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3551" w:rsidRDefault="00A83551">
      <w:pPr>
        <w:pStyle w:val="big-header"/>
        <w:ind w:left="0" w:right="1134"/>
        <w:rPr>
          <w:rFonts w:cs="FrankRuehl" w:hint="cs"/>
          <w:sz w:val="32"/>
          <w:rtl/>
        </w:rPr>
      </w:pPr>
      <w:r>
        <w:rPr>
          <w:rFonts w:cs="FrankRuehl"/>
          <w:sz w:val="32"/>
          <w:rtl/>
        </w:rPr>
        <w:t>תקנות הרוקחים (תכשירים), תשמ"ו</w:t>
      </w:r>
      <w:r>
        <w:rPr>
          <w:rFonts w:cs="FrankRuehl" w:hint="cs"/>
          <w:sz w:val="32"/>
          <w:rtl/>
        </w:rPr>
        <w:t>-</w:t>
      </w:r>
      <w:r>
        <w:rPr>
          <w:rFonts w:cs="FrankRuehl"/>
          <w:sz w:val="32"/>
          <w:rtl/>
        </w:rPr>
        <w:t>1986</w:t>
      </w:r>
    </w:p>
    <w:p w:rsidR="00644874" w:rsidRDefault="00644874" w:rsidP="00644874">
      <w:pPr>
        <w:spacing w:line="320" w:lineRule="auto"/>
        <w:jc w:val="left"/>
        <w:rPr>
          <w:rFonts w:cs="FrankRuehl" w:hint="cs"/>
          <w:szCs w:val="26"/>
          <w:rtl/>
        </w:rPr>
      </w:pPr>
    </w:p>
    <w:p w:rsidR="00C40412" w:rsidRPr="00644874" w:rsidRDefault="00C40412" w:rsidP="00644874">
      <w:pPr>
        <w:spacing w:line="320" w:lineRule="auto"/>
        <w:jc w:val="left"/>
        <w:rPr>
          <w:rFonts w:cs="FrankRuehl" w:hint="cs"/>
          <w:szCs w:val="26"/>
          <w:rtl/>
        </w:rPr>
      </w:pPr>
    </w:p>
    <w:p w:rsidR="00644874" w:rsidRDefault="00644874" w:rsidP="00644874">
      <w:pPr>
        <w:spacing w:line="320" w:lineRule="auto"/>
        <w:jc w:val="left"/>
        <w:rPr>
          <w:rFonts w:cs="Miriam"/>
          <w:szCs w:val="22"/>
          <w:rtl/>
        </w:rPr>
      </w:pPr>
      <w:r w:rsidRPr="00644874">
        <w:rPr>
          <w:rFonts w:cs="Miriam"/>
          <w:szCs w:val="22"/>
          <w:rtl/>
        </w:rPr>
        <w:t>רשויות ומשפט מנהלי</w:t>
      </w:r>
      <w:r w:rsidRPr="00644874">
        <w:rPr>
          <w:rFonts w:cs="FrankRuehl"/>
          <w:szCs w:val="26"/>
          <w:rtl/>
        </w:rPr>
        <w:t xml:space="preserve"> – הסדרת עיסוק – רוקחים</w:t>
      </w:r>
    </w:p>
    <w:p w:rsidR="00644874" w:rsidRDefault="00644874" w:rsidP="00644874">
      <w:pPr>
        <w:spacing w:line="320" w:lineRule="auto"/>
        <w:jc w:val="left"/>
        <w:rPr>
          <w:rFonts w:cs="Miriam"/>
          <w:szCs w:val="22"/>
          <w:rtl/>
        </w:rPr>
      </w:pPr>
      <w:r w:rsidRPr="00644874">
        <w:rPr>
          <w:rFonts w:cs="Miriam"/>
          <w:szCs w:val="22"/>
          <w:rtl/>
        </w:rPr>
        <w:t>משפט פרטי וכלכלה</w:t>
      </w:r>
      <w:r w:rsidRPr="00644874">
        <w:rPr>
          <w:rFonts w:cs="FrankRuehl"/>
          <w:szCs w:val="26"/>
          <w:rtl/>
        </w:rPr>
        <w:t xml:space="preserve"> – הסדרת עיסוק – רוקחים</w:t>
      </w:r>
    </w:p>
    <w:p w:rsidR="00644874" w:rsidRDefault="00644874" w:rsidP="00644874">
      <w:pPr>
        <w:spacing w:line="320" w:lineRule="auto"/>
        <w:jc w:val="left"/>
        <w:rPr>
          <w:rFonts w:cs="Miriam"/>
          <w:szCs w:val="22"/>
          <w:rtl/>
        </w:rPr>
      </w:pPr>
      <w:r w:rsidRPr="00644874">
        <w:rPr>
          <w:rFonts w:cs="Miriam"/>
          <w:szCs w:val="22"/>
          <w:rtl/>
        </w:rPr>
        <w:t>בריאות</w:t>
      </w:r>
      <w:r w:rsidRPr="00644874">
        <w:rPr>
          <w:rFonts w:cs="FrankRuehl"/>
          <w:szCs w:val="26"/>
          <w:rtl/>
        </w:rPr>
        <w:t xml:space="preserve"> – רוקחים</w:t>
      </w:r>
    </w:p>
    <w:p w:rsidR="00644874" w:rsidRPr="00644874" w:rsidRDefault="00644874" w:rsidP="00644874">
      <w:pPr>
        <w:spacing w:line="320" w:lineRule="auto"/>
        <w:jc w:val="left"/>
        <w:rPr>
          <w:rFonts w:cs="Miriam"/>
          <w:szCs w:val="22"/>
          <w:rtl/>
        </w:rPr>
      </w:pPr>
      <w:r w:rsidRPr="00644874">
        <w:rPr>
          <w:rFonts w:cs="Miriam"/>
          <w:szCs w:val="22"/>
          <w:rtl/>
        </w:rPr>
        <w:t>רשויות ומשפט מנהלי</w:t>
      </w:r>
      <w:r w:rsidRPr="00644874">
        <w:rPr>
          <w:rFonts w:cs="FrankRuehl"/>
          <w:szCs w:val="26"/>
          <w:rtl/>
        </w:rPr>
        <w:t xml:space="preserve"> – מצרכים ושירותים</w:t>
      </w:r>
    </w:p>
    <w:p w:rsidR="00A83551" w:rsidRDefault="00A8355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1 </w:t>
            </w:r>
          </w:p>
        </w:tc>
        <w:tc>
          <w:tcPr>
            <w:tcW w:w="5669" w:type="dxa"/>
          </w:tcPr>
          <w:p w:rsidR="00FC6694" w:rsidRPr="00FC6694" w:rsidRDefault="00FC6694" w:rsidP="00FC6694">
            <w:pPr>
              <w:spacing w:line="240" w:lineRule="auto"/>
              <w:jc w:val="left"/>
              <w:rPr>
                <w:rFonts w:cs="Frankruhel"/>
                <w:sz w:val="24"/>
                <w:rtl/>
              </w:rPr>
            </w:pPr>
            <w:r>
              <w:rPr>
                <w:sz w:val="24"/>
                <w:rtl/>
              </w:rPr>
              <w:t>הגדרות</w:t>
            </w:r>
          </w:p>
        </w:tc>
        <w:tc>
          <w:tcPr>
            <w:tcW w:w="567" w:type="dxa"/>
          </w:tcPr>
          <w:p w:rsidR="00FC6694" w:rsidRPr="00FC6694" w:rsidRDefault="00FC6694" w:rsidP="00FC6694">
            <w:pPr>
              <w:spacing w:line="240" w:lineRule="auto"/>
              <w:jc w:val="left"/>
              <w:rPr>
                <w:rStyle w:val="Hyperlink"/>
                <w:rtl/>
              </w:rPr>
            </w:pPr>
            <w:hyperlink w:anchor="Seif30" w:tooltip="הגדרות"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 </w:t>
            </w:r>
          </w:p>
        </w:tc>
        <w:tc>
          <w:tcPr>
            <w:tcW w:w="5669" w:type="dxa"/>
          </w:tcPr>
          <w:p w:rsidR="00FC6694" w:rsidRPr="00FC6694" w:rsidRDefault="00FC6694" w:rsidP="00FC6694">
            <w:pPr>
              <w:spacing w:line="240" w:lineRule="auto"/>
              <w:jc w:val="left"/>
              <w:rPr>
                <w:rFonts w:cs="Frankruhel"/>
                <w:sz w:val="24"/>
                <w:rtl/>
              </w:rPr>
            </w:pPr>
            <w:r>
              <w:rPr>
                <w:sz w:val="24"/>
                <w:rtl/>
              </w:rPr>
              <w:t>הפנקס</w:t>
            </w:r>
          </w:p>
        </w:tc>
        <w:tc>
          <w:tcPr>
            <w:tcW w:w="567" w:type="dxa"/>
          </w:tcPr>
          <w:p w:rsidR="00FC6694" w:rsidRPr="00FC6694" w:rsidRDefault="00FC6694" w:rsidP="00FC6694">
            <w:pPr>
              <w:spacing w:line="240" w:lineRule="auto"/>
              <w:jc w:val="left"/>
              <w:rPr>
                <w:rStyle w:val="Hyperlink"/>
                <w:rtl/>
              </w:rPr>
            </w:pPr>
            <w:hyperlink w:anchor="Seif1" w:tooltip="הפנקס"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4 </w:t>
            </w:r>
          </w:p>
        </w:tc>
        <w:tc>
          <w:tcPr>
            <w:tcW w:w="5669" w:type="dxa"/>
          </w:tcPr>
          <w:p w:rsidR="00FC6694" w:rsidRPr="00FC6694" w:rsidRDefault="00FC6694" w:rsidP="00FC6694">
            <w:pPr>
              <w:spacing w:line="240" w:lineRule="auto"/>
              <w:jc w:val="left"/>
              <w:rPr>
                <w:rFonts w:cs="Frankruhel"/>
                <w:sz w:val="24"/>
                <w:rtl/>
              </w:rPr>
            </w:pPr>
            <w:r>
              <w:rPr>
                <w:sz w:val="24"/>
                <w:rtl/>
              </w:rPr>
              <w:t>הוראות לגבי תכשיר רשום</w:t>
            </w:r>
          </w:p>
        </w:tc>
        <w:tc>
          <w:tcPr>
            <w:tcW w:w="567" w:type="dxa"/>
          </w:tcPr>
          <w:p w:rsidR="00FC6694" w:rsidRPr="00FC6694" w:rsidRDefault="00FC6694" w:rsidP="00FC6694">
            <w:pPr>
              <w:spacing w:line="240" w:lineRule="auto"/>
              <w:jc w:val="left"/>
              <w:rPr>
                <w:rStyle w:val="Hyperlink"/>
                <w:rtl/>
              </w:rPr>
            </w:pPr>
            <w:hyperlink w:anchor="Seif2" w:tooltip="הוראות לגבי תכשיר רשום"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5 </w:t>
            </w:r>
          </w:p>
        </w:tc>
        <w:tc>
          <w:tcPr>
            <w:tcW w:w="5669" w:type="dxa"/>
          </w:tcPr>
          <w:p w:rsidR="00FC6694" w:rsidRPr="00FC6694" w:rsidRDefault="00FC6694" w:rsidP="00FC6694">
            <w:pPr>
              <w:spacing w:line="240" w:lineRule="auto"/>
              <w:jc w:val="left"/>
              <w:rPr>
                <w:rFonts w:cs="Frankruhel"/>
                <w:sz w:val="24"/>
                <w:rtl/>
              </w:rPr>
            </w:pPr>
            <w:r>
              <w:rPr>
                <w:sz w:val="24"/>
                <w:rtl/>
              </w:rPr>
              <w:t>בקשה לרישום בפנקס</w:t>
            </w:r>
          </w:p>
        </w:tc>
        <w:tc>
          <w:tcPr>
            <w:tcW w:w="567" w:type="dxa"/>
          </w:tcPr>
          <w:p w:rsidR="00FC6694" w:rsidRPr="00FC6694" w:rsidRDefault="00FC6694" w:rsidP="00FC6694">
            <w:pPr>
              <w:spacing w:line="240" w:lineRule="auto"/>
              <w:jc w:val="left"/>
              <w:rPr>
                <w:rStyle w:val="Hyperlink"/>
                <w:rtl/>
              </w:rPr>
            </w:pPr>
            <w:hyperlink w:anchor="Seif3" w:tooltip="בקשה לרישום בפנקס"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5א </w:t>
            </w:r>
          </w:p>
        </w:tc>
        <w:tc>
          <w:tcPr>
            <w:tcW w:w="5669" w:type="dxa"/>
          </w:tcPr>
          <w:p w:rsidR="00FC6694" w:rsidRPr="00FC6694" w:rsidRDefault="00FC6694" w:rsidP="00FC6694">
            <w:pPr>
              <w:spacing w:line="240" w:lineRule="auto"/>
              <w:jc w:val="left"/>
              <w:rPr>
                <w:rFonts w:cs="Frankruhel"/>
                <w:sz w:val="24"/>
                <w:rtl/>
              </w:rPr>
            </w:pPr>
            <w:r>
              <w:rPr>
                <w:sz w:val="24"/>
                <w:rtl/>
              </w:rPr>
              <w:t>בקשה לאישור ייבוא</w:t>
            </w:r>
          </w:p>
        </w:tc>
        <w:tc>
          <w:tcPr>
            <w:tcW w:w="567" w:type="dxa"/>
          </w:tcPr>
          <w:p w:rsidR="00FC6694" w:rsidRPr="00FC6694" w:rsidRDefault="00FC6694" w:rsidP="00FC6694">
            <w:pPr>
              <w:spacing w:line="240" w:lineRule="auto"/>
              <w:jc w:val="left"/>
              <w:rPr>
                <w:rStyle w:val="Hyperlink"/>
                <w:rtl/>
              </w:rPr>
            </w:pPr>
            <w:hyperlink w:anchor="Seif4" w:tooltip="בקשה לאישור ייבוא"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5ב </w:t>
            </w:r>
          </w:p>
        </w:tc>
        <w:tc>
          <w:tcPr>
            <w:tcW w:w="5669" w:type="dxa"/>
          </w:tcPr>
          <w:p w:rsidR="00FC6694" w:rsidRPr="00FC6694" w:rsidRDefault="00FC6694" w:rsidP="00FC6694">
            <w:pPr>
              <w:spacing w:line="240" w:lineRule="auto"/>
              <w:jc w:val="left"/>
              <w:rPr>
                <w:rFonts w:cs="Frankruhel"/>
                <w:sz w:val="24"/>
                <w:rtl/>
              </w:rPr>
            </w:pPr>
            <w:r>
              <w:rPr>
                <w:sz w:val="24"/>
                <w:rtl/>
              </w:rPr>
              <w:t>ייבוא בידי מוסד מוכר</w:t>
            </w:r>
          </w:p>
        </w:tc>
        <w:tc>
          <w:tcPr>
            <w:tcW w:w="567" w:type="dxa"/>
          </w:tcPr>
          <w:p w:rsidR="00FC6694" w:rsidRPr="00FC6694" w:rsidRDefault="00FC6694" w:rsidP="00FC6694">
            <w:pPr>
              <w:spacing w:line="240" w:lineRule="auto"/>
              <w:jc w:val="left"/>
              <w:rPr>
                <w:rStyle w:val="Hyperlink"/>
                <w:rtl/>
              </w:rPr>
            </w:pPr>
            <w:hyperlink w:anchor="Seif5" w:tooltip="ייבוא בידי מוסד מוכר"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5ג </w:t>
            </w:r>
          </w:p>
        </w:tc>
        <w:tc>
          <w:tcPr>
            <w:tcW w:w="5669" w:type="dxa"/>
          </w:tcPr>
          <w:p w:rsidR="00FC6694" w:rsidRPr="00FC6694" w:rsidRDefault="00FC6694" w:rsidP="00FC6694">
            <w:pPr>
              <w:spacing w:line="240" w:lineRule="auto"/>
              <w:jc w:val="left"/>
              <w:rPr>
                <w:rFonts w:cs="Frankruhel"/>
                <w:sz w:val="24"/>
                <w:rtl/>
              </w:rPr>
            </w:pPr>
            <w:r>
              <w:rPr>
                <w:sz w:val="24"/>
                <w:rtl/>
              </w:rPr>
              <w:t>תוקפו של אישור ייבוא</w:t>
            </w:r>
          </w:p>
        </w:tc>
        <w:tc>
          <w:tcPr>
            <w:tcW w:w="567" w:type="dxa"/>
          </w:tcPr>
          <w:p w:rsidR="00FC6694" w:rsidRPr="00FC6694" w:rsidRDefault="00FC6694" w:rsidP="00FC6694">
            <w:pPr>
              <w:spacing w:line="240" w:lineRule="auto"/>
              <w:jc w:val="left"/>
              <w:rPr>
                <w:rStyle w:val="Hyperlink"/>
                <w:rtl/>
              </w:rPr>
            </w:pPr>
            <w:hyperlink w:anchor="Seif6" w:tooltip="תוקפו של אישור ייבוא"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5ד </w:t>
            </w:r>
          </w:p>
        </w:tc>
        <w:tc>
          <w:tcPr>
            <w:tcW w:w="5669" w:type="dxa"/>
          </w:tcPr>
          <w:p w:rsidR="00FC6694" w:rsidRPr="00FC6694" w:rsidRDefault="00FC6694" w:rsidP="00FC6694">
            <w:pPr>
              <w:spacing w:line="240" w:lineRule="auto"/>
              <w:jc w:val="left"/>
              <w:rPr>
                <w:rFonts w:cs="Frankruhel"/>
                <w:sz w:val="24"/>
                <w:rtl/>
              </w:rPr>
            </w:pPr>
            <w:r>
              <w:rPr>
                <w:sz w:val="24"/>
                <w:rtl/>
              </w:rPr>
              <w:t>הודעה על מתן אישור ייבוא</w:t>
            </w:r>
          </w:p>
        </w:tc>
        <w:tc>
          <w:tcPr>
            <w:tcW w:w="567" w:type="dxa"/>
          </w:tcPr>
          <w:p w:rsidR="00FC6694" w:rsidRPr="00FC6694" w:rsidRDefault="00FC6694" w:rsidP="00FC6694">
            <w:pPr>
              <w:spacing w:line="240" w:lineRule="auto"/>
              <w:jc w:val="left"/>
              <w:rPr>
                <w:rStyle w:val="Hyperlink"/>
                <w:rtl/>
              </w:rPr>
            </w:pPr>
            <w:hyperlink w:anchor="Seif7" w:tooltip="הודעה על מתן אישור ייבוא"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6 </w:t>
            </w:r>
          </w:p>
        </w:tc>
        <w:tc>
          <w:tcPr>
            <w:tcW w:w="5669" w:type="dxa"/>
          </w:tcPr>
          <w:p w:rsidR="00FC6694" w:rsidRPr="00FC6694" w:rsidRDefault="00FC6694" w:rsidP="00FC6694">
            <w:pPr>
              <w:spacing w:line="240" w:lineRule="auto"/>
              <w:jc w:val="left"/>
              <w:rPr>
                <w:rFonts w:cs="Frankruhel"/>
                <w:sz w:val="24"/>
                <w:rtl/>
              </w:rPr>
            </w:pPr>
            <w:r>
              <w:rPr>
                <w:sz w:val="24"/>
                <w:rtl/>
              </w:rPr>
              <w:t>תנאים לרישום</w:t>
            </w:r>
          </w:p>
        </w:tc>
        <w:tc>
          <w:tcPr>
            <w:tcW w:w="567" w:type="dxa"/>
          </w:tcPr>
          <w:p w:rsidR="00FC6694" w:rsidRPr="00FC6694" w:rsidRDefault="00FC6694" w:rsidP="00FC6694">
            <w:pPr>
              <w:spacing w:line="240" w:lineRule="auto"/>
              <w:jc w:val="left"/>
              <w:rPr>
                <w:rStyle w:val="Hyperlink"/>
                <w:rtl/>
              </w:rPr>
            </w:pPr>
            <w:hyperlink w:anchor="Seif8" w:tooltip="תנאים לרישום"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6א </w:t>
            </w:r>
          </w:p>
        </w:tc>
        <w:tc>
          <w:tcPr>
            <w:tcW w:w="5669" w:type="dxa"/>
          </w:tcPr>
          <w:p w:rsidR="00FC6694" w:rsidRPr="00FC6694" w:rsidRDefault="00FC6694" w:rsidP="00FC6694">
            <w:pPr>
              <w:spacing w:line="240" w:lineRule="auto"/>
              <w:jc w:val="left"/>
              <w:rPr>
                <w:rFonts w:cs="Frankruhel"/>
                <w:sz w:val="24"/>
                <w:rtl/>
              </w:rPr>
            </w:pPr>
            <w:r>
              <w:rPr>
                <w:sz w:val="24"/>
                <w:rtl/>
              </w:rPr>
              <w:t>תנאים לאישור ייבוא</w:t>
            </w:r>
          </w:p>
        </w:tc>
        <w:tc>
          <w:tcPr>
            <w:tcW w:w="567" w:type="dxa"/>
          </w:tcPr>
          <w:p w:rsidR="00FC6694" w:rsidRPr="00FC6694" w:rsidRDefault="00FC6694" w:rsidP="00FC6694">
            <w:pPr>
              <w:spacing w:line="240" w:lineRule="auto"/>
              <w:jc w:val="left"/>
              <w:rPr>
                <w:rStyle w:val="Hyperlink"/>
                <w:rtl/>
              </w:rPr>
            </w:pPr>
            <w:hyperlink w:anchor="Seif9" w:tooltip="תנאים לאישור ייבוא"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7 </w:t>
            </w:r>
          </w:p>
        </w:tc>
        <w:tc>
          <w:tcPr>
            <w:tcW w:w="5669" w:type="dxa"/>
          </w:tcPr>
          <w:p w:rsidR="00FC6694" w:rsidRPr="00FC6694" w:rsidRDefault="00FC6694" w:rsidP="00FC6694">
            <w:pPr>
              <w:spacing w:line="240" w:lineRule="auto"/>
              <w:jc w:val="left"/>
              <w:rPr>
                <w:rFonts w:cs="Frankruhel"/>
                <w:sz w:val="24"/>
                <w:rtl/>
              </w:rPr>
            </w:pPr>
            <w:r>
              <w:rPr>
                <w:sz w:val="24"/>
                <w:rtl/>
              </w:rPr>
              <w:t>התנייה ושינוי ברישום</w:t>
            </w:r>
          </w:p>
        </w:tc>
        <w:tc>
          <w:tcPr>
            <w:tcW w:w="567" w:type="dxa"/>
          </w:tcPr>
          <w:p w:rsidR="00FC6694" w:rsidRPr="00FC6694" w:rsidRDefault="00FC6694" w:rsidP="00FC6694">
            <w:pPr>
              <w:spacing w:line="240" w:lineRule="auto"/>
              <w:jc w:val="left"/>
              <w:rPr>
                <w:rStyle w:val="Hyperlink"/>
                <w:rtl/>
              </w:rPr>
            </w:pPr>
            <w:hyperlink w:anchor="Seif10" w:tooltip="התנייה ושינוי ברישום"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8 </w:t>
            </w:r>
          </w:p>
        </w:tc>
        <w:tc>
          <w:tcPr>
            <w:tcW w:w="5669" w:type="dxa"/>
          </w:tcPr>
          <w:p w:rsidR="00FC6694" w:rsidRPr="00FC6694" w:rsidRDefault="00FC6694" w:rsidP="00FC6694">
            <w:pPr>
              <w:spacing w:line="240" w:lineRule="auto"/>
              <w:jc w:val="left"/>
              <w:rPr>
                <w:rFonts w:cs="Frankruhel"/>
                <w:sz w:val="24"/>
                <w:rtl/>
              </w:rPr>
            </w:pPr>
            <w:r>
              <w:rPr>
                <w:sz w:val="24"/>
                <w:rtl/>
              </w:rPr>
              <w:t>תקפו של רישום וחידושו</w:t>
            </w:r>
          </w:p>
        </w:tc>
        <w:tc>
          <w:tcPr>
            <w:tcW w:w="567" w:type="dxa"/>
          </w:tcPr>
          <w:p w:rsidR="00FC6694" w:rsidRPr="00FC6694" w:rsidRDefault="00FC6694" w:rsidP="00FC6694">
            <w:pPr>
              <w:spacing w:line="240" w:lineRule="auto"/>
              <w:jc w:val="left"/>
              <w:rPr>
                <w:rStyle w:val="Hyperlink"/>
                <w:rtl/>
              </w:rPr>
            </w:pPr>
            <w:hyperlink w:anchor="Seif11" w:tooltip="תקפו של רישום וחידושו"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9 </w:t>
            </w:r>
          </w:p>
        </w:tc>
        <w:tc>
          <w:tcPr>
            <w:tcW w:w="5669" w:type="dxa"/>
          </w:tcPr>
          <w:p w:rsidR="00FC6694" w:rsidRPr="00FC6694" w:rsidRDefault="00FC6694" w:rsidP="00FC6694">
            <w:pPr>
              <w:spacing w:line="240" w:lineRule="auto"/>
              <w:jc w:val="left"/>
              <w:rPr>
                <w:rFonts w:cs="Frankruhel"/>
                <w:sz w:val="24"/>
                <w:rtl/>
              </w:rPr>
            </w:pPr>
            <w:r>
              <w:rPr>
                <w:sz w:val="24"/>
                <w:rtl/>
              </w:rPr>
              <w:t>בקשה לחידוש רישום</w:t>
            </w:r>
          </w:p>
        </w:tc>
        <w:tc>
          <w:tcPr>
            <w:tcW w:w="567" w:type="dxa"/>
          </w:tcPr>
          <w:p w:rsidR="00FC6694" w:rsidRPr="00FC6694" w:rsidRDefault="00FC6694" w:rsidP="00FC6694">
            <w:pPr>
              <w:spacing w:line="240" w:lineRule="auto"/>
              <w:jc w:val="left"/>
              <w:rPr>
                <w:rStyle w:val="Hyperlink"/>
                <w:rtl/>
              </w:rPr>
            </w:pPr>
            <w:hyperlink w:anchor="Seif12" w:tooltip="בקשה לחידוש רישום"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10 </w:t>
            </w:r>
          </w:p>
        </w:tc>
        <w:tc>
          <w:tcPr>
            <w:tcW w:w="5669" w:type="dxa"/>
          </w:tcPr>
          <w:p w:rsidR="00FC6694" w:rsidRPr="00FC6694" w:rsidRDefault="00FC6694" w:rsidP="00FC6694">
            <w:pPr>
              <w:spacing w:line="240" w:lineRule="auto"/>
              <w:jc w:val="left"/>
              <w:rPr>
                <w:rFonts w:cs="Frankruhel"/>
                <w:sz w:val="24"/>
                <w:rtl/>
              </w:rPr>
            </w:pPr>
            <w:r>
              <w:rPr>
                <w:sz w:val="24"/>
                <w:rtl/>
              </w:rPr>
              <w:t>התרת שיווקו של תכשיר</w:t>
            </w:r>
          </w:p>
        </w:tc>
        <w:tc>
          <w:tcPr>
            <w:tcW w:w="567" w:type="dxa"/>
          </w:tcPr>
          <w:p w:rsidR="00FC6694" w:rsidRPr="00FC6694" w:rsidRDefault="00FC6694" w:rsidP="00FC6694">
            <w:pPr>
              <w:spacing w:line="240" w:lineRule="auto"/>
              <w:jc w:val="left"/>
              <w:rPr>
                <w:rStyle w:val="Hyperlink"/>
                <w:rtl/>
              </w:rPr>
            </w:pPr>
            <w:hyperlink w:anchor="Seif13" w:tooltip="התרת שיווקו של תכשיר"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12 </w:t>
            </w:r>
          </w:p>
        </w:tc>
        <w:tc>
          <w:tcPr>
            <w:tcW w:w="5669" w:type="dxa"/>
          </w:tcPr>
          <w:p w:rsidR="00FC6694" w:rsidRPr="00FC6694" w:rsidRDefault="00FC6694" w:rsidP="00FC6694">
            <w:pPr>
              <w:spacing w:line="240" w:lineRule="auto"/>
              <w:jc w:val="left"/>
              <w:rPr>
                <w:rFonts w:cs="Frankruhel"/>
                <w:sz w:val="24"/>
                <w:rtl/>
              </w:rPr>
            </w:pPr>
            <w:r>
              <w:rPr>
                <w:sz w:val="24"/>
                <w:rtl/>
              </w:rPr>
              <w:t>ביטול רישום</w:t>
            </w:r>
          </w:p>
        </w:tc>
        <w:tc>
          <w:tcPr>
            <w:tcW w:w="567" w:type="dxa"/>
          </w:tcPr>
          <w:p w:rsidR="00FC6694" w:rsidRPr="00FC6694" w:rsidRDefault="00FC6694" w:rsidP="00FC6694">
            <w:pPr>
              <w:spacing w:line="240" w:lineRule="auto"/>
              <w:jc w:val="left"/>
              <w:rPr>
                <w:rStyle w:val="Hyperlink"/>
                <w:rtl/>
              </w:rPr>
            </w:pPr>
            <w:hyperlink w:anchor="Seif14" w:tooltip="ביטול רישום"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13 </w:t>
            </w:r>
          </w:p>
        </w:tc>
        <w:tc>
          <w:tcPr>
            <w:tcW w:w="5669" w:type="dxa"/>
          </w:tcPr>
          <w:p w:rsidR="00FC6694" w:rsidRPr="00FC6694" w:rsidRDefault="00FC6694" w:rsidP="00FC6694">
            <w:pPr>
              <w:spacing w:line="240" w:lineRule="auto"/>
              <w:jc w:val="left"/>
              <w:rPr>
                <w:rFonts w:cs="Frankruhel"/>
                <w:sz w:val="24"/>
                <w:rtl/>
              </w:rPr>
            </w:pPr>
            <w:r>
              <w:rPr>
                <w:sz w:val="24"/>
                <w:rtl/>
              </w:rPr>
              <w:t>בקשה לתעודת איכות</w:t>
            </w:r>
          </w:p>
        </w:tc>
        <w:tc>
          <w:tcPr>
            <w:tcW w:w="567" w:type="dxa"/>
          </w:tcPr>
          <w:p w:rsidR="00FC6694" w:rsidRPr="00FC6694" w:rsidRDefault="00FC6694" w:rsidP="00FC6694">
            <w:pPr>
              <w:spacing w:line="240" w:lineRule="auto"/>
              <w:jc w:val="left"/>
              <w:rPr>
                <w:rStyle w:val="Hyperlink"/>
                <w:rtl/>
              </w:rPr>
            </w:pPr>
            <w:hyperlink w:anchor="Seif15" w:tooltip="בקשה לתעודת איכות"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14 </w:t>
            </w:r>
          </w:p>
        </w:tc>
        <w:tc>
          <w:tcPr>
            <w:tcW w:w="5669" w:type="dxa"/>
          </w:tcPr>
          <w:p w:rsidR="00FC6694" w:rsidRPr="00FC6694" w:rsidRDefault="00FC6694" w:rsidP="00FC6694">
            <w:pPr>
              <w:spacing w:line="240" w:lineRule="auto"/>
              <w:jc w:val="left"/>
              <w:rPr>
                <w:rFonts w:cs="Frankruhel"/>
                <w:sz w:val="24"/>
                <w:rtl/>
              </w:rPr>
            </w:pPr>
            <w:r>
              <w:rPr>
                <w:sz w:val="24"/>
                <w:rtl/>
              </w:rPr>
              <w:t>היתר שיווק של אצווה ראשונה</w:t>
            </w:r>
          </w:p>
        </w:tc>
        <w:tc>
          <w:tcPr>
            <w:tcW w:w="567" w:type="dxa"/>
          </w:tcPr>
          <w:p w:rsidR="00FC6694" w:rsidRPr="00FC6694" w:rsidRDefault="00FC6694" w:rsidP="00FC6694">
            <w:pPr>
              <w:spacing w:line="240" w:lineRule="auto"/>
              <w:jc w:val="left"/>
              <w:rPr>
                <w:rStyle w:val="Hyperlink"/>
                <w:rtl/>
              </w:rPr>
            </w:pPr>
            <w:hyperlink w:anchor="Seif16" w:tooltip="היתר שיווק של אצווה ראשונה"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15 </w:t>
            </w:r>
          </w:p>
        </w:tc>
        <w:tc>
          <w:tcPr>
            <w:tcW w:w="5669" w:type="dxa"/>
          </w:tcPr>
          <w:p w:rsidR="00FC6694" w:rsidRPr="00FC6694" w:rsidRDefault="00FC6694" w:rsidP="00FC6694">
            <w:pPr>
              <w:spacing w:line="240" w:lineRule="auto"/>
              <w:jc w:val="left"/>
              <w:rPr>
                <w:rFonts w:cs="Frankruhel"/>
                <w:sz w:val="24"/>
                <w:rtl/>
              </w:rPr>
            </w:pPr>
            <w:r>
              <w:rPr>
                <w:sz w:val="24"/>
                <w:rtl/>
              </w:rPr>
              <w:t>הודעה על שחרור אצווה</w:t>
            </w:r>
          </w:p>
        </w:tc>
        <w:tc>
          <w:tcPr>
            <w:tcW w:w="567" w:type="dxa"/>
          </w:tcPr>
          <w:p w:rsidR="00FC6694" w:rsidRPr="00FC6694" w:rsidRDefault="00FC6694" w:rsidP="00FC6694">
            <w:pPr>
              <w:spacing w:line="240" w:lineRule="auto"/>
              <w:jc w:val="left"/>
              <w:rPr>
                <w:rStyle w:val="Hyperlink"/>
                <w:rtl/>
              </w:rPr>
            </w:pPr>
            <w:hyperlink w:anchor="Seif17" w:tooltip="הודעה על שחרור אצווה"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16 </w:t>
            </w:r>
          </w:p>
        </w:tc>
        <w:tc>
          <w:tcPr>
            <w:tcW w:w="5669" w:type="dxa"/>
          </w:tcPr>
          <w:p w:rsidR="00FC6694" w:rsidRPr="00FC6694" w:rsidRDefault="00FC6694" w:rsidP="00FC6694">
            <w:pPr>
              <w:spacing w:line="240" w:lineRule="auto"/>
              <w:jc w:val="left"/>
              <w:rPr>
                <w:rFonts w:cs="Frankruhel"/>
                <w:sz w:val="24"/>
                <w:rtl/>
              </w:rPr>
            </w:pPr>
            <w:r>
              <w:rPr>
                <w:sz w:val="24"/>
                <w:rtl/>
              </w:rPr>
              <w:t>הודעה על אישור אצווה</w:t>
            </w:r>
          </w:p>
        </w:tc>
        <w:tc>
          <w:tcPr>
            <w:tcW w:w="567" w:type="dxa"/>
          </w:tcPr>
          <w:p w:rsidR="00FC6694" w:rsidRPr="00FC6694" w:rsidRDefault="00FC6694" w:rsidP="00FC6694">
            <w:pPr>
              <w:spacing w:line="240" w:lineRule="auto"/>
              <w:jc w:val="left"/>
              <w:rPr>
                <w:rStyle w:val="Hyperlink"/>
                <w:rtl/>
              </w:rPr>
            </w:pPr>
            <w:hyperlink w:anchor="Seif18" w:tooltip="הודעה על אישור אצווה"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17 </w:t>
            </w:r>
          </w:p>
        </w:tc>
        <w:tc>
          <w:tcPr>
            <w:tcW w:w="5669" w:type="dxa"/>
          </w:tcPr>
          <w:p w:rsidR="00FC6694" w:rsidRPr="00FC6694" w:rsidRDefault="00FC6694" w:rsidP="00FC6694">
            <w:pPr>
              <w:spacing w:line="240" w:lineRule="auto"/>
              <w:jc w:val="left"/>
              <w:rPr>
                <w:rFonts w:cs="Frankruhel"/>
                <w:sz w:val="24"/>
                <w:rtl/>
              </w:rPr>
            </w:pPr>
            <w:r>
              <w:rPr>
                <w:sz w:val="24"/>
                <w:rtl/>
              </w:rPr>
              <w:t>תעודת שחרור רשמי של אצווה</w:t>
            </w:r>
          </w:p>
        </w:tc>
        <w:tc>
          <w:tcPr>
            <w:tcW w:w="567" w:type="dxa"/>
          </w:tcPr>
          <w:p w:rsidR="00FC6694" w:rsidRPr="00FC6694" w:rsidRDefault="00FC6694" w:rsidP="00FC6694">
            <w:pPr>
              <w:spacing w:line="240" w:lineRule="auto"/>
              <w:jc w:val="left"/>
              <w:rPr>
                <w:rStyle w:val="Hyperlink"/>
                <w:rtl/>
              </w:rPr>
            </w:pPr>
            <w:hyperlink w:anchor="Seif19" w:tooltip="תעודת שחרור רשמי של אצווה"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18 </w:t>
            </w:r>
          </w:p>
        </w:tc>
        <w:tc>
          <w:tcPr>
            <w:tcW w:w="5669" w:type="dxa"/>
          </w:tcPr>
          <w:p w:rsidR="00FC6694" w:rsidRPr="00FC6694" w:rsidRDefault="00FC6694" w:rsidP="00FC6694">
            <w:pPr>
              <w:spacing w:line="240" w:lineRule="auto"/>
              <w:jc w:val="left"/>
              <w:rPr>
                <w:rFonts w:cs="Frankruhel"/>
                <w:sz w:val="24"/>
                <w:rtl/>
              </w:rPr>
            </w:pPr>
            <w:r>
              <w:rPr>
                <w:sz w:val="24"/>
                <w:rtl/>
              </w:rPr>
              <w:t>איסור שיווק</w:t>
            </w:r>
          </w:p>
        </w:tc>
        <w:tc>
          <w:tcPr>
            <w:tcW w:w="567" w:type="dxa"/>
          </w:tcPr>
          <w:p w:rsidR="00FC6694" w:rsidRPr="00FC6694" w:rsidRDefault="00FC6694" w:rsidP="00FC6694">
            <w:pPr>
              <w:spacing w:line="240" w:lineRule="auto"/>
              <w:jc w:val="left"/>
              <w:rPr>
                <w:rStyle w:val="Hyperlink"/>
                <w:rtl/>
              </w:rPr>
            </w:pPr>
            <w:hyperlink w:anchor="Seif20" w:tooltip="איסור שיווק"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20 </w:t>
            </w:r>
          </w:p>
        </w:tc>
        <w:tc>
          <w:tcPr>
            <w:tcW w:w="5669" w:type="dxa"/>
          </w:tcPr>
          <w:p w:rsidR="00FC6694" w:rsidRPr="00FC6694" w:rsidRDefault="00FC6694" w:rsidP="00FC6694">
            <w:pPr>
              <w:spacing w:line="240" w:lineRule="auto"/>
              <w:jc w:val="left"/>
              <w:rPr>
                <w:rFonts w:cs="Frankruhel"/>
                <w:sz w:val="24"/>
                <w:rtl/>
              </w:rPr>
            </w:pPr>
            <w:r>
              <w:rPr>
                <w:sz w:val="24"/>
                <w:rtl/>
              </w:rPr>
              <w:t>אריזת תכשיר ועלון</w:t>
            </w:r>
          </w:p>
        </w:tc>
        <w:tc>
          <w:tcPr>
            <w:tcW w:w="567" w:type="dxa"/>
          </w:tcPr>
          <w:p w:rsidR="00FC6694" w:rsidRPr="00FC6694" w:rsidRDefault="00FC6694" w:rsidP="00FC6694">
            <w:pPr>
              <w:spacing w:line="240" w:lineRule="auto"/>
              <w:jc w:val="left"/>
              <w:rPr>
                <w:rStyle w:val="Hyperlink"/>
                <w:rtl/>
              </w:rPr>
            </w:pPr>
            <w:hyperlink w:anchor="Seif21" w:tooltip="אריזת תכשיר ועלון"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21 </w:t>
            </w:r>
          </w:p>
        </w:tc>
        <w:tc>
          <w:tcPr>
            <w:tcW w:w="5669" w:type="dxa"/>
          </w:tcPr>
          <w:p w:rsidR="00FC6694" w:rsidRPr="00FC6694" w:rsidRDefault="00FC6694" w:rsidP="00FC6694">
            <w:pPr>
              <w:spacing w:line="240" w:lineRule="auto"/>
              <w:jc w:val="left"/>
              <w:rPr>
                <w:rFonts w:cs="Frankruhel"/>
                <w:sz w:val="24"/>
                <w:rtl/>
              </w:rPr>
            </w:pPr>
            <w:r>
              <w:rPr>
                <w:sz w:val="24"/>
                <w:rtl/>
              </w:rPr>
              <w:t>עלון לרופא</w:t>
            </w:r>
          </w:p>
        </w:tc>
        <w:tc>
          <w:tcPr>
            <w:tcW w:w="567" w:type="dxa"/>
          </w:tcPr>
          <w:p w:rsidR="00FC6694" w:rsidRPr="00FC6694" w:rsidRDefault="00FC6694" w:rsidP="00FC6694">
            <w:pPr>
              <w:spacing w:line="240" w:lineRule="auto"/>
              <w:jc w:val="left"/>
              <w:rPr>
                <w:rStyle w:val="Hyperlink"/>
                <w:rtl/>
              </w:rPr>
            </w:pPr>
            <w:hyperlink w:anchor="Seif22" w:tooltip="עלון לרופא"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22 </w:t>
            </w:r>
          </w:p>
        </w:tc>
        <w:tc>
          <w:tcPr>
            <w:tcW w:w="5669" w:type="dxa"/>
          </w:tcPr>
          <w:p w:rsidR="00FC6694" w:rsidRPr="00FC6694" w:rsidRDefault="00FC6694" w:rsidP="00FC6694">
            <w:pPr>
              <w:spacing w:line="240" w:lineRule="auto"/>
              <w:jc w:val="left"/>
              <w:rPr>
                <w:rFonts w:cs="Frankruhel"/>
                <w:sz w:val="24"/>
                <w:rtl/>
              </w:rPr>
            </w:pPr>
            <w:r>
              <w:rPr>
                <w:sz w:val="24"/>
                <w:rtl/>
              </w:rPr>
              <w:t>מרשם</w:t>
            </w:r>
          </w:p>
        </w:tc>
        <w:tc>
          <w:tcPr>
            <w:tcW w:w="567" w:type="dxa"/>
          </w:tcPr>
          <w:p w:rsidR="00FC6694" w:rsidRPr="00FC6694" w:rsidRDefault="00FC6694" w:rsidP="00FC6694">
            <w:pPr>
              <w:spacing w:line="240" w:lineRule="auto"/>
              <w:jc w:val="left"/>
              <w:rPr>
                <w:rStyle w:val="Hyperlink"/>
                <w:rtl/>
              </w:rPr>
            </w:pPr>
            <w:hyperlink w:anchor="Seif23" w:tooltip="מרשם"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23 </w:t>
            </w:r>
          </w:p>
        </w:tc>
        <w:tc>
          <w:tcPr>
            <w:tcW w:w="5669" w:type="dxa"/>
          </w:tcPr>
          <w:p w:rsidR="00FC6694" w:rsidRPr="00FC6694" w:rsidRDefault="00FC6694" w:rsidP="00FC6694">
            <w:pPr>
              <w:spacing w:line="240" w:lineRule="auto"/>
              <w:jc w:val="left"/>
              <w:rPr>
                <w:rFonts w:cs="Frankruhel"/>
                <w:sz w:val="24"/>
                <w:rtl/>
              </w:rPr>
            </w:pPr>
            <w:r>
              <w:rPr>
                <w:sz w:val="24"/>
                <w:rtl/>
              </w:rPr>
              <w:t>סימון תכשיר על פי מרשם</w:t>
            </w:r>
          </w:p>
        </w:tc>
        <w:tc>
          <w:tcPr>
            <w:tcW w:w="567" w:type="dxa"/>
          </w:tcPr>
          <w:p w:rsidR="00FC6694" w:rsidRPr="00FC6694" w:rsidRDefault="00FC6694" w:rsidP="00FC6694">
            <w:pPr>
              <w:spacing w:line="240" w:lineRule="auto"/>
              <w:jc w:val="left"/>
              <w:rPr>
                <w:rStyle w:val="Hyperlink"/>
                <w:rtl/>
              </w:rPr>
            </w:pPr>
            <w:hyperlink w:anchor="Seif24" w:tooltip="סימון תכשיר על פי מרשם"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24 </w:t>
            </w:r>
          </w:p>
        </w:tc>
        <w:tc>
          <w:tcPr>
            <w:tcW w:w="5669" w:type="dxa"/>
          </w:tcPr>
          <w:p w:rsidR="00FC6694" w:rsidRPr="00FC6694" w:rsidRDefault="00FC6694" w:rsidP="00FC6694">
            <w:pPr>
              <w:spacing w:line="240" w:lineRule="auto"/>
              <w:jc w:val="left"/>
              <w:rPr>
                <w:rFonts w:cs="Frankruhel"/>
                <w:sz w:val="24"/>
                <w:rtl/>
              </w:rPr>
            </w:pPr>
            <w:r>
              <w:rPr>
                <w:sz w:val="24"/>
                <w:rtl/>
              </w:rPr>
              <w:t>סייג לתחולה</w:t>
            </w:r>
          </w:p>
        </w:tc>
        <w:tc>
          <w:tcPr>
            <w:tcW w:w="567" w:type="dxa"/>
          </w:tcPr>
          <w:p w:rsidR="00FC6694" w:rsidRPr="00FC6694" w:rsidRDefault="00FC6694" w:rsidP="00FC6694">
            <w:pPr>
              <w:spacing w:line="240" w:lineRule="auto"/>
              <w:jc w:val="left"/>
              <w:rPr>
                <w:rStyle w:val="Hyperlink"/>
                <w:rtl/>
              </w:rPr>
            </w:pPr>
            <w:hyperlink w:anchor="Seif25" w:tooltip="סייג לתחולה"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25 </w:t>
            </w:r>
          </w:p>
        </w:tc>
        <w:tc>
          <w:tcPr>
            <w:tcW w:w="5669" w:type="dxa"/>
          </w:tcPr>
          <w:p w:rsidR="00FC6694" w:rsidRPr="00FC6694" w:rsidRDefault="00FC6694" w:rsidP="00FC6694">
            <w:pPr>
              <w:spacing w:line="240" w:lineRule="auto"/>
              <w:jc w:val="left"/>
              <w:rPr>
                <w:rFonts w:cs="Frankruhel"/>
                <w:sz w:val="24"/>
                <w:rtl/>
              </w:rPr>
            </w:pPr>
            <w:r>
              <w:rPr>
                <w:sz w:val="24"/>
                <w:rtl/>
              </w:rPr>
              <w:t>שמירת רשומות ודוגמאות</w:t>
            </w:r>
          </w:p>
        </w:tc>
        <w:tc>
          <w:tcPr>
            <w:tcW w:w="567" w:type="dxa"/>
          </w:tcPr>
          <w:p w:rsidR="00FC6694" w:rsidRPr="00FC6694" w:rsidRDefault="00FC6694" w:rsidP="00FC6694">
            <w:pPr>
              <w:spacing w:line="240" w:lineRule="auto"/>
              <w:jc w:val="left"/>
              <w:rPr>
                <w:rStyle w:val="Hyperlink"/>
                <w:rtl/>
              </w:rPr>
            </w:pPr>
            <w:hyperlink w:anchor="Seif26" w:tooltip="שמירת רשומות ודוגמאות"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26 </w:t>
            </w:r>
          </w:p>
        </w:tc>
        <w:tc>
          <w:tcPr>
            <w:tcW w:w="5669" w:type="dxa"/>
          </w:tcPr>
          <w:p w:rsidR="00FC6694" w:rsidRPr="00FC6694" w:rsidRDefault="00FC6694" w:rsidP="00FC6694">
            <w:pPr>
              <w:spacing w:line="240" w:lineRule="auto"/>
              <w:jc w:val="left"/>
              <w:rPr>
                <w:rFonts w:cs="Frankruhel"/>
                <w:sz w:val="24"/>
                <w:rtl/>
              </w:rPr>
            </w:pPr>
            <w:r>
              <w:rPr>
                <w:sz w:val="24"/>
                <w:rtl/>
              </w:rPr>
              <w:t>פטור מרישום בפנקס</w:t>
            </w:r>
          </w:p>
        </w:tc>
        <w:tc>
          <w:tcPr>
            <w:tcW w:w="567" w:type="dxa"/>
          </w:tcPr>
          <w:p w:rsidR="00FC6694" w:rsidRPr="00FC6694" w:rsidRDefault="00FC6694" w:rsidP="00FC6694">
            <w:pPr>
              <w:spacing w:line="240" w:lineRule="auto"/>
              <w:jc w:val="left"/>
              <w:rPr>
                <w:rStyle w:val="Hyperlink"/>
                <w:rtl/>
              </w:rPr>
            </w:pPr>
            <w:hyperlink w:anchor="Seif27" w:tooltip="פטור מרישום בפנקס"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26א </w:t>
            </w:r>
          </w:p>
        </w:tc>
        <w:tc>
          <w:tcPr>
            <w:tcW w:w="5669" w:type="dxa"/>
          </w:tcPr>
          <w:p w:rsidR="00FC6694" w:rsidRPr="00FC6694" w:rsidRDefault="00FC6694" w:rsidP="00FC6694">
            <w:pPr>
              <w:spacing w:line="240" w:lineRule="auto"/>
              <w:jc w:val="left"/>
              <w:rPr>
                <w:rFonts w:cs="Frankruhel"/>
                <w:sz w:val="24"/>
                <w:rtl/>
              </w:rPr>
            </w:pPr>
            <w:r>
              <w:rPr>
                <w:sz w:val="24"/>
                <w:rtl/>
              </w:rPr>
              <w:t>מערכת מעקב תרופתי</w:t>
            </w:r>
          </w:p>
        </w:tc>
        <w:tc>
          <w:tcPr>
            <w:tcW w:w="567" w:type="dxa"/>
          </w:tcPr>
          <w:p w:rsidR="00FC6694" w:rsidRPr="00FC6694" w:rsidRDefault="00FC6694" w:rsidP="00FC6694">
            <w:pPr>
              <w:spacing w:line="240" w:lineRule="auto"/>
              <w:jc w:val="left"/>
              <w:rPr>
                <w:rStyle w:val="Hyperlink"/>
                <w:rtl/>
              </w:rPr>
            </w:pPr>
            <w:hyperlink w:anchor="Seif36" w:tooltip="מערכת מעקב תרופתי"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26ב </w:t>
            </w:r>
          </w:p>
        </w:tc>
        <w:tc>
          <w:tcPr>
            <w:tcW w:w="5669" w:type="dxa"/>
          </w:tcPr>
          <w:p w:rsidR="00FC6694" w:rsidRPr="00FC6694" w:rsidRDefault="00FC6694" w:rsidP="00FC6694">
            <w:pPr>
              <w:spacing w:line="240" w:lineRule="auto"/>
              <w:jc w:val="left"/>
              <w:rPr>
                <w:rFonts w:cs="Frankruhel"/>
                <w:sz w:val="24"/>
                <w:rtl/>
              </w:rPr>
            </w:pPr>
            <w:r>
              <w:rPr>
                <w:sz w:val="24"/>
                <w:rtl/>
              </w:rPr>
              <w:t>תפקידי אחראי למעקב תרופתי</w:t>
            </w:r>
          </w:p>
        </w:tc>
        <w:tc>
          <w:tcPr>
            <w:tcW w:w="567" w:type="dxa"/>
          </w:tcPr>
          <w:p w:rsidR="00FC6694" w:rsidRPr="00FC6694" w:rsidRDefault="00FC6694" w:rsidP="00FC6694">
            <w:pPr>
              <w:spacing w:line="240" w:lineRule="auto"/>
              <w:jc w:val="left"/>
              <w:rPr>
                <w:rStyle w:val="Hyperlink"/>
                <w:rtl/>
              </w:rPr>
            </w:pPr>
            <w:hyperlink w:anchor="Seif37" w:tooltip="תפקידי אחראי למעקב תרופתי"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26ג </w:t>
            </w:r>
          </w:p>
        </w:tc>
        <w:tc>
          <w:tcPr>
            <w:tcW w:w="5669" w:type="dxa"/>
          </w:tcPr>
          <w:p w:rsidR="00FC6694" w:rsidRPr="00FC6694" w:rsidRDefault="00FC6694" w:rsidP="00FC6694">
            <w:pPr>
              <w:spacing w:line="240" w:lineRule="auto"/>
              <w:jc w:val="left"/>
              <w:rPr>
                <w:rFonts w:cs="Frankruhel"/>
                <w:sz w:val="24"/>
                <w:rtl/>
              </w:rPr>
            </w:pPr>
            <w:r>
              <w:rPr>
                <w:sz w:val="24"/>
                <w:rtl/>
              </w:rPr>
              <w:t>דיווח למנהל</w:t>
            </w:r>
          </w:p>
        </w:tc>
        <w:tc>
          <w:tcPr>
            <w:tcW w:w="567" w:type="dxa"/>
          </w:tcPr>
          <w:p w:rsidR="00FC6694" w:rsidRPr="00FC6694" w:rsidRDefault="00FC6694" w:rsidP="00FC6694">
            <w:pPr>
              <w:spacing w:line="240" w:lineRule="auto"/>
              <w:jc w:val="left"/>
              <w:rPr>
                <w:rStyle w:val="Hyperlink"/>
                <w:rtl/>
              </w:rPr>
            </w:pPr>
            <w:hyperlink w:anchor="Seif38" w:tooltip="דיווח למנהל"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26ד </w:t>
            </w:r>
          </w:p>
        </w:tc>
        <w:tc>
          <w:tcPr>
            <w:tcW w:w="5669" w:type="dxa"/>
          </w:tcPr>
          <w:p w:rsidR="00FC6694" w:rsidRPr="00FC6694" w:rsidRDefault="00FC6694" w:rsidP="00FC6694">
            <w:pPr>
              <w:spacing w:line="240" w:lineRule="auto"/>
              <w:jc w:val="left"/>
              <w:rPr>
                <w:rFonts w:cs="Frankruhel"/>
                <w:sz w:val="24"/>
                <w:rtl/>
              </w:rPr>
            </w:pPr>
            <w:r>
              <w:rPr>
                <w:sz w:val="24"/>
                <w:rtl/>
              </w:rPr>
              <w:t>דרישת נתוני בטיחות ייחודיים</w:t>
            </w:r>
          </w:p>
        </w:tc>
        <w:tc>
          <w:tcPr>
            <w:tcW w:w="567" w:type="dxa"/>
          </w:tcPr>
          <w:p w:rsidR="00FC6694" w:rsidRPr="00FC6694" w:rsidRDefault="00FC6694" w:rsidP="00FC6694">
            <w:pPr>
              <w:spacing w:line="240" w:lineRule="auto"/>
              <w:jc w:val="left"/>
              <w:rPr>
                <w:rStyle w:val="Hyperlink"/>
                <w:rtl/>
              </w:rPr>
            </w:pPr>
            <w:hyperlink w:anchor="Seif39" w:tooltip="דרישת נתוני בטיחות ייחודיים"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26ה </w:t>
            </w:r>
          </w:p>
        </w:tc>
        <w:tc>
          <w:tcPr>
            <w:tcW w:w="5669" w:type="dxa"/>
          </w:tcPr>
          <w:p w:rsidR="00FC6694" w:rsidRPr="00FC6694" w:rsidRDefault="00FC6694" w:rsidP="00FC6694">
            <w:pPr>
              <w:spacing w:line="240" w:lineRule="auto"/>
              <w:jc w:val="left"/>
              <w:rPr>
                <w:rFonts w:cs="Frankruhel"/>
                <w:sz w:val="24"/>
                <w:rtl/>
              </w:rPr>
            </w:pPr>
            <w:r>
              <w:rPr>
                <w:sz w:val="24"/>
                <w:rtl/>
              </w:rPr>
              <w:t>ניהול מערכת מעקב תרופתי בקופת חולים ובבית חולים</w:t>
            </w:r>
          </w:p>
        </w:tc>
        <w:tc>
          <w:tcPr>
            <w:tcW w:w="567" w:type="dxa"/>
          </w:tcPr>
          <w:p w:rsidR="00FC6694" w:rsidRPr="00FC6694" w:rsidRDefault="00FC6694" w:rsidP="00FC6694">
            <w:pPr>
              <w:spacing w:line="240" w:lineRule="auto"/>
              <w:jc w:val="left"/>
              <w:rPr>
                <w:rStyle w:val="Hyperlink"/>
                <w:rtl/>
              </w:rPr>
            </w:pPr>
            <w:hyperlink w:anchor="Seif40" w:tooltip="ניהול מערכת מעקב תרופתי בקופת חולים ובבית חולים"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26ו </w:t>
            </w:r>
          </w:p>
        </w:tc>
        <w:tc>
          <w:tcPr>
            <w:tcW w:w="5669" w:type="dxa"/>
          </w:tcPr>
          <w:p w:rsidR="00FC6694" w:rsidRPr="00FC6694" w:rsidRDefault="00FC6694" w:rsidP="00FC6694">
            <w:pPr>
              <w:spacing w:line="240" w:lineRule="auto"/>
              <w:jc w:val="left"/>
              <w:rPr>
                <w:rFonts w:cs="Frankruhel"/>
                <w:sz w:val="24"/>
                <w:rtl/>
              </w:rPr>
            </w:pPr>
            <w:r>
              <w:rPr>
                <w:sz w:val="24"/>
                <w:rtl/>
              </w:rPr>
              <w:t>דיווח על תופעת לוואי במעון לזקנים</w:t>
            </w:r>
          </w:p>
        </w:tc>
        <w:tc>
          <w:tcPr>
            <w:tcW w:w="567" w:type="dxa"/>
          </w:tcPr>
          <w:p w:rsidR="00FC6694" w:rsidRPr="00FC6694" w:rsidRDefault="00FC6694" w:rsidP="00FC6694">
            <w:pPr>
              <w:spacing w:line="240" w:lineRule="auto"/>
              <w:jc w:val="left"/>
              <w:rPr>
                <w:rStyle w:val="Hyperlink"/>
                <w:rtl/>
              </w:rPr>
            </w:pPr>
            <w:hyperlink w:anchor="Seif41" w:tooltip="דיווח על תופעת לוואי במעון לזקנים"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26ז </w:t>
            </w:r>
          </w:p>
        </w:tc>
        <w:tc>
          <w:tcPr>
            <w:tcW w:w="5669" w:type="dxa"/>
          </w:tcPr>
          <w:p w:rsidR="00FC6694" w:rsidRPr="00FC6694" w:rsidRDefault="00FC6694" w:rsidP="00FC6694">
            <w:pPr>
              <w:spacing w:line="240" w:lineRule="auto"/>
              <w:jc w:val="left"/>
              <w:rPr>
                <w:rFonts w:cs="Frankruhel"/>
                <w:sz w:val="24"/>
                <w:rtl/>
              </w:rPr>
            </w:pPr>
            <w:r>
              <w:rPr>
                <w:sz w:val="24"/>
                <w:rtl/>
              </w:rPr>
              <w:t>מעקב תרופתי אחר תכשיר פטור מרישום</w:t>
            </w:r>
          </w:p>
        </w:tc>
        <w:tc>
          <w:tcPr>
            <w:tcW w:w="567" w:type="dxa"/>
          </w:tcPr>
          <w:p w:rsidR="00FC6694" w:rsidRPr="00FC6694" w:rsidRDefault="00FC6694" w:rsidP="00FC6694">
            <w:pPr>
              <w:spacing w:line="240" w:lineRule="auto"/>
              <w:jc w:val="left"/>
              <w:rPr>
                <w:rStyle w:val="Hyperlink"/>
                <w:rtl/>
              </w:rPr>
            </w:pPr>
            <w:hyperlink w:anchor="Seif42" w:tooltip="מעקב תרופתי אחר תכשיר פטור מרישום"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lastRenderedPageBreak/>
              <w:t xml:space="preserve">סעיף 26ח </w:t>
            </w:r>
          </w:p>
        </w:tc>
        <w:tc>
          <w:tcPr>
            <w:tcW w:w="5669" w:type="dxa"/>
          </w:tcPr>
          <w:p w:rsidR="00FC6694" w:rsidRPr="00FC6694" w:rsidRDefault="00FC6694" w:rsidP="00FC6694">
            <w:pPr>
              <w:spacing w:line="240" w:lineRule="auto"/>
              <w:jc w:val="left"/>
              <w:rPr>
                <w:rFonts w:cs="Frankruhel"/>
                <w:sz w:val="24"/>
                <w:rtl/>
              </w:rPr>
            </w:pPr>
            <w:r>
              <w:rPr>
                <w:sz w:val="24"/>
                <w:rtl/>
              </w:rPr>
              <w:t>תיעוד ושמירה של מסמכי מעקב תרופתי</w:t>
            </w:r>
          </w:p>
        </w:tc>
        <w:tc>
          <w:tcPr>
            <w:tcW w:w="567" w:type="dxa"/>
          </w:tcPr>
          <w:p w:rsidR="00FC6694" w:rsidRPr="00FC6694" w:rsidRDefault="00FC6694" w:rsidP="00FC6694">
            <w:pPr>
              <w:spacing w:line="240" w:lineRule="auto"/>
              <w:jc w:val="left"/>
              <w:rPr>
                <w:rStyle w:val="Hyperlink"/>
                <w:rtl/>
              </w:rPr>
            </w:pPr>
            <w:hyperlink w:anchor="Seif43" w:tooltip="תיעוד ושמירה של מסמכי מעקב תרופתי"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26ט </w:t>
            </w:r>
          </w:p>
        </w:tc>
        <w:tc>
          <w:tcPr>
            <w:tcW w:w="5669" w:type="dxa"/>
          </w:tcPr>
          <w:p w:rsidR="00FC6694" w:rsidRPr="00FC6694" w:rsidRDefault="00FC6694" w:rsidP="00FC6694">
            <w:pPr>
              <w:spacing w:line="240" w:lineRule="auto"/>
              <w:jc w:val="left"/>
              <w:rPr>
                <w:rFonts w:cs="Frankruhel"/>
                <w:sz w:val="24"/>
                <w:rtl/>
              </w:rPr>
            </w:pPr>
            <w:r>
              <w:rPr>
                <w:sz w:val="24"/>
                <w:rtl/>
              </w:rPr>
              <w:t>ביטול מינוי אחראי למעקב תרופתי</w:t>
            </w:r>
          </w:p>
        </w:tc>
        <w:tc>
          <w:tcPr>
            <w:tcW w:w="567" w:type="dxa"/>
          </w:tcPr>
          <w:p w:rsidR="00FC6694" w:rsidRPr="00FC6694" w:rsidRDefault="00FC6694" w:rsidP="00FC6694">
            <w:pPr>
              <w:spacing w:line="240" w:lineRule="auto"/>
              <w:jc w:val="left"/>
              <w:rPr>
                <w:rStyle w:val="Hyperlink"/>
                <w:rtl/>
              </w:rPr>
            </w:pPr>
            <w:hyperlink w:anchor="Seif44" w:tooltip="ביטול מינוי אחראי למעקב תרופתי"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26י </w:t>
            </w:r>
          </w:p>
        </w:tc>
        <w:tc>
          <w:tcPr>
            <w:tcW w:w="5669" w:type="dxa"/>
          </w:tcPr>
          <w:p w:rsidR="00FC6694" w:rsidRPr="00FC6694" w:rsidRDefault="00FC6694" w:rsidP="00FC6694">
            <w:pPr>
              <w:spacing w:line="240" w:lineRule="auto"/>
              <w:jc w:val="left"/>
              <w:rPr>
                <w:rFonts w:cs="Frankruhel"/>
                <w:sz w:val="24"/>
                <w:rtl/>
              </w:rPr>
            </w:pPr>
            <w:r>
              <w:rPr>
                <w:sz w:val="24"/>
                <w:rtl/>
              </w:rPr>
              <w:t>פעולות המנהל לגבי דיווחים על תופעות לוואי</w:t>
            </w:r>
          </w:p>
        </w:tc>
        <w:tc>
          <w:tcPr>
            <w:tcW w:w="567" w:type="dxa"/>
          </w:tcPr>
          <w:p w:rsidR="00FC6694" w:rsidRPr="00FC6694" w:rsidRDefault="00FC6694" w:rsidP="00FC6694">
            <w:pPr>
              <w:spacing w:line="240" w:lineRule="auto"/>
              <w:jc w:val="left"/>
              <w:rPr>
                <w:rStyle w:val="Hyperlink"/>
                <w:rtl/>
              </w:rPr>
            </w:pPr>
            <w:hyperlink w:anchor="Seif45" w:tooltip="פעולות המנהל לגבי דיווחים על תופעות לוואי"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26יא </w:t>
            </w:r>
          </w:p>
        </w:tc>
        <w:tc>
          <w:tcPr>
            <w:tcW w:w="5669" w:type="dxa"/>
          </w:tcPr>
          <w:p w:rsidR="00FC6694" w:rsidRPr="00FC6694" w:rsidRDefault="00FC6694" w:rsidP="00FC6694">
            <w:pPr>
              <w:spacing w:line="240" w:lineRule="auto"/>
              <w:jc w:val="left"/>
              <w:rPr>
                <w:rFonts w:cs="Frankruhel"/>
                <w:sz w:val="24"/>
                <w:rtl/>
              </w:rPr>
            </w:pPr>
            <w:r>
              <w:rPr>
                <w:sz w:val="24"/>
                <w:rtl/>
              </w:rPr>
              <w:t>מעקב אחר אצווה והחזרה מן השוק</w:t>
            </w:r>
          </w:p>
        </w:tc>
        <w:tc>
          <w:tcPr>
            <w:tcW w:w="567" w:type="dxa"/>
          </w:tcPr>
          <w:p w:rsidR="00FC6694" w:rsidRPr="00FC6694" w:rsidRDefault="00FC6694" w:rsidP="00FC6694">
            <w:pPr>
              <w:spacing w:line="240" w:lineRule="auto"/>
              <w:jc w:val="left"/>
              <w:rPr>
                <w:rStyle w:val="Hyperlink"/>
                <w:rtl/>
              </w:rPr>
            </w:pPr>
            <w:hyperlink w:anchor="Seif46" w:tooltip="מעקב אחר אצווה והחזרה מן השוק"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26יב </w:t>
            </w:r>
          </w:p>
        </w:tc>
        <w:tc>
          <w:tcPr>
            <w:tcW w:w="5669" w:type="dxa"/>
          </w:tcPr>
          <w:p w:rsidR="00FC6694" w:rsidRPr="00FC6694" w:rsidRDefault="00FC6694" w:rsidP="00FC6694">
            <w:pPr>
              <w:spacing w:line="240" w:lineRule="auto"/>
              <w:jc w:val="left"/>
              <w:rPr>
                <w:rFonts w:cs="Frankruhel"/>
                <w:sz w:val="24"/>
                <w:rtl/>
              </w:rPr>
            </w:pPr>
            <w:r>
              <w:rPr>
                <w:sz w:val="24"/>
                <w:rtl/>
              </w:rPr>
              <w:t>שמירה על סודיות רפואית ועל פרטיות המטופל</w:t>
            </w:r>
          </w:p>
        </w:tc>
        <w:tc>
          <w:tcPr>
            <w:tcW w:w="567" w:type="dxa"/>
          </w:tcPr>
          <w:p w:rsidR="00FC6694" w:rsidRPr="00FC6694" w:rsidRDefault="00FC6694" w:rsidP="00FC6694">
            <w:pPr>
              <w:spacing w:line="240" w:lineRule="auto"/>
              <w:jc w:val="left"/>
              <w:rPr>
                <w:rStyle w:val="Hyperlink"/>
                <w:rtl/>
              </w:rPr>
            </w:pPr>
            <w:hyperlink w:anchor="Seif47" w:tooltip="שמירה על סודיות רפואית ועל פרטיות המטופל"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27 </w:t>
            </w:r>
          </w:p>
        </w:tc>
        <w:tc>
          <w:tcPr>
            <w:tcW w:w="5669" w:type="dxa"/>
          </w:tcPr>
          <w:p w:rsidR="00FC6694" w:rsidRPr="00FC6694" w:rsidRDefault="00FC6694" w:rsidP="00FC6694">
            <w:pPr>
              <w:spacing w:line="240" w:lineRule="auto"/>
              <w:jc w:val="left"/>
              <w:rPr>
                <w:rFonts w:cs="Frankruhel"/>
                <w:sz w:val="24"/>
                <w:rtl/>
              </w:rPr>
            </w:pPr>
            <w:r>
              <w:rPr>
                <w:sz w:val="24"/>
                <w:rtl/>
              </w:rPr>
              <w:t>אגרות</w:t>
            </w:r>
          </w:p>
        </w:tc>
        <w:tc>
          <w:tcPr>
            <w:tcW w:w="567" w:type="dxa"/>
          </w:tcPr>
          <w:p w:rsidR="00FC6694" w:rsidRPr="00FC6694" w:rsidRDefault="00FC6694" w:rsidP="00FC6694">
            <w:pPr>
              <w:spacing w:line="240" w:lineRule="auto"/>
              <w:jc w:val="left"/>
              <w:rPr>
                <w:rStyle w:val="Hyperlink"/>
                <w:rtl/>
              </w:rPr>
            </w:pPr>
            <w:hyperlink w:anchor="Seif28" w:tooltip="אגרות"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28 </w:t>
            </w:r>
          </w:p>
        </w:tc>
        <w:tc>
          <w:tcPr>
            <w:tcW w:w="5669" w:type="dxa"/>
          </w:tcPr>
          <w:p w:rsidR="00FC6694" w:rsidRPr="00FC6694" w:rsidRDefault="00FC6694" w:rsidP="00FC6694">
            <w:pPr>
              <w:spacing w:line="240" w:lineRule="auto"/>
              <w:jc w:val="left"/>
              <w:rPr>
                <w:rFonts w:cs="Frankruhel"/>
                <w:sz w:val="24"/>
                <w:rtl/>
              </w:rPr>
            </w:pPr>
            <w:r>
              <w:rPr>
                <w:sz w:val="24"/>
                <w:rtl/>
              </w:rPr>
              <w:t>פרסום</w:t>
            </w:r>
          </w:p>
        </w:tc>
        <w:tc>
          <w:tcPr>
            <w:tcW w:w="567" w:type="dxa"/>
          </w:tcPr>
          <w:p w:rsidR="00FC6694" w:rsidRPr="00FC6694" w:rsidRDefault="00FC6694" w:rsidP="00FC6694">
            <w:pPr>
              <w:spacing w:line="240" w:lineRule="auto"/>
              <w:jc w:val="left"/>
              <w:rPr>
                <w:rStyle w:val="Hyperlink"/>
                <w:rtl/>
              </w:rPr>
            </w:pPr>
            <w:hyperlink w:anchor="Seif29" w:tooltip="פרסום"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29 </w:t>
            </w:r>
          </w:p>
        </w:tc>
        <w:tc>
          <w:tcPr>
            <w:tcW w:w="5669" w:type="dxa"/>
          </w:tcPr>
          <w:p w:rsidR="00FC6694" w:rsidRPr="00FC6694" w:rsidRDefault="00FC6694" w:rsidP="00FC6694">
            <w:pPr>
              <w:spacing w:line="240" w:lineRule="auto"/>
              <w:jc w:val="left"/>
              <w:rPr>
                <w:rFonts w:cs="Frankruhel"/>
                <w:sz w:val="24"/>
                <w:rtl/>
              </w:rPr>
            </w:pPr>
            <w:r>
              <w:rPr>
                <w:sz w:val="24"/>
                <w:rtl/>
              </w:rPr>
              <w:t>פטור</w:t>
            </w:r>
          </w:p>
        </w:tc>
        <w:tc>
          <w:tcPr>
            <w:tcW w:w="567" w:type="dxa"/>
          </w:tcPr>
          <w:p w:rsidR="00FC6694" w:rsidRPr="00FC6694" w:rsidRDefault="00FC6694" w:rsidP="00FC6694">
            <w:pPr>
              <w:spacing w:line="240" w:lineRule="auto"/>
              <w:jc w:val="left"/>
              <w:rPr>
                <w:rStyle w:val="Hyperlink"/>
                <w:rtl/>
              </w:rPr>
            </w:pPr>
            <w:hyperlink w:anchor="Seif31" w:tooltip="פטור"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30 </w:t>
            </w:r>
          </w:p>
        </w:tc>
        <w:tc>
          <w:tcPr>
            <w:tcW w:w="5669" w:type="dxa"/>
          </w:tcPr>
          <w:p w:rsidR="00FC6694" w:rsidRPr="00FC6694" w:rsidRDefault="00FC6694" w:rsidP="00FC6694">
            <w:pPr>
              <w:spacing w:line="240" w:lineRule="auto"/>
              <w:jc w:val="left"/>
              <w:rPr>
                <w:rFonts w:cs="Frankruhel"/>
                <w:sz w:val="24"/>
                <w:rtl/>
              </w:rPr>
            </w:pPr>
            <w:r>
              <w:rPr>
                <w:sz w:val="24"/>
                <w:rtl/>
              </w:rPr>
              <w:t>שמירת דינים</w:t>
            </w:r>
          </w:p>
        </w:tc>
        <w:tc>
          <w:tcPr>
            <w:tcW w:w="567" w:type="dxa"/>
          </w:tcPr>
          <w:p w:rsidR="00FC6694" w:rsidRPr="00FC6694" w:rsidRDefault="00FC6694" w:rsidP="00FC6694">
            <w:pPr>
              <w:spacing w:line="240" w:lineRule="auto"/>
              <w:jc w:val="left"/>
              <w:rPr>
                <w:rStyle w:val="Hyperlink"/>
                <w:rtl/>
              </w:rPr>
            </w:pPr>
            <w:hyperlink w:anchor="Seif32" w:tooltip="שמירת דינים"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31 </w:t>
            </w:r>
          </w:p>
        </w:tc>
        <w:tc>
          <w:tcPr>
            <w:tcW w:w="5669" w:type="dxa"/>
          </w:tcPr>
          <w:p w:rsidR="00FC6694" w:rsidRPr="00FC6694" w:rsidRDefault="00FC6694" w:rsidP="00FC6694">
            <w:pPr>
              <w:spacing w:line="240" w:lineRule="auto"/>
              <w:jc w:val="left"/>
              <w:rPr>
                <w:rFonts w:cs="Frankruhel"/>
                <w:sz w:val="24"/>
                <w:rtl/>
              </w:rPr>
            </w:pPr>
            <w:r>
              <w:rPr>
                <w:sz w:val="24"/>
                <w:rtl/>
              </w:rPr>
              <w:t>ביטול</w:t>
            </w:r>
          </w:p>
        </w:tc>
        <w:tc>
          <w:tcPr>
            <w:tcW w:w="567" w:type="dxa"/>
          </w:tcPr>
          <w:p w:rsidR="00FC6694" w:rsidRPr="00FC6694" w:rsidRDefault="00FC6694" w:rsidP="00FC6694">
            <w:pPr>
              <w:spacing w:line="240" w:lineRule="auto"/>
              <w:jc w:val="left"/>
              <w:rPr>
                <w:rStyle w:val="Hyperlink"/>
                <w:rtl/>
              </w:rPr>
            </w:pPr>
            <w:hyperlink w:anchor="Seif33" w:tooltip="ביטול"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32 </w:t>
            </w:r>
          </w:p>
        </w:tc>
        <w:tc>
          <w:tcPr>
            <w:tcW w:w="5669" w:type="dxa"/>
          </w:tcPr>
          <w:p w:rsidR="00FC6694" w:rsidRPr="00FC6694" w:rsidRDefault="00FC6694" w:rsidP="00FC6694">
            <w:pPr>
              <w:spacing w:line="240" w:lineRule="auto"/>
              <w:jc w:val="left"/>
              <w:rPr>
                <w:rFonts w:cs="Frankruhel"/>
                <w:sz w:val="24"/>
                <w:rtl/>
              </w:rPr>
            </w:pPr>
            <w:r>
              <w:rPr>
                <w:sz w:val="24"/>
                <w:rtl/>
              </w:rPr>
              <w:t>תחילה ת"ט תשמ"ו 1986</w:t>
            </w:r>
          </w:p>
        </w:tc>
        <w:tc>
          <w:tcPr>
            <w:tcW w:w="567" w:type="dxa"/>
          </w:tcPr>
          <w:p w:rsidR="00FC6694" w:rsidRPr="00FC6694" w:rsidRDefault="00FC6694" w:rsidP="00FC6694">
            <w:pPr>
              <w:spacing w:line="240" w:lineRule="auto"/>
              <w:jc w:val="left"/>
              <w:rPr>
                <w:rStyle w:val="Hyperlink"/>
                <w:rtl/>
              </w:rPr>
            </w:pPr>
            <w:hyperlink w:anchor="Seif34" w:tooltip="תחילה תט תשמו 1986"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r>
              <w:rPr>
                <w:sz w:val="24"/>
                <w:rtl/>
              </w:rPr>
              <w:t xml:space="preserve">סעיף 33 </w:t>
            </w:r>
          </w:p>
        </w:tc>
        <w:tc>
          <w:tcPr>
            <w:tcW w:w="5669" w:type="dxa"/>
          </w:tcPr>
          <w:p w:rsidR="00FC6694" w:rsidRPr="00FC6694" w:rsidRDefault="00FC6694" w:rsidP="00FC6694">
            <w:pPr>
              <w:spacing w:line="240" w:lineRule="auto"/>
              <w:jc w:val="left"/>
              <w:rPr>
                <w:rFonts w:cs="Frankruhel"/>
                <w:sz w:val="24"/>
                <w:rtl/>
              </w:rPr>
            </w:pPr>
            <w:r>
              <w:rPr>
                <w:sz w:val="24"/>
                <w:rtl/>
              </w:rPr>
              <w:t>הוראות מעבר</w:t>
            </w:r>
          </w:p>
        </w:tc>
        <w:tc>
          <w:tcPr>
            <w:tcW w:w="567" w:type="dxa"/>
          </w:tcPr>
          <w:p w:rsidR="00FC6694" w:rsidRPr="00FC6694" w:rsidRDefault="00FC6694" w:rsidP="00FC6694">
            <w:pPr>
              <w:spacing w:line="240" w:lineRule="auto"/>
              <w:jc w:val="left"/>
              <w:rPr>
                <w:rStyle w:val="Hyperlink"/>
                <w:rtl/>
              </w:rPr>
            </w:pPr>
            <w:hyperlink w:anchor="Seif35" w:tooltip="הוראות מעבר"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p>
        </w:tc>
        <w:tc>
          <w:tcPr>
            <w:tcW w:w="5669" w:type="dxa"/>
          </w:tcPr>
          <w:p w:rsidR="00FC6694" w:rsidRPr="00FC6694" w:rsidRDefault="00FC6694" w:rsidP="00FC6694">
            <w:pPr>
              <w:spacing w:line="240" w:lineRule="auto"/>
              <w:jc w:val="left"/>
              <w:rPr>
                <w:rFonts w:cs="Frankruhel"/>
                <w:sz w:val="24"/>
                <w:rtl/>
              </w:rPr>
            </w:pPr>
            <w:r>
              <w:rPr>
                <w:sz w:val="24"/>
                <w:rtl/>
              </w:rPr>
              <w:t>תוספת</w:t>
            </w:r>
          </w:p>
        </w:tc>
        <w:tc>
          <w:tcPr>
            <w:tcW w:w="567" w:type="dxa"/>
          </w:tcPr>
          <w:p w:rsidR="00FC6694" w:rsidRPr="00FC6694" w:rsidRDefault="00FC6694" w:rsidP="00FC6694">
            <w:pPr>
              <w:spacing w:line="240" w:lineRule="auto"/>
              <w:jc w:val="left"/>
              <w:rPr>
                <w:rStyle w:val="Hyperlink"/>
                <w:rtl/>
              </w:rPr>
            </w:pPr>
            <w:hyperlink w:anchor="med0" w:tooltip="תוספת"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p>
        </w:tc>
        <w:tc>
          <w:tcPr>
            <w:tcW w:w="5669" w:type="dxa"/>
          </w:tcPr>
          <w:p w:rsidR="00FC6694" w:rsidRPr="00FC6694" w:rsidRDefault="00FC6694" w:rsidP="00FC6694">
            <w:pPr>
              <w:spacing w:line="240" w:lineRule="auto"/>
              <w:jc w:val="left"/>
              <w:rPr>
                <w:rFonts w:cs="Frankruhel"/>
                <w:sz w:val="24"/>
                <w:rtl/>
              </w:rPr>
            </w:pPr>
            <w:r>
              <w:rPr>
                <w:sz w:val="24"/>
                <w:rtl/>
              </w:rPr>
              <w:t>בקשה לרישום / חידוש רישום תכשיר בפנקס התכשירים</w:t>
            </w:r>
          </w:p>
        </w:tc>
        <w:tc>
          <w:tcPr>
            <w:tcW w:w="567" w:type="dxa"/>
          </w:tcPr>
          <w:p w:rsidR="00FC6694" w:rsidRPr="00FC6694" w:rsidRDefault="00FC6694" w:rsidP="00FC6694">
            <w:pPr>
              <w:spacing w:line="240" w:lineRule="auto"/>
              <w:jc w:val="left"/>
              <w:rPr>
                <w:rStyle w:val="Hyperlink"/>
                <w:rtl/>
              </w:rPr>
            </w:pPr>
            <w:hyperlink w:anchor="med1" w:tooltip="בקשה לרישום / חידוש רישום תכשיר בפנקס התכשירים"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p>
        </w:tc>
        <w:tc>
          <w:tcPr>
            <w:tcW w:w="5669" w:type="dxa"/>
          </w:tcPr>
          <w:p w:rsidR="00FC6694" w:rsidRPr="00FC6694" w:rsidRDefault="00FC6694" w:rsidP="00FC6694">
            <w:pPr>
              <w:spacing w:line="240" w:lineRule="auto"/>
              <w:jc w:val="left"/>
              <w:rPr>
                <w:rFonts w:cs="Frankruhel"/>
                <w:sz w:val="24"/>
                <w:rtl/>
              </w:rPr>
            </w:pPr>
            <w:r>
              <w:rPr>
                <w:sz w:val="24"/>
                <w:rtl/>
              </w:rPr>
              <w:t>אישור המנהל</w:t>
            </w:r>
          </w:p>
        </w:tc>
        <w:tc>
          <w:tcPr>
            <w:tcW w:w="567" w:type="dxa"/>
          </w:tcPr>
          <w:p w:rsidR="00FC6694" w:rsidRPr="00FC6694" w:rsidRDefault="00FC6694" w:rsidP="00FC6694">
            <w:pPr>
              <w:spacing w:line="240" w:lineRule="auto"/>
              <w:jc w:val="left"/>
              <w:rPr>
                <w:rStyle w:val="Hyperlink"/>
                <w:rtl/>
              </w:rPr>
            </w:pPr>
            <w:hyperlink w:anchor="med2" w:tooltip="אישור המנהל"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p>
        </w:tc>
        <w:tc>
          <w:tcPr>
            <w:tcW w:w="5669" w:type="dxa"/>
          </w:tcPr>
          <w:p w:rsidR="00FC6694" w:rsidRPr="00FC6694" w:rsidRDefault="00FC6694" w:rsidP="00FC6694">
            <w:pPr>
              <w:spacing w:line="240" w:lineRule="auto"/>
              <w:jc w:val="left"/>
              <w:rPr>
                <w:rFonts w:cs="Frankruhel"/>
                <w:sz w:val="24"/>
                <w:rtl/>
              </w:rPr>
            </w:pPr>
            <w:r>
              <w:rPr>
                <w:sz w:val="24"/>
                <w:rtl/>
              </w:rPr>
              <w:t>בקשה לאישור ייבוא של תכשיר בידי מוסד מוכר</w:t>
            </w:r>
          </w:p>
        </w:tc>
        <w:tc>
          <w:tcPr>
            <w:tcW w:w="567" w:type="dxa"/>
          </w:tcPr>
          <w:p w:rsidR="00FC6694" w:rsidRPr="00FC6694" w:rsidRDefault="00FC6694" w:rsidP="00FC6694">
            <w:pPr>
              <w:spacing w:line="240" w:lineRule="auto"/>
              <w:jc w:val="left"/>
              <w:rPr>
                <w:rStyle w:val="Hyperlink"/>
                <w:rtl/>
              </w:rPr>
            </w:pPr>
            <w:hyperlink w:anchor="med3" w:tooltip="בקשה לאישור ייבוא של תכשיר בידי מוסד מוכר"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p>
        </w:tc>
        <w:tc>
          <w:tcPr>
            <w:tcW w:w="5669" w:type="dxa"/>
          </w:tcPr>
          <w:p w:rsidR="00FC6694" w:rsidRPr="00FC6694" w:rsidRDefault="00FC6694" w:rsidP="00FC6694">
            <w:pPr>
              <w:spacing w:line="240" w:lineRule="auto"/>
              <w:jc w:val="left"/>
              <w:rPr>
                <w:rFonts w:cs="Frankruhel"/>
                <w:sz w:val="24"/>
                <w:rtl/>
              </w:rPr>
            </w:pPr>
            <w:r>
              <w:rPr>
                <w:sz w:val="24"/>
                <w:rtl/>
              </w:rPr>
              <w:t>אישור המנהל</w:t>
            </w:r>
          </w:p>
        </w:tc>
        <w:tc>
          <w:tcPr>
            <w:tcW w:w="567" w:type="dxa"/>
          </w:tcPr>
          <w:p w:rsidR="00FC6694" w:rsidRPr="00FC6694" w:rsidRDefault="00FC6694" w:rsidP="00FC6694">
            <w:pPr>
              <w:spacing w:line="240" w:lineRule="auto"/>
              <w:jc w:val="left"/>
              <w:rPr>
                <w:rStyle w:val="Hyperlink"/>
                <w:rtl/>
              </w:rPr>
            </w:pPr>
            <w:hyperlink w:anchor="med4" w:tooltip="אישור המנהל"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p>
        </w:tc>
        <w:tc>
          <w:tcPr>
            <w:tcW w:w="5669" w:type="dxa"/>
          </w:tcPr>
          <w:p w:rsidR="00FC6694" w:rsidRPr="00FC6694" w:rsidRDefault="00FC6694" w:rsidP="00FC6694">
            <w:pPr>
              <w:spacing w:line="240" w:lineRule="auto"/>
              <w:jc w:val="left"/>
              <w:rPr>
                <w:rFonts w:cs="Frankruhel"/>
                <w:sz w:val="24"/>
                <w:rtl/>
              </w:rPr>
            </w:pPr>
            <w:r>
              <w:rPr>
                <w:sz w:val="24"/>
                <w:rtl/>
              </w:rPr>
              <w:t>דיווח על שיווק תכשיר רשום או תכשיר תואם בידי מוסד מוכר</w:t>
            </w:r>
          </w:p>
        </w:tc>
        <w:tc>
          <w:tcPr>
            <w:tcW w:w="567" w:type="dxa"/>
          </w:tcPr>
          <w:p w:rsidR="00FC6694" w:rsidRPr="00FC6694" w:rsidRDefault="00FC6694" w:rsidP="00FC6694">
            <w:pPr>
              <w:spacing w:line="240" w:lineRule="auto"/>
              <w:jc w:val="left"/>
              <w:rPr>
                <w:rStyle w:val="Hyperlink"/>
                <w:rtl/>
              </w:rPr>
            </w:pPr>
            <w:hyperlink w:anchor="med5" w:tooltip="דיווח על שיווק תכשיר רשום או תכשיר תואם בידי מוסד מוכר"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p>
        </w:tc>
        <w:tc>
          <w:tcPr>
            <w:tcW w:w="5669" w:type="dxa"/>
          </w:tcPr>
          <w:p w:rsidR="00FC6694" w:rsidRPr="00FC6694" w:rsidRDefault="00FC6694" w:rsidP="00FC6694">
            <w:pPr>
              <w:spacing w:line="240" w:lineRule="auto"/>
              <w:jc w:val="left"/>
              <w:rPr>
                <w:rFonts w:cs="Frankruhel"/>
                <w:sz w:val="24"/>
                <w:rtl/>
              </w:rPr>
            </w:pPr>
            <w:r>
              <w:rPr>
                <w:sz w:val="24"/>
                <w:rtl/>
              </w:rPr>
              <w:t>בקשה לתעודת איכות</w:t>
            </w:r>
          </w:p>
        </w:tc>
        <w:tc>
          <w:tcPr>
            <w:tcW w:w="567" w:type="dxa"/>
          </w:tcPr>
          <w:p w:rsidR="00FC6694" w:rsidRPr="00FC6694" w:rsidRDefault="00FC6694" w:rsidP="00FC6694">
            <w:pPr>
              <w:spacing w:line="240" w:lineRule="auto"/>
              <w:jc w:val="left"/>
              <w:rPr>
                <w:rStyle w:val="Hyperlink"/>
                <w:rtl/>
              </w:rPr>
            </w:pPr>
            <w:hyperlink w:anchor="med6" w:tooltip="בקשה לתעודת איכות"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p>
        </w:tc>
        <w:tc>
          <w:tcPr>
            <w:tcW w:w="5669" w:type="dxa"/>
          </w:tcPr>
          <w:p w:rsidR="00FC6694" w:rsidRPr="00FC6694" w:rsidRDefault="00FC6694" w:rsidP="00FC6694">
            <w:pPr>
              <w:spacing w:line="240" w:lineRule="auto"/>
              <w:jc w:val="left"/>
              <w:rPr>
                <w:rFonts w:cs="Frankruhel"/>
                <w:sz w:val="24"/>
                <w:rtl/>
              </w:rPr>
            </w:pPr>
            <w:r>
              <w:rPr>
                <w:sz w:val="24"/>
                <w:rtl/>
              </w:rPr>
              <w:t>בקשה לבדיקת אצווה של תכשיר רפואי</w:t>
            </w:r>
          </w:p>
        </w:tc>
        <w:tc>
          <w:tcPr>
            <w:tcW w:w="567" w:type="dxa"/>
          </w:tcPr>
          <w:p w:rsidR="00FC6694" w:rsidRPr="00FC6694" w:rsidRDefault="00FC6694" w:rsidP="00FC6694">
            <w:pPr>
              <w:spacing w:line="240" w:lineRule="auto"/>
              <w:jc w:val="left"/>
              <w:rPr>
                <w:rStyle w:val="Hyperlink"/>
                <w:rtl/>
              </w:rPr>
            </w:pPr>
            <w:hyperlink w:anchor="med7" w:tooltip="בקשה לבדיקת אצווה של תכשיר רפואי"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p>
        </w:tc>
        <w:tc>
          <w:tcPr>
            <w:tcW w:w="5669" w:type="dxa"/>
          </w:tcPr>
          <w:p w:rsidR="00FC6694" w:rsidRPr="00FC6694" w:rsidRDefault="00FC6694" w:rsidP="00FC6694">
            <w:pPr>
              <w:spacing w:line="240" w:lineRule="auto"/>
              <w:jc w:val="left"/>
              <w:rPr>
                <w:rFonts w:cs="Frankruhel"/>
                <w:sz w:val="24"/>
                <w:rtl/>
              </w:rPr>
            </w:pPr>
            <w:r>
              <w:rPr>
                <w:sz w:val="24"/>
                <w:rtl/>
              </w:rPr>
              <w:t>בקשה לבדיקה אצווה של תכשיר המיובא בהתאם לאישור ייבוא</w:t>
            </w:r>
          </w:p>
        </w:tc>
        <w:tc>
          <w:tcPr>
            <w:tcW w:w="567" w:type="dxa"/>
          </w:tcPr>
          <w:p w:rsidR="00FC6694" w:rsidRPr="00FC6694" w:rsidRDefault="00FC6694" w:rsidP="00FC6694">
            <w:pPr>
              <w:spacing w:line="240" w:lineRule="auto"/>
              <w:jc w:val="left"/>
              <w:rPr>
                <w:rStyle w:val="Hyperlink"/>
                <w:rtl/>
              </w:rPr>
            </w:pPr>
            <w:hyperlink w:anchor="med8" w:tooltip="בקשה לבדיקה אצווה של תכשיר המיובא בהתאם לאישור ייבוא"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p>
        </w:tc>
        <w:tc>
          <w:tcPr>
            <w:tcW w:w="5669" w:type="dxa"/>
          </w:tcPr>
          <w:p w:rsidR="00FC6694" w:rsidRPr="00FC6694" w:rsidRDefault="00FC6694" w:rsidP="00FC6694">
            <w:pPr>
              <w:spacing w:line="240" w:lineRule="auto"/>
              <w:jc w:val="left"/>
              <w:rPr>
                <w:rFonts w:cs="Frankruhel"/>
                <w:sz w:val="24"/>
                <w:rtl/>
              </w:rPr>
            </w:pPr>
            <w:r>
              <w:rPr>
                <w:sz w:val="24"/>
                <w:rtl/>
              </w:rPr>
              <w:t>תוספת שניה</w:t>
            </w:r>
          </w:p>
        </w:tc>
        <w:tc>
          <w:tcPr>
            <w:tcW w:w="567" w:type="dxa"/>
          </w:tcPr>
          <w:p w:rsidR="00FC6694" w:rsidRPr="00FC6694" w:rsidRDefault="00FC6694" w:rsidP="00FC6694">
            <w:pPr>
              <w:spacing w:line="240" w:lineRule="auto"/>
              <w:jc w:val="left"/>
              <w:rPr>
                <w:rStyle w:val="Hyperlink"/>
                <w:rtl/>
              </w:rPr>
            </w:pPr>
            <w:hyperlink w:anchor="med9" w:tooltip="תוספת שניה"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C6694" w:rsidRPr="00FC6694">
        <w:tblPrEx>
          <w:tblCellMar>
            <w:top w:w="0" w:type="dxa"/>
            <w:bottom w:w="0" w:type="dxa"/>
          </w:tblCellMar>
        </w:tblPrEx>
        <w:tc>
          <w:tcPr>
            <w:tcW w:w="1247" w:type="dxa"/>
          </w:tcPr>
          <w:p w:rsidR="00FC6694" w:rsidRPr="00FC6694" w:rsidRDefault="00FC6694" w:rsidP="00FC6694">
            <w:pPr>
              <w:spacing w:line="240" w:lineRule="auto"/>
              <w:jc w:val="left"/>
              <w:rPr>
                <w:rFonts w:cs="Frankruhel"/>
                <w:sz w:val="24"/>
                <w:rtl/>
              </w:rPr>
            </w:pPr>
          </w:p>
        </w:tc>
        <w:tc>
          <w:tcPr>
            <w:tcW w:w="5669" w:type="dxa"/>
          </w:tcPr>
          <w:p w:rsidR="00FC6694" w:rsidRPr="00FC6694" w:rsidRDefault="00FC6694" w:rsidP="00FC6694">
            <w:pPr>
              <w:spacing w:line="240" w:lineRule="auto"/>
              <w:jc w:val="left"/>
              <w:rPr>
                <w:rFonts w:cs="Frankruhel"/>
                <w:sz w:val="24"/>
                <w:rtl/>
              </w:rPr>
            </w:pPr>
            <w:r>
              <w:rPr>
                <w:sz w:val="24"/>
                <w:rtl/>
              </w:rPr>
              <w:t>תוספת שלישית</w:t>
            </w:r>
          </w:p>
        </w:tc>
        <w:tc>
          <w:tcPr>
            <w:tcW w:w="567" w:type="dxa"/>
          </w:tcPr>
          <w:p w:rsidR="00FC6694" w:rsidRPr="00FC6694" w:rsidRDefault="00FC6694" w:rsidP="00FC6694">
            <w:pPr>
              <w:spacing w:line="240" w:lineRule="auto"/>
              <w:jc w:val="left"/>
              <w:rPr>
                <w:rStyle w:val="Hyperlink"/>
                <w:rtl/>
              </w:rPr>
            </w:pPr>
            <w:hyperlink w:anchor="med10" w:tooltip="תוספת שלישית" w:history="1">
              <w:r w:rsidRPr="00FC6694">
                <w:rPr>
                  <w:rStyle w:val="Hyperlink"/>
                </w:rPr>
                <w:t>Go</w:t>
              </w:r>
            </w:hyperlink>
          </w:p>
        </w:tc>
        <w:tc>
          <w:tcPr>
            <w:tcW w:w="850" w:type="dxa"/>
          </w:tcPr>
          <w:p w:rsidR="00FC6694" w:rsidRPr="00FC6694" w:rsidRDefault="00FC6694" w:rsidP="00FC66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bl>
    <w:p w:rsidR="00A83551" w:rsidRDefault="00A83551">
      <w:pPr>
        <w:pStyle w:val="big-header"/>
        <w:ind w:left="0" w:right="1134"/>
        <w:rPr>
          <w:rFonts w:cs="FrankRuehl"/>
          <w:sz w:val="32"/>
          <w:rtl/>
        </w:rPr>
      </w:pPr>
    </w:p>
    <w:p w:rsidR="00A83551" w:rsidRPr="00644874" w:rsidRDefault="00A83551" w:rsidP="00644874">
      <w:pPr>
        <w:pStyle w:val="big-header"/>
        <w:ind w:left="0" w:right="1134"/>
        <w:rPr>
          <w:rStyle w:val="default"/>
          <w:rFonts w:cs="FrankRuehl" w:hint="cs"/>
          <w:sz w:val="32"/>
          <w:szCs w:val="32"/>
          <w:rtl/>
        </w:rPr>
      </w:pPr>
      <w:r>
        <w:rPr>
          <w:rFonts w:cs="FrankRuehl"/>
          <w:sz w:val="32"/>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2186" type="#_x0000_t202" style="position:absolute;left:0;text-align:left;margin-left:470.25pt;margin-top:25.5pt;width:1in;height:11.2pt;z-index:251684352" filled="f" stroked="f">
            <v:textbox inset="1mm,0,1mm,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תש"ס-2000</w:t>
                  </w:r>
                </w:p>
              </w:txbxContent>
            </v:textbox>
          </v:shape>
        </w:pict>
      </w:r>
      <w:r>
        <w:rPr>
          <w:rFonts w:cs="FrankRuehl"/>
          <w:sz w:val="32"/>
          <w:rtl/>
        </w:rPr>
        <w:t>תק</w:t>
      </w:r>
      <w:r>
        <w:rPr>
          <w:rFonts w:cs="FrankRuehl" w:hint="cs"/>
          <w:sz w:val="32"/>
          <w:rtl/>
        </w:rPr>
        <w:t>נות הרוקחים (תכשירים), תשמ"ו-</w:t>
      </w:r>
      <w:r>
        <w:rPr>
          <w:rFonts w:cs="FrankRuehl"/>
          <w:sz w:val="32"/>
          <w:rtl/>
        </w:rPr>
        <w:t>1986</w:t>
      </w:r>
      <w:r>
        <w:rPr>
          <w:rStyle w:val="default"/>
          <w:rtl/>
        </w:rPr>
        <w:footnoteReference w:customMarkFollows="1" w:id="1"/>
        <w:t>*</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0" w:name="Rov100"/>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Fonts w:cs="FrankRuehl" w:hint="cs"/>
          <w:vanish/>
          <w:sz w:val="22"/>
          <w:szCs w:val="22"/>
          <w:shd w:val="clear" w:color="auto" w:fill="FFFF99"/>
          <w:rtl/>
        </w:rPr>
      </w:pPr>
      <w:hyperlink r:id="rId6"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646</w:t>
      </w:r>
    </w:p>
    <w:p w:rsidR="00A83551" w:rsidRDefault="00A83551">
      <w:pPr>
        <w:pStyle w:val="P00"/>
        <w:ind w:left="0" w:right="1134"/>
        <w:rPr>
          <w:rStyle w:val="default"/>
          <w:rFonts w:cs="FrankRuehl" w:hint="cs"/>
          <w:sz w:val="2"/>
          <w:szCs w:val="2"/>
          <w:shd w:val="clear" w:color="auto" w:fill="FFFF99"/>
          <w:rtl/>
        </w:rPr>
      </w:pPr>
      <w:r w:rsidRPr="00EF674B">
        <w:rPr>
          <w:rFonts w:cs="FrankRuehl"/>
          <w:vanish/>
          <w:sz w:val="22"/>
          <w:szCs w:val="22"/>
          <w:shd w:val="clear" w:color="auto" w:fill="FFFF99"/>
          <w:rtl/>
        </w:rPr>
        <w:t>תק</w:t>
      </w:r>
      <w:r w:rsidRPr="00EF674B">
        <w:rPr>
          <w:rFonts w:cs="FrankRuehl" w:hint="cs"/>
          <w:vanish/>
          <w:sz w:val="22"/>
          <w:szCs w:val="22"/>
          <w:shd w:val="clear" w:color="auto" w:fill="FFFF99"/>
          <w:rtl/>
        </w:rPr>
        <w:t xml:space="preserve">נות הרוקחים (תכשירים </w:t>
      </w:r>
      <w:r w:rsidRPr="00EF674B">
        <w:rPr>
          <w:rFonts w:cs="FrankRuehl" w:hint="cs"/>
          <w:strike/>
          <w:vanish/>
          <w:sz w:val="22"/>
          <w:szCs w:val="22"/>
          <w:shd w:val="clear" w:color="auto" w:fill="FFFF99"/>
          <w:rtl/>
        </w:rPr>
        <w:t>רפואיים</w:t>
      </w:r>
      <w:r w:rsidRPr="00EF674B">
        <w:rPr>
          <w:rFonts w:cs="FrankRuehl" w:hint="cs"/>
          <w:vanish/>
          <w:sz w:val="22"/>
          <w:szCs w:val="22"/>
          <w:shd w:val="clear" w:color="auto" w:fill="FFFF99"/>
          <w:rtl/>
        </w:rPr>
        <w:t>), תשמ"ו-</w:t>
      </w:r>
      <w:r w:rsidRPr="00EF674B">
        <w:rPr>
          <w:rFonts w:cs="FrankRuehl"/>
          <w:vanish/>
          <w:sz w:val="22"/>
          <w:szCs w:val="22"/>
          <w:shd w:val="clear" w:color="auto" w:fill="FFFF99"/>
          <w:rtl/>
        </w:rPr>
        <w:t>1986</w:t>
      </w:r>
      <w:bookmarkEnd w:id="0"/>
    </w:p>
    <w:p w:rsidR="00A83551" w:rsidRDefault="00A83551">
      <w:pPr>
        <w:pStyle w:val="P00"/>
        <w:spacing w:before="72"/>
        <w:ind w:left="0" w:right="1134"/>
        <w:rPr>
          <w:rStyle w:val="default"/>
          <w:rFonts w:cs="FrankRuehl" w:hint="cs"/>
          <w:rtl/>
        </w:rPr>
      </w:pPr>
      <w:r>
        <w:rPr>
          <w:lang w:val="he-IL"/>
        </w:rPr>
        <w:pict>
          <v:rect id="_x0000_s2050" style="position:absolute;left:0;text-align:left;margin-left:464.5pt;margin-top:8.05pt;width:75.05pt;height:16pt;z-index:251655680"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בת</w:t>
      </w:r>
      <w:r>
        <w:rPr>
          <w:rStyle w:val="default"/>
          <w:rFonts w:cs="FrankRuehl" w:hint="cs"/>
          <w:rtl/>
        </w:rPr>
        <w:t>וקף סמכותי לפי סעיף 62 לפקודת הרוקחים [נוסח חדש],</w:t>
      </w:r>
      <w:r>
        <w:rPr>
          <w:rStyle w:val="default"/>
          <w:rFonts w:cs="FrankRuehl"/>
          <w:rtl/>
        </w:rPr>
        <w:t xml:space="preserve"> ת</w:t>
      </w:r>
      <w:r>
        <w:rPr>
          <w:rStyle w:val="default"/>
          <w:rFonts w:cs="FrankRuehl" w:hint="cs"/>
          <w:rtl/>
        </w:rPr>
        <w:t>שמ"א-</w:t>
      </w:r>
      <w:r>
        <w:rPr>
          <w:rStyle w:val="default"/>
          <w:rFonts w:cs="FrankRuehl"/>
          <w:rtl/>
        </w:rPr>
        <w:t>1981 (</w:t>
      </w:r>
      <w:r>
        <w:rPr>
          <w:rStyle w:val="default"/>
          <w:rFonts w:cs="FrankRuehl" w:hint="cs"/>
          <w:rtl/>
        </w:rPr>
        <w:t>להלן -</w:t>
      </w:r>
      <w:r>
        <w:rPr>
          <w:rStyle w:val="default"/>
          <w:rFonts w:cs="FrankRuehl"/>
          <w:rtl/>
        </w:rPr>
        <w:t xml:space="preserve"> </w:t>
      </w:r>
      <w:r>
        <w:rPr>
          <w:rStyle w:val="default"/>
          <w:rFonts w:cs="FrankRuehl" w:hint="cs"/>
          <w:rtl/>
        </w:rPr>
        <w:t>הפקודה), וסעיפים 5, 15, 38 ו-43 לחוק הפיקוח על מצרכים ושירותים, תשי"ח-</w:t>
      </w:r>
      <w:r>
        <w:rPr>
          <w:rStyle w:val="default"/>
          <w:rFonts w:cs="FrankRuehl"/>
          <w:rtl/>
        </w:rPr>
        <w:t>1957 (</w:t>
      </w:r>
      <w:r>
        <w:rPr>
          <w:rStyle w:val="default"/>
          <w:rFonts w:cs="FrankRuehl" w:hint="cs"/>
          <w:rtl/>
        </w:rPr>
        <w:t>להלן -</w:t>
      </w:r>
      <w:r>
        <w:rPr>
          <w:rStyle w:val="default"/>
          <w:rFonts w:cs="FrankRuehl"/>
          <w:rtl/>
        </w:rPr>
        <w:t xml:space="preserve"> </w:t>
      </w:r>
      <w:r>
        <w:rPr>
          <w:rStyle w:val="default"/>
          <w:rFonts w:cs="FrankRuehl" w:hint="cs"/>
          <w:rtl/>
        </w:rPr>
        <w:t>החוק), ובאישור ועדת הכספים של הכנסת לפי סעי</w:t>
      </w:r>
      <w:r>
        <w:rPr>
          <w:rStyle w:val="default"/>
          <w:rFonts w:cs="FrankRuehl"/>
          <w:rtl/>
        </w:rPr>
        <w:t>ף 1(</w:t>
      </w:r>
      <w:r>
        <w:rPr>
          <w:rStyle w:val="default"/>
          <w:rFonts w:cs="FrankRuehl" w:hint="cs"/>
          <w:rtl/>
        </w:rPr>
        <w:t>ב) לחוק יסוד: משק המדינה, אני מתקין תקנות אלה: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1" w:name="Rov99"/>
      <w:r w:rsidRPr="00EF674B">
        <w:rPr>
          <w:rStyle w:val="default"/>
          <w:rFonts w:cs="FrankRuehl" w:hint="cs"/>
          <w:vanish/>
          <w:color w:val="FF0000"/>
          <w:sz w:val="20"/>
          <w:szCs w:val="20"/>
          <w:shd w:val="clear" w:color="auto" w:fill="FFFF99"/>
          <w:rtl/>
        </w:rPr>
        <w:t>מיום 1.5.1992</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תשנ"ב-1992</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7" w:history="1">
        <w:r w:rsidRPr="00EF674B">
          <w:rPr>
            <w:rStyle w:val="Hyperlink"/>
            <w:rFonts w:cs="FrankRuehl" w:hint="cs"/>
            <w:vanish/>
            <w:szCs w:val="20"/>
            <w:shd w:val="clear" w:color="auto" w:fill="FFFF99"/>
            <w:rtl/>
          </w:rPr>
          <w:t>ק"ת תשנ"ב מס' 5438</w:t>
        </w:r>
      </w:hyperlink>
      <w:r w:rsidRPr="00EF674B">
        <w:rPr>
          <w:rStyle w:val="default"/>
          <w:rFonts w:cs="FrankRuehl" w:hint="cs"/>
          <w:vanish/>
          <w:sz w:val="20"/>
          <w:szCs w:val="20"/>
          <w:shd w:val="clear" w:color="auto" w:fill="FFFF99"/>
          <w:rtl/>
        </w:rPr>
        <w:t xml:space="preserve"> מיום 1.5.1992 עמ' 1006</w:t>
      </w:r>
    </w:p>
    <w:p w:rsidR="00A83551" w:rsidRDefault="00A83551">
      <w:pPr>
        <w:pStyle w:val="P00"/>
        <w:ind w:left="0" w:right="1134"/>
        <w:rPr>
          <w:rStyle w:val="default"/>
          <w:rFonts w:cs="FrankRuehl"/>
          <w:sz w:val="2"/>
          <w:szCs w:val="2"/>
          <w:rtl/>
        </w:rPr>
      </w:pPr>
      <w:r w:rsidRPr="00EF674B">
        <w:rPr>
          <w:rStyle w:val="default"/>
          <w:rFonts w:cs="FrankRuehl" w:hint="cs"/>
          <w:vanish/>
          <w:sz w:val="22"/>
          <w:szCs w:val="22"/>
          <w:shd w:val="clear" w:color="auto" w:fill="FFFF99"/>
          <w:rtl/>
        </w:rPr>
        <w:tab/>
      </w:r>
      <w:r w:rsidRPr="00EF674B">
        <w:rPr>
          <w:rStyle w:val="default"/>
          <w:rFonts w:cs="FrankRuehl"/>
          <w:vanish/>
          <w:sz w:val="22"/>
          <w:szCs w:val="22"/>
          <w:shd w:val="clear" w:color="auto" w:fill="FFFF99"/>
          <w:rtl/>
        </w:rPr>
        <w:t>בת</w:t>
      </w:r>
      <w:r w:rsidRPr="00EF674B">
        <w:rPr>
          <w:rStyle w:val="default"/>
          <w:rFonts w:cs="FrankRuehl" w:hint="cs"/>
          <w:vanish/>
          <w:sz w:val="22"/>
          <w:szCs w:val="22"/>
          <w:shd w:val="clear" w:color="auto" w:fill="FFFF99"/>
          <w:rtl/>
        </w:rPr>
        <w:t xml:space="preserve">וקף סמכותי לפי </w:t>
      </w:r>
      <w:r w:rsidRPr="00EF674B">
        <w:rPr>
          <w:rStyle w:val="default"/>
          <w:rFonts w:cs="FrankRuehl" w:hint="cs"/>
          <w:strike/>
          <w:vanish/>
          <w:sz w:val="22"/>
          <w:szCs w:val="22"/>
          <w:shd w:val="clear" w:color="auto" w:fill="FFFF99"/>
          <w:rtl/>
        </w:rPr>
        <w:t>סעיף 63</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סעיף 62</w:t>
      </w:r>
      <w:r w:rsidRPr="00EF674B">
        <w:rPr>
          <w:rStyle w:val="default"/>
          <w:rFonts w:cs="FrankRuehl" w:hint="cs"/>
          <w:vanish/>
          <w:sz w:val="22"/>
          <w:szCs w:val="22"/>
          <w:shd w:val="clear" w:color="auto" w:fill="FFFF99"/>
          <w:rtl/>
        </w:rPr>
        <w:t xml:space="preserve"> לפקודת הרוקחים [נוסח חדש],</w:t>
      </w:r>
      <w:r w:rsidRPr="00EF674B">
        <w:rPr>
          <w:rStyle w:val="default"/>
          <w:rFonts w:cs="FrankRuehl"/>
          <w:vanish/>
          <w:sz w:val="22"/>
          <w:szCs w:val="22"/>
          <w:shd w:val="clear" w:color="auto" w:fill="FFFF99"/>
          <w:rtl/>
        </w:rPr>
        <w:t xml:space="preserve"> ת</w:t>
      </w:r>
      <w:r w:rsidRPr="00EF674B">
        <w:rPr>
          <w:rStyle w:val="default"/>
          <w:rFonts w:cs="FrankRuehl" w:hint="cs"/>
          <w:vanish/>
          <w:sz w:val="22"/>
          <w:szCs w:val="22"/>
          <w:shd w:val="clear" w:color="auto" w:fill="FFFF99"/>
          <w:rtl/>
        </w:rPr>
        <w:t>שמ"א-</w:t>
      </w:r>
      <w:r w:rsidRPr="00EF674B">
        <w:rPr>
          <w:rStyle w:val="default"/>
          <w:rFonts w:cs="FrankRuehl"/>
          <w:vanish/>
          <w:sz w:val="22"/>
          <w:szCs w:val="22"/>
          <w:shd w:val="clear" w:color="auto" w:fill="FFFF99"/>
          <w:rtl/>
        </w:rPr>
        <w:t>1981 (</w:t>
      </w:r>
      <w:r w:rsidRPr="00EF674B">
        <w:rPr>
          <w:rStyle w:val="default"/>
          <w:rFonts w:cs="FrankRuehl" w:hint="cs"/>
          <w:vanish/>
          <w:sz w:val="22"/>
          <w:szCs w:val="22"/>
          <w:shd w:val="clear" w:color="auto" w:fill="FFFF99"/>
          <w:rtl/>
        </w:rPr>
        <w:t>להלן -</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הפקודה), וסעיפים 5, 15, 38 ו-43 לחוק הפיקוח על מצרכים ושירותים, תשי"ח-</w:t>
      </w:r>
      <w:r w:rsidRPr="00EF674B">
        <w:rPr>
          <w:rStyle w:val="default"/>
          <w:rFonts w:cs="FrankRuehl"/>
          <w:vanish/>
          <w:sz w:val="22"/>
          <w:szCs w:val="22"/>
          <w:shd w:val="clear" w:color="auto" w:fill="FFFF99"/>
          <w:rtl/>
        </w:rPr>
        <w:t>1957 (</w:t>
      </w:r>
      <w:r w:rsidRPr="00EF674B">
        <w:rPr>
          <w:rStyle w:val="default"/>
          <w:rFonts w:cs="FrankRuehl" w:hint="cs"/>
          <w:vanish/>
          <w:sz w:val="22"/>
          <w:szCs w:val="22"/>
          <w:shd w:val="clear" w:color="auto" w:fill="FFFF99"/>
          <w:rtl/>
        </w:rPr>
        <w:t>להלן -</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החוק), ובאישור ועדת הכספים של הכנסת לפי סעי</w:t>
      </w:r>
      <w:r w:rsidRPr="00EF674B">
        <w:rPr>
          <w:rStyle w:val="default"/>
          <w:rFonts w:cs="FrankRuehl"/>
          <w:vanish/>
          <w:sz w:val="22"/>
          <w:szCs w:val="22"/>
          <w:shd w:val="clear" w:color="auto" w:fill="FFFF99"/>
          <w:rtl/>
        </w:rPr>
        <w:t>ף 1(</w:t>
      </w:r>
      <w:r w:rsidRPr="00EF674B">
        <w:rPr>
          <w:rStyle w:val="default"/>
          <w:rFonts w:cs="FrankRuehl" w:hint="cs"/>
          <w:vanish/>
          <w:sz w:val="22"/>
          <w:szCs w:val="22"/>
          <w:shd w:val="clear" w:color="auto" w:fill="FFFF99"/>
          <w:rtl/>
        </w:rPr>
        <w:t>ב) לחוק יסוד: משק המדינה, אני מתקין תקנות אלה:</w:t>
      </w:r>
      <w:bookmarkEnd w:id="1"/>
    </w:p>
    <w:p w:rsidR="00A83551" w:rsidRDefault="00A83551">
      <w:pPr>
        <w:pStyle w:val="P00"/>
        <w:spacing w:before="72"/>
        <w:ind w:left="0" w:right="1134"/>
        <w:rPr>
          <w:rStyle w:val="default"/>
          <w:rFonts w:cs="FrankRuehl" w:hint="cs"/>
          <w:rtl/>
        </w:rPr>
      </w:pPr>
      <w:bookmarkStart w:id="2" w:name="Seif30"/>
      <w:bookmarkEnd w:id="2"/>
      <w:r>
        <w:rPr>
          <w:lang w:val="he-IL"/>
        </w:rPr>
        <w:pict>
          <v:rect id="_x0000_s2051" style="position:absolute;left:0;text-align:left;margin-left:464.5pt;margin-top:8.05pt;width:75.05pt;height:16pt;z-index:251656704"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A83551" w:rsidRDefault="00A83551">
      <w:pPr>
        <w:pStyle w:val="P00"/>
        <w:spacing w:before="72"/>
        <w:ind w:left="0" w:right="1134"/>
        <w:rPr>
          <w:rStyle w:val="default"/>
          <w:rFonts w:cs="FrankRuehl" w:hint="cs"/>
          <w:rtl/>
        </w:rPr>
      </w:pPr>
      <w:r>
        <w:rPr>
          <w:rFonts w:cs="FrankRuehl"/>
          <w:rtl/>
          <w:lang w:val="he-IL"/>
        </w:rPr>
        <w:pict>
          <v:shape id="_x0000_s2187" type="#_x0000_t202" style="position:absolute;left:0;text-align:left;margin-left:470.25pt;margin-top:7.1pt;width:1in;height:11.2pt;z-index:251685376" filled="f" stroked="f">
            <v:textbox inset="1mm,0,1mm,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v:shape>
        </w:pict>
      </w:r>
      <w:r>
        <w:rPr>
          <w:rStyle w:val="default"/>
          <w:rFonts w:cs="FrankRuehl" w:hint="cs"/>
          <w:rtl/>
        </w:rPr>
        <w:tab/>
        <w:t>"אריזה מתפזורת" - (נמחקה);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3" w:name="Rov98"/>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8"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647</w:t>
      </w:r>
    </w:p>
    <w:p w:rsidR="00A83551" w:rsidRPr="00EF674B" w:rsidRDefault="00A83551">
      <w:pPr>
        <w:pStyle w:val="P00"/>
        <w:spacing w:before="0"/>
        <w:ind w:left="0" w:right="1134"/>
        <w:rPr>
          <w:rStyle w:val="default"/>
          <w:rFonts w:cs="FrankRuehl" w:hint="cs"/>
          <w:b/>
          <w:bCs/>
          <w:vanish/>
          <w:sz w:val="22"/>
          <w:szCs w:val="22"/>
          <w:shd w:val="clear" w:color="auto" w:fill="FFFF99"/>
          <w:rtl/>
        </w:rPr>
      </w:pPr>
      <w:r w:rsidRPr="00EF674B">
        <w:rPr>
          <w:rStyle w:val="default"/>
          <w:rFonts w:cs="FrankRuehl" w:hint="cs"/>
          <w:b/>
          <w:bCs/>
          <w:vanish/>
          <w:sz w:val="20"/>
          <w:szCs w:val="20"/>
          <w:shd w:val="clear" w:color="auto" w:fill="FFFF99"/>
          <w:rtl/>
        </w:rPr>
        <w:t>מחיקת הגדרת "אריזה מתפזורת"</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Default="00A83551">
      <w:pPr>
        <w:pStyle w:val="P00"/>
        <w:spacing w:before="0"/>
        <w:ind w:left="0" w:right="1134"/>
        <w:rPr>
          <w:rStyle w:val="default"/>
          <w:rFonts w:cs="FrankRuehl"/>
          <w:strike/>
          <w:sz w:val="2"/>
          <w:szCs w:val="2"/>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 xml:space="preserve">"אריזה מתפזורת"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אריזת תכשיר לצורך שיווק;</w:t>
      </w:r>
      <w:bookmarkEnd w:id="3"/>
    </w:p>
    <w:p w:rsidR="002E6DB9" w:rsidRPr="00131F1C" w:rsidRDefault="002E6DB9" w:rsidP="00C02941">
      <w:pPr>
        <w:pStyle w:val="P00"/>
        <w:spacing w:before="72"/>
        <w:ind w:left="0" w:right="1134"/>
        <w:rPr>
          <w:rStyle w:val="default"/>
          <w:rFonts w:cs="FrankRuehl" w:hint="cs"/>
          <w:rtl/>
        </w:rPr>
      </w:pPr>
      <w:r w:rsidRPr="00131F1C">
        <w:rPr>
          <w:lang w:val="he-IL"/>
        </w:rPr>
        <w:pict>
          <v:rect id="_x0000_s2225" style="position:absolute;left:0;text-align:left;margin-left:464.5pt;margin-top:8.05pt;width:75.05pt;height:14pt;z-index:251699712" o:allowincell="f" filled="f" stroked="f" strokecolor="lime" strokeweight=".25pt">
            <v:textbox inset="0,0,0,0">
              <w:txbxContent>
                <w:p w:rsidR="00B46A0D" w:rsidRDefault="00B46A0D" w:rsidP="002E6DB9">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Pr="00131F1C">
        <w:rPr>
          <w:rFonts w:cs="FrankRuehl"/>
          <w:sz w:val="26"/>
          <w:rtl/>
        </w:rPr>
        <w:tab/>
      </w:r>
      <w:r w:rsidRPr="00131F1C">
        <w:rPr>
          <w:rStyle w:val="default"/>
          <w:rFonts w:cs="FrankRuehl"/>
          <w:rtl/>
        </w:rPr>
        <w:t>"</w:t>
      </w:r>
      <w:r w:rsidR="00C02941" w:rsidRPr="00131F1C">
        <w:rPr>
          <w:rStyle w:val="default"/>
          <w:rFonts w:cs="FrankRuehl" w:hint="cs"/>
          <w:rtl/>
        </w:rPr>
        <w:t xml:space="preserve">אחראי למעקב תרופתי" </w:t>
      </w:r>
      <w:r w:rsidR="00C02941" w:rsidRPr="00131F1C">
        <w:rPr>
          <w:rStyle w:val="default"/>
          <w:rFonts w:cs="FrankRuehl"/>
          <w:rtl/>
        </w:rPr>
        <w:t>–</w:t>
      </w:r>
      <w:r w:rsidR="00C02941" w:rsidRPr="00131F1C">
        <w:rPr>
          <w:rStyle w:val="default"/>
          <w:rFonts w:cs="FrankRuehl" w:hint="cs"/>
          <w:rtl/>
        </w:rPr>
        <w:t xml:space="preserve"> כמשמעותו בתקנה 26א</w:t>
      </w:r>
      <w:r w:rsidRPr="00131F1C">
        <w:rPr>
          <w:rStyle w:val="default"/>
          <w:rFonts w:cs="FrankRuehl" w:hint="cs"/>
          <w:rtl/>
        </w:rPr>
        <w:t>;</w:t>
      </w:r>
    </w:p>
    <w:p w:rsidR="002E6DB9" w:rsidRPr="00EF674B" w:rsidRDefault="002E6DB9" w:rsidP="002E6DB9">
      <w:pPr>
        <w:pStyle w:val="P00"/>
        <w:spacing w:before="0"/>
        <w:ind w:left="0" w:right="1134"/>
        <w:rPr>
          <w:rStyle w:val="default"/>
          <w:rFonts w:cs="FrankRuehl" w:hint="cs"/>
          <w:vanish/>
          <w:color w:val="FF0000"/>
          <w:sz w:val="20"/>
          <w:szCs w:val="20"/>
          <w:shd w:val="clear" w:color="auto" w:fill="FFFF99"/>
          <w:rtl/>
        </w:rPr>
      </w:pPr>
      <w:bookmarkStart w:id="4" w:name="Rov117"/>
      <w:r w:rsidRPr="00EF674B">
        <w:rPr>
          <w:rStyle w:val="default"/>
          <w:rFonts w:cs="FrankRuehl" w:hint="cs"/>
          <w:vanish/>
          <w:color w:val="FF0000"/>
          <w:sz w:val="20"/>
          <w:szCs w:val="20"/>
          <w:shd w:val="clear" w:color="auto" w:fill="FFFF99"/>
          <w:rtl/>
        </w:rPr>
        <w:t>מיום 1.9.2014</w:t>
      </w:r>
    </w:p>
    <w:p w:rsidR="002E6DB9" w:rsidRPr="00EF674B" w:rsidRDefault="002E6DB9" w:rsidP="002E6DB9">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2E6DB9" w:rsidRPr="00EF674B" w:rsidRDefault="002E6DB9" w:rsidP="002E6DB9">
      <w:pPr>
        <w:pStyle w:val="P00"/>
        <w:spacing w:before="0"/>
        <w:ind w:left="0" w:right="1134"/>
        <w:rPr>
          <w:rStyle w:val="default"/>
          <w:rFonts w:cs="FrankRuehl" w:hint="cs"/>
          <w:vanish/>
          <w:sz w:val="20"/>
          <w:szCs w:val="20"/>
          <w:shd w:val="clear" w:color="auto" w:fill="FFFF99"/>
          <w:rtl/>
        </w:rPr>
      </w:pPr>
      <w:hyperlink r:id="rId9"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1630</w:t>
      </w:r>
    </w:p>
    <w:p w:rsidR="002E6DB9" w:rsidRPr="00131F1C" w:rsidRDefault="002E6DB9" w:rsidP="00131F1C">
      <w:pPr>
        <w:pStyle w:val="P00"/>
        <w:spacing w:before="0"/>
        <w:ind w:left="0" w:right="1134"/>
        <w:rPr>
          <w:rStyle w:val="default"/>
          <w:rFonts w:cs="FrankRuehl" w:hint="cs"/>
          <w:b/>
          <w:bCs/>
          <w:sz w:val="2"/>
          <w:szCs w:val="2"/>
          <w:shd w:val="clear" w:color="auto" w:fill="FFFF99"/>
          <w:rtl/>
        </w:rPr>
      </w:pPr>
      <w:r w:rsidRPr="00EF674B">
        <w:rPr>
          <w:rStyle w:val="default"/>
          <w:rFonts w:cs="FrankRuehl" w:hint="cs"/>
          <w:b/>
          <w:bCs/>
          <w:vanish/>
          <w:sz w:val="20"/>
          <w:szCs w:val="20"/>
          <w:shd w:val="clear" w:color="auto" w:fill="FFFF99"/>
          <w:rtl/>
        </w:rPr>
        <w:t>הוספת הגדרת "</w:t>
      </w:r>
      <w:r w:rsidR="00C02941" w:rsidRPr="00EF674B">
        <w:rPr>
          <w:rStyle w:val="default"/>
          <w:rFonts w:cs="FrankRuehl" w:hint="cs"/>
          <w:b/>
          <w:bCs/>
          <w:vanish/>
          <w:sz w:val="20"/>
          <w:szCs w:val="20"/>
          <w:shd w:val="clear" w:color="auto" w:fill="FFFF99"/>
          <w:rtl/>
        </w:rPr>
        <w:t>אחראי למעקב תרופתי</w:t>
      </w:r>
      <w:r w:rsidRPr="00EF674B">
        <w:rPr>
          <w:rStyle w:val="default"/>
          <w:rFonts w:cs="FrankRuehl" w:hint="cs"/>
          <w:b/>
          <w:bCs/>
          <w:vanish/>
          <w:sz w:val="20"/>
          <w:szCs w:val="20"/>
          <w:shd w:val="clear" w:color="auto" w:fill="FFFF99"/>
          <w:rtl/>
        </w:rPr>
        <w:t>"</w:t>
      </w:r>
      <w:bookmarkEnd w:id="4"/>
    </w:p>
    <w:p w:rsidR="00A83551" w:rsidRDefault="00A83551">
      <w:pPr>
        <w:pStyle w:val="P00"/>
        <w:spacing w:before="72"/>
        <w:ind w:left="0" w:right="1134"/>
        <w:rPr>
          <w:rStyle w:val="default"/>
          <w:rFonts w:cs="FrankRuehl" w:hint="cs"/>
          <w:rtl/>
        </w:rPr>
      </w:pPr>
      <w:r>
        <w:rPr>
          <w:lang w:val="he-IL"/>
        </w:rPr>
        <w:pict>
          <v:rect id="_x0000_s2052" style="position:absolute;left:0;text-align:left;margin-left:464.5pt;margin-top:8.05pt;width:75.05pt;height:14pt;z-index:251657728"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"א</w:t>
      </w:r>
      <w:r>
        <w:rPr>
          <w:rStyle w:val="default"/>
          <w:rFonts w:cs="FrankRuehl" w:hint="cs"/>
          <w:rtl/>
        </w:rPr>
        <w:t>ישור ייבוא" -</w:t>
      </w:r>
      <w:r>
        <w:rPr>
          <w:rStyle w:val="default"/>
          <w:rFonts w:cs="FrankRuehl"/>
          <w:rtl/>
        </w:rPr>
        <w:t xml:space="preserve"> </w:t>
      </w:r>
      <w:r>
        <w:rPr>
          <w:rStyle w:val="default"/>
          <w:rFonts w:cs="FrankRuehl" w:hint="cs"/>
          <w:rtl/>
        </w:rPr>
        <w:t>אישור לייבוא ושיווק של תכשיר רשום שלא בידי בעל הרישום או אישור לייבוא ושיווק תכשיר תואם;</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5" w:name="Rov97"/>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10"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647</w:t>
      </w:r>
    </w:p>
    <w:p w:rsidR="00A83551" w:rsidRDefault="00A83551">
      <w:pPr>
        <w:pStyle w:val="P00"/>
        <w:spacing w:before="0"/>
        <w:ind w:left="0" w:right="1134"/>
        <w:rPr>
          <w:rStyle w:val="default"/>
          <w:rFonts w:cs="FrankRuehl"/>
          <w:b/>
          <w:bCs/>
          <w:sz w:val="2"/>
          <w:szCs w:val="2"/>
          <w:rtl/>
        </w:rPr>
      </w:pPr>
      <w:r w:rsidRPr="00EF674B">
        <w:rPr>
          <w:rStyle w:val="default"/>
          <w:rFonts w:cs="FrankRuehl" w:hint="cs"/>
          <w:b/>
          <w:bCs/>
          <w:vanish/>
          <w:sz w:val="20"/>
          <w:szCs w:val="20"/>
          <w:shd w:val="clear" w:color="auto" w:fill="FFFF99"/>
          <w:rtl/>
        </w:rPr>
        <w:t>הוספת הגדרת "אישור ייבוא"</w:t>
      </w:r>
      <w:bookmarkEnd w:id="5"/>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צווה" -</w:t>
      </w:r>
      <w:r>
        <w:rPr>
          <w:rStyle w:val="default"/>
          <w:rFonts w:cs="FrankRuehl"/>
          <w:rtl/>
        </w:rPr>
        <w:t xml:space="preserve"> </w:t>
      </w:r>
      <w:r>
        <w:rPr>
          <w:rStyle w:val="default"/>
          <w:rFonts w:cs="FrankRuehl" w:hint="cs"/>
          <w:rtl/>
        </w:rPr>
        <w:t>כמות של תכשיר שיוצרה בתהליך ייצור אחד;</w:t>
      </w:r>
    </w:p>
    <w:p w:rsidR="00A83551" w:rsidRDefault="00A83551">
      <w:pPr>
        <w:pStyle w:val="P00"/>
        <w:spacing w:before="72"/>
        <w:ind w:left="0" w:right="1134"/>
        <w:rPr>
          <w:rStyle w:val="default"/>
          <w:rFonts w:cs="FrankRuehl" w:hint="cs"/>
          <w:rtl/>
        </w:rPr>
      </w:pPr>
      <w:r>
        <w:rPr>
          <w:lang w:val="he-IL"/>
        </w:rPr>
        <w:pict>
          <v:rect id="_x0000_s2053" style="position:absolute;left:0;text-align:left;margin-left:464.5pt;margin-top:8.05pt;width:75.05pt;height:19.75pt;z-index:251658752" o:allowincell="f" filled="f" stroked="f" strokecolor="lime" strokeweight=".25pt">
            <v:textbox inset="0,0,0,0">
              <w:txbxContent>
                <w:p w:rsidR="00B46A0D" w:rsidRDefault="00B46A0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B46A0D" w:rsidRDefault="00B46A0D">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דיקת איכות" -</w:t>
      </w:r>
      <w:r>
        <w:rPr>
          <w:rStyle w:val="default"/>
          <w:rFonts w:cs="FrankRuehl"/>
          <w:rtl/>
        </w:rPr>
        <w:t xml:space="preserve"> </w:t>
      </w:r>
      <w:r>
        <w:rPr>
          <w:rStyle w:val="default"/>
          <w:rFonts w:cs="FrankRuehl" w:hint="cs"/>
          <w:rtl/>
        </w:rPr>
        <w:t>בדיקת התאמת ה</w:t>
      </w:r>
      <w:r>
        <w:rPr>
          <w:rStyle w:val="default"/>
          <w:rFonts w:cs="FrankRuehl"/>
          <w:rtl/>
        </w:rPr>
        <w:t>תכ</w:t>
      </w:r>
      <w:r>
        <w:rPr>
          <w:rStyle w:val="default"/>
          <w:rFonts w:cs="FrankRuehl" w:hint="cs"/>
          <w:rtl/>
        </w:rPr>
        <w:t>שיר להצהרות היצרן, לרבות הערכת הנתונים לטיב חומרי הגלם, מפרטי התכשיר והרכבו, שיטת הייצור והבקרה, שיטות הבדיקה, איכות האריזה ויציבות התכשיר;</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6" w:name="Rov96"/>
      <w:r w:rsidRPr="00EF674B">
        <w:rPr>
          <w:rStyle w:val="default"/>
          <w:rFonts w:cs="FrankRuehl" w:hint="cs"/>
          <w:vanish/>
          <w:color w:val="FF0000"/>
          <w:sz w:val="20"/>
          <w:szCs w:val="20"/>
          <w:shd w:val="clear" w:color="auto" w:fill="FFFF99"/>
          <w:rtl/>
        </w:rPr>
        <w:t>מיום 17.10.1998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תשנ"ח-1998</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11" w:history="1">
        <w:r w:rsidRPr="00EF674B">
          <w:rPr>
            <w:rStyle w:val="Hyperlink"/>
            <w:rFonts w:cs="FrankRuehl" w:hint="cs"/>
            <w:vanish/>
            <w:szCs w:val="20"/>
            <w:shd w:val="clear" w:color="auto" w:fill="FFFF99"/>
            <w:rtl/>
          </w:rPr>
          <w:t>ק"ת תשנ"ח מס' 5927</w:t>
        </w:r>
      </w:hyperlink>
      <w:r w:rsidRPr="00EF674B">
        <w:rPr>
          <w:rStyle w:val="default"/>
          <w:rFonts w:cs="FrankRuehl" w:hint="cs"/>
          <w:vanish/>
          <w:sz w:val="20"/>
          <w:szCs w:val="20"/>
          <w:shd w:val="clear" w:color="auto" w:fill="FFFF99"/>
          <w:rtl/>
        </w:rPr>
        <w:t xml:space="preserve"> מיום 17.9.1998 עמ' 1341</w:t>
      </w:r>
    </w:p>
    <w:p w:rsidR="00A83551" w:rsidRPr="00EF674B" w:rsidRDefault="00A83551">
      <w:pPr>
        <w:pStyle w:val="P00"/>
        <w:spacing w:before="0"/>
        <w:ind w:left="0" w:right="1134"/>
        <w:rPr>
          <w:rStyle w:val="default"/>
          <w:rFonts w:cs="FrankRuehl" w:hint="cs"/>
          <w:b/>
          <w:bCs/>
          <w:vanish/>
          <w:sz w:val="20"/>
          <w:szCs w:val="20"/>
          <w:shd w:val="clear" w:color="auto" w:fill="FFFF99"/>
          <w:rtl/>
        </w:rPr>
      </w:pPr>
      <w:r w:rsidRPr="00EF674B">
        <w:rPr>
          <w:rStyle w:val="default"/>
          <w:rFonts w:cs="FrankRuehl" w:hint="cs"/>
          <w:b/>
          <w:bCs/>
          <w:vanish/>
          <w:sz w:val="20"/>
          <w:szCs w:val="20"/>
          <w:shd w:val="clear" w:color="auto" w:fill="FFFF99"/>
          <w:rtl/>
        </w:rPr>
        <w:t>החלפת הגדרת "בדיקת איכות"</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Default="00A83551">
      <w:pPr>
        <w:pStyle w:val="P00"/>
        <w:spacing w:before="0"/>
        <w:ind w:left="0" w:right="1134"/>
        <w:rPr>
          <w:rStyle w:val="default"/>
          <w:rFonts w:cs="FrankRuehl"/>
          <w:strike/>
          <w:sz w:val="2"/>
          <w:szCs w:val="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 xml:space="preserve">"בדיקת איכות"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בדיקה לקביעת הרכבו של תכשיר, לרבות טיבו, בטיחותו, יעילותו, התאמתו להתוויה שלה נועד, זמינותו הביולוגית והסגולות המיוחסות לו, סוג אריזתו, איכותה וצורתה;</w:t>
      </w:r>
      <w:bookmarkEnd w:id="6"/>
    </w:p>
    <w:p w:rsidR="00C02941" w:rsidRPr="000F54F5" w:rsidRDefault="00C02941" w:rsidP="00C02941">
      <w:pPr>
        <w:pStyle w:val="P00"/>
        <w:spacing w:before="72"/>
        <w:ind w:left="0" w:right="1134"/>
        <w:rPr>
          <w:rStyle w:val="default"/>
          <w:rFonts w:cs="FrankRuehl" w:hint="cs"/>
          <w:rtl/>
        </w:rPr>
      </w:pPr>
      <w:r w:rsidRPr="000F54F5">
        <w:rPr>
          <w:lang w:val="he-IL"/>
        </w:rPr>
        <w:pict>
          <v:rect id="_x0000_s2226" style="position:absolute;left:0;text-align:left;margin-left:464.35pt;margin-top:7.1pt;width:75.05pt;height:14pt;z-index:251700736" o:allowincell="f" filled="f" stroked="f" strokecolor="lime" strokeweight=".25pt">
            <v:textbox inset="0,0,0,0">
              <w:txbxContent>
                <w:p w:rsidR="00B46A0D" w:rsidRDefault="00B46A0D" w:rsidP="00C02941">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Pr="000F54F5">
        <w:rPr>
          <w:rFonts w:cs="FrankRuehl"/>
          <w:sz w:val="26"/>
          <w:rtl/>
        </w:rPr>
        <w:tab/>
      </w:r>
      <w:r w:rsidRPr="000F54F5">
        <w:rPr>
          <w:rStyle w:val="default"/>
          <w:rFonts w:cs="FrankRuehl"/>
          <w:rtl/>
        </w:rPr>
        <w:t>"</w:t>
      </w:r>
      <w:r w:rsidRPr="000F54F5">
        <w:rPr>
          <w:rStyle w:val="default"/>
          <w:rFonts w:cs="FrankRuehl" w:hint="cs"/>
          <w:rtl/>
        </w:rPr>
        <w:t xml:space="preserve">בית חולים" </w:t>
      </w:r>
      <w:r w:rsidRPr="000F54F5">
        <w:rPr>
          <w:rStyle w:val="default"/>
          <w:rFonts w:cs="FrankRuehl"/>
          <w:rtl/>
        </w:rPr>
        <w:t>–</w:t>
      </w:r>
      <w:r w:rsidRPr="000F54F5">
        <w:rPr>
          <w:rStyle w:val="default"/>
          <w:rFonts w:cs="FrankRuehl" w:hint="cs"/>
          <w:rtl/>
        </w:rPr>
        <w:t xml:space="preserve"> בית חולים שיש לו אישור הקמה כמשמעותו בסעיף 24א לפקודת בריאות העם, 1940 (להלן </w:t>
      </w:r>
      <w:r w:rsidRPr="000F54F5">
        <w:rPr>
          <w:rStyle w:val="default"/>
          <w:rFonts w:cs="FrankRuehl"/>
          <w:rtl/>
        </w:rPr>
        <w:t>–</w:t>
      </w:r>
      <w:r w:rsidRPr="000F54F5">
        <w:rPr>
          <w:rStyle w:val="default"/>
          <w:rFonts w:cs="FrankRuehl" w:hint="cs"/>
          <w:rtl/>
        </w:rPr>
        <w:t xml:space="preserve"> פקודת בריאות העם);</w:t>
      </w:r>
    </w:p>
    <w:p w:rsidR="00C02941" w:rsidRPr="00EF674B" w:rsidRDefault="00C02941" w:rsidP="00C02941">
      <w:pPr>
        <w:pStyle w:val="P00"/>
        <w:spacing w:before="0"/>
        <w:ind w:left="0" w:right="1134"/>
        <w:rPr>
          <w:rStyle w:val="default"/>
          <w:rFonts w:cs="FrankRuehl" w:hint="cs"/>
          <w:vanish/>
          <w:color w:val="FF0000"/>
          <w:sz w:val="20"/>
          <w:szCs w:val="20"/>
          <w:shd w:val="clear" w:color="auto" w:fill="FFFF99"/>
          <w:rtl/>
        </w:rPr>
      </w:pPr>
      <w:bookmarkStart w:id="7" w:name="Rov118"/>
      <w:r w:rsidRPr="00EF674B">
        <w:rPr>
          <w:rStyle w:val="default"/>
          <w:rFonts w:cs="FrankRuehl" w:hint="cs"/>
          <w:vanish/>
          <w:color w:val="FF0000"/>
          <w:sz w:val="20"/>
          <w:szCs w:val="20"/>
          <w:shd w:val="clear" w:color="auto" w:fill="FFFF99"/>
          <w:rtl/>
        </w:rPr>
        <w:t>מיום 1.9.2014</w:t>
      </w:r>
    </w:p>
    <w:p w:rsidR="00C02941" w:rsidRPr="00EF674B" w:rsidRDefault="00C02941" w:rsidP="00C0294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C02941" w:rsidRPr="00EF674B" w:rsidRDefault="00C02941" w:rsidP="00C02941">
      <w:pPr>
        <w:pStyle w:val="P00"/>
        <w:spacing w:before="0"/>
        <w:ind w:left="0" w:right="1134"/>
        <w:rPr>
          <w:rStyle w:val="default"/>
          <w:rFonts w:cs="FrankRuehl" w:hint="cs"/>
          <w:vanish/>
          <w:sz w:val="20"/>
          <w:szCs w:val="20"/>
          <w:shd w:val="clear" w:color="auto" w:fill="FFFF99"/>
          <w:rtl/>
        </w:rPr>
      </w:pPr>
      <w:hyperlink r:id="rId12"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1630</w:t>
      </w:r>
    </w:p>
    <w:p w:rsidR="00C02941" w:rsidRPr="000F54F5" w:rsidRDefault="00C02941" w:rsidP="000F54F5">
      <w:pPr>
        <w:pStyle w:val="P00"/>
        <w:spacing w:before="0"/>
        <w:ind w:left="0" w:right="1134"/>
        <w:rPr>
          <w:rStyle w:val="default"/>
          <w:rFonts w:cs="FrankRuehl" w:hint="cs"/>
          <w:b/>
          <w:bCs/>
          <w:sz w:val="2"/>
          <w:szCs w:val="2"/>
          <w:shd w:val="clear" w:color="auto" w:fill="FFFF99"/>
          <w:rtl/>
        </w:rPr>
      </w:pPr>
      <w:r w:rsidRPr="00EF674B">
        <w:rPr>
          <w:rStyle w:val="default"/>
          <w:rFonts w:cs="FrankRuehl" w:hint="cs"/>
          <w:b/>
          <w:bCs/>
          <w:vanish/>
          <w:sz w:val="20"/>
          <w:szCs w:val="20"/>
          <w:shd w:val="clear" w:color="auto" w:fill="FFFF99"/>
          <w:rtl/>
        </w:rPr>
        <w:t>הוספת הגדרת "בית חולים"</w:t>
      </w:r>
      <w:bookmarkEnd w:id="7"/>
    </w:p>
    <w:p w:rsidR="00713EFB" w:rsidRPr="00C40412" w:rsidRDefault="00713EFB" w:rsidP="00713EFB">
      <w:pPr>
        <w:pStyle w:val="P00"/>
        <w:spacing w:before="72"/>
        <w:ind w:left="0" w:right="1134"/>
        <w:rPr>
          <w:rStyle w:val="default"/>
          <w:rFonts w:cs="FrankRuehl" w:hint="cs"/>
          <w:rtl/>
        </w:rPr>
      </w:pPr>
      <w:r w:rsidRPr="00C40412">
        <w:rPr>
          <w:lang w:val="he-IL"/>
        </w:rPr>
        <w:pict>
          <v:rect id="_x0000_s2211" style="position:absolute;left:0;text-align:left;margin-left:464.5pt;margin-top:8.05pt;width:75.05pt;height:19.75pt;z-index:251695616" o:allowincell="f" filled="f" stroked="f" strokecolor="lime" strokeweight=".25pt">
            <v:textbox inset="0,0,0,0">
              <w:txbxContent>
                <w:p w:rsidR="00B46A0D" w:rsidRDefault="00B46A0D" w:rsidP="00713EF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תש"ע-2010</w:t>
                  </w:r>
                </w:p>
              </w:txbxContent>
            </v:textbox>
            <w10:anchorlock/>
          </v:rect>
        </w:pict>
      </w:r>
      <w:r w:rsidRPr="00C40412">
        <w:rPr>
          <w:rFonts w:cs="FrankRuehl"/>
          <w:sz w:val="26"/>
          <w:rtl/>
        </w:rPr>
        <w:tab/>
      </w:r>
      <w:r w:rsidRPr="00C40412">
        <w:rPr>
          <w:rStyle w:val="default"/>
          <w:rFonts w:cs="FrankRuehl"/>
          <w:rtl/>
        </w:rPr>
        <w:t>"</w:t>
      </w:r>
      <w:r w:rsidRPr="00C40412">
        <w:rPr>
          <w:rStyle w:val="default"/>
          <w:rFonts w:cs="FrankRuehl" w:hint="cs"/>
          <w:rtl/>
        </w:rPr>
        <w:t xml:space="preserve">בעל אישור" </w:t>
      </w:r>
      <w:r w:rsidRPr="00C40412">
        <w:rPr>
          <w:rStyle w:val="default"/>
          <w:rFonts w:cs="FrankRuehl"/>
          <w:rtl/>
        </w:rPr>
        <w:t>–</w:t>
      </w:r>
      <w:r w:rsidRPr="00C40412">
        <w:rPr>
          <w:rStyle w:val="default"/>
          <w:rFonts w:cs="FrankRuehl" w:hint="cs"/>
          <w:rtl/>
        </w:rPr>
        <w:t xml:space="preserve"> מי שבידו אישור כהגדרתו בתקנות הרוקחים (תנאי ייצור נאותים לתכשירים), התשס"ט-2008 (להלן </w:t>
      </w:r>
      <w:r w:rsidRPr="00C40412">
        <w:rPr>
          <w:rStyle w:val="default"/>
          <w:rFonts w:cs="FrankRuehl"/>
          <w:rtl/>
        </w:rPr>
        <w:t>–</w:t>
      </w:r>
      <w:r w:rsidRPr="00C40412">
        <w:rPr>
          <w:rStyle w:val="default"/>
          <w:rFonts w:cs="FrankRuehl" w:hint="cs"/>
          <w:rtl/>
        </w:rPr>
        <w:t xml:space="preserve"> תקנות תנאי ייצור נאותים);</w:t>
      </w:r>
    </w:p>
    <w:p w:rsidR="00713EFB" w:rsidRPr="00EF674B" w:rsidRDefault="00713EFB" w:rsidP="00713EFB">
      <w:pPr>
        <w:pStyle w:val="P00"/>
        <w:spacing w:before="0"/>
        <w:ind w:left="0" w:right="1134"/>
        <w:rPr>
          <w:rFonts w:cs="FrankRuehl" w:hint="cs"/>
          <w:vanish/>
          <w:color w:val="FF0000"/>
          <w:szCs w:val="20"/>
          <w:shd w:val="clear" w:color="auto" w:fill="FFFF99"/>
          <w:rtl/>
        </w:rPr>
      </w:pPr>
      <w:bookmarkStart w:id="8" w:name="Rov106"/>
      <w:r w:rsidRPr="00EF674B">
        <w:rPr>
          <w:rFonts w:cs="FrankRuehl" w:hint="cs"/>
          <w:vanish/>
          <w:color w:val="FF0000"/>
          <w:szCs w:val="20"/>
          <w:shd w:val="clear" w:color="auto" w:fill="FFFF99"/>
          <w:rtl/>
        </w:rPr>
        <w:t>מיום 2.4.2011</w:t>
      </w:r>
    </w:p>
    <w:p w:rsidR="00713EFB" w:rsidRPr="00EF674B" w:rsidRDefault="00713EFB" w:rsidP="00713EFB">
      <w:pPr>
        <w:pStyle w:val="P00"/>
        <w:spacing w:before="0"/>
        <w:ind w:left="0" w:right="1134"/>
        <w:rPr>
          <w:rFonts w:cs="FrankRuehl" w:hint="cs"/>
          <w:vanish/>
          <w:szCs w:val="20"/>
          <w:shd w:val="clear" w:color="auto" w:fill="FFFF99"/>
          <w:rtl/>
        </w:rPr>
      </w:pPr>
      <w:r w:rsidRPr="00EF674B">
        <w:rPr>
          <w:rFonts w:cs="FrankRuehl" w:hint="cs"/>
          <w:b/>
          <w:bCs/>
          <w:vanish/>
          <w:szCs w:val="20"/>
          <w:shd w:val="clear" w:color="auto" w:fill="FFFF99"/>
          <w:rtl/>
        </w:rPr>
        <w:t>תק' (מס' 2) תש"ע-2010</w:t>
      </w:r>
    </w:p>
    <w:p w:rsidR="00713EFB" w:rsidRPr="00EF674B" w:rsidRDefault="00713EFB" w:rsidP="00713EFB">
      <w:pPr>
        <w:pStyle w:val="P00"/>
        <w:spacing w:before="0"/>
        <w:ind w:left="0" w:right="1134"/>
        <w:rPr>
          <w:rFonts w:cs="FrankRuehl" w:hint="cs"/>
          <w:vanish/>
          <w:szCs w:val="20"/>
          <w:shd w:val="clear" w:color="auto" w:fill="FFFF99"/>
          <w:rtl/>
        </w:rPr>
      </w:pPr>
      <w:hyperlink r:id="rId13" w:history="1">
        <w:r w:rsidRPr="00EF674B">
          <w:rPr>
            <w:rStyle w:val="Hyperlink"/>
            <w:rFonts w:cs="FrankRuehl" w:hint="cs"/>
            <w:vanish/>
            <w:szCs w:val="20"/>
            <w:shd w:val="clear" w:color="auto" w:fill="FFFF99"/>
            <w:rtl/>
          </w:rPr>
          <w:t>ק"ת תש"ע מס' 6926</w:t>
        </w:r>
      </w:hyperlink>
      <w:r w:rsidRPr="00EF674B">
        <w:rPr>
          <w:rFonts w:cs="FrankRuehl" w:hint="cs"/>
          <w:vanish/>
          <w:szCs w:val="20"/>
          <w:shd w:val="clear" w:color="auto" w:fill="FFFF99"/>
          <w:rtl/>
        </w:rPr>
        <w:t xml:space="preserve"> מיום 7.9.2010 עמ' 1627</w:t>
      </w:r>
    </w:p>
    <w:p w:rsidR="00713EFB" w:rsidRPr="00C40412" w:rsidRDefault="00713EFB" w:rsidP="00C40412">
      <w:pPr>
        <w:pStyle w:val="P00"/>
        <w:spacing w:before="0"/>
        <w:ind w:left="0" w:right="1134"/>
        <w:rPr>
          <w:rFonts w:cs="FrankRuehl" w:hint="cs"/>
          <w:b/>
          <w:bCs/>
          <w:sz w:val="2"/>
          <w:szCs w:val="2"/>
          <w:shd w:val="clear" w:color="auto" w:fill="FFFF99"/>
          <w:rtl/>
        </w:rPr>
      </w:pPr>
      <w:r w:rsidRPr="00EF674B">
        <w:rPr>
          <w:rFonts w:cs="FrankRuehl" w:hint="cs"/>
          <w:b/>
          <w:bCs/>
          <w:vanish/>
          <w:szCs w:val="20"/>
          <w:shd w:val="clear" w:color="auto" w:fill="FFFF99"/>
          <w:rtl/>
        </w:rPr>
        <w:t>הוספת הגדרת "בעל אישור"</w:t>
      </w:r>
      <w:bookmarkEnd w:id="8"/>
    </w:p>
    <w:p w:rsidR="00A83551" w:rsidRDefault="00A83551">
      <w:pPr>
        <w:pStyle w:val="P00"/>
        <w:spacing w:before="72"/>
        <w:ind w:left="0" w:right="1134"/>
        <w:rPr>
          <w:rStyle w:val="default"/>
          <w:rFonts w:cs="FrankRuehl" w:hint="cs"/>
          <w:rtl/>
        </w:rPr>
      </w:pPr>
      <w:r>
        <w:rPr>
          <w:lang w:val="he-IL"/>
        </w:rPr>
        <w:pict>
          <v:rect id="_x0000_s2054" style="position:absolute;left:0;text-align:left;margin-left:464.5pt;margin-top:8.05pt;width:75.05pt;height:20pt;z-index:251659776" o:allowincell="f" filled="f" stroked="f" strokecolor="lime" strokeweight=".25pt">
            <v:textbox inset="0,0,0,0">
              <w:txbxContent>
                <w:p w:rsidR="00B46A0D" w:rsidRDefault="00B46A0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B46A0D" w:rsidRDefault="00B46A0D">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על הרישום" -</w:t>
      </w:r>
      <w:r>
        <w:rPr>
          <w:rStyle w:val="default"/>
          <w:rFonts w:cs="FrankRuehl"/>
          <w:rtl/>
        </w:rPr>
        <w:t xml:space="preserve"> </w:t>
      </w:r>
      <w:r>
        <w:rPr>
          <w:rStyle w:val="default"/>
          <w:rFonts w:cs="FrankRuehl" w:hint="cs"/>
          <w:rtl/>
        </w:rPr>
        <w:t>תושב ישראל או תאגיד הרשום בישראל שקיבל תעודת רישום של תכשיר בפנקס לפי תקנות אלה;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9" w:name="Rov95"/>
      <w:r w:rsidRPr="00EF674B">
        <w:rPr>
          <w:rStyle w:val="default"/>
          <w:rFonts w:cs="FrankRuehl" w:hint="cs"/>
          <w:vanish/>
          <w:color w:val="FF0000"/>
          <w:sz w:val="20"/>
          <w:szCs w:val="20"/>
          <w:shd w:val="clear" w:color="auto" w:fill="FFFF99"/>
          <w:rtl/>
        </w:rPr>
        <w:t>מיום 17.10.1998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תשנ"ח-1998</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14" w:history="1">
        <w:r w:rsidRPr="00EF674B">
          <w:rPr>
            <w:rStyle w:val="Hyperlink"/>
            <w:rFonts w:cs="FrankRuehl" w:hint="cs"/>
            <w:vanish/>
            <w:szCs w:val="20"/>
            <w:shd w:val="clear" w:color="auto" w:fill="FFFF99"/>
            <w:rtl/>
          </w:rPr>
          <w:t>ק"ת תשנ"ח מס' 5927</w:t>
        </w:r>
      </w:hyperlink>
      <w:r w:rsidRPr="00EF674B">
        <w:rPr>
          <w:rStyle w:val="default"/>
          <w:rFonts w:cs="FrankRuehl" w:hint="cs"/>
          <w:vanish/>
          <w:sz w:val="20"/>
          <w:szCs w:val="20"/>
          <w:shd w:val="clear" w:color="auto" w:fill="FFFF99"/>
          <w:rtl/>
        </w:rPr>
        <w:t xml:space="preserve"> מיום 17.9.1998 עמ' 1341</w:t>
      </w:r>
    </w:p>
    <w:p w:rsidR="00A83551" w:rsidRDefault="00A83551">
      <w:pPr>
        <w:pStyle w:val="P00"/>
        <w:ind w:left="0" w:right="1134"/>
        <w:rPr>
          <w:rStyle w:val="default"/>
          <w:rFonts w:cs="FrankRuehl"/>
          <w:sz w:val="2"/>
          <w:szCs w:val="2"/>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"ב</w:t>
      </w:r>
      <w:r w:rsidRPr="00EF674B">
        <w:rPr>
          <w:rStyle w:val="default"/>
          <w:rFonts w:cs="FrankRuehl" w:hint="cs"/>
          <w:vanish/>
          <w:sz w:val="22"/>
          <w:szCs w:val="22"/>
          <w:shd w:val="clear" w:color="auto" w:fill="FFFF99"/>
          <w:rtl/>
        </w:rPr>
        <w:t>על הרישום" -</w:t>
      </w:r>
      <w:r w:rsidRPr="00EF674B">
        <w:rPr>
          <w:rStyle w:val="default"/>
          <w:rFonts w:cs="FrankRuehl"/>
          <w:vanish/>
          <w:sz w:val="22"/>
          <w:szCs w:val="22"/>
          <w:shd w:val="clear" w:color="auto" w:fill="FFFF99"/>
          <w:rtl/>
        </w:rPr>
        <w:t xml:space="preserve"> </w:t>
      </w:r>
      <w:r w:rsidRPr="00EF674B">
        <w:rPr>
          <w:rStyle w:val="default"/>
          <w:rFonts w:cs="FrankRuehl" w:hint="cs"/>
          <w:strike/>
          <w:vanish/>
          <w:sz w:val="22"/>
          <w:szCs w:val="22"/>
          <w:shd w:val="clear" w:color="auto" w:fill="FFFF99"/>
          <w:rtl/>
        </w:rPr>
        <w:t>מי</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תושב ישראל או תאגיד הרשום בישראל</w:t>
      </w:r>
      <w:r w:rsidRPr="00EF674B">
        <w:rPr>
          <w:rStyle w:val="default"/>
          <w:rFonts w:cs="FrankRuehl" w:hint="cs"/>
          <w:vanish/>
          <w:sz w:val="22"/>
          <w:szCs w:val="22"/>
          <w:shd w:val="clear" w:color="auto" w:fill="FFFF99"/>
          <w:rtl/>
        </w:rPr>
        <w:t xml:space="preserve"> שקיבל תעודת רישום של תכשיר בפנקס לפי תקנות אלה;</w:t>
      </w:r>
      <w:bookmarkEnd w:id="9"/>
    </w:p>
    <w:p w:rsidR="00A83551" w:rsidRDefault="00A835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קרה לאחר רישום" -</w:t>
      </w:r>
      <w:r>
        <w:rPr>
          <w:rStyle w:val="default"/>
          <w:rFonts w:cs="FrankRuehl"/>
          <w:rtl/>
        </w:rPr>
        <w:t xml:space="preserve"> </w:t>
      </w:r>
      <w:r>
        <w:rPr>
          <w:rStyle w:val="default"/>
          <w:rFonts w:cs="FrankRuehl" w:hint="cs"/>
          <w:rtl/>
        </w:rPr>
        <w:t>מעקב מתוכנן בידי בעל הרישום אחר צריכת</w:t>
      </w:r>
      <w:r>
        <w:rPr>
          <w:rStyle w:val="default"/>
          <w:rFonts w:cs="FrankRuehl"/>
          <w:rtl/>
        </w:rPr>
        <w:t xml:space="preserve"> ה</w:t>
      </w:r>
      <w:r>
        <w:rPr>
          <w:rStyle w:val="default"/>
          <w:rFonts w:cs="FrankRuehl" w:hint="cs"/>
          <w:rtl/>
        </w:rPr>
        <w:t>תכשיר בפועל בארץ מבחינת בטיחותו, יעילותו והתאמתו להתוויה שאושרה;</w:t>
      </w:r>
    </w:p>
    <w:p w:rsidR="00C02941" w:rsidRPr="000F54F5" w:rsidRDefault="00C02941" w:rsidP="009409AC">
      <w:pPr>
        <w:pStyle w:val="P00"/>
        <w:spacing w:before="72"/>
        <w:ind w:left="0" w:right="1134"/>
        <w:rPr>
          <w:rStyle w:val="default"/>
          <w:rFonts w:cs="FrankRuehl" w:hint="cs"/>
          <w:sz w:val="20"/>
          <w:rtl/>
        </w:rPr>
      </w:pPr>
      <w:r w:rsidRPr="000F54F5">
        <w:rPr>
          <w:lang w:val="he-IL"/>
        </w:rPr>
        <w:pict>
          <v:rect id="_x0000_s2227" style="position:absolute;left:0;text-align:left;margin-left:464.35pt;margin-top:7.1pt;width:75.05pt;height:14pt;z-index:251701760" o:allowincell="f" filled="f" stroked="f" strokecolor="lime" strokeweight=".25pt">
            <v:textbox inset="0,0,0,0">
              <w:txbxContent>
                <w:p w:rsidR="00B46A0D" w:rsidRDefault="00B46A0D" w:rsidP="00C02941">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Pr="000F54F5">
        <w:rPr>
          <w:rFonts w:cs="FrankRuehl"/>
          <w:rtl/>
        </w:rPr>
        <w:tab/>
      </w:r>
      <w:r w:rsidRPr="000F54F5">
        <w:rPr>
          <w:rStyle w:val="default"/>
          <w:rFonts w:cs="FrankRuehl"/>
          <w:sz w:val="20"/>
          <w:rtl/>
        </w:rPr>
        <w:t>"</w:t>
      </w:r>
      <w:r w:rsidR="009409AC" w:rsidRPr="000F54F5">
        <w:rPr>
          <w:rStyle w:val="default"/>
          <w:rFonts w:cs="FrankRuehl" w:hint="cs"/>
          <w:sz w:val="20"/>
          <w:rtl/>
        </w:rPr>
        <w:t>דוח בטיחות תקופתי" (</w:t>
      </w:r>
      <w:r w:rsidR="009409AC" w:rsidRPr="000F54F5">
        <w:rPr>
          <w:rStyle w:val="default"/>
          <w:rFonts w:cs="FrankRuehl"/>
          <w:sz w:val="20"/>
        </w:rPr>
        <w:t>PSUR</w:t>
      </w:r>
      <w:r w:rsidR="009409AC" w:rsidRPr="000F54F5">
        <w:rPr>
          <w:rStyle w:val="default"/>
          <w:rFonts w:cs="FrankRuehl" w:hint="cs"/>
          <w:sz w:val="20"/>
          <w:rtl/>
        </w:rPr>
        <w:t xml:space="preserve">, או </w:t>
      </w:r>
      <w:r w:rsidR="009409AC" w:rsidRPr="000F54F5">
        <w:rPr>
          <w:rStyle w:val="default"/>
          <w:rFonts w:cs="FrankRuehl"/>
          <w:sz w:val="20"/>
        </w:rPr>
        <w:t>PBRER</w:t>
      </w:r>
      <w:r w:rsidR="009409AC" w:rsidRPr="000F54F5">
        <w:rPr>
          <w:rStyle w:val="default"/>
          <w:rFonts w:cs="FrankRuehl" w:hint="cs"/>
          <w:sz w:val="20"/>
          <w:rtl/>
        </w:rPr>
        <w:t xml:space="preserve">) </w:t>
      </w:r>
      <w:r w:rsidR="009409AC" w:rsidRPr="000F54F5">
        <w:rPr>
          <w:rStyle w:val="default"/>
          <w:rFonts w:cs="FrankRuehl"/>
          <w:sz w:val="20"/>
          <w:rtl/>
        </w:rPr>
        <w:t>–</w:t>
      </w:r>
      <w:r w:rsidR="009409AC" w:rsidRPr="000F54F5">
        <w:rPr>
          <w:rStyle w:val="default"/>
          <w:rFonts w:cs="FrankRuehl" w:hint="cs"/>
          <w:sz w:val="20"/>
          <w:rtl/>
        </w:rPr>
        <w:t xml:space="preserve"> דוח של יצרן תכשיר לפי הוראות הדירקטיבה האירופית </w:t>
      </w:r>
      <w:r w:rsidR="009409AC" w:rsidRPr="000F54F5">
        <w:rPr>
          <w:rStyle w:val="default"/>
          <w:rFonts w:cs="FrankRuehl"/>
          <w:sz w:val="20"/>
        </w:rPr>
        <w:t>EU</w:t>
      </w:r>
      <w:r w:rsidR="009409AC" w:rsidRPr="000F54F5">
        <w:rPr>
          <w:rStyle w:val="default"/>
          <w:rFonts w:cs="FrankRuehl" w:hint="cs"/>
          <w:sz w:val="20"/>
          <w:rtl/>
        </w:rPr>
        <w:t>/2001/83 ונוהלי ה-</w:t>
      </w:r>
      <w:r w:rsidR="009409AC" w:rsidRPr="000F54F5">
        <w:rPr>
          <w:rStyle w:val="default"/>
          <w:rFonts w:cs="FrankRuehl"/>
          <w:sz w:val="20"/>
        </w:rPr>
        <w:t>EUDRALEX</w:t>
      </w:r>
      <w:r w:rsidR="009409AC" w:rsidRPr="000F54F5">
        <w:rPr>
          <w:rStyle w:val="default"/>
          <w:rFonts w:cs="FrankRuehl" w:hint="cs"/>
          <w:sz w:val="20"/>
          <w:rtl/>
        </w:rPr>
        <w:t xml:space="preserve"> של הרשות האירופית לתרופות (שניהם להלן </w:t>
      </w:r>
      <w:r w:rsidR="009409AC" w:rsidRPr="000F54F5">
        <w:rPr>
          <w:rStyle w:val="default"/>
          <w:rFonts w:cs="FrankRuehl"/>
          <w:sz w:val="20"/>
          <w:rtl/>
        </w:rPr>
        <w:t>–</w:t>
      </w:r>
      <w:r w:rsidR="009409AC" w:rsidRPr="000F54F5">
        <w:rPr>
          <w:rStyle w:val="default"/>
          <w:rFonts w:cs="FrankRuehl" w:hint="cs"/>
          <w:sz w:val="20"/>
          <w:rtl/>
        </w:rPr>
        <w:t xml:space="preserve"> הרגולציה האירופית), המתפרסמים באתר האינטרנט של האיחוד האירופי </w:t>
      </w:r>
      <w:hyperlink r:id="rId15" w:history="1">
        <w:r w:rsidR="009409AC" w:rsidRPr="000F54F5">
          <w:rPr>
            <w:rStyle w:val="Hyperlink"/>
            <w:rFonts w:cs="FrankRuehl"/>
          </w:rPr>
          <w:t>http://ec.europa.eu/health/documents/eudralex/index_en.htm</w:t>
        </w:r>
      </w:hyperlink>
      <w:r w:rsidR="009409AC" w:rsidRPr="000F54F5">
        <w:rPr>
          <w:rStyle w:val="default"/>
          <w:rFonts w:cs="FrankRuehl" w:hint="cs"/>
          <w:sz w:val="20"/>
          <w:rtl/>
        </w:rPr>
        <w:t xml:space="preserve"> (להלן - אתר האיחוד האירופי), כעדכונם מזמן לזמן</w:t>
      </w:r>
      <w:r w:rsidRPr="000F54F5">
        <w:rPr>
          <w:rStyle w:val="default"/>
          <w:rFonts w:cs="FrankRuehl" w:hint="cs"/>
          <w:sz w:val="20"/>
          <w:rtl/>
        </w:rPr>
        <w:t>;</w:t>
      </w:r>
    </w:p>
    <w:p w:rsidR="00C02941" w:rsidRPr="00EF674B" w:rsidRDefault="00C02941" w:rsidP="00C02941">
      <w:pPr>
        <w:pStyle w:val="P00"/>
        <w:spacing w:before="0"/>
        <w:ind w:left="0" w:right="1134"/>
        <w:rPr>
          <w:rStyle w:val="default"/>
          <w:rFonts w:cs="FrankRuehl" w:hint="cs"/>
          <w:vanish/>
          <w:color w:val="FF0000"/>
          <w:sz w:val="20"/>
          <w:szCs w:val="20"/>
          <w:shd w:val="clear" w:color="auto" w:fill="FFFF99"/>
          <w:rtl/>
        </w:rPr>
      </w:pPr>
      <w:bookmarkStart w:id="10" w:name="Rov119"/>
      <w:r w:rsidRPr="00EF674B">
        <w:rPr>
          <w:rStyle w:val="default"/>
          <w:rFonts w:cs="FrankRuehl" w:hint="cs"/>
          <w:vanish/>
          <w:color w:val="FF0000"/>
          <w:sz w:val="20"/>
          <w:szCs w:val="20"/>
          <w:shd w:val="clear" w:color="auto" w:fill="FFFF99"/>
          <w:rtl/>
        </w:rPr>
        <w:t>מיום 1.9.2014</w:t>
      </w:r>
    </w:p>
    <w:p w:rsidR="00C02941" w:rsidRPr="00EF674B" w:rsidRDefault="00C02941" w:rsidP="00C0294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C02941" w:rsidRPr="00EF674B" w:rsidRDefault="00C02941" w:rsidP="00C02941">
      <w:pPr>
        <w:pStyle w:val="P00"/>
        <w:spacing w:before="0"/>
        <w:ind w:left="0" w:right="1134"/>
        <w:rPr>
          <w:rStyle w:val="default"/>
          <w:rFonts w:cs="FrankRuehl" w:hint="cs"/>
          <w:vanish/>
          <w:sz w:val="20"/>
          <w:szCs w:val="20"/>
          <w:shd w:val="clear" w:color="auto" w:fill="FFFF99"/>
          <w:rtl/>
        </w:rPr>
      </w:pPr>
      <w:hyperlink r:id="rId16"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1630</w:t>
      </w:r>
    </w:p>
    <w:p w:rsidR="00C02941" w:rsidRPr="000F54F5" w:rsidRDefault="00C02941" w:rsidP="000F54F5">
      <w:pPr>
        <w:pStyle w:val="P00"/>
        <w:spacing w:before="0"/>
        <w:ind w:left="0" w:right="1134"/>
        <w:rPr>
          <w:rStyle w:val="default"/>
          <w:rFonts w:cs="FrankRuehl" w:hint="cs"/>
          <w:b/>
          <w:bCs/>
          <w:sz w:val="2"/>
          <w:szCs w:val="2"/>
          <w:shd w:val="clear" w:color="auto" w:fill="FFFF99"/>
          <w:rtl/>
        </w:rPr>
      </w:pPr>
      <w:r w:rsidRPr="00EF674B">
        <w:rPr>
          <w:rStyle w:val="default"/>
          <w:rFonts w:cs="FrankRuehl" w:hint="cs"/>
          <w:b/>
          <w:bCs/>
          <w:vanish/>
          <w:sz w:val="20"/>
          <w:szCs w:val="20"/>
          <w:shd w:val="clear" w:color="auto" w:fill="FFFF99"/>
          <w:rtl/>
        </w:rPr>
        <w:t>הוספת הגדרת "</w:t>
      </w:r>
      <w:r w:rsidR="009409AC" w:rsidRPr="00EF674B">
        <w:rPr>
          <w:rStyle w:val="default"/>
          <w:rFonts w:cs="FrankRuehl" w:hint="cs"/>
          <w:b/>
          <w:bCs/>
          <w:vanish/>
          <w:sz w:val="20"/>
          <w:szCs w:val="20"/>
          <w:shd w:val="clear" w:color="auto" w:fill="FFFF99"/>
          <w:rtl/>
        </w:rPr>
        <w:t>דוח בטיחות תקופתי</w:t>
      </w:r>
      <w:r w:rsidRPr="00EF674B">
        <w:rPr>
          <w:rStyle w:val="default"/>
          <w:rFonts w:cs="FrankRuehl" w:hint="cs"/>
          <w:b/>
          <w:bCs/>
          <w:vanish/>
          <w:sz w:val="20"/>
          <w:szCs w:val="20"/>
          <w:shd w:val="clear" w:color="auto" w:fill="FFFF99"/>
          <w:rtl/>
        </w:rPr>
        <w:t>"</w:t>
      </w:r>
      <w:bookmarkEnd w:id="10"/>
    </w:p>
    <w:p w:rsidR="00A83551" w:rsidRDefault="00A83551">
      <w:pPr>
        <w:pStyle w:val="P00"/>
        <w:spacing w:before="72"/>
        <w:ind w:left="0" w:right="1134"/>
        <w:rPr>
          <w:rStyle w:val="default"/>
          <w:rFonts w:cs="FrankRuehl" w:hint="cs"/>
          <w:rtl/>
        </w:rPr>
      </w:pPr>
      <w:r>
        <w:rPr>
          <w:lang w:val="he-IL"/>
        </w:rPr>
        <w:pict>
          <v:rect id="_x0000_s2055" style="position:absolute;left:0;text-align:left;margin-left:464.5pt;margin-top:8.05pt;width:75.05pt;height:22.35pt;z-index:251660800" o:allowincell="f" filled="f" stroked="f" strokecolor="lime" strokeweight=".25pt">
            <v:textbox inset="0,0,0,0">
              <w:txbxContent>
                <w:p w:rsidR="00B46A0D" w:rsidRDefault="00B46A0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B46A0D" w:rsidRDefault="00B46A0D">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txbxContent>
            </v:textbox>
            <w10:anchorlock/>
          </v:rect>
        </w:pict>
      </w:r>
      <w:r>
        <w:rPr>
          <w:rFonts w:cs="FrankRuehl"/>
          <w:sz w:val="26"/>
          <w:rtl/>
        </w:rPr>
        <w:tab/>
      </w:r>
      <w:r>
        <w:rPr>
          <w:rStyle w:val="default"/>
          <w:rFonts w:cs="FrankRuehl"/>
          <w:rtl/>
        </w:rPr>
        <w:t>"ה</w:t>
      </w:r>
      <w:r>
        <w:rPr>
          <w:rStyle w:val="default"/>
          <w:rFonts w:cs="FrankRuehl" w:hint="cs"/>
          <w:rtl/>
        </w:rPr>
        <w:t>כנות רוקחיות" -</w:t>
      </w:r>
      <w:r>
        <w:rPr>
          <w:rStyle w:val="default"/>
          <w:rFonts w:cs="FrankRuehl"/>
          <w:rtl/>
        </w:rPr>
        <w:t xml:space="preserve"> (</w:t>
      </w:r>
      <w:r>
        <w:rPr>
          <w:rStyle w:val="default"/>
          <w:rFonts w:cs="FrankRuehl" w:hint="cs"/>
          <w:rtl/>
        </w:rPr>
        <w:t>נמחקה);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11" w:name="Rov94"/>
      <w:r w:rsidRPr="00EF674B">
        <w:rPr>
          <w:rStyle w:val="default"/>
          <w:rFonts w:cs="FrankRuehl" w:hint="cs"/>
          <w:vanish/>
          <w:color w:val="FF0000"/>
          <w:sz w:val="20"/>
          <w:szCs w:val="20"/>
          <w:shd w:val="clear" w:color="auto" w:fill="FFFF99"/>
          <w:rtl/>
        </w:rPr>
        <w:t>מיום 17.10.1998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תשנ"ח-1998</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17" w:history="1">
        <w:r w:rsidRPr="00EF674B">
          <w:rPr>
            <w:rStyle w:val="Hyperlink"/>
            <w:rFonts w:cs="FrankRuehl" w:hint="cs"/>
            <w:vanish/>
            <w:szCs w:val="20"/>
            <w:shd w:val="clear" w:color="auto" w:fill="FFFF99"/>
            <w:rtl/>
          </w:rPr>
          <w:t>ק"ת תשנ"ח מס' 5927</w:t>
        </w:r>
      </w:hyperlink>
      <w:r w:rsidRPr="00EF674B">
        <w:rPr>
          <w:rStyle w:val="default"/>
          <w:rFonts w:cs="FrankRuehl" w:hint="cs"/>
          <w:vanish/>
          <w:sz w:val="20"/>
          <w:szCs w:val="20"/>
          <w:shd w:val="clear" w:color="auto" w:fill="FFFF99"/>
          <w:rtl/>
        </w:rPr>
        <w:t xml:space="preserve"> מיום 17.9.1998 עמ' 1341</w:t>
      </w:r>
    </w:p>
    <w:p w:rsidR="00A83551" w:rsidRPr="00EF674B" w:rsidRDefault="00A83551">
      <w:pPr>
        <w:pStyle w:val="P00"/>
        <w:spacing w:before="0"/>
        <w:ind w:left="0" w:right="1134"/>
        <w:rPr>
          <w:rStyle w:val="default"/>
          <w:rFonts w:cs="FrankRuehl" w:hint="cs"/>
          <w:b/>
          <w:bCs/>
          <w:vanish/>
          <w:sz w:val="20"/>
          <w:szCs w:val="20"/>
          <w:shd w:val="clear" w:color="auto" w:fill="FFFF99"/>
          <w:rtl/>
        </w:rPr>
      </w:pPr>
      <w:r w:rsidRPr="00EF674B">
        <w:rPr>
          <w:rStyle w:val="default"/>
          <w:rFonts w:cs="FrankRuehl" w:hint="cs"/>
          <w:b/>
          <w:bCs/>
          <w:vanish/>
          <w:sz w:val="20"/>
          <w:szCs w:val="20"/>
          <w:shd w:val="clear" w:color="auto" w:fill="FFFF99"/>
          <w:rtl/>
        </w:rPr>
        <w:t>מחיקת הגדרת "הכנות רוקחיות"</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Default="00A83551">
      <w:pPr>
        <w:pStyle w:val="P00"/>
        <w:spacing w:before="0"/>
        <w:ind w:left="0" w:right="1134"/>
        <w:rPr>
          <w:rStyle w:val="default"/>
          <w:rFonts w:cs="FrankRuehl"/>
          <w:sz w:val="2"/>
          <w:szCs w:val="2"/>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 xml:space="preserve">"הכנות רוקחיות"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מוצרים לשימוש ברפואה הנרקחים מסמי מרפא בבתי מרקחת של בתי חולים;</w:t>
      </w:r>
      <w:bookmarkEnd w:id="11"/>
    </w:p>
    <w:p w:rsidR="00A83551" w:rsidRDefault="00A83551">
      <w:pPr>
        <w:pStyle w:val="P00"/>
        <w:spacing w:before="72"/>
        <w:ind w:left="0" w:right="1134"/>
        <w:rPr>
          <w:rStyle w:val="default"/>
          <w:rFonts w:cs="FrankRuehl" w:hint="cs"/>
          <w:rtl/>
        </w:rPr>
      </w:pPr>
      <w:r>
        <w:rPr>
          <w:lang w:val="he-IL"/>
        </w:rPr>
        <w:pict>
          <v:rect id="_x0000_s2056" style="position:absolute;left:0;text-align:left;margin-left:464.5pt;margin-top:8.05pt;width:75.05pt;height:27.35pt;z-index:251661824" o:allowincell="f" filled="f" stroked="f" strokecolor="lime" strokeweight=".25pt">
            <v:textbox inset="0,0,0,0">
              <w:txbxContent>
                <w:p w:rsidR="00B46A0D" w:rsidRDefault="00B46A0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B46A0D" w:rsidRDefault="00B46A0D">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txbxContent>
            </v:textbox>
            <w10:anchorlock/>
          </v:rect>
        </w:pict>
      </w:r>
      <w:r>
        <w:rPr>
          <w:rStyle w:val="default"/>
          <w:rFonts w:cs="FrankRuehl" w:hint="cs"/>
          <w:rtl/>
        </w:rPr>
        <w:tab/>
      </w:r>
      <w:r>
        <w:rPr>
          <w:rStyle w:val="default"/>
          <w:rFonts w:cs="FrankRuehl"/>
          <w:rtl/>
        </w:rPr>
        <w:t>"ה</w:t>
      </w:r>
      <w:r>
        <w:rPr>
          <w:rStyle w:val="default"/>
          <w:rFonts w:cs="FrankRuehl" w:hint="cs"/>
          <w:rtl/>
        </w:rPr>
        <w:t>מנהל"</w:t>
      </w:r>
      <w:r w:rsidR="002B74BF">
        <w:rPr>
          <w:rStyle w:val="a6"/>
          <w:rFonts w:cs="FrankRuehl"/>
          <w:sz w:val="26"/>
          <w:rtl/>
        </w:rPr>
        <w:footnoteReference w:id="2"/>
      </w:r>
      <w:r>
        <w:rPr>
          <w:rStyle w:val="default"/>
          <w:rFonts w:cs="FrankRuehl" w:hint="cs"/>
          <w:rtl/>
        </w:rPr>
        <w:t xml:space="preserve"> -</w:t>
      </w:r>
      <w:r>
        <w:rPr>
          <w:rStyle w:val="default"/>
          <w:rFonts w:cs="FrankRuehl"/>
          <w:rtl/>
        </w:rPr>
        <w:t xml:space="preserve"> </w:t>
      </w:r>
      <w:r>
        <w:rPr>
          <w:rStyle w:val="default"/>
          <w:rFonts w:cs="FrankRuehl" w:hint="cs"/>
          <w:rtl/>
        </w:rPr>
        <w:t>המנהל הכללי של משרד הבריאות לרבות עובד המדינה שהוא אצל לו בכתב את סמכויותיו לפי תקנות אלה, כולן או מקצתן;</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12" w:name="Rov93"/>
      <w:r w:rsidRPr="00EF674B">
        <w:rPr>
          <w:rStyle w:val="default"/>
          <w:rFonts w:cs="FrankRuehl" w:hint="cs"/>
          <w:vanish/>
          <w:color w:val="FF0000"/>
          <w:sz w:val="20"/>
          <w:szCs w:val="20"/>
          <w:shd w:val="clear" w:color="auto" w:fill="FFFF99"/>
          <w:rtl/>
        </w:rPr>
        <w:t>מיום 17.10.1998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תשנ"ח-1998</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18" w:history="1">
        <w:r w:rsidRPr="00EF674B">
          <w:rPr>
            <w:rStyle w:val="Hyperlink"/>
            <w:rFonts w:cs="FrankRuehl" w:hint="cs"/>
            <w:vanish/>
            <w:szCs w:val="20"/>
            <w:shd w:val="clear" w:color="auto" w:fill="FFFF99"/>
            <w:rtl/>
          </w:rPr>
          <w:t>ק"ת תשנ"ח מס' 5927</w:t>
        </w:r>
      </w:hyperlink>
      <w:r w:rsidRPr="00EF674B">
        <w:rPr>
          <w:rStyle w:val="default"/>
          <w:rFonts w:cs="FrankRuehl" w:hint="cs"/>
          <w:vanish/>
          <w:sz w:val="20"/>
          <w:szCs w:val="20"/>
          <w:shd w:val="clear" w:color="auto" w:fill="FFFF99"/>
          <w:rtl/>
        </w:rPr>
        <w:t xml:space="preserve"> מיום 17.9.1998 עמ' 1341</w:t>
      </w:r>
    </w:p>
    <w:p w:rsidR="00A83551" w:rsidRDefault="00A83551">
      <w:pPr>
        <w:pStyle w:val="P00"/>
        <w:ind w:left="0" w:right="1134"/>
        <w:rPr>
          <w:rStyle w:val="default"/>
          <w:rFonts w:cs="FrankRuehl"/>
          <w:sz w:val="2"/>
          <w:szCs w:val="2"/>
          <w:rtl/>
        </w:rPr>
      </w:pPr>
      <w:r w:rsidRPr="00EF674B">
        <w:rPr>
          <w:rStyle w:val="default"/>
          <w:rFonts w:cs="FrankRuehl" w:hint="cs"/>
          <w:vanish/>
          <w:shd w:val="clear" w:color="auto" w:fill="FFFF99"/>
          <w:rtl/>
        </w:rPr>
        <w:tab/>
      </w:r>
      <w:r w:rsidRPr="00EF674B">
        <w:rPr>
          <w:rStyle w:val="default"/>
          <w:rFonts w:cs="FrankRuehl"/>
          <w:vanish/>
          <w:sz w:val="22"/>
          <w:szCs w:val="22"/>
          <w:shd w:val="clear" w:color="auto" w:fill="FFFF99"/>
          <w:rtl/>
        </w:rPr>
        <w:t>"ה</w:t>
      </w:r>
      <w:r w:rsidRPr="00EF674B">
        <w:rPr>
          <w:rStyle w:val="default"/>
          <w:rFonts w:cs="FrankRuehl" w:hint="cs"/>
          <w:vanish/>
          <w:sz w:val="22"/>
          <w:szCs w:val="22"/>
          <w:shd w:val="clear" w:color="auto" w:fill="FFFF99"/>
          <w:rtl/>
        </w:rPr>
        <w:t>מנהל" -</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 xml:space="preserve">המנהל הכללי של משרד הבריאות לרבות </w:t>
      </w:r>
      <w:r w:rsidRPr="00EF674B">
        <w:rPr>
          <w:rStyle w:val="default"/>
          <w:rFonts w:cs="FrankRuehl" w:hint="cs"/>
          <w:strike/>
          <w:vanish/>
          <w:sz w:val="22"/>
          <w:szCs w:val="22"/>
          <w:shd w:val="clear" w:color="auto" w:fill="FFFF99"/>
          <w:rtl/>
        </w:rPr>
        <w:t>רוקח מורשה</w:t>
      </w:r>
      <w:r w:rsidRPr="00EF674B">
        <w:rPr>
          <w:rStyle w:val="default"/>
          <w:rFonts w:cs="FrankRuehl" w:hint="cs"/>
          <w:vanish/>
          <w:sz w:val="22"/>
          <w:szCs w:val="22"/>
          <w:shd w:val="clear" w:color="auto" w:fill="FFFF99"/>
          <w:rtl/>
        </w:rPr>
        <w:t xml:space="preserve"> עובד המדינה שהוא אצל לו בכתב את סמכויותיו לפי תקנות אלה, כולן או מקצתן;</w:t>
      </w:r>
      <w:bookmarkEnd w:id="12"/>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מכון" -</w:t>
      </w:r>
      <w:r>
        <w:rPr>
          <w:rStyle w:val="default"/>
          <w:rFonts w:cs="FrankRuehl"/>
          <w:rtl/>
        </w:rPr>
        <w:t xml:space="preserve"> </w:t>
      </w:r>
      <w:r>
        <w:rPr>
          <w:rStyle w:val="default"/>
          <w:rFonts w:cs="FrankRuehl" w:hint="cs"/>
          <w:rtl/>
        </w:rPr>
        <w:t>המכון לביקורת ולתקנים של חמרי רפ</w:t>
      </w:r>
      <w:r>
        <w:rPr>
          <w:rStyle w:val="default"/>
          <w:rFonts w:cs="FrankRuehl"/>
          <w:rtl/>
        </w:rPr>
        <w:t>וא</w:t>
      </w:r>
      <w:r>
        <w:rPr>
          <w:rStyle w:val="default"/>
          <w:rFonts w:cs="FrankRuehl" w:hint="cs"/>
          <w:rtl/>
        </w:rPr>
        <w:t>ה במשרד הבריאות;</w:t>
      </w:r>
    </w:p>
    <w:p w:rsidR="00A83551" w:rsidRDefault="00A83551">
      <w:pPr>
        <w:pStyle w:val="P00"/>
        <w:spacing w:before="72"/>
        <w:ind w:left="0" w:right="1134"/>
        <w:rPr>
          <w:rStyle w:val="default"/>
          <w:rFonts w:cs="FrankRuehl" w:hint="cs"/>
          <w:rtl/>
        </w:rPr>
      </w:pPr>
      <w:r>
        <w:rPr>
          <w:lang w:val="he-IL"/>
        </w:rPr>
        <w:pict>
          <v:rect id="_x0000_s2057" style="position:absolute;left:0;text-align:left;margin-left:464.5pt;margin-top:8.05pt;width:75.05pt;height:11.55pt;z-index:251662848"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"ה</w:t>
      </w:r>
      <w:r>
        <w:rPr>
          <w:rStyle w:val="default"/>
          <w:rFonts w:cs="FrankRuehl" w:hint="cs"/>
          <w:rtl/>
        </w:rPr>
        <w:t>פנקס" -</w:t>
      </w:r>
      <w:r>
        <w:rPr>
          <w:rStyle w:val="default"/>
          <w:rFonts w:cs="FrankRuehl"/>
          <w:rtl/>
        </w:rPr>
        <w:t xml:space="preserve"> (</w:t>
      </w:r>
      <w:r>
        <w:rPr>
          <w:rStyle w:val="default"/>
          <w:rFonts w:cs="FrankRuehl" w:hint="cs"/>
          <w:rtl/>
        </w:rPr>
        <w:t>נמחקה);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13" w:name="Rov92"/>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19"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647</w:t>
      </w:r>
    </w:p>
    <w:p w:rsidR="00A83551" w:rsidRPr="00EF674B" w:rsidRDefault="00A83551">
      <w:pPr>
        <w:pStyle w:val="P00"/>
        <w:spacing w:before="0"/>
        <w:ind w:left="0" w:right="1134"/>
        <w:rPr>
          <w:rStyle w:val="default"/>
          <w:rFonts w:cs="FrankRuehl" w:hint="cs"/>
          <w:b/>
          <w:bCs/>
          <w:vanish/>
          <w:sz w:val="22"/>
          <w:szCs w:val="22"/>
          <w:shd w:val="clear" w:color="auto" w:fill="FFFF99"/>
          <w:rtl/>
        </w:rPr>
      </w:pPr>
      <w:r w:rsidRPr="00EF674B">
        <w:rPr>
          <w:rStyle w:val="default"/>
          <w:rFonts w:cs="FrankRuehl" w:hint="cs"/>
          <w:b/>
          <w:bCs/>
          <w:vanish/>
          <w:sz w:val="20"/>
          <w:szCs w:val="20"/>
          <w:shd w:val="clear" w:color="auto" w:fill="FFFF99"/>
          <w:rtl/>
        </w:rPr>
        <w:t>מחיקת הגדרת "הפנקס"</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Default="00A83551">
      <w:pPr>
        <w:pStyle w:val="P00"/>
        <w:spacing w:before="0"/>
        <w:ind w:left="0" w:right="1134"/>
        <w:rPr>
          <w:rStyle w:val="default"/>
          <w:rFonts w:cs="FrankRuehl"/>
          <w:strike/>
          <w:sz w:val="2"/>
          <w:szCs w:val="2"/>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 xml:space="preserve">"הפנקס"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פנקס התכשירים המתנהל לפי תקנה 2;</w:t>
      </w:r>
      <w:bookmarkEnd w:id="13"/>
    </w:p>
    <w:p w:rsidR="00A83551" w:rsidRDefault="00A83551">
      <w:pPr>
        <w:pStyle w:val="P00"/>
        <w:spacing w:before="72"/>
        <w:ind w:left="0" w:right="1134"/>
        <w:rPr>
          <w:rStyle w:val="default"/>
          <w:rFonts w:cs="FrankRuehl" w:hint="cs"/>
          <w:rtl/>
        </w:rPr>
      </w:pPr>
      <w:r>
        <w:rPr>
          <w:lang w:val="he-IL"/>
        </w:rPr>
        <w:pict>
          <v:rect id="_x0000_s2058" style="position:absolute;left:0;text-align:left;margin-left:464.5pt;margin-top:8.05pt;width:75.05pt;height:18.6pt;z-index:251663872" o:allowincell="f" filled="f" stroked="f" strokecolor="lime" strokeweight=".25pt">
            <v:textbox inset="0,0,0,0">
              <w:txbxContent>
                <w:p w:rsidR="00B46A0D" w:rsidRDefault="00B46A0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B46A0D" w:rsidRDefault="00B46A0D">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txbxContent>
            </v:textbox>
            <w10:anchorlock/>
          </v:rect>
        </w:pict>
      </w:r>
      <w:r>
        <w:rPr>
          <w:rFonts w:cs="FrankRuehl"/>
          <w:sz w:val="26"/>
          <w:rtl/>
        </w:rPr>
        <w:tab/>
      </w:r>
      <w:r>
        <w:rPr>
          <w:rStyle w:val="default"/>
          <w:rFonts w:cs="FrankRuehl"/>
          <w:rtl/>
        </w:rPr>
        <w:t>"ה</w:t>
      </w:r>
      <w:r>
        <w:rPr>
          <w:rStyle w:val="default"/>
          <w:rFonts w:cs="FrankRuehl" w:hint="cs"/>
          <w:rtl/>
        </w:rPr>
        <w:t>תוויה" -</w:t>
      </w:r>
      <w:r>
        <w:rPr>
          <w:rStyle w:val="default"/>
          <w:rFonts w:cs="FrankRuehl"/>
          <w:rtl/>
        </w:rPr>
        <w:t xml:space="preserve"> </w:t>
      </w:r>
      <w:r>
        <w:rPr>
          <w:rStyle w:val="default"/>
          <w:rFonts w:cs="FrankRuehl" w:hint="cs"/>
          <w:rtl/>
        </w:rPr>
        <w:t>מטרה רפואית מאושרת לתכשיר, כפי שנרשמה בפנקס;</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14" w:name="Rov91"/>
      <w:r w:rsidRPr="00EF674B">
        <w:rPr>
          <w:rStyle w:val="default"/>
          <w:rFonts w:cs="FrankRuehl" w:hint="cs"/>
          <w:vanish/>
          <w:color w:val="FF0000"/>
          <w:sz w:val="20"/>
          <w:szCs w:val="20"/>
          <w:shd w:val="clear" w:color="auto" w:fill="FFFF99"/>
          <w:rtl/>
        </w:rPr>
        <w:t>מיום 17.10.1998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תשנ"ח-1998</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20" w:history="1">
        <w:r w:rsidRPr="00EF674B">
          <w:rPr>
            <w:rStyle w:val="Hyperlink"/>
            <w:rFonts w:cs="FrankRuehl" w:hint="cs"/>
            <w:vanish/>
            <w:szCs w:val="20"/>
            <w:shd w:val="clear" w:color="auto" w:fill="FFFF99"/>
            <w:rtl/>
          </w:rPr>
          <w:t>ק"ת תשנ"ח מס' 5927</w:t>
        </w:r>
      </w:hyperlink>
      <w:r w:rsidRPr="00EF674B">
        <w:rPr>
          <w:rStyle w:val="default"/>
          <w:rFonts w:cs="FrankRuehl" w:hint="cs"/>
          <w:vanish/>
          <w:sz w:val="20"/>
          <w:szCs w:val="20"/>
          <w:shd w:val="clear" w:color="auto" w:fill="FFFF99"/>
          <w:rtl/>
        </w:rPr>
        <w:t xml:space="preserve"> מיום 17.9.1998 עמ' 1341</w:t>
      </w:r>
    </w:p>
    <w:p w:rsidR="00A83551" w:rsidRPr="00EF674B" w:rsidRDefault="00A83551">
      <w:pPr>
        <w:pStyle w:val="P00"/>
        <w:spacing w:before="0"/>
        <w:ind w:left="0" w:right="1134"/>
        <w:rPr>
          <w:rStyle w:val="default"/>
          <w:rFonts w:cs="FrankRuehl" w:hint="cs"/>
          <w:b/>
          <w:bCs/>
          <w:vanish/>
          <w:sz w:val="20"/>
          <w:szCs w:val="20"/>
          <w:shd w:val="clear" w:color="auto" w:fill="FFFF99"/>
          <w:rtl/>
        </w:rPr>
      </w:pPr>
      <w:r w:rsidRPr="00EF674B">
        <w:rPr>
          <w:rStyle w:val="default"/>
          <w:rFonts w:cs="FrankRuehl" w:hint="cs"/>
          <w:b/>
          <w:bCs/>
          <w:vanish/>
          <w:sz w:val="20"/>
          <w:szCs w:val="20"/>
          <w:shd w:val="clear" w:color="auto" w:fill="FFFF99"/>
          <w:rtl/>
        </w:rPr>
        <w:t>החלפת הגדרת "התוויה"</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Default="00A83551">
      <w:pPr>
        <w:pStyle w:val="P00"/>
        <w:spacing w:before="0"/>
        <w:ind w:left="0" w:right="1134"/>
        <w:rPr>
          <w:rStyle w:val="default"/>
          <w:rFonts w:cs="FrankRuehl"/>
          <w:sz w:val="2"/>
          <w:szCs w:val="2"/>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 xml:space="preserve">"התוויה"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הרישומים בפנקס המתארים או המפרטים את המטרות הרפואיות המאושרות של תכשיר;</w:t>
      </w:r>
      <w:bookmarkEnd w:id="14"/>
    </w:p>
    <w:p w:rsidR="009409AC" w:rsidRPr="000F54F5" w:rsidRDefault="009409AC" w:rsidP="009409AC">
      <w:pPr>
        <w:pStyle w:val="P00"/>
        <w:spacing w:before="72"/>
        <w:ind w:left="0" w:right="1134"/>
        <w:rPr>
          <w:rStyle w:val="default"/>
          <w:rFonts w:cs="FrankRuehl" w:hint="cs"/>
          <w:sz w:val="20"/>
          <w:rtl/>
        </w:rPr>
      </w:pPr>
      <w:r w:rsidRPr="000F54F5">
        <w:rPr>
          <w:lang w:val="he-IL"/>
        </w:rPr>
        <w:pict>
          <v:rect id="_x0000_s2228" style="position:absolute;left:0;text-align:left;margin-left:464.35pt;margin-top:7.1pt;width:75.05pt;height:14pt;z-index:251702784" o:allowincell="f" filled="f" stroked="f" strokecolor="lime" strokeweight=".25pt">
            <v:textbox inset="0,0,0,0">
              <w:txbxContent>
                <w:p w:rsidR="00B46A0D" w:rsidRDefault="00B46A0D" w:rsidP="009409AC">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Pr="000F54F5">
        <w:rPr>
          <w:rFonts w:cs="FrankRuehl"/>
          <w:rtl/>
        </w:rPr>
        <w:tab/>
      </w:r>
      <w:r w:rsidRPr="000F54F5">
        <w:rPr>
          <w:rStyle w:val="default"/>
          <w:rFonts w:cs="FrankRuehl"/>
          <w:sz w:val="20"/>
          <w:rtl/>
        </w:rPr>
        <w:t>"</w:t>
      </w:r>
      <w:r w:rsidRPr="000F54F5">
        <w:rPr>
          <w:rStyle w:val="default"/>
          <w:rFonts w:cs="FrankRuehl" w:hint="cs"/>
          <w:sz w:val="20"/>
          <w:rtl/>
        </w:rPr>
        <w:t>לוח זמנים להגשת דוח בטיחות תקופתי" (</w:t>
      </w:r>
      <w:r w:rsidRPr="000F54F5">
        <w:rPr>
          <w:rStyle w:val="default"/>
          <w:rFonts w:cs="FrankRuehl"/>
          <w:sz w:val="20"/>
        </w:rPr>
        <w:t>EURD list</w:t>
      </w:r>
      <w:r w:rsidRPr="000F54F5">
        <w:rPr>
          <w:rStyle w:val="default"/>
          <w:rFonts w:cs="FrankRuehl" w:hint="cs"/>
          <w:sz w:val="20"/>
          <w:rtl/>
        </w:rPr>
        <w:t xml:space="preserve">) </w:t>
      </w:r>
      <w:r w:rsidRPr="000F54F5">
        <w:rPr>
          <w:rStyle w:val="default"/>
          <w:rFonts w:cs="FrankRuehl"/>
          <w:sz w:val="20"/>
          <w:rtl/>
        </w:rPr>
        <w:t>–</w:t>
      </w:r>
      <w:r w:rsidRPr="000F54F5">
        <w:rPr>
          <w:rStyle w:val="default"/>
          <w:rFonts w:cs="FrankRuehl" w:hint="cs"/>
          <w:sz w:val="20"/>
          <w:rtl/>
        </w:rPr>
        <w:t xml:space="preserve"> לוח הזמנים העדכני שפורסם באתר האיחוד האירופי, כעדכונו מזמן לזמן;</w:t>
      </w:r>
    </w:p>
    <w:p w:rsidR="009409AC" w:rsidRPr="00EF674B" w:rsidRDefault="009409AC" w:rsidP="009409AC">
      <w:pPr>
        <w:pStyle w:val="P00"/>
        <w:spacing w:before="0"/>
        <w:ind w:left="0" w:right="1134"/>
        <w:rPr>
          <w:rStyle w:val="default"/>
          <w:rFonts w:cs="FrankRuehl" w:hint="cs"/>
          <w:vanish/>
          <w:color w:val="FF0000"/>
          <w:sz w:val="20"/>
          <w:szCs w:val="20"/>
          <w:shd w:val="clear" w:color="auto" w:fill="FFFF99"/>
          <w:rtl/>
        </w:rPr>
      </w:pPr>
      <w:bookmarkStart w:id="15" w:name="Rov120"/>
      <w:r w:rsidRPr="00EF674B">
        <w:rPr>
          <w:rStyle w:val="default"/>
          <w:rFonts w:cs="FrankRuehl" w:hint="cs"/>
          <w:vanish/>
          <w:color w:val="FF0000"/>
          <w:sz w:val="20"/>
          <w:szCs w:val="20"/>
          <w:shd w:val="clear" w:color="auto" w:fill="FFFF99"/>
          <w:rtl/>
        </w:rPr>
        <w:t>מיום 1.9.2014</w:t>
      </w:r>
    </w:p>
    <w:p w:rsidR="009409AC" w:rsidRPr="00EF674B" w:rsidRDefault="009409AC" w:rsidP="009409AC">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9409AC" w:rsidRPr="00EF674B" w:rsidRDefault="009409AC" w:rsidP="009409AC">
      <w:pPr>
        <w:pStyle w:val="P00"/>
        <w:spacing w:before="0"/>
        <w:ind w:left="0" w:right="1134"/>
        <w:rPr>
          <w:rStyle w:val="default"/>
          <w:rFonts w:cs="FrankRuehl" w:hint="cs"/>
          <w:vanish/>
          <w:sz w:val="20"/>
          <w:szCs w:val="20"/>
          <w:shd w:val="clear" w:color="auto" w:fill="FFFF99"/>
          <w:rtl/>
        </w:rPr>
      </w:pPr>
      <w:hyperlink r:id="rId21"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1630</w:t>
      </w:r>
    </w:p>
    <w:p w:rsidR="009409AC" w:rsidRPr="000F54F5" w:rsidRDefault="009409AC" w:rsidP="000F54F5">
      <w:pPr>
        <w:pStyle w:val="P00"/>
        <w:spacing w:before="0"/>
        <w:ind w:left="0" w:right="1134"/>
        <w:rPr>
          <w:rStyle w:val="default"/>
          <w:rFonts w:cs="FrankRuehl" w:hint="cs"/>
          <w:b/>
          <w:bCs/>
          <w:sz w:val="2"/>
          <w:szCs w:val="2"/>
          <w:shd w:val="clear" w:color="auto" w:fill="FFFF99"/>
          <w:rtl/>
        </w:rPr>
      </w:pPr>
      <w:r w:rsidRPr="00EF674B">
        <w:rPr>
          <w:rStyle w:val="default"/>
          <w:rFonts w:cs="FrankRuehl" w:hint="cs"/>
          <w:b/>
          <w:bCs/>
          <w:vanish/>
          <w:sz w:val="20"/>
          <w:szCs w:val="20"/>
          <w:shd w:val="clear" w:color="auto" w:fill="FFFF99"/>
          <w:rtl/>
        </w:rPr>
        <w:t>הוספת הגדרת "לוח זמנים להגשת דוח בטיחות תקופתי"</w:t>
      </w:r>
      <w:bookmarkEnd w:id="15"/>
    </w:p>
    <w:p w:rsidR="00A83551" w:rsidRDefault="00A83551">
      <w:pPr>
        <w:pStyle w:val="P00"/>
        <w:spacing w:before="72"/>
        <w:ind w:left="0" w:right="1134"/>
        <w:rPr>
          <w:rStyle w:val="default"/>
          <w:rFonts w:cs="FrankRuehl" w:hint="cs"/>
          <w:rtl/>
        </w:rPr>
      </w:pPr>
      <w:r>
        <w:rPr>
          <w:lang w:val="he-IL"/>
        </w:rPr>
        <w:pict>
          <v:rect id="_x0000_s2059" style="position:absolute;left:0;text-align:left;margin-left:464.5pt;margin-top:8.05pt;width:75.05pt;height:13.9pt;z-index:251664896"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"י</w:t>
      </w:r>
      <w:r>
        <w:rPr>
          <w:rStyle w:val="default"/>
          <w:rFonts w:cs="FrankRuehl" w:hint="cs"/>
          <w:rtl/>
        </w:rPr>
        <w:t>יצור" -</w:t>
      </w:r>
      <w:r>
        <w:rPr>
          <w:rStyle w:val="default"/>
          <w:rFonts w:cs="FrankRuehl"/>
          <w:rtl/>
        </w:rPr>
        <w:t xml:space="preserve"> (</w:t>
      </w:r>
      <w:r>
        <w:rPr>
          <w:rStyle w:val="default"/>
          <w:rFonts w:cs="FrankRuehl" w:hint="cs"/>
          <w:rtl/>
        </w:rPr>
        <w:t>נמחקה);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16" w:name="Rov90"/>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22"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647</w:t>
      </w:r>
    </w:p>
    <w:p w:rsidR="00A83551" w:rsidRPr="00EF674B" w:rsidRDefault="00A83551">
      <w:pPr>
        <w:pStyle w:val="P00"/>
        <w:spacing w:before="0"/>
        <w:ind w:left="0" w:right="1134"/>
        <w:rPr>
          <w:rStyle w:val="default"/>
          <w:rFonts w:cs="FrankRuehl" w:hint="cs"/>
          <w:b/>
          <w:bCs/>
          <w:vanish/>
          <w:sz w:val="22"/>
          <w:szCs w:val="22"/>
          <w:shd w:val="clear" w:color="auto" w:fill="FFFF99"/>
          <w:rtl/>
        </w:rPr>
      </w:pPr>
      <w:r w:rsidRPr="00EF674B">
        <w:rPr>
          <w:rStyle w:val="default"/>
          <w:rFonts w:cs="FrankRuehl" w:hint="cs"/>
          <w:b/>
          <w:bCs/>
          <w:vanish/>
          <w:sz w:val="20"/>
          <w:szCs w:val="20"/>
          <w:shd w:val="clear" w:color="auto" w:fill="FFFF99"/>
          <w:rtl/>
        </w:rPr>
        <w:t>מחיקת הגדרת "ייצור"</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Default="00A83551">
      <w:pPr>
        <w:pStyle w:val="P00"/>
        <w:spacing w:before="0"/>
        <w:ind w:left="0" w:right="1134"/>
        <w:rPr>
          <w:rStyle w:val="default"/>
          <w:rFonts w:cs="FrankRuehl"/>
          <w:strike/>
          <w:sz w:val="2"/>
          <w:szCs w:val="2"/>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 xml:space="preserve">"ייצור"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לרבות אריזה, מיזוג, ערבוב, הרכבה, זיקוק, עיבוד, שינוי צורה והפעלת כל תהליך כימי או פיזי להכנת תכשיר;</w:t>
      </w:r>
      <w:bookmarkEnd w:id="16"/>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אגר מידע בינלאומי" -</w:t>
      </w:r>
      <w:r>
        <w:rPr>
          <w:rStyle w:val="default"/>
          <w:rFonts w:cs="FrankRuehl"/>
          <w:rtl/>
        </w:rPr>
        <w:t xml:space="preserve"> </w:t>
      </w:r>
      <w:r>
        <w:rPr>
          <w:rStyle w:val="default"/>
          <w:rFonts w:cs="FrankRuehl" w:hint="cs"/>
          <w:rtl/>
        </w:rPr>
        <w:t>מאגר מעובד במחשב של הספרות המדעית העולמית ברפואה וברוקחות, לפי שמות המחברים, הנושאים ומראי מקום הפרסום;</w:t>
      </w:r>
    </w:p>
    <w:p w:rsidR="00A83551" w:rsidRDefault="00A83551">
      <w:pPr>
        <w:pStyle w:val="P00"/>
        <w:spacing w:before="72"/>
        <w:ind w:left="0" w:right="1134"/>
        <w:rPr>
          <w:rStyle w:val="default"/>
          <w:rFonts w:cs="FrankRuehl"/>
          <w:rtl/>
        </w:rPr>
      </w:pPr>
      <w:r>
        <w:rPr>
          <w:lang w:val="he-IL"/>
        </w:rPr>
        <w:pict>
          <v:rect id="_x0000_s2060" style="position:absolute;left:0;text-align:left;margin-left:464.5pt;margin-top:8.05pt;width:75.05pt;height:13.2pt;z-index:251665920"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"מ</w:t>
      </w:r>
      <w:r>
        <w:rPr>
          <w:rStyle w:val="default"/>
          <w:rFonts w:cs="FrankRuehl" w:hint="cs"/>
          <w:rtl/>
        </w:rPr>
        <w:t>דינה</w:t>
      </w:r>
      <w:r>
        <w:rPr>
          <w:rStyle w:val="default"/>
          <w:rFonts w:cs="FrankRuehl"/>
          <w:rtl/>
        </w:rPr>
        <w:t xml:space="preserve"> מ</w:t>
      </w:r>
      <w:r>
        <w:rPr>
          <w:rStyle w:val="default"/>
          <w:rFonts w:cs="FrankRuehl" w:hint="cs"/>
          <w:rtl/>
        </w:rPr>
        <w:t xml:space="preserve">וכרת" </w:t>
      </w:r>
      <w:r w:rsidR="00936FB8">
        <w:rPr>
          <w:rStyle w:val="default"/>
          <w:rFonts w:cs="FrankRuehl"/>
          <w:rtl/>
        </w:rPr>
        <w:t>–</w:t>
      </w:r>
      <w:r>
        <w:rPr>
          <w:rStyle w:val="default"/>
          <w:rFonts w:cs="FrankRuehl"/>
          <w:rtl/>
        </w:rPr>
        <w:t xml:space="preserve"> </w:t>
      </w:r>
      <w:r>
        <w:rPr>
          <w:rStyle w:val="default"/>
          <w:rFonts w:cs="FrankRuehl" w:hint="cs"/>
          <w:rtl/>
        </w:rPr>
        <w:t>כל אחת מאלה:</w:t>
      </w:r>
    </w:p>
    <w:p w:rsidR="00A83551" w:rsidRDefault="00A83551">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רצות הברית של אמריקה;</w:t>
      </w:r>
    </w:p>
    <w:p w:rsidR="00A83551" w:rsidRDefault="00A83551">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נדה;</w:t>
      </w:r>
    </w:p>
    <w:p w:rsidR="00A83551" w:rsidRDefault="00A83551">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דינה החברה באיחוד האירופי;</w:t>
      </w:r>
    </w:p>
    <w:p w:rsidR="00A83551" w:rsidRDefault="00A83551">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וויץ;</w:t>
      </w:r>
    </w:p>
    <w:p w:rsidR="00A83551" w:rsidRDefault="00A83551">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ורבגיה;</w:t>
      </w:r>
    </w:p>
    <w:p w:rsidR="00A83551" w:rsidRDefault="00A83551">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יסלנד;</w:t>
      </w:r>
    </w:p>
    <w:p w:rsidR="00A83551" w:rsidRDefault="00A83551">
      <w:pPr>
        <w:pStyle w:val="P22"/>
        <w:spacing w:before="72"/>
        <w:ind w:left="1021" w:right="1134"/>
        <w:rPr>
          <w:rStyle w:val="default"/>
          <w:rFonts w:cs="FrankRuehl"/>
          <w:rtl/>
        </w:rPr>
      </w:pPr>
      <w:r>
        <w:rPr>
          <w:rStyle w:val="default"/>
          <w:rFonts w:cs="FrankRuehl" w:hint="cs"/>
          <w:rtl/>
        </w:rPr>
        <w:t>(7)</w:t>
      </w:r>
      <w:r>
        <w:rPr>
          <w:rStyle w:val="default"/>
          <w:rFonts w:cs="FrankRuehl"/>
          <w:rtl/>
        </w:rPr>
        <w:tab/>
        <w:t>א</w:t>
      </w:r>
      <w:r>
        <w:rPr>
          <w:rStyle w:val="default"/>
          <w:rFonts w:cs="FrankRuehl" w:hint="cs"/>
          <w:rtl/>
        </w:rPr>
        <w:t>וסטרליה;</w:t>
      </w:r>
    </w:p>
    <w:p w:rsidR="00A83551" w:rsidRDefault="00A83551">
      <w:pPr>
        <w:pStyle w:val="P22"/>
        <w:spacing w:before="72"/>
        <w:ind w:left="1021" w:right="1134"/>
        <w:rPr>
          <w:rStyle w:val="default"/>
          <w:rFonts w:cs="FrankRuehl"/>
          <w:rtl/>
        </w:rPr>
      </w:pPr>
      <w:r>
        <w:rPr>
          <w:rStyle w:val="default"/>
          <w:rFonts w:cs="FrankRuehl" w:hint="cs"/>
          <w:rtl/>
        </w:rPr>
        <w:t>(8)</w:t>
      </w:r>
      <w:r>
        <w:rPr>
          <w:rStyle w:val="default"/>
          <w:rFonts w:cs="FrankRuehl"/>
          <w:rtl/>
        </w:rPr>
        <w:tab/>
        <w:t>נ</w:t>
      </w:r>
      <w:r>
        <w:rPr>
          <w:rStyle w:val="default"/>
          <w:rFonts w:cs="FrankRuehl" w:hint="cs"/>
          <w:rtl/>
        </w:rPr>
        <w:t>יו זילנד;</w:t>
      </w:r>
    </w:p>
    <w:p w:rsidR="00A83551" w:rsidRDefault="00A83551">
      <w:pPr>
        <w:pStyle w:val="P22"/>
        <w:spacing w:before="72"/>
        <w:ind w:left="1021" w:right="1134"/>
        <w:rPr>
          <w:rStyle w:val="default"/>
          <w:rFonts w:cs="FrankRuehl"/>
          <w:rtl/>
        </w:rPr>
      </w:pPr>
      <w:r>
        <w:rPr>
          <w:rStyle w:val="default"/>
          <w:rFonts w:cs="FrankRuehl" w:hint="cs"/>
          <w:rtl/>
        </w:rPr>
        <w:t>(9)</w:t>
      </w:r>
      <w:r>
        <w:rPr>
          <w:rStyle w:val="default"/>
          <w:rFonts w:cs="FrankRuehl"/>
          <w:rtl/>
        </w:rPr>
        <w:tab/>
        <w:t>י</w:t>
      </w:r>
      <w:r>
        <w:rPr>
          <w:rStyle w:val="default"/>
          <w:rFonts w:cs="FrankRuehl" w:hint="cs"/>
          <w:rtl/>
        </w:rPr>
        <w:t>פן;</w:t>
      </w:r>
    </w:p>
    <w:p w:rsidR="00A83551" w:rsidRDefault="00A83551">
      <w:pPr>
        <w:pStyle w:val="P22"/>
        <w:spacing w:before="72"/>
        <w:ind w:left="1021" w:right="1134"/>
        <w:rPr>
          <w:rStyle w:val="default"/>
          <w:rFonts w:cs="FrankRuehl" w:hint="cs"/>
          <w:rtl/>
        </w:rPr>
      </w:pPr>
      <w:r>
        <w:rPr>
          <w:rStyle w:val="default"/>
          <w:rFonts w:cs="FrankRuehl" w:hint="cs"/>
          <w:rtl/>
        </w:rPr>
        <w:t>(10)</w:t>
      </w:r>
      <w:r>
        <w:rPr>
          <w:rStyle w:val="default"/>
          <w:rFonts w:cs="FrankRuehl"/>
          <w:rtl/>
        </w:rPr>
        <w:tab/>
        <w:t>י</w:t>
      </w:r>
      <w:r>
        <w:rPr>
          <w:rStyle w:val="default"/>
          <w:rFonts w:cs="FrankRuehl" w:hint="cs"/>
          <w:rtl/>
        </w:rPr>
        <w:t>שראל;</w:t>
      </w:r>
    </w:p>
    <w:p w:rsidR="00936FB8" w:rsidRDefault="00936FB8" w:rsidP="00936FB8">
      <w:pPr>
        <w:pStyle w:val="P22"/>
        <w:spacing w:before="72"/>
        <w:ind w:left="1021" w:right="1134"/>
        <w:rPr>
          <w:rStyle w:val="default"/>
          <w:rFonts w:cs="FrankRuehl"/>
          <w:rtl/>
        </w:rPr>
      </w:pPr>
      <w:r>
        <w:rPr>
          <w:lang w:val="he-IL"/>
        </w:rPr>
        <w:pict>
          <v:rect id="_x0000_s2253" style="position:absolute;left:0;text-align:left;margin-left:464.5pt;margin-top:8.05pt;width:75.05pt;height:12.65pt;z-index:251725312" o:allowincell="f" filled="f" stroked="f" strokecolor="lime" strokeweight=".25pt">
            <v:textbox style="mso-next-textbox:#_x0000_s2253" inset="0,0,0,0">
              <w:txbxContent>
                <w:p w:rsidR="00936FB8" w:rsidRDefault="00936FB8" w:rsidP="00936FB8">
                  <w:pPr>
                    <w:spacing w:line="160" w:lineRule="exact"/>
                    <w:jc w:val="left"/>
                    <w:rPr>
                      <w:rFonts w:cs="Miriam"/>
                      <w:noProof/>
                      <w:sz w:val="18"/>
                      <w:szCs w:val="18"/>
                      <w:rtl/>
                    </w:rPr>
                  </w:pPr>
                  <w:r>
                    <w:rPr>
                      <w:rFonts w:cs="Miriam"/>
                      <w:sz w:val="18"/>
                      <w:szCs w:val="18"/>
                      <w:rtl/>
                    </w:rPr>
                    <w:t>תק</w:t>
                  </w:r>
                  <w:r>
                    <w:rPr>
                      <w:rFonts w:cs="Miriam" w:hint="cs"/>
                      <w:sz w:val="18"/>
                      <w:szCs w:val="18"/>
                      <w:rtl/>
                    </w:rPr>
                    <w:t>' תשפ"ב-2022</w:t>
                  </w:r>
                </w:p>
              </w:txbxContent>
            </v:textbox>
            <w10:anchorlock/>
          </v:rect>
        </w:pict>
      </w:r>
      <w:r>
        <w:rPr>
          <w:rFonts w:cs="FrankRuehl" w:hint="cs"/>
          <w:sz w:val="26"/>
          <w:rtl/>
        </w:rPr>
        <w:t>(11)</w:t>
      </w:r>
      <w:r>
        <w:rPr>
          <w:rFonts w:cs="FrankRuehl"/>
          <w:sz w:val="26"/>
          <w:rtl/>
        </w:rPr>
        <w:tab/>
      </w:r>
      <w:r>
        <w:rPr>
          <w:rStyle w:val="default"/>
          <w:rFonts w:cs="FrankRuehl" w:hint="cs"/>
          <w:rtl/>
        </w:rPr>
        <w:t>בריטניה;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17" w:name="Rov144"/>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23"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647</w:t>
      </w:r>
    </w:p>
    <w:p w:rsidR="00A83551" w:rsidRPr="00EF674B" w:rsidRDefault="00A83551">
      <w:pPr>
        <w:pStyle w:val="P00"/>
        <w:spacing w:before="0"/>
        <w:ind w:left="0" w:right="1134"/>
        <w:rPr>
          <w:rStyle w:val="default"/>
          <w:rFonts w:cs="FrankRuehl"/>
          <w:vanish/>
          <w:sz w:val="20"/>
          <w:szCs w:val="20"/>
          <w:shd w:val="clear" w:color="auto" w:fill="FFFF99"/>
          <w:rtl/>
        </w:rPr>
      </w:pPr>
      <w:r w:rsidRPr="00EF674B">
        <w:rPr>
          <w:rStyle w:val="default"/>
          <w:rFonts w:cs="FrankRuehl" w:hint="cs"/>
          <w:b/>
          <w:bCs/>
          <w:vanish/>
          <w:sz w:val="20"/>
          <w:szCs w:val="20"/>
          <w:shd w:val="clear" w:color="auto" w:fill="FFFF99"/>
          <w:rtl/>
        </w:rPr>
        <w:t>הוספת הגדרת "מדינה מוכרת"</w:t>
      </w:r>
    </w:p>
    <w:p w:rsidR="00936FB8" w:rsidRPr="00EF674B" w:rsidRDefault="00936FB8">
      <w:pPr>
        <w:pStyle w:val="P00"/>
        <w:spacing w:before="0"/>
        <w:ind w:left="0" w:right="1134"/>
        <w:rPr>
          <w:rStyle w:val="default"/>
          <w:rFonts w:cs="FrankRuehl"/>
          <w:vanish/>
          <w:sz w:val="20"/>
          <w:szCs w:val="20"/>
          <w:shd w:val="clear" w:color="auto" w:fill="FFFF99"/>
          <w:rtl/>
        </w:rPr>
      </w:pPr>
    </w:p>
    <w:p w:rsidR="00936FB8" w:rsidRPr="00EF674B" w:rsidRDefault="00936FB8" w:rsidP="005762B3">
      <w:pPr>
        <w:pStyle w:val="P00"/>
        <w:spacing w:before="0"/>
        <w:ind w:left="1021" w:right="1134"/>
        <w:rPr>
          <w:rStyle w:val="default"/>
          <w:rFonts w:cs="FrankRuehl"/>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4.4.2022</w:t>
      </w:r>
    </w:p>
    <w:p w:rsidR="00936FB8" w:rsidRPr="00EF674B" w:rsidRDefault="00936FB8" w:rsidP="005762B3">
      <w:pPr>
        <w:pStyle w:val="P00"/>
        <w:spacing w:before="0"/>
        <w:ind w:left="1021" w:right="1134"/>
        <w:rPr>
          <w:rStyle w:val="default"/>
          <w:rFonts w:cs="FrankRuehl"/>
          <w:vanish/>
          <w:sz w:val="20"/>
          <w:szCs w:val="20"/>
          <w:shd w:val="clear" w:color="auto" w:fill="FFFF99"/>
          <w:rtl/>
        </w:rPr>
      </w:pPr>
      <w:r w:rsidRPr="00EF674B">
        <w:rPr>
          <w:rStyle w:val="default"/>
          <w:rFonts w:cs="FrankRuehl" w:hint="cs"/>
          <w:b/>
          <w:bCs/>
          <w:vanish/>
          <w:sz w:val="20"/>
          <w:szCs w:val="20"/>
          <w:shd w:val="clear" w:color="auto" w:fill="FFFF99"/>
          <w:rtl/>
        </w:rPr>
        <w:t>תק' תשפ"ב-2022</w:t>
      </w:r>
    </w:p>
    <w:p w:rsidR="00936FB8" w:rsidRPr="00EF674B" w:rsidRDefault="00936FB8" w:rsidP="005762B3">
      <w:pPr>
        <w:pStyle w:val="P00"/>
        <w:spacing w:before="0"/>
        <w:ind w:left="1021" w:right="1134"/>
        <w:rPr>
          <w:rStyle w:val="default"/>
          <w:rFonts w:cs="FrankRuehl"/>
          <w:vanish/>
          <w:sz w:val="20"/>
          <w:szCs w:val="20"/>
          <w:shd w:val="clear" w:color="auto" w:fill="FFFF99"/>
          <w:rtl/>
        </w:rPr>
      </w:pPr>
      <w:hyperlink r:id="rId24" w:history="1">
        <w:r w:rsidRPr="00EF674B">
          <w:rPr>
            <w:rStyle w:val="Hyperlink"/>
            <w:rFonts w:cs="FrankRuehl" w:hint="cs"/>
            <w:vanish/>
            <w:szCs w:val="20"/>
            <w:shd w:val="clear" w:color="auto" w:fill="FFFF99"/>
            <w:rtl/>
          </w:rPr>
          <w:t>ק"ת תשפ"ב מס' 10083</w:t>
        </w:r>
      </w:hyperlink>
      <w:r w:rsidRPr="00EF674B">
        <w:rPr>
          <w:rStyle w:val="default"/>
          <w:rFonts w:cs="FrankRuehl" w:hint="cs"/>
          <w:vanish/>
          <w:sz w:val="20"/>
          <w:szCs w:val="20"/>
          <w:shd w:val="clear" w:color="auto" w:fill="FFFF99"/>
          <w:rtl/>
        </w:rPr>
        <w:t xml:space="preserve"> מיום 4.4.2022 עמ' 2500</w:t>
      </w:r>
    </w:p>
    <w:p w:rsidR="00936FB8" w:rsidRPr="005762B3" w:rsidRDefault="00936FB8" w:rsidP="005762B3">
      <w:pPr>
        <w:pStyle w:val="P00"/>
        <w:spacing w:before="0"/>
        <w:ind w:left="1021" w:right="1134"/>
        <w:rPr>
          <w:rStyle w:val="default"/>
          <w:rFonts w:cs="FrankRuehl"/>
          <w:sz w:val="2"/>
          <w:szCs w:val="2"/>
          <w:shd w:val="clear" w:color="auto" w:fill="FFFF99"/>
          <w:rtl/>
        </w:rPr>
      </w:pPr>
      <w:r w:rsidRPr="00EF674B">
        <w:rPr>
          <w:rStyle w:val="default"/>
          <w:rFonts w:cs="FrankRuehl" w:hint="cs"/>
          <w:b/>
          <w:bCs/>
          <w:vanish/>
          <w:sz w:val="20"/>
          <w:szCs w:val="20"/>
          <w:shd w:val="clear" w:color="auto" w:fill="FFFF99"/>
          <w:rtl/>
        </w:rPr>
        <w:t>הוספת פסקה (11) להגדרת "מדינה מוכרת"</w:t>
      </w:r>
      <w:bookmarkEnd w:id="17"/>
    </w:p>
    <w:p w:rsidR="00A83551" w:rsidRDefault="00A83551">
      <w:pPr>
        <w:pStyle w:val="P00"/>
        <w:spacing w:before="72"/>
        <w:ind w:left="0" w:right="1134"/>
        <w:rPr>
          <w:rStyle w:val="default"/>
          <w:rFonts w:cs="FrankRuehl"/>
          <w:rtl/>
        </w:rPr>
      </w:pPr>
      <w:r>
        <w:rPr>
          <w:lang w:val="he-IL"/>
        </w:rPr>
        <w:pict>
          <v:rect id="_x0000_s2061" style="position:absolute;left:0;text-align:left;margin-left:464.5pt;margin-top:8.05pt;width:75.05pt;height:12.65pt;z-index:251666944" o:allowincell="f" filled="f" stroked="f" strokecolor="lime" strokeweight=".25pt">
            <v:textbox style="mso-next-textbox:#_x0000_s2061"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"מ</w:t>
      </w:r>
      <w:r>
        <w:rPr>
          <w:rStyle w:val="default"/>
          <w:rFonts w:cs="FrankRuehl" w:hint="cs"/>
          <w:rtl/>
        </w:rPr>
        <w:t>נהל מוסד מוכר" -</w:t>
      </w:r>
      <w:r>
        <w:rPr>
          <w:rStyle w:val="default"/>
          <w:rFonts w:cs="FrankRuehl"/>
          <w:rtl/>
        </w:rPr>
        <w:t xml:space="preserve"> </w:t>
      </w:r>
      <w:r>
        <w:rPr>
          <w:rStyle w:val="default"/>
          <w:rFonts w:cs="FrankRuehl" w:hint="cs"/>
          <w:rtl/>
        </w:rPr>
        <w:t>כל אחד מאלה:</w:t>
      </w:r>
    </w:p>
    <w:p w:rsidR="00A83551" w:rsidRDefault="00A8355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מוסד מוכר שהוא קופת חולים או בית חולים -</w:t>
      </w:r>
      <w:r>
        <w:rPr>
          <w:rStyle w:val="default"/>
          <w:rFonts w:cs="FrankRuehl"/>
          <w:rtl/>
        </w:rPr>
        <w:t xml:space="preserve"> </w:t>
      </w:r>
      <w:r>
        <w:rPr>
          <w:rStyle w:val="default"/>
          <w:rFonts w:cs="FrankRuehl" w:hint="cs"/>
          <w:rtl/>
        </w:rPr>
        <w:t>המנהל הרפואי של המוסד או סגנו;</w:t>
      </w:r>
    </w:p>
    <w:p w:rsidR="00A83551" w:rsidRDefault="00A8355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מוסד מוכר אחר -</w:t>
      </w:r>
      <w:r>
        <w:rPr>
          <w:rStyle w:val="default"/>
          <w:rFonts w:cs="FrankRuehl"/>
          <w:rtl/>
        </w:rPr>
        <w:t xml:space="preserve"> </w:t>
      </w:r>
      <w:r>
        <w:rPr>
          <w:rStyle w:val="default"/>
          <w:rFonts w:cs="FrankRuehl" w:hint="cs"/>
          <w:rtl/>
        </w:rPr>
        <w:t>המנהל הכללי של המוסד או סגנו;</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18" w:name="Rov88"/>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25"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647</w:t>
      </w:r>
    </w:p>
    <w:p w:rsidR="00A83551" w:rsidRDefault="00A83551">
      <w:pPr>
        <w:pStyle w:val="P00"/>
        <w:spacing w:before="0"/>
        <w:ind w:left="0" w:right="1134"/>
        <w:rPr>
          <w:rStyle w:val="default"/>
          <w:rFonts w:cs="FrankRuehl"/>
          <w:b/>
          <w:bCs/>
          <w:sz w:val="2"/>
          <w:szCs w:val="2"/>
          <w:rtl/>
        </w:rPr>
      </w:pPr>
      <w:r w:rsidRPr="00EF674B">
        <w:rPr>
          <w:rStyle w:val="default"/>
          <w:rFonts w:cs="FrankRuehl" w:hint="cs"/>
          <w:b/>
          <w:bCs/>
          <w:vanish/>
          <w:sz w:val="20"/>
          <w:szCs w:val="20"/>
          <w:shd w:val="clear" w:color="auto" w:fill="FFFF99"/>
          <w:rtl/>
        </w:rPr>
        <w:t>הוספת הגדרת "מנהל מוסד מוכר"</w:t>
      </w:r>
      <w:bookmarkEnd w:id="18"/>
    </w:p>
    <w:p w:rsidR="00A83551" w:rsidRDefault="00A83551">
      <w:pPr>
        <w:pStyle w:val="P00"/>
        <w:spacing w:before="72"/>
        <w:ind w:left="0" w:right="1134"/>
        <w:rPr>
          <w:rStyle w:val="default"/>
          <w:rFonts w:cs="FrankRuehl" w:hint="cs"/>
          <w:rtl/>
        </w:rPr>
      </w:pPr>
      <w:r>
        <w:rPr>
          <w:lang w:val="he-IL"/>
        </w:rPr>
        <w:pict>
          <v:rect id="_x0000_s2062" style="position:absolute;left:0;text-align:left;margin-left:464.5pt;margin-top:8.05pt;width:75.05pt;height:14.6pt;z-index:251589120"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שנ</w:t>
                  </w:r>
                  <w:r>
                    <w:rPr>
                      <w:rFonts w:cs="Miriam" w:hint="cs"/>
                      <w:sz w:val="18"/>
                      <w:szCs w:val="18"/>
                      <w:rtl/>
                    </w:rPr>
                    <w:t>"ג-</w:t>
                  </w:r>
                  <w:r>
                    <w:rPr>
                      <w:rFonts w:cs="Miriam"/>
                      <w:sz w:val="18"/>
                      <w:szCs w:val="18"/>
                      <w:rtl/>
                    </w:rPr>
                    <w:t>1993</w:t>
                  </w:r>
                </w:p>
              </w:txbxContent>
            </v:textbox>
            <w10:anchorlock/>
          </v:rect>
        </w:pict>
      </w:r>
      <w:r>
        <w:rPr>
          <w:rFonts w:cs="FrankRuehl"/>
          <w:sz w:val="26"/>
          <w:rtl/>
        </w:rPr>
        <w:tab/>
      </w:r>
      <w:r>
        <w:rPr>
          <w:rStyle w:val="default"/>
          <w:rFonts w:cs="FrankRuehl"/>
          <w:rtl/>
        </w:rPr>
        <w:t>"מ</w:t>
      </w:r>
      <w:r>
        <w:rPr>
          <w:rStyle w:val="default"/>
          <w:rFonts w:cs="FrankRuehl" w:hint="cs"/>
          <w:rtl/>
        </w:rPr>
        <w:t>וסד רפואי" -</w:t>
      </w:r>
      <w:r>
        <w:rPr>
          <w:rStyle w:val="default"/>
          <w:rFonts w:cs="FrankRuehl"/>
          <w:rtl/>
        </w:rPr>
        <w:t xml:space="preserve"> </w:t>
      </w:r>
      <w:r>
        <w:rPr>
          <w:rStyle w:val="default"/>
          <w:rFonts w:cs="FrankRuehl" w:hint="cs"/>
          <w:rtl/>
        </w:rPr>
        <w:t>לרבות תאגיד רפואי ציבורי (להלן -</w:t>
      </w:r>
      <w:r>
        <w:rPr>
          <w:rStyle w:val="default"/>
          <w:rFonts w:cs="FrankRuehl"/>
          <w:rtl/>
        </w:rPr>
        <w:t xml:space="preserve"> </w:t>
      </w:r>
      <w:r>
        <w:rPr>
          <w:rStyle w:val="default"/>
          <w:rFonts w:cs="FrankRuehl" w:hint="cs"/>
          <w:rtl/>
        </w:rPr>
        <w:t xml:space="preserve">תאגיד) שבבעלותו, </w:t>
      </w:r>
      <w:r>
        <w:rPr>
          <w:rStyle w:val="default"/>
          <w:rFonts w:cs="FrankRuehl"/>
          <w:rtl/>
        </w:rPr>
        <w:t>ה</w:t>
      </w:r>
      <w:r>
        <w:rPr>
          <w:rStyle w:val="default"/>
          <w:rFonts w:cs="FrankRuehl" w:hint="cs"/>
          <w:rtl/>
        </w:rPr>
        <w:t>פועל שלא לשם הפקת רווחים או תאגיד שהמדינה משתתפת בניהולו, ושהמנהל הכיר בהם לע</w:t>
      </w:r>
      <w:r>
        <w:rPr>
          <w:rStyle w:val="default"/>
          <w:rFonts w:cs="FrankRuehl"/>
          <w:rtl/>
        </w:rPr>
        <w:t>ני</w:t>
      </w:r>
      <w:r>
        <w:rPr>
          <w:rStyle w:val="default"/>
          <w:rFonts w:cs="FrankRuehl" w:hint="cs"/>
          <w:rtl/>
        </w:rPr>
        <w:t>ן תקנות אלה;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19" w:name="Rov87"/>
      <w:r w:rsidRPr="00EF674B">
        <w:rPr>
          <w:rStyle w:val="default"/>
          <w:rFonts w:cs="FrankRuehl" w:hint="cs"/>
          <w:vanish/>
          <w:color w:val="FF0000"/>
          <w:sz w:val="20"/>
          <w:szCs w:val="20"/>
          <w:shd w:val="clear" w:color="auto" w:fill="FFFF99"/>
          <w:rtl/>
        </w:rPr>
        <w:t>מיום 22.5.1993</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תשנ"ג-1993</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26" w:history="1">
        <w:r w:rsidRPr="00EF674B">
          <w:rPr>
            <w:rStyle w:val="Hyperlink"/>
            <w:rFonts w:cs="FrankRuehl" w:hint="cs"/>
            <w:vanish/>
            <w:szCs w:val="20"/>
            <w:shd w:val="clear" w:color="auto" w:fill="FFFF99"/>
            <w:rtl/>
          </w:rPr>
          <w:t>ק"ת תשנ"ג מס' 5517</w:t>
        </w:r>
      </w:hyperlink>
      <w:r w:rsidRPr="00EF674B">
        <w:rPr>
          <w:rStyle w:val="default"/>
          <w:rFonts w:cs="FrankRuehl" w:hint="cs"/>
          <w:vanish/>
          <w:sz w:val="20"/>
          <w:szCs w:val="20"/>
          <w:shd w:val="clear" w:color="auto" w:fill="FFFF99"/>
          <w:rtl/>
        </w:rPr>
        <w:t xml:space="preserve"> מיום 22.4.1993 עמ' 768</w:t>
      </w:r>
    </w:p>
    <w:p w:rsidR="00A83551" w:rsidRDefault="00A83551">
      <w:pPr>
        <w:pStyle w:val="P00"/>
        <w:spacing w:before="0"/>
        <w:ind w:left="0" w:right="1134"/>
        <w:rPr>
          <w:rStyle w:val="default"/>
          <w:rFonts w:cs="FrankRuehl"/>
          <w:b/>
          <w:bCs/>
          <w:sz w:val="2"/>
          <w:szCs w:val="2"/>
          <w:shd w:val="clear" w:color="auto" w:fill="FFFF99"/>
          <w:rtl/>
        </w:rPr>
      </w:pPr>
      <w:r w:rsidRPr="00EF674B">
        <w:rPr>
          <w:rStyle w:val="default"/>
          <w:rFonts w:cs="FrankRuehl" w:hint="cs"/>
          <w:b/>
          <w:bCs/>
          <w:vanish/>
          <w:sz w:val="20"/>
          <w:szCs w:val="20"/>
          <w:shd w:val="clear" w:color="auto" w:fill="FFFF99"/>
          <w:rtl/>
        </w:rPr>
        <w:t>הוספת הגדרת "מוסד רפואי"</w:t>
      </w:r>
      <w:bookmarkEnd w:id="19"/>
    </w:p>
    <w:p w:rsidR="00A83551" w:rsidRDefault="00A83551">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עבדה מוכרת" -</w:t>
      </w:r>
      <w:r>
        <w:rPr>
          <w:rStyle w:val="default"/>
          <w:rFonts w:cs="FrankRuehl"/>
          <w:rtl/>
        </w:rPr>
        <w:t xml:space="preserve"> </w:t>
      </w:r>
      <w:r>
        <w:rPr>
          <w:rStyle w:val="default"/>
          <w:rFonts w:cs="FrankRuehl" w:hint="cs"/>
          <w:rtl/>
        </w:rPr>
        <w:t>מעבדה שהכיר בה המנהל לבדיקתו של תכשיר פלוני;</w:t>
      </w:r>
    </w:p>
    <w:p w:rsidR="009409AC" w:rsidRPr="000F54F5" w:rsidRDefault="009409AC" w:rsidP="009409AC">
      <w:pPr>
        <w:pStyle w:val="P00"/>
        <w:spacing w:before="72"/>
        <w:ind w:left="0" w:right="1134"/>
        <w:rPr>
          <w:rStyle w:val="default"/>
          <w:rFonts w:cs="FrankRuehl" w:hint="cs"/>
          <w:sz w:val="20"/>
          <w:rtl/>
        </w:rPr>
      </w:pPr>
      <w:r w:rsidRPr="000F54F5">
        <w:rPr>
          <w:lang w:val="he-IL"/>
        </w:rPr>
        <w:pict>
          <v:rect id="_x0000_s2229" style="position:absolute;left:0;text-align:left;margin-left:464.35pt;margin-top:7.1pt;width:75.05pt;height:14pt;z-index:251703808" o:allowincell="f" filled="f" stroked="f" strokecolor="lime" strokeweight=".25pt">
            <v:textbox inset="0,0,0,0">
              <w:txbxContent>
                <w:p w:rsidR="00B46A0D" w:rsidRDefault="00B46A0D" w:rsidP="009409AC">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Pr="000F54F5">
        <w:rPr>
          <w:rFonts w:cs="FrankRuehl"/>
          <w:rtl/>
        </w:rPr>
        <w:tab/>
      </w:r>
      <w:r w:rsidRPr="000F54F5">
        <w:rPr>
          <w:rStyle w:val="default"/>
          <w:rFonts w:cs="FrankRuehl"/>
          <w:sz w:val="20"/>
          <w:rtl/>
        </w:rPr>
        <w:t>"</w:t>
      </w:r>
      <w:r w:rsidRPr="000F54F5">
        <w:rPr>
          <w:rStyle w:val="default"/>
          <w:rFonts w:cs="FrankRuehl" w:hint="cs"/>
          <w:sz w:val="20"/>
          <w:rtl/>
        </w:rPr>
        <w:t xml:space="preserve">מעון לזקנים" </w:t>
      </w:r>
      <w:r w:rsidRPr="000F54F5">
        <w:rPr>
          <w:rStyle w:val="default"/>
          <w:rFonts w:cs="FrankRuehl"/>
          <w:sz w:val="20"/>
          <w:rtl/>
        </w:rPr>
        <w:t>–</w:t>
      </w:r>
      <w:r w:rsidRPr="000F54F5">
        <w:rPr>
          <w:rStyle w:val="default"/>
          <w:rFonts w:cs="FrankRuehl" w:hint="cs"/>
          <w:sz w:val="20"/>
          <w:rtl/>
        </w:rPr>
        <w:t xml:space="preserve"> מעון כהגדרתו בחוק הפיקוח על מעונות, התשכ"ה-1965, המיועד לזקנים כהגדרתם בחוק האמור;</w:t>
      </w:r>
    </w:p>
    <w:p w:rsidR="009409AC" w:rsidRPr="00EF674B" w:rsidRDefault="009409AC" w:rsidP="009409AC">
      <w:pPr>
        <w:pStyle w:val="P00"/>
        <w:spacing w:before="0"/>
        <w:ind w:left="0" w:right="1134"/>
        <w:rPr>
          <w:rStyle w:val="default"/>
          <w:rFonts w:cs="FrankRuehl" w:hint="cs"/>
          <w:vanish/>
          <w:color w:val="FF0000"/>
          <w:sz w:val="20"/>
          <w:szCs w:val="20"/>
          <w:shd w:val="clear" w:color="auto" w:fill="FFFF99"/>
          <w:rtl/>
        </w:rPr>
      </w:pPr>
      <w:bookmarkStart w:id="20" w:name="Rov121"/>
      <w:r w:rsidRPr="00EF674B">
        <w:rPr>
          <w:rStyle w:val="default"/>
          <w:rFonts w:cs="FrankRuehl" w:hint="cs"/>
          <w:vanish/>
          <w:color w:val="FF0000"/>
          <w:sz w:val="20"/>
          <w:szCs w:val="20"/>
          <w:shd w:val="clear" w:color="auto" w:fill="FFFF99"/>
          <w:rtl/>
        </w:rPr>
        <w:t>מיום 1.9.2014</w:t>
      </w:r>
    </w:p>
    <w:p w:rsidR="009409AC" w:rsidRPr="00EF674B" w:rsidRDefault="009409AC" w:rsidP="009409AC">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9409AC" w:rsidRPr="00EF674B" w:rsidRDefault="009409AC" w:rsidP="009409AC">
      <w:pPr>
        <w:pStyle w:val="P00"/>
        <w:spacing w:before="0"/>
        <w:ind w:left="0" w:right="1134"/>
        <w:rPr>
          <w:rStyle w:val="default"/>
          <w:rFonts w:cs="FrankRuehl" w:hint="cs"/>
          <w:vanish/>
          <w:sz w:val="20"/>
          <w:szCs w:val="20"/>
          <w:shd w:val="clear" w:color="auto" w:fill="FFFF99"/>
          <w:rtl/>
        </w:rPr>
      </w:pPr>
      <w:hyperlink r:id="rId27"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1630</w:t>
      </w:r>
    </w:p>
    <w:p w:rsidR="009409AC" w:rsidRPr="000F54F5" w:rsidRDefault="009409AC" w:rsidP="000F54F5">
      <w:pPr>
        <w:pStyle w:val="P00"/>
        <w:spacing w:before="0"/>
        <w:ind w:left="0" w:right="1134"/>
        <w:rPr>
          <w:rStyle w:val="default"/>
          <w:rFonts w:cs="FrankRuehl" w:hint="cs"/>
          <w:b/>
          <w:bCs/>
          <w:sz w:val="2"/>
          <w:szCs w:val="2"/>
          <w:shd w:val="clear" w:color="auto" w:fill="FFFF99"/>
          <w:rtl/>
        </w:rPr>
      </w:pPr>
      <w:r w:rsidRPr="00EF674B">
        <w:rPr>
          <w:rStyle w:val="default"/>
          <w:rFonts w:cs="FrankRuehl" w:hint="cs"/>
          <w:b/>
          <w:bCs/>
          <w:vanish/>
          <w:sz w:val="20"/>
          <w:szCs w:val="20"/>
          <w:shd w:val="clear" w:color="auto" w:fill="FFFF99"/>
          <w:rtl/>
        </w:rPr>
        <w:t>הוספת הגדרת "מעון לזקנים"</w:t>
      </w:r>
      <w:bookmarkEnd w:id="20"/>
    </w:p>
    <w:p w:rsidR="009409AC" w:rsidRPr="000F54F5" w:rsidRDefault="009409AC" w:rsidP="009409AC">
      <w:pPr>
        <w:pStyle w:val="P00"/>
        <w:spacing w:before="72"/>
        <w:ind w:left="0" w:right="1134"/>
        <w:rPr>
          <w:rStyle w:val="default"/>
          <w:rFonts w:cs="FrankRuehl" w:hint="cs"/>
          <w:sz w:val="20"/>
          <w:rtl/>
        </w:rPr>
      </w:pPr>
      <w:r w:rsidRPr="000F54F5">
        <w:rPr>
          <w:lang w:val="he-IL"/>
        </w:rPr>
        <w:pict>
          <v:rect id="_x0000_s2230" style="position:absolute;left:0;text-align:left;margin-left:464.35pt;margin-top:7.1pt;width:75.05pt;height:14pt;z-index:251704832" o:allowincell="f" filled="f" stroked="f" strokecolor="lime" strokeweight=".25pt">
            <v:textbox inset="0,0,0,0">
              <w:txbxContent>
                <w:p w:rsidR="00B46A0D" w:rsidRDefault="00B46A0D" w:rsidP="009409AC">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Pr="000F54F5">
        <w:rPr>
          <w:rFonts w:cs="FrankRuehl"/>
          <w:rtl/>
        </w:rPr>
        <w:tab/>
      </w:r>
      <w:r w:rsidRPr="000F54F5">
        <w:rPr>
          <w:rStyle w:val="default"/>
          <w:rFonts w:cs="FrankRuehl"/>
          <w:sz w:val="20"/>
          <w:rtl/>
        </w:rPr>
        <w:t>"</w:t>
      </w:r>
      <w:r w:rsidRPr="000F54F5">
        <w:rPr>
          <w:rStyle w:val="default"/>
          <w:rFonts w:cs="FrankRuehl" w:hint="cs"/>
          <w:sz w:val="20"/>
          <w:rtl/>
        </w:rPr>
        <w:t xml:space="preserve">מעקב תרופתי" </w:t>
      </w:r>
      <w:r w:rsidRPr="000F54F5">
        <w:rPr>
          <w:rStyle w:val="default"/>
          <w:rFonts w:cs="FrankRuehl"/>
          <w:sz w:val="20"/>
          <w:rtl/>
        </w:rPr>
        <w:t>–</w:t>
      </w:r>
      <w:r w:rsidRPr="000F54F5">
        <w:rPr>
          <w:rStyle w:val="default"/>
          <w:rFonts w:cs="FrankRuehl" w:hint="cs"/>
          <w:sz w:val="20"/>
          <w:rtl/>
        </w:rPr>
        <w:t xml:space="preserve"> איסוף וניטור מידע על בטיחות תכשיר, ואיתור כל שינוי במאזן סיכון-תועלת של התכשיר, לרבות ניהול סיכונים בתכשיר;</w:t>
      </w:r>
    </w:p>
    <w:p w:rsidR="009409AC" w:rsidRPr="00EF674B" w:rsidRDefault="009409AC" w:rsidP="009409AC">
      <w:pPr>
        <w:pStyle w:val="P00"/>
        <w:spacing w:before="0"/>
        <w:ind w:left="0" w:right="1134"/>
        <w:rPr>
          <w:rStyle w:val="default"/>
          <w:rFonts w:cs="FrankRuehl" w:hint="cs"/>
          <w:vanish/>
          <w:color w:val="FF0000"/>
          <w:sz w:val="20"/>
          <w:szCs w:val="20"/>
          <w:shd w:val="clear" w:color="auto" w:fill="FFFF99"/>
          <w:rtl/>
        </w:rPr>
      </w:pPr>
      <w:bookmarkStart w:id="21" w:name="Rov129"/>
      <w:r w:rsidRPr="00EF674B">
        <w:rPr>
          <w:rStyle w:val="default"/>
          <w:rFonts w:cs="FrankRuehl" w:hint="cs"/>
          <w:vanish/>
          <w:color w:val="FF0000"/>
          <w:sz w:val="20"/>
          <w:szCs w:val="20"/>
          <w:shd w:val="clear" w:color="auto" w:fill="FFFF99"/>
          <w:rtl/>
        </w:rPr>
        <w:t>מיום 1.9.2014</w:t>
      </w:r>
    </w:p>
    <w:p w:rsidR="009409AC" w:rsidRPr="00EF674B" w:rsidRDefault="009409AC" w:rsidP="009409AC">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9409AC" w:rsidRPr="00EF674B" w:rsidRDefault="009409AC" w:rsidP="009409AC">
      <w:pPr>
        <w:pStyle w:val="P00"/>
        <w:spacing w:before="0"/>
        <w:ind w:left="0" w:right="1134"/>
        <w:rPr>
          <w:rStyle w:val="default"/>
          <w:rFonts w:cs="FrankRuehl" w:hint="cs"/>
          <w:vanish/>
          <w:sz w:val="20"/>
          <w:szCs w:val="20"/>
          <w:shd w:val="clear" w:color="auto" w:fill="FFFF99"/>
          <w:rtl/>
        </w:rPr>
      </w:pPr>
      <w:hyperlink r:id="rId28"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1630</w:t>
      </w:r>
    </w:p>
    <w:p w:rsidR="009409AC" w:rsidRPr="000F54F5" w:rsidRDefault="009409AC" w:rsidP="000F54F5">
      <w:pPr>
        <w:pStyle w:val="P00"/>
        <w:spacing w:before="0"/>
        <w:ind w:left="0" w:right="1134"/>
        <w:rPr>
          <w:rStyle w:val="default"/>
          <w:rFonts w:cs="FrankRuehl" w:hint="cs"/>
          <w:b/>
          <w:bCs/>
          <w:sz w:val="2"/>
          <w:szCs w:val="2"/>
          <w:shd w:val="clear" w:color="auto" w:fill="FFFF99"/>
          <w:rtl/>
        </w:rPr>
      </w:pPr>
      <w:r w:rsidRPr="00EF674B">
        <w:rPr>
          <w:rStyle w:val="default"/>
          <w:rFonts w:cs="FrankRuehl" w:hint="cs"/>
          <w:b/>
          <w:bCs/>
          <w:vanish/>
          <w:sz w:val="20"/>
          <w:szCs w:val="20"/>
          <w:shd w:val="clear" w:color="auto" w:fill="FFFF99"/>
          <w:rtl/>
        </w:rPr>
        <w:t>הוספת הגדרת "מעקב תרופתי"</w:t>
      </w:r>
      <w:bookmarkEnd w:id="21"/>
    </w:p>
    <w:p w:rsidR="009409AC" w:rsidRPr="000F54F5" w:rsidRDefault="009409AC" w:rsidP="009409AC">
      <w:pPr>
        <w:pStyle w:val="P00"/>
        <w:spacing w:before="72"/>
        <w:ind w:left="0" w:right="1134"/>
        <w:rPr>
          <w:rStyle w:val="default"/>
          <w:rFonts w:cs="FrankRuehl" w:hint="cs"/>
          <w:sz w:val="20"/>
          <w:rtl/>
        </w:rPr>
      </w:pPr>
      <w:r w:rsidRPr="000F54F5">
        <w:rPr>
          <w:lang w:val="he-IL"/>
        </w:rPr>
        <w:pict>
          <v:rect id="_x0000_s2232" style="position:absolute;left:0;text-align:left;margin-left:464.35pt;margin-top:7.1pt;width:75.05pt;height:14pt;z-index:251705856" o:allowincell="f" filled="f" stroked="f" strokecolor="lime" strokeweight=".25pt">
            <v:textbox inset="0,0,0,0">
              <w:txbxContent>
                <w:p w:rsidR="00B46A0D" w:rsidRDefault="00B46A0D" w:rsidP="009409AC">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Pr="000F54F5">
        <w:rPr>
          <w:rFonts w:cs="FrankRuehl"/>
          <w:rtl/>
        </w:rPr>
        <w:tab/>
      </w:r>
      <w:r w:rsidRPr="000F54F5">
        <w:rPr>
          <w:rStyle w:val="default"/>
          <w:rFonts w:cs="FrankRuehl"/>
          <w:sz w:val="20"/>
          <w:rtl/>
        </w:rPr>
        <w:t>"</w:t>
      </w:r>
      <w:r w:rsidRPr="000F54F5">
        <w:rPr>
          <w:rStyle w:val="default"/>
          <w:rFonts w:cs="FrankRuehl" w:hint="cs"/>
          <w:sz w:val="20"/>
          <w:rtl/>
        </w:rPr>
        <w:t xml:space="preserve">ניהול סיכונים בתכשיר" </w:t>
      </w:r>
      <w:r w:rsidRPr="000F54F5">
        <w:rPr>
          <w:rStyle w:val="default"/>
          <w:rFonts w:cs="FrankRuehl"/>
          <w:sz w:val="20"/>
          <w:rtl/>
        </w:rPr>
        <w:t>–</w:t>
      </w:r>
      <w:r w:rsidRPr="000F54F5">
        <w:rPr>
          <w:rStyle w:val="default"/>
          <w:rFonts w:cs="FrankRuehl" w:hint="cs"/>
          <w:sz w:val="20"/>
          <w:rtl/>
        </w:rPr>
        <w:t xml:space="preserve"> נקיטת אמצעים כדרוש לזיהוי, אפיון, מניעה או מזעור של הסיכונים המיוחסים לתכשיר, לרבות בקרת איכות של שיטות ניהול הסיכונים כאמור;</w:t>
      </w:r>
    </w:p>
    <w:p w:rsidR="009409AC" w:rsidRPr="00EF674B" w:rsidRDefault="009409AC" w:rsidP="009409AC">
      <w:pPr>
        <w:pStyle w:val="P00"/>
        <w:spacing w:before="0"/>
        <w:ind w:left="0" w:right="1134"/>
        <w:rPr>
          <w:rStyle w:val="default"/>
          <w:rFonts w:cs="FrankRuehl" w:hint="cs"/>
          <w:vanish/>
          <w:color w:val="FF0000"/>
          <w:sz w:val="20"/>
          <w:szCs w:val="20"/>
          <w:shd w:val="clear" w:color="auto" w:fill="FFFF99"/>
          <w:rtl/>
        </w:rPr>
      </w:pPr>
      <w:bookmarkStart w:id="22" w:name="Rov130"/>
      <w:r w:rsidRPr="00EF674B">
        <w:rPr>
          <w:rStyle w:val="default"/>
          <w:rFonts w:cs="FrankRuehl" w:hint="cs"/>
          <w:vanish/>
          <w:color w:val="FF0000"/>
          <w:sz w:val="20"/>
          <w:szCs w:val="20"/>
          <w:shd w:val="clear" w:color="auto" w:fill="FFFF99"/>
          <w:rtl/>
        </w:rPr>
        <w:t>מיום 1.9.2014</w:t>
      </w:r>
    </w:p>
    <w:p w:rsidR="009409AC" w:rsidRPr="00EF674B" w:rsidRDefault="009409AC" w:rsidP="009409AC">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9409AC" w:rsidRPr="00EF674B" w:rsidRDefault="009409AC" w:rsidP="009409AC">
      <w:pPr>
        <w:pStyle w:val="P00"/>
        <w:spacing w:before="0"/>
        <w:ind w:left="0" w:right="1134"/>
        <w:rPr>
          <w:rStyle w:val="default"/>
          <w:rFonts w:cs="FrankRuehl" w:hint="cs"/>
          <w:vanish/>
          <w:sz w:val="20"/>
          <w:szCs w:val="20"/>
          <w:shd w:val="clear" w:color="auto" w:fill="FFFF99"/>
          <w:rtl/>
        </w:rPr>
      </w:pPr>
      <w:hyperlink r:id="rId29"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1630</w:t>
      </w:r>
    </w:p>
    <w:p w:rsidR="009409AC" w:rsidRPr="000F54F5" w:rsidRDefault="009409AC" w:rsidP="000F54F5">
      <w:pPr>
        <w:pStyle w:val="P00"/>
        <w:spacing w:before="0"/>
        <w:ind w:left="0" w:right="1134"/>
        <w:rPr>
          <w:rStyle w:val="default"/>
          <w:rFonts w:cs="FrankRuehl" w:hint="cs"/>
          <w:b/>
          <w:bCs/>
          <w:sz w:val="2"/>
          <w:szCs w:val="2"/>
          <w:shd w:val="clear" w:color="auto" w:fill="FFFF99"/>
          <w:rtl/>
        </w:rPr>
      </w:pPr>
      <w:r w:rsidRPr="00EF674B">
        <w:rPr>
          <w:rStyle w:val="default"/>
          <w:rFonts w:cs="FrankRuehl" w:hint="cs"/>
          <w:b/>
          <w:bCs/>
          <w:vanish/>
          <w:sz w:val="20"/>
          <w:szCs w:val="20"/>
          <w:shd w:val="clear" w:color="auto" w:fill="FFFF99"/>
          <w:rtl/>
        </w:rPr>
        <w:t>הוספת הגדרת "ניהול סיכונים בתכשיר"</w:t>
      </w:r>
      <w:bookmarkEnd w:id="22"/>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רסום" -</w:t>
      </w:r>
      <w:r>
        <w:rPr>
          <w:rStyle w:val="default"/>
          <w:rFonts w:cs="FrankRuehl"/>
          <w:rtl/>
        </w:rPr>
        <w:t xml:space="preserve"> </w:t>
      </w:r>
      <w:r>
        <w:rPr>
          <w:rStyle w:val="default"/>
          <w:rFonts w:cs="FrankRuehl" w:hint="cs"/>
          <w:rtl/>
        </w:rPr>
        <w:t>מתן מידע בכתב, באמצעי התקשורת או בכל דרך אחרת;</w:t>
      </w:r>
    </w:p>
    <w:p w:rsidR="00A83551" w:rsidRDefault="00A83551">
      <w:pPr>
        <w:pStyle w:val="P00"/>
        <w:spacing w:before="72"/>
        <w:ind w:left="0" w:right="1134"/>
        <w:rPr>
          <w:rStyle w:val="default"/>
          <w:rFonts w:cs="FrankRuehl" w:hint="cs"/>
          <w:rtl/>
        </w:rPr>
      </w:pPr>
      <w:r>
        <w:rPr>
          <w:rFonts w:cs="FrankRuehl"/>
          <w:sz w:val="26"/>
          <w:rtl/>
        </w:rPr>
        <w:tab/>
      </w:r>
      <w:r>
        <w:rPr>
          <w:rStyle w:val="default"/>
          <w:rFonts w:cs="FrankRuehl"/>
          <w:rtl/>
        </w:rPr>
        <w:t>"צ</w:t>
      </w:r>
      <w:r>
        <w:rPr>
          <w:rStyle w:val="default"/>
          <w:rFonts w:cs="FrankRuehl" w:hint="cs"/>
          <w:rtl/>
        </w:rPr>
        <w:t>רכן" -</w:t>
      </w:r>
      <w:r>
        <w:rPr>
          <w:rStyle w:val="default"/>
          <w:rFonts w:cs="FrankRuehl"/>
          <w:rtl/>
        </w:rPr>
        <w:t xml:space="preserve"> </w:t>
      </w:r>
      <w:r>
        <w:rPr>
          <w:rStyle w:val="default"/>
          <w:rFonts w:cs="FrankRuehl" w:hint="cs"/>
          <w:rtl/>
        </w:rPr>
        <w:t>מי שקנה תכשיר או רכשו באופן אחר שלא לשם ייצור או מכירה;</w:t>
      </w:r>
    </w:p>
    <w:p w:rsidR="009409AC" w:rsidRPr="000F54F5" w:rsidRDefault="009409AC" w:rsidP="009409AC">
      <w:pPr>
        <w:pStyle w:val="P00"/>
        <w:spacing w:before="72"/>
        <w:ind w:left="0" w:right="1134"/>
        <w:rPr>
          <w:rStyle w:val="default"/>
          <w:rFonts w:cs="FrankRuehl" w:hint="cs"/>
          <w:sz w:val="20"/>
          <w:rtl/>
        </w:rPr>
      </w:pPr>
      <w:r w:rsidRPr="000F54F5">
        <w:rPr>
          <w:lang w:val="he-IL"/>
        </w:rPr>
        <w:pict>
          <v:rect id="_x0000_s2233" style="position:absolute;left:0;text-align:left;margin-left:464.35pt;margin-top:7.1pt;width:75.05pt;height:14pt;z-index:251706880" o:allowincell="f" filled="f" stroked="f" strokecolor="lime" strokeweight=".25pt">
            <v:textbox inset="0,0,0,0">
              <w:txbxContent>
                <w:p w:rsidR="00B46A0D" w:rsidRDefault="00B46A0D" w:rsidP="009409AC">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Pr="000F54F5">
        <w:rPr>
          <w:rFonts w:cs="FrankRuehl"/>
          <w:rtl/>
        </w:rPr>
        <w:tab/>
      </w:r>
      <w:r w:rsidRPr="000F54F5">
        <w:rPr>
          <w:rStyle w:val="default"/>
          <w:rFonts w:cs="FrankRuehl"/>
          <w:sz w:val="20"/>
          <w:rtl/>
        </w:rPr>
        <w:t>"</w:t>
      </w:r>
      <w:r w:rsidRPr="000F54F5">
        <w:rPr>
          <w:rStyle w:val="default"/>
          <w:rFonts w:cs="FrankRuehl" w:hint="cs"/>
          <w:sz w:val="20"/>
          <w:rtl/>
        </w:rPr>
        <w:t xml:space="preserve">קופת חולים" </w:t>
      </w:r>
      <w:r w:rsidRPr="000F54F5">
        <w:rPr>
          <w:rStyle w:val="default"/>
          <w:rFonts w:cs="FrankRuehl"/>
          <w:sz w:val="20"/>
          <w:rtl/>
        </w:rPr>
        <w:t>–</w:t>
      </w:r>
      <w:r w:rsidRPr="000F54F5">
        <w:rPr>
          <w:rStyle w:val="default"/>
          <w:rFonts w:cs="FrankRuehl" w:hint="cs"/>
          <w:sz w:val="20"/>
          <w:rtl/>
        </w:rPr>
        <w:t xml:space="preserve"> כהגדרתה בחוק ביטוח בריאות ממלכתי, התשנ"ד-1994;</w:t>
      </w:r>
    </w:p>
    <w:p w:rsidR="009409AC" w:rsidRPr="00EF674B" w:rsidRDefault="009409AC" w:rsidP="009409AC">
      <w:pPr>
        <w:pStyle w:val="P00"/>
        <w:spacing w:before="0"/>
        <w:ind w:left="0" w:right="1134"/>
        <w:rPr>
          <w:rStyle w:val="default"/>
          <w:rFonts w:cs="FrankRuehl" w:hint="cs"/>
          <w:vanish/>
          <w:color w:val="FF0000"/>
          <w:sz w:val="20"/>
          <w:szCs w:val="20"/>
          <w:shd w:val="clear" w:color="auto" w:fill="FFFF99"/>
          <w:rtl/>
        </w:rPr>
      </w:pPr>
      <w:bookmarkStart w:id="23" w:name="Rov122"/>
      <w:r w:rsidRPr="00EF674B">
        <w:rPr>
          <w:rStyle w:val="default"/>
          <w:rFonts w:cs="FrankRuehl" w:hint="cs"/>
          <w:vanish/>
          <w:color w:val="FF0000"/>
          <w:sz w:val="20"/>
          <w:szCs w:val="20"/>
          <w:shd w:val="clear" w:color="auto" w:fill="FFFF99"/>
          <w:rtl/>
        </w:rPr>
        <w:t>מיום 1.9.2014</w:t>
      </w:r>
    </w:p>
    <w:p w:rsidR="009409AC" w:rsidRPr="00EF674B" w:rsidRDefault="009409AC" w:rsidP="009409AC">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9409AC" w:rsidRPr="00EF674B" w:rsidRDefault="009409AC" w:rsidP="009409AC">
      <w:pPr>
        <w:pStyle w:val="P00"/>
        <w:spacing w:before="0"/>
        <w:ind w:left="0" w:right="1134"/>
        <w:rPr>
          <w:rStyle w:val="default"/>
          <w:rFonts w:cs="FrankRuehl" w:hint="cs"/>
          <w:vanish/>
          <w:sz w:val="20"/>
          <w:szCs w:val="20"/>
          <w:shd w:val="clear" w:color="auto" w:fill="FFFF99"/>
          <w:rtl/>
        </w:rPr>
      </w:pPr>
      <w:hyperlink r:id="rId30"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1630</w:t>
      </w:r>
    </w:p>
    <w:p w:rsidR="009409AC" w:rsidRPr="000F54F5" w:rsidRDefault="009409AC" w:rsidP="000F54F5">
      <w:pPr>
        <w:pStyle w:val="P00"/>
        <w:spacing w:before="0"/>
        <w:ind w:left="0" w:right="1134"/>
        <w:rPr>
          <w:rStyle w:val="default"/>
          <w:rFonts w:cs="FrankRuehl" w:hint="cs"/>
          <w:b/>
          <w:bCs/>
          <w:sz w:val="2"/>
          <w:szCs w:val="2"/>
          <w:shd w:val="clear" w:color="auto" w:fill="FFFF99"/>
          <w:rtl/>
        </w:rPr>
      </w:pPr>
      <w:r w:rsidRPr="00EF674B">
        <w:rPr>
          <w:rStyle w:val="default"/>
          <w:rFonts w:cs="FrankRuehl" w:hint="cs"/>
          <w:b/>
          <w:bCs/>
          <w:vanish/>
          <w:sz w:val="20"/>
          <w:szCs w:val="20"/>
          <w:shd w:val="clear" w:color="auto" w:fill="FFFF99"/>
          <w:rtl/>
        </w:rPr>
        <w:t>הוספת הגדרת "קופת חולים"</w:t>
      </w:r>
      <w:bookmarkEnd w:id="23"/>
    </w:p>
    <w:p w:rsidR="00A83551" w:rsidRDefault="00A83551">
      <w:pPr>
        <w:pStyle w:val="P00"/>
        <w:spacing w:before="72"/>
        <w:ind w:left="0" w:right="1134"/>
        <w:rPr>
          <w:rStyle w:val="default"/>
          <w:rFonts w:cs="FrankRuehl" w:hint="cs"/>
          <w:rtl/>
        </w:rPr>
      </w:pPr>
      <w:r>
        <w:rPr>
          <w:lang w:val="he-IL"/>
        </w:rPr>
        <w:pict>
          <v:rect id="_x0000_s2063" style="position:absolute;left:0;text-align:left;margin-left:464.5pt;margin-top:8.05pt;width:75.05pt;height:17.7pt;z-index:251590144"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"ק</w:t>
      </w:r>
      <w:r>
        <w:rPr>
          <w:rStyle w:val="default"/>
          <w:rFonts w:cs="FrankRuehl" w:hint="cs"/>
          <w:rtl/>
        </w:rPr>
        <w:t>ור"ת" -</w:t>
      </w:r>
      <w:r>
        <w:rPr>
          <w:rStyle w:val="default"/>
          <w:rFonts w:cs="FrankRuehl"/>
          <w:rtl/>
        </w:rPr>
        <w:t xml:space="preserve"> (</w:t>
      </w:r>
      <w:r>
        <w:rPr>
          <w:rStyle w:val="default"/>
          <w:rFonts w:cs="FrankRuehl" w:hint="cs"/>
          <w:rtl/>
        </w:rPr>
        <w:t>נמחקה);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24" w:name="Rov86"/>
      <w:r w:rsidRPr="00EF674B">
        <w:rPr>
          <w:rStyle w:val="default"/>
          <w:rFonts w:cs="FrankRuehl" w:hint="cs"/>
          <w:vanish/>
          <w:color w:val="FF0000"/>
          <w:sz w:val="20"/>
          <w:szCs w:val="20"/>
          <w:shd w:val="clear" w:color="auto" w:fill="FFFF99"/>
          <w:rtl/>
        </w:rPr>
        <w:t>מיום 17.10.1998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תשנ"ח-1998</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31" w:history="1">
        <w:r w:rsidRPr="00EF674B">
          <w:rPr>
            <w:rStyle w:val="Hyperlink"/>
            <w:rFonts w:cs="FrankRuehl" w:hint="cs"/>
            <w:vanish/>
            <w:szCs w:val="20"/>
            <w:shd w:val="clear" w:color="auto" w:fill="FFFF99"/>
            <w:rtl/>
          </w:rPr>
          <w:t>ק"ת תשנ"ח מס' 5927</w:t>
        </w:r>
      </w:hyperlink>
      <w:r w:rsidRPr="00EF674B">
        <w:rPr>
          <w:rStyle w:val="default"/>
          <w:rFonts w:cs="FrankRuehl" w:hint="cs"/>
          <w:vanish/>
          <w:sz w:val="20"/>
          <w:szCs w:val="20"/>
          <w:shd w:val="clear" w:color="auto" w:fill="FFFF99"/>
          <w:rtl/>
        </w:rPr>
        <w:t xml:space="preserve"> מיום 17.9.1998 עמ' 1341</w:t>
      </w:r>
    </w:p>
    <w:p w:rsidR="00A83551" w:rsidRPr="00EF674B" w:rsidRDefault="00A83551">
      <w:pPr>
        <w:pStyle w:val="P00"/>
        <w:spacing w:before="0"/>
        <w:ind w:left="0" w:right="1134"/>
        <w:rPr>
          <w:rStyle w:val="default"/>
          <w:rFonts w:cs="FrankRuehl" w:hint="cs"/>
          <w:b/>
          <w:bCs/>
          <w:vanish/>
          <w:sz w:val="20"/>
          <w:szCs w:val="20"/>
          <w:shd w:val="clear" w:color="auto" w:fill="FFFF99"/>
          <w:rtl/>
        </w:rPr>
      </w:pPr>
      <w:r w:rsidRPr="00EF674B">
        <w:rPr>
          <w:rStyle w:val="default"/>
          <w:rFonts w:cs="FrankRuehl" w:hint="cs"/>
          <w:b/>
          <w:bCs/>
          <w:vanish/>
          <w:sz w:val="20"/>
          <w:szCs w:val="20"/>
          <w:shd w:val="clear" w:color="auto" w:fill="FFFF99"/>
          <w:rtl/>
        </w:rPr>
        <w:t>מחיקת הגדרת "</w:t>
      </w:r>
      <w:r w:rsidRPr="00EF674B">
        <w:rPr>
          <w:rFonts w:cs="FrankRuehl" w:hint="cs"/>
          <w:b/>
          <w:bCs/>
          <w:vanish/>
          <w:szCs w:val="20"/>
          <w:shd w:val="clear" w:color="auto" w:fill="FFFF99"/>
          <w:rtl/>
        </w:rPr>
        <w:t>קור"ת</w:t>
      </w:r>
      <w:r w:rsidRPr="00EF674B">
        <w:rPr>
          <w:rStyle w:val="default"/>
          <w:rFonts w:cs="FrankRuehl" w:hint="cs"/>
          <w:b/>
          <w:bCs/>
          <w:vanish/>
          <w:sz w:val="20"/>
          <w:szCs w:val="20"/>
          <w:shd w:val="clear" w:color="auto" w:fill="FFFF99"/>
          <w:rtl/>
        </w:rPr>
        <w:t>"</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Default="00A83551">
      <w:pPr>
        <w:pStyle w:val="P00"/>
        <w:spacing w:before="0"/>
        <w:ind w:left="0" w:right="1134"/>
        <w:rPr>
          <w:rStyle w:val="default"/>
          <w:rFonts w:cs="FrankRuehl"/>
          <w:sz w:val="2"/>
          <w:szCs w:val="2"/>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 xml:space="preserve">"קור"ת"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הקובץ הרשמי של תכשירים והכנות רוקחיות המתנהל לפי תקנה 11 והמופקד לעיון או לרכישה במינהל הרוקחות, במשרד הבריאות בירושלים;</w:t>
      </w:r>
      <w:bookmarkEnd w:id="24"/>
    </w:p>
    <w:p w:rsidR="00A83551" w:rsidRDefault="009409AC">
      <w:pPr>
        <w:pStyle w:val="P00"/>
        <w:spacing w:before="72"/>
        <w:ind w:left="0" w:right="1134"/>
        <w:rPr>
          <w:rStyle w:val="default"/>
          <w:rFonts w:cs="FrankRuehl" w:hint="cs"/>
          <w:rtl/>
        </w:rPr>
      </w:pPr>
      <w:r>
        <w:rPr>
          <w:rFonts w:cs="FrankRuehl"/>
          <w:sz w:val="26"/>
          <w:rtl/>
          <w:lang w:eastAsia="en-US"/>
        </w:rPr>
        <w:pict>
          <v:shape id="_x0000_s2237" type="#_x0000_t202" style="position:absolute;left:0;text-align:left;margin-left:470.35pt;margin-top:7.1pt;width:1in;height:11.2pt;z-index:251708928" filled="f" stroked="f">
            <v:textbox inset="1mm,0,1mm,0">
              <w:txbxContent>
                <w:p w:rsidR="00B46A0D" w:rsidRDefault="00B46A0D" w:rsidP="009409AC">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v:shape>
        </w:pict>
      </w:r>
      <w:r w:rsidR="00A83551">
        <w:rPr>
          <w:rFonts w:cs="FrankRuehl"/>
          <w:sz w:val="26"/>
          <w:rtl/>
        </w:rPr>
        <w:tab/>
      </w:r>
      <w:r w:rsidR="00A83551">
        <w:rPr>
          <w:rStyle w:val="default"/>
          <w:rFonts w:cs="FrankRuehl"/>
          <w:rtl/>
        </w:rPr>
        <w:t>"ר</w:t>
      </w:r>
      <w:r w:rsidR="00A83551">
        <w:rPr>
          <w:rStyle w:val="default"/>
          <w:rFonts w:cs="FrankRuehl" w:hint="cs"/>
          <w:rtl/>
        </w:rPr>
        <w:t>ופא" -</w:t>
      </w:r>
      <w:r w:rsidR="00A83551">
        <w:rPr>
          <w:rStyle w:val="default"/>
          <w:rFonts w:cs="FrankRuehl"/>
          <w:rtl/>
        </w:rPr>
        <w:t xml:space="preserve"> </w:t>
      </w:r>
      <w:r w:rsidR="00A83551">
        <w:rPr>
          <w:rStyle w:val="default"/>
          <w:rFonts w:cs="FrankRuehl" w:hint="cs"/>
          <w:rtl/>
        </w:rPr>
        <w:t>מי שרשאי לעסוק ברפואה לפ</w:t>
      </w:r>
      <w:r w:rsidR="00A83551">
        <w:rPr>
          <w:rStyle w:val="default"/>
          <w:rFonts w:cs="FrankRuehl"/>
          <w:rtl/>
        </w:rPr>
        <w:t xml:space="preserve">י </w:t>
      </w:r>
      <w:r w:rsidR="00A83551">
        <w:rPr>
          <w:rStyle w:val="default"/>
          <w:rFonts w:cs="FrankRuehl" w:hint="cs"/>
          <w:rtl/>
        </w:rPr>
        <w:t>פקודת הרופאים [נוסח חדש], תשל"ז-</w:t>
      </w:r>
      <w:r w:rsidR="00A83551">
        <w:rPr>
          <w:rStyle w:val="default"/>
          <w:rFonts w:cs="FrankRuehl"/>
          <w:rtl/>
        </w:rPr>
        <w:t>1976</w:t>
      </w:r>
      <w:r w:rsidR="000F54F5">
        <w:rPr>
          <w:rStyle w:val="default"/>
          <w:rFonts w:cs="FrankRuehl" w:hint="cs"/>
          <w:rtl/>
        </w:rPr>
        <w:t xml:space="preserve"> (להלן </w:t>
      </w:r>
      <w:r w:rsidR="000F54F5">
        <w:rPr>
          <w:rStyle w:val="default"/>
          <w:rFonts w:cs="FrankRuehl"/>
          <w:rtl/>
        </w:rPr>
        <w:t>–</w:t>
      </w:r>
      <w:r w:rsidR="000F54F5">
        <w:rPr>
          <w:rStyle w:val="default"/>
          <w:rFonts w:cs="FrankRuehl" w:hint="cs"/>
          <w:rtl/>
        </w:rPr>
        <w:t xml:space="preserve"> פקודת הרופאים)</w:t>
      </w:r>
      <w:r w:rsidR="00A83551">
        <w:rPr>
          <w:rStyle w:val="default"/>
          <w:rFonts w:cs="FrankRuehl"/>
          <w:rtl/>
        </w:rPr>
        <w:t xml:space="preserve">, </w:t>
      </w:r>
      <w:r w:rsidR="00A83551">
        <w:rPr>
          <w:rStyle w:val="default"/>
          <w:rFonts w:cs="FrankRuehl" w:hint="cs"/>
          <w:rtl/>
        </w:rPr>
        <w:t>מי שרשאי לעסוק בריפוי שיניים לפי פקודת רופאי השיניים [נוסח חדש], תשל"ט-</w:t>
      </w:r>
      <w:r w:rsidR="00A83551">
        <w:rPr>
          <w:rStyle w:val="default"/>
          <w:rFonts w:cs="FrankRuehl"/>
          <w:rtl/>
        </w:rPr>
        <w:t xml:space="preserve">1979 </w:t>
      </w:r>
      <w:r w:rsidR="00A83551">
        <w:rPr>
          <w:rStyle w:val="default"/>
          <w:rFonts w:cs="FrankRuehl" w:hint="cs"/>
          <w:rtl/>
        </w:rPr>
        <w:t>ומי שרשאי לעסוק בריפוי וטרינרי לפי פק</w:t>
      </w:r>
      <w:r w:rsidR="00A83551">
        <w:rPr>
          <w:rStyle w:val="default"/>
          <w:rFonts w:cs="FrankRuehl"/>
          <w:rtl/>
        </w:rPr>
        <w:t>ו</w:t>
      </w:r>
      <w:r w:rsidR="00A83551">
        <w:rPr>
          <w:rStyle w:val="default"/>
          <w:rFonts w:cs="FrankRuehl" w:hint="cs"/>
          <w:rtl/>
        </w:rPr>
        <w:t>דת הרופאים הוטרינריים;</w:t>
      </w:r>
    </w:p>
    <w:p w:rsidR="009409AC" w:rsidRPr="00EF674B" w:rsidRDefault="009409AC" w:rsidP="009409AC">
      <w:pPr>
        <w:pStyle w:val="P00"/>
        <w:spacing w:before="0"/>
        <w:ind w:left="0" w:right="1134"/>
        <w:rPr>
          <w:rStyle w:val="default"/>
          <w:rFonts w:cs="FrankRuehl" w:hint="cs"/>
          <w:vanish/>
          <w:color w:val="FF0000"/>
          <w:sz w:val="20"/>
          <w:szCs w:val="20"/>
          <w:shd w:val="clear" w:color="auto" w:fill="FFFF99"/>
          <w:rtl/>
        </w:rPr>
      </w:pPr>
      <w:bookmarkStart w:id="25" w:name="Rov123"/>
      <w:r w:rsidRPr="00EF674B">
        <w:rPr>
          <w:rStyle w:val="default"/>
          <w:rFonts w:cs="FrankRuehl" w:hint="cs"/>
          <w:vanish/>
          <w:color w:val="FF0000"/>
          <w:sz w:val="20"/>
          <w:szCs w:val="20"/>
          <w:shd w:val="clear" w:color="auto" w:fill="FFFF99"/>
          <w:rtl/>
        </w:rPr>
        <w:t>מיום 1.9.2014</w:t>
      </w:r>
    </w:p>
    <w:p w:rsidR="009409AC" w:rsidRPr="00EF674B" w:rsidRDefault="009409AC" w:rsidP="009409AC">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9409AC" w:rsidRPr="00EF674B" w:rsidRDefault="009409AC" w:rsidP="009409AC">
      <w:pPr>
        <w:pStyle w:val="P00"/>
        <w:spacing w:before="0"/>
        <w:ind w:left="0" w:right="1134"/>
        <w:rPr>
          <w:rStyle w:val="default"/>
          <w:rFonts w:cs="FrankRuehl" w:hint="cs"/>
          <w:vanish/>
          <w:sz w:val="20"/>
          <w:szCs w:val="20"/>
          <w:shd w:val="clear" w:color="auto" w:fill="FFFF99"/>
          <w:rtl/>
        </w:rPr>
      </w:pPr>
      <w:hyperlink r:id="rId32"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1631</w:t>
      </w:r>
    </w:p>
    <w:p w:rsidR="009409AC" w:rsidRPr="005E6694" w:rsidRDefault="009409AC" w:rsidP="005E6694">
      <w:pPr>
        <w:pStyle w:val="P00"/>
        <w:ind w:left="0" w:right="1134"/>
        <w:rPr>
          <w:rStyle w:val="default"/>
          <w:rFonts w:cs="FrankRuehl" w:hint="cs"/>
          <w:sz w:val="2"/>
          <w:szCs w:val="2"/>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"ר</w:t>
      </w:r>
      <w:r w:rsidRPr="00EF674B">
        <w:rPr>
          <w:rStyle w:val="default"/>
          <w:rFonts w:cs="FrankRuehl" w:hint="cs"/>
          <w:vanish/>
          <w:sz w:val="22"/>
          <w:szCs w:val="22"/>
          <w:shd w:val="clear" w:color="auto" w:fill="FFFF99"/>
          <w:rtl/>
        </w:rPr>
        <w:t>ופא" -</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מי שרשאי לעסוק ברפואה לפ</w:t>
      </w:r>
      <w:r w:rsidRPr="00EF674B">
        <w:rPr>
          <w:rStyle w:val="default"/>
          <w:rFonts w:cs="FrankRuehl"/>
          <w:vanish/>
          <w:sz w:val="22"/>
          <w:szCs w:val="22"/>
          <w:shd w:val="clear" w:color="auto" w:fill="FFFF99"/>
          <w:rtl/>
        </w:rPr>
        <w:t xml:space="preserve">י </w:t>
      </w:r>
      <w:r w:rsidRPr="00EF674B">
        <w:rPr>
          <w:rStyle w:val="default"/>
          <w:rFonts w:cs="FrankRuehl" w:hint="cs"/>
          <w:vanish/>
          <w:sz w:val="22"/>
          <w:szCs w:val="22"/>
          <w:shd w:val="clear" w:color="auto" w:fill="FFFF99"/>
          <w:rtl/>
        </w:rPr>
        <w:t>פקודת הרופאים [נוסח חדש], תשל"ז-</w:t>
      </w:r>
      <w:r w:rsidRPr="00EF674B">
        <w:rPr>
          <w:rStyle w:val="default"/>
          <w:rFonts w:cs="FrankRuehl"/>
          <w:vanish/>
          <w:sz w:val="22"/>
          <w:szCs w:val="22"/>
          <w:shd w:val="clear" w:color="auto" w:fill="FFFF99"/>
          <w:rtl/>
        </w:rPr>
        <w:t>1976</w:t>
      </w:r>
      <w:r w:rsidR="005E6694" w:rsidRPr="00EF674B">
        <w:rPr>
          <w:rStyle w:val="default"/>
          <w:rFonts w:cs="FrankRuehl" w:hint="cs"/>
          <w:vanish/>
          <w:sz w:val="22"/>
          <w:szCs w:val="22"/>
          <w:shd w:val="clear" w:color="auto" w:fill="FFFF99"/>
          <w:rtl/>
        </w:rPr>
        <w:t xml:space="preserve"> </w:t>
      </w:r>
      <w:r w:rsidR="005E6694" w:rsidRPr="00EF674B">
        <w:rPr>
          <w:rStyle w:val="default"/>
          <w:rFonts w:cs="FrankRuehl" w:hint="cs"/>
          <w:vanish/>
          <w:sz w:val="22"/>
          <w:szCs w:val="22"/>
          <w:u w:val="single"/>
          <w:shd w:val="clear" w:color="auto" w:fill="FFFF99"/>
          <w:rtl/>
        </w:rPr>
        <w:t xml:space="preserve">(להלן </w:t>
      </w:r>
      <w:r w:rsidR="005E6694" w:rsidRPr="00EF674B">
        <w:rPr>
          <w:rStyle w:val="default"/>
          <w:rFonts w:cs="FrankRuehl"/>
          <w:vanish/>
          <w:sz w:val="22"/>
          <w:szCs w:val="22"/>
          <w:u w:val="single"/>
          <w:shd w:val="clear" w:color="auto" w:fill="FFFF99"/>
          <w:rtl/>
        </w:rPr>
        <w:t>–</w:t>
      </w:r>
      <w:r w:rsidR="005E6694" w:rsidRPr="00EF674B">
        <w:rPr>
          <w:rStyle w:val="default"/>
          <w:rFonts w:cs="FrankRuehl" w:hint="cs"/>
          <w:vanish/>
          <w:sz w:val="22"/>
          <w:szCs w:val="22"/>
          <w:u w:val="single"/>
          <w:shd w:val="clear" w:color="auto" w:fill="FFFF99"/>
          <w:rtl/>
        </w:rPr>
        <w:t xml:space="preserve"> פקודת הרופאים)</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מי שרשאי לעסוק בריפוי שיניים לפי פקודת רופאי השיניים [נוסח חדש], תשל"ט-</w:t>
      </w:r>
      <w:r w:rsidRPr="00EF674B">
        <w:rPr>
          <w:rStyle w:val="default"/>
          <w:rFonts w:cs="FrankRuehl"/>
          <w:vanish/>
          <w:sz w:val="22"/>
          <w:szCs w:val="22"/>
          <w:shd w:val="clear" w:color="auto" w:fill="FFFF99"/>
          <w:rtl/>
        </w:rPr>
        <w:t xml:space="preserve">1979 </w:t>
      </w:r>
      <w:r w:rsidRPr="00EF674B">
        <w:rPr>
          <w:rStyle w:val="default"/>
          <w:rFonts w:cs="FrankRuehl" w:hint="cs"/>
          <w:vanish/>
          <w:sz w:val="22"/>
          <w:szCs w:val="22"/>
          <w:shd w:val="clear" w:color="auto" w:fill="FFFF99"/>
          <w:rtl/>
        </w:rPr>
        <w:t>ומי שרשאי לעסוק בריפוי וטרינרי לפי פק</w:t>
      </w:r>
      <w:r w:rsidRPr="00EF674B">
        <w:rPr>
          <w:rStyle w:val="default"/>
          <w:rFonts w:cs="FrankRuehl"/>
          <w:vanish/>
          <w:sz w:val="22"/>
          <w:szCs w:val="22"/>
          <w:shd w:val="clear" w:color="auto" w:fill="FFFF99"/>
          <w:rtl/>
        </w:rPr>
        <w:t>ו</w:t>
      </w:r>
      <w:r w:rsidRPr="00EF674B">
        <w:rPr>
          <w:rStyle w:val="default"/>
          <w:rFonts w:cs="FrankRuehl" w:hint="cs"/>
          <w:vanish/>
          <w:sz w:val="22"/>
          <w:szCs w:val="22"/>
          <w:shd w:val="clear" w:color="auto" w:fill="FFFF99"/>
          <w:rtl/>
        </w:rPr>
        <w:t>דת הרופאים הוטרינריים;</w:t>
      </w:r>
      <w:bookmarkEnd w:id="25"/>
    </w:p>
    <w:p w:rsidR="00713EFB" w:rsidRPr="00C40412" w:rsidRDefault="00713EFB" w:rsidP="00713EFB">
      <w:pPr>
        <w:pStyle w:val="P00"/>
        <w:spacing w:before="72"/>
        <w:ind w:left="0" w:right="1134"/>
        <w:rPr>
          <w:rStyle w:val="default"/>
          <w:rFonts w:cs="FrankRuehl" w:hint="cs"/>
          <w:rtl/>
        </w:rPr>
      </w:pPr>
      <w:r w:rsidRPr="00C40412">
        <w:rPr>
          <w:lang w:val="he-IL"/>
        </w:rPr>
        <w:pict>
          <v:rect id="_x0000_s2212" style="position:absolute;left:0;text-align:left;margin-left:464.5pt;margin-top:8.05pt;width:75.05pt;height:19.75pt;z-index:251696640" o:allowincell="f" filled="f" stroked="f" strokecolor="lime" strokeweight=".25pt">
            <v:textbox inset="0,0,0,0">
              <w:txbxContent>
                <w:p w:rsidR="00B46A0D" w:rsidRDefault="00B46A0D" w:rsidP="00713EF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תש"ע-2010</w:t>
                  </w:r>
                </w:p>
              </w:txbxContent>
            </v:textbox>
            <w10:anchorlock/>
          </v:rect>
        </w:pict>
      </w:r>
      <w:r w:rsidRPr="00C40412">
        <w:rPr>
          <w:rFonts w:cs="FrankRuehl"/>
          <w:sz w:val="26"/>
          <w:rtl/>
        </w:rPr>
        <w:tab/>
      </w:r>
      <w:r w:rsidRPr="00C40412">
        <w:rPr>
          <w:rStyle w:val="default"/>
          <w:rFonts w:cs="FrankRuehl"/>
          <w:rtl/>
        </w:rPr>
        <w:t>"</w:t>
      </w:r>
      <w:r w:rsidRPr="00C40412">
        <w:rPr>
          <w:rStyle w:val="default"/>
          <w:rFonts w:cs="FrankRuehl" w:hint="cs"/>
          <w:rtl/>
        </w:rPr>
        <w:t xml:space="preserve">רוקח אחראי בבית מסחר לתרופות" </w:t>
      </w:r>
      <w:r w:rsidRPr="00C40412">
        <w:rPr>
          <w:rStyle w:val="default"/>
          <w:rFonts w:cs="FrankRuehl"/>
          <w:rtl/>
        </w:rPr>
        <w:t>–</w:t>
      </w:r>
      <w:r w:rsidRPr="00C40412">
        <w:rPr>
          <w:rStyle w:val="default"/>
          <w:rFonts w:cs="FrankRuehl" w:hint="cs"/>
          <w:rtl/>
        </w:rPr>
        <w:t xml:space="preserve"> כמשמעותו בפקודה;</w:t>
      </w:r>
    </w:p>
    <w:p w:rsidR="00713EFB" w:rsidRPr="00EF674B" w:rsidRDefault="00713EFB" w:rsidP="00713EFB">
      <w:pPr>
        <w:pStyle w:val="P00"/>
        <w:spacing w:before="0"/>
        <w:ind w:left="0" w:right="1134"/>
        <w:rPr>
          <w:rFonts w:cs="FrankRuehl" w:hint="cs"/>
          <w:vanish/>
          <w:color w:val="FF0000"/>
          <w:szCs w:val="20"/>
          <w:shd w:val="clear" w:color="auto" w:fill="FFFF99"/>
          <w:rtl/>
        </w:rPr>
      </w:pPr>
      <w:bookmarkStart w:id="26" w:name="Rov107"/>
      <w:r w:rsidRPr="00EF674B">
        <w:rPr>
          <w:rFonts w:cs="FrankRuehl" w:hint="cs"/>
          <w:vanish/>
          <w:color w:val="FF0000"/>
          <w:szCs w:val="20"/>
          <w:shd w:val="clear" w:color="auto" w:fill="FFFF99"/>
          <w:rtl/>
        </w:rPr>
        <w:t>מיום 2.4.2011</w:t>
      </w:r>
    </w:p>
    <w:p w:rsidR="00713EFB" w:rsidRPr="00EF674B" w:rsidRDefault="00713EFB" w:rsidP="00713EFB">
      <w:pPr>
        <w:pStyle w:val="P00"/>
        <w:spacing w:before="0"/>
        <w:ind w:left="0" w:right="1134"/>
        <w:rPr>
          <w:rFonts w:cs="FrankRuehl" w:hint="cs"/>
          <w:vanish/>
          <w:szCs w:val="20"/>
          <w:shd w:val="clear" w:color="auto" w:fill="FFFF99"/>
          <w:rtl/>
        </w:rPr>
      </w:pPr>
      <w:r w:rsidRPr="00EF674B">
        <w:rPr>
          <w:rFonts w:cs="FrankRuehl" w:hint="cs"/>
          <w:b/>
          <w:bCs/>
          <w:vanish/>
          <w:szCs w:val="20"/>
          <w:shd w:val="clear" w:color="auto" w:fill="FFFF99"/>
          <w:rtl/>
        </w:rPr>
        <w:t>תק' (מס' 2) תש"ע-2010</w:t>
      </w:r>
    </w:p>
    <w:p w:rsidR="00713EFB" w:rsidRPr="00EF674B" w:rsidRDefault="00713EFB" w:rsidP="00713EFB">
      <w:pPr>
        <w:pStyle w:val="P00"/>
        <w:spacing w:before="0"/>
        <w:ind w:left="0" w:right="1134"/>
        <w:rPr>
          <w:rFonts w:cs="FrankRuehl" w:hint="cs"/>
          <w:vanish/>
          <w:szCs w:val="20"/>
          <w:shd w:val="clear" w:color="auto" w:fill="FFFF99"/>
          <w:rtl/>
        </w:rPr>
      </w:pPr>
      <w:hyperlink r:id="rId33" w:history="1">
        <w:r w:rsidRPr="00EF674B">
          <w:rPr>
            <w:rStyle w:val="Hyperlink"/>
            <w:rFonts w:cs="FrankRuehl" w:hint="cs"/>
            <w:vanish/>
            <w:szCs w:val="20"/>
            <w:shd w:val="clear" w:color="auto" w:fill="FFFF99"/>
            <w:rtl/>
          </w:rPr>
          <w:t>ק"ת תש"ע מס' 6926</w:t>
        </w:r>
      </w:hyperlink>
      <w:r w:rsidRPr="00EF674B">
        <w:rPr>
          <w:rFonts w:cs="FrankRuehl" w:hint="cs"/>
          <w:vanish/>
          <w:szCs w:val="20"/>
          <w:shd w:val="clear" w:color="auto" w:fill="FFFF99"/>
          <w:rtl/>
        </w:rPr>
        <w:t xml:space="preserve"> מיום 7.9.2010 עמ' 1627</w:t>
      </w:r>
    </w:p>
    <w:p w:rsidR="00713EFB" w:rsidRPr="00C40412" w:rsidRDefault="00713EFB" w:rsidP="00C40412">
      <w:pPr>
        <w:pStyle w:val="P00"/>
        <w:spacing w:before="0"/>
        <w:ind w:left="0" w:right="1134"/>
        <w:rPr>
          <w:rFonts w:cs="FrankRuehl" w:hint="cs"/>
          <w:sz w:val="2"/>
          <w:szCs w:val="2"/>
          <w:shd w:val="clear" w:color="auto" w:fill="FFFF99"/>
          <w:rtl/>
        </w:rPr>
      </w:pPr>
      <w:r w:rsidRPr="00EF674B">
        <w:rPr>
          <w:rFonts w:cs="FrankRuehl" w:hint="cs"/>
          <w:b/>
          <w:bCs/>
          <w:vanish/>
          <w:szCs w:val="20"/>
          <w:shd w:val="clear" w:color="auto" w:fill="FFFF99"/>
          <w:rtl/>
        </w:rPr>
        <w:t>הוספת הגדרת "רוקח אחראי בבית מסחר לתרופות"</w:t>
      </w:r>
      <w:bookmarkEnd w:id="26"/>
    </w:p>
    <w:p w:rsidR="00713EFB" w:rsidRPr="00C40412" w:rsidRDefault="00713EFB" w:rsidP="00713EFB">
      <w:pPr>
        <w:pStyle w:val="P00"/>
        <w:spacing w:before="72"/>
        <w:ind w:left="0" w:right="1134"/>
        <w:rPr>
          <w:rStyle w:val="default"/>
          <w:rFonts w:cs="FrankRuehl" w:hint="cs"/>
          <w:rtl/>
        </w:rPr>
      </w:pPr>
      <w:r w:rsidRPr="00C40412">
        <w:rPr>
          <w:lang w:val="he-IL"/>
        </w:rPr>
        <w:pict>
          <v:rect id="_x0000_s2213" style="position:absolute;left:0;text-align:left;margin-left:464.5pt;margin-top:8.05pt;width:75.05pt;height:19.75pt;z-index:251697664" o:allowincell="f" filled="f" stroked="f" strokecolor="lime" strokeweight=".25pt">
            <v:textbox inset="0,0,0,0">
              <w:txbxContent>
                <w:p w:rsidR="00B46A0D" w:rsidRDefault="00B46A0D" w:rsidP="00713EF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תש"ע-2010</w:t>
                  </w:r>
                </w:p>
              </w:txbxContent>
            </v:textbox>
            <w10:anchorlock/>
          </v:rect>
        </w:pict>
      </w:r>
      <w:r w:rsidRPr="00C40412">
        <w:rPr>
          <w:rFonts w:cs="FrankRuehl"/>
          <w:sz w:val="26"/>
          <w:rtl/>
        </w:rPr>
        <w:tab/>
      </w:r>
      <w:r w:rsidRPr="00C40412">
        <w:rPr>
          <w:rStyle w:val="default"/>
          <w:rFonts w:cs="FrankRuehl"/>
          <w:rtl/>
        </w:rPr>
        <w:t>"</w:t>
      </w:r>
      <w:r w:rsidRPr="00C40412">
        <w:rPr>
          <w:rStyle w:val="default"/>
          <w:rFonts w:cs="FrankRuehl" w:hint="cs"/>
          <w:rtl/>
        </w:rPr>
        <w:t xml:space="preserve">רוקח אחראי בעסק בעל אישור" </w:t>
      </w:r>
      <w:r w:rsidRPr="00C40412">
        <w:rPr>
          <w:rStyle w:val="default"/>
          <w:rFonts w:cs="FrankRuehl"/>
          <w:rtl/>
        </w:rPr>
        <w:t>–</w:t>
      </w:r>
      <w:r w:rsidRPr="00C40412">
        <w:rPr>
          <w:rStyle w:val="default"/>
          <w:rFonts w:cs="FrankRuehl" w:hint="cs"/>
          <w:rtl/>
        </w:rPr>
        <w:t xml:space="preserve"> כמשמעותו בתקנה 17(א) לתקנות תנאי ייצור נאותים;</w:t>
      </w:r>
    </w:p>
    <w:p w:rsidR="00713EFB" w:rsidRPr="00EF674B" w:rsidRDefault="00713EFB" w:rsidP="00713EFB">
      <w:pPr>
        <w:pStyle w:val="P00"/>
        <w:spacing w:before="0"/>
        <w:ind w:left="0" w:right="1134"/>
        <w:rPr>
          <w:rFonts w:cs="FrankRuehl" w:hint="cs"/>
          <w:vanish/>
          <w:color w:val="FF0000"/>
          <w:szCs w:val="20"/>
          <w:shd w:val="clear" w:color="auto" w:fill="FFFF99"/>
          <w:rtl/>
        </w:rPr>
      </w:pPr>
      <w:bookmarkStart w:id="27" w:name="Rov115"/>
      <w:r w:rsidRPr="00EF674B">
        <w:rPr>
          <w:rFonts w:cs="FrankRuehl" w:hint="cs"/>
          <w:vanish/>
          <w:color w:val="FF0000"/>
          <w:szCs w:val="20"/>
          <w:shd w:val="clear" w:color="auto" w:fill="FFFF99"/>
          <w:rtl/>
        </w:rPr>
        <w:t>מיום 2.4.2011</w:t>
      </w:r>
    </w:p>
    <w:p w:rsidR="00713EFB" w:rsidRPr="00EF674B" w:rsidRDefault="00713EFB" w:rsidP="00713EFB">
      <w:pPr>
        <w:pStyle w:val="P00"/>
        <w:spacing w:before="0"/>
        <w:ind w:left="0" w:right="1134"/>
        <w:rPr>
          <w:rFonts w:cs="FrankRuehl" w:hint="cs"/>
          <w:vanish/>
          <w:szCs w:val="20"/>
          <w:shd w:val="clear" w:color="auto" w:fill="FFFF99"/>
          <w:rtl/>
        </w:rPr>
      </w:pPr>
      <w:r w:rsidRPr="00EF674B">
        <w:rPr>
          <w:rFonts w:cs="FrankRuehl" w:hint="cs"/>
          <w:b/>
          <w:bCs/>
          <w:vanish/>
          <w:szCs w:val="20"/>
          <w:shd w:val="clear" w:color="auto" w:fill="FFFF99"/>
          <w:rtl/>
        </w:rPr>
        <w:t>תק' (מס' 2) תש"ע-2010</w:t>
      </w:r>
    </w:p>
    <w:p w:rsidR="00713EFB" w:rsidRPr="00EF674B" w:rsidRDefault="00713EFB" w:rsidP="00713EFB">
      <w:pPr>
        <w:pStyle w:val="P00"/>
        <w:spacing w:before="0"/>
        <w:ind w:left="0" w:right="1134"/>
        <w:rPr>
          <w:rFonts w:cs="FrankRuehl" w:hint="cs"/>
          <w:vanish/>
          <w:szCs w:val="20"/>
          <w:shd w:val="clear" w:color="auto" w:fill="FFFF99"/>
          <w:rtl/>
        </w:rPr>
      </w:pPr>
      <w:hyperlink r:id="rId34" w:history="1">
        <w:r w:rsidRPr="00EF674B">
          <w:rPr>
            <w:rStyle w:val="Hyperlink"/>
            <w:rFonts w:cs="FrankRuehl" w:hint="cs"/>
            <w:vanish/>
            <w:szCs w:val="20"/>
            <w:shd w:val="clear" w:color="auto" w:fill="FFFF99"/>
            <w:rtl/>
          </w:rPr>
          <w:t>ק"ת תש"ע מס' 6926</w:t>
        </w:r>
      </w:hyperlink>
      <w:r w:rsidRPr="00EF674B">
        <w:rPr>
          <w:rFonts w:cs="FrankRuehl" w:hint="cs"/>
          <w:vanish/>
          <w:szCs w:val="20"/>
          <w:shd w:val="clear" w:color="auto" w:fill="FFFF99"/>
          <w:rtl/>
        </w:rPr>
        <w:t xml:space="preserve"> מיום 7.9.2010 עמ' 1627</w:t>
      </w:r>
    </w:p>
    <w:p w:rsidR="00713EFB" w:rsidRPr="00C40412" w:rsidRDefault="00713EFB" w:rsidP="00C40412">
      <w:pPr>
        <w:pStyle w:val="P00"/>
        <w:spacing w:before="0"/>
        <w:ind w:left="0" w:right="1134"/>
        <w:rPr>
          <w:rFonts w:cs="FrankRuehl" w:hint="cs"/>
          <w:b/>
          <w:bCs/>
          <w:sz w:val="2"/>
          <w:szCs w:val="2"/>
          <w:shd w:val="clear" w:color="auto" w:fill="FFFF99"/>
          <w:rtl/>
        </w:rPr>
      </w:pPr>
      <w:r w:rsidRPr="00EF674B">
        <w:rPr>
          <w:rFonts w:cs="FrankRuehl" w:hint="cs"/>
          <w:b/>
          <w:bCs/>
          <w:vanish/>
          <w:szCs w:val="20"/>
          <w:shd w:val="clear" w:color="auto" w:fill="FFFF99"/>
          <w:rtl/>
        </w:rPr>
        <w:t>הוספת הגדרת "רוקח אחראי בעסק בעל אישור"</w:t>
      </w:r>
      <w:bookmarkEnd w:id="27"/>
    </w:p>
    <w:p w:rsidR="00A83551" w:rsidRDefault="00A83551">
      <w:pPr>
        <w:pStyle w:val="P00"/>
        <w:spacing w:before="72"/>
        <w:ind w:left="0" w:right="1134"/>
        <w:rPr>
          <w:rStyle w:val="default"/>
          <w:rFonts w:cs="FrankRuehl"/>
          <w:rtl/>
        </w:rPr>
      </w:pPr>
      <w:r>
        <w:rPr>
          <w:lang w:val="he-IL"/>
        </w:rPr>
        <w:pict>
          <v:rect id="_x0000_s2064" style="position:absolute;left:0;text-align:left;margin-left:464.5pt;margin-top:8.05pt;width:75.05pt;height:13.85pt;z-index:251591168"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"ר</w:t>
      </w:r>
      <w:r>
        <w:rPr>
          <w:rStyle w:val="default"/>
          <w:rFonts w:cs="FrankRuehl" w:hint="cs"/>
          <w:rtl/>
        </w:rPr>
        <w:t>וקח ממונה" -</w:t>
      </w:r>
      <w:r>
        <w:rPr>
          <w:rStyle w:val="default"/>
          <w:rFonts w:cs="FrankRuehl"/>
          <w:rtl/>
        </w:rPr>
        <w:t xml:space="preserve"> </w:t>
      </w:r>
      <w:r>
        <w:rPr>
          <w:rStyle w:val="default"/>
          <w:rFonts w:cs="FrankRuehl" w:hint="cs"/>
          <w:rtl/>
        </w:rPr>
        <w:t>רוקח אחראי שהמנהל אישר לו, בכתב, לעשות לגבי תכשיר פעולה הנדרשת</w:t>
      </w:r>
      <w:r>
        <w:rPr>
          <w:rStyle w:val="default"/>
          <w:rFonts w:cs="FrankRuehl"/>
          <w:rtl/>
        </w:rPr>
        <w:t xml:space="preserve"> ל</w:t>
      </w:r>
      <w:r>
        <w:rPr>
          <w:rStyle w:val="default"/>
          <w:rFonts w:cs="FrankRuehl" w:hint="cs"/>
          <w:rtl/>
        </w:rPr>
        <w:t>פי תקנות אלה, ושמונה בידי אחד מאלה:</w:t>
      </w:r>
    </w:p>
    <w:p w:rsidR="00A83551" w:rsidRDefault="00A8355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רישום;</w:t>
      </w:r>
    </w:p>
    <w:p w:rsidR="00A83551" w:rsidRDefault="00A83551">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בקש רישום תכשיר בפנקס;</w:t>
      </w:r>
    </w:p>
    <w:p w:rsidR="00A83551" w:rsidRDefault="00A83551">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בקש אישור ייבוא;</w:t>
      </w:r>
    </w:p>
    <w:p w:rsidR="00A83551" w:rsidRDefault="00A83551">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ב</w:t>
      </w:r>
      <w:r>
        <w:rPr>
          <w:rStyle w:val="default"/>
          <w:rFonts w:cs="FrankRuehl" w:hint="cs"/>
          <w:rtl/>
        </w:rPr>
        <w:t>על אישור ייבוא;</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28" w:name="Rov85"/>
      <w:r w:rsidRPr="00EF674B">
        <w:rPr>
          <w:rStyle w:val="default"/>
          <w:rFonts w:cs="FrankRuehl" w:hint="cs"/>
          <w:vanish/>
          <w:color w:val="FF0000"/>
          <w:sz w:val="20"/>
          <w:szCs w:val="20"/>
          <w:shd w:val="clear" w:color="auto" w:fill="FFFF99"/>
          <w:rtl/>
        </w:rPr>
        <w:t>מיום 27.4.1998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תשנ"ח-1998</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35" w:history="1">
        <w:r w:rsidRPr="00EF674B">
          <w:rPr>
            <w:rStyle w:val="Hyperlink"/>
            <w:rFonts w:cs="FrankRuehl" w:hint="cs"/>
            <w:vanish/>
            <w:szCs w:val="20"/>
            <w:shd w:val="clear" w:color="auto" w:fill="FFFF99"/>
            <w:rtl/>
          </w:rPr>
          <w:t>ק"ת תשנ"ח מס' 5894</w:t>
        </w:r>
      </w:hyperlink>
      <w:r w:rsidRPr="00EF674B">
        <w:rPr>
          <w:rStyle w:val="default"/>
          <w:rFonts w:cs="FrankRuehl" w:hint="cs"/>
          <w:vanish/>
          <w:sz w:val="20"/>
          <w:szCs w:val="20"/>
          <w:shd w:val="clear" w:color="auto" w:fill="FFFF99"/>
          <w:rtl/>
        </w:rPr>
        <w:t xml:space="preserve"> מיום 27.4.1998 עמ' 665</w:t>
      </w:r>
    </w:p>
    <w:p w:rsidR="00A83551" w:rsidRPr="00EF674B" w:rsidRDefault="00A83551">
      <w:pPr>
        <w:pStyle w:val="P00"/>
        <w:spacing w:before="0"/>
        <w:ind w:left="0" w:right="1134"/>
        <w:rPr>
          <w:rStyle w:val="default"/>
          <w:rFonts w:cs="FrankRuehl" w:hint="cs"/>
          <w:b/>
          <w:bCs/>
          <w:vanish/>
          <w:sz w:val="20"/>
          <w:szCs w:val="20"/>
          <w:shd w:val="clear" w:color="auto" w:fill="FFFF99"/>
          <w:rtl/>
        </w:rPr>
      </w:pPr>
      <w:r w:rsidRPr="00EF674B">
        <w:rPr>
          <w:rStyle w:val="default"/>
          <w:rFonts w:cs="FrankRuehl" w:hint="cs"/>
          <w:b/>
          <w:bCs/>
          <w:vanish/>
          <w:sz w:val="20"/>
          <w:szCs w:val="20"/>
          <w:shd w:val="clear" w:color="auto" w:fill="FFFF99"/>
          <w:rtl/>
        </w:rPr>
        <w:t>החלפת הגדרת "רוקח ממונה"</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Pr="00EF674B" w:rsidRDefault="00A83551">
      <w:pPr>
        <w:pStyle w:val="P00"/>
        <w:spacing w:before="0"/>
        <w:ind w:left="0" w:right="1134"/>
        <w:rPr>
          <w:rStyle w:val="default"/>
          <w:rFonts w:cs="FrankRuehl" w:hint="cs"/>
          <w:strike/>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 xml:space="preserve">"רוקח ממונה"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רוקח מורשה כמשמעותו בפקודה שמינה בעל הרישום להגיש בקשה או לרשום או לחדש רישומו של תכשיר או לעשות לגבי תכשיר כל פעולה אחרת הנדרשת לפי תקנות אלה;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36"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647</w:t>
      </w:r>
    </w:p>
    <w:p w:rsidR="00A83551" w:rsidRPr="00EF674B" w:rsidRDefault="00A83551">
      <w:pPr>
        <w:pStyle w:val="P00"/>
        <w:spacing w:before="0"/>
        <w:ind w:left="0" w:right="1134"/>
        <w:rPr>
          <w:rStyle w:val="default"/>
          <w:rFonts w:cs="FrankRuehl" w:hint="cs"/>
          <w:b/>
          <w:bCs/>
          <w:vanish/>
          <w:sz w:val="20"/>
          <w:szCs w:val="20"/>
          <w:shd w:val="clear" w:color="auto" w:fill="FFFF99"/>
          <w:rtl/>
        </w:rPr>
      </w:pPr>
      <w:r w:rsidRPr="00EF674B">
        <w:rPr>
          <w:rStyle w:val="default"/>
          <w:rFonts w:cs="FrankRuehl" w:hint="cs"/>
          <w:b/>
          <w:bCs/>
          <w:vanish/>
          <w:sz w:val="20"/>
          <w:szCs w:val="20"/>
          <w:shd w:val="clear" w:color="auto" w:fill="FFFF99"/>
          <w:rtl/>
        </w:rPr>
        <w:t>החלפת הגדרת "רוקח ממונה"</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Pr="00EF674B" w:rsidRDefault="00A83551">
      <w:pPr>
        <w:pStyle w:val="P00"/>
        <w:spacing w:before="0"/>
        <w:ind w:left="0" w:right="1134"/>
        <w:rPr>
          <w:rStyle w:val="default"/>
          <w:rFonts w:cs="FrankRuehl" w:hint="cs"/>
          <w:strike/>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 xml:space="preserve">"רוקח ממונה"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רוקח מורשה שמינה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w:t>
      </w:r>
    </w:p>
    <w:p w:rsidR="00A83551" w:rsidRPr="00EF674B" w:rsidRDefault="00A83551">
      <w:pPr>
        <w:pStyle w:val="P00"/>
        <w:spacing w:before="0"/>
        <w:ind w:left="1021"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(1)</w:t>
      </w:r>
      <w:r w:rsidRPr="00EF674B">
        <w:rPr>
          <w:rStyle w:val="default"/>
          <w:rFonts w:cs="FrankRuehl" w:hint="cs"/>
          <w:strike/>
          <w:vanish/>
          <w:sz w:val="22"/>
          <w:szCs w:val="22"/>
          <w:shd w:val="clear" w:color="auto" w:fill="FFFF99"/>
          <w:rtl/>
        </w:rPr>
        <w:tab/>
        <w:t xml:space="preserve">מבקש בדיקת אצווה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לשם הגשת בקשה כאמור בתקנה 19;</w:t>
      </w:r>
    </w:p>
    <w:p w:rsidR="00A83551" w:rsidRDefault="00A83551">
      <w:pPr>
        <w:pStyle w:val="P00"/>
        <w:spacing w:before="0"/>
        <w:ind w:left="1021" w:right="1134"/>
        <w:rPr>
          <w:rStyle w:val="default"/>
          <w:rFonts w:cs="FrankRuehl"/>
          <w:strike/>
          <w:sz w:val="2"/>
          <w:szCs w:val="2"/>
          <w:rtl/>
        </w:rPr>
      </w:pPr>
      <w:r w:rsidRPr="00EF674B">
        <w:rPr>
          <w:rStyle w:val="default"/>
          <w:rFonts w:cs="FrankRuehl" w:hint="cs"/>
          <w:strike/>
          <w:vanish/>
          <w:sz w:val="22"/>
          <w:szCs w:val="22"/>
          <w:shd w:val="clear" w:color="auto" w:fill="FFFF99"/>
          <w:rtl/>
        </w:rPr>
        <w:t>(2)</w:t>
      </w:r>
      <w:r w:rsidRPr="00EF674B">
        <w:rPr>
          <w:rStyle w:val="default"/>
          <w:rFonts w:cs="FrankRuehl" w:hint="cs"/>
          <w:strike/>
          <w:vanish/>
          <w:sz w:val="22"/>
          <w:szCs w:val="22"/>
          <w:shd w:val="clear" w:color="auto" w:fill="FFFF99"/>
          <w:rtl/>
        </w:rPr>
        <w:tab/>
        <w:t xml:space="preserve">מבקש רישום התכשיר בפנקס או בעל הרישום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לענין כל פעולה אחרת הנדרשת בתקנות אלה;</w:t>
      </w:r>
      <w:bookmarkEnd w:id="28"/>
    </w:p>
    <w:p w:rsidR="009409AC" w:rsidRPr="000F54F5" w:rsidRDefault="009409AC" w:rsidP="005E6694">
      <w:pPr>
        <w:pStyle w:val="P00"/>
        <w:spacing w:before="72"/>
        <w:ind w:left="0" w:right="1134"/>
        <w:rPr>
          <w:rStyle w:val="default"/>
          <w:rFonts w:cs="FrankRuehl" w:hint="cs"/>
          <w:sz w:val="20"/>
          <w:rtl/>
        </w:rPr>
      </w:pPr>
      <w:r w:rsidRPr="000F54F5">
        <w:rPr>
          <w:lang w:val="he-IL"/>
        </w:rPr>
        <w:pict>
          <v:rect id="_x0000_s2234" style="position:absolute;left:0;text-align:left;margin-left:464.35pt;margin-top:7.1pt;width:75.05pt;height:14pt;z-index:251707904" o:allowincell="f" filled="f" stroked="f" strokecolor="lime" strokeweight=".25pt">
            <v:textbox inset="0,0,0,0">
              <w:txbxContent>
                <w:p w:rsidR="00B46A0D" w:rsidRDefault="00B46A0D" w:rsidP="009409AC">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Pr="000F54F5">
        <w:rPr>
          <w:rFonts w:cs="FrankRuehl"/>
          <w:rtl/>
        </w:rPr>
        <w:tab/>
      </w:r>
      <w:r w:rsidRPr="000F54F5">
        <w:rPr>
          <w:rStyle w:val="default"/>
          <w:rFonts w:cs="FrankRuehl"/>
          <w:sz w:val="20"/>
          <w:rtl/>
        </w:rPr>
        <w:t>"</w:t>
      </w:r>
      <w:r w:rsidR="005E6694" w:rsidRPr="000F54F5">
        <w:rPr>
          <w:rStyle w:val="default"/>
          <w:rFonts w:cs="FrankRuehl" w:hint="cs"/>
          <w:sz w:val="20"/>
          <w:rtl/>
        </w:rPr>
        <w:t xml:space="preserve">תופעת לוואי" </w:t>
      </w:r>
      <w:r w:rsidR="005E6694" w:rsidRPr="000F54F5">
        <w:rPr>
          <w:rStyle w:val="default"/>
          <w:rFonts w:cs="FrankRuehl"/>
          <w:sz w:val="20"/>
          <w:rtl/>
        </w:rPr>
        <w:t>–</w:t>
      </w:r>
      <w:r w:rsidR="005E6694" w:rsidRPr="000F54F5">
        <w:rPr>
          <w:rStyle w:val="default"/>
          <w:rFonts w:cs="FrankRuehl" w:hint="cs"/>
          <w:sz w:val="20"/>
          <w:rtl/>
        </w:rPr>
        <w:t xml:space="preserve"> תופעה לא רצויה ולא מכוונת כתוצאה משימוש בתכשיר</w:t>
      </w:r>
      <w:r w:rsidRPr="000F54F5">
        <w:rPr>
          <w:rStyle w:val="default"/>
          <w:rFonts w:cs="FrankRuehl" w:hint="cs"/>
          <w:sz w:val="20"/>
          <w:rtl/>
        </w:rPr>
        <w:t>;</w:t>
      </w:r>
    </w:p>
    <w:p w:rsidR="009409AC" w:rsidRPr="00EF674B" w:rsidRDefault="009409AC" w:rsidP="009409AC">
      <w:pPr>
        <w:pStyle w:val="P00"/>
        <w:spacing w:before="0"/>
        <w:ind w:left="0" w:right="1134"/>
        <w:rPr>
          <w:rStyle w:val="default"/>
          <w:rFonts w:cs="FrankRuehl" w:hint="cs"/>
          <w:vanish/>
          <w:color w:val="FF0000"/>
          <w:sz w:val="20"/>
          <w:szCs w:val="20"/>
          <w:shd w:val="clear" w:color="auto" w:fill="FFFF99"/>
          <w:rtl/>
        </w:rPr>
      </w:pPr>
      <w:bookmarkStart w:id="29" w:name="Rov124"/>
      <w:r w:rsidRPr="00EF674B">
        <w:rPr>
          <w:rStyle w:val="default"/>
          <w:rFonts w:cs="FrankRuehl" w:hint="cs"/>
          <w:vanish/>
          <w:color w:val="FF0000"/>
          <w:sz w:val="20"/>
          <w:szCs w:val="20"/>
          <w:shd w:val="clear" w:color="auto" w:fill="FFFF99"/>
          <w:rtl/>
        </w:rPr>
        <w:t>מיום 1.9.2014</w:t>
      </w:r>
    </w:p>
    <w:p w:rsidR="009409AC" w:rsidRPr="00EF674B" w:rsidRDefault="009409AC" w:rsidP="009409AC">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9409AC" w:rsidRPr="00EF674B" w:rsidRDefault="009409AC" w:rsidP="009409AC">
      <w:pPr>
        <w:pStyle w:val="P00"/>
        <w:spacing w:before="0"/>
        <w:ind w:left="0" w:right="1134"/>
        <w:rPr>
          <w:rStyle w:val="default"/>
          <w:rFonts w:cs="FrankRuehl" w:hint="cs"/>
          <w:vanish/>
          <w:sz w:val="20"/>
          <w:szCs w:val="20"/>
          <w:shd w:val="clear" w:color="auto" w:fill="FFFF99"/>
          <w:rtl/>
        </w:rPr>
      </w:pPr>
      <w:hyperlink r:id="rId37"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1631</w:t>
      </w:r>
    </w:p>
    <w:p w:rsidR="009409AC" w:rsidRPr="000F54F5" w:rsidRDefault="009409AC" w:rsidP="000F54F5">
      <w:pPr>
        <w:pStyle w:val="P00"/>
        <w:spacing w:before="0"/>
        <w:ind w:left="0" w:right="1134"/>
        <w:rPr>
          <w:rStyle w:val="default"/>
          <w:rFonts w:cs="FrankRuehl" w:hint="cs"/>
          <w:sz w:val="2"/>
          <w:szCs w:val="2"/>
          <w:shd w:val="clear" w:color="auto" w:fill="FFFF99"/>
          <w:rtl/>
        </w:rPr>
      </w:pPr>
      <w:r w:rsidRPr="00EF674B">
        <w:rPr>
          <w:rStyle w:val="default"/>
          <w:rFonts w:cs="FrankRuehl" w:hint="cs"/>
          <w:b/>
          <w:bCs/>
          <w:vanish/>
          <w:sz w:val="20"/>
          <w:szCs w:val="20"/>
          <w:shd w:val="clear" w:color="auto" w:fill="FFFF99"/>
          <w:rtl/>
        </w:rPr>
        <w:t>הוספת הגדרת "</w:t>
      </w:r>
      <w:r w:rsidR="005E6694" w:rsidRPr="00EF674B">
        <w:rPr>
          <w:rStyle w:val="default"/>
          <w:rFonts w:cs="FrankRuehl" w:hint="cs"/>
          <w:b/>
          <w:bCs/>
          <w:vanish/>
          <w:sz w:val="20"/>
          <w:szCs w:val="20"/>
          <w:shd w:val="clear" w:color="auto" w:fill="FFFF99"/>
          <w:rtl/>
        </w:rPr>
        <w:t>תופעת לוואי</w:t>
      </w:r>
      <w:r w:rsidRPr="00EF674B">
        <w:rPr>
          <w:rStyle w:val="default"/>
          <w:rFonts w:cs="FrankRuehl" w:hint="cs"/>
          <w:b/>
          <w:bCs/>
          <w:vanish/>
          <w:sz w:val="20"/>
          <w:szCs w:val="20"/>
          <w:shd w:val="clear" w:color="auto" w:fill="FFFF99"/>
          <w:rtl/>
        </w:rPr>
        <w:t>"</w:t>
      </w:r>
      <w:bookmarkEnd w:id="29"/>
    </w:p>
    <w:p w:rsidR="005E6694" w:rsidRPr="000F54F5" w:rsidRDefault="005E6694" w:rsidP="005E6694">
      <w:pPr>
        <w:pStyle w:val="P00"/>
        <w:spacing w:before="72"/>
        <w:ind w:left="0" w:right="1134"/>
        <w:rPr>
          <w:rStyle w:val="default"/>
          <w:rFonts w:cs="FrankRuehl" w:hint="cs"/>
          <w:sz w:val="20"/>
          <w:rtl/>
        </w:rPr>
      </w:pPr>
      <w:r w:rsidRPr="000F54F5">
        <w:rPr>
          <w:lang w:val="he-IL"/>
        </w:rPr>
        <w:pict>
          <v:rect id="_x0000_s2238" style="position:absolute;left:0;text-align:left;margin-left:464.35pt;margin-top:7.1pt;width:75.05pt;height:14pt;z-index:251709952" o:allowincell="f" filled="f" stroked="f" strokecolor="lime" strokeweight=".25pt">
            <v:textbox inset="0,0,0,0">
              <w:txbxContent>
                <w:p w:rsidR="00B46A0D" w:rsidRDefault="00B46A0D" w:rsidP="005E6694">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Pr="000F54F5">
        <w:rPr>
          <w:rFonts w:cs="FrankRuehl"/>
          <w:rtl/>
        </w:rPr>
        <w:tab/>
      </w:r>
      <w:r w:rsidRPr="000F54F5">
        <w:rPr>
          <w:rStyle w:val="default"/>
          <w:rFonts w:cs="FrankRuehl"/>
          <w:sz w:val="20"/>
          <w:rtl/>
        </w:rPr>
        <w:t>"</w:t>
      </w:r>
      <w:r w:rsidRPr="000F54F5">
        <w:rPr>
          <w:rStyle w:val="default"/>
          <w:rFonts w:cs="FrankRuehl" w:hint="cs"/>
          <w:sz w:val="20"/>
          <w:rtl/>
        </w:rPr>
        <w:t xml:space="preserve">תופעת לוואי בשכיחות חריגה" </w:t>
      </w:r>
      <w:r w:rsidRPr="000F54F5">
        <w:rPr>
          <w:rStyle w:val="default"/>
          <w:rFonts w:cs="FrankRuehl"/>
          <w:sz w:val="20"/>
          <w:rtl/>
        </w:rPr>
        <w:t>–</w:t>
      </w:r>
      <w:r w:rsidRPr="000F54F5">
        <w:rPr>
          <w:rStyle w:val="default"/>
          <w:rFonts w:cs="FrankRuehl" w:hint="cs"/>
          <w:sz w:val="20"/>
          <w:rtl/>
        </w:rPr>
        <w:t xml:space="preserve"> תופעת לוואי שיש חשד לעלייה בשכיחותה מעבר למוכר בספרות המקצועית;</w:t>
      </w:r>
    </w:p>
    <w:p w:rsidR="005E6694" w:rsidRPr="00EF674B" w:rsidRDefault="005E6694" w:rsidP="005E6694">
      <w:pPr>
        <w:pStyle w:val="P00"/>
        <w:spacing w:before="0"/>
        <w:ind w:left="0" w:right="1134"/>
        <w:rPr>
          <w:rStyle w:val="default"/>
          <w:rFonts w:cs="FrankRuehl" w:hint="cs"/>
          <w:vanish/>
          <w:color w:val="FF0000"/>
          <w:sz w:val="20"/>
          <w:szCs w:val="20"/>
          <w:shd w:val="clear" w:color="auto" w:fill="FFFF99"/>
          <w:rtl/>
        </w:rPr>
      </w:pPr>
      <w:bookmarkStart w:id="30" w:name="Rov131"/>
      <w:r w:rsidRPr="00EF674B">
        <w:rPr>
          <w:rStyle w:val="default"/>
          <w:rFonts w:cs="FrankRuehl" w:hint="cs"/>
          <w:vanish/>
          <w:color w:val="FF0000"/>
          <w:sz w:val="20"/>
          <w:szCs w:val="20"/>
          <w:shd w:val="clear" w:color="auto" w:fill="FFFF99"/>
          <w:rtl/>
        </w:rPr>
        <w:t>מיום 1.9.2014</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hyperlink r:id="rId38"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1631</w:t>
      </w:r>
    </w:p>
    <w:p w:rsidR="005E6694" w:rsidRPr="000F54F5" w:rsidRDefault="005E6694" w:rsidP="000F54F5">
      <w:pPr>
        <w:pStyle w:val="P00"/>
        <w:spacing w:before="0"/>
        <w:ind w:left="0" w:right="1134"/>
        <w:rPr>
          <w:rStyle w:val="default"/>
          <w:rFonts w:cs="FrankRuehl" w:hint="cs"/>
          <w:sz w:val="2"/>
          <w:szCs w:val="2"/>
          <w:shd w:val="clear" w:color="auto" w:fill="FFFF99"/>
          <w:rtl/>
        </w:rPr>
      </w:pPr>
      <w:r w:rsidRPr="00EF674B">
        <w:rPr>
          <w:rStyle w:val="default"/>
          <w:rFonts w:cs="FrankRuehl" w:hint="cs"/>
          <w:b/>
          <w:bCs/>
          <w:vanish/>
          <w:sz w:val="20"/>
          <w:szCs w:val="20"/>
          <w:shd w:val="clear" w:color="auto" w:fill="FFFF99"/>
          <w:rtl/>
        </w:rPr>
        <w:t>הוספת הגדרת "תופעת לוואי בשכיחות חריגה"</w:t>
      </w:r>
      <w:bookmarkEnd w:id="30"/>
    </w:p>
    <w:p w:rsidR="005E6694" w:rsidRPr="000F54F5" w:rsidRDefault="005E6694" w:rsidP="005E6694">
      <w:pPr>
        <w:pStyle w:val="P00"/>
        <w:spacing w:before="72"/>
        <w:ind w:left="0" w:right="1134"/>
        <w:rPr>
          <w:rStyle w:val="default"/>
          <w:rFonts w:cs="FrankRuehl" w:hint="cs"/>
          <w:sz w:val="20"/>
          <w:rtl/>
        </w:rPr>
      </w:pPr>
      <w:r w:rsidRPr="000F54F5">
        <w:rPr>
          <w:lang w:val="he-IL"/>
        </w:rPr>
        <w:pict>
          <v:rect id="_x0000_s2239" style="position:absolute;left:0;text-align:left;margin-left:464.35pt;margin-top:7.1pt;width:75.05pt;height:14pt;z-index:251710976" o:allowincell="f" filled="f" stroked="f" strokecolor="lime" strokeweight=".25pt">
            <v:textbox inset="0,0,0,0">
              <w:txbxContent>
                <w:p w:rsidR="00B46A0D" w:rsidRDefault="00B46A0D" w:rsidP="005E6694">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sidRPr="000F54F5">
        <w:rPr>
          <w:rFonts w:cs="FrankRuehl"/>
          <w:rtl/>
        </w:rPr>
        <w:tab/>
      </w:r>
      <w:r w:rsidRPr="000F54F5">
        <w:rPr>
          <w:rStyle w:val="default"/>
          <w:rFonts w:cs="FrankRuehl"/>
          <w:sz w:val="20"/>
          <w:rtl/>
        </w:rPr>
        <w:t>"</w:t>
      </w:r>
      <w:r w:rsidRPr="000F54F5">
        <w:rPr>
          <w:rStyle w:val="default"/>
          <w:rFonts w:cs="FrankRuehl" w:hint="cs"/>
          <w:sz w:val="20"/>
          <w:rtl/>
        </w:rPr>
        <w:t xml:space="preserve">תופעת לוואי חמורה" </w:t>
      </w:r>
      <w:r w:rsidRPr="000F54F5">
        <w:rPr>
          <w:rStyle w:val="default"/>
          <w:rFonts w:cs="FrankRuehl"/>
          <w:sz w:val="20"/>
          <w:rtl/>
        </w:rPr>
        <w:t>–</w:t>
      </w:r>
      <w:r w:rsidRPr="000F54F5">
        <w:rPr>
          <w:rStyle w:val="default"/>
          <w:rFonts w:cs="FrankRuehl" w:hint="cs"/>
          <w:sz w:val="20"/>
          <w:rtl/>
        </w:rPr>
        <w:t xml:space="preserve"> תופעת לוואי, הפיכה או בלתי הפיכה, שהתקיים לגביה אחד מאלה:</w:t>
      </w:r>
    </w:p>
    <w:p w:rsidR="005E6694" w:rsidRPr="000F54F5" w:rsidRDefault="005E6694" w:rsidP="005E6694">
      <w:pPr>
        <w:pStyle w:val="P00"/>
        <w:spacing w:before="72"/>
        <w:ind w:left="1021" w:right="1134"/>
        <w:rPr>
          <w:rStyle w:val="default"/>
          <w:rFonts w:cs="FrankRuehl" w:hint="cs"/>
          <w:sz w:val="20"/>
          <w:rtl/>
        </w:rPr>
      </w:pPr>
      <w:r w:rsidRPr="000F54F5">
        <w:rPr>
          <w:rStyle w:val="default"/>
          <w:rFonts w:cs="FrankRuehl" w:hint="cs"/>
          <w:sz w:val="20"/>
          <w:rtl/>
        </w:rPr>
        <w:t>(1)</w:t>
      </w:r>
      <w:r w:rsidRPr="000F54F5">
        <w:rPr>
          <w:rStyle w:val="default"/>
          <w:rFonts w:cs="FrankRuehl" w:hint="cs"/>
          <w:sz w:val="20"/>
          <w:rtl/>
        </w:rPr>
        <w:tab/>
        <w:t>גרמה למוות;</w:t>
      </w:r>
    </w:p>
    <w:p w:rsidR="005E6694" w:rsidRPr="000F54F5" w:rsidRDefault="005E6694" w:rsidP="005E6694">
      <w:pPr>
        <w:pStyle w:val="P00"/>
        <w:spacing w:before="72"/>
        <w:ind w:left="1021" w:right="1134"/>
        <w:rPr>
          <w:rStyle w:val="default"/>
          <w:rFonts w:cs="FrankRuehl" w:hint="cs"/>
          <w:sz w:val="20"/>
          <w:rtl/>
        </w:rPr>
      </w:pPr>
      <w:r w:rsidRPr="000F54F5">
        <w:rPr>
          <w:rStyle w:val="default"/>
          <w:rFonts w:cs="FrankRuehl" w:hint="cs"/>
          <w:sz w:val="20"/>
          <w:rtl/>
        </w:rPr>
        <w:t>(2)</w:t>
      </w:r>
      <w:r w:rsidRPr="000F54F5">
        <w:rPr>
          <w:rStyle w:val="default"/>
          <w:rFonts w:cs="FrankRuehl" w:hint="cs"/>
          <w:sz w:val="20"/>
          <w:rtl/>
        </w:rPr>
        <w:tab/>
        <w:t>מסכנת חיים;</w:t>
      </w:r>
    </w:p>
    <w:p w:rsidR="005E6694" w:rsidRPr="000F54F5" w:rsidRDefault="005E6694" w:rsidP="005E6694">
      <w:pPr>
        <w:pStyle w:val="P00"/>
        <w:spacing w:before="72"/>
        <w:ind w:left="1021" w:right="1134"/>
        <w:rPr>
          <w:rStyle w:val="default"/>
          <w:rFonts w:cs="FrankRuehl" w:hint="cs"/>
          <w:sz w:val="20"/>
          <w:rtl/>
        </w:rPr>
      </w:pPr>
      <w:r w:rsidRPr="000F54F5">
        <w:rPr>
          <w:rStyle w:val="default"/>
          <w:rFonts w:cs="FrankRuehl" w:hint="cs"/>
          <w:sz w:val="20"/>
          <w:rtl/>
        </w:rPr>
        <w:t>(3)</w:t>
      </w:r>
      <w:r w:rsidRPr="000F54F5">
        <w:rPr>
          <w:rStyle w:val="default"/>
          <w:rFonts w:cs="FrankRuehl" w:hint="cs"/>
          <w:sz w:val="20"/>
          <w:rtl/>
        </w:rPr>
        <w:tab/>
        <w:t>גרמה לנכות, למוגבלות קשה או ממושכת או לתחלואה קשה או ממושכת;</w:t>
      </w:r>
    </w:p>
    <w:p w:rsidR="005E6694" w:rsidRPr="000F54F5" w:rsidRDefault="005E6694" w:rsidP="005E6694">
      <w:pPr>
        <w:pStyle w:val="P00"/>
        <w:spacing w:before="72"/>
        <w:ind w:left="1021" w:right="1134"/>
        <w:rPr>
          <w:rStyle w:val="default"/>
          <w:rFonts w:cs="FrankRuehl" w:hint="cs"/>
          <w:sz w:val="20"/>
          <w:rtl/>
        </w:rPr>
      </w:pPr>
      <w:r w:rsidRPr="000F54F5">
        <w:rPr>
          <w:rStyle w:val="default"/>
          <w:rFonts w:cs="FrankRuehl" w:hint="cs"/>
          <w:sz w:val="20"/>
          <w:rtl/>
        </w:rPr>
        <w:t>(4)</w:t>
      </w:r>
      <w:r w:rsidRPr="000F54F5">
        <w:rPr>
          <w:rStyle w:val="default"/>
          <w:rFonts w:cs="FrankRuehl" w:hint="cs"/>
          <w:sz w:val="20"/>
          <w:rtl/>
        </w:rPr>
        <w:tab/>
        <w:t>הצריכה אשפוז, או גרמה להארכת אשפוז קיים;</w:t>
      </w:r>
    </w:p>
    <w:p w:rsidR="005E6694" w:rsidRPr="000F54F5" w:rsidRDefault="005E6694" w:rsidP="005E6694">
      <w:pPr>
        <w:pStyle w:val="P00"/>
        <w:spacing w:before="72"/>
        <w:ind w:left="1021" w:right="1134"/>
        <w:rPr>
          <w:rStyle w:val="default"/>
          <w:rFonts w:cs="FrankRuehl" w:hint="cs"/>
          <w:sz w:val="20"/>
          <w:rtl/>
        </w:rPr>
      </w:pPr>
      <w:r w:rsidRPr="000F54F5">
        <w:rPr>
          <w:rStyle w:val="default"/>
          <w:rFonts w:cs="FrankRuehl" w:hint="cs"/>
          <w:sz w:val="20"/>
          <w:rtl/>
        </w:rPr>
        <w:t>(5)</w:t>
      </w:r>
      <w:r w:rsidRPr="000F54F5">
        <w:rPr>
          <w:rStyle w:val="default"/>
          <w:rFonts w:cs="FrankRuehl" w:hint="cs"/>
          <w:sz w:val="20"/>
          <w:rtl/>
        </w:rPr>
        <w:tab/>
        <w:t>גרמה למום מולד או לפגיעה בהיריון כתוצאה מטיפול בתכשיר בתקופת היריון;</w:t>
      </w:r>
    </w:p>
    <w:p w:rsidR="005E6694" w:rsidRPr="000F54F5" w:rsidRDefault="005E6694" w:rsidP="005E6694">
      <w:pPr>
        <w:pStyle w:val="P00"/>
        <w:spacing w:before="72"/>
        <w:ind w:left="1021" w:right="1134"/>
        <w:rPr>
          <w:rStyle w:val="default"/>
          <w:rFonts w:cs="FrankRuehl" w:hint="cs"/>
          <w:sz w:val="20"/>
          <w:rtl/>
        </w:rPr>
      </w:pPr>
      <w:r w:rsidRPr="000F54F5">
        <w:rPr>
          <w:rStyle w:val="default"/>
          <w:rFonts w:cs="FrankRuehl" w:hint="cs"/>
          <w:sz w:val="20"/>
          <w:rtl/>
        </w:rPr>
        <w:t>(6)</w:t>
      </w:r>
      <w:r w:rsidRPr="000F54F5">
        <w:rPr>
          <w:rStyle w:val="default"/>
          <w:rFonts w:cs="FrankRuehl" w:hint="cs"/>
          <w:sz w:val="20"/>
          <w:rtl/>
        </w:rPr>
        <w:tab/>
        <w:t>גרמה לאירועים רפואיים משמעותיים אחרים אשר עלולים לסכן את המטופל או שמצריכים התערבות רפואית למניעת המצבים המנויים לעיל;</w:t>
      </w:r>
    </w:p>
    <w:p w:rsidR="005E6694" w:rsidRPr="00EF674B" w:rsidRDefault="005E6694" w:rsidP="005E6694">
      <w:pPr>
        <w:pStyle w:val="P00"/>
        <w:spacing w:before="0"/>
        <w:ind w:left="0" w:right="1134"/>
        <w:rPr>
          <w:rStyle w:val="default"/>
          <w:rFonts w:cs="FrankRuehl" w:hint="cs"/>
          <w:vanish/>
          <w:color w:val="FF0000"/>
          <w:sz w:val="20"/>
          <w:szCs w:val="20"/>
          <w:shd w:val="clear" w:color="auto" w:fill="FFFF99"/>
          <w:rtl/>
        </w:rPr>
      </w:pPr>
      <w:bookmarkStart w:id="31" w:name="Rov132"/>
      <w:r w:rsidRPr="00EF674B">
        <w:rPr>
          <w:rStyle w:val="default"/>
          <w:rFonts w:cs="FrankRuehl" w:hint="cs"/>
          <w:vanish/>
          <w:color w:val="FF0000"/>
          <w:sz w:val="20"/>
          <w:szCs w:val="20"/>
          <w:shd w:val="clear" w:color="auto" w:fill="FFFF99"/>
          <w:rtl/>
        </w:rPr>
        <w:t>מיום 1.9.2014</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hyperlink r:id="rId39"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1631</w:t>
      </w:r>
    </w:p>
    <w:p w:rsidR="005E6694" w:rsidRPr="000F54F5" w:rsidRDefault="005E6694" w:rsidP="000F54F5">
      <w:pPr>
        <w:pStyle w:val="P00"/>
        <w:spacing w:before="0"/>
        <w:ind w:left="0" w:right="1134"/>
        <w:rPr>
          <w:rStyle w:val="default"/>
          <w:rFonts w:cs="FrankRuehl" w:hint="cs"/>
          <w:b/>
          <w:bCs/>
          <w:sz w:val="2"/>
          <w:szCs w:val="2"/>
          <w:shd w:val="clear" w:color="auto" w:fill="FFFF99"/>
          <w:rtl/>
        </w:rPr>
      </w:pPr>
      <w:r w:rsidRPr="00EF674B">
        <w:rPr>
          <w:rStyle w:val="default"/>
          <w:rFonts w:cs="FrankRuehl" w:hint="cs"/>
          <w:b/>
          <w:bCs/>
          <w:vanish/>
          <w:sz w:val="20"/>
          <w:szCs w:val="20"/>
          <w:shd w:val="clear" w:color="auto" w:fill="FFFF99"/>
          <w:rtl/>
        </w:rPr>
        <w:t>הוספת הגדרת "תופעת לוואי חמורה"</w:t>
      </w:r>
      <w:bookmarkEnd w:id="31"/>
    </w:p>
    <w:p w:rsidR="00A83551" w:rsidRDefault="00A83551">
      <w:pPr>
        <w:pStyle w:val="P00"/>
        <w:spacing w:before="72"/>
        <w:ind w:left="0" w:right="1134"/>
        <w:rPr>
          <w:rStyle w:val="default"/>
          <w:rFonts w:cs="FrankRuehl"/>
          <w:rtl/>
        </w:rPr>
      </w:pPr>
      <w:r>
        <w:rPr>
          <w:lang w:val="he-IL"/>
        </w:rPr>
        <w:pict>
          <v:rect id="_x0000_s2065" style="position:absolute;left:0;text-align:left;margin-left:464.5pt;margin-top:8.05pt;width:75.05pt;height:12.45pt;z-index:251592192"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"ת</w:t>
      </w:r>
      <w:r>
        <w:rPr>
          <w:rStyle w:val="default"/>
          <w:rFonts w:cs="FrankRuehl" w:hint="cs"/>
          <w:rtl/>
        </w:rPr>
        <w:t>כשיר הייחוס" -</w:t>
      </w:r>
      <w:r>
        <w:rPr>
          <w:rStyle w:val="default"/>
          <w:rFonts w:cs="FrankRuehl"/>
          <w:rtl/>
        </w:rPr>
        <w:t xml:space="preserve"> </w:t>
      </w:r>
      <w:r>
        <w:rPr>
          <w:rStyle w:val="default"/>
          <w:rFonts w:cs="FrankRuehl" w:hint="cs"/>
          <w:rtl/>
        </w:rPr>
        <w:t>תכשיר רשום שתכשיר המיובא בהתאם לאישור ייבוא זהה או תואם לו;</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32" w:name="Rov101"/>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40"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647</w:t>
      </w:r>
    </w:p>
    <w:p w:rsidR="00A83551" w:rsidRDefault="00A83551">
      <w:pPr>
        <w:pStyle w:val="P00"/>
        <w:spacing w:before="0"/>
        <w:ind w:left="0" w:right="1134"/>
        <w:rPr>
          <w:rStyle w:val="default"/>
          <w:rFonts w:cs="FrankRuehl" w:hint="cs"/>
          <w:b/>
          <w:bCs/>
          <w:sz w:val="2"/>
          <w:szCs w:val="2"/>
          <w:shd w:val="clear" w:color="auto" w:fill="FFFF99"/>
          <w:rtl/>
        </w:rPr>
      </w:pPr>
      <w:r w:rsidRPr="00EF674B">
        <w:rPr>
          <w:rStyle w:val="default"/>
          <w:rFonts w:cs="FrankRuehl" w:hint="cs"/>
          <w:b/>
          <w:bCs/>
          <w:vanish/>
          <w:sz w:val="20"/>
          <w:szCs w:val="20"/>
          <w:shd w:val="clear" w:color="auto" w:fill="FFFF99"/>
          <w:rtl/>
        </w:rPr>
        <w:t>הוספת הגדרת "תכשיר הייחוס"</w:t>
      </w:r>
      <w:bookmarkEnd w:id="32"/>
    </w:p>
    <w:p w:rsidR="00A83551" w:rsidRDefault="00A83551">
      <w:pPr>
        <w:pStyle w:val="P00"/>
        <w:spacing w:before="72"/>
        <w:ind w:left="0" w:right="1134"/>
        <w:rPr>
          <w:rStyle w:val="default"/>
          <w:rFonts w:cs="FrankRuehl" w:hint="cs"/>
          <w:rtl/>
        </w:rPr>
      </w:pPr>
      <w:r>
        <w:rPr>
          <w:lang w:val="he-IL"/>
        </w:rPr>
        <w:pict>
          <v:rect id="_x0000_s2066" style="position:absolute;left:0;text-align:left;margin-left:464.5pt;margin-top:8.05pt;width:75.05pt;height:14.5pt;z-index:251593216"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"ש</w:t>
      </w:r>
      <w:r>
        <w:rPr>
          <w:rStyle w:val="default"/>
          <w:rFonts w:cs="FrankRuehl" w:hint="cs"/>
          <w:rtl/>
        </w:rPr>
        <w:t>יווק" -</w:t>
      </w:r>
      <w:r>
        <w:rPr>
          <w:rStyle w:val="default"/>
          <w:rFonts w:cs="FrankRuehl"/>
          <w:rtl/>
        </w:rPr>
        <w:t xml:space="preserve"> (</w:t>
      </w:r>
      <w:r>
        <w:rPr>
          <w:rStyle w:val="default"/>
          <w:rFonts w:cs="FrankRuehl" w:hint="cs"/>
          <w:rtl/>
        </w:rPr>
        <w:t>נמחקה);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33" w:name="Rov84"/>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41"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647</w:t>
      </w:r>
    </w:p>
    <w:p w:rsidR="00A83551" w:rsidRPr="00EF674B" w:rsidRDefault="00A83551">
      <w:pPr>
        <w:pStyle w:val="P00"/>
        <w:spacing w:before="0"/>
        <w:ind w:left="0" w:right="1134"/>
        <w:rPr>
          <w:rStyle w:val="default"/>
          <w:rFonts w:cs="FrankRuehl" w:hint="cs"/>
          <w:b/>
          <w:bCs/>
          <w:vanish/>
          <w:sz w:val="22"/>
          <w:szCs w:val="22"/>
          <w:shd w:val="clear" w:color="auto" w:fill="FFFF99"/>
          <w:rtl/>
        </w:rPr>
      </w:pPr>
      <w:r w:rsidRPr="00EF674B">
        <w:rPr>
          <w:rStyle w:val="default"/>
          <w:rFonts w:cs="FrankRuehl" w:hint="cs"/>
          <w:b/>
          <w:bCs/>
          <w:vanish/>
          <w:sz w:val="20"/>
          <w:szCs w:val="20"/>
          <w:shd w:val="clear" w:color="auto" w:fill="FFFF99"/>
          <w:rtl/>
        </w:rPr>
        <w:t>מחיקת הגדרת "שיווק"</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Default="00A83551">
      <w:pPr>
        <w:pStyle w:val="P00"/>
        <w:spacing w:before="0"/>
        <w:ind w:left="0" w:right="1134"/>
        <w:rPr>
          <w:rStyle w:val="default"/>
          <w:rFonts w:cs="FrankRuehl"/>
          <w:strike/>
          <w:sz w:val="2"/>
          <w:szCs w:val="2"/>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 xml:space="preserve">"שיווק"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מכירה, הספקה, יצוא או העברת הבעלות או ההחזקה בדרך אחרת;</w:t>
      </w:r>
      <w:bookmarkEnd w:id="33"/>
    </w:p>
    <w:p w:rsidR="00A83551" w:rsidRDefault="00A83551" w:rsidP="00713EFB">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נאי ייצור" </w:t>
      </w:r>
      <w:r w:rsidR="00713EFB">
        <w:rPr>
          <w:rStyle w:val="default"/>
          <w:rFonts w:cs="FrankRuehl" w:hint="cs"/>
          <w:rtl/>
        </w:rPr>
        <w:t>-</w:t>
      </w:r>
      <w:r>
        <w:rPr>
          <w:rStyle w:val="default"/>
          <w:rFonts w:cs="FrankRuehl"/>
          <w:rtl/>
        </w:rPr>
        <w:t xml:space="preserve"> </w:t>
      </w:r>
      <w:r>
        <w:rPr>
          <w:rStyle w:val="default"/>
          <w:rFonts w:cs="FrankRuehl" w:hint="cs"/>
          <w:rtl/>
        </w:rPr>
        <w:t>התנאים והציוד וד</w:t>
      </w:r>
      <w:r>
        <w:rPr>
          <w:rStyle w:val="default"/>
          <w:rFonts w:cs="FrankRuehl"/>
          <w:rtl/>
        </w:rPr>
        <w:t>רכ</w:t>
      </w:r>
      <w:r>
        <w:rPr>
          <w:rStyle w:val="default"/>
          <w:rFonts w:cs="FrankRuehl" w:hint="cs"/>
          <w:rtl/>
        </w:rPr>
        <w:t>י הבקרה במקום בו מיוצר תכשיר;</w:t>
      </w:r>
    </w:p>
    <w:p w:rsidR="00A83551" w:rsidRDefault="00A83551">
      <w:pPr>
        <w:pStyle w:val="P00"/>
        <w:spacing w:before="72"/>
        <w:ind w:left="0" w:right="1134"/>
        <w:rPr>
          <w:rStyle w:val="default"/>
          <w:rFonts w:cs="FrankRuehl" w:hint="cs"/>
          <w:rtl/>
        </w:rPr>
      </w:pPr>
      <w:r>
        <w:rPr>
          <w:lang w:val="he-IL"/>
        </w:rPr>
        <w:pict>
          <v:rect id="_x0000_s2067" style="position:absolute;left:0;text-align:left;margin-left:464.5pt;margin-top:8.05pt;width:75.05pt;height:14.2pt;z-index:251594240"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"ת</w:t>
      </w:r>
      <w:r>
        <w:rPr>
          <w:rStyle w:val="default"/>
          <w:rFonts w:cs="FrankRuehl" w:hint="cs"/>
          <w:rtl/>
        </w:rPr>
        <w:t>כשיר" -</w:t>
      </w:r>
      <w:r>
        <w:rPr>
          <w:rStyle w:val="default"/>
          <w:rFonts w:cs="FrankRuehl"/>
          <w:rtl/>
        </w:rPr>
        <w:t xml:space="preserve"> (</w:t>
      </w:r>
      <w:r>
        <w:rPr>
          <w:rStyle w:val="default"/>
          <w:rFonts w:cs="FrankRuehl" w:hint="cs"/>
          <w:rtl/>
        </w:rPr>
        <w:t>נמחקה);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34" w:name="Rov83"/>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42"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647</w:t>
      </w:r>
    </w:p>
    <w:p w:rsidR="00A83551" w:rsidRPr="00EF674B" w:rsidRDefault="00A83551">
      <w:pPr>
        <w:pStyle w:val="P00"/>
        <w:spacing w:before="0"/>
        <w:ind w:left="0" w:right="1134"/>
        <w:rPr>
          <w:rStyle w:val="default"/>
          <w:rFonts w:cs="FrankRuehl" w:hint="cs"/>
          <w:b/>
          <w:bCs/>
          <w:vanish/>
          <w:sz w:val="22"/>
          <w:szCs w:val="22"/>
          <w:shd w:val="clear" w:color="auto" w:fill="FFFF99"/>
          <w:rtl/>
        </w:rPr>
      </w:pPr>
      <w:r w:rsidRPr="00EF674B">
        <w:rPr>
          <w:rStyle w:val="default"/>
          <w:rFonts w:cs="FrankRuehl" w:hint="cs"/>
          <w:b/>
          <w:bCs/>
          <w:vanish/>
          <w:sz w:val="20"/>
          <w:szCs w:val="20"/>
          <w:shd w:val="clear" w:color="auto" w:fill="FFFF99"/>
          <w:rtl/>
        </w:rPr>
        <w:t>מחיקת הגדרת "תכשיר"</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Default="00A83551">
      <w:pPr>
        <w:pStyle w:val="P00"/>
        <w:spacing w:before="0"/>
        <w:ind w:left="0" w:right="1134"/>
        <w:rPr>
          <w:rStyle w:val="default"/>
          <w:rFonts w:cs="FrankRuehl"/>
          <w:strike/>
          <w:sz w:val="2"/>
          <w:szCs w:val="2"/>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 xml:space="preserve">"תכשיר"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תכשיר רפואי או תכשיר מזון רפואי;</w:t>
      </w:r>
      <w:bookmarkEnd w:id="34"/>
    </w:p>
    <w:p w:rsidR="00A83551" w:rsidRDefault="00A83551">
      <w:pPr>
        <w:pStyle w:val="P00"/>
        <w:spacing w:before="72"/>
        <w:ind w:left="0" w:right="1134"/>
        <w:rPr>
          <w:rStyle w:val="default"/>
          <w:rFonts w:cs="FrankRuehl" w:hint="cs"/>
          <w:rtl/>
        </w:rPr>
      </w:pPr>
      <w:r>
        <w:rPr>
          <w:lang w:val="he-IL"/>
        </w:rPr>
        <w:pict>
          <v:rect id="_x0000_s2068" style="position:absolute;left:0;text-align:left;margin-left:464.5pt;margin-top:8.05pt;width:75.05pt;height:10.1pt;z-index:251595264"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"ת</w:t>
      </w:r>
      <w:r>
        <w:rPr>
          <w:rStyle w:val="default"/>
          <w:rFonts w:cs="FrankRuehl" w:hint="cs"/>
          <w:rtl/>
        </w:rPr>
        <w:t>כשיר מזון רפואי" -</w:t>
      </w:r>
      <w:r>
        <w:rPr>
          <w:rStyle w:val="default"/>
          <w:rFonts w:cs="FrankRuehl"/>
          <w:rtl/>
        </w:rPr>
        <w:t xml:space="preserve"> (</w:t>
      </w:r>
      <w:r>
        <w:rPr>
          <w:rStyle w:val="default"/>
          <w:rFonts w:cs="FrankRuehl" w:hint="cs"/>
          <w:rtl/>
        </w:rPr>
        <w:t>נמחקה);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35" w:name="Rov82"/>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43"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647</w:t>
      </w:r>
    </w:p>
    <w:p w:rsidR="00A83551" w:rsidRPr="00EF674B" w:rsidRDefault="00A83551">
      <w:pPr>
        <w:pStyle w:val="P00"/>
        <w:spacing w:before="0"/>
        <w:ind w:left="0" w:right="1134"/>
        <w:rPr>
          <w:rStyle w:val="default"/>
          <w:rFonts w:cs="FrankRuehl" w:hint="cs"/>
          <w:b/>
          <w:bCs/>
          <w:vanish/>
          <w:sz w:val="22"/>
          <w:szCs w:val="22"/>
          <w:shd w:val="clear" w:color="auto" w:fill="FFFF99"/>
          <w:rtl/>
        </w:rPr>
      </w:pPr>
      <w:r w:rsidRPr="00EF674B">
        <w:rPr>
          <w:rStyle w:val="default"/>
          <w:rFonts w:cs="FrankRuehl" w:hint="cs"/>
          <w:b/>
          <w:bCs/>
          <w:vanish/>
          <w:sz w:val="20"/>
          <w:szCs w:val="20"/>
          <w:shd w:val="clear" w:color="auto" w:fill="FFFF99"/>
          <w:rtl/>
        </w:rPr>
        <w:t>מחיקת הגדרת "תכשיר מזון רפואי"</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Default="00A83551">
      <w:pPr>
        <w:pStyle w:val="P00"/>
        <w:spacing w:before="0"/>
        <w:ind w:left="0" w:right="1134"/>
        <w:rPr>
          <w:rStyle w:val="default"/>
          <w:rFonts w:cs="FrankRuehl"/>
          <w:strike/>
          <w:sz w:val="2"/>
          <w:szCs w:val="2"/>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 xml:space="preserve">"תכשיר מזון רפואי"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מצרך או חומר לשימוש ברפואה שעבר עיבוד והוא בעל ערך תזונתי ואינו מיועד להזרקה תוך ורידית;</w:t>
      </w:r>
      <w:bookmarkEnd w:id="35"/>
    </w:p>
    <w:p w:rsidR="00A83551" w:rsidRDefault="00A83551">
      <w:pPr>
        <w:pStyle w:val="P00"/>
        <w:spacing w:before="72"/>
        <w:ind w:left="0" w:right="1134"/>
        <w:rPr>
          <w:rStyle w:val="default"/>
          <w:rFonts w:cs="FrankRuehl" w:hint="cs"/>
          <w:rtl/>
        </w:rPr>
      </w:pPr>
      <w:r>
        <w:rPr>
          <w:lang w:val="he-IL"/>
        </w:rPr>
        <w:pict>
          <v:rect id="_x0000_s2069" style="position:absolute;left:0;text-align:left;margin-left:464.5pt;margin-top:8.05pt;width:75.05pt;height:11.75pt;z-index:251596288"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"ת</w:t>
      </w:r>
      <w:r>
        <w:rPr>
          <w:rStyle w:val="default"/>
          <w:rFonts w:cs="FrankRuehl" w:hint="cs"/>
          <w:rtl/>
        </w:rPr>
        <w:t>כשיר רפואי" -</w:t>
      </w:r>
      <w:r>
        <w:rPr>
          <w:rStyle w:val="default"/>
          <w:rFonts w:cs="FrankRuehl"/>
          <w:rtl/>
        </w:rPr>
        <w:t xml:space="preserve"> (</w:t>
      </w:r>
      <w:r>
        <w:rPr>
          <w:rStyle w:val="default"/>
          <w:rFonts w:cs="FrankRuehl" w:hint="cs"/>
          <w:rtl/>
        </w:rPr>
        <w:t>נמחקה);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36" w:name="Rov81"/>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44"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647</w:t>
      </w:r>
    </w:p>
    <w:p w:rsidR="00A83551" w:rsidRPr="00EF674B" w:rsidRDefault="00A83551">
      <w:pPr>
        <w:pStyle w:val="P00"/>
        <w:spacing w:before="0"/>
        <w:ind w:left="0" w:right="1134"/>
        <w:rPr>
          <w:rStyle w:val="default"/>
          <w:rFonts w:cs="FrankRuehl" w:hint="cs"/>
          <w:b/>
          <w:bCs/>
          <w:vanish/>
          <w:sz w:val="22"/>
          <w:szCs w:val="22"/>
          <w:shd w:val="clear" w:color="auto" w:fill="FFFF99"/>
          <w:rtl/>
        </w:rPr>
      </w:pPr>
      <w:r w:rsidRPr="00EF674B">
        <w:rPr>
          <w:rStyle w:val="default"/>
          <w:rFonts w:cs="FrankRuehl" w:hint="cs"/>
          <w:b/>
          <w:bCs/>
          <w:vanish/>
          <w:sz w:val="20"/>
          <w:szCs w:val="20"/>
          <w:shd w:val="clear" w:color="auto" w:fill="FFFF99"/>
          <w:rtl/>
        </w:rPr>
        <w:t>מחיקת הגדרת "תכשיר רפואי"</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Default="00A83551">
      <w:pPr>
        <w:pStyle w:val="P00"/>
        <w:spacing w:before="0"/>
        <w:ind w:left="0" w:right="1134"/>
        <w:rPr>
          <w:rStyle w:val="default"/>
          <w:rFonts w:cs="FrankRuehl"/>
          <w:strike/>
          <w:sz w:val="2"/>
          <w:szCs w:val="2"/>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 xml:space="preserve">"תכשיר רפואי"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כל צורה של סמי מרפא שעברו תהליך עיבוד, לרבות תכשיר לשימוש ברפואה וטרינרית ותכשיר בעל ערך תזונתי המיועד להזרקה תוך ורידית ולמעט ציוד רפואי;</w:t>
      </w:r>
      <w:bookmarkEnd w:id="36"/>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כשיר רשום" -</w:t>
      </w:r>
      <w:r>
        <w:rPr>
          <w:rStyle w:val="default"/>
          <w:rFonts w:cs="FrankRuehl"/>
          <w:rtl/>
        </w:rPr>
        <w:t xml:space="preserve"> </w:t>
      </w:r>
      <w:r>
        <w:rPr>
          <w:rStyle w:val="default"/>
          <w:rFonts w:cs="FrankRuehl" w:hint="cs"/>
          <w:rtl/>
        </w:rPr>
        <w:t>תכשיר שרישומו בפנקס תקף לפי תקנות אלה;</w:t>
      </w:r>
    </w:p>
    <w:p w:rsidR="00A83551" w:rsidRDefault="00A83551">
      <w:pPr>
        <w:pStyle w:val="P00"/>
        <w:spacing w:before="72"/>
        <w:ind w:left="0" w:right="1134"/>
        <w:rPr>
          <w:rStyle w:val="default"/>
          <w:rFonts w:cs="FrankRuehl" w:hint="cs"/>
          <w:rtl/>
        </w:rPr>
      </w:pPr>
      <w:r>
        <w:rPr>
          <w:lang w:val="he-IL"/>
        </w:rPr>
        <w:pict>
          <v:rect id="_x0000_s2070" style="position:absolute;left:0;text-align:left;margin-left:464.5pt;margin-top:8.05pt;width:75.05pt;height:14.85pt;z-index:251597312"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"ת</w:t>
      </w:r>
      <w:r>
        <w:rPr>
          <w:rStyle w:val="default"/>
          <w:rFonts w:cs="FrankRuehl" w:hint="cs"/>
          <w:rtl/>
        </w:rPr>
        <w:t>כשיר תואם" -</w:t>
      </w:r>
      <w:r>
        <w:rPr>
          <w:rStyle w:val="default"/>
          <w:rFonts w:cs="FrankRuehl"/>
          <w:rtl/>
        </w:rPr>
        <w:t xml:space="preserve"> </w:t>
      </w:r>
      <w:r w:rsidR="00713EFB">
        <w:rPr>
          <w:rStyle w:val="default"/>
          <w:rFonts w:cs="FrankRuehl" w:hint="cs"/>
          <w:rtl/>
        </w:rPr>
        <w:t>כהגדרתו בסעיף 47ג(ב) לפקודה;</w:t>
      </w:r>
    </w:p>
    <w:p w:rsidR="00713EFB" w:rsidRPr="00EF674B" w:rsidRDefault="00713EFB" w:rsidP="00713EFB">
      <w:pPr>
        <w:pStyle w:val="P00"/>
        <w:spacing w:before="0"/>
        <w:ind w:left="0" w:right="1134"/>
        <w:rPr>
          <w:rStyle w:val="default"/>
          <w:rFonts w:cs="FrankRuehl" w:hint="cs"/>
          <w:vanish/>
          <w:color w:val="FF0000"/>
          <w:sz w:val="20"/>
          <w:szCs w:val="20"/>
          <w:shd w:val="clear" w:color="auto" w:fill="FFFF99"/>
          <w:rtl/>
        </w:rPr>
      </w:pPr>
      <w:bookmarkStart w:id="37" w:name="Rov80"/>
      <w:r w:rsidRPr="00EF674B">
        <w:rPr>
          <w:rStyle w:val="default"/>
          <w:rFonts w:cs="FrankRuehl" w:hint="cs"/>
          <w:vanish/>
          <w:color w:val="FF0000"/>
          <w:sz w:val="20"/>
          <w:szCs w:val="20"/>
          <w:shd w:val="clear" w:color="auto" w:fill="FFFF99"/>
          <w:rtl/>
        </w:rPr>
        <w:t>מיום 13.7.2000</w:t>
      </w:r>
    </w:p>
    <w:p w:rsidR="00713EFB" w:rsidRPr="00EF674B" w:rsidRDefault="00713EFB" w:rsidP="00713EFB">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713EFB" w:rsidRPr="00EF674B" w:rsidRDefault="00713EFB" w:rsidP="00713EFB">
      <w:pPr>
        <w:pStyle w:val="P00"/>
        <w:spacing w:before="0"/>
        <w:ind w:left="0" w:right="1134"/>
        <w:rPr>
          <w:rStyle w:val="default"/>
          <w:rFonts w:cs="FrankRuehl" w:hint="cs"/>
          <w:vanish/>
          <w:sz w:val="20"/>
          <w:szCs w:val="20"/>
          <w:shd w:val="clear" w:color="auto" w:fill="FFFF99"/>
          <w:rtl/>
        </w:rPr>
      </w:pPr>
      <w:hyperlink r:id="rId45"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647</w:t>
      </w:r>
    </w:p>
    <w:p w:rsidR="00713EFB" w:rsidRDefault="00713EFB" w:rsidP="00713EFB">
      <w:pPr>
        <w:pStyle w:val="P00"/>
        <w:spacing w:before="0"/>
        <w:ind w:left="0" w:right="1134"/>
        <w:rPr>
          <w:rStyle w:val="default"/>
          <w:rFonts w:cs="FrankRuehl"/>
          <w:b/>
          <w:bCs/>
          <w:sz w:val="2"/>
          <w:szCs w:val="2"/>
          <w:shd w:val="clear" w:color="auto" w:fill="FFFF99"/>
          <w:rtl/>
        </w:rPr>
      </w:pPr>
      <w:r w:rsidRPr="00EF674B">
        <w:rPr>
          <w:rStyle w:val="default"/>
          <w:rFonts w:cs="FrankRuehl" w:hint="cs"/>
          <w:b/>
          <w:bCs/>
          <w:vanish/>
          <w:sz w:val="20"/>
          <w:szCs w:val="20"/>
          <w:shd w:val="clear" w:color="auto" w:fill="FFFF99"/>
          <w:rtl/>
        </w:rPr>
        <w:t>הוספת הגדרת "תכשיר תואם"</w:t>
      </w:r>
      <w:bookmarkEnd w:id="37"/>
    </w:p>
    <w:p w:rsidR="00713EFB" w:rsidRPr="008F25E3" w:rsidRDefault="00713EFB" w:rsidP="00154DD3">
      <w:pPr>
        <w:pStyle w:val="P00"/>
        <w:spacing w:before="72"/>
        <w:ind w:left="0" w:right="1134"/>
        <w:rPr>
          <w:rStyle w:val="default"/>
          <w:rFonts w:cs="FrankRuehl" w:hint="cs"/>
          <w:rtl/>
        </w:rPr>
      </w:pPr>
      <w:r w:rsidRPr="008F25E3">
        <w:rPr>
          <w:lang w:val="he-IL"/>
        </w:rPr>
        <w:pict>
          <v:rect id="_x0000_s2214" style="position:absolute;left:0;text-align:left;margin-left:464.5pt;margin-top:8.05pt;width:75.05pt;height:19.75pt;z-index:251698688" o:allowincell="f" filled="f" stroked="f" strokecolor="lime" strokeweight=".25pt">
            <v:textbox inset="0,0,0,0">
              <w:txbxContent>
                <w:p w:rsidR="00B46A0D" w:rsidRDefault="00B46A0D" w:rsidP="00713EF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תש"ע-2010</w:t>
                  </w:r>
                </w:p>
              </w:txbxContent>
            </v:textbox>
            <w10:anchorlock/>
          </v:rect>
        </w:pict>
      </w:r>
      <w:r w:rsidRPr="008F25E3">
        <w:rPr>
          <w:rFonts w:cs="FrankRuehl"/>
          <w:sz w:val="26"/>
          <w:rtl/>
        </w:rPr>
        <w:tab/>
      </w:r>
      <w:r w:rsidRPr="008F25E3">
        <w:rPr>
          <w:rStyle w:val="default"/>
          <w:rFonts w:cs="FrankRuehl"/>
          <w:rtl/>
        </w:rPr>
        <w:t>"</w:t>
      </w:r>
      <w:r w:rsidR="00154DD3" w:rsidRPr="008F25E3">
        <w:rPr>
          <w:rStyle w:val="default"/>
          <w:rFonts w:cs="FrankRuehl" w:hint="cs"/>
          <w:rtl/>
        </w:rPr>
        <w:t xml:space="preserve">תעודת שחרור רשמי של אצווה" </w:t>
      </w:r>
      <w:r w:rsidR="00154DD3" w:rsidRPr="008F25E3">
        <w:rPr>
          <w:rStyle w:val="default"/>
          <w:rFonts w:cs="FrankRuehl"/>
          <w:rtl/>
        </w:rPr>
        <w:t>–</w:t>
      </w:r>
      <w:r w:rsidR="00154DD3" w:rsidRPr="008F25E3">
        <w:rPr>
          <w:rStyle w:val="default"/>
          <w:rFonts w:cs="FrankRuehl" w:hint="cs"/>
          <w:rtl/>
        </w:rPr>
        <w:t xml:space="preserve"> תעודת שחרור לאצווה שנותן המנהל לאחר שהמכון ביצע בדיקת אצווה המאשרת את התאמתה למפרטים המאושרים כפי שנקבעו בתעודת הרישום.</w:t>
      </w:r>
    </w:p>
    <w:p w:rsidR="00713EFB" w:rsidRPr="00EF674B" w:rsidRDefault="00713EFB" w:rsidP="00713EFB">
      <w:pPr>
        <w:pStyle w:val="P00"/>
        <w:spacing w:before="0"/>
        <w:ind w:left="0" w:right="1134"/>
        <w:rPr>
          <w:rFonts w:cs="FrankRuehl" w:hint="cs"/>
          <w:vanish/>
          <w:color w:val="FF0000"/>
          <w:szCs w:val="20"/>
          <w:shd w:val="clear" w:color="auto" w:fill="FFFF99"/>
          <w:rtl/>
        </w:rPr>
      </w:pPr>
      <w:bookmarkStart w:id="38" w:name="Rov108"/>
      <w:r w:rsidRPr="00EF674B">
        <w:rPr>
          <w:rFonts w:cs="FrankRuehl" w:hint="cs"/>
          <w:vanish/>
          <w:color w:val="FF0000"/>
          <w:szCs w:val="20"/>
          <w:shd w:val="clear" w:color="auto" w:fill="FFFF99"/>
          <w:rtl/>
        </w:rPr>
        <w:t>מיום 2.4.2011</w:t>
      </w:r>
    </w:p>
    <w:p w:rsidR="00713EFB" w:rsidRPr="00EF674B" w:rsidRDefault="00713EFB" w:rsidP="00713EFB">
      <w:pPr>
        <w:pStyle w:val="P00"/>
        <w:spacing w:before="0"/>
        <w:ind w:left="0" w:right="1134"/>
        <w:rPr>
          <w:rFonts w:cs="FrankRuehl" w:hint="cs"/>
          <w:vanish/>
          <w:szCs w:val="20"/>
          <w:shd w:val="clear" w:color="auto" w:fill="FFFF99"/>
          <w:rtl/>
        </w:rPr>
      </w:pPr>
      <w:r w:rsidRPr="00EF674B">
        <w:rPr>
          <w:rFonts w:cs="FrankRuehl" w:hint="cs"/>
          <w:b/>
          <w:bCs/>
          <w:vanish/>
          <w:szCs w:val="20"/>
          <w:shd w:val="clear" w:color="auto" w:fill="FFFF99"/>
          <w:rtl/>
        </w:rPr>
        <w:t>תק' (מס' 2) תש"ע-2010</w:t>
      </w:r>
    </w:p>
    <w:p w:rsidR="00713EFB" w:rsidRPr="00EF674B" w:rsidRDefault="00713EFB" w:rsidP="00713EFB">
      <w:pPr>
        <w:pStyle w:val="P00"/>
        <w:spacing w:before="0"/>
        <w:ind w:left="0" w:right="1134"/>
        <w:rPr>
          <w:rFonts w:cs="FrankRuehl" w:hint="cs"/>
          <w:vanish/>
          <w:szCs w:val="20"/>
          <w:shd w:val="clear" w:color="auto" w:fill="FFFF99"/>
          <w:rtl/>
        </w:rPr>
      </w:pPr>
      <w:hyperlink r:id="rId46" w:history="1">
        <w:r w:rsidRPr="00EF674B">
          <w:rPr>
            <w:rStyle w:val="Hyperlink"/>
            <w:rFonts w:cs="FrankRuehl" w:hint="cs"/>
            <w:vanish/>
            <w:szCs w:val="20"/>
            <w:shd w:val="clear" w:color="auto" w:fill="FFFF99"/>
            <w:rtl/>
          </w:rPr>
          <w:t>ק"ת תש"ע מס' 6926</w:t>
        </w:r>
      </w:hyperlink>
      <w:r w:rsidRPr="00EF674B">
        <w:rPr>
          <w:rFonts w:cs="FrankRuehl" w:hint="cs"/>
          <w:vanish/>
          <w:szCs w:val="20"/>
          <w:shd w:val="clear" w:color="auto" w:fill="FFFF99"/>
          <w:rtl/>
        </w:rPr>
        <w:t xml:space="preserve"> מיום 7.9.2010 עמ' 1627</w:t>
      </w:r>
    </w:p>
    <w:p w:rsidR="00713EFB" w:rsidRPr="008F25E3" w:rsidRDefault="00713EFB" w:rsidP="008F25E3">
      <w:pPr>
        <w:pStyle w:val="P00"/>
        <w:spacing w:before="0"/>
        <w:ind w:left="0" w:right="1134"/>
        <w:rPr>
          <w:rFonts w:cs="FrankRuehl" w:hint="cs"/>
          <w:b/>
          <w:bCs/>
          <w:sz w:val="2"/>
          <w:szCs w:val="2"/>
          <w:shd w:val="clear" w:color="auto" w:fill="FFFF99"/>
          <w:rtl/>
        </w:rPr>
      </w:pPr>
      <w:r w:rsidRPr="00EF674B">
        <w:rPr>
          <w:rFonts w:cs="FrankRuehl" w:hint="cs"/>
          <w:b/>
          <w:bCs/>
          <w:vanish/>
          <w:szCs w:val="20"/>
          <w:shd w:val="clear" w:color="auto" w:fill="FFFF99"/>
          <w:rtl/>
        </w:rPr>
        <w:t>הוספת הגדרת "רוקח אחראי בעסק בעל אישור"</w:t>
      </w:r>
      <w:bookmarkEnd w:id="38"/>
    </w:p>
    <w:p w:rsidR="00A83551" w:rsidRDefault="00A83551">
      <w:pPr>
        <w:pStyle w:val="P00"/>
        <w:spacing w:before="72"/>
        <w:ind w:left="0" w:right="1134"/>
        <w:rPr>
          <w:rStyle w:val="default"/>
          <w:rFonts w:cs="FrankRuehl"/>
          <w:rtl/>
        </w:rPr>
      </w:pPr>
      <w:bookmarkStart w:id="39" w:name="Seif1"/>
      <w:bookmarkEnd w:id="39"/>
      <w:r>
        <w:rPr>
          <w:lang w:val="he-IL"/>
        </w:rPr>
        <w:pict>
          <v:rect id="_x0000_s2071" style="position:absolute;left:0;text-align:left;margin-left:464.5pt;margin-top:8.05pt;width:75.05pt;height:17.9pt;z-index:251598336"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הפ</w:t>
                  </w:r>
                  <w:r>
                    <w:rPr>
                      <w:rFonts w:cs="Miriam" w:hint="cs"/>
                      <w:sz w:val="18"/>
                      <w:szCs w:val="18"/>
                      <w:rtl/>
                    </w:rPr>
                    <w:t>נקס</w:t>
                  </w:r>
                </w:p>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נקס יהיו שלושה מדורים:</w:t>
      </w:r>
    </w:p>
    <w:p w:rsidR="00A83551" w:rsidRDefault="00A83551">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דור תכשיר</w:t>
      </w:r>
      <w:r>
        <w:rPr>
          <w:rStyle w:val="default"/>
          <w:rFonts w:cs="FrankRuehl"/>
          <w:rtl/>
        </w:rPr>
        <w:t>ים</w:t>
      </w:r>
      <w:r>
        <w:rPr>
          <w:rStyle w:val="default"/>
          <w:rFonts w:cs="FrankRuehl" w:hint="cs"/>
          <w:rtl/>
        </w:rPr>
        <w:t xml:space="preserve"> רפואיים לשימוש בני אדם;</w:t>
      </w:r>
    </w:p>
    <w:p w:rsidR="00A83551" w:rsidRDefault="00A83551">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דור תכשירי מזון רפואיים לשימוש בני אדם;</w:t>
      </w:r>
    </w:p>
    <w:p w:rsidR="00A83551" w:rsidRDefault="00A83551">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מ</w:t>
      </w:r>
      <w:r>
        <w:rPr>
          <w:rStyle w:val="default"/>
          <w:rFonts w:cs="FrankRuehl" w:hint="cs"/>
          <w:rtl/>
        </w:rPr>
        <w:t>דור תכשירים רפואיים לשימוש וטרינרי.</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40" w:name="Rov102"/>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47"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647</w:t>
      </w:r>
    </w:p>
    <w:p w:rsidR="00A83551" w:rsidRPr="00EF674B" w:rsidRDefault="00A83551">
      <w:pPr>
        <w:pStyle w:val="P00"/>
        <w:ind w:left="0" w:right="1134"/>
        <w:rPr>
          <w:rStyle w:val="big-number"/>
          <w:rFonts w:cs="FrankRuehl" w:hint="cs"/>
          <w:strike/>
          <w:vanish/>
          <w:sz w:val="22"/>
          <w:szCs w:val="22"/>
          <w:shd w:val="clear" w:color="auto" w:fill="FFFF99"/>
          <w:rtl/>
        </w:rPr>
      </w:pPr>
      <w:r w:rsidRPr="00EF674B">
        <w:rPr>
          <w:rStyle w:val="big-number"/>
          <w:rFonts w:cs="FrankRuehl"/>
          <w:vanish/>
          <w:sz w:val="22"/>
          <w:szCs w:val="22"/>
          <w:shd w:val="clear" w:color="auto" w:fill="FFFF99"/>
          <w:rtl/>
        </w:rPr>
        <w:t>2.</w:t>
      </w:r>
      <w:r w:rsidRPr="00EF674B">
        <w:rPr>
          <w:rStyle w:val="big-number"/>
          <w:rFonts w:cs="FrankRuehl"/>
          <w:vanish/>
          <w:sz w:val="22"/>
          <w:szCs w:val="22"/>
          <w:shd w:val="clear" w:color="auto" w:fill="FFFF99"/>
          <w:rtl/>
        </w:rPr>
        <w:tab/>
      </w:r>
      <w:r w:rsidRPr="00EF674B">
        <w:rPr>
          <w:rStyle w:val="big-number"/>
          <w:rFonts w:cs="FrankRuehl" w:hint="cs"/>
          <w:strike/>
          <w:vanish/>
          <w:sz w:val="22"/>
          <w:szCs w:val="22"/>
          <w:shd w:val="clear" w:color="auto" w:fill="FFFF99"/>
          <w:rtl/>
        </w:rPr>
        <w:t>(א)</w:t>
      </w:r>
      <w:r w:rsidRPr="00EF674B">
        <w:rPr>
          <w:rStyle w:val="big-number"/>
          <w:rFonts w:cs="FrankRuehl" w:hint="cs"/>
          <w:strike/>
          <w:vanish/>
          <w:sz w:val="22"/>
          <w:szCs w:val="22"/>
          <w:shd w:val="clear" w:color="auto" w:fill="FFFF99"/>
          <w:rtl/>
        </w:rPr>
        <w:tab/>
        <w:t>המנהל ינהל פנקס תכשירים רשומים ויקבע את צורתו ופרטי הרישום בו.</w:t>
      </w:r>
    </w:p>
    <w:p w:rsidR="00A83551" w:rsidRPr="00EF674B" w:rsidRDefault="00A83551">
      <w:pPr>
        <w:pStyle w:val="P00"/>
        <w:spacing w:before="0"/>
        <w:ind w:left="0" w:right="1134"/>
        <w:rPr>
          <w:rStyle w:val="default"/>
          <w:rFonts w:cs="FrankRuehl"/>
          <w:vanish/>
          <w:sz w:val="22"/>
          <w:szCs w:val="22"/>
          <w:shd w:val="clear" w:color="auto" w:fill="FFFF99"/>
          <w:rtl/>
        </w:rPr>
      </w:pPr>
      <w:r w:rsidRPr="00EF674B">
        <w:rPr>
          <w:rStyle w:val="big-number"/>
          <w:rFonts w:cs="FrankRuehl" w:hint="cs"/>
          <w:vanish/>
          <w:sz w:val="22"/>
          <w:szCs w:val="22"/>
          <w:shd w:val="clear" w:color="auto" w:fill="FFFF99"/>
          <w:rtl/>
        </w:rPr>
        <w:tab/>
      </w:r>
      <w:r w:rsidRPr="00EF674B">
        <w:rPr>
          <w:rStyle w:val="big-number"/>
          <w:rFonts w:cs="FrankRuehl" w:hint="cs"/>
          <w:strike/>
          <w:vanish/>
          <w:sz w:val="22"/>
          <w:szCs w:val="22"/>
          <w:shd w:val="clear" w:color="auto" w:fill="FFFF99"/>
          <w:rtl/>
        </w:rPr>
        <w:t>(ב)</w:t>
      </w:r>
      <w:r w:rsidRPr="00EF674B">
        <w:rPr>
          <w:rStyle w:val="big-number"/>
          <w:rFonts w:cs="FrankRuehl" w:hint="cs"/>
          <w:vanish/>
          <w:sz w:val="22"/>
          <w:szCs w:val="22"/>
          <w:shd w:val="clear" w:color="auto" w:fill="FFFF99"/>
          <w:rtl/>
        </w:rPr>
        <w:tab/>
      </w:r>
      <w:r w:rsidRPr="00EF674B">
        <w:rPr>
          <w:rStyle w:val="default"/>
          <w:rFonts w:cs="FrankRuehl"/>
          <w:vanish/>
          <w:sz w:val="22"/>
          <w:szCs w:val="22"/>
          <w:shd w:val="clear" w:color="auto" w:fill="FFFF99"/>
          <w:rtl/>
        </w:rPr>
        <w:t>בפ</w:t>
      </w:r>
      <w:r w:rsidRPr="00EF674B">
        <w:rPr>
          <w:rStyle w:val="default"/>
          <w:rFonts w:cs="FrankRuehl" w:hint="cs"/>
          <w:vanish/>
          <w:sz w:val="22"/>
          <w:szCs w:val="22"/>
          <w:shd w:val="clear" w:color="auto" w:fill="FFFF99"/>
          <w:rtl/>
        </w:rPr>
        <w:t>נקס יהיו שלושה מדורים:</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vanish/>
          <w:sz w:val="22"/>
          <w:szCs w:val="22"/>
          <w:shd w:val="clear" w:color="auto" w:fill="FFFF99"/>
          <w:rtl/>
        </w:rPr>
        <w:t>(1)</w:t>
      </w:r>
      <w:r w:rsidRPr="00EF674B">
        <w:rPr>
          <w:rStyle w:val="default"/>
          <w:rFonts w:cs="FrankRuehl"/>
          <w:vanish/>
          <w:sz w:val="22"/>
          <w:szCs w:val="22"/>
          <w:shd w:val="clear" w:color="auto" w:fill="FFFF99"/>
          <w:rtl/>
        </w:rPr>
        <w:tab/>
        <w:t>מ</w:t>
      </w:r>
      <w:r w:rsidRPr="00EF674B">
        <w:rPr>
          <w:rStyle w:val="default"/>
          <w:rFonts w:cs="FrankRuehl" w:hint="cs"/>
          <w:vanish/>
          <w:sz w:val="22"/>
          <w:szCs w:val="22"/>
          <w:shd w:val="clear" w:color="auto" w:fill="FFFF99"/>
          <w:rtl/>
        </w:rPr>
        <w:t>דור תכשיר</w:t>
      </w:r>
      <w:r w:rsidRPr="00EF674B">
        <w:rPr>
          <w:rStyle w:val="default"/>
          <w:rFonts w:cs="FrankRuehl"/>
          <w:vanish/>
          <w:sz w:val="22"/>
          <w:szCs w:val="22"/>
          <w:shd w:val="clear" w:color="auto" w:fill="FFFF99"/>
          <w:rtl/>
        </w:rPr>
        <w:t>ים</w:t>
      </w:r>
      <w:r w:rsidRPr="00EF674B">
        <w:rPr>
          <w:rStyle w:val="default"/>
          <w:rFonts w:cs="FrankRuehl" w:hint="cs"/>
          <w:vanish/>
          <w:sz w:val="22"/>
          <w:szCs w:val="22"/>
          <w:shd w:val="clear" w:color="auto" w:fill="FFFF99"/>
          <w:rtl/>
        </w:rPr>
        <w:t xml:space="preserve"> רפואיים לשימוש בני אדם;</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vanish/>
          <w:sz w:val="22"/>
          <w:szCs w:val="22"/>
          <w:shd w:val="clear" w:color="auto" w:fill="FFFF99"/>
          <w:rtl/>
        </w:rPr>
        <w:t>(2)</w:t>
      </w:r>
      <w:r w:rsidRPr="00EF674B">
        <w:rPr>
          <w:rStyle w:val="default"/>
          <w:rFonts w:cs="FrankRuehl"/>
          <w:vanish/>
          <w:sz w:val="22"/>
          <w:szCs w:val="22"/>
          <w:shd w:val="clear" w:color="auto" w:fill="FFFF99"/>
          <w:rtl/>
        </w:rPr>
        <w:tab/>
        <w:t>מ</w:t>
      </w:r>
      <w:r w:rsidRPr="00EF674B">
        <w:rPr>
          <w:rStyle w:val="default"/>
          <w:rFonts w:cs="FrankRuehl" w:hint="cs"/>
          <w:vanish/>
          <w:sz w:val="22"/>
          <w:szCs w:val="22"/>
          <w:shd w:val="clear" w:color="auto" w:fill="FFFF99"/>
          <w:rtl/>
        </w:rPr>
        <w:t>דור תכשירי מזון רפואיים לשימוש בני אדם;</w:t>
      </w:r>
    </w:p>
    <w:p w:rsidR="00A83551" w:rsidRDefault="00A83551">
      <w:pPr>
        <w:pStyle w:val="P22"/>
        <w:spacing w:before="0"/>
        <w:ind w:left="1021" w:right="1134"/>
        <w:rPr>
          <w:rStyle w:val="default"/>
          <w:rFonts w:cs="FrankRuehl" w:hint="cs"/>
          <w:sz w:val="2"/>
          <w:szCs w:val="2"/>
          <w:rtl/>
        </w:rPr>
      </w:pPr>
      <w:r w:rsidRPr="00EF674B">
        <w:rPr>
          <w:rStyle w:val="default"/>
          <w:rFonts w:cs="FrankRuehl" w:hint="cs"/>
          <w:vanish/>
          <w:sz w:val="22"/>
          <w:szCs w:val="22"/>
          <w:shd w:val="clear" w:color="auto" w:fill="FFFF99"/>
          <w:rtl/>
        </w:rPr>
        <w:t>(3)</w:t>
      </w:r>
      <w:r w:rsidRPr="00EF674B">
        <w:rPr>
          <w:rStyle w:val="default"/>
          <w:rFonts w:cs="FrankRuehl"/>
          <w:vanish/>
          <w:sz w:val="22"/>
          <w:szCs w:val="22"/>
          <w:shd w:val="clear" w:color="auto" w:fill="FFFF99"/>
          <w:rtl/>
        </w:rPr>
        <w:tab/>
        <w:t>מ</w:t>
      </w:r>
      <w:r w:rsidRPr="00EF674B">
        <w:rPr>
          <w:rStyle w:val="default"/>
          <w:rFonts w:cs="FrankRuehl" w:hint="cs"/>
          <w:vanish/>
          <w:sz w:val="22"/>
          <w:szCs w:val="22"/>
          <w:shd w:val="clear" w:color="auto" w:fill="FFFF99"/>
          <w:rtl/>
        </w:rPr>
        <w:t>דור תכשירים רפואיים לשימוש וטרינרי.</w:t>
      </w:r>
      <w:bookmarkEnd w:id="40"/>
    </w:p>
    <w:p w:rsidR="00A83551" w:rsidRDefault="00A83551">
      <w:pPr>
        <w:pStyle w:val="P00"/>
        <w:spacing w:before="72"/>
        <w:ind w:left="0" w:right="1134"/>
        <w:rPr>
          <w:rStyle w:val="default"/>
          <w:rFonts w:cs="FrankRuehl" w:hint="cs"/>
          <w:rtl/>
        </w:rPr>
      </w:pPr>
      <w:r>
        <w:rPr>
          <w:lang w:val="he-IL"/>
        </w:rPr>
        <w:pict>
          <v:rect id="_x0000_s2072" style="position:absolute;left:0;text-align:left;margin-left:464.5pt;margin-top:8.05pt;width:75.05pt;height:13.95pt;z-index:251599360"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וטלה).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41" w:name="Rov79"/>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48"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647</w:t>
      </w:r>
    </w:p>
    <w:p w:rsidR="00A83551" w:rsidRPr="00EF674B" w:rsidRDefault="00A83551">
      <w:pPr>
        <w:pStyle w:val="P00"/>
        <w:spacing w:before="0"/>
        <w:ind w:left="0" w:right="1134"/>
        <w:rPr>
          <w:rStyle w:val="default"/>
          <w:rFonts w:cs="FrankRuehl" w:hint="cs"/>
          <w:b/>
          <w:bCs/>
          <w:vanish/>
          <w:sz w:val="22"/>
          <w:szCs w:val="22"/>
          <w:shd w:val="clear" w:color="auto" w:fill="FFFF99"/>
          <w:rtl/>
        </w:rPr>
      </w:pPr>
      <w:r w:rsidRPr="00EF674B">
        <w:rPr>
          <w:rStyle w:val="default"/>
          <w:rFonts w:cs="FrankRuehl" w:hint="cs"/>
          <w:b/>
          <w:bCs/>
          <w:vanish/>
          <w:sz w:val="20"/>
          <w:szCs w:val="20"/>
          <w:shd w:val="clear" w:color="auto" w:fill="FFFF99"/>
          <w:rtl/>
        </w:rPr>
        <w:t>ביטול תקנה 3</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Pr="00EF674B" w:rsidRDefault="00A83551">
      <w:pPr>
        <w:pStyle w:val="P00"/>
        <w:spacing w:before="20"/>
        <w:ind w:left="0" w:right="1134"/>
        <w:rPr>
          <w:rStyle w:val="default"/>
          <w:rFonts w:cs="Miriam" w:hint="cs"/>
          <w:strike/>
          <w:vanish/>
          <w:sz w:val="16"/>
          <w:szCs w:val="16"/>
          <w:shd w:val="clear" w:color="auto" w:fill="FFFF99"/>
          <w:rtl/>
        </w:rPr>
      </w:pPr>
      <w:r w:rsidRPr="00EF674B">
        <w:rPr>
          <w:rStyle w:val="default"/>
          <w:rFonts w:cs="Miriam" w:hint="cs"/>
          <w:strike/>
          <w:vanish/>
          <w:sz w:val="16"/>
          <w:szCs w:val="16"/>
          <w:shd w:val="clear" w:color="auto" w:fill="FFFF99"/>
          <w:rtl/>
        </w:rPr>
        <w:t>איסור ייצור, שיווק ויבוא של תכשיר לא רשום</w:t>
      </w:r>
    </w:p>
    <w:p w:rsidR="00A83551" w:rsidRDefault="00A83551">
      <w:pPr>
        <w:pStyle w:val="P00"/>
        <w:spacing w:before="0"/>
        <w:ind w:left="0" w:right="1134"/>
        <w:rPr>
          <w:rStyle w:val="default"/>
          <w:rFonts w:cs="FrankRuehl"/>
          <w:strike/>
          <w:sz w:val="2"/>
          <w:szCs w:val="2"/>
          <w:rtl/>
        </w:rPr>
      </w:pPr>
      <w:r w:rsidRPr="00EF674B">
        <w:rPr>
          <w:rStyle w:val="default"/>
          <w:rFonts w:cs="FrankRuehl" w:hint="cs"/>
          <w:strike/>
          <w:vanish/>
          <w:sz w:val="22"/>
          <w:szCs w:val="22"/>
          <w:shd w:val="clear" w:color="auto" w:fill="FFFF99"/>
          <w:rtl/>
        </w:rPr>
        <w:t>3.</w:t>
      </w:r>
      <w:r w:rsidRPr="00EF674B">
        <w:rPr>
          <w:rStyle w:val="default"/>
          <w:rFonts w:cs="FrankRuehl" w:hint="cs"/>
          <w:strike/>
          <w:vanish/>
          <w:sz w:val="22"/>
          <w:szCs w:val="22"/>
          <w:shd w:val="clear" w:color="auto" w:fill="FFFF99"/>
          <w:rtl/>
        </w:rPr>
        <w:tab/>
        <w:t>לא ייצר אדם, לא ישווק, לא ייבא, לא יחזיק תכשיר ולא יורה על השימוש בו, אלא אם כן הוא תכשיר רשום ובהתאם לרישום ולתקנות אלה.</w:t>
      </w:r>
      <w:bookmarkEnd w:id="41"/>
    </w:p>
    <w:p w:rsidR="00A83551" w:rsidRDefault="00A83551">
      <w:pPr>
        <w:pStyle w:val="P00"/>
        <w:spacing w:before="72"/>
        <w:ind w:left="0" w:right="1134"/>
        <w:rPr>
          <w:rStyle w:val="default"/>
          <w:rFonts w:cs="FrankRuehl"/>
          <w:rtl/>
        </w:rPr>
      </w:pPr>
      <w:bookmarkStart w:id="42" w:name="Seif2"/>
      <w:bookmarkEnd w:id="42"/>
      <w:r>
        <w:rPr>
          <w:lang w:val="he-IL"/>
        </w:rPr>
        <w:pict>
          <v:rect id="_x0000_s2073" style="position:absolute;left:0;text-align:left;margin-left:464.5pt;margin-top:8.05pt;width:75.05pt;height:25.6pt;z-index:251600384" o:allowincell="f" filled="f" stroked="f" strokecolor="lime" strokeweight=".25pt">
            <v:textbox style="mso-next-textbox:#_x0000_s2073" inset="0,0,0,0">
              <w:txbxContent>
                <w:p w:rsidR="00B46A0D" w:rsidRDefault="00B46A0D">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לגבי </w:t>
                  </w:r>
                  <w:r>
                    <w:rPr>
                      <w:rFonts w:cs="Miriam"/>
                      <w:sz w:val="18"/>
                      <w:szCs w:val="18"/>
                      <w:rtl/>
                    </w:rPr>
                    <w:t>תכ</w:t>
                  </w:r>
                  <w:r>
                    <w:rPr>
                      <w:rFonts w:cs="Miriam" w:hint="cs"/>
                      <w:sz w:val="18"/>
                      <w:szCs w:val="18"/>
                      <w:rtl/>
                    </w:rPr>
                    <w:t>שיר רשום</w:t>
                  </w:r>
                </w:p>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ישווק אדם תכשיר רשום שאינו ארוז מראש במפעל המייצר, אלא באישור המנהל ובתנאים שקבע; אישור יכול</w:t>
      </w:r>
      <w:r>
        <w:rPr>
          <w:rStyle w:val="default"/>
          <w:rFonts w:cs="FrankRuehl"/>
          <w:rtl/>
        </w:rPr>
        <w:t xml:space="preserve"> ל</w:t>
      </w:r>
      <w:r>
        <w:rPr>
          <w:rStyle w:val="default"/>
          <w:rFonts w:cs="FrankRuehl" w:hint="cs"/>
          <w:rtl/>
        </w:rPr>
        <w:t>היות כללי או לענין תכשיר מסויים.</w:t>
      </w:r>
    </w:p>
    <w:p w:rsidR="00A83551" w:rsidRDefault="00A835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ייצר אדם, לא ישווק ולא ייבא תכשיר רשום שנרשם לגביו אישור שינוי לפי תקנה 7 אלא בהתאם לשינוי, זולת אם הורה המנהל אחרת.</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43" w:name="Rov78"/>
      <w:r w:rsidRPr="00EF674B">
        <w:rPr>
          <w:rStyle w:val="default"/>
          <w:rFonts w:cs="FrankRuehl" w:hint="cs"/>
          <w:vanish/>
          <w:color w:val="FF0000"/>
          <w:sz w:val="20"/>
          <w:szCs w:val="20"/>
          <w:shd w:val="clear" w:color="auto" w:fill="FFFF99"/>
          <w:rtl/>
        </w:rPr>
        <w:t>מיום 1.5.1992</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תשנ"ב-1992</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49" w:history="1">
        <w:r w:rsidRPr="00EF674B">
          <w:rPr>
            <w:rStyle w:val="Hyperlink"/>
            <w:rFonts w:cs="FrankRuehl" w:hint="cs"/>
            <w:vanish/>
            <w:szCs w:val="20"/>
            <w:shd w:val="clear" w:color="auto" w:fill="FFFF99"/>
            <w:rtl/>
          </w:rPr>
          <w:t>ק"ת תשנ"ב מס' 5438</w:t>
        </w:r>
      </w:hyperlink>
      <w:r w:rsidRPr="00EF674B">
        <w:rPr>
          <w:rStyle w:val="default"/>
          <w:rFonts w:cs="FrankRuehl" w:hint="cs"/>
          <w:vanish/>
          <w:sz w:val="20"/>
          <w:szCs w:val="20"/>
          <w:shd w:val="clear" w:color="auto" w:fill="FFFF99"/>
          <w:rtl/>
        </w:rPr>
        <w:t xml:space="preserve"> מיום 1.5.1992 עמ' 1006</w:t>
      </w:r>
    </w:p>
    <w:p w:rsidR="00A83551" w:rsidRPr="00EF674B" w:rsidRDefault="00A83551">
      <w:pPr>
        <w:pStyle w:val="P00"/>
        <w:ind w:left="0" w:right="1134"/>
        <w:rPr>
          <w:rStyle w:val="default"/>
          <w:rFonts w:cs="FrankRuehl" w:hint="cs"/>
          <w:strike/>
          <w:vanish/>
          <w:sz w:val="22"/>
          <w:szCs w:val="22"/>
          <w:shd w:val="clear" w:color="auto" w:fill="FFFF99"/>
          <w:rtl/>
        </w:rPr>
      </w:pPr>
      <w:r w:rsidRPr="00EF674B">
        <w:rPr>
          <w:rStyle w:val="default"/>
          <w:rFonts w:cs="FrankRuehl" w:hint="cs"/>
          <w:vanish/>
          <w:sz w:val="22"/>
          <w:szCs w:val="22"/>
          <w:shd w:val="clear" w:color="auto" w:fill="FFFF99"/>
          <w:rtl/>
        </w:rPr>
        <w:t>4.</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(א)</w:t>
      </w:r>
      <w:r w:rsidRPr="00EF674B">
        <w:rPr>
          <w:rStyle w:val="default"/>
          <w:rFonts w:cs="FrankRuehl" w:hint="cs"/>
          <w:strike/>
          <w:vanish/>
          <w:sz w:val="22"/>
          <w:szCs w:val="22"/>
          <w:shd w:val="clear" w:color="auto" w:fill="FFFF99"/>
          <w:rtl/>
        </w:rPr>
        <w:tab/>
        <w:t>לא ייצר אדם, לא ייבא ולא ישווק תכשי רשום אלא אם כן יש בידו תעודת רישום לפי תקנה 6(ב) או העתקה המאושר לפי כל דין.</w:t>
      </w:r>
    </w:p>
    <w:p w:rsidR="00A83551" w:rsidRPr="00EF674B" w:rsidRDefault="00A83551">
      <w:pPr>
        <w:pStyle w:val="P00"/>
        <w:spacing w:before="0"/>
        <w:ind w:left="0" w:right="1134"/>
        <w:rPr>
          <w:rStyle w:val="default"/>
          <w:rFonts w:cs="FrankRuehl" w:hint="cs"/>
          <w:vanish/>
          <w:sz w:val="22"/>
          <w:szCs w:val="22"/>
          <w:u w:val="single"/>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vanish/>
          <w:sz w:val="22"/>
          <w:szCs w:val="22"/>
          <w:u w:val="single"/>
          <w:shd w:val="clear" w:color="auto" w:fill="FFFF99"/>
          <w:rtl/>
        </w:rPr>
        <w:t>(א)</w:t>
      </w:r>
      <w:r w:rsidRPr="00EF674B">
        <w:rPr>
          <w:rStyle w:val="default"/>
          <w:rFonts w:cs="FrankRuehl" w:hint="cs"/>
          <w:vanish/>
          <w:sz w:val="22"/>
          <w:szCs w:val="22"/>
          <w:u w:val="single"/>
          <w:shd w:val="clear" w:color="auto" w:fill="FFFF99"/>
          <w:rtl/>
        </w:rPr>
        <w:tab/>
        <w:t>לא ייצר אדם, לא ייבא ולא ישווק תכשיר רשום אלא אם כן הוא בעל הרישום.</w:t>
      </w:r>
    </w:p>
    <w:p w:rsidR="00A83551" w:rsidRPr="00EF674B" w:rsidRDefault="00A83551">
      <w:pPr>
        <w:pStyle w:val="P00"/>
        <w:spacing w:before="0"/>
        <w:ind w:left="0"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ab/>
        <w:t>(ב)</w:t>
      </w:r>
      <w:r w:rsidRPr="00EF674B">
        <w:rPr>
          <w:rStyle w:val="default"/>
          <w:rFonts w:cs="FrankRuehl" w:hint="cs"/>
          <w:vanish/>
          <w:sz w:val="22"/>
          <w:szCs w:val="22"/>
          <w:shd w:val="clear" w:color="auto" w:fill="FFFF99"/>
          <w:rtl/>
        </w:rPr>
        <w:tab/>
        <w:t>לא ייצר אדם, לא ישווק ולא ייבא תכשיר רשום שנרשם לגביו אישור שינוי לפי תקנה 7 אלא בהתאם לשינוי, זולת אם הורה המנהל אחרת.</w:t>
      </w:r>
    </w:p>
    <w:p w:rsidR="00A83551" w:rsidRPr="00EF674B" w:rsidRDefault="00A83551">
      <w:pPr>
        <w:pStyle w:val="P00"/>
        <w:spacing w:before="0"/>
        <w:ind w:left="0"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ab/>
        <w:t>(ג)</w:t>
      </w:r>
      <w:r w:rsidRPr="00EF674B">
        <w:rPr>
          <w:rStyle w:val="default"/>
          <w:rFonts w:cs="FrankRuehl" w:hint="cs"/>
          <w:vanish/>
          <w:sz w:val="22"/>
          <w:szCs w:val="22"/>
          <w:shd w:val="clear" w:color="auto" w:fill="FFFF99"/>
          <w:rtl/>
        </w:rPr>
        <w:tab/>
        <w:t>לא ישווק אדם תכשיר רשום שאינו ארוז מראש במפעל המייצר, אלא באישור המנהל ובתנאים שקבע; אישור יכול להיות כללי או לענין תכשיר מסויים.</w:t>
      </w:r>
    </w:p>
    <w:p w:rsidR="00A83551" w:rsidRPr="00EF674B" w:rsidRDefault="00A83551">
      <w:pPr>
        <w:pStyle w:val="P00"/>
        <w:spacing w:before="0"/>
        <w:ind w:left="0"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ab/>
        <w:t>(ד)</w:t>
      </w:r>
      <w:r w:rsidRPr="00EF674B">
        <w:rPr>
          <w:rStyle w:val="default"/>
          <w:rFonts w:cs="FrankRuehl" w:hint="cs"/>
          <w:vanish/>
          <w:sz w:val="22"/>
          <w:szCs w:val="22"/>
          <w:shd w:val="clear" w:color="auto" w:fill="FFFF99"/>
          <w:rtl/>
        </w:rPr>
        <w:tab/>
        <w:t>הוראות תקנת משנה (א) לא יחולו על יבואו ושיווקו של תכשיר רשום במקרים הבאים:</w:t>
      </w:r>
    </w:p>
    <w:p w:rsidR="00A83551" w:rsidRPr="00EF674B" w:rsidRDefault="00A83551">
      <w:pPr>
        <w:pStyle w:val="P00"/>
        <w:spacing w:before="0"/>
        <w:ind w:left="1021"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(1)</w:t>
      </w:r>
      <w:r w:rsidRPr="00EF674B">
        <w:rPr>
          <w:rStyle w:val="default"/>
          <w:rFonts w:cs="FrankRuehl" w:hint="cs"/>
          <w:vanish/>
          <w:sz w:val="22"/>
          <w:szCs w:val="22"/>
          <w:shd w:val="clear" w:color="auto" w:fill="FFFF99"/>
          <w:rtl/>
        </w:rPr>
        <w:tab/>
        <w:t>יבוא ושיווק על ידי מוסד רפואי לשימוש במטופלים באותו מוסד;</w:t>
      </w:r>
    </w:p>
    <w:p w:rsidR="00A83551" w:rsidRPr="00EF674B" w:rsidRDefault="00A83551">
      <w:pPr>
        <w:pStyle w:val="P00"/>
        <w:spacing w:before="0"/>
        <w:ind w:left="1021"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(2)</w:t>
      </w:r>
      <w:r w:rsidRPr="00EF674B">
        <w:rPr>
          <w:rStyle w:val="default"/>
          <w:rFonts w:cs="FrankRuehl" w:hint="cs"/>
          <w:vanish/>
          <w:sz w:val="22"/>
          <w:szCs w:val="22"/>
          <w:shd w:val="clear" w:color="auto" w:fill="FFFF99"/>
          <w:rtl/>
        </w:rPr>
        <w:tab/>
        <w:t>שיווק בקמעונות בבית מרקחת;</w:t>
      </w:r>
    </w:p>
    <w:p w:rsidR="00A83551" w:rsidRPr="00EF674B" w:rsidRDefault="00A83551">
      <w:pPr>
        <w:pStyle w:val="P00"/>
        <w:spacing w:before="0"/>
        <w:ind w:left="1021"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(3)</w:t>
      </w:r>
      <w:r w:rsidRPr="00EF674B">
        <w:rPr>
          <w:rStyle w:val="default"/>
          <w:rFonts w:cs="FrankRuehl" w:hint="cs"/>
          <w:vanish/>
          <w:sz w:val="22"/>
          <w:szCs w:val="22"/>
          <w:shd w:val="clear" w:color="auto" w:fill="FFFF99"/>
          <w:rtl/>
        </w:rPr>
        <w:tab/>
        <w:t>יבוא ושיווק בבית מסחר לתרופות</w:t>
      </w:r>
      <w:r w:rsidRPr="00EF674B">
        <w:rPr>
          <w:rStyle w:val="default"/>
          <w:rFonts w:cs="FrankRuehl" w:hint="cs"/>
          <w:strike/>
          <w:vanish/>
          <w:sz w:val="22"/>
          <w:szCs w:val="22"/>
          <w:shd w:val="clear" w:color="auto" w:fill="FFFF99"/>
          <w:rtl/>
        </w:rPr>
        <w:t>, אלא אם כן בעל בית המסחר לתרופותמהוא בעל הרישום או היבואן של התכשיר</w:t>
      </w:r>
      <w:r w:rsidRPr="00EF674B">
        <w:rPr>
          <w:rStyle w:val="default"/>
          <w:rFonts w:cs="FrankRuehl" w:hint="cs"/>
          <w:vanish/>
          <w:sz w:val="22"/>
          <w:szCs w:val="22"/>
          <w:shd w:val="clear" w:color="auto" w:fill="FFFF99"/>
          <w:rtl/>
        </w:rPr>
        <w:t>.</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p>
    <w:p w:rsidR="00A83551" w:rsidRPr="00EF674B" w:rsidRDefault="00A83551">
      <w:pPr>
        <w:pStyle w:val="P00"/>
        <w:spacing w:before="0"/>
        <w:ind w:left="1021"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26.7.1992</w:t>
      </w:r>
    </w:p>
    <w:p w:rsidR="00A83551" w:rsidRPr="00EF674B" w:rsidRDefault="00A83551">
      <w:pPr>
        <w:pStyle w:val="P00"/>
        <w:spacing w:before="0"/>
        <w:ind w:left="1021"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תשנ"ב-1992</w:t>
      </w:r>
    </w:p>
    <w:p w:rsidR="00A83551" w:rsidRPr="00EF674B" w:rsidRDefault="00A83551">
      <w:pPr>
        <w:pStyle w:val="P00"/>
        <w:spacing w:before="0"/>
        <w:ind w:left="1021" w:right="1134"/>
        <w:rPr>
          <w:rStyle w:val="default"/>
          <w:rFonts w:cs="FrankRuehl" w:hint="cs"/>
          <w:vanish/>
          <w:sz w:val="20"/>
          <w:szCs w:val="20"/>
          <w:shd w:val="clear" w:color="auto" w:fill="FFFF99"/>
          <w:rtl/>
        </w:rPr>
      </w:pPr>
      <w:hyperlink r:id="rId50" w:history="1">
        <w:r w:rsidRPr="00EF674B">
          <w:rPr>
            <w:rStyle w:val="Hyperlink"/>
            <w:rFonts w:cs="FrankRuehl" w:hint="cs"/>
            <w:vanish/>
            <w:szCs w:val="20"/>
            <w:shd w:val="clear" w:color="auto" w:fill="FFFF99"/>
            <w:rtl/>
          </w:rPr>
          <w:t>ק"ת תשנ"ב מס' 5461</w:t>
        </w:r>
      </w:hyperlink>
      <w:r w:rsidRPr="00EF674B">
        <w:rPr>
          <w:rStyle w:val="default"/>
          <w:rFonts w:cs="FrankRuehl" w:hint="cs"/>
          <w:vanish/>
          <w:sz w:val="20"/>
          <w:szCs w:val="20"/>
          <w:shd w:val="clear" w:color="auto" w:fill="FFFF99"/>
          <w:rtl/>
        </w:rPr>
        <w:t xml:space="preserve"> מיום 26.7.1992 עמ' 1403</w:t>
      </w:r>
    </w:p>
    <w:p w:rsidR="00A83551" w:rsidRPr="00EF674B" w:rsidRDefault="00A83551">
      <w:pPr>
        <w:pStyle w:val="P00"/>
        <w:ind w:left="1021"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(3)</w:t>
      </w:r>
      <w:r w:rsidRPr="00EF674B">
        <w:rPr>
          <w:rStyle w:val="default"/>
          <w:rFonts w:cs="FrankRuehl" w:hint="cs"/>
          <w:strike/>
          <w:vanish/>
          <w:sz w:val="22"/>
          <w:szCs w:val="22"/>
          <w:shd w:val="clear" w:color="auto" w:fill="FFFF99"/>
          <w:rtl/>
        </w:rPr>
        <w:tab/>
        <w:t>יבוא ושיווק בבית מסחר לתרופות.</w:t>
      </w:r>
    </w:p>
    <w:p w:rsidR="00A83551" w:rsidRPr="00EF674B" w:rsidRDefault="00A83551">
      <w:pPr>
        <w:pStyle w:val="P00"/>
        <w:spacing w:before="0"/>
        <w:ind w:left="1021" w:right="1134"/>
        <w:rPr>
          <w:rStyle w:val="default"/>
          <w:rFonts w:cs="FrankRuehl" w:hint="cs"/>
          <w:vanish/>
          <w:sz w:val="22"/>
          <w:szCs w:val="22"/>
          <w:u w:val="single"/>
          <w:shd w:val="clear" w:color="auto" w:fill="FFFF99"/>
          <w:rtl/>
        </w:rPr>
      </w:pPr>
      <w:r w:rsidRPr="00EF674B">
        <w:rPr>
          <w:rStyle w:val="default"/>
          <w:rFonts w:cs="FrankRuehl" w:hint="cs"/>
          <w:vanish/>
          <w:sz w:val="22"/>
          <w:szCs w:val="22"/>
          <w:u w:val="single"/>
          <w:shd w:val="clear" w:color="auto" w:fill="FFFF99"/>
          <w:rtl/>
        </w:rPr>
        <w:t>(3)</w:t>
      </w:r>
      <w:r w:rsidRPr="00EF674B">
        <w:rPr>
          <w:rStyle w:val="default"/>
          <w:rFonts w:cs="FrankRuehl" w:hint="cs"/>
          <w:vanish/>
          <w:sz w:val="22"/>
          <w:szCs w:val="22"/>
          <w:u w:val="single"/>
          <w:shd w:val="clear" w:color="auto" w:fill="FFFF99"/>
          <w:rtl/>
        </w:rPr>
        <w:tab/>
        <w:t>שיווק בסיטונות בבית מסחר לתרופות;</w:t>
      </w:r>
    </w:p>
    <w:p w:rsidR="00A83551" w:rsidRPr="00EF674B" w:rsidRDefault="00A83551">
      <w:pPr>
        <w:pStyle w:val="P00"/>
        <w:spacing w:before="0"/>
        <w:ind w:left="1021" w:right="1134"/>
        <w:rPr>
          <w:rStyle w:val="default"/>
          <w:rFonts w:cs="FrankRuehl" w:hint="cs"/>
          <w:vanish/>
          <w:sz w:val="22"/>
          <w:szCs w:val="22"/>
          <w:u w:val="single"/>
          <w:shd w:val="clear" w:color="auto" w:fill="FFFF99"/>
          <w:rtl/>
        </w:rPr>
      </w:pPr>
      <w:r w:rsidRPr="00EF674B">
        <w:rPr>
          <w:rStyle w:val="default"/>
          <w:rFonts w:cs="FrankRuehl" w:hint="cs"/>
          <w:vanish/>
          <w:sz w:val="22"/>
          <w:szCs w:val="22"/>
          <w:u w:val="single"/>
          <w:shd w:val="clear" w:color="auto" w:fill="FFFF99"/>
          <w:rtl/>
        </w:rPr>
        <w:t>(4)</w:t>
      </w:r>
      <w:r w:rsidRPr="00EF674B">
        <w:rPr>
          <w:rStyle w:val="default"/>
          <w:rFonts w:cs="FrankRuehl" w:hint="cs"/>
          <w:vanish/>
          <w:sz w:val="22"/>
          <w:szCs w:val="22"/>
          <w:u w:val="single"/>
          <w:shd w:val="clear" w:color="auto" w:fill="FFFF99"/>
          <w:rtl/>
        </w:rPr>
        <w:tab/>
        <w:t>יבוא בידי בית מסחר לתרופות, ובלבד שהורשה לכך בידי בעל הרישום.</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p>
    <w:p w:rsidR="00A83551" w:rsidRPr="00EF674B" w:rsidRDefault="00A83551">
      <w:pPr>
        <w:pStyle w:val="P00"/>
        <w:spacing w:before="0"/>
        <w:ind w:left="1021"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22.5.1993</w:t>
      </w:r>
    </w:p>
    <w:p w:rsidR="00A83551" w:rsidRPr="00EF674B" w:rsidRDefault="00A83551">
      <w:pPr>
        <w:pStyle w:val="P00"/>
        <w:spacing w:before="0"/>
        <w:ind w:left="1021"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תשנ"ג-1993</w:t>
      </w:r>
    </w:p>
    <w:p w:rsidR="00A83551" w:rsidRPr="00EF674B" w:rsidRDefault="00A83551">
      <w:pPr>
        <w:pStyle w:val="P00"/>
        <w:spacing w:before="0"/>
        <w:ind w:left="1021" w:right="1134"/>
        <w:rPr>
          <w:rStyle w:val="default"/>
          <w:rFonts w:cs="FrankRuehl" w:hint="cs"/>
          <w:vanish/>
          <w:sz w:val="20"/>
          <w:szCs w:val="20"/>
          <w:shd w:val="clear" w:color="auto" w:fill="FFFF99"/>
          <w:rtl/>
        </w:rPr>
      </w:pPr>
      <w:hyperlink r:id="rId51" w:history="1">
        <w:r w:rsidRPr="00EF674B">
          <w:rPr>
            <w:rStyle w:val="Hyperlink"/>
            <w:rFonts w:cs="FrankRuehl" w:hint="cs"/>
            <w:vanish/>
            <w:szCs w:val="20"/>
            <w:shd w:val="clear" w:color="auto" w:fill="FFFF99"/>
            <w:rtl/>
          </w:rPr>
          <w:t>ק"ת תשנ"ג מס' 5517</w:t>
        </w:r>
      </w:hyperlink>
      <w:r w:rsidRPr="00EF674B">
        <w:rPr>
          <w:rStyle w:val="default"/>
          <w:rFonts w:cs="FrankRuehl" w:hint="cs"/>
          <w:vanish/>
          <w:sz w:val="20"/>
          <w:szCs w:val="20"/>
          <w:shd w:val="clear" w:color="auto" w:fill="FFFF99"/>
          <w:rtl/>
        </w:rPr>
        <w:t xml:space="preserve"> מיום 22.4.1993 עמ' 769</w:t>
      </w:r>
    </w:p>
    <w:p w:rsidR="00A83551" w:rsidRPr="00EF674B" w:rsidRDefault="00A83551">
      <w:pPr>
        <w:pStyle w:val="P00"/>
        <w:spacing w:before="0"/>
        <w:ind w:left="1021" w:right="1134"/>
        <w:rPr>
          <w:rStyle w:val="default"/>
          <w:rFonts w:cs="FrankRuehl" w:hint="cs"/>
          <w:b/>
          <w:bCs/>
          <w:vanish/>
          <w:sz w:val="20"/>
          <w:szCs w:val="20"/>
          <w:shd w:val="clear" w:color="auto" w:fill="FFFF99"/>
          <w:rtl/>
        </w:rPr>
      </w:pPr>
      <w:r w:rsidRPr="00EF674B">
        <w:rPr>
          <w:rStyle w:val="default"/>
          <w:rFonts w:cs="FrankRuehl" w:hint="cs"/>
          <w:b/>
          <w:bCs/>
          <w:vanish/>
          <w:sz w:val="20"/>
          <w:szCs w:val="20"/>
          <w:shd w:val="clear" w:color="auto" w:fill="FFFF99"/>
          <w:rtl/>
        </w:rPr>
        <w:t>החלפת פסקה 4(ד)(1)</w:t>
      </w:r>
    </w:p>
    <w:p w:rsidR="00A83551" w:rsidRPr="00EF674B" w:rsidRDefault="00A83551">
      <w:pPr>
        <w:pStyle w:val="P00"/>
        <w:ind w:left="1021"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Pr="00EF674B" w:rsidRDefault="00A83551">
      <w:pPr>
        <w:pStyle w:val="P00"/>
        <w:spacing w:before="0"/>
        <w:ind w:left="1021"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(1)</w:t>
      </w:r>
      <w:r w:rsidRPr="00EF674B">
        <w:rPr>
          <w:rStyle w:val="default"/>
          <w:rFonts w:cs="FrankRuehl" w:hint="cs"/>
          <w:strike/>
          <w:vanish/>
          <w:sz w:val="22"/>
          <w:szCs w:val="22"/>
          <w:shd w:val="clear" w:color="auto" w:fill="FFFF99"/>
          <w:rtl/>
        </w:rPr>
        <w:tab/>
        <w:t>יבוא ושיווק על ידי מוסד רפואי לשימוש במטופלים באותו מוסד;</w:t>
      </w:r>
    </w:p>
    <w:p w:rsidR="00A83551" w:rsidRPr="00EF674B" w:rsidRDefault="00A83551">
      <w:pPr>
        <w:pStyle w:val="P00"/>
        <w:spacing w:before="0"/>
        <w:ind w:left="1021" w:right="1134"/>
        <w:rPr>
          <w:rStyle w:val="default"/>
          <w:rFonts w:cs="FrankRuehl" w:hint="cs"/>
          <w:vanish/>
          <w:color w:val="FF0000"/>
          <w:sz w:val="20"/>
          <w:szCs w:val="20"/>
          <w:shd w:val="clear" w:color="auto" w:fill="FFFF99"/>
          <w:rtl/>
        </w:rPr>
      </w:pPr>
    </w:p>
    <w:p w:rsidR="00A83551" w:rsidRPr="00EF674B" w:rsidRDefault="00A83551">
      <w:pPr>
        <w:pStyle w:val="P00"/>
        <w:spacing w:before="0"/>
        <w:ind w:left="1021"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3.1.1994</w:t>
      </w:r>
    </w:p>
    <w:p w:rsidR="00A83551" w:rsidRPr="00EF674B" w:rsidRDefault="00A83551">
      <w:pPr>
        <w:pStyle w:val="P00"/>
        <w:spacing w:before="0"/>
        <w:ind w:left="1021"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תשנ"ד-1993</w:t>
      </w:r>
    </w:p>
    <w:p w:rsidR="00A83551" w:rsidRPr="00EF674B" w:rsidRDefault="00A83551">
      <w:pPr>
        <w:pStyle w:val="P00"/>
        <w:spacing w:before="0"/>
        <w:ind w:left="1021" w:right="1134"/>
        <w:rPr>
          <w:rStyle w:val="default"/>
          <w:rFonts w:cs="FrankRuehl" w:hint="cs"/>
          <w:vanish/>
          <w:sz w:val="20"/>
          <w:szCs w:val="20"/>
          <w:shd w:val="clear" w:color="auto" w:fill="FFFF99"/>
          <w:rtl/>
        </w:rPr>
      </w:pPr>
      <w:hyperlink r:id="rId52" w:history="1">
        <w:r w:rsidRPr="00EF674B">
          <w:rPr>
            <w:rStyle w:val="Hyperlink"/>
            <w:rFonts w:cs="FrankRuehl" w:hint="cs"/>
            <w:vanish/>
            <w:szCs w:val="20"/>
            <w:shd w:val="clear" w:color="auto" w:fill="FFFF99"/>
            <w:rtl/>
          </w:rPr>
          <w:t>ק"ת תשנ"ד מס' 5558</w:t>
        </w:r>
      </w:hyperlink>
      <w:r w:rsidRPr="00EF674B">
        <w:rPr>
          <w:rStyle w:val="default"/>
          <w:rFonts w:cs="FrankRuehl" w:hint="cs"/>
          <w:vanish/>
          <w:sz w:val="20"/>
          <w:szCs w:val="20"/>
          <w:shd w:val="clear" w:color="auto" w:fill="FFFF99"/>
          <w:rtl/>
        </w:rPr>
        <w:t xml:space="preserve"> מיום 4.11.1993 עמ' 142</w:t>
      </w:r>
    </w:p>
    <w:p w:rsidR="00A83551" w:rsidRPr="00EF674B" w:rsidRDefault="00A83551">
      <w:pPr>
        <w:pStyle w:val="P00"/>
        <w:ind w:left="1021"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(1)</w:t>
      </w:r>
      <w:r w:rsidRPr="00EF674B">
        <w:rPr>
          <w:rStyle w:val="default"/>
          <w:rFonts w:cs="FrankRuehl" w:hint="cs"/>
          <w:strike/>
          <w:vanish/>
          <w:sz w:val="22"/>
          <w:szCs w:val="22"/>
          <w:shd w:val="clear" w:color="auto" w:fill="FFFF99"/>
          <w:rtl/>
        </w:rPr>
        <w:tab/>
        <w:t>יבוא ושיווק בידי מוסד רפואי, בין עבור מטופליו ובין עבור מטופלי מוסד רפואי אחר;</w:t>
      </w:r>
    </w:p>
    <w:p w:rsidR="00A83551" w:rsidRPr="00EF674B" w:rsidRDefault="00A83551">
      <w:pPr>
        <w:pStyle w:val="P00"/>
        <w:spacing w:before="0"/>
        <w:ind w:left="1021" w:right="1134"/>
        <w:rPr>
          <w:rStyle w:val="default"/>
          <w:rFonts w:cs="FrankRuehl" w:hint="cs"/>
          <w:vanish/>
          <w:sz w:val="22"/>
          <w:szCs w:val="22"/>
          <w:u w:val="single"/>
          <w:shd w:val="clear" w:color="auto" w:fill="FFFF99"/>
          <w:rtl/>
        </w:rPr>
      </w:pPr>
      <w:r w:rsidRPr="00EF674B">
        <w:rPr>
          <w:rStyle w:val="default"/>
          <w:rFonts w:cs="FrankRuehl" w:hint="cs"/>
          <w:vanish/>
          <w:sz w:val="22"/>
          <w:szCs w:val="22"/>
          <w:u w:val="single"/>
          <w:shd w:val="clear" w:color="auto" w:fill="FFFF99"/>
          <w:rtl/>
        </w:rPr>
        <w:t>(1)</w:t>
      </w:r>
      <w:r w:rsidRPr="00EF674B">
        <w:rPr>
          <w:rStyle w:val="default"/>
          <w:rFonts w:cs="FrankRuehl" w:hint="cs"/>
          <w:vanish/>
          <w:sz w:val="22"/>
          <w:szCs w:val="22"/>
          <w:u w:val="single"/>
          <w:shd w:val="clear" w:color="auto" w:fill="FFFF99"/>
          <w:rtl/>
        </w:rPr>
        <w:tab/>
        <w:t>יבוא בידי מוסד רפואי לשימוש במטופלים באותו מוסד.</w:t>
      </w:r>
    </w:p>
    <w:p w:rsidR="00A83551" w:rsidRPr="00EF674B" w:rsidRDefault="00A83551">
      <w:pPr>
        <w:pStyle w:val="P00"/>
        <w:spacing w:before="0"/>
        <w:ind w:left="1021"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(2)</w:t>
      </w:r>
      <w:r w:rsidRPr="00EF674B">
        <w:rPr>
          <w:rStyle w:val="default"/>
          <w:rFonts w:cs="FrankRuehl" w:hint="cs"/>
          <w:vanish/>
          <w:sz w:val="22"/>
          <w:szCs w:val="22"/>
          <w:shd w:val="clear" w:color="auto" w:fill="FFFF99"/>
          <w:rtl/>
        </w:rPr>
        <w:tab/>
        <w:t>שיווק בקמעונות בבית מרקחת;</w:t>
      </w:r>
    </w:p>
    <w:p w:rsidR="00A83551" w:rsidRPr="00EF674B" w:rsidRDefault="00A83551">
      <w:pPr>
        <w:pStyle w:val="P00"/>
        <w:spacing w:before="0"/>
        <w:ind w:left="1021"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(3)</w:t>
      </w:r>
      <w:r w:rsidRPr="00EF674B">
        <w:rPr>
          <w:rStyle w:val="default"/>
          <w:rFonts w:cs="FrankRuehl" w:hint="cs"/>
          <w:vanish/>
          <w:sz w:val="22"/>
          <w:szCs w:val="22"/>
          <w:shd w:val="clear" w:color="auto" w:fill="FFFF99"/>
          <w:rtl/>
        </w:rPr>
        <w:tab/>
        <w:t>שיווק בסיטונות בבית מסחר לתרופות;</w:t>
      </w:r>
    </w:p>
    <w:p w:rsidR="00A83551" w:rsidRPr="00EF674B" w:rsidRDefault="00A83551">
      <w:pPr>
        <w:pStyle w:val="P00"/>
        <w:spacing w:before="0"/>
        <w:ind w:left="1021"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(4)</w:t>
      </w:r>
      <w:r w:rsidRPr="00EF674B">
        <w:rPr>
          <w:rStyle w:val="default"/>
          <w:rFonts w:cs="FrankRuehl" w:hint="cs"/>
          <w:strike/>
          <w:vanish/>
          <w:sz w:val="22"/>
          <w:szCs w:val="22"/>
          <w:shd w:val="clear" w:color="auto" w:fill="FFFF99"/>
          <w:rtl/>
        </w:rPr>
        <w:tab/>
        <w:t>יבוא בידי בית מסחר לתרופות, ובלבד שהורשה לכך בידי בעל הרישום.</w:t>
      </w:r>
    </w:p>
    <w:p w:rsidR="00A83551" w:rsidRPr="00EF674B" w:rsidRDefault="00A83551">
      <w:pPr>
        <w:pStyle w:val="P00"/>
        <w:spacing w:before="0"/>
        <w:ind w:left="1021" w:right="1134"/>
        <w:rPr>
          <w:rStyle w:val="default"/>
          <w:rFonts w:cs="FrankRuehl" w:hint="cs"/>
          <w:vanish/>
          <w:sz w:val="22"/>
          <w:szCs w:val="22"/>
          <w:u w:val="single"/>
          <w:shd w:val="clear" w:color="auto" w:fill="FFFF99"/>
          <w:rtl/>
        </w:rPr>
      </w:pPr>
      <w:r w:rsidRPr="00EF674B">
        <w:rPr>
          <w:rStyle w:val="default"/>
          <w:rFonts w:cs="FrankRuehl" w:hint="cs"/>
          <w:vanish/>
          <w:sz w:val="22"/>
          <w:szCs w:val="22"/>
          <w:u w:val="single"/>
          <w:shd w:val="clear" w:color="auto" w:fill="FFFF99"/>
          <w:rtl/>
        </w:rPr>
        <w:t>(4)</w:t>
      </w:r>
      <w:r w:rsidRPr="00EF674B">
        <w:rPr>
          <w:rStyle w:val="default"/>
          <w:rFonts w:cs="FrankRuehl" w:hint="cs"/>
          <w:vanish/>
          <w:sz w:val="22"/>
          <w:szCs w:val="22"/>
          <w:u w:val="single"/>
          <w:shd w:val="clear" w:color="auto" w:fill="FFFF99"/>
          <w:rtl/>
        </w:rPr>
        <w:tab/>
        <w:t>יבוא ושיווק בידי מוסד רפואי, בין עבור מטופליו, ובין עבור מטופלי מוסד רפואי אחר, כאשר לא היתה אספקה סדירה ושוטפת של התכשיר, ובאישור שר הבריאות.</w:t>
      </w:r>
    </w:p>
    <w:p w:rsidR="00A83551" w:rsidRPr="00EF674B" w:rsidRDefault="00A83551">
      <w:pPr>
        <w:pStyle w:val="P00"/>
        <w:spacing w:before="0"/>
        <w:ind w:left="1021" w:right="1134"/>
        <w:rPr>
          <w:rStyle w:val="default"/>
          <w:rFonts w:cs="FrankRuehl" w:hint="cs"/>
          <w:vanish/>
          <w:color w:val="FF0000"/>
          <w:sz w:val="20"/>
          <w:szCs w:val="20"/>
          <w:shd w:val="clear" w:color="auto" w:fill="FFFF99"/>
          <w:rtl/>
        </w:rPr>
      </w:pPr>
    </w:p>
    <w:p w:rsidR="00A83551" w:rsidRPr="00EF674B" w:rsidRDefault="00A83551">
      <w:pPr>
        <w:pStyle w:val="P00"/>
        <w:spacing w:before="0"/>
        <w:ind w:left="1021"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23.3.1995</w:t>
      </w:r>
    </w:p>
    <w:p w:rsidR="00A83551" w:rsidRPr="00EF674B" w:rsidRDefault="00A83551">
      <w:pPr>
        <w:pStyle w:val="P00"/>
        <w:spacing w:before="0"/>
        <w:ind w:left="1021"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תשנ"ה-1995</w:t>
      </w:r>
    </w:p>
    <w:p w:rsidR="00A83551" w:rsidRPr="00EF674B" w:rsidRDefault="00A83551">
      <w:pPr>
        <w:pStyle w:val="P00"/>
        <w:spacing w:before="0"/>
        <w:ind w:left="1021" w:right="1134"/>
        <w:rPr>
          <w:rStyle w:val="default"/>
          <w:rFonts w:cs="FrankRuehl" w:hint="cs"/>
          <w:vanish/>
          <w:sz w:val="20"/>
          <w:szCs w:val="20"/>
          <w:shd w:val="clear" w:color="auto" w:fill="FFFF99"/>
          <w:rtl/>
        </w:rPr>
      </w:pPr>
      <w:hyperlink r:id="rId53" w:history="1">
        <w:r w:rsidRPr="00EF674B">
          <w:rPr>
            <w:rStyle w:val="Hyperlink"/>
            <w:rFonts w:cs="FrankRuehl" w:hint="cs"/>
            <w:vanish/>
            <w:szCs w:val="20"/>
            <w:shd w:val="clear" w:color="auto" w:fill="FFFF99"/>
            <w:rtl/>
          </w:rPr>
          <w:t>ק"ת תשנ"ה מס' 5672</w:t>
        </w:r>
      </w:hyperlink>
      <w:r w:rsidRPr="00EF674B">
        <w:rPr>
          <w:rStyle w:val="default"/>
          <w:rFonts w:cs="FrankRuehl" w:hint="cs"/>
          <w:vanish/>
          <w:sz w:val="20"/>
          <w:szCs w:val="20"/>
          <w:shd w:val="clear" w:color="auto" w:fill="FFFF99"/>
          <w:rtl/>
        </w:rPr>
        <w:t xml:space="preserve"> מיום 23.3.1995 עמ' 1306</w:t>
      </w:r>
    </w:p>
    <w:p w:rsidR="00A83551" w:rsidRPr="00EF674B" w:rsidRDefault="00A83551" w:rsidP="001001F9">
      <w:pPr>
        <w:pStyle w:val="P00"/>
        <w:ind w:left="1021" w:right="1134"/>
        <w:rPr>
          <w:rStyle w:val="default"/>
          <w:rFonts w:cs="FrankRuehl" w:hint="cs"/>
          <w:strike/>
          <w:vanish/>
          <w:sz w:val="22"/>
          <w:szCs w:val="22"/>
          <w:shd w:val="clear" w:color="auto" w:fill="FFFF99"/>
          <w:rtl/>
        </w:rPr>
      </w:pPr>
      <w:r w:rsidRPr="00EF674B">
        <w:rPr>
          <w:rStyle w:val="default"/>
          <w:rFonts w:cs="FrankRuehl" w:hint="cs"/>
          <w:vanish/>
          <w:sz w:val="22"/>
          <w:szCs w:val="22"/>
          <w:shd w:val="clear" w:color="auto" w:fill="FFFF99"/>
          <w:rtl/>
        </w:rPr>
        <w:t>(1)</w:t>
      </w:r>
      <w:r w:rsidRPr="00EF674B">
        <w:rPr>
          <w:rStyle w:val="default"/>
          <w:rFonts w:cs="FrankRuehl" w:hint="cs"/>
          <w:vanish/>
          <w:sz w:val="22"/>
          <w:szCs w:val="22"/>
          <w:shd w:val="clear" w:color="auto" w:fill="FFFF99"/>
          <w:rtl/>
        </w:rPr>
        <w:tab/>
        <w:t>יבוא בידי מוסד רפואי לשימוש במטופלים באותו מוסד</w:t>
      </w:r>
      <w:r w:rsidRPr="00EF674B">
        <w:rPr>
          <w:rStyle w:val="default"/>
          <w:rFonts w:cs="FrankRuehl" w:hint="cs"/>
          <w:vanish/>
          <w:sz w:val="22"/>
          <w:szCs w:val="22"/>
          <w:u w:val="single"/>
          <w:shd w:val="clear" w:color="auto" w:fill="FFFF99"/>
          <w:rtl/>
        </w:rPr>
        <w:t>, לרבות יבוא ושיווק שהוקם על פי</w:t>
      </w:r>
      <w:r w:rsidR="001001F9" w:rsidRPr="00EF674B">
        <w:rPr>
          <w:rStyle w:val="default"/>
          <w:rFonts w:cs="FrankRuehl" w:hint="cs"/>
          <w:vanish/>
          <w:sz w:val="22"/>
          <w:szCs w:val="22"/>
          <w:u w:val="single"/>
          <w:shd w:val="clear" w:color="auto" w:fill="FFFF99"/>
          <w:rtl/>
        </w:rPr>
        <w:t xml:space="preserve"> </w:t>
      </w:r>
      <w:r w:rsidRPr="00EF674B">
        <w:rPr>
          <w:rStyle w:val="default"/>
          <w:rFonts w:cs="FrankRuehl" w:hint="cs"/>
          <w:vanish/>
          <w:sz w:val="22"/>
          <w:szCs w:val="22"/>
          <w:u w:val="single"/>
          <w:shd w:val="clear" w:color="auto" w:fill="FFFF99"/>
          <w:rtl/>
        </w:rPr>
        <w:t xml:space="preserve">החלטת הממשלה </w:t>
      </w:r>
      <w:r w:rsidRPr="00EF674B">
        <w:rPr>
          <w:rStyle w:val="default"/>
          <w:rFonts w:cs="FrankRuehl"/>
          <w:vanish/>
          <w:sz w:val="22"/>
          <w:szCs w:val="22"/>
          <w:u w:val="single"/>
          <w:shd w:val="clear" w:color="auto" w:fill="FFFF99"/>
          <w:rtl/>
        </w:rPr>
        <w:t>–</w:t>
      </w:r>
      <w:r w:rsidRPr="00EF674B">
        <w:rPr>
          <w:rStyle w:val="default"/>
          <w:rFonts w:cs="FrankRuehl" w:hint="cs"/>
          <w:vanish/>
          <w:sz w:val="22"/>
          <w:szCs w:val="22"/>
          <w:u w:val="single"/>
          <w:shd w:val="clear" w:color="auto" w:fill="FFFF99"/>
          <w:rtl/>
        </w:rPr>
        <w:t xml:space="preserve"> לשימוש במטופלי המוסדות הרפואיים הממשלתיים או תאגיד בתי חולים שהממשלה היא בעלת הנכסים שלהם</w:t>
      </w:r>
      <w:r w:rsidRPr="00EF674B">
        <w:rPr>
          <w:rStyle w:val="default"/>
          <w:rFonts w:cs="FrankRuehl" w:hint="cs"/>
          <w:vanish/>
          <w:sz w:val="22"/>
          <w:szCs w:val="22"/>
          <w:shd w:val="clear" w:color="auto" w:fill="FFFF99"/>
          <w:rtl/>
        </w:rPr>
        <w:t>;</w:t>
      </w:r>
    </w:p>
    <w:p w:rsidR="00A83551" w:rsidRPr="00EF674B" w:rsidRDefault="00A83551">
      <w:pPr>
        <w:pStyle w:val="P00"/>
        <w:spacing w:before="0"/>
        <w:ind w:left="1021"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(2)</w:t>
      </w:r>
      <w:r w:rsidRPr="00EF674B">
        <w:rPr>
          <w:rStyle w:val="default"/>
          <w:rFonts w:cs="FrankRuehl" w:hint="cs"/>
          <w:vanish/>
          <w:sz w:val="22"/>
          <w:szCs w:val="22"/>
          <w:shd w:val="clear" w:color="auto" w:fill="FFFF99"/>
          <w:rtl/>
        </w:rPr>
        <w:tab/>
        <w:t>שיווק בקמעונות בבית מרקחת;</w:t>
      </w:r>
    </w:p>
    <w:p w:rsidR="00A83551" w:rsidRPr="00EF674B" w:rsidRDefault="00A83551">
      <w:pPr>
        <w:pStyle w:val="P00"/>
        <w:spacing w:before="0"/>
        <w:ind w:left="1021"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(3)</w:t>
      </w:r>
      <w:r w:rsidRPr="00EF674B">
        <w:rPr>
          <w:rStyle w:val="default"/>
          <w:rFonts w:cs="FrankRuehl" w:hint="cs"/>
          <w:vanish/>
          <w:sz w:val="22"/>
          <w:szCs w:val="22"/>
          <w:shd w:val="clear" w:color="auto" w:fill="FFFF99"/>
          <w:rtl/>
        </w:rPr>
        <w:tab/>
        <w:t>שיווק בסיטונות בבית מסחר לתרופות;</w:t>
      </w:r>
    </w:p>
    <w:p w:rsidR="00A83551" w:rsidRPr="00EF674B" w:rsidRDefault="00A83551">
      <w:pPr>
        <w:pStyle w:val="P00"/>
        <w:spacing w:before="0"/>
        <w:ind w:left="1021"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(4)</w:t>
      </w:r>
      <w:r w:rsidRPr="00EF674B">
        <w:rPr>
          <w:rStyle w:val="default"/>
          <w:rFonts w:cs="FrankRuehl" w:hint="cs"/>
          <w:strike/>
          <w:vanish/>
          <w:sz w:val="22"/>
          <w:szCs w:val="22"/>
          <w:shd w:val="clear" w:color="auto" w:fill="FFFF99"/>
          <w:rtl/>
        </w:rPr>
        <w:tab/>
        <w:t>יבוא ושיווק בידי מוסד רפואי, בין עבור מטופליו, ובין עבור מטופלי מוסד רפואי אחר, כאשר לא היתה אספקה סדירה ושוטפת של התכשיר, ובאישור שר הבריאות.</w:t>
      </w:r>
    </w:p>
    <w:p w:rsidR="00A83551" w:rsidRPr="00EF674B" w:rsidRDefault="00A83551">
      <w:pPr>
        <w:pStyle w:val="P00"/>
        <w:spacing w:before="0"/>
        <w:ind w:left="1021" w:right="1134"/>
        <w:rPr>
          <w:rStyle w:val="default"/>
          <w:rFonts w:cs="FrankRuehl" w:hint="cs"/>
          <w:vanish/>
          <w:sz w:val="22"/>
          <w:szCs w:val="22"/>
          <w:u w:val="single"/>
          <w:shd w:val="clear" w:color="auto" w:fill="FFFF99"/>
          <w:rtl/>
        </w:rPr>
      </w:pPr>
      <w:r w:rsidRPr="00EF674B">
        <w:rPr>
          <w:rStyle w:val="default"/>
          <w:rFonts w:cs="FrankRuehl" w:hint="cs"/>
          <w:vanish/>
          <w:sz w:val="22"/>
          <w:szCs w:val="22"/>
          <w:u w:val="single"/>
          <w:shd w:val="clear" w:color="auto" w:fill="FFFF99"/>
          <w:rtl/>
        </w:rPr>
        <w:t>(4)</w:t>
      </w:r>
      <w:r w:rsidRPr="00EF674B">
        <w:rPr>
          <w:rStyle w:val="default"/>
          <w:rFonts w:cs="FrankRuehl" w:hint="cs"/>
          <w:vanish/>
          <w:sz w:val="22"/>
          <w:szCs w:val="22"/>
          <w:u w:val="single"/>
          <w:shd w:val="clear" w:color="auto" w:fill="FFFF99"/>
          <w:rtl/>
        </w:rPr>
        <w:tab/>
        <w:t xml:space="preserve">יבוא וישווק בידי מוסד רפואי לרבות תאגיד כאמור בפסקה (1) עבור מטופליו, וכן עבור מטופלי מוסד רפואי אחר </w:t>
      </w:r>
      <w:r w:rsidRPr="00EF674B">
        <w:rPr>
          <w:rStyle w:val="default"/>
          <w:rFonts w:cs="FrankRuehl"/>
          <w:vanish/>
          <w:sz w:val="22"/>
          <w:szCs w:val="22"/>
          <w:u w:val="single"/>
          <w:shd w:val="clear" w:color="auto" w:fill="FFFF99"/>
          <w:rtl/>
        </w:rPr>
        <w:t>–</w:t>
      </w:r>
      <w:r w:rsidRPr="00EF674B">
        <w:rPr>
          <w:rStyle w:val="default"/>
          <w:rFonts w:cs="FrankRuehl" w:hint="cs"/>
          <w:vanish/>
          <w:sz w:val="22"/>
          <w:szCs w:val="22"/>
          <w:u w:val="single"/>
          <w:shd w:val="clear" w:color="auto" w:fill="FFFF99"/>
          <w:rtl/>
        </w:rPr>
        <w:t xml:space="preserve"> כאשר לפי אישור שר הבריאות אין אספקה סדירה ושוטפת של התכשיר או קיים צורך חיוני אחר.</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54"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648</w:t>
      </w:r>
    </w:p>
    <w:p w:rsidR="00A83551" w:rsidRPr="00EF674B" w:rsidRDefault="00A83551">
      <w:pPr>
        <w:pStyle w:val="P00"/>
        <w:ind w:left="0" w:right="1134"/>
        <w:rPr>
          <w:rStyle w:val="default"/>
          <w:rFonts w:cs="FrankRuehl" w:hint="cs"/>
          <w:strike/>
          <w:vanish/>
          <w:sz w:val="22"/>
          <w:szCs w:val="22"/>
          <w:shd w:val="clear" w:color="auto" w:fill="FFFF99"/>
          <w:rtl/>
        </w:rPr>
      </w:pPr>
      <w:r w:rsidRPr="00EF674B">
        <w:rPr>
          <w:rStyle w:val="default"/>
          <w:rFonts w:cs="FrankRuehl" w:hint="cs"/>
          <w:vanish/>
          <w:sz w:val="22"/>
          <w:szCs w:val="22"/>
          <w:shd w:val="clear" w:color="auto" w:fill="FFFF99"/>
          <w:rtl/>
        </w:rPr>
        <w:t>4.</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(א)</w:t>
      </w:r>
      <w:r w:rsidRPr="00EF674B">
        <w:rPr>
          <w:rStyle w:val="default"/>
          <w:rFonts w:cs="FrankRuehl" w:hint="cs"/>
          <w:strike/>
          <w:vanish/>
          <w:sz w:val="22"/>
          <w:szCs w:val="22"/>
          <w:shd w:val="clear" w:color="auto" w:fill="FFFF99"/>
          <w:rtl/>
        </w:rPr>
        <w:tab/>
        <w:t>לא ייצר אדם, לא ייבא ולא ישווק תכשיר רשום אלא אם כן הוא בעל הרישום.</w:t>
      </w:r>
    </w:p>
    <w:p w:rsidR="00A83551" w:rsidRPr="00EF674B" w:rsidRDefault="00A83551">
      <w:pPr>
        <w:pStyle w:val="P00"/>
        <w:spacing w:before="0"/>
        <w:ind w:left="0"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ab/>
        <w:t>(ב)</w:t>
      </w:r>
      <w:r w:rsidRPr="00EF674B">
        <w:rPr>
          <w:rStyle w:val="default"/>
          <w:rFonts w:cs="FrankRuehl" w:hint="cs"/>
          <w:vanish/>
          <w:sz w:val="22"/>
          <w:szCs w:val="22"/>
          <w:shd w:val="clear" w:color="auto" w:fill="FFFF99"/>
          <w:rtl/>
        </w:rPr>
        <w:tab/>
        <w:t>לא ייצר אדם, לא ישווק ולא ייבא תכשיר רשום שנרשם לגביו אישור שינוי לפי תקנה 7 אלא בהתאם לשינוי, זולת אם הורה המנהל אחרת.</w:t>
      </w:r>
    </w:p>
    <w:p w:rsidR="00A83551" w:rsidRPr="00EF674B" w:rsidRDefault="00A83551">
      <w:pPr>
        <w:pStyle w:val="P00"/>
        <w:spacing w:before="0"/>
        <w:ind w:left="0"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(ג)</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(א)</w:t>
      </w:r>
      <w:r w:rsidRPr="00EF674B">
        <w:rPr>
          <w:rStyle w:val="default"/>
          <w:rFonts w:cs="FrankRuehl" w:hint="cs"/>
          <w:vanish/>
          <w:sz w:val="22"/>
          <w:szCs w:val="22"/>
          <w:shd w:val="clear" w:color="auto" w:fill="FFFF99"/>
          <w:rtl/>
        </w:rPr>
        <w:t xml:space="preserve"> לא ישווק אדם תכשיר רשום שאינו ארוז מראש במפעל המייצר, אלא באישור המנהל ובתנאים שקבע; אישור יכול להיות כללי או לענין תכשיר מסויים.</w:t>
      </w:r>
    </w:p>
    <w:p w:rsidR="00A83551" w:rsidRPr="00EF674B" w:rsidRDefault="00A83551">
      <w:pPr>
        <w:pStyle w:val="P00"/>
        <w:spacing w:before="0"/>
        <w:ind w:left="0" w:right="1134"/>
        <w:rPr>
          <w:rStyle w:val="default"/>
          <w:rFonts w:cs="FrankRuehl" w:hint="cs"/>
          <w:strike/>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(ד)</w:t>
      </w:r>
      <w:r w:rsidRPr="00EF674B">
        <w:rPr>
          <w:rStyle w:val="default"/>
          <w:rFonts w:cs="FrankRuehl" w:hint="cs"/>
          <w:strike/>
          <w:vanish/>
          <w:sz w:val="22"/>
          <w:szCs w:val="22"/>
          <w:shd w:val="clear" w:color="auto" w:fill="FFFF99"/>
          <w:rtl/>
        </w:rPr>
        <w:tab/>
        <w:t>הוראות תקנת משנה (א) לא יחולו על יבואו ושיווקו של תכשיר רשום במקרים הבאים:</w:t>
      </w:r>
    </w:p>
    <w:p w:rsidR="00A83551" w:rsidRPr="00EF674B" w:rsidRDefault="00A83551" w:rsidP="001001F9">
      <w:pPr>
        <w:pStyle w:val="P00"/>
        <w:spacing w:before="0"/>
        <w:ind w:left="1021"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(1)</w:t>
      </w:r>
      <w:r w:rsidRPr="00EF674B">
        <w:rPr>
          <w:rStyle w:val="default"/>
          <w:rFonts w:cs="FrankRuehl" w:hint="cs"/>
          <w:strike/>
          <w:vanish/>
          <w:sz w:val="22"/>
          <w:szCs w:val="22"/>
          <w:shd w:val="clear" w:color="auto" w:fill="FFFF99"/>
          <w:rtl/>
        </w:rPr>
        <w:tab/>
        <w:t>יבוא בידי מוסד רפואי לשימוש במטופלים באותו מוסד, לרבות יבוא ושיווק שהוקם על פי</w:t>
      </w:r>
      <w:r w:rsidR="001001F9" w:rsidRPr="00EF674B">
        <w:rPr>
          <w:rStyle w:val="default"/>
          <w:rFonts w:cs="FrankRuehl" w:hint="cs"/>
          <w:strike/>
          <w:vanish/>
          <w:sz w:val="22"/>
          <w:szCs w:val="22"/>
          <w:shd w:val="clear" w:color="auto" w:fill="FFFF99"/>
          <w:rtl/>
        </w:rPr>
        <w:t xml:space="preserve"> </w:t>
      </w:r>
      <w:r w:rsidRPr="00EF674B">
        <w:rPr>
          <w:rStyle w:val="default"/>
          <w:rFonts w:cs="FrankRuehl" w:hint="cs"/>
          <w:strike/>
          <w:vanish/>
          <w:sz w:val="22"/>
          <w:szCs w:val="22"/>
          <w:shd w:val="clear" w:color="auto" w:fill="FFFF99"/>
          <w:rtl/>
        </w:rPr>
        <w:t xml:space="preserve">החלטת הממשלה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לשימוש במטופלי המוסדות הרפואיים הממשלתיים או תאגיד בתי חולים שהממשלה היא בעלת הנכסים שלהם;</w:t>
      </w:r>
    </w:p>
    <w:p w:rsidR="00A83551" w:rsidRPr="00EF674B" w:rsidRDefault="00A83551">
      <w:pPr>
        <w:pStyle w:val="P00"/>
        <w:spacing w:before="0"/>
        <w:ind w:left="1021"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(2)</w:t>
      </w:r>
      <w:r w:rsidRPr="00EF674B">
        <w:rPr>
          <w:rStyle w:val="default"/>
          <w:rFonts w:cs="FrankRuehl" w:hint="cs"/>
          <w:strike/>
          <w:vanish/>
          <w:sz w:val="22"/>
          <w:szCs w:val="22"/>
          <w:shd w:val="clear" w:color="auto" w:fill="FFFF99"/>
          <w:rtl/>
        </w:rPr>
        <w:tab/>
        <w:t>שיווק בקמעונות בבית מרקחת;</w:t>
      </w:r>
    </w:p>
    <w:p w:rsidR="00A83551" w:rsidRPr="00EF674B" w:rsidRDefault="00A83551">
      <w:pPr>
        <w:pStyle w:val="P00"/>
        <w:spacing w:before="0"/>
        <w:ind w:left="1021"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(3)</w:t>
      </w:r>
      <w:r w:rsidRPr="00EF674B">
        <w:rPr>
          <w:rStyle w:val="default"/>
          <w:rFonts w:cs="FrankRuehl" w:hint="cs"/>
          <w:strike/>
          <w:vanish/>
          <w:sz w:val="22"/>
          <w:szCs w:val="22"/>
          <w:shd w:val="clear" w:color="auto" w:fill="FFFF99"/>
          <w:rtl/>
        </w:rPr>
        <w:tab/>
        <w:t>שיווק בסיטונות בבית מסחר לתרופות;</w:t>
      </w:r>
    </w:p>
    <w:p w:rsidR="00A83551" w:rsidRDefault="00A83551">
      <w:pPr>
        <w:pStyle w:val="P00"/>
        <w:spacing w:before="0"/>
        <w:ind w:left="1021" w:right="1134"/>
        <w:rPr>
          <w:rStyle w:val="default"/>
          <w:rFonts w:cs="FrankRuehl"/>
          <w:strike/>
          <w:sz w:val="2"/>
          <w:szCs w:val="2"/>
          <w:shd w:val="clear" w:color="auto" w:fill="FFFF99"/>
          <w:rtl/>
        </w:rPr>
      </w:pPr>
      <w:r w:rsidRPr="00EF674B">
        <w:rPr>
          <w:rStyle w:val="default"/>
          <w:rFonts w:cs="FrankRuehl" w:hint="cs"/>
          <w:strike/>
          <w:vanish/>
          <w:sz w:val="22"/>
          <w:szCs w:val="22"/>
          <w:shd w:val="clear" w:color="auto" w:fill="FFFF99"/>
          <w:rtl/>
        </w:rPr>
        <w:t>(4)</w:t>
      </w:r>
      <w:r w:rsidRPr="00EF674B">
        <w:rPr>
          <w:rStyle w:val="default"/>
          <w:rFonts w:cs="FrankRuehl" w:hint="cs"/>
          <w:strike/>
          <w:vanish/>
          <w:sz w:val="22"/>
          <w:szCs w:val="22"/>
          <w:shd w:val="clear" w:color="auto" w:fill="FFFF99"/>
          <w:rtl/>
        </w:rPr>
        <w:tab/>
        <w:t xml:space="preserve">יבוא וישווק בידי מוסד רפואי לרבות תאגיד כאמור בפסקה (1) עבור מטופליו, וכן עבור מטופלי מוסד רפואי אחר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כאשר לפי אישור שר הבריאות אין אספקה סדירה ושוטפת של התכשיר או קיים צורך חיוני אחר.</w:t>
      </w:r>
      <w:bookmarkEnd w:id="43"/>
    </w:p>
    <w:p w:rsidR="00A83551" w:rsidRDefault="00A83551">
      <w:pPr>
        <w:pStyle w:val="P00"/>
        <w:spacing w:before="72"/>
        <w:ind w:left="0" w:right="1134"/>
        <w:rPr>
          <w:rStyle w:val="default"/>
          <w:rFonts w:cs="FrankRuehl"/>
          <w:rtl/>
        </w:rPr>
      </w:pPr>
      <w:bookmarkStart w:id="44" w:name="Seif3"/>
      <w:bookmarkEnd w:id="44"/>
      <w:r>
        <w:rPr>
          <w:lang w:val="he-IL"/>
        </w:rPr>
        <w:pict>
          <v:rect id="_x0000_s2074" style="position:absolute;left:0;text-align:left;margin-left:464.5pt;margin-top:8.05pt;width:75.05pt;height:9.9pt;z-index:251601408" o:allowincell="f" filled="f" stroked="f" strokecolor="lime" strokeweight=".25pt">
            <v:textbox style="mso-next-textbox:#_x0000_s2074" inset="0,0,0,0">
              <w:txbxContent>
                <w:p w:rsidR="00B46A0D" w:rsidRDefault="00B46A0D">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לרישום </w:t>
                  </w:r>
                  <w:r>
                    <w:rPr>
                      <w:rFonts w:cs="Miriam"/>
                      <w:sz w:val="18"/>
                      <w:szCs w:val="18"/>
                      <w:rtl/>
                    </w:rPr>
                    <w:t>בפ</w:t>
                  </w:r>
                  <w:r>
                    <w:rPr>
                      <w:rFonts w:cs="Miriam" w:hint="cs"/>
                      <w:sz w:val="18"/>
                      <w:szCs w:val="18"/>
                      <w:rtl/>
                    </w:rPr>
                    <w:t>נקס</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לרישום תכש</w:t>
      </w:r>
      <w:r>
        <w:rPr>
          <w:rStyle w:val="default"/>
          <w:rFonts w:cs="FrankRuehl"/>
          <w:rtl/>
        </w:rPr>
        <w:t>י</w:t>
      </w:r>
      <w:r>
        <w:rPr>
          <w:rStyle w:val="default"/>
          <w:rFonts w:cs="FrankRuehl" w:hint="cs"/>
          <w:rtl/>
        </w:rPr>
        <w:t>ר בפנקס יגיש למנהל הרוקח הממונה של המפעל המייצר, הרוקח הממונה של החברה ש</w:t>
      </w:r>
      <w:r>
        <w:rPr>
          <w:rStyle w:val="default"/>
          <w:rFonts w:cs="FrankRuehl"/>
          <w:rtl/>
        </w:rPr>
        <w:t>עב</w:t>
      </w:r>
      <w:r>
        <w:rPr>
          <w:rStyle w:val="default"/>
          <w:rFonts w:cs="FrankRuehl" w:hint="cs"/>
          <w:rtl/>
        </w:rPr>
        <w:t>ורה מייצר מפעל בארץ את התכשיר, ואם היה המפעל מחוץ לישראל -</w:t>
      </w:r>
      <w:r>
        <w:rPr>
          <w:rStyle w:val="default"/>
          <w:rFonts w:cs="FrankRuehl"/>
          <w:rtl/>
        </w:rPr>
        <w:t xml:space="preserve"> </w:t>
      </w:r>
      <w:r>
        <w:rPr>
          <w:rStyle w:val="default"/>
          <w:rFonts w:cs="FrankRuehl" w:hint="cs"/>
          <w:rtl/>
        </w:rPr>
        <w:t>הרוקח הממונה של סוכן היצרן בישראל.</w:t>
      </w:r>
    </w:p>
    <w:p w:rsidR="00A83551" w:rsidRDefault="00A83551">
      <w:pPr>
        <w:pStyle w:val="P00"/>
        <w:spacing w:before="72"/>
        <w:ind w:left="0" w:right="1134"/>
        <w:rPr>
          <w:rStyle w:val="default"/>
          <w:rFonts w:cs="FrankRuehl"/>
          <w:rtl/>
        </w:rPr>
      </w:pPr>
      <w:r>
        <w:rPr>
          <w:lang w:val="he-IL"/>
        </w:rPr>
        <w:pict>
          <v:rect id="_x0000_s2075" style="position:absolute;left:0;text-align:left;margin-left:464.5pt;margin-top:8.05pt;width:75.05pt;height:12.45pt;z-index:251602432"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בקשה תוגש בשמונה עותקים לפי טופס 1 שבתוספת</w:t>
      </w:r>
      <w:r>
        <w:rPr>
          <w:rStyle w:val="default"/>
          <w:rFonts w:cs="FrankRuehl"/>
          <w:rtl/>
        </w:rPr>
        <w:t xml:space="preserve"> ו</w:t>
      </w:r>
      <w:r>
        <w:rPr>
          <w:rStyle w:val="default"/>
          <w:rFonts w:cs="FrankRuehl" w:hint="cs"/>
          <w:rtl/>
        </w:rPr>
        <w:t>יצורפו לה:</w:t>
      </w:r>
    </w:p>
    <w:p w:rsidR="00A83551" w:rsidRDefault="00A83551">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תונ</w:t>
      </w:r>
      <w:r>
        <w:rPr>
          <w:rStyle w:val="default"/>
          <w:rFonts w:cs="FrankRuehl"/>
          <w:rtl/>
        </w:rPr>
        <w:t>י</w:t>
      </w:r>
      <w:r>
        <w:rPr>
          <w:rStyle w:val="default"/>
          <w:rFonts w:cs="FrankRuehl" w:hint="cs"/>
          <w:rtl/>
        </w:rPr>
        <w:t>ם רפואיים עדכניים ורשימה ממוחשבת ממאגרי מידע בינלאומיים שאישר המנהל;</w:t>
      </w:r>
    </w:p>
    <w:p w:rsidR="00A83551" w:rsidRDefault="00A83551">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המאמרים שפור</w:t>
      </w:r>
      <w:r>
        <w:rPr>
          <w:rStyle w:val="default"/>
          <w:rFonts w:cs="FrankRuehl"/>
          <w:rtl/>
        </w:rPr>
        <w:t>סמ</w:t>
      </w:r>
      <w:r>
        <w:rPr>
          <w:rStyle w:val="default"/>
          <w:rFonts w:cs="FrankRuehl" w:hint="cs"/>
          <w:rtl/>
        </w:rPr>
        <w:t>ו לגבי התכשיר בספרות</w:t>
      </w:r>
      <w:r>
        <w:rPr>
          <w:rStyle w:val="default"/>
          <w:rFonts w:cs="FrankRuehl"/>
          <w:rtl/>
        </w:rPr>
        <w:t xml:space="preserve"> ה</w:t>
      </w:r>
      <w:r>
        <w:rPr>
          <w:rStyle w:val="default"/>
          <w:rFonts w:cs="FrankRuehl" w:hint="cs"/>
          <w:rtl/>
        </w:rPr>
        <w:t>מקצועית הרפואית עד יום הגשת הבקשה, או תקציריהם;</w:t>
      </w:r>
    </w:p>
    <w:p w:rsidR="00A83551" w:rsidRDefault="00A83551">
      <w:pPr>
        <w:pStyle w:val="P22"/>
        <w:spacing w:before="72"/>
        <w:ind w:left="1021" w:right="1134"/>
        <w:rPr>
          <w:rStyle w:val="default"/>
          <w:rFonts w:cs="FrankRuehl"/>
          <w:rtl/>
        </w:rPr>
      </w:pPr>
      <w:r>
        <w:rPr>
          <w:lang w:val="he-IL"/>
        </w:rPr>
        <w:pict>
          <v:rect id="_x0000_s2076" style="position:absolute;left:0;text-align:left;margin-left:464.5pt;margin-top:8.05pt;width:75.05pt;height:15.05pt;z-index:251603456"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default"/>
          <w:rFonts w:cs="FrankRuehl"/>
          <w:rtl/>
        </w:rPr>
        <w:t>(3)</w:t>
      </w:r>
      <w:r>
        <w:rPr>
          <w:rStyle w:val="default"/>
          <w:rFonts w:cs="FrankRuehl"/>
          <w:rtl/>
        </w:rPr>
        <w:tab/>
        <w:t>(</w:t>
      </w:r>
      <w:r>
        <w:rPr>
          <w:rStyle w:val="default"/>
          <w:rFonts w:cs="FrankRuehl" w:hint="cs"/>
          <w:rtl/>
        </w:rPr>
        <w:t>נמחקה).</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נוסף לאמור בבקשה רשאי המנהל לדרוש מהרוקח הממונה נתונים עדכניים מהספרות הרפואית וממאגרי מידע בינלאומיים כאמור בתקנת משנה (ב)(1) שנתווספו מיום הגשת הבקשה, וכן להציג</w:t>
      </w:r>
      <w:r>
        <w:rPr>
          <w:rStyle w:val="default"/>
          <w:rFonts w:cs="FrankRuehl"/>
          <w:rtl/>
        </w:rPr>
        <w:t xml:space="preserve"> ל</w:t>
      </w:r>
      <w:r>
        <w:rPr>
          <w:rStyle w:val="default"/>
          <w:rFonts w:cs="FrankRuehl" w:hint="cs"/>
          <w:rtl/>
        </w:rPr>
        <w:t>רוקח הממונה שאלות בכל ענין מהענינים הנוגעים לרישום התכשיר.</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מנהל רשאי לפי בקשה מנומקת לפטור אדם מהוראות תקנה 5(ב), כולן או מקצתן.</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רוקח הממ</w:t>
      </w:r>
      <w:r>
        <w:rPr>
          <w:rStyle w:val="default"/>
          <w:rFonts w:cs="FrankRuehl"/>
          <w:rtl/>
        </w:rPr>
        <w:t>ו</w:t>
      </w:r>
      <w:r>
        <w:rPr>
          <w:rStyle w:val="default"/>
          <w:rFonts w:cs="FrankRuehl" w:hint="cs"/>
          <w:rtl/>
        </w:rPr>
        <w:t>נה יציין את החומר הסודי הכלול במסמכים</w:t>
      </w:r>
      <w:r>
        <w:rPr>
          <w:rStyle w:val="default"/>
          <w:rFonts w:cs="FrankRuehl"/>
          <w:rtl/>
        </w:rPr>
        <w:t xml:space="preserve"> ה</w:t>
      </w:r>
      <w:r>
        <w:rPr>
          <w:rStyle w:val="default"/>
          <w:rFonts w:cs="FrankRuehl" w:hint="cs"/>
          <w:rtl/>
        </w:rPr>
        <w:t>מצורפים לבקשה; את אופן הציון יקבע המנהל בהודעה ברשומות.</w:t>
      </w:r>
    </w:p>
    <w:p w:rsidR="00A83551" w:rsidRDefault="00B17058" w:rsidP="00B17058">
      <w:pPr>
        <w:pStyle w:val="P00"/>
        <w:spacing w:before="72"/>
        <w:ind w:left="0" w:right="1134"/>
        <w:rPr>
          <w:rStyle w:val="default"/>
          <w:rFonts w:cs="FrankRuehl"/>
          <w:rtl/>
        </w:rPr>
      </w:pPr>
      <w:r>
        <w:rPr>
          <w:rFonts w:cs="FrankRuehl"/>
          <w:sz w:val="26"/>
          <w:rtl/>
          <w:lang w:eastAsia="en-US"/>
        </w:rPr>
        <w:pict>
          <v:shape id="_x0000_s2206" type="#_x0000_t202" style="position:absolute;left:0;text-align:left;margin-left:470.25pt;margin-top:7.1pt;width:1in;height:11.2pt;z-index:251692544" filled="f" stroked="f">
            <v:textbox inset="1mm,0,1mm,0">
              <w:txbxContent>
                <w:p w:rsidR="00B46A0D" w:rsidRDefault="00B46A0D" w:rsidP="00B17058">
                  <w:pPr>
                    <w:spacing w:line="160" w:lineRule="exact"/>
                    <w:jc w:val="left"/>
                    <w:rPr>
                      <w:rFonts w:cs="Miriam"/>
                      <w:noProof/>
                      <w:sz w:val="18"/>
                      <w:szCs w:val="18"/>
                      <w:rtl/>
                    </w:rPr>
                  </w:pPr>
                  <w:r>
                    <w:rPr>
                      <w:rFonts w:cs="Miriam"/>
                      <w:sz w:val="18"/>
                      <w:szCs w:val="18"/>
                      <w:rtl/>
                    </w:rPr>
                    <w:t>תק</w:t>
                  </w:r>
                  <w:r>
                    <w:rPr>
                      <w:rFonts w:cs="Miriam" w:hint="cs"/>
                      <w:sz w:val="18"/>
                      <w:szCs w:val="18"/>
                      <w:rtl/>
                    </w:rPr>
                    <w:t>' תש"ע-2010</w:t>
                  </w:r>
                </w:p>
              </w:txbxContent>
            </v:textbox>
            <w10:anchorlock/>
          </v:shape>
        </w:pict>
      </w:r>
      <w:r w:rsidR="00A83551">
        <w:rPr>
          <w:rFonts w:cs="FrankRuehl"/>
          <w:sz w:val="26"/>
          <w:rtl/>
        </w:rPr>
        <w:tab/>
      </w:r>
      <w:r w:rsidR="00A83551">
        <w:rPr>
          <w:rStyle w:val="default"/>
          <w:rFonts w:cs="FrankRuehl"/>
          <w:rtl/>
        </w:rPr>
        <w:t>(ו</w:t>
      </w:r>
      <w:r w:rsidR="00A83551">
        <w:rPr>
          <w:rStyle w:val="default"/>
          <w:rFonts w:cs="FrankRuehl" w:hint="cs"/>
          <w:rtl/>
        </w:rPr>
        <w:t>)</w:t>
      </w:r>
      <w:r w:rsidR="00A83551">
        <w:rPr>
          <w:rStyle w:val="default"/>
          <w:rFonts w:cs="FrankRuehl"/>
          <w:rtl/>
        </w:rPr>
        <w:tab/>
        <w:t>ל</w:t>
      </w:r>
      <w:r w:rsidR="00A83551">
        <w:rPr>
          <w:rStyle w:val="default"/>
          <w:rFonts w:cs="FrankRuehl" w:hint="cs"/>
          <w:rtl/>
        </w:rPr>
        <w:t xml:space="preserve">א </w:t>
      </w:r>
      <w:r w:rsidR="00A83551">
        <w:rPr>
          <w:rStyle w:val="default"/>
          <w:rFonts w:cs="FrankRuehl"/>
          <w:rtl/>
        </w:rPr>
        <w:t>הו</w:t>
      </w:r>
      <w:r w:rsidR="00A83551">
        <w:rPr>
          <w:rStyle w:val="default"/>
          <w:rFonts w:cs="FrankRuehl" w:hint="cs"/>
          <w:rtl/>
        </w:rPr>
        <w:t>עברו למנהל הנתונים כמפורט בתקנה זו, ישלח המנהל למבקש מכתב ובו פירוט הנתונים החסרים המעכבים את הרישום.</w:t>
      </w:r>
    </w:p>
    <w:p w:rsidR="00B17058" w:rsidRPr="00B17058" w:rsidRDefault="00B17058" w:rsidP="00B17058">
      <w:pPr>
        <w:pStyle w:val="P00"/>
        <w:spacing w:before="72"/>
        <w:ind w:left="0" w:right="1134"/>
        <w:rPr>
          <w:rStyle w:val="default"/>
          <w:rFonts w:cs="FrankRuehl" w:hint="cs"/>
          <w:rtl/>
        </w:rPr>
      </w:pPr>
      <w:r>
        <w:rPr>
          <w:rFonts w:cs="FrankRuehl" w:hint="cs"/>
          <w:sz w:val="26"/>
          <w:rtl/>
          <w:lang w:eastAsia="en-US"/>
        </w:rPr>
        <w:pict>
          <v:shape id="_x0000_s2207" type="#_x0000_t202" style="position:absolute;left:0;text-align:left;margin-left:470.25pt;margin-top:7.1pt;width:1in;height:11.2pt;z-index:251693568" filled="f" stroked="f">
            <v:textbox inset="1mm,0,1mm,0">
              <w:txbxContent>
                <w:p w:rsidR="00B46A0D" w:rsidRDefault="00B46A0D" w:rsidP="00B17058">
                  <w:pPr>
                    <w:spacing w:line="160" w:lineRule="exact"/>
                    <w:jc w:val="left"/>
                    <w:rPr>
                      <w:rFonts w:cs="Miriam"/>
                      <w:noProof/>
                      <w:sz w:val="18"/>
                      <w:szCs w:val="18"/>
                      <w:rtl/>
                    </w:rPr>
                  </w:pPr>
                  <w:r>
                    <w:rPr>
                      <w:rFonts w:cs="Miriam"/>
                      <w:sz w:val="18"/>
                      <w:szCs w:val="18"/>
                      <w:rtl/>
                    </w:rPr>
                    <w:t>תק</w:t>
                  </w:r>
                  <w:r>
                    <w:rPr>
                      <w:rFonts w:cs="Miriam" w:hint="cs"/>
                      <w:sz w:val="18"/>
                      <w:szCs w:val="18"/>
                      <w:rtl/>
                    </w:rPr>
                    <w:t>' תש"ע-2010</w:t>
                  </w:r>
                </w:p>
              </w:txbxContent>
            </v:textbox>
            <w10:anchorlock/>
          </v:shape>
        </w:pict>
      </w:r>
      <w:r w:rsidRPr="00B17058">
        <w:rPr>
          <w:rStyle w:val="default"/>
          <w:rFonts w:cs="FrankRuehl" w:hint="cs"/>
          <w:rtl/>
        </w:rPr>
        <w:tab/>
        <w:t>(ז)</w:t>
      </w:r>
      <w:r w:rsidRPr="00B17058">
        <w:rPr>
          <w:rStyle w:val="default"/>
          <w:rFonts w:cs="FrankRuehl" w:hint="cs"/>
          <w:rtl/>
        </w:rPr>
        <w:tab/>
        <w:t>המנהל יודיע למבקש על החלטתו בבקשה לרישום התכשיר בתוך 270 ימים מיום הגשת הבקשה, ואם נדחתה הבקשה, תהיה ההחלטה מנומקת.</w:t>
      </w:r>
    </w:p>
    <w:p w:rsidR="00B17058" w:rsidRPr="00B17058" w:rsidRDefault="00B17058" w:rsidP="00B17058">
      <w:pPr>
        <w:pStyle w:val="P00"/>
        <w:spacing w:before="72"/>
        <w:ind w:left="0" w:right="1134"/>
        <w:rPr>
          <w:rStyle w:val="default"/>
          <w:rFonts w:cs="FrankRuehl" w:hint="cs"/>
          <w:rtl/>
        </w:rPr>
      </w:pPr>
      <w:r>
        <w:rPr>
          <w:rFonts w:cs="FrankRuehl" w:hint="cs"/>
          <w:sz w:val="26"/>
          <w:rtl/>
          <w:lang w:eastAsia="en-US"/>
        </w:rPr>
        <w:pict>
          <v:shape id="_x0000_s2208" type="#_x0000_t202" style="position:absolute;left:0;text-align:left;margin-left:470.25pt;margin-top:7.1pt;width:1in;height:11.2pt;z-index:251694592" filled="f" stroked="f">
            <v:textbox inset="1mm,0,1mm,0">
              <w:txbxContent>
                <w:p w:rsidR="00B46A0D" w:rsidRDefault="00B46A0D" w:rsidP="00B17058">
                  <w:pPr>
                    <w:spacing w:line="160" w:lineRule="exact"/>
                    <w:jc w:val="left"/>
                    <w:rPr>
                      <w:rFonts w:cs="Miriam"/>
                      <w:noProof/>
                      <w:sz w:val="18"/>
                      <w:szCs w:val="18"/>
                      <w:rtl/>
                    </w:rPr>
                  </w:pPr>
                  <w:r>
                    <w:rPr>
                      <w:rFonts w:cs="Miriam"/>
                      <w:sz w:val="18"/>
                      <w:szCs w:val="18"/>
                      <w:rtl/>
                    </w:rPr>
                    <w:t>תק</w:t>
                  </w:r>
                  <w:r>
                    <w:rPr>
                      <w:rFonts w:cs="Miriam" w:hint="cs"/>
                      <w:sz w:val="18"/>
                      <w:szCs w:val="18"/>
                      <w:rtl/>
                    </w:rPr>
                    <w:t>' תש"ע-2010</w:t>
                  </w:r>
                </w:p>
              </w:txbxContent>
            </v:textbox>
            <w10:anchorlock/>
          </v:shape>
        </w:pict>
      </w:r>
      <w:r w:rsidRPr="00B17058">
        <w:rPr>
          <w:rStyle w:val="default"/>
          <w:rFonts w:cs="FrankRuehl" w:hint="cs"/>
          <w:rtl/>
        </w:rPr>
        <w:tab/>
        <w:t>(ח)</w:t>
      </w:r>
      <w:r w:rsidRPr="00B17058">
        <w:rPr>
          <w:rStyle w:val="default"/>
          <w:rFonts w:cs="FrankRuehl" w:hint="cs"/>
          <w:rtl/>
        </w:rPr>
        <w:tab/>
        <w:t>דרש המנהל השלמת נתונים או נתונים נוספים מהמבקש, תיווסף התקופה שעד לקבלת הנתונים כאמור, לפרק הזמן הקבוע בתקנת משנה (ז).</w:t>
      </w:r>
    </w:p>
    <w:p w:rsidR="00A83551" w:rsidRPr="00EF674B" w:rsidRDefault="00A83551">
      <w:pPr>
        <w:pStyle w:val="P00"/>
        <w:spacing w:before="0"/>
        <w:ind w:left="1021" w:right="1134"/>
        <w:rPr>
          <w:rStyle w:val="default"/>
          <w:rFonts w:cs="FrankRuehl" w:hint="cs"/>
          <w:vanish/>
          <w:color w:val="FF0000"/>
          <w:sz w:val="20"/>
          <w:szCs w:val="20"/>
          <w:shd w:val="clear" w:color="auto" w:fill="FFFF99"/>
          <w:rtl/>
        </w:rPr>
      </w:pPr>
      <w:bookmarkStart w:id="45" w:name="Rov104"/>
      <w:r w:rsidRPr="00EF674B">
        <w:rPr>
          <w:rStyle w:val="default"/>
          <w:rFonts w:cs="FrankRuehl" w:hint="cs"/>
          <w:vanish/>
          <w:color w:val="FF0000"/>
          <w:sz w:val="20"/>
          <w:szCs w:val="20"/>
          <w:shd w:val="clear" w:color="auto" w:fill="FFFF99"/>
          <w:rtl/>
        </w:rPr>
        <w:t>מיום 22.5.1993</w:t>
      </w:r>
    </w:p>
    <w:p w:rsidR="00A83551" w:rsidRPr="00EF674B" w:rsidRDefault="00A83551">
      <w:pPr>
        <w:pStyle w:val="P00"/>
        <w:spacing w:before="0"/>
        <w:ind w:left="1021"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תשנ"ג-1993</w:t>
      </w:r>
    </w:p>
    <w:p w:rsidR="00A83551" w:rsidRPr="00EF674B" w:rsidRDefault="00A83551">
      <w:pPr>
        <w:pStyle w:val="P00"/>
        <w:spacing w:before="0"/>
        <w:ind w:left="1021" w:right="1134"/>
        <w:rPr>
          <w:rStyle w:val="default"/>
          <w:rFonts w:cs="FrankRuehl" w:hint="cs"/>
          <w:vanish/>
          <w:sz w:val="20"/>
          <w:szCs w:val="20"/>
          <w:shd w:val="clear" w:color="auto" w:fill="FFFF99"/>
          <w:rtl/>
        </w:rPr>
      </w:pPr>
      <w:hyperlink r:id="rId55" w:history="1">
        <w:r w:rsidRPr="00EF674B">
          <w:rPr>
            <w:rStyle w:val="Hyperlink"/>
            <w:rFonts w:cs="FrankRuehl" w:hint="cs"/>
            <w:vanish/>
            <w:szCs w:val="20"/>
            <w:shd w:val="clear" w:color="auto" w:fill="FFFF99"/>
            <w:rtl/>
          </w:rPr>
          <w:t>ק"ת תשנ"ג מס' 5517</w:t>
        </w:r>
      </w:hyperlink>
      <w:r w:rsidRPr="00EF674B">
        <w:rPr>
          <w:rStyle w:val="default"/>
          <w:rFonts w:cs="FrankRuehl" w:hint="cs"/>
          <w:vanish/>
          <w:sz w:val="20"/>
          <w:szCs w:val="20"/>
          <w:shd w:val="clear" w:color="auto" w:fill="FFFF99"/>
          <w:rtl/>
        </w:rPr>
        <w:t xml:space="preserve"> מיום 22.4.1993 עמ' 769</w:t>
      </w:r>
    </w:p>
    <w:p w:rsidR="00A83551" w:rsidRPr="00EF674B" w:rsidRDefault="00A83551">
      <w:pPr>
        <w:pStyle w:val="P00"/>
        <w:spacing w:before="0"/>
        <w:ind w:left="1021" w:right="1134"/>
        <w:rPr>
          <w:rStyle w:val="default"/>
          <w:rFonts w:cs="FrankRuehl" w:hint="cs"/>
          <w:b/>
          <w:bCs/>
          <w:vanish/>
          <w:sz w:val="20"/>
          <w:szCs w:val="20"/>
          <w:shd w:val="clear" w:color="auto" w:fill="FFFF99"/>
          <w:rtl/>
        </w:rPr>
      </w:pPr>
      <w:r w:rsidRPr="00EF674B">
        <w:rPr>
          <w:rStyle w:val="default"/>
          <w:rFonts w:cs="FrankRuehl" w:hint="cs"/>
          <w:b/>
          <w:bCs/>
          <w:vanish/>
          <w:sz w:val="20"/>
          <w:szCs w:val="20"/>
          <w:shd w:val="clear" w:color="auto" w:fill="FFFF99"/>
          <w:rtl/>
        </w:rPr>
        <w:t>הוספת פסקה 5(ב)(3)</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56"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648</w:t>
      </w:r>
    </w:p>
    <w:p w:rsidR="00A83551" w:rsidRPr="00EF674B" w:rsidRDefault="00A83551">
      <w:pPr>
        <w:pStyle w:val="P00"/>
        <w:ind w:left="0" w:right="1134"/>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vanish/>
          <w:sz w:val="22"/>
          <w:szCs w:val="22"/>
          <w:shd w:val="clear" w:color="auto" w:fill="FFFF99"/>
          <w:rtl/>
        </w:rPr>
        <w:t>(ב</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ה</w:t>
      </w:r>
      <w:r w:rsidRPr="00EF674B">
        <w:rPr>
          <w:rStyle w:val="default"/>
          <w:rFonts w:cs="FrankRuehl" w:hint="cs"/>
          <w:vanish/>
          <w:sz w:val="22"/>
          <w:szCs w:val="22"/>
          <w:shd w:val="clear" w:color="auto" w:fill="FFFF99"/>
          <w:rtl/>
        </w:rPr>
        <w:t>בקשה תוגש בשמונה עותקים לפי טופס 1 שבתוספת</w:t>
      </w:r>
      <w:r w:rsidRPr="00EF674B">
        <w:rPr>
          <w:rFonts w:cs="FrankRuehl" w:hint="cs"/>
          <w:vanish/>
          <w:sz w:val="22"/>
          <w:szCs w:val="22"/>
          <w:shd w:val="clear" w:color="auto" w:fill="FFFF99"/>
          <w:rtl/>
        </w:rPr>
        <w:t xml:space="preserve"> </w:t>
      </w:r>
      <w:r w:rsidRPr="00EF674B">
        <w:rPr>
          <w:rFonts w:cs="FrankRuehl" w:hint="cs"/>
          <w:strike/>
          <w:vanish/>
          <w:sz w:val="22"/>
          <w:szCs w:val="22"/>
          <w:shd w:val="clear" w:color="auto" w:fill="FFFF99"/>
          <w:rtl/>
        </w:rPr>
        <w:t>הראשונה</w:t>
      </w:r>
      <w:r w:rsidRPr="00EF674B">
        <w:rPr>
          <w:rFonts w:cs="FrankRuehl" w:hint="cs"/>
          <w:vanish/>
          <w:sz w:val="22"/>
          <w:szCs w:val="22"/>
          <w:shd w:val="clear" w:color="auto" w:fill="FFFF99"/>
          <w:rtl/>
        </w:rPr>
        <w:t xml:space="preserve"> </w:t>
      </w:r>
      <w:r w:rsidRPr="00EF674B">
        <w:rPr>
          <w:rStyle w:val="default"/>
          <w:rFonts w:cs="FrankRuehl"/>
          <w:vanish/>
          <w:sz w:val="22"/>
          <w:szCs w:val="22"/>
          <w:shd w:val="clear" w:color="auto" w:fill="FFFF99"/>
          <w:rtl/>
        </w:rPr>
        <w:t>ו</w:t>
      </w:r>
      <w:r w:rsidRPr="00EF674B">
        <w:rPr>
          <w:rStyle w:val="default"/>
          <w:rFonts w:cs="FrankRuehl" w:hint="cs"/>
          <w:vanish/>
          <w:sz w:val="22"/>
          <w:szCs w:val="22"/>
          <w:shd w:val="clear" w:color="auto" w:fill="FFFF99"/>
          <w:rtl/>
        </w:rPr>
        <w:t>יצורפו לה:</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vanish/>
          <w:sz w:val="22"/>
          <w:szCs w:val="22"/>
          <w:shd w:val="clear" w:color="auto" w:fill="FFFF99"/>
          <w:rtl/>
        </w:rPr>
        <w:t>(1)</w:t>
      </w:r>
      <w:r w:rsidRPr="00EF674B">
        <w:rPr>
          <w:rStyle w:val="default"/>
          <w:rFonts w:cs="FrankRuehl"/>
          <w:vanish/>
          <w:sz w:val="22"/>
          <w:szCs w:val="22"/>
          <w:shd w:val="clear" w:color="auto" w:fill="FFFF99"/>
          <w:rtl/>
        </w:rPr>
        <w:tab/>
        <w:t>נ</w:t>
      </w:r>
      <w:r w:rsidRPr="00EF674B">
        <w:rPr>
          <w:rStyle w:val="default"/>
          <w:rFonts w:cs="FrankRuehl" w:hint="cs"/>
          <w:vanish/>
          <w:sz w:val="22"/>
          <w:szCs w:val="22"/>
          <w:shd w:val="clear" w:color="auto" w:fill="FFFF99"/>
          <w:rtl/>
        </w:rPr>
        <w:t>תונ</w:t>
      </w:r>
      <w:r w:rsidRPr="00EF674B">
        <w:rPr>
          <w:rStyle w:val="default"/>
          <w:rFonts w:cs="FrankRuehl"/>
          <w:vanish/>
          <w:sz w:val="22"/>
          <w:szCs w:val="22"/>
          <w:shd w:val="clear" w:color="auto" w:fill="FFFF99"/>
          <w:rtl/>
        </w:rPr>
        <w:t>י</w:t>
      </w:r>
      <w:r w:rsidRPr="00EF674B">
        <w:rPr>
          <w:rStyle w:val="default"/>
          <w:rFonts w:cs="FrankRuehl" w:hint="cs"/>
          <w:vanish/>
          <w:sz w:val="22"/>
          <w:szCs w:val="22"/>
          <w:shd w:val="clear" w:color="auto" w:fill="FFFF99"/>
          <w:rtl/>
        </w:rPr>
        <w:t>ם רפואיים עדכניים ורשימה ממוחשבת ממאגרי מידע בינלאומיים שאישר המנהל;</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(2)</w:t>
      </w:r>
      <w:r w:rsidRPr="00EF674B">
        <w:rPr>
          <w:rStyle w:val="default"/>
          <w:rFonts w:cs="FrankRuehl"/>
          <w:vanish/>
          <w:sz w:val="22"/>
          <w:szCs w:val="22"/>
          <w:shd w:val="clear" w:color="auto" w:fill="FFFF99"/>
          <w:rtl/>
        </w:rPr>
        <w:tab/>
        <w:t>כ</w:t>
      </w:r>
      <w:r w:rsidRPr="00EF674B">
        <w:rPr>
          <w:rStyle w:val="default"/>
          <w:rFonts w:cs="FrankRuehl" w:hint="cs"/>
          <w:vanish/>
          <w:sz w:val="22"/>
          <w:szCs w:val="22"/>
          <w:shd w:val="clear" w:color="auto" w:fill="FFFF99"/>
          <w:rtl/>
        </w:rPr>
        <w:t>ל המאמרים שפור</w:t>
      </w:r>
      <w:r w:rsidRPr="00EF674B">
        <w:rPr>
          <w:rStyle w:val="default"/>
          <w:rFonts w:cs="FrankRuehl"/>
          <w:vanish/>
          <w:sz w:val="22"/>
          <w:szCs w:val="22"/>
          <w:shd w:val="clear" w:color="auto" w:fill="FFFF99"/>
          <w:rtl/>
        </w:rPr>
        <w:t>סמ</w:t>
      </w:r>
      <w:r w:rsidRPr="00EF674B">
        <w:rPr>
          <w:rStyle w:val="default"/>
          <w:rFonts w:cs="FrankRuehl" w:hint="cs"/>
          <w:vanish/>
          <w:sz w:val="22"/>
          <w:szCs w:val="22"/>
          <w:shd w:val="clear" w:color="auto" w:fill="FFFF99"/>
          <w:rtl/>
        </w:rPr>
        <w:t>ו לגבי התכשיר בספרות</w:t>
      </w:r>
      <w:r w:rsidRPr="00EF674B">
        <w:rPr>
          <w:rStyle w:val="default"/>
          <w:rFonts w:cs="FrankRuehl"/>
          <w:vanish/>
          <w:sz w:val="22"/>
          <w:szCs w:val="22"/>
          <w:shd w:val="clear" w:color="auto" w:fill="FFFF99"/>
          <w:rtl/>
        </w:rPr>
        <w:t xml:space="preserve"> ה</w:t>
      </w:r>
      <w:r w:rsidRPr="00EF674B">
        <w:rPr>
          <w:rStyle w:val="default"/>
          <w:rFonts w:cs="FrankRuehl" w:hint="cs"/>
          <w:vanish/>
          <w:sz w:val="22"/>
          <w:szCs w:val="22"/>
          <w:shd w:val="clear" w:color="auto" w:fill="FFFF99"/>
          <w:rtl/>
        </w:rPr>
        <w:t>מקצועית הרפואית עד יום הגשת הבקשה, או תקציריהם;</w:t>
      </w:r>
    </w:p>
    <w:p w:rsidR="00A83551" w:rsidRPr="00EF674B" w:rsidRDefault="00A83551">
      <w:pPr>
        <w:pStyle w:val="P22"/>
        <w:spacing w:before="0"/>
        <w:ind w:left="1021" w:right="1134"/>
        <w:rPr>
          <w:rStyle w:val="default"/>
          <w:rFonts w:cs="FrankRuehl" w:hint="cs"/>
          <w:vanish/>
          <w:sz w:val="22"/>
          <w:szCs w:val="22"/>
          <w:shd w:val="clear" w:color="auto" w:fill="FFFF99"/>
          <w:rtl/>
        </w:rPr>
      </w:pPr>
      <w:r w:rsidRPr="00EF674B">
        <w:rPr>
          <w:rStyle w:val="default"/>
          <w:rFonts w:cs="FrankRuehl"/>
          <w:strike/>
          <w:vanish/>
          <w:sz w:val="22"/>
          <w:szCs w:val="22"/>
          <w:shd w:val="clear" w:color="auto" w:fill="FFFF99"/>
          <w:rtl/>
        </w:rPr>
        <w:t>(3)</w:t>
      </w:r>
      <w:r w:rsidRPr="00EF674B">
        <w:rPr>
          <w:rStyle w:val="default"/>
          <w:rFonts w:cs="FrankRuehl"/>
          <w:strike/>
          <w:vanish/>
          <w:sz w:val="22"/>
          <w:szCs w:val="22"/>
          <w:shd w:val="clear" w:color="auto" w:fill="FFFF99"/>
          <w:rtl/>
        </w:rPr>
        <w:tab/>
      </w:r>
      <w:r w:rsidRPr="00EF674B">
        <w:rPr>
          <w:rStyle w:val="default"/>
          <w:rFonts w:cs="FrankRuehl" w:hint="cs"/>
          <w:strike/>
          <w:vanish/>
          <w:sz w:val="22"/>
          <w:szCs w:val="22"/>
          <w:shd w:val="clear" w:color="auto" w:fill="FFFF99"/>
          <w:rtl/>
        </w:rPr>
        <w:t>התחייבות בכתב של מבקש הרישום והיצרן, לפי טופס 4 שבתוספת הראשונה, לאספקה סדירה ושוטפת של התכשיר לכשירשם.</w:t>
      </w:r>
    </w:p>
    <w:p w:rsidR="005E4092" w:rsidRPr="00EF674B" w:rsidRDefault="005E4092" w:rsidP="005E4092">
      <w:pPr>
        <w:pStyle w:val="P22"/>
        <w:spacing w:before="0"/>
        <w:ind w:left="0" w:right="1134"/>
        <w:rPr>
          <w:rStyle w:val="default"/>
          <w:rFonts w:cs="FrankRuehl" w:hint="cs"/>
          <w:vanish/>
          <w:sz w:val="20"/>
          <w:szCs w:val="20"/>
          <w:shd w:val="clear" w:color="auto" w:fill="FFFF99"/>
          <w:rtl/>
        </w:rPr>
      </w:pPr>
    </w:p>
    <w:p w:rsidR="005E4092" w:rsidRPr="00EF674B" w:rsidRDefault="005E4092" w:rsidP="005E4092">
      <w:pPr>
        <w:pStyle w:val="P22"/>
        <w:spacing w:before="0"/>
        <w:ind w:left="0"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11.3.2010</w:t>
      </w:r>
    </w:p>
    <w:p w:rsidR="005E4092" w:rsidRPr="00EF674B" w:rsidRDefault="005E4092" w:rsidP="005E4092">
      <w:pPr>
        <w:pStyle w:val="P22"/>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תש"ע-2010</w:t>
      </w:r>
    </w:p>
    <w:p w:rsidR="005E4092" w:rsidRPr="00EF674B" w:rsidRDefault="005E4092" w:rsidP="005E4092">
      <w:pPr>
        <w:pStyle w:val="P22"/>
        <w:spacing w:before="0"/>
        <w:ind w:left="0" w:right="1134"/>
        <w:rPr>
          <w:rStyle w:val="default"/>
          <w:rFonts w:cs="FrankRuehl" w:hint="cs"/>
          <w:vanish/>
          <w:sz w:val="20"/>
          <w:szCs w:val="20"/>
          <w:shd w:val="clear" w:color="auto" w:fill="FFFF99"/>
          <w:rtl/>
        </w:rPr>
      </w:pPr>
      <w:hyperlink r:id="rId57" w:history="1">
        <w:r w:rsidRPr="00EF674B">
          <w:rPr>
            <w:rStyle w:val="Hyperlink"/>
            <w:rFonts w:cs="FrankRuehl" w:hint="cs"/>
            <w:vanish/>
            <w:szCs w:val="20"/>
            <w:shd w:val="clear" w:color="auto" w:fill="FFFF99"/>
            <w:rtl/>
          </w:rPr>
          <w:t>ק"ת תש"ע מס' 6876</w:t>
        </w:r>
      </w:hyperlink>
      <w:r w:rsidRPr="00EF674B">
        <w:rPr>
          <w:rStyle w:val="default"/>
          <w:rFonts w:cs="FrankRuehl" w:hint="cs"/>
          <w:vanish/>
          <w:sz w:val="20"/>
          <w:szCs w:val="20"/>
          <w:shd w:val="clear" w:color="auto" w:fill="FFFF99"/>
          <w:rtl/>
        </w:rPr>
        <w:t xml:space="preserve"> מיום 11.3.2010 עמ' 941</w:t>
      </w:r>
    </w:p>
    <w:p w:rsidR="005E4092" w:rsidRPr="00EF674B" w:rsidRDefault="005E4092" w:rsidP="005E4092">
      <w:pPr>
        <w:pStyle w:val="P00"/>
        <w:ind w:left="0" w:right="1134"/>
        <w:rPr>
          <w:rStyle w:val="default"/>
          <w:rFonts w:cs="FrankRuehl"/>
          <w:vanish/>
          <w:sz w:val="22"/>
          <w:szCs w:val="22"/>
          <w:shd w:val="clear" w:color="auto" w:fill="FFFF99"/>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(ו</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ל</w:t>
      </w:r>
      <w:r w:rsidRPr="00EF674B">
        <w:rPr>
          <w:rStyle w:val="default"/>
          <w:rFonts w:cs="FrankRuehl" w:hint="cs"/>
          <w:vanish/>
          <w:sz w:val="22"/>
          <w:szCs w:val="22"/>
          <w:shd w:val="clear" w:color="auto" w:fill="FFFF99"/>
          <w:rtl/>
        </w:rPr>
        <w:t xml:space="preserve">א </w:t>
      </w:r>
      <w:r w:rsidRPr="00EF674B">
        <w:rPr>
          <w:rStyle w:val="default"/>
          <w:rFonts w:cs="FrankRuehl"/>
          <w:vanish/>
          <w:sz w:val="22"/>
          <w:szCs w:val="22"/>
          <w:shd w:val="clear" w:color="auto" w:fill="FFFF99"/>
          <w:rtl/>
        </w:rPr>
        <w:t>הו</w:t>
      </w:r>
      <w:r w:rsidRPr="00EF674B">
        <w:rPr>
          <w:rStyle w:val="default"/>
          <w:rFonts w:cs="FrankRuehl" w:hint="cs"/>
          <w:vanish/>
          <w:sz w:val="22"/>
          <w:szCs w:val="22"/>
          <w:shd w:val="clear" w:color="auto" w:fill="FFFF99"/>
          <w:rtl/>
        </w:rPr>
        <w:t xml:space="preserve">עברו למנהל הנתונים כמפורט בתקנה זו, ישלח המנהל למבקש מכתב ובו פירוט הנתונים החסרים המעכבים את הרישום </w:t>
      </w:r>
      <w:r w:rsidRPr="00EF674B">
        <w:rPr>
          <w:rStyle w:val="default"/>
          <w:rFonts w:cs="FrankRuehl" w:hint="cs"/>
          <w:strike/>
          <w:vanish/>
          <w:sz w:val="22"/>
          <w:szCs w:val="22"/>
          <w:shd w:val="clear" w:color="auto" w:fill="FFFF99"/>
          <w:rtl/>
        </w:rPr>
        <w:t>(להלן -</w:t>
      </w:r>
      <w:r w:rsidRPr="00EF674B">
        <w:rPr>
          <w:rStyle w:val="default"/>
          <w:rFonts w:cs="FrankRuehl"/>
          <w:strike/>
          <w:vanish/>
          <w:sz w:val="22"/>
          <w:szCs w:val="22"/>
          <w:shd w:val="clear" w:color="auto" w:fill="FFFF99"/>
          <w:rtl/>
        </w:rPr>
        <w:t xml:space="preserve"> </w:t>
      </w:r>
      <w:r w:rsidRPr="00EF674B">
        <w:rPr>
          <w:rStyle w:val="default"/>
          <w:rFonts w:cs="FrankRuehl" w:hint="cs"/>
          <w:strike/>
          <w:vanish/>
          <w:sz w:val="22"/>
          <w:szCs w:val="22"/>
          <w:shd w:val="clear" w:color="auto" w:fill="FFFF99"/>
          <w:rtl/>
        </w:rPr>
        <w:t>פירוט הנתונים החסרים)</w:t>
      </w:r>
      <w:r w:rsidRPr="00EF674B">
        <w:rPr>
          <w:rStyle w:val="default"/>
          <w:rFonts w:cs="FrankRuehl" w:hint="cs"/>
          <w:vanish/>
          <w:sz w:val="22"/>
          <w:szCs w:val="22"/>
          <w:shd w:val="clear" w:color="auto" w:fill="FFFF99"/>
          <w:rtl/>
        </w:rPr>
        <w:t>.</w:t>
      </w:r>
    </w:p>
    <w:p w:rsidR="005E4092" w:rsidRPr="00EF674B" w:rsidRDefault="005E4092" w:rsidP="005E4092">
      <w:pPr>
        <w:pStyle w:val="P00"/>
        <w:spacing w:before="0"/>
        <w:ind w:left="0" w:right="1134"/>
        <w:rPr>
          <w:rStyle w:val="default"/>
          <w:rFonts w:cs="FrankRuehl" w:hint="cs"/>
          <w:strike/>
          <w:vanish/>
          <w:sz w:val="22"/>
          <w:szCs w:val="22"/>
          <w:shd w:val="clear" w:color="auto" w:fill="FFFF99"/>
          <w:rtl/>
        </w:rPr>
      </w:pPr>
      <w:r w:rsidRPr="00EF674B">
        <w:rPr>
          <w:rFonts w:cs="FrankRuehl"/>
          <w:vanish/>
          <w:sz w:val="22"/>
          <w:szCs w:val="22"/>
          <w:shd w:val="clear" w:color="auto" w:fill="FFFF99"/>
          <w:rtl/>
        </w:rPr>
        <w:tab/>
      </w:r>
      <w:r w:rsidRPr="00EF674B">
        <w:rPr>
          <w:rStyle w:val="default"/>
          <w:rFonts w:cs="FrankRuehl"/>
          <w:strike/>
          <w:vanish/>
          <w:sz w:val="22"/>
          <w:szCs w:val="22"/>
          <w:shd w:val="clear" w:color="auto" w:fill="FFFF99"/>
          <w:rtl/>
        </w:rPr>
        <w:t>(ז</w:t>
      </w:r>
      <w:r w:rsidRPr="00EF674B">
        <w:rPr>
          <w:rStyle w:val="default"/>
          <w:rFonts w:cs="FrankRuehl" w:hint="cs"/>
          <w:strike/>
          <w:vanish/>
          <w:sz w:val="22"/>
          <w:szCs w:val="22"/>
          <w:shd w:val="clear" w:color="auto" w:fill="FFFF99"/>
          <w:rtl/>
        </w:rPr>
        <w:t>)</w:t>
      </w:r>
      <w:r w:rsidRPr="00EF674B">
        <w:rPr>
          <w:rStyle w:val="default"/>
          <w:rFonts w:cs="FrankRuehl"/>
          <w:strike/>
          <w:vanish/>
          <w:sz w:val="22"/>
          <w:szCs w:val="22"/>
          <w:shd w:val="clear" w:color="auto" w:fill="FFFF99"/>
          <w:rtl/>
        </w:rPr>
        <w:tab/>
        <w:t>פ</w:t>
      </w:r>
      <w:r w:rsidRPr="00EF674B">
        <w:rPr>
          <w:rStyle w:val="default"/>
          <w:rFonts w:cs="FrankRuehl" w:hint="cs"/>
          <w:strike/>
          <w:vanish/>
          <w:sz w:val="22"/>
          <w:szCs w:val="22"/>
          <w:shd w:val="clear" w:color="auto" w:fill="FFFF99"/>
          <w:rtl/>
        </w:rPr>
        <w:t>ירוט הנתונים החסרים ישלח למבקש בדואר רשום לא יאוחר מ-12 חדשים מיום הג</w:t>
      </w:r>
      <w:r w:rsidRPr="00EF674B">
        <w:rPr>
          <w:rStyle w:val="default"/>
          <w:rFonts w:cs="FrankRuehl"/>
          <w:strike/>
          <w:vanish/>
          <w:sz w:val="22"/>
          <w:szCs w:val="22"/>
          <w:shd w:val="clear" w:color="auto" w:fill="FFFF99"/>
          <w:rtl/>
        </w:rPr>
        <w:t>שת</w:t>
      </w:r>
      <w:r w:rsidRPr="00EF674B">
        <w:rPr>
          <w:rStyle w:val="default"/>
          <w:rFonts w:cs="FrankRuehl" w:hint="cs"/>
          <w:strike/>
          <w:vanish/>
          <w:sz w:val="22"/>
          <w:szCs w:val="22"/>
          <w:shd w:val="clear" w:color="auto" w:fill="FFFF99"/>
          <w:rtl/>
        </w:rPr>
        <w:t xml:space="preserve"> הבקשה.</w:t>
      </w:r>
    </w:p>
    <w:p w:rsidR="005E4092" w:rsidRPr="00EF674B" w:rsidRDefault="005E4092" w:rsidP="005E4092">
      <w:pPr>
        <w:pStyle w:val="P00"/>
        <w:spacing w:before="0"/>
        <w:ind w:left="0"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vanish/>
          <w:sz w:val="22"/>
          <w:szCs w:val="22"/>
          <w:u w:val="single"/>
          <w:shd w:val="clear" w:color="auto" w:fill="FFFF99"/>
          <w:rtl/>
        </w:rPr>
        <w:t>(ז)</w:t>
      </w:r>
      <w:r w:rsidRPr="00EF674B">
        <w:rPr>
          <w:rStyle w:val="default"/>
          <w:rFonts w:cs="FrankRuehl" w:hint="cs"/>
          <w:vanish/>
          <w:sz w:val="22"/>
          <w:szCs w:val="22"/>
          <w:u w:val="single"/>
          <w:shd w:val="clear" w:color="auto" w:fill="FFFF99"/>
          <w:rtl/>
        </w:rPr>
        <w:tab/>
        <w:t>המנהל יודיע למבקש על החלטתו בבקשה לרישום התכשיר בתוך 270 ימים מיום הגשת הבקשה, ואם נדחתה הבקשה, תהיה ההחלטה מנומקת.</w:t>
      </w:r>
    </w:p>
    <w:p w:rsidR="005E4092" w:rsidRPr="00B17058" w:rsidRDefault="005E4092" w:rsidP="00B17058">
      <w:pPr>
        <w:pStyle w:val="P00"/>
        <w:spacing w:before="0"/>
        <w:ind w:left="0" w:right="1134"/>
        <w:rPr>
          <w:rStyle w:val="default"/>
          <w:rFonts w:cs="FrankRuehl" w:hint="cs"/>
          <w:sz w:val="2"/>
          <w:szCs w:val="2"/>
          <w:rtl/>
        </w:rPr>
      </w:pPr>
      <w:r w:rsidRPr="00EF674B">
        <w:rPr>
          <w:rStyle w:val="default"/>
          <w:rFonts w:cs="FrankRuehl" w:hint="cs"/>
          <w:vanish/>
          <w:sz w:val="22"/>
          <w:szCs w:val="22"/>
          <w:shd w:val="clear" w:color="auto" w:fill="FFFF99"/>
          <w:rtl/>
        </w:rPr>
        <w:tab/>
      </w:r>
      <w:r w:rsidRPr="00EF674B">
        <w:rPr>
          <w:rStyle w:val="default"/>
          <w:rFonts w:cs="FrankRuehl" w:hint="cs"/>
          <w:vanish/>
          <w:sz w:val="22"/>
          <w:szCs w:val="22"/>
          <w:u w:val="single"/>
          <w:shd w:val="clear" w:color="auto" w:fill="FFFF99"/>
          <w:rtl/>
        </w:rPr>
        <w:t>(ח)</w:t>
      </w:r>
      <w:r w:rsidRPr="00EF674B">
        <w:rPr>
          <w:rStyle w:val="default"/>
          <w:rFonts w:cs="FrankRuehl" w:hint="cs"/>
          <w:vanish/>
          <w:sz w:val="22"/>
          <w:szCs w:val="22"/>
          <w:u w:val="single"/>
          <w:shd w:val="clear" w:color="auto" w:fill="FFFF99"/>
          <w:rtl/>
        </w:rPr>
        <w:tab/>
        <w:t>דרש המנהל השלמת נתונים או נתונים נוספים מהמבקש, תיווסף התקופה שעד לקבלת הנתונים כאמור, לפרק הזמן הקבוע בתקנת משנה (ז).</w:t>
      </w:r>
      <w:bookmarkEnd w:id="45"/>
    </w:p>
    <w:p w:rsidR="00A83551" w:rsidRDefault="00A83551">
      <w:pPr>
        <w:pStyle w:val="P00"/>
        <w:spacing w:before="72"/>
        <w:ind w:left="0" w:right="1134"/>
        <w:rPr>
          <w:rStyle w:val="default"/>
          <w:rFonts w:cs="FrankRuehl"/>
          <w:rtl/>
        </w:rPr>
      </w:pPr>
      <w:bookmarkStart w:id="46" w:name="Seif4"/>
      <w:bookmarkEnd w:id="46"/>
      <w:r>
        <w:rPr>
          <w:lang w:val="he-IL"/>
        </w:rPr>
        <w:pict>
          <v:rect id="_x0000_s2077" style="position:absolute;left:0;text-align:left;margin-left:464.5pt;margin-top:8.05pt;width:75.05pt;height:19.1pt;z-index:251604480"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בק</w:t>
                  </w:r>
                  <w:r>
                    <w:rPr>
                      <w:rFonts w:cs="Miriam" w:hint="cs"/>
                      <w:sz w:val="18"/>
                      <w:szCs w:val="18"/>
                      <w:rtl/>
                    </w:rPr>
                    <w:t>שה לאישור ייבוא</w:t>
                  </w:r>
                </w:p>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big-number"/>
          <w:rFonts w:cs="Miriam"/>
          <w:rtl/>
        </w:rPr>
        <w:t>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קשה לקבל אישור ייבוא, יגיש למנהל הרוקח הממונה של מבקש האישור.</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בקשה תוגש בשמונה עותקים לפי טופס 1א שבתוספת, ויצורפו לה:</w:t>
      </w:r>
    </w:p>
    <w:p w:rsidR="00A83551" w:rsidRDefault="00A83551">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ישורים כי התכשיר אוחסן והובל בתנאים נאותים, כמפורט בתקנה 6א;</w:t>
      </w:r>
    </w:p>
    <w:p w:rsidR="00A83551" w:rsidRDefault="00A83551">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עודת אנליזה מפורטת של התכשיר מטעם היצרן;</w:t>
      </w:r>
    </w:p>
    <w:p w:rsidR="00A83551" w:rsidRDefault="00A83551">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תווית והעלון לצרכן שיצורפו לתכשיר, בהתאם</w:t>
      </w:r>
      <w:r>
        <w:rPr>
          <w:rFonts w:cs="FrankRuehl"/>
          <w:sz w:val="26"/>
          <w:rtl/>
        </w:rPr>
        <w:t> </w:t>
      </w:r>
      <w:r>
        <w:rPr>
          <w:rStyle w:val="default"/>
          <w:rFonts w:cs="FrankRuehl"/>
          <w:rtl/>
        </w:rPr>
        <w:t xml:space="preserve"> ל</w:t>
      </w:r>
      <w:r>
        <w:rPr>
          <w:rStyle w:val="default"/>
          <w:rFonts w:cs="FrankRuehl" w:hint="cs"/>
          <w:rtl/>
        </w:rPr>
        <w:t xml:space="preserve">הוראות תקנה 20; </w:t>
      </w:r>
    </w:p>
    <w:p w:rsidR="00A83551" w:rsidRDefault="00A83551">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תכשיר רשום -</w:t>
      </w:r>
      <w:r>
        <w:rPr>
          <w:rStyle w:val="default"/>
          <w:rFonts w:cs="FrankRuehl"/>
          <w:rtl/>
        </w:rPr>
        <w:t xml:space="preserve"> </w:t>
      </w:r>
      <w:r>
        <w:rPr>
          <w:rStyle w:val="default"/>
          <w:rFonts w:cs="FrankRuehl" w:hint="cs"/>
          <w:rtl/>
        </w:rPr>
        <w:t>אישור כי התכשיר הוא תכשיר רשום;</w:t>
      </w:r>
    </w:p>
    <w:p w:rsidR="00A83551" w:rsidRDefault="00A83551">
      <w:pPr>
        <w:pStyle w:val="P22"/>
        <w:spacing w:before="72"/>
        <w:ind w:left="1021" w:right="1134"/>
        <w:rPr>
          <w:rStyle w:val="default"/>
          <w:rFonts w:cs="FrankRuehl" w:hint="cs"/>
          <w:rtl/>
        </w:rPr>
      </w:pPr>
      <w:r>
        <w:rPr>
          <w:rStyle w:val="default"/>
          <w:rFonts w:cs="FrankRuehl" w:hint="cs"/>
          <w:rtl/>
        </w:rPr>
        <w:t>(</w:t>
      </w:r>
      <w:r>
        <w:rPr>
          <w:rStyle w:val="default"/>
          <w:rFonts w:cs="FrankRuehl"/>
          <w:rtl/>
        </w:rPr>
        <w:t>5)</w:t>
      </w:r>
      <w:r>
        <w:rPr>
          <w:rStyle w:val="default"/>
          <w:rFonts w:cs="FrankRuehl"/>
          <w:rtl/>
        </w:rPr>
        <w:tab/>
        <w:t>ב</w:t>
      </w:r>
      <w:r>
        <w:rPr>
          <w:rStyle w:val="default"/>
          <w:rFonts w:cs="FrankRuehl" w:hint="cs"/>
          <w:rtl/>
        </w:rPr>
        <w:t xml:space="preserve">תכשיר תואם </w:t>
      </w:r>
      <w:r>
        <w:rPr>
          <w:rStyle w:val="default"/>
          <w:rFonts w:cs="FrankRuehl"/>
          <w:rtl/>
        </w:rPr>
        <w:t>–</w:t>
      </w:r>
    </w:p>
    <w:p w:rsidR="00A83551" w:rsidRDefault="00A83551">
      <w:pPr>
        <w:pStyle w:val="P33"/>
        <w:spacing w:before="72"/>
        <w:ind w:left="1474"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ישור מרשות מוסמכת במדינה מוכרת כי התכשיר </w:t>
      </w:r>
      <w:r>
        <w:rPr>
          <w:rStyle w:val="default"/>
          <w:rFonts w:cs="FrankRuehl"/>
          <w:rtl/>
        </w:rPr>
        <w:t>–</w:t>
      </w:r>
    </w:p>
    <w:p w:rsidR="00A83551" w:rsidRDefault="00A83551">
      <w:pPr>
        <w:pStyle w:val="P44"/>
        <w:spacing w:before="72"/>
        <w:ind w:left="1928"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יוצר ורשום במדינה מוכרת;</w:t>
      </w:r>
    </w:p>
    <w:p w:rsidR="00A83551" w:rsidRDefault="00A83551">
      <w:pPr>
        <w:pStyle w:val="P44"/>
        <w:spacing w:before="72"/>
        <w:ind w:left="1928"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ותר לשיווק במדינה מוכרת;</w:t>
      </w:r>
    </w:p>
    <w:p w:rsidR="00A83551" w:rsidRDefault="00A83551">
      <w:pPr>
        <w:pStyle w:val="P44"/>
        <w:spacing w:before="72"/>
        <w:ind w:left="1928"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יוצר בתנא</w:t>
      </w:r>
      <w:r>
        <w:rPr>
          <w:rStyle w:val="default"/>
          <w:rFonts w:cs="FrankRuehl"/>
          <w:rtl/>
        </w:rPr>
        <w:t xml:space="preserve">י </w:t>
      </w:r>
      <w:r>
        <w:rPr>
          <w:rStyle w:val="default"/>
          <w:rFonts w:cs="FrankRuehl" w:hint="cs"/>
          <w:rtl/>
        </w:rPr>
        <w:t>ייצור נאותים.</w:t>
      </w:r>
    </w:p>
    <w:p w:rsidR="00A83551" w:rsidRDefault="00A83551">
      <w:pPr>
        <w:pStyle w:val="P33"/>
        <w:spacing w:before="72"/>
        <w:ind w:left="1474"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ישור כי אופן הייצור של התכשיר זהה לזה של תכשיר הייחוס.</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47" w:name="Rov76"/>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58"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648</w:t>
      </w:r>
    </w:p>
    <w:p w:rsidR="00A83551" w:rsidRDefault="00A83551">
      <w:pPr>
        <w:pStyle w:val="P00"/>
        <w:spacing w:before="0"/>
        <w:ind w:left="0" w:right="1134"/>
        <w:rPr>
          <w:rStyle w:val="default"/>
          <w:rFonts w:cs="FrankRuehl"/>
          <w:b/>
          <w:bCs/>
          <w:sz w:val="2"/>
          <w:szCs w:val="2"/>
          <w:shd w:val="clear" w:color="auto" w:fill="FFFF99"/>
          <w:rtl/>
        </w:rPr>
      </w:pPr>
      <w:r w:rsidRPr="00EF674B">
        <w:rPr>
          <w:rStyle w:val="default"/>
          <w:rFonts w:cs="FrankRuehl" w:hint="cs"/>
          <w:b/>
          <w:bCs/>
          <w:vanish/>
          <w:sz w:val="20"/>
          <w:szCs w:val="20"/>
          <w:shd w:val="clear" w:color="auto" w:fill="FFFF99"/>
          <w:rtl/>
        </w:rPr>
        <w:t>הוספת תקנה 5א</w:t>
      </w:r>
      <w:bookmarkEnd w:id="47"/>
    </w:p>
    <w:p w:rsidR="00A83551" w:rsidRDefault="00A83551">
      <w:pPr>
        <w:pStyle w:val="P00"/>
        <w:spacing w:before="72"/>
        <w:ind w:left="0" w:right="1134"/>
        <w:rPr>
          <w:rStyle w:val="default"/>
          <w:rFonts w:cs="FrankRuehl"/>
          <w:rtl/>
        </w:rPr>
      </w:pPr>
      <w:bookmarkStart w:id="48" w:name="Seif5"/>
      <w:bookmarkEnd w:id="48"/>
      <w:r>
        <w:rPr>
          <w:lang w:val="he-IL"/>
        </w:rPr>
        <w:pict>
          <v:rect id="_x0000_s2078" style="position:absolute;left:0;text-align:left;margin-left:464.5pt;margin-top:8.05pt;width:75.05pt;height:28.4pt;z-index:251605504"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יי</w:t>
                  </w:r>
                  <w:r>
                    <w:rPr>
                      <w:rFonts w:cs="Miriam" w:hint="cs"/>
                      <w:sz w:val="18"/>
                      <w:szCs w:val="18"/>
                      <w:rtl/>
                    </w:rPr>
                    <w:t xml:space="preserve">בוא בידי </w:t>
                  </w:r>
                  <w:r>
                    <w:rPr>
                      <w:rFonts w:cs="Miriam"/>
                      <w:sz w:val="18"/>
                      <w:szCs w:val="18"/>
                      <w:rtl/>
                    </w:rPr>
                    <w:t>מו</w:t>
                  </w:r>
                  <w:r>
                    <w:rPr>
                      <w:rFonts w:cs="Miriam" w:hint="cs"/>
                      <w:sz w:val="18"/>
                      <w:szCs w:val="18"/>
                      <w:rtl/>
                    </w:rPr>
                    <w:t>סד מוכר</w:t>
                  </w:r>
                </w:p>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big-number"/>
          <w:rFonts w:cs="Miriam"/>
          <w:rtl/>
        </w:rPr>
        <w:t>5</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 xml:space="preserve">ל אף האמור בתקנה 5א, רשאי המנהל לתת למוסד מוכר אישור לייבוא תכשירים תואמים לשימוש מטופליו, לשימוש מטופלי מוסד מוכר אחר או מערכת הביטחון, ובלבד שהתכשיר התואם אינו מוצר דם </w:t>
      </w:r>
      <w:r>
        <w:rPr>
          <w:rStyle w:val="default"/>
          <w:rFonts w:cs="FrankRuehl"/>
          <w:rtl/>
        </w:rPr>
        <w:t>וש</w:t>
      </w:r>
      <w:r>
        <w:rPr>
          <w:rStyle w:val="default"/>
          <w:rFonts w:cs="FrankRuehl" w:hint="cs"/>
          <w:rtl/>
        </w:rPr>
        <w:t>מנהל המוסד המוכר אישר את השימוש באצוות התכשיר, לאחר שהונחה דעתו כי התכשיר התוא</w:t>
      </w:r>
      <w:r>
        <w:rPr>
          <w:rStyle w:val="default"/>
          <w:rFonts w:cs="FrankRuehl"/>
          <w:rtl/>
        </w:rPr>
        <w:t>ם</w:t>
      </w:r>
      <w:r>
        <w:rPr>
          <w:rStyle w:val="default"/>
          <w:rFonts w:cs="FrankRuehl" w:hint="cs"/>
          <w:rtl/>
        </w:rPr>
        <w:t xml:space="preserve"> זהה לתכשיר רשום בהרכב החומר הפעיל, בצורתו, באופן לקיחתו, באיכותו, ברמת בטיחותו ובפעילותו הרפואית, כי התכשיר המיובא זהה לאותו תכשיר באופן ייצורו, וכי הוא אוחסן והובל בתנאים נ</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ים.</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הות התכשיר התואם שמבקשים לאשר שימוש באצווה שלו, כאמור בתקנת משנה (א)</w:t>
      </w:r>
      <w:r>
        <w:rPr>
          <w:rStyle w:val="default"/>
          <w:rFonts w:cs="FrankRuehl"/>
          <w:rtl/>
        </w:rPr>
        <w:t xml:space="preserve">, </w:t>
      </w:r>
      <w:r>
        <w:rPr>
          <w:rStyle w:val="default"/>
          <w:rFonts w:cs="FrankRuehl" w:hint="cs"/>
          <w:rtl/>
        </w:rPr>
        <w:t>לתכשיר רשום, תוכח למנהל המוסד המוכר על ידי כל אלה:</w:t>
      </w:r>
    </w:p>
    <w:p w:rsidR="00A83551" w:rsidRDefault="00A83551">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ישור מרשות מוסמכת במדינה מוכרת כי התכשיר מיוצר ורשום במדינה מוכרת;</w:t>
      </w:r>
    </w:p>
    <w:p w:rsidR="00A83551" w:rsidRDefault="00A83551">
      <w:pPr>
        <w:pStyle w:val="P22"/>
        <w:spacing w:before="72"/>
        <w:ind w:left="1021"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 xml:space="preserve">ישורים כי התכשיר </w:t>
      </w:r>
      <w:r>
        <w:rPr>
          <w:rStyle w:val="default"/>
          <w:rFonts w:cs="FrankRuehl"/>
          <w:rtl/>
        </w:rPr>
        <w:t>הו</w:t>
      </w:r>
      <w:r>
        <w:rPr>
          <w:rStyle w:val="default"/>
          <w:rFonts w:cs="FrankRuehl" w:hint="cs"/>
          <w:rtl/>
        </w:rPr>
        <w:t>בל ואוחסן בתנאים נאותים, כמפורט בתקנה 6א;</w:t>
      </w:r>
    </w:p>
    <w:p w:rsidR="00A83551" w:rsidRDefault="00A83551">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ישור מרשות מוסמכת במדינה מוכרת </w:t>
      </w:r>
      <w:r>
        <w:rPr>
          <w:rStyle w:val="default"/>
          <w:rFonts w:cs="FrankRuehl"/>
          <w:rtl/>
        </w:rPr>
        <w:t>כ</w:t>
      </w:r>
      <w:r>
        <w:rPr>
          <w:rStyle w:val="default"/>
          <w:rFonts w:cs="FrankRuehl" w:hint="cs"/>
          <w:rtl/>
        </w:rPr>
        <w:t>י התכשיר מותר לשיווק באותה מדינה;</w:t>
      </w:r>
    </w:p>
    <w:p w:rsidR="00A83551" w:rsidRDefault="00A83551">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ישור מרשות מוסמכת במדינה מוכרת כי התכשיר מיוצר בתנאי ייצור נאותים;</w:t>
      </w:r>
    </w:p>
    <w:p w:rsidR="00A83551" w:rsidRDefault="00A83551">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ישור כי אופן הייצור של התכשיר זהה לזה של תכשיר הייחוס;</w:t>
      </w:r>
    </w:p>
    <w:p w:rsidR="00A83551" w:rsidRDefault="00A83551">
      <w:pPr>
        <w:pStyle w:val="P22"/>
        <w:spacing w:before="72"/>
        <w:ind w:left="1021"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עודת</w:t>
      </w:r>
      <w:r>
        <w:rPr>
          <w:rStyle w:val="default"/>
          <w:rFonts w:cs="FrankRuehl"/>
          <w:rtl/>
        </w:rPr>
        <w:t xml:space="preserve"> א</w:t>
      </w:r>
      <w:r>
        <w:rPr>
          <w:rStyle w:val="default"/>
          <w:rFonts w:cs="FrankRuehl" w:hint="cs"/>
          <w:rtl/>
        </w:rPr>
        <w:t>נליזה מפורטת של היצרן.</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קשה לקבל אישור ייבוא לתכשיר תואם בידי מוסד מוכר, </w:t>
      </w:r>
      <w:r>
        <w:rPr>
          <w:rStyle w:val="default"/>
          <w:rFonts w:cs="FrankRuehl"/>
          <w:rtl/>
        </w:rPr>
        <w:t>י</w:t>
      </w:r>
      <w:r>
        <w:rPr>
          <w:rStyle w:val="default"/>
          <w:rFonts w:cs="FrankRuehl" w:hint="cs"/>
          <w:rtl/>
        </w:rPr>
        <w:t>גיש למנהל מנהל המוסד המוכר; הבקשה תוגש לפי טופס 1ב שבתוספת, בתוך שלושה חודשים ממועד מתן האישור לשימוש באצווה של התכשיר בידי מנהל המוסד המוכר.</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נהל מוסד מוכר יודיע לאגף הר</w:t>
      </w:r>
      <w:r>
        <w:rPr>
          <w:rStyle w:val="default"/>
          <w:rFonts w:cs="FrankRuehl"/>
          <w:rtl/>
        </w:rPr>
        <w:t>וק</w:t>
      </w:r>
      <w:r>
        <w:rPr>
          <w:rStyle w:val="default"/>
          <w:rFonts w:cs="FrankRuehl" w:hint="cs"/>
          <w:rtl/>
        </w:rPr>
        <w:t>חות במשרד הבריאות ולרוקח המחוזי במחוז שבו נמצא המוסד על כל שיווק של תכשיר שיוב</w:t>
      </w:r>
      <w:r>
        <w:rPr>
          <w:rStyle w:val="default"/>
          <w:rFonts w:cs="FrankRuehl"/>
          <w:rtl/>
        </w:rPr>
        <w:t>א</w:t>
      </w:r>
      <w:r>
        <w:rPr>
          <w:rStyle w:val="default"/>
          <w:rFonts w:cs="FrankRuehl" w:hint="cs"/>
          <w:rtl/>
        </w:rPr>
        <w:t xml:space="preserve"> בהתאם לאישור ייבוא אל מחוץ למוסד המוכר, כאמור בתקנת משנה (א), בתוך 48 שעות ממועד השיווק; הודעה על שיווק כאמור תוגש לפי טופס 1ג בתוספת הראשונה.</w:t>
      </w:r>
    </w:p>
    <w:p w:rsidR="00A83551" w:rsidRDefault="00A83551">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מנהל יתנה אישור ייבוא לתכ</w:t>
      </w:r>
      <w:r>
        <w:rPr>
          <w:rStyle w:val="default"/>
          <w:rFonts w:cs="FrankRuehl"/>
          <w:rtl/>
        </w:rPr>
        <w:t>שי</w:t>
      </w:r>
      <w:r>
        <w:rPr>
          <w:rStyle w:val="default"/>
          <w:rFonts w:cs="FrankRuehl" w:hint="cs"/>
          <w:rtl/>
        </w:rPr>
        <w:t xml:space="preserve">ר תואם בכך שהתכשיר ישווק בצירוף תווית ועלון לצרכן, בהתאם להוראות תקנה 20. </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49" w:name="Rov75"/>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59"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648</w:t>
      </w:r>
    </w:p>
    <w:p w:rsidR="00A83551" w:rsidRDefault="00A83551">
      <w:pPr>
        <w:pStyle w:val="P00"/>
        <w:spacing w:before="0"/>
        <w:ind w:left="0" w:right="1134"/>
        <w:rPr>
          <w:rStyle w:val="default"/>
          <w:rFonts w:cs="FrankRuehl"/>
          <w:b/>
          <w:bCs/>
          <w:sz w:val="2"/>
          <w:szCs w:val="2"/>
          <w:shd w:val="clear" w:color="auto" w:fill="FFFF99"/>
          <w:rtl/>
        </w:rPr>
      </w:pPr>
      <w:r w:rsidRPr="00EF674B">
        <w:rPr>
          <w:rStyle w:val="default"/>
          <w:rFonts w:cs="FrankRuehl" w:hint="cs"/>
          <w:b/>
          <w:bCs/>
          <w:vanish/>
          <w:sz w:val="20"/>
          <w:szCs w:val="20"/>
          <w:shd w:val="clear" w:color="auto" w:fill="FFFF99"/>
          <w:rtl/>
        </w:rPr>
        <w:t>הוספת תקנה 5ב</w:t>
      </w:r>
      <w:bookmarkEnd w:id="49"/>
    </w:p>
    <w:p w:rsidR="00A83551" w:rsidRDefault="00A83551">
      <w:pPr>
        <w:pStyle w:val="P00"/>
        <w:spacing w:before="72"/>
        <w:ind w:left="0" w:right="1134"/>
        <w:rPr>
          <w:rStyle w:val="default"/>
          <w:rFonts w:cs="FrankRuehl"/>
          <w:rtl/>
        </w:rPr>
      </w:pPr>
      <w:bookmarkStart w:id="50" w:name="Seif6"/>
      <w:bookmarkEnd w:id="50"/>
      <w:r>
        <w:rPr>
          <w:lang w:val="he-IL"/>
        </w:rPr>
        <w:pict>
          <v:rect id="_x0000_s2079" style="position:absolute;left:0;text-align:left;margin-left:464.5pt;margin-top:8.05pt;width:75.05pt;height:27.95pt;z-index:251606528"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תו</w:t>
                  </w:r>
                  <w:r>
                    <w:rPr>
                      <w:rFonts w:cs="Miriam" w:hint="cs"/>
                      <w:sz w:val="18"/>
                      <w:szCs w:val="18"/>
                      <w:rtl/>
                    </w:rPr>
                    <w:t>ק</w:t>
                  </w:r>
                  <w:r>
                    <w:rPr>
                      <w:rFonts w:cs="Miriam"/>
                      <w:sz w:val="18"/>
                      <w:szCs w:val="18"/>
                      <w:rtl/>
                    </w:rPr>
                    <w:t>פ</w:t>
                  </w:r>
                  <w:r>
                    <w:rPr>
                      <w:rFonts w:cs="Miriam" w:hint="cs"/>
                      <w:sz w:val="18"/>
                      <w:szCs w:val="18"/>
                      <w:rtl/>
                    </w:rPr>
                    <w:t xml:space="preserve">ו של </w:t>
                  </w:r>
                  <w:r>
                    <w:rPr>
                      <w:rFonts w:cs="Miriam"/>
                      <w:sz w:val="18"/>
                      <w:szCs w:val="18"/>
                      <w:rtl/>
                    </w:rPr>
                    <w:t>אי</w:t>
                  </w:r>
                  <w:r>
                    <w:rPr>
                      <w:rFonts w:cs="Miriam" w:hint="cs"/>
                      <w:sz w:val="18"/>
                      <w:szCs w:val="18"/>
                      <w:rtl/>
                    </w:rPr>
                    <w:t>שור ייבוא</w:t>
                  </w:r>
                </w:p>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big-number"/>
          <w:rFonts w:cs="Miriam"/>
          <w:rtl/>
        </w:rPr>
        <w:t>5</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כ</w:t>
      </w:r>
      <w:r>
        <w:rPr>
          <w:rStyle w:val="default"/>
          <w:rFonts w:cs="FrankRuehl" w:hint="cs"/>
          <w:rtl/>
        </w:rPr>
        <w:t>פוף להוראות סעיף 47ג(ז) לפקודה, תוקפו של אישור ייבוא יהיה כנקוב בו ולא יעלה על שנתיים.</w:t>
      </w:r>
    </w:p>
    <w:p w:rsidR="00A83551" w:rsidRDefault="00A835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לי לגרוע מהוראות סעיף 47ג(ה) לפקודה, הוראות תקנות 7, 9, 10 ו-12 לענין רישום </w:t>
      </w:r>
      <w:r>
        <w:rPr>
          <w:rStyle w:val="default"/>
          <w:rFonts w:cs="FrankRuehl"/>
          <w:rtl/>
        </w:rPr>
        <w:t>תכ</w:t>
      </w:r>
      <w:r>
        <w:rPr>
          <w:rStyle w:val="default"/>
          <w:rFonts w:cs="FrankRuehl" w:hint="cs"/>
          <w:rtl/>
        </w:rPr>
        <w:t>שיר בפנקס יחולו, בשינויים המחויבים לפי הענין, על אישור ייבוא.</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51" w:name="Rov74"/>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60"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649</w:t>
      </w:r>
    </w:p>
    <w:p w:rsidR="00A83551" w:rsidRDefault="00A83551">
      <w:pPr>
        <w:pStyle w:val="P00"/>
        <w:spacing w:before="0"/>
        <w:ind w:left="0" w:right="1134"/>
        <w:rPr>
          <w:rStyle w:val="default"/>
          <w:rFonts w:cs="FrankRuehl"/>
          <w:b/>
          <w:bCs/>
          <w:sz w:val="2"/>
          <w:szCs w:val="2"/>
          <w:shd w:val="clear" w:color="auto" w:fill="FFFF99"/>
          <w:rtl/>
        </w:rPr>
      </w:pPr>
      <w:r w:rsidRPr="00EF674B">
        <w:rPr>
          <w:rStyle w:val="default"/>
          <w:rFonts w:cs="FrankRuehl" w:hint="cs"/>
          <w:b/>
          <w:bCs/>
          <w:vanish/>
          <w:sz w:val="20"/>
          <w:szCs w:val="20"/>
          <w:shd w:val="clear" w:color="auto" w:fill="FFFF99"/>
          <w:rtl/>
        </w:rPr>
        <w:t>הוספת תקנה 5ג</w:t>
      </w:r>
      <w:bookmarkEnd w:id="51"/>
    </w:p>
    <w:p w:rsidR="00A83551" w:rsidRDefault="00A83551">
      <w:pPr>
        <w:pStyle w:val="P00"/>
        <w:spacing w:before="72"/>
        <w:ind w:left="0" w:right="1134"/>
        <w:rPr>
          <w:rStyle w:val="default"/>
          <w:rFonts w:cs="FrankRuehl" w:hint="cs"/>
          <w:rtl/>
        </w:rPr>
      </w:pPr>
      <w:bookmarkStart w:id="52" w:name="Seif7"/>
      <w:bookmarkEnd w:id="52"/>
      <w:r>
        <w:rPr>
          <w:lang w:val="he-IL"/>
        </w:rPr>
        <w:pict>
          <v:rect id="_x0000_s2080" style="position:absolute;left:0;text-align:left;margin-left:464.5pt;margin-top:8.05pt;width:75.05pt;height:31.85pt;z-index:251607552"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הו</w:t>
                  </w:r>
                  <w:r>
                    <w:rPr>
                      <w:rFonts w:cs="Miriam" w:hint="cs"/>
                      <w:sz w:val="18"/>
                      <w:szCs w:val="18"/>
                      <w:rtl/>
                    </w:rPr>
                    <w:t>דעה על מתן אישור ייבוא</w:t>
                  </w:r>
                </w:p>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big-number"/>
          <w:rFonts w:cs="Miriam"/>
          <w:rtl/>
        </w:rPr>
        <w:t>5</w:t>
      </w:r>
      <w:r>
        <w:rPr>
          <w:rStyle w:val="default"/>
          <w:rFonts w:cs="FrankRuehl"/>
          <w:rtl/>
        </w:rPr>
        <w:t>ד.</w:t>
      </w:r>
      <w:r>
        <w:rPr>
          <w:rStyle w:val="default"/>
          <w:rFonts w:cs="FrankRuehl"/>
          <w:rtl/>
        </w:rPr>
        <w:tab/>
        <w:t>ה</w:t>
      </w:r>
      <w:r>
        <w:rPr>
          <w:rStyle w:val="default"/>
          <w:rFonts w:cs="FrankRuehl" w:hint="cs"/>
          <w:rtl/>
        </w:rPr>
        <w:t>מנהל יפרסם הודעה על מתן אישור ייבוא, סמוך למתן האישור, באתר האינטרנט של משרד הבריאות.</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53" w:name="Rov73"/>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61"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649</w:t>
      </w:r>
    </w:p>
    <w:p w:rsidR="00A83551" w:rsidRDefault="00A83551">
      <w:pPr>
        <w:pStyle w:val="P00"/>
        <w:spacing w:before="0"/>
        <w:ind w:left="0" w:right="1134"/>
        <w:rPr>
          <w:rFonts w:cs="FrankRuehl"/>
          <w:b/>
          <w:bCs/>
          <w:sz w:val="2"/>
          <w:szCs w:val="2"/>
          <w:shd w:val="clear" w:color="auto" w:fill="FFFF99"/>
          <w:rtl/>
        </w:rPr>
      </w:pPr>
      <w:r w:rsidRPr="00EF674B">
        <w:rPr>
          <w:rStyle w:val="default"/>
          <w:rFonts w:cs="FrankRuehl" w:hint="cs"/>
          <w:b/>
          <w:bCs/>
          <w:vanish/>
          <w:sz w:val="20"/>
          <w:szCs w:val="20"/>
          <w:shd w:val="clear" w:color="auto" w:fill="FFFF99"/>
          <w:rtl/>
        </w:rPr>
        <w:t>הוספת תקנה 5ד</w:t>
      </w:r>
      <w:bookmarkEnd w:id="53"/>
    </w:p>
    <w:p w:rsidR="00A83551" w:rsidRDefault="00A83551">
      <w:pPr>
        <w:pStyle w:val="P00"/>
        <w:spacing w:before="72"/>
        <w:ind w:left="0" w:right="1134"/>
        <w:rPr>
          <w:rStyle w:val="default"/>
          <w:rFonts w:cs="FrankRuehl"/>
          <w:rtl/>
        </w:rPr>
      </w:pPr>
      <w:bookmarkStart w:id="54" w:name="Seif8"/>
      <w:bookmarkEnd w:id="54"/>
      <w:r>
        <w:rPr>
          <w:lang w:val="he-IL"/>
        </w:rPr>
        <w:pict>
          <v:rect id="_x0000_s2081" style="position:absolute;left:0;text-align:left;margin-left:464.5pt;margin-top:8.05pt;width:75.05pt;height:16pt;z-index:251608576"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תנ</w:t>
                  </w:r>
                  <w:r>
                    <w:rPr>
                      <w:rFonts w:cs="Miriam" w:hint="cs"/>
                      <w:sz w:val="18"/>
                      <w:szCs w:val="18"/>
                      <w:rtl/>
                    </w:rPr>
                    <w:t>אים לרישום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ירשום המנהל תכשיר, לא יחדש רישומו ולא יאשר</w:t>
      </w:r>
      <w:r>
        <w:rPr>
          <w:rStyle w:val="default"/>
          <w:rFonts w:cs="FrankRuehl"/>
          <w:rtl/>
        </w:rPr>
        <w:t xml:space="preserve"> כ</w:t>
      </w:r>
      <w:r>
        <w:rPr>
          <w:rStyle w:val="default"/>
          <w:rFonts w:cs="FrankRuehl" w:hint="cs"/>
          <w:rtl/>
        </w:rPr>
        <w:t>ל שינוי ברישום, אלא לאחר שנתקיימו כל אלה:</w:t>
      </w:r>
    </w:p>
    <w:p w:rsidR="00A83551" w:rsidRDefault="00A8355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רוקח הממונה המציא תעודת איכות של המכון</w:t>
      </w:r>
      <w:r>
        <w:rPr>
          <w:rStyle w:val="default"/>
          <w:rFonts w:cs="FrankRuehl"/>
          <w:rtl/>
        </w:rPr>
        <w:t xml:space="preserve"> כ</w:t>
      </w:r>
      <w:r>
        <w:rPr>
          <w:rStyle w:val="default"/>
          <w:rFonts w:cs="FrankRuehl" w:hint="cs"/>
          <w:rtl/>
        </w:rPr>
        <w:t>משמעותה בתקנה 13(ד) המעידה כי התכשיר נבדק ונמצא באיכות מתאימה לשימוש רפואי;</w:t>
      </w:r>
    </w:p>
    <w:p w:rsidR="00A83551" w:rsidRDefault="00A8355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מנהל שוכנע כי התכשיר אינו מזיק או אינו עלול להזיק לבריאות, כי הוא יעיל </w:t>
      </w:r>
      <w:r>
        <w:rPr>
          <w:rStyle w:val="default"/>
          <w:rFonts w:cs="FrankRuehl"/>
          <w:rtl/>
        </w:rPr>
        <w:t>ל</w:t>
      </w:r>
      <w:r>
        <w:rPr>
          <w:rStyle w:val="default"/>
          <w:rFonts w:cs="FrankRuehl" w:hint="cs"/>
          <w:rtl/>
        </w:rPr>
        <w:t>התוויה שלה נו</w:t>
      </w:r>
      <w:r>
        <w:rPr>
          <w:rStyle w:val="default"/>
          <w:rFonts w:cs="FrankRuehl"/>
          <w:rtl/>
        </w:rPr>
        <w:t>עד</w:t>
      </w:r>
      <w:r>
        <w:rPr>
          <w:rStyle w:val="default"/>
          <w:rFonts w:cs="FrankRuehl" w:hint="cs"/>
          <w:rtl/>
        </w:rPr>
        <w:t xml:space="preserve"> וכי אין בשמו של התכשיר כדי להטעות;</w:t>
      </w:r>
    </w:p>
    <w:p w:rsidR="00A83551" w:rsidRDefault="00A83551">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 xml:space="preserve">מנהל שוכנע כי </w:t>
      </w:r>
      <w:r w:rsidR="000F54F5">
        <w:rPr>
          <w:rStyle w:val="default"/>
          <w:rFonts w:cs="FrankRuehl" w:hint="cs"/>
          <w:rtl/>
        </w:rPr>
        <w:t>התכשיר ייוצר בתנאי ייצור נאותים;</w:t>
      </w:r>
    </w:p>
    <w:p w:rsidR="000F54F5" w:rsidRDefault="000F54F5" w:rsidP="000F54F5">
      <w:pPr>
        <w:pStyle w:val="P22"/>
        <w:spacing w:before="72"/>
        <w:ind w:left="1021" w:right="1134"/>
        <w:rPr>
          <w:rStyle w:val="default"/>
          <w:rFonts w:cs="FrankRuehl"/>
          <w:rtl/>
        </w:rPr>
      </w:pPr>
      <w:r w:rsidRPr="000F54F5">
        <w:rPr>
          <w:rStyle w:val="default"/>
          <w:rFonts w:cs="FrankRuehl"/>
        </w:rPr>
        <w:pict>
          <v:rect id="_x0000_s2252" style="position:absolute;left:0;text-align:left;margin-left:464.5pt;margin-top:8.05pt;width:75.05pt;height:12.6pt;z-index:251724288" o:allowincell="f" filled="f" stroked="f" strokecolor="lime" strokeweight=".25pt">
            <v:textbox inset="0,0,0,0">
              <w:txbxContent>
                <w:p w:rsidR="000F54F5" w:rsidRDefault="000F54F5" w:rsidP="000F54F5">
                  <w:pPr>
                    <w:spacing w:line="160" w:lineRule="exact"/>
                    <w:jc w:val="left"/>
                    <w:rPr>
                      <w:rFonts w:cs="Miriam"/>
                      <w:noProof/>
                      <w:sz w:val="18"/>
                      <w:szCs w:val="18"/>
                      <w:rtl/>
                    </w:rPr>
                  </w:pPr>
                  <w:r>
                    <w:rPr>
                      <w:rFonts w:cs="Miriam"/>
                      <w:sz w:val="18"/>
                      <w:szCs w:val="18"/>
                      <w:rtl/>
                    </w:rPr>
                    <w:t>תק</w:t>
                  </w:r>
                  <w:r>
                    <w:rPr>
                      <w:rFonts w:cs="Miriam" w:hint="cs"/>
                      <w:sz w:val="18"/>
                      <w:szCs w:val="18"/>
                      <w:rtl/>
                    </w:rPr>
                    <w:t>' תשע"ג-2013</w:t>
                  </w:r>
                </w:p>
              </w:txbxContent>
            </v:textbox>
            <w10:anchorlock/>
          </v:rect>
        </w:pict>
      </w:r>
      <w:r>
        <w:rPr>
          <w:rStyle w:val="default"/>
          <w:rFonts w:cs="FrankRuehl"/>
          <w:rtl/>
        </w:rPr>
        <w:t>(</w:t>
      </w:r>
      <w:r w:rsidRPr="000F54F5">
        <w:rPr>
          <w:rStyle w:val="default"/>
          <w:rFonts w:cs="FrankRuehl" w:hint="cs"/>
          <w:rtl/>
        </w:rPr>
        <w:t>4)</w:t>
      </w:r>
      <w:r w:rsidRPr="000F54F5">
        <w:rPr>
          <w:rStyle w:val="default"/>
          <w:rFonts w:cs="FrankRuehl" w:hint="cs"/>
          <w:rtl/>
        </w:rPr>
        <w:tab/>
        <w:t>המנהל שוכנע כי בעל הרישום מקיים מערכת של מעקב תרופתי לתכשיר</w:t>
      </w:r>
      <w:r>
        <w:rPr>
          <w:rStyle w:val="default"/>
          <w:rFonts w:cs="FrankRuehl" w:hint="cs"/>
          <w:rtl/>
        </w:rPr>
        <w:t>.</w:t>
      </w:r>
    </w:p>
    <w:p w:rsidR="00A83551" w:rsidRDefault="00A83551">
      <w:pPr>
        <w:pStyle w:val="P00"/>
        <w:spacing w:before="72"/>
        <w:ind w:left="0" w:right="1134"/>
        <w:rPr>
          <w:rStyle w:val="default"/>
          <w:rFonts w:cs="FrankRuehl"/>
          <w:rtl/>
        </w:rPr>
      </w:pPr>
      <w:r>
        <w:rPr>
          <w:lang w:val="he-IL"/>
        </w:rPr>
        <w:pict>
          <v:rect id="_x0000_s2082" style="position:absolute;left:0;text-align:left;margin-left:464.5pt;margin-top:8.05pt;width:75.05pt;height:12.6pt;z-index:251609600"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רשם תכשיר בפנקס, יוציא המנהל תעודת רישום למבקש הרישום.</w:t>
      </w:r>
    </w:p>
    <w:p w:rsidR="00A83551" w:rsidRDefault="00A83551">
      <w:pPr>
        <w:pStyle w:val="P00"/>
        <w:spacing w:before="72"/>
        <w:ind w:left="0" w:right="1134"/>
        <w:rPr>
          <w:rStyle w:val="default"/>
          <w:rFonts w:cs="FrankRuehl" w:hint="cs"/>
          <w:rtl/>
        </w:rPr>
      </w:pPr>
      <w:r>
        <w:rPr>
          <w:lang w:val="he-IL"/>
        </w:rPr>
        <w:pict>
          <v:rect id="_x0000_s2083" style="position:absolute;left:0;text-align:left;margin-left:464.5pt;margin-top:8.05pt;width:75.05pt;height:12.8pt;z-index:251610624"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ברישום תכשיר בפנקס כדי להקנות למפעל היצרן או לסוכנו זכויות בתכשיר או לגרוע מהן.</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55" w:name="Rov125"/>
      <w:r w:rsidRPr="00EF674B">
        <w:rPr>
          <w:rStyle w:val="default"/>
          <w:rFonts w:cs="FrankRuehl" w:hint="cs"/>
          <w:vanish/>
          <w:color w:val="FF0000"/>
          <w:sz w:val="20"/>
          <w:szCs w:val="20"/>
          <w:shd w:val="clear" w:color="auto" w:fill="FFFF99"/>
          <w:rtl/>
        </w:rPr>
        <w:t>מיום 1.5.1992</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תשנ"ב-1992</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62" w:history="1">
        <w:r w:rsidRPr="00EF674B">
          <w:rPr>
            <w:rStyle w:val="Hyperlink"/>
            <w:rFonts w:cs="FrankRuehl" w:hint="cs"/>
            <w:vanish/>
            <w:szCs w:val="20"/>
            <w:shd w:val="clear" w:color="auto" w:fill="FFFF99"/>
            <w:rtl/>
          </w:rPr>
          <w:t>ק"ת תשנ"ב מס' 5438</w:t>
        </w:r>
      </w:hyperlink>
      <w:r w:rsidRPr="00EF674B">
        <w:rPr>
          <w:rStyle w:val="default"/>
          <w:rFonts w:cs="FrankRuehl" w:hint="cs"/>
          <w:vanish/>
          <w:sz w:val="20"/>
          <w:szCs w:val="20"/>
          <w:shd w:val="clear" w:color="auto" w:fill="FFFF99"/>
          <w:rtl/>
        </w:rPr>
        <w:t xml:space="preserve"> מיום 1.5.1992 עמ' 1006</w:t>
      </w:r>
    </w:p>
    <w:p w:rsidR="00A83551" w:rsidRPr="00EF674B" w:rsidRDefault="00A83551">
      <w:pPr>
        <w:pStyle w:val="P00"/>
        <w:ind w:left="0" w:right="1134"/>
        <w:rPr>
          <w:rStyle w:val="default"/>
          <w:rFonts w:cs="FrankRuehl"/>
          <w:vanish/>
          <w:sz w:val="22"/>
          <w:szCs w:val="22"/>
          <w:shd w:val="clear" w:color="auto" w:fill="FFFF99"/>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(ב</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נ</w:t>
      </w:r>
      <w:r w:rsidRPr="00EF674B">
        <w:rPr>
          <w:rStyle w:val="default"/>
          <w:rFonts w:cs="FrankRuehl" w:hint="cs"/>
          <w:vanish/>
          <w:sz w:val="22"/>
          <w:szCs w:val="22"/>
          <w:shd w:val="clear" w:color="auto" w:fill="FFFF99"/>
          <w:rtl/>
        </w:rPr>
        <w:t xml:space="preserve">רשם תכשיר בפנקס, יוציא המנהל תעודת רישום </w:t>
      </w:r>
      <w:r w:rsidRPr="00EF674B">
        <w:rPr>
          <w:rStyle w:val="default"/>
          <w:rFonts w:cs="FrankRuehl" w:hint="cs"/>
          <w:strike/>
          <w:vanish/>
          <w:sz w:val="22"/>
          <w:szCs w:val="22"/>
          <w:shd w:val="clear" w:color="auto" w:fill="FFFF99"/>
          <w:rtl/>
        </w:rPr>
        <w:t>לבעל הרישום</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למבקש הרישום</w:t>
      </w:r>
      <w:r w:rsidRPr="00EF674B">
        <w:rPr>
          <w:rStyle w:val="default"/>
          <w:rFonts w:cs="FrankRuehl" w:hint="cs"/>
          <w:vanish/>
          <w:sz w:val="22"/>
          <w:szCs w:val="22"/>
          <w:shd w:val="clear" w:color="auto" w:fill="FFFF99"/>
          <w:rtl/>
        </w:rPr>
        <w:t>.</w:t>
      </w:r>
    </w:p>
    <w:p w:rsidR="00A83551" w:rsidRPr="00EF674B" w:rsidRDefault="00A83551">
      <w:pPr>
        <w:pStyle w:val="P00"/>
        <w:spacing w:before="0"/>
        <w:ind w:left="0" w:right="1134"/>
        <w:rPr>
          <w:rStyle w:val="default"/>
          <w:rFonts w:cs="FrankRuehl" w:hint="cs"/>
          <w:vanish/>
          <w:sz w:val="22"/>
          <w:szCs w:val="22"/>
          <w:shd w:val="clear" w:color="auto" w:fill="FFFF99"/>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(ג</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א</w:t>
      </w:r>
      <w:r w:rsidRPr="00EF674B">
        <w:rPr>
          <w:rStyle w:val="default"/>
          <w:rFonts w:cs="FrankRuehl" w:hint="cs"/>
          <w:vanish/>
          <w:sz w:val="22"/>
          <w:szCs w:val="22"/>
          <w:shd w:val="clear" w:color="auto" w:fill="FFFF99"/>
          <w:rtl/>
        </w:rPr>
        <w:t xml:space="preserve">ין ברישום תכשיר בפנקס כדי להקנות למפעל היצרן </w:t>
      </w:r>
      <w:r w:rsidRPr="00EF674B">
        <w:rPr>
          <w:rStyle w:val="default"/>
          <w:rFonts w:cs="FrankRuehl" w:hint="cs"/>
          <w:vanish/>
          <w:sz w:val="22"/>
          <w:szCs w:val="22"/>
          <w:u w:val="single"/>
          <w:shd w:val="clear" w:color="auto" w:fill="FFFF99"/>
          <w:rtl/>
        </w:rPr>
        <w:t>או לסוכנו</w:t>
      </w:r>
      <w:r w:rsidRPr="00EF674B">
        <w:rPr>
          <w:rStyle w:val="default"/>
          <w:rFonts w:cs="FrankRuehl" w:hint="cs"/>
          <w:vanish/>
          <w:sz w:val="22"/>
          <w:szCs w:val="22"/>
          <w:shd w:val="clear" w:color="auto" w:fill="FFFF99"/>
          <w:rtl/>
        </w:rPr>
        <w:t xml:space="preserve"> זכויות בתכשיר או לגרוע מהן.</w:t>
      </w:r>
    </w:p>
    <w:p w:rsidR="005E6694" w:rsidRPr="00EF674B" w:rsidRDefault="005E6694">
      <w:pPr>
        <w:pStyle w:val="P00"/>
        <w:spacing w:before="0"/>
        <w:ind w:left="0" w:right="1134"/>
        <w:rPr>
          <w:rStyle w:val="default"/>
          <w:rFonts w:cs="FrankRuehl" w:hint="cs"/>
          <w:vanish/>
          <w:sz w:val="20"/>
          <w:szCs w:val="20"/>
          <w:shd w:val="clear" w:color="auto" w:fill="FFFF99"/>
          <w:rtl/>
        </w:rPr>
      </w:pPr>
    </w:p>
    <w:p w:rsidR="005E6694" w:rsidRPr="00EF674B" w:rsidRDefault="005E6694" w:rsidP="005E6694">
      <w:pPr>
        <w:pStyle w:val="P00"/>
        <w:spacing w:before="0"/>
        <w:ind w:left="1021"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1.9.2014</w:t>
      </w:r>
    </w:p>
    <w:p w:rsidR="005E6694" w:rsidRPr="00EF674B" w:rsidRDefault="005E6694" w:rsidP="005E6694">
      <w:pPr>
        <w:pStyle w:val="P00"/>
        <w:spacing w:before="0"/>
        <w:ind w:left="1021"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5E6694" w:rsidRPr="00EF674B" w:rsidRDefault="005E6694" w:rsidP="005E6694">
      <w:pPr>
        <w:pStyle w:val="P00"/>
        <w:spacing w:before="0"/>
        <w:ind w:left="1021" w:right="1134"/>
        <w:rPr>
          <w:rStyle w:val="default"/>
          <w:rFonts w:cs="FrankRuehl" w:hint="cs"/>
          <w:vanish/>
          <w:sz w:val="20"/>
          <w:szCs w:val="20"/>
          <w:shd w:val="clear" w:color="auto" w:fill="FFFF99"/>
          <w:rtl/>
        </w:rPr>
      </w:pPr>
      <w:hyperlink r:id="rId63"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1631</w:t>
      </w:r>
    </w:p>
    <w:p w:rsidR="005E6694" w:rsidRPr="005E6694" w:rsidRDefault="005E6694" w:rsidP="000F54F5">
      <w:pPr>
        <w:pStyle w:val="P00"/>
        <w:spacing w:before="0"/>
        <w:ind w:left="1021" w:right="1134"/>
        <w:rPr>
          <w:rStyle w:val="default"/>
          <w:rFonts w:cs="FrankRuehl" w:hint="cs"/>
          <w:sz w:val="2"/>
          <w:szCs w:val="2"/>
          <w:shd w:val="clear" w:color="auto" w:fill="FFFF99"/>
          <w:rtl/>
        </w:rPr>
      </w:pPr>
      <w:r w:rsidRPr="00EF674B">
        <w:rPr>
          <w:rStyle w:val="default"/>
          <w:rFonts w:cs="FrankRuehl" w:hint="cs"/>
          <w:b/>
          <w:bCs/>
          <w:vanish/>
          <w:sz w:val="20"/>
          <w:szCs w:val="20"/>
          <w:shd w:val="clear" w:color="auto" w:fill="FFFF99"/>
          <w:rtl/>
        </w:rPr>
        <w:t>הוספת פסקה 6(א)(4)</w:t>
      </w:r>
      <w:bookmarkEnd w:id="55"/>
    </w:p>
    <w:p w:rsidR="00A83551" w:rsidRDefault="00A83551">
      <w:pPr>
        <w:pStyle w:val="P00"/>
        <w:spacing w:before="72"/>
        <w:ind w:left="0" w:right="1134"/>
        <w:rPr>
          <w:rStyle w:val="default"/>
          <w:rFonts w:cs="FrankRuehl"/>
          <w:rtl/>
        </w:rPr>
      </w:pPr>
      <w:bookmarkStart w:id="56" w:name="Seif9"/>
      <w:bookmarkEnd w:id="56"/>
      <w:r>
        <w:rPr>
          <w:lang w:val="he-IL"/>
        </w:rPr>
        <w:pict>
          <v:rect id="_x0000_s2084" style="position:absolute;left:0;text-align:left;margin-left:464.5pt;margin-top:8.05pt;width:75.05pt;height:18.95pt;z-index:251611648"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תנ</w:t>
                  </w:r>
                  <w:r>
                    <w:rPr>
                      <w:rFonts w:cs="Miriam" w:hint="cs"/>
                      <w:sz w:val="18"/>
                      <w:szCs w:val="18"/>
                      <w:rtl/>
                    </w:rPr>
                    <w:t>אים לאישור ייבוא</w:t>
                  </w:r>
                </w:p>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big-number"/>
          <w:rFonts w:cs="Miriam"/>
          <w:rtl/>
        </w:rPr>
        <w:t>6</w:t>
      </w:r>
      <w:r>
        <w:rPr>
          <w:rStyle w:val="default"/>
          <w:rFonts w:cs="FrankRuehl"/>
          <w:rtl/>
        </w:rPr>
        <w:t>א.</w:t>
      </w:r>
      <w:r>
        <w:rPr>
          <w:rStyle w:val="default"/>
          <w:rFonts w:cs="FrankRuehl"/>
          <w:rtl/>
        </w:rPr>
        <w:tab/>
        <w:t>ל</w:t>
      </w:r>
      <w:r>
        <w:rPr>
          <w:rStyle w:val="default"/>
          <w:rFonts w:cs="FrankRuehl" w:hint="cs"/>
          <w:rtl/>
        </w:rPr>
        <w:t>א ייתן ה</w:t>
      </w:r>
      <w:r>
        <w:rPr>
          <w:rStyle w:val="default"/>
          <w:rFonts w:cs="FrankRuehl"/>
          <w:rtl/>
        </w:rPr>
        <w:t>מנ</w:t>
      </w:r>
      <w:r>
        <w:rPr>
          <w:rStyle w:val="default"/>
          <w:rFonts w:cs="FrankRuehl" w:hint="cs"/>
          <w:rtl/>
        </w:rPr>
        <w:t>הל אישור ייבוא אלא אם כן התקיימו שני אלה:</w:t>
      </w:r>
    </w:p>
    <w:p w:rsidR="00A83551" w:rsidRDefault="00A83551">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תכשיר הובל לארץ בידי סוחרי תכשירים מורשים במדינות מוכרות;</w:t>
      </w:r>
    </w:p>
    <w:p w:rsidR="00A83551" w:rsidRDefault="00A83551">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תכשיר אוחסן בדרכו לארץ במדינות מוכרות בלבד.</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57" w:name="Rov71"/>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64"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649</w:t>
      </w:r>
    </w:p>
    <w:p w:rsidR="00A83551" w:rsidRDefault="00A83551">
      <w:pPr>
        <w:pStyle w:val="P00"/>
        <w:spacing w:before="0"/>
        <w:ind w:left="0" w:right="1134"/>
        <w:rPr>
          <w:rStyle w:val="default"/>
          <w:rFonts w:cs="FrankRuehl"/>
          <w:b/>
          <w:bCs/>
          <w:sz w:val="2"/>
          <w:szCs w:val="2"/>
          <w:shd w:val="clear" w:color="auto" w:fill="FFFF99"/>
          <w:rtl/>
        </w:rPr>
      </w:pPr>
      <w:r w:rsidRPr="00EF674B">
        <w:rPr>
          <w:rStyle w:val="default"/>
          <w:rFonts w:cs="FrankRuehl" w:hint="cs"/>
          <w:b/>
          <w:bCs/>
          <w:vanish/>
          <w:sz w:val="20"/>
          <w:szCs w:val="20"/>
          <w:shd w:val="clear" w:color="auto" w:fill="FFFF99"/>
          <w:rtl/>
        </w:rPr>
        <w:t>הוספת תקנה 6א</w:t>
      </w:r>
      <w:bookmarkEnd w:id="57"/>
    </w:p>
    <w:p w:rsidR="00A83551" w:rsidRDefault="00A83551">
      <w:pPr>
        <w:pStyle w:val="P00"/>
        <w:spacing w:before="72"/>
        <w:ind w:left="0" w:right="1134"/>
        <w:rPr>
          <w:rStyle w:val="default"/>
          <w:rFonts w:cs="FrankRuehl" w:hint="cs"/>
          <w:rtl/>
        </w:rPr>
      </w:pPr>
      <w:bookmarkStart w:id="58" w:name="Seif10"/>
      <w:bookmarkEnd w:id="58"/>
      <w:r>
        <w:rPr>
          <w:lang w:val="he-IL"/>
        </w:rPr>
        <w:pict>
          <v:rect id="_x0000_s2085" style="position:absolute;left:0;text-align:left;margin-left:464.5pt;margin-top:8.05pt;width:75.05pt;height:18.9pt;z-index:251612672"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נייה </w:t>
                  </w:r>
                  <w:r>
                    <w:rPr>
                      <w:rFonts w:cs="Miriam"/>
                      <w:sz w:val="18"/>
                      <w:szCs w:val="18"/>
                      <w:rtl/>
                    </w:rPr>
                    <w:t>וש</w:t>
                  </w:r>
                  <w:r>
                    <w:rPr>
                      <w:rFonts w:cs="Miriam" w:hint="cs"/>
                      <w:sz w:val="18"/>
                      <w:szCs w:val="18"/>
                      <w:rtl/>
                    </w:rPr>
                    <w:t xml:space="preserve">ינוי </w:t>
                  </w:r>
                  <w:r>
                    <w:rPr>
                      <w:rFonts w:cs="Miriam"/>
                      <w:sz w:val="18"/>
                      <w:szCs w:val="18"/>
                      <w:rtl/>
                    </w:rPr>
                    <w:t>בר</w:t>
                  </w:r>
                  <w:r>
                    <w:rPr>
                      <w:rFonts w:cs="Miriam" w:hint="cs"/>
                      <w:sz w:val="18"/>
                      <w:szCs w:val="18"/>
                      <w:rtl/>
                    </w:rPr>
                    <w:t>ישום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להתנות בתנאים כמפורט להלן את רישומו או חידוש רישומו של תכשיר בפנקס ואם היה התכשיר</w:t>
      </w:r>
      <w:r>
        <w:rPr>
          <w:rStyle w:val="default"/>
          <w:rFonts w:cs="FrankRuehl"/>
          <w:rtl/>
        </w:rPr>
        <w:t xml:space="preserve"> ר</w:t>
      </w:r>
      <w:r>
        <w:rPr>
          <w:rStyle w:val="default"/>
          <w:rFonts w:cs="FrankRuehl" w:hint="cs"/>
          <w:rtl/>
        </w:rPr>
        <w:t>שום -</w:t>
      </w:r>
      <w:r>
        <w:rPr>
          <w:rStyle w:val="default"/>
          <w:rFonts w:cs="FrankRuehl"/>
          <w:rtl/>
        </w:rPr>
        <w:t xml:space="preserve"> </w:t>
      </w:r>
      <w:r>
        <w:rPr>
          <w:rStyle w:val="default"/>
          <w:rFonts w:cs="FrankRuehl" w:hint="cs"/>
          <w:rtl/>
        </w:rPr>
        <w:t xml:space="preserve">להוסיף עליהם או לשנותם בכל עת </w:t>
      </w:r>
      <w:r>
        <w:rPr>
          <w:rStyle w:val="default"/>
          <w:rFonts w:cs="FrankRuehl"/>
          <w:rtl/>
        </w:rPr>
        <w:t>–</w:t>
      </w:r>
    </w:p>
    <w:p w:rsidR="00A83551" w:rsidRDefault="00A83551">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ריכת בקרה לאחר הרישום, לפי הכללים שקבע המנהל;</w:t>
      </w:r>
    </w:p>
    <w:p w:rsidR="00A83551" w:rsidRDefault="00A8355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גבלת שיווק התכשיר למערכת האישפוז בלבד;</w:t>
      </w:r>
    </w:p>
    <w:p w:rsidR="00A83551" w:rsidRDefault="00A83551">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גבלת שיווק</w:t>
      </w:r>
      <w:r>
        <w:rPr>
          <w:rStyle w:val="default"/>
          <w:rFonts w:cs="FrankRuehl"/>
          <w:rtl/>
        </w:rPr>
        <w:t xml:space="preserve"> </w:t>
      </w:r>
      <w:r>
        <w:rPr>
          <w:rStyle w:val="default"/>
          <w:rFonts w:cs="FrankRuehl" w:hint="cs"/>
          <w:rtl/>
        </w:rPr>
        <w:t>התכשיר על פי מרשם רופא;</w:t>
      </w:r>
    </w:p>
    <w:p w:rsidR="00A83551" w:rsidRDefault="00A83551">
      <w:pPr>
        <w:pStyle w:val="P22"/>
        <w:spacing w:before="72"/>
        <w:ind w:left="1021"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ביעת סוג האריזה, איכותה, סימוניה, צורתה ובטיחותה;</w:t>
      </w:r>
    </w:p>
    <w:p w:rsidR="00A83551" w:rsidRDefault="00A83551">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ל קביעה אחרת הנוגעת ל</w:t>
      </w:r>
      <w:r>
        <w:rPr>
          <w:rStyle w:val="default"/>
          <w:rFonts w:cs="FrankRuehl"/>
          <w:rtl/>
        </w:rPr>
        <w:t>שי</w:t>
      </w:r>
      <w:r>
        <w:rPr>
          <w:rStyle w:val="default"/>
          <w:rFonts w:cs="FrankRuehl" w:hint="cs"/>
          <w:rtl/>
        </w:rPr>
        <w:t>מוש נכון ובטוח בתכשיר;</w:t>
      </w:r>
    </w:p>
    <w:p w:rsidR="00A83551" w:rsidRDefault="00A83551">
      <w:pPr>
        <w:pStyle w:val="P22"/>
        <w:spacing w:before="72"/>
        <w:ind w:left="1021" w:right="1134"/>
        <w:rPr>
          <w:rStyle w:val="default"/>
          <w:rFonts w:cs="FrankRuehl"/>
          <w:rtl/>
        </w:rPr>
      </w:pPr>
      <w:r>
        <w:rPr>
          <w:lang w:val="he-IL"/>
        </w:rPr>
        <w:pict>
          <v:rect id="_x0000_s2086" style="position:absolute;left:0;text-align:left;margin-left:464.5pt;margin-top:8.05pt;width:75.05pt;height:13pt;z-index:251613696"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Style w:val="default"/>
          <w:rFonts w:cs="FrankRuehl"/>
          <w:rtl/>
        </w:rPr>
        <w:t>(6)</w:t>
      </w:r>
      <w:r>
        <w:rPr>
          <w:rStyle w:val="default"/>
          <w:rFonts w:cs="FrankRuehl"/>
          <w:rtl/>
        </w:rPr>
        <w:tab/>
        <w:t>ק</w:t>
      </w:r>
      <w:r>
        <w:rPr>
          <w:rStyle w:val="default"/>
          <w:rFonts w:cs="FrankRuehl" w:hint="cs"/>
          <w:rtl/>
        </w:rPr>
        <w:t>יום אספקה סדירה ושוטפת של התכשיר.</w:t>
      </w:r>
    </w:p>
    <w:p w:rsidR="00A83551" w:rsidRDefault="00A83551">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פי דרישת המנהל יעביר לו הרוקח הממונה נתונים עדכניים ומאמרים או תקציריהם כאמור בתקנה 5(ב) ו-(ג), למעט אלה שהעביר כבר למנהל;</w:t>
      </w:r>
    </w:p>
    <w:p w:rsidR="00A83551" w:rsidRDefault="005762B3" w:rsidP="005762B3">
      <w:pPr>
        <w:pStyle w:val="P22"/>
        <w:spacing w:before="72"/>
        <w:ind w:left="1021" w:right="1134"/>
        <w:rPr>
          <w:rStyle w:val="default"/>
          <w:rFonts w:cs="FrankRuehl"/>
          <w:rtl/>
        </w:rPr>
      </w:pPr>
      <w:r>
        <w:rPr>
          <w:lang w:val="he-IL"/>
        </w:rPr>
        <w:pict>
          <v:rect id="_x0000_s2254" style="position:absolute;left:0;text-align:left;margin-left:464.5pt;margin-top:8.05pt;width:75.05pt;height:12.65pt;z-index:251726336" o:allowincell="f" filled="f" stroked="f" strokecolor="lime" strokeweight=".25pt">
            <v:textbox style="mso-next-textbox:#_x0000_s2254" inset="0,0,0,0">
              <w:txbxContent>
                <w:p w:rsidR="005762B3" w:rsidRDefault="005762B3" w:rsidP="005762B3">
                  <w:pPr>
                    <w:spacing w:line="160" w:lineRule="exact"/>
                    <w:jc w:val="left"/>
                    <w:rPr>
                      <w:rFonts w:cs="Miriam"/>
                      <w:noProof/>
                      <w:sz w:val="18"/>
                      <w:szCs w:val="18"/>
                      <w:rtl/>
                    </w:rPr>
                  </w:pPr>
                  <w:r>
                    <w:rPr>
                      <w:rFonts w:cs="Miriam"/>
                      <w:sz w:val="18"/>
                      <w:szCs w:val="18"/>
                      <w:rtl/>
                    </w:rPr>
                    <w:t>תק</w:t>
                  </w:r>
                  <w:r>
                    <w:rPr>
                      <w:rFonts w:cs="Miriam" w:hint="cs"/>
                      <w:sz w:val="18"/>
                      <w:szCs w:val="18"/>
                      <w:rtl/>
                    </w:rPr>
                    <w:t>' תשפ"ב-2022</w:t>
                  </w:r>
                </w:p>
              </w:txbxContent>
            </v:textbox>
            <w10:anchorlock/>
          </v:rect>
        </w:pict>
      </w:r>
      <w:r>
        <w:rPr>
          <w:rFonts w:cs="FrankRuehl" w:hint="cs"/>
          <w:sz w:val="26"/>
          <w:rtl/>
        </w:rPr>
        <w:t>(2)</w:t>
      </w:r>
      <w:r>
        <w:rPr>
          <w:rFonts w:cs="FrankRuehl"/>
          <w:sz w:val="26"/>
          <w:rtl/>
        </w:rPr>
        <w:tab/>
      </w:r>
      <w:r w:rsidR="00A83551">
        <w:rPr>
          <w:rStyle w:val="default"/>
          <w:rFonts w:cs="FrankRuehl"/>
          <w:rtl/>
        </w:rPr>
        <w:t>נ</w:t>
      </w:r>
      <w:r w:rsidR="00A83551">
        <w:rPr>
          <w:rStyle w:val="default"/>
          <w:rFonts w:cs="FrankRuehl" w:hint="cs"/>
          <w:rtl/>
        </w:rPr>
        <w:t>ודע לבעל הרישום בכל עת, לר</w:t>
      </w:r>
      <w:r w:rsidR="00A83551">
        <w:rPr>
          <w:rStyle w:val="default"/>
          <w:rFonts w:cs="FrankRuehl"/>
          <w:rtl/>
        </w:rPr>
        <w:t>בו</w:t>
      </w:r>
      <w:r w:rsidR="00A83551">
        <w:rPr>
          <w:rStyle w:val="default"/>
          <w:rFonts w:cs="FrankRuehl" w:hint="cs"/>
          <w:rtl/>
        </w:rPr>
        <w:t xml:space="preserve">ת לאחר רישומו של התכשיר בפנקס, על </w:t>
      </w:r>
      <w:r>
        <w:rPr>
          <w:rStyle w:val="default"/>
          <w:rFonts w:cs="FrankRuehl" w:hint="cs"/>
          <w:rtl/>
        </w:rPr>
        <w:t xml:space="preserve">כל </w:t>
      </w:r>
      <w:r w:rsidR="00A83551">
        <w:rPr>
          <w:rStyle w:val="default"/>
          <w:rFonts w:cs="FrankRuehl" w:hint="cs"/>
          <w:rtl/>
        </w:rPr>
        <w:t xml:space="preserve">שינוי </w:t>
      </w:r>
      <w:r>
        <w:rPr>
          <w:rStyle w:val="default"/>
          <w:rFonts w:cs="FrankRuehl" w:hint="cs"/>
          <w:rtl/>
        </w:rPr>
        <w:t>בתיק הרישום</w:t>
      </w:r>
      <w:r w:rsidR="00A83551">
        <w:rPr>
          <w:rStyle w:val="default"/>
          <w:rFonts w:cs="FrankRuehl" w:hint="cs"/>
          <w:rtl/>
        </w:rPr>
        <w:t>, יודיע הרוקח הממונה על כך למנהל</w:t>
      </w:r>
      <w:r>
        <w:rPr>
          <w:rStyle w:val="default"/>
          <w:rFonts w:cs="FrankRuehl" w:hint="cs"/>
          <w:rtl/>
        </w:rPr>
        <w:t xml:space="preserve"> בלא דיחוי</w:t>
      </w:r>
      <w:r w:rsidR="00A83551">
        <w:rPr>
          <w:rStyle w:val="default"/>
          <w:rFonts w:cs="FrankRuehl" w:hint="cs"/>
          <w:rtl/>
        </w:rPr>
        <w:t>.</w:t>
      </w:r>
    </w:p>
    <w:p w:rsidR="00A83551" w:rsidRDefault="00A83551">
      <w:pPr>
        <w:pStyle w:val="P00"/>
        <w:spacing w:before="72"/>
        <w:ind w:left="0" w:right="1134"/>
        <w:rPr>
          <w:rStyle w:val="default"/>
          <w:rFonts w:cs="FrankRuehl"/>
          <w:rtl/>
        </w:rPr>
      </w:pPr>
      <w:r>
        <w:rPr>
          <w:lang w:val="he-IL"/>
        </w:rPr>
        <w:pict>
          <v:rect id="_x0000_s2087" style="position:absolute;left:0;text-align:left;margin-left:464.5pt;margin-top:8.05pt;width:75.05pt;height:15.6pt;z-index:251614720"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ל אחרי רישום התכשיר בפנקס שינוי בשם המפעל המייצר, או במענו, ואם המפעל המייצר הוא מחוץ לישראל, בשמו או במענו של סוכנו של המפעל המייצר, תימסר הודעה </w:t>
      </w:r>
      <w:r>
        <w:rPr>
          <w:rStyle w:val="default"/>
          <w:rFonts w:cs="FrankRuehl"/>
          <w:rtl/>
        </w:rPr>
        <w:t>על</w:t>
      </w:r>
      <w:r>
        <w:rPr>
          <w:rStyle w:val="default"/>
          <w:rFonts w:cs="FrankRuehl" w:hint="cs"/>
          <w:rtl/>
        </w:rPr>
        <w:t xml:space="preserve"> כך בכתב למנהל, בידי הרוקח הממונה, תוך 30 ימים.</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תחלף היצרן לאחר רישום התכשיר בפנקס, לא יהיה תוקף לאישור שנית</w:t>
      </w:r>
      <w:r>
        <w:rPr>
          <w:rStyle w:val="default"/>
          <w:rFonts w:cs="FrankRuehl"/>
          <w:rtl/>
        </w:rPr>
        <w:t>ן</w:t>
      </w:r>
      <w:r>
        <w:rPr>
          <w:rStyle w:val="default"/>
          <w:rFonts w:cs="FrankRuehl" w:hint="cs"/>
          <w:rtl/>
        </w:rPr>
        <w:t xml:space="preserve"> אלא אם כן הסכים המנהל בכתב להמשך תקפו של האישור ובתנאים שקבע.</w:t>
      </w:r>
    </w:p>
    <w:p w:rsidR="00A83551" w:rsidRDefault="00A83551">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מנהל רשאי, על פי בקשה מנומקת בכתב של הרוקח הממונה, לאשר שינוי בפיר</w:t>
      </w:r>
      <w:r>
        <w:rPr>
          <w:rStyle w:val="default"/>
          <w:rFonts w:cs="FrankRuehl"/>
          <w:rtl/>
        </w:rPr>
        <w:t>וט</w:t>
      </w:r>
      <w:r>
        <w:rPr>
          <w:rStyle w:val="default"/>
          <w:rFonts w:cs="FrankRuehl" w:hint="cs"/>
          <w:rtl/>
        </w:rPr>
        <w:t xml:space="preserve"> המרכיבים והכמות של חומר בלתי פעיל של תכשיר רשום, בהתוויתו או בשמו; אושר השינוי, ירשום אותו המנהל בפנקס ויודיע על </w:t>
      </w:r>
      <w:r>
        <w:rPr>
          <w:rStyle w:val="default"/>
          <w:rFonts w:cs="FrankRuehl"/>
          <w:rtl/>
        </w:rPr>
        <w:t>כ</w:t>
      </w:r>
      <w:r>
        <w:rPr>
          <w:rStyle w:val="default"/>
          <w:rFonts w:cs="FrankRuehl" w:hint="cs"/>
          <w:rtl/>
        </w:rPr>
        <w:t>ך בכתב למבקש;</w:t>
      </w:r>
    </w:p>
    <w:p w:rsidR="00A83551" w:rsidRDefault="00A83551">
      <w:pPr>
        <w:pStyle w:val="P22"/>
        <w:spacing w:before="72"/>
        <w:ind w:left="1021" w:right="1134"/>
        <w:rPr>
          <w:rStyle w:val="default"/>
          <w:rFonts w:cs="FrankRuehl"/>
          <w:rtl/>
        </w:rPr>
      </w:pPr>
      <w:r>
        <w:rPr>
          <w:lang w:val="he-IL"/>
        </w:rPr>
        <w:pict>
          <v:rect id="_x0000_s2088" style="position:absolute;left:0;text-align:left;margin-left:464.5pt;margin-top:8.05pt;width:75.05pt;height:8pt;z-index:251615744"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(2)</w:t>
      </w:r>
      <w:r>
        <w:rPr>
          <w:rStyle w:val="default"/>
          <w:rFonts w:cs="FrankRuehl"/>
          <w:rtl/>
        </w:rPr>
        <w:tab/>
        <w:t>ה</w:t>
      </w:r>
      <w:r>
        <w:rPr>
          <w:rStyle w:val="default"/>
          <w:rFonts w:cs="FrankRuehl" w:hint="cs"/>
          <w:rtl/>
        </w:rPr>
        <w:t>וגשה בקשה לשינוי בתכשיר רשום שלא בידי בעל הרישום, יודיע על כך המנהל בכתב לבעל הרישום ולא יאשר את השינוי עד לקבלת תגובתו</w:t>
      </w:r>
      <w:r>
        <w:rPr>
          <w:rStyle w:val="default"/>
          <w:rFonts w:cs="FrankRuehl"/>
          <w:rtl/>
        </w:rPr>
        <w:t xml:space="preserve"> ש</w:t>
      </w:r>
      <w:r>
        <w:rPr>
          <w:rStyle w:val="default"/>
          <w:rFonts w:cs="FrankRuehl" w:hint="cs"/>
          <w:rtl/>
        </w:rPr>
        <w:t>ל בעל הרישום;</w:t>
      </w:r>
    </w:p>
    <w:p w:rsidR="00A83551" w:rsidRDefault="00A83551">
      <w:pPr>
        <w:pStyle w:val="P22"/>
        <w:spacing w:before="72"/>
        <w:ind w:left="1021" w:right="1134"/>
        <w:rPr>
          <w:rStyle w:val="default"/>
          <w:rFonts w:cs="FrankRuehl"/>
          <w:rtl/>
        </w:rPr>
      </w:pPr>
      <w:r>
        <w:rPr>
          <w:lang w:val="he-IL"/>
        </w:rPr>
        <w:pict>
          <v:rect id="_x0000_s2089" style="position:absolute;left:0;text-align:left;margin-left:464.5pt;margin-top:8.05pt;width:75.05pt;height:15pt;z-index:251616768"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(3)</w:t>
      </w:r>
      <w:r>
        <w:rPr>
          <w:rStyle w:val="default"/>
          <w:rFonts w:cs="FrankRuehl"/>
          <w:rtl/>
        </w:rPr>
        <w:tab/>
        <w:t>ה</w:t>
      </w:r>
      <w:r>
        <w:rPr>
          <w:rStyle w:val="default"/>
          <w:rFonts w:cs="FrankRuehl" w:hint="cs"/>
          <w:rtl/>
        </w:rPr>
        <w:t>ודיע היצרן כי סוכנו לתכשיר רשום חדל לשמש סוכנו, יבוטל שמו של</w:t>
      </w:r>
      <w:r>
        <w:rPr>
          <w:rStyle w:val="default"/>
          <w:rFonts w:cs="FrankRuehl"/>
          <w:rtl/>
        </w:rPr>
        <w:t xml:space="preserve"> </w:t>
      </w:r>
      <w:r>
        <w:rPr>
          <w:rStyle w:val="default"/>
          <w:rFonts w:cs="FrankRuehl" w:hint="cs"/>
          <w:rtl/>
        </w:rPr>
        <w:t>הסוכן כבעל הרישום לאותו תכשיר.</w:t>
      </w:r>
    </w:p>
    <w:p w:rsidR="00A83551" w:rsidRDefault="00A83551">
      <w:pPr>
        <w:pStyle w:val="P00"/>
        <w:spacing w:before="72"/>
        <w:ind w:left="0" w:right="1134"/>
        <w:rPr>
          <w:rStyle w:val="default"/>
          <w:rFonts w:cs="FrankRuehl"/>
          <w:rtl/>
        </w:rPr>
      </w:pPr>
      <w:r>
        <w:rPr>
          <w:lang w:val="he-IL"/>
        </w:rPr>
        <w:pict>
          <v:rect id="_x0000_s2090" style="position:absolute;left:0;text-align:left;margin-left:464.5pt;margin-top:8.05pt;width:75.05pt;height:13.4pt;z-index:251617792"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ודעה על ביטול שם בעל הרישום לפי תקנת משנה (ה)(3) תימסר בידי המנהל לבעל הרישום הקודם ורשאי הוא להמשיך ולשווק את מלאי התכשיר הנמצא ברשותו</w:t>
      </w:r>
      <w:r>
        <w:rPr>
          <w:rStyle w:val="default"/>
          <w:rFonts w:cs="FrankRuehl"/>
          <w:rtl/>
        </w:rPr>
        <w:t xml:space="preserve"> ב</w:t>
      </w:r>
      <w:r>
        <w:rPr>
          <w:rStyle w:val="default"/>
          <w:rFonts w:cs="FrankRuehl" w:hint="cs"/>
          <w:rtl/>
        </w:rPr>
        <w:t>ארץ לתקופה שלא תעלה על שנה מיום ההודעה.</w:t>
      </w:r>
    </w:p>
    <w:p w:rsidR="00A83551" w:rsidRDefault="00A83551">
      <w:pPr>
        <w:pStyle w:val="P00"/>
        <w:spacing w:before="72"/>
        <w:ind w:left="0" w:right="1134"/>
        <w:rPr>
          <w:rStyle w:val="default"/>
          <w:rFonts w:cs="FrankRuehl" w:hint="cs"/>
          <w:rtl/>
        </w:rPr>
      </w:pPr>
      <w:r>
        <w:rPr>
          <w:lang w:val="he-IL"/>
        </w:rPr>
        <w:pict>
          <v:rect id="_x0000_s2091" style="position:absolute;left:0;text-align:left;margin-left:464.5pt;margin-top:8.05pt;width:75.05pt;height:10pt;z-index:251618816"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מנהל רשאי, על פי הודעתו של היצרן, לאשר סוכן חדש להיות בעל הרישום לתכשיר, ולרשום אותו בפנקס כבעל הרישום; נרשם הסוכן החדש כאמור, יודיע לו המנהל על כך.</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59" w:name="Rov70"/>
      <w:r w:rsidRPr="00EF674B">
        <w:rPr>
          <w:rStyle w:val="default"/>
          <w:rFonts w:cs="FrankRuehl" w:hint="cs"/>
          <w:vanish/>
          <w:color w:val="FF0000"/>
          <w:sz w:val="20"/>
          <w:szCs w:val="20"/>
          <w:shd w:val="clear" w:color="auto" w:fill="FFFF99"/>
          <w:rtl/>
        </w:rPr>
        <w:t>מיום 1.5.1992</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תשנ"ב-1992</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65" w:history="1">
        <w:r w:rsidRPr="00EF674B">
          <w:rPr>
            <w:rStyle w:val="Hyperlink"/>
            <w:rFonts w:cs="FrankRuehl" w:hint="cs"/>
            <w:vanish/>
            <w:szCs w:val="20"/>
            <w:shd w:val="clear" w:color="auto" w:fill="FFFF99"/>
            <w:rtl/>
          </w:rPr>
          <w:t>ק"ת תשנ"ב מס' 5438</w:t>
        </w:r>
      </w:hyperlink>
      <w:r w:rsidRPr="00EF674B">
        <w:rPr>
          <w:rStyle w:val="default"/>
          <w:rFonts w:cs="FrankRuehl" w:hint="cs"/>
          <w:vanish/>
          <w:sz w:val="20"/>
          <w:szCs w:val="20"/>
          <w:shd w:val="clear" w:color="auto" w:fill="FFFF99"/>
          <w:rtl/>
        </w:rPr>
        <w:t xml:space="preserve"> מיום 1.5.1992 עמ' 1006</w:t>
      </w:r>
    </w:p>
    <w:p w:rsidR="00A83551" w:rsidRPr="00EF674B" w:rsidRDefault="00A83551">
      <w:pPr>
        <w:pStyle w:val="P00"/>
        <w:ind w:left="0" w:right="1134"/>
        <w:rPr>
          <w:rStyle w:val="default"/>
          <w:rFonts w:cs="FrankRuehl"/>
          <w:vanish/>
          <w:sz w:val="22"/>
          <w:szCs w:val="22"/>
          <w:shd w:val="clear" w:color="auto" w:fill="FFFF99"/>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(ג</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ח</w:t>
      </w:r>
      <w:r w:rsidRPr="00EF674B">
        <w:rPr>
          <w:rStyle w:val="default"/>
          <w:rFonts w:cs="FrankRuehl" w:hint="cs"/>
          <w:vanish/>
          <w:sz w:val="22"/>
          <w:szCs w:val="22"/>
          <w:shd w:val="clear" w:color="auto" w:fill="FFFF99"/>
          <w:rtl/>
        </w:rPr>
        <w:t xml:space="preserve">ל אחרי רישום התכשיר בפנקס שינוי בשם המפעל המייצר, או במענו, ואם המפעל המייצר הוא מחוץ לישראל, בשמו או במענו של סוכנו של המפעל המייצר, תימסר הודעה </w:t>
      </w:r>
      <w:r w:rsidRPr="00EF674B">
        <w:rPr>
          <w:rStyle w:val="default"/>
          <w:rFonts w:cs="FrankRuehl"/>
          <w:vanish/>
          <w:sz w:val="22"/>
          <w:szCs w:val="22"/>
          <w:shd w:val="clear" w:color="auto" w:fill="FFFF99"/>
          <w:rtl/>
        </w:rPr>
        <w:t>על</w:t>
      </w:r>
      <w:r w:rsidRPr="00EF674B">
        <w:rPr>
          <w:rStyle w:val="default"/>
          <w:rFonts w:cs="FrankRuehl" w:hint="cs"/>
          <w:vanish/>
          <w:sz w:val="22"/>
          <w:szCs w:val="22"/>
          <w:shd w:val="clear" w:color="auto" w:fill="FFFF99"/>
          <w:rtl/>
        </w:rPr>
        <w:t xml:space="preserve"> כך בכתב למנהל, בידי הרוקח הממונה, תוך 30 ימים</w:t>
      </w:r>
      <w:r w:rsidRPr="00EF674B">
        <w:rPr>
          <w:rStyle w:val="default"/>
          <w:rFonts w:cs="FrankRuehl" w:hint="cs"/>
          <w:strike/>
          <w:vanish/>
          <w:sz w:val="22"/>
          <w:szCs w:val="22"/>
          <w:shd w:val="clear" w:color="auto" w:fill="FFFF99"/>
          <w:rtl/>
        </w:rPr>
        <w:t>; המנהל ירשום את השינוי ויודיע על כך בכתב למודיע על השינוי</w:t>
      </w:r>
      <w:r w:rsidRPr="00EF674B">
        <w:rPr>
          <w:rStyle w:val="default"/>
          <w:rFonts w:cs="FrankRuehl" w:hint="cs"/>
          <w:vanish/>
          <w:sz w:val="22"/>
          <w:szCs w:val="22"/>
          <w:shd w:val="clear" w:color="auto" w:fill="FFFF99"/>
          <w:rtl/>
        </w:rPr>
        <w:t>.</w:t>
      </w:r>
    </w:p>
    <w:p w:rsidR="00A83551" w:rsidRPr="00EF674B" w:rsidRDefault="00A83551">
      <w:pPr>
        <w:pStyle w:val="P00"/>
        <w:spacing w:before="0"/>
        <w:ind w:left="0" w:right="1134"/>
        <w:rPr>
          <w:rStyle w:val="default"/>
          <w:rFonts w:cs="FrankRuehl"/>
          <w:vanish/>
          <w:sz w:val="22"/>
          <w:szCs w:val="22"/>
          <w:shd w:val="clear" w:color="auto" w:fill="FFFF99"/>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(ד</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ה</w:t>
      </w:r>
      <w:r w:rsidRPr="00EF674B">
        <w:rPr>
          <w:rStyle w:val="default"/>
          <w:rFonts w:cs="FrankRuehl" w:hint="cs"/>
          <w:vanish/>
          <w:sz w:val="22"/>
          <w:szCs w:val="22"/>
          <w:shd w:val="clear" w:color="auto" w:fill="FFFF99"/>
          <w:rtl/>
        </w:rPr>
        <w:t>תחלף היצרן לאחר רישום התכשיר בפנקס, לא יהיה תוקף לאישור שנית</w:t>
      </w:r>
      <w:r w:rsidRPr="00EF674B">
        <w:rPr>
          <w:rStyle w:val="default"/>
          <w:rFonts w:cs="FrankRuehl"/>
          <w:vanish/>
          <w:sz w:val="22"/>
          <w:szCs w:val="22"/>
          <w:shd w:val="clear" w:color="auto" w:fill="FFFF99"/>
          <w:rtl/>
        </w:rPr>
        <w:t>ן</w:t>
      </w:r>
      <w:r w:rsidRPr="00EF674B">
        <w:rPr>
          <w:rStyle w:val="default"/>
          <w:rFonts w:cs="FrankRuehl" w:hint="cs"/>
          <w:vanish/>
          <w:sz w:val="22"/>
          <w:szCs w:val="22"/>
          <w:shd w:val="clear" w:color="auto" w:fill="FFFF99"/>
          <w:rtl/>
        </w:rPr>
        <w:t xml:space="preserve"> אלא אם כן הסכים המנהל בכתב להמשך תקפו של האישור ובתנאים שקבע.</w:t>
      </w:r>
    </w:p>
    <w:p w:rsidR="00A83551" w:rsidRPr="00EF674B" w:rsidRDefault="00A83551">
      <w:pPr>
        <w:pStyle w:val="P02"/>
        <w:spacing w:before="0"/>
        <w:ind w:left="1021" w:right="1134"/>
        <w:rPr>
          <w:rStyle w:val="default"/>
          <w:rFonts w:cs="FrankRuehl" w:hint="cs"/>
          <w:vanish/>
          <w:sz w:val="22"/>
          <w:szCs w:val="22"/>
          <w:shd w:val="clear" w:color="auto" w:fill="FFFF99"/>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(ה</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(1)</w:t>
      </w:r>
      <w:r w:rsidRPr="00EF674B">
        <w:rPr>
          <w:rStyle w:val="default"/>
          <w:rFonts w:cs="FrankRuehl"/>
          <w:vanish/>
          <w:sz w:val="22"/>
          <w:szCs w:val="22"/>
          <w:shd w:val="clear" w:color="auto" w:fill="FFFF99"/>
          <w:rtl/>
        </w:rPr>
        <w:tab/>
        <w:t>ה</w:t>
      </w:r>
      <w:r w:rsidRPr="00EF674B">
        <w:rPr>
          <w:rStyle w:val="default"/>
          <w:rFonts w:cs="FrankRuehl" w:hint="cs"/>
          <w:vanish/>
          <w:sz w:val="22"/>
          <w:szCs w:val="22"/>
          <w:shd w:val="clear" w:color="auto" w:fill="FFFF99"/>
          <w:rtl/>
        </w:rPr>
        <w:t>מנהל רשאי, על פי בקשה מנומקת בכתב של הרוקח הממונה, לאשר שינוי בפיר</w:t>
      </w:r>
      <w:r w:rsidRPr="00EF674B">
        <w:rPr>
          <w:rStyle w:val="default"/>
          <w:rFonts w:cs="FrankRuehl"/>
          <w:vanish/>
          <w:sz w:val="22"/>
          <w:szCs w:val="22"/>
          <w:shd w:val="clear" w:color="auto" w:fill="FFFF99"/>
          <w:rtl/>
        </w:rPr>
        <w:t>וט</w:t>
      </w:r>
      <w:r w:rsidRPr="00EF674B">
        <w:rPr>
          <w:rStyle w:val="default"/>
          <w:rFonts w:cs="FrankRuehl" w:hint="cs"/>
          <w:vanish/>
          <w:sz w:val="22"/>
          <w:szCs w:val="22"/>
          <w:shd w:val="clear" w:color="auto" w:fill="FFFF99"/>
          <w:rtl/>
        </w:rPr>
        <w:t xml:space="preserve"> המרכיבים והכמות של חומר בלתי פעיל של תכשיר רשום, בהתוויתו או בשמו; אושר השינוי, ירשום אותו המנהל בפנקס ויודיע על </w:t>
      </w:r>
      <w:r w:rsidRPr="00EF674B">
        <w:rPr>
          <w:rStyle w:val="default"/>
          <w:rFonts w:cs="FrankRuehl"/>
          <w:vanish/>
          <w:sz w:val="22"/>
          <w:szCs w:val="22"/>
          <w:shd w:val="clear" w:color="auto" w:fill="FFFF99"/>
          <w:rtl/>
        </w:rPr>
        <w:t>כ</w:t>
      </w:r>
      <w:r w:rsidRPr="00EF674B">
        <w:rPr>
          <w:rStyle w:val="default"/>
          <w:rFonts w:cs="FrankRuehl" w:hint="cs"/>
          <w:vanish/>
          <w:sz w:val="22"/>
          <w:szCs w:val="22"/>
          <w:shd w:val="clear" w:color="auto" w:fill="FFFF99"/>
          <w:rtl/>
        </w:rPr>
        <w:t>ך בכתב למבקש;</w:t>
      </w:r>
    </w:p>
    <w:p w:rsidR="00A83551" w:rsidRPr="00EF674B" w:rsidRDefault="00A83551">
      <w:pPr>
        <w:pStyle w:val="P02"/>
        <w:spacing w:before="0"/>
        <w:ind w:left="1049" w:right="1134" w:hanging="28"/>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(2)</w:t>
      </w:r>
      <w:r w:rsidRPr="00EF674B">
        <w:rPr>
          <w:rStyle w:val="default"/>
          <w:rFonts w:cs="FrankRuehl" w:hint="cs"/>
          <w:strike/>
          <w:vanish/>
          <w:sz w:val="22"/>
          <w:szCs w:val="22"/>
          <w:shd w:val="clear" w:color="auto" w:fill="FFFF99"/>
          <w:rtl/>
        </w:rPr>
        <w:tab/>
        <w:t>הוגשה בקשה לשינוי בתכשיר רשום שלא בידי בעל הרישום יודיע על כך המנהל בכתב לבעל     הרישום ולא יאשר את השינוי עד לקבלת הסכמתו של בעל הרישום, אלא מנימוקים מיוחדים שיירשמו בפנקס.</w:t>
      </w:r>
    </w:p>
    <w:p w:rsidR="00A83551" w:rsidRPr="00EF674B" w:rsidRDefault="00A83551">
      <w:pPr>
        <w:pStyle w:val="P02"/>
        <w:spacing w:before="0"/>
        <w:ind w:left="1049" w:right="1134" w:hanging="28"/>
        <w:rPr>
          <w:rStyle w:val="default"/>
          <w:rFonts w:cs="FrankRuehl"/>
          <w:strike/>
          <w:vanish/>
          <w:sz w:val="22"/>
          <w:szCs w:val="22"/>
          <w:shd w:val="clear" w:color="auto" w:fill="FFFF99"/>
          <w:rtl/>
        </w:rPr>
      </w:pPr>
      <w:r w:rsidRPr="00EF674B">
        <w:rPr>
          <w:rStyle w:val="default"/>
          <w:rFonts w:cs="FrankRuehl"/>
          <w:vanish/>
          <w:sz w:val="22"/>
          <w:szCs w:val="22"/>
          <w:u w:val="single"/>
          <w:shd w:val="clear" w:color="auto" w:fill="FFFF99"/>
          <w:rtl/>
        </w:rPr>
        <w:t>(2)</w:t>
      </w:r>
      <w:r w:rsidRPr="00EF674B">
        <w:rPr>
          <w:rStyle w:val="default"/>
          <w:rFonts w:cs="FrankRuehl"/>
          <w:vanish/>
          <w:sz w:val="22"/>
          <w:szCs w:val="22"/>
          <w:u w:val="single"/>
          <w:shd w:val="clear" w:color="auto" w:fill="FFFF99"/>
          <w:rtl/>
        </w:rPr>
        <w:tab/>
        <w:t>ה</w:t>
      </w:r>
      <w:r w:rsidRPr="00EF674B">
        <w:rPr>
          <w:rStyle w:val="default"/>
          <w:rFonts w:cs="FrankRuehl" w:hint="cs"/>
          <w:vanish/>
          <w:sz w:val="22"/>
          <w:szCs w:val="22"/>
          <w:u w:val="single"/>
          <w:shd w:val="clear" w:color="auto" w:fill="FFFF99"/>
          <w:rtl/>
        </w:rPr>
        <w:t>וגשה בקשה לשינוי בתכשיר רשום שלא בידי בעל הרישום, יודיע על כך המנהל בכתב לבעל הרישום ולא יאשר את השינוי עד לקבלת תגובתו</w:t>
      </w:r>
      <w:r w:rsidRPr="00EF674B">
        <w:rPr>
          <w:rStyle w:val="default"/>
          <w:rFonts w:cs="FrankRuehl"/>
          <w:vanish/>
          <w:sz w:val="22"/>
          <w:szCs w:val="22"/>
          <w:u w:val="single"/>
          <w:shd w:val="clear" w:color="auto" w:fill="FFFF99"/>
          <w:rtl/>
        </w:rPr>
        <w:t xml:space="preserve"> ש</w:t>
      </w:r>
      <w:r w:rsidRPr="00EF674B">
        <w:rPr>
          <w:rStyle w:val="default"/>
          <w:rFonts w:cs="FrankRuehl" w:hint="cs"/>
          <w:vanish/>
          <w:sz w:val="22"/>
          <w:szCs w:val="22"/>
          <w:u w:val="single"/>
          <w:shd w:val="clear" w:color="auto" w:fill="FFFF99"/>
          <w:rtl/>
        </w:rPr>
        <w:t>ל בעל הרישום;</w:t>
      </w:r>
    </w:p>
    <w:p w:rsidR="00A83551" w:rsidRPr="00EF674B" w:rsidRDefault="00A83551">
      <w:pPr>
        <w:pStyle w:val="P22"/>
        <w:spacing w:before="0"/>
        <w:ind w:left="1021" w:right="1134"/>
        <w:rPr>
          <w:rStyle w:val="default"/>
          <w:rFonts w:cs="FrankRuehl"/>
          <w:vanish/>
          <w:sz w:val="22"/>
          <w:szCs w:val="22"/>
          <w:u w:val="single"/>
          <w:shd w:val="clear" w:color="auto" w:fill="FFFF99"/>
          <w:rtl/>
        </w:rPr>
      </w:pPr>
      <w:r w:rsidRPr="00EF674B">
        <w:rPr>
          <w:rStyle w:val="default"/>
          <w:rFonts w:cs="FrankRuehl"/>
          <w:vanish/>
          <w:sz w:val="22"/>
          <w:szCs w:val="22"/>
          <w:u w:val="single"/>
          <w:shd w:val="clear" w:color="auto" w:fill="FFFF99"/>
          <w:rtl/>
        </w:rPr>
        <w:t>(3)</w:t>
      </w:r>
      <w:r w:rsidRPr="00EF674B">
        <w:rPr>
          <w:rStyle w:val="default"/>
          <w:rFonts w:cs="FrankRuehl"/>
          <w:vanish/>
          <w:sz w:val="22"/>
          <w:szCs w:val="22"/>
          <w:u w:val="single"/>
          <w:shd w:val="clear" w:color="auto" w:fill="FFFF99"/>
          <w:rtl/>
        </w:rPr>
        <w:tab/>
        <w:t>ה</w:t>
      </w:r>
      <w:r w:rsidRPr="00EF674B">
        <w:rPr>
          <w:rStyle w:val="default"/>
          <w:rFonts w:cs="FrankRuehl" w:hint="cs"/>
          <w:vanish/>
          <w:sz w:val="22"/>
          <w:szCs w:val="22"/>
          <w:u w:val="single"/>
          <w:shd w:val="clear" w:color="auto" w:fill="FFFF99"/>
          <w:rtl/>
        </w:rPr>
        <w:t>ודיע היצרן כי סוכנו לתכשיר רשום חדל לשמש סוכנו, יבוטל שמו של</w:t>
      </w:r>
      <w:r w:rsidRPr="00EF674B">
        <w:rPr>
          <w:rStyle w:val="default"/>
          <w:rFonts w:cs="FrankRuehl"/>
          <w:vanish/>
          <w:sz w:val="22"/>
          <w:szCs w:val="22"/>
          <w:u w:val="single"/>
          <w:shd w:val="clear" w:color="auto" w:fill="FFFF99"/>
          <w:rtl/>
        </w:rPr>
        <w:t xml:space="preserve"> </w:t>
      </w:r>
      <w:r w:rsidRPr="00EF674B">
        <w:rPr>
          <w:rStyle w:val="default"/>
          <w:rFonts w:cs="FrankRuehl" w:hint="cs"/>
          <w:vanish/>
          <w:sz w:val="22"/>
          <w:szCs w:val="22"/>
          <w:u w:val="single"/>
          <w:shd w:val="clear" w:color="auto" w:fill="FFFF99"/>
          <w:rtl/>
        </w:rPr>
        <w:t>הסוכן כבעל הרישום לאותו תכשיר.</w:t>
      </w:r>
    </w:p>
    <w:p w:rsidR="00A83551" w:rsidRPr="00EF674B" w:rsidRDefault="00A83551">
      <w:pPr>
        <w:pStyle w:val="P00"/>
        <w:spacing w:before="0"/>
        <w:ind w:left="0" w:right="1134"/>
        <w:rPr>
          <w:rStyle w:val="default"/>
          <w:rFonts w:cs="FrankRuehl"/>
          <w:vanish/>
          <w:sz w:val="22"/>
          <w:szCs w:val="22"/>
          <w:u w:val="single"/>
          <w:shd w:val="clear" w:color="auto" w:fill="FFFF99"/>
          <w:rtl/>
        </w:rPr>
      </w:pPr>
      <w:r w:rsidRPr="00EF674B">
        <w:rPr>
          <w:rFonts w:cs="FrankRuehl"/>
          <w:vanish/>
          <w:sz w:val="22"/>
          <w:szCs w:val="22"/>
          <w:shd w:val="clear" w:color="auto" w:fill="FFFF99"/>
          <w:rtl/>
        </w:rPr>
        <w:tab/>
      </w:r>
      <w:r w:rsidRPr="00EF674B">
        <w:rPr>
          <w:rStyle w:val="default"/>
          <w:rFonts w:cs="FrankRuehl"/>
          <w:vanish/>
          <w:sz w:val="22"/>
          <w:szCs w:val="22"/>
          <w:u w:val="single"/>
          <w:shd w:val="clear" w:color="auto" w:fill="FFFF99"/>
          <w:rtl/>
        </w:rPr>
        <w:t>(ו</w:t>
      </w:r>
      <w:r w:rsidRPr="00EF674B">
        <w:rPr>
          <w:rStyle w:val="default"/>
          <w:rFonts w:cs="FrankRuehl" w:hint="cs"/>
          <w:vanish/>
          <w:sz w:val="22"/>
          <w:szCs w:val="22"/>
          <w:u w:val="single"/>
          <w:shd w:val="clear" w:color="auto" w:fill="FFFF99"/>
          <w:rtl/>
        </w:rPr>
        <w:t>)</w:t>
      </w:r>
      <w:r w:rsidRPr="00EF674B">
        <w:rPr>
          <w:rStyle w:val="default"/>
          <w:rFonts w:cs="FrankRuehl"/>
          <w:vanish/>
          <w:sz w:val="22"/>
          <w:szCs w:val="22"/>
          <w:u w:val="single"/>
          <w:shd w:val="clear" w:color="auto" w:fill="FFFF99"/>
          <w:rtl/>
        </w:rPr>
        <w:tab/>
        <w:t>ה</w:t>
      </w:r>
      <w:r w:rsidRPr="00EF674B">
        <w:rPr>
          <w:rStyle w:val="default"/>
          <w:rFonts w:cs="FrankRuehl" w:hint="cs"/>
          <w:vanish/>
          <w:sz w:val="22"/>
          <w:szCs w:val="22"/>
          <w:u w:val="single"/>
          <w:shd w:val="clear" w:color="auto" w:fill="FFFF99"/>
          <w:rtl/>
        </w:rPr>
        <w:t>ודעה על ביטול שם בעל הרישום לפי תקנת משנה (ה)(3) תימסר בידי המנהל לבעל הרישום הקודם ורשאי הוא להמשיך ולשווק את מלאי התכשיר הנמצא ברשותו</w:t>
      </w:r>
      <w:r w:rsidRPr="00EF674B">
        <w:rPr>
          <w:rStyle w:val="default"/>
          <w:rFonts w:cs="FrankRuehl"/>
          <w:vanish/>
          <w:sz w:val="22"/>
          <w:szCs w:val="22"/>
          <w:u w:val="single"/>
          <w:shd w:val="clear" w:color="auto" w:fill="FFFF99"/>
          <w:rtl/>
        </w:rPr>
        <w:t xml:space="preserve"> ב</w:t>
      </w:r>
      <w:r w:rsidRPr="00EF674B">
        <w:rPr>
          <w:rStyle w:val="default"/>
          <w:rFonts w:cs="FrankRuehl" w:hint="cs"/>
          <w:vanish/>
          <w:sz w:val="22"/>
          <w:szCs w:val="22"/>
          <w:u w:val="single"/>
          <w:shd w:val="clear" w:color="auto" w:fill="FFFF99"/>
          <w:rtl/>
        </w:rPr>
        <w:t>ארץ לתקופה שלא תעלה על שנה מיום ההודעה.</w:t>
      </w:r>
    </w:p>
    <w:p w:rsidR="00A83551" w:rsidRPr="00EF674B" w:rsidRDefault="00A83551">
      <w:pPr>
        <w:pStyle w:val="P00"/>
        <w:spacing w:before="0"/>
        <w:ind w:left="0" w:right="1134"/>
        <w:rPr>
          <w:rStyle w:val="default"/>
          <w:rFonts w:cs="FrankRuehl" w:hint="cs"/>
          <w:vanish/>
          <w:sz w:val="22"/>
          <w:szCs w:val="22"/>
          <w:u w:val="single"/>
          <w:shd w:val="clear" w:color="auto" w:fill="FFFF99"/>
          <w:rtl/>
        </w:rPr>
      </w:pPr>
      <w:r w:rsidRPr="00EF674B">
        <w:rPr>
          <w:rFonts w:cs="FrankRuehl"/>
          <w:vanish/>
          <w:sz w:val="22"/>
          <w:szCs w:val="22"/>
          <w:shd w:val="clear" w:color="auto" w:fill="FFFF99"/>
          <w:rtl/>
        </w:rPr>
        <w:tab/>
      </w:r>
      <w:r w:rsidRPr="00EF674B">
        <w:rPr>
          <w:rStyle w:val="default"/>
          <w:rFonts w:cs="FrankRuehl"/>
          <w:vanish/>
          <w:sz w:val="22"/>
          <w:szCs w:val="22"/>
          <w:u w:val="single"/>
          <w:shd w:val="clear" w:color="auto" w:fill="FFFF99"/>
          <w:rtl/>
        </w:rPr>
        <w:t>(ז</w:t>
      </w:r>
      <w:r w:rsidRPr="00EF674B">
        <w:rPr>
          <w:rStyle w:val="default"/>
          <w:rFonts w:cs="FrankRuehl" w:hint="cs"/>
          <w:vanish/>
          <w:sz w:val="22"/>
          <w:szCs w:val="22"/>
          <w:u w:val="single"/>
          <w:shd w:val="clear" w:color="auto" w:fill="FFFF99"/>
          <w:rtl/>
        </w:rPr>
        <w:t>)</w:t>
      </w:r>
      <w:r w:rsidRPr="00EF674B">
        <w:rPr>
          <w:rStyle w:val="default"/>
          <w:rFonts w:cs="FrankRuehl"/>
          <w:vanish/>
          <w:sz w:val="22"/>
          <w:szCs w:val="22"/>
          <w:u w:val="single"/>
          <w:shd w:val="clear" w:color="auto" w:fill="FFFF99"/>
          <w:rtl/>
        </w:rPr>
        <w:tab/>
        <w:t>ה</w:t>
      </w:r>
      <w:r w:rsidRPr="00EF674B">
        <w:rPr>
          <w:rStyle w:val="default"/>
          <w:rFonts w:cs="FrankRuehl" w:hint="cs"/>
          <w:vanish/>
          <w:sz w:val="22"/>
          <w:szCs w:val="22"/>
          <w:u w:val="single"/>
          <w:shd w:val="clear" w:color="auto" w:fill="FFFF99"/>
          <w:rtl/>
        </w:rPr>
        <w:t>מנהל רשאי, על פי הודעתו של היצרן, לאשר סוכן חדש להיות בעל הרישום לתכשיר, ולרשום אותו בפנקס כבעל הרישום; נרשם הסוכן החדש כאמור, יודיע לו המנהל על כך.</w:t>
      </w:r>
    </w:p>
    <w:p w:rsidR="00A83551" w:rsidRPr="00EF674B" w:rsidRDefault="00A83551">
      <w:pPr>
        <w:pStyle w:val="P00"/>
        <w:spacing w:before="0"/>
        <w:ind w:left="1021" w:right="1134"/>
        <w:rPr>
          <w:rStyle w:val="default"/>
          <w:rFonts w:cs="FrankRuehl" w:hint="cs"/>
          <w:vanish/>
          <w:color w:val="FF0000"/>
          <w:sz w:val="20"/>
          <w:szCs w:val="20"/>
          <w:shd w:val="clear" w:color="auto" w:fill="FFFF99"/>
          <w:rtl/>
        </w:rPr>
      </w:pPr>
    </w:p>
    <w:p w:rsidR="00A83551" w:rsidRPr="00EF674B" w:rsidRDefault="00A83551">
      <w:pPr>
        <w:pStyle w:val="P00"/>
        <w:spacing w:before="0"/>
        <w:ind w:left="1021"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22.5.1993</w:t>
      </w:r>
    </w:p>
    <w:p w:rsidR="00A83551" w:rsidRPr="00EF674B" w:rsidRDefault="00A83551">
      <w:pPr>
        <w:pStyle w:val="P00"/>
        <w:spacing w:before="0"/>
        <w:ind w:left="1021"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תשנ"ג-1993</w:t>
      </w:r>
    </w:p>
    <w:p w:rsidR="00A83551" w:rsidRPr="00EF674B" w:rsidRDefault="00A83551">
      <w:pPr>
        <w:pStyle w:val="P00"/>
        <w:spacing w:before="0"/>
        <w:ind w:left="1021" w:right="1134"/>
        <w:rPr>
          <w:rStyle w:val="default"/>
          <w:rFonts w:cs="FrankRuehl" w:hint="cs"/>
          <w:vanish/>
          <w:sz w:val="20"/>
          <w:szCs w:val="20"/>
          <w:shd w:val="clear" w:color="auto" w:fill="FFFF99"/>
          <w:rtl/>
        </w:rPr>
      </w:pPr>
      <w:hyperlink r:id="rId66" w:history="1">
        <w:r w:rsidRPr="00EF674B">
          <w:rPr>
            <w:rStyle w:val="Hyperlink"/>
            <w:rFonts w:cs="FrankRuehl" w:hint="cs"/>
            <w:vanish/>
            <w:szCs w:val="20"/>
            <w:shd w:val="clear" w:color="auto" w:fill="FFFF99"/>
            <w:rtl/>
          </w:rPr>
          <w:t>ק"ת תשנ"ג מס' 5517</w:t>
        </w:r>
      </w:hyperlink>
      <w:r w:rsidRPr="00EF674B">
        <w:rPr>
          <w:rStyle w:val="default"/>
          <w:rFonts w:cs="FrankRuehl" w:hint="cs"/>
          <w:vanish/>
          <w:sz w:val="20"/>
          <w:szCs w:val="20"/>
          <w:shd w:val="clear" w:color="auto" w:fill="FFFF99"/>
          <w:rtl/>
        </w:rPr>
        <w:t xml:space="preserve"> מיום 22.4.1993 עמ' 769</w:t>
      </w:r>
    </w:p>
    <w:p w:rsidR="005762B3" w:rsidRPr="00EF674B" w:rsidRDefault="00A83551">
      <w:pPr>
        <w:pStyle w:val="P00"/>
        <w:spacing w:before="0"/>
        <w:ind w:left="1021" w:right="1134"/>
        <w:rPr>
          <w:rStyle w:val="default"/>
          <w:rFonts w:cs="FrankRuehl"/>
          <w:b/>
          <w:bCs/>
          <w:vanish/>
          <w:sz w:val="20"/>
          <w:szCs w:val="20"/>
          <w:shd w:val="clear" w:color="auto" w:fill="FFFF99"/>
          <w:rtl/>
        </w:rPr>
      </w:pPr>
      <w:r w:rsidRPr="00EF674B">
        <w:rPr>
          <w:rStyle w:val="default"/>
          <w:rFonts w:cs="FrankRuehl" w:hint="cs"/>
          <w:b/>
          <w:bCs/>
          <w:vanish/>
          <w:sz w:val="20"/>
          <w:szCs w:val="20"/>
          <w:shd w:val="clear" w:color="auto" w:fill="FFFF99"/>
          <w:rtl/>
        </w:rPr>
        <w:t>הוספת פסקה 7(א)(6</w:t>
      </w:r>
      <w:r w:rsidR="005762B3" w:rsidRPr="00EF674B">
        <w:rPr>
          <w:rStyle w:val="default"/>
          <w:rFonts w:cs="FrankRuehl" w:hint="cs"/>
          <w:b/>
          <w:bCs/>
          <w:vanish/>
          <w:sz w:val="20"/>
          <w:szCs w:val="20"/>
          <w:shd w:val="clear" w:color="auto" w:fill="FFFF99"/>
          <w:rtl/>
        </w:rPr>
        <w:t>)</w:t>
      </w:r>
    </w:p>
    <w:p w:rsidR="005762B3" w:rsidRPr="00EF674B" w:rsidRDefault="005762B3" w:rsidP="005762B3">
      <w:pPr>
        <w:pStyle w:val="P00"/>
        <w:spacing w:before="0"/>
        <w:ind w:left="1021" w:right="1134"/>
        <w:rPr>
          <w:rStyle w:val="default"/>
          <w:rFonts w:cs="FrankRuehl"/>
          <w:vanish/>
          <w:sz w:val="20"/>
          <w:szCs w:val="20"/>
          <w:shd w:val="clear" w:color="auto" w:fill="FFFF99"/>
          <w:rtl/>
        </w:rPr>
      </w:pPr>
    </w:p>
    <w:p w:rsidR="005762B3" w:rsidRPr="00EF674B" w:rsidRDefault="005762B3" w:rsidP="005762B3">
      <w:pPr>
        <w:pStyle w:val="P00"/>
        <w:spacing w:before="0"/>
        <w:ind w:left="1021" w:right="1134"/>
        <w:rPr>
          <w:rStyle w:val="default"/>
          <w:rFonts w:cs="FrankRuehl"/>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4.4.2022</w:t>
      </w:r>
    </w:p>
    <w:p w:rsidR="005762B3" w:rsidRPr="00EF674B" w:rsidRDefault="005762B3" w:rsidP="005762B3">
      <w:pPr>
        <w:pStyle w:val="P00"/>
        <w:spacing w:before="0"/>
        <w:ind w:left="1021" w:right="1134"/>
        <w:rPr>
          <w:rStyle w:val="default"/>
          <w:rFonts w:cs="FrankRuehl"/>
          <w:vanish/>
          <w:sz w:val="20"/>
          <w:szCs w:val="20"/>
          <w:shd w:val="clear" w:color="auto" w:fill="FFFF99"/>
          <w:rtl/>
        </w:rPr>
      </w:pPr>
      <w:r w:rsidRPr="00EF674B">
        <w:rPr>
          <w:rStyle w:val="default"/>
          <w:rFonts w:cs="FrankRuehl" w:hint="cs"/>
          <w:b/>
          <w:bCs/>
          <w:vanish/>
          <w:sz w:val="20"/>
          <w:szCs w:val="20"/>
          <w:shd w:val="clear" w:color="auto" w:fill="FFFF99"/>
          <w:rtl/>
        </w:rPr>
        <w:t>תק' תשפ"ב-2022</w:t>
      </w:r>
    </w:p>
    <w:p w:rsidR="005762B3" w:rsidRPr="00EF674B" w:rsidRDefault="005762B3" w:rsidP="005762B3">
      <w:pPr>
        <w:pStyle w:val="P00"/>
        <w:spacing w:before="0"/>
        <w:ind w:left="1021" w:right="1134"/>
        <w:rPr>
          <w:rStyle w:val="default"/>
          <w:rFonts w:cs="FrankRuehl"/>
          <w:vanish/>
          <w:sz w:val="20"/>
          <w:szCs w:val="20"/>
          <w:shd w:val="clear" w:color="auto" w:fill="FFFF99"/>
          <w:rtl/>
        </w:rPr>
      </w:pPr>
      <w:hyperlink r:id="rId67" w:history="1">
        <w:r w:rsidRPr="00EF674B">
          <w:rPr>
            <w:rStyle w:val="Hyperlink"/>
            <w:rFonts w:cs="FrankRuehl" w:hint="cs"/>
            <w:vanish/>
            <w:szCs w:val="20"/>
            <w:shd w:val="clear" w:color="auto" w:fill="FFFF99"/>
            <w:rtl/>
          </w:rPr>
          <w:t>ק"ת תשפ"ב מס' 10083</w:t>
        </w:r>
      </w:hyperlink>
      <w:r w:rsidRPr="00EF674B">
        <w:rPr>
          <w:rStyle w:val="default"/>
          <w:rFonts w:cs="FrankRuehl" w:hint="cs"/>
          <w:vanish/>
          <w:sz w:val="20"/>
          <w:szCs w:val="20"/>
          <w:shd w:val="clear" w:color="auto" w:fill="FFFF99"/>
          <w:rtl/>
        </w:rPr>
        <w:t xml:space="preserve"> מיום 4.4.2022 עמ' 2500</w:t>
      </w:r>
    </w:p>
    <w:p w:rsidR="005762B3" w:rsidRPr="00EF674B" w:rsidRDefault="005762B3" w:rsidP="005762B3">
      <w:pPr>
        <w:pStyle w:val="P00"/>
        <w:spacing w:before="0"/>
        <w:ind w:left="1021" w:right="1134"/>
        <w:rPr>
          <w:rStyle w:val="default"/>
          <w:rFonts w:cs="FrankRuehl"/>
          <w:vanish/>
          <w:sz w:val="20"/>
          <w:szCs w:val="20"/>
          <w:shd w:val="clear" w:color="auto" w:fill="FFFF99"/>
          <w:rtl/>
        </w:rPr>
      </w:pPr>
      <w:r w:rsidRPr="00EF674B">
        <w:rPr>
          <w:rStyle w:val="default"/>
          <w:rFonts w:cs="FrankRuehl" w:hint="cs"/>
          <w:b/>
          <w:bCs/>
          <w:vanish/>
          <w:sz w:val="20"/>
          <w:szCs w:val="20"/>
          <w:shd w:val="clear" w:color="auto" w:fill="FFFF99"/>
          <w:rtl/>
        </w:rPr>
        <w:t>החלפת פסקה 7(ב)(2)</w:t>
      </w:r>
    </w:p>
    <w:p w:rsidR="005762B3" w:rsidRPr="00EF674B" w:rsidRDefault="005762B3" w:rsidP="005762B3">
      <w:pPr>
        <w:pStyle w:val="P00"/>
        <w:ind w:left="1021" w:right="1134"/>
        <w:rPr>
          <w:rStyle w:val="default"/>
          <w:rFonts w:cs="FrankRuehl"/>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Default="005762B3" w:rsidP="005762B3">
      <w:pPr>
        <w:pStyle w:val="P02"/>
        <w:spacing w:before="0"/>
        <w:ind w:left="1021" w:right="1134" w:firstLine="0"/>
        <w:rPr>
          <w:rStyle w:val="default"/>
          <w:rFonts w:cs="FrankRuehl"/>
          <w:b/>
          <w:bCs/>
          <w:sz w:val="2"/>
          <w:szCs w:val="2"/>
          <w:shd w:val="clear" w:color="auto" w:fill="FFFF99"/>
          <w:rtl/>
        </w:rPr>
      </w:pPr>
      <w:r w:rsidRPr="00EF674B">
        <w:rPr>
          <w:rStyle w:val="default"/>
          <w:rFonts w:cs="FrankRuehl"/>
          <w:strike/>
          <w:vanish/>
          <w:sz w:val="22"/>
          <w:szCs w:val="22"/>
          <w:shd w:val="clear" w:color="auto" w:fill="FFFF99"/>
          <w:rtl/>
        </w:rPr>
        <w:t>(2)</w:t>
      </w:r>
      <w:r w:rsidRPr="00EF674B">
        <w:rPr>
          <w:rStyle w:val="default"/>
          <w:rFonts w:cs="FrankRuehl"/>
          <w:strike/>
          <w:vanish/>
          <w:sz w:val="22"/>
          <w:szCs w:val="22"/>
          <w:shd w:val="clear" w:color="auto" w:fill="FFFF99"/>
          <w:rtl/>
        </w:rPr>
        <w:tab/>
        <w:t>נ</w:t>
      </w:r>
      <w:r w:rsidRPr="00EF674B">
        <w:rPr>
          <w:rStyle w:val="default"/>
          <w:rFonts w:cs="FrankRuehl" w:hint="cs"/>
          <w:strike/>
          <w:vanish/>
          <w:sz w:val="22"/>
          <w:szCs w:val="22"/>
          <w:shd w:val="clear" w:color="auto" w:fill="FFFF99"/>
          <w:rtl/>
        </w:rPr>
        <w:t>ודע לבעל הרישום בכל עת, לר</w:t>
      </w:r>
      <w:r w:rsidRPr="00EF674B">
        <w:rPr>
          <w:rStyle w:val="default"/>
          <w:rFonts w:cs="FrankRuehl"/>
          <w:strike/>
          <w:vanish/>
          <w:sz w:val="22"/>
          <w:szCs w:val="22"/>
          <w:shd w:val="clear" w:color="auto" w:fill="FFFF99"/>
          <w:rtl/>
        </w:rPr>
        <w:t>בו</w:t>
      </w:r>
      <w:r w:rsidRPr="00EF674B">
        <w:rPr>
          <w:rStyle w:val="default"/>
          <w:rFonts w:cs="FrankRuehl" w:hint="cs"/>
          <w:strike/>
          <w:vanish/>
          <w:sz w:val="22"/>
          <w:szCs w:val="22"/>
          <w:shd w:val="clear" w:color="auto" w:fill="FFFF99"/>
          <w:rtl/>
        </w:rPr>
        <w:t>ת לאחר רישומו של התכשיר בפנקס, על שינוי בכל ענין המפורט בתקנה 6, יודיע הרוקח הממונה על כך מיד למנהל.</w:t>
      </w:r>
      <w:bookmarkEnd w:id="59"/>
    </w:p>
    <w:p w:rsidR="00A83551" w:rsidRDefault="00A83551" w:rsidP="00B17058">
      <w:pPr>
        <w:pStyle w:val="P00"/>
        <w:spacing w:before="72"/>
        <w:ind w:left="0" w:right="1134"/>
        <w:rPr>
          <w:rStyle w:val="default"/>
          <w:rFonts w:cs="FrankRuehl" w:hint="cs"/>
          <w:rtl/>
        </w:rPr>
      </w:pPr>
      <w:bookmarkStart w:id="60" w:name="Seif11"/>
      <w:bookmarkEnd w:id="60"/>
      <w:r>
        <w:rPr>
          <w:lang w:val="he-IL"/>
        </w:rPr>
        <w:pict>
          <v:rect id="_x0000_s2092" style="position:absolute;left:0;text-align:left;margin-left:464.35pt;margin-top:7.1pt;width:75.05pt;height:27.8pt;z-index:251619840"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פו של רישום וחידושו</w:t>
                  </w:r>
                </w:p>
                <w:p w:rsidR="00B46A0D" w:rsidRDefault="00B46A0D" w:rsidP="00B17058">
                  <w:pPr>
                    <w:spacing w:line="160" w:lineRule="exact"/>
                    <w:jc w:val="left"/>
                    <w:rPr>
                      <w:rFonts w:cs="Miriam"/>
                      <w:noProof/>
                      <w:sz w:val="18"/>
                      <w:szCs w:val="18"/>
                      <w:rtl/>
                    </w:rPr>
                  </w:pPr>
                  <w:r>
                    <w:rPr>
                      <w:rFonts w:cs="Miriam"/>
                      <w:sz w:val="18"/>
                      <w:szCs w:val="18"/>
                      <w:rtl/>
                    </w:rPr>
                    <w:t>תק</w:t>
                  </w:r>
                  <w:r>
                    <w:rPr>
                      <w:rFonts w:cs="Miriam" w:hint="cs"/>
                      <w:sz w:val="18"/>
                      <w:szCs w:val="18"/>
                      <w:rtl/>
                    </w:rPr>
                    <w:t>' תש"ע-2010</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17058" w:rsidRPr="00B17058">
        <w:rPr>
          <w:rStyle w:val="default"/>
          <w:rFonts w:cs="FrankRuehl" w:hint="cs"/>
          <w:rtl/>
        </w:rPr>
        <w:t>תוקפו של רישום ראשון בפנקס לא יעלה על חמש שנים</w:t>
      </w:r>
      <w:r>
        <w:rPr>
          <w:rStyle w:val="default"/>
          <w:rFonts w:cs="FrankRuehl" w:hint="cs"/>
          <w:rtl/>
        </w:rPr>
        <w:t>.</w:t>
      </w:r>
    </w:p>
    <w:p w:rsidR="00B17058" w:rsidRDefault="00B17058" w:rsidP="00B17058">
      <w:pPr>
        <w:pStyle w:val="P00"/>
        <w:spacing w:before="72"/>
        <w:ind w:left="0" w:right="1134"/>
        <w:rPr>
          <w:rStyle w:val="default"/>
          <w:rFonts w:cs="FrankRuehl" w:hint="cs"/>
          <w:rtl/>
        </w:rPr>
      </w:pPr>
    </w:p>
    <w:p w:rsidR="00A83551" w:rsidRDefault="00A83551" w:rsidP="00B17058">
      <w:pPr>
        <w:pStyle w:val="P00"/>
        <w:spacing w:before="72"/>
        <w:ind w:left="0" w:right="1134"/>
        <w:rPr>
          <w:rStyle w:val="default"/>
          <w:rFonts w:cs="FrankRuehl"/>
          <w:rtl/>
        </w:rPr>
      </w:pPr>
      <w:r>
        <w:rPr>
          <w:rFonts w:cs="FrankRuehl"/>
          <w:rtl/>
          <w:lang w:val="he-IL"/>
        </w:rPr>
        <w:pict>
          <v:shape id="_x0000_s2189" type="#_x0000_t202" style="position:absolute;left:0;text-align:left;margin-left:470.25pt;margin-top:7.1pt;width:1in;height:12.45pt;z-index:251686400" filled="f" stroked="f">
            <v:textbox inset="1mm,0,1mm,0">
              <w:txbxContent>
                <w:p w:rsidR="00B46A0D" w:rsidRDefault="00B46A0D" w:rsidP="005762B3">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sidR="005762B3">
                    <w:rPr>
                      <w:rFonts w:cs="Miriam" w:hint="cs"/>
                      <w:sz w:val="18"/>
                      <w:szCs w:val="18"/>
                      <w:rtl/>
                    </w:rPr>
                    <w:t>תשפ"ב-2022</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לחדש את ת</w:t>
      </w:r>
      <w:r w:rsidR="00EF674B">
        <w:rPr>
          <w:rStyle w:val="default"/>
          <w:rFonts w:cs="FrankRuehl" w:hint="cs"/>
          <w:rtl/>
        </w:rPr>
        <w:t>ו</w:t>
      </w:r>
      <w:r>
        <w:rPr>
          <w:rStyle w:val="default"/>
          <w:rFonts w:cs="FrankRuehl" w:hint="cs"/>
          <w:rtl/>
        </w:rPr>
        <w:t>קפו של רישום תכשיר בפנקס לתקופ</w:t>
      </w:r>
      <w:r w:rsidR="00EF674B">
        <w:rPr>
          <w:rStyle w:val="default"/>
          <w:rFonts w:cs="FrankRuehl" w:hint="cs"/>
          <w:rtl/>
        </w:rPr>
        <w:t>ה</w:t>
      </w:r>
      <w:r>
        <w:rPr>
          <w:rStyle w:val="default"/>
          <w:rFonts w:cs="FrankRuehl" w:hint="cs"/>
          <w:rtl/>
        </w:rPr>
        <w:t xml:space="preserve"> שלא </w:t>
      </w:r>
      <w:r w:rsidR="00EF674B">
        <w:rPr>
          <w:rStyle w:val="default"/>
          <w:rFonts w:cs="FrankRuehl" w:hint="cs"/>
          <w:rtl/>
        </w:rPr>
        <w:t>תוגבל בזמן, ורשאי הוא להורות כי חידוש כאמור של רישום תכשיר מסוים יהיה לתקופה מוגבלת בזמן אם מצא כי הדבר נדרש מטעמי איכות, יעילות או בטיחות</w:t>
      </w:r>
      <w:r>
        <w:rPr>
          <w:rStyle w:val="default"/>
          <w:rFonts w:cs="FrankRuehl" w:hint="cs"/>
          <w:rtl/>
        </w:rPr>
        <w:t>.</w:t>
      </w:r>
    </w:p>
    <w:p w:rsidR="00A83551" w:rsidRPr="00EF674B" w:rsidRDefault="00A83551">
      <w:pPr>
        <w:pStyle w:val="P00"/>
        <w:spacing w:before="0"/>
        <w:ind w:left="1021" w:right="1134"/>
        <w:rPr>
          <w:rStyle w:val="default"/>
          <w:rFonts w:cs="FrankRuehl" w:hint="cs"/>
          <w:vanish/>
          <w:color w:val="FF0000"/>
          <w:sz w:val="20"/>
          <w:szCs w:val="20"/>
          <w:shd w:val="clear" w:color="auto" w:fill="FFFF99"/>
          <w:rtl/>
        </w:rPr>
      </w:pPr>
      <w:bookmarkStart w:id="61" w:name="Rov145"/>
      <w:r w:rsidRPr="00EF674B">
        <w:rPr>
          <w:rStyle w:val="default"/>
          <w:rFonts w:cs="FrankRuehl" w:hint="cs"/>
          <w:vanish/>
          <w:color w:val="FF0000"/>
          <w:sz w:val="20"/>
          <w:szCs w:val="20"/>
          <w:shd w:val="clear" w:color="auto" w:fill="FFFF99"/>
          <w:rtl/>
        </w:rPr>
        <w:t>מיום 22.5.1993</w:t>
      </w:r>
    </w:p>
    <w:p w:rsidR="00A83551" w:rsidRPr="00EF674B" w:rsidRDefault="00A83551">
      <w:pPr>
        <w:pStyle w:val="P00"/>
        <w:spacing w:before="0"/>
        <w:ind w:left="1021"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תשנ"ג-1993</w:t>
      </w:r>
    </w:p>
    <w:p w:rsidR="00A83551" w:rsidRPr="00EF674B" w:rsidRDefault="00A83551">
      <w:pPr>
        <w:pStyle w:val="P00"/>
        <w:spacing w:before="0"/>
        <w:ind w:left="1021" w:right="1134"/>
        <w:rPr>
          <w:rStyle w:val="default"/>
          <w:rFonts w:cs="FrankRuehl" w:hint="cs"/>
          <w:vanish/>
          <w:sz w:val="20"/>
          <w:szCs w:val="20"/>
          <w:shd w:val="clear" w:color="auto" w:fill="FFFF99"/>
          <w:rtl/>
        </w:rPr>
      </w:pPr>
      <w:hyperlink r:id="rId68" w:history="1">
        <w:r w:rsidRPr="00EF674B">
          <w:rPr>
            <w:rStyle w:val="Hyperlink"/>
            <w:rFonts w:cs="FrankRuehl" w:hint="cs"/>
            <w:vanish/>
            <w:szCs w:val="20"/>
            <w:shd w:val="clear" w:color="auto" w:fill="FFFF99"/>
            <w:rtl/>
          </w:rPr>
          <w:t>ק"ת תשנ"ג מס' 5517</w:t>
        </w:r>
      </w:hyperlink>
      <w:r w:rsidRPr="00EF674B">
        <w:rPr>
          <w:rStyle w:val="default"/>
          <w:rFonts w:cs="FrankRuehl" w:hint="cs"/>
          <w:vanish/>
          <w:sz w:val="20"/>
          <w:szCs w:val="20"/>
          <w:shd w:val="clear" w:color="auto" w:fill="FFFF99"/>
          <w:rtl/>
        </w:rPr>
        <w:t xml:space="preserve"> מיום 22.4.1993 עמ' 769</w:t>
      </w:r>
    </w:p>
    <w:p w:rsidR="00A83551" w:rsidRPr="00EF674B" w:rsidRDefault="00A83551">
      <w:pPr>
        <w:pStyle w:val="P00"/>
        <w:spacing w:before="0"/>
        <w:ind w:left="1021" w:right="1134"/>
        <w:rPr>
          <w:rStyle w:val="default"/>
          <w:rFonts w:cs="FrankRuehl" w:hint="cs"/>
          <w:b/>
          <w:bCs/>
          <w:vanish/>
          <w:sz w:val="20"/>
          <w:szCs w:val="20"/>
          <w:shd w:val="clear" w:color="auto" w:fill="FFFF99"/>
          <w:rtl/>
        </w:rPr>
      </w:pPr>
      <w:r w:rsidRPr="00EF674B">
        <w:rPr>
          <w:rStyle w:val="default"/>
          <w:rFonts w:cs="FrankRuehl" w:hint="cs"/>
          <w:b/>
          <w:bCs/>
          <w:vanish/>
          <w:sz w:val="20"/>
          <w:szCs w:val="20"/>
          <w:shd w:val="clear" w:color="auto" w:fill="FFFF99"/>
          <w:rtl/>
        </w:rPr>
        <w:t>החלפת פסקה 8(ד)(1)</w:t>
      </w:r>
    </w:p>
    <w:p w:rsidR="00A83551" w:rsidRPr="00EF674B" w:rsidRDefault="00A83551">
      <w:pPr>
        <w:pStyle w:val="P00"/>
        <w:ind w:left="1021"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Pr="00EF674B" w:rsidRDefault="00A83551">
      <w:pPr>
        <w:pStyle w:val="P00"/>
        <w:spacing w:before="0"/>
        <w:ind w:left="1021"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(1)</w:t>
      </w:r>
      <w:r w:rsidRPr="00EF674B">
        <w:rPr>
          <w:rStyle w:val="default"/>
          <w:rFonts w:cs="FrankRuehl" w:hint="cs"/>
          <w:strike/>
          <w:vanish/>
          <w:sz w:val="22"/>
          <w:szCs w:val="22"/>
          <w:shd w:val="clear" w:color="auto" w:fill="FFFF99"/>
          <w:rtl/>
        </w:rPr>
        <w:tab/>
        <w:t>הובהר לו כי התכשיר לא שווק בישראל במשך 24 חדשים לפני תום תקפו;</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17.10.1998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תשנ"ח-1998</w:t>
      </w:r>
    </w:p>
    <w:p w:rsidR="00A83551" w:rsidRPr="00EF674B" w:rsidRDefault="00A83551">
      <w:pPr>
        <w:pStyle w:val="P00"/>
        <w:spacing w:before="0"/>
        <w:ind w:left="0" w:right="1134"/>
        <w:rPr>
          <w:rFonts w:cs="FrankRuehl" w:hint="cs"/>
          <w:vanish/>
          <w:szCs w:val="20"/>
          <w:shd w:val="clear" w:color="auto" w:fill="FFFF99"/>
          <w:rtl/>
        </w:rPr>
      </w:pPr>
      <w:hyperlink r:id="rId69" w:history="1">
        <w:r w:rsidRPr="00EF674B">
          <w:rPr>
            <w:rStyle w:val="Hyperlink"/>
            <w:rFonts w:cs="FrankRuehl" w:hint="cs"/>
            <w:vanish/>
            <w:szCs w:val="20"/>
            <w:shd w:val="clear" w:color="auto" w:fill="FFFF99"/>
            <w:rtl/>
          </w:rPr>
          <w:t>ק"ת תשנ"ח מס' 5927</w:t>
        </w:r>
      </w:hyperlink>
      <w:r w:rsidRPr="00EF674B">
        <w:rPr>
          <w:rStyle w:val="default"/>
          <w:rFonts w:cs="FrankRuehl" w:hint="cs"/>
          <w:vanish/>
          <w:sz w:val="20"/>
          <w:szCs w:val="20"/>
          <w:shd w:val="clear" w:color="auto" w:fill="FFFF99"/>
          <w:rtl/>
        </w:rPr>
        <w:t xml:space="preserve"> מיום 17.9.1998 עמ' 1341</w:t>
      </w:r>
    </w:p>
    <w:p w:rsidR="00A83551" w:rsidRPr="00EF674B" w:rsidRDefault="00A83551">
      <w:pPr>
        <w:pStyle w:val="P00"/>
        <w:ind w:left="0" w:right="1134"/>
        <w:rPr>
          <w:rStyle w:val="default"/>
          <w:rFonts w:cs="FrankRuehl" w:hint="cs"/>
          <w:vanish/>
          <w:sz w:val="22"/>
          <w:szCs w:val="22"/>
          <w:shd w:val="clear" w:color="auto" w:fill="FFFF99"/>
          <w:rtl/>
        </w:rPr>
      </w:pPr>
      <w:r w:rsidRPr="00EF674B">
        <w:rPr>
          <w:rStyle w:val="big-number"/>
          <w:rFonts w:cs="FrankRuehl"/>
          <w:vanish/>
          <w:sz w:val="22"/>
          <w:szCs w:val="22"/>
          <w:shd w:val="clear" w:color="auto" w:fill="FFFF99"/>
          <w:rtl/>
        </w:rPr>
        <w:t>8.</w:t>
      </w:r>
      <w:r w:rsidRPr="00EF674B">
        <w:rPr>
          <w:rStyle w:val="big-number"/>
          <w:rFonts w:cs="FrankRuehl"/>
          <w:vanish/>
          <w:sz w:val="22"/>
          <w:szCs w:val="22"/>
          <w:shd w:val="clear" w:color="auto" w:fill="FFFF99"/>
          <w:rtl/>
        </w:rPr>
        <w:tab/>
      </w:r>
      <w:r w:rsidRPr="00EF674B">
        <w:rPr>
          <w:rStyle w:val="default"/>
          <w:rFonts w:cs="FrankRuehl"/>
          <w:vanish/>
          <w:sz w:val="22"/>
          <w:szCs w:val="22"/>
          <w:shd w:val="clear" w:color="auto" w:fill="FFFF99"/>
          <w:rtl/>
        </w:rPr>
        <w:t>(א</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ת</w:t>
      </w:r>
      <w:r w:rsidRPr="00EF674B">
        <w:rPr>
          <w:rStyle w:val="default"/>
          <w:rFonts w:cs="FrankRuehl" w:hint="cs"/>
          <w:vanish/>
          <w:sz w:val="22"/>
          <w:szCs w:val="22"/>
          <w:shd w:val="clear" w:color="auto" w:fill="FFFF99"/>
          <w:rtl/>
        </w:rPr>
        <w:t xml:space="preserve">קפו של רישום בפנקס, למעט רישום </w:t>
      </w:r>
      <w:r w:rsidRPr="00EF674B">
        <w:rPr>
          <w:rStyle w:val="default"/>
          <w:rFonts w:cs="FrankRuehl" w:hint="cs"/>
          <w:strike/>
          <w:vanish/>
          <w:sz w:val="22"/>
          <w:szCs w:val="22"/>
          <w:shd w:val="clear" w:color="auto" w:fill="FFFF99"/>
          <w:rtl/>
        </w:rPr>
        <w:t>שהותנה לפי תקנה 7(א)(1) ו-(2) או שנעשה לפי תקנה 11</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שהוארך לפי תקנה 9(</w:t>
      </w:r>
      <w:r w:rsidRPr="00EF674B">
        <w:rPr>
          <w:rStyle w:val="default"/>
          <w:rFonts w:cs="FrankRuehl"/>
          <w:vanish/>
          <w:sz w:val="22"/>
          <w:szCs w:val="22"/>
          <w:u w:val="single"/>
          <w:shd w:val="clear" w:color="auto" w:fill="FFFF99"/>
          <w:rtl/>
        </w:rPr>
        <w:t>ב1)</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לא יעלה על 5 שנים.</w:t>
      </w:r>
    </w:p>
    <w:p w:rsidR="00A83551" w:rsidRPr="00EF674B" w:rsidRDefault="00A83551">
      <w:pPr>
        <w:pStyle w:val="P00"/>
        <w:spacing w:before="0"/>
        <w:ind w:left="0" w:right="1134"/>
        <w:rPr>
          <w:rStyle w:val="default"/>
          <w:rFonts w:cs="FrankRuehl"/>
          <w:strike/>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(ב)</w:t>
      </w:r>
      <w:r w:rsidRPr="00EF674B">
        <w:rPr>
          <w:rStyle w:val="default"/>
          <w:rFonts w:cs="FrankRuehl" w:hint="cs"/>
          <w:strike/>
          <w:vanish/>
          <w:sz w:val="22"/>
          <w:szCs w:val="22"/>
          <w:shd w:val="clear" w:color="auto" w:fill="FFFF99"/>
          <w:rtl/>
        </w:rPr>
        <w:tab/>
        <w:t>תוקפו של רישום בפנקס, שהותנה לפי תקנה 7(א)(1) ו-(2) לא יעלה על שנתיים</w:t>
      </w:r>
      <w:r w:rsidRPr="00EF674B">
        <w:rPr>
          <w:rStyle w:val="default"/>
          <w:rFonts w:cs="FrankRuehl" w:hint="cs"/>
          <w:vanish/>
          <w:sz w:val="22"/>
          <w:szCs w:val="22"/>
          <w:shd w:val="clear" w:color="auto" w:fill="FFFF99"/>
          <w:rtl/>
        </w:rPr>
        <w:t>.</w:t>
      </w:r>
    </w:p>
    <w:p w:rsidR="00A83551" w:rsidRPr="00EF674B" w:rsidRDefault="00A83551">
      <w:pPr>
        <w:pStyle w:val="P00"/>
        <w:spacing w:before="0"/>
        <w:ind w:left="0" w:right="1134"/>
        <w:rPr>
          <w:rStyle w:val="default"/>
          <w:rFonts w:cs="FrankRuehl" w:hint="cs"/>
          <w:vanish/>
          <w:sz w:val="22"/>
          <w:szCs w:val="22"/>
          <w:shd w:val="clear" w:color="auto" w:fill="FFFF99"/>
          <w:rtl/>
        </w:rPr>
      </w:pPr>
      <w:r w:rsidRPr="00EF674B">
        <w:rPr>
          <w:rFonts w:cs="FrankRuehl"/>
          <w:vanish/>
          <w:sz w:val="22"/>
          <w:szCs w:val="22"/>
          <w:shd w:val="clear" w:color="auto" w:fill="FFFF99"/>
          <w:rtl/>
        </w:rPr>
        <w:tab/>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ג)</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(ב)</w:t>
      </w:r>
      <w:r w:rsidRPr="00EF674B">
        <w:rPr>
          <w:rStyle w:val="default"/>
          <w:rFonts w:cs="FrankRuehl" w:hint="cs"/>
          <w:vanish/>
          <w:sz w:val="22"/>
          <w:szCs w:val="22"/>
          <w:shd w:val="clear" w:color="auto" w:fill="FFFF99"/>
          <w:rtl/>
        </w:rPr>
        <w:t xml:space="preserve"> </w:t>
      </w:r>
      <w:r w:rsidRPr="00EF674B">
        <w:rPr>
          <w:rStyle w:val="default"/>
          <w:rFonts w:cs="FrankRuehl"/>
          <w:vanish/>
          <w:sz w:val="22"/>
          <w:szCs w:val="22"/>
          <w:shd w:val="clear" w:color="auto" w:fill="FFFF99"/>
          <w:rtl/>
        </w:rPr>
        <w:t>ה</w:t>
      </w:r>
      <w:r w:rsidRPr="00EF674B">
        <w:rPr>
          <w:rStyle w:val="default"/>
          <w:rFonts w:cs="FrankRuehl" w:hint="cs"/>
          <w:vanish/>
          <w:sz w:val="22"/>
          <w:szCs w:val="22"/>
          <w:shd w:val="clear" w:color="auto" w:fill="FFFF99"/>
          <w:rtl/>
        </w:rPr>
        <w:t>מנהל רשאי לחדש את תקפו של רישום תכשיר בפנקס לתקופות נוספות שלא יעלו על חמש שנים כל אחת, מיום פקיעת תקפו של הרשום בפנקס.</w:t>
      </w:r>
    </w:p>
    <w:p w:rsidR="00A83551" w:rsidRPr="00EF674B" w:rsidRDefault="00A83551">
      <w:pPr>
        <w:pStyle w:val="P00"/>
        <w:spacing w:before="0"/>
        <w:ind w:left="0" w:right="1134"/>
        <w:rPr>
          <w:rStyle w:val="default"/>
          <w:rFonts w:cs="FrankRuehl" w:hint="cs"/>
          <w:strike/>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(ד)</w:t>
      </w:r>
      <w:r w:rsidRPr="00EF674B">
        <w:rPr>
          <w:rStyle w:val="default"/>
          <w:rFonts w:cs="FrankRuehl" w:hint="cs"/>
          <w:strike/>
          <w:vanish/>
          <w:sz w:val="22"/>
          <w:szCs w:val="22"/>
          <w:shd w:val="clear" w:color="auto" w:fill="FFFF99"/>
          <w:rtl/>
        </w:rPr>
        <w:tab/>
        <w:t xml:space="preserve">לא יחדש המנהל רישום של תכשיר בפנקס אם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w:t>
      </w:r>
    </w:p>
    <w:p w:rsidR="00A83551" w:rsidRPr="00EF674B" w:rsidRDefault="00A83551">
      <w:pPr>
        <w:pStyle w:val="P00"/>
        <w:spacing w:before="0"/>
        <w:ind w:left="1021"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(1)</w:t>
      </w:r>
      <w:r w:rsidRPr="00EF674B">
        <w:rPr>
          <w:rStyle w:val="default"/>
          <w:rFonts w:cs="FrankRuehl" w:hint="cs"/>
          <w:strike/>
          <w:vanish/>
          <w:sz w:val="22"/>
          <w:szCs w:val="22"/>
          <w:shd w:val="clear" w:color="auto" w:fill="FFFF99"/>
          <w:rtl/>
        </w:rPr>
        <w:tab/>
        <w:t>לא היתה אספקה סדירה ושוטפת של התכשיר;</w:t>
      </w:r>
    </w:p>
    <w:p w:rsidR="00A83551" w:rsidRPr="00EF674B" w:rsidRDefault="00A83551">
      <w:pPr>
        <w:pStyle w:val="P00"/>
        <w:spacing w:before="0"/>
        <w:ind w:left="1021" w:right="1134"/>
        <w:rPr>
          <w:rStyle w:val="default"/>
          <w:rFonts w:cs="FrankRuehl" w:hint="cs"/>
          <w:vanish/>
          <w:sz w:val="22"/>
          <w:szCs w:val="22"/>
          <w:shd w:val="clear" w:color="auto" w:fill="FFFF99"/>
          <w:rtl/>
        </w:rPr>
      </w:pPr>
      <w:r w:rsidRPr="00EF674B">
        <w:rPr>
          <w:rStyle w:val="default"/>
          <w:rFonts w:cs="FrankRuehl" w:hint="cs"/>
          <w:strike/>
          <w:vanish/>
          <w:sz w:val="22"/>
          <w:szCs w:val="22"/>
          <w:shd w:val="clear" w:color="auto" w:fill="FFFF99"/>
          <w:rtl/>
        </w:rPr>
        <w:t>(2)</w:t>
      </w:r>
      <w:r w:rsidRPr="00EF674B">
        <w:rPr>
          <w:rStyle w:val="default"/>
          <w:rFonts w:cs="FrankRuehl" w:hint="cs"/>
          <w:strike/>
          <w:vanish/>
          <w:sz w:val="22"/>
          <w:szCs w:val="22"/>
          <w:shd w:val="clear" w:color="auto" w:fill="FFFF99"/>
          <w:rtl/>
        </w:rPr>
        <w:tab/>
        <w:t>רישום התכשיר היה מיועד לאריזתו במפעל מתפזורת, זולת אם החליט המנהל אחרת ובתנאים שקבע.</w:t>
      </w:r>
    </w:p>
    <w:p w:rsidR="00B17058" w:rsidRPr="00EF674B" w:rsidRDefault="00B17058" w:rsidP="00B17058">
      <w:pPr>
        <w:pStyle w:val="P22"/>
        <w:spacing w:before="0"/>
        <w:ind w:left="0" w:right="1134"/>
        <w:rPr>
          <w:rStyle w:val="default"/>
          <w:rFonts w:cs="FrankRuehl" w:hint="cs"/>
          <w:vanish/>
          <w:sz w:val="20"/>
          <w:szCs w:val="20"/>
          <w:shd w:val="clear" w:color="auto" w:fill="FFFF99"/>
          <w:rtl/>
        </w:rPr>
      </w:pPr>
    </w:p>
    <w:p w:rsidR="00B17058" w:rsidRPr="00EF674B" w:rsidRDefault="00B17058" w:rsidP="00B17058">
      <w:pPr>
        <w:pStyle w:val="P22"/>
        <w:spacing w:before="0"/>
        <w:ind w:left="0"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11.3.2010</w:t>
      </w:r>
    </w:p>
    <w:p w:rsidR="00B17058" w:rsidRPr="00EF674B" w:rsidRDefault="00B17058" w:rsidP="00B17058">
      <w:pPr>
        <w:pStyle w:val="P22"/>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תש"ע-2010</w:t>
      </w:r>
    </w:p>
    <w:p w:rsidR="00B17058" w:rsidRPr="00EF674B" w:rsidRDefault="00B17058" w:rsidP="00B17058">
      <w:pPr>
        <w:pStyle w:val="P22"/>
        <w:spacing w:before="0"/>
        <w:ind w:left="0" w:right="1134"/>
        <w:rPr>
          <w:rStyle w:val="default"/>
          <w:rFonts w:cs="FrankRuehl" w:hint="cs"/>
          <w:vanish/>
          <w:sz w:val="20"/>
          <w:szCs w:val="20"/>
          <w:shd w:val="clear" w:color="auto" w:fill="FFFF99"/>
          <w:rtl/>
        </w:rPr>
      </w:pPr>
      <w:hyperlink r:id="rId70" w:history="1">
        <w:r w:rsidRPr="00EF674B">
          <w:rPr>
            <w:rStyle w:val="Hyperlink"/>
            <w:rFonts w:cs="FrankRuehl" w:hint="cs"/>
            <w:vanish/>
            <w:szCs w:val="20"/>
            <w:shd w:val="clear" w:color="auto" w:fill="FFFF99"/>
            <w:rtl/>
          </w:rPr>
          <w:t>ק"ת תש"ע מס' 6876</w:t>
        </w:r>
      </w:hyperlink>
      <w:r w:rsidRPr="00EF674B">
        <w:rPr>
          <w:rStyle w:val="default"/>
          <w:rFonts w:cs="FrankRuehl" w:hint="cs"/>
          <w:vanish/>
          <w:sz w:val="20"/>
          <w:szCs w:val="20"/>
          <w:shd w:val="clear" w:color="auto" w:fill="FFFF99"/>
          <w:rtl/>
        </w:rPr>
        <w:t xml:space="preserve"> מיום 11.3.2010 עמ' 941</w:t>
      </w:r>
    </w:p>
    <w:p w:rsidR="00B17058" w:rsidRPr="00EF674B" w:rsidRDefault="00B17058" w:rsidP="00B17058">
      <w:pPr>
        <w:pStyle w:val="P00"/>
        <w:ind w:left="0" w:right="1134"/>
        <w:rPr>
          <w:rStyle w:val="default"/>
          <w:rFonts w:cs="FrankRuehl" w:hint="cs"/>
          <w:vanish/>
          <w:sz w:val="22"/>
          <w:szCs w:val="22"/>
          <w:shd w:val="clear" w:color="auto" w:fill="FFFF99"/>
          <w:rtl/>
        </w:rPr>
      </w:pPr>
      <w:r w:rsidRPr="00EF674B">
        <w:rPr>
          <w:rStyle w:val="big-number"/>
          <w:rFonts w:cs="FrankRuehl"/>
          <w:vanish/>
          <w:sz w:val="22"/>
          <w:szCs w:val="22"/>
          <w:shd w:val="clear" w:color="auto" w:fill="FFFF99"/>
          <w:rtl/>
        </w:rPr>
        <w:t>8.</w:t>
      </w:r>
      <w:r w:rsidRPr="00EF674B">
        <w:rPr>
          <w:rStyle w:val="big-number"/>
          <w:rFonts w:cs="FrankRuehl"/>
          <w:vanish/>
          <w:sz w:val="22"/>
          <w:szCs w:val="22"/>
          <w:shd w:val="clear" w:color="auto" w:fill="FFFF99"/>
          <w:rtl/>
        </w:rPr>
        <w:tab/>
      </w:r>
      <w:r w:rsidRPr="00EF674B">
        <w:rPr>
          <w:rStyle w:val="default"/>
          <w:rFonts w:cs="FrankRuehl"/>
          <w:strike/>
          <w:vanish/>
          <w:sz w:val="22"/>
          <w:szCs w:val="22"/>
          <w:shd w:val="clear" w:color="auto" w:fill="FFFF99"/>
          <w:rtl/>
        </w:rPr>
        <w:t>(א</w:t>
      </w:r>
      <w:r w:rsidRPr="00EF674B">
        <w:rPr>
          <w:rStyle w:val="default"/>
          <w:rFonts w:cs="FrankRuehl" w:hint="cs"/>
          <w:strike/>
          <w:vanish/>
          <w:sz w:val="22"/>
          <w:szCs w:val="22"/>
          <w:shd w:val="clear" w:color="auto" w:fill="FFFF99"/>
          <w:rtl/>
        </w:rPr>
        <w:t>)</w:t>
      </w:r>
      <w:r w:rsidRPr="00EF674B">
        <w:rPr>
          <w:rStyle w:val="default"/>
          <w:rFonts w:cs="FrankRuehl"/>
          <w:strike/>
          <w:vanish/>
          <w:sz w:val="22"/>
          <w:szCs w:val="22"/>
          <w:shd w:val="clear" w:color="auto" w:fill="FFFF99"/>
          <w:rtl/>
        </w:rPr>
        <w:tab/>
        <w:t>ת</w:t>
      </w:r>
      <w:r w:rsidRPr="00EF674B">
        <w:rPr>
          <w:rStyle w:val="default"/>
          <w:rFonts w:cs="FrankRuehl" w:hint="cs"/>
          <w:strike/>
          <w:vanish/>
          <w:sz w:val="22"/>
          <w:szCs w:val="22"/>
          <w:shd w:val="clear" w:color="auto" w:fill="FFFF99"/>
          <w:rtl/>
        </w:rPr>
        <w:t>קפו של רישום בפנקס, למעט רישום שהוארך לפי תקנה 9(</w:t>
      </w:r>
      <w:r w:rsidRPr="00EF674B">
        <w:rPr>
          <w:rStyle w:val="default"/>
          <w:rFonts w:cs="FrankRuehl"/>
          <w:strike/>
          <w:vanish/>
          <w:sz w:val="22"/>
          <w:szCs w:val="22"/>
          <w:shd w:val="clear" w:color="auto" w:fill="FFFF99"/>
          <w:rtl/>
        </w:rPr>
        <w:t xml:space="preserve">ב1), </w:t>
      </w:r>
      <w:r w:rsidRPr="00EF674B">
        <w:rPr>
          <w:rStyle w:val="default"/>
          <w:rFonts w:cs="FrankRuehl" w:hint="cs"/>
          <w:strike/>
          <w:vanish/>
          <w:sz w:val="22"/>
          <w:szCs w:val="22"/>
          <w:shd w:val="clear" w:color="auto" w:fill="FFFF99"/>
          <w:rtl/>
        </w:rPr>
        <w:t>לא יעלה על 5 שנים.</w:t>
      </w:r>
    </w:p>
    <w:p w:rsidR="00B17058" w:rsidRPr="00EF674B" w:rsidRDefault="00B17058" w:rsidP="00B17058">
      <w:pPr>
        <w:pStyle w:val="P00"/>
        <w:spacing w:before="0"/>
        <w:ind w:left="0" w:right="1134"/>
        <w:rPr>
          <w:rFonts w:cs="FrankRuehl" w:hint="cs"/>
          <w:vanish/>
          <w:sz w:val="22"/>
          <w:szCs w:val="22"/>
          <w:u w:val="single"/>
          <w:shd w:val="clear" w:color="auto" w:fill="FFFF99"/>
          <w:rtl/>
        </w:rPr>
      </w:pPr>
      <w:r w:rsidRPr="00EF674B">
        <w:rPr>
          <w:rFonts w:cs="FrankRuehl" w:hint="cs"/>
          <w:vanish/>
          <w:sz w:val="22"/>
          <w:szCs w:val="22"/>
          <w:shd w:val="clear" w:color="auto" w:fill="FFFF99"/>
          <w:rtl/>
        </w:rPr>
        <w:tab/>
      </w:r>
      <w:r w:rsidRPr="00EF674B">
        <w:rPr>
          <w:rFonts w:cs="FrankRuehl" w:hint="cs"/>
          <w:vanish/>
          <w:sz w:val="22"/>
          <w:szCs w:val="22"/>
          <w:u w:val="single"/>
          <w:shd w:val="clear" w:color="auto" w:fill="FFFF99"/>
          <w:rtl/>
        </w:rPr>
        <w:t>(א)</w:t>
      </w:r>
      <w:r w:rsidRPr="00EF674B">
        <w:rPr>
          <w:rFonts w:cs="FrankRuehl" w:hint="cs"/>
          <w:vanish/>
          <w:sz w:val="22"/>
          <w:szCs w:val="22"/>
          <w:u w:val="single"/>
          <w:shd w:val="clear" w:color="auto" w:fill="FFFF99"/>
          <w:rtl/>
        </w:rPr>
        <w:tab/>
        <w:t>תוקפו של רישום ראשון בפנקס לא יעלה על חמש שנים.</w:t>
      </w:r>
    </w:p>
    <w:p w:rsidR="00B17058" w:rsidRPr="00EF674B" w:rsidRDefault="00B17058" w:rsidP="00B17058">
      <w:pPr>
        <w:pStyle w:val="P00"/>
        <w:spacing w:before="0"/>
        <w:ind w:left="0" w:right="1134"/>
        <w:rPr>
          <w:rStyle w:val="default"/>
          <w:rFonts w:cs="FrankRuehl"/>
          <w:vanish/>
          <w:sz w:val="22"/>
          <w:szCs w:val="22"/>
          <w:shd w:val="clear" w:color="auto" w:fill="FFFF99"/>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(ב</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ה</w:t>
      </w:r>
      <w:r w:rsidRPr="00EF674B">
        <w:rPr>
          <w:rStyle w:val="default"/>
          <w:rFonts w:cs="FrankRuehl" w:hint="cs"/>
          <w:vanish/>
          <w:sz w:val="22"/>
          <w:szCs w:val="22"/>
          <w:shd w:val="clear" w:color="auto" w:fill="FFFF99"/>
          <w:rtl/>
        </w:rPr>
        <w:t xml:space="preserve">מנהל רשאי לחדש את תקפו של רישום תכשיר בפנקס לתקופות נוספות שלא יעלו על </w:t>
      </w:r>
      <w:r w:rsidRPr="00EF674B">
        <w:rPr>
          <w:rStyle w:val="default"/>
          <w:rFonts w:cs="FrankRuehl" w:hint="cs"/>
          <w:strike/>
          <w:vanish/>
          <w:sz w:val="22"/>
          <w:szCs w:val="22"/>
          <w:shd w:val="clear" w:color="auto" w:fill="FFFF99"/>
          <w:rtl/>
        </w:rPr>
        <w:t>חמש שנים</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עשר שנים</w:t>
      </w:r>
      <w:r w:rsidRPr="00EF674B">
        <w:rPr>
          <w:rStyle w:val="default"/>
          <w:rFonts w:cs="FrankRuehl" w:hint="cs"/>
          <w:vanish/>
          <w:sz w:val="22"/>
          <w:szCs w:val="22"/>
          <w:shd w:val="clear" w:color="auto" w:fill="FFFF99"/>
          <w:rtl/>
        </w:rPr>
        <w:t xml:space="preserve"> כל אחת, מיום פקיעת תקפו של הרשום בפנקס.</w:t>
      </w:r>
    </w:p>
    <w:p w:rsidR="005762B3" w:rsidRPr="00EF674B" w:rsidRDefault="005762B3" w:rsidP="005762B3">
      <w:pPr>
        <w:pStyle w:val="P00"/>
        <w:spacing w:before="0"/>
        <w:ind w:left="0" w:right="1134"/>
        <w:rPr>
          <w:rStyle w:val="default"/>
          <w:rFonts w:cs="FrankRuehl"/>
          <w:vanish/>
          <w:sz w:val="20"/>
          <w:szCs w:val="20"/>
          <w:shd w:val="clear" w:color="auto" w:fill="FFFF99"/>
          <w:rtl/>
        </w:rPr>
      </w:pPr>
    </w:p>
    <w:p w:rsidR="005762B3" w:rsidRPr="00EF674B" w:rsidRDefault="005762B3" w:rsidP="005762B3">
      <w:pPr>
        <w:pStyle w:val="P00"/>
        <w:spacing w:before="0"/>
        <w:ind w:left="0" w:right="1134"/>
        <w:rPr>
          <w:rStyle w:val="default"/>
          <w:rFonts w:cs="FrankRuehl"/>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4.4.2022</w:t>
      </w:r>
    </w:p>
    <w:p w:rsidR="005762B3" w:rsidRPr="00EF674B" w:rsidRDefault="005762B3" w:rsidP="005762B3">
      <w:pPr>
        <w:pStyle w:val="P00"/>
        <w:spacing w:before="0"/>
        <w:ind w:left="0" w:right="1134"/>
        <w:rPr>
          <w:rStyle w:val="default"/>
          <w:rFonts w:cs="FrankRuehl"/>
          <w:vanish/>
          <w:sz w:val="20"/>
          <w:szCs w:val="20"/>
          <w:shd w:val="clear" w:color="auto" w:fill="FFFF99"/>
          <w:rtl/>
        </w:rPr>
      </w:pPr>
      <w:r w:rsidRPr="00EF674B">
        <w:rPr>
          <w:rStyle w:val="default"/>
          <w:rFonts w:cs="FrankRuehl" w:hint="cs"/>
          <w:b/>
          <w:bCs/>
          <w:vanish/>
          <w:sz w:val="20"/>
          <w:szCs w:val="20"/>
          <w:shd w:val="clear" w:color="auto" w:fill="FFFF99"/>
          <w:rtl/>
        </w:rPr>
        <w:t>תק' תשפ"ב-2022</w:t>
      </w:r>
    </w:p>
    <w:p w:rsidR="005762B3" w:rsidRPr="00EF674B" w:rsidRDefault="005762B3" w:rsidP="005762B3">
      <w:pPr>
        <w:pStyle w:val="P00"/>
        <w:spacing w:before="0"/>
        <w:ind w:left="0" w:right="1134"/>
        <w:rPr>
          <w:rStyle w:val="default"/>
          <w:rFonts w:cs="FrankRuehl"/>
          <w:vanish/>
          <w:sz w:val="20"/>
          <w:szCs w:val="20"/>
          <w:shd w:val="clear" w:color="auto" w:fill="FFFF99"/>
          <w:rtl/>
        </w:rPr>
      </w:pPr>
      <w:hyperlink r:id="rId71" w:history="1">
        <w:r w:rsidRPr="00EF674B">
          <w:rPr>
            <w:rStyle w:val="Hyperlink"/>
            <w:rFonts w:cs="FrankRuehl" w:hint="cs"/>
            <w:vanish/>
            <w:szCs w:val="20"/>
            <w:shd w:val="clear" w:color="auto" w:fill="FFFF99"/>
            <w:rtl/>
          </w:rPr>
          <w:t>ק"ת תשפ"ב מס' 10083</w:t>
        </w:r>
      </w:hyperlink>
      <w:r w:rsidRPr="00EF674B">
        <w:rPr>
          <w:rStyle w:val="default"/>
          <w:rFonts w:cs="FrankRuehl" w:hint="cs"/>
          <w:vanish/>
          <w:sz w:val="20"/>
          <w:szCs w:val="20"/>
          <w:shd w:val="clear" w:color="auto" w:fill="FFFF99"/>
          <w:rtl/>
        </w:rPr>
        <w:t xml:space="preserve"> מיום 4.4.2022 עמ' 2500</w:t>
      </w:r>
    </w:p>
    <w:p w:rsidR="005762B3" w:rsidRPr="00EF674B" w:rsidRDefault="005762B3" w:rsidP="005762B3">
      <w:pPr>
        <w:pStyle w:val="P00"/>
        <w:spacing w:before="0"/>
        <w:ind w:left="0" w:right="1134"/>
        <w:rPr>
          <w:rStyle w:val="default"/>
          <w:rFonts w:cs="FrankRuehl"/>
          <w:vanish/>
          <w:sz w:val="20"/>
          <w:szCs w:val="20"/>
          <w:shd w:val="clear" w:color="auto" w:fill="FFFF99"/>
          <w:rtl/>
        </w:rPr>
      </w:pPr>
      <w:r w:rsidRPr="00EF674B">
        <w:rPr>
          <w:rStyle w:val="default"/>
          <w:rFonts w:cs="FrankRuehl" w:hint="cs"/>
          <w:b/>
          <w:bCs/>
          <w:vanish/>
          <w:sz w:val="20"/>
          <w:szCs w:val="20"/>
          <w:shd w:val="clear" w:color="auto" w:fill="FFFF99"/>
          <w:rtl/>
        </w:rPr>
        <w:t>החלפת תקנת משנה 8(ב)</w:t>
      </w:r>
    </w:p>
    <w:p w:rsidR="005762B3" w:rsidRPr="00EF674B" w:rsidRDefault="005762B3" w:rsidP="005762B3">
      <w:pPr>
        <w:pStyle w:val="P00"/>
        <w:ind w:left="0" w:right="1134"/>
        <w:rPr>
          <w:rStyle w:val="default"/>
          <w:rFonts w:cs="FrankRuehl"/>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5762B3" w:rsidRPr="00EF674B" w:rsidRDefault="005762B3" w:rsidP="00EF674B">
      <w:pPr>
        <w:pStyle w:val="P00"/>
        <w:spacing w:before="0"/>
        <w:ind w:left="0" w:right="1134"/>
        <w:rPr>
          <w:rStyle w:val="default"/>
          <w:rFonts w:cs="FrankRuehl"/>
          <w:strike/>
          <w:sz w:val="2"/>
          <w:szCs w:val="2"/>
          <w:shd w:val="clear" w:color="auto" w:fill="FFFF99"/>
          <w:rtl/>
        </w:rPr>
      </w:pPr>
      <w:r w:rsidRPr="00EF674B">
        <w:rPr>
          <w:rStyle w:val="default"/>
          <w:rFonts w:cs="FrankRuehl"/>
          <w:vanish/>
          <w:sz w:val="22"/>
          <w:szCs w:val="22"/>
          <w:shd w:val="clear" w:color="auto" w:fill="FFFF99"/>
          <w:rtl/>
        </w:rPr>
        <w:tab/>
      </w:r>
      <w:r w:rsidRPr="00EF674B">
        <w:rPr>
          <w:rStyle w:val="default"/>
          <w:rFonts w:cs="FrankRuehl"/>
          <w:strike/>
          <w:vanish/>
          <w:sz w:val="22"/>
          <w:szCs w:val="22"/>
          <w:shd w:val="clear" w:color="auto" w:fill="FFFF99"/>
          <w:rtl/>
        </w:rPr>
        <w:t>(ב</w:t>
      </w:r>
      <w:r w:rsidRPr="00EF674B">
        <w:rPr>
          <w:rStyle w:val="default"/>
          <w:rFonts w:cs="FrankRuehl" w:hint="cs"/>
          <w:strike/>
          <w:vanish/>
          <w:sz w:val="22"/>
          <w:szCs w:val="22"/>
          <w:shd w:val="clear" w:color="auto" w:fill="FFFF99"/>
          <w:rtl/>
        </w:rPr>
        <w:t>)</w:t>
      </w:r>
      <w:r w:rsidRPr="00EF674B">
        <w:rPr>
          <w:rStyle w:val="default"/>
          <w:rFonts w:cs="FrankRuehl"/>
          <w:strike/>
          <w:vanish/>
          <w:sz w:val="22"/>
          <w:szCs w:val="22"/>
          <w:shd w:val="clear" w:color="auto" w:fill="FFFF99"/>
          <w:rtl/>
        </w:rPr>
        <w:tab/>
        <w:t>ה</w:t>
      </w:r>
      <w:r w:rsidRPr="00EF674B">
        <w:rPr>
          <w:rStyle w:val="default"/>
          <w:rFonts w:cs="FrankRuehl" w:hint="cs"/>
          <w:strike/>
          <w:vanish/>
          <w:sz w:val="22"/>
          <w:szCs w:val="22"/>
          <w:shd w:val="clear" w:color="auto" w:fill="FFFF99"/>
          <w:rtl/>
        </w:rPr>
        <w:t>מנהל רשאי לחדש את תקפו של רישום תכשיר בפנקס לתקופות נוספות שלא יעלו על עשר שנים כל אחת, מיום פקיעת תקפו של הרשום בפנקס.</w:t>
      </w:r>
      <w:bookmarkEnd w:id="61"/>
    </w:p>
    <w:p w:rsidR="00A83551" w:rsidRDefault="00A83551">
      <w:pPr>
        <w:pStyle w:val="P00"/>
        <w:spacing w:before="72"/>
        <w:ind w:left="0" w:right="1134"/>
        <w:rPr>
          <w:rStyle w:val="default"/>
          <w:rFonts w:cs="FrankRuehl"/>
          <w:rtl/>
        </w:rPr>
      </w:pPr>
      <w:bookmarkStart w:id="62" w:name="Seif12"/>
      <w:bookmarkEnd w:id="62"/>
      <w:r>
        <w:rPr>
          <w:lang w:val="he-IL"/>
        </w:rPr>
        <w:pict>
          <v:rect id="_x0000_s2093" style="position:absolute;left:0;text-align:left;margin-left:475.65pt;margin-top:8.05pt;width:63.9pt;height:36.15pt;z-index:251620864"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בק</w:t>
                  </w:r>
                  <w:r>
                    <w:rPr>
                      <w:rFonts w:cs="Miriam" w:hint="cs"/>
                      <w:sz w:val="18"/>
                      <w:szCs w:val="18"/>
                      <w:rtl/>
                    </w:rPr>
                    <w:t>שה לחידוש רישום</w:t>
                  </w:r>
                </w:p>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(מס' 2) תשנ"ח-</w:t>
                  </w:r>
                  <w:r>
                    <w:rPr>
                      <w:rFonts w:cs="Miriam"/>
                      <w:sz w:val="18"/>
                      <w:szCs w:val="18"/>
                      <w:rtl/>
                    </w:rPr>
                    <w:t>1998</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לחידוש רישומו של תכשיר ב</w:t>
      </w:r>
      <w:r>
        <w:rPr>
          <w:rStyle w:val="default"/>
          <w:rFonts w:cs="FrankRuehl"/>
          <w:rtl/>
        </w:rPr>
        <w:t>פ</w:t>
      </w:r>
      <w:r>
        <w:rPr>
          <w:rStyle w:val="default"/>
          <w:rFonts w:cs="FrankRuehl" w:hint="cs"/>
          <w:rtl/>
        </w:rPr>
        <w:t>נקס תוגש לא יאוחר משלושים ימים לפני תום ת</w:t>
      </w:r>
      <w:r>
        <w:rPr>
          <w:rStyle w:val="default"/>
          <w:rFonts w:cs="FrankRuehl"/>
          <w:rtl/>
        </w:rPr>
        <w:t>קפ</w:t>
      </w:r>
      <w:r>
        <w:rPr>
          <w:rStyle w:val="default"/>
          <w:rFonts w:cs="FrankRuehl" w:hint="cs"/>
          <w:rtl/>
        </w:rPr>
        <w:t>ו של הרשום בפנקס, בידי מי שזכאי לבקש את רישומו כאמור בתקנה 5(א).</w:t>
      </w:r>
    </w:p>
    <w:p w:rsidR="00A83551" w:rsidRDefault="00A83551">
      <w:pPr>
        <w:pStyle w:val="P00"/>
        <w:spacing w:before="72"/>
        <w:ind w:left="0" w:right="1134"/>
        <w:rPr>
          <w:rStyle w:val="default"/>
          <w:rFonts w:cs="FrankRuehl"/>
          <w:rtl/>
        </w:rPr>
      </w:pPr>
      <w:r>
        <w:rPr>
          <w:lang w:val="he-IL"/>
        </w:rPr>
        <w:pict>
          <v:rect id="_x0000_s2094" style="position:absolute;left:0;text-align:left;margin-left:475.65pt;margin-top:8.05pt;width:63.9pt;height:17.55pt;z-index:251621888"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(מס' 2) 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בר המנהל שאין לחדש את רישומו של תכשיר הרשום בפנקס, יודיע על כך במכתב מנומק לבעל הרישום לפני פקיעת תוקף הרישום; ההודעה תימסר בדואר רשום לפי המען הרשום בפנקס של בעל הרישום.</w:t>
      </w:r>
    </w:p>
    <w:p w:rsidR="00A83551" w:rsidRDefault="00A83551">
      <w:pPr>
        <w:pStyle w:val="P00"/>
        <w:spacing w:before="72"/>
        <w:ind w:left="0" w:right="1134"/>
        <w:rPr>
          <w:rStyle w:val="default"/>
          <w:rFonts w:cs="FrankRuehl"/>
          <w:rtl/>
        </w:rPr>
      </w:pPr>
      <w:r>
        <w:rPr>
          <w:lang w:val="he-IL"/>
        </w:rPr>
        <w:pict>
          <v:rect id="_x0000_s2095" style="position:absolute;left:0;text-align:left;margin-left:475.65pt;margin-top:8.05pt;width:63.9pt;height:19.75pt;z-index:251622912"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(מס' 2) 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t>ה</w:t>
      </w:r>
      <w:r>
        <w:rPr>
          <w:rStyle w:val="default"/>
          <w:rFonts w:cs="FrankRuehl" w:hint="cs"/>
          <w:rtl/>
        </w:rPr>
        <w:t>ודי</w:t>
      </w:r>
      <w:r>
        <w:rPr>
          <w:rStyle w:val="default"/>
          <w:rFonts w:cs="FrankRuehl"/>
          <w:rtl/>
        </w:rPr>
        <w:t xml:space="preserve">ע </w:t>
      </w:r>
      <w:r>
        <w:rPr>
          <w:rStyle w:val="default"/>
          <w:rFonts w:cs="FrankRuehl" w:hint="cs"/>
          <w:rtl/>
        </w:rPr>
        <w:t>המנהל כי אין בכוונתו לחדש את הרישום, יוארך תוקף הרישום לתקופה שלא תעלה על שישה חודשים.</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על הרישום רשאי להשיג על דבר כוונתו של המנהל שלא לחדש את רישום התכשיר בפנקס, תוך ששים ימים מיום שקיבל את ההודעה לפי תקנת משנה (ב); השגה כאמור תהיה מלווה בנימוקים </w:t>
      </w:r>
      <w:r>
        <w:rPr>
          <w:rStyle w:val="default"/>
          <w:rFonts w:cs="FrankRuehl"/>
          <w:rtl/>
        </w:rPr>
        <w:t>מק</w:t>
      </w:r>
      <w:r>
        <w:rPr>
          <w:rStyle w:val="default"/>
          <w:rFonts w:cs="FrankRuehl" w:hint="cs"/>
          <w:rtl/>
        </w:rPr>
        <w:t>צועיים, חתומים ביד הרוקח הממונה; המנהל רשאי להזמין את בעל הרישום, הרוקח הממונה או מי מטעמם לשמיעת טענות בעל פה או לקבלת פרטים נוספים כפי שימצא לנכון; החלטתו של המ</w:t>
      </w:r>
      <w:r>
        <w:rPr>
          <w:rStyle w:val="default"/>
          <w:rFonts w:cs="FrankRuehl"/>
          <w:rtl/>
        </w:rPr>
        <w:t>נ</w:t>
      </w:r>
      <w:r>
        <w:rPr>
          <w:rStyle w:val="default"/>
          <w:rFonts w:cs="FrankRuehl" w:hint="cs"/>
          <w:rtl/>
        </w:rPr>
        <w:t>הל תהא סופית.</w:t>
      </w:r>
    </w:p>
    <w:p w:rsidR="00A83551" w:rsidRDefault="00A83551">
      <w:pPr>
        <w:pStyle w:val="P00"/>
        <w:spacing w:before="72"/>
        <w:ind w:left="0" w:right="1134"/>
        <w:rPr>
          <w:rStyle w:val="default"/>
          <w:rFonts w:cs="FrankRuehl"/>
          <w:rtl/>
        </w:rPr>
      </w:pPr>
      <w:r>
        <w:rPr>
          <w:lang w:val="he-IL"/>
        </w:rPr>
        <w:pict>
          <v:rect id="_x0000_s2096" style="position:absolute;left:0;text-align:left;margin-left:475.65pt;margin-top:8.05pt;width:63.9pt;height:24.6pt;z-index:251623936"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w:t>
                  </w:r>
                  <w:r>
                    <w:rPr>
                      <w:rFonts w:cs="Miriam"/>
                      <w:sz w:val="18"/>
                      <w:szCs w:val="18"/>
                      <w:rtl/>
                    </w:rPr>
                    <w:t>2) ת</w:t>
                  </w:r>
                  <w:r>
                    <w:rPr>
                      <w:rFonts w:cs="Miriam" w:hint="cs"/>
                      <w:sz w:val="18"/>
                      <w:szCs w:val="18"/>
                      <w:rtl/>
                    </w:rPr>
                    <w:t>שנ"ח-</w:t>
                  </w:r>
                  <w:r>
                    <w:rPr>
                      <w:rFonts w:cs="Miriam"/>
                      <w:sz w:val="18"/>
                      <w:szCs w:val="18"/>
                      <w:rtl/>
                    </w:rPr>
                    <w:t>1998</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מנהל רשאי מטעמים מיוחדים שירשום ובתנאים שיקבע, להתיר הגשת בקשה לפי תקנ</w:t>
      </w:r>
      <w:r>
        <w:rPr>
          <w:rStyle w:val="default"/>
          <w:rFonts w:cs="FrankRuehl"/>
          <w:rtl/>
        </w:rPr>
        <w:t xml:space="preserve">ת </w:t>
      </w:r>
      <w:r>
        <w:rPr>
          <w:rStyle w:val="default"/>
          <w:rFonts w:cs="FrankRuehl" w:hint="cs"/>
          <w:rtl/>
        </w:rPr>
        <w:t>משנה (א) גם לאחר המועד הקבוע בה, ובלבד שלא יהיה מאוחר משלושה ימים לפני תום תקפו של הרישום.</w:t>
      </w:r>
    </w:p>
    <w:p w:rsidR="00A83551" w:rsidRDefault="00A83551">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א ביקש בעל הרישום לחדש את רישום התכשיר, </w:t>
      </w:r>
      <w:r>
        <w:rPr>
          <w:rStyle w:val="default"/>
          <w:rFonts w:cs="FrankRuehl"/>
          <w:rtl/>
        </w:rPr>
        <w:t>י</w:t>
      </w:r>
      <w:r>
        <w:rPr>
          <w:rStyle w:val="default"/>
          <w:rFonts w:cs="FrankRuehl" w:hint="cs"/>
          <w:rtl/>
        </w:rPr>
        <w:t>ודיע על כך בכתב למנהל לפני פקיעת תוקף הרישום ובהודעתו יציין את הסיבה.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63" w:name="Rov68"/>
      <w:r w:rsidRPr="00EF674B">
        <w:rPr>
          <w:rStyle w:val="default"/>
          <w:rFonts w:cs="FrankRuehl" w:hint="cs"/>
          <w:vanish/>
          <w:color w:val="FF0000"/>
          <w:sz w:val="20"/>
          <w:szCs w:val="20"/>
          <w:shd w:val="clear" w:color="auto" w:fill="FFFF99"/>
          <w:rtl/>
        </w:rPr>
        <w:t>מיום 17.10.1998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תשנ"ח-1998</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72" w:history="1">
        <w:r w:rsidRPr="00EF674B">
          <w:rPr>
            <w:rStyle w:val="Hyperlink"/>
            <w:rFonts w:cs="FrankRuehl" w:hint="cs"/>
            <w:vanish/>
            <w:szCs w:val="20"/>
            <w:shd w:val="clear" w:color="auto" w:fill="FFFF99"/>
            <w:rtl/>
          </w:rPr>
          <w:t>ק"ת תשנ"ח מס' 5927</w:t>
        </w:r>
      </w:hyperlink>
      <w:r w:rsidRPr="00EF674B">
        <w:rPr>
          <w:rStyle w:val="default"/>
          <w:rFonts w:cs="FrankRuehl" w:hint="cs"/>
          <w:vanish/>
          <w:sz w:val="20"/>
          <w:szCs w:val="20"/>
          <w:shd w:val="clear" w:color="auto" w:fill="FFFF99"/>
          <w:rtl/>
        </w:rPr>
        <w:t xml:space="preserve"> מיום 17.9.1998 עמ' 1342</w:t>
      </w:r>
    </w:p>
    <w:p w:rsidR="00A83551" w:rsidRPr="00EF674B" w:rsidRDefault="00A83551">
      <w:pPr>
        <w:pStyle w:val="P00"/>
        <w:ind w:left="0" w:right="1134"/>
        <w:rPr>
          <w:rStyle w:val="default"/>
          <w:rFonts w:cs="FrankRuehl"/>
          <w:vanish/>
          <w:sz w:val="22"/>
          <w:szCs w:val="22"/>
          <w:shd w:val="clear" w:color="auto" w:fill="FFFF99"/>
          <w:rtl/>
        </w:rPr>
      </w:pPr>
      <w:r w:rsidRPr="00EF674B">
        <w:rPr>
          <w:rStyle w:val="big-number"/>
          <w:rFonts w:cs="FrankRuehl"/>
          <w:vanish/>
          <w:sz w:val="22"/>
          <w:szCs w:val="22"/>
          <w:shd w:val="clear" w:color="auto" w:fill="FFFF99"/>
          <w:rtl/>
        </w:rPr>
        <w:t>9.</w:t>
      </w:r>
      <w:r w:rsidRPr="00EF674B">
        <w:rPr>
          <w:rStyle w:val="big-number"/>
          <w:rFonts w:cs="FrankRuehl"/>
          <w:vanish/>
          <w:sz w:val="22"/>
          <w:szCs w:val="22"/>
          <w:shd w:val="clear" w:color="auto" w:fill="FFFF99"/>
          <w:rtl/>
        </w:rPr>
        <w:tab/>
      </w:r>
      <w:r w:rsidRPr="00EF674B">
        <w:rPr>
          <w:rStyle w:val="default"/>
          <w:rFonts w:cs="FrankRuehl"/>
          <w:vanish/>
          <w:sz w:val="22"/>
          <w:szCs w:val="22"/>
          <w:shd w:val="clear" w:color="auto" w:fill="FFFF99"/>
          <w:rtl/>
        </w:rPr>
        <w:t>(א</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ב</w:t>
      </w:r>
      <w:r w:rsidRPr="00EF674B">
        <w:rPr>
          <w:rStyle w:val="default"/>
          <w:rFonts w:cs="FrankRuehl" w:hint="cs"/>
          <w:vanish/>
          <w:sz w:val="22"/>
          <w:szCs w:val="22"/>
          <w:shd w:val="clear" w:color="auto" w:fill="FFFF99"/>
          <w:rtl/>
        </w:rPr>
        <w:t>קשה לחידוש רישומו של תכשיר ב</w:t>
      </w:r>
      <w:r w:rsidRPr="00EF674B">
        <w:rPr>
          <w:rStyle w:val="default"/>
          <w:rFonts w:cs="FrankRuehl"/>
          <w:vanish/>
          <w:sz w:val="22"/>
          <w:szCs w:val="22"/>
          <w:shd w:val="clear" w:color="auto" w:fill="FFFF99"/>
          <w:rtl/>
        </w:rPr>
        <w:t>פ</w:t>
      </w:r>
      <w:r w:rsidRPr="00EF674B">
        <w:rPr>
          <w:rStyle w:val="default"/>
          <w:rFonts w:cs="FrankRuehl" w:hint="cs"/>
          <w:vanish/>
          <w:sz w:val="22"/>
          <w:szCs w:val="22"/>
          <w:shd w:val="clear" w:color="auto" w:fill="FFFF99"/>
          <w:rtl/>
        </w:rPr>
        <w:t xml:space="preserve">נקס תוגש לא יאוחר </w:t>
      </w:r>
      <w:r w:rsidRPr="00EF674B">
        <w:rPr>
          <w:rStyle w:val="default"/>
          <w:rFonts w:cs="FrankRuehl" w:hint="cs"/>
          <w:strike/>
          <w:vanish/>
          <w:sz w:val="22"/>
          <w:szCs w:val="22"/>
          <w:shd w:val="clear" w:color="auto" w:fill="FFFF99"/>
          <w:rtl/>
        </w:rPr>
        <w:t>מששה חודשים</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משלושים ימים</w:t>
      </w:r>
      <w:r w:rsidRPr="00EF674B">
        <w:rPr>
          <w:rStyle w:val="default"/>
          <w:rFonts w:cs="FrankRuehl" w:hint="cs"/>
          <w:vanish/>
          <w:sz w:val="22"/>
          <w:szCs w:val="22"/>
          <w:shd w:val="clear" w:color="auto" w:fill="FFFF99"/>
          <w:rtl/>
        </w:rPr>
        <w:t xml:space="preserve"> לפני תום ת</w:t>
      </w:r>
      <w:r w:rsidRPr="00EF674B">
        <w:rPr>
          <w:rStyle w:val="default"/>
          <w:rFonts w:cs="FrankRuehl"/>
          <w:vanish/>
          <w:sz w:val="22"/>
          <w:szCs w:val="22"/>
          <w:shd w:val="clear" w:color="auto" w:fill="FFFF99"/>
          <w:rtl/>
        </w:rPr>
        <w:t>קפ</w:t>
      </w:r>
      <w:r w:rsidRPr="00EF674B">
        <w:rPr>
          <w:rStyle w:val="default"/>
          <w:rFonts w:cs="FrankRuehl" w:hint="cs"/>
          <w:vanish/>
          <w:sz w:val="22"/>
          <w:szCs w:val="22"/>
          <w:shd w:val="clear" w:color="auto" w:fill="FFFF99"/>
          <w:rtl/>
        </w:rPr>
        <w:t>ו של הרשום בפנקס, בידי מי שזכאי לבקש את רישומו כאמור בתקנה 5(א).</w:t>
      </w:r>
    </w:p>
    <w:p w:rsidR="00A83551" w:rsidRPr="00EF674B" w:rsidRDefault="00A83551">
      <w:pPr>
        <w:pStyle w:val="P00"/>
        <w:spacing w:before="0"/>
        <w:ind w:left="0" w:right="1134"/>
        <w:rPr>
          <w:rStyle w:val="default"/>
          <w:rFonts w:cs="FrankRuehl"/>
          <w:vanish/>
          <w:sz w:val="22"/>
          <w:szCs w:val="22"/>
          <w:shd w:val="clear" w:color="auto" w:fill="FFFF99"/>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(ב</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ס</w:t>
      </w:r>
      <w:r w:rsidRPr="00EF674B">
        <w:rPr>
          <w:rStyle w:val="default"/>
          <w:rFonts w:cs="FrankRuehl" w:hint="cs"/>
          <w:vanish/>
          <w:sz w:val="22"/>
          <w:szCs w:val="22"/>
          <w:shd w:val="clear" w:color="auto" w:fill="FFFF99"/>
          <w:rtl/>
        </w:rPr>
        <w:t xml:space="preserve">בר המנהל שאין לחדש את רישומו של תכשיר הרשום בפנקס, יודיע על כך במכתב מנומק לבעל הרישום </w:t>
      </w:r>
      <w:r w:rsidRPr="00EF674B">
        <w:rPr>
          <w:rStyle w:val="default"/>
          <w:rFonts w:cs="FrankRuehl" w:hint="cs"/>
          <w:strike/>
          <w:vanish/>
          <w:sz w:val="22"/>
          <w:szCs w:val="22"/>
          <w:shd w:val="clear" w:color="auto" w:fill="FFFF99"/>
          <w:rtl/>
        </w:rPr>
        <w:t>לא יאוחר משלושה חודשים לפני תום תוקפו של הרישום</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לפני פקיעת תוקף הרישום</w:t>
      </w:r>
      <w:r w:rsidRPr="00EF674B">
        <w:rPr>
          <w:rStyle w:val="default"/>
          <w:rFonts w:cs="FrankRuehl" w:hint="cs"/>
          <w:vanish/>
          <w:sz w:val="22"/>
          <w:szCs w:val="22"/>
          <w:shd w:val="clear" w:color="auto" w:fill="FFFF99"/>
          <w:rtl/>
        </w:rPr>
        <w:t>; ההודעה תימסר בדואר רשום לפי המען הרשום בפנקס של בעל הרישום.</w:t>
      </w:r>
    </w:p>
    <w:p w:rsidR="00A83551" w:rsidRPr="00EF674B" w:rsidRDefault="00A83551">
      <w:pPr>
        <w:pStyle w:val="P00"/>
        <w:spacing w:before="0"/>
        <w:ind w:left="0" w:right="1134"/>
        <w:rPr>
          <w:rStyle w:val="default"/>
          <w:rFonts w:cs="FrankRuehl"/>
          <w:vanish/>
          <w:sz w:val="22"/>
          <w:szCs w:val="22"/>
          <w:u w:val="single"/>
          <w:shd w:val="clear" w:color="auto" w:fill="FFFF99"/>
          <w:rtl/>
        </w:rPr>
      </w:pPr>
      <w:r w:rsidRPr="00EF674B">
        <w:rPr>
          <w:rFonts w:cs="FrankRuehl"/>
          <w:vanish/>
          <w:sz w:val="22"/>
          <w:szCs w:val="22"/>
          <w:shd w:val="clear" w:color="auto" w:fill="FFFF99"/>
          <w:rtl/>
        </w:rPr>
        <w:tab/>
      </w:r>
      <w:r w:rsidRPr="00EF674B">
        <w:rPr>
          <w:rStyle w:val="default"/>
          <w:rFonts w:cs="FrankRuehl"/>
          <w:vanish/>
          <w:sz w:val="22"/>
          <w:szCs w:val="22"/>
          <w:u w:val="single"/>
          <w:shd w:val="clear" w:color="auto" w:fill="FFFF99"/>
          <w:rtl/>
        </w:rPr>
        <w:t>(ב</w:t>
      </w:r>
      <w:r w:rsidRPr="00EF674B">
        <w:rPr>
          <w:rStyle w:val="default"/>
          <w:rFonts w:cs="FrankRuehl" w:hint="cs"/>
          <w:vanish/>
          <w:sz w:val="22"/>
          <w:szCs w:val="22"/>
          <w:u w:val="single"/>
          <w:shd w:val="clear" w:color="auto" w:fill="FFFF99"/>
          <w:rtl/>
        </w:rPr>
        <w:t>1)</w:t>
      </w:r>
      <w:r w:rsidRPr="00EF674B">
        <w:rPr>
          <w:rStyle w:val="default"/>
          <w:rFonts w:cs="FrankRuehl"/>
          <w:vanish/>
          <w:sz w:val="22"/>
          <w:szCs w:val="22"/>
          <w:u w:val="single"/>
          <w:shd w:val="clear" w:color="auto" w:fill="FFFF99"/>
          <w:rtl/>
        </w:rPr>
        <w:tab/>
        <w:t>ה</w:t>
      </w:r>
      <w:r w:rsidRPr="00EF674B">
        <w:rPr>
          <w:rStyle w:val="default"/>
          <w:rFonts w:cs="FrankRuehl" w:hint="cs"/>
          <w:vanish/>
          <w:sz w:val="22"/>
          <w:szCs w:val="22"/>
          <w:u w:val="single"/>
          <w:shd w:val="clear" w:color="auto" w:fill="FFFF99"/>
          <w:rtl/>
        </w:rPr>
        <w:t>ודי</w:t>
      </w:r>
      <w:r w:rsidRPr="00EF674B">
        <w:rPr>
          <w:rStyle w:val="default"/>
          <w:rFonts w:cs="FrankRuehl"/>
          <w:vanish/>
          <w:sz w:val="22"/>
          <w:szCs w:val="22"/>
          <w:u w:val="single"/>
          <w:shd w:val="clear" w:color="auto" w:fill="FFFF99"/>
          <w:rtl/>
        </w:rPr>
        <w:t xml:space="preserve">ע </w:t>
      </w:r>
      <w:r w:rsidRPr="00EF674B">
        <w:rPr>
          <w:rStyle w:val="default"/>
          <w:rFonts w:cs="FrankRuehl" w:hint="cs"/>
          <w:vanish/>
          <w:sz w:val="22"/>
          <w:szCs w:val="22"/>
          <w:u w:val="single"/>
          <w:shd w:val="clear" w:color="auto" w:fill="FFFF99"/>
          <w:rtl/>
        </w:rPr>
        <w:t>המנהל כי אין בכוונתו לחדש את הרישום, יוארך תוקף הרישום לתקופה שלא תעלה על שישה חודשים.</w:t>
      </w:r>
    </w:p>
    <w:p w:rsidR="00A83551" w:rsidRPr="00EF674B" w:rsidRDefault="00A83551">
      <w:pPr>
        <w:pStyle w:val="P00"/>
        <w:spacing w:before="0"/>
        <w:ind w:left="0" w:right="1134"/>
        <w:rPr>
          <w:rStyle w:val="default"/>
          <w:rFonts w:cs="FrankRuehl"/>
          <w:vanish/>
          <w:sz w:val="22"/>
          <w:szCs w:val="22"/>
          <w:shd w:val="clear" w:color="auto" w:fill="FFFF99"/>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(ג</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ב</w:t>
      </w:r>
      <w:r w:rsidRPr="00EF674B">
        <w:rPr>
          <w:rStyle w:val="default"/>
          <w:rFonts w:cs="FrankRuehl" w:hint="cs"/>
          <w:vanish/>
          <w:sz w:val="22"/>
          <w:szCs w:val="22"/>
          <w:shd w:val="clear" w:color="auto" w:fill="FFFF99"/>
          <w:rtl/>
        </w:rPr>
        <w:t xml:space="preserve">על הרישום רשאי להשיג על דבר כוונתו של המנהל שלא לחדש את רישום התכשיר בפנקס, תוך ששים ימים מיום שקיבל את ההודעה לפי תקנת משנה (ב); השגה כאמור תהיה מלווה בנימוקים </w:t>
      </w:r>
      <w:r w:rsidRPr="00EF674B">
        <w:rPr>
          <w:rStyle w:val="default"/>
          <w:rFonts w:cs="FrankRuehl"/>
          <w:vanish/>
          <w:sz w:val="22"/>
          <w:szCs w:val="22"/>
          <w:shd w:val="clear" w:color="auto" w:fill="FFFF99"/>
          <w:rtl/>
        </w:rPr>
        <w:t>מק</w:t>
      </w:r>
      <w:r w:rsidRPr="00EF674B">
        <w:rPr>
          <w:rStyle w:val="default"/>
          <w:rFonts w:cs="FrankRuehl" w:hint="cs"/>
          <w:vanish/>
          <w:sz w:val="22"/>
          <w:szCs w:val="22"/>
          <w:shd w:val="clear" w:color="auto" w:fill="FFFF99"/>
          <w:rtl/>
        </w:rPr>
        <w:t>צועיים, חתומים ביד הרוקח הממונה; המנהל רשאי להזמין את בעל הרישום, הרוקח הממונה או מי מטעמם לשמיעת טענות בעל פה או לקבלת פרטים נוספים כפי שימצא לנכון; החלטתו של המ</w:t>
      </w:r>
      <w:r w:rsidRPr="00EF674B">
        <w:rPr>
          <w:rStyle w:val="default"/>
          <w:rFonts w:cs="FrankRuehl"/>
          <w:vanish/>
          <w:sz w:val="22"/>
          <w:szCs w:val="22"/>
          <w:shd w:val="clear" w:color="auto" w:fill="FFFF99"/>
          <w:rtl/>
        </w:rPr>
        <w:t>נ</w:t>
      </w:r>
      <w:r w:rsidRPr="00EF674B">
        <w:rPr>
          <w:rStyle w:val="default"/>
          <w:rFonts w:cs="FrankRuehl" w:hint="cs"/>
          <w:vanish/>
          <w:sz w:val="22"/>
          <w:szCs w:val="22"/>
          <w:shd w:val="clear" w:color="auto" w:fill="FFFF99"/>
          <w:rtl/>
        </w:rPr>
        <w:t>הל תהא סופית.</w:t>
      </w:r>
    </w:p>
    <w:p w:rsidR="00A83551" w:rsidRPr="00EF674B" w:rsidRDefault="00A83551">
      <w:pPr>
        <w:pStyle w:val="P00"/>
        <w:spacing w:before="0"/>
        <w:ind w:left="0" w:right="1134"/>
        <w:rPr>
          <w:rStyle w:val="default"/>
          <w:rFonts w:cs="FrankRuehl"/>
          <w:vanish/>
          <w:sz w:val="22"/>
          <w:szCs w:val="22"/>
          <w:shd w:val="clear" w:color="auto" w:fill="FFFF99"/>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(ד</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ה</w:t>
      </w:r>
      <w:r w:rsidRPr="00EF674B">
        <w:rPr>
          <w:rStyle w:val="default"/>
          <w:rFonts w:cs="FrankRuehl" w:hint="cs"/>
          <w:vanish/>
          <w:sz w:val="22"/>
          <w:szCs w:val="22"/>
          <w:shd w:val="clear" w:color="auto" w:fill="FFFF99"/>
          <w:rtl/>
        </w:rPr>
        <w:t>מנהל רשאי מטעמים מיוחדים שירשום ובתנאים שיקבע, להתיר הגשת בקשה לפי תקנ</w:t>
      </w:r>
      <w:r w:rsidRPr="00EF674B">
        <w:rPr>
          <w:rStyle w:val="default"/>
          <w:rFonts w:cs="FrankRuehl"/>
          <w:vanish/>
          <w:sz w:val="22"/>
          <w:szCs w:val="22"/>
          <w:shd w:val="clear" w:color="auto" w:fill="FFFF99"/>
          <w:rtl/>
        </w:rPr>
        <w:t xml:space="preserve">ת </w:t>
      </w:r>
      <w:r w:rsidRPr="00EF674B">
        <w:rPr>
          <w:rStyle w:val="default"/>
          <w:rFonts w:cs="FrankRuehl" w:hint="cs"/>
          <w:vanish/>
          <w:sz w:val="22"/>
          <w:szCs w:val="22"/>
          <w:shd w:val="clear" w:color="auto" w:fill="FFFF99"/>
          <w:rtl/>
        </w:rPr>
        <w:t xml:space="preserve">משנה (א) גם לאחר המועד הקבוע בה, ובלבד שלא יהיה מאוחר משלושה </w:t>
      </w:r>
      <w:r w:rsidRPr="00EF674B">
        <w:rPr>
          <w:rStyle w:val="default"/>
          <w:rFonts w:cs="FrankRuehl" w:hint="cs"/>
          <w:strike/>
          <w:vanish/>
          <w:sz w:val="22"/>
          <w:szCs w:val="22"/>
          <w:shd w:val="clear" w:color="auto" w:fill="FFFF99"/>
          <w:rtl/>
        </w:rPr>
        <w:t>חדשים</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ימים</w:t>
      </w:r>
      <w:r w:rsidRPr="00EF674B">
        <w:rPr>
          <w:rStyle w:val="default"/>
          <w:rFonts w:cs="FrankRuehl" w:hint="cs"/>
          <w:vanish/>
          <w:sz w:val="22"/>
          <w:szCs w:val="22"/>
          <w:shd w:val="clear" w:color="auto" w:fill="FFFF99"/>
          <w:rtl/>
        </w:rPr>
        <w:t xml:space="preserve"> לפני תום תקפו של הרישום</w:t>
      </w:r>
      <w:r w:rsidRPr="00EF674B">
        <w:rPr>
          <w:rStyle w:val="default"/>
          <w:rFonts w:cs="FrankRuehl" w:hint="cs"/>
          <w:strike/>
          <w:vanish/>
          <w:sz w:val="22"/>
          <w:szCs w:val="22"/>
          <w:shd w:val="clear" w:color="auto" w:fill="FFFF99"/>
          <w:rtl/>
        </w:rPr>
        <w:t>; התיר כך המנהל, לא תחול על המבקש הגבלת המועד שבתקנת משנה (ב) ומועד ההשגה לפי תקנת משנה (ג) יהיה עשרה ימים בלבד</w:t>
      </w:r>
      <w:r w:rsidRPr="00EF674B">
        <w:rPr>
          <w:rStyle w:val="default"/>
          <w:rFonts w:cs="FrankRuehl" w:hint="cs"/>
          <w:vanish/>
          <w:sz w:val="22"/>
          <w:szCs w:val="22"/>
          <w:shd w:val="clear" w:color="auto" w:fill="FFFF99"/>
          <w:rtl/>
        </w:rPr>
        <w:t>.</w:t>
      </w:r>
    </w:p>
    <w:p w:rsidR="00A83551" w:rsidRDefault="00A83551">
      <w:pPr>
        <w:pStyle w:val="P00"/>
        <w:spacing w:before="0"/>
        <w:ind w:left="0" w:right="1134"/>
        <w:rPr>
          <w:rStyle w:val="default"/>
          <w:rFonts w:cs="FrankRuehl"/>
          <w:sz w:val="2"/>
          <w:szCs w:val="2"/>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(ה</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ל</w:t>
      </w:r>
      <w:r w:rsidRPr="00EF674B">
        <w:rPr>
          <w:rStyle w:val="default"/>
          <w:rFonts w:cs="FrankRuehl" w:hint="cs"/>
          <w:vanish/>
          <w:sz w:val="22"/>
          <w:szCs w:val="22"/>
          <w:shd w:val="clear" w:color="auto" w:fill="FFFF99"/>
          <w:rtl/>
        </w:rPr>
        <w:t xml:space="preserve">א ביקש בעל הרישום לחדש את רישום התכשיר, </w:t>
      </w:r>
      <w:r w:rsidRPr="00EF674B">
        <w:rPr>
          <w:rStyle w:val="default"/>
          <w:rFonts w:cs="FrankRuehl"/>
          <w:vanish/>
          <w:sz w:val="22"/>
          <w:szCs w:val="22"/>
          <w:shd w:val="clear" w:color="auto" w:fill="FFFF99"/>
          <w:rtl/>
        </w:rPr>
        <w:t>י</w:t>
      </w:r>
      <w:r w:rsidRPr="00EF674B">
        <w:rPr>
          <w:rStyle w:val="default"/>
          <w:rFonts w:cs="FrankRuehl" w:hint="cs"/>
          <w:vanish/>
          <w:sz w:val="22"/>
          <w:szCs w:val="22"/>
          <w:shd w:val="clear" w:color="auto" w:fill="FFFF99"/>
          <w:rtl/>
        </w:rPr>
        <w:t>ודיע על כך בכתב למנהל לפני פקיעת תוקף הרישום ובהודעתו יציין את הסיבה.</w:t>
      </w:r>
      <w:bookmarkEnd w:id="63"/>
    </w:p>
    <w:p w:rsidR="00A83551" w:rsidRDefault="00A83551">
      <w:pPr>
        <w:pStyle w:val="P00"/>
        <w:spacing w:before="72"/>
        <w:ind w:left="0" w:right="1134"/>
        <w:rPr>
          <w:rStyle w:val="default"/>
          <w:rFonts w:cs="FrankRuehl"/>
          <w:rtl/>
        </w:rPr>
      </w:pPr>
      <w:bookmarkStart w:id="64" w:name="Seif13"/>
      <w:bookmarkEnd w:id="64"/>
      <w:r>
        <w:rPr>
          <w:lang w:val="he-IL"/>
        </w:rPr>
        <w:pict>
          <v:rect id="_x0000_s2097" style="position:absolute;left:0;text-align:left;margin-left:464.5pt;margin-top:8.05pt;width:75.05pt;height:23.6pt;z-index:251624960"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רת שיווקו </w:t>
                  </w:r>
                  <w:r>
                    <w:rPr>
                      <w:rFonts w:cs="Miriam"/>
                      <w:sz w:val="18"/>
                      <w:szCs w:val="18"/>
                      <w:rtl/>
                    </w:rPr>
                    <w:t>של</w:t>
                  </w:r>
                  <w:r>
                    <w:rPr>
                      <w:rFonts w:cs="Miriam" w:hint="cs"/>
                      <w:sz w:val="18"/>
                      <w:szCs w:val="18"/>
                      <w:rtl/>
                    </w:rPr>
                    <w:t xml:space="preserve"> תכשיר</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ם תקפו של רישום תכשיר בפנקס ולא חודש</w:t>
      </w:r>
      <w:r>
        <w:rPr>
          <w:rStyle w:val="default"/>
          <w:rFonts w:cs="FrankRuehl"/>
          <w:rtl/>
        </w:rPr>
        <w:t>, א</w:t>
      </w:r>
      <w:r>
        <w:rPr>
          <w:rStyle w:val="default"/>
          <w:rFonts w:cs="FrankRuehl" w:hint="cs"/>
          <w:rtl/>
        </w:rPr>
        <w:t>ו בוטל רישומו, מותר שיווקו למרות האמור בתקנה 3, לתקופה שלא תעלה על שנה מיום תום תקפו של הרישום, זולת אם הורה המנהל אחרת בכתב.</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וגשה כדין בקשה לחידוש רישומו של תכשיר בפנקס ושולמה האגרה יראו את התכשיר כרשום בפנקס עד להחלטת המנהל בבקשה האמורה.</w:t>
      </w:r>
    </w:p>
    <w:p w:rsidR="00A83551" w:rsidRDefault="00A83551">
      <w:pPr>
        <w:pStyle w:val="P00"/>
        <w:spacing w:before="72"/>
        <w:ind w:left="0" w:right="1134"/>
        <w:rPr>
          <w:rStyle w:val="default"/>
          <w:rFonts w:cs="FrankRuehl" w:hint="cs"/>
          <w:rtl/>
        </w:rPr>
      </w:pPr>
      <w:r>
        <w:rPr>
          <w:lang w:val="he-IL"/>
        </w:rPr>
        <w:pict>
          <v:rect id="_x0000_s2098" style="position:absolute;left:0;text-align:left;margin-left:482.85pt;margin-top:8.05pt;width:56.7pt;height:20.85pt;z-index:251625984"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(מס' 2) תשנ"ח-</w:t>
                  </w:r>
                  <w:r>
                    <w:rPr>
                      <w:rFonts w:cs="Miriam"/>
                      <w:sz w:val="18"/>
                      <w:szCs w:val="18"/>
                      <w:rtl/>
                    </w:rPr>
                    <w:t>1998</w:t>
                  </w:r>
                </w:p>
              </w:txbxContent>
            </v:textbox>
            <w10:anchorlock/>
          </v:rect>
        </w:pict>
      </w:r>
      <w:r>
        <w:rPr>
          <w:rStyle w:val="big-number"/>
          <w:rFonts w:cs="Miriam"/>
          <w:rtl/>
        </w:rPr>
        <w:t>11.</w:t>
      </w:r>
      <w:r>
        <w:rPr>
          <w:rStyle w:val="big-number"/>
          <w:rFonts w:cs="Miriam"/>
          <w:rtl/>
        </w:rPr>
        <w:tab/>
      </w:r>
      <w:r>
        <w:rPr>
          <w:rStyle w:val="default"/>
          <w:rFonts w:cs="FrankRuehl"/>
          <w:rtl/>
        </w:rPr>
        <w:t>(בוט</w:t>
      </w:r>
      <w:r>
        <w:rPr>
          <w:rStyle w:val="default"/>
          <w:rFonts w:cs="FrankRuehl" w:hint="cs"/>
          <w:rtl/>
        </w:rPr>
        <w:t>לה).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65" w:name="Rov67"/>
      <w:r w:rsidRPr="00EF674B">
        <w:rPr>
          <w:rStyle w:val="default"/>
          <w:rFonts w:cs="FrankRuehl" w:hint="cs"/>
          <w:vanish/>
          <w:color w:val="FF0000"/>
          <w:sz w:val="20"/>
          <w:szCs w:val="20"/>
          <w:shd w:val="clear" w:color="auto" w:fill="FFFF99"/>
          <w:rtl/>
        </w:rPr>
        <w:t>מיום 17.10.1998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תשנ"ח-1998</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73" w:history="1">
        <w:r w:rsidRPr="00EF674B">
          <w:rPr>
            <w:rStyle w:val="Hyperlink"/>
            <w:rFonts w:cs="FrankRuehl" w:hint="cs"/>
            <w:vanish/>
            <w:szCs w:val="20"/>
            <w:shd w:val="clear" w:color="auto" w:fill="FFFF99"/>
            <w:rtl/>
          </w:rPr>
          <w:t>ק"ת תשנ"ח מס' 5927</w:t>
        </w:r>
      </w:hyperlink>
      <w:r w:rsidRPr="00EF674B">
        <w:rPr>
          <w:rStyle w:val="default"/>
          <w:rFonts w:cs="FrankRuehl" w:hint="cs"/>
          <w:vanish/>
          <w:sz w:val="20"/>
          <w:szCs w:val="20"/>
          <w:shd w:val="clear" w:color="auto" w:fill="FFFF99"/>
          <w:rtl/>
        </w:rPr>
        <w:t xml:space="preserve"> מיום 17.9.1998 עמ' 1342</w:t>
      </w:r>
    </w:p>
    <w:p w:rsidR="00A83551" w:rsidRPr="00EF674B" w:rsidRDefault="00A83551">
      <w:pPr>
        <w:pStyle w:val="P00"/>
        <w:spacing w:before="0"/>
        <w:ind w:left="0" w:right="1134"/>
        <w:rPr>
          <w:rStyle w:val="default"/>
          <w:rFonts w:cs="FrankRuehl" w:hint="cs"/>
          <w:b/>
          <w:bCs/>
          <w:vanish/>
          <w:sz w:val="20"/>
          <w:szCs w:val="20"/>
          <w:shd w:val="clear" w:color="auto" w:fill="FFFF99"/>
          <w:rtl/>
        </w:rPr>
      </w:pPr>
      <w:r w:rsidRPr="00EF674B">
        <w:rPr>
          <w:rStyle w:val="default"/>
          <w:rFonts w:cs="FrankRuehl" w:hint="cs"/>
          <w:b/>
          <w:bCs/>
          <w:vanish/>
          <w:sz w:val="20"/>
          <w:szCs w:val="20"/>
          <w:shd w:val="clear" w:color="auto" w:fill="FFFF99"/>
          <w:rtl/>
        </w:rPr>
        <w:t>ביטול תקנה 11</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Pr="00EF674B" w:rsidRDefault="00A83551">
      <w:pPr>
        <w:pStyle w:val="P00"/>
        <w:spacing w:before="20"/>
        <w:ind w:left="0" w:right="1134"/>
        <w:rPr>
          <w:rStyle w:val="default"/>
          <w:rFonts w:cs="Miriam" w:hint="cs"/>
          <w:strike/>
          <w:vanish/>
          <w:sz w:val="16"/>
          <w:szCs w:val="16"/>
          <w:shd w:val="clear" w:color="auto" w:fill="FFFF99"/>
          <w:rtl/>
        </w:rPr>
      </w:pPr>
      <w:r w:rsidRPr="00EF674B">
        <w:rPr>
          <w:rStyle w:val="default"/>
          <w:rFonts w:cs="Miriam" w:hint="cs"/>
          <w:strike/>
          <w:vanish/>
          <w:sz w:val="16"/>
          <w:szCs w:val="16"/>
          <w:shd w:val="clear" w:color="auto" w:fill="FFFF99"/>
          <w:rtl/>
        </w:rPr>
        <w:t>קור"ת</w:t>
      </w:r>
    </w:p>
    <w:p w:rsidR="00A83551" w:rsidRPr="00EF674B" w:rsidRDefault="00A83551">
      <w:pPr>
        <w:pStyle w:val="P00"/>
        <w:spacing w:before="0"/>
        <w:ind w:left="0"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11.</w:t>
      </w:r>
      <w:r w:rsidRPr="00EF674B">
        <w:rPr>
          <w:rStyle w:val="default"/>
          <w:rFonts w:cs="FrankRuehl" w:hint="cs"/>
          <w:strike/>
          <w:vanish/>
          <w:sz w:val="22"/>
          <w:szCs w:val="22"/>
          <w:shd w:val="clear" w:color="auto" w:fill="FFFF99"/>
          <w:rtl/>
        </w:rPr>
        <w:tab/>
        <w:t>(א)</w:t>
      </w:r>
      <w:r w:rsidRPr="00EF674B">
        <w:rPr>
          <w:rStyle w:val="default"/>
          <w:rFonts w:cs="FrankRuehl" w:hint="cs"/>
          <w:strike/>
          <w:vanish/>
          <w:sz w:val="22"/>
          <w:szCs w:val="22"/>
          <w:shd w:val="clear" w:color="auto" w:fill="FFFF99"/>
          <w:rtl/>
        </w:rPr>
        <w:tab/>
        <w:t>המנהל יקבץ בקור"ת את התכשירים הרשומים בפנקס וההכנות הרוקחיות החיוניים למערכת האשפוז.</w:t>
      </w:r>
    </w:p>
    <w:p w:rsidR="00A83551" w:rsidRPr="00EF674B" w:rsidRDefault="00A83551">
      <w:pPr>
        <w:pStyle w:val="P00"/>
        <w:spacing w:before="0"/>
        <w:ind w:left="0" w:right="1134"/>
        <w:rPr>
          <w:rStyle w:val="default"/>
          <w:rFonts w:cs="FrankRuehl" w:hint="cs"/>
          <w:strike/>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(ב)</w:t>
      </w:r>
      <w:r w:rsidRPr="00EF674B">
        <w:rPr>
          <w:rStyle w:val="default"/>
          <w:rFonts w:cs="FrankRuehl" w:hint="cs"/>
          <w:strike/>
          <w:vanish/>
          <w:sz w:val="22"/>
          <w:szCs w:val="22"/>
          <w:shd w:val="clear" w:color="auto" w:fill="FFFF99"/>
          <w:rtl/>
        </w:rPr>
        <w:tab/>
        <w:t>מוסד רפואי שאי להגיש בקשה לרישום בפנקס של תכשיר שאינו רשום בו אם בכוונת המוסד הרפואי להמליץ בפני המנהל על צירופו של התכשיר לקור"ת; בקשה לרישום כאמור תוגש בידי הרוקח הממונה של המוסד הרפואי, ולאחר שקויימו הוראות תקנת משנה 6, יירשם התכשיר בפנקס.</w:t>
      </w:r>
    </w:p>
    <w:p w:rsidR="00A83551" w:rsidRPr="00EF674B" w:rsidRDefault="00A83551">
      <w:pPr>
        <w:pStyle w:val="P00"/>
        <w:spacing w:before="0"/>
        <w:ind w:left="0" w:right="1134"/>
        <w:rPr>
          <w:rStyle w:val="default"/>
          <w:rFonts w:cs="FrankRuehl" w:hint="cs"/>
          <w:strike/>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(ג)</w:t>
      </w:r>
      <w:r w:rsidRPr="00EF674B">
        <w:rPr>
          <w:rStyle w:val="default"/>
          <w:rFonts w:cs="FrankRuehl" w:hint="cs"/>
          <w:strike/>
          <w:vanish/>
          <w:sz w:val="22"/>
          <w:szCs w:val="22"/>
          <w:shd w:val="clear" w:color="auto" w:fill="FFFF99"/>
          <w:rtl/>
        </w:rPr>
        <w:tab/>
        <w:t>המנהל רשאי, לפי שיקול דעתו, לרשום בפנקס תכשיר כאמור בתקנת משנה (ב) גם אם לא המציא הרוקח הממונה תעודת איכות לפי תקנה 6(א)(</w:t>
      </w:r>
      <w:r w:rsidR="001001F9" w:rsidRPr="00EF674B">
        <w:rPr>
          <w:rStyle w:val="default"/>
          <w:rFonts w:cs="FrankRuehl" w:hint="cs"/>
          <w:strike/>
          <w:vanish/>
          <w:sz w:val="22"/>
          <w:szCs w:val="22"/>
          <w:shd w:val="clear" w:color="auto" w:fill="FFFF99"/>
          <w:rtl/>
        </w:rPr>
        <w:t>1</w:t>
      </w:r>
      <w:r w:rsidRPr="00EF674B">
        <w:rPr>
          <w:rStyle w:val="default"/>
          <w:rFonts w:cs="FrankRuehl" w:hint="cs"/>
          <w:strike/>
          <w:vanish/>
          <w:sz w:val="22"/>
          <w:szCs w:val="22"/>
          <w:shd w:val="clear" w:color="auto" w:fill="FFFF99"/>
          <w:rtl/>
        </w:rPr>
        <w:t>) ובלבד שהוכחו כל אלה:</w:t>
      </w:r>
    </w:p>
    <w:p w:rsidR="00A83551" w:rsidRPr="00EF674B" w:rsidRDefault="00A83551">
      <w:pPr>
        <w:pStyle w:val="P00"/>
        <w:spacing w:before="0"/>
        <w:ind w:left="1021"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(1)</w:t>
      </w:r>
      <w:r w:rsidRPr="00EF674B">
        <w:rPr>
          <w:rStyle w:val="default"/>
          <w:rFonts w:cs="FrankRuehl" w:hint="cs"/>
          <w:strike/>
          <w:vanish/>
          <w:sz w:val="22"/>
          <w:szCs w:val="22"/>
          <w:shd w:val="clear" w:color="auto" w:fill="FFFF99"/>
          <w:rtl/>
        </w:rPr>
        <w:tab/>
        <w:t>התכשיר חיוני למערכת האישפוז;</w:t>
      </w:r>
    </w:p>
    <w:p w:rsidR="00A83551" w:rsidRPr="00EF674B" w:rsidRDefault="00A83551">
      <w:pPr>
        <w:pStyle w:val="P00"/>
        <w:spacing w:before="0"/>
        <w:ind w:left="1021"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(2)</w:t>
      </w:r>
      <w:r w:rsidRPr="00EF674B">
        <w:rPr>
          <w:rStyle w:val="default"/>
          <w:rFonts w:cs="FrankRuehl" w:hint="cs"/>
          <w:strike/>
          <w:vanish/>
          <w:sz w:val="22"/>
          <w:szCs w:val="22"/>
          <w:shd w:val="clear" w:color="auto" w:fill="FFFF99"/>
          <w:rtl/>
        </w:rPr>
        <w:tab/>
        <w:t>בפנקס לא רשום התכשיר הזהה בהרכבו לתכשיר המבוקש;</w:t>
      </w:r>
    </w:p>
    <w:p w:rsidR="00A83551" w:rsidRPr="00EF674B" w:rsidRDefault="00A83551">
      <w:pPr>
        <w:pStyle w:val="P00"/>
        <w:spacing w:before="0"/>
        <w:ind w:left="1021"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(3)</w:t>
      </w:r>
      <w:r w:rsidRPr="00EF674B">
        <w:rPr>
          <w:rStyle w:val="default"/>
          <w:rFonts w:cs="FrankRuehl" w:hint="cs"/>
          <w:strike/>
          <w:vanish/>
          <w:sz w:val="22"/>
          <w:szCs w:val="22"/>
          <w:shd w:val="clear" w:color="auto" w:fill="FFFF99"/>
          <w:rtl/>
        </w:rPr>
        <w:tab/>
        <w:t>הוכח להנחת דעתו של המנהל כי התכשיר נבדק ונמצא ראוי לשימוש רפואי, ובאיכות מתאימה.</w:t>
      </w:r>
    </w:p>
    <w:p w:rsidR="00A83551" w:rsidRPr="00EF674B" w:rsidRDefault="00A83551">
      <w:pPr>
        <w:pStyle w:val="P00"/>
        <w:spacing w:before="0"/>
        <w:ind w:left="0" w:right="1134"/>
        <w:rPr>
          <w:rStyle w:val="default"/>
          <w:rFonts w:cs="FrankRuehl" w:hint="cs"/>
          <w:strike/>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(ד)</w:t>
      </w:r>
      <w:r w:rsidRPr="00EF674B">
        <w:rPr>
          <w:rStyle w:val="default"/>
          <w:rFonts w:cs="FrankRuehl" w:hint="cs"/>
          <w:strike/>
          <w:vanish/>
          <w:sz w:val="22"/>
          <w:szCs w:val="22"/>
          <w:shd w:val="clear" w:color="auto" w:fill="FFFF99"/>
          <w:rtl/>
        </w:rPr>
        <w:tab/>
        <w:t>נרשם תכשיר בפנקס כאמור בתקנת משנה (ב) או הותנה לפי תקנה 7(א)(2) יהיה תקפו של הרישום לשנתיים בלבד ויהיה מותנה באישורו בקור"ת תוך ששה חדשים מיום רישומו בפנקס; לא אושר התכשיר בקור"ת כאמור, יפקע תקפו של הרישום בתום המועד האמור; בוטל אישורו של תכשיר רשום כאמור בקור"ת, יבטל המנהל את רישומו בפנקס ויודיע על כך למוסד הרפואי או לבעל הרישום, הכל לפי הענין.</w:t>
      </w:r>
    </w:p>
    <w:p w:rsidR="00A83551" w:rsidRPr="00EF674B" w:rsidRDefault="00A83551">
      <w:pPr>
        <w:pStyle w:val="P00"/>
        <w:spacing w:before="0"/>
        <w:ind w:left="0" w:right="1134"/>
        <w:rPr>
          <w:rStyle w:val="default"/>
          <w:rFonts w:cs="FrankRuehl" w:hint="cs"/>
          <w:strike/>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(ה)</w:t>
      </w:r>
      <w:r w:rsidRPr="00EF674B">
        <w:rPr>
          <w:rStyle w:val="default"/>
          <w:rFonts w:cs="FrankRuehl" w:hint="cs"/>
          <w:strike/>
          <w:vanish/>
          <w:sz w:val="22"/>
          <w:szCs w:val="22"/>
          <w:shd w:val="clear" w:color="auto" w:fill="FFFF99"/>
          <w:rtl/>
        </w:rPr>
        <w:tab/>
        <w:t>נרשם תכשיר לפי תקנת משנה (ב), מותרים יבואו, שיווקו, החזקתו והשימוש בו על ידי מוסד רפואי בלבד, ובהתאם לרישום, זולת אם הורה המנהל בכתב אחרת, ועל פי תנאים שקבע.</w:t>
      </w:r>
    </w:p>
    <w:p w:rsidR="00A83551" w:rsidRDefault="00A83551">
      <w:pPr>
        <w:pStyle w:val="P00"/>
        <w:spacing w:before="0"/>
        <w:ind w:left="0" w:right="1134"/>
        <w:rPr>
          <w:rStyle w:val="default"/>
          <w:rFonts w:cs="FrankRuehl" w:hint="cs"/>
          <w:strike/>
          <w:sz w:val="2"/>
          <w:szCs w:val="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(ו)</w:t>
      </w:r>
      <w:r w:rsidRPr="00EF674B">
        <w:rPr>
          <w:rStyle w:val="default"/>
          <w:rFonts w:cs="FrankRuehl" w:hint="cs"/>
          <w:strike/>
          <w:vanish/>
          <w:sz w:val="22"/>
          <w:szCs w:val="22"/>
          <w:shd w:val="clear" w:color="auto" w:fill="FFFF99"/>
          <w:rtl/>
        </w:rPr>
        <w:tab/>
        <w:t>תקנה 8(ג) תחול גם על תכשיר שנרשם לפי תקנה זו, ובלבד שתקופות החידוש לא יעלו על שנתיים כל אחת ושלא בוטל אישורו של התכשיר בקור"ת.</w:t>
      </w:r>
      <w:bookmarkEnd w:id="65"/>
    </w:p>
    <w:p w:rsidR="00A83551" w:rsidRDefault="00A83551">
      <w:pPr>
        <w:pStyle w:val="P00"/>
        <w:spacing w:before="72"/>
        <w:ind w:left="0" w:right="1134"/>
        <w:rPr>
          <w:rStyle w:val="default"/>
          <w:rFonts w:cs="FrankRuehl"/>
          <w:rtl/>
        </w:rPr>
      </w:pPr>
      <w:bookmarkStart w:id="66" w:name="Seif14"/>
      <w:bookmarkEnd w:id="66"/>
      <w:r>
        <w:rPr>
          <w:lang w:val="he-IL"/>
        </w:rPr>
        <w:pict>
          <v:rect id="_x0000_s2099" style="position:absolute;left:0;text-align:left;margin-left:475.65pt;margin-top:8.05pt;width:63.9pt;height:37.25pt;z-index:251627008"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בי</w:t>
                  </w:r>
                  <w:r>
                    <w:rPr>
                      <w:rFonts w:cs="Miriam" w:hint="cs"/>
                      <w:sz w:val="18"/>
                      <w:szCs w:val="18"/>
                      <w:rtl/>
                    </w:rPr>
                    <w:t>טול רישום</w:t>
                  </w:r>
                </w:p>
                <w:p w:rsidR="00B46A0D" w:rsidRDefault="00B46A0D">
                  <w:pPr>
                    <w:spacing w:line="160" w:lineRule="exact"/>
                    <w:jc w:val="left"/>
                    <w:rPr>
                      <w:rFonts w:cs="Miriam" w:hint="cs"/>
                      <w:noProof/>
                      <w:sz w:val="18"/>
                      <w:szCs w:val="18"/>
                      <w:rtl/>
                    </w:rPr>
                  </w:pPr>
                  <w:r>
                    <w:rPr>
                      <w:rFonts w:cs="Miriam"/>
                      <w:sz w:val="18"/>
                      <w:szCs w:val="18"/>
                      <w:rtl/>
                    </w:rPr>
                    <w:t>תק</w:t>
                  </w:r>
                  <w:r>
                    <w:rPr>
                      <w:rFonts w:cs="Miriam" w:hint="cs"/>
                      <w:sz w:val="18"/>
                      <w:szCs w:val="18"/>
                      <w:rtl/>
                    </w:rPr>
                    <w:t>' (מס' 2) תשנ"ח-</w:t>
                  </w:r>
                  <w:r>
                    <w:rPr>
                      <w:rFonts w:cs="Miriam"/>
                      <w:sz w:val="18"/>
                      <w:szCs w:val="18"/>
                      <w:rtl/>
                    </w:rPr>
                    <w:t>1998</w:t>
                  </w:r>
                </w:p>
                <w:p w:rsidR="00B46A0D" w:rsidRDefault="00B46A0D">
                  <w:pPr>
                    <w:spacing w:line="160" w:lineRule="exact"/>
                    <w:jc w:val="left"/>
                    <w:rPr>
                      <w:rFonts w:cs="Miriam" w:hint="cs"/>
                      <w:noProof/>
                      <w:sz w:val="18"/>
                      <w:szCs w:val="18"/>
                      <w:rtl/>
                    </w:rPr>
                  </w:pPr>
                  <w:r>
                    <w:rPr>
                      <w:rFonts w:cs="Miriam" w:hint="cs"/>
                      <w:noProof/>
                      <w:sz w:val="18"/>
                      <w:szCs w:val="18"/>
                      <w:rtl/>
                    </w:rPr>
                    <w:t>תק' תשע"ג-2013</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המנהל שתכשיר רשום מזיק או עלול להז</w:t>
      </w:r>
      <w:r>
        <w:rPr>
          <w:rStyle w:val="default"/>
          <w:rFonts w:cs="FrankRuehl"/>
          <w:rtl/>
        </w:rPr>
        <w:t>י</w:t>
      </w:r>
      <w:r>
        <w:rPr>
          <w:rStyle w:val="default"/>
          <w:rFonts w:cs="FrankRuehl" w:hint="cs"/>
          <w:rtl/>
        </w:rPr>
        <w:t>ק לבריאות, או שאינו מתאים או אינו יעיל להתוויה שלה נועד, או שהינו מיוצר, מיובא ומשווק בניגוד לתנאי הרישום</w:t>
      </w:r>
      <w:r w:rsidR="000F54F5">
        <w:rPr>
          <w:rStyle w:val="default"/>
          <w:rFonts w:cs="FrankRuehl" w:hint="cs"/>
          <w:rtl/>
        </w:rPr>
        <w:t xml:space="preserve"> </w:t>
      </w:r>
      <w:r w:rsidR="000F54F5" w:rsidRPr="000F54F5">
        <w:rPr>
          <w:rStyle w:val="default"/>
          <w:rFonts w:cs="FrankRuehl" w:hint="cs"/>
          <w:rtl/>
        </w:rPr>
        <w:t>או שבעל הרישום אינו מקיים מערכת של מעקב תרופתי כנדרש בתקנות אלה</w:t>
      </w:r>
      <w:r>
        <w:rPr>
          <w:rStyle w:val="default"/>
          <w:rFonts w:cs="FrankRuehl" w:hint="cs"/>
          <w:rtl/>
        </w:rPr>
        <w:t>, רשאי הוא לאסור את ייצורו, יבואו ושיווקו</w:t>
      </w:r>
      <w:r w:rsidR="000F54F5" w:rsidRPr="000F54F5">
        <w:rPr>
          <w:rStyle w:val="default"/>
          <w:rFonts w:cs="FrankRuehl" w:hint="cs"/>
          <w:rtl/>
        </w:rPr>
        <w:t>, להורות על החזרה מן השוק של התכשיר, לפרסם הודעה לציבור על איסור השיווק ולנקוט כל פעולה הנדרשת להבטחת בריאות הציבור</w:t>
      </w:r>
      <w:r>
        <w:rPr>
          <w:rStyle w:val="default"/>
          <w:rFonts w:cs="FrankRuehl" w:hint="cs"/>
          <w:rtl/>
        </w:rPr>
        <w:t xml:space="preserve"> וכן רשאי הוא לבטל את רישומו בפנקס או לא לחדשו.</w:t>
      </w:r>
    </w:p>
    <w:p w:rsidR="00A83551" w:rsidRDefault="00A83551">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א ישנה יצרן תנאי ייצורו של תכשיר אלא אם כן הודיע על</w:t>
      </w:r>
      <w:r>
        <w:rPr>
          <w:rStyle w:val="default"/>
          <w:rFonts w:cs="FrankRuehl"/>
          <w:rtl/>
        </w:rPr>
        <w:t xml:space="preserve"> </w:t>
      </w:r>
      <w:r>
        <w:rPr>
          <w:rStyle w:val="default"/>
          <w:rFonts w:cs="FrankRuehl" w:hint="cs"/>
          <w:rtl/>
        </w:rPr>
        <w:t>כך בכתב מראש למנהל והמנהל אישר את השינוי עם או בלי תנאים;</w:t>
      </w:r>
    </w:p>
    <w:p w:rsidR="00A83551" w:rsidRDefault="00A83551">
      <w:pPr>
        <w:pStyle w:val="P22"/>
        <w:spacing w:before="72"/>
        <w:ind w:left="1021" w:right="1134"/>
        <w:rPr>
          <w:rStyle w:val="default"/>
          <w:rFonts w:cs="FrankRuehl"/>
          <w:rtl/>
        </w:rPr>
      </w:pPr>
      <w:r>
        <w:rPr>
          <w:rStyle w:val="default"/>
          <w:rFonts w:cs="FrankRuehl"/>
          <w:rtl/>
        </w:rPr>
        <w:t>(2)</w:t>
      </w:r>
      <w:r>
        <w:rPr>
          <w:rStyle w:val="default"/>
          <w:rFonts w:cs="FrankRuehl"/>
          <w:rtl/>
        </w:rPr>
        <w:tab/>
        <w:t>ש</w:t>
      </w:r>
      <w:r>
        <w:rPr>
          <w:rStyle w:val="default"/>
          <w:rFonts w:cs="FrankRuehl" w:hint="cs"/>
          <w:rtl/>
        </w:rPr>
        <w:t>ונו תנאי הייצור של תכשיר ללא אישור המנהל כאמור יבטל המנהל את רישומו של התכשיר בפנקס;</w:t>
      </w:r>
    </w:p>
    <w:p w:rsidR="00A83551" w:rsidRDefault="00A83551">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ל ביטול רישום תכשיר ל</w:t>
      </w:r>
      <w:r>
        <w:rPr>
          <w:rStyle w:val="default"/>
          <w:rFonts w:cs="FrankRuehl"/>
          <w:rtl/>
        </w:rPr>
        <w:t>פי</w:t>
      </w:r>
      <w:r>
        <w:rPr>
          <w:rStyle w:val="default"/>
          <w:rFonts w:cs="FrankRuehl" w:hint="cs"/>
          <w:rtl/>
        </w:rPr>
        <w:t xml:space="preserve"> פסקה (2) יחולו הוראות תקנה 10, אם לא הורה המנהל אחרת בכתב.</w:t>
      </w:r>
    </w:p>
    <w:p w:rsidR="00A83551" w:rsidRDefault="00A83551">
      <w:pPr>
        <w:pStyle w:val="P00"/>
        <w:spacing w:before="72"/>
        <w:ind w:left="0" w:right="1134"/>
        <w:rPr>
          <w:rStyle w:val="default"/>
          <w:rFonts w:cs="FrankRuehl" w:hint="cs"/>
          <w:rtl/>
        </w:rPr>
      </w:pPr>
      <w:r>
        <w:rPr>
          <w:lang w:val="he-IL"/>
        </w:rPr>
        <w:pict>
          <v:rect id="_x0000_s2100" style="position:absolute;left:0;text-align:left;margin-left:475.65pt;margin-top:8.05pt;width:63.9pt;height:27.35pt;z-index:251628032"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(מס' 2) תשנ"ח-</w:t>
                  </w:r>
                  <w:r>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יבטל המנהל רישומו של תכשיר בפנקס אלא אם כן הודיע לבעל הרישום על כוונתו לבטל את הרישום; על הודעה כאמור, יחולו הוראות תקנה 9(ב) ו-(ג) בשינויים המחוייבים.</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67" w:name="Rov126"/>
      <w:r w:rsidRPr="00EF674B">
        <w:rPr>
          <w:rStyle w:val="default"/>
          <w:rFonts w:cs="FrankRuehl" w:hint="cs"/>
          <w:vanish/>
          <w:color w:val="FF0000"/>
          <w:sz w:val="20"/>
          <w:szCs w:val="20"/>
          <w:shd w:val="clear" w:color="auto" w:fill="FFFF99"/>
          <w:rtl/>
        </w:rPr>
        <w:t>מיום 17.10.1998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תשנ"ח-1998</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74" w:history="1">
        <w:r w:rsidRPr="00EF674B">
          <w:rPr>
            <w:rStyle w:val="Hyperlink"/>
            <w:rFonts w:cs="FrankRuehl" w:hint="cs"/>
            <w:vanish/>
            <w:szCs w:val="20"/>
            <w:shd w:val="clear" w:color="auto" w:fill="FFFF99"/>
            <w:rtl/>
          </w:rPr>
          <w:t>ק"ת תשנ"ח מס' 5927</w:t>
        </w:r>
      </w:hyperlink>
      <w:r w:rsidRPr="00EF674B">
        <w:rPr>
          <w:rStyle w:val="default"/>
          <w:rFonts w:cs="FrankRuehl" w:hint="cs"/>
          <w:vanish/>
          <w:sz w:val="20"/>
          <w:szCs w:val="20"/>
          <w:shd w:val="clear" w:color="auto" w:fill="FFFF99"/>
          <w:rtl/>
        </w:rPr>
        <w:t xml:space="preserve"> מיום 17.9.1998 עמ' 1342</w:t>
      </w:r>
    </w:p>
    <w:p w:rsidR="00A83551" w:rsidRPr="00EF674B" w:rsidRDefault="00A83551">
      <w:pPr>
        <w:pStyle w:val="P00"/>
        <w:ind w:left="0" w:right="1134"/>
        <w:rPr>
          <w:rStyle w:val="default"/>
          <w:rFonts w:cs="FrankRuehl"/>
          <w:vanish/>
          <w:sz w:val="22"/>
          <w:szCs w:val="22"/>
          <w:shd w:val="clear" w:color="auto" w:fill="FFFF99"/>
          <w:rtl/>
        </w:rPr>
      </w:pPr>
      <w:r w:rsidRPr="00EF674B">
        <w:rPr>
          <w:rStyle w:val="big-number"/>
          <w:rFonts w:cs="FrankRuehl"/>
          <w:vanish/>
          <w:sz w:val="22"/>
          <w:szCs w:val="22"/>
          <w:shd w:val="clear" w:color="auto" w:fill="FFFF99"/>
          <w:rtl/>
        </w:rPr>
        <w:t>12.</w:t>
      </w:r>
      <w:r w:rsidRPr="00EF674B">
        <w:rPr>
          <w:rStyle w:val="big-number"/>
          <w:rFonts w:cs="FrankRuehl"/>
          <w:vanish/>
          <w:sz w:val="22"/>
          <w:szCs w:val="22"/>
          <w:shd w:val="clear" w:color="auto" w:fill="FFFF99"/>
          <w:rtl/>
        </w:rPr>
        <w:tab/>
      </w:r>
      <w:r w:rsidRPr="00EF674B">
        <w:rPr>
          <w:rStyle w:val="default"/>
          <w:rFonts w:cs="FrankRuehl"/>
          <w:vanish/>
          <w:sz w:val="22"/>
          <w:szCs w:val="22"/>
          <w:shd w:val="clear" w:color="auto" w:fill="FFFF99"/>
          <w:rtl/>
        </w:rPr>
        <w:t>(א</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ר</w:t>
      </w:r>
      <w:r w:rsidRPr="00EF674B">
        <w:rPr>
          <w:rStyle w:val="default"/>
          <w:rFonts w:cs="FrankRuehl" w:hint="cs"/>
          <w:vanish/>
          <w:sz w:val="22"/>
          <w:szCs w:val="22"/>
          <w:shd w:val="clear" w:color="auto" w:fill="FFFF99"/>
          <w:rtl/>
        </w:rPr>
        <w:t>אה המנהל שתכשיר רשום מזיק או עלול להז</w:t>
      </w:r>
      <w:r w:rsidRPr="00EF674B">
        <w:rPr>
          <w:rStyle w:val="default"/>
          <w:rFonts w:cs="FrankRuehl"/>
          <w:vanish/>
          <w:sz w:val="22"/>
          <w:szCs w:val="22"/>
          <w:shd w:val="clear" w:color="auto" w:fill="FFFF99"/>
          <w:rtl/>
        </w:rPr>
        <w:t>י</w:t>
      </w:r>
      <w:r w:rsidRPr="00EF674B">
        <w:rPr>
          <w:rStyle w:val="default"/>
          <w:rFonts w:cs="FrankRuehl" w:hint="cs"/>
          <w:vanish/>
          <w:sz w:val="22"/>
          <w:szCs w:val="22"/>
          <w:shd w:val="clear" w:color="auto" w:fill="FFFF99"/>
          <w:rtl/>
        </w:rPr>
        <w:t xml:space="preserve">ק לבריאות, או שאינו מתאים או אינו יעיל להתוויה שלה נועד, או שהינו מיוצר, מיובא ומשווק בניגוד לתנאי הרישום, רשאי הוא לאסור את ייצורו, יבואו ושיווקו וכן רשאי הוא לבטל את רישומו בפנקס </w:t>
      </w:r>
      <w:r w:rsidRPr="00EF674B">
        <w:rPr>
          <w:rStyle w:val="default"/>
          <w:rFonts w:cs="FrankRuehl" w:hint="cs"/>
          <w:vanish/>
          <w:sz w:val="22"/>
          <w:szCs w:val="22"/>
          <w:u w:val="single"/>
          <w:shd w:val="clear" w:color="auto" w:fill="FFFF99"/>
          <w:rtl/>
        </w:rPr>
        <w:t>או לא לחדשו</w:t>
      </w:r>
      <w:r w:rsidRPr="00EF674B">
        <w:rPr>
          <w:rStyle w:val="default"/>
          <w:rFonts w:cs="FrankRuehl" w:hint="cs"/>
          <w:vanish/>
          <w:sz w:val="22"/>
          <w:szCs w:val="22"/>
          <w:shd w:val="clear" w:color="auto" w:fill="FFFF99"/>
          <w:rtl/>
        </w:rPr>
        <w:t>.</w:t>
      </w:r>
    </w:p>
    <w:p w:rsidR="00A83551" w:rsidRPr="00EF674B" w:rsidRDefault="00A83551">
      <w:pPr>
        <w:pStyle w:val="P02"/>
        <w:spacing w:before="0"/>
        <w:ind w:left="1021" w:right="1134"/>
        <w:rPr>
          <w:rFonts w:cs="FrankRuehl"/>
          <w:vanish/>
          <w:sz w:val="22"/>
          <w:szCs w:val="22"/>
          <w:shd w:val="clear" w:color="auto" w:fill="FFFF99"/>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(ב</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(1)</w:t>
      </w:r>
      <w:r w:rsidRPr="00EF674B">
        <w:rPr>
          <w:rStyle w:val="default"/>
          <w:rFonts w:cs="FrankRuehl"/>
          <w:vanish/>
          <w:sz w:val="22"/>
          <w:szCs w:val="22"/>
          <w:shd w:val="clear" w:color="auto" w:fill="FFFF99"/>
          <w:rtl/>
        </w:rPr>
        <w:tab/>
        <w:t>ל</w:t>
      </w:r>
      <w:r w:rsidRPr="00EF674B">
        <w:rPr>
          <w:rStyle w:val="default"/>
          <w:rFonts w:cs="FrankRuehl" w:hint="cs"/>
          <w:vanish/>
          <w:sz w:val="22"/>
          <w:szCs w:val="22"/>
          <w:shd w:val="clear" w:color="auto" w:fill="FFFF99"/>
          <w:rtl/>
        </w:rPr>
        <w:t>א ישנה יצרן תנאי ייצורו של תכשיר אלא אם כן הודיע על</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כך בכתב מראש למנהל והמנהל אישר את השינוי עם או בלי תנאים;</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vanish/>
          <w:sz w:val="22"/>
          <w:szCs w:val="22"/>
          <w:shd w:val="clear" w:color="auto" w:fill="FFFF99"/>
          <w:rtl/>
        </w:rPr>
        <w:t>(2)</w:t>
      </w:r>
      <w:r w:rsidRPr="00EF674B">
        <w:rPr>
          <w:rStyle w:val="default"/>
          <w:rFonts w:cs="FrankRuehl"/>
          <w:vanish/>
          <w:sz w:val="22"/>
          <w:szCs w:val="22"/>
          <w:shd w:val="clear" w:color="auto" w:fill="FFFF99"/>
          <w:rtl/>
        </w:rPr>
        <w:tab/>
        <w:t>ש</w:t>
      </w:r>
      <w:r w:rsidRPr="00EF674B">
        <w:rPr>
          <w:rStyle w:val="default"/>
          <w:rFonts w:cs="FrankRuehl" w:hint="cs"/>
          <w:vanish/>
          <w:sz w:val="22"/>
          <w:szCs w:val="22"/>
          <w:shd w:val="clear" w:color="auto" w:fill="FFFF99"/>
          <w:rtl/>
        </w:rPr>
        <w:t>ונו תנאי הייצור של תכשיר ללא אישור המנהל כאמור יבטל המנהל את רישומו של התכשיר בפנקס;</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(3)</w:t>
      </w:r>
      <w:r w:rsidRPr="00EF674B">
        <w:rPr>
          <w:rStyle w:val="default"/>
          <w:rFonts w:cs="FrankRuehl"/>
          <w:vanish/>
          <w:sz w:val="22"/>
          <w:szCs w:val="22"/>
          <w:shd w:val="clear" w:color="auto" w:fill="FFFF99"/>
          <w:rtl/>
        </w:rPr>
        <w:tab/>
        <w:t>ע</w:t>
      </w:r>
      <w:r w:rsidRPr="00EF674B">
        <w:rPr>
          <w:rStyle w:val="default"/>
          <w:rFonts w:cs="FrankRuehl" w:hint="cs"/>
          <w:vanish/>
          <w:sz w:val="22"/>
          <w:szCs w:val="22"/>
          <w:shd w:val="clear" w:color="auto" w:fill="FFFF99"/>
          <w:rtl/>
        </w:rPr>
        <w:t>ל ביטול רישום תכשיר ל</w:t>
      </w:r>
      <w:r w:rsidRPr="00EF674B">
        <w:rPr>
          <w:rStyle w:val="default"/>
          <w:rFonts w:cs="FrankRuehl"/>
          <w:vanish/>
          <w:sz w:val="22"/>
          <w:szCs w:val="22"/>
          <w:shd w:val="clear" w:color="auto" w:fill="FFFF99"/>
          <w:rtl/>
        </w:rPr>
        <w:t>פי</w:t>
      </w:r>
      <w:r w:rsidRPr="00EF674B">
        <w:rPr>
          <w:rStyle w:val="default"/>
          <w:rFonts w:cs="FrankRuehl" w:hint="cs"/>
          <w:vanish/>
          <w:sz w:val="22"/>
          <w:szCs w:val="22"/>
          <w:shd w:val="clear" w:color="auto" w:fill="FFFF99"/>
          <w:rtl/>
        </w:rPr>
        <w:t xml:space="preserve"> פסקה (2) יחולו הוראות תקנה 10, אם לא הורה המנהל אחרת בכתב.</w:t>
      </w:r>
    </w:p>
    <w:p w:rsidR="00A83551" w:rsidRPr="00EF674B" w:rsidRDefault="00A83551">
      <w:pPr>
        <w:pStyle w:val="P00"/>
        <w:spacing w:before="0"/>
        <w:ind w:left="0" w:right="1134"/>
        <w:rPr>
          <w:rStyle w:val="default"/>
          <w:rFonts w:cs="FrankRuehl" w:hint="cs"/>
          <w:vanish/>
          <w:sz w:val="22"/>
          <w:szCs w:val="22"/>
          <w:shd w:val="clear" w:color="auto" w:fill="FFFF99"/>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(ג</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ל</w:t>
      </w:r>
      <w:r w:rsidRPr="00EF674B">
        <w:rPr>
          <w:rStyle w:val="default"/>
          <w:rFonts w:cs="FrankRuehl" w:hint="cs"/>
          <w:vanish/>
          <w:sz w:val="22"/>
          <w:szCs w:val="22"/>
          <w:shd w:val="clear" w:color="auto" w:fill="FFFF99"/>
          <w:rtl/>
        </w:rPr>
        <w:t xml:space="preserve">א יבטל המנהל רישומו של תכשיר בפנקס אלא אם כן הודיע לבעל הרישום על כוונתו לבטל את הרישום; על הודעה כאמור, </w:t>
      </w:r>
      <w:r w:rsidRPr="00EF674B">
        <w:rPr>
          <w:rStyle w:val="default"/>
          <w:rFonts w:cs="FrankRuehl" w:hint="cs"/>
          <w:strike/>
          <w:vanish/>
          <w:sz w:val="22"/>
          <w:szCs w:val="22"/>
          <w:shd w:val="clear" w:color="auto" w:fill="FFFF99"/>
          <w:rtl/>
        </w:rPr>
        <w:t>למעט ביטול אישור לפי תקנה 11(ד),</w:t>
      </w:r>
      <w:r w:rsidRPr="00EF674B">
        <w:rPr>
          <w:rStyle w:val="default"/>
          <w:rFonts w:cs="FrankRuehl" w:hint="cs"/>
          <w:vanish/>
          <w:sz w:val="22"/>
          <w:szCs w:val="22"/>
          <w:shd w:val="clear" w:color="auto" w:fill="FFFF99"/>
          <w:rtl/>
        </w:rPr>
        <w:t xml:space="preserve"> יחולו הוראות תקנה 9(ב) ו-(ג) בשינויים המחוייבים.</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p>
    <w:p w:rsidR="005E6694" w:rsidRPr="00EF674B" w:rsidRDefault="005E6694" w:rsidP="005E6694">
      <w:pPr>
        <w:pStyle w:val="P00"/>
        <w:spacing w:before="0"/>
        <w:ind w:left="0"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1.9.2014</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hyperlink r:id="rId75"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1631</w:t>
      </w:r>
    </w:p>
    <w:p w:rsidR="005E6694" w:rsidRPr="005E6694" w:rsidRDefault="005E6694" w:rsidP="005E6694">
      <w:pPr>
        <w:pStyle w:val="P00"/>
        <w:ind w:left="0" w:right="1134"/>
        <w:rPr>
          <w:rStyle w:val="default"/>
          <w:rFonts w:cs="FrankRuehl"/>
          <w:sz w:val="2"/>
          <w:szCs w:val="2"/>
          <w:shd w:val="clear" w:color="auto" w:fill="FFFF99"/>
          <w:rtl/>
        </w:rPr>
      </w:pPr>
      <w:r w:rsidRPr="00EF674B">
        <w:rPr>
          <w:rStyle w:val="default"/>
          <w:rFonts w:cs="FrankRuehl"/>
          <w:vanish/>
          <w:sz w:val="22"/>
          <w:szCs w:val="22"/>
          <w:shd w:val="clear" w:color="auto" w:fill="FFFF99"/>
          <w:rtl/>
        </w:rPr>
        <w:tab/>
        <w:t>(א</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ר</w:t>
      </w:r>
      <w:r w:rsidRPr="00EF674B">
        <w:rPr>
          <w:rStyle w:val="default"/>
          <w:rFonts w:cs="FrankRuehl" w:hint="cs"/>
          <w:vanish/>
          <w:sz w:val="22"/>
          <w:szCs w:val="22"/>
          <w:shd w:val="clear" w:color="auto" w:fill="FFFF99"/>
          <w:rtl/>
        </w:rPr>
        <w:t>אה המנהל שתכשיר רשום מזיק או עלול להז</w:t>
      </w:r>
      <w:r w:rsidRPr="00EF674B">
        <w:rPr>
          <w:rStyle w:val="default"/>
          <w:rFonts w:cs="FrankRuehl"/>
          <w:vanish/>
          <w:sz w:val="22"/>
          <w:szCs w:val="22"/>
          <w:shd w:val="clear" w:color="auto" w:fill="FFFF99"/>
          <w:rtl/>
        </w:rPr>
        <w:t>י</w:t>
      </w:r>
      <w:r w:rsidRPr="00EF674B">
        <w:rPr>
          <w:rStyle w:val="default"/>
          <w:rFonts w:cs="FrankRuehl" w:hint="cs"/>
          <w:vanish/>
          <w:sz w:val="22"/>
          <w:szCs w:val="22"/>
          <w:shd w:val="clear" w:color="auto" w:fill="FFFF99"/>
          <w:rtl/>
        </w:rPr>
        <w:t xml:space="preserve">ק לבריאות, או שאינו מתאים או אינו יעיל להתוויה שלה נועד, או שהינו מיוצר, מיובא ומשווק בניגוד לתנאי הרישום </w:t>
      </w:r>
      <w:r w:rsidRPr="00EF674B">
        <w:rPr>
          <w:rStyle w:val="default"/>
          <w:rFonts w:cs="FrankRuehl" w:hint="cs"/>
          <w:vanish/>
          <w:sz w:val="22"/>
          <w:szCs w:val="22"/>
          <w:u w:val="single"/>
          <w:shd w:val="clear" w:color="auto" w:fill="FFFF99"/>
          <w:rtl/>
        </w:rPr>
        <w:t>או שבעל הרישום אינו מקיים מערכת של מעקב תרופתי כנדרש בתקנות אלה</w:t>
      </w:r>
      <w:r w:rsidRPr="00EF674B">
        <w:rPr>
          <w:rStyle w:val="default"/>
          <w:rFonts w:cs="FrankRuehl" w:hint="cs"/>
          <w:vanish/>
          <w:sz w:val="22"/>
          <w:szCs w:val="22"/>
          <w:shd w:val="clear" w:color="auto" w:fill="FFFF99"/>
          <w:rtl/>
        </w:rPr>
        <w:t>, רשאי הוא לאסור את ייצורו, יבואו ושיווקו</w:t>
      </w:r>
      <w:r w:rsidRPr="00EF674B">
        <w:rPr>
          <w:rStyle w:val="default"/>
          <w:rFonts w:cs="FrankRuehl" w:hint="cs"/>
          <w:vanish/>
          <w:sz w:val="22"/>
          <w:szCs w:val="22"/>
          <w:u w:val="single"/>
          <w:shd w:val="clear" w:color="auto" w:fill="FFFF99"/>
          <w:rtl/>
        </w:rPr>
        <w:t>, להורות על החזרה מן השוק של התכשיר, לפרסם הודעה לציבור על איסור השיווק ולנקוט כל פעולה הנדרשת להבטחת בריאות הציבור</w:t>
      </w:r>
      <w:r w:rsidRPr="00EF674B">
        <w:rPr>
          <w:rStyle w:val="default"/>
          <w:rFonts w:cs="FrankRuehl" w:hint="cs"/>
          <w:vanish/>
          <w:sz w:val="22"/>
          <w:szCs w:val="22"/>
          <w:shd w:val="clear" w:color="auto" w:fill="FFFF99"/>
          <w:rtl/>
        </w:rPr>
        <w:t xml:space="preserve"> וכן רשאי הוא לבטל את רישומו בפנקס או לא לחדשו.</w:t>
      </w:r>
      <w:bookmarkEnd w:id="67"/>
    </w:p>
    <w:p w:rsidR="00A83551" w:rsidRDefault="00A83551">
      <w:pPr>
        <w:pStyle w:val="P00"/>
        <w:spacing w:before="72"/>
        <w:ind w:left="0" w:right="1134"/>
        <w:rPr>
          <w:rStyle w:val="default"/>
          <w:rFonts w:cs="FrankRuehl"/>
          <w:rtl/>
        </w:rPr>
      </w:pPr>
      <w:bookmarkStart w:id="68" w:name="Seif15"/>
      <w:bookmarkEnd w:id="68"/>
      <w:r>
        <w:rPr>
          <w:lang w:val="he-IL"/>
        </w:rPr>
        <w:pict>
          <v:rect id="_x0000_s2101" style="position:absolute;left:0;text-align:left;margin-left:464.5pt;margin-top:8.05pt;width:75.05pt;height:24pt;z-index:251629056"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לתעודת </w:t>
                  </w:r>
                  <w:r>
                    <w:rPr>
                      <w:rFonts w:cs="Miriam"/>
                      <w:sz w:val="18"/>
                      <w:szCs w:val="18"/>
                      <w:rtl/>
                    </w:rPr>
                    <w:t>אי</w:t>
                  </w:r>
                  <w:r>
                    <w:rPr>
                      <w:rFonts w:cs="Miriam" w:hint="cs"/>
                      <w:sz w:val="18"/>
                      <w:szCs w:val="18"/>
                      <w:rtl/>
                    </w:rPr>
                    <w:t>כות</w:t>
                  </w:r>
                </w:p>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רוקח הממונה יגיש ל</w:t>
      </w:r>
      <w:r>
        <w:rPr>
          <w:rStyle w:val="default"/>
          <w:rFonts w:cs="FrankRuehl"/>
          <w:rtl/>
        </w:rPr>
        <w:t>מ</w:t>
      </w:r>
      <w:r>
        <w:rPr>
          <w:rStyle w:val="default"/>
          <w:rFonts w:cs="FrankRuehl" w:hint="cs"/>
          <w:rtl/>
        </w:rPr>
        <w:t xml:space="preserve">כון </w:t>
      </w:r>
      <w:r>
        <w:rPr>
          <w:rStyle w:val="default"/>
          <w:rFonts w:cs="FrankRuehl"/>
          <w:rtl/>
        </w:rPr>
        <w:t>בק</w:t>
      </w:r>
      <w:r>
        <w:rPr>
          <w:rStyle w:val="default"/>
          <w:rFonts w:cs="FrankRuehl" w:hint="cs"/>
          <w:rtl/>
        </w:rPr>
        <w:t>שה לבדיקת איכות בשמונה עותקים, לפי טופס 2 בתוספת, לצורך רישומו של תכשיר, או חידוש רישומו או אישור של שינוי כאמור בתקנת משנה (ג).</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לבדיקת איכות במכון לצורך חידוש רישום תוגש לא יאוחר מתשעה חדשים לפני תום תקפו של הרישום בפנקס.</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ל שינוי בפ</w:t>
      </w:r>
      <w:r>
        <w:rPr>
          <w:rStyle w:val="default"/>
          <w:rFonts w:cs="FrankRuehl"/>
          <w:rtl/>
        </w:rPr>
        <w:t>י</w:t>
      </w:r>
      <w:r>
        <w:rPr>
          <w:rStyle w:val="default"/>
          <w:rFonts w:cs="FrankRuehl" w:hint="cs"/>
          <w:rtl/>
        </w:rPr>
        <w:t xml:space="preserve">רוט </w:t>
      </w:r>
      <w:r>
        <w:rPr>
          <w:rStyle w:val="default"/>
          <w:rFonts w:cs="FrankRuehl"/>
          <w:rtl/>
        </w:rPr>
        <w:t>המ</w:t>
      </w:r>
      <w:r>
        <w:rPr>
          <w:rStyle w:val="default"/>
          <w:rFonts w:cs="FrankRuehl" w:hint="cs"/>
          <w:rtl/>
        </w:rPr>
        <w:t>רכיב הבלתי פעיל או כמותו במנה של תכשיר רשום בפנקס, יגיש הרוקח הממונה בקשה לבדיקת איכות, לפי דרישת המנהל.</w:t>
      </w:r>
    </w:p>
    <w:p w:rsidR="00A83551" w:rsidRDefault="00A8355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וצאות בדיקת איכות יצויינו בתעודת האיכות שיתן המכון.</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69" w:name="Rov65"/>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76"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649</w:t>
      </w:r>
    </w:p>
    <w:p w:rsidR="00A83551" w:rsidRDefault="00A83551">
      <w:pPr>
        <w:pStyle w:val="P00"/>
        <w:ind w:left="0" w:right="1134"/>
        <w:rPr>
          <w:rStyle w:val="default"/>
          <w:rFonts w:cs="FrankRuehl"/>
          <w:sz w:val="2"/>
          <w:szCs w:val="2"/>
          <w:rtl/>
        </w:rPr>
      </w:pPr>
      <w:r w:rsidRPr="00EF674B">
        <w:rPr>
          <w:rStyle w:val="default"/>
          <w:rFonts w:cs="FrankRuehl" w:hint="cs"/>
          <w:vanish/>
          <w:shd w:val="clear" w:color="auto" w:fill="FFFF99"/>
          <w:rtl/>
        </w:rPr>
        <w:tab/>
      </w:r>
      <w:r w:rsidRPr="00EF674B">
        <w:rPr>
          <w:rStyle w:val="default"/>
          <w:rFonts w:cs="FrankRuehl"/>
          <w:vanish/>
          <w:sz w:val="22"/>
          <w:szCs w:val="22"/>
          <w:shd w:val="clear" w:color="auto" w:fill="FFFF99"/>
          <w:rtl/>
        </w:rPr>
        <w:t>(א</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ה</w:t>
      </w:r>
      <w:r w:rsidRPr="00EF674B">
        <w:rPr>
          <w:rStyle w:val="default"/>
          <w:rFonts w:cs="FrankRuehl" w:hint="cs"/>
          <w:vanish/>
          <w:sz w:val="22"/>
          <w:szCs w:val="22"/>
          <w:shd w:val="clear" w:color="auto" w:fill="FFFF99"/>
          <w:rtl/>
        </w:rPr>
        <w:t>רוקח הממונה יגיש ל</w:t>
      </w:r>
      <w:r w:rsidRPr="00EF674B">
        <w:rPr>
          <w:rStyle w:val="default"/>
          <w:rFonts w:cs="FrankRuehl"/>
          <w:vanish/>
          <w:sz w:val="22"/>
          <w:szCs w:val="22"/>
          <w:shd w:val="clear" w:color="auto" w:fill="FFFF99"/>
          <w:rtl/>
        </w:rPr>
        <w:t>מ</w:t>
      </w:r>
      <w:r w:rsidRPr="00EF674B">
        <w:rPr>
          <w:rStyle w:val="default"/>
          <w:rFonts w:cs="FrankRuehl" w:hint="cs"/>
          <w:vanish/>
          <w:sz w:val="22"/>
          <w:szCs w:val="22"/>
          <w:shd w:val="clear" w:color="auto" w:fill="FFFF99"/>
          <w:rtl/>
        </w:rPr>
        <w:t xml:space="preserve">כון </w:t>
      </w:r>
      <w:r w:rsidRPr="00EF674B">
        <w:rPr>
          <w:rStyle w:val="default"/>
          <w:rFonts w:cs="FrankRuehl"/>
          <w:vanish/>
          <w:sz w:val="22"/>
          <w:szCs w:val="22"/>
          <w:shd w:val="clear" w:color="auto" w:fill="FFFF99"/>
          <w:rtl/>
        </w:rPr>
        <w:t>בק</w:t>
      </w:r>
      <w:r w:rsidRPr="00EF674B">
        <w:rPr>
          <w:rStyle w:val="default"/>
          <w:rFonts w:cs="FrankRuehl" w:hint="cs"/>
          <w:vanish/>
          <w:sz w:val="22"/>
          <w:szCs w:val="22"/>
          <w:shd w:val="clear" w:color="auto" w:fill="FFFF99"/>
          <w:rtl/>
        </w:rPr>
        <w:t xml:space="preserve">שה לבדיקת איכות בשמונה עותקים, לפי טופס 2 בתוספת </w:t>
      </w:r>
      <w:r w:rsidRPr="00EF674B">
        <w:rPr>
          <w:rStyle w:val="default"/>
          <w:rFonts w:cs="FrankRuehl" w:hint="cs"/>
          <w:strike/>
          <w:vanish/>
          <w:sz w:val="22"/>
          <w:szCs w:val="22"/>
          <w:shd w:val="clear" w:color="auto" w:fill="FFFF99"/>
          <w:rtl/>
        </w:rPr>
        <w:t>הראשונה</w:t>
      </w:r>
      <w:r w:rsidRPr="00EF674B">
        <w:rPr>
          <w:rStyle w:val="default"/>
          <w:rFonts w:cs="FrankRuehl" w:hint="cs"/>
          <w:vanish/>
          <w:sz w:val="22"/>
          <w:szCs w:val="22"/>
          <w:shd w:val="clear" w:color="auto" w:fill="FFFF99"/>
          <w:rtl/>
        </w:rPr>
        <w:t>, לצורך רישומו של תכשיר, או חידוש רישומו או אישור של שינוי כאמור בתקנת משנה (ג).</w:t>
      </w:r>
      <w:bookmarkEnd w:id="69"/>
    </w:p>
    <w:p w:rsidR="00A83551" w:rsidRDefault="00A83551" w:rsidP="008F25E3">
      <w:pPr>
        <w:pStyle w:val="P00"/>
        <w:spacing w:before="72"/>
        <w:ind w:left="0" w:right="1134"/>
        <w:rPr>
          <w:rStyle w:val="default"/>
          <w:rFonts w:cs="FrankRuehl" w:hint="cs"/>
          <w:rtl/>
        </w:rPr>
      </w:pPr>
      <w:bookmarkStart w:id="70" w:name="Seif16"/>
      <w:bookmarkEnd w:id="70"/>
      <w:r>
        <w:rPr>
          <w:lang w:val="he-IL"/>
        </w:rPr>
        <w:pict>
          <v:rect id="_x0000_s2102" style="position:absolute;left:0;text-align:left;margin-left:464.5pt;margin-top:8.05pt;width:75.05pt;height:33.7pt;z-index:251630080" o:allowincell="f" filled="f" stroked="f" strokecolor="lime" strokeweight=".25pt">
            <v:textbox inset="0,0,0,0">
              <w:txbxContent>
                <w:p w:rsidR="00B46A0D" w:rsidRDefault="00B46A0D">
                  <w:pPr>
                    <w:spacing w:line="160" w:lineRule="exact"/>
                    <w:jc w:val="left"/>
                    <w:rPr>
                      <w:rFonts w:cs="Miriam" w:hint="cs"/>
                      <w:noProof/>
                      <w:sz w:val="18"/>
                      <w:szCs w:val="18"/>
                      <w:rtl/>
                    </w:rPr>
                  </w:pPr>
                  <w:r>
                    <w:rPr>
                      <w:rFonts w:cs="Miriam" w:hint="cs"/>
                      <w:sz w:val="18"/>
                      <w:szCs w:val="18"/>
                      <w:rtl/>
                    </w:rPr>
                    <w:t>היתר שיווק של אצווה ראשונה</w:t>
                  </w:r>
                </w:p>
                <w:p w:rsidR="00B46A0D" w:rsidRDefault="00B46A0D">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14.</w:t>
      </w:r>
      <w:r>
        <w:rPr>
          <w:rStyle w:val="big-number"/>
          <w:rFonts w:cs="Miriam"/>
          <w:rtl/>
        </w:rPr>
        <w:tab/>
      </w:r>
      <w:r w:rsidR="008F25E3" w:rsidRPr="008F25E3">
        <w:rPr>
          <w:rStyle w:val="default"/>
          <w:rFonts w:cs="FrankRuehl" w:hint="cs"/>
          <w:rtl/>
        </w:rPr>
        <w:t>לא ישווק אדם תכשיר רשום המשווק לראשונה בישראל אלא מתוך אצווה אשר קיבל לגביה היתר שיווק מאת המנהל; המנהל ייתן את היתר השיווק לאחר שביצע בדיקה כי האצווה תואמת את תעודת הרישום והדרישות הקבועות בתיק הרישום ולאחר שחומרי האריזה, סימון האריזה, ונוסח העלון לרופא והעלון לצרכן אושרו</w:t>
      </w:r>
      <w:r w:rsidR="008F25E3">
        <w:rPr>
          <w:rStyle w:val="default"/>
          <w:rFonts w:cs="FrankRuehl" w:hint="cs"/>
          <w:rtl/>
        </w:rPr>
        <w:t>.</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71" w:name="Rov109"/>
      <w:r w:rsidRPr="00EF674B">
        <w:rPr>
          <w:rStyle w:val="default"/>
          <w:rFonts w:cs="FrankRuehl" w:hint="cs"/>
          <w:vanish/>
          <w:color w:val="FF0000"/>
          <w:sz w:val="20"/>
          <w:szCs w:val="20"/>
          <w:shd w:val="clear" w:color="auto" w:fill="FFFF99"/>
          <w:rtl/>
        </w:rPr>
        <w:t>מיום 17.10.1998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תשנ"ח-1998</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77" w:history="1">
        <w:r w:rsidRPr="00EF674B">
          <w:rPr>
            <w:rStyle w:val="Hyperlink"/>
            <w:rFonts w:cs="FrankRuehl" w:hint="cs"/>
            <w:vanish/>
            <w:szCs w:val="20"/>
            <w:shd w:val="clear" w:color="auto" w:fill="FFFF99"/>
            <w:rtl/>
          </w:rPr>
          <w:t>ק"ת תשנ"ח מס' 5927</w:t>
        </w:r>
      </w:hyperlink>
      <w:r w:rsidRPr="00EF674B">
        <w:rPr>
          <w:rStyle w:val="default"/>
          <w:rFonts w:cs="FrankRuehl" w:hint="cs"/>
          <w:vanish/>
          <w:sz w:val="20"/>
          <w:szCs w:val="20"/>
          <w:shd w:val="clear" w:color="auto" w:fill="FFFF99"/>
          <w:rtl/>
        </w:rPr>
        <w:t xml:space="preserve"> מיום 17.9.1998 עמ' 1342</w:t>
      </w:r>
    </w:p>
    <w:p w:rsidR="00A83551" w:rsidRPr="00EF674B" w:rsidRDefault="00A83551">
      <w:pPr>
        <w:pStyle w:val="P00"/>
        <w:ind w:left="0" w:right="1134"/>
        <w:rPr>
          <w:rStyle w:val="default"/>
          <w:rFonts w:cs="FrankRuehl"/>
          <w:vanish/>
          <w:sz w:val="22"/>
          <w:szCs w:val="22"/>
          <w:shd w:val="clear" w:color="auto" w:fill="FFFF99"/>
          <w:rtl/>
        </w:rPr>
      </w:pPr>
      <w:r w:rsidRPr="00EF674B">
        <w:rPr>
          <w:rStyle w:val="big-number"/>
          <w:rFonts w:cs="FrankRuehl"/>
          <w:vanish/>
          <w:sz w:val="22"/>
          <w:szCs w:val="22"/>
          <w:shd w:val="clear" w:color="auto" w:fill="FFFF99"/>
          <w:rtl/>
        </w:rPr>
        <w:t>14.</w:t>
      </w:r>
      <w:r w:rsidRPr="00EF674B">
        <w:rPr>
          <w:rStyle w:val="big-number"/>
          <w:rFonts w:cs="FrankRuehl"/>
          <w:vanish/>
          <w:sz w:val="22"/>
          <w:szCs w:val="22"/>
          <w:shd w:val="clear" w:color="auto" w:fill="FFFF99"/>
          <w:rtl/>
        </w:rPr>
        <w:tab/>
      </w:r>
      <w:r w:rsidRPr="00EF674B">
        <w:rPr>
          <w:rStyle w:val="default"/>
          <w:rFonts w:cs="FrankRuehl" w:hint="cs"/>
          <w:strike/>
          <w:vanish/>
          <w:sz w:val="22"/>
          <w:szCs w:val="22"/>
          <w:shd w:val="clear" w:color="auto" w:fill="FFFF99"/>
          <w:rtl/>
        </w:rPr>
        <w:t>(א)</w:t>
      </w:r>
      <w:r w:rsidRPr="00EF674B">
        <w:rPr>
          <w:rStyle w:val="default"/>
          <w:rFonts w:cs="FrankRuehl" w:hint="cs"/>
          <w:vanish/>
          <w:sz w:val="22"/>
          <w:szCs w:val="22"/>
          <w:shd w:val="clear" w:color="auto" w:fill="FFFF99"/>
          <w:rtl/>
        </w:rPr>
        <w:tab/>
      </w:r>
      <w:r w:rsidRPr="00EF674B">
        <w:rPr>
          <w:rStyle w:val="default"/>
          <w:rFonts w:cs="FrankRuehl"/>
          <w:vanish/>
          <w:sz w:val="22"/>
          <w:szCs w:val="22"/>
          <w:shd w:val="clear" w:color="auto" w:fill="FFFF99"/>
          <w:rtl/>
        </w:rPr>
        <w:t>לא</w:t>
      </w:r>
      <w:r w:rsidRPr="00EF674B">
        <w:rPr>
          <w:rStyle w:val="default"/>
          <w:rFonts w:cs="FrankRuehl" w:hint="cs"/>
          <w:vanish/>
          <w:sz w:val="22"/>
          <w:szCs w:val="22"/>
          <w:shd w:val="clear" w:color="auto" w:fill="FFFF99"/>
          <w:rtl/>
        </w:rPr>
        <w:t xml:space="preserve"> ישווק אדם תכשיר אלא אם כן הוא מתוך אצווה שנבדקה מראש במכון או במעבדה מוכרת או במעבדה שהכיר בה המנהל, כמפורט בתקנות 15, 16 ו-17 והוצאה לגביו תעודת בדיקה המוכיחה כלהלן:</w:t>
      </w:r>
    </w:p>
    <w:p w:rsidR="00A83551" w:rsidRPr="00EF674B" w:rsidRDefault="00A83551">
      <w:pPr>
        <w:pStyle w:val="P11"/>
        <w:spacing w:before="0"/>
        <w:ind w:left="1021" w:right="1134"/>
        <w:rPr>
          <w:rStyle w:val="default"/>
          <w:rFonts w:cs="FrankRuehl"/>
          <w:vanish/>
          <w:sz w:val="22"/>
          <w:szCs w:val="22"/>
          <w:shd w:val="clear" w:color="auto" w:fill="FFFF99"/>
          <w:rtl/>
        </w:rPr>
      </w:pPr>
      <w:r w:rsidRPr="00EF674B">
        <w:rPr>
          <w:rStyle w:val="default"/>
          <w:rFonts w:cs="FrankRuehl"/>
          <w:vanish/>
          <w:sz w:val="22"/>
          <w:szCs w:val="22"/>
          <w:shd w:val="clear" w:color="auto" w:fill="FFFF99"/>
          <w:rtl/>
        </w:rPr>
        <w:t>(1)</w:t>
      </w:r>
      <w:r w:rsidRPr="00EF674B">
        <w:rPr>
          <w:rStyle w:val="default"/>
          <w:rFonts w:cs="FrankRuehl"/>
          <w:vanish/>
          <w:sz w:val="22"/>
          <w:szCs w:val="22"/>
          <w:shd w:val="clear" w:color="auto" w:fill="FFFF99"/>
          <w:rtl/>
        </w:rPr>
        <w:tab/>
        <w:t>ה</w:t>
      </w:r>
      <w:r w:rsidRPr="00EF674B">
        <w:rPr>
          <w:rStyle w:val="default"/>
          <w:rFonts w:cs="FrankRuehl" w:hint="cs"/>
          <w:vanish/>
          <w:sz w:val="22"/>
          <w:szCs w:val="22"/>
          <w:shd w:val="clear" w:color="auto" w:fill="FFFF99"/>
          <w:rtl/>
        </w:rPr>
        <w:t>יה התכשיר רשום בפנקס -</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שהרכב</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התכשיר הוא כהרכבו הרשום בפנקס;</w:t>
      </w:r>
    </w:p>
    <w:p w:rsidR="00A83551" w:rsidRPr="00EF674B" w:rsidRDefault="00A83551">
      <w:pPr>
        <w:pStyle w:val="P11"/>
        <w:spacing w:before="0"/>
        <w:ind w:left="1021"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(2)</w:t>
      </w:r>
      <w:r w:rsidRPr="00EF674B">
        <w:rPr>
          <w:rStyle w:val="default"/>
          <w:rFonts w:cs="FrankRuehl"/>
          <w:vanish/>
          <w:sz w:val="22"/>
          <w:szCs w:val="22"/>
          <w:shd w:val="clear" w:color="auto" w:fill="FFFF99"/>
          <w:rtl/>
        </w:rPr>
        <w:tab/>
        <w:t>ה</w:t>
      </w:r>
      <w:r w:rsidRPr="00EF674B">
        <w:rPr>
          <w:rStyle w:val="default"/>
          <w:rFonts w:cs="FrankRuehl" w:hint="cs"/>
          <w:vanish/>
          <w:sz w:val="22"/>
          <w:szCs w:val="22"/>
          <w:shd w:val="clear" w:color="auto" w:fill="FFFF99"/>
          <w:rtl/>
        </w:rPr>
        <w:t>יה התכשיר פטור מרישום בפנקס לפי תקנות אלה -</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שהתכשיר</w:t>
      </w:r>
      <w:r w:rsidRPr="00EF674B">
        <w:rPr>
          <w:rStyle w:val="default"/>
          <w:rFonts w:cs="FrankRuehl"/>
          <w:vanish/>
          <w:sz w:val="22"/>
          <w:szCs w:val="22"/>
          <w:shd w:val="clear" w:color="auto" w:fill="FFFF99"/>
          <w:rtl/>
        </w:rPr>
        <w:t xml:space="preserve"> ר</w:t>
      </w:r>
      <w:r w:rsidRPr="00EF674B">
        <w:rPr>
          <w:rStyle w:val="default"/>
          <w:rFonts w:cs="FrankRuehl" w:hint="cs"/>
          <w:vanish/>
          <w:sz w:val="22"/>
          <w:szCs w:val="22"/>
          <w:shd w:val="clear" w:color="auto" w:fill="FFFF99"/>
          <w:rtl/>
        </w:rPr>
        <w:t>אוי לשמש חומר גלם ליצורו של תכשיר אחר או שהתכשיר, כפי שהוא, ראוי לשמש למטרה הרפואית שלה נועד, לפי הענין.</w:t>
      </w:r>
    </w:p>
    <w:p w:rsidR="00A83551" w:rsidRPr="00EF674B" w:rsidRDefault="00A83551">
      <w:pPr>
        <w:pStyle w:val="P00"/>
        <w:spacing w:before="0"/>
        <w:ind w:left="0" w:right="1134"/>
        <w:rPr>
          <w:rStyle w:val="default"/>
          <w:rFonts w:cs="FrankRuehl" w:hint="cs"/>
          <w:vanish/>
          <w:sz w:val="22"/>
          <w:szCs w:val="22"/>
          <w:shd w:val="clear" w:color="auto" w:fill="FFFF99"/>
          <w:rtl/>
        </w:rPr>
      </w:pPr>
      <w:r w:rsidRPr="00EF674B">
        <w:rPr>
          <w:rStyle w:val="big-number"/>
          <w:rFonts w:cs="Miriam"/>
          <w:vanish/>
          <w:sz w:val="22"/>
          <w:szCs w:val="22"/>
          <w:shd w:val="clear" w:color="auto" w:fill="FFFF99"/>
          <w:rtl/>
        </w:rPr>
        <w:tab/>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ב)</w:t>
      </w:r>
      <w:r w:rsidRPr="00EF674B">
        <w:rPr>
          <w:rStyle w:val="default"/>
          <w:rFonts w:cs="FrankRuehl"/>
          <w:strike/>
          <w:vanish/>
          <w:sz w:val="22"/>
          <w:szCs w:val="22"/>
          <w:shd w:val="clear" w:color="auto" w:fill="FFFF99"/>
          <w:rtl/>
        </w:rPr>
        <w:tab/>
      </w:r>
      <w:r w:rsidRPr="00EF674B">
        <w:rPr>
          <w:rStyle w:val="default"/>
          <w:rFonts w:cs="FrankRuehl" w:hint="cs"/>
          <w:strike/>
          <w:vanish/>
          <w:sz w:val="22"/>
          <w:szCs w:val="22"/>
          <w:shd w:val="clear" w:color="auto" w:fill="FFFF99"/>
          <w:rtl/>
        </w:rPr>
        <w:t>לא ישווק אדם הכנה רוקחית אלא אם כן היא כלולה בקור"ת והיא מתוך אצווה שנבדקה במכון או במעבדה כמפורט בתקנה 17(2) והוצאה לגביה תעודת בדיקה המוכיחה שהרכבה הוא כמפורט בקור"ת לצד ההכנה הרוקחית.</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78"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649</w:t>
      </w:r>
    </w:p>
    <w:p w:rsidR="00A83551" w:rsidRPr="00EF674B" w:rsidRDefault="00A83551">
      <w:pPr>
        <w:pStyle w:val="P00"/>
        <w:ind w:left="0" w:right="1134"/>
        <w:rPr>
          <w:rStyle w:val="default"/>
          <w:rFonts w:cs="FrankRuehl"/>
          <w:vanish/>
          <w:sz w:val="22"/>
          <w:szCs w:val="22"/>
          <w:shd w:val="clear" w:color="auto" w:fill="FFFF99"/>
          <w:rtl/>
        </w:rPr>
      </w:pPr>
      <w:r w:rsidRPr="00EF674B">
        <w:rPr>
          <w:rStyle w:val="big-number"/>
          <w:rFonts w:cs="FrankRuehl"/>
          <w:vanish/>
          <w:sz w:val="22"/>
          <w:szCs w:val="22"/>
          <w:shd w:val="clear" w:color="auto" w:fill="FFFF99"/>
          <w:rtl/>
        </w:rPr>
        <w:t>14.</w:t>
      </w:r>
      <w:r w:rsidRPr="00EF674B">
        <w:rPr>
          <w:rStyle w:val="big-number"/>
          <w:rFonts w:cs="FrankRuehl"/>
          <w:vanish/>
          <w:sz w:val="22"/>
          <w:szCs w:val="22"/>
          <w:shd w:val="clear" w:color="auto" w:fill="FFFF99"/>
          <w:rtl/>
        </w:rPr>
        <w:tab/>
      </w:r>
      <w:r w:rsidRPr="00EF674B">
        <w:rPr>
          <w:rStyle w:val="default"/>
          <w:rFonts w:cs="FrankRuehl"/>
          <w:vanish/>
          <w:sz w:val="22"/>
          <w:szCs w:val="22"/>
          <w:shd w:val="clear" w:color="auto" w:fill="FFFF99"/>
          <w:rtl/>
        </w:rPr>
        <w:t>לא</w:t>
      </w:r>
      <w:r w:rsidRPr="00EF674B">
        <w:rPr>
          <w:rStyle w:val="default"/>
          <w:rFonts w:cs="FrankRuehl" w:hint="cs"/>
          <w:vanish/>
          <w:sz w:val="22"/>
          <w:szCs w:val="22"/>
          <w:shd w:val="clear" w:color="auto" w:fill="FFFF99"/>
          <w:rtl/>
        </w:rPr>
        <w:t xml:space="preserve"> ישווק אדם תכשיר </w:t>
      </w:r>
      <w:r w:rsidRPr="00EF674B">
        <w:rPr>
          <w:rStyle w:val="default"/>
          <w:rFonts w:cs="FrankRuehl" w:hint="cs"/>
          <w:vanish/>
          <w:sz w:val="22"/>
          <w:szCs w:val="22"/>
          <w:u w:val="single"/>
          <w:shd w:val="clear" w:color="auto" w:fill="FFFF99"/>
          <w:rtl/>
        </w:rPr>
        <w:t>או חומר גלם</w:t>
      </w:r>
      <w:r w:rsidRPr="00EF674B">
        <w:rPr>
          <w:rStyle w:val="default"/>
          <w:rFonts w:cs="FrankRuehl" w:hint="cs"/>
          <w:vanish/>
          <w:sz w:val="22"/>
          <w:szCs w:val="22"/>
          <w:shd w:val="clear" w:color="auto" w:fill="FFFF99"/>
          <w:rtl/>
        </w:rPr>
        <w:t xml:space="preserve"> אלא אם כן הוא מתוך אצווה </w:t>
      </w:r>
      <w:r w:rsidRPr="00EF674B">
        <w:rPr>
          <w:rStyle w:val="default"/>
          <w:rFonts w:cs="FrankRuehl" w:hint="cs"/>
          <w:vanish/>
          <w:sz w:val="22"/>
          <w:szCs w:val="22"/>
          <w:u w:val="single"/>
          <w:shd w:val="clear" w:color="auto" w:fill="FFFF99"/>
          <w:rtl/>
        </w:rPr>
        <w:t>שנתקבל לגביה היתר שיווק מאת המ</w:t>
      </w:r>
      <w:r w:rsidRPr="00EF674B">
        <w:rPr>
          <w:rStyle w:val="default"/>
          <w:rFonts w:cs="FrankRuehl"/>
          <w:vanish/>
          <w:sz w:val="22"/>
          <w:szCs w:val="22"/>
          <w:u w:val="single"/>
          <w:shd w:val="clear" w:color="auto" w:fill="FFFF99"/>
          <w:rtl/>
        </w:rPr>
        <w:t>נה</w:t>
      </w:r>
      <w:r w:rsidRPr="00EF674B">
        <w:rPr>
          <w:rStyle w:val="default"/>
          <w:rFonts w:cs="FrankRuehl" w:hint="cs"/>
          <w:vanish/>
          <w:sz w:val="22"/>
          <w:szCs w:val="22"/>
          <w:u w:val="single"/>
          <w:shd w:val="clear" w:color="auto" w:fill="FFFF99"/>
          <w:rtl/>
        </w:rPr>
        <w:t>ל לאחר</w:t>
      </w:r>
      <w:r w:rsidRPr="00EF674B">
        <w:rPr>
          <w:rStyle w:val="default"/>
          <w:rFonts w:cs="FrankRuehl" w:hint="cs"/>
          <w:vanish/>
          <w:sz w:val="22"/>
          <w:szCs w:val="22"/>
          <w:shd w:val="clear" w:color="auto" w:fill="FFFF99"/>
          <w:rtl/>
        </w:rPr>
        <w:t xml:space="preserve"> שנבדקה מראש במכון או במעבדה מוכרת או במעבדה שהכיר בה המנהל, כמפורט בתקנות 15, 16 ו-17 והוצאה </w:t>
      </w:r>
      <w:r w:rsidRPr="00EF674B">
        <w:rPr>
          <w:rStyle w:val="default"/>
          <w:rFonts w:cs="FrankRuehl" w:hint="cs"/>
          <w:strike/>
          <w:vanish/>
          <w:sz w:val="22"/>
          <w:szCs w:val="22"/>
          <w:shd w:val="clear" w:color="auto" w:fill="FFFF99"/>
          <w:rtl/>
        </w:rPr>
        <w:t>לגביו</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לגביה</w:t>
      </w:r>
      <w:r w:rsidRPr="00EF674B">
        <w:rPr>
          <w:rStyle w:val="default"/>
          <w:rFonts w:cs="FrankRuehl" w:hint="cs"/>
          <w:vanish/>
          <w:sz w:val="22"/>
          <w:szCs w:val="22"/>
          <w:shd w:val="clear" w:color="auto" w:fill="FFFF99"/>
          <w:rtl/>
        </w:rPr>
        <w:t xml:space="preserve"> תעודת בדיקה המוכיחה כלהלן:</w:t>
      </w:r>
    </w:p>
    <w:p w:rsidR="00A83551" w:rsidRPr="00EF674B" w:rsidRDefault="00A83551">
      <w:pPr>
        <w:pStyle w:val="P11"/>
        <w:spacing w:before="0"/>
        <w:ind w:left="624" w:right="1134"/>
        <w:rPr>
          <w:rStyle w:val="default"/>
          <w:rFonts w:cs="FrankRuehl"/>
          <w:vanish/>
          <w:sz w:val="22"/>
          <w:szCs w:val="22"/>
          <w:shd w:val="clear" w:color="auto" w:fill="FFFF99"/>
          <w:rtl/>
        </w:rPr>
      </w:pPr>
      <w:r w:rsidRPr="00EF674B">
        <w:rPr>
          <w:rStyle w:val="default"/>
          <w:rFonts w:cs="FrankRuehl"/>
          <w:vanish/>
          <w:sz w:val="22"/>
          <w:szCs w:val="22"/>
          <w:shd w:val="clear" w:color="auto" w:fill="FFFF99"/>
          <w:rtl/>
        </w:rPr>
        <w:t>(1)</w:t>
      </w:r>
      <w:r w:rsidRPr="00EF674B">
        <w:rPr>
          <w:rStyle w:val="default"/>
          <w:rFonts w:cs="FrankRuehl"/>
          <w:vanish/>
          <w:sz w:val="22"/>
          <w:szCs w:val="22"/>
          <w:shd w:val="clear" w:color="auto" w:fill="FFFF99"/>
          <w:rtl/>
        </w:rPr>
        <w:tab/>
        <w:t>ה</w:t>
      </w:r>
      <w:r w:rsidRPr="00EF674B">
        <w:rPr>
          <w:rStyle w:val="default"/>
          <w:rFonts w:cs="FrankRuehl" w:hint="cs"/>
          <w:vanish/>
          <w:sz w:val="22"/>
          <w:szCs w:val="22"/>
          <w:shd w:val="clear" w:color="auto" w:fill="FFFF99"/>
          <w:rtl/>
        </w:rPr>
        <w:t>יה התכשיר רשום בפנקס -</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שהרכב</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התכשיר הוא כהרכבו הרשום בפנקס;</w:t>
      </w:r>
    </w:p>
    <w:p w:rsidR="00A83551" w:rsidRPr="00EF674B" w:rsidRDefault="00A83551">
      <w:pPr>
        <w:pStyle w:val="P11"/>
        <w:spacing w:before="0"/>
        <w:ind w:left="624" w:right="1134"/>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(2)</w:t>
      </w:r>
      <w:r w:rsidRPr="00EF674B">
        <w:rPr>
          <w:rStyle w:val="default"/>
          <w:rFonts w:cs="FrankRuehl"/>
          <w:vanish/>
          <w:sz w:val="22"/>
          <w:szCs w:val="22"/>
          <w:shd w:val="clear" w:color="auto" w:fill="FFFF99"/>
          <w:rtl/>
        </w:rPr>
        <w:tab/>
        <w:t>ה</w:t>
      </w:r>
      <w:r w:rsidRPr="00EF674B">
        <w:rPr>
          <w:rStyle w:val="default"/>
          <w:rFonts w:cs="FrankRuehl" w:hint="cs"/>
          <w:vanish/>
          <w:sz w:val="22"/>
          <w:szCs w:val="22"/>
          <w:shd w:val="clear" w:color="auto" w:fill="FFFF99"/>
          <w:rtl/>
        </w:rPr>
        <w:t>יה התכשיר פטור מרישום בפנקס לפי תקנות אלה -</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שהתכשיר</w:t>
      </w:r>
      <w:r w:rsidRPr="00EF674B">
        <w:rPr>
          <w:rStyle w:val="default"/>
          <w:rFonts w:cs="FrankRuehl"/>
          <w:vanish/>
          <w:sz w:val="22"/>
          <w:szCs w:val="22"/>
          <w:shd w:val="clear" w:color="auto" w:fill="FFFF99"/>
          <w:rtl/>
        </w:rPr>
        <w:t xml:space="preserve"> ר</w:t>
      </w:r>
      <w:r w:rsidRPr="00EF674B">
        <w:rPr>
          <w:rStyle w:val="default"/>
          <w:rFonts w:cs="FrankRuehl" w:hint="cs"/>
          <w:vanish/>
          <w:sz w:val="22"/>
          <w:szCs w:val="22"/>
          <w:shd w:val="clear" w:color="auto" w:fill="FFFF99"/>
          <w:rtl/>
        </w:rPr>
        <w:t>אוי לשמש חומר גלם ליצורו של תכשיר אחר או שהתכשיר, כפי שהוא, ראוי לשמש למטרה הרפואית שלה נועד, לפי הענין;</w:t>
      </w:r>
    </w:p>
    <w:p w:rsidR="00A83551" w:rsidRPr="00EF674B" w:rsidRDefault="00A83551">
      <w:pPr>
        <w:pStyle w:val="P11"/>
        <w:spacing w:before="0"/>
        <w:ind w:left="624" w:right="1134"/>
        <w:rPr>
          <w:rStyle w:val="default"/>
          <w:rFonts w:cs="FrankRuehl" w:hint="cs"/>
          <w:vanish/>
          <w:sz w:val="22"/>
          <w:szCs w:val="22"/>
          <w:shd w:val="clear" w:color="auto" w:fill="FFFF99"/>
          <w:rtl/>
        </w:rPr>
      </w:pPr>
      <w:r w:rsidRPr="00EF674B">
        <w:rPr>
          <w:rStyle w:val="default"/>
          <w:rFonts w:cs="FrankRuehl"/>
          <w:vanish/>
          <w:sz w:val="22"/>
          <w:szCs w:val="22"/>
          <w:u w:val="single"/>
          <w:shd w:val="clear" w:color="auto" w:fill="FFFF99"/>
          <w:rtl/>
        </w:rPr>
        <w:t>(3)</w:t>
      </w:r>
      <w:r w:rsidRPr="00EF674B">
        <w:rPr>
          <w:rStyle w:val="default"/>
          <w:rFonts w:cs="FrankRuehl"/>
          <w:vanish/>
          <w:sz w:val="22"/>
          <w:szCs w:val="22"/>
          <w:u w:val="single"/>
          <w:shd w:val="clear" w:color="auto" w:fill="FFFF99"/>
          <w:rtl/>
        </w:rPr>
        <w:tab/>
        <w:t>ה</w:t>
      </w:r>
      <w:r w:rsidRPr="00EF674B">
        <w:rPr>
          <w:rStyle w:val="default"/>
          <w:rFonts w:cs="FrankRuehl" w:hint="cs"/>
          <w:vanish/>
          <w:sz w:val="22"/>
          <w:szCs w:val="22"/>
          <w:u w:val="single"/>
          <w:shd w:val="clear" w:color="auto" w:fill="FFFF99"/>
          <w:rtl/>
        </w:rPr>
        <w:t>יה התכשיר תכשיר תואם המיובא בהתאם לאישו</w:t>
      </w:r>
      <w:r w:rsidRPr="00EF674B">
        <w:rPr>
          <w:rStyle w:val="default"/>
          <w:rFonts w:cs="FrankRuehl"/>
          <w:vanish/>
          <w:sz w:val="22"/>
          <w:szCs w:val="22"/>
          <w:u w:val="single"/>
          <w:shd w:val="clear" w:color="auto" w:fill="FFFF99"/>
          <w:rtl/>
        </w:rPr>
        <w:t>ר</w:t>
      </w:r>
      <w:r w:rsidRPr="00EF674B">
        <w:rPr>
          <w:rStyle w:val="default"/>
          <w:rFonts w:cs="FrankRuehl" w:hint="cs"/>
          <w:vanish/>
          <w:sz w:val="22"/>
          <w:szCs w:val="22"/>
          <w:u w:val="single"/>
          <w:shd w:val="clear" w:color="auto" w:fill="FFFF99"/>
          <w:rtl/>
        </w:rPr>
        <w:t xml:space="preserve"> ייבוא - שהממצאים בתעודת האנליזה עולים בקנה אחד עם הספציפיקציות המתאימות בתיק הרישום של תכשיר הייחוס.</w:t>
      </w:r>
    </w:p>
    <w:p w:rsidR="00154DD3" w:rsidRPr="00EF674B" w:rsidRDefault="00154DD3" w:rsidP="00154DD3">
      <w:pPr>
        <w:pStyle w:val="P00"/>
        <w:spacing w:before="0"/>
        <w:ind w:left="0" w:right="1134"/>
        <w:rPr>
          <w:rFonts w:cs="FrankRuehl" w:hint="cs"/>
          <w:vanish/>
          <w:szCs w:val="20"/>
          <w:shd w:val="clear" w:color="auto" w:fill="FFFF99"/>
          <w:rtl/>
        </w:rPr>
      </w:pPr>
    </w:p>
    <w:p w:rsidR="00154DD3" w:rsidRPr="00EF674B" w:rsidRDefault="00154DD3" w:rsidP="00154DD3">
      <w:pPr>
        <w:pStyle w:val="P00"/>
        <w:spacing w:before="0"/>
        <w:ind w:left="0" w:right="1134"/>
        <w:rPr>
          <w:rFonts w:cs="FrankRuehl" w:hint="cs"/>
          <w:vanish/>
          <w:color w:val="FF0000"/>
          <w:szCs w:val="20"/>
          <w:shd w:val="clear" w:color="auto" w:fill="FFFF99"/>
          <w:rtl/>
        </w:rPr>
      </w:pPr>
      <w:r w:rsidRPr="00EF674B">
        <w:rPr>
          <w:rFonts w:cs="FrankRuehl" w:hint="cs"/>
          <w:vanish/>
          <w:color w:val="FF0000"/>
          <w:szCs w:val="20"/>
          <w:shd w:val="clear" w:color="auto" w:fill="FFFF99"/>
          <w:rtl/>
        </w:rPr>
        <w:t>מיום 2.4.2011</w:t>
      </w:r>
    </w:p>
    <w:p w:rsidR="00154DD3" w:rsidRPr="00EF674B" w:rsidRDefault="00154DD3" w:rsidP="00154DD3">
      <w:pPr>
        <w:pStyle w:val="P00"/>
        <w:spacing w:before="0"/>
        <w:ind w:left="0" w:right="1134"/>
        <w:rPr>
          <w:rFonts w:cs="FrankRuehl" w:hint="cs"/>
          <w:vanish/>
          <w:szCs w:val="20"/>
          <w:shd w:val="clear" w:color="auto" w:fill="FFFF99"/>
          <w:rtl/>
        </w:rPr>
      </w:pPr>
      <w:r w:rsidRPr="00EF674B">
        <w:rPr>
          <w:rFonts w:cs="FrankRuehl" w:hint="cs"/>
          <w:b/>
          <w:bCs/>
          <w:vanish/>
          <w:szCs w:val="20"/>
          <w:shd w:val="clear" w:color="auto" w:fill="FFFF99"/>
          <w:rtl/>
        </w:rPr>
        <w:t>תק' (מס' 2) תש"ע-2010</w:t>
      </w:r>
    </w:p>
    <w:p w:rsidR="00154DD3" w:rsidRPr="00EF674B" w:rsidRDefault="00154DD3" w:rsidP="00154DD3">
      <w:pPr>
        <w:pStyle w:val="P00"/>
        <w:spacing w:before="0"/>
        <w:ind w:left="0" w:right="1134"/>
        <w:rPr>
          <w:rFonts w:cs="FrankRuehl" w:hint="cs"/>
          <w:vanish/>
          <w:szCs w:val="20"/>
          <w:shd w:val="clear" w:color="auto" w:fill="FFFF99"/>
          <w:rtl/>
        </w:rPr>
      </w:pPr>
      <w:hyperlink r:id="rId79" w:history="1">
        <w:r w:rsidRPr="00EF674B">
          <w:rPr>
            <w:rStyle w:val="Hyperlink"/>
            <w:rFonts w:cs="FrankRuehl" w:hint="cs"/>
            <w:vanish/>
            <w:szCs w:val="20"/>
            <w:shd w:val="clear" w:color="auto" w:fill="FFFF99"/>
            <w:rtl/>
          </w:rPr>
          <w:t>ק"ת תש"ע מס' 6926</w:t>
        </w:r>
      </w:hyperlink>
      <w:r w:rsidRPr="00EF674B">
        <w:rPr>
          <w:rFonts w:cs="FrankRuehl" w:hint="cs"/>
          <w:vanish/>
          <w:szCs w:val="20"/>
          <w:shd w:val="clear" w:color="auto" w:fill="FFFF99"/>
          <w:rtl/>
        </w:rPr>
        <w:t xml:space="preserve"> מיום 7.9.2010 עמ' 1628</w:t>
      </w:r>
    </w:p>
    <w:p w:rsidR="00154DD3" w:rsidRPr="00EF674B" w:rsidRDefault="00154DD3" w:rsidP="00154DD3">
      <w:pPr>
        <w:pStyle w:val="P00"/>
        <w:spacing w:before="0"/>
        <w:ind w:left="0" w:right="1134"/>
        <w:rPr>
          <w:rFonts w:cs="FrankRuehl" w:hint="cs"/>
          <w:vanish/>
          <w:szCs w:val="20"/>
          <w:shd w:val="clear" w:color="auto" w:fill="FFFF99"/>
          <w:rtl/>
        </w:rPr>
      </w:pPr>
      <w:r w:rsidRPr="00EF674B">
        <w:rPr>
          <w:rFonts w:cs="FrankRuehl" w:hint="cs"/>
          <w:b/>
          <w:bCs/>
          <w:vanish/>
          <w:szCs w:val="20"/>
          <w:shd w:val="clear" w:color="auto" w:fill="FFFF99"/>
          <w:rtl/>
        </w:rPr>
        <w:t>החלפת תקנה 14</w:t>
      </w:r>
    </w:p>
    <w:p w:rsidR="00154DD3" w:rsidRPr="00EF674B" w:rsidRDefault="00154DD3" w:rsidP="00154DD3">
      <w:pPr>
        <w:pStyle w:val="P00"/>
        <w:ind w:left="0" w:right="1134"/>
        <w:rPr>
          <w:rFonts w:cs="FrankRuehl" w:hint="cs"/>
          <w:vanish/>
          <w:szCs w:val="20"/>
          <w:shd w:val="clear" w:color="auto" w:fill="FFFF99"/>
          <w:rtl/>
        </w:rPr>
      </w:pPr>
      <w:r w:rsidRPr="00EF674B">
        <w:rPr>
          <w:rFonts w:cs="FrankRuehl" w:hint="cs"/>
          <w:vanish/>
          <w:szCs w:val="20"/>
          <w:shd w:val="clear" w:color="auto" w:fill="FFFF99"/>
          <w:rtl/>
        </w:rPr>
        <w:t>הנוסח הקודם:</w:t>
      </w:r>
    </w:p>
    <w:p w:rsidR="00154DD3" w:rsidRPr="00EF674B" w:rsidRDefault="00154DD3" w:rsidP="00154DD3">
      <w:pPr>
        <w:pStyle w:val="P00"/>
        <w:spacing w:before="20"/>
        <w:ind w:left="0" w:right="1134"/>
        <w:rPr>
          <w:rStyle w:val="big-number"/>
          <w:rFonts w:cs="Miriam" w:hint="cs"/>
          <w:strike/>
          <w:vanish/>
          <w:sz w:val="16"/>
          <w:szCs w:val="16"/>
          <w:shd w:val="clear" w:color="auto" w:fill="FFFF99"/>
          <w:rtl/>
        </w:rPr>
      </w:pPr>
      <w:r w:rsidRPr="00EF674B">
        <w:rPr>
          <w:rStyle w:val="big-number"/>
          <w:rFonts w:cs="Miriam" w:hint="cs"/>
          <w:strike/>
          <w:vanish/>
          <w:sz w:val="16"/>
          <w:szCs w:val="16"/>
          <w:shd w:val="clear" w:color="auto" w:fill="FFFF99"/>
          <w:rtl/>
        </w:rPr>
        <w:t>תעודת בדיקה של המכון, מעבדה מוכרת או מעבדה</w:t>
      </w:r>
    </w:p>
    <w:p w:rsidR="00154DD3" w:rsidRPr="00EF674B" w:rsidRDefault="00154DD3" w:rsidP="00154DD3">
      <w:pPr>
        <w:pStyle w:val="P00"/>
        <w:spacing w:before="0"/>
        <w:ind w:left="0" w:right="1134"/>
        <w:rPr>
          <w:rStyle w:val="default"/>
          <w:rFonts w:cs="FrankRuehl"/>
          <w:strike/>
          <w:vanish/>
          <w:sz w:val="22"/>
          <w:szCs w:val="22"/>
          <w:shd w:val="clear" w:color="auto" w:fill="FFFF99"/>
          <w:rtl/>
        </w:rPr>
      </w:pPr>
      <w:r w:rsidRPr="00EF674B">
        <w:rPr>
          <w:rStyle w:val="big-number"/>
          <w:rFonts w:cs="FrankRuehl"/>
          <w:strike/>
          <w:vanish/>
          <w:sz w:val="22"/>
          <w:szCs w:val="22"/>
          <w:shd w:val="clear" w:color="auto" w:fill="FFFF99"/>
          <w:rtl/>
        </w:rPr>
        <w:t>14.</w:t>
      </w:r>
      <w:r w:rsidRPr="00EF674B">
        <w:rPr>
          <w:rStyle w:val="big-number"/>
          <w:rFonts w:cs="FrankRuehl"/>
          <w:strike/>
          <w:vanish/>
          <w:sz w:val="22"/>
          <w:szCs w:val="22"/>
          <w:shd w:val="clear" w:color="auto" w:fill="FFFF99"/>
          <w:rtl/>
        </w:rPr>
        <w:tab/>
      </w:r>
      <w:r w:rsidRPr="00EF674B">
        <w:rPr>
          <w:rStyle w:val="default"/>
          <w:rFonts w:cs="FrankRuehl"/>
          <w:strike/>
          <w:vanish/>
          <w:sz w:val="22"/>
          <w:szCs w:val="22"/>
          <w:shd w:val="clear" w:color="auto" w:fill="FFFF99"/>
          <w:rtl/>
        </w:rPr>
        <w:t>לא</w:t>
      </w:r>
      <w:r w:rsidRPr="00EF674B">
        <w:rPr>
          <w:rStyle w:val="default"/>
          <w:rFonts w:cs="FrankRuehl" w:hint="cs"/>
          <w:strike/>
          <w:vanish/>
          <w:sz w:val="22"/>
          <w:szCs w:val="22"/>
          <w:shd w:val="clear" w:color="auto" w:fill="FFFF99"/>
          <w:rtl/>
        </w:rPr>
        <w:t xml:space="preserve"> ישווק אדם תכשיר או חומר גלם אלא אם כן הוא מתוך אצווה שנתקבל לגביה היתר שיווק מאת המ</w:t>
      </w:r>
      <w:r w:rsidRPr="00EF674B">
        <w:rPr>
          <w:rStyle w:val="default"/>
          <w:rFonts w:cs="FrankRuehl"/>
          <w:strike/>
          <w:vanish/>
          <w:sz w:val="22"/>
          <w:szCs w:val="22"/>
          <w:shd w:val="clear" w:color="auto" w:fill="FFFF99"/>
          <w:rtl/>
        </w:rPr>
        <w:t>נה</w:t>
      </w:r>
      <w:r w:rsidRPr="00EF674B">
        <w:rPr>
          <w:rStyle w:val="default"/>
          <w:rFonts w:cs="FrankRuehl" w:hint="cs"/>
          <w:strike/>
          <w:vanish/>
          <w:sz w:val="22"/>
          <w:szCs w:val="22"/>
          <w:shd w:val="clear" w:color="auto" w:fill="FFFF99"/>
          <w:rtl/>
        </w:rPr>
        <w:t>ל לאחר שנבדקה מראש במכון או במעבדה מוכרת או במעבדה שהכיר בה המנהל, כמפורט בתקנות 15, 16 ו-17 והוצאה לגביה תעודת בדיקה המוכיחה כלהלן:</w:t>
      </w:r>
    </w:p>
    <w:p w:rsidR="00154DD3" w:rsidRPr="00EF674B" w:rsidRDefault="00154DD3" w:rsidP="00154DD3">
      <w:pPr>
        <w:pStyle w:val="P11"/>
        <w:spacing w:before="0"/>
        <w:ind w:left="624" w:right="1134"/>
        <w:rPr>
          <w:rStyle w:val="default"/>
          <w:rFonts w:cs="FrankRuehl"/>
          <w:strike/>
          <w:vanish/>
          <w:sz w:val="22"/>
          <w:szCs w:val="22"/>
          <w:shd w:val="clear" w:color="auto" w:fill="FFFF99"/>
          <w:rtl/>
        </w:rPr>
      </w:pPr>
      <w:r w:rsidRPr="00EF674B">
        <w:rPr>
          <w:rStyle w:val="default"/>
          <w:rFonts w:cs="FrankRuehl"/>
          <w:strike/>
          <w:vanish/>
          <w:sz w:val="22"/>
          <w:szCs w:val="22"/>
          <w:shd w:val="clear" w:color="auto" w:fill="FFFF99"/>
          <w:rtl/>
        </w:rPr>
        <w:t>(1)</w:t>
      </w:r>
      <w:r w:rsidRPr="00EF674B">
        <w:rPr>
          <w:rStyle w:val="default"/>
          <w:rFonts w:cs="FrankRuehl"/>
          <w:strike/>
          <w:vanish/>
          <w:sz w:val="22"/>
          <w:szCs w:val="22"/>
          <w:shd w:val="clear" w:color="auto" w:fill="FFFF99"/>
          <w:rtl/>
        </w:rPr>
        <w:tab/>
        <w:t>ה</w:t>
      </w:r>
      <w:r w:rsidRPr="00EF674B">
        <w:rPr>
          <w:rStyle w:val="default"/>
          <w:rFonts w:cs="FrankRuehl" w:hint="cs"/>
          <w:strike/>
          <w:vanish/>
          <w:sz w:val="22"/>
          <w:szCs w:val="22"/>
          <w:shd w:val="clear" w:color="auto" w:fill="FFFF99"/>
          <w:rtl/>
        </w:rPr>
        <w:t>יה התכשיר רשום בפנקס -</w:t>
      </w:r>
      <w:r w:rsidRPr="00EF674B">
        <w:rPr>
          <w:rStyle w:val="default"/>
          <w:rFonts w:cs="FrankRuehl"/>
          <w:strike/>
          <w:vanish/>
          <w:sz w:val="22"/>
          <w:szCs w:val="22"/>
          <w:shd w:val="clear" w:color="auto" w:fill="FFFF99"/>
          <w:rtl/>
        </w:rPr>
        <w:t xml:space="preserve"> </w:t>
      </w:r>
      <w:r w:rsidRPr="00EF674B">
        <w:rPr>
          <w:rStyle w:val="default"/>
          <w:rFonts w:cs="FrankRuehl" w:hint="cs"/>
          <w:strike/>
          <w:vanish/>
          <w:sz w:val="22"/>
          <w:szCs w:val="22"/>
          <w:shd w:val="clear" w:color="auto" w:fill="FFFF99"/>
          <w:rtl/>
        </w:rPr>
        <w:t>שהרכב</w:t>
      </w:r>
      <w:r w:rsidRPr="00EF674B">
        <w:rPr>
          <w:rStyle w:val="default"/>
          <w:rFonts w:cs="FrankRuehl"/>
          <w:strike/>
          <w:vanish/>
          <w:sz w:val="22"/>
          <w:szCs w:val="22"/>
          <w:shd w:val="clear" w:color="auto" w:fill="FFFF99"/>
          <w:rtl/>
        </w:rPr>
        <w:t xml:space="preserve"> </w:t>
      </w:r>
      <w:r w:rsidRPr="00EF674B">
        <w:rPr>
          <w:rStyle w:val="default"/>
          <w:rFonts w:cs="FrankRuehl" w:hint="cs"/>
          <w:strike/>
          <w:vanish/>
          <w:sz w:val="22"/>
          <w:szCs w:val="22"/>
          <w:shd w:val="clear" w:color="auto" w:fill="FFFF99"/>
          <w:rtl/>
        </w:rPr>
        <w:t>התכשיר הוא כהרכבו הרשום בפנקס;</w:t>
      </w:r>
    </w:p>
    <w:p w:rsidR="00154DD3" w:rsidRPr="00EF674B" w:rsidRDefault="00154DD3" w:rsidP="00154DD3">
      <w:pPr>
        <w:pStyle w:val="P11"/>
        <w:spacing w:before="0"/>
        <w:ind w:left="624" w:right="1134"/>
        <w:rPr>
          <w:rStyle w:val="default"/>
          <w:rFonts w:cs="FrankRuehl"/>
          <w:strike/>
          <w:vanish/>
          <w:sz w:val="22"/>
          <w:szCs w:val="22"/>
          <w:shd w:val="clear" w:color="auto" w:fill="FFFF99"/>
          <w:rtl/>
        </w:rPr>
      </w:pPr>
      <w:r w:rsidRPr="00EF674B">
        <w:rPr>
          <w:rStyle w:val="default"/>
          <w:rFonts w:cs="FrankRuehl" w:hint="cs"/>
          <w:strike/>
          <w:vanish/>
          <w:sz w:val="22"/>
          <w:szCs w:val="22"/>
          <w:shd w:val="clear" w:color="auto" w:fill="FFFF99"/>
          <w:rtl/>
        </w:rPr>
        <w:t>(2)</w:t>
      </w:r>
      <w:r w:rsidRPr="00EF674B">
        <w:rPr>
          <w:rStyle w:val="default"/>
          <w:rFonts w:cs="FrankRuehl"/>
          <w:strike/>
          <w:vanish/>
          <w:sz w:val="22"/>
          <w:szCs w:val="22"/>
          <w:shd w:val="clear" w:color="auto" w:fill="FFFF99"/>
          <w:rtl/>
        </w:rPr>
        <w:tab/>
        <w:t>ה</w:t>
      </w:r>
      <w:r w:rsidRPr="00EF674B">
        <w:rPr>
          <w:rStyle w:val="default"/>
          <w:rFonts w:cs="FrankRuehl" w:hint="cs"/>
          <w:strike/>
          <w:vanish/>
          <w:sz w:val="22"/>
          <w:szCs w:val="22"/>
          <w:shd w:val="clear" w:color="auto" w:fill="FFFF99"/>
          <w:rtl/>
        </w:rPr>
        <w:t>יה התכשיר פטור מרישום בפנקס לפי תקנות אלה -</w:t>
      </w:r>
      <w:r w:rsidRPr="00EF674B">
        <w:rPr>
          <w:rStyle w:val="default"/>
          <w:rFonts w:cs="FrankRuehl"/>
          <w:strike/>
          <w:vanish/>
          <w:sz w:val="22"/>
          <w:szCs w:val="22"/>
          <w:shd w:val="clear" w:color="auto" w:fill="FFFF99"/>
          <w:rtl/>
        </w:rPr>
        <w:t xml:space="preserve"> </w:t>
      </w:r>
      <w:r w:rsidRPr="00EF674B">
        <w:rPr>
          <w:rStyle w:val="default"/>
          <w:rFonts w:cs="FrankRuehl" w:hint="cs"/>
          <w:strike/>
          <w:vanish/>
          <w:sz w:val="22"/>
          <w:szCs w:val="22"/>
          <w:shd w:val="clear" w:color="auto" w:fill="FFFF99"/>
          <w:rtl/>
        </w:rPr>
        <w:t>שהתכשיר</w:t>
      </w:r>
      <w:r w:rsidRPr="00EF674B">
        <w:rPr>
          <w:rStyle w:val="default"/>
          <w:rFonts w:cs="FrankRuehl"/>
          <w:strike/>
          <w:vanish/>
          <w:sz w:val="22"/>
          <w:szCs w:val="22"/>
          <w:shd w:val="clear" w:color="auto" w:fill="FFFF99"/>
          <w:rtl/>
        </w:rPr>
        <w:t xml:space="preserve"> ר</w:t>
      </w:r>
      <w:r w:rsidRPr="00EF674B">
        <w:rPr>
          <w:rStyle w:val="default"/>
          <w:rFonts w:cs="FrankRuehl" w:hint="cs"/>
          <w:strike/>
          <w:vanish/>
          <w:sz w:val="22"/>
          <w:szCs w:val="22"/>
          <w:shd w:val="clear" w:color="auto" w:fill="FFFF99"/>
          <w:rtl/>
        </w:rPr>
        <w:t>אוי לשמש חומר גלם ליצורו של תכשיר אחר או שהתכשיר, כפי שהוא, ראוי לשמש למטרה הרפואית שלה נועד, לפי הענין;</w:t>
      </w:r>
    </w:p>
    <w:p w:rsidR="00154DD3" w:rsidRPr="00154DD3" w:rsidRDefault="00154DD3" w:rsidP="00154DD3">
      <w:pPr>
        <w:pStyle w:val="P11"/>
        <w:spacing w:before="0"/>
        <w:ind w:left="624" w:right="1134"/>
        <w:rPr>
          <w:rStyle w:val="default"/>
          <w:rFonts w:cs="FrankRuehl" w:hint="cs"/>
          <w:sz w:val="2"/>
          <w:szCs w:val="2"/>
          <w:rtl/>
        </w:rPr>
      </w:pPr>
      <w:r w:rsidRPr="00EF674B">
        <w:rPr>
          <w:rStyle w:val="default"/>
          <w:rFonts w:cs="FrankRuehl"/>
          <w:strike/>
          <w:vanish/>
          <w:sz w:val="22"/>
          <w:szCs w:val="22"/>
          <w:shd w:val="clear" w:color="auto" w:fill="FFFF99"/>
          <w:rtl/>
        </w:rPr>
        <w:t>(3)</w:t>
      </w:r>
      <w:r w:rsidRPr="00EF674B">
        <w:rPr>
          <w:rStyle w:val="default"/>
          <w:rFonts w:cs="FrankRuehl"/>
          <w:strike/>
          <w:vanish/>
          <w:sz w:val="22"/>
          <w:szCs w:val="22"/>
          <w:shd w:val="clear" w:color="auto" w:fill="FFFF99"/>
          <w:rtl/>
        </w:rPr>
        <w:tab/>
        <w:t>ה</w:t>
      </w:r>
      <w:r w:rsidRPr="00EF674B">
        <w:rPr>
          <w:rStyle w:val="default"/>
          <w:rFonts w:cs="FrankRuehl" w:hint="cs"/>
          <w:strike/>
          <w:vanish/>
          <w:sz w:val="22"/>
          <w:szCs w:val="22"/>
          <w:shd w:val="clear" w:color="auto" w:fill="FFFF99"/>
          <w:rtl/>
        </w:rPr>
        <w:t>יה התכשיר תכשיר תואם המיובא בהתאם לאישו</w:t>
      </w:r>
      <w:r w:rsidRPr="00EF674B">
        <w:rPr>
          <w:rStyle w:val="default"/>
          <w:rFonts w:cs="FrankRuehl"/>
          <w:strike/>
          <w:vanish/>
          <w:sz w:val="22"/>
          <w:szCs w:val="22"/>
          <w:shd w:val="clear" w:color="auto" w:fill="FFFF99"/>
          <w:rtl/>
        </w:rPr>
        <w:t>ר</w:t>
      </w:r>
      <w:r w:rsidRPr="00EF674B">
        <w:rPr>
          <w:rStyle w:val="default"/>
          <w:rFonts w:cs="FrankRuehl" w:hint="cs"/>
          <w:strike/>
          <w:vanish/>
          <w:sz w:val="22"/>
          <w:szCs w:val="22"/>
          <w:shd w:val="clear" w:color="auto" w:fill="FFFF99"/>
          <w:rtl/>
        </w:rPr>
        <w:t xml:space="preserve"> ייבוא -</w:t>
      </w:r>
      <w:r w:rsidRPr="00EF674B">
        <w:rPr>
          <w:rStyle w:val="default"/>
          <w:rFonts w:cs="FrankRuehl"/>
          <w:strike/>
          <w:vanish/>
          <w:sz w:val="22"/>
          <w:szCs w:val="22"/>
          <w:shd w:val="clear" w:color="auto" w:fill="FFFF99"/>
          <w:rtl/>
        </w:rPr>
        <w:t xml:space="preserve"> </w:t>
      </w:r>
      <w:r w:rsidRPr="00EF674B">
        <w:rPr>
          <w:rStyle w:val="default"/>
          <w:rFonts w:cs="FrankRuehl" w:hint="cs"/>
          <w:strike/>
          <w:vanish/>
          <w:sz w:val="22"/>
          <w:szCs w:val="22"/>
          <w:shd w:val="clear" w:color="auto" w:fill="FFFF99"/>
          <w:rtl/>
        </w:rPr>
        <w:t>שהממצאים בתעודת האנליזה עולים בקנה אחד עם הספציפיקציות המתאימות בתיק הרישום של תכשיר הייחוס.</w:t>
      </w:r>
      <w:bookmarkEnd w:id="71"/>
    </w:p>
    <w:p w:rsidR="00A83551" w:rsidRDefault="00A83551" w:rsidP="008F25E3">
      <w:pPr>
        <w:pStyle w:val="P00"/>
        <w:spacing w:before="72"/>
        <w:ind w:left="0" w:right="1134"/>
        <w:rPr>
          <w:rStyle w:val="default"/>
          <w:rFonts w:cs="FrankRuehl"/>
          <w:rtl/>
        </w:rPr>
      </w:pPr>
      <w:bookmarkStart w:id="72" w:name="Seif17"/>
      <w:bookmarkEnd w:id="72"/>
      <w:r>
        <w:rPr>
          <w:lang w:val="he-IL"/>
        </w:rPr>
        <w:pict>
          <v:rect id="_x0000_s2104" style="position:absolute;left:0;text-align:left;margin-left:464.5pt;margin-top:8.05pt;width:75.05pt;height:36.25pt;z-index:251631104" o:allowincell="f" filled="f" stroked="f" strokecolor="lime" strokeweight=".25pt">
            <v:textbox style="mso-next-textbox:#_x0000_s2104" inset="0,0,0,0">
              <w:txbxContent>
                <w:p w:rsidR="00B46A0D" w:rsidRDefault="00B46A0D">
                  <w:pPr>
                    <w:spacing w:line="160" w:lineRule="exact"/>
                    <w:jc w:val="left"/>
                    <w:rPr>
                      <w:rFonts w:cs="Miriam" w:hint="cs"/>
                      <w:sz w:val="18"/>
                      <w:szCs w:val="18"/>
                      <w:rtl/>
                    </w:rPr>
                  </w:pPr>
                  <w:r>
                    <w:rPr>
                      <w:rFonts w:cs="Miriam" w:hint="cs"/>
                      <w:sz w:val="18"/>
                      <w:szCs w:val="18"/>
                      <w:rtl/>
                    </w:rPr>
                    <w:t>הודעה על שחרור אצווה</w:t>
                  </w:r>
                </w:p>
                <w:p w:rsidR="00B46A0D" w:rsidRDefault="00B46A0D">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8F25E3" w:rsidRPr="008F25E3">
        <w:rPr>
          <w:rStyle w:val="default"/>
          <w:rFonts w:cs="FrankRuehl" w:hint="cs"/>
          <w:rtl/>
        </w:rPr>
        <w:t>לא ישווק אדם תכשיר אלא אם כן הוא מתוך אצווה אשר לגביה הודיע הרוקח האחראי בעסק בכל אישור, למנהל, כי נתן אישורו לשחרור האצווה בהתאם להוראות תקנה 17(ב) לתקנות תנאי ייצור נאותים.</w:t>
      </w:r>
    </w:p>
    <w:p w:rsidR="00A83551" w:rsidRDefault="00A83551" w:rsidP="008F25E3">
      <w:pPr>
        <w:pStyle w:val="P00"/>
        <w:spacing w:before="72"/>
        <w:ind w:left="0" w:right="1134"/>
        <w:rPr>
          <w:rStyle w:val="default"/>
          <w:rFonts w:cs="FrankRuehl" w:hint="cs"/>
          <w:rtl/>
        </w:rPr>
      </w:pPr>
      <w:r w:rsidRPr="008F25E3">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008F25E3" w:rsidRPr="008F25E3">
        <w:rPr>
          <w:rStyle w:val="default"/>
          <w:rFonts w:cs="FrankRuehl" w:hint="cs"/>
          <w:rtl/>
        </w:rPr>
        <w:t>יחד עם ההודעה כאמור יגיש הרוקח האחראי, לפי דרישת המנהל, מסמכים, נתונים או דוגמאות מתוך האצווה, חומרי ייחוס הנדרשים לביצוע בדיקות מעבדה או כל מידע אחר הנוגע לשיווק בטוח של התכשיר</w:t>
      </w:r>
      <w:r>
        <w:rPr>
          <w:rStyle w:val="default"/>
          <w:rFonts w:cs="FrankRuehl" w:hint="cs"/>
          <w:rtl/>
        </w:rPr>
        <w:t>.</w:t>
      </w:r>
    </w:p>
    <w:p w:rsidR="00A83551" w:rsidRPr="00EF674B" w:rsidRDefault="00A83551">
      <w:pPr>
        <w:pStyle w:val="P00"/>
        <w:spacing w:before="0"/>
        <w:ind w:left="1021" w:right="1134"/>
        <w:rPr>
          <w:rStyle w:val="default"/>
          <w:rFonts w:cs="FrankRuehl" w:hint="cs"/>
          <w:vanish/>
          <w:color w:val="FF0000"/>
          <w:sz w:val="20"/>
          <w:szCs w:val="20"/>
          <w:shd w:val="clear" w:color="auto" w:fill="FFFF99"/>
          <w:rtl/>
        </w:rPr>
      </w:pPr>
      <w:bookmarkStart w:id="73" w:name="Rov110"/>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1021"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1021" w:right="1134"/>
        <w:rPr>
          <w:rStyle w:val="default"/>
          <w:rFonts w:cs="FrankRuehl" w:hint="cs"/>
          <w:vanish/>
          <w:sz w:val="20"/>
          <w:szCs w:val="20"/>
          <w:shd w:val="clear" w:color="auto" w:fill="FFFF99"/>
          <w:rtl/>
        </w:rPr>
      </w:pPr>
      <w:hyperlink r:id="rId80"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650</w:t>
      </w:r>
    </w:p>
    <w:p w:rsidR="00A83551" w:rsidRPr="00EF674B" w:rsidRDefault="00A83551">
      <w:pPr>
        <w:pStyle w:val="P22"/>
        <w:ind w:left="1021" w:right="1134"/>
        <w:rPr>
          <w:rStyle w:val="default"/>
          <w:rFonts w:cs="FrankRuehl"/>
          <w:vanish/>
          <w:sz w:val="22"/>
          <w:szCs w:val="22"/>
          <w:u w:val="single"/>
          <w:shd w:val="clear" w:color="auto" w:fill="FFFF99"/>
          <w:rtl/>
        </w:rPr>
      </w:pPr>
      <w:r w:rsidRPr="00EF674B">
        <w:rPr>
          <w:rStyle w:val="default"/>
          <w:rFonts w:cs="FrankRuehl"/>
          <w:vanish/>
          <w:sz w:val="22"/>
          <w:szCs w:val="22"/>
          <w:u w:val="single"/>
          <w:shd w:val="clear" w:color="auto" w:fill="FFFF99"/>
          <w:rtl/>
        </w:rPr>
        <w:t>(6)</w:t>
      </w:r>
      <w:r w:rsidRPr="00EF674B">
        <w:rPr>
          <w:rStyle w:val="default"/>
          <w:rFonts w:cs="FrankRuehl"/>
          <w:vanish/>
          <w:sz w:val="22"/>
          <w:szCs w:val="22"/>
          <w:u w:val="single"/>
          <w:shd w:val="clear" w:color="auto" w:fill="FFFF99"/>
          <w:rtl/>
        </w:rPr>
        <w:tab/>
        <w:t>ת</w:t>
      </w:r>
      <w:r w:rsidRPr="00EF674B">
        <w:rPr>
          <w:rStyle w:val="default"/>
          <w:rFonts w:cs="FrankRuehl" w:hint="cs"/>
          <w:vanish/>
          <w:sz w:val="22"/>
          <w:szCs w:val="22"/>
          <w:u w:val="single"/>
          <w:shd w:val="clear" w:color="auto" w:fill="FFFF99"/>
          <w:rtl/>
        </w:rPr>
        <w:t>כשיר המיובא בהתאם לאישור ייבוא;</w:t>
      </w:r>
    </w:p>
    <w:p w:rsidR="00A83551" w:rsidRPr="00EF674B" w:rsidRDefault="00A83551">
      <w:pPr>
        <w:pStyle w:val="P22"/>
        <w:spacing w:before="0"/>
        <w:ind w:left="1021" w:right="1134"/>
        <w:rPr>
          <w:rStyle w:val="default"/>
          <w:rFonts w:cs="FrankRuehl" w:hint="cs"/>
          <w:vanish/>
          <w:sz w:val="22"/>
          <w:szCs w:val="22"/>
          <w:shd w:val="clear" w:color="auto" w:fill="FFFF99"/>
          <w:rtl/>
        </w:rPr>
      </w:pPr>
      <w:r w:rsidRPr="00EF674B">
        <w:rPr>
          <w:rStyle w:val="default"/>
          <w:rFonts w:cs="FrankRuehl" w:hint="cs"/>
          <w:strike/>
          <w:vanish/>
          <w:sz w:val="22"/>
          <w:szCs w:val="22"/>
          <w:shd w:val="clear" w:color="auto" w:fill="FFFF99"/>
          <w:rtl/>
        </w:rPr>
        <w:t>(6)</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(7)</w:t>
      </w:r>
      <w:r w:rsidRPr="00EF674B">
        <w:rPr>
          <w:rStyle w:val="default"/>
          <w:rFonts w:cs="FrankRuehl" w:hint="cs"/>
          <w:vanish/>
          <w:sz w:val="22"/>
          <w:szCs w:val="22"/>
          <w:shd w:val="clear" w:color="auto" w:fill="FFFF99"/>
          <w:rtl/>
        </w:rPr>
        <w:t xml:space="preserve"> </w:t>
      </w:r>
      <w:r w:rsidRPr="00EF674B">
        <w:rPr>
          <w:rStyle w:val="default"/>
          <w:rFonts w:cs="FrankRuehl"/>
          <w:vanish/>
          <w:sz w:val="22"/>
          <w:szCs w:val="22"/>
          <w:shd w:val="clear" w:color="auto" w:fill="FFFF99"/>
          <w:rtl/>
        </w:rPr>
        <w:t>כ</w:t>
      </w:r>
      <w:r w:rsidRPr="00EF674B">
        <w:rPr>
          <w:rStyle w:val="default"/>
          <w:rFonts w:cs="FrankRuehl" w:hint="cs"/>
          <w:vanish/>
          <w:sz w:val="22"/>
          <w:szCs w:val="22"/>
          <w:shd w:val="clear" w:color="auto" w:fill="FFFF99"/>
          <w:rtl/>
        </w:rPr>
        <w:t>ל תכשיר אחר שיוצר מחוץ לישראל, לפי דרישת המנהל.</w:t>
      </w:r>
    </w:p>
    <w:p w:rsidR="00154DD3" w:rsidRPr="00EF674B" w:rsidRDefault="00154DD3" w:rsidP="00154DD3">
      <w:pPr>
        <w:pStyle w:val="P00"/>
        <w:spacing w:before="0"/>
        <w:ind w:left="0" w:right="1134"/>
        <w:rPr>
          <w:rFonts w:cs="FrankRuehl" w:hint="cs"/>
          <w:vanish/>
          <w:szCs w:val="20"/>
          <w:shd w:val="clear" w:color="auto" w:fill="FFFF99"/>
          <w:rtl/>
        </w:rPr>
      </w:pPr>
    </w:p>
    <w:p w:rsidR="00154DD3" w:rsidRPr="00EF674B" w:rsidRDefault="00154DD3" w:rsidP="00154DD3">
      <w:pPr>
        <w:pStyle w:val="P00"/>
        <w:spacing w:before="0"/>
        <w:ind w:left="0" w:right="1134"/>
        <w:rPr>
          <w:rFonts w:cs="FrankRuehl" w:hint="cs"/>
          <w:vanish/>
          <w:color w:val="FF0000"/>
          <w:szCs w:val="20"/>
          <w:shd w:val="clear" w:color="auto" w:fill="FFFF99"/>
          <w:rtl/>
        </w:rPr>
      </w:pPr>
      <w:r w:rsidRPr="00EF674B">
        <w:rPr>
          <w:rFonts w:cs="FrankRuehl" w:hint="cs"/>
          <w:vanish/>
          <w:color w:val="FF0000"/>
          <w:szCs w:val="20"/>
          <w:shd w:val="clear" w:color="auto" w:fill="FFFF99"/>
          <w:rtl/>
        </w:rPr>
        <w:t>מיום 2.4.2011</w:t>
      </w:r>
    </w:p>
    <w:p w:rsidR="00154DD3" w:rsidRPr="00EF674B" w:rsidRDefault="00154DD3" w:rsidP="00154DD3">
      <w:pPr>
        <w:pStyle w:val="P00"/>
        <w:spacing w:before="0"/>
        <w:ind w:left="0" w:right="1134"/>
        <w:rPr>
          <w:rFonts w:cs="FrankRuehl" w:hint="cs"/>
          <w:vanish/>
          <w:szCs w:val="20"/>
          <w:shd w:val="clear" w:color="auto" w:fill="FFFF99"/>
          <w:rtl/>
        </w:rPr>
      </w:pPr>
      <w:r w:rsidRPr="00EF674B">
        <w:rPr>
          <w:rFonts w:cs="FrankRuehl" w:hint="cs"/>
          <w:b/>
          <w:bCs/>
          <w:vanish/>
          <w:szCs w:val="20"/>
          <w:shd w:val="clear" w:color="auto" w:fill="FFFF99"/>
          <w:rtl/>
        </w:rPr>
        <w:t>תק' (מס' 2) תש"ע-2010</w:t>
      </w:r>
    </w:p>
    <w:p w:rsidR="00154DD3" w:rsidRPr="00EF674B" w:rsidRDefault="00154DD3" w:rsidP="00154DD3">
      <w:pPr>
        <w:pStyle w:val="P00"/>
        <w:spacing w:before="0"/>
        <w:ind w:left="0" w:right="1134"/>
        <w:rPr>
          <w:rFonts w:cs="FrankRuehl" w:hint="cs"/>
          <w:vanish/>
          <w:szCs w:val="20"/>
          <w:shd w:val="clear" w:color="auto" w:fill="FFFF99"/>
          <w:rtl/>
        </w:rPr>
      </w:pPr>
      <w:hyperlink r:id="rId81" w:history="1">
        <w:r w:rsidRPr="00EF674B">
          <w:rPr>
            <w:rStyle w:val="Hyperlink"/>
            <w:rFonts w:cs="FrankRuehl" w:hint="cs"/>
            <w:vanish/>
            <w:szCs w:val="20"/>
            <w:shd w:val="clear" w:color="auto" w:fill="FFFF99"/>
            <w:rtl/>
          </w:rPr>
          <w:t>ק"ת תש"ע מס' 6926</w:t>
        </w:r>
      </w:hyperlink>
      <w:r w:rsidRPr="00EF674B">
        <w:rPr>
          <w:rFonts w:cs="FrankRuehl" w:hint="cs"/>
          <w:vanish/>
          <w:szCs w:val="20"/>
          <w:shd w:val="clear" w:color="auto" w:fill="FFFF99"/>
          <w:rtl/>
        </w:rPr>
        <w:t xml:space="preserve"> מיום 7.9.2010 עמ' 1628</w:t>
      </w:r>
    </w:p>
    <w:p w:rsidR="00154DD3" w:rsidRPr="00EF674B" w:rsidRDefault="00154DD3" w:rsidP="00154DD3">
      <w:pPr>
        <w:pStyle w:val="P00"/>
        <w:spacing w:before="0"/>
        <w:ind w:left="0" w:right="1134"/>
        <w:rPr>
          <w:rFonts w:cs="FrankRuehl" w:hint="cs"/>
          <w:vanish/>
          <w:szCs w:val="20"/>
          <w:shd w:val="clear" w:color="auto" w:fill="FFFF99"/>
          <w:rtl/>
        </w:rPr>
      </w:pPr>
      <w:r w:rsidRPr="00EF674B">
        <w:rPr>
          <w:rFonts w:cs="FrankRuehl" w:hint="cs"/>
          <w:b/>
          <w:bCs/>
          <w:vanish/>
          <w:szCs w:val="20"/>
          <w:shd w:val="clear" w:color="auto" w:fill="FFFF99"/>
          <w:rtl/>
        </w:rPr>
        <w:t>החלפת תקנה 15</w:t>
      </w:r>
    </w:p>
    <w:p w:rsidR="00154DD3" w:rsidRPr="00EF674B" w:rsidRDefault="00154DD3" w:rsidP="00154DD3">
      <w:pPr>
        <w:pStyle w:val="P00"/>
        <w:ind w:left="0" w:right="1134"/>
        <w:rPr>
          <w:rFonts w:cs="FrankRuehl" w:hint="cs"/>
          <w:vanish/>
          <w:szCs w:val="20"/>
          <w:shd w:val="clear" w:color="auto" w:fill="FFFF99"/>
          <w:rtl/>
        </w:rPr>
      </w:pPr>
      <w:r w:rsidRPr="00EF674B">
        <w:rPr>
          <w:rFonts w:cs="FrankRuehl" w:hint="cs"/>
          <w:vanish/>
          <w:szCs w:val="20"/>
          <w:shd w:val="clear" w:color="auto" w:fill="FFFF99"/>
          <w:rtl/>
        </w:rPr>
        <w:t>הנוסח הקודם:</w:t>
      </w:r>
    </w:p>
    <w:p w:rsidR="00154DD3" w:rsidRPr="00EF674B" w:rsidRDefault="00154DD3" w:rsidP="00154DD3">
      <w:pPr>
        <w:pStyle w:val="P00"/>
        <w:spacing w:before="20"/>
        <w:ind w:left="0" w:right="1134"/>
        <w:rPr>
          <w:rFonts w:cs="Miriam" w:hint="cs"/>
          <w:strike/>
          <w:vanish/>
          <w:sz w:val="16"/>
          <w:szCs w:val="16"/>
          <w:shd w:val="clear" w:color="auto" w:fill="FFFF99"/>
          <w:rtl/>
        </w:rPr>
      </w:pPr>
      <w:r w:rsidRPr="00EF674B">
        <w:rPr>
          <w:rFonts w:cs="Miriam" w:hint="cs"/>
          <w:strike/>
          <w:vanish/>
          <w:sz w:val="16"/>
          <w:szCs w:val="16"/>
          <w:shd w:val="clear" w:color="auto" w:fill="FFFF99"/>
          <w:rtl/>
        </w:rPr>
        <w:t>בדיקה במכון</w:t>
      </w:r>
    </w:p>
    <w:p w:rsidR="00154DD3" w:rsidRPr="00EF674B" w:rsidRDefault="00154DD3" w:rsidP="00154DD3">
      <w:pPr>
        <w:pStyle w:val="P00"/>
        <w:spacing w:before="0"/>
        <w:ind w:left="0" w:right="1134"/>
        <w:rPr>
          <w:rStyle w:val="default"/>
          <w:rFonts w:cs="FrankRuehl"/>
          <w:strike/>
          <w:vanish/>
          <w:sz w:val="22"/>
          <w:szCs w:val="22"/>
          <w:shd w:val="clear" w:color="auto" w:fill="FFFF99"/>
          <w:rtl/>
        </w:rPr>
      </w:pPr>
      <w:r w:rsidRPr="00EF674B">
        <w:rPr>
          <w:rStyle w:val="big-number"/>
          <w:rFonts w:cs="FrankRuehl"/>
          <w:strike/>
          <w:vanish/>
          <w:sz w:val="22"/>
          <w:szCs w:val="22"/>
          <w:shd w:val="clear" w:color="auto" w:fill="FFFF99"/>
          <w:rtl/>
        </w:rPr>
        <w:t>15.</w:t>
      </w:r>
      <w:r w:rsidRPr="00EF674B">
        <w:rPr>
          <w:rStyle w:val="big-number"/>
          <w:rFonts w:cs="FrankRuehl"/>
          <w:strike/>
          <w:vanish/>
          <w:sz w:val="22"/>
          <w:szCs w:val="22"/>
          <w:shd w:val="clear" w:color="auto" w:fill="FFFF99"/>
          <w:rtl/>
        </w:rPr>
        <w:tab/>
      </w:r>
      <w:r w:rsidRPr="00EF674B">
        <w:rPr>
          <w:rStyle w:val="default"/>
          <w:rFonts w:cs="FrankRuehl"/>
          <w:strike/>
          <w:vanish/>
          <w:sz w:val="22"/>
          <w:szCs w:val="22"/>
          <w:shd w:val="clear" w:color="auto" w:fill="FFFF99"/>
          <w:rtl/>
        </w:rPr>
        <w:t>(א</w:t>
      </w:r>
      <w:r w:rsidRPr="00EF674B">
        <w:rPr>
          <w:rStyle w:val="default"/>
          <w:rFonts w:cs="FrankRuehl" w:hint="cs"/>
          <w:strike/>
          <w:vanish/>
          <w:sz w:val="22"/>
          <w:szCs w:val="22"/>
          <w:shd w:val="clear" w:color="auto" w:fill="FFFF99"/>
          <w:rtl/>
        </w:rPr>
        <w:t>)</w:t>
      </w:r>
      <w:r w:rsidRPr="00EF674B">
        <w:rPr>
          <w:rStyle w:val="default"/>
          <w:rFonts w:cs="FrankRuehl"/>
          <w:strike/>
          <w:vanish/>
          <w:sz w:val="22"/>
          <w:szCs w:val="22"/>
          <w:shd w:val="clear" w:color="auto" w:fill="FFFF99"/>
          <w:rtl/>
        </w:rPr>
        <w:tab/>
        <w:t>א</w:t>
      </w:r>
      <w:r w:rsidRPr="00EF674B">
        <w:rPr>
          <w:rStyle w:val="default"/>
          <w:rFonts w:cs="FrankRuehl" w:hint="cs"/>
          <w:strike/>
          <w:vanish/>
          <w:sz w:val="22"/>
          <w:szCs w:val="22"/>
          <w:shd w:val="clear" w:color="auto" w:fill="FFFF99"/>
          <w:rtl/>
        </w:rPr>
        <w:t>לה האצוות שייבדקו במכון בלבד:</w:t>
      </w:r>
    </w:p>
    <w:p w:rsidR="00154DD3" w:rsidRPr="00EF674B" w:rsidRDefault="00154DD3" w:rsidP="00154DD3">
      <w:pPr>
        <w:pStyle w:val="P22"/>
        <w:spacing w:before="0"/>
        <w:ind w:left="1021" w:right="1134"/>
        <w:rPr>
          <w:rStyle w:val="default"/>
          <w:rFonts w:cs="FrankRuehl"/>
          <w:strike/>
          <w:vanish/>
          <w:sz w:val="22"/>
          <w:szCs w:val="22"/>
          <w:shd w:val="clear" w:color="auto" w:fill="FFFF99"/>
          <w:rtl/>
        </w:rPr>
      </w:pPr>
      <w:r w:rsidRPr="00EF674B">
        <w:rPr>
          <w:rStyle w:val="default"/>
          <w:rFonts w:cs="FrankRuehl"/>
          <w:strike/>
          <w:vanish/>
          <w:sz w:val="22"/>
          <w:szCs w:val="22"/>
          <w:shd w:val="clear" w:color="auto" w:fill="FFFF99"/>
          <w:rtl/>
        </w:rPr>
        <w:t>(1)</w:t>
      </w:r>
      <w:r w:rsidRPr="00EF674B">
        <w:rPr>
          <w:rStyle w:val="default"/>
          <w:rFonts w:cs="FrankRuehl"/>
          <w:strike/>
          <w:vanish/>
          <w:sz w:val="22"/>
          <w:szCs w:val="22"/>
          <w:shd w:val="clear" w:color="auto" w:fill="FFFF99"/>
          <w:rtl/>
        </w:rPr>
        <w:tab/>
        <w:t>ת</w:t>
      </w:r>
      <w:r w:rsidRPr="00EF674B">
        <w:rPr>
          <w:rStyle w:val="default"/>
          <w:rFonts w:cs="FrankRuehl" w:hint="cs"/>
          <w:strike/>
          <w:vanish/>
          <w:sz w:val="22"/>
          <w:szCs w:val="22"/>
          <w:shd w:val="clear" w:color="auto" w:fill="FFFF99"/>
          <w:rtl/>
        </w:rPr>
        <w:t>כשיר או חומר גלם שמשווק לראשונה בישראל;</w:t>
      </w:r>
    </w:p>
    <w:p w:rsidR="00154DD3" w:rsidRPr="00EF674B" w:rsidRDefault="00154DD3" w:rsidP="00154DD3">
      <w:pPr>
        <w:pStyle w:val="P22"/>
        <w:spacing w:before="0"/>
        <w:ind w:left="1021" w:right="1134"/>
        <w:rPr>
          <w:rStyle w:val="default"/>
          <w:rFonts w:cs="FrankRuehl"/>
          <w:strike/>
          <w:vanish/>
          <w:sz w:val="22"/>
          <w:szCs w:val="22"/>
          <w:shd w:val="clear" w:color="auto" w:fill="FFFF99"/>
          <w:rtl/>
        </w:rPr>
      </w:pPr>
      <w:r w:rsidRPr="00EF674B">
        <w:rPr>
          <w:rStyle w:val="default"/>
          <w:rFonts w:cs="FrankRuehl"/>
          <w:strike/>
          <w:vanish/>
          <w:sz w:val="22"/>
          <w:szCs w:val="22"/>
          <w:shd w:val="clear" w:color="auto" w:fill="FFFF99"/>
          <w:rtl/>
        </w:rPr>
        <w:t>(2)</w:t>
      </w:r>
      <w:r w:rsidRPr="00EF674B">
        <w:rPr>
          <w:rStyle w:val="default"/>
          <w:rFonts w:cs="FrankRuehl"/>
          <w:strike/>
          <w:vanish/>
          <w:sz w:val="22"/>
          <w:szCs w:val="22"/>
          <w:shd w:val="clear" w:color="auto" w:fill="FFFF99"/>
          <w:rtl/>
        </w:rPr>
        <w:tab/>
        <w:t>ת</w:t>
      </w:r>
      <w:r w:rsidRPr="00EF674B">
        <w:rPr>
          <w:rStyle w:val="default"/>
          <w:rFonts w:cs="FrankRuehl" w:hint="cs"/>
          <w:strike/>
          <w:vanish/>
          <w:sz w:val="22"/>
          <w:szCs w:val="22"/>
          <w:shd w:val="clear" w:color="auto" w:fill="FFFF99"/>
          <w:rtl/>
        </w:rPr>
        <w:t>כשיר או חומר גלם הנבדק בשיטה ביולוגית בלבד, למעט תכשיר כאמור בתקנה 16(2) ו-(5);</w:t>
      </w:r>
    </w:p>
    <w:p w:rsidR="00154DD3" w:rsidRPr="00EF674B" w:rsidRDefault="00154DD3" w:rsidP="00154DD3">
      <w:pPr>
        <w:pStyle w:val="P22"/>
        <w:spacing w:before="0"/>
        <w:ind w:left="1021" w:right="1134"/>
        <w:rPr>
          <w:rStyle w:val="default"/>
          <w:rFonts w:cs="FrankRuehl"/>
          <w:strike/>
          <w:vanish/>
          <w:sz w:val="22"/>
          <w:szCs w:val="22"/>
          <w:shd w:val="clear" w:color="auto" w:fill="FFFF99"/>
          <w:rtl/>
        </w:rPr>
      </w:pPr>
      <w:r w:rsidRPr="00EF674B">
        <w:rPr>
          <w:rStyle w:val="default"/>
          <w:rFonts w:cs="FrankRuehl" w:hint="cs"/>
          <w:strike/>
          <w:vanish/>
          <w:sz w:val="22"/>
          <w:szCs w:val="22"/>
          <w:shd w:val="clear" w:color="auto" w:fill="FFFF99"/>
          <w:rtl/>
        </w:rPr>
        <w:t>(3)</w:t>
      </w:r>
      <w:r w:rsidRPr="00EF674B">
        <w:rPr>
          <w:rStyle w:val="default"/>
          <w:rFonts w:cs="FrankRuehl"/>
          <w:strike/>
          <w:vanish/>
          <w:sz w:val="22"/>
          <w:szCs w:val="22"/>
          <w:shd w:val="clear" w:color="auto" w:fill="FFFF99"/>
          <w:rtl/>
        </w:rPr>
        <w:tab/>
        <w:t>ח</w:t>
      </w:r>
      <w:r w:rsidRPr="00EF674B">
        <w:rPr>
          <w:rStyle w:val="default"/>
          <w:rFonts w:cs="FrankRuehl" w:hint="cs"/>
          <w:strike/>
          <w:vanish/>
          <w:sz w:val="22"/>
          <w:szCs w:val="22"/>
          <w:shd w:val="clear" w:color="auto" w:fill="FFFF99"/>
          <w:rtl/>
        </w:rPr>
        <w:t>ומר גלם ביולוגי או תכשיר המכיל חומר גלם ביולוגי, למעט ה</w:t>
      </w:r>
      <w:r w:rsidRPr="00EF674B">
        <w:rPr>
          <w:rStyle w:val="default"/>
          <w:rFonts w:cs="FrankRuehl"/>
          <w:strike/>
          <w:vanish/>
          <w:sz w:val="22"/>
          <w:szCs w:val="22"/>
          <w:shd w:val="clear" w:color="auto" w:fill="FFFF99"/>
          <w:rtl/>
        </w:rPr>
        <w:t>אמ</w:t>
      </w:r>
      <w:r w:rsidRPr="00EF674B">
        <w:rPr>
          <w:rStyle w:val="default"/>
          <w:rFonts w:cs="FrankRuehl" w:hint="cs"/>
          <w:strike/>
          <w:vanish/>
          <w:sz w:val="22"/>
          <w:szCs w:val="22"/>
          <w:shd w:val="clear" w:color="auto" w:fill="FFFF99"/>
          <w:rtl/>
        </w:rPr>
        <w:t>ור בתקנה 16(3);</w:t>
      </w:r>
    </w:p>
    <w:p w:rsidR="00154DD3" w:rsidRPr="00EF674B" w:rsidRDefault="00154DD3" w:rsidP="00154DD3">
      <w:pPr>
        <w:pStyle w:val="P22"/>
        <w:spacing w:before="0"/>
        <w:ind w:left="1021" w:right="1134"/>
        <w:rPr>
          <w:rStyle w:val="default"/>
          <w:rFonts w:cs="FrankRuehl"/>
          <w:strike/>
          <w:vanish/>
          <w:sz w:val="22"/>
          <w:szCs w:val="22"/>
          <w:shd w:val="clear" w:color="auto" w:fill="FFFF99"/>
          <w:rtl/>
        </w:rPr>
      </w:pPr>
      <w:r w:rsidRPr="00EF674B">
        <w:rPr>
          <w:rStyle w:val="default"/>
          <w:rFonts w:cs="FrankRuehl" w:hint="cs"/>
          <w:strike/>
          <w:vanish/>
          <w:sz w:val="22"/>
          <w:szCs w:val="22"/>
          <w:shd w:val="clear" w:color="auto" w:fill="FFFF99"/>
          <w:rtl/>
        </w:rPr>
        <w:t>(4)</w:t>
      </w:r>
      <w:r w:rsidRPr="00EF674B">
        <w:rPr>
          <w:rStyle w:val="default"/>
          <w:rFonts w:cs="FrankRuehl"/>
          <w:strike/>
          <w:vanish/>
          <w:sz w:val="22"/>
          <w:szCs w:val="22"/>
          <w:shd w:val="clear" w:color="auto" w:fill="FFFF99"/>
          <w:rtl/>
        </w:rPr>
        <w:tab/>
        <w:t>ת</w:t>
      </w:r>
      <w:r w:rsidRPr="00EF674B">
        <w:rPr>
          <w:rStyle w:val="default"/>
          <w:rFonts w:cs="FrankRuehl" w:hint="cs"/>
          <w:strike/>
          <w:vanish/>
          <w:sz w:val="22"/>
          <w:szCs w:val="22"/>
          <w:shd w:val="clear" w:color="auto" w:fill="FFFF99"/>
          <w:rtl/>
        </w:rPr>
        <w:t>כשיר המיועד להזרקה או למתן דרך הפה או המיועד לבוא במגע עם העין, שיוצר מחוץ לישראל;</w:t>
      </w:r>
    </w:p>
    <w:p w:rsidR="00154DD3" w:rsidRPr="00EF674B" w:rsidRDefault="00154DD3" w:rsidP="00154DD3">
      <w:pPr>
        <w:pStyle w:val="P22"/>
        <w:spacing w:before="0"/>
        <w:ind w:left="1021" w:right="1134"/>
        <w:rPr>
          <w:rStyle w:val="default"/>
          <w:rFonts w:cs="FrankRuehl"/>
          <w:strike/>
          <w:vanish/>
          <w:sz w:val="22"/>
          <w:szCs w:val="22"/>
          <w:shd w:val="clear" w:color="auto" w:fill="FFFF99"/>
          <w:rtl/>
        </w:rPr>
      </w:pPr>
      <w:r w:rsidRPr="00EF674B">
        <w:rPr>
          <w:rStyle w:val="default"/>
          <w:rFonts w:cs="FrankRuehl" w:hint="cs"/>
          <w:strike/>
          <w:vanish/>
          <w:sz w:val="22"/>
          <w:szCs w:val="22"/>
          <w:shd w:val="clear" w:color="auto" w:fill="FFFF99"/>
          <w:rtl/>
        </w:rPr>
        <w:t>(5)</w:t>
      </w:r>
      <w:r w:rsidRPr="00EF674B">
        <w:rPr>
          <w:rStyle w:val="default"/>
          <w:rFonts w:cs="FrankRuehl"/>
          <w:strike/>
          <w:vanish/>
          <w:sz w:val="22"/>
          <w:szCs w:val="22"/>
          <w:shd w:val="clear" w:color="auto" w:fill="FFFF99"/>
          <w:rtl/>
        </w:rPr>
        <w:tab/>
        <w:t>ת</w:t>
      </w:r>
      <w:r w:rsidRPr="00EF674B">
        <w:rPr>
          <w:rStyle w:val="default"/>
          <w:rFonts w:cs="FrankRuehl" w:hint="cs"/>
          <w:strike/>
          <w:vanish/>
          <w:sz w:val="22"/>
          <w:szCs w:val="22"/>
          <w:shd w:val="clear" w:color="auto" w:fill="FFFF99"/>
          <w:rtl/>
        </w:rPr>
        <w:t xml:space="preserve">כשירים כמפורט בתקנה 16 אשר </w:t>
      </w:r>
      <w:r w:rsidRPr="00EF674B">
        <w:rPr>
          <w:rStyle w:val="default"/>
          <w:rFonts w:cs="FrankRuehl"/>
          <w:strike/>
          <w:vanish/>
          <w:sz w:val="22"/>
          <w:szCs w:val="22"/>
          <w:shd w:val="clear" w:color="auto" w:fill="FFFF99"/>
          <w:rtl/>
        </w:rPr>
        <w:t>ל</w:t>
      </w:r>
      <w:r w:rsidRPr="00EF674B">
        <w:rPr>
          <w:rStyle w:val="default"/>
          <w:rFonts w:cs="FrankRuehl" w:hint="cs"/>
          <w:strike/>
          <w:vanish/>
          <w:sz w:val="22"/>
          <w:szCs w:val="22"/>
          <w:shd w:val="clear" w:color="auto" w:fill="FFFF99"/>
          <w:rtl/>
        </w:rPr>
        <w:t>א נבדקו במעבדה מוכרת;</w:t>
      </w:r>
    </w:p>
    <w:p w:rsidR="00154DD3" w:rsidRPr="00EF674B" w:rsidRDefault="00154DD3" w:rsidP="00154DD3">
      <w:pPr>
        <w:pStyle w:val="P22"/>
        <w:spacing w:before="0"/>
        <w:ind w:left="1021" w:right="1134"/>
        <w:rPr>
          <w:rStyle w:val="default"/>
          <w:rFonts w:cs="FrankRuehl"/>
          <w:strike/>
          <w:vanish/>
          <w:sz w:val="22"/>
          <w:szCs w:val="22"/>
          <w:shd w:val="clear" w:color="auto" w:fill="FFFF99"/>
          <w:rtl/>
        </w:rPr>
      </w:pPr>
      <w:r w:rsidRPr="00EF674B">
        <w:rPr>
          <w:rStyle w:val="default"/>
          <w:rFonts w:cs="FrankRuehl"/>
          <w:strike/>
          <w:vanish/>
          <w:sz w:val="22"/>
          <w:szCs w:val="22"/>
          <w:shd w:val="clear" w:color="auto" w:fill="FFFF99"/>
          <w:rtl/>
        </w:rPr>
        <w:t>(6)</w:t>
      </w:r>
      <w:r w:rsidRPr="00EF674B">
        <w:rPr>
          <w:rStyle w:val="default"/>
          <w:rFonts w:cs="FrankRuehl"/>
          <w:strike/>
          <w:vanish/>
          <w:sz w:val="22"/>
          <w:szCs w:val="22"/>
          <w:shd w:val="clear" w:color="auto" w:fill="FFFF99"/>
          <w:rtl/>
        </w:rPr>
        <w:tab/>
        <w:t>ת</w:t>
      </w:r>
      <w:r w:rsidRPr="00EF674B">
        <w:rPr>
          <w:rStyle w:val="default"/>
          <w:rFonts w:cs="FrankRuehl" w:hint="cs"/>
          <w:strike/>
          <w:vanish/>
          <w:sz w:val="22"/>
          <w:szCs w:val="22"/>
          <w:shd w:val="clear" w:color="auto" w:fill="FFFF99"/>
          <w:rtl/>
        </w:rPr>
        <w:t>כשיר המיובא בהתאם לאישור ייבוא;</w:t>
      </w:r>
    </w:p>
    <w:p w:rsidR="00154DD3" w:rsidRPr="00EF674B" w:rsidRDefault="00154DD3" w:rsidP="00154DD3">
      <w:pPr>
        <w:pStyle w:val="P22"/>
        <w:spacing w:before="0"/>
        <w:ind w:left="1021" w:right="1134"/>
        <w:rPr>
          <w:rStyle w:val="default"/>
          <w:rFonts w:cs="FrankRuehl"/>
          <w:strike/>
          <w:vanish/>
          <w:sz w:val="22"/>
          <w:szCs w:val="22"/>
          <w:shd w:val="clear" w:color="auto" w:fill="FFFF99"/>
          <w:rtl/>
        </w:rPr>
      </w:pPr>
      <w:r w:rsidRPr="00EF674B">
        <w:rPr>
          <w:rStyle w:val="default"/>
          <w:rFonts w:cs="FrankRuehl" w:hint="cs"/>
          <w:strike/>
          <w:vanish/>
          <w:sz w:val="22"/>
          <w:szCs w:val="22"/>
          <w:shd w:val="clear" w:color="auto" w:fill="FFFF99"/>
          <w:rtl/>
        </w:rPr>
        <w:t>(7)</w:t>
      </w:r>
      <w:r w:rsidRPr="00EF674B">
        <w:rPr>
          <w:rStyle w:val="default"/>
          <w:rFonts w:cs="FrankRuehl"/>
          <w:strike/>
          <w:vanish/>
          <w:sz w:val="22"/>
          <w:szCs w:val="22"/>
          <w:shd w:val="clear" w:color="auto" w:fill="FFFF99"/>
          <w:rtl/>
        </w:rPr>
        <w:tab/>
        <w:t>כ</w:t>
      </w:r>
      <w:r w:rsidRPr="00EF674B">
        <w:rPr>
          <w:rStyle w:val="default"/>
          <w:rFonts w:cs="FrankRuehl" w:hint="cs"/>
          <w:strike/>
          <w:vanish/>
          <w:sz w:val="22"/>
          <w:szCs w:val="22"/>
          <w:shd w:val="clear" w:color="auto" w:fill="FFFF99"/>
          <w:rtl/>
        </w:rPr>
        <w:t>ל תכשיר אחר שיוצר מחוץ לישראל, לפי דרישת המנהל.</w:t>
      </w:r>
    </w:p>
    <w:p w:rsidR="00154DD3" w:rsidRPr="00F544B4" w:rsidRDefault="00154DD3" w:rsidP="00F544B4">
      <w:pPr>
        <w:pStyle w:val="P00"/>
        <w:spacing w:before="0"/>
        <w:ind w:left="0" w:right="1134"/>
        <w:rPr>
          <w:rStyle w:val="default"/>
          <w:rFonts w:cs="FrankRuehl" w:hint="cs"/>
          <w:sz w:val="2"/>
          <w:szCs w:val="2"/>
          <w:rtl/>
        </w:rPr>
      </w:pPr>
      <w:r w:rsidRPr="00EF674B">
        <w:rPr>
          <w:rFonts w:cs="FrankRuehl"/>
          <w:vanish/>
          <w:sz w:val="22"/>
          <w:szCs w:val="22"/>
          <w:shd w:val="clear" w:color="auto" w:fill="FFFF99"/>
          <w:rtl/>
        </w:rPr>
        <w:tab/>
      </w:r>
      <w:r w:rsidRPr="00EF674B">
        <w:rPr>
          <w:rStyle w:val="default"/>
          <w:rFonts w:cs="FrankRuehl"/>
          <w:strike/>
          <w:vanish/>
          <w:sz w:val="22"/>
          <w:szCs w:val="22"/>
          <w:shd w:val="clear" w:color="auto" w:fill="FFFF99"/>
          <w:rtl/>
        </w:rPr>
        <w:t>(ב</w:t>
      </w:r>
      <w:r w:rsidRPr="00EF674B">
        <w:rPr>
          <w:rStyle w:val="default"/>
          <w:rFonts w:cs="FrankRuehl" w:hint="cs"/>
          <w:strike/>
          <w:vanish/>
          <w:sz w:val="22"/>
          <w:szCs w:val="22"/>
          <w:shd w:val="clear" w:color="auto" w:fill="FFFF99"/>
          <w:rtl/>
        </w:rPr>
        <w:t>)</w:t>
      </w:r>
      <w:r w:rsidRPr="00EF674B">
        <w:rPr>
          <w:rStyle w:val="default"/>
          <w:rFonts w:cs="FrankRuehl"/>
          <w:strike/>
          <w:vanish/>
          <w:sz w:val="22"/>
          <w:szCs w:val="22"/>
          <w:shd w:val="clear" w:color="auto" w:fill="FFFF99"/>
          <w:rtl/>
        </w:rPr>
        <w:tab/>
        <w:t>ה</w:t>
      </w:r>
      <w:r w:rsidRPr="00EF674B">
        <w:rPr>
          <w:rStyle w:val="default"/>
          <w:rFonts w:cs="FrankRuehl" w:hint="cs"/>
          <w:strike/>
          <w:vanish/>
          <w:sz w:val="22"/>
          <w:szCs w:val="22"/>
          <w:shd w:val="clear" w:color="auto" w:fill="FFFF99"/>
          <w:rtl/>
        </w:rPr>
        <w:t>מנהל רשאי להתיר שיווק תכשיר כאמור בתקנת משנה (א)(4) ו-(6) לפני קבלת תוצאות הבדיקה מהמכון, אם הומצאה לו תעודת בדיקה שהוא הכיר בה של אותה אצווה מאותו משלוח ומאותו מועד משלוח ונשלחו למכון דוגמאות לפי הוראות מנהל המכון לצרכי בדיקה.</w:t>
      </w:r>
      <w:bookmarkEnd w:id="73"/>
    </w:p>
    <w:p w:rsidR="008F25E3" w:rsidRPr="008F25E3" w:rsidRDefault="00A83551" w:rsidP="008F25E3">
      <w:pPr>
        <w:pStyle w:val="P00"/>
        <w:spacing w:before="72"/>
        <w:ind w:left="0" w:right="1134"/>
        <w:rPr>
          <w:rStyle w:val="default"/>
          <w:rFonts w:cs="FrankRuehl" w:hint="cs"/>
          <w:rtl/>
        </w:rPr>
      </w:pPr>
      <w:bookmarkStart w:id="74" w:name="Seif18"/>
      <w:bookmarkEnd w:id="74"/>
      <w:r>
        <w:rPr>
          <w:lang w:val="he-IL"/>
        </w:rPr>
        <w:pict>
          <v:rect id="_x0000_s2106" style="position:absolute;left:0;text-align:left;margin-left:464.5pt;margin-top:8.05pt;width:75.05pt;height:34pt;z-index:251632128" o:allowincell="f" filled="f" stroked="f" strokecolor="lime" strokeweight=".25pt">
            <v:textbox inset="0,0,0,0">
              <w:txbxContent>
                <w:p w:rsidR="00B46A0D" w:rsidRDefault="00B46A0D">
                  <w:pPr>
                    <w:spacing w:line="160" w:lineRule="exact"/>
                    <w:jc w:val="left"/>
                    <w:rPr>
                      <w:rFonts w:cs="Miriam" w:hint="cs"/>
                      <w:noProof/>
                      <w:sz w:val="18"/>
                      <w:szCs w:val="18"/>
                      <w:rtl/>
                    </w:rPr>
                  </w:pPr>
                  <w:r>
                    <w:rPr>
                      <w:rFonts w:cs="Miriam" w:hint="cs"/>
                      <w:sz w:val="18"/>
                      <w:szCs w:val="18"/>
                      <w:rtl/>
                    </w:rPr>
                    <w:t>הודעה על אישור אצווה</w:t>
                  </w:r>
                </w:p>
                <w:p w:rsidR="00B46A0D" w:rsidRDefault="00B46A0D">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16.</w:t>
      </w:r>
      <w:r>
        <w:rPr>
          <w:rStyle w:val="big-number"/>
          <w:rFonts w:cs="Miriam"/>
          <w:rtl/>
        </w:rPr>
        <w:tab/>
      </w:r>
      <w:r w:rsidR="008F25E3" w:rsidRPr="008F25E3">
        <w:rPr>
          <w:rStyle w:val="default"/>
          <w:rFonts w:cs="FrankRuehl" w:hint="cs"/>
          <w:rtl/>
        </w:rPr>
        <w:t>(א)</w:t>
      </w:r>
      <w:r w:rsidR="008F25E3" w:rsidRPr="008F25E3">
        <w:rPr>
          <w:rStyle w:val="default"/>
          <w:rFonts w:cs="FrankRuehl" w:hint="cs"/>
          <w:rtl/>
        </w:rPr>
        <w:tab/>
        <w:t>לא ישווק רוקח אחראי של בית מסחר לתרופות חומר גלם המיועד להכנה רוקחית אלא אם כן הודיע למנהל כי בדק את האצווה ואישר כי היא מתאימה לרקיחה בבית מרקחת.</w:t>
      </w:r>
    </w:p>
    <w:p w:rsidR="008F25E3" w:rsidRPr="008F25E3" w:rsidRDefault="008F25E3" w:rsidP="008F25E3">
      <w:pPr>
        <w:pStyle w:val="P00"/>
        <w:spacing w:before="72"/>
        <w:ind w:left="0" w:right="1134"/>
        <w:rPr>
          <w:rStyle w:val="default"/>
          <w:rFonts w:cs="FrankRuehl" w:hint="cs"/>
          <w:rtl/>
        </w:rPr>
      </w:pPr>
      <w:r w:rsidRPr="008F25E3">
        <w:rPr>
          <w:rStyle w:val="default"/>
          <w:rFonts w:cs="FrankRuehl" w:hint="cs"/>
          <w:rtl/>
        </w:rPr>
        <w:tab/>
        <w:t>(ב)</w:t>
      </w:r>
      <w:r w:rsidRPr="008F25E3">
        <w:rPr>
          <w:rStyle w:val="default"/>
          <w:rFonts w:cs="FrankRuehl" w:hint="cs"/>
          <w:rtl/>
        </w:rPr>
        <w:tab/>
        <w:t>הוראות תקנה 15(ב) יחולו, בשינויים המחויבים, גם על הודעה כאמור בתקנה זו.</w:t>
      </w:r>
    </w:p>
    <w:p w:rsidR="00F544B4" w:rsidRPr="00EF674B" w:rsidRDefault="00F544B4" w:rsidP="00F544B4">
      <w:pPr>
        <w:pStyle w:val="P00"/>
        <w:spacing w:before="0"/>
        <w:ind w:left="0" w:right="1134"/>
        <w:rPr>
          <w:rFonts w:cs="FrankRuehl" w:hint="cs"/>
          <w:vanish/>
          <w:color w:val="FF0000"/>
          <w:szCs w:val="20"/>
          <w:shd w:val="clear" w:color="auto" w:fill="FFFF99"/>
          <w:rtl/>
        </w:rPr>
      </w:pPr>
      <w:bookmarkStart w:id="75" w:name="Rov111"/>
      <w:r w:rsidRPr="00EF674B">
        <w:rPr>
          <w:rFonts w:cs="FrankRuehl" w:hint="cs"/>
          <w:vanish/>
          <w:color w:val="FF0000"/>
          <w:szCs w:val="20"/>
          <w:shd w:val="clear" w:color="auto" w:fill="FFFF99"/>
          <w:rtl/>
        </w:rPr>
        <w:t>מיום 2.4.2011</w:t>
      </w:r>
    </w:p>
    <w:p w:rsidR="00F544B4" w:rsidRPr="00EF674B" w:rsidRDefault="00F544B4" w:rsidP="00F544B4">
      <w:pPr>
        <w:pStyle w:val="P00"/>
        <w:spacing w:before="0"/>
        <w:ind w:left="0" w:right="1134"/>
        <w:rPr>
          <w:rFonts w:cs="FrankRuehl" w:hint="cs"/>
          <w:vanish/>
          <w:szCs w:val="20"/>
          <w:shd w:val="clear" w:color="auto" w:fill="FFFF99"/>
          <w:rtl/>
        </w:rPr>
      </w:pPr>
      <w:r w:rsidRPr="00EF674B">
        <w:rPr>
          <w:rFonts w:cs="FrankRuehl" w:hint="cs"/>
          <w:b/>
          <w:bCs/>
          <w:vanish/>
          <w:szCs w:val="20"/>
          <w:shd w:val="clear" w:color="auto" w:fill="FFFF99"/>
          <w:rtl/>
        </w:rPr>
        <w:t>תק' (מס' 2) תש"ע-2010</w:t>
      </w:r>
    </w:p>
    <w:p w:rsidR="00F544B4" w:rsidRPr="00EF674B" w:rsidRDefault="00F544B4" w:rsidP="00F544B4">
      <w:pPr>
        <w:pStyle w:val="P00"/>
        <w:spacing w:before="0"/>
        <w:ind w:left="0" w:right="1134"/>
        <w:rPr>
          <w:rFonts w:cs="FrankRuehl" w:hint="cs"/>
          <w:vanish/>
          <w:szCs w:val="20"/>
          <w:shd w:val="clear" w:color="auto" w:fill="FFFF99"/>
          <w:rtl/>
        </w:rPr>
      </w:pPr>
      <w:hyperlink r:id="rId82" w:history="1">
        <w:r w:rsidRPr="00EF674B">
          <w:rPr>
            <w:rStyle w:val="Hyperlink"/>
            <w:rFonts w:cs="FrankRuehl" w:hint="cs"/>
            <w:vanish/>
            <w:szCs w:val="20"/>
            <w:shd w:val="clear" w:color="auto" w:fill="FFFF99"/>
            <w:rtl/>
          </w:rPr>
          <w:t>ק"ת תש"ע מס' 6926</w:t>
        </w:r>
      </w:hyperlink>
      <w:r w:rsidRPr="00EF674B">
        <w:rPr>
          <w:rFonts w:cs="FrankRuehl" w:hint="cs"/>
          <w:vanish/>
          <w:szCs w:val="20"/>
          <w:shd w:val="clear" w:color="auto" w:fill="FFFF99"/>
          <w:rtl/>
        </w:rPr>
        <w:t xml:space="preserve"> מיום 7.9.2010 עמ' 1628</w:t>
      </w:r>
    </w:p>
    <w:p w:rsidR="00F544B4" w:rsidRPr="00EF674B" w:rsidRDefault="00F544B4" w:rsidP="00F544B4">
      <w:pPr>
        <w:pStyle w:val="P00"/>
        <w:spacing w:before="0"/>
        <w:ind w:left="0" w:right="1134"/>
        <w:rPr>
          <w:rFonts w:cs="FrankRuehl" w:hint="cs"/>
          <w:vanish/>
          <w:szCs w:val="20"/>
          <w:shd w:val="clear" w:color="auto" w:fill="FFFF99"/>
          <w:rtl/>
        </w:rPr>
      </w:pPr>
      <w:r w:rsidRPr="00EF674B">
        <w:rPr>
          <w:rFonts w:cs="FrankRuehl" w:hint="cs"/>
          <w:b/>
          <w:bCs/>
          <w:vanish/>
          <w:szCs w:val="20"/>
          <w:shd w:val="clear" w:color="auto" w:fill="FFFF99"/>
          <w:rtl/>
        </w:rPr>
        <w:t>החלפת תקנה 16</w:t>
      </w:r>
    </w:p>
    <w:p w:rsidR="00F544B4" w:rsidRPr="00EF674B" w:rsidRDefault="00F544B4" w:rsidP="00F544B4">
      <w:pPr>
        <w:pStyle w:val="P00"/>
        <w:ind w:left="0" w:right="1134"/>
        <w:rPr>
          <w:rFonts w:cs="FrankRuehl" w:hint="cs"/>
          <w:vanish/>
          <w:szCs w:val="20"/>
          <w:shd w:val="clear" w:color="auto" w:fill="FFFF99"/>
          <w:rtl/>
        </w:rPr>
      </w:pPr>
      <w:r w:rsidRPr="00EF674B">
        <w:rPr>
          <w:rFonts w:cs="FrankRuehl" w:hint="cs"/>
          <w:vanish/>
          <w:szCs w:val="20"/>
          <w:shd w:val="clear" w:color="auto" w:fill="FFFF99"/>
          <w:rtl/>
        </w:rPr>
        <w:t>הנוסח הקודם:</w:t>
      </w:r>
    </w:p>
    <w:p w:rsidR="00F544B4" w:rsidRPr="00EF674B" w:rsidRDefault="00F544B4" w:rsidP="00F544B4">
      <w:pPr>
        <w:pStyle w:val="P00"/>
        <w:spacing w:before="20"/>
        <w:ind w:left="0" w:right="1134"/>
        <w:rPr>
          <w:rFonts w:cs="Miriam" w:hint="cs"/>
          <w:strike/>
          <w:vanish/>
          <w:sz w:val="16"/>
          <w:szCs w:val="16"/>
          <w:shd w:val="clear" w:color="auto" w:fill="FFFF99"/>
          <w:rtl/>
        </w:rPr>
      </w:pPr>
      <w:r w:rsidRPr="00EF674B">
        <w:rPr>
          <w:rFonts w:cs="Miriam" w:hint="cs"/>
          <w:strike/>
          <w:vanish/>
          <w:sz w:val="16"/>
          <w:szCs w:val="16"/>
          <w:shd w:val="clear" w:color="auto" w:fill="FFFF99"/>
          <w:rtl/>
        </w:rPr>
        <w:t>בדיקה במעבדה מוכרת</w:t>
      </w:r>
    </w:p>
    <w:p w:rsidR="00F544B4" w:rsidRPr="00EF674B" w:rsidRDefault="00F544B4" w:rsidP="00F544B4">
      <w:pPr>
        <w:pStyle w:val="P00"/>
        <w:spacing w:before="0"/>
        <w:ind w:left="0" w:right="1134"/>
        <w:rPr>
          <w:rStyle w:val="default"/>
          <w:rFonts w:cs="FrankRuehl"/>
          <w:strike/>
          <w:vanish/>
          <w:sz w:val="22"/>
          <w:szCs w:val="22"/>
          <w:shd w:val="clear" w:color="auto" w:fill="FFFF99"/>
          <w:rtl/>
        </w:rPr>
      </w:pPr>
      <w:r w:rsidRPr="00EF674B">
        <w:rPr>
          <w:rStyle w:val="big-number"/>
          <w:rFonts w:cs="FrankRuehl"/>
          <w:strike/>
          <w:vanish/>
          <w:sz w:val="22"/>
          <w:szCs w:val="22"/>
          <w:shd w:val="clear" w:color="auto" w:fill="FFFF99"/>
          <w:rtl/>
        </w:rPr>
        <w:t>16.</w:t>
      </w:r>
      <w:r w:rsidRPr="00EF674B">
        <w:rPr>
          <w:rStyle w:val="big-number"/>
          <w:rFonts w:cs="FrankRuehl"/>
          <w:strike/>
          <w:vanish/>
          <w:sz w:val="22"/>
          <w:szCs w:val="22"/>
          <w:shd w:val="clear" w:color="auto" w:fill="FFFF99"/>
          <w:rtl/>
        </w:rPr>
        <w:tab/>
      </w:r>
      <w:r w:rsidRPr="00EF674B">
        <w:rPr>
          <w:rStyle w:val="default"/>
          <w:rFonts w:cs="FrankRuehl"/>
          <w:strike/>
          <w:vanish/>
          <w:sz w:val="22"/>
          <w:szCs w:val="22"/>
          <w:shd w:val="clear" w:color="auto" w:fill="FFFF99"/>
          <w:rtl/>
        </w:rPr>
        <w:t>אל</w:t>
      </w:r>
      <w:r w:rsidRPr="00EF674B">
        <w:rPr>
          <w:rStyle w:val="default"/>
          <w:rFonts w:cs="FrankRuehl" w:hint="cs"/>
          <w:strike/>
          <w:vanish/>
          <w:sz w:val="22"/>
          <w:szCs w:val="22"/>
          <w:shd w:val="clear" w:color="auto" w:fill="FFFF99"/>
          <w:rtl/>
        </w:rPr>
        <w:t>ה האצוות שייבדקו במ</w:t>
      </w:r>
      <w:r w:rsidRPr="00EF674B">
        <w:rPr>
          <w:rStyle w:val="default"/>
          <w:rFonts w:cs="FrankRuehl"/>
          <w:strike/>
          <w:vanish/>
          <w:sz w:val="22"/>
          <w:szCs w:val="22"/>
          <w:shd w:val="clear" w:color="auto" w:fill="FFFF99"/>
          <w:rtl/>
        </w:rPr>
        <w:t>עב</w:t>
      </w:r>
      <w:r w:rsidRPr="00EF674B">
        <w:rPr>
          <w:rStyle w:val="default"/>
          <w:rFonts w:cs="FrankRuehl" w:hint="cs"/>
          <w:strike/>
          <w:vanish/>
          <w:sz w:val="22"/>
          <w:szCs w:val="22"/>
          <w:shd w:val="clear" w:color="auto" w:fill="FFFF99"/>
          <w:rtl/>
        </w:rPr>
        <w:t>דה מוכרת:</w:t>
      </w:r>
    </w:p>
    <w:p w:rsidR="00F544B4" w:rsidRPr="00EF674B" w:rsidRDefault="00F544B4" w:rsidP="00F544B4">
      <w:pPr>
        <w:pStyle w:val="P22"/>
        <w:spacing w:before="0"/>
        <w:ind w:left="1021" w:right="1134"/>
        <w:rPr>
          <w:rStyle w:val="default"/>
          <w:rFonts w:cs="FrankRuehl"/>
          <w:strike/>
          <w:vanish/>
          <w:sz w:val="22"/>
          <w:szCs w:val="22"/>
          <w:shd w:val="clear" w:color="auto" w:fill="FFFF99"/>
          <w:rtl/>
        </w:rPr>
      </w:pPr>
      <w:r w:rsidRPr="00EF674B">
        <w:rPr>
          <w:rStyle w:val="default"/>
          <w:rFonts w:cs="FrankRuehl"/>
          <w:strike/>
          <w:vanish/>
          <w:sz w:val="22"/>
          <w:szCs w:val="22"/>
          <w:shd w:val="clear" w:color="auto" w:fill="FFFF99"/>
          <w:rtl/>
        </w:rPr>
        <w:t>(1)</w:t>
      </w:r>
      <w:r w:rsidRPr="00EF674B">
        <w:rPr>
          <w:rStyle w:val="default"/>
          <w:rFonts w:cs="FrankRuehl"/>
          <w:strike/>
          <w:vanish/>
          <w:sz w:val="22"/>
          <w:szCs w:val="22"/>
          <w:shd w:val="clear" w:color="auto" w:fill="FFFF99"/>
          <w:rtl/>
        </w:rPr>
        <w:tab/>
        <w:t>ת</w:t>
      </w:r>
      <w:r w:rsidRPr="00EF674B">
        <w:rPr>
          <w:rStyle w:val="default"/>
          <w:rFonts w:cs="FrankRuehl" w:hint="cs"/>
          <w:strike/>
          <w:vanish/>
          <w:sz w:val="22"/>
          <w:szCs w:val="22"/>
          <w:shd w:val="clear" w:color="auto" w:fill="FFFF99"/>
          <w:rtl/>
        </w:rPr>
        <w:t>כשיר רשום או חומר גלם שיוצר בישראל, ובלבד שאינו תכשיר או חומר גלם כאמור בתקנה 15(א)(</w:t>
      </w:r>
      <w:r w:rsidRPr="00EF674B">
        <w:rPr>
          <w:rStyle w:val="default"/>
          <w:rFonts w:cs="FrankRuehl"/>
          <w:strike/>
          <w:vanish/>
          <w:sz w:val="22"/>
          <w:szCs w:val="22"/>
          <w:shd w:val="clear" w:color="auto" w:fill="FFFF99"/>
          <w:rtl/>
        </w:rPr>
        <w:t xml:space="preserve">1), (2) </w:t>
      </w:r>
      <w:r w:rsidRPr="00EF674B">
        <w:rPr>
          <w:rStyle w:val="default"/>
          <w:rFonts w:cs="FrankRuehl" w:hint="cs"/>
          <w:strike/>
          <w:vanish/>
          <w:sz w:val="22"/>
          <w:szCs w:val="22"/>
          <w:shd w:val="clear" w:color="auto" w:fill="FFFF99"/>
          <w:rtl/>
        </w:rPr>
        <w:t>ו-(3);</w:t>
      </w:r>
    </w:p>
    <w:p w:rsidR="00F544B4" w:rsidRPr="00EF674B" w:rsidRDefault="00F544B4" w:rsidP="00F544B4">
      <w:pPr>
        <w:pStyle w:val="P22"/>
        <w:spacing w:before="0"/>
        <w:ind w:left="1021" w:right="1134"/>
        <w:rPr>
          <w:rStyle w:val="default"/>
          <w:rFonts w:cs="FrankRuehl"/>
          <w:strike/>
          <w:vanish/>
          <w:sz w:val="22"/>
          <w:szCs w:val="22"/>
          <w:shd w:val="clear" w:color="auto" w:fill="FFFF99"/>
          <w:rtl/>
        </w:rPr>
      </w:pPr>
      <w:r w:rsidRPr="00EF674B">
        <w:rPr>
          <w:rStyle w:val="default"/>
          <w:rFonts w:cs="FrankRuehl" w:hint="cs"/>
          <w:strike/>
          <w:vanish/>
          <w:sz w:val="22"/>
          <w:szCs w:val="22"/>
          <w:shd w:val="clear" w:color="auto" w:fill="FFFF99"/>
          <w:rtl/>
        </w:rPr>
        <w:t>(2)</w:t>
      </w:r>
      <w:r w:rsidRPr="00EF674B">
        <w:rPr>
          <w:rStyle w:val="default"/>
          <w:rFonts w:cs="FrankRuehl"/>
          <w:strike/>
          <w:vanish/>
          <w:sz w:val="22"/>
          <w:szCs w:val="22"/>
          <w:shd w:val="clear" w:color="auto" w:fill="FFFF99"/>
          <w:rtl/>
        </w:rPr>
        <w:tab/>
        <w:t>ת</w:t>
      </w:r>
      <w:r w:rsidRPr="00EF674B">
        <w:rPr>
          <w:rStyle w:val="default"/>
          <w:rFonts w:cs="FrankRuehl" w:hint="cs"/>
          <w:strike/>
          <w:vanish/>
          <w:sz w:val="22"/>
          <w:szCs w:val="22"/>
          <w:shd w:val="clear" w:color="auto" w:fill="FFFF99"/>
          <w:rtl/>
        </w:rPr>
        <w:t>כשיר או חומר גלם הנבדק לענין פירוגניות או</w:t>
      </w:r>
      <w:r w:rsidRPr="00EF674B">
        <w:rPr>
          <w:rStyle w:val="default"/>
          <w:rFonts w:cs="FrankRuehl"/>
          <w:strike/>
          <w:vanish/>
          <w:sz w:val="22"/>
          <w:szCs w:val="22"/>
          <w:shd w:val="clear" w:color="auto" w:fill="FFFF99"/>
          <w:rtl/>
        </w:rPr>
        <w:t xml:space="preserve"> ל</w:t>
      </w:r>
      <w:r w:rsidRPr="00EF674B">
        <w:rPr>
          <w:rStyle w:val="default"/>
          <w:rFonts w:cs="FrankRuehl" w:hint="cs"/>
          <w:strike/>
          <w:vanish/>
          <w:sz w:val="22"/>
          <w:szCs w:val="22"/>
          <w:shd w:val="clear" w:color="auto" w:fill="FFFF99"/>
          <w:rtl/>
        </w:rPr>
        <w:t>סטריליות;</w:t>
      </w:r>
    </w:p>
    <w:p w:rsidR="00F544B4" w:rsidRPr="00EF674B" w:rsidRDefault="00F544B4" w:rsidP="00F544B4">
      <w:pPr>
        <w:pStyle w:val="P22"/>
        <w:spacing w:before="0"/>
        <w:ind w:left="1021" w:right="1134"/>
        <w:rPr>
          <w:rStyle w:val="default"/>
          <w:rFonts w:cs="FrankRuehl"/>
          <w:strike/>
          <w:vanish/>
          <w:sz w:val="22"/>
          <w:szCs w:val="22"/>
          <w:shd w:val="clear" w:color="auto" w:fill="FFFF99"/>
          <w:rtl/>
        </w:rPr>
      </w:pPr>
      <w:r w:rsidRPr="00EF674B">
        <w:rPr>
          <w:rStyle w:val="default"/>
          <w:rFonts w:cs="FrankRuehl" w:hint="cs"/>
          <w:strike/>
          <w:vanish/>
          <w:sz w:val="22"/>
          <w:szCs w:val="22"/>
          <w:shd w:val="clear" w:color="auto" w:fill="FFFF99"/>
          <w:rtl/>
        </w:rPr>
        <w:t>(3)</w:t>
      </w:r>
      <w:r w:rsidRPr="00EF674B">
        <w:rPr>
          <w:rStyle w:val="default"/>
          <w:rFonts w:cs="FrankRuehl"/>
          <w:strike/>
          <w:vanish/>
          <w:sz w:val="22"/>
          <w:szCs w:val="22"/>
          <w:shd w:val="clear" w:color="auto" w:fill="FFFF99"/>
          <w:rtl/>
        </w:rPr>
        <w:tab/>
        <w:t>ח</w:t>
      </w:r>
      <w:r w:rsidRPr="00EF674B">
        <w:rPr>
          <w:rStyle w:val="default"/>
          <w:rFonts w:cs="FrankRuehl" w:hint="cs"/>
          <w:strike/>
          <w:vanish/>
          <w:sz w:val="22"/>
          <w:szCs w:val="22"/>
          <w:shd w:val="clear" w:color="auto" w:fill="FFFF99"/>
          <w:rtl/>
        </w:rPr>
        <w:t>ומר גלם ביולוגי ותכשיר חומר ביולוגי המכיל אנזימים של דרכי העיכול, תרודיאה, א</w:t>
      </w:r>
      <w:r w:rsidRPr="00EF674B">
        <w:rPr>
          <w:rStyle w:val="default"/>
          <w:rFonts w:cs="FrankRuehl"/>
          <w:strike/>
          <w:vanish/>
          <w:sz w:val="22"/>
          <w:szCs w:val="22"/>
          <w:shd w:val="clear" w:color="auto" w:fill="FFFF99"/>
          <w:rtl/>
        </w:rPr>
        <w:t>דר</w:t>
      </w:r>
      <w:r w:rsidRPr="00EF674B">
        <w:rPr>
          <w:rStyle w:val="default"/>
          <w:rFonts w:cs="FrankRuehl" w:hint="cs"/>
          <w:strike/>
          <w:vanish/>
          <w:sz w:val="22"/>
          <w:szCs w:val="22"/>
          <w:shd w:val="clear" w:color="auto" w:fill="FFFF99"/>
          <w:rtl/>
        </w:rPr>
        <w:t>נלין וויטמין ב-12;</w:t>
      </w:r>
    </w:p>
    <w:p w:rsidR="00F544B4" w:rsidRPr="00EF674B" w:rsidRDefault="00F544B4" w:rsidP="00F544B4">
      <w:pPr>
        <w:pStyle w:val="P22"/>
        <w:spacing w:before="0"/>
        <w:ind w:left="1021" w:right="1134"/>
        <w:rPr>
          <w:rStyle w:val="default"/>
          <w:rFonts w:cs="FrankRuehl"/>
          <w:strike/>
          <w:vanish/>
          <w:sz w:val="22"/>
          <w:szCs w:val="22"/>
          <w:shd w:val="clear" w:color="auto" w:fill="FFFF99"/>
          <w:rtl/>
        </w:rPr>
      </w:pPr>
      <w:r w:rsidRPr="00EF674B">
        <w:rPr>
          <w:rStyle w:val="default"/>
          <w:rFonts w:cs="FrankRuehl" w:hint="cs"/>
          <w:strike/>
          <w:vanish/>
          <w:sz w:val="22"/>
          <w:szCs w:val="22"/>
          <w:shd w:val="clear" w:color="auto" w:fill="FFFF99"/>
          <w:rtl/>
        </w:rPr>
        <w:t>(4)</w:t>
      </w:r>
      <w:r w:rsidRPr="00EF674B">
        <w:rPr>
          <w:rStyle w:val="default"/>
          <w:rFonts w:cs="FrankRuehl"/>
          <w:strike/>
          <w:vanish/>
          <w:sz w:val="22"/>
          <w:szCs w:val="22"/>
          <w:shd w:val="clear" w:color="auto" w:fill="FFFF99"/>
          <w:rtl/>
        </w:rPr>
        <w:tab/>
        <w:t>ת</w:t>
      </w:r>
      <w:r w:rsidRPr="00EF674B">
        <w:rPr>
          <w:rStyle w:val="default"/>
          <w:rFonts w:cs="FrankRuehl" w:hint="cs"/>
          <w:strike/>
          <w:vanish/>
          <w:sz w:val="22"/>
          <w:szCs w:val="22"/>
          <w:shd w:val="clear" w:color="auto" w:fill="FFFF99"/>
          <w:rtl/>
        </w:rPr>
        <w:t>כשיר המכיל חומר אנטיביוטי, זולת אם הורה המנהל בכתב אחרת ובתנאים שהורה;</w:t>
      </w:r>
    </w:p>
    <w:p w:rsidR="00F544B4" w:rsidRPr="00EF674B" w:rsidRDefault="00F544B4" w:rsidP="00F544B4">
      <w:pPr>
        <w:pStyle w:val="P22"/>
        <w:spacing w:before="0"/>
        <w:ind w:left="1021" w:right="1134"/>
        <w:rPr>
          <w:rStyle w:val="default"/>
          <w:rFonts w:cs="FrankRuehl"/>
          <w:strike/>
          <w:vanish/>
          <w:sz w:val="22"/>
          <w:szCs w:val="22"/>
          <w:shd w:val="clear" w:color="auto" w:fill="FFFF99"/>
          <w:rtl/>
        </w:rPr>
      </w:pPr>
      <w:r w:rsidRPr="00EF674B">
        <w:rPr>
          <w:rStyle w:val="default"/>
          <w:rFonts w:cs="FrankRuehl" w:hint="cs"/>
          <w:strike/>
          <w:vanish/>
          <w:sz w:val="22"/>
          <w:szCs w:val="22"/>
          <w:shd w:val="clear" w:color="auto" w:fill="FFFF99"/>
          <w:rtl/>
        </w:rPr>
        <w:t>(5)</w:t>
      </w:r>
      <w:r w:rsidRPr="00EF674B">
        <w:rPr>
          <w:rStyle w:val="default"/>
          <w:rFonts w:cs="FrankRuehl"/>
          <w:strike/>
          <w:vanish/>
          <w:sz w:val="22"/>
          <w:szCs w:val="22"/>
          <w:shd w:val="clear" w:color="auto" w:fill="FFFF99"/>
          <w:rtl/>
        </w:rPr>
        <w:tab/>
        <w:t>ת</w:t>
      </w:r>
      <w:r w:rsidRPr="00EF674B">
        <w:rPr>
          <w:rStyle w:val="default"/>
          <w:rFonts w:cs="FrankRuehl" w:hint="cs"/>
          <w:strike/>
          <w:vanish/>
          <w:sz w:val="22"/>
          <w:szCs w:val="22"/>
          <w:shd w:val="clear" w:color="auto" w:fill="FFFF99"/>
          <w:rtl/>
        </w:rPr>
        <w:t>כשיר מנוטרופין וכוריוניק גונדוטרופין, זולת אם הורה המנהל בכתב אחרת ובתנאים שהורה;</w:t>
      </w:r>
    </w:p>
    <w:p w:rsidR="00F544B4" w:rsidRPr="00F544B4" w:rsidRDefault="00F544B4" w:rsidP="00F544B4">
      <w:pPr>
        <w:pStyle w:val="P22"/>
        <w:spacing w:before="0"/>
        <w:ind w:left="1021" w:right="1134"/>
        <w:rPr>
          <w:rStyle w:val="default"/>
          <w:rFonts w:cs="FrankRuehl" w:hint="cs"/>
          <w:sz w:val="2"/>
          <w:szCs w:val="2"/>
          <w:rtl/>
        </w:rPr>
      </w:pPr>
      <w:r w:rsidRPr="00EF674B">
        <w:rPr>
          <w:rStyle w:val="default"/>
          <w:rFonts w:cs="FrankRuehl" w:hint="cs"/>
          <w:strike/>
          <w:vanish/>
          <w:sz w:val="22"/>
          <w:szCs w:val="22"/>
          <w:shd w:val="clear" w:color="auto" w:fill="FFFF99"/>
          <w:rtl/>
        </w:rPr>
        <w:t>(6)</w:t>
      </w:r>
      <w:r w:rsidRPr="00EF674B">
        <w:rPr>
          <w:rStyle w:val="default"/>
          <w:rFonts w:cs="FrankRuehl"/>
          <w:strike/>
          <w:vanish/>
          <w:sz w:val="22"/>
          <w:szCs w:val="22"/>
          <w:shd w:val="clear" w:color="auto" w:fill="FFFF99"/>
          <w:rtl/>
        </w:rPr>
        <w:tab/>
        <w:t>ת</w:t>
      </w:r>
      <w:r w:rsidRPr="00EF674B">
        <w:rPr>
          <w:rStyle w:val="default"/>
          <w:rFonts w:cs="FrankRuehl" w:hint="cs"/>
          <w:strike/>
          <w:vanish/>
          <w:sz w:val="22"/>
          <w:szCs w:val="22"/>
          <w:shd w:val="clear" w:color="auto" w:fill="FFFF99"/>
          <w:rtl/>
        </w:rPr>
        <w:t>כשיר הנועד ליצוא, זולת אם הורה המנהל אחרת בכתב ובתנאים שהורה.</w:t>
      </w:r>
      <w:bookmarkEnd w:id="75"/>
    </w:p>
    <w:p w:rsidR="00FE3D0D" w:rsidRPr="00FE3D0D" w:rsidRDefault="00A83551" w:rsidP="00FE3D0D">
      <w:pPr>
        <w:pStyle w:val="P00"/>
        <w:spacing w:before="72"/>
        <w:ind w:left="0" w:right="1134"/>
        <w:rPr>
          <w:rStyle w:val="default"/>
          <w:rFonts w:cs="FrankRuehl" w:hint="cs"/>
          <w:rtl/>
        </w:rPr>
      </w:pPr>
      <w:bookmarkStart w:id="76" w:name="Seif19"/>
      <w:bookmarkEnd w:id="76"/>
      <w:r>
        <w:rPr>
          <w:lang w:val="he-IL"/>
        </w:rPr>
        <w:pict>
          <v:rect id="_x0000_s2107" style="position:absolute;left:0;text-align:left;margin-left:464.5pt;margin-top:8.05pt;width:75.05pt;height:35.7pt;z-index:251633152" o:allowincell="f" filled="f" stroked="f" strokecolor="lime" strokeweight=".25pt">
            <v:textbox inset="0,0,0,0">
              <w:txbxContent>
                <w:p w:rsidR="00B46A0D" w:rsidRDefault="00B46A0D">
                  <w:pPr>
                    <w:spacing w:line="160" w:lineRule="exact"/>
                    <w:jc w:val="left"/>
                    <w:rPr>
                      <w:rFonts w:cs="Miriam" w:hint="cs"/>
                      <w:sz w:val="18"/>
                      <w:szCs w:val="18"/>
                      <w:rtl/>
                    </w:rPr>
                  </w:pPr>
                  <w:r>
                    <w:rPr>
                      <w:rFonts w:cs="Miriam" w:hint="cs"/>
                      <w:sz w:val="18"/>
                      <w:szCs w:val="18"/>
                      <w:rtl/>
                    </w:rPr>
                    <w:t>תעודת שחרור רשמי של אצווה</w:t>
                  </w:r>
                </w:p>
                <w:p w:rsidR="00B46A0D" w:rsidRDefault="00B46A0D">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17.</w:t>
      </w:r>
      <w:r>
        <w:rPr>
          <w:rStyle w:val="big-number"/>
          <w:rFonts w:cs="Miriam"/>
          <w:rtl/>
        </w:rPr>
        <w:tab/>
      </w:r>
      <w:r w:rsidR="00FE3D0D" w:rsidRPr="00FE3D0D">
        <w:rPr>
          <w:rStyle w:val="default"/>
          <w:rFonts w:cs="FrankRuehl" w:hint="cs"/>
          <w:rtl/>
        </w:rPr>
        <w:t>(א)</w:t>
      </w:r>
      <w:r w:rsidR="00FE3D0D" w:rsidRPr="00FE3D0D">
        <w:rPr>
          <w:rStyle w:val="default"/>
          <w:rFonts w:cs="FrankRuehl" w:hint="cs"/>
          <w:rtl/>
        </w:rPr>
        <w:tab/>
        <w:t xml:space="preserve">על אף האמור בתקנה 15, לא ישווק אדם תכשיר מסוג המפורט להלן, אלא אם כן הוא מתוך אצווה אשר הרוקח האחראי בעסק בעל אישור קיבל לגביה תעודת שחרור רשמי של אצווה מאת המנהל </w:t>
      </w:r>
      <w:r w:rsidR="00FE3D0D" w:rsidRPr="00FE3D0D">
        <w:rPr>
          <w:rStyle w:val="default"/>
          <w:rFonts w:cs="FrankRuehl"/>
          <w:rtl/>
        </w:rPr>
        <w:t>–</w:t>
      </w:r>
    </w:p>
    <w:p w:rsidR="00FE3D0D" w:rsidRPr="00FE3D0D" w:rsidRDefault="00FE3D0D" w:rsidP="00FE3D0D">
      <w:pPr>
        <w:pStyle w:val="P22"/>
        <w:spacing w:before="72"/>
        <w:ind w:left="1021" w:right="1134"/>
        <w:rPr>
          <w:rStyle w:val="default"/>
          <w:rFonts w:cs="FrankRuehl" w:hint="cs"/>
          <w:rtl/>
        </w:rPr>
      </w:pPr>
      <w:r w:rsidRPr="00FE3D0D">
        <w:rPr>
          <w:rStyle w:val="default"/>
          <w:rFonts w:cs="FrankRuehl" w:hint="cs"/>
          <w:rtl/>
        </w:rPr>
        <w:t>(1)</w:t>
      </w:r>
      <w:r w:rsidRPr="00FE3D0D">
        <w:rPr>
          <w:rStyle w:val="default"/>
          <w:rFonts w:cs="FrankRuehl" w:hint="cs"/>
          <w:rtl/>
        </w:rPr>
        <w:tab/>
        <w:t>תכשיר או רכיב של תכשיר שמקורו בדם אנושי או בפלסמה אנושית שהוכן בשיטה המערבת תהליך תעשייתי, למעט דם מלא או תאי דם;</w:t>
      </w:r>
    </w:p>
    <w:p w:rsidR="00FE3D0D" w:rsidRPr="00FE3D0D" w:rsidRDefault="00FE3D0D" w:rsidP="00FE3D0D">
      <w:pPr>
        <w:pStyle w:val="P22"/>
        <w:spacing w:before="72"/>
        <w:ind w:left="1021" w:right="1134"/>
        <w:rPr>
          <w:rStyle w:val="default"/>
          <w:rFonts w:cs="FrankRuehl" w:hint="cs"/>
          <w:rtl/>
        </w:rPr>
      </w:pPr>
      <w:r w:rsidRPr="00FE3D0D">
        <w:rPr>
          <w:rStyle w:val="default"/>
          <w:rFonts w:cs="FrankRuehl" w:hint="cs"/>
          <w:rtl/>
        </w:rPr>
        <w:t>(2)</w:t>
      </w:r>
      <w:r w:rsidRPr="00FE3D0D">
        <w:rPr>
          <w:rStyle w:val="default"/>
          <w:rFonts w:cs="FrankRuehl" w:hint="cs"/>
          <w:rtl/>
        </w:rPr>
        <w:tab/>
        <w:t>חיסונים לבני אדם;</w:t>
      </w:r>
    </w:p>
    <w:p w:rsidR="00FE3D0D" w:rsidRPr="00FE3D0D" w:rsidRDefault="00FE3D0D" w:rsidP="00FE3D0D">
      <w:pPr>
        <w:pStyle w:val="P22"/>
        <w:spacing w:before="72"/>
        <w:ind w:left="1021" w:right="1134"/>
        <w:rPr>
          <w:rStyle w:val="default"/>
          <w:rFonts w:cs="FrankRuehl" w:hint="cs"/>
          <w:rtl/>
        </w:rPr>
      </w:pPr>
      <w:r w:rsidRPr="00FE3D0D">
        <w:rPr>
          <w:rStyle w:val="default"/>
          <w:rFonts w:cs="FrankRuehl" w:hint="cs"/>
          <w:rtl/>
        </w:rPr>
        <w:t>(3)</w:t>
      </w:r>
      <w:r w:rsidRPr="00FE3D0D">
        <w:rPr>
          <w:rStyle w:val="default"/>
          <w:rFonts w:cs="FrankRuehl" w:hint="cs"/>
          <w:rtl/>
        </w:rPr>
        <w:tab/>
        <w:t>תכשיר רשום המיובא בהתאם לאישור לייבוא ושיווק תכשיר תואם;</w:t>
      </w:r>
    </w:p>
    <w:p w:rsidR="00FE3D0D" w:rsidRPr="00FE3D0D" w:rsidRDefault="00FE3D0D" w:rsidP="00FE3D0D">
      <w:pPr>
        <w:pStyle w:val="P22"/>
        <w:spacing w:before="72"/>
        <w:ind w:left="1021" w:right="1134"/>
        <w:rPr>
          <w:rStyle w:val="default"/>
          <w:rFonts w:cs="FrankRuehl" w:hint="cs"/>
          <w:rtl/>
        </w:rPr>
      </w:pPr>
      <w:r w:rsidRPr="00FE3D0D">
        <w:rPr>
          <w:rStyle w:val="default"/>
          <w:rFonts w:cs="FrankRuehl" w:hint="cs"/>
          <w:rtl/>
        </w:rPr>
        <w:t>(4)</w:t>
      </w:r>
      <w:r w:rsidRPr="00FE3D0D">
        <w:rPr>
          <w:rStyle w:val="default"/>
          <w:rFonts w:cs="FrankRuehl" w:hint="cs"/>
          <w:rtl/>
        </w:rPr>
        <w:tab/>
        <w:t>תכשיר אחר אשר המנהל סבור כי יש לבודקו במכון לצורך הבטחת בריאות הציבור.</w:t>
      </w:r>
    </w:p>
    <w:p w:rsidR="00FE3D0D" w:rsidRPr="00FE3D0D" w:rsidRDefault="00FE3D0D" w:rsidP="00FE3D0D">
      <w:pPr>
        <w:pStyle w:val="P00"/>
        <w:spacing w:before="72"/>
        <w:ind w:left="0" w:right="1134"/>
        <w:rPr>
          <w:rStyle w:val="default"/>
          <w:rFonts w:cs="FrankRuehl" w:hint="cs"/>
          <w:rtl/>
        </w:rPr>
      </w:pPr>
      <w:r w:rsidRPr="00FE3D0D">
        <w:rPr>
          <w:rStyle w:val="default"/>
          <w:rFonts w:cs="FrankRuehl" w:hint="cs"/>
          <w:rtl/>
        </w:rPr>
        <w:tab/>
        <w:t>(ב)</w:t>
      </w:r>
      <w:r w:rsidRPr="00FE3D0D">
        <w:rPr>
          <w:rStyle w:val="default"/>
          <w:rFonts w:cs="FrankRuehl" w:hint="cs"/>
          <w:rtl/>
        </w:rPr>
        <w:tab/>
        <w:t>נדרשה תעודת שחרור רשמי של אצווה לפי תקנה זו, הרוקח האחראי בעסק בעל אישור יהיה פטור מהגשת הודעה על שחרור אצווה כאמור בתקנה 15.</w:t>
      </w:r>
    </w:p>
    <w:p w:rsidR="00FE3D0D" w:rsidRPr="00FE3D0D" w:rsidRDefault="00FE3D0D" w:rsidP="00FE3D0D">
      <w:pPr>
        <w:pStyle w:val="P00"/>
        <w:spacing w:before="72"/>
        <w:ind w:left="0" w:right="1134"/>
        <w:rPr>
          <w:rStyle w:val="default"/>
          <w:rFonts w:cs="FrankRuehl" w:hint="cs"/>
          <w:rtl/>
        </w:rPr>
      </w:pPr>
      <w:r w:rsidRPr="00FE3D0D">
        <w:rPr>
          <w:rStyle w:val="default"/>
          <w:rFonts w:cs="FrankRuehl" w:hint="cs"/>
          <w:rtl/>
        </w:rPr>
        <w:tab/>
        <w:t>(ג)</w:t>
      </w:r>
      <w:r w:rsidRPr="00FE3D0D">
        <w:rPr>
          <w:rStyle w:val="default"/>
          <w:rFonts w:cs="FrankRuehl" w:hint="cs"/>
          <w:rtl/>
        </w:rPr>
        <w:tab/>
        <w:t>על אף האמור בפסקאות (1) ו-(2) לתקנת משנה (א), אצווה של תכשיר או של רכיב של תכשיר מהסוג המפורט בהן, אשר מיובאת ממדינה שלישראל יש עמה הסכם הכרה הדדית, ויש לה תעודת שחרור רשמי של אצווה שנתנה הרשות המוסמכת באותה מדינה, תהיה פטורה מקבלת תעודת שחרור רשמי של אצווה מאת המנהל כאמור ותוגש לגביה הודעה על שחרור אצווה לפי תקנה 15.</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77" w:name="Rov112"/>
      <w:r w:rsidRPr="00EF674B">
        <w:rPr>
          <w:rStyle w:val="default"/>
          <w:rFonts w:cs="FrankRuehl" w:hint="cs"/>
          <w:vanish/>
          <w:color w:val="FF0000"/>
          <w:sz w:val="20"/>
          <w:szCs w:val="20"/>
          <w:shd w:val="clear" w:color="auto" w:fill="FFFF99"/>
          <w:rtl/>
        </w:rPr>
        <w:t>מיום 17.10.1998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תשנ"ח-1998</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83" w:history="1">
        <w:r w:rsidRPr="00EF674B">
          <w:rPr>
            <w:rStyle w:val="Hyperlink"/>
            <w:rFonts w:cs="FrankRuehl" w:hint="cs"/>
            <w:vanish/>
            <w:szCs w:val="20"/>
            <w:shd w:val="clear" w:color="auto" w:fill="FFFF99"/>
            <w:rtl/>
          </w:rPr>
          <w:t>ק"ת תשנ"ח מס' 5927</w:t>
        </w:r>
      </w:hyperlink>
      <w:r w:rsidRPr="00EF674B">
        <w:rPr>
          <w:rStyle w:val="default"/>
          <w:rFonts w:cs="FrankRuehl" w:hint="cs"/>
          <w:vanish/>
          <w:sz w:val="20"/>
          <w:szCs w:val="20"/>
          <w:shd w:val="clear" w:color="auto" w:fill="FFFF99"/>
          <w:rtl/>
        </w:rPr>
        <w:t xml:space="preserve"> מיום 17.9.1998 עמ' 1342</w:t>
      </w:r>
    </w:p>
    <w:p w:rsidR="00A83551" w:rsidRPr="00EF674B" w:rsidRDefault="00A83551">
      <w:pPr>
        <w:pStyle w:val="P00"/>
        <w:ind w:left="0" w:right="1134"/>
        <w:rPr>
          <w:rStyle w:val="default"/>
          <w:rFonts w:cs="FrankRuehl"/>
          <w:vanish/>
          <w:sz w:val="22"/>
          <w:szCs w:val="22"/>
          <w:shd w:val="clear" w:color="auto" w:fill="FFFF99"/>
          <w:rtl/>
        </w:rPr>
      </w:pPr>
      <w:r w:rsidRPr="00EF674B">
        <w:rPr>
          <w:rStyle w:val="big-number"/>
          <w:rFonts w:cs="FrankRuehl"/>
          <w:vanish/>
          <w:sz w:val="22"/>
          <w:szCs w:val="22"/>
          <w:shd w:val="clear" w:color="auto" w:fill="FFFF99"/>
          <w:rtl/>
        </w:rPr>
        <w:t>17.</w:t>
      </w:r>
      <w:r w:rsidRPr="00EF674B">
        <w:rPr>
          <w:rStyle w:val="big-number"/>
          <w:rFonts w:cs="FrankRuehl"/>
          <w:vanish/>
          <w:sz w:val="22"/>
          <w:szCs w:val="22"/>
          <w:shd w:val="clear" w:color="auto" w:fill="FFFF99"/>
          <w:rtl/>
        </w:rPr>
        <w:tab/>
      </w:r>
      <w:r w:rsidRPr="00EF674B">
        <w:rPr>
          <w:rStyle w:val="default"/>
          <w:rFonts w:cs="FrankRuehl"/>
          <w:vanish/>
          <w:sz w:val="22"/>
          <w:szCs w:val="22"/>
          <w:shd w:val="clear" w:color="auto" w:fill="FFFF99"/>
          <w:rtl/>
        </w:rPr>
        <w:t>אל</w:t>
      </w:r>
      <w:r w:rsidRPr="00EF674B">
        <w:rPr>
          <w:rStyle w:val="default"/>
          <w:rFonts w:cs="FrankRuehl" w:hint="cs"/>
          <w:vanish/>
          <w:sz w:val="22"/>
          <w:szCs w:val="22"/>
          <w:shd w:val="clear" w:color="auto" w:fill="FFFF99"/>
          <w:rtl/>
        </w:rPr>
        <w:t>ה האצוות שייבדקו במעבדה שהכיר בה המנהל:</w:t>
      </w:r>
    </w:p>
    <w:p w:rsidR="00A83551" w:rsidRPr="00EF674B" w:rsidRDefault="00A83551">
      <w:pPr>
        <w:pStyle w:val="P22"/>
        <w:spacing w:before="0"/>
        <w:ind w:left="1021" w:right="1134"/>
        <w:rPr>
          <w:rStyle w:val="default"/>
          <w:rFonts w:cs="FrankRuehl" w:hint="cs"/>
          <w:vanish/>
          <w:sz w:val="22"/>
          <w:szCs w:val="22"/>
          <w:shd w:val="clear" w:color="auto" w:fill="FFFF99"/>
          <w:rtl/>
        </w:rPr>
      </w:pPr>
      <w:r w:rsidRPr="00EF674B">
        <w:rPr>
          <w:rStyle w:val="default"/>
          <w:rFonts w:cs="FrankRuehl"/>
          <w:vanish/>
          <w:sz w:val="22"/>
          <w:szCs w:val="22"/>
          <w:shd w:val="clear" w:color="auto" w:fill="FFFF99"/>
          <w:rtl/>
        </w:rPr>
        <w:t>(1)</w:t>
      </w:r>
      <w:r w:rsidRPr="00EF674B">
        <w:rPr>
          <w:rStyle w:val="default"/>
          <w:rFonts w:cs="FrankRuehl"/>
          <w:vanish/>
          <w:sz w:val="22"/>
          <w:szCs w:val="22"/>
          <w:shd w:val="clear" w:color="auto" w:fill="FFFF99"/>
          <w:rtl/>
        </w:rPr>
        <w:tab/>
        <w:t>ת</w:t>
      </w:r>
      <w:r w:rsidRPr="00EF674B">
        <w:rPr>
          <w:rStyle w:val="default"/>
          <w:rFonts w:cs="FrankRuehl" w:hint="cs"/>
          <w:vanish/>
          <w:sz w:val="22"/>
          <w:szCs w:val="22"/>
          <w:shd w:val="clear" w:color="auto" w:fill="FFFF99"/>
          <w:rtl/>
        </w:rPr>
        <w:t xml:space="preserve">כשיר שהמנהל אישר דרך כלל או לענין </w:t>
      </w:r>
      <w:r w:rsidRPr="00EF674B">
        <w:rPr>
          <w:rStyle w:val="default"/>
          <w:rFonts w:cs="FrankRuehl"/>
          <w:vanish/>
          <w:sz w:val="22"/>
          <w:szCs w:val="22"/>
          <w:shd w:val="clear" w:color="auto" w:fill="FFFF99"/>
          <w:rtl/>
        </w:rPr>
        <w:t>פ</w:t>
      </w:r>
      <w:r w:rsidRPr="00EF674B">
        <w:rPr>
          <w:rStyle w:val="default"/>
          <w:rFonts w:cs="FrankRuehl" w:hint="cs"/>
          <w:vanish/>
          <w:sz w:val="22"/>
          <w:szCs w:val="22"/>
          <w:shd w:val="clear" w:color="auto" w:fill="FFFF99"/>
          <w:rtl/>
        </w:rPr>
        <w:t>לוני כי הוא חיוני ברפואה;</w:t>
      </w:r>
    </w:p>
    <w:p w:rsidR="00A83551" w:rsidRPr="00EF674B" w:rsidRDefault="00A83551">
      <w:pPr>
        <w:pStyle w:val="P22"/>
        <w:spacing w:before="0"/>
        <w:ind w:left="1021" w:right="1134"/>
        <w:rPr>
          <w:rFonts w:cs="FrankRuehl"/>
          <w:strike/>
          <w:vanish/>
          <w:sz w:val="22"/>
          <w:szCs w:val="22"/>
          <w:shd w:val="clear" w:color="auto" w:fill="FFFF99"/>
          <w:rtl/>
        </w:rPr>
      </w:pPr>
      <w:r w:rsidRPr="00EF674B">
        <w:rPr>
          <w:rStyle w:val="default"/>
          <w:rFonts w:cs="FrankRuehl" w:hint="cs"/>
          <w:strike/>
          <w:vanish/>
          <w:sz w:val="22"/>
          <w:szCs w:val="22"/>
          <w:shd w:val="clear" w:color="auto" w:fill="FFFF99"/>
          <w:rtl/>
        </w:rPr>
        <w:t>(2)</w:t>
      </w:r>
      <w:r w:rsidRPr="00EF674B">
        <w:rPr>
          <w:rStyle w:val="default"/>
          <w:rFonts w:cs="FrankRuehl" w:hint="cs"/>
          <w:strike/>
          <w:vanish/>
          <w:sz w:val="22"/>
          <w:szCs w:val="22"/>
          <w:shd w:val="clear" w:color="auto" w:fill="FFFF99"/>
          <w:rtl/>
        </w:rPr>
        <w:tab/>
        <w:t>תכשיר או הכנה רוקחית המאושרים בקור"ת, שיובאו באישור המנהל או יוצרו בידי מוסד רפואי לשימוש המטופלים באותו מוסד;</w:t>
      </w:r>
    </w:p>
    <w:p w:rsidR="00A83551" w:rsidRPr="00EF674B" w:rsidRDefault="00A83551">
      <w:pPr>
        <w:pStyle w:val="P22"/>
        <w:spacing w:before="0"/>
        <w:ind w:left="1021" w:right="1134"/>
        <w:rPr>
          <w:rStyle w:val="default"/>
          <w:rFonts w:cs="FrankRuehl" w:hint="cs"/>
          <w:vanish/>
          <w:sz w:val="22"/>
          <w:szCs w:val="22"/>
          <w:shd w:val="clear" w:color="auto" w:fill="FFFF99"/>
          <w:rtl/>
        </w:rPr>
      </w:pPr>
      <w:r w:rsidRPr="00EF674B">
        <w:rPr>
          <w:rStyle w:val="default"/>
          <w:rFonts w:cs="FrankRuehl" w:hint="cs"/>
          <w:strike/>
          <w:vanish/>
          <w:sz w:val="22"/>
          <w:szCs w:val="22"/>
          <w:shd w:val="clear" w:color="auto" w:fill="FFFF99"/>
          <w:rtl/>
        </w:rPr>
        <w:t>(3)</w:t>
      </w:r>
      <w:r w:rsidRPr="00EF674B">
        <w:rPr>
          <w:rStyle w:val="default"/>
          <w:rFonts w:cs="FrankRuehl" w:hint="cs"/>
          <w:vanish/>
          <w:sz w:val="22"/>
          <w:szCs w:val="22"/>
          <w:shd w:val="clear" w:color="auto" w:fill="FFFF99"/>
          <w:rtl/>
        </w:rPr>
        <w:t xml:space="preserve"> </w:t>
      </w:r>
      <w:r w:rsidRPr="00EF674B">
        <w:rPr>
          <w:rStyle w:val="default"/>
          <w:rFonts w:cs="FrankRuehl"/>
          <w:vanish/>
          <w:sz w:val="22"/>
          <w:szCs w:val="22"/>
          <w:u w:val="single"/>
          <w:shd w:val="clear" w:color="auto" w:fill="FFFF99"/>
          <w:rtl/>
        </w:rPr>
        <w:t>(2)</w:t>
      </w:r>
      <w:r w:rsidRPr="00EF674B">
        <w:rPr>
          <w:rStyle w:val="default"/>
          <w:rFonts w:cs="FrankRuehl" w:hint="cs"/>
          <w:vanish/>
          <w:sz w:val="22"/>
          <w:szCs w:val="22"/>
          <w:shd w:val="clear" w:color="auto" w:fill="FFFF99"/>
          <w:rtl/>
        </w:rPr>
        <w:t xml:space="preserve"> </w:t>
      </w:r>
      <w:r w:rsidRPr="00EF674B">
        <w:rPr>
          <w:rStyle w:val="default"/>
          <w:rFonts w:cs="FrankRuehl"/>
          <w:vanish/>
          <w:sz w:val="22"/>
          <w:szCs w:val="22"/>
          <w:shd w:val="clear" w:color="auto" w:fill="FFFF99"/>
          <w:rtl/>
        </w:rPr>
        <w:t>ת</w:t>
      </w:r>
      <w:r w:rsidRPr="00EF674B">
        <w:rPr>
          <w:rStyle w:val="default"/>
          <w:rFonts w:cs="FrankRuehl" w:hint="cs"/>
          <w:vanish/>
          <w:sz w:val="22"/>
          <w:szCs w:val="22"/>
          <w:shd w:val="clear" w:color="auto" w:fill="FFFF99"/>
          <w:rtl/>
        </w:rPr>
        <w:t xml:space="preserve">כשיר </w:t>
      </w:r>
      <w:r w:rsidRPr="00EF674B">
        <w:rPr>
          <w:rStyle w:val="default"/>
          <w:rFonts w:cs="FrankRuehl" w:hint="cs"/>
          <w:vanish/>
          <w:sz w:val="22"/>
          <w:szCs w:val="22"/>
          <w:u w:val="single"/>
          <w:shd w:val="clear" w:color="auto" w:fill="FFFF99"/>
          <w:rtl/>
        </w:rPr>
        <w:t>או חומר גלם</w:t>
      </w:r>
      <w:r w:rsidRPr="00EF674B">
        <w:rPr>
          <w:rStyle w:val="default"/>
          <w:rFonts w:cs="FrankRuehl" w:hint="cs"/>
          <w:vanish/>
          <w:sz w:val="22"/>
          <w:szCs w:val="22"/>
          <w:shd w:val="clear" w:color="auto" w:fill="FFFF99"/>
          <w:rtl/>
        </w:rPr>
        <w:t xml:space="preserve"> שיוצר מחוץ לישראל, למעט תכשיר</w:t>
      </w:r>
      <w:r w:rsidR="00F544B4" w:rsidRPr="00EF674B">
        <w:rPr>
          <w:rStyle w:val="default"/>
          <w:rFonts w:cs="FrankRuehl" w:hint="cs"/>
          <w:vanish/>
          <w:sz w:val="22"/>
          <w:szCs w:val="22"/>
          <w:shd w:val="clear" w:color="auto" w:fill="FFFF99"/>
          <w:rtl/>
        </w:rPr>
        <w:t xml:space="preserve"> כמשמעותו בתקנה 15(א)(4) ו-(6).</w:t>
      </w:r>
    </w:p>
    <w:p w:rsidR="00F544B4" w:rsidRPr="00EF674B" w:rsidRDefault="00F544B4" w:rsidP="00F544B4">
      <w:pPr>
        <w:pStyle w:val="P00"/>
        <w:spacing w:before="0"/>
        <w:ind w:left="0" w:right="1134"/>
        <w:rPr>
          <w:rFonts w:cs="FrankRuehl" w:hint="cs"/>
          <w:vanish/>
          <w:szCs w:val="20"/>
          <w:shd w:val="clear" w:color="auto" w:fill="FFFF99"/>
          <w:rtl/>
        </w:rPr>
      </w:pPr>
    </w:p>
    <w:p w:rsidR="00F544B4" w:rsidRPr="00EF674B" w:rsidRDefault="00F544B4" w:rsidP="00F544B4">
      <w:pPr>
        <w:pStyle w:val="P00"/>
        <w:spacing w:before="0"/>
        <w:ind w:left="0" w:right="1134"/>
        <w:rPr>
          <w:rFonts w:cs="FrankRuehl" w:hint="cs"/>
          <w:vanish/>
          <w:color w:val="FF0000"/>
          <w:szCs w:val="20"/>
          <w:shd w:val="clear" w:color="auto" w:fill="FFFF99"/>
          <w:rtl/>
        </w:rPr>
      </w:pPr>
      <w:r w:rsidRPr="00EF674B">
        <w:rPr>
          <w:rFonts w:cs="FrankRuehl" w:hint="cs"/>
          <w:vanish/>
          <w:color w:val="FF0000"/>
          <w:szCs w:val="20"/>
          <w:shd w:val="clear" w:color="auto" w:fill="FFFF99"/>
          <w:rtl/>
        </w:rPr>
        <w:t>מיום 2.4.2011</w:t>
      </w:r>
    </w:p>
    <w:p w:rsidR="00F544B4" w:rsidRPr="00EF674B" w:rsidRDefault="00F544B4" w:rsidP="00F544B4">
      <w:pPr>
        <w:pStyle w:val="P00"/>
        <w:spacing w:before="0"/>
        <w:ind w:left="0" w:right="1134"/>
        <w:rPr>
          <w:rFonts w:cs="FrankRuehl" w:hint="cs"/>
          <w:vanish/>
          <w:szCs w:val="20"/>
          <w:shd w:val="clear" w:color="auto" w:fill="FFFF99"/>
          <w:rtl/>
        </w:rPr>
      </w:pPr>
      <w:r w:rsidRPr="00EF674B">
        <w:rPr>
          <w:rFonts w:cs="FrankRuehl" w:hint="cs"/>
          <w:b/>
          <w:bCs/>
          <w:vanish/>
          <w:szCs w:val="20"/>
          <w:shd w:val="clear" w:color="auto" w:fill="FFFF99"/>
          <w:rtl/>
        </w:rPr>
        <w:t>תק' (מס' 2) תש"ע-2010</w:t>
      </w:r>
    </w:p>
    <w:p w:rsidR="00F544B4" w:rsidRPr="00EF674B" w:rsidRDefault="00F544B4" w:rsidP="00F544B4">
      <w:pPr>
        <w:pStyle w:val="P00"/>
        <w:spacing w:before="0"/>
        <w:ind w:left="0" w:right="1134"/>
        <w:rPr>
          <w:rFonts w:cs="FrankRuehl" w:hint="cs"/>
          <w:vanish/>
          <w:szCs w:val="20"/>
          <w:shd w:val="clear" w:color="auto" w:fill="FFFF99"/>
          <w:rtl/>
        </w:rPr>
      </w:pPr>
      <w:hyperlink r:id="rId84" w:history="1">
        <w:r w:rsidRPr="00EF674B">
          <w:rPr>
            <w:rStyle w:val="Hyperlink"/>
            <w:rFonts w:cs="FrankRuehl" w:hint="cs"/>
            <w:vanish/>
            <w:szCs w:val="20"/>
            <w:shd w:val="clear" w:color="auto" w:fill="FFFF99"/>
            <w:rtl/>
          </w:rPr>
          <w:t>ק"ת תש"ע מס' 6926</w:t>
        </w:r>
      </w:hyperlink>
      <w:r w:rsidRPr="00EF674B">
        <w:rPr>
          <w:rFonts w:cs="FrankRuehl" w:hint="cs"/>
          <w:vanish/>
          <w:szCs w:val="20"/>
          <w:shd w:val="clear" w:color="auto" w:fill="FFFF99"/>
          <w:rtl/>
        </w:rPr>
        <w:t xml:space="preserve"> מיום 7.9.2010 עמ' 1628</w:t>
      </w:r>
    </w:p>
    <w:p w:rsidR="00F544B4" w:rsidRPr="00EF674B" w:rsidRDefault="00F544B4" w:rsidP="00ED4135">
      <w:pPr>
        <w:pStyle w:val="P00"/>
        <w:spacing w:before="0"/>
        <w:ind w:left="0" w:right="1134"/>
        <w:rPr>
          <w:rFonts w:cs="FrankRuehl" w:hint="cs"/>
          <w:vanish/>
          <w:szCs w:val="20"/>
          <w:shd w:val="clear" w:color="auto" w:fill="FFFF99"/>
          <w:rtl/>
        </w:rPr>
      </w:pPr>
      <w:r w:rsidRPr="00EF674B">
        <w:rPr>
          <w:rFonts w:cs="FrankRuehl" w:hint="cs"/>
          <w:b/>
          <w:bCs/>
          <w:vanish/>
          <w:szCs w:val="20"/>
          <w:shd w:val="clear" w:color="auto" w:fill="FFFF99"/>
          <w:rtl/>
        </w:rPr>
        <w:t>החלפת תקנה 1</w:t>
      </w:r>
      <w:r w:rsidR="00ED4135" w:rsidRPr="00EF674B">
        <w:rPr>
          <w:rFonts w:cs="FrankRuehl" w:hint="cs"/>
          <w:b/>
          <w:bCs/>
          <w:vanish/>
          <w:szCs w:val="20"/>
          <w:shd w:val="clear" w:color="auto" w:fill="FFFF99"/>
          <w:rtl/>
        </w:rPr>
        <w:t>7</w:t>
      </w:r>
    </w:p>
    <w:p w:rsidR="00F544B4" w:rsidRPr="00EF674B" w:rsidRDefault="00F544B4" w:rsidP="00F544B4">
      <w:pPr>
        <w:pStyle w:val="P00"/>
        <w:ind w:left="0" w:right="1134"/>
        <w:rPr>
          <w:rFonts w:cs="FrankRuehl" w:hint="cs"/>
          <w:vanish/>
          <w:szCs w:val="20"/>
          <w:shd w:val="clear" w:color="auto" w:fill="FFFF99"/>
          <w:rtl/>
        </w:rPr>
      </w:pPr>
      <w:r w:rsidRPr="00EF674B">
        <w:rPr>
          <w:rFonts w:cs="FrankRuehl" w:hint="cs"/>
          <w:vanish/>
          <w:szCs w:val="20"/>
          <w:shd w:val="clear" w:color="auto" w:fill="FFFF99"/>
          <w:rtl/>
        </w:rPr>
        <w:t>הנוסח הקודם:</w:t>
      </w:r>
    </w:p>
    <w:p w:rsidR="00F544B4" w:rsidRPr="00EF674B" w:rsidRDefault="00810939" w:rsidP="00810939">
      <w:pPr>
        <w:pStyle w:val="P00"/>
        <w:spacing w:before="20"/>
        <w:ind w:left="0" w:right="1134"/>
        <w:rPr>
          <w:rFonts w:cs="Miriam" w:hint="cs"/>
          <w:strike/>
          <w:vanish/>
          <w:sz w:val="16"/>
          <w:szCs w:val="16"/>
          <w:shd w:val="clear" w:color="auto" w:fill="FFFF99"/>
          <w:rtl/>
        </w:rPr>
      </w:pPr>
      <w:r w:rsidRPr="00EF674B">
        <w:rPr>
          <w:rFonts w:cs="Miriam" w:hint="cs"/>
          <w:strike/>
          <w:vanish/>
          <w:sz w:val="16"/>
          <w:szCs w:val="16"/>
          <w:shd w:val="clear" w:color="auto" w:fill="FFFF99"/>
          <w:rtl/>
        </w:rPr>
        <w:t xml:space="preserve">תעודת </w:t>
      </w:r>
      <w:r w:rsidR="00F544B4" w:rsidRPr="00EF674B">
        <w:rPr>
          <w:rFonts w:cs="Miriam" w:hint="cs"/>
          <w:strike/>
          <w:vanish/>
          <w:sz w:val="16"/>
          <w:szCs w:val="16"/>
          <w:shd w:val="clear" w:color="auto" w:fill="FFFF99"/>
          <w:rtl/>
        </w:rPr>
        <w:t>בדיקה מוכרת</w:t>
      </w:r>
    </w:p>
    <w:p w:rsidR="00F544B4" w:rsidRPr="00EF674B" w:rsidRDefault="00F544B4" w:rsidP="00810939">
      <w:pPr>
        <w:pStyle w:val="P00"/>
        <w:spacing w:before="0"/>
        <w:ind w:left="0" w:right="1134"/>
        <w:rPr>
          <w:rStyle w:val="default"/>
          <w:rFonts w:cs="FrankRuehl"/>
          <w:strike/>
          <w:vanish/>
          <w:sz w:val="22"/>
          <w:szCs w:val="22"/>
          <w:shd w:val="clear" w:color="auto" w:fill="FFFF99"/>
          <w:rtl/>
        </w:rPr>
      </w:pPr>
      <w:r w:rsidRPr="00EF674B">
        <w:rPr>
          <w:rStyle w:val="big-number"/>
          <w:rFonts w:cs="FrankRuehl"/>
          <w:strike/>
          <w:vanish/>
          <w:sz w:val="22"/>
          <w:szCs w:val="22"/>
          <w:shd w:val="clear" w:color="auto" w:fill="FFFF99"/>
          <w:rtl/>
        </w:rPr>
        <w:t>17.</w:t>
      </w:r>
      <w:r w:rsidRPr="00EF674B">
        <w:rPr>
          <w:rStyle w:val="big-number"/>
          <w:rFonts w:cs="FrankRuehl"/>
          <w:strike/>
          <w:vanish/>
          <w:sz w:val="22"/>
          <w:szCs w:val="22"/>
          <w:shd w:val="clear" w:color="auto" w:fill="FFFF99"/>
          <w:rtl/>
        </w:rPr>
        <w:tab/>
      </w:r>
      <w:r w:rsidRPr="00EF674B">
        <w:rPr>
          <w:rStyle w:val="default"/>
          <w:rFonts w:cs="FrankRuehl"/>
          <w:strike/>
          <w:vanish/>
          <w:sz w:val="22"/>
          <w:szCs w:val="22"/>
          <w:shd w:val="clear" w:color="auto" w:fill="FFFF99"/>
          <w:rtl/>
        </w:rPr>
        <w:t>אל</w:t>
      </w:r>
      <w:r w:rsidRPr="00EF674B">
        <w:rPr>
          <w:rStyle w:val="default"/>
          <w:rFonts w:cs="FrankRuehl" w:hint="cs"/>
          <w:strike/>
          <w:vanish/>
          <w:sz w:val="22"/>
          <w:szCs w:val="22"/>
          <w:shd w:val="clear" w:color="auto" w:fill="FFFF99"/>
          <w:rtl/>
        </w:rPr>
        <w:t>ה האצוות שייבדקו במעבדה שהכיר בה המנהל:</w:t>
      </w:r>
    </w:p>
    <w:p w:rsidR="00F544B4" w:rsidRPr="00EF674B" w:rsidRDefault="00F544B4" w:rsidP="00810939">
      <w:pPr>
        <w:pStyle w:val="P22"/>
        <w:spacing w:before="0"/>
        <w:ind w:left="1021" w:right="1134"/>
        <w:rPr>
          <w:rStyle w:val="default"/>
          <w:rFonts w:cs="FrankRuehl"/>
          <w:strike/>
          <w:vanish/>
          <w:sz w:val="22"/>
          <w:szCs w:val="22"/>
          <w:shd w:val="clear" w:color="auto" w:fill="FFFF99"/>
          <w:rtl/>
        </w:rPr>
      </w:pPr>
      <w:r w:rsidRPr="00EF674B">
        <w:rPr>
          <w:rStyle w:val="default"/>
          <w:rFonts w:cs="FrankRuehl"/>
          <w:strike/>
          <w:vanish/>
          <w:sz w:val="22"/>
          <w:szCs w:val="22"/>
          <w:shd w:val="clear" w:color="auto" w:fill="FFFF99"/>
          <w:rtl/>
        </w:rPr>
        <w:t>(1)</w:t>
      </w:r>
      <w:r w:rsidRPr="00EF674B">
        <w:rPr>
          <w:rStyle w:val="default"/>
          <w:rFonts w:cs="FrankRuehl"/>
          <w:strike/>
          <w:vanish/>
          <w:sz w:val="22"/>
          <w:szCs w:val="22"/>
          <w:shd w:val="clear" w:color="auto" w:fill="FFFF99"/>
          <w:rtl/>
        </w:rPr>
        <w:tab/>
        <w:t>ת</w:t>
      </w:r>
      <w:r w:rsidRPr="00EF674B">
        <w:rPr>
          <w:rStyle w:val="default"/>
          <w:rFonts w:cs="FrankRuehl" w:hint="cs"/>
          <w:strike/>
          <w:vanish/>
          <w:sz w:val="22"/>
          <w:szCs w:val="22"/>
          <w:shd w:val="clear" w:color="auto" w:fill="FFFF99"/>
          <w:rtl/>
        </w:rPr>
        <w:t xml:space="preserve">כשיר שהמנהל אישר דרך כלל או לענין </w:t>
      </w:r>
      <w:r w:rsidRPr="00EF674B">
        <w:rPr>
          <w:rStyle w:val="default"/>
          <w:rFonts w:cs="FrankRuehl"/>
          <w:strike/>
          <w:vanish/>
          <w:sz w:val="22"/>
          <w:szCs w:val="22"/>
          <w:shd w:val="clear" w:color="auto" w:fill="FFFF99"/>
          <w:rtl/>
        </w:rPr>
        <w:t>פ</w:t>
      </w:r>
      <w:r w:rsidRPr="00EF674B">
        <w:rPr>
          <w:rStyle w:val="default"/>
          <w:rFonts w:cs="FrankRuehl" w:hint="cs"/>
          <w:strike/>
          <w:vanish/>
          <w:sz w:val="22"/>
          <w:szCs w:val="22"/>
          <w:shd w:val="clear" w:color="auto" w:fill="FFFF99"/>
          <w:rtl/>
        </w:rPr>
        <w:t>לוני כי הוא חיוני ברפואה;</w:t>
      </w:r>
    </w:p>
    <w:p w:rsidR="00F544B4" w:rsidRPr="00ED4135" w:rsidRDefault="00F544B4" w:rsidP="00ED4135">
      <w:pPr>
        <w:pStyle w:val="P22"/>
        <w:spacing w:before="0"/>
        <w:ind w:left="1021" w:right="1134"/>
        <w:rPr>
          <w:rStyle w:val="default"/>
          <w:rFonts w:cs="FrankRuehl" w:hint="cs"/>
          <w:sz w:val="2"/>
          <w:szCs w:val="2"/>
          <w:rtl/>
        </w:rPr>
      </w:pPr>
      <w:r w:rsidRPr="00EF674B">
        <w:rPr>
          <w:rStyle w:val="default"/>
          <w:rFonts w:cs="FrankRuehl" w:hint="cs"/>
          <w:strike/>
          <w:vanish/>
          <w:sz w:val="22"/>
          <w:szCs w:val="22"/>
          <w:shd w:val="clear" w:color="auto" w:fill="FFFF99"/>
          <w:rtl/>
        </w:rPr>
        <w:t>(</w:t>
      </w:r>
      <w:r w:rsidRPr="00EF674B">
        <w:rPr>
          <w:rStyle w:val="default"/>
          <w:rFonts w:cs="FrankRuehl"/>
          <w:strike/>
          <w:vanish/>
          <w:sz w:val="22"/>
          <w:szCs w:val="22"/>
          <w:shd w:val="clear" w:color="auto" w:fill="FFFF99"/>
          <w:rtl/>
        </w:rPr>
        <w:t>2)</w:t>
      </w:r>
      <w:r w:rsidRPr="00EF674B">
        <w:rPr>
          <w:rStyle w:val="default"/>
          <w:rFonts w:cs="FrankRuehl"/>
          <w:strike/>
          <w:vanish/>
          <w:sz w:val="22"/>
          <w:szCs w:val="22"/>
          <w:shd w:val="clear" w:color="auto" w:fill="FFFF99"/>
          <w:rtl/>
        </w:rPr>
        <w:tab/>
        <w:t>ת</w:t>
      </w:r>
      <w:r w:rsidRPr="00EF674B">
        <w:rPr>
          <w:rStyle w:val="default"/>
          <w:rFonts w:cs="FrankRuehl" w:hint="cs"/>
          <w:strike/>
          <w:vanish/>
          <w:sz w:val="22"/>
          <w:szCs w:val="22"/>
          <w:shd w:val="clear" w:color="auto" w:fill="FFFF99"/>
          <w:rtl/>
        </w:rPr>
        <w:t>כשיר או חומר גלם שיוצר מחוץ לישראל, למעט תכשיר כמשמעותו בתקנה 15(א)(4) ו-(6).</w:t>
      </w:r>
      <w:bookmarkEnd w:id="77"/>
    </w:p>
    <w:p w:rsidR="00A83551" w:rsidRDefault="00A83551" w:rsidP="00FE3D0D">
      <w:pPr>
        <w:pStyle w:val="P00"/>
        <w:spacing w:before="72"/>
        <w:ind w:left="0" w:right="1134"/>
        <w:rPr>
          <w:rStyle w:val="default"/>
          <w:rFonts w:cs="FrankRuehl"/>
          <w:rtl/>
        </w:rPr>
      </w:pPr>
      <w:bookmarkStart w:id="78" w:name="Seif20"/>
      <w:bookmarkEnd w:id="78"/>
      <w:r>
        <w:rPr>
          <w:lang w:val="he-IL"/>
        </w:rPr>
        <w:pict>
          <v:rect id="_x0000_s2109" style="position:absolute;left:0;text-align:left;margin-left:464.5pt;margin-top:8.05pt;width:75.05pt;height:29.55pt;z-index:251634176" o:allowincell="f" filled="f" stroked="f" strokecolor="lime" strokeweight=".25pt">
            <v:textbox inset="0,0,0,0">
              <w:txbxContent>
                <w:p w:rsidR="00B46A0D" w:rsidRDefault="00B46A0D">
                  <w:pPr>
                    <w:spacing w:line="160" w:lineRule="exact"/>
                    <w:jc w:val="left"/>
                    <w:rPr>
                      <w:rFonts w:cs="Miriam" w:hint="cs"/>
                      <w:noProof/>
                      <w:sz w:val="18"/>
                      <w:szCs w:val="18"/>
                      <w:rtl/>
                    </w:rPr>
                  </w:pPr>
                  <w:r>
                    <w:rPr>
                      <w:rFonts w:cs="Miriam"/>
                      <w:sz w:val="18"/>
                      <w:szCs w:val="18"/>
                      <w:rtl/>
                    </w:rPr>
                    <w:t>אי</w:t>
                  </w:r>
                  <w:r>
                    <w:rPr>
                      <w:rFonts w:cs="Miriam" w:hint="cs"/>
                      <w:sz w:val="18"/>
                      <w:szCs w:val="18"/>
                      <w:rtl/>
                    </w:rPr>
                    <w:t>סור שיווק</w:t>
                  </w:r>
                </w:p>
                <w:p w:rsidR="00B46A0D" w:rsidRDefault="00B46A0D" w:rsidP="00ED4135">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18.</w:t>
      </w:r>
      <w:r>
        <w:rPr>
          <w:rStyle w:val="big-number"/>
          <w:rFonts w:cs="Miriam"/>
          <w:rtl/>
        </w:rPr>
        <w:tab/>
      </w:r>
      <w:r>
        <w:rPr>
          <w:rStyle w:val="default"/>
          <w:rFonts w:cs="FrankRuehl"/>
          <w:rtl/>
        </w:rPr>
        <w:t>המ</w:t>
      </w:r>
      <w:r>
        <w:rPr>
          <w:rStyle w:val="default"/>
          <w:rFonts w:cs="FrankRuehl" w:hint="cs"/>
          <w:rtl/>
        </w:rPr>
        <w:t>נהל רשאי לאסור שיווק של תכשיר</w:t>
      </w:r>
      <w:r>
        <w:rPr>
          <w:rStyle w:val="default"/>
          <w:rFonts w:cs="FrankRuehl"/>
          <w:rtl/>
        </w:rPr>
        <w:t>, ג</w:t>
      </w:r>
      <w:r>
        <w:rPr>
          <w:rStyle w:val="default"/>
          <w:rFonts w:cs="FrankRuehl" w:hint="cs"/>
          <w:rtl/>
        </w:rPr>
        <w:t xml:space="preserve">ם לאחר שהוגשה לגביו </w:t>
      </w:r>
      <w:r w:rsidR="00FE3D0D" w:rsidRPr="00FE3D0D">
        <w:rPr>
          <w:rStyle w:val="default"/>
          <w:rFonts w:cs="FrankRuehl" w:hint="cs"/>
          <w:rtl/>
        </w:rPr>
        <w:t>הודעה כאמור בתקנה 15 או לאחר שניתן לגביו היתר שיווק לפי תקנה 14 או תעודת שחרור רשמי של אצווה לפי תקנה 17</w:t>
      </w:r>
      <w:r>
        <w:rPr>
          <w:rStyle w:val="default"/>
          <w:rFonts w:cs="FrankRuehl" w:hint="cs"/>
          <w:rtl/>
        </w:rPr>
        <w:t>, אם התגלה אחד מאלה:</w:t>
      </w:r>
    </w:p>
    <w:p w:rsidR="00A83551" w:rsidRDefault="00A8355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בדיקה במכון נמצא כי האצווה אינה ממלאת אחר</w:t>
      </w:r>
      <w:r>
        <w:rPr>
          <w:rStyle w:val="default"/>
          <w:rFonts w:cs="FrankRuehl"/>
          <w:rtl/>
        </w:rPr>
        <w:t xml:space="preserve"> ה</w:t>
      </w:r>
      <w:r>
        <w:rPr>
          <w:rStyle w:val="default"/>
          <w:rFonts w:cs="FrankRuehl" w:hint="cs"/>
          <w:rtl/>
        </w:rPr>
        <w:t>תנאים שבתקנה האמורה;</w:t>
      </w:r>
    </w:p>
    <w:p w:rsidR="00A83551" w:rsidRDefault="00A8355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ס</w:t>
      </w:r>
      <w:r>
        <w:rPr>
          <w:rStyle w:val="default"/>
          <w:rFonts w:cs="FrankRuehl" w:hint="cs"/>
          <w:rtl/>
        </w:rPr>
        <w:t>וג אריזת התכשיר, סימוניה, צורתה, איכותה או</w:t>
      </w:r>
      <w:r>
        <w:rPr>
          <w:rStyle w:val="default"/>
          <w:rFonts w:cs="FrankRuehl"/>
          <w:rtl/>
        </w:rPr>
        <w:t xml:space="preserve"> ב</w:t>
      </w:r>
      <w:r>
        <w:rPr>
          <w:rStyle w:val="default"/>
          <w:rFonts w:cs="FrankRuehl" w:hint="cs"/>
          <w:rtl/>
        </w:rPr>
        <w:t>טיחותה מטעים או לקויים.</w:t>
      </w:r>
    </w:p>
    <w:p w:rsidR="00ED4135" w:rsidRPr="00EF674B" w:rsidRDefault="00ED4135" w:rsidP="00ED4135">
      <w:pPr>
        <w:pStyle w:val="P00"/>
        <w:spacing w:before="0"/>
        <w:ind w:left="0" w:right="1134"/>
        <w:rPr>
          <w:rFonts w:cs="FrankRuehl" w:hint="cs"/>
          <w:vanish/>
          <w:color w:val="FF0000"/>
          <w:szCs w:val="20"/>
          <w:shd w:val="clear" w:color="auto" w:fill="FFFF99"/>
          <w:rtl/>
        </w:rPr>
      </w:pPr>
      <w:bookmarkStart w:id="79" w:name="Rov113"/>
      <w:r w:rsidRPr="00EF674B">
        <w:rPr>
          <w:rFonts w:cs="FrankRuehl" w:hint="cs"/>
          <w:vanish/>
          <w:color w:val="FF0000"/>
          <w:szCs w:val="20"/>
          <w:shd w:val="clear" w:color="auto" w:fill="FFFF99"/>
          <w:rtl/>
        </w:rPr>
        <w:t>מיום 2.4.2011</w:t>
      </w:r>
    </w:p>
    <w:p w:rsidR="00ED4135" w:rsidRPr="00EF674B" w:rsidRDefault="00ED4135" w:rsidP="00ED4135">
      <w:pPr>
        <w:pStyle w:val="P00"/>
        <w:spacing w:before="0"/>
        <w:ind w:left="0" w:right="1134"/>
        <w:rPr>
          <w:rFonts w:cs="FrankRuehl" w:hint="cs"/>
          <w:vanish/>
          <w:szCs w:val="20"/>
          <w:shd w:val="clear" w:color="auto" w:fill="FFFF99"/>
          <w:rtl/>
        </w:rPr>
      </w:pPr>
      <w:r w:rsidRPr="00EF674B">
        <w:rPr>
          <w:rFonts w:cs="FrankRuehl" w:hint="cs"/>
          <w:b/>
          <w:bCs/>
          <w:vanish/>
          <w:szCs w:val="20"/>
          <w:shd w:val="clear" w:color="auto" w:fill="FFFF99"/>
          <w:rtl/>
        </w:rPr>
        <w:t>תק' (מס' 2) תש"ע-2010</w:t>
      </w:r>
    </w:p>
    <w:p w:rsidR="00ED4135" w:rsidRPr="00EF674B" w:rsidRDefault="00ED4135" w:rsidP="00ED4135">
      <w:pPr>
        <w:pStyle w:val="P00"/>
        <w:spacing w:before="0"/>
        <w:ind w:left="0" w:right="1134"/>
        <w:rPr>
          <w:rFonts w:cs="FrankRuehl" w:hint="cs"/>
          <w:vanish/>
          <w:szCs w:val="20"/>
          <w:shd w:val="clear" w:color="auto" w:fill="FFFF99"/>
          <w:rtl/>
        </w:rPr>
      </w:pPr>
      <w:hyperlink r:id="rId85" w:history="1">
        <w:r w:rsidRPr="00EF674B">
          <w:rPr>
            <w:rStyle w:val="Hyperlink"/>
            <w:rFonts w:cs="FrankRuehl" w:hint="cs"/>
            <w:vanish/>
            <w:szCs w:val="20"/>
            <w:shd w:val="clear" w:color="auto" w:fill="FFFF99"/>
            <w:rtl/>
          </w:rPr>
          <w:t>ק"ת תש"ע מס' 6926</w:t>
        </w:r>
      </w:hyperlink>
      <w:r w:rsidRPr="00EF674B">
        <w:rPr>
          <w:rFonts w:cs="FrankRuehl" w:hint="cs"/>
          <w:vanish/>
          <w:szCs w:val="20"/>
          <w:shd w:val="clear" w:color="auto" w:fill="FFFF99"/>
          <w:rtl/>
        </w:rPr>
        <w:t xml:space="preserve"> מיום 7.9.2010 עמ' 1628</w:t>
      </w:r>
    </w:p>
    <w:p w:rsidR="00ED4135" w:rsidRPr="00ED4135" w:rsidRDefault="00ED4135" w:rsidP="00ED4135">
      <w:pPr>
        <w:pStyle w:val="P00"/>
        <w:ind w:left="0" w:right="1134"/>
        <w:rPr>
          <w:rStyle w:val="default"/>
          <w:rFonts w:cs="FrankRuehl"/>
          <w:sz w:val="2"/>
          <w:szCs w:val="2"/>
          <w:rtl/>
        </w:rPr>
      </w:pPr>
      <w:r w:rsidRPr="00EF674B">
        <w:rPr>
          <w:rStyle w:val="big-number"/>
          <w:rFonts w:cs="FrankRuehl"/>
          <w:vanish/>
          <w:sz w:val="22"/>
          <w:szCs w:val="22"/>
          <w:shd w:val="clear" w:color="auto" w:fill="FFFF99"/>
          <w:rtl/>
        </w:rPr>
        <w:t>18.</w:t>
      </w:r>
      <w:r w:rsidRPr="00EF674B">
        <w:rPr>
          <w:rStyle w:val="big-number"/>
          <w:rFonts w:cs="FrankRuehl"/>
          <w:vanish/>
          <w:sz w:val="22"/>
          <w:szCs w:val="22"/>
          <w:shd w:val="clear" w:color="auto" w:fill="FFFF99"/>
          <w:rtl/>
        </w:rPr>
        <w:tab/>
      </w:r>
      <w:r w:rsidRPr="00EF674B">
        <w:rPr>
          <w:rStyle w:val="default"/>
          <w:rFonts w:cs="FrankRuehl"/>
          <w:vanish/>
          <w:sz w:val="22"/>
          <w:szCs w:val="22"/>
          <w:shd w:val="clear" w:color="auto" w:fill="FFFF99"/>
          <w:rtl/>
        </w:rPr>
        <w:t>המ</w:t>
      </w:r>
      <w:r w:rsidRPr="00EF674B">
        <w:rPr>
          <w:rStyle w:val="default"/>
          <w:rFonts w:cs="FrankRuehl" w:hint="cs"/>
          <w:vanish/>
          <w:sz w:val="22"/>
          <w:szCs w:val="22"/>
          <w:shd w:val="clear" w:color="auto" w:fill="FFFF99"/>
          <w:rtl/>
        </w:rPr>
        <w:t>נהל רשאי לאסור שיווק של תכשיר</w:t>
      </w:r>
      <w:r w:rsidRPr="00EF674B">
        <w:rPr>
          <w:rStyle w:val="default"/>
          <w:rFonts w:cs="FrankRuehl"/>
          <w:vanish/>
          <w:sz w:val="22"/>
          <w:szCs w:val="22"/>
          <w:shd w:val="clear" w:color="auto" w:fill="FFFF99"/>
          <w:rtl/>
        </w:rPr>
        <w:t>, ג</w:t>
      </w:r>
      <w:r w:rsidRPr="00EF674B">
        <w:rPr>
          <w:rStyle w:val="default"/>
          <w:rFonts w:cs="FrankRuehl" w:hint="cs"/>
          <w:vanish/>
          <w:sz w:val="22"/>
          <w:szCs w:val="22"/>
          <w:shd w:val="clear" w:color="auto" w:fill="FFFF99"/>
          <w:rtl/>
        </w:rPr>
        <w:t xml:space="preserve">ם לאחר שהוגשה לגביו </w:t>
      </w:r>
      <w:r w:rsidRPr="00EF674B">
        <w:rPr>
          <w:rStyle w:val="default"/>
          <w:rFonts w:cs="FrankRuehl" w:hint="cs"/>
          <w:strike/>
          <w:vanish/>
          <w:sz w:val="22"/>
          <w:szCs w:val="22"/>
          <w:shd w:val="clear" w:color="auto" w:fill="FFFF99"/>
          <w:rtl/>
        </w:rPr>
        <w:t>תעודת בדיקה כאמור בתקנה 14</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הודעה כאמור בתקנה 15 או לאחר שניתן לגביו היתר שיווק לפי תקנה 14 או תעודת שחרור רשמי של אצווה לפי תקנה 17</w:t>
      </w:r>
      <w:r w:rsidRPr="00EF674B">
        <w:rPr>
          <w:rStyle w:val="default"/>
          <w:rFonts w:cs="FrankRuehl" w:hint="cs"/>
          <w:vanish/>
          <w:sz w:val="22"/>
          <w:szCs w:val="22"/>
          <w:shd w:val="clear" w:color="auto" w:fill="FFFF99"/>
          <w:rtl/>
        </w:rPr>
        <w:t>, אם התגלה אחד מאלה:</w:t>
      </w:r>
      <w:bookmarkEnd w:id="79"/>
    </w:p>
    <w:p w:rsidR="00A83551" w:rsidRDefault="00A83551" w:rsidP="00FE3D0D">
      <w:pPr>
        <w:pStyle w:val="P00"/>
        <w:spacing w:before="72"/>
        <w:ind w:left="0" w:right="1134"/>
        <w:rPr>
          <w:rStyle w:val="default"/>
          <w:rFonts w:cs="FrankRuehl" w:hint="cs"/>
          <w:rtl/>
        </w:rPr>
      </w:pPr>
      <w:r>
        <w:rPr>
          <w:lang w:val="he-IL"/>
        </w:rPr>
        <w:pict>
          <v:rect id="_x0000_s2110" style="position:absolute;left:0;text-align:left;margin-left:464.5pt;margin-top:8.05pt;width:75.05pt;height:18.6pt;z-index:251635200" o:allowincell="f" filled="f" stroked="f" strokecolor="lime" strokeweight=".25pt">
            <v:textbox inset="0,0,0,0">
              <w:txbxContent>
                <w:p w:rsidR="00B46A0D" w:rsidRDefault="00B46A0D" w:rsidP="00ED4135">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19.</w:t>
      </w:r>
      <w:r>
        <w:rPr>
          <w:rStyle w:val="big-number"/>
          <w:rFonts w:cs="Miriam"/>
          <w:rtl/>
        </w:rPr>
        <w:tab/>
      </w:r>
      <w:r w:rsidR="00FE3D0D">
        <w:rPr>
          <w:rStyle w:val="default"/>
          <w:rFonts w:cs="FrankRuehl" w:hint="cs"/>
          <w:rtl/>
        </w:rPr>
        <w:t>(ביטול).</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80" w:name="Rov114"/>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86"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650</w:t>
      </w:r>
    </w:p>
    <w:p w:rsidR="00A83551" w:rsidRPr="00EF674B" w:rsidRDefault="00A83551">
      <w:pPr>
        <w:pStyle w:val="P00"/>
        <w:spacing w:before="0"/>
        <w:ind w:left="0" w:right="1134"/>
        <w:rPr>
          <w:rStyle w:val="default"/>
          <w:rFonts w:cs="FrankRuehl" w:hint="cs"/>
          <w:b/>
          <w:bCs/>
          <w:vanish/>
          <w:sz w:val="20"/>
          <w:szCs w:val="20"/>
          <w:shd w:val="clear" w:color="auto" w:fill="FFFF99"/>
          <w:rtl/>
        </w:rPr>
      </w:pPr>
      <w:r w:rsidRPr="00EF674B">
        <w:rPr>
          <w:rStyle w:val="default"/>
          <w:rFonts w:cs="FrankRuehl" w:hint="cs"/>
          <w:b/>
          <w:bCs/>
          <w:vanish/>
          <w:sz w:val="20"/>
          <w:szCs w:val="20"/>
          <w:shd w:val="clear" w:color="auto" w:fill="FFFF99"/>
          <w:rtl/>
        </w:rPr>
        <w:t>החלפת תקנה 19</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Pr="00EF674B" w:rsidRDefault="00A83551">
      <w:pPr>
        <w:pStyle w:val="P00"/>
        <w:spacing w:before="20"/>
        <w:ind w:left="0" w:right="1134"/>
        <w:rPr>
          <w:rStyle w:val="default"/>
          <w:rFonts w:cs="Miriam" w:hint="cs"/>
          <w:strike/>
          <w:vanish/>
          <w:sz w:val="16"/>
          <w:szCs w:val="16"/>
          <w:shd w:val="clear" w:color="auto" w:fill="FFFF99"/>
          <w:rtl/>
        </w:rPr>
      </w:pPr>
      <w:r w:rsidRPr="00EF674B">
        <w:rPr>
          <w:rStyle w:val="default"/>
          <w:rFonts w:cs="Miriam" w:hint="cs"/>
          <w:strike/>
          <w:vanish/>
          <w:sz w:val="16"/>
          <w:szCs w:val="16"/>
          <w:shd w:val="clear" w:color="auto" w:fill="FFFF99"/>
          <w:rtl/>
        </w:rPr>
        <w:t>בקשה לבדיקת אצווה</w:t>
      </w:r>
    </w:p>
    <w:p w:rsidR="00A83551" w:rsidRPr="00EF674B" w:rsidRDefault="00A83551">
      <w:pPr>
        <w:pStyle w:val="P00"/>
        <w:spacing w:before="0"/>
        <w:ind w:left="0" w:right="1134"/>
        <w:rPr>
          <w:rStyle w:val="default"/>
          <w:rFonts w:cs="FrankRuehl" w:hint="cs"/>
          <w:vanish/>
          <w:sz w:val="22"/>
          <w:szCs w:val="22"/>
          <w:shd w:val="clear" w:color="auto" w:fill="FFFF99"/>
          <w:rtl/>
        </w:rPr>
      </w:pPr>
      <w:r w:rsidRPr="00EF674B">
        <w:rPr>
          <w:rStyle w:val="default"/>
          <w:rFonts w:cs="FrankRuehl" w:hint="cs"/>
          <w:strike/>
          <w:vanish/>
          <w:sz w:val="22"/>
          <w:szCs w:val="22"/>
          <w:shd w:val="clear" w:color="auto" w:fill="FFFF99"/>
          <w:rtl/>
        </w:rPr>
        <w:t>19.</w:t>
      </w:r>
      <w:r w:rsidRPr="00EF674B">
        <w:rPr>
          <w:rStyle w:val="default"/>
          <w:rFonts w:cs="FrankRuehl" w:hint="cs"/>
          <w:strike/>
          <w:vanish/>
          <w:sz w:val="22"/>
          <w:szCs w:val="22"/>
          <w:shd w:val="clear" w:color="auto" w:fill="FFFF99"/>
          <w:rtl/>
        </w:rPr>
        <w:tab/>
        <w:t>בקשה לבדיקת אצווה במכון תוגש בארבעה עותקים לפי טופס 3 שבתוספת הראשונה.</w:t>
      </w:r>
    </w:p>
    <w:p w:rsidR="00ED4135" w:rsidRPr="00EF674B" w:rsidRDefault="00ED4135" w:rsidP="00ED4135">
      <w:pPr>
        <w:pStyle w:val="P00"/>
        <w:spacing w:before="0"/>
        <w:ind w:left="0" w:right="1134"/>
        <w:rPr>
          <w:rFonts w:cs="FrankRuehl" w:hint="cs"/>
          <w:vanish/>
          <w:szCs w:val="20"/>
          <w:shd w:val="clear" w:color="auto" w:fill="FFFF99"/>
          <w:rtl/>
        </w:rPr>
      </w:pPr>
    </w:p>
    <w:p w:rsidR="00ED4135" w:rsidRPr="00EF674B" w:rsidRDefault="00ED4135" w:rsidP="00ED4135">
      <w:pPr>
        <w:pStyle w:val="P00"/>
        <w:spacing w:before="0"/>
        <w:ind w:left="0" w:right="1134"/>
        <w:rPr>
          <w:rFonts w:cs="FrankRuehl" w:hint="cs"/>
          <w:vanish/>
          <w:color w:val="FF0000"/>
          <w:szCs w:val="20"/>
          <w:shd w:val="clear" w:color="auto" w:fill="FFFF99"/>
          <w:rtl/>
        </w:rPr>
      </w:pPr>
      <w:r w:rsidRPr="00EF674B">
        <w:rPr>
          <w:rFonts w:cs="FrankRuehl" w:hint="cs"/>
          <w:vanish/>
          <w:color w:val="FF0000"/>
          <w:szCs w:val="20"/>
          <w:shd w:val="clear" w:color="auto" w:fill="FFFF99"/>
          <w:rtl/>
        </w:rPr>
        <w:t>מיום 2.4.2011</w:t>
      </w:r>
    </w:p>
    <w:p w:rsidR="00ED4135" w:rsidRPr="00EF674B" w:rsidRDefault="00ED4135" w:rsidP="00ED4135">
      <w:pPr>
        <w:pStyle w:val="P00"/>
        <w:spacing w:before="0"/>
        <w:ind w:left="0" w:right="1134"/>
        <w:rPr>
          <w:rFonts w:cs="FrankRuehl" w:hint="cs"/>
          <w:vanish/>
          <w:szCs w:val="20"/>
          <w:shd w:val="clear" w:color="auto" w:fill="FFFF99"/>
          <w:rtl/>
        </w:rPr>
      </w:pPr>
      <w:r w:rsidRPr="00EF674B">
        <w:rPr>
          <w:rFonts w:cs="FrankRuehl" w:hint="cs"/>
          <w:b/>
          <w:bCs/>
          <w:vanish/>
          <w:szCs w:val="20"/>
          <w:shd w:val="clear" w:color="auto" w:fill="FFFF99"/>
          <w:rtl/>
        </w:rPr>
        <w:t>תק' (מס' 2) תש"ע-2010</w:t>
      </w:r>
    </w:p>
    <w:p w:rsidR="00ED4135" w:rsidRPr="00EF674B" w:rsidRDefault="00ED4135" w:rsidP="00ED4135">
      <w:pPr>
        <w:pStyle w:val="P00"/>
        <w:spacing w:before="0"/>
        <w:ind w:left="0" w:right="1134"/>
        <w:rPr>
          <w:rFonts w:cs="FrankRuehl" w:hint="cs"/>
          <w:vanish/>
          <w:szCs w:val="20"/>
          <w:shd w:val="clear" w:color="auto" w:fill="FFFF99"/>
          <w:rtl/>
        </w:rPr>
      </w:pPr>
      <w:hyperlink r:id="rId87" w:history="1">
        <w:r w:rsidRPr="00EF674B">
          <w:rPr>
            <w:rStyle w:val="Hyperlink"/>
            <w:rFonts w:cs="FrankRuehl" w:hint="cs"/>
            <w:vanish/>
            <w:szCs w:val="20"/>
            <w:shd w:val="clear" w:color="auto" w:fill="FFFF99"/>
            <w:rtl/>
          </w:rPr>
          <w:t>ק"ת תש"ע מס' 6926</w:t>
        </w:r>
      </w:hyperlink>
      <w:r w:rsidRPr="00EF674B">
        <w:rPr>
          <w:rFonts w:cs="FrankRuehl" w:hint="cs"/>
          <w:vanish/>
          <w:szCs w:val="20"/>
          <w:shd w:val="clear" w:color="auto" w:fill="FFFF99"/>
          <w:rtl/>
        </w:rPr>
        <w:t xml:space="preserve"> מיום 7.9.2010 עמ' 1629</w:t>
      </w:r>
    </w:p>
    <w:p w:rsidR="00ED4135" w:rsidRPr="00EF674B" w:rsidRDefault="00ED4135" w:rsidP="00ED4135">
      <w:pPr>
        <w:pStyle w:val="P00"/>
        <w:spacing w:before="0"/>
        <w:ind w:left="0" w:right="1134"/>
        <w:rPr>
          <w:rStyle w:val="default"/>
          <w:rFonts w:cs="FrankRuehl" w:hint="cs"/>
          <w:b/>
          <w:bCs/>
          <w:vanish/>
          <w:sz w:val="20"/>
          <w:szCs w:val="20"/>
          <w:shd w:val="clear" w:color="auto" w:fill="FFFF99"/>
          <w:rtl/>
        </w:rPr>
      </w:pPr>
      <w:r w:rsidRPr="00EF674B">
        <w:rPr>
          <w:rStyle w:val="default"/>
          <w:rFonts w:cs="FrankRuehl" w:hint="cs"/>
          <w:b/>
          <w:bCs/>
          <w:vanish/>
          <w:sz w:val="20"/>
          <w:szCs w:val="20"/>
          <w:shd w:val="clear" w:color="auto" w:fill="FFFF99"/>
          <w:rtl/>
        </w:rPr>
        <w:t>ביטול תקנה 19</w:t>
      </w:r>
    </w:p>
    <w:p w:rsidR="00ED4135" w:rsidRPr="00EF674B" w:rsidRDefault="00ED4135" w:rsidP="00ED4135">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ED4135" w:rsidRPr="00EF674B" w:rsidRDefault="00ED4135" w:rsidP="00ED4135">
      <w:pPr>
        <w:pStyle w:val="P00"/>
        <w:spacing w:before="20"/>
        <w:ind w:left="0" w:right="1134"/>
        <w:rPr>
          <w:rStyle w:val="default"/>
          <w:rFonts w:cs="Miriam" w:hint="cs"/>
          <w:strike/>
          <w:vanish/>
          <w:sz w:val="16"/>
          <w:szCs w:val="16"/>
          <w:shd w:val="clear" w:color="auto" w:fill="FFFF99"/>
          <w:rtl/>
        </w:rPr>
      </w:pPr>
      <w:r w:rsidRPr="00EF674B">
        <w:rPr>
          <w:rStyle w:val="default"/>
          <w:rFonts w:cs="Miriam" w:hint="cs"/>
          <w:strike/>
          <w:vanish/>
          <w:sz w:val="16"/>
          <w:szCs w:val="16"/>
          <w:shd w:val="clear" w:color="auto" w:fill="FFFF99"/>
          <w:rtl/>
        </w:rPr>
        <w:t>בקשה לבדיקת אצווה</w:t>
      </w:r>
    </w:p>
    <w:p w:rsidR="00ED4135" w:rsidRPr="00EF674B" w:rsidRDefault="00ED4135" w:rsidP="00ED4135">
      <w:pPr>
        <w:pStyle w:val="P00"/>
        <w:spacing w:before="0"/>
        <w:ind w:left="0" w:right="1134"/>
        <w:rPr>
          <w:rStyle w:val="default"/>
          <w:rFonts w:cs="FrankRuehl" w:hint="cs"/>
          <w:strike/>
          <w:vanish/>
          <w:sz w:val="22"/>
          <w:szCs w:val="22"/>
          <w:shd w:val="clear" w:color="auto" w:fill="FFFF99"/>
          <w:rtl/>
        </w:rPr>
      </w:pPr>
      <w:r w:rsidRPr="00EF674B">
        <w:rPr>
          <w:rStyle w:val="default"/>
          <w:rFonts w:cs="FrankRuehl"/>
          <w:strike/>
          <w:vanish/>
          <w:sz w:val="22"/>
          <w:szCs w:val="22"/>
          <w:shd w:val="clear" w:color="auto" w:fill="FFFF99"/>
          <w:rtl/>
        </w:rPr>
        <w:t>19.</w:t>
      </w:r>
      <w:r w:rsidRPr="00EF674B">
        <w:rPr>
          <w:rStyle w:val="default"/>
          <w:rFonts w:cs="FrankRuehl"/>
          <w:strike/>
          <w:vanish/>
          <w:sz w:val="22"/>
          <w:szCs w:val="22"/>
          <w:shd w:val="clear" w:color="auto" w:fill="FFFF99"/>
          <w:rtl/>
        </w:rPr>
        <w:tab/>
        <w:t>בק</w:t>
      </w:r>
      <w:r w:rsidRPr="00EF674B">
        <w:rPr>
          <w:rStyle w:val="default"/>
          <w:rFonts w:cs="FrankRuehl" w:hint="cs"/>
          <w:strike/>
          <w:vanish/>
          <w:sz w:val="22"/>
          <w:szCs w:val="22"/>
          <w:shd w:val="clear" w:color="auto" w:fill="FFFF99"/>
          <w:rtl/>
        </w:rPr>
        <w:t>שה לבדיקת אצווה של תכשיר במכון תוגש</w:t>
      </w:r>
      <w:r w:rsidRPr="00EF674B">
        <w:rPr>
          <w:rStyle w:val="default"/>
          <w:rFonts w:cs="FrankRuehl"/>
          <w:strike/>
          <w:vanish/>
          <w:sz w:val="22"/>
          <w:szCs w:val="22"/>
          <w:shd w:val="clear" w:color="auto" w:fill="FFFF99"/>
          <w:rtl/>
        </w:rPr>
        <w:t xml:space="preserve"> ב</w:t>
      </w:r>
      <w:r w:rsidRPr="00EF674B">
        <w:rPr>
          <w:rStyle w:val="default"/>
          <w:rFonts w:cs="FrankRuehl" w:hint="cs"/>
          <w:strike/>
          <w:vanish/>
          <w:sz w:val="22"/>
          <w:szCs w:val="22"/>
          <w:shd w:val="clear" w:color="auto" w:fill="FFFF99"/>
          <w:rtl/>
        </w:rPr>
        <w:t xml:space="preserve">ארבעה עותקים </w:t>
      </w:r>
      <w:r w:rsidRPr="00EF674B">
        <w:rPr>
          <w:rStyle w:val="default"/>
          <w:rFonts w:cs="FrankRuehl"/>
          <w:strike/>
          <w:vanish/>
          <w:sz w:val="22"/>
          <w:szCs w:val="22"/>
          <w:shd w:val="clear" w:color="auto" w:fill="FFFF99"/>
          <w:rtl/>
        </w:rPr>
        <w:t>–</w:t>
      </w:r>
    </w:p>
    <w:p w:rsidR="00ED4135" w:rsidRPr="00EF674B" w:rsidRDefault="00ED4135" w:rsidP="00ED4135">
      <w:pPr>
        <w:pStyle w:val="P00"/>
        <w:spacing w:before="0"/>
        <w:ind w:left="624" w:right="1134"/>
        <w:rPr>
          <w:rStyle w:val="default"/>
          <w:rFonts w:cs="FrankRuehl"/>
          <w:strike/>
          <w:vanish/>
          <w:sz w:val="22"/>
          <w:szCs w:val="22"/>
          <w:shd w:val="clear" w:color="auto" w:fill="FFFF99"/>
          <w:rtl/>
        </w:rPr>
      </w:pPr>
      <w:r w:rsidRPr="00EF674B">
        <w:rPr>
          <w:rStyle w:val="default"/>
          <w:rFonts w:cs="FrankRuehl"/>
          <w:strike/>
          <w:vanish/>
          <w:sz w:val="22"/>
          <w:szCs w:val="22"/>
          <w:shd w:val="clear" w:color="auto" w:fill="FFFF99"/>
          <w:rtl/>
        </w:rPr>
        <w:t>(1)</w:t>
      </w:r>
      <w:r w:rsidRPr="00EF674B">
        <w:rPr>
          <w:rStyle w:val="default"/>
          <w:rFonts w:cs="FrankRuehl"/>
          <w:strike/>
          <w:vanish/>
          <w:sz w:val="22"/>
          <w:szCs w:val="22"/>
          <w:shd w:val="clear" w:color="auto" w:fill="FFFF99"/>
          <w:rtl/>
        </w:rPr>
        <w:tab/>
        <w:t>ל</w:t>
      </w:r>
      <w:r w:rsidRPr="00EF674B">
        <w:rPr>
          <w:rStyle w:val="default"/>
          <w:rFonts w:cs="FrankRuehl" w:hint="cs"/>
          <w:strike/>
          <w:vanish/>
          <w:sz w:val="22"/>
          <w:szCs w:val="22"/>
          <w:shd w:val="clear" w:color="auto" w:fill="FFFF99"/>
          <w:rtl/>
        </w:rPr>
        <w:t>גבי תכשיר רשום או המיועד לרישום -</w:t>
      </w:r>
      <w:r w:rsidRPr="00EF674B">
        <w:rPr>
          <w:rStyle w:val="default"/>
          <w:rFonts w:cs="FrankRuehl"/>
          <w:strike/>
          <w:vanish/>
          <w:sz w:val="22"/>
          <w:szCs w:val="22"/>
          <w:shd w:val="clear" w:color="auto" w:fill="FFFF99"/>
          <w:rtl/>
        </w:rPr>
        <w:t xml:space="preserve"> </w:t>
      </w:r>
      <w:r w:rsidRPr="00EF674B">
        <w:rPr>
          <w:rStyle w:val="default"/>
          <w:rFonts w:cs="FrankRuehl" w:hint="cs"/>
          <w:strike/>
          <w:vanish/>
          <w:sz w:val="22"/>
          <w:szCs w:val="22"/>
          <w:shd w:val="clear" w:color="auto" w:fill="FFFF99"/>
          <w:rtl/>
        </w:rPr>
        <w:t>לפי טופס 3 שבתוספת;</w:t>
      </w:r>
    </w:p>
    <w:p w:rsidR="00ED4135" w:rsidRPr="00ED4135" w:rsidRDefault="00ED4135" w:rsidP="00ED4135">
      <w:pPr>
        <w:pStyle w:val="P00"/>
        <w:spacing w:before="0"/>
        <w:ind w:left="624" w:right="1134"/>
        <w:rPr>
          <w:rStyle w:val="default"/>
          <w:rFonts w:cs="FrankRuehl" w:hint="cs"/>
          <w:strike/>
          <w:sz w:val="2"/>
          <w:szCs w:val="2"/>
          <w:shd w:val="clear" w:color="auto" w:fill="FFFF99"/>
          <w:rtl/>
        </w:rPr>
      </w:pPr>
      <w:r w:rsidRPr="00EF674B">
        <w:rPr>
          <w:rStyle w:val="default"/>
          <w:rFonts w:cs="FrankRuehl" w:hint="cs"/>
          <w:strike/>
          <w:vanish/>
          <w:sz w:val="22"/>
          <w:szCs w:val="22"/>
          <w:shd w:val="clear" w:color="auto" w:fill="FFFF99"/>
          <w:rtl/>
        </w:rPr>
        <w:t>(2)</w:t>
      </w:r>
      <w:r w:rsidRPr="00EF674B">
        <w:rPr>
          <w:rStyle w:val="default"/>
          <w:rFonts w:cs="FrankRuehl"/>
          <w:strike/>
          <w:vanish/>
          <w:sz w:val="22"/>
          <w:szCs w:val="22"/>
          <w:shd w:val="clear" w:color="auto" w:fill="FFFF99"/>
          <w:rtl/>
        </w:rPr>
        <w:tab/>
        <w:t>ל</w:t>
      </w:r>
      <w:r w:rsidRPr="00EF674B">
        <w:rPr>
          <w:rStyle w:val="default"/>
          <w:rFonts w:cs="FrankRuehl" w:hint="cs"/>
          <w:strike/>
          <w:vanish/>
          <w:sz w:val="22"/>
          <w:szCs w:val="22"/>
          <w:shd w:val="clear" w:color="auto" w:fill="FFFF99"/>
          <w:rtl/>
        </w:rPr>
        <w:t>גבי תכשיר המיובא בהתאם לאישור ייבוא -</w:t>
      </w:r>
      <w:r w:rsidRPr="00EF674B">
        <w:rPr>
          <w:rStyle w:val="default"/>
          <w:rFonts w:cs="FrankRuehl"/>
          <w:strike/>
          <w:vanish/>
          <w:sz w:val="22"/>
          <w:szCs w:val="22"/>
          <w:shd w:val="clear" w:color="auto" w:fill="FFFF99"/>
          <w:rtl/>
        </w:rPr>
        <w:t xml:space="preserve"> </w:t>
      </w:r>
      <w:r w:rsidRPr="00EF674B">
        <w:rPr>
          <w:rStyle w:val="default"/>
          <w:rFonts w:cs="FrankRuehl" w:hint="cs"/>
          <w:strike/>
          <w:vanish/>
          <w:sz w:val="22"/>
          <w:szCs w:val="22"/>
          <w:shd w:val="clear" w:color="auto" w:fill="FFFF99"/>
          <w:rtl/>
        </w:rPr>
        <w:t>לפי טופס 4 שבתוספת.</w:t>
      </w:r>
      <w:bookmarkEnd w:id="80"/>
    </w:p>
    <w:p w:rsidR="00A83551" w:rsidRDefault="00A83551">
      <w:pPr>
        <w:pStyle w:val="P00"/>
        <w:spacing w:before="72"/>
        <w:ind w:left="0" w:right="1134"/>
        <w:rPr>
          <w:rStyle w:val="default"/>
          <w:rFonts w:cs="FrankRuehl"/>
          <w:rtl/>
        </w:rPr>
      </w:pPr>
      <w:bookmarkStart w:id="81" w:name="Seif21"/>
      <w:bookmarkEnd w:id="81"/>
      <w:r>
        <w:rPr>
          <w:lang w:val="he-IL"/>
        </w:rPr>
        <w:pict>
          <v:rect id="_x0000_s2111" style="position:absolute;left:0;text-align:left;margin-left:464.5pt;margin-top:8.05pt;width:75.05pt;height:16pt;z-index:251636224"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אר</w:t>
                  </w:r>
                  <w:r>
                    <w:rPr>
                      <w:rFonts w:cs="Miriam" w:hint="cs"/>
                      <w:sz w:val="18"/>
                      <w:szCs w:val="18"/>
                      <w:rtl/>
                    </w:rPr>
                    <w:t xml:space="preserve">יזת תכשיר </w:t>
                  </w:r>
                  <w:r>
                    <w:rPr>
                      <w:rFonts w:cs="Miriam"/>
                      <w:sz w:val="18"/>
                      <w:szCs w:val="18"/>
                      <w:rtl/>
                    </w:rPr>
                    <w:t>וע</w:t>
                  </w:r>
                  <w:r>
                    <w:rPr>
                      <w:rFonts w:cs="Miriam" w:hint="cs"/>
                      <w:sz w:val="18"/>
                      <w:szCs w:val="18"/>
                      <w:rtl/>
                    </w:rPr>
                    <w:t>לון</w:t>
                  </w:r>
                </w:p>
              </w:txbxContent>
            </v:textbox>
            <w10:anchorlock/>
          </v:rect>
        </w:pict>
      </w:r>
      <w:r>
        <w:rPr>
          <w:rStyle w:val="big-number"/>
          <w:rFonts w:cs="Miriam"/>
          <w:rtl/>
        </w:rPr>
        <w:t>20.</w:t>
      </w:r>
      <w:r>
        <w:rPr>
          <w:rStyle w:val="big-number"/>
          <w:rFonts w:cs="Miriam"/>
          <w:rtl/>
        </w:rPr>
        <w:tab/>
      </w:r>
      <w:r>
        <w:rPr>
          <w:rStyle w:val="default"/>
          <w:rFonts w:cs="FrankRuehl"/>
          <w:rtl/>
        </w:rPr>
        <w:t>לא</w:t>
      </w:r>
      <w:r>
        <w:rPr>
          <w:rStyle w:val="default"/>
          <w:rFonts w:cs="FrankRuehl" w:hint="cs"/>
          <w:rtl/>
        </w:rPr>
        <w:t xml:space="preserve"> ישווק אדם תכשיר אלא אם כן נתקיימו בו כל אלה:</w:t>
      </w:r>
    </w:p>
    <w:p w:rsidR="00A83551" w:rsidRDefault="00A83551">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גבי האריזה או העטיפה סומנו, באותיות נפרדות וקריאות, פרטי</w:t>
      </w:r>
      <w:r>
        <w:rPr>
          <w:rStyle w:val="default"/>
          <w:rFonts w:cs="FrankRuehl"/>
          <w:rtl/>
        </w:rPr>
        <w:t xml:space="preserve">ם </w:t>
      </w:r>
      <w:r>
        <w:rPr>
          <w:rStyle w:val="default"/>
          <w:rFonts w:cs="FrankRuehl" w:hint="cs"/>
          <w:rtl/>
        </w:rPr>
        <w:t>אלה:</w:t>
      </w:r>
    </w:p>
    <w:p w:rsidR="00A83551" w:rsidRDefault="00A83551">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מו המסחרי של התכשיר בעברית ובאותיות</w:t>
      </w:r>
      <w:r>
        <w:rPr>
          <w:rStyle w:val="default"/>
          <w:rFonts w:cs="FrankRuehl"/>
          <w:rtl/>
        </w:rPr>
        <w:t xml:space="preserve"> ל</w:t>
      </w:r>
      <w:r>
        <w:rPr>
          <w:rStyle w:val="default"/>
          <w:rFonts w:cs="FrankRuehl" w:hint="cs"/>
          <w:rtl/>
        </w:rPr>
        <w:t>טיניות;</w:t>
      </w:r>
    </w:p>
    <w:p w:rsidR="00A83551" w:rsidRDefault="00A83551">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מו המסחרי ושמו הגנרי של התכשיר, ובאין שם גנרי -</w:t>
      </w:r>
      <w:r>
        <w:rPr>
          <w:rStyle w:val="default"/>
          <w:rFonts w:cs="FrankRuehl"/>
          <w:rtl/>
        </w:rPr>
        <w:t xml:space="preserve"> </w:t>
      </w:r>
      <w:r>
        <w:rPr>
          <w:rStyle w:val="default"/>
          <w:rFonts w:cs="FrankRuehl" w:hint="cs"/>
          <w:rtl/>
        </w:rPr>
        <w:t>שמו הכימי, באותיות לטיניות מודפסות או כתובות באותיות דפוס;</w:t>
      </w:r>
    </w:p>
    <w:p w:rsidR="00A83551" w:rsidRDefault="00A83551">
      <w:pPr>
        <w:pStyle w:val="P33"/>
        <w:spacing w:before="72"/>
        <w:ind w:left="1474" w:right="1134"/>
        <w:rPr>
          <w:rStyle w:val="default"/>
          <w:rFonts w:cs="FrankRuehl"/>
          <w:rtl/>
        </w:rPr>
      </w:pPr>
      <w:r>
        <w:rPr>
          <w:lang w:val="he-IL"/>
        </w:rPr>
        <w:pict>
          <v:rect id="_x0000_s2112" style="position:absolute;left:0;text-align:left;margin-left:464.5pt;margin-top:8.05pt;width:75.05pt;height:14.1pt;z-index:251637248"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מו ומענו של בעל הרישום של התכשיר, או שמו ומענו של בעל האישור לייבוא התכשיר, לפי </w:t>
      </w:r>
      <w:r>
        <w:rPr>
          <w:rStyle w:val="default"/>
          <w:rFonts w:cs="FrankRuehl"/>
          <w:rtl/>
        </w:rPr>
        <w:t>הע</w:t>
      </w:r>
      <w:r>
        <w:rPr>
          <w:rStyle w:val="default"/>
          <w:rFonts w:cs="FrankRuehl" w:hint="cs"/>
          <w:rtl/>
        </w:rPr>
        <w:t>נין;</w:t>
      </w:r>
    </w:p>
    <w:p w:rsidR="00A83551" w:rsidRDefault="00A83551">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ם התכשיר מיובא -</w:t>
      </w:r>
      <w:r>
        <w:rPr>
          <w:rStyle w:val="default"/>
          <w:rFonts w:cs="FrankRuehl"/>
          <w:rtl/>
        </w:rPr>
        <w:t xml:space="preserve"> </w:t>
      </w:r>
      <w:r>
        <w:rPr>
          <w:rStyle w:val="default"/>
          <w:rFonts w:cs="FrankRuehl" w:hint="cs"/>
          <w:rtl/>
        </w:rPr>
        <w:t>שם היבואן ומען עסקו בעברית;</w:t>
      </w:r>
    </w:p>
    <w:p w:rsidR="00A83551" w:rsidRDefault="00A83551">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פ</w:t>
      </w:r>
      <w:r>
        <w:rPr>
          <w:rStyle w:val="default"/>
          <w:rFonts w:cs="FrankRuehl" w:hint="cs"/>
          <w:rtl/>
        </w:rPr>
        <w:t>ירוט של החמרים הפעילים וכמויותיהם במנה של התכשיר בשמותיהם הגנרים באותיות לטיניות, ובאין שם גנרי של חומר פלוני -</w:t>
      </w:r>
      <w:r>
        <w:rPr>
          <w:rStyle w:val="default"/>
          <w:rFonts w:cs="FrankRuehl"/>
          <w:rtl/>
        </w:rPr>
        <w:t xml:space="preserve"> </w:t>
      </w:r>
      <w:r>
        <w:rPr>
          <w:rStyle w:val="default"/>
          <w:rFonts w:cs="FrankRuehl" w:hint="cs"/>
          <w:rtl/>
        </w:rPr>
        <w:t>שמו הכימי;</w:t>
      </w:r>
    </w:p>
    <w:p w:rsidR="00A83551" w:rsidRDefault="00A83551">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ת</w:t>
      </w:r>
      <w:r>
        <w:rPr>
          <w:rStyle w:val="default"/>
          <w:rFonts w:cs="FrankRuehl" w:hint="cs"/>
          <w:rtl/>
        </w:rPr>
        <w:t>אריך ייצור, באופן שיקבע המנהל;</w:t>
      </w:r>
    </w:p>
    <w:p w:rsidR="00A83551" w:rsidRDefault="00A83551">
      <w:pPr>
        <w:pStyle w:val="P33"/>
        <w:spacing w:before="72"/>
        <w:ind w:left="147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ס</w:t>
      </w:r>
      <w:r>
        <w:rPr>
          <w:rStyle w:val="default"/>
          <w:rFonts w:cs="FrankRuehl"/>
          <w:rtl/>
        </w:rPr>
        <w:t>פ</w:t>
      </w:r>
      <w:r>
        <w:rPr>
          <w:rStyle w:val="default"/>
          <w:rFonts w:cs="FrankRuehl" w:hint="cs"/>
          <w:rtl/>
        </w:rPr>
        <w:t>ר האצווה;</w:t>
      </w:r>
    </w:p>
    <w:p w:rsidR="00A83551" w:rsidRDefault="00A83551">
      <w:pPr>
        <w:pStyle w:val="P33"/>
        <w:spacing w:before="72"/>
        <w:ind w:left="147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ת</w:t>
      </w:r>
      <w:r>
        <w:rPr>
          <w:rStyle w:val="default"/>
          <w:rFonts w:cs="FrankRuehl" w:hint="cs"/>
          <w:rtl/>
        </w:rPr>
        <w:t>אריך תפוגה, ב</w:t>
      </w:r>
      <w:r>
        <w:rPr>
          <w:rStyle w:val="default"/>
          <w:rFonts w:cs="FrankRuehl"/>
          <w:rtl/>
        </w:rPr>
        <w:t>הת</w:t>
      </w:r>
      <w:r>
        <w:rPr>
          <w:rStyle w:val="default"/>
          <w:rFonts w:cs="FrankRuehl" w:hint="cs"/>
          <w:rtl/>
        </w:rPr>
        <w:t>אם להוראות המנהל;</w:t>
      </w:r>
    </w:p>
    <w:p w:rsidR="00A83551" w:rsidRDefault="00A83551">
      <w:pPr>
        <w:pStyle w:val="P33"/>
        <w:spacing w:before="72"/>
        <w:ind w:left="1474" w:right="1134"/>
        <w:rPr>
          <w:rStyle w:val="default"/>
          <w:rFonts w:cs="FrankRuehl"/>
          <w:rtl/>
        </w:rPr>
      </w:pPr>
      <w:r>
        <w:rPr>
          <w:rStyle w:val="default"/>
          <w:rFonts w:cs="FrankRuehl"/>
          <w:rtl/>
        </w:rPr>
        <w:t>(ט</w:t>
      </w:r>
      <w:r>
        <w:rPr>
          <w:rStyle w:val="default"/>
          <w:rFonts w:cs="FrankRuehl" w:hint="cs"/>
          <w:rtl/>
        </w:rPr>
        <w:t>)</w:t>
      </w:r>
      <w:r>
        <w:rPr>
          <w:rStyle w:val="default"/>
          <w:rFonts w:cs="FrankRuehl"/>
          <w:rtl/>
        </w:rPr>
        <w:tab/>
        <w:t>ב</w:t>
      </w:r>
      <w:r>
        <w:rPr>
          <w:rStyle w:val="default"/>
          <w:rFonts w:cs="FrankRuehl" w:hint="cs"/>
          <w:rtl/>
        </w:rPr>
        <w:t>תכשיר מגן בפני שמש -</w:t>
      </w:r>
      <w:r>
        <w:rPr>
          <w:rStyle w:val="default"/>
          <w:rFonts w:cs="FrankRuehl"/>
          <w:rtl/>
        </w:rPr>
        <w:t xml:space="preserve"> </w:t>
      </w:r>
      <w:r>
        <w:rPr>
          <w:rStyle w:val="default"/>
          <w:rFonts w:cs="FrankRuehl" w:hint="cs"/>
          <w:rtl/>
        </w:rPr>
        <w:t>מקדם הגנה באופן שקבע המנהל;</w:t>
      </w:r>
    </w:p>
    <w:p w:rsidR="00A83551" w:rsidRDefault="00A83551">
      <w:pPr>
        <w:pStyle w:val="P33"/>
        <w:spacing w:before="72"/>
        <w:ind w:left="147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ה</w:t>
      </w:r>
      <w:r>
        <w:rPr>
          <w:rStyle w:val="default"/>
          <w:rFonts w:cs="FrankRuehl" w:hint="cs"/>
          <w:rtl/>
        </w:rPr>
        <w:t>סימונים המפורטים בצו הרוקחים (סיווג רעלים, רישומם והחזקתם), תשל"ב-</w:t>
      </w:r>
      <w:r>
        <w:rPr>
          <w:rStyle w:val="default"/>
          <w:rFonts w:cs="FrankRuehl"/>
          <w:rtl/>
        </w:rPr>
        <w:t xml:space="preserve">1972, </w:t>
      </w:r>
      <w:r>
        <w:rPr>
          <w:rStyle w:val="default"/>
          <w:rFonts w:cs="FrankRuehl" w:hint="cs"/>
          <w:rtl/>
        </w:rPr>
        <w:t>ובהתאם להוראות הרישום של התכשיר, במקום ובאופן הבו</w:t>
      </w:r>
      <w:r>
        <w:rPr>
          <w:rStyle w:val="default"/>
          <w:rFonts w:cs="FrankRuehl"/>
          <w:rtl/>
        </w:rPr>
        <w:t>ל</w:t>
      </w:r>
      <w:r>
        <w:rPr>
          <w:rStyle w:val="default"/>
          <w:rFonts w:cs="FrankRuehl" w:hint="cs"/>
          <w:rtl/>
        </w:rPr>
        <w:t>טים לעין להנחת דעתו של המנהל</w:t>
      </w:r>
      <w:r>
        <w:rPr>
          <w:rStyle w:val="default"/>
          <w:rFonts w:cs="FrankRuehl"/>
          <w:rtl/>
        </w:rPr>
        <w:t>;</w:t>
      </w:r>
    </w:p>
    <w:p w:rsidR="00A83551" w:rsidRDefault="00A83551">
      <w:pPr>
        <w:pStyle w:val="P33"/>
        <w:spacing w:before="72"/>
        <w:ind w:left="147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א)</w:t>
      </w:r>
      <w:r>
        <w:rPr>
          <w:rStyle w:val="default"/>
          <w:rFonts w:cs="FrankRuehl"/>
          <w:rtl/>
        </w:rPr>
        <w:tab/>
        <w:t>כ</w:t>
      </w:r>
      <w:r>
        <w:rPr>
          <w:rStyle w:val="default"/>
          <w:rFonts w:cs="FrankRuehl" w:hint="cs"/>
          <w:rtl/>
        </w:rPr>
        <w:t>ל הוראה אחרת המתייחסת לטיפול בתכשיר, אריזתו והחזקתו המצוינות בתעודת הרישום ובנספחיו;</w:t>
      </w:r>
    </w:p>
    <w:p w:rsidR="00A83551" w:rsidRDefault="00A83551">
      <w:pPr>
        <w:pStyle w:val="P33"/>
        <w:spacing w:before="72"/>
        <w:ind w:left="1474" w:right="1134"/>
        <w:rPr>
          <w:rStyle w:val="default"/>
          <w:rFonts w:cs="FrankRuehl"/>
          <w:rtl/>
        </w:rPr>
      </w:pPr>
      <w:r>
        <w:rPr>
          <w:lang w:val="he-IL"/>
        </w:rPr>
        <w:pict>
          <v:rect id="_x0000_s2113" style="position:absolute;left:0;text-align:left;margin-left:464.5pt;margin-top:8.05pt;width:75.05pt;height:10.05pt;z-index:251638272"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default"/>
          <w:rFonts w:cs="FrankRuehl"/>
          <w:rtl/>
        </w:rPr>
        <w:t>(י</w:t>
      </w:r>
      <w:r>
        <w:rPr>
          <w:rStyle w:val="default"/>
          <w:rFonts w:cs="FrankRuehl" w:hint="cs"/>
          <w:rtl/>
        </w:rPr>
        <w:t>ב)</w:t>
      </w:r>
      <w:r>
        <w:rPr>
          <w:rStyle w:val="default"/>
          <w:rFonts w:cs="FrankRuehl"/>
          <w:rtl/>
        </w:rPr>
        <w:tab/>
        <w:t>(</w:t>
      </w:r>
      <w:r>
        <w:rPr>
          <w:rStyle w:val="default"/>
          <w:rFonts w:cs="FrankRuehl" w:hint="cs"/>
          <w:rtl/>
        </w:rPr>
        <w:t>נמחקה);</w:t>
      </w:r>
    </w:p>
    <w:p w:rsidR="00A83551" w:rsidRDefault="00A83551">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ל האריזה של תכשיר רפואי לשימוש בבני אדם נרשם או שצורף לה, הכל לפי הוראות המנהל, עלונים בעברית ובערבית ובהם מפורטות באותיות מודפסות וקריאות הורא</w:t>
      </w:r>
      <w:r>
        <w:rPr>
          <w:rStyle w:val="default"/>
          <w:rFonts w:cs="FrankRuehl"/>
          <w:rtl/>
        </w:rPr>
        <w:t>ות</w:t>
      </w:r>
      <w:r>
        <w:rPr>
          <w:rStyle w:val="default"/>
          <w:rFonts w:cs="FrankRuehl" w:hint="cs"/>
          <w:rtl/>
        </w:rPr>
        <w:t xml:space="preserve"> השימוש בתכשיר, פירוט החמרים הפעילים וכמויותיהם, תיאור סגולותיו והתויותיו הנגדיות, ובמידה שהמנהל דרש זאת -</w:t>
      </w:r>
      <w:r>
        <w:rPr>
          <w:rStyle w:val="default"/>
          <w:rFonts w:cs="FrankRuehl"/>
          <w:rtl/>
        </w:rPr>
        <w:t xml:space="preserve"> </w:t>
      </w:r>
      <w:r>
        <w:rPr>
          <w:rStyle w:val="default"/>
          <w:rFonts w:cs="FrankRuehl" w:hint="cs"/>
          <w:rtl/>
        </w:rPr>
        <w:t>גם החמרים הבלתי פעילים; עלון של תכשירי מזון רפואי יכלול הסבר להכנתו למאכל; העתק עלון כאמור יישלח, בדרך</w:t>
      </w:r>
      <w:r>
        <w:rPr>
          <w:rStyle w:val="default"/>
          <w:rFonts w:cs="FrankRuehl"/>
          <w:rtl/>
        </w:rPr>
        <w:t xml:space="preserve"> </w:t>
      </w:r>
      <w:r>
        <w:rPr>
          <w:rStyle w:val="default"/>
          <w:rFonts w:cs="FrankRuehl" w:hint="cs"/>
          <w:rtl/>
        </w:rPr>
        <w:t>שהורה המנהל, לרוקחים האחראים בכל בתי המרקחת</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בתי מסחר לתרופות המשווקים את התכשיר, בעת שיווק האצווה הראשונה של התכשיר הרשום ועם הכנסת כל שינוי בעלון;</w:t>
      </w:r>
    </w:p>
    <w:p w:rsidR="00A83551" w:rsidRDefault="00A83551">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צ</w:t>
      </w:r>
      <w:r>
        <w:rPr>
          <w:rStyle w:val="default"/>
          <w:rFonts w:cs="FrankRuehl" w:hint="cs"/>
          <w:rtl/>
        </w:rPr>
        <w:t>ורף גם עלון בשפה נוספת כלשהי לאריזה של תכשיר רפואי לשימוש בני אדם, יהווה תכנו תרגום מדוייק לעלון בעב</w:t>
      </w:r>
      <w:r>
        <w:rPr>
          <w:rStyle w:val="default"/>
          <w:rFonts w:cs="FrankRuehl"/>
          <w:rtl/>
        </w:rPr>
        <w:t>ר</w:t>
      </w:r>
      <w:r>
        <w:rPr>
          <w:rStyle w:val="default"/>
          <w:rFonts w:cs="FrankRuehl" w:hint="cs"/>
          <w:rtl/>
        </w:rPr>
        <w:t>ית של אותו תכשיר כאמור בפסקה (2).</w:t>
      </w:r>
    </w:p>
    <w:p w:rsidR="00A83551" w:rsidRPr="00EF674B" w:rsidRDefault="00A83551">
      <w:pPr>
        <w:pStyle w:val="P00"/>
        <w:spacing w:before="0"/>
        <w:ind w:left="1021" w:right="1134"/>
        <w:rPr>
          <w:rStyle w:val="default"/>
          <w:rFonts w:cs="FrankRuehl" w:hint="cs"/>
          <w:vanish/>
          <w:color w:val="FF0000"/>
          <w:sz w:val="20"/>
          <w:szCs w:val="20"/>
          <w:shd w:val="clear" w:color="auto" w:fill="FFFF99"/>
          <w:rtl/>
        </w:rPr>
      </w:pPr>
      <w:bookmarkStart w:id="82" w:name="Rov60"/>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1021"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1021" w:right="1134"/>
        <w:rPr>
          <w:rStyle w:val="default"/>
          <w:rFonts w:cs="FrankRuehl" w:hint="cs"/>
          <w:vanish/>
          <w:sz w:val="20"/>
          <w:szCs w:val="20"/>
          <w:shd w:val="clear" w:color="auto" w:fill="FFFF99"/>
          <w:rtl/>
        </w:rPr>
      </w:pPr>
      <w:hyperlink r:id="rId88"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650</w:t>
      </w:r>
    </w:p>
    <w:p w:rsidR="00A83551" w:rsidRPr="00EF674B" w:rsidRDefault="00A83551">
      <w:pPr>
        <w:pStyle w:val="P22"/>
        <w:ind w:left="1021" w:right="1134"/>
        <w:rPr>
          <w:rStyle w:val="default"/>
          <w:rFonts w:cs="FrankRuehl"/>
          <w:vanish/>
          <w:sz w:val="22"/>
          <w:szCs w:val="22"/>
          <w:shd w:val="clear" w:color="auto" w:fill="FFFF99"/>
          <w:rtl/>
        </w:rPr>
      </w:pPr>
      <w:r w:rsidRPr="00EF674B">
        <w:rPr>
          <w:rStyle w:val="default"/>
          <w:rFonts w:cs="FrankRuehl"/>
          <w:vanish/>
          <w:sz w:val="22"/>
          <w:szCs w:val="22"/>
          <w:shd w:val="clear" w:color="auto" w:fill="FFFF99"/>
          <w:rtl/>
        </w:rPr>
        <w:t>(1)</w:t>
      </w:r>
      <w:r w:rsidRPr="00EF674B">
        <w:rPr>
          <w:rStyle w:val="default"/>
          <w:rFonts w:cs="FrankRuehl"/>
          <w:vanish/>
          <w:sz w:val="22"/>
          <w:szCs w:val="22"/>
          <w:shd w:val="clear" w:color="auto" w:fill="FFFF99"/>
          <w:rtl/>
        </w:rPr>
        <w:tab/>
        <w:t>ע</w:t>
      </w:r>
      <w:r w:rsidRPr="00EF674B">
        <w:rPr>
          <w:rStyle w:val="default"/>
          <w:rFonts w:cs="FrankRuehl" w:hint="cs"/>
          <w:vanish/>
          <w:sz w:val="22"/>
          <w:szCs w:val="22"/>
          <w:shd w:val="clear" w:color="auto" w:fill="FFFF99"/>
          <w:rtl/>
        </w:rPr>
        <w:t>ל גבי האריזה או העטיפה סומנו, באותיות נפרדות וקריאות, פרטי</w:t>
      </w:r>
      <w:r w:rsidRPr="00EF674B">
        <w:rPr>
          <w:rStyle w:val="default"/>
          <w:rFonts w:cs="FrankRuehl"/>
          <w:vanish/>
          <w:sz w:val="22"/>
          <w:szCs w:val="22"/>
          <w:shd w:val="clear" w:color="auto" w:fill="FFFF99"/>
          <w:rtl/>
        </w:rPr>
        <w:t xml:space="preserve">ם </w:t>
      </w:r>
      <w:r w:rsidRPr="00EF674B">
        <w:rPr>
          <w:rStyle w:val="default"/>
          <w:rFonts w:cs="FrankRuehl" w:hint="cs"/>
          <w:vanish/>
          <w:sz w:val="22"/>
          <w:szCs w:val="22"/>
          <w:shd w:val="clear" w:color="auto" w:fill="FFFF99"/>
          <w:rtl/>
        </w:rPr>
        <w:t>אלה:</w:t>
      </w:r>
    </w:p>
    <w:p w:rsidR="00A83551" w:rsidRPr="00EF674B" w:rsidRDefault="00A83551">
      <w:pPr>
        <w:pStyle w:val="P33"/>
        <w:spacing w:before="0"/>
        <w:ind w:left="1474" w:right="1134"/>
        <w:rPr>
          <w:rStyle w:val="default"/>
          <w:rFonts w:cs="FrankRuehl"/>
          <w:vanish/>
          <w:sz w:val="22"/>
          <w:szCs w:val="22"/>
          <w:shd w:val="clear" w:color="auto" w:fill="FFFF99"/>
          <w:rtl/>
        </w:rPr>
      </w:pPr>
      <w:r w:rsidRPr="00EF674B">
        <w:rPr>
          <w:rStyle w:val="default"/>
          <w:rFonts w:cs="FrankRuehl"/>
          <w:vanish/>
          <w:sz w:val="22"/>
          <w:szCs w:val="22"/>
          <w:shd w:val="clear" w:color="auto" w:fill="FFFF99"/>
          <w:rtl/>
        </w:rPr>
        <w:t>(א</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ש</w:t>
      </w:r>
      <w:r w:rsidRPr="00EF674B">
        <w:rPr>
          <w:rStyle w:val="default"/>
          <w:rFonts w:cs="FrankRuehl" w:hint="cs"/>
          <w:vanish/>
          <w:sz w:val="22"/>
          <w:szCs w:val="22"/>
          <w:shd w:val="clear" w:color="auto" w:fill="FFFF99"/>
          <w:rtl/>
        </w:rPr>
        <w:t>מו המסחרי של התכשיר בעברית ובאותיות</w:t>
      </w:r>
      <w:r w:rsidRPr="00EF674B">
        <w:rPr>
          <w:rStyle w:val="default"/>
          <w:rFonts w:cs="FrankRuehl"/>
          <w:vanish/>
          <w:sz w:val="22"/>
          <w:szCs w:val="22"/>
          <w:shd w:val="clear" w:color="auto" w:fill="FFFF99"/>
          <w:rtl/>
        </w:rPr>
        <w:t xml:space="preserve"> ל</w:t>
      </w:r>
      <w:r w:rsidRPr="00EF674B">
        <w:rPr>
          <w:rStyle w:val="default"/>
          <w:rFonts w:cs="FrankRuehl" w:hint="cs"/>
          <w:vanish/>
          <w:sz w:val="22"/>
          <w:szCs w:val="22"/>
          <w:shd w:val="clear" w:color="auto" w:fill="FFFF99"/>
          <w:rtl/>
        </w:rPr>
        <w:t>טיניות;</w:t>
      </w:r>
    </w:p>
    <w:p w:rsidR="00A83551" w:rsidRPr="00EF674B" w:rsidRDefault="00A83551">
      <w:pPr>
        <w:pStyle w:val="P33"/>
        <w:spacing w:before="0"/>
        <w:ind w:left="1474"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ב</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ש</w:t>
      </w:r>
      <w:r w:rsidRPr="00EF674B">
        <w:rPr>
          <w:rStyle w:val="default"/>
          <w:rFonts w:cs="FrankRuehl" w:hint="cs"/>
          <w:vanish/>
          <w:sz w:val="22"/>
          <w:szCs w:val="22"/>
          <w:shd w:val="clear" w:color="auto" w:fill="FFFF99"/>
          <w:rtl/>
        </w:rPr>
        <w:t>מו המסחרי ושמו הגנרי של התכשיר, ובאין שם גנרי -</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שמו הכימי, באותיות לטיניות מודפסות או כתובות באותיות דפוס;</w:t>
      </w:r>
    </w:p>
    <w:p w:rsidR="00A83551" w:rsidRPr="00EF674B" w:rsidRDefault="00A83551">
      <w:pPr>
        <w:pStyle w:val="P33"/>
        <w:spacing w:before="0"/>
        <w:ind w:left="1474" w:right="1134"/>
        <w:rPr>
          <w:rStyle w:val="default"/>
          <w:rFonts w:cs="FrankRuehl"/>
          <w:strike/>
          <w:vanish/>
          <w:sz w:val="22"/>
          <w:szCs w:val="22"/>
          <w:shd w:val="clear" w:color="auto" w:fill="FFFF99"/>
          <w:rtl/>
        </w:rPr>
      </w:pPr>
      <w:r w:rsidRPr="00EF674B">
        <w:rPr>
          <w:rStyle w:val="default"/>
          <w:rFonts w:cs="FrankRuehl" w:hint="cs"/>
          <w:strike/>
          <w:vanish/>
          <w:sz w:val="22"/>
          <w:szCs w:val="22"/>
          <w:shd w:val="clear" w:color="auto" w:fill="FFFF99"/>
          <w:rtl/>
        </w:rPr>
        <w:t>(ג)</w:t>
      </w:r>
      <w:r w:rsidRPr="00EF674B">
        <w:rPr>
          <w:rStyle w:val="default"/>
          <w:rFonts w:cs="FrankRuehl" w:hint="cs"/>
          <w:strike/>
          <w:vanish/>
          <w:sz w:val="22"/>
          <w:szCs w:val="22"/>
          <w:shd w:val="clear" w:color="auto" w:fill="FFFF99"/>
          <w:rtl/>
        </w:rPr>
        <w:tab/>
        <w:t>שם היצרן וען מפעלו בעברית;</w:t>
      </w:r>
    </w:p>
    <w:p w:rsidR="00A83551" w:rsidRPr="00EF674B" w:rsidRDefault="00A83551">
      <w:pPr>
        <w:pStyle w:val="P33"/>
        <w:spacing w:before="0"/>
        <w:ind w:left="1474" w:right="1134"/>
        <w:rPr>
          <w:rStyle w:val="default"/>
          <w:rFonts w:cs="FrankRuehl"/>
          <w:vanish/>
          <w:sz w:val="22"/>
          <w:szCs w:val="22"/>
          <w:u w:val="single"/>
          <w:shd w:val="clear" w:color="auto" w:fill="FFFF99"/>
          <w:rtl/>
        </w:rPr>
      </w:pPr>
      <w:r w:rsidRPr="00EF674B">
        <w:rPr>
          <w:rStyle w:val="default"/>
          <w:rFonts w:cs="FrankRuehl"/>
          <w:vanish/>
          <w:sz w:val="22"/>
          <w:szCs w:val="22"/>
          <w:u w:val="single"/>
          <w:shd w:val="clear" w:color="auto" w:fill="FFFF99"/>
          <w:rtl/>
        </w:rPr>
        <w:t>(ג</w:t>
      </w:r>
      <w:r w:rsidRPr="00EF674B">
        <w:rPr>
          <w:rStyle w:val="default"/>
          <w:rFonts w:cs="FrankRuehl" w:hint="cs"/>
          <w:vanish/>
          <w:sz w:val="22"/>
          <w:szCs w:val="22"/>
          <w:u w:val="single"/>
          <w:shd w:val="clear" w:color="auto" w:fill="FFFF99"/>
          <w:rtl/>
        </w:rPr>
        <w:t>)</w:t>
      </w:r>
      <w:r w:rsidRPr="00EF674B">
        <w:rPr>
          <w:rStyle w:val="default"/>
          <w:rFonts w:cs="FrankRuehl"/>
          <w:vanish/>
          <w:sz w:val="22"/>
          <w:szCs w:val="22"/>
          <w:u w:val="single"/>
          <w:shd w:val="clear" w:color="auto" w:fill="FFFF99"/>
          <w:rtl/>
        </w:rPr>
        <w:tab/>
        <w:t>ש</w:t>
      </w:r>
      <w:r w:rsidRPr="00EF674B">
        <w:rPr>
          <w:rStyle w:val="default"/>
          <w:rFonts w:cs="FrankRuehl" w:hint="cs"/>
          <w:vanish/>
          <w:sz w:val="22"/>
          <w:szCs w:val="22"/>
          <w:u w:val="single"/>
          <w:shd w:val="clear" w:color="auto" w:fill="FFFF99"/>
          <w:rtl/>
        </w:rPr>
        <w:t xml:space="preserve">מו ומענו של בעל הרישום של התכשיר, או שמו ומענו של בעל האישור לייבוא התכשיר, לפי </w:t>
      </w:r>
      <w:r w:rsidRPr="00EF674B">
        <w:rPr>
          <w:rStyle w:val="default"/>
          <w:rFonts w:cs="FrankRuehl"/>
          <w:vanish/>
          <w:sz w:val="22"/>
          <w:szCs w:val="22"/>
          <w:u w:val="single"/>
          <w:shd w:val="clear" w:color="auto" w:fill="FFFF99"/>
          <w:rtl/>
        </w:rPr>
        <w:t>הע</w:t>
      </w:r>
      <w:r w:rsidRPr="00EF674B">
        <w:rPr>
          <w:rStyle w:val="default"/>
          <w:rFonts w:cs="FrankRuehl" w:hint="cs"/>
          <w:vanish/>
          <w:sz w:val="22"/>
          <w:szCs w:val="22"/>
          <w:u w:val="single"/>
          <w:shd w:val="clear" w:color="auto" w:fill="FFFF99"/>
          <w:rtl/>
        </w:rPr>
        <w:t>נין;</w:t>
      </w:r>
    </w:p>
    <w:p w:rsidR="00A83551" w:rsidRPr="00EF674B" w:rsidRDefault="00A83551">
      <w:pPr>
        <w:pStyle w:val="P33"/>
        <w:spacing w:before="0"/>
        <w:ind w:left="1474" w:right="1134"/>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ד</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א</w:t>
      </w:r>
      <w:r w:rsidRPr="00EF674B">
        <w:rPr>
          <w:rStyle w:val="default"/>
          <w:rFonts w:cs="FrankRuehl" w:hint="cs"/>
          <w:vanish/>
          <w:sz w:val="22"/>
          <w:szCs w:val="22"/>
          <w:shd w:val="clear" w:color="auto" w:fill="FFFF99"/>
          <w:rtl/>
        </w:rPr>
        <w:t>ם התכשיר מיובא -</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שם היבואן ומען עסקו בעברית;</w:t>
      </w:r>
    </w:p>
    <w:p w:rsidR="00A83551" w:rsidRPr="00EF674B" w:rsidRDefault="00A83551">
      <w:pPr>
        <w:pStyle w:val="P33"/>
        <w:spacing w:before="0"/>
        <w:ind w:left="1474" w:right="1134"/>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ה</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פ</w:t>
      </w:r>
      <w:r w:rsidRPr="00EF674B">
        <w:rPr>
          <w:rStyle w:val="default"/>
          <w:rFonts w:cs="FrankRuehl" w:hint="cs"/>
          <w:vanish/>
          <w:sz w:val="22"/>
          <w:szCs w:val="22"/>
          <w:shd w:val="clear" w:color="auto" w:fill="FFFF99"/>
          <w:rtl/>
        </w:rPr>
        <w:t>ירוט של החמרים הפעילים וכמויותיהם במנה של התכשיר בשמותיהם הגנרים באותיות לטיניות, ובאין שם גנרי של חומר פלוני -</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שמו הכימי;</w:t>
      </w:r>
    </w:p>
    <w:p w:rsidR="00A83551" w:rsidRPr="00EF674B" w:rsidRDefault="00A83551">
      <w:pPr>
        <w:pStyle w:val="P33"/>
        <w:spacing w:before="0"/>
        <w:ind w:left="1474" w:right="1134"/>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ו</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ת</w:t>
      </w:r>
      <w:r w:rsidRPr="00EF674B">
        <w:rPr>
          <w:rStyle w:val="default"/>
          <w:rFonts w:cs="FrankRuehl" w:hint="cs"/>
          <w:vanish/>
          <w:sz w:val="22"/>
          <w:szCs w:val="22"/>
          <w:shd w:val="clear" w:color="auto" w:fill="FFFF99"/>
          <w:rtl/>
        </w:rPr>
        <w:t>אריך ייצור, באופן שיקבע המנהל;</w:t>
      </w:r>
    </w:p>
    <w:p w:rsidR="00A83551" w:rsidRPr="00EF674B" w:rsidRDefault="00A83551">
      <w:pPr>
        <w:pStyle w:val="P33"/>
        <w:spacing w:before="0"/>
        <w:ind w:left="1474" w:right="1134"/>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ז</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מ</w:t>
      </w:r>
      <w:r w:rsidRPr="00EF674B">
        <w:rPr>
          <w:rStyle w:val="default"/>
          <w:rFonts w:cs="FrankRuehl" w:hint="cs"/>
          <w:vanish/>
          <w:sz w:val="22"/>
          <w:szCs w:val="22"/>
          <w:shd w:val="clear" w:color="auto" w:fill="FFFF99"/>
          <w:rtl/>
        </w:rPr>
        <w:t>ס</w:t>
      </w:r>
      <w:r w:rsidRPr="00EF674B">
        <w:rPr>
          <w:rStyle w:val="default"/>
          <w:rFonts w:cs="FrankRuehl"/>
          <w:vanish/>
          <w:sz w:val="22"/>
          <w:szCs w:val="22"/>
          <w:shd w:val="clear" w:color="auto" w:fill="FFFF99"/>
          <w:rtl/>
        </w:rPr>
        <w:t>פ</w:t>
      </w:r>
      <w:r w:rsidRPr="00EF674B">
        <w:rPr>
          <w:rStyle w:val="default"/>
          <w:rFonts w:cs="FrankRuehl" w:hint="cs"/>
          <w:vanish/>
          <w:sz w:val="22"/>
          <w:szCs w:val="22"/>
          <w:shd w:val="clear" w:color="auto" w:fill="FFFF99"/>
          <w:rtl/>
        </w:rPr>
        <w:t>ר האצווה;</w:t>
      </w:r>
    </w:p>
    <w:p w:rsidR="00A83551" w:rsidRPr="00EF674B" w:rsidRDefault="00A83551">
      <w:pPr>
        <w:pStyle w:val="P33"/>
        <w:spacing w:before="0"/>
        <w:ind w:left="1474" w:right="1134"/>
        <w:rPr>
          <w:rFonts w:cs="FrankRuehl" w:hint="cs"/>
          <w:vanish/>
          <w:sz w:val="22"/>
          <w:szCs w:val="22"/>
          <w:shd w:val="clear" w:color="auto" w:fill="FFFF99"/>
          <w:rtl/>
        </w:rPr>
      </w:pP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ח</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ת</w:t>
      </w:r>
      <w:r w:rsidRPr="00EF674B">
        <w:rPr>
          <w:rStyle w:val="default"/>
          <w:rFonts w:cs="FrankRuehl" w:hint="cs"/>
          <w:vanish/>
          <w:sz w:val="22"/>
          <w:szCs w:val="22"/>
          <w:shd w:val="clear" w:color="auto" w:fill="FFFF99"/>
          <w:rtl/>
        </w:rPr>
        <w:t>אריך תפוגה, ב</w:t>
      </w:r>
      <w:r w:rsidRPr="00EF674B">
        <w:rPr>
          <w:rStyle w:val="default"/>
          <w:rFonts w:cs="FrankRuehl"/>
          <w:vanish/>
          <w:sz w:val="22"/>
          <w:szCs w:val="22"/>
          <w:shd w:val="clear" w:color="auto" w:fill="FFFF99"/>
          <w:rtl/>
        </w:rPr>
        <w:t>הת</w:t>
      </w:r>
      <w:r w:rsidRPr="00EF674B">
        <w:rPr>
          <w:rStyle w:val="default"/>
          <w:rFonts w:cs="FrankRuehl" w:hint="cs"/>
          <w:vanish/>
          <w:sz w:val="22"/>
          <w:szCs w:val="22"/>
          <w:shd w:val="clear" w:color="auto" w:fill="FFFF99"/>
          <w:rtl/>
        </w:rPr>
        <w:t>אם להוראות המנהל;</w:t>
      </w:r>
    </w:p>
    <w:p w:rsidR="00A83551" w:rsidRPr="00EF674B" w:rsidRDefault="00A83551">
      <w:pPr>
        <w:pStyle w:val="P33"/>
        <w:spacing w:before="0"/>
        <w:ind w:left="1474" w:right="1134"/>
        <w:rPr>
          <w:rStyle w:val="default"/>
          <w:rFonts w:cs="FrankRuehl"/>
          <w:vanish/>
          <w:sz w:val="22"/>
          <w:szCs w:val="22"/>
          <w:shd w:val="clear" w:color="auto" w:fill="FFFF99"/>
          <w:rtl/>
        </w:rPr>
      </w:pPr>
      <w:r w:rsidRPr="00EF674B">
        <w:rPr>
          <w:rStyle w:val="default"/>
          <w:rFonts w:cs="FrankRuehl"/>
          <w:vanish/>
          <w:sz w:val="22"/>
          <w:szCs w:val="22"/>
          <w:shd w:val="clear" w:color="auto" w:fill="FFFF99"/>
          <w:rtl/>
        </w:rPr>
        <w:t>(ט</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ב</w:t>
      </w:r>
      <w:r w:rsidRPr="00EF674B">
        <w:rPr>
          <w:rStyle w:val="default"/>
          <w:rFonts w:cs="FrankRuehl" w:hint="cs"/>
          <w:vanish/>
          <w:sz w:val="22"/>
          <w:szCs w:val="22"/>
          <w:shd w:val="clear" w:color="auto" w:fill="FFFF99"/>
          <w:rtl/>
        </w:rPr>
        <w:t>תכשיר מגן בפני שמש -</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מקדם הגנה באופן שקבע המנהל;</w:t>
      </w:r>
    </w:p>
    <w:p w:rsidR="00A83551" w:rsidRPr="00EF674B" w:rsidRDefault="00A83551">
      <w:pPr>
        <w:pStyle w:val="P33"/>
        <w:spacing w:before="0"/>
        <w:ind w:left="1474" w:right="1134"/>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י</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ה</w:t>
      </w:r>
      <w:r w:rsidRPr="00EF674B">
        <w:rPr>
          <w:rStyle w:val="default"/>
          <w:rFonts w:cs="FrankRuehl" w:hint="cs"/>
          <w:vanish/>
          <w:sz w:val="22"/>
          <w:szCs w:val="22"/>
          <w:shd w:val="clear" w:color="auto" w:fill="FFFF99"/>
          <w:rtl/>
        </w:rPr>
        <w:t>סימונים המפורטים בצו הרוקחים (סיווג רעלים, רישומם והחזקתם), תשל"ב-</w:t>
      </w:r>
      <w:r w:rsidRPr="00EF674B">
        <w:rPr>
          <w:rStyle w:val="default"/>
          <w:rFonts w:cs="FrankRuehl"/>
          <w:vanish/>
          <w:sz w:val="22"/>
          <w:szCs w:val="22"/>
          <w:shd w:val="clear" w:color="auto" w:fill="FFFF99"/>
          <w:rtl/>
        </w:rPr>
        <w:t xml:space="preserve">1972, </w:t>
      </w:r>
      <w:r w:rsidRPr="00EF674B">
        <w:rPr>
          <w:rStyle w:val="default"/>
          <w:rFonts w:cs="FrankRuehl" w:hint="cs"/>
          <w:vanish/>
          <w:sz w:val="22"/>
          <w:szCs w:val="22"/>
          <w:shd w:val="clear" w:color="auto" w:fill="FFFF99"/>
          <w:rtl/>
        </w:rPr>
        <w:t>ובהתאם להוראות הרישום של התכשיר, במקום ובאופן הבו</w:t>
      </w:r>
      <w:r w:rsidRPr="00EF674B">
        <w:rPr>
          <w:rStyle w:val="default"/>
          <w:rFonts w:cs="FrankRuehl"/>
          <w:vanish/>
          <w:sz w:val="22"/>
          <w:szCs w:val="22"/>
          <w:shd w:val="clear" w:color="auto" w:fill="FFFF99"/>
          <w:rtl/>
        </w:rPr>
        <w:t>ל</w:t>
      </w:r>
      <w:r w:rsidRPr="00EF674B">
        <w:rPr>
          <w:rStyle w:val="default"/>
          <w:rFonts w:cs="FrankRuehl" w:hint="cs"/>
          <w:vanish/>
          <w:sz w:val="22"/>
          <w:szCs w:val="22"/>
          <w:shd w:val="clear" w:color="auto" w:fill="FFFF99"/>
          <w:rtl/>
        </w:rPr>
        <w:t>טים לעין להנחת דעתו של המנהל</w:t>
      </w:r>
      <w:r w:rsidRPr="00EF674B">
        <w:rPr>
          <w:rStyle w:val="default"/>
          <w:rFonts w:cs="FrankRuehl"/>
          <w:vanish/>
          <w:sz w:val="22"/>
          <w:szCs w:val="22"/>
          <w:shd w:val="clear" w:color="auto" w:fill="FFFF99"/>
          <w:rtl/>
        </w:rPr>
        <w:t>;</w:t>
      </w:r>
    </w:p>
    <w:p w:rsidR="00A83551" w:rsidRPr="00EF674B" w:rsidRDefault="00A83551">
      <w:pPr>
        <w:pStyle w:val="P33"/>
        <w:spacing w:before="0"/>
        <w:ind w:left="1474" w:right="1134"/>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י</w:t>
      </w:r>
      <w:r w:rsidRPr="00EF674B">
        <w:rPr>
          <w:rStyle w:val="default"/>
          <w:rFonts w:cs="FrankRuehl" w:hint="cs"/>
          <w:vanish/>
          <w:sz w:val="22"/>
          <w:szCs w:val="22"/>
          <w:shd w:val="clear" w:color="auto" w:fill="FFFF99"/>
          <w:rtl/>
        </w:rPr>
        <w:t>א)</w:t>
      </w:r>
      <w:r w:rsidRPr="00EF674B">
        <w:rPr>
          <w:rStyle w:val="default"/>
          <w:rFonts w:cs="FrankRuehl"/>
          <w:vanish/>
          <w:sz w:val="22"/>
          <w:szCs w:val="22"/>
          <w:shd w:val="clear" w:color="auto" w:fill="FFFF99"/>
          <w:rtl/>
        </w:rPr>
        <w:tab/>
        <w:t>כ</w:t>
      </w:r>
      <w:r w:rsidRPr="00EF674B">
        <w:rPr>
          <w:rStyle w:val="default"/>
          <w:rFonts w:cs="FrankRuehl" w:hint="cs"/>
          <w:vanish/>
          <w:sz w:val="22"/>
          <w:szCs w:val="22"/>
          <w:shd w:val="clear" w:color="auto" w:fill="FFFF99"/>
          <w:rtl/>
        </w:rPr>
        <w:t>ל הוראה אחרת המתייחסת לטיפול בתכשיר, אריזתו והחזקתו המצוינות בתעודת הרישום ובנספחיו;</w:t>
      </w:r>
    </w:p>
    <w:p w:rsidR="00A83551" w:rsidRDefault="00A83551">
      <w:pPr>
        <w:pStyle w:val="P33"/>
        <w:spacing w:before="0"/>
        <w:ind w:left="1474" w:right="1134"/>
        <w:rPr>
          <w:rStyle w:val="default"/>
          <w:rFonts w:cs="FrankRuehl"/>
          <w:strike/>
          <w:sz w:val="2"/>
          <w:szCs w:val="2"/>
          <w:rtl/>
        </w:rPr>
      </w:pPr>
      <w:r w:rsidRPr="00EF674B">
        <w:rPr>
          <w:rStyle w:val="default"/>
          <w:rFonts w:cs="FrankRuehl"/>
          <w:strike/>
          <w:vanish/>
          <w:sz w:val="22"/>
          <w:szCs w:val="22"/>
          <w:shd w:val="clear" w:color="auto" w:fill="FFFF99"/>
          <w:rtl/>
        </w:rPr>
        <w:t>(י</w:t>
      </w:r>
      <w:r w:rsidRPr="00EF674B">
        <w:rPr>
          <w:rStyle w:val="default"/>
          <w:rFonts w:cs="FrankRuehl" w:hint="cs"/>
          <w:strike/>
          <w:vanish/>
          <w:sz w:val="22"/>
          <w:szCs w:val="22"/>
          <w:shd w:val="clear" w:color="auto" w:fill="FFFF99"/>
          <w:rtl/>
        </w:rPr>
        <w:t>ב)</w:t>
      </w:r>
      <w:r w:rsidRPr="00EF674B">
        <w:rPr>
          <w:rStyle w:val="default"/>
          <w:rFonts w:cs="FrankRuehl"/>
          <w:strike/>
          <w:vanish/>
          <w:sz w:val="22"/>
          <w:szCs w:val="22"/>
          <w:shd w:val="clear" w:color="auto" w:fill="FFFF99"/>
          <w:rtl/>
        </w:rPr>
        <w:tab/>
      </w:r>
      <w:r w:rsidRPr="00EF674B">
        <w:rPr>
          <w:rStyle w:val="default"/>
          <w:rFonts w:cs="FrankRuehl" w:hint="cs"/>
          <w:strike/>
          <w:vanish/>
          <w:sz w:val="22"/>
          <w:szCs w:val="22"/>
          <w:shd w:val="clear" w:color="auto" w:fill="FFFF99"/>
          <w:rtl/>
        </w:rPr>
        <w:t>שם בית המרקחת אם נארז התכשיר מתפזורת בבית המרקחת;</w:t>
      </w:r>
      <w:bookmarkEnd w:id="82"/>
    </w:p>
    <w:p w:rsidR="00A83551" w:rsidRDefault="00A83551">
      <w:pPr>
        <w:pStyle w:val="P00"/>
        <w:spacing w:before="72"/>
        <w:ind w:left="0" w:right="1134"/>
        <w:rPr>
          <w:rStyle w:val="default"/>
          <w:rFonts w:cs="FrankRuehl" w:hint="cs"/>
          <w:rtl/>
        </w:rPr>
      </w:pPr>
      <w:bookmarkStart w:id="83" w:name="Seif22"/>
      <w:bookmarkEnd w:id="83"/>
      <w:r>
        <w:rPr>
          <w:lang w:val="he-IL"/>
        </w:rPr>
        <w:pict>
          <v:rect id="_x0000_s2114" style="position:absolute;left:0;text-align:left;margin-left:464.5pt;margin-top:8.05pt;width:75.05pt;height:17.15pt;z-index:251639296" o:allowincell="f" filled="f" stroked="f" strokecolor="lime" strokeweight=".25pt">
            <v:textbox inset="0,0,0,0">
              <w:txbxContent>
                <w:p w:rsidR="00B46A0D" w:rsidRDefault="00B46A0D">
                  <w:pPr>
                    <w:spacing w:line="160" w:lineRule="exact"/>
                    <w:jc w:val="left"/>
                    <w:rPr>
                      <w:rFonts w:cs="Miriam" w:hint="cs"/>
                      <w:sz w:val="18"/>
                      <w:szCs w:val="18"/>
                      <w:rtl/>
                    </w:rPr>
                  </w:pPr>
                  <w:r>
                    <w:rPr>
                      <w:rFonts w:cs="Miriam"/>
                      <w:sz w:val="18"/>
                      <w:szCs w:val="18"/>
                      <w:rtl/>
                    </w:rPr>
                    <w:t>על</w:t>
                  </w:r>
                  <w:r>
                    <w:rPr>
                      <w:rFonts w:cs="Miriam" w:hint="cs"/>
                      <w:sz w:val="18"/>
                      <w:szCs w:val="18"/>
                      <w:rtl/>
                    </w:rPr>
                    <w:t>ון לרופא</w:t>
                  </w:r>
                </w:p>
                <w:p w:rsidR="00B46A0D" w:rsidRDefault="00B46A0D">
                  <w:pPr>
                    <w:spacing w:line="160" w:lineRule="exact"/>
                    <w:jc w:val="left"/>
                    <w:rPr>
                      <w:rFonts w:cs="Miriam"/>
                      <w:noProof/>
                      <w:sz w:val="18"/>
                      <w:szCs w:val="18"/>
                      <w:rtl/>
                    </w:rPr>
                  </w:pPr>
                  <w:r>
                    <w:rPr>
                      <w:rFonts w:cs="Miriam" w:hint="cs"/>
                      <w:sz w:val="18"/>
                      <w:szCs w:val="18"/>
                      <w:rtl/>
                    </w:rPr>
                    <w:t>תק' תשס"ג-2003</w:t>
                  </w:r>
                </w:p>
              </w:txbxContent>
            </v:textbox>
            <w10:anchorlock/>
          </v:rect>
        </w:pict>
      </w:r>
      <w:r>
        <w:rPr>
          <w:rStyle w:val="big-number"/>
          <w:rFonts w:cs="Miriam"/>
          <w:rtl/>
        </w:rPr>
        <w:t>21.</w:t>
      </w:r>
      <w:r>
        <w:rPr>
          <w:rStyle w:val="big-number"/>
          <w:rFonts w:cs="Miriam"/>
          <w:rtl/>
        </w:rPr>
        <w:tab/>
      </w:r>
      <w:r>
        <w:rPr>
          <w:rStyle w:val="default"/>
          <w:rFonts w:cs="FrankRuehl"/>
          <w:rtl/>
        </w:rPr>
        <w:t>המ</w:t>
      </w:r>
      <w:r>
        <w:rPr>
          <w:rStyle w:val="default"/>
          <w:rFonts w:cs="FrankRuehl" w:hint="cs"/>
          <w:rtl/>
        </w:rPr>
        <w:t>נהל</w:t>
      </w:r>
      <w:r>
        <w:rPr>
          <w:rStyle w:val="default"/>
          <w:rFonts w:cs="FrankRuehl"/>
          <w:rtl/>
        </w:rPr>
        <w:t xml:space="preserve"> ר</w:t>
      </w:r>
      <w:r>
        <w:rPr>
          <w:rStyle w:val="default"/>
          <w:rFonts w:cs="FrankRuehl" w:hint="cs"/>
          <w:rtl/>
        </w:rPr>
        <w:t>שאי בכל עת להתנות שיווקו של תכשיר בהפצת עלון לרופאים; בעלון כאמור יביא בעל הרישום לידיעת הרופאים והרוקחים את ההתויות שאושרו, התויות נגד, תופעות לוואי, תגובות בין-תרופתיות וכל אזהרה או הגבלה אחרת שהחליט עלי</w:t>
      </w:r>
      <w:r>
        <w:rPr>
          <w:rStyle w:val="default"/>
          <w:rFonts w:cs="FrankRuehl"/>
          <w:rtl/>
        </w:rPr>
        <w:t>ה</w:t>
      </w:r>
      <w:r>
        <w:rPr>
          <w:rStyle w:val="default"/>
          <w:rFonts w:cs="FrankRuehl" w:hint="cs"/>
          <w:rtl/>
        </w:rPr>
        <w:t xml:space="preserve"> המנהל; בעל הרישום יפרסם את העלון לרופא בעתונות מקצועית </w:t>
      </w:r>
      <w:r>
        <w:rPr>
          <w:rStyle w:val="default"/>
          <w:rFonts w:cs="FrankRuehl"/>
          <w:rtl/>
        </w:rPr>
        <w:t>ו</w:t>
      </w:r>
      <w:r>
        <w:rPr>
          <w:rStyle w:val="default"/>
          <w:rFonts w:cs="FrankRuehl" w:hint="cs"/>
          <w:rtl/>
        </w:rPr>
        <w:t>י</w:t>
      </w:r>
      <w:r>
        <w:rPr>
          <w:rStyle w:val="default"/>
          <w:rFonts w:cs="FrankRuehl"/>
          <w:rtl/>
        </w:rPr>
        <w:t>פ</w:t>
      </w:r>
      <w:r>
        <w:rPr>
          <w:rStyle w:val="default"/>
          <w:rFonts w:cs="FrankRuehl" w:hint="cs"/>
          <w:rtl/>
        </w:rPr>
        <w:t>יצו בהתאם להוראותיו של המנהל.</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84" w:name="Rov103"/>
      <w:r w:rsidRPr="00EF674B">
        <w:rPr>
          <w:rStyle w:val="default"/>
          <w:rFonts w:cs="FrankRuehl" w:hint="cs"/>
          <w:vanish/>
          <w:color w:val="FF0000"/>
          <w:sz w:val="20"/>
          <w:szCs w:val="20"/>
          <w:shd w:val="clear" w:color="auto" w:fill="FFFF99"/>
          <w:rtl/>
        </w:rPr>
        <w:t>מיום 9.9.2003</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תשס"ג-2003</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89" w:history="1">
        <w:r w:rsidRPr="00EF674B">
          <w:rPr>
            <w:rStyle w:val="Hyperlink"/>
            <w:rFonts w:cs="FrankRuehl" w:hint="cs"/>
            <w:vanish/>
            <w:szCs w:val="20"/>
            <w:shd w:val="clear" w:color="auto" w:fill="FFFF99"/>
            <w:rtl/>
          </w:rPr>
          <w:t>ק"ת תשס"ג מס' 6242</w:t>
        </w:r>
      </w:hyperlink>
      <w:r w:rsidRPr="00EF674B">
        <w:rPr>
          <w:rStyle w:val="default"/>
          <w:rFonts w:cs="FrankRuehl" w:hint="cs"/>
          <w:vanish/>
          <w:sz w:val="20"/>
          <w:szCs w:val="20"/>
          <w:shd w:val="clear" w:color="auto" w:fill="FFFF99"/>
          <w:rtl/>
        </w:rPr>
        <w:t xml:space="preserve"> מיום 11.6.2003 עמ' 737</w:t>
      </w:r>
    </w:p>
    <w:p w:rsidR="000F38AA" w:rsidRPr="006B502F" w:rsidRDefault="00A83551" w:rsidP="000337B2">
      <w:pPr>
        <w:pStyle w:val="P00"/>
        <w:ind w:left="0" w:right="1134"/>
        <w:rPr>
          <w:rStyle w:val="default"/>
          <w:rFonts w:cs="FrankRuehl" w:hint="cs"/>
          <w:sz w:val="2"/>
          <w:szCs w:val="2"/>
          <w:shd w:val="clear" w:color="auto" w:fill="FFFF99"/>
          <w:rtl/>
        </w:rPr>
      </w:pPr>
      <w:r w:rsidRPr="00EF674B">
        <w:rPr>
          <w:rStyle w:val="big-number"/>
          <w:rFonts w:cs="FrankRuehl"/>
          <w:vanish/>
          <w:sz w:val="22"/>
          <w:szCs w:val="22"/>
          <w:shd w:val="clear" w:color="auto" w:fill="FFFF99"/>
          <w:rtl/>
        </w:rPr>
        <w:t>21.</w:t>
      </w:r>
      <w:r w:rsidRPr="00EF674B">
        <w:rPr>
          <w:rStyle w:val="big-number"/>
          <w:rFonts w:cs="FrankRuehl"/>
          <w:vanish/>
          <w:sz w:val="22"/>
          <w:szCs w:val="22"/>
          <w:shd w:val="clear" w:color="auto" w:fill="FFFF99"/>
          <w:rtl/>
        </w:rPr>
        <w:tab/>
      </w:r>
      <w:r w:rsidRPr="00EF674B">
        <w:rPr>
          <w:rStyle w:val="default"/>
          <w:rFonts w:cs="FrankRuehl"/>
          <w:vanish/>
          <w:sz w:val="22"/>
          <w:szCs w:val="22"/>
          <w:shd w:val="clear" w:color="auto" w:fill="FFFF99"/>
          <w:rtl/>
        </w:rPr>
        <w:t>המ</w:t>
      </w:r>
      <w:r w:rsidRPr="00EF674B">
        <w:rPr>
          <w:rStyle w:val="default"/>
          <w:rFonts w:cs="FrankRuehl" w:hint="cs"/>
          <w:vanish/>
          <w:sz w:val="22"/>
          <w:szCs w:val="22"/>
          <w:shd w:val="clear" w:color="auto" w:fill="FFFF99"/>
          <w:rtl/>
        </w:rPr>
        <w:t>נהל</w:t>
      </w:r>
      <w:r w:rsidRPr="00EF674B">
        <w:rPr>
          <w:rStyle w:val="default"/>
          <w:rFonts w:cs="FrankRuehl"/>
          <w:vanish/>
          <w:sz w:val="22"/>
          <w:szCs w:val="22"/>
          <w:shd w:val="clear" w:color="auto" w:fill="FFFF99"/>
          <w:rtl/>
        </w:rPr>
        <w:t xml:space="preserve"> ר</w:t>
      </w:r>
      <w:r w:rsidRPr="00EF674B">
        <w:rPr>
          <w:rStyle w:val="default"/>
          <w:rFonts w:cs="FrankRuehl" w:hint="cs"/>
          <w:vanish/>
          <w:sz w:val="22"/>
          <w:szCs w:val="22"/>
          <w:shd w:val="clear" w:color="auto" w:fill="FFFF99"/>
          <w:rtl/>
        </w:rPr>
        <w:t xml:space="preserve">שאי בכל עת להתנות שיווקו של תכשיר בהפצת עלון לרופאים; בעלון כאמור יביא בעל הרישום לידיעת הרופאים </w:t>
      </w:r>
      <w:r w:rsidRPr="00EF674B">
        <w:rPr>
          <w:rStyle w:val="default"/>
          <w:rFonts w:cs="FrankRuehl" w:hint="cs"/>
          <w:vanish/>
          <w:sz w:val="22"/>
          <w:szCs w:val="22"/>
          <w:u w:val="single"/>
          <w:shd w:val="clear" w:color="auto" w:fill="FFFF99"/>
          <w:rtl/>
        </w:rPr>
        <w:t>והרוקחים</w:t>
      </w:r>
      <w:r w:rsidRPr="00EF674B">
        <w:rPr>
          <w:rStyle w:val="default"/>
          <w:rFonts w:cs="FrankRuehl" w:hint="cs"/>
          <w:vanish/>
          <w:sz w:val="22"/>
          <w:szCs w:val="22"/>
          <w:shd w:val="clear" w:color="auto" w:fill="FFFF99"/>
          <w:rtl/>
        </w:rPr>
        <w:t xml:space="preserve"> את ההתויות שאושרו, התויות נגד, תופעות לוואי, תגובות בין-תרופתיות וכל אזהרה או הגבלה אחרת שהחליט עלי</w:t>
      </w:r>
      <w:r w:rsidRPr="00EF674B">
        <w:rPr>
          <w:rStyle w:val="default"/>
          <w:rFonts w:cs="FrankRuehl"/>
          <w:vanish/>
          <w:sz w:val="22"/>
          <w:szCs w:val="22"/>
          <w:shd w:val="clear" w:color="auto" w:fill="FFFF99"/>
          <w:rtl/>
        </w:rPr>
        <w:t>ה</w:t>
      </w:r>
      <w:r w:rsidRPr="00EF674B">
        <w:rPr>
          <w:rStyle w:val="default"/>
          <w:rFonts w:cs="FrankRuehl" w:hint="cs"/>
          <w:vanish/>
          <w:sz w:val="22"/>
          <w:szCs w:val="22"/>
          <w:shd w:val="clear" w:color="auto" w:fill="FFFF99"/>
          <w:rtl/>
        </w:rPr>
        <w:t xml:space="preserve"> המנהל; בעל הרישום יפרסם את העלון לרופא בעתונות מקצועית </w:t>
      </w:r>
      <w:r w:rsidRPr="00EF674B">
        <w:rPr>
          <w:rStyle w:val="default"/>
          <w:rFonts w:cs="FrankRuehl"/>
          <w:vanish/>
          <w:sz w:val="22"/>
          <w:szCs w:val="22"/>
          <w:shd w:val="clear" w:color="auto" w:fill="FFFF99"/>
          <w:rtl/>
        </w:rPr>
        <w:t>ו</w:t>
      </w:r>
      <w:r w:rsidRPr="00EF674B">
        <w:rPr>
          <w:rStyle w:val="default"/>
          <w:rFonts w:cs="FrankRuehl" w:hint="cs"/>
          <w:vanish/>
          <w:sz w:val="22"/>
          <w:szCs w:val="22"/>
          <w:shd w:val="clear" w:color="auto" w:fill="FFFF99"/>
          <w:rtl/>
        </w:rPr>
        <w:t>י</w:t>
      </w:r>
      <w:r w:rsidRPr="00EF674B">
        <w:rPr>
          <w:rStyle w:val="default"/>
          <w:rFonts w:cs="FrankRuehl"/>
          <w:vanish/>
          <w:sz w:val="22"/>
          <w:szCs w:val="22"/>
          <w:shd w:val="clear" w:color="auto" w:fill="FFFF99"/>
          <w:rtl/>
        </w:rPr>
        <w:t>פ</w:t>
      </w:r>
      <w:r w:rsidRPr="00EF674B">
        <w:rPr>
          <w:rStyle w:val="default"/>
          <w:rFonts w:cs="FrankRuehl" w:hint="cs"/>
          <w:vanish/>
          <w:sz w:val="22"/>
          <w:szCs w:val="22"/>
          <w:shd w:val="clear" w:color="auto" w:fill="FFFF99"/>
          <w:rtl/>
        </w:rPr>
        <w:t>יצו בהתאם להוראותיו של המנהל.</w:t>
      </w:r>
      <w:bookmarkEnd w:id="84"/>
    </w:p>
    <w:p w:rsidR="00A83551" w:rsidRDefault="00A83551">
      <w:pPr>
        <w:pStyle w:val="P00"/>
        <w:spacing w:before="72"/>
        <w:ind w:left="0" w:right="1134"/>
        <w:rPr>
          <w:rStyle w:val="default"/>
          <w:rFonts w:cs="FrankRuehl"/>
          <w:rtl/>
        </w:rPr>
      </w:pPr>
      <w:bookmarkStart w:id="85" w:name="Seif23"/>
      <w:bookmarkEnd w:id="85"/>
      <w:r>
        <w:rPr>
          <w:lang w:val="he-IL"/>
        </w:rPr>
        <w:pict>
          <v:rect id="_x0000_s2115" style="position:absolute;left:0;text-align:left;margin-left:464.5pt;margin-top:8.05pt;width:75.05pt;height:13.45pt;z-index:251640320"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מר</w:t>
                  </w:r>
                  <w:r>
                    <w:rPr>
                      <w:rFonts w:cs="Miriam" w:hint="cs"/>
                      <w:sz w:val="18"/>
                      <w:szCs w:val="18"/>
                      <w:rtl/>
                    </w:rPr>
                    <w:t>שם</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ינפק אדם תכשיר לפי מרשם רופא אלא אם כן שמו של התכשיר או הרכבו רשום באותו מרשם באותיות לטיניות כתובות באותיות דפוס נפרדות וקריאות או מודפסות במכונת </w:t>
      </w:r>
      <w:r>
        <w:rPr>
          <w:rStyle w:val="default"/>
          <w:rFonts w:cs="FrankRuehl"/>
          <w:rtl/>
        </w:rPr>
        <w:t>כ</w:t>
      </w:r>
      <w:r>
        <w:rPr>
          <w:rStyle w:val="default"/>
          <w:rFonts w:cs="FrankRuehl" w:hint="cs"/>
          <w:rtl/>
        </w:rPr>
        <w:t>תיבה.</w:t>
      </w:r>
    </w:p>
    <w:p w:rsidR="00A83551" w:rsidRDefault="00A83551">
      <w:pPr>
        <w:pStyle w:val="P00"/>
        <w:spacing w:before="72"/>
        <w:ind w:left="0" w:right="1134"/>
        <w:rPr>
          <w:rStyle w:val="default"/>
          <w:rFonts w:cs="FrankRuehl" w:hint="cs"/>
          <w:rtl/>
        </w:rPr>
      </w:pPr>
      <w:r>
        <w:rPr>
          <w:lang w:val="he-IL"/>
        </w:rPr>
        <w:pict>
          <v:rect id="_x0000_s2116" style="position:absolute;left:0;text-align:left;margin-left:464.5pt;margin-top:8.05pt;width:75.05pt;height:19.05pt;z-index:251641344" o:allowincell="f" filled="f" stroked="f" strokecolor="lime" strokeweight=".25pt">
            <v:textbox style="mso-next-textbox:#_x0000_s2116" inset="0,0,0,0">
              <w:txbxContent>
                <w:p w:rsidR="00B46A0D" w:rsidRDefault="00B46A0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B46A0D" w:rsidRDefault="00B46A0D">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תקנה זו, "שמו של תכשיר" במרשם של מוסד רפואי -</w:t>
      </w:r>
      <w:r>
        <w:rPr>
          <w:rStyle w:val="default"/>
          <w:rFonts w:cs="FrankRuehl"/>
          <w:rtl/>
        </w:rPr>
        <w:t xml:space="preserve"> לר</w:t>
      </w:r>
      <w:r>
        <w:rPr>
          <w:rStyle w:val="default"/>
          <w:rFonts w:cs="FrankRuehl" w:hint="cs"/>
          <w:rtl/>
        </w:rPr>
        <w:t>בות כל התכשירים הזהים בהרכבם ששמם הגנרי מצוין בתוספת הראשונה לצו ביטוח בריאות ממלכתי (תרופות בסל שירותי הבריאות), תשנ"ה-</w:t>
      </w:r>
      <w:r>
        <w:rPr>
          <w:rStyle w:val="default"/>
          <w:rFonts w:cs="FrankRuehl"/>
          <w:rtl/>
        </w:rPr>
        <w:t xml:space="preserve">1995, </w:t>
      </w:r>
      <w:r>
        <w:rPr>
          <w:rStyle w:val="default"/>
          <w:rFonts w:cs="FrankRuehl" w:hint="cs"/>
          <w:rtl/>
        </w:rPr>
        <w:t xml:space="preserve">אלא אם כן הורה הרופא באותו מרשם לספק </w:t>
      </w:r>
      <w:r>
        <w:rPr>
          <w:rStyle w:val="default"/>
          <w:rFonts w:cs="FrankRuehl"/>
          <w:rtl/>
        </w:rPr>
        <w:t>א</w:t>
      </w:r>
      <w:r>
        <w:rPr>
          <w:rStyle w:val="default"/>
          <w:rFonts w:cs="FrankRuehl" w:hint="cs"/>
          <w:rtl/>
        </w:rPr>
        <w:t>ת התכשיר בשמו המסחרי בלבד.</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86" w:name="Rov58"/>
      <w:r w:rsidRPr="00EF674B">
        <w:rPr>
          <w:rStyle w:val="default"/>
          <w:rFonts w:cs="FrankRuehl" w:hint="cs"/>
          <w:vanish/>
          <w:color w:val="FF0000"/>
          <w:sz w:val="20"/>
          <w:szCs w:val="20"/>
          <w:shd w:val="clear" w:color="auto" w:fill="FFFF99"/>
          <w:rtl/>
        </w:rPr>
        <w:t>מיום 17.10.1998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תשנ"ח-1998</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90" w:history="1">
        <w:r w:rsidRPr="00EF674B">
          <w:rPr>
            <w:rStyle w:val="Hyperlink"/>
            <w:rFonts w:cs="FrankRuehl" w:hint="cs"/>
            <w:vanish/>
            <w:szCs w:val="20"/>
            <w:shd w:val="clear" w:color="auto" w:fill="FFFF99"/>
            <w:rtl/>
          </w:rPr>
          <w:t>ק"ת תשנ"ח מס' 5927</w:t>
        </w:r>
      </w:hyperlink>
      <w:r w:rsidRPr="00EF674B">
        <w:rPr>
          <w:rStyle w:val="default"/>
          <w:rFonts w:cs="FrankRuehl" w:hint="cs"/>
          <w:vanish/>
          <w:sz w:val="20"/>
          <w:szCs w:val="20"/>
          <w:shd w:val="clear" w:color="auto" w:fill="FFFF99"/>
          <w:rtl/>
        </w:rPr>
        <w:t xml:space="preserve"> מיום 17.9.1998 עמ' 1342</w:t>
      </w:r>
    </w:p>
    <w:p w:rsidR="00A83551" w:rsidRDefault="00A83551">
      <w:pPr>
        <w:pStyle w:val="P00"/>
        <w:ind w:left="0" w:right="1134"/>
        <w:rPr>
          <w:rFonts w:cs="FrankRuehl"/>
          <w:sz w:val="22"/>
          <w:szCs w:val="22"/>
          <w:rtl/>
        </w:rPr>
      </w:pPr>
      <w:r w:rsidRPr="00EF674B">
        <w:rPr>
          <w:rStyle w:val="default"/>
          <w:rFonts w:cs="FrankRuehl" w:hint="cs"/>
          <w:vanish/>
          <w:shd w:val="clear" w:color="auto" w:fill="FFFF99"/>
          <w:rtl/>
        </w:rPr>
        <w:tab/>
      </w:r>
      <w:r w:rsidRPr="00EF674B">
        <w:rPr>
          <w:rStyle w:val="default"/>
          <w:rFonts w:cs="FrankRuehl"/>
          <w:vanish/>
          <w:sz w:val="22"/>
          <w:szCs w:val="22"/>
          <w:shd w:val="clear" w:color="auto" w:fill="FFFF99"/>
          <w:rtl/>
        </w:rPr>
        <w:t>(ב</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ל</w:t>
      </w:r>
      <w:r w:rsidRPr="00EF674B">
        <w:rPr>
          <w:rStyle w:val="default"/>
          <w:rFonts w:cs="FrankRuehl" w:hint="cs"/>
          <w:vanish/>
          <w:sz w:val="22"/>
          <w:szCs w:val="22"/>
          <w:shd w:val="clear" w:color="auto" w:fill="FFFF99"/>
          <w:rtl/>
        </w:rPr>
        <w:t xml:space="preserve">ענין תקנה זו, "שמו של תכשיר" במרשם של מוסד רפואי - לרבות כל התכשירים הזהים בהרכבם </w:t>
      </w:r>
      <w:r w:rsidRPr="00EF674B">
        <w:rPr>
          <w:rStyle w:val="default"/>
          <w:rFonts w:cs="FrankRuehl" w:hint="cs"/>
          <w:strike/>
          <w:vanish/>
          <w:sz w:val="22"/>
          <w:szCs w:val="22"/>
          <w:shd w:val="clear" w:color="auto" w:fill="FFFF99"/>
          <w:rtl/>
        </w:rPr>
        <w:t>המופיעים בקור"ת לצד שו הגנרי של אותו תכשיר שאישר המוסד</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ששמם הגנרי מצוין בתוספת הראשונה לצו ביטוח בריאות ממלכתי (תרופות בסל שירותי הבריאות), תשנ"ה-</w:t>
      </w:r>
      <w:r w:rsidRPr="00EF674B">
        <w:rPr>
          <w:rStyle w:val="default"/>
          <w:rFonts w:cs="FrankRuehl"/>
          <w:vanish/>
          <w:sz w:val="22"/>
          <w:szCs w:val="22"/>
          <w:u w:val="single"/>
          <w:shd w:val="clear" w:color="auto" w:fill="FFFF99"/>
          <w:rtl/>
        </w:rPr>
        <w:t>1995</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 xml:space="preserve">אלא אם כן הורה הרופא באותו מרשם לספק </w:t>
      </w:r>
      <w:r w:rsidRPr="00EF674B">
        <w:rPr>
          <w:rStyle w:val="default"/>
          <w:rFonts w:cs="FrankRuehl"/>
          <w:vanish/>
          <w:sz w:val="22"/>
          <w:szCs w:val="22"/>
          <w:shd w:val="clear" w:color="auto" w:fill="FFFF99"/>
          <w:rtl/>
        </w:rPr>
        <w:t>א</w:t>
      </w:r>
      <w:r w:rsidRPr="00EF674B">
        <w:rPr>
          <w:rStyle w:val="default"/>
          <w:rFonts w:cs="FrankRuehl" w:hint="cs"/>
          <w:vanish/>
          <w:sz w:val="22"/>
          <w:szCs w:val="22"/>
          <w:shd w:val="clear" w:color="auto" w:fill="FFFF99"/>
          <w:rtl/>
        </w:rPr>
        <w:t>ת התכשיר בשמו המסחרי בלבד.</w:t>
      </w:r>
      <w:bookmarkEnd w:id="86"/>
      <w:r>
        <w:rPr>
          <w:rFonts w:cs="David"/>
          <w:sz w:val="22"/>
          <w:rtl/>
        </w:rPr>
        <w:t xml:space="preserve"> </w:t>
      </w:r>
    </w:p>
    <w:p w:rsidR="00A83551" w:rsidRDefault="00A83551">
      <w:pPr>
        <w:pStyle w:val="P00"/>
        <w:spacing w:before="72"/>
        <w:ind w:left="0" w:right="1134"/>
        <w:rPr>
          <w:rStyle w:val="default"/>
          <w:rFonts w:cs="FrankRuehl"/>
          <w:rtl/>
        </w:rPr>
      </w:pPr>
      <w:bookmarkStart w:id="87" w:name="Seif24"/>
      <w:bookmarkEnd w:id="87"/>
      <w:r>
        <w:rPr>
          <w:lang w:val="he-IL"/>
        </w:rPr>
        <w:pict>
          <v:rect id="_x0000_s2117" style="position:absolute;left:0;text-align:left;margin-left:464.5pt;margin-top:8.05pt;width:75.05pt;height:19pt;z-index:251642368" o:allowincell="f" filled="f" stroked="f" strokecolor="lime" strokeweight=".25pt">
            <v:textbox style="mso-next-textbox:#_x0000_s2117" inset="0,0,0,0">
              <w:txbxContent>
                <w:p w:rsidR="00B46A0D" w:rsidRDefault="00B46A0D">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מון תכשיר </w:t>
                  </w:r>
                  <w:r>
                    <w:rPr>
                      <w:rFonts w:cs="Miriam"/>
                      <w:sz w:val="18"/>
                      <w:szCs w:val="18"/>
                      <w:rtl/>
                    </w:rPr>
                    <w:t>על</w:t>
                  </w:r>
                  <w:r>
                    <w:rPr>
                      <w:rFonts w:cs="Miriam" w:hint="cs"/>
                      <w:sz w:val="18"/>
                      <w:szCs w:val="18"/>
                      <w:rtl/>
                    </w:rPr>
                    <w:t xml:space="preserve"> פי מרשם</w:t>
                  </w:r>
                </w:p>
              </w:txbxContent>
            </v:textbox>
            <w10:anchorlock/>
          </v:rect>
        </w:pict>
      </w:r>
      <w:r>
        <w:rPr>
          <w:rStyle w:val="big-number"/>
          <w:rFonts w:cs="Miriam"/>
          <w:rtl/>
        </w:rPr>
        <w:t>23.</w:t>
      </w:r>
      <w:r>
        <w:rPr>
          <w:rStyle w:val="big-number"/>
          <w:rFonts w:cs="Miriam"/>
          <w:rtl/>
        </w:rPr>
        <w:tab/>
      </w:r>
      <w:r>
        <w:rPr>
          <w:rStyle w:val="default"/>
          <w:rFonts w:cs="FrankRuehl"/>
          <w:rtl/>
        </w:rPr>
        <w:t>נו</w:t>
      </w:r>
      <w:r>
        <w:rPr>
          <w:rStyle w:val="default"/>
          <w:rFonts w:cs="FrankRuehl" w:hint="cs"/>
          <w:rtl/>
        </w:rPr>
        <w:t>פק תכשיר על פי מרשם רופא בבית</w:t>
      </w:r>
      <w:r>
        <w:rPr>
          <w:rStyle w:val="default"/>
          <w:rFonts w:cs="FrankRuehl"/>
          <w:rtl/>
        </w:rPr>
        <w:t xml:space="preserve"> מ</w:t>
      </w:r>
      <w:r>
        <w:rPr>
          <w:rStyle w:val="default"/>
          <w:rFonts w:cs="FrankRuehl" w:hint="cs"/>
          <w:rtl/>
        </w:rPr>
        <w:t>רקחת -</w:t>
      </w:r>
      <w:r>
        <w:rPr>
          <w:rStyle w:val="default"/>
          <w:rFonts w:cs="FrankRuehl"/>
          <w:rtl/>
        </w:rPr>
        <w:t xml:space="preserve"> </w:t>
      </w:r>
      <w:r>
        <w:rPr>
          <w:rStyle w:val="default"/>
          <w:rFonts w:cs="FrankRuehl" w:hint="cs"/>
          <w:rtl/>
        </w:rPr>
        <w:t>יסומן התכשיר המנופק, בנוסף לאמור בתקנה 20(1) גם בשם בית המרקחת, מספר סידורי של המרשם, תאריך ניפוקו, שמו של החולה, והוראות השימוש הנקובות במרשם.</w:t>
      </w:r>
    </w:p>
    <w:p w:rsidR="00A83551" w:rsidRDefault="00A83551">
      <w:pPr>
        <w:pStyle w:val="P00"/>
        <w:spacing w:before="72"/>
        <w:ind w:left="0" w:right="1134"/>
        <w:rPr>
          <w:rStyle w:val="default"/>
          <w:rFonts w:cs="FrankRuehl" w:hint="cs"/>
          <w:rtl/>
        </w:rPr>
      </w:pPr>
      <w:bookmarkStart w:id="88" w:name="Seif25"/>
      <w:bookmarkEnd w:id="88"/>
      <w:r>
        <w:rPr>
          <w:lang w:val="he-IL"/>
        </w:rPr>
        <w:pict>
          <v:rect id="_x0000_s2118" style="position:absolute;left:0;text-align:left;margin-left:464.5pt;margin-top:8.05pt;width:75.05pt;height:17.9pt;z-index:251643392"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סי</w:t>
                  </w:r>
                  <w:r>
                    <w:rPr>
                      <w:rFonts w:cs="Miriam" w:hint="cs"/>
                      <w:sz w:val="18"/>
                      <w:szCs w:val="18"/>
                      <w:rtl/>
                    </w:rPr>
                    <w:t>יג לת</w:t>
                  </w:r>
                  <w:r>
                    <w:rPr>
                      <w:rFonts w:cs="Miriam"/>
                      <w:sz w:val="18"/>
                      <w:szCs w:val="18"/>
                      <w:rtl/>
                    </w:rPr>
                    <w:t>חו</w:t>
                  </w:r>
                  <w:r>
                    <w:rPr>
                      <w:rFonts w:cs="Miriam" w:hint="cs"/>
                      <w:sz w:val="18"/>
                      <w:szCs w:val="18"/>
                      <w:rtl/>
                    </w:rPr>
                    <w:t>לה</w:t>
                  </w:r>
                </w:p>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big-number"/>
          <w:rFonts w:cs="Miriam"/>
          <w:rtl/>
        </w:rPr>
        <w:t>24.</w:t>
      </w:r>
      <w:r>
        <w:rPr>
          <w:rStyle w:val="big-number"/>
          <w:rFonts w:cs="Miriam"/>
          <w:rtl/>
        </w:rPr>
        <w:tab/>
      </w:r>
      <w:r>
        <w:rPr>
          <w:rStyle w:val="default"/>
          <w:rFonts w:cs="FrankRuehl"/>
          <w:rtl/>
        </w:rPr>
        <w:t>הו</w:t>
      </w:r>
      <w:r>
        <w:rPr>
          <w:rStyle w:val="default"/>
          <w:rFonts w:cs="FrankRuehl" w:hint="cs"/>
          <w:rtl/>
        </w:rPr>
        <w:t xml:space="preserve">ראות תקנה 20(1)(א), (ג), (ד), (ט), (2) ו-(3) לא יחולו על תכשיר ליצוא או תכשיר המשווק לבתי חולים </w:t>
      </w:r>
      <w:r>
        <w:rPr>
          <w:rStyle w:val="default"/>
          <w:rFonts w:cs="FrankRuehl"/>
          <w:rtl/>
        </w:rPr>
        <w:t>בל</w:t>
      </w:r>
      <w:r>
        <w:rPr>
          <w:rStyle w:val="default"/>
          <w:rFonts w:cs="FrankRuehl" w:hint="cs"/>
          <w:rtl/>
        </w:rPr>
        <w:t>בד.</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89" w:name="Rov57"/>
      <w:r w:rsidRPr="00EF674B">
        <w:rPr>
          <w:rStyle w:val="default"/>
          <w:rFonts w:cs="FrankRuehl" w:hint="cs"/>
          <w:vanish/>
          <w:color w:val="FF0000"/>
          <w:sz w:val="20"/>
          <w:szCs w:val="20"/>
          <w:shd w:val="clear" w:color="auto" w:fill="FFFF99"/>
          <w:rtl/>
        </w:rPr>
        <w:t>מיום 17.10.1998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תשנ"ח-1998</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91" w:history="1">
        <w:r w:rsidRPr="00EF674B">
          <w:rPr>
            <w:rStyle w:val="Hyperlink"/>
            <w:rFonts w:cs="FrankRuehl" w:hint="cs"/>
            <w:vanish/>
            <w:szCs w:val="20"/>
            <w:shd w:val="clear" w:color="auto" w:fill="FFFF99"/>
            <w:rtl/>
          </w:rPr>
          <w:t>ק"ת תשנ"ח מס' 5927</w:t>
        </w:r>
      </w:hyperlink>
      <w:r w:rsidRPr="00EF674B">
        <w:rPr>
          <w:rStyle w:val="default"/>
          <w:rFonts w:cs="FrankRuehl" w:hint="cs"/>
          <w:vanish/>
          <w:sz w:val="20"/>
          <w:szCs w:val="20"/>
          <w:shd w:val="clear" w:color="auto" w:fill="FFFF99"/>
          <w:rtl/>
        </w:rPr>
        <w:t xml:space="preserve"> מיום 17.9.1998 עמ' 1342</w:t>
      </w:r>
    </w:p>
    <w:p w:rsidR="00A83551" w:rsidRPr="00EF674B" w:rsidRDefault="00A83551">
      <w:pPr>
        <w:pStyle w:val="P00"/>
        <w:spacing w:before="0"/>
        <w:ind w:left="0" w:right="1134"/>
        <w:rPr>
          <w:rStyle w:val="default"/>
          <w:rFonts w:cs="FrankRuehl" w:hint="cs"/>
          <w:b/>
          <w:bCs/>
          <w:vanish/>
          <w:sz w:val="20"/>
          <w:szCs w:val="20"/>
          <w:shd w:val="clear" w:color="auto" w:fill="FFFF99"/>
          <w:rtl/>
        </w:rPr>
      </w:pPr>
      <w:r w:rsidRPr="00EF674B">
        <w:rPr>
          <w:rStyle w:val="default"/>
          <w:rFonts w:cs="FrankRuehl" w:hint="cs"/>
          <w:b/>
          <w:bCs/>
          <w:vanish/>
          <w:sz w:val="20"/>
          <w:szCs w:val="20"/>
          <w:shd w:val="clear" w:color="auto" w:fill="FFFF99"/>
          <w:rtl/>
        </w:rPr>
        <w:t>ביטול תקנת משנה 24(ג)</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Pr="00EF674B" w:rsidRDefault="00A83551">
      <w:pPr>
        <w:pStyle w:val="P00"/>
        <w:spacing w:before="0"/>
        <w:ind w:left="0" w:right="1134"/>
        <w:rPr>
          <w:rStyle w:val="default"/>
          <w:rFonts w:cs="FrankRuehl" w:hint="cs"/>
          <w:strike/>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(ג)</w:t>
      </w:r>
      <w:r w:rsidRPr="00EF674B">
        <w:rPr>
          <w:rStyle w:val="default"/>
          <w:rFonts w:cs="FrankRuehl" w:hint="cs"/>
          <w:strike/>
          <w:vanish/>
          <w:sz w:val="22"/>
          <w:szCs w:val="22"/>
          <w:shd w:val="clear" w:color="auto" w:fill="FFFF99"/>
          <w:rtl/>
        </w:rPr>
        <w:tab/>
        <w:t>הוראות תקנות 20(1)(א), (ג), (ד), (ט), (2), (3) ו-21 לא יחולו על תכשיר שנרשם לבקשת מוסד רפואי לפי תקנה 11 והמשווק לבתי חולים בלבד.</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13.7.2000</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תש"ס-2000</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92" w:history="1">
        <w:r w:rsidRPr="00EF674B">
          <w:rPr>
            <w:rStyle w:val="Hyperlink"/>
            <w:rFonts w:cs="FrankRuehl" w:hint="cs"/>
            <w:vanish/>
            <w:szCs w:val="20"/>
            <w:shd w:val="clear" w:color="auto" w:fill="FFFF99"/>
            <w:rtl/>
          </w:rPr>
          <w:t>ק"ת תש"ס מס' 6040</w:t>
        </w:r>
      </w:hyperlink>
      <w:r w:rsidRPr="00EF674B">
        <w:rPr>
          <w:rStyle w:val="default"/>
          <w:rFonts w:cs="FrankRuehl" w:hint="cs"/>
          <w:vanish/>
          <w:sz w:val="20"/>
          <w:szCs w:val="20"/>
          <w:shd w:val="clear" w:color="auto" w:fill="FFFF99"/>
          <w:rtl/>
        </w:rPr>
        <w:t xml:space="preserve"> מיום 13.6.2000 עמ' 650</w:t>
      </w:r>
    </w:p>
    <w:p w:rsidR="00A83551" w:rsidRPr="00EF674B" w:rsidRDefault="00A83551">
      <w:pPr>
        <w:pStyle w:val="P00"/>
        <w:ind w:left="0" w:right="1134"/>
        <w:rPr>
          <w:rStyle w:val="big-number"/>
          <w:rFonts w:cs="FrankRuehl" w:hint="cs"/>
          <w:strike/>
          <w:vanish/>
          <w:sz w:val="22"/>
          <w:szCs w:val="22"/>
          <w:shd w:val="clear" w:color="auto" w:fill="FFFF99"/>
          <w:rtl/>
        </w:rPr>
      </w:pPr>
      <w:r w:rsidRPr="00EF674B">
        <w:rPr>
          <w:rStyle w:val="big-number"/>
          <w:rFonts w:cs="FrankRuehl"/>
          <w:vanish/>
          <w:sz w:val="22"/>
          <w:szCs w:val="22"/>
          <w:shd w:val="clear" w:color="auto" w:fill="FFFF99"/>
          <w:rtl/>
        </w:rPr>
        <w:t>24.</w:t>
      </w:r>
      <w:r w:rsidRPr="00EF674B">
        <w:rPr>
          <w:rStyle w:val="big-number"/>
          <w:rFonts w:cs="FrankRuehl" w:hint="cs"/>
          <w:vanish/>
          <w:sz w:val="22"/>
          <w:szCs w:val="22"/>
          <w:shd w:val="clear" w:color="auto" w:fill="FFFF99"/>
          <w:rtl/>
        </w:rPr>
        <w:tab/>
      </w:r>
      <w:r w:rsidRPr="00EF674B">
        <w:rPr>
          <w:rStyle w:val="big-number"/>
          <w:rFonts w:cs="FrankRuehl" w:hint="cs"/>
          <w:strike/>
          <w:vanish/>
          <w:sz w:val="22"/>
          <w:szCs w:val="22"/>
          <w:shd w:val="clear" w:color="auto" w:fill="FFFF99"/>
          <w:rtl/>
        </w:rPr>
        <w:t>(א)</w:t>
      </w:r>
      <w:r w:rsidRPr="00EF674B">
        <w:rPr>
          <w:rStyle w:val="big-number"/>
          <w:rFonts w:cs="FrankRuehl" w:hint="cs"/>
          <w:strike/>
          <w:vanish/>
          <w:sz w:val="22"/>
          <w:szCs w:val="22"/>
          <w:shd w:val="clear" w:color="auto" w:fill="FFFF99"/>
          <w:rtl/>
        </w:rPr>
        <w:tab/>
        <w:t>הוראות תקנה 20(1)(ד) לא יחולו על תכשיר שנארז מתפזורת בבית מרקחת באישור המנהל כאמור בתקנה 4(ג).</w:t>
      </w:r>
    </w:p>
    <w:p w:rsidR="00A83551" w:rsidRDefault="00A83551">
      <w:pPr>
        <w:pStyle w:val="P00"/>
        <w:spacing w:before="0"/>
        <w:ind w:left="0" w:right="1134"/>
        <w:rPr>
          <w:rStyle w:val="default"/>
          <w:rFonts w:cs="FrankRuehl"/>
          <w:sz w:val="2"/>
          <w:szCs w:val="2"/>
          <w:rtl/>
        </w:rPr>
      </w:pPr>
      <w:r w:rsidRPr="00EF674B">
        <w:rPr>
          <w:rStyle w:val="big-number"/>
          <w:rFonts w:cs="FrankRuehl" w:hint="cs"/>
          <w:vanish/>
          <w:sz w:val="22"/>
          <w:szCs w:val="22"/>
          <w:shd w:val="clear" w:color="auto" w:fill="FFFF99"/>
          <w:rtl/>
        </w:rPr>
        <w:tab/>
      </w:r>
      <w:r w:rsidRPr="00EF674B">
        <w:rPr>
          <w:rStyle w:val="big-number"/>
          <w:rFonts w:cs="FrankRuehl" w:hint="cs"/>
          <w:strike/>
          <w:vanish/>
          <w:sz w:val="22"/>
          <w:szCs w:val="22"/>
          <w:shd w:val="clear" w:color="auto" w:fill="FFFF99"/>
          <w:rtl/>
        </w:rPr>
        <w:t>(ב)</w:t>
      </w:r>
      <w:r w:rsidRPr="00EF674B">
        <w:rPr>
          <w:rStyle w:val="big-number"/>
          <w:rFonts w:cs="FrankRuehl" w:hint="cs"/>
          <w:vanish/>
          <w:sz w:val="22"/>
          <w:szCs w:val="22"/>
          <w:shd w:val="clear" w:color="auto" w:fill="FFFF99"/>
          <w:rtl/>
        </w:rPr>
        <w:tab/>
      </w:r>
      <w:r w:rsidRPr="00EF674B">
        <w:rPr>
          <w:rStyle w:val="default"/>
          <w:rFonts w:cs="FrankRuehl"/>
          <w:vanish/>
          <w:sz w:val="22"/>
          <w:szCs w:val="22"/>
          <w:shd w:val="clear" w:color="auto" w:fill="FFFF99"/>
          <w:rtl/>
        </w:rPr>
        <w:t>הו</w:t>
      </w:r>
      <w:r w:rsidRPr="00EF674B">
        <w:rPr>
          <w:rStyle w:val="default"/>
          <w:rFonts w:cs="FrankRuehl" w:hint="cs"/>
          <w:vanish/>
          <w:sz w:val="22"/>
          <w:szCs w:val="22"/>
          <w:shd w:val="clear" w:color="auto" w:fill="FFFF99"/>
          <w:rtl/>
        </w:rPr>
        <w:t xml:space="preserve">ראות תקנה 20(1)(א), (ג), (ד), (ט), (2) ו-(3) לא יחולו על תכשיר ליצוא או תכשיר המשווק לבתי חולים </w:t>
      </w:r>
      <w:r w:rsidRPr="00EF674B">
        <w:rPr>
          <w:rStyle w:val="default"/>
          <w:rFonts w:cs="FrankRuehl"/>
          <w:vanish/>
          <w:sz w:val="22"/>
          <w:szCs w:val="22"/>
          <w:shd w:val="clear" w:color="auto" w:fill="FFFF99"/>
          <w:rtl/>
        </w:rPr>
        <w:t>בל</w:t>
      </w:r>
      <w:r w:rsidRPr="00EF674B">
        <w:rPr>
          <w:rStyle w:val="default"/>
          <w:rFonts w:cs="FrankRuehl" w:hint="cs"/>
          <w:vanish/>
          <w:sz w:val="22"/>
          <w:szCs w:val="22"/>
          <w:shd w:val="clear" w:color="auto" w:fill="FFFF99"/>
          <w:rtl/>
        </w:rPr>
        <w:t>בד.</w:t>
      </w:r>
      <w:bookmarkEnd w:id="89"/>
    </w:p>
    <w:p w:rsidR="00A83551" w:rsidRDefault="00A83551">
      <w:pPr>
        <w:pStyle w:val="P00"/>
        <w:spacing w:before="72"/>
        <w:ind w:left="0" w:right="1134"/>
        <w:rPr>
          <w:rStyle w:val="default"/>
          <w:rFonts w:cs="FrankRuehl"/>
          <w:rtl/>
        </w:rPr>
      </w:pPr>
      <w:bookmarkStart w:id="90" w:name="Seif26"/>
      <w:bookmarkEnd w:id="90"/>
      <w:r>
        <w:rPr>
          <w:lang w:val="he-IL"/>
        </w:rPr>
        <w:pict>
          <v:rect id="_x0000_s2119" style="position:absolute;left:0;text-align:left;margin-left:464.5pt;margin-top:8.05pt;width:75.05pt;height:23.1pt;z-index:251644416"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ירת רשומות </w:t>
                  </w:r>
                  <w:r>
                    <w:rPr>
                      <w:rFonts w:cs="Miriam"/>
                      <w:sz w:val="18"/>
                      <w:szCs w:val="18"/>
                      <w:rtl/>
                    </w:rPr>
                    <w:t>וד</w:t>
                  </w:r>
                  <w:r>
                    <w:rPr>
                      <w:rFonts w:cs="Miriam" w:hint="cs"/>
                      <w:sz w:val="18"/>
                      <w:szCs w:val="18"/>
                      <w:rtl/>
                    </w:rPr>
                    <w:t>וגמאות</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צרן או יבואן ישמור על הרשומות בדבר תוצאות בדיקה של כל תכשיר שנבדק לפי תק</w:t>
      </w:r>
      <w:r>
        <w:rPr>
          <w:rStyle w:val="default"/>
          <w:rFonts w:cs="FrankRuehl"/>
          <w:rtl/>
        </w:rPr>
        <w:t>נ</w:t>
      </w:r>
      <w:r>
        <w:rPr>
          <w:rStyle w:val="default"/>
          <w:rFonts w:cs="FrankRuehl" w:hint="cs"/>
          <w:rtl/>
        </w:rPr>
        <w:t>ות אלה לא פחות מחמש שנים מיום גמר הבדיקה.</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צרן ישמור דוגמאות מכל אצווה בכמות הדרושה לביצוע שלוש בדיקות מיום ייצורה ועד ליום תפוגתה.</w:t>
      </w:r>
    </w:p>
    <w:p w:rsidR="00A83551" w:rsidRDefault="00A83551">
      <w:pPr>
        <w:pStyle w:val="P00"/>
        <w:spacing w:before="72"/>
        <w:ind w:left="0" w:right="1134"/>
        <w:rPr>
          <w:rStyle w:val="default"/>
          <w:rFonts w:cs="FrankRuehl" w:hint="cs"/>
          <w:rtl/>
        </w:rPr>
      </w:pPr>
      <w:bookmarkStart w:id="91" w:name="Seif27"/>
      <w:bookmarkEnd w:id="91"/>
      <w:r>
        <w:rPr>
          <w:lang w:val="he-IL"/>
        </w:rPr>
        <w:pict>
          <v:rect id="_x0000_s2120" style="position:absolute;left:0;text-align:left;margin-left:464.5pt;margin-top:8.05pt;width:75.05pt;height:16pt;z-index:251645440"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מרישום </w:t>
                  </w:r>
                  <w:r>
                    <w:rPr>
                      <w:rFonts w:cs="Miriam"/>
                      <w:sz w:val="18"/>
                      <w:szCs w:val="18"/>
                      <w:rtl/>
                    </w:rPr>
                    <w:t>בפ</w:t>
                  </w:r>
                  <w:r>
                    <w:rPr>
                      <w:rFonts w:cs="Miriam" w:hint="cs"/>
                      <w:sz w:val="18"/>
                      <w:szCs w:val="18"/>
                      <w:rtl/>
                    </w:rPr>
                    <w:t>נקס</w:t>
                  </w:r>
                </w:p>
              </w:txbxContent>
            </v:textbox>
            <w10:anchorlock/>
          </v:rect>
        </w:pict>
      </w:r>
      <w:r>
        <w:rPr>
          <w:rStyle w:val="big-number"/>
          <w:rFonts w:cs="Miriam"/>
          <w:rtl/>
        </w:rPr>
        <w:t>26</w:t>
      </w:r>
      <w:r w:rsidRPr="005E6694">
        <w:rPr>
          <w:rStyle w:val="default"/>
          <w:rFonts w:cs="FrankRuehl"/>
          <w:rtl/>
        </w:rPr>
        <w:t>.</w:t>
      </w:r>
      <w:r w:rsidRPr="005E6694">
        <w:rPr>
          <w:rStyle w:val="default"/>
          <w:rFonts w:cs="FrankRuehl"/>
          <w:rtl/>
        </w:rPr>
        <w:tab/>
      </w:r>
      <w:r>
        <w:rPr>
          <w:rStyle w:val="default"/>
          <w:rFonts w:cs="FrankRuehl"/>
          <w:rtl/>
        </w:rPr>
        <w:t>על</w:t>
      </w:r>
      <w:r>
        <w:rPr>
          <w:rStyle w:val="default"/>
          <w:rFonts w:cs="FrankRuehl" w:hint="cs"/>
          <w:rtl/>
        </w:rPr>
        <w:t xml:space="preserve"> אף האמור בתקנות אלה, א</w:t>
      </w:r>
      <w:r>
        <w:rPr>
          <w:rStyle w:val="default"/>
          <w:rFonts w:cs="FrankRuehl"/>
          <w:rtl/>
        </w:rPr>
        <w:t>ין</w:t>
      </w:r>
      <w:r>
        <w:rPr>
          <w:rStyle w:val="default"/>
          <w:rFonts w:cs="FrankRuehl" w:hint="cs"/>
          <w:rtl/>
        </w:rPr>
        <w:t xml:space="preserve"> חובה לרשום בפנקס </w:t>
      </w:r>
      <w:r>
        <w:rPr>
          <w:rStyle w:val="default"/>
          <w:rFonts w:cs="FrankRuehl"/>
          <w:rtl/>
        </w:rPr>
        <w:t>–</w:t>
      </w:r>
    </w:p>
    <w:p w:rsidR="00A83551" w:rsidRDefault="00A83551">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כשיר שלדעת המנהל נועד לשמש כחומר גלם לייצורו של תכשיר רשום;</w:t>
      </w:r>
    </w:p>
    <w:p w:rsidR="00A83551" w:rsidRDefault="00A8355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ח</w:t>
      </w:r>
      <w:r>
        <w:rPr>
          <w:rStyle w:val="default"/>
          <w:rFonts w:cs="FrankRuehl" w:hint="cs"/>
          <w:rtl/>
        </w:rPr>
        <w:t>ומר הנועד, כפי שהוא, לשמש ברפואה, ברפואת שיניים או ברפואה וטרינרית, ללא עיבוד או שינוי כלשהם, זולת אם קבע המנהל אחרת לגבי חומר מסויים והודעה על כך פורסמה ברשומות.</w:t>
      </w:r>
    </w:p>
    <w:p w:rsidR="005E6694" w:rsidRPr="000F54F5" w:rsidRDefault="005E6694" w:rsidP="00B46A0D">
      <w:pPr>
        <w:pStyle w:val="P00"/>
        <w:spacing w:before="72"/>
        <w:ind w:left="0" w:right="1134"/>
        <w:rPr>
          <w:rStyle w:val="default"/>
          <w:rFonts w:cs="FrankRuehl" w:hint="cs"/>
          <w:rtl/>
        </w:rPr>
      </w:pPr>
      <w:bookmarkStart w:id="92" w:name="Seif36"/>
      <w:bookmarkEnd w:id="92"/>
      <w:r w:rsidRPr="000F54F5">
        <w:rPr>
          <w:lang w:val="he-IL"/>
        </w:rPr>
        <w:pict>
          <v:rect id="_x0000_s2240" style="position:absolute;left:0;text-align:left;margin-left:464.5pt;margin-top:8.05pt;width:75.05pt;height:19.65pt;z-index:251712000" o:allowincell="f" filled="f" stroked="f" strokecolor="lime" strokeweight=".25pt">
            <v:textbox inset="0,0,0,0">
              <w:txbxContent>
                <w:p w:rsidR="00B46A0D" w:rsidRDefault="00B46A0D" w:rsidP="005E6694">
                  <w:pPr>
                    <w:spacing w:line="160" w:lineRule="exact"/>
                    <w:jc w:val="left"/>
                    <w:rPr>
                      <w:rFonts w:cs="Miriam" w:hint="cs"/>
                      <w:sz w:val="18"/>
                      <w:szCs w:val="18"/>
                      <w:rtl/>
                    </w:rPr>
                  </w:pPr>
                  <w:r>
                    <w:rPr>
                      <w:rFonts w:cs="Miriam" w:hint="cs"/>
                      <w:sz w:val="18"/>
                      <w:szCs w:val="18"/>
                      <w:rtl/>
                    </w:rPr>
                    <w:t>מערכת מעקב תרופתי</w:t>
                  </w:r>
                </w:p>
                <w:p w:rsidR="00B46A0D" w:rsidRDefault="00B46A0D" w:rsidP="005E6694">
                  <w:pPr>
                    <w:spacing w:line="160" w:lineRule="exact"/>
                    <w:jc w:val="left"/>
                    <w:rPr>
                      <w:rFonts w:cs="Miriam"/>
                      <w:noProof/>
                      <w:sz w:val="18"/>
                      <w:szCs w:val="18"/>
                      <w:rtl/>
                    </w:rPr>
                  </w:pPr>
                  <w:r>
                    <w:rPr>
                      <w:rFonts w:cs="Miriam" w:hint="cs"/>
                      <w:sz w:val="18"/>
                      <w:szCs w:val="18"/>
                      <w:rtl/>
                    </w:rPr>
                    <w:t>תק' תשע"ג-2013</w:t>
                  </w:r>
                </w:p>
              </w:txbxContent>
            </v:textbox>
            <w10:anchorlock/>
          </v:rect>
        </w:pict>
      </w:r>
      <w:r w:rsidRPr="000F54F5">
        <w:rPr>
          <w:rStyle w:val="big-number"/>
          <w:rFonts w:cs="Miriam"/>
          <w:rtl/>
        </w:rPr>
        <w:t>26</w:t>
      </w:r>
      <w:r w:rsidRPr="000F54F5">
        <w:rPr>
          <w:rStyle w:val="default"/>
          <w:rFonts w:cs="FrankRuehl" w:hint="cs"/>
          <w:rtl/>
        </w:rPr>
        <w:t>א</w:t>
      </w:r>
      <w:r w:rsidRPr="000F54F5">
        <w:rPr>
          <w:rStyle w:val="default"/>
          <w:rFonts w:cs="FrankRuehl"/>
          <w:rtl/>
        </w:rPr>
        <w:t>.</w:t>
      </w:r>
      <w:r w:rsidRPr="000F54F5">
        <w:rPr>
          <w:rStyle w:val="default"/>
          <w:rFonts w:cs="FrankRuehl"/>
          <w:rtl/>
        </w:rPr>
        <w:tab/>
      </w:r>
      <w:r w:rsidR="00B46A0D" w:rsidRPr="000F54F5">
        <w:rPr>
          <w:rStyle w:val="default"/>
          <w:rFonts w:cs="FrankRuehl" w:hint="cs"/>
          <w:rtl/>
        </w:rPr>
        <w:t>(א)</w:t>
      </w:r>
      <w:r w:rsidR="00B46A0D" w:rsidRPr="000F54F5">
        <w:rPr>
          <w:rStyle w:val="default"/>
          <w:rFonts w:cs="FrankRuehl" w:hint="cs"/>
          <w:rtl/>
        </w:rPr>
        <w:tab/>
        <w:t xml:space="preserve">בעל הרישום ינהל מערכת מעקב תרופתי לתכשיר שרשם בפנקס, וימנה רופא או רוקח בעלי ניסיון של שנתיים במקצועם, אשר יהיה אחראי למעקב תרופתי: לעניין תכשיר שהוא גז רפואי, ניתן למנות גם הנדסאי, כהגדרתו בחוק ההנדסאים והטכנאים המוסמכים, התשע"ג-2012, שהוא בעל הכשרה רלוונטית; מונה רוקח או הנדסאי כאמור </w:t>
      </w:r>
      <w:r w:rsidR="00B46A0D" w:rsidRPr="000F54F5">
        <w:rPr>
          <w:rStyle w:val="default"/>
          <w:rFonts w:cs="FrankRuehl"/>
          <w:rtl/>
        </w:rPr>
        <w:t>–</w:t>
      </w:r>
      <w:r w:rsidR="00B46A0D" w:rsidRPr="000F54F5">
        <w:rPr>
          <w:rStyle w:val="default"/>
          <w:rFonts w:cs="FrankRuehl" w:hint="cs"/>
          <w:rtl/>
        </w:rPr>
        <w:t xml:space="preserve"> הוא יתייעץ עם רופא בהתאם לצורך לגבי שאלות קליניות חדשות הנוגעות לתפקידו.</w:t>
      </w:r>
    </w:p>
    <w:p w:rsidR="00B46A0D" w:rsidRPr="000F54F5" w:rsidRDefault="00B46A0D" w:rsidP="00B46A0D">
      <w:pPr>
        <w:pStyle w:val="P00"/>
        <w:spacing w:before="72"/>
        <w:ind w:left="0" w:right="1134"/>
        <w:rPr>
          <w:rStyle w:val="default"/>
          <w:rFonts w:cs="FrankRuehl" w:hint="cs"/>
          <w:rtl/>
        </w:rPr>
      </w:pPr>
      <w:r w:rsidRPr="000F54F5">
        <w:rPr>
          <w:rStyle w:val="default"/>
          <w:rFonts w:cs="FrankRuehl" w:hint="cs"/>
          <w:rtl/>
        </w:rPr>
        <w:tab/>
        <w:t>(ב)</w:t>
      </w:r>
      <w:r w:rsidRPr="000F54F5">
        <w:rPr>
          <w:rStyle w:val="default"/>
          <w:rFonts w:cs="FrankRuehl" w:hint="cs"/>
          <w:rtl/>
        </w:rPr>
        <w:tab/>
        <w:t>על אף האמור בתקנת משנה (א), יכול שאדם העוסק במעקב התרופתי בחברה העוסקת בשיווק של תכשירים רפואיים ערב תחילתן של תקנות הרוקחים (תכשירים) (תיקון), התשע"ג-2013, ישמש אחראי למעקב תרופתי אם מתקיימים בו שני אלה:</w:t>
      </w:r>
    </w:p>
    <w:p w:rsidR="00B46A0D" w:rsidRPr="000F54F5" w:rsidRDefault="00B46A0D" w:rsidP="00B46A0D">
      <w:pPr>
        <w:pStyle w:val="P00"/>
        <w:spacing w:before="72"/>
        <w:ind w:left="1021" w:right="1134"/>
        <w:rPr>
          <w:rStyle w:val="default"/>
          <w:rFonts w:cs="FrankRuehl" w:hint="cs"/>
          <w:rtl/>
        </w:rPr>
      </w:pPr>
      <w:r w:rsidRPr="000F54F5">
        <w:rPr>
          <w:rStyle w:val="default"/>
          <w:rFonts w:cs="FrankRuehl" w:hint="cs"/>
          <w:rtl/>
        </w:rPr>
        <w:t>(1)</w:t>
      </w:r>
      <w:r w:rsidRPr="000F54F5">
        <w:rPr>
          <w:rStyle w:val="default"/>
          <w:rFonts w:cs="FrankRuehl" w:hint="cs"/>
          <w:rtl/>
        </w:rPr>
        <w:tab/>
        <w:t>הוא בעל תואר ראשון במדעי החיים או במדעי הטבע;</w:t>
      </w:r>
    </w:p>
    <w:p w:rsidR="00B46A0D" w:rsidRPr="000F54F5" w:rsidRDefault="00B46A0D" w:rsidP="00B46A0D">
      <w:pPr>
        <w:pStyle w:val="P00"/>
        <w:spacing w:before="72"/>
        <w:ind w:left="1021" w:right="1134"/>
        <w:rPr>
          <w:rStyle w:val="default"/>
          <w:rFonts w:cs="FrankRuehl" w:hint="cs"/>
          <w:rtl/>
        </w:rPr>
      </w:pPr>
      <w:r w:rsidRPr="000F54F5">
        <w:rPr>
          <w:rStyle w:val="default"/>
          <w:rFonts w:cs="FrankRuehl" w:hint="cs"/>
          <w:rtl/>
        </w:rPr>
        <w:t>(2)</w:t>
      </w:r>
      <w:r w:rsidRPr="000F54F5">
        <w:rPr>
          <w:rStyle w:val="default"/>
          <w:rFonts w:cs="FrankRuehl" w:hint="cs"/>
          <w:rtl/>
        </w:rPr>
        <w:tab/>
        <w:t>הוא בעל ניסיון של שלוש שנים בביצוע מעקב תרופתי.</w:t>
      </w:r>
    </w:p>
    <w:p w:rsidR="00B46A0D" w:rsidRPr="000F54F5" w:rsidRDefault="00B46A0D" w:rsidP="00B46A0D">
      <w:pPr>
        <w:pStyle w:val="P00"/>
        <w:spacing w:before="72"/>
        <w:ind w:left="0" w:right="1134"/>
        <w:rPr>
          <w:rStyle w:val="default"/>
          <w:rFonts w:cs="FrankRuehl" w:hint="cs"/>
          <w:rtl/>
        </w:rPr>
      </w:pPr>
      <w:r w:rsidRPr="000F54F5">
        <w:rPr>
          <w:rStyle w:val="default"/>
          <w:rFonts w:cs="FrankRuehl" w:hint="cs"/>
          <w:rtl/>
        </w:rPr>
        <w:tab/>
        <w:t>(ג)</w:t>
      </w:r>
      <w:r w:rsidRPr="000F54F5">
        <w:rPr>
          <w:rStyle w:val="default"/>
          <w:rFonts w:cs="FrankRuehl" w:hint="cs"/>
          <w:rtl/>
        </w:rPr>
        <w:tab/>
        <w:t>בעל הרישום יעביר למנהל את פרטי האחראי למעקב תרופתי, ובכללם את שמו, קורות חייו ופרטי ההתקשרות עמו; המנהל יאשר את מינויו בכתב.</w:t>
      </w:r>
    </w:p>
    <w:p w:rsidR="00B46A0D" w:rsidRPr="000F54F5" w:rsidRDefault="00B46A0D" w:rsidP="00B46A0D">
      <w:pPr>
        <w:pStyle w:val="P00"/>
        <w:spacing w:before="72"/>
        <w:ind w:left="0" w:right="1134"/>
        <w:rPr>
          <w:rStyle w:val="default"/>
          <w:rFonts w:cs="FrankRuehl" w:hint="cs"/>
          <w:rtl/>
        </w:rPr>
      </w:pPr>
      <w:r w:rsidRPr="000F54F5">
        <w:rPr>
          <w:rStyle w:val="default"/>
          <w:rFonts w:cs="FrankRuehl" w:hint="cs"/>
          <w:rtl/>
        </w:rPr>
        <w:tab/>
        <w:t>(ד)</w:t>
      </w:r>
      <w:r w:rsidRPr="000F54F5">
        <w:rPr>
          <w:rStyle w:val="default"/>
          <w:rFonts w:cs="FrankRuehl" w:hint="cs"/>
          <w:rtl/>
        </w:rPr>
        <w:tab/>
        <w:t>בעל הרישום יערוך חוזה התקשרות עם יצרן התכשיר אשר במסגרתו תיקבע חובת היצרן להעביר לו מידע הנדרש לו לצורך ביצוע תפקידיו כאמור בתקנות אלה, באופן שוטף ומיידי.</w:t>
      </w:r>
    </w:p>
    <w:p w:rsidR="005E6694" w:rsidRPr="00EF674B" w:rsidRDefault="005E6694" w:rsidP="005E6694">
      <w:pPr>
        <w:pStyle w:val="P00"/>
        <w:spacing w:before="0"/>
        <w:ind w:left="0" w:right="1134"/>
        <w:rPr>
          <w:rStyle w:val="default"/>
          <w:rFonts w:cs="FrankRuehl" w:hint="cs"/>
          <w:vanish/>
          <w:color w:val="FF0000"/>
          <w:sz w:val="20"/>
          <w:szCs w:val="20"/>
          <w:shd w:val="clear" w:color="auto" w:fill="FFFF99"/>
          <w:rtl/>
        </w:rPr>
      </w:pPr>
      <w:bookmarkStart w:id="93" w:name="Rov128"/>
      <w:r w:rsidRPr="00EF674B">
        <w:rPr>
          <w:rStyle w:val="default"/>
          <w:rFonts w:cs="FrankRuehl" w:hint="cs"/>
          <w:vanish/>
          <w:color w:val="FF0000"/>
          <w:sz w:val="20"/>
          <w:szCs w:val="20"/>
          <w:shd w:val="clear" w:color="auto" w:fill="FFFF99"/>
          <w:rtl/>
        </w:rPr>
        <w:t>מיום 1.9.2014</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hyperlink r:id="rId93"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1631</w:t>
      </w:r>
    </w:p>
    <w:p w:rsidR="005E6694" w:rsidRPr="000F54F5" w:rsidRDefault="005E6694" w:rsidP="000F54F5">
      <w:pPr>
        <w:pStyle w:val="P00"/>
        <w:spacing w:before="0"/>
        <w:ind w:left="0" w:right="1134"/>
        <w:rPr>
          <w:rStyle w:val="default"/>
          <w:rFonts w:cs="FrankRuehl" w:hint="cs"/>
          <w:sz w:val="2"/>
          <w:szCs w:val="2"/>
          <w:shd w:val="clear" w:color="auto" w:fill="FFFF99"/>
          <w:rtl/>
        </w:rPr>
      </w:pPr>
      <w:r w:rsidRPr="00EF674B">
        <w:rPr>
          <w:rStyle w:val="default"/>
          <w:rFonts w:cs="FrankRuehl" w:hint="cs"/>
          <w:b/>
          <w:bCs/>
          <w:vanish/>
          <w:sz w:val="20"/>
          <w:szCs w:val="20"/>
          <w:shd w:val="clear" w:color="auto" w:fill="FFFF99"/>
          <w:rtl/>
        </w:rPr>
        <w:t>הוספת תקנה 26א</w:t>
      </w:r>
      <w:bookmarkEnd w:id="93"/>
    </w:p>
    <w:p w:rsidR="005E6694" w:rsidRPr="000F54F5" w:rsidRDefault="005E6694" w:rsidP="00B46A0D">
      <w:pPr>
        <w:pStyle w:val="P00"/>
        <w:spacing w:before="72"/>
        <w:ind w:left="0" w:right="1134"/>
        <w:rPr>
          <w:rStyle w:val="default"/>
          <w:rFonts w:cs="FrankRuehl" w:hint="cs"/>
          <w:rtl/>
        </w:rPr>
      </w:pPr>
      <w:bookmarkStart w:id="94" w:name="Seif37"/>
      <w:bookmarkEnd w:id="94"/>
      <w:r w:rsidRPr="000F54F5">
        <w:rPr>
          <w:lang w:val="he-IL"/>
        </w:rPr>
        <w:pict>
          <v:rect id="_x0000_s2241" style="position:absolute;left:0;text-align:left;margin-left:464.5pt;margin-top:8.05pt;width:75.05pt;height:27.15pt;z-index:251713024" o:allowincell="f" filled="f" stroked="f" strokecolor="lime" strokeweight=".25pt">
            <v:textbox inset="0,0,0,0">
              <w:txbxContent>
                <w:p w:rsidR="00B46A0D" w:rsidRDefault="00B46A0D" w:rsidP="005E6694">
                  <w:pPr>
                    <w:spacing w:line="160" w:lineRule="exact"/>
                    <w:jc w:val="left"/>
                    <w:rPr>
                      <w:rFonts w:cs="Miriam" w:hint="cs"/>
                      <w:sz w:val="18"/>
                      <w:szCs w:val="18"/>
                      <w:rtl/>
                    </w:rPr>
                  </w:pPr>
                  <w:r>
                    <w:rPr>
                      <w:rFonts w:cs="Miriam" w:hint="cs"/>
                      <w:sz w:val="18"/>
                      <w:szCs w:val="18"/>
                      <w:rtl/>
                    </w:rPr>
                    <w:t>תפקידי אחראי למעקב תרופתי</w:t>
                  </w:r>
                </w:p>
                <w:p w:rsidR="00B46A0D" w:rsidRDefault="00B46A0D" w:rsidP="005E6694">
                  <w:pPr>
                    <w:spacing w:line="160" w:lineRule="exact"/>
                    <w:jc w:val="left"/>
                    <w:rPr>
                      <w:rFonts w:cs="Miriam"/>
                      <w:noProof/>
                      <w:sz w:val="18"/>
                      <w:szCs w:val="18"/>
                      <w:rtl/>
                    </w:rPr>
                  </w:pPr>
                  <w:r>
                    <w:rPr>
                      <w:rFonts w:cs="Miriam" w:hint="cs"/>
                      <w:sz w:val="18"/>
                      <w:szCs w:val="18"/>
                      <w:rtl/>
                    </w:rPr>
                    <w:t>תק' תשע"ג-2013</w:t>
                  </w:r>
                </w:p>
              </w:txbxContent>
            </v:textbox>
            <w10:anchorlock/>
          </v:rect>
        </w:pict>
      </w:r>
      <w:r w:rsidRPr="000F54F5">
        <w:rPr>
          <w:rStyle w:val="big-number"/>
          <w:rFonts w:cs="Miriam"/>
          <w:rtl/>
        </w:rPr>
        <w:t>26</w:t>
      </w:r>
      <w:r w:rsidR="00B46A0D" w:rsidRPr="000F54F5">
        <w:rPr>
          <w:rStyle w:val="default"/>
          <w:rFonts w:cs="FrankRuehl" w:hint="cs"/>
          <w:rtl/>
        </w:rPr>
        <w:t>ב</w:t>
      </w:r>
      <w:r w:rsidRPr="000F54F5">
        <w:rPr>
          <w:rStyle w:val="default"/>
          <w:rFonts w:cs="FrankRuehl"/>
          <w:rtl/>
        </w:rPr>
        <w:t>.</w:t>
      </w:r>
      <w:r w:rsidRPr="000F54F5">
        <w:rPr>
          <w:rStyle w:val="default"/>
          <w:rFonts w:cs="FrankRuehl"/>
          <w:rtl/>
        </w:rPr>
        <w:tab/>
      </w:r>
      <w:r w:rsidR="00B46A0D" w:rsidRPr="000F54F5">
        <w:rPr>
          <w:rStyle w:val="default"/>
          <w:rFonts w:cs="FrankRuehl" w:hint="cs"/>
          <w:rtl/>
        </w:rPr>
        <w:t>אחראי למעקב תרופתי אצל בעל רישום יהיה אחראי לביצוע פעולות אלה לגבי תכשיר שנרשם בפנקס:</w:t>
      </w:r>
    </w:p>
    <w:p w:rsidR="00B46A0D" w:rsidRPr="000F54F5" w:rsidRDefault="00B46A0D" w:rsidP="006564D6">
      <w:pPr>
        <w:pStyle w:val="P00"/>
        <w:spacing w:before="72"/>
        <w:ind w:left="624" w:right="1134"/>
        <w:rPr>
          <w:rStyle w:val="default"/>
          <w:rFonts w:cs="FrankRuehl" w:hint="cs"/>
          <w:rtl/>
        </w:rPr>
      </w:pPr>
      <w:r w:rsidRPr="000F54F5">
        <w:rPr>
          <w:rStyle w:val="default"/>
          <w:rFonts w:cs="FrankRuehl" w:hint="cs"/>
          <w:rtl/>
        </w:rPr>
        <w:t>(1)</w:t>
      </w:r>
      <w:r w:rsidRPr="000F54F5">
        <w:rPr>
          <w:rStyle w:val="default"/>
          <w:rFonts w:cs="FrankRuehl" w:hint="cs"/>
          <w:rtl/>
        </w:rPr>
        <w:tab/>
        <w:t>מעקב תרופתי שוטף אחר התכשיר, לרבות אחר פרופיל הבטיחות והיעילות של התכשיר וריכוז ניהול הסיכונים בתכשיר ולרבות מעקב אחר פרופיל האיכות, ככל שהוא משפיע על בטיחות או יעילות התכשיר;</w:t>
      </w:r>
    </w:p>
    <w:p w:rsidR="00B46A0D" w:rsidRPr="000F54F5" w:rsidRDefault="00B46A0D" w:rsidP="006564D6">
      <w:pPr>
        <w:pStyle w:val="P00"/>
        <w:spacing w:before="72"/>
        <w:ind w:left="624" w:right="1134"/>
        <w:rPr>
          <w:rStyle w:val="default"/>
          <w:rFonts w:cs="FrankRuehl" w:hint="cs"/>
          <w:rtl/>
        </w:rPr>
      </w:pPr>
      <w:r w:rsidRPr="000F54F5">
        <w:rPr>
          <w:rStyle w:val="default"/>
          <w:rFonts w:cs="FrankRuehl" w:hint="cs"/>
          <w:rtl/>
        </w:rPr>
        <w:t>(2)</w:t>
      </w:r>
      <w:r w:rsidRPr="000F54F5">
        <w:rPr>
          <w:rStyle w:val="default"/>
          <w:rFonts w:cs="FrankRuehl" w:hint="cs"/>
          <w:rtl/>
        </w:rPr>
        <w:tab/>
        <w:t>איסוף וריכוז הדיווח על תופעות לוואי או על חשש לתופעות לוואי שהתקבל מרופאים ומטופלים בישראל, וכן איסוף וריכוז של פניות ציבור בישראל הנוגעות לבטיחות ויעילות התכשיר; דיווח שנאסף ורוכז כאמור, יועבר למנהל כאמור בתקנה 26ג(א)(5);</w:t>
      </w:r>
    </w:p>
    <w:p w:rsidR="00B46A0D" w:rsidRPr="000F54F5" w:rsidRDefault="00B46A0D" w:rsidP="006564D6">
      <w:pPr>
        <w:pStyle w:val="P00"/>
        <w:spacing w:before="72"/>
        <w:ind w:left="624" w:right="1134"/>
        <w:rPr>
          <w:rStyle w:val="default"/>
          <w:rFonts w:cs="FrankRuehl" w:hint="cs"/>
          <w:rtl/>
        </w:rPr>
      </w:pPr>
      <w:r w:rsidRPr="000F54F5">
        <w:rPr>
          <w:rStyle w:val="default"/>
          <w:rFonts w:cs="FrankRuehl" w:hint="cs"/>
          <w:rtl/>
        </w:rPr>
        <w:t>(3)</w:t>
      </w:r>
      <w:r w:rsidRPr="000F54F5">
        <w:rPr>
          <w:rStyle w:val="default"/>
          <w:rFonts w:cs="FrankRuehl" w:hint="cs"/>
          <w:rtl/>
        </w:rPr>
        <w:tab/>
      </w:r>
      <w:r w:rsidR="006564D6" w:rsidRPr="000F54F5">
        <w:rPr>
          <w:rStyle w:val="default"/>
          <w:rFonts w:cs="FrankRuehl" w:hint="cs"/>
          <w:rtl/>
        </w:rPr>
        <w:t xml:space="preserve">חקירת המידע על תופעות לוואי, לרבות השלמת נתונים וקבלת מידע רחב ככל האפשר מן המדווח ומגורמים הקשורים בו על תופעת לוואי של תכשיר, כדי לעמוד על היקפה ומשמעותה; אם יהיה בכך צורך יפנה האחראי למעקב תרופתי </w:t>
      </w:r>
      <w:r w:rsidR="006564D6" w:rsidRPr="000F54F5">
        <w:rPr>
          <w:rStyle w:val="default"/>
          <w:rFonts w:cs="FrankRuehl"/>
          <w:rtl/>
        </w:rPr>
        <w:t>–</w:t>
      </w:r>
      <w:r w:rsidR="006564D6" w:rsidRPr="000F54F5">
        <w:rPr>
          <w:rStyle w:val="default"/>
          <w:rFonts w:cs="FrankRuehl" w:hint="cs"/>
          <w:rtl/>
        </w:rPr>
        <w:t xml:space="preserve"> אם ניתנה לכך הסכמה של המטופל, כאמור בתקנה 26יב </w:t>
      </w:r>
      <w:r w:rsidR="006564D6" w:rsidRPr="000F54F5">
        <w:rPr>
          <w:rStyle w:val="default"/>
          <w:rFonts w:cs="FrankRuehl"/>
          <w:rtl/>
        </w:rPr>
        <w:t>–</w:t>
      </w:r>
      <w:r w:rsidR="006564D6" w:rsidRPr="000F54F5">
        <w:rPr>
          <w:rStyle w:val="default"/>
          <w:rFonts w:cs="FrankRuehl" w:hint="cs"/>
          <w:rtl/>
        </w:rPr>
        <w:t xml:space="preserve"> לרופא המטפל ויקבל ממנו פרטים לגבי מצבו הקליני של המטופל, לרבות תוצאות בדיקות מעבדה או בדיקות אחרות;</w:t>
      </w:r>
    </w:p>
    <w:p w:rsidR="006564D6" w:rsidRPr="000F54F5" w:rsidRDefault="006564D6" w:rsidP="006564D6">
      <w:pPr>
        <w:pStyle w:val="P00"/>
        <w:spacing w:before="72"/>
        <w:ind w:left="624" w:right="1134"/>
        <w:rPr>
          <w:rStyle w:val="default"/>
          <w:rFonts w:cs="FrankRuehl" w:hint="cs"/>
          <w:rtl/>
        </w:rPr>
      </w:pPr>
      <w:r w:rsidRPr="000F54F5">
        <w:rPr>
          <w:rStyle w:val="default"/>
          <w:rFonts w:cs="FrankRuehl" w:hint="cs"/>
          <w:rtl/>
        </w:rPr>
        <w:t>(4)</w:t>
      </w:r>
      <w:r w:rsidRPr="000F54F5">
        <w:rPr>
          <w:rStyle w:val="default"/>
          <w:rFonts w:cs="FrankRuehl" w:hint="cs"/>
          <w:rtl/>
        </w:rPr>
        <w:tab/>
        <w:t>קבלת דוח הבטיחות התקופתי מיצרן התכשיר, עיון בו וניתוח הנתונים והמסקנות המובאים בו כנדרש בתקנה 26ג(א)(1) ו-(2);</w:t>
      </w:r>
    </w:p>
    <w:p w:rsidR="006564D6" w:rsidRPr="000F54F5" w:rsidRDefault="006564D6" w:rsidP="006564D6">
      <w:pPr>
        <w:pStyle w:val="P00"/>
        <w:spacing w:before="72"/>
        <w:ind w:left="624" w:right="1134"/>
        <w:rPr>
          <w:rStyle w:val="default"/>
          <w:rFonts w:cs="FrankRuehl" w:hint="cs"/>
          <w:rtl/>
        </w:rPr>
      </w:pPr>
      <w:r w:rsidRPr="000F54F5">
        <w:rPr>
          <w:rStyle w:val="default"/>
          <w:rFonts w:cs="FrankRuehl" w:hint="cs"/>
          <w:rtl/>
        </w:rPr>
        <w:t>(5)</w:t>
      </w:r>
      <w:r w:rsidRPr="000F54F5">
        <w:rPr>
          <w:rStyle w:val="default"/>
          <w:rFonts w:cs="FrankRuehl" w:hint="cs"/>
          <w:rtl/>
        </w:rPr>
        <w:tab/>
        <w:t>איסוף מידע ופרסומים של רשויות בריאות במדינות המוכרות וכן מעקב אחר אמצעים שנקטו;</w:t>
      </w:r>
    </w:p>
    <w:p w:rsidR="006564D6" w:rsidRPr="000F54F5" w:rsidRDefault="006564D6" w:rsidP="006564D6">
      <w:pPr>
        <w:pStyle w:val="P00"/>
        <w:spacing w:before="72"/>
        <w:ind w:left="624" w:right="1134"/>
        <w:rPr>
          <w:rStyle w:val="default"/>
          <w:rFonts w:cs="FrankRuehl" w:hint="cs"/>
          <w:rtl/>
        </w:rPr>
      </w:pPr>
      <w:r w:rsidRPr="000F54F5">
        <w:rPr>
          <w:rStyle w:val="default"/>
          <w:rFonts w:cs="FrankRuehl" w:hint="cs"/>
          <w:rtl/>
        </w:rPr>
        <w:t>(6)</w:t>
      </w:r>
      <w:r w:rsidRPr="000F54F5">
        <w:rPr>
          <w:rStyle w:val="default"/>
          <w:rFonts w:cs="FrankRuehl" w:hint="cs"/>
          <w:rtl/>
        </w:rPr>
        <w:tab/>
        <w:t>ניתוח מכלול הנתונים שנאספו ורוכזו על ידו או שהתקבלו מאת היצרן כאמור בתקנות משנה (1) עד (5), בחינתם והסקת מסקנות באשר לצורך בנקיטת אמצעים להבטחת בטיחות ויעילות התכשיר; מסקנות והמלצות לעניין נקיטת אמצעים כאמור יועברו לרוקח הממונה ולרוקח האחראי של בעל אישור יצרן או יבואן, נוסף על ההעברה למנהל לפי תקנה 26ג;</w:t>
      </w:r>
    </w:p>
    <w:p w:rsidR="006564D6" w:rsidRPr="000F54F5" w:rsidRDefault="006564D6" w:rsidP="006564D6">
      <w:pPr>
        <w:pStyle w:val="P00"/>
        <w:spacing w:before="72"/>
        <w:ind w:left="624" w:right="1134"/>
        <w:rPr>
          <w:rStyle w:val="default"/>
          <w:rFonts w:cs="FrankRuehl" w:hint="cs"/>
          <w:rtl/>
        </w:rPr>
      </w:pPr>
      <w:r w:rsidRPr="000F54F5">
        <w:rPr>
          <w:rStyle w:val="default"/>
          <w:rFonts w:cs="FrankRuehl" w:hint="cs"/>
          <w:rtl/>
        </w:rPr>
        <w:t>(7)</w:t>
      </w:r>
      <w:r w:rsidRPr="000F54F5">
        <w:rPr>
          <w:rStyle w:val="default"/>
          <w:rFonts w:cs="FrankRuehl" w:hint="cs"/>
          <w:rtl/>
        </w:rPr>
        <w:tab/>
        <w:t>הגברת מודעות רופאים ואנשי צוות רפואי באשר לאפשרויות הדיווח על תופעות לוואי וחשיבות הדיווח לבריאות הציבור, באמצעות פעולות הסברה יזומות.</w:t>
      </w:r>
    </w:p>
    <w:p w:rsidR="005E6694" w:rsidRPr="00EF674B" w:rsidRDefault="005E6694" w:rsidP="005E6694">
      <w:pPr>
        <w:pStyle w:val="P00"/>
        <w:spacing w:before="0"/>
        <w:ind w:left="0" w:right="1134"/>
        <w:rPr>
          <w:rStyle w:val="default"/>
          <w:rFonts w:cs="FrankRuehl" w:hint="cs"/>
          <w:vanish/>
          <w:color w:val="FF0000"/>
          <w:sz w:val="20"/>
          <w:szCs w:val="20"/>
          <w:shd w:val="clear" w:color="auto" w:fill="FFFF99"/>
          <w:rtl/>
        </w:rPr>
      </w:pPr>
      <w:bookmarkStart w:id="95" w:name="Rov133"/>
      <w:r w:rsidRPr="00EF674B">
        <w:rPr>
          <w:rStyle w:val="default"/>
          <w:rFonts w:cs="FrankRuehl" w:hint="cs"/>
          <w:vanish/>
          <w:color w:val="FF0000"/>
          <w:sz w:val="20"/>
          <w:szCs w:val="20"/>
          <w:shd w:val="clear" w:color="auto" w:fill="FFFF99"/>
          <w:rtl/>
        </w:rPr>
        <w:t>מיום 1.9.2014</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hyperlink r:id="rId94"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1632</w:t>
      </w:r>
    </w:p>
    <w:p w:rsidR="005E6694" w:rsidRPr="000F54F5" w:rsidRDefault="005E6694" w:rsidP="000F54F5">
      <w:pPr>
        <w:pStyle w:val="P00"/>
        <w:spacing w:before="0"/>
        <w:ind w:left="0" w:right="1134"/>
        <w:rPr>
          <w:rStyle w:val="default"/>
          <w:rFonts w:cs="FrankRuehl" w:hint="cs"/>
          <w:sz w:val="2"/>
          <w:szCs w:val="2"/>
          <w:shd w:val="clear" w:color="auto" w:fill="FFFF99"/>
          <w:rtl/>
        </w:rPr>
      </w:pPr>
      <w:r w:rsidRPr="00EF674B">
        <w:rPr>
          <w:rStyle w:val="default"/>
          <w:rFonts w:cs="FrankRuehl" w:hint="cs"/>
          <w:b/>
          <w:bCs/>
          <w:vanish/>
          <w:sz w:val="20"/>
          <w:szCs w:val="20"/>
          <w:shd w:val="clear" w:color="auto" w:fill="FFFF99"/>
          <w:rtl/>
        </w:rPr>
        <w:t>הוספת תקנה 26</w:t>
      </w:r>
      <w:r w:rsidR="00B46A0D" w:rsidRPr="00EF674B">
        <w:rPr>
          <w:rStyle w:val="default"/>
          <w:rFonts w:cs="FrankRuehl" w:hint="cs"/>
          <w:b/>
          <w:bCs/>
          <w:vanish/>
          <w:sz w:val="20"/>
          <w:szCs w:val="20"/>
          <w:shd w:val="clear" w:color="auto" w:fill="FFFF99"/>
          <w:rtl/>
        </w:rPr>
        <w:t>ב</w:t>
      </w:r>
      <w:bookmarkEnd w:id="95"/>
    </w:p>
    <w:p w:rsidR="005E6694" w:rsidRPr="000F54F5" w:rsidRDefault="005E6694" w:rsidP="006564D6">
      <w:pPr>
        <w:pStyle w:val="P00"/>
        <w:spacing w:before="72"/>
        <w:ind w:left="0" w:right="1134"/>
        <w:rPr>
          <w:rStyle w:val="default"/>
          <w:rFonts w:cs="FrankRuehl" w:hint="cs"/>
          <w:rtl/>
        </w:rPr>
      </w:pPr>
      <w:bookmarkStart w:id="96" w:name="Seif38"/>
      <w:bookmarkEnd w:id="96"/>
      <w:r w:rsidRPr="000F54F5">
        <w:rPr>
          <w:lang w:val="he-IL"/>
        </w:rPr>
        <w:pict>
          <v:rect id="_x0000_s2242" style="position:absolute;left:0;text-align:left;margin-left:464.5pt;margin-top:8.05pt;width:75.05pt;height:19.65pt;z-index:251714048" o:allowincell="f" filled="f" stroked="f" strokecolor="lime" strokeweight=".25pt">
            <v:textbox inset="0,0,0,0">
              <w:txbxContent>
                <w:p w:rsidR="00B46A0D" w:rsidRDefault="006564D6" w:rsidP="005E6694">
                  <w:pPr>
                    <w:spacing w:line="160" w:lineRule="exact"/>
                    <w:jc w:val="left"/>
                    <w:rPr>
                      <w:rFonts w:cs="Miriam" w:hint="cs"/>
                      <w:sz w:val="18"/>
                      <w:szCs w:val="18"/>
                      <w:rtl/>
                    </w:rPr>
                  </w:pPr>
                  <w:r>
                    <w:rPr>
                      <w:rFonts w:cs="Miriam" w:hint="cs"/>
                      <w:sz w:val="18"/>
                      <w:szCs w:val="18"/>
                      <w:rtl/>
                    </w:rPr>
                    <w:t>דיווח למנהל</w:t>
                  </w:r>
                </w:p>
                <w:p w:rsidR="00B46A0D" w:rsidRDefault="00B46A0D" w:rsidP="005E6694">
                  <w:pPr>
                    <w:spacing w:line="160" w:lineRule="exact"/>
                    <w:jc w:val="left"/>
                    <w:rPr>
                      <w:rFonts w:cs="Miriam"/>
                      <w:noProof/>
                      <w:sz w:val="18"/>
                      <w:szCs w:val="18"/>
                      <w:rtl/>
                    </w:rPr>
                  </w:pPr>
                  <w:r>
                    <w:rPr>
                      <w:rFonts w:cs="Miriam" w:hint="cs"/>
                      <w:sz w:val="18"/>
                      <w:szCs w:val="18"/>
                      <w:rtl/>
                    </w:rPr>
                    <w:t>תק' תשע"ג-2013</w:t>
                  </w:r>
                </w:p>
              </w:txbxContent>
            </v:textbox>
            <w10:anchorlock/>
          </v:rect>
        </w:pict>
      </w:r>
      <w:r w:rsidRPr="000F54F5">
        <w:rPr>
          <w:rStyle w:val="big-number"/>
          <w:rFonts w:cs="Miriam"/>
          <w:rtl/>
        </w:rPr>
        <w:t>26</w:t>
      </w:r>
      <w:r w:rsidR="006564D6" w:rsidRPr="000F54F5">
        <w:rPr>
          <w:rStyle w:val="default"/>
          <w:rFonts w:cs="FrankRuehl" w:hint="cs"/>
          <w:rtl/>
        </w:rPr>
        <w:t>ג</w:t>
      </w:r>
      <w:r w:rsidRPr="000F54F5">
        <w:rPr>
          <w:rStyle w:val="default"/>
          <w:rFonts w:cs="FrankRuehl"/>
          <w:rtl/>
        </w:rPr>
        <w:t>.</w:t>
      </w:r>
      <w:r w:rsidRPr="000F54F5">
        <w:rPr>
          <w:rStyle w:val="default"/>
          <w:rFonts w:cs="FrankRuehl"/>
          <w:rtl/>
        </w:rPr>
        <w:tab/>
      </w:r>
      <w:r w:rsidR="006564D6" w:rsidRPr="000F54F5">
        <w:rPr>
          <w:rStyle w:val="default"/>
          <w:rFonts w:cs="FrankRuehl" w:hint="cs"/>
          <w:rtl/>
        </w:rPr>
        <w:t>(א)</w:t>
      </w:r>
      <w:r w:rsidR="006564D6" w:rsidRPr="000F54F5">
        <w:rPr>
          <w:rStyle w:val="default"/>
          <w:rFonts w:cs="FrankRuehl" w:hint="cs"/>
          <w:rtl/>
        </w:rPr>
        <w:tab/>
        <w:t xml:space="preserve">אחראי למעקב תרופתי יעביר למנהל דוח בטיחות תקופתי מלא, עם קבלתו, וכן יגיש למנהל דוחות בכתב, כמפורט להלן, במתכונת שיורה המנהל, ויציין בסוף כל דוח, לאחר ניתוח תוכנו וניתוח כלל המידע המצוי ברשומות כאמור בתקנה 26ב(6), את מסקנותיו מהיבט הבטיחות והיעילות וכן את המלצותיו לעניין האמצעים שנקיטתם נדרשת לדעתו; הדוחות יהיו ברורים ומפורטים ויכללו מידע מקיף לגבי תופעות לוואי </w:t>
      </w:r>
      <w:r w:rsidR="006564D6" w:rsidRPr="000F54F5">
        <w:rPr>
          <w:rStyle w:val="default"/>
          <w:rFonts w:cs="FrankRuehl"/>
          <w:rtl/>
        </w:rPr>
        <w:t>–</w:t>
      </w:r>
    </w:p>
    <w:p w:rsidR="006564D6" w:rsidRPr="000F54F5" w:rsidRDefault="006564D6" w:rsidP="00D20E77">
      <w:pPr>
        <w:pStyle w:val="P00"/>
        <w:spacing w:before="72"/>
        <w:ind w:left="1021" w:right="1134"/>
        <w:rPr>
          <w:rStyle w:val="default"/>
          <w:rFonts w:cs="FrankRuehl" w:hint="cs"/>
          <w:rtl/>
        </w:rPr>
      </w:pPr>
      <w:r w:rsidRPr="000F54F5">
        <w:rPr>
          <w:rStyle w:val="default"/>
          <w:rFonts w:cs="FrankRuehl" w:hint="cs"/>
          <w:rtl/>
        </w:rPr>
        <w:t>(1)</w:t>
      </w:r>
      <w:r w:rsidRPr="000F54F5">
        <w:rPr>
          <w:rStyle w:val="default"/>
          <w:rFonts w:cs="FrankRuehl" w:hint="cs"/>
          <w:rtl/>
        </w:rPr>
        <w:tab/>
      </w:r>
      <w:r w:rsidR="00D20E77" w:rsidRPr="000F54F5">
        <w:rPr>
          <w:rStyle w:val="default"/>
          <w:rFonts w:cs="FrankRuehl" w:hint="cs"/>
          <w:rtl/>
        </w:rPr>
        <w:t>דוח מיוחד של האחראי למעקב תרופתי המתייחס לחלקים מדוח הבטיחות התקופתי המלא, במתכונת ובמועדים כפי שיורה המנהל;</w:t>
      </w:r>
    </w:p>
    <w:p w:rsidR="00D20E77" w:rsidRPr="000F54F5" w:rsidRDefault="00D20E77" w:rsidP="00D20E77">
      <w:pPr>
        <w:pStyle w:val="P00"/>
        <w:spacing w:before="72"/>
        <w:ind w:left="1021" w:right="1134"/>
        <w:rPr>
          <w:rStyle w:val="default"/>
          <w:rFonts w:cs="FrankRuehl" w:hint="cs"/>
          <w:sz w:val="20"/>
          <w:rtl/>
        </w:rPr>
      </w:pPr>
      <w:r w:rsidRPr="000F54F5">
        <w:rPr>
          <w:rStyle w:val="default"/>
          <w:rFonts w:cs="FrankRuehl" w:hint="cs"/>
          <w:sz w:val="20"/>
          <w:rtl/>
        </w:rPr>
        <w:t>(2)</w:t>
      </w:r>
      <w:r w:rsidRPr="000F54F5">
        <w:rPr>
          <w:rStyle w:val="default"/>
          <w:rFonts w:cs="FrankRuehl" w:hint="cs"/>
          <w:sz w:val="20"/>
          <w:rtl/>
        </w:rPr>
        <w:tab/>
        <w:t>תקציב דוח בטיחות תקופתי אשר יכלול ניתוח מדעי של תועלת התכשיר אל מול הסיכונים הנובעים מן השימוש בו (</w:t>
      </w:r>
      <w:r w:rsidRPr="000F54F5">
        <w:rPr>
          <w:rStyle w:val="default"/>
          <w:rFonts w:cs="FrankRuehl"/>
          <w:sz w:val="20"/>
        </w:rPr>
        <w:t>Risk Benefit Evaluation</w:t>
      </w:r>
      <w:r w:rsidRPr="000F54F5">
        <w:rPr>
          <w:rStyle w:val="default"/>
          <w:rFonts w:cs="FrankRuehl" w:hint="cs"/>
          <w:sz w:val="20"/>
          <w:rtl/>
        </w:rPr>
        <w:t>), לרבות מסקנות וכן פעולות שנקטו בעל הרישום, יצרן התכשיר או רשות בריאות במדינה מוכרת; תקציר הדוח יוגש למנהל לפי לוח הזמנים להגשת דוח בטיחות תקופתי; ואולם רשאי המנהל לדרוש דיווח תכוף יותר לגבי תכשיר מסוים אם סבר כי הדבר דרוש לצורך בריאות הציבור;</w:t>
      </w:r>
    </w:p>
    <w:p w:rsidR="00D20E77" w:rsidRPr="000F54F5" w:rsidRDefault="00D20E77" w:rsidP="00D20E77">
      <w:pPr>
        <w:pStyle w:val="P00"/>
        <w:spacing w:before="72"/>
        <w:ind w:left="1021" w:right="1134"/>
        <w:rPr>
          <w:rStyle w:val="default"/>
          <w:rFonts w:cs="FrankRuehl" w:hint="cs"/>
          <w:sz w:val="20"/>
          <w:rtl/>
        </w:rPr>
      </w:pPr>
      <w:r w:rsidRPr="000F54F5">
        <w:rPr>
          <w:rStyle w:val="default"/>
          <w:rFonts w:cs="FrankRuehl" w:hint="cs"/>
          <w:sz w:val="20"/>
          <w:rtl/>
        </w:rPr>
        <w:t>(3)</w:t>
      </w:r>
      <w:r w:rsidRPr="000F54F5">
        <w:rPr>
          <w:rStyle w:val="default"/>
          <w:rFonts w:cs="FrankRuehl" w:hint="cs"/>
          <w:sz w:val="20"/>
          <w:rtl/>
        </w:rPr>
        <w:tab/>
        <w:t xml:space="preserve">דיווח מיידי ולא יאוחר משלושה ימי עבודה מיום קבלת המידע </w:t>
      </w:r>
      <w:r w:rsidRPr="000F54F5">
        <w:rPr>
          <w:rStyle w:val="default"/>
          <w:rFonts w:cs="FrankRuehl"/>
          <w:sz w:val="20"/>
          <w:rtl/>
        </w:rPr>
        <w:t>–</w:t>
      </w:r>
    </w:p>
    <w:p w:rsidR="00D20E77" w:rsidRPr="000F54F5" w:rsidRDefault="00D20E77" w:rsidP="00AB297D">
      <w:pPr>
        <w:pStyle w:val="P00"/>
        <w:spacing w:before="72"/>
        <w:ind w:left="1474" w:right="1134"/>
        <w:rPr>
          <w:rStyle w:val="default"/>
          <w:rFonts w:cs="FrankRuehl" w:hint="cs"/>
          <w:sz w:val="20"/>
          <w:rtl/>
        </w:rPr>
      </w:pPr>
      <w:r w:rsidRPr="000F54F5">
        <w:rPr>
          <w:rStyle w:val="default"/>
          <w:rFonts w:cs="FrankRuehl" w:hint="cs"/>
          <w:sz w:val="20"/>
          <w:rtl/>
        </w:rPr>
        <w:t>(א)</w:t>
      </w:r>
      <w:r w:rsidRPr="000F54F5">
        <w:rPr>
          <w:rStyle w:val="default"/>
          <w:rFonts w:cs="FrankRuehl" w:hint="cs"/>
          <w:sz w:val="20"/>
          <w:rtl/>
        </w:rPr>
        <w:tab/>
        <w:t>על כל איסור, הגבלה או אזהרה שקבעה רשות בריאות במדינה מוכרת לגבי תכשיר, שיווקו או השימוש בו;</w:t>
      </w:r>
    </w:p>
    <w:p w:rsidR="00D20E77" w:rsidRPr="000F54F5" w:rsidRDefault="00D20E77" w:rsidP="00AB297D">
      <w:pPr>
        <w:pStyle w:val="P00"/>
        <w:spacing w:before="72"/>
        <w:ind w:left="1474" w:right="1134"/>
        <w:rPr>
          <w:rStyle w:val="default"/>
          <w:rFonts w:cs="FrankRuehl" w:hint="cs"/>
          <w:sz w:val="20"/>
          <w:rtl/>
        </w:rPr>
      </w:pPr>
      <w:r w:rsidRPr="000F54F5">
        <w:rPr>
          <w:rStyle w:val="default"/>
          <w:rFonts w:cs="FrankRuehl" w:hint="cs"/>
          <w:sz w:val="20"/>
          <w:rtl/>
        </w:rPr>
        <w:t>(ב)</w:t>
      </w:r>
      <w:r w:rsidRPr="000F54F5">
        <w:rPr>
          <w:rStyle w:val="default"/>
          <w:rFonts w:cs="FrankRuehl" w:hint="cs"/>
          <w:sz w:val="20"/>
          <w:rtl/>
        </w:rPr>
        <w:tab/>
        <w:t>על הודעה לצוות הרפואי או לציבור שפורסמו יצרן, בעל רישום או רשות בריאות במדינה מוכרת לגבי תכשיר, שיווקו והשימוש בו, שקשורה לתופעות לוואי, למעט עדכון בעלון של התשכיר;</w:t>
      </w:r>
    </w:p>
    <w:p w:rsidR="00D20E77" w:rsidRPr="000F54F5" w:rsidRDefault="00D20E77" w:rsidP="00AB297D">
      <w:pPr>
        <w:pStyle w:val="P00"/>
        <w:spacing w:before="72"/>
        <w:ind w:left="1475" w:right="1134" w:hanging="454"/>
        <w:rPr>
          <w:rStyle w:val="default"/>
          <w:rFonts w:cs="FrankRuehl" w:hint="cs"/>
          <w:sz w:val="20"/>
          <w:rtl/>
        </w:rPr>
      </w:pPr>
      <w:r w:rsidRPr="000F54F5">
        <w:rPr>
          <w:rStyle w:val="default"/>
          <w:rFonts w:cs="FrankRuehl" w:hint="cs"/>
          <w:sz w:val="20"/>
          <w:rtl/>
        </w:rPr>
        <w:t>(4)</w:t>
      </w:r>
      <w:r w:rsidRPr="000F54F5">
        <w:rPr>
          <w:rStyle w:val="default"/>
          <w:rFonts w:cs="FrankRuehl" w:hint="cs"/>
          <w:sz w:val="20"/>
          <w:rtl/>
        </w:rPr>
        <w:tab/>
        <w:t>(א)</w:t>
      </w:r>
      <w:r w:rsidRPr="000F54F5">
        <w:rPr>
          <w:rStyle w:val="default"/>
          <w:rFonts w:cs="FrankRuehl" w:hint="cs"/>
          <w:sz w:val="20"/>
          <w:rtl/>
        </w:rPr>
        <w:tab/>
      </w:r>
      <w:r w:rsidR="00AB297D" w:rsidRPr="000F54F5">
        <w:rPr>
          <w:rStyle w:val="default"/>
          <w:rFonts w:cs="FrankRuehl" w:hint="cs"/>
          <w:sz w:val="20"/>
          <w:rtl/>
        </w:rPr>
        <w:t xml:space="preserve">דיווח מיידי, ולא יאוחר מחמישה עשר ימים מקבלת המידע </w:t>
      </w:r>
      <w:r w:rsidR="00AB297D" w:rsidRPr="000F54F5">
        <w:rPr>
          <w:rStyle w:val="default"/>
          <w:rFonts w:cs="FrankRuehl"/>
          <w:sz w:val="20"/>
          <w:rtl/>
        </w:rPr>
        <w:t>–</w:t>
      </w:r>
    </w:p>
    <w:p w:rsidR="00AB297D" w:rsidRPr="000F54F5" w:rsidRDefault="00AB297D" w:rsidP="00AB297D">
      <w:pPr>
        <w:pStyle w:val="P00"/>
        <w:spacing w:before="72"/>
        <w:ind w:left="1928" w:right="1134"/>
        <w:rPr>
          <w:rStyle w:val="default"/>
          <w:rFonts w:cs="FrankRuehl" w:hint="cs"/>
          <w:sz w:val="20"/>
          <w:rtl/>
        </w:rPr>
      </w:pPr>
      <w:r w:rsidRPr="000F54F5">
        <w:rPr>
          <w:rStyle w:val="default"/>
          <w:rFonts w:cs="FrankRuehl" w:hint="cs"/>
          <w:sz w:val="20"/>
          <w:rtl/>
        </w:rPr>
        <w:t>(1)</w:t>
      </w:r>
      <w:r w:rsidRPr="000F54F5">
        <w:rPr>
          <w:rStyle w:val="default"/>
          <w:rFonts w:cs="FrankRuehl" w:hint="cs"/>
          <w:sz w:val="20"/>
          <w:rtl/>
        </w:rPr>
        <w:tab/>
        <w:t>על כל חשש לתופעת לוואי חמורה בישראל או לתופעת לוואי בשכיחות חריגה, במתכונת שיורה המנהל;</w:t>
      </w:r>
    </w:p>
    <w:p w:rsidR="00AB297D" w:rsidRPr="000F54F5" w:rsidRDefault="00AB297D" w:rsidP="00AB297D">
      <w:pPr>
        <w:pStyle w:val="P00"/>
        <w:spacing w:before="72"/>
        <w:ind w:left="1928" w:right="1134"/>
        <w:rPr>
          <w:rStyle w:val="default"/>
          <w:rFonts w:cs="FrankRuehl" w:hint="cs"/>
          <w:sz w:val="20"/>
          <w:rtl/>
        </w:rPr>
      </w:pPr>
      <w:r w:rsidRPr="000F54F5">
        <w:rPr>
          <w:rStyle w:val="default"/>
          <w:rFonts w:cs="FrankRuehl" w:hint="cs"/>
          <w:sz w:val="20"/>
          <w:rtl/>
        </w:rPr>
        <w:t>(2)</w:t>
      </w:r>
      <w:r w:rsidRPr="000F54F5">
        <w:rPr>
          <w:rStyle w:val="default"/>
          <w:rFonts w:cs="FrankRuehl" w:hint="cs"/>
          <w:sz w:val="20"/>
          <w:rtl/>
        </w:rPr>
        <w:tab/>
        <w:t>על מידע חדש שפורסם בספרות המקצועית הרפואית בנוגע לבטיחות התכשיר;</w:t>
      </w:r>
    </w:p>
    <w:p w:rsidR="00AB297D" w:rsidRPr="000F54F5" w:rsidRDefault="00AB297D" w:rsidP="00F0313D">
      <w:pPr>
        <w:pStyle w:val="P00"/>
        <w:spacing w:before="72"/>
        <w:ind w:left="1474" w:right="1134"/>
        <w:rPr>
          <w:rStyle w:val="default"/>
          <w:rFonts w:cs="FrankRuehl" w:hint="cs"/>
          <w:sz w:val="20"/>
          <w:rtl/>
        </w:rPr>
      </w:pPr>
      <w:r w:rsidRPr="000F54F5">
        <w:rPr>
          <w:rStyle w:val="default"/>
          <w:rFonts w:cs="FrankRuehl" w:hint="cs"/>
          <w:sz w:val="20"/>
          <w:rtl/>
        </w:rPr>
        <w:t>(ב)</w:t>
      </w:r>
      <w:r w:rsidRPr="000F54F5">
        <w:rPr>
          <w:rStyle w:val="default"/>
          <w:rFonts w:cs="FrankRuehl" w:hint="cs"/>
          <w:sz w:val="20"/>
          <w:rtl/>
        </w:rPr>
        <w:tab/>
      </w:r>
      <w:r w:rsidR="00F0313D" w:rsidRPr="000F54F5">
        <w:rPr>
          <w:rStyle w:val="default"/>
          <w:rFonts w:cs="FrankRuehl" w:hint="cs"/>
          <w:sz w:val="20"/>
          <w:rtl/>
        </w:rPr>
        <w:t>דיווח אחת לשלושים יום, במתכונת שיורה המנהל, על חשש לתופעות לוואי חמורות שנצפו מחוץ לישראל באחד משני האופנים האלה:</w:t>
      </w:r>
    </w:p>
    <w:p w:rsidR="00F0313D" w:rsidRPr="000F54F5" w:rsidRDefault="00F0313D" w:rsidP="00F0313D">
      <w:pPr>
        <w:pStyle w:val="P00"/>
        <w:spacing w:before="72"/>
        <w:ind w:left="1928" w:right="1134"/>
        <w:rPr>
          <w:rStyle w:val="default"/>
          <w:rFonts w:cs="FrankRuehl" w:hint="cs"/>
          <w:sz w:val="20"/>
          <w:rtl/>
        </w:rPr>
      </w:pPr>
      <w:r w:rsidRPr="000F54F5">
        <w:rPr>
          <w:rStyle w:val="default"/>
          <w:rFonts w:cs="FrankRuehl" w:hint="cs"/>
          <w:sz w:val="20"/>
          <w:rtl/>
        </w:rPr>
        <w:t>(1)</w:t>
      </w:r>
      <w:r w:rsidRPr="000F54F5">
        <w:rPr>
          <w:rStyle w:val="default"/>
          <w:rFonts w:cs="FrankRuehl" w:hint="cs"/>
          <w:sz w:val="20"/>
          <w:rtl/>
        </w:rPr>
        <w:tab/>
        <w:t>דיווח על כל חשש לתופעת לוואי חמורה שנצפתה מחוץ לישראל ושאינה מצוינת בעלון לרופא שאושר על ידי המנהל, ושקיים חשד סביר כי היא קשורה לנטילת התכשיר;</w:t>
      </w:r>
    </w:p>
    <w:p w:rsidR="00F0313D" w:rsidRPr="000F54F5" w:rsidRDefault="00F0313D" w:rsidP="00F0313D">
      <w:pPr>
        <w:pStyle w:val="P00"/>
        <w:spacing w:before="72"/>
        <w:ind w:left="1928" w:right="1134"/>
        <w:rPr>
          <w:rStyle w:val="default"/>
          <w:rFonts w:cs="FrankRuehl" w:hint="cs"/>
          <w:sz w:val="20"/>
          <w:rtl/>
        </w:rPr>
      </w:pPr>
      <w:r w:rsidRPr="000F54F5">
        <w:rPr>
          <w:rStyle w:val="default"/>
          <w:rFonts w:cs="FrankRuehl" w:hint="cs"/>
          <w:sz w:val="20"/>
          <w:rtl/>
        </w:rPr>
        <w:t>(2)</w:t>
      </w:r>
      <w:r w:rsidRPr="000F54F5">
        <w:rPr>
          <w:rStyle w:val="default"/>
          <w:rFonts w:cs="FrankRuehl" w:hint="cs"/>
          <w:sz w:val="20"/>
          <w:rtl/>
        </w:rPr>
        <w:tab/>
        <w:t>דיווח על זיהוי של חשש לתופעת לוואי חמורה מחוץ לישראל המחייבת התייחסות כתוצאה מניתוח של כלל הנתונים המתקבלים אצל היצרן לגבי התכשיר;</w:t>
      </w:r>
    </w:p>
    <w:p w:rsidR="00F0313D" w:rsidRPr="000F54F5" w:rsidRDefault="00F0313D" w:rsidP="00E5734A">
      <w:pPr>
        <w:pStyle w:val="P00"/>
        <w:spacing w:before="72"/>
        <w:ind w:left="1021" w:right="1134"/>
        <w:rPr>
          <w:rStyle w:val="default"/>
          <w:rFonts w:cs="FrankRuehl" w:hint="cs"/>
          <w:sz w:val="20"/>
          <w:rtl/>
        </w:rPr>
      </w:pPr>
      <w:r w:rsidRPr="000F54F5">
        <w:rPr>
          <w:rStyle w:val="default"/>
          <w:rFonts w:cs="FrankRuehl" w:hint="cs"/>
          <w:sz w:val="20"/>
          <w:rtl/>
        </w:rPr>
        <w:t>(5)</w:t>
      </w:r>
      <w:r w:rsidRPr="000F54F5">
        <w:rPr>
          <w:rStyle w:val="default"/>
          <w:rFonts w:cs="FrankRuehl" w:hint="cs"/>
          <w:sz w:val="20"/>
          <w:rtl/>
        </w:rPr>
        <w:tab/>
        <w:t>ריכוז הדיווחים על תופעות לוואי ופניות הציבור שנאספו על ידו, שיועבר לידי המנהל במתכונת ובמועדים כפי שיורה המנהל ויפורסמו באתר האינטרנט של משרד הבריאות;</w:t>
      </w:r>
    </w:p>
    <w:p w:rsidR="00F0313D" w:rsidRPr="000F54F5" w:rsidRDefault="00F0313D" w:rsidP="00E5734A">
      <w:pPr>
        <w:pStyle w:val="P00"/>
        <w:spacing w:before="72"/>
        <w:ind w:left="1021" w:right="1134"/>
        <w:rPr>
          <w:rStyle w:val="default"/>
          <w:rFonts w:cs="FrankRuehl" w:hint="cs"/>
          <w:sz w:val="20"/>
          <w:rtl/>
        </w:rPr>
      </w:pPr>
      <w:r w:rsidRPr="000F54F5">
        <w:rPr>
          <w:rStyle w:val="default"/>
          <w:rFonts w:cs="FrankRuehl" w:hint="cs"/>
          <w:sz w:val="20"/>
          <w:rtl/>
        </w:rPr>
        <w:t>(6)</w:t>
      </w:r>
      <w:r w:rsidRPr="000F54F5">
        <w:rPr>
          <w:rStyle w:val="default"/>
          <w:rFonts w:cs="FrankRuehl" w:hint="cs"/>
          <w:sz w:val="20"/>
          <w:rtl/>
        </w:rPr>
        <w:tab/>
        <w:t xml:space="preserve">דיווח על </w:t>
      </w:r>
      <w:r w:rsidR="00E5734A" w:rsidRPr="000F54F5">
        <w:rPr>
          <w:rStyle w:val="default"/>
          <w:rFonts w:cs="FrankRuehl" w:hint="cs"/>
          <w:sz w:val="20"/>
          <w:rtl/>
        </w:rPr>
        <w:t>תופעות לוואי מיוחדות שזכו להתייחסות במדינה אחרת, גם אם בעל הרישום סבור כי אין בהן כדי להצביע על סיכון רב יותר מהשימוש בתכשיר, שידווחו במתכונת ובמועדים כפי שיורה המנהל ויפורסמו באתר האינטרנט של משרד הבריאות;</w:t>
      </w:r>
    </w:p>
    <w:p w:rsidR="00E5734A" w:rsidRPr="000F54F5" w:rsidRDefault="00E5734A" w:rsidP="00E5734A">
      <w:pPr>
        <w:pStyle w:val="P00"/>
        <w:spacing w:before="72"/>
        <w:ind w:left="1021" w:right="1134"/>
        <w:rPr>
          <w:rStyle w:val="default"/>
          <w:rFonts w:cs="FrankRuehl" w:hint="cs"/>
          <w:sz w:val="20"/>
          <w:rtl/>
        </w:rPr>
      </w:pPr>
      <w:r w:rsidRPr="000F54F5">
        <w:rPr>
          <w:rStyle w:val="default"/>
          <w:rFonts w:cs="FrankRuehl" w:hint="cs"/>
          <w:sz w:val="20"/>
          <w:rtl/>
        </w:rPr>
        <w:t>(7)</w:t>
      </w:r>
      <w:r w:rsidRPr="000F54F5">
        <w:rPr>
          <w:rStyle w:val="default"/>
          <w:rFonts w:cs="FrankRuehl" w:hint="cs"/>
          <w:sz w:val="20"/>
          <w:rtl/>
        </w:rPr>
        <w:tab/>
        <w:t xml:space="preserve">אושר שינוי בהרכב התרופה </w:t>
      </w:r>
      <w:r w:rsidRPr="000F54F5">
        <w:rPr>
          <w:rStyle w:val="default"/>
          <w:rFonts w:cs="FrankRuehl"/>
          <w:sz w:val="20"/>
          <w:rtl/>
        </w:rPr>
        <w:t>–</w:t>
      </w:r>
      <w:r w:rsidRPr="000F54F5">
        <w:rPr>
          <w:rStyle w:val="default"/>
          <w:rFonts w:cs="FrankRuehl" w:hint="cs"/>
          <w:sz w:val="20"/>
          <w:rtl/>
        </w:rPr>
        <w:t xml:space="preserve"> דיווח על תופעות הלוואי והערכת תועלת התכשיר אל מול הסיכונים הנובעים מהשימוש בו לאחר השינוי, במתכונת ובמועדים כפי שיורה המנהל ויפורסמו באתר האינטרנט של משרד הבריאות;</w:t>
      </w:r>
    </w:p>
    <w:p w:rsidR="00E5734A" w:rsidRPr="000F54F5" w:rsidRDefault="00E5734A" w:rsidP="00E5734A">
      <w:pPr>
        <w:pStyle w:val="P00"/>
        <w:spacing w:before="72"/>
        <w:ind w:left="1021" w:right="1134"/>
        <w:rPr>
          <w:rStyle w:val="default"/>
          <w:rFonts w:cs="FrankRuehl" w:hint="cs"/>
          <w:sz w:val="20"/>
          <w:rtl/>
        </w:rPr>
      </w:pPr>
      <w:r w:rsidRPr="000F54F5">
        <w:rPr>
          <w:rStyle w:val="default"/>
          <w:rFonts w:cs="FrankRuehl" w:hint="cs"/>
          <w:sz w:val="20"/>
          <w:rtl/>
        </w:rPr>
        <w:t>(8)</w:t>
      </w:r>
      <w:r w:rsidRPr="000F54F5">
        <w:rPr>
          <w:rStyle w:val="default"/>
          <w:rFonts w:cs="FrankRuehl" w:hint="cs"/>
          <w:sz w:val="20"/>
          <w:rtl/>
        </w:rPr>
        <w:tab/>
        <w:t>דיווח על חשש לתופעת לוואי בישראל או במדינות מוכרות, שאינה מצוינת בעלון לרופא של התשכיר, וקיים חשד סביר כי היא קשורה לנטילת התכשיר, במתכונת ובמועדים כפי שיורה המנהל ויפורסמו באתר האינטרנט של משרד הבריאות.</w:t>
      </w:r>
    </w:p>
    <w:p w:rsidR="00E5734A" w:rsidRPr="000F54F5" w:rsidRDefault="00E5734A" w:rsidP="00E5734A">
      <w:pPr>
        <w:pStyle w:val="P00"/>
        <w:spacing w:before="72"/>
        <w:ind w:left="0" w:right="1134"/>
        <w:rPr>
          <w:rStyle w:val="default"/>
          <w:rFonts w:cs="FrankRuehl" w:hint="cs"/>
          <w:sz w:val="20"/>
          <w:rtl/>
        </w:rPr>
      </w:pPr>
      <w:r w:rsidRPr="000F54F5">
        <w:rPr>
          <w:rStyle w:val="default"/>
          <w:rFonts w:cs="FrankRuehl" w:hint="cs"/>
          <w:sz w:val="20"/>
          <w:rtl/>
        </w:rPr>
        <w:tab/>
        <w:t>(ב)</w:t>
      </w:r>
      <w:r w:rsidRPr="000F54F5">
        <w:rPr>
          <w:rStyle w:val="default"/>
          <w:rFonts w:cs="FrankRuehl" w:hint="cs"/>
          <w:sz w:val="20"/>
          <w:rtl/>
        </w:rPr>
        <w:tab/>
      </w:r>
      <w:r w:rsidR="009D7B8B" w:rsidRPr="000F54F5">
        <w:rPr>
          <w:rStyle w:val="default"/>
          <w:rFonts w:cs="FrankRuehl" w:hint="cs"/>
          <w:sz w:val="20"/>
          <w:rtl/>
        </w:rPr>
        <w:t>דוחות כאמור בתקנת משנה (א) יעביר אחראי למעקב תרופתי גם לבעל הרישום של התכשיר או למנהלו, לפי העניין, ולמנהל הרפואי של בעל הרישום, אם ישנו; כמו כן יעביר דוחות כאמור לרוקח הממונה ולרוקח האחראי של בעל אישור יצרן או יבואן של התכשיר, לפי תקנות הרוקחים (תנאי ייצור נאותים לתכשירים), התשס"ט-2008.</w:t>
      </w:r>
    </w:p>
    <w:p w:rsidR="009D7B8B" w:rsidRPr="000F54F5" w:rsidRDefault="009D7B8B" w:rsidP="00E5734A">
      <w:pPr>
        <w:pStyle w:val="P00"/>
        <w:spacing w:before="72"/>
        <w:ind w:left="0" w:right="1134"/>
        <w:rPr>
          <w:rStyle w:val="default"/>
          <w:rFonts w:cs="FrankRuehl" w:hint="cs"/>
          <w:sz w:val="20"/>
          <w:rtl/>
        </w:rPr>
      </w:pPr>
      <w:r w:rsidRPr="000F54F5">
        <w:rPr>
          <w:rStyle w:val="default"/>
          <w:rFonts w:cs="FrankRuehl" w:hint="cs"/>
          <w:sz w:val="20"/>
          <w:rtl/>
        </w:rPr>
        <w:tab/>
        <w:t>(ג)</w:t>
      </w:r>
      <w:r w:rsidRPr="000F54F5">
        <w:rPr>
          <w:rStyle w:val="default"/>
          <w:rFonts w:cs="FrankRuehl" w:hint="cs"/>
          <w:sz w:val="20"/>
          <w:rtl/>
        </w:rPr>
        <w:tab/>
        <w:t>המנהל רשאי, בכתב, לפטור אחראי למעקב תרופתי מחובת הגשת תקציר דוח בטיחות תקופתי כאמור בתקנת משנה (א)(2), לתקופה שיקבע, אם ראה כי התכשיר בעל רמת סיכון נמוכה ופרופיל בטיחותו ידוע.</w:t>
      </w:r>
    </w:p>
    <w:p w:rsidR="009D7B8B" w:rsidRPr="000F54F5" w:rsidRDefault="009D7B8B" w:rsidP="00E5734A">
      <w:pPr>
        <w:pStyle w:val="P00"/>
        <w:spacing w:before="72"/>
        <w:ind w:left="0" w:right="1134"/>
        <w:rPr>
          <w:rStyle w:val="default"/>
          <w:rFonts w:cs="FrankRuehl" w:hint="cs"/>
          <w:sz w:val="20"/>
          <w:rtl/>
        </w:rPr>
      </w:pPr>
      <w:r w:rsidRPr="000F54F5">
        <w:rPr>
          <w:rStyle w:val="default"/>
          <w:rFonts w:cs="FrankRuehl" w:hint="cs"/>
          <w:sz w:val="20"/>
          <w:rtl/>
        </w:rPr>
        <w:tab/>
        <w:t>(ד)</w:t>
      </w:r>
      <w:r w:rsidRPr="000F54F5">
        <w:rPr>
          <w:rStyle w:val="default"/>
          <w:rFonts w:cs="FrankRuehl" w:hint="cs"/>
          <w:sz w:val="20"/>
          <w:rtl/>
        </w:rPr>
        <w:tab/>
      </w:r>
      <w:r w:rsidR="00A35240" w:rsidRPr="000F54F5">
        <w:rPr>
          <w:rStyle w:val="default"/>
          <w:rFonts w:cs="FrankRuehl" w:hint="cs"/>
          <w:sz w:val="20"/>
          <w:rtl/>
        </w:rPr>
        <w:t>הודעה על עדכון או שינוי ההוראות העדכניות של הרגולציה האירופית לגבי דרכי עריכת דוח בטיחות תקופתי והגשתו תפורסם על ידי המנהל ברשומות ובאתר האינטרנט של משרד הבריאות ותיכנס לתוקפה שלושים ימים לאחר פרסומה; פורסמה הודעה כאמור ונכנסה לתוקפה, יגיש אחראי למעקב תרופתי החייב בהגשת דוח כאמור או תקצירו, את דוח הבטיחות התקופתי לפי הוראות עדכניות אלה.</w:t>
      </w:r>
    </w:p>
    <w:p w:rsidR="005E6694" w:rsidRPr="00EF674B" w:rsidRDefault="005E6694" w:rsidP="005E6694">
      <w:pPr>
        <w:pStyle w:val="P00"/>
        <w:spacing w:before="0"/>
        <w:ind w:left="0" w:right="1134"/>
        <w:rPr>
          <w:rStyle w:val="default"/>
          <w:rFonts w:cs="FrankRuehl" w:hint="cs"/>
          <w:vanish/>
          <w:color w:val="FF0000"/>
          <w:sz w:val="20"/>
          <w:szCs w:val="20"/>
          <w:shd w:val="clear" w:color="auto" w:fill="FFFF99"/>
          <w:rtl/>
        </w:rPr>
      </w:pPr>
      <w:bookmarkStart w:id="97" w:name="Rov134"/>
      <w:r w:rsidRPr="00EF674B">
        <w:rPr>
          <w:rStyle w:val="default"/>
          <w:rFonts w:cs="FrankRuehl" w:hint="cs"/>
          <w:vanish/>
          <w:color w:val="FF0000"/>
          <w:sz w:val="20"/>
          <w:szCs w:val="20"/>
          <w:shd w:val="clear" w:color="auto" w:fill="FFFF99"/>
          <w:rtl/>
        </w:rPr>
        <w:t>מיום 1.9.2014</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hyperlink r:id="rId95"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1633</w:t>
      </w:r>
    </w:p>
    <w:p w:rsidR="005E6694" w:rsidRPr="000F54F5" w:rsidRDefault="005E6694" w:rsidP="000F54F5">
      <w:pPr>
        <w:pStyle w:val="P00"/>
        <w:spacing w:before="0"/>
        <w:ind w:left="0" w:right="1134"/>
        <w:rPr>
          <w:rStyle w:val="default"/>
          <w:rFonts w:cs="FrankRuehl" w:hint="cs"/>
          <w:sz w:val="2"/>
          <w:szCs w:val="2"/>
          <w:shd w:val="clear" w:color="auto" w:fill="FFFF99"/>
          <w:rtl/>
        </w:rPr>
      </w:pPr>
      <w:r w:rsidRPr="00EF674B">
        <w:rPr>
          <w:rStyle w:val="default"/>
          <w:rFonts w:cs="FrankRuehl" w:hint="cs"/>
          <w:b/>
          <w:bCs/>
          <w:vanish/>
          <w:sz w:val="20"/>
          <w:szCs w:val="20"/>
          <w:shd w:val="clear" w:color="auto" w:fill="FFFF99"/>
          <w:rtl/>
        </w:rPr>
        <w:t>הוספת תקנה 26</w:t>
      </w:r>
      <w:r w:rsidR="006564D6" w:rsidRPr="00EF674B">
        <w:rPr>
          <w:rStyle w:val="default"/>
          <w:rFonts w:cs="FrankRuehl" w:hint="cs"/>
          <w:b/>
          <w:bCs/>
          <w:vanish/>
          <w:sz w:val="20"/>
          <w:szCs w:val="20"/>
          <w:shd w:val="clear" w:color="auto" w:fill="FFFF99"/>
          <w:rtl/>
        </w:rPr>
        <w:t>ג</w:t>
      </w:r>
      <w:bookmarkEnd w:id="97"/>
    </w:p>
    <w:p w:rsidR="005E6694" w:rsidRPr="000F54F5" w:rsidRDefault="005E6694" w:rsidP="00A35240">
      <w:pPr>
        <w:pStyle w:val="P00"/>
        <w:spacing w:before="72"/>
        <w:ind w:left="0" w:right="1134"/>
        <w:rPr>
          <w:rStyle w:val="default"/>
          <w:rFonts w:cs="FrankRuehl" w:hint="cs"/>
          <w:rtl/>
        </w:rPr>
      </w:pPr>
      <w:bookmarkStart w:id="98" w:name="Seif39"/>
      <w:bookmarkEnd w:id="98"/>
      <w:r w:rsidRPr="000F54F5">
        <w:rPr>
          <w:lang w:val="he-IL"/>
        </w:rPr>
        <w:pict>
          <v:rect id="_x0000_s2243" style="position:absolute;left:0;text-align:left;margin-left:464.5pt;margin-top:8.05pt;width:75.05pt;height:23.95pt;z-index:251715072" o:allowincell="f" filled="f" stroked="f" strokecolor="lime" strokeweight=".25pt">
            <v:textbox inset="0,0,0,0">
              <w:txbxContent>
                <w:p w:rsidR="00B46A0D" w:rsidRDefault="00A35240" w:rsidP="005E6694">
                  <w:pPr>
                    <w:spacing w:line="160" w:lineRule="exact"/>
                    <w:jc w:val="left"/>
                    <w:rPr>
                      <w:rFonts w:cs="Miriam" w:hint="cs"/>
                      <w:sz w:val="18"/>
                      <w:szCs w:val="18"/>
                      <w:rtl/>
                    </w:rPr>
                  </w:pPr>
                  <w:r>
                    <w:rPr>
                      <w:rFonts w:cs="Miriam" w:hint="cs"/>
                      <w:sz w:val="18"/>
                      <w:szCs w:val="18"/>
                      <w:rtl/>
                    </w:rPr>
                    <w:t>דרישת נתוני בטיחות ייחודיים</w:t>
                  </w:r>
                </w:p>
                <w:p w:rsidR="00B46A0D" w:rsidRDefault="00B46A0D" w:rsidP="005E6694">
                  <w:pPr>
                    <w:spacing w:line="160" w:lineRule="exact"/>
                    <w:jc w:val="left"/>
                    <w:rPr>
                      <w:rFonts w:cs="Miriam"/>
                      <w:noProof/>
                      <w:sz w:val="18"/>
                      <w:szCs w:val="18"/>
                      <w:rtl/>
                    </w:rPr>
                  </w:pPr>
                  <w:r>
                    <w:rPr>
                      <w:rFonts w:cs="Miriam" w:hint="cs"/>
                      <w:sz w:val="18"/>
                      <w:szCs w:val="18"/>
                      <w:rtl/>
                    </w:rPr>
                    <w:t>תק' תשע"ג-2013</w:t>
                  </w:r>
                </w:p>
              </w:txbxContent>
            </v:textbox>
            <w10:anchorlock/>
          </v:rect>
        </w:pict>
      </w:r>
      <w:r w:rsidRPr="000F54F5">
        <w:rPr>
          <w:rStyle w:val="big-number"/>
          <w:rFonts w:cs="Miriam"/>
          <w:rtl/>
        </w:rPr>
        <w:t>26</w:t>
      </w:r>
      <w:r w:rsidRPr="000F54F5">
        <w:rPr>
          <w:rStyle w:val="default"/>
          <w:rFonts w:cs="FrankRuehl" w:hint="cs"/>
          <w:rtl/>
        </w:rPr>
        <w:t>ד</w:t>
      </w:r>
      <w:r w:rsidRPr="000F54F5">
        <w:rPr>
          <w:rStyle w:val="default"/>
          <w:rFonts w:cs="FrankRuehl"/>
          <w:rtl/>
        </w:rPr>
        <w:t>.</w:t>
      </w:r>
      <w:r w:rsidRPr="000F54F5">
        <w:rPr>
          <w:rStyle w:val="default"/>
          <w:rFonts w:cs="FrankRuehl"/>
          <w:rtl/>
        </w:rPr>
        <w:tab/>
      </w:r>
      <w:r w:rsidR="00A35240" w:rsidRPr="000F54F5">
        <w:rPr>
          <w:rStyle w:val="default"/>
          <w:rFonts w:cs="FrankRuehl" w:hint="cs"/>
          <w:rtl/>
        </w:rPr>
        <w:t xml:space="preserve">בכל מקרה שמתעוררת שאלת בטיחות משמעותית לגבי תכשיר, רשאי המנהל לדרוש מן האחראי למעקב התרופתי לערוך מחקר או איסוף נתונים להערכת בטיחות הטיפול התרופתי בישראל, וכן רשאי הוא לדרוש ממנו את אוסף נתוני הבטיחות המצויים בידי היצרן מחוץ לישראל; האחראי למעקב התרופתי יגיש ממצאים כאמור למנהל בפרק זמן שהוא יורה; בתקנה זו, "מחקר או איסוף נתונים להערכת בטיחות הטיפול התרופתי" </w:t>
      </w:r>
      <w:r w:rsidR="00A35240" w:rsidRPr="000F54F5">
        <w:rPr>
          <w:rStyle w:val="default"/>
          <w:rFonts w:cs="FrankRuehl"/>
          <w:rtl/>
        </w:rPr>
        <w:t>–</w:t>
      </w:r>
      <w:r w:rsidR="00A35240" w:rsidRPr="000F54F5">
        <w:rPr>
          <w:rStyle w:val="default"/>
          <w:rFonts w:cs="FrankRuehl" w:hint="cs"/>
          <w:rtl/>
        </w:rPr>
        <w:t xml:space="preserve"> מחקר על תכשיר רשום שמטרתו זיהוי, אפיון או כימות של סיכון בטיחותי, אשרור פרופיל הבטיחות של תכשיר או מדידת היעילות של המעקב התרופתי, לרבות מחקר קליני על תכשיר או מחקר מעקב.</w:t>
      </w:r>
    </w:p>
    <w:p w:rsidR="005E6694" w:rsidRPr="00EF674B" w:rsidRDefault="005E6694" w:rsidP="005E6694">
      <w:pPr>
        <w:pStyle w:val="P00"/>
        <w:spacing w:before="0"/>
        <w:ind w:left="0" w:right="1134"/>
        <w:rPr>
          <w:rStyle w:val="default"/>
          <w:rFonts w:cs="FrankRuehl" w:hint="cs"/>
          <w:vanish/>
          <w:color w:val="FF0000"/>
          <w:sz w:val="20"/>
          <w:szCs w:val="20"/>
          <w:shd w:val="clear" w:color="auto" w:fill="FFFF99"/>
          <w:rtl/>
        </w:rPr>
      </w:pPr>
      <w:bookmarkStart w:id="99" w:name="Rov135"/>
      <w:r w:rsidRPr="00EF674B">
        <w:rPr>
          <w:rStyle w:val="default"/>
          <w:rFonts w:cs="FrankRuehl" w:hint="cs"/>
          <w:vanish/>
          <w:color w:val="FF0000"/>
          <w:sz w:val="20"/>
          <w:szCs w:val="20"/>
          <w:shd w:val="clear" w:color="auto" w:fill="FFFF99"/>
          <w:rtl/>
        </w:rPr>
        <w:t>מיום 1.9.2014</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hyperlink r:id="rId96"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1635</w:t>
      </w:r>
    </w:p>
    <w:p w:rsidR="005E6694" w:rsidRPr="000F54F5" w:rsidRDefault="005E6694" w:rsidP="000F54F5">
      <w:pPr>
        <w:pStyle w:val="P00"/>
        <w:spacing w:before="0"/>
        <w:ind w:left="0" w:right="1134"/>
        <w:rPr>
          <w:rStyle w:val="default"/>
          <w:rFonts w:cs="FrankRuehl" w:hint="cs"/>
          <w:sz w:val="2"/>
          <w:szCs w:val="2"/>
          <w:shd w:val="clear" w:color="auto" w:fill="FFFF99"/>
          <w:rtl/>
        </w:rPr>
      </w:pPr>
      <w:r w:rsidRPr="00EF674B">
        <w:rPr>
          <w:rStyle w:val="default"/>
          <w:rFonts w:cs="FrankRuehl" w:hint="cs"/>
          <w:b/>
          <w:bCs/>
          <w:vanish/>
          <w:sz w:val="20"/>
          <w:szCs w:val="20"/>
          <w:shd w:val="clear" w:color="auto" w:fill="FFFF99"/>
          <w:rtl/>
        </w:rPr>
        <w:t>הוספת תקנה 26ד</w:t>
      </w:r>
      <w:bookmarkEnd w:id="99"/>
    </w:p>
    <w:p w:rsidR="005E6694" w:rsidRPr="000F54F5" w:rsidRDefault="005E6694" w:rsidP="00A35240">
      <w:pPr>
        <w:pStyle w:val="P00"/>
        <w:spacing w:before="72"/>
        <w:ind w:left="0" w:right="1134"/>
        <w:rPr>
          <w:rStyle w:val="default"/>
          <w:rFonts w:cs="FrankRuehl" w:hint="cs"/>
          <w:rtl/>
        </w:rPr>
      </w:pPr>
      <w:bookmarkStart w:id="100" w:name="Seif40"/>
      <w:bookmarkEnd w:id="100"/>
      <w:r w:rsidRPr="000F54F5">
        <w:rPr>
          <w:lang w:val="he-IL"/>
        </w:rPr>
        <w:pict>
          <v:rect id="_x0000_s2244" style="position:absolute;left:0;text-align:left;margin-left:464.5pt;margin-top:8.05pt;width:75.05pt;height:36.55pt;z-index:251716096" o:allowincell="f" filled="f" stroked="f" strokecolor="lime" strokeweight=".25pt">
            <v:textbox inset="0,0,0,0">
              <w:txbxContent>
                <w:p w:rsidR="00B46A0D" w:rsidRDefault="00A35240" w:rsidP="005E6694">
                  <w:pPr>
                    <w:spacing w:line="160" w:lineRule="exact"/>
                    <w:jc w:val="left"/>
                    <w:rPr>
                      <w:rFonts w:cs="Miriam" w:hint="cs"/>
                      <w:sz w:val="18"/>
                      <w:szCs w:val="18"/>
                      <w:rtl/>
                    </w:rPr>
                  </w:pPr>
                  <w:r>
                    <w:rPr>
                      <w:rFonts w:cs="Miriam" w:hint="cs"/>
                      <w:sz w:val="18"/>
                      <w:szCs w:val="18"/>
                      <w:rtl/>
                    </w:rPr>
                    <w:t>ניהול מערכת מעקב תרופתי בקופת חולים ובבית חולים</w:t>
                  </w:r>
                </w:p>
                <w:p w:rsidR="00B46A0D" w:rsidRDefault="00B46A0D" w:rsidP="005E6694">
                  <w:pPr>
                    <w:spacing w:line="160" w:lineRule="exact"/>
                    <w:jc w:val="left"/>
                    <w:rPr>
                      <w:rFonts w:cs="Miriam"/>
                      <w:noProof/>
                      <w:sz w:val="18"/>
                      <w:szCs w:val="18"/>
                      <w:rtl/>
                    </w:rPr>
                  </w:pPr>
                  <w:r>
                    <w:rPr>
                      <w:rFonts w:cs="Miriam" w:hint="cs"/>
                      <w:sz w:val="18"/>
                      <w:szCs w:val="18"/>
                      <w:rtl/>
                    </w:rPr>
                    <w:t>תק' תשע"ג-2013</w:t>
                  </w:r>
                </w:p>
              </w:txbxContent>
            </v:textbox>
            <w10:anchorlock/>
          </v:rect>
        </w:pict>
      </w:r>
      <w:r w:rsidRPr="000F54F5">
        <w:rPr>
          <w:rStyle w:val="big-number"/>
          <w:rFonts w:cs="Miriam"/>
          <w:rtl/>
        </w:rPr>
        <w:t>26</w:t>
      </w:r>
      <w:r w:rsidR="00A35240" w:rsidRPr="000F54F5">
        <w:rPr>
          <w:rStyle w:val="default"/>
          <w:rFonts w:cs="FrankRuehl" w:hint="cs"/>
          <w:rtl/>
        </w:rPr>
        <w:t>ה</w:t>
      </w:r>
      <w:r w:rsidRPr="000F54F5">
        <w:rPr>
          <w:rStyle w:val="default"/>
          <w:rFonts w:cs="FrankRuehl"/>
          <w:rtl/>
        </w:rPr>
        <w:t>.</w:t>
      </w:r>
      <w:r w:rsidRPr="000F54F5">
        <w:rPr>
          <w:rStyle w:val="default"/>
          <w:rFonts w:cs="FrankRuehl"/>
          <w:rtl/>
        </w:rPr>
        <w:tab/>
      </w:r>
      <w:r w:rsidR="00A35240" w:rsidRPr="000F54F5">
        <w:rPr>
          <w:rStyle w:val="default"/>
          <w:rFonts w:cs="FrankRuehl" w:hint="cs"/>
          <w:rtl/>
        </w:rPr>
        <w:t>(א)</w:t>
      </w:r>
      <w:r w:rsidR="00A35240" w:rsidRPr="000F54F5">
        <w:rPr>
          <w:rStyle w:val="default"/>
          <w:rFonts w:cs="FrankRuehl" w:hint="cs"/>
          <w:rtl/>
        </w:rPr>
        <w:tab/>
        <w:t>קופת חולים או בית חולים ינהלו מערכת מעקב תרופתי וימנו אחראי למעקב תרופתי בהתאם להוראות תקנה 26א(א) או 26א(ב)</w:t>
      </w:r>
      <w:r w:rsidR="00F5041F" w:rsidRPr="000F54F5">
        <w:rPr>
          <w:rStyle w:val="default"/>
          <w:rFonts w:cs="FrankRuehl" w:hint="cs"/>
          <w:rtl/>
        </w:rPr>
        <w:t xml:space="preserve"> שיעמוד בראשה; המנהל הרפואי של קופת חולים או בית חולים יעביר למנהל את פרטי האחראי למעקב התרופתי שמינה, ובכללם שמו, קורות חייו ופרטי ההתקשרות הרלוונטיים עמו; המנהל יאשר בכתב את מינויו בתוך 7 ימי עבודה.</w:t>
      </w:r>
    </w:p>
    <w:p w:rsidR="00F5041F" w:rsidRPr="000F54F5" w:rsidRDefault="00F5041F" w:rsidP="00A35240">
      <w:pPr>
        <w:pStyle w:val="P00"/>
        <w:spacing w:before="72"/>
        <w:ind w:left="0" w:right="1134"/>
        <w:rPr>
          <w:rStyle w:val="default"/>
          <w:rFonts w:cs="FrankRuehl" w:hint="cs"/>
          <w:rtl/>
        </w:rPr>
      </w:pPr>
      <w:r w:rsidRPr="000F54F5">
        <w:rPr>
          <w:rStyle w:val="default"/>
          <w:rFonts w:cs="FrankRuehl" w:hint="cs"/>
          <w:rtl/>
        </w:rPr>
        <w:tab/>
        <w:t>(ב)</w:t>
      </w:r>
      <w:r w:rsidRPr="000F54F5">
        <w:rPr>
          <w:rStyle w:val="default"/>
          <w:rFonts w:cs="FrankRuehl" w:hint="cs"/>
          <w:rtl/>
        </w:rPr>
        <w:tab/>
        <w:t>אחראי למעקב תרופתי במוסד כאמור יהיה אחראי לפעולות אלה:</w:t>
      </w:r>
    </w:p>
    <w:p w:rsidR="00F5041F" w:rsidRPr="000F54F5" w:rsidRDefault="00F5041F" w:rsidP="0076429D">
      <w:pPr>
        <w:pStyle w:val="P00"/>
        <w:spacing w:before="72"/>
        <w:ind w:left="1021" w:right="1134"/>
        <w:rPr>
          <w:rStyle w:val="default"/>
          <w:rFonts w:cs="FrankRuehl" w:hint="cs"/>
          <w:rtl/>
        </w:rPr>
      </w:pPr>
      <w:r w:rsidRPr="000F54F5">
        <w:rPr>
          <w:rStyle w:val="default"/>
          <w:rFonts w:cs="FrankRuehl" w:hint="cs"/>
          <w:rtl/>
        </w:rPr>
        <w:t>(1)</w:t>
      </w:r>
      <w:r w:rsidRPr="000F54F5">
        <w:rPr>
          <w:rStyle w:val="default"/>
          <w:rFonts w:cs="FrankRuehl" w:hint="cs"/>
          <w:rtl/>
        </w:rPr>
        <w:tab/>
      </w:r>
      <w:r w:rsidR="00EC48B3" w:rsidRPr="000F54F5">
        <w:rPr>
          <w:rStyle w:val="default"/>
          <w:rFonts w:cs="FrankRuehl" w:hint="cs"/>
          <w:rtl/>
        </w:rPr>
        <w:t>איסוף דוחות על תופעות לוואי או על חשש לתופעות לוואי שהתקבלו בקופת החולים או בבית החולים וריכוז התופעות על פי שם תשכיר ושם החומר הפעיל בו או לפי מתכונת אחרת כפי שיורה המנהל;</w:t>
      </w:r>
    </w:p>
    <w:p w:rsidR="00EC48B3" w:rsidRPr="000F54F5" w:rsidRDefault="00EC48B3" w:rsidP="0076429D">
      <w:pPr>
        <w:pStyle w:val="P00"/>
        <w:spacing w:before="72"/>
        <w:ind w:left="1021" w:right="1134"/>
        <w:rPr>
          <w:rStyle w:val="default"/>
          <w:rFonts w:cs="FrankRuehl" w:hint="cs"/>
          <w:rtl/>
        </w:rPr>
      </w:pPr>
      <w:r w:rsidRPr="000F54F5">
        <w:rPr>
          <w:rStyle w:val="default"/>
          <w:rFonts w:cs="FrankRuehl" w:hint="cs"/>
          <w:rtl/>
        </w:rPr>
        <w:t>(2)</w:t>
      </w:r>
      <w:r w:rsidRPr="000F54F5">
        <w:rPr>
          <w:rStyle w:val="default"/>
          <w:rFonts w:cs="FrankRuehl" w:hint="cs"/>
          <w:rtl/>
        </w:rPr>
        <w:tab/>
        <w:t>דיווח על תופעות לוואי חמורות או תופעות לוואי בשכיחות חריגה, תוך השלמת נתונים וקבלת מידע רחב ככל האפשר מן המדווח ומגורמים הקשורים בו על תופעות הלוואי, כדי לעמוד על היקפן ומשמעותן;</w:t>
      </w:r>
    </w:p>
    <w:p w:rsidR="00EC48B3" w:rsidRPr="000F54F5" w:rsidRDefault="00EC48B3" w:rsidP="0076429D">
      <w:pPr>
        <w:pStyle w:val="P00"/>
        <w:spacing w:before="72"/>
        <w:ind w:left="1021" w:right="1134"/>
        <w:rPr>
          <w:rStyle w:val="default"/>
          <w:rFonts w:cs="FrankRuehl" w:hint="cs"/>
          <w:rtl/>
        </w:rPr>
      </w:pPr>
      <w:r w:rsidRPr="000F54F5">
        <w:rPr>
          <w:rStyle w:val="default"/>
          <w:rFonts w:cs="FrankRuehl" w:hint="cs"/>
          <w:rtl/>
        </w:rPr>
        <w:t>(3)</w:t>
      </w:r>
      <w:r w:rsidRPr="000F54F5">
        <w:rPr>
          <w:rStyle w:val="default"/>
          <w:rFonts w:cs="FrankRuehl" w:hint="cs"/>
          <w:rtl/>
        </w:rPr>
        <w:tab/>
      </w:r>
      <w:r w:rsidR="0076429D" w:rsidRPr="000F54F5">
        <w:rPr>
          <w:rStyle w:val="default"/>
          <w:rFonts w:cs="FrankRuehl" w:hint="cs"/>
          <w:rtl/>
        </w:rPr>
        <w:t>הגברת מודעות רופאים, אנשי צוות רפואי ומטופלים באשר לאפשרויות הדיווח על תופעות לוואי וחשיבות הדיווח לבריאות הציבור, באמצעות פעולות הסברה יזומות.</w:t>
      </w:r>
    </w:p>
    <w:p w:rsidR="0076429D" w:rsidRPr="000F54F5" w:rsidRDefault="0076429D" w:rsidP="00A35240">
      <w:pPr>
        <w:pStyle w:val="P00"/>
        <w:spacing w:before="72"/>
        <w:ind w:left="0" w:right="1134"/>
        <w:rPr>
          <w:rStyle w:val="default"/>
          <w:rFonts w:cs="FrankRuehl" w:hint="cs"/>
          <w:rtl/>
        </w:rPr>
      </w:pPr>
      <w:r w:rsidRPr="000F54F5">
        <w:rPr>
          <w:rStyle w:val="default"/>
          <w:rFonts w:cs="FrankRuehl" w:hint="cs"/>
          <w:rtl/>
        </w:rPr>
        <w:tab/>
        <w:t>(ג)</w:t>
      </w:r>
      <w:r w:rsidRPr="000F54F5">
        <w:rPr>
          <w:rStyle w:val="default"/>
          <w:rFonts w:cs="FrankRuehl" w:hint="cs"/>
          <w:rtl/>
        </w:rPr>
        <w:tab/>
        <w:t>אחראי למעקב התרופתי כאמור יעביר למנהל, באופן מיידי ולא יאוחר מחמישה עשר ימים מיום קבלת המידע, דוחות על תופעות לוואי חמורות וכן על תופעות לוואי בשכיחות חריגה במוסד; דוחות אלה יועברו על ידי המנהל לאחראי למעקב התרופתי של בעל הרישום של התכשיר.</w:t>
      </w:r>
    </w:p>
    <w:p w:rsidR="0076429D" w:rsidRPr="000F54F5" w:rsidRDefault="0076429D" w:rsidP="00A35240">
      <w:pPr>
        <w:pStyle w:val="P00"/>
        <w:spacing w:before="72"/>
        <w:ind w:left="0" w:right="1134"/>
        <w:rPr>
          <w:rStyle w:val="default"/>
          <w:rFonts w:cs="FrankRuehl" w:hint="cs"/>
          <w:rtl/>
        </w:rPr>
      </w:pPr>
      <w:r w:rsidRPr="000F54F5">
        <w:rPr>
          <w:rStyle w:val="default"/>
          <w:rFonts w:cs="FrankRuehl" w:hint="cs"/>
          <w:rtl/>
        </w:rPr>
        <w:tab/>
        <w:t>(ד)</w:t>
      </w:r>
      <w:r w:rsidRPr="000F54F5">
        <w:rPr>
          <w:rStyle w:val="default"/>
          <w:rFonts w:cs="FrankRuehl" w:hint="cs"/>
          <w:rtl/>
        </w:rPr>
        <w:tab/>
      </w:r>
      <w:r w:rsidR="00A93FCA" w:rsidRPr="000F54F5">
        <w:rPr>
          <w:rStyle w:val="default"/>
          <w:rFonts w:cs="FrankRuehl" w:hint="cs"/>
          <w:rtl/>
        </w:rPr>
        <w:t>אחראי למעקב התרופתי בקופת חולים או בבית חולים יעביר למנהל, כל שלושה חודשים לפחות, את ריכוז תופעות הלוואי או החשש לתופעות הלוואי על פי שם התכשיר ושם החומר הפעיל או לפי מתכונת אחרת כפי שיורה המנהל; דוחות אלה יועברו על ידי המנהל לאחראי למעקב התרופתי של בעל הרישום של התכשיר.</w:t>
      </w:r>
    </w:p>
    <w:p w:rsidR="005E6694" w:rsidRPr="00EF674B" w:rsidRDefault="005E6694" w:rsidP="005E6694">
      <w:pPr>
        <w:pStyle w:val="P00"/>
        <w:spacing w:before="0"/>
        <w:ind w:left="0" w:right="1134"/>
        <w:rPr>
          <w:rStyle w:val="default"/>
          <w:rFonts w:cs="FrankRuehl" w:hint="cs"/>
          <w:vanish/>
          <w:color w:val="FF0000"/>
          <w:sz w:val="20"/>
          <w:szCs w:val="20"/>
          <w:shd w:val="clear" w:color="auto" w:fill="FFFF99"/>
          <w:rtl/>
        </w:rPr>
      </w:pPr>
      <w:bookmarkStart w:id="101" w:name="Rov136"/>
      <w:r w:rsidRPr="00EF674B">
        <w:rPr>
          <w:rStyle w:val="default"/>
          <w:rFonts w:cs="FrankRuehl" w:hint="cs"/>
          <w:vanish/>
          <w:color w:val="FF0000"/>
          <w:sz w:val="20"/>
          <w:szCs w:val="20"/>
          <w:shd w:val="clear" w:color="auto" w:fill="FFFF99"/>
          <w:rtl/>
        </w:rPr>
        <w:t>מיום 1.9.2014</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hyperlink r:id="rId97"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1635</w:t>
      </w:r>
    </w:p>
    <w:p w:rsidR="005E6694" w:rsidRPr="000F54F5" w:rsidRDefault="005E6694" w:rsidP="000F54F5">
      <w:pPr>
        <w:pStyle w:val="P00"/>
        <w:spacing w:before="0"/>
        <w:ind w:left="0" w:right="1134"/>
        <w:rPr>
          <w:rStyle w:val="default"/>
          <w:rFonts w:cs="FrankRuehl" w:hint="cs"/>
          <w:sz w:val="2"/>
          <w:szCs w:val="2"/>
          <w:shd w:val="clear" w:color="auto" w:fill="FFFF99"/>
          <w:rtl/>
        </w:rPr>
      </w:pPr>
      <w:r w:rsidRPr="00EF674B">
        <w:rPr>
          <w:rStyle w:val="default"/>
          <w:rFonts w:cs="FrankRuehl" w:hint="cs"/>
          <w:b/>
          <w:bCs/>
          <w:vanish/>
          <w:sz w:val="20"/>
          <w:szCs w:val="20"/>
          <w:shd w:val="clear" w:color="auto" w:fill="FFFF99"/>
          <w:rtl/>
        </w:rPr>
        <w:t>הוספת תקנה 26</w:t>
      </w:r>
      <w:r w:rsidR="00A35240" w:rsidRPr="00EF674B">
        <w:rPr>
          <w:rStyle w:val="default"/>
          <w:rFonts w:cs="FrankRuehl" w:hint="cs"/>
          <w:b/>
          <w:bCs/>
          <w:vanish/>
          <w:sz w:val="20"/>
          <w:szCs w:val="20"/>
          <w:shd w:val="clear" w:color="auto" w:fill="FFFF99"/>
          <w:rtl/>
        </w:rPr>
        <w:t>ה</w:t>
      </w:r>
      <w:bookmarkEnd w:id="101"/>
    </w:p>
    <w:p w:rsidR="005E6694" w:rsidRPr="000F54F5" w:rsidRDefault="005E6694" w:rsidP="00A93FCA">
      <w:pPr>
        <w:pStyle w:val="P00"/>
        <w:spacing w:before="72"/>
        <w:ind w:left="0" w:right="1134"/>
        <w:rPr>
          <w:rStyle w:val="default"/>
          <w:rFonts w:cs="FrankRuehl" w:hint="cs"/>
          <w:rtl/>
        </w:rPr>
      </w:pPr>
      <w:bookmarkStart w:id="102" w:name="Seif41"/>
      <w:bookmarkEnd w:id="102"/>
      <w:r w:rsidRPr="000F54F5">
        <w:rPr>
          <w:lang w:val="he-IL"/>
        </w:rPr>
        <w:pict>
          <v:rect id="_x0000_s2245" style="position:absolute;left:0;text-align:left;margin-left:464.5pt;margin-top:8.05pt;width:75.05pt;height:29.25pt;z-index:251717120" o:allowincell="f" filled="f" stroked="f" strokecolor="lime" strokeweight=".25pt">
            <v:textbox inset="0,0,0,0">
              <w:txbxContent>
                <w:p w:rsidR="00B46A0D" w:rsidRDefault="00A93FCA" w:rsidP="005E6694">
                  <w:pPr>
                    <w:spacing w:line="160" w:lineRule="exact"/>
                    <w:jc w:val="left"/>
                    <w:rPr>
                      <w:rFonts w:cs="Miriam" w:hint="cs"/>
                      <w:sz w:val="18"/>
                      <w:szCs w:val="18"/>
                      <w:rtl/>
                    </w:rPr>
                  </w:pPr>
                  <w:r>
                    <w:rPr>
                      <w:rFonts w:cs="Miriam" w:hint="cs"/>
                      <w:sz w:val="18"/>
                      <w:szCs w:val="18"/>
                      <w:rtl/>
                    </w:rPr>
                    <w:t>דיווח על תופעת לוואי במעון לזקנים</w:t>
                  </w:r>
                </w:p>
                <w:p w:rsidR="00B46A0D" w:rsidRDefault="00B46A0D" w:rsidP="005E6694">
                  <w:pPr>
                    <w:spacing w:line="160" w:lineRule="exact"/>
                    <w:jc w:val="left"/>
                    <w:rPr>
                      <w:rFonts w:cs="Miriam"/>
                      <w:noProof/>
                      <w:sz w:val="18"/>
                      <w:szCs w:val="18"/>
                      <w:rtl/>
                    </w:rPr>
                  </w:pPr>
                  <w:r>
                    <w:rPr>
                      <w:rFonts w:cs="Miriam" w:hint="cs"/>
                      <w:sz w:val="18"/>
                      <w:szCs w:val="18"/>
                      <w:rtl/>
                    </w:rPr>
                    <w:t>תק' תשע"ג-2013</w:t>
                  </w:r>
                </w:p>
              </w:txbxContent>
            </v:textbox>
            <w10:anchorlock/>
          </v:rect>
        </w:pict>
      </w:r>
      <w:r w:rsidRPr="000F54F5">
        <w:rPr>
          <w:rStyle w:val="big-number"/>
          <w:rFonts w:cs="Miriam"/>
          <w:rtl/>
        </w:rPr>
        <w:t>26</w:t>
      </w:r>
      <w:r w:rsidRPr="000F54F5">
        <w:rPr>
          <w:rStyle w:val="default"/>
          <w:rFonts w:cs="FrankRuehl" w:hint="cs"/>
          <w:rtl/>
        </w:rPr>
        <w:t>ו</w:t>
      </w:r>
      <w:r w:rsidRPr="000F54F5">
        <w:rPr>
          <w:rStyle w:val="default"/>
          <w:rFonts w:cs="FrankRuehl"/>
          <w:rtl/>
        </w:rPr>
        <w:t>.</w:t>
      </w:r>
      <w:r w:rsidRPr="000F54F5">
        <w:rPr>
          <w:rStyle w:val="default"/>
          <w:rFonts w:cs="FrankRuehl"/>
          <w:rtl/>
        </w:rPr>
        <w:tab/>
      </w:r>
      <w:r w:rsidR="00A93FCA" w:rsidRPr="000F54F5">
        <w:rPr>
          <w:rStyle w:val="default"/>
          <w:rFonts w:cs="FrankRuehl" w:hint="cs"/>
          <w:rtl/>
        </w:rPr>
        <w:t>רופא במעון לזקנים ידווח באופן שוטף על תופעות לוואי שדיווחו עליהן מטופליו, לרופא המטפל, לפי העניין, בקופת החולים שהמטופל חבר בה ולאחראי למעקב התרופתי באותה קופת חולים.</w:t>
      </w:r>
    </w:p>
    <w:p w:rsidR="005E6694" w:rsidRPr="00EF674B" w:rsidRDefault="005E6694" w:rsidP="005E6694">
      <w:pPr>
        <w:pStyle w:val="P00"/>
        <w:spacing w:before="0"/>
        <w:ind w:left="0" w:right="1134"/>
        <w:rPr>
          <w:rStyle w:val="default"/>
          <w:rFonts w:cs="FrankRuehl" w:hint="cs"/>
          <w:vanish/>
          <w:color w:val="FF0000"/>
          <w:sz w:val="20"/>
          <w:szCs w:val="20"/>
          <w:shd w:val="clear" w:color="auto" w:fill="FFFF99"/>
          <w:rtl/>
        </w:rPr>
      </w:pPr>
      <w:bookmarkStart w:id="103" w:name="Rov137"/>
      <w:r w:rsidRPr="00EF674B">
        <w:rPr>
          <w:rStyle w:val="default"/>
          <w:rFonts w:cs="FrankRuehl" w:hint="cs"/>
          <w:vanish/>
          <w:color w:val="FF0000"/>
          <w:sz w:val="20"/>
          <w:szCs w:val="20"/>
          <w:shd w:val="clear" w:color="auto" w:fill="FFFF99"/>
          <w:rtl/>
        </w:rPr>
        <w:t>מיום 1.9.2014</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hyperlink r:id="rId98"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1636</w:t>
      </w:r>
    </w:p>
    <w:p w:rsidR="005E6694" w:rsidRPr="000F54F5" w:rsidRDefault="005E6694" w:rsidP="000F54F5">
      <w:pPr>
        <w:pStyle w:val="P00"/>
        <w:spacing w:before="0"/>
        <w:ind w:left="0" w:right="1134"/>
        <w:rPr>
          <w:rStyle w:val="default"/>
          <w:rFonts w:cs="FrankRuehl" w:hint="cs"/>
          <w:sz w:val="2"/>
          <w:szCs w:val="2"/>
          <w:shd w:val="clear" w:color="auto" w:fill="FFFF99"/>
          <w:rtl/>
        </w:rPr>
      </w:pPr>
      <w:r w:rsidRPr="00EF674B">
        <w:rPr>
          <w:rStyle w:val="default"/>
          <w:rFonts w:cs="FrankRuehl" w:hint="cs"/>
          <w:b/>
          <w:bCs/>
          <w:vanish/>
          <w:sz w:val="20"/>
          <w:szCs w:val="20"/>
          <w:shd w:val="clear" w:color="auto" w:fill="FFFF99"/>
          <w:rtl/>
        </w:rPr>
        <w:t>הוספת תקנה 26ו</w:t>
      </w:r>
      <w:bookmarkEnd w:id="103"/>
    </w:p>
    <w:p w:rsidR="005E6694" w:rsidRPr="000F54F5" w:rsidRDefault="005E6694" w:rsidP="00FD2AB1">
      <w:pPr>
        <w:pStyle w:val="P00"/>
        <w:spacing w:before="72"/>
        <w:ind w:left="0" w:right="1134"/>
        <w:rPr>
          <w:rStyle w:val="default"/>
          <w:rFonts w:cs="FrankRuehl" w:hint="cs"/>
          <w:rtl/>
        </w:rPr>
      </w:pPr>
      <w:bookmarkStart w:id="104" w:name="Seif42"/>
      <w:bookmarkEnd w:id="104"/>
      <w:r w:rsidRPr="000F54F5">
        <w:rPr>
          <w:lang w:val="he-IL"/>
        </w:rPr>
        <w:pict>
          <v:rect id="_x0000_s2246" style="position:absolute;left:0;text-align:left;margin-left:464.5pt;margin-top:8.05pt;width:75.05pt;height:27.3pt;z-index:251718144" o:allowincell="f" filled="f" stroked="f" strokecolor="lime" strokeweight=".25pt">
            <v:textbox inset="0,0,0,0">
              <w:txbxContent>
                <w:p w:rsidR="00B46A0D" w:rsidRDefault="00FD2AB1" w:rsidP="005E6694">
                  <w:pPr>
                    <w:spacing w:line="160" w:lineRule="exact"/>
                    <w:jc w:val="left"/>
                    <w:rPr>
                      <w:rFonts w:cs="Miriam" w:hint="cs"/>
                      <w:sz w:val="18"/>
                      <w:szCs w:val="18"/>
                      <w:rtl/>
                    </w:rPr>
                  </w:pPr>
                  <w:r>
                    <w:rPr>
                      <w:rFonts w:cs="Miriam" w:hint="cs"/>
                      <w:sz w:val="18"/>
                      <w:szCs w:val="18"/>
                      <w:rtl/>
                    </w:rPr>
                    <w:t>מעקב תרופתי אחר תכשיר פטור מרישום</w:t>
                  </w:r>
                </w:p>
                <w:p w:rsidR="00B46A0D" w:rsidRDefault="00B46A0D" w:rsidP="005E6694">
                  <w:pPr>
                    <w:spacing w:line="160" w:lineRule="exact"/>
                    <w:jc w:val="left"/>
                    <w:rPr>
                      <w:rFonts w:cs="Miriam"/>
                      <w:noProof/>
                      <w:sz w:val="18"/>
                      <w:szCs w:val="18"/>
                      <w:rtl/>
                    </w:rPr>
                  </w:pPr>
                  <w:r>
                    <w:rPr>
                      <w:rFonts w:cs="Miriam" w:hint="cs"/>
                      <w:sz w:val="18"/>
                      <w:szCs w:val="18"/>
                      <w:rtl/>
                    </w:rPr>
                    <w:t>תק' תשע"ג-2013</w:t>
                  </w:r>
                </w:p>
              </w:txbxContent>
            </v:textbox>
            <w10:anchorlock/>
          </v:rect>
        </w:pict>
      </w:r>
      <w:r w:rsidRPr="000F54F5">
        <w:rPr>
          <w:rStyle w:val="big-number"/>
          <w:rFonts w:cs="Miriam"/>
          <w:rtl/>
        </w:rPr>
        <w:t>26</w:t>
      </w:r>
      <w:r w:rsidR="00A93FCA" w:rsidRPr="000F54F5">
        <w:rPr>
          <w:rStyle w:val="default"/>
          <w:rFonts w:cs="FrankRuehl" w:hint="cs"/>
          <w:rtl/>
        </w:rPr>
        <w:t>ז</w:t>
      </w:r>
      <w:r w:rsidRPr="000F54F5">
        <w:rPr>
          <w:rStyle w:val="default"/>
          <w:rFonts w:cs="FrankRuehl"/>
          <w:rtl/>
        </w:rPr>
        <w:t>.</w:t>
      </w:r>
      <w:r w:rsidRPr="000F54F5">
        <w:rPr>
          <w:rStyle w:val="default"/>
          <w:rFonts w:cs="FrankRuehl"/>
          <w:rtl/>
        </w:rPr>
        <w:tab/>
      </w:r>
      <w:r w:rsidR="00FD2AB1" w:rsidRPr="000F54F5">
        <w:rPr>
          <w:rStyle w:val="default"/>
          <w:rFonts w:cs="FrankRuehl" w:hint="cs"/>
          <w:rtl/>
        </w:rPr>
        <w:t>יבואן, קופת חולים או מוסד רפואי כהגדרתו בפקודת בריאות העם, המשווקים או עושים שימוש בתכשיר הפטור מרישום לפי תקנה 29(א), וכן בעל אישור ייבוא שאינו בעל הרישום יעביר למנהל את הדוחות המפורטים להלן בלבד:</w:t>
      </w:r>
    </w:p>
    <w:p w:rsidR="00FD2AB1" w:rsidRPr="000F54F5" w:rsidRDefault="00FD2AB1" w:rsidP="00FD2AB1">
      <w:pPr>
        <w:pStyle w:val="P00"/>
        <w:spacing w:before="72"/>
        <w:ind w:left="624" w:right="1134"/>
        <w:rPr>
          <w:rStyle w:val="default"/>
          <w:rFonts w:cs="FrankRuehl" w:hint="cs"/>
          <w:rtl/>
        </w:rPr>
      </w:pPr>
      <w:r w:rsidRPr="000F54F5">
        <w:rPr>
          <w:rStyle w:val="default"/>
          <w:rFonts w:cs="FrankRuehl" w:hint="cs"/>
          <w:rtl/>
        </w:rPr>
        <w:t>(1)</w:t>
      </w:r>
      <w:r w:rsidRPr="000F54F5">
        <w:rPr>
          <w:rStyle w:val="default"/>
          <w:rFonts w:cs="FrankRuehl" w:hint="cs"/>
          <w:rtl/>
        </w:rPr>
        <w:tab/>
        <w:t>דוחות על תופעות לוואי שהתקבלו בידיו מאת הרופא המטפל, המוסד שבו בוצע הטיפול או המטופל, ממוינות על פי שם התכשיר ושם החומר הפעיל בו או לפי פילוח אחר כפי שיורה המנהל וזאת מדי שלושה חודשים לפחות;</w:t>
      </w:r>
    </w:p>
    <w:p w:rsidR="00FD2AB1" w:rsidRPr="000F54F5" w:rsidRDefault="00FD2AB1" w:rsidP="00FD2AB1">
      <w:pPr>
        <w:pStyle w:val="P00"/>
        <w:spacing w:before="72"/>
        <w:ind w:left="624" w:right="1134"/>
        <w:rPr>
          <w:rStyle w:val="default"/>
          <w:rFonts w:cs="FrankRuehl" w:hint="cs"/>
          <w:rtl/>
        </w:rPr>
      </w:pPr>
      <w:r w:rsidRPr="000F54F5">
        <w:rPr>
          <w:rStyle w:val="default"/>
          <w:rFonts w:cs="FrankRuehl" w:hint="cs"/>
          <w:rtl/>
        </w:rPr>
        <w:t>(2)</w:t>
      </w:r>
      <w:r w:rsidRPr="000F54F5">
        <w:rPr>
          <w:rStyle w:val="default"/>
          <w:rFonts w:cs="FrankRuehl" w:hint="cs"/>
          <w:rtl/>
        </w:rPr>
        <w:tab/>
        <w:t>מידע על תופעות לוואי חמורות או על תופעות לוואי בשכיחות חריגה, יועבר באופן מיידי ולא יאוחר מחמישה עשר ימים מיום קבלת המידע בידי האחראי למעקב התרופתי.</w:t>
      </w:r>
    </w:p>
    <w:p w:rsidR="005E6694" w:rsidRPr="00EF674B" w:rsidRDefault="005E6694" w:rsidP="005E6694">
      <w:pPr>
        <w:pStyle w:val="P00"/>
        <w:spacing w:before="0"/>
        <w:ind w:left="0" w:right="1134"/>
        <w:rPr>
          <w:rStyle w:val="default"/>
          <w:rFonts w:cs="FrankRuehl" w:hint="cs"/>
          <w:vanish/>
          <w:color w:val="FF0000"/>
          <w:sz w:val="20"/>
          <w:szCs w:val="20"/>
          <w:shd w:val="clear" w:color="auto" w:fill="FFFF99"/>
          <w:rtl/>
        </w:rPr>
      </w:pPr>
      <w:bookmarkStart w:id="105" w:name="Rov138"/>
      <w:r w:rsidRPr="00EF674B">
        <w:rPr>
          <w:rStyle w:val="default"/>
          <w:rFonts w:cs="FrankRuehl" w:hint="cs"/>
          <w:vanish/>
          <w:color w:val="FF0000"/>
          <w:sz w:val="20"/>
          <w:szCs w:val="20"/>
          <w:shd w:val="clear" w:color="auto" w:fill="FFFF99"/>
          <w:rtl/>
        </w:rPr>
        <w:t>מיום 1.9.2014</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hyperlink r:id="rId99"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1636</w:t>
      </w:r>
    </w:p>
    <w:p w:rsidR="005E6694" w:rsidRPr="000F54F5" w:rsidRDefault="005E6694" w:rsidP="000F54F5">
      <w:pPr>
        <w:pStyle w:val="P00"/>
        <w:spacing w:before="0"/>
        <w:ind w:left="0" w:right="1134"/>
        <w:rPr>
          <w:rStyle w:val="default"/>
          <w:rFonts w:cs="FrankRuehl" w:hint="cs"/>
          <w:sz w:val="2"/>
          <w:szCs w:val="2"/>
          <w:shd w:val="clear" w:color="auto" w:fill="FFFF99"/>
          <w:rtl/>
        </w:rPr>
      </w:pPr>
      <w:r w:rsidRPr="00EF674B">
        <w:rPr>
          <w:rStyle w:val="default"/>
          <w:rFonts w:cs="FrankRuehl" w:hint="cs"/>
          <w:b/>
          <w:bCs/>
          <w:vanish/>
          <w:sz w:val="20"/>
          <w:szCs w:val="20"/>
          <w:shd w:val="clear" w:color="auto" w:fill="FFFF99"/>
          <w:rtl/>
        </w:rPr>
        <w:t>הוספת תקנה 26</w:t>
      </w:r>
      <w:r w:rsidR="00A93FCA" w:rsidRPr="00EF674B">
        <w:rPr>
          <w:rStyle w:val="default"/>
          <w:rFonts w:cs="FrankRuehl" w:hint="cs"/>
          <w:b/>
          <w:bCs/>
          <w:vanish/>
          <w:sz w:val="20"/>
          <w:szCs w:val="20"/>
          <w:shd w:val="clear" w:color="auto" w:fill="FFFF99"/>
          <w:rtl/>
        </w:rPr>
        <w:t>ז</w:t>
      </w:r>
      <w:bookmarkEnd w:id="105"/>
    </w:p>
    <w:p w:rsidR="005E6694" w:rsidRPr="000F54F5" w:rsidRDefault="005E6694" w:rsidP="00FD2AB1">
      <w:pPr>
        <w:pStyle w:val="P00"/>
        <w:spacing w:before="72"/>
        <w:ind w:left="0" w:right="1134"/>
        <w:rPr>
          <w:rStyle w:val="default"/>
          <w:rFonts w:cs="FrankRuehl" w:hint="cs"/>
          <w:rtl/>
        </w:rPr>
      </w:pPr>
      <w:bookmarkStart w:id="106" w:name="Seif43"/>
      <w:bookmarkEnd w:id="106"/>
      <w:r w:rsidRPr="000F54F5">
        <w:rPr>
          <w:lang w:val="he-IL"/>
        </w:rPr>
        <w:pict>
          <v:rect id="_x0000_s2247" style="position:absolute;left:0;text-align:left;margin-left:464.5pt;margin-top:8.05pt;width:75.05pt;height:31.55pt;z-index:251719168" o:allowincell="f" filled="f" stroked="f" strokecolor="lime" strokeweight=".25pt">
            <v:textbox inset="0,0,0,0">
              <w:txbxContent>
                <w:p w:rsidR="00B46A0D" w:rsidRDefault="00FD2AB1" w:rsidP="005E6694">
                  <w:pPr>
                    <w:spacing w:line="160" w:lineRule="exact"/>
                    <w:jc w:val="left"/>
                    <w:rPr>
                      <w:rFonts w:cs="Miriam" w:hint="cs"/>
                      <w:sz w:val="18"/>
                      <w:szCs w:val="18"/>
                      <w:rtl/>
                    </w:rPr>
                  </w:pPr>
                  <w:r>
                    <w:rPr>
                      <w:rFonts w:cs="Miriam" w:hint="cs"/>
                      <w:sz w:val="18"/>
                      <w:szCs w:val="18"/>
                      <w:rtl/>
                    </w:rPr>
                    <w:t>תיעוד ושמירה של מסמכי מעקב תרופתי</w:t>
                  </w:r>
                </w:p>
                <w:p w:rsidR="00B46A0D" w:rsidRDefault="00B46A0D" w:rsidP="005E6694">
                  <w:pPr>
                    <w:spacing w:line="160" w:lineRule="exact"/>
                    <w:jc w:val="left"/>
                    <w:rPr>
                      <w:rFonts w:cs="Miriam"/>
                      <w:noProof/>
                      <w:sz w:val="18"/>
                      <w:szCs w:val="18"/>
                      <w:rtl/>
                    </w:rPr>
                  </w:pPr>
                  <w:r>
                    <w:rPr>
                      <w:rFonts w:cs="Miriam" w:hint="cs"/>
                      <w:sz w:val="18"/>
                      <w:szCs w:val="18"/>
                      <w:rtl/>
                    </w:rPr>
                    <w:t>תק' תשע"ג-2013</w:t>
                  </w:r>
                </w:p>
              </w:txbxContent>
            </v:textbox>
            <w10:anchorlock/>
          </v:rect>
        </w:pict>
      </w:r>
      <w:r w:rsidRPr="000F54F5">
        <w:rPr>
          <w:rStyle w:val="big-number"/>
          <w:rFonts w:cs="Miriam"/>
          <w:rtl/>
        </w:rPr>
        <w:t>26</w:t>
      </w:r>
      <w:r w:rsidR="00FD2AB1" w:rsidRPr="000F54F5">
        <w:rPr>
          <w:rStyle w:val="default"/>
          <w:rFonts w:cs="FrankRuehl" w:hint="cs"/>
          <w:rtl/>
        </w:rPr>
        <w:t>ח</w:t>
      </w:r>
      <w:r w:rsidRPr="000F54F5">
        <w:rPr>
          <w:rStyle w:val="default"/>
          <w:rFonts w:cs="FrankRuehl"/>
          <w:rtl/>
        </w:rPr>
        <w:t>.</w:t>
      </w:r>
      <w:r w:rsidRPr="000F54F5">
        <w:rPr>
          <w:rStyle w:val="default"/>
          <w:rFonts w:cs="FrankRuehl"/>
          <w:rtl/>
        </w:rPr>
        <w:tab/>
      </w:r>
      <w:r w:rsidR="00FD2AB1" w:rsidRPr="000F54F5">
        <w:rPr>
          <w:rStyle w:val="default"/>
          <w:rFonts w:cs="FrankRuehl" w:hint="cs"/>
          <w:rtl/>
        </w:rPr>
        <w:t>(א)</w:t>
      </w:r>
      <w:r w:rsidR="00FD2AB1" w:rsidRPr="000F54F5">
        <w:rPr>
          <w:rStyle w:val="default"/>
          <w:rFonts w:cs="FrankRuehl" w:hint="cs"/>
          <w:rtl/>
        </w:rPr>
        <w:tab/>
        <w:t xml:space="preserve">בעל רישום יתעד וישמור </w:t>
      </w:r>
      <w:r w:rsidR="00FD2AB1" w:rsidRPr="000F54F5">
        <w:rPr>
          <w:rStyle w:val="default"/>
          <w:rFonts w:cs="FrankRuehl"/>
          <w:rtl/>
        </w:rPr>
        <w:t>–</w:t>
      </w:r>
    </w:p>
    <w:p w:rsidR="00FD2AB1" w:rsidRPr="000F54F5" w:rsidRDefault="00FD2AB1" w:rsidP="00FD2AB1">
      <w:pPr>
        <w:pStyle w:val="P00"/>
        <w:spacing w:before="72"/>
        <w:ind w:left="1021" w:right="1134"/>
        <w:rPr>
          <w:rStyle w:val="default"/>
          <w:rFonts w:cs="FrankRuehl" w:hint="cs"/>
          <w:rtl/>
        </w:rPr>
      </w:pPr>
      <w:r w:rsidRPr="000F54F5">
        <w:rPr>
          <w:rStyle w:val="default"/>
          <w:rFonts w:cs="FrankRuehl" w:hint="cs"/>
          <w:rtl/>
        </w:rPr>
        <w:t>(1)</w:t>
      </w:r>
      <w:r w:rsidRPr="000F54F5">
        <w:rPr>
          <w:rStyle w:val="default"/>
          <w:rFonts w:cs="FrankRuehl" w:hint="cs"/>
          <w:rtl/>
        </w:rPr>
        <w:tab/>
        <w:t>דוחות על תופעות לוואי ופניות ציבור שהתקבלו אצלו לתקופה של שנה לפחות לאחר פקיעת הרישום בפנקס או לתקופה נוספת לפי דרישת המנהל לגבי תכשיר מסוים;</w:t>
      </w:r>
    </w:p>
    <w:p w:rsidR="00FD2AB1" w:rsidRPr="000F54F5" w:rsidRDefault="00FD2AB1" w:rsidP="00FD2AB1">
      <w:pPr>
        <w:pStyle w:val="P00"/>
        <w:spacing w:before="72"/>
        <w:ind w:left="1021" w:right="1134"/>
        <w:rPr>
          <w:rStyle w:val="default"/>
          <w:rFonts w:cs="FrankRuehl" w:hint="cs"/>
          <w:rtl/>
        </w:rPr>
      </w:pPr>
      <w:r w:rsidRPr="000F54F5">
        <w:rPr>
          <w:rStyle w:val="default"/>
          <w:rFonts w:cs="FrankRuehl" w:hint="cs"/>
          <w:rtl/>
        </w:rPr>
        <w:t>(2)</w:t>
      </w:r>
      <w:r w:rsidRPr="000F54F5">
        <w:rPr>
          <w:rStyle w:val="default"/>
          <w:rFonts w:cs="FrankRuehl" w:hint="cs"/>
          <w:rtl/>
        </w:rPr>
        <w:tab/>
        <w:t>דוחות בטיחות תקופתיים לתקופה של שבע שנים לפחות לאחר פקיעת הרישום בפנקס;</w:t>
      </w:r>
    </w:p>
    <w:p w:rsidR="00FD2AB1" w:rsidRPr="000F54F5" w:rsidRDefault="00FD2AB1" w:rsidP="00FD2AB1">
      <w:pPr>
        <w:pStyle w:val="P00"/>
        <w:spacing w:before="72"/>
        <w:ind w:left="1021" w:right="1134"/>
        <w:rPr>
          <w:rStyle w:val="default"/>
          <w:rFonts w:cs="FrankRuehl" w:hint="cs"/>
          <w:rtl/>
        </w:rPr>
      </w:pPr>
      <w:r w:rsidRPr="000F54F5">
        <w:rPr>
          <w:rStyle w:val="default"/>
          <w:rFonts w:cs="FrankRuehl" w:hint="cs"/>
          <w:rtl/>
        </w:rPr>
        <w:t>(3)</w:t>
      </w:r>
      <w:r w:rsidRPr="000F54F5">
        <w:rPr>
          <w:rStyle w:val="default"/>
          <w:rFonts w:cs="FrankRuehl" w:hint="cs"/>
          <w:rtl/>
        </w:rPr>
        <w:tab/>
        <w:t>דוחות שמסר האחראי למעקב תרופתי למנהל לתקופה של שלוש שנים לפחות לאחר פקיעת הרישום בפנקס.</w:t>
      </w:r>
    </w:p>
    <w:p w:rsidR="00FD2AB1" w:rsidRPr="000F54F5" w:rsidRDefault="00FD2AB1" w:rsidP="00FD2AB1">
      <w:pPr>
        <w:pStyle w:val="P00"/>
        <w:spacing w:before="72"/>
        <w:ind w:left="0" w:right="1134"/>
        <w:rPr>
          <w:rStyle w:val="default"/>
          <w:rFonts w:cs="FrankRuehl" w:hint="cs"/>
          <w:rtl/>
        </w:rPr>
      </w:pPr>
      <w:r w:rsidRPr="000F54F5">
        <w:rPr>
          <w:rStyle w:val="default"/>
          <w:rFonts w:cs="FrankRuehl" w:hint="cs"/>
          <w:rtl/>
        </w:rPr>
        <w:tab/>
        <w:t>(ב)</w:t>
      </w:r>
      <w:r w:rsidRPr="000F54F5">
        <w:rPr>
          <w:rStyle w:val="default"/>
          <w:rFonts w:cs="FrankRuehl" w:hint="cs"/>
          <w:rtl/>
        </w:rPr>
        <w:tab/>
        <w:t>אחראי למעקב תרופתי של קופת חולים או בית חולים יתעד וישמור דוחות שמסר לתקופה של שבע שנים מיום מסירתם.</w:t>
      </w:r>
    </w:p>
    <w:p w:rsidR="005E6694" w:rsidRPr="00EF674B" w:rsidRDefault="005E6694" w:rsidP="005E6694">
      <w:pPr>
        <w:pStyle w:val="P00"/>
        <w:spacing w:before="0"/>
        <w:ind w:left="0" w:right="1134"/>
        <w:rPr>
          <w:rStyle w:val="default"/>
          <w:rFonts w:cs="FrankRuehl" w:hint="cs"/>
          <w:vanish/>
          <w:color w:val="FF0000"/>
          <w:sz w:val="20"/>
          <w:szCs w:val="20"/>
          <w:shd w:val="clear" w:color="auto" w:fill="FFFF99"/>
          <w:rtl/>
        </w:rPr>
      </w:pPr>
      <w:bookmarkStart w:id="107" w:name="Rov139"/>
      <w:r w:rsidRPr="00EF674B">
        <w:rPr>
          <w:rStyle w:val="default"/>
          <w:rFonts w:cs="FrankRuehl" w:hint="cs"/>
          <w:vanish/>
          <w:color w:val="FF0000"/>
          <w:sz w:val="20"/>
          <w:szCs w:val="20"/>
          <w:shd w:val="clear" w:color="auto" w:fill="FFFF99"/>
          <w:rtl/>
        </w:rPr>
        <w:t>מיום 1.9.2014</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hyperlink r:id="rId100"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1636</w:t>
      </w:r>
    </w:p>
    <w:p w:rsidR="005E6694" w:rsidRPr="000F54F5" w:rsidRDefault="005E6694" w:rsidP="000F54F5">
      <w:pPr>
        <w:pStyle w:val="P00"/>
        <w:spacing w:before="0"/>
        <w:ind w:left="0" w:right="1134"/>
        <w:rPr>
          <w:rStyle w:val="default"/>
          <w:rFonts w:cs="FrankRuehl" w:hint="cs"/>
          <w:sz w:val="2"/>
          <w:szCs w:val="2"/>
          <w:shd w:val="clear" w:color="auto" w:fill="FFFF99"/>
          <w:rtl/>
        </w:rPr>
      </w:pPr>
      <w:r w:rsidRPr="00EF674B">
        <w:rPr>
          <w:rStyle w:val="default"/>
          <w:rFonts w:cs="FrankRuehl" w:hint="cs"/>
          <w:b/>
          <w:bCs/>
          <w:vanish/>
          <w:sz w:val="20"/>
          <w:szCs w:val="20"/>
          <w:shd w:val="clear" w:color="auto" w:fill="FFFF99"/>
          <w:rtl/>
        </w:rPr>
        <w:t>הוספת תקנה 26</w:t>
      </w:r>
      <w:r w:rsidR="00FD2AB1" w:rsidRPr="00EF674B">
        <w:rPr>
          <w:rStyle w:val="default"/>
          <w:rFonts w:cs="FrankRuehl" w:hint="cs"/>
          <w:b/>
          <w:bCs/>
          <w:vanish/>
          <w:sz w:val="20"/>
          <w:szCs w:val="20"/>
          <w:shd w:val="clear" w:color="auto" w:fill="FFFF99"/>
          <w:rtl/>
        </w:rPr>
        <w:t>ח</w:t>
      </w:r>
      <w:bookmarkEnd w:id="107"/>
    </w:p>
    <w:p w:rsidR="005E6694" w:rsidRPr="000F54F5" w:rsidRDefault="005E6694" w:rsidP="00FD2AB1">
      <w:pPr>
        <w:pStyle w:val="P00"/>
        <w:spacing w:before="72"/>
        <w:ind w:left="0" w:right="1134"/>
        <w:rPr>
          <w:rStyle w:val="default"/>
          <w:rFonts w:cs="FrankRuehl" w:hint="cs"/>
          <w:rtl/>
        </w:rPr>
      </w:pPr>
      <w:bookmarkStart w:id="108" w:name="Seif44"/>
      <w:bookmarkEnd w:id="108"/>
      <w:r w:rsidRPr="000F54F5">
        <w:rPr>
          <w:lang w:val="he-IL"/>
        </w:rPr>
        <w:pict>
          <v:rect id="_x0000_s2248" style="position:absolute;left:0;text-align:left;margin-left:464.5pt;margin-top:8.05pt;width:75.05pt;height:28.65pt;z-index:251720192" o:allowincell="f" filled="f" stroked="f" strokecolor="lime" strokeweight=".25pt">
            <v:textbox inset="0,0,0,0">
              <w:txbxContent>
                <w:p w:rsidR="00B46A0D" w:rsidRDefault="00FD2AB1" w:rsidP="005E6694">
                  <w:pPr>
                    <w:spacing w:line="160" w:lineRule="exact"/>
                    <w:jc w:val="left"/>
                    <w:rPr>
                      <w:rFonts w:cs="Miriam" w:hint="cs"/>
                      <w:sz w:val="18"/>
                      <w:szCs w:val="18"/>
                      <w:rtl/>
                    </w:rPr>
                  </w:pPr>
                  <w:r>
                    <w:rPr>
                      <w:rFonts w:cs="Miriam" w:hint="cs"/>
                      <w:sz w:val="18"/>
                      <w:szCs w:val="18"/>
                      <w:rtl/>
                    </w:rPr>
                    <w:t>ביטול מינוי אחראי למעקב תרופתי</w:t>
                  </w:r>
                </w:p>
                <w:p w:rsidR="00B46A0D" w:rsidRDefault="00B46A0D" w:rsidP="005E6694">
                  <w:pPr>
                    <w:spacing w:line="160" w:lineRule="exact"/>
                    <w:jc w:val="left"/>
                    <w:rPr>
                      <w:rFonts w:cs="Miriam"/>
                      <w:noProof/>
                      <w:sz w:val="18"/>
                      <w:szCs w:val="18"/>
                      <w:rtl/>
                    </w:rPr>
                  </w:pPr>
                  <w:r>
                    <w:rPr>
                      <w:rFonts w:cs="Miriam" w:hint="cs"/>
                      <w:sz w:val="18"/>
                      <w:szCs w:val="18"/>
                      <w:rtl/>
                    </w:rPr>
                    <w:t>תק' תשע"ג-2013</w:t>
                  </w:r>
                </w:p>
              </w:txbxContent>
            </v:textbox>
            <w10:anchorlock/>
          </v:rect>
        </w:pict>
      </w:r>
      <w:r w:rsidRPr="000F54F5">
        <w:rPr>
          <w:rStyle w:val="big-number"/>
          <w:rFonts w:cs="Miriam"/>
          <w:rtl/>
        </w:rPr>
        <w:t>26</w:t>
      </w:r>
      <w:r w:rsidR="00FD2AB1" w:rsidRPr="000F54F5">
        <w:rPr>
          <w:rStyle w:val="default"/>
          <w:rFonts w:cs="FrankRuehl" w:hint="cs"/>
          <w:rtl/>
        </w:rPr>
        <w:t>ט</w:t>
      </w:r>
      <w:r w:rsidRPr="000F54F5">
        <w:rPr>
          <w:rStyle w:val="default"/>
          <w:rFonts w:cs="FrankRuehl"/>
          <w:rtl/>
        </w:rPr>
        <w:t>.</w:t>
      </w:r>
      <w:r w:rsidRPr="000F54F5">
        <w:rPr>
          <w:rStyle w:val="default"/>
          <w:rFonts w:cs="FrankRuehl"/>
          <w:rtl/>
        </w:rPr>
        <w:tab/>
      </w:r>
      <w:r w:rsidR="00FD2AB1" w:rsidRPr="000F54F5">
        <w:rPr>
          <w:rStyle w:val="default"/>
          <w:rFonts w:cs="FrankRuehl" w:hint="cs"/>
          <w:rtl/>
        </w:rPr>
        <w:t>(א)</w:t>
      </w:r>
      <w:r w:rsidR="00FD2AB1" w:rsidRPr="000F54F5">
        <w:rPr>
          <w:rStyle w:val="default"/>
          <w:rFonts w:cs="FrankRuehl" w:hint="cs"/>
          <w:rtl/>
        </w:rPr>
        <w:tab/>
      </w:r>
      <w:r w:rsidR="007E61BA" w:rsidRPr="000F54F5">
        <w:rPr>
          <w:rStyle w:val="default"/>
          <w:rFonts w:cs="FrankRuehl" w:hint="cs"/>
          <w:rtl/>
        </w:rPr>
        <w:t>ראה המנהל שאחראי למעקב תרופתי עשה אחד מן המעשים המפורטים להלן, רשאי הוא, בכתב, לבטל את מינויו:</w:t>
      </w:r>
    </w:p>
    <w:p w:rsidR="007E61BA" w:rsidRPr="000F54F5" w:rsidRDefault="007E61BA" w:rsidP="00AF473C">
      <w:pPr>
        <w:pStyle w:val="P00"/>
        <w:spacing w:before="72"/>
        <w:ind w:left="1021" w:right="1134"/>
        <w:rPr>
          <w:rStyle w:val="default"/>
          <w:rFonts w:cs="FrankRuehl" w:hint="cs"/>
          <w:rtl/>
        </w:rPr>
      </w:pPr>
      <w:r w:rsidRPr="000F54F5">
        <w:rPr>
          <w:rStyle w:val="default"/>
          <w:rFonts w:cs="FrankRuehl" w:hint="cs"/>
          <w:rtl/>
        </w:rPr>
        <w:t>(1)</w:t>
      </w:r>
      <w:r w:rsidRPr="000F54F5">
        <w:rPr>
          <w:rStyle w:val="default"/>
          <w:rFonts w:cs="FrankRuehl" w:hint="cs"/>
          <w:rtl/>
        </w:rPr>
        <w:tab/>
        <w:t>פעל באופן המזיק או העלול להזיק לבריאות הציבור או בניגוד לתקנות אלה;</w:t>
      </w:r>
    </w:p>
    <w:p w:rsidR="007E61BA" w:rsidRPr="000F54F5" w:rsidRDefault="007E61BA" w:rsidP="00AF473C">
      <w:pPr>
        <w:pStyle w:val="P00"/>
        <w:spacing w:before="72"/>
        <w:ind w:left="1021" w:right="1134"/>
        <w:rPr>
          <w:rStyle w:val="default"/>
          <w:rFonts w:cs="FrankRuehl" w:hint="cs"/>
          <w:rtl/>
        </w:rPr>
      </w:pPr>
      <w:r w:rsidRPr="000F54F5">
        <w:rPr>
          <w:rStyle w:val="default"/>
          <w:rFonts w:cs="FrankRuehl" w:hint="cs"/>
          <w:rtl/>
        </w:rPr>
        <w:t>(2)</w:t>
      </w:r>
      <w:r w:rsidRPr="000F54F5">
        <w:rPr>
          <w:rStyle w:val="default"/>
          <w:rFonts w:cs="FrankRuehl" w:hint="cs"/>
          <w:rtl/>
        </w:rPr>
        <w:tab/>
        <w:t>התנהג בדרך שאינה הולמת את מקצועו;</w:t>
      </w:r>
    </w:p>
    <w:p w:rsidR="007E61BA" w:rsidRPr="000F54F5" w:rsidRDefault="007E61BA" w:rsidP="00AF473C">
      <w:pPr>
        <w:pStyle w:val="P00"/>
        <w:spacing w:before="72"/>
        <w:ind w:left="1021" w:right="1134"/>
        <w:rPr>
          <w:rStyle w:val="default"/>
          <w:rFonts w:cs="FrankRuehl" w:hint="cs"/>
          <w:rtl/>
        </w:rPr>
      </w:pPr>
      <w:r w:rsidRPr="000F54F5">
        <w:rPr>
          <w:rStyle w:val="default"/>
          <w:rFonts w:cs="FrankRuehl" w:hint="cs"/>
          <w:rtl/>
        </w:rPr>
        <w:t>(3)</w:t>
      </w:r>
      <w:r w:rsidRPr="000F54F5">
        <w:rPr>
          <w:rStyle w:val="default"/>
          <w:rFonts w:cs="FrankRuehl" w:hint="cs"/>
          <w:rtl/>
        </w:rPr>
        <w:tab/>
        <w:t>גילה חוסר אחריות או רשלנות במילוי תפקידו;</w:t>
      </w:r>
    </w:p>
    <w:p w:rsidR="007E61BA" w:rsidRPr="000F54F5" w:rsidRDefault="007E61BA" w:rsidP="00AF473C">
      <w:pPr>
        <w:pStyle w:val="P00"/>
        <w:spacing w:before="72"/>
        <w:ind w:left="1021" w:right="1134"/>
        <w:rPr>
          <w:rStyle w:val="default"/>
          <w:rFonts w:cs="FrankRuehl" w:hint="cs"/>
          <w:rtl/>
        </w:rPr>
      </w:pPr>
      <w:r w:rsidRPr="000F54F5">
        <w:rPr>
          <w:rStyle w:val="default"/>
          <w:rFonts w:cs="FrankRuehl" w:hint="cs"/>
          <w:rtl/>
        </w:rPr>
        <w:t>(4)</w:t>
      </w:r>
      <w:r w:rsidRPr="000F54F5">
        <w:rPr>
          <w:rStyle w:val="default"/>
          <w:rFonts w:cs="FrankRuehl" w:hint="cs"/>
          <w:rtl/>
        </w:rPr>
        <w:tab/>
        <w:t>הורשע או ניתן נגדו צו בקובל</w:t>
      </w:r>
      <w:r w:rsidR="00AF473C" w:rsidRPr="000F54F5">
        <w:rPr>
          <w:rStyle w:val="default"/>
          <w:rFonts w:cs="FrankRuehl" w:hint="cs"/>
          <w:rtl/>
        </w:rPr>
        <w:t>נ</w:t>
      </w:r>
      <w:r w:rsidRPr="000F54F5">
        <w:rPr>
          <w:rStyle w:val="default"/>
          <w:rFonts w:cs="FrankRuehl" w:hint="cs"/>
          <w:rtl/>
        </w:rPr>
        <w:t xml:space="preserve">ה </w:t>
      </w:r>
      <w:r w:rsidR="00AF473C" w:rsidRPr="000F54F5">
        <w:rPr>
          <w:rStyle w:val="default"/>
          <w:rFonts w:cs="FrankRuehl" w:hint="cs"/>
          <w:rtl/>
        </w:rPr>
        <w:t>בשל עבירה על הפקודה או על פקודת הרופאים, לפי העניין, שמחמת מהותה, חומרתה ונסיבותיה אינו מתאים, לדעת המנהל, להמשיך ולמלא את תפקידו.</w:t>
      </w:r>
    </w:p>
    <w:p w:rsidR="00AF473C" w:rsidRPr="000F54F5" w:rsidRDefault="00AF473C" w:rsidP="00FD2AB1">
      <w:pPr>
        <w:pStyle w:val="P00"/>
        <w:spacing w:before="72"/>
        <w:ind w:left="0" w:right="1134"/>
        <w:rPr>
          <w:rStyle w:val="default"/>
          <w:rFonts w:cs="FrankRuehl" w:hint="cs"/>
          <w:rtl/>
        </w:rPr>
      </w:pPr>
      <w:r w:rsidRPr="000F54F5">
        <w:rPr>
          <w:rStyle w:val="default"/>
          <w:rFonts w:cs="FrankRuehl" w:hint="cs"/>
          <w:rtl/>
        </w:rPr>
        <w:tab/>
        <w:t>(ב)</w:t>
      </w:r>
      <w:r w:rsidRPr="000F54F5">
        <w:rPr>
          <w:rStyle w:val="default"/>
          <w:rFonts w:cs="FrankRuehl" w:hint="cs"/>
          <w:rtl/>
        </w:rPr>
        <w:tab/>
        <w:t>המנהל לא ינהג כאמור בתקנת משנה (א) אלא לאחר שנתן לאחראי למעקב תרופתי ולבעל הרישום או למי שמינה את האחראי, לפי העניין, הזדמנות להשמיע את טענותיו לפניו; ואולם אם מצא המנהל כי השהיית ביטול המינוי עלולה לסכן את בריאות הציבור, רשאי הוא להורות על ביטול כאמור לאלתר, ובלבד שייתן לאחראי למעקב תרופתי ולבעל הרישום, או למי שמינה את האחראי, להשמיע את טענותיהם בהזדמנות הראשונה לאחר מכן.</w:t>
      </w:r>
    </w:p>
    <w:p w:rsidR="005E6694" w:rsidRPr="00EF674B" w:rsidRDefault="005E6694" w:rsidP="005E6694">
      <w:pPr>
        <w:pStyle w:val="P00"/>
        <w:spacing w:before="0"/>
        <w:ind w:left="0" w:right="1134"/>
        <w:rPr>
          <w:rStyle w:val="default"/>
          <w:rFonts w:cs="FrankRuehl" w:hint="cs"/>
          <w:vanish/>
          <w:color w:val="FF0000"/>
          <w:sz w:val="20"/>
          <w:szCs w:val="20"/>
          <w:shd w:val="clear" w:color="auto" w:fill="FFFF99"/>
          <w:rtl/>
        </w:rPr>
      </w:pPr>
      <w:bookmarkStart w:id="109" w:name="Rov140"/>
      <w:r w:rsidRPr="00EF674B">
        <w:rPr>
          <w:rStyle w:val="default"/>
          <w:rFonts w:cs="FrankRuehl" w:hint="cs"/>
          <w:vanish/>
          <w:color w:val="FF0000"/>
          <w:sz w:val="20"/>
          <w:szCs w:val="20"/>
          <w:shd w:val="clear" w:color="auto" w:fill="FFFF99"/>
          <w:rtl/>
        </w:rPr>
        <w:t>מיום 1.9.2014</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hyperlink r:id="rId101"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1636</w:t>
      </w:r>
    </w:p>
    <w:p w:rsidR="005E6694" w:rsidRPr="000F54F5" w:rsidRDefault="005E6694" w:rsidP="000F54F5">
      <w:pPr>
        <w:pStyle w:val="P00"/>
        <w:spacing w:before="0"/>
        <w:ind w:left="0" w:right="1134"/>
        <w:rPr>
          <w:rStyle w:val="default"/>
          <w:rFonts w:cs="FrankRuehl" w:hint="cs"/>
          <w:sz w:val="2"/>
          <w:szCs w:val="2"/>
          <w:shd w:val="clear" w:color="auto" w:fill="FFFF99"/>
          <w:rtl/>
        </w:rPr>
      </w:pPr>
      <w:r w:rsidRPr="00EF674B">
        <w:rPr>
          <w:rStyle w:val="default"/>
          <w:rFonts w:cs="FrankRuehl" w:hint="cs"/>
          <w:b/>
          <w:bCs/>
          <w:vanish/>
          <w:sz w:val="20"/>
          <w:szCs w:val="20"/>
          <w:shd w:val="clear" w:color="auto" w:fill="FFFF99"/>
          <w:rtl/>
        </w:rPr>
        <w:t>הוספת תקנה 26</w:t>
      </w:r>
      <w:r w:rsidR="00FD2AB1" w:rsidRPr="00EF674B">
        <w:rPr>
          <w:rStyle w:val="default"/>
          <w:rFonts w:cs="FrankRuehl" w:hint="cs"/>
          <w:b/>
          <w:bCs/>
          <w:vanish/>
          <w:sz w:val="20"/>
          <w:szCs w:val="20"/>
          <w:shd w:val="clear" w:color="auto" w:fill="FFFF99"/>
          <w:rtl/>
        </w:rPr>
        <w:t>ט</w:t>
      </w:r>
      <w:bookmarkEnd w:id="109"/>
    </w:p>
    <w:p w:rsidR="005E6694" w:rsidRPr="000F54F5" w:rsidRDefault="005E6694" w:rsidP="00AF473C">
      <w:pPr>
        <w:pStyle w:val="P00"/>
        <w:spacing w:before="72"/>
        <w:ind w:left="0" w:right="1134"/>
        <w:rPr>
          <w:rStyle w:val="default"/>
          <w:rFonts w:cs="FrankRuehl" w:hint="cs"/>
          <w:rtl/>
        </w:rPr>
      </w:pPr>
      <w:bookmarkStart w:id="110" w:name="Seif45"/>
      <w:bookmarkEnd w:id="110"/>
      <w:r w:rsidRPr="000F54F5">
        <w:rPr>
          <w:lang w:val="he-IL"/>
        </w:rPr>
        <w:pict>
          <v:rect id="_x0000_s2249" style="position:absolute;left:0;text-align:left;margin-left:464.5pt;margin-top:8.05pt;width:75.05pt;height:35.5pt;z-index:251721216" o:allowincell="f" filled="f" stroked="f" strokecolor="lime" strokeweight=".25pt">
            <v:textbox inset="0,0,0,0">
              <w:txbxContent>
                <w:p w:rsidR="00B46A0D" w:rsidRDefault="00AF473C" w:rsidP="005E6694">
                  <w:pPr>
                    <w:spacing w:line="160" w:lineRule="exact"/>
                    <w:jc w:val="left"/>
                    <w:rPr>
                      <w:rFonts w:cs="Miriam" w:hint="cs"/>
                      <w:sz w:val="18"/>
                      <w:szCs w:val="18"/>
                      <w:rtl/>
                    </w:rPr>
                  </w:pPr>
                  <w:r>
                    <w:rPr>
                      <w:rFonts w:cs="Miriam" w:hint="cs"/>
                      <w:sz w:val="18"/>
                      <w:szCs w:val="18"/>
                      <w:rtl/>
                    </w:rPr>
                    <w:t>פעולות המנהל לגבי דיווחים על תופעות לוואי</w:t>
                  </w:r>
                </w:p>
                <w:p w:rsidR="00B46A0D" w:rsidRDefault="00B46A0D" w:rsidP="005E6694">
                  <w:pPr>
                    <w:spacing w:line="160" w:lineRule="exact"/>
                    <w:jc w:val="left"/>
                    <w:rPr>
                      <w:rFonts w:cs="Miriam"/>
                      <w:noProof/>
                      <w:sz w:val="18"/>
                      <w:szCs w:val="18"/>
                      <w:rtl/>
                    </w:rPr>
                  </w:pPr>
                  <w:r>
                    <w:rPr>
                      <w:rFonts w:cs="Miriam" w:hint="cs"/>
                      <w:sz w:val="18"/>
                      <w:szCs w:val="18"/>
                      <w:rtl/>
                    </w:rPr>
                    <w:t>תק' תשע"ג-2013</w:t>
                  </w:r>
                </w:p>
              </w:txbxContent>
            </v:textbox>
            <w10:anchorlock/>
          </v:rect>
        </w:pict>
      </w:r>
      <w:r w:rsidRPr="000F54F5">
        <w:rPr>
          <w:rStyle w:val="big-number"/>
          <w:rFonts w:cs="Miriam"/>
          <w:rtl/>
        </w:rPr>
        <w:t>26</w:t>
      </w:r>
      <w:r w:rsidR="00AF473C" w:rsidRPr="000F54F5">
        <w:rPr>
          <w:rStyle w:val="default"/>
          <w:rFonts w:cs="FrankRuehl" w:hint="cs"/>
          <w:rtl/>
        </w:rPr>
        <w:t>י</w:t>
      </w:r>
      <w:r w:rsidRPr="000F54F5">
        <w:rPr>
          <w:rStyle w:val="default"/>
          <w:rFonts w:cs="FrankRuehl"/>
          <w:rtl/>
        </w:rPr>
        <w:t>.</w:t>
      </w:r>
      <w:r w:rsidRPr="000F54F5">
        <w:rPr>
          <w:rStyle w:val="default"/>
          <w:rFonts w:cs="FrankRuehl"/>
          <w:rtl/>
        </w:rPr>
        <w:tab/>
      </w:r>
      <w:r w:rsidR="00AF473C" w:rsidRPr="000F54F5">
        <w:rPr>
          <w:rStyle w:val="default"/>
          <w:rFonts w:cs="FrankRuehl" w:hint="cs"/>
          <w:rtl/>
        </w:rPr>
        <w:t xml:space="preserve">המנהל יקבל </w:t>
      </w:r>
      <w:r w:rsidR="0057481F" w:rsidRPr="000F54F5">
        <w:rPr>
          <w:rStyle w:val="default"/>
          <w:rFonts w:cs="FrankRuehl" w:hint="cs"/>
          <w:rtl/>
        </w:rPr>
        <w:t>לידיו את דוחות האחראי למעקב תרופתי של בעל הרישום לפי תקנות 26ג ו-26ד, של קופת החולים או בית חולים לפי תקנה 26ה וכן את דוחות היבואן ובעל אישור הייבוא לפי תקנה 26ז ויבצע את הפעולות האלה:</w:t>
      </w:r>
    </w:p>
    <w:p w:rsidR="0057481F" w:rsidRPr="000F54F5" w:rsidRDefault="0057481F" w:rsidP="00E50842">
      <w:pPr>
        <w:pStyle w:val="P00"/>
        <w:spacing w:before="72"/>
        <w:ind w:left="624" w:right="1134"/>
        <w:rPr>
          <w:rStyle w:val="default"/>
          <w:rFonts w:cs="FrankRuehl" w:hint="cs"/>
          <w:rtl/>
        </w:rPr>
      </w:pPr>
      <w:r w:rsidRPr="000F54F5">
        <w:rPr>
          <w:rStyle w:val="default"/>
          <w:rFonts w:cs="FrankRuehl" w:hint="cs"/>
          <w:rtl/>
        </w:rPr>
        <w:t>(1)</w:t>
      </w:r>
      <w:r w:rsidRPr="000F54F5">
        <w:rPr>
          <w:rStyle w:val="default"/>
          <w:rFonts w:cs="FrankRuehl" w:hint="cs"/>
          <w:rtl/>
        </w:rPr>
        <w:tab/>
        <w:t>ירכז מידע על תופעות לוואי שיגיע אליו מהציבור, מהדוחות האמורים וכן ממטפל כהגדרתו בחוק זכויות החולה, התשנ"ו-1996;</w:t>
      </w:r>
    </w:p>
    <w:p w:rsidR="0057481F" w:rsidRPr="000F54F5" w:rsidRDefault="0057481F" w:rsidP="00E50842">
      <w:pPr>
        <w:pStyle w:val="P00"/>
        <w:spacing w:before="72"/>
        <w:ind w:left="624" w:right="1134"/>
        <w:rPr>
          <w:rStyle w:val="default"/>
          <w:rFonts w:cs="FrankRuehl" w:hint="cs"/>
          <w:rtl/>
        </w:rPr>
      </w:pPr>
      <w:r w:rsidRPr="000F54F5">
        <w:rPr>
          <w:rStyle w:val="default"/>
          <w:rFonts w:cs="FrankRuehl" w:hint="cs"/>
          <w:rtl/>
        </w:rPr>
        <w:t>(2)</w:t>
      </w:r>
      <w:r w:rsidRPr="000F54F5">
        <w:rPr>
          <w:rStyle w:val="default"/>
          <w:rFonts w:cs="FrankRuehl" w:hint="cs"/>
          <w:rtl/>
        </w:rPr>
        <w:tab/>
        <w:t>יעביר מידע המגיע אליו מקופת חולים או מבית חולים לבעל הרישום ויפקח ויבדוק כי מידע על תופעות לוואי מועבר לגורמים השונים כנדרש לפי תקנות אלה כדי שלבעל הרישום, ליבואן או ליצרן התכשיר תהיה ככל האפשר תמונה מלאה של תופעות הלוואי הקיימות בתכשיר;</w:t>
      </w:r>
    </w:p>
    <w:p w:rsidR="0057481F" w:rsidRPr="000F54F5" w:rsidRDefault="0057481F" w:rsidP="00E50842">
      <w:pPr>
        <w:pStyle w:val="P00"/>
        <w:spacing w:before="72"/>
        <w:ind w:left="624" w:right="1134"/>
        <w:rPr>
          <w:rStyle w:val="default"/>
          <w:rFonts w:cs="FrankRuehl" w:hint="cs"/>
          <w:rtl/>
        </w:rPr>
      </w:pPr>
      <w:r w:rsidRPr="000F54F5">
        <w:rPr>
          <w:rStyle w:val="default"/>
          <w:rFonts w:cs="FrankRuehl" w:hint="cs"/>
          <w:rtl/>
        </w:rPr>
        <w:t>(3)</w:t>
      </w:r>
      <w:r w:rsidRPr="000F54F5">
        <w:rPr>
          <w:rStyle w:val="default"/>
          <w:rFonts w:cs="FrankRuehl" w:hint="cs"/>
          <w:rtl/>
        </w:rPr>
        <w:tab/>
        <w:t>יפקח ויבדוק כי הדוחות האמורים מוגשים באופן מלא, בהיר ושוטף במועדים הקבועים ויוודא כי הדוחות מכילים את כלל המידע הנדרש;</w:t>
      </w:r>
    </w:p>
    <w:p w:rsidR="0057481F" w:rsidRPr="000F54F5" w:rsidRDefault="0057481F" w:rsidP="00E50842">
      <w:pPr>
        <w:pStyle w:val="P00"/>
        <w:spacing w:before="72"/>
        <w:ind w:left="624" w:right="1134"/>
        <w:rPr>
          <w:rStyle w:val="default"/>
          <w:rFonts w:cs="FrankRuehl" w:hint="cs"/>
          <w:rtl/>
        </w:rPr>
      </w:pPr>
      <w:r w:rsidRPr="000F54F5">
        <w:rPr>
          <w:rStyle w:val="default"/>
          <w:rFonts w:cs="FrankRuehl" w:hint="cs"/>
          <w:rtl/>
        </w:rPr>
        <w:t>(4)</w:t>
      </w:r>
      <w:r w:rsidRPr="000F54F5">
        <w:rPr>
          <w:rStyle w:val="default"/>
          <w:rFonts w:cs="FrankRuehl" w:hint="cs"/>
          <w:rtl/>
        </w:rPr>
        <w:tab/>
        <w:t>יקיים פיקוח, לרבות באמצעות ביקורות תקופתיות, על עבודת אחראי מעקב תרופתי;</w:t>
      </w:r>
    </w:p>
    <w:p w:rsidR="0057481F" w:rsidRPr="000F54F5" w:rsidRDefault="0057481F" w:rsidP="00E50842">
      <w:pPr>
        <w:pStyle w:val="P00"/>
        <w:spacing w:before="72"/>
        <w:ind w:left="624" w:right="1134"/>
        <w:rPr>
          <w:rStyle w:val="default"/>
          <w:rFonts w:cs="FrankRuehl" w:hint="cs"/>
          <w:rtl/>
        </w:rPr>
      </w:pPr>
      <w:r w:rsidRPr="000F54F5">
        <w:rPr>
          <w:rStyle w:val="default"/>
          <w:rFonts w:cs="FrankRuehl" w:hint="cs"/>
          <w:rtl/>
        </w:rPr>
        <w:t>(5)</w:t>
      </w:r>
      <w:r w:rsidRPr="000F54F5">
        <w:rPr>
          <w:rStyle w:val="default"/>
          <w:rFonts w:cs="FrankRuehl" w:hint="cs"/>
          <w:rtl/>
        </w:rPr>
        <w:tab/>
        <w:t>יבחן באופן</w:t>
      </w:r>
      <w:r w:rsidR="00A52296" w:rsidRPr="000F54F5">
        <w:rPr>
          <w:rStyle w:val="default"/>
          <w:rFonts w:cs="FrankRuehl" w:hint="cs"/>
          <w:rtl/>
        </w:rPr>
        <w:t xml:space="preserve"> שוטף דוחות לפי תקנות אלה וינקוט את הצעדים המפורטים בתקנה 12(א), או יבטל את הסכמתו לשיווק תכשיר לפי תקנה 29, לפי הצורך, אם ראה כי התכשיר מזיק או עלול להזיק לבריאות;</w:t>
      </w:r>
    </w:p>
    <w:p w:rsidR="00A52296" w:rsidRPr="000F54F5" w:rsidRDefault="00A52296" w:rsidP="00E50842">
      <w:pPr>
        <w:pStyle w:val="P00"/>
        <w:spacing w:before="72"/>
        <w:ind w:left="624" w:right="1134"/>
        <w:rPr>
          <w:rStyle w:val="default"/>
          <w:rFonts w:cs="FrankRuehl" w:hint="cs"/>
          <w:rtl/>
        </w:rPr>
      </w:pPr>
      <w:r w:rsidRPr="000F54F5">
        <w:rPr>
          <w:rStyle w:val="default"/>
          <w:rFonts w:cs="FrankRuehl" w:hint="cs"/>
          <w:rtl/>
        </w:rPr>
        <w:t>(6)</w:t>
      </w:r>
      <w:r w:rsidRPr="000F54F5">
        <w:rPr>
          <w:rStyle w:val="default"/>
          <w:rFonts w:cs="FrankRuehl" w:hint="cs"/>
          <w:rtl/>
        </w:rPr>
        <w:tab/>
        <w:t>הגיע לידיעת המנהל מידע על חשד לתופעת לוואי חמורה או לתופעות לוודאי בשכיחות חריגה, רשאי המנהל לחקור את המידע או להעביר את המידע כאמור לבדיקה וחקירה של גוף אחר כפי שימצא לנכון, וכן לנקוט כל פעולה הנדרשת להבטחת בריאות הציבור, כאמור בתקנה 12; כמו כן יוודא המנהל כי המידע כאמור הגיע גם לידיעת אחראי המעקב התרופתי של בעל הרישום של התכשיר הרלוונטי וכי מתבצעת חקירה של המידע כאמור כנדרש בתקנות אלה;</w:t>
      </w:r>
    </w:p>
    <w:p w:rsidR="00A52296" w:rsidRPr="000F54F5" w:rsidRDefault="00A52296" w:rsidP="00E50842">
      <w:pPr>
        <w:pStyle w:val="P00"/>
        <w:spacing w:before="72"/>
        <w:ind w:left="624" w:right="1134"/>
        <w:rPr>
          <w:rStyle w:val="default"/>
          <w:rFonts w:cs="FrankRuehl" w:hint="cs"/>
          <w:rtl/>
        </w:rPr>
      </w:pPr>
      <w:r w:rsidRPr="000F54F5">
        <w:rPr>
          <w:rStyle w:val="default"/>
          <w:rFonts w:cs="FrankRuehl" w:hint="cs"/>
          <w:rtl/>
        </w:rPr>
        <w:t>(7)</w:t>
      </w:r>
      <w:r w:rsidRPr="000F54F5">
        <w:rPr>
          <w:rStyle w:val="default"/>
          <w:rFonts w:cs="FrankRuehl" w:hint="cs"/>
          <w:rtl/>
        </w:rPr>
        <w:tab/>
        <w:t>יעדכן את תיק הרישום של התכשיר, בהתאם לצורך, במידע שנאסף לגבי בטיחות ויעילות התכשיר;</w:t>
      </w:r>
    </w:p>
    <w:p w:rsidR="00A52296" w:rsidRPr="000F54F5" w:rsidRDefault="00A52296" w:rsidP="00E50842">
      <w:pPr>
        <w:pStyle w:val="P00"/>
        <w:spacing w:before="72"/>
        <w:ind w:left="624" w:right="1134"/>
        <w:rPr>
          <w:rStyle w:val="default"/>
          <w:rFonts w:cs="FrankRuehl" w:hint="cs"/>
          <w:rtl/>
        </w:rPr>
      </w:pPr>
      <w:r w:rsidRPr="000F54F5">
        <w:rPr>
          <w:rStyle w:val="default"/>
          <w:rFonts w:cs="FrankRuehl" w:hint="cs"/>
          <w:rtl/>
        </w:rPr>
        <w:t>(8)</w:t>
      </w:r>
      <w:r w:rsidRPr="000F54F5">
        <w:rPr>
          <w:rStyle w:val="default"/>
          <w:rFonts w:cs="FrankRuehl" w:hint="cs"/>
          <w:rtl/>
        </w:rPr>
        <w:tab/>
        <w:t>יודיע, באמצעות בעל הרישום או בכל דרך אחרת, לציבור הרופאים והמטפלים על שינוי בתופעות הלוואי של תכשיר, אם סבר כי הדבר נדרש לצורך שיפור הטיפול במטופלים;</w:t>
      </w:r>
    </w:p>
    <w:p w:rsidR="00A52296" w:rsidRPr="000F54F5" w:rsidRDefault="00A52296" w:rsidP="00E50842">
      <w:pPr>
        <w:pStyle w:val="P00"/>
        <w:spacing w:before="72"/>
        <w:ind w:left="624" w:right="1134"/>
        <w:rPr>
          <w:rStyle w:val="default"/>
          <w:rFonts w:cs="FrankRuehl" w:hint="cs"/>
          <w:rtl/>
        </w:rPr>
      </w:pPr>
      <w:r w:rsidRPr="000F54F5">
        <w:rPr>
          <w:rStyle w:val="default"/>
          <w:rFonts w:cs="FrankRuehl" w:hint="cs"/>
          <w:rtl/>
        </w:rPr>
        <w:t>(9)</w:t>
      </w:r>
      <w:r w:rsidRPr="000F54F5">
        <w:rPr>
          <w:rStyle w:val="default"/>
          <w:rFonts w:cs="FrankRuehl" w:hint="cs"/>
          <w:rtl/>
        </w:rPr>
        <w:tab/>
      </w:r>
      <w:r w:rsidR="00E50842" w:rsidRPr="000F54F5">
        <w:rPr>
          <w:rStyle w:val="default"/>
          <w:rFonts w:cs="FrankRuehl" w:hint="cs"/>
          <w:rtl/>
        </w:rPr>
        <w:t>יגביר את מודעותם של רופאים ואנשי צוות רפואי ומטופלים באשר לאפשרויות הדיווח על תופעות לוואי וחשיבות הדיווח לבריאות הציבור, באמצעות פעולות הסברה יזומות.</w:t>
      </w:r>
    </w:p>
    <w:p w:rsidR="005E6694" w:rsidRPr="00EF674B" w:rsidRDefault="005E6694" w:rsidP="005E6694">
      <w:pPr>
        <w:pStyle w:val="P00"/>
        <w:spacing w:before="0"/>
        <w:ind w:left="0" w:right="1134"/>
        <w:rPr>
          <w:rStyle w:val="default"/>
          <w:rFonts w:cs="FrankRuehl" w:hint="cs"/>
          <w:vanish/>
          <w:color w:val="FF0000"/>
          <w:sz w:val="20"/>
          <w:szCs w:val="20"/>
          <w:shd w:val="clear" w:color="auto" w:fill="FFFF99"/>
          <w:rtl/>
        </w:rPr>
      </w:pPr>
      <w:bookmarkStart w:id="111" w:name="Rov141"/>
      <w:r w:rsidRPr="00EF674B">
        <w:rPr>
          <w:rStyle w:val="default"/>
          <w:rFonts w:cs="FrankRuehl" w:hint="cs"/>
          <w:vanish/>
          <w:color w:val="FF0000"/>
          <w:sz w:val="20"/>
          <w:szCs w:val="20"/>
          <w:shd w:val="clear" w:color="auto" w:fill="FFFF99"/>
          <w:rtl/>
        </w:rPr>
        <w:t>מיום 1.9.2014</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hyperlink r:id="rId102"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1637</w:t>
      </w:r>
    </w:p>
    <w:p w:rsidR="005E6694" w:rsidRPr="000F54F5" w:rsidRDefault="005E6694" w:rsidP="000F54F5">
      <w:pPr>
        <w:pStyle w:val="P00"/>
        <w:spacing w:before="0"/>
        <w:ind w:left="0" w:right="1134"/>
        <w:rPr>
          <w:rStyle w:val="default"/>
          <w:rFonts w:cs="FrankRuehl" w:hint="cs"/>
          <w:sz w:val="2"/>
          <w:szCs w:val="2"/>
          <w:shd w:val="clear" w:color="auto" w:fill="FFFF99"/>
          <w:rtl/>
        </w:rPr>
      </w:pPr>
      <w:r w:rsidRPr="00EF674B">
        <w:rPr>
          <w:rStyle w:val="default"/>
          <w:rFonts w:cs="FrankRuehl" w:hint="cs"/>
          <w:b/>
          <w:bCs/>
          <w:vanish/>
          <w:sz w:val="20"/>
          <w:szCs w:val="20"/>
          <w:shd w:val="clear" w:color="auto" w:fill="FFFF99"/>
          <w:rtl/>
        </w:rPr>
        <w:t>הוספת תקנה 26</w:t>
      </w:r>
      <w:r w:rsidR="00AF473C" w:rsidRPr="00EF674B">
        <w:rPr>
          <w:rStyle w:val="default"/>
          <w:rFonts w:cs="FrankRuehl" w:hint="cs"/>
          <w:b/>
          <w:bCs/>
          <w:vanish/>
          <w:sz w:val="20"/>
          <w:szCs w:val="20"/>
          <w:shd w:val="clear" w:color="auto" w:fill="FFFF99"/>
          <w:rtl/>
        </w:rPr>
        <w:t>י</w:t>
      </w:r>
      <w:bookmarkEnd w:id="111"/>
    </w:p>
    <w:p w:rsidR="005E6694" w:rsidRPr="000F54F5" w:rsidRDefault="005E6694" w:rsidP="00E50842">
      <w:pPr>
        <w:pStyle w:val="P00"/>
        <w:spacing w:before="72"/>
        <w:ind w:left="0" w:right="1134"/>
        <w:rPr>
          <w:rStyle w:val="default"/>
          <w:rFonts w:cs="FrankRuehl" w:hint="cs"/>
          <w:rtl/>
        </w:rPr>
      </w:pPr>
      <w:bookmarkStart w:id="112" w:name="Seif46"/>
      <w:bookmarkEnd w:id="112"/>
      <w:r w:rsidRPr="000F54F5">
        <w:rPr>
          <w:lang w:val="he-IL"/>
        </w:rPr>
        <w:pict>
          <v:rect id="_x0000_s2250" style="position:absolute;left:0;text-align:left;margin-left:464.5pt;margin-top:8.05pt;width:75.05pt;height:26.35pt;z-index:251722240" o:allowincell="f" filled="f" stroked="f" strokecolor="lime" strokeweight=".25pt">
            <v:textbox inset="0,0,0,0">
              <w:txbxContent>
                <w:p w:rsidR="00B46A0D" w:rsidRDefault="00E50842" w:rsidP="005E6694">
                  <w:pPr>
                    <w:spacing w:line="160" w:lineRule="exact"/>
                    <w:jc w:val="left"/>
                    <w:rPr>
                      <w:rFonts w:cs="Miriam" w:hint="cs"/>
                      <w:sz w:val="18"/>
                      <w:szCs w:val="18"/>
                      <w:rtl/>
                    </w:rPr>
                  </w:pPr>
                  <w:r>
                    <w:rPr>
                      <w:rFonts w:cs="Miriam" w:hint="cs"/>
                      <w:sz w:val="18"/>
                      <w:szCs w:val="18"/>
                      <w:rtl/>
                    </w:rPr>
                    <w:t>מעקב אחר אצווה והחזרה מן השוק</w:t>
                  </w:r>
                </w:p>
                <w:p w:rsidR="00B46A0D" w:rsidRDefault="00B46A0D" w:rsidP="005E6694">
                  <w:pPr>
                    <w:spacing w:line="160" w:lineRule="exact"/>
                    <w:jc w:val="left"/>
                    <w:rPr>
                      <w:rFonts w:cs="Miriam"/>
                      <w:noProof/>
                      <w:sz w:val="18"/>
                      <w:szCs w:val="18"/>
                      <w:rtl/>
                    </w:rPr>
                  </w:pPr>
                  <w:r>
                    <w:rPr>
                      <w:rFonts w:cs="Miriam" w:hint="cs"/>
                      <w:sz w:val="18"/>
                      <w:szCs w:val="18"/>
                      <w:rtl/>
                    </w:rPr>
                    <w:t>תק' תשע"ג-2013</w:t>
                  </w:r>
                </w:p>
              </w:txbxContent>
            </v:textbox>
            <w10:anchorlock/>
          </v:rect>
        </w:pict>
      </w:r>
      <w:r w:rsidRPr="000F54F5">
        <w:rPr>
          <w:rStyle w:val="big-number"/>
          <w:rFonts w:cs="Miriam"/>
          <w:rtl/>
        </w:rPr>
        <w:t>26</w:t>
      </w:r>
      <w:r w:rsidRPr="000F54F5">
        <w:rPr>
          <w:rStyle w:val="default"/>
          <w:rFonts w:cs="FrankRuehl" w:hint="cs"/>
          <w:rtl/>
        </w:rPr>
        <w:t>יא</w:t>
      </w:r>
      <w:r w:rsidRPr="000F54F5">
        <w:rPr>
          <w:rStyle w:val="default"/>
          <w:rFonts w:cs="FrankRuehl"/>
          <w:rtl/>
        </w:rPr>
        <w:t>.</w:t>
      </w:r>
      <w:r w:rsidRPr="000F54F5">
        <w:rPr>
          <w:rStyle w:val="default"/>
          <w:rFonts w:cs="FrankRuehl"/>
          <w:rtl/>
        </w:rPr>
        <w:tab/>
      </w:r>
      <w:r w:rsidR="00E50842" w:rsidRPr="000F54F5">
        <w:rPr>
          <w:rStyle w:val="default"/>
          <w:rFonts w:cs="FrankRuehl" w:hint="cs"/>
          <w:rtl/>
        </w:rPr>
        <w:t>(א)</w:t>
      </w:r>
      <w:r w:rsidR="00E50842" w:rsidRPr="000F54F5">
        <w:rPr>
          <w:rStyle w:val="default"/>
          <w:rFonts w:cs="FrankRuehl" w:hint="cs"/>
          <w:rtl/>
        </w:rPr>
        <w:tab/>
        <w:t>בעל רישום יערוך מעקב אחר אצוות ואחר כמות התכשירים ששווקו, לצורך החזרה מן השוק של תכשיר רפואי העלול לסכן את בריאות הציבור או לפי הוראת המנהל.</w:t>
      </w:r>
    </w:p>
    <w:p w:rsidR="00E50842" w:rsidRPr="000F54F5" w:rsidRDefault="00E50842" w:rsidP="00E50842">
      <w:pPr>
        <w:pStyle w:val="P00"/>
        <w:spacing w:before="72"/>
        <w:ind w:left="0" w:right="1134"/>
        <w:rPr>
          <w:rStyle w:val="default"/>
          <w:rFonts w:cs="FrankRuehl" w:hint="cs"/>
          <w:rtl/>
        </w:rPr>
      </w:pPr>
      <w:r w:rsidRPr="000F54F5">
        <w:rPr>
          <w:rStyle w:val="default"/>
          <w:rFonts w:cs="FrankRuehl" w:hint="cs"/>
          <w:rtl/>
        </w:rPr>
        <w:tab/>
        <w:t>(ב)</w:t>
      </w:r>
      <w:r w:rsidRPr="000F54F5">
        <w:rPr>
          <w:rStyle w:val="default"/>
          <w:rFonts w:cs="FrankRuehl" w:hint="cs"/>
          <w:rtl/>
        </w:rPr>
        <w:tab/>
        <w:t>לצורך שיווק והפצה של תכשיר רשום, יתקשר בעל רישום רק עם בית מסחר לתרופות המקיים מערכת של מעקב אחר האצוות שהוא משווק לבתי המרקחת, לרבות ציון של מספרי האצווה במסמכי המשלוח.</w:t>
      </w:r>
    </w:p>
    <w:p w:rsidR="00E50842" w:rsidRPr="000F54F5" w:rsidRDefault="00E50842" w:rsidP="00E50842">
      <w:pPr>
        <w:pStyle w:val="P00"/>
        <w:spacing w:before="72"/>
        <w:ind w:left="0" w:right="1134"/>
        <w:rPr>
          <w:rStyle w:val="default"/>
          <w:rFonts w:cs="FrankRuehl" w:hint="cs"/>
          <w:rtl/>
        </w:rPr>
      </w:pPr>
      <w:r w:rsidRPr="000F54F5">
        <w:rPr>
          <w:rStyle w:val="default"/>
          <w:rFonts w:cs="FrankRuehl" w:hint="cs"/>
          <w:rtl/>
        </w:rPr>
        <w:tab/>
        <w:t>(ג)</w:t>
      </w:r>
      <w:r w:rsidRPr="000F54F5">
        <w:rPr>
          <w:rStyle w:val="default"/>
          <w:rFonts w:cs="FrankRuehl" w:hint="cs"/>
          <w:rtl/>
        </w:rPr>
        <w:tab/>
        <w:t>נדרשה החזרה מן השוק, בין ביוזמת המנהל ובין ביוזמת בעל הרישום, ידווח בעל הרישום למנהל על ההחזרה מן השוק ועל השלמתה.</w:t>
      </w:r>
    </w:p>
    <w:p w:rsidR="00E50842" w:rsidRPr="000F54F5" w:rsidRDefault="00E50842" w:rsidP="00E50842">
      <w:pPr>
        <w:pStyle w:val="P00"/>
        <w:spacing w:before="72"/>
        <w:ind w:left="0" w:right="1134"/>
        <w:rPr>
          <w:rStyle w:val="default"/>
          <w:rFonts w:cs="FrankRuehl" w:hint="cs"/>
          <w:rtl/>
        </w:rPr>
      </w:pPr>
      <w:r w:rsidRPr="000F54F5">
        <w:rPr>
          <w:rStyle w:val="default"/>
          <w:rFonts w:cs="FrankRuehl" w:hint="cs"/>
          <w:rtl/>
        </w:rPr>
        <w:tab/>
        <w:t>(ד)</w:t>
      </w:r>
      <w:r w:rsidRPr="000F54F5">
        <w:rPr>
          <w:rStyle w:val="default"/>
          <w:rFonts w:cs="FrankRuehl" w:hint="cs"/>
          <w:rtl/>
        </w:rPr>
        <w:tab/>
        <w:t>בהעדר בעל רישום, על היבואן לקיים מעקב אחר התכשירים ששווקו באמצעותו לצורך ביצוע החזרה מן השוק, הנעשית, בין ביוזמת המנהל ובין ביוזמת היבואן; בוצעה החזרה מן השוק ידווח היבואן על השלמתה למנהל.</w:t>
      </w:r>
    </w:p>
    <w:p w:rsidR="005E6694" w:rsidRPr="00EF674B" w:rsidRDefault="005E6694" w:rsidP="005E6694">
      <w:pPr>
        <w:pStyle w:val="P00"/>
        <w:spacing w:before="0"/>
        <w:ind w:left="0" w:right="1134"/>
        <w:rPr>
          <w:rStyle w:val="default"/>
          <w:rFonts w:cs="FrankRuehl" w:hint="cs"/>
          <w:vanish/>
          <w:color w:val="FF0000"/>
          <w:sz w:val="20"/>
          <w:szCs w:val="20"/>
          <w:shd w:val="clear" w:color="auto" w:fill="FFFF99"/>
          <w:rtl/>
        </w:rPr>
      </w:pPr>
      <w:bookmarkStart w:id="113" w:name="Rov142"/>
      <w:r w:rsidRPr="00EF674B">
        <w:rPr>
          <w:rStyle w:val="default"/>
          <w:rFonts w:cs="FrankRuehl" w:hint="cs"/>
          <w:vanish/>
          <w:color w:val="FF0000"/>
          <w:sz w:val="20"/>
          <w:szCs w:val="20"/>
          <w:shd w:val="clear" w:color="auto" w:fill="FFFF99"/>
          <w:rtl/>
        </w:rPr>
        <w:t>מיום 1.9.2014</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hyperlink r:id="rId103"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1638</w:t>
      </w:r>
    </w:p>
    <w:p w:rsidR="005E6694" w:rsidRPr="000F54F5" w:rsidRDefault="005E6694" w:rsidP="000F54F5">
      <w:pPr>
        <w:pStyle w:val="P00"/>
        <w:spacing w:before="0"/>
        <w:ind w:left="0" w:right="1134"/>
        <w:rPr>
          <w:rStyle w:val="default"/>
          <w:rFonts w:cs="FrankRuehl" w:hint="cs"/>
          <w:sz w:val="2"/>
          <w:szCs w:val="2"/>
          <w:shd w:val="clear" w:color="auto" w:fill="FFFF99"/>
          <w:rtl/>
        </w:rPr>
      </w:pPr>
      <w:r w:rsidRPr="00EF674B">
        <w:rPr>
          <w:rStyle w:val="default"/>
          <w:rFonts w:cs="FrankRuehl" w:hint="cs"/>
          <w:b/>
          <w:bCs/>
          <w:vanish/>
          <w:sz w:val="20"/>
          <w:szCs w:val="20"/>
          <w:shd w:val="clear" w:color="auto" w:fill="FFFF99"/>
          <w:rtl/>
        </w:rPr>
        <w:t>הוספת תקנה 26יא</w:t>
      </w:r>
      <w:bookmarkEnd w:id="113"/>
    </w:p>
    <w:p w:rsidR="005E6694" w:rsidRPr="000F54F5" w:rsidRDefault="005E6694" w:rsidP="00E50842">
      <w:pPr>
        <w:pStyle w:val="P00"/>
        <w:spacing w:before="72"/>
        <w:ind w:left="0" w:right="1134"/>
        <w:rPr>
          <w:rStyle w:val="default"/>
          <w:rFonts w:cs="FrankRuehl" w:hint="cs"/>
          <w:rtl/>
        </w:rPr>
      </w:pPr>
      <w:bookmarkStart w:id="114" w:name="Seif47"/>
      <w:bookmarkEnd w:id="114"/>
      <w:r w:rsidRPr="000F54F5">
        <w:rPr>
          <w:lang w:val="he-IL"/>
        </w:rPr>
        <w:pict>
          <v:rect id="_x0000_s2251" style="position:absolute;left:0;text-align:left;margin-left:464.5pt;margin-top:8.05pt;width:75.05pt;height:34.65pt;z-index:251723264" o:allowincell="f" filled="f" stroked="f" strokecolor="lime" strokeweight=".25pt">
            <v:textbox inset="0,0,0,0">
              <w:txbxContent>
                <w:p w:rsidR="00B46A0D" w:rsidRDefault="00E50842" w:rsidP="005E6694">
                  <w:pPr>
                    <w:spacing w:line="160" w:lineRule="exact"/>
                    <w:jc w:val="left"/>
                    <w:rPr>
                      <w:rFonts w:cs="Miriam" w:hint="cs"/>
                      <w:sz w:val="18"/>
                      <w:szCs w:val="18"/>
                      <w:rtl/>
                    </w:rPr>
                  </w:pPr>
                  <w:r>
                    <w:rPr>
                      <w:rFonts w:cs="Miriam" w:hint="cs"/>
                      <w:sz w:val="18"/>
                      <w:szCs w:val="18"/>
                      <w:rtl/>
                    </w:rPr>
                    <w:t>שמירה על סודיות רפואית ועל פרטיות המטופל</w:t>
                  </w:r>
                </w:p>
                <w:p w:rsidR="00B46A0D" w:rsidRDefault="00B46A0D" w:rsidP="005E6694">
                  <w:pPr>
                    <w:spacing w:line="160" w:lineRule="exact"/>
                    <w:jc w:val="left"/>
                    <w:rPr>
                      <w:rFonts w:cs="Miriam"/>
                      <w:noProof/>
                      <w:sz w:val="18"/>
                      <w:szCs w:val="18"/>
                      <w:rtl/>
                    </w:rPr>
                  </w:pPr>
                  <w:r>
                    <w:rPr>
                      <w:rFonts w:cs="Miriam" w:hint="cs"/>
                      <w:sz w:val="18"/>
                      <w:szCs w:val="18"/>
                      <w:rtl/>
                    </w:rPr>
                    <w:t>תק' תשע"ג-2013</w:t>
                  </w:r>
                </w:p>
              </w:txbxContent>
            </v:textbox>
            <w10:anchorlock/>
          </v:rect>
        </w:pict>
      </w:r>
      <w:r w:rsidRPr="000F54F5">
        <w:rPr>
          <w:rStyle w:val="big-number"/>
          <w:rFonts w:cs="Miriam"/>
          <w:rtl/>
        </w:rPr>
        <w:t>26</w:t>
      </w:r>
      <w:r w:rsidR="00E50842" w:rsidRPr="000F54F5">
        <w:rPr>
          <w:rStyle w:val="default"/>
          <w:rFonts w:cs="FrankRuehl" w:hint="cs"/>
          <w:rtl/>
        </w:rPr>
        <w:t>יב</w:t>
      </w:r>
      <w:r w:rsidRPr="000F54F5">
        <w:rPr>
          <w:rStyle w:val="default"/>
          <w:rFonts w:cs="FrankRuehl"/>
          <w:rtl/>
        </w:rPr>
        <w:t>.</w:t>
      </w:r>
      <w:r w:rsidRPr="000F54F5">
        <w:rPr>
          <w:rStyle w:val="default"/>
          <w:rFonts w:cs="FrankRuehl"/>
          <w:rtl/>
        </w:rPr>
        <w:tab/>
      </w:r>
      <w:r w:rsidR="00E50842" w:rsidRPr="000F54F5">
        <w:rPr>
          <w:rStyle w:val="default"/>
          <w:rFonts w:cs="FrankRuehl" w:hint="cs"/>
          <w:rtl/>
        </w:rPr>
        <w:t xml:space="preserve">המנהל, אחראי למעקב תרופתי של בעל רישום, אחראי למעקב תרופתי בקופת חולים או בית חולים וכן רופא במעון לזקנים </w:t>
      </w:r>
      <w:r w:rsidR="00E50842" w:rsidRPr="000F54F5">
        <w:rPr>
          <w:rStyle w:val="default"/>
          <w:rFonts w:cs="FrankRuehl"/>
          <w:rtl/>
        </w:rPr>
        <w:t>–</w:t>
      </w:r>
    </w:p>
    <w:p w:rsidR="00E50842" w:rsidRPr="000F54F5" w:rsidRDefault="00E50842" w:rsidP="00333431">
      <w:pPr>
        <w:pStyle w:val="P00"/>
        <w:spacing w:before="72"/>
        <w:ind w:left="624" w:right="1134"/>
        <w:rPr>
          <w:rStyle w:val="default"/>
          <w:rFonts w:cs="FrankRuehl" w:hint="cs"/>
          <w:rtl/>
        </w:rPr>
      </w:pPr>
      <w:r w:rsidRPr="000F54F5">
        <w:rPr>
          <w:rStyle w:val="default"/>
          <w:rFonts w:cs="FrankRuehl" w:hint="cs"/>
          <w:rtl/>
        </w:rPr>
        <w:t>(1)</w:t>
      </w:r>
      <w:r w:rsidRPr="000F54F5">
        <w:rPr>
          <w:rStyle w:val="default"/>
          <w:rFonts w:cs="FrankRuehl" w:hint="cs"/>
          <w:rtl/>
        </w:rPr>
        <w:tab/>
        <w:t>יעבירו דיווחים ודוחות על תופעות לוואי בלא פרטים מזהים של מטופל, אלא אם כן ניתנה הסכמתו מדעת להעברת פרטיו המזהים;</w:t>
      </w:r>
    </w:p>
    <w:p w:rsidR="00E50842" w:rsidRPr="000F54F5" w:rsidRDefault="00E50842" w:rsidP="00333431">
      <w:pPr>
        <w:pStyle w:val="P00"/>
        <w:spacing w:before="72"/>
        <w:ind w:left="624" w:right="1134"/>
        <w:rPr>
          <w:rStyle w:val="default"/>
          <w:rFonts w:cs="FrankRuehl" w:hint="cs"/>
          <w:rtl/>
        </w:rPr>
      </w:pPr>
      <w:r w:rsidRPr="000F54F5">
        <w:rPr>
          <w:rStyle w:val="default"/>
          <w:rFonts w:cs="FrankRuehl" w:hint="cs"/>
          <w:rtl/>
        </w:rPr>
        <w:t>(2)</w:t>
      </w:r>
      <w:r w:rsidRPr="000F54F5">
        <w:rPr>
          <w:rStyle w:val="default"/>
          <w:rFonts w:cs="FrankRuehl" w:hint="cs"/>
          <w:rtl/>
        </w:rPr>
        <w:tab/>
        <w:t>יקבלו מידע על מצבו הבריאותי של מטופל רק אם ניתנה לכך הסכמה מדעת של המטופל, ובהתאם להסכמתו זו;</w:t>
      </w:r>
    </w:p>
    <w:p w:rsidR="00E50842" w:rsidRPr="000F54F5" w:rsidRDefault="00E50842" w:rsidP="00333431">
      <w:pPr>
        <w:pStyle w:val="P00"/>
        <w:spacing w:before="72"/>
        <w:ind w:left="624" w:right="1134"/>
        <w:rPr>
          <w:rStyle w:val="default"/>
          <w:rFonts w:cs="FrankRuehl" w:hint="cs"/>
          <w:rtl/>
        </w:rPr>
      </w:pPr>
      <w:r w:rsidRPr="000F54F5">
        <w:rPr>
          <w:rStyle w:val="default"/>
          <w:rFonts w:cs="FrankRuehl" w:hint="cs"/>
          <w:rtl/>
        </w:rPr>
        <w:t>(3)</w:t>
      </w:r>
      <w:r w:rsidRPr="000F54F5">
        <w:rPr>
          <w:rStyle w:val="default"/>
          <w:rFonts w:cs="FrankRuehl" w:hint="cs"/>
          <w:rtl/>
        </w:rPr>
        <w:tab/>
        <w:t>יעיינו ויחקרו מידע רפואי המגיע לידיהם באופן שלא יפגע בפרטיות מטופל לפי הוראות חוק הגנת הפרטיות התשמ"א-1981;</w:t>
      </w:r>
    </w:p>
    <w:p w:rsidR="00E50842" w:rsidRPr="000F54F5" w:rsidRDefault="00E50842" w:rsidP="00333431">
      <w:pPr>
        <w:pStyle w:val="P00"/>
        <w:spacing w:before="72"/>
        <w:ind w:left="624" w:right="1134"/>
        <w:rPr>
          <w:rStyle w:val="default"/>
          <w:rFonts w:cs="FrankRuehl" w:hint="cs"/>
          <w:rtl/>
        </w:rPr>
      </w:pPr>
      <w:r w:rsidRPr="000F54F5">
        <w:rPr>
          <w:rStyle w:val="default"/>
          <w:rFonts w:cs="FrankRuehl" w:hint="cs"/>
          <w:rtl/>
        </w:rPr>
        <w:t>(4)</w:t>
      </w:r>
      <w:r w:rsidRPr="000F54F5">
        <w:rPr>
          <w:rStyle w:val="default"/>
          <w:rFonts w:cs="FrankRuehl" w:hint="cs"/>
          <w:rtl/>
        </w:rPr>
        <w:tab/>
        <w:t>ישמרו בסוד כל מידע הנוגע למטופל שהגיע אליהם תוך כדי מילוי תפקידו או במהלך עבודתם;</w:t>
      </w:r>
    </w:p>
    <w:p w:rsidR="00E50842" w:rsidRPr="000F54F5" w:rsidRDefault="00E50842" w:rsidP="00333431">
      <w:pPr>
        <w:pStyle w:val="P00"/>
        <w:spacing w:before="72"/>
        <w:ind w:left="624" w:right="1134"/>
        <w:rPr>
          <w:rStyle w:val="default"/>
          <w:rFonts w:cs="FrankRuehl" w:hint="cs"/>
          <w:rtl/>
        </w:rPr>
      </w:pPr>
      <w:r w:rsidRPr="000F54F5">
        <w:rPr>
          <w:rStyle w:val="default"/>
          <w:rFonts w:cs="FrankRuehl" w:hint="cs"/>
          <w:rtl/>
        </w:rPr>
        <w:t>(5)</w:t>
      </w:r>
      <w:r w:rsidRPr="000F54F5">
        <w:rPr>
          <w:rStyle w:val="default"/>
          <w:rFonts w:cs="FrankRuehl" w:hint="cs"/>
          <w:rtl/>
        </w:rPr>
        <w:tab/>
        <w:t>ישמרו במרוכז דיווחים על תופעות לוואי בלא פרטיו המזהים של מטופל; הפרטים המזהים, אם הם קיימים בידיהם, יישמרו במאגר נפרד.</w:t>
      </w:r>
    </w:p>
    <w:p w:rsidR="005E6694" w:rsidRPr="00EF674B" w:rsidRDefault="005E6694" w:rsidP="005E6694">
      <w:pPr>
        <w:pStyle w:val="P00"/>
        <w:spacing w:before="0"/>
        <w:ind w:left="0" w:right="1134"/>
        <w:rPr>
          <w:rStyle w:val="default"/>
          <w:rFonts w:cs="FrankRuehl" w:hint="cs"/>
          <w:vanish/>
          <w:color w:val="FF0000"/>
          <w:sz w:val="20"/>
          <w:szCs w:val="20"/>
          <w:shd w:val="clear" w:color="auto" w:fill="FFFF99"/>
          <w:rtl/>
        </w:rPr>
      </w:pPr>
      <w:bookmarkStart w:id="115" w:name="Rov143"/>
      <w:r w:rsidRPr="00EF674B">
        <w:rPr>
          <w:rStyle w:val="default"/>
          <w:rFonts w:cs="FrankRuehl" w:hint="cs"/>
          <w:vanish/>
          <w:color w:val="FF0000"/>
          <w:sz w:val="20"/>
          <w:szCs w:val="20"/>
          <w:shd w:val="clear" w:color="auto" w:fill="FFFF99"/>
          <w:rtl/>
        </w:rPr>
        <w:t>מיום 1.9.2014</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5E6694" w:rsidRPr="00EF674B" w:rsidRDefault="005E6694" w:rsidP="005E6694">
      <w:pPr>
        <w:pStyle w:val="P00"/>
        <w:spacing w:before="0"/>
        <w:ind w:left="0" w:right="1134"/>
        <w:rPr>
          <w:rStyle w:val="default"/>
          <w:rFonts w:cs="FrankRuehl" w:hint="cs"/>
          <w:vanish/>
          <w:sz w:val="20"/>
          <w:szCs w:val="20"/>
          <w:shd w:val="clear" w:color="auto" w:fill="FFFF99"/>
          <w:rtl/>
        </w:rPr>
      </w:pPr>
      <w:hyperlink r:id="rId104"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1638</w:t>
      </w:r>
    </w:p>
    <w:p w:rsidR="005E6694" w:rsidRPr="000F54F5" w:rsidRDefault="005E6694" w:rsidP="000F54F5">
      <w:pPr>
        <w:pStyle w:val="P00"/>
        <w:spacing w:before="0"/>
        <w:ind w:left="0" w:right="1134"/>
        <w:rPr>
          <w:rStyle w:val="default"/>
          <w:rFonts w:cs="FrankRuehl" w:hint="cs"/>
          <w:b/>
          <w:bCs/>
          <w:sz w:val="2"/>
          <w:szCs w:val="2"/>
          <w:shd w:val="clear" w:color="auto" w:fill="FFFF99"/>
          <w:rtl/>
        </w:rPr>
      </w:pPr>
      <w:r w:rsidRPr="00EF674B">
        <w:rPr>
          <w:rStyle w:val="default"/>
          <w:rFonts w:cs="FrankRuehl" w:hint="cs"/>
          <w:b/>
          <w:bCs/>
          <w:vanish/>
          <w:sz w:val="20"/>
          <w:szCs w:val="20"/>
          <w:shd w:val="clear" w:color="auto" w:fill="FFFF99"/>
          <w:rtl/>
        </w:rPr>
        <w:t>הוספת תקנה 26י</w:t>
      </w:r>
      <w:r w:rsidR="00E50842" w:rsidRPr="00EF674B">
        <w:rPr>
          <w:rStyle w:val="default"/>
          <w:rFonts w:cs="FrankRuehl" w:hint="cs"/>
          <w:b/>
          <w:bCs/>
          <w:vanish/>
          <w:sz w:val="20"/>
          <w:szCs w:val="20"/>
          <w:shd w:val="clear" w:color="auto" w:fill="FFFF99"/>
          <w:rtl/>
        </w:rPr>
        <w:t>ב</w:t>
      </w:r>
      <w:bookmarkEnd w:id="115"/>
    </w:p>
    <w:p w:rsidR="00A83551" w:rsidRDefault="00A83551" w:rsidP="00FC3322">
      <w:pPr>
        <w:pStyle w:val="P00"/>
        <w:spacing w:before="72"/>
        <w:ind w:left="0" w:right="1134"/>
        <w:rPr>
          <w:rStyle w:val="default"/>
          <w:rFonts w:cs="FrankRuehl" w:hint="cs"/>
          <w:rtl/>
        </w:rPr>
      </w:pPr>
      <w:bookmarkStart w:id="116" w:name="Seif28"/>
      <w:bookmarkEnd w:id="116"/>
      <w:r>
        <w:rPr>
          <w:lang w:val="he-IL"/>
        </w:rPr>
        <w:pict>
          <v:rect id="_x0000_s2121" style="position:absolute;left:0;text-align:left;margin-left:464.5pt;margin-top:8.05pt;width:75.05pt;height:21.45pt;z-index:251646464"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p w:rsidR="00B46A0D" w:rsidRDefault="00B46A0D" w:rsidP="00FC3322">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עד בדיקת איכות שערך המכון ובעד תעודת איכות של תכשיר או של </w:t>
      </w:r>
      <w:r w:rsidR="00FC3322">
        <w:rPr>
          <w:rStyle w:val="default"/>
          <w:rFonts w:cs="FrankRuehl" w:hint="cs"/>
          <w:rtl/>
        </w:rPr>
        <w:t xml:space="preserve">חומר גלם </w:t>
      </w:r>
      <w:r>
        <w:rPr>
          <w:rStyle w:val="default"/>
          <w:rFonts w:cs="FrankRuehl" w:hint="cs"/>
          <w:rtl/>
        </w:rPr>
        <w:t>של תכשיר שהוציא,</w:t>
      </w:r>
      <w:r w:rsidR="00FC3322">
        <w:rPr>
          <w:rStyle w:val="default"/>
          <w:rFonts w:cs="FrankRuehl" w:hint="cs"/>
          <w:rtl/>
        </w:rPr>
        <w:t xml:space="preserve"> או שינוי בבדיקת איכות או בתעודת איכות של תכשיר כאמור, למעט שינוי שהמנהל הורה שלא תיגבה לגביו אגרה, וכן בעד תעודת שחרור רשמי של אצווה</w:t>
      </w:r>
      <w:r>
        <w:rPr>
          <w:rStyle w:val="default"/>
          <w:rFonts w:cs="FrankRuehl" w:hint="cs"/>
          <w:rtl/>
        </w:rPr>
        <w:t xml:space="preserve"> תשולם </w:t>
      </w:r>
      <w:r w:rsidR="00FC3322">
        <w:rPr>
          <w:rStyle w:val="default"/>
          <w:rFonts w:cs="FrankRuehl" w:hint="cs"/>
          <w:rtl/>
        </w:rPr>
        <w:t>ה</w:t>
      </w:r>
      <w:r>
        <w:rPr>
          <w:rStyle w:val="default"/>
          <w:rFonts w:cs="FrankRuehl" w:hint="cs"/>
          <w:rtl/>
        </w:rPr>
        <w:t>אגרה כמפורט בסעיף 1 בתוספת השני</w:t>
      </w:r>
      <w:r w:rsidR="00FC3322">
        <w:rPr>
          <w:rStyle w:val="default"/>
          <w:rFonts w:cs="FrankRuehl" w:hint="cs"/>
          <w:rtl/>
        </w:rPr>
        <w:t>י</w:t>
      </w:r>
      <w:r>
        <w:rPr>
          <w:rStyle w:val="default"/>
          <w:rFonts w:cs="FrankRuehl" w:hint="cs"/>
          <w:rtl/>
        </w:rPr>
        <w:t xml:space="preserve">ה לתקנות אגרות בריאות, </w:t>
      </w:r>
      <w:r w:rsidR="00FC3322">
        <w:rPr>
          <w:rStyle w:val="default"/>
          <w:rFonts w:cs="FrankRuehl" w:hint="cs"/>
          <w:rtl/>
        </w:rPr>
        <w:t>ה</w:t>
      </w:r>
      <w:r>
        <w:rPr>
          <w:rStyle w:val="default"/>
          <w:rFonts w:cs="FrankRuehl" w:hint="cs"/>
          <w:rtl/>
        </w:rPr>
        <w:t>תשמ"ט-</w:t>
      </w:r>
      <w:r>
        <w:rPr>
          <w:rStyle w:val="default"/>
          <w:rFonts w:cs="FrankRuehl"/>
          <w:rtl/>
        </w:rPr>
        <w:t>1989 (</w:t>
      </w:r>
      <w:r>
        <w:rPr>
          <w:rStyle w:val="default"/>
          <w:rFonts w:cs="FrankRuehl" w:hint="cs"/>
          <w:rtl/>
        </w:rPr>
        <w:t xml:space="preserve">להלן </w:t>
      </w:r>
      <w:r w:rsidR="00FC3322">
        <w:rPr>
          <w:rStyle w:val="default"/>
          <w:rFonts w:cs="FrankRuehl"/>
          <w:rtl/>
        </w:rPr>
        <w:t>–</w:t>
      </w:r>
      <w:r>
        <w:rPr>
          <w:rStyle w:val="default"/>
          <w:rFonts w:cs="FrankRuehl"/>
          <w:rtl/>
        </w:rPr>
        <w:t xml:space="preserve"> </w:t>
      </w:r>
      <w:r>
        <w:rPr>
          <w:rStyle w:val="default"/>
          <w:rFonts w:cs="FrankRuehl" w:hint="cs"/>
          <w:rtl/>
        </w:rPr>
        <w:t>תקנות האגרות).</w:t>
      </w:r>
    </w:p>
    <w:p w:rsidR="00A83551" w:rsidRDefault="00CD6623">
      <w:pPr>
        <w:pStyle w:val="P00"/>
        <w:spacing w:before="72"/>
        <w:ind w:left="0" w:right="1134"/>
        <w:rPr>
          <w:rStyle w:val="default"/>
          <w:rFonts w:cs="FrankRuehl"/>
          <w:rtl/>
        </w:rPr>
      </w:pPr>
      <w:r>
        <w:rPr>
          <w:rFonts w:cs="FrankRuehl"/>
          <w:sz w:val="26"/>
          <w:rtl/>
          <w:lang w:eastAsia="en-US"/>
        </w:rPr>
        <w:pict>
          <v:shape id="_x0000_s2193" type="#_x0000_t202" style="position:absolute;left:0;text-align:left;margin-left:470.25pt;margin-top:7.1pt;width:1in;height:11.2pt;z-index:251687424" filled="f" stroked="f">
            <v:textbox inset="1mm,0,1mm,0">
              <w:txbxContent>
                <w:p w:rsidR="00B46A0D" w:rsidRDefault="00B46A0D" w:rsidP="00CD6623">
                  <w:pPr>
                    <w:spacing w:line="160" w:lineRule="exact"/>
                    <w:jc w:val="left"/>
                    <w:rPr>
                      <w:rFonts w:cs="Miriam"/>
                      <w:noProof/>
                      <w:sz w:val="18"/>
                      <w:szCs w:val="18"/>
                      <w:rtl/>
                    </w:rPr>
                  </w:pPr>
                  <w:r>
                    <w:rPr>
                      <w:rFonts w:cs="Miriam" w:hint="cs"/>
                      <w:sz w:val="18"/>
                      <w:szCs w:val="18"/>
                      <w:rtl/>
                    </w:rPr>
                    <w:t xml:space="preserve">תק' </w:t>
                  </w:r>
                  <w:r>
                    <w:rPr>
                      <w:rFonts w:cs="Miriam"/>
                      <w:sz w:val="18"/>
                      <w:szCs w:val="18"/>
                      <w:rtl/>
                    </w:rPr>
                    <w:t>תש</w:t>
                  </w:r>
                  <w:r>
                    <w:rPr>
                      <w:rFonts w:cs="Miriam" w:hint="cs"/>
                      <w:sz w:val="18"/>
                      <w:szCs w:val="18"/>
                      <w:rtl/>
                    </w:rPr>
                    <w:t>מ"ט-</w:t>
                  </w:r>
                  <w:r>
                    <w:rPr>
                      <w:rFonts w:cs="Miriam"/>
                      <w:sz w:val="18"/>
                      <w:szCs w:val="18"/>
                      <w:rtl/>
                    </w:rPr>
                    <w:t>1989</w:t>
                  </w:r>
                </w:p>
              </w:txbxContent>
            </v:textbox>
            <w10:wrap anchorx="page"/>
          </v:shape>
        </w:pict>
      </w:r>
      <w:r w:rsidR="00A83551">
        <w:rPr>
          <w:rFonts w:cs="FrankRuehl"/>
          <w:sz w:val="26"/>
          <w:rtl/>
        </w:rPr>
        <w:tab/>
      </w:r>
      <w:r w:rsidR="00A83551">
        <w:rPr>
          <w:rStyle w:val="default"/>
          <w:rFonts w:cs="FrankRuehl"/>
          <w:rtl/>
        </w:rPr>
        <w:t>(ב</w:t>
      </w:r>
      <w:r w:rsidR="00A83551">
        <w:rPr>
          <w:rStyle w:val="default"/>
          <w:rFonts w:cs="FrankRuehl" w:hint="cs"/>
          <w:rtl/>
        </w:rPr>
        <w:t>)</w:t>
      </w:r>
      <w:r w:rsidR="00A83551">
        <w:rPr>
          <w:rStyle w:val="default"/>
          <w:rFonts w:cs="FrankRuehl"/>
          <w:rtl/>
        </w:rPr>
        <w:tab/>
        <w:t>ב</w:t>
      </w:r>
      <w:r w:rsidR="00A83551">
        <w:rPr>
          <w:rStyle w:val="default"/>
          <w:rFonts w:cs="FrankRuehl" w:hint="cs"/>
          <w:rtl/>
        </w:rPr>
        <w:t>עד בדיקת איכות או בעד תעודת איכות כאמור שנועדו, להנחת דעתו של המנ</w:t>
      </w:r>
      <w:r w:rsidR="00A83551">
        <w:rPr>
          <w:rStyle w:val="default"/>
          <w:rFonts w:cs="FrankRuehl"/>
          <w:rtl/>
        </w:rPr>
        <w:t>הל</w:t>
      </w:r>
      <w:r w:rsidR="00A83551">
        <w:rPr>
          <w:rStyle w:val="default"/>
          <w:rFonts w:cs="FrankRuehl" w:hint="cs"/>
          <w:rtl/>
        </w:rPr>
        <w:t>, לשמש ברפואה וטרינרית, ישולמו</w:t>
      </w:r>
      <w:r w:rsidR="00A83551">
        <w:rPr>
          <w:rStyle w:val="default"/>
          <w:rFonts w:cs="FrankRuehl"/>
          <w:rtl/>
        </w:rPr>
        <w:t xml:space="preserve"> 30% </w:t>
      </w:r>
      <w:r w:rsidR="00A83551">
        <w:rPr>
          <w:rStyle w:val="default"/>
          <w:rFonts w:cs="FrankRuehl" w:hint="cs"/>
          <w:rtl/>
        </w:rPr>
        <w:t>מהאגרות כמפורט בסעיף 1 בתוספת השניה לתקנות האגרות.</w:t>
      </w:r>
    </w:p>
    <w:p w:rsidR="00A83551" w:rsidRDefault="00CD6623">
      <w:pPr>
        <w:pStyle w:val="P00"/>
        <w:spacing w:before="72"/>
        <w:ind w:left="0" w:right="1134"/>
        <w:rPr>
          <w:rStyle w:val="default"/>
          <w:rFonts w:cs="FrankRuehl" w:hint="cs"/>
          <w:rtl/>
        </w:rPr>
      </w:pPr>
      <w:r>
        <w:rPr>
          <w:rFonts w:cs="FrankRuehl"/>
          <w:sz w:val="26"/>
          <w:rtl/>
          <w:lang w:eastAsia="en-US"/>
        </w:rPr>
        <w:pict>
          <v:shape id="_x0000_s2196" type="#_x0000_t202" style="position:absolute;left:0;text-align:left;margin-left:470.25pt;margin-top:7.1pt;width:1in;height:11.2pt;z-index:251688448" filled="f" stroked="f">
            <v:textbox inset="1mm,0,1mm,0">
              <w:txbxContent>
                <w:p w:rsidR="00B46A0D" w:rsidRDefault="00B46A0D" w:rsidP="00CD6623">
                  <w:pPr>
                    <w:spacing w:line="160" w:lineRule="exact"/>
                    <w:jc w:val="left"/>
                    <w:rPr>
                      <w:rFonts w:cs="Miriam"/>
                      <w:noProof/>
                      <w:sz w:val="18"/>
                      <w:szCs w:val="18"/>
                      <w:rtl/>
                    </w:rPr>
                  </w:pPr>
                  <w:r>
                    <w:rPr>
                      <w:rFonts w:cs="Miriam" w:hint="cs"/>
                      <w:sz w:val="18"/>
                      <w:szCs w:val="18"/>
                      <w:rtl/>
                    </w:rPr>
                    <w:t xml:space="preserve">תק' </w:t>
                  </w:r>
                  <w:r>
                    <w:rPr>
                      <w:rFonts w:cs="Miriam"/>
                      <w:sz w:val="18"/>
                      <w:szCs w:val="18"/>
                      <w:rtl/>
                    </w:rPr>
                    <w:t>תש</w:t>
                  </w:r>
                  <w:r>
                    <w:rPr>
                      <w:rFonts w:cs="Miriam" w:hint="cs"/>
                      <w:sz w:val="18"/>
                      <w:szCs w:val="18"/>
                      <w:rtl/>
                    </w:rPr>
                    <w:t>מ"ט-</w:t>
                  </w:r>
                  <w:r>
                    <w:rPr>
                      <w:rFonts w:cs="Miriam"/>
                      <w:sz w:val="18"/>
                      <w:szCs w:val="18"/>
                      <w:rtl/>
                    </w:rPr>
                    <w:t>1989</w:t>
                  </w:r>
                </w:p>
              </w:txbxContent>
            </v:textbox>
            <w10:wrap anchorx="page"/>
          </v:shape>
        </w:pict>
      </w:r>
      <w:r w:rsidR="00A83551">
        <w:rPr>
          <w:rFonts w:cs="FrankRuehl"/>
          <w:sz w:val="26"/>
          <w:rtl/>
        </w:rPr>
        <w:tab/>
      </w:r>
      <w:r w:rsidR="00A83551">
        <w:rPr>
          <w:rStyle w:val="default"/>
          <w:rFonts w:cs="FrankRuehl"/>
          <w:rtl/>
        </w:rPr>
        <w:t>(ג</w:t>
      </w:r>
      <w:r w:rsidR="00A83551">
        <w:rPr>
          <w:rStyle w:val="default"/>
          <w:rFonts w:cs="FrankRuehl" w:hint="cs"/>
          <w:rtl/>
        </w:rPr>
        <w:t>)</w:t>
      </w:r>
      <w:r w:rsidR="00A83551">
        <w:rPr>
          <w:rStyle w:val="default"/>
          <w:rFonts w:cs="FrankRuehl"/>
          <w:rtl/>
        </w:rPr>
        <w:tab/>
        <w:t>ב</w:t>
      </w:r>
      <w:r w:rsidR="00A83551">
        <w:rPr>
          <w:rStyle w:val="default"/>
          <w:rFonts w:cs="FrankRuehl" w:hint="cs"/>
          <w:rtl/>
        </w:rPr>
        <w:t>עד רישום תכשיר בפנקס, חידושו או העתק תעודות רישום או חידושם, אישור שינוי ברישום או העתק אישור שינוי כאמור, תשולם האגרה כמפורט בסעיף 1 בתוספת השניה לתקנות האגרות.</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117" w:name="Rov116"/>
      <w:r w:rsidRPr="00EF674B">
        <w:rPr>
          <w:rStyle w:val="default"/>
          <w:rFonts w:cs="FrankRuehl" w:hint="cs"/>
          <w:vanish/>
          <w:color w:val="FF0000"/>
          <w:sz w:val="20"/>
          <w:szCs w:val="20"/>
          <w:shd w:val="clear" w:color="auto" w:fill="FFFF99"/>
          <w:rtl/>
        </w:rPr>
        <w:t>מיום 4.5.1989</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תשמ"ט-1989</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105" w:history="1">
        <w:r w:rsidRPr="00EF674B">
          <w:rPr>
            <w:rStyle w:val="Hyperlink"/>
            <w:rFonts w:cs="FrankRuehl" w:hint="cs"/>
            <w:vanish/>
            <w:szCs w:val="20"/>
            <w:shd w:val="clear" w:color="auto" w:fill="FFFF99"/>
            <w:rtl/>
          </w:rPr>
          <w:t>ק"ת תשמ"ט מס' 5181</w:t>
        </w:r>
      </w:hyperlink>
      <w:r w:rsidRPr="00EF674B">
        <w:rPr>
          <w:rStyle w:val="default"/>
          <w:rFonts w:cs="FrankRuehl" w:hint="cs"/>
          <w:vanish/>
          <w:sz w:val="20"/>
          <w:szCs w:val="20"/>
          <w:shd w:val="clear" w:color="auto" w:fill="FFFF99"/>
          <w:rtl/>
        </w:rPr>
        <w:t xml:space="preserve"> מיום 4.5.1989 עמ' 714</w:t>
      </w:r>
    </w:p>
    <w:p w:rsidR="00A83551" w:rsidRPr="00EF674B" w:rsidRDefault="00A83551">
      <w:pPr>
        <w:pStyle w:val="P00"/>
        <w:ind w:left="0"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27.</w:t>
      </w:r>
      <w:r w:rsidRPr="00EF674B">
        <w:rPr>
          <w:rStyle w:val="default"/>
          <w:rFonts w:cs="FrankRuehl" w:hint="cs"/>
          <w:vanish/>
          <w:sz w:val="22"/>
          <w:szCs w:val="22"/>
          <w:shd w:val="clear" w:color="auto" w:fill="FFFF99"/>
          <w:rtl/>
        </w:rPr>
        <w:tab/>
        <w:t>(א)</w:t>
      </w:r>
      <w:r w:rsidRPr="00EF674B">
        <w:rPr>
          <w:rStyle w:val="default"/>
          <w:rFonts w:cs="FrankRuehl" w:hint="cs"/>
          <w:vanish/>
          <w:sz w:val="22"/>
          <w:szCs w:val="22"/>
          <w:shd w:val="clear" w:color="auto" w:fill="FFFF99"/>
          <w:rtl/>
        </w:rPr>
        <w:tab/>
        <w:t xml:space="preserve">בעד בדיקת איכות שערך המכון ובעד תעודת איכות של תכשיר או של אצווה של תכשיר שהוציא, תשולם האגרה </w:t>
      </w:r>
      <w:r w:rsidRPr="00EF674B">
        <w:rPr>
          <w:rStyle w:val="default"/>
          <w:rFonts w:cs="FrankRuehl" w:hint="cs"/>
          <w:strike/>
          <w:vanish/>
          <w:sz w:val="22"/>
          <w:szCs w:val="22"/>
          <w:shd w:val="clear" w:color="auto" w:fill="FFFF99"/>
          <w:rtl/>
        </w:rPr>
        <w:t>שנקבעה בתוספת השניה</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 xml:space="preserve">כמפורט בסעיף 1 בתוספת השניה לתקנות אגרות בריאות, התשמ"ט-1989 (להלן </w:t>
      </w:r>
      <w:r w:rsidRPr="00EF674B">
        <w:rPr>
          <w:rStyle w:val="default"/>
          <w:rFonts w:cs="FrankRuehl"/>
          <w:vanish/>
          <w:sz w:val="22"/>
          <w:szCs w:val="22"/>
          <w:u w:val="single"/>
          <w:shd w:val="clear" w:color="auto" w:fill="FFFF99"/>
          <w:rtl/>
        </w:rPr>
        <w:t>–</w:t>
      </w:r>
      <w:r w:rsidRPr="00EF674B">
        <w:rPr>
          <w:rStyle w:val="default"/>
          <w:rFonts w:cs="FrankRuehl" w:hint="cs"/>
          <w:vanish/>
          <w:sz w:val="22"/>
          <w:szCs w:val="22"/>
          <w:u w:val="single"/>
          <w:shd w:val="clear" w:color="auto" w:fill="FFFF99"/>
          <w:rtl/>
        </w:rPr>
        <w:t xml:space="preserve"> תקנות האגרות)</w:t>
      </w:r>
      <w:r w:rsidRPr="00EF674B">
        <w:rPr>
          <w:rStyle w:val="default"/>
          <w:rFonts w:cs="FrankRuehl" w:hint="cs"/>
          <w:vanish/>
          <w:sz w:val="22"/>
          <w:szCs w:val="22"/>
          <w:shd w:val="clear" w:color="auto" w:fill="FFFF99"/>
          <w:rtl/>
        </w:rPr>
        <w:t>.</w:t>
      </w:r>
    </w:p>
    <w:p w:rsidR="00A83551" w:rsidRPr="00EF674B" w:rsidRDefault="00A83551">
      <w:pPr>
        <w:pStyle w:val="P00"/>
        <w:spacing w:before="0"/>
        <w:ind w:left="0"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ab/>
        <w:t>(ב)</w:t>
      </w:r>
      <w:r w:rsidRPr="00EF674B">
        <w:rPr>
          <w:rStyle w:val="default"/>
          <w:rFonts w:cs="FrankRuehl" w:hint="cs"/>
          <w:vanish/>
          <w:sz w:val="22"/>
          <w:szCs w:val="22"/>
          <w:shd w:val="clear" w:color="auto" w:fill="FFFF99"/>
          <w:rtl/>
        </w:rPr>
        <w:tab/>
        <w:t xml:space="preserve">בעד בדיקת איכות או בעד תעודת איכות כאמור שנועדו, להנחת דעתו של המנהל, לשמש ברפואה וטרינרית, ישולמו 30% מהאגרות </w:t>
      </w:r>
      <w:r w:rsidRPr="00EF674B">
        <w:rPr>
          <w:rStyle w:val="default"/>
          <w:rFonts w:cs="FrankRuehl" w:hint="cs"/>
          <w:strike/>
          <w:vanish/>
          <w:sz w:val="22"/>
          <w:szCs w:val="22"/>
          <w:shd w:val="clear" w:color="auto" w:fill="FFFF99"/>
          <w:rtl/>
        </w:rPr>
        <w:t>שנקבעו בתוספת השניה</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כמפורט בסעיף 1 בתוספת השניה לתקנות האגרות</w:t>
      </w:r>
      <w:r w:rsidRPr="00EF674B">
        <w:rPr>
          <w:rStyle w:val="default"/>
          <w:rFonts w:cs="FrankRuehl" w:hint="cs"/>
          <w:vanish/>
          <w:sz w:val="22"/>
          <w:szCs w:val="22"/>
          <w:shd w:val="clear" w:color="auto" w:fill="FFFF99"/>
          <w:rtl/>
        </w:rPr>
        <w:t>.</w:t>
      </w:r>
    </w:p>
    <w:p w:rsidR="00A83551" w:rsidRPr="00EF674B" w:rsidRDefault="00A83551">
      <w:pPr>
        <w:pStyle w:val="P00"/>
        <w:spacing w:before="0"/>
        <w:ind w:left="0"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ab/>
        <w:t>(ג)</w:t>
      </w:r>
      <w:r w:rsidRPr="00EF674B">
        <w:rPr>
          <w:rStyle w:val="default"/>
          <w:rFonts w:cs="FrankRuehl" w:hint="cs"/>
          <w:vanish/>
          <w:sz w:val="22"/>
          <w:szCs w:val="22"/>
          <w:shd w:val="clear" w:color="auto" w:fill="FFFF99"/>
          <w:rtl/>
        </w:rPr>
        <w:tab/>
        <w:t xml:space="preserve">בעד רישום תכשיר בפנקס, חידושו או העתק תעודות רישום או חידושם, אישור שינוי ברישום או העתק אישור שינוי כאמור, תשולם האגרה </w:t>
      </w:r>
      <w:r w:rsidRPr="00EF674B">
        <w:rPr>
          <w:rStyle w:val="default"/>
          <w:rFonts w:cs="FrankRuehl" w:hint="cs"/>
          <w:strike/>
          <w:vanish/>
          <w:sz w:val="22"/>
          <w:szCs w:val="22"/>
          <w:shd w:val="clear" w:color="auto" w:fill="FFFF99"/>
          <w:rtl/>
        </w:rPr>
        <w:t>שנקבעה בתוספת השלישית</w:t>
      </w:r>
      <w:r w:rsidRPr="00EF674B">
        <w:rPr>
          <w:rStyle w:val="default"/>
          <w:rFonts w:cs="FrankRuehl" w:hint="cs"/>
          <w:vanish/>
          <w:sz w:val="22"/>
          <w:szCs w:val="22"/>
          <w:u w:val="single"/>
          <w:shd w:val="clear" w:color="auto" w:fill="FFFF99"/>
          <w:rtl/>
        </w:rPr>
        <w:t xml:space="preserve"> כמפורט בסעיף 1 בתוספת השניה לתקנות האגרות</w:t>
      </w:r>
      <w:r w:rsidRPr="00EF674B">
        <w:rPr>
          <w:rStyle w:val="default"/>
          <w:rFonts w:cs="FrankRuehl" w:hint="cs"/>
          <w:vanish/>
          <w:sz w:val="22"/>
          <w:szCs w:val="22"/>
          <w:shd w:val="clear" w:color="auto" w:fill="FFFF99"/>
          <w:rtl/>
        </w:rPr>
        <w:t>.</w:t>
      </w:r>
    </w:p>
    <w:p w:rsidR="00A83551" w:rsidRPr="00EF674B" w:rsidRDefault="00A83551">
      <w:pPr>
        <w:pStyle w:val="P00"/>
        <w:spacing w:before="0"/>
        <w:ind w:left="0" w:right="1134"/>
        <w:rPr>
          <w:rStyle w:val="default"/>
          <w:rFonts w:cs="FrankRuehl" w:hint="cs"/>
          <w:strike/>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(ד)</w:t>
      </w:r>
      <w:r w:rsidRPr="00EF674B">
        <w:rPr>
          <w:rStyle w:val="default"/>
          <w:rFonts w:cs="FrankRuehl" w:hint="cs"/>
          <w:strike/>
          <w:vanish/>
          <w:sz w:val="22"/>
          <w:szCs w:val="22"/>
          <w:shd w:val="clear" w:color="auto" w:fill="FFFF99"/>
          <w:rtl/>
        </w:rPr>
        <w:tab/>
        <w:t xml:space="preserve">שיעורי האגרות לפי תקנה זו יעלו לפי שיעור עליית מדד המחירים לצרכן שמפרסמת הלשכה המרכזית לסטטיסטיקה (להלן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המדד) כמפורט להלן:</w:t>
      </w:r>
    </w:p>
    <w:p w:rsidR="00A83551" w:rsidRPr="00EF674B" w:rsidRDefault="00A83551">
      <w:pPr>
        <w:pStyle w:val="P00"/>
        <w:spacing w:before="0"/>
        <w:ind w:left="1021"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(1)</w:t>
      </w:r>
      <w:r w:rsidRPr="00EF674B">
        <w:rPr>
          <w:rStyle w:val="default"/>
          <w:rFonts w:cs="FrankRuehl" w:hint="cs"/>
          <w:strike/>
          <w:vanish/>
          <w:sz w:val="22"/>
          <w:szCs w:val="22"/>
          <w:shd w:val="clear" w:color="auto" w:fill="FFFF99"/>
          <w:rtl/>
        </w:rPr>
        <w:tab/>
        <w:t>ב-1 במרס של כל שנה לפי עליית המדד שפורסם בחודש פברואר של אותה שנה לעומת המדד שפורסם בחודש אוגוסט שקדם לו;</w:t>
      </w:r>
    </w:p>
    <w:p w:rsidR="00A83551" w:rsidRPr="00EF674B" w:rsidRDefault="00A83551">
      <w:pPr>
        <w:pStyle w:val="P00"/>
        <w:spacing w:before="0"/>
        <w:ind w:left="1021" w:right="1134"/>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(2)</w:t>
      </w:r>
      <w:r w:rsidRPr="00EF674B">
        <w:rPr>
          <w:rStyle w:val="default"/>
          <w:rFonts w:cs="FrankRuehl" w:hint="cs"/>
          <w:strike/>
          <w:vanish/>
          <w:sz w:val="22"/>
          <w:szCs w:val="22"/>
          <w:shd w:val="clear" w:color="auto" w:fill="FFFF99"/>
          <w:rtl/>
        </w:rPr>
        <w:tab/>
        <w:t>ב-1 בספטמבר של כל שנה לפי עליית המדד שפורסם בחודש אוגוסט של אותה שנה לעומת המדד שפורסם בחודש פברואר שקדם לו.</w:t>
      </w:r>
    </w:p>
    <w:p w:rsidR="00A83551" w:rsidRPr="00EF674B" w:rsidRDefault="00A83551">
      <w:pPr>
        <w:pStyle w:val="P00"/>
        <w:spacing w:before="0"/>
        <w:ind w:left="0" w:right="1134"/>
        <w:rPr>
          <w:rStyle w:val="default"/>
          <w:rFonts w:cs="FrankRuehl" w:hint="cs"/>
          <w:strike/>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(ה)</w:t>
      </w:r>
      <w:r w:rsidRPr="00EF674B">
        <w:rPr>
          <w:rStyle w:val="default"/>
          <w:rFonts w:cs="FrankRuehl" w:hint="cs"/>
          <w:strike/>
          <w:vanish/>
          <w:sz w:val="22"/>
          <w:szCs w:val="22"/>
          <w:shd w:val="clear" w:color="auto" w:fill="FFFF99"/>
          <w:rtl/>
        </w:rPr>
        <w:tab/>
        <w:t>סכום אגרה ששונה כאמור בתקנת משנה (ד) יעוגל לסכום הקרוב שהוא מכפלה 10 אגורות.</w:t>
      </w:r>
    </w:p>
    <w:p w:rsidR="00A83551" w:rsidRPr="00EF674B" w:rsidRDefault="00A83551">
      <w:pPr>
        <w:pStyle w:val="P00"/>
        <w:spacing w:before="0"/>
        <w:ind w:left="0"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(ו)</w:t>
      </w:r>
      <w:r w:rsidRPr="00EF674B">
        <w:rPr>
          <w:rStyle w:val="default"/>
          <w:rFonts w:cs="FrankRuehl" w:hint="cs"/>
          <w:strike/>
          <w:vanish/>
          <w:sz w:val="22"/>
          <w:szCs w:val="22"/>
          <w:shd w:val="clear" w:color="auto" w:fill="FFFF99"/>
          <w:rtl/>
        </w:rPr>
        <w:tab/>
        <w:t>המנהל יפרסם ברשומות את נוסח התוספת השניה והשלישית כפי שהוא מתוקן עקב האמור בתקנות משנה (ד) ו-(ה).</w:t>
      </w:r>
    </w:p>
    <w:p w:rsidR="00FC3322" w:rsidRPr="00EF674B" w:rsidRDefault="00FC3322">
      <w:pPr>
        <w:pStyle w:val="P00"/>
        <w:spacing w:before="0"/>
        <w:ind w:left="0" w:right="1134"/>
        <w:rPr>
          <w:rStyle w:val="default"/>
          <w:rFonts w:cs="FrankRuehl" w:hint="cs"/>
          <w:vanish/>
          <w:sz w:val="20"/>
          <w:szCs w:val="20"/>
          <w:shd w:val="clear" w:color="auto" w:fill="FFFF99"/>
          <w:rtl/>
        </w:rPr>
      </w:pPr>
    </w:p>
    <w:p w:rsidR="00FC3322" w:rsidRPr="00EF674B" w:rsidRDefault="00FC3322">
      <w:pPr>
        <w:pStyle w:val="P00"/>
        <w:spacing w:before="0"/>
        <w:ind w:left="0"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1.8.2012</w:t>
      </w:r>
    </w:p>
    <w:p w:rsidR="00FC3322" w:rsidRPr="00EF674B" w:rsidRDefault="00FC3322">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תשע"ב-2012</w:t>
      </w:r>
    </w:p>
    <w:p w:rsidR="00FC3322" w:rsidRPr="00EF674B" w:rsidRDefault="00FC3322">
      <w:pPr>
        <w:pStyle w:val="P00"/>
        <w:spacing w:before="0"/>
        <w:ind w:left="0" w:right="1134"/>
        <w:rPr>
          <w:rStyle w:val="default"/>
          <w:rFonts w:cs="FrankRuehl" w:hint="cs"/>
          <w:vanish/>
          <w:sz w:val="20"/>
          <w:szCs w:val="20"/>
          <w:shd w:val="clear" w:color="auto" w:fill="FFFF99"/>
          <w:rtl/>
        </w:rPr>
      </w:pPr>
      <w:hyperlink r:id="rId106" w:history="1">
        <w:r w:rsidRPr="00EF674B">
          <w:rPr>
            <w:rStyle w:val="Hyperlink"/>
            <w:rFonts w:cs="FrankRuehl" w:hint="cs"/>
            <w:vanish/>
            <w:szCs w:val="20"/>
            <w:shd w:val="clear" w:color="auto" w:fill="FFFF99"/>
            <w:rtl/>
          </w:rPr>
          <w:t>ק"ת תשע"ב מס' 7149</w:t>
        </w:r>
      </w:hyperlink>
      <w:r w:rsidRPr="00EF674B">
        <w:rPr>
          <w:rStyle w:val="default"/>
          <w:rFonts w:cs="FrankRuehl" w:hint="cs"/>
          <w:vanish/>
          <w:sz w:val="20"/>
          <w:szCs w:val="20"/>
          <w:shd w:val="clear" w:color="auto" w:fill="FFFF99"/>
          <w:rtl/>
        </w:rPr>
        <w:t xml:space="preserve"> מיום 1.8.2012 עמ' 1552</w:t>
      </w:r>
    </w:p>
    <w:p w:rsidR="00FC3322" w:rsidRPr="00EF674B" w:rsidRDefault="00FC3322">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החלפת תקנת משנה 27(א)</w:t>
      </w:r>
    </w:p>
    <w:p w:rsidR="00FC3322" w:rsidRPr="00EF674B" w:rsidRDefault="00FC3322" w:rsidP="00FC3322">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FC3322" w:rsidRPr="00FC3322" w:rsidRDefault="00FC3322" w:rsidP="00FC3322">
      <w:pPr>
        <w:pStyle w:val="P00"/>
        <w:spacing w:before="0"/>
        <w:ind w:left="0" w:right="1134"/>
        <w:rPr>
          <w:rStyle w:val="default"/>
          <w:rFonts w:cs="FrankRuehl" w:hint="cs"/>
          <w:strike/>
          <w:sz w:val="2"/>
          <w:szCs w:val="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(א)</w:t>
      </w:r>
      <w:r w:rsidRPr="00EF674B">
        <w:rPr>
          <w:rStyle w:val="default"/>
          <w:rFonts w:cs="FrankRuehl" w:hint="cs"/>
          <w:strike/>
          <w:vanish/>
          <w:sz w:val="22"/>
          <w:szCs w:val="22"/>
          <w:shd w:val="clear" w:color="auto" w:fill="FFFF99"/>
          <w:rtl/>
        </w:rPr>
        <w:tab/>
        <w:t xml:space="preserve">בעד בדיקת איכות שערך המכון ובעד תעודת איכות של תכשיר או של אצווה של תכשיר שהוציא, תשולם האגרה כמפורט בסעיף 1 בתוספת השניה לתקנות אגרות בריאות, התשמ"ט-1989 (להלן </w:t>
      </w:r>
      <w:r w:rsidRPr="00EF674B">
        <w:rPr>
          <w:rStyle w:val="default"/>
          <w:rFonts w:cs="FrankRuehl"/>
          <w:strike/>
          <w:vanish/>
          <w:sz w:val="22"/>
          <w:szCs w:val="22"/>
          <w:shd w:val="clear" w:color="auto" w:fill="FFFF99"/>
          <w:rtl/>
        </w:rPr>
        <w:t>–</w:t>
      </w:r>
      <w:r w:rsidRPr="00EF674B">
        <w:rPr>
          <w:rStyle w:val="default"/>
          <w:rFonts w:cs="FrankRuehl" w:hint="cs"/>
          <w:strike/>
          <w:vanish/>
          <w:sz w:val="22"/>
          <w:szCs w:val="22"/>
          <w:shd w:val="clear" w:color="auto" w:fill="FFFF99"/>
          <w:rtl/>
        </w:rPr>
        <w:t xml:space="preserve"> תקנות האגרות).</w:t>
      </w:r>
      <w:bookmarkEnd w:id="117"/>
    </w:p>
    <w:p w:rsidR="00A83551" w:rsidRDefault="00A83551" w:rsidP="00CD6623">
      <w:pPr>
        <w:pStyle w:val="P00"/>
        <w:spacing w:before="72"/>
        <w:ind w:left="0" w:right="1134"/>
        <w:rPr>
          <w:rStyle w:val="default"/>
          <w:rFonts w:cs="FrankRuehl"/>
          <w:rtl/>
        </w:rPr>
      </w:pPr>
      <w:bookmarkStart w:id="118" w:name="Seif29"/>
      <w:bookmarkEnd w:id="118"/>
      <w:r>
        <w:rPr>
          <w:lang w:val="he-IL"/>
        </w:rPr>
        <w:pict>
          <v:rect id="_x0000_s2122" style="position:absolute;left:0;text-align:left;margin-left:464.5pt;margin-top:8.05pt;width:75.05pt;height:16pt;z-index:251647488" o:allowincell="f" filled="f" stroked="f" strokecolor="lime" strokeweight=".25pt">
            <v:textbox style="mso-next-textbox:#_x0000_s2122" inset="0,0,0,0">
              <w:txbxContent>
                <w:p w:rsidR="00B46A0D" w:rsidRDefault="00B46A0D">
                  <w:pPr>
                    <w:spacing w:line="160" w:lineRule="exact"/>
                    <w:jc w:val="left"/>
                    <w:rPr>
                      <w:rFonts w:cs="Miriam"/>
                      <w:noProof/>
                      <w:sz w:val="18"/>
                      <w:szCs w:val="18"/>
                      <w:rtl/>
                    </w:rPr>
                  </w:pPr>
                  <w:r>
                    <w:rPr>
                      <w:rFonts w:cs="Miriam"/>
                      <w:sz w:val="18"/>
                      <w:szCs w:val="18"/>
                      <w:rtl/>
                    </w:rPr>
                    <w:t>פר</w:t>
                  </w:r>
                  <w:r>
                    <w:rPr>
                      <w:rFonts w:cs="Miriam" w:hint="cs"/>
                      <w:sz w:val="18"/>
                      <w:szCs w:val="18"/>
                      <w:rtl/>
                    </w:rPr>
                    <w:t>סום</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יפרסם אדם תכשיר באופן שיש בו כדי לסתור את הרשום בפנקס לגבי אותו תכשיר, ולא ייחס לו התויות שלא אושרו לגביו בפנקס; לענין תקנת משנה זו, "תכשיר" </w:t>
      </w:r>
      <w:r w:rsidR="00CD6623">
        <w:rPr>
          <w:rStyle w:val="default"/>
          <w:rFonts w:cs="FrankRuehl" w:hint="cs"/>
          <w:rtl/>
        </w:rPr>
        <w:t>-</w:t>
      </w:r>
      <w:r>
        <w:rPr>
          <w:rStyle w:val="default"/>
          <w:rFonts w:cs="FrankRuehl"/>
          <w:rtl/>
        </w:rPr>
        <w:t xml:space="preserve"> </w:t>
      </w:r>
      <w:r>
        <w:rPr>
          <w:rStyle w:val="default"/>
          <w:rFonts w:cs="FrankRuehl" w:hint="cs"/>
          <w:rtl/>
        </w:rPr>
        <w:t>לרבות אריזתו.</w:t>
      </w:r>
    </w:p>
    <w:p w:rsidR="00A83551" w:rsidRDefault="00A83551">
      <w:pPr>
        <w:pStyle w:val="page"/>
        <w:widowControl/>
        <w:ind w:right="1134"/>
        <w:rPr>
          <w:rFonts w:cs="David"/>
          <w:position w:val="0"/>
          <w:sz w:val="22"/>
          <w:rtl/>
        </w:rPr>
      </w:pPr>
      <w:r>
        <w:rPr>
          <w:rFonts w:cs="David"/>
          <w:position w:val="0"/>
          <w:sz w:val="22"/>
          <w:rtl/>
        </w:rPr>
        <w:t xml:space="preserve">  </w:t>
      </w:r>
    </w:p>
    <w:p w:rsidR="00A83551" w:rsidRDefault="00A83551">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א יפרסם אדם בעתונות מקצועית מדעית תכשיר רפואי לשי</w:t>
      </w:r>
      <w:r>
        <w:rPr>
          <w:rStyle w:val="default"/>
          <w:rFonts w:cs="FrankRuehl"/>
          <w:rtl/>
        </w:rPr>
        <w:t>מו</w:t>
      </w:r>
      <w:r>
        <w:rPr>
          <w:rStyle w:val="default"/>
          <w:rFonts w:cs="FrankRuehl" w:hint="cs"/>
          <w:rtl/>
        </w:rPr>
        <w:t xml:space="preserve">ש בבני אדם אלא אם כן </w:t>
      </w:r>
      <w:r>
        <w:rPr>
          <w:rStyle w:val="default"/>
          <w:rFonts w:cs="FrankRuehl"/>
          <w:rtl/>
        </w:rPr>
        <w:t>צ</w:t>
      </w:r>
      <w:r>
        <w:rPr>
          <w:rStyle w:val="default"/>
          <w:rFonts w:cs="FrankRuehl" w:hint="cs"/>
          <w:rtl/>
        </w:rPr>
        <w:t>ויינה בהבלטה ההתוויה של התכשיר כפי שאושר ברישום; חוייב התכשיר בעלון לפי תקנה 20(2), יפנה לאמור באותו עלון לרבות מראה המקום של האסמכתא הרפואית, ואם חוייב בעלון גם לפי תקנה 21, יפנה גם לאמור בעלון זה;</w:t>
      </w:r>
    </w:p>
    <w:p w:rsidR="00A83551" w:rsidRDefault="00A83551">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א יפרסם אדם תכשיר באמצעי תקש</w:t>
      </w:r>
      <w:r>
        <w:rPr>
          <w:rStyle w:val="default"/>
          <w:rFonts w:cs="FrankRuehl"/>
          <w:rtl/>
        </w:rPr>
        <w:t>ור</w:t>
      </w:r>
      <w:r>
        <w:rPr>
          <w:rStyle w:val="default"/>
          <w:rFonts w:cs="FrankRuehl" w:hint="cs"/>
          <w:rtl/>
        </w:rPr>
        <w:t>ת או בכתבי עת שאינם מ</w:t>
      </w:r>
      <w:r>
        <w:rPr>
          <w:rStyle w:val="default"/>
          <w:rFonts w:cs="FrankRuehl"/>
          <w:rtl/>
        </w:rPr>
        <w:t>ד</w:t>
      </w:r>
      <w:r>
        <w:rPr>
          <w:rStyle w:val="default"/>
          <w:rFonts w:cs="FrankRuehl" w:hint="cs"/>
          <w:rtl/>
        </w:rPr>
        <w:t>עיים או מקצועיים או בכל דרך אחרת אלא באישור המנהל.</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הרישום יפרסם תוך 60 ימים בעתונות מקצועית מדעית את ההתוויה של תכשיר רפואי לשימוש בני אדם כפי שאושר ברישום במקרים הבאים:</w:t>
      </w:r>
    </w:p>
    <w:p w:rsidR="00A83551" w:rsidRDefault="00A83551" w:rsidP="00CD6623">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ם קבלת תעודת הרישום הראשונה של תכשיר, או עם הגשת</w:t>
      </w:r>
      <w:r>
        <w:rPr>
          <w:rStyle w:val="default"/>
          <w:rFonts w:cs="FrankRuehl"/>
          <w:rtl/>
        </w:rPr>
        <w:t xml:space="preserve"> ב</w:t>
      </w:r>
      <w:r>
        <w:rPr>
          <w:rStyle w:val="default"/>
          <w:rFonts w:cs="FrankRuehl" w:hint="cs"/>
          <w:rtl/>
        </w:rPr>
        <w:t>קשה למכון לבדיקת אצוו</w:t>
      </w:r>
      <w:r>
        <w:rPr>
          <w:rStyle w:val="default"/>
          <w:rFonts w:cs="FrankRuehl"/>
          <w:rtl/>
        </w:rPr>
        <w:t>ה</w:t>
      </w:r>
      <w:r>
        <w:rPr>
          <w:rStyle w:val="default"/>
          <w:rFonts w:cs="FrankRuehl" w:hint="cs"/>
          <w:rtl/>
        </w:rPr>
        <w:t xml:space="preserve"> ראשונה </w:t>
      </w:r>
      <w:r w:rsidR="00CD6623">
        <w:rPr>
          <w:rStyle w:val="default"/>
          <w:rFonts w:cs="FrankRuehl" w:hint="cs"/>
          <w:rtl/>
        </w:rPr>
        <w:t>-</w:t>
      </w:r>
      <w:r>
        <w:rPr>
          <w:rStyle w:val="default"/>
          <w:rFonts w:cs="FrankRuehl"/>
          <w:rtl/>
        </w:rPr>
        <w:t xml:space="preserve"> </w:t>
      </w:r>
      <w:r>
        <w:rPr>
          <w:rStyle w:val="default"/>
          <w:rFonts w:cs="FrankRuehl" w:hint="cs"/>
          <w:rtl/>
        </w:rPr>
        <w:t>הכל לפי המאוחר;</w:t>
      </w:r>
    </w:p>
    <w:p w:rsidR="00A83551" w:rsidRDefault="00A83551">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ם קבלת תעודה לחידוש רישום של התכשיר שבה שונתה ההתוויה;</w:t>
      </w:r>
    </w:p>
    <w:p w:rsidR="00A83551" w:rsidRDefault="00A83551">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ם קבלת הודעה על אישור על שינוי בהתווית התכשיר הרשום.</w:t>
      </w:r>
    </w:p>
    <w:p w:rsidR="00A83551" w:rsidRDefault="00A83551">
      <w:pPr>
        <w:pStyle w:val="P00"/>
        <w:spacing w:before="72"/>
        <w:ind w:left="0" w:right="1134"/>
        <w:rPr>
          <w:rStyle w:val="default"/>
          <w:rFonts w:cs="FrankRuehl" w:hint="cs"/>
          <w:rtl/>
        </w:rPr>
      </w:pPr>
      <w:r>
        <w:rPr>
          <w:lang w:val="he-IL"/>
        </w:rPr>
        <w:pict>
          <v:rect id="_x0000_s2123" style="position:absolute;left:0;text-align:left;margin-left:464.5pt;margin-top:8.05pt;width:75.05pt;height:25.35pt;z-index:251667968" o:allowincell="f" filled="f" stroked="f" strokecolor="lime" strokeweight=".25pt">
            <v:textbox inset="0,0,0,0">
              <w:txbxContent>
                <w:p w:rsidR="00B46A0D" w:rsidRDefault="00B46A0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B46A0D" w:rsidRDefault="00B46A0D">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בוטלה).</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bookmarkStart w:id="119" w:name="Rov55"/>
      <w:r w:rsidRPr="00EF674B">
        <w:rPr>
          <w:rStyle w:val="default"/>
          <w:rFonts w:cs="FrankRuehl" w:hint="cs"/>
          <w:vanish/>
          <w:color w:val="FF0000"/>
          <w:sz w:val="20"/>
          <w:szCs w:val="20"/>
          <w:shd w:val="clear" w:color="auto" w:fill="FFFF99"/>
          <w:rtl/>
        </w:rPr>
        <w:t>מיום 17.10.1998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תשנ"ח-1998</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107" w:history="1">
        <w:r w:rsidRPr="00EF674B">
          <w:rPr>
            <w:rStyle w:val="Hyperlink"/>
            <w:rFonts w:cs="FrankRuehl" w:hint="cs"/>
            <w:vanish/>
            <w:szCs w:val="20"/>
            <w:shd w:val="clear" w:color="auto" w:fill="FFFF99"/>
            <w:rtl/>
          </w:rPr>
          <w:t>ק"ת תשנ"ח מס' 5927</w:t>
        </w:r>
      </w:hyperlink>
      <w:r w:rsidRPr="00EF674B">
        <w:rPr>
          <w:rStyle w:val="default"/>
          <w:rFonts w:cs="FrankRuehl" w:hint="cs"/>
          <w:vanish/>
          <w:sz w:val="20"/>
          <w:szCs w:val="20"/>
          <w:shd w:val="clear" w:color="auto" w:fill="FFFF99"/>
          <w:rtl/>
        </w:rPr>
        <w:t xml:space="preserve"> מיום 17.9.1998 עמ' 1342</w:t>
      </w:r>
    </w:p>
    <w:p w:rsidR="00A83551" w:rsidRPr="00EF674B" w:rsidRDefault="00A83551">
      <w:pPr>
        <w:pStyle w:val="P00"/>
        <w:spacing w:before="0"/>
        <w:ind w:left="0" w:right="1134"/>
        <w:rPr>
          <w:rStyle w:val="default"/>
          <w:rFonts w:cs="FrankRuehl" w:hint="cs"/>
          <w:b/>
          <w:bCs/>
          <w:vanish/>
          <w:sz w:val="20"/>
          <w:szCs w:val="20"/>
          <w:shd w:val="clear" w:color="auto" w:fill="FFFF99"/>
          <w:rtl/>
        </w:rPr>
      </w:pPr>
      <w:r w:rsidRPr="00EF674B">
        <w:rPr>
          <w:rStyle w:val="default"/>
          <w:rFonts w:cs="FrankRuehl" w:hint="cs"/>
          <w:b/>
          <w:bCs/>
          <w:vanish/>
          <w:sz w:val="20"/>
          <w:szCs w:val="20"/>
          <w:shd w:val="clear" w:color="auto" w:fill="FFFF99"/>
          <w:rtl/>
        </w:rPr>
        <w:t>ביטול תקנת משנה 28(ד)</w:t>
      </w:r>
    </w:p>
    <w:p w:rsidR="00A83551" w:rsidRPr="00EF674B" w:rsidRDefault="00A83551">
      <w:pPr>
        <w:pStyle w:val="P00"/>
        <w:ind w:left="0" w:right="1134"/>
        <w:rPr>
          <w:rStyle w:val="default"/>
          <w:rFonts w:cs="FrankRuehl" w:hint="cs"/>
          <w:vanish/>
          <w:sz w:val="20"/>
          <w:szCs w:val="20"/>
          <w:shd w:val="clear" w:color="auto" w:fill="FFFF99"/>
          <w:rtl/>
        </w:rPr>
      </w:pPr>
      <w:r w:rsidRPr="00EF674B">
        <w:rPr>
          <w:rStyle w:val="default"/>
          <w:rFonts w:cs="FrankRuehl" w:hint="cs"/>
          <w:vanish/>
          <w:sz w:val="20"/>
          <w:szCs w:val="20"/>
          <w:shd w:val="clear" w:color="auto" w:fill="FFFF99"/>
          <w:rtl/>
        </w:rPr>
        <w:t>הנוסח הקודם:</w:t>
      </w:r>
    </w:p>
    <w:p w:rsidR="00A83551" w:rsidRDefault="00A83551">
      <w:pPr>
        <w:pStyle w:val="P00"/>
        <w:spacing w:before="0"/>
        <w:ind w:left="0" w:right="1134"/>
        <w:rPr>
          <w:rStyle w:val="default"/>
          <w:rFonts w:cs="FrankRuehl"/>
          <w:strike/>
          <w:sz w:val="2"/>
          <w:szCs w:val="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(ד)</w:t>
      </w:r>
      <w:r w:rsidRPr="00EF674B">
        <w:rPr>
          <w:rStyle w:val="default"/>
          <w:rFonts w:cs="FrankRuehl" w:hint="cs"/>
          <w:strike/>
          <w:vanish/>
          <w:sz w:val="22"/>
          <w:szCs w:val="22"/>
          <w:shd w:val="clear" w:color="auto" w:fill="FFFF99"/>
          <w:rtl/>
        </w:rPr>
        <w:tab/>
        <w:t>הוראות תקנת משנה (ג) לא יחולו על מוסד רפואי שרשם תכשיר לפי תקנה 11 אם הביא הרוקח הממונה, בכתב לידיעת הרופאים במוסד הרפואי האמור את התוויות התכשיר כפי שאושרו ברישום, והעתק מהודעתו נשלח למנהל.</w:t>
      </w:r>
      <w:bookmarkEnd w:id="119"/>
    </w:p>
    <w:p w:rsidR="00A83551" w:rsidRDefault="00A83551" w:rsidP="000F54F5">
      <w:pPr>
        <w:pStyle w:val="P00"/>
        <w:spacing w:before="72"/>
        <w:ind w:left="0" w:right="1134"/>
        <w:rPr>
          <w:rStyle w:val="default"/>
          <w:rFonts w:cs="FrankRuehl" w:hint="cs"/>
          <w:rtl/>
        </w:rPr>
      </w:pPr>
      <w:bookmarkStart w:id="120" w:name="Seif31"/>
      <w:bookmarkEnd w:id="120"/>
      <w:r>
        <w:rPr>
          <w:lang w:val="he-IL"/>
        </w:rPr>
        <w:pict>
          <v:rect id="_x0000_s2124" style="position:absolute;left:0;text-align:left;margin-left:464.35pt;margin-top:7.1pt;width:75.05pt;height:45.2pt;z-index:251668992"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פט</w:t>
                  </w:r>
                  <w:r>
                    <w:rPr>
                      <w:rFonts w:cs="Miriam" w:hint="cs"/>
                      <w:sz w:val="18"/>
                      <w:szCs w:val="18"/>
                      <w:rtl/>
                    </w:rPr>
                    <w:t>ור</w:t>
                  </w:r>
                </w:p>
                <w:p w:rsidR="00B46A0D" w:rsidRDefault="00B46A0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B46A0D" w:rsidRDefault="00B46A0D">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p w:rsidR="00B46A0D" w:rsidRDefault="00B46A0D">
                  <w:pPr>
                    <w:spacing w:line="160" w:lineRule="exact"/>
                    <w:jc w:val="left"/>
                    <w:rPr>
                      <w:rFonts w:cs="Miriam" w:hint="cs"/>
                      <w:sz w:val="18"/>
                      <w:szCs w:val="18"/>
                      <w:rtl/>
                    </w:rPr>
                  </w:pPr>
                  <w:r>
                    <w:rPr>
                      <w:rFonts w:cs="Miriam" w:hint="cs"/>
                      <w:sz w:val="18"/>
                      <w:szCs w:val="18"/>
                      <w:rtl/>
                    </w:rPr>
                    <w:t>תק' תשס"ז-2007</w:t>
                  </w:r>
                </w:p>
                <w:p w:rsidR="00333431" w:rsidRDefault="00333431">
                  <w:pPr>
                    <w:spacing w:line="160" w:lineRule="exact"/>
                    <w:jc w:val="left"/>
                    <w:rPr>
                      <w:rFonts w:cs="Miriam" w:hint="cs"/>
                      <w:noProof/>
                      <w:sz w:val="18"/>
                      <w:szCs w:val="18"/>
                      <w:rtl/>
                    </w:rPr>
                  </w:pPr>
                  <w:r>
                    <w:rPr>
                      <w:rFonts w:cs="Miriam" w:hint="cs"/>
                      <w:sz w:val="18"/>
                      <w:szCs w:val="18"/>
                      <w:rtl/>
                    </w:rPr>
                    <w:t>תק' תשע"ג-2013</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וראות תקנות אלה </w:t>
      </w:r>
      <w:r w:rsidR="000F54F5" w:rsidRPr="000F54F5">
        <w:rPr>
          <w:rStyle w:val="default"/>
          <w:rFonts w:cs="FrankRuehl" w:hint="cs"/>
          <w:rtl/>
        </w:rPr>
        <w:t>למעט תקנות 26ז, 26יא(ד) ו-28(ב)(2)</w:t>
      </w:r>
      <w:r>
        <w:rPr>
          <w:rStyle w:val="default"/>
          <w:rFonts w:cs="FrankRuehl" w:hint="cs"/>
          <w:rtl/>
        </w:rPr>
        <w:t>, לא יחולו בהסכמת המנהל על תכשיר שנתקיים ב</w:t>
      </w:r>
      <w:r>
        <w:rPr>
          <w:rStyle w:val="default"/>
          <w:rFonts w:cs="FrankRuehl"/>
          <w:rtl/>
        </w:rPr>
        <w:t xml:space="preserve">ו </w:t>
      </w:r>
      <w:r>
        <w:rPr>
          <w:rStyle w:val="default"/>
          <w:rFonts w:cs="FrankRuehl" w:hint="cs"/>
          <w:rtl/>
        </w:rPr>
        <w:t>אחד מאלה:</w:t>
      </w:r>
    </w:p>
    <w:p w:rsidR="00333431" w:rsidRDefault="00333431">
      <w:pPr>
        <w:pStyle w:val="P00"/>
        <w:spacing w:before="72"/>
        <w:ind w:left="0" w:right="1134"/>
        <w:rPr>
          <w:rStyle w:val="default"/>
          <w:rFonts w:cs="FrankRuehl"/>
          <w:rtl/>
        </w:rPr>
      </w:pPr>
    </w:p>
    <w:p w:rsidR="00A83551" w:rsidRDefault="00A83551">
      <w:pPr>
        <w:pStyle w:val="P22"/>
        <w:spacing w:before="72"/>
        <w:ind w:left="1021" w:right="1134"/>
        <w:rPr>
          <w:rStyle w:val="default"/>
          <w:rFonts w:cs="FrankRuehl"/>
          <w:rtl/>
        </w:rPr>
      </w:pPr>
      <w:r>
        <w:rPr>
          <w:rFonts w:cs="FrankRuehl"/>
          <w:rtl/>
          <w:lang w:val="he-IL"/>
        </w:rPr>
        <w:pict>
          <v:shape id="_x0000_s2145" type="#_x0000_t202" style="position:absolute;left:0;text-align:left;margin-left:470.25pt;margin-top:7.1pt;width:1in;height:12.85pt;z-index:251678208" filled="f" stroked="f">
            <v:textbox inset="1mm,0,1mm,0">
              <w:txbxContent>
                <w:p w:rsidR="00B46A0D" w:rsidRDefault="00B46A0D">
                  <w:pPr>
                    <w:spacing w:line="160" w:lineRule="exact"/>
                    <w:jc w:val="left"/>
                    <w:rPr>
                      <w:rFonts w:cs="Miriam" w:hint="cs"/>
                      <w:noProof/>
                      <w:sz w:val="18"/>
                      <w:szCs w:val="18"/>
                      <w:rtl/>
                    </w:rPr>
                  </w:pPr>
                  <w:r>
                    <w:rPr>
                      <w:rFonts w:cs="Miriam" w:hint="cs"/>
                      <w:sz w:val="18"/>
                      <w:szCs w:val="18"/>
                      <w:rtl/>
                    </w:rPr>
                    <w:t>תק' תשס"ז-2007</w:t>
                  </w:r>
                </w:p>
              </w:txbxContent>
            </v:textbox>
            <w10:anchorlock/>
          </v:shape>
        </w:pict>
      </w:r>
      <w:r>
        <w:rPr>
          <w:rStyle w:val="default"/>
          <w:rFonts w:cs="FrankRuehl"/>
          <w:rtl/>
        </w:rPr>
        <w:t>(1)</w:t>
      </w:r>
      <w:r>
        <w:rPr>
          <w:rStyle w:val="default"/>
          <w:rFonts w:cs="FrankRuehl"/>
          <w:rtl/>
        </w:rPr>
        <w:tab/>
        <w:t>נ</w:t>
      </w:r>
      <w:r>
        <w:rPr>
          <w:rStyle w:val="default"/>
          <w:rFonts w:cs="FrankRuehl" w:hint="cs"/>
          <w:rtl/>
        </w:rPr>
        <w:t>תקבל מחוץ לארץ בכמות שאינה מסחרית, ובאריזות קטנות לצרכיו האישיים של אדם;</w:t>
      </w:r>
    </w:p>
    <w:p w:rsidR="00A83551" w:rsidRDefault="00A83551">
      <w:pPr>
        <w:pStyle w:val="P22"/>
        <w:spacing w:before="72"/>
        <w:ind w:left="1021" w:right="1134"/>
        <w:rPr>
          <w:rStyle w:val="default"/>
          <w:rFonts w:cs="FrankRuehl"/>
          <w:rtl/>
        </w:rPr>
      </w:pPr>
      <w:r>
        <w:rPr>
          <w:rFonts w:cs="FrankRuehl"/>
          <w:rtl/>
          <w:lang w:val="he-IL"/>
        </w:rPr>
        <w:pict>
          <v:shape id="_x0000_s2146" type="#_x0000_t202" style="position:absolute;left:0;text-align:left;margin-left:470.25pt;margin-top:7.15pt;width:1in;height:11.2pt;z-index:251679232" filled="f" stroked="f">
            <v:textbox inset="1mm,0,1mm,0">
              <w:txbxContent>
                <w:p w:rsidR="00B46A0D" w:rsidRDefault="00B46A0D">
                  <w:pPr>
                    <w:spacing w:line="160" w:lineRule="exact"/>
                    <w:jc w:val="left"/>
                    <w:rPr>
                      <w:rFonts w:cs="Miriam" w:hint="cs"/>
                      <w:noProof/>
                      <w:sz w:val="18"/>
                      <w:szCs w:val="18"/>
                      <w:rtl/>
                    </w:rPr>
                  </w:pPr>
                  <w:r>
                    <w:rPr>
                      <w:rFonts w:cs="Miriam" w:hint="cs"/>
                      <w:sz w:val="18"/>
                      <w:szCs w:val="18"/>
                      <w:rtl/>
                    </w:rPr>
                    <w:t>תק' תשס"ז-2007</w:t>
                  </w:r>
                </w:p>
              </w:txbxContent>
            </v:textbox>
            <w10:anchorlock/>
          </v:shape>
        </w:pict>
      </w:r>
      <w:r>
        <w:rPr>
          <w:rStyle w:val="default"/>
          <w:rFonts w:cs="FrankRuehl" w:hint="cs"/>
          <w:rtl/>
        </w:rPr>
        <w:t>(2)</w:t>
      </w:r>
      <w:r>
        <w:rPr>
          <w:rStyle w:val="default"/>
          <w:rFonts w:cs="FrankRuehl"/>
          <w:rtl/>
        </w:rPr>
        <w:tab/>
        <w:t>ס</w:t>
      </w:r>
      <w:r>
        <w:rPr>
          <w:rStyle w:val="default"/>
          <w:rFonts w:cs="FrankRuehl" w:hint="cs"/>
          <w:rtl/>
        </w:rPr>
        <w:t>ופק לחוץ לארץ, בכמות שאינה מסחרית לצרכיו</w:t>
      </w:r>
      <w:r>
        <w:rPr>
          <w:rStyle w:val="default"/>
          <w:rFonts w:cs="FrankRuehl"/>
          <w:rtl/>
        </w:rPr>
        <w:t xml:space="preserve"> ה</w:t>
      </w:r>
      <w:r>
        <w:rPr>
          <w:rStyle w:val="default"/>
          <w:rFonts w:cs="FrankRuehl" w:hint="cs"/>
          <w:rtl/>
        </w:rPr>
        <w:t>אישיים של אדם;</w:t>
      </w:r>
    </w:p>
    <w:p w:rsidR="00A83551" w:rsidRDefault="00A83551">
      <w:pPr>
        <w:pStyle w:val="P22"/>
        <w:spacing w:before="72"/>
        <w:ind w:left="1021" w:right="1134"/>
        <w:rPr>
          <w:rStyle w:val="default"/>
          <w:rFonts w:cs="FrankRuehl" w:hint="cs"/>
          <w:rtl/>
        </w:rPr>
      </w:pPr>
      <w:r>
        <w:rPr>
          <w:lang w:val="he-IL"/>
        </w:rPr>
        <w:pict>
          <v:rect id="_x0000_s2125" style="position:absolute;left:0;text-align:left;margin-left:464.5pt;margin-top:8.05pt;width:75.05pt;height:27.3pt;z-index:251670016" o:allowincell="f" filled="f" stroked="f" strokecolor="lime" strokeweight=".25pt">
            <v:textbox inset="0,0,0,0">
              <w:txbxContent>
                <w:p w:rsidR="00B46A0D" w:rsidRDefault="00B46A0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B46A0D" w:rsidRDefault="00B46A0D">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p w:rsidR="00B46A0D" w:rsidRDefault="00B46A0D">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default"/>
          <w:rFonts w:cs="FrankRuehl"/>
          <w:rtl/>
        </w:rPr>
        <w:t>(3)</w:t>
      </w:r>
      <w:r>
        <w:rPr>
          <w:rStyle w:val="default"/>
          <w:rFonts w:cs="FrankRuehl"/>
          <w:rtl/>
        </w:rPr>
        <w:tab/>
        <w:t>י</w:t>
      </w:r>
      <w:r>
        <w:rPr>
          <w:rStyle w:val="default"/>
          <w:rFonts w:cs="FrankRuehl" w:hint="cs"/>
          <w:rtl/>
        </w:rPr>
        <w:t xml:space="preserve">ובא בידי </w:t>
      </w:r>
      <w:r>
        <w:rPr>
          <w:rStyle w:val="default"/>
          <w:rFonts w:cs="FrankRuehl"/>
          <w:rtl/>
        </w:rPr>
        <w:t>ב</w:t>
      </w:r>
      <w:r>
        <w:rPr>
          <w:rStyle w:val="default"/>
          <w:rFonts w:cs="FrankRuehl" w:hint="cs"/>
          <w:rtl/>
        </w:rPr>
        <w:t>ית מרקחת או יוצר בישראל, בכמות קטנה לשם שיווק בישראל;</w:t>
      </w:r>
    </w:p>
    <w:p w:rsidR="00A83551" w:rsidRDefault="00A83551">
      <w:pPr>
        <w:pStyle w:val="P22"/>
        <w:spacing w:before="72"/>
        <w:ind w:left="1021" w:right="1134"/>
        <w:rPr>
          <w:rStyle w:val="default"/>
          <w:rFonts w:cs="FrankRuehl"/>
          <w:rtl/>
        </w:rPr>
      </w:pPr>
    </w:p>
    <w:p w:rsidR="00A83551" w:rsidRDefault="00A83551">
      <w:pPr>
        <w:pStyle w:val="P22"/>
        <w:spacing w:before="72"/>
        <w:ind w:left="1021" w:right="1134"/>
        <w:rPr>
          <w:rStyle w:val="default"/>
          <w:rFonts w:cs="FrankRuehl"/>
          <w:rtl/>
        </w:rPr>
      </w:pPr>
      <w:r>
        <w:rPr>
          <w:lang w:val="he-IL"/>
        </w:rPr>
        <w:pict>
          <v:rect id="_x0000_s2126" style="position:absolute;left:0;text-align:left;margin-left:464.35pt;margin-top:7.1pt;width:75.05pt;height:20.15pt;z-index:251671040" o:allowincell="f" filled="f" stroked="f" strokecolor="lime" strokeweight=".25pt">
            <v:textbox inset="0,0,0,0">
              <w:txbxContent>
                <w:p w:rsidR="00B46A0D" w:rsidRDefault="00B46A0D">
                  <w:pPr>
                    <w:spacing w:line="160" w:lineRule="exact"/>
                    <w:jc w:val="left"/>
                    <w:rPr>
                      <w:rFonts w:cs="Miriam" w:hint="cs"/>
                      <w:sz w:val="18"/>
                      <w:szCs w:val="18"/>
                      <w:rtl/>
                    </w:rPr>
                  </w:pPr>
                  <w:r>
                    <w:rPr>
                      <w:rFonts w:cs="Miriam"/>
                      <w:sz w:val="18"/>
                      <w:szCs w:val="18"/>
                      <w:rtl/>
                    </w:rPr>
                    <w:t>תק</w:t>
                  </w:r>
                  <w:r>
                    <w:rPr>
                      <w:rFonts w:cs="Miriam" w:hint="cs"/>
                      <w:sz w:val="18"/>
                      <w:szCs w:val="18"/>
                      <w:rtl/>
                    </w:rPr>
                    <w:t>' תשנ"ג-</w:t>
                  </w:r>
                  <w:r>
                    <w:rPr>
                      <w:rFonts w:cs="Miriam"/>
                      <w:sz w:val="18"/>
                      <w:szCs w:val="18"/>
                      <w:rtl/>
                    </w:rPr>
                    <w:t>1993</w:t>
                  </w:r>
                </w:p>
                <w:p w:rsidR="00B46A0D" w:rsidRDefault="00B46A0D">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default"/>
          <w:rFonts w:cs="FrankRuehl"/>
          <w:rtl/>
        </w:rPr>
        <w:t>(4)</w:t>
      </w:r>
      <w:r>
        <w:rPr>
          <w:rStyle w:val="default"/>
          <w:rFonts w:cs="FrankRuehl"/>
          <w:rtl/>
        </w:rPr>
        <w:tab/>
        <w:t>נ</w:t>
      </w:r>
      <w:r>
        <w:rPr>
          <w:rStyle w:val="default"/>
          <w:rFonts w:cs="FrankRuehl" w:hint="cs"/>
          <w:rtl/>
        </w:rPr>
        <w:t>רקח בבית מרקחת על פי מרשם רופא מתכשירים רשומים בפנקס לפי תקנות אלה, או מתכשירים הפטורים מרישום כאמור בתקנה 26;</w:t>
      </w:r>
    </w:p>
    <w:p w:rsidR="00A83551" w:rsidRDefault="00A83551">
      <w:pPr>
        <w:pStyle w:val="P22"/>
        <w:spacing w:before="72"/>
        <w:ind w:left="1021" w:right="1134"/>
        <w:rPr>
          <w:rStyle w:val="default"/>
          <w:rFonts w:cs="FrankRuehl"/>
          <w:rtl/>
        </w:rPr>
      </w:pPr>
      <w:r>
        <w:rPr>
          <w:rFonts w:cs="FrankRuehl"/>
          <w:rtl/>
          <w:lang w:val="he-IL"/>
        </w:rPr>
        <w:pict>
          <v:shape id="_x0000_s2147" type="#_x0000_t202" style="position:absolute;left:0;text-align:left;margin-left:470.25pt;margin-top:7.1pt;width:1in;height:11.2pt;z-index:251680256" filled="f" stroked="f">
            <v:textbox inset="1mm,0,1mm,0">
              <w:txbxContent>
                <w:p w:rsidR="00B46A0D" w:rsidRDefault="00B46A0D">
                  <w:pPr>
                    <w:spacing w:line="160" w:lineRule="exact"/>
                    <w:jc w:val="left"/>
                    <w:rPr>
                      <w:rFonts w:cs="Miriam" w:hint="cs"/>
                      <w:noProof/>
                      <w:sz w:val="18"/>
                      <w:szCs w:val="18"/>
                      <w:rtl/>
                    </w:rPr>
                  </w:pPr>
                  <w:r>
                    <w:rPr>
                      <w:rFonts w:cs="Miriam" w:hint="cs"/>
                      <w:sz w:val="18"/>
                      <w:szCs w:val="18"/>
                      <w:rtl/>
                    </w:rPr>
                    <w:t>תק' תשס"ז-2007</w:t>
                  </w:r>
                </w:p>
              </w:txbxContent>
            </v:textbox>
            <w10:anchorlock/>
          </v:shape>
        </w:pict>
      </w:r>
      <w:r>
        <w:rPr>
          <w:rStyle w:val="default"/>
          <w:rFonts w:cs="FrankRuehl" w:hint="cs"/>
          <w:rtl/>
        </w:rPr>
        <w:t>(5)</w:t>
      </w:r>
      <w:r>
        <w:rPr>
          <w:rStyle w:val="default"/>
          <w:rFonts w:cs="FrankRuehl"/>
          <w:rtl/>
        </w:rPr>
        <w:tab/>
        <w:t>מ</w:t>
      </w:r>
      <w:r>
        <w:rPr>
          <w:rStyle w:val="default"/>
          <w:rFonts w:cs="FrankRuehl" w:hint="cs"/>
          <w:rtl/>
        </w:rPr>
        <w:t>יועד לטיפול תרופתי במעקב, למחקר רפואי או מדעי אחר;</w:t>
      </w:r>
    </w:p>
    <w:p w:rsidR="00A83551" w:rsidRDefault="00A83551">
      <w:pPr>
        <w:pStyle w:val="P22"/>
        <w:spacing w:before="72"/>
        <w:ind w:left="1021" w:right="1134"/>
        <w:rPr>
          <w:rStyle w:val="default"/>
          <w:rFonts w:cs="FrankRuehl" w:hint="cs"/>
          <w:rtl/>
        </w:rPr>
      </w:pPr>
      <w:r>
        <w:rPr>
          <w:lang w:val="he-IL"/>
        </w:rPr>
        <w:pict>
          <v:rect id="_x0000_s2127" style="position:absolute;left:0;text-align:left;margin-left:464.35pt;margin-top:7.1pt;width:75.05pt;height:28.15pt;z-index:251672064"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B46A0D" w:rsidRDefault="00B46A0D">
                  <w:pPr>
                    <w:spacing w:line="160" w:lineRule="exact"/>
                    <w:jc w:val="left"/>
                    <w:rPr>
                      <w:rFonts w:cs="Miriam" w:hint="cs"/>
                      <w:sz w:val="18"/>
                      <w:szCs w:val="18"/>
                      <w:rtl/>
                    </w:rPr>
                  </w:pPr>
                  <w:r>
                    <w:rPr>
                      <w:rFonts w:cs="Miriam"/>
                      <w:sz w:val="18"/>
                      <w:szCs w:val="18"/>
                      <w:rtl/>
                    </w:rPr>
                    <w:t>תש</w:t>
                  </w:r>
                  <w:r>
                    <w:rPr>
                      <w:rFonts w:cs="Miriam" w:hint="cs"/>
                      <w:sz w:val="18"/>
                      <w:szCs w:val="18"/>
                      <w:rtl/>
                    </w:rPr>
                    <w:t>נ"ה-</w:t>
                  </w:r>
                  <w:r>
                    <w:rPr>
                      <w:rFonts w:cs="Miriam"/>
                      <w:sz w:val="18"/>
                      <w:szCs w:val="18"/>
                      <w:rtl/>
                    </w:rPr>
                    <w:t>1995</w:t>
                  </w:r>
                </w:p>
                <w:p w:rsidR="00B46A0D" w:rsidRDefault="00B46A0D">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default"/>
          <w:rFonts w:cs="FrankRuehl"/>
          <w:rtl/>
        </w:rPr>
        <w:t>(6)</w:t>
      </w:r>
      <w:r>
        <w:rPr>
          <w:rStyle w:val="default"/>
          <w:rFonts w:cs="FrankRuehl"/>
          <w:rtl/>
        </w:rPr>
        <w:tab/>
        <w:t>מ</w:t>
      </w:r>
      <w:r>
        <w:rPr>
          <w:rStyle w:val="default"/>
          <w:rFonts w:cs="FrankRuehl" w:hint="cs"/>
          <w:rtl/>
        </w:rPr>
        <w:t>יוצר בישראל ומיועד לייצוא;</w:t>
      </w:r>
    </w:p>
    <w:p w:rsidR="00A83551" w:rsidRDefault="00A83551">
      <w:pPr>
        <w:pStyle w:val="P22"/>
        <w:spacing w:before="72"/>
        <w:ind w:left="1021" w:right="1134"/>
        <w:rPr>
          <w:rStyle w:val="default"/>
          <w:rFonts w:cs="FrankRuehl"/>
          <w:rtl/>
        </w:rPr>
      </w:pPr>
    </w:p>
    <w:p w:rsidR="00A83551" w:rsidRDefault="00A83551">
      <w:pPr>
        <w:pStyle w:val="P22"/>
        <w:spacing w:before="72"/>
        <w:ind w:left="1021" w:right="1134"/>
        <w:rPr>
          <w:rStyle w:val="default"/>
          <w:rFonts w:cs="FrankRuehl"/>
          <w:rtl/>
        </w:rPr>
      </w:pPr>
      <w:r>
        <w:rPr>
          <w:rFonts w:cs="FrankRuehl"/>
          <w:rtl/>
          <w:lang w:val="he-IL"/>
        </w:rPr>
        <w:pict>
          <v:shape id="_x0000_s2148" type="#_x0000_t202" style="position:absolute;left:0;text-align:left;margin-left:470.25pt;margin-top:7.1pt;width:1in;height:11.2pt;z-index:251681280" filled="f" stroked="f">
            <v:textbox inset="1mm,0,1mm,0">
              <w:txbxContent>
                <w:p w:rsidR="00B46A0D" w:rsidRDefault="00B46A0D">
                  <w:pPr>
                    <w:spacing w:line="160" w:lineRule="exact"/>
                    <w:jc w:val="left"/>
                    <w:rPr>
                      <w:rFonts w:cs="Miriam" w:hint="cs"/>
                      <w:noProof/>
                      <w:sz w:val="18"/>
                      <w:szCs w:val="18"/>
                      <w:rtl/>
                    </w:rPr>
                  </w:pPr>
                  <w:r>
                    <w:rPr>
                      <w:rFonts w:cs="Miriam" w:hint="cs"/>
                      <w:sz w:val="18"/>
                      <w:szCs w:val="18"/>
                      <w:rtl/>
                    </w:rPr>
                    <w:t>תק' תשס"ז-2007</w:t>
                  </w:r>
                </w:p>
              </w:txbxContent>
            </v:textbox>
            <w10:anchorlock/>
          </v:shape>
        </w:pict>
      </w:r>
      <w:r>
        <w:rPr>
          <w:rStyle w:val="default"/>
          <w:rFonts w:cs="FrankRuehl" w:hint="cs"/>
          <w:rtl/>
        </w:rPr>
        <w:t>(7)</w:t>
      </w:r>
      <w:r>
        <w:rPr>
          <w:rStyle w:val="default"/>
          <w:rFonts w:cs="FrankRuehl"/>
          <w:rtl/>
        </w:rPr>
        <w:tab/>
        <w:t>י</w:t>
      </w:r>
      <w:r>
        <w:rPr>
          <w:rStyle w:val="default"/>
          <w:rFonts w:cs="FrankRuehl" w:hint="cs"/>
          <w:rtl/>
        </w:rPr>
        <w:t>וצר בישראל לצרכי רישומו בפנקס וההליכים הנלווים לכך לפי תקנות אלה;</w:t>
      </w:r>
    </w:p>
    <w:p w:rsidR="00A83551" w:rsidRDefault="00A83551">
      <w:pPr>
        <w:pStyle w:val="P22"/>
        <w:spacing w:before="72"/>
        <w:ind w:left="1021" w:right="1134"/>
        <w:rPr>
          <w:rStyle w:val="default"/>
          <w:rFonts w:cs="FrankRuehl"/>
          <w:rtl/>
        </w:rPr>
      </w:pPr>
      <w:r>
        <w:rPr>
          <w:rFonts w:cs="FrankRuehl"/>
          <w:rtl/>
          <w:lang w:val="he-IL"/>
        </w:rPr>
        <w:pict>
          <v:shape id="_x0000_s2149" type="#_x0000_t202" style="position:absolute;left:0;text-align:left;margin-left:470.25pt;margin-top:7.1pt;width:1in;height:11.2pt;z-index:251682304" filled="f" stroked="f">
            <v:textbox inset="1mm,0,1mm,0">
              <w:txbxContent>
                <w:p w:rsidR="00B46A0D" w:rsidRDefault="00B46A0D">
                  <w:pPr>
                    <w:spacing w:line="160" w:lineRule="exact"/>
                    <w:jc w:val="left"/>
                    <w:rPr>
                      <w:rFonts w:cs="Miriam" w:hint="cs"/>
                      <w:noProof/>
                      <w:sz w:val="18"/>
                      <w:szCs w:val="18"/>
                      <w:rtl/>
                    </w:rPr>
                  </w:pPr>
                  <w:r>
                    <w:rPr>
                      <w:rFonts w:cs="Miriam" w:hint="cs"/>
                      <w:sz w:val="18"/>
                      <w:szCs w:val="18"/>
                      <w:rtl/>
                    </w:rPr>
                    <w:t>תק' תשס"ז-2007</w:t>
                  </w:r>
                </w:p>
              </w:txbxContent>
            </v:textbox>
            <w10:anchorlock/>
          </v:shape>
        </w:pict>
      </w:r>
      <w:r>
        <w:rPr>
          <w:rStyle w:val="default"/>
          <w:rFonts w:cs="FrankRuehl" w:hint="cs"/>
          <w:rtl/>
        </w:rPr>
        <w:t>(8)</w:t>
      </w:r>
      <w:r>
        <w:rPr>
          <w:rStyle w:val="default"/>
          <w:rFonts w:cs="FrankRuehl"/>
          <w:rtl/>
        </w:rPr>
        <w:tab/>
        <w:t>י</w:t>
      </w:r>
      <w:r>
        <w:rPr>
          <w:rStyle w:val="default"/>
          <w:rFonts w:cs="FrankRuehl" w:hint="cs"/>
          <w:rtl/>
        </w:rPr>
        <w:t>ובא בכמות שאינה מסחרית לצרכי רישומו בפנקס</w:t>
      </w:r>
      <w:r>
        <w:rPr>
          <w:rStyle w:val="default"/>
          <w:rFonts w:cs="FrankRuehl"/>
          <w:rtl/>
        </w:rPr>
        <w:t xml:space="preserve"> ו</w:t>
      </w:r>
      <w:r>
        <w:rPr>
          <w:rStyle w:val="default"/>
          <w:rFonts w:cs="FrankRuehl" w:hint="cs"/>
          <w:rtl/>
        </w:rPr>
        <w:t>ההליכים הנלווים לכך לפי תקנות אלה;</w:t>
      </w:r>
    </w:p>
    <w:p w:rsidR="00A83551" w:rsidRDefault="00A83551">
      <w:pPr>
        <w:pStyle w:val="P22"/>
        <w:spacing w:before="72"/>
        <w:ind w:left="1021" w:right="1134"/>
        <w:rPr>
          <w:rStyle w:val="default"/>
          <w:rFonts w:cs="FrankRuehl" w:hint="cs"/>
          <w:rtl/>
        </w:rPr>
      </w:pPr>
      <w:r>
        <w:rPr>
          <w:lang w:val="he-IL"/>
        </w:rPr>
        <w:pict>
          <v:rect id="_x0000_s2128" style="position:absolute;left:0;text-align:left;margin-left:464.5pt;margin-top:8.05pt;width:75.05pt;height:21.4pt;z-index:251673088" o:allowincell="f" filled="f" stroked="f" strokecolor="lime" strokeweight=".25pt">
            <v:textbox inset="0,0,0,0">
              <w:txbxContent>
                <w:p w:rsidR="00B46A0D" w:rsidRDefault="00B46A0D">
                  <w:pPr>
                    <w:spacing w:line="160" w:lineRule="exact"/>
                    <w:jc w:val="left"/>
                    <w:rPr>
                      <w:rFonts w:cs="Miriam" w:hint="cs"/>
                      <w:sz w:val="18"/>
                      <w:szCs w:val="18"/>
                      <w:rtl/>
                    </w:rPr>
                  </w:pPr>
                  <w:r>
                    <w:rPr>
                      <w:rFonts w:cs="Miriam"/>
                      <w:sz w:val="18"/>
                      <w:szCs w:val="18"/>
                      <w:rtl/>
                    </w:rPr>
                    <w:t>תק</w:t>
                  </w:r>
                  <w:r>
                    <w:rPr>
                      <w:rFonts w:cs="Miriam" w:hint="cs"/>
                      <w:sz w:val="18"/>
                      <w:szCs w:val="18"/>
                      <w:rtl/>
                    </w:rPr>
                    <w:t>' תשס"ב-</w:t>
                  </w:r>
                  <w:r>
                    <w:rPr>
                      <w:rFonts w:cs="Miriam"/>
                      <w:sz w:val="18"/>
                      <w:szCs w:val="18"/>
                      <w:rtl/>
                    </w:rPr>
                    <w:t>2001</w:t>
                  </w:r>
                </w:p>
                <w:p w:rsidR="00B46A0D" w:rsidRDefault="00B46A0D">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default"/>
          <w:rFonts w:cs="FrankRuehl"/>
          <w:rtl/>
        </w:rPr>
        <w:t>(9)</w:t>
      </w:r>
      <w:r>
        <w:rPr>
          <w:rStyle w:val="default"/>
          <w:rFonts w:cs="FrankRuehl"/>
          <w:rtl/>
        </w:rPr>
        <w:tab/>
        <w:t>מ</w:t>
      </w:r>
      <w:r>
        <w:rPr>
          <w:rStyle w:val="default"/>
          <w:rFonts w:cs="FrankRuehl" w:hint="cs"/>
          <w:rtl/>
        </w:rPr>
        <w:t>יועד לטיפול תרופתי להגנת תושבי המדינה במקרה של מחלה אפידמית, או מידבקת או כהגנה מפני חומרים כימיים או רדיואקטיביים;</w:t>
      </w:r>
    </w:p>
    <w:p w:rsidR="00A83551" w:rsidRDefault="00A83551">
      <w:pPr>
        <w:pStyle w:val="P22"/>
        <w:spacing w:before="72"/>
        <w:ind w:left="1021" w:right="1134"/>
        <w:rPr>
          <w:rStyle w:val="default"/>
          <w:rFonts w:cs="FrankRuehl" w:hint="cs"/>
          <w:rtl/>
        </w:rPr>
      </w:pPr>
      <w:r>
        <w:rPr>
          <w:lang w:val="he-IL"/>
        </w:rPr>
        <w:pict>
          <v:rect id="_x0000_s2150" style="position:absolute;left:0;text-align:left;margin-left:464.5pt;margin-top:8.05pt;width:75.05pt;height:8.6pt;z-index:251683328" o:allowincell="f" filled="f" stroked="f" strokecolor="lime" strokeweight=".25pt">
            <v:textbox inset="0,0,0,0">
              <w:txbxContent>
                <w:p w:rsidR="00B46A0D" w:rsidRDefault="00B46A0D">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default"/>
          <w:rFonts w:cs="FrankRuehl"/>
          <w:rtl/>
        </w:rPr>
        <w:t>(</w:t>
      </w:r>
      <w:r>
        <w:rPr>
          <w:rStyle w:val="default"/>
          <w:rFonts w:cs="FrankRuehl" w:hint="cs"/>
          <w:rtl/>
        </w:rPr>
        <w:t>10</w:t>
      </w:r>
      <w:r>
        <w:rPr>
          <w:rStyle w:val="default"/>
          <w:rFonts w:cs="FrankRuehl"/>
          <w:rtl/>
        </w:rPr>
        <w:t>)</w:t>
      </w:r>
      <w:r>
        <w:rPr>
          <w:rStyle w:val="default"/>
          <w:rFonts w:cs="FrankRuehl"/>
          <w:rtl/>
        </w:rPr>
        <w:tab/>
        <w:t>תכשיר רשום המיועד לטיפול רפואי שלא לפי תנאי הרישום (</w:t>
      </w:r>
      <w:r>
        <w:rPr>
          <w:rStyle w:val="default"/>
          <w:sz w:val="20"/>
          <w:szCs w:val="20"/>
        </w:rPr>
        <w:t>OFF LABEL</w:t>
      </w:r>
      <w:r>
        <w:rPr>
          <w:rStyle w:val="default"/>
          <w:rFonts w:cs="FrankRuehl" w:hint="cs"/>
          <w:rtl/>
        </w:rPr>
        <w:t>).</w:t>
      </w:r>
    </w:p>
    <w:p w:rsidR="00A83551" w:rsidRDefault="00A835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תקנה זו, "הסכמת המנהל" -</w:t>
      </w:r>
      <w:r>
        <w:rPr>
          <w:rStyle w:val="default"/>
          <w:rFonts w:cs="FrankRuehl"/>
          <w:rtl/>
        </w:rPr>
        <w:t xml:space="preserve"> </w:t>
      </w:r>
      <w:r>
        <w:rPr>
          <w:rStyle w:val="default"/>
          <w:rFonts w:cs="FrankRuehl" w:hint="cs"/>
          <w:rtl/>
        </w:rPr>
        <w:t>לרבות תנאים שקבע ל</w:t>
      </w:r>
      <w:r>
        <w:rPr>
          <w:rStyle w:val="default"/>
          <w:rFonts w:cs="FrankRuehl"/>
          <w:rtl/>
        </w:rPr>
        <w:t>א</w:t>
      </w:r>
      <w:r>
        <w:rPr>
          <w:rStyle w:val="default"/>
          <w:rFonts w:cs="FrankRuehl" w:hint="cs"/>
          <w:rtl/>
        </w:rPr>
        <w:t>ותה הסכמה.</w:t>
      </w:r>
    </w:p>
    <w:p w:rsidR="00A83551" w:rsidRPr="00EF674B" w:rsidRDefault="00A83551">
      <w:pPr>
        <w:pStyle w:val="P00"/>
        <w:spacing w:before="0"/>
        <w:ind w:left="1021" w:right="1134"/>
        <w:rPr>
          <w:rStyle w:val="default"/>
          <w:rFonts w:cs="FrankRuehl" w:hint="cs"/>
          <w:vanish/>
          <w:color w:val="FF0000"/>
          <w:sz w:val="20"/>
          <w:szCs w:val="20"/>
          <w:shd w:val="clear" w:color="auto" w:fill="FFFF99"/>
          <w:rtl/>
        </w:rPr>
      </w:pPr>
      <w:bookmarkStart w:id="121" w:name="Rov127"/>
      <w:r w:rsidRPr="00EF674B">
        <w:rPr>
          <w:rStyle w:val="default"/>
          <w:rFonts w:cs="FrankRuehl" w:hint="cs"/>
          <w:vanish/>
          <w:color w:val="FF0000"/>
          <w:sz w:val="20"/>
          <w:szCs w:val="20"/>
          <w:shd w:val="clear" w:color="auto" w:fill="FFFF99"/>
          <w:rtl/>
        </w:rPr>
        <w:t>מיום 22.5.1993</w:t>
      </w:r>
    </w:p>
    <w:p w:rsidR="00A83551" w:rsidRPr="00EF674B" w:rsidRDefault="00A83551">
      <w:pPr>
        <w:pStyle w:val="P00"/>
        <w:spacing w:before="0"/>
        <w:ind w:left="1021"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תשנ"ג-1993</w:t>
      </w:r>
    </w:p>
    <w:p w:rsidR="00A83551" w:rsidRPr="00EF674B" w:rsidRDefault="00A83551">
      <w:pPr>
        <w:pStyle w:val="P00"/>
        <w:spacing w:before="0"/>
        <w:ind w:left="1021" w:right="1134"/>
        <w:rPr>
          <w:rStyle w:val="default"/>
          <w:rFonts w:cs="FrankRuehl" w:hint="cs"/>
          <w:vanish/>
          <w:sz w:val="20"/>
          <w:szCs w:val="20"/>
          <w:shd w:val="clear" w:color="auto" w:fill="FFFF99"/>
          <w:rtl/>
        </w:rPr>
      </w:pPr>
      <w:hyperlink r:id="rId108" w:history="1">
        <w:r w:rsidRPr="00EF674B">
          <w:rPr>
            <w:rStyle w:val="Hyperlink"/>
            <w:rFonts w:cs="FrankRuehl" w:hint="cs"/>
            <w:vanish/>
            <w:szCs w:val="20"/>
            <w:shd w:val="clear" w:color="auto" w:fill="FFFF99"/>
            <w:rtl/>
          </w:rPr>
          <w:t>ק"ת תשנ"ג מס' 5517</w:t>
        </w:r>
      </w:hyperlink>
      <w:r w:rsidRPr="00EF674B">
        <w:rPr>
          <w:rStyle w:val="default"/>
          <w:rFonts w:cs="FrankRuehl" w:hint="cs"/>
          <w:vanish/>
          <w:sz w:val="20"/>
          <w:szCs w:val="20"/>
          <w:shd w:val="clear" w:color="auto" w:fill="FFFF99"/>
          <w:rtl/>
        </w:rPr>
        <w:t xml:space="preserve"> מיום 22.4.1993 עמ' 769</w:t>
      </w:r>
    </w:p>
    <w:p w:rsidR="00A83551" w:rsidRPr="00EF674B" w:rsidRDefault="00A83551">
      <w:pPr>
        <w:pStyle w:val="P00"/>
        <w:ind w:left="1021"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(4)</w:t>
      </w:r>
      <w:r w:rsidRPr="00EF674B">
        <w:rPr>
          <w:rStyle w:val="default"/>
          <w:rFonts w:cs="FrankRuehl" w:hint="cs"/>
          <w:vanish/>
          <w:sz w:val="22"/>
          <w:szCs w:val="22"/>
          <w:shd w:val="clear" w:color="auto" w:fill="FFFF99"/>
          <w:rtl/>
        </w:rPr>
        <w:tab/>
        <w:t xml:space="preserve">נרקח בבית מרקחת בהסכמת המנהל על פי מרשם רופא מתכשירים רשומים בפנקס לפי תקנות אלה, או מתכשירים הפטורים מרישום כאמור בתקנה 26, וסופק לצרכן באותו בית מרקחת </w:t>
      </w:r>
      <w:r w:rsidRPr="00EF674B">
        <w:rPr>
          <w:rStyle w:val="default"/>
          <w:rFonts w:cs="FrankRuehl" w:hint="cs"/>
          <w:vanish/>
          <w:sz w:val="22"/>
          <w:szCs w:val="22"/>
          <w:u w:val="single"/>
          <w:shd w:val="clear" w:color="auto" w:fill="FFFF99"/>
          <w:rtl/>
        </w:rPr>
        <w:t>או במוסד רפואי</w:t>
      </w:r>
      <w:r w:rsidRPr="00EF674B">
        <w:rPr>
          <w:rStyle w:val="default"/>
          <w:rFonts w:cs="FrankRuehl" w:hint="cs"/>
          <w:vanish/>
          <w:sz w:val="22"/>
          <w:szCs w:val="22"/>
          <w:shd w:val="clear" w:color="auto" w:fill="FFFF99"/>
          <w:rtl/>
        </w:rPr>
        <w:t>;</w:t>
      </w:r>
    </w:p>
    <w:p w:rsidR="00A83551" w:rsidRPr="00EF674B" w:rsidRDefault="00A83551">
      <w:pPr>
        <w:pStyle w:val="P00"/>
        <w:spacing w:before="0"/>
        <w:ind w:left="1021" w:right="1134"/>
        <w:rPr>
          <w:rStyle w:val="default"/>
          <w:rFonts w:cs="FrankRuehl" w:hint="cs"/>
          <w:vanish/>
          <w:color w:val="FF0000"/>
          <w:sz w:val="20"/>
          <w:szCs w:val="20"/>
          <w:shd w:val="clear" w:color="auto" w:fill="FFFF99"/>
          <w:rtl/>
        </w:rPr>
      </w:pPr>
    </w:p>
    <w:p w:rsidR="00A83551" w:rsidRPr="00EF674B" w:rsidRDefault="00A83551">
      <w:pPr>
        <w:pStyle w:val="P00"/>
        <w:spacing w:before="0"/>
        <w:ind w:left="1021"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12.5.1995</w:t>
      </w:r>
    </w:p>
    <w:p w:rsidR="00A83551" w:rsidRPr="00EF674B" w:rsidRDefault="00A83551">
      <w:pPr>
        <w:pStyle w:val="P00"/>
        <w:spacing w:before="0"/>
        <w:ind w:left="1021"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תשנ"ה-1995</w:t>
      </w:r>
    </w:p>
    <w:p w:rsidR="00A83551" w:rsidRPr="00EF674B" w:rsidRDefault="00A83551">
      <w:pPr>
        <w:pStyle w:val="P00"/>
        <w:spacing w:before="0"/>
        <w:ind w:left="1021" w:right="1134"/>
        <w:rPr>
          <w:rStyle w:val="default"/>
          <w:rFonts w:cs="FrankRuehl" w:hint="cs"/>
          <w:vanish/>
          <w:sz w:val="20"/>
          <w:szCs w:val="20"/>
          <w:shd w:val="clear" w:color="auto" w:fill="FFFF99"/>
          <w:rtl/>
        </w:rPr>
      </w:pPr>
      <w:hyperlink r:id="rId109" w:history="1">
        <w:r w:rsidRPr="00EF674B">
          <w:rPr>
            <w:rStyle w:val="Hyperlink"/>
            <w:rFonts w:cs="FrankRuehl" w:hint="cs"/>
            <w:vanish/>
            <w:szCs w:val="20"/>
            <w:shd w:val="clear" w:color="auto" w:fill="FFFF99"/>
            <w:rtl/>
          </w:rPr>
          <w:t>ק"ת תשנ"ה מס' 5676</w:t>
        </w:r>
      </w:hyperlink>
      <w:r w:rsidRPr="00EF674B">
        <w:rPr>
          <w:rStyle w:val="default"/>
          <w:rFonts w:cs="FrankRuehl" w:hint="cs"/>
          <w:vanish/>
          <w:sz w:val="20"/>
          <w:szCs w:val="20"/>
          <w:shd w:val="clear" w:color="auto" w:fill="FFFF99"/>
          <w:rtl/>
        </w:rPr>
        <w:t xml:space="preserve"> מיום 12.4.1995 עמ' 1372</w:t>
      </w:r>
    </w:p>
    <w:p w:rsidR="00A83551" w:rsidRPr="00EF674B" w:rsidRDefault="00A83551">
      <w:pPr>
        <w:pStyle w:val="P00"/>
        <w:ind w:left="1021" w:right="1134"/>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(6)</w:t>
      </w:r>
      <w:r w:rsidRPr="00EF674B">
        <w:rPr>
          <w:rStyle w:val="default"/>
          <w:rFonts w:cs="FrankRuehl" w:hint="cs"/>
          <w:vanish/>
          <w:sz w:val="22"/>
          <w:szCs w:val="22"/>
          <w:shd w:val="clear" w:color="auto" w:fill="FFFF99"/>
          <w:rtl/>
        </w:rPr>
        <w:tab/>
        <w:t xml:space="preserve">מיוצר בישראל ומיועד לייצוא </w:t>
      </w:r>
      <w:r w:rsidRPr="00EF674B">
        <w:rPr>
          <w:rStyle w:val="default"/>
          <w:rFonts w:cs="FrankRuehl" w:hint="cs"/>
          <w:strike/>
          <w:vanish/>
          <w:sz w:val="22"/>
          <w:szCs w:val="22"/>
          <w:shd w:val="clear" w:color="auto" w:fill="FFFF99"/>
          <w:rtl/>
        </w:rPr>
        <w:t>לשם מחקר לרבות מחקר שווקים</w:t>
      </w:r>
      <w:r w:rsidRPr="00EF674B">
        <w:rPr>
          <w:rStyle w:val="default"/>
          <w:rFonts w:cs="FrankRuehl" w:hint="cs"/>
          <w:vanish/>
          <w:sz w:val="22"/>
          <w:szCs w:val="22"/>
          <w:shd w:val="clear" w:color="auto" w:fill="FFFF99"/>
          <w:rtl/>
        </w:rPr>
        <w:t>, בהסכמת המנהל;</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17.10.1998</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(מס' 2) תשנ"ח-1998</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110" w:history="1">
        <w:r w:rsidRPr="00EF674B">
          <w:rPr>
            <w:rStyle w:val="Hyperlink"/>
            <w:rFonts w:cs="FrankRuehl" w:hint="cs"/>
            <w:vanish/>
            <w:szCs w:val="20"/>
            <w:shd w:val="clear" w:color="auto" w:fill="FFFF99"/>
            <w:rtl/>
          </w:rPr>
          <w:t>ק"ת תשנ"ח מס' 5927</w:t>
        </w:r>
      </w:hyperlink>
      <w:r w:rsidRPr="00EF674B">
        <w:rPr>
          <w:rStyle w:val="default"/>
          <w:rFonts w:cs="FrankRuehl" w:hint="cs"/>
          <w:vanish/>
          <w:sz w:val="20"/>
          <w:szCs w:val="20"/>
          <w:shd w:val="clear" w:color="auto" w:fill="FFFF99"/>
          <w:rtl/>
        </w:rPr>
        <w:t xml:space="preserve"> מיום 17.9.1998 עמ' 1342</w:t>
      </w:r>
    </w:p>
    <w:p w:rsidR="00A83551" w:rsidRPr="00EF674B" w:rsidRDefault="00A83551">
      <w:pPr>
        <w:pStyle w:val="P00"/>
        <w:ind w:left="0" w:right="1134"/>
        <w:rPr>
          <w:rStyle w:val="default"/>
          <w:rFonts w:cs="FrankRuehl"/>
          <w:vanish/>
          <w:sz w:val="22"/>
          <w:szCs w:val="22"/>
          <w:shd w:val="clear" w:color="auto" w:fill="FFFF99"/>
          <w:rtl/>
        </w:rPr>
      </w:pPr>
      <w:r w:rsidRPr="00EF674B">
        <w:rPr>
          <w:rStyle w:val="big-number"/>
          <w:rFonts w:cs="FrankRuehl"/>
          <w:vanish/>
          <w:sz w:val="22"/>
          <w:szCs w:val="22"/>
          <w:shd w:val="clear" w:color="auto" w:fill="FFFF99"/>
          <w:rtl/>
        </w:rPr>
        <w:tab/>
      </w:r>
      <w:r w:rsidRPr="00EF674B">
        <w:rPr>
          <w:rStyle w:val="default"/>
          <w:rFonts w:cs="FrankRuehl"/>
          <w:vanish/>
          <w:sz w:val="22"/>
          <w:szCs w:val="22"/>
          <w:shd w:val="clear" w:color="auto" w:fill="FFFF99"/>
          <w:rtl/>
        </w:rPr>
        <w:t>(א</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ה</w:t>
      </w:r>
      <w:r w:rsidRPr="00EF674B">
        <w:rPr>
          <w:rStyle w:val="default"/>
          <w:rFonts w:cs="FrankRuehl" w:hint="cs"/>
          <w:vanish/>
          <w:sz w:val="22"/>
          <w:szCs w:val="22"/>
          <w:shd w:val="clear" w:color="auto" w:fill="FFFF99"/>
          <w:rtl/>
        </w:rPr>
        <w:t xml:space="preserve">וראות תקנות אלה </w:t>
      </w:r>
      <w:r w:rsidRPr="00EF674B">
        <w:rPr>
          <w:rStyle w:val="default"/>
          <w:rFonts w:cs="FrankRuehl" w:hint="cs"/>
          <w:vanish/>
          <w:sz w:val="22"/>
          <w:szCs w:val="22"/>
          <w:u w:val="single"/>
          <w:shd w:val="clear" w:color="auto" w:fill="FFFF99"/>
          <w:rtl/>
        </w:rPr>
        <w:t>למעט תקנה 28(ב)(2)</w:t>
      </w:r>
      <w:r w:rsidRPr="00EF674B">
        <w:rPr>
          <w:rStyle w:val="default"/>
          <w:rFonts w:cs="FrankRuehl" w:hint="cs"/>
          <w:vanish/>
          <w:sz w:val="22"/>
          <w:szCs w:val="22"/>
          <w:shd w:val="clear" w:color="auto" w:fill="FFFF99"/>
          <w:rtl/>
        </w:rPr>
        <w:t>, לא יחולו על תכשיר שנתקיים ב</w:t>
      </w:r>
      <w:r w:rsidRPr="00EF674B">
        <w:rPr>
          <w:rStyle w:val="default"/>
          <w:rFonts w:cs="FrankRuehl"/>
          <w:vanish/>
          <w:sz w:val="22"/>
          <w:szCs w:val="22"/>
          <w:shd w:val="clear" w:color="auto" w:fill="FFFF99"/>
          <w:rtl/>
        </w:rPr>
        <w:t xml:space="preserve">ו </w:t>
      </w:r>
      <w:r w:rsidRPr="00EF674B">
        <w:rPr>
          <w:rStyle w:val="default"/>
          <w:rFonts w:cs="FrankRuehl" w:hint="cs"/>
          <w:vanish/>
          <w:sz w:val="22"/>
          <w:szCs w:val="22"/>
          <w:shd w:val="clear" w:color="auto" w:fill="FFFF99"/>
          <w:rtl/>
        </w:rPr>
        <w:t>אחד מאלה:</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vanish/>
          <w:sz w:val="22"/>
          <w:szCs w:val="22"/>
          <w:shd w:val="clear" w:color="auto" w:fill="FFFF99"/>
          <w:rtl/>
        </w:rPr>
        <w:t>(1)</w:t>
      </w:r>
      <w:r w:rsidRPr="00EF674B">
        <w:rPr>
          <w:rStyle w:val="default"/>
          <w:rFonts w:cs="FrankRuehl"/>
          <w:vanish/>
          <w:sz w:val="22"/>
          <w:szCs w:val="22"/>
          <w:shd w:val="clear" w:color="auto" w:fill="FFFF99"/>
          <w:rtl/>
        </w:rPr>
        <w:tab/>
        <w:t>נ</w:t>
      </w:r>
      <w:r w:rsidRPr="00EF674B">
        <w:rPr>
          <w:rStyle w:val="default"/>
          <w:rFonts w:cs="FrankRuehl" w:hint="cs"/>
          <w:vanish/>
          <w:sz w:val="22"/>
          <w:szCs w:val="22"/>
          <w:shd w:val="clear" w:color="auto" w:fill="FFFF99"/>
          <w:rtl/>
        </w:rPr>
        <w:t>תקבל מחוץ לארץ בכמות שאינה מסחרית, ובאריזות קטנות לצרכיו האישיים של אדם, בהסכמת המנהל;</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(2)</w:t>
      </w:r>
      <w:r w:rsidRPr="00EF674B">
        <w:rPr>
          <w:rStyle w:val="default"/>
          <w:rFonts w:cs="FrankRuehl"/>
          <w:vanish/>
          <w:sz w:val="22"/>
          <w:szCs w:val="22"/>
          <w:shd w:val="clear" w:color="auto" w:fill="FFFF99"/>
          <w:rtl/>
        </w:rPr>
        <w:tab/>
        <w:t>ס</w:t>
      </w:r>
      <w:r w:rsidRPr="00EF674B">
        <w:rPr>
          <w:rStyle w:val="default"/>
          <w:rFonts w:cs="FrankRuehl" w:hint="cs"/>
          <w:vanish/>
          <w:sz w:val="22"/>
          <w:szCs w:val="22"/>
          <w:shd w:val="clear" w:color="auto" w:fill="FFFF99"/>
          <w:rtl/>
        </w:rPr>
        <w:t>ופק לחוץ לארץ, בכמות שאינה מסחרית לצרכיו</w:t>
      </w:r>
      <w:r w:rsidRPr="00EF674B">
        <w:rPr>
          <w:rStyle w:val="default"/>
          <w:rFonts w:cs="FrankRuehl"/>
          <w:vanish/>
          <w:sz w:val="22"/>
          <w:szCs w:val="22"/>
          <w:shd w:val="clear" w:color="auto" w:fill="FFFF99"/>
          <w:rtl/>
        </w:rPr>
        <w:t xml:space="preserve"> ה</w:t>
      </w:r>
      <w:r w:rsidRPr="00EF674B">
        <w:rPr>
          <w:rStyle w:val="default"/>
          <w:rFonts w:cs="FrankRuehl" w:hint="cs"/>
          <w:vanish/>
          <w:sz w:val="22"/>
          <w:szCs w:val="22"/>
          <w:shd w:val="clear" w:color="auto" w:fill="FFFF99"/>
          <w:rtl/>
        </w:rPr>
        <w:t>אישיים של אדם, בהסכמת המנהל;</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vanish/>
          <w:sz w:val="22"/>
          <w:szCs w:val="22"/>
          <w:shd w:val="clear" w:color="auto" w:fill="FFFF99"/>
          <w:rtl/>
        </w:rPr>
        <w:t>(3)</w:t>
      </w:r>
      <w:r w:rsidRPr="00EF674B">
        <w:rPr>
          <w:rStyle w:val="default"/>
          <w:rFonts w:cs="FrankRuehl"/>
          <w:vanish/>
          <w:sz w:val="22"/>
          <w:szCs w:val="22"/>
          <w:shd w:val="clear" w:color="auto" w:fill="FFFF99"/>
          <w:rtl/>
        </w:rPr>
        <w:tab/>
        <w:t>י</w:t>
      </w:r>
      <w:r w:rsidRPr="00EF674B">
        <w:rPr>
          <w:rStyle w:val="default"/>
          <w:rFonts w:cs="FrankRuehl" w:hint="cs"/>
          <w:vanish/>
          <w:sz w:val="22"/>
          <w:szCs w:val="22"/>
          <w:shd w:val="clear" w:color="auto" w:fill="FFFF99"/>
          <w:rtl/>
        </w:rPr>
        <w:t xml:space="preserve">ובא בידי </w:t>
      </w:r>
      <w:r w:rsidRPr="00EF674B">
        <w:rPr>
          <w:rStyle w:val="default"/>
          <w:rFonts w:cs="FrankRuehl" w:hint="cs"/>
          <w:strike/>
          <w:vanish/>
          <w:sz w:val="22"/>
          <w:szCs w:val="22"/>
          <w:shd w:val="clear" w:color="auto" w:fill="FFFF99"/>
          <w:rtl/>
        </w:rPr>
        <w:t>בעל</w:t>
      </w:r>
      <w:r w:rsidRPr="00EF674B">
        <w:rPr>
          <w:rStyle w:val="default"/>
          <w:rFonts w:cs="FrankRuehl" w:hint="cs"/>
          <w:vanish/>
          <w:sz w:val="22"/>
          <w:szCs w:val="22"/>
          <w:shd w:val="clear" w:color="auto" w:fill="FFFF99"/>
          <w:rtl/>
        </w:rPr>
        <w:t xml:space="preserve"> </w:t>
      </w:r>
      <w:r w:rsidRPr="00EF674B">
        <w:rPr>
          <w:rStyle w:val="default"/>
          <w:rFonts w:cs="FrankRuehl"/>
          <w:vanish/>
          <w:sz w:val="22"/>
          <w:szCs w:val="22"/>
          <w:shd w:val="clear" w:color="auto" w:fill="FFFF99"/>
          <w:rtl/>
        </w:rPr>
        <w:t>ב</w:t>
      </w:r>
      <w:r w:rsidRPr="00EF674B">
        <w:rPr>
          <w:rStyle w:val="default"/>
          <w:rFonts w:cs="FrankRuehl" w:hint="cs"/>
          <w:vanish/>
          <w:sz w:val="22"/>
          <w:szCs w:val="22"/>
          <w:shd w:val="clear" w:color="auto" w:fill="FFFF99"/>
          <w:rtl/>
        </w:rPr>
        <w:t>ית מרקחת או יוצר בישראל, בכמות קטנה לשם שיווק בישראל, בהסכמ</w:t>
      </w:r>
      <w:r w:rsidRPr="00EF674B">
        <w:rPr>
          <w:rStyle w:val="default"/>
          <w:rFonts w:cs="FrankRuehl"/>
          <w:vanish/>
          <w:sz w:val="22"/>
          <w:szCs w:val="22"/>
          <w:shd w:val="clear" w:color="auto" w:fill="FFFF99"/>
          <w:rtl/>
        </w:rPr>
        <w:t xml:space="preserve">ת </w:t>
      </w:r>
      <w:r w:rsidRPr="00EF674B">
        <w:rPr>
          <w:rStyle w:val="default"/>
          <w:rFonts w:cs="FrankRuehl" w:hint="cs"/>
          <w:vanish/>
          <w:sz w:val="22"/>
          <w:szCs w:val="22"/>
          <w:shd w:val="clear" w:color="auto" w:fill="FFFF99"/>
          <w:rtl/>
        </w:rPr>
        <w:t>המנהל;</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p>
    <w:p w:rsidR="00A83551" w:rsidRPr="00EF674B" w:rsidRDefault="00A83551">
      <w:pPr>
        <w:pStyle w:val="P00"/>
        <w:spacing w:before="0"/>
        <w:ind w:left="1021"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25.10.2001</w:t>
      </w:r>
    </w:p>
    <w:p w:rsidR="00A83551" w:rsidRPr="00EF674B" w:rsidRDefault="00A83551">
      <w:pPr>
        <w:pStyle w:val="P00"/>
        <w:spacing w:before="0"/>
        <w:ind w:left="1021"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תשס"ב-2001</w:t>
      </w:r>
    </w:p>
    <w:p w:rsidR="00A83551" w:rsidRPr="00EF674B" w:rsidRDefault="00A83551">
      <w:pPr>
        <w:pStyle w:val="P00"/>
        <w:spacing w:before="0"/>
        <w:ind w:left="1021" w:right="1134"/>
        <w:rPr>
          <w:rStyle w:val="default"/>
          <w:rFonts w:cs="FrankRuehl" w:hint="cs"/>
          <w:vanish/>
          <w:sz w:val="20"/>
          <w:szCs w:val="20"/>
          <w:shd w:val="clear" w:color="auto" w:fill="FFFF99"/>
          <w:rtl/>
        </w:rPr>
      </w:pPr>
      <w:hyperlink r:id="rId111" w:history="1">
        <w:r w:rsidRPr="00EF674B">
          <w:rPr>
            <w:rStyle w:val="Hyperlink"/>
            <w:rFonts w:cs="FrankRuehl" w:hint="cs"/>
            <w:vanish/>
            <w:szCs w:val="20"/>
            <w:shd w:val="clear" w:color="auto" w:fill="FFFF99"/>
            <w:rtl/>
          </w:rPr>
          <w:t>ק"ת תשס"ב מס' 6129</w:t>
        </w:r>
      </w:hyperlink>
      <w:r w:rsidRPr="00EF674B">
        <w:rPr>
          <w:rStyle w:val="default"/>
          <w:rFonts w:cs="FrankRuehl" w:hint="cs"/>
          <w:vanish/>
          <w:sz w:val="20"/>
          <w:szCs w:val="20"/>
          <w:shd w:val="clear" w:color="auto" w:fill="FFFF99"/>
          <w:rtl/>
        </w:rPr>
        <w:t xml:space="preserve"> מיום 25.10.2001 עמ' 53</w:t>
      </w:r>
    </w:p>
    <w:p w:rsidR="00A83551" w:rsidRPr="00EF674B" w:rsidRDefault="00A83551">
      <w:pPr>
        <w:pStyle w:val="P00"/>
        <w:spacing w:before="0"/>
        <w:ind w:left="1021" w:right="1134"/>
        <w:rPr>
          <w:rStyle w:val="default"/>
          <w:rFonts w:cs="FrankRuehl"/>
          <w:b/>
          <w:bCs/>
          <w:vanish/>
          <w:sz w:val="20"/>
          <w:szCs w:val="20"/>
          <w:shd w:val="clear" w:color="auto" w:fill="FFFF99"/>
          <w:rtl/>
        </w:rPr>
      </w:pPr>
      <w:r w:rsidRPr="00EF674B">
        <w:rPr>
          <w:rStyle w:val="default"/>
          <w:rFonts w:cs="FrankRuehl" w:hint="cs"/>
          <w:b/>
          <w:bCs/>
          <w:vanish/>
          <w:sz w:val="20"/>
          <w:szCs w:val="20"/>
          <w:shd w:val="clear" w:color="auto" w:fill="FFFF99"/>
          <w:rtl/>
        </w:rPr>
        <w:t>הוספת פסקה 29(א)(9)</w:t>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30.8.2007</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תשס"ז-2007</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112" w:history="1">
        <w:r w:rsidRPr="00EF674B">
          <w:rPr>
            <w:rStyle w:val="Hyperlink"/>
            <w:rFonts w:cs="FrankRuehl" w:hint="cs"/>
            <w:vanish/>
            <w:szCs w:val="20"/>
            <w:shd w:val="clear" w:color="auto" w:fill="FFFF99"/>
            <w:rtl/>
          </w:rPr>
          <w:t>ק"ת תשס"ז מס' 6607</w:t>
        </w:r>
      </w:hyperlink>
      <w:r w:rsidRPr="00EF674B">
        <w:rPr>
          <w:rStyle w:val="default"/>
          <w:rFonts w:cs="FrankRuehl" w:hint="cs"/>
          <w:vanish/>
          <w:sz w:val="20"/>
          <w:szCs w:val="20"/>
          <w:shd w:val="clear" w:color="auto" w:fill="FFFF99"/>
          <w:rtl/>
        </w:rPr>
        <w:t xml:space="preserve"> מיום 31.7.2007 עמ' 1089</w:t>
      </w:r>
    </w:p>
    <w:p w:rsidR="00A83551" w:rsidRPr="00EF674B" w:rsidRDefault="00A83551">
      <w:pPr>
        <w:pStyle w:val="P00"/>
        <w:ind w:left="0" w:right="1134"/>
        <w:rPr>
          <w:rStyle w:val="default"/>
          <w:rFonts w:cs="FrankRuehl"/>
          <w:vanish/>
          <w:sz w:val="22"/>
          <w:szCs w:val="22"/>
          <w:shd w:val="clear" w:color="auto" w:fill="FFFF99"/>
          <w:rtl/>
        </w:rPr>
      </w:pPr>
      <w:r w:rsidRPr="00EF674B">
        <w:rPr>
          <w:rStyle w:val="default"/>
          <w:rFonts w:cs="FrankRuehl"/>
          <w:vanish/>
          <w:sz w:val="22"/>
          <w:szCs w:val="22"/>
          <w:shd w:val="clear" w:color="auto" w:fill="FFFF99"/>
          <w:rtl/>
        </w:rPr>
        <w:t>29.</w:t>
      </w:r>
      <w:r w:rsidRPr="00EF674B">
        <w:rPr>
          <w:rStyle w:val="default"/>
          <w:rFonts w:cs="FrankRuehl"/>
          <w:vanish/>
          <w:sz w:val="22"/>
          <w:szCs w:val="22"/>
          <w:shd w:val="clear" w:color="auto" w:fill="FFFF99"/>
          <w:rtl/>
        </w:rPr>
        <w:tab/>
        <w:t>(א</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ה</w:t>
      </w:r>
      <w:r w:rsidRPr="00EF674B">
        <w:rPr>
          <w:rStyle w:val="default"/>
          <w:rFonts w:cs="FrankRuehl" w:hint="cs"/>
          <w:vanish/>
          <w:sz w:val="22"/>
          <w:szCs w:val="22"/>
          <w:shd w:val="clear" w:color="auto" w:fill="FFFF99"/>
          <w:rtl/>
        </w:rPr>
        <w:t xml:space="preserve">וראות תקנות אלה למעט תקנה 28(ב)(2), לא יחולו </w:t>
      </w:r>
      <w:r w:rsidRPr="00EF674B">
        <w:rPr>
          <w:rStyle w:val="default"/>
          <w:rFonts w:cs="FrankRuehl" w:hint="cs"/>
          <w:vanish/>
          <w:sz w:val="22"/>
          <w:szCs w:val="22"/>
          <w:u w:val="single"/>
          <w:shd w:val="clear" w:color="auto" w:fill="FFFF99"/>
          <w:rtl/>
        </w:rPr>
        <w:t>בהסכמת המנהל</w:t>
      </w:r>
      <w:r w:rsidRPr="00EF674B">
        <w:rPr>
          <w:rStyle w:val="default"/>
          <w:rFonts w:cs="FrankRuehl" w:hint="cs"/>
          <w:vanish/>
          <w:sz w:val="22"/>
          <w:szCs w:val="22"/>
          <w:shd w:val="clear" w:color="auto" w:fill="FFFF99"/>
          <w:rtl/>
        </w:rPr>
        <w:t xml:space="preserve"> על תכשיר שנתקיים ב</w:t>
      </w:r>
      <w:r w:rsidRPr="00EF674B">
        <w:rPr>
          <w:rStyle w:val="default"/>
          <w:rFonts w:cs="FrankRuehl"/>
          <w:vanish/>
          <w:sz w:val="22"/>
          <w:szCs w:val="22"/>
          <w:shd w:val="clear" w:color="auto" w:fill="FFFF99"/>
          <w:rtl/>
        </w:rPr>
        <w:t xml:space="preserve">ו </w:t>
      </w:r>
      <w:r w:rsidRPr="00EF674B">
        <w:rPr>
          <w:rStyle w:val="default"/>
          <w:rFonts w:cs="FrankRuehl" w:hint="cs"/>
          <w:vanish/>
          <w:sz w:val="22"/>
          <w:szCs w:val="22"/>
          <w:shd w:val="clear" w:color="auto" w:fill="FFFF99"/>
          <w:rtl/>
        </w:rPr>
        <w:t>אחד מאלה:</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vanish/>
          <w:sz w:val="22"/>
          <w:szCs w:val="22"/>
          <w:shd w:val="clear" w:color="auto" w:fill="FFFF99"/>
          <w:rtl/>
        </w:rPr>
        <w:t>(1)</w:t>
      </w:r>
      <w:r w:rsidRPr="00EF674B">
        <w:rPr>
          <w:rStyle w:val="default"/>
          <w:rFonts w:cs="FrankRuehl"/>
          <w:vanish/>
          <w:sz w:val="22"/>
          <w:szCs w:val="22"/>
          <w:shd w:val="clear" w:color="auto" w:fill="FFFF99"/>
          <w:rtl/>
        </w:rPr>
        <w:tab/>
        <w:t>נ</w:t>
      </w:r>
      <w:r w:rsidRPr="00EF674B">
        <w:rPr>
          <w:rStyle w:val="default"/>
          <w:rFonts w:cs="FrankRuehl" w:hint="cs"/>
          <w:vanish/>
          <w:sz w:val="22"/>
          <w:szCs w:val="22"/>
          <w:shd w:val="clear" w:color="auto" w:fill="FFFF99"/>
          <w:rtl/>
        </w:rPr>
        <w:t>תקבל מחוץ לארץ בכמות שאינה מסחרית, ובאריזות קטנות לצרכיו האישיים של אדם</w:t>
      </w:r>
      <w:r w:rsidRPr="00EF674B">
        <w:rPr>
          <w:rStyle w:val="default"/>
          <w:rFonts w:cs="FrankRuehl" w:hint="cs"/>
          <w:strike/>
          <w:vanish/>
          <w:sz w:val="22"/>
          <w:szCs w:val="22"/>
          <w:shd w:val="clear" w:color="auto" w:fill="FFFF99"/>
          <w:rtl/>
        </w:rPr>
        <w:t>, בהסכמת המנהל</w:t>
      </w:r>
      <w:r w:rsidRPr="00EF674B">
        <w:rPr>
          <w:rStyle w:val="default"/>
          <w:rFonts w:cs="FrankRuehl" w:hint="cs"/>
          <w:vanish/>
          <w:sz w:val="22"/>
          <w:szCs w:val="22"/>
          <w:shd w:val="clear" w:color="auto" w:fill="FFFF99"/>
          <w:rtl/>
        </w:rPr>
        <w:t>;</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(2)</w:t>
      </w:r>
      <w:r w:rsidRPr="00EF674B">
        <w:rPr>
          <w:rStyle w:val="default"/>
          <w:rFonts w:cs="FrankRuehl"/>
          <w:vanish/>
          <w:sz w:val="22"/>
          <w:szCs w:val="22"/>
          <w:shd w:val="clear" w:color="auto" w:fill="FFFF99"/>
          <w:rtl/>
        </w:rPr>
        <w:tab/>
        <w:t>ס</w:t>
      </w:r>
      <w:r w:rsidRPr="00EF674B">
        <w:rPr>
          <w:rStyle w:val="default"/>
          <w:rFonts w:cs="FrankRuehl" w:hint="cs"/>
          <w:vanish/>
          <w:sz w:val="22"/>
          <w:szCs w:val="22"/>
          <w:shd w:val="clear" w:color="auto" w:fill="FFFF99"/>
          <w:rtl/>
        </w:rPr>
        <w:t>ופק לחוץ לארץ, בכמות שאינה מסחרית לצרכיו</w:t>
      </w:r>
      <w:r w:rsidRPr="00EF674B">
        <w:rPr>
          <w:rStyle w:val="default"/>
          <w:rFonts w:cs="FrankRuehl"/>
          <w:vanish/>
          <w:sz w:val="22"/>
          <w:szCs w:val="22"/>
          <w:shd w:val="clear" w:color="auto" w:fill="FFFF99"/>
          <w:rtl/>
        </w:rPr>
        <w:t xml:space="preserve"> ה</w:t>
      </w:r>
      <w:r w:rsidRPr="00EF674B">
        <w:rPr>
          <w:rStyle w:val="default"/>
          <w:rFonts w:cs="FrankRuehl" w:hint="cs"/>
          <w:vanish/>
          <w:sz w:val="22"/>
          <w:szCs w:val="22"/>
          <w:shd w:val="clear" w:color="auto" w:fill="FFFF99"/>
          <w:rtl/>
        </w:rPr>
        <w:t>אישיים של אדם</w:t>
      </w:r>
      <w:r w:rsidRPr="00EF674B">
        <w:rPr>
          <w:rStyle w:val="default"/>
          <w:rFonts w:cs="FrankRuehl" w:hint="cs"/>
          <w:strike/>
          <w:vanish/>
          <w:sz w:val="22"/>
          <w:szCs w:val="22"/>
          <w:shd w:val="clear" w:color="auto" w:fill="FFFF99"/>
          <w:rtl/>
        </w:rPr>
        <w:t>, בהסכמת המנהל</w:t>
      </w:r>
      <w:r w:rsidRPr="00EF674B">
        <w:rPr>
          <w:rStyle w:val="default"/>
          <w:rFonts w:cs="FrankRuehl" w:hint="cs"/>
          <w:vanish/>
          <w:sz w:val="22"/>
          <w:szCs w:val="22"/>
          <w:shd w:val="clear" w:color="auto" w:fill="FFFF99"/>
          <w:rtl/>
        </w:rPr>
        <w:t>;</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vanish/>
          <w:sz w:val="22"/>
          <w:szCs w:val="22"/>
          <w:shd w:val="clear" w:color="auto" w:fill="FFFF99"/>
          <w:rtl/>
        </w:rPr>
        <w:t>(3)</w:t>
      </w:r>
      <w:r w:rsidRPr="00EF674B">
        <w:rPr>
          <w:rStyle w:val="default"/>
          <w:rFonts w:cs="FrankRuehl"/>
          <w:vanish/>
          <w:sz w:val="22"/>
          <w:szCs w:val="22"/>
          <w:shd w:val="clear" w:color="auto" w:fill="FFFF99"/>
          <w:rtl/>
        </w:rPr>
        <w:tab/>
        <w:t>י</w:t>
      </w:r>
      <w:r w:rsidRPr="00EF674B">
        <w:rPr>
          <w:rStyle w:val="default"/>
          <w:rFonts w:cs="FrankRuehl" w:hint="cs"/>
          <w:vanish/>
          <w:sz w:val="22"/>
          <w:szCs w:val="22"/>
          <w:shd w:val="clear" w:color="auto" w:fill="FFFF99"/>
          <w:rtl/>
        </w:rPr>
        <w:t xml:space="preserve">ובא בידי </w:t>
      </w:r>
      <w:r w:rsidRPr="00EF674B">
        <w:rPr>
          <w:rStyle w:val="default"/>
          <w:rFonts w:cs="FrankRuehl"/>
          <w:vanish/>
          <w:sz w:val="22"/>
          <w:szCs w:val="22"/>
          <w:shd w:val="clear" w:color="auto" w:fill="FFFF99"/>
          <w:rtl/>
        </w:rPr>
        <w:t>ב</w:t>
      </w:r>
      <w:r w:rsidRPr="00EF674B">
        <w:rPr>
          <w:rStyle w:val="default"/>
          <w:rFonts w:cs="FrankRuehl" w:hint="cs"/>
          <w:vanish/>
          <w:sz w:val="22"/>
          <w:szCs w:val="22"/>
          <w:shd w:val="clear" w:color="auto" w:fill="FFFF99"/>
          <w:rtl/>
        </w:rPr>
        <w:t>ית מרקחת או יוצר בישראל, בכמות קטנה לשם שיווק בישראל</w:t>
      </w:r>
      <w:r w:rsidRPr="00EF674B">
        <w:rPr>
          <w:rStyle w:val="default"/>
          <w:rFonts w:cs="FrankRuehl" w:hint="cs"/>
          <w:strike/>
          <w:vanish/>
          <w:sz w:val="22"/>
          <w:szCs w:val="22"/>
          <w:shd w:val="clear" w:color="auto" w:fill="FFFF99"/>
          <w:rtl/>
        </w:rPr>
        <w:t>, בהסכמ</w:t>
      </w:r>
      <w:r w:rsidRPr="00EF674B">
        <w:rPr>
          <w:rStyle w:val="default"/>
          <w:rFonts w:cs="FrankRuehl"/>
          <w:strike/>
          <w:vanish/>
          <w:sz w:val="22"/>
          <w:szCs w:val="22"/>
          <w:shd w:val="clear" w:color="auto" w:fill="FFFF99"/>
          <w:rtl/>
        </w:rPr>
        <w:t xml:space="preserve">ת </w:t>
      </w:r>
      <w:r w:rsidRPr="00EF674B">
        <w:rPr>
          <w:rStyle w:val="default"/>
          <w:rFonts w:cs="FrankRuehl" w:hint="cs"/>
          <w:strike/>
          <w:vanish/>
          <w:sz w:val="22"/>
          <w:szCs w:val="22"/>
          <w:shd w:val="clear" w:color="auto" w:fill="FFFF99"/>
          <w:rtl/>
        </w:rPr>
        <w:t>המנהל</w:t>
      </w:r>
      <w:r w:rsidRPr="00EF674B">
        <w:rPr>
          <w:rStyle w:val="default"/>
          <w:rFonts w:cs="FrankRuehl" w:hint="cs"/>
          <w:vanish/>
          <w:sz w:val="22"/>
          <w:szCs w:val="22"/>
          <w:shd w:val="clear" w:color="auto" w:fill="FFFF99"/>
          <w:rtl/>
        </w:rPr>
        <w:t>;</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vanish/>
          <w:sz w:val="22"/>
          <w:szCs w:val="22"/>
          <w:shd w:val="clear" w:color="auto" w:fill="FFFF99"/>
          <w:rtl/>
        </w:rPr>
        <w:t>(4)</w:t>
      </w:r>
      <w:r w:rsidRPr="00EF674B">
        <w:rPr>
          <w:rStyle w:val="default"/>
          <w:rFonts w:cs="FrankRuehl"/>
          <w:vanish/>
          <w:sz w:val="22"/>
          <w:szCs w:val="22"/>
          <w:shd w:val="clear" w:color="auto" w:fill="FFFF99"/>
          <w:rtl/>
        </w:rPr>
        <w:tab/>
        <w:t>נ</w:t>
      </w:r>
      <w:r w:rsidRPr="00EF674B">
        <w:rPr>
          <w:rStyle w:val="default"/>
          <w:rFonts w:cs="FrankRuehl" w:hint="cs"/>
          <w:vanish/>
          <w:sz w:val="22"/>
          <w:szCs w:val="22"/>
          <w:shd w:val="clear" w:color="auto" w:fill="FFFF99"/>
          <w:rtl/>
        </w:rPr>
        <w:t xml:space="preserve">רקח בבית מרקחת </w:t>
      </w:r>
      <w:r w:rsidRPr="00EF674B">
        <w:rPr>
          <w:rStyle w:val="default"/>
          <w:rFonts w:cs="FrankRuehl" w:hint="cs"/>
          <w:strike/>
          <w:vanish/>
          <w:sz w:val="22"/>
          <w:szCs w:val="22"/>
          <w:shd w:val="clear" w:color="auto" w:fill="FFFF99"/>
          <w:rtl/>
        </w:rPr>
        <w:t>בהסכמת המנהל</w:t>
      </w:r>
      <w:r w:rsidRPr="00EF674B">
        <w:rPr>
          <w:rStyle w:val="default"/>
          <w:rFonts w:cs="FrankRuehl" w:hint="cs"/>
          <w:vanish/>
          <w:sz w:val="22"/>
          <w:szCs w:val="22"/>
          <w:shd w:val="clear" w:color="auto" w:fill="FFFF99"/>
          <w:rtl/>
        </w:rPr>
        <w:t xml:space="preserve"> על פי מרשם רופא מתכשירים רשומים בפנקס לפי תקנות אלה, או מתכשירים הפטורים מרישום כאמור בתקנה 26</w:t>
      </w:r>
      <w:r w:rsidRPr="00EF674B">
        <w:rPr>
          <w:rStyle w:val="default"/>
          <w:rFonts w:cs="FrankRuehl" w:hint="cs"/>
          <w:strike/>
          <w:vanish/>
          <w:sz w:val="22"/>
          <w:szCs w:val="22"/>
          <w:shd w:val="clear" w:color="auto" w:fill="FFFF99"/>
          <w:rtl/>
        </w:rPr>
        <w:t>, וסופק לצרכן באותו בית מרקחת או במוסד רפו</w:t>
      </w:r>
      <w:r w:rsidRPr="00EF674B">
        <w:rPr>
          <w:rStyle w:val="default"/>
          <w:rFonts w:cs="FrankRuehl"/>
          <w:strike/>
          <w:vanish/>
          <w:sz w:val="22"/>
          <w:szCs w:val="22"/>
          <w:shd w:val="clear" w:color="auto" w:fill="FFFF99"/>
          <w:rtl/>
        </w:rPr>
        <w:t>א</w:t>
      </w:r>
      <w:r w:rsidRPr="00EF674B">
        <w:rPr>
          <w:rStyle w:val="default"/>
          <w:rFonts w:cs="FrankRuehl" w:hint="cs"/>
          <w:strike/>
          <w:vanish/>
          <w:sz w:val="22"/>
          <w:szCs w:val="22"/>
          <w:shd w:val="clear" w:color="auto" w:fill="FFFF99"/>
          <w:rtl/>
        </w:rPr>
        <w:t>י</w:t>
      </w:r>
      <w:r w:rsidRPr="00EF674B">
        <w:rPr>
          <w:rStyle w:val="default"/>
          <w:rFonts w:cs="FrankRuehl" w:hint="cs"/>
          <w:vanish/>
          <w:sz w:val="22"/>
          <w:szCs w:val="22"/>
          <w:shd w:val="clear" w:color="auto" w:fill="FFFF99"/>
          <w:rtl/>
        </w:rPr>
        <w:t>;</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(5)</w:t>
      </w:r>
      <w:r w:rsidRPr="00EF674B">
        <w:rPr>
          <w:rStyle w:val="default"/>
          <w:rFonts w:cs="FrankRuehl"/>
          <w:vanish/>
          <w:sz w:val="22"/>
          <w:szCs w:val="22"/>
          <w:shd w:val="clear" w:color="auto" w:fill="FFFF99"/>
          <w:rtl/>
        </w:rPr>
        <w:tab/>
        <w:t>מ</w:t>
      </w:r>
      <w:r w:rsidRPr="00EF674B">
        <w:rPr>
          <w:rStyle w:val="default"/>
          <w:rFonts w:cs="FrankRuehl" w:hint="cs"/>
          <w:vanish/>
          <w:sz w:val="22"/>
          <w:szCs w:val="22"/>
          <w:shd w:val="clear" w:color="auto" w:fill="FFFF99"/>
          <w:rtl/>
        </w:rPr>
        <w:t>יועד לטיפול תרופתי במעקב, למחקר רפואי או מדעי אחר</w:t>
      </w:r>
      <w:r w:rsidRPr="00EF674B">
        <w:rPr>
          <w:rStyle w:val="default"/>
          <w:rFonts w:cs="FrankRuehl" w:hint="cs"/>
          <w:strike/>
          <w:vanish/>
          <w:sz w:val="22"/>
          <w:szCs w:val="22"/>
          <w:shd w:val="clear" w:color="auto" w:fill="FFFF99"/>
          <w:rtl/>
        </w:rPr>
        <w:t>, בהסכמת המנהל</w:t>
      </w:r>
      <w:r w:rsidRPr="00EF674B">
        <w:rPr>
          <w:rStyle w:val="default"/>
          <w:rFonts w:cs="FrankRuehl" w:hint="cs"/>
          <w:vanish/>
          <w:sz w:val="22"/>
          <w:szCs w:val="22"/>
          <w:shd w:val="clear" w:color="auto" w:fill="FFFF99"/>
          <w:rtl/>
        </w:rPr>
        <w:t>;</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vanish/>
          <w:sz w:val="22"/>
          <w:szCs w:val="22"/>
          <w:shd w:val="clear" w:color="auto" w:fill="FFFF99"/>
          <w:rtl/>
        </w:rPr>
        <w:t>(6)</w:t>
      </w:r>
      <w:r w:rsidRPr="00EF674B">
        <w:rPr>
          <w:rStyle w:val="default"/>
          <w:rFonts w:cs="FrankRuehl"/>
          <w:vanish/>
          <w:sz w:val="22"/>
          <w:szCs w:val="22"/>
          <w:shd w:val="clear" w:color="auto" w:fill="FFFF99"/>
          <w:rtl/>
        </w:rPr>
        <w:tab/>
        <w:t>מ</w:t>
      </w:r>
      <w:r w:rsidRPr="00EF674B">
        <w:rPr>
          <w:rStyle w:val="default"/>
          <w:rFonts w:cs="FrankRuehl" w:hint="cs"/>
          <w:vanish/>
          <w:sz w:val="22"/>
          <w:szCs w:val="22"/>
          <w:shd w:val="clear" w:color="auto" w:fill="FFFF99"/>
          <w:rtl/>
        </w:rPr>
        <w:t xml:space="preserve">יוצר בישראל ומיועד לייצוא </w:t>
      </w:r>
      <w:r w:rsidRPr="00EF674B">
        <w:rPr>
          <w:rStyle w:val="default"/>
          <w:rFonts w:cs="FrankRuehl" w:hint="cs"/>
          <w:strike/>
          <w:vanish/>
          <w:sz w:val="22"/>
          <w:szCs w:val="22"/>
          <w:shd w:val="clear" w:color="auto" w:fill="FFFF99"/>
          <w:rtl/>
        </w:rPr>
        <w:t>בהסכמת המנהל</w:t>
      </w:r>
      <w:r w:rsidRPr="00EF674B">
        <w:rPr>
          <w:rStyle w:val="default"/>
          <w:rFonts w:cs="FrankRuehl" w:hint="cs"/>
          <w:vanish/>
          <w:sz w:val="22"/>
          <w:szCs w:val="22"/>
          <w:shd w:val="clear" w:color="auto" w:fill="FFFF99"/>
          <w:rtl/>
        </w:rPr>
        <w:t>;</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(7)</w:t>
      </w:r>
      <w:r w:rsidRPr="00EF674B">
        <w:rPr>
          <w:rStyle w:val="default"/>
          <w:rFonts w:cs="FrankRuehl"/>
          <w:vanish/>
          <w:sz w:val="22"/>
          <w:szCs w:val="22"/>
          <w:shd w:val="clear" w:color="auto" w:fill="FFFF99"/>
          <w:rtl/>
        </w:rPr>
        <w:tab/>
        <w:t>י</w:t>
      </w:r>
      <w:r w:rsidRPr="00EF674B">
        <w:rPr>
          <w:rStyle w:val="default"/>
          <w:rFonts w:cs="FrankRuehl" w:hint="cs"/>
          <w:vanish/>
          <w:sz w:val="22"/>
          <w:szCs w:val="22"/>
          <w:shd w:val="clear" w:color="auto" w:fill="FFFF99"/>
          <w:rtl/>
        </w:rPr>
        <w:t>וצר בישראל לצרכי רישומו בפנקס וההליכים הנלווים לכך לפי תקנות אלה</w:t>
      </w:r>
      <w:r w:rsidRPr="00EF674B">
        <w:rPr>
          <w:rStyle w:val="default"/>
          <w:rFonts w:cs="FrankRuehl" w:hint="cs"/>
          <w:strike/>
          <w:vanish/>
          <w:sz w:val="22"/>
          <w:szCs w:val="22"/>
          <w:shd w:val="clear" w:color="auto" w:fill="FFFF99"/>
          <w:rtl/>
        </w:rPr>
        <w:t>, בהסכמת המנהל</w:t>
      </w:r>
      <w:r w:rsidRPr="00EF674B">
        <w:rPr>
          <w:rStyle w:val="default"/>
          <w:rFonts w:cs="FrankRuehl" w:hint="cs"/>
          <w:vanish/>
          <w:sz w:val="22"/>
          <w:szCs w:val="22"/>
          <w:shd w:val="clear" w:color="auto" w:fill="FFFF99"/>
          <w:rtl/>
        </w:rPr>
        <w:t>;</w:t>
      </w:r>
    </w:p>
    <w:p w:rsidR="00A83551" w:rsidRPr="00EF674B" w:rsidRDefault="00A83551">
      <w:pPr>
        <w:pStyle w:val="P22"/>
        <w:spacing w:before="0"/>
        <w:ind w:left="1021" w:right="1134"/>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(8)</w:t>
      </w:r>
      <w:r w:rsidRPr="00EF674B">
        <w:rPr>
          <w:rStyle w:val="default"/>
          <w:rFonts w:cs="FrankRuehl"/>
          <w:vanish/>
          <w:sz w:val="22"/>
          <w:szCs w:val="22"/>
          <w:shd w:val="clear" w:color="auto" w:fill="FFFF99"/>
          <w:rtl/>
        </w:rPr>
        <w:tab/>
        <w:t>י</w:t>
      </w:r>
      <w:r w:rsidRPr="00EF674B">
        <w:rPr>
          <w:rStyle w:val="default"/>
          <w:rFonts w:cs="FrankRuehl" w:hint="cs"/>
          <w:vanish/>
          <w:sz w:val="22"/>
          <w:szCs w:val="22"/>
          <w:shd w:val="clear" w:color="auto" w:fill="FFFF99"/>
          <w:rtl/>
        </w:rPr>
        <w:t>ובא בכמות שאינה מסחרית לצרכי רישומו בפנקס</w:t>
      </w:r>
      <w:r w:rsidRPr="00EF674B">
        <w:rPr>
          <w:rStyle w:val="default"/>
          <w:rFonts w:cs="FrankRuehl"/>
          <w:vanish/>
          <w:sz w:val="22"/>
          <w:szCs w:val="22"/>
          <w:shd w:val="clear" w:color="auto" w:fill="FFFF99"/>
          <w:rtl/>
        </w:rPr>
        <w:t xml:space="preserve"> ו</w:t>
      </w:r>
      <w:r w:rsidRPr="00EF674B">
        <w:rPr>
          <w:rStyle w:val="default"/>
          <w:rFonts w:cs="FrankRuehl" w:hint="cs"/>
          <w:vanish/>
          <w:sz w:val="22"/>
          <w:szCs w:val="22"/>
          <w:shd w:val="clear" w:color="auto" w:fill="FFFF99"/>
          <w:rtl/>
        </w:rPr>
        <w:t>ההליכים הנלווים לכך לפי תקנות אלה</w:t>
      </w:r>
      <w:r w:rsidRPr="00EF674B">
        <w:rPr>
          <w:rStyle w:val="default"/>
          <w:rFonts w:cs="FrankRuehl" w:hint="cs"/>
          <w:strike/>
          <w:vanish/>
          <w:sz w:val="22"/>
          <w:szCs w:val="22"/>
          <w:shd w:val="clear" w:color="auto" w:fill="FFFF99"/>
          <w:rtl/>
        </w:rPr>
        <w:t>, בהסכמת המנהל</w:t>
      </w:r>
      <w:r w:rsidRPr="00EF674B">
        <w:rPr>
          <w:rStyle w:val="default"/>
          <w:rFonts w:cs="FrankRuehl" w:hint="cs"/>
          <w:vanish/>
          <w:sz w:val="22"/>
          <w:szCs w:val="22"/>
          <w:shd w:val="clear" w:color="auto" w:fill="FFFF99"/>
          <w:rtl/>
        </w:rPr>
        <w:t>;</w:t>
      </w:r>
    </w:p>
    <w:p w:rsidR="00A83551" w:rsidRPr="00EF674B" w:rsidRDefault="00A83551">
      <w:pPr>
        <w:pStyle w:val="P22"/>
        <w:spacing w:before="0"/>
        <w:ind w:left="1021" w:right="1134"/>
        <w:rPr>
          <w:rStyle w:val="default"/>
          <w:rFonts w:cs="FrankRuehl" w:hint="cs"/>
          <w:vanish/>
          <w:sz w:val="22"/>
          <w:szCs w:val="22"/>
          <w:shd w:val="clear" w:color="auto" w:fill="FFFF99"/>
          <w:rtl/>
        </w:rPr>
      </w:pPr>
      <w:r w:rsidRPr="00EF674B">
        <w:rPr>
          <w:rStyle w:val="default"/>
          <w:rFonts w:cs="FrankRuehl"/>
          <w:vanish/>
          <w:sz w:val="22"/>
          <w:szCs w:val="22"/>
          <w:shd w:val="clear" w:color="auto" w:fill="FFFF99"/>
          <w:rtl/>
        </w:rPr>
        <w:t>(9)</w:t>
      </w:r>
      <w:r w:rsidRPr="00EF674B">
        <w:rPr>
          <w:rStyle w:val="default"/>
          <w:rFonts w:cs="FrankRuehl"/>
          <w:vanish/>
          <w:sz w:val="22"/>
          <w:szCs w:val="22"/>
          <w:shd w:val="clear" w:color="auto" w:fill="FFFF99"/>
          <w:rtl/>
        </w:rPr>
        <w:tab/>
        <w:t>מ</w:t>
      </w:r>
      <w:r w:rsidRPr="00EF674B">
        <w:rPr>
          <w:rStyle w:val="default"/>
          <w:rFonts w:cs="FrankRuehl" w:hint="cs"/>
          <w:vanish/>
          <w:sz w:val="22"/>
          <w:szCs w:val="22"/>
          <w:shd w:val="clear" w:color="auto" w:fill="FFFF99"/>
          <w:rtl/>
        </w:rPr>
        <w:t xml:space="preserve">יועד לטיפול תרופתי להגנת תושבי המדינה במקרה של מחלה אפידמית, או מידבקת </w:t>
      </w:r>
      <w:r w:rsidRPr="00EF674B">
        <w:rPr>
          <w:rStyle w:val="default"/>
          <w:rFonts w:cs="FrankRuehl" w:hint="cs"/>
          <w:strike/>
          <w:vanish/>
          <w:sz w:val="22"/>
          <w:szCs w:val="22"/>
          <w:shd w:val="clear" w:color="auto" w:fill="FFFF99"/>
          <w:rtl/>
        </w:rPr>
        <w:t>בהסכמת המנהל</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או כהגנה מפני חומרים כימיים או רדיואקטיביים</w:t>
      </w:r>
      <w:r w:rsidRPr="00EF674B">
        <w:rPr>
          <w:rStyle w:val="default"/>
          <w:rFonts w:cs="FrankRuehl" w:hint="cs"/>
          <w:vanish/>
          <w:sz w:val="22"/>
          <w:szCs w:val="22"/>
          <w:shd w:val="clear" w:color="auto" w:fill="FFFF99"/>
          <w:rtl/>
        </w:rPr>
        <w:t>;</w:t>
      </w:r>
    </w:p>
    <w:p w:rsidR="00A83551" w:rsidRPr="00EF674B" w:rsidRDefault="00A83551">
      <w:pPr>
        <w:pStyle w:val="P22"/>
        <w:spacing w:before="0"/>
        <w:ind w:left="1021" w:right="1134"/>
        <w:rPr>
          <w:rStyle w:val="default"/>
          <w:rFonts w:cs="FrankRuehl" w:hint="cs"/>
          <w:vanish/>
          <w:sz w:val="22"/>
          <w:szCs w:val="22"/>
          <w:u w:val="single"/>
          <w:shd w:val="clear" w:color="auto" w:fill="FFFF99"/>
          <w:rtl/>
        </w:rPr>
      </w:pPr>
      <w:r w:rsidRPr="00EF674B">
        <w:rPr>
          <w:rStyle w:val="default"/>
          <w:rFonts w:cs="FrankRuehl"/>
          <w:vanish/>
          <w:sz w:val="22"/>
          <w:szCs w:val="22"/>
          <w:u w:val="single"/>
          <w:shd w:val="clear" w:color="auto" w:fill="FFFF99"/>
          <w:rtl/>
        </w:rPr>
        <w:t>(</w:t>
      </w:r>
      <w:r w:rsidRPr="00EF674B">
        <w:rPr>
          <w:rStyle w:val="default"/>
          <w:rFonts w:cs="FrankRuehl" w:hint="cs"/>
          <w:vanish/>
          <w:sz w:val="22"/>
          <w:szCs w:val="22"/>
          <w:u w:val="single"/>
          <w:shd w:val="clear" w:color="auto" w:fill="FFFF99"/>
          <w:rtl/>
        </w:rPr>
        <w:t>10</w:t>
      </w:r>
      <w:r w:rsidRPr="00EF674B">
        <w:rPr>
          <w:rStyle w:val="default"/>
          <w:rFonts w:cs="FrankRuehl"/>
          <w:vanish/>
          <w:sz w:val="22"/>
          <w:szCs w:val="22"/>
          <w:u w:val="single"/>
          <w:shd w:val="clear" w:color="auto" w:fill="FFFF99"/>
          <w:rtl/>
        </w:rPr>
        <w:t>)</w:t>
      </w:r>
      <w:r w:rsidRPr="00EF674B">
        <w:rPr>
          <w:rStyle w:val="default"/>
          <w:rFonts w:cs="FrankRuehl"/>
          <w:vanish/>
          <w:sz w:val="22"/>
          <w:szCs w:val="22"/>
          <w:u w:val="single"/>
          <w:shd w:val="clear" w:color="auto" w:fill="FFFF99"/>
          <w:rtl/>
        </w:rPr>
        <w:tab/>
        <w:t>תכשיר רשום המיועד לטיפול רפואי שלא לפי תנאי הרישום (</w:t>
      </w:r>
      <w:r w:rsidRPr="00EF674B">
        <w:rPr>
          <w:rStyle w:val="default"/>
          <w:vanish/>
          <w:sz w:val="18"/>
          <w:szCs w:val="18"/>
          <w:u w:val="single"/>
          <w:shd w:val="clear" w:color="auto" w:fill="FFFF99"/>
        </w:rPr>
        <w:t>OFF LABEL</w:t>
      </w:r>
      <w:r w:rsidRPr="00EF674B">
        <w:rPr>
          <w:rStyle w:val="default"/>
          <w:rFonts w:cs="FrankRuehl" w:hint="cs"/>
          <w:vanish/>
          <w:sz w:val="22"/>
          <w:szCs w:val="22"/>
          <w:u w:val="single"/>
          <w:shd w:val="clear" w:color="auto" w:fill="FFFF99"/>
          <w:rtl/>
        </w:rPr>
        <w:t>).</w:t>
      </w:r>
    </w:p>
    <w:p w:rsidR="00A83551" w:rsidRPr="00EF674B" w:rsidRDefault="00A83551">
      <w:pPr>
        <w:pStyle w:val="P00"/>
        <w:spacing w:before="0"/>
        <w:ind w:left="0" w:right="1134"/>
        <w:rPr>
          <w:rStyle w:val="default"/>
          <w:rFonts w:cs="FrankRuehl" w:hint="cs"/>
          <w:vanish/>
          <w:sz w:val="22"/>
          <w:szCs w:val="22"/>
          <w:shd w:val="clear" w:color="auto" w:fill="FFFF99"/>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(ב</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ב</w:t>
      </w:r>
      <w:r w:rsidRPr="00EF674B">
        <w:rPr>
          <w:rStyle w:val="default"/>
          <w:rFonts w:cs="FrankRuehl" w:hint="cs"/>
          <w:vanish/>
          <w:sz w:val="22"/>
          <w:szCs w:val="22"/>
          <w:shd w:val="clear" w:color="auto" w:fill="FFFF99"/>
          <w:rtl/>
        </w:rPr>
        <w:t>תקנה זו, "הסכמת המנהל" -</w:t>
      </w:r>
      <w:r w:rsidRPr="00EF674B">
        <w:rPr>
          <w:rStyle w:val="default"/>
          <w:rFonts w:cs="FrankRuehl"/>
          <w:vanish/>
          <w:sz w:val="22"/>
          <w:szCs w:val="22"/>
          <w:shd w:val="clear" w:color="auto" w:fill="FFFF99"/>
          <w:rtl/>
        </w:rPr>
        <w:t xml:space="preserve"> </w:t>
      </w:r>
      <w:r w:rsidRPr="00EF674B">
        <w:rPr>
          <w:rStyle w:val="default"/>
          <w:rFonts w:cs="FrankRuehl" w:hint="cs"/>
          <w:vanish/>
          <w:sz w:val="22"/>
          <w:szCs w:val="22"/>
          <w:shd w:val="clear" w:color="auto" w:fill="FFFF99"/>
          <w:rtl/>
        </w:rPr>
        <w:t>לרבות תנאים שקבע ל</w:t>
      </w:r>
      <w:r w:rsidRPr="00EF674B">
        <w:rPr>
          <w:rStyle w:val="default"/>
          <w:rFonts w:cs="FrankRuehl"/>
          <w:vanish/>
          <w:sz w:val="22"/>
          <w:szCs w:val="22"/>
          <w:shd w:val="clear" w:color="auto" w:fill="FFFF99"/>
          <w:rtl/>
        </w:rPr>
        <w:t>א</w:t>
      </w:r>
      <w:r w:rsidRPr="00EF674B">
        <w:rPr>
          <w:rStyle w:val="default"/>
          <w:rFonts w:cs="FrankRuehl" w:hint="cs"/>
          <w:vanish/>
          <w:sz w:val="22"/>
          <w:szCs w:val="22"/>
          <w:shd w:val="clear" w:color="auto" w:fill="FFFF99"/>
          <w:rtl/>
        </w:rPr>
        <w:t>ותה הסכמה.</w:t>
      </w:r>
    </w:p>
    <w:p w:rsidR="00333431" w:rsidRPr="00EF674B" w:rsidRDefault="00333431">
      <w:pPr>
        <w:pStyle w:val="P00"/>
        <w:spacing w:before="0"/>
        <w:ind w:left="0" w:right="1134"/>
        <w:rPr>
          <w:rStyle w:val="default"/>
          <w:rFonts w:cs="FrankRuehl" w:hint="cs"/>
          <w:vanish/>
          <w:sz w:val="20"/>
          <w:szCs w:val="20"/>
          <w:shd w:val="clear" w:color="auto" w:fill="FFFF99"/>
          <w:rtl/>
        </w:rPr>
      </w:pPr>
    </w:p>
    <w:p w:rsidR="00333431" w:rsidRPr="00EF674B" w:rsidRDefault="00333431" w:rsidP="00333431">
      <w:pPr>
        <w:pStyle w:val="P00"/>
        <w:spacing w:before="0"/>
        <w:ind w:left="0"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1.9.2014</w:t>
      </w:r>
    </w:p>
    <w:p w:rsidR="00333431" w:rsidRPr="00EF674B" w:rsidRDefault="00333431" w:rsidP="0033343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תשע"ג-2013</w:t>
      </w:r>
    </w:p>
    <w:p w:rsidR="00333431" w:rsidRPr="00EF674B" w:rsidRDefault="00333431" w:rsidP="00333431">
      <w:pPr>
        <w:pStyle w:val="P00"/>
        <w:spacing w:before="0"/>
        <w:ind w:left="0" w:right="1134"/>
        <w:rPr>
          <w:rStyle w:val="default"/>
          <w:rFonts w:cs="FrankRuehl" w:hint="cs"/>
          <w:vanish/>
          <w:sz w:val="20"/>
          <w:szCs w:val="20"/>
          <w:shd w:val="clear" w:color="auto" w:fill="FFFF99"/>
          <w:rtl/>
        </w:rPr>
      </w:pPr>
      <w:hyperlink r:id="rId113" w:history="1">
        <w:r w:rsidRPr="00EF674B">
          <w:rPr>
            <w:rStyle w:val="Hyperlink"/>
            <w:rFonts w:cs="FrankRuehl" w:hint="cs"/>
            <w:vanish/>
            <w:szCs w:val="20"/>
            <w:shd w:val="clear" w:color="auto" w:fill="FFFF99"/>
            <w:rtl/>
          </w:rPr>
          <w:t>ק"ת תשע"ג מס' 7285</w:t>
        </w:r>
      </w:hyperlink>
      <w:r w:rsidRPr="00EF674B">
        <w:rPr>
          <w:rStyle w:val="default"/>
          <w:rFonts w:cs="FrankRuehl" w:hint="cs"/>
          <w:vanish/>
          <w:sz w:val="20"/>
          <w:szCs w:val="20"/>
          <w:shd w:val="clear" w:color="auto" w:fill="FFFF99"/>
          <w:rtl/>
        </w:rPr>
        <w:t xml:space="preserve"> מיום 1.9.2014 עמ' 1638</w:t>
      </w:r>
    </w:p>
    <w:p w:rsidR="00333431" w:rsidRPr="00333431" w:rsidRDefault="00333431" w:rsidP="00333431">
      <w:pPr>
        <w:pStyle w:val="P00"/>
        <w:ind w:left="0" w:right="1134"/>
        <w:rPr>
          <w:rStyle w:val="default"/>
          <w:rFonts w:cs="FrankRuehl"/>
          <w:sz w:val="2"/>
          <w:szCs w:val="2"/>
          <w:shd w:val="clear" w:color="auto" w:fill="FFFF99"/>
          <w:rtl/>
        </w:rPr>
      </w:pPr>
      <w:r w:rsidRPr="00EF674B">
        <w:rPr>
          <w:rStyle w:val="default"/>
          <w:rFonts w:cs="FrankRuehl"/>
          <w:vanish/>
          <w:sz w:val="22"/>
          <w:szCs w:val="22"/>
          <w:shd w:val="clear" w:color="auto" w:fill="FFFF99"/>
          <w:rtl/>
        </w:rPr>
        <w:tab/>
        <w:t>(א</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ה</w:t>
      </w:r>
      <w:r w:rsidRPr="00EF674B">
        <w:rPr>
          <w:rStyle w:val="default"/>
          <w:rFonts w:cs="FrankRuehl" w:hint="cs"/>
          <w:vanish/>
          <w:sz w:val="22"/>
          <w:szCs w:val="22"/>
          <w:shd w:val="clear" w:color="auto" w:fill="FFFF99"/>
          <w:rtl/>
        </w:rPr>
        <w:t xml:space="preserve">וראות תקנות אלה </w:t>
      </w:r>
      <w:r w:rsidRPr="00EF674B">
        <w:rPr>
          <w:rStyle w:val="default"/>
          <w:rFonts w:cs="FrankRuehl" w:hint="cs"/>
          <w:strike/>
          <w:vanish/>
          <w:sz w:val="22"/>
          <w:szCs w:val="22"/>
          <w:shd w:val="clear" w:color="auto" w:fill="FFFF99"/>
          <w:rtl/>
        </w:rPr>
        <w:t>למעט תקנה 28(ב)(2)</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למעט תקנות 26ז, 26יא(ד) ו-28(ב)(2)</w:t>
      </w:r>
      <w:r w:rsidRPr="00EF674B">
        <w:rPr>
          <w:rStyle w:val="default"/>
          <w:rFonts w:cs="FrankRuehl" w:hint="cs"/>
          <w:vanish/>
          <w:sz w:val="22"/>
          <w:szCs w:val="22"/>
          <w:shd w:val="clear" w:color="auto" w:fill="FFFF99"/>
          <w:rtl/>
        </w:rPr>
        <w:t>, לא יחולו בהסכמת המנהל על תכשיר שנתקיים ב</w:t>
      </w:r>
      <w:r w:rsidRPr="00EF674B">
        <w:rPr>
          <w:rStyle w:val="default"/>
          <w:rFonts w:cs="FrankRuehl"/>
          <w:vanish/>
          <w:sz w:val="22"/>
          <w:szCs w:val="22"/>
          <w:shd w:val="clear" w:color="auto" w:fill="FFFF99"/>
          <w:rtl/>
        </w:rPr>
        <w:t xml:space="preserve">ו </w:t>
      </w:r>
      <w:r w:rsidRPr="00EF674B">
        <w:rPr>
          <w:rStyle w:val="default"/>
          <w:rFonts w:cs="FrankRuehl" w:hint="cs"/>
          <w:vanish/>
          <w:sz w:val="22"/>
          <w:szCs w:val="22"/>
          <w:shd w:val="clear" w:color="auto" w:fill="FFFF99"/>
          <w:rtl/>
        </w:rPr>
        <w:t>אחד מאלה:</w:t>
      </w:r>
      <w:bookmarkEnd w:id="121"/>
    </w:p>
    <w:p w:rsidR="00A83551" w:rsidRDefault="00A83551">
      <w:pPr>
        <w:pStyle w:val="P00"/>
        <w:spacing w:before="72"/>
        <w:ind w:left="0" w:right="1134"/>
        <w:rPr>
          <w:rStyle w:val="default"/>
          <w:rFonts w:cs="FrankRuehl"/>
          <w:rtl/>
        </w:rPr>
      </w:pPr>
      <w:bookmarkStart w:id="122" w:name="Seif32"/>
      <w:bookmarkEnd w:id="122"/>
      <w:r>
        <w:rPr>
          <w:lang w:val="he-IL"/>
        </w:rPr>
        <w:pict>
          <v:rect id="_x0000_s2129" style="position:absolute;left:0;text-align:left;margin-left:464.5pt;margin-top:8.05pt;width:75.05pt;height:16pt;z-index:251674112"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30.</w:t>
      </w:r>
      <w:r>
        <w:rPr>
          <w:rStyle w:val="big-number"/>
          <w:rFonts w:cs="Miriam"/>
          <w:rtl/>
        </w:rPr>
        <w:tab/>
      </w:r>
      <w:r>
        <w:rPr>
          <w:rStyle w:val="default"/>
          <w:rFonts w:cs="FrankRuehl"/>
          <w:rtl/>
        </w:rPr>
        <w:t>סמ</w:t>
      </w:r>
      <w:r>
        <w:rPr>
          <w:rStyle w:val="default"/>
          <w:rFonts w:cs="FrankRuehl" w:hint="cs"/>
          <w:rtl/>
        </w:rPr>
        <w:t>כות לפי תקנות אלה אינה גורעת מסמכות לפי חיקוק אחר, וקיום חובה לפי תקנות אלה אינו פוטר מקיום חובה לפי</w:t>
      </w:r>
      <w:r>
        <w:rPr>
          <w:rStyle w:val="default"/>
          <w:rFonts w:cs="FrankRuehl"/>
          <w:rtl/>
        </w:rPr>
        <w:t xml:space="preserve"> ח</w:t>
      </w:r>
      <w:r>
        <w:rPr>
          <w:rStyle w:val="default"/>
          <w:rFonts w:cs="FrankRuehl" w:hint="cs"/>
          <w:rtl/>
        </w:rPr>
        <w:t>יקוק אחר; קיום חובה לפי חיקוק אחר אינו פוטר מקיום חובה לפי תקנות אלה.</w:t>
      </w:r>
    </w:p>
    <w:p w:rsidR="00A83551" w:rsidRDefault="00A83551" w:rsidP="00625C76">
      <w:pPr>
        <w:pStyle w:val="P00"/>
        <w:spacing w:before="72"/>
        <w:ind w:left="0" w:right="1134"/>
        <w:rPr>
          <w:rStyle w:val="default"/>
          <w:rFonts w:cs="FrankRuehl"/>
          <w:rtl/>
        </w:rPr>
      </w:pPr>
      <w:bookmarkStart w:id="123" w:name="Seif33"/>
      <w:bookmarkEnd w:id="123"/>
      <w:r>
        <w:rPr>
          <w:lang w:val="he-IL"/>
        </w:rPr>
        <w:pict>
          <v:rect id="_x0000_s2130" style="position:absolute;left:0;text-align:left;margin-left:464.5pt;margin-top:8.05pt;width:75.05pt;height:16pt;z-index:251675136"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ט</w:t>
                  </w:r>
                  <w:r>
                    <w:rPr>
                      <w:rFonts w:cs="Miriam" w:hint="cs"/>
                      <w:sz w:val="18"/>
                      <w:szCs w:val="18"/>
                      <w:rtl/>
                    </w:rPr>
                    <w:t>ול</w:t>
                  </w:r>
                </w:p>
              </w:txbxContent>
            </v:textbox>
            <w10:anchorlock/>
          </v:rect>
        </w:pict>
      </w:r>
      <w:r>
        <w:rPr>
          <w:rStyle w:val="big-number"/>
          <w:rFonts w:cs="Miriam"/>
          <w:rtl/>
        </w:rPr>
        <w:t>31.</w:t>
      </w:r>
      <w:r>
        <w:rPr>
          <w:rStyle w:val="big-number"/>
          <w:rFonts w:cs="Miriam"/>
          <w:rtl/>
        </w:rPr>
        <w:tab/>
      </w:r>
      <w:r>
        <w:rPr>
          <w:rStyle w:val="default"/>
          <w:rFonts w:cs="FrankRuehl"/>
          <w:rtl/>
        </w:rPr>
        <w:t>תק</w:t>
      </w:r>
      <w:r>
        <w:rPr>
          <w:rStyle w:val="default"/>
          <w:rFonts w:cs="FrankRuehl" w:hint="cs"/>
          <w:rtl/>
        </w:rPr>
        <w:t>נות הרוקחים (תכשירים רפואיים), תשל</w:t>
      </w:r>
      <w:r>
        <w:rPr>
          <w:rStyle w:val="default"/>
          <w:rFonts w:cs="FrankRuehl"/>
          <w:rtl/>
        </w:rPr>
        <w:t>"</w:t>
      </w:r>
      <w:r>
        <w:rPr>
          <w:rStyle w:val="default"/>
          <w:rFonts w:cs="FrankRuehl" w:hint="cs"/>
          <w:rtl/>
        </w:rPr>
        <w:t>ח</w:t>
      </w:r>
      <w:r w:rsidR="00625C76">
        <w:rPr>
          <w:rStyle w:val="default"/>
          <w:rFonts w:cs="FrankRuehl" w:hint="cs"/>
          <w:rtl/>
        </w:rPr>
        <w:t>-</w:t>
      </w:r>
      <w:r>
        <w:rPr>
          <w:rStyle w:val="default"/>
          <w:rFonts w:cs="FrankRuehl"/>
          <w:rtl/>
        </w:rPr>
        <w:t>1977 (</w:t>
      </w:r>
      <w:r>
        <w:rPr>
          <w:rStyle w:val="default"/>
          <w:rFonts w:cs="FrankRuehl" w:hint="cs"/>
          <w:rtl/>
        </w:rPr>
        <w:t xml:space="preserve">להלן </w:t>
      </w:r>
      <w:r w:rsidR="00625C76">
        <w:rPr>
          <w:rStyle w:val="default"/>
          <w:rFonts w:cs="FrankRuehl" w:hint="cs"/>
          <w:rtl/>
        </w:rPr>
        <w:t>-</w:t>
      </w:r>
      <w:r>
        <w:rPr>
          <w:rStyle w:val="default"/>
          <w:rFonts w:cs="FrankRuehl"/>
          <w:rtl/>
        </w:rPr>
        <w:t xml:space="preserve"> ה</w:t>
      </w:r>
      <w:r>
        <w:rPr>
          <w:rStyle w:val="default"/>
          <w:rFonts w:cs="FrankRuehl" w:hint="cs"/>
          <w:rtl/>
        </w:rPr>
        <w:t xml:space="preserve">תקנות הקודמות) </w:t>
      </w:r>
      <w:r w:rsidR="00625C76">
        <w:rPr>
          <w:rStyle w:val="default"/>
          <w:rFonts w:cs="FrankRuehl" w:hint="cs"/>
          <w:rtl/>
        </w:rPr>
        <w:t>-</w:t>
      </w:r>
      <w:r>
        <w:rPr>
          <w:rStyle w:val="default"/>
          <w:rFonts w:cs="FrankRuehl"/>
          <w:rtl/>
        </w:rPr>
        <w:t xml:space="preserve"> </w:t>
      </w:r>
      <w:r>
        <w:rPr>
          <w:rStyle w:val="default"/>
          <w:rFonts w:cs="FrankRuehl" w:hint="cs"/>
          <w:rtl/>
        </w:rPr>
        <w:t>בטלות.</w:t>
      </w:r>
    </w:p>
    <w:p w:rsidR="00A83551" w:rsidRDefault="00A83551">
      <w:pPr>
        <w:pStyle w:val="P00"/>
        <w:spacing w:before="72"/>
        <w:ind w:left="0" w:right="1134"/>
        <w:rPr>
          <w:rStyle w:val="default"/>
          <w:rFonts w:cs="FrankRuehl"/>
          <w:rtl/>
        </w:rPr>
      </w:pPr>
      <w:bookmarkStart w:id="124" w:name="Seif34"/>
      <w:bookmarkEnd w:id="124"/>
      <w:r>
        <w:rPr>
          <w:lang w:val="he-IL"/>
        </w:rPr>
        <w:pict>
          <v:rect id="_x0000_s2131" style="position:absolute;left:0;text-align:left;margin-left:464.5pt;margin-top:8.05pt;width:75.05pt;height:24pt;z-index:251676160" o:allowincell="f" filled="f" stroked="f" strokecolor="lime" strokeweight=".25pt">
            <v:textbox style="mso-next-textbox:#_x0000_s2131" inset="0,0,0,0">
              <w:txbxContent>
                <w:p w:rsidR="00B46A0D" w:rsidRDefault="00B46A0D">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p w:rsidR="00B46A0D" w:rsidRDefault="00B46A0D">
                  <w:pPr>
                    <w:spacing w:line="160" w:lineRule="exact"/>
                    <w:jc w:val="left"/>
                    <w:rPr>
                      <w:rFonts w:cs="Miriam"/>
                      <w:noProof/>
                      <w:sz w:val="18"/>
                      <w:szCs w:val="18"/>
                      <w:rtl/>
                    </w:rPr>
                  </w:pPr>
                  <w:r>
                    <w:rPr>
                      <w:rFonts w:cs="Miriam"/>
                      <w:sz w:val="18"/>
                      <w:szCs w:val="18"/>
                      <w:rtl/>
                    </w:rPr>
                    <w:t>ת"</w:t>
                  </w:r>
                  <w:r>
                    <w:rPr>
                      <w:rFonts w:cs="Miriam" w:hint="cs"/>
                      <w:sz w:val="18"/>
                      <w:szCs w:val="18"/>
                      <w:rtl/>
                    </w:rPr>
                    <w:t>ט תשמ"ו-</w:t>
                  </w:r>
                  <w:r>
                    <w:rPr>
                      <w:rFonts w:cs="Miriam"/>
                      <w:sz w:val="18"/>
                      <w:szCs w:val="18"/>
                      <w:rtl/>
                    </w:rPr>
                    <w:t>1986</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חילתן של תקנות אלה, למעט תקנה 28(ב)(1) ו-(ג) ביום פרסומן.</w:t>
      </w:r>
    </w:p>
    <w:p w:rsidR="00A83551" w:rsidRDefault="00625C76" w:rsidP="00625C76">
      <w:pPr>
        <w:pStyle w:val="P00"/>
        <w:spacing w:before="72"/>
        <w:ind w:left="0" w:right="1134"/>
        <w:rPr>
          <w:rStyle w:val="default"/>
          <w:rFonts w:cs="FrankRuehl" w:hint="cs"/>
          <w:rtl/>
        </w:rPr>
      </w:pPr>
      <w:r>
        <w:rPr>
          <w:rFonts w:cs="FrankRuehl"/>
          <w:sz w:val="26"/>
          <w:rtl/>
          <w:lang w:eastAsia="en-US"/>
        </w:rPr>
        <w:pict>
          <v:shape id="_x0000_s2199" type="#_x0000_t202" style="position:absolute;left:0;text-align:left;margin-left:470.25pt;margin-top:7.1pt;width:1in;height:11.2pt;z-index:251689472" filled="f" stroked="f">
            <v:textbox inset="1mm,0,1mm,0">
              <w:txbxContent>
                <w:p w:rsidR="00B46A0D" w:rsidRDefault="00B46A0D" w:rsidP="00625C76">
                  <w:pPr>
                    <w:spacing w:line="160" w:lineRule="exact"/>
                    <w:jc w:val="left"/>
                    <w:rPr>
                      <w:rFonts w:cs="Miriam"/>
                      <w:noProof/>
                      <w:sz w:val="18"/>
                      <w:szCs w:val="18"/>
                      <w:rtl/>
                    </w:rPr>
                  </w:pPr>
                  <w:r>
                    <w:rPr>
                      <w:rFonts w:cs="Miriam"/>
                      <w:sz w:val="18"/>
                      <w:szCs w:val="18"/>
                      <w:rtl/>
                    </w:rPr>
                    <w:t>ת"</w:t>
                  </w:r>
                  <w:r>
                    <w:rPr>
                      <w:rFonts w:cs="Miriam" w:hint="cs"/>
                      <w:sz w:val="18"/>
                      <w:szCs w:val="18"/>
                      <w:rtl/>
                    </w:rPr>
                    <w:t>ט תשמ"ו-</w:t>
                  </w:r>
                  <w:r>
                    <w:rPr>
                      <w:rFonts w:cs="Miriam"/>
                      <w:sz w:val="18"/>
                      <w:szCs w:val="18"/>
                      <w:rtl/>
                    </w:rPr>
                    <w:t>1986</w:t>
                  </w:r>
                </w:p>
              </w:txbxContent>
            </v:textbox>
            <w10:wrap anchorx="page"/>
          </v:shape>
        </w:pict>
      </w:r>
      <w:r w:rsidR="00A83551">
        <w:rPr>
          <w:rFonts w:cs="FrankRuehl"/>
          <w:sz w:val="26"/>
          <w:rtl/>
        </w:rPr>
        <w:tab/>
      </w:r>
      <w:r w:rsidR="00A83551">
        <w:rPr>
          <w:rStyle w:val="default"/>
          <w:rFonts w:cs="FrankRuehl"/>
          <w:rtl/>
        </w:rPr>
        <w:t>(ב</w:t>
      </w:r>
      <w:r w:rsidR="00A83551">
        <w:rPr>
          <w:rStyle w:val="default"/>
          <w:rFonts w:cs="FrankRuehl" w:hint="cs"/>
          <w:rtl/>
        </w:rPr>
        <w:t>)</w:t>
      </w:r>
      <w:r w:rsidR="00A83551">
        <w:rPr>
          <w:rStyle w:val="default"/>
          <w:rFonts w:cs="FrankRuehl"/>
          <w:rtl/>
        </w:rPr>
        <w:tab/>
        <w:t>ת</w:t>
      </w:r>
      <w:r w:rsidR="00A83551">
        <w:rPr>
          <w:rStyle w:val="default"/>
          <w:rFonts w:cs="FrankRuehl" w:hint="cs"/>
          <w:rtl/>
        </w:rPr>
        <w:t>חילתה של תקנה 28(ב)(1) ו-(ג</w:t>
      </w:r>
      <w:r w:rsidR="00A83551">
        <w:rPr>
          <w:rStyle w:val="default"/>
          <w:rFonts w:cs="FrankRuehl"/>
          <w:rtl/>
        </w:rPr>
        <w:t xml:space="preserve">) </w:t>
      </w:r>
      <w:r>
        <w:rPr>
          <w:rStyle w:val="default"/>
          <w:rFonts w:cs="FrankRuehl" w:hint="cs"/>
          <w:rtl/>
        </w:rPr>
        <w:t>-</w:t>
      </w:r>
      <w:r w:rsidR="00A83551">
        <w:rPr>
          <w:rStyle w:val="default"/>
          <w:rFonts w:cs="FrankRuehl"/>
          <w:rtl/>
        </w:rPr>
        <w:t xml:space="preserve"> 90 </w:t>
      </w:r>
      <w:r w:rsidR="00A83551">
        <w:rPr>
          <w:rStyle w:val="default"/>
          <w:rFonts w:cs="FrankRuehl" w:hint="cs"/>
          <w:rtl/>
        </w:rPr>
        <w:t>ימים מיום פרסומן של תקנות אלה.</w:t>
      </w:r>
    </w:p>
    <w:p w:rsidR="00A83551" w:rsidRPr="00EF674B" w:rsidRDefault="00A83551">
      <w:pPr>
        <w:pStyle w:val="P00"/>
        <w:spacing w:before="0"/>
        <w:ind w:left="0" w:right="1134"/>
        <w:rPr>
          <w:rFonts w:cs="FrankRuehl" w:hint="cs"/>
          <w:b/>
          <w:bCs/>
          <w:vanish/>
          <w:szCs w:val="20"/>
          <w:shd w:val="clear" w:color="auto" w:fill="FFFF99"/>
          <w:rtl/>
        </w:rPr>
      </w:pPr>
      <w:bookmarkStart w:id="125" w:name="Rov53"/>
      <w:r w:rsidRPr="00EF674B">
        <w:rPr>
          <w:rFonts w:cs="FrankRuehl" w:hint="cs"/>
          <w:vanish/>
          <w:color w:val="FF0000"/>
          <w:szCs w:val="20"/>
          <w:shd w:val="clear" w:color="auto" w:fill="FFFF99"/>
          <w:rtl/>
        </w:rPr>
        <w:t>מיום 29.5.1986</w:t>
      </w:r>
    </w:p>
    <w:p w:rsidR="00A83551" w:rsidRPr="00EF674B" w:rsidRDefault="00A83551">
      <w:pPr>
        <w:pStyle w:val="P00"/>
        <w:spacing w:before="0"/>
        <w:ind w:left="0" w:right="1134"/>
        <w:rPr>
          <w:rFonts w:cs="FrankRuehl" w:hint="cs"/>
          <w:b/>
          <w:bCs/>
          <w:vanish/>
          <w:szCs w:val="20"/>
          <w:shd w:val="clear" w:color="auto" w:fill="FFFF99"/>
          <w:rtl/>
        </w:rPr>
      </w:pPr>
      <w:r w:rsidRPr="00EF674B">
        <w:rPr>
          <w:rFonts w:cs="FrankRuehl" w:hint="cs"/>
          <w:b/>
          <w:bCs/>
          <w:vanish/>
          <w:szCs w:val="20"/>
          <w:shd w:val="clear" w:color="auto" w:fill="FFFF99"/>
          <w:rtl/>
        </w:rPr>
        <w:t>ת"ט תשמ"ו-1986</w:t>
      </w:r>
    </w:p>
    <w:p w:rsidR="00A83551" w:rsidRPr="00EF674B" w:rsidRDefault="00A83551">
      <w:pPr>
        <w:pStyle w:val="P00"/>
        <w:tabs>
          <w:tab w:val="clear" w:pos="6259"/>
        </w:tabs>
        <w:spacing w:before="0"/>
        <w:ind w:left="0" w:right="1134"/>
        <w:rPr>
          <w:rStyle w:val="default"/>
          <w:rFonts w:cs="FrankRuehl" w:hint="cs"/>
          <w:vanish/>
          <w:sz w:val="20"/>
          <w:szCs w:val="20"/>
          <w:shd w:val="clear" w:color="auto" w:fill="FFFF99"/>
          <w:rtl/>
        </w:rPr>
      </w:pPr>
      <w:hyperlink r:id="rId114" w:history="1">
        <w:r w:rsidRPr="00EF674B">
          <w:rPr>
            <w:rStyle w:val="Hyperlink"/>
            <w:rFonts w:cs="FrankRuehl" w:hint="cs"/>
            <w:vanish/>
            <w:szCs w:val="20"/>
            <w:shd w:val="clear" w:color="auto" w:fill="FFFF99"/>
            <w:rtl/>
          </w:rPr>
          <w:t>ק"ת תשמ"ו מס' 4935</w:t>
        </w:r>
      </w:hyperlink>
      <w:r w:rsidRPr="00EF674B">
        <w:rPr>
          <w:rFonts w:cs="FrankRuehl" w:hint="cs"/>
          <w:vanish/>
          <w:szCs w:val="20"/>
          <w:shd w:val="clear" w:color="auto" w:fill="FFFF99"/>
          <w:rtl/>
        </w:rPr>
        <w:t xml:space="preserve"> מיום 29.5.1986 עמ' 944</w:t>
      </w:r>
    </w:p>
    <w:p w:rsidR="00A83551" w:rsidRPr="00EF674B" w:rsidRDefault="00A83551">
      <w:pPr>
        <w:pStyle w:val="P00"/>
        <w:ind w:left="0" w:right="1134"/>
        <w:rPr>
          <w:rStyle w:val="default"/>
          <w:rFonts w:cs="FrankRuehl"/>
          <w:vanish/>
          <w:sz w:val="22"/>
          <w:szCs w:val="22"/>
          <w:shd w:val="clear" w:color="auto" w:fill="FFFF99"/>
          <w:rtl/>
        </w:rPr>
      </w:pPr>
      <w:r w:rsidRPr="00EF674B">
        <w:rPr>
          <w:rStyle w:val="big-number"/>
          <w:rFonts w:cs="FrankRuehl"/>
          <w:vanish/>
          <w:sz w:val="22"/>
          <w:szCs w:val="22"/>
          <w:shd w:val="clear" w:color="auto" w:fill="FFFF99"/>
          <w:rtl/>
        </w:rPr>
        <w:t>32.</w:t>
      </w:r>
      <w:r w:rsidRPr="00EF674B">
        <w:rPr>
          <w:rStyle w:val="big-number"/>
          <w:rFonts w:cs="FrankRuehl"/>
          <w:vanish/>
          <w:sz w:val="22"/>
          <w:szCs w:val="22"/>
          <w:shd w:val="clear" w:color="auto" w:fill="FFFF99"/>
          <w:rtl/>
        </w:rPr>
        <w:tab/>
      </w:r>
      <w:r w:rsidRPr="00EF674B">
        <w:rPr>
          <w:rStyle w:val="default"/>
          <w:rFonts w:cs="FrankRuehl"/>
          <w:vanish/>
          <w:sz w:val="22"/>
          <w:szCs w:val="22"/>
          <w:shd w:val="clear" w:color="auto" w:fill="FFFF99"/>
          <w:rtl/>
        </w:rPr>
        <w:t>(א</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ת</w:t>
      </w:r>
      <w:r w:rsidRPr="00EF674B">
        <w:rPr>
          <w:rStyle w:val="default"/>
          <w:rFonts w:cs="FrankRuehl" w:hint="cs"/>
          <w:vanish/>
          <w:sz w:val="22"/>
          <w:szCs w:val="22"/>
          <w:shd w:val="clear" w:color="auto" w:fill="FFFF99"/>
          <w:rtl/>
        </w:rPr>
        <w:t xml:space="preserve">חילתן של תקנות אלה, למעט תקנה </w:t>
      </w:r>
      <w:r w:rsidRPr="00EF674B">
        <w:rPr>
          <w:rStyle w:val="default"/>
          <w:rFonts w:cs="FrankRuehl" w:hint="cs"/>
          <w:strike/>
          <w:vanish/>
          <w:sz w:val="22"/>
          <w:szCs w:val="22"/>
          <w:shd w:val="clear" w:color="auto" w:fill="FFFF99"/>
          <w:rtl/>
        </w:rPr>
        <w:t>28(ב)</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28(ב)(1)</w:t>
      </w:r>
      <w:r w:rsidRPr="00EF674B">
        <w:rPr>
          <w:rStyle w:val="default"/>
          <w:rFonts w:cs="FrankRuehl" w:hint="cs"/>
          <w:vanish/>
          <w:sz w:val="22"/>
          <w:szCs w:val="22"/>
          <w:shd w:val="clear" w:color="auto" w:fill="FFFF99"/>
          <w:rtl/>
        </w:rPr>
        <w:t xml:space="preserve"> ו-(ג) ביום פרסומן.</w:t>
      </w:r>
    </w:p>
    <w:p w:rsidR="00A83551" w:rsidRDefault="00A83551" w:rsidP="00625C76">
      <w:pPr>
        <w:pStyle w:val="P00"/>
        <w:spacing w:before="0"/>
        <w:ind w:left="0" w:right="1134"/>
        <w:rPr>
          <w:rStyle w:val="default"/>
          <w:rFonts w:cs="FrankRuehl"/>
          <w:sz w:val="2"/>
          <w:szCs w:val="2"/>
          <w:rtl/>
        </w:rPr>
      </w:pPr>
      <w:r w:rsidRPr="00EF674B">
        <w:rPr>
          <w:rFonts w:cs="FrankRuehl"/>
          <w:vanish/>
          <w:sz w:val="22"/>
          <w:szCs w:val="22"/>
          <w:shd w:val="clear" w:color="auto" w:fill="FFFF99"/>
          <w:rtl/>
        </w:rPr>
        <w:tab/>
      </w:r>
      <w:r w:rsidRPr="00EF674B">
        <w:rPr>
          <w:rStyle w:val="default"/>
          <w:rFonts w:cs="FrankRuehl"/>
          <w:vanish/>
          <w:sz w:val="22"/>
          <w:szCs w:val="22"/>
          <w:shd w:val="clear" w:color="auto" w:fill="FFFF99"/>
          <w:rtl/>
        </w:rPr>
        <w:t>(ב</w:t>
      </w:r>
      <w:r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ab/>
        <w:t>ת</w:t>
      </w:r>
      <w:r w:rsidRPr="00EF674B">
        <w:rPr>
          <w:rStyle w:val="default"/>
          <w:rFonts w:cs="FrankRuehl" w:hint="cs"/>
          <w:vanish/>
          <w:sz w:val="22"/>
          <w:szCs w:val="22"/>
          <w:shd w:val="clear" w:color="auto" w:fill="FFFF99"/>
          <w:rtl/>
        </w:rPr>
        <w:t xml:space="preserve">חילתה של תקנה </w:t>
      </w:r>
      <w:r w:rsidRPr="00EF674B">
        <w:rPr>
          <w:rStyle w:val="default"/>
          <w:rFonts w:cs="FrankRuehl" w:hint="cs"/>
          <w:strike/>
          <w:vanish/>
          <w:sz w:val="22"/>
          <w:szCs w:val="22"/>
          <w:shd w:val="clear" w:color="auto" w:fill="FFFF99"/>
          <w:rtl/>
        </w:rPr>
        <w:t>28(ב)</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28(ב)(1)</w:t>
      </w:r>
      <w:r w:rsidRPr="00EF674B">
        <w:rPr>
          <w:rStyle w:val="default"/>
          <w:rFonts w:cs="FrankRuehl" w:hint="cs"/>
          <w:vanish/>
          <w:sz w:val="22"/>
          <w:szCs w:val="22"/>
          <w:shd w:val="clear" w:color="auto" w:fill="FFFF99"/>
          <w:rtl/>
        </w:rPr>
        <w:t xml:space="preserve"> ו-(ג</w:t>
      </w:r>
      <w:r w:rsidRPr="00EF674B">
        <w:rPr>
          <w:rStyle w:val="default"/>
          <w:rFonts w:cs="FrankRuehl"/>
          <w:vanish/>
          <w:sz w:val="22"/>
          <w:szCs w:val="22"/>
          <w:shd w:val="clear" w:color="auto" w:fill="FFFF99"/>
          <w:rtl/>
        </w:rPr>
        <w:t xml:space="preserve">) </w:t>
      </w:r>
      <w:r w:rsidR="00625C76" w:rsidRPr="00EF674B">
        <w:rPr>
          <w:rStyle w:val="default"/>
          <w:rFonts w:cs="FrankRuehl" w:hint="cs"/>
          <w:vanish/>
          <w:sz w:val="22"/>
          <w:szCs w:val="22"/>
          <w:shd w:val="clear" w:color="auto" w:fill="FFFF99"/>
          <w:rtl/>
        </w:rPr>
        <w:t>-</w:t>
      </w:r>
      <w:r w:rsidRPr="00EF674B">
        <w:rPr>
          <w:rStyle w:val="default"/>
          <w:rFonts w:cs="FrankRuehl"/>
          <w:vanish/>
          <w:sz w:val="22"/>
          <w:szCs w:val="22"/>
          <w:shd w:val="clear" w:color="auto" w:fill="FFFF99"/>
          <w:rtl/>
        </w:rPr>
        <w:t xml:space="preserve"> 90 </w:t>
      </w:r>
      <w:r w:rsidRPr="00EF674B">
        <w:rPr>
          <w:rStyle w:val="default"/>
          <w:rFonts w:cs="FrankRuehl" w:hint="cs"/>
          <w:vanish/>
          <w:sz w:val="22"/>
          <w:szCs w:val="22"/>
          <w:shd w:val="clear" w:color="auto" w:fill="FFFF99"/>
          <w:rtl/>
        </w:rPr>
        <w:t>ימים מיום פרסומן של תקנות אלה.</w:t>
      </w:r>
      <w:bookmarkEnd w:id="125"/>
    </w:p>
    <w:p w:rsidR="00A83551" w:rsidRDefault="00A83551" w:rsidP="00625C76">
      <w:pPr>
        <w:pStyle w:val="P00"/>
        <w:spacing w:before="72"/>
        <w:ind w:left="0" w:right="1134"/>
        <w:rPr>
          <w:rStyle w:val="default"/>
          <w:rFonts w:cs="FrankRuehl"/>
          <w:rtl/>
        </w:rPr>
      </w:pPr>
      <w:bookmarkStart w:id="126" w:name="Seif35"/>
      <w:bookmarkEnd w:id="126"/>
      <w:r>
        <w:rPr>
          <w:lang w:val="he-IL"/>
        </w:rPr>
        <w:pict>
          <v:rect id="_x0000_s2132" style="position:absolute;left:0;text-align:left;margin-left:464.5pt;margin-top:8.05pt;width:75.05pt;height:16pt;z-index:251677184"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33.</w:t>
      </w:r>
      <w:r>
        <w:rPr>
          <w:rStyle w:val="big-number"/>
          <w:rFonts w:cs="Miriam"/>
          <w:rtl/>
        </w:rPr>
        <w:tab/>
      </w:r>
      <w:r>
        <w:rPr>
          <w:rStyle w:val="default"/>
          <w:rFonts w:cs="FrankRuehl"/>
          <w:rtl/>
        </w:rPr>
        <w:t>על</w:t>
      </w:r>
      <w:r>
        <w:rPr>
          <w:rStyle w:val="default"/>
          <w:rFonts w:cs="FrankRuehl" w:hint="cs"/>
          <w:rtl/>
        </w:rPr>
        <w:t xml:space="preserve"> אף האמור בתקנה 31, תכשירים שנרשמו כדין לפי התקנות הקודמות </w:t>
      </w:r>
      <w:r w:rsidR="00625C76">
        <w:rPr>
          <w:rStyle w:val="default"/>
          <w:rFonts w:cs="FrankRuehl" w:hint="cs"/>
          <w:rtl/>
        </w:rPr>
        <w:t>-</w:t>
      </w:r>
      <w:r>
        <w:rPr>
          <w:rStyle w:val="default"/>
          <w:rFonts w:cs="FrankRuehl"/>
          <w:rtl/>
        </w:rPr>
        <w:t xml:space="preserve"> </w:t>
      </w:r>
      <w:r>
        <w:rPr>
          <w:rStyle w:val="default"/>
          <w:rFonts w:cs="FrankRuehl" w:hint="cs"/>
          <w:rtl/>
        </w:rPr>
        <w:t>יראו אותן כאילו נרשמו לפי תקנות אלה ורישומן יהיה תקף עד המועד הנקוב בתעודת הרישום שלהם.</w:t>
      </w:r>
    </w:p>
    <w:p w:rsidR="00A83551" w:rsidRDefault="00A83551">
      <w:pPr>
        <w:pStyle w:val="P00"/>
        <w:spacing w:before="72"/>
        <w:ind w:left="0" w:right="1134"/>
        <w:rPr>
          <w:rStyle w:val="default"/>
          <w:rFonts w:cs="FrankRuehl"/>
          <w:rtl/>
        </w:rPr>
      </w:pPr>
    </w:p>
    <w:p w:rsidR="00A83551" w:rsidRDefault="00A83551">
      <w:pPr>
        <w:pStyle w:val="medium2-header"/>
        <w:keepLines w:val="0"/>
        <w:spacing w:before="72"/>
        <w:ind w:left="0" w:right="1134"/>
        <w:rPr>
          <w:rFonts w:cs="FrankRuehl"/>
          <w:noProof/>
          <w:rtl/>
        </w:rPr>
      </w:pPr>
      <w:bookmarkStart w:id="127" w:name="med0"/>
      <w:bookmarkEnd w:id="127"/>
      <w:r>
        <w:rPr>
          <w:noProof/>
          <w:sz w:val="20"/>
          <w:lang w:val="he-IL"/>
        </w:rPr>
        <w:pict>
          <v:rect id="_x0000_s2133" style="position:absolute;left:0;text-align:left;margin-left:468.45pt;margin-top:8.05pt;width:71.1pt;height:20pt;z-index:251648512" o:allowincell="f" filled="f" stroked="f" strokecolor="lime" strokeweight=".25pt">
            <v:textbox inset="0,0,0,0">
              <w:txbxContent>
                <w:p w:rsidR="00B46A0D" w:rsidRDefault="00B46A0D">
                  <w:pPr>
                    <w:spacing w:line="160" w:lineRule="exact"/>
                    <w:jc w:val="left"/>
                    <w:rPr>
                      <w:rFonts w:cs="Miriam" w:hint="cs"/>
                      <w:sz w:val="18"/>
                      <w:szCs w:val="18"/>
                      <w:rtl/>
                    </w:rPr>
                  </w:pPr>
                  <w:r>
                    <w:rPr>
                      <w:rFonts w:cs="Miriam"/>
                      <w:sz w:val="18"/>
                      <w:szCs w:val="18"/>
                      <w:rtl/>
                    </w:rPr>
                    <w:t>תק</w:t>
                  </w:r>
                  <w:r>
                    <w:rPr>
                      <w:rFonts w:cs="Miriam" w:hint="cs"/>
                      <w:sz w:val="18"/>
                      <w:szCs w:val="18"/>
                      <w:rtl/>
                    </w:rPr>
                    <w:t>' תשנ"ג-</w:t>
                  </w:r>
                  <w:r>
                    <w:rPr>
                      <w:rFonts w:cs="Miriam"/>
                      <w:sz w:val="18"/>
                      <w:szCs w:val="18"/>
                      <w:rtl/>
                    </w:rPr>
                    <w:t>1993</w:t>
                  </w:r>
                </w:p>
                <w:p w:rsidR="00B46A0D" w:rsidRDefault="00B46A0D">
                  <w:pPr>
                    <w:spacing w:line="160" w:lineRule="exact"/>
                    <w:jc w:val="left"/>
                    <w:rPr>
                      <w:rFonts w:cs="Miriam"/>
                      <w:noProof/>
                      <w:sz w:val="18"/>
                      <w:szCs w:val="18"/>
                      <w:rtl/>
                    </w:rPr>
                  </w:pPr>
                  <w:r>
                    <w:rPr>
                      <w:rFonts w:cs="Miriam" w:hint="cs"/>
                      <w:sz w:val="18"/>
                      <w:szCs w:val="18"/>
                      <w:rtl/>
                    </w:rPr>
                    <w:t>תק' תש"ס-</w:t>
                  </w:r>
                  <w:r>
                    <w:rPr>
                      <w:rFonts w:cs="Miriam"/>
                      <w:sz w:val="18"/>
                      <w:szCs w:val="18"/>
                      <w:rtl/>
                    </w:rPr>
                    <w:t>2000</w:t>
                  </w:r>
                </w:p>
              </w:txbxContent>
            </v:textbox>
            <w10:anchorlock/>
          </v:rect>
        </w:pict>
      </w:r>
      <w:r>
        <w:rPr>
          <w:rFonts w:cs="FrankRuehl"/>
          <w:noProof/>
          <w:rtl/>
        </w:rPr>
        <w:t>תו</w:t>
      </w:r>
      <w:r>
        <w:rPr>
          <w:rFonts w:cs="FrankRuehl" w:hint="cs"/>
          <w:noProof/>
          <w:rtl/>
        </w:rPr>
        <w:t>ספת</w:t>
      </w:r>
    </w:p>
    <w:p w:rsidR="00A83551" w:rsidRPr="00625C76" w:rsidRDefault="00A83551">
      <w:pPr>
        <w:pStyle w:val="P00"/>
        <w:spacing w:before="72"/>
        <w:ind w:left="0" w:right="1134"/>
        <w:rPr>
          <w:rStyle w:val="default"/>
          <w:rFonts w:cs="FrankRuehl"/>
          <w:sz w:val="24"/>
          <w:szCs w:val="24"/>
          <w:rtl/>
        </w:rPr>
      </w:pPr>
      <w:r w:rsidRPr="00625C76">
        <w:rPr>
          <w:rStyle w:val="default"/>
          <w:rFonts w:cs="FrankRuehl"/>
          <w:sz w:val="24"/>
          <w:szCs w:val="24"/>
          <w:rtl/>
        </w:rPr>
        <w:t>טופס</w:t>
      </w:r>
      <w:r w:rsidRPr="00625C76">
        <w:rPr>
          <w:rStyle w:val="default"/>
          <w:rFonts w:cs="FrankRuehl" w:hint="cs"/>
          <w:sz w:val="24"/>
          <w:szCs w:val="24"/>
          <w:rtl/>
        </w:rPr>
        <w:t xml:space="preserve"> 1</w:t>
      </w:r>
    </w:p>
    <w:p w:rsidR="00A83551" w:rsidRPr="00625C76" w:rsidRDefault="00A83551">
      <w:pPr>
        <w:pStyle w:val="P00"/>
        <w:spacing w:before="72"/>
        <w:ind w:left="0" w:right="1134"/>
        <w:rPr>
          <w:rStyle w:val="default"/>
          <w:rFonts w:cs="FrankRuehl"/>
          <w:sz w:val="24"/>
          <w:szCs w:val="24"/>
          <w:rtl/>
        </w:rPr>
      </w:pPr>
      <w:r w:rsidRPr="00625C76">
        <w:rPr>
          <w:sz w:val="24"/>
          <w:szCs w:val="24"/>
          <w:lang w:val="he-IL"/>
        </w:rPr>
        <w:pict>
          <v:rect id="_x0000_s2134" style="position:absolute;left:0;text-align:left;margin-left:464.5pt;margin-top:8.05pt;width:75.05pt;height:10.2pt;z-index:251649536"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sidRPr="00625C76">
        <w:rPr>
          <w:rStyle w:val="default"/>
          <w:rFonts w:cs="FrankRuehl"/>
          <w:sz w:val="24"/>
          <w:szCs w:val="24"/>
          <w:rtl/>
        </w:rPr>
        <w:t>(ת</w:t>
      </w:r>
      <w:r w:rsidRPr="00625C76">
        <w:rPr>
          <w:rStyle w:val="default"/>
          <w:rFonts w:cs="FrankRuehl" w:hint="cs"/>
          <w:sz w:val="24"/>
          <w:szCs w:val="24"/>
          <w:rtl/>
        </w:rPr>
        <w:t>קנה 5(ב))</w:t>
      </w:r>
    </w:p>
    <w:p w:rsidR="00A83551" w:rsidRPr="00625C76" w:rsidRDefault="00A83551">
      <w:pPr>
        <w:pStyle w:val="medium2-header"/>
        <w:keepLines w:val="0"/>
        <w:spacing w:before="72"/>
        <w:ind w:left="0" w:right="1134"/>
        <w:rPr>
          <w:rFonts w:cs="FrankRuehl"/>
          <w:noProof/>
          <w:sz w:val="22"/>
          <w:szCs w:val="22"/>
          <w:rtl/>
        </w:rPr>
      </w:pPr>
      <w:bookmarkStart w:id="128" w:name="med1"/>
      <w:bookmarkEnd w:id="128"/>
      <w:r w:rsidRPr="00625C76">
        <w:rPr>
          <w:rFonts w:cs="FrankRuehl"/>
          <w:noProof/>
          <w:sz w:val="22"/>
          <w:szCs w:val="22"/>
          <w:rtl/>
        </w:rPr>
        <w:t>בק</w:t>
      </w:r>
      <w:r w:rsidRPr="00625C76">
        <w:rPr>
          <w:rFonts w:cs="FrankRuehl" w:hint="cs"/>
          <w:noProof/>
          <w:sz w:val="22"/>
          <w:szCs w:val="22"/>
          <w:rtl/>
        </w:rPr>
        <w:t>שה לרישום / חידוש רישום תכשיר בפנקס התכשירים</w:t>
      </w:r>
    </w:p>
    <w:p w:rsidR="00A83551" w:rsidRDefault="00A83551">
      <w:pPr>
        <w:pStyle w:val="P00"/>
        <w:spacing w:before="72"/>
        <w:ind w:left="0" w:right="1134"/>
        <w:rPr>
          <w:rFonts w:cs="FrankRuehl"/>
          <w:sz w:val="26"/>
          <w:rtl/>
        </w:rPr>
      </w:pPr>
      <w:r>
        <w:rPr>
          <w:rFonts w:cs="FrankRuehl"/>
          <w:sz w:val="26"/>
          <w:rtl/>
        </w:rPr>
        <w:t>לכ</w:t>
      </w:r>
      <w:r>
        <w:rPr>
          <w:rFonts w:cs="FrankRuehl" w:hint="cs"/>
          <w:sz w:val="26"/>
          <w:rtl/>
        </w:rPr>
        <w:t>בוד</w:t>
      </w:r>
    </w:p>
    <w:p w:rsidR="00A83551" w:rsidRDefault="00A83551">
      <w:pPr>
        <w:pStyle w:val="P00"/>
        <w:spacing w:before="72"/>
        <w:ind w:left="0" w:right="1134"/>
        <w:rPr>
          <w:rFonts w:cs="FrankRuehl"/>
          <w:sz w:val="26"/>
          <w:rtl/>
        </w:rPr>
      </w:pPr>
      <w:r>
        <w:rPr>
          <w:rFonts w:cs="FrankRuehl" w:hint="cs"/>
          <w:sz w:val="26"/>
          <w:rtl/>
        </w:rPr>
        <w:t>ה</w:t>
      </w:r>
      <w:r>
        <w:rPr>
          <w:rFonts w:cs="FrankRuehl"/>
          <w:sz w:val="26"/>
          <w:rtl/>
        </w:rPr>
        <w:t>מ</w:t>
      </w:r>
      <w:r>
        <w:rPr>
          <w:rFonts w:cs="FrankRuehl" w:hint="cs"/>
          <w:sz w:val="26"/>
          <w:rtl/>
        </w:rPr>
        <w:t>נהל הכללי של משרד הבריאות</w:t>
      </w:r>
    </w:p>
    <w:p w:rsidR="00A83551" w:rsidRDefault="00A83551">
      <w:pPr>
        <w:pStyle w:val="P00"/>
        <w:spacing w:before="72"/>
        <w:ind w:left="0" w:right="1134"/>
        <w:rPr>
          <w:rFonts w:cs="FrankRuehl"/>
          <w:sz w:val="26"/>
          <w:rtl/>
        </w:rPr>
      </w:pPr>
      <w:r>
        <w:rPr>
          <w:rFonts w:cs="FrankRuehl" w:hint="cs"/>
          <w:sz w:val="26"/>
          <w:rtl/>
        </w:rPr>
        <w:t>י</w:t>
      </w:r>
      <w:r>
        <w:rPr>
          <w:rFonts w:cs="FrankRuehl"/>
          <w:sz w:val="26"/>
          <w:rtl/>
        </w:rPr>
        <w:t>ר</w:t>
      </w:r>
      <w:r>
        <w:rPr>
          <w:rFonts w:cs="FrankRuehl" w:hint="cs"/>
          <w:sz w:val="26"/>
          <w:rtl/>
        </w:rPr>
        <w:t>ושלים</w:t>
      </w:r>
    </w:p>
    <w:p w:rsidR="00A83551" w:rsidRDefault="00A83551">
      <w:pPr>
        <w:pStyle w:val="P00"/>
        <w:spacing w:before="72"/>
        <w:ind w:left="0" w:right="1134"/>
        <w:rPr>
          <w:rFonts w:cs="FrankRuehl"/>
          <w:sz w:val="26"/>
          <w:rtl/>
        </w:rPr>
      </w:pPr>
    </w:p>
    <w:p w:rsidR="00A83551" w:rsidRDefault="00A83551">
      <w:pPr>
        <w:pStyle w:val="sig-1"/>
        <w:widowControl/>
        <w:ind w:left="0" w:right="1134"/>
        <w:rPr>
          <w:rStyle w:val="default"/>
          <w:rFonts w:cs="FrankRuehl"/>
          <w:rtl/>
        </w:rPr>
      </w:pPr>
      <w:r>
        <w:rPr>
          <w:rFonts w:cs="FrankRuehl"/>
          <w:sz w:val="22"/>
          <w:rtl/>
        </w:rPr>
        <w:tab/>
      </w:r>
      <w:r>
        <w:rPr>
          <w:rFonts w:cs="FrankRuehl"/>
          <w:sz w:val="22"/>
          <w:rtl/>
        </w:rPr>
        <w:tab/>
      </w:r>
      <w:r>
        <w:rPr>
          <w:rStyle w:val="default"/>
          <w:rFonts w:cs="FrankRuehl"/>
          <w:rtl/>
        </w:rPr>
        <w:t>שם</w:t>
      </w:r>
      <w:r>
        <w:rPr>
          <w:rStyle w:val="default"/>
          <w:rFonts w:cs="FrankRuehl" w:hint="cs"/>
          <w:rtl/>
        </w:rPr>
        <w:t xml:space="preserve"> הרוקח הממונה</w:t>
      </w:r>
    </w:p>
    <w:p w:rsidR="00A83551" w:rsidRDefault="00A83551">
      <w:pPr>
        <w:pStyle w:val="P00"/>
        <w:spacing w:before="72"/>
        <w:ind w:left="0" w:right="1134"/>
        <w:rPr>
          <w:rFonts w:cs="FrankRuehl"/>
          <w:sz w:val="26"/>
          <w:rtl/>
        </w:rPr>
      </w:pPr>
      <w:r>
        <w:rPr>
          <w:rFonts w:cs="FrankRuehl"/>
          <w:sz w:val="26"/>
          <w:rtl/>
        </w:rPr>
        <w:t>שם</w:t>
      </w:r>
      <w:r>
        <w:rPr>
          <w:rFonts w:cs="FrankRuehl" w:hint="cs"/>
          <w:sz w:val="26"/>
          <w:rtl/>
        </w:rPr>
        <w:t xml:space="preserve"> המפעל:</w:t>
      </w:r>
    </w:p>
    <w:p w:rsidR="00A83551" w:rsidRDefault="00A83551">
      <w:pPr>
        <w:pStyle w:val="sig-1"/>
        <w:widowControl/>
        <w:ind w:left="0" w:right="1134"/>
        <w:rPr>
          <w:rStyle w:val="default"/>
          <w:rFonts w:cs="FrankRuehl"/>
          <w:rtl/>
        </w:rPr>
      </w:pPr>
      <w:r>
        <w:rPr>
          <w:rFonts w:cs="FrankRuehl"/>
          <w:sz w:val="22"/>
          <w:rtl/>
        </w:rPr>
        <w:tab/>
      </w:r>
      <w:r>
        <w:rPr>
          <w:rFonts w:cs="FrankRuehl"/>
          <w:sz w:val="22"/>
          <w:rtl/>
        </w:rPr>
        <w:tab/>
      </w:r>
      <w:r>
        <w:rPr>
          <w:rStyle w:val="default"/>
          <w:rFonts w:cs="FrankRuehl"/>
          <w:rtl/>
        </w:rPr>
        <w:t>(ש</w:t>
      </w:r>
      <w:r>
        <w:rPr>
          <w:rStyle w:val="default"/>
          <w:rFonts w:cs="FrankRuehl" w:hint="cs"/>
          <w:rtl/>
        </w:rPr>
        <w:t>ם היצרן)</w:t>
      </w:r>
    </w:p>
    <w:p w:rsidR="00A83551" w:rsidRDefault="00A83551">
      <w:pPr>
        <w:pStyle w:val="sig-1"/>
        <w:widowControl/>
        <w:ind w:left="0" w:right="1134"/>
        <w:rPr>
          <w:rStyle w:val="default"/>
          <w:rFonts w:cs="FrankRuehl"/>
          <w:rtl/>
        </w:rPr>
      </w:pPr>
    </w:p>
    <w:p w:rsidR="00A83551" w:rsidRDefault="00A83551">
      <w:pPr>
        <w:pStyle w:val="sig-1"/>
        <w:widowControl/>
        <w:ind w:left="0" w:right="1134"/>
        <w:rPr>
          <w:rStyle w:val="default"/>
          <w:rFonts w:cs="FrankRuehl"/>
          <w:rtl/>
        </w:rPr>
      </w:pPr>
      <w:r>
        <w:rPr>
          <w:rFonts w:cs="FrankRuehl"/>
          <w:sz w:val="22"/>
          <w:rtl/>
        </w:rPr>
        <w:tab/>
      </w:r>
      <w:r>
        <w:rPr>
          <w:rFonts w:cs="FrankRuehl"/>
          <w:sz w:val="22"/>
          <w:rtl/>
        </w:rPr>
        <w:tab/>
      </w:r>
      <w:r>
        <w:rPr>
          <w:rStyle w:val="default"/>
          <w:rFonts w:cs="FrankRuehl"/>
          <w:rtl/>
        </w:rPr>
        <w:t>(מ</w:t>
      </w:r>
      <w:r>
        <w:rPr>
          <w:rStyle w:val="default"/>
          <w:rFonts w:cs="FrankRuehl" w:hint="cs"/>
          <w:rtl/>
        </w:rPr>
        <w:t>ענו של היצרן)</w:t>
      </w:r>
    </w:p>
    <w:p w:rsidR="00A83551" w:rsidRDefault="00A83551">
      <w:pPr>
        <w:pStyle w:val="P00"/>
        <w:spacing w:before="72"/>
        <w:ind w:left="0" w:right="1134"/>
        <w:rPr>
          <w:rFonts w:cs="FrankRuehl"/>
          <w:sz w:val="26"/>
          <w:rtl/>
        </w:rPr>
      </w:pPr>
      <w:r>
        <w:rPr>
          <w:rFonts w:cs="FrankRuehl"/>
          <w:sz w:val="26"/>
          <w:rtl/>
        </w:rPr>
        <w:t>סו</w:t>
      </w:r>
      <w:r>
        <w:rPr>
          <w:rFonts w:cs="FrankRuehl" w:hint="cs"/>
          <w:sz w:val="26"/>
          <w:rtl/>
        </w:rPr>
        <w:t xml:space="preserve">כן היצרן (מפעל מחוץ לישראל) ומענו: </w:t>
      </w:r>
    </w:p>
    <w:p w:rsidR="00A83551" w:rsidRDefault="00A83551">
      <w:pPr>
        <w:pStyle w:val="P00"/>
        <w:spacing w:before="72"/>
        <w:ind w:left="0" w:right="1134"/>
        <w:rPr>
          <w:rFonts w:cs="FrankRuehl"/>
          <w:sz w:val="26"/>
          <w:rtl/>
        </w:rPr>
      </w:pPr>
    </w:p>
    <w:p w:rsidR="00A83551" w:rsidRDefault="00A83551">
      <w:pPr>
        <w:pStyle w:val="P00"/>
        <w:spacing w:before="72"/>
        <w:ind w:left="0" w:right="1134"/>
        <w:rPr>
          <w:rFonts w:cs="FrankRuehl"/>
          <w:sz w:val="26"/>
          <w:rtl/>
        </w:rPr>
      </w:pPr>
      <w:r>
        <w:rPr>
          <w:rFonts w:cs="FrankRuehl" w:hint="cs"/>
          <w:sz w:val="26"/>
          <w:rtl/>
        </w:rPr>
        <w:t>מ</w:t>
      </w:r>
      <w:r>
        <w:rPr>
          <w:rFonts w:cs="FrankRuehl"/>
          <w:sz w:val="26"/>
          <w:rtl/>
        </w:rPr>
        <w:t>ב</w:t>
      </w:r>
      <w:r>
        <w:rPr>
          <w:rFonts w:cs="FrankRuehl" w:hint="cs"/>
          <w:sz w:val="26"/>
          <w:rtl/>
        </w:rPr>
        <w:t>קש לרשום בפנקס התכשירים את התכשיר:</w:t>
      </w:r>
    </w:p>
    <w:p w:rsidR="00A83551" w:rsidRDefault="00A8355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התכשיר בע</w:t>
      </w:r>
      <w:r>
        <w:rPr>
          <w:rFonts w:cs="FrankRuehl"/>
          <w:sz w:val="26"/>
          <w:rtl/>
        </w:rPr>
        <w:t>בר</w:t>
      </w:r>
      <w:r>
        <w:rPr>
          <w:rFonts w:cs="FrankRuehl" w:hint="cs"/>
          <w:sz w:val="26"/>
          <w:rtl/>
        </w:rPr>
        <w:t>יתסוג האריזה וכמותה</w:t>
      </w:r>
    </w:p>
    <w:p w:rsidR="00A83551" w:rsidRDefault="00A83551">
      <w:pPr>
        <w:pStyle w:val="P00"/>
        <w:spacing w:before="72"/>
        <w:ind w:left="0" w:right="1134"/>
        <w:rPr>
          <w:rFonts w:cs="FrankRuehl"/>
          <w:sz w:val="26"/>
          <w:rtl/>
        </w:rPr>
      </w:pPr>
    </w:p>
    <w:p w:rsidR="00A83551" w:rsidRDefault="00A83551">
      <w:pPr>
        <w:pStyle w:val="P00"/>
        <w:spacing w:before="72"/>
        <w:ind w:left="0" w:right="1134"/>
        <w:rPr>
          <w:rStyle w:val="default"/>
          <w:rFonts w:cs="FrankRuehl"/>
          <w:rtl/>
        </w:rPr>
      </w:pPr>
      <w:r>
        <w:rPr>
          <w:rFonts w:cs="FrankRuehl"/>
          <w:sz w:val="26"/>
          <w:rtl/>
        </w:rPr>
        <w:t> </w:t>
      </w:r>
      <w:r>
        <w:rPr>
          <w:rStyle w:val="default"/>
          <w:rFonts w:cs="FrankRuehl"/>
          <w:rtl/>
        </w:rPr>
        <w:t>שם</w:t>
      </w:r>
      <w:r>
        <w:rPr>
          <w:rStyle w:val="default"/>
          <w:rFonts w:cs="FrankRuehl" w:hint="cs"/>
          <w:rtl/>
        </w:rPr>
        <w:t xml:space="preserve"> התכשיר באותיות לטיניות</w:t>
      </w:r>
      <w:r>
        <w:rPr>
          <w:rStyle w:val="default"/>
          <w:rFonts w:cs="FrankRuehl"/>
          <w:rtl/>
        </w:rPr>
        <w:tab/>
      </w:r>
      <w:r>
        <w:rPr>
          <w:rFonts w:cs="FrankRuehl"/>
          <w:sz w:val="26"/>
          <w:rtl/>
        </w:rPr>
        <w:t> </w:t>
      </w:r>
      <w:r>
        <w:rPr>
          <w:rFonts w:cs="FrankRuehl"/>
          <w:sz w:val="26"/>
          <w:rtl/>
        </w:rPr>
        <w:t> </w:t>
      </w:r>
      <w:r>
        <w:rPr>
          <w:rStyle w:val="default"/>
          <w:rFonts w:cs="FrankRuehl"/>
          <w:rtl/>
        </w:rPr>
        <w:t>צו</w:t>
      </w:r>
      <w:r>
        <w:rPr>
          <w:rStyle w:val="default"/>
          <w:rFonts w:cs="FrankRuehl" w:hint="cs"/>
          <w:rtl/>
        </w:rPr>
        <w:t>רתו</w:t>
      </w:r>
      <w:r>
        <w:rPr>
          <w:rStyle w:val="default"/>
          <w:rFonts w:cs="FrankRuehl"/>
          <w:rtl/>
        </w:rPr>
        <w:tab/>
        <w:t>ס</w:t>
      </w:r>
      <w:r>
        <w:rPr>
          <w:rStyle w:val="default"/>
          <w:rFonts w:cs="FrankRuehl" w:hint="cs"/>
          <w:rtl/>
        </w:rPr>
        <w:t>וג האריזה</w:t>
      </w:r>
    </w:p>
    <w:p w:rsidR="00A83551" w:rsidRDefault="00A83551">
      <w:pPr>
        <w:pStyle w:val="P00"/>
        <w:spacing w:before="72"/>
        <w:ind w:left="0" w:right="1134"/>
        <w:rPr>
          <w:rFonts w:cs="FrankRuehl"/>
          <w:sz w:val="26"/>
          <w:rtl/>
        </w:rPr>
      </w:pPr>
      <w:r>
        <w:rPr>
          <w:rFonts w:cs="FrankRuehl"/>
          <w:sz w:val="26"/>
          <w:rtl/>
        </w:rPr>
        <w:t>הת</w:t>
      </w:r>
      <w:r>
        <w:rPr>
          <w:rFonts w:cs="FrankRuehl" w:hint="cs"/>
          <w:sz w:val="26"/>
          <w:rtl/>
        </w:rPr>
        <w:t>וויות:</w:t>
      </w:r>
    </w:p>
    <w:p w:rsidR="00A83551" w:rsidRDefault="00A83551">
      <w:pPr>
        <w:pStyle w:val="P00"/>
        <w:spacing w:before="72"/>
        <w:ind w:left="0" w:right="1134"/>
        <w:rPr>
          <w:rFonts w:cs="FrankRuehl"/>
          <w:sz w:val="26"/>
          <w:rtl/>
        </w:rPr>
      </w:pPr>
    </w:p>
    <w:p w:rsidR="00A83551" w:rsidRDefault="00A83551">
      <w:pPr>
        <w:pStyle w:val="P00"/>
        <w:spacing w:before="72"/>
        <w:ind w:left="0" w:right="1134"/>
        <w:rPr>
          <w:rFonts w:cs="FrankRuehl"/>
          <w:sz w:val="26"/>
          <w:rtl/>
        </w:rPr>
      </w:pPr>
    </w:p>
    <w:p w:rsidR="00A83551" w:rsidRDefault="00A8355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גנרי: </w:t>
      </w:r>
    </w:p>
    <w:p w:rsidR="00A83551" w:rsidRDefault="00A83551">
      <w:pPr>
        <w:pStyle w:val="P00"/>
        <w:spacing w:before="72"/>
        <w:ind w:left="0" w:right="1134"/>
        <w:rPr>
          <w:rFonts w:cs="FrankRuehl"/>
          <w:sz w:val="26"/>
          <w:rtl/>
        </w:rPr>
      </w:pPr>
      <w:r>
        <w:rPr>
          <w:rFonts w:cs="FrankRuehl" w:hint="cs"/>
          <w:sz w:val="26"/>
          <w:rtl/>
        </w:rPr>
        <w:t>ה</w:t>
      </w:r>
      <w:r>
        <w:rPr>
          <w:rFonts w:cs="FrankRuehl"/>
          <w:sz w:val="26"/>
          <w:rtl/>
        </w:rPr>
        <w:t>ר</w:t>
      </w:r>
      <w:r>
        <w:rPr>
          <w:rFonts w:cs="FrankRuehl" w:hint="cs"/>
          <w:sz w:val="26"/>
          <w:rtl/>
        </w:rPr>
        <w:t>כב התכשיר: כמפורט בבקשה לתעודת איכות מתאריך</w:t>
      </w:r>
    </w:p>
    <w:p w:rsidR="00A83551" w:rsidRDefault="00A83551">
      <w:pPr>
        <w:pStyle w:val="P00"/>
        <w:spacing w:before="72"/>
        <w:ind w:left="0" w:right="1134"/>
        <w:rPr>
          <w:rFonts w:cs="FrankRuehl"/>
          <w:sz w:val="26"/>
          <w:rtl/>
        </w:rPr>
      </w:pPr>
      <w:r>
        <w:rPr>
          <w:rFonts w:cs="FrankRuehl" w:hint="cs"/>
          <w:sz w:val="26"/>
          <w:rtl/>
        </w:rPr>
        <w:t>מ</w:t>
      </w:r>
      <w:r>
        <w:rPr>
          <w:rFonts w:cs="FrankRuehl"/>
          <w:sz w:val="26"/>
          <w:rtl/>
        </w:rPr>
        <w:t>צ</w:t>
      </w:r>
      <w:r>
        <w:rPr>
          <w:rFonts w:cs="FrankRuehl" w:hint="cs"/>
          <w:sz w:val="26"/>
          <w:rtl/>
        </w:rPr>
        <w:t>ורפים בזה הנתונים ורשימות ממאגרי מידע/מאמרים או תקציריהם/התחייבות לפי תקנה 5(ב) לתקנות הרוקחים (תכשירים רפואיים), תשמ"</w:t>
      </w:r>
      <w:r>
        <w:rPr>
          <w:rFonts w:cs="FrankRuehl"/>
          <w:sz w:val="26"/>
          <w:rtl/>
        </w:rPr>
        <w:t>ו–1986.</w:t>
      </w:r>
    </w:p>
    <w:p w:rsidR="00A83551" w:rsidRDefault="00A83551">
      <w:pPr>
        <w:pStyle w:val="P00"/>
        <w:spacing w:before="72"/>
        <w:ind w:left="0" w:right="1134"/>
        <w:rPr>
          <w:rFonts w:cs="FrankRuehl"/>
          <w:sz w:val="26"/>
          <w:rtl/>
        </w:rPr>
      </w:pPr>
      <w:r>
        <w:rPr>
          <w:rFonts w:cs="FrankRuehl" w:hint="cs"/>
          <w:sz w:val="26"/>
          <w:rtl/>
        </w:rPr>
        <w:t>א</w:t>
      </w:r>
      <w:r>
        <w:rPr>
          <w:rFonts w:cs="FrankRuehl"/>
          <w:sz w:val="26"/>
          <w:rtl/>
        </w:rPr>
        <w:t>ג</w:t>
      </w:r>
      <w:r>
        <w:rPr>
          <w:rFonts w:cs="FrankRuehl" w:hint="cs"/>
          <w:sz w:val="26"/>
          <w:rtl/>
        </w:rPr>
        <w:t>רת רישום / חידוש רישום</w:t>
      </w:r>
    </w:p>
    <w:p w:rsidR="00A83551" w:rsidRDefault="00A83551">
      <w:pPr>
        <w:pStyle w:val="P00"/>
        <w:spacing w:before="72"/>
        <w:ind w:left="0" w:right="1134"/>
        <w:rPr>
          <w:rFonts w:cs="FrankRuehl"/>
          <w:sz w:val="26"/>
          <w:rtl/>
        </w:rPr>
      </w:pPr>
      <w:r>
        <w:rPr>
          <w:rFonts w:cs="FrankRuehl" w:hint="cs"/>
          <w:sz w:val="26"/>
          <w:rtl/>
        </w:rPr>
        <w:t>ב</w:t>
      </w:r>
      <w:r>
        <w:rPr>
          <w:rFonts w:cs="FrankRuehl"/>
          <w:sz w:val="26"/>
          <w:rtl/>
        </w:rPr>
        <w:t>ס</w:t>
      </w:r>
      <w:r>
        <w:rPr>
          <w:rFonts w:cs="FrankRuehl" w:hint="cs"/>
          <w:sz w:val="26"/>
          <w:rtl/>
        </w:rPr>
        <w:t>ך</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r>
      <w:r>
        <w:rPr>
          <w:rFonts w:cs="FrankRuehl"/>
          <w:sz w:val="26"/>
          <w:rtl/>
        </w:rPr>
        <w:tab/>
      </w:r>
      <w:r>
        <w:rPr>
          <w:rFonts w:cs="FrankRuehl"/>
          <w:sz w:val="26"/>
          <w:rtl/>
        </w:rPr>
        <w:tab/>
      </w:r>
      <w:r>
        <w:rPr>
          <w:rFonts w:cs="FrankRuehl"/>
          <w:sz w:val="26"/>
          <w:rtl/>
        </w:rPr>
        <w:t> </w:t>
      </w:r>
      <w:r>
        <w:rPr>
          <w:rFonts w:cs="FrankRuehl" w:hint="cs"/>
          <w:sz w:val="26"/>
          <w:rtl/>
        </w:rPr>
        <w:t>מ</w:t>
      </w:r>
      <w:r>
        <w:rPr>
          <w:rFonts w:cs="FrankRuehl"/>
          <w:sz w:val="26"/>
          <w:rtl/>
        </w:rPr>
        <w:t>ס</w:t>
      </w:r>
      <w:r>
        <w:rPr>
          <w:rFonts w:cs="FrankRuehl" w:hint="cs"/>
          <w:sz w:val="26"/>
          <w:rtl/>
        </w:rPr>
        <w:t>' קבלה</w:t>
      </w:r>
    </w:p>
    <w:p w:rsidR="00A83551" w:rsidRDefault="00A83551">
      <w:pPr>
        <w:pStyle w:val="P00"/>
        <w:spacing w:before="72"/>
        <w:ind w:left="0" w:right="1134"/>
        <w:rPr>
          <w:rFonts w:cs="FrankRuehl"/>
          <w:sz w:val="26"/>
          <w:rtl/>
        </w:rPr>
      </w:pPr>
      <w:r>
        <w:rPr>
          <w:rFonts w:cs="FrankRuehl" w:hint="cs"/>
          <w:sz w:val="26"/>
          <w:rtl/>
        </w:rPr>
        <w:t>ת</w:t>
      </w:r>
      <w:r>
        <w:rPr>
          <w:rFonts w:cs="FrankRuehl"/>
          <w:sz w:val="26"/>
          <w:rtl/>
        </w:rPr>
        <w:t>א</w:t>
      </w:r>
      <w:r>
        <w:rPr>
          <w:rFonts w:cs="FrankRuehl" w:hint="cs"/>
          <w:sz w:val="26"/>
          <w:rtl/>
        </w:rPr>
        <w:t>ריך תשלום</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r>
      <w:r>
        <w:rPr>
          <w:rFonts w:cs="FrankRuehl"/>
          <w:sz w:val="26"/>
          <w:rtl/>
        </w:rPr>
        <w:t> </w:t>
      </w:r>
      <w:r>
        <w:rPr>
          <w:rFonts w:cs="FrankRuehl" w:hint="cs"/>
          <w:sz w:val="26"/>
          <w:rtl/>
        </w:rPr>
        <w:t>ת</w:t>
      </w:r>
      <w:r>
        <w:rPr>
          <w:rFonts w:cs="FrankRuehl"/>
          <w:sz w:val="26"/>
          <w:rtl/>
        </w:rPr>
        <w:t>א</w:t>
      </w:r>
      <w:r>
        <w:rPr>
          <w:rFonts w:cs="FrankRuehl" w:hint="cs"/>
          <w:sz w:val="26"/>
          <w:rtl/>
        </w:rPr>
        <w:t>ריך הגשת הבקשה</w:t>
      </w:r>
    </w:p>
    <w:p w:rsidR="00A83551" w:rsidRDefault="00A83551">
      <w:pPr>
        <w:pStyle w:val="P55"/>
        <w:spacing w:before="72"/>
        <w:ind w:left="2381" w:right="1134"/>
        <w:rPr>
          <w:rFonts w:cs="FrankRuehl"/>
          <w:sz w:val="26"/>
          <w:rtl/>
        </w:rPr>
      </w:pPr>
      <w:r>
        <w:rPr>
          <w:rFonts w:cs="FrankRuehl"/>
          <w:sz w:val="26"/>
          <w:rtl/>
        </w:rPr>
        <w:t> </w:t>
      </w:r>
      <w:r>
        <w:rPr>
          <w:rFonts w:cs="FrankRuehl" w:hint="cs"/>
          <w:sz w:val="26"/>
          <w:rtl/>
        </w:rPr>
        <w:t>ח</w:t>
      </w:r>
      <w:r>
        <w:rPr>
          <w:rFonts w:cs="FrankRuehl"/>
          <w:sz w:val="26"/>
          <w:rtl/>
        </w:rPr>
        <w:t>ת</w:t>
      </w:r>
      <w:r>
        <w:rPr>
          <w:rFonts w:cs="FrankRuehl" w:hint="cs"/>
          <w:sz w:val="26"/>
          <w:rtl/>
        </w:rPr>
        <w:t>ימה וחותמת</w:t>
      </w:r>
    </w:p>
    <w:p w:rsidR="00A83551" w:rsidRDefault="00A83551">
      <w:pPr>
        <w:pStyle w:val="medium-header"/>
        <w:keepNext w:val="0"/>
        <w:keepLines w:val="0"/>
        <w:ind w:left="0" w:right="1134"/>
        <w:rPr>
          <w:rStyle w:val="default"/>
          <w:rFonts w:cs="FrankRuehl"/>
          <w:rtl/>
        </w:rPr>
      </w:pPr>
      <w:r>
        <w:rPr>
          <w:rFonts w:cs="FrankRuehl"/>
          <w:sz w:val="26"/>
          <w:rtl/>
        </w:rPr>
        <w:t>לח</w:t>
      </w:r>
      <w:r>
        <w:rPr>
          <w:rFonts w:cs="FrankRuehl" w:hint="cs"/>
          <w:sz w:val="26"/>
          <w:rtl/>
        </w:rPr>
        <w:t>ידוש רישום*</w:t>
      </w:r>
    </w:p>
    <w:p w:rsidR="00A83551" w:rsidRDefault="00A83551">
      <w:pPr>
        <w:pStyle w:val="P00"/>
        <w:spacing w:before="72"/>
        <w:ind w:left="0" w:right="1134"/>
        <w:rPr>
          <w:rFonts w:cs="FrankRuehl"/>
          <w:sz w:val="26"/>
          <w:rtl/>
        </w:rPr>
      </w:pPr>
      <w:r>
        <w:rPr>
          <w:rFonts w:cs="FrankRuehl"/>
          <w:sz w:val="26"/>
          <w:rtl/>
        </w:rPr>
        <w:t>מס</w:t>
      </w:r>
      <w:r>
        <w:rPr>
          <w:rFonts w:cs="FrankRuehl" w:hint="cs"/>
          <w:sz w:val="26"/>
          <w:rtl/>
        </w:rPr>
        <w:t>' רישום קודםתאריך פקיעת תוקף הרישום הקודם</w:t>
      </w:r>
    </w:p>
    <w:p w:rsidR="00A83551" w:rsidRDefault="00A83551">
      <w:pPr>
        <w:pStyle w:val="P00"/>
        <w:spacing w:before="72"/>
        <w:ind w:left="0" w:right="1134"/>
        <w:rPr>
          <w:rFonts w:cs="FrankRuehl"/>
          <w:sz w:val="26"/>
          <w:rtl/>
        </w:rPr>
      </w:pPr>
      <w:r>
        <w:rPr>
          <w:rFonts w:cs="FrankRuehl" w:hint="cs"/>
          <w:sz w:val="26"/>
          <w:rtl/>
        </w:rPr>
        <w:t>-----</w:t>
      </w:r>
      <w:r>
        <w:rPr>
          <w:rFonts w:cs="FrankRuehl"/>
          <w:sz w:val="26"/>
          <w:rtl/>
        </w:rPr>
        <w:t>-------</w:t>
      </w:r>
    </w:p>
    <w:p w:rsidR="00A83551" w:rsidRDefault="00A835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tl/>
        </w:rPr>
        <w:t> </w:t>
      </w:r>
      <w:r>
        <w:rPr>
          <w:rFonts w:cs="FrankRuehl"/>
          <w:rtl/>
        </w:rPr>
        <w:t>הפ</w:t>
      </w:r>
      <w:r>
        <w:rPr>
          <w:rFonts w:cs="FrankRuehl" w:hint="cs"/>
          <w:rtl/>
        </w:rPr>
        <w:t>רטים מתחת לכותרת זו הם בנוסף לפרטים שמעליה ומתייחסים לבקשה לחידו</w:t>
      </w:r>
      <w:r>
        <w:rPr>
          <w:rFonts w:cs="FrankRuehl"/>
          <w:rtl/>
        </w:rPr>
        <w:t xml:space="preserve">ש </w:t>
      </w:r>
      <w:r>
        <w:rPr>
          <w:rFonts w:cs="FrankRuehl" w:hint="cs"/>
          <w:rtl/>
        </w:rPr>
        <w:t>רישום בלבד.</w:t>
      </w:r>
    </w:p>
    <w:p w:rsidR="00A83551" w:rsidRDefault="00A83551">
      <w:pPr>
        <w:pStyle w:val="page"/>
        <w:widowControl/>
        <w:ind w:right="1134"/>
        <w:rPr>
          <w:rFonts w:cs="David"/>
          <w:position w:val="0"/>
          <w:sz w:val="22"/>
          <w:rtl/>
        </w:rPr>
      </w:pPr>
      <w:r>
        <w:rPr>
          <w:rFonts w:cs="David"/>
          <w:position w:val="0"/>
          <w:sz w:val="22"/>
          <w:rtl/>
        </w:rPr>
        <w:t xml:space="preserve"> </w:t>
      </w:r>
    </w:p>
    <w:p w:rsidR="00A83551" w:rsidRPr="00625C76" w:rsidRDefault="00A83551">
      <w:pPr>
        <w:pStyle w:val="medium-header"/>
        <w:keepNext w:val="0"/>
        <w:keepLines w:val="0"/>
        <w:ind w:left="0" w:right="1134"/>
        <w:rPr>
          <w:rStyle w:val="default"/>
          <w:rFonts w:cs="FrankRuehl"/>
          <w:b/>
          <w:bCs/>
          <w:sz w:val="22"/>
          <w:szCs w:val="22"/>
          <w:rtl/>
        </w:rPr>
      </w:pPr>
      <w:r w:rsidRPr="00625C76">
        <w:rPr>
          <w:b/>
          <w:bCs/>
          <w:sz w:val="22"/>
          <w:szCs w:val="22"/>
          <w:lang w:val="he-IL"/>
        </w:rPr>
        <w:pict>
          <v:rect id="_x0000_s2135" style="position:absolute;left:0;text-align:left;margin-left:464.5pt;margin-top:8.05pt;width:75.05pt;height:14.5pt;z-index:251650560"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sidRPr="00625C76">
        <w:rPr>
          <w:rFonts w:cs="FrankRuehl"/>
          <w:b/>
          <w:bCs/>
          <w:sz w:val="22"/>
          <w:szCs w:val="22"/>
          <w:rtl/>
        </w:rPr>
        <w:t>נו</w:t>
      </w:r>
      <w:r w:rsidRPr="00625C76">
        <w:rPr>
          <w:rFonts w:cs="FrankRuehl" w:hint="cs"/>
          <w:b/>
          <w:bCs/>
          <w:sz w:val="22"/>
          <w:szCs w:val="22"/>
          <w:rtl/>
        </w:rPr>
        <w:t>סח הצהרה לבקשה לחידוש רישום</w:t>
      </w:r>
    </w:p>
    <w:p w:rsidR="00A83551" w:rsidRDefault="00A83551">
      <w:pPr>
        <w:pStyle w:val="medium-header"/>
        <w:keepNext w:val="0"/>
        <w:keepLines w:val="0"/>
        <w:ind w:left="0" w:right="1134"/>
        <w:rPr>
          <w:rStyle w:val="default"/>
          <w:rFonts w:cs="FrankRuehl"/>
          <w:rtl/>
        </w:rPr>
      </w:pPr>
      <w:r>
        <w:rPr>
          <w:rStyle w:val="default"/>
          <w:rFonts w:cs="FrankRuehl" w:hint="cs"/>
          <w:rtl/>
        </w:rPr>
        <w:t>א</w:t>
      </w:r>
      <w:r>
        <w:rPr>
          <w:rStyle w:val="default"/>
          <w:rFonts w:cs="FrankRuehl"/>
          <w:rtl/>
        </w:rPr>
        <w:t>נ</w:t>
      </w:r>
      <w:r>
        <w:rPr>
          <w:rStyle w:val="default"/>
          <w:rFonts w:cs="FrankRuehl" w:hint="cs"/>
          <w:rtl/>
        </w:rPr>
        <w:t>י מצהיר בזה כי התכשיר הנזכר לעיל שווק בישראל במשך תקופת הרישום לפחות ב-18 החודשים שקדמו למועד הגשת הבקשה לחידוש, וכי משך כל תקופת הרישום היתה אספקה סדירה ושוטפת של התכשיר.</w:t>
      </w:r>
    </w:p>
    <w:p w:rsidR="00A83551" w:rsidRDefault="00A83551">
      <w:pPr>
        <w:pStyle w:val="medium-header"/>
        <w:keepNext w:val="0"/>
        <w:keepLines w:val="0"/>
        <w:ind w:left="0"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83551" w:rsidRDefault="00A83551">
      <w:pPr>
        <w:pStyle w:val="medium-header"/>
        <w:keepNext w:val="0"/>
        <w:keepLines w:val="0"/>
        <w:ind w:left="0" w:right="1134"/>
        <w:rPr>
          <w:rStyle w:val="default"/>
          <w:rFonts w:cs="FrankRuehl"/>
          <w:rtl/>
        </w:rPr>
      </w:pPr>
      <w:r>
        <w:rPr>
          <w:rFonts w:cs="FrankRuehl"/>
          <w:sz w:val="26"/>
          <w:rtl/>
        </w:rPr>
        <w:t> </w:t>
      </w:r>
      <w:r>
        <w:rPr>
          <w:rFonts w:cs="FrankRuehl"/>
          <w:sz w:val="26"/>
          <w:rtl/>
        </w:rPr>
        <w:t> </w:t>
      </w:r>
      <w:r>
        <w:rPr>
          <w:rFonts w:cs="FrankRuehl"/>
          <w:sz w:val="26"/>
          <w:rtl/>
        </w:rPr>
        <w:t> </w:t>
      </w:r>
      <w:r>
        <w:rPr>
          <w:rStyle w:val="default"/>
          <w:rFonts w:cs="FrankRuehl"/>
          <w:rtl/>
        </w:rPr>
        <w:t>יו</w:t>
      </w:r>
      <w:r>
        <w:rPr>
          <w:rStyle w:val="default"/>
          <w:rFonts w:cs="FrankRuehl" w:hint="cs"/>
          <w:rtl/>
        </w:rPr>
        <w:t>ם</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שם</w:t>
      </w:r>
      <w:r>
        <w:rPr>
          <w:rStyle w:val="default"/>
          <w:rFonts w:cs="FrankRuehl" w:hint="cs"/>
          <w:rtl/>
        </w:rPr>
        <w:t xml:space="preserve"> החותם הרוקח הממונה</w:t>
      </w:r>
    </w:p>
    <w:p w:rsidR="00A83551" w:rsidRDefault="00A83551">
      <w:pPr>
        <w:pStyle w:val="medium-header"/>
        <w:keepNext w:val="0"/>
        <w:keepLines w:val="0"/>
        <w:ind w:left="0" w:right="1134"/>
        <w:rPr>
          <w:rStyle w:val="default"/>
          <w:rFonts w:cs="FrankRuehl"/>
          <w:rtl/>
        </w:rPr>
      </w:pPr>
      <w:r>
        <w:rPr>
          <w:rFonts w:cs="FrankRuehl"/>
          <w:sz w:val="26"/>
          <w:rtl/>
        </w:rPr>
        <w:t> </w:t>
      </w:r>
    </w:p>
    <w:p w:rsidR="00A83551" w:rsidRDefault="00A83551">
      <w:pPr>
        <w:pStyle w:val="medium-header"/>
        <w:keepNext w:val="0"/>
        <w:keepLines w:val="0"/>
        <w:ind w:left="0" w:right="1134"/>
        <w:rPr>
          <w:rStyle w:val="default"/>
          <w:rFonts w:cs="FrankRuehl"/>
          <w:rtl/>
        </w:rPr>
      </w:pPr>
      <w:r>
        <w:rPr>
          <w:rStyle w:val="default"/>
          <w:rFonts w:cs="FrankRuehl" w:hint="cs"/>
          <w:rtl/>
        </w:rPr>
        <w:t>ח</w:t>
      </w:r>
      <w:r>
        <w:rPr>
          <w:rStyle w:val="default"/>
          <w:rFonts w:cs="FrankRuehl"/>
          <w:rtl/>
        </w:rPr>
        <w:t>ת</w:t>
      </w:r>
      <w:r>
        <w:rPr>
          <w:rStyle w:val="default"/>
          <w:rFonts w:cs="FrankRuehl" w:hint="cs"/>
          <w:rtl/>
        </w:rPr>
        <w:t>ימה וחותמת</w:t>
      </w:r>
      <w:r>
        <w:rPr>
          <w:rFonts w:cs="FrankRuehl"/>
          <w:sz w:val="26"/>
          <w:rtl/>
        </w:rPr>
        <w:t> </w:t>
      </w:r>
      <w:r>
        <w:rPr>
          <w:rFonts w:cs="FrankRuehl"/>
          <w:sz w:val="26"/>
          <w:rtl/>
        </w:rPr>
        <w:t> </w:t>
      </w:r>
    </w:p>
    <w:p w:rsidR="00A83551" w:rsidRPr="00625C76" w:rsidRDefault="00A83551">
      <w:pPr>
        <w:pStyle w:val="P00"/>
        <w:spacing w:before="72"/>
        <w:ind w:left="0" w:right="1134"/>
        <w:rPr>
          <w:rStyle w:val="default"/>
          <w:rFonts w:cs="FrankRuehl"/>
          <w:sz w:val="24"/>
          <w:szCs w:val="24"/>
          <w:rtl/>
        </w:rPr>
      </w:pPr>
      <w:r w:rsidRPr="00625C76">
        <w:rPr>
          <w:sz w:val="24"/>
          <w:szCs w:val="24"/>
          <w:lang w:val="he-IL"/>
        </w:rPr>
        <w:pict>
          <v:rect id="_x0000_s2136" style="position:absolute;left:0;text-align:left;margin-left:464.5pt;margin-top:8.05pt;width:75.05pt;height:13.8pt;z-index:251651584"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sidRPr="00625C76">
        <w:rPr>
          <w:rStyle w:val="default"/>
          <w:rFonts w:cs="FrankRuehl"/>
          <w:sz w:val="24"/>
          <w:szCs w:val="24"/>
          <w:rtl/>
        </w:rPr>
        <w:t>טו</w:t>
      </w:r>
      <w:r w:rsidRPr="00625C76">
        <w:rPr>
          <w:rStyle w:val="default"/>
          <w:rFonts w:cs="FrankRuehl" w:hint="cs"/>
          <w:sz w:val="24"/>
          <w:szCs w:val="24"/>
          <w:rtl/>
        </w:rPr>
        <w:t>פס 1א</w:t>
      </w:r>
    </w:p>
    <w:p w:rsidR="00A83551" w:rsidRPr="00625C76" w:rsidRDefault="00A83551">
      <w:pPr>
        <w:pStyle w:val="P00"/>
        <w:spacing w:before="72"/>
        <w:ind w:left="0" w:right="1134"/>
        <w:rPr>
          <w:rStyle w:val="default"/>
          <w:rFonts w:cs="FrankRuehl"/>
          <w:sz w:val="24"/>
          <w:szCs w:val="24"/>
          <w:rtl/>
        </w:rPr>
      </w:pPr>
      <w:r w:rsidRPr="00625C76">
        <w:rPr>
          <w:rStyle w:val="default"/>
          <w:rFonts w:cs="FrankRuehl" w:hint="cs"/>
          <w:sz w:val="24"/>
          <w:szCs w:val="24"/>
          <w:rtl/>
        </w:rPr>
        <w:t>(</w:t>
      </w:r>
      <w:r w:rsidRPr="00625C76">
        <w:rPr>
          <w:rStyle w:val="default"/>
          <w:rFonts w:cs="FrankRuehl"/>
          <w:sz w:val="24"/>
          <w:szCs w:val="24"/>
          <w:rtl/>
        </w:rPr>
        <w:t>ת</w:t>
      </w:r>
      <w:r w:rsidRPr="00625C76">
        <w:rPr>
          <w:rStyle w:val="default"/>
          <w:rFonts w:cs="FrankRuehl" w:hint="cs"/>
          <w:sz w:val="24"/>
          <w:szCs w:val="24"/>
          <w:rtl/>
        </w:rPr>
        <w:t>קנה 5א(ב))</w:t>
      </w:r>
    </w:p>
    <w:p w:rsidR="00A83551" w:rsidRPr="00625C76" w:rsidRDefault="00A83551">
      <w:pPr>
        <w:pStyle w:val="medium-header"/>
        <w:keepNext w:val="0"/>
        <w:keepLines w:val="0"/>
        <w:ind w:left="0" w:right="1134"/>
        <w:rPr>
          <w:rFonts w:cs="FrankRuehl"/>
          <w:b/>
          <w:bCs/>
          <w:sz w:val="22"/>
          <w:szCs w:val="22"/>
          <w:rtl/>
        </w:rPr>
      </w:pPr>
      <w:r w:rsidRPr="00625C76">
        <w:rPr>
          <w:rFonts w:cs="FrankRuehl"/>
          <w:b/>
          <w:bCs/>
          <w:sz w:val="22"/>
          <w:szCs w:val="22"/>
          <w:rtl/>
        </w:rPr>
        <w:t>בק</w:t>
      </w:r>
      <w:r w:rsidRPr="00625C76">
        <w:rPr>
          <w:rFonts w:cs="FrankRuehl" w:hint="cs"/>
          <w:b/>
          <w:bCs/>
          <w:sz w:val="22"/>
          <w:szCs w:val="22"/>
          <w:rtl/>
        </w:rPr>
        <w:t>שה לאישור ייבוא של תכשיר</w:t>
      </w:r>
    </w:p>
    <w:p w:rsidR="00A83551" w:rsidRDefault="00A83551">
      <w:pPr>
        <w:pStyle w:val="P00"/>
        <w:spacing w:before="72"/>
        <w:ind w:left="0" w:right="1134"/>
        <w:rPr>
          <w:rFonts w:cs="FrankRuehl"/>
          <w:sz w:val="26"/>
          <w:rtl/>
        </w:rPr>
      </w:pPr>
      <w:r>
        <w:rPr>
          <w:rFonts w:cs="FrankRuehl"/>
          <w:sz w:val="26"/>
          <w:rtl/>
        </w:rPr>
        <w:t>לכ</w:t>
      </w:r>
      <w:r>
        <w:rPr>
          <w:rFonts w:cs="FrankRuehl" w:hint="cs"/>
          <w:sz w:val="26"/>
          <w:rtl/>
        </w:rPr>
        <w:t>בוד</w:t>
      </w:r>
    </w:p>
    <w:p w:rsidR="00A83551" w:rsidRDefault="00A83551">
      <w:pPr>
        <w:pStyle w:val="P00"/>
        <w:spacing w:before="72"/>
        <w:ind w:left="0" w:right="1134"/>
        <w:rPr>
          <w:rFonts w:cs="FrankRuehl"/>
          <w:sz w:val="26"/>
          <w:rtl/>
        </w:rPr>
      </w:pPr>
      <w:r>
        <w:rPr>
          <w:rFonts w:cs="FrankRuehl" w:hint="cs"/>
          <w:sz w:val="26"/>
          <w:rtl/>
        </w:rPr>
        <w:t>ה</w:t>
      </w:r>
      <w:r>
        <w:rPr>
          <w:rFonts w:cs="FrankRuehl"/>
          <w:sz w:val="26"/>
          <w:rtl/>
        </w:rPr>
        <w:t>מ</w:t>
      </w:r>
      <w:r>
        <w:rPr>
          <w:rFonts w:cs="FrankRuehl" w:hint="cs"/>
          <w:sz w:val="26"/>
          <w:rtl/>
        </w:rPr>
        <w:t>נהל הכללי</w:t>
      </w:r>
    </w:p>
    <w:p w:rsidR="00A83551" w:rsidRDefault="00A83551">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רד הבריאות</w:t>
      </w:r>
    </w:p>
    <w:p w:rsidR="00A83551" w:rsidRDefault="00A83551">
      <w:pPr>
        <w:pStyle w:val="P00"/>
        <w:spacing w:before="72"/>
        <w:ind w:left="0" w:right="1134"/>
        <w:rPr>
          <w:rFonts w:cs="FrankRuehl"/>
          <w:sz w:val="26"/>
          <w:rtl/>
        </w:rPr>
      </w:pPr>
      <w:r>
        <w:rPr>
          <w:rFonts w:cs="FrankRuehl" w:hint="cs"/>
          <w:sz w:val="26"/>
          <w:rtl/>
        </w:rPr>
        <w:t>י</w:t>
      </w:r>
      <w:r>
        <w:rPr>
          <w:rFonts w:cs="FrankRuehl"/>
          <w:sz w:val="26"/>
          <w:rtl/>
        </w:rPr>
        <w:t>ר</w:t>
      </w:r>
      <w:r>
        <w:rPr>
          <w:rFonts w:cs="FrankRuehl" w:hint="cs"/>
          <w:sz w:val="26"/>
          <w:rtl/>
        </w:rPr>
        <w:t>ושלים</w:t>
      </w:r>
    </w:p>
    <w:p w:rsidR="00A83551" w:rsidRDefault="00A8355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מבקש האישור וכתובתו: </w:t>
      </w:r>
    </w:p>
    <w:p w:rsidR="00A83551" w:rsidRDefault="00A83551">
      <w:pPr>
        <w:pStyle w:val="P00"/>
        <w:spacing w:before="72"/>
        <w:ind w:left="0" w:right="1134"/>
        <w:rPr>
          <w:rFonts w:cs="FrankRuehl"/>
          <w:sz w:val="26"/>
          <w:rtl/>
        </w:rPr>
      </w:pPr>
      <w:r>
        <w:rPr>
          <w:rFonts w:cs="FrankRuehl" w:hint="cs"/>
          <w:sz w:val="26"/>
          <w:rtl/>
        </w:rPr>
        <w:t>פ</w:t>
      </w:r>
      <w:r>
        <w:rPr>
          <w:rFonts w:cs="FrankRuehl"/>
          <w:sz w:val="26"/>
          <w:rtl/>
        </w:rPr>
        <w:t>ר</w:t>
      </w:r>
      <w:r>
        <w:rPr>
          <w:rFonts w:cs="FrankRuehl" w:hint="cs"/>
          <w:sz w:val="26"/>
          <w:rtl/>
        </w:rPr>
        <w:t>טי התכשיר</w:t>
      </w:r>
    </w:p>
    <w:p w:rsidR="00A83551" w:rsidRDefault="00A8355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התכשיר (בלועזית): </w:t>
      </w:r>
    </w:p>
    <w:p w:rsidR="00A83551" w:rsidRDefault="00A83551">
      <w:pPr>
        <w:pStyle w:val="P00"/>
        <w:spacing w:before="72"/>
        <w:ind w:left="0" w:right="1134"/>
        <w:rPr>
          <w:rFonts w:cs="FrankRuehl"/>
          <w:sz w:val="26"/>
          <w:rtl/>
        </w:rPr>
      </w:pPr>
      <w:r>
        <w:rPr>
          <w:rFonts w:cs="FrankRuehl" w:hint="cs"/>
          <w:sz w:val="26"/>
          <w:rtl/>
        </w:rPr>
        <w:t>צ</w:t>
      </w:r>
      <w:r>
        <w:rPr>
          <w:rFonts w:cs="FrankRuehl"/>
          <w:sz w:val="26"/>
          <w:rtl/>
        </w:rPr>
        <w:t>ו</w:t>
      </w:r>
      <w:r>
        <w:rPr>
          <w:rFonts w:cs="FrankRuehl" w:hint="cs"/>
          <w:sz w:val="26"/>
          <w:rtl/>
        </w:rPr>
        <w:t xml:space="preserve">רת מינון:  חוזק: </w:t>
      </w:r>
    </w:p>
    <w:p w:rsidR="00A83551" w:rsidRDefault="00A83551">
      <w:pPr>
        <w:pStyle w:val="P00"/>
        <w:spacing w:before="72"/>
        <w:ind w:left="0" w:right="1134"/>
        <w:rPr>
          <w:rFonts w:cs="FrankRuehl"/>
          <w:sz w:val="26"/>
          <w:rtl/>
        </w:rPr>
      </w:pPr>
      <w:r>
        <w:rPr>
          <w:rFonts w:cs="FrankRuehl" w:hint="cs"/>
          <w:sz w:val="26"/>
          <w:rtl/>
        </w:rPr>
        <w:t>ה</w:t>
      </w:r>
      <w:r>
        <w:rPr>
          <w:rFonts w:cs="FrankRuehl"/>
          <w:sz w:val="26"/>
          <w:rtl/>
        </w:rPr>
        <w:t>ר</w:t>
      </w:r>
      <w:r>
        <w:rPr>
          <w:rFonts w:cs="FrankRuehl" w:hint="cs"/>
          <w:sz w:val="26"/>
          <w:rtl/>
        </w:rPr>
        <w:t xml:space="preserve">כב החומרים הפעילים: </w:t>
      </w:r>
    </w:p>
    <w:p w:rsidR="00A83551" w:rsidRDefault="00A83551">
      <w:pPr>
        <w:pStyle w:val="P00"/>
        <w:spacing w:before="72"/>
        <w:ind w:left="0" w:right="1134"/>
        <w:rPr>
          <w:rFonts w:cs="FrankRuehl"/>
          <w:sz w:val="26"/>
          <w:rtl/>
        </w:rPr>
      </w:pPr>
      <w:r>
        <w:rPr>
          <w:rFonts w:cs="FrankRuehl" w:hint="cs"/>
          <w:sz w:val="26"/>
          <w:rtl/>
        </w:rPr>
        <w:t>צ</w:t>
      </w:r>
      <w:r>
        <w:rPr>
          <w:rFonts w:cs="FrankRuehl"/>
          <w:sz w:val="26"/>
          <w:rtl/>
        </w:rPr>
        <w:t>ו</w:t>
      </w:r>
      <w:r>
        <w:rPr>
          <w:rFonts w:cs="FrankRuehl" w:hint="cs"/>
          <w:sz w:val="26"/>
          <w:rtl/>
        </w:rPr>
        <w:t>ר</w:t>
      </w:r>
      <w:r>
        <w:rPr>
          <w:rFonts w:cs="FrankRuehl"/>
          <w:sz w:val="26"/>
          <w:rtl/>
        </w:rPr>
        <w:t>ת</w:t>
      </w:r>
      <w:r>
        <w:rPr>
          <w:rFonts w:cs="FrankRuehl" w:hint="cs"/>
          <w:sz w:val="26"/>
          <w:rtl/>
        </w:rPr>
        <w:t xml:space="preserve"> הארי</w:t>
      </w:r>
      <w:r>
        <w:rPr>
          <w:rFonts w:cs="FrankRuehl"/>
          <w:sz w:val="26"/>
          <w:rtl/>
        </w:rPr>
        <w:t>זה</w:t>
      </w:r>
      <w:r>
        <w:rPr>
          <w:rFonts w:cs="FrankRuehl" w:hint="cs"/>
          <w:sz w:val="26"/>
          <w:rtl/>
        </w:rPr>
        <w:t xml:space="preserve"> וכמות באריזה: </w:t>
      </w:r>
    </w:p>
    <w:p w:rsidR="00A83551" w:rsidRDefault="00A8355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היצרן וכתובתו: </w:t>
      </w:r>
    </w:p>
    <w:p w:rsidR="00A83551" w:rsidRDefault="00A83551">
      <w:pPr>
        <w:pStyle w:val="P00"/>
        <w:spacing w:before="72"/>
        <w:ind w:left="0" w:right="1134"/>
        <w:rPr>
          <w:rFonts w:cs="FrankRuehl"/>
          <w:sz w:val="26"/>
          <w:rtl/>
        </w:rPr>
      </w:pPr>
      <w:r>
        <w:rPr>
          <w:rFonts w:cs="FrankRuehl" w:hint="cs"/>
          <w:sz w:val="26"/>
          <w:rtl/>
        </w:rPr>
        <w:t>ש</w:t>
      </w:r>
      <w:r>
        <w:rPr>
          <w:rFonts w:cs="FrankRuehl"/>
          <w:sz w:val="26"/>
          <w:rtl/>
        </w:rPr>
        <w:t>מ</w:t>
      </w:r>
      <w:r>
        <w:rPr>
          <w:rFonts w:cs="FrankRuehl" w:hint="cs"/>
          <w:sz w:val="26"/>
          <w:rtl/>
        </w:rPr>
        <w:t xml:space="preserve">ות הספקים וכתובותיהם: </w:t>
      </w:r>
    </w:p>
    <w:p w:rsidR="00A83551" w:rsidRDefault="00A83551">
      <w:pPr>
        <w:pStyle w:val="P00"/>
        <w:spacing w:before="72"/>
        <w:ind w:left="0" w:right="1134"/>
        <w:rPr>
          <w:rStyle w:val="default"/>
          <w:rFonts w:cs="FrankRuehl"/>
          <w:rtl/>
        </w:rPr>
      </w:pPr>
      <w:r>
        <w:rPr>
          <w:rStyle w:val="default"/>
          <w:rFonts w:cs="FrankRuehl"/>
          <w:rtl/>
        </w:rPr>
        <w:t>אנ</w:t>
      </w:r>
      <w:r>
        <w:rPr>
          <w:rStyle w:val="default"/>
          <w:rFonts w:cs="FrankRuehl" w:hint="cs"/>
          <w:rtl/>
        </w:rPr>
        <w:t>י מצהיר כי התכשיר הנזכר לעיל רשום בפנקס/זהה לתכשיר רשום בפנקס בהרכב החומר הפעיל שבו, בצורתו, באופן לקיחתו, באיכותו, ברמת בטיחותו, בפעילותו הרפואית ובאופן ייצורו*:</w:t>
      </w:r>
    </w:p>
    <w:p w:rsidR="00A83551" w:rsidRDefault="00A83551">
      <w:pPr>
        <w:pStyle w:val="P00"/>
        <w:spacing w:before="72"/>
        <w:ind w:left="0" w:right="1134"/>
        <w:rPr>
          <w:rFonts w:cs="FrankRuehl"/>
          <w:sz w:val="26"/>
          <w:rtl/>
        </w:rPr>
      </w:pPr>
      <w:r>
        <w:rPr>
          <w:rFonts w:cs="FrankRuehl"/>
          <w:sz w:val="26"/>
          <w:rtl/>
        </w:rPr>
        <w:t>שם</w:t>
      </w:r>
      <w:r>
        <w:rPr>
          <w:rFonts w:cs="FrankRuehl" w:hint="cs"/>
          <w:sz w:val="26"/>
          <w:rtl/>
        </w:rPr>
        <w:t xml:space="preserve"> תכשיר הייחוס (בלועזית):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83551" w:rsidRDefault="00A83551">
      <w:pPr>
        <w:pStyle w:val="P00"/>
        <w:spacing w:before="72"/>
        <w:ind w:left="0" w:right="1134"/>
        <w:rPr>
          <w:rFonts w:cs="FrankRuehl"/>
          <w:sz w:val="26"/>
          <w:rtl/>
        </w:rPr>
      </w:pPr>
      <w:r>
        <w:rPr>
          <w:rFonts w:cs="FrankRuehl" w:hint="cs"/>
          <w:sz w:val="26"/>
          <w:rtl/>
        </w:rPr>
        <w:t>מ</w:t>
      </w:r>
      <w:r>
        <w:rPr>
          <w:rFonts w:cs="FrankRuehl"/>
          <w:sz w:val="26"/>
          <w:rtl/>
        </w:rPr>
        <w:t>ס</w:t>
      </w:r>
      <w:r>
        <w:rPr>
          <w:rFonts w:cs="FrankRuehl" w:hint="cs"/>
          <w:sz w:val="26"/>
          <w:rtl/>
        </w:rPr>
        <w:t xml:space="preserve">' רישום: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83551" w:rsidRDefault="00A83551">
      <w:pPr>
        <w:pStyle w:val="P00"/>
        <w:spacing w:before="72"/>
        <w:ind w:left="0" w:right="1134"/>
        <w:rPr>
          <w:rFonts w:cs="FrankRuehl"/>
          <w:sz w:val="26"/>
          <w:rtl/>
        </w:rPr>
      </w:pPr>
      <w:r>
        <w:rPr>
          <w:rFonts w:cs="FrankRuehl" w:hint="cs"/>
          <w:sz w:val="26"/>
          <w:rtl/>
        </w:rPr>
        <w:t>ב</w:t>
      </w:r>
      <w:r>
        <w:rPr>
          <w:rFonts w:cs="FrankRuehl"/>
          <w:sz w:val="26"/>
          <w:rtl/>
        </w:rPr>
        <w:t>ת</w:t>
      </w:r>
      <w:r>
        <w:rPr>
          <w:rFonts w:cs="FrankRuehl" w:hint="cs"/>
          <w:sz w:val="26"/>
          <w:rtl/>
        </w:rPr>
        <w:t xml:space="preserve">וקף עד: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83551" w:rsidRDefault="00A83551">
      <w:pPr>
        <w:pStyle w:val="P00"/>
        <w:spacing w:before="72"/>
        <w:ind w:left="0" w:right="1134"/>
        <w:rPr>
          <w:rFonts w:cs="FrankRuehl"/>
          <w:sz w:val="26"/>
          <w:rtl/>
        </w:rPr>
      </w:pPr>
      <w:r>
        <w:rPr>
          <w:rFonts w:cs="FrankRuehl" w:hint="cs"/>
          <w:sz w:val="26"/>
          <w:rtl/>
        </w:rPr>
        <w:t>ת</w:t>
      </w:r>
      <w:r>
        <w:rPr>
          <w:rFonts w:cs="FrankRuehl"/>
          <w:sz w:val="26"/>
          <w:rtl/>
        </w:rPr>
        <w:t>א</w:t>
      </w:r>
      <w:r>
        <w:rPr>
          <w:rFonts w:cs="FrankRuehl" w:hint="cs"/>
          <w:sz w:val="26"/>
          <w:rtl/>
        </w:rPr>
        <w:t xml:space="preserve">ריך: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83551" w:rsidRDefault="00A8355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הרוקח הממונה:  חתימה: </w:t>
      </w:r>
    </w:p>
    <w:p w:rsidR="00A83551" w:rsidRDefault="00A83551">
      <w:pPr>
        <w:pStyle w:val="P00"/>
        <w:spacing w:before="72"/>
        <w:ind w:left="0" w:right="1134"/>
        <w:rPr>
          <w:rFonts w:cs="FrankRuehl"/>
          <w:sz w:val="26"/>
          <w:rtl/>
        </w:rPr>
      </w:pPr>
      <w:r>
        <w:rPr>
          <w:rFonts w:cs="FrankRuehl" w:hint="cs"/>
          <w:sz w:val="26"/>
          <w:rtl/>
        </w:rPr>
        <w:t>------------</w:t>
      </w:r>
    </w:p>
    <w:p w:rsidR="00A83551" w:rsidRDefault="00A835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tl/>
        </w:rPr>
        <w:t> </w:t>
      </w:r>
      <w:r>
        <w:rPr>
          <w:rFonts w:cs="FrankRuehl"/>
          <w:rtl/>
        </w:rPr>
        <w:t>מח</w:t>
      </w:r>
      <w:r>
        <w:rPr>
          <w:rFonts w:cs="FrankRuehl" w:hint="cs"/>
          <w:rtl/>
        </w:rPr>
        <w:t>ק את המיותר.</w:t>
      </w:r>
    </w:p>
    <w:p w:rsidR="00A83551" w:rsidRDefault="00A83551">
      <w:pPr>
        <w:pStyle w:val="page"/>
        <w:widowControl/>
        <w:ind w:right="1134"/>
        <w:rPr>
          <w:rFonts w:cs="David"/>
          <w:position w:val="0"/>
          <w:sz w:val="22"/>
          <w:rtl/>
        </w:rPr>
      </w:pPr>
      <w:r>
        <w:rPr>
          <w:rFonts w:cs="David"/>
          <w:position w:val="0"/>
          <w:sz w:val="22"/>
          <w:rtl/>
        </w:rPr>
        <w:t xml:space="preserve"> </w:t>
      </w:r>
    </w:p>
    <w:p w:rsidR="00A83551" w:rsidRDefault="00A83551">
      <w:pPr>
        <w:pStyle w:val="P00"/>
        <w:spacing w:before="72"/>
        <w:ind w:left="0" w:right="1134"/>
        <w:rPr>
          <w:rFonts w:cs="FrankRuehl"/>
          <w:sz w:val="26"/>
          <w:rtl/>
        </w:rPr>
      </w:pPr>
      <w:r>
        <w:rPr>
          <w:rFonts w:cs="FrankRuehl"/>
          <w:sz w:val="26"/>
          <w:rtl/>
        </w:rPr>
        <w:t>מצ</w:t>
      </w:r>
      <w:r>
        <w:rPr>
          <w:rFonts w:cs="FrankRuehl" w:hint="cs"/>
          <w:sz w:val="26"/>
          <w:rtl/>
        </w:rPr>
        <w:t>ורפים בזה המסמכים האלה:</w:t>
      </w:r>
    </w:p>
    <w:p w:rsidR="00A83551" w:rsidRDefault="00A83551">
      <w:pPr>
        <w:pStyle w:val="P00"/>
        <w:spacing w:before="72"/>
        <w:ind w:left="0" w:right="1134"/>
        <w:rPr>
          <w:rFonts w:cs="FrankRuehl"/>
          <w:sz w:val="26"/>
          <w:rtl/>
        </w:rPr>
      </w:pPr>
      <w:r>
        <w:rPr>
          <w:rFonts w:cs="FrankRuehl" w:hint="cs"/>
          <w:sz w:val="26"/>
          <w:rtl/>
        </w:rPr>
        <w:t>(1)</w:t>
      </w:r>
      <w:r>
        <w:rPr>
          <w:rFonts w:cs="FrankRuehl"/>
          <w:sz w:val="26"/>
          <w:rtl/>
        </w:rPr>
        <w:t>א</w:t>
      </w:r>
      <w:r>
        <w:rPr>
          <w:rFonts w:cs="FrankRuehl" w:hint="cs"/>
          <w:sz w:val="26"/>
          <w:rtl/>
        </w:rPr>
        <w:t>ישורים כי התכשיר רשום בפנקס (בבקשה לאישור ייבוא תכשיר רשום בלבד).</w:t>
      </w:r>
    </w:p>
    <w:p w:rsidR="00A83551" w:rsidRDefault="00A83551">
      <w:pPr>
        <w:pStyle w:val="P00"/>
        <w:spacing w:before="72"/>
        <w:ind w:left="0" w:right="1134"/>
        <w:rPr>
          <w:rFonts w:cs="FrankRuehl"/>
          <w:sz w:val="26"/>
          <w:rtl/>
        </w:rPr>
      </w:pPr>
      <w:r>
        <w:rPr>
          <w:rFonts w:cs="FrankRuehl" w:hint="cs"/>
          <w:sz w:val="26"/>
          <w:rtl/>
        </w:rPr>
        <w:t>(2)</w:t>
      </w:r>
      <w:r>
        <w:rPr>
          <w:rFonts w:cs="FrankRuehl"/>
          <w:sz w:val="26"/>
          <w:rtl/>
        </w:rPr>
        <w:t>א</w:t>
      </w:r>
      <w:r>
        <w:rPr>
          <w:rFonts w:cs="FrankRuehl" w:hint="cs"/>
          <w:sz w:val="26"/>
          <w:rtl/>
        </w:rPr>
        <w:t>ישור כי התכשיר מיוצ</w:t>
      </w:r>
      <w:r>
        <w:rPr>
          <w:rFonts w:cs="FrankRuehl"/>
          <w:sz w:val="26"/>
          <w:rtl/>
        </w:rPr>
        <w:t xml:space="preserve">ר </w:t>
      </w:r>
      <w:r>
        <w:rPr>
          <w:rFonts w:cs="FrankRuehl" w:hint="cs"/>
          <w:sz w:val="26"/>
          <w:rtl/>
        </w:rPr>
        <w:t>ורשום במדינה מוכרת (בבקשה לאישור ייבוא תכשיר תואם בלבד).</w:t>
      </w:r>
    </w:p>
    <w:p w:rsidR="00A83551" w:rsidRDefault="00A83551">
      <w:pPr>
        <w:pStyle w:val="P00"/>
        <w:spacing w:before="72"/>
        <w:ind w:left="0" w:right="1134"/>
        <w:rPr>
          <w:rFonts w:cs="FrankRuehl"/>
          <w:sz w:val="26"/>
          <w:rtl/>
        </w:rPr>
      </w:pPr>
      <w:r>
        <w:rPr>
          <w:rFonts w:cs="FrankRuehl" w:hint="cs"/>
          <w:sz w:val="26"/>
          <w:rtl/>
        </w:rPr>
        <w:t>(3)</w:t>
      </w:r>
      <w:r>
        <w:rPr>
          <w:rFonts w:cs="FrankRuehl"/>
          <w:sz w:val="26"/>
          <w:rtl/>
        </w:rPr>
        <w:t>א</w:t>
      </w:r>
      <w:r>
        <w:rPr>
          <w:rFonts w:cs="FrankRuehl" w:hint="cs"/>
          <w:sz w:val="26"/>
          <w:rtl/>
        </w:rPr>
        <w:t>ישורים כי התכשיר אוחסן והובל בתנאים נאותים בידי סוחרי תכשירים מורשים במדינות מוכרות.</w:t>
      </w:r>
    </w:p>
    <w:p w:rsidR="00A83551" w:rsidRDefault="00A83551">
      <w:pPr>
        <w:pStyle w:val="P00"/>
        <w:spacing w:before="72"/>
        <w:ind w:left="0" w:right="1134"/>
        <w:rPr>
          <w:rFonts w:cs="FrankRuehl"/>
          <w:sz w:val="26"/>
          <w:rtl/>
        </w:rPr>
      </w:pPr>
      <w:r>
        <w:rPr>
          <w:rFonts w:cs="FrankRuehl" w:hint="cs"/>
          <w:sz w:val="26"/>
          <w:rtl/>
        </w:rPr>
        <w:t>(4)</w:t>
      </w:r>
      <w:r>
        <w:rPr>
          <w:rFonts w:cs="FrankRuehl"/>
          <w:sz w:val="26"/>
          <w:rtl/>
        </w:rPr>
        <w:t>א</w:t>
      </w:r>
      <w:r>
        <w:rPr>
          <w:rFonts w:cs="FrankRuehl" w:hint="cs"/>
          <w:sz w:val="26"/>
          <w:rtl/>
        </w:rPr>
        <w:t>ישור מרשות מוסמכת במדינה מוכרת כי התכשיר מותר לשיווק באותה מדינה (בבקשה לאישור ייבוא תכשיר תואם בל</w:t>
      </w:r>
      <w:r>
        <w:rPr>
          <w:rFonts w:cs="FrankRuehl"/>
          <w:sz w:val="26"/>
          <w:rtl/>
        </w:rPr>
        <w:t>ב</w:t>
      </w:r>
      <w:r>
        <w:rPr>
          <w:rFonts w:cs="FrankRuehl" w:hint="cs"/>
          <w:sz w:val="26"/>
          <w:rtl/>
        </w:rPr>
        <w:t>ד).</w:t>
      </w:r>
    </w:p>
    <w:p w:rsidR="00A83551" w:rsidRDefault="00A83551">
      <w:pPr>
        <w:pStyle w:val="P00"/>
        <w:spacing w:before="72"/>
        <w:ind w:left="0" w:right="1134"/>
        <w:rPr>
          <w:rFonts w:cs="FrankRuehl"/>
          <w:sz w:val="26"/>
          <w:rtl/>
        </w:rPr>
      </w:pPr>
      <w:r>
        <w:rPr>
          <w:rFonts w:cs="FrankRuehl" w:hint="cs"/>
          <w:sz w:val="26"/>
          <w:rtl/>
        </w:rPr>
        <w:t>(5)</w:t>
      </w:r>
      <w:r>
        <w:rPr>
          <w:rFonts w:cs="FrankRuehl"/>
          <w:sz w:val="26"/>
          <w:rtl/>
        </w:rPr>
        <w:t>א</w:t>
      </w:r>
      <w:r>
        <w:rPr>
          <w:rFonts w:cs="FrankRuehl" w:hint="cs"/>
          <w:sz w:val="26"/>
          <w:rtl/>
        </w:rPr>
        <w:t>ישור מרשות מוסמכת במדינה מוכרת כי התכשיר מיוצר בתנאי ייצור נאותים (בבקשה לאישור ייבוא תכשיר תואם בלבד).</w:t>
      </w:r>
    </w:p>
    <w:p w:rsidR="00A83551" w:rsidRDefault="00A83551">
      <w:pPr>
        <w:pStyle w:val="P00"/>
        <w:spacing w:before="72"/>
        <w:ind w:left="0" w:right="1134"/>
        <w:rPr>
          <w:rFonts w:cs="FrankRuehl"/>
          <w:sz w:val="26"/>
          <w:rtl/>
        </w:rPr>
      </w:pPr>
      <w:r>
        <w:rPr>
          <w:rFonts w:cs="FrankRuehl" w:hint="cs"/>
          <w:sz w:val="26"/>
          <w:rtl/>
        </w:rPr>
        <w:t>(6)</w:t>
      </w:r>
      <w:r>
        <w:rPr>
          <w:rFonts w:cs="FrankRuehl"/>
          <w:sz w:val="26"/>
          <w:rtl/>
        </w:rPr>
        <w:t>א</w:t>
      </w:r>
      <w:r>
        <w:rPr>
          <w:rFonts w:cs="FrankRuehl" w:hint="cs"/>
          <w:sz w:val="26"/>
          <w:rtl/>
        </w:rPr>
        <w:t>ישור כי אופן הייצור של התכשיר זהה לזה של התכשיר הרשום (בבקשה לאישור ייבוא תכשיר תואם בלבד).</w:t>
      </w:r>
    </w:p>
    <w:p w:rsidR="00A83551" w:rsidRDefault="00A83551">
      <w:pPr>
        <w:pStyle w:val="P00"/>
        <w:spacing w:before="72"/>
        <w:ind w:left="0" w:right="1134"/>
        <w:rPr>
          <w:rFonts w:cs="FrankRuehl"/>
          <w:sz w:val="26"/>
          <w:rtl/>
        </w:rPr>
      </w:pPr>
      <w:r>
        <w:rPr>
          <w:rFonts w:cs="FrankRuehl" w:hint="cs"/>
          <w:sz w:val="26"/>
          <w:rtl/>
        </w:rPr>
        <w:t>(7)</w:t>
      </w:r>
      <w:r>
        <w:rPr>
          <w:rFonts w:cs="FrankRuehl"/>
          <w:sz w:val="26"/>
          <w:rtl/>
        </w:rPr>
        <w:t>ת</w:t>
      </w:r>
      <w:r>
        <w:rPr>
          <w:rFonts w:cs="FrankRuehl" w:hint="cs"/>
          <w:sz w:val="26"/>
          <w:rtl/>
        </w:rPr>
        <w:t>עודת אנליזה מפורטת של היצרן.</w:t>
      </w:r>
    </w:p>
    <w:p w:rsidR="00A83551" w:rsidRDefault="00A83551">
      <w:pPr>
        <w:pStyle w:val="P00"/>
        <w:spacing w:before="72"/>
        <w:ind w:left="0" w:right="1134"/>
        <w:rPr>
          <w:rFonts w:cs="FrankRuehl"/>
          <w:sz w:val="26"/>
          <w:rtl/>
        </w:rPr>
      </w:pPr>
      <w:r>
        <w:rPr>
          <w:rFonts w:cs="FrankRuehl" w:hint="cs"/>
          <w:sz w:val="26"/>
          <w:rtl/>
        </w:rPr>
        <w:t>(8)</w:t>
      </w:r>
      <w:r>
        <w:rPr>
          <w:rFonts w:cs="FrankRuehl"/>
          <w:sz w:val="26"/>
          <w:rtl/>
        </w:rPr>
        <w:t>ה</w:t>
      </w:r>
      <w:r>
        <w:rPr>
          <w:rFonts w:cs="FrankRuehl" w:hint="cs"/>
          <w:sz w:val="26"/>
          <w:rtl/>
        </w:rPr>
        <w:t>תוויות והע</w:t>
      </w:r>
      <w:r>
        <w:rPr>
          <w:rFonts w:cs="FrankRuehl"/>
          <w:sz w:val="26"/>
          <w:rtl/>
        </w:rPr>
        <w:t>ל</w:t>
      </w:r>
      <w:r>
        <w:rPr>
          <w:rFonts w:cs="FrankRuehl" w:hint="cs"/>
          <w:sz w:val="26"/>
          <w:rtl/>
        </w:rPr>
        <w:t>ון שי</w:t>
      </w:r>
      <w:r>
        <w:rPr>
          <w:rFonts w:cs="FrankRuehl"/>
          <w:sz w:val="26"/>
          <w:rtl/>
        </w:rPr>
        <w:t>צו</w:t>
      </w:r>
      <w:r>
        <w:rPr>
          <w:rFonts w:cs="FrankRuehl" w:hint="cs"/>
          <w:sz w:val="26"/>
          <w:rtl/>
        </w:rPr>
        <w:t>רפו לתכשיר.</w:t>
      </w:r>
    </w:p>
    <w:p w:rsidR="00A83551" w:rsidRDefault="00A83551">
      <w:pPr>
        <w:pStyle w:val="P00"/>
        <w:spacing w:before="72"/>
        <w:ind w:left="0" w:right="1134"/>
        <w:rPr>
          <w:rFonts w:cs="FrankRuehl"/>
          <w:sz w:val="26"/>
          <w:rtl/>
        </w:rPr>
      </w:pPr>
    </w:p>
    <w:p w:rsidR="00A83551" w:rsidRDefault="00A83551">
      <w:pPr>
        <w:pStyle w:val="medium2-header"/>
        <w:keepLines w:val="0"/>
        <w:spacing w:before="72"/>
        <w:ind w:left="0" w:right="1134"/>
        <w:rPr>
          <w:rFonts w:cs="FrankRuehl"/>
          <w:noProof/>
          <w:rtl/>
        </w:rPr>
      </w:pPr>
      <w:bookmarkStart w:id="129" w:name="med2"/>
      <w:bookmarkEnd w:id="129"/>
      <w:r>
        <w:rPr>
          <w:rFonts w:cs="FrankRuehl"/>
          <w:noProof/>
          <w:rtl/>
        </w:rPr>
        <w:t>אי</w:t>
      </w:r>
      <w:r>
        <w:rPr>
          <w:rFonts w:cs="FrankRuehl" w:hint="cs"/>
          <w:noProof/>
          <w:rtl/>
        </w:rPr>
        <w:t>שור המנהל</w:t>
      </w:r>
    </w:p>
    <w:p w:rsidR="00A83551" w:rsidRDefault="00A83551">
      <w:pPr>
        <w:pStyle w:val="P00"/>
        <w:spacing w:before="72"/>
        <w:ind w:left="0" w:right="1134"/>
        <w:rPr>
          <w:rStyle w:val="default"/>
          <w:rFonts w:cs="FrankRuehl"/>
          <w:rtl/>
        </w:rPr>
      </w:pPr>
      <w:r>
        <w:rPr>
          <w:rStyle w:val="default"/>
          <w:rFonts w:cs="FrankRuehl"/>
          <w:rtl/>
        </w:rPr>
        <w:t>ני</w:t>
      </w:r>
      <w:r>
        <w:rPr>
          <w:rStyle w:val="default"/>
          <w:rFonts w:cs="FrankRuehl" w:hint="cs"/>
          <w:rtl/>
        </w:rPr>
        <w:t xml:space="preserve">תן בזה אישור ייבוא מס':  בתוקף עד: </w:t>
      </w:r>
    </w:p>
    <w:p w:rsidR="00A83551" w:rsidRDefault="00A83551">
      <w:pPr>
        <w:pStyle w:val="P00"/>
        <w:spacing w:before="72"/>
        <w:ind w:left="0" w:right="1134"/>
        <w:rPr>
          <w:rStyle w:val="default"/>
          <w:rFonts w:cs="FrankRuehl"/>
          <w:rtl/>
        </w:rPr>
      </w:pPr>
      <w:r>
        <w:rPr>
          <w:rStyle w:val="default"/>
          <w:rFonts w:cs="FrankRuehl" w:hint="cs"/>
          <w:rtl/>
        </w:rPr>
        <w:t>מ</w:t>
      </w:r>
      <w:r>
        <w:rPr>
          <w:rStyle w:val="default"/>
          <w:rFonts w:cs="FrankRuehl"/>
          <w:rtl/>
        </w:rPr>
        <w:t>צ</w:t>
      </w:r>
      <w:r>
        <w:rPr>
          <w:rStyle w:val="default"/>
          <w:rFonts w:cs="FrankRuehl" w:hint="cs"/>
          <w:rtl/>
        </w:rPr>
        <w:t>ורפים בזה התווית והעלון לצרכן המאושרים.</w:t>
      </w:r>
    </w:p>
    <w:p w:rsidR="00A83551" w:rsidRDefault="00A83551">
      <w:pPr>
        <w:pStyle w:val="P00"/>
        <w:spacing w:before="72"/>
        <w:ind w:left="0" w:right="1134"/>
        <w:rPr>
          <w:rStyle w:val="default"/>
          <w:rFonts w:cs="FrankRuehl"/>
          <w:rtl/>
        </w:rPr>
      </w:pPr>
      <w:r>
        <w:rPr>
          <w:rStyle w:val="default"/>
          <w:rFonts w:cs="FrankRuehl" w:hint="cs"/>
          <w:rtl/>
        </w:rPr>
        <w:t>ש</w:t>
      </w:r>
      <w:r>
        <w:rPr>
          <w:rStyle w:val="default"/>
          <w:rFonts w:cs="FrankRuehl"/>
          <w:rtl/>
        </w:rPr>
        <w:t>י</w:t>
      </w:r>
      <w:r>
        <w:rPr>
          <w:rStyle w:val="default"/>
          <w:rFonts w:cs="FrankRuehl" w:hint="cs"/>
          <w:rtl/>
        </w:rPr>
        <w:t>ווק התכשיר והשימוש בו מותנים בקבלת היתר שיווק לכל אצווה של כל משלוח, וכפוף לכל תנאי הרישום החלים על תכשיר הייחוס, בשינויים המחויבים לפי הענין</w:t>
      </w:r>
      <w:r>
        <w:rPr>
          <w:rStyle w:val="default"/>
          <w:rFonts w:cs="FrankRuehl"/>
          <w:rtl/>
        </w:rPr>
        <w:t>.</w:t>
      </w:r>
    </w:p>
    <w:p w:rsidR="00A83551" w:rsidRDefault="00A83551">
      <w:pPr>
        <w:pStyle w:val="P00"/>
        <w:spacing w:before="72"/>
        <w:ind w:left="0" w:right="1134"/>
        <w:rPr>
          <w:rStyle w:val="default"/>
          <w:rFonts w:cs="FrankRuehl"/>
          <w:rtl/>
        </w:rPr>
      </w:pPr>
      <w:r>
        <w:rPr>
          <w:rStyle w:val="default"/>
          <w:rFonts w:cs="FrankRuehl" w:hint="cs"/>
          <w:rtl/>
        </w:rPr>
        <w:t>ת</w:t>
      </w:r>
      <w:r>
        <w:rPr>
          <w:rStyle w:val="default"/>
          <w:rFonts w:cs="FrankRuehl"/>
          <w:rtl/>
        </w:rPr>
        <w:t>א</w:t>
      </w:r>
      <w:r>
        <w:rPr>
          <w:rStyle w:val="default"/>
          <w:rFonts w:cs="FrankRuehl" w:hint="cs"/>
          <w:rtl/>
        </w:rPr>
        <w:t>רי</w:t>
      </w:r>
      <w:r>
        <w:rPr>
          <w:rStyle w:val="default"/>
          <w:rFonts w:cs="FrankRuehl"/>
          <w:rtl/>
        </w:rPr>
        <w:t>ך:</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 xml:space="preserve"> ח</w:t>
      </w:r>
      <w:r>
        <w:rPr>
          <w:rStyle w:val="default"/>
          <w:rFonts w:cs="FrankRuehl" w:hint="cs"/>
          <w:rtl/>
        </w:rPr>
        <w:t>תימה וחותמת:</w:t>
      </w:r>
    </w:p>
    <w:p w:rsidR="00A83551" w:rsidRPr="00625C76" w:rsidRDefault="00A83551">
      <w:pPr>
        <w:pStyle w:val="P00"/>
        <w:spacing w:before="72"/>
        <w:ind w:left="0" w:right="1134"/>
        <w:rPr>
          <w:rStyle w:val="default"/>
          <w:rFonts w:cs="FrankRuehl"/>
          <w:sz w:val="24"/>
          <w:szCs w:val="24"/>
          <w:rtl/>
        </w:rPr>
      </w:pPr>
      <w:r w:rsidRPr="00625C76">
        <w:rPr>
          <w:sz w:val="24"/>
          <w:szCs w:val="24"/>
          <w:lang w:val="he-IL"/>
        </w:rPr>
        <w:pict>
          <v:rect id="_x0000_s2137" style="position:absolute;left:0;text-align:left;margin-left:464.5pt;margin-top:8.05pt;width:75.05pt;height:11.8pt;z-index:251652608"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sidRPr="00625C76">
        <w:rPr>
          <w:rStyle w:val="default"/>
          <w:rFonts w:cs="FrankRuehl"/>
          <w:sz w:val="24"/>
          <w:szCs w:val="24"/>
          <w:rtl/>
        </w:rPr>
        <w:t>טו</w:t>
      </w:r>
      <w:r w:rsidRPr="00625C76">
        <w:rPr>
          <w:rStyle w:val="default"/>
          <w:rFonts w:cs="FrankRuehl" w:hint="cs"/>
          <w:sz w:val="24"/>
          <w:szCs w:val="24"/>
          <w:rtl/>
        </w:rPr>
        <w:t>פס 1ב</w:t>
      </w:r>
    </w:p>
    <w:p w:rsidR="00A83551" w:rsidRPr="00625C76" w:rsidRDefault="00A83551">
      <w:pPr>
        <w:pStyle w:val="P00"/>
        <w:spacing w:before="72"/>
        <w:ind w:left="0" w:right="1134"/>
        <w:rPr>
          <w:rStyle w:val="default"/>
          <w:rFonts w:cs="FrankRuehl"/>
          <w:sz w:val="24"/>
          <w:szCs w:val="24"/>
          <w:rtl/>
        </w:rPr>
      </w:pPr>
      <w:r w:rsidRPr="00625C76">
        <w:rPr>
          <w:rStyle w:val="default"/>
          <w:rFonts w:cs="FrankRuehl" w:hint="cs"/>
          <w:sz w:val="24"/>
          <w:szCs w:val="24"/>
          <w:rtl/>
        </w:rPr>
        <w:t>(</w:t>
      </w:r>
      <w:r w:rsidRPr="00625C76">
        <w:rPr>
          <w:rStyle w:val="default"/>
          <w:rFonts w:cs="FrankRuehl"/>
          <w:sz w:val="24"/>
          <w:szCs w:val="24"/>
          <w:rtl/>
        </w:rPr>
        <w:t>ת</w:t>
      </w:r>
      <w:r w:rsidRPr="00625C76">
        <w:rPr>
          <w:rStyle w:val="default"/>
          <w:rFonts w:cs="FrankRuehl" w:hint="cs"/>
          <w:sz w:val="24"/>
          <w:szCs w:val="24"/>
          <w:rtl/>
        </w:rPr>
        <w:t>קנה 5ב(ג))</w:t>
      </w:r>
    </w:p>
    <w:p w:rsidR="00A83551" w:rsidRPr="00625C76" w:rsidRDefault="00A83551">
      <w:pPr>
        <w:pStyle w:val="medium2-header"/>
        <w:keepLines w:val="0"/>
        <w:spacing w:before="72"/>
        <w:ind w:left="0" w:right="1134"/>
        <w:rPr>
          <w:rFonts w:cs="FrankRuehl"/>
          <w:noProof/>
          <w:sz w:val="22"/>
          <w:szCs w:val="22"/>
          <w:rtl/>
        </w:rPr>
      </w:pPr>
      <w:bookmarkStart w:id="130" w:name="med3"/>
      <w:bookmarkEnd w:id="130"/>
      <w:r w:rsidRPr="00625C76">
        <w:rPr>
          <w:rFonts w:cs="FrankRuehl"/>
          <w:noProof/>
          <w:sz w:val="22"/>
          <w:szCs w:val="22"/>
          <w:rtl/>
        </w:rPr>
        <w:t>בק</w:t>
      </w:r>
      <w:r w:rsidRPr="00625C76">
        <w:rPr>
          <w:rFonts w:cs="FrankRuehl" w:hint="cs"/>
          <w:noProof/>
          <w:sz w:val="22"/>
          <w:szCs w:val="22"/>
          <w:rtl/>
        </w:rPr>
        <w:t>שה לאישור ייבוא של תכשיר בידי מוסד מוכר</w:t>
      </w:r>
    </w:p>
    <w:p w:rsidR="00A83551" w:rsidRDefault="00A83551">
      <w:pPr>
        <w:pStyle w:val="P00"/>
        <w:spacing w:before="72"/>
        <w:ind w:left="0" w:right="1134"/>
        <w:rPr>
          <w:rStyle w:val="default"/>
          <w:rFonts w:cs="FrankRuehl"/>
          <w:rtl/>
        </w:rPr>
      </w:pPr>
      <w:r>
        <w:rPr>
          <w:rStyle w:val="default"/>
          <w:rFonts w:cs="FrankRuehl"/>
          <w:rtl/>
        </w:rPr>
        <w:t>אל</w:t>
      </w:r>
      <w:r>
        <w:rPr>
          <w:rStyle w:val="default"/>
          <w:rFonts w:cs="FrankRuehl" w:hint="cs"/>
          <w:rtl/>
        </w:rPr>
        <w:t>: המנהל הכללי, משרד הבריאות, ירושלים</w:t>
      </w:r>
    </w:p>
    <w:p w:rsidR="00A83551" w:rsidRDefault="00A83551">
      <w:pPr>
        <w:pStyle w:val="P00"/>
        <w:spacing w:before="72"/>
        <w:ind w:left="0" w:right="1134"/>
        <w:rPr>
          <w:rFonts w:cs="FrankRuehl"/>
          <w:sz w:val="26"/>
          <w:rtl/>
        </w:rPr>
      </w:pPr>
      <w:r>
        <w:rPr>
          <w:rFonts w:cs="FrankRuehl"/>
          <w:sz w:val="26"/>
          <w:rtl/>
        </w:rPr>
        <w:t>שם</w:t>
      </w:r>
      <w:r>
        <w:rPr>
          <w:rFonts w:cs="FrankRuehl" w:hint="cs"/>
          <w:sz w:val="26"/>
          <w:rtl/>
        </w:rPr>
        <w:t xml:space="preserve"> המוסד המוכר מבקש האישור וכתובתו: </w:t>
      </w:r>
    </w:p>
    <w:p w:rsidR="00A83551" w:rsidRDefault="00A83551">
      <w:pPr>
        <w:pStyle w:val="page"/>
        <w:widowControl/>
        <w:ind w:right="1134"/>
        <w:rPr>
          <w:rFonts w:cs="David"/>
          <w:position w:val="0"/>
          <w:sz w:val="22"/>
          <w:rtl/>
        </w:rPr>
      </w:pPr>
      <w:r>
        <w:rPr>
          <w:rFonts w:cs="David"/>
          <w:position w:val="0"/>
          <w:sz w:val="22"/>
          <w:rtl/>
        </w:rPr>
        <w:t xml:space="preserve"> </w:t>
      </w:r>
    </w:p>
    <w:p w:rsidR="00A83551" w:rsidRDefault="00A83551">
      <w:pPr>
        <w:pStyle w:val="P00"/>
        <w:spacing w:before="72"/>
        <w:ind w:left="0" w:right="1134"/>
        <w:rPr>
          <w:rFonts w:cs="FrankRuehl"/>
          <w:sz w:val="26"/>
          <w:rtl/>
        </w:rPr>
      </w:pPr>
      <w:r>
        <w:rPr>
          <w:rFonts w:cs="FrankRuehl"/>
          <w:sz w:val="26"/>
          <w:rtl/>
        </w:rPr>
        <w:t>1.א</w:t>
      </w:r>
      <w:r>
        <w:rPr>
          <w:rFonts w:cs="FrankRuehl" w:hint="cs"/>
          <w:sz w:val="26"/>
          <w:rtl/>
        </w:rPr>
        <w:t>ני מודיע בזה כי ביום נתתי אישור לשימוש בתכשיר</w:t>
      </w:r>
    </w:p>
    <w:p w:rsidR="00A83551" w:rsidRDefault="00A83551">
      <w:pPr>
        <w:pStyle w:val="P00"/>
        <w:spacing w:before="72"/>
        <w:ind w:left="0" w:right="1134"/>
        <w:rPr>
          <w:rFonts w:cs="FrankRuehl"/>
          <w:sz w:val="26"/>
          <w:rtl/>
        </w:rPr>
      </w:pPr>
      <w:r>
        <w:rPr>
          <w:rFonts w:cs="FrankRuehl" w:hint="cs"/>
          <w:sz w:val="26"/>
          <w:rtl/>
        </w:rPr>
        <w:t>ש</w:t>
      </w:r>
      <w:r>
        <w:rPr>
          <w:rFonts w:cs="FrankRuehl"/>
          <w:sz w:val="26"/>
          <w:rtl/>
        </w:rPr>
        <w:t>פ</w:t>
      </w:r>
      <w:r>
        <w:rPr>
          <w:rFonts w:cs="FrankRuehl" w:hint="cs"/>
          <w:sz w:val="26"/>
          <w:rtl/>
        </w:rPr>
        <w:t>רטיו מפורטים להלן</w:t>
      </w:r>
      <w:r>
        <w:rPr>
          <w:rFonts w:cs="FrankRuehl"/>
          <w:sz w:val="26"/>
          <w:rtl/>
        </w:rPr>
        <w:t>:</w:t>
      </w:r>
    </w:p>
    <w:p w:rsidR="00A83551" w:rsidRDefault="00A8355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התכשיר: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83551" w:rsidRDefault="00A8355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גנרי:  צורת מינון:  חוזק: </w:t>
      </w:r>
    </w:p>
    <w:p w:rsidR="00A83551" w:rsidRDefault="00A83551">
      <w:pPr>
        <w:pStyle w:val="P00"/>
        <w:spacing w:before="72"/>
        <w:ind w:left="0" w:right="1134"/>
        <w:rPr>
          <w:rFonts w:cs="FrankRuehl"/>
          <w:sz w:val="26"/>
          <w:rtl/>
        </w:rPr>
      </w:pPr>
      <w:r>
        <w:rPr>
          <w:rFonts w:cs="FrankRuehl" w:hint="cs"/>
          <w:sz w:val="26"/>
          <w:rtl/>
        </w:rPr>
        <w:t>צ</w:t>
      </w:r>
      <w:r>
        <w:rPr>
          <w:rFonts w:cs="FrankRuehl"/>
          <w:sz w:val="26"/>
          <w:rtl/>
        </w:rPr>
        <w:t>ו</w:t>
      </w:r>
      <w:r>
        <w:rPr>
          <w:rFonts w:cs="FrankRuehl" w:hint="cs"/>
          <w:sz w:val="26"/>
          <w:rtl/>
        </w:rPr>
        <w:t xml:space="preserve">רת אריזה וכמות באריזה: </w:t>
      </w:r>
    </w:p>
    <w:p w:rsidR="00A83551" w:rsidRDefault="00A8355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היצרן וכתובתו: </w:t>
      </w:r>
    </w:p>
    <w:p w:rsidR="00A83551" w:rsidRDefault="00A83551">
      <w:pPr>
        <w:pStyle w:val="P00"/>
        <w:spacing w:before="72"/>
        <w:ind w:left="0" w:right="1134"/>
        <w:rPr>
          <w:rFonts w:cs="FrankRuehl"/>
          <w:sz w:val="26"/>
          <w:rtl/>
        </w:rPr>
      </w:pPr>
      <w:r>
        <w:rPr>
          <w:rFonts w:cs="FrankRuehl" w:hint="cs"/>
          <w:sz w:val="26"/>
          <w:rtl/>
        </w:rPr>
        <w:t>2.</w:t>
      </w:r>
      <w:r>
        <w:rPr>
          <w:rFonts w:cs="FrankRuehl"/>
          <w:sz w:val="26"/>
          <w:rtl/>
        </w:rPr>
        <w:tab/>
        <w:t>א</w:t>
      </w:r>
      <w:r>
        <w:rPr>
          <w:rFonts w:cs="FrankRuehl" w:hint="cs"/>
          <w:sz w:val="26"/>
          <w:rtl/>
        </w:rPr>
        <w:t>ני מבקש אישור ייבוא לתכשיר האמור ואני מצהיר כי:</w:t>
      </w:r>
    </w:p>
    <w:p w:rsidR="00A83551" w:rsidRDefault="00A83551">
      <w:pPr>
        <w:pStyle w:val="P02"/>
        <w:spacing w:before="72"/>
        <w:ind w:left="1021"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וכנעתי שהתכשיר האמור זהה לתכשיר רשום בהרכב החומר הפעיל שבו, בצורתו, באופן לקיחת</w:t>
      </w:r>
      <w:r>
        <w:rPr>
          <w:rStyle w:val="default"/>
          <w:rFonts w:cs="FrankRuehl"/>
          <w:rtl/>
        </w:rPr>
        <w:t>ו</w:t>
      </w:r>
      <w:r>
        <w:rPr>
          <w:rStyle w:val="default"/>
          <w:rFonts w:cs="FrankRuehl" w:hint="cs"/>
          <w:rtl/>
        </w:rPr>
        <w:t>, באיכותו, ברמת בטיחו</w:t>
      </w:r>
      <w:r>
        <w:rPr>
          <w:rStyle w:val="default"/>
          <w:rFonts w:cs="FrankRuehl"/>
          <w:rtl/>
        </w:rPr>
        <w:t>תו</w:t>
      </w:r>
      <w:r>
        <w:rPr>
          <w:rStyle w:val="default"/>
          <w:rFonts w:cs="FrankRuehl" w:hint="cs"/>
          <w:rtl/>
        </w:rPr>
        <w:t>, בפעילותו הרפואית, ובאופן ייצורו:</w:t>
      </w:r>
    </w:p>
    <w:p w:rsidR="00A83551" w:rsidRDefault="00A83551">
      <w:pPr>
        <w:pStyle w:val="P22"/>
        <w:spacing w:before="72"/>
        <w:ind w:left="1021" w:right="1134"/>
        <w:rPr>
          <w:rFonts w:cs="FrankRuehl"/>
          <w:sz w:val="26"/>
          <w:rtl/>
        </w:rPr>
      </w:pPr>
      <w:r>
        <w:rPr>
          <w:rFonts w:cs="FrankRuehl"/>
          <w:sz w:val="26"/>
          <w:rtl/>
        </w:rPr>
        <w:t>שם</w:t>
      </w:r>
      <w:r>
        <w:rPr>
          <w:rFonts w:cs="FrankRuehl" w:hint="cs"/>
          <w:sz w:val="26"/>
          <w:rtl/>
        </w:rPr>
        <w:t xml:space="preserve"> תכשיר הייחוס:  מס' רישום: </w:t>
      </w:r>
    </w:p>
    <w:p w:rsidR="00A83551" w:rsidRDefault="00A83551">
      <w:pPr>
        <w:pStyle w:val="P22"/>
        <w:spacing w:before="72"/>
        <w:ind w:left="1021" w:right="1134"/>
        <w:rPr>
          <w:rFonts w:cs="FrankRuehl"/>
          <w:sz w:val="26"/>
          <w:rtl/>
        </w:rPr>
      </w:pPr>
      <w:r>
        <w:rPr>
          <w:rFonts w:cs="FrankRuehl" w:hint="cs"/>
          <w:sz w:val="26"/>
          <w:rtl/>
        </w:rPr>
        <w:t>ב</w:t>
      </w:r>
      <w:r>
        <w:rPr>
          <w:rFonts w:cs="FrankRuehl"/>
          <w:sz w:val="26"/>
          <w:rtl/>
        </w:rPr>
        <w:t>ת</w:t>
      </w:r>
      <w:r>
        <w:rPr>
          <w:rFonts w:cs="FrankRuehl" w:hint="cs"/>
          <w:sz w:val="26"/>
          <w:rtl/>
        </w:rPr>
        <w:t xml:space="preserve">וקף עד: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83551" w:rsidRDefault="00A83551">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תכשיר אוחסן והובל בתנאים נאותים, בהתאם להוראות תקנה 6א לתקנות הרוקחים (תכשירים), תשמ"ו</w:t>
      </w:r>
      <w:r>
        <w:rPr>
          <w:rStyle w:val="default"/>
          <w:rFonts w:cs="FrankRuehl"/>
          <w:rtl/>
        </w:rPr>
        <w:t xml:space="preserve">–1986. </w:t>
      </w:r>
    </w:p>
    <w:p w:rsidR="00A83551" w:rsidRDefault="00A83551">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תכשיר ישווק אך ורק למטופלי המוסד המוכר, למוסד מוכר אחר או למערכת הב</w:t>
      </w:r>
      <w:r>
        <w:rPr>
          <w:rStyle w:val="default"/>
          <w:rFonts w:cs="FrankRuehl"/>
          <w:rtl/>
        </w:rPr>
        <w:t>יט</w:t>
      </w:r>
      <w:r>
        <w:rPr>
          <w:rStyle w:val="default"/>
          <w:rFonts w:cs="FrankRuehl" w:hint="cs"/>
          <w:rtl/>
        </w:rPr>
        <w:t>חון; על כל שיווק של התכשיר מחוץ למוסד המוכר תינתן הודעה לאגף הרוקחות במשרד הבריאות ולרוקח המחוזי, בתוך 24 שעות ממועד השיווק.</w:t>
      </w:r>
    </w:p>
    <w:p w:rsidR="00A83551" w:rsidRDefault="00A83551">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תכשיר ישווק בצירוף עלון ותווית כנדרש לפי תקנות הרוקחים (תכשירים), תשמ"ו</w:t>
      </w:r>
      <w:r>
        <w:rPr>
          <w:rStyle w:val="default"/>
          <w:rFonts w:cs="FrankRuehl"/>
          <w:rtl/>
        </w:rPr>
        <w:t xml:space="preserve">–1986. </w:t>
      </w:r>
    </w:p>
    <w:p w:rsidR="00A83551" w:rsidRDefault="00A83551">
      <w:pPr>
        <w:pStyle w:val="P05"/>
        <w:spacing w:before="72"/>
        <w:ind w:left="2381" w:right="1134"/>
        <w:rPr>
          <w:rStyle w:val="default"/>
          <w:rFonts w:cs="FrankRuehl"/>
          <w:rtl/>
        </w:rPr>
      </w:pPr>
      <w:r>
        <w:rPr>
          <w:rStyle w:val="default"/>
          <w:rFonts w:cs="FrankRuehl"/>
          <w:rtl/>
        </w:rPr>
        <w:t>תא</w:t>
      </w:r>
      <w:r>
        <w:rPr>
          <w:rStyle w:val="default"/>
          <w:rFonts w:cs="FrankRuehl" w:hint="cs"/>
          <w:rtl/>
        </w:rPr>
        <w:t>ריך:</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ab/>
      </w:r>
      <w:r>
        <w:rPr>
          <w:rStyle w:val="default"/>
          <w:rFonts w:cs="FrankRuehl"/>
          <w:rtl/>
        </w:rPr>
        <w:tab/>
        <w:t>ש</w:t>
      </w:r>
      <w:r>
        <w:rPr>
          <w:rStyle w:val="default"/>
          <w:rFonts w:cs="FrankRuehl" w:hint="cs"/>
          <w:rtl/>
        </w:rPr>
        <w:t>ם החותם:</w:t>
      </w:r>
    </w:p>
    <w:p w:rsidR="00A83551" w:rsidRDefault="00A83551">
      <w:pPr>
        <w:pStyle w:val="P05"/>
        <w:spacing w:before="72"/>
        <w:ind w:left="2381" w:right="1134"/>
        <w:rPr>
          <w:rStyle w:val="default"/>
          <w:rFonts w:cs="FrankRuehl"/>
          <w:rtl/>
        </w:rPr>
      </w:pPr>
      <w:r>
        <w:rPr>
          <w:rStyle w:val="default"/>
          <w:rFonts w:cs="FrankRuehl" w:hint="cs"/>
          <w:rtl/>
        </w:rPr>
        <w:t>מ</w:t>
      </w:r>
      <w:r>
        <w:rPr>
          <w:rStyle w:val="default"/>
          <w:rFonts w:cs="FrankRuehl"/>
          <w:rtl/>
        </w:rPr>
        <w:t>נ</w:t>
      </w:r>
      <w:r>
        <w:rPr>
          <w:rStyle w:val="default"/>
          <w:rFonts w:cs="FrankRuehl" w:hint="cs"/>
          <w:rtl/>
        </w:rPr>
        <w:t>הל המוסד/ס</w:t>
      </w:r>
      <w:r>
        <w:rPr>
          <w:rStyle w:val="default"/>
          <w:rFonts w:cs="FrankRuehl"/>
          <w:rtl/>
        </w:rPr>
        <w:t>גן</w:t>
      </w:r>
      <w:r>
        <w:rPr>
          <w:rStyle w:val="default"/>
          <w:rFonts w:cs="FrankRuehl" w:hint="cs"/>
          <w:rtl/>
        </w:rPr>
        <w:t xml:space="preserve"> מנהל המוסד</w:t>
      </w:r>
    </w:p>
    <w:p w:rsidR="00A83551" w:rsidRDefault="00A83551">
      <w:pPr>
        <w:pStyle w:val="P55"/>
        <w:spacing w:before="72"/>
        <w:ind w:left="2381" w:right="1134"/>
        <w:rPr>
          <w:rFonts w:cs="FrankRuehl"/>
          <w:sz w:val="26"/>
          <w:rtl/>
        </w:rPr>
      </w:pPr>
      <w:r>
        <w:rPr>
          <w:rFonts w:cs="FrankRuehl"/>
          <w:sz w:val="26"/>
          <w:rtl/>
        </w:rPr>
        <w:t> </w:t>
      </w:r>
      <w:r>
        <w:rPr>
          <w:rFonts w:cs="FrankRuehl" w:hint="cs"/>
          <w:sz w:val="26"/>
          <w:rtl/>
        </w:rPr>
        <w:t>ח</w:t>
      </w:r>
      <w:r>
        <w:rPr>
          <w:rFonts w:cs="FrankRuehl"/>
          <w:sz w:val="26"/>
          <w:rtl/>
        </w:rPr>
        <w:t>ת</w:t>
      </w:r>
      <w:r>
        <w:rPr>
          <w:rFonts w:cs="FrankRuehl" w:hint="cs"/>
          <w:sz w:val="26"/>
          <w:rtl/>
        </w:rPr>
        <w:t>ימה:</w:t>
      </w:r>
      <w:r>
        <w:rPr>
          <w:rFonts w:cs="FrankRuehl"/>
          <w:sz w:val="26"/>
          <w:rtl/>
        </w:rPr>
        <w:t> </w:t>
      </w:r>
      <w:r>
        <w:rPr>
          <w:rFonts w:cs="FrankRuehl"/>
          <w:sz w:val="26"/>
          <w:rtl/>
        </w:rPr>
        <w:t> </w:t>
      </w:r>
    </w:p>
    <w:p w:rsidR="00A83551" w:rsidRDefault="00A83551">
      <w:pPr>
        <w:pStyle w:val="P00"/>
        <w:spacing w:before="72"/>
        <w:ind w:left="0" w:right="1134"/>
        <w:rPr>
          <w:rFonts w:cs="FrankRuehl"/>
          <w:sz w:val="26"/>
          <w:rtl/>
        </w:rPr>
      </w:pPr>
    </w:p>
    <w:p w:rsidR="00A83551" w:rsidRPr="00625C76" w:rsidRDefault="00A83551">
      <w:pPr>
        <w:pStyle w:val="medium2-header"/>
        <w:keepLines w:val="0"/>
        <w:spacing w:before="72"/>
        <w:ind w:left="0" w:right="1134"/>
        <w:rPr>
          <w:rFonts w:cs="FrankRuehl"/>
          <w:noProof/>
          <w:sz w:val="22"/>
          <w:szCs w:val="22"/>
          <w:rtl/>
        </w:rPr>
      </w:pPr>
      <w:bookmarkStart w:id="131" w:name="med4"/>
      <w:bookmarkEnd w:id="131"/>
      <w:r w:rsidRPr="00625C76">
        <w:rPr>
          <w:rFonts w:cs="FrankRuehl"/>
          <w:noProof/>
          <w:sz w:val="22"/>
          <w:szCs w:val="22"/>
          <w:rtl/>
        </w:rPr>
        <w:t>אי</w:t>
      </w:r>
      <w:r w:rsidRPr="00625C76">
        <w:rPr>
          <w:rFonts w:cs="FrankRuehl" w:hint="cs"/>
          <w:noProof/>
          <w:sz w:val="22"/>
          <w:szCs w:val="22"/>
          <w:rtl/>
        </w:rPr>
        <w:t>שור המנהל</w:t>
      </w:r>
    </w:p>
    <w:p w:rsidR="00A83551" w:rsidRDefault="00A83551">
      <w:pPr>
        <w:pStyle w:val="P00"/>
        <w:spacing w:before="72"/>
        <w:ind w:left="0" w:right="1134"/>
        <w:rPr>
          <w:rStyle w:val="default"/>
          <w:rFonts w:cs="FrankRuehl"/>
          <w:rtl/>
        </w:rPr>
      </w:pPr>
      <w:r>
        <w:rPr>
          <w:rStyle w:val="default"/>
          <w:rFonts w:cs="FrankRuehl"/>
          <w:rtl/>
        </w:rPr>
        <w:t>ני</w:t>
      </w:r>
      <w:r>
        <w:rPr>
          <w:rStyle w:val="default"/>
          <w:rFonts w:cs="FrankRuehl" w:hint="cs"/>
          <w:rtl/>
        </w:rPr>
        <w:t>תן בזה אישור ייבוא מס': בתוקף עד:</w:t>
      </w:r>
    </w:p>
    <w:p w:rsidR="00A83551" w:rsidRDefault="00A83551">
      <w:pPr>
        <w:pStyle w:val="P00"/>
        <w:spacing w:before="72"/>
        <w:ind w:left="0" w:right="1134"/>
        <w:rPr>
          <w:rFonts w:cs="FrankRuehl"/>
          <w:sz w:val="26"/>
          <w:rtl/>
        </w:rPr>
      </w:pPr>
      <w:r>
        <w:rPr>
          <w:rFonts w:cs="FrankRuehl"/>
          <w:sz w:val="26"/>
          <w:rtl/>
        </w:rPr>
        <w:t>שי</w:t>
      </w:r>
      <w:r>
        <w:rPr>
          <w:rFonts w:cs="FrankRuehl" w:hint="cs"/>
          <w:sz w:val="26"/>
          <w:rtl/>
        </w:rPr>
        <w:t>ווק התכשיר והשימוש בו מותנה בקבלת היתר שיווק לכל אצווה של כל משלוח, וכפוף לכל תנאי הרישום החלים על תכשיר הייח</w:t>
      </w:r>
      <w:r>
        <w:rPr>
          <w:rFonts w:cs="FrankRuehl"/>
          <w:sz w:val="26"/>
          <w:rtl/>
        </w:rPr>
        <w:t>ו</w:t>
      </w:r>
      <w:r>
        <w:rPr>
          <w:rFonts w:cs="FrankRuehl" w:hint="cs"/>
          <w:sz w:val="26"/>
          <w:rtl/>
        </w:rPr>
        <w:t xml:space="preserve">ס, בשינויים המחויבים </w:t>
      </w:r>
      <w:r>
        <w:rPr>
          <w:rFonts w:cs="FrankRuehl"/>
          <w:sz w:val="26"/>
          <w:rtl/>
        </w:rPr>
        <w:t>לפ</w:t>
      </w:r>
      <w:r>
        <w:rPr>
          <w:rFonts w:cs="FrankRuehl" w:hint="cs"/>
          <w:sz w:val="26"/>
          <w:rtl/>
        </w:rPr>
        <w:t>י הענין.</w:t>
      </w:r>
    </w:p>
    <w:p w:rsidR="00A83551" w:rsidRDefault="00A83551">
      <w:pPr>
        <w:pStyle w:val="P00"/>
        <w:spacing w:before="72"/>
        <w:ind w:left="0" w:right="1134"/>
        <w:rPr>
          <w:rStyle w:val="default"/>
          <w:rFonts w:cs="FrankRuehl"/>
          <w:rtl/>
        </w:rPr>
      </w:pPr>
      <w:r>
        <w:rPr>
          <w:rStyle w:val="default"/>
          <w:rFonts w:cs="FrankRuehl"/>
          <w:rtl/>
        </w:rPr>
        <w:t>תא</w:t>
      </w:r>
      <w:r>
        <w:rPr>
          <w:rStyle w:val="default"/>
          <w:rFonts w:cs="FrankRuehl" w:hint="cs"/>
          <w:rtl/>
        </w:rPr>
        <w:t>ריך:</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חת</w:t>
      </w:r>
      <w:r>
        <w:rPr>
          <w:rStyle w:val="default"/>
          <w:rFonts w:cs="FrankRuehl" w:hint="cs"/>
          <w:rtl/>
        </w:rPr>
        <w:t>ימה וחותמת:</w:t>
      </w:r>
    </w:p>
    <w:p w:rsidR="00A83551" w:rsidRDefault="00A83551">
      <w:pPr>
        <w:pStyle w:val="P00"/>
        <w:spacing w:before="72"/>
        <w:ind w:left="0" w:right="1134"/>
        <w:rPr>
          <w:rStyle w:val="default"/>
          <w:rFonts w:cs="FrankRuehl"/>
          <w:rtl/>
        </w:rPr>
      </w:pPr>
    </w:p>
    <w:p w:rsidR="00A83551" w:rsidRPr="00625C76" w:rsidRDefault="00A83551">
      <w:pPr>
        <w:pStyle w:val="P00"/>
        <w:spacing w:before="72"/>
        <w:ind w:left="0" w:right="1134"/>
        <w:rPr>
          <w:rStyle w:val="default"/>
          <w:rFonts w:cs="FrankRuehl"/>
          <w:sz w:val="24"/>
          <w:szCs w:val="24"/>
          <w:rtl/>
        </w:rPr>
      </w:pPr>
      <w:r w:rsidRPr="00625C76">
        <w:rPr>
          <w:sz w:val="24"/>
          <w:szCs w:val="24"/>
          <w:lang w:val="he-IL"/>
        </w:rPr>
        <w:pict>
          <v:rect id="_x0000_s2138" style="position:absolute;left:0;text-align:left;margin-left:464.5pt;margin-top:8.05pt;width:75.05pt;height:12.75pt;z-index:251653632"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sidRPr="00625C76">
        <w:rPr>
          <w:rStyle w:val="default"/>
          <w:rFonts w:cs="FrankRuehl"/>
          <w:sz w:val="24"/>
          <w:szCs w:val="24"/>
          <w:rtl/>
        </w:rPr>
        <w:t>טו</w:t>
      </w:r>
      <w:r w:rsidRPr="00625C76">
        <w:rPr>
          <w:rStyle w:val="default"/>
          <w:rFonts w:cs="FrankRuehl" w:hint="cs"/>
          <w:sz w:val="24"/>
          <w:szCs w:val="24"/>
          <w:rtl/>
        </w:rPr>
        <w:t>פס 1ג</w:t>
      </w:r>
    </w:p>
    <w:p w:rsidR="00A83551" w:rsidRPr="00625C76" w:rsidRDefault="00A83551">
      <w:pPr>
        <w:pStyle w:val="P00"/>
        <w:spacing w:before="72"/>
        <w:ind w:left="0" w:right="1134"/>
        <w:rPr>
          <w:rStyle w:val="default"/>
          <w:rFonts w:cs="FrankRuehl"/>
          <w:sz w:val="24"/>
          <w:szCs w:val="24"/>
          <w:rtl/>
        </w:rPr>
      </w:pPr>
      <w:r w:rsidRPr="00625C76">
        <w:rPr>
          <w:rStyle w:val="default"/>
          <w:rFonts w:cs="FrankRuehl" w:hint="cs"/>
          <w:sz w:val="24"/>
          <w:szCs w:val="24"/>
          <w:rtl/>
        </w:rPr>
        <w:t>(</w:t>
      </w:r>
      <w:r w:rsidRPr="00625C76">
        <w:rPr>
          <w:rStyle w:val="default"/>
          <w:rFonts w:cs="FrankRuehl"/>
          <w:sz w:val="24"/>
          <w:szCs w:val="24"/>
          <w:rtl/>
        </w:rPr>
        <w:t>ת</w:t>
      </w:r>
      <w:r w:rsidRPr="00625C76">
        <w:rPr>
          <w:rStyle w:val="default"/>
          <w:rFonts w:cs="FrankRuehl" w:hint="cs"/>
          <w:sz w:val="24"/>
          <w:szCs w:val="24"/>
          <w:rtl/>
        </w:rPr>
        <w:t>קנה 5ב)</w:t>
      </w:r>
    </w:p>
    <w:p w:rsidR="00A83551" w:rsidRPr="00625C76" w:rsidRDefault="00A83551">
      <w:pPr>
        <w:pStyle w:val="medium2-header"/>
        <w:keepLines w:val="0"/>
        <w:spacing w:before="72"/>
        <w:ind w:left="0" w:right="1134"/>
        <w:rPr>
          <w:rFonts w:cs="FrankRuehl"/>
          <w:noProof/>
          <w:sz w:val="22"/>
          <w:szCs w:val="22"/>
          <w:rtl/>
        </w:rPr>
      </w:pPr>
      <w:bookmarkStart w:id="132" w:name="med5"/>
      <w:bookmarkEnd w:id="132"/>
      <w:r w:rsidRPr="00625C76">
        <w:rPr>
          <w:rFonts w:cs="FrankRuehl"/>
          <w:noProof/>
          <w:sz w:val="22"/>
          <w:szCs w:val="22"/>
          <w:rtl/>
        </w:rPr>
        <w:t>די</w:t>
      </w:r>
      <w:r w:rsidRPr="00625C76">
        <w:rPr>
          <w:rFonts w:cs="FrankRuehl" w:hint="cs"/>
          <w:noProof/>
          <w:sz w:val="22"/>
          <w:szCs w:val="22"/>
          <w:rtl/>
        </w:rPr>
        <w:t>ווח על שיווק תכשיר רשום או תכשיר תואם בידי מוסד מוכר</w:t>
      </w:r>
    </w:p>
    <w:p w:rsidR="00A83551" w:rsidRDefault="00A83551">
      <w:pPr>
        <w:pStyle w:val="P00"/>
        <w:spacing w:before="72"/>
        <w:ind w:left="0" w:right="1134"/>
        <w:rPr>
          <w:rStyle w:val="default"/>
          <w:rFonts w:cs="FrankRuehl"/>
          <w:rtl/>
        </w:rPr>
      </w:pPr>
      <w:r>
        <w:rPr>
          <w:rStyle w:val="default"/>
          <w:rFonts w:cs="FrankRuehl"/>
          <w:rtl/>
        </w:rPr>
        <w:t>שם</w:t>
      </w:r>
      <w:r>
        <w:rPr>
          <w:rStyle w:val="default"/>
          <w:rFonts w:cs="FrankRuehl" w:hint="cs"/>
          <w:rtl/>
        </w:rPr>
        <w:t xml:space="preserve"> המוסד וכתובתו:</w:t>
      </w:r>
    </w:p>
    <w:p w:rsidR="00A83551" w:rsidRDefault="00A83551">
      <w:pPr>
        <w:pStyle w:val="P00"/>
        <w:spacing w:before="72"/>
        <w:ind w:left="0" w:right="1134"/>
        <w:rPr>
          <w:rFonts w:cs="FrankRuehl"/>
          <w:sz w:val="26"/>
          <w:rtl/>
        </w:rPr>
      </w:pPr>
      <w:r>
        <w:rPr>
          <w:rFonts w:cs="FrankRuehl"/>
          <w:sz w:val="26"/>
          <w:rtl/>
        </w:rPr>
        <w:t>אל</w:t>
      </w:r>
      <w:r>
        <w:rPr>
          <w:rFonts w:cs="FrankRuehl" w:hint="cs"/>
          <w:sz w:val="26"/>
          <w:rtl/>
        </w:rPr>
        <w:t>: המנהל הכללי, משרד הבריאות, ירושלים</w:t>
      </w:r>
    </w:p>
    <w:p w:rsidR="00A83551" w:rsidRDefault="00A83551">
      <w:pPr>
        <w:pStyle w:val="P00"/>
        <w:spacing w:before="72"/>
        <w:ind w:left="0" w:right="1134"/>
        <w:rPr>
          <w:rFonts w:cs="FrankRuehl"/>
          <w:sz w:val="26"/>
          <w:rtl/>
        </w:rPr>
      </w:pPr>
      <w:r>
        <w:rPr>
          <w:rFonts w:cs="FrankRuehl" w:hint="cs"/>
          <w:sz w:val="26"/>
          <w:rtl/>
        </w:rPr>
        <w:t>א</w:t>
      </w:r>
      <w:r>
        <w:rPr>
          <w:rFonts w:cs="FrankRuehl"/>
          <w:sz w:val="26"/>
          <w:rtl/>
        </w:rPr>
        <w:t>נ</w:t>
      </w:r>
      <w:r>
        <w:rPr>
          <w:rFonts w:cs="FrankRuehl" w:hint="cs"/>
          <w:sz w:val="26"/>
          <w:rtl/>
        </w:rPr>
        <w:t>י מודיעכם כי ביום  שיווקתי את התכשיר שפרטיו מפורטים להלן למוסד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83551" w:rsidRDefault="00A8355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התכשיר: </w:t>
      </w:r>
    </w:p>
    <w:p w:rsidR="00A83551" w:rsidRDefault="00A83551">
      <w:pPr>
        <w:pStyle w:val="P00"/>
        <w:spacing w:before="72"/>
        <w:ind w:left="0" w:right="1134"/>
        <w:rPr>
          <w:rFonts w:cs="FrankRuehl"/>
          <w:sz w:val="26"/>
          <w:rtl/>
        </w:rPr>
      </w:pPr>
      <w:r>
        <w:rPr>
          <w:rFonts w:cs="FrankRuehl" w:hint="cs"/>
          <w:sz w:val="26"/>
          <w:rtl/>
        </w:rPr>
        <w:t>ש</w:t>
      </w:r>
      <w:r>
        <w:rPr>
          <w:rFonts w:cs="FrankRuehl"/>
          <w:sz w:val="26"/>
          <w:rtl/>
        </w:rPr>
        <w:t>ם ג</w:t>
      </w:r>
      <w:r>
        <w:rPr>
          <w:rFonts w:cs="FrankRuehl" w:hint="cs"/>
          <w:sz w:val="26"/>
          <w:rtl/>
        </w:rPr>
        <w:t>נרי:  צורת מינון: חוזק:</w:t>
      </w:r>
    </w:p>
    <w:p w:rsidR="00A83551" w:rsidRDefault="00A8355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היצרן וכתובתו: </w:t>
      </w:r>
    </w:p>
    <w:p w:rsidR="00A83551" w:rsidRDefault="00A83551">
      <w:pPr>
        <w:pStyle w:val="P00"/>
        <w:spacing w:before="72"/>
        <w:ind w:left="0" w:right="1134"/>
        <w:rPr>
          <w:rFonts w:cs="FrankRuehl"/>
          <w:sz w:val="26"/>
          <w:rtl/>
        </w:rPr>
      </w:pPr>
      <w:r>
        <w:rPr>
          <w:rFonts w:cs="FrankRuehl" w:hint="cs"/>
          <w:sz w:val="26"/>
          <w:rtl/>
        </w:rPr>
        <w:t>צ</w:t>
      </w:r>
      <w:r>
        <w:rPr>
          <w:rFonts w:cs="FrankRuehl"/>
          <w:sz w:val="26"/>
          <w:rtl/>
        </w:rPr>
        <w:t>ו</w:t>
      </w:r>
      <w:r>
        <w:rPr>
          <w:rFonts w:cs="FrankRuehl" w:hint="cs"/>
          <w:sz w:val="26"/>
          <w:rtl/>
        </w:rPr>
        <w:t xml:space="preserve">רת אריזה וכמות באריזה: </w:t>
      </w:r>
    </w:p>
    <w:p w:rsidR="00A83551" w:rsidRDefault="00A83551">
      <w:pPr>
        <w:pStyle w:val="P00"/>
        <w:spacing w:before="72"/>
        <w:ind w:left="0" w:right="1134"/>
        <w:rPr>
          <w:rFonts w:cs="FrankRuehl"/>
          <w:sz w:val="26"/>
          <w:rtl/>
        </w:rPr>
      </w:pPr>
      <w:r>
        <w:rPr>
          <w:rFonts w:cs="FrankRuehl" w:hint="cs"/>
          <w:sz w:val="26"/>
          <w:rtl/>
        </w:rPr>
        <w:t>כ</w:t>
      </w:r>
      <w:r>
        <w:rPr>
          <w:rFonts w:cs="FrankRuehl"/>
          <w:sz w:val="26"/>
          <w:rtl/>
        </w:rPr>
        <w:t>מ</w:t>
      </w:r>
      <w:r>
        <w:rPr>
          <w:rFonts w:cs="FrankRuehl" w:hint="cs"/>
          <w:sz w:val="26"/>
          <w:rtl/>
        </w:rPr>
        <w:t xml:space="preserve">ות האריזות (או יחידות אחרות): </w:t>
      </w:r>
    </w:p>
    <w:p w:rsidR="00A83551" w:rsidRDefault="00A83551">
      <w:pPr>
        <w:pStyle w:val="P00"/>
        <w:spacing w:before="72"/>
        <w:ind w:left="0" w:right="1134"/>
        <w:rPr>
          <w:rFonts w:cs="FrankRuehl"/>
          <w:sz w:val="26"/>
          <w:rtl/>
        </w:rPr>
      </w:pPr>
      <w:r>
        <w:rPr>
          <w:rFonts w:cs="FrankRuehl" w:hint="cs"/>
          <w:sz w:val="26"/>
          <w:rtl/>
        </w:rPr>
        <w:t>מ</w:t>
      </w:r>
      <w:r>
        <w:rPr>
          <w:rFonts w:cs="FrankRuehl"/>
          <w:sz w:val="26"/>
          <w:rtl/>
        </w:rPr>
        <w:t>ס</w:t>
      </w:r>
      <w:r>
        <w:rPr>
          <w:rFonts w:cs="FrankRuehl" w:hint="cs"/>
          <w:sz w:val="26"/>
          <w:rtl/>
        </w:rPr>
        <w:t xml:space="preserve">' אישור ייבוא:  בתוקף עד: </w:t>
      </w:r>
    </w:p>
    <w:p w:rsidR="00A83551" w:rsidRDefault="00A83551">
      <w:pPr>
        <w:pStyle w:val="P00"/>
        <w:spacing w:before="72"/>
        <w:ind w:left="0" w:right="1134"/>
        <w:rPr>
          <w:rFonts w:cs="FrankRuehl"/>
          <w:sz w:val="26"/>
          <w:rtl/>
        </w:rPr>
      </w:pPr>
      <w:r>
        <w:rPr>
          <w:rFonts w:cs="FrankRuehl" w:hint="cs"/>
          <w:sz w:val="26"/>
          <w:rtl/>
        </w:rPr>
        <w:t>מ</w:t>
      </w:r>
      <w:r>
        <w:rPr>
          <w:rFonts w:cs="FrankRuehl"/>
          <w:sz w:val="26"/>
          <w:rtl/>
        </w:rPr>
        <w:t>ס</w:t>
      </w:r>
      <w:r>
        <w:rPr>
          <w:rFonts w:cs="FrankRuehl" w:hint="cs"/>
          <w:sz w:val="26"/>
          <w:rtl/>
        </w:rPr>
        <w:t xml:space="preserve">' אצווה:  תאריך תפוגה: </w:t>
      </w:r>
    </w:p>
    <w:p w:rsidR="00A83551" w:rsidRDefault="00A83551">
      <w:pPr>
        <w:pStyle w:val="P00"/>
        <w:spacing w:before="72"/>
        <w:ind w:left="0" w:right="1134"/>
        <w:rPr>
          <w:rFonts w:cs="FrankRuehl"/>
          <w:sz w:val="26"/>
          <w:rtl/>
        </w:rPr>
      </w:pPr>
      <w:r>
        <w:rPr>
          <w:rFonts w:cs="FrankRuehl" w:hint="cs"/>
          <w:sz w:val="26"/>
          <w:rtl/>
        </w:rPr>
        <w:t>ה</w:t>
      </w:r>
      <w:r>
        <w:rPr>
          <w:rFonts w:cs="FrankRuehl"/>
          <w:sz w:val="26"/>
          <w:rtl/>
        </w:rPr>
        <w:t>ת</w:t>
      </w:r>
      <w:r>
        <w:rPr>
          <w:rFonts w:cs="FrankRuehl" w:hint="cs"/>
          <w:sz w:val="26"/>
          <w:rtl/>
        </w:rPr>
        <w:t>קבל היתר שיווק לאצווה מתאריך</w:t>
      </w:r>
      <w:r>
        <w:rPr>
          <w:rFonts w:cs="FrankRuehl"/>
          <w:sz w:val="26"/>
          <w:rtl/>
        </w:rPr>
        <w:t> </w:t>
      </w:r>
      <w:r>
        <w:rPr>
          <w:rFonts w:cs="FrankRuehl"/>
          <w:sz w:val="26"/>
          <w:rtl/>
        </w:rPr>
        <w:t> </w:t>
      </w:r>
      <w:r>
        <w:rPr>
          <w:rFonts w:cs="FrankRuehl"/>
          <w:sz w:val="26"/>
          <w:rtl/>
        </w:rPr>
        <w:t> </w:t>
      </w:r>
      <w:r>
        <w:rPr>
          <w:rFonts w:cs="FrankRuehl"/>
          <w:sz w:val="26"/>
          <w:rtl/>
        </w:rPr>
        <w:t> </w:t>
      </w:r>
    </w:p>
    <w:p w:rsidR="00A83551" w:rsidRDefault="00A83551">
      <w:pPr>
        <w:pStyle w:val="P00"/>
        <w:spacing w:before="72"/>
        <w:ind w:left="0" w:right="1134"/>
        <w:rPr>
          <w:rStyle w:val="default"/>
          <w:rFonts w:cs="FrankRuehl"/>
          <w:rtl/>
        </w:rPr>
      </w:pPr>
      <w:r>
        <w:rPr>
          <w:rStyle w:val="default"/>
          <w:rFonts w:cs="FrankRuehl"/>
          <w:rtl/>
        </w:rPr>
        <w:t>תא</w:t>
      </w:r>
      <w:r>
        <w:rPr>
          <w:rStyle w:val="default"/>
          <w:rFonts w:cs="FrankRuehl" w:hint="cs"/>
          <w:rtl/>
        </w:rPr>
        <w:t xml:space="preserve">ריך:  </w:t>
      </w:r>
      <w:r>
        <w:rPr>
          <w:rFonts w:cs="FrankRuehl"/>
          <w:sz w:val="26"/>
          <w:rtl/>
        </w:rPr>
        <w:t> </w:t>
      </w:r>
      <w:r>
        <w:rPr>
          <w:rStyle w:val="default"/>
          <w:rFonts w:cs="FrankRuehl"/>
          <w:rtl/>
        </w:rPr>
        <w:t>שם</w:t>
      </w:r>
      <w:r>
        <w:rPr>
          <w:rStyle w:val="default"/>
          <w:rFonts w:cs="FrankRuehl" w:hint="cs"/>
          <w:rtl/>
        </w:rPr>
        <w:t xml:space="preserve"> החותם:</w:t>
      </w:r>
    </w:p>
    <w:p w:rsidR="00A83551" w:rsidRDefault="00A83551">
      <w:pPr>
        <w:pStyle w:val="P00"/>
        <w:spacing w:before="72"/>
        <w:ind w:left="0" w:right="1134"/>
        <w:rPr>
          <w:rStyle w:val="default"/>
          <w:rFonts w:cs="FrankRuehl"/>
          <w:rtl/>
        </w:rPr>
      </w:pPr>
      <w:r>
        <w:rPr>
          <w:rStyle w:val="default"/>
          <w:rFonts w:cs="FrankRuehl" w:hint="cs"/>
          <w:rtl/>
        </w:rPr>
        <w:t>מ</w:t>
      </w:r>
      <w:r>
        <w:rPr>
          <w:rStyle w:val="default"/>
          <w:rFonts w:cs="FrankRuehl"/>
          <w:rtl/>
        </w:rPr>
        <w:t>נ</w:t>
      </w:r>
      <w:r>
        <w:rPr>
          <w:rStyle w:val="default"/>
          <w:rFonts w:cs="FrankRuehl" w:hint="cs"/>
          <w:rtl/>
        </w:rPr>
        <w:t xml:space="preserve">הל </w:t>
      </w:r>
      <w:r>
        <w:rPr>
          <w:rStyle w:val="default"/>
          <w:rFonts w:cs="FrankRuehl"/>
          <w:rtl/>
        </w:rPr>
        <w:t>ה</w:t>
      </w:r>
      <w:r>
        <w:rPr>
          <w:rStyle w:val="default"/>
          <w:rFonts w:cs="FrankRuehl" w:hint="cs"/>
          <w:rtl/>
        </w:rPr>
        <w:t>מוסד/סגן מנהל המוסד</w:t>
      </w:r>
    </w:p>
    <w:p w:rsidR="00A83551" w:rsidRDefault="00A83551">
      <w:pPr>
        <w:pStyle w:val="P00"/>
        <w:spacing w:before="72"/>
        <w:ind w:left="0" w:right="1134"/>
        <w:rPr>
          <w:rStyle w:val="default"/>
          <w:rFonts w:cs="FrankRuehl"/>
          <w:rtl/>
        </w:rPr>
      </w:pPr>
    </w:p>
    <w:p w:rsidR="00A83551" w:rsidRDefault="00A83551">
      <w:pPr>
        <w:pStyle w:val="P00"/>
        <w:spacing w:before="72"/>
        <w:ind w:left="0" w:right="1134"/>
        <w:rPr>
          <w:rStyle w:val="default"/>
          <w:rFonts w:cs="FrankRuehl"/>
          <w:rtl/>
        </w:rPr>
      </w:pPr>
      <w:r>
        <w:rPr>
          <w:rStyle w:val="default"/>
          <w:rFonts w:cs="FrankRuehl" w:hint="cs"/>
          <w:rtl/>
        </w:rPr>
        <w:t>ח</w:t>
      </w:r>
      <w:r>
        <w:rPr>
          <w:rStyle w:val="default"/>
          <w:rFonts w:cs="FrankRuehl"/>
          <w:rtl/>
        </w:rPr>
        <w:t>ת</w:t>
      </w:r>
      <w:r>
        <w:rPr>
          <w:rStyle w:val="default"/>
          <w:rFonts w:cs="FrankRuehl" w:hint="cs"/>
          <w:rtl/>
        </w:rPr>
        <w:t>ימה:</w:t>
      </w:r>
    </w:p>
    <w:p w:rsidR="00A83551" w:rsidRDefault="00A83551">
      <w:pPr>
        <w:pStyle w:val="page"/>
        <w:widowControl/>
        <w:ind w:right="1134"/>
        <w:rPr>
          <w:rFonts w:cs="David"/>
          <w:position w:val="0"/>
          <w:sz w:val="22"/>
          <w:rtl/>
        </w:rPr>
      </w:pPr>
    </w:p>
    <w:p w:rsidR="00A83551" w:rsidRDefault="00A83551">
      <w:pPr>
        <w:pStyle w:val="page"/>
        <w:widowControl/>
        <w:ind w:right="1134"/>
        <w:rPr>
          <w:rFonts w:cs="David"/>
          <w:position w:val="0"/>
          <w:sz w:val="22"/>
          <w:rtl/>
        </w:rPr>
      </w:pPr>
      <w:r>
        <w:rPr>
          <w:rFonts w:cs="David"/>
          <w:position w:val="0"/>
          <w:sz w:val="22"/>
          <w:rtl/>
        </w:rPr>
        <w:t xml:space="preserve"> </w:t>
      </w:r>
    </w:p>
    <w:p w:rsidR="00A83551" w:rsidRPr="00625C76" w:rsidRDefault="00A83551">
      <w:pPr>
        <w:pStyle w:val="P00"/>
        <w:spacing w:before="72"/>
        <w:ind w:left="0" w:right="1134"/>
        <w:rPr>
          <w:rStyle w:val="default"/>
          <w:rFonts w:cs="FrankRuehl"/>
          <w:sz w:val="24"/>
          <w:szCs w:val="24"/>
          <w:rtl/>
        </w:rPr>
      </w:pPr>
      <w:r w:rsidRPr="00625C76">
        <w:rPr>
          <w:rFonts w:cs="FrankRuehl"/>
          <w:sz w:val="24"/>
          <w:szCs w:val="24"/>
          <w:rtl/>
        </w:rPr>
        <w:t>טו</w:t>
      </w:r>
      <w:r w:rsidRPr="00625C76">
        <w:rPr>
          <w:rFonts w:cs="FrankRuehl" w:hint="cs"/>
          <w:sz w:val="24"/>
          <w:szCs w:val="24"/>
          <w:rtl/>
        </w:rPr>
        <w:t>פס 2</w:t>
      </w:r>
    </w:p>
    <w:p w:rsidR="00A83551" w:rsidRPr="00625C76" w:rsidRDefault="00A83551">
      <w:pPr>
        <w:pStyle w:val="P00"/>
        <w:spacing w:before="72"/>
        <w:ind w:left="0" w:right="1134"/>
        <w:rPr>
          <w:rFonts w:cs="FrankRuehl"/>
          <w:sz w:val="24"/>
          <w:szCs w:val="24"/>
          <w:rtl/>
        </w:rPr>
      </w:pPr>
      <w:r w:rsidRPr="00625C76">
        <w:rPr>
          <w:rFonts w:cs="FrankRuehl"/>
          <w:sz w:val="24"/>
          <w:szCs w:val="24"/>
          <w:rtl/>
        </w:rPr>
        <w:t>(ת</w:t>
      </w:r>
      <w:r w:rsidRPr="00625C76">
        <w:rPr>
          <w:rFonts w:cs="FrankRuehl" w:hint="cs"/>
          <w:sz w:val="24"/>
          <w:szCs w:val="24"/>
          <w:rtl/>
        </w:rPr>
        <w:t>קנה 13)</w:t>
      </w:r>
    </w:p>
    <w:p w:rsidR="00A83551" w:rsidRPr="00625C76" w:rsidRDefault="00A83551">
      <w:pPr>
        <w:pStyle w:val="medium2-header"/>
        <w:keepLines w:val="0"/>
        <w:spacing w:before="72"/>
        <w:ind w:left="0" w:right="1134"/>
        <w:rPr>
          <w:rFonts w:cs="FrankRuehl"/>
          <w:noProof/>
          <w:sz w:val="22"/>
          <w:szCs w:val="22"/>
          <w:rtl/>
        </w:rPr>
      </w:pPr>
      <w:bookmarkStart w:id="133" w:name="med6"/>
      <w:bookmarkEnd w:id="133"/>
      <w:r w:rsidRPr="00625C76">
        <w:rPr>
          <w:rFonts w:cs="FrankRuehl"/>
          <w:noProof/>
          <w:sz w:val="22"/>
          <w:szCs w:val="22"/>
          <w:rtl/>
        </w:rPr>
        <w:t>בק</w:t>
      </w:r>
      <w:r w:rsidRPr="00625C76">
        <w:rPr>
          <w:rFonts w:cs="FrankRuehl" w:hint="cs"/>
          <w:noProof/>
          <w:sz w:val="22"/>
          <w:szCs w:val="22"/>
          <w:rtl/>
        </w:rPr>
        <w:t>שה לתעודת איכות</w:t>
      </w:r>
    </w:p>
    <w:p w:rsidR="00A83551" w:rsidRDefault="00A83551">
      <w:pPr>
        <w:pStyle w:val="P00"/>
        <w:spacing w:before="72"/>
        <w:ind w:left="0" w:right="1134"/>
        <w:rPr>
          <w:rStyle w:val="default"/>
          <w:rFonts w:cs="FrankRuehl"/>
          <w:rtl/>
        </w:rPr>
      </w:pPr>
      <w:r>
        <w:rPr>
          <w:rStyle w:val="default"/>
          <w:rFonts w:cs="FrankRuehl"/>
          <w:rtl/>
        </w:rPr>
        <w:t>אל</w:t>
      </w:r>
      <w:r>
        <w:rPr>
          <w:rStyle w:val="default"/>
          <w:rFonts w:cs="FrankRuehl" w:hint="cs"/>
          <w:rtl/>
        </w:rPr>
        <w:t>: המכון לביקורת ולתקנים של חומרי רפואה במשרד הבריאות, ירושלים.</w:t>
      </w:r>
    </w:p>
    <w:p w:rsidR="00A83551" w:rsidRDefault="00A83551">
      <w:pPr>
        <w:pStyle w:val="P00"/>
        <w:spacing w:before="72"/>
        <w:ind w:left="0" w:right="1134"/>
        <w:rPr>
          <w:rFonts w:cs="FrankRuehl"/>
          <w:sz w:val="26"/>
          <w:rtl/>
        </w:rPr>
      </w:pPr>
      <w:r>
        <w:rPr>
          <w:rFonts w:cs="FrankRuehl"/>
          <w:sz w:val="26"/>
          <w:rtl/>
        </w:rPr>
        <w:t>אנ</w:t>
      </w:r>
      <w:r>
        <w:rPr>
          <w:rFonts w:cs="FrankRuehl" w:hint="cs"/>
          <w:sz w:val="26"/>
          <w:rtl/>
        </w:rPr>
        <w:t>ימבקש בזה לבדוק את איכותו של התכשיר:</w:t>
      </w:r>
    </w:p>
    <w:p w:rsidR="00A83551" w:rsidRDefault="00A83551">
      <w:pPr>
        <w:pStyle w:val="P00"/>
        <w:spacing w:before="72"/>
        <w:ind w:left="0" w:right="1134"/>
        <w:rPr>
          <w:rStyle w:val="default"/>
          <w:rFonts w:cs="FrankRuehl"/>
          <w:rtl/>
        </w:rPr>
      </w:pPr>
      <w:r>
        <w:rPr>
          <w:rFonts w:cs="FrankRuehl"/>
          <w:sz w:val="26"/>
          <w:rtl/>
        </w:rPr>
        <w:t> </w:t>
      </w:r>
      <w:r>
        <w:rPr>
          <w:rStyle w:val="default"/>
          <w:rFonts w:cs="FrankRuehl"/>
          <w:rtl/>
        </w:rPr>
        <w:t>שם</w:t>
      </w:r>
      <w:r>
        <w:rPr>
          <w:rStyle w:val="default"/>
          <w:rFonts w:cs="FrankRuehl" w:hint="cs"/>
          <w:rtl/>
        </w:rPr>
        <w:t xml:space="preserve"> הרוקח הממונה</w:t>
      </w:r>
    </w:p>
    <w:p w:rsidR="00A83551" w:rsidRDefault="00A83551">
      <w:pPr>
        <w:pStyle w:val="P00"/>
        <w:spacing w:before="72"/>
        <w:ind w:left="0" w:right="1134"/>
        <w:rPr>
          <w:rStyle w:val="default"/>
          <w:rFonts w:cs="FrankRuehl"/>
          <w:rtl/>
        </w:rPr>
      </w:pPr>
      <w:r>
        <w:rPr>
          <w:rStyle w:val="default"/>
          <w:rFonts w:cs="FrankRuehl" w:hint="cs"/>
          <w:rtl/>
        </w:rPr>
        <w:t xml:space="preserve"> / </w:t>
      </w:r>
    </w:p>
    <w:p w:rsidR="00A83551" w:rsidRDefault="00A83551">
      <w:pPr>
        <w:pStyle w:val="P00"/>
        <w:spacing w:before="72"/>
        <w:ind w:left="0" w:right="1134"/>
        <w:rPr>
          <w:rStyle w:val="default"/>
          <w:rFonts w:cs="FrankRuehl"/>
          <w:rtl/>
        </w:rPr>
      </w:pPr>
      <w:r>
        <w:rPr>
          <w:rFonts w:cs="FrankRuehl"/>
          <w:sz w:val="26"/>
          <w:rtl/>
        </w:rPr>
        <w:t> </w:t>
      </w:r>
      <w:r>
        <w:rPr>
          <w:rStyle w:val="default"/>
          <w:rFonts w:cs="FrankRuehl"/>
          <w:rtl/>
        </w:rPr>
        <w:t>שם</w:t>
      </w:r>
      <w:r>
        <w:rPr>
          <w:rStyle w:val="default"/>
          <w:rFonts w:cs="FrankRuehl" w:hint="cs"/>
          <w:rtl/>
        </w:rPr>
        <w:t xml:space="preserve"> התכשיר בעבריתשם התכשיר באותיות לטיניות</w:t>
      </w:r>
      <w:r>
        <w:rPr>
          <w:rFonts w:cs="FrankRuehl"/>
          <w:sz w:val="26"/>
          <w:rtl/>
        </w:rPr>
        <w:t> </w:t>
      </w:r>
    </w:p>
    <w:p w:rsidR="00A83551" w:rsidRDefault="00A83551">
      <w:pPr>
        <w:pStyle w:val="P00"/>
        <w:spacing w:before="72"/>
        <w:ind w:left="0" w:right="1134"/>
        <w:rPr>
          <w:rFonts w:cs="FrankRuehl"/>
          <w:sz w:val="26"/>
          <w:rtl/>
        </w:rPr>
      </w:pPr>
      <w:r>
        <w:rPr>
          <w:rFonts w:cs="FrankRuehl"/>
          <w:sz w:val="26"/>
          <w:rtl/>
        </w:rPr>
        <w:t>לצ</w:t>
      </w:r>
      <w:r>
        <w:rPr>
          <w:rFonts w:cs="FrankRuehl" w:hint="cs"/>
          <w:sz w:val="26"/>
          <w:rtl/>
        </w:rPr>
        <w:t>ורך רישומו* / חידוש רישומו* /</w:t>
      </w:r>
      <w:r>
        <w:rPr>
          <w:rFonts w:cs="FrankRuehl"/>
          <w:sz w:val="26"/>
          <w:rtl/>
        </w:rPr>
        <w:t xml:space="preserve"> ש</w:t>
      </w:r>
      <w:r>
        <w:rPr>
          <w:rFonts w:cs="FrankRuehl" w:hint="cs"/>
          <w:sz w:val="26"/>
          <w:rtl/>
        </w:rPr>
        <w:t>ינוי בהרכב* / בפנקס התכשירים בהתאם לפרטים שמסרתי בבקשה לרישום* / לחידוש רישום* / לשינוי בהרכב* / התכשיר בפנקס האמור, ולהוציא תעודת איכות.</w:t>
      </w:r>
    </w:p>
    <w:p w:rsidR="00A83551" w:rsidRDefault="00A83551">
      <w:pPr>
        <w:pStyle w:val="P00"/>
        <w:spacing w:before="72"/>
        <w:ind w:left="0" w:right="1134"/>
        <w:rPr>
          <w:rFonts w:cs="FrankRuehl"/>
          <w:sz w:val="26"/>
          <w:rtl/>
        </w:rPr>
      </w:pPr>
      <w:r>
        <w:rPr>
          <w:rFonts w:cs="FrankRuehl" w:hint="cs"/>
          <w:sz w:val="26"/>
          <w:rtl/>
        </w:rPr>
        <w:t>ה</w:t>
      </w:r>
      <w:r>
        <w:rPr>
          <w:rFonts w:cs="FrankRuehl"/>
          <w:sz w:val="26"/>
          <w:rtl/>
        </w:rPr>
        <w:t>ר</w:t>
      </w:r>
      <w:r>
        <w:rPr>
          <w:rFonts w:cs="FrankRuehl" w:hint="cs"/>
          <w:sz w:val="26"/>
          <w:rtl/>
        </w:rPr>
        <w:t>כב התכשיר (באותיות לטיניות):</w:t>
      </w:r>
    </w:p>
    <w:p w:rsidR="00A83551" w:rsidRDefault="00A83551">
      <w:pPr>
        <w:pStyle w:val="P00"/>
        <w:spacing w:before="72"/>
        <w:ind w:left="0" w:right="1134"/>
        <w:rPr>
          <w:rFonts w:cs="FrankRuehl"/>
          <w:sz w:val="26"/>
          <w:rtl/>
        </w:rPr>
      </w:pPr>
    </w:p>
    <w:p w:rsidR="00A83551" w:rsidRDefault="00A83551">
      <w:pPr>
        <w:pStyle w:val="P00"/>
        <w:spacing w:before="72"/>
        <w:ind w:left="0" w:right="1134"/>
        <w:rPr>
          <w:rFonts w:cs="FrankRuehl"/>
          <w:sz w:val="26"/>
          <w:rtl/>
        </w:rPr>
      </w:pPr>
      <w:r>
        <w:rPr>
          <w:rFonts w:cs="FrankRuehl" w:hint="cs"/>
          <w:sz w:val="26"/>
          <w:rtl/>
        </w:rPr>
        <w:t>ה</w:t>
      </w:r>
      <w:r>
        <w:rPr>
          <w:rFonts w:cs="FrankRuehl"/>
          <w:sz w:val="26"/>
          <w:rtl/>
        </w:rPr>
        <w:t>ש</w:t>
      </w:r>
      <w:r>
        <w:rPr>
          <w:rFonts w:cs="FrankRuehl" w:hint="cs"/>
          <w:sz w:val="26"/>
          <w:rtl/>
        </w:rPr>
        <w:t xml:space="preserve">מות הכימיים של החמרים </w:t>
      </w:r>
    </w:p>
    <w:p w:rsidR="00A83551" w:rsidRDefault="00A83551">
      <w:pPr>
        <w:pStyle w:val="P00"/>
        <w:spacing w:before="72"/>
        <w:ind w:left="0" w:right="1134"/>
        <w:rPr>
          <w:rFonts w:cs="FrankRuehl"/>
          <w:sz w:val="26"/>
          <w:rtl/>
        </w:rPr>
      </w:pPr>
      <w:r>
        <w:rPr>
          <w:rFonts w:cs="FrankRuehl" w:hint="cs"/>
          <w:sz w:val="26"/>
          <w:rtl/>
        </w:rPr>
        <w:t>מ</w:t>
      </w:r>
      <w:r>
        <w:rPr>
          <w:rFonts w:cs="FrankRuehl"/>
          <w:sz w:val="26"/>
          <w:rtl/>
        </w:rPr>
        <w:t>ה</w:t>
      </w:r>
      <w:r>
        <w:rPr>
          <w:rFonts w:cs="FrankRuehl" w:hint="cs"/>
          <w:sz w:val="26"/>
          <w:rtl/>
        </w:rPr>
        <w:t>ם מורכב התכשיר, לרב</w:t>
      </w:r>
      <w:r>
        <w:rPr>
          <w:rFonts w:cs="FrankRuehl"/>
          <w:sz w:val="26"/>
          <w:rtl/>
        </w:rPr>
        <w:t>ו</w:t>
      </w:r>
      <w:r>
        <w:rPr>
          <w:rFonts w:cs="FrankRuehl" w:hint="cs"/>
          <w:sz w:val="26"/>
          <w:rtl/>
        </w:rPr>
        <w:t>ת</w:t>
      </w:r>
      <w:r>
        <w:rPr>
          <w:rFonts w:cs="FrankRuehl"/>
          <w:sz w:val="26"/>
          <w:rtl/>
        </w:rPr>
        <w:t> </w:t>
      </w:r>
      <w:r>
        <w:rPr>
          <w:rFonts w:cs="FrankRuehl"/>
          <w:sz w:val="26"/>
          <w:rtl/>
        </w:rPr>
        <w:t> </w:t>
      </w:r>
      <w:r>
        <w:rPr>
          <w:rFonts w:cs="FrankRuehl"/>
          <w:sz w:val="26"/>
          <w:rtl/>
        </w:rPr>
        <w:t>שם</w:t>
      </w:r>
      <w:r>
        <w:rPr>
          <w:rFonts w:cs="FrankRuehl" w:hint="cs"/>
          <w:sz w:val="26"/>
          <w:rtl/>
        </w:rPr>
        <w:t xml:space="preserve"> גנריכמות ביחידה</w:t>
      </w:r>
    </w:p>
    <w:p w:rsidR="00A83551" w:rsidRDefault="00A83551">
      <w:pPr>
        <w:pStyle w:val="P00"/>
        <w:spacing w:before="72"/>
        <w:ind w:left="0" w:right="1134"/>
        <w:rPr>
          <w:rFonts w:cs="FrankRuehl"/>
          <w:sz w:val="26"/>
          <w:rtl/>
        </w:rPr>
      </w:pPr>
      <w:r>
        <w:rPr>
          <w:rFonts w:cs="FrankRuehl" w:hint="cs"/>
          <w:sz w:val="26"/>
          <w:rtl/>
        </w:rPr>
        <w:t>א</w:t>
      </w:r>
      <w:r>
        <w:rPr>
          <w:rFonts w:cs="FrankRuehl"/>
          <w:sz w:val="26"/>
          <w:rtl/>
        </w:rPr>
        <w:t>ל</w:t>
      </w:r>
      <w:r>
        <w:rPr>
          <w:rFonts w:cs="FrankRuehl" w:hint="cs"/>
          <w:sz w:val="26"/>
          <w:rtl/>
        </w:rPr>
        <w:t>ה שאינם פעילי</w:t>
      </w:r>
      <w:r>
        <w:rPr>
          <w:rFonts w:cs="FrankRuehl"/>
          <w:sz w:val="26"/>
          <w:rtl/>
        </w:rPr>
        <w:t>םא</w:t>
      </w:r>
      <w:r>
        <w:rPr>
          <w:rFonts w:cs="FrankRuehl" w:hint="cs"/>
          <w:sz w:val="26"/>
          <w:rtl/>
        </w:rPr>
        <w:t>ו באחוזים</w:t>
      </w:r>
    </w:p>
    <w:p w:rsidR="00A83551" w:rsidRDefault="00A83551">
      <w:pPr>
        <w:pStyle w:val="P00"/>
        <w:spacing w:before="72"/>
        <w:ind w:left="0" w:right="1134"/>
        <w:rPr>
          <w:rFonts w:cs="FrankRuehl"/>
          <w:sz w:val="26"/>
          <w:rtl/>
        </w:rPr>
      </w:pPr>
    </w:p>
    <w:p w:rsidR="00A83551" w:rsidRDefault="00A83551">
      <w:pPr>
        <w:pStyle w:val="P00"/>
        <w:spacing w:before="72"/>
        <w:ind w:left="0" w:right="1134"/>
        <w:rPr>
          <w:rFonts w:cs="FrankRuehl"/>
          <w:sz w:val="26"/>
          <w:rtl/>
        </w:rPr>
      </w:pPr>
      <w:r>
        <w:rPr>
          <w:rFonts w:cs="FrankRuehl" w:hint="cs"/>
          <w:sz w:val="26"/>
          <w:rtl/>
        </w:rPr>
        <w:t>ה</w:t>
      </w:r>
      <w:r>
        <w:rPr>
          <w:rFonts w:cs="FrankRuehl"/>
          <w:sz w:val="26"/>
          <w:rtl/>
        </w:rPr>
        <w:t>מ</w:t>
      </w:r>
      <w:r>
        <w:rPr>
          <w:rFonts w:cs="FrankRuehl" w:hint="cs"/>
          <w:sz w:val="26"/>
          <w:rtl/>
        </w:rPr>
        <w:t xml:space="preserve">טרה לה נועד התכשיר: </w:t>
      </w:r>
    </w:p>
    <w:p w:rsidR="00A83551" w:rsidRDefault="00A83551">
      <w:pPr>
        <w:pStyle w:val="P00"/>
        <w:spacing w:before="72"/>
        <w:ind w:left="0" w:right="1134"/>
        <w:rPr>
          <w:rFonts w:cs="FrankRuehl"/>
          <w:sz w:val="26"/>
          <w:rtl/>
        </w:rPr>
      </w:pPr>
      <w:r>
        <w:rPr>
          <w:rFonts w:cs="FrankRuehl" w:hint="cs"/>
          <w:sz w:val="26"/>
          <w:rtl/>
        </w:rPr>
        <w:t>ה</w:t>
      </w:r>
      <w:r>
        <w:rPr>
          <w:rFonts w:cs="FrankRuehl"/>
          <w:sz w:val="26"/>
          <w:rtl/>
        </w:rPr>
        <w:t>ו</w:t>
      </w:r>
      <w:r>
        <w:rPr>
          <w:rFonts w:cs="FrankRuehl" w:hint="cs"/>
          <w:sz w:val="26"/>
          <w:rtl/>
        </w:rPr>
        <w:t xml:space="preserve">ראות שימוש: </w:t>
      </w:r>
    </w:p>
    <w:p w:rsidR="00A83551" w:rsidRDefault="00A83551">
      <w:pPr>
        <w:pStyle w:val="P00"/>
        <w:spacing w:before="72"/>
        <w:ind w:left="0" w:right="1134"/>
        <w:rPr>
          <w:rFonts w:cs="FrankRuehl"/>
          <w:sz w:val="26"/>
          <w:rtl/>
        </w:rPr>
      </w:pPr>
    </w:p>
    <w:p w:rsidR="00A83551" w:rsidRDefault="00A83551">
      <w:pPr>
        <w:pStyle w:val="P00"/>
        <w:spacing w:before="72"/>
        <w:ind w:left="0" w:right="1134"/>
        <w:rPr>
          <w:rFonts w:cs="FrankRuehl"/>
          <w:sz w:val="26"/>
          <w:rtl/>
        </w:rPr>
      </w:pPr>
      <w:r>
        <w:rPr>
          <w:rFonts w:cs="FrankRuehl" w:hint="cs"/>
          <w:sz w:val="26"/>
          <w:rtl/>
        </w:rPr>
        <w:t>ה</w:t>
      </w:r>
      <w:r>
        <w:rPr>
          <w:rFonts w:cs="FrankRuehl"/>
          <w:sz w:val="26"/>
          <w:rtl/>
        </w:rPr>
        <w:t>ת</w:t>
      </w:r>
      <w:r>
        <w:rPr>
          <w:rFonts w:cs="FrankRuehl" w:hint="cs"/>
          <w:sz w:val="26"/>
          <w:rtl/>
        </w:rPr>
        <w:t xml:space="preserve">ויות והתויות נגד: </w:t>
      </w:r>
    </w:p>
    <w:p w:rsidR="00A83551" w:rsidRDefault="00A83551">
      <w:pPr>
        <w:pStyle w:val="P00"/>
        <w:spacing w:before="72"/>
        <w:ind w:left="0" w:right="1134"/>
        <w:rPr>
          <w:rFonts w:cs="FrankRuehl"/>
          <w:sz w:val="26"/>
          <w:rtl/>
        </w:rPr>
      </w:pPr>
    </w:p>
    <w:p w:rsidR="00A83551" w:rsidRDefault="00A83551">
      <w:pPr>
        <w:pStyle w:val="P00"/>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קשה זו מצורפות שלוש דוגמאות של התכשיר.</w:t>
      </w:r>
    </w:p>
    <w:p w:rsidR="00A83551" w:rsidRDefault="00A83551">
      <w:pPr>
        <w:pStyle w:val="P00"/>
        <w:spacing w:before="72"/>
        <w:ind w:left="0" w:right="1134"/>
        <w:rPr>
          <w:rFonts w:cs="FrankRuehl"/>
          <w:sz w:val="26"/>
          <w:rtl/>
        </w:rPr>
      </w:pPr>
      <w:r>
        <w:rPr>
          <w:rFonts w:cs="FrankRuehl" w:hint="cs"/>
          <w:sz w:val="26"/>
          <w:rtl/>
        </w:rPr>
        <w:t xml:space="preserve">  </w:t>
      </w:r>
    </w:p>
    <w:p w:rsidR="00A83551" w:rsidRDefault="00A83551">
      <w:pPr>
        <w:pStyle w:val="sig-1"/>
        <w:widowControl/>
        <w:ind w:left="0" w:right="1134"/>
        <w:rPr>
          <w:rStyle w:val="default"/>
          <w:rFonts w:cs="FrankRuehl"/>
          <w:rtl/>
        </w:rPr>
      </w:pPr>
      <w:r>
        <w:rPr>
          <w:rFonts w:cs="FrankRuehl"/>
          <w:sz w:val="22"/>
          <w:rtl/>
        </w:rPr>
        <w:tab/>
      </w:r>
      <w:r>
        <w:rPr>
          <w:rStyle w:val="default"/>
          <w:rFonts w:cs="FrankRuehl"/>
          <w:rtl/>
        </w:rPr>
        <w:t>תא</w:t>
      </w:r>
      <w:r>
        <w:rPr>
          <w:rStyle w:val="default"/>
          <w:rFonts w:cs="FrankRuehl" w:hint="cs"/>
          <w:rtl/>
        </w:rPr>
        <w:t>ריך</w:t>
      </w:r>
      <w:r>
        <w:rPr>
          <w:rStyle w:val="default"/>
          <w:rFonts w:cs="FrankRuehl"/>
          <w:rtl/>
        </w:rPr>
        <w:tab/>
        <w:t>ח</w:t>
      </w:r>
      <w:r>
        <w:rPr>
          <w:rStyle w:val="default"/>
          <w:rFonts w:cs="FrankRuehl" w:hint="cs"/>
          <w:rtl/>
        </w:rPr>
        <w:t>ותמתחתימת הרוקח הממונה</w:t>
      </w:r>
    </w:p>
    <w:p w:rsidR="00A83551" w:rsidRDefault="00A83551">
      <w:pPr>
        <w:pStyle w:val="sig-1"/>
        <w:widowControl/>
        <w:ind w:left="0" w:right="1134"/>
        <w:rPr>
          <w:rStyle w:val="default"/>
          <w:rFonts w:cs="FrankRuehl"/>
          <w:rtl/>
        </w:rPr>
      </w:pPr>
    </w:p>
    <w:p w:rsidR="00A83551" w:rsidRDefault="00A83551">
      <w:pPr>
        <w:pStyle w:val="P44"/>
        <w:spacing w:before="72"/>
        <w:ind w:left="1928" w:right="1134"/>
        <w:rPr>
          <w:rFonts w:cs="FrankRuehl"/>
          <w:sz w:val="26"/>
          <w:rtl/>
        </w:rPr>
      </w:pPr>
      <w:r>
        <w:rPr>
          <w:rFonts w:cs="FrankRuehl"/>
          <w:sz w:val="26"/>
          <w:rtl/>
        </w:rPr>
        <w:t>הי</w:t>
      </w:r>
      <w:r>
        <w:rPr>
          <w:rFonts w:cs="FrankRuehl" w:hint="cs"/>
          <w:sz w:val="26"/>
          <w:rtl/>
        </w:rPr>
        <w:t xml:space="preserve">צרן ומענו </w:t>
      </w:r>
    </w:p>
    <w:p w:rsidR="00A83551" w:rsidRDefault="00A83551">
      <w:pPr>
        <w:pStyle w:val="P44"/>
        <w:spacing w:before="72"/>
        <w:ind w:left="1928" w:right="1134"/>
        <w:rPr>
          <w:rFonts w:cs="FrankRuehl"/>
          <w:sz w:val="26"/>
          <w:rtl/>
        </w:rPr>
      </w:pPr>
      <w:r>
        <w:rPr>
          <w:rFonts w:cs="FrankRuehl" w:hint="cs"/>
          <w:sz w:val="26"/>
          <w:rtl/>
        </w:rPr>
        <w:t>ס</w:t>
      </w:r>
      <w:r>
        <w:rPr>
          <w:rFonts w:cs="FrankRuehl"/>
          <w:sz w:val="26"/>
          <w:rtl/>
        </w:rPr>
        <w:t>ו</w:t>
      </w:r>
      <w:r>
        <w:rPr>
          <w:rFonts w:cs="FrankRuehl" w:hint="cs"/>
          <w:sz w:val="26"/>
          <w:rtl/>
        </w:rPr>
        <w:t xml:space="preserve">כן היצרן ומענו </w:t>
      </w:r>
    </w:p>
    <w:p w:rsidR="00A83551" w:rsidRDefault="00A83551">
      <w:pPr>
        <w:pStyle w:val="P00"/>
        <w:spacing w:before="72"/>
        <w:ind w:left="0" w:right="1134"/>
        <w:rPr>
          <w:rFonts w:cs="FrankRuehl"/>
          <w:sz w:val="26"/>
          <w:rtl/>
        </w:rPr>
      </w:pPr>
      <w:r>
        <w:rPr>
          <w:rFonts w:cs="FrankRuehl"/>
          <w:sz w:val="26"/>
          <w:rtl/>
        </w:rPr>
        <w:t>------------</w:t>
      </w:r>
    </w:p>
    <w:p w:rsidR="00A83551" w:rsidRDefault="00A835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tl/>
        </w:rPr>
        <w:t> </w:t>
      </w:r>
      <w:r>
        <w:rPr>
          <w:rFonts w:cs="FrankRuehl"/>
          <w:rtl/>
        </w:rPr>
        <w:t>מח</w:t>
      </w:r>
      <w:r>
        <w:rPr>
          <w:rFonts w:cs="FrankRuehl" w:hint="cs"/>
          <w:rtl/>
        </w:rPr>
        <w:t>ק את המיותר.</w:t>
      </w:r>
    </w:p>
    <w:p w:rsidR="00A83551" w:rsidRDefault="00A83551">
      <w:pPr>
        <w:pStyle w:val="page"/>
        <w:widowControl/>
        <w:ind w:right="1134"/>
        <w:rPr>
          <w:rFonts w:cs="David"/>
          <w:position w:val="0"/>
          <w:sz w:val="22"/>
          <w:rtl/>
        </w:rPr>
      </w:pPr>
      <w:r>
        <w:rPr>
          <w:rFonts w:cs="David"/>
          <w:position w:val="0"/>
          <w:sz w:val="22"/>
          <w:rtl/>
        </w:rPr>
        <w:t xml:space="preserve"> </w:t>
      </w:r>
    </w:p>
    <w:p w:rsidR="00A83551" w:rsidRPr="00625C76" w:rsidRDefault="00A83551">
      <w:pPr>
        <w:pStyle w:val="P00"/>
        <w:spacing w:before="72"/>
        <w:ind w:left="0" w:right="1134"/>
        <w:rPr>
          <w:rFonts w:cs="FrankRuehl"/>
          <w:sz w:val="24"/>
          <w:szCs w:val="24"/>
          <w:rtl/>
        </w:rPr>
      </w:pPr>
      <w:r w:rsidRPr="00625C76">
        <w:rPr>
          <w:rFonts w:cs="FrankRuehl"/>
          <w:sz w:val="24"/>
          <w:szCs w:val="24"/>
          <w:rtl/>
        </w:rPr>
        <w:t>טו</w:t>
      </w:r>
      <w:r w:rsidRPr="00625C76">
        <w:rPr>
          <w:rFonts w:cs="FrankRuehl" w:hint="cs"/>
          <w:sz w:val="24"/>
          <w:szCs w:val="24"/>
          <w:rtl/>
        </w:rPr>
        <w:t>פס 3</w:t>
      </w:r>
    </w:p>
    <w:p w:rsidR="00A83551" w:rsidRPr="00625C76" w:rsidRDefault="00A83551">
      <w:pPr>
        <w:pStyle w:val="P00"/>
        <w:spacing w:before="72"/>
        <w:ind w:left="0" w:right="1134"/>
        <w:rPr>
          <w:rFonts w:cs="FrankRuehl"/>
          <w:sz w:val="24"/>
          <w:szCs w:val="24"/>
          <w:rtl/>
        </w:rPr>
      </w:pPr>
      <w:r w:rsidRPr="00625C76">
        <w:rPr>
          <w:rFonts w:cs="FrankRuehl" w:hint="cs"/>
          <w:sz w:val="24"/>
          <w:szCs w:val="24"/>
          <w:rtl/>
        </w:rPr>
        <w:t>(ת</w:t>
      </w:r>
      <w:r w:rsidRPr="00625C76">
        <w:rPr>
          <w:rFonts w:cs="FrankRuehl"/>
          <w:sz w:val="24"/>
          <w:szCs w:val="24"/>
          <w:rtl/>
        </w:rPr>
        <w:t>ק</w:t>
      </w:r>
      <w:r w:rsidRPr="00625C76">
        <w:rPr>
          <w:rFonts w:cs="FrankRuehl" w:hint="cs"/>
          <w:sz w:val="24"/>
          <w:szCs w:val="24"/>
          <w:rtl/>
        </w:rPr>
        <w:t>נה 19)</w:t>
      </w:r>
    </w:p>
    <w:p w:rsidR="00A83551" w:rsidRPr="00625C76" w:rsidRDefault="00A83551">
      <w:pPr>
        <w:pStyle w:val="medium2-header"/>
        <w:keepLines w:val="0"/>
        <w:spacing w:before="72"/>
        <w:ind w:left="0" w:right="1134"/>
        <w:rPr>
          <w:rFonts w:cs="FrankRuehl"/>
          <w:noProof/>
          <w:sz w:val="22"/>
          <w:szCs w:val="22"/>
          <w:rtl/>
        </w:rPr>
      </w:pPr>
      <w:bookmarkStart w:id="134" w:name="med7"/>
      <w:bookmarkEnd w:id="134"/>
      <w:r w:rsidRPr="00625C76">
        <w:rPr>
          <w:rFonts w:cs="FrankRuehl"/>
          <w:noProof/>
          <w:sz w:val="22"/>
          <w:szCs w:val="22"/>
          <w:rtl/>
        </w:rPr>
        <w:t>בק</w:t>
      </w:r>
      <w:r w:rsidRPr="00625C76">
        <w:rPr>
          <w:rFonts w:cs="FrankRuehl" w:hint="cs"/>
          <w:noProof/>
          <w:sz w:val="22"/>
          <w:szCs w:val="22"/>
          <w:rtl/>
        </w:rPr>
        <w:t>שה לבדיקת אצווה של תכשיר רפואי</w:t>
      </w:r>
    </w:p>
    <w:p w:rsidR="00A83551" w:rsidRDefault="00A83551">
      <w:pPr>
        <w:pStyle w:val="P00"/>
        <w:spacing w:before="72"/>
        <w:ind w:left="0" w:right="1134"/>
        <w:rPr>
          <w:rStyle w:val="default"/>
          <w:rFonts w:cs="FrankRuehl"/>
          <w:rtl/>
        </w:rPr>
      </w:pPr>
      <w:r>
        <w:rPr>
          <w:rStyle w:val="default"/>
          <w:rFonts w:cs="FrankRuehl"/>
          <w:rtl/>
        </w:rPr>
        <w:t>אל</w:t>
      </w:r>
      <w:r>
        <w:rPr>
          <w:rStyle w:val="default"/>
          <w:rFonts w:cs="FrankRuehl" w:hint="cs"/>
          <w:rtl/>
        </w:rPr>
        <w:t>: המכון לביקורת ותקנים של חמרי רפואה</w:t>
      </w:r>
    </w:p>
    <w:p w:rsidR="00A83551" w:rsidRDefault="00A83551">
      <w:pPr>
        <w:pStyle w:val="P00"/>
        <w:spacing w:before="72"/>
        <w:ind w:left="0" w:right="1134"/>
        <w:rPr>
          <w:rFonts w:cs="FrankRuehl"/>
          <w:sz w:val="26"/>
          <w:rtl/>
        </w:rPr>
      </w:pPr>
      <w:r>
        <w:rPr>
          <w:rFonts w:cs="FrankRuehl"/>
          <w:sz w:val="26"/>
          <w:rtl/>
        </w:rPr>
        <w:t>אנ</w:t>
      </w:r>
      <w:r>
        <w:rPr>
          <w:rFonts w:cs="FrankRuehl" w:hint="cs"/>
          <w:sz w:val="26"/>
          <w:rtl/>
        </w:rPr>
        <w:t>י</w:t>
      </w:r>
    </w:p>
    <w:p w:rsidR="00A83551" w:rsidRDefault="00A83551">
      <w:pPr>
        <w:pStyle w:val="sig-1"/>
        <w:widowControl/>
        <w:ind w:left="0" w:right="1134"/>
        <w:rPr>
          <w:rStyle w:val="default"/>
          <w:rFonts w:cs="FrankRuehl"/>
          <w:rtl/>
        </w:rPr>
      </w:pPr>
      <w:r>
        <w:rPr>
          <w:rFonts w:cs="FrankRuehl"/>
          <w:sz w:val="22"/>
          <w:rtl/>
        </w:rPr>
        <w:tab/>
      </w:r>
      <w:r>
        <w:rPr>
          <w:rFonts w:cs="FrankRuehl"/>
          <w:sz w:val="22"/>
          <w:rtl/>
        </w:rPr>
        <w:tab/>
      </w:r>
      <w:r>
        <w:rPr>
          <w:rStyle w:val="default"/>
          <w:rFonts w:cs="FrankRuehl"/>
          <w:rtl/>
        </w:rPr>
        <w:t>שם</w:t>
      </w:r>
      <w:r>
        <w:rPr>
          <w:rStyle w:val="default"/>
          <w:rFonts w:cs="FrankRuehl" w:hint="cs"/>
          <w:rtl/>
        </w:rPr>
        <w:t xml:space="preserve"> הרוקח הממונה</w:t>
      </w:r>
    </w:p>
    <w:p w:rsidR="00A83551" w:rsidRDefault="00A83551">
      <w:pPr>
        <w:pStyle w:val="P00"/>
        <w:spacing w:before="72"/>
        <w:ind w:left="0" w:right="1134"/>
        <w:rPr>
          <w:rFonts w:cs="FrankRuehl"/>
          <w:sz w:val="26"/>
          <w:rtl/>
        </w:rPr>
      </w:pPr>
      <w:r>
        <w:rPr>
          <w:rFonts w:cs="FrankRuehl"/>
          <w:sz w:val="26"/>
          <w:rtl/>
        </w:rPr>
        <w:t>הח</w:t>
      </w:r>
      <w:r>
        <w:rPr>
          <w:rFonts w:cs="FrankRuehl" w:hint="cs"/>
          <w:sz w:val="26"/>
          <w:rtl/>
        </w:rPr>
        <w:t>תום מטה מבקש בזה לבדוק איכותה של אצווה של תכשיר רפואי המצויינת להלן, ולהוציא תעודה על הבדיקה שנעשתה.</w:t>
      </w:r>
    </w:p>
    <w:p w:rsidR="00A83551" w:rsidRDefault="00A83551">
      <w:pPr>
        <w:pStyle w:val="P00"/>
        <w:spacing w:before="72"/>
        <w:ind w:left="0" w:right="1134"/>
        <w:rPr>
          <w:rFonts w:cs="FrankRuehl"/>
          <w:sz w:val="26"/>
          <w:rtl/>
        </w:rPr>
      </w:pPr>
      <w:r>
        <w:rPr>
          <w:rFonts w:cs="FrankRuehl" w:hint="cs"/>
          <w:sz w:val="26"/>
          <w:rtl/>
        </w:rPr>
        <w:t>ו</w:t>
      </w:r>
      <w:r>
        <w:rPr>
          <w:rFonts w:cs="FrankRuehl"/>
          <w:sz w:val="26"/>
          <w:rtl/>
        </w:rPr>
        <w:t>א</w:t>
      </w:r>
      <w:r>
        <w:rPr>
          <w:rFonts w:cs="FrankRuehl" w:hint="cs"/>
          <w:sz w:val="26"/>
          <w:rtl/>
        </w:rPr>
        <w:t>לה הפרטים המתייחסים לאצוות התכשיר:</w:t>
      </w:r>
    </w:p>
    <w:p w:rsidR="00A83551" w:rsidRDefault="00A8355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היצרן </w:t>
      </w:r>
    </w:p>
    <w:p w:rsidR="00A83551" w:rsidRDefault="00A83551">
      <w:pPr>
        <w:pStyle w:val="P00"/>
        <w:spacing w:before="72"/>
        <w:ind w:left="0" w:right="1134"/>
        <w:rPr>
          <w:rFonts w:cs="FrankRuehl"/>
          <w:sz w:val="26"/>
          <w:rtl/>
        </w:rPr>
      </w:pPr>
      <w:r>
        <w:rPr>
          <w:rFonts w:cs="FrankRuehl" w:hint="cs"/>
          <w:sz w:val="26"/>
          <w:rtl/>
        </w:rPr>
        <w:t>מ</w:t>
      </w:r>
      <w:r>
        <w:rPr>
          <w:rFonts w:cs="FrankRuehl"/>
          <w:sz w:val="26"/>
          <w:rtl/>
        </w:rPr>
        <w:t>ע</w:t>
      </w:r>
      <w:r>
        <w:rPr>
          <w:rFonts w:cs="FrankRuehl" w:hint="cs"/>
          <w:sz w:val="26"/>
          <w:rtl/>
        </w:rPr>
        <w:t>ן</w:t>
      </w:r>
      <w:r>
        <w:rPr>
          <w:rFonts w:cs="FrankRuehl"/>
          <w:sz w:val="26"/>
          <w:rtl/>
        </w:rPr>
        <w:t xml:space="preserve"> ה</w:t>
      </w:r>
      <w:r>
        <w:rPr>
          <w:rFonts w:cs="FrankRuehl" w:hint="cs"/>
          <w:sz w:val="26"/>
          <w:rtl/>
        </w:rPr>
        <w:t xml:space="preserve">מפעל </w:t>
      </w:r>
    </w:p>
    <w:p w:rsidR="00A83551" w:rsidRDefault="00A83551">
      <w:pPr>
        <w:pStyle w:val="P00"/>
        <w:spacing w:before="72"/>
        <w:ind w:left="0" w:right="1134"/>
        <w:rPr>
          <w:rFonts w:cs="FrankRuehl"/>
          <w:sz w:val="26"/>
          <w:rtl/>
        </w:rPr>
      </w:pPr>
      <w:r>
        <w:rPr>
          <w:rFonts w:cs="FrankRuehl" w:hint="cs"/>
          <w:sz w:val="26"/>
          <w:rtl/>
        </w:rPr>
        <w:t>ש</w:t>
      </w:r>
      <w:r>
        <w:rPr>
          <w:rFonts w:cs="FrankRuehl"/>
          <w:sz w:val="26"/>
          <w:rtl/>
        </w:rPr>
        <w:t>ם</w:t>
      </w:r>
      <w:r>
        <w:rPr>
          <w:rFonts w:cs="FrankRuehl" w:hint="cs"/>
          <w:sz w:val="26"/>
          <w:rtl/>
        </w:rPr>
        <w:t xml:space="preserve"> התכשיר (בעברית ובאותיות לטיניות) </w:t>
      </w:r>
    </w:p>
    <w:p w:rsidR="00A83551" w:rsidRDefault="00A83551">
      <w:pPr>
        <w:pStyle w:val="P00"/>
        <w:spacing w:before="72"/>
        <w:ind w:left="0" w:right="1134"/>
        <w:rPr>
          <w:rFonts w:cs="FrankRuehl"/>
          <w:sz w:val="26"/>
          <w:rtl/>
        </w:rPr>
      </w:pPr>
      <w:r>
        <w:rPr>
          <w:rFonts w:cs="FrankRuehl" w:hint="cs"/>
          <w:sz w:val="26"/>
          <w:rtl/>
        </w:rPr>
        <w:t>צ</w:t>
      </w:r>
      <w:r>
        <w:rPr>
          <w:rFonts w:cs="FrankRuehl"/>
          <w:sz w:val="26"/>
          <w:rtl/>
        </w:rPr>
        <w:t>ו</w:t>
      </w:r>
      <w:r>
        <w:rPr>
          <w:rFonts w:cs="FrankRuehl" w:hint="cs"/>
          <w:sz w:val="26"/>
          <w:rtl/>
        </w:rPr>
        <w:t xml:space="preserve">רת התכשיר צורת האריזה וכמותה </w:t>
      </w:r>
    </w:p>
    <w:p w:rsidR="00A83551" w:rsidRDefault="00A83551">
      <w:pPr>
        <w:pStyle w:val="P00"/>
        <w:spacing w:before="72"/>
        <w:ind w:left="0" w:right="1134"/>
        <w:rPr>
          <w:rFonts w:cs="FrankRuehl"/>
          <w:sz w:val="26"/>
          <w:rtl/>
        </w:rPr>
      </w:pPr>
      <w:r>
        <w:rPr>
          <w:rFonts w:cs="FrankRuehl" w:hint="cs"/>
          <w:sz w:val="26"/>
          <w:rtl/>
        </w:rPr>
        <w:t>מ</w:t>
      </w:r>
      <w:r>
        <w:rPr>
          <w:rFonts w:cs="FrankRuehl"/>
          <w:sz w:val="26"/>
          <w:rtl/>
        </w:rPr>
        <w:t>ס</w:t>
      </w:r>
      <w:r>
        <w:rPr>
          <w:rFonts w:cs="FrankRuehl" w:hint="cs"/>
          <w:sz w:val="26"/>
          <w:rtl/>
        </w:rPr>
        <w:t xml:space="preserve">פר האצווה </w:t>
      </w:r>
    </w:p>
    <w:p w:rsidR="00A83551" w:rsidRDefault="00A83551">
      <w:pPr>
        <w:pStyle w:val="P00"/>
        <w:spacing w:before="72"/>
        <w:ind w:left="0" w:right="1134"/>
        <w:rPr>
          <w:rFonts w:cs="FrankRuehl"/>
          <w:sz w:val="26"/>
          <w:rtl/>
        </w:rPr>
      </w:pPr>
      <w:r>
        <w:rPr>
          <w:rFonts w:cs="FrankRuehl" w:hint="cs"/>
          <w:sz w:val="26"/>
          <w:rtl/>
        </w:rPr>
        <w:t>ת</w:t>
      </w:r>
      <w:r>
        <w:rPr>
          <w:rFonts w:cs="FrankRuehl"/>
          <w:sz w:val="26"/>
          <w:rtl/>
        </w:rPr>
        <w:t>א</w:t>
      </w:r>
      <w:r>
        <w:rPr>
          <w:rFonts w:cs="FrankRuehl" w:hint="cs"/>
          <w:sz w:val="26"/>
          <w:rtl/>
        </w:rPr>
        <w:t xml:space="preserve">ריך ייצור האצווה </w:t>
      </w:r>
    </w:p>
    <w:p w:rsidR="00A83551" w:rsidRDefault="00A83551">
      <w:pPr>
        <w:pStyle w:val="P00"/>
        <w:spacing w:before="72"/>
        <w:ind w:left="0" w:right="1134"/>
        <w:rPr>
          <w:rFonts w:cs="FrankRuehl"/>
          <w:sz w:val="26"/>
          <w:rtl/>
        </w:rPr>
      </w:pPr>
      <w:r>
        <w:rPr>
          <w:rFonts w:cs="FrankRuehl" w:hint="cs"/>
          <w:sz w:val="26"/>
          <w:rtl/>
        </w:rPr>
        <w:t>כ</w:t>
      </w:r>
      <w:r>
        <w:rPr>
          <w:rFonts w:cs="FrankRuehl"/>
          <w:sz w:val="26"/>
          <w:rtl/>
        </w:rPr>
        <w:t>מ</w:t>
      </w:r>
      <w:r>
        <w:rPr>
          <w:rFonts w:cs="FrankRuehl" w:hint="cs"/>
          <w:sz w:val="26"/>
          <w:rtl/>
        </w:rPr>
        <w:t xml:space="preserve">ות התכשיר באצווה (בייצור מקומי) </w:t>
      </w:r>
    </w:p>
    <w:p w:rsidR="00A83551" w:rsidRDefault="00A83551">
      <w:pPr>
        <w:pStyle w:val="P00"/>
        <w:spacing w:before="72"/>
        <w:ind w:left="0" w:right="1134"/>
        <w:rPr>
          <w:rStyle w:val="default"/>
          <w:rFonts w:cs="FrankRuehl"/>
          <w:rtl/>
        </w:rPr>
      </w:pPr>
      <w:r>
        <w:rPr>
          <w:rFonts w:cs="FrankRuehl" w:hint="cs"/>
          <w:sz w:val="26"/>
          <w:rtl/>
        </w:rPr>
        <w:t>כ</w:t>
      </w:r>
      <w:r>
        <w:rPr>
          <w:rFonts w:cs="FrankRuehl"/>
          <w:sz w:val="26"/>
          <w:rtl/>
        </w:rPr>
        <w:t>מ</w:t>
      </w:r>
      <w:r>
        <w:rPr>
          <w:rFonts w:cs="FrankRuehl" w:hint="cs"/>
          <w:sz w:val="26"/>
          <w:rtl/>
        </w:rPr>
        <w:t xml:space="preserve">ות התכשיר במשלוח לפי אצווה (מיבוא)מס' חשבון </w:t>
      </w:r>
      <w:r>
        <w:rPr>
          <w:rStyle w:val="default"/>
          <w:rFonts w:cs="FrankRuehl"/>
          <w:rtl/>
        </w:rPr>
        <w:t>מת</w:t>
      </w:r>
      <w:r>
        <w:rPr>
          <w:rStyle w:val="default"/>
          <w:rFonts w:cs="FrankRuehl" w:hint="cs"/>
          <w:rtl/>
        </w:rPr>
        <w:t>אריך מספר הרישום של התכשיר בפנקס התכשירים תאריך תפוגת האצווהתאר</w:t>
      </w:r>
      <w:r>
        <w:rPr>
          <w:rStyle w:val="default"/>
          <w:rFonts w:cs="FrankRuehl"/>
          <w:rtl/>
        </w:rPr>
        <w:t>יך</w:t>
      </w:r>
      <w:r>
        <w:rPr>
          <w:rStyle w:val="default"/>
          <w:rFonts w:cs="FrankRuehl" w:hint="cs"/>
          <w:rtl/>
        </w:rPr>
        <w:t xml:space="preserve"> הרישום: מועד פקיעת תוקף הרישום:</w:t>
      </w:r>
      <w:r>
        <w:rPr>
          <w:rFonts w:cs="FrankRuehl"/>
          <w:sz w:val="26"/>
          <w:rtl/>
        </w:rPr>
        <w:t> </w:t>
      </w:r>
      <w:r>
        <w:rPr>
          <w:rFonts w:cs="FrankRuehl"/>
          <w:sz w:val="26"/>
          <w:rtl/>
        </w:rPr>
        <w:t> </w:t>
      </w:r>
      <w:r>
        <w:rPr>
          <w:rFonts w:cs="FrankRuehl"/>
          <w:sz w:val="26"/>
          <w:rtl/>
        </w:rPr>
        <w:t> </w:t>
      </w:r>
      <w:r>
        <w:rPr>
          <w:rFonts w:cs="FrankRuehl"/>
          <w:sz w:val="26"/>
          <w:rtl/>
        </w:rPr>
        <w:t> </w:t>
      </w:r>
    </w:p>
    <w:p w:rsidR="00A83551" w:rsidRDefault="00A83551">
      <w:pPr>
        <w:pStyle w:val="P00"/>
        <w:spacing w:before="72"/>
        <w:ind w:left="0" w:right="1134"/>
        <w:rPr>
          <w:rFonts w:cs="FrankRuehl"/>
          <w:sz w:val="26"/>
          <w:rtl/>
        </w:rPr>
      </w:pPr>
      <w:r>
        <w:rPr>
          <w:rFonts w:cs="FrankRuehl"/>
          <w:sz w:val="26"/>
          <w:rtl/>
        </w:rPr>
        <w:t>הר</w:t>
      </w:r>
      <w:r>
        <w:rPr>
          <w:rFonts w:cs="FrankRuehl" w:hint="cs"/>
          <w:sz w:val="26"/>
          <w:rtl/>
        </w:rPr>
        <w:t>כב התכשיר (באותיות לטיניות):</w:t>
      </w:r>
    </w:p>
    <w:p w:rsidR="00A83551" w:rsidRDefault="00A83551">
      <w:pPr>
        <w:pStyle w:val="P00"/>
        <w:spacing w:before="72"/>
        <w:ind w:left="0" w:right="1134"/>
        <w:rPr>
          <w:rFonts w:cs="FrankRuehl"/>
          <w:sz w:val="26"/>
          <w:rtl/>
        </w:rPr>
      </w:pPr>
      <w:r>
        <w:rPr>
          <w:rFonts w:cs="FrankRuehl" w:hint="cs"/>
          <w:sz w:val="26"/>
          <w:rtl/>
        </w:rPr>
        <w:t>ה</w:t>
      </w:r>
      <w:r>
        <w:rPr>
          <w:rFonts w:cs="FrankRuehl"/>
          <w:sz w:val="26"/>
          <w:rtl/>
        </w:rPr>
        <w:t>ש</w:t>
      </w:r>
      <w:r>
        <w:rPr>
          <w:rFonts w:cs="FrankRuehl" w:hint="cs"/>
          <w:sz w:val="26"/>
          <w:rtl/>
        </w:rPr>
        <w:t>מות הכימיים של החומרים שמהם מורכב</w:t>
      </w:r>
    </w:p>
    <w:p w:rsidR="00A83551" w:rsidRDefault="00A83551">
      <w:pPr>
        <w:pStyle w:val="P00"/>
        <w:spacing w:before="72"/>
        <w:ind w:left="0" w:right="1134"/>
        <w:rPr>
          <w:rFonts w:cs="FrankRuehl"/>
          <w:sz w:val="26"/>
          <w:rtl/>
        </w:rPr>
      </w:pPr>
      <w:r>
        <w:rPr>
          <w:rFonts w:cs="FrankRuehl" w:hint="cs"/>
          <w:sz w:val="26"/>
          <w:rtl/>
        </w:rPr>
        <w:t>ה</w:t>
      </w:r>
      <w:r>
        <w:rPr>
          <w:rFonts w:cs="FrankRuehl"/>
          <w:sz w:val="26"/>
          <w:rtl/>
        </w:rPr>
        <w:t>ת</w:t>
      </w:r>
      <w:r>
        <w:rPr>
          <w:rFonts w:cs="FrankRuehl" w:hint="cs"/>
          <w:sz w:val="26"/>
          <w:rtl/>
        </w:rPr>
        <w:t>כשיר, לרבות אלה שאינם פעילים והמשמשים</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שם</w:t>
      </w:r>
      <w:r>
        <w:rPr>
          <w:rFonts w:cs="FrankRuehl" w:hint="cs"/>
          <w:sz w:val="26"/>
          <w:rtl/>
        </w:rPr>
        <w:t xml:space="preserve"> גנרי או בלתי מוגן,הכמות ביחידה</w:t>
      </w:r>
    </w:p>
    <w:p w:rsidR="00A83551" w:rsidRDefault="00A83551">
      <w:pPr>
        <w:pStyle w:val="P00"/>
        <w:spacing w:before="72"/>
        <w:ind w:left="0" w:right="1134"/>
        <w:rPr>
          <w:rFonts w:cs="FrankRuehl"/>
          <w:sz w:val="26"/>
          <w:rtl/>
        </w:rPr>
      </w:pPr>
      <w:r>
        <w:rPr>
          <w:rFonts w:cs="FrankRuehl"/>
          <w:sz w:val="26"/>
          <w:rtl/>
        </w:rPr>
        <w:t> </w:t>
      </w:r>
      <w:r>
        <w:rPr>
          <w:rFonts w:cs="FrankRuehl" w:hint="cs"/>
          <w:sz w:val="26"/>
          <w:rtl/>
        </w:rPr>
        <w:t>כ</w:t>
      </w:r>
      <w:r>
        <w:rPr>
          <w:rFonts w:cs="FrankRuehl"/>
          <w:sz w:val="26"/>
          <w:rtl/>
        </w:rPr>
        <w:t>ח</w:t>
      </w:r>
      <w:r>
        <w:rPr>
          <w:rFonts w:cs="FrankRuehl" w:hint="cs"/>
          <w:sz w:val="26"/>
          <w:rtl/>
        </w:rPr>
        <w:t>ומר ממיס, קושר, משמר, צובע וכדומ</w:t>
      </w:r>
      <w:r>
        <w:rPr>
          <w:rFonts w:cs="FrankRuehl"/>
          <w:sz w:val="26"/>
          <w:rtl/>
        </w:rPr>
        <w:t>ה</w:t>
      </w:r>
      <w:r>
        <w:rPr>
          <w:rFonts w:cs="FrankRuehl"/>
          <w:sz w:val="26"/>
          <w:rtl/>
        </w:rPr>
        <w:tab/>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אם</w:t>
      </w:r>
      <w:r>
        <w:rPr>
          <w:rFonts w:cs="FrankRuehl" w:hint="cs"/>
          <w:sz w:val="26"/>
          <w:rtl/>
        </w:rPr>
        <w:t xml:space="preserve"> קיים כזה</w:t>
      </w:r>
      <w:r>
        <w:rPr>
          <w:rFonts w:cs="FrankRuehl"/>
          <w:sz w:val="26"/>
          <w:rtl/>
        </w:rPr>
        <w:t> </w:t>
      </w:r>
      <w:r>
        <w:rPr>
          <w:rFonts w:cs="FrankRuehl" w:hint="cs"/>
          <w:sz w:val="26"/>
          <w:rtl/>
        </w:rPr>
        <w:t>א</w:t>
      </w:r>
      <w:r>
        <w:rPr>
          <w:rFonts w:cs="FrankRuehl"/>
          <w:sz w:val="26"/>
          <w:rtl/>
        </w:rPr>
        <w:t>ו</w:t>
      </w:r>
      <w:r>
        <w:rPr>
          <w:rFonts w:cs="FrankRuehl" w:hint="cs"/>
          <w:sz w:val="26"/>
          <w:rtl/>
        </w:rPr>
        <w:t xml:space="preserve"> באחוזים</w:t>
      </w:r>
    </w:p>
    <w:p w:rsidR="00A83551" w:rsidRDefault="00A83551">
      <w:pPr>
        <w:pStyle w:val="P00"/>
        <w:spacing w:before="72"/>
        <w:ind w:left="0" w:right="1134"/>
        <w:rPr>
          <w:rFonts w:cs="FrankRuehl"/>
          <w:sz w:val="26"/>
          <w:rtl/>
        </w:rPr>
      </w:pPr>
      <w:r>
        <w:rPr>
          <w:rFonts w:cs="FrankRuehl" w:hint="cs"/>
          <w:sz w:val="26"/>
          <w:rtl/>
        </w:rPr>
        <w:t>1.</w:t>
      </w:r>
    </w:p>
    <w:p w:rsidR="00A83551" w:rsidRDefault="00A83551">
      <w:pPr>
        <w:pStyle w:val="P00"/>
        <w:spacing w:before="72"/>
        <w:ind w:left="0" w:right="1134"/>
        <w:rPr>
          <w:rFonts w:cs="FrankRuehl"/>
          <w:sz w:val="26"/>
          <w:rtl/>
        </w:rPr>
      </w:pPr>
      <w:r>
        <w:rPr>
          <w:rFonts w:cs="FrankRuehl" w:hint="cs"/>
          <w:sz w:val="26"/>
          <w:rtl/>
        </w:rPr>
        <w:t>2.</w:t>
      </w:r>
    </w:p>
    <w:p w:rsidR="00A83551" w:rsidRDefault="00A83551">
      <w:pPr>
        <w:pStyle w:val="P00"/>
        <w:spacing w:before="72"/>
        <w:ind w:left="0" w:right="1134"/>
        <w:rPr>
          <w:rFonts w:cs="FrankRuehl"/>
          <w:sz w:val="26"/>
          <w:rtl/>
        </w:rPr>
      </w:pPr>
      <w:r>
        <w:rPr>
          <w:rFonts w:cs="FrankRuehl" w:hint="cs"/>
          <w:sz w:val="26"/>
          <w:rtl/>
        </w:rPr>
        <w:t>3.</w:t>
      </w:r>
    </w:p>
    <w:p w:rsidR="00A83551" w:rsidRDefault="00A83551">
      <w:pPr>
        <w:pStyle w:val="P00"/>
        <w:spacing w:before="72"/>
        <w:ind w:left="0" w:right="1134"/>
        <w:rPr>
          <w:rFonts w:cs="FrankRuehl"/>
          <w:sz w:val="26"/>
          <w:rtl/>
        </w:rPr>
      </w:pPr>
      <w:r>
        <w:rPr>
          <w:rFonts w:cs="FrankRuehl" w:hint="cs"/>
          <w:sz w:val="26"/>
          <w:rtl/>
        </w:rPr>
        <w:t>4.</w:t>
      </w:r>
    </w:p>
    <w:p w:rsidR="00A83551" w:rsidRDefault="00A83551">
      <w:pPr>
        <w:pStyle w:val="P00"/>
        <w:spacing w:before="72"/>
        <w:ind w:left="0" w:right="1134"/>
        <w:rPr>
          <w:rFonts w:cs="FrankRuehl"/>
          <w:sz w:val="26"/>
          <w:rtl/>
        </w:rPr>
      </w:pPr>
      <w:r>
        <w:rPr>
          <w:rFonts w:cs="FrankRuehl" w:hint="cs"/>
          <w:sz w:val="26"/>
          <w:rtl/>
        </w:rPr>
        <w:t>ל</w:t>
      </w:r>
      <w:r>
        <w:rPr>
          <w:rFonts w:cs="FrankRuehl"/>
          <w:sz w:val="26"/>
          <w:rtl/>
        </w:rPr>
        <w:t>ב</w:t>
      </w:r>
      <w:r>
        <w:rPr>
          <w:rFonts w:cs="FrankRuehl" w:hint="cs"/>
          <w:sz w:val="26"/>
          <w:rtl/>
        </w:rPr>
        <w:t>קשתי זאת מצורפות שלוש דוגמאות של התכשיר.</w:t>
      </w:r>
    </w:p>
    <w:p w:rsidR="00A83551" w:rsidRDefault="00A83551">
      <w:pPr>
        <w:pStyle w:val="page"/>
        <w:widowControl/>
        <w:ind w:right="1134"/>
        <w:rPr>
          <w:rFonts w:cs="David"/>
          <w:position w:val="0"/>
          <w:sz w:val="22"/>
          <w:rtl/>
        </w:rPr>
      </w:pPr>
      <w:r>
        <w:rPr>
          <w:rFonts w:cs="David"/>
          <w:position w:val="0"/>
          <w:sz w:val="22"/>
          <w:rtl/>
        </w:rPr>
        <w:t xml:space="preserve"> </w:t>
      </w:r>
    </w:p>
    <w:p w:rsidR="00A83551" w:rsidRDefault="00A83551">
      <w:pPr>
        <w:pStyle w:val="P00"/>
        <w:spacing w:before="72"/>
        <w:ind w:left="0" w:right="1134"/>
        <w:rPr>
          <w:rFonts w:cs="FrankRuehl"/>
          <w:sz w:val="26"/>
          <w:rtl/>
        </w:rPr>
      </w:pPr>
      <w:r>
        <w:rPr>
          <w:rFonts w:cs="FrankRuehl"/>
          <w:sz w:val="26"/>
          <w:rtl/>
        </w:rPr>
        <w:t>אנ</w:t>
      </w:r>
      <w:r>
        <w:rPr>
          <w:rFonts w:cs="FrankRuehl" w:hint="cs"/>
          <w:sz w:val="26"/>
          <w:rtl/>
        </w:rPr>
        <w:t>י מצהיר בזאת כי התכשיר ואריזתו מתאימים לרישום בפנקס התכשירים.</w:t>
      </w:r>
    </w:p>
    <w:p w:rsidR="00A83551" w:rsidRDefault="00A83551">
      <w:pPr>
        <w:pStyle w:val="P00"/>
        <w:spacing w:before="72"/>
        <w:ind w:left="0" w:right="1134"/>
        <w:rPr>
          <w:rStyle w:val="default"/>
          <w:rFonts w:cs="FrankRuehl"/>
          <w:rtl/>
        </w:rPr>
      </w:pPr>
      <w:r>
        <w:rPr>
          <w:rStyle w:val="default"/>
          <w:rFonts w:cs="FrankRuehl"/>
          <w:rtl/>
        </w:rPr>
        <w:t>יו</w:t>
      </w:r>
      <w:r>
        <w:rPr>
          <w:rStyle w:val="default"/>
          <w:rFonts w:cs="FrankRuehl" w:hint="cs"/>
          <w:rtl/>
        </w:rPr>
        <w:t>ם</w:t>
      </w:r>
      <w:r>
        <w:rPr>
          <w:rFonts w:cs="FrankRuehl"/>
          <w:sz w:val="26"/>
          <w:rtl/>
        </w:rPr>
        <w:t> </w:t>
      </w:r>
      <w:r>
        <w:rPr>
          <w:rStyle w:val="default"/>
          <w:rFonts w:cs="FrankRuehl"/>
          <w:rtl/>
        </w:rPr>
        <w:t>שם</w:t>
      </w:r>
      <w:r>
        <w:rPr>
          <w:rStyle w:val="default"/>
          <w:rFonts w:cs="FrankRuehl" w:hint="cs"/>
          <w:rtl/>
        </w:rPr>
        <w:t xml:space="preserve"> החותם</w:t>
      </w:r>
    </w:p>
    <w:p w:rsidR="00A83551" w:rsidRDefault="00A8355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ה</w:t>
      </w:r>
      <w:r>
        <w:rPr>
          <w:rFonts w:cs="FrankRuehl" w:hint="cs"/>
          <w:sz w:val="22"/>
          <w:rtl/>
        </w:rPr>
        <w:t>רוקח הממונה</w:t>
      </w:r>
      <w:r>
        <w:rPr>
          <w:rFonts w:cs="FrankRuehl"/>
          <w:sz w:val="22"/>
          <w:rtl/>
        </w:rPr>
        <w:t> </w:t>
      </w:r>
    </w:p>
    <w:p w:rsidR="00A83551" w:rsidRDefault="00A83551">
      <w:pPr>
        <w:pStyle w:val="P00"/>
        <w:spacing w:before="72"/>
        <w:ind w:left="0"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חת</w:t>
      </w:r>
      <w:r>
        <w:rPr>
          <w:rFonts w:cs="FrankRuehl" w:hint="cs"/>
          <w:sz w:val="26"/>
          <w:rtl/>
        </w:rPr>
        <w:t>ימה וחותמת</w:t>
      </w:r>
    </w:p>
    <w:p w:rsidR="00625C76" w:rsidRDefault="00A83551">
      <w:pPr>
        <w:pStyle w:val="P00"/>
        <w:spacing w:before="72"/>
        <w:ind w:left="0" w:right="1134"/>
        <w:rPr>
          <w:rStyle w:val="default"/>
          <w:rFonts w:cs="FrankRuehl" w:hint="cs"/>
          <w:rtl/>
        </w:rPr>
      </w:pPr>
      <w:r>
        <w:rPr>
          <w:lang w:val="he-IL"/>
        </w:rPr>
        <w:pict>
          <v:rect id="_x0000_s2139" style="position:absolute;left:0;text-align:left;margin-left:464.5pt;margin-top:8.05pt;width:75.05pt;height:10.95pt;z-index:251654656" o:allowincell="f" filled="f" stroked="f" strokecolor="lime" strokeweight=".25pt">
            <v:textbox inset="0,0,0,0">
              <w:txbxContent>
                <w:p w:rsidR="00B46A0D" w:rsidRDefault="00B46A0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p>
    <w:p w:rsidR="00A83551" w:rsidRPr="00625C76" w:rsidRDefault="00A83551">
      <w:pPr>
        <w:pStyle w:val="P00"/>
        <w:spacing w:before="72"/>
        <w:ind w:left="0" w:right="1134"/>
        <w:rPr>
          <w:rStyle w:val="default"/>
          <w:rFonts w:cs="FrankRuehl"/>
          <w:sz w:val="24"/>
          <w:szCs w:val="24"/>
          <w:rtl/>
        </w:rPr>
      </w:pPr>
      <w:r w:rsidRPr="00625C76">
        <w:rPr>
          <w:rStyle w:val="default"/>
          <w:rFonts w:cs="FrankRuehl"/>
          <w:sz w:val="24"/>
          <w:szCs w:val="24"/>
          <w:rtl/>
        </w:rPr>
        <w:t>טו</w:t>
      </w:r>
      <w:r w:rsidRPr="00625C76">
        <w:rPr>
          <w:rStyle w:val="default"/>
          <w:rFonts w:cs="FrankRuehl" w:hint="cs"/>
          <w:sz w:val="24"/>
          <w:szCs w:val="24"/>
          <w:rtl/>
        </w:rPr>
        <w:t>פס 4</w:t>
      </w:r>
    </w:p>
    <w:p w:rsidR="00A83551" w:rsidRPr="00625C76" w:rsidRDefault="00A83551">
      <w:pPr>
        <w:pStyle w:val="P00"/>
        <w:spacing w:before="72"/>
        <w:ind w:left="0" w:right="1134"/>
        <w:rPr>
          <w:rStyle w:val="default"/>
          <w:rFonts w:cs="FrankRuehl"/>
          <w:sz w:val="24"/>
          <w:szCs w:val="24"/>
          <w:rtl/>
        </w:rPr>
      </w:pPr>
      <w:r w:rsidRPr="00625C76">
        <w:rPr>
          <w:rStyle w:val="default"/>
          <w:rFonts w:cs="FrankRuehl" w:hint="cs"/>
          <w:sz w:val="24"/>
          <w:szCs w:val="24"/>
          <w:rtl/>
        </w:rPr>
        <w:t>(</w:t>
      </w:r>
      <w:r w:rsidRPr="00625C76">
        <w:rPr>
          <w:rStyle w:val="default"/>
          <w:rFonts w:cs="FrankRuehl"/>
          <w:sz w:val="24"/>
          <w:szCs w:val="24"/>
          <w:rtl/>
        </w:rPr>
        <w:t>ת</w:t>
      </w:r>
      <w:r w:rsidRPr="00625C76">
        <w:rPr>
          <w:rStyle w:val="default"/>
          <w:rFonts w:cs="FrankRuehl" w:hint="cs"/>
          <w:sz w:val="24"/>
          <w:szCs w:val="24"/>
          <w:rtl/>
        </w:rPr>
        <w:t>קנה 19)</w:t>
      </w:r>
    </w:p>
    <w:p w:rsidR="00A83551" w:rsidRPr="00625C76" w:rsidRDefault="00A83551">
      <w:pPr>
        <w:pStyle w:val="medium2-header"/>
        <w:keepLines w:val="0"/>
        <w:spacing w:before="72"/>
        <w:ind w:left="0" w:right="1134"/>
        <w:rPr>
          <w:rFonts w:cs="FrankRuehl"/>
          <w:noProof/>
          <w:sz w:val="22"/>
          <w:szCs w:val="22"/>
          <w:rtl/>
        </w:rPr>
      </w:pPr>
      <w:bookmarkStart w:id="135" w:name="med8"/>
      <w:bookmarkEnd w:id="135"/>
      <w:r w:rsidRPr="00625C76">
        <w:rPr>
          <w:rFonts w:cs="FrankRuehl"/>
          <w:noProof/>
          <w:sz w:val="22"/>
          <w:szCs w:val="22"/>
          <w:rtl/>
        </w:rPr>
        <w:t>בק</w:t>
      </w:r>
      <w:r w:rsidRPr="00625C76">
        <w:rPr>
          <w:rFonts w:cs="FrankRuehl" w:hint="cs"/>
          <w:noProof/>
          <w:sz w:val="22"/>
          <w:szCs w:val="22"/>
          <w:rtl/>
        </w:rPr>
        <w:t>שה לבדיקה אצווה של תכשיר המיובא בהתאם לאישור ייבוא</w:t>
      </w:r>
    </w:p>
    <w:p w:rsidR="00A83551" w:rsidRDefault="00A83551">
      <w:pPr>
        <w:pStyle w:val="P00"/>
        <w:spacing w:before="72"/>
        <w:ind w:left="0" w:right="1134"/>
        <w:rPr>
          <w:rStyle w:val="default"/>
          <w:rFonts w:cs="FrankRuehl"/>
          <w:rtl/>
        </w:rPr>
      </w:pPr>
      <w:r>
        <w:rPr>
          <w:rStyle w:val="default"/>
          <w:rFonts w:cs="FrankRuehl"/>
          <w:rtl/>
        </w:rPr>
        <w:t>אל</w:t>
      </w:r>
      <w:r>
        <w:rPr>
          <w:rStyle w:val="default"/>
          <w:rFonts w:cs="FrankRuehl" w:hint="cs"/>
          <w:rtl/>
        </w:rPr>
        <w:t>: המכון לביקורת ותקנים של חומרי רפואה</w:t>
      </w:r>
    </w:p>
    <w:p w:rsidR="00A83551" w:rsidRDefault="00A83551">
      <w:pPr>
        <w:pStyle w:val="P00"/>
        <w:spacing w:before="72"/>
        <w:ind w:left="0" w:right="1134"/>
        <w:rPr>
          <w:rStyle w:val="default"/>
          <w:rFonts w:cs="FrankRuehl"/>
          <w:rtl/>
        </w:rPr>
      </w:pPr>
      <w:r>
        <w:rPr>
          <w:rStyle w:val="default"/>
          <w:rFonts w:cs="FrankRuehl" w:hint="cs"/>
          <w:rtl/>
        </w:rPr>
        <w:t>א</w:t>
      </w:r>
      <w:r>
        <w:rPr>
          <w:rStyle w:val="default"/>
          <w:rFonts w:cs="FrankRuehl"/>
          <w:rtl/>
        </w:rPr>
        <w:t>נ</w:t>
      </w:r>
      <w:r>
        <w:rPr>
          <w:rStyle w:val="default"/>
          <w:rFonts w:cs="FrankRuehl" w:hint="cs"/>
          <w:rtl/>
        </w:rPr>
        <w:t>י החתום מטה, רוקח ממונה שמונה בידי בעל אישור ייבוא שפרטיו מצוינים להלן, מבקש בזה לבדוק את איכותה של אצווה של תכשיר המצוינת להלן, ולהוציא תעודה על הבדיקה שנעשתה</w:t>
      </w:r>
      <w:r>
        <w:rPr>
          <w:rStyle w:val="default"/>
          <w:rFonts w:cs="FrankRuehl"/>
          <w:rtl/>
        </w:rPr>
        <w:t>.</w:t>
      </w:r>
    </w:p>
    <w:p w:rsidR="00A83551" w:rsidRDefault="00A83551">
      <w:pPr>
        <w:pStyle w:val="P00"/>
        <w:spacing w:before="72"/>
        <w:ind w:left="0" w:right="1134"/>
        <w:rPr>
          <w:rFonts w:cs="FrankRuehl"/>
          <w:sz w:val="26"/>
          <w:rtl/>
        </w:rPr>
      </w:pPr>
      <w:r>
        <w:rPr>
          <w:rFonts w:cs="FrankRuehl"/>
          <w:sz w:val="26"/>
          <w:rtl/>
        </w:rPr>
        <w:t>וא</w:t>
      </w:r>
      <w:r>
        <w:rPr>
          <w:rFonts w:cs="FrankRuehl" w:hint="cs"/>
          <w:sz w:val="26"/>
          <w:rtl/>
        </w:rPr>
        <w:t>לה הפרטים המתייחסים לאצוות התכשיר:</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שם</w:t>
      </w:r>
      <w:r>
        <w:rPr>
          <w:rStyle w:val="default"/>
          <w:rFonts w:cs="FrankRuehl" w:hint="cs"/>
          <w:rtl/>
        </w:rPr>
        <w:t xml:space="preserve"> התכשיר (בעב</w:t>
      </w:r>
      <w:r>
        <w:rPr>
          <w:rStyle w:val="default"/>
          <w:rFonts w:cs="FrankRuehl"/>
          <w:rtl/>
        </w:rPr>
        <w:t>רי</w:t>
      </w:r>
      <w:r>
        <w:rPr>
          <w:rStyle w:val="default"/>
          <w:rFonts w:cs="FrankRuehl" w:hint="cs"/>
          <w:rtl/>
        </w:rPr>
        <w:t>ת ובאותיות לטיניות)</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שם</w:t>
      </w:r>
      <w:r>
        <w:rPr>
          <w:rStyle w:val="default"/>
          <w:rFonts w:cs="FrankRuehl" w:hint="cs"/>
          <w:rtl/>
        </w:rPr>
        <w:t xml:space="preserve"> היצרן</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מע</w:t>
      </w:r>
      <w:r>
        <w:rPr>
          <w:rStyle w:val="default"/>
          <w:rFonts w:cs="FrankRuehl" w:hint="cs"/>
          <w:rtl/>
        </w:rPr>
        <w:t>ן המפעל המייצר</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צו</w:t>
      </w:r>
      <w:r>
        <w:rPr>
          <w:rStyle w:val="default"/>
          <w:rFonts w:cs="FrankRuehl" w:hint="cs"/>
          <w:rtl/>
        </w:rPr>
        <w:t>רת התכשיר צורת האריזה וכמותה</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שם</w:t>
      </w:r>
      <w:r>
        <w:rPr>
          <w:rStyle w:val="default"/>
          <w:rFonts w:cs="FrankRuehl" w:hint="cs"/>
          <w:rtl/>
        </w:rPr>
        <w:t xml:space="preserve"> תכשיר הייחוס</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מס</w:t>
      </w:r>
      <w:r>
        <w:rPr>
          <w:rStyle w:val="default"/>
          <w:rFonts w:cs="FrankRuehl" w:hint="cs"/>
          <w:rtl/>
        </w:rPr>
        <w:t>' הרישום של תכשיר הייחוס בפנקס</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שם</w:t>
      </w:r>
      <w:r>
        <w:rPr>
          <w:rStyle w:val="default"/>
          <w:rFonts w:cs="FrankRuehl" w:hint="cs"/>
          <w:rtl/>
        </w:rPr>
        <w:t xml:space="preserve"> בעל אישור הייבוא</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מס</w:t>
      </w:r>
      <w:r>
        <w:rPr>
          <w:rStyle w:val="default"/>
          <w:rFonts w:cs="FrankRuehl" w:hint="cs"/>
          <w:rtl/>
        </w:rPr>
        <w:t>' האישור לייבוא התכשיר</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עד</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מס</w:t>
      </w:r>
      <w:r>
        <w:rPr>
          <w:rStyle w:val="default"/>
          <w:rFonts w:cs="FrankRuehl" w:hint="cs"/>
          <w:rtl/>
        </w:rPr>
        <w:t>' האצווה</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תא</w:t>
      </w:r>
      <w:r>
        <w:rPr>
          <w:rStyle w:val="default"/>
          <w:rFonts w:cs="FrankRuehl" w:hint="cs"/>
          <w:rtl/>
        </w:rPr>
        <w:t>ריך תפוגת האצווה</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כמ</w:t>
      </w:r>
      <w:r>
        <w:rPr>
          <w:rStyle w:val="default"/>
          <w:rFonts w:cs="FrankRuehl" w:hint="cs"/>
          <w:rtl/>
        </w:rPr>
        <w:t>ות התכשיר במשלוח לפי אצווה</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מס</w:t>
      </w:r>
      <w:r>
        <w:rPr>
          <w:rStyle w:val="default"/>
          <w:rFonts w:cs="FrankRuehl" w:hint="cs"/>
          <w:rtl/>
        </w:rPr>
        <w:t>'</w:t>
      </w:r>
      <w:r>
        <w:rPr>
          <w:rStyle w:val="default"/>
          <w:rFonts w:cs="FrankRuehl"/>
          <w:rtl/>
        </w:rPr>
        <w:t xml:space="preserve"> ח</w:t>
      </w:r>
      <w:r>
        <w:rPr>
          <w:rStyle w:val="default"/>
          <w:rFonts w:cs="FrankRuehl" w:hint="cs"/>
          <w:rtl/>
        </w:rPr>
        <w:t>שבון מתאריך</w:t>
      </w:r>
    </w:p>
    <w:p w:rsidR="00A83551" w:rsidRPr="00625C76" w:rsidRDefault="00A83551" w:rsidP="00625C76">
      <w:pPr>
        <w:pStyle w:val="P05"/>
        <w:spacing w:before="72"/>
        <w:ind w:left="2381" w:right="1134"/>
        <w:rPr>
          <w:rFonts w:cs="FrankRuehl"/>
          <w:sz w:val="26"/>
          <w:rtl/>
        </w:rPr>
      </w:pP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כב התכשיר (באותיות לטיניות):</w:t>
      </w:r>
    </w:p>
    <w:p w:rsidR="00A83551" w:rsidRDefault="00A83551">
      <w:pPr>
        <w:pStyle w:val="P05"/>
        <w:spacing w:before="72"/>
        <w:ind w:left="2381" w:right="1134"/>
        <w:rPr>
          <w:rFonts w:cs="FrankRuehl"/>
          <w:sz w:val="26"/>
          <w:rtl/>
        </w:rPr>
      </w:pPr>
      <w:r>
        <w:rPr>
          <w:rFonts w:cs="FrankRuehl"/>
          <w:sz w:val="26"/>
          <w:rtl/>
        </w:rPr>
        <w:t>הש</w:t>
      </w:r>
      <w:r>
        <w:rPr>
          <w:rFonts w:cs="FrankRuehl" w:hint="cs"/>
          <w:sz w:val="26"/>
          <w:rtl/>
        </w:rPr>
        <w:t>מות הכימיים של החומרים</w:t>
      </w:r>
      <w:r>
        <w:rPr>
          <w:rFonts w:cs="FrankRuehl"/>
          <w:sz w:val="26"/>
          <w:rtl/>
        </w:rPr>
        <w:tab/>
      </w:r>
      <w:r>
        <w:rPr>
          <w:rFonts w:cs="FrankRuehl"/>
          <w:sz w:val="26"/>
          <w:rtl/>
        </w:rPr>
        <w:tab/>
      </w:r>
      <w:r>
        <w:rPr>
          <w:rFonts w:cs="FrankRuehl"/>
          <w:sz w:val="26"/>
          <w:rtl/>
        </w:rPr>
        <w:t> </w:t>
      </w:r>
      <w:r>
        <w:rPr>
          <w:rFonts w:cs="FrankRuehl" w:hint="cs"/>
          <w:sz w:val="26"/>
          <w:rtl/>
        </w:rPr>
        <w:t>ש</w:t>
      </w:r>
      <w:r>
        <w:rPr>
          <w:rFonts w:cs="FrankRuehl"/>
          <w:sz w:val="26"/>
          <w:rtl/>
        </w:rPr>
        <w:t>ם</w:t>
      </w:r>
      <w:r>
        <w:rPr>
          <w:rFonts w:cs="FrankRuehl" w:hint="cs"/>
          <w:sz w:val="26"/>
          <w:rtl/>
        </w:rPr>
        <w:t xml:space="preserve"> גנרי או בלתי מוגן,הכמות ביחידה</w:t>
      </w:r>
    </w:p>
    <w:p w:rsidR="00A83551" w:rsidRDefault="00A83551">
      <w:pPr>
        <w:pStyle w:val="P05"/>
        <w:spacing w:before="72"/>
        <w:ind w:left="2381" w:right="1134"/>
        <w:rPr>
          <w:rFonts w:cs="FrankRuehl"/>
          <w:sz w:val="26"/>
          <w:rtl/>
        </w:rPr>
      </w:pPr>
      <w:r>
        <w:rPr>
          <w:rFonts w:cs="FrankRuehl" w:hint="cs"/>
          <w:sz w:val="26"/>
          <w:rtl/>
        </w:rPr>
        <w:t>ה</w:t>
      </w:r>
      <w:r>
        <w:rPr>
          <w:rFonts w:cs="FrankRuehl"/>
          <w:sz w:val="26"/>
          <w:rtl/>
        </w:rPr>
        <w:t>פ</w:t>
      </w:r>
      <w:r>
        <w:rPr>
          <w:rFonts w:cs="FrankRuehl" w:hint="cs"/>
          <w:sz w:val="26"/>
          <w:rtl/>
        </w:rPr>
        <w:t>עילים שמהם מורכב התכשיר</w:t>
      </w:r>
      <w:r>
        <w:rPr>
          <w:rFonts w:cs="FrankRuehl"/>
          <w:sz w:val="26"/>
          <w:rtl/>
        </w:rPr>
        <w:tab/>
      </w:r>
      <w:r>
        <w:rPr>
          <w:rFonts w:cs="FrankRuehl"/>
          <w:sz w:val="26"/>
          <w:rtl/>
        </w:rPr>
        <w:tab/>
      </w:r>
      <w:r>
        <w:rPr>
          <w:rFonts w:cs="FrankRuehl"/>
          <w:sz w:val="26"/>
          <w:rtl/>
        </w:rPr>
        <w:t> </w:t>
      </w:r>
      <w:r>
        <w:rPr>
          <w:rFonts w:cs="FrankRuehl"/>
          <w:sz w:val="26"/>
          <w:rtl/>
        </w:rPr>
        <w:t> </w:t>
      </w:r>
      <w:r>
        <w:rPr>
          <w:rFonts w:cs="FrankRuehl"/>
          <w:sz w:val="26"/>
          <w:rtl/>
        </w:rPr>
        <w:t>אם</w:t>
      </w:r>
      <w:r>
        <w:rPr>
          <w:rFonts w:cs="FrankRuehl" w:hint="cs"/>
          <w:sz w:val="26"/>
          <w:rtl/>
        </w:rPr>
        <w:t xml:space="preserve"> קיים כזהאו באחוזים</w:t>
      </w:r>
    </w:p>
    <w:p w:rsidR="00A83551" w:rsidRDefault="00A83551">
      <w:pPr>
        <w:pStyle w:val="P05"/>
        <w:spacing w:before="72"/>
        <w:ind w:left="2381" w:right="1134"/>
        <w:rPr>
          <w:rFonts w:cs="FrankRuehl"/>
          <w:sz w:val="26"/>
          <w:rtl/>
        </w:rPr>
      </w:pPr>
    </w:p>
    <w:p w:rsidR="00A83551" w:rsidRDefault="00A83551">
      <w:pPr>
        <w:pStyle w:val="P05"/>
        <w:spacing w:before="72"/>
        <w:ind w:left="2381" w:right="1134"/>
        <w:rPr>
          <w:rStyle w:val="default"/>
          <w:rFonts w:cs="FrankRuehl"/>
          <w:rtl/>
        </w:rPr>
      </w:pPr>
      <w:r>
        <w:rPr>
          <w:rFonts w:cs="FrankRuehl"/>
          <w:sz w:val="26"/>
          <w:rtl/>
        </w:rPr>
        <w:tab/>
      </w:r>
      <w:r>
        <w:rPr>
          <w:rStyle w:val="default"/>
          <w:rFonts w:cs="FrankRuehl"/>
          <w:rtl/>
        </w:rPr>
        <w:t>1</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ab/>
      </w:r>
      <w:r>
        <w:rPr>
          <w:rStyle w:val="default"/>
          <w:rFonts w:cs="FrankRuehl"/>
          <w:rtl/>
        </w:rPr>
        <w:tab/>
      </w:r>
      <w:r>
        <w:rPr>
          <w:rStyle w:val="default"/>
          <w:rFonts w:cs="FrankRuehl"/>
          <w:rtl/>
        </w:rPr>
        <w:tab/>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83551" w:rsidRDefault="00A83551">
      <w:pPr>
        <w:pStyle w:val="P05"/>
        <w:spacing w:before="72"/>
        <w:ind w:left="2381" w:right="1134"/>
        <w:rPr>
          <w:rStyle w:val="default"/>
          <w:rFonts w:cs="FrankRuehl"/>
          <w:rtl/>
        </w:rPr>
      </w:pPr>
      <w:r>
        <w:rPr>
          <w:rFonts w:cs="FrankRuehl"/>
          <w:sz w:val="26"/>
          <w:rtl/>
        </w:rPr>
        <w:tab/>
      </w:r>
      <w:r>
        <w:rPr>
          <w:rStyle w:val="default"/>
          <w:rFonts w:cs="FrankRuehl"/>
          <w:rtl/>
        </w:rPr>
        <w:t>2</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83551" w:rsidRDefault="00A83551">
      <w:pPr>
        <w:pStyle w:val="P05"/>
        <w:spacing w:before="72"/>
        <w:ind w:left="2381" w:right="1134"/>
        <w:rPr>
          <w:rStyle w:val="default"/>
          <w:rFonts w:cs="FrankRuehl"/>
          <w:rtl/>
        </w:rPr>
      </w:pPr>
      <w:r>
        <w:rPr>
          <w:rFonts w:cs="FrankRuehl"/>
          <w:sz w:val="26"/>
          <w:rtl/>
        </w:rPr>
        <w:tab/>
      </w:r>
      <w:r>
        <w:rPr>
          <w:rStyle w:val="default"/>
          <w:rFonts w:cs="FrankRuehl"/>
          <w:rtl/>
        </w:rPr>
        <w:t>3</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83551" w:rsidRDefault="00A83551">
      <w:pPr>
        <w:pStyle w:val="P05"/>
        <w:spacing w:before="72"/>
        <w:ind w:left="2381" w:right="1134"/>
        <w:rPr>
          <w:rStyle w:val="default"/>
          <w:rFonts w:cs="FrankRuehl"/>
          <w:rtl/>
        </w:rPr>
      </w:pPr>
      <w:r>
        <w:rPr>
          <w:rFonts w:cs="FrankRuehl"/>
          <w:sz w:val="26"/>
          <w:rtl/>
        </w:rPr>
        <w:tab/>
      </w:r>
      <w:r>
        <w:rPr>
          <w:rStyle w:val="default"/>
          <w:rFonts w:cs="FrankRuehl"/>
          <w:rtl/>
        </w:rPr>
        <w:t>4</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83551" w:rsidRDefault="00A83551">
      <w:pPr>
        <w:pStyle w:val="P11"/>
        <w:spacing w:before="72"/>
        <w:ind w:left="624" w:right="1134"/>
        <w:rPr>
          <w:rStyle w:val="default"/>
          <w:rFonts w:cs="FrankRuehl"/>
          <w:rtl/>
        </w:rPr>
      </w:pPr>
      <w:r>
        <w:rPr>
          <w:rStyle w:val="default"/>
          <w:rFonts w:cs="FrankRuehl"/>
          <w:rtl/>
        </w:rPr>
        <w:t>לב</w:t>
      </w:r>
      <w:r>
        <w:rPr>
          <w:rStyle w:val="default"/>
          <w:rFonts w:cs="FrankRuehl" w:hint="cs"/>
          <w:rtl/>
        </w:rPr>
        <w:t>קשתי זאת מצורפות שלוש דוגמאות של התכשיר, וכן תעודת אנליזה של היצרן לאצווה המיובאת.</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אנ</w:t>
      </w:r>
      <w:r>
        <w:rPr>
          <w:rStyle w:val="default"/>
          <w:rFonts w:cs="FrankRuehl" w:hint="cs"/>
          <w:rtl/>
        </w:rPr>
        <w:t>י מצהיר בזה כי:</w:t>
      </w:r>
    </w:p>
    <w:p w:rsidR="00A83551" w:rsidRDefault="00A83551">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ה</w:t>
      </w:r>
      <w:r>
        <w:rPr>
          <w:rStyle w:val="default"/>
          <w:rFonts w:cs="FrankRuehl" w:hint="cs"/>
          <w:rtl/>
        </w:rPr>
        <w:t>תכשיר זהה לתכשיר הייחוס בהרכב החומר הפעיל שבו, בצורתו, באופן לקיחתו, באיכותו, ברמת בטיחותו, בפעילותו הרפואית ובא</w:t>
      </w:r>
      <w:r>
        <w:rPr>
          <w:rStyle w:val="default"/>
          <w:rFonts w:cs="FrankRuehl"/>
          <w:rtl/>
        </w:rPr>
        <w:t>ופ</w:t>
      </w:r>
      <w:r>
        <w:rPr>
          <w:rStyle w:val="default"/>
          <w:rFonts w:cs="FrankRuehl" w:hint="cs"/>
          <w:rtl/>
        </w:rPr>
        <w:t>ן ייצורו;</w:t>
      </w:r>
    </w:p>
    <w:p w:rsidR="00A83551" w:rsidRDefault="00A83551">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תכשיר ישווק בצירוף אריזה ועלון, בהתאם להוראות תקנות הרוקחים (תכשירים), תשמ"ו</w:t>
      </w:r>
      <w:r>
        <w:rPr>
          <w:rStyle w:val="default"/>
          <w:rFonts w:cs="FrankRuehl"/>
          <w:rtl/>
        </w:rPr>
        <w:t xml:space="preserve">–1986. </w:t>
      </w:r>
    </w:p>
    <w:p w:rsidR="00A83551" w:rsidRDefault="00A83551">
      <w:pPr>
        <w:pStyle w:val="P00"/>
        <w:spacing w:before="72"/>
        <w:ind w:left="0" w:right="1134"/>
        <w:rPr>
          <w:rStyle w:val="default"/>
          <w:rFonts w:cs="FrankRuehl"/>
          <w:rtl/>
        </w:rPr>
      </w:pPr>
      <w:r>
        <w:rPr>
          <w:rStyle w:val="default"/>
          <w:rFonts w:cs="FrankRuehl"/>
          <w:rtl/>
        </w:rPr>
        <w:t>תא</w:t>
      </w:r>
      <w:r>
        <w:rPr>
          <w:rStyle w:val="default"/>
          <w:rFonts w:cs="FrankRuehl" w:hint="cs"/>
          <w:rtl/>
        </w:rPr>
        <w:t>ריך</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83551" w:rsidRDefault="00A83551">
      <w:pPr>
        <w:pStyle w:val="P00"/>
        <w:spacing w:before="72"/>
        <w:ind w:left="0" w:right="1134"/>
        <w:rPr>
          <w:rStyle w:val="default"/>
          <w:rFonts w:cs="FrankRuehl"/>
          <w:rtl/>
        </w:rPr>
      </w:pPr>
      <w:r>
        <w:rPr>
          <w:rFonts w:cs="FrankRuehl"/>
          <w:sz w:val="26"/>
          <w:rtl/>
        </w:rPr>
        <w:tab/>
      </w:r>
      <w:r>
        <w:rPr>
          <w:rStyle w:val="default"/>
          <w:rFonts w:cs="FrankRuehl"/>
          <w:rtl/>
        </w:rPr>
        <w:t>שם</w:t>
      </w:r>
      <w:r>
        <w:rPr>
          <w:rStyle w:val="default"/>
          <w:rFonts w:cs="FrankRuehl" w:hint="cs"/>
          <w:rtl/>
        </w:rPr>
        <w:t xml:space="preserve"> הרוקח הממונה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83551" w:rsidRDefault="00A83551">
      <w:pPr>
        <w:pStyle w:val="P00"/>
        <w:spacing w:before="72"/>
        <w:ind w:left="0" w:right="1134"/>
        <w:rPr>
          <w:rFonts w:cs="FrankRuehl" w:hint="cs"/>
          <w:sz w:val="26"/>
          <w:rtl/>
        </w:rPr>
      </w:pPr>
      <w:r>
        <w:rPr>
          <w:rFonts w:cs="FrankRuehl"/>
          <w:sz w:val="26"/>
          <w:rtl/>
        </w:rPr>
        <w:tab/>
      </w:r>
      <w:r>
        <w:rPr>
          <w:rStyle w:val="default"/>
          <w:rFonts w:cs="FrankRuehl"/>
          <w:rtl/>
        </w:rPr>
        <w:t>חת</w:t>
      </w:r>
      <w:r>
        <w:rPr>
          <w:rStyle w:val="default"/>
          <w:rFonts w:cs="FrankRuehl" w:hint="cs"/>
          <w:rtl/>
        </w:rPr>
        <w:t>ימה וחותמת</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625C76" w:rsidRDefault="00625C76">
      <w:pPr>
        <w:pStyle w:val="P00"/>
        <w:spacing w:before="72"/>
        <w:ind w:left="0" w:right="1134"/>
        <w:rPr>
          <w:rStyle w:val="default"/>
          <w:rFonts w:cs="FrankRuehl" w:hint="cs"/>
          <w:rtl/>
        </w:rPr>
      </w:pPr>
    </w:p>
    <w:p w:rsidR="004A07B6" w:rsidRPr="00625C76" w:rsidRDefault="004A07B6" w:rsidP="004A07B6">
      <w:pPr>
        <w:pStyle w:val="medium2-header"/>
        <w:keepLines w:val="0"/>
        <w:spacing w:before="72"/>
        <w:ind w:left="0" w:right="1134"/>
        <w:rPr>
          <w:rFonts w:cs="FrankRuehl"/>
          <w:noProof/>
          <w:sz w:val="26"/>
          <w:szCs w:val="26"/>
          <w:rtl/>
        </w:rPr>
      </w:pPr>
      <w:bookmarkStart w:id="136" w:name="med9"/>
      <w:bookmarkEnd w:id="136"/>
      <w:r>
        <w:rPr>
          <w:rFonts w:cs="FrankRuehl"/>
          <w:noProof/>
          <w:sz w:val="26"/>
          <w:szCs w:val="26"/>
          <w:rtl/>
          <w:lang w:eastAsia="en-US"/>
        </w:rPr>
        <w:pict>
          <v:shape id="_x0000_s2202" type="#_x0000_t202" style="position:absolute;left:0;text-align:left;margin-left:470.25pt;margin-top:7.1pt;width:1in;height:11.2pt;z-index:251690496" filled="f" stroked="f">
            <v:textbox inset="1mm,0,1mm,0">
              <w:txbxContent>
                <w:p w:rsidR="00B46A0D" w:rsidRDefault="00B46A0D" w:rsidP="004A07B6">
                  <w:pPr>
                    <w:spacing w:line="160" w:lineRule="exact"/>
                    <w:jc w:val="left"/>
                    <w:rPr>
                      <w:rFonts w:cs="Miriam"/>
                      <w:noProof/>
                      <w:sz w:val="18"/>
                      <w:szCs w:val="18"/>
                      <w:rtl/>
                    </w:rPr>
                  </w:pPr>
                  <w:r>
                    <w:rPr>
                      <w:rFonts w:cs="Miriam"/>
                      <w:sz w:val="18"/>
                      <w:szCs w:val="18"/>
                      <w:rtl/>
                    </w:rPr>
                    <w:t>תק</w:t>
                  </w:r>
                  <w:r>
                    <w:rPr>
                      <w:rFonts w:cs="Miriam" w:hint="cs"/>
                      <w:sz w:val="18"/>
                      <w:szCs w:val="18"/>
                      <w:rtl/>
                    </w:rPr>
                    <w:t>' תשמ"ט-1989</w:t>
                  </w:r>
                </w:p>
              </w:txbxContent>
            </v:textbox>
            <w10:wrap anchorx="page"/>
          </v:shape>
        </w:pict>
      </w:r>
      <w:r w:rsidRPr="00625C76">
        <w:rPr>
          <w:rFonts w:cs="FrankRuehl"/>
          <w:noProof/>
          <w:sz w:val="26"/>
          <w:szCs w:val="26"/>
          <w:rtl/>
        </w:rPr>
        <w:t>תו</w:t>
      </w:r>
      <w:r>
        <w:rPr>
          <w:rFonts w:cs="FrankRuehl" w:hint="cs"/>
          <w:noProof/>
          <w:sz w:val="26"/>
          <w:szCs w:val="26"/>
          <w:rtl/>
        </w:rPr>
        <w:t>ספת שניה</w:t>
      </w:r>
    </w:p>
    <w:p w:rsidR="004A07B6" w:rsidRDefault="004A07B6" w:rsidP="004A07B6">
      <w:pPr>
        <w:pStyle w:val="medium-header"/>
        <w:keepNext w:val="0"/>
        <w:keepLines w:val="0"/>
        <w:ind w:left="0" w:right="1134"/>
        <w:rPr>
          <w:rFonts w:cs="FrankRuehl" w:hint="cs"/>
          <w:sz w:val="24"/>
          <w:szCs w:val="24"/>
          <w:rtl/>
        </w:rPr>
      </w:pPr>
      <w:r w:rsidRPr="00625C76">
        <w:rPr>
          <w:rFonts w:cs="FrankRuehl"/>
          <w:sz w:val="24"/>
          <w:szCs w:val="24"/>
          <w:rtl/>
        </w:rPr>
        <w:t>(ת</w:t>
      </w:r>
      <w:r w:rsidRPr="00625C76">
        <w:rPr>
          <w:rFonts w:cs="FrankRuehl" w:hint="cs"/>
          <w:sz w:val="24"/>
          <w:szCs w:val="24"/>
          <w:rtl/>
        </w:rPr>
        <w:t>קנה 16(א))</w:t>
      </w:r>
    </w:p>
    <w:p w:rsidR="004A07B6" w:rsidRPr="00625C76" w:rsidRDefault="004A07B6" w:rsidP="004A07B6">
      <w:pPr>
        <w:pStyle w:val="medium-header"/>
        <w:keepNext w:val="0"/>
        <w:keepLines w:val="0"/>
        <w:ind w:left="0" w:right="1134"/>
        <w:rPr>
          <w:rFonts w:cs="FrankRuehl" w:hint="cs"/>
          <w:sz w:val="24"/>
          <w:szCs w:val="24"/>
          <w:rtl/>
        </w:rPr>
      </w:pPr>
      <w:r>
        <w:rPr>
          <w:rFonts w:cs="FrankRuehl" w:hint="cs"/>
          <w:sz w:val="24"/>
          <w:szCs w:val="24"/>
          <w:rtl/>
        </w:rPr>
        <w:t>(בוטלה)</w:t>
      </w:r>
    </w:p>
    <w:p w:rsidR="004A07B6" w:rsidRPr="00EF674B" w:rsidRDefault="004A07B6" w:rsidP="004A07B6">
      <w:pPr>
        <w:pStyle w:val="P00"/>
        <w:spacing w:before="0"/>
        <w:ind w:left="0" w:right="1134"/>
        <w:rPr>
          <w:rFonts w:cs="FrankRuehl" w:hint="cs"/>
          <w:b/>
          <w:bCs/>
          <w:vanish/>
          <w:szCs w:val="20"/>
          <w:shd w:val="clear" w:color="auto" w:fill="FFFF99"/>
          <w:rtl/>
        </w:rPr>
      </w:pPr>
      <w:bookmarkStart w:id="137" w:name="Rov52"/>
      <w:r w:rsidRPr="00EF674B">
        <w:rPr>
          <w:rFonts w:cs="FrankRuehl" w:hint="cs"/>
          <w:vanish/>
          <w:color w:val="FF0000"/>
          <w:szCs w:val="20"/>
          <w:shd w:val="clear" w:color="auto" w:fill="FFFF99"/>
          <w:rtl/>
        </w:rPr>
        <w:t>מיום 15.1.1987</w:t>
      </w:r>
    </w:p>
    <w:p w:rsidR="004A07B6" w:rsidRPr="00EF674B" w:rsidRDefault="004A07B6" w:rsidP="004A07B6">
      <w:pPr>
        <w:pStyle w:val="P00"/>
        <w:spacing w:before="0"/>
        <w:ind w:left="0" w:right="1134"/>
        <w:rPr>
          <w:rFonts w:cs="FrankRuehl" w:hint="cs"/>
          <w:b/>
          <w:bCs/>
          <w:vanish/>
          <w:szCs w:val="20"/>
          <w:shd w:val="clear" w:color="auto" w:fill="FFFF99"/>
          <w:rtl/>
        </w:rPr>
      </w:pPr>
      <w:r w:rsidRPr="00EF674B">
        <w:rPr>
          <w:rFonts w:cs="FrankRuehl" w:hint="cs"/>
          <w:b/>
          <w:bCs/>
          <w:vanish/>
          <w:szCs w:val="20"/>
          <w:shd w:val="clear" w:color="auto" w:fill="FFFF99"/>
          <w:rtl/>
        </w:rPr>
        <w:t>הודעה תשמ"ז-1987</w:t>
      </w:r>
    </w:p>
    <w:p w:rsidR="004A07B6" w:rsidRPr="00EF674B" w:rsidRDefault="004A07B6" w:rsidP="004A07B6">
      <w:pPr>
        <w:pStyle w:val="P00"/>
        <w:tabs>
          <w:tab w:val="clear" w:pos="6259"/>
        </w:tabs>
        <w:spacing w:before="0"/>
        <w:ind w:left="0" w:right="1134"/>
        <w:rPr>
          <w:rFonts w:cs="FrankRuehl" w:hint="cs"/>
          <w:vanish/>
          <w:szCs w:val="20"/>
          <w:shd w:val="clear" w:color="auto" w:fill="FFFF99"/>
          <w:rtl/>
        </w:rPr>
      </w:pPr>
      <w:hyperlink r:id="rId115" w:history="1">
        <w:r w:rsidRPr="00EF674B">
          <w:rPr>
            <w:rStyle w:val="Hyperlink"/>
            <w:rFonts w:cs="FrankRuehl" w:hint="cs"/>
            <w:vanish/>
            <w:szCs w:val="20"/>
            <w:shd w:val="clear" w:color="auto" w:fill="FFFF99"/>
            <w:rtl/>
          </w:rPr>
          <w:t>ק"ת תשמ"ז מס' 5022</w:t>
        </w:r>
      </w:hyperlink>
      <w:r w:rsidRPr="00EF674B">
        <w:rPr>
          <w:rFonts w:cs="FrankRuehl" w:hint="cs"/>
          <w:vanish/>
          <w:szCs w:val="20"/>
          <w:shd w:val="clear" w:color="auto" w:fill="FFFF99"/>
          <w:rtl/>
        </w:rPr>
        <w:t xml:space="preserve"> מיום 1.4.1987 עמ' 774</w:t>
      </w:r>
    </w:p>
    <w:p w:rsidR="004A07B6" w:rsidRPr="00EF674B" w:rsidRDefault="004A07B6" w:rsidP="004A07B6">
      <w:pPr>
        <w:pStyle w:val="P00"/>
        <w:tabs>
          <w:tab w:val="clear" w:pos="6259"/>
        </w:tabs>
        <w:ind w:left="0" w:right="1134"/>
        <w:rPr>
          <w:rFonts w:cs="FrankRuehl" w:hint="cs"/>
          <w:vanish/>
          <w:sz w:val="22"/>
          <w:szCs w:val="22"/>
          <w:shd w:val="clear" w:color="auto" w:fill="FFFF99"/>
          <w:rtl/>
        </w:rPr>
      </w:pPr>
      <w:r w:rsidRPr="00EF674B">
        <w:rPr>
          <w:rFonts w:cs="FrankRuehl" w:hint="cs"/>
          <w:vanish/>
          <w:sz w:val="22"/>
          <w:szCs w:val="22"/>
          <w:shd w:val="clear" w:color="auto" w:fill="FFFF99"/>
          <w:rtl/>
        </w:rPr>
        <w:t>(תקנה 27(א) ו-(ב))</w:t>
      </w:r>
    </w:p>
    <w:p w:rsidR="004A07B6" w:rsidRPr="00EF674B" w:rsidRDefault="004A07B6" w:rsidP="004A07B6">
      <w:pPr>
        <w:pStyle w:val="P00"/>
        <w:tabs>
          <w:tab w:val="clear" w:pos="6259"/>
        </w:tabs>
        <w:spacing w:before="0"/>
        <w:ind w:left="0" w:right="1134"/>
        <w:rPr>
          <w:rStyle w:val="default"/>
          <w:rFonts w:cs="FrankRuehl"/>
          <w:vanish/>
          <w:sz w:val="22"/>
          <w:szCs w:val="22"/>
          <w:shd w:val="clear" w:color="auto" w:fill="FFFF99"/>
          <w:rtl/>
        </w:rPr>
      </w:pPr>
      <w:r w:rsidRPr="00EF674B">
        <w:rPr>
          <w:rFonts w:cs="FrankRuehl" w:hint="cs"/>
          <w:vanish/>
          <w:sz w:val="22"/>
          <w:szCs w:val="22"/>
          <w:shd w:val="clear" w:color="auto" w:fill="FFFF99"/>
          <w:rtl/>
        </w:rPr>
        <w:t xml:space="preserve">בעד - </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t xml:space="preserve">            </w:t>
      </w:r>
      <w:r w:rsidRPr="00EF674B">
        <w:rPr>
          <w:rStyle w:val="default"/>
          <w:rFonts w:cs="FrankRuehl" w:hint="cs"/>
          <w:vanish/>
          <w:sz w:val="22"/>
          <w:szCs w:val="22"/>
          <w:u w:val="single"/>
          <w:shd w:val="clear" w:color="auto" w:fill="FFFF99"/>
          <w:rtl/>
        </w:rPr>
        <w:t>האגרה בשקלים חדשים</w:t>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א.</w:t>
      </w:r>
      <w:r w:rsidRPr="00EF674B">
        <w:rPr>
          <w:rStyle w:val="default"/>
          <w:rFonts w:cs="FrankRuehl" w:hint="cs"/>
          <w:vanish/>
          <w:sz w:val="22"/>
          <w:szCs w:val="22"/>
          <w:shd w:val="clear" w:color="auto" w:fill="FFFF99"/>
          <w:rtl/>
        </w:rPr>
        <w:tab/>
        <w:t xml:space="preserve">בדיקת איכות התכשיר הרפואי לצורך הרישום - </w:t>
      </w:r>
      <w:r w:rsidRPr="00EF674B">
        <w:rPr>
          <w:rFonts w:cs="FrankRuehl"/>
          <w:vanish/>
          <w:sz w:val="22"/>
          <w:szCs w:val="22"/>
          <w:shd w:val="clear" w:color="auto" w:fill="FFFF99"/>
          <w:rtl/>
        </w:rPr>
        <w:tab/>
      </w:r>
      <w:r w:rsidRPr="00EF674B">
        <w:rPr>
          <w:rStyle w:val="default"/>
          <w:rFonts w:cs="FrankRuehl" w:hint="cs"/>
          <w:vanish/>
          <w:sz w:val="22"/>
          <w:szCs w:val="22"/>
          <w:shd w:val="clear" w:color="auto" w:fill="FFFF99"/>
          <w:rtl/>
        </w:rPr>
        <w:tab/>
      </w:r>
      <w:r w:rsidRPr="00EF674B">
        <w:rPr>
          <w:rStyle w:val="default"/>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ab/>
        <w:t>מיצור מקומי</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124.82</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197.13</w:t>
      </w:r>
      <w:r w:rsidRPr="00EF674B">
        <w:rPr>
          <w:rStyle w:val="default"/>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ab/>
        <w:t>מיבוא</w:t>
      </w:r>
      <w:r w:rsidRPr="00EF674B">
        <w:rPr>
          <w:rStyle w:val="default"/>
          <w:rFonts w:cs="FrankRuehl" w:hint="cs"/>
          <w:vanish/>
          <w:sz w:val="22"/>
          <w:szCs w:val="22"/>
          <w:shd w:val="clear" w:color="auto" w:fill="FFFF99"/>
          <w:rtl/>
        </w:rPr>
        <w:tab/>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187.34</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295.87</w:t>
      </w:r>
      <w:r w:rsidRPr="00EF674B">
        <w:rPr>
          <w:rStyle w:val="default"/>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Style w:val="default"/>
          <w:rFonts w:cs="FrankRuehl" w:hint="cs"/>
          <w:vanish/>
          <w:sz w:val="22"/>
          <w:szCs w:val="22"/>
          <w:shd w:val="clear" w:color="auto" w:fill="FFFF99"/>
          <w:rtl/>
        </w:rPr>
        <w:t>ב.</w:t>
      </w:r>
      <w:r w:rsidRPr="00EF674B">
        <w:rPr>
          <w:rStyle w:val="default"/>
          <w:rFonts w:cs="FrankRuehl"/>
          <w:vanish/>
          <w:sz w:val="22"/>
          <w:szCs w:val="22"/>
          <w:shd w:val="clear" w:color="auto" w:fill="FFFF99"/>
          <w:rtl/>
        </w:rPr>
        <w:tab/>
      </w:r>
      <w:r w:rsidRPr="00EF674B">
        <w:rPr>
          <w:rStyle w:val="default"/>
          <w:rFonts w:cs="FrankRuehl" w:hint="cs"/>
          <w:vanish/>
          <w:sz w:val="22"/>
          <w:szCs w:val="22"/>
          <w:shd w:val="clear" w:color="auto" w:fill="FFFF99"/>
          <w:rtl/>
        </w:rPr>
        <w:t>בדיקת איכות של אצווה של תכשיר רפואי לצורך חידוש רישומו בפנקס</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69.46</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109.70</w:t>
      </w:r>
      <w:r w:rsidRPr="00EF674B">
        <w:rPr>
          <w:rStyle w:val="default"/>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ג.</w:t>
      </w:r>
      <w:r w:rsidRPr="00EF674B">
        <w:rPr>
          <w:rFonts w:cs="FrankRuehl" w:hint="cs"/>
          <w:vanish/>
          <w:sz w:val="22"/>
          <w:szCs w:val="22"/>
          <w:shd w:val="clear" w:color="auto" w:fill="FFFF99"/>
          <w:rtl/>
        </w:rPr>
        <w:tab/>
        <w:t>בדיקת איכות של אצווה של תכשיר רפואי שרישומו בפנקס בתוקף</w:t>
      </w:r>
      <w:r w:rsidRPr="00EF674B">
        <w:rPr>
          <w:rFonts w:cs="FrankRuehl" w:hint="cs"/>
          <w:vanish/>
          <w:sz w:val="22"/>
          <w:szCs w:val="22"/>
          <w:shd w:val="clear" w:color="auto" w:fill="FFFF99"/>
          <w:rtl/>
        </w:rPr>
        <w:tab/>
        <w:t xml:space="preserve"> </w:t>
      </w:r>
      <w:r w:rsidRPr="00EF674B">
        <w:rPr>
          <w:rFonts w:cs="FrankRuehl" w:hint="cs"/>
          <w:strike/>
          <w:vanish/>
          <w:sz w:val="22"/>
          <w:szCs w:val="22"/>
          <w:shd w:val="clear" w:color="auto" w:fill="FFFF99"/>
          <w:rtl/>
        </w:rPr>
        <w:t>37.53</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59.27</w:t>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ד.</w:t>
      </w:r>
      <w:r w:rsidRPr="00EF674B">
        <w:rPr>
          <w:rFonts w:cs="FrankRuehl" w:hint="cs"/>
          <w:vanish/>
          <w:sz w:val="22"/>
          <w:szCs w:val="22"/>
          <w:shd w:val="clear" w:color="auto" w:fill="FFFF99"/>
          <w:rtl/>
        </w:rPr>
        <w:tab/>
        <w:t>תעודת איכות של אצווה של תכשיר רפואישרישומו בפנקס בתוקף</w:t>
      </w:r>
      <w:r w:rsidRPr="00EF674B">
        <w:rPr>
          <w:rFonts w:cs="FrankRuehl" w:hint="cs"/>
          <w:vanish/>
          <w:sz w:val="22"/>
          <w:szCs w:val="22"/>
          <w:shd w:val="clear" w:color="auto" w:fill="FFFF99"/>
          <w:rtl/>
        </w:rPr>
        <w:tab/>
        <w:t xml:space="preserve"> </w:t>
      </w:r>
      <w:r w:rsidRPr="00EF674B">
        <w:rPr>
          <w:rFonts w:cs="FrankRuehl" w:hint="cs"/>
          <w:strike/>
          <w:vanish/>
          <w:sz w:val="22"/>
          <w:szCs w:val="22"/>
          <w:shd w:val="clear" w:color="auto" w:fill="FFFF99"/>
          <w:rtl/>
        </w:rPr>
        <w:t>4.12</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6.51</w:t>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ה.</w:t>
      </w:r>
      <w:r w:rsidRPr="00EF674B">
        <w:rPr>
          <w:rFonts w:cs="FrankRuehl" w:hint="cs"/>
          <w:vanish/>
          <w:sz w:val="22"/>
          <w:szCs w:val="22"/>
          <w:shd w:val="clear" w:color="auto" w:fill="FFFF99"/>
          <w:rtl/>
        </w:rPr>
        <w:tab/>
        <w:t>בדיקת איכות של חומר גלם לייצורו של תכשיר רפואי או הנועד עצמו לשמש כתכשיר רפואי</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24.96</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39.42</w:t>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ו.</w:t>
      </w:r>
      <w:r w:rsidRPr="00EF674B">
        <w:rPr>
          <w:rFonts w:cs="FrankRuehl" w:hint="cs"/>
          <w:vanish/>
          <w:sz w:val="22"/>
          <w:szCs w:val="22"/>
          <w:shd w:val="clear" w:color="auto" w:fill="FFFF99"/>
          <w:rtl/>
        </w:rPr>
        <w:tab/>
        <w:t>תעודת איכות של חומר גלם לייצורו של תכשיר רפואי או הנועד עצמו לשמש תכשיר רפואי</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t xml:space="preserve"> </w:t>
      </w:r>
      <w:r w:rsidRPr="00EF674B">
        <w:rPr>
          <w:rFonts w:cs="FrankRuehl" w:hint="cs"/>
          <w:strike/>
          <w:vanish/>
          <w:sz w:val="22"/>
          <w:szCs w:val="22"/>
          <w:shd w:val="clear" w:color="auto" w:fill="FFFF99"/>
          <w:rtl/>
        </w:rPr>
        <w:t>2.82</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4.45</w:t>
      </w:r>
      <w:r w:rsidRPr="00EF674B">
        <w:rPr>
          <w:rFonts w:cs="FrankRuehl" w:hint="cs"/>
          <w:vanish/>
          <w:sz w:val="22"/>
          <w:szCs w:val="22"/>
          <w:shd w:val="clear" w:color="auto" w:fill="FFFF99"/>
          <w:rtl/>
        </w:rPr>
        <w:tab/>
      </w:r>
    </w:p>
    <w:p w:rsidR="004A07B6" w:rsidRPr="00EF674B" w:rsidRDefault="004A07B6" w:rsidP="004A07B6">
      <w:pPr>
        <w:pStyle w:val="P00"/>
        <w:spacing w:before="0"/>
        <w:ind w:left="0" w:right="1134"/>
        <w:rPr>
          <w:rFonts w:cs="FrankRuehl" w:hint="cs"/>
          <w:vanish/>
          <w:color w:val="FF0000"/>
          <w:szCs w:val="20"/>
          <w:shd w:val="clear" w:color="auto" w:fill="FFFF99"/>
          <w:rtl/>
        </w:rPr>
      </w:pPr>
    </w:p>
    <w:p w:rsidR="004A07B6" w:rsidRPr="00EF674B" w:rsidRDefault="004A07B6" w:rsidP="004A07B6">
      <w:pPr>
        <w:pStyle w:val="P00"/>
        <w:spacing w:before="0"/>
        <w:ind w:left="0" w:right="1134"/>
        <w:rPr>
          <w:rFonts w:cs="FrankRuehl" w:hint="cs"/>
          <w:b/>
          <w:bCs/>
          <w:vanish/>
          <w:szCs w:val="20"/>
          <w:shd w:val="clear" w:color="auto" w:fill="FFFF99"/>
          <w:rtl/>
        </w:rPr>
      </w:pPr>
      <w:r w:rsidRPr="00EF674B">
        <w:rPr>
          <w:rFonts w:cs="FrankRuehl" w:hint="cs"/>
          <w:vanish/>
          <w:color w:val="FF0000"/>
          <w:szCs w:val="20"/>
          <w:shd w:val="clear" w:color="auto" w:fill="FFFF99"/>
          <w:rtl/>
        </w:rPr>
        <w:t>מיום 19.5.1987</w:t>
      </w:r>
    </w:p>
    <w:p w:rsidR="004A07B6" w:rsidRPr="00EF674B" w:rsidRDefault="004A07B6" w:rsidP="004A07B6">
      <w:pPr>
        <w:pStyle w:val="P00"/>
        <w:spacing w:before="0"/>
        <w:ind w:left="0" w:right="1134"/>
        <w:rPr>
          <w:rFonts w:cs="FrankRuehl" w:hint="cs"/>
          <w:b/>
          <w:bCs/>
          <w:vanish/>
          <w:szCs w:val="20"/>
          <w:shd w:val="clear" w:color="auto" w:fill="FFFF99"/>
          <w:rtl/>
        </w:rPr>
      </w:pPr>
      <w:r w:rsidRPr="00EF674B">
        <w:rPr>
          <w:rFonts w:cs="FrankRuehl" w:hint="cs"/>
          <w:b/>
          <w:bCs/>
          <w:vanish/>
          <w:szCs w:val="20"/>
          <w:shd w:val="clear" w:color="auto" w:fill="FFFF99"/>
          <w:rtl/>
        </w:rPr>
        <w:t>הודעה (מס' 2) תשמ"ז-1987</w:t>
      </w:r>
    </w:p>
    <w:p w:rsidR="004A07B6" w:rsidRPr="00EF674B" w:rsidRDefault="004A07B6" w:rsidP="004A07B6">
      <w:pPr>
        <w:pStyle w:val="P00"/>
        <w:tabs>
          <w:tab w:val="clear" w:pos="6259"/>
        </w:tabs>
        <w:spacing w:before="0"/>
        <w:ind w:left="0" w:right="1134"/>
        <w:rPr>
          <w:rFonts w:cs="FrankRuehl" w:hint="cs"/>
          <w:vanish/>
          <w:szCs w:val="20"/>
          <w:shd w:val="clear" w:color="auto" w:fill="FFFF99"/>
          <w:rtl/>
        </w:rPr>
      </w:pPr>
      <w:hyperlink r:id="rId116" w:history="1">
        <w:r w:rsidRPr="00EF674B">
          <w:rPr>
            <w:rStyle w:val="Hyperlink"/>
            <w:rFonts w:cs="FrankRuehl" w:hint="cs"/>
            <w:vanish/>
            <w:szCs w:val="20"/>
            <w:shd w:val="clear" w:color="auto" w:fill="FFFF99"/>
            <w:rtl/>
          </w:rPr>
          <w:t>ק"ת תשמ"ז מס' 5033</w:t>
        </w:r>
      </w:hyperlink>
      <w:r w:rsidRPr="00EF674B">
        <w:rPr>
          <w:rFonts w:cs="FrankRuehl" w:hint="cs"/>
          <w:vanish/>
          <w:szCs w:val="20"/>
          <w:shd w:val="clear" w:color="auto" w:fill="FFFF99"/>
          <w:rtl/>
        </w:rPr>
        <w:t xml:space="preserve"> מיום 19.5.1987 עמ' 957</w:t>
      </w:r>
    </w:p>
    <w:p w:rsidR="004A07B6" w:rsidRPr="00EF674B" w:rsidRDefault="004A07B6" w:rsidP="004A07B6">
      <w:pPr>
        <w:pStyle w:val="P00"/>
        <w:tabs>
          <w:tab w:val="clear" w:pos="6259"/>
        </w:tabs>
        <w:ind w:left="0" w:right="1134"/>
        <w:rPr>
          <w:rFonts w:cs="FrankRuehl" w:hint="cs"/>
          <w:vanish/>
          <w:sz w:val="22"/>
          <w:szCs w:val="22"/>
          <w:shd w:val="clear" w:color="auto" w:fill="FFFF99"/>
          <w:rtl/>
        </w:rPr>
      </w:pPr>
      <w:r w:rsidRPr="00EF674B">
        <w:rPr>
          <w:rFonts w:cs="FrankRuehl" w:hint="cs"/>
          <w:vanish/>
          <w:sz w:val="22"/>
          <w:szCs w:val="22"/>
          <w:shd w:val="clear" w:color="auto" w:fill="FFFF99"/>
          <w:rtl/>
        </w:rPr>
        <w:t>(תקנה 27(א) ו-(ב))</w:t>
      </w:r>
    </w:p>
    <w:p w:rsidR="004A07B6" w:rsidRPr="00EF674B" w:rsidRDefault="004A07B6" w:rsidP="004A07B6">
      <w:pPr>
        <w:pStyle w:val="P00"/>
        <w:tabs>
          <w:tab w:val="clear" w:pos="6259"/>
        </w:tabs>
        <w:spacing w:before="0"/>
        <w:ind w:left="0" w:right="1134"/>
        <w:rPr>
          <w:rStyle w:val="default"/>
          <w:rFonts w:cs="FrankRuehl"/>
          <w:vanish/>
          <w:sz w:val="22"/>
          <w:szCs w:val="22"/>
          <w:shd w:val="clear" w:color="auto" w:fill="FFFF99"/>
          <w:rtl/>
        </w:rPr>
      </w:pPr>
      <w:r w:rsidRPr="00EF674B">
        <w:rPr>
          <w:rFonts w:cs="FrankRuehl" w:hint="cs"/>
          <w:vanish/>
          <w:sz w:val="22"/>
          <w:szCs w:val="22"/>
          <w:shd w:val="clear" w:color="auto" w:fill="FFFF99"/>
          <w:rtl/>
        </w:rPr>
        <w:t xml:space="preserve">בעד - </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t xml:space="preserve">            </w:t>
      </w:r>
      <w:r w:rsidRPr="00EF674B">
        <w:rPr>
          <w:rStyle w:val="default"/>
          <w:rFonts w:cs="FrankRuehl" w:hint="cs"/>
          <w:vanish/>
          <w:sz w:val="22"/>
          <w:szCs w:val="22"/>
          <w:u w:val="single"/>
          <w:shd w:val="clear" w:color="auto" w:fill="FFFF99"/>
          <w:rtl/>
        </w:rPr>
        <w:t>האגרה בשקלים חדשים</w:t>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א.</w:t>
      </w:r>
      <w:r w:rsidRPr="00EF674B">
        <w:rPr>
          <w:rStyle w:val="default"/>
          <w:rFonts w:cs="FrankRuehl" w:hint="cs"/>
          <w:vanish/>
          <w:sz w:val="22"/>
          <w:szCs w:val="22"/>
          <w:shd w:val="clear" w:color="auto" w:fill="FFFF99"/>
          <w:rtl/>
        </w:rPr>
        <w:tab/>
        <w:t xml:space="preserve">בדיקת איכות התכשיר הרפואי לצורך הרישום - </w:t>
      </w:r>
      <w:r w:rsidRPr="00EF674B">
        <w:rPr>
          <w:rFonts w:cs="FrankRuehl"/>
          <w:vanish/>
          <w:sz w:val="22"/>
          <w:szCs w:val="22"/>
          <w:shd w:val="clear" w:color="auto" w:fill="FFFF99"/>
          <w:rtl/>
        </w:rPr>
        <w:tab/>
      </w:r>
      <w:r w:rsidRPr="00EF674B">
        <w:rPr>
          <w:rStyle w:val="default"/>
          <w:rFonts w:cs="FrankRuehl" w:hint="cs"/>
          <w:vanish/>
          <w:sz w:val="22"/>
          <w:szCs w:val="22"/>
          <w:shd w:val="clear" w:color="auto" w:fill="FFFF99"/>
          <w:rtl/>
        </w:rPr>
        <w:tab/>
      </w:r>
      <w:r w:rsidRPr="00EF674B">
        <w:rPr>
          <w:rStyle w:val="default"/>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Style w:val="default"/>
          <w:rFonts w:cs="FrankRuehl" w:hint="cs"/>
          <w:vanish/>
          <w:sz w:val="22"/>
          <w:szCs w:val="22"/>
          <w:u w:val="single"/>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מיצור</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מייצור</w:t>
      </w:r>
      <w:r w:rsidRPr="00EF674B">
        <w:rPr>
          <w:rStyle w:val="default"/>
          <w:rFonts w:cs="FrankRuehl" w:hint="cs"/>
          <w:vanish/>
          <w:sz w:val="22"/>
          <w:szCs w:val="22"/>
          <w:shd w:val="clear" w:color="auto" w:fill="FFFF99"/>
          <w:rtl/>
        </w:rPr>
        <w:t xml:space="preserve"> מקומי</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197.13</w:t>
      </w:r>
      <w:r w:rsidRPr="00EF674B">
        <w:rPr>
          <w:rStyle w:val="default"/>
          <w:rFonts w:cs="FrankRuehl" w:hint="cs"/>
          <w:vanish/>
          <w:sz w:val="22"/>
          <w:szCs w:val="22"/>
          <w:shd w:val="clear" w:color="auto" w:fill="FFFF99"/>
          <w:rtl/>
        </w:rPr>
        <w:tab/>
      </w:r>
      <w:r w:rsidRPr="00EF674B">
        <w:rPr>
          <w:rStyle w:val="default"/>
          <w:rFonts w:cs="FrankRuehl" w:hint="cs"/>
          <w:vanish/>
          <w:sz w:val="22"/>
          <w:szCs w:val="22"/>
          <w:u w:val="single"/>
          <w:shd w:val="clear" w:color="auto" w:fill="FFFF99"/>
          <w:rtl/>
        </w:rPr>
        <w:t>221.75</w:t>
      </w:r>
      <w:r w:rsidRPr="00EF674B">
        <w:rPr>
          <w:rStyle w:val="default"/>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ab/>
        <w:t>מיבוא</w:t>
      </w:r>
      <w:r w:rsidRPr="00EF674B">
        <w:rPr>
          <w:rStyle w:val="default"/>
          <w:rFonts w:cs="FrankRuehl" w:hint="cs"/>
          <w:vanish/>
          <w:sz w:val="22"/>
          <w:szCs w:val="22"/>
          <w:shd w:val="clear" w:color="auto" w:fill="FFFF99"/>
          <w:rtl/>
        </w:rPr>
        <w:tab/>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295.87</w:t>
      </w:r>
      <w:r w:rsidRPr="00EF674B">
        <w:rPr>
          <w:rStyle w:val="default"/>
          <w:rFonts w:cs="FrankRuehl" w:hint="cs"/>
          <w:vanish/>
          <w:sz w:val="22"/>
          <w:szCs w:val="22"/>
          <w:shd w:val="clear" w:color="auto" w:fill="FFFF99"/>
          <w:rtl/>
        </w:rPr>
        <w:tab/>
      </w:r>
      <w:r w:rsidRPr="00EF674B">
        <w:rPr>
          <w:rStyle w:val="default"/>
          <w:rFonts w:cs="FrankRuehl" w:hint="cs"/>
          <w:vanish/>
          <w:sz w:val="22"/>
          <w:szCs w:val="22"/>
          <w:u w:val="single"/>
          <w:shd w:val="clear" w:color="auto" w:fill="FFFF99"/>
          <w:rtl/>
        </w:rPr>
        <w:t>332.82</w:t>
      </w:r>
      <w:r w:rsidRPr="00EF674B">
        <w:rPr>
          <w:rStyle w:val="default"/>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Style w:val="default"/>
          <w:rFonts w:cs="FrankRuehl" w:hint="cs"/>
          <w:vanish/>
          <w:sz w:val="22"/>
          <w:szCs w:val="22"/>
          <w:shd w:val="clear" w:color="auto" w:fill="FFFF99"/>
          <w:rtl/>
        </w:rPr>
        <w:t>ב.</w:t>
      </w:r>
      <w:r w:rsidRPr="00EF674B">
        <w:rPr>
          <w:rStyle w:val="default"/>
          <w:rFonts w:cs="FrankRuehl"/>
          <w:vanish/>
          <w:sz w:val="22"/>
          <w:szCs w:val="22"/>
          <w:shd w:val="clear" w:color="auto" w:fill="FFFF99"/>
          <w:rtl/>
        </w:rPr>
        <w:tab/>
      </w:r>
      <w:r w:rsidRPr="00EF674B">
        <w:rPr>
          <w:rStyle w:val="default"/>
          <w:rFonts w:cs="FrankRuehl" w:hint="cs"/>
          <w:vanish/>
          <w:sz w:val="22"/>
          <w:szCs w:val="22"/>
          <w:shd w:val="clear" w:color="auto" w:fill="FFFF99"/>
          <w:rtl/>
        </w:rPr>
        <w:t>בדיקת איכות של אצווה של תכשיר רפואי לצורך חידוש רישומו בפנקס</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109.70</w:t>
      </w:r>
      <w:r w:rsidRPr="00EF674B">
        <w:rPr>
          <w:rStyle w:val="default"/>
          <w:rFonts w:cs="FrankRuehl" w:hint="cs"/>
          <w:vanish/>
          <w:sz w:val="22"/>
          <w:szCs w:val="22"/>
          <w:shd w:val="clear" w:color="auto" w:fill="FFFF99"/>
          <w:rtl/>
        </w:rPr>
        <w:tab/>
      </w:r>
      <w:r w:rsidRPr="00EF674B">
        <w:rPr>
          <w:rFonts w:cs="FrankRuehl" w:hint="cs"/>
          <w:vanish/>
          <w:sz w:val="22"/>
          <w:szCs w:val="22"/>
          <w:u w:val="single"/>
          <w:shd w:val="clear" w:color="auto" w:fill="FFFF99"/>
          <w:rtl/>
        </w:rPr>
        <w:t>123.40</w:t>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ג.</w:t>
      </w:r>
      <w:r w:rsidRPr="00EF674B">
        <w:rPr>
          <w:rFonts w:cs="FrankRuehl" w:hint="cs"/>
          <w:vanish/>
          <w:sz w:val="22"/>
          <w:szCs w:val="22"/>
          <w:shd w:val="clear" w:color="auto" w:fill="FFFF99"/>
          <w:rtl/>
        </w:rPr>
        <w:tab/>
        <w:t>בדיקת איכות של אצווה של תכשיר רפואי שרישומו בפנקס בתוקף</w:t>
      </w:r>
      <w:r w:rsidRPr="00EF674B">
        <w:rPr>
          <w:rFonts w:cs="FrankRuehl" w:hint="cs"/>
          <w:vanish/>
          <w:sz w:val="22"/>
          <w:szCs w:val="22"/>
          <w:shd w:val="clear" w:color="auto" w:fill="FFFF99"/>
          <w:rtl/>
        </w:rPr>
        <w:tab/>
        <w:t xml:space="preserve"> </w:t>
      </w:r>
      <w:r w:rsidRPr="00EF674B">
        <w:rPr>
          <w:rFonts w:cs="FrankRuehl" w:hint="cs"/>
          <w:strike/>
          <w:vanish/>
          <w:sz w:val="22"/>
          <w:szCs w:val="22"/>
          <w:shd w:val="clear" w:color="auto" w:fill="FFFF99"/>
          <w:rtl/>
        </w:rPr>
        <w:t>59.27</w:t>
      </w:r>
      <w:r w:rsidRPr="00EF674B">
        <w:rPr>
          <w:rFonts w:cs="FrankRuehl" w:hint="cs"/>
          <w:vanish/>
          <w:sz w:val="22"/>
          <w:szCs w:val="22"/>
          <w:shd w:val="clear" w:color="auto" w:fill="FFFF99"/>
          <w:rtl/>
        </w:rPr>
        <w:tab/>
      </w:r>
      <w:r w:rsidRPr="00EF674B">
        <w:rPr>
          <w:rFonts w:cs="FrankRuehl" w:hint="cs"/>
          <w:vanish/>
          <w:sz w:val="22"/>
          <w:szCs w:val="22"/>
          <w:u w:val="single"/>
          <w:shd w:val="clear" w:color="auto" w:fill="FFFF99"/>
          <w:rtl/>
        </w:rPr>
        <w:t>66.67</w:t>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ד.</w:t>
      </w:r>
      <w:r w:rsidRPr="00EF674B">
        <w:rPr>
          <w:rFonts w:cs="FrankRuehl" w:hint="cs"/>
          <w:vanish/>
          <w:sz w:val="22"/>
          <w:szCs w:val="22"/>
          <w:shd w:val="clear" w:color="auto" w:fill="FFFF99"/>
          <w:rtl/>
        </w:rPr>
        <w:tab/>
        <w:t>תעודת איכות של אצווה של תכשיר רפואישרישומו בפנקס בתוקף</w:t>
      </w:r>
      <w:r w:rsidRPr="00EF674B">
        <w:rPr>
          <w:rFonts w:cs="FrankRuehl" w:hint="cs"/>
          <w:vanish/>
          <w:sz w:val="22"/>
          <w:szCs w:val="22"/>
          <w:shd w:val="clear" w:color="auto" w:fill="FFFF99"/>
          <w:rtl/>
        </w:rPr>
        <w:tab/>
        <w:t xml:space="preserve"> </w:t>
      </w:r>
      <w:r w:rsidRPr="00EF674B">
        <w:rPr>
          <w:rFonts w:cs="FrankRuehl" w:hint="cs"/>
          <w:strike/>
          <w:vanish/>
          <w:sz w:val="22"/>
          <w:szCs w:val="22"/>
          <w:shd w:val="clear" w:color="auto" w:fill="FFFF99"/>
          <w:rtl/>
        </w:rPr>
        <w:t>6.51</w:t>
      </w:r>
      <w:r w:rsidRPr="00EF674B">
        <w:rPr>
          <w:rFonts w:cs="FrankRuehl"/>
          <w:vanish/>
          <w:sz w:val="22"/>
          <w:szCs w:val="22"/>
          <w:shd w:val="clear" w:color="auto" w:fill="FFFF99"/>
        </w:rPr>
        <w:t xml:space="preserve">   </w:t>
      </w:r>
      <w:r w:rsidRPr="00EF674B">
        <w:rPr>
          <w:rFonts w:cs="FrankRuehl" w:hint="cs"/>
          <w:vanish/>
          <w:sz w:val="22"/>
          <w:szCs w:val="22"/>
          <w:shd w:val="clear" w:color="auto" w:fill="FFFF99"/>
        </w:rPr>
        <w:t xml:space="preserve"> </w:t>
      </w:r>
      <w:r w:rsidRPr="00EF674B">
        <w:rPr>
          <w:rFonts w:cs="FrankRuehl" w:hint="cs"/>
          <w:vanish/>
          <w:sz w:val="22"/>
          <w:szCs w:val="22"/>
          <w:u w:val="single"/>
          <w:shd w:val="clear" w:color="auto" w:fill="FFFF99"/>
          <w:rtl/>
        </w:rPr>
        <w:t>7.32</w:t>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ה.</w:t>
      </w:r>
      <w:r w:rsidRPr="00EF674B">
        <w:rPr>
          <w:rFonts w:cs="FrankRuehl" w:hint="cs"/>
          <w:vanish/>
          <w:sz w:val="22"/>
          <w:szCs w:val="22"/>
          <w:shd w:val="clear" w:color="auto" w:fill="FFFF99"/>
          <w:rtl/>
        </w:rPr>
        <w:tab/>
        <w:t>בדיקת איכות של חומר גלם לייצורו של תכשיר רפואי או הנועד עצמו לשמש כתכשיר רפואי</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39.42</w:t>
      </w:r>
      <w:r w:rsidRPr="00EF674B">
        <w:rPr>
          <w:rFonts w:cs="FrankRuehl" w:hint="cs"/>
          <w:vanish/>
          <w:sz w:val="22"/>
          <w:szCs w:val="22"/>
          <w:shd w:val="clear" w:color="auto" w:fill="FFFF99"/>
        </w:rPr>
        <w:t xml:space="preserve">  </w:t>
      </w:r>
      <w:r w:rsidRPr="00EF674B">
        <w:rPr>
          <w:rFonts w:cs="FrankRuehl" w:hint="cs"/>
          <w:vanish/>
          <w:sz w:val="22"/>
          <w:szCs w:val="22"/>
          <w:u w:val="single"/>
          <w:shd w:val="clear" w:color="auto" w:fill="FFFF99"/>
          <w:rtl/>
        </w:rPr>
        <w:t>42.34</w:t>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ו.</w:t>
      </w:r>
      <w:r w:rsidRPr="00EF674B">
        <w:rPr>
          <w:rFonts w:cs="FrankRuehl" w:hint="cs"/>
          <w:vanish/>
          <w:sz w:val="22"/>
          <w:szCs w:val="22"/>
          <w:shd w:val="clear" w:color="auto" w:fill="FFFF99"/>
          <w:rtl/>
        </w:rPr>
        <w:tab/>
        <w:t>תעודת איכות של חומר גלם לייצורו של תכשיר רפואי או הנועד עצמו לשמש תכשיר רפואי</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t xml:space="preserve"> </w:t>
      </w:r>
      <w:r w:rsidRPr="00EF674B">
        <w:rPr>
          <w:rFonts w:cs="FrankRuehl" w:hint="cs"/>
          <w:strike/>
          <w:vanish/>
          <w:sz w:val="22"/>
          <w:szCs w:val="22"/>
          <w:shd w:val="clear" w:color="auto" w:fill="FFFF99"/>
          <w:rtl/>
        </w:rPr>
        <w:t>4.45</w:t>
      </w:r>
      <w:r w:rsidRPr="00EF674B">
        <w:rPr>
          <w:rFonts w:cs="FrankRuehl"/>
          <w:vanish/>
          <w:sz w:val="22"/>
          <w:szCs w:val="22"/>
          <w:shd w:val="clear" w:color="auto" w:fill="FFFF99"/>
        </w:rPr>
        <w:t xml:space="preserve"> </w:t>
      </w:r>
      <w:r w:rsidRPr="00EF674B">
        <w:rPr>
          <w:rFonts w:cs="FrankRuehl" w:hint="cs"/>
          <w:vanish/>
          <w:sz w:val="22"/>
          <w:szCs w:val="22"/>
          <w:u w:val="single"/>
          <w:shd w:val="clear" w:color="auto" w:fill="FFFF99"/>
          <w:rtl/>
        </w:rPr>
        <w:t>5.01</w:t>
      </w:r>
      <w:r w:rsidRPr="00EF674B">
        <w:rPr>
          <w:rFonts w:cs="FrankRuehl" w:hint="cs"/>
          <w:vanish/>
          <w:sz w:val="22"/>
          <w:szCs w:val="22"/>
          <w:shd w:val="clear" w:color="auto" w:fill="FFFF99"/>
          <w:rtl/>
        </w:rPr>
        <w:tab/>
      </w:r>
    </w:p>
    <w:p w:rsidR="004A07B6" w:rsidRPr="00EF674B" w:rsidRDefault="004A07B6" w:rsidP="004A07B6">
      <w:pPr>
        <w:pStyle w:val="P00"/>
        <w:spacing w:before="0"/>
        <w:ind w:left="0" w:right="1134"/>
        <w:rPr>
          <w:rFonts w:cs="FrankRuehl" w:hint="cs"/>
          <w:vanish/>
          <w:color w:val="FF0000"/>
          <w:szCs w:val="20"/>
          <w:shd w:val="clear" w:color="auto" w:fill="FFFF99"/>
          <w:rtl/>
        </w:rPr>
      </w:pPr>
    </w:p>
    <w:p w:rsidR="004A07B6" w:rsidRPr="00EF674B" w:rsidRDefault="004A07B6" w:rsidP="004A07B6">
      <w:pPr>
        <w:pStyle w:val="P00"/>
        <w:spacing w:before="0"/>
        <w:ind w:left="0" w:right="1134"/>
        <w:rPr>
          <w:rFonts w:cs="FrankRuehl" w:hint="cs"/>
          <w:b/>
          <w:bCs/>
          <w:vanish/>
          <w:szCs w:val="20"/>
          <w:shd w:val="clear" w:color="auto" w:fill="FFFF99"/>
          <w:rtl/>
        </w:rPr>
      </w:pPr>
      <w:r w:rsidRPr="00EF674B">
        <w:rPr>
          <w:rFonts w:cs="FrankRuehl" w:hint="cs"/>
          <w:vanish/>
          <w:color w:val="FF0000"/>
          <w:szCs w:val="20"/>
          <w:shd w:val="clear" w:color="auto" w:fill="FFFF99"/>
          <w:rtl/>
        </w:rPr>
        <w:t>מיום 15.11.1987</w:t>
      </w:r>
    </w:p>
    <w:p w:rsidR="004A07B6" w:rsidRPr="00EF674B" w:rsidRDefault="004A07B6" w:rsidP="004A07B6">
      <w:pPr>
        <w:pStyle w:val="P00"/>
        <w:spacing w:before="0"/>
        <w:ind w:left="0" w:right="1134"/>
        <w:rPr>
          <w:rFonts w:cs="FrankRuehl" w:hint="cs"/>
          <w:b/>
          <w:bCs/>
          <w:vanish/>
          <w:szCs w:val="20"/>
          <w:shd w:val="clear" w:color="auto" w:fill="FFFF99"/>
          <w:rtl/>
        </w:rPr>
      </w:pPr>
      <w:r w:rsidRPr="00EF674B">
        <w:rPr>
          <w:rFonts w:cs="FrankRuehl" w:hint="cs"/>
          <w:b/>
          <w:bCs/>
          <w:vanish/>
          <w:szCs w:val="20"/>
          <w:shd w:val="clear" w:color="auto" w:fill="FFFF99"/>
          <w:rtl/>
        </w:rPr>
        <w:t>הודעה תשמ"ח-1987</w:t>
      </w:r>
    </w:p>
    <w:p w:rsidR="004A07B6" w:rsidRPr="00EF674B" w:rsidRDefault="004A07B6" w:rsidP="004A07B6">
      <w:pPr>
        <w:pStyle w:val="P00"/>
        <w:tabs>
          <w:tab w:val="clear" w:pos="6259"/>
        </w:tabs>
        <w:spacing w:before="0"/>
        <w:ind w:left="0" w:right="1134"/>
        <w:rPr>
          <w:rFonts w:cs="FrankRuehl" w:hint="cs"/>
          <w:vanish/>
          <w:szCs w:val="20"/>
          <w:shd w:val="clear" w:color="auto" w:fill="FFFF99"/>
          <w:rtl/>
        </w:rPr>
      </w:pPr>
      <w:hyperlink r:id="rId117" w:history="1">
        <w:r w:rsidRPr="00EF674B">
          <w:rPr>
            <w:rStyle w:val="Hyperlink"/>
            <w:rFonts w:cs="FrankRuehl" w:hint="cs"/>
            <w:vanish/>
            <w:szCs w:val="20"/>
            <w:shd w:val="clear" w:color="auto" w:fill="FFFF99"/>
            <w:rtl/>
          </w:rPr>
          <w:t>ק"ת תשמ"ח מס' 5065</w:t>
        </w:r>
      </w:hyperlink>
      <w:r w:rsidRPr="00EF674B">
        <w:rPr>
          <w:rFonts w:cs="FrankRuehl" w:hint="cs"/>
          <w:vanish/>
          <w:szCs w:val="20"/>
          <w:shd w:val="clear" w:color="auto" w:fill="FFFF99"/>
          <w:rtl/>
        </w:rPr>
        <w:t xml:space="preserve"> מיום 15.11.1987 עמ' 171</w:t>
      </w:r>
    </w:p>
    <w:p w:rsidR="004A07B6" w:rsidRPr="00EF674B" w:rsidRDefault="004A07B6" w:rsidP="004A07B6">
      <w:pPr>
        <w:pStyle w:val="P00"/>
        <w:tabs>
          <w:tab w:val="clear" w:pos="6259"/>
        </w:tabs>
        <w:ind w:left="0" w:right="1134"/>
        <w:rPr>
          <w:rFonts w:cs="FrankRuehl" w:hint="cs"/>
          <w:vanish/>
          <w:sz w:val="22"/>
          <w:szCs w:val="22"/>
          <w:shd w:val="clear" w:color="auto" w:fill="FFFF99"/>
          <w:rtl/>
        </w:rPr>
      </w:pPr>
      <w:r w:rsidRPr="00EF674B">
        <w:rPr>
          <w:rFonts w:cs="FrankRuehl" w:hint="cs"/>
          <w:strike/>
          <w:vanish/>
          <w:sz w:val="22"/>
          <w:szCs w:val="22"/>
          <w:shd w:val="clear" w:color="auto" w:fill="FFFF99"/>
          <w:rtl/>
        </w:rPr>
        <w:t>(תקנה 27(א) ו-(ב))</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(תקנה 16(א))</w:t>
      </w:r>
    </w:p>
    <w:p w:rsidR="004A07B6" w:rsidRPr="00EF674B" w:rsidRDefault="004A07B6" w:rsidP="004A07B6">
      <w:pPr>
        <w:pStyle w:val="P00"/>
        <w:tabs>
          <w:tab w:val="clear" w:pos="6259"/>
        </w:tabs>
        <w:spacing w:before="0"/>
        <w:ind w:left="0" w:right="1134"/>
        <w:rPr>
          <w:rStyle w:val="default"/>
          <w:rFonts w:cs="FrankRuehl"/>
          <w:vanish/>
          <w:sz w:val="22"/>
          <w:szCs w:val="22"/>
          <w:shd w:val="clear" w:color="auto" w:fill="FFFF99"/>
          <w:rtl/>
        </w:rPr>
      </w:pPr>
      <w:r w:rsidRPr="00EF674B">
        <w:rPr>
          <w:rFonts w:cs="FrankRuehl" w:hint="cs"/>
          <w:strike/>
          <w:vanish/>
          <w:sz w:val="22"/>
          <w:szCs w:val="22"/>
          <w:shd w:val="clear" w:color="auto" w:fill="FFFF99"/>
          <w:rtl/>
        </w:rPr>
        <w:t>בעד -</w:t>
      </w:r>
      <w:r w:rsidRPr="00EF674B">
        <w:rPr>
          <w:rFonts w:cs="FrankRuehl" w:hint="cs"/>
          <w:vanish/>
          <w:sz w:val="22"/>
          <w:szCs w:val="22"/>
          <w:shd w:val="clear" w:color="auto" w:fill="FFFF99"/>
          <w:rtl/>
        </w:rPr>
        <w:t xml:space="preserve"> </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t xml:space="preserve">            </w:t>
      </w:r>
      <w:r w:rsidRPr="00EF674B">
        <w:rPr>
          <w:rStyle w:val="default"/>
          <w:rFonts w:cs="FrankRuehl" w:hint="cs"/>
          <w:strike/>
          <w:vanish/>
          <w:sz w:val="22"/>
          <w:szCs w:val="22"/>
          <w:u w:val="single"/>
          <w:shd w:val="clear" w:color="auto" w:fill="FFFF99"/>
          <w:rtl/>
        </w:rPr>
        <w:t>האגרה</w:t>
      </w:r>
      <w:r w:rsidRPr="00EF674B">
        <w:rPr>
          <w:rStyle w:val="default"/>
          <w:rFonts w:cs="FrankRuehl" w:hint="cs"/>
          <w:vanish/>
          <w:sz w:val="22"/>
          <w:szCs w:val="22"/>
          <w:u w:val="single"/>
          <w:shd w:val="clear" w:color="auto" w:fill="FFFF99"/>
          <w:rtl/>
        </w:rPr>
        <w:t xml:space="preserve"> בשקלים חדשים</w:t>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א.</w:t>
      </w:r>
      <w:r w:rsidRPr="00EF674B">
        <w:rPr>
          <w:rStyle w:val="default"/>
          <w:rFonts w:cs="FrankRuehl" w:hint="cs"/>
          <w:vanish/>
          <w:sz w:val="22"/>
          <w:szCs w:val="22"/>
          <w:shd w:val="clear" w:color="auto" w:fill="FFFF99"/>
          <w:rtl/>
        </w:rPr>
        <w:tab/>
        <w:t xml:space="preserve">בדיקת איכות התכשיר הרפואי לצורך הרישום - </w:t>
      </w:r>
      <w:r w:rsidRPr="00EF674B">
        <w:rPr>
          <w:rFonts w:cs="FrankRuehl"/>
          <w:vanish/>
          <w:sz w:val="22"/>
          <w:szCs w:val="22"/>
          <w:shd w:val="clear" w:color="auto" w:fill="FFFF99"/>
          <w:rtl/>
        </w:rPr>
        <w:tab/>
      </w:r>
      <w:r w:rsidRPr="00EF674B">
        <w:rPr>
          <w:rStyle w:val="default"/>
          <w:rFonts w:cs="FrankRuehl" w:hint="cs"/>
          <w:vanish/>
          <w:sz w:val="22"/>
          <w:szCs w:val="22"/>
          <w:shd w:val="clear" w:color="auto" w:fill="FFFF99"/>
          <w:rtl/>
        </w:rPr>
        <w:tab/>
      </w:r>
      <w:r w:rsidRPr="00EF674B">
        <w:rPr>
          <w:rStyle w:val="default"/>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Style w:val="default"/>
          <w:rFonts w:cs="FrankRuehl" w:hint="cs"/>
          <w:vanish/>
          <w:sz w:val="22"/>
          <w:szCs w:val="22"/>
          <w:u w:val="single"/>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מייצור</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מיצור</w:t>
      </w:r>
      <w:r w:rsidRPr="00EF674B">
        <w:rPr>
          <w:rStyle w:val="default"/>
          <w:rFonts w:cs="FrankRuehl" w:hint="cs"/>
          <w:vanish/>
          <w:sz w:val="22"/>
          <w:szCs w:val="22"/>
          <w:shd w:val="clear" w:color="auto" w:fill="FFFF99"/>
          <w:rtl/>
        </w:rPr>
        <w:t xml:space="preserve"> מקומי</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221.75</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236</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ab/>
        <w:t>מיבוא</w:t>
      </w:r>
      <w:r w:rsidRPr="00EF674B">
        <w:rPr>
          <w:rStyle w:val="default"/>
          <w:rFonts w:cs="FrankRuehl" w:hint="cs"/>
          <w:vanish/>
          <w:sz w:val="22"/>
          <w:szCs w:val="22"/>
          <w:shd w:val="clear" w:color="auto" w:fill="FFFF99"/>
          <w:rtl/>
        </w:rPr>
        <w:tab/>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332.82</w:t>
      </w:r>
      <w:r w:rsidRPr="00EF674B">
        <w:rPr>
          <w:rStyle w:val="default"/>
          <w:rFonts w:cs="FrankRuehl" w:hint="cs"/>
          <w:vanish/>
          <w:sz w:val="22"/>
          <w:szCs w:val="22"/>
          <w:shd w:val="clear" w:color="auto" w:fill="FFFF99"/>
          <w:rtl/>
        </w:rPr>
        <w:tab/>
      </w:r>
      <w:r w:rsidRPr="00EF674B">
        <w:rPr>
          <w:rStyle w:val="default"/>
          <w:rFonts w:cs="FrankRuehl" w:hint="cs"/>
          <w:vanish/>
          <w:sz w:val="22"/>
          <w:szCs w:val="22"/>
          <w:u w:val="single"/>
          <w:shd w:val="clear" w:color="auto" w:fill="FFFF99"/>
          <w:rtl/>
        </w:rPr>
        <w:t>354</w:t>
      </w:r>
      <w:r w:rsidRPr="00EF674B">
        <w:rPr>
          <w:rStyle w:val="default"/>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Style w:val="default"/>
          <w:rFonts w:cs="FrankRuehl" w:hint="cs"/>
          <w:vanish/>
          <w:sz w:val="22"/>
          <w:szCs w:val="22"/>
          <w:shd w:val="clear" w:color="auto" w:fill="FFFF99"/>
          <w:rtl/>
        </w:rPr>
        <w:t>ב.</w:t>
      </w:r>
      <w:r w:rsidRPr="00EF674B">
        <w:rPr>
          <w:rStyle w:val="default"/>
          <w:rFonts w:cs="FrankRuehl"/>
          <w:vanish/>
          <w:sz w:val="22"/>
          <w:szCs w:val="22"/>
          <w:shd w:val="clear" w:color="auto" w:fill="FFFF99"/>
          <w:rtl/>
        </w:rPr>
        <w:tab/>
      </w:r>
      <w:r w:rsidRPr="00EF674B">
        <w:rPr>
          <w:rStyle w:val="default"/>
          <w:rFonts w:cs="FrankRuehl" w:hint="cs"/>
          <w:vanish/>
          <w:sz w:val="22"/>
          <w:szCs w:val="22"/>
          <w:shd w:val="clear" w:color="auto" w:fill="FFFF99"/>
          <w:rtl/>
        </w:rPr>
        <w:t>בדיקת איכות של אצווה של תכשיר רפואי לצורך חידוש רישומו בפנקס</w:t>
      </w:r>
      <w:r w:rsidRPr="00EF674B">
        <w:rPr>
          <w:rStyle w:val="default"/>
          <w:rFonts w:cs="FrankRuehl" w:hint="cs"/>
          <w:vanish/>
          <w:sz w:val="22"/>
          <w:szCs w:val="22"/>
          <w:shd w:val="clear" w:color="auto" w:fill="FFFF99"/>
          <w:rtl/>
        </w:rPr>
        <w:tab/>
      </w:r>
      <w:r w:rsidRPr="00EF674B">
        <w:rPr>
          <w:rFonts w:cs="FrankRuehl" w:hint="cs"/>
          <w:strike/>
          <w:vanish/>
          <w:sz w:val="22"/>
          <w:szCs w:val="22"/>
          <w:shd w:val="clear" w:color="auto" w:fill="FFFF99"/>
          <w:rtl/>
        </w:rPr>
        <w:t>123.40</w:t>
      </w:r>
      <w:r w:rsidRPr="00EF674B">
        <w:rPr>
          <w:rFonts w:cs="FrankRuehl" w:hint="cs"/>
          <w:vanish/>
          <w:sz w:val="22"/>
          <w:szCs w:val="22"/>
          <w:shd w:val="clear" w:color="auto" w:fill="FFFF99"/>
          <w:rtl/>
        </w:rPr>
        <w:tab/>
      </w:r>
      <w:r w:rsidRPr="00EF674B">
        <w:rPr>
          <w:rFonts w:cs="FrankRuehl" w:hint="cs"/>
          <w:vanish/>
          <w:sz w:val="22"/>
          <w:szCs w:val="22"/>
          <w:u w:val="single"/>
          <w:shd w:val="clear" w:color="auto" w:fill="FFFF99"/>
          <w:rtl/>
        </w:rPr>
        <w:t>13</w:t>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ג.</w:t>
      </w:r>
      <w:r w:rsidRPr="00EF674B">
        <w:rPr>
          <w:rFonts w:cs="FrankRuehl" w:hint="cs"/>
          <w:vanish/>
          <w:sz w:val="22"/>
          <w:szCs w:val="22"/>
          <w:shd w:val="clear" w:color="auto" w:fill="FFFF99"/>
          <w:rtl/>
        </w:rPr>
        <w:tab/>
        <w:t>בדיקת איכות של אצווה של תכשיר רפואי שרישומו בפנקס בתוקף</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66.67</w:t>
      </w:r>
      <w:r w:rsidRPr="00EF674B">
        <w:rPr>
          <w:rFonts w:cs="FrankRuehl" w:hint="cs"/>
          <w:vanish/>
          <w:sz w:val="22"/>
          <w:szCs w:val="22"/>
          <w:shd w:val="clear" w:color="auto" w:fill="FFFF99"/>
          <w:rtl/>
        </w:rPr>
        <w:tab/>
      </w:r>
      <w:r w:rsidRPr="00EF674B">
        <w:rPr>
          <w:rFonts w:cs="FrankRuehl" w:hint="cs"/>
          <w:vanish/>
          <w:sz w:val="22"/>
          <w:szCs w:val="22"/>
          <w:u w:val="single"/>
          <w:shd w:val="clear" w:color="auto" w:fill="FFFF99"/>
          <w:rtl/>
        </w:rPr>
        <w:t>71</w:t>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ד.</w:t>
      </w:r>
      <w:r w:rsidRPr="00EF674B">
        <w:rPr>
          <w:rFonts w:cs="FrankRuehl" w:hint="cs"/>
          <w:vanish/>
          <w:sz w:val="22"/>
          <w:szCs w:val="22"/>
          <w:shd w:val="clear" w:color="auto" w:fill="FFFF99"/>
          <w:rtl/>
        </w:rPr>
        <w:tab/>
        <w:t>תעודת איכות של אצווה של תכשיר רפואישרישומו בפנקס בתוקף</w:t>
      </w:r>
      <w:r w:rsidRPr="00EF674B">
        <w:rPr>
          <w:rFonts w:cs="FrankRuehl" w:hint="cs"/>
          <w:vanish/>
          <w:sz w:val="22"/>
          <w:szCs w:val="22"/>
          <w:shd w:val="clear" w:color="auto" w:fill="FFFF99"/>
          <w:rtl/>
        </w:rPr>
        <w:tab/>
      </w:r>
      <w:r w:rsidRPr="00EF674B">
        <w:rPr>
          <w:rFonts w:cs="FrankRuehl" w:hint="cs"/>
          <w:vanish/>
          <w:sz w:val="22"/>
          <w:szCs w:val="22"/>
          <w:shd w:val="clear" w:color="auto" w:fill="FFFF99"/>
        </w:rPr>
        <w:t xml:space="preserve"> </w:t>
      </w:r>
      <w:r w:rsidRPr="00EF674B">
        <w:rPr>
          <w:rFonts w:cs="FrankRuehl" w:hint="cs"/>
          <w:strike/>
          <w:vanish/>
          <w:sz w:val="22"/>
          <w:szCs w:val="22"/>
          <w:shd w:val="clear" w:color="auto" w:fill="FFFF99"/>
          <w:rtl/>
        </w:rPr>
        <w:t>7.32</w:t>
      </w:r>
      <w:r w:rsidRPr="00EF674B">
        <w:rPr>
          <w:rFonts w:cs="FrankRuehl" w:hint="cs"/>
          <w:vanish/>
          <w:sz w:val="22"/>
          <w:szCs w:val="22"/>
          <w:shd w:val="clear" w:color="auto" w:fill="FFFF99"/>
          <w:rtl/>
        </w:rPr>
        <w:tab/>
      </w:r>
      <w:r w:rsidRPr="00EF674B">
        <w:rPr>
          <w:rFonts w:cs="FrankRuehl" w:hint="cs"/>
          <w:vanish/>
          <w:sz w:val="22"/>
          <w:szCs w:val="22"/>
          <w:u w:val="single"/>
          <w:shd w:val="clear" w:color="auto" w:fill="FFFF99"/>
          <w:rtl/>
        </w:rPr>
        <w:t>8</w:t>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ה.</w:t>
      </w:r>
      <w:r w:rsidRPr="00EF674B">
        <w:rPr>
          <w:rFonts w:cs="FrankRuehl" w:hint="cs"/>
          <w:vanish/>
          <w:sz w:val="22"/>
          <w:szCs w:val="22"/>
          <w:shd w:val="clear" w:color="auto" w:fill="FFFF99"/>
          <w:rtl/>
        </w:rPr>
        <w:tab/>
        <w:t>בדיקת איכות של חומר גלם לייצורו של תכשיר רפואי או הנועד עצמו לשמש כתכשיר רפואי</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42.34</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45</w:t>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ו.</w:t>
      </w:r>
      <w:r w:rsidRPr="00EF674B">
        <w:rPr>
          <w:rFonts w:cs="FrankRuehl" w:hint="cs"/>
          <w:vanish/>
          <w:sz w:val="22"/>
          <w:szCs w:val="22"/>
          <w:shd w:val="clear" w:color="auto" w:fill="FFFF99"/>
          <w:rtl/>
        </w:rPr>
        <w:tab/>
        <w:t>תעודת איכות של חומר גלם לייצורו של תכשיר רפואי או הנועד עצמו לשמש תכשיר רפואי</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t xml:space="preserve"> </w:t>
      </w:r>
      <w:r w:rsidRPr="00EF674B">
        <w:rPr>
          <w:rFonts w:cs="FrankRuehl"/>
          <w:vanish/>
          <w:sz w:val="22"/>
          <w:szCs w:val="22"/>
          <w:shd w:val="clear" w:color="auto" w:fill="FFFF99"/>
        </w:rPr>
        <w:t xml:space="preserve"> </w:t>
      </w:r>
      <w:r w:rsidRPr="00EF674B">
        <w:rPr>
          <w:rFonts w:cs="FrankRuehl" w:hint="cs"/>
          <w:strike/>
          <w:vanish/>
          <w:sz w:val="22"/>
          <w:szCs w:val="22"/>
          <w:shd w:val="clear" w:color="auto" w:fill="FFFF99"/>
          <w:rtl/>
        </w:rPr>
        <w:t>5.01</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5</w:t>
      </w:r>
      <w:r w:rsidRPr="00EF674B">
        <w:rPr>
          <w:rFonts w:cs="FrankRuehl" w:hint="cs"/>
          <w:vanish/>
          <w:sz w:val="22"/>
          <w:szCs w:val="22"/>
          <w:shd w:val="clear" w:color="auto" w:fill="FFFF99"/>
          <w:rtl/>
        </w:rPr>
        <w:tab/>
      </w:r>
    </w:p>
    <w:p w:rsidR="004A07B6" w:rsidRPr="00EF674B" w:rsidRDefault="004A07B6" w:rsidP="004A07B6">
      <w:pPr>
        <w:pStyle w:val="P00"/>
        <w:spacing w:before="0"/>
        <w:ind w:left="0" w:right="1134"/>
        <w:rPr>
          <w:rFonts w:cs="FrankRuehl" w:hint="cs"/>
          <w:vanish/>
          <w:color w:val="FF0000"/>
          <w:szCs w:val="20"/>
          <w:shd w:val="clear" w:color="auto" w:fill="FFFF99"/>
          <w:rtl/>
        </w:rPr>
      </w:pPr>
    </w:p>
    <w:p w:rsidR="004A07B6" w:rsidRPr="00EF674B" w:rsidRDefault="004A07B6" w:rsidP="004A07B6">
      <w:pPr>
        <w:pStyle w:val="P00"/>
        <w:spacing w:before="0"/>
        <w:ind w:left="0" w:right="1134"/>
        <w:rPr>
          <w:rFonts w:cs="FrankRuehl" w:hint="cs"/>
          <w:b/>
          <w:bCs/>
          <w:vanish/>
          <w:szCs w:val="20"/>
          <w:shd w:val="clear" w:color="auto" w:fill="FFFF99"/>
          <w:rtl/>
        </w:rPr>
      </w:pPr>
      <w:r w:rsidRPr="00EF674B">
        <w:rPr>
          <w:rFonts w:cs="FrankRuehl" w:hint="cs"/>
          <w:vanish/>
          <w:color w:val="FF0000"/>
          <w:szCs w:val="20"/>
          <w:shd w:val="clear" w:color="auto" w:fill="FFFF99"/>
          <w:rtl/>
        </w:rPr>
        <w:t>מיום 20.4.1988</w:t>
      </w:r>
    </w:p>
    <w:p w:rsidR="004A07B6" w:rsidRPr="00EF674B" w:rsidRDefault="004A07B6" w:rsidP="004A07B6">
      <w:pPr>
        <w:pStyle w:val="P00"/>
        <w:spacing w:before="0"/>
        <w:ind w:left="0" w:right="1134"/>
        <w:rPr>
          <w:rFonts w:cs="FrankRuehl" w:hint="cs"/>
          <w:b/>
          <w:bCs/>
          <w:vanish/>
          <w:szCs w:val="20"/>
          <w:shd w:val="clear" w:color="auto" w:fill="FFFF99"/>
          <w:rtl/>
        </w:rPr>
      </w:pPr>
      <w:r w:rsidRPr="00EF674B">
        <w:rPr>
          <w:rFonts w:cs="FrankRuehl" w:hint="cs"/>
          <w:b/>
          <w:bCs/>
          <w:vanish/>
          <w:szCs w:val="20"/>
          <w:shd w:val="clear" w:color="auto" w:fill="FFFF99"/>
          <w:rtl/>
        </w:rPr>
        <w:t>הודעה (מס' 2) תשמ"ח-1988</w:t>
      </w:r>
    </w:p>
    <w:p w:rsidR="004A07B6" w:rsidRPr="00EF674B" w:rsidRDefault="004A07B6" w:rsidP="004A07B6">
      <w:pPr>
        <w:pStyle w:val="P00"/>
        <w:tabs>
          <w:tab w:val="clear" w:pos="6259"/>
        </w:tabs>
        <w:spacing w:before="0"/>
        <w:ind w:left="0" w:right="1134"/>
        <w:rPr>
          <w:rFonts w:cs="FrankRuehl" w:hint="cs"/>
          <w:vanish/>
          <w:szCs w:val="20"/>
          <w:shd w:val="clear" w:color="auto" w:fill="FFFF99"/>
          <w:rtl/>
        </w:rPr>
      </w:pPr>
      <w:hyperlink r:id="rId118" w:history="1">
        <w:r w:rsidRPr="00EF674B">
          <w:rPr>
            <w:rStyle w:val="Hyperlink"/>
            <w:rFonts w:cs="FrankRuehl" w:hint="cs"/>
            <w:vanish/>
            <w:szCs w:val="20"/>
            <w:shd w:val="clear" w:color="auto" w:fill="FFFF99"/>
            <w:rtl/>
          </w:rPr>
          <w:t>ק"ת תשמ"ח מס' 5102</w:t>
        </w:r>
      </w:hyperlink>
      <w:r w:rsidRPr="00EF674B">
        <w:rPr>
          <w:rFonts w:cs="FrankRuehl" w:hint="cs"/>
          <w:vanish/>
          <w:szCs w:val="20"/>
          <w:shd w:val="clear" w:color="auto" w:fill="FFFF99"/>
          <w:rtl/>
        </w:rPr>
        <w:t xml:space="preserve"> מיום 20.4.1988 עמ' 747</w:t>
      </w:r>
    </w:p>
    <w:p w:rsidR="004A07B6" w:rsidRPr="00EF674B" w:rsidRDefault="004A07B6" w:rsidP="004A07B6">
      <w:pPr>
        <w:pStyle w:val="P00"/>
        <w:tabs>
          <w:tab w:val="clear" w:pos="6259"/>
        </w:tabs>
        <w:ind w:left="0" w:right="1134"/>
        <w:rPr>
          <w:rFonts w:cs="FrankRuehl" w:hint="cs"/>
          <w:vanish/>
          <w:sz w:val="22"/>
          <w:szCs w:val="22"/>
          <w:shd w:val="clear" w:color="auto" w:fill="FFFF99"/>
          <w:rtl/>
        </w:rPr>
      </w:pPr>
      <w:r w:rsidRPr="00EF674B">
        <w:rPr>
          <w:rFonts w:cs="FrankRuehl" w:hint="cs"/>
          <w:vanish/>
          <w:sz w:val="22"/>
          <w:szCs w:val="22"/>
          <w:shd w:val="clear" w:color="auto" w:fill="FFFF99"/>
          <w:rtl/>
        </w:rPr>
        <w:t>(תקנה 16(א))</w:t>
      </w:r>
    </w:p>
    <w:p w:rsidR="004A07B6" w:rsidRPr="00EF674B" w:rsidRDefault="004A07B6" w:rsidP="004A07B6">
      <w:pPr>
        <w:pStyle w:val="P00"/>
        <w:tabs>
          <w:tab w:val="clear" w:pos="6259"/>
        </w:tabs>
        <w:spacing w:before="0"/>
        <w:ind w:left="0" w:right="1134"/>
        <w:rPr>
          <w:rStyle w:val="default"/>
          <w:rFonts w:cs="FrankRuehl"/>
          <w:vanish/>
          <w:sz w:val="22"/>
          <w:szCs w:val="22"/>
          <w:shd w:val="clear" w:color="auto" w:fill="FFFF99"/>
          <w:rtl/>
        </w:rPr>
      </w:pP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t xml:space="preserve">            </w:t>
      </w:r>
      <w:r w:rsidRPr="00EF674B">
        <w:rPr>
          <w:rStyle w:val="default"/>
          <w:rFonts w:cs="FrankRuehl" w:hint="cs"/>
          <w:vanish/>
          <w:sz w:val="22"/>
          <w:szCs w:val="22"/>
          <w:u w:val="single"/>
          <w:shd w:val="clear" w:color="auto" w:fill="FFFF99"/>
          <w:rtl/>
        </w:rPr>
        <w:t>בשקלים חדשים</w:t>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א.</w:t>
      </w:r>
      <w:r w:rsidRPr="00EF674B">
        <w:rPr>
          <w:rStyle w:val="default"/>
          <w:rFonts w:cs="FrankRuehl" w:hint="cs"/>
          <w:vanish/>
          <w:sz w:val="22"/>
          <w:szCs w:val="22"/>
          <w:shd w:val="clear" w:color="auto" w:fill="FFFF99"/>
          <w:rtl/>
        </w:rPr>
        <w:tab/>
        <w:t xml:space="preserve">בדיקת איכות התכשיר הרפואי לצורך הרישום - </w:t>
      </w:r>
      <w:r w:rsidRPr="00EF674B">
        <w:rPr>
          <w:rFonts w:cs="FrankRuehl"/>
          <w:vanish/>
          <w:sz w:val="22"/>
          <w:szCs w:val="22"/>
          <w:shd w:val="clear" w:color="auto" w:fill="FFFF99"/>
          <w:rtl/>
        </w:rPr>
        <w:tab/>
      </w:r>
      <w:r w:rsidRPr="00EF674B">
        <w:rPr>
          <w:rStyle w:val="default"/>
          <w:rFonts w:cs="FrankRuehl" w:hint="cs"/>
          <w:vanish/>
          <w:sz w:val="22"/>
          <w:szCs w:val="22"/>
          <w:shd w:val="clear" w:color="auto" w:fill="FFFF99"/>
          <w:rtl/>
        </w:rPr>
        <w:tab/>
      </w:r>
      <w:r w:rsidRPr="00EF674B">
        <w:rPr>
          <w:rStyle w:val="default"/>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ab/>
        <w:t>מיצור מקומי</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236</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256</w:t>
      </w:r>
      <w:r w:rsidRPr="00EF674B">
        <w:rPr>
          <w:rStyle w:val="default"/>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ab/>
        <w:t>מיבוא</w:t>
      </w:r>
      <w:r w:rsidRPr="00EF674B">
        <w:rPr>
          <w:rStyle w:val="default"/>
          <w:rFonts w:cs="FrankRuehl" w:hint="cs"/>
          <w:vanish/>
          <w:sz w:val="22"/>
          <w:szCs w:val="22"/>
          <w:shd w:val="clear" w:color="auto" w:fill="FFFF99"/>
          <w:rtl/>
        </w:rPr>
        <w:tab/>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354</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384</w:t>
      </w:r>
      <w:r w:rsidRPr="00EF674B">
        <w:rPr>
          <w:rStyle w:val="default"/>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Style w:val="default"/>
          <w:rFonts w:cs="FrankRuehl" w:hint="cs"/>
          <w:vanish/>
          <w:sz w:val="22"/>
          <w:szCs w:val="22"/>
          <w:shd w:val="clear" w:color="auto" w:fill="FFFF99"/>
          <w:rtl/>
        </w:rPr>
        <w:t>ב.</w:t>
      </w:r>
      <w:r w:rsidRPr="00EF674B">
        <w:rPr>
          <w:rStyle w:val="default"/>
          <w:rFonts w:cs="FrankRuehl"/>
          <w:vanish/>
          <w:sz w:val="22"/>
          <w:szCs w:val="22"/>
          <w:shd w:val="clear" w:color="auto" w:fill="FFFF99"/>
          <w:rtl/>
        </w:rPr>
        <w:tab/>
      </w:r>
      <w:r w:rsidRPr="00EF674B">
        <w:rPr>
          <w:rStyle w:val="default"/>
          <w:rFonts w:cs="FrankRuehl" w:hint="cs"/>
          <w:vanish/>
          <w:sz w:val="22"/>
          <w:szCs w:val="22"/>
          <w:shd w:val="clear" w:color="auto" w:fill="FFFF99"/>
          <w:rtl/>
        </w:rPr>
        <w:t>בדיקת איכות של אצווה של תכשיר רפואי לצורך חידוש רישומו בפנקס</w:t>
      </w:r>
      <w:r w:rsidRPr="00EF674B">
        <w:rPr>
          <w:rStyle w:val="default"/>
          <w:rFonts w:cs="FrankRuehl" w:hint="cs"/>
          <w:vanish/>
          <w:sz w:val="22"/>
          <w:szCs w:val="22"/>
          <w:shd w:val="clear" w:color="auto" w:fill="FFFF99"/>
          <w:rtl/>
        </w:rPr>
        <w:tab/>
      </w:r>
      <w:r w:rsidRPr="00EF674B">
        <w:rPr>
          <w:rFonts w:cs="FrankRuehl" w:hint="cs"/>
          <w:strike/>
          <w:vanish/>
          <w:sz w:val="22"/>
          <w:szCs w:val="22"/>
          <w:shd w:val="clear" w:color="auto" w:fill="FFFF99"/>
          <w:rtl/>
        </w:rPr>
        <w:t>13</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142</w:t>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ג.</w:t>
      </w:r>
      <w:r w:rsidRPr="00EF674B">
        <w:rPr>
          <w:rFonts w:cs="FrankRuehl" w:hint="cs"/>
          <w:vanish/>
          <w:sz w:val="22"/>
          <w:szCs w:val="22"/>
          <w:shd w:val="clear" w:color="auto" w:fill="FFFF99"/>
          <w:rtl/>
        </w:rPr>
        <w:tab/>
        <w:t>בדיקת איכות של אצווה של תכשיר רפואי שרישומו בפנקס בתוקף</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71</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77</w:t>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ד.</w:t>
      </w:r>
      <w:r w:rsidRPr="00EF674B">
        <w:rPr>
          <w:rFonts w:cs="FrankRuehl" w:hint="cs"/>
          <w:vanish/>
          <w:sz w:val="22"/>
          <w:szCs w:val="22"/>
          <w:shd w:val="clear" w:color="auto" w:fill="FFFF99"/>
          <w:rtl/>
        </w:rPr>
        <w:tab/>
        <w:t>תעודת איכות של אצווה של תכשיר רפואישרישומו בפנקס בתוקף</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8</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9</w:t>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ה.</w:t>
      </w:r>
      <w:r w:rsidRPr="00EF674B">
        <w:rPr>
          <w:rFonts w:cs="FrankRuehl" w:hint="cs"/>
          <w:vanish/>
          <w:sz w:val="22"/>
          <w:szCs w:val="22"/>
          <w:shd w:val="clear" w:color="auto" w:fill="FFFF99"/>
          <w:rtl/>
        </w:rPr>
        <w:tab/>
        <w:t>בדיקת איכות של חומר גלם לייצורו של תכשיר רפואי או הנועד עצמו לשמש כתכשיר רפואי</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45</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49</w:t>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ו.</w:t>
      </w:r>
      <w:r w:rsidRPr="00EF674B">
        <w:rPr>
          <w:rFonts w:cs="FrankRuehl" w:hint="cs"/>
          <w:vanish/>
          <w:sz w:val="22"/>
          <w:szCs w:val="22"/>
          <w:shd w:val="clear" w:color="auto" w:fill="FFFF99"/>
          <w:rtl/>
        </w:rPr>
        <w:tab/>
        <w:t>תעודת איכות של חומר גלם לייצורו של תכשיר רפואי או הנועד עצמו לשמש תכשיר רפואי</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5</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5</w:t>
      </w:r>
      <w:r w:rsidRPr="00EF674B">
        <w:rPr>
          <w:rFonts w:cs="FrankRuehl" w:hint="cs"/>
          <w:vanish/>
          <w:sz w:val="22"/>
          <w:szCs w:val="22"/>
          <w:shd w:val="clear" w:color="auto" w:fill="FFFF99"/>
          <w:rtl/>
        </w:rPr>
        <w:tab/>
      </w:r>
    </w:p>
    <w:p w:rsidR="004A07B6" w:rsidRPr="00EF674B" w:rsidRDefault="004A07B6" w:rsidP="004A07B6">
      <w:pPr>
        <w:pStyle w:val="P00"/>
        <w:spacing w:before="0"/>
        <w:ind w:left="0" w:right="1134"/>
        <w:rPr>
          <w:rStyle w:val="default"/>
          <w:rFonts w:cs="FrankRuehl" w:hint="cs"/>
          <w:vanish/>
          <w:color w:val="FF0000"/>
          <w:sz w:val="20"/>
          <w:szCs w:val="20"/>
          <w:shd w:val="clear" w:color="auto" w:fill="FFFF99"/>
          <w:rtl/>
        </w:rPr>
      </w:pPr>
    </w:p>
    <w:p w:rsidR="004A07B6" w:rsidRPr="00EF674B" w:rsidRDefault="004A07B6" w:rsidP="004A07B6">
      <w:pPr>
        <w:pStyle w:val="P00"/>
        <w:spacing w:before="0"/>
        <w:ind w:left="0"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4.5.1989</w:t>
      </w:r>
    </w:p>
    <w:p w:rsidR="004A07B6" w:rsidRPr="00EF674B" w:rsidRDefault="004A07B6" w:rsidP="004A07B6">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תשמ"ט-1989</w:t>
      </w:r>
    </w:p>
    <w:p w:rsidR="004A07B6" w:rsidRPr="00EF674B" w:rsidRDefault="004A07B6" w:rsidP="004A07B6">
      <w:pPr>
        <w:pStyle w:val="P00"/>
        <w:spacing w:before="0"/>
        <w:ind w:left="0" w:right="1134"/>
        <w:rPr>
          <w:rStyle w:val="default"/>
          <w:rFonts w:cs="FrankRuehl" w:hint="cs"/>
          <w:vanish/>
          <w:sz w:val="20"/>
          <w:szCs w:val="20"/>
          <w:shd w:val="clear" w:color="auto" w:fill="FFFF99"/>
          <w:rtl/>
        </w:rPr>
      </w:pPr>
      <w:hyperlink r:id="rId119" w:history="1">
        <w:r w:rsidRPr="00EF674B">
          <w:rPr>
            <w:rStyle w:val="Hyperlink"/>
            <w:rFonts w:cs="FrankRuehl" w:hint="cs"/>
            <w:vanish/>
            <w:szCs w:val="20"/>
            <w:shd w:val="clear" w:color="auto" w:fill="FFFF99"/>
            <w:rtl/>
          </w:rPr>
          <w:t>ק"ת תשמ"ט מס' 5181</w:t>
        </w:r>
      </w:hyperlink>
      <w:r w:rsidRPr="00EF674B">
        <w:rPr>
          <w:rStyle w:val="default"/>
          <w:rFonts w:cs="FrankRuehl" w:hint="cs"/>
          <w:vanish/>
          <w:sz w:val="20"/>
          <w:szCs w:val="20"/>
          <w:shd w:val="clear" w:color="auto" w:fill="FFFF99"/>
          <w:rtl/>
        </w:rPr>
        <w:t xml:space="preserve"> מיום 4.5.1989 עמ' 715</w:t>
      </w:r>
    </w:p>
    <w:p w:rsidR="004A07B6" w:rsidRPr="00EF674B" w:rsidRDefault="004A07B6" w:rsidP="004A07B6">
      <w:pPr>
        <w:pStyle w:val="P00"/>
        <w:spacing w:before="0"/>
        <w:ind w:left="0" w:right="1134"/>
        <w:rPr>
          <w:rStyle w:val="default"/>
          <w:rFonts w:cs="FrankRuehl" w:hint="cs"/>
          <w:b/>
          <w:bCs/>
          <w:vanish/>
          <w:sz w:val="20"/>
          <w:szCs w:val="20"/>
          <w:shd w:val="clear" w:color="auto" w:fill="FFFF99"/>
          <w:rtl/>
        </w:rPr>
      </w:pPr>
      <w:r w:rsidRPr="00EF674B">
        <w:rPr>
          <w:rStyle w:val="default"/>
          <w:rFonts w:cs="FrankRuehl" w:hint="cs"/>
          <w:b/>
          <w:bCs/>
          <w:vanish/>
          <w:sz w:val="20"/>
          <w:szCs w:val="20"/>
          <w:shd w:val="clear" w:color="auto" w:fill="FFFF99"/>
          <w:rtl/>
        </w:rPr>
        <w:t>ביטול התוספת השניה</w:t>
      </w:r>
    </w:p>
    <w:p w:rsidR="004A07B6" w:rsidRPr="00EF674B" w:rsidRDefault="004A07B6" w:rsidP="004A07B6">
      <w:pPr>
        <w:pStyle w:val="P00"/>
        <w:ind w:left="0" w:right="1134"/>
        <w:rPr>
          <w:rFonts w:cs="FrankRuehl" w:hint="cs"/>
          <w:vanish/>
          <w:szCs w:val="20"/>
          <w:shd w:val="clear" w:color="auto" w:fill="FFFF99"/>
          <w:rtl/>
        </w:rPr>
      </w:pPr>
      <w:r w:rsidRPr="00EF674B">
        <w:rPr>
          <w:rStyle w:val="default"/>
          <w:rFonts w:cs="FrankRuehl" w:hint="cs"/>
          <w:vanish/>
          <w:sz w:val="20"/>
          <w:szCs w:val="20"/>
          <w:shd w:val="clear" w:color="auto" w:fill="FFFF99"/>
          <w:rtl/>
        </w:rPr>
        <w:t>הנוסח הקודם:</w:t>
      </w:r>
    </w:p>
    <w:p w:rsidR="004A07B6" w:rsidRPr="00EF674B" w:rsidRDefault="004A07B6" w:rsidP="004A07B6">
      <w:pPr>
        <w:pStyle w:val="P00"/>
        <w:tabs>
          <w:tab w:val="clear" w:pos="6259"/>
        </w:tabs>
        <w:spacing w:before="0"/>
        <w:ind w:left="0" w:right="1134"/>
        <w:rPr>
          <w:rFonts w:cs="FrankRuehl" w:hint="cs"/>
          <w:strike/>
          <w:vanish/>
          <w:sz w:val="22"/>
          <w:szCs w:val="22"/>
          <w:shd w:val="clear" w:color="auto" w:fill="FFFF99"/>
          <w:rtl/>
        </w:rPr>
      </w:pPr>
      <w:r w:rsidRPr="00EF674B">
        <w:rPr>
          <w:rFonts w:cs="FrankRuehl" w:hint="cs"/>
          <w:strike/>
          <w:vanish/>
          <w:sz w:val="22"/>
          <w:szCs w:val="22"/>
          <w:shd w:val="clear" w:color="auto" w:fill="FFFF99"/>
          <w:rtl/>
        </w:rPr>
        <w:t>(תקנה 16(א))</w:t>
      </w:r>
    </w:p>
    <w:p w:rsidR="004A07B6" w:rsidRPr="00EF674B" w:rsidRDefault="004A07B6" w:rsidP="004A07B6">
      <w:pPr>
        <w:pStyle w:val="P00"/>
        <w:tabs>
          <w:tab w:val="clear" w:pos="6259"/>
        </w:tabs>
        <w:spacing w:before="0"/>
        <w:ind w:left="0" w:right="1134"/>
        <w:rPr>
          <w:rStyle w:val="default"/>
          <w:rFonts w:cs="FrankRuehl"/>
          <w:strike/>
          <w:vanish/>
          <w:sz w:val="22"/>
          <w:szCs w:val="22"/>
          <w:shd w:val="clear" w:color="auto" w:fill="FFFF99"/>
          <w:rtl/>
        </w:rPr>
      </w:pP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t xml:space="preserve">            </w:t>
      </w:r>
      <w:r w:rsidRPr="00EF674B">
        <w:rPr>
          <w:rStyle w:val="default"/>
          <w:rFonts w:cs="FrankRuehl" w:hint="cs"/>
          <w:strike/>
          <w:vanish/>
          <w:sz w:val="22"/>
          <w:szCs w:val="22"/>
          <w:u w:val="single"/>
          <w:shd w:val="clear" w:color="auto" w:fill="FFFF99"/>
          <w:rtl/>
        </w:rPr>
        <w:t>בשקלים חדשים</w:t>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strike/>
          <w:vanish/>
          <w:sz w:val="22"/>
          <w:szCs w:val="22"/>
          <w:shd w:val="clear" w:color="auto" w:fill="FFFF99"/>
          <w:rtl/>
        </w:rPr>
      </w:pPr>
      <w:r w:rsidRPr="00EF674B">
        <w:rPr>
          <w:rStyle w:val="default"/>
          <w:rFonts w:cs="FrankRuehl" w:hint="cs"/>
          <w:strike/>
          <w:vanish/>
          <w:sz w:val="22"/>
          <w:szCs w:val="22"/>
          <w:shd w:val="clear" w:color="auto" w:fill="FFFF99"/>
          <w:rtl/>
        </w:rPr>
        <w:t>א.</w:t>
      </w:r>
      <w:r w:rsidRPr="00EF674B">
        <w:rPr>
          <w:rStyle w:val="default"/>
          <w:rFonts w:cs="FrankRuehl" w:hint="cs"/>
          <w:strike/>
          <w:vanish/>
          <w:sz w:val="22"/>
          <w:szCs w:val="22"/>
          <w:shd w:val="clear" w:color="auto" w:fill="FFFF99"/>
          <w:rtl/>
        </w:rPr>
        <w:tab/>
        <w:t>בדיקת איכות התכשיר הרפואי לצורך הרישום -</w:t>
      </w:r>
      <w:r w:rsidRPr="00EF674B">
        <w:rPr>
          <w:rStyle w:val="default"/>
          <w:rFonts w:cs="FrankRuehl" w:hint="cs"/>
          <w:vanish/>
          <w:sz w:val="22"/>
          <w:szCs w:val="22"/>
          <w:shd w:val="clear" w:color="auto" w:fill="FFFF99"/>
          <w:rtl/>
        </w:rPr>
        <w:t xml:space="preserve"> </w:t>
      </w:r>
      <w:r w:rsidRPr="00EF674B">
        <w:rPr>
          <w:rFonts w:cs="FrankRuehl"/>
          <w:vanish/>
          <w:sz w:val="22"/>
          <w:szCs w:val="22"/>
          <w:shd w:val="clear" w:color="auto" w:fill="FFFF99"/>
          <w:rtl/>
        </w:rPr>
        <w:tab/>
      </w:r>
      <w:r w:rsidRPr="00EF674B">
        <w:rPr>
          <w:rStyle w:val="default"/>
          <w:rFonts w:cs="FrankRuehl" w:hint="cs"/>
          <w:vanish/>
          <w:sz w:val="22"/>
          <w:szCs w:val="22"/>
          <w:shd w:val="clear" w:color="auto" w:fill="FFFF99"/>
          <w:rtl/>
        </w:rPr>
        <w:tab/>
      </w:r>
      <w:r w:rsidRPr="00EF674B">
        <w:rPr>
          <w:rStyle w:val="default"/>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Style w:val="default"/>
          <w:rFonts w:cs="FrankRuehl" w:hint="cs"/>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מיצור מקומי</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256</w:t>
      </w:r>
      <w:r w:rsidRPr="00EF674B">
        <w:rPr>
          <w:rStyle w:val="default"/>
          <w:rFonts w:cs="FrankRuehl" w:hint="cs"/>
          <w:vanish/>
          <w:sz w:val="22"/>
          <w:szCs w:val="22"/>
          <w:shd w:val="clear" w:color="auto" w:fill="FFFF99"/>
          <w:rtl/>
        </w:rPr>
        <w:tab/>
      </w:r>
      <w:r w:rsidRPr="00EF674B">
        <w:rPr>
          <w:rStyle w:val="default"/>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מיבוא</w:t>
      </w:r>
      <w:r w:rsidRPr="00EF674B">
        <w:rPr>
          <w:rStyle w:val="default"/>
          <w:rFonts w:cs="FrankRuehl" w:hint="cs"/>
          <w:vanish/>
          <w:sz w:val="22"/>
          <w:szCs w:val="22"/>
          <w:shd w:val="clear" w:color="auto" w:fill="FFFF99"/>
          <w:rtl/>
        </w:rPr>
        <w:tab/>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384</w:t>
      </w:r>
      <w:r w:rsidRPr="00EF674B">
        <w:rPr>
          <w:rStyle w:val="default"/>
          <w:rFonts w:cs="FrankRuehl" w:hint="cs"/>
          <w:vanish/>
          <w:sz w:val="22"/>
          <w:szCs w:val="22"/>
          <w:shd w:val="clear" w:color="auto" w:fill="FFFF99"/>
          <w:rtl/>
        </w:rPr>
        <w:tab/>
      </w:r>
      <w:r w:rsidRPr="00EF674B">
        <w:rPr>
          <w:rStyle w:val="default"/>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Style w:val="default"/>
          <w:rFonts w:cs="FrankRuehl" w:hint="cs"/>
          <w:strike/>
          <w:vanish/>
          <w:sz w:val="22"/>
          <w:szCs w:val="22"/>
          <w:shd w:val="clear" w:color="auto" w:fill="FFFF99"/>
          <w:rtl/>
        </w:rPr>
        <w:t>ב.</w:t>
      </w:r>
      <w:r w:rsidRPr="00EF674B">
        <w:rPr>
          <w:rStyle w:val="default"/>
          <w:rFonts w:cs="FrankRuehl"/>
          <w:strike/>
          <w:vanish/>
          <w:sz w:val="22"/>
          <w:szCs w:val="22"/>
          <w:shd w:val="clear" w:color="auto" w:fill="FFFF99"/>
          <w:rtl/>
        </w:rPr>
        <w:tab/>
      </w:r>
      <w:r w:rsidRPr="00EF674B">
        <w:rPr>
          <w:rStyle w:val="default"/>
          <w:rFonts w:cs="FrankRuehl" w:hint="cs"/>
          <w:strike/>
          <w:vanish/>
          <w:sz w:val="22"/>
          <w:szCs w:val="22"/>
          <w:shd w:val="clear" w:color="auto" w:fill="FFFF99"/>
          <w:rtl/>
        </w:rPr>
        <w:t>בדיקת איכות של אצווה של תכשיר רפואי לצורך חידוש רישומו בפנקס</w:t>
      </w:r>
      <w:r w:rsidRPr="00EF674B">
        <w:rPr>
          <w:rStyle w:val="default"/>
          <w:rFonts w:cs="FrankRuehl" w:hint="cs"/>
          <w:vanish/>
          <w:sz w:val="22"/>
          <w:szCs w:val="22"/>
          <w:shd w:val="clear" w:color="auto" w:fill="FFFF99"/>
          <w:rtl/>
        </w:rPr>
        <w:tab/>
      </w:r>
      <w:r w:rsidRPr="00EF674B">
        <w:rPr>
          <w:rFonts w:cs="FrankRuehl" w:hint="cs"/>
          <w:strike/>
          <w:vanish/>
          <w:sz w:val="22"/>
          <w:szCs w:val="22"/>
          <w:shd w:val="clear" w:color="auto" w:fill="FFFF99"/>
          <w:rtl/>
        </w:rPr>
        <w:t>142</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strike/>
          <w:vanish/>
          <w:sz w:val="22"/>
          <w:szCs w:val="22"/>
          <w:shd w:val="clear" w:color="auto" w:fill="FFFF99"/>
          <w:rtl/>
        </w:rPr>
        <w:t>ג.</w:t>
      </w:r>
      <w:r w:rsidRPr="00EF674B">
        <w:rPr>
          <w:rFonts w:cs="FrankRuehl" w:hint="cs"/>
          <w:strike/>
          <w:vanish/>
          <w:sz w:val="22"/>
          <w:szCs w:val="22"/>
          <w:shd w:val="clear" w:color="auto" w:fill="FFFF99"/>
          <w:rtl/>
        </w:rPr>
        <w:tab/>
        <w:t>בדיקת איכות של אצווה של תכשיר רפואי שרישומו בפנקס בתוקף</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77</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strike/>
          <w:vanish/>
          <w:sz w:val="22"/>
          <w:szCs w:val="22"/>
          <w:shd w:val="clear" w:color="auto" w:fill="FFFF99"/>
          <w:rtl/>
        </w:rPr>
        <w:t>ד.</w:t>
      </w:r>
      <w:r w:rsidRPr="00EF674B">
        <w:rPr>
          <w:rFonts w:cs="FrankRuehl" w:hint="cs"/>
          <w:strike/>
          <w:vanish/>
          <w:sz w:val="22"/>
          <w:szCs w:val="22"/>
          <w:shd w:val="clear" w:color="auto" w:fill="FFFF99"/>
          <w:rtl/>
        </w:rPr>
        <w:tab/>
        <w:t>תעודת איכות של אצווה של תכשיר רפואישרישומו בפנקס בתוקף</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9</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p>
    <w:p w:rsidR="004A07B6" w:rsidRPr="00EF674B"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strike/>
          <w:vanish/>
          <w:sz w:val="22"/>
          <w:szCs w:val="22"/>
          <w:shd w:val="clear" w:color="auto" w:fill="FFFF99"/>
          <w:rtl/>
        </w:rPr>
        <w:t>ה.</w:t>
      </w:r>
      <w:r w:rsidRPr="00EF674B">
        <w:rPr>
          <w:rFonts w:cs="FrankRuehl" w:hint="cs"/>
          <w:strike/>
          <w:vanish/>
          <w:sz w:val="22"/>
          <w:szCs w:val="22"/>
          <w:shd w:val="clear" w:color="auto" w:fill="FFFF99"/>
          <w:rtl/>
        </w:rPr>
        <w:tab/>
        <w:t>בדיקת איכות של חומר גלם לייצורו של תכשיר רפואי או הנועד עצמו לשמש כתכשיר רפואי</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49</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p>
    <w:p w:rsidR="004A07B6" w:rsidRDefault="004A07B6" w:rsidP="004A07B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sz w:val="2"/>
          <w:szCs w:val="2"/>
          <w:shd w:val="clear" w:color="auto" w:fill="FFFF99"/>
          <w:rtl/>
        </w:rPr>
      </w:pPr>
      <w:r w:rsidRPr="00EF674B">
        <w:rPr>
          <w:rFonts w:cs="FrankRuehl" w:hint="cs"/>
          <w:strike/>
          <w:vanish/>
          <w:sz w:val="22"/>
          <w:szCs w:val="22"/>
          <w:shd w:val="clear" w:color="auto" w:fill="FFFF99"/>
          <w:rtl/>
        </w:rPr>
        <w:t>ו.</w:t>
      </w:r>
      <w:r w:rsidRPr="00EF674B">
        <w:rPr>
          <w:rFonts w:cs="FrankRuehl" w:hint="cs"/>
          <w:strike/>
          <w:vanish/>
          <w:sz w:val="22"/>
          <w:szCs w:val="22"/>
          <w:shd w:val="clear" w:color="auto" w:fill="FFFF99"/>
          <w:rtl/>
        </w:rPr>
        <w:tab/>
        <w:t>תעודת איכות של חומר גלם לייצורו של תכשיר רפואי או הנועד עצמו לשמש תכשיר רפואי</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5</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bookmarkEnd w:id="137"/>
    </w:p>
    <w:p w:rsidR="004A07B6" w:rsidRDefault="004A07B6">
      <w:pPr>
        <w:pStyle w:val="P00"/>
        <w:spacing w:before="72"/>
        <w:ind w:left="0" w:right="1134"/>
        <w:rPr>
          <w:rStyle w:val="default"/>
          <w:rFonts w:cs="FrankRuehl" w:hint="cs"/>
          <w:rtl/>
        </w:rPr>
      </w:pPr>
    </w:p>
    <w:p w:rsidR="00A83551" w:rsidRPr="004A07B6" w:rsidRDefault="004A07B6">
      <w:pPr>
        <w:pStyle w:val="medium2-header"/>
        <w:keepLines w:val="0"/>
        <w:spacing w:before="72"/>
        <w:ind w:left="0" w:right="1134"/>
        <w:rPr>
          <w:rFonts w:cs="FrankRuehl"/>
          <w:noProof/>
          <w:sz w:val="26"/>
          <w:szCs w:val="26"/>
          <w:rtl/>
        </w:rPr>
      </w:pPr>
      <w:bookmarkStart w:id="138" w:name="med10"/>
      <w:bookmarkEnd w:id="138"/>
      <w:r>
        <w:rPr>
          <w:rFonts w:cs="FrankRuehl"/>
          <w:noProof/>
          <w:sz w:val="26"/>
          <w:szCs w:val="26"/>
          <w:rtl/>
          <w:lang w:eastAsia="en-US"/>
        </w:rPr>
        <w:pict>
          <v:shape id="_x0000_s2205" type="#_x0000_t202" style="position:absolute;left:0;text-align:left;margin-left:470.25pt;margin-top:7.1pt;width:1in;height:11.2pt;z-index:251691520" filled="f" stroked="f">
            <v:textbox inset="1mm,0,1mm,0">
              <w:txbxContent>
                <w:p w:rsidR="00B46A0D" w:rsidRDefault="00B46A0D" w:rsidP="004A07B6">
                  <w:pPr>
                    <w:spacing w:line="160" w:lineRule="exact"/>
                    <w:jc w:val="left"/>
                    <w:rPr>
                      <w:rFonts w:cs="Miriam"/>
                      <w:noProof/>
                      <w:sz w:val="18"/>
                      <w:szCs w:val="18"/>
                      <w:rtl/>
                    </w:rPr>
                  </w:pPr>
                  <w:r>
                    <w:rPr>
                      <w:rFonts w:cs="Miriam"/>
                      <w:sz w:val="18"/>
                      <w:szCs w:val="18"/>
                      <w:rtl/>
                    </w:rPr>
                    <w:t>תק</w:t>
                  </w:r>
                  <w:r>
                    <w:rPr>
                      <w:rFonts w:cs="Miriam" w:hint="cs"/>
                      <w:sz w:val="18"/>
                      <w:szCs w:val="18"/>
                      <w:rtl/>
                    </w:rPr>
                    <w:t>' תשמ"ט-1989</w:t>
                  </w:r>
                </w:p>
              </w:txbxContent>
            </v:textbox>
            <w10:wrap anchorx="page"/>
          </v:shape>
        </w:pict>
      </w:r>
      <w:r w:rsidR="00A83551" w:rsidRPr="004A07B6">
        <w:rPr>
          <w:rFonts w:cs="FrankRuehl"/>
          <w:noProof/>
          <w:sz w:val="26"/>
          <w:szCs w:val="26"/>
          <w:rtl/>
        </w:rPr>
        <w:t>תו</w:t>
      </w:r>
      <w:r>
        <w:rPr>
          <w:rFonts w:cs="FrankRuehl" w:hint="cs"/>
          <w:noProof/>
          <w:sz w:val="26"/>
          <w:szCs w:val="26"/>
          <w:rtl/>
        </w:rPr>
        <w:t>ספת שלישית</w:t>
      </w:r>
    </w:p>
    <w:p w:rsidR="00A83551" w:rsidRDefault="004A07B6">
      <w:pPr>
        <w:pStyle w:val="medium-header"/>
        <w:keepNext w:val="0"/>
        <w:keepLines w:val="0"/>
        <w:ind w:left="0" w:right="1134"/>
        <w:rPr>
          <w:rFonts w:cs="FrankRuehl" w:hint="cs"/>
          <w:sz w:val="24"/>
          <w:szCs w:val="24"/>
          <w:rtl/>
        </w:rPr>
      </w:pPr>
      <w:r w:rsidRPr="004A07B6">
        <w:rPr>
          <w:rFonts w:cs="FrankRuehl" w:hint="cs"/>
          <w:sz w:val="24"/>
          <w:szCs w:val="24"/>
          <w:rtl/>
        </w:rPr>
        <w:t>(</w:t>
      </w:r>
      <w:r w:rsidR="00A83551" w:rsidRPr="004A07B6">
        <w:rPr>
          <w:rFonts w:cs="FrankRuehl"/>
          <w:sz w:val="24"/>
          <w:szCs w:val="24"/>
          <w:rtl/>
        </w:rPr>
        <w:t>תק</w:t>
      </w:r>
      <w:r w:rsidR="00A83551" w:rsidRPr="004A07B6">
        <w:rPr>
          <w:rFonts w:cs="FrankRuehl" w:hint="cs"/>
          <w:sz w:val="24"/>
          <w:szCs w:val="24"/>
          <w:rtl/>
        </w:rPr>
        <w:t>נה 16(ג))</w:t>
      </w:r>
    </w:p>
    <w:p w:rsidR="004A07B6" w:rsidRPr="004A07B6" w:rsidRDefault="004A07B6">
      <w:pPr>
        <w:pStyle w:val="medium-header"/>
        <w:keepNext w:val="0"/>
        <w:keepLines w:val="0"/>
        <w:ind w:left="0" w:right="1134"/>
        <w:rPr>
          <w:rFonts w:cs="FrankRuehl" w:hint="cs"/>
          <w:sz w:val="24"/>
          <w:szCs w:val="24"/>
          <w:rtl/>
        </w:rPr>
      </w:pPr>
      <w:r>
        <w:rPr>
          <w:rFonts w:cs="FrankRuehl" w:hint="cs"/>
          <w:sz w:val="24"/>
          <w:szCs w:val="24"/>
          <w:rtl/>
        </w:rPr>
        <w:t>(בוטלה)</w:t>
      </w:r>
    </w:p>
    <w:p w:rsidR="00A83551" w:rsidRPr="00EF674B" w:rsidRDefault="00A83551">
      <w:pPr>
        <w:pStyle w:val="P00"/>
        <w:spacing w:before="0"/>
        <w:ind w:left="0" w:right="1134"/>
        <w:rPr>
          <w:rFonts w:cs="FrankRuehl" w:hint="cs"/>
          <w:b/>
          <w:bCs/>
          <w:vanish/>
          <w:szCs w:val="20"/>
          <w:shd w:val="clear" w:color="auto" w:fill="FFFF99"/>
          <w:rtl/>
        </w:rPr>
      </w:pPr>
      <w:bookmarkStart w:id="139" w:name="Rov51"/>
      <w:r w:rsidRPr="00EF674B">
        <w:rPr>
          <w:rFonts w:cs="FrankRuehl" w:hint="cs"/>
          <w:vanish/>
          <w:color w:val="FF0000"/>
          <w:szCs w:val="20"/>
          <w:shd w:val="clear" w:color="auto" w:fill="FFFF99"/>
          <w:rtl/>
        </w:rPr>
        <w:t>מיום 15.1.1987</w:t>
      </w:r>
    </w:p>
    <w:p w:rsidR="00A83551" w:rsidRPr="00EF674B" w:rsidRDefault="00A83551">
      <w:pPr>
        <w:pStyle w:val="P00"/>
        <w:spacing w:before="0"/>
        <w:ind w:left="0" w:right="1134"/>
        <w:rPr>
          <w:rFonts w:cs="FrankRuehl" w:hint="cs"/>
          <w:b/>
          <w:bCs/>
          <w:vanish/>
          <w:szCs w:val="20"/>
          <w:shd w:val="clear" w:color="auto" w:fill="FFFF99"/>
          <w:rtl/>
        </w:rPr>
      </w:pPr>
      <w:r w:rsidRPr="00EF674B">
        <w:rPr>
          <w:rFonts w:cs="FrankRuehl" w:hint="cs"/>
          <w:b/>
          <w:bCs/>
          <w:vanish/>
          <w:szCs w:val="20"/>
          <w:shd w:val="clear" w:color="auto" w:fill="FFFF99"/>
          <w:rtl/>
        </w:rPr>
        <w:t>הודעה תשמ"ז-1987</w:t>
      </w:r>
    </w:p>
    <w:p w:rsidR="00A83551" w:rsidRPr="00EF674B" w:rsidRDefault="00A83551">
      <w:pPr>
        <w:pStyle w:val="P00"/>
        <w:tabs>
          <w:tab w:val="clear" w:pos="6259"/>
        </w:tabs>
        <w:spacing w:before="0"/>
        <w:ind w:left="0" w:right="1134"/>
        <w:rPr>
          <w:rFonts w:cs="FrankRuehl" w:hint="cs"/>
          <w:vanish/>
          <w:szCs w:val="20"/>
          <w:shd w:val="clear" w:color="auto" w:fill="FFFF99"/>
          <w:rtl/>
        </w:rPr>
      </w:pPr>
      <w:hyperlink r:id="rId120" w:history="1">
        <w:r w:rsidRPr="00EF674B">
          <w:rPr>
            <w:rStyle w:val="Hyperlink"/>
            <w:rFonts w:cs="FrankRuehl" w:hint="cs"/>
            <w:vanish/>
            <w:szCs w:val="20"/>
            <w:shd w:val="clear" w:color="auto" w:fill="FFFF99"/>
            <w:rtl/>
          </w:rPr>
          <w:t>ק"ת תשמ"ז מס' 5022</w:t>
        </w:r>
      </w:hyperlink>
      <w:r w:rsidRPr="00EF674B">
        <w:rPr>
          <w:rFonts w:cs="FrankRuehl" w:hint="cs"/>
          <w:vanish/>
          <w:szCs w:val="20"/>
          <w:shd w:val="clear" w:color="auto" w:fill="FFFF99"/>
          <w:rtl/>
        </w:rPr>
        <w:t xml:space="preserve"> מיום 1.4.1987 עמ' 774</w:t>
      </w:r>
    </w:p>
    <w:p w:rsidR="00A83551" w:rsidRPr="00EF674B" w:rsidRDefault="00A83551">
      <w:pPr>
        <w:pStyle w:val="P00"/>
        <w:tabs>
          <w:tab w:val="clear" w:pos="6259"/>
        </w:tabs>
        <w:ind w:left="0" w:right="1134"/>
        <w:rPr>
          <w:rFonts w:cs="FrankRuehl" w:hint="cs"/>
          <w:vanish/>
          <w:sz w:val="22"/>
          <w:szCs w:val="22"/>
          <w:shd w:val="clear" w:color="auto" w:fill="FFFF99"/>
          <w:rtl/>
        </w:rPr>
      </w:pPr>
      <w:r w:rsidRPr="00EF674B">
        <w:rPr>
          <w:rFonts w:cs="FrankRuehl" w:hint="cs"/>
          <w:vanish/>
          <w:sz w:val="22"/>
          <w:szCs w:val="22"/>
          <w:shd w:val="clear" w:color="auto" w:fill="FFFF99"/>
          <w:rtl/>
        </w:rPr>
        <w:t>(תקנה 27(ג))</w:t>
      </w:r>
    </w:p>
    <w:p w:rsidR="00A83551" w:rsidRPr="00EF674B" w:rsidRDefault="00A83551">
      <w:pPr>
        <w:pStyle w:val="P00"/>
        <w:tabs>
          <w:tab w:val="clear" w:pos="6259"/>
        </w:tabs>
        <w:spacing w:before="0"/>
        <w:ind w:left="0" w:right="1134"/>
        <w:rPr>
          <w:rStyle w:val="default"/>
          <w:rFonts w:cs="FrankRuehl"/>
          <w:vanish/>
          <w:sz w:val="22"/>
          <w:szCs w:val="22"/>
          <w:shd w:val="clear" w:color="auto" w:fill="FFFF99"/>
          <w:rtl/>
        </w:rPr>
      </w:pP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t xml:space="preserve">            </w:t>
      </w:r>
      <w:r w:rsidRPr="00EF674B">
        <w:rPr>
          <w:rStyle w:val="default"/>
          <w:rFonts w:cs="FrankRuehl" w:hint="cs"/>
          <w:vanish/>
          <w:sz w:val="22"/>
          <w:szCs w:val="22"/>
          <w:u w:val="single"/>
          <w:shd w:val="clear" w:color="auto" w:fill="FFFF99"/>
          <w:rtl/>
        </w:rPr>
        <w:t>האגרה בשקלים חדשים</w:t>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א.</w:t>
      </w:r>
      <w:r w:rsidRPr="00EF674B">
        <w:rPr>
          <w:rStyle w:val="default"/>
          <w:rFonts w:cs="FrankRuehl" w:hint="cs"/>
          <w:vanish/>
          <w:sz w:val="22"/>
          <w:szCs w:val="22"/>
          <w:shd w:val="clear" w:color="auto" w:fill="FFFF99"/>
          <w:rtl/>
        </w:rPr>
        <w:tab/>
        <w:t>רישום תכשיר רפואי בפנקס (למעט רישום של תכשיר על ידי מוסד רפואי או לצרכי יצוא)</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42.07</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66.44</w:t>
      </w:r>
      <w:r w:rsidRPr="00EF674B">
        <w:rPr>
          <w:rStyle w:val="default"/>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Style w:val="default"/>
          <w:rFonts w:cs="FrankRuehl" w:hint="cs"/>
          <w:vanish/>
          <w:sz w:val="22"/>
          <w:szCs w:val="22"/>
          <w:shd w:val="clear" w:color="auto" w:fill="FFFF99"/>
          <w:rtl/>
        </w:rPr>
        <w:t>ב.</w:t>
      </w:r>
      <w:r w:rsidRPr="00EF674B">
        <w:rPr>
          <w:rStyle w:val="default"/>
          <w:rFonts w:cs="FrankRuehl"/>
          <w:vanish/>
          <w:sz w:val="22"/>
          <w:szCs w:val="22"/>
          <w:shd w:val="clear" w:color="auto" w:fill="FFFF99"/>
          <w:rtl/>
        </w:rPr>
        <w:tab/>
      </w:r>
      <w:r w:rsidRPr="00EF674B">
        <w:rPr>
          <w:rStyle w:val="default"/>
          <w:rFonts w:cs="FrankRuehl" w:hint="cs"/>
          <w:vanish/>
          <w:sz w:val="22"/>
          <w:szCs w:val="22"/>
          <w:shd w:val="clear" w:color="auto" w:fill="FFFF99"/>
          <w:rtl/>
        </w:rPr>
        <w:t>חידוש רישומו של תכשיר לצורך רישום בפנקס (למעט רישום של תכשיר על ידי מוסד רפואי או לצרכי יצוא)</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13.87</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21.91</w:t>
      </w:r>
      <w:r w:rsidRPr="00EF674B">
        <w:rPr>
          <w:rStyle w:val="default"/>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ג.</w:t>
      </w:r>
      <w:r w:rsidRPr="00EF674B">
        <w:rPr>
          <w:rFonts w:cs="FrankRuehl" w:hint="cs"/>
          <w:vanish/>
          <w:sz w:val="22"/>
          <w:szCs w:val="22"/>
          <w:shd w:val="clear" w:color="auto" w:fill="FFFF99"/>
          <w:rtl/>
        </w:rPr>
        <w:tab/>
        <w:t xml:space="preserve">אישור שינוי שם של תכשיר או שם של יצרן התכשיר או מענו או שם סוכנו של יצרן התכשיר </w:t>
      </w:r>
      <w:r w:rsidRPr="00EF674B">
        <w:rPr>
          <w:rFonts w:cs="FrankRuehl"/>
          <w:vanish/>
          <w:sz w:val="22"/>
          <w:szCs w:val="22"/>
          <w:shd w:val="clear" w:color="auto" w:fill="FFFF99"/>
          <w:rtl/>
        </w:rPr>
        <w:t>–</w:t>
      </w:r>
      <w:r w:rsidRPr="00EF674B">
        <w:rPr>
          <w:rFonts w:cs="FrankRuehl" w:hint="cs"/>
          <w:vanish/>
          <w:sz w:val="22"/>
          <w:szCs w:val="22"/>
          <w:shd w:val="clear" w:color="auto" w:fill="FFFF99"/>
          <w:rtl/>
        </w:rPr>
        <w:t xml:space="preserve"> או מענו אם המפעל נמצא מחוץ לישראל</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6.94</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9.86</w:t>
      </w:r>
      <w:r w:rsidRPr="00EF674B">
        <w:rPr>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ד.</w:t>
      </w:r>
      <w:r w:rsidRPr="00EF674B">
        <w:rPr>
          <w:rFonts w:cs="FrankRuehl" w:hint="cs"/>
          <w:vanish/>
          <w:sz w:val="22"/>
          <w:szCs w:val="22"/>
          <w:shd w:val="clear" w:color="auto" w:fill="FFFF99"/>
          <w:rtl/>
        </w:rPr>
        <w:tab/>
        <w:t>העתק תעודות רישום או חידוש רישום</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1.46</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2.31</w:t>
      </w:r>
      <w:r w:rsidRPr="00EF674B">
        <w:rPr>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ה.</w:t>
      </w:r>
      <w:r w:rsidRPr="00EF674B">
        <w:rPr>
          <w:rFonts w:cs="FrankRuehl" w:hint="cs"/>
          <w:vanish/>
          <w:sz w:val="22"/>
          <w:szCs w:val="22"/>
          <w:shd w:val="clear" w:color="auto" w:fill="FFFF99"/>
          <w:rtl/>
        </w:rPr>
        <w:tab/>
        <w:t>העתק אישור שינוי שם של תכשיר או שם של יצרן או מענו או שם סוכנו של יצרן התכשיר או מענו אם המפעל נמצא מחוץ לישראל</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1.46</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2.31</w:t>
      </w:r>
      <w:r w:rsidRPr="00EF674B">
        <w:rPr>
          <w:rFonts w:cs="FrankRuehl" w:hint="cs"/>
          <w:vanish/>
          <w:sz w:val="22"/>
          <w:szCs w:val="22"/>
          <w:shd w:val="clear" w:color="auto" w:fill="FFFF99"/>
          <w:rtl/>
        </w:rPr>
        <w:tab/>
      </w:r>
    </w:p>
    <w:p w:rsidR="00A83551" w:rsidRPr="00EF674B" w:rsidRDefault="00A83551">
      <w:pPr>
        <w:pStyle w:val="P00"/>
        <w:spacing w:before="0"/>
        <w:ind w:left="0" w:right="1134"/>
        <w:rPr>
          <w:rFonts w:cs="FrankRuehl" w:hint="cs"/>
          <w:vanish/>
          <w:color w:val="FF0000"/>
          <w:szCs w:val="20"/>
          <w:shd w:val="clear" w:color="auto" w:fill="FFFF99"/>
          <w:rtl/>
        </w:rPr>
      </w:pPr>
    </w:p>
    <w:p w:rsidR="00A83551" w:rsidRPr="00EF674B" w:rsidRDefault="00A83551">
      <w:pPr>
        <w:pStyle w:val="P00"/>
        <w:spacing w:before="0"/>
        <w:ind w:left="0" w:right="1134"/>
        <w:rPr>
          <w:rFonts w:cs="FrankRuehl" w:hint="cs"/>
          <w:b/>
          <w:bCs/>
          <w:vanish/>
          <w:szCs w:val="20"/>
          <w:shd w:val="clear" w:color="auto" w:fill="FFFF99"/>
          <w:rtl/>
        </w:rPr>
      </w:pPr>
      <w:r w:rsidRPr="00EF674B">
        <w:rPr>
          <w:rFonts w:cs="FrankRuehl" w:hint="cs"/>
          <w:vanish/>
          <w:color w:val="FF0000"/>
          <w:szCs w:val="20"/>
          <w:shd w:val="clear" w:color="auto" w:fill="FFFF99"/>
          <w:rtl/>
        </w:rPr>
        <w:t>מיום 19.5.1987</w:t>
      </w:r>
    </w:p>
    <w:p w:rsidR="00A83551" w:rsidRPr="00EF674B" w:rsidRDefault="00A83551">
      <w:pPr>
        <w:pStyle w:val="P00"/>
        <w:spacing w:before="0"/>
        <w:ind w:left="0" w:right="1134"/>
        <w:rPr>
          <w:rFonts w:cs="FrankRuehl" w:hint="cs"/>
          <w:b/>
          <w:bCs/>
          <w:vanish/>
          <w:szCs w:val="20"/>
          <w:shd w:val="clear" w:color="auto" w:fill="FFFF99"/>
          <w:rtl/>
        </w:rPr>
      </w:pPr>
      <w:r w:rsidRPr="00EF674B">
        <w:rPr>
          <w:rFonts w:cs="FrankRuehl" w:hint="cs"/>
          <w:b/>
          <w:bCs/>
          <w:vanish/>
          <w:szCs w:val="20"/>
          <w:shd w:val="clear" w:color="auto" w:fill="FFFF99"/>
          <w:rtl/>
        </w:rPr>
        <w:t>הודעה (מס' 2) תשמ"ז-1987</w:t>
      </w:r>
    </w:p>
    <w:p w:rsidR="00A83551" w:rsidRPr="00EF674B" w:rsidRDefault="00A83551">
      <w:pPr>
        <w:pStyle w:val="P00"/>
        <w:tabs>
          <w:tab w:val="clear" w:pos="6259"/>
        </w:tabs>
        <w:spacing w:before="0"/>
        <w:ind w:left="0" w:right="1134"/>
        <w:rPr>
          <w:rFonts w:cs="FrankRuehl" w:hint="cs"/>
          <w:vanish/>
          <w:szCs w:val="20"/>
          <w:shd w:val="clear" w:color="auto" w:fill="FFFF99"/>
          <w:rtl/>
        </w:rPr>
      </w:pPr>
      <w:hyperlink r:id="rId121" w:history="1">
        <w:r w:rsidRPr="00EF674B">
          <w:rPr>
            <w:rStyle w:val="Hyperlink"/>
            <w:rFonts w:cs="FrankRuehl" w:hint="cs"/>
            <w:vanish/>
            <w:szCs w:val="20"/>
            <w:shd w:val="clear" w:color="auto" w:fill="FFFF99"/>
            <w:rtl/>
          </w:rPr>
          <w:t>ק"ת תשמ"ז מס' 5033</w:t>
        </w:r>
      </w:hyperlink>
      <w:r w:rsidRPr="00EF674B">
        <w:rPr>
          <w:rFonts w:cs="FrankRuehl" w:hint="cs"/>
          <w:vanish/>
          <w:szCs w:val="20"/>
          <w:shd w:val="clear" w:color="auto" w:fill="FFFF99"/>
          <w:rtl/>
        </w:rPr>
        <w:t xml:space="preserve"> מיום 19.5.1987 עמ' 957</w:t>
      </w:r>
    </w:p>
    <w:p w:rsidR="00A83551" w:rsidRPr="00EF674B" w:rsidRDefault="00A83551">
      <w:pPr>
        <w:pStyle w:val="P00"/>
        <w:tabs>
          <w:tab w:val="clear" w:pos="6259"/>
        </w:tabs>
        <w:ind w:left="0" w:right="1134"/>
        <w:rPr>
          <w:rFonts w:cs="FrankRuehl" w:hint="cs"/>
          <w:vanish/>
          <w:sz w:val="22"/>
          <w:szCs w:val="22"/>
          <w:shd w:val="clear" w:color="auto" w:fill="FFFF99"/>
          <w:rtl/>
        </w:rPr>
      </w:pPr>
      <w:r w:rsidRPr="00EF674B">
        <w:rPr>
          <w:rFonts w:cs="FrankRuehl" w:hint="cs"/>
          <w:vanish/>
          <w:sz w:val="22"/>
          <w:szCs w:val="22"/>
          <w:shd w:val="clear" w:color="auto" w:fill="FFFF99"/>
          <w:rtl/>
        </w:rPr>
        <w:t>(תקנה 27(ג))</w:t>
      </w:r>
    </w:p>
    <w:p w:rsidR="00A83551" w:rsidRPr="00EF674B" w:rsidRDefault="00A83551">
      <w:pPr>
        <w:pStyle w:val="P00"/>
        <w:tabs>
          <w:tab w:val="clear" w:pos="6259"/>
        </w:tabs>
        <w:spacing w:before="0"/>
        <w:ind w:left="0" w:right="1134"/>
        <w:rPr>
          <w:rStyle w:val="default"/>
          <w:rFonts w:cs="FrankRuehl"/>
          <w:vanish/>
          <w:sz w:val="22"/>
          <w:szCs w:val="22"/>
          <w:shd w:val="clear" w:color="auto" w:fill="FFFF99"/>
          <w:rtl/>
        </w:rPr>
      </w:pP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t xml:space="preserve">            </w:t>
      </w:r>
      <w:r w:rsidRPr="00EF674B">
        <w:rPr>
          <w:rStyle w:val="default"/>
          <w:rFonts w:cs="FrankRuehl" w:hint="cs"/>
          <w:vanish/>
          <w:sz w:val="22"/>
          <w:szCs w:val="22"/>
          <w:u w:val="single"/>
          <w:shd w:val="clear" w:color="auto" w:fill="FFFF99"/>
          <w:rtl/>
        </w:rPr>
        <w:t>האגרה בשקלים חדשים</w:t>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א.</w:t>
      </w:r>
      <w:r w:rsidRPr="00EF674B">
        <w:rPr>
          <w:rStyle w:val="default"/>
          <w:rFonts w:cs="FrankRuehl" w:hint="cs"/>
          <w:vanish/>
          <w:sz w:val="22"/>
          <w:szCs w:val="22"/>
          <w:shd w:val="clear" w:color="auto" w:fill="FFFF99"/>
          <w:rtl/>
        </w:rPr>
        <w:tab/>
        <w:t>רישום תכשיר רפואי בפנקס (למעט רישום של תכשיר על ידי מוסד רפואי או לצרכי יצוא)</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66.44</w:t>
      </w:r>
      <w:r w:rsidRPr="00EF674B">
        <w:rPr>
          <w:rStyle w:val="default"/>
          <w:rFonts w:cs="FrankRuehl" w:hint="cs"/>
          <w:vanish/>
          <w:sz w:val="22"/>
          <w:szCs w:val="22"/>
          <w:shd w:val="clear" w:color="auto" w:fill="FFFF99"/>
        </w:rPr>
        <w:t xml:space="preserve"> </w:t>
      </w:r>
      <w:r w:rsidRPr="00EF674B">
        <w:rPr>
          <w:rStyle w:val="default"/>
          <w:rFonts w:cs="FrankRuehl" w:hint="cs"/>
          <w:vanish/>
          <w:sz w:val="22"/>
          <w:szCs w:val="22"/>
          <w:u w:val="single"/>
          <w:shd w:val="clear" w:color="auto" w:fill="FFFF99"/>
          <w:rtl/>
        </w:rPr>
        <w:t>74.74</w:t>
      </w:r>
      <w:r w:rsidRPr="00EF674B">
        <w:rPr>
          <w:rStyle w:val="default"/>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Style w:val="default"/>
          <w:rFonts w:cs="FrankRuehl" w:hint="cs"/>
          <w:vanish/>
          <w:sz w:val="22"/>
          <w:szCs w:val="22"/>
          <w:shd w:val="clear" w:color="auto" w:fill="FFFF99"/>
          <w:rtl/>
        </w:rPr>
        <w:t>ב.</w:t>
      </w:r>
      <w:r w:rsidRPr="00EF674B">
        <w:rPr>
          <w:rStyle w:val="default"/>
          <w:rFonts w:cs="FrankRuehl"/>
          <w:vanish/>
          <w:sz w:val="22"/>
          <w:szCs w:val="22"/>
          <w:shd w:val="clear" w:color="auto" w:fill="FFFF99"/>
          <w:rtl/>
        </w:rPr>
        <w:tab/>
      </w:r>
      <w:r w:rsidRPr="00EF674B">
        <w:rPr>
          <w:rStyle w:val="default"/>
          <w:rFonts w:cs="FrankRuehl" w:hint="cs"/>
          <w:vanish/>
          <w:sz w:val="22"/>
          <w:szCs w:val="22"/>
          <w:shd w:val="clear" w:color="auto" w:fill="FFFF99"/>
          <w:rtl/>
        </w:rPr>
        <w:t>חידוש רישומו של תכשיר לצורך רישום בפנקס (למעט רישום של תכשיר על ידי מוסד רפואי או לצרכי יצוא)</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21.91</w:t>
      </w:r>
      <w:r w:rsidRPr="00EF674B">
        <w:rPr>
          <w:rStyle w:val="default"/>
          <w:rFonts w:cs="FrankRuehl" w:hint="cs"/>
          <w:vanish/>
          <w:sz w:val="22"/>
          <w:szCs w:val="22"/>
          <w:shd w:val="clear" w:color="auto" w:fill="FFFF99"/>
        </w:rPr>
        <w:t xml:space="preserve"> </w:t>
      </w:r>
      <w:r w:rsidRPr="00EF674B">
        <w:rPr>
          <w:rStyle w:val="default"/>
          <w:rFonts w:cs="FrankRuehl" w:hint="cs"/>
          <w:vanish/>
          <w:sz w:val="22"/>
          <w:szCs w:val="22"/>
          <w:u w:val="single"/>
          <w:shd w:val="clear" w:color="auto" w:fill="FFFF99"/>
          <w:rtl/>
        </w:rPr>
        <w:t>24.65</w:t>
      </w:r>
      <w:r w:rsidRPr="00EF674B">
        <w:rPr>
          <w:rStyle w:val="default"/>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ג.</w:t>
      </w:r>
      <w:r w:rsidRPr="00EF674B">
        <w:rPr>
          <w:rFonts w:cs="FrankRuehl" w:hint="cs"/>
          <w:vanish/>
          <w:sz w:val="22"/>
          <w:szCs w:val="22"/>
          <w:shd w:val="clear" w:color="auto" w:fill="FFFF99"/>
          <w:rtl/>
        </w:rPr>
        <w:tab/>
        <w:t xml:space="preserve">אישור שינוי שם של תכשיר או שם של יצרן התכשיר או מענו או שם סוכנו של יצרן התכשיר </w:t>
      </w:r>
      <w:r w:rsidRPr="00EF674B">
        <w:rPr>
          <w:rFonts w:cs="FrankRuehl"/>
          <w:vanish/>
          <w:sz w:val="22"/>
          <w:szCs w:val="22"/>
          <w:shd w:val="clear" w:color="auto" w:fill="FFFF99"/>
          <w:rtl/>
        </w:rPr>
        <w:t>–</w:t>
      </w:r>
      <w:r w:rsidRPr="00EF674B">
        <w:rPr>
          <w:rFonts w:cs="FrankRuehl" w:hint="cs"/>
          <w:vanish/>
          <w:sz w:val="22"/>
          <w:szCs w:val="22"/>
          <w:shd w:val="clear" w:color="auto" w:fill="FFFF99"/>
          <w:rtl/>
        </w:rPr>
        <w:t xml:space="preserve"> או מענו אם המפעל נמצא מחוץ לישראל</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9.86</w:t>
      </w:r>
      <w:r w:rsidRPr="00EF674B">
        <w:rPr>
          <w:rFonts w:cs="FrankRuehl" w:hint="cs"/>
          <w:vanish/>
          <w:sz w:val="22"/>
          <w:szCs w:val="22"/>
          <w:shd w:val="clear" w:color="auto" w:fill="FFFF99"/>
        </w:rPr>
        <w:t xml:space="preserve"> </w:t>
      </w:r>
      <w:r w:rsidRPr="00EF674B">
        <w:rPr>
          <w:rFonts w:cs="FrankRuehl" w:hint="cs"/>
          <w:vanish/>
          <w:sz w:val="22"/>
          <w:szCs w:val="22"/>
          <w:u w:val="single"/>
          <w:shd w:val="clear" w:color="auto" w:fill="FFFF99"/>
          <w:rtl/>
        </w:rPr>
        <w:t>11.09</w:t>
      </w:r>
      <w:r w:rsidRPr="00EF674B">
        <w:rPr>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ד.</w:t>
      </w:r>
      <w:r w:rsidRPr="00EF674B">
        <w:rPr>
          <w:rFonts w:cs="FrankRuehl" w:hint="cs"/>
          <w:vanish/>
          <w:sz w:val="22"/>
          <w:szCs w:val="22"/>
          <w:shd w:val="clear" w:color="auto" w:fill="FFFF99"/>
          <w:rtl/>
        </w:rPr>
        <w:tab/>
        <w:t>העתק תעודות רישום או חידוש רישום</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2.31</w:t>
      </w:r>
      <w:r w:rsidRPr="00EF674B">
        <w:rPr>
          <w:rFonts w:cs="FrankRuehl" w:hint="cs"/>
          <w:vanish/>
          <w:sz w:val="22"/>
          <w:szCs w:val="22"/>
          <w:shd w:val="clear" w:color="auto" w:fill="FFFF99"/>
        </w:rPr>
        <w:t xml:space="preserve"> </w:t>
      </w:r>
      <w:r w:rsidRPr="00EF674B">
        <w:rPr>
          <w:rFonts w:cs="FrankRuehl" w:hint="cs"/>
          <w:vanish/>
          <w:sz w:val="22"/>
          <w:szCs w:val="22"/>
          <w:u w:val="single"/>
          <w:shd w:val="clear" w:color="auto" w:fill="FFFF99"/>
          <w:rtl/>
        </w:rPr>
        <w:t>2.60</w:t>
      </w:r>
      <w:r w:rsidRPr="00EF674B">
        <w:rPr>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ה.</w:t>
      </w:r>
      <w:r w:rsidRPr="00EF674B">
        <w:rPr>
          <w:rFonts w:cs="FrankRuehl" w:hint="cs"/>
          <w:vanish/>
          <w:sz w:val="22"/>
          <w:szCs w:val="22"/>
          <w:shd w:val="clear" w:color="auto" w:fill="FFFF99"/>
          <w:rtl/>
        </w:rPr>
        <w:tab/>
        <w:t>העתק אישור שינוי שם של תכשיר או שם של יצרן או מענו או שם סוכנו של יצרן התכשיר או מענו אם המפעל נמצא מחוץ לישראל</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2.31</w:t>
      </w:r>
      <w:r w:rsidRPr="00EF674B">
        <w:rPr>
          <w:rFonts w:cs="FrankRuehl" w:hint="cs"/>
          <w:vanish/>
          <w:sz w:val="22"/>
          <w:szCs w:val="22"/>
          <w:shd w:val="clear" w:color="auto" w:fill="FFFF99"/>
        </w:rPr>
        <w:t xml:space="preserve"> </w:t>
      </w:r>
      <w:r w:rsidRPr="00EF674B">
        <w:rPr>
          <w:rFonts w:cs="FrankRuehl" w:hint="cs"/>
          <w:vanish/>
          <w:sz w:val="22"/>
          <w:szCs w:val="22"/>
          <w:u w:val="single"/>
          <w:shd w:val="clear" w:color="auto" w:fill="FFFF99"/>
          <w:rtl/>
        </w:rPr>
        <w:t>2.60</w:t>
      </w:r>
      <w:r w:rsidRPr="00EF674B">
        <w:rPr>
          <w:rFonts w:cs="FrankRuehl" w:hint="cs"/>
          <w:vanish/>
          <w:sz w:val="22"/>
          <w:szCs w:val="22"/>
          <w:shd w:val="clear" w:color="auto" w:fill="FFFF99"/>
          <w:rtl/>
        </w:rPr>
        <w:tab/>
      </w:r>
    </w:p>
    <w:p w:rsidR="00A83551" w:rsidRPr="00EF674B" w:rsidRDefault="00A83551">
      <w:pPr>
        <w:pStyle w:val="P00"/>
        <w:spacing w:before="0"/>
        <w:ind w:left="0" w:right="1134"/>
        <w:rPr>
          <w:rFonts w:cs="FrankRuehl" w:hint="cs"/>
          <w:vanish/>
          <w:color w:val="FF0000"/>
          <w:szCs w:val="20"/>
          <w:shd w:val="clear" w:color="auto" w:fill="FFFF99"/>
          <w:rtl/>
        </w:rPr>
      </w:pPr>
    </w:p>
    <w:p w:rsidR="00A83551" w:rsidRPr="00EF674B" w:rsidRDefault="00A83551">
      <w:pPr>
        <w:pStyle w:val="P00"/>
        <w:spacing w:before="0"/>
        <w:ind w:left="0" w:right="1134"/>
        <w:rPr>
          <w:rFonts w:cs="FrankRuehl" w:hint="cs"/>
          <w:b/>
          <w:bCs/>
          <w:vanish/>
          <w:szCs w:val="20"/>
          <w:shd w:val="clear" w:color="auto" w:fill="FFFF99"/>
          <w:rtl/>
        </w:rPr>
      </w:pPr>
      <w:r w:rsidRPr="00EF674B">
        <w:rPr>
          <w:rFonts w:cs="FrankRuehl" w:hint="cs"/>
          <w:vanish/>
          <w:color w:val="FF0000"/>
          <w:szCs w:val="20"/>
          <w:shd w:val="clear" w:color="auto" w:fill="FFFF99"/>
          <w:rtl/>
        </w:rPr>
        <w:t>מיום 15.11.1987</w:t>
      </w:r>
    </w:p>
    <w:p w:rsidR="00A83551" w:rsidRPr="00EF674B" w:rsidRDefault="00A83551">
      <w:pPr>
        <w:pStyle w:val="P00"/>
        <w:spacing w:before="0"/>
        <w:ind w:left="0" w:right="1134"/>
        <w:rPr>
          <w:rFonts w:cs="FrankRuehl" w:hint="cs"/>
          <w:b/>
          <w:bCs/>
          <w:vanish/>
          <w:szCs w:val="20"/>
          <w:shd w:val="clear" w:color="auto" w:fill="FFFF99"/>
          <w:rtl/>
        </w:rPr>
      </w:pPr>
      <w:r w:rsidRPr="00EF674B">
        <w:rPr>
          <w:rFonts w:cs="FrankRuehl" w:hint="cs"/>
          <w:b/>
          <w:bCs/>
          <w:vanish/>
          <w:szCs w:val="20"/>
          <w:shd w:val="clear" w:color="auto" w:fill="FFFF99"/>
          <w:rtl/>
        </w:rPr>
        <w:t>הודעה תשמ"ח-1987</w:t>
      </w:r>
    </w:p>
    <w:p w:rsidR="00A83551" w:rsidRPr="00EF674B" w:rsidRDefault="00A83551">
      <w:pPr>
        <w:pStyle w:val="P00"/>
        <w:tabs>
          <w:tab w:val="clear" w:pos="6259"/>
        </w:tabs>
        <w:spacing w:before="0"/>
        <w:ind w:left="0" w:right="1134"/>
        <w:rPr>
          <w:rFonts w:cs="FrankRuehl" w:hint="cs"/>
          <w:vanish/>
          <w:szCs w:val="20"/>
          <w:shd w:val="clear" w:color="auto" w:fill="FFFF99"/>
          <w:rtl/>
        </w:rPr>
      </w:pPr>
      <w:hyperlink r:id="rId122" w:history="1">
        <w:r w:rsidRPr="00EF674B">
          <w:rPr>
            <w:rStyle w:val="Hyperlink"/>
            <w:rFonts w:cs="FrankRuehl" w:hint="cs"/>
            <w:vanish/>
            <w:szCs w:val="20"/>
            <w:shd w:val="clear" w:color="auto" w:fill="FFFF99"/>
            <w:rtl/>
          </w:rPr>
          <w:t>ק"ת תשמ"ח מס' 5065</w:t>
        </w:r>
      </w:hyperlink>
      <w:r w:rsidRPr="00EF674B">
        <w:rPr>
          <w:rFonts w:cs="FrankRuehl" w:hint="cs"/>
          <w:vanish/>
          <w:szCs w:val="20"/>
          <w:shd w:val="clear" w:color="auto" w:fill="FFFF99"/>
          <w:rtl/>
        </w:rPr>
        <w:t xml:space="preserve"> מיום 15.11.1987 עמ' 171</w:t>
      </w:r>
    </w:p>
    <w:p w:rsidR="00A83551" w:rsidRPr="00EF674B" w:rsidRDefault="00A83551">
      <w:pPr>
        <w:pStyle w:val="P00"/>
        <w:tabs>
          <w:tab w:val="clear" w:pos="6259"/>
        </w:tabs>
        <w:ind w:left="0" w:right="1134"/>
        <w:rPr>
          <w:rFonts w:cs="FrankRuehl" w:hint="cs"/>
          <w:vanish/>
          <w:sz w:val="22"/>
          <w:szCs w:val="22"/>
          <w:u w:val="single"/>
          <w:shd w:val="clear" w:color="auto" w:fill="FFFF99"/>
          <w:rtl/>
        </w:rPr>
      </w:pPr>
      <w:r w:rsidRPr="00EF674B">
        <w:rPr>
          <w:rFonts w:cs="FrankRuehl" w:hint="cs"/>
          <w:strike/>
          <w:vanish/>
          <w:sz w:val="22"/>
          <w:szCs w:val="22"/>
          <w:shd w:val="clear" w:color="auto" w:fill="FFFF99"/>
          <w:rtl/>
        </w:rPr>
        <w:t>(תקנה 27(ג))</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(תקנה 16(ג))</w:t>
      </w:r>
    </w:p>
    <w:p w:rsidR="00A83551" w:rsidRPr="00EF674B" w:rsidRDefault="00A83551">
      <w:pPr>
        <w:pStyle w:val="P00"/>
        <w:tabs>
          <w:tab w:val="clear" w:pos="6259"/>
        </w:tabs>
        <w:spacing w:before="0"/>
        <w:ind w:left="0" w:right="1134"/>
        <w:rPr>
          <w:rStyle w:val="default"/>
          <w:rFonts w:cs="FrankRuehl"/>
          <w:vanish/>
          <w:sz w:val="22"/>
          <w:szCs w:val="22"/>
          <w:shd w:val="clear" w:color="auto" w:fill="FFFF99"/>
          <w:rtl/>
        </w:rPr>
      </w:pP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t xml:space="preserve">            </w:t>
      </w:r>
      <w:r w:rsidRPr="00EF674B">
        <w:rPr>
          <w:rStyle w:val="default"/>
          <w:rFonts w:cs="FrankRuehl" w:hint="cs"/>
          <w:strike/>
          <w:vanish/>
          <w:sz w:val="22"/>
          <w:szCs w:val="22"/>
          <w:u w:val="single"/>
          <w:shd w:val="clear" w:color="auto" w:fill="FFFF99"/>
          <w:rtl/>
        </w:rPr>
        <w:t>האגרה</w:t>
      </w:r>
      <w:r w:rsidRPr="00EF674B">
        <w:rPr>
          <w:rStyle w:val="default"/>
          <w:rFonts w:cs="FrankRuehl" w:hint="cs"/>
          <w:vanish/>
          <w:sz w:val="22"/>
          <w:szCs w:val="22"/>
          <w:u w:val="single"/>
          <w:shd w:val="clear" w:color="auto" w:fill="FFFF99"/>
          <w:rtl/>
        </w:rPr>
        <w:t xml:space="preserve"> בשקלים חדשים</w:t>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א.</w:t>
      </w:r>
      <w:r w:rsidRPr="00EF674B">
        <w:rPr>
          <w:rStyle w:val="default"/>
          <w:rFonts w:cs="FrankRuehl" w:hint="cs"/>
          <w:vanish/>
          <w:sz w:val="22"/>
          <w:szCs w:val="22"/>
          <w:shd w:val="clear" w:color="auto" w:fill="FFFF99"/>
          <w:rtl/>
        </w:rPr>
        <w:tab/>
        <w:t>רישום תכשיר רפואי בפנקס (למעט רישום של תכשיר על ידי מוסד רפואי או לצרכי יצוא)</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74.74</w:t>
      </w:r>
      <w:r w:rsidRPr="00EF674B">
        <w:rPr>
          <w:rStyle w:val="default"/>
          <w:rFonts w:cs="FrankRuehl" w:hint="cs"/>
          <w:vanish/>
          <w:sz w:val="22"/>
          <w:szCs w:val="22"/>
          <w:shd w:val="clear" w:color="auto" w:fill="FFFF99"/>
          <w:rtl/>
        </w:rPr>
        <w:tab/>
      </w:r>
      <w:r w:rsidRPr="00EF674B">
        <w:rPr>
          <w:rStyle w:val="default"/>
          <w:rFonts w:cs="FrankRuehl" w:hint="cs"/>
          <w:vanish/>
          <w:sz w:val="22"/>
          <w:szCs w:val="22"/>
          <w:u w:val="single"/>
          <w:shd w:val="clear" w:color="auto" w:fill="FFFF99"/>
          <w:rtl/>
        </w:rPr>
        <w:t>80</w:t>
      </w:r>
      <w:r w:rsidRPr="00EF674B">
        <w:rPr>
          <w:rStyle w:val="default"/>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Style w:val="default"/>
          <w:rFonts w:cs="FrankRuehl" w:hint="cs"/>
          <w:vanish/>
          <w:sz w:val="22"/>
          <w:szCs w:val="22"/>
          <w:shd w:val="clear" w:color="auto" w:fill="FFFF99"/>
          <w:rtl/>
        </w:rPr>
        <w:t>ב.</w:t>
      </w:r>
      <w:r w:rsidRPr="00EF674B">
        <w:rPr>
          <w:rStyle w:val="default"/>
          <w:rFonts w:cs="FrankRuehl"/>
          <w:vanish/>
          <w:sz w:val="22"/>
          <w:szCs w:val="22"/>
          <w:shd w:val="clear" w:color="auto" w:fill="FFFF99"/>
          <w:rtl/>
        </w:rPr>
        <w:tab/>
      </w:r>
      <w:r w:rsidRPr="00EF674B">
        <w:rPr>
          <w:rStyle w:val="default"/>
          <w:rFonts w:cs="FrankRuehl" w:hint="cs"/>
          <w:vanish/>
          <w:sz w:val="22"/>
          <w:szCs w:val="22"/>
          <w:shd w:val="clear" w:color="auto" w:fill="FFFF99"/>
          <w:rtl/>
        </w:rPr>
        <w:t>חידוש רישומו של תכשיר לצורך רישום בפנקס (למעט רישום של תכשיר על ידי מוסד רפואי או לצרכי יצוא)</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24.65</w:t>
      </w:r>
      <w:r w:rsidRPr="00EF674B">
        <w:rPr>
          <w:rStyle w:val="default"/>
          <w:rFonts w:cs="FrankRuehl" w:hint="cs"/>
          <w:vanish/>
          <w:sz w:val="22"/>
          <w:szCs w:val="22"/>
          <w:shd w:val="clear" w:color="auto" w:fill="FFFF99"/>
          <w:rtl/>
        </w:rPr>
        <w:tab/>
      </w:r>
      <w:r w:rsidRPr="00EF674B">
        <w:rPr>
          <w:rStyle w:val="default"/>
          <w:rFonts w:cs="FrankRuehl" w:hint="cs"/>
          <w:vanish/>
          <w:sz w:val="22"/>
          <w:szCs w:val="22"/>
          <w:u w:val="single"/>
          <w:shd w:val="clear" w:color="auto" w:fill="FFFF99"/>
          <w:rtl/>
        </w:rPr>
        <w:t>26</w:t>
      </w:r>
      <w:r w:rsidRPr="00EF674B">
        <w:rPr>
          <w:rStyle w:val="default"/>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ג.</w:t>
      </w:r>
      <w:r w:rsidRPr="00EF674B">
        <w:rPr>
          <w:rFonts w:cs="FrankRuehl" w:hint="cs"/>
          <w:vanish/>
          <w:sz w:val="22"/>
          <w:szCs w:val="22"/>
          <w:shd w:val="clear" w:color="auto" w:fill="FFFF99"/>
          <w:rtl/>
        </w:rPr>
        <w:tab/>
        <w:t xml:space="preserve">אישור שינוי שם של תכשיר או שם של יצרן התכשיר או מענו או שם סוכנו של יצרן התכשיר </w:t>
      </w:r>
      <w:r w:rsidRPr="00EF674B">
        <w:rPr>
          <w:rFonts w:cs="FrankRuehl"/>
          <w:vanish/>
          <w:sz w:val="22"/>
          <w:szCs w:val="22"/>
          <w:shd w:val="clear" w:color="auto" w:fill="FFFF99"/>
          <w:rtl/>
        </w:rPr>
        <w:t>–</w:t>
      </w:r>
      <w:r w:rsidRPr="00EF674B">
        <w:rPr>
          <w:rFonts w:cs="FrankRuehl" w:hint="cs"/>
          <w:vanish/>
          <w:sz w:val="22"/>
          <w:szCs w:val="22"/>
          <w:shd w:val="clear" w:color="auto" w:fill="FFFF99"/>
          <w:rtl/>
        </w:rPr>
        <w:t xml:space="preserve"> או מענו אם המפעל נמצא מחוץ לישראל</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11.09</w:t>
      </w:r>
      <w:r w:rsidRPr="00EF674B">
        <w:rPr>
          <w:rFonts w:cs="FrankRuehl" w:hint="cs"/>
          <w:vanish/>
          <w:sz w:val="22"/>
          <w:szCs w:val="22"/>
          <w:shd w:val="clear" w:color="auto" w:fill="FFFF99"/>
          <w:rtl/>
        </w:rPr>
        <w:tab/>
      </w:r>
      <w:r w:rsidRPr="00EF674B">
        <w:rPr>
          <w:rFonts w:cs="FrankRuehl" w:hint="cs"/>
          <w:vanish/>
          <w:sz w:val="22"/>
          <w:szCs w:val="22"/>
          <w:u w:val="single"/>
          <w:shd w:val="clear" w:color="auto" w:fill="FFFF99"/>
          <w:rtl/>
        </w:rPr>
        <w:t>12</w:t>
      </w:r>
      <w:r w:rsidRPr="00EF674B">
        <w:rPr>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ד.</w:t>
      </w:r>
      <w:r w:rsidRPr="00EF674B">
        <w:rPr>
          <w:rFonts w:cs="FrankRuehl" w:hint="cs"/>
          <w:vanish/>
          <w:sz w:val="22"/>
          <w:szCs w:val="22"/>
          <w:shd w:val="clear" w:color="auto" w:fill="FFFF99"/>
          <w:rtl/>
        </w:rPr>
        <w:tab/>
        <w:t>העתק תעודות רישום או חידוש רישום</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2.60</w:t>
      </w:r>
      <w:r w:rsidRPr="00EF674B">
        <w:rPr>
          <w:rFonts w:cs="FrankRuehl" w:hint="cs"/>
          <w:vanish/>
          <w:sz w:val="22"/>
          <w:szCs w:val="22"/>
          <w:shd w:val="clear" w:color="auto" w:fill="FFFF99"/>
          <w:rtl/>
        </w:rPr>
        <w:tab/>
      </w:r>
      <w:r w:rsidRPr="00EF674B">
        <w:rPr>
          <w:rFonts w:cs="FrankRuehl" w:hint="cs"/>
          <w:vanish/>
          <w:sz w:val="22"/>
          <w:szCs w:val="22"/>
          <w:u w:val="single"/>
          <w:shd w:val="clear" w:color="auto" w:fill="FFFF99"/>
          <w:rtl/>
        </w:rPr>
        <w:t>3</w:t>
      </w:r>
      <w:r w:rsidRPr="00EF674B">
        <w:rPr>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ה.</w:t>
      </w:r>
      <w:r w:rsidRPr="00EF674B">
        <w:rPr>
          <w:rFonts w:cs="FrankRuehl" w:hint="cs"/>
          <w:vanish/>
          <w:sz w:val="22"/>
          <w:szCs w:val="22"/>
          <w:shd w:val="clear" w:color="auto" w:fill="FFFF99"/>
          <w:rtl/>
        </w:rPr>
        <w:tab/>
        <w:t>העתק אישור שינוי שם של תכשיר או שם של יצרן או מענו או שם סוכנו של יצרן התכשיר או מענו אם המפעל נמצא מחוץ לישראל</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2.60</w:t>
      </w:r>
      <w:r w:rsidRPr="00EF674B">
        <w:rPr>
          <w:rFonts w:cs="FrankRuehl" w:hint="cs"/>
          <w:vanish/>
          <w:sz w:val="22"/>
          <w:szCs w:val="22"/>
          <w:shd w:val="clear" w:color="auto" w:fill="FFFF99"/>
          <w:rtl/>
        </w:rPr>
        <w:tab/>
      </w:r>
      <w:r w:rsidRPr="00EF674B">
        <w:rPr>
          <w:rFonts w:cs="FrankRuehl" w:hint="cs"/>
          <w:vanish/>
          <w:sz w:val="22"/>
          <w:szCs w:val="22"/>
          <w:u w:val="single"/>
          <w:shd w:val="clear" w:color="auto" w:fill="FFFF99"/>
          <w:rtl/>
        </w:rPr>
        <w:t>3</w:t>
      </w:r>
      <w:r w:rsidRPr="00EF674B">
        <w:rPr>
          <w:rFonts w:cs="FrankRuehl" w:hint="cs"/>
          <w:vanish/>
          <w:sz w:val="22"/>
          <w:szCs w:val="22"/>
          <w:shd w:val="clear" w:color="auto" w:fill="FFFF99"/>
          <w:rtl/>
        </w:rPr>
        <w:tab/>
      </w:r>
    </w:p>
    <w:p w:rsidR="00A83551" w:rsidRPr="00EF674B" w:rsidRDefault="00A83551">
      <w:pPr>
        <w:pStyle w:val="P00"/>
        <w:spacing w:before="0"/>
        <w:ind w:left="0" w:right="1134"/>
        <w:rPr>
          <w:rFonts w:cs="FrankRuehl" w:hint="cs"/>
          <w:vanish/>
          <w:color w:val="FF0000"/>
          <w:szCs w:val="20"/>
          <w:shd w:val="clear" w:color="auto" w:fill="FFFF99"/>
          <w:rtl/>
        </w:rPr>
      </w:pPr>
    </w:p>
    <w:p w:rsidR="00A83551" w:rsidRPr="00EF674B" w:rsidRDefault="00A83551">
      <w:pPr>
        <w:pStyle w:val="P00"/>
        <w:spacing w:before="0"/>
        <w:ind w:left="0" w:right="1134"/>
        <w:rPr>
          <w:rFonts w:cs="FrankRuehl" w:hint="cs"/>
          <w:b/>
          <w:bCs/>
          <w:vanish/>
          <w:szCs w:val="20"/>
          <w:shd w:val="clear" w:color="auto" w:fill="FFFF99"/>
          <w:rtl/>
        </w:rPr>
      </w:pPr>
      <w:r w:rsidRPr="00EF674B">
        <w:rPr>
          <w:rFonts w:cs="FrankRuehl" w:hint="cs"/>
          <w:vanish/>
          <w:color w:val="FF0000"/>
          <w:szCs w:val="20"/>
          <w:shd w:val="clear" w:color="auto" w:fill="FFFF99"/>
          <w:rtl/>
        </w:rPr>
        <w:t>מיום 20.4.1988</w:t>
      </w:r>
    </w:p>
    <w:p w:rsidR="00A83551" w:rsidRPr="00EF674B" w:rsidRDefault="00A83551">
      <w:pPr>
        <w:pStyle w:val="P00"/>
        <w:spacing w:before="0"/>
        <w:ind w:left="0" w:right="1134"/>
        <w:rPr>
          <w:rFonts w:cs="FrankRuehl" w:hint="cs"/>
          <w:b/>
          <w:bCs/>
          <w:vanish/>
          <w:szCs w:val="20"/>
          <w:shd w:val="clear" w:color="auto" w:fill="FFFF99"/>
          <w:rtl/>
        </w:rPr>
      </w:pPr>
      <w:r w:rsidRPr="00EF674B">
        <w:rPr>
          <w:rFonts w:cs="FrankRuehl" w:hint="cs"/>
          <w:b/>
          <w:bCs/>
          <w:vanish/>
          <w:szCs w:val="20"/>
          <w:shd w:val="clear" w:color="auto" w:fill="FFFF99"/>
          <w:rtl/>
        </w:rPr>
        <w:t>הודעה (מס' 2) תשמ"ח-1988</w:t>
      </w:r>
    </w:p>
    <w:p w:rsidR="00A83551" w:rsidRPr="00EF674B" w:rsidRDefault="00A83551">
      <w:pPr>
        <w:pStyle w:val="P00"/>
        <w:tabs>
          <w:tab w:val="clear" w:pos="6259"/>
        </w:tabs>
        <w:spacing w:before="0"/>
        <w:ind w:left="0" w:right="1134"/>
        <w:rPr>
          <w:rFonts w:cs="FrankRuehl" w:hint="cs"/>
          <w:vanish/>
          <w:szCs w:val="20"/>
          <w:shd w:val="clear" w:color="auto" w:fill="FFFF99"/>
          <w:rtl/>
        </w:rPr>
      </w:pPr>
      <w:hyperlink r:id="rId123" w:history="1">
        <w:r w:rsidRPr="00EF674B">
          <w:rPr>
            <w:rStyle w:val="Hyperlink"/>
            <w:rFonts w:cs="FrankRuehl" w:hint="cs"/>
            <w:vanish/>
            <w:szCs w:val="20"/>
            <w:shd w:val="clear" w:color="auto" w:fill="FFFF99"/>
            <w:rtl/>
          </w:rPr>
          <w:t>ק"ת תשמ"ח מס' 5102</w:t>
        </w:r>
      </w:hyperlink>
      <w:r w:rsidRPr="00EF674B">
        <w:rPr>
          <w:rFonts w:cs="FrankRuehl" w:hint="cs"/>
          <w:vanish/>
          <w:szCs w:val="20"/>
          <w:shd w:val="clear" w:color="auto" w:fill="FFFF99"/>
          <w:rtl/>
        </w:rPr>
        <w:t xml:space="preserve"> מיום 20.4.1988 עמ' 747</w:t>
      </w:r>
    </w:p>
    <w:p w:rsidR="00A83551" w:rsidRPr="00EF674B" w:rsidRDefault="00A83551">
      <w:pPr>
        <w:pStyle w:val="P00"/>
        <w:tabs>
          <w:tab w:val="clear" w:pos="6259"/>
        </w:tabs>
        <w:ind w:left="0" w:right="1134"/>
        <w:rPr>
          <w:rFonts w:cs="FrankRuehl" w:hint="cs"/>
          <w:vanish/>
          <w:sz w:val="22"/>
          <w:szCs w:val="22"/>
          <w:shd w:val="clear" w:color="auto" w:fill="FFFF99"/>
          <w:rtl/>
        </w:rPr>
      </w:pPr>
      <w:r w:rsidRPr="00EF674B">
        <w:rPr>
          <w:rFonts w:cs="FrankRuehl" w:hint="cs"/>
          <w:vanish/>
          <w:sz w:val="22"/>
          <w:szCs w:val="22"/>
          <w:shd w:val="clear" w:color="auto" w:fill="FFFF99"/>
          <w:rtl/>
        </w:rPr>
        <w:t>(תקנה 16(ג))</w:t>
      </w:r>
    </w:p>
    <w:p w:rsidR="00A83551" w:rsidRPr="00EF674B" w:rsidRDefault="00A83551">
      <w:pPr>
        <w:pStyle w:val="P00"/>
        <w:tabs>
          <w:tab w:val="clear" w:pos="6259"/>
        </w:tabs>
        <w:spacing w:before="0"/>
        <w:ind w:left="0" w:right="1134"/>
        <w:rPr>
          <w:rStyle w:val="default"/>
          <w:rFonts w:cs="FrankRuehl"/>
          <w:vanish/>
          <w:sz w:val="22"/>
          <w:szCs w:val="22"/>
          <w:shd w:val="clear" w:color="auto" w:fill="FFFF99"/>
          <w:rtl/>
        </w:rPr>
      </w:pP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t xml:space="preserve">            </w:t>
      </w:r>
      <w:r w:rsidRPr="00EF674B">
        <w:rPr>
          <w:rStyle w:val="default"/>
          <w:rFonts w:cs="FrankRuehl" w:hint="cs"/>
          <w:vanish/>
          <w:sz w:val="22"/>
          <w:szCs w:val="22"/>
          <w:u w:val="single"/>
          <w:shd w:val="clear" w:color="auto" w:fill="FFFF99"/>
          <w:rtl/>
        </w:rPr>
        <w:t>בשקלים חדשים</w:t>
      </w:r>
      <w:r w:rsidRPr="00EF674B">
        <w:rPr>
          <w:rStyle w:val="default"/>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Style w:val="default"/>
          <w:rFonts w:cs="FrankRuehl"/>
          <w:vanish/>
          <w:sz w:val="22"/>
          <w:szCs w:val="22"/>
          <w:shd w:val="clear" w:color="auto" w:fill="FFFF99"/>
          <w:rtl/>
        </w:rPr>
      </w:pPr>
      <w:r w:rsidRPr="00EF674B">
        <w:rPr>
          <w:rStyle w:val="default"/>
          <w:rFonts w:cs="FrankRuehl" w:hint="cs"/>
          <w:vanish/>
          <w:sz w:val="22"/>
          <w:szCs w:val="22"/>
          <w:shd w:val="clear" w:color="auto" w:fill="FFFF99"/>
          <w:rtl/>
        </w:rPr>
        <w:t>א.</w:t>
      </w:r>
      <w:r w:rsidRPr="00EF674B">
        <w:rPr>
          <w:rStyle w:val="default"/>
          <w:rFonts w:cs="FrankRuehl" w:hint="cs"/>
          <w:vanish/>
          <w:sz w:val="22"/>
          <w:szCs w:val="22"/>
          <w:shd w:val="clear" w:color="auto" w:fill="FFFF99"/>
          <w:rtl/>
        </w:rPr>
        <w:tab/>
        <w:t>רישום תכשיר רפואי בפנקס (למעט רישום של תכשיר על ידי מוסד רפואי או לצרכי יצוא)</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80</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87</w:t>
      </w:r>
      <w:r w:rsidRPr="00EF674B">
        <w:rPr>
          <w:rStyle w:val="default"/>
          <w:rFonts w:cs="FrankRuehl" w:hint="cs"/>
          <w:vanish/>
          <w:sz w:val="22"/>
          <w:szCs w:val="22"/>
          <w:shd w:val="clear" w:color="auto" w:fill="FFFF99"/>
          <w:rtl/>
        </w:rPr>
        <w:tab/>
      </w:r>
      <w:r w:rsidRPr="00EF674B">
        <w:rPr>
          <w:rStyle w:val="default"/>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Style w:val="default"/>
          <w:rFonts w:cs="FrankRuehl" w:hint="cs"/>
          <w:vanish/>
          <w:sz w:val="22"/>
          <w:szCs w:val="22"/>
          <w:shd w:val="clear" w:color="auto" w:fill="FFFF99"/>
          <w:rtl/>
        </w:rPr>
        <w:t>ב.</w:t>
      </w:r>
      <w:r w:rsidRPr="00EF674B">
        <w:rPr>
          <w:rStyle w:val="default"/>
          <w:rFonts w:cs="FrankRuehl"/>
          <w:vanish/>
          <w:sz w:val="22"/>
          <w:szCs w:val="22"/>
          <w:shd w:val="clear" w:color="auto" w:fill="FFFF99"/>
          <w:rtl/>
        </w:rPr>
        <w:tab/>
      </w:r>
      <w:r w:rsidRPr="00EF674B">
        <w:rPr>
          <w:rStyle w:val="default"/>
          <w:rFonts w:cs="FrankRuehl" w:hint="cs"/>
          <w:vanish/>
          <w:sz w:val="22"/>
          <w:szCs w:val="22"/>
          <w:shd w:val="clear" w:color="auto" w:fill="FFFF99"/>
          <w:rtl/>
        </w:rPr>
        <w:t>חידוש רישומו של תכשיר לצורך רישום בפנקס (למעט רישום של תכשיר על ידי מוסד רפואי או לצרכי יצוא)</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26</w:t>
      </w:r>
      <w:r w:rsidRPr="00EF674B">
        <w:rPr>
          <w:rStyle w:val="default"/>
          <w:rFonts w:cs="FrankRuehl" w:hint="cs"/>
          <w:vanish/>
          <w:sz w:val="22"/>
          <w:szCs w:val="22"/>
          <w:shd w:val="clear" w:color="auto" w:fill="FFFF99"/>
          <w:rtl/>
        </w:rPr>
        <w:t xml:space="preserve"> </w:t>
      </w:r>
      <w:r w:rsidRPr="00EF674B">
        <w:rPr>
          <w:rStyle w:val="default"/>
          <w:rFonts w:cs="FrankRuehl" w:hint="cs"/>
          <w:vanish/>
          <w:sz w:val="22"/>
          <w:szCs w:val="22"/>
          <w:u w:val="single"/>
          <w:shd w:val="clear" w:color="auto" w:fill="FFFF99"/>
          <w:rtl/>
        </w:rPr>
        <w:t>28</w:t>
      </w:r>
      <w:r w:rsidRPr="00EF674B">
        <w:rPr>
          <w:rStyle w:val="default"/>
          <w:rFonts w:cs="FrankRuehl" w:hint="cs"/>
          <w:vanish/>
          <w:sz w:val="22"/>
          <w:szCs w:val="22"/>
          <w:shd w:val="clear" w:color="auto" w:fill="FFFF99"/>
          <w:rtl/>
        </w:rPr>
        <w:tab/>
      </w:r>
      <w:r w:rsidRPr="00EF674B">
        <w:rPr>
          <w:rStyle w:val="default"/>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ג.</w:t>
      </w:r>
      <w:r w:rsidRPr="00EF674B">
        <w:rPr>
          <w:rFonts w:cs="FrankRuehl" w:hint="cs"/>
          <w:vanish/>
          <w:sz w:val="22"/>
          <w:szCs w:val="22"/>
          <w:shd w:val="clear" w:color="auto" w:fill="FFFF99"/>
          <w:rtl/>
        </w:rPr>
        <w:tab/>
        <w:t xml:space="preserve">אישור שינוי שם של תכשיר או שם של יצרן התכשיר או מענו או שם סוכנו של יצרן התכשיר </w:t>
      </w:r>
      <w:r w:rsidRPr="00EF674B">
        <w:rPr>
          <w:rFonts w:cs="FrankRuehl"/>
          <w:vanish/>
          <w:sz w:val="22"/>
          <w:szCs w:val="22"/>
          <w:shd w:val="clear" w:color="auto" w:fill="FFFF99"/>
          <w:rtl/>
        </w:rPr>
        <w:t>–</w:t>
      </w:r>
      <w:r w:rsidRPr="00EF674B">
        <w:rPr>
          <w:rFonts w:cs="FrankRuehl" w:hint="cs"/>
          <w:vanish/>
          <w:sz w:val="22"/>
          <w:szCs w:val="22"/>
          <w:shd w:val="clear" w:color="auto" w:fill="FFFF99"/>
          <w:rtl/>
        </w:rPr>
        <w:t xml:space="preserve"> או מענו אם המפעל נמצא מחוץ לישראל</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12</w:t>
      </w:r>
      <w:r w:rsidRPr="00EF674B">
        <w:rPr>
          <w:rFonts w:cs="FrankRuehl" w:hint="cs"/>
          <w:vanish/>
          <w:sz w:val="22"/>
          <w:szCs w:val="22"/>
          <w:shd w:val="clear" w:color="auto" w:fill="FFFF99"/>
          <w:rtl/>
        </w:rPr>
        <w:t xml:space="preserve"> </w:t>
      </w:r>
      <w:r w:rsidRPr="00EF674B">
        <w:rPr>
          <w:rFonts w:cs="FrankRuehl" w:hint="cs"/>
          <w:vanish/>
          <w:sz w:val="22"/>
          <w:szCs w:val="22"/>
          <w:u w:val="single"/>
          <w:shd w:val="clear" w:color="auto" w:fill="FFFF99"/>
          <w:rtl/>
        </w:rPr>
        <w:t>13</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ד.</w:t>
      </w:r>
      <w:r w:rsidRPr="00EF674B">
        <w:rPr>
          <w:rFonts w:cs="FrankRuehl" w:hint="cs"/>
          <w:vanish/>
          <w:sz w:val="22"/>
          <w:szCs w:val="22"/>
          <w:shd w:val="clear" w:color="auto" w:fill="FFFF99"/>
          <w:rtl/>
        </w:rPr>
        <w:tab/>
        <w:t>העתק תעודות רישום או חידוש רישום</w:t>
      </w:r>
      <w:r w:rsidRPr="00EF674B">
        <w:rPr>
          <w:rFonts w:cs="FrankRuehl" w:hint="cs"/>
          <w:vanish/>
          <w:sz w:val="22"/>
          <w:szCs w:val="22"/>
          <w:shd w:val="clear" w:color="auto" w:fill="FFFF99"/>
          <w:rtl/>
        </w:rPr>
        <w:tab/>
        <w:t>3</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vanish/>
          <w:sz w:val="22"/>
          <w:szCs w:val="22"/>
          <w:shd w:val="clear" w:color="auto" w:fill="FFFF99"/>
          <w:rtl/>
        </w:rPr>
        <w:t>ה.</w:t>
      </w:r>
      <w:r w:rsidRPr="00EF674B">
        <w:rPr>
          <w:rFonts w:cs="FrankRuehl" w:hint="cs"/>
          <w:vanish/>
          <w:sz w:val="22"/>
          <w:szCs w:val="22"/>
          <w:shd w:val="clear" w:color="auto" w:fill="FFFF99"/>
          <w:rtl/>
        </w:rPr>
        <w:tab/>
        <w:t>העתק אישור שינוי שם של תכשיר או שם של יצרן או מענו או שם סוכנו של יצרן התכשיר או מענו אם המפעל נמצא מחוץ לישראל</w:t>
      </w:r>
      <w:r w:rsidRPr="00EF674B">
        <w:rPr>
          <w:rFonts w:cs="FrankRuehl" w:hint="cs"/>
          <w:vanish/>
          <w:sz w:val="22"/>
          <w:szCs w:val="22"/>
          <w:shd w:val="clear" w:color="auto" w:fill="FFFF99"/>
          <w:rtl/>
        </w:rPr>
        <w:tab/>
        <w:t>3</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p>
    <w:p w:rsidR="00A83551" w:rsidRPr="00EF674B" w:rsidRDefault="00A83551">
      <w:pPr>
        <w:pStyle w:val="P00"/>
        <w:spacing w:before="0"/>
        <w:ind w:left="0" w:right="1134"/>
        <w:rPr>
          <w:rStyle w:val="default"/>
          <w:rFonts w:cs="FrankRuehl" w:hint="cs"/>
          <w:vanish/>
          <w:color w:val="FF0000"/>
          <w:sz w:val="20"/>
          <w:szCs w:val="20"/>
          <w:shd w:val="clear" w:color="auto" w:fill="FFFF99"/>
          <w:rtl/>
        </w:rPr>
      </w:pPr>
      <w:r w:rsidRPr="00EF674B">
        <w:rPr>
          <w:rStyle w:val="default"/>
          <w:rFonts w:cs="FrankRuehl" w:hint="cs"/>
          <w:vanish/>
          <w:color w:val="FF0000"/>
          <w:sz w:val="20"/>
          <w:szCs w:val="20"/>
          <w:shd w:val="clear" w:color="auto" w:fill="FFFF99"/>
          <w:rtl/>
        </w:rPr>
        <w:t>מיום 4.5.1989</w:t>
      </w:r>
    </w:p>
    <w:p w:rsidR="00A83551" w:rsidRPr="00EF674B" w:rsidRDefault="00A83551">
      <w:pPr>
        <w:pStyle w:val="P00"/>
        <w:spacing w:before="0"/>
        <w:ind w:left="0" w:right="1134"/>
        <w:rPr>
          <w:rStyle w:val="default"/>
          <w:rFonts w:cs="FrankRuehl" w:hint="cs"/>
          <w:vanish/>
          <w:sz w:val="20"/>
          <w:szCs w:val="20"/>
          <w:shd w:val="clear" w:color="auto" w:fill="FFFF99"/>
          <w:rtl/>
        </w:rPr>
      </w:pPr>
      <w:r w:rsidRPr="00EF674B">
        <w:rPr>
          <w:rStyle w:val="default"/>
          <w:rFonts w:cs="FrankRuehl" w:hint="cs"/>
          <w:b/>
          <w:bCs/>
          <w:vanish/>
          <w:sz w:val="20"/>
          <w:szCs w:val="20"/>
          <w:shd w:val="clear" w:color="auto" w:fill="FFFF99"/>
          <w:rtl/>
        </w:rPr>
        <w:t>תק' תשמ"ט-1989</w:t>
      </w:r>
    </w:p>
    <w:p w:rsidR="00A83551" w:rsidRPr="00EF674B" w:rsidRDefault="00A83551">
      <w:pPr>
        <w:pStyle w:val="P00"/>
        <w:spacing w:before="0"/>
        <w:ind w:left="0" w:right="1134"/>
        <w:rPr>
          <w:rStyle w:val="default"/>
          <w:rFonts w:cs="FrankRuehl" w:hint="cs"/>
          <w:vanish/>
          <w:sz w:val="20"/>
          <w:szCs w:val="20"/>
          <w:shd w:val="clear" w:color="auto" w:fill="FFFF99"/>
          <w:rtl/>
        </w:rPr>
      </w:pPr>
      <w:hyperlink r:id="rId124" w:history="1">
        <w:r w:rsidRPr="00EF674B">
          <w:rPr>
            <w:rStyle w:val="Hyperlink"/>
            <w:rFonts w:cs="FrankRuehl" w:hint="cs"/>
            <w:vanish/>
            <w:szCs w:val="20"/>
            <w:shd w:val="clear" w:color="auto" w:fill="FFFF99"/>
            <w:rtl/>
          </w:rPr>
          <w:t>ק"ת תשמ"ט מס' 5181</w:t>
        </w:r>
      </w:hyperlink>
      <w:r w:rsidRPr="00EF674B">
        <w:rPr>
          <w:rStyle w:val="default"/>
          <w:rFonts w:cs="FrankRuehl" w:hint="cs"/>
          <w:vanish/>
          <w:sz w:val="20"/>
          <w:szCs w:val="20"/>
          <w:shd w:val="clear" w:color="auto" w:fill="FFFF99"/>
          <w:rtl/>
        </w:rPr>
        <w:t xml:space="preserve"> מיום 4.5.1989 עמ' 715</w:t>
      </w:r>
    </w:p>
    <w:p w:rsidR="00A83551" w:rsidRPr="00EF674B" w:rsidRDefault="00A83551">
      <w:pPr>
        <w:pStyle w:val="P00"/>
        <w:spacing w:before="0"/>
        <w:ind w:left="0" w:right="1134"/>
        <w:rPr>
          <w:rStyle w:val="default"/>
          <w:rFonts w:cs="FrankRuehl" w:hint="cs"/>
          <w:b/>
          <w:bCs/>
          <w:vanish/>
          <w:sz w:val="20"/>
          <w:szCs w:val="20"/>
          <w:shd w:val="clear" w:color="auto" w:fill="FFFF99"/>
          <w:rtl/>
        </w:rPr>
      </w:pPr>
      <w:r w:rsidRPr="00EF674B">
        <w:rPr>
          <w:rStyle w:val="default"/>
          <w:rFonts w:cs="FrankRuehl" w:hint="cs"/>
          <w:b/>
          <w:bCs/>
          <w:vanish/>
          <w:sz w:val="20"/>
          <w:szCs w:val="20"/>
          <w:shd w:val="clear" w:color="auto" w:fill="FFFF99"/>
          <w:rtl/>
        </w:rPr>
        <w:t>ביטול התוספת השלישית</w:t>
      </w:r>
    </w:p>
    <w:p w:rsidR="00A83551" w:rsidRPr="00EF674B" w:rsidRDefault="00A83551">
      <w:pPr>
        <w:pStyle w:val="P00"/>
        <w:ind w:left="0" w:right="1134"/>
        <w:rPr>
          <w:rFonts w:cs="FrankRuehl"/>
          <w:vanish/>
          <w:szCs w:val="20"/>
          <w:shd w:val="clear" w:color="auto" w:fill="FFFF99"/>
          <w:rtl/>
        </w:rPr>
      </w:pPr>
      <w:r w:rsidRPr="00EF674B">
        <w:rPr>
          <w:rStyle w:val="default"/>
          <w:rFonts w:cs="FrankRuehl" w:hint="cs"/>
          <w:vanish/>
          <w:sz w:val="20"/>
          <w:szCs w:val="20"/>
          <w:shd w:val="clear" w:color="auto" w:fill="FFFF99"/>
          <w:rtl/>
        </w:rPr>
        <w:t>הנוסח הקודם:</w:t>
      </w:r>
    </w:p>
    <w:p w:rsidR="00A83551" w:rsidRPr="00EF674B" w:rsidRDefault="00A83551">
      <w:pPr>
        <w:pStyle w:val="P00"/>
        <w:tabs>
          <w:tab w:val="clear" w:pos="6259"/>
        </w:tabs>
        <w:spacing w:before="0"/>
        <w:ind w:left="0" w:right="1134"/>
        <w:rPr>
          <w:rFonts w:cs="FrankRuehl" w:hint="cs"/>
          <w:strike/>
          <w:vanish/>
          <w:sz w:val="22"/>
          <w:szCs w:val="22"/>
          <w:shd w:val="clear" w:color="auto" w:fill="FFFF99"/>
          <w:rtl/>
        </w:rPr>
      </w:pPr>
      <w:r w:rsidRPr="00EF674B">
        <w:rPr>
          <w:rFonts w:cs="FrankRuehl" w:hint="cs"/>
          <w:strike/>
          <w:vanish/>
          <w:sz w:val="22"/>
          <w:szCs w:val="22"/>
          <w:shd w:val="clear" w:color="auto" w:fill="FFFF99"/>
          <w:rtl/>
        </w:rPr>
        <w:t>(תקנה 16(ג))</w:t>
      </w:r>
    </w:p>
    <w:p w:rsidR="00A83551" w:rsidRPr="00EF674B" w:rsidRDefault="00A83551">
      <w:pPr>
        <w:pStyle w:val="P00"/>
        <w:tabs>
          <w:tab w:val="clear" w:pos="6259"/>
        </w:tabs>
        <w:spacing w:before="0"/>
        <w:ind w:left="0" w:right="1134"/>
        <w:rPr>
          <w:rStyle w:val="default"/>
          <w:rFonts w:cs="FrankRuehl"/>
          <w:strike/>
          <w:vanish/>
          <w:sz w:val="22"/>
          <w:szCs w:val="22"/>
          <w:shd w:val="clear" w:color="auto" w:fill="FFFF99"/>
          <w:rtl/>
        </w:rPr>
      </w:pP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t xml:space="preserve">            </w:t>
      </w:r>
      <w:r w:rsidRPr="00EF674B">
        <w:rPr>
          <w:rStyle w:val="default"/>
          <w:rFonts w:cs="FrankRuehl" w:hint="cs"/>
          <w:strike/>
          <w:vanish/>
          <w:sz w:val="22"/>
          <w:szCs w:val="22"/>
          <w:u w:val="single"/>
          <w:shd w:val="clear" w:color="auto" w:fill="FFFF99"/>
          <w:rtl/>
        </w:rPr>
        <w:t>בשקלים חדשים</w:t>
      </w:r>
      <w:r w:rsidRPr="00EF674B">
        <w:rPr>
          <w:rStyle w:val="default"/>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Style w:val="default"/>
          <w:rFonts w:cs="FrankRuehl"/>
          <w:vanish/>
          <w:sz w:val="22"/>
          <w:szCs w:val="22"/>
          <w:shd w:val="clear" w:color="auto" w:fill="FFFF99"/>
          <w:rtl/>
        </w:rPr>
      </w:pPr>
      <w:r w:rsidRPr="00EF674B">
        <w:rPr>
          <w:rStyle w:val="default"/>
          <w:rFonts w:cs="FrankRuehl" w:hint="cs"/>
          <w:strike/>
          <w:vanish/>
          <w:sz w:val="22"/>
          <w:szCs w:val="22"/>
          <w:shd w:val="clear" w:color="auto" w:fill="FFFF99"/>
          <w:rtl/>
        </w:rPr>
        <w:t>א.</w:t>
      </w:r>
      <w:r w:rsidRPr="00EF674B">
        <w:rPr>
          <w:rStyle w:val="default"/>
          <w:rFonts w:cs="FrankRuehl" w:hint="cs"/>
          <w:strike/>
          <w:vanish/>
          <w:sz w:val="22"/>
          <w:szCs w:val="22"/>
          <w:shd w:val="clear" w:color="auto" w:fill="FFFF99"/>
          <w:rtl/>
        </w:rPr>
        <w:tab/>
        <w:t>רישום תכשיר רפואי בפנקס (למעט רישום של תכשיר על ידי מוסד רפואי או לצרכי יצוא)</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87</w:t>
      </w:r>
      <w:r w:rsidRPr="00EF674B">
        <w:rPr>
          <w:rStyle w:val="default"/>
          <w:rFonts w:cs="FrankRuehl" w:hint="cs"/>
          <w:vanish/>
          <w:sz w:val="22"/>
          <w:szCs w:val="22"/>
          <w:shd w:val="clear" w:color="auto" w:fill="FFFF99"/>
          <w:rtl/>
        </w:rPr>
        <w:tab/>
      </w:r>
      <w:r w:rsidRPr="00EF674B">
        <w:rPr>
          <w:rStyle w:val="default"/>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Style w:val="default"/>
          <w:rFonts w:cs="FrankRuehl" w:hint="cs"/>
          <w:strike/>
          <w:vanish/>
          <w:sz w:val="22"/>
          <w:szCs w:val="22"/>
          <w:shd w:val="clear" w:color="auto" w:fill="FFFF99"/>
          <w:rtl/>
        </w:rPr>
        <w:t>ב.</w:t>
      </w:r>
      <w:r w:rsidRPr="00EF674B">
        <w:rPr>
          <w:rStyle w:val="default"/>
          <w:rFonts w:cs="FrankRuehl"/>
          <w:strike/>
          <w:vanish/>
          <w:sz w:val="22"/>
          <w:szCs w:val="22"/>
          <w:shd w:val="clear" w:color="auto" w:fill="FFFF99"/>
          <w:rtl/>
        </w:rPr>
        <w:tab/>
      </w:r>
      <w:r w:rsidRPr="00EF674B">
        <w:rPr>
          <w:rStyle w:val="default"/>
          <w:rFonts w:cs="FrankRuehl" w:hint="cs"/>
          <w:strike/>
          <w:vanish/>
          <w:sz w:val="22"/>
          <w:szCs w:val="22"/>
          <w:shd w:val="clear" w:color="auto" w:fill="FFFF99"/>
          <w:rtl/>
        </w:rPr>
        <w:t>חידוש רישומו של תכשיר לצורך רישום בפנקס (למעט רישום של תכשיר על ידי מוסד רפואי או לצרכי יצוא)</w:t>
      </w:r>
      <w:r w:rsidRPr="00EF674B">
        <w:rPr>
          <w:rStyle w:val="default"/>
          <w:rFonts w:cs="FrankRuehl" w:hint="cs"/>
          <w:vanish/>
          <w:sz w:val="22"/>
          <w:szCs w:val="22"/>
          <w:shd w:val="clear" w:color="auto" w:fill="FFFF99"/>
          <w:rtl/>
        </w:rPr>
        <w:tab/>
      </w:r>
      <w:r w:rsidRPr="00EF674B">
        <w:rPr>
          <w:rStyle w:val="default"/>
          <w:rFonts w:cs="FrankRuehl" w:hint="cs"/>
          <w:strike/>
          <w:vanish/>
          <w:sz w:val="22"/>
          <w:szCs w:val="22"/>
          <w:shd w:val="clear" w:color="auto" w:fill="FFFF99"/>
          <w:rtl/>
        </w:rPr>
        <w:t>28</w:t>
      </w:r>
      <w:r w:rsidRPr="00EF674B">
        <w:rPr>
          <w:rStyle w:val="default"/>
          <w:rFonts w:cs="FrankRuehl" w:hint="cs"/>
          <w:vanish/>
          <w:sz w:val="22"/>
          <w:szCs w:val="22"/>
          <w:shd w:val="clear" w:color="auto" w:fill="FFFF99"/>
          <w:rtl/>
        </w:rPr>
        <w:tab/>
      </w:r>
      <w:r w:rsidRPr="00EF674B">
        <w:rPr>
          <w:rStyle w:val="default"/>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strike/>
          <w:vanish/>
          <w:sz w:val="22"/>
          <w:szCs w:val="22"/>
          <w:shd w:val="clear" w:color="auto" w:fill="FFFF99"/>
          <w:rtl/>
        </w:rPr>
        <w:t>ג.</w:t>
      </w:r>
      <w:r w:rsidRPr="00EF674B">
        <w:rPr>
          <w:rFonts w:cs="FrankRuehl" w:hint="cs"/>
          <w:strike/>
          <w:vanish/>
          <w:sz w:val="22"/>
          <w:szCs w:val="22"/>
          <w:shd w:val="clear" w:color="auto" w:fill="FFFF99"/>
          <w:rtl/>
        </w:rPr>
        <w:tab/>
        <w:t xml:space="preserve">אישור שינוי שם של תכשיר או שם של יצרן התכשיר או מענו או שם סוכנו של יצרן התכשיר </w:t>
      </w:r>
      <w:r w:rsidRPr="00EF674B">
        <w:rPr>
          <w:rFonts w:cs="FrankRuehl"/>
          <w:strike/>
          <w:vanish/>
          <w:sz w:val="22"/>
          <w:szCs w:val="22"/>
          <w:shd w:val="clear" w:color="auto" w:fill="FFFF99"/>
          <w:rtl/>
        </w:rPr>
        <w:t>–</w:t>
      </w:r>
      <w:r w:rsidRPr="00EF674B">
        <w:rPr>
          <w:rFonts w:cs="FrankRuehl" w:hint="cs"/>
          <w:strike/>
          <w:vanish/>
          <w:sz w:val="22"/>
          <w:szCs w:val="22"/>
          <w:shd w:val="clear" w:color="auto" w:fill="FFFF99"/>
          <w:rtl/>
        </w:rPr>
        <w:t xml:space="preserve"> או מענו אם המפעל נמצא מחוץ לישראל</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13</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p>
    <w:p w:rsidR="00A83551" w:rsidRPr="00EF674B"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vanish/>
          <w:sz w:val="22"/>
          <w:szCs w:val="22"/>
          <w:shd w:val="clear" w:color="auto" w:fill="FFFF99"/>
          <w:rtl/>
        </w:rPr>
      </w:pPr>
      <w:r w:rsidRPr="00EF674B">
        <w:rPr>
          <w:rFonts w:cs="FrankRuehl" w:hint="cs"/>
          <w:strike/>
          <w:vanish/>
          <w:sz w:val="22"/>
          <w:szCs w:val="22"/>
          <w:shd w:val="clear" w:color="auto" w:fill="FFFF99"/>
          <w:rtl/>
        </w:rPr>
        <w:t>ד.</w:t>
      </w:r>
      <w:r w:rsidRPr="00EF674B">
        <w:rPr>
          <w:rFonts w:cs="FrankRuehl" w:hint="cs"/>
          <w:strike/>
          <w:vanish/>
          <w:sz w:val="22"/>
          <w:szCs w:val="22"/>
          <w:shd w:val="clear" w:color="auto" w:fill="FFFF99"/>
          <w:rtl/>
        </w:rPr>
        <w:tab/>
        <w:t>העתק תעודות רישום או חידוש רישום</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3</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p>
    <w:p w:rsidR="00A83551" w:rsidRDefault="00A8355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6662"/>
        </w:tabs>
        <w:spacing w:before="0"/>
        <w:ind w:left="397" w:right="2552" w:hanging="397"/>
        <w:jc w:val="left"/>
        <w:rPr>
          <w:rFonts w:cs="FrankRuehl" w:hint="cs"/>
          <w:strike/>
          <w:sz w:val="2"/>
          <w:szCs w:val="2"/>
          <w:shd w:val="clear" w:color="auto" w:fill="FFFF99"/>
          <w:rtl/>
        </w:rPr>
      </w:pPr>
      <w:r w:rsidRPr="00EF674B">
        <w:rPr>
          <w:rFonts w:cs="FrankRuehl" w:hint="cs"/>
          <w:strike/>
          <w:vanish/>
          <w:sz w:val="22"/>
          <w:szCs w:val="22"/>
          <w:shd w:val="clear" w:color="auto" w:fill="FFFF99"/>
          <w:rtl/>
        </w:rPr>
        <w:t>ה.</w:t>
      </w:r>
      <w:r w:rsidRPr="00EF674B">
        <w:rPr>
          <w:rFonts w:cs="FrankRuehl" w:hint="cs"/>
          <w:strike/>
          <w:vanish/>
          <w:sz w:val="22"/>
          <w:szCs w:val="22"/>
          <w:shd w:val="clear" w:color="auto" w:fill="FFFF99"/>
          <w:rtl/>
        </w:rPr>
        <w:tab/>
        <w:t>העתק אישור שינוי שם של תכשיר או שם של יצרן או מענו או שם סוכנו של יצרן התכשיר או מענו אם המפעל נמצא מחוץ לישראל</w:t>
      </w:r>
      <w:r w:rsidRPr="00EF674B">
        <w:rPr>
          <w:rFonts w:cs="FrankRuehl" w:hint="cs"/>
          <w:vanish/>
          <w:sz w:val="22"/>
          <w:szCs w:val="22"/>
          <w:shd w:val="clear" w:color="auto" w:fill="FFFF99"/>
          <w:rtl/>
        </w:rPr>
        <w:tab/>
      </w:r>
      <w:r w:rsidRPr="00EF674B">
        <w:rPr>
          <w:rFonts w:cs="FrankRuehl" w:hint="cs"/>
          <w:strike/>
          <w:vanish/>
          <w:sz w:val="22"/>
          <w:szCs w:val="22"/>
          <w:shd w:val="clear" w:color="auto" w:fill="FFFF99"/>
          <w:rtl/>
        </w:rPr>
        <w:t>3</w:t>
      </w:r>
      <w:r w:rsidRPr="00EF674B">
        <w:rPr>
          <w:rFonts w:cs="FrankRuehl" w:hint="cs"/>
          <w:vanish/>
          <w:sz w:val="22"/>
          <w:szCs w:val="22"/>
          <w:shd w:val="clear" w:color="auto" w:fill="FFFF99"/>
          <w:rtl/>
        </w:rPr>
        <w:tab/>
      </w:r>
      <w:r w:rsidRPr="00EF674B">
        <w:rPr>
          <w:rFonts w:cs="FrankRuehl" w:hint="cs"/>
          <w:vanish/>
          <w:sz w:val="22"/>
          <w:szCs w:val="22"/>
          <w:shd w:val="clear" w:color="auto" w:fill="FFFF99"/>
          <w:rtl/>
        </w:rPr>
        <w:tab/>
      </w:r>
      <w:bookmarkEnd w:id="139"/>
    </w:p>
    <w:p w:rsidR="00A83551" w:rsidRDefault="00A83551" w:rsidP="004A07B6">
      <w:pPr>
        <w:pStyle w:val="P00"/>
        <w:spacing w:before="72"/>
        <w:ind w:left="0" w:right="1134"/>
        <w:rPr>
          <w:rStyle w:val="default"/>
          <w:rFonts w:cs="FrankRuehl" w:hint="cs"/>
          <w:rtl/>
        </w:rPr>
      </w:pPr>
    </w:p>
    <w:p w:rsidR="004A07B6" w:rsidRPr="004A07B6" w:rsidRDefault="004A07B6" w:rsidP="004A07B6">
      <w:pPr>
        <w:pStyle w:val="P00"/>
        <w:spacing w:before="72"/>
        <w:ind w:left="0" w:right="1134"/>
        <w:rPr>
          <w:rStyle w:val="default"/>
          <w:rFonts w:cs="FrankRuehl" w:hint="cs"/>
          <w:rtl/>
        </w:rPr>
      </w:pPr>
    </w:p>
    <w:p w:rsidR="00A83551" w:rsidRDefault="00A83551">
      <w:pPr>
        <w:pStyle w:val="sig-0"/>
        <w:ind w:left="0" w:right="1134"/>
        <w:rPr>
          <w:rFonts w:cs="FrankRuehl"/>
          <w:sz w:val="26"/>
          <w:rtl/>
        </w:rPr>
      </w:pPr>
      <w:r>
        <w:rPr>
          <w:rFonts w:cs="FrankRuehl"/>
          <w:sz w:val="26"/>
          <w:rtl/>
        </w:rPr>
        <w:t>כ"</w:t>
      </w:r>
      <w:r>
        <w:rPr>
          <w:rFonts w:cs="FrankRuehl" w:hint="cs"/>
          <w:sz w:val="26"/>
          <w:rtl/>
        </w:rPr>
        <w:t>ז באדר ב' תשמ"ו (7 באפריל 1986)</w:t>
      </w:r>
      <w:r>
        <w:rPr>
          <w:rFonts w:cs="FrankRuehl"/>
          <w:sz w:val="26"/>
          <w:rtl/>
        </w:rPr>
        <w:tab/>
        <w:t>מ</w:t>
      </w:r>
      <w:r>
        <w:rPr>
          <w:rFonts w:cs="FrankRuehl" w:hint="cs"/>
          <w:sz w:val="26"/>
          <w:rtl/>
        </w:rPr>
        <w:t>רדכי ג</w:t>
      </w:r>
      <w:r>
        <w:rPr>
          <w:rFonts w:cs="FrankRuehl"/>
          <w:sz w:val="26"/>
          <w:rtl/>
        </w:rPr>
        <w:t>ור</w:t>
      </w:r>
    </w:p>
    <w:p w:rsidR="00A83551" w:rsidRDefault="00A8355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הבריאות</w:t>
      </w:r>
    </w:p>
    <w:p w:rsidR="00A83551" w:rsidRPr="004A07B6" w:rsidRDefault="00A83551" w:rsidP="004A07B6">
      <w:pPr>
        <w:pStyle w:val="P00"/>
        <w:spacing w:before="72"/>
        <w:ind w:left="0" w:right="1134"/>
        <w:rPr>
          <w:rStyle w:val="default"/>
          <w:rFonts w:cs="FrankRuehl" w:hint="cs"/>
          <w:rtl/>
        </w:rPr>
      </w:pPr>
    </w:p>
    <w:p w:rsidR="00A83551" w:rsidRPr="004A07B6" w:rsidRDefault="00A83551" w:rsidP="004A07B6">
      <w:pPr>
        <w:pStyle w:val="P00"/>
        <w:spacing w:before="72"/>
        <w:ind w:left="0" w:right="1134"/>
        <w:rPr>
          <w:rStyle w:val="default"/>
          <w:rFonts w:cs="FrankRuehl" w:hint="cs"/>
          <w:rtl/>
        </w:rPr>
      </w:pPr>
    </w:p>
    <w:p w:rsidR="00A83551" w:rsidRPr="004A07B6" w:rsidRDefault="00A83551" w:rsidP="004A07B6">
      <w:pPr>
        <w:pStyle w:val="P00"/>
        <w:spacing w:before="72"/>
        <w:ind w:left="0" w:right="1134"/>
        <w:rPr>
          <w:rStyle w:val="default"/>
          <w:rFonts w:cs="FrankRuehl"/>
          <w:rtl/>
        </w:rPr>
      </w:pPr>
      <w:bookmarkStart w:id="140" w:name="LawPartEnd"/>
    </w:p>
    <w:bookmarkEnd w:id="140"/>
    <w:p w:rsidR="00384159" w:rsidRDefault="00384159" w:rsidP="004A07B6">
      <w:pPr>
        <w:pStyle w:val="P00"/>
        <w:spacing w:before="72"/>
        <w:ind w:left="0" w:right="1134"/>
        <w:rPr>
          <w:rStyle w:val="default"/>
          <w:rFonts w:cs="FrankRuehl"/>
          <w:rtl/>
        </w:rPr>
      </w:pPr>
    </w:p>
    <w:p w:rsidR="00384159" w:rsidRDefault="00384159" w:rsidP="00384159">
      <w:pPr>
        <w:pStyle w:val="P00"/>
        <w:spacing w:before="72"/>
        <w:ind w:left="0" w:right="1134"/>
        <w:jc w:val="center"/>
        <w:rPr>
          <w:rStyle w:val="default"/>
          <w:rFonts w:cs="David"/>
          <w:color w:val="0000FF"/>
          <w:szCs w:val="24"/>
          <w:u w:val="single"/>
          <w:rtl/>
        </w:rPr>
      </w:pPr>
      <w:hyperlink r:id="rId125" w:history="1">
        <w:r>
          <w:rPr>
            <w:rStyle w:val="default"/>
            <w:rFonts w:cs="David"/>
            <w:color w:val="0000FF"/>
            <w:szCs w:val="24"/>
            <w:u w:val="single"/>
            <w:rtl/>
          </w:rPr>
          <w:t>הודעה למנויים על עריכה ושינויים במסמכי פסיקה, חקיקה ועוד באתר נבו - הקש כאן</w:t>
        </w:r>
      </w:hyperlink>
    </w:p>
    <w:p w:rsidR="0067432B" w:rsidRDefault="0067432B" w:rsidP="0067432B">
      <w:pPr>
        <w:pStyle w:val="P00"/>
        <w:spacing w:before="72"/>
        <w:ind w:left="0" w:right="1134"/>
        <w:rPr>
          <w:rStyle w:val="default"/>
          <w:rFonts w:cs="FrankRuehl"/>
          <w:sz w:val="16"/>
          <w:szCs w:val="16"/>
        </w:rPr>
      </w:pPr>
      <w:r>
        <w:rPr>
          <w:rStyle w:val="default"/>
          <w:rFonts w:cs="FrankRuehl" w:hint="cs"/>
          <w:sz w:val="16"/>
          <w:szCs w:val="16"/>
          <w:rtl/>
        </w:rPr>
        <w:t>גפני</w:t>
      </w:r>
    </w:p>
    <w:p w:rsidR="00F83DC6" w:rsidRDefault="00F83DC6" w:rsidP="00384159">
      <w:pPr>
        <w:pStyle w:val="P00"/>
        <w:spacing w:before="72"/>
        <w:ind w:left="0" w:right="1134"/>
        <w:jc w:val="center"/>
        <w:rPr>
          <w:rStyle w:val="default"/>
          <w:rFonts w:cs="David"/>
          <w:color w:val="0000FF"/>
          <w:szCs w:val="24"/>
          <w:u w:val="single"/>
          <w:rtl/>
        </w:rPr>
      </w:pPr>
    </w:p>
    <w:sectPr w:rsidR="00F83DC6">
      <w:headerReference w:type="even" r:id="rId126"/>
      <w:headerReference w:type="default" r:id="rId127"/>
      <w:footerReference w:type="even" r:id="rId128"/>
      <w:footerReference w:type="default" r:id="rId1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5870" w:rsidRDefault="00B45870">
      <w:pPr>
        <w:spacing w:line="240" w:lineRule="auto"/>
      </w:pPr>
      <w:r>
        <w:separator/>
      </w:r>
    </w:p>
  </w:endnote>
  <w:endnote w:type="continuationSeparator" w:id="0">
    <w:p w:rsidR="00B45870" w:rsidRDefault="00B458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6A0D" w:rsidRDefault="00B46A0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46A0D" w:rsidRDefault="00B46A0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46A0D" w:rsidRDefault="00B46A0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6694">
      <w:rPr>
        <w:rFonts w:cs="TopType Jerushalmi"/>
        <w:noProof/>
        <w:color w:val="000000"/>
        <w:sz w:val="14"/>
        <w:szCs w:val="14"/>
      </w:rPr>
      <w:t>Z:\00000000000000000000000=2014------------------------\LawsForTableRun\06\p211_020.doc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6A0D" w:rsidRDefault="00B46A0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570A1">
      <w:rPr>
        <w:rFonts w:hAnsi="FrankRuehl" w:cs="FrankRuehl"/>
        <w:noProof/>
        <w:sz w:val="24"/>
        <w:szCs w:val="24"/>
        <w:rtl/>
      </w:rPr>
      <w:t>4</w:t>
    </w:r>
    <w:r>
      <w:rPr>
        <w:rFonts w:hAnsi="FrankRuehl" w:cs="FrankRuehl"/>
        <w:sz w:val="24"/>
        <w:szCs w:val="24"/>
        <w:rtl/>
      </w:rPr>
      <w:fldChar w:fldCharType="end"/>
    </w:r>
  </w:p>
  <w:p w:rsidR="00B46A0D" w:rsidRDefault="00B46A0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46A0D" w:rsidRDefault="00B46A0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6694">
      <w:rPr>
        <w:rFonts w:cs="TopType Jerushalmi"/>
        <w:noProof/>
        <w:color w:val="000000"/>
        <w:sz w:val="14"/>
        <w:szCs w:val="14"/>
      </w:rPr>
      <w:t>Z:\00000000000000000000000=2014------------------------\LawsForTableRun\06\p211_020.doc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5870" w:rsidRDefault="00B45870">
      <w:pPr>
        <w:spacing w:line="240" w:lineRule="auto"/>
      </w:pPr>
      <w:r>
        <w:separator/>
      </w:r>
    </w:p>
  </w:footnote>
  <w:footnote w:type="continuationSeparator" w:id="0">
    <w:p w:rsidR="00B45870" w:rsidRDefault="00B45870">
      <w:pPr>
        <w:spacing w:line="240" w:lineRule="auto"/>
      </w:pPr>
      <w:r>
        <w:continuationSeparator/>
      </w:r>
    </w:p>
  </w:footnote>
  <w:footnote w:id="1">
    <w:p w:rsidR="00B46A0D" w:rsidRDefault="00B46A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תשמ"ו מס' 4933</w:t>
        </w:r>
      </w:hyperlink>
      <w:r>
        <w:rPr>
          <w:rFonts w:cs="FrankRuehl" w:hint="cs"/>
          <w:rtl/>
        </w:rPr>
        <w:t xml:space="preserve"> מיום 23.5.1986 עמ' 906.</w:t>
      </w:r>
    </w:p>
    <w:p w:rsidR="00B46A0D" w:rsidRDefault="00B46A0D" w:rsidP="00131F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131F1C">
        <w:rPr>
          <w:rFonts w:cs="FrankRuehl" w:hint="cs"/>
          <w:rtl/>
        </w:rPr>
        <w:t xml:space="preserve">ת"ט </w:t>
      </w:r>
      <w:hyperlink r:id="rId2" w:history="1">
        <w:r w:rsidRPr="00131F1C">
          <w:rPr>
            <w:rStyle w:val="Hyperlink"/>
            <w:rFonts w:cs="FrankRuehl" w:hint="cs"/>
            <w:rtl/>
          </w:rPr>
          <w:t>ק"ת תשמ"ו מס' 4935</w:t>
        </w:r>
      </w:hyperlink>
      <w:r w:rsidRPr="00131F1C">
        <w:rPr>
          <w:rFonts w:cs="FrankRuehl" w:hint="cs"/>
          <w:rtl/>
        </w:rPr>
        <w:t xml:space="preserve"> מיום 29.5.1986 עמ' </w:t>
      </w:r>
      <w:r w:rsidR="00131F1C">
        <w:rPr>
          <w:rFonts w:cs="FrankRuehl" w:hint="cs"/>
          <w:rtl/>
        </w:rPr>
        <w:t>944.</w:t>
      </w:r>
    </w:p>
    <w:p w:rsidR="00B46A0D" w:rsidRDefault="00B46A0D" w:rsidP="002E6D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3" w:history="1">
        <w:r>
          <w:rPr>
            <w:rStyle w:val="Hyperlink"/>
            <w:rFonts w:cs="FrankRuehl" w:hint="cs"/>
            <w:rtl/>
          </w:rPr>
          <w:t>ק"ת תשמ"ז מס' 5022</w:t>
        </w:r>
      </w:hyperlink>
      <w:r>
        <w:rPr>
          <w:rFonts w:cs="FrankRuehl" w:hint="cs"/>
          <w:rtl/>
        </w:rPr>
        <w:t xml:space="preserve"> מיום 1.4.1987 עמ' 774 </w:t>
      </w:r>
      <w:r>
        <w:rPr>
          <w:rFonts w:cs="FrankRuehl"/>
          <w:rtl/>
        </w:rPr>
        <w:t xml:space="preserve">– </w:t>
      </w:r>
      <w:r>
        <w:rPr>
          <w:rFonts w:cs="FrankRuehl" w:hint="cs"/>
          <w:rtl/>
        </w:rPr>
        <w:t>הודעה תשמ"ז-</w:t>
      </w:r>
      <w:r>
        <w:rPr>
          <w:rFonts w:cs="FrankRuehl"/>
          <w:rtl/>
        </w:rPr>
        <w:t xml:space="preserve">1987; </w:t>
      </w:r>
      <w:r>
        <w:rPr>
          <w:rFonts w:cs="FrankRuehl" w:hint="cs"/>
          <w:rtl/>
        </w:rPr>
        <w:t>תחילתה ביום 15.1.1987.</w:t>
      </w:r>
    </w:p>
    <w:p w:rsidR="00B46A0D" w:rsidRDefault="00B46A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EC5EA9">
          <w:rPr>
            <w:rStyle w:val="Hyperlink"/>
            <w:rFonts w:cs="FrankRuehl" w:hint="cs"/>
            <w:rtl/>
          </w:rPr>
          <w:t>ק"ת תשמ"ז מ</w:t>
        </w:r>
        <w:r w:rsidRPr="00EC5EA9">
          <w:rPr>
            <w:rStyle w:val="Hyperlink"/>
            <w:rFonts w:cs="FrankRuehl"/>
            <w:rtl/>
          </w:rPr>
          <w:t>ס</w:t>
        </w:r>
        <w:r w:rsidRPr="00EC5EA9">
          <w:rPr>
            <w:rStyle w:val="Hyperlink"/>
            <w:rFonts w:cs="FrankRuehl" w:hint="cs"/>
            <w:rtl/>
          </w:rPr>
          <w:t>' 5033</w:t>
        </w:r>
      </w:hyperlink>
      <w:r>
        <w:rPr>
          <w:rFonts w:cs="FrankRuehl" w:hint="cs"/>
          <w:rtl/>
        </w:rPr>
        <w:t xml:space="preserve"> מיום 19.5.1987 עמ' 957 </w:t>
      </w:r>
      <w:r>
        <w:rPr>
          <w:rFonts w:cs="FrankRuehl"/>
          <w:rtl/>
        </w:rPr>
        <w:t xml:space="preserve">– </w:t>
      </w:r>
      <w:r>
        <w:rPr>
          <w:rFonts w:cs="FrankRuehl" w:hint="cs"/>
          <w:rtl/>
        </w:rPr>
        <w:t>הודעה (מס' 2) תשמ"ז-</w:t>
      </w:r>
      <w:r>
        <w:rPr>
          <w:rFonts w:cs="FrankRuehl"/>
          <w:rtl/>
        </w:rPr>
        <w:t>1987.</w:t>
      </w:r>
    </w:p>
    <w:p w:rsidR="00B46A0D" w:rsidRDefault="00B46A0D" w:rsidP="00EC5E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 xml:space="preserve">"ת </w:t>
        </w:r>
        <w:r>
          <w:rPr>
            <w:rStyle w:val="Hyperlink"/>
            <w:rFonts w:cs="FrankRuehl" w:hint="cs"/>
            <w:rtl/>
          </w:rPr>
          <w:t>תשמ"ח מס' 5065</w:t>
        </w:r>
      </w:hyperlink>
      <w:r>
        <w:rPr>
          <w:rFonts w:cs="FrankRuehl" w:hint="cs"/>
          <w:rtl/>
        </w:rPr>
        <w:t xml:space="preserve"> מיום 15.11.1987 עמ' 171 </w:t>
      </w:r>
      <w:r>
        <w:rPr>
          <w:rFonts w:cs="FrankRuehl"/>
          <w:rtl/>
        </w:rPr>
        <w:t xml:space="preserve">– </w:t>
      </w:r>
      <w:r>
        <w:rPr>
          <w:rFonts w:cs="FrankRuehl" w:hint="cs"/>
          <w:rtl/>
        </w:rPr>
        <w:t>הודעה תשמ"ח-</w:t>
      </w:r>
      <w:r>
        <w:rPr>
          <w:rFonts w:cs="FrankRuehl"/>
          <w:rtl/>
        </w:rPr>
        <w:t>1987</w:t>
      </w:r>
      <w:r>
        <w:rPr>
          <w:rFonts w:cs="FrankRuehl" w:hint="cs"/>
          <w:rtl/>
        </w:rPr>
        <w:t xml:space="preserve">. </w:t>
      </w:r>
    </w:p>
    <w:p w:rsidR="00B46A0D" w:rsidRDefault="00B46A0D" w:rsidP="00EC5E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EC5EA9">
          <w:rPr>
            <w:rStyle w:val="Hyperlink"/>
            <w:rFonts w:cs="FrankRuehl" w:hint="cs"/>
            <w:rtl/>
          </w:rPr>
          <w:t>ק"ת תשמ"ח מ</w:t>
        </w:r>
        <w:r w:rsidRPr="00EC5EA9">
          <w:rPr>
            <w:rStyle w:val="Hyperlink"/>
            <w:rFonts w:cs="FrankRuehl"/>
            <w:rtl/>
          </w:rPr>
          <w:t>ס</w:t>
        </w:r>
        <w:r w:rsidRPr="00EC5EA9">
          <w:rPr>
            <w:rStyle w:val="Hyperlink"/>
            <w:rFonts w:cs="FrankRuehl" w:hint="cs"/>
            <w:rtl/>
          </w:rPr>
          <w:t>' 5102</w:t>
        </w:r>
      </w:hyperlink>
      <w:r>
        <w:rPr>
          <w:rFonts w:cs="FrankRuehl" w:hint="cs"/>
          <w:rtl/>
        </w:rPr>
        <w:t xml:space="preserve"> מיום 20.4.198</w:t>
      </w:r>
      <w:r>
        <w:rPr>
          <w:rFonts w:cs="FrankRuehl"/>
          <w:rtl/>
        </w:rPr>
        <w:t xml:space="preserve">8 </w:t>
      </w:r>
      <w:r>
        <w:rPr>
          <w:rFonts w:cs="FrankRuehl" w:hint="cs"/>
          <w:rtl/>
        </w:rPr>
        <w:t xml:space="preserve">עמ' 747 </w:t>
      </w:r>
      <w:r>
        <w:rPr>
          <w:rFonts w:cs="FrankRuehl"/>
          <w:rtl/>
        </w:rPr>
        <w:t xml:space="preserve">– </w:t>
      </w:r>
      <w:r>
        <w:rPr>
          <w:rFonts w:cs="FrankRuehl" w:hint="cs"/>
          <w:rtl/>
        </w:rPr>
        <w:t>הודעה תשמ"ח-</w:t>
      </w:r>
      <w:r>
        <w:rPr>
          <w:rFonts w:cs="FrankRuehl"/>
          <w:rtl/>
        </w:rPr>
        <w:t>1988.</w:t>
      </w:r>
    </w:p>
    <w:p w:rsidR="00B46A0D" w:rsidRDefault="00B46A0D" w:rsidP="000F16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w:t>
        </w:r>
        <w:r>
          <w:rPr>
            <w:rStyle w:val="Hyperlink"/>
            <w:rFonts w:cs="FrankRuehl"/>
            <w:rtl/>
          </w:rPr>
          <w:t>"</w:t>
        </w:r>
        <w:r>
          <w:rPr>
            <w:rStyle w:val="Hyperlink"/>
            <w:rFonts w:cs="FrankRuehl" w:hint="cs"/>
            <w:rtl/>
          </w:rPr>
          <w:t>ת תשמ"ט מס' 5181</w:t>
        </w:r>
      </w:hyperlink>
      <w:r>
        <w:rPr>
          <w:rFonts w:cs="FrankRuehl" w:hint="cs"/>
          <w:rtl/>
        </w:rPr>
        <w:t xml:space="preserve"> מיום 4.5.1989 עמ' 714 </w:t>
      </w:r>
      <w:r>
        <w:rPr>
          <w:rFonts w:cs="FrankRuehl"/>
          <w:rtl/>
        </w:rPr>
        <w:t xml:space="preserve">– </w:t>
      </w:r>
      <w:r>
        <w:rPr>
          <w:rFonts w:cs="FrankRuehl" w:hint="cs"/>
          <w:rtl/>
        </w:rPr>
        <w:t>תק' תשמ"ט-1989 בתקנה 3(א) לתקנות אגרות בריאות, תשמ"ט-</w:t>
      </w:r>
      <w:r>
        <w:rPr>
          <w:rFonts w:cs="FrankRuehl"/>
          <w:rtl/>
        </w:rPr>
        <w:t>1989</w:t>
      </w:r>
      <w:r>
        <w:rPr>
          <w:rFonts w:cs="FrankRuehl" w:hint="cs"/>
          <w:rtl/>
        </w:rPr>
        <w:t xml:space="preserve">. </w:t>
      </w:r>
    </w:p>
    <w:p w:rsidR="00B46A0D" w:rsidRDefault="00B46A0D" w:rsidP="00EC5E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w:t>
        </w:r>
        <w:r>
          <w:rPr>
            <w:rStyle w:val="Hyperlink"/>
            <w:rFonts w:cs="FrankRuehl"/>
            <w:rtl/>
          </w:rPr>
          <w:t>"</w:t>
        </w:r>
        <w:r>
          <w:rPr>
            <w:rStyle w:val="Hyperlink"/>
            <w:rFonts w:cs="FrankRuehl" w:hint="cs"/>
            <w:rtl/>
          </w:rPr>
          <w:t>ת תשנ"ב מס' 5438</w:t>
        </w:r>
      </w:hyperlink>
      <w:r>
        <w:rPr>
          <w:rFonts w:cs="FrankRuehl" w:hint="cs"/>
          <w:rtl/>
        </w:rPr>
        <w:t xml:space="preserve"> מיום 1.5.1992 עמ'</w:t>
      </w:r>
      <w:r>
        <w:rPr>
          <w:rFonts w:cs="FrankRuehl"/>
          <w:rtl/>
        </w:rPr>
        <w:t xml:space="preserve"> 1006 – </w:t>
      </w:r>
      <w:r>
        <w:rPr>
          <w:rFonts w:cs="FrankRuehl" w:hint="cs"/>
          <w:rtl/>
        </w:rPr>
        <w:t>תק' תשנ"ב-</w:t>
      </w:r>
      <w:r>
        <w:rPr>
          <w:rFonts w:cs="FrankRuehl"/>
          <w:rtl/>
        </w:rPr>
        <w:t>1992</w:t>
      </w:r>
      <w:r>
        <w:rPr>
          <w:rFonts w:cs="FrankRuehl" w:hint="cs"/>
          <w:rtl/>
        </w:rPr>
        <w:t xml:space="preserve">. </w:t>
      </w:r>
    </w:p>
    <w:p w:rsidR="00B46A0D" w:rsidRDefault="00B46A0D" w:rsidP="00EC5E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EC5EA9">
          <w:rPr>
            <w:rStyle w:val="Hyperlink"/>
            <w:rFonts w:cs="FrankRuehl" w:hint="cs"/>
            <w:rtl/>
          </w:rPr>
          <w:t>ק"ת תשנ"ב מ</w:t>
        </w:r>
        <w:r w:rsidRPr="00EC5EA9">
          <w:rPr>
            <w:rStyle w:val="Hyperlink"/>
            <w:rFonts w:cs="FrankRuehl"/>
            <w:rtl/>
          </w:rPr>
          <w:t>ס</w:t>
        </w:r>
        <w:r w:rsidRPr="00EC5EA9">
          <w:rPr>
            <w:rStyle w:val="Hyperlink"/>
            <w:rFonts w:cs="FrankRuehl" w:hint="cs"/>
            <w:rtl/>
          </w:rPr>
          <w:t>' 5461</w:t>
        </w:r>
      </w:hyperlink>
      <w:r>
        <w:rPr>
          <w:rFonts w:cs="FrankRuehl" w:hint="cs"/>
          <w:rtl/>
        </w:rPr>
        <w:t xml:space="preserve"> מיום 26.7.1992 עמ' 1403 </w:t>
      </w:r>
      <w:r>
        <w:rPr>
          <w:rFonts w:cs="FrankRuehl"/>
          <w:rtl/>
        </w:rPr>
        <w:t xml:space="preserve">– </w:t>
      </w:r>
      <w:r>
        <w:rPr>
          <w:rFonts w:cs="FrankRuehl" w:hint="cs"/>
          <w:rtl/>
        </w:rPr>
        <w:t>תק' (מס' 2) תשנ"ב-</w:t>
      </w:r>
      <w:r>
        <w:rPr>
          <w:rFonts w:cs="FrankRuehl"/>
          <w:rtl/>
        </w:rPr>
        <w:t>1992.</w:t>
      </w:r>
    </w:p>
    <w:p w:rsidR="00B46A0D" w:rsidRDefault="00B46A0D" w:rsidP="002E6D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ק</w:t>
        </w:r>
        <w:r>
          <w:rPr>
            <w:rStyle w:val="Hyperlink"/>
            <w:rFonts w:cs="FrankRuehl"/>
            <w:rtl/>
          </w:rPr>
          <w:t>"</w:t>
        </w:r>
        <w:r>
          <w:rPr>
            <w:rStyle w:val="Hyperlink"/>
            <w:rFonts w:cs="FrankRuehl" w:hint="cs"/>
            <w:rtl/>
          </w:rPr>
          <w:t>ת תשנ"ג מס' 5517</w:t>
        </w:r>
      </w:hyperlink>
      <w:r>
        <w:rPr>
          <w:rFonts w:cs="FrankRuehl" w:hint="cs"/>
          <w:rtl/>
        </w:rPr>
        <w:t xml:space="preserve"> מיום 22.4.1993 עמ' 768 </w:t>
      </w:r>
      <w:r>
        <w:rPr>
          <w:rFonts w:cs="FrankRuehl"/>
          <w:rtl/>
        </w:rPr>
        <w:t xml:space="preserve">– </w:t>
      </w:r>
      <w:r>
        <w:rPr>
          <w:rFonts w:cs="FrankRuehl" w:hint="cs"/>
          <w:rtl/>
        </w:rPr>
        <w:t>תק' תשנ"ג-</w:t>
      </w:r>
      <w:r>
        <w:rPr>
          <w:rFonts w:cs="FrankRuehl"/>
          <w:rtl/>
        </w:rPr>
        <w:t xml:space="preserve">1993; </w:t>
      </w:r>
      <w:r>
        <w:rPr>
          <w:rFonts w:cs="FrankRuehl" w:hint="cs"/>
          <w:rtl/>
        </w:rPr>
        <w:t>תחילתן 30 ימים מיום פרסומן.</w:t>
      </w:r>
    </w:p>
    <w:p w:rsidR="00B46A0D" w:rsidRDefault="00B46A0D" w:rsidP="002E6D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w:t>
        </w:r>
        <w:r>
          <w:rPr>
            <w:rStyle w:val="Hyperlink"/>
            <w:rFonts w:cs="FrankRuehl"/>
            <w:rtl/>
          </w:rPr>
          <w:t>"</w:t>
        </w:r>
        <w:r>
          <w:rPr>
            <w:rStyle w:val="Hyperlink"/>
            <w:rFonts w:cs="FrankRuehl" w:hint="cs"/>
            <w:rtl/>
          </w:rPr>
          <w:t>ת תשנ"ד מס' 5558</w:t>
        </w:r>
      </w:hyperlink>
      <w:r>
        <w:rPr>
          <w:rFonts w:cs="FrankRuehl" w:hint="cs"/>
          <w:rtl/>
        </w:rPr>
        <w:t xml:space="preserve"> מיום 4.11.1993 עמ' 142 </w:t>
      </w:r>
      <w:r>
        <w:rPr>
          <w:rFonts w:cs="FrankRuehl"/>
          <w:rtl/>
        </w:rPr>
        <w:t xml:space="preserve">– </w:t>
      </w:r>
      <w:r>
        <w:rPr>
          <w:rFonts w:cs="FrankRuehl" w:hint="cs"/>
          <w:rtl/>
        </w:rPr>
        <w:t>תק' תשנ"ד-</w:t>
      </w:r>
      <w:r>
        <w:rPr>
          <w:rFonts w:cs="FrankRuehl"/>
          <w:rtl/>
        </w:rPr>
        <w:t xml:space="preserve">1993; </w:t>
      </w:r>
      <w:r>
        <w:rPr>
          <w:rFonts w:cs="FrankRuehl" w:hint="cs"/>
          <w:rtl/>
        </w:rPr>
        <w:t>תחילתן 60 ימים מיום פרסומ</w:t>
      </w:r>
      <w:r>
        <w:rPr>
          <w:rFonts w:cs="FrankRuehl"/>
          <w:rtl/>
        </w:rPr>
        <w:t>ן.</w:t>
      </w:r>
    </w:p>
    <w:p w:rsidR="00B46A0D" w:rsidRDefault="00B46A0D" w:rsidP="00EC5E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w:t>
        </w:r>
        <w:r>
          <w:rPr>
            <w:rStyle w:val="Hyperlink"/>
            <w:rFonts w:cs="FrankRuehl"/>
            <w:rtl/>
          </w:rPr>
          <w:t>"</w:t>
        </w:r>
        <w:r>
          <w:rPr>
            <w:rStyle w:val="Hyperlink"/>
            <w:rFonts w:cs="FrankRuehl" w:hint="cs"/>
            <w:rtl/>
          </w:rPr>
          <w:t>ת תשנ"ה מס' 5672</w:t>
        </w:r>
      </w:hyperlink>
      <w:r>
        <w:rPr>
          <w:rFonts w:cs="FrankRuehl" w:hint="cs"/>
          <w:rtl/>
        </w:rPr>
        <w:t xml:space="preserve"> מיום 23.3.1995 עמ' 1306 </w:t>
      </w:r>
      <w:r>
        <w:rPr>
          <w:rFonts w:cs="FrankRuehl"/>
          <w:rtl/>
        </w:rPr>
        <w:t xml:space="preserve">– </w:t>
      </w:r>
      <w:r>
        <w:rPr>
          <w:rFonts w:cs="FrankRuehl" w:hint="cs"/>
          <w:rtl/>
        </w:rPr>
        <w:t>תק' תשנ"ה-</w:t>
      </w:r>
      <w:r>
        <w:rPr>
          <w:rFonts w:cs="FrankRuehl"/>
          <w:rtl/>
        </w:rPr>
        <w:t>1995</w:t>
      </w:r>
      <w:r>
        <w:rPr>
          <w:rFonts w:cs="FrankRuehl" w:hint="cs"/>
          <w:rtl/>
        </w:rPr>
        <w:t xml:space="preserve">. </w:t>
      </w:r>
    </w:p>
    <w:p w:rsidR="00B46A0D" w:rsidRDefault="00B46A0D" w:rsidP="002E6D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EC5EA9">
          <w:rPr>
            <w:rStyle w:val="Hyperlink"/>
            <w:rFonts w:cs="FrankRuehl"/>
            <w:rtl/>
          </w:rPr>
          <w:t xml:space="preserve">ק"ת תשנ"ה </w:t>
        </w:r>
        <w:r w:rsidRPr="00EC5EA9">
          <w:rPr>
            <w:rStyle w:val="Hyperlink"/>
            <w:rFonts w:cs="FrankRuehl" w:hint="cs"/>
            <w:rtl/>
          </w:rPr>
          <w:t>מס' 5676</w:t>
        </w:r>
      </w:hyperlink>
      <w:r>
        <w:rPr>
          <w:rFonts w:cs="FrankRuehl" w:hint="cs"/>
          <w:rtl/>
        </w:rPr>
        <w:t xml:space="preserve"> מ</w:t>
      </w:r>
      <w:r>
        <w:rPr>
          <w:rFonts w:cs="FrankRuehl"/>
          <w:rtl/>
        </w:rPr>
        <w:t>י</w:t>
      </w:r>
      <w:r>
        <w:rPr>
          <w:rFonts w:cs="FrankRuehl" w:hint="cs"/>
          <w:rtl/>
        </w:rPr>
        <w:t xml:space="preserve">ום 12.4.1995 עמ' 1372 </w:t>
      </w:r>
      <w:r>
        <w:rPr>
          <w:rFonts w:cs="FrankRuehl"/>
          <w:rtl/>
        </w:rPr>
        <w:t xml:space="preserve">– </w:t>
      </w:r>
      <w:r>
        <w:rPr>
          <w:rFonts w:cs="FrankRuehl" w:hint="cs"/>
          <w:rtl/>
        </w:rPr>
        <w:t>תק' (מס' 2) תשנ"ה-</w:t>
      </w:r>
      <w:r>
        <w:rPr>
          <w:rFonts w:cs="FrankRuehl"/>
          <w:rtl/>
        </w:rPr>
        <w:t>1995</w:t>
      </w:r>
      <w:r>
        <w:rPr>
          <w:rFonts w:cs="FrankRuehl" w:hint="cs"/>
          <w:rtl/>
        </w:rPr>
        <w:t>; תחילתן 30 ימים מיום פרסומן</w:t>
      </w:r>
      <w:r>
        <w:rPr>
          <w:rFonts w:cs="FrankRuehl"/>
          <w:rtl/>
        </w:rPr>
        <w:t>.</w:t>
      </w:r>
    </w:p>
    <w:p w:rsidR="00B46A0D" w:rsidRDefault="00B46A0D" w:rsidP="00EC5E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w:t>
        </w:r>
        <w:r>
          <w:rPr>
            <w:rStyle w:val="Hyperlink"/>
            <w:rFonts w:cs="FrankRuehl"/>
            <w:rtl/>
          </w:rPr>
          <w:t>"</w:t>
        </w:r>
        <w:r>
          <w:rPr>
            <w:rStyle w:val="Hyperlink"/>
            <w:rFonts w:cs="FrankRuehl" w:hint="cs"/>
            <w:rtl/>
          </w:rPr>
          <w:t>ת תשנ"ח מס' 5894</w:t>
        </w:r>
      </w:hyperlink>
      <w:r>
        <w:rPr>
          <w:rFonts w:cs="FrankRuehl" w:hint="cs"/>
          <w:rtl/>
        </w:rPr>
        <w:t xml:space="preserve"> מיום 27.4.1998 עמ' 665 </w:t>
      </w:r>
      <w:r>
        <w:rPr>
          <w:rFonts w:cs="FrankRuehl"/>
          <w:rtl/>
        </w:rPr>
        <w:t xml:space="preserve">– </w:t>
      </w:r>
      <w:r>
        <w:rPr>
          <w:rFonts w:cs="FrankRuehl" w:hint="cs"/>
          <w:rtl/>
        </w:rPr>
        <w:t>תק' תשנ"ח-</w:t>
      </w:r>
      <w:r>
        <w:rPr>
          <w:rFonts w:cs="FrankRuehl"/>
          <w:rtl/>
        </w:rPr>
        <w:t>1998</w:t>
      </w:r>
      <w:r>
        <w:rPr>
          <w:rFonts w:cs="FrankRuehl" w:hint="cs"/>
          <w:rtl/>
        </w:rPr>
        <w:t>.</w:t>
      </w:r>
      <w:r>
        <w:rPr>
          <w:rFonts w:cs="FrankRuehl"/>
          <w:rtl/>
        </w:rPr>
        <w:t xml:space="preserve"> </w:t>
      </w:r>
    </w:p>
    <w:p w:rsidR="00B46A0D" w:rsidRDefault="00B46A0D" w:rsidP="002E6D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EC5EA9">
          <w:rPr>
            <w:rStyle w:val="Hyperlink"/>
            <w:rFonts w:cs="FrankRuehl"/>
            <w:rtl/>
          </w:rPr>
          <w:t xml:space="preserve">ק"ת תשנ"ח </w:t>
        </w:r>
        <w:r w:rsidRPr="00EC5EA9">
          <w:rPr>
            <w:rStyle w:val="Hyperlink"/>
            <w:rFonts w:cs="FrankRuehl" w:hint="cs"/>
            <w:rtl/>
          </w:rPr>
          <w:t>מס' 5927</w:t>
        </w:r>
      </w:hyperlink>
      <w:r>
        <w:rPr>
          <w:rFonts w:cs="FrankRuehl" w:hint="cs"/>
          <w:rtl/>
        </w:rPr>
        <w:t xml:space="preserve"> מיום 17.9.1998 עמ' 1341 </w:t>
      </w:r>
      <w:r>
        <w:rPr>
          <w:rFonts w:cs="FrankRuehl"/>
          <w:rtl/>
        </w:rPr>
        <w:t xml:space="preserve">– </w:t>
      </w:r>
      <w:r>
        <w:rPr>
          <w:rFonts w:cs="FrankRuehl" w:hint="cs"/>
          <w:rtl/>
        </w:rPr>
        <w:t>תק' (מס' 2) תשנ"ח-</w:t>
      </w:r>
      <w:r>
        <w:rPr>
          <w:rFonts w:cs="FrankRuehl"/>
          <w:rtl/>
        </w:rPr>
        <w:t xml:space="preserve">1998; </w:t>
      </w:r>
      <w:r>
        <w:rPr>
          <w:rFonts w:cs="FrankRuehl" w:hint="cs"/>
          <w:rtl/>
        </w:rPr>
        <w:t>תחי</w:t>
      </w:r>
      <w:r>
        <w:rPr>
          <w:rFonts w:cs="FrankRuehl"/>
          <w:rtl/>
        </w:rPr>
        <w:t>לת</w:t>
      </w:r>
      <w:r>
        <w:rPr>
          <w:rFonts w:cs="FrankRuehl" w:hint="cs"/>
          <w:rtl/>
        </w:rPr>
        <w:t>ן שלושים ימים מיום פרסומן.</w:t>
      </w:r>
    </w:p>
    <w:p w:rsidR="00B46A0D" w:rsidRDefault="00B46A0D" w:rsidP="002E6D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hint="cs"/>
            <w:rtl/>
          </w:rPr>
          <w:t>ק</w:t>
        </w:r>
        <w:r>
          <w:rPr>
            <w:rStyle w:val="Hyperlink"/>
            <w:rFonts w:cs="FrankRuehl"/>
            <w:rtl/>
          </w:rPr>
          <w:t>"</w:t>
        </w:r>
        <w:r>
          <w:rPr>
            <w:rStyle w:val="Hyperlink"/>
            <w:rFonts w:cs="FrankRuehl" w:hint="cs"/>
            <w:rtl/>
          </w:rPr>
          <w:t>ת תש"ס מס' 6040</w:t>
        </w:r>
      </w:hyperlink>
      <w:r>
        <w:rPr>
          <w:rFonts w:cs="FrankRuehl" w:hint="cs"/>
          <w:rtl/>
        </w:rPr>
        <w:t xml:space="preserve"> מיום 13.6.2000 עמ' 646 </w:t>
      </w:r>
      <w:r>
        <w:rPr>
          <w:rFonts w:cs="FrankRuehl"/>
          <w:rtl/>
        </w:rPr>
        <w:t xml:space="preserve">– </w:t>
      </w:r>
      <w:r>
        <w:rPr>
          <w:rFonts w:cs="FrankRuehl" w:hint="cs"/>
          <w:rtl/>
        </w:rPr>
        <w:t>תק' תש"ס-</w:t>
      </w:r>
      <w:r>
        <w:rPr>
          <w:rFonts w:cs="FrankRuehl"/>
          <w:rtl/>
        </w:rPr>
        <w:t xml:space="preserve">2000; </w:t>
      </w:r>
      <w:r>
        <w:rPr>
          <w:rFonts w:cs="FrankRuehl" w:hint="cs"/>
          <w:rtl/>
        </w:rPr>
        <w:t>תחילתן ביום 1.9.2000.</w:t>
      </w:r>
    </w:p>
    <w:p w:rsidR="00B46A0D" w:rsidRDefault="00B46A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ק</w:t>
        </w:r>
        <w:r>
          <w:rPr>
            <w:rStyle w:val="Hyperlink"/>
            <w:rFonts w:cs="FrankRuehl"/>
            <w:rtl/>
          </w:rPr>
          <w:t>"</w:t>
        </w:r>
        <w:r>
          <w:rPr>
            <w:rStyle w:val="Hyperlink"/>
            <w:rFonts w:cs="FrankRuehl" w:hint="cs"/>
            <w:rtl/>
          </w:rPr>
          <w:t>ת תשס"ב מס' 6129</w:t>
        </w:r>
      </w:hyperlink>
      <w:r>
        <w:rPr>
          <w:rFonts w:cs="FrankRuehl" w:hint="cs"/>
          <w:rtl/>
        </w:rPr>
        <w:t xml:space="preserve"> מיום 25.10.2001 עמ' 53 </w:t>
      </w:r>
      <w:r>
        <w:rPr>
          <w:rFonts w:cs="FrankRuehl"/>
          <w:rtl/>
        </w:rPr>
        <w:t xml:space="preserve">– </w:t>
      </w:r>
      <w:r>
        <w:rPr>
          <w:rFonts w:cs="FrankRuehl" w:hint="cs"/>
          <w:rtl/>
        </w:rPr>
        <w:t>תק' תשס"ב-</w:t>
      </w:r>
      <w:r>
        <w:rPr>
          <w:rFonts w:cs="FrankRuehl"/>
          <w:rtl/>
        </w:rPr>
        <w:t>2001.</w:t>
      </w:r>
    </w:p>
    <w:p w:rsidR="00B46A0D" w:rsidRDefault="00B46A0D" w:rsidP="00131F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ק"ת תשס"ג מס' 6242</w:t>
        </w:r>
      </w:hyperlink>
      <w:r>
        <w:rPr>
          <w:rFonts w:cs="FrankRuehl" w:hint="cs"/>
          <w:rtl/>
        </w:rPr>
        <w:t xml:space="preserve"> מיום 11.6.2003 עמ' 736 </w:t>
      </w:r>
      <w:r>
        <w:rPr>
          <w:rFonts w:cs="FrankRuehl"/>
          <w:rtl/>
        </w:rPr>
        <w:t>–</w:t>
      </w:r>
      <w:r>
        <w:rPr>
          <w:rFonts w:cs="FrankRuehl" w:hint="cs"/>
          <w:rtl/>
        </w:rPr>
        <w:t xml:space="preserve"> תק' תשס"ג-2003; תחילתן תשעים ימים מיום פרסומן.</w:t>
      </w:r>
      <w:r w:rsidR="00936FB8">
        <w:rPr>
          <w:rFonts w:cs="FrankRuehl" w:hint="cs"/>
          <w:rtl/>
        </w:rPr>
        <w:t xml:space="preserve"> </w:t>
      </w:r>
      <w:r w:rsidRPr="00131F1C">
        <w:rPr>
          <w:rFonts w:cs="FrankRuehl" w:hint="cs"/>
          <w:rtl/>
        </w:rPr>
        <w:t xml:space="preserve">[התיקון חזר </w:t>
      </w:r>
      <w:hyperlink r:id="rId19" w:history="1">
        <w:r w:rsidRPr="00131F1C">
          <w:rPr>
            <w:rStyle w:val="Hyperlink"/>
            <w:rFonts w:cs="FrankRuehl" w:hint="cs"/>
            <w:rtl/>
          </w:rPr>
          <w:t>ק"ת תשס"ג מס' 6243</w:t>
        </w:r>
      </w:hyperlink>
      <w:r w:rsidRPr="00131F1C">
        <w:rPr>
          <w:rFonts w:cs="FrankRuehl" w:hint="cs"/>
          <w:rtl/>
        </w:rPr>
        <w:t xml:space="preserve"> מיום 19.6.2003 עמ' 750 </w:t>
      </w:r>
      <w:r w:rsidRPr="00131F1C">
        <w:rPr>
          <w:rFonts w:cs="FrankRuehl"/>
          <w:rtl/>
        </w:rPr>
        <w:t>–</w:t>
      </w:r>
      <w:r w:rsidRPr="00131F1C">
        <w:rPr>
          <w:rFonts w:cs="FrankRuehl" w:hint="cs"/>
          <w:rtl/>
        </w:rPr>
        <w:t xml:space="preserve"> תק' (מס' 2) תשס"ג-2003. הודעת ביטול </w:t>
      </w:r>
      <w:hyperlink r:id="rId20" w:history="1">
        <w:r w:rsidRPr="00131F1C">
          <w:rPr>
            <w:rStyle w:val="Hyperlink"/>
            <w:rFonts w:cs="FrankRuehl" w:hint="cs"/>
            <w:rtl/>
          </w:rPr>
          <w:t>ק"ת תשס"ג מס' 6247</w:t>
        </w:r>
      </w:hyperlink>
      <w:r w:rsidRPr="00131F1C">
        <w:rPr>
          <w:rFonts w:cs="FrankRuehl" w:hint="cs"/>
          <w:rtl/>
        </w:rPr>
        <w:t xml:space="preserve"> מיום 30.6.2003 עמ' 818 </w:t>
      </w:r>
      <w:r w:rsidRPr="00131F1C">
        <w:rPr>
          <w:rFonts w:cs="FrankRuehl"/>
          <w:rtl/>
        </w:rPr>
        <w:t>–</w:t>
      </w:r>
      <w:r w:rsidR="00131F1C">
        <w:rPr>
          <w:rFonts w:cs="FrankRuehl" w:hint="cs"/>
          <w:rtl/>
        </w:rPr>
        <w:t xml:space="preserve"> סעיף 5 בהודעת המערכת].</w:t>
      </w:r>
    </w:p>
    <w:p w:rsidR="00B46A0D" w:rsidRDefault="00B46A0D" w:rsidP="002E6D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ק"ת תשס"ז מס' 6607</w:t>
        </w:r>
      </w:hyperlink>
      <w:r>
        <w:rPr>
          <w:rFonts w:cs="FrankRuehl" w:hint="cs"/>
          <w:rtl/>
        </w:rPr>
        <w:t xml:space="preserve"> מיום 31.7.2007 עמ' 1089 </w:t>
      </w:r>
      <w:r>
        <w:rPr>
          <w:rFonts w:cs="FrankRuehl"/>
          <w:rtl/>
        </w:rPr>
        <w:t>–</w:t>
      </w:r>
      <w:r>
        <w:rPr>
          <w:rFonts w:cs="FrankRuehl" w:hint="cs"/>
          <w:rtl/>
        </w:rPr>
        <w:t xml:space="preserve"> תק' תשס"ז-2007; תחילתן שלושים ימים מיום פרסומן.</w:t>
      </w:r>
    </w:p>
    <w:p w:rsidR="00B46A0D" w:rsidRDefault="00B46A0D" w:rsidP="00EC5E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D96B06">
          <w:rPr>
            <w:rStyle w:val="Hyperlink"/>
            <w:rFonts w:cs="FrankRuehl" w:hint="cs"/>
            <w:rtl/>
          </w:rPr>
          <w:t>ק"ת תש"ע מס' 6876</w:t>
        </w:r>
      </w:hyperlink>
      <w:r>
        <w:rPr>
          <w:rFonts w:cs="FrankRuehl" w:hint="cs"/>
          <w:rtl/>
        </w:rPr>
        <w:t xml:space="preserve"> מיום 11.3.2010 עמ' 941 </w:t>
      </w:r>
      <w:r>
        <w:rPr>
          <w:rFonts w:cs="FrankRuehl"/>
          <w:rtl/>
        </w:rPr>
        <w:t>–</w:t>
      </w:r>
      <w:r>
        <w:rPr>
          <w:rFonts w:cs="FrankRuehl" w:hint="cs"/>
          <w:rtl/>
        </w:rPr>
        <w:t xml:space="preserve"> תק' תש"ע-2010. </w:t>
      </w:r>
    </w:p>
    <w:p w:rsidR="00936FB8" w:rsidRDefault="00B46A0D" w:rsidP="00E767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Pr="00EC5EA9">
          <w:rPr>
            <w:rStyle w:val="Hyperlink"/>
            <w:rFonts w:cs="FrankRuehl" w:hint="cs"/>
            <w:rtl/>
          </w:rPr>
          <w:t>ק"ת ת</w:t>
        </w:r>
        <w:r w:rsidRPr="00EC5EA9">
          <w:rPr>
            <w:rStyle w:val="Hyperlink"/>
            <w:rFonts w:cs="FrankRuehl" w:hint="cs"/>
            <w:rtl/>
          </w:rPr>
          <w:t>ש"ע מס' 6926</w:t>
        </w:r>
      </w:hyperlink>
      <w:r>
        <w:rPr>
          <w:rFonts w:cs="FrankRuehl" w:hint="cs"/>
          <w:rtl/>
        </w:rPr>
        <w:t xml:space="preserve"> מיום 7.9.2010 עמ' 1627 </w:t>
      </w:r>
      <w:r>
        <w:rPr>
          <w:rFonts w:cs="FrankRuehl"/>
          <w:rtl/>
        </w:rPr>
        <w:t>–</w:t>
      </w:r>
      <w:r>
        <w:rPr>
          <w:rFonts w:cs="FrankRuehl" w:hint="cs"/>
          <w:rtl/>
        </w:rPr>
        <w:t xml:space="preserve"> תק' (מס' 2) תש"ע-2010; תחילתן ביום 2.4.2011 ור' תקנה 6 לענין הוראת מעבר</w:t>
      </w:r>
      <w:r w:rsidR="00936FB8">
        <w:rPr>
          <w:rFonts w:cs="FrankRuehl" w:hint="cs"/>
          <w:rtl/>
        </w:rPr>
        <w:t xml:space="preserve">. </w:t>
      </w:r>
      <w:r w:rsidR="00936FB8" w:rsidRPr="00131F1C">
        <w:rPr>
          <w:rFonts w:cs="FrankRuehl" w:hint="cs"/>
          <w:rtl/>
        </w:rPr>
        <w:t xml:space="preserve">תוקנה </w:t>
      </w:r>
      <w:hyperlink r:id="rId24" w:history="1">
        <w:r w:rsidR="00936FB8" w:rsidRPr="00131F1C">
          <w:rPr>
            <w:rStyle w:val="Hyperlink"/>
            <w:rFonts w:cs="FrankRuehl" w:hint="cs"/>
            <w:rtl/>
          </w:rPr>
          <w:t>ק"ת תשע"א מס' 6999</w:t>
        </w:r>
      </w:hyperlink>
      <w:r w:rsidR="00936FB8" w:rsidRPr="00131F1C">
        <w:rPr>
          <w:rFonts w:cs="FrankRuehl" w:hint="cs"/>
          <w:rtl/>
        </w:rPr>
        <w:t xml:space="preserve"> מיום 11.5.2011 עמ' 952 </w:t>
      </w:r>
      <w:r w:rsidR="00936FB8" w:rsidRPr="00131F1C">
        <w:rPr>
          <w:rFonts w:cs="FrankRuehl"/>
          <w:rtl/>
        </w:rPr>
        <w:t>–</w:t>
      </w:r>
      <w:r w:rsidR="00936FB8" w:rsidRPr="00131F1C">
        <w:rPr>
          <w:rFonts w:cs="FrankRuehl" w:hint="cs"/>
          <w:rtl/>
        </w:rPr>
        <w:t xml:space="preserve"> תק' (מס' 2) (תיקון) תשע"א-2011.</w:t>
      </w:r>
    </w:p>
    <w:p w:rsidR="00B46A0D" w:rsidRDefault="00B46A0D" w:rsidP="00936FB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6. על אף האמור בתקנות 15 ו-16, בתקופה שמיום כ"ז באדר ב' התשע"א (2 באפריל 2011) עד יום כ"ח באייר התשע"א (1 ביוני 2001), רשאי המנהל לאשר שחרור אצווה שלא ניתנה לגביה הודעה על שחרור אצווה כאמור בתקנה 15 או הודעה על אישור אצווה כאמור בתקנה 16, אם בדק ומצא כי הרכב התכשיר הוא </w:t>
      </w:r>
      <w:r w:rsidRPr="00131F1C">
        <w:rPr>
          <w:rFonts w:cs="FrankRuehl" w:hint="cs"/>
          <w:rtl/>
        </w:rPr>
        <w:t>כהרכבו הרשום בפנקס או אם מצא כי חומר הגלם מתאים לרקיחה בבית מרקחת, לפי העניין.</w:t>
      </w:r>
    </w:p>
    <w:p w:rsidR="00B46A0D" w:rsidRDefault="00B46A0D" w:rsidP="002E6D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4F5C69">
          <w:rPr>
            <w:rStyle w:val="Hyperlink"/>
            <w:rFonts w:cs="FrankRuehl" w:hint="cs"/>
            <w:rtl/>
          </w:rPr>
          <w:t>ק"ת תשע"ב מס' 7149</w:t>
        </w:r>
      </w:hyperlink>
      <w:r>
        <w:rPr>
          <w:rFonts w:cs="FrankRuehl" w:hint="cs"/>
          <w:rtl/>
        </w:rPr>
        <w:t xml:space="preserve"> מיום 1.8.2012 עמ' 1552 </w:t>
      </w:r>
      <w:r>
        <w:rPr>
          <w:rFonts w:cs="FrankRuehl"/>
          <w:rtl/>
        </w:rPr>
        <w:t>–</w:t>
      </w:r>
      <w:r>
        <w:rPr>
          <w:rFonts w:cs="FrankRuehl" w:hint="cs"/>
          <w:rtl/>
        </w:rPr>
        <w:t xml:space="preserve"> תק' תשע"ב-2012; תחילתן ביום 1.8.2012.</w:t>
      </w:r>
    </w:p>
    <w:p w:rsidR="001663E4" w:rsidRDefault="001663E4" w:rsidP="001663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00B46A0D" w:rsidRPr="001663E4">
          <w:rPr>
            <w:rStyle w:val="Hyperlink"/>
            <w:rFonts w:cs="FrankRuehl" w:hint="cs"/>
            <w:rtl/>
          </w:rPr>
          <w:t>ק"ת תשע"ג מס' 7285</w:t>
        </w:r>
      </w:hyperlink>
      <w:r w:rsidR="00B46A0D">
        <w:rPr>
          <w:rFonts w:cs="FrankRuehl" w:hint="cs"/>
          <w:rtl/>
        </w:rPr>
        <w:t xml:space="preserve"> מיום 1.9.2013 עמ' 1630 </w:t>
      </w:r>
      <w:r w:rsidR="00B46A0D">
        <w:rPr>
          <w:rFonts w:cs="FrankRuehl"/>
          <w:rtl/>
        </w:rPr>
        <w:t>–</w:t>
      </w:r>
      <w:r w:rsidR="00B46A0D">
        <w:rPr>
          <w:rFonts w:cs="FrankRuehl" w:hint="cs"/>
          <w:rtl/>
        </w:rPr>
        <w:t xml:space="preserve"> תק' תשע"ג-2013; תחילתן שנה מיום פרסומן.</w:t>
      </w:r>
    </w:p>
    <w:p w:rsidR="009570A1" w:rsidRDefault="009570A1" w:rsidP="009570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00936FB8" w:rsidRPr="009570A1">
          <w:rPr>
            <w:rStyle w:val="Hyperlink"/>
            <w:rFonts w:cs="FrankRuehl" w:hint="cs"/>
            <w:rtl/>
          </w:rPr>
          <w:t>ק"ת תשפ"ב מס' 10083</w:t>
        </w:r>
      </w:hyperlink>
      <w:r w:rsidR="00936FB8">
        <w:rPr>
          <w:rFonts w:cs="FrankRuehl" w:hint="cs"/>
          <w:rtl/>
        </w:rPr>
        <w:t xml:space="preserve"> מיום 4.4.2022 עמ' 2500 </w:t>
      </w:r>
      <w:r w:rsidR="00936FB8">
        <w:rPr>
          <w:rFonts w:cs="FrankRuehl"/>
          <w:rtl/>
        </w:rPr>
        <w:t>–</w:t>
      </w:r>
      <w:r w:rsidR="00936FB8">
        <w:rPr>
          <w:rFonts w:cs="FrankRuehl" w:hint="cs"/>
          <w:rtl/>
        </w:rPr>
        <w:t xml:space="preserve"> תק' תשפ"ב-2022.</w:t>
      </w:r>
    </w:p>
  </w:footnote>
  <w:footnote w:id="2">
    <w:p w:rsidR="002B74BF" w:rsidRDefault="002B74BF" w:rsidP="002B74BF">
      <w:pPr>
        <w:pStyle w:val="a5"/>
        <w:spacing w:before="72" w:line="240" w:lineRule="auto"/>
        <w:ind w:right="1134"/>
        <w:rPr>
          <w:rFonts w:hint="cs"/>
          <w:rtl/>
        </w:rPr>
      </w:pPr>
      <w:r>
        <w:rPr>
          <w:rStyle w:val="a6"/>
        </w:rPr>
        <w:footnoteRef/>
      </w:r>
      <w:r w:rsidRPr="002B74BF">
        <w:rPr>
          <w:rFonts w:cs="FrankRuehl"/>
          <w:sz w:val="18"/>
          <w:szCs w:val="22"/>
          <w:rtl/>
        </w:rPr>
        <w:t xml:space="preserve"> </w:t>
      </w:r>
      <w:r w:rsidRPr="002B74BF">
        <w:rPr>
          <w:rFonts w:cs="FrankRuehl" w:hint="cs"/>
          <w:sz w:val="18"/>
          <w:szCs w:val="22"/>
          <w:rtl/>
        </w:rPr>
        <w:t xml:space="preserve">סמכויותיו הואצלו: </w:t>
      </w:r>
      <w:hyperlink r:id="rId28" w:history="1">
        <w:r w:rsidRPr="002B74BF">
          <w:rPr>
            <w:rStyle w:val="Hyperlink"/>
            <w:rFonts w:cs="FrankRuehl" w:hint="cs"/>
            <w:sz w:val="18"/>
            <w:szCs w:val="22"/>
            <w:rtl/>
          </w:rPr>
          <w:t>י"פ תשע"ט מס' 8104</w:t>
        </w:r>
      </w:hyperlink>
      <w:r w:rsidRPr="002B74BF">
        <w:rPr>
          <w:rFonts w:cs="FrankRuehl" w:hint="cs"/>
          <w:sz w:val="18"/>
          <w:szCs w:val="22"/>
          <w:rtl/>
        </w:rPr>
        <w:t xml:space="preserve"> מיום 6.2.2019 עמ' 7455.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6A0D" w:rsidRDefault="00B46A0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הרוקחים (תכשירים), תשמ"ו–1986</w:t>
    </w:r>
  </w:p>
  <w:p w:rsidR="00B46A0D" w:rsidRDefault="00B46A0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46A0D" w:rsidRDefault="00B46A0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6A0D" w:rsidRDefault="00B46A0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הרוקחים (תכשירים), תשמ"ו</w:t>
    </w:r>
    <w:r>
      <w:rPr>
        <w:rFonts w:hAnsi="FrankRuehl" w:cs="FrankRuehl" w:hint="cs"/>
        <w:color w:val="000000"/>
        <w:sz w:val="28"/>
        <w:szCs w:val="28"/>
        <w:rtl/>
      </w:rPr>
      <w:t>-</w:t>
    </w:r>
    <w:r>
      <w:rPr>
        <w:rFonts w:hAnsi="FrankRuehl" w:cs="FrankRuehl"/>
        <w:color w:val="000000"/>
        <w:sz w:val="28"/>
        <w:szCs w:val="28"/>
        <w:rtl/>
      </w:rPr>
      <w:t>1986</w:t>
    </w:r>
  </w:p>
  <w:p w:rsidR="00B46A0D" w:rsidRDefault="00B46A0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46A0D" w:rsidRDefault="00B46A0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01F9"/>
    <w:rsid w:val="00004BE2"/>
    <w:rsid w:val="000337B2"/>
    <w:rsid w:val="000C22D4"/>
    <w:rsid w:val="000F167E"/>
    <w:rsid w:val="000F38AA"/>
    <w:rsid w:val="000F54F5"/>
    <w:rsid w:val="001001F9"/>
    <w:rsid w:val="00102894"/>
    <w:rsid w:val="00110FDA"/>
    <w:rsid w:val="00131F1C"/>
    <w:rsid w:val="00154DD3"/>
    <w:rsid w:val="001608D1"/>
    <w:rsid w:val="001663E4"/>
    <w:rsid w:val="001A4AA9"/>
    <w:rsid w:val="001C3C95"/>
    <w:rsid w:val="001F1715"/>
    <w:rsid w:val="00275955"/>
    <w:rsid w:val="002B74BF"/>
    <w:rsid w:val="002E6DB9"/>
    <w:rsid w:val="002F432A"/>
    <w:rsid w:val="00333431"/>
    <w:rsid w:val="0035632E"/>
    <w:rsid w:val="00384159"/>
    <w:rsid w:val="0039499B"/>
    <w:rsid w:val="004701F0"/>
    <w:rsid w:val="00476F42"/>
    <w:rsid w:val="004A07B6"/>
    <w:rsid w:val="004A5C54"/>
    <w:rsid w:val="004C4EB3"/>
    <w:rsid w:val="004F4195"/>
    <w:rsid w:val="004F5C69"/>
    <w:rsid w:val="005078FB"/>
    <w:rsid w:val="0057481F"/>
    <w:rsid w:val="005762B3"/>
    <w:rsid w:val="005E4092"/>
    <w:rsid w:val="005E6694"/>
    <w:rsid w:val="00625C76"/>
    <w:rsid w:val="006408E1"/>
    <w:rsid w:val="00644874"/>
    <w:rsid w:val="006564D6"/>
    <w:rsid w:val="0067432B"/>
    <w:rsid w:val="00683693"/>
    <w:rsid w:val="006A6464"/>
    <w:rsid w:val="006B502F"/>
    <w:rsid w:val="006E771B"/>
    <w:rsid w:val="00713EFB"/>
    <w:rsid w:val="0073242E"/>
    <w:rsid w:val="00750F50"/>
    <w:rsid w:val="007531BC"/>
    <w:rsid w:val="0076429D"/>
    <w:rsid w:val="007A57B7"/>
    <w:rsid w:val="007C1080"/>
    <w:rsid w:val="007E61BA"/>
    <w:rsid w:val="00810939"/>
    <w:rsid w:val="008323A3"/>
    <w:rsid w:val="00877662"/>
    <w:rsid w:val="008D229D"/>
    <w:rsid w:val="008D4FEE"/>
    <w:rsid w:val="008E3739"/>
    <w:rsid w:val="008F25E3"/>
    <w:rsid w:val="008F46A5"/>
    <w:rsid w:val="009072F9"/>
    <w:rsid w:val="00910F70"/>
    <w:rsid w:val="00936FB8"/>
    <w:rsid w:val="009409AC"/>
    <w:rsid w:val="009570A1"/>
    <w:rsid w:val="0097403A"/>
    <w:rsid w:val="009C409C"/>
    <w:rsid w:val="009C6ADE"/>
    <w:rsid w:val="009D3400"/>
    <w:rsid w:val="009D7B8B"/>
    <w:rsid w:val="009E088A"/>
    <w:rsid w:val="00A2399F"/>
    <w:rsid w:val="00A35240"/>
    <w:rsid w:val="00A52296"/>
    <w:rsid w:val="00A629F8"/>
    <w:rsid w:val="00A722DE"/>
    <w:rsid w:val="00A83551"/>
    <w:rsid w:val="00A84F38"/>
    <w:rsid w:val="00A92EF9"/>
    <w:rsid w:val="00A93FCA"/>
    <w:rsid w:val="00AB297D"/>
    <w:rsid w:val="00AF473C"/>
    <w:rsid w:val="00B162B5"/>
    <w:rsid w:val="00B17058"/>
    <w:rsid w:val="00B45870"/>
    <w:rsid w:val="00B46A0D"/>
    <w:rsid w:val="00B77E73"/>
    <w:rsid w:val="00B8629C"/>
    <w:rsid w:val="00B865DA"/>
    <w:rsid w:val="00BB2E9C"/>
    <w:rsid w:val="00BC5552"/>
    <w:rsid w:val="00C02941"/>
    <w:rsid w:val="00C064E5"/>
    <w:rsid w:val="00C1037F"/>
    <w:rsid w:val="00C40412"/>
    <w:rsid w:val="00CA4F57"/>
    <w:rsid w:val="00CD6623"/>
    <w:rsid w:val="00D20E77"/>
    <w:rsid w:val="00D5375B"/>
    <w:rsid w:val="00D729E2"/>
    <w:rsid w:val="00D96B06"/>
    <w:rsid w:val="00DA3057"/>
    <w:rsid w:val="00E22AE3"/>
    <w:rsid w:val="00E31547"/>
    <w:rsid w:val="00E50842"/>
    <w:rsid w:val="00E5734A"/>
    <w:rsid w:val="00E76766"/>
    <w:rsid w:val="00EC48B3"/>
    <w:rsid w:val="00EC5EA9"/>
    <w:rsid w:val="00ED4135"/>
    <w:rsid w:val="00EE3D71"/>
    <w:rsid w:val="00EF674B"/>
    <w:rsid w:val="00EF736D"/>
    <w:rsid w:val="00F0313D"/>
    <w:rsid w:val="00F119C2"/>
    <w:rsid w:val="00F339F5"/>
    <w:rsid w:val="00F5041F"/>
    <w:rsid w:val="00F51546"/>
    <w:rsid w:val="00F544B4"/>
    <w:rsid w:val="00F8352F"/>
    <w:rsid w:val="00F83DC6"/>
    <w:rsid w:val="00FC3322"/>
    <w:rsid w:val="00FC6694"/>
    <w:rsid w:val="00FD2AB1"/>
    <w:rsid w:val="00FE3D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5E7C3F8-89CC-4CCE-87F6-A81EDC42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5">
    <w:name w:val="P05"/>
    <w:basedOn w:val="P00"/>
    <w:pPr>
      <w:ind w:right="2381" w:hanging="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EC5EA9"/>
    <w:rPr>
      <w:color w:val="800080"/>
      <w:u w:val="single"/>
    </w:rPr>
  </w:style>
  <w:style w:type="character" w:customStyle="1" w:styleId="UnresolvedMention">
    <w:name w:val="Unresolved Mention"/>
    <w:uiPriority w:val="99"/>
    <w:semiHidden/>
    <w:unhideWhenUsed/>
    <w:rsid w:val="002B7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12494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5065.pdf" TargetMode="External"/><Relationship Id="rId21" Type="http://schemas.openxmlformats.org/officeDocument/2006/relationships/hyperlink" Target="http://www.nevo.co.il/Law_word/law06/tak-7285.pdf" TargetMode="External"/><Relationship Id="rId42" Type="http://schemas.openxmlformats.org/officeDocument/2006/relationships/hyperlink" Target="http://www.nevo.co.il/Law_word/law06/TAK-6040.pdf" TargetMode="External"/><Relationship Id="rId47" Type="http://schemas.openxmlformats.org/officeDocument/2006/relationships/hyperlink" Target="http://www.nevo.co.il/Law_word/law06/TAK-6040.pdf" TargetMode="External"/><Relationship Id="rId63" Type="http://schemas.openxmlformats.org/officeDocument/2006/relationships/hyperlink" Target="http://www.nevo.co.il/Law_word/law06/tak-7285.pdf" TargetMode="External"/><Relationship Id="rId68" Type="http://schemas.openxmlformats.org/officeDocument/2006/relationships/hyperlink" Target="http://www.nevo.co.il/Law_word/law06/TAK-5517.pdf" TargetMode="External"/><Relationship Id="rId84" Type="http://schemas.openxmlformats.org/officeDocument/2006/relationships/hyperlink" Target="http://www.nevo.co.il/Law_word/law06/tak-6926.pdf" TargetMode="External"/><Relationship Id="rId89" Type="http://schemas.openxmlformats.org/officeDocument/2006/relationships/hyperlink" Target="http://www.nevo.co.il/Law_word/law06/TAK-6242.pdf" TargetMode="External"/><Relationship Id="rId112" Type="http://schemas.openxmlformats.org/officeDocument/2006/relationships/hyperlink" Target="http://web1.nevo.co.il/Law_word/law06/tak-6607.pdf" TargetMode="External"/><Relationship Id="rId16" Type="http://schemas.openxmlformats.org/officeDocument/2006/relationships/hyperlink" Target="http://www.nevo.co.il/Law_word/law06/tak-7285.pdf" TargetMode="External"/><Relationship Id="rId107" Type="http://schemas.openxmlformats.org/officeDocument/2006/relationships/hyperlink" Target="http://www.nevo.co.il/Law_word/law06/TAK-5927.pdf" TargetMode="External"/><Relationship Id="rId11" Type="http://schemas.openxmlformats.org/officeDocument/2006/relationships/hyperlink" Target="http://www.nevo.co.il/Law_word/law06/TAK-5927.pdf" TargetMode="External"/><Relationship Id="rId32" Type="http://schemas.openxmlformats.org/officeDocument/2006/relationships/hyperlink" Target="http://www.nevo.co.il/Law_word/law06/tak-7285.pdf" TargetMode="External"/><Relationship Id="rId37" Type="http://schemas.openxmlformats.org/officeDocument/2006/relationships/hyperlink" Target="http://www.nevo.co.il/Law_word/law06/tak-7285.pdf" TargetMode="External"/><Relationship Id="rId53" Type="http://schemas.openxmlformats.org/officeDocument/2006/relationships/hyperlink" Target="http://www.nevo.co.il/Law_word/law06/TAK-5672.pdf" TargetMode="External"/><Relationship Id="rId58" Type="http://schemas.openxmlformats.org/officeDocument/2006/relationships/hyperlink" Target="http://www.nevo.co.il/Law_word/law06/TAK-6040.pdf" TargetMode="External"/><Relationship Id="rId74" Type="http://schemas.openxmlformats.org/officeDocument/2006/relationships/hyperlink" Target="http://www.nevo.co.il/Law_word/law06/TAK-5927.pdf" TargetMode="External"/><Relationship Id="rId79" Type="http://schemas.openxmlformats.org/officeDocument/2006/relationships/hyperlink" Target="http://www.nevo.co.il/Law_word/law06/tak-6926.pdf" TargetMode="External"/><Relationship Id="rId102" Type="http://schemas.openxmlformats.org/officeDocument/2006/relationships/hyperlink" Target="http://www.nevo.co.il/Law_word/law06/tak-7285.pdf" TargetMode="External"/><Relationship Id="rId123" Type="http://schemas.openxmlformats.org/officeDocument/2006/relationships/hyperlink" Target="http://www.nevo.co.il/Law_word/law06/TAK-5102.pdf" TargetMode="External"/><Relationship Id="rId128" Type="http://schemas.openxmlformats.org/officeDocument/2006/relationships/footer" Target="footer1.xml"/><Relationship Id="rId5" Type="http://schemas.openxmlformats.org/officeDocument/2006/relationships/endnotes" Target="endnotes.xml"/><Relationship Id="rId90" Type="http://schemas.openxmlformats.org/officeDocument/2006/relationships/hyperlink" Target="http://www.nevo.co.il/Law_word/law06/TAK-5927.pdf" TargetMode="External"/><Relationship Id="rId95" Type="http://schemas.openxmlformats.org/officeDocument/2006/relationships/hyperlink" Target="http://www.nevo.co.il/Law_word/law06/tak-7285.pdf" TargetMode="External"/><Relationship Id="rId22" Type="http://schemas.openxmlformats.org/officeDocument/2006/relationships/hyperlink" Target="http://www.nevo.co.il/Law_word/law06/TAK-6040.pdf" TargetMode="External"/><Relationship Id="rId27" Type="http://schemas.openxmlformats.org/officeDocument/2006/relationships/hyperlink" Target="http://www.nevo.co.il/Law_word/law06/tak-7285.pdf" TargetMode="External"/><Relationship Id="rId43" Type="http://schemas.openxmlformats.org/officeDocument/2006/relationships/hyperlink" Target="http://www.nevo.co.il/Law_word/law06/TAK-6040.pdf" TargetMode="External"/><Relationship Id="rId48" Type="http://schemas.openxmlformats.org/officeDocument/2006/relationships/hyperlink" Target="http://www.nevo.co.il/Law_word/law06/TAK-6040.pdf" TargetMode="External"/><Relationship Id="rId64" Type="http://schemas.openxmlformats.org/officeDocument/2006/relationships/hyperlink" Target="http://www.nevo.co.il/Law_word/law06/TAK-6040.pdf" TargetMode="External"/><Relationship Id="rId69" Type="http://schemas.openxmlformats.org/officeDocument/2006/relationships/hyperlink" Target="http://www.nevo.co.il/Law_word/law06/TAK-5927.pdf" TargetMode="External"/><Relationship Id="rId113" Type="http://schemas.openxmlformats.org/officeDocument/2006/relationships/hyperlink" Target="http://www.nevo.co.il/Law_word/law06/tak-7285.pdf" TargetMode="External"/><Relationship Id="rId118" Type="http://schemas.openxmlformats.org/officeDocument/2006/relationships/hyperlink" Target="http://www.nevo.co.il/Law_word/law06/TAK-5102.pdf" TargetMode="External"/><Relationship Id="rId80" Type="http://schemas.openxmlformats.org/officeDocument/2006/relationships/hyperlink" Target="http://www.nevo.co.il/Law_word/law06/TAK-6040.pdf" TargetMode="External"/><Relationship Id="rId85" Type="http://schemas.openxmlformats.org/officeDocument/2006/relationships/hyperlink" Target="http://www.nevo.co.il/Law_word/law06/tak-6926.pdf" TargetMode="External"/><Relationship Id="rId12" Type="http://schemas.openxmlformats.org/officeDocument/2006/relationships/hyperlink" Target="http://www.nevo.co.il/Law_word/law06/tak-7285.pdf" TargetMode="External"/><Relationship Id="rId17" Type="http://schemas.openxmlformats.org/officeDocument/2006/relationships/hyperlink" Target="http://www.nevo.co.il/Law_word/law06/TAK-5927.pdf" TargetMode="External"/><Relationship Id="rId33" Type="http://schemas.openxmlformats.org/officeDocument/2006/relationships/hyperlink" Target="http://www.nevo.co.il/Law_word/law06/tak-6926.pdf" TargetMode="External"/><Relationship Id="rId38" Type="http://schemas.openxmlformats.org/officeDocument/2006/relationships/hyperlink" Target="http://www.nevo.co.il/Law_word/law06/tak-7285.pdf" TargetMode="External"/><Relationship Id="rId59" Type="http://schemas.openxmlformats.org/officeDocument/2006/relationships/hyperlink" Target="http://www.nevo.co.il/Law_word/law06/TAK-6040.pdf" TargetMode="External"/><Relationship Id="rId103" Type="http://schemas.openxmlformats.org/officeDocument/2006/relationships/hyperlink" Target="http://www.nevo.co.il/Law_word/law06/tak-7285.pdf" TargetMode="External"/><Relationship Id="rId108" Type="http://schemas.openxmlformats.org/officeDocument/2006/relationships/hyperlink" Target="http://www.nevo.co.il/Law_word/law06/TAK-5517.pdf" TargetMode="External"/><Relationship Id="rId124" Type="http://schemas.openxmlformats.org/officeDocument/2006/relationships/hyperlink" Target="http://www.nevo.co.il/Law_word/law06/TAK-5181.pdf" TargetMode="External"/><Relationship Id="rId129" Type="http://schemas.openxmlformats.org/officeDocument/2006/relationships/footer" Target="footer2.xml"/><Relationship Id="rId54" Type="http://schemas.openxmlformats.org/officeDocument/2006/relationships/hyperlink" Target="http://www.nevo.co.il/Law_word/law06/TAK-6040.pdf" TargetMode="External"/><Relationship Id="rId70" Type="http://schemas.openxmlformats.org/officeDocument/2006/relationships/hyperlink" Target="http://www.nevo.co.il/Law_word/law06/tak-6876.pdf" TargetMode="External"/><Relationship Id="rId75" Type="http://schemas.openxmlformats.org/officeDocument/2006/relationships/hyperlink" Target="http://www.nevo.co.il/Law_word/law06/tak-7285.pdf" TargetMode="External"/><Relationship Id="rId91" Type="http://schemas.openxmlformats.org/officeDocument/2006/relationships/hyperlink" Target="http://www.nevo.co.il/Law_word/law06/TAK-5927.pdf" TargetMode="External"/><Relationship Id="rId96" Type="http://schemas.openxmlformats.org/officeDocument/2006/relationships/hyperlink" Target="http://www.nevo.co.il/Law_word/law06/tak-7285.pdf" TargetMode="External"/><Relationship Id="rId1" Type="http://schemas.openxmlformats.org/officeDocument/2006/relationships/styles" Target="styles.xml"/><Relationship Id="rId6" Type="http://schemas.openxmlformats.org/officeDocument/2006/relationships/hyperlink" Target="http://www.nevo.co.il/Law_word/law06/TAK-6040.pdf" TargetMode="External"/><Relationship Id="rId23" Type="http://schemas.openxmlformats.org/officeDocument/2006/relationships/hyperlink" Target="http://www.nevo.co.il/Law_word/law06/TAK-6040.pdf" TargetMode="External"/><Relationship Id="rId28" Type="http://schemas.openxmlformats.org/officeDocument/2006/relationships/hyperlink" Target="http://www.nevo.co.il/Law_word/law06/tak-7285.pdf" TargetMode="External"/><Relationship Id="rId49" Type="http://schemas.openxmlformats.org/officeDocument/2006/relationships/hyperlink" Target="http://www.nevo.co.il/Law_word/law06/TAK-5438.pdf" TargetMode="External"/><Relationship Id="rId114" Type="http://schemas.openxmlformats.org/officeDocument/2006/relationships/hyperlink" Target="http://www.nevo.co.il/Law_word/law06/TAK-4935.pdf" TargetMode="External"/><Relationship Id="rId119" Type="http://schemas.openxmlformats.org/officeDocument/2006/relationships/hyperlink" Target="http://www.nevo.co.il/Law_word/law06/TAK-5181.pdf" TargetMode="External"/><Relationship Id="rId44" Type="http://schemas.openxmlformats.org/officeDocument/2006/relationships/hyperlink" Target="http://www.nevo.co.il/Law_word/law06/TAK-6040.pdf" TargetMode="External"/><Relationship Id="rId60" Type="http://schemas.openxmlformats.org/officeDocument/2006/relationships/hyperlink" Target="http://www.nevo.co.il/Law_word/law06/TAK-6040.pdf" TargetMode="External"/><Relationship Id="rId65" Type="http://schemas.openxmlformats.org/officeDocument/2006/relationships/hyperlink" Target="http://www.nevo.co.il/Law_word/law06/TAK-5438.pdf" TargetMode="External"/><Relationship Id="rId81" Type="http://schemas.openxmlformats.org/officeDocument/2006/relationships/hyperlink" Target="http://www.nevo.co.il/Law_word/law06/tak-6926.pdf" TargetMode="External"/><Relationship Id="rId86" Type="http://schemas.openxmlformats.org/officeDocument/2006/relationships/hyperlink" Target="http://www.nevo.co.il/Law_word/law06/TAK-6040.pdf" TargetMode="External"/><Relationship Id="rId130" Type="http://schemas.openxmlformats.org/officeDocument/2006/relationships/fontTable" Target="fontTable.xml"/><Relationship Id="rId13" Type="http://schemas.openxmlformats.org/officeDocument/2006/relationships/hyperlink" Target="http://www.nevo.co.il/Law_word/law06/tak-6926.pdf" TargetMode="External"/><Relationship Id="rId18" Type="http://schemas.openxmlformats.org/officeDocument/2006/relationships/hyperlink" Target="http://www.nevo.co.il/Law_word/law06/TAK-5927.pdf" TargetMode="External"/><Relationship Id="rId39" Type="http://schemas.openxmlformats.org/officeDocument/2006/relationships/hyperlink" Target="http://www.nevo.co.il/Law_word/law06/tak-7285.pdf" TargetMode="External"/><Relationship Id="rId109" Type="http://schemas.openxmlformats.org/officeDocument/2006/relationships/hyperlink" Target="http://www.nevo.co.il/Law_word/law06/TAK-5676.pdf" TargetMode="External"/><Relationship Id="rId34" Type="http://schemas.openxmlformats.org/officeDocument/2006/relationships/hyperlink" Target="http://www.nevo.co.il/Law_word/law06/tak-6926.pdf" TargetMode="External"/><Relationship Id="rId50" Type="http://schemas.openxmlformats.org/officeDocument/2006/relationships/hyperlink" Target="http://www.nevo.co.il/Law_word/law06/TAK-5461.pdf" TargetMode="External"/><Relationship Id="rId55" Type="http://schemas.openxmlformats.org/officeDocument/2006/relationships/hyperlink" Target="http://www.nevo.co.il/Law_word/law06/TAK-5517.pdf" TargetMode="External"/><Relationship Id="rId76" Type="http://schemas.openxmlformats.org/officeDocument/2006/relationships/hyperlink" Target="http://www.nevo.co.il/Law_word/law06/TAK-6040.pdf" TargetMode="External"/><Relationship Id="rId97" Type="http://schemas.openxmlformats.org/officeDocument/2006/relationships/hyperlink" Target="http://www.nevo.co.il/Law_word/law06/tak-7285.pdf" TargetMode="External"/><Relationship Id="rId104" Type="http://schemas.openxmlformats.org/officeDocument/2006/relationships/hyperlink" Target="http://www.nevo.co.il/Law_word/law06/tak-7285.pdf" TargetMode="External"/><Relationship Id="rId120" Type="http://schemas.openxmlformats.org/officeDocument/2006/relationships/hyperlink" Target="http://www.nevo.co.il/Law_word/law06/TAK-5022.pdf" TargetMode="External"/><Relationship Id="rId125" Type="http://schemas.openxmlformats.org/officeDocument/2006/relationships/hyperlink" Target="http://www.nevo.co.il/advertisements/nevo-100.doc" TargetMode="External"/><Relationship Id="rId7" Type="http://schemas.openxmlformats.org/officeDocument/2006/relationships/hyperlink" Target="http://www.nevo.co.il/Law_word/law06/TAK-5438.pdf" TargetMode="External"/><Relationship Id="rId71" Type="http://schemas.openxmlformats.org/officeDocument/2006/relationships/hyperlink" Target="https://www.nevo.co.il/Law_word/law06/tak-10083.pdf" TargetMode="External"/><Relationship Id="rId92" Type="http://schemas.openxmlformats.org/officeDocument/2006/relationships/hyperlink" Target="http://www.nevo.co.il/Law_word/law06/TAK-6040.pdf" TargetMode="External"/><Relationship Id="rId2" Type="http://schemas.openxmlformats.org/officeDocument/2006/relationships/settings" Target="settings.xml"/><Relationship Id="rId29" Type="http://schemas.openxmlformats.org/officeDocument/2006/relationships/hyperlink" Target="http://www.nevo.co.il/Law_word/law06/tak-7285.pdf" TargetMode="External"/><Relationship Id="rId24" Type="http://schemas.openxmlformats.org/officeDocument/2006/relationships/hyperlink" Target="https://www.nevo.co.il/Law_word/law06/tak-10083.pdf" TargetMode="External"/><Relationship Id="rId40" Type="http://schemas.openxmlformats.org/officeDocument/2006/relationships/hyperlink" Target="http://www.nevo.co.il/Law_word/law06/TAK-6040.pdf" TargetMode="External"/><Relationship Id="rId45" Type="http://schemas.openxmlformats.org/officeDocument/2006/relationships/hyperlink" Target="http://www.nevo.co.il/Law_word/law06/TAK-6040.pdf" TargetMode="External"/><Relationship Id="rId66" Type="http://schemas.openxmlformats.org/officeDocument/2006/relationships/hyperlink" Target="http://www.nevo.co.il/Law_word/law06/TAK-5517.pdf" TargetMode="External"/><Relationship Id="rId87" Type="http://schemas.openxmlformats.org/officeDocument/2006/relationships/hyperlink" Target="http://www.nevo.co.il/Law_word/law06/tak-6926.pdf" TargetMode="External"/><Relationship Id="rId110" Type="http://schemas.openxmlformats.org/officeDocument/2006/relationships/hyperlink" Target="http://www.nevo.co.il/Law_word/law06/TAK-5927.pdf" TargetMode="External"/><Relationship Id="rId115" Type="http://schemas.openxmlformats.org/officeDocument/2006/relationships/hyperlink" Target="http://www.nevo.co.il/Law_word/law06/TAK-5022.pdf" TargetMode="External"/><Relationship Id="rId131" Type="http://schemas.openxmlformats.org/officeDocument/2006/relationships/theme" Target="theme/theme1.xml"/><Relationship Id="rId61" Type="http://schemas.openxmlformats.org/officeDocument/2006/relationships/hyperlink" Target="http://www.nevo.co.il/Law_word/law06/TAK-6040.pdf" TargetMode="External"/><Relationship Id="rId82" Type="http://schemas.openxmlformats.org/officeDocument/2006/relationships/hyperlink" Target="http://www.nevo.co.il/Law_word/law06/tak-6926.pdf" TargetMode="External"/><Relationship Id="rId19" Type="http://schemas.openxmlformats.org/officeDocument/2006/relationships/hyperlink" Target="http://www.nevo.co.il/Law_word/law06/TAK-6040.pdf" TargetMode="External"/><Relationship Id="rId14" Type="http://schemas.openxmlformats.org/officeDocument/2006/relationships/hyperlink" Target="http://www.nevo.co.il/Law_word/law06/TAK-5927.pdf" TargetMode="External"/><Relationship Id="rId30" Type="http://schemas.openxmlformats.org/officeDocument/2006/relationships/hyperlink" Target="http://www.nevo.co.il/Law_word/law06/tak-7285.pdf" TargetMode="External"/><Relationship Id="rId35" Type="http://schemas.openxmlformats.org/officeDocument/2006/relationships/hyperlink" Target="http://www.nevo.co.il/Law_word/law06/TAK-5894.pdf" TargetMode="External"/><Relationship Id="rId56" Type="http://schemas.openxmlformats.org/officeDocument/2006/relationships/hyperlink" Target="http://www.nevo.co.il/Law_word/law06/TAK-6040.pdf" TargetMode="External"/><Relationship Id="rId77" Type="http://schemas.openxmlformats.org/officeDocument/2006/relationships/hyperlink" Target="http://www.nevo.co.il/Law_word/law06/TAK-5927.pdf" TargetMode="External"/><Relationship Id="rId100" Type="http://schemas.openxmlformats.org/officeDocument/2006/relationships/hyperlink" Target="http://www.nevo.co.il/Law_word/law06/tak-7285.pdf" TargetMode="External"/><Relationship Id="rId105" Type="http://schemas.openxmlformats.org/officeDocument/2006/relationships/hyperlink" Target="http://www.nevo.co.il/Law_word/law06/TAK-5181.pdf" TargetMode="External"/><Relationship Id="rId126" Type="http://schemas.openxmlformats.org/officeDocument/2006/relationships/header" Target="header1.xml"/><Relationship Id="rId8" Type="http://schemas.openxmlformats.org/officeDocument/2006/relationships/hyperlink" Target="http://www.nevo.co.il/Law_word/law06/TAK-6040.pdf" TargetMode="External"/><Relationship Id="rId51" Type="http://schemas.openxmlformats.org/officeDocument/2006/relationships/hyperlink" Target="http://www.nevo.co.il/Law_word/law06/TAK-5517.pdf" TargetMode="External"/><Relationship Id="rId72" Type="http://schemas.openxmlformats.org/officeDocument/2006/relationships/hyperlink" Target="http://www.nevo.co.il/Law_word/law06/TAK-5927.pdf" TargetMode="External"/><Relationship Id="rId93" Type="http://schemas.openxmlformats.org/officeDocument/2006/relationships/hyperlink" Target="http://www.nevo.co.il/Law_word/law06/tak-7285.pdf" TargetMode="External"/><Relationship Id="rId98" Type="http://schemas.openxmlformats.org/officeDocument/2006/relationships/hyperlink" Target="http://www.nevo.co.il/Law_word/law06/tak-7285.pdf" TargetMode="External"/><Relationship Id="rId121" Type="http://schemas.openxmlformats.org/officeDocument/2006/relationships/hyperlink" Target="http://www.nevo.co.il/Law_word/law06/TAK-5033.pdf" TargetMode="External"/><Relationship Id="rId3" Type="http://schemas.openxmlformats.org/officeDocument/2006/relationships/webSettings" Target="webSettings.xml"/><Relationship Id="rId25" Type="http://schemas.openxmlformats.org/officeDocument/2006/relationships/hyperlink" Target="http://www.nevo.co.il/Law_word/law06/TAK-6040.pdf" TargetMode="External"/><Relationship Id="rId46" Type="http://schemas.openxmlformats.org/officeDocument/2006/relationships/hyperlink" Target="http://www.nevo.co.il/Law_word/law06/tak-6926.pdf" TargetMode="External"/><Relationship Id="rId67" Type="http://schemas.openxmlformats.org/officeDocument/2006/relationships/hyperlink" Target="https://www.nevo.co.il/Law_word/law06/tak-10083.pdf" TargetMode="External"/><Relationship Id="rId116" Type="http://schemas.openxmlformats.org/officeDocument/2006/relationships/hyperlink" Target="http://www.nevo.co.il/Law_word/law06/TAK-5033.pdf" TargetMode="External"/><Relationship Id="rId20" Type="http://schemas.openxmlformats.org/officeDocument/2006/relationships/hyperlink" Target="http://www.nevo.co.il/Law_word/law06/TAK-5927.pdf" TargetMode="External"/><Relationship Id="rId41" Type="http://schemas.openxmlformats.org/officeDocument/2006/relationships/hyperlink" Target="http://www.nevo.co.il/Law_word/law06/TAK-6040.pdf" TargetMode="External"/><Relationship Id="rId62" Type="http://schemas.openxmlformats.org/officeDocument/2006/relationships/hyperlink" Target="http://www.nevo.co.il/Law_word/law06/TAK-5438.pdf" TargetMode="External"/><Relationship Id="rId83" Type="http://schemas.openxmlformats.org/officeDocument/2006/relationships/hyperlink" Target="http://www.nevo.co.il/Law_word/law06/TAK-5927.pdf" TargetMode="External"/><Relationship Id="rId88" Type="http://schemas.openxmlformats.org/officeDocument/2006/relationships/hyperlink" Target="http://www.nevo.co.il/Law_word/law06/TAK-6040.pdf" TargetMode="External"/><Relationship Id="rId111" Type="http://schemas.openxmlformats.org/officeDocument/2006/relationships/hyperlink" Target="http://www.nevo.co.il/Law_word/law06/TAK-6129.pdf" TargetMode="External"/><Relationship Id="rId15" Type="http://schemas.openxmlformats.org/officeDocument/2006/relationships/hyperlink" Target="http://ec.europa.eu/health/documents/eudralex/index_en.htm" TargetMode="External"/><Relationship Id="rId36" Type="http://schemas.openxmlformats.org/officeDocument/2006/relationships/hyperlink" Target="http://www.nevo.co.il/Law_word/law06/TAK-6040.pdf" TargetMode="External"/><Relationship Id="rId57" Type="http://schemas.openxmlformats.org/officeDocument/2006/relationships/hyperlink" Target="http://www.nevo.co.il/Law_word/law06/tak-6876.pdf" TargetMode="External"/><Relationship Id="rId106" Type="http://schemas.openxmlformats.org/officeDocument/2006/relationships/hyperlink" Target="http://www.nevo.co.il/Law_word/law06/tak-7149.pdf" TargetMode="External"/><Relationship Id="rId127" Type="http://schemas.openxmlformats.org/officeDocument/2006/relationships/header" Target="header2.xml"/><Relationship Id="rId10" Type="http://schemas.openxmlformats.org/officeDocument/2006/relationships/hyperlink" Target="http://www.nevo.co.il/Law_word/law06/TAK-6040.pdf" TargetMode="External"/><Relationship Id="rId31" Type="http://schemas.openxmlformats.org/officeDocument/2006/relationships/hyperlink" Target="http://www.nevo.co.il/Law_word/law06/TAK-5927.pdf" TargetMode="External"/><Relationship Id="rId52" Type="http://schemas.openxmlformats.org/officeDocument/2006/relationships/hyperlink" Target="http://www.nevo.co.il/Law_word/law06/TAK-5558.pdf" TargetMode="External"/><Relationship Id="rId73" Type="http://schemas.openxmlformats.org/officeDocument/2006/relationships/hyperlink" Target="http://www.nevo.co.il/Law_word/law06/TAK-5927.pdf" TargetMode="External"/><Relationship Id="rId78" Type="http://schemas.openxmlformats.org/officeDocument/2006/relationships/hyperlink" Target="http://www.nevo.co.il/Law_word/law06/TAK-6040.pdf" TargetMode="External"/><Relationship Id="rId94" Type="http://schemas.openxmlformats.org/officeDocument/2006/relationships/hyperlink" Target="http://www.nevo.co.il/Law_word/law06/tak-7285.pdf" TargetMode="External"/><Relationship Id="rId99" Type="http://schemas.openxmlformats.org/officeDocument/2006/relationships/hyperlink" Target="http://www.nevo.co.il/Law_word/law06/tak-7285.pdf" TargetMode="External"/><Relationship Id="rId101" Type="http://schemas.openxmlformats.org/officeDocument/2006/relationships/hyperlink" Target="http://www.nevo.co.il/Law_word/law06/tak-7285.pdf" TargetMode="External"/><Relationship Id="rId122" Type="http://schemas.openxmlformats.org/officeDocument/2006/relationships/hyperlink" Target="http://www.nevo.co.il/Law_word/law06/TAK-5065.pdf" TargetMode="External"/><Relationship Id="rId4" Type="http://schemas.openxmlformats.org/officeDocument/2006/relationships/footnotes" Target="footnotes.xml"/><Relationship Id="rId9" Type="http://schemas.openxmlformats.org/officeDocument/2006/relationships/hyperlink" Target="http://www.nevo.co.il/Law_word/law06/tak-7285.pdf" TargetMode="External"/><Relationship Id="rId26" Type="http://schemas.openxmlformats.org/officeDocument/2006/relationships/hyperlink" Target="http://www.nevo.co.il/Law_word/law06/TAK-551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438.pdf" TargetMode="External"/><Relationship Id="rId13" Type="http://schemas.openxmlformats.org/officeDocument/2006/relationships/hyperlink" Target="http://www.nevo.co.il/Law_word/law06/TAK-5676.pdf" TargetMode="External"/><Relationship Id="rId18" Type="http://schemas.openxmlformats.org/officeDocument/2006/relationships/hyperlink" Target="http://www.nevo.co.il/Law_word/law06/TAK-6242.pdf" TargetMode="External"/><Relationship Id="rId26" Type="http://schemas.openxmlformats.org/officeDocument/2006/relationships/hyperlink" Target="http://www.nevo.co.il/Law_word/law06/TAK-7285.pdf" TargetMode="External"/><Relationship Id="rId3" Type="http://schemas.openxmlformats.org/officeDocument/2006/relationships/hyperlink" Target="http://www.nevo.co.il/Law_word/law06/TAK-5022.pdf" TargetMode="External"/><Relationship Id="rId21" Type="http://schemas.openxmlformats.org/officeDocument/2006/relationships/hyperlink" Target="http://www.nevo.co.il/Law_word/law06/tak-6607.pdf" TargetMode="External"/><Relationship Id="rId7" Type="http://schemas.openxmlformats.org/officeDocument/2006/relationships/hyperlink" Target="http://www.nevo.co.il/Law_word/law06/TAK-5181.pdf" TargetMode="External"/><Relationship Id="rId12" Type="http://schemas.openxmlformats.org/officeDocument/2006/relationships/hyperlink" Target="http://www.nevo.co.il/Law_word/law06/TAK-5672.pdf" TargetMode="External"/><Relationship Id="rId17" Type="http://schemas.openxmlformats.org/officeDocument/2006/relationships/hyperlink" Target="http://www.nevo.co.il/Law_word/law06/TAK-6129.pdf" TargetMode="External"/><Relationship Id="rId25" Type="http://schemas.openxmlformats.org/officeDocument/2006/relationships/hyperlink" Target="http://www.nevo.co.il/Law_word/law06/TAK-7149.pdf" TargetMode="External"/><Relationship Id="rId2" Type="http://schemas.openxmlformats.org/officeDocument/2006/relationships/hyperlink" Target="http://www.nevo.co.il/Law_word/law06/TAK-4935.pdf" TargetMode="External"/><Relationship Id="rId16" Type="http://schemas.openxmlformats.org/officeDocument/2006/relationships/hyperlink" Target="http://www.nevo.co.il/Law_word/law06/TAK-6040.pdf" TargetMode="External"/><Relationship Id="rId20" Type="http://schemas.openxmlformats.org/officeDocument/2006/relationships/hyperlink" Target="http://www.nevo.co.il/Law_word/law06/TAK-6247.pdf" TargetMode="External"/><Relationship Id="rId1" Type="http://schemas.openxmlformats.org/officeDocument/2006/relationships/hyperlink" Target="http://www.nevo.co.il/Law_word/law06/TAK-4933.pdf" TargetMode="External"/><Relationship Id="rId6" Type="http://schemas.openxmlformats.org/officeDocument/2006/relationships/hyperlink" Target="http://www.nevo.co.il/Law_word/law06/TAK-5102.pdf" TargetMode="External"/><Relationship Id="rId11" Type="http://schemas.openxmlformats.org/officeDocument/2006/relationships/hyperlink" Target="http://www.nevo.co.il/Law_word/law06/TAK-5558.pdf" TargetMode="External"/><Relationship Id="rId24" Type="http://schemas.openxmlformats.org/officeDocument/2006/relationships/hyperlink" Target="http://www.nevo.co.il/Law_word/law06/tak-6999.pdf" TargetMode="External"/><Relationship Id="rId5" Type="http://schemas.openxmlformats.org/officeDocument/2006/relationships/hyperlink" Target="http://www.nevo.co.il/Law_word/law06/TAK-5065.pdf" TargetMode="External"/><Relationship Id="rId15" Type="http://schemas.openxmlformats.org/officeDocument/2006/relationships/hyperlink" Target="http://www.nevo.co.il/Law_word/law06/TAK-5927.pdf" TargetMode="External"/><Relationship Id="rId23" Type="http://schemas.openxmlformats.org/officeDocument/2006/relationships/hyperlink" Target="http://www.nevo.co.il/law_html/law06/tak-6926.pdf" TargetMode="External"/><Relationship Id="rId28" Type="http://schemas.openxmlformats.org/officeDocument/2006/relationships/hyperlink" Target="http://www.nevo.co.il/Law_word/law10/yalkut-8104.pdf" TargetMode="External"/><Relationship Id="rId10" Type="http://schemas.openxmlformats.org/officeDocument/2006/relationships/hyperlink" Target="http://www.nevo.co.il/Law_word/law06/TAK-5517.pdf" TargetMode="External"/><Relationship Id="rId19" Type="http://schemas.openxmlformats.org/officeDocument/2006/relationships/hyperlink" Target="http://www.nevo.co.il/Law_word/law06/TAK-6243.pdf" TargetMode="External"/><Relationship Id="rId4" Type="http://schemas.openxmlformats.org/officeDocument/2006/relationships/hyperlink" Target="http://www.nevo.co.il/Law_word/law06/TAK-5033.pdf" TargetMode="External"/><Relationship Id="rId9" Type="http://schemas.openxmlformats.org/officeDocument/2006/relationships/hyperlink" Target="http://www.nevo.co.il/Law_word/law06/TAK-5461.pdf" TargetMode="External"/><Relationship Id="rId14" Type="http://schemas.openxmlformats.org/officeDocument/2006/relationships/hyperlink" Target="http://www.nevo.co.il/Law_word/law06/TAK-5894.pdf" TargetMode="External"/><Relationship Id="rId22" Type="http://schemas.openxmlformats.org/officeDocument/2006/relationships/hyperlink" Target="http://www.nevo.co.il/Law_word/law06/tak-6876.pdf" TargetMode="External"/><Relationship Id="rId27" Type="http://schemas.openxmlformats.org/officeDocument/2006/relationships/hyperlink" Target="https://www.nevo.co.il/law_word/law06/tak-100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14328</Words>
  <Characters>81671</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95808</CharactersWithSpaces>
  <SharedDoc>false</SharedDoc>
  <HLinks>
    <vt:vector size="1236" baseType="variant">
      <vt:variant>
        <vt:i4>393283</vt:i4>
      </vt:variant>
      <vt:variant>
        <vt:i4>705</vt:i4>
      </vt:variant>
      <vt:variant>
        <vt:i4>0</vt:i4>
      </vt:variant>
      <vt:variant>
        <vt:i4>5</vt:i4>
      </vt:variant>
      <vt:variant>
        <vt:lpwstr>http://www.nevo.co.il/advertisements/nevo-100.doc</vt:lpwstr>
      </vt:variant>
      <vt:variant>
        <vt:lpwstr/>
      </vt:variant>
      <vt:variant>
        <vt:i4>7602184</vt:i4>
      </vt:variant>
      <vt:variant>
        <vt:i4>702</vt:i4>
      </vt:variant>
      <vt:variant>
        <vt:i4>0</vt:i4>
      </vt:variant>
      <vt:variant>
        <vt:i4>5</vt:i4>
      </vt:variant>
      <vt:variant>
        <vt:lpwstr>http://www.nevo.co.il/Law_word/law06/TAK-5181.pdf</vt:lpwstr>
      </vt:variant>
      <vt:variant>
        <vt:lpwstr/>
      </vt:variant>
      <vt:variant>
        <vt:i4>8126475</vt:i4>
      </vt:variant>
      <vt:variant>
        <vt:i4>699</vt:i4>
      </vt:variant>
      <vt:variant>
        <vt:i4>0</vt:i4>
      </vt:variant>
      <vt:variant>
        <vt:i4>5</vt:i4>
      </vt:variant>
      <vt:variant>
        <vt:lpwstr>http://www.nevo.co.il/Law_word/law06/TAK-5102.pdf</vt:lpwstr>
      </vt:variant>
      <vt:variant>
        <vt:lpwstr/>
      </vt:variant>
      <vt:variant>
        <vt:i4>7995405</vt:i4>
      </vt:variant>
      <vt:variant>
        <vt:i4>696</vt:i4>
      </vt:variant>
      <vt:variant>
        <vt:i4>0</vt:i4>
      </vt:variant>
      <vt:variant>
        <vt:i4>5</vt:i4>
      </vt:variant>
      <vt:variant>
        <vt:lpwstr>http://www.nevo.co.il/Law_word/law06/TAK-5065.pdf</vt:lpwstr>
      </vt:variant>
      <vt:variant>
        <vt:lpwstr/>
      </vt:variant>
      <vt:variant>
        <vt:i4>8323083</vt:i4>
      </vt:variant>
      <vt:variant>
        <vt:i4>693</vt:i4>
      </vt:variant>
      <vt:variant>
        <vt:i4>0</vt:i4>
      </vt:variant>
      <vt:variant>
        <vt:i4>5</vt:i4>
      </vt:variant>
      <vt:variant>
        <vt:lpwstr>http://www.nevo.co.il/Law_word/law06/TAK-5033.pdf</vt:lpwstr>
      </vt:variant>
      <vt:variant>
        <vt:lpwstr/>
      </vt:variant>
      <vt:variant>
        <vt:i4>8257546</vt:i4>
      </vt:variant>
      <vt:variant>
        <vt:i4>690</vt:i4>
      </vt:variant>
      <vt:variant>
        <vt:i4>0</vt:i4>
      </vt:variant>
      <vt:variant>
        <vt:i4>5</vt:i4>
      </vt:variant>
      <vt:variant>
        <vt:lpwstr>http://www.nevo.co.il/Law_word/law06/TAK-5022.pdf</vt:lpwstr>
      </vt:variant>
      <vt:variant>
        <vt:lpwstr/>
      </vt:variant>
      <vt:variant>
        <vt:i4>7602184</vt:i4>
      </vt:variant>
      <vt:variant>
        <vt:i4>687</vt:i4>
      </vt:variant>
      <vt:variant>
        <vt:i4>0</vt:i4>
      </vt:variant>
      <vt:variant>
        <vt:i4>5</vt:i4>
      </vt:variant>
      <vt:variant>
        <vt:lpwstr>http://www.nevo.co.il/Law_word/law06/TAK-5181.pdf</vt:lpwstr>
      </vt:variant>
      <vt:variant>
        <vt:lpwstr/>
      </vt:variant>
      <vt:variant>
        <vt:i4>8126475</vt:i4>
      </vt:variant>
      <vt:variant>
        <vt:i4>684</vt:i4>
      </vt:variant>
      <vt:variant>
        <vt:i4>0</vt:i4>
      </vt:variant>
      <vt:variant>
        <vt:i4>5</vt:i4>
      </vt:variant>
      <vt:variant>
        <vt:lpwstr>http://www.nevo.co.il/Law_word/law06/TAK-5102.pdf</vt:lpwstr>
      </vt:variant>
      <vt:variant>
        <vt:lpwstr/>
      </vt:variant>
      <vt:variant>
        <vt:i4>7995405</vt:i4>
      </vt:variant>
      <vt:variant>
        <vt:i4>681</vt:i4>
      </vt:variant>
      <vt:variant>
        <vt:i4>0</vt:i4>
      </vt:variant>
      <vt:variant>
        <vt:i4>5</vt:i4>
      </vt:variant>
      <vt:variant>
        <vt:lpwstr>http://www.nevo.co.il/Law_word/law06/TAK-5065.pdf</vt:lpwstr>
      </vt:variant>
      <vt:variant>
        <vt:lpwstr/>
      </vt:variant>
      <vt:variant>
        <vt:i4>8323083</vt:i4>
      </vt:variant>
      <vt:variant>
        <vt:i4>678</vt:i4>
      </vt:variant>
      <vt:variant>
        <vt:i4>0</vt:i4>
      </vt:variant>
      <vt:variant>
        <vt:i4>5</vt:i4>
      </vt:variant>
      <vt:variant>
        <vt:lpwstr>http://www.nevo.co.il/Law_word/law06/TAK-5033.pdf</vt:lpwstr>
      </vt:variant>
      <vt:variant>
        <vt:lpwstr/>
      </vt:variant>
      <vt:variant>
        <vt:i4>8257546</vt:i4>
      </vt:variant>
      <vt:variant>
        <vt:i4>675</vt:i4>
      </vt:variant>
      <vt:variant>
        <vt:i4>0</vt:i4>
      </vt:variant>
      <vt:variant>
        <vt:i4>5</vt:i4>
      </vt:variant>
      <vt:variant>
        <vt:lpwstr>http://www.nevo.co.il/Law_word/law06/TAK-5022.pdf</vt:lpwstr>
      </vt:variant>
      <vt:variant>
        <vt:lpwstr/>
      </vt:variant>
      <vt:variant>
        <vt:i4>8257540</vt:i4>
      </vt:variant>
      <vt:variant>
        <vt:i4>672</vt:i4>
      </vt:variant>
      <vt:variant>
        <vt:i4>0</vt:i4>
      </vt:variant>
      <vt:variant>
        <vt:i4>5</vt:i4>
      </vt:variant>
      <vt:variant>
        <vt:lpwstr>http://www.nevo.co.il/Law_word/law06/TAK-4935.pdf</vt:lpwstr>
      </vt:variant>
      <vt:variant>
        <vt:lpwstr/>
      </vt:variant>
      <vt:variant>
        <vt:i4>7733263</vt:i4>
      </vt:variant>
      <vt:variant>
        <vt:i4>669</vt:i4>
      </vt:variant>
      <vt:variant>
        <vt:i4>0</vt:i4>
      </vt:variant>
      <vt:variant>
        <vt:i4>5</vt:i4>
      </vt:variant>
      <vt:variant>
        <vt:lpwstr>http://www.nevo.co.il/Law_word/law06/tak-7285.pdf</vt:lpwstr>
      </vt:variant>
      <vt:variant>
        <vt:lpwstr/>
      </vt:variant>
      <vt:variant>
        <vt:i4>3080201</vt:i4>
      </vt:variant>
      <vt:variant>
        <vt:i4>666</vt:i4>
      </vt:variant>
      <vt:variant>
        <vt:i4>0</vt:i4>
      </vt:variant>
      <vt:variant>
        <vt:i4>5</vt:i4>
      </vt:variant>
      <vt:variant>
        <vt:lpwstr>http://web1.nevo.co.il/Law_word/law06/tak-6607.pdf</vt:lpwstr>
      </vt:variant>
      <vt:variant>
        <vt:lpwstr/>
      </vt:variant>
      <vt:variant>
        <vt:i4>8192000</vt:i4>
      </vt:variant>
      <vt:variant>
        <vt:i4>663</vt:i4>
      </vt:variant>
      <vt:variant>
        <vt:i4>0</vt:i4>
      </vt:variant>
      <vt:variant>
        <vt:i4>5</vt:i4>
      </vt:variant>
      <vt:variant>
        <vt:lpwstr>http://www.nevo.co.il/Law_word/law06/TAK-6129.pdf</vt:lpwstr>
      </vt:variant>
      <vt:variant>
        <vt:lpwstr/>
      </vt:variant>
      <vt:variant>
        <vt:i4>8257542</vt:i4>
      </vt:variant>
      <vt:variant>
        <vt:i4>660</vt:i4>
      </vt:variant>
      <vt:variant>
        <vt:i4>0</vt:i4>
      </vt:variant>
      <vt:variant>
        <vt:i4>5</vt:i4>
      </vt:variant>
      <vt:variant>
        <vt:lpwstr>http://www.nevo.co.il/Law_word/law06/TAK-5927.pdf</vt:lpwstr>
      </vt:variant>
      <vt:variant>
        <vt:lpwstr/>
      </vt:variant>
      <vt:variant>
        <vt:i4>8060936</vt:i4>
      </vt:variant>
      <vt:variant>
        <vt:i4>657</vt:i4>
      </vt:variant>
      <vt:variant>
        <vt:i4>0</vt:i4>
      </vt:variant>
      <vt:variant>
        <vt:i4>5</vt:i4>
      </vt:variant>
      <vt:variant>
        <vt:lpwstr>http://www.nevo.co.il/Law_word/law06/TAK-5676.pdf</vt:lpwstr>
      </vt:variant>
      <vt:variant>
        <vt:lpwstr/>
      </vt:variant>
      <vt:variant>
        <vt:i4>8192010</vt:i4>
      </vt:variant>
      <vt:variant>
        <vt:i4>654</vt:i4>
      </vt:variant>
      <vt:variant>
        <vt:i4>0</vt:i4>
      </vt:variant>
      <vt:variant>
        <vt:i4>5</vt:i4>
      </vt:variant>
      <vt:variant>
        <vt:lpwstr>http://www.nevo.co.il/Law_word/law06/TAK-5517.pdf</vt:lpwstr>
      </vt:variant>
      <vt:variant>
        <vt:lpwstr/>
      </vt:variant>
      <vt:variant>
        <vt:i4>8257542</vt:i4>
      </vt:variant>
      <vt:variant>
        <vt:i4>651</vt:i4>
      </vt:variant>
      <vt:variant>
        <vt:i4>0</vt:i4>
      </vt:variant>
      <vt:variant>
        <vt:i4>5</vt:i4>
      </vt:variant>
      <vt:variant>
        <vt:lpwstr>http://www.nevo.co.il/Law_word/law06/TAK-5927.pdf</vt:lpwstr>
      </vt:variant>
      <vt:variant>
        <vt:lpwstr/>
      </vt:variant>
      <vt:variant>
        <vt:i4>7995392</vt:i4>
      </vt:variant>
      <vt:variant>
        <vt:i4>648</vt:i4>
      </vt:variant>
      <vt:variant>
        <vt:i4>0</vt:i4>
      </vt:variant>
      <vt:variant>
        <vt:i4>5</vt:i4>
      </vt:variant>
      <vt:variant>
        <vt:lpwstr>http://www.nevo.co.il/Law_word/law06/tak-7149.pdf</vt:lpwstr>
      </vt:variant>
      <vt:variant>
        <vt:lpwstr/>
      </vt:variant>
      <vt:variant>
        <vt:i4>7602184</vt:i4>
      </vt:variant>
      <vt:variant>
        <vt:i4>645</vt:i4>
      </vt:variant>
      <vt:variant>
        <vt:i4>0</vt:i4>
      </vt:variant>
      <vt:variant>
        <vt:i4>5</vt:i4>
      </vt:variant>
      <vt:variant>
        <vt:lpwstr>http://www.nevo.co.il/Law_word/law06/TAK-5181.pdf</vt:lpwstr>
      </vt:variant>
      <vt:variant>
        <vt:lpwstr/>
      </vt:variant>
      <vt:variant>
        <vt:i4>7733263</vt:i4>
      </vt:variant>
      <vt:variant>
        <vt:i4>642</vt:i4>
      </vt:variant>
      <vt:variant>
        <vt:i4>0</vt:i4>
      </vt:variant>
      <vt:variant>
        <vt:i4>5</vt:i4>
      </vt:variant>
      <vt:variant>
        <vt:lpwstr>http://www.nevo.co.il/Law_word/law06/tak-7285.pdf</vt:lpwstr>
      </vt:variant>
      <vt:variant>
        <vt:lpwstr/>
      </vt:variant>
      <vt:variant>
        <vt:i4>7733263</vt:i4>
      </vt:variant>
      <vt:variant>
        <vt:i4>639</vt:i4>
      </vt:variant>
      <vt:variant>
        <vt:i4>0</vt:i4>
      </vt:variant>
      <vt:variant>
        <vt:i4>5</vt:i4>
      </vt:variant>
      <vt:variant>
        <vt:lpwstr>http://www.nevo.co.il/Law_word/law06/tak-7285.pdf</vt:lpwstr>
      </vt:variant>
      <vt:variant>
        <vt:lpwstr/>
      </vt:variant>
      <vt:variant>
        <vt:i4>7733263</vt:i4>
      </vt:variant>
      <vt:variant>
        <vt:i4>636</vt:i4>
      </vt:variant>
      <vt:variant>
        <vt:i4>0</vt:i4>
      </vt:variant>
      <vt:variant>
        <vt:i4>5</vt:i4>
      </vt:variant>
      <vt:variant>
        <vt:lpwstr>http://www.nevo.co.il/Law_word/law06/tak-7285.pdf</vt:lpwstr>
      </vt:variant>
      <vt:variant>
        <vt:lpwstr/>
      </vt:variant>
      <vt:variant>
        <vt:i4>7733263</vt:i4>
      </vt:variant>
      <vt:variant>
        <vt:i4>633</vt:i4>
      </vt:variant>
      <vt:variant>
        <vt:i4>0</vt:i4>
      </vt:variant>
      <vt:variant>
        <vt:i4>5</vt:i4>
      </vt:variant>
      <vt:variant>
        <vt:lpwstr>http://www.nevo.co.il/Law_word/law06/tak-7285.pdf</vt:lpwstr>
      </vt:variant>
      <vt:variant>
        <vt:lpwstr/>
      </vt:variant>
      <vt:variant>
        <vt:i4>7733263</vt:i4>
      </vt:variant>
      <vt:variant>
        <vt:i4>630</vt:i4>
      </vt:variant>
      <vt:variant>
        <vt:i4>0</vt:i4>
      </vt:variant>
      <vt:variant>
        <vt:i4>5</vt:i4>
      </vt:variant>
      <vt:variant>
        <vt:lpwstr>http://www.nevo.co.il/Law_word/law06/tak-7285.pdf</vt:lpwstr>
      </vt:variant>
      <vt:variant>
        <vt:lpwstr/>
      </vt:variant>
      <vt:variant>
        <vt:i4>7733263</vt:i4>
      </vt:variant>
      <vt:variant>
        <vt:i4>627</vt:i4>
      </vt:variant>
      <vt:variant>
        <vt:i4>0</vt:i4>
      </vt:variant>
      <vt:variant>
        <vt:i4>5</vt:i4>
      </vt:variant>
      <vt:variant>
        <vt:lpwstr>http://www.nevo.co.il/Law_word/law06/tak-7285.pdf</vt:lpwstr>
      </vt:variant>
      <vt:variant>
        <vt:lpwstr/>
      </vt:variant>
      <vt:variant>
        <vt:i4>7733263</vt:i4>
      </vt:variant>
      <vt:variant>
        <vt:i4>624</vt:i4>
      </vt:variant>
      <vt:variant>
        <vt:i4>0</vt:i4>
      </vt:variant>
      <vt:variant>
        <vt:i4>5</vt:i4>
      </vt:variant>
      <vt:variant>
        <vt:lpwstr>http://www.nevo.co.il/Law_word/law06/tak-7285.pdf</vt:lpwstr>
      </vt:variant>
      <vt:variant>
        <vt:lpwstr/>
      </vt:variant>
      <vt:variant>
        <vt:i4>7733263</vt:i4>
      </vt:variant>
      <vt:variant>
        <vt:i4>621</vt:i4>
      </vt:variant>
      <vt:variant>
        <vt:i4>0</vt:i4>
      </vt:variant>
      <vt:variant>
        <vt:i4>5</vt:i4>
      </vt:variant>
      <vt:variant>
        <vt:lpwstr>http://www.nevo.co.il/Law_word/law06/tak-7285.pdf</vt:lpwstr>
      </vt:variant>
      <vt:variant>
        <vt:lpwstr/>
      </vt:variant>
      <vt:variant>
        <vt:i4>7733263</vt:i4>
      </vt:variant>
      <vt:variant>
        <vt:i4>618</vt:i4>
      </vt:variant>
      <vt:variant>
        <vt:i4>0</vt:i4>
      </vt:variant>
      <vt:variant>
        <vt:i4>5</vt:i4>
      </vt:variant>
      <vt:variant>
        <vt:lpwstr>http://www.nevo.co.il/Law_word/law06/tak-7285.pdf</vt:lpwstr>
      </vt:variant>
      <vt:variant>
        <vt:lpwstr/>
      </vt:variant>
      <vt:variant>
        <vt:i4>7733263</vt:i4>
      </vt:variant>
      <vt:variant>
        <vt:i4>615</vt:i4>
      </vt:variant>
      <vt:variant>
        <vt:i4>0</vt:i4>
      </vt:variant>
      <vt:variant>
        <vt:i4>5</vt:i4>
      </vt:variant>
      <vt:variant>
        <vt:lpwstr>http://www.nevo.co.il/Law_word/law06/tak-7285.pdf</vt:lpwstr>
      </vt:variant>
      <vt:variant>
        <vt:lpwstr/>
      </vt:variant>
      <vt:variant>
        <vt:i4>7733263</vt:i4>
      </vt:variant>
      <vt:variant>
        <vt:i4>612</vt:i4>
      </vt:variant>
      <vt:variant>
        <vt:i4>0</vt:i4>
      </vt:variant>
      <vt:variant>
        <vt:i4>5</vt:i4>
      </vt:variant>
      <vt:variant>
        <vt:lpwstr>http://www.nevo.co.il/Law_word/law06/tak-7285.pdf</vt:lpwstr>
      </vt:variant>
      <vt:variant>
        <vt:lpwstr/>
      </vt:variant>
      <vt:variant>
        <vt:i4>7733263</vt:i4>
      </vt:variant>
      <vt:variant>
        <vt:i4>609</vt:i4>
      </vt:variant>
      <vt:variant>
        <vt:i4>0</vt:i4>
      </vt:variant>
      <vt:variant>
        <vt:i4>5</vt:i4>
      </vt:variant>
      <vt:variant>
        <vt:lpwstr>http://www.nevo.co.il/Law_word/law06/tak-7285.pdf</vt:lpwstr>
      </vt:variant>
      <vt:variant>
        <vt:lpwstr/>
      </vt:variant>
      <vt:variant>
        <vt:i4>8060936</vt:i4>
      </vt:variant>
      <vt:variant>
        <vt:i4>606</vt:i4>
      </vt:variant>
      <vt:variant>
        <vt:i4>0</vt:i4>
      </vt:variant>
      <vt:variant>
        <vt:i4>5</vt:i4>
      </vt:variant>
      <vt:variant>
        <vt:lpwstr>http://www.nevo.co.il/Law_word/law06/TAK-6040.pdf</vt:lpwstr>
      </vt:variant>
      <vt:variant>
        <vt:lpwstr/>
      </vt:variant>
      <vt:variant>
        <vt:i4>8257542</vt:i4>
      </vt:variant>
      <vt:variant>
        <vt:i4>603</vt:i4>
      </vt:variant>
      <vt:variant>
        <vt:i4>0</vt:i4>
      </vt:variant>
      <vt:variant>
        <vt:i4>5</vt:i4>
      </vt:variant>
      <vt:variant>
        <vt:lpwstr>http://www.nevo.co.il/Law_word/law06/TAK-5927.pdf</vt:lpwstr>
      </vt:variant>
      <vt:variant>
        <vt:lpwstr/>
      </vt:variant>
      <vt:variant>
        <vt:i4>8257542</vt:i4>
      </vt:variant>
      <vt:variant>
        <vt:i4>600</vt:i4>
      </vt:variant>
      <vt:variant>
        <vt:i4>0</vt:i4>
      </vt:variant>
      <vt:variant>
        <vt:i4>5</vt:i4>
      </vt:variant>
      <vt:variant>
        <vt:lpwstr>http://www.nevo.co.il/Law_word/law06/TAK-5927.pdf</vt:lpwstr>
      </vt:variant>
      <vt:variant>
        <vt:lpwstr/>
      </vt:variant>
      <vt:variant>
        <vt:i4>8060936</vt:i4>
      </vt:variant>
      <vt:variant>
        <vt:i4>597</vt:i4>
      </vt:variant>
      <vt:variant>
        <vt:i4>0</vt:i4>
      </vt:variant>
      <vt:variant>
        <vt:i4>5</vt:i4>
      </vt:variant>
      <vt:variant>
        <vt:lpwstr>http://www.nevo.co.il/Law_word/law06/TAK-6242.pdf</vt:lpwstr>
      </vt:variant>
      <vt:variant>
        <vt:lpwstr/>
      </vt:variant>
      <vt:variant>
        <vt:i4>8060936</vt:i4>
      </vt:variant>
      <vt:variant>
        <vt:i4>594</vt:i4>
      </vt:variant>
      <vt:variant>
        <vt:i4>0</vt:i4>
      </vt:variant>
      <vt:variant>
        <vt:i4>5</vt:i4>
      </vt:variant>
      <vt:variant>
        <vt:lpwstr>http://www.nevo.co.il/Law_word/law06/TAK-6040.pdf</vt:lpwstr>
      </vt:variant>
      <vt:variant>
        <vt:lpwstr/>
      </vt:variant>
      <vt:variant>
        <vt:i4>8192007</vt:i4>
      </vt:variant>
      <vt:variant>
        <vt:i4>591</vt:i4>
      </vt:variant>
      <vt:variant>
        <vt:i4>0</vt:i4>
      </vt:variant>
      <vt:variant>
        <vt:i4>5</vt:i4>
      </vt:variant>
      <vt:variant>
        <vt:lpwstr>http://www.nevo.co.il/Law_word/law06/tak-6926.pdf</vt:lpwstr>
      </vt:variant>
      <vt:variant>
        <vt:lpwstr/>
      </vt:variant>
      <vt:variant>
        <vt:i4>8060936</vt:i4>
      </vt:variant>
      <vt:variant>
        <vt:i4>588</vt:i4>
      </vt:variant>
      <vt:variant>
        <vt:i4>0</vt:i4>
      </vt:variant>
      <vt:variant>
        <vt:i4>5</vt:i4>
      </vt:variant>
      <vt:variant>
        <vt:lpwstr>http://www.nevo.co.il/Law_word/law06/TAK-6040.pdf</vt:lpwstr>
      </vt:variant>
      <vt:variant>
        <vt:lpwstr/>
      </vt:variant>
      <vt:variant>
        <vt:i4>8192007</vt:i4>
      </vt:variant>
      <vt:variant>
        <vt:i4>585</vt:i4>
      </vt:variant>
      <vt:variant>
        <vt:i4>0</vt:i4>
      </vt:variant>
      <vt:variant>
        <vt:i4>5</vt:i4>
      </vt:variant>
      <vt:variant>
        <vt:lpwstr>http://www.nevo.co.il/Law_word/law06/tak-6926.pdf</vt:lpwstr>
      </vt:variant>
      <vt:variant>
        <vt:lpwstr/>
      </vt:variant>
      <vt:variant>
        <vt:i4>8192007</vt:i4>
      </vt:variant>
      <vt:variant>
        <vt:i4>582</vt:i4>
      </vt:variant>
      <vt:variant>
        <vt:i4>0</vt:i4>
      </vt:variant>
      <vt:variant>
        <vt:i4>5</vt:i4>
      </vt:variant>
      <vt:variant>
        <vt:lpwstr>http://www.nevo.co.il/Law_word/law06/tak-6926.pdf</vt:lpwstr>
      </vt:variant>
      <vt:variant>
        <vt:lpwstr/>
      </vt:variant>
      <vt:variant>
        <vt:i4>8257542</vt:i4>
      </vt:variant>
      <vt:variant>
        <vt:i4>579</vt:i4>
      </vt:variant>
      <vt:variant>
        <vt:i4>0</vt:i4>
      </vt:variant>
      <vt:variant>
        <vt:i4>5</vt:i4>
      </vt:variant>
      <vt:variant>
        <vt:lpwstr>http://www.nevo.co.il/Law_word/law06/TAK-5927.pdf</vt:lpwstr>
      </vt:variant>
      <vt:variant>
        <vt:lpwstr/>
      </vt:variant>
      <vt:variant>
        <vt:i4>8192007</vt:i4>
      </vt:variant>
      <vt:variant>
        <vt:i4>576</vt:i4>
      </vt:variant>
      <vt:variant>
        <vt:i4>0</vt:i4>
      </vt:variant>
      <vt:variant>
        <vt:i4>5</vt:i4>
      </vt:variant>
      <vt:variant>
        <vt:lpwstr>http://www.nevo.co.il/Law_word/law06/tak-6926.pdf</vt:lpwstr>
      </vt:variant>
      <vt:variant>
        <vt:lpwstr/>
      </vt:variant>
      <vt:variant>
        <vt:i4>8192007</vt:i4>
      </vt:variant>
      <vt:variant>
        <vt:i4>573</vt:i4>
      </vt:variant>
      <vt:variant>
        <vt:i4>0</vt:i4>
      </vt:variant>
      <vt:variant>
        <vt:i4>5</vt:i4>
      </vt:variant>
      <vt:variant>
        <vt:lpwstr>http://www.nevo.co.il/Law_word/law06/tak-6926.pdf</vt:lpwstr>
      </vt:variant>
      <vt:variant>
        <vt:lpwstr/>
      </vt:variant>
      <vt:variant>
        <vt:i4>8060936</vt:i4>
      </vt:variant>
      <vt:variant>
        <vt:i4>570</vt:i4>
      </vt:variant>
      <vt:variant>
        <vt:i4>0</vt:i4>
      </vt:variant>
      <vt:variant>
        <vt:i4>5</vt:i4>
      </vt:variant>
      <vt:variant>
        <vt:lpwstr>http://www.nevo.co.il/Law_word/law06/TAK-6040.pdf</vt:lpwstr>
      </vt:variant>
      <vt:variant>
        <vt:lpwstr/>
      </vt:variant>
      <vt:variant>
        <vt:i4>8192007</vt:i4>
      </vt:variant>
      <vt:variant>
        <vt:i4>567</vt:i4>
      </vt:variant>
      <vt:variant>
        <vt:i4>0</vt:i4>
      </vt:variant>
      <vt:variant>
        <vt:i4>5</vt:i4>
      </vt:variant>
      <vt:variant>
        <vt:lpwstr>http://www.nevo.co.il/Law_word/law06/tak-6926.pdf</vt:lpwstr>
      </vt:variant>
      <vt:variant>
        <vt:lpwstr/>
      </vt:variant>
      <vt:variant>
        <vt:i4>8060936</vt:i4>
      </vt:variant>
      <vt:variant>
        <vt:i4>564</vt:i4>
      </vt:variant>
      <vt:variant>
        <vt:i4>0</vt:i4>
      </vt:variant>
      <vt:variant>
        <vt:i4>5</vt:i4>
      </vt:variant>
      <vt:variant>
        <vt:lpwstr>http://www.nevo.co.il/Law_word/law06/TAK-6040.pdf</vt:lpwstr>
      </vt:variant>
      <vt:variant>
        <vt:lpwstr/>
      </vt:variant>
      <vt:variant>
        <vt:i4>8257542</vt:i4>
      </vt:variant>
      <vt:variant>
        <vt:i4>561</vt:i4>
      </vt:variant>
      <vt:variant>
        <vt:i4>0</vt:i4>
      </vt:variant>
      <vt:variant>
        <vt:i4>5</vt:i4>
      </vt:variant>
      <vt:variant>
        <vt:lpwstr>http://www.nevo.co.il/Law_word/law06/TAK-5927.pdf</vt:lpwstr>
      </vt:variant>
      <vt:variant>
        <vt:lpwstr/>
      </vt:variant>
      <vt:variant>
        <vt:i4>8060936</vt:i4>
      </vt:variant>
      <vt:variant>
        <vt:i4>558</vt:i4>
      </vt:variant>
      <vt:variant>
        <vt:i4>0</vt:i4>
      </vt:variant>
      <vt:variant>
        <vt:i4>5</vt:i4>
      </vt:variant>
      <vt:variant>
        <vt:lpwstr>http://www.nevo.co.il/Law_word/law06/TAK-6040.pdf</vt:lpwstr>
      </vt:variant>
      <vt:variant>
        <vt:lpwstr/>
      </vt:variant>
      <vt:variant>
        <vt:i4>7733263</vt:i4>
      </vt:variant>
      <vt:variant>
        <vt:i4>555</vt:i4>
      </vt:variant>
      <vt:variant>
        <vt:i4>0</vt:i4>
      </vt:variant>
      <vt:variant>
        <vt:i4>5</vt:i4>
      </vt:variant>
      <vt:variant>
        <vt:lpwstr>http://www.nevo.co.il/Law_word/law06/tak-7285.pdf</vt:lpwstr>
      </vt:variant>
      <vt:variant>
        <vt:lpwstr/>
      </vt:variant>
      <vt:variant>
        <vt:i4>8257542</vt:i4>
      </vt:variant>
      <vt:variant>
        <vt:i4>552</vt:i4>
      </vt:variant>
      <vt:variant>
        <vt:i4>0</vt:i4>
      </vt:variant>
      <vt:variant>
        <vt:i4>5</vt:i4>
      </vt:variant>
      <vt:variant>
        <vt:lpwstr>http://www.nevo.co.il/Law_word/law06/TAK-5927.pdf</vt:lpwstr>
      </vt:variant>
      <vt:variant>
        <vt:lpwstr/>
      </vt:variant>
      <vt:variant>
        <vt:i4>8257542</vt:i4>
      </vt:variant>
      <vt:variant>
        <vt:i4>549</vt:i4>
      </vt:variant>
      <vt:variant>
        <vt:i4>0</vt:i4>
      </vt:variant>
      <vt:variant>
        <vt:i4>5</vt:i4>
      </vt:variant>
      <vt:variant>
        <vt:lpwstr>http://www.nevo.co.il/Law_word/law06/TAK-5927.pdf</vt:lpwstr>
      </vt:variant>
      <vt:variant>
        <vt:lpwstr/>
      </vt:variant>
      <vt:variant>
        <vt:i4>8257542</vt:i4>
      </vt:variant>
      <vt:variant>
        <vt:i4>546</vt:i4>
      </vt:variant>
      <vt:variant>
        <vt:i4>0</vt:i4>
      </vt:variant>
      <vt:variant>
        <vt:i4>5</vt:i4>
      </vt:variant>
      <vt:variant>
        <vt:lpwstr>http://www.nevo.co.il/Law_word/law06/TAK-5927.pdf</vt:lpwstr>
      </vt:variant>
      <vt:variant>
        <vt:lpwstr/>
      </vt:variant>
      <vt:variant>
        <vt:i4>2228250</vt:i4>
      </vt:variant>
      <vt:variant>
        <vt:i4>543</vt:i4>
      </vt:variant>
      <vt:variant>
        <vt:i4>0</vt:i4>
      </vt:variant>
      <vt:variant>
        <vt:i4>5</vt:i4>
      </vt:variant>
      <vt:variant>
        <vt:lpwstr>https://www.nevo.co.il/Law_word/law06/tak-10083.pdf</vt:lpwstr>
      </vt:variant>
      <vt:variant>
        <vt:lpwstr/>
      </vt:variant>
      <vt:variant>
        <vt:i4>7864326</vt:i4>
      </vt:variant>
      <vt:variant>
        <vt:i4>540</vt:i4>
      </vt:variant>
      <vt:variant>
        <vt:i4>0</vt:i4>
      </vt:variant>
      <vt:variant>
        <vt:i4>5</vt:i4>
      </vt:variant>
      <vt:variant>
        <vt:lpwstr>http://www.nevo.co.il/Law_word/law06/tak-6876.pdf</vt:lpwstr>
      </vt:variant>
      <vt:variant>
        <vt:lpwstr/>
      </vt:variant>
      <vt:variant>
        <vt:i4>8257542</vt:i4>
      </vt:variant>
      <vt:variant>
        <vt:i4>537</vt:i4>
      </vt:variant>
      <vt:variant>
        <vt:i4>0</vt:i4>
      </vt:variant>
      <vt:variant>
        <vt:i4>5</vt:i4>
      </vt:variant>
      <vt:variant>
        <vt:lpwstr>http://www.nevo.co.il/Law_word/law06/TAK-5927.pdf</vt:lpwstr>
      </vt:variant>
      <vt:variant>
        <vt:lpwstr/>
      </vt:variant>
      <vt:variant>
        <vt:i4>8192010</vt:i4>
      </vt:variant>
      <vt:variant>
        <vt:i4>534</vt:i4>
      </vt:variant>
      <vt:variant>
        <vt:i4>0</vt:i4>
      </vt:variant>
      <vt:variant>
        <vt:i4>5</vt:i4>
      </vt:variant>
      <vt:variant>
        <vt:lpwstr>http://www.nevo.co.il/Law_word/law06/TAK-5517.pdf</vt:lpwstr>
      </vt:variant>
      <vt:variant>
        <vt:lpwstr/>
      </vt:variant>
      <vt:variant>
        <vt:i4>2228250</vt:i4>
      </vt:variant>
      <vt:variant>
        <vt:i4>531</vt:i4>
      </vt:variant>
      <vt:variant>
        <vt:i4>0</vt:i4>
      </vt:variant>
      <vt:variant>
        <vt:i4>5</vt:i4>
      </vt:variant>
      <vt:variant>
        <vt:lpwstr>https://www.nevo.co.il/Law_word/law06/tak-10083.pdf</vt:lpwstr>
      </vt:variant>
      <vt:variant>
        <vt:lpwstr/>
      </vt:variant>
      <vt:variant>
        <vt:i4>8192010</vt:i4>
      </vt:variant>
      <vt:variant>
        <vt:i4>528</vt:i4>
      </vt:variant>
      <vt:variant>
        <vt:i4>0</vt:i4>
      </vt:variant>
      <vt:variant>
        <vt:i4>5</vt:i4>
      </vt:variant>
      <vt:variant>
        <vt:lpwstr>http://www.nevo.co.il/Law_word/law06/TAK-5517.pdf</vt:lpwstr>
      </vt:variant>
      <vt:variant>
        <vt:lpwstr/>
      </vt:variant>
      <vt:variant>
        <vt:i4>8323076</vt:i4>
      </vt:variant>
      <vt:variant>
        <vt:i4>525</vt:i4>
      </vt:variant>
      <vt:variant>
        <vt:i4>0</vt:i4>
      </vt:variant>
      <vt:variant>
        <vt:i4>5</vt:i4>
      </vt:variant>
      <vt:variant>
        <vt:lpwstr>http://www.nevo.co.il/Law_word/law06/TAK-5438.pdf</vt:lpwstr>
      </vt:variant>
      <vt:variant>
        <vt:lpwstr/>
      </vt:variant>
      <vt:variant>
        <vt:i4>8060936</vt:i4>
      </vt:variant>
      <vt:variant>
        <vt:i4>522</vt:i4>
      </vt:variant>
      <vt:variant>
        <vt:i4>0</vt:i4>
      </vt:variant>
      <vt:variant>
        <vt:i4>5</vt:i4>
      </vt:variant>
      <vt:variant>
        <vt:lpwstr>http://www.nevo.co.il/Law_word/law06/TAK-6040.pdf</vt:lpwstr>
      </vt:variant>
      <vt:variant>
        <vt:lpwstr/>
      </vt:variant>
      <vt:variant>
        <vt:i4>7733263</vt:i4>
      </vt:variant>
      <vt:variant>
        <vt:i4>519</vt:i4>
      </vt:variant>
      <vt:variant>
        <vt:i4>0</vt:i4>
      </vt:variant>
      <vt:variant>
        <vt:i4>5</vt:i4>
      </vt:variant>
      <vt:variant>
        <vt:lpwstr>http://www.nevo.co.il/Law_word/law06/tak-7285.pdf</vt:lpwstr>
      </vt:variant>
      <vt:variant>
        <vt:lpwstr/>
      </vt:variant>
      <vt:variant>
        <vt:i4>8323076</vt:i4>
      </vt:variant>
      <vt:variant>
        <vt:i4>516</vt:i4>
      </vt:variant>
      <vt:variant>
        <vt:i4>0</vt:i4>
      </vt:variant>
      <vt:variant>
        <vt:i4>5</vt:i4>
      </vt:variant>
      <vt:variant>
        <vt:lpwstr>http://www.nevo.co.il/Law_word/law06/TAK-5438.pdf</vt:lpwstr>
      </vt:variant>
      <vt:variant>
        <vt:lpwstr/>
      </vt:variant>
      <vt:variant>
        <vt:i4>8060936</vt:i4>
      </vt:variant>
      <vt:variant>
        <vt:i4>513</vt:i4>
      </vt:variant>
      <vt:variant>
        <vt:i4>0</vt:i4>
      </vt:variant>
      <vt:variant>
        <vt:i4>5</vt:i4>
      </vt:variant>
      <vt:variant>
        <vt:lpwstr>http://www.nevo.co.il/Law_word/law06/TAK-6040.pdf</vt:lpwstr>
      </vt:variant>
      <vt:variant>
        <vt:lpwstr/>
      </vt:variant>
      <vt:variant>
        <vt:i4>8060936</vt:i4>
      </vt:variant>
      <vt:variant>
        <vt:i4>510</vt:i4>
      </vt:variant>
      <vt:variant>
        <vt:i4>0</vt:i4>
      </vt:variant>
      <vt:variant>
        <vt:i4>5</vt:i4>
      </vt:variant>
      <vt:variant>
        <vt:lpwstr>http://www.nevo.co.il/Law_word/law06/TAK-6040.pdf</vt:lpwstr>
      </vt:variant>
      <vt:variant>
        <vt:lpwstr/>
      </vt:variant>
      <vt:variant>
        <vt:i4>8060936</vt:i4>
      </vt:variant>
      <vt:variant>
        <vt:i4>507</vt:i4>
      </vt:variant>
      <vt:variant>
        <vt:i4>0</vt:i4>
      </vt:variant>
      <vt:variant>
        <vt:i4>5</vt:i4>
      </vt:variant>
      <vt:variant>
        <vt:lpwstr>http://www.nevo.co.il/Law_word/law06/TAK-6040.pdf</vt:lpwstr>
      </vt:variant>
      <vt:variant>
        <vt:lpwstr/>
      </vt:variant>
      <vt:variant>
        <vt:i4>8060936</vt:i4>
      </vt:variant>
      <vt:variant>
        <vt:i4>504</vt:i4>
      </vt:variant>
      <vt:variant>
        <vt:i4>0</vt:i4>
      </vt:variant>
      <vt:variant>
        <vt:i4>5</vt:i4>
      </vt:variant>
      <vt:variant>
        <vt:lpwstr>http://www.nevo.co.il/Law_word/law06/TAK-6040.pdf</vt:lpwstr>
      </vt:variant>
      <vt:variant>
        <vt:lpwstr/>
      </vt:variant>
      <vt:variant>
        <vt:i4>7864326</vt:i4>
      </vt:variant>
      <vt:variant>
        <vt:i4>501</vt:i4>
      </vt:variant>
      <vt:variant>
        <vt:i4>0</vt:i4>
      </vt:variant>
      <vt:variant>
        <vt:i4>5</vt:i4>
      </vt:variant>
      <vt:variant>
        <vt:lpwstr>http://www.nevo.co.il/Law_word/law06/tak-6876.pdf</vt:lpwstr>
      </vt:variant>
      <vt:variant>
        <vt:lpwstr/>
      </vt:variant>
      <vt:variant>
        <vt:i4>8060936</vt:i4>
      </vt:variant>
      <vt:variant>
        <vt:i4>498</vt:i4>
      </vt:variant>
      <vt:variant>
        <vt:i4>0</vt:i4>
      </vt:variant>
      <vt:variant>
        <vt:i4>5</vt:i4>
      </vt:variant>
      <vt:variant>
        <vt:lpwstr>http://www.nevo.co.il/Law_word/law06/TAK-6040.pdf</vt:lpwstr>
      </vt:variant>
      <vt:variant>
        <vt:lpwstr/>
      </vt:variant>
      <vt:variant>
        <vt:i4>8192010</vt:i4>
      </vt:variant>
      <vt:variant>
        <vt:i4>495</vt:i4>
      </vt:variant>
      <vt:variant>
        <vt:i4>0</vt:i4>
      </vt:variant>
      <vt:variant>
        <vt:i4>5</vt:i4>
      </vt:variant>
      <vt:variant>
        <vt:lpwstr>http://www.nevo.co.il/Law_word/law06/TAK-5517.pdf</vt:lpwstr>
      </vt:variant>
      <vt:variant>
        <vt:lpwstr/>
      </vt:variant>
      <vt:variant>
        <vt:i4>8060936</vt:i4>
      </vt:variant>
      <vt:variant>
        <vt:i4>492</vt:i4>
      </vt:variant>
      <vt:variant>
        <vt:i4>0</vt:i4>
      </vt:variant>
      <vt:variant>
        <vt:i4>5</vt:i4>
      </vt:variant>
      <vt:variant>
        <vt:lpwstr>http://www.nevo.co.il/Law_word/law06/TAK-6040.pdf</vt:lpwstr>
      </vt:variant>
      <vt:variant>
        <vt:lpwstr/>
      </vt:variant>
      <vt:variant>
        <vt:i4>8060940</vt:i4>
      </vt:variant>
      <vt:variant>
        <vt:i4>489</vt:i4>
      </vt:variant>
      <vt:variant>
        <vt:i4>0</vt:i4>
      </vt:variant>
      <vt:variant>
        <vt:i4>5</vt:i4>
      </vt:variant>
      <vt:variant>
        <vt:lpwstr>http://www.nevo.co.il/Law_word/law06/TAK-5672.pdf</vt:lpwstr>
      </vt:variant>
      <vt:variant>
        <vt:lpwstr/>
      </vt:variant>
      <vt:variant>
        <vt:i4>7929861</vt:i4>
      </vt:variant>
      <vt:variant>
        <vt:i4>486</vt:i4>
      </vt:variant>
      <vt:variant>
        <vt:i4>0</vt:i4>
      </vt:variant>
      <vt:variant>
        <vt:i4>5</vt:i4>
      </vt:variant>
      <vt:variant>
        <vt:lpwstr>http://www.nevo.co.il/Law_word/law06/TAK-5558.pdf</vt:lpwstr>
      </vt:variant>
      <vt:variant>
        <vt:lpwstr/>
      </vt:variant>
      <vt:variant>
        <vt:i4>8192010</vt:i4>
      </vt:variant>
      <vt:variant>
        <vt:i4>483</vt:i4>
      </vt:variant>
      <vt:variant>
        <vt:i4>0</vt:i4>
      </vt:variant>
      <vt:variant>
        <vt:i4>5</vt:i4>
      </vt:variant>
      <vt:variant>
        <vt:lpwstr>http://www.nevo.co.il/Law_word/law06/TAK-5517.pdf</vt:lpwstr>
      </vt:variant>
      <vt:variant>
        <vt:lpwstr/>
      </vt:variant>
      <vt:variant>
        <vt:i4>7995405</vt:i4>
      </vt:variant>
      <vt:variant>
        <vt:i4>480</vt:i4>
      </vt:variant>
      <vt:variant>
        <vt:i4>0</vt:i4>
      </vt:variant>
      <vt:variant>
        <vt:i4>5</vt:i4>
      </vt:variant>
      <vt:variant>
        <vt:lpwstr>http://www.nevo.co.il/Law_word/law06/TAK-5461.pdf</vt:lpwstr>
      </vt:variant>
      <vt:variant>
        <vt:lpwstr/>
      </vt:variant>
      <vt:variant>
        <vt:i4>8323076</vt:i4>
      </vt:variant>
      <vt:variant>
        <vt:i4>477</vt:i4>
      </vt:variant>
      <vt:variant>
        <vt:i4>0</vt:i4>
      </vt:variant>
      <vt:variant>
        <vt:i4>5</vt:i4>
      </vt:variant>
      <vt:variant>
        <vt:lpwstr>http://www.nevo.co.il/Law_word/law06/TAK-5438.pdf</vt:lpwstr>
      </vt:variant>
      <vt:variant>
        <vt:lpwstr/>
      </vt:variant>
      <vt:variant>
        <vt:i4>8060936</vt:i4>
      </vt:variant>
      <vt:variant>
        <vt:i4>474</vt:i4>
      </vt:variant>
      <vt:variant>
        <vt:i4>0</vt:i4>
      </vt:variant>
      <vt:variant>
        <vt:i4>5</vt:i4>
      </vt:variant>
      <vt:variant>
        <vt:lpwstr>http://www.nevo.co.il/Law_word/law06/TAK-6040.pdf</vt:lpwstr>
      </vt:variant>
      <vt:variant>
        <vt:lpwstr/>
      </vt:variant>
      <vt:variant>
        <vt:i4>8060936</vt:i4>
      </vt:variant>
      <vt:variant>
        <vt:i4>471</vt:i4>
      </vt:variant>
      <vt:variant>
        <vt:i4>0</vt:i4>
      </vt:variant>
      <vt:variant>
        <vt:i4>5</vt:i4>
      </vt:variant>
      <vt:variant>
        <vt:lpwstr>http://www.nevo.co.il/Law_word/law06/TAK-6040.pdf</vt:lpwstr>
      </vt:variant>
      <vt:variant>
        <vt:lpwstr/>
      </vt:variant>
      <vt:variant>
        <vt:i4>8192007</vt:i4>
      </vt:variant>
      <vt:variant>
        <vt:i4>468</vt:i4>
      </vt:variant>
      <vt:variant>
        <vt:i4>0</vt:i4>
      </vt:variant>
      <vt:variant>
        <vt:i4>5</vt:i4>
      </vt:variant>
      <vt:variant>
        <vt:lpwstr>http://www.nevo.co.il/Law_word/law06/tak-6926.pdf</vt:lpwstr>
      </vt:variant>
      <vt:variant>
        <vt:lpwstr/>
      </vt:variant>
      <vt:variant>
        <vt:i4>8060936</vt:i4>
      </vt:variant>
      <vt:variant>
        <vt:i4>465</vt:i4>
      </vt:variant>
      <vt:variant>
        <vt:i4>0</vt:i4>
      </vt:variant>
      <vt:variant>
        <vt:i4>5</vt:i4>
      </vt:variant>
      <vt:variant>
        <vt:lpwstr>http://www.nevo.co.il/Law_word/law06/TAK-6040.pdf</vt:lpwstr>
      </vt:variant>
      <vt:variant>
        <vt:lpwstr/>
      </vt:variant>
      <vt:variant>
        <vt:i4>8060936</vt:i4>
      </vt:variant>
      <vt:variant>
        <vt:i4>462</vt:i4>
      </vt:variant>
      <vt:variant>
        <vt:i4>0</vt:i4>
      </vt:variant>
      <vt:variant>
        <vt:i4>5</vt:i4>
      </vt:variant>
      <vt:variant>
        <vt:lpwstr>http://www.nevo.co.il/Law_word/law06/TAK-6040.pdf</vt:lpwstr>
      </vt:variant>
      <vt:variant>
        <vt:lpwstr/>
      </vt:variant>
      <vt:variant>
        <vt:i4>8060936</vt:i4>
      </vt:variant>
      <vt:variant>
        <vt:i4>459</vt:i4>
      </vt:variant>
      <vt:variant>
        <vt:i4>0</vt:i4>
      </vt:variant>
      <vt:variant>
        <vt:i4>5</vt:i4>
      </vt:variant>
      <vt:variant>
        <vt:lpwstr>http://www.nevo.co.il/Law_word/law06/TAK-6040.pdf</vt:lpwstr>
      </vt:variant>
      <vt:variant>
        <vt:lpwstr/>
      </vt:variant>
      <vt:variant>
        <vt:i4>8060936</vt:i4>
      </vt:variant>
      <vt:variant>
        <vt:i4>456</vt:i4>
      </vt:variant>
      <vt:variant>
        <vt:i4>0</vt:i4>
      </vt:variant>
      <vt:variant>
        <vt:i4>5</vt:i4>
      </vt:variant>
      <vt:variant>
        <vt:lpwstr>http://www.nevo.co.il/Law_word/law06/TAK-6040.pdf</vt:lpwstr>
      </vt:variant>
      <vt:variant>
        <vt:lpwstr/>
      </vt:variant>
      <vt:variant>
        <vt:i4>8060936</vt:i4>
      </vt:variant>
      <vt:variant>
        <vt:i4>453</vt:i4>
      </vt:variant>
      <vt:variant>
        <vt:i4>0</vt:i4>
      </vt:variant>
      <vt:variant>
        <vt:i4>5</vt:i4>
      </vt:variant>
      <vt:variant>
        <vt:lpwstr>http://www.nevo.co.il/Law_word/law06/TAK-6040.pdf</vt:lpwstr>
      </vt:variant>
      <vt:variant>
        <vt:lpwstr/>
      </vt:variant>
      <vt:variant>
        <vt:i4>8060936</vt:i4>
      </vt:variant>
      <vt:variant>
        <vt:i4>450</vt:i4>
      </vt:variant>
      <vt:variant>
        <vt:i4>0</vt:i4>
      </vt:variant>
      <vt:variant>
        <vt:i4>5</vt:i4>
      </vt:variant>
      <vt:variant>
        <vt:lpwstr>http://www.nevo.co.il/Law_word/law06/TAK-6040.pdf</vt:lpwstr>
      </vt:variant>
      <vt:variant>
        <vt:lpwstr/>
      </vt:variant>
      <vt:variant>
        <vt:i4>7733263</vt:i4>
      </vt:variant>
      <vt:variant>
        <vt:i4>447</vt:i4>
      </vt:variant>
      <vt:variant>
        <vt:i4>0</vt:i4>
      </vt:variant>
      <vt:variant>
        <vt:i4>5</vt:i4>
      </vt:variant>
      <vt:variant>
        <vt:lpwstr>http://www.nevo.co.il/Law_word/law06/tak-7285.pdf</vt:lpwstr>
      </vt:variant>
      <vt:variant>
        <vt:lpwstr/>
      </vt:variant>
      <vt:variant>
        <vt:i4>7733263</vt:i4>
      </vt:variant>
      <vt:variant>
        <vt:i4>444</vt:i4>
      </vt:variant>
      <vt:variant>
        <vt:i4>0</vt:i4>
      </vt:variant>
      <vt:variant>
        <vt:i4>5</vt:i4>
      </vt:variant>
      <vt:variant>
        <vt:lpwstr>http://www.nevo.co.il/Law_word/law06/tak-7285.pdf</vt:lpwstr>
      </vt:variant>
      <vt:variant>
        <vt:lpwstr/>
      </vt:variant>
      <vt:variant>
        <vt:i4>7733263</vt:i4>
      </vt:variant>
      <vt:variant>
        <vt:i4>441</vt:i4>
      </vt:variant>
      <vt:variant>
        <vt:i4>0</vt:i4>
      </vt:variant>
      <vt:variant>
        <vt:i4>5</vt:i4>
      </vt:variant>
      <vt:variant>
        <vt:lpwstr>http://www.nevo.co.il/Law_word/law06/tak-7285.pdf</vt:lpwstr>
      </vt:variant>
      <vt:variant>
        <vt:lpwstr/>
      </vt:variant>
      <vt:variant>
        <vt:i4>8060936</vt:i4>
      </vt:variant>
      <vt:variant>
        <vt:i4>438</vt:i4>
      </vt:variant>
      <vt:variant>
        <vt:i4>0</vt:i4>
      </vt:variant>
      <vt:variant>
        <vt:i4>5</vt:i4>
      </vt:variant>
      <vt:variant>
        <vt:lpwstr>http://www.nevo.co.il/Law_word/law06/TAK-6040.pdf</vt:lpwstr>
      </vt:variant>
      <vt:variant>
        <vt:lpwstr/>
      </vt:variant>
      <vt:variant>
        <vt:i4>7667716</vt:i4>
      </vt:variant>
      <vt:variant>
        <vt:i4>435</vt:i4>
      </vt:variant>
      <vt:variant>
        <vt:i4>0</vt:i4>
      </vt:variant>
      <vt:variant>
        <vt:i4>5</vt:i4>
      </vt:variant>
      <vt:variant>
        <vt:lpwstr>http://www.nevo.co.il/Law_word/law06/TAK-5894.pdf</vt:lpwstr>
      </vt:variant>
      <vt:variant>
        <vt:lpwstr/>
      </vt:variant>
      <vt:variant>
        <vt:i4>8192007</vt:i4>
      </vt:variant>
      <vt:variant>
        <vt:i4>432</vt:i4>
      </vt:variant>
      <vt:variant>
        <vt:i4>0</vt:i4>
      </vt:variant>
      <vt:variant>
        <vt:i4>5</vt:i4>
      </vt:variant>
      <vt:variant>
        <vt:lpwstr>http://www.nevo.co.il/Law_word/law06/tak-6926.pdf</vt:lpwstr>
      </vt:variant>
      <vt:variant>
        <vt:lpwstr/>
      </vt:variant>
      <vt:variant>
        <vt:i4>8192007</vt:i4>
      </vt:variant>
      <vt:variant>
        <vt:i4>429</vt:i4>
      </vt:variant>
      <vt:variant>
        <vt:i4>0</vt:i4>
      </vt:variant>
      <vt:variant>
        <vt:i4>5</vt:i4>
      </vt:variant>
      <vt:variant>
        <vt:lpwstr>http://www.nevo.co.il/Law_word/law06/tak-6926.pdf</vt:lpwstr>
      </vt:variant>
      <vt:variant>
        <vt:lpwstr/>
      </vt:variant>
      <vt:variant>
        <vt:i4>7733263</vt:i4>
      </vt:variant>
      <vt:variant>
        <vt:i4>426</vt:i4>
      </vt:variant>
      <vt:variant>
        <vt:i4>0</vt:i4>
      </vt:variant>
      <vt:variant>
        <vt:i4>5</vt:i4>
      </vt:variant>
      <vt:variant>
        <vt:lpwstr>http://www.nevo.co.il/Law_word/law06/tak-7285.pdf</vt:lpwstr>
      </vt:variant>
      <vt:variant>
        <vt:lpwstr/>
      </vt:variant>
      <vt:variant>
        <vt:i4>8257542</vt:i4>
      </vt:variant>
      <vt:variant>
        <vt:i4>423</vt:i4>
      </vt:variant>
      <vt:variant>
        <vt:i4>0</vt:i4>
      </vt:variant>
      <vt:variant>
        <vt:i4>5</vt:i4>
      </vt:variant>
      <vt:variant>
        <vt:lpwstr>http://www.nevo.co.il/Law_word/law06/TAK-5927.pdf</vt:lpwstr>
      </vt:variant>
      <vt:variant>
        <vt:lpwstr/>
      </vt:variant>
      <vt:variant>
        <vt:i4>7733263</vt:i4>
      </vt:variant>
      <vt:variant>
        <vt:i4>420</vt:i4>
      </vt:variant>
      <vt:variant>
        <vt:i4>0</vt:i4>
      </vt:variant>
      <vt:variant>
        <vt:i4>5</vt:i4>
      </vt:variant>
      <vt:variant>
        <vt:lpwstr>http://www.nevo.co.il/Law_word/law06/tak-7285.pdf</vt:lpwstr>
      </vt:variant>
      <vt:variant>
        <vt:lpwstr/>
      </vt:variant>
      <vt:variant>
        <vt:i4>7733263</vt:i4>
      </vt:variant>
      <vt:variant>
        <vt:i4>417</vt:i4>
      </vt:variant>
      <vt:variant>
        <vt:i4>0</vt:i4>
      </vt:variant>
      <vt:variant>
        <vt:i4>5</vt:i4>
      </vt:variant>
      <vt:variant>
        <vt:lpwstr>http://www.nevo.co.il/Law_word/law06/tak-7285.pdf</vt:lpwstr>
      </vt:variant>
      <vt:variant>
        <vt:lpwstr/>
      </vt:variant>
      <vt:variant>
        <vt:i4>7733263</vt:i4>
      </vt:variant>
      <vt:variant>
        <vt:i4>414</vt:i4>
      </vt:variant>
      <vt:variant>
        <vt:i4>0</vt:i4>
      </vt:variant>
      <vt:variant>
        <vt:i4>5</vt:i4>
      </vt:variant>
      <vt:variant>
        <vt:lpwstr>http://www.nevo.co.il/Law_word/law06/tak-7285.pdf</vt:lpwstr>
      </vt:variant>
      <vt:variant>
        <vt:lpwstr/>
      </vt:variant>
      <vt:variant>
        <vt:i4>7733263</vt:i4>
      </vt:variant>
      <vt:variant>
        <vt:i4>411</vt:i4>
      </vt:variant>
      <vt:variant>
        <vt:i4>0</vt:i4>
      </vt:variant>
      <vt:variant>
        <vt:i4>5</vt:i4>
      </vt:variant>
      <vt:variant>
        <vt:lpwstr>http://www.nevo.co.il/Law_word/law06/tak-7285.pdf</vt:lpwstr>
      </vt:variant>
      <vt:variant>
        <vt:lpwstr/>
      </vt:variant>
      <vt:variant>
        <vt:i4>8192010</vt:i4>
      </vt:variant>
      <vt:variant>
        <vt:i4>408</vt:i4>
      </vt:variant>
      <vt:variant>
        <vt:i4>0</vt:i4>
      </vt:variant>
      <vt:variant>
        <vt:i4>5</vt:i4>
      </vt:variant>
      <vt:variant>
        <vt:lpwstr>http://www.nevo.co.il/Law_word/law06/TAK-5517.pdf</vt:lpwstr>
      </vt:variant>
      <vt:variant>
        <vt:lpwstr/>
      </vt:variant>
      <vt:variant>
        <vt:i4>8060936</vt:i4>
      </vt:variant>
      <vt:variant>
        <vt:i4>405</vt:i4>
      </vt:variant>
      <vt:variant>
        <vt:i4>0</vt:i4>
      </vt:variant>
      <vt:variant>
        <vt:i4>5</vt:i4>
      </vt:variant>
      <vt:variant>
        <vt:lpwstr>http://www.nevo.co.il/Law_word/law06/TAK-6040.pdf</vt:lpwstr>
      </vt:variant>
      <vt:variant>
        <vt:lpwstr/>
      </vt:variant>
      <vt:variant>
        <vt:i4>2228250</vt:i4>
      </vt:variant>
      <vt:variant>
        <vt:i4>402</vt:i4>
      </vt:variant>
      <vt:variant>
        <vt:i4>0</vt:i4>
      </vt:variant>
      <vt:variant>
        <vt:i4>5</vt:i4>
      </vt:variant>
      <vt:variant>
        <vt:lpwstr>https://www.nevo.co.il/Law_word/law06/tak-10083.pdf</vt:lpwstr>
      </vt:variant>
      <vt:variant>
        <vt:lpwstr/>
      </vt:variant>
      <vt:variant>
        <vt:i4>8060936</vt:i4>
      </vt:variant>
      <vt:variant>
        <vt:i4>399</vt:i4>
      </vt:variant>
      <vt:variant>
        <vt:i4>0</vt:i4>
      </vt:variant>
      <vt:variant>
        <vt:i4>5</vt:i4>
      </vt:variant>
      <vt:variant>
        <vt:lpwstr>http://www.nevo.co.il/Law_word/law06/TAK-6040.pdf</vt:lpwstr>
      </vt:variant>
      <vt:variant>
        <vt:lpwstr/>
      </vt:variant>
      <vt:variant>
        <vt:i4>8060936</vt:i4>
      </vt:variant>
      <vt:variant>
        <vt:i4>396</vt:i4>
      </vt:variant>
      <vt:variant>
        <vt:i4>0</vt:i4>
      </vt:variant>
      <vt:variant>
        <vt:i4>5</vt:i4>
      </vt:variant>
      <vt:variant>
        <vt:lpwstr>http://www.nevo.co.il/Law_word/law06/TAK-6040.pdf</vt:lpwstr>
      </vt:variant>
      <vt:variant>
        <vt:lpwstr/>
      </vt:variant>
      <vt:variant>
        <vt:i4>7733263</vt:i4>
      </vt:variant>
      <vt:variant>
        <vt:i4>393</vt:i4>
      </vt:variant>
      <vt:variant>
        <vt:i4>0</vt:i4>
      </vt:variant>
      <vt:variant>
        <vt:i4>5</vt:i4>
      </vt:variant>
      <vt:variant>
        <vt:lpwstr>http://www.nevo.co.il/Law_word/law06/tak-7285.pdf</vt:lpwstr>
      </vt:variant>
      <vt:variant>
        <vt:lpwstr/>
      </vt:variant>
      <vt:variant>
        <vt:i4>8257542</vt:i4>
      </vt:variant>
      <vt:variant>
        <vt:i4>390</vt:i4>
      </vt:variant>
      <vt:variant>
        <vt:i4>0</vt:i4>
      </vt:variant>
      <vt:variant>
        <vt:i4>5</vt:i4>
      </vt:variant>
      <vt:variant>
        <vt:lpwstr>http://www.nevo.co.il/Law_word/law06/TAK-5927.pdf</vt:lpwstr>
      </vt:variant>
      <vt:variant>
        <vt:lpwstr/>
      </vt:variant>
      <vt:variant>
        <vt:i4>8060936</vt:i4>
      </vt:variant>
      <vt:variant>
        <vt:i4>387</vt:i4>
      </vt:variant>
      <vt:variant>
        <vt:i4>0</vt:i4>
      </vt:variant>
      <vt:variant>
        <vt:i4>5</vt:i4>
      </vt:variant>
      <vt:variant>
        <vt:lpwstr>http://www.nevo.co.il/Law_word/law06/TAK-6040.pdf</vt:lpwstr>
      </vt:variant>
      <vt:variant>
        <vt:lpwstr/>
      </vt:variant>
      <vt:variant>
        <vt:i4>8257542</vt:i4>
      </vt:variant>
      <vt:variant>
        <vt:i4>384</vt:i4>
      </vt:variant>
      <vt:variant>
        <vt:i4>0</vt:i4>
      </vt:variant>
      <vt:variant>
        <vt:i4>5</vt:i4>
      </vt:variant>
      <vt:variant>
        <vt:lpwstr>http://www.nevo.co.il/Law_word/law06/TAK-5927.pdf</vt:lpwstr>
      </vt:variant>
      <vt:variant>
        <vt:lpwstr/>
      </vt:variant>
      <vt:variant>
        <vt:i4>8257542</vt:i4>
      </vt:variant>
      <vt:variant>
        <vt:i4>381</vt:i4>
      </vt:variant>
      <vt:variant>
        <vt:i4>0</vt:i4>
      </vt:variant>
      <vt:variant>
        <vt:i4>5</vt:i4>
      </vt:variant>
      <vt:variant>
        <vt:lpwstr>http://www.nevo.co.il/Law_word/law06/TAK-5927.pdf</vt:lpwstr>
      </vt:variant>
      <vt:variant>
        <vt:lpwstr/>
      </vt:variant>
      <vt:variant>
        <vt:i4>7733263</vt:i4>
      </vt:variant>
      <vt:variant>
        <vt:i4>378</vt:i4>
      </vt:variant>
      <vt:variant>
        <vt:i4>0</vt:i4>
      </vt:variant>
      <vt:variant>
        <vt:i4>5</vt:i4>
      </vt:variant>
      <vt:variant>
        <vt:lpwstr>http://www.nevo.co.il/Law_word/law06/tak-7285.pdf</vt:lpwstr>
      </vt:variant>
      <vt:variant>
        <vt:lpwstr/>
      </vt:variant>
      <vt:variant>
        <vt:i4>5374073</vt:i4>
      </vt:variant>
      <vt:variant>
        <vt:i4>375</vt:i4>
      </vt:variant>
      <vt:variant>
        <vt:i4>0</vt:i4>
      </vt:variant>
      <vt:variant>
        <vt:i4>5</vt:i4>
      </vt:variant>
      <vt:variant>
        <vt:lpwstr>http://ec.europa.eu/health/documents/eudralex/index_en.htm</vt:lpwstr>
      </vt:variant>
      <vt:variant>
        <vt:lpwstr/>
      </vt:variant>
      <vt:variant>
        <vt:i4>8257542</vt:i4>
      </vt:variant>
      <vt:variant>
        <vt:i4>372</vt:i4>
      </vt:variant>
      <vt:variant>
        <vt:i4>0</vt:i4>
      </vt:variant>
      <vt:variant>
        <vt:i4>5</vt:i4>
      </vt:variant>
      <vt:variant>
        <vt:lpwstr>http://www.nevo.co.il/Law_word/law06/TAK-5927.pdf</vt:lpwstr>
      </vt:variant>
      <vt:variant>
        <vt:lpwstr/>
      </vt:variant>
      <vt:variant>
        <vt:i4>8192007</vt:i4>
      </vt:variant>
      <vt:variant>
        <vt:i4>369</vt:i4>
      </vt:variant>
      <vt:variant>
        <vt:i4>0</vt:i4>
      </vt:variant>
      <vt:variant>
        <vt:i4>5</vt:i4>
      </vt:variant>
      <vt:variant>
        <vt:lpwstr>http://www.nevo.co.il/Law_word/law06/tak-6926.pdf</vt:lpwstr>
      </vt:variant>
      <vt:variant>
        <vt:lpwstr/>
      </vt:variant>
      <vt:variant>
        <vt:i4>7733263</vt:i4>
      </vt:variant>
      <vt:variant>
        <vt:i4>366</vt:i4>
      </vt:variant>
      <vt:variant>
        <vt:i4>0</vt:i4>
      </vt:variant>
      <vt:variant>
        <vt:i4>5</vt:i4>
      </vt:variant>
      <vt:variant>
        <vt:lpwstr>http://www.nevo.co.il/Law_word/law06/tak-7285.pdf</vt:lpwstr>
      </vt:variant>
      <vt:variant>
        <vt:lpwstr/>
      </vt:variant>
      <vt:variant>
        <vt:i4>8257542</vt:i4>
      </vt:variant>
      <vt:variant>
        <vt:i4>363</vt:i4>
      </vt:variant>
      <vt:variant>
        <vt:i4>0</vt:i4>
      </vt:variant>
      <vt:variant>
        <vt:i4>5</vt:i4>
      </vt:variant>
      <vt:variant>
        <vt:lpwstr>http://www.nevo.co.il/Law_word/law06/TAK-5927.pdf</vt:lpwstr>
      </vt:variant>
      <vt:variant>
        <vt:lpwstr/>
      </vt:variant>
      <vt:variant>
        <vt:i4>8060936</vt:i4>
      </vt:variant>
      <vt:variant>
        <vt:i4>360</vt:i4>
      </vt:variant>
      <vt:variant>
        <vt:i4>0</vt:i4>
      </vt:variant>
      <vt:variant>
        <vt:i4>5</vt:i4>
      </vt:variant>
      <vt:variant>
        <vt:lpwstr>http://www.nevo.co.il/Law_word/law06/TAK-6040.pdf</vt:lpwstr>
      </vt:variant>
      <vt:variant>
        <vt:lpwstr/>
      </vt:variant>
      <vt:variant>
        <vt:i4>7733263</vt:i4>
      </vt:variant>
      <vt:variant>
        <vt:i4>357</vt:i4>
      </vt:variant>
      <vt:variant>
        <vt:i4>0</vt:i4>
      </vt:variant>
      <vt:variant>
        <vt:i4>5</vt:i4>
      </vt:variant>
      <vt:variant>
        <vt:lpwstr>http://www.nevo.co.il/Law_word/law06/tak-7285.pdf</vt:lpwstr>
      </vt:variant>
      <vt:variant>
        <vt:lpwstr/>
      </vt:variant>
      <vt:variant>
        <vt:i4>8060936</vt:i4>
      </vt:variant>
      <vt:variant>
        <vt:i4>354</vt:i4>
      </vt:variant>
      <vt:variant>
        <vt:i4>0</vt:i4>
      </vt:variant>
      <vt:variant>
        <vt:i4>5</vt:i4>
      </vt:variant>
      <vt:variant>
        <vt:lpwstr>http://www.nevo.co.il/Law_word/law06/TAK-6040.pdf</vt:lpwstr>
      </vt:variant>
      <vt:variant>
        <vt:lpwstr/>
      </vt:variant>
      <vt:variant>
        <vt:i4>8323076</vt:i4>
      </vt:variant>
      <vt:variant>
        <vt:i4>351</vt:i4>
      </vt:variant>
      <vt:variant>
        <vt:i4>0</vt:i4>
      </vt:variant>
      <vt:variant>
        <vt:i4>5</vt:i4>
      </vt:variant>
      <vt:variant>
        <vt:lpwstr>http://www.nevo.co.il/Law_word/law06/TAK-5438.pdf</vt:lpwstr>
      </vt:variant>
      <vt:variant>
        <vt:lpwstr/>
      </vt:variant>
      <vt:variant>
        <vt:i4>8060936</vt:i4>
      </vt:variant>
      <vt:variant>
        <vt:i4>348</vt:i4>
      </vt:variant>
      <vt:variant>
        <vt:i4>0</vt:i4>
      </vt:variant>
      <vt:variant>
        <vt:i4>5</vt:i4>
      </vt:variant>
      <vt:variant>
        <vt:lpwstr>http://www.nevo.co.il/Law_word/law06/TAK-6040.pdf</vt:lpwstr>
      </vt:variant>
      <vt:variant>
        <vt:lpwstr/>
      </vt:variant>
      <vt:variant>
        <vt:i4>5505033</vt:i4>
      </vt:variant>
      <vt:variant>
        <vt:i4>342</vt:i4>
      </vt:variant>
      <vt:variant>
        <vt:i4>0</vt:i4>
      </vt:variant>
      <vt:variant>
        <vt:i4>5</vt:i4>
      </vt:variant>
      <vt:variant>
        <vt:lpwstr/>
      </vt:variant>
      <vt:variant>
        <vt:lpwstr>med10</vt:lpwstr>
      </vt:variant>
      <vt:variant>
        <vt:i4>6029321</vt:i4>
      </vt:variant>
      <vt:variant>
        <vt:i4>336</vt:i4>
      </vt:variant>
      <vt:variant>
        <vt:i4>0</vt:i4>
      </vt:variant>
      <vt:variant>
        <vt:i4>5</vt:i4>
      </vt:variant>
      <vt:variant>
        <vt:lpwstr/>
      </vt:variant>
      <vt:variant>
        <vt:lpwstr>med9</vt:lpwstr>
      </vt:variant>
      <vt:variant>
        <vt:i4>6094857</vt:i4>
      </vt:variant>
      <vt:variant>
        <vt:i4>330</vt:i4>
      </vt:variant>
      <vt:variant>
        <vt:i4>0</vt:i4>
      </vt:variant>
      <vt:variant>
        <vt:i4>5</vt:i4>
      </vt:variant>
      <vt:variant>
        <vt:lpwstr/>
      </vt:variant>
      <vt:variant>
        <vt:lpwstr>med8</vt:lpwstr>
      </vt:variant>
      <vt:variant>
        <vt:i4>5373961</vt:i4>
      </vt:variant>
      <vt:variant>
        <vt:i4>324</vt:i4>
      </vt:variant>
      <vt:variant>
        <vt:i4>0</vt:i4>
      </vt:variant>
      <vt:variant>
        <vt:i4>5</vt:i4>
      </vt:variant>
      <vt:variant>
        <vt:lpwstr/>
      </vt:variant>
      <vt:variant>
        <vt:lpwstr>med7</vt:lpwstr>
      </vt:variant>
      <vt:variant>
        <vt:i4>5439497</vt:i4>
      </vt:variant>
      <vt:variant>
        <vt:i4>318</vt:i4>
      </vt:variant>
      <vt:variant>
        <vt:i4>0</vt:i4>
      </vt:variant>
      <vt:variant>
        <vt:i4>5</vt:i4>
      </vt:variant>
      <vt:variant>
        <vt:lpwstr/>
      </vt:variant>
      <vt:variant>
        <vt:lpwstr>med6</vt:lpwstr>
      </vt:variant>
      <vt:variant>
        <vt:i4>5242889</vt:i4>
      </vt:variant>
      <vt:variant>
        <vt:i4>312</vt:i4>
      </vt:variant>
      <vt:variant>
        <vt:i4>0</vt:i4>
      </vt:variant>
      <vt:variant>
        <vt:i4>5</vt:i4>
      </vt:variant>
      <vt:variant>
        <vt:lpwstr/>
      </vt:variant>
      <vt:variant>
        <vt:lpwstr>med5</vt:lpwstr>
      </vt:variant>
      <vt:variant>
        <vt:i4>5308425</vt:i4>
      </vt:variant>
      <vt:variant>
        <vt:i4>306</vt:i4>
      </vt:variant>
      <vt:variant>
        <vt:i4>0</vt:i4>
      </vt:variant>
      <vt:variant>
        <vt:i4>5</vt:i4>
      </vt:variant>
      <vt:variant>
        <vt:lpwstr/>
      </vt:variant>
      <vt:variant>
        <vt:lpwstr>med4</vt:lpwstr>
      </vt:variant>
      <vt:variant>
        <vt:i4>5636105</vt:i4>
      </vt:variant>
      <vt:variant>
        <vt:i4>300</vt:i4>
      </vt:variant>
      <vt:variant>
        <vt:i4>0</vt:i4>
      </vt:variant>
      <vt:variant>
        <vt:i4>5</vt:i4>
      </vt:variant>
      <vt:variant>
        <vt:lpwstr/>
      </vt:variant>
      <vt:variant>
        <vt:lpwstr>med3</vt:lpwstr>
      </vt:variant>
      <vt:variant>
        <vt:i4>5701641</vt:i4>
      </vt:variant>
      <vt:variant>
        <vt:i4>294</vt:i4>
      </vt:variant>
      <vt:variant>
        <vt:i4>0</vt:i4>
      </vt:variant>
      <vt:variant>
        <vt:i4>5</vt:i4>
      </vt:variant>
      <vt:variant>
        <vt:lpwstr/>
      </vt:variant>
      <vt:variant>
        <vt:lpwstr>med2</vt:lpwstr>
      </vt:variant>
      <vt:variant>
        <vt:i4>5505033</vt:i4>
      </vt:variant>
      <vt:variant>
        <vt:i4>288</vt:i4>
      </vt:variant>
      <vt:variant>
        <vt:i4>0</vt:i4>
      </vt:variant>
      <vt:variant>
        <vt:i4>5</vt:i4>
      </vt:variant>
      <vt:variant>
        <vt:lpwstr/>
      </vt:variant>
      <vt:variant>
        <vt:lpwstr>med1</vt:lpwstr>
      </vt:variant>
      <vt:variant>
        <vt:i4>5570569</vt:i4>
      </vt:variant>
      <vt:variant>
        <vt:i4>282</vt:i4>
      </vt:variant>
      <vt:variant>
        <vt:i4>0</vt:i4>
      </vt:variant>
      <vt:variant>
        <vt:i4>5</vt:i4>
      </vt:variant>
      <vt:variant>
        <vt:lpwstr/>
      </vt:variant>
      <vt:variant>
        <vt:lpwstr>med0</vt:lpwstr>
      </vt:variant>
      <vt:variant>
        <vt:i4>3538985</vt:i4>
      </vt:variant>
      <vt:variant>
        <vt:i4>276</vt:i4>
      </vt:variant>
      <vt:variant>
        <vt:i4>0</vt:i4>
      </vt:variant>
      <vt:variant>
        <vt:i4>5</vt:i4>
      </vt:variant>
      <vt:variant>
        <vt:lpwstr/>
      </vt:variant>
      <vt:variant>
        <vt:lpwstr>Seif35</vt:lpwstr>
      </vt:variant>
      <vt:variant>
        <vt:i4>3604521</vt:i4>
      </vt:variant>
      <vt:variant>
        <vt:i4>270</vt:i4>
      </vt:variant>
      <vt:variant>
        <vt:i4>0</vt:i4>
      </vt:variant>
      <vt:variant>
        <vt:i4>5</vt:i4>
      </vt:variant>
      <vt:variant>
        <vt:lpwstr/>
      </vt:variant>
      <vt:variant>
        <vt:lpwstr>Seif34</vt:lpwstr>
      </vt:variant>
      <vt:variant>
        <vt:i4>3145769</vt:i4>
      </vt:variant>
      <vt:variant>
        <vt:i4>264</vt:i4>
      </vt:variant>
      <vt:variant>
        <vt:i4>0</vt:i4>
      </vt:variant>
      <vt:variant>
        <vt:i4>5</vt:i4>
      </vt:variant>
      <vt:variant>
        <vt:lpwstr/>
      </vt:variant>
      <vt:variant>
        <vt:lpwstr>Seif33</vt:lpwstr>
      </vt:variant>
      <vt:variant>
        <vt:i4>3211305</vt:i4>
      </vt:variant>
      <vt:variant>
        <vt:i4>258</vt:i4>
      </vt:variant>
      <vt:variant>
        <vt:i4>0</vt:i4>
      </vt:variant>
      <vt:variant>
        <vt:i4>5</vt:i4>
      </vt:variant>
      <vt:variant>
        <vt:lpwstr/>
      </vt:variant>
      <vt:variant>
        <vt:lpwstr>Seif32</vt:lpwstr>
      </vt:variant>
      <vt:variant>
        <vt:i4>3276841</vt:i4>
      </vt:variant>
      <vt:variant>
        <vt:i4>252</vt:i4>
      </vt:variant>
      <vt:variant>
        <vt:i4>0</vt:i4>
      </vt:variant>
      <vt:variant>
        <vt:i4>5</vt:i4>
      </vt:variant>
      <vt:variant>
        <vt:lpwstr/>
      </vt:variant>
      <vt:variant>
        <vt:lpwstr>Seif31</vt:lpwstr>
      </vt:variant>
      <vt:variant>
        <vt:i4>3801128</vt:i4>
      </vt:variant>
      <vt:variant>
        <vt:i4>246</vt:i4>
      </vt:variant>
      <vt:variant>
        <vt:i4>0</vt:i4>
      </vt:variant>
      <vt:variant>
        <vt:i4>5</vt:i4>
      </vt:variant>
      <vt:variant>
        <vt:lpwstr/>
      </vt:variant>
      <vt:variant>
        <vt:lpwstr>Seif29</vt:lpwstr>
      </vt:variant>
      <vt:variant>
        <vt:i4>3866664</vt:i4>
      </vt:variant>
      <vt:variant>
        <vt:i4>240</vt:i4>
      </vt:variant>
      <vt:variant>
        <vt:i4>0</vt:i4>
      </vt:variant>
      <vt:variant>
        <vt:i4>5</vt:i4>
      </vt:variant>
      <vt:variant>
        <vt:lpwstr/>
      </vt:variant>
      <vt:variant>
        <vt:lpwstr>Seif28</vt:lpwstr>
      </vt:variant>
      <vt:variant>
        <vt:i4>3407918</vt:i4>
      </vt:variant>
      <vt:variant>
        <vt:i4>234</vt:i4>
      </vt:variant>
      <vt:variant>
        <vt:i4>0</vt:i4>
      </vt:variant>
      <vt:variant>
        <vt:i4>5</vt:i4>
      </vt:variant>
      <vt:variant>
        <vt:lpwstr/>
      </vt:variant>
      <vt:variant>
        <vt:lpwstr>Seif47</vt:lpwstr>
      </vt:variant>
      <vt:variant>
        <vt:i4>3473454</vt:i4>
      </vt:variant>
      <vt:variant>
        <vt:i4>228</vt:i4>
      </vt:variant>
      <vt:variant>
        <vt:i4>0</vt:i4>
      </vt:variant>
      <vt:variant>
        <vt:i4>5</vt:i4>
      </vt:variant>
      <vt:variant>
        <vt:lpwstr/>
      </vt:variant>
      <vt:variant>
        <vt:lpwstr>Seif46</vt:lpwstr>
      </vt:variant>
      <vt:variant>
        <vt:i4>3538990</vt:i4>
      </vt:variant>
      <vt:variant>
        <vt:i4>222</vt:i4>
      </vt:variant>
      <vt:variant>
        <vt:i4>0</vt:i4>
      </vt:variant>
      <vt:variant>
        <vt:i4>5</vt:i4>
      </vt:variant>
      <vt:variant>
        <vt:lpwstr/>
      </vt:variant>
      <vt:variant>
        <vt:lpwstr>Seif45</vt:lpwstr>
      </vt:variant>
      <vt:variant>
        <vt:i4>3604526</vt:i4>
      </vt:variant>
      <vt:variant>
        <vt:i4>216</vt:i4>
      </vt:variant>
      <vt:variant>
        <vt:i4>0</vt:i4>
      </vt:variant>
      <vt:variant>
        <vt:i4>5</vt:i4>
      </vt:variant>
      <vt:variant>
        <vt:lpwstr/>
      </vt:variant>
      <vt:variant>
        <vt:lpwstr>Seif44</vt:lpwstr>
      </vt:variant>
      <vt:variant>
        <vt:i4>3145774</vt:i4>
      </vt:variant>
      <vt:variant>
        <vt:i4>210</vt:i4>
      </vt:variant>
      <vt:variant>
        <vt:i4>0</vt:i4>
      </vt:variant>
      <vt:variant>
        <vt:i4>5</vt:i4>
      </vt:variant>
      <vt:variant>
        <vt:lpwstr/>
      </vt:variant>
      <vt:variant>
        <vt:lpwstr>Seif43</vt:lpwstr>
      </vt:variant>
      <vt:variant>
        <vt:i4>3211310</vt:i4>
      </vt:variant>
      <vt:variant>
        <vt:i4>204</vt:i4>
      </vt:variant>
      <vt:variant>
        <vt:i4>0</vt:i4>
      </vt:variant>
      <vt:variant>
        <vt:i4>5</vt:i4>
      </vt:variant>
      <vt:variant>
        <vt:lpwstr/>
      </vt:variant>
      <vt:variant>
        <vt:lpwstr>Seif42</vt:lpwstr>
      </vt:variant>
      <vt:variant>
        <vt:i4>3276846</vt:i4>
      </vt:variant>
      <vt:variant>
        <vt:i4>198</vt:i4>
      </vt:variant>
      <vt:variant>
        <vt:i4>0</vt:i4>
      </vt:variant>
      <vt:variant>
        <vt:i4>5</vt:i4>
      </vt:variant>
      <vt:variant>
        <vt:lpwstr/>
      </vt:variant>
      <vt:variant>
        <vt:lpwstr>Seif41</vt:lpwstr>
      </vt:variant>
      <vt:variant>
        <vt:i4>3342382</vt:i4>
      </vt:variant>
      <vt:variant>
        <vt:i4>192</vt:i4>
      </vt:variant>
      <vt:variant>
        <vt:i4>0</vt:i4>
      </vt:variant>
      <vt:variant>
        <vt:i4>5</vt:i4>
      </vt:variant>
      <vt:variant>
        <vt:lpwstr/>
      </vt:variant>
      <vt:variant>
        <vt:lpwstr>Seif40</vt:lpwstr>
      </vt:variant>
      <vt:variant>
        <vt:i4>3801129</vt:i4>
      </vt:variant>
      <vt:variant>
        <vt:i4>186</vt:i4>
      </vt:variant>
      <vt:variant>
        <vt:i4>0</vt:i4>
      </vt:variant>
      <vt:variant>
        <vt:i4>5</vt:i4>
      </vt:variant>
      <vt:variant>
        <vt:lpwstr/>
      </vt:variant>
      <vt:variant>
        <vt:lpwstr>Seif39</vt:lpwstr>
      </vt:variant>
      <vt:variant>
        <vt:i4>3866665</vt:i4>
      </vt:variant>
      <vt:variant>
        <vt:i4>180</vt:i4>
      </vt:variant>
      <vt:variant>
        <vt:i4>0</vt:i4>
      </vt:variant>
      <vt:variant>
        <vt:i4>5</vt:i4>
      </vt:variant>
      <vt:variant>
        <vt:lpwstr/>
      </vt:variant>
      <vt:variant>
        <vt:lpwstr>Seif38</vt:lpwstr>
      </vt:variant>
      <vt:variant>
        <vt:i4>3407913</vt:i4>
      </vt:variant>
      <vt:variant>
        <vt:i4>174</vt:i4>
      </vt:variant>
      <vt:variant>
        <vt:i4>0</vt:i4>
      </vt:variant>
      <vt:variant>
        <vt:i4>5</vt:i4>
      </vt:variant>
      <vt:variant>
        <vt:lpwstr/>
      </vt:variant>
      <vt:variant>
        <vt:lpwstr>Seif37</vt:lpwstr>
      </vt:variant>
      <vt:variant>
        <vt:i4>3473449</vt:i4>
      </vt:variant>
      <vt:variant>
        <vt:i4>168</vt:i4>
      </vt:variant>
      <vt:variant>
        <vt:i4>0</vt:i4>
      </vt:variant>
      <vt:variant>
        <vt:i4>5</vt:i4>
      </vt:variant>
      <vt:variant>
        <vt:lpwstr/>
      </vt:variant>
      <vt:variant>
        <vt:lpwstr>Seif36</vt:lpwstr>
      </vt:variant>
      <vt:variant>
        <vt:i4>3407912</vt:i4>
      </vt:variant>
      <vt:variant>
        <vt:i4>162</vt:i4>
      </vt:variant>
      <vt:variant>
        <vt:i4>0</vt:i4>
      </vt:variant>
      <vt:variant>
        <vt:i4>5</vt:i4>
      </vt:variant>
      <vt:variant>
        <vt:lpwstr/>
      </vt:variant>
      <vt:variant>
        <vt:lpwstr>Seif27</vt:lpwstr>
      </vt:variant>
      <vt:variant>
        <vt:i4>3473448</vt:i4>
      </vt:variant>
      <vt:variant>
        <vt:i4>156</vt:i4>
      </vt:variant>
      <vt:variant>
        <vt:i4>0</vt:i4>
      </vt:variant>
      <vt:variant>
        <vt:i4>5</vt:i4>
      </vt:variant>
      <vt:variant>
        <vt:lpwstr/>
      </vt:variant>
      <vt:variant>
        <vt:lpwstr>Seif26</vt:lpwstr>
      </vt:variant>
      <vt:variant>
        <vt:i4>3538984</vt:i4>
      </vt:variant>
      <vt:variant>
        <vt:i4>150</vt:i4>
      </vt:variant>
      <vt:variant>
        <vt:i4>0</vt:i4>
      </vt:variant>
      <vt:variant>
        <vt:i4>5</vt:i4>
      </vt:variant>
      <vt:variant>
        <vt:lpwstr/>
      </vt:variant>
      <vt:variant>
        <vt:lpwstr>Seif25</vt:lpwstr>
      </vt:variant>
      <vt:variant>
        <vt:i4>3604520</vt:i4>
      </vt:variant>
      <vt:variant>
        <vt:i4>144</vt:i4>
      </vt:variant>
      <vt:variant>
        <vt:i4>0</vt:i4>
      </vt:variant>
      <vt:variant>
        <vt:i4>5</vt:i4>
      </vt:variant>
      <vt:variant>
        <vt:lpwstr/>
      </vt:variant>
      <vt:variant>
        <vt:lpwstr>Seif24</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3342377</vt:i4>
      </vt:variant>
      <vt:variant>
        <vt:i4>0</vt:i4>
      </vt:variant>
      <vt:variant>
        <vt:i4>0</vt:i4>
      </vt:variant>
      <vt:variant>
        <vt:i4>5</vt:i4>
      </vt:variant>
      <vt:variant>
        <vt:lpwstr/>
      </vt:variant>
      <vt:variant>
        <vt:lpwstr>Seif30</vt:lpwstr>
      </vt:variant>
      <vt:variant>
        <vt:i4>7602185</vt:i4>
      </vt:variant>
      <vt:variant>
        <vt:i4>81</vt:i4>
      </vt:variant>
      <vt:variant>
        <vt:i4>0</vt:i4>
      </vt:variant>
      <vt:variant>
        <vt:i4>5</vt:i4>
      </vt:variant>
      <vt:variant>
        <vt:lpwstr>http://www.nevo.co.il/Law_word/law10/yalkut-8104.pdf</vt:lpwstr>
      </vt:variant>
      <vt:variant>
        <vt:lpwstr/>
      </vt:variant>
      <vt:variant>
        <vt:i4>2228250</vt:i4>
      </vt:variant>
      <vt:variant>
        <vt:i4>78</vt:i4>
      </vt:variant>
      <vt:variant>
        <vt:i4>0</vt:i4>
      </vt:variant>
      <vt:variant>
        <vt:i4>5</vt:i4>
      </vt:variant>
      <vt:variant>
        <vt:lpwstr>https://www.nevo.co.il/law_word/law06/tak-10083.pdf</vt:lpwstr>
      </vt:variant>
      <vt:variant>
        <vt:lpwstr/>
      </vt:variant>
      <vt:variant>
        <vt:i4>7733263</vt:i4>
      </vt:variant>
      <vt:variant>
        <vt:i4>75</vt:i4>
      </vt:variant>
      <vt:variant>
        <vt:i4>0</vt:i4>
      </vt:variant>
      <vt:variant>
        <vt:i4>5</vt:i4>
      </vt:variant>
      <vt:variant>
        <vt:lpwstr>http://www.nevo.co.il/Law_word/law06/TAK-7285.pdf</vt:lpwstr>
      </vt:variant>
      <vt:variant>
        <vt:lpwstr/>
      </vt:variant>
      <vt:variant>
        <vt:i4>7995392</vt:i4>
      </vt:variant>
      <vt:variant>
        <vt:i4>72</vt:i4>
      </vt:variant>
      <vt:variant>
        <vt:i4>0</vt:i4>
      </vt:variant>
      <vt:variant>
        <vt:i4>5</vt:i4>
      </vt:variant>
      <vt:variant>
        <vt:lpwstr>http://www.nevo.co.il/Law_word/law06/TAK-7149.pdf</vt:lpwstr>
      </vt:variant>
      <vt:variant>
        <vt:lpwstr/>
      </vt:variant>
      <vt:variant>
        <vt:i4>7733256</vt:i4>
      </vt:variant>
      <vt:variant>
        <vt:i4>69</vt:i4>
      </vt:variant>
      <vt:variant>
        <vt:i4>0</vt:i4>
      </vt:variant>
      <vt:variant>
        <vt:i4>5</vt:i4>
      </vt:variant>
      <vt:variant>
        <vt:lpwstr>http://www.nevo.co.il/Law_word/law06/tak-6999.pdf</vt:lpwstr>
      </vt:variant>
      <vt:variant>
        <vt:lpwstr/>
      </vt:variant>
      <vt:variant>
        <vt:i4>7208967</vt:i4>
      </vt:variant>
      <vt:variant>
        <vt:i4>66</vt:i4>
      </vt:variant>
      <vt:variant>
        <vt:i4>0</vt:i4>
      </vt:variant>
      <vt:variant>
        <vt:i4>5</vt:i4>
      </vt:variant>
      <vt:variant>
        <vt:lpwstr>http://www.nevo.co.il/law_html/law06/tak-6926.pdf</vt:lpwstr>
      </vt:variant>
      <vt:variant>
        <vt:lpwstr/>
      </vt:variant>
      <vt:variant>
        <vt:i4>7864326</vt:i4>
      </vt:variant>
      <vt:variant>
        <vt:i4>63</vt:i4>
      </vt:variant>
      <vt:variant>
        <vt:i4>0</vt:i4>
      </vt:variant>
      <vt:variant>
        <vt:i4>5</vt:i4>
      </vt:variant>
      <vt:variant>
        <vt:lpwstr>http://www.nevo.co.il/Law_word/law06/tak-6876.pdf</vt:lpwstr>
      </vt:variant>
      <vt:variant>
        <vt:lpwstr/>
      </vt:variant>
      <vt:variant>
        <vt:i4>8323081</vt:i4>
      </vt:variant>
      <vt:variant>
        <vt:i4>60</vt:i4>
      </vt:variant>
      <vt:variant>
        <vt:i4>0</vt:i4>
      </vt:variant>
      <vt:variant>
        <vt:i4>5</vt:i4>
      </vt:variant>
      <vt:variant>
        <vt:lpwstr>http://www.nevo.co.il/Law_word/law06/tak-6607.pdf</vt:lpwstr>
      </vt:variant>
      <vt:variant>
        <vt:lpwstr/>
      </vt:variant>
      <vt:variant>
        <vt:i4>8060941</vt:i4>
      </vt:variant>
      <vt:variant>
        <vt:i4>57</vt:i4>
      </vt:variant>
      <vt:variant>
        <vt:i4>0</vt:i4>
      </vt:variant>
      <vt:variant>
        <vt:i4>5</vt:i4>
      </vt:variant>
      <vt:variant>
        <vt:lpwstr>http://www.nevo.co.il/Law_word/law06/TAK-6247.pdf</vt:lpwstr>
      </vt:variant>
      <vt:variant>
        <vt:lpwstr/>
      </vt:variant>
      <vt:variant>
        <vt:i4>8060937</vt:i4>
      </vt:variant>
      <vt:variant>
        <vt:i4>54</vt:i4>
      </vt:variant>
      <vt:variant>
        <vt:i4>0</vt:i4>
      </vt:variant>
      <vt:variant>
        <vt:i4>5</vt:i4>
      </vt:variant>
      <vt:variant>
        <vt:lpwstr>http://www.nevo.co.il/Law_word/law06/TAK-6243.pdf</vt:lpwstr>
      </vt:variant>
      <vt:variant>
        <vt:lpwstr/>
      </vt:variant>
      <vt:variant>
        <vt:i4>8060936</vt:i4>
      </vt:variant>
      <vt:variant>
        <vt:i4>51</vt:i4>
      </vt:variant>
      <vt:variant>
        <vt:i4>0</vt:i4>
      </vt:variant>
      <vt:variant>
        <vt:i4>5</vt:i4>
      </vt:variant>
      <vt:variant>
        <vt:lpwstr>http://www.nevo.co.il/Law_word/law06/TAK-6242.pdf</vt:lpwstr>
      </vt:variant>
      <vt:variant>
        <vt:lpwstr/>
      </vt:variant>
      <vt:variant>
        <vt:i4>8192000</vt:i4>
      </vt:variant>
      <vt:variant>
        <vt:i4>48</vt:i4>
      </vt:variant>
      <vt:variant>
        <vt:i4>0</vt:i4>
      </vt:variant>
      <vt:variant>
        <vt:i4>5</vt:i4>
      </vt:variant>
      <vt:variant>
        <vt:lpwstr>http://www.nevo.co.il/Law_word/law06/TAK-6129.pdf</vt:lpwstr>
      </vt:variant>
      <vt:variant>
        <vt:lpwstr/>
      </vt:variant>
      <vt:variant>
        <vt:i4>8060936</vt:i4>
      </vt:variant>
      <vt:variant>
        <vt:i4>45</vt:i4>
      </vt:variant>
      <vt:variant>
        <vt:i4>0</vt:i4>
      </vt:variant>
      <vt:variant>
        <vt:i4>5</vt:i4>
      </vt:variant>
      <vt:variant>
        <vt:lpwstr>http://www.nevo.co.il/Law_word/law06/TAK-6040.pdf</vt:lpwstr>
      </vt:variant>
      <vt:variant>
        <vt:lpwstr/>
      </vt:variant>
      <vt:variant>
        <vt:i4>8257542</vt:i4>
      </vt:variant>
      <vt:variant>
        <vt:i4>42</vt:i4>
      </vt:variant>
      <vt:variant>
        <vt:i4>0</vt:i4>
      </vt:variant>
      <vt:variant>
        <vt:i4>5</vt:i4>
      </vt:variant>
      <vt:variant>
        <vt:lpwstr>http://www.nevo.co.il/Law_word/law06/TAK-5927.pdf</vt:lpwstr>
      </vt:variant>
      <vt:variant>
        <vt:lpwstr/>
      </vt:variant>
      <vt:variant>
        <vt:i4>7667716</vt:i4>
      </vt:variant>
      <vt:variant>
        <vt:i4>39</vt:i4>
      </vt:variant>
      <vt:variant>
        <vt:i4>0</vt:i4>
      </vt:variant>
      <vt:variant>
        <vt:i4>5</vt:i4>
      </vt:variant>
      <vt:variant>
        <vt:lpwstr>http://www.nevo.co.il/Law_word/law06/TAK-5894.pdf</vt:lpwstr>
      </vt:variant>
      <vt:variant>
        <vt:lpwstr/>
      </vt:variant>
      <vt:variant>
        <vt:i4>8060936</vt:i4>
      </vt:variant>
      <vt:variant>
        <vt:i4>36</vt:i4>
      </vt:variant>
      <vt:variant>
        <vt:i4>0</vt:i4>
      </vt:variant>
      <vt:variant>
        <vt:i4>5</vt:i4>
      </vt:variant>
      <vt:variant>
        <vt:lpwstr>http://www.nevo.co.il/Law_word/law06/TAK-5676.pdf</vt:lpwstr>
      </vt:variant>
      <vt:variant>
        <vt:lpwstr/>
      </vt:variant>
      <vt:variant>
        <vt:i4>8060940</vt:i4>
      </vt:variant>
      <vt:variant>
        <vt:i4>33</vt:i4>
      </vt:variant>
      <vt:variant>
        <vt:i4>0</vt:i4>
      </vt:variant>
      <vt:variant>
        <vt:i4>5</vt:i4>
      </vt:variant>
      <vt:variant>
        <vt:lpwstr>http://www.nevo.co.il/Law_word/law06/TAK-5672.pdf</vt:lpwstr>
      </vt:variant>
      <vt:variant>
        <vt:lpwstr/>
      </vt:variant>
      <vt:variant>
        <vt:i4>7929861</vt:i4>
      </vt:variant>
      <vt:variant>
        <vt:i4>30</vt:i4>
      </vt:variant>
      <vt:variant>
        <vt:i4>0</vt:i4>
      </vt:variant>
      <vt:variant>
        <vt:i4>5</vt:i4>
      </vt:variant>
      <vt:variant>
        <vt:lpwstr>http://www.nevo.co.il/Law_word/law06/TAK-5558.pdf</vt:lpwstr>
      </vt:variant>
      <vt:variant>
        <vt:lpwstr/>
      </vt:variant>
      <vt:variant>
        <vt:i4>8192010</vt:i4>
      </vt:variant>
      <vt:variant>
        <vt:i4>27</vt:i4>
      </vt:variant>
      <vt:variant>
        <vt:i4>0</vt:i4>
      </vt:variant>
      <vt:variant>
        <vt:i4>5</vt:i4>
      </vt:variant>
      <vt:variant>
        <vt:lpwstr>http://www.nevo.co.il/Law_word/law06/TAK-5517.pdf</vt:lpwstr>
      </vt:variant>
      <vt:variant>
        <vt:lpwstr/>
      </vt:variant>
      <vt:variant>
        <vt:i4>7995405</vt:i4>
      </vt:variant>
      <vt:variant>
        <vt:i4>24</vt:i4>
      </vt:variant>
      <vt:variant>
        <vt:i4>0</vt:i4>
      </vt:variant>
      <vt:variant>
        <vt:i4>5</vt:i4>
      </vt:variant>
      <vt:variant>
        <vt:lpwstr>http://www.nevo.co.il/Law_word/law06/TAK-5461.pdf</vt:lpwstr>
      </vt:variant>
      <vt:variant>
        <vt:lpwstr/>
      </vt:variant>
      <vt:variant>
        <vt:i4>8323076</vt:i4>
      </vt:variant>
      <vt:variant>
        <vt:i4>21</vt:i4>
      </vt:variant>
      <vt:variant>
        <vt:i4>0</vt:i4>
      </vt:variant>
      <vt:variant>
        <vt:i4>5</vt:i4>
      </vt:variant>
      <vt:variant>
        <vt:lpwstr>http://www.nevo.co.il/Law_word/law06/TAK-5438.pdf</vt:lpwstr>
      </vt:variant>
      <vt:variant>
        <vt:lpwstr/>
      </vt:variant>
      <vt:variant>
        <vt:i4>7602184</vt:i4>
      </vt:variant>
      <vt:variant>
        <vt:i4>18</vt:i4>
      </vt:variant>
      <vt:variant>
        <vt:i4>0</vt:i4>
      </vt:variant>
      <vt:variant>
        <vt:i4>5</vt:i4>
      </vt:variant>
      <vt:variant>
        <vt:lpwstr>http://www.nevo.co.il/Law_word/law06/TAK-5181.pdf</vt:lpwstr>
      </vt:variant>
      <vt:variant>
        <vt:lpwstr/>
      </vt:variant>
      <vt:variant>
        <vt:i4>8126475</vt:i4>
      </vt:variant>
      <vt:variant>
        <vt:i4>15</vt:i4>
      </vt:variant>
      <vt:variant>
        <vt:i4>0</vt:i4>
      </vt:variant>
      <vt:variant>
        <vt:i4>5</vt:i4>
      </vt:variant>
      <vt:variant>
        <vt:lpwstr>http://www.nevo.co.il/Law_word/law06/TAK-5102.pdf</vt:lpwstr>
      </vt:variant>
      <vt:variant>
        <vt:lpwstr/>
      </vt:variant>
      <vt:variant>
        <vt:i4>7995405</vt:i4>
      </vt:variant>
      <vt:variant>
        <vt:i4>12</vt:i4>
      </vt:variant>
      <vt:variant>
        <vt:i4>0</vt:i4>
      </vt:variant>
      <vt:variant>
        <vt:i4>5</vt:i4>
      </vt:variant>
      <vt:variant>
        <vt:lpwstr>http://www.nevo.co.il/Law_word/law06/TAK-5065.pdf</vt:lpwstr>
      </vt:variant>
      <vt:variant>
        <vt:lpwstr/>
      </vt:variant>
      <vt:variant>
        <vt:i4>8323083</vt:i4>
      </vt:variant>
      <vt:variant>
        <vt:i4>9</vt:i4>
      </vt:variant>
      <vt:variant>
        <vt:i4>0</vt:i4>
      </vt:variant>
      <vt:variant>
        <vt:i4>5</vt:i4>
      </vt:variant>
      <vt:variant>
        <vt:lpwstr>http://www.nevo.co.il/Law_word/law06/TAK-5033.pdf</vt:lpwstr>
      </vt:variant>
      <vt:variant>
        <vt:lpwstr/>
      </vt:variant>
      <vt:variant>
        <vt:i4>8257546</vt:i4>
      </vt:variant>
      <vt:variant>
        <vt:i4>6</vt:i4>
      </vt:variant>
      <vt:variant>
        <vt:i4>0</vt:i4>
      </vt:variant>
      <vt:variant>
        <vt:i4>5</vt:i4>
      </vt:variant>
      <vt:variant>
        <vt:lpwstr>http://www.nevo.co.il/Law_word/law06/TAK-5022.pdf</vt:lpwstr>
      </vt:variant>
      <vt:variant>
        <vt:lpwstr/>
      </vt:variant>
      <vt:variant>
        <vt:i4>8257540</vt:i4>
      </vt:variant>
      <vt:variant>
        <vt:i4>3</vt:i4>
      </vt:variant>
      <vt:variant>
        <vt:i4>0</vt:i4>
      </vt:variant>
      <vt:variant>
        <vt:i4>5</vt:i4>
      </vt:variant>
      <vt:variant>
        <vt:lpwstr>http://www.nevo.co.il/Law_word/law06/TAK-4935.pdf</vt:lpwstr>
      </vt:variant>
      <vt:variant>
        <vt:lpwstr/>
      </vt:variant>
      <vt:variant>
        <vt:i4>8257538</vt:i4>
      </vt:variant>
      <vt:variant>
        <vt:i4>0</vt:i4>
      </vt:variant>
      <vt:variant>
        <vt:i4>0</vt:i4>
      </vt:variant>
      <vt:variant>
        <vt:i4>5</vt:i4>
      </vt:variant>
      <vt:variant>
        <vt:lpwstr>http://www.nevo.co.il/Law_word/law06/TAK-4933.pdf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p211</vt:lpwstr>
  </property>
  <property fmtid="{D5CDD505-2E9C-101B-9397-08002B2CF9AE}" pid="3" name="CHNAME">
    <vt:lpwstr>רוקחים</vt:lpwstr>
  </property>
  <property fmtid="{D5CDD505-2E9C-101B-9397-08002B2CF9AE}" pid="4" name="LAWNAME">
    <vt:lpwstr>תקנות הרוקחים (תכשירים), תשמ"ו-1986;תקנות הרוקחים (תכשירים רפואיים)</vt:lpwstr>
  </property>
  <property fmtid="{D5CDD505-2E9C-101B-9397-08002B2CF9AE}" pid="5" name="LAWNUMBER">
    <vt:lpwstr>0020</vt:lpwstr>
  </property>
  <property fmtid="{D5CDD505-2E9C-101B-9397-08002B2CF9AE}" pid="6" name="TYPE">
    <vt:lpwstr>01</vt:lpwstr>
  </property>
  <property fmtid="{D5CDD505-2E9C-101B-9397-08002B2CF9AE}" pid="7" name="LINKK1">
    <vt:lpwstr>http://www.nevo.co.il/Law_word/law06/TAK-7149.pdf;רשומות - תקנות כלליות#ק"ת תשע"ב מס' 7149 #מיום 1.8.2012 עמ' 1552 – תק' תשע"ב-2012; תחילתן ביום 1.8.2012</vt:lpwstr>
  </property>
  <property fmtid="{D5CDD505-2E9C-101B-9397-08002B2CF9AE}" pid="8" name="LINKK2">
    <vt:lpwstr>http://www.nevo.co.il/Law_word/law06/TAK-7285.pdf;‎רשומות - תקנות כלליות#ק"ת תשע"ג מס' ‏‏7285# מיום 1.9.2013 עמ' 1630 – תק' תשע"ג-2013; $$$ תחילתן שנה מיום פרסומן</vt:lpwstr>
  </property>
  <property fmtid="{D5CDD505-2E9C-101B-9397-08002B2CF9AE}" pid="9" name="LINKK3">
    <vt:lpwstr>https://www.nevo.co.il/law_word/law06/tak-10083.pdf;‎רשומות - תקנות כלליות#ק"ת תשפ"ב מס' 10083 ‏‏#מיום 4.4.2022 עמ' 2500 – תק' תשפ"ב-2022‏</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הסדרת עיסוק</vt:lpwstr>
  </property>
  <property fmtid="{D5CDD505-2E9C-101B-9397-08002B2CF9AE}" pid="24" name="NOSE31">
    <vt:lpwstr>רוקחים</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הסדרת עיסוק</vt:lpwstr>
  </property>
  <property fmtid="{D5CDD505-2E9C-101B-9397-08002B2CF9AE}" pid="28" name="NOSE32">
    <vt:lpwstr>רוקחים</vt:lpwstr>
  </property>
  <property fmtid="{D5CDD505-2E9C-101B-9397-08002B2CF9AE}" pid="29" name="NOSE42">
    <vt:lpwstr/>
  </property>
  <property fmtid="{D5CDD505-2E9C-101B-9397-08002B2CF9AE}" pid="30" name="NOSE13">
    <vt:lpwstr>בריאות</vt:lpwstr>
  </property>
  <property fmtid="{D5CDD505-2E9C-101B-9397-08002B2CF9AE}" pid="31" name="NOSE23">
    <vt:lpwstr>רוקחים</vt:lpwstr>
  </property>
  <property fmtid="{D5CDD505-2E9C-101B-9397-08002B2CF9AE}" pid="32" name="NOSE33">
    <vt:lpwstr/>
  </property>
  <property fmtid="{D5CDD505-2E9C-101B-9397-08002B2CF9AE}" pid="33" name="NOSE43">
    <vt:lpwstr/>
  </property>
  <property fmtid="{D5CDD505-2E9C-101B-9397-08002B2CF9AE}" pid="34" name="NOSE14">
    <vt:lpwstr>רשויות ומשפט מנהלי</vt:lpwstr>
  </property>
  <property fmtid="{D5CDD505-2E9C-101B-9397-08002B2CF9AE}" pid="35" name="NOSE24">
    <vt:lpwstr>מצרכים ושירותים</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הרוקחים [נוסח חדש]</vt:lpwstr>
  </property>
  <property fmtid="{D5CDD505-2E9C-101B-9397-08002B2CF9AE}" pid="63" name="MEKOR_SAIF1">
    <vt:lpwstr>62X</vt:lpwstr>
  </property>
  <property fmtid="{D5CDD505-2E9C-101B-9397-08002B2CF9AE}" pid="64" name="MEKOR_NAME2">
    <vt:lpwstr>חוק הפיקוח על מצרכים ושירותים</vt:lpwstr>
  </property>
  <property fmtid="{D5CDD505-2E9C-101B-9397-08002B2CF9AE}" pid="65" name="MEKOR_SAIF2">
    <vt:lpwstr>5X;15X;38X;43X</vt:lpwstr>
  </property>
  <property fmtid="{D5CDD505-2E9C-101B-9397-08002B2CF9AE}" pid="66" name="MEKOR_NAME3">
    <vt:lpwstr>חוק יסוד: משק המדינה</vt:lpwstr>
  </property>
  <property fmtid="{D5CDD505-2E9C-101B-9397-08002B2CF9AE}" pid="67" name="MEKOR_SAIF3">
    <vt:lpwstr>1XבX</vt:lpwstr>
  </property>
  <property fmtid="{D5CDD505-2E9C-101B-9397-08002B2CF9AE}" pid="68" name="MEKORSAMCHUT">
    <vt:lpwstr/>
  </property>
</Properties>
</file>