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9C3538" w:rsidP="003274F9">
      <w:pPr>
        <w:pStyle w:val="big-header"/>
        <w:ind w:left="0" w:right="1134"/>
        <w:rPr>
          <w:rFonts w:cs="FrankRuehl" w:hint="cs"/>
          <w:sz w:val="32"/>
          <w:rtl/>
        </w:rPr>
      </w:pPr>
      <w:r>
        <w:rPr>
          <w:rFonts w:cs="FrankRuehl" w:hint="cs"/>
          <w:sz w:val="32"/>
          <w:rtl/>
        </w:rPr>
        <w:t xml:space="preserve">תקנות </w:t>
      </w:r>
      <w:r w:rsidR="003274F9">
        <w:rPr>
          <w:rFonts w:cs="FrankRuehl" w:hint="cs"/>
          <w:sz w:val="32"/>
          <w:rtl/>
        </w:rPr>
        <w:t>הרוקחים (תנאי ייצור נאותים לתכשירים</w:t>
      </w:r>
      <w:r w:rsidR="00DA0DD3">
        <w:rPr>
          <w:rFonts w:cs="FrankRuehl" w:hint="cs"/>
          <w:sz w:val="32"/>
          <w:rtl/>
        </w:rPr>
        <w:t>)</w:t>
      </w:r>
      <w:r>
        <w:rPr>
          <w:rFonts w:cs="FrankRuehl" w:hint="cs"/>
          <w:sz w:val="32"/>
          <w:rtl/>
        </w:rPr>
        <w:t>, תשס"ט-2008</w:t>
      </w:r>
    </w:p>
    <w:p w:rsidR="00721E84" w:rsidRDefault="00721E84" w:rsidP="00721E84">
      <w:pPr>
        <w:spacing w:line="320" w:lineRule="auto"/>
        <w:rPr>
          <w:rFonts w:cs="FrankRuehl" w:hint="cs"/>
          <w:szCs w:val="26"/>
          <w:rtl/>
        </w:rPr>
      </w:pPr>
    </w:p>
    <w:p w:rsidR="007278E6" w:rsidRPr="00721E84" w:rsidRDefault="007278E6" w:rsidP="00721E84">
      <w:pPr>
        <w:spacing w:line="320" w:lineRule="auto"/>
        <w:rPr>
          <w:rFonts w:cs="FrankRuehl" w:hint="cs"/>
          <w:szCs w:val="26"/>
          <w:rtl/>
        </w:rPr>
      </w:pPr>
    </w:p>
    <w:p w:rsidR="00721E84" w:rsidRDefault="00721E84" w:rsidP="00721E84">
      <w:pPr>
        <w:spacing w:line="320" w:lineRule="auto"/>
        <w:rPr>
          <w:rFonts w:cs="Miriam"/>
          <w:szCs w:val="22"/>
          <w:rtl/>
        </w:rPr>
      </w:pPr>
      <w:r w:rsidRPr="00721E84">
        <w:rPr>
          <w:rFonts w:cs="Miriam"/>
          <w:szCs w:val="22"/>
          <w:rtl/>
        </w:rPr>
        <w:t>רשויות ומשפט מנהלי</w:t>
      </w:r>
      <w:r w:rsidRPr="00721E84">
        <w:rPr>
          <w:rFonts w:cs="FrankRuehl"/>
          <w:szCs w:val="26"/>
          <w:rtl/>
        </w:rPr>
        <w:t xml:space="preserve"> – הסדרת עיסוק – רוקחים</w:t>
      </w:r>
    </w:p>
    <w:p w:rsidR="00721E84" w:rsidRDefault="00721E84" w:rsidP="00721E84">
      <w:pPr>
        <w:spacing w:line="320" w:lineRule="auto"/>
        <w:rPr>
          <w:rFonts w:cs="Miriam"/>
          <w:szCs w:val="22"/>
          <w:rtl/>
        </w:rPr>
      </w:pPr>
      <w:r w:rsidRPr="00721E84">
        <w:rPr>
          <w:rFonts w:cs="Miriam"/>
          <w:szCs w:val="22"/>
          <w:rtl/>
        </w:rPr>
        <w:t>משפט פרטי וכלכלה</w:t>
      </w:r>
      <w:r w:rsidRPr="00721E84">
        <w:rPr>
          <w:rFonts w:cs="FrankRuehl"/>
          <w:szCs w:val="26"/>
          <w:rtl/>
        </w:rPr>
        <w:t xml:space="preserve"> – הסדרת עיסוק – רוקחים</w:t>
      </w:r>
    </w:p>
    <w:p w:rsidR="00721E84" w:rsidRPr="00721E84" w:rsidRDefault="00721E84" w:rsidP="00721E84">
      <w:pPr>
        <w:spacing w:line="320" w:lineRule="auto"/>
        <w:rPr>
          <w:rFonts w:cs="Miriam" w:hint="cs"/>
          <w:szCs w:val="22"/>
          <w:rtl/>
        </w:rPr>
      </w:pPr>
      <w:r w:rsidRPr="00721E84">
        <w:rPr>
          <w:rFonts w:cs="Miriam"/>
          <w:szCs w:val="22"/>
          <w:rtl/>
        </w:rPr>
        <w:t>בריאות</w:t>
      </w:r>
      <w:r w:rsidRPr="00721E84">
        <w:rPr>
          <w:rFonts w:cs="FrankRuehl"/>
          <w:szCs w:val="26"/>
          <w:rtl/>
        </w:rPr>
        <w:t xml:space="preserve"> – רוקחים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 </w:t>
            </w:r>
          </w:p>
        </w:tc>
        <w:tc>
          <w:tcPr>
            <w:tcW w:w="5669" w:type="dxa"/>
          </w:tcPr>
          <w:p w:rsidR="00DC42BB" w:rsidRPr="00DC42BB" w:rsidRDefault="00DC42BB" w:rsidP="00DC42BB">
            <w:pPr>
              <w:rPr>
                <w:rFonts w:cs="Frankruhel" w:hint="cs"/>
                <w:rtl/>
              </w:rPr>
            </w:pPr>
            <w:r>
              <w:rPr>
                <w:rtl/>
              </w:rPr>
              <w:t>הגדרות</w:t>
            </w:r>
          </w:p>
        </w:tc>
        <w:tc>
          <w:tcPr>
            <w:tcW w:w="567" w:type="dxa"/>
          </w:tcPr>
          <w:p w:rsidR="00DC42BB" w:rsidRPr="00DC42BB" w:rsidRDefault="00DC42BB" w:rsidP="00DC42BB">
            <w:pPr>
              <w:rPr>
                <w:rStyle w:val="Hyperlink"/>
                <w:rFonts w:hint="cs"/>
                <w:rtl/>
              </w:rPr>
            </w:pPr>
            <w:hyperlink w:anchor="Seif1" w:tooltip="הגדרות"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 </w:t>
            </w:r>
          </w:p>
        </w:tc>
        <w:tc>
          <w:tcPr>
            <w:tcW w:w="5669" w:type="dxa"/>
          </w:tcPr>
          <w:p w:rsidR="00DC42BB" w:rsidRPr="00DC42BB" w:rsidRDefault="00DC42BB" w:rsidP="00DC42BB">
            <w:pPr>
              <w:rPr>
                <w:rFonts w:cs="Frankruhel" w:hint="cs"/>
                <w:rtl/>
              </w:rPr>
            </w:pPr>
            <w:r>
              <w:rPr>
                <w:rtl/>
              </w:rPr>
              <w:t>תנאים לקבלת אישור</w:t>
            </w:r>
          </w:p>
        </w:tc>
        <w:tc>
          <w:tcPr>
            <w:tcW w:w="567" w:type="dxa"/>
          </w:tcPr>
          <w:p w:rsidR="00DC42BB" w:rsidRPr="00DC42BB" w:rsidRDefault="00DC42BB" w:rsidP="00DC42BB">
            <w:pPr>
              <w:rPr>
                <w:rStyle w:val="Hyperlink"/>
                <w:rFonts w:hint="cs"/>
                <w:rtl/>
              </w:rPr>
            </w:pPr>
            <w:hyperlink w:anchor="Seif2" w:tooltip="תנאים לקבלת אישור"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3 </w:t>
            </w:r>
          </w:p>
        </w:tc>
        <w:tc>
          <w:tcPr>
            <w:tcW w:w="5669" w:type="dxa"/>
          </w:tcPr>
          <w:p w:rsidR="00DC42BB" w:rsidRPr="00DC42BB" w:rsidRDefault="00DC42BB" w:rsidP="00DC42BB">
            <w:pPr>
              <w:rPr>
                <w:rFonts w:cs="Frankruhel" w:hint="cs"/>
                <w:rtl/>
              </w:rPr>
            </w:pPr>
            <w:r>
              <w:rPr>
                <w:rtl/>
              </w:rPr>
              <w:t>תנאים למתן האישור</w:t>
            </w:r>
          </w:p>
        </w:tc>
        <w:tc>
          <w:tcPr>
            <w:tcW w:w="567" w:type="dxa"/>
          </w:tcPr>
          <w:p w:rsidR="00DC42BB" w:rsidRPr="00DC42BB" w:rsidRDefault="00DC42BB" w:rsidP="00DC42BB">
            <w:pPr>
              <w:rPr>
                <w:rStyle w:val="Hyperlink"/>
                <w:rFonts w:hint="cs"/>
                <w:rtl/>
              </w:rPr>
            </w:pPr>
            <w:hyperlink w:anchor="Seif3" w:tooltip="תנאים למתן האישור"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4 </w:t>
            </w:r>
          </w:p>
        </w:tc>
        <w:tc>
          <w:tcPr>
            <w:tcW w:w="5669" w:type="dxa"/>
          </w:tcPr>
          <w:p w:rsidR="00DC42BB" w:rsidRPr="00DC42BB" w:rsidRDefault="00DC42BB" w:rsidP="00DC42BB">
            <w:pPr>
              <w:rPr>
                <w:rFonts w:cs="Frankruhel" w:hint="cs"/>
                <w:rtl/>
              </w:rPr>
            </w:pPr>
            <w:r>
              <w:rPr>
                <w:rtl/>
              </w:rPr>
              <w:t>תוקף האישור</w:t>
            </w:r>
          </w:p>
        </w:tc>
        <w:tc>
          <w:tcPr>
            <w:tcW w:w="567" w:type="dxa"/>
          </w:tcPr>
          <w:p w:rsidR="00DC42BB" w:rsidRPr="00DC42BB" w:rsidRDefault="00DC42BB" w:rsidP="00DC42BB">
            <w:pPr>
              <w:rPr>
                <w:rStyle w:val="Hyperlink"/>
                <w:rFonts w:hint="cs"/>
                <w:rtl/>
              </w:rPr>
            </w:pPr>
            <w:hyperlink w:anchor="Seif4" w:tooltip="תוקף האישור"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5 </w:t>
            </w:r>
          </w:p>
        </w:tc>
        <w:tc>
          <w:tcPr>
            <w:tcW w:w="5669" w:type="dxa"/>
          </w:tcPr>
          <w:p w:rsidR="00DC42BB" w:rsidRPr="00DC42BB" w:rsidRDefault="00DC42BB" w:rsidP="00DC42BB">
            <w:pPr>
              <w:rPr>
                <w:rFonts w:cs="Frankruhel" w:hint="cs"/>
                <w:rtl/>
              </w:rPr>
            </w:pPr>
            <w:r>
              <w:rPr>
                <w:rtl/>
              </w:rPr>
              <w:t>בקשה לאישור וחידושו</w:t>
            </w:r>
          </w:p>
        </w:tc>
        <w:tc>
          <w:tcPr>
            <w:tcW w:w="567" w:type="dxa"/>
          </w:tcPr>
          <w:p w:rsidR="00DC42BB" w:rsidRPr="00DC42BB" w:rsidRDefault="00DC42BB" w:rsidP="00DC42BB">
            <w:pPr>
              <w:rPr>
                <w:rStyle w:val="Hyperlink"/>
                <w:rFonts w:hint="cs"/>
                <w:rtl/>
              </w:rPr>
            </w:pPr>
            <w:hyperlink w:anchor="Seif5" w:tooltip="בקשה לאישור וחידושו"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5א </w:t>
            </w:r>
          </w:p>
        </w:tc>
        <w:tc>
          <w:tcPr>
            <w:tcW w:w="5669" w:type="dxa"/>
          </w:tcPr>
          <w:p w:rsidR="00DC42BB" w:rsidRPr="00DC42BB" w:rsidRDefault="00DC42BB" w:rsidP="00DC42BB">
            <w:pPr>
              <w:rPr>
                <w:rFonts w:cs="Frankruhel" w:hint="cs"/>
                <w:rtl/>
              </w:rPr>
            </w:pPr>
            <w:r>
              <w:rPr>
                <w:rtl/>
              </w:rPr>
              <w:t xml:space="preserve">תעודת </w:t>
            </w:r>
            <w:r>
              <w:rPr>
                <w:rFonts w:cs="Frankruhel"/>
              </w:rPr>
              <w:t>GMP</w:t>
            </w:r>
          </w:p>
        </w:tc>
        <w:tc>
          <w:tcPr>
            <w:tcW w:w="567" w:type="dxa"/>
          </w:tcPr>
          <w:p w:rsidR="00DC42BB" w:rsidRPr="00DC42BB" w:rsidRDefault="00DC42BB" w:rsidP="00DC42BB">
            <w:pPr>
              <w:rPr>
                <w:rStyle w:val="Hyperlink"/>
                <w:rFonts w:hint="cs"/>
                <w:rtl/>
              </w:rPr>
            </w:pPr>
            <w:hyperlink w:anchor="Seif31" w:tooltip="תעודת GMP"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6</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5ב </w:t>
            </w:r>
          </w:p>
        </w:tc>
        <w:tc>
          <w:tcPr>
            <w:tcW w:w="5669" w:type="dxa"/>
          </w:tcPr>
          <w:p w:rsidR="00DC42BB" w:rsidRPr="00DC42BB" w:rsidRDefault="00DC42BB" w:rsidP="00DC42BB">
            <w:pPr>
              <w:rPr>
                <w:rFonts w:cs="Frankruhel" w:hint="cs"/>
                <w:rtl/>
              </w:rPr>
            </w:pPr>
            <w:r>
              <w:rPr>
                <w:rtl/>
              </w:rPr>
              <w:t>ביצוע בקרה וביקורת תקופתית</w:t>
            </w:r>
          </w:p>
        </w:tc>
        <w:tc>
          <w:tcPr>
            <w:tcW w:w="567" w:type="dxa"/>
          </w:tcPr>
          <w:p w:rsidR="00DC42BB" w:rsidRPr="00DC42BB" w:rsidRDefault="00DC42BB" w:rsidP="00DC42BB">
            <w:pPr>
              <w:rPr>
                <w:rStyle w:val="Hyperlink"/>
                <w:rFonts w:hint="cs"/>
                <w:rtl/>
              </w:rPr>
            </w:pPr>
            <w:hyperlink w:anchor="Seif32" w:tooltip="ביצוע בקרה וביקורת תקופתית"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6</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6 </w:t>
            </w:r>
          </w:p>
        </w:tc>
        <w:tc>
          <w:tcPr>
            <w:tcW w:w="5669" w:type="dxa"/>
          </w:tcPr>
          <w:p w:rsidR="00DC42BB" w:rsidRPr="00DC42BB" w:rsidRDefault="00DC42BB" w:rsidP="00DC42BB">
            <w:pPr>
              <w:rPr>
                <w:rFonts w:cs="Frankruhel" w:hint="cs"/>
                <w:rtl/>
              </w:rPr>
            </w:pPr>
            <w:r>
              <w:rPr>
                <w:rtl/>
              </w:rPr>
              <w:t>חובות בעל אישור</w:t>
            </w:r>
          </w:p>
        </w:tc>
        <w:tc>
          <w:tcPr>
            <w:tcW w:w="567" w:type="dxa"/>
          </w:tcPr>
          <w:p w:rsidR="00DC42BB" w:rsidRPr="00DC42BB" w:rsidRDefault="00DC42BB" w:rsidP="00DC42BB">
            <w:pPr>
              <w:rPr>
                <w:rStyle w:val="Hyperlink"/>
                <w:rFonts w:hint="cs"/>
                <w:rtl/>
              </w:rPr>
            </w:pPr>
            <w:hyperlink w:anchor="Seif6" w:tooltip="חובות בעל אישור"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7 </w:t>
            </w:r>
          </w:p>
        </w:tc>
        <w:tc>
          <w:tcPr>
            <w:tcW w:w="5669" w:type="dxa"/>
          </w:tcPr>
          <w:p w:rsidR="00DC42BB" w:rsidRPr="00DC42BB" w:rsidRDefault="00DC42BB" w:rsidP="00DC42BB">
            <w:pPr>
              <w:rPr>
                <w:rFonts w:cs="Frankruhel" w:hint="cs"/>
                <w:rtl/>
              </w:rPr>
            </w:pPr>
            <w:r>
              <w:rPr>
                <w:rtl/>
              </w:rPr>
              <w:t>ייצור חיצוני</w:t>
            </w:r>
          </w:p>
        </w:tc>
        <w:tc>
          <w:tcPr>
            <w:tcW w:w="567" w:type="dxa"/>
          </w:tcPr>
          <w:p w:rsidR="00DC42BB" w:rsidRPr="00DC42BB" w:rsidRDefault="00DC42BB" w:rsidP="00DC42BB">
            <w:pPr>
              <w:rPr>
                <w:rStyle w:val="Hyperlink"/>
                <w:rFonts w:hint="cs"/>
                <w:rtl/>
              </w:rPr>
            </w:pPr>
            <w:hyperlink w:anchor="Seif7" w:tooltip="ייצור חיצוני"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8 </w:t>
            </w:r>
          </w:p>
        </w:tc>
        <w:tc>
          <w:tcPr>
            <w:tcW w:w="5669" w:type="dxa"/>
          </w:tcPr>
          <w:p w:rsidR="00DC42BB" w:rsidRPr="00DC42BB" w:rsidRDefault="00DC42BB" w:rsidP="00DC42BB">
            <w:pPr>
              <w:rPr>
                <w:rFonts w:cs="Frankruhel" w:hint="cs"/>
                <w:rtl/>
              </w:rPr>
            </w:pPr>
            <w:r>
              <w:rPr>
                <w:rtl/>
              </w:rPr>
              <w:t>תשתיות וציוד</w:t>
            </w:r>
          </w:p>
        </w:tc>
        <w:tc>
          <w:tcPr>
            <w:tcW w:w="567" w:type="dxa"/>
          </w:tcPr>
          <w:p w:rsidR="00DC42BB" w:rsidRPr="00DC42BB" w:rsidRDefault="00DC42BB" w:rsidP="00DC42BB">
            <w:pPr>
              <w:rPr>
                <w:rStyle w:val="Hyperlink"/>
                <w:rFonts w:hint="cs"/>
                <w:rtl/>
              </w:rPr>
            </w:pPr>
            <w:hyperlink w:anchor="Seif8" w:tooltip="תשתיות וציוד"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9 </w:t>
            </w:r>
          </w:p>
        </w:tc>
        <w:tc>
          <w:tcPr>
            <w:tcW w:w="5669" w:type="dxa"/>
          </w:tcPr>
          <w:p w:rsidR="00DC42BB" w:rsidRPr="00DC42BB" w:rsidRDefault="00DC42BB" w:rsidP="00DC42BB">
            <w:pPr>
              <w:rPr>
                <w:rFonts w:cs="Frankruhel" w:hint="cs"/>
                <w:rtl/>
              </w:rPr>
            </w:pPr>
            <w:r>
              <w:rPr>
                <w:rtl/>
              </w:rPr>
              <w:t>כוח אדם</w:t>
            </w:r>
          </w:p>
        </w:tc>
        <w:tc>
          <w:tcPr>
            <w:tcW w:w="567" w:type="dxa"/>
          </w:tcPr>
          <w:p w:rsidR="00DC42BB" w:rsidRPr="00DC42BB" w:rsidRDefault="00DC42BB" w:rsidP="00DC42BB">
            <w:pPr>
              <w:rPr>
                <w:rStyle w:val="Hyperlink"/>
                <w:rFonts w:hint="cs"/>
                <w:rtl/>
              </w:rPr>
            </w:pPr>
            <w:hyperlink w:anchor="Seif9" w:tooltip="כוח אדם"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10 </w:t>
            </w:r>
          </w:p>
        </w:tc>
        <w:tc>
          <w:tcPr>
            <w:tcW w:w="5669" w:type="dxa"/>
          </w:tcPr>
          <w:p w:rsidR="00DC42BB" w:rsidRPr="00DC42BB" w:rsidRDefault="00DC42BB" w:rsidP="00DC42BB">
            <w:pPr>
              <w:rPr>
                <w:rFonts w:cs="Frankruhel" w:hint="cs"/>
                <w:rtl/>
              </w:rPr>
            </w:pPr>
            <w:r>
              <w:rPr>
                <w:rtl/>
              </w:rPr>
              <w:t>חובת שמירה על בריאות העובדים ועל תנאי היגיינה</w:t>
            </w:r>
          </w:p>
        </w:tc>
        <w:tc>
          <w:tcPr>
            <w:tcW w:w="567" w:type="dxa"/>
          </w:tcPr>
          <w:p w:rsidR="00DC42BB" w:rsidRPr="00DC42BB" w:rsidRDefault="00DC42BB" w:rsidP="00DC42BB">
            <w:pPr>
              <w:rPr>
                <w:rStyle w:val="Hyperlink"/>
                <w:rFonts w:hint="cs"/>
                <w:rtl/>
              </w:rPr>
            </w:pPr>
            <w:hyperlink w:anchor="Seif10" w:tooltip="חובת שמירה על בריאות העובדים ועל תנאי היגיינה"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11 </w:t>
            </w:r>
          </w:p>
        </w:tc>
        <w:tc>
          <w:tcPr>
            <w:tcW w:w="5669" w:type="dxa"/>
          </w:tcPr>
          <w:p w:rsidR="00DC42BB" w:rsidRPr="00DC42BB" w:rsidRDefault="00DC42BB" w:rsidP="00DC42BB">
            <w:pPr>
              <w:rPr>
                <w:rFonts w:cs="Frankruhel" w:hint="cs"/>
                <w:rtl/>
              </w:rPr>
            </w:pPr>
            <w:r>
              <w:rPr>
                <w:rtl/>
              </w:rPr>
              <w:t>מחלקת הייצור</w:t>
            </w:r>
          </w:p>
        </w:tc>
        <w:tc>
          <w:tcPr>
            <w:tcW w:w="567" w:type="dxa"/>
          </w:tcPr>
          <w:p w:rsidR="00DC42BB" w:rsidRPr="00DC42BB" w:rsidRDefault="00DC42BB" w:rsidP="00DC42BB">
            <w:pPr>
              <w:rPr>
                <w:rStyle w:val="Hyperlink"/>
                <w:rFonts w:hint="cs"/>
                <w:rtl/>
              </w:rPr>
            </w:pPr>
            <w:hyperlink w:anchor="Seif11" w:tooltip="מחלקת הייצור"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12 </w:t>
            </w:r>
          </w:p>
        </w:tc>
        <w:tc>
          <w:tcPr>
            <w:tcW w:w="5669" w:type="dxa"/>
          </w:tcPr>
          <w:p w:rsidR="00DC42BB" w:rsidRPr="00DC42BB" w:rsidRDefault="00DC42BB" w:rsidP="00DC42BB">
            <w:pPr>
              <w:rPr>
                <w:rFonts w:cs="Frankruhel" w:hint="cs"/>
                <w:rtl/>
              </w:rPr>
            </w:pPr>
            <w:r>
              <w:rPr>
                <w:rtl/>
              </w:rPr>
              <w:t>אבטחה ובקרת איכות</w:t>
            </w:r>
          </w:p>
        </w:tc>
        <w:tc>
          <w:tcPr>
            <w:tcW w:w="567" w:type="dxa"/>
          </w:tcPr>
          <w:p w:rsidR="00DC42BB" w:rsidRPr="00DC42BB" w:rsidRDefault="00DC42BB" w:rsidP="00DC42BB">
            <w:pPr>
              <w:rPr>
                <w:rStyle w:val="Hyperlink"/>
                <w:rFonts w:hint="cs"/>
                <w:rtl/>
              </w:rPr>
            </w:pPr>
            <w:hyperlink w:anchor="Seif12" w:tooltip="אבטחה ובקרת איכות"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8</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13 </w:t>
            </w:r>
          </w:p>
        </w:tc>
        <w:tc>
          <w:tcPr>
            <w:tcW w:w="5669" w:type="dxa"/>
          </w:tcPr>
          <w:p w:rsidR="00DC42BB" w:rsidRPr="00DC42BB" w:rsidRDefault="00DC42BB" w:rsidP="00DC42BB">
            <w:pPr>
              <w:rPr>
                <w:rFonts w:cs="Frankruhel" w:hint="cs"/>
                <w:rtl/>
              </w:rPr>
            </w:pPr>
            <w:r>
              <w:rPr>
                <w:rtl/>
              </w:rPr>
              <w:t>תיעוד</w:t>
            </w:r>
          </w:p>
        </w:tc>
        <w:tc>
          <w:tcPr>
            <w:tcW w:w="567" w:type="dxa"/>
          </w:tcPr>
          <w:p w:rsidR="00DC42BB" w:rsidRPr="00DC42BB" w:rsidRDefault="00DC42BB" w:rsidP="00DC42BB">
            <w:pPr>
              <w:rPr>
                <w:rStyle w:val="Hyperlink"/>
                <w:rFonts w:hint="cs"/>
                <w:rtl/>
              </w:rPr>
            </w:pPr>
            <w:hyperlink w:anchor="Seif13" w:tooltip="תיעוד"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14 </w:t>
            </w:r>
          </w:p>
        </w:tc>
        <w:tc>
          <w:tcPr>
            <w:tcW w:w="5669" w:type="dxa"/>
          </w:tcPr>
          <w:p w:rsidR="00DC42BB" w:rsidRPr="00DC42BB" w:rsidRDefault="00DC42BB" w:rsidP="00DC42BB">
            <w:pPr>
              <w:rPr>
                <w:rFonts w:cs="Frankruhel" w:hint="cs"/>
                <w:rtl/>
              </w:rPr>
            </w:pPr>
            <w:r>
              <w:rPr>
                <w:rtl/>
              </w:rPr>
              <w:t>שמירת דוגמאות</w:t>
            </w:r>
          </w:p>
        </w:tc>
        <w:tc>
          <w:tcPr>
            <w:tcW w:w="567" w:type="dxa"/>
          </w:tcPr>
          <w:p w:rsidR="00DC42BB" w:rsidRPr="00DC42BB" w:rsidRDefault="00DC42BB" w:rsidP="00DC42BB">
            <w:pPr>
              <w:rPr>
                <w:rStyle w:val="Hyperlink"/>
                <w:rFonts w:hint="cs"/>
                <w:rtl/>
              </w:rPr>
            </w:pPr>
            <w:hyperlink w:anchor="Seif14" w:tooltip="שמירת דוגמאות"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9</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15 </w:t>
            </w:r>
          </w:p>
        </w:tc>
        <w:tc>
          <w:tcPr>
            <w:tcW w:w="5669" w:type="dxa"/>
          </w:tcPr>
          <w:p w:rsidR="00DC42BB" w:rsidRPr="00DC42BB" w:rsidRDefault="00DC42BB" w:rsidP="00DC42BB">
            <w:pPr>
              <w:rPr>
                <w:rFonts w:cs="Frankruhel" w:hint="cs"/>
                <w:rtl/>
              </w:rPr>
            </w:pPr>
            <w:r>
              <w:rPr>
                <w:rtl/>
              </w:rPr>
              <w:t>תלונות והחזרה מהשוק</w:t>
            </w:r>
          </w:p>
        </w:tc>
        <w:tc>
          <w:tcPr>
            <w:tcW w:w="567" w:type="dxa"/>
          </w:tcPr>
          <w:p w:rsidR="00DC42BB" w:rsidRPr="00DC42BB" w:rsidRDefault="00DC42BB" w:rsidP="00DC42BB">
            <w:pPr>
              <w:rPr>
                <w:rStyle w:val="Hyperlink"/>
                <w:rFonts w:hint="cs"/>
                <w:rtl/>
              </w:rPr>
            </w:pPr>
            <w:hyperlink w:anchor="Seif15" w:tooltip="תלונות והחזרה מהשוק"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9</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16 </w:t>
            </w:r>
          </w:p>
        </w:tc>
        <w:tc>
          <w:tcPr>
            <w:tcW w:w="5669" w:type="dxa"/>
          </w:tcPr>
          <w:p w:rsidR="00DC42BB" w:rsidRPr="00DC42BB" w:rsidRDefault="00DC42BB" w:rsidP="00DC42BB">
            <w:pPr>
              <w:rPr>
                <w:rFonts w:cs="Frankruhel" w:hint="cs"/>
                <w:rtl/>
              </w:rPr>
            </w:pPr>
            <w:r>
              <w:rPr>
                <w:rtl/>
              </w:rPr>
              <w:t>ביקורת פנימית</w:t>
            </w:r>
          </w:p>
        </w:tc>
        <w:tc>
          <w:tcPr>
            <w:tcW w:w="567" w:type="dxa"/>
          </w:tcPr>
          <w:p w:rsidR="00DC42BB" w:rsidRPr="00DC42BB" w:rsidRDefault="00DC42BB" w:rsidP="00DC42BB">
            <w:pPr>
              <w:rPr>
                <w:rStyle w:val="Hyperlink"/>
                <w:rFonts w:hint="cs"/>
                <w:rtl/>
              </w:rPr>
            </w:pPr>
            <w:hyperlink w:anchor="Seif16" w:tooltip="ביקורת פנימית"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10</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17 </w:t>
            </w:r>
          </w:p>
        </w:tc>
        <w:tc>
          <w:tcPr>
            <w:tcW w:w="5669" w:type="dxa"/>
          </w:tcPr>
          <w:p w:rsidR="00DC42BB" w:rsidRPr="00DC42BB" w:rsidRDefault="00DC42BB" w:rsidP="00DC42BB">
            <w:pPr>
              <w:rPr>
                <w:rFonts w:cs="Frankruhel" w:hint="cs"/>
                <w:rtl/>
              </w:rPr>
            </w:pPr>
            <w:r>
              <w:rPr>
                <w:rtl/>
              </w:rPr>
              <w:t>רוקח אחראי</w:t>
            </w:r>
          </w:p>
        </w:tc>
        <w:tc>
          <w:tcPr>
            <w:tcW w:w="567" w:type="dxa"/>
          </w:tcPr>
          <w:p w:rsidR="00DC42BB" w:rsidRPr="00DC42BB" w:rsidRDefault="00DC42BB" w:rsidP="00DC42BB">
            <w:pPr>
              <w:rPr>
                <w:rStyle w:val="Hyperlink"/>
                <w:rFonts w:hint="cs"/>
                <w:rtl/>
              </w:rPr>
            </w:pPr>
            <w:hyperlink w:anchor="Seif17" w:tooltip="רוקח אחראי"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10</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17א </w:t>
            </w:r>
          </w:p>
        </w:tc>
        <w:tc>
          <w:tcPr>
            <w:tcW w:w="5669" w:type="dxa"/>
          </w:tcPr>
          <w:p w:rsidR="00DC42BB" w:rsidRPr="00DC42BB" w:rsidRDefault="00DC42BB" w:rsidP="00DC42BB">
            <w:pPr>
              <w:rPr>
                <w:rFonts w:cs="Frankruhel" w:hint="cs"/>
                <w:rtl/>
              </w:rPr>
            </w:pPr>
            <w:r>
              <w:rPr>
                <w:rtl/>
              </w:rPr>
              <w:t>איש מקצוע אחראי בעסק לייצור גזים רפואיים</w:t>
            </w:r>
          </w:p>
        </w:tc>
        <w:tc>
          <w:tcPr>
            <w:tcW w:w="567" w:type="dxa"/>
          </w:tcPr>
          <w:p w:rsidR="00DC42BB" w:rsidRPr="00DC42BB" w:rsidRDefault="00DC42BB" w:rsidP="00DC42BB">
            <w:pPr>
              <w:rPr>
                <w:rStyle w:val="Hyperlink"/>
                <w:rFonts w:hint="cs"/>
                <w:rtl/>
              </w:rPr>
            </w:pPr>
            <w:hyperlink w:anchor="Seif33" w:tooltip="איש מקצוע אחראי בעסק לייצור גזים רפואיים"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11</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18 </w:t>
            </w:r>
          </w:p>
        </w:tc>
        <w:tc>
          <w:tcPr>
            <w:tcW w:w="5669" w:type="dxa"/>
          </w:tcPr>
          <w:p w:rsidR="00DC42BB" w:rsidRPr="00DC42BB" w:rsidRDefault="00DC42BB" w:rsidP="00DC42BB">
            <w:pPr>
              <w:rPr>
                <w:rFonts w:cs="Frankruhel" w:hint="cs"/>
                <w:rtl/>
              </w:rPr>
            </w:pPr>
            <w:r>
              <w:rPr>
                <w:rtl/>
              </w:rPr>
              <w:t>תכשיר נסיוני</w:t>
            </w:r>
          </w:p>
        </w:tc>
        <w:tc>
          <w:tcPr>
            <w:tcW w:w="567" w:type="dxa"/>
          </w:tcPr>
          <w:p w:rsidR="00DC42BB" w:rsidRPr="00DC42BB" w:rsidRDefault="00DC42BB" w:rsidP="00DC42BB">
            <w:pPr>
              <w:rPr>
                <w:rStyle w:val="Hyperlink"/>
                <w:rFonts w:hint="cs"/>
                <w:rtl/>
              </w:rPr>
            </w:pPr>
            <w:hyperlink w:anchor="Seif18" w:tooltip="תכשיר נסיוני"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11</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18א </w:t>
            </w:r>
          </w:p>
        </w:tc>
        <w:tc>
          <w:tcPr>
            <w:tcW w:w="5669" w:type="dxa"/>
          </w:tcPr>
          <w:p w:rsidR="00DC42BB" w:rsidRPr="00DC42BB" w:rsidRDefault="00DC42BB" w:rsidP="00DC42BB">
            <w:pPr>
              <w:rPr>
                <w:rFonts w:cs="Frankruhel" w:hint="cs"/>
                <w:rtl/>
              </w:rPr>
            </w:pPr>
            <w:r>
              <w:rPr>
                <w:rtl/>
              </w:rPr>
              <w:t>ייצור, אחסון והובלה של חומרי גלם פעילים לתכשירים</w:t>
            </w:r>
          </w:p>
        </w:tc>
        <w:tc>
          <w:tcPr>
            <w:tcW w:w="567" w:type="dxa"/>
          </w:tcPr>
          <w:p w:rsidR="00DC42BB" w:rsidRPr="00DC42BB" w:rsidRDefault="00DC42BB" w:rsidP="00DC42BB">
            <w:pPr>
              <w:rPr>
                <w:rStyle w:val="Hyperlink"/>
                <w:rFonts w:hint="cs"/>
                <w:rtl/>
              </w:rPr>
            </w:pPr>
            <w:hyperlink w:anchor="Seif34" w:tooltip="ייצור, אחסון והובלה של חומרי גלם פעילים לתכשירים"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11</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18ב </w:t>
            </w:r>
          </w:p>
        </w:tc>
        <w:tc>
          <w:tcPr>
            <w:tcW w:w="5669" w:type="dxa"/>
          </w:tcPr>
          <w:p w:rsidR="00DC42BB" w:rsidRPr="00DC42BB" w:rsidRDefault="00DC42BB" w:rsidP="00DC42BB">
            <w:pPr>
              <w:rPr>
                <w:rFonts w:cs="Frankruhel" w:hint="cs"/>
                <w:rtl/>
              </w:rPr>
            </w:pPr>
            <w:r>
              <w:rPr>
                <w:rtl/>
              </w:rPr>
              <w:t xml:space="preserve">ביקורת המנהל העסק לייצור חומרי גלם פעילים ובבית מסחר לתרופות המאחסן חומרים כאמור, ומתן תעודת </w:t>
            </w:r>
            <w:r>
              <w:rPr>
                <w:rFonts w:cs="Frankruhel"/>
              </w:rPr>
              <w:t>GMP</w:t>
            </w:r>
          </w:p>
        </w:tc>
        <w:tc>
          <w:tcPr>
            <w:tcW w:w="567" w:type="dxa"/>
          </w:tcPr>
          <w:p w:rsidR="00DC42BB" w:rsidRPr="00DC42BB" w:rsidRDefault="00DC42BB" w:rsidP="00DC42BB">
            <w:pPr>
              <w:rPr>
                <w:rStyle w:val="Hyperlink"/>
                <w:rFonts w:hint="cs"/>
                <w:rtl/>
              </w:rPr>
            </w:pPr>
            <w:hyperlink w:anchor="Seif35" w:tooltip="ביקורת המנהל העסק לייצור חומרי גלם פעילים ובבית מסחר לתרופות המאחסן חומרים כאמור, ומתן תעודת GMP"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11</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20 </w:t>
            </w:r>
          </w:p>
        </w:tc>
        <w:tc>
          <w:tcPr>
            <w:tcW w:w="5669" w:type="dxa"/>
          </w:tcPr>
          <w:p w:rsidR="00DC42BB" w:rsidRPr="00DC42BB" w:rsidRDefault="00DC42BB" w:rsidP="00DC42BB">
            <w:pPr>
              <w:rPr>
                <w:rFonts w:cs="Frankruhel" w:hint="cs"/>
                <w:rtl/>
              </w:rPr>
            </w:pPr>
            <w:r>
              <w:rPr>
                <w:rtl/>
              </w:rPr>
              <w:t>תנאי הפצה נאותים</w:t>
            </w:r>
          </w:p>
        </w:tc>
        <w:tc>
          <w:tcPr>
            <w:tcW w:w="567" w:type="dxa"/>
          </w:tcPr>
          <w:p w:rsidR="00DC42BB" w:rsidRPr="00DC42BB" w:rsidRDefault="00DC42BB" w:rsidP="00DC42BB">
            <w:pPr>
              <w:rPr>
                <w:rStyle w:val="Hyperlink"/>
                <w:rFonts w:hint="cs"/>
                <w:rtl/>
              </w:rPr>
            </w:pPr>
            <w:hyperlink w:anchor="Seif19" w:tooltip="תנאי הפצה נאותים"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12</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21 </w:t>
            </w:r>
          </w:p>
        </w:tc>
        <w:tc>
          <w:tcPr>
            <w:tcW w:w="5669" w:type="dxa"/>
          </w:tcPr>
          <w:p w:rsidR="00DC42BB" w:rsidRPr="00DC42BB" w:rsidRDefault="00DC42BB" w:rsidP="00DC42BB">
            <w:pPr>
              <w:rPr>
                <w:rFonts w:cs="Frankruhel" w:hint="cs"/>
                <w:rtl/>
              </w:rPr>
            </w:pPr>
            <w:r>
              <w:rPr>
                <w:rtl/>
              </w:rPr>
              <w:t>סמכויות פיקוח</w:t>
            </w:r>
          </w:p>
        </w:tc>
        <w:tc>
          <w:tcPr>
            <w:tcW w:w="567" w:type="dxa"/>
          </w:tcPr>
          <w:p w:rsidR="00DC42BB" w:rsidRPr="00DC42BB" w:rsidRDefault="00DC42BB" w:rsidP="00DC42BB">
            <w:pPr>
              <w:rPr>
                <w:rStyle w:val="Hyperlink"/>
                <w:rFonts w:hint="cs"/>
                <w:rtl/>
              </w:rPr>
            </w:pPr>
            <w:hyperlink w:anchor="Seif20" w:tooltip="סמכויות פיקוח"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12</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22 </w:t>
            </w:r>
          </w:p>
        </w:tc>
        <w:tc>
          <w:tcPr>
            <w:tcW w:w="5669" w:type="dxa"/>
          </w:tcPr>
          <w:p w:rsidR="00DC42BB" w:rsidRPr="00DC42BB" w:rsidRDefault="00DC42BB" w:rsidP="00DC42BB">
            <w:pPr>
              <w:rPr>
                <w:rFonts w:cs="Frankruhel" w:hint="cs"/>
                <w:rtl/>
              </w:rPr>
            </w:pPr>
            <w:r>
              <w:rPr>
                <w:rtl/>
              </w:rPr>
              <w:t>איסור הפרעה</w:t>
            </w:r>
          </w:p>
        </w:tc>
        <w:tc>
          <w:tcPr>
            <w:tcW w:w="567" w:type="dxa"/>
          </w:tcPr>
          <w:p w:rsidR="00DC42BB" w:rsidRPr="00DC42BB" w:rsidRDefault="00DC42BB" w:rsidP="00DC42BB">
            <w:pPr>
              <w:rPr>
                <w:rStyle w:val="Hyperlink"/>
                <w:rFonts w:hint="cs"/>
                <w:rtl/>
              </w:rPr>
            </w:pPr>
            <w:hyperlink w:anchor="Seif21" w:tooltip="איסור הפרעה"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12</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23 </w:t>
            </w:r>
          </w:p>
        </w:tc>
        <w:tc>
          <w:tcPr>
            <w:tcW w:w="5669" w:type="dxa"/>
          </w:tcPr>
          <w:p w:rsidR="00DC42BB" w:rsidRPr="00DC42BB" w:rsidRDefault="00DC42BB" w:rsidP="00DC42BB">
            <w:pPr>
              <w:rPr>
                <w:rFonts w:cs="Frankruhel" w:hint="cs"/>
                <w:rtl/>
              </w:rPr>
            </w:pPr>
            <w:r>
              <w:rPr>
                <w:rtl/>
              </w:rPr>
              <w:t>ביטול אישור</w:t>
            </w:r>
          </w:p>
        </w:tc>
        <w:tc>
          <w:tcPr>
            <w:tcW w:w="567" w:type="dxa"/>
          </w:tcPr>
          <w:p w:rsidR="00DC42BB" w:rsidRPr="00DC42BB" w:rsidRDefault="00DC42BB" w:rsidP="00DC42BB">
            <w:pPr>
              <w:rPr>
                <w:rStyle w:val="Hyperlink"/>
                <w:rFonts w:hint="cs"/>
                <w:rtl/>
              </w:rPr>
            </w:pPr>
            <w:hyperlink w:anchor="Seif22" w:tooltip="ביטול אישור"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12</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24 </w:t>
            </w:r>
          </w:p>
        </w:tc>
        <w:tc>
          <w:tcPr>
            <w:tcW w:w="5669" w:type="dxa"/>
          </w:tcPr>
          <w:p w:rsidR="00DC42BB" w:rsidRPr="00DC42BB" w:rsidRDefault="00DC42BB" w:rsidP="00DC42BB">
            <w:pPr>
              <w:rPr>
                <w:rFonts w:cs="Frankruhel" w:hint="cs"/>
                <w:rtl/>
              </w:rPr>
            </w:pPr>
            <w:r>
              <w:rPr>
                <w:rtl/>
              </w:rPr>
              <w:t>סמכות המנהל</w:t>
            </w:r>
          </w:p>
        </w:tc>
        <w:tc>
          <w:tcPr>
            <w:tcW w:w="567" w:type="dxa"/>
          </w:tcPr>
          <w:p w:rsidR="00DC42BB" w:rsidRPr="00DC42BB" w:rsidRDefault="00DC42BB" w:rsidP="00DC42BB">
            <w:pPr>
              <w:rPr>
                <w:rStyle w:val="Hyperlink"/>
                <w:rFonts w:hint="cs"/>
                <w:rtl/>
              </w:rPr>
            </w:pPr>
            <w:hyperlink w:anchor="Seif23" w:tooltip="סמכות המנהל"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12</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25 </w:t>
            </w:r>
          </w:p>
        </w:tc>
        <w:tc>
          <w:tcPr>
            <w:tcW w:w="5669" w:type="dxa"/>
          </w:tcPr>
          <w:p w:rsidR="00DC42BB" w:rsidRPr="00DC42BB" w:rsidRDefault="00DC42BB" w:rsidP="00DC42BB">
            <w:pPr>
              <w:rPr>
                <w:rFonts w:cs="Frankruhel" w:hint="cs"/>
                <w:rtl/>
              </w:rPr>
            </w:pPr>
            <w:r>
              <w:rPr>
                <w:rtl/>
              </w:rPr>
              <w:t>השגה על החלטת המנהל</w:t>
            </w:r>
          </w:p>
        </w:tc>
        <w:tc>
          <w:tcPr>
            <w:tcW w:w="567" w:type="dxa"/>
          </w:tcPr>
          <w:p w:rsidR="00DC42BB" w:rsidRPr="00DC42BB" w:rsidRDefault="00DC42BB" w:rsidP="00DC42BB">
            <w:pPr>
              <w:rPr>
                <w:rStyle w:val="Hyperlink"/>
                <w:rFonts w:hint="cs"/>
                <w:rtl/>
              </w:rPr>
            </w:pPr>
            <w:hyperlink w:anchor="Seif24" w:tooltip="השגה על החלטת המנהל"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12</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26 </w:t>
            </w:r>
          </w:p>
        </w:tc>
        <w:tc>
          <w:tcPr>
            <w:tcW w:w="5669" w:type="dxa"/>
          </w:tcPr>
          <w:p w:rsidR="00DC42BB" w:rsidRPr="00DC42BB" w:rsidRDefault="00DC42BB" w:rsidP="00DC42BB">
            <w:pPr>
              <w:rPr>
                <w:rFonts w:cs="Frankruhel" w:hint="cs"/>
                <w:rtl/>
              </w:rPr>
            </w:pPr>
            <w:r>
              <w:rPr>
                <w:rtl/>
              </w:rPr>
              <w:t>דיווח על אירוע</w:t>
            </w:r>
          </w:p>
        </w:tc>
        <w:tc>
          <w:tcPr>
            <w:tcW w:w="567" w:type="dxa"/>
          </w:tcPr>
          <w:p w:rsidR="00DC42BB" w:rsidRPr="00DC42BB" w:rsidRDefault="00DC42BB" w:rsidP="00DC42BB">
            <w:pPr>
              <w:rPr>
                <w:rStyle w:val="Hyperlink"/>
                <w:rFonts w:hint="cs"/>
                <w:rtl/>
              </w:rPr>
            </w:pPr>
            <w:hyperlink w:anchor="Seif25" w:tooltip="דיווח על אירוע"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13</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27 </w:t>
            </w:r>
          </w:p>
        </w:tc>
        <w:tc>
          <w:tcPr>
            <w:tcW w:w="5669" w:type="dxa"/>
          </w:tcPr>
          <w:p w:rsidR="00DC42BB" w:rsidRPr="00DC42BB" w:rsidRDefault="00DC42BB" w:rsidP="00DC42BB">
            <w:pPr>
              <w:rPr>
                <w:rFonts w:cs="Frankruhel" w:hint="cs"/>
                <w:rtl/>
              </w:rPr>
            </w:pPr>
            <w:r>
              <w:rPr>
                <w:rtl/>
              </w:rPr>
              <w:t>אגרות</w:t>
            </w:r>
          </w:p>
        </w:tc>
        <w:tc>
          <w:tcPr>
            <w:tcW w:w="567" w:type="dxa"/>
          </w:tcPr>
          <w:p w:rsidR="00DC42BB" w:rsidRPr="00DC42BB" w:rsidRDefault="00DC42BB" w:rsidP="00DC42BB">
            <w:pPr>
              <w:rPr>
                <w:rStyle w:val="Hyperlink"/>
                <w:rFonts w:hint="cs"/>
                <w:rtl/>
              </w:rPr>
            </w:pPr>
            <w:hyperlink w:anchor="Seif26" w:tooltip="אגרות"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13</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28 </w:t>
            </w:r>
          </w:p>
        </w:tc>
        <w:tc>
          <w:tcPr>
            <w:tcW w:w="5669" w:type="dxa"/>
          </w:tcPr>
          <w:p w:rsidR="00DC42BB" w:rsidRPr="00DC42BB" w:rsidRDefault="00DC42BB" w:rsidP="00DC42BB">
            <w:pPr>
              <w:rPr>
                <w:rFonts w:cs="Frankruhel" w:hint="cs"/>
                <w:rtl/>
              </w:rPr>
            </w:pPr>
            <w:r>
              <w:rPr>
                <w:rtl/>
              </w:rPr>
              <w:t>סייג לתחולה</w:t>
            </w:r>
          </w:p>
        </w:tc>
        <w:tc>
          <w:tcPr>
            <w:tcW w:w="567" w:type="dxa"/>
          </w:tcPr>
          <w:p w:rsidR="00DC42BB" w:rsidRPr="00DC42BB" w:rsidRDefault="00DC42BB" w:rsidP="00DC42BB">
            <w:pPr>
              <w:rPr>
                <w:rStyle w:val="Hyperlink"/>
                <w:rFonts w:hint="cs"/>
                <w:rtl/>
              </w:rPr>
            </w:pPr>
            <w:hyperlink w:anchor="Seif27" w:tooltip="סייג לתחולה"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13</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29 </w:t>
            </w:r>
          </w:p>
        </w:tc>
        <w:tc>
          <w:tcPr>
            <w:tcW w:w="5669" w:type="dxa"/>
          </w:tcPr>
          <w:p w:rsidR="00DC42BB" w:rsidRPr="00DC42BB" w:rsidRDefault="00DC42BB" w:rsidP="00DC42BB">
            <w:pPr>
              <w:rPr>
                <w:rFonts w:cs="Frankruhel" w:hint="cs"/>
                <w:rtl/>
              </w:rPr>
            </w:pPr>
            <w:r>
              <w:rPr>
                <w:rtl/>
              </w:rPr>
              <w:t>שמירת דינים</w:t>
            </w:r>
          </w:p>
        </w:tc>
        <w:tc>
          <w:tcPr>
            <w:tcW w:w="567" w:type="dxa"/>
          </w:tcPr>
          <w:p w:rsidR="00DC42BB" w:rsidRPr="00DC42BB" w:rsidRDefault="00DC42BB" w:rsidP="00DC42BB">
            <w:pPr>
              <w:rPr>
                <w:rStyle w:val="Hyperlink"/>
                <w:rFonts w:hint="cs"/>
                <w:rtl/>
              </w:rPr>
            </w:pPr>
            <w:hyperlink w:anchor="Seif28" w:tooltip="שמירת דינים"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13</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30 </w:t>
            </w:r>
          </w:p>
        </w:tc>
        <w:tc>
          <w:tcPr>
            <w:tcW w:w="5669" w:type="dxa"/>
          </w:tcPr>
          <w:p w:rsidR="00DC42BB" w:rsidRPr="00DC42BB" w:rsidRDefault="00DC42BB" w:rsidP="00DC42BB">
            <w:pPr>
              <w:rPr>
                <w:rFonts w:cs="Frankruhel" w:hint="cs"/>
                <w:rtl/>
              </w:rPr>
            </w:pPr>
            <w:r>
              <w:rPr>
                <w:rtl/>
              </w:rPr>
              <w:t>תחילה</w:t>
            </w:r>
          </w:p>
        </w:tc>
        <w:tc>
          <w:tcPr>
            <w:tcW w:w="567" w:type="dxa"/>
          </w:tcPr>
          <w:p w:rsidR="00DC42BB" w:rsidRPr="00DC42BB" w:rsidRDefault="00DC42BB" w:rsidP="00DC42BB">
            <w:pPr>
              <w:rPr>
                <w:rStyle w:val="Hyperlink"/>
                <w:rFonts w:hint="cs"/>
                <w:rtl/>
              </w:rPr>
            </w:pPr>
            <w:hyperlink w:anchor="Seif29" w:tooltip="תחילה"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13</w:t>
            </w:r>
            <w:r>
              <w:rPr>
                <w:rFonts w:cs="Frankruhel"/>
                <w:rtl/>
              </w:rPr>
              <w:fldChar w:fldCharType="end"/>
            </w:r>
          </w:p>
        </w:tc>
      </w:tr>
      <w:tr w:rsidR="00DC42BB" w:rsidRPr="00DC42BB">
        <w:tblPrEx>
          <w:tblCellMar>
            <w:top w:w="0" w:type="dxa"/>
            <w:bottom w:w="0" w:type="dxa"/>
          </w:tblCellMar>
        </w:tblPrEx>
        <w:tc>
          <w:tcPr>
            <w:tcW w:w="1247" w:type="dxa"/>
          </w:tcPr>
          <w:p w:rsidR="00DC42BB" w:rsidRPr="00DC42BB" w:rsidRDefault="00DC42BB" w:rsidP="00DC42BB">
            <w:pPr>
              <w:rPr>
                <w:rFonts w:cs="Frankruhel" w:hint="cs"/>
                <w:rtl/>
              </w:rPr>
            </w:pPr>
            <w:r>
              <w:rPr>
                <w:rtl/>
              </w:rPr>
              <w:t xml:space="preserve">סעיף 31 </w:t>
            </w:r>
          </w:p>
        </w:tc>
        <w:tc>
          <w:tcPr>
            <w:tcW w:w="5669" w:type="dxa"/>
          </w:tcPr>
          <w:p w:rsidR="00DC42BB" w:rsidRPr="00DC42BB" w:rsidRDefault="00DC42BB" w:rsidP="00DC42BB">
            <w:pPr>
              <w:rPr>
                <w:rFonts w:cs="Frankruhel" w:hint="cs"/>
                <w:rtl/>
              </w:rPr>
            </w:pPr>
            <w:r>
              <w:rPr>
                <w:rtl/>
              </w:rPr>
              <w:t>הוראות מעבר</w:t>
            </w:r>
          </w:p>
        </w:tc>
        <w:tc>
          <w:tcPr>
            <w:tcW w:w="567" w:type="dxa"/>
          </w:tcPr>
          <w:p w:rsidR="00DC42BB" w:rsidRPr="00DC42BB" w:rsidRDefault="00DC42BB" w:rsidP="00DC42BB">
            <w:pPr>
              <w:rPr>
                <w:rStyle w:val="Hyperlink"/>
                <w:rFonts w:hint="cs"/>
                <w:rtl/>
              </w:rPr>
            </w:pPr>
            <w:hyperlink w:anchor="Seif30" w:tooltip="הוראות מעבר" w:history="1">
              <w:r w:rsidRPr="00DC42BB">
                <w:rPr>
                  <w:rStyle w:val="Hyperlink"/>
                </w:rPr>
                <w:t>Go</w:t>
              </w:r>
            </w:hyperlink>
          </w:p>
        </w:tc>
        <w:tc>
          <w:tcPr>
            <w:tcW w:w="850" w:type="dxa"/>
          </w:tcPr>
          <w:p w:rsidR="00DC42BB" w:rsidRPr="00DC42BB" w:rsidRDefault="00DC42BB" w:rsidP="00DC42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13</w:t>
            </w:r>
            <w:r>
              <w:rPr>
                <w:rFonts w:cs="Frankruhel"/>
                <w:rtl/>
              </w:rPr>
              <w:fldChar w:fldCharType="end"/>
            </w:r>
          </w:p>
        </w:tc>
      </w:tr>
    </w:tbl>
    <w:p w:rsidR="002A24E2" w:rsidRDefault="002A24E2">
      <w:pPr>
        <w:pStyle w:val="big-header"/>
        <w:ind w:left="0" w:right="1134"/>
        <w:rPr>
          <w:rFonts w:cs="FrankRuehl" w:hint="cs"/>
          <w:sz w:val="32"/>
          <w:rtl/>
        </w:rPr>
      </w:pPr>
    </w:p>
    <w:p w:rsidR="002A24E2" w:rsidRPr="00721E84" w:rsidRDefault="002A24E2" w:rsidP="00721E84">
      <w:pPr>
        <w:pStyle w:val="big-header"/>
        <w:ind w:left="0" w:right="1134"/>
        <w:rPr>
          <w:rStyle w:val="default"/>
          <w:rFonts w:cs="FrankRuehl" w:hint="cs"/>
          <w:sz w:val="32"/>
          <w:szCs w:val="32"/>
          <w:rtl/>
        </w:rPr>
      </w:pPr>
      <w:r>
        <w:rPr>
          <w:rFonts w:cs="FrankRuehl"/>
          <w:sz w:val="32"/>
          <w:rtl/>
        </w:rPr>
        <w:br w:type="page"/>
      </w:r>
      <w:r w:rsidR="003274F9">
        <w:rPr>
          <w:rFonts w:cs="FrankRuehl" w:hint="cs"/>
          <w:sz w:val="32"/>
          <w:rtl/>
        </w:rPr>
        <w:lastRenderedPageBreak/>
        <w:t>תקנות הרוקחים (תנאי ייצור נאותים לתכשירים), תשס"ט-2008</w:t>
      </w:r>
      <w:r>
        <w:rPr>
          <w:rStyle w:val="default"/>
          <w:sz w:val="22"/>
          <w:szCs w:val="22"/>
          <w:rtl/>
        </w:rPr>
        <w:footnoteReference w:customMarkFollows="1" w:id="1"/>
        <w:t>*</w:t>
      </w:r>
    </w:p>
    <w:p w:rsidR="00852F43" w:rsidRDefault="009C3538" w:rsidP="008506C9">
      <w:pPr>
        <w:pStyle w:val="P00"/>
        <w:spacing w:before="72"/>
        <w:ind w:left="0" w:right="1134"/>
        <w:rPr>
          <w:rStyle w:val="default"/>
          <w:rFonts w:cs="FrankRuehl" w:hint="cs"/>
          <w:rtl/>
        </w:rPr>
      </w:pPr>
      <w:r>
        <w:rPr>
          <w:rStyle w:val="default"/>
          <w:rFonts w:cs="FrankRuehl" w:hint="cs"/>
          <w:rtl/>
        </w:rPr>
        <w:tab/>
        <w:t xml:space="preserve">בתוקף סמכותי לפי </w:t>
      </w:r>
      <w:r w:rsidR="008506C9">
        <w:rPr>
          <w:rStyle w:val="default"/>
          <w:rFonts w:cs="FrankRuehl" w:hint="cs"/>
          <w:rtl/>
        </w:rPr>
        <w:t xml:space="preserve">סעיפים 47א(א)(2), ו-(ג) ו-62 לפקודת הרוקחים [נוסח חדש], התשמ"א-1981 (להלן </w:t>
      </w:r>
      <w:r w:rsidR="008506C9">
        <w:rPr>
          <w:rStyle w:val="default"/>
          <w:rFonts w:cs="FrankRuehl"/>
          <w:rtl/>
        </w:rPr>
        <w:t>–</w:t>
      </w:r>
      <w:r w:rsidR="008506C9">
        <w:rPr>
          <w:rStyle w:val="default"/>
          <w:rFonts w:cs="FrankRuehl" w:hint="cs"/>
          <w:rtl/>
        </w:rPr>
        <w:t xml:space="preserve"> הפקודה), לעניין תקנה 27 באישור שר האוצר לפי סעיף 39ב לחוק יסודות התקציב, התשמ"ה-1985, ובאישור ועדת העבודה הרווחה והבריאות של הכנסת, לפי סעיף 21א(א) לחוק-יסוד: הכנסת, וסעיף 2(ב) לחוק העונשין, התשל"ז-1977, אני מתקין תקנות אלה</w:t>
      </w:r>
      <w:r>
        <w:rPr>
          <w:rStyle w:val="default"/>
          <w:rFonts w:cs="FrankRuehl" w:hint="cs"/>
          <w:rtl/>
        </w:rPr>
        <w:t>:</w:t>
      </w:r>
    </w:p>
    <w:p w:rsidR="00852F43" w:rsidRDefault="00852F43" w:rsidP="00AF567B">
      <w:pPr>
        <w:pStyle w:val="P00"/>
        <w:spacing w:before="72"/>
        <w:ind w:left="0" w:right="1134"/>
        <w:rPr>
          <w:rStyle w:val="default"/>
          <w:rFonts w:cs="FrankRuehl" w:hint="cs"/>
          <w:rtl/>
        </w:rPr>
      </w:pPr>
      <w:bookmarkStart w:id="0" w:name="Seif1"/>
      <w:bookmarkEnd w:id="0"/>
      <w:r>
        <w:rPr>
          <w:rFonts w:cs="Miriam"/>
          <w:lang w:val="he-IL"/>
        </w:rPr>
        <w:pict>
          <v:rect id="_x0000_s1708" style="position:absolute;left:0;text-align:left;margin-left:463.5pt;margin-top:8.05pt;width:75.05pt;height:10pt;z-index:251621376" filled="f" stroked="f" strokecolor="lime" strokeweight=".25pt">
            <v:textbox style="mso-next-textbox:#_x0000_s1708" inset="1mm,0,1mm,0">
              <w:txbxContent>
                <w:p w:rsidR="002F020E" w:rsidRDefault="002F020E" w:rsidP="00852F4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F567B">
        <w:rPr>
          <w:rStyle w:val="default"/>
          <w:rFonts w:cs="FrankRuehl" w:hint="cs"/>
          <w:rtl/>
        </w:rPr>
        <w:t xml:space="preserve">בתקנות אלה </w:t>
      </w:r>
      <w:r w:rsidR="00AF567B">
        <w:rPr>
          <w:rStyle w:val="default"/>
          <w:rFonts w:cs="FrankRuehl"/>
          <w:rtl/>
        </w:rPr>
        <w:t>–</w:t>
      </w:r>
    </w:p>
    <w:p w:rsidR="008506C9" w:rsidRDefault="008506C9" w:rsidP="00AF567B">
      <w:pPr>
        <w:pStyle w:val="P00"/>
        <w:spacing w:before="72"/>
        <w:ind w:left="0" w:right="1134"/>
        <w:rPr>
          <w:rStyle w:val="default"/>
          <w:rFonts w:cs="FrankRuehl" w:hint="cs"/>
          <w:rtl/>
        </w:rPr>
      </w:pPr>
      <w:r>
        <w:rPr>
          <w:rStyle w:val="default"/>
          <w:rFonts w:cs="FrankRuehl" w:hint="cs"/>
          <w:rtl/>
        </w:rPr>
        <w:tab/>
        <w:t xml:space="preserve">"אבטחת איכות" </w:t>
      </w:r>
      <w:r>
        <w:rPr>
          <w:rStyle w:val="default"/>
          <w:rFonts w:cs="FrankRuehl"/>
          <w:rtl/>
        </w:rPr>
        <w:t>–</w:t>
      </w:r>
      <w:r>
        <w:rPr>
          <w:rStyle w:val="default"/>
          <w:rFonts w:cs="FrankRuehl" w:hint="cs"/>
          <w:rtl/>
        </w:rPr>
        <w:t xml:space="preserve"> סך כל הפעולות השיטתיות שנועדו להבטיח כי התכשיר יעיל, בטוח ואיכותי ביחס להתוויה או לשימוש שהוא נועד להם;</w:t>
      </w:r>
    </w:p>
    <w:p w:rsidR="008506C9" w:rsidRDefault="00204405" w:rsidP="007278E6">
      <w:pPr>
        <w:pStyle w:val="P00"/>
        <w:spacing w:before="72"/>
        <w:ind w:left="0" w:right="1134"/>
        <w:rPr>
          <w:rStyle w:val="default"/>
          <w:rFonts w:cs="FrankRuehl" w:hint="cs"/>
          <w:rtl/>
        </w:rPr>
      </w:pPr>
      <w:r w:rsidRPr="007278E6">
        <w:rPr>
          <w:rStyle w:val="default"/>
          <w:rFonts w:cs="FrankRuehl" w:hint="cs"/>
          <w:rtl/>
        </w:rPr>
        <w:pict>
          <v:shapetype id="_x0000_t202" coordsize="21600,21600" o:spt="202" path="m,l,21600r21600,l21600,xe">
            <v:stroke joinstyle="miter"/>
            <v:path gradientshapeok="t" o:connecttype="rect"/>
          </v:shapetype>
          <v:shape id="_x0000_s1740" type="#_x0000_t202" style="position:absolute;left:0;text-align:left;margin-left:470.35pt;margin-top:7.1pt;width:1in;height:9pt;z-index:251653120" filled="f" stroked="f">
            <v:textbox inset="1mm,0,1mm,0">
              <w:txbxContent>
                <w:p w:rsidR="002F020E" w:rsidRDefault="002F020E" w:rsidP="00204405">
                  <w:pPr>
                    <w:spacing w:line="160" w:lineRule="exact"/>
                    <w:rPr>
                      <w:rFonts w:cs="Miriam" w:hint="cs"/>
                      <w:noProof/>
                      <w:sz w:val="18"/>
                      <w:szCs w:val="18"/>
                      <w:rtl/>
                    </w:rPr>
                  </w:pPr>
                  <w:r>
                    <w:rPr>
                      <w:rFonts w:cs="Miriam" w:hint="cs"/>
                      <w:sz w:val="18"/>
                      <w:szCs w:val="18"/>
                      <w:rtl/>
                    </w:rPr>
                    <w:t>תק' תש"ע-2010</w:t>
                  </w:r>
                </w:p>
              </w:txbxContent>
            </v:textbox>
            <w10:anchorlock/>
          </v:shape>
        </w:pict>
      </w:r>
      <w:r w:rsidR="008506C9">
        <w:rPr>
          <w:rStyle w:val="default"/>
          <w:rFonts w:cs="FrankRuehl" w:hint="cs"/>
          <w:rtl/>
        </w:rPr>
        <w:tab/>
        <w:t xml:space="preserve">"אישור" </w:t>
      </w:r>
      <w:r w:rsidR="008506C9">
        <w:rPr>
          <w:rStyle w:val="default"/>
          <w:rFonts w:cs="FrankRuehl"/>
          <w:rtl/>
        </w:rPr>
        <w:t>–</w:t>
      </w:r>
      <w:r w:rsidR="008506C9">
        <w:rPr>
          <w:rStyle w:val="default"/>
          <w:rFonts w:cs="FrankRuehl" w:hint="cs"/>
          <w:rtl/>
        </w:rPr>
        <w:t xml:space="preserve"> </w:t>
      </w:r>
      <w:r w:rsidR="007278E6" w:rsidRPr="007278E6">
        <w:rPr>
          <w:rStyle w:val="default"/>
          <w:rFonts w:cs="FrankRuehl" w:hint="cs"/>
          <w:rtl/>
        </w:rPr>
        <w:t>אישור המנהל לעסק לייצור או לייבוא תכשירים לפי תקנה 2</w:t>
      </w:r>
      <w:r w:rsidR="008506C9">
        <w:rPr>
          <w:rStyle w:val="default"/>
          <w:rFonts w:cs="FrankRuehl" w:hint="cs"/>
          <w:rtl/>
        </w:rPr>
        <w:t>;</w:t>
      </w:r>
    </w:p>
    <w:p w:rsidR="00535A29" w:rsidRPr="00884D93" w:rsidRDefault="00535A29" w:rsidP="00535A29">
      <w:pPr>
        <w:pStyle w:val="P00"/>
        <w:spacing w:before="0"/>
        <w:ind w:left="0" w:right="1134"/>
        <w:rPr>
          <w:rStyle w:val="default"/>
          <w:rFonts w:cs="FrankRuehl" w:hint="cs"/>
          <w:vanish/>
          <w:color w:val="FF0000"/>
          <w:sz w:val="20"/>
          <w:szCs w:val="20"/>
          <w:shd w:val="clear" w:color="auto" w:fill="FFFF99"/>
          <w:rtl/>
        </w:rPr>
      </w:pPr>
      <w:bookmarkStart w:id="1" w:name="Rov32"/>
      <w:r w:rsidRPr="00884D93">
        <w:rPr>
          <w:rStyle w:val="default"/>
          <w:rFonts w:cs="FrankRuehl" w:hint="cs"/>
          <w:vanish/>
          <w:color w:val="FF0000"/>
          <w:sz w:val="20"/>
          <w:szCs w:val="20"/>
          <w:shd w:val="clear" w:color="auto" w:fill="FFFF99"/>
          <w:rtl/>
        </w:rPr>
        <w:t>מיום 2.4.2011</w:t>
      </w:r>
    </w:p>
    <w:p w:rsidR="00535A29" w:rsidRPr="00884D93" w:rsidRDefault="00535A29" w:rsidP="00535A29">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535A29" w:rsidRPr="00884D93" w:rsidRDefault="00535A29" w:rsidP="00535A29">
      <w:pPr>
        <w:pStyle w:val="P00"/>
        <w:spacing w:before="0"/>
        <w:ind w:left="0" w:right="1134"/>
        <w:rPr>
          <w:rStyle w:val="default"/>
          <w:rFonts w:cs="FrankRuehl" w:hint="cs"/>
          <w:vanish/>
          <w:sz w:val="20"/>
          <w:szCs w:val="20"/>
          <w:shd w:val="clear" w:color="auto" w:fill="FFFF99"/>
          <w:rtl/>
        </w:rPr>
      </w:pPr>
      <w:hyperlink r:id="rId7"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1246</w:t>
      </w:r>
    </w:p>
    <w:p w:rsidR="00204405" w:rsidRPr="00884D93" w:rsidRDefault="00204405" w:rsidP="00535A29">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החלפת הגדרת "אישור"</w:t>
      </w:r>
    </w:p>
    <w:p w:rsidR="00204405" w:rsidRPr="00884D93" w:rsidRDefault="00204405" w:rsidP="00204405">
      <w:pPr>
        <w:pStyle w:val="P00"/>
        <w:ind w:left="0" w:right="1134"/>
        <w:rPr>
          <w:rStyle w:val="default"/>
          <w:rFonts w:cs="FrankRuehl" w:hint="cs"/>
          <w:vanish/>
          <w:sz w:val="20"/>
          <w:szCs w:val="20"/>
          <w:shd w:val="clear" w:color="auto" w:fill="FFFF99"/>
          <w:rtl/>
        </w:rPr>
      </w:pPr>
      <w:r w:rsidRPr="00884D93">
        <w:rPr>
          <w:rStyle w:val="default"/>
          <w:rFonts w:cs="FrankRuehl" w:hint="cs"/>
          <w:vanish/>
          <w:sz w:val="20"/>
          <w:szCs w:val="20"/>
          <w:shd w:val="clear" w:color="auto" w:fill="FFFF99"/>
          <w:rtl/>
        </w:rPr>
        <w:t>הנוסח הקודם:</w:t>
      </w:r>
    </w:p>
    <w:p w:rsidR="00204405" w:rsidRPr="00204405" w:rsidRDefault="00204405" w:rsidP="00204405">
      <w:pPr>
        <w:pStyle w:val="P00"/>
        <w:spacing w:before="0"/>
        <w:ind w:left="0" w:right="1134"/>
        <w:rPr>
          <w:rStyle w:val="default"/>
          <w:rFonts w:cs="FrankRuehl" w:hint="cs"/>
          <w:strike/>
          <w:sz w:val="2"/>
          <w:szCs w:val="2"/>
          <w:rtl/>
        </w:rPr>
      </w:pPr>
      <w:r w:rsidRPr="00884D93">
        <w:rPr>
          <w:rStyle w:val="default"/>
          <w:rFonts w:cs="FrankRuehl" w:hint="cs"/>
          <w:vanish/>
          <w:sz w:val="22"/>
          <w:szCs w:val="22"/>
          <w:shd w:val="clear" w:color="auto" w:fill="FFFF99"/>
          <w:rtl/>
        </w:rPr>
        <w:tab/>
      </w:r>
      <w:r w:rsidRPr="00884D93">
        <w:rPr>
          <w:rStyle w:val="default"/>
          <w:rFonts w:cs="FrankRuehl" w:hint="cs"/>
          <w:strike/>
          <w:vanish/>
          <w:sz w:val="22"/>
          <w:szCs w:val="22"/>
          <w:shd w:val="clear" w:color="auto" w:fill="FFFF99"/>
          <w:rtl/>
        </w:rPr>
        <w:t xml:space="preserve">"אישור" </w:t>
      </w:r>
      <w:r w:rsidRPr="00884D93">
        <w:rPr>
          <w:rStyle w:val="default"/>
          <w:rFonts w:cs="FrankRuehl"/>
          <w:strike/>
          <w:vanish/>
          <w:sz w:val="22"/>
          <w:szCs w:val="22"/>
          <w:shd w:val="clear" w:color="auto" w:fill="FFFF99"/>
          <w:rtl/>
        </w:rPr>
        <w:t>–</w:t>
      </w:r>
      <w:r w:rsidRPr="00884D93">
        <w:rPr>
          <w:rStyle w:val="default"/>
          <w:rFonts w:cs="FrankRuehl" w:hint="cs"/>
          <w:strike/>
          <w:vanish/>
          <w:sz w:val="22"/>
          <w:szCs w:val="22"/>
          <w:shd w:val="clear" w:color="auto" w:fill="FFFF99"/>
          <w:rtl/>
        </w:rPr>
        <w:t xml:space="preserve"> אישור המנהל לפי תקנה 2;</w:t>
      </w:r>
      <w:bookmarkEnd w:id="1"/>
    </w:p>
    <w:p w:rsidR="008506C9" w:rsidRDefault="000C7AFB" w:rsidP="00AF567B">
      <w:pPr>
        <w:pStyle w:val="P00"/>
        <w:spacing w:before="72"/>
        <w:ind w:left="0" w:right="1134"/>
        <w:rPr>
          <w:rStyle w:val="default"/>
          <w:rFonts w:cs="FrankRuehl" w:hint="cs"/>
          <w:rtl/>
        </w:rPr>
      </w:pPr>
      <w:r>
        <w:rPr>
          <w:rFonts w:cs="FrankRuehl" w:hint="cs"/>
          <w:sz w:val="26"/>
          <w:rtl/>
          <w:lang w:eastAsia="en-US"/>
        </w:rPr>
        <w:pict>
          <v:shape id="_x0000_s1783" type="#_x0000_t202" style="position:absolute;left:0;text-align:left;margin-left:470.35pt;margin-top:7.1pt;width:1in;height:9pt;z-index:251677696" filled="f" stroked="f">
            <v:textbox inset="1mm,0,1mm,0">
              <w:txbxContent>
                <w:p w:rsidR="002F020E" w:rsidRDefault="002F020E" w:rsidP="000C7AFB">
                  <w:pPr>
                    <w:spacing w:line="160" w:lineRule="exact"/>
                    <w:rPr>
                      <w:rFonts w:cs="Miriam" w:hint="cs"/>
                      <w:noProof/>
                      <w:sz w:val="18"/>
                      <w:szCs w:val="18"/>
                      <w:rtl/>
                    </w:rPr>
                  </w:pPr>
                  <w:r>
                    <w:rPr>
                      <w:rFonts w:cs="Miriam" w:hint="cs"/>
                      <w:sz w:val="18"/>
                      <w:szCs w:val="18"/>
                      <w:rtl/>
                    </w:rPr>
                    <w:t>תק' תשע"ד-2014</w:t>
                  </w:r>
                </w:p>
              </w:txbxContent>
            </v:textbox>
          </v:shape>
        </w:pict>
      </w:r>
      <w:r w:rsidR="008506C9">
        <w:rPr>
          <w:rStyle w:val="default"/>
          <w:rFonts w:cs="FrankRuehl" w:hint="cs"/>
          <w:rtl/>
        </w:rPr>
        <w:tab/>
        <w:t xml:space="preserve">"אצווה" </w:t>
      </w:r>
      <w:r w:rsidR="008506C9">
        <w:rPr>
          <w:rStyle w:val="default"/>
          <w:rFonts w:cs="FrankRuehl"/>
          <w:rtl/>
        </w:rPr>
        <w:t>–</w:t>
      </w:r>
      <w:r w:rsidR="008506C9">
        <w:rPr>
          <w:rStyle w:val="default"/>
          <w:rFonts w:cs="FrankRuehl" w:hint="cs"/>
          <w:rtl/>
        </w:rPr>
        <w:t xml:space="preserve"> כמות מוגדרת של תכשיר</w:t>
      </w:r>
      <w:r>
        <w:rPr>
          <w:rStyle w:val="default"/>
          <w:rFonts w:cs="FrankRuehl" w:hint="cs"/>
          <w:rtl/>
        </w:rPr>
        <w:t xml:space="preserve"> או שלם חומר גלם</w:t>
      </w:r>
      <w:r w:rsidR="008506C9">
        <w:rPr>
          <w:rStyle w:val="default"/>
          <w:rFonts w:cs="FrankRuehl" w:hint="cs"/>
          <w:rtl/>
        </w:rPr>
        <w:t xml:space="preserve"> שיוצרה במהלך מחזור ייצור אחד;</w:t>
      </w:r>
    </w:p>
    <w:p w:rsidR="000C7AFB" w:rsidRPr="00884D93" w:rsidRDefault="000C7AFB" w:rsidP="000C7AFB">
      <w:pPr>
        <w:pStyle w:val="P00"/>
        <w:spacing w:before="0"/>
        <w:ind w:left="0" w:right="1134"/>
        <w:rPr>
          <w:rStyle w:val="default"/>
          <w:rFonts w:cs="FrankRuehl" w:hint="cs"/>
          <w:vanish/>
          <w:color w:val="FF0000"/>
          <w:sz w:val="20"/>
          <w:szCs w:val="20"/>
          <w:shd w:val="clear" w:color="auto" w:fill="FFFF99"/>
          <w:rtl/>
        </w:rPr>
      </w:pPr>
      <w:bookmarkStart w:id="2" w:name="Rov64"/>
      <w:r w:rsidRPr="00884D93">
        <w:rPr>
          <w:rStyle w:val="default"/>
          <w:rFonts w:cs="FrankRuehl" w:hint="cs"/>
          <w:vanish/>
          <w:color w:val="FF0000"/>
          <w:sz w:val="20"/>
          <w:szCs w:val="20"/>
          <w:shd w:val="clear" w:color="auto" w:fill="FFFF99"/>
          <w:rtl/>
        </w:rPr>
        <w:t>מיום 30.10.2014</w:t>
      </w:r>
    </w:p>
    <w:p w:rsidR="000C7AFB" w:rsidRPr="00884D93" w:rsidRDefault="000C7AFB" w:rsidP="000C7AFB">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0C7AFB" w:rsidRPr="00884D93" w:rsidRDefault="000C7AFB" w:rsidP="000C7AFB">
      <w:pPr>
        <w:pStyle w:val="P00"/>
        <w:spacing w:before="0"/>
        <w:ind w:left="0" w:right="1134"/>
        <w:rPr>
          <w:rStyle w:val="default"/>
          <w:rFonts w:cs="FrankRuehl" w:hint="cs"/>
          <w:vanish/>
          <w:sz w:val="20"/>
          <w:szCs w:val="20"/>
          <w:shd w:val="clear" w:color="auto" w:fill="FFFF99"/>
          <w:rtl/>
        </w:rPr>
      </w:pPr>
      <w:hyperlink r:id="rId8"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1719</w:t>
      </w:r>
    </w:p>
    <w:p w:rsidR="000C7AFB" w:rsidRPr="000C7AFB" w:rsidRDefault="000C7AFB" w:rsidP="0042524E">
      <w:pPr>
        <w:pStyle w:val="P00"/>
        <w:ind w:left="0" w:right="1134"/>
        <w:rPr>
          <w:rStyle w:val="default"/>
          <w:rFonts w:cs="FrankRuehl" w:hint="cs"/>
          <w:sz w:val="2"/>
          <w:szCs w:val="2"/>
          <w:rtl/>
        </w:rPr>
      </w:pPr>
      <w:r w:rsidRPr="00884D93">
        <w:rPr>
          <w:rStyle w:val="default"/>
          <w:rFonts w:cs="FrankRuehl" w:hint="cs"/>
          <w:vanish/>
          <w:sz w:val="22"/>
          <w:szCs w:val="22"/>
          <w:shd w:val="clear" w:color="auto" w:fill="FFFF99"/>
          <w:rtl/>
        </w:rPr>
        <w:tab/>
        <w:t xml:space="preserve">"אצווה" </w:t>
      </w:r>
      <w:r w:rsidRPr="00884D93">
        <w:rPr>
          <w:rStyle w:val="default"/>
          <w:rFonts w:cs="FrankRuehl"/>
          <w:vanish/>
          <w:sz w:val="22"/>
          <w:szCs w:val="22"/>
          <w:shd w:val="clear" w:color="auto" w:fill="FFFF99"/>
          <w:rtl/>
        </w:rPr>
        <w:t>–</w:t>
      </w:r>
      <w:r w:rsidRPr="00884D93">
        <w:rPr>
          <w:rStyle w:val="default"/>
          <w:rFonts w:cs="FrankRuehl" w:hint="cs"/>
          <w:vanish/>
          <w:sz w:val="22"/>
          <w:szCs w:val="22"/>
          <w:shd w:val="clear" w:color="auto" w:fill="FFFF99"/>
          <w:rtl/>
        </w:rPr>
        <w:t xml:space="preserve"> כמות מוגדרת של תכשיר </w:t>
      </w:r>
      <w:r w:rsidRPr="00884D93">
        <w:rPr>
          <w:rStyle w:val="default"/>
          <w:rFonts w:cs="FrankRuehl" w:hint="cs"/>
          <w:vanish/>
          <w:sz w:val="22"/>
          <w:szCs w:val="22"/>
          <w:u w:val="single"/>
          <w:shd w:val="clear" w:color="auto" w:fill="FFFF99"/>
          <w:rtl/>
        </w:rPr>
        <w:t>או של חומר גלם</w:t>
      </w:r>
      <w:r w:rsidRPr="00884D93">
        <w:rPr>
          <w:rStyle w:val="default"/>
          <w:rFonts w:cs="FrankRuehl" w:hint="cs"/>
          <w:vanish/>
          <w:sz w:val="22"/>
          <w:szCs w:val="22"/>
          <w:shd w:val="clear" w:color="auto" w:fill="FFFF99"/>
          <w:rtl/>
        </w:rPr>
        <w:t xml:space="preserve"> שיוצרה במהלך מחזור ייצור אחד;</w:t>
      </w:r>
      <w:bookmarkEnd w:id="2"/>
    </w:p>
    <w:p w:rsidR="008506C9" w:rsidRDefault="008506C9" w:rsidP="00AF567B">
      <w:pPr>
        <w:pStyle w:val="P00"/>
        <w:spacing w:before="72"/>
        <w:ind w:left="0" w:right="1134"/>
        <w:rPr>
          <w:rStyle w:val="default"/>
          <w:rFonts w:cs="FrankRuehl" w:hint="cs"/>
          <w:rtl/>
        </w:rPr>
      </w:pPr>
      <w:r>
        <w:rPr>
          <w:rStyle w:val="default"/>
          <w:rFonts w:cs="FrankRuehl" w:hint="cs"/>
          <w:rtl/>
        </w:rPr>
        <w:tab/>
        <w:t xml:space="preserve">"בעל הרישום", "מדינה מוכרת" ו"מעבדה מוכרת" </w:t>
      </w:r>
      <w:r>
        <w:rPr>
          <w:rStyle w:val="default"/>
          <w:rFonts w:cs="FrankRuehl"/>
          <w:rtl/>
        </w:rPr>
        <w:t>–</w:t>
      </w:r>
      <w:r>
        <w:rPr>
          <w:rStyle w:val="default"/>
          <w:rFonts w:cs="FrankRuehl" w:hint="cs"/>
          <w:rtl/>
        </w:rPr>
        <w:t xml:space="preserve"> כהגדרתם בתקנות התכשירים;</w:t>
      </w:r>
    </w:p>
    <w:p w:rsidR="008506C9" w:rsidRDefault="008506C9" w:rsidP="00AF567B">
      <w:pPr>
        <w:pStyle w:val="P00"/>
        <w:spacing w:before="72"/>
        <w:ind w:left="0" w:right="1134"/>
        <w:rPr>
          <w:rStyle w:val="default"/>
          <w:rFonts w:cs="FrankRuehl" w:hint="cs"/>
          <w:sz w:val="20"/>
          <w:rtl/>
        </w:rPr>
      </w:pPr>
      <w:r>
        <w:rPr>
          <w:rStyle w:val="default"/>
          <w:rFonts w:cs="FrankRuehl" w:hint="cs"/>
          <w:rtl/>
        </w:rPr>
        <w:tab/>
        <w:t xml:space="preserve">"בקרת איכות" </w:t>
      </w:r>
      <w:r>
        <w:rPr>
          <w:rStyle w:val="default"/>
          <w:rFonts w:cs="FrankRuehl"/>
          <w:rtl/>
        </w:rPr>
        <w:t>–</w:t>
      </w:r>
      <w:r>
        <w:rPr>
          <w:rStyle w:val="default"/>
          <w:rFonts w:cs="FrankRuehl" w:hint="cs"/>
          <w:rtl/>
        </w:rPr>
        <w:t xml:space="preserve"> תהליך בקרה מתמשך שנועד להבטיח כי חומרי הגלם והתכשיר המוגמר לא ישוחררו לייצור, למכירה או לשיווק, לפי העניין, קודם שנקבע כי איכותם תואמת את המפרט (</w:t>
      </w:r>
      <w:r>
        <w:rPr>
          <w:rStyle w:val="default"/>
          <w:rFonts w:cs="FrankRuehl"/>
          <w:sz w:val="20"/>
        </w:rPr>
        <w:t>specification</w:t>
      </w:r>
      <w:r>
        <w:rPr>
          <w:rStyle w:val="default"/>
          <w:rFonts w:cs="FrankRuehl" w:hint="cs"/>
          <w:sz w:val="20"/>
          <w:rtl/>
        </w:rPr>
        <w:t>) המאושר להם בתיק הרישום של התכשיר הרפואי;</w:t>
      </w:r>
    </w:p>
    <w:p w:rsidR="008506C9" w:rsidRDefault="008506C9" w:rsidP="008506C9">
      <w:pPr>
        <w:pStyle w:val="P00"/>
        <w:spacing w:before="72"/>
        <w:ind w:left="0" w:right="1134"/>
        <w:rPr>
          <w:rStyle w:val="default"/>
          <w:rFonts w:cs="FrankRuehl" w:hint="cs"/>
          <w:sz w:val="20"/>
          <w:rtl/>
        </w:rPr>
      </w:pPr>
      <w:r>
        <w:rPr>
          <w:rStyle w:val="default"/>
          <w:rFonts w:cs="FrankRuehl" w:hint="cs"/>
          <w:sz w:val="20"/>
          <w:rtl/>
        </w:rPr>
        <w:tab/>
        <w:t xml:space="preserve">"גורמים מסוכנים" </w:t>
      </w:r>
      <w:r>
        <w:rPr>
          <w:rStyle w:val="default"/>
          <w:rFonts w:cs="FrankRuehl"/>
          <w:sz w:val="20"/>
          <w:rtl/>
        </w:rPr>
        <w:t>–</w:t>
      </w:r>
      <w:r>
        <w:rPr>
          <w:rStyle w:val="default"/>
          <w:rFonts w:cs="FrankRuehl" w:hint="cs"/>
          <w:sz w:val="20"/>
          <w:rtl/>
        </w:rPr>
        <w:t xml:space="preserve"> גורמים כימיים, פיזיקליים או ביולוגיים, העלולים לגרום באופן ישיר או עקיף, לנזק בריאותי חריף או מתמשך;</w:t>
      </w:r>
    </w:p>
    <w:p w:rsidR="008506C9" w:rsidRDefault="008506C9" w:rsidP="008506C9">
      <w:pPr>
        <w:pStyle w:val="P00"/>
        <w:spacing w:before="72"/>
        <w:ind w:left="0" w:right="1134"/>
        <w:rPr>
          <w:rStyle w:val="default"/>
          <w:rFonts w:cs="FrankRuehl" w:hint="cs"/>
          <w:sz w:val="20"/>
          <w:rtl/>
        </w:rPr>
      </w:pPr>
      <w:r>
        <w:rPr>
          <w:rStyle w:val="default"/>
          <w:rFonts w:cs="FrankRuehl" w:hint="cs"/>
          <w:sz w:val="20"/>
          <w:rtl/>
        </w:rPr>
        <w:tab/>
        <w:t xml:space="preserve">"המנהל" </w:t>
      </w:r>
      <w:r w:rsidR="00113CD3">
        <w:rPr>
          <w:rStyle w:val="default"/>
          <w:rFonts w:cs="FrankRuehl"/>
          <w:sz w:val="20"/>
          <w:rtl/>
        </w:rPr>
        <w:t>–</w:t>
      </w:r>
      <w:r>
        <w:rPr>
          <w:rStyle w:val="default"/>
          <w:rFonts w:cs="FrankRuehl" w:hint="cs"/>
          <w:sz w:val="20"/>
          <w:rtl/>
        </w:rPr>
        <w:t xml:space="preserve"> </w:t>
      </w:r>
      <w:r w:rsidR="00113CD3">
        <w:rPr>
          <w:rStyle w:val="default"/>
          <w:rFonts w:cs="FrankRuehl" w:hint="cs"/>
          <w:sz w:val="20"/>
          <w:rtl/>
        </w:rPr>
        <w:t>לרבות עובד המכון לביקורת תקנים וחומרי רפואה של המשרד שהמנהל הסמיכו לעניין תקנות אלה, כולן או מקצתן;</w:t>
      </w:r>
    </w:p>
    <w:p w:rsidR="000C7AFB" w:rsidRDefault="000C7AFB" w:rsidP="000C7AFB">
      <w:pPr>
        <w:pStyle w:val="P00"/>
        <w:spacing w:before="72"/>
        <w:ind w:left="0" w:right="1134"/>
        <w:rPr>
          <w:rStyle w:val="default"/>
          <w:rFonts w:cs="FrankRuehl" w:hint="cs"/>
          <w:rtl/>
        </w:rPr>
      </w:pPr>
      <w:r>
        <w:rPr>
          <w:rFonts w:cs="FrankRuehl" w:hint="cs"/>
          <w:sz w:val="26"/>
          <w:rtl/>
          <w:lang w:eastAsia="en-US"/>
        </w:rPr>
        <w:pict>
          <v:shape id="_x0000_s1784" type="#_x0000_t202" style="position:absolute;left:0;text-align:left;margin-left:470.35pt;margin-top:7.1pt;width:1in;height:9pt;z-index:251678720" filled="f" stroked="f">
            <v:textbox inset="1mm,0,1mm,0">
              <w:txbxContent>
                <w:p w:rsidR="002F020E" w:rsidRDefault="002F020E" w:rsidP="000C7AFB">
                  <w:pPr>
                    <w:spacing w:line="160" w:lineRule="exac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ab/>
        <w:t xml:space="preserve">"המשרד" </w:t>
      </w:r>
      <w:r>
        <w:rPr>
          <w:rStyle w:val="default"/>
          <w:rFonts w:cs="FrankRuehl"/>
          <w:rtl/>
        </w:rPr>
        <w:t>–</w:t>
      </w:r>
      <w:r>
        <w:rPr>
          <w:rStyle w:val="default"/>
          <w:rFonts w:cs="FrankRuehl" w:hint="cs"/>
          <w:rtl/>
        </w:rPr>
        <w:t xml:space="preserve"> משרד הבריאות;</w:t>
      </w:r>
    </w:p>
    <w:p w:rsidR="000C7AFB" w:rsidRPr="00884D93" w:rsidRDefault="000C7AFB" w:rsidP="000C7AFB">
      <w:pPr>
        <w:pStyle w:val="P00"/>
        <w:spacing w:before="0"/>
        <w:ind w:left="0" w:right="1134"/>
        <w:rPr>
          <w:rStyle w:val="default"/>
          <w:rFonts w:cs="FrankRuehl" w:hint="cs"/>
          <w:vanish/>
          <w:color w:val="FF0000"/>
          <w:sz w:val="20"/>
          <w:szCs w:val="20"/>
          <w:shd w:val="clear" w:color="auto" w:fill="FFFF99"/>
          <w:rtl/>
        </w:rPr>
      </w:pPr>
      <w:bookmarkStart w:id="3" w:name="Rov65"/>
      <w:r w:rsidRPr="00884D93">
        <w:rPr>
          <w:rStyle w:val="default"/>
          <w:rFonts w:cs="FrankRuehl" w:hint="cs"/>
          <w:vanish/>
          <w:color w:val="FF0000"/>
          <w:sz w:val="20"/>
          <w:szCs w:val="20"/>
          <w:shd w:val="clear" w:color="auto" w:fill="FFFF99"/>
          <w:rtl/>
        </w:rPr>
        <w:t>מיום 30.10.2014</w:t>
      </w:r>
    </w:p>
    <w:p w:rsidR="000C7AFB" w:rsidRPr="00884D93" w:rsidRDefault="000C7AFB" w:rsidP="000C7AFB">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0C7AFB" w:rsidRPr="00884D93" w:rsidRDefault="000C7AFB" w:rsidP="000C7AFB">
      <w:pPr>
        <w:pStyle w:val="P00"/>
        <w:spacing w:before="0"/>
        <w:ind w:left="0" w:right="1134"/>
        <w:rPr>
          <w:rStyle w:val="default"/>
          <w:rFonts w:cs="FrankRuehl" w:hint="cs"/>
          <w:vanish/>
          <w:sz w:val="20"/>
          <w:szCs w:val="20"/>
          <w:shd w:val="clear" w:color="auto" w:fill="FFFF99"/>
          <w:rtl/>
        </w:rPr>
      </w:pPr>
      <w:hyperlink r:id="rId9"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1719</w:t>
      </w:r>
    </w:p>
    <w:p w:rsidR="000C7AFB" w:rsidRPr="000C7AFB" w:rsidRDefault="000C7AFB" w:rsidP="000C7AFB">
      <w:pPr>
        <w:pStyle w:val="P00"/>
        <w:spacing w:before="0"/>
        <w:ind w:left="0" w:right="1134"/>
        <w:rPr>
          <w:rStyle w:val="default"/>
          <w:rFonts w:cs="FrankRuehl" w:hint="cs"/>
          <w:sz w:val="2"/>
          <w:szCs w:val="2"/>
          <w:shd w:val="clear" w:color="auto" w:fill="FFFF99"/>
          <w:rtl/>
        </w:rPr>
      </w:pPr>
      <w:r w:rsidRPr="00884D93">
        <w:rPr>
          <w:rStyle w:val="default"/>
          <w:rFonts w:cs="FrankRuehl" w:hint="cs"/>
          <w:b/>
          <w:bCs/>
          <w:vanish/>
          <w:sz w:val="20"/>
          <w:szCs w:val="20"/>
          <w:shd w:val="clear" w:color="auto" w:fill="FFFF99"/>
          <w:rtl/>
        </w:rPr>
        <w:t>הוספת הגדרת "המשרד"</w:t>
      </w:r>
      <w:bookmarkEnd w:id="3"/>
    </w:p>
    <w:p w:rsidR="00113CD3" w:rsidRDefault="00113CD3" w:rsidP="008506C9">
      <w:pPr>
        <w:pStyle w:val="P00"/>
        <w:spacing w:before="72"/>
        <w:ind w:left="0" w:right="1134"/>
        <w:rPr>
          <w:rStyle w:val="default"/>
          <w:rFonts w:cs="FrankRuehl" w:hint="cs"/>
          <w:sz w:val="20"/>
          <w:rtl/>
        </w:rPr>
      </w:pPr>
      <w:r>
        <w:rPr>
          <w:rStyle w:val="default"/>
          <w:rFonts w:cs="FrankRuehl" w:hint="cs"/>
          <w:sz w:val="20"/>
          <w:rtl/>
        </w:rPr>
        <w:tab/>
        <w:t xml:space="preserve">"חומר גלם פעיל" </w:t>
      </w:r>
      <w:r>
        <w:rPr>
          <w:rStyle w:val="default"/>
          <w:rFonts w:cs="FrankRuehl"/>
          <w:sz w:val="20"/>
          <w:rtl/>
        </w:rPr>
        <w:t>–</w:t>
      </w:r>
      <w:r>
        <w:rPr>
          <w:rStyle w:val="default"/>
          <w:rFonts w:cs="FrankRuehl" w:hint="cs"/>
          <w:sz w:val="20"/>
          <w:rtl/>
        </w:rPr>
        <w:t xml:space="preserve"> חומר כימי או ביולוגי בתכשיר הגורם לפעולות שלהן משמש התכשיר;</w:t>
      </w:r>
    </w:p>
    <w:p w:rsidR="00204405" w:rsidRPr="007278E6" w:rsidRDefault="00204405" w:rsidP="00204405">
      <w:pPr>
        <w:pStyle w:val="P00"/>
        <w:spacing w:before="72"/>
        <w:ind w:left="0" w:right="1134"/>
        <w:rPr>
          <w:rStyle w:val="default"/>
          <w:rFonts w:cs="FrankRuehl" w:hint="cs"/>
          <w:rtl/>
        </w:rPr>
      </w:pPr>
      <w:r w:rsidRPr="007278E6">
        <w:rPr>
          <w:rFonts w:cs="FrankRuehl" w:hint="cs"/>
          <w:sz w:val="26"/>
          <w:rtl/>
          <w:lang w:eastAsia="en-US"/>
        </w:rPr>
        <w:pict>
          <v:shape id="_x0000_s1741" type="#_x0000_t202" style="position:absolute;left:0;text-align:left;margin-left:470.35pt;margin-top:7.1pt;width:1in;height:9pt;z-index:251654144" filled="f" stroked="f">
            <v:textbox inset="1mm,0,1mm,0">
              <w:txbxContent>
                <w:p w:rsidR="002F020E" w:rsidRDefault="002F020E" w:rsidP="00204405">
                  <w:pPr>
                    <w:spacing w:line="160" w:lineRule="exact"/>
                    <w:rPr>
                      <w:rFonts w:cs="Miriam" w:hint="cs"/>
                      <w:noProof/>
                      <w:sz w:val="18"/>
                      <w:szCs w:val="18"/>
                      <w:rtl/>
                    </w:rPr>
                  </w:pPr>
                  <w:r>
                    <w:rPr>
                      <w:rFonts w:cs="Miriam" w:hint="cs"/>
                      <w:sz w:val="18"/>
                      <w:szCs w:val="18"/>
                      <w:rtl/>
                    </w:rPr>
                    <w:t>תק' תש"ע-2010</w:t>
                  </w:r>
                </w:p>
              </w:txbxContent>
            </v:textbox>
            <w10:anchorlock/>
          </v:shape>
        </w:pict>
      </w:r>
      <w:r w:rsidRPr="007278E6">
        <w:rPr>
          <w:rStyle w:val="default"/>
          <w:rFonts w:cs="FrankRuehl" w:hint="cs"/>
          <w:rtl/>
        </w:rPr>
        <w:tab/>
        <w:t xml:space="preserve">"ייצור" </w:t>
      </w:r>
      <w:r w:rsidRPr="007278E6">
        <w:rPr>
          <w:rStyle w:val="default"/>
          <w:rFonts w:cs="FrankRuehl"/>
          <w:rtl/>
        </w:rPr>
        <w:t>–</w:t>
      </w:r>
      <w:r w:rsidRPr="007278E6">
        <w:rPr>
          <w:rStyle w:val="default"/>
          <w:rFonts w:cs="FrankRuehl" w:hint="cs"/>
          <w:rtl/>
        </w:rPr>
        <w:t xml:space="preserve"> כהגדרתו בפקודה לרבות ייצור חלקי, פירוק אצוות, אריזה ותיווי מחדש, בקרה ושחרור אצוות וכן ייצור ליצוא בלבד, למעט פעילותו של יבואן העוסק בשחרור אצוות;</w:t>
      </w:r>
    </w:p>
    <w:p w:rsidR="00204405" w:rsidRPr="00884D93" w:rsidRDefault="00204405" w:rsidP="00204405">
      <w:pPr>
        <w:pStyle w:val="P00"/>
        <w:spacing w:before="0"/>
        <w:ind w:left="0" w:right="1134"/>
        <w:rPr>
          <w:rStyle w:val="default"/>
          <w:rFonts w:cs="FrankRuehl" w:hint="cs"/>
          <w:vanish/>
          <w:color w:val="FF0000"/>
          <w:sz w:val="20"/>
          <w:szCs w:val="20"/>
          <w:shd w:val="clear" w:color="auto" w:fill="FFFF99"/>
          <w:rtl/>
        </w:rPr>
      </w:pPr>
      <w:bookmarkStart w:id="4" w:name="Rov54"/>
      <w:r w:rsidRPr="00884D93">
        <w:rPr>
          <w:rStyle w:val="default"/>
          <w:rFonts w:cs="FrankRuehl" w:hint="cs"/>
          <w:vanish/>
          <w:color w:val="FF0000"/>
          <w:sz w:val="20"/>
          <w:szCs w:val="20"/>
          <w:shd w:val="clear" w:color="auto" w:fill="FFFF99"/>
          <w:rtl/>
        </w:rPr>
        <w:t>מיום 2.4.2011</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hyperlink r:id="rId10"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1246</w:t>
      </w:r>
    </w:p>
    <w:p w:rsidR="00204405" w:rsidRPr="007278E6" w:rsidRDefault="00204405" w:rsidP="007278E6">
      <w:pPr>
        <w:pStyle w:val="P00"/>
        <w:spacing w:before="0"/>
        <w:ind w:left="0" w:right="1134"/>
        <w:rPr>
          <w:rStyle w:val="default"/>
          <w:rFonts w:cs="FrankRuehl" w:hint="cs"/>
          <w:b/>
          <w:bCs/>
          <w:sz w:val="2"/>
          <w:szCs w:val="2"/>
          <w:shd w:val="clear" w:color="auto" w:fill="FFFF99"/>
          <w:rtl/>
        </w:rPr>
      </w:pPr>
      <w:r w:rsidRPr="00884D93">
        <w:rPr>
          <w:rStyle w:val="default"/>
          <w:rFonts w:cs="FrankRuehl" w:hint="cs"/>
          <w:b/>
          <w:bCs/>
          <w:vanish/>
          <w:sz w:val="20"/>
          <w:szCs w:val="20"/>
          <w:shd w:val="clear" w:color="auto" w:fill="FFFF99"/>
          <w:rtl/>
        </w:rPr>
        <w:t>הוספת הגדרת "ייצור"</w:t>
      </w:r>
      <w:bookmarkEnd w:id="4"/>
    </w:p>
    <w:p w:rsidR="00113CD3" w:rsidRDefault="00113CD3" w:rsidP="008506C9">
      <w:pPr>
        <w:pStyle w:val="P00"/>
        <w:spacing w:before="72"/>
        <w:ind w:left="0" w:right="1134"/>
        <w:rPr>
          <w:rStyle w:val="default"/>
          <w:rFonts w:cs="FrankRuehl" w:hint="cs"/>
          <w:sz w:val="20"/>
          <w:rtl/>
        </w:rPr>
      </w:pPr>
      <w:r>
        <w:rPr>
          <w:rStyle w:val="default"/>
          <w:rFonts w:cs="FrankRuehl" w:hint="cs"/>
          <w:sz w:val="20"/>
          <w:rtl/>
        </w:rPr>
        <w:tab/>
        <w:t xml:space="preserve">"יצרן" </w:t>
      </w:r>
      <w:r>
        <w:rPr>
          <w:rStyle w:val="default"/>
          <w:rFonts w:cs="FrankRuehl"/>
          <w:sz w:val="20"/>
          <w:rtl/>
        </w:rPr>
        <w:t>–</w:t>
      </w:r>
      <w:r>
        <w:rPr>
          <w:rStyle w:val="default"/>
          <w:rFonts w:cs="FrankRuehl" w:hint="cs"/>
          <w:sz w:val="20"/>
          <w:rtl/>
        </w:rPr>
        <w:t xml:space="preserve"> בעל עסק לייצור של תכשירים רפואיים;</w:t>
      </w:r>
    </w:p>
    <w:p w:rsidR="00113CD3" w:rsidRDefault="00113CD3" w:rsidP="00113CD3">
      <w:pPr>
        <w:pStyle w:val="P00"/>
        <w:spacing w:before="72"/>
        <w:ind w:left="0" w:right="1134"/>
        <w:rPr>
          <w:rStyle w:val="default"/>
          <w:rFonts w:cs="FrankRuehl" w:hint="cs"/>
          <w:sz w:val="20"/>
          <w:rtl/>
        </w:rPr>
      </w:pPr>
      <w:r>
        <w:rPr>
          <w:rStyle w:val="default"/>
          <w:rFonts w:cs="FrankRuehl" w:hint="cs"/>
          <w:sz w:val="20"/>
          <w:rtl/>
        </w:rPr>
        <w:tab/>
        <w:t xml:space="preserve">"מנהל אבטחת איכות" </w:t>
      </w:r>
      <w:r>
        <w:rPr>
          <w:rStyle w:val="default"/>
          <w:rFonts w:cs="FrankRuehl"/>
          <w:sz w:val="20"/>
          <w:rtl/>
        </w:rPr>
        <w:t>–</w:t>
      </w:r>
      <w:r>
        <w:rPr>
          <w:rStyle w:val="default"/>
          <w:rFonts w:cs="FrankRuehl" w:hint="cs"/>
          <w:sz w:val="20"/>
          <w:rtl/>
        </w:rPr>
        <w:t xml:space="preserve"> רוקח מורשה, רופא, כימאי, מהנדס או בעל תואר אקדמי במדעי החיים שמינה בעל אישור, בעל ניסיון מוכח של שלוש שנים לפחות בתעשיית התרופות בתחום אבטחת האיכות;</w:t>
      </w:r>
    </w:p>
    <w:p w:rsidR="00113CD3" w:rsidRDefault="000C7AFB" w:rsidP="00113CD3">
      <w:pPr>
        <w:pStyle w:val="P00"/>
        <w:spacing w:before="72"/>
        <w:ind w:left="0" w:right="1134"/>
        <w:rPr>
          <w:rStyle w:val="default"/>
          <w:rFonts w:cs="FrankRuehl" w:hint="cs"/>
          <w:sz w:val="20"/>
          <w:rtl/>
        </w:rPr>
      </w:pPr>
      <w:r>
        <w:rPr>
          <w:rFonts w:cs="FrankRuehl" w:hint="cs"/>
          <w:rtl/>
          <w:lang w:eastAsia="en-US"/>
        </w:rPr>
        <w:pict>
          <v:shape id="_x0000_s1787" type="#_x0000_t202" style="position:absolute;left:0;text-align:left;margin-left:470.35pt;margin-top:7.1pt;width:1in;height:9pt;z-index:251679744" filled="f" stroked="f">
            <v:textbox inset="1mm,0,1mm,0">
              <w:txbxContent>
                <w:p w:rsidR="002F020E" w:rsidRDefault="002F020E" w:rsidP="000C7AFB">
                  <w:pPr>
                    <w:spacing w:line="160" w:lineRule="exact"/>
                    <w:rPr>
                      <w:rFonts w:cs="Miriam" w:hint="cs"/>
                      <w:noProof/>
                      <w:sz w:val="18"/>
                      <w:szCs w:val="18"/>
                      <w:rtl/>
                    </w:rPr>
                  </w:pPr>
                  <w:r>
                    <w:rPr>
                      <w:rFonts w:cs="Miriam" w:hint="cs"/>
                      <w:sz w:val="18"/>
                      <w:szCs w:val="18"/>
                      <w:rtl/>
                    </w:rPr>
                    <w:t>תק' תשע"ד-2014</w:t>
                  </w:r>
                </w:p>
              </w:txbxContent>
            </v:textbox>
          </v:shape>
        </w:pict>
      </w:r>
      <w:r w:rsidR="00113CD3">
        <w:rPr>
          <w:rStyle w:val="default"/>
          <w:rFonts w:cs="FrankRuehl" w:hint="cs"/>
          <w:sz w:val="20"/>
          <w:rtl/>
        </w:rPr>
        <w:tab/>
        <w:t xml:space="preserve">"עסק" </w:t>
      </w:r>
      <w:r w:rsidR="00113CD3">
        <w:rPr>
          <w:rStyle w:val="default"/>
          <w:rFonts w:cs="FrankRuehl"/>
          <w:sz w:val="20"/>
          <w:rtl/>
        </w:rPr>
        <w:t>–</w:t>
      </w:r>
      <w:r w:rsidR="00113CD3">
        <w:rPr>
          <w:rStyle w:val="default"/>
          <w:rFonts w:cs="FrankRuehl" w:hint="cs"/>
          <w:sz w:val="20"/>
          <w:rtl/>
        </w:rPr>
        <w:t xml:space="preserve"> עסק, לרבות "מוסד בריאות" כהגדרתו בפקודה, העוסק בייצור, ייבוא או שיווק של תכשירים רפואיים</w:t>
      </w:r>
      <w:r>
        <w:rPr>
          <w:rStyle w:val="default"/>
          <w:rFonts w:cs="FrankRuehl" w:hint="cs"/>
          <w:sz w:val="20"/>
          <w:rtl/>
        </w:rPr>
        <w:t xml:space="preserve"> </w:t>
      </w:r>
      <w:r w:rsidRPr="000C7AFB">
        <w:rPr>
          <w:rStyle w:val="default"/>
          <w:rFonts w:cs="FrankRuehl" w:hint="cs"/>
          <w:sz w:val="20"/>
          <w:rtl/>
        </w:rPr>
        <w:t>או של חומרי גלם לתכשירים רפואיים</w:t>
      </w:r>
      <w:r w:rsidR="00113CD3">
        <w:rPr>
          <w:rStyle w:val="default"/>
          <w:rFonts w:cs="FrankRuehl" w:hint="cs"/>
          <w:sz w:val="20"/>
          <w:rtl/>
        </w:rPr>
        <w:t>;</w:t>
      </w:r>
    </w:p>
    <w:p w:rsidR="000C7AFB" w:rsidRPr="00884D93" w:rsidRDefault="000C7AFB" w:rsidP="000C7AFB">
      <w:pPr>
        <w:pStyle w:val="P00"/>
        <w:spacing w:before="0"/>
        <w:ind w:left="0" w:right="1134"/>
        <w:rPr>
          <w:rStyle w:val="default"/>
          <w:rFonts w:cs="FrankRuehl" w:hint="cs"/>
          <w:vanish/>
          <w:color w:val="FF0000"/>
          <w:sz w:val="20"/>
          <w:szCs w:val="20"/>
          <w:shd w:val="clear" w:color="auto" w:fill="FFFF99"/>
          <w:rtl/>
        </w:rPr>
      </w:pPr>
      <w:bookmarkStart w:id="5" w:name="Rov66"/>
      <w:r w:rsidRPr="00884D93">
        <w:rPr>
          <w:rStyle w:val="default"/>
          <w:rFonts w:cs="FrankRuehl" w:hint="cs"/>
          <w:vanish/>
          <w:color w:val="FF0000"/>
          <w:sz w:val="20"/>
          <w:szCs w:val="20"/>
          <w:shd w:val="clear" w:color="auto" w:fill="FFFF99"/>
          <w:rtl/>
        </w:rPr>
        <w:t>מיום 30.10.2014</w:t>
      </w:r>
    </w:p>
    <w:p w:rsidR="000C7AFB" w:rsidRPr="00884D93" w:rsidRDefault="000C7AFB" w:rsidP="000C7AFB">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0C7AFB" w:rsidRPr="00884D93" w:rsidRDefault="000C7AFB" w:rsidP="000C7AFB">
      <w:pPr>
        <w:pStyle w:val="P00"/>
        <w:spacing w:before="0"/>
        <w:ind w:left="0" w:right="1134"/>
        <w:rPr>
          <w:rStyle w:val="default"/>
          <w:rFonts w:cs="FrankRuehl" w:hint="cs"/>
          <w:vanish/>
          <w:sz w:val="20"/>
          <w:szCs w:val="20"/>
          <w:shd w:val="clear" w:color="auto" w:fill="FFFF99"/>
          <w:rtl/>
        </w:rPr>
      </w:pPr>
      <w:hyperlink r:id="rId11"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1719</w:t>
      </w:r>
    </w:p>
    <w:p w:rsidR="000C7AFB" w:rsidRPr="000C7AFB" w:rsidRDefault="000C7AFB" w:rsidP="0042524E">
      <w:pPr>
        <w:pStyle w:val="P00"/>
        <w:ind w:left="0" w:right="1134"/>
        <w:rPr>
          <w:rStyle w:val="default"/>
          <w:rFonts w:cs="FrankRuehl" w:hint="cs"/>
          <w:sz w:val="2"/>
          <w:szCs w:val="2"/>
          <w:rtl/>
        </w:rPr>
      </w:pPr>
      <w:r w:rsidRPr="00884D93">
        <w:rPr>
          <w:rStyle w:val="default"/>
          <w:rFonts w:cs="FrankRuehl" w:hint="cs"/>
          <w:vanish/>
          <w:sz w:val="22"/>
          <w:szCs w:val="22"/>
          <w:shd w:val="clear" w:color="auto" w:fill="FFFF99"/>
          <w:rtl/>
        </w:rPr>
        <w:tab/>
        <w:t xml:space="preserve">"עסק" </w:t>
      </w:r>
      <w:r w:rsidRPr="00884D93">
        <w:rPr>
          <w:rStyle w:val="default"/>
          <w:rFonts w:cs="FrankRuehl"/>
          <w:vanish/>
          <w:sz w:val="22"/>
          <w:szCs w:val="22"/>
          <w:shd w:val="clear" w:color="auto" w:fill="FFFF99"/>
          <w:rtl/>
        </w:rPr>
        <w:t>–</w:t>
      </w:r>
      <w:r w:rsidRPr="00884D93">
        <w:rPr>
          <w:rStyle w:val="default"/>
          <w:rFonts w:cs="FrankRuehl" w:hint="cs"/>
          <w:vanish/>
          <w:sz w:val="22"/>
          <w:szCs w:val="22"/>
          <w:shd w:val="clear" w:color="auto" w:fill="FFFF99"/>
          <w:rtl/>
        </w:rPr>
        <w:t xml:space="preserve"> עסק, לרבות "מוסד בריאות" כהגדרתו בפקודה, העוסק בייצור, ייבוא או שיווק של תכשירים רפואיים </w:t>
      </w:r>
      <w:r w:rsidRPr="00884D93">
        <w:rPr>
          <w:rStyle w:val="default"/>
          <w:rFonts w:cs="FrankRuehl" w:hint="cs"/>
          <w:vanish/>
          <w:sz w:val="22"/>
          <w:szCs w:val="22"/>
          <w:u w:val="single"/>
          <w:shd w:val="clear" w:color="auto" w:fill="FFFF99"/>
          <w:rtl/>
        </w:rPr>
        <w:t>או של חומרי גלם לתכשירים רפואיים</w:t>
      </w:r>
      <w:r w:rsidRPr="00884D93">
        <w:rPr>
          <w:rStyle w:val="default"/>
          <w:rFonts w:cs="FrankRuehl" w:hint="cs"/>
          <w:vanish/>
          <w:sz w:val="22"/>
          <w:szCs w:val="22"/>
          <w:shd w:val="clear" w:color="auto" w:fill="FFFF99"/>
          <w:rtl/>
        </w:rPr>
        <w:t>;</w:t>
      </w:r>
      <w:bookmarkEnd w:id="5"/>
    </w:p>
    <w:p w:rsidR="00204405" w:rsidRPr="007278E6" w:rsidRDefault="00204405" w:rsidP="00204405">
      <w:pPr>
        <w:pStyle w:val="P00"/>
        <w:spacing w:before="72"/>
        <w:ind w:left="0" w:right="1134"/>
        <w:rPr>
          <w:rStyle w:val="default"/>
          <w:rFonts w:cs="FrankRuehl" w:hint="cs"/>
          <w:rtl/>
        </w:rPr>
      </w:pPr>
      <w:r w:rsidRPr="007278E6">
        <w:rPr>
          <w:rFonts w:cs="FrankRuehl" w:hint="cs"/>
          <w:sz w:val="26"/>
          <w:rtl/>
          <w:lang w:eastAsia="en-US"/>
        </w:rPr>
        <w:pict>
          <v:shape id="_x0000_s1742" type="#_x0000_t202" style="position:absolute;left:0;text-align:left;margin-left:470.35pt;margin-top:7.1pt;width:1in;height:9pt;z-index:251655168" filled="f" stroked="f">
            <v:textbox inset="1mm,0,1mm,0">
              <w:txbxContent>
                <w:p w:rsidR="002F020E" w:rsidRDefault="002F020E" w:rsidP="00204405">
                  <w:pPr>
                    <w:spacing w:line="160" w:lineRule="exact"/>
                    <w:rPr>
                      <w:rFonts w:cs="Miriam" w:hint="cs"/>
                      <w:noProof/>
                      <w:sz w:val="18"/>
                      <w:szCs w:val="18"/>
                      <w:rtl/>
                    </w:rPr>
                  </w:pPr>
                  <w:r>
                    <w:rPr>
                      <w:rFonts w:cs="Miriam" w:hint="cs"/>
                      <w:sz w:val="18"/>
                      <w:szCs w:val="18"/>
                      <w:rtl/>
                    </w:rPr>
                    <w:t>תק' תש"ע-2010</w:t>
                  </w:r>
                </w:p>
              </w:txbxContent>
            </v:textbox>
            <w10:anchorlock/>
          </v:shape>
        </w:pict>
      </w:r>
      <w:r w:rsidRPr="007278E6">
        <w:rPr>
          <w:rStyle w:val="default"/>
          <w:rFonts w:cs="FrankRuehl" w:hint="cs"/>
          <w:rtl/>
        </w:rPr>
        <w:tab/>
        <w:t xml:space="preserve">"רוקח אחראי" </w:t>
      </w:r>
      <w:r w:rsidRPr="007278E6">
        <w:rPr>
          <w:rStyle w:val="default"/>
          <w:rFonts w:cs="FrankRuehl"/>
          <w:rtl/>
        </w:rPr>
        <w:t>–</w:t>
      </w:r>
      <w:r w:rsidRPr="007278E6">
        <w:rPr>
          <w:rStyle w:val="default"/>
          <w:rFonts w:cs="FrankRuehl" w:hint="cs"/>
          <w:rtl/>
        </w:rPr>
        <w:t xml:space="preserve"> כמשמעותו בתקנה 17(א);</w:t>
      </w:r>
    </w:p>
    <w:p w:rsidR="00204405" w:rsidRPr="00884D93" w:rsidRDefault="00204405" w:rsidP="00204405">
      <w:pPr>
        <w:pStyle w:val="P00"/>
        <w:spacing w:before="0"/>
        <w:ind w:left="0" w:right="1134"/>
        <w:rPr>
          <w:rStyle w:val="default"/>
          <w:rFonts w:cs="FrankRuehl" w:hint="cs"/>
          <w:vanish/>
          <w:color w:val="FF0000"/>
          <w:sz w:val="20"/>
          <w:szCs w:val="20"/>
          <w:shd w:val="clear" w:color="auto" w:fill="FFFF99"/>
          <w:rtl/>
        </w:rPr>
      </w:pPr>
      <w:bookmarkStart w:id="6" w:name="Rov55"/>
      <w:r w:rsidRPr="00884D93">
        <w:rPr>
          <w:rStyle w:val="default"/>
          <w:rFonts w:cs="FrankRuehl" w:hint="cs"/>
          <w:vanish/>
          <w:color w:val="FF0000"/>
          <w:sz w:val="20"/>
          <w:szCs w:val="20"/>
          <w:shd w:val="clear" w:color="auto" w:fill="FFFF99"/>
          <w:rtl/>
        </w:rPr>
        <w:t>מיום 2.4.2011</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hyperlink r:id="rId12"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1246</w:t>
      </w:r>
    </w:p>
    <w:p w:rsidR="00204405" w:rsidRPr="007278E6" w:rsidRDefault="00204405" w:rsidP="007278E6">
      <w:pPr>
        <w:pStyle w:val="P00"/>
        <w:spacing w:before="0"/>
        <w:ind w:left="0" w:right="1134"/>
        <w:rPr>
          <w:rStyle w:val="default"/>
          <w:rFonts w:cs="FrankRuehl" w:hint="cs"/>
          <w:sz w:val="2"/>
          <w:szCs w:val="2"/>
          <w:shd w:val="clear" w:color="auto" w:fill="FFFF99"/>
          <w:rtl/>
        </w:rPr>
      </w:pPr>
      <w:r w:rsidRPr="00884D93">
        <w:rPr>
          <w:rStyle w:val="default"/>
          <w:rFonts w:cs="FrankRuehl" w:hint="cs"/>
          <w:b/>
          <w:bCs/>
          <w:vanish/>
          <w:sz w:val="20"/>
          <w:szCs w:val="20"/>
          <w:shd w:val="clear" w:color="auto" w:fill="FFFF99"/>
          <w:rtl/>
        </w:rPr>
        <w:t>הוספת הגדרת "רוקח אחראי"</w:t>
      </w:r>
      <w:bookmarkEnd w:id="6"/>
    </w:p>
    <w:p w:rsidR="00204405" w:rsidRPr="007278E6" w:rsidRDefault="00204405" w:rsidP="00204405">
      <w:pPr>
        <w:pStyle w:val="P00"/>
        <w:spacing w:before="72"/>
        <w:ind w:left="0" w:right="1134"/>
        <w:rPr>
          <w:rStyle w:val="default"/>
          <w:rFonts w:cs="FrankRuehl" w:hint="cs"/>
          <w:rtl/>
        </w:rPr>
      </w:pPr>
      <w:r w:rsidRPr="007278E6">
        <w:rPr>
          <w:rFonts w:cs="FrankRuehl" w:hint="cs"/>
          <w:sz w:val="26"/>
          <w:rtl/>
          <w:lang w:eastAsia="en-US"/>
        </w:rPr>
        <w:pict>
          <v:shape id="_x0000_s1743" type="#_x0000_t202" style="position:absolute;left:0;text-align:left;margin-left:470.35pt;margin-top:7.1pt;width:1in;height:9pt;z-index:251656192" filled="f" stroked="f">
            <v:textbox inset="1mm,0,1mm,0">
              <w:txbxContent>
                <w:p w:rsidR="002F020E" w:rsidRDefault="002F020E" w:rsidP="00204405">
                  <w:pPr>
                    <w:spacing w:line="160" w:lineRule="exact"/>
                    <w:rPr>
                      <w:rFonts w:cs="Miriam" w:hint="cs"/>
                      <w:noProof/>
                      <w:sz w:val="18"/>
                      <w:szCs w:val="18"/>
                      <w:rtl/>
                    </w:rPr>
                  </w:pPr>
                  <w:r>
                    <w:rPr>
                      <w:rFonts w:cs="Miriam" w:hint="cs"/>
                      <w:sz w:val="18"/>
                      <w:szCs w:val="18"/>
                      <w:rtl/>
                    </w:rPr>
                    <w:t>תק' תש"ע-2010</w:t>
                  </w:r>
                </w:p>
              </w:txbxContent>
            </v:textbox>
            <w10:anchorlock/>
          </v:shape>
        </w:pict>
      </w:r>
      <w:r w:rsidRPr="007278E6">
        <w:rPr>
          <w:rStyle w:val="default"/>
          <w:rFonts w:cs="FrankRuehl" w:hint="cs"/>
          <w:rtl/>
        </w:rPr>
        <w:tab/>
        <w:t xml:space="preserve">"שיווק" </w:t>
      </w:r>
      <w:r w:rsidRPr="007278E6">
        <w:rPr>
          <w:rStyle w:val="default"/>
          <w:rFonts w:cs="FrankRuehl"/>
          <w:rtl/>
        </w:rPr>
        <w:t>–</w:t>
      </w:r>
      <w:r w:rsidRPr="007278E6">
        <w:rPr>
          <w:rStyle w:val="default"/>
          <w:rFonts w:cs="FrankRuehl" w:hint="cs"/>
          <w:rtl/>
        </w:rPr>
        <w:t xml:space="preserve"> מכירה, הספקה, העברת בעלות או החזקה בדרך אחרת;</w:t>
      </w:r>
    </w:p>
    <w:p w:rsidR="00204405" w:rsidRPr="00884D93" w:rsidRDefault="00204405" w:rsidP="00204405">
      <w:pPr>
        <w:pStyle w:val="P00"/>
        <w:spacing w:before="0"/>
        <w:ind w:left="0" w:right="1134"/>
        <w:rPr>
          <w:rStyle w:val="default"/>
          <w:rFonts w:cs="FrankRuehl" w:hint="cs"/>
          <w:vanish/>
          <w:color w:val="FF0000"/>
          <w:sz w:val="20"/>
          <w:szCs w:val="20"/>
          <w:shd w:val="clear" w:color="auto" w:fill="FFFF99"/>
          <w:rtl/>
        </w:rPr>
      </w:pPr>
      <w:bookmarkStart w:id="7" w:name="Rov56"/>
      <w:r w:rsidRPr="00884D93">
        <w:rPr>
          <w:rStyle w:val="default"/>
          <w:rFonts w:cs="FrankRuehl" w:hint="cs"/>
          <w:vanish/>
          <w:color w:val="FF0000"/>
          <w:sz w:val="20"/>
          <w:szCs w:val="20"/>
          <w:shd w:val="clear" w:color="auto" w:fill="FFFF99"/>
          <w:rtl/>
        </w:rPr>
        <w:t>מיום 2.4.2011</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hyperlink r:id="rId13"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1246</w:t>
      </w:r>
    </w:p>
    <w:p w:rsidR="00204405" w:rsidRPr="007278E6" w:rsidRDefault="00204405" w:rsidP="007278E6">
      <w:pPr>
        <w:pStyle w:val="P00"/>
        <w:spacing w:before="0"/>
        <w:ind w:left="0" w:right="1134"/>
        <w:rPr>
          <w:rStyle w:val="default"/>
          <w:rFonts w:cs="FrankRuehl" w:hint="cs"/>
          <w:b/>
          <w:bCs/>
          <w:sz w:val="2"/>
          <w:szCs w:val="2"/>
          <w:shd w:val="clear" w:color="auto" w:fill="FFFF99"/>
          <w:rtl/>
        </w:rPr>
      </w:pPr>
      <w:r w:rsidRPr="00884D93">
        <w:rPr>
          <w:rStyle w:val="default"/>
          <w:rFonts w:cs="FrankRuehl" w:hint="cs"/>
          <w:b/>
          <w:bCs/>
          <w:vanish/>
          <w:sz w:val="20"/>
          <w:szCs w:val="20"/>
          <w:shd w:val="clear" w:color="auto" w:fill="FFFF99"/>
          <w:rtl/>
        </w:rPr>
        <w:t>הוספת הגדרת "שיווק"</w:t>
      </w:r>
      <w:bookmarkEnd w:id="7"/>
    </w:p>
    <w:p w:rsidR="00113CD3" w:rsidRDefault="00204405" w:rsidP="00113CD3">
      <w:pPr>
        <w:pStyle w:val="P00"/>
        <w:spacing w:before="72"/>
        <w:ind w:left="0" w:right="1134"/>
        <w:rPr>
          <w:rStyle w:val="default"/>
          <w:rFonts w:cs="FrankRuehl" w:hint="cs"/>
          <w:sz w:val="20"/>
          <w:rtl/>
        </w:rPr>
      </w:pPr>
      <w:r>
        <w:rPr>
          <w:rFonts w:cs="FrankRuehl" w:hint="cs"/>
          <w:rtl/>
          <w:lang w:eastAsia="en-US"/>
        </w:rPr>
        <w:pict>
          <v:shape id="_x0000_s1744" type="#_x0000_t202" style="position:absolute;left:0;text-align:left;margin-left:470.35pt;margin-top:7.1pt;width:1in;height:9pt;z-index:251657216" filled="f" stroked="f">
            <v:textbox inset="1mm,0,1mm,0">
              <w:txbxContent>
                <w:p w:rsidR="002F020E" w:rsidRDefault="002F020E" w:rsidP="00204405">
                  <w:pPr>
                    <w:spacing w:line="160" w:lineRule="exact"/>
                    <w:rPr>
                      <w:rFonts w:cs="Miriam" w:hint="cs"/>
                      <w:noProof/>
                      <w:sz w:val="18"/>
                      <w:szCs w:val="18"/>
                      <w:rtl/>
                    </w:rPr>
                  </w:pPr>
                  <w:r>
                    <w:rPr>
                      <w:rFonts w:cs="Miriam" w:hint="cs"/>
                      <w:sz w:val="18"/>
                      <w:szCs w:val="18"/>
                      <w:rtl/>
                    </w:rPr>
                    <w:t>תק' תש"ע-2010</w:t>
                  </w:r>
                </w:p>
              </w:txbxContent>
            </v:textbox>
            <w10:anchorlock/>
          </v:shape>
        </w:pict>
      </w:r>
      <w:r w:rsidR="00113CD3">
        <w:rPr>
          <w:rStyle w:val="default"/>
          <w:rFonts w:cs="FrankRuehl" w:hint="cs"/>
          <w:sz w:val="20"/>
          <w:rtl/>
        </w:rPr>
        <w:tab/>
        <w:t>"</w:t>
      </w:r>
      <w:r w:rsidR="00CA75F0">
        <w:rPr>
          <w:rStyle w:val="default"/>
          <w:rFonts w:cs="FrankRuehl" w:hint="cs"/>
          <w:sz w:val="20"/>
          <w:rtl/>
        </w:rPr>
        <w:t xml:space="preserve">תכשיר", "תכשיר רפואי" </w:t>
      </w:r>
      <w:r w:rsidR="00CA75F0">
        <w:rPr>
          <w:rStyle w:val="default"/>
          <w:rFonts w:cs="FrankRuehl"/>
          <w:sz w:val="20"/>
          <w:rtl/>
        </w:rPr>
        <w:t>–</w:t>
      </w:r>
      <w:r w:rsidR="00CA75F0">
        <w:rPr>
          <w:rStyle w:val="default"/>
          <w:rFonts w:cs="FrankRuehl" w:hint="cs"/>
          <w:sz w:val="20"/>
          <w:rtl/>
        </w:rPr>
        <w:t xml:space="preserve"> כהגדרתם בפקודה</w:t>
      </w:r>
      <w:r w:rsidR="007278E6" w:rsidRPr="007278E6">
        <w:rPr>
          <w:rStyle w:val="default"/>
          <w:rFonts w:cs="FrankRuehl" w:hint="cs"/>
          <w:sz w:val="20"/>
          <w:rtl/>
        </w:rPr>
        <w:t>, למעט תכשיר מזון רפואי</w:t>
      </w:r>
      <w:r w:rsidR="00CA75F0">
        <w:rPr>
          <w:rStyle w:val="default"/>
          <w:rFonts w:cs="FrankRuehl" w:hint="cs"/>
          <w:sz w:val="20"/>
          <w:rtl/>
        </w:rPr>
        <w:t>;</w:t>
      </w:r>
    </w:p>
    <w:p w:rsidR="00204405" w:rsidRPr="00884D93" w:rsidRDefault="00204405" w:rsidP="00204405">
      <w:pPr>
        <w:pStyle w:val="P00"/>
        <w:spacing w:before="0"/>
        <w:ind w:left="0" w:right="1134"/>
        <w:rPr>
          <w:rStyle w:val="default"/>
          <w:rFonts w:cs="FrankRuehl" w:hint="cs"/>
          <w:vanish/>
          <w:color w:val="FF0000"/>
          <w:sz w:val="20"/>
          <w:szCs w:val="20"/>
          <w:shd w:val="clear" w:color="auto" w:fill="FFFF99"/>
          <w:rtl/>
        </w:rPr>
      </w:pPr>
      <w:bookmarkStart w:id="8" w:name="Rov35"/>
      <w:r w:rsidRPr="00884D93">
        <w:rPr>
          <w:rStyle w:val="default"/>
          <w:rFonts w:cs="FrankRuehl" w:hint="cs"/>
          <w:vanish/>
          <w:color w:val="FF0000"/>
          <w:sz w:val="20"/>
          <w:szCs w:val="20"/>
          <w:shd w:val="clear" w:color="auto" w:fill="FFFF99"/>
          <w:rtl/>
        </w:rPr>
        <w:t>מיום 2.4.2011</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hyperlink r:id="rId14"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1246</w:t>
      </w:r>
    </w:p>
    <w:p w:rsidR="00204405" w:rsidRPr="00204405" w:rsidRDefault="00204405" w:rsidP="00204405">
      <w:pPr>
        <w:pStyle w:val="P00"/>
        <w:ind w:left="0" w:right="1134"/>
        <w:rPr>
          <w:rStyle w:val="default"/>
          <w:rFonts w:cs="FrankRuehl" w:hint="cs"/>
          <w:sz w:val="2"/>
          <w:szCs w:val="2"/>
          <w:rtl/>
        </w:rPr>
      </w:pPr>
      <w:r w:rsidRPr="00884D93">
        <w:rPr>
          <w:rStyle w:val="default"/>
          <w:rFonts w:cs="FrankRuehl" w:hint="cs"/>
          <w:vanish/>
          <w:sz w:val="22"/>
          <w:szCs w:val="22"/>
          <w:shd w:val="clear" w:color="auto" w:fill="FFFF99"/>
          <w:rtl/>
        </w:rPr>
        <w:tab/>
        <w:t xml:space="preserve">"תכשיר", "תכשיר רפואי" </w:t>
      </w:r>
      <w:r w:rsidRPr="00884D93">
        <w:rPr>
          <w:rStyle w:val="default"/>
          <w:rFonts w:cs="FrankRuehl"/>
          <w:vanish/>
          <w:sz w:val="22"/>
          <w:szCs w:val="22"/>
          <w:shd w:val="clear" w:color="auto" w:fill="FFFF99"/>
          <w:rtl/>
        </w:rPr>
        <w:t>–</w:t>
      </w:r>
      <w:r w:rsidRPr="00884D93">
        <w:rPr>
          <w:rStyle w:val="default"/>
          <w:rFonts w:cs="FrankRuehl" w:hint="cs"/>
          <w:vanish/>
          <w:sz w:val="22"/>
          <w:szCs w:val="22"/>
          <w:shd w:val="clear" w:color="auto" w:fill="FFFF99"/>
          <w:rtl/>
        </w:rPr>
        <w:t xml:space="preserve"> כהגדרתם בפקודה</w:t>
      </w:r>
      <w:r w:rsidRPr="00884D93">
        <w:rPr>
          <w:rStyle w:val="default"/>
          <w:rFonts w:cs="FrankRuehl" w:hint="cs"/>
          <w:vanish/>
          <w:sz w:val="22"/>
          <w:szCs w:val="22"/>
          <w:u w:val="single"/>
          <w:shd w:val="clear" w:color="auto" w:fill="FFFF99"/>
          <w:rtl/>
        </w:rPr>
        <w:t>, למעט תכשיר מזון רפואי</w:t>
      </w:r>
      <w:r w:rsidRPr="00884D93">
        <w:rPr>
          <w:rStyle w:val="default"/>
          <w:rFonts w:cs="FrankRuehl" w:hint="cs"/>
          <w:vanish/>
          <w:sz w:val="22"/>
          <w:szCs w:val="22"/>
          <w:shd w:val="clear" w:color="auto" w:fill="FFFF99"/>
          <w:rtl/>
        </w:rPr>
        <w:t>;</w:t>
      </w:r>
      <w:bookmarkEnd w:id="8"/>
    </w:p>
    <w:p w:rsidR="00CA75F0" w:rsidRDefault="000C7AFB" w:rsidP="00113CD3">
      <w:pPr>
        <w:pStyle w:val="P00"/>
        <w:spacing w:before="72"/>
        <w:ind w:left="0" w:right="1134"/>
        <w:rPr>
          <w:rStyle w:val="default"/>
          <w:rFonts w:cs="FrankRuehl" w:hint="cs"/>
          <w:sz w:val="20"/>
          <w:rtl/>
        </w:rPr>
      </w:pPr>
      <w:r w:rsidRPr="003D1EB0">
        <w:rPr>
          <w:rStyle w:val="default"/>
          <w:rFonts w:cs="FrankRuehl" w:hint="cs"/>
          <w:sz w:val="20"/>
          <w:rtl/>
        </w:rPr>
        <w:pict>
          <v:shape id="_x0000_s1790" type="#_x0000_t202" style="position:absolute;left:0;text-align:left;margin-left:470.35pt;margin-top:7.1pt;width:1in;height:9pt;z-index:251680768" filled="f" stroked="f">
            <v:textbox inset="1mm,0,1mm,0">
              <w:txbxContent>
                <w:p w:rsidR="002F020E" w:rsidRDefault="002F020E" w:rsidP="000C7AFB">
                  <w:pPr>
                    <w:spacing w:line="160" w:lineRule="exact"/>
                    <w:rPr>
                      <w:rFonts w:cs="Miriam" w:hint="cs"/>
                      <w:noProof/>
                      <w:sz w:val="18"/>
                      <w:szCs w:val="18"/>
                      <w:rtl/>
                    </w:rPr>
                  </w:pPr>
                  <w:r>
                    <w:rPr>
                      <w:rFonts w:cs="Miriam" w:hint="cs"/>
                      <w:sz w:val="18"/>
                      <w:szCs w:val="18"/>
                      <w:rtl/>
                    </w:rPr>
                    <w:t>תק' תשע"ד-2014</w:t>
                  </w:r>
                </w:p>
              </w:txbxContent>
            </v:textbox>
          </v:shape>
        </w:pict>
      </w:r>
      <w:r w:rsidR="00CA75F0">
        <w:rPr>
          <w:rStyle w:val="default"/>
          <w:rFonts w:cs="FrankRuehl" w:hint="cs"/>
          <w:sz w:val="20"/>
          <w:rtl/>
        </w:rPr>
        <w:tab/>
        <w:t>"תנאי הפצה נאותים" (</w:t>
      </w:r>
      <w:r w:rsidR="00CA75F0">
        <w:rPr>
          <w:rStyle w:val="default"/>
          <w:rFonts w:cs="FrankRuehl"/>
          <w:sz w:val="20"/>
        </w:rPr>
        <w:t>GDP</w:t>
      </w:r>
      <w:r w:rsidR="00CA75F0">
        <w:rPr>
          <w:rStyle w:val="default"/>
          <w:rFonts w:cs="FrankRuehl" w:hint="cs"/>
          <w:sz w:val="20"/>
          <w:rtl/>
        </w:rPr>
        <w:t xml:space="preserve">) </w:t>
      </w:r>
      <w:r w:rsidR="00CA75F0">
        <w:rPr>
          <w:rStyle w:val="default"/>
          <w:rFonts w:cs="FrankRuehl"/>
          <w:sz w:val="20"/>
          <w:rtl/>
        </w:rPr>
        <w:t>–</w:t>
      </w:r>
      <w:r w:rsidR="00CA75F0">
        <w:rPr>
          <w:rStyle w:val="default"/>
          <w:rFonts w:cs="FrankRuehl" w:hint="cs"/>
          <w:sz w:val="20"/>
          <w:rtl/>
        </w:rPr>
        <w:t xml:space="preserve"> מכלול הפעולות שנועדו להבטיח כי תכשיר רפואי</w:t>
      </w:r>
      <w:r w:rsidR="003D1EB0">
        <w:rPr>
          <w:rStyle w:val="default"/>
          <w:rFonts w:cs="FrankRuehl" w:hint="cs"/>
          <w:sz w:val="20"/>
          <w:rtl/>
        </w:rPr>
        <w:t xml:space="preserve"> </w:t>
      </w:r>
      <w:r w:rsidR="003D1EB0" w:rsidRPr="003D1EB0">
        <w:rPr>
          <w:rStyle w:val="default"/>
          <w:rFonts w:cs="FrankRuehl" w:hint="cs"/>
          <w:sz w:val="20"/>
          <w:rtl/>
        </w:rPr>
        <w:t>או חומר גלם לתכשיר רפואי</w:t>
      </w:r>
      <w:r w:rsidR="00CA75F0">
        <w:rPr>
          <w:rStyle w:val="default"/>
          <w:rFonts w:cs="FrankRuehl" w:hint="cs"/>
          <w:sz w:val="20"/>
          <w:rtl/>
        </w:rPr>
        <w:t xml:space="preserve"> יופץ בתנאים נאותים כדי להבטיח את עמידתו בדרישות האיכות לכל אורך שרשרת ההפצה של התכשיר</w:t>
      </w:r>
      <w:r w:rsidR="003D1EB0">
        <w:rPr>
          <w:rStyle w:val="default"/>
          <w:rFonts w:cs="FrankRuehl" w:hint="cs"/>
          <w:sz w:val="20"/>
          <w:rtl/>
        </w:rPr>
        <w:t xml:space="preserve"> </w:t>
      </w:r>
      <w:r w:rsidR="003D1EB0" w:rsidRPr="003D1EB0">
        <w:rPr>
          <w:rStyle w:val="default"/>
          <w:rFonts w:cs="FrankRuehl" w:hint="cs"/>
          <w:sz w:val="20"/>
          <w:rtl/>
        </w:rPr>
        <w:t>או של חומר הגלם</w:t>
      </w:r>
      <w:r w:rsidR="00CA75F0">
        <w:rPr>
          <w:rStyle w:val="default"/>
          <w:rFonts w:cs="FrankRuehl" w:hint="cs"/>
          <w:sz w:val="20"/>
          <w:rtl/>
        </w:rPr>
        <w:t xml:space="preserve"> מהיצרן עד הצרכן הסופי לפי עקרונות הדירקטיבה האירופית </w:t>
      </w:r>
      <w:r w:rsidR="00C624A6">
        <w:rPr>
          <w:rStyle w:val="default"/>
          <w:rFonts w:cs="FrankRuehl"/>
          <w:sz w:val="20"/>
        </w:rPr>
        <w:t>2001/83/EC</w:t>
      </w:r>
      <w:r w:rsidR="003D1EB0">
        <w:rPr>
          <w:rStyle w:val="default"/>
          <w:rFonts w:cs="FrankRuehl" w:hint="cs"/>
          <w:sz w:val="20"/>
          <w:rtl/>
        </w:rPr>
        <w:t xml:space="preserve"> </w:t>
      </w:r>
      <w:r w:rsidR="003D1EB0" w:rsidRPr="003D1EB0">
        <w:rPr>
          <w:rStyle w:val="default"/>
          <w:rFonts w:cs="FrankRuehl" w:hint="cs"/>
          <w:sz w:val="20"/>
          <w:rtl/>
        </w:rPr>
        <w:t xml:space="preserve">המפורטים במדריך </w:t>
      </w:r>
      <w:r w:rsidR="003D1EB0" w:rsidRPr="003D1EB0">
        <w:rPr>
          <w:rStyle w:val="default"/>
          <w:rFonts w:cs="FrankRuehl"/>
          <w:sz w:val="20"/>
        </w:rPr>
        <w:t>GDP</w:t>
      </w:r>
      <w:r w:rsidR="003D1EB0" w:rsidRPr="003D1EB0">
        <w:rPr>
          <w:rStyle w:val="default"/>
          <w:rFonts w:cs="FrankRuehl" w:hint="cs"/>
          <w:sz w:val="20"/>
          <w:rtl/>
        </w:rPr>
        <w:t xml:space="preserve"> מס' (</w:t>
      </w:r>
      <w:r w:rsidR="003D1EB0" w:rsidRPr="003D1EB0">
        <w:rPr>
          <w:rStyle w:val="default"/>
          <w:rFonts w:cs="FrankRuehl"/>
          <w:sz w:val="20"/>
        </w:rPr>
        <w:t>2013/C68/01</w:t>
      </w:r>
      <w:r w:rsidR="003D1EB0" w:rsidRPr="003D1EB0">
        <w:rPr>
          <w:rStyle w:val="default"/>
          <w:rFonts w:cs="FrankRuehl" w:hint="cs"/>
          <w:sz w:val="20"/>
          <w:rtl/>
        </w:rPr>
        <w:t>) "</w:t>
      </w:r>
      <w:r w:rsidR="003D1EB0" w:rsidRPr="003D1EB0">
        <w:rPr>
          <w:rStyle w:val="default"/>
          <w:rFonts w:cs="FrankRuehl"/>
          <w:sz w:val="20"/>
        </w:rPr>
        <w:t>Distribution Practice of Medicinal Product For Human Use</w:t>
      </w:r>
      <w:r w:rsidR="003D1EB0" w:rsidRPr="003D1EB0">
        <w:rPr>
          <w:rStyle w:val="default"/>
          <w:rFonts w:cs="FrankRuehl" w:hint="cs"/>
          <w:sz w:val="20"/>
          <w:rtl/>
        </w:rPr>
        <w:t>", מיום כ"ה באדר ב' התשע"ג (7 במרס 2013)</w:t>
      </w:r>
      <w:r w:rsidR="00C624A6">
        <w:rPr>
          <w:rStyle w:val="default"/>
          <w:rFonts w:cs="FrankRuehl" w:hint="cs"/>
          <w:sz w:val="20"/>
          <w:rtl/>
        </w:rPr>
        <w:t>, לרבות תיקונים שנעשו בהם מזמן לזמן;</w:t>
      </w:r>
    </w:p>
    <w:p w:rsidR="000C7AFB" w:rsidRPr="00884D93" w:rsidRDefault="000C7AFB" w:rsidP="000C7AFB">
      <w:pPr>
        <w:pStyle w:val="P00"/>
        <w:spacing w:before="0"/>
        <w:ind w:left="0" w:right="1134"/>
        <w:rPr>
          <w:rStyle w:val="default"/>
          <w:rFonts w:cs="FrankRuehl" w:hint="cs"/>
          <w:vanish/>
          <w:color w:val="FF0000"/>
          <w:sz w:val="20"/>
          <w:szCs w:val="20"/>
          <w:shd w:val="clear" w:color="auto" w:fill="FFFF99"/>
          <w:rtl/>
        </w:rPr>
      </w:pPr>
      <w:bookmarkStart w:id="9" w:name="Rov67"/>
      <w:r w:rsidRPr="00884D93">
        <w:rPr>
          <w:rStyle w:val="default"/>
          <w:rFonts w:cs="FrankRuehl" w:hint="cs"/>
          <w:vanish/>
          <w:color w:val="FF0000"/>
          <w:sz w:val="20"/>
          <w:szCs w:val="20"/>
          <w:shd w:val="clear" w:color="auto" w:fill="FFFF99"/>
          <w:rtl/>
        </w:rPr>
        <w:t>מיום 30.10.2014</w:t>
      </w:r>
    </w:p>
    <w:p w:rsidR="000C7AFB" w:rsidRPr="00884D93" w:rsidRDefault="000C7AFB" w:rsidP="000C7AFB">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0C7AFB" w:rsidRPr="00884D93" w:rsidRDefault="000C7AFB" w:rsidP="000C7AFB">
      <w:pPr>
        <w:pStyle w:val="P00"/>
        <w:spacing w:before="0"/>
        <w:ind w:left="0" w:right="1134"/>
        <w:rPr>
          <w:rStyle w:val="default"/>
          <w:rFonts w:cs="FrankRuehl" w:hint="cs"/>
          <w:vanish/>
          <w:sz w:val="20"/>
          <w:szCs w:val="20"/>
          <w:shd w:val="clear" w:color="auto" w:fill="FFFF99"/>
          <w:rtl/>
        </w:rPr>
      </w:pPr>
      <w:hyperlink r:id="rId15"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1719</w:t>
      </w:r>
    </w:p>
    <w:p w:rsidR="000C7AFB" w:rsidRPr="0042524E" w:rsidRDefault="000C7AFB" w:rsidP="0042524E">
      <w:pPr>
        <w:pStyle w:val="P00"/>
        <w:ind w:left="0" w:right="1134"/>
        <w:rPr>
          <w:rStyle w:val="default"/>
          <w:rFonts w:cs="FrankRuehl" w:hint="cs"/>
          <w:sz w:val="2"/>
          <w:szCs w:val="2"/>
          <w:rtl/>
        </w:rPr>
      </w:pPr>
      <w:r w:rsidRPr="00884D93">
        <w:rPr>
          <w:rStyle w:val="default"/>
          <w:rFonts w:cs="FrankRuehl" w:hint="cs"/>
          <w:vanish/>
          <w:sz w:val="18"/>
          <w:szCs w:val="22"/>
          <w:shd w:val="clear" w:color="auto" w:fill="FFFF99"/>
          <w:rtl/>
        </w:rPr>
        <w:tab/>
        <w:t>"תנאי הפצה נאותים" (</w:t>
      </w:r>
      <w:r w:rsidRPr="00884D93">
        <w:rPr>
          <w:rStyle w:val="default"/>
          <w:rFonts w:cs="FrankRuehl"/>
          <w:vanish/>
          <w:sz w:val="18"/>
          <w:szCs w:val="22"/>
          <w:shd w:val="clear" w:color="auto" w:fill="FFFF99"/>
        </w:rPr>
        <w:t>GDP</w:t>
      </w:r>
      <w:r w:rsidRPr="00884D93">
        <w:rPr>
          <w:rStyle w:val="default"/>
          <w:rFonts w:cs="FrankRuehl" w:hint="cs"/>
          <w:vanish/>
          <w:sz w:val="18"/>
          <w:szCs w:val="22"/>
          <w:shd w:val="clear" w:color="auto" w:fill="FFFF99"/>
          <w:rtl/>
        </w:rPr>
        <w:t xml:space="preserve">) </w:t>
      </w:r>
      <w:r w:rsidRPr="00884D93">
        <w:rPr>
          <w:rStyle w:val="default"/>
          <w:rFonts w:cs="FrankRuehl"/>
          <w:vanish/>
          <w:sz w:val="18"/>
          <w:szCs w:val="22"/>
          <w:shd w:val="clear" w:color="auto" w:fill="FFFF99"/>
          <w:rtl/>
        </w:rPr>
        <w:t>–</w:t>
      </w:r>
      <w:r w:rsidRPr="00884D93">
        <w:rPr>
          <w:rStyle w:val="default"/>
          <w:rFonts w:cs="FrankRuehl" w:hint="cs"/>
          <w:vanish/>
          <w:sz w:val="18"/>
          <w:szCs w:val="22"/>
          <w:shd w:val="clear" w:color="auto" w:fill="FFFF99"/>
          <w:rtl/>
        </w:rPr>
        <w:t xml:space="preserve"> מכלול הפעולות שנועדו להבטיח כי תכשיר רפואי</w:t>
      </w:r>
      <w:r w:rsidR="003D1EB0" w:rsidRPr="00884D93">
        <w:rPr>
          <w:rStyle w:val="default"/>
          <w:rFonts w:cs="FrankRuehl" w:hint="cs"/>
          <w:vanish/>
          <w:sz w:val="18"/>
          <w:szCs w:val="22"/>
          <w:shd w:val="clear" w:color="auto" w:fill="FFFF99"/>
          <w:rtl/>
        </w:rPr>
        <w:t xml:space="preserve"> </w:t>
      </w:r>
      <w:r w:rsidR="003D1EB0" w:rsidRPr="00884D93">
        <w:rPr>
          <w:rStyle w:val="default"/>
          <w:rFonts w:cs="FrankRuehl" w:hint="cs"/>
          <w:vanish/>
          <w:sz w:val="18"/>
          <w:szCs w:val="22"/>
          <w:u w:val="single"/>
          <w:shd w:val="clear" w:color="auto" w:fill="FFFF99"/>
          <w:rtl/>
        </w:rPr>
        <w:t>או חומר גלם לתכשיר רפואי</w:t>
      </w:r>
      <w:r w:rsidRPr="00884D93">
        <w:rPr>
          <w:rStyle w:val="default"/>
          <w:rFonts w:cs="FrankRuehl" w:hint="cs"/>
          <w:vanish/>
          <w:sz w:val="18"/>
          <w:szCs w:val="22"/>
          <w:shd w:val="clear" w:color="auto" w:fill="FFFF99"/>
          <w:rtl/>
        </w:rPr>
        <w:t xml:space="preserve"> יופץ בתנאים נאותים כדי להבטיח את עמידתו בדרישות האיכות לכל אורך שרשרת ההפצה של התכשיר</w:t>
      </w:r>
      <w:r w:rsidR="003D1EB0" w:rsidRPr="00884D93">
        <w:rPr>
          <w:rStyle w:val="default"/>
          <w:rFonts w:cs="FrankRuehl" w:hint="cs"/>
          <w:vanish/>
          <w:sz w:val="18"/>
          <w:szCs w:val="22"/>
          <w:shd w:val="clear" w:color="auto" w:fill="FFFF99"/>
          <w:rtl/>
        </w:rPr>
        <w:t xml:space="preserve"> </w:t>
      </w:r>
      <w:r w:rsidR="003D1EB0" w:rsidRPr="00884D93">
        <w:rPr>
          <w:rStyle w:val="default"/>
          <w:rFonts w:cs="FrankRuehl" w:hint="cs"/>
          <w:vanish/>
          <w:sz w:val="18"/>
          <w:szCs w:val="22"/>
          <w:u w:val="single"/>
          <w:shd w:val="clear" w:color="auto" w:fill="FFFF99"/>
          <w:rtl/>
        </w:rPr>
        <w:t>או של חומר הגלם</w:t>
      </w:r>
      <w:r w:rsidRPr="00884D93">
        <w:rPr>
          <w:rStyle w:val="default"/>
          <w:rFonts w:cs="FrankRuehl" w:hint="cs"/>
          <w:vanish/>
          <w:sz w:val="18"/>
          <w:szCs w:val="22"/>
          <w:shd w:val="clear" w:color="auto" w:fill="FFFF99"/>
          <w:rtl/>
        </w:rPr>
        <w:t xml:space="preserve"> מהיצרן עד הצרכן הסופי לפי עקרונות הדירקטיבה האירופית </w:t>
      </w:r>
      <w:r w:rsidRPr="00884D93">
        <w:rPr>
          <w:rStyle w:val="default"/>
          <w:rFonts w:cs="FrankRuehl"/>
          <w:vanish/>
          <w:sz w:val="18"/>
          <w:szCs w:val="22"/>
          <w:shd w:val="clear" w:color="auto" w:fill="FFFF99"/>
        </w:rPr>
        <w:t>2001/83/EC</w:t>
      </w:r>
      <w:r w:rsidR="003D1EB0" w:rsidRPr="00884D93">
        <w:rPr>
          <w:rStyle w:val="default"/>
          <w:rFonts w:cs="FrankRuehl" w:hint="cs"/>
          <w:vanish/>
          <w:sz w:val="18"/>
          <w:szCs w:val="22"/>
          <w:shd w:val="clear" w:color="auto" w:fill="FFFF99"/>
          <w:rtl/>
        </w:rPr>
        <w:t xml:space="preserve"> </w:t>
      </w:r>
      <w:r w:rsidR="003D1EB0" w:rsidRPr="00884D93">
        <w:rPr>
          <w:rStyle w:val="default"/>
          <w:rFonts w:cs="FrankRuehl" w:hint="cs"/>
          <w:vanish/>
          <w:sz w:val="18"/>
          <w:szCs w:val="22"/>
          <w:u w:val="single"/>
          <w:shd w:val="clear" w:color="auto" w:fill="FFFF99"/>
          <w:rtl/>
        </w:rPr>
        <w:t xml:space="preserve">המפורטים במדריך </w:t>
      </w:r>
      <w:r w:rsidR="003D1EB0" w:rsidRPr="00884D93">
        <w:rPr>
          <w:rStyle w:val="default"/>
          <w:rFonts w:cs="FrankRuehl"/>
          <w:vanish/>
          <w:sz w:val="18"/>
          <w:szCs w:val="22"/>
          <w:u w:val="single"/>
          <w:shd w:val="clear" w:color="auto" w:fill="FFFF99"/>
        </w:rPr>
        <w:t>GDP</w:t>
      </w:r>
      <w:r w:rsidR="003D1EB0" w:rsidRPr="00884D93">
        <w:rPr>
          <w:rStyle w:val="default"/>
          <w:rFonts w:cs="FrankRuehl" w:hint="cs"/>
          <w:vanish/>
          <w:sz w:val="18"/>
          <w:szCs w:val="22"/>
          <w:u w:val="single"/>
          <w:shd w:val="clear" w:color="auto" w:fill="FFFF99"/>
          <w:rtl/>
        </w:rPr>
        <w:t xml:space="preserve"> מס' (</w:t>
      </w:r>
      <w:r w:rsidR="003D1EB0" w:rsidRPr="00884D93">
        <w:rPr>
          <w:rStyle w:val="default"/>
          <w:rFonts w:cs="FrankRuehl"/>
          <w:vanish/>
          <w:sz w:val="18"/>
          <w:szCs w:val="22"/>
          <w:u w:val="single"/>
          <w:shd w:val="clear" w:color="auto" w:fill="FFFF99"/>
        </w:rPr>
        <w:t>2013/C68/01</w:t>
      </w:r>
      <w:r w:rsidR="003D1EB0" w:rsidRPr="00884D93">
        <w:rPr>
          <w:rStyle w:val="default"/>
          <w:rFonts w:cs="FrankRuehl" w:hint="cs"/>
          <w:vanish/>
          <w:sz w:val="18"/>
          <w:szCs w:val="22"/>
          <w:u w:val="single"/>
          <w:shd w:val="clear" w:color="auto" w:fill="FFFF99"/>
          <w:rtl/>
        </w:rPr>
        <w:t>) "</w:t>
      </w:r>
      <w:r w:rsidR="003D1EB0" w:rsidRPr="00884D93">
        <w:rPr>
          <w:rStyle w:val="default"/>
          <w:rFonts w:cs="FrankRuehl"/>
          <w:vanish/>
          <w:sz w:val="18"/>
          <w:szCs w:val="22"/>
          <w:u w:val="single"/>
          <w:shd w:val="clear" w:color="auto" w:fill="FFFF99"/>
        </w:rPr>
        <w:t>Distribution Practice of Medicinal Product For Human Use</w:t>
      </w:r>
      <w:r w:rsidR="003D1EB0" w:rsidRPr="00884D93">
        <w:rPr>
          <w:rStyle w:val="default"/>
          <w:rFonts w:cs="FrankRuehl" w:hint="cs"/>
          <w:vanish/>
          <w:sz w:val="18"/>
          <w:szCs w:val="22"/>
          <w:u w:val="single"/>
          <w:shd w:val="clear" w:color="auto" w:fill="FFFF99"/>
          <w:rtl/>
        </w:rPr>
        <w:t>", מיום כ"ה באדר ב' התשע"ג (7 במרס 2013)</w:t>
      </w:r>
      <w:r w:rsidRPr="00884D93">
        <w:rPr>
          <w:rStyle w:val="default"/>
          <w:rFonts w:cs="FrankRuehl" w:hint="cs"/>
          <w:vanish/>
          <w:sz w:val="18"/>
          <w:szCs w:val="22"/>
          <w:shd w:val="clear" w:color="auto" w:fill="FFFF99"/>
          <w:rtl/>
        </w:rPr>
        <w:t>, לרבות תיקונים שנעשו בהם מזמן לזמן;</w:t>
      </w:r>
      <w:bookmarkEnd w:id="9"/>
    </w:p>
    <w:p w:rsidR="00C624A6" w:rsidRDefault="0042524E" w:rsidP="0042524E">
      <w:pPr>
        <w:pStyle w:val="P00"/>
        <w:spacing w:before="72"/>
        <w:ind w:left="0" w:right="1134"/>
        <w:rPr>
          <w:rStyle w:val="default"/>
          <w:rFonts w:cs="FrankRuehl" w:hint="cs"/>
          <w:sz w:val="20"/>
          <w:rtl/>
        </w:rPr>
      </w:pPr>
      <w:r>
        <w:rPr>
          <w:rFonts w:cs="FrankRuehl" w:hint="cs"/>
          <w:rtl/>
          <w:lang w:eastAsia="en-US"/>
        </w:rPr>
        <w:pict>
          <v:shape id="_x0000_s1793" type="#_x0000_t202" style="position:absolute;left:0;text-align:left;margin-left:470.35pt;margin-top:7.1pt;width:1in;height:9pt;z-index:251681792" filled="f" stroked="f">
            <v:textbox inset="1mm,0,1mm,0">
              <w:txbxContent>
                <w:p w:rsidR="002F020E" w:rsidRDefault="002F020E" w:rsidP="0042524E">
                  <w:pPr>
                    <w:spacing w:line="160" w:lineRule="exact"/>
                    <w:rPr>
                      <w:rFonts w:cs="Miriam" w:hint="cs"/>
                      <w:noProof/>
                      <w:sz w:val="18"/>
                      <w:szCs w:val="18"/>
                      <w:rtl/>
                    </w:rPr>
                  </w:pPr>
                  <w:r>
                    <w:rPr>
                      <w:rFonts w:cs="Miriam" w:hint="cs"/>
                      <w:sz w:val="18"/>
                      <w:szCs w:val="18"/>
                      <w:rtl/>
                    </w:rPr>
                    <w:t>תק' תשע"ד-2014</w:t>
                  </w:r>
                </w:p>
              </w:txbxContent>
            </v:textbox>
          </v:shape>
        </w:pict>
      </w:r>
      <w:r w:rsidR="00C624A6">
        <w:rPr>
          <w:rStyle w:val="default"/>
          <w:rFonts w:cs="FrankRuehl" w:hint="cs"/>
          <w:sz w:val="20"/>
          <w:rtl/>
        </w:rPr>
        <w:tab/>
        <w:t>"תנאי ייצור נאותים</w:t>
      </w:r>
      <w:r>
        <w:rPr>
          <w:rStyle w:val="default"/>
          <w:rFonts w:cs="FrankRuehl" w:hint="cs"/>
          <w:sz w:val="20"/>
          <w:rtl/>
        </w:rPr>
        <w:t xml:space="preserve"> לתכשיר רפואי</w:t>
      </w:r>
      <w:r w:rsidR="00C624A6">
        <w:rPr>
          <w:rStyle w:val="default"/>
          <w:rFonts w:cs="FrankRuehl" w:hint="cs"/>
          <w:sz w:val="20"/>
          <w:rtl/>
        </w:rPr>
        <w:t>" (</w:t>
      </w:r>
      <w:r w:rsidR="00C624A6">
        <w:rPr>
          <w:rStyle w:val="default"/>
          <w:rFonts w:cs="FrankRuehl"/>
          <w:sz w:val="20"/>
        </w:rPr>
        <w:t>GMP</w:t>
      </w:r>
      <w:r w:rsidR="00C624A6">
        <w:rPr>
          <w:rStyle w:val="default"/>
          <w:rFonts w:cs="FrankRuehl" w:hint="cs"/>
          <w:sz w:val="20"/>
          <w:rtl/>
        </w:rPr>
        <w:t xml:space="preserve">) </w:t>
      </w:r>
      <w:r w:rsidR="00C624A6">
        <w:rPr>
          <w:rStyle w:val="default"/>
          <w:rFonts w:cs="FrankRuehl"/>
          <w:sz w:val="20"/>
          <w:rtl/>
        </w:rPr>
        <w:t>–</w:t>
      </w:r>
      <w:r w:rsidR="00C624A6">
        <w:rPr>
          <w:rStyle w:val="default"/>
          <w:rFonts w:cs="FrankRuehl" w:hint="cs"/>
          <w:sz w:val="20"/>
          <w:rtl/>
        </w:rPr>
        <w:t xml:space="preserve"> מכלול הפעולות שנועדו להבטיח כי תכשיר רפואי מיוצר לשימושו המיועד באופן הדיר ומבוקר לפי עקרונות הדירקטיבה האירופית </w:t>
      </w:r>
      <w:r w:rsidR="00C624A6">
        <w:rPr>
          <w:rStyle w:val="default"/>
          <w:rFonts w:cs="FrankRuehl"/>
          <w:sz w:val="20"/>
        </w:rPr>
        <w:t>2003/94/EC</w:t>
      </w:r>
      <w:r w:rsidR="00C624A6">
        <w:rPr>
          <w:rStyle w:val="default"/>
          <w:rFonts w:cs="FrankRuehl" w:hint="cs"/>
          <w:sz w:val="20"/>
          <w:rtl/>
        </w:rPr>
        <w:t xml:space="preserve"> לתכשירים לשימוש בני אדם ו-</w:t>
      </w:r>
      <w:r w:rsidR="00C624A6">
        <w:rPr>
          <w:rStyle w:val="default"/>
          <w:rFonts w:cs="FrankRuehl"/>
          <w:sz w:val="20"/>
        </w:rPr>
        <w:t>91/412/EEC</w:t>
      </w:r>
      <w:r w:rsidR="00C624A6">
        <w:rPr>
          <w:rStyle w:val="default"/>
          <w:rFonts w:cs="FrankRuehl" w:hint="cs"/>
          <w:sz w:val="20"/>
          <w:rtl/>
        </w:rPr>
        <w:t xml:space="preserve"> לתכשירים וטרינריים והמפורטים במדריך </w:t>
      </w:r>
      <w:r w:rsidR="00C624A6">
        <w:rPr>
          <w:rStyle w:val="default"/>
          <w:rFonts w:cs="FrankRuehl"/>
          <w:sz w:val="20"/>
        </w:rPr>
        <w:t>GMP</w:t>
      </w:r>
      <w:r w:rsidR="00C624A6">
        <w:rPr>
          <w:rStyle w:val="default"/>
          <w:rFonts w:cs="FrankRuehl" w:hint="cs"/>
          <w:sz w:val="20"/>
          <w:rtl/>
        </w:rPr>
        <w:t xml:space="preserve"> של האיחוד האירופי (</w:t>
      </w:r>
      <w:r w:rsidR="00C624A6">
        <w:rPr>
          <w:rStyle w:val="default"/>
          <w:rFonts w:cs="FrankRuehl"/>
          <w:sz w:val="20"/>
        </w:rPr>
        <w:t>Eudralex vol. 4</w:t>
      </w:r>
      <w:r w:rsidR="00C624A6">
        <w:rPr>
          <w:rStyle w:val="default"/>
          <w:rFonts w:cs="FrankRuehl" w:hint="cs"/>
          <w:sz w:val="20"/>
          <w:rtl/>
        </w:rPr>
        <w:t xml:space="preserve">), לרבות תיקונים </w:t>
      </w:r>
      <w:r w:rsidRPr="0042524E">
        <w:rPr>
          <w:rStyle w:val="default"/>
          <w:rFonts w:cs="FrankRuehl" w:hint="cs"/>
          <w:sz w:val="20"/>
          <w:rtl/>
        </w:rPr>
        <w:t>שנעשו בכל אלה</w:t>
      </w:r>
      <w:r w:rsidR="00C624A6">
        <w:rPr>
          <w:rStyle w:val="default"/>
          <w:rFonts w:cs="FrankRuehl" w:hint="cs"/>
          <w:sz w:val="20"/>
          <w:rtl/>
        </w:rPr>
        <w:t xml:space="preserve"> מזמן לזמן;</w:t>
      </w:r>
    </w:p>
    <w:p w:rsidR="003D1EB0" w:rsidRPr="00884D93" w:rsidRDefault="003D1EB0" w:rsidP="003D1EB0">
      <w:pPr>
        <w:pStyle w:val="P00"/>
        <w:spacing w:before="0"/>
        <w:ind w:left="0" w:right="1134"/>
        <w:rPr>
          <w:rStyle w:val="default"/>
          <w:rFonts w:cs="FrankRuehl" w:hint="cs"/>
          <w:vanish/>
          <w:color w:val="FF0000"/>
          <w:sz w:val="20"/>
          <w:szCs w:val="20"/>
          <w:shd w:val="clear" w:color="auto" w:fill="FFFF99"/>
          <w:rtl/>
        </w:rPr>
      </w:pPr>
      <w:bookmarkStart w:id="10" w:name="Rov68"/>
      <w:r w:rsidRPr="00884D93">
        <w:rPr>
          <w:rStyle w:val="default"/>
          <w:rFonts w:cs="FrankRuehl" w:hint="cs"/>
          <w:vanish/>
          <w:color w:val="FF0000"/>
          <w:sz w:val="20"/>
          <w:szCs w:val="20"/>
          <w:shd w:val="clear" w:color="auto" w:fill="FFFF99"/>
          <w:rtl/>
        </w:rPr>
        <w:t>מיום 30.10.2014</w:t>
      </w:r>
    </w:p>
    <w:p w:rsidR="003D1EB0" w:rsidRPr="00884D93" w:rsidRDefault="003D1EB0" w:rsidP="003D1EB0">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3D1EB0" w:rsidRPr="00884D93" w:rsidRDefault="003D1EB0" w:rsidP="003D1EB0">
      <w:pPr>
        <w:pStyle w:val="P00"/>
        <w:spacing w:before="0"/>
        <w:ind w:left="0" w:right="1134"/>
        <w:rPr>
          <w:rStyle w:val="default"/>
          <w:rFonts w:cs="FrankRuehl" w:hint="cs"/>
          <w:vanish/>
          <w:sz w:val="20"/>
          <w:szCs w:val="20"/>
          <w:shd w:val="clear" w:color="auto" w:fill="FFFF99"/>
          <w:rtl/>
        </w:rPr>
      </w:pPr>
      <w:hyperlink r:id="rId16"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1720</w:t>
      </w:r>
    </w:p>
    <w:p w:rsidR="003D1EB0" w:rsidRPr="0042524E" w:rsidRDefault="003D1EB0" w:rsidP="0042524E">
      <w:pPr>
        <w:pStyle w:val="P00"/>
        <w:ind w:left="0" w:right="1134"/>
        <w:rPr>
          <w:rStyle w:val="default"/>
          <w:rFonts w:cs="FrankRuehl" w:hint="cs"/>
          <w:sz w:val="2"/>
          <w:szCs w:val="2"/>
          <w:rtl/>
        </w:rPr>
      </w:pPr>
      <w:r w:rsidRPr="00884D93">
        <w:rPr>
          <w:rStyle w:val="default"/>
          <w:rFonts w:cs="FrankRuehl" w:hint="cs"/>
          <w:vanish/>
          <w:sz w:val="18"/>
          <w:szCs w:val="22"/>
          <w:shd w:val="clear" w:color="auto" w:fill="FFFF99"/>
          <w:rtl/>
        </w:rPr>
        <w:tab/>
        <w:t>"תנאי ייצור נאותים</w:t>
      </w:r>
      <w:r w:rsidR="0042524E" w:rsidRPr="00884D93">
        <w:rPr>
          <w:rStyle w:val="default"/>
          <w:rFonts w:cs="FrankRuehl" w:hint="cs"/>
          <w:vanish/>
          <w:sz w:val="18"/>
          <w:szCs w:val="22"/>
          <w:shd w:val="clear" w:color="auto" w:fill="FFFF99"/>
          <w:rtl/>
        </w:rPr>
        <w:t xml:space="preserve"> </w:t>
      </w:r>
      <w:r w:rsidR="0042524E" w:rsidRPr="00884D93">
        <w:rPr>
          <w:rStyle w:val="default"/>
          <w:rFonts w:cs="FrankRuehl" w:hint="cs"/>
          <w:vanish/>
          <w:sz w:val="18"/>
          <w:szCs w:val="22"/>
          <w:u w:val="single"/>
          <w:shd w:val="clear" w:color="auto" w:fill="FFFF99"/>
          <w:rtl/>
        </w:rPr>
        <w:t>לתכשיר רפואי</w:t>
      </w:r>
      <w:r w:rsidRPr="00884D93">
        <w:rPr>
          <w:rStyle w:val="default"/>
          <w:rFonts w:cs="FrankRuehl" w:hint="cs"/>
          <w:vanish/>
          <w:sz w:val="18"/>
          <w:szCs w:val="22"/>
          <w:shd w:val="clear" w:color="auto" w:fill="FFFF99"/>
          <w:rtl/>
        </w:rPr>
        <w:t>"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 xml:space="preserve">) </w:t>
      </w:r>
      <w:r w:rsidRPr="00884D93">
        <w:rPr>
          <w:rStyle w:val="default"/>
          <w:rFonts w:cs="FrankRuehl"/>
          <w:vanish/>
          <w:sz w:val="18"/>
          <w:szCs w:val="22"/>
          <w:shd w:val="clear" w:color="auto" w:fill="FFFF99"/>
          <w:rtl/>
        </w:rPr>
        <w:t>–</w:t>
      </w:r>
      <w:r w:rsidRPr="00884D93">
        <w:rPr>
          <w:rStyle w:val="default"/>
          <w:rFonts w:cs="FrankRuehl" w:hint="cs"/>
          <w:vanish/>
          <w:sz w:val="18"/>
          <w:szCs w:val="22"/>
          <w:shd w:val="clear" w:color="auto" w:fill="FFFF99"/>
          <w:rtl/>
        </w:rPr>
        <w:t xml:space="preserve"> מכלול הפעולות שנועדו להבטיח כי תכשיר רפואי מיוצר לשימושו המיועד באופן הדיר ומבוקר לפי עקרונות הדירקטיבה האירופית </w:t>
      </w:r>
      <w:r w:rsidRPr="00884D93">
        <w:rPr>
          <w:rStyle w:val="default"/>
          <w:rFonts w:cs="FrankRuehl"/>
          <w:vanish/>
          <w:sz w:val="18"/>
          <w:szCs w:val="22"/>
          <w:shd w:val="clear" w:color="auto" w:fill="FFFF99"/>
        </w:rPr>
        <w:t>2003/94/EC</w:t>
      </w:r>
      <w:r w:rsidRPr="00884D93">
        <w:rPr>
          <w:rStyle w:val="default"/>
          <w:rFonts w:cs="FrankRuehl" w:hint="cs"/>
          <w:vanish/>
          <w:sz w:val="18"/>
          <w:szCs w:val="22"/>
          <w:shd w:val="clear" w:color="auto" w:fill="FFFF99"/>
          <w:rtl/>
        </w:rPr>
        <w:t xml:space="preserve"> לתכשירים לשימוש בני אדם ו-</w:t>
      </w:r>
      <w:r w:rsidRPr="00884D93">
        <w:rPr>
          <w:rStyle w:val="default"/>
          <w:rFonts w:cs="FrankRuehl"/>
          <w:vanish/>
          <w:sz w:val="18"/>
          <w:szCs w:val="22"/>
          <w:shd w:val="clear" w:color="auto" w:fill="FFFF99"/>
        </w:rPr>
        <w:t>91/412/EEC</w:t>
      </w:r>
      <w:r w:rsidRPr="00884D93">
        <w:rPr>
          <w:rStyle w:val="default"/>
          <w:rFonts w:cs="FrankRuehl" w:hint="cs"/>
          <w:vanish/>
          <w:sz w:val="18"/>
          <w:szCs w:val="22"/>
          <w:shd w:val="clear" w:color="auto" w:fill="FFFF99"/>
          <w:rtl/>
        </w:rPr>
        <w:t xml:space="preserve"> לתכשירים וטרינריים והמפורטים במדריך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 xml:space="preserve"> של האיחוד האירופי (</w:t>
      </w:r>
      <w:r w:rsidRPr="00884D93">
        <w:rPr>
          <w:rStyle w:val="default"/>
          <w:rFonts w:cs="FrankRuehl"/>
          <w:vanish/>
          <w:sz w:val="18"/>
          <w:szCs w:val="22"/>
          <w:shd w:val="clear" w:color="auto" w:fill="FFFF99"/>
        </w:rPr>
        <w:t>Eudralex vol. 4</w:t>
      </w:r>
      <w:r w:rsidRPr="00884D93">
        <w:rPr>
          <w:rStyle w:val="default"/>
          <w:rFonts w:cs="FrankRuehl" w:hint="cs"/>
          <w:vanish/>
          <w:sz w:val="18"/>
          <w:szCs w:val="22"/>
          <w:shd w:val="clear" w:color="auto" w:fill="FFFF99"/>
          <w:rtl/>
        </w:rPr>
        <w:t xml:space="preserve">), לרבות תיקונים </w:t>
      </w:r>
      <w:r w:rsidRPr="00884D93">
        <w:rPr>
          <w:rStyle w:val="default"/>
          <w:rFonts w:cs="FrankRuehl" w:hint="cs"/>
          <w:strike/>
          <w:vanish/>
          <w:sz w:val="18"/>
          <w:szCs w:val="22"/>
          <w:shd w:val="clear" w:color="auto" w:fill="FFFF99"/>
          <w:rtl/>
        </w:rPr>
        <w:t>שנעשו בהם</w:t>
      </w:r>
      <w:r w:rsidR="0042524E" w:rsidRPr="00884D93">
        <w:rPr>
          <w:rStyle w:val="default"/>
          <w:rFonts w:cs="FrankRuehl" w:hint="cs"/>
          <w:vanish/>
          <w:sz w:val="18"/>
          <w:szCs w:val="22"/>
          <w:shd w:val="clear" w:color="auto" w:fill="FFFF99"/>
          <w:rtl/>
        </w:rPr>
        <w:t xml:space="preserve"> </w:t>
      </w:r>
      <w:r w:rsidR="0042524E" w:rsidRPr="00884D93">
        <w:rPr>
          <w:rStyle w:val="default"/>
          <w:rFonts w:cs="FrankRuehl" w:hint="cs"/>
          <w:vanish/>
          <w:sz w:val="18"/>
          <w:szCs w:val="22"/>
          <w:u w:val="single"/>
          <w:shd w:val="clear" w:color="auto" w:fill="FFFF99"/>
          <w:rtl/>
        </w:rPr>
        <w:t>שנעשו בכל אלה</w:t>
      </w:r>
      <w:r w:rsidRPr="00884D93">
        <w:rPr>
          <w:rStyle w:val="default"/>
          <w:rFonts w:cs="FrankRuehl" w:hint="cs"/>
          <w:vanish/>
          <w:sz w:val="18"/>
          <w:szCs w:val="22"/>
          <w:shd w:val="clear" w:color="auto" w:fill="FFFF99"/>
          <w:rtl/>
        </w:rPr>
        <w:t xml:space="preserve"> מזמן לזמן;</w:t>
      </w:r>
      <w:bookmarkEnd w:id="10"/>
    </w:p>
    <w:p w:rsidR="0042524E" w:rsidRDefault="0042524E" w:rsidP="0042524E">
      <w:pPr>
        <w:pStyle w:val="P00"/>
        <w:spacing w:before="72"/>
        <w:ind w:left="0" w:right="1134"/>
        <w:rPr>
          <w:rStyle w:val="default"/>
          <w:rFonts w:cs="FrankRuehl" w:hint="cs"/>
          <w:sz w:val="20"/>
          <w:rtl/>
        </w:rPr>
      </w:pPr>
      <w:r>
        <w:rPr>
          <w:rFonts w:cs="FrankRuehl" w:hint="cs"/>
          <w:rtl/>
          <w:lang w:eastAsia="en-US"/>
        </w:rPr>
        <w:pict>
          <v:shape id="_x0000_s1795" type="#_x0000_t202" style="position:absolute;left:0;text-align:left;margin-left:470.35pt;margin-top:7.1pt;width:1in;height:9pt;z-index:251683840" filled="f" stroked="f">
            <v:textbox inset="1mm,0,1mm,0">
              <w:txbxContent>
                <w:p w:rsidR="002F020E" w:rsidRDefault="002F020E" w:rsidP="0042524E">
                  <w:pPr>
                    <w:spacing w:line="160" w:lineRule="exact"/>
                    <w:rPr>
                      <w:rFonts w:cs="Miriam" w:hint="cs"/>
                      <w:noProof/>
                      <w:sz w:val="18"/>
                      <w:szCs w:val="18"/>
                      <w:rtl/>
                    </w:rPr>
                  </w:pPr>
                  <w:r>
                    <w:rPr>
                      <w:rFonts w:cs="Miriam" w:hint="cs"/>
                      <w:sz w:val="18"/>
                      <w:szCs w:val="18"/>
                      <w:rtl/>
                    </w:rPr>
                    <w:t>תק' תשע"ד-2014</w:t>
                  </w:r>
                </w:p>
              </w:txbxContent>
            </v:textbox>
          </v:shape>
        </w:pict>
      </w:r>
      <w:r>
        <w:rPr>
          <w:rStyle w:val="default"/>
          <w:rFonts w:cs="FrankRuehl" w:hint="cs"/>
          <w:sz w:val="20"/>
          <w:rtl/>
        </w:rPr>
        <w:tab/>
        <w:t xml:space="preserve">"תנאי ייצור נאותים לחומרי גלם פעילים" </w:t>
      </w:r>
      <w:r>
        <w:rPr>
          <w:rStyle w:val="default"/>
          <w:rFonts w:cs="FrankRuehl"/>
          <w:sz w:val="20"/>
          <w:rtl/>
        </w:rPr>
        <w:t>–</w:t>
      </w:r>
      <w:r>
        <w:rPr>
          <w:rStyle w:val="default"/>
          <w:rFonts w:cs="FrankRuehl" w:hint="cs"/>
          <w:sz w:val="20"/>
          <w:rtl/>
        </w:rPr>
        <w:t xml:space="preserve"> מכלול הפעולות שנועדו להבטיח כי חומר גלם פעיל מיוצר לשימושו המיועד בתכשיר הרפואי באופן תדיר ומבוקר לפי עקרונות הדירקטיבה האירופאית </w:t>
      </w:r>
      <w:r>
        <w:rPr>
          <w:rStyle w:val="default"/>
          <w:rFonts w:cs="FrankRuehl"/>
          <w:sz w:val="20"/>
        </w:rPr>
        <w:t>EC/2001/83</w:t>
      </w:r>
      <w:r>
        <w:rPr>
          <w:rStyle w:val="default"/>
          <w:rFonts w:cs="FrankRuehl" w:hint="cs"/>
          <w:sz w:val="20"/>
          <w:rtl/>
        </w:rPr>
        <w:t xml:space="preserve"> לתכשירים לשימוש בני אדם ו-</w:t>
      </w:r>
      <w:r>
        <w:rPr>
          <w:rStyle w:val="default"/>
          <w:rFonts w:cs="FrankRuehl"/>
          <w:sz w:val="20"/>
        </w:rPr>
        <w:t>EC/2001/82K</w:t>
      </w:r>
      <w:r>
        <w:rPr>
          <w:rStyle w:val="default"/>
          <w:rFonts w:cs="FrankRuehl" w:hint="cs"/>
          <w:sz w:val="20"/>
          <w:rtl/>
        </w:rPr>
        <w:t xml:space="preserve">, לתכשירים וטרינריים והמפורטים במדריך </w:t>
      </w:r>
      <w:r>
        <w:rPr>
          <w:rStyle w:val="default"/>
          <w:rFonts w:cs="FrankRuehl"/>
          <w:sz w:val="20"/>
        </w:rPr>
        <w:t>GMP</w:t>
      </w:r>
      <w:r>
        <w:rPr>
          <w:rStyle w:val="default"/>
          <w:rFonts w:cs="FrankRuehl" w:hint="cs"/>
          <w:sz w:val="20"/>
          <w:rtl/>
        </w:rPr>
        <w:t xml:space="preserve"> של האיחוד האירופאי </w:t>
      </w:r>
      <w:r>
        <w:rPr>
          <w:rStyle w:val="default"/>
          <w:rFonts w:cs="FrankRuehl"/>
          <w:sz w:val="20"/>
        </w:rPr>
        <w:t>Eudralex Volume 4, part II: Basic Requirements for Active Substances used as Starting Materials</w:t>
      </w:r>
      <w:r>
        <w:rPr>
          <w:rStyle w:val="default"/>
          <w:rFonts w:cs="FrankRuehl" w:hint="cs"/>
          <w:sz w:val="20"/>
          <w:rtl/>
        </w:rPr>
        <w:t xml:space="preserve">, לרבות תיקונים </w:t>
      </w:r>
      <w:r w:rsidRPr="0042524E">
        <w:rPr>
          <w:rStyle w:val="default"/>
          <w:rFonts w:cs="FrankRuehl" w:hint="cs"/>
          <w:sz w:val="20"/>
          <w:rtl/>
        </w:rPr>
        <w:t>שנעשו בכל אלה</w:t>
      </w:r>
      <w:r>
        <w:rPr>
          <w:rStyle w:val="default"/>
          <w:rFonts w:cs="FrankRuehl" w:hint="cs"/>
          <w:sz w:val="20"/>
          <w:rtl/>
        </w:rPr>
        <w:t xml:space="preserve"> מזמן לזמן;</w:t>
      </w:r>
    </w:p>
    <w:p w:rsidR="0042524E" w:rsidRPr="00884D93" w:rsidRDefault="0042524E" w:rsidP="0042524E">
      <w:pPr>
        <w:pStyle w:val="P00"/>
        <w:spacing w:before="0"/>
        <w:ind w:left="0" w:right="1134"/>
        <w:rPr>
          <w:rStyle w:val="default"/>
          <w:rFonts w:cs="FrankRuehl" w:hint="cs"/>
          <w:vanish/>
          <w:color w:val="FF0000"/>
          <w:sz w:val="20"/>
          <w:szCs w:val="20"/>
          <w:shd w:val="clear" w:color="auto" w:fill="FFFF99"/>
          <w:rtl/>
        </w:rPr>
      </w:pPr>
      <w:bookmarkStart w:id="11" w:name="Rov69"/>
      <w:r w:rsidRPr="00884D93">
        <w:rPr>
          <w:rStyle w:val="default"/>
          <w:rFonts w:cs="FrankRuehl" w:hint="cs"/>
          <w:vanish/>
          <w:color w:val="FF0000"/>
          <w:sz w:val="20"/>
          <w:szCs w:val="20"/>
          <w:shd w:val="clear" w:color="auto" w:fill="FFFF99"/>
          <w:rtl/>
        </w:rPr>
        <w:t>מיום 30.10.2014</w:t>
      </w:r>
    </w:p>
    <w:p w:rsidR="0042524E" w:rsidRPr="00884D93" w:rsidRDefault="0042524E" w:rsidP="0042524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42524E" w:rsidRPr="00884D93" w:rsidRDefault="0042524E" w:rsidP="0042524E">
      <w:pPr>
        <w:pStyle w:val="P00"/>
        <w:spacing w:before="0"/>
        <w:ind w:left="0" w:right="1134"/>
        <w:rPr>
          <w:rStyle w:val="default"/>
          <w:rFonts w:cs="FrankRuehl" w:hint="cs"/>
          <w:vanish/>
          <w:sz w:val="20"/>
          <w:szCs w:val="20"/>
          <w:shd w:val="clear" w:color="auto" w:fill="FFFF99"/>
          <w:rtl/>
        </w:rPr>
      </w:pPr>
      <w:hyperlink r:id="rId17"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1720</w:t>
      </w:r>
    </w:p>
    <w:p w:rsidR="0042524E" w:rsidRPr="0042524E" w:rsidRDefault="0042524E" w:rsidP="0042524E">
      <w:pPr>
        <w:pStyle w:val="P00"/>
        <w:spacing w:before="0"/>
        <w:ind w:left="0" w:right="1134"/>
        <w:rPr>
          <w:rStyle w:val="default"/>
          <w:rFonts w:cs="FrankRuehl" w:hint="cs"/>
          <w:sz w:val="2"/>
          <w:szCs w:val="2"/>
          <w:shd w:val="clear" w:color="auto" w:fill="FFFF99"/>
          <w:rtl/>
        </w:rPr>
      </w:pPr>
      <w:r w:rsidRPr="00884D93">
        <w:rPr>
          <w:rStyle w:val="default"/>
          <w:rFonts w:cs="FrankRuehl" w:hint="cs"/>
          <w:b/>
          <w:bCs/>
          <w:vanish/>
          <w:sz w:val="20"/>
          <w:szCs w:val="20"/>
          <w:shd w:val="clear" w:color="auto" w:fill="FFFF99"/>
          <w:rtl/>
        </w:rPr>
        <w:t>הוספת הגדרת "תנאי ייצור נאותים לחומרי גלם פעילים"</w:t>
      </w:r>
      <w:bookmarkEnd w:id="11"/>
    </w:p>
    <w:p w:rsidR="0042524E" w:rsidRDefault="0042524E" w:rsidP="0042524E">
      <w:pPr>
        <w:pStyle w:val="P00"/>
        <w:spacing w:before="72"/>
        <w:ind w:left="0" w:right="1134"/>
        <w:rPr>
          <w:rStyle w:val="default"/>
          <w:rFonts w:cs="FrankRuehl" w:hint="cs"/>
          <w:sz w:val="20"/>
          <w:rtl/>
        </w:rPr>
      </w:pPr>
      <w:r>
        <w:rPr>
          <w:rFonts w:cs="FrankRuehl" w:hint="cs"/>
          <w:rtl/>
          <w:lang w:eastAsia="en-US"/>
        </w:rPr>
        <w:pict>
          <v:shape id="_x0000_s1794" type="#_x0000_t202" style="position:absolute;left:0;text-align:left;margin-left:470.35pt;margin-top:7.1pt;width:1in;height:9pt;z-index:251682816" filled="f" stroked="f">
            <v:textbox style="mso-next-textbox:#_x0000_s1794" inset="1mm,0,1mm,0">
              <w:txbxContent>
                <w:p w:rsidR="002F020E" w:rsidRDefault="002F020E" w:rsidP="0042524E">
                  <w:pPr>
                    <w:spacing w:line="160" w:lineRule="exact"/>
                    <w:rPr>
                      <w:rFonts w:cs="Miriam" w:hint="cs"/>
                      <w:noProof/>
                      <w:sz w:val="18"/>
                      <w:szCs w:val="18"/>
                      <w:rtl/>
                    </w:rPr>
                  </w:pPr>
                  <w:r>
                    <w:rPr>
                      <w:rFonts w:cs="Miriam" w:hint="cs"/>
                      <w:sz w:val="18"/>
                      <w:szCs w:val="18"/>
                      <w:rtl/>
                    </w:rPr>
                    <w:t>תק' תשע"ד-2014</w:t>
                  </w:r>
                </w:p>
              </w:txbxContent>
            </v:textbox>
          </v:shape>
        </w:pict>
      </w:r>
      <w:r>
        <w:rPr>
          <w:rStyle w:val="default"/>
          <w:rFonts w:cs="FrankRuehl" w:hint="cs"/>
          <w:sz w:val="20"/>
          <w:rtl/>
        </w:rPr>
        <w:tab/>
        <w:t xml:space="preserve">"תעודת </w:t>
      </w:r>
      <w:r>
        <w:rPr>
          <w:rStyle w:val="default"/>
          <w:rFonts w:cs="FrankRuehl"/>
          <w:sz w:val="20"/>
        </w:rPr>
        <w:t xml:space="preserve"> GDP</w:t>
      </w:r>
      <w:r>
        <w:rPr>
          <w:rStyle w:val="default"/>
          <w:rFonts w:cs="FrankRuehl" w:hint="cs"/>
          <w:sz w:val="20"/>
          <w:rtl/>
        </w:rPr>
        <w:t xml:space="preserve">לחומרי גלם" </w:t>
      </w:r>
      <w:r>
        <w:rPr>
          <w:rStyle w:val="default"/>
          <w:rFonts w:cs="FrankRuehl"/>
          <w:sz w:val="20"/>
          <w:rtl/>
        </w:rPr>
        <w:t>–</w:t>
      </w:r>
      <w:r>
        <w:rPr>
          <w:rStyle w:val="default"/>
          <w:rFonts w:cs="FrankRuehl" w:hint="cs"/>
          <w:sz w:val="20"/>
          <w:rtl/>
        </w:rPr>
        <w:t xml:space="preserve"> תעודה המעידה על כך שהמנהל ביצע ביקורת בבית מסחר לתרופות העוסק באחסון או בהובלה של חומרי גלם, על מועד ביצוע הביקורת כאמור ועל כך שבעליו עומד בדרישות תנאי הפצה נאותים לחומרי גלם;</w:t>
      </w:r>
    </w:p>
    <w:p w:rsidR="0042524E" w:rsidRPr="00884D93" w:rsidRDefault="0042524E" w:rsidP="0042524E">
      <w:pPr>
        <w:pStyle w:val="P00"/>
        <w:spacing w:before="0"/>
        <w:ind w:left="0" w:right="1134"/>
        <w:rPr>
          <w:rStyle w:val="default"/>
          <w:rFonts w:cs="FrankRuehl" w:hint="cs"/>
          <w:vanish/>
          <w:color w:val="FF0000"/>
          <w:sz w:val="20"/>
          <w:szCs w:val="20"/>
          <w:shd w:val="clear" w:color="auto" w:fill="FFFF99"/>
          <w:rtl/>
        </w:rPr>
      </w:pPr>
      <w:bookmarkStart w:id="12" w:name="Rov70"/>
      <w:r w:rsidRPr="00884D93">
        <w:rPr>
          <w:rStyle w:val="default"/>
          <w:rFonts w:cs="FrankRuehl" w:hint="cs"/>
          <w:vanish/>
          <w:color w:val="FF0000"/>
          <w:sz w:val="20"/>
          <w:szCs w:val="20"/>
          <w:shd w:val="clear" w:color="auto" w:fill="FFFF99"/>
          <w:rtl/>
        </w:rPr>
        <w:t>מיום 30.10.2014</w:t>
      </w:r>
    </w:p>
    <w:p w:rsidR="0042524E" w:rsidRPr="00884D93" w:rsidRDefault="0042524E" w:rsidP="0042524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42524E" w:rsidRPr="00884D93" w:rsidRDefault="0042524E" w:rsidP="0042524E">
      <w:pPr>
        <w:pStyle w:val="P00"/>
        <w:spacing w:before="0"/>
        <w:ind w:left="0" w:right="1134"/>
        <w:rPr>
          <w:rStyle w:val="default"/>
          <w:rFonts w:cs="FrankRuehl" w:hint="cs"/>
          <w:vanish/>
          <w:sz w:val="20"/>
          <w:szCs w:val="20"/>
          <w:shd w:val="clear" w:color="auto" w:fill="FFFF99"/>
          <w:rtl/>
        </w:rPr>
      </w:pPr>
      <w:hyperlink r:id="rId18"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1720</w:t>
      </w:r>
    </w:p>
    <w:p w:rsidR="0042524E" w:rsidRPr="0042524E" w:rsidRDefault="0042524E" w:rsidP="0042524E">
      <w:pPr>
        <w:pStyle w:val="P00"/>
        <w:spacing w:before="0"/>
        <w:ind w:left="0" w:right="1134"/>
        <w:rPr>
          <w:rStyle w:val="default"/>
          <w:rFonts w:cs="FrankRuehl" w:hint="cs"/>
          <w:sz w:val="2"/>
          <w:szCs w:val="2"/>
          <w:shd w:val="clear" w:color="auto" w:fill="FFFF99"/>
          <w:rtl/>
        </w:rPr>
      </w:pPr>
      <w:r w:rsidRPr="00884D93">
        <w:rPr>
          <w:rStyle w:val="default"/>
          <w:rFonts w:cs="FrankRuehl" w:hint="cs"/>
          <w:b/>
          <w:bCs/>
          <w:vanish/>
          <w:sz w:val="18"/>
          <w:szCs w:val="20"/>
          <w:shd w:val="clear" w:color="auto" w:fill="FFFF99"/>
          <w:rtl/>
        </w:rPr>
        <w:t xml:space="preserve">הוספת הגדרת "תעודת </w:t>
      </w:r>
      <w:r w:rsidRPr="00884D93">
        <w:rPr>
          <w:rStyle w:val="default"/>
          <w:rFonts w:cs="FrankRuehl"/>
          <w:b/>
          <w:bCs/>
          <w:vanish/>
          <w:sz w:val="18"/>
          <w:szCs w:val="20"/>
          <w:shd w:val="clear" w:color="auto" w:fill="FFFF99"/>
        </w:rPr>
        <w:t>GDP</w:t>
      </w:r>
      <w:r w:rsidRPr="00884D93">
        <w:rPr>
          <w:rStyle w:val="default"/>
          <w:rFonts w:cs="FrankRuehl" w:hint="cs"/>
          <w:b/>
          <w:bCs/>
          <w:vanish/>
          <w:sz w:val="18"/>
          <w:szCs w:val="20"/>
          <w:shd w:val="clear" w:color="auto" w:fill="FFFF99"/>
          <w:rtl/>
        </w:rPr>
        <w:t xml:space="preserve"> לחומרי גלם"</w:t>
      </w:r>
      <w:bookmarkEnd w:id="12"/>
    </w:p>
    <w:p w:rsidR="00C624A6" w:rsidRDefault="0042524E" w:rsidP="00113CD3">
      <w:pPr>
        <w:pStyle w:val="P00"/>
        <w:spacing w:before="72"/>
        <w:ind w:left="0" w:right="1134"/>
        <w:rPr>
          <w:rStyle w:val="default"/>
          <w:rFonts w:cs="FrankRuehl" w:hint="cs"/>
          <w:sz w:val="20"/>
          <w:rtl/>
        </w:rPr>
      </w:pPr>
      <w:r>
        <w:rPr>
          <w:rFonts w:cs="FrankRuehl" w:hint="cs"/>
          <w:rtl/>
          <w:lang w:eastAsia="en-US"/>
        </w:rPr>
        <w:pict>
          <v:shape id="_x0000_s1798" type="#_x0000_t202" style="position:absolute;left:0;text-align:left;margin-left:470.35pt;margin-top:7.1pt;width:1in;height:9pt;z-index:251684864" filled="f" stroked="f">
            <v:textbox inset="1mm,0,1mm,0">
              <w:txbxContent>
                <w:p w:rsidR="002F020E" w:rsidRDefault="002F020E" w:rsidP="0042524E">
                  <w:pPr>
                    <w:spacing w:line="160" w:lineRule="exact"/>
                    <w:rPr>
                      <w:rFonts w:cs="Miriam" w:hint="cs"/>
                      <w:noProof/>
                      <w:sz w:val="18"/>
                      <w:szCs w:val="18"/>
                      <w:rtl/>
                    </w:rPr>
                  </w:pPr>
                  <w:r>
                    <w:rPr>
                      <w:rFonts w:cs="Miriam" w:hint="cs"/>
                      <w:sz w:val="18"/>
                      <w:szCs w:val="18"/>
                      <w:rtl/>
                    </w:rPr>
                    <w:t>תק' תשע"ד-2014</w:t>
                  </w:r>
                </w:p>
              </w:txbxContent>
            </v:textbox>
          </v:shape>
        </w:pict>
      </w:r>
      <w:r w:rsidR="00C624A6">
        <w:rPr>
          <w:rStyle w:val="default"/>
          <w:rFonts w:cs="FrankRuehl" w:hint="cs"/>
          <w:sz w:val="20"/>
          <w:rtl/>
        </w:rPr>
        <w:tab/>
        <w:t xml:space="preserve">"תעודת </w:t>
      </w:r>
      <w:r w:rsidR="00C624A6">
        <w:rPr>
          <w:rStyle w:val="default"/>
          <w:rFonts w:cs="FrankRuehl"/>
          <w:sz w:val="20"/>
        </w:rPr>
        <w:t>GMP</w:t>
      </w:r>
      <w:r w:rsidR="00C624A6">
        <w:rPr>
          <w:rStyle w:val="default"/>
          <w:rFonts w:cs="FrankRuehl" w:hint="cs"/>
          <w:sz w:val="20"/>
          <w:rtl/>
        </w:rPr>
        <w:t xml:space="preserve">" </w:t>
      </w:r>
      <w:r w:rsidR="00C624A6">
        <w:rPr>
          <w:rStyle w:val="default"/>
          <w:rFonts w:cs="FrankRuehl"/>
          <w:sz w:val="20"/>
          <w:rtl/>
        </w:rPr>
        <w:t>–</w:t>
      </w:r>
      <w:r w:rsidR="00C624A6">
        <w:rPr>
          <w:rStyle w:val="default"/>
          <w:rFonts w:cs="FrankRuehl" w:hint="cs"/>
          <w:sz w:val="20"/>
          <w:rtl/>
        </w:rPr>
        <w:t xml:space="preserve"> תעודה המעידה על כך שבעליה הוא בעל אישור ועל מועד ביצוע ביקורת של המנהל בעסק וכי הוא נמצא עומד בדרישות</w:t>
      </w:r>
      <w:r>
        <w:rPr>
          <w:rStyle w:val="default"/>
          <w:rFonts w:cs="FrankRuehl" w:hint="cs"/>
          <w:sz w:val="20"/>
          <w:rtl/>
        </w:rPr>
        <w:t xml:space="preserve"> </w:t>
      </w:r>
      <w:r w:rsidRPr="0042524E">
        <w:rPr>
          <w:rStyle w:val="default"/>
          <w:rFonts w:cs="FrankRuehl" w:hint="cs"/>
          <w:sz w:val="20"/>
          <w:rtl/>
        </w:rPr>
        <w:t>או כי עסק לייצור חומרי גלם פעילים עומד בדרישות תנאי ייצור נאותים כאמור בתקנה 18א(א)</w:t>
      </w:r>
      <w:r w:rsidR="00C624A6">
        <w:rPr>
          <w:rStyle w:val="default"/>
          <w:rFonts w:cs="FrankRuehl" w:hint="cs"/>
          <w:sz w:val="20"/>
          <w:rtl/>
        </w:rPr>
        <w:t>;</w:t>
      </w:r>
    </w:p>
    <w:p w:rsidR="0042524E" w:rsidRPr="00884D93" w:rsidRDefault="0042524E" w:rsidP="0042524E">
      <w:pPr>
        <w:pStyle w:val="P00"/>
        <w:spacing w:before="0"/>
        <w:ind w:left="0" w:right="1134"/>
        <w:rPr>
          <w:rStyle w:val="default"/>
          <w:rFonts w:cs="FrankRuehl" w:hint="cs"/>
          <w:vanish/>
          <w:color w:val="FF0000"/>
          <w:sz w:val="20"/>
          <w:szCs w:val="20"/>
          <w:shd w:val="clear" w:color="auto" w:fill="FFFF99"/>
          <w:rtl/>
        </w:rPr>
      </w:pPr>
      <w:bookmarkStart w:id="13" w:name="Rov71"/>
      <w:r w:rsidRPr="00884D93">
        <w:rPr>
          <w:rStyle w:val="default"/>
          <w:rFonts w:cs="FrankRuehl" w:hint="cs"/>
          <w:vanish/>
          <w:color w:val="FF0000"/>
          <w:sz w:val="20"/>
          <w:szCs w:val="20"/>
          <w:shd w:val="clear" w:color="auto" w:fill="FFFF99"/>
          <w:rtl/>
        </w:rPr>
        <w:t>מיום 30.10.2014</w:t>
      </w:r>
    </w:p>
    <w:p w:rsidR="0042524E" w:rsidRPr="00884D93" w:rsidRDefault="0042524E" w:rsidP="0042524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42524E" w:rsidRPr="00884D93" w:rsidRDefault="0042524E" w:rsidP="0042524E">
      <w:pPr>
        <w:pStyle w:val="P00"/>
        <w:spacing w:before="0"/>
        <w:ind w:left="0" w:right="1134"/>
        <w:rPr>
          <w:rStyle w:val="default"/>
          <w:rFonts w:cs="FrankRuehl" w:hint="cs"/>
          <w:vanish/>
          <w:sz w:val="20"/>
          <w:szCs w:val="20"/>
          <w:shd w:val="clear" w:color="auto" w:fill="FFFF99"/>
          <w:rtl/>
        </w:rPr>
      </w:pPr>
      <w:hyperlink r:id="rId19"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1720</w:t>
      </w:r>
    </w:p>
    <w:p w:rsidR="0042524E" w:rsidRPr="0042524E" w:rsidRDefault="0042524E" w:rsidP="0042524E">
      <w:pPr>
        <w:pStyle w:val="P00"/>
        <w:ind w:left="0" w:right="1134"/>
        <w:rPr>
          <w:rStyle w:val="default"/>
          <w:rFonts w:cs="FrankRuehl" w:hint="cs"/>
          <w:sz w:val="2"/>
          <w:szCs w:val="2"/>
          <w:rtl/>
        </w:rPr>
      </w:pPr>
      <w:r w:rsidRPr="00884D93">
        <w:rPr>
          <w:rStyle w:val="default"/>
          <w:rFonts w:cs="FrankRuehl" w:hint="cs"/>
          <w:vanish/>
          <w:sz w:val="18"/>
          <w:szCs w:val="22"/>
          <w:shd w:val="clear" w:color="auto" w:fill="FFFF99"/>
          <w:rtl/>
        </w:rPr>
        <w:tab/>
        <w:t xml:space="preserve">"תעודת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 xml:space="preserve">" </w:t>
      </w:r>
      <w:r w:rsidRPr="00884D93">
        <w:rPr>
          <w:rStyle w:val="default"/>
          <w:rFonts w:cs="FrankRuehl"/>
          <w:vanish/>
          <w:sz w:val="18"/>
          <w:szCs w:val="22"/>
          <w:shd w:val="clear" w:color="auto" w:fill="FFFF99"/>
          <w:rtl/>
        </w:rPr>
        <w:t>–</w:t>
      </w:r>
      <w:r w:rsidRPr="00884D93">
        <w:rPr>
          <w:rStyle w:val="default"/>
          <w:rFonts w:cs="FrankRuehl" w:hint="cs"/>
          <w:vanish/>
          <w:sz w:val="18"/>
          <w:szCs w:val="22"/>
          <w:shd w:val="clear" w:color="auto" w:fill="FFFF99"/>
          <w:rtl/>
        </w:rPr>
        <w:t xml:space="preserve"> תעודה המעידה על כך שבעליה הוא בעל אישור ועל מועד ביצוע ביקורת של המנהל בעסק וכי הוא נמצא עומד בדרישות </w:t>
      </w:r>
      <w:r w:rsidRPr="00884D93">
        <w:rPr>
          <w:rStyle w:val="default"/>
          <w:rFonts w:cs="FrankRuehl" w:hint="cs"/>
          <w:vanish/>
          <w:sz w:val="18"/>
          <w:szCs w:val="22"/>
          <w:u w:val="single"/>
          <w:shd w:val="clear" w:color="auto" w:fill="FFFF99"/>
          <w:rtl/>
        </w:rPr>
        <w:t>או כי עסק לייצור חומרי גלם פעילים עומד בדרישות תנאי ייצור נאותים כאמור בתקנה 18א(א)</w:t>
      </w:r>
      <w:r w:rsidRPr="00884D93">
        <w:rPr>
          <w:rStyle w:val="default"/>
          <w:rFonts w:cs="FrankRuehl" w:hint="cs"/>
          <w:vanish/>
          <w:sz w:val="18"/>
          <w:szCs w:val="22"/>
          <w:shd w:val="clear" w:color="auto" w:fill="FFFF99"/>
          <w:rtl/>
        </w:rPr>
        <w:t>;</w:t>
      </w:r>
      <w:bookmarkEnd w:id="13"/>
    </w:p>
    <w:p w:rsidR="00204405" w:rsidRPr="007278E6" w:rsidRDefault="00204405" w:rsidP="00204405">
      <w:pPr>
        <w:pStyle w:val="P00"/>
        <w:spacing w:before="72"/>
        <w:ind w:left="0" w:right="1134"/>
        <w:rPr>
          <w:rStyle w:val="default"/>
          <w:rFonts w:cs="FrankRuehl" w:hint="cs"/>
          <w:sz w:val="20"/>
          <w:rtl/>
        </w:rPr>
      </w:pPr>
      <w:r w:rsidRPr="007278E6">
        <w:rPr>
          <w:rFonts w:cs="FrankRuehl" w:hint="cs"/>
          <w:rtl/>
          <w:lang w:eastAsia="en-US"/>
        </w:rPr>
        <w:pict>
          <v:shape id="_x0000_s1746" type="#_x0000_t202" style="position:absolute;left:0;text-align:left;margin-left:470.35pt;margin-top:7.1pt;width:1in;height:9pt;z-index:251658240" filled="f" stroked="f">
            <v:textbox inset="1mm,0,1mm,0">
              <w:txbxContent>
                <w:p w:rsidR="002F020E" w:rsidRDefault="002F020E" w:rsidP="00204405">
                  <w:pPr>
                    <w:spacing w:line="160" w:lineRule="exact"/>
                    <w:rPr>
                      <w:rFonts w:cs="Miriam" w:hint="cs"/>
                      <w:noProof/>
                      <w:sz w:val="18"/>
                      <w:szCs w:val="18"/>
                      <w:rtl/>
                    </w:rPr>
                  </w:pPr>
                  <w:r>
                    <w:rPr>
                      <w:rFonts w:cs="Miriam" w:hint="cs"/>
                      <w:sz w:val="18"/>
                      <w:szCs w:val="18"/>
                      <w:rtl/>
                    </w:rPr>
                    <w:t>תק' תש"ע-2010</w:t>
                  </w:r>
                </w:p>
              </w:txbxContent>
            </v:textbox>
            <w10:anchorlock/>
          </v:shape>
        </w:pict>
      </w:r>
      <w:r w:rsidRPr="007278E6">
        <w:rPr>
          <w:rStyle w:val="default"/>
          <w:rFonts w:cs="FrankRuehl" w:hint="cs"/>
          <w:sz w:val="20"/>
          <w:rtl/>
        </w:rPr>
        <w:tab/>
        <w:t>"תעודת אצווה (</w:t>
      </w:r>
      <w:r w:rsidRPr="007278E6">
        <w:rPr>
          <w:rStyle w:val="default"/>
          <w:rFonts w:cs="FrankRuehl"/>
          <w:sz w:val="20"/>
        </w:rPr>
        <w:t>Batch Certificate</w:t>
      </w:r>
      <w:r w:rsidRPr="007278E6">
        <w:rPr>
          <w:rStyle w:val="default"/>
          <w:rFonts w:cs="FrankRuehl" w:hint="cs"/>
          <w:sz w:val="20"/>
          <w:rtl/>
        </w:rPr>
        <w:t xml:space="preserve">)" </w:t>
      </w:r>
      <w:r w:rsidRPr="007278E6">
        <w:rPr>
          <w:rStyle w:val="default"/>
          <w:rFonts w:cs="FrankRuehl"/>
          <w:sz w:val="20"/>
          <w:rtl/>
        </w:rPr>
        <w:t>–</w:t>
      </w:r>
      <w:r w:rsidRPr="007278E6">
        <w:rPr>
          <w:rStyle w:val="default"/>
          <w:rFonts w:cs="FrankRuehl" w:hint="cs"/>
          <w:sz w:val="20"/>
          <w:rtl/>
        </w:rPr>
        <w:t xml:space="preserve"> תעודה הכוללת בין השאר: תאריך ייצור ותפוגה של התכשיר, תוצאות בדיקות מעבדה, שם וכתובת המעבדה הבודקת, שם וכתובת יצרנים ומפעל הייצור, שם היבואן או יצואן וכתובתו, הפניה לתעודת </w:t>
      </w:r>
      <w:r w:rsidRPr="007278E6">
        <w:rPr>
          <w:rStyle w:val="default"/>
          <w:rFonts w:cs="FrankRuehl"/>
          <w:sz w:val="20"/>
        </w:rPr>
        <w:t>GMP</w:t>
      </w:r>
      <w:r w:rsidRPr="007278E6">
        <w:rPr>
          <w:rStyle w:val="default"/>
          <w:rFonts w:cs="FrankRuehl" w:hint="cs"/>
          <w:sz w:val="20"/>
          <w:rtl/>
        </w:rPr>
        <w:t xml:space="preserve"> לפי העניין, ופרטים נוספים הנוגעים לעניין כפי שהמנהל ימצא לנכון;</w:t>
      </w:r>
    </w:p>
    <w:p w:rsidR="00204405" w:rsidRPr="00884D93" w:rsidRDefault="00204405" w:rsidP="00204405">
      <w:pPr>
        <w:pStyle w:val="P00"/>
        <w:spacing w:before="0"/>
        <w:ind w:left="0" w:right="1134"/>
        <w:rPr>
          <w:rStyle w:val="default"/>
          <w:rFonts w:cs="FrankRuehl" w:hint="cs"/>
          <w:vanish/>
          <w:color w:val="FF0000"/>
          <w:sz w:val="20"/>
          <w:szCs w:val="20"/>
          <w:shd w:val="clear" w:color="auto" w:fill="FFFF99"/>
          <w:rtl/>
        </w:rPr>
      </w:pPr>
      <w:bookmarkStart w:id="14" w:name="Rov57"/>
      <w:r w:rsidRPr="00884D93">
        <w:rPr>
          <w:rStyle w:val="default"/>
          <w:rFonts w:cs="FrankRuehl" w:hint="cs"/>
          <w:vanish/>
          <w:color w:val="FF0000"/>
          <w:sz w:val="20"/>
          <w:szCs w:val="20"/>
          <w:shd w:val="clear" w:color="auto" w:fill="FFFF99"/>
          <w:rtl/>
        </w:rPr>
        <w:t>מיום 2.4.2011</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hyperlink r:id="rId20"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1246</w:t>
      </w:r>
    </w:p>
    <w:p w:rsidR="00204405" w:rsidRPr="007278E6" w:rsidRDefault="00204405" w:rsidP="007278E6">
      <w:pPr>
        <w:pStyle w:val="P00"/>
        <w:spacing w:before="0"/>
        <w:ind w:left="0" w:right="1134"/>
        <w:rPr>
          <w:rStyle w:val="default"/>
          <w:rFonts w:cs="FrankRuehl" w:hint="cs"/>
          <w:b/>
          <w:bCs/>
          <w:sz w:val="2"/>
          <w:szCs w:val="2"/>
          <w:shd w:val="clear" w:color="auto" w:fill="FFFF99"/>
          <w:rtl/>
        </w:rPr>
      </w:pPr>
      <w:r w:rsidRPr="00884D93">
        <w:rPr>
          <w:rStyle w:val="default"/>
          <w:rFonts w:cs="FrankRuehl" w:hint="cs"/>
          <w:b/>
          <w:bCs/>
          <w:vanish/>
          <w:sz w:val="18"/>
          <w:szCs w:val="20"/>
          <w:shd w:val="clear" w:color="auto" w:fill="FFFF99"/>
          <w:rtl/>
        </w:rPr>
        <w:t>הוספת הגדרת "תעודת אצווה (</w:t>
      </w:r>
      <w:r w:rsidRPr="00884D93">
        <w:rPr>
          <w:rStyle w:val="default"/>
          <w:rFonts w:cs="FrankRuehl"/>
          <w:b/>
          <w:bCs/>
          <w:vanish/>
          <w:sz w:val="18"/>
          <w:szCs w:val="20"/>
          <w:shd w:val="clear" w:color="auto" w:fill="FFFF99"/>
        </w:rPr>
        <w:t>Batch Certificate</w:t>
      </w:r>
      <w:r w:rsidRPr="00884D93">
        <w:rPr>
          <w:rStyle w:val="default"/>
          <w:rFonts w:cs="FrankRuehl" w:hint="cs"/>
          <w:b/>
          <w:bCs/>
          <w:vanish/>
          <w:sz w:val="18"/>
          <w:szCs w:val="20"/>
          <w:shd w:val="clear" w:color="auto" w:fill="FFFF99"/>
          <w:rtl/>
        </w:rPr>
        <w:t>)"</w:t>
      </w:r>
      <w:bookmarkEnd w:id="14"/>
    </w:p>
    <w:p w:rsidR="00C624A6" w:rsidRPr="008506C9" w:rsidRDefault="00C624A6" w:rsidP="00113CD3">
      <w:pPr>
        <w:pStyle w:val="P00"/>
        <w:spacing w:before="72"/>
        <w:ind w:left="0" w:right="1134"/>
        <w:rPr>
          <w:rStyle w:val="default"/>
          <w:rFonts w:cs="FrankRuehl" w:hint="cs"/>
          <w:sz w:val="20"/>
          <w:rtl/>
        </w:rPr>
      </w:pPr>
      <w:r>
        <w:rPr>
          <w:rStyle w:val="default"/>
          <w:rFonts w:cs="FrankRuehl" w:hint="cs"/>
          <w:sz w:val="20"/>
          <w:rtl/>
        </w:rPr>
        <w:tab/>
        <w:t xml:space="preserve">"תקנות התכשירים" </w:t>
      </w:r>
      <w:r>
        <w:rPr>
          <w:rStyle w:val="default"/>
          <w:rFonts w:cs="FrankRuehl"/>
          <w:sz w:val="20"/>
          <w:rtl/>
        </w:rPr>
        <w:t>–</w:t>
      </w:r>
      <w:r>
        <w:rPr>
          <w:rStyle w:val="default"/>
          <w:rFonts w:cs="FrankRuehl" w:hint="cs"/>
          <w:sz w:val="20"/>
          <w:rtl/>
        </w:rPr>
        <w:t xml:space="preserve"> תקנות הרוקחים (תכשירים), התשמ"ו-1986.</w:t>
      </w:r>
    </w:p>
    <w:p w:rsidR="008D2E6D" w:rsidRDefault="008D2E6D" w:rsidP="007278E6">
      <w:pPr>
        <w:pStyle w:val="P00"/>
        <w:spacing w:before="72"/>
        <w:ind w:left="0" w:right="1134"/>
        <w:rPr>
          <w:rStyle w:val="default"/>
          <w:rFonts w:cs="FrankRuehl" w:hint="cs"/>
          <w:rtl/>
        </w:rPr>
      </w:pPr>
      <w:bookmarkStart w:id="15" w:name="Seif2"/>
      <w:bookmarkEnd w:id="15"/>
      <w:r>
        <w:rPr>
          <w:rFonts w:cs="Miriam"/>
          <w:lang w:val="he-IL"/>
        </w:rPr>
        <w:pict>
          <v:rect id="_x0000_s1709" style="position:absolute;left:0;text-align:left;margin-left:463.5pt;margin-top:8.05pt;width:75.05pt;height:28.6pt;z-index:251622400" filled="f" stroked="f" strokecolor="lime" strokeweight=".25pt">
            <v:textbox style="mso-next-textbox:#_x0000_s1709" inset="1mm,0,1mm,0">
              <w:txbxContent>
                <w:p w:rsidR="002F020E" w:rsidRDefault="002F020E" w:rsidP="007278E6">
                  <w:pPr>
                    <w:spacing w:line="160" w:lineRule="exact"/>
                    <w:rPr>
                      <w:rFonts w:cs="Miriam" w:hint="cs"/>
                      <w:noProof/>
                      <w:sz w:val="18"/>
                      <w:szCs w:val="18"/>
                      <w:rtl/>
                    </w:rPr>
                  </w:pPr>
                  <w:r>
                    <w:rPr>
                      <w:rFonts w:cs="Miriam" w:hint="cs"/>
                      <w:sz w:val="18"/>
                      <w:szCs w:val="18"/>
                      <w:rtl/>
                    </w:rPr>
                    <w:t>תנאים לקבלת אישור</w:t>
                  </w:r>
                </w:p>
                <w:p w:rsidR="002F020E" w:rsidRDefault="002F020E" w:rsidP="008D2E6D">
                  <w:pPr>
                    <w:spacing w:line="160" w:lineRule="exact"/>
                    <w:rPr>
                      <w:rFonts w:cs="Miriam" w:hint="cs"/>
                      <w:noProof/>
                      <w:sz w:val="18"/>
                      <w:szCs w:val="18"/>
                      <w:rtl/>
                    </w:rPr>
                  </w:pPr>
                  <w:r>
                    <w:rPr>
                      <w:rFonts w:cs="Miriam" w:hint="cs"/>
                      <w:noProof/>
                      <w:sz w:val="18"/>
                      <w:szCs w:val="18"/>
                      <w:rtl/>
                    </w:rPr>
                    <w:t>תק' תש"ע-2010</w:t>
                  </w:r>
                </w:p>
              </w:txbxContent>
            </v:textbox>
            <w10:anchorlock/>
          </v:rect>
        </w:pict>
      </w:r>
      <w:r w:rsidR="00AF567B">
        <w:rPr>
          <w:rStyle w:val="big-number"/>
          <w:rFonts w:cs="Miriam" w:hint="cs"/>
          <w:rtl/>
        </w:rPr>
        <w:t>2</w:t>
      </w:r>
      <w:r>
        <w:rPr>
          <w:rStyle w:val="big-number"/>
          <w:rFonts w:cs="FrankRuehl"/>
          <w:sz w:val="26"/>
          <w:szCs w:val="26"/>
          <w:rtl/>
        </w:rPr>
        <w:t>.</w:t>
      </w:r>
      <w:r>
        <w:rPr>
          <w:rStyle w:val="big-number"/>
          <w:rFonts w:cs="FrankRuehl"/>
          <w:sz w:val="26"/>
          <w:szCs w:val="26"/>
          <w:rtl/>
        </w:rPr>
        <w:tab/>
      </w:r>
      <w:r w:rsidR="00C624A6">
        <w:rPr>
          <w:rStyle w:val="default"/>
          <w:rFonts w:cs="FrankRuehl" w:hint="cs"/>
          <w:rtl/>
        </w:rPr>
        <w:t>(א)</w:t>
      </w:r>
      <w:r w:rsidR="00C624A6">
        <w:rPr>
          <w:rStyle w:val="default"/>
          <w:rFonts w:cs="FrankRuehl" w:hint="cs"/>
          <w:rtl/>
        </w:rPr>
        <w:tab/>
      </w:r>
      <w:r w:rsidR="007278E6" w:rsidRPr="007278E6">
        <w:rPr>
          <w:rStyle w:val="default"/>
          <w:rFonts w:cs="FrankRuehl" w:hint="cs"/>
          <w:rtl/>
        </w:rPr>
        <w:t>לא ייצר אדם ולא ייבא תכשיר אלא בעסק שקיבל אישור</w:t>
      </w:r>
      <w:r w:rsidR="00C624A6">
        <w:rPr>
          <w:rStyle w:val="default"/>
          <w:rFonts w:cs="FrankRuehl" w:hint="cs"/>
          <w:rtl/>
        </w:rPr>
        <w:t>.</w:t>
      </w:r>
    </w:p>
    <w:p w:rsidR="00C624A6" w:rsidRDefault="00C624A6" w:rsidP="00C624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25A4F">
        <w:rPr>
          <w:rStyle w:val="default"/>
          <w:rFonts w:cs="FrankRuehl" w:hint="cs"/>
          <w:rtl/>
        </w:rPr>
        <w:t>לא ייתן המנהל אישור לעסק אלא אם כן השתכנע כי נתקיימו בו כל אלה:</w:t>
      </w:r>
    </w:p>
    <w:p w:rsidR="00F25A4F" w:rsidRDefault="00F25A4F" w:rsidP="00F25A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רישיון עסק שניתן לפי חוק רישוי עסקים, התשכ"ח-1968, ככל שהוא חייב בו;</w:t>
      </w:r>
    </w:p>
    <w:p w:rsidR="00F25A4F" w:rsidRDefault="00F25A4F" w:rsidP="00F25A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ממלא אחר הוראות תקנות אלה, להנחת דעתו של המנהל;</w:t>
      </w:r>
    </w:p>
    <w:p w:rsidR="00F25A4F" w:rsidRDefault="004D6145" w:rsidP="00F25A4F">
      <w:pPr>
        <w:pStyle w:val="P00"/>
        <w:spacing w:before="72"/>
        <w:ind w:left="1021" w:right="1134"/>
        <w:rPr>
          <w:rStyle w:val="default"/>
          <w:rFonts w:cs="FrankRuehl" w:hint="cs"/>
          <w:rtl/>
        </w:rPr>
      </w:pPr>
      <w:r>
        <w:rPr>
          <w:rFonts w:cs="FrankRuehl" w:hint="cs"/>
          <w:sz w:val="26"/>
          <w:rtl/>
          <w:lang w:eastAsia="en-US"/>
        </w:rPr>
        <w:pict>
          <v:shape id="_x0000_s1748" type="#_x0000_t202" style="position:absolute;left:0;text-align:left;margin-left:470.35pt;margin-top:7.1pt;width:1in;height:9pt;z-index:251659264" filled="f" stroked="f">
            <v:textbox style="mso-next-textbox:#_x0000_s1748" inset="1mm,0,1mm,0">
              <w:txbxContent>
                <w:p w:rsidR="002F020E" w:rsidRDefault="002F020E" w:rsidP="004D6145">
                  <w:pPr>
                    <w:spacing w:line="160" w:lineRule="exact"/>
                    <w:rPr>
                      <w:rFonts w:cs="Miriam" w:hint="cs"/>
                      <w:noProof/>
                      <w:sz w:val="18"/>
                      <w:szCs w:val="18"/>
                      <w:rtl/>
                    </w:rPr>
                  </w:pPr>
                  <w:r>
                    <w:rPr>
                      <w:rFonts w:cs="Miriam" w:hint="cs"/>
                      <w:noProof/>
                      <w:sz w:val="18"/>
                      <w:szCs w:val="18"/>
                      <w:rtl/>
                    </w:rPr>
                    <w:t>תק' תש"ע-2010</w:t>
                  </w:r>
                </w:p>
              </w:txbxContent>
            </v:textbox>
            <w10:anchorlock/>
          </v:shape>
        </w:pict>
      </w:r>
      <w:r w:rsidR="00F25A4F">
        <w:rPr>
          <w:rStyle w:val="default"/>
          <w:rFonts w:cs="FrankRuehl" w:hint="cs"/>
          <w:rtl/>
        </w:rPr>
        <w:t>(3)</w:t>
      </w:r>
      <w:r w:rsidR="00F25A4F">
        <w:rPr>
          <w:rStyle w:val="default"/>
          <w:rFonts w:cs="FrankRuehl" w:hint="cs"/>
          <w:rtl/>
        </w:rPr>
        <w:tab/>
        <w:t>הוא מנוהל בידי אנשי מקצוע מיומנים בעלי הכשרה רלוונטית לתפקידם ובהם מנהל אבטחת איכות, רוקח אחראי ומנהל העסק או בעל תפקיד אחר האחראי על הייצור בעסק</w:t>
      </w:r>
      <w:r w:rsidR="007278E6" w:rsidRPr="007278E6">
        <w:rPr>
          <w:rStyle w:val="default"/>
          <w:rFonts w:cs="FrankRuehl" w:hint="cs"/>
          <w:rtl/>
        </w:rPr>
        <w:t>, ואולם בעסק העוסק בייצור של גזים רפואיים במקום רוקח אחראי יהא איש מקצוע אחראי כמשמעותו בתקנה 71א לתקנות אלה</w:t>
      </w:r>
      <w:r w:rsidR="00F25A4F">
        <w:rPr>
          <w:rStyle w:val="default"/>
          <w:rFonts w:cs="FrankRuehl" w:hint="cs"/>
          <w:rtl/>
        </w:rPr>
        <w:t>;</w:t>
      </w:r>
    </w:p>
    <w:p w:rsidR="00F25A4F" w:rsidRDefault="00F25A4F" w:rsidP="00F25A4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התכשירים מיוצרים בתנאי ייצור נאותים (</w:t>
      </w:r>
      <w:r w:rsidRPr="00F25A4F">
        <w:rPr>
          <w:rStyle w:val="default"/>
          <w:rFonts w:cs="FrankRuehl"/>
          <w:sz w:val="20"/>
          <w:szCs w:val="20"/>
        </w:rPr>
        <w:t>GMP</w:t>
      </w:r>
      <w:r>
        <w:rPr>
          <w:rStyle w:val="default"/>
          <w:rFonts w:cs="FrankRuehl" w:hint="cs"/>
          <w:rtl/>
        </w:rPr>
        <w:t>);</w:t>
      </w:r>
    </w:p>
    <w:p w:rsidR="00F25A4F" w:rsidRPr="007278E6" w:rsidRDefault="004D6145" w:rsidP="007278E6">
      <w:pPr>
        <w:pStyle w:val="P00"/>
        <w:spacing w:before="72"/>
        <w:ind w:left="1021" w:right="1134"/>
        <w:rPr>
          <w:rStyle w:val="default"/>
          <w:rFonts w:cs="FrankRuehl" w:hint="cs"/>
          <w:sz w:val="20"/>
          <w:rtl/>
        </w:rPr>
      </w:pPr>
      <w:r w:rsidRPr="007278E6">
        <w:rPr>
          <w:rStyle w:val="default"/>
          <w:rFonts w:cs="FrankRuehl" w:hint="cs"/>
          <w:sz w:val="20"/>
          <w:rtl/>
        </w:rPr>
        <w:pict>
          <v:shape id="_x0000_s1749" type="#_x0000_t202" style="position:absolute;left:0;text-align:left;margin-left:470.35pt;margin-top:7.1pt;width:1in;height:9pt;z-index:251660288" filled="f" stroked="f">
            <v:textbox style="mso-next-textbox:#_x0000_s1749" inset="1mm,0,1mm,0">
              <w:txbxContent>
                <w:p w:rsidR="002F020E" w:rsidRDefault="002F020E" w:rsidP="004D6145">
                  <w:pPr>
                    <w:spacing w:line="160" w:lineRule="exact"/>
                    <w:rPr>
                      <w:rFonts w:cs="Miriam" w:hint="cs"/>
                      <w:noProof/>
                      <w:sz w:val="18"/>
                      <w:szCs w:val="18"/>
                      <w:rtl/>
                    </w:rPr>
                  </w:pPr>
                  <w:r>
                    <w:rPr>
                      <w:rFonts w:cs="Miriam" w:hint="cs"/>
                      <w:noProof/>
                      <w:sz w:val="18"/>
                      <w:szCs w:val="18"/>
                      <w:rtl/>
                    </w:rPr>
                    <w:t>תק' תש"ע-2010</w:t>
                  </w:r>
                </w:p>
              </w:txbxContent>
            </v:textbox>
            <w10:anchorlock/>
          </v:shape>
        </w:pict>
      </w:r>
      <w:r w:rsidR="00F25A4F" w:rsidRPr="007278E6">
        <w:rPr>
          <w:rStyle w:val="default"/>
          <w:rFonts w:cs="FrankRuehl" w:hint="cs"/>
          <w:sz w:val="20"/>
          <w:rtl/>
        </w:rPr>
        <w:t>(5)</w:t>
      </w:r>
      <w:r w:rsidR="00F25A4F" w:rsidRPr="007278E6">
        <w:rPr>
          <w:rStyle w:val="default"/>
          <w:rFonts w:cs="FrankRuehl" w:hint="cs"/>
          <w:sz w:val="20"/>
          <w:rtl/>
        </w:rPr>
        <w:tab/>
      </w:r>
      <w:r w:rsidR="007278E6" w:rsidRPr="007278E6">
        <w:rPr>
          <w:rStyle w:val="default"/>
          <w:rFonts w:cs="FrankRuehl" w:hint="cs"/>
          <w:sz w:val="20"/>
          <w:rtl/>
        </w:rPr>
        <w:t>המנהל ביצע בקרה בעסק כאמור בתקנה 5ב</w:t>
      </w:r>
      <w:r w:rsidR="00F25A4F" w:rsidRPr="007278E6">
        <w:rPr>
          <w:rStyle w:val="default"/>
          <w:rFonts w:cs="FrankRuehl" w:hint="cs"/>
          <w:sz w:val="20"/>
          <w:rtl/>
        </w:rPr>
        <w:t>;</w:t>
      </w:r>
    </w:p>
    <w:p w:rsidR="00F25A4F" w:rsidRDefault="002F020E" w:rsidP="002F020E">
      <w:pPr>
        <w:pStyle w:val="P00"/>
        <w:spacing w:before="72"/>
        <w:ind w:left="1021" w:right="1134"/>
        <w:rPr>
          <w:rStyle w:val="default"/>
          <w:rFonts w:cs="FrankRuehl" w:hint="cs"/>
          <w:sz w:val="20"/>
          <w:rtl/>
        </w:rPr>
      </w:pPr>
      <w:r>
        <w:rPr>
          <w:rFonts w:cs="FrankRuehl" w:hint="cs"/>
          <w:sz w:val="26"/>
          <w:rtl/>
          <w:lang w:eastAsia="en-US"/>
        </w:rPr>
        <w:pict>
          <v:shape id="_x0000_s1801" type="#_x0000_t202" style="position:absolute;left:0;text-align:left;margin-left:470.35pt;margin-top:7.1pt;width:1in;height:9pt;z-index:251685888" filled="f" stroked="f">
            <v:textbox inset="1mm,0,1mm,0">
              <w:txbxContent>
                <w:p w:rsidR="002F020E" w:rsidRDefault="002F020E" w:rsidP="002F020E">
                  <w:pPr>
                    <w:spacing w:line="160" w:lineRule="exact"/>
                    <w:rPr>
                      <w:rFonts w:cs="Miriam" w:hint="cs"/>
                      <w:noProof/>
                      <w:sz w:val="18"/>
                      <w:szCs w:val="18"/>
                      <w:rtl/>
                    </w:rPr>
                  </w:pPr>
                  <w:r>
                    <w:rPr>
                      <w:rFonts w:cs="Miriam" w:hint="cs"/>
                      <w:noProof/>
                      <w:sz w:val="18"/>
                      <w:szCs w:val="18"/>
                      <w:rtl/>
                    </w:rPr>
                    <w:t>תק' תשע"ד-2014</w:t>
                  </w:r>
                </w:p>
              </w:txbxContent>
            </v:textbox>
          </v:shape>
        </w:pict>
      </w:r>
      <w:r w:rsidR="00F25A4F">
        <w:rPr>
          <w:rStyle w:val="default"/>
          <w:rFonts w:cs="FrankRuehl" w:hint="cs"/>
          <w:rtl/>
        </w:rPr>
        <w:t>(6)</w:t>
      </w:r>
      <w:r w:rsidR="00F25A4F">
        <w:rPr>
          <w:rStyle w:val="default"/>
          <w:rFonts w:cs="FrankRuehl" w:hint="cs"/>
          <w:rtl/>
        </w:rPr>
        <w:tab/>
      </w:r>
      <w:r w:rsidR="00F25A4F">
        <w:rPr>
          <w:rStyle w:val="default"/>
          <w:rFonts w:cs="FrankRuehl" w:hint="cs"/>
          <w:sz w:val="20"/>
          <w:rtl/>
        </w:rPr>
        <w:t>חומרי הגלם הפעילים (</w:t>
      </w:r>
      <w:r w:rsidR="00F25A4F">
        <w:rPr>
          <w:rStyle w:val="default"/>
          <w:rFonts w:cs="FrankRuehl"/>
          <w:sz w:val="20"/>
        </w:rPr>
        <w:t>API</w:t>
      </w:r>
      <w:r w:rsidR="00F25A4F">
        <w:rPr>
          <w:rStyle w:val="default"/>
          <w:rFonts w:cs="FrankRuehl" w:hint="cs"/>
          <w:sz w:val="20"/>
          <w:rtl/>
        </w:rPr>
        <w:t xml:space="preserve">) המשמשים בייצור התכשיר הרפואי מיוצרים </w:t>
      </w:r>
      <w:r w:rsidRPr="002F020E">
        <w:rPr>
          <w:rStyle w:val="default"/>
          <w:rFonts w:cs="FrankRuehl" w:hint="cs"/>
          <w:sz w:val="20"/>
          <w:rtl/>
        </w:rPr>
        <w:t>בתנאי ייצור נאותים לחומרי גלם פעילים ומופצים בתנאי הפצה נאותים (</w:t>
      </w:r>
      <w:r w:rsidRPr="002F020E">
        <w:rPr>
          <w:rStyle w:val="default"/>
          <w:rFonts w:cs="FrankRuehl"/>
          <w:sz w:val="20"/>
        </w:rPr>
        <w:t>GDP</w:t>
      </w:r>
      <w:r w:rsidRPr="002F020E">
        <w:rPr>
          <w:rStyle w:val="default"/>
          <w:rFonts w:cs="FrankRuehl" w:hint="cs"/>
          <w:sz w:val="20"/>
          <w:rtl/>
        </w:rPr>
        <w:t xml:space="preserve">) ויצרן התכשיר שוכנע כי חומרי הגלם הפעילים מיוצרים בתנאי ייצור נאותים כאמור על ידי עריכת ביקורת על ידו באתר הייצור של חומרי הגלם הפעילים, או במקרים חריגים שבהם קיימות נסיבות שאינן מאפשרות ביצוע ביקורת באתר הייצור עצמו </w:t>
      </w:r>
      <w:r w:rsidRPr="002F020E">
        <w:rPr>
          <w:rStyle w:val="default"/>
          <w:rFonts w:cs="FrankRuehl"/>
          <w:sz w:val="20"/>
          <w:rtl/>
        </w:rPr>
        <w:t>–</w:t>
      </w:r>
      <w:r w:rsidRPr="002F020E">
        <w:rPr>
          <w:rStyle w:val="default"/>
          <w:rFonts w:cs="FrankRuehl" w:hint="cs"/>
          <w:sz w:val="20"/>
          <w:rtl/>
        </w:rPr>
        <w:t xml:space="preserve"> באמצעים אחרים שלפיהם שוכנע יצרן התכשיר כי חומרי הגלם הפעילים מיוצרים בתנאי ייצור נאותים כאמור; דוחות הביקורת ומסמכים הנוגעים לייצור חומרי הגלם הפעילים, יעמדו בכל עת לביקורת המנהל</w:t>
      </w:r>
      <w:r w:rsidR="00F25A4F">
        <w:rPr>
          <w:rStyle w:val="default"/>
          <w:rFonts w:cs="FrankRuehl" w:hint="cs"/>
          <w:sz w:val="20"/>
          <w:rtl/>
        </w:rPr>
        <w:t>.</w:t>
      </w:r>
    </w:p>
    <w:p w:rsidR="00F25A4F" w:rsidRDefault="004D6145" w:rsidP="007278E6">
      <w:pPr>
        <w:pStyle w:val="P00"/>
        <w:spacing w:before="72"/>
        <w:ind w:left="0" w:right="1134"/>
        <w:rPr>
          <w:rStyle w:val="default"/>
          <w:rFonts w:cs="FrankRuehl" w:hint="cs"/>
          <w:sz w:val="20"/>
          <w:rtl/>
        </w:rPr>
      </w:pPr>
      <w:r>
        <w:rPr>
          <w:rFonts w:cs="FrankRuehl" w:hint="cs"/>
          <w:rtl/>
          <w:lang w:eastAsia="en-US"/>
        </w:rPr>
        <w:pict>
          <v:shape id="_x0000_s1750" type="#_x0000_t202" style="position:absolute;left:0;text-align:left;margin-left:470.35pt;margin-top:7.1pt;width:1in;height:9pt;z-index:251661312" filled="f" stroked="f">
            <v:textbox inset="1mm,0,1mm,0">
              <w:txbxContent>
                <w:p w:rsidR="002F020E" w:rsidRDefault="002F020E" w:rsidP="004D6145">
                  <w:pPr>
                    <w:spacing w:line="160" w:lineRule="exact"/>
                    <w:rPr>
                      <w:rFonts w:cs="Miriam" w:hint="cs"/>
                      <w:noProof/>
                      <w:sz w:val="18"/>
                      <w:szCs w:val="18"/>
                      <w:rtl/>
                    </w:rPr>
                  </w:pPr>
                  <w:r>
                    <w:rPr>
                      <w:rFonts w:cs="Miriam" w:hint="cs"/>
                      <w:noProof/>
                      <w:sz w:val="18"/>
                      <w:szCs w:val="18"/>
                      <w:rtl/>
                    </w:rPr>
                    <w:t>תק' תש"ע-2010</w:t>
                  </w:r>
                </w:p>
              </w:txbxContent>
            </v:textbox>
            <w10:anchorlock/>
          </v:shape>
        </w:pict>
      </w:r>
      <w:r w:rsidR="00F25A4F">
        <w:rPr>
          <w:rStyle w:val="default"/>
          <w:rFonts w:cs="FrankRuehl" w:hint="cs"/>
          <w:sz w:val="20"/>
          <w:rtl/>
        </w:rPr>
        <w:tab/>
        <w:t>(ג)</w:t>
      </w:r>
      <w:r w:rsidR="00F25A4F">
        <w:rPr>
          <w:rStyle w:val="default"/>
          <w:rFonts w:cs="FrankRuehl" w:hint="cs"/>
          <w:sz w:val="20"/>
          <w:rtl/>
        </w:rPr>
        <w:tab/>
        <w:t xml:space="preserve">על אף האמור בתקנת משנה (ב)(4) יכול המנהל ליתן אישור לעסק שעוסק ביבוא של תכשירים רפואיים ממדינות מוכרות בלבד אם השתכנע כי התכשירים המיובאים על ידו יוצרו לפי תנאי יצור שהם שווי ערך לכללי ייצור נאותים דוגמת תנאי הייצור המפורטים גם במדריך </w:t>
      </w:r>
      <w:r w:rsidR="00F25A4F">
        <w:rPr>
          <w:rStyle w:val="default"/>
          <w:rFonts w:cs="FrankRuehl"/>
          <w:sz w:val="20"/>
        </w:rPr>
        <w:t>GMP</w:t>
      </w:r>
      <w:r w:rsidR="00F25A4F">
        <w:rPr>
          <w:rStyle w:val="default"/>
          <w:rFonts w:cs="FrankRuehl" w:hint="cs"/>
          <w:sz w:val="20"/>
          <w:rtl/>
        </w:rPr>
        <w:t xml:space="preserve"> של ארגון </w:t>
      </w:r>
      <w:r w:rsidR="00F25A4F">
        <w:rPr>
          <w:rStyle w:val="default"/>
          <w:rFonts w:cs="FrankRuehl"/>
          <w:sz w:val="20"/>
        </w:rPr>
        <w:t>PIC/S</w:t>
      </w:r>
      <w:r w:rsidR="00F25A4F">
        <w:rPr>
          <w:rStyle w:val="default"/>
          <w:rFonts w:cs="FrankRuehl" w:hint="cs"/>
          <w:sz w:val="20"/>
          <w:rtl/>
        </w:rPr>
        <w:t xml:space="preserve"> (</w:t>
      </w:r>
      <w:r w:rsidR="00F25A4F">
        <w:rPr>
          <w:rStyle w:val="default"/>
          <w:rFonts w:cs="FrankRuehl"/>
          <w:sz w:val="20"/>
        </w:rPr>
        <w:t>PE-009</w:t>
      </w:r>
      <w:r w:rsidR="00F25A4F">
        <w:rPr>
          <w:rStyle w:val="default"/>
          <w:rFonts w:cs="FrankRuehl" w:hint="cs"/>
          <w:sz w:val="20"/>
          <w:rtl/>
        </w:rPr>
        <w:t xml:space="preserve">) או כללי </w:t>
      </w:r>
      <w:r w:rsidR="00F25A4F">
        <w:rPr>
          <w:rStyle w:val="default"/>
          <w:rFonts w:cs="FrankRuehl"/>
          <w:sz w:val="20"/>
        </w:rPr>
        <w:t>GMP</w:t>
      </w:r>
      <w:r w:rsidR="00F25A4F">
        <w:rPr>
          <w:rStyle w:val="default"/>
          <w:rFonts w:cs="FrankRuehl" w:hint="cs"/>
          <w:sz w:val="20"/>
          <w:rtl/>
        </w:rPr>
        <w:t xml:space="preserve"> של ארה"ב המפורטים ב-</w:t>
      </w:r>
      <w:r w:rsidR="00F25A4F">
        <w:rPr>
          <w:rStyle w:val="default"/>
          <w:rFonts w:cs="FrankRuehl"/>
          <w:sz w:val="20"/>
        </w:rPr>
        <w:t>CFR 21</w:t>
      </w:r>
      <w:r w:rsidR="00F25A4F">
        <w:rPr>
          <w:rStyle w:val="default"/>
          <w:rFonts w:cs="FrankRuehl" w:hint="cs"/>
          <w:sz w:val="20"/>
          <w:rtl/>
        </w:rPr>
        <w:t xml:space="preserve"> חלקים 210, 211.</w:t>
      </w:r>
    </w:p>
    <w:p w:rsidR="00204405" w:rsidRPr="00884D93" w:rsidRDefault="00204405" w:rsidP="00204405">
      <w:pPr>
        <w:pStyle w:val="P00"/>
        <w:spacing w:before="0"/>
        <w:ind w:left="0" w:right="1134"/>
        <w:rPr>
          <w:rStyle w:val="default"/>
          <w:rFonts w:cs="FrankRuehl" w:hint="cs"/>
          <w:vanish/>
          <w:color w:val="FF0000"/>
          <w:sz w:val="20"/>
          <w:szCs w:val="20"/>
          <w:shd w:val="clear" w:color="auto" w:fill="FFFF99"/>
          <w:rtl/>
        </w:rPr>
      </w:pPr>
      <w:bookmarkStart w:id="16" w:name="Rov72"/>
      <w:r w:rsidRPr="00884D93">
        <w:rPr>
          <w:rStyle w:val="default"/>
          <w:rFonts w:cs="FrankRuehl" w:hint="cs"/>
          <w:vanish/>
          <w:color w:val="FF0000"/>
          <w:sz w:val="20"/>
          <w:szCs w:val="20"/>
          <w:shd w:val="clear" w:color="auto" w:fill="FFFF99"/>
          <w:rtl/>
        </w:rPr>
        <w:t>מיום 2.4.2011</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204405" w:rsidRPr="00884D93" w:rsidRDefault="00204405" w:rsidP="00204405">
      <w:pPr>
        <w:pStyle w:val="P00"/>
        <w:spacing w:before="0"/>
        <w:ind w:left="0" w:right="1134"/>
        <w:rPr>
          <w:rStyle w:val="default"/>
          <w:rFonts w:cs="FrankRuehl" w:hint="cs"/>
          <w:vanish/>
          <w:sz w:val="20"/>
          <w:szCs w:val="20"/>
          <w:shd w:val="clear" w:color="auto" w:fill="FFFF99"/>
          <w:rtl/>
        </w:rPr>
      </w:pPr>
      <w:hyperlink r:id="rId21"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1246</w:t>
      </w:r>
    </w:p>
    <w:p w:rsidR="00204405" w:rsidRPr="00884D93" w:rsidRDefault="00204405" w:rsidP="00204405">
      <w:pPr>
        <w:pStyle w:val="P00"/>
        <w:ind w:left="0" w:right="1134"/>
        <w:rPr>
          <w:rStyle w:val="big-number"/>
          <w:rFonts w:cs="Miriam" w:hint="cs"/>
          <w:vanish/>
          <w:sz w:val="16"/>
          <w:szCs w:val="16"/>
          <w:u w:val="single"/>
          <w:shd w:val="clear" w:color="auto" w:fill="FFFF99"/>
          <w:rtl/>
        </w:rPr>
      </w:pPr>
      <w:r w:rsidRPr="00884D93">
        <w:rPr>
          <w:rStyle w:val="big-number"/>
          <w:rFonts w:cs="Miriam" w:hint="cs"/>
          <w:strike/>
          <w:vanish/>
          <w:sz w:val="16"/>
          <w:szCs w:val="16"/>
          <w:shd w:val="clear" w:color="auto" w:fill="FFFF99"/>
          <w:rtl/>
        </w:rPr>
        <w:t>תנאים לקבלת אישור לייצור תכשירים</w:t>
      </w:r>
      <w:r w:rsidRPr="00884D93">
        <w:rPr>
          <w:rStyle w:val="big-number"/>
          <w:rFonts w:cs="Miriam" w:hint="cs"/>
          <w:vanish/>
          <w:sz w:val="16"/>
          <w:szCs w:val="16"/>
          <w:shd w:val="clear" w:color="auto" w:fill="FFFF99"/>
          <w:rtl/>
        </w:rPr>
        <w:t xml:space="preserve"> </w:t>
      </w:r>
      <w:r w:rsidRPr="00884D93">
        <w:rPr>
          <w:rStyle w:val="big-number"/>
          <w:rFonts w:cs="Miriam" w:hint="cs"/>
          <w:vanish/>
          <w:sz w:val="16"/>
          <w:szCs w:val="16"/>
          <w:u w:val="single"/>
          <w:shd w:val="clear" w:color="auto" w:fill="FFFF99"/>
          <w:rtl/>
        </w:rPr>
        <w:t>תנאים לקבלת אישור</w:t>
      </w:r>
    </w:p>
    <w:p w:rsidR="00204405" w:rsidRPr="00884D93" w:rsidRDefault="00204405" w:rsidP="00204405">
      <w:pPr>
        <w:pStyle w:val="P00"/>
        <w:spacing w:before="0"/>
        <w:ind w:left="0" w:right="1134"/>
        <w:rPr>
          <w:rStyle w:val="default"/>
          <w:rFonts w:cs="FrankRuehl" w:hint="cs"/>
          <w:strike/>
          <w:vanish/>
          <w:sz w:val="18"/>
          <w:szCs w:val="22"/>
          <w:shd w:val="clear" w:color="auto" w:fill="FFFF99"/>
          <w:rtl/>
        </w:rPr>
      </w:pPr>
      <w:r w:rsidRPr="00884D93">
        <w:rPr>
          <w:rStyle w:val="big-number"/>
          <w:rFonts w:cs="FrankRuehl" w:hint="cs"/>
          <w:vanish/>
          <w:sz w:val="18"/>
          <w:szCs w:val="22"/>
          <w:shd w:val="clear" w:color="auto" w:fill="FFFF99"/>
          <w:rtl/>
        </w:rPr>
        <w:t>2</w:t>
      </w:r>
      <w:r w:rsidRPr="00884D93">
        <w:rPr>
          <w:rStyle w:val="big-number"/>
          <w:rFonts w:cs="FrankRuehl"/>
          <w:vanish/>
          <w:sz w:val="18"/>
          <w:szCs w:val="22"/>
          <w:shd w:val="clear" w:color="auto" w:fill="FFFF99"/>
          <w:rtl/>
        </w:rPr>
        <w:t>.</w:t>
      </w:r>
      <w:r w:rsidRPr="00884D93">
        <w:rPr>
          <w:rStyle w:val="big-number"/>
          <w:rFonts w:cs="FrankRuehl"/>
          <w:vanish/>
          <w:sz w:val="18"/>
          <w:szCs w:val="22"/>
          <w:shd w:val="clear" w:color="auto" w:fill="FFFF99"/>
          <w:rtl/>
        </w:rPr>
        <w:tab/>
      </w:r>
      <w:r w:rsidRPr="00884D93">
        <w:rPr>
          <w:rStyle w:val="default"/>
          <w:rFonts w:cs="FrankRuehl" w:hint="cs"/>
          <w:strike/>
          <w:vanish/>
          <w:sz w:val="18"/>
          <w:szCs w:val="22"/>
          <w:shd w:val="clear" w:color="auto" w:fill="FFFF99"/>
          <w:rtl/>
        </w:rPr>
        <w:t>(א)</w:t>
      </w:r>
      <w:r w:rsidRPr="00884D93">
        <w:rPr>
          <w:rStyle w:val="default"/>
          <w:rFonts w:cs="FrankRuehl" w:hint="cs"/>
          <w:strike/>
          <w:vanish/>
          <w:sz w:val="18"/>
          <w:szCs w:val="22"/>
          <w:shd w:val="clear" w:color="auto" w:fill="FFFF99"/>
          <w:rtl/>
        </w:rPr>
        <w:tab/>
        <w:t>לא ייצר אדם תכשיר רפואי, לא ישווקו ולא יאחסנו, אלא בעסק שקיבל אישור.</w:t>
      </w:r>
    </w:p>
    <w:p w:rsidR="00204405" w:rsidRPr="00884D93" w:rsidRDefault="00204405" w:rsidP="00204405">
      <w:pPr>
        <w:pStyle w:val="P00"/>
        <w:spacing w:before="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ab/>
      </w:r>
      <w:r w:rsidRPr="00884D93">
        <w:rPr>
          <w:rStyle w:val="default"/>
          <w:rFonts w:cs="FrankRuehl" w:hint="cs"/>
          <w:vanish/>
          <w:sz w:val="18"/>
          <w:szCs w:val="22"/>
          <w:u w:val="single"/>
          <w:shd w:val="clear" w:color="auto" w:fill="FFFF99"/>
          <w:rtl/>
        </w:rPr>
        <w:t>(א)</w:t>
      </w:r>
      <w:r w:rsidRPr="00884D93">
        <w:rPr>
          <w:rStyle w:val="default"/>
          <w:rFonts w:cs="FrankRuehl" w:hint="cs"/>
          <w:vanish/>
          <w:sz w:val="18"/>
          <w:szCs w:val="22"/>
          <w:u w:val="single"/>
          <w:shd w:val="clear" w:color="auto" w:fill="FFFF99"/>
          <w:rtl/>
        </w:rPr>
        <w:tab/>
        <w:t>לא ייצר אדם ולא ייבא תכשיר אלא בעסק שקיבל אישור.</w:t>
      </w:r>
    </w:p>
    <w:p w:rsidR="00204405" w:rsidRPr="00884D93" w:rsidRDefault="00204405" w:rsidP="00204405">
      <w:pPr>
        <w:pStyle w:val="P00"/>
        <w:spacing w:before="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ab/>
        <w:t>(ב)</w:t>
      </w:r>
      <w:r w:rsidRPr="00884D93">
        <w:rPr>
          <w:rStyle w:val="default"/>
          <w:rFonts w:cs="FrankRuehl" w:hint="cs"/>
          <w:vanish/>
          <w:sz w:val="18"/>
          <w:szCs w:val="22"/>
          <w:shd w:val="clear" w:color="auto" w:fill="FFFF99"/>
          <w:rtl/>
        </w:rPr>
        <w:tab/>
        <w:t>לא ייתן המנהל אישור לעסק אלא אם כן השתכנע כי נתקיימו בו כל אלה:</w:t>
      </w:r>
    </w:p>
    <w:p w:rsidR="00204405" w:rsidRPr="00884D93" w:rsidRDefault="00204405" w:rsidP="00204405">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(1)</w:t>
      </w:r>
      <w:r w:rsidRPr="00884D93">
        <w:rPr>
          <w:rStyle w:val="default"/>
          <w:rFonts w:cs="FrankRuehl" w:hint="cs"/>
          <w:vanish/>
          <w:sz w:val="18"/>
          <w:szCs w:val="22"/>
          <w:shd w:val="clear" w:color="auto" w:fill="FFFF99"/>
          <w:rtl/>
        </w:rPr>
        <w:tab/>
        <w:t>הוא בעל רישיון עסק שניתן לפי חוק רישוי עסקים, התשכ"ח-1968, ככל שהוא חייב בו;</w:t>
      </w:r>
    </w:p>
    <w:p w:rsidR="00204405" w:rsidRPr="00884D93" w:rsidRDefault="00204405" w:rsidP="00204405">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(2)</w:t>
      </w:r>
      <w:r w:rsidRPr="00884D93">
        <w:rPr>
          <w:rStyle w:val="default"/>
          <w:rFonts w:cs="FrankRuehl" w:hint="cs"/>
          <w:vanish/>
          <w:sz w:val="18"/>
          <w:szCs w:val="22"/>
          <w:shd w:val="clear" w:color="auto" w:fill="FFFF99"/>
          <w:rtl/>
        </w:rPr>
        <w:tab/>
        <w:t>הוא ממלא אחר הוראות תקנות אלה, להנחת דעתו של המנהל;</w:t>
      </w:r>
    </w:p>
    <w:p w:rsidR="00204405" w:rsidRPr="00884D93" w:rsidRDefault="00204405" w:rsidP="00204405">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(3)</w:t>
      </w:r>
      <w:r w:rsidRPr="00884D93">
        <w:rPr>
          <w:rStyle w:val="default"/>
          <w:rFonts w:cs="FrankRuehl" w:hint="cs"/>
          <w:vanish/>
          <w:sz w:val="18"/>
          <w:szCs w:val="22"/>
          <w:shd w:val="clear" w:color="auto" w:fill="FFFF99"/>
          <w:rtl/>
        </w:rPr>
        <w:tab/>
        <w:t>הוא מנוהל בידי אנשי מקצוע מיומנים בעלי הכשרה רלוונטית לתפקידם ובהם מנהל אבטחת איכות, רוקח אחראי ומנהל העסק או בעל תפקיד אחר האחראי על הייצור בעסק</w:t>
      </w:r>
      <w:r w:rsidRPr="00884D93">
        <w:rPr>
          <w:rStyle w:val="default"/>
          <w:rFonts w:cs="FrankRuehl" w:hint="cs"/>
          <w:vanish/>
          <w:sz w:val="18"/>
          <w:szCs w:val="22"/>
          <w:u w:val="single"/>
          <w:shd w:val="clear" w:color="auto" w:fill="FFFF99"/>
          <w:rtl/>
        </w:rPr>
        <w:t>, ואולם בעסק העוסק בייצור של גזים רפואיים במקום רוקח אחראי יהא איש מקצוע אחראי כמשמעותו בתקנה 71א לתקנות אלה</w:t>
      </w:r>
      <w:r w:rsidRPr="00884D93">
        <w:rPr>
          <w:rStyle w:val="default"/>
          <w:rFonts w:cs="FrankRuehl" w:hint="cs"/>
          <w:vanish/>
          <w:sz w:val="18"/>
          <w:szCs w:val="22"/>
          <w:shd w:val="clear" w:color="auto" w:fill="FFFF99"/>
          <w:rtl/>
        </w:rPr>
        <w:t>;</w:t>
      </w:r>
    </w:p>
    <w:p w:rsidR="00204405" w:rsidRPr="00884D93" w:rsidRDefault="00204405" w:rsidP="00204405">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(4)</w:t>
      </w:r>
      <w:r w:rsidRPr="00884D93">
        <w:rPr>
          <w:rStyle w:val="default"/>
          <w:rFonts w:cs="FrankRuehl" w:hint="cs"/>
          <w:vanish/>
          <w:sz w:val="18"/>
          <w:szCs w:val="22"/>
          <w:shd w:val="clear" w:color="auto" w:fill="FFFF99"/>
          <w:rtl/>
        </w:rPr>
        <w:tab/>
        <w:t>התכשירים מיוצרים בתנאי ייצור נאותים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w:t>
      </w:r>
    </w:p>
    <w:p w:rsidR="00204405" w:rsidRPr="00884D93" w:rsidRDefault="00204405" w:rsidP="00204405">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strike/>
          <w:vanish/>
          <w:sz w:val="18"/>
          <w:szCs w:val="22"/>
          <w:shd w:val="clear" w:color="auto" w:fill="FFFF99"/>
          <w:rtl/>
        </w:rPr>
        <w:t>(5)</w:t>
      </w:r>
      <w:r w:rsidRPr="00884D93">
        <w:rPr>
          <w:rStyle w:val="default"/>
          <w:rFonts w:cs="FrankRuehl" w:hint="cs"/>
          <w:strike/>
          <w:vanish/>
          <w:sz w:val="18"/>
          <w:szCs w:val="22"/>
          <w:shd w:val="clear" w:color="auto" w:fill="FFFF99"/>
          <w:rtl/>
        </w:rPr>
        <w:tab/>
        <w:t>המנהל ביצע בקרה בעסק בהתאם לנהלים פנימיים שקבע;</w:t>
      </w:r>
    </w:p>
    <w:p w:rsidR="004D6145" w:rsidRPr="00884D93" w:rsidRDefault="004D6145" w:rsidP="00204405">
      <w:pPr>
        <w:pStyle w:val="P00"/>
        <w:spacing w:before="0"/>
        <w:ind w:left="1021" w:right="1134"/>
        <w:rPr>
          <w:rStyle w:val="default"/>
          <w:rFonts w:cs="FrankRuehl" w:hint="cs"/>
          <w:vanish/>
          <w:sz w:val="18"/>
          <w:szCs w:val="22"/>
          <w:u w:val="single"/>
          <w:shd w:val="clear" w:color="auto" w:fill="FFFF99"/>
          <w:rtl/>
        </w:rPr>
      </w:pPr>
      <w:r w:rsidRPr="00884D93">
        <w:rPr>
          <w:rStyle w:val="default"/>
          <w:rFonts w:cs="FrankRuehl" w:hint="cs"/>
          <w:vanish/>
          <w:sz w:val="18"/>
          <w:szCs w:val="22"/>
          <w:u w:val="single"/>
          <w:shd w:val="clear" w:color="auto" w:fill="FFFF99"/>
          <w:rtl/>
        </w:rPr>
        <w:t>(5)</w:t>
      </w:r>
      <w:r w:rsidRPr="00884D93">
        <w:rPr>
          <w:rStyle w:val="default"/>
          <w:rFonts w:cs="FrankRuehl" w:hint="cs"/>
          <w:vanish/>
          <w:sz w:val="18"/>
          <w:szCs w:val="22"/>
          <w:u w:val="single"/>
          <w:shd w:val="clear" w:color="auto" w:fill="FFFF99"/>
          <w:rtl/>
        </w:rPr>
        <w:tab/>
        <w:t>המנהל ביצע בקרה בעסק כאמור בתקנה 5ב;</w:t>
      </w:r>
    </w:p>
    <w:p w:rsidR="00204405" w:rsidRPr="00884D93" w:rsidRDefault="00204405" w:rsidP="00204405">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(6)</w:t>
      </w:r>
      <w:r w:rsidRPr="00884D93">
        <w:rPr>
          <w:rStyle w:val="default"/>
          <w:rFonts w:cs="FrankRuehl" w:hint="cs"/>
          <w:vanish/>
          <w:sz w:val="18"/>
          <w:szCs w:val="22"/>
          <w:shd w:val="clear" w:color="auto" w:fill="FFFF99"/>
          <w:rtl/>
        </w:rPr>
        <w:tab/>
        <w:t>חומרי הגלם הפעילים (</w:t>
      </w:r>
      <w:r w:rsidRPr="00884D93">
        <w:rPr>
          <w:rStyle w:val="default"/>
          <w:rFonts w:cs="FrankRuehl"/>
          <w:vanish/>
          <w:sz w:val="18"/>
          <w:szCs w:val="22"/>
          <w:shd w:val="clear" w:color="auto" w:fill="FFFF99"/>
        </w:rPr>
        <w:t>API</w:t>
      </w:r>
      <w:r w:rsidRPr="00884D93">
        <w:rPr>
          <w:rStyle w:val="default"/>
          <w:rFonts w:cs="FrankRuehl" w:hint="cs"/>
          <w:vanish/>
          <w:sz w:val="18"/>
          <w:szCs w:val="22"/>
          <w:shd w:val="clear" w:color="auto" w:fill="FFFF99"/>
          <w:rtl/>
        </w:rPr>
        <w:t>) המשמשים בייצור התכשיר הרפואי מיוצרים בתנאי ייצור נאותים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w:t>
      </w:r>
    </w:p>
    <w:p w:rsidR="00204405" w:rsidRPr="00884D93" w:rsidRDefault="00204405" w:rsidP="004D6145">
      <w:pPr>
        <w:pStyle w:val="P00"/>
        <w:spacing w:before="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ab/>
        <w:t>(ג)</w:t>
      </w:r>
      <w:r w:rsidRPr="00884D93">
        <w:rPr>
          <w:rStyle w:val="default"/>
          <w:rFonts w:cs="FrankRuehl" w:hint="cs"/>
          <w:vanish/>
          <w:sz w:val="18"/>
          <w:szCs w:val="22"/>
          <w:shd w:val="clear" w:color="auto" w:fill="FFFF99"/>
          <w:rtl/>
        </w:rPr>
        <w:tab/>
        <w:t xml:space="preserve">על אף האמור בתקנת משנה (ב)(4) יכול המנהל ליתן אישור לעסק שעוסק ביבוא של תכשירים רפואיים ממדינות מוכרות בלבד אם השתכנע כי התכשירים המיובאים על ידו יוצרו לפי תנאי יצור שהם שווי ערך לכללי ייצור נאותים דוגמת תנאי הייצור המפורטים גם במדריך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 xml:space="preserve"> של ארגון </w:t>
      </w:r>
      <w:r w:rsidRPr="00884D93">
        <w:rPr>
          <w:rStyle w:val="default"/>
          <w:rFonts w:cs="FrankRuehl"/>
          <w:vanish/>
          <w:sz w:val="18"/>
          <w:szCs w:val="22"/>
          <w:shd w:val="clear" w:color="auto" w:fill="FFFF99"/>
        </w:rPr>
        <w:t>PIC/S</w:t>
      </w:r>
      <w:r w:rsidRPr="00884D93">
        <w:rPr>
          <w:rStyle w:val="default"/>
          <w:rFonts w:cs="FrankRuehl" w:hint="cs"/>
          <w:vanish/>
          <w:sz w:val="18"/>
          <w:szCs w:val="22"/>
          <w:shd w:val="clear" w:color="auto" w:fill="FFFF99"/>
          <w:rtl/>
        </w:rPr>
        <w:t xml:space="preserve"> </w:t>
      </w:r>
      <w:r w:rsidRPr="00884D93">
        <w:rPr>
          <w:rStyle w:val="default"/>
          <w:rFonts w:cs="FrankRuehl" w:hint="cs"/>
          <w:strike/>
          <w:vanish/>
          <w:sz w:val="18"/>
          <w:szCs w:val="22"/>
          <w:shd w:val="clear" w:color="auto" w:fill="FFFF99"/>
          <w:rtl/>
        </w:rPr>
        <w:t>(</w:t>
      </w:r>
      <w:r w:rsidRPr="00884D93">
        <w:rPr>
          <w:rStyle w:val="default"/>
          <w:rFonts w:cs="FrankRuehl"/>
          <w:strike/>
          <w:vanish/>
          <w:sz w:val="18"/>
          <w:szCs w:val="22"/>
          <w:shd w:val="clear" w:color="auto" w:fill="FFFF99"/>
        </w:rPr>
        <w:t>PE-009-4</w:t>
      </w:r>
      <w:r w:rsidRPr="00884D93">
        <w:rPr>
          <w:rStyle w:val="default"/>
          <w:rFonts w:cs="FrankRuehl" w:hint="cs"/>
          <w:strike/>
          <w:vanish/>
          <w:sz w:val="18"/>
          <w:szCs w:val="22"/>
          <w:shd w:val="clear" w:color="auto" w:fill="FFFF99"/>
          <w:rtl/>
        </w:rPr>
        <w:t>)</w:t>
      </w:r>
      <w:r w:rsidR="004D6145" w:rsidRPr="00884D93">
        <w:rPr>
          <w:rStyle w:val="default"/>
          <w:rFonts w:cs="FrankRuehl" w:hint="cs"/>
          <w:vanish/>
          <w:sz w:val="18"/>
          <w:szCs w:val="22"/>
          <w:shd w:val="clear" w:color="auto" w:fill="FFFF99"/>
          <w:rtl/>
        </w:rPr>
        <w:t xml:space="preserve"> </w:t>
      </w:r>
      <w:r w:rsidR="004D6145" w:rsidRPr="00884D93">
        <w:rPr>
          <w:rStyle w:val="default"/>
          <w:rFonts w:cs="FrankRuehl" w:hint="cs"/>
          <w:vanish/>
          <w:sz w:val="18"/>
          <w:szCs w:val="22"/>
          <w:u w:val="single"/>
          <w:shd w:val="clear" w:color="auto" w:fill="FFFF99"/>
          <w:rtl/>
        </w:rPr>
        <w:t>(</w:t>
      </w:r>
      <w:r w:rsidR="004D6145" w:rsidRPr="00884D93">
        <w:rPr>
          <w:rStyle w:val="default"/>
          <w:rFonts w:cs="FrankRuehl"/>
          <w:vanish/>
          <w:sz w:val="18"/>
          <w:szCs w:val="22"/>
          <w:u w:val="single"/>
          <w:shd w:val="clear" w:color="auto" w:fill="FFFF99"/>
        </w:rPr>
        <w:t>PE-009</w:t>
      </w:r>
      <w:r w:rsidR="004D6145" w:rsidRPr="00884D93">
        <w:rPr>
          <w:rStyle w:val="default"/>
          <w:rFonts w:cs="FrankRuehl" w:hint="cs"/>
          <w:vanish/>
          <w:sz w:val="18"/>
          <w:szCs w:val="22"/>
          <w:u w:val="single"/>
          <w:shd w:val="clear" w:color="auto" w:fill="FFFF99"/>
          <w:rtl/>
        </w:rPr>
        <w:t>)</w:t>
      </w:r>
      <w:r w:rsidRPr="00884D93">
        <w:rPr>
          <w:rStyle w:val="default"/>
          <w:rFonts w:cs="FrankRuehl" w:hint="cs"/>
          <w:vanish/>
          <w:sz w:val="18"/>
          <w:szCs w:val="22"/>
          <w:shd w:val="clear" w:color="auto" w:fill="FFFF99"/>
          <w:rtl/>
        </w:rPr>
        <w:t xml:space="preserve"> או כללי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 xml:space="preserve"> של ארה"ב המפורטים ב-</w:t>
      </w:r>
      <w:r w:rsidRPr="00884D93">
        <w:rPr>
          <w:rStyle w:val="default"/>
          <w:rFonts w:cs="FrankRuehl"/>
          <w:vanish/>
          <w:sz w:val="18"/>
          <w:szCs w:val="22"/>
          <w:shd w:val="clear" w:color="auto" w:fill="FFFF99"/>
        </w:rPr>
        <w:t>CFR 21</w:t>
      </w:r>
      <w:r w:rsidRPr="00884D93">
        <w:rPr>
          <w:rStyle w:val="default"/>
          <w:rFonts w:cs="FrankRuehl" w:hint="cs"/>
          <w:vanish/>
          <w:sz w:val="18"/>
          <w:szCs w:val="22"/>
          <w:shd w:val="clear" w:color="auto" w:fill="FFFF99"/>
          <w:rtl/>
        </w:rPr>
        <w:t xml:space="preserve"> חלקים 210, 211.</w:t>
      </w:r>
    </w:p>
    <w:p w:rsidR="0042524E" w:rsidRPr="00884D93" w:rsidRDefault="0042524E" w:rsidP="004D6145">
      <w:pPr>
        <w:pStyle w:val="P00"/>
        <w:spacing w:before="0"/>
        <w:ind w:left="0" w:right="1134"/>
        <w:rPr>
          <w:rStyle w:val="default"/>
          <w:rFonts w:cs="FrankRuehl" w:hint="cs"/>
          <w:vanish/>
          <w:sz w:val="20"/>
          <w:szCs w:val="20"/>
          <w:shd w:val="clear" w:color="auto" w:fill="FFFF99"/>
          <w:rtl/>
        </w:rPr>
      </w:pPr>
    </w:p>
    <w:p w:rsidR="0042524E" w:rsidRPr="00884D93" w:rsidRDefault="0042524E" w:rsidP="002F020E">
      <w:pPr>
        <w:pStyle w:val="P00"/>
        <w:spacing w:before="0"/>
        <w:ind w:left="1021" w:right="1134"/>
        <w:rPr>
          <w:rStyle w:val="default"/>
          <w:rFonts w:cs="FrankRuehl" w:hint="cs"/>
          <w:vanish/>
          <w:color w:val="FF0000"/>
          <w:sz w:val="20"/>
          <w:szCs w:val="20"/>
          <w:shd w:val="clear" w:color="auto" w:fill="FFFF99"/>
          <w:rtl/>
        </w:rPr>
      </w:pPr>
      <w:r w:rsidRPr="00884D93">
        <w:rPr>
          <w:rStyle w:val="default"/>
          <w:rFonts w:cs="FrankRuehl" w:hint="cs"/>
          <w:vanish/>
          <w:color w:val="FF0000"/>
          <w:sz w:val="20"/>
          <w:szCs w:val="20"/>
          <w:shd w:val="clear" w:color="auto" w:fill="FFFF99"/>
          <w:rtl/>
        </w:rPr>
        <w:t>מיום 30.10.2014</w:t>
      </w:r>
    </w:p>
    <w:p w:rsidR="0042524E" w:rsidRPr="00884D93" w:rsidRDefault="0042524E" w:rsidP="002F020E">
      <w:pPr>
        <w:pStyle w:val="P00"/>
        <w:spacing w:before="0"/>
        <w:ind w:left="1021"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42524E" w:rsidRPr="00884D93" w:rsidRDefault="0042524E" w:rsidP="002F020E">
      <w:pPr>
        <w:pStyle w:val="P00"/>
        <w:spacing w:before="0"/>
        <w:ind w:left="1021" w:right="1134"/>
        <w:rPr>
          <w:rStyle w:val="default"/>
          <w:rFonts w:cs="FrankRuehl" w:hint="cs"/>
          <w:vanish/>
          <w:sz w:val="20"/>
          <w:szCs w:val="20"/>
          <w:shd w:val="clear" w:color="auto" w:fill="FFFF99"/>
          <w:rtl/>
        </w:rPr>
      </w:pPr>
      <w:hyperlink r:id="rId22"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1720</w:t>
      </w:r>
    </w:p>
    <w:p w:rsidR="0042524E" w:rsidRPr="002F020E" w:rsidRDefault="0042524E" w:rsidP="002F020E">
      <w:pPr>
        <w:pStyle w:val="P00"/>
        <w:ind w:left="1021" w:right="1134"/>
        <w:rPr>
          <w:rStyle w:val="default"/>
          <w:rFonts w:cs="FrankRuehl" w:hint="cs"/>
          <w:sz w:val="2"/>
          <w:szCs w:val="2"/>
          <w:shd w:val="clear" w:color="auto" w:fill="FFFF99"/>
          <w:rtl/>
        </w:rPr>
      </w:pPr>
      <w:r w:rsidRPr="00884D93">
        <w:rPr>
          <w:rStyle w:val="default"/>
          <w:rFonts w:cs="FrankRuehl" w:hint="cs"/>
          <w:vanish/>
          <w:sz w:val="18"/>
          <w:szCs w:val="22"/>
          <w:shd w:val="clear" w:color="auto" w:fill="FFFF99"/>
          <w:rtl/>
        </w:rPr>
        <w:t>(6)</w:t>
      </w:r>
      <w:r w:rsidRPr="00884D93">
        <w:rPr>
          <w:rStyle w:val="default"/>
          <w:rFonts w:cs="FrankRuehl" w:hint="cs"/>
          <w:vanish/>
          <w:sz w:val="18"/>
          <w:szCs w:val="22"/>
          <w:shd w:val="clear" w:color="auto" w:fill="FFFF99"/>
          <w:rtl/>
        </w:rPr>
        <w:tab/>
        <w:t>חומרי הגלם הפעילים (</w:t>
      </w:r>
      <w:r w:rsidRPr="00884D93">
        <w:rPr>
          <w:rStyle w:val="default"/>
          <w:rFonts w:cs="FrankRuehl"/>
          <w:vanish/>
          <w:sz w:val="18"/>
          <w:szCs w:val="22"/>
          <w:shd w:val="clear" w:color="auto" w:fill="FFFF99"/>
        </w:rPr>
        <w:t>API</w:t>
      </w:r>
      <w:r w:rsidRPr="00884D93">
        <w:rPr>
          <w:rStyle w:val="default"/>
          <w:rFonts w:cs="FrankRuehl" w:hint="cs"/>
          <w:vanish/>
          <w:sz w:val="18"/>
          <w:szCs w:val="22"/>
          <w:shd w:val="clear" w:color="auto" w:fill="FFFF99"/>
          <w:rtl/>
        </w:rPr>
        <w:t xml:space="preserve">) המשמשים בייצור התכשיר הרפואי מיוצרים </w:t>
      </w:r>
      <w:r w:rsidRPr="00884D93">
        <w:rPr>
          <w:rStyle w:val="default"/>
          <w:rFonts w:cs="FrankRuehl" w:hint="cs"/>
          <w:strike/>
          <w:vanish/>
          <w:sz w:val="18"/>
          <w:szCs w:val="22"/>
          <w:shd w:val="clear" w:color="auto" w:fill="FFFF99"/>
          <w:rtl/>
        </w:rPr>
        <w:t>בתנאי ייצור נאותים (</w:t>
      </w:r>
      <w:r w:rsidRPr="00884D93">
        <w:rPr>
          <w:rStyle w:val="default"/>
          <w:rFonts w:cs="FrankRuehl"/>
          <w:strike/>
          <w:vanish/>
          <w:sz w:val="18"/>
          <w:szCs w:val="22"/>
          <w:shd w:val="clear" w:color="auto" w:fill="FFFF99"/>
        </w:rPr>
        <w:t>GMP</w:t>
      </w:r>
      <w:r w:rsidRPr="00884D93">
        <w:rPr>
          <w:rStyle w:val="default"/>
          <w:rFonts w:cs="FrankRuehl" w:hint="cs"/>
          <w:strike/>
          <w:vanish/>
          <w:sz w:val="18"/>
          <w:szCs w:val="22"/>
          <w:shd w:val="clear" w:color="auto" w:fill="FFFF99"/>
          <w:rtl/>
        </w:rPr>
        <w:t>)</w:t>
      </w:r>
      <w:r w:rsidRPr="00884D93">
        <w:rPr>
          <w:rStyle w:val="default"/>
          <w:rFonts w:cs="FrankRuehl" w:hint="cs"/>
          <w:vanish/>
          <w:sz w:val="18"/>
          <w:szCs w:val="22"/>
          <w:shd w:val="clear" w:color="auto" w:fill="FFFF99"/>
          <w:rtl/>
        </w:rPr>
        <w:t xml:space="preserve"> </w:t>
      </w:r>
      <w:r w:rsidRPr="00884D93">
        <w:rPr>
          <w:rStyle w:val="default"/>
          <w:rFonts w:cs="FrankRuehl" w:hint="cs"/>
          <w:vanish/>
          <w:sz w:val="18"/>
          <w:szCs w:val="22"/>
          <w:u w:val="single"/>
          <w:shd w:val="clear" w:color="auto" w:fill="FFFF99"/>
          <w:rtl/>
        </w:rPr>
        <w:t>בתנאי ייצור נאותים לחומרי גלם פעילים ומופצים בתנאי הפצה נאותים (</w:t>
      </w:r>
      <w:r w:rsidRPr="00884D93">
        <w:rPr>
          <w:rStyle w:val="default"/>
          <w:rFonts w:cs="FrankRuehl"/>
          <w:vanish/>
          <w:sz w:val="18"/>
          <w:szCs w:val="22"/>
          <w:u w:val="single"/>
          <w:shd w:val="clear" w:color="auto" w:fill="FFFF99"/>
        </w:rPr>
        <w:t>GDP</w:t>
      </w:r>
      <w:r w:rsidRPr="00884D93">
        <w:rPr>
          <w:rStyle w:val="default"/>
          <w:rFonts w:cs="FrankRuehl" w:hint="cs"/>
          <w:vanish/>
          <w:sz w:val="18"/>
          <w:szCs w:val="22"/>
          <w:u w:val="single"/>
          <w:shd w:val="clear" w:color="auto" w:fill="FFFF99"/>
          <w:rtl/>
        </w:rPr>
        <w:t xml:space="preserve">) ויצרן התכשיר שוכנע כי חומרי הגלם הפעילים מיוצרים בתנאי ייצור נאותים כאמור על ידי עריכת ביקורת על ידו באתר הייצור של חומרי הגלם הפעילים, או במקרים חריגים שבהם קיימות נסיבות שאינן מאפשרות ביצוע ביקורת באתר הייצור עצמו </w:t>
      </w:r>
      <w:r w:rsidRPr="00884D93">
        <w:rPr>
          <w:rStyle w:val="default"/>
          <w:rFonts w:cs="FrankRuehl"/>
          <w:vanish/>
          <w:sz w:val="18"/>
          <w:szCs w:val="22"/>
          <w:u w:val="single"/>
          <w:shd w:val="clear" w:color="auto" w:fill="FFFF99"/>
          <w:rtl/>
        </w:rPr>
        <w:t>–</w:t>
      </w:r>
      <w:r w:rsidRPr="00884D93">
        <w:rPr>
          <w:rStyle w:val="default"/>
          <w:rFonts w:cs="FrankRuehl" w:hint="cs"/>
          <w:vanish/>
          <w:sz w:val="18"/>
          <w:szCs w:val="22"/>
          <w:u w:val="single"/>
          <w:shd w:val="clear" w:color="auto" w:fill="FFFF99"/>
          <w:rtl/>
        </w:rPr>
        <w:t xml:space="preserve"> באמצעים אחרים שלפיהם שוכנע יצרן התכשיר כי חומרי הגלם הפעילים מיוצרים בתנאי ייצור נאותים כאמור; דוחות הביקורת ומסמכים הנוגעים לייצור חומרי הגלם הפעילים, יעמדו בכל עת לביקורת המנהל</w:t>
      </w:r>
      <w:r w:rsidRPr="00884D93">
        <w:rPr>
          <w:rStyle w:val="default"/>
          <w:rFonts w:cs="FrankRuehl" w:hint="cs"/>
          <w:vanish/>
          <w:sz w:val="18"/>
          <w:szCs w:val="22"/>
          <w:shd w:val="clear" w:color="auto" w:fill="FFFF99"/>
          <w:rtl/>
        </w:rPr>
        <w:t>.</w:t>
      </w:r>
      <w:bookmarkEnd w:id="16"/>
    </w:p>
    <w:p w:rsidR="008D2E6D" w:rsidRDefault="008D2E6D" w:rsidP="007278E6">
      <w:pPr>
        <w:pStyle w:val="P00"/>
        <w:spacing w:before="72"/>
        <w:ind w:left="0" w:right="1134"/>
        <w:rPr>
          <w:rStyle w:val="default"/>
          <w:rFonts w:cs="FrankRuehl" w:hint="cs"/>
          <w:rtl/>
        </w:rPr>
      </w:pPr>
      <w:bookmarkStart w:id="17" w:name="Seif3"/>
      <w:bookmarkEnd w:id="17"/>
      <w:r>
        <w:rPr>
          <w:rFonts w:cs="Miriam"/>
          <w:lang w:val="he-IL"/>
        </w:rPr>
        <w:pict>
          <v:rect id="_x0000_s1710" style="position:absolute;left:0;text-align:left;margin-left:463.5pt;margin-top:8.05pt;width:75.05pt;height:30pt;z-index:251623424" filled="f" stroked="f" strokecolor="lime" strokeweight=".25pt">
            <v:textbox style="mso-next-textbox:#_x0000_s1710" inset="1mm,0,1mm,0">
              <w:txbxContent>
                <w:p w:rsidR="002F020E" w:rsidRDefault="002F020E" w:rsidP="008D2E6D">
                  <w:pPr>
                    <w:spacing w:line="160" w:lineRule="exact"/>
                    <w:rPr>
                      <w:rFonts w:cs="Miriam" w:hint="cs"/>
                      <w:noProof/>
                      <w:sz w:val="18"/>
                      <w:szCs w:val="18"/>
                      <w:rtl/>
                    </w:rPr>
                  </w:pPr>
                  <w:r>
                    <w:rPr>
                      <w:rFonts w:cs="Miriam" w:hint="cs"/>
                      <w:sz w:val="18"/>
                      <w:szCs w:val="18"/>
                      <w:rtl/>
                    </w:rPr>
                    <w:t>תנאים למתן האישור</w:t>
                  </w:r>
                </w:p>
                <w:p w:rsidR="002F020E" w:rsidRDefault="002F020E" w:rsidP="008D2E6D">
                  <w:pPr>
                    <w:spacing w:line="160" w:lineRule="exact"/>
                    <w:rPr>
                      <w:rFonts w:cs="Miriam" w:hint="cs"/>
                      <w:noProof/>
                      <w:sz w:val="18"/>
                      <w:szCs w:val="18"/>
                      <w:rtl/>
                    </w:rPr>
                  </w:pPr>
                  <w:r>
                    <w:rPr>
                      <w:rFonts w:cs="Miriam" w:hint="cs"/>
                      <w:noProof/>
                      <w:sz w:val="18"/>
                      <w:szCs w:val="18"/>
                      <w:rtl/>
                    </w:rPr>
                    <w:t>תק' תש"ע-2010</w:t>
                  </w:r>
                </w:p>
              </w:txbxContent>
            </v:textbox>
            <w10:anchorlock/>
          </v:rect>
        </w:pict>
      </w:r>
      <w:r w:rsidR="00AF567B">
        <w:rPr>
          <w:rStyle w:val="big-number"/>
          <w:rFonts w:cs="Miriam" w:hint="cs"/>
          <w:rtl/>
        </w:rPr>
        <w:t>3</w:t>
      </w:r>
      <w:r>
        <w:rPr>
          <w:rStyle w:val="big-number"/>
          <w:rFonts w:cs="FrankRuehl"/>
          <w:sz w:val="26"/>
          <w:szCs w:val="26"/>
          <w:rtl/>
        </w:rPr>
        <w:t>.</w:t>
      </w:r>
      <w:r>
        <w:rPr>
          <w:rStyle w:val="big-number"/>
          <w:rFonts w:cs="FrankRuehl"/>
          <w:sz w:val="26"/>
          <w:szCs w:val="26"/>
          <w:rtl/>
        </w:rPr>
        <w:tab/>
      </w:r>
      <w:r w:rsidR="00D11EC6">
        <w:rPr>
          <w:rStyle w:val="default"/>
          <w:rFonts w:cs="FrankRuehl" w:hint="cs"/>
          <w:rtl/>
        </w:rPr>
        <w:t>(א)</w:t>
      </w:r>
      <w:r w:rsidR="00D11EC6">
        <w:rPr>
          <w:rStyle w:val="default"/>
          <w:rFonts w:cs="FrankRuehl" w:hint="cs"/>
          <w:rtl/>
        </w:rPr>
        <w:tab/>
      </w:r>
      <w:r w:rsidR="007278E6" w:rsidRPr="007278E6">
        <w:rPr>
          <w:rStyle w:val="default"/>
          <w:rFonts w:cs="FrankRuehl" w:hint="cs"/>
          <w:rtl/>
        </w:rPr>
        <w:t>באישור יפורטו שם בעל האישור, כתובתו המדויקת, אתר הייצור, שם התכשיר וצורת המתן של התכשיר שאישר המנהל לייצר בעסק, או לייבא</w:t>
      </w:r>
      <w:r w:rsidR="00D11EC6">
        <w:rPr>
          <w:rStyle w:val="default"/>
          <w:rFonts w:cs="FrankRuehl" w:hint="cs"/>
          <w:rtl/>
        </w:rPr>
        <w:t>.</w:t>
      </w:r>
    </w:p>
    <w:p w:rsidR="00D11EC6" w:rsidRDefault="00D11EC6" w:rsidP="00D11E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להתנות את מתן האישור בתנאים כמפורט להלן, וכן לשנותם או להוסיף עליהם בשל היוודע נסיבות חדשות:</w:t>
      </w:r>
    </w:p>
    <w:p w:rsidR="00D11EC6" w:rsidRDefault="00D11EC6" w:rsidP="00D11E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עריכת בקרה על ייצור ושיווק לפי הוראות המנהל;</w:t>
      </w:r>
    </w:p>
    <w:p w:rsidR="00D11EC6" w:rsidRDefault="00D11EC6" w:rsidP="00D11E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הגבלת ייצור תכשירים לסוגים מסוימים;</w:t>
      </w:r>
    </w:p>
    <w:p w:rsidR="00D11EC6" w:rsidRDefault="00D11EC6" w:rsidP="00D11EC6">
      <w:pPr>
        <w:pStyle w:val="P00"/>
        <w:spacing w:before="72"/>
        <w:ind w:left="1021" w:right="1134"/>
        <w:rPr>
          <w:rStyle w:val="default"/>
          <w:rFonts w:cs="FrankRuehl" w:hint="cs"/>
          <w:sz w:val="20"/>
          <w:rtl/>
        </w:rPr>
      </w:pPr>
      <w:r>
        <w:rPr>
          <w:rStyle w:val="default"/>
          <w:rFonts w:cs="FrankRuehl" w:hint="cs"/>
          <w:rtl/>
        </w:rPr>
        <w:t>(3)</w:t>
      </w:r>
      <w:r>
        <w:rPr>
          <w:rStyle w:val="default"/>
          <w:rFonts w:cs="FrankRuehl" w:hint="cs"/>
          <w:rtl/>
        </w:rPr>
        <w:tab/>
        <w:t>קיום של נהלי עבודה אחידים (</w:t>
      </w:r>
      <w:r>
        <w:rPr>
          <w:rStyle w:val="default"/>
          <w:rFonts w:cs="FrankRuehl"/>
          <w:sz w:val="20"/>
        </w:rPr>
        <w:t>SOP</w:t>
      </w:r>
      <w:r>
        <w:rPr>
          <w:rStyle w:val="default"/>
          <w:rFonts w:cs="FrankRuehl" w:hint="cs"/>
          <w:sz w:val="20"/>
          <w:rtl/>
        </w:rPr>
        <w:t>) לעבודת העסק;</w:t>
      </w:r>
    </w:p>
    <w:p w:rsidR="00D11EC6" w:rsidRDefault="00D11EC6" w:rsidP="00D11EC6">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כל תנאי אחר הנוגע לעבודת העסק, הנועד לשמירה על בריאות הציבור.</w:t>
      </w:r>
    </w:p>
    <w:p w:rsidR="00D11EC6" w:rsidRDefault="00D11EC6" w:rsidP="00D11EC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המנהל ייתן לבעל אישור פרק זמן סביר להיערכות ליישום תנאים כאמור בתקנת משנה (ב), ואולם אם ראה המנהל כי השהיית יישום ההוראה עלולה לסכן את בריאות הציבור, רשאי הוא להורות על יישום לאלתר, ובלבד שייתן לבעל האישור להשמיע את טענותיו בהזדמנות הראשונה לאחר מכן.</w:t>
      </w:r>
    </w:p>
    <w:p w:rsidR="007278E6" w:rsidRPr="007278E6" w:rsidRDefault="007278E6" w:rsidP="007278E6">
      <w:pPr>
        <w:pStyle w:val="P00"/>
        <w:spacing w:before="72"/>
        <w:ind w:left="0" w:right="1134"/>
        <w:rPr>
          <w:rStyle w:val="default"/>
          <w:rFonts w:cs="FrankRuehl" w:hint="cs"/>
          <w:sz w:val="20"/>
          <w:rtl/>
        </w:rPr>
      </w:pPr>
      <w:r>
        <w:rPr>
          <w:rFonts w:cs="FrankRuehl" w:hint="cs"/>
          <w:rtl/>
          <w:lang w:eastAsia="en-US"/>
        </w:rPr>
        <w:pict>
          <v:shape id="_x0000_s1773" type="#_x0000_t202" style="position:absolute;left:0;text-align:left;margin-left:470.35pt;margin-top:7.1pt;width:1in;height:9pt;z-index:251672576" filled="f" stroked="f">
            <v:textbox inset="1mm,0,1mm,0">
              <w:txbxContent>
                <w:p w:rsidR="002F020E" w:rsidRDefault="002F020E" w:rsidP="007278E6">
                  <w:pPr>
                    <w:spacing w:line="160" w:lineRule="exact"/>
                    <w:rPr>
                      <w:rFonts w:cs="Miriam" w:hint="cs"/>
                      <w:noProof/>
                      <w:sz w:val="18"/>
                      <w:szCs w:val="18"/>
                      <w:rtl/>
                    </w:rPr>
                  </w:pPr>
                  <w:r>
                    <w:rPr>
                      <w:rFonts w:cs="Miriam" w:hint="cs"/>
                      <w:noProof/>
                      <w:sz w:val="18"/>
                      <w:szCs w:val="18"/>
                      <w:rtl/>
                    </w:rPr>
                    <w:t>תק' תש"ע-2010</w:t>
                  </w:r>
                </w:p>
              </w:txbxContent>
            </v:textbox>
            <w10:anchorlock/>
          </v:shape>
        </w:pict>
      </w:r>
      <w:r>
        <w:rPr>
          <w:rStyle w:val="default"/>
          <w:rFonts w:cs="FrankRuehl" w:hint="cs"/>
          <w:sz w:val="20"/>
          <w:rtl/>
        </w:rPr>
        <w:tab/>
        <w:t>(</w:t>
      </w:r>
      <w:r w:rsidRPr="007278E6">
        <w:rPr>
          <w:rStyle w:val="default"/>
          <w:rFonts w:cs="FrankRuehl" w:hint="cs"/>
          <w:sz w:val="20"/>
          <w:rtl/>
        </w:rPr>
        <w:t>ד)</w:t>
      </w:r>
      <w:r w:rsidRPr="007278E6">
        <w:rPr>
          <w:rStyle w:val="default"/>
          <w:rFonts w:cs="FrankRuehl" w:hint="cs"/>
          <w:sz w:val="20"/>
          <w:rtl/>
        </w:rPr>
        <w:tab/>
        <w:t>המנהל יפרסם באתר האינטרנט של המשרד את רשימת היצרנים והיבואנים אשר קיבלו אישור כאמור בתקנות אלה.</w:t>
      </w:r>
    </w:p>
    <w:p w:rsidR="004D6145" w:rsidRPr="00884D93" w:rsidRDefault="004D6145" w:rsidP="004D6145">
      <w:pPr>
        <w:pStyle w:val="P00"/>
        <w:spacing w:before="0"/>
        <w:ind w:left="0" w:right="1134"/>
        <w:rPr>
          <w:rStyle w:val="default"/>
          <w:rFonts w:cs="FrankRuehl" w:hint="cs"/>
          <w:vanish/>
          <w:color w:val="FF0000"/>
          <w:sz w:val="20"/>
          <w:szCs w:val="20"/>
          <w:shd w:val="clear" w:color="auto" w:fill="FFFF99"/>
          <w:rtl/>
        </w:rPr>
      </w:pPr>
      <w:bookmarkStart w:id="18" w:name="Rov38"/>
      <w:r w:rsidRPr="00884D93">
        <w:rPr>
          <w:rStyle w:val="default"/>
          <w:rFonts w:cs="FrankRuehl" w:hint="cs"/>
          <w:vanish/>
          <w:color w:val="FF0000"/>
          <w:sz w:val="20"/>
          <w:szCs w:val="20"/>
          <w:shd w:val="clear" w:color="auto" w:fill="FFFF99"/>
          <w:rtl/>
        </w:rPr>
        <w:t>מיום 2.4.2011</w:t>
      </w:r>
    </w:p>
    <w:p w:rsidR="004D6145" w:rsidRPr="00884D93" w:rsidRDefault="004D6145" w:rsidP="004D6145">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4D6145" w:rsidRPr="00884D93" w:rsidRDefault="004D6145" w:rsidP="004D6145">
      <w:pPr>
        <w:pStyle w:val="P00"/>
        <w:spacing w:before="0"/>
        <w:ind w:left="0" w:right="1134"/>
        <w:rPr>
          <w:rStyle w:val="default"/>
          <w:rFonts w:cs="FrankRuehl" w:hint="cs"/>
          <w:vanish/>
          <w:sz w:val="20"/>
          <w:szCs w:val="20"/>
          <w:shd w:val="clear" w:color="auto" w:fill="FFFF99"/>
          <w:rtl/>
        </w:rPr>
      </w:pPr>
      <w:hyperlink r:id="rId23"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1247</w:t>
      </w:r>
    </w:p>
    <w:p w:rsidR="004D6145" w:rsidRPr="00884D93" w:rsidRDefault="004D6145" w:rsidP="004D6145">
      <w:pPr>
        <w:pStyle w:val="P00"/>
        <w:ind w:left="0" w:right="1134"/>
        <w:rPr>
          <w:rStyle w:val="default"/>
          <w:rFonts w:cs="FrankRuehl" w:hint="cs"/>
          <w:vanish/>
          <w:sz w:val="18"/>
          <w:szCs w:val="22"/>
          <w:shd w:val="clear" w:color="auto" w:fill="FFFF99"/>
          <w:rtl/>
        </w:rPr>
      </w:pPr>
      <w:r w:rsidRPr="00884D93">
        <w:rPr>
          <w:rStyle w:val="big-number"/>
          <w:rFonts w:cs="FrankRuehl" w:hint="cs"/>
          <w:vanish/>
          <w:sz w:val="18"/>
          <w:szCs w:val="22"/>
          <w:shd w:val="clear" w:color="auto" w:fill="FFFF99"/>
          <w:rtl/>
        </w:rPr>
        <w:t>3</w:t>
      </w:r>
      <w:r w:rsidRPr="00884D93">
        <w:rPr>
          <w:rStyle w:val="big-number"/>
          <w:rFonts w:cs="FrankRuehl"/>
          <w:vanish/>
          <w:sz w:val="18"/>
          <w:szCs w:val="22"/>
          <w:shd w:val="clear" w:color="auto" w:fill="FFFF99"/>
          <w:rtl/>
        </w:rPr>
        <w:t>.</w:t>
      </w:r>
      <w:r w:rsidRPr="00884D93">
        <w:rPr>
          <w:rStyle w:val="big-number"/>
          <w:rFonts w:cs="FrankRuehl"/>
          <w:vanish/>
          <w:sz w:val="18"/>
          <w:szCs w:val="22"/>
          <w:shd w:val="clear" w:color="auto" w:fill="FFFF99"/>
          <w:rtl/>
        </w:rPr>
        <w:tab/>
      </w:r>
      <w:r w:rsidRPr="00884D93">
        <w:rPr>
          <w:rStyle w:val="default"/>
          <w:rFonts w:cs="FrankRuehl" w:hint="cs"/>
          <w:strike/>
          <w:vanish/>
          <w:sz w:val="18"/>
          <w:szCs w:val="22"/>
          <w:shd w:val="clear" w:color="auto" w:fill="FFFF99"/>
          <w:rtl/>
        </w:rPr>
        <w:t>(א)</w:t>
      </w:r>
      <w:r w:rsidRPr="00884D93">
        <w:rPr>
          <w:rStyle w:val="default"/>
          <w:rFonts w:cs="FrankRuehl" w:hint="cs"/>
          <w:strike/>
          <w:vanish/>
          <w:sz w:val="18"/>
          <w:szCs w:val="22"/>
          <w:shd w:val="clear" w:color="auto" w:fill="FFFF99"/>
          <w:rtl/>
        </w:rPr>
        <w:tab/>
        <w:t>באישור יפורטו שם התכשיר, אתר הייצור וצורת המתן של התכשיר שאישר המנהל לייצר, לשווק או לאחסן בעסק.</w:t>
      </w:r>
    </w:p>
    <w:p w:rsidR="004D6145" w:rsidRPr="00884D93" w:rsidRDefault="004D6145" w:rsidP="004D6145">
      <w:pPr>
        <w:pStyle w:val="P00"/>
        <w:spacing w:before="0"/>
        <w:ind w:left="0" w:right="1134"/>
        <w:rPr>
          <w:rStyle w:val="default"/>
          <w:rFonts w:cs="FrankRuehl" w:hint="cs"/>
          <w:vanish/>
          <w:sz w:val="18"/>
          <w:szCs w:val="22"/>
          <w:u w:val="single"/>
          <w:shd w:val="clear" w:color="auto" w:fill="FFFF99"/>
          <w:rtl/>
        </w:rPr>
      </w:pPr>
      <w:r w:rsidRPr="00884D93">
        <w:rPr>
          <w:rStyle w:val="default"/>
          <w:rFonts w:cs="FrankRuehl" w:hint="cs"/>
          <w:vanish/>
          <w:sz w:val="18"/>
          <w:szCs w:val="22"/>
          <w:shd w:val="clear" w:color="auto" w:fill="FFFF99"/>
          <w:rtl/>
        </w:rPr>
        <w:tab/>
      </w:r>
      <w:r w:rsidRPr="00884D93">
        <w:rPr>
          <w:rStyle w:val="default"/>
          <w:rFonts w:cs="FrankRuehl" w:hint="cs"/>
          <w:vanish/>
          <w:sz w:val="18"/>
          <w:szCs w:val="22"/>
          <w:u w:val="single"/>
          <w:shd w:val="clear" w:color="auto" w:fill="FFFF99"/>
          <w:rtl/>
        </w:rPr>
        <w:t>(א)</w:t>
      </w:r>
      <w:r w:rsidRPr="00884D93">
        <w:rPr>
          <w:rStyle w:val="default"/>
          <w:rFonts w:cs="FrankRuehl" w:hint="cs"/>
          <w:vanish/>
          <w:sz w:val="18"/>
          <w:szCs w:val="22"/>
          <w:u w:val="single"/>
          <w:shd w:val="clear" w:color="auto" w:fill="FFFF99"/>
          <w:rtl/>
        </w:rPr>
        <w:tab/>
        <w:t>באישור יפורטו שם בעל האישור, כתובתו המדויקת, אתר הייצור, שם התכשיר וצורת המתן של התכשיר שאישר המנהל לייצר בעסק, או לייבא.</w:t>
      </w:r>
    </w:p>
    <w:p w:rsidR="004D6145" w:rsidRPr="00884D93" w:rsidRDefault="004D6145" w:rsidP="004D6145">
      <w:pPr>
        <w:pStyle w:val="P00"/>
        <w:spacing w:before="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ab/>
        <w:t>(ב)</w:t>
      </w:r>
      <w:r w:rsidRPr="00884D93">
        <w:rPr>
          <w:rStyle w:val="default"/>
          <w:rFonts w:cs="FrankRuehl" w:hint="cs"/>
          <w:vanish/>
          <w:sz w:val="18"/>
          <w:szCs w:val="22"/>
          <w:shd w:val="clear" w:color="auto" w:fill="FFFF99"/>
          <w:rtl/>
        </w:rPr>
        <w:tab/>
        <w:t>המנהל רשאי להתנות את מתן האישור בתנאים כמפורט להלן, וכן לשנותם או להוסיף עליהם בשל היוודע נסיבות חדשות:</w:t>
      </w:r>
    </w:p>
    <w:p w:rsidR="004D6145" w:rsidRPr="00884D93" w:rsidRDefault="004D6145" w:rsidP="004D6145">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(1)</w:t>
      </w:r>
      <w:r w:rsidRPr="00884D93">
        <w:rPr>
          <w:rStyle w:val="default"/>
          <w:rFonts w:cs="FrankRuehl" w:hint="cs"/>
          <w:vanish/>
          <w:sz w:val="18"/>
          <w:szCs w:val="22"/>
          <w:shd w:val="clear" w:color="auto" w:fill="FFFF99"/>
          <w:rtl/>
        </w:rPr>
        <w:tab/>
        <w:t>עריכת בקרה על ייצור ושיווק לפי הוראות המנהל;</w:t>
      </w:r>
    </w:p>
    <w:p w:rsidR="004D6145" w:rsidRPr="00884D93" w:rsidRDefault="004D6145" w:rsidP="004D6145">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(2)</w:t>
      </w:r>
      <w:r w:rsidRPr="00884D93">
        <w:rPr>
          <w:rStyle w:val="default"/>
          <w:rFonts w:cs="FrankRuehl" w:hint="cs"/>
          <w:vanish/>
          <w:sz w:val="18"/>
          <w:szCs w:val="22"/>
          <w:shd w:val="clear" w:color="auto" w:fill="FFFF99"/>
          <w:rtl/>
        </w:rPr>
        <w:tab/>
        <w:t>הגבלת ייצור תכשירים לסוגים מסוימים;</w:t>
      </w:r>
    </w:p>
    <w:p w:rsidR="004D6145" w:rsidRPr="00884D93" w:rsidRDefault="004D6145" w:rsidP="004D6145">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(3)</w:t>
      </w:r>
      <w:r w:rsidRPr="00884D93">
        <w:rPr>
          <w:rStyle w:val="default"/>
          <w:rFonts w:cs="FrankRuehl" w:hint="cs"/>
          <w:vanish/>
          <w:sz w:val="18"/>
          <w:szCs w:val="22"/>
          <w:shd w:val="clear" w:color="auto" w:fill="FFFF99"/>
          <w:rtl/>
        </w:rPr>
        <w:tab/>
        <w:t>קיום של נהלי עבודה אחידים (</w:t>
      </w:r>
      <w:r w:rsidRPr="00884D93">
        <w:rPr>
          <w:rStyle w:val="default"/>
          <w:rFonts w:cs="FrankRuehl"/>
          <w:vanish/>
          <w:sz w:val="18"/>
          <w:szCs w:val="22"/>
          <w:shd w:val="clear" w:color="auto" w:fill="FFFF99"/>
        </w:rPr>
        <w:t>SOP</w:t>
      </w:r>
      <w:r w:rsidRPr="00884D93">
        <w:rPr>
          <w:rStyle w:val="default"/>
          <w:rFonts w:cs="FrankRuehl" w:hint="cs"/>
          <w:vanish/>
          <w:sz w:val="18"/>
          <w:szCs w:val="22"/>
          <w:shd w:val="clear" w:color="auto" w:fill="FFFF99"/>
          <w:rtl/>
        </w:rPr>
        <w:t>) לעבודת העסק;</w:t>
      </w:r>
    </w:p>
    <w:p w:rsidR="004D6145" w:rsidRPr="00884D93" w:rsidRDefault="004D6145" w:rsidP="004D6145">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(4)</w:t>
      </w:r>
      <w:r w:rsidRPr="00884D93">
        <w:rPr>
          <w:rStyle w:val="default"/>
          <w:rFonts w:cs="FrankRuehl" w:hint="cs"/>
          <w:vanish/>
          <w:sz w:val="18"/>
          <w:szCs w:val="22"/>
          <w:shd w:val="clear" w:color="auto" w:fill="FFFF99"/>
          <w:rtl/>
        </w:rPr>
        <w:tab/>
        <w:t>כל תנאי אחר הנוגע לעבודת העסק, הנועד לשמירה על בריאות הציבור.</w:t>
      </w:r>
    </w:p>
    <w:p w:rsidR="004D6145" w:rsidRPr="00884D93" w:rsidRDefault="004D6145" w:rsidP="004D6145">
      <w:pPr>
        <w:pStyle w:val="P00"/>
        <w:spacing w:before="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ab/>
        <w:t>(ג)</w:t>
      </w:r>
      <w:r w:rsidRPr="00884D93">
        <w:rPr>
          <w:rStyle w:val="default"/>
          <w:rFonts w:cs="FrankRuehl" w:hint="cs"/>
          <w:vanish/>
          <w:sz w:val="18"/>
          <w:szCs w:val="22"/>
          <w:shd w:val="clear" w:color="auto" w:fill="FFFF99"/>
          <w:rtl/>
        </w:rPr>
        <w:tab/>
        <w:t>המנהל ייתן לבעל אישור פרק זמן סביר להיערכות ליישום תנאים כאמור בתקנת משנה (ב), ואולם אם ראה המנהל כי השהיית יישום ההוראה עלולה לסכן את בריאות הציבור, רשאי הוא להורות על יישום לאלתר, ובלבד שייתן לבעל האישור להשמיע את טענותיו בהזדמנות הראשונה לאחר מכן.</w:t>
      </w:r>
    </w:p>
    <w:p w:rsidR="004D6145" w:rsidRPr="004D6145" w:rsidRDefault="004D6145" w:rsidP="004D6145">
      <w:pPr>
        <w:pStyle w:val="P00"/>
        <w:spacing w:before="0"/>
        <w:ind w:left="0" w:right="1134"/>
        <w:rPr>
          <w:rStyle w:val="default"/>
          <w:rFonts w:cs="FrankRuehl" w:hint="cs"/>
          <w:sz w:val="2"/>
          <w:szCs w:val="2"/>
          <w:rtl/>
        </w:rPr>
      </w:pPr>
      <w:r w:rsidRPr="00884D93">
        <w:rPr>
          <w:rStyle w:val="default"/>
          <w:rFonts w:cs="FrankRuehl" w:hint="cs"/>
          <w:vanish/>
          <w:sz w:val="18"/>
          <w:szCs w:val="22"/>
          <w:shd w:val="clear" w:color="auto" w:fill="FFFF99"/>
          <w:rtl/>
        </w:rPr>
        <w:tab/>
      </w:r>
      <w:r w:rsidRPr="00884D93">
        <w:rPr>
          <w:rStyle w:val="default"/>
          <w:rFonts w:cs="FrankRuehl" w:hint="cs"/>
          <w:vanish/>
          <w:sz w:val="18"/>
          <w:szCs w:val="22"/>
          <w:u w:val="single"/>
          <w:shd w:val="clear" w:color="auto" w:fill="FFFF99"/>
          <w:rtl/>
        </w:rPr>
        <w:t>(ד)</w:t>
      </w:r>
      <w:r w:rsidRPr="00884D93">
        <w:rPr>
          <w:rStyle w:val="default"/>
          <w:rFonts w:cs="FrankRuehl" w:hint="cs"/>
          <w:vanish/>
          <w:sz w:val="18"/>
          <w:szCs w:val="22"/>
          <w:u w:val="single"/>
          <w:shd w:val="clear" w:color="auto" w:fill="FFFF99"/>
          <w:rtl/>
        </w:rPr>
        <w:tab/>
        <w:t>המנהל יפרסם באתר האינטרנט של המשרד את רשימת היצרנים והיבואנים אשר קיבלו אישור כאמור בתקנות אלה.</w:t>
      </w:r>
      <w:bookmarkEnd w:id="18"/>
    </w:p>
    <w:p w:rsidR="008D2E6D" w:rsidRDefault="008D2E6D" w:rsidP="00D11EC6">
      <w:pPr>
        <w:pStyle w:val="P00"/>
        <w:spacing w:before="72"/>
        <w:ind w:left="0" w:right="1134"/>
        <w:rPr>
          <w:rStyle w:val="default"/>
          <w:rFonts w:cs="FrankRuehl" w:hint="cs"/>
          <w:rtl/>
        </w:rPr>
      </w:pPr>
      <w:bookmarkStart w:id="19" w:name="Seif4"/>
      <w:bookmarkEnd w:id="19"/>
      <w:r>
        <w:rPr>
          <w:rFonts w:cs="Miriam"/>
          <w:lang w:val="he-IL"/>
        </w:rPr>
        <w:pict>
          <v:rect id="_x0000_s1711" style="position:absolute;left:0;text-align:left;margin-left:463.5pt;margin-top:8.05pt;width:75.05pt;height:10pt;z-index:251624448" filled="f" stroked="f" strokecolor="lime" strokeweight=".25pt">
            <v:textbox style="mso-next-textbox:#_x0000_s1711" inset="1mm,0,1mm,0">
              <w:txbxContent>
                <w:p w:rsidR="002F020E" w:rsidRDefault="002F020E" w:rsidP="008D2E6D">
                  <w:pPr>
                    <w:spacing w:line="160" w:lineRule="exact"/>
                    <w:rPr>
                      <w:rFonts w:cs="Miriam" w:hint="cs"/>
                      <w:noProof/>
                      <w:sz w:val="18"/>
                      <w:szCs w:val="18"/>
                      <w:rtl/>
                    </w:rPr>
                  </w:pPr>
                  <w:r>
                    <w:rPr>
                      <w:rFonts w:cs="Miriam" w:hint="cs"/>
                      <w:sz w:val="18"/>
                      <w:szCs w:val="18"/>
                      <w:rtl/>
                    </w:rPr>
                    <w:t>תוקף האישור</w:t>
                  </w:r>
                </w:p>
              </w:txbxContent>
            </v:textbox>
            <w10:anchorlock/>
          </v:rect>
        </w:pict>
      </w:r>
      <w:r w:rsidR="00AF567B">
        <w:rPr>
          <w:rStyle w:val="big-number"/>
          <w:rFonts w:cs="Miriam" w:hint="cs"/>
          <w:rtl/>
        </w:rPr>
        <w:t>4</w:t>
      </w:r>
      <w:r>
        <w:rPr>
          <w:rStyle w:val="big-number"/>
          <w:rFonts w:cs="FrankRuehl"/>
          <w:sz w:val="26"/>
          <w:szCs w:val="26"/>
          <w:rtl/>
        </w:rPr>
        <w:t>.</w:t>
      </w:r>
      <w:r>
        <w:rPr>
          <w:rStyle w:val="big-number"/>
          <w:rFonts w:cs="FrankRuehl"/>
          <w:sz w:val="26"/>
          <w:szCs w:val="26"/>
          <w:rtl/>
        </w:rPr>
        <w:tab/>
      </w:r>
      <w:r w:rsidR="00D11EC6">
        <w:rPr>
          <w:rStyle w:val="default"/>
          <w:rFonts w:cs="FrankRuehl" w:hint="cs"/>
          <w:rtl/>
        </w:rPr>
        <w:t>תוקפו של אישור יהיה לחמש שנים; המנהל רשאי לחדש את תוקפו של אישור לתקופות נוספות שלא יעלו על חמש שנים כל אחת.</w:t>
      </w:r>
    </w:p>
    <w:p w:rsidR="008D2E6D" w:rsidRDefault="008D2E6D" w:rsidP="00D11EC6">
      <w:pPr>
        <w:pStyle w:val="P00"/>
        <w:spacing w:before="72"/>
        <w:ind w:left="0" w:right="1134"/>
        <w:rPr>
          <w:rStyle w:val="default"/>
          <w:rFonts w:cs="FrankRuehl" w:hint="cs"/>
          <w:rtl/>
        </w:rPr>
      </w:pPr>
      <w:bookmarkStart w:id="20" w:name="Seif5"/>
      <w:bookmarkEnd w:id="20"/>
      <w:r>
        <w:rPr>
          <w:rFonts w:cs="Miriam"/>
          <w:lang w:val="he-IL"/>
        </w:rPr>
        <w:pict>
          <v:rect id="_x0000_s1712" style="position:absolute;left:0;text-align:left;margin-left:467.2pt;margin-top:7.1pt;width:75.05pt;height:19.05pt;z-index:251625472" filled="f" stroked="f" strokecolor="lime" strokeweight=".25pt">
            <v:textbox style="mso-next-textbox:#_x0000_s1712" inset="1mm,0,1mm,0">
              <w:txbxContent>
                <w:p w:rsidR="002F020E" w:rsidRDefault="002F020E" w:rsidP="008D2E6D">
                  <w:pPr>
                    <w:spacing w:line="160" w:lineRule="exact"/>
                    <w:rPr>
                      <w:rFonts w:cs="Miriam" w:hint="cs"/>
                      <w:noProof/>
                      <w:sz w:val="18"/>
                      <w:szCs w:val="18"/>
                      <w:rtl/>
                    </w:rPr>
                  </w:pPr>
                  <w:r>
                    <w:rPr>
                      <w:rFonts w:cs="Miriam" w:hint="cs"/>
                      <w:sz w:val="18"/>
                      <w:szCs w:val="18"/>
                      <w:rtl/>
                    </w:rPr>
                    <w:t>בקשה לאישור וחידושו</w:t>
                  </w:r>
                </w:p>
              </w:txbxContent>
            </v:textbox>
            <w10:anchorlock/>
          </v:rect>
        </w:pict>
      </w:r>
      <w:r w:rsidR="00AF567B">
        <w:rPr>
          <w:rStyle w:val="big-number"/>
          <w:rFonts w:cs="Miriam" w:hint="cs"/>
          <w:rtl/>
        </w:rPr>
        <w:t>5</w:t>
      </w:r>
      <w:r>
        <w:rPr>
          <w:rStyle w:val="big-number"/>
          <w:rFonts w:cs="FrankRuehl"/>
          <w:sz w:val="26"/>
          <w:szCs w:val="26"/>
          <w:rtl/>
        </w:rPr>
        <w:t>.</w:t>
      </w:r>
      <w:r>
        <w:rPr>
          <w:rStyle w:val="big-number"/>
          <w:rFonts w:cs="FrankRuehl"/>
          <w:sz w:val="26"/>
          <w:szCs w:val="26"/>
          <w:rtl/>
        </w:rPr>
        <w:tab/>
      </w:r>
      <w:r w:rsidR="00D11EC6">
        <w:rPr>
          <w:rStyle w:val="default"/>
          <w:rFonts w:cs="FrankRuehl" w:hint="cs"/>
          <w:rtl/>
        </w:rPr>
        <w:t>(א)</w:t>
      </w:r>
      <w:r w:rsidR="00D11EC6">
        <w:rPr>
          <w:rStyle w:val="default"/>
          <w:rFonts w:cs="FrankRuehl" w:hint="cs"/>
          <w:rtl/>
        </w:rPr>
        <w:tab/>
        <w:t>בקשה לקבלת אישור או לחידוש אישור יגיש מנהל אבטחת איכות בעסק למנהל.</w:t>
      </w:r>
    </w:p>
    <w:p w:rsidR="00D11EC6" w:rsidRDefault="004D6145" w:rsidP="007278E6">
      <w:pPr>
        <w:pStyle w:val="P00"/>
        <w:spacing w:before="72"/>
        <w:ind w:left="0" w:right="1134"/>
        <w:rPr>
          <w:rStyle w:val="default"/>
          <w:rFonts w:cs="FrankRuehl" w:hint="cs"/>
          <w:rtl/>
        </w:rPr>
      </w:pPr>
      <w:r>
        <w:rPr>
          <w:rFonts w:cs="FrankRuehl" w:hint="cs"/>
          <w:sz w:val="26"/>
          <w:rtl/>
          <w:lang w:eastAsia="en-US"/>
        </w:rPr>
        <w:pict>
          <v:shape id="_x0000_s1753" type="#_x0000_t202" style="position:absolute;left:0;text-align:left;margin-left:470.35pt;margin-top:7.1pt;width:1in;height:9pt;z-index:251663360" filled="f" stroked="f">
            <v:textbox inset="1mm,0,1mm,0">
              <w:txbxContent>
                <w:p w:rsidR="002F020E" w:rsidRDefault="002F020E" w:rsidP="004D6145">
                  <w:pPr>
                    <w:spacing w:line="160" w:lineRule="exact"/>
                    <w:rPr>
                      <w:rFonts w:cs="Miriam" w:hint="cs"/>
                      <w:noProof/>
                      <w:sz w:val="18"/>
                      <w:szCs w:val="18"/>
                      <w:rtl/>
                    </w:rPr>
                  </w:pPr>
                  <w:r>
                    <w:rPr>
                      <w:rFonts w:cs="Miriam" w:hint="cs"/>
                      <w:noProof/>
                      <w:sz w:val="18"/>
                      <w:szCs w:val="18"/>
                      <w:rtl/>
                    </w:rPr>
                    <w:t>תק' תש"ע-2010</w:t>
                  </w:r>
                </w:p>
              </w:txbxContent>
            </v:textbox>
            <w10:anchorlock/>
          </v:shape>
        </w:pict>
      </w:r>
      <w:r w:rsidR="00D11EC6">
        <w:rPr>
          <w:rStyle w:val="default"/>
          <w:rFonts w:cs="FrankRuehl" w:hint="cs"/>
          <w:rtl/>
        </w:rPr>
        <w:tab/>
        <w:t>(ב)</w:t>
      </w:r>
      <w:r w:rsidR="00D11EC6">
        <w:rPr>
          <w:rStyle w:val="default"/>
          <w:rFonts w:cs="FrankRuehl" w:hint="cs"/>
          <w:rtl/>
        </w:rPr>
        <w:tab/>
        <w:t xml:space="preserve">בבקשה יצוין סוג התכשירים המיוצרים </w:t>
      </w:r>
      <w:r w:rsidR="007278E6" w:rsidRPr="007278E6">
        <w:rPr>
          <w:rStyle w:val="default"/>
          <w:rFonts w:cs="FrankRuehl" w:hint="cs"/>
          <w:rtl/>
        </w:rPr>
        <w:t>או המיובאים על ידי העסק</w:t>
      </w:r>
      <w:r w:rsidR="00D11EC6">
        <w:rPr>
          <w:rStyle w:val="default"/>
          <w:rFonts w:cs="FrankRuehl" w:hint="cs"/>
          <w:rtl/>
        </w:rPr>
        <w:t>, ויצורפו לה נספחים אלה:</w:t>
      </w:r>
    </w:p>
    <w:p w:rsidR="00D11EC6" w:rsidRDefault="00D11EC6" w:rsidP="000A3B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A3B73">
        <w:rPr>
          <w:rStyle w:val="default"/>
          <w:rFonts w:cs="FrankRuehl" w:hint="cs"/>
          <w:rtl/>
        </w:rPr>
        <w:t>בסיס תכנון הכולל עקרונות תכנון להתאמת המבנה והמערכות לייצור תכשירים רפואיים ואחסנתם, שמירה על ניקיון, תחזוקה ומניעת זיהום בכלל, וזיהום הדדי בפרט;</w:t>
      </w:r>
    </w:p>
    <w:p w:rsidR="000A3B73" w:rsidRDefault="000A3B73" w:rsidP="000A3B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תרשימים הנדסיים של תנוחה וחתך של העסק הכוללים </w:t>
      </w:r>
      <w:r>
        <w:rPr>
          <w:rStyle w:val="default"/>
          <w:rFonts w:cs="FrankRuehl"/>
          <w:rtl/>
        </w:rPr>
        <w:t>–</w:t>
      </w:r>
    </w:p>
    <w:p w:rsidR="000A3B73" w:rsidRDefault="000A3B73" w:rsidP="000A3B7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רוחב כל חדר ואגף בעסק אורכו, גובהו, שטחו וייעודו;</w:t>
      </w:r>
    </w:p>
    <w:p w:rsidR="000A3B73" w:rsidRDefault="000A3B73" w:rsidP="000A3B7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מקומם ומידותיהם הפנימיות של כל פתחי האוורור הטבעיים ומיתקני האוורור המלאכותי, לרבות הספקיהם, רמות סינון, הפרשי לחצים, יחס בין אוויר מסוחרר ואוויר צח ודרגת ניקיון של חדרי הייצור;</w:t>
      </w:r>
    </w:p>
    <w:p w:rsidR="000A3B73" w:rsidRDefault="000A3B73" w:rsidP="000A3B7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חומר הציפוי של הקירות;</w:t>
      </w:r>
    </w:p>
    <w:p w:rsidR="000A3B73" w:rsidRDefault="000A3B73" w:rsidP="000A3B73">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סימון כל הקבועות הסניטריות, האבזרים הסניטריים, צינורות אספקת המים וצינורות סילוק השפכים בציון קוטרם, שיפועם, ושיטת סילוק השפכים;</w:t>
      </w:r>
    </w:p>
    <w:p w:rsidR="000A3B73" w:rsidRDefault="000A3B73" w:rsidP="000A3B73">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סימון כלי קיבול לפסולת ומיתקנים לאחסנת הפסולת ונפחם;</w:t>
      </w:r>
    </w:p>
    <w:p w:rsidR="000A3B73" w:rsidRDefault="000A3B73" w:rsidP="000A3B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העתק תרשים של המבנה בקנה מידה 1:100;</w:t>
      </w:r>
    </w:p>
    <w:p w:rsidR="000A3B73" w:rsidRDefault="000A3B73" w:rsidP="000A3B7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מסמכים המעידים על התאמת המבנה מבחינת תנאי תשתית נאותים לייצור תכשירים ואחסנתם, לפי דרישת המנהל;</w:t>
      </w:r>
    </w:p>
    <w:p w:rsidR="000A3B73" w:rsidRDefault="000A3B73" w:rsidP="000A3B7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קורות חיים של מנהל אבטחת איכות, הרוקח האחראי והמנהל האחראי על הייצור, ובין השאר פירוט הכשרתם וניסיונם בייצור סוג התכשירים נושא בקשת האישור, בצירוף מסמכים המאמתים את הנתונים האמורים;</w:t>
      </w:r>
    </w:p>
    <w:p w:rsidR="000A3B73" w:rsidRDefault="000A3B73" w:rsidP="000A3B7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הצהרה בכתב של מנהל אבטחת האיכות, הרוקח האחראי והמנהל האחראי על הייצור, כי הם מכירים היטב את הוראות החוק והוראות שניתנו לפי החוק הנוגעות לניהול עסק לייצור תכשירים;</w:t>
      </w:r>
    </w:p>
    <w:p w:rsidR="000A3B73" w:rsidRDefault="000A3B73" w:rsidP="000A3B7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פירוט שמות התכשירים שייוצרו, צורת המתן של התכשירים ואתר הייצור שלהם;</w:t>
      </w:r>
    </w:p>
    <w:p w:rsidR="000A3B73" w:rsidRDefault="000A3B73" w:rsidP="000A3B7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תכנית העסק ותיאורו;</w:t>
      </w:r>
    </w:p>
    <w:p w:rsidR="000A3B73" w:rsidRDefault="000A3B73" w:rsidP="000A3B73">
      <w:pPr>
        <w:pStyle w:val="P00"/>
        <w:spacing w:before="72"/>
        <w:ind w:left="1021" w:right="1134"/>
        <w:rPr>
          <w:rStyle w:val="default"/>
          <w:rFonts w:cs="FrankRuehl" w:hint="cs"/>
          <w:sz w:val="20"/>
          <w:rtl/>
        </w:rPr>
      </w:pPr>
      <w:r>
        <w:rPr>
          <w:rStyle w:val="default"/>
          <w:rFonts w:cs="FrankRuehl" w:hint="cs"/>
          <w:rtl/>
        </w:rPr>
        <w:t>(9)</w:t>
      </w:r>
      <w:r>
        <w:rPr>
          <w:rStyle w:val="default"/>
          <w:rFonts w:cs="FrankRuehl" w:hint="cs"/>
          <w:rtl/>
        </w:rPr>
        <w:tab/>
        <w:t>תרשימי זרימה של חומרי ייצור (</w:t>
      </w:r>
      <w:r>
        <w:rPr>
          <w:rStyle w:val="default"/>
          <w:rFonts w:cs="FrankRuehl"/>
          <w:sz w:val="20"/>
        </w:rPr>
        <w:t>material flow</w:t>
      </w:r>
      <w:r>
        <w:rPr>
          <w:rStyle w:val="default"/>
          <w:rFonts w:cs="FrankRuehl" w:hint="cs"/>
          <w:sz w:val="20"/>
          <w:rtl/>
        </w:rPr>
        <w:t>);</w:t>
      </w:r>
    </w:p>
    <w:p w:rsidR="000A3B73" w:rsidRDefault="000A3B73" w:rsidP="000A3B73">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תרשימי זרימה של סגל עובדי העסק (</w:t>
      </w:r>
      <w:r>
        <w:rPr>
          <w:rStyle w:val="default"/>
          <w:rFonts w:cs="FrankRuehl"/>
          <w:sz w:val="20"/>
        </w:rPr>
        <w:t>personnel flow</w:t>
      </w:r>
      <w:r>
        <w:rPr>
          <w:rStyle w:val="default"/>
          <w:rFonts w:cs="FrankRuehl" w:hint="cs"/>
          <w:sz w:val="20"/>
          <w:rtl/>
        </w:rPr>
        <w:t>);</w:t>
      </w:r>
    </w:p>
    <w:p w:rsidR="000A3B73" w:rsidRDefault="000A3B73" w:rsidP="000A3B73">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hint="cs"/>
          <w:sz w:val="20"/>
          <w:rtl/>
        </w:rPr>
        <w:tab/>
        <w:t>תרשימי זרימה של פסולת (</w:t>
      </w:r>
      <w:r>
        <w:rPr>
          <w:rStyle w:val="default"/>
          <w:rFonts w:cs="FrankRuehl"/>
          <w:sz w:val="20"/>
        </w:rPr>
        <w:t>waste flow</w:t>
      </w:r>
      <w:r>
        <w:rPr>
          <w:rStyle w:val="default"/>
          <w:rFonts w:cs="FrankRuehl" w:hint="cs"/>
          <w:sz w:val="20"/>
          <w:rtl/>
        </w:rPr>
        <w:t>).</w:t>
      </w:r>
    </w:p>
    <w:p w:rsidR="000A3B73" w:rsidRDefault="000A3B73" w:rsidP="000A3B7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Pr>
          <w:rStyle w:val="default"/>
          <w:rFonts w:cs="FrankRuehl" w:hint="cs"/>
          <w:sz w:val="20"/>
        </w:rPr>
        <w:t xml:space="preserve"> </w:t>
      </w:r>
      <w:r>
        <w:rPr>
          <w:rStyle w:val="default"/>
          <w:rFonts w:cs="FrankRuehl" w:hint="cs"/>
          <w:sz w:val="20"/>
          <w:rtl/>
        </w:rPr>
        <w:t>מצא המנהל כי קנה המידה של התרשים או התכנית כאמור בתקנת משנה (ב)(2) ו-(3) אינו משקף די הצורך את הפרטים, רשאי הוא לדרוש כי יהיו בקני מידה אחרים.</w:t>
      </w:r>
    </w:p>
    <w:p w:rsidR="000A3B73" w:rsidRDefault="000A3B73" w:rsidP="000A3B73">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לפני הרחבה בעסק או ביצוע שינויים מהותיים בו שיש בהם כדי לשנות את האמור בנספחי בקשה המפורטים בתקנת משנה (ב) יגיש בעל האישור למנהל נספחים חדשים, לפי העניין, לאישורו.</w:t>
      </w:r>
    </w:p>
    <w:p w:rsidR="000A3B73" w:rsidRDefault="000A3B73" w:rsidP="000A3B73">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תקנות משנה (ב) ו-(ג) לא יחולו על בקשה לחידוש אישור אם נתקיימו אלה:</w:t>
      </w:r>
    </w:p>
    <w:p w:rsidR="000A3B73" w:rsidRDefault="000A3B73" w:rsidP="000A3B7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לא חל שינוי מהותי בעסק, בפסי הייצור או בתכשירים המיוצרים כך שהנספחים שצורפו לבקשה המקורית משקפים את המצב הקיים;</w:t>
      </w:r>
    </w:p>
    <w:p w:rsidR="000A3B73" w:rsidRDefault="000A3B73" w:rsidP="000A3B7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לבקשה לחידוש צורפה הצהרה בכתב של מנהל אבטחת האיכות כי הנספחים שהוגשו לעניין הבקשה המקורית משקפים עדיין נכונה את המצב בעת הגשת הבקשה לחידוש האישור.</w:t>
      </w:r>
    </w:p>
    <w:p w:rsidR="000A3B73" w:rsidRDefault="000A3B73" w:rsidP="000A3B73">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r>
      <w:r w:rsidR="00185418">
        <w:rPr>
          <w:rStyle w:val="default"/>
          <w:rFonts w:cs="FrankRuehl" w:hint="cs"/>
          <w:sz w:val="20"/>
          <w:rtl/>
        </w:rPr>
        <w:t>המנהל ימסור את החלטתו בבקשה לאישור או לחידוש בתוך 120 ימים מיום הגשת הבקשה, ואם סורבה הבקשה, תהיה ההודעה מנומקת.</w:t>
      </w:r>
    </w:p>
    <w:p w:rsidR="00185418" w:rsidRDefault="00185418" w:rsidP="000A3B73">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r>
      <w:r w:rsidR="00F10423">
        <w:rPr>
          <w:rStyle w:val="default"/>
          <w:rFonts w:cs="FrankRuehl" w:hint="cs"/>
          <w:sz w:val="20"/>
          <w:rtl/>
        </w:rPr>
        <w:t>דרש המנהל השלמת נתונים או נתונים נוספים ממבקש אישור, תיווסף התקופה שעד לקבלת הנתונים כאמור, לפרק הזמן הקבוע בתקנת משנה (ו).</w:t>
      </w:r>
    </w:p>
    <w:p w:rsidR="00F10423" w:rsidRDefault="00F10423" w:rsidP="000A3B73">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בקשה לחידוש אישור תוגש למנהל לא יאוחר מ-120 ימים לפני פקיעתו.</w:t>
      </w:r>
    </w:p>
    <w:p w:rsidR="00F10423" w:rsidRDefault="00F10423" w:rsidP="000A3B73">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סבר המנהל שאין לחדש את האישור, יודיע על כך במכתב מנומק למבקש 60 ימים לפני פקיעת תוקף האישור.</w:t>
      </w:r>
    </w:p>
    <w:p w:rsidR="00F10423" w:rsidRDefault="00F10423" w:rsidP="000A3B73">
      <w:pPr>
        <w:pStyle w:val="P00"/>
        <w:spacing w:before="72"/>
        <w:ind w:left="0" w:right="1134"/>
        <w:rPr>
          <w:rStyle w:val="default"/>
          <w:rFonts w:cs="FrankRuehl" w:hint="cs"/>
          <w:sz w:val="20"/>
          <w:rtl/>
        </w:rPr>
      </w:pPr>
      <w:r>
        <w:rPr>
          <w:rStyle w:val="default"/>
          <w:rFonts w:cs="FrankRuehl" w:hint="cs"/>
          <w:sz w:val="20"/>
          <w:rtl/>
        </w:rPr>
        <w:tab/>
        <w:t>(י)</w:t>
      </w:r>
      <w:r>
        <w:rPr>
          <w:rStyle w:val="default"/>
          <w:rFonts w:cs="FrankRuehl" w:hint="cs"/>
          <w:sz w:val="20"/>
          <w:rtl/>
        </w:rPr>
        <w:tab/>
        <w:t>הוגשה כדין בקשה לחידוש אישור של העסק, יראו את האישור הפוקע כמוארך עד להחלטת המנהל בבקשה.</w:t>
      </w:r>
    </w:p>
    <w:p w:rsidR="004D6145" w:rsidRPr="00884D93" w:rsidRDefault="004D6145" w:rsidP="004D6145">
      <w:pPr>
        <w:pStyle w:val="P00"/>
        <w:spacing w:before="0"/>
        <w:ind w:left="0" w:right="1134"/>
        <w:rPr>
          <w:rStyle w:val="default"/>
          <w:rFonts w:cs="FrankRuehl" w:hint="cs"/>
          <w:vanish/>
          <w:color w:val="FF0000"/>
          <w:sz w:val="20"/>
          <w:szCs w:val="20"/>
          <w:shd w:val="clear" w:color="auto" w:fill="FFFF99"/>
          <w:rtl/>
        </w:rPr>
      </w:pPr>
      <w:bookmarkStart w:id="21" w:name="Rov39"/>
      <w:r w:rsidRPr="00884D93">
        <w:rPr>
          <w:rStyle w:val="default"/>
          <w:rFonts w:cs="FrankRuehl" w:hint="cs"/>
          <w:vanish/>
          <w:color w:val="FF0000"/>
          <w:sz w:val="20"/>
          <w:szCs w:val="20"/>
          <w:shd w:val="clear" w:color="auto" w:fill="FFFF99"/>
          <w:rtl/>
        </w:rPr>
        <w:t>מיום 2.4.2011</w:t>
      </w:r>
    </w:p>
    <w:p w:rsidR="004D6145" w:rsidRPr="00884D93" w:rsidRDefault="004D6145" w:rsidP="004D6145">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4D6145" w:rsidRPr="00884D93" w:rsidRDefault="004D6145" w:rsidP="004D6145">
      <w:pPr>
        <w:pStyle w:val="P00"/>
        <w:spacing w:before="0"/>
        <w:ind w:left="0" w:right="1134"/>
        <w:rPr>
          <w:rStyle w:val="default"/>
          <w:rFonts w:cs="FrankRuehl" w:hint="cs"/>
          <w:vanish/>
          <w:sz w:val="20"/>
          <w:szCs w:val="20"/>
          <w:shd w:val="clear" w:color="auto" w:fill="FFFF99"/>
          <w:rtl/>
        </w:rPr>
      </w:pPr>
      <w:hyperlink r:id="rId24"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1247</w:t>
      </w:r>
    </w:p>
    <w:p w:rsidR="004D6145" w:rsidRPr="004D6145" w:rsidRDefault="004D6145" w:rsidP="004D6145">
      <w:pPr>
        <w:pStyle w:val="P00"/>
        <w:ind w:left="0" w:right="1134"/>
        <w:rPr>
          <w:rStyle w:val="default"/>
          <w:rFonts w:cs="FrankRuehl" w:hint="cs"/>
          <w:sz w:val="2"/>
          <w:szCs w:val="2"/>
          <w:rtl/>
        </w:rPr>
      </w:pPr>
      <w:r w:rsidRPr="00884D93">
        <w:rPr>
          <w:rStyle w:val="default"/>
          <w:rFonts w:cs="FrankRuehl" w:hint="cs"/>
          <w:vanish/>
          <w:sz w:val="22"/>
          <w:szCs w:val="22"/>
          <w:shd w:val="clear" w:color="auto" w:fill="FFFF99"/>
          <w:rtl/>
        </w:rPr>
        <w:tab/>
        <w:t>(ב)</w:t>
      </w:r>
      <w:r w:rsidRPr="00884D93">
        <w:rPr>
          <w:rStyle w:val="default"/>
          <w:rFonts w:cs="FrankRuehl" w:hint="cs"/>
          <w:vanish/>
          <w:sz w:val="22"/>
          <w:szCs w:val="22"/>
          <w:shd w:val="clear" w:color="auto" w:fill="FFFF99"/>
          <w:rtl/>
        </w:rPr>
        <w:tab/>
        <w:t xml:space="preserve">בבקשה יצוין סוג התכשירים המיוצרים </w:t>
      </w:r>
      <w:r w:rsidRPr="00884D93">
        <w:rPr>
          <w:rStyle w:val="default"/>
          <w:rFonts w:cs="FrankRuehl" w:hint="cs"/>
          <w:strike/>
          <w:vanish/>
          <w:sz w:val="22"/>
          <w:szCs w:val="22"/>
          <w:shd w:val="clear" w:color="auto" w:fill="FFFF99"/>
          <w:rtl/>
        </w:rPr>
        <w:t>בעסק</w:t>
      </w:r>
      <w:r w:rsidRPr="00884D93">
        <w:rPr>
          <w:rStyle w:val="default"/>
          <w:rFonts w:cs="FrankRuehl" w:hint="cs"/>
          <w:vanish/>
          <w:sz w:val="22"/>
          <w:szCs w:val="22"/>
          <w:shd w:val="clear" w:color="auto" w:fill="FFFF99"/>
          <w:rtl/>
        </w:rPr>
        <w:t xml:space="preserve"> </w:t>
      </w:r>
      <w:r w:rsidRPr="00884D93">
        <w:rPr>
          <w:rStyle w:val="default"/>
          <w:rFonts w:cs="FrankRuehl" w:hint="cs"/>
          <w:vanish/>
          <w:sz w:val="22"/>
          <w:szCs w:val="22"/>
          <w:u w:val="single"/>
          <w:shd w:val="clear" w:color="auto" w:fill="FFFF99"/>
          <w:rtl/>
        </w:rPr>
        <w:t>או המיובאים על ידי העסק</w:t>
      </w:r>
      <w:r w:rsidRPr="00884D93">
        <w:rPr>
          <w:rStyle w:val="default"/>
          <w:rFonts w:cs="FrankRuehl" w:hint="cs"/>
          <w:vanish/>
          <w:sz w:val="22"/>
          <w:szCs w:val="22"/>
          <w:shd w:val="clear" w:color="auto" w:fill="FFFF99"/>
          <w:rtl/>
        </w:rPr>
        <w:t>, ויצורפו לה נספחים אלה:</w:t>
      </w:r>
      <w:bookmarkEnd w:id="21"/>
    </w:p>
    <w:p w:rsidR="004D6145" w:rsidRPr="007278E6" w:rsidRDefault="004D6145" w:rsidP="004D6145">
      <w:pPr>
        <w:pStyle w:val="P00"/>
        <w:spacing w:before="72"/>
        <w:ind w:left="0" w:right="1134"/>
        <w:rPr>
          <w:rStyle w:val="default"/>
          <w:rFonts w:cs="FrankRuehl" w:hint="cs"/>
          <w:rtl/>
        </w:rPr>
      </w:pPr>
      <w:bookmarkStart w:id="22" w:name="Seif31"/>
      <w:bookmarkEnd w:id="22"/>
      <w:r w:rsidRPr="007278E6">
        <w:rPr>
          <w:rFonts w:cs="Miriam"/>
          <w:lang w:val="he-IL"/>
        </w:rPr>
        <w:pict>
          <v:rect id="_x0000_s1752" style="position:absolute;left:0;text-align:left;margin-left:463.5pt;margin-top:8.05pt;width:75.05pt;height:24.75pt;z-index:251662336" filled="f" stroked="f" strokecolor="lime" strokeweight=".25pt">
            <v:textbox style="mso-next-textbox:#_x0000_s1752" inset="1mm,0,1mm,0">
              <w:txbxContent>
                <w:p w:rsidR="002F020E" w:rsidRDefault="002F020E" w:rsidP="004D6145">
                  <w:pPr>
                    <w:spacing w:line="160" w:lineRule="exact"/>
                    <w:rPr>
                      <w:rFonts w:cs="Miriam" w:hint="cs"/>
                      <w:sz w:val="18"/>
                      <w:szCs w:val="18"/>
                      <w:rtl/>
                    </w:rPr>
                  </w:pPr>
                  <w:r>
                    <w:rPr>
                      <w:rFonts w:cs="Miriam" w:hint="cs"/>
                      <w:sz w:val="18"/>
                      <w:szCs w:val="18"/>
                      <w:rtl/>
                    </w:rPr>
                    <w:t xml:space="preserve">תעודת </w:t>
                  </w:r>
                  <w:r w:rsidRPr="004D6145">
                    <w:rPr>
                      <w:rFonts w:cs="Miriam"/>
                      <w:sz w:val="16"/>
                      <w:szCs w:val="16"/>
                    </w:rPr>
                    <w:t>GMP</w:t>
                  </w:r>
                </w:p>
                <w:p w:rsidR="002F020E" w:rsidRDefault="002F020E" w:rsidP="004D6145">
                  <w:pPr>
                    <w:spacing w:line="160" w:lineRule="exact"/>
                    <w:rPr>
                      <w:rFonts w:cs="Miriam" w:hint="cs"/>
                      <w:sz w:val="18"/>
                      <w:szCs w:val="18"/>
                      <w:rtl/>
                    </w:rPr>
                  </w:pPr>
                  <w:r>
                    <w:rPr>
                      <w:rFonts w:cs="Miriam" w:hint="cs"/>
                      <w:sz w:val="18"/>
                      <w:szCs w:val="18"/>
                      <w:rtl/>
                    </w:rPr>
                    <w:t>תק' תש"ע-2010</w:t>
                  </w:r>
                </w:p>
                <w:p w:rsidR="002F020E" w:rsidRDefault="002F020E" w:rsidP="004D6145">
                  <w:pPr>
                    <w:spacing w:line="160" w:lineRule="exact"/>
                    <w:rPr>
                      <w:rFonts w:cs="Miriam" w:hint="cs"/>
                      <w:noProof/>
                      <w:sz w:val="18"/>
                      <w:szCs w:val="18"/>
                      <w:rtl/>
                    </w:rPr>
                  </w:pPr>
                  <w:r>
                    <w:rPr>
                      <w:rFonts w:cs="Miriam" w:hint="cs"/>
                      <w:sz w:val="18"/>
                      <w:szCs w:val="18"/>
                      <w:rtl/>
                    </w:rPr>
                    <w:t>תק' תשע"ד-2014</w:t>
                  </w:r>
                </w:p>
              </w:txbxContent>
            </v:textbox>
            <w10:anchorlock/>
          </v:rect>
        </w:pict>
      </w:r>
      <w:r w:rsidRPr="007278E6">
        <w:rPr>
          <w:rStyle w:val="big-number"/>
          <w:rFonts w:cs="Miriam" w:hint="cs"/>
          <w:rtl/>
        </w:rPr>
        <w:t>5</w:t>
      </w:r>
      <w:r w:rsidRPr="007278E6">
        <w:rPr>
          <w:rStyle w:val="big-number"/>
          <w:rFonts w:cs="FrankRuehl" w:hint="cs"/>
          <w:sz w:val="26"/>
          <w:szCs w:val="26"/>
          <w:rtl/>
        </w:rPr>
        <w:t>א</w:t>
      </w:r>
      <w:r w:rsidRPr="007278E6">
        <w:rPr>
          <w:rStyle w:val="big-number"/>
          <w:rFonts w:cs="FrankRuehl"/>
          <w:sz w:val="26"/>
          <w:szCs w:val="26"/>
          <w:rtl/>
        </w:rPr>
        <w:t>.</w:t>
      </w:r>
      <w:r w:rsidRPr="007278E6">
        <w:rPr>
          <w:rStyle w:val="big-number"/>
          <w:rFonts w:cs="FrankRuehl"/>
          <w:sz w:val="26"/>
          <w:szCs w:val="26"/>
          <w:rtl/>
        </w:rPr>
        <w:tab/>
      </w:r>
      <w:r w:rsidRPr="007278E6">
        <w:rPr>
          <w:rStyle w:val="default"/>
          <w:rFonts w:cs="FrankRuehl" w:hint="cs"/>
          <w:rtl/>
        </w:rPr>
        <w:t>(א)</w:t>
      </w:r>
      <w:r w:rsidRPr="007278E6">
        <w:rPr>
          <w:rStyle w:val="default"/>
          <w:rFonts w:cs="FrankRuehl" w:hint="cs"/>
          <w:rtl/>
        </w:rPr>
        <w:tab/>
        <w:t>המנהל ייתן לבעל אישור</w:t>
      </w:r>
      <w:r w:rsidR="002F020E">
        <w:rPr>
          <w:rStyle w:val="default"/>
          <w:rFonts w:cs="FrankRuehl" w:hint="cs"/>
          <w:rtl/>
        </w:rPr>
        <w:t xml:space="preserve"> </w:t>
      </w:r>
      <w:r w:rsidR="002F020E" w:rsidRPr="002F020E">
        <w:rPr>
          <w:rStyle w:val="default"/>
          <w:rFonts w:cs="FrankRuehl" w:hint="cs"/>
          <w:rtl/>
        </w:rPr>
        <w:t>או לבעל עסק לייצור חומרי גלם פעילים</w:t>
      </w:r>
      <w:r w:rsidRPr="007278E6">
        <w:rPr>
          <w:rStyle w:val="default"/>
          <w:rFonts w:cs="FrankRuehl" w:hint="cs"/>
          <w:rtl/>
        </w:rPr>
        <w:t xml:space="preserve"> תעודת </w:t>
      </w:r>
      <w:r w:rsidRPr="007278E6">
        <w:rPr>
          <w:rStyle w:val="default"/>
          <w:rFonts w:cs="FrankRuehl"/>
          <w:sz w:val="20"/>
        </w:rPr>
        <w:t>GMP</w:t>
      </w:r>
      <w:r w:rsidRPr="007278E6">
        <w:rPr>
          <w:rStyle w:val="default"/>
          <w:rFonts w:cs="FrankRuehl" w:hint="cs"/>
          <w:sz w:val="20"/>
          <w:rtl/>
        </w:rPr>
        <w:t xml:space="preserve"> אחרי שביצע ביקורת תקופתית בעסק ומצא כי העסק עומד בכל דרישות תקנות אלה; תעודת </w:t>
      </w:r>
      <w:r w:rsidRPr="007278E6">
        <w:rPr>
          <w:rStyle w:val="default"/>
          <w:rFonts w:cs="FrankRuehl"/>
          <w:sz w:val="20"/>
        </w:rPr>
        <w:t>GMP</w:t>
      </w:r>
      <w:r w:rsidRPr="007278E6">
        <w:rPr>
          <w:rStyle w:val="default"/>
          <w:rFonts w:cs="FrankRuehl" w:hint="cs"/>
          <w:sz w:val="20"/>
          <w:rtl/>
        </w:rPr>
        <w:t xml:space="preserve"> תינתן לא יאוחר מ-30 ימים ממועד השלמת הביקורת ופעולות התיקון שנדרשו</w:t>
      </w:r>
      <w:r w:rsidRPr="007278E6">
        <w:rPr>
          <w:rStyle w:val="default"/>
          <w:rFonts w:cs="FrankRuehl" w:hint="cs"/>
          <w:rtl/>
        </w:rPr>
        <w:t>.</w:t>
      </w:r>
    </w:p>
    <w:p w:rsidR="002F020E" w:rsidRPr="007278E6" w:rsidRDefault="002F020E" w:rsidP="002F020E">
      <w:pPr>
        <w:pStyle w:val="P00"/>
        <w:spacing w:before="72"/>
        <w:ind w:left="0" w:right="1134"/>
        <w:rPr>
          <w:rStyle w:val="default"/>
          <w:rFonts w:cs="FrankRuehl" w:hint="cs"/>
          <w:sz w:val="20"/>
          <w:rtl/>
        </w:rPr>
      </w:pPr>
      <w:r>
        <w:rPr>
          <w:rFonts w:cs="FrankRuehl" w:hint="cs"/>
          <w:rtl/>
          <w:lang w:eastAsia="en-US"/>
        </w:rPr>
        <w:pict>
          <v:shape id="_x0000_s1806" type="#_x0000_t202" style="position:absolute;left:0;text-align:left;margin-left:470.35pt;margin-top:7.1pt;width:1in;height:9pt;z-index:251687936" filled="f" stroked="f">
            <v:textbox inset="1mm,0,1mm,0">
              <w:txbxContent>
                <w:p w:rsidR="002F020E" w:rsidRDefault="002F020E" w:rsidP="002F020E">
                  <w:pPr>
                    <w:spacing w:line="160" w:lineRule="exact"/>
                    <w:rPr>
                      <w:rFonts w:cs="Miriam" w:hint="cs"/>
                      <w:noProof/>
                      <w:sz w:val="18"/>
                      <w:szCs w:val="18"/>
                      <w:rtl/>
                    </w:rPr>
                  </w:pPr>
                  <w:r>
                    <w:rPr>
                      <w:rFonts w:cs="Miriam" w:hint="cs"/>
                      <w:sz w:val="18"/>
                      <w:szCs w:val="18"/>
                      <w:rtl/>
                    </w:rPr>
                    <w:t>תק' תשע"ד-2014</w:t>
                  </w:r>
                </w:p>
              </w:txbxContent>
            </v:textbox>
          </v:shape>
        </w:pict>
      </w:r>
      <w:r w:rsidRPr="007278E6">
        <w:rPr>
          <w:rStyle w:val="default"/>
          <w:rFonts w:cs="FrankRuehl" w:hint="cs"/>
          <w:sz w:val="20"/>
          <w:rtl/>
        </w:rPr>
        <w:tab/>
        <w:t>(ב)</w:t>
      </w:r>
      <w:r w:rsidRPr="007278E6">
        <w:rPr>
          <w:rStyle w:val="default"/>
          <w:rFonts w:cs="FrankRuehl" w:hint="cs"/>
          <w:sz w:val="20"/>
          <w:rtl/>
        </w:rPr>
        <w:tab/>
        <w:t xml:space="preserve">נתן המנהל תעודת </w:t>
      </w:r>
      <w:r w:rsidRPr="007278E6">
        <w:rPr>
          <w:rStyle w:val="default"/>
          <w:rFonts w:cs="FrankRuehl"/>
          <w:sz w:val="20"/>
        </w:rPr>
        <w:t>GMP</w:t>
      </w:r>
      <w:r>
        <w:rPr>
          <w:rStyle w:val="default"/>
          <w:rFonts w:cs="FrankRuehl" w:hint="cs"/>
          <w:sz w:val="20"/>
          <w:rtl/>
        </w:rPr>
        <w:t xml:space="preserve"> לבעל אישור</w:t>
      </w:r>
      <w:r w:rsidRPr="007278E6">
        <w:rPr>
          <w:rStyle w:val="default"/>
          <w:rFonts w:cs="FrankRuehl" w:hint="cs"/>
          <w:sz w:val="20"/>
          <w:rtl/>
        </w:rPr>
        <w:t>, יעדכן זאת ברשימת היצרנים והיבואנים המורשים המפורסמת על ידו כאמור בתקנה 3(ד).</w:t>
      </w:r>
    </w:p>
    <w:p w:rsidR="004D6145" w:rsidRPr="007278E6" w:rsidRDefault="002F020E" w:rsidP="002F020E">
      <w:pPr>
        <w:pStyle w:val="P00"/>
        <w:spacing w:before="72"/>
        <w:ind w:left="0" w:right="1134"/>
        <w:rPr>
          <w:rStyle w:val="default"/>
          <w:rFonts w:cs="FrankRuehl" w:hint="cs"/>
          <w:sz w:val="20"/>
          <w:rtl/>
        </w:rPr>
      </w:pPr>
      <w:r w:rsidRPr="002F020E">
        <w:rPr>
          <w:rStyle w:val="default"/>
          <w:rFonts w:cs="FrankRuehl" w:hint="cs"/>
          <w:sz w:val="20"/>
          <w:rtl/>
        </w:rPr>
        <w:pict>
          <v:shape id="_x0000_s1805" type="#_x0000_t202" style="position:absolute;left:0;text-align:left;margin-left:470.35pt;margin-top:7.1pt;width:1in;height:9pt;z-index:251686912" filled="f" stroked="f">
            <v:textbox inset="1mm,0,1mm,0">
              <w:txbxContent>
                <w:p w:rsidR="002F020E" w:rsidRDefault="002F020E" w:rsidP="002F020E">
                  <w:pPr>
                    <w:spacing w:line="160" w:lineRule="exact"/>
                    <w:rPr>
                      <w:rFonts w:cs="Miriam" w:hint="cs"/>
                      <w:noProof/>
                      <w:sz w:val="18"/>
                      <w:szCs w:val="18"/>
                      <w:rtl/>
                    </w:rPr>
                  </w:pPr>
                  <w:r>
                    <w:rPr>
                      <w:rFonts w:cs="Miriam" w:hint="cs"/>
                      <w:sz w:val="18"/>
                      <w:szCs w:val="18"/>
                      <w:rtl/>
                    </w:rPr>
                    <w:t>תק' תשע"ד-2014</w:t>
                  </w:r>
                </w:p>
              </w:txbxContent>
            </v:textbox>
          </v:shape>
        </w:pict>
      </w:r>
      <w:r w:rsidR="004D6145" w:rsidRPr="007278E6">
        <w:rPr>
          <w:rStyle w:val="default"/>
          <w:rFonts w:cs="FrankRuehl" w:hint="cs"/>
          <w:sz w:val="20"/>
          <w:rtl/>
        </w:rPr>
        <w:tab/>
        <w:t>(</w:t>
      </w:r>
      <w:r w:rsidRPr="002F020E">
        <w:rPr>
          <w:rStyle w:val="default"/>
          <w:rFonts w:cs="FrankRuehl" w:hint="cs"/>
          <w:sz w:val="20"/>
          <w:rtl/>
        </w:rPr>
        <w:t>ג)</w:t>
      </w:r>
      <w:r w:rsidRPr="002F020E">
        <w:rPr>
          <w:rStyle w:val="default"/>
          <w:rFonts w:cs="FrankRuehl" w:hint="cs"/>
          <w:sz w:val="20"/>
          <w:rtl/>
        </w:rPr>
        <w:tab/>
        <w:t xml:space="preserve">המנהל יפרסם באתר האינטרנט של המשרד את רשימת בעלי העסקים לייצור חומרי גלם פעילים, אשר קיבלו תעודת </w:t>
      </w:r>
      <w:r w:rsidRPr="002F020E">
        <w:rPr>
          <w:rStyle w:val="default"/>
          <w:rFonts w:cs="FrankRuehl"/>
          <w:sz w:val="20"/>
        </w:rPr>
        <w:t>GMP</w:t>
      </w:r>
      <w:r w:rsidR="004D6145" w:rsidRPr="007278E6">
        <w:rPr>
          <w:rStyle w:val="default"/>
          <w:rFonts w:cs="FrankRuehl" w:hint="cs"/>
          <w:sz w:val="20"/>
          <w:rtl/>
        </w:rPr>
        <w:t>.</w:t>
      </w:r>
    </w:p>
    <w:p w:rsidR="004D6145" w:rsidRPr="00884D93" w:rsidRDefault="004D6145" w:rsidP="004D6145">
      <w:pPr>
        <w:pStyle w:val="P00"/>
        <w:spacing w:before="0"/>
        <w:ind w:left="0" w:right="1134"/>
        <w:rPr>
          <w:rStyle w:val="default"/>
          <w:rFonts w:cs="FrankRuehl" w:hint="cs"/>
          <w:vanish/>
          <w:color w:val="FF0000"/>
          <w:sz w:val="20"/>
          <w:szCs w:val="20"/>
          <w:shd w:val="clear" w:color="auto" w:fill="FFFF99"/>
          <w:rtl/>
        </w:rPr>
      </w:pPr>
      <w:bookmarkStart w:id="23" w:name="Rov73"/>
      <w:r w:rsidRPr="00884D93">
        <w:rPr>
          <w:rStyle w:val="default"/>
          <w:rFonts w:cs="FrankRuehl" w:hint="cs"/>
          <w:vanish/>
          <w:color w:val="FF0000"/>
          <w:sz w:val="20"/>
          <w:szCs w:val="20"/>
          <w:shd w:val="clear" w:color="auto" w:fill="FFFF99"/>
          <w:rtl/>
        </w:rPr>
        <w:t>מיום 2.4.2011</w:t>
      </w:r>
    </w:p>
    <w:p w:rsidR="004D6145" w:rsidRPr="00884D93" w:rsidRDefault="004D6145" w:rsidP="004D6145">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4D6145" w:rsidRPr="00884D93" w:rsidRDefault="004D6145" w:rsidP="004D6145">
      <w:pPr>
        <w:pStyle w:val="P00"/>
        <w:spacing w:before="0"/>
        <w:ind w:left="0" w:right="1134"/>
        <w:rPr>
          <w:rStyle w:val="default"/>
          <w:rFonts w:cs="FrankRuehl" w:hint="cs"/>
          <w:vanish/>
          <w:sz w:val="20"/>
          <w:szCs w:val="20"/>
          <w:shd w:val="clear" w:color="auto" w:fill="FFFF99"/>
          <w:rtl/>
        </w:rPr>
      </w:pPr>
      <w:hyperlink r:id="rId25"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1247</w:t>
      </w:r>
    </w:p>
    <w:p w:rsidR="004D6145" w:rsidRPr="00884D93" w:rsidRDefault="004D6145" w:rsidP="007278E6">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הוספת תקנה 5א</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p>
    <w:p w:rsidR="002F020E" w:rsidRPr="00884D93" w:rsidRDefault="002F020E" w:rsidP="002F020E">
      <w:pPr>
        <w:pStyle w:val="P00"/>
        <w:spacing w:before="0"/>
        <w:ind w:left="0" w:right="1134"/>
        <w:rPr>
          <w:rStyle w:val="default"/>
          <w:rFonts w:cs="FrankRuehl" w:hint="cs"/>
          <w:vanish/>
          <w:color w:val="FF0000"/>
          <w:sz w:val="20"/>
          <w:szCs w:val="20"/>
          <w:shd w:val="clear" w:color="auto" w:fill="FFFF99"/>
          <w:rtl/>
        </w:rPr>
      </w:pPr>
      <w:r w:rsidRPr="00884D93">
        <w:rPr>
          <w:rStyle w:val="default"/>
          <w:rFonts w:cs="FrankRuehl" w:hint="cs"/>
          <w:vanish/>
          <w:color w:val="FF0000"/>
          <w:sz w:val="20"/>
          <w:szCs w:val="20"/>
          <w:shd w:val="clear" w:color="auto" w:fill="FFFF99"/>
          <w:rtl/>
        </w:rPr>
        <w:t>מיום 30.10.2014</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hyperlink r:id="rId26"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1720</w:t>
      </w:r>
    </w:p>
    <w:p w:rsidR="002F020E" w:rsidRPr="00884D93" w:rsidRDefault="002F020E" w:rsidP="002F020E">
      <w:pPr>
        <w:pStyle w:val="P0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5א</w:t>
      </w:r>
      <w:r w:rsidRPr="00884D93">
        <w:rPr>
          <w:rStyle w:val="default"/>
          <w:rFonts w:cs="FrankRuehl"/>
          <w:vanish/>
          <w:sz w:val="18"/>
          <w:szCs w:val="22"/>
          <w:shd w:val="clear" w:color="auto" w:fill="FFFF99"/>
          <w:rtl/>
        </w:rPr>
        <w:t>.</w:t>
      </w:r>
      <w:r w:rsidRPr="00884D93">
        <w:rPr>
          <w:rStyle w:val="default"/>
          <w:rFonts w:cs="FrankRuehl"/>
          <w:vanish/>
          <w:sz w:val="18"/>
          <w:szCs w:val="22"/>
          <w:shd w:val="clear" w:color="auto" w:fill="FFFF99"/>
          <w:rtl/>
        </w:rPr>
        <w:tab/>
      </w:r>
      <w:r w:rsidRPr="00884D93">
        <w:rPr>
          <w:rStyle w:val="default"/>
          <w:rFonts w:cs="FrankRuehl" w:hint="cs"/>
          <w:vanish/>
          <w:sz w:val="18"/>
          <w:szCs w:val="22"/>
          <w:shd w:val="clear" w:color="auto" w:fill="FFFF99"/>
          <w:rtl/>
        </w:rPr>
        <w:t>(א)</w:t>
      </w:r>
      <w:r w:rsidRPr="00884D93">
        <w:rPr>
          <w:rStyle w:val="default"/>
          <w:rFonts w:cs="FrankRuehl" w:hint="cs"/>
          <w:vanish/>
          <w:sz w:val="18"/>
          <w:szCs w:val="22"/>
          <w:shd w:val="clear" w:color="auto" w:fill="FFFF99"/>
          <w:rtl/>
        </w:rPr>
        <w:tab/>
        <w:t xml:space="preserve">המנהל ייתן לבעל אישור </w:t>
      </w:r>
      <w:r w:rsidRPr="00884D93">
        <w:rPr>
          <w:rStyle w:val="default"/>
          <w:rFonts w:cs="FrankRuehl" w:hint="cs"/>
          <w:vanish/>
          <w:sz w:val="18"/>
          <w:szCs w:val="22"/>
          <w:u w:val="single"/>
          <w:shd w:val="clear" w:color="auto" w:fill="FFFF99"/>
          <w:rtl/>
        </w:rPr>
        <w:t>או לבעל עסק לייצור חומרי גלם פעילים</w:t>
      </w:r>
      <w:r w:rsidRPr="00884D93">
        <w:rPr>
          <w:rStyle w:val="default"/>
          <w:rFonts w:cs="FrankRuehl" w:hint="cs"/>
          <w:vanish/>
          <w:sz w:val="18"/>
          <w:szCs w:val="22"/>
          <w:shd w:val="clear" w:color="auto" w:fill="FFFF99"/>
          <w:rtl/>
        </w:rPr>
        <w:t xml:space="preserve"> תעודת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 xml:space="preserve"> אחרי שביצע ביקורת תקופתית בעסק ומצא כי העסק עומד בכל דרישות תקנות אלה; תעודת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 xml:space="preserve"> תינתן לא יאוחר מ-30 ימים ממועד השלמת הביקורת ופעולות התיקון שנדרשו.</w:t>
      </w:r>
    </w:p>
    <w:p w:rsidR="002F020E" w:rsidRPr="00884D93" w:rsidRDefault="002F020E" w:rsidP="002F020E">
      <w:pPr>
        <w:pStyle w:val="P00"/>
        <w:spacing w:before="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ab/>
        <w:t>(ב)</w:t>
      </w:r>
      <w:r w:rsidRPr="00884D93">
        <w:rPr>
          <w:rStyle w:val="default"/>
          <w:rFonts w:cs="FrankRuehl" w:hint="cs"/>
          <w:vanish/>
          <w:sz w:val="18"/>
          <w:szCs w:val="22"/>
          <w:shd w:val="clear" w:color="auto" w:fill="FFFF99"/>
          <w:rtl/>
        </w:rPr>
        <w:tab/>
        <w:t xml:space="preserve">נתן המנהל תעודת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 xml:space="preserve"> </w:t>
      </w:r>
      <w:r w:rsidRPr="00884D93">
        <w:rPr>
          <w:rStyle w:val="default"/>
          <w:rFonts w:cs="FrankRuehl" w:hint="cs"/>
          <w:vanish/>
          <w:sz w:val="18"/>
          <w:szCs w:val="22"/>
          <w:u w:val="single"/>
          <w:shd w:val="clear" w:color="auto" w:fill="FFFF99"/>
          <w:rtl/>
        </w:rPr>
        <w:t>לבעל אישור</w:t>
      </w:r>
      <w:r w:rsidRPr="00884D93">
        <w:rPr>
          <w:rStyle w:val="default"/>
          <w:rFonts w:cs="FrankRuehl" w:hint="cs"/>
          <w:vanish/>
          <w:sz w:val="18"/>
          <w:szCs w:val="22"/>
          <w:shd w:val="clear" w:color="auto" w:fill="FFFF99"/>
          <w:rtl/>
        </w:rPr>
        <w:t>, יעדכן זאת ברשימת היצרנים והיבואנים המורשים המפורסמת על ידו כאמור בתקנה 3(ד).</w:t>
      </w:r>
    </w:p>
    <w:p w:rsidR="002F020E" w:rsidRPr="002F020E" w:rsidRDefault="002F020E" w:rsidP="002F020E">
      <w:pPr>
        <w:pStyle w:val="P00"/>
        <w:spacing w:before="0"/>
        <w:ind w:left="0" w:right="1134"/>
        <w:rPr>
          <w:rStyle w:val="default"/>
          <w:rFonts w:cs="FrankRuehl" w:hint="cs"/>
          <w:sz w:val="2"/>
          <w:szCs w:val="2"/>
          <w:rtl/>
        </w:rPr>
      </w:pPr>
      <w:r w:rsidRPr="00884D93">
        <w:rPr>
          <w:rStyle w:val="default"/>
          <w:rFonts w:cs="FrankRuehl" w:hint="cs"/>
          <w:vanish/>
          <w:sz w:val="18"/>
          <w:szCs w:val="22"/>
          <w:shd w:val="clear" w:color="auto" w:fill="FFFF99"/>
          <w:rtl/>
        </w:rPr>
        <w:tab/>
      </w:r>
      <w:r w:rsidRPr="00884D93">
        <w:rPr>
          <w:rStyle w:val="default"/>
          <w:rFonts w:cs="FrankRuehl" w:hint="cs"/>
          <w:vanish/>
          <w:sz w:val="18"/>
          <w:szCs w:val="22"/>
          <w:u w:val="single"/>
          <w:shd w:val="clear" w:color="auto" w:fill="FFFF99"/>
          <w:rtl/>
        </w:rPr>
        <w:t>(ג)</w:t>
      </w:r>
      <w:r w:rsidRPr="00884D93">
        <w:rPr>
          <w:rStyle w:val="default"/>
          <w:rFonts w:cs="FrankRuehl" w:hint="cs"/>
          <w:vanish/>
          <w:sz w:val="18"/>
          <w:szCs w:val="22"/>
          <w:u w:val="single"/>
          <w:shd w:val="clear" w:color="auto" w:fill="FFFF99"/>
          <w:rtl/>
        </w:rPr>
        <w:tab/>
        <w:t xml:space="preserve">המנהל יפרסם באתר האינטרנט של המשרד את רשימת בעלי העסקים לייצור חומרי גלם פעילים, אשר קיבלו תעודת </w:t>
      </w:r>
      <w:r w:rsidRPr="00884D93">
        <w:rPr>
          <w:rStyle w:val="default"/>
          <w:rFonts w:cs="FrankRuehl"/>
          <w:vanish/>
          <w:sz w:val="18"/>
          <w:szCs w:val="22"/>
          <w:u w:val="single"/>
          <w:shd w:val="clear" w:color="auto" w:fill="FFFF99"/>
        </w:rPr>
        <w:t>GMP</w:t>
      </w:r>
      <w:r w:rsidRPr="00884D93">
        <w:rPr>
          <w:rStyle w:val="default"/>
          <w:rFonts w:cs="FrankRuehl" w:hint="cs"/>
          <w:vanish/>
          <w:sz w:val="18"/>
          <w:szCs w:val="22"/>
          <w:u w:val="single"/>
          <w:shd w:val="clear" w:color="auto" w:fill="FFFF99"/>
          <w:rtl/>
        </w:rPr>
        <w:t>.</w:t>
      </w:r>
      <w:bookmarkEnd w:id="23"/>
    </w:p>
    <w:p w:rsidR="004D6145" w:rsidRPr="007278E6" w:rsidRDefault="004D6145" w:rsidP="004D6145">
      <w:pPr>
        <w:pStyle w:val="P00"/>
        <w:spacing w:before="72"/>
        <w:ind w:left="0" w:right="1134"/>
        <w:rPr>
          <w:rStyle w:val="default"/>
          <w:rFonts w:cs="FrankRuehl" w:hint="cs"/>
          <w:rtl/>
        </w:rPr>
      </w:pPr>
      <w:bookmarkStart w:id="24" w:name="Seif32"/>
      <w:bookmarkEnd w:id="24"/>
      <w:r w:rsidRPr="007278E6">
        <w:rPr>
          <w:rFonts w:cs="Miriam"/>
          <w:lang w:val="he-IL"/>
        </w:rPr>
        <w:pict>
          <v:rect id="_x0000_s1754" style="position:absolute;left:0;text-align:left;margin-left:463.5pt;margin-top:8.05pt;width:75.05pt;height:24.7pt;z-index:251664384" filled="f" stroked="f" strokecolor="lime" strokeweight=".25pt">
            <v:textbox style="mso-next-textbox:#_x0000_s1754" inset="1mm,0,1mm,0">
              <w:txbxContent>
                <w:p w:rsidR="002F020E" w:rsidRDefault="002F020E" w:rsidP="004D6145">
                  <w:pPr>
                    <w:spacing w:line="160" w:lineRule="exact"/>
                    <w:rPr>
                      <w:rFonts w:cs="Miriam" w:hint="cs"/>
                      <w:sz w:val="18"/>
                      <w:szCs w:val="18"/>
                      <w:rtl/>
                    </w:rPr>
                  </w:pPr>
                  <w:r>
                    <w:rPr>
                      <w:rFonts w:cs="Miriam" w:hint="cs"/>
                      <w:sz w:val="18"/>
                      <w:szCs w:val="18"/>
                      <w:rtl/>
                    </w:rPr>
                    <w:t>ביצוע בקרה וביקורת תקופתית</w:t>
                  </w:r>
                </w:p>
                <w:p w:rsidR="002F020E" w:rsidRDefault="002F020E" w:rsidP="004D6145">
                  <w:pPr>
                    <w:spacing w:line="160" w:lineRule="exact"/>
                    <w:rPr>
                      <w:rFonts w:cs="Miriam" w:hint="cs"/>
                      <w:noProof/>
                      <w:sz w:val="18"/>
                      <w:szCs w:val="18"/>
                      <w:rtl/>
                    </w:rPr>
                  </w:pPr>
                  <w:r>
                    <w:rPr>
                      <w:rFonts w:cs="Miriam" w:hint="cs"/>
                      <w:sz w:val="18"/>
                      <w:szCs w:val="18"/>
                      <w:rtl/>
                    </w:rPr>
                    <w:t>תק' תש"ע-2010</w:t>
                  </w:r>
                </w:p>
              </w:txbxContent>
            </v:textbox>
            <w10:anchorlock/>
          </v:rect>
        </w:pict>
      </w:r>
      <w:r w:rsidRPr="007278E6">
        <w:rPr>
          <w:rStyle w:val="big-number"/>
          <w:rFonts w:cs="Miriam" w:hint="cs"/>
          <w:rtl/>
        </w:rPr>
        <w:t>5</w:t>
      </w:r>
      <w:r w:rsidRPr="007278E6">
        <w:rPr>
          <w:rStyle w:val="big-number"/>
          <w:rFonts w:cs="FrankRuehl" w:hint="cs"/>
          <w:sz w:val="26"/>
          <w:szCs w:val="26"/>
          <w:rtl/>
        </w:rPr>
        <w:t>ב</w:t>
      </w:r>
      <w:r w:rsidRPr="007278E6">
        <w:rPr>
          <w:rStyle w:val="big-number"/>
          <w:rFonts w:cs="FrankRuehl"/>
          <w:sz w:val="26"/>
          <w:szCs w:val="26"/>
          <w:rtl/>
        </w:rPr>
        <w:t>.</w:t>
      </w:r>
      <w:r w:rsidRPr="007278E6">
        <w:rPr>
          <w:rStyle w:val="big-number"/>
          <w:rFonts w:cs="FrankRuehl"/>
          <w:sz w:val="26"/>
          <w:szCs w:val="26"/>
          <w:rtl/>
        </w:rPr>
        <w:tab/>
      </w:r>
      <w:r w:rsidRPr="007278E6">
        <w:rPr>
          <w:rStyle w:val="default"/>
          <w:rFonts w:cs="FrankRuehl" w:hint="cs"/>
          <w:rtl/>
        </w:rPr>
        <w:t xml:space="preserve">המנהל יבצע בקרה או ביקורת תקופתית </w:t>
      </w:r>
      <w:r w:rsidRPr="007278E6">
        <w:rPr>
          <w:rStyle w:val="default"/>
          <w:rFonts w:cs="FrankRuehl" w:hint="cs"/>
          <w:sz w:val="20"/>
          <w:rtl/>
        </w:rPr>
        <w:t>לפי נוהלי רשות התרופות האירופית המרכזית "</w:t>
      </w:r>
      <w:r w:rsidRPr="007278E6">
        <w:rPr>
          <w:rStyle w:val="default"/>
          <w:rFonts w:cs="FrankRuehl"/>
          <w:sz w:val="20"/>
        </w:rPr>
        <w:t>Compilation of Community Procedures on Inspections And Exchange of Information</w:t>
      </w:r>
      <w:r w:rsidRPr="007278E6">
        <w:rPr>
          <w:rStyle w:val="default"/>
          <w:rFonts w:cs="FrankRuehl" w:hint="cs"/>
          <w:sz w:val="20"/>
          <w:rtl/>
        </w:rPr>
        <w:t>"; הנהלים יפורסמו באתר האינטרנט של המשרד</w:t>
      </w:r>
      <w:r w:rsidRPr="007278E6">
        <w:rPr>
          <w:rStyle w:val="default"/>
          <w:rFonts w:cs="FrankRuehl" w:hint="cs"/>
          <w:rtl/>
        </w:rPr>
        <w:t>.</w:t>
      </w:r>
    </w:p>
    <w:p w:rsidR="004D6145" w:rsidRPr="00884D93" w:rsidRDefault="004D6145" w:rsidP="004D6145">
      <w:pPr>
        <w:pStyle w:val="P00"/>
        <w:spacing w:before="0"/>
        <w:ind w:left="0" w:right="1134"/>
        <w:rPr>
          <w:rStyle w:val="default"/>
          <w:rFonts w:cs="FrankRuehl" w:hint="cs"/>
          <w:vanish/>
          <w:color w:val="FF0000"/>
          <w:sz w:val="20"/>
          <w:szCs w:val="20"/>
          <w:shd w:val="clear" w:color="auto" w:fill="FFFF99"/>
          <w:rtl/>
        </w:rPr>
      </w:pPr>
      <w:bookmarkStart w:id="25" w:name="Rov59"/>
      <w:r w:rsidRPr="00884D93">
        <w:rPr>
          <w:rStyle w:val="default"/>
          <w:rFonts w:cs="FrankRuehl" w:hint="cs"/>
          <w:vanish/>
          <w:color w:val="FF0000"/>
          <w:sz w:val="20"/>
          <w:szCs w:val="20"/>
          <w:shd w:val="clear" w:color="auto" w:fill="FFFF99"/>
          <w:rtl/>
        </w:rPr>
        <w:t>מיום 2.4.2011</w:t>
      </w:r>
    </w:p>
    <w:p w:rsidR="004D6145" w:rsidRPr="00884D93" w:rsidRDefault="004D6145" w:rsidP="004D6145">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4D6145" w:rsidRPr="00884D93" w:rsidRDefault="004D6145" w:rsidP="004D6145">
      <w:pPr>
        <w:pStyle w:val="P00"/>
        <w:spacing w:before="0"/>
        <w:ind w:left="0" w:right="1134"/>
        <w:rPr>
          <w:rStyle w:val="default"/>
          <w:rFonts w:cs="FrankRuehl" w:hint="cs"/>
          <w:vanish/>
          <w:sz w:val="20"/>
          <w:szCs w:val="20"/>
          <w:shd w:val="clear" w:color="auto" w:fill="FFFF99"/>
          <w:rtl/>
        </w:rPr>
      </w:pPr>
      <w:hyperlink r:id="rId27"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1247</w:t>
      </w:r>
    </w:p>
    <w:p w:rsidR="004D6145" w:rsidRPr="007278E6" w:rsidRDefault="004D6145" w:rsidP="007278E6">
      <w:pPr>
        <w:pStyle w:val="P00"/>
        <w:spacing w:before="0"/>
        <w:ind w:left="0" w:right="1134"/>
        <w:rPr>
          <w:rStyle w:val="default"/>
          <w:rFonts w:cs="FrankRuehl" w:hint="cs"/>
          <w:b/>
          <w:bCs/>
          <w:sz w:val="2"/>
          <w:szCs w:val="2"/>
          <w:shd w:val="clear" w:color="auto" w:fill="FFFF99"/>
          <w:rtl/>
        </w:rPr>
      </w:pPr>
      <w:r w:rsidRPr="00884D93">
        <w:rPr>
          <w:rStyle w:val="default"/>
          <w:rFonts w:cs="FrankRuehl" w:hint="cs"/>
          <w:b/>
          <w:bCs/>
          <w:vanish/>
          <w:sz w:val="20"/>
          <w:szCs w:val="20"/>
          <w:shd w:val="clear" w:color="auto" w:fill="FFFF99"/>
          <w:rtl/>
        </w:rPr>
        <w:t>הוספת תקנה 5ב</w:t>
      </w:r>
      <w:bookmarkEnd w:id="25"/>
    </w:p>
    <w:p w:rsidR="008D2E6D" w:rsidRDefault="008D2E6D" w:rsidP="007278E6">
      <w:pPr>
        <w:pStyle w:val="P00"/>
        <w:spacing w:before="72"/>
        <w:ind w:left="0" w:right="1134"/>
        <w:rPr>
          <w:rStyle w:val="default"/>
          <w:rFonts w:cs="FrankRuehl" w:hint="cs"/>
          <w:rtl/>
        </w:rPr>
      </w:pPr>
      <w:bookmarkStart w:id="26" w:name="Seif6"/>
      <w:bookmarkEnd w:id="26"/>
      <w:r>
        <w:rPr>
          <w:rFonts w:cs="Miriam"/>
          <w:lang w:val="he-IL"/>
        </w:rPr>
        <w:pict>
          <v:rect id="_x0000_s1713" style="position:absolute;left:0;text-align:left;margin-left:465.8pt;margin-top:8.05pt;width:75.05pt;height:19pt;z-index:251626496" filled="f" stroked="f" strokecolor="lime" strokeweight=".25pt">
            <v:textbox style="mso-next-textbox:#_x0000_s1713" inset="1mm,0,1mm,0">
              <w:txbxContent>
                <w:p w:rsidR="002F020E" w:rsidRDefault="002F020E" w:rsidP="008D2E6D">
                  <w:pPr>
                    <w:spacing w:line="160" w:lineRule="exact"/>
                    <w:rPr>
                      <w:rFonts w:cs="Miriam" w:hint="cs"/>
                      <w:sz w:val="18"/>
                      <w:szCs w:val="18"/>
                      <w:rtl/>
                    </w:rPr>
                  </w:pPr>
                  <w:r>
                    <w:rPr>
                      <w:rFonts w:cs="Miriam" w:hint="cs"/>
                      <w:sz w:val="18"/>
                      <w:szCs w:val="18"/>
                      <w:rtl/>
                    </w:rPr>
                    <w:t>חובות בעל אישור</w:t>
                  </w:r>
                </w:p>
                <w:p w:rsidR="002F020E" w:rsidRDefault="002F020E" w:rsidP="008D2E6D">
                  <w:pPr>
                    <w:spacing w:line="160" w:lineRule="exact"/>
                    <w:rPr>
                      <w:rFonts w:cs="Miriam" w:hint="cs"/>
                      <w:noProof/>
                      <w:sz w:val="18"/>
                      <w:szCs w:val="18"/>
                      <w:rtl/>
                    </w:rPr>
                  </w:pPr>
                  <w:r>
                    <w:rPr>
                      <w:rFonts w:cs="Miriam" w:hint="cs"/>
                      <w:sz w:val="18"/>
                      <w:szCs w:val="18"/>
                      <w:rtl/>
                    </w:rPr>
                    <w:t>תק' תש"ע-2010</w:t>
                  </w:r>
                </w:p>
              </w:txbxContent>
            </v:textbox>
            <w10:anchorlock/>
          </v:rect>
        </w:pict>
      </w:r>
      <w:r w:rsidR="00AF567B">
        <w:rPr>
          <w:rStyle w:val="big-number"/>
          <w:rFonts w:cs="Miriam" w:hint="cs"/>
          <w:rtl/>
        </w:rPr>
        <w:t>6</w:t>
      </w:r>
      <w:r>
        <w:rPr>
          <w:rStyle w:val="big-number"/>
          <w:rFonts w:cs="FrankRuehl"/>
          <w:sz w:val="26"/>
          <w:szCs w:val="26"/>
          <w:rtl/>
        </w:rPr>
        <w:t>.</w:t>
      </w:r>
      <w:r>
        <w:rPr>
          <w:rStyle w:val="big-number"/>
          <w:rFonts w:cs="FrankRuehl"/>
          <w:sz w:val="26"/>
          <w:szCs w:val="26"/>
          <w:rtl/>
        </w:rPr>
        <w:tab/>
      </w:r>
      <w:r w:rsidR="00EC4D95">
        <w:rPr>
          <w:rStyle w:val="default"/>
          <w:rFonts w:cs="FrankRuehl" w:hint="cs"/>
          <w:rtl/>
        </w:rPr>
        <w:t>(א)</w:t>
      </w:r>
      <w:r w:rsidR="00EC4D95">
        <w:rPr>
          <w:rStyle w:val="default"/>
          <w:rFonts w:cs="FrankRuehl" w:hint="cs"/>
          <w:rtl/>
        </w:rPr>
        <w:tab/>
        <w:t>בעל אישור לא ייצר</w:t>
      </w:r>
      <w:r w:rsidR="007278E6">
        <w:rPr>
          <w:rStyle w:val="default"/>
          <w:rFonts w:cs="FrankRuehl" w:hint="cs"/>
          <w:rtl/>
        </w:rPr>
        <w:t xml:space="preserve"> או ייבא</w:t>
      </w:r>
      <w:r w:rsidR="00EC4D95">
        <w:rPr>
          <w:rStyle w:val="default"/>
          <w:rFonts w:cs="FrankRuehl" w:hint="cs"/>
          <w:rtl/>
        </w:rPr>
        <w:t xml:space="preserve"> תכשירים, זולת כאמור בתנאי רישום התכשיר הרפואי או תנאי האישור, לפי העניין.</w:t>
      </w:r>
    </w:p>
    <w:p w:rsidR="00EC4D95" w:rsidRDefault="00CC42EA" w:rsidP="007278E6">
      <w:pPr>
        <w:pStyle w:val="P00"/>
        <w:spacing w:before="72"/>
        <w:ind w:left="0" w:right="1134"/>
        <w:rPr>
          <w:rStyle w:val="default"/>
          <w:rFonts w:cs="FrankRuehl" w:hint="cs"/>
          <w:sz w:val="20"/>
          <w:rtl/>
        </w:rPr>
      </w:pPr>
      <w:r>
        <w:rPr>
          <w:rFonts w:cs="FrankRuehl" w:hint="cs"/>
          <w:sz w:val="26"/>
          <w:rtl/>
          <w:lang w:eastAsia="en-US"/>
        </w:rPr>
        <w:pict>
          <v:shape id="_x0000_s1756" type="#_x0000_t202" style="position:absolute;left:0;text-align:left;margin-left:470.35pt;margin-top:7.1pt;width:1in;height:9pt;z-index:251665408" filled="f" stroked="f">
            <v:textbox inset="1mm,0,1mm,0">
              <w:txbxContent>
                <w:p w:rsidR="002F020E" w:rsidRDefault="002F020E" w:rsidP="00CC42EA">
                  <w:pPr>
                    <w:spacing w:line="160" w:lineRule="exact"/>
                    <w:rPr>
                      <w:rFonts w:cs="Miriam" w:hint="cs"/>
                      <w:noProof/>
                      <w:sz w:val="18"/>
                      <w:szCs w:val="18"/>
                      <w:rtl/>
                    </w:rPr>
                  </w:pPr>
                  <w:r>
                    <w:rPr>
                      <w:rFonts w:cs="Miriam" w:hint="cs"/>
                      <w:sz w:val="18"/>
                      <w:szCs w:val="18"/>
                      <w:rtl/>
                    </w:rPr>
                    <w:t>תק' תש"ע-2010</w:t>
                  </w:r>
                </w:p>
              </w:txbxContent>
            </v:textbox>
            <w10:anchorlock/>
          </v:shape>
        </w:pict>
      </w:r>
      <w:r w:rsidR="00EC4D95">
        <w:rPr>
          <w:rStyle w:val="default"/>
          <w:rFonts w:cs="FrankRuehl" w:hint="cs"/>
          <w:rtl/>
        </w:rPr>
        <w:tab/>
        <w:t>(ב)</w:t>
      </w:r>
      <w:r w:rsidR="00EC4D95">
        <w:rPr>
          <w:rStyle w:val="default"/>
          <w:rFonts w:cs="FrankRuehl" w:hint="cs"/>
          <w:rtl/>
        </w:rPr>
        <w:tab/>
        <w:t>בעל האישור יוודא שפעילות הייצור</w:t>
      </w:r>
      <w:r w:rsidR="007278E6">
        <w:rPr>
          <w:rStyle w:val="default"/>
          <w:rFonts w:cs="FrankRuehl" w:hint="cs"/>
          <w:rtl/>
        </w:rPr>
        <w:t xml:space="preserve"> או הייבוא</w:t>
      </w:r>
      <w:r w:rsidR="00EC4D95">
        <w:rPr>
          <w:rStyle w:val="default"/>
          <w:rFonts w:cs="FrankRuehl" w:hint="cs"/>
          <w:rtl/>
        </w:rPr>
        <w:t xml:space="preserve"> תבטיח שהתכשירים המיוצרים יעמדו בתקנים המקובלים לחוזק, איכות וטוהר (</w:t>
      </w:r>
      <w:r w:rsidR="00EC4D95">
        <w:rPr>
          <w:rStyle w:val="default"/>
          <w:rFonts w:cs="FrankRuehl"/>
          <w:sz w:val="20"/>
        </w:rPr>
        <w:t>PURITY</w:t>
      </w:r>
      <w:r w:rsidR="00EC4D95">
        <w:rPr>
          <w:rStyle w:val="default"/>
          <w:rFonts w:cs="FrankRuehl" w:hint="cs"/>
          <w:sz w:val="20"/>
          <w:rtl/>
        </w:rPr>
        <w:t>) לפי תנאי הרישום.</w:t>
      </w:r>
    </w:p>
    <w:p w:rsidR="00EC4D95" w:rsidRDefault="00CC42EA" w:rsidP="00EC4D95">
      <w:pPr>
        <w:pStyle w:val="P00"/>
        <w:spacing w:before="72"/>
        <w:ind w:left="0" w:right="1134"/>
        <w:rPr>
          <w:rStyle w:val="default"/>
          <w:rFonts w:cs="FrankRuehl" w:hint="cs"/>
          <w:sz w:val="20"/>
          <w:rtl/>
        </w:rPr>
      </w:pPr>
      <w:r>
        <w:rPr>
          <w:rFonts w:cs="FrankRuehl" w:hint="cs"/>
          <w:rtl/>
          <w:lang w:eastAsia="en-US"/>
        </w:rPr>
        <w:pict>
          <v:shape id="_x0000_s1757" type="#_x0000_t202" style="position:absolute;left:0;text-align:left;margin-left:470.35pt;margin-top:7.1pt;width:1in;height:9pt;z-index:251666432" filled="f" stroked="f">
            <v:textbox inset="1mm,0,1mm,0">
              <w:txbxContent>
                <w:p w:rsidR="002F020E" w:rsidRDefault="002F020E" w:rsidP="00CC42EA">
                  <w:pPr>
                    <w:spacing w:line="160" w:lineRule="exact"/>
                    <w:rPr>
                      <w:rFonts w:cs="Miriam" w:hint="cs"/>
                      <w:noProof/>
                      <w:sz w:val="18"/>
                      <w:szCs w:val="18"/>
                      <w:rtl/>
                    </w:rPr>
                  </w:pPr>
                  <w:r>
                    <w:rPr>
                      <w:rFonts w:cs="Miriam" w:hint="cs"/>
                      <w:sz w:val="18"/>
                      <w:szCs w:val="18"/>
                      <w:rtl/>
                    </w:rPr>
                    <w:t>תק' תש"ע-2010</w:t>
                  </w:r>
                </w:p>
              </w:txbxContent>
            </v:textbox>
            <w10:anchorlock/>
          </v:shape>
        </w:pict>
      </w:r>
      <w:r w:rsidR="00EC4D95">
        <w:rPr>
          <w:rStyle w:val="default"/>
          <w:rFonts w:cs="FrankRuehl" w:hint="cs"/>
          <w:sz w:val="20"/>
          <w:rtl/>
        </w:rPr>
        <w:tab/>
        <w:t>(ג)</w:t>
      </w:r>
      <w:r w:rsidR="00EC4D95">
        <w:rPr>
          <w:rStyle w:val="default"/>
          <w:rFonts w:cs="FrankRuehl" w:hint="cs"/>
          <w:sz w:val="20"/>
          <w:rtl/>
        </w:rPr>
        <w:tab/>
        <w:t>על כל כוונה לבצע שינוי מהותי בתנאי הייצור</w:t>
      </w:r>
      <w:r w:rsidR="007278E6">
        <w:rPr>
          <w:rStyle w:val="default"/>
          <w:rFonts w:cs="FrankRuehl" w:hint="cs"/>
          <w:sz w:val="20"/>
          <w:rtl/>
        </w:rPr>
        <w:t xml:space="preserve"> </w:t>
      </w:r>
      <w:r w:rsidR="007278E6" w:rsidRPr="007278E6">
        <w:rPr>
          <w:rStyle w:val="default"/>
          <w:rFonts w:cs="FrankRuehl" w:hint="cs"/>
          <w:sz w:val="20"/>
          <w:rtl/>
        </w:rPr>
        <w:t>או שינוי מהותי בפרטים המפורטים בתקנה 5</w:t>
      </w:r>
      <w:r w:rsidR="00EC4D95">
        <w:rPr>
          <w:rStyle w:val="default"/>
          <w:rFonts w:cs="FrankRuehl" w:hint="cs"/>
          <w:sz w:val="20"/>
          <w:rtl/>
        </w:rPr>
        <w:t xml:space="preserve"> יש להודיע למנהל; המנהל יחליט על מתן אישור בכתב לביצוע השינוי המהותי בתוך 90 ימים.</w:t>
      </w:r>
    </w:p>
    <w:p w:rsidR="00EC4D95" w:rsidRDefault="00EC4D95" w:rsidP="00EC4D95">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בעל אישור יבחן באופן שוטף את שיטות הייצור בעסק על פי הטכנולוגיות והידע המדעי העדכני הקיימים.</w:t>
      </w:r>
    </w:p>
    <w:p w:rsidR="00EC4D95" w:rsidRDefault="00CC42EA" w:rsidP="007278E6">
      <w:pPr>
        <w:pStyle w:val="P00"/>
        <w:spacing w:before="72"/>
        <w:ind w:left="0" w:right="1134"/>
        <w:rPr>
          <w:rStyle w:val="default"/>
          <w:rFonts w:cs="FrankRuehl" w:hint="cs"/>
          <w:sz w:val="20"/>
          <w:rtl/>
        </w:rPr>
      </w:pPr>
      <w:r>
        <w:rPr>
          <w:rFonts w:cs="FrankRuehl" w:hint="cs"/>
          <w:rtl/>
          <w:lang w:eastAsia="en-US"/>
        </w:rPr>
        <w:pict>
          <v:shape id="_x0000_s1758" type="#_x0000_t202" style="position:absolute;left:0;text-align:left;margin-left:470.35pt;margin-top:7.1pt;width:1in;height:9pt;z-index:251667456" filled="f" stroked="f">
            <v:textbox inset="1mm,0,1mm,0">
              <w:txbxContent>
                <w:p w:rsidR="002F020E" w:rsidRDefault="002F020E" w:rsidP="00CC42EA">
                  <w:pPr>
                    <w:spacing w:line="160" w:lineRule="exact"/>
                    <w:rPr>
                      <w:rFonts w:cs="Miriam" w:hint="cs"/>
                      <w:noProof/>
                      <w:sz w:val="18"/>
                      <w:szCs w:val="18"/>
                      <w:rtl/>
                    </w:rPr>
                  </w:pPr>
                  <w:r>
                    <w:rPr>
                      <w:rFonts w:cs="Miriam" w:hint="cs"/>
                      <w:sz w:val="18"/>
                      <w:szCs w:val="18"/>
                      <w:rtl/>
                    </w:rPr>
                    <w:t>תק' תש"ע-2010</w:t>
                  </w:r>
                </w:p>
              </w:txbxContent>
            </v:textbox>
            <w10:anchorlock/>
          </v:shape>
        </w:pict>
      </w:r>
      <w:r w:rsidR="00EC4D95">
        <w:rPr>
          <w:rStyle w:val="default"/>
          <w:rFonts w:cs="FrankRuehl" w:hint="cs"/>
          <w:sz w:val="20"/>
          <w:rtl/>
        </w:rPr>
        <w:tab/>
        <w:t>(ה)</w:t>
      </w:r>
      <w:r w:rsidR="00EC4D95">
        <w:rPr>
          <w:rStyle w:val="default"/>
          <w:rFonts w:cs="FrankRuehl" w:hint="cs"/>
          <w:sz w:val="20"/>
          <w:rtl/>
        </w:rPr>
        <w:tab/>
        <w:t>בעל אישור יקים ויישם מערכת אבטחת איכות יעילה בעסק.</w:t>
      </w:r>
    </w:p>
    <w:p w:rsidR="007528E3" w:rsidRPr="00884D93" w:rsidRDefault="007528E3" w:rsidP="007528E3">
      <w:pPr>
        <w:pStyle w:val="P00"/>
        <w:spacing w:before="0"/>
        <w:ind w:left="0" w:right="1134"/>
        <w:rPr>
          <w:rStyle w:val="default"/>
          <w:rFonts w:cs="FrankRuehl" w:hint="cs"/>
          <w:vanish/>
          <w:color w:val="FF0000"/>
          <w:sz w:val="20"/>
          <w:szCs w:val="20"/>
          <w:shd w:val="clear" w:color="auto" w:fill="FFFF99"/>
          <w:rtl/>
        </w:rPr>
      </w:pPr>
      <w:bookmarkStart w:id="27" w:name="Rov41"/>
      <w:r w:rsidRPr="00884D93">
        <w:rPr>
          <w:rStyle w:val="default"/>
          <w:rFonts w:cs="FrankRuehl" w:hint="cs"/>
          <w:vanish/>
          <w:color w:val="FF0000"/>
          <w:sz w:val="20"/>
          <w:szCs w:val="20"/>
          <w:shd w:val="clear" w:color="auto" w:fill="FFFF99"/>
          <w:rtl/>
        </w:rPr>
        <w:t>מיום 2.4.2011</w:t>
      </w:r>
    </w:p>
    <w:p w:rsidR="007528E3" w:rsidRPr="00884D93" w:rsidRDefault="007528E3" w:rsidP="007528E3">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7528E3" w:rsidRPr="00884D93" w:rsidRDefault="007528E3" w:rsidP="007528E3">
      <w:pPr>
        <w:pStyle w:val="P00"/>
        <w:spacing w:before="0"/>
        <w:ind w:left="0" w:right="1134"/>
        <w:rPr>
          <w:rStyle w:val="default"/>
          <w:rFonts w:cs="FrankRuehl" w:hint="cs"/>
          <w:vanish/>
          <w:sz w:val="20"/>
          <w:szCs w:val="20"/>
          <w:shd w:val="clear" w:color="auto" w:fill="FFFF99"/>
          <w:rtl/>
        </w:rPr>
      </w:pPr>
      <w:hyperlink r:id="rId28"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1247</w:t>
      </w:r>
    </w:p>
    <w:p w:rsidR="00D90667" w:rsidRPr="00884D93" w:rsidRDefault="00D90667" w:rsidP="00D90667">
      <w:pPr>
        <w:pStyle w:val="P00"/>
        <w:ind w:left="0" w:right="1134"/>
        <w:rPr>
          <w:rStyle w:val="big-number"/>
          <w:rFonts w:cs="Miriam" w:hint="cs"/>
          <w:vanish/>
          <w:sz w:val="16"/>
          <w:szCs w:val="16"/>
          <w:shd w:val="clear" w:color="auto" w:fill="FFFF99"/>
          <w:rtl/>
        </w:rPr>
      </w:pPr>
      <w:r w:rsidRPr="00884D93">
        <w:rPr>
          <w:rStyle w:val="big-number"/>
          <w:rFonts w:cs="Miriam" w:hint="cs"/>
          <w:strike/>
          <w:vanish/>
          <w:sz w:val="16"/>
          <w:szCs w:val="16"/>
          <w:shd w:val="clear" w:color="auto" w:fill="FFFF99"/>
          <w:rtl/>
        </w:rPr>
        <w:t>תנאים לייצור תכשיר רפואי</w:t>
      </w:r>
      <w:r w:rsidRPr="00884D93">
        <w:rPr>
          <w:rStyle w:val="big-number"/>
          <w:rFonts w:cs="Miriam" w:hint="cs"/>
          <w:vanish/>
          <w:sz w:val="16"/>
          <w:szCs w:val="16"/>
          <w:shd w:val="clear" w:color="auto" w:fill="FFFF99"/>
          <w:rtl/>
        </w:rPr>
        <w:t xml:space="preserve"> </w:t>
      </w:r>
      <w:r w:rsidRPr="00884D93">
        <w:rPr>
          <w:rStyle w:val="big-number"/>
          <w:rFonts w:cs="Miriam" w:hint="cs"/>
          <w:vanish/>
          <w:sz w:val="16"/>
          <w:szCs w:val="16"/>
          <w:u w:val="single"/>
          <w:shd w:val="clear" w:color="auto" w:fill="FFFF99"/>
          <w:rtl/>
        </w:rPr>
        <w:t>חובות בעל אישור</w:t>
      </w:r>
    </w:p>
    <w:p w:rsidR="007528E3" w:rsidRPr="00884D93" w:rsidRDefault="007528E3" w:rsidP="00D90667">
      <w:pPr>
        <w:pStyle w:val="P00"/>
        <w:spacing w:before="0"/>
        <w:ind w:left="0" w:right="1134"/>
        <w:rPr>
          <w:rStyle w:val="default"/>
          <w:rFonts w:cs="FrankRuehl" w:hint="cs"/>
          <w:vanish/>
          <w:sz w:val="18"/>
          <w:szCs w:val="22"/>
          <w:shd w:val="clear" w:color="auto" w:fill="FFFF99"/>
          <w:rtl/>
        </w:rPr>
      </w:pPr>
      <w:r w:rsidRPr="00884D93">
        <w:rPr>
          <w:rStyle w:val="big-number"/>
          <w:rFonts w:cs="FrankRuehl" w:hint="cs"/>
          <w:vanish/>
          <w:sz w:val="18"/>
          <w:szCs w:val="22"/>
          <w:shd w:val="clear" w:color="auto" w:fill="FFFF99"/>
          <w:rtl/>
        </w:rPr>
        <w:t>6</w:t>
      </w:r>
      <w:r w:rsidRPr="00884D93">
        <w:rPr>
          <w:rStyle w:val="big-number"/>
          <w:rFonts w:cs="FrankRuehl"/>
          <w:vanish/>
          <w:sz w:val="18"/>
          <w:szCs w:val="22"/>
          <w:shd w:val="clear" w:color="auto" w:fill="FFFF99"/>
          <w:rtl/>
        </w:rPr>
        <w:t>.</w:t>
      </w:r>
      <w:r w:rsidRPr="00884D93">
        <w:rPr>
          <w:rStyle w:val="big-number"/>
          <w:rFonts w:cs="FrankRuehl"/>
          <w:vanish/>
          <w:sz w:val="18"/>
          <w:szCs w:val="22"/>
          <w:shd w:val="clear" w:color="auto" w:fill="FFFF99"/>
          <w:rtl/>
        </w:rPr>
        <w:tab/>
      </w:r>
      <w:r w:rsidRPr="00884D93">
        <w:rPr>
          <w:rStyle w:val="default"/>
          <w:rFonts w:cs="FrankRuehl" w:hint="cs"/>
          <w:vanish/>
          <w:sz w:val="18"/>
          <w:szCs w:val="22"/>
          <w:shd w:val="clear" w:color="auto" w:fill="FFFF99"/>
          <w:rtl/>
        </w:rPr>
        <w:t>(א)</w:t>
      </w:r>
      <w:r w:rsidRPr="00884D93">
        <w:rPr>
          <w:rStyle w:val="default"/>
          <w:rFonts w:cs="FrankRuehl" w:hint="cs"/>
          <w:vanish/>
          <w:sz w:val="18"/>
          <w:szCs w:val="22"/>
          <w:shd w:val="clear" w:color="auto" w:fill="FFFF99"/>
          <w:rtl/>
        </w:rPr>
        <w:tab/>
        <w:t>בעל אישור לא ייצר</w:t>
      </w:r>
      <w:r w:rsidRPr="00884D93">
        <w:rPr>
          <w:rStyle w:val="default"/>
          <w:rFonts w:cs="FrankRuehl" w:hint="cs"/>
          <w:strike/>
          <w:vanish/>
          <w:sz w:val="18"/>
          <w:szCs w:val="22"/>
          <w:shd w:val="clear" w:color="auto" w:fill="FFFF99"/>
          <w:rtl/>
        </w:rPr>
        <w:t>, ישווק או יאחסן</w:t>
      </w:r>
      <w:r w:rsidR="00CC42EA" w:rsidRPr="00884D93">
        <w:rPr>
          <w:rStyle w:val="default"/>
          <w:rFonts w:cs="FrankRuehl" w:hint="cs"/>
          <w:vanish/>
          <w:sz w:val="18"/>
          <w:szCs w:val="22"/>
          <w:shd w:val="clear" w:color="auto" w:fill="FFFF99"/>
          <w:rtl/>
        </w:rPr>
        <w:t xml:space="preserve"> </w:t>
      </w:r>
      <w:r w:rsidR="00CC42EA" w:rsidRPr="00884D93">
        <w:rPr>
          <w:rStyle w:val="default"/>
          <w:rFonts w:cs="FrankRuehl" w:hint="cs"/>
          <w:vanish/>
          <w:sz w:val="18"/>
          <w:szCs w:val="22"/>
          <w:u w:val="single"/>
          <w:shd w:val="clear" w:color="auto" w:fill="FFFF99"/>
          <w:rtl/>
        </w:rPr>
        <w:t>או ייבא</w:t>
      </w:r>
      <w:r w:rsidRPr="00884D93">
        <w:rPr>
          <w:rStyle w:val="default"/>
          <w:rFonts w:cs="FrankRuehl" w:hint="cs"/>
          <w:vanish/>
          <w:sz w:val="18"/>
          <w:szCs w:val="22"/>
          <w:shd w:val="clear" w:color="auto" w:fill="FFFF99"/>
          <w:rtl/>
        </w:rPr>
        <w:t xml:space="preserve"> תכשירים, זולת כאמור בתנאי רישום התכשיר הרפואי או תנאי האישור, לפי העניין.</w:t>
      </w:r>
    </w:p>
    <w:p w:rsidR="007528E3" w:rsidRPr="00884D93" w:rsidRDefault="007528E3" w:rsidP="00D90667">
      <w:pPr>
        <w:pStyle w:val="P00"/>
        <w:spacing w:before="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ab/>
        <w:t>(ב)</w:t>
      </w:r>
      <w:r w:rsidRPr="00884D93">
        <w:rPr>
          <w:rStyle w:val="default"/>
          <w:rFonts w:cs="FrankRuehl" w:hint="cs"/>
          <w:vanish/>
          <w:sz w:val="18"/>
          <w:szCs w:val="22"/>
          <w:shd w:val="clear" w:color="auto" w:fill="FFFF99"/>
          <w:rtl/>
        </w:rPr>
        <w:tab/>
        <w:t>בעל האישור יוודא שפעילות הייצור</w:t>
      </w:r>
      <w:r w:rsidRPr="00884D93">
        <w:rPr>
          <w:rStyle w:val="default"/>
          <w:rFonts w:cs="FrankRuehl" w:hint="cs"/>
          <w:strike/>
          <w:vanish/>
          <w:sz w:val="18"/>
          <w:szCs w:val="22"/>
          <w:shd w:val="clear" w:color="auto" w:fill="FFFF99"/>
          <w:rtl/>
        </w:rPr>
        <w:t>, השיווק והאחסון</w:t>
      </w:r>
      <w:r w:rsidR="00CC42EA" w:rsidRPr="00884D93">
        <w:rPr>
          <w:rStyle w:val="default"/>
          <w:rFonts w:cs="FrankRuehl" w:hint="cs"/>
          <w:vanish/>
          <w:sz w:val="18"/>
          <w:szCs w:val="22"/>
          <w:shd w:val="clear" w:color="auto" w:fill="FFFF99"/>
          <w:rtl/>
        </w:rPr>
        <w:t xml:space="preserve"> </w:t>
      </w:r>
      <w:r w:rsidR="00CC42EA" w:rsidRPr="00884D93">
        <w:rPr>
          <w:rStyle w:val="default"/>
          <w:rFonts w:cs="FrankRuehl" w:hint="cs"/>
          <w:vanish/>
          <w:sz w:val="18"/>
          <w:szCs w:val="22"/>
          <w:u w:val="single"/>
          <w:shd w:val="clear" w:color="auto" w:fill="FFFF99"/>
          <w:rtl/>
        </w:rPr>
        <w:t>או הייבוא</w:t>
      </w:r>
      <w:r w:rsidRPr="00884D93">
        <w:rPr>
          <w:rStyle w:val="default"/>
          <w:rFonts w:cs="FrankRuehl" w:hint="cs"/>
          <w:vanish/>
          <w:sz w:val="18"/>
          <w:szCs w:val="22"/>
          <w:shd w:val="clear" w:color="auto" w:fill="FFFF99"/>
          <w:rtl/>
        </w:rPr>
        <w:t xml:space="preserve"> תבטיח שהתכשירים המיוצרים יעמדו בתקנים המקובלים לחוזק, איכות וטוהר (</w:t>
      </w:r>
      <w:r w:rsidRPr="00884D93">
        <w:rPr>
          <w:rStyle w:val="default"/>
          <w:rFonts w:cs="FrankRuehl"/>
          <w:vanish/>
          <w:sz w:val="18"/>
          <w:szCs w:val="22"/>
          <w:shd w:val="clear" w:color="auto" w:fill="FFFF99"/>
        </w:rPr>
        <w:t>PURITY</w:t>
      </w:r>
      <w:r w:rsidRPr="00884D93">
        <w:rPr>
          <w:rStyle w:val="default"/>
          <w:rFonts w:cs="FrankRuehl" w:hint="cs"/>
          <w:vanish/>
          <w:sz w:val="18"/>
          <w:szCs w:val="22"/>
          <w:shd w:val="clear" w:color="auto" w:fill="FFFF99"/>
          <w:rtl/>
        </w:rPr>
        <w:t>) לפי תנאי הרישום.</w:t>
      </w:r>
    </w:p>
    <w:p w:rsidR="007528E3" w:rsidRPr="00884D93" w:rsidRDefault="007528E3" w:rsidP="00D90667">
      <w:pPr>
        <w:pStyle w:val="P00"/>
        <w:spacing w:before="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ab/>
        <w:t>(ג)</w:t>
      </w:r>
      <w:r w:rsidRPr="00884D93">
        <w:rPr>
          <w:rStyle w:val="default"/>
          <w:rFonts w:cs="FrankRuehl" w:hint="cs"/>
          <w:vanish/>
          <w:sz w:val="18"/>
          <w:szCs w:val="22"/>
          <w:shd w:val="clear" w:color="auto" w:fill="FFFF99"/>
          <w:rtl/>
        </w:rPr>
        <w:tab/>
        <w:t>על כל כוונה לבצע שינוי מהותי בתנאי הייצור</w:t>
      </w:r>
      <w:r w:rsidR="00CC42EA" w:rsidRPr="00884D93">
        <w:rPr>
          <w:rStyle w:val="default"/>
          <w:rFonts w:cs="FrankRuehl" w:hint="cs"/>
          <w:vanish/>
          <w:sz w:val="18"/>
          <w:szCs w:val="22"/>
          <w:shd w:val="clear" w:color="auto" w:fill="FFFF99"/>
          <w:rtl/>
        </w:rPr>
        <w:t xml:space="preserve"> </w:t>
      </w:r>
      <w:r w:rsidR="00CC42EA" w:rsidRPr="00884D93">
        <w:rPr>
          <w:rStyle w:val="default"/>
          <w:rFonts w:cs="FrankRuehl" w:hint="cs"/>
          <w:vanish/>
          <w:sz w:val="18"/>
          <w:szCs w:val="22"/>
          <w:u w:val="single"/>
          <w:shd w:val="clear" w:color="auto" w:fill="FFFF99"/>
          <w:rtl/>
        </w:rPr>
        <w:t>או שינוי מהותי בפרטים המפורטים בתקנה 5</w:t>
      </w:r>
      <w:r w:rsidRPr="00884D93">
        <w:rPr>
          <w:rStyle w:val="default"/>
          <w:rFonts w:cs="FrankRuehl" w:hint="cs"/>
          <w:vanish/>
          <w:sz w:val="18"/>
          <w:szCs w:val="22"/>
          <w:shd w:val="clear" w:color="auto" w:fill="FFFF99"/>
          <w:rtl/>
        </w:rPr>
        <w:t xml:space="preserve"> יש להודיע למנהל; המנהל יחליט על מתן אישור בכתב לביצוע השינוי המהותי בתוך 90 ימים.</w:t>
      </w:r>
    </w:p>
    <w:p w:rsidR="007528E3" w:rsidRPr="00884D93" w:rsidRDefault="007528E3" w:rsidP="00D90667">
      <w:pPr>
        <w:pStyle w:val="P00"/>
        <w:spacing w:before="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ab/>
        <w:t>(ד)</w:t>
      </w:r>
      <w:r w:rsidRPr="00884D93">
        <w:rPr>
          <w:rStyle w:val="default"/>
          <w:rFonts w:cs="FrankRuehl" w:hint="cs"/>
          <w:vanish/>
          <w:sz w:val="18"/>
          <w:szCs w:val="22"/>
          <w:shd w:val="clear" w:color="auto" w:fill="FFFF99"/>
          <w:rtl/>
        </w:rPr>
        <w:tab/>
        <w:t>בעל אישור יבחן באופן שוטף את שיטות הייצור בעסק על פי הטכנולוגיות והידע המדעי העדכני הקיימים.</w:t>
      </w:r>
    </w:p>
    <w:p w:rsidR="007528E3" w:rsidRPr="00CC42EA" w:rsidRDefault="007528E3" w:rsidP="00CC42EA">
      <w:pPr>
        <w:pStyle w:val="P00"/>
        <w:spacing w:before="0"/>
        <w:ind w:left="0" w:right="1134"/>
        <w:rPr>
          <w:rStyle w:val="default"/>
          <w:rFonts w:cs="FrankRuehl" w:hint="cs"/>
          <w:sz w:val="2"/>
          <w:szCs w:val="2"/>
          <w:rtl/>
        </w:rPr>
      </w:pPr>
      <w:r w:rsidRPr="00884D93">
        <w:rPr>
          <w:rStyle w:val="default"/>
          <w:rFonts w:cs="FrankRuehl" w:hint="cs"/>
          <w:vanish/>
          <w:sz w:val="18"/>
          <w:szCs w:val="22"/>
          <w:shd w:val="clear" w:color="auto" w:fill="FFFF99"/>
          <w:rtl/>
        </w:rPr>
        <w:tab/>
        <w:t>(ה)</w:t>
      </w:r>
      <w:r w:rsidRPr="00884D93">
        <w:rPr>
          <w:rStyle w:val="default"/>
          <w:rFonts w:cs="FrankRuehl" w:hint="cs"/>
          <w:vanish/>
          <w:sz w:val="18"/>
          <w:szCs w:val="22"/>
          <w:shd w:val="clear" w:color="auto" w:fill="FFFF99"/>
          <w:rtl/>
        </w:rPr>
        <w:tab/>
        <w:t xml:space="preserve">בעל אישור יקים ויישם מערכת אבטחת איכות יעילה בעסק </w:t>
      </w:r>
      <w:r w:rsidRPr="00884D93">
        <w:rPr>
          <w:rStyle w:val="default"/>
          <w:rFonts w:cs="FrankRuehl" w:hint="cs"/>
          <w:strike/>
          <w:vanish/>
          <w:sz w:val="18"/>
          <w:szCs w:val="22"/>
          <w:shd w:val="clear" w:color="auto" w:fill="FFFF99"/>
          <w:rtl/>
        </w:rPr>
        <w:t>המייצר</w:t>
      </w:r>
      <w:r w:rsidRPr="00884D93">
        <w:rPr>
          <w:rStyle w:val="default"/>
          <w:rFonts w:cs="FrankRuehl" w:hint="cs"/>
          <w:vanish/>
          <w:sz w:val="18"/>
          <w:szCs w:val="22"/>
          <w:shd w:val="clear" w:color="auto" w:fill="FFFF99"/>
          <w:rtl/>
        </w:rPr>
        <w:t>.</w:t>
      </w:r>
      <w:bookmarkEnd w:id="27"/>
    </w:p>
    <w:p w:rsidR="008D2E6D" w:rsidRDefault="008D2E6D" w:rsidP="007278E6">
      <w:pPr>
        <w:pStyle w:val="P00"/>
        <w:spacing w:before="72"/>
        <w:ind w:left="0" w:right="1134"/>
        <w:rPr>
          <w:rStyle w:val="default"/>
          <w:rFonts w:cs="FrankRuehl" w:hint="cs"/>
          <w:rtl/>
        </w:rPr>
      </w:pPr>
      <w:bookmarkStart w:id="28" w:name="Seif7"/>
      <w:bookmarkEnd w:id="28"/>
      <w:r>
        <w:rPr>
          <w:rFonts w:cs="Miriam"/>
          <w:lang w:val="he-IL"/>
        </w:rPr>
        <w:pict>
          <v:rect id="_x0000_s1714" style="position:absolute;left:0;text-align:left;margin-left:463.5pt;margin-top:8.05pt;width:75.05pt;height:18.3pt;z-index:251627520" filled="f" stroked="f" strokecolor="lime" strokeweight=".25pt">
            <v:textbox style="mso-next-textbox:#_x0000_s1714" inset="1mm,0,1mm,0">
              <w:txbxContent>
                <w:p w:rsidR="002F020E" w:rsidRDefault="002F020E" w:rsidP="008D2E6D">
                  <w:pPr>
                    <w:spacing w:line="160" w:lineRule="exact"/>
                    <w:rPr>
                      <w:rFonts w:cs="Miriam" w:hint="cs"/>
                      <w:noProof/>
                      <w:sz w:val="18"/>
                      <w:szCs w:val="18"/>
                      <w:rtl/>
                    </w:rPr>
                  </w:pPr>
                  <w:r>
                    <w:rPr>
                      <w:rFonts w:cs="Miriam" w:hint="cs"/>
                      <w:sz w:val="18"/>
                      <w:szCs w:val="18"/>
                      <w:rtl/>
                    </w:rPr>
                    <w:t>ייצור חיצוני</w:t>
                  </w:r>
                </w:p>
                <w:p w:rsidR="002F020E" w:rsidRDefault="002F020E" w:rsidP="00A30213">
                  <w:pPr>
                    <w:spacing w:line="160" w:lineRule="exact"/>
                    <w:rPr>
                      <w:rFonts w:cs="Miriam" w:hint="cs"/>
                      <w:noProof/>
                      <w:sz w:val="18"/>
                      <w:szCs w:val="18"/>
                      <w:rtl/>
                    </w:rPr>
                  </w:pPr>
                  <w:r>
                    <w:rPr>
                      <w:rFonts w:cs="Miriam" w:hint="cs"/>
                      <w:sz w:val="18"/>
                      <w:szCs w:val="18"/>
                      <w:rtl/>
                    </w:rPr>
                    <w:t>תק' תש"ע-2010</w:t>
                  </w:r>
                </w:p>
              </w:txbxContent>
            </v:textbox>
            <w10:anchorlock/>
          </v:rect>
        </w:pict>
      </w:r>
      <w:r w:rsidR="00AF567B">
        <w:rPr>
          <w:rStyle w:val="big-number"/>
          <w:rFonts w:cs="Miriam" w:hint="cs"/>
          <w:rtl/>
        </w:rPr>
        <w:t>7</w:t>
      </w:r>
      <w:r>
        <w:rPr>
          <w:rStyle w:val="big-number"/>
          <w:rFonts w:cs="FrankRuehl"/>
          <w:sz w:val="26"/>
          <w:szCs w:val="26"/>
          <w:rtl/>
        </w:rPr>
        <w:t>.</w:t>
      </w:r>
      <w:r>
        <w:rPr>
          <w:rStyle w:val="big-number"/>
          <w:rFonts w:cs="FrankRuehl"/>
          <w:sz w:val="26"/>
          <w:szCs w:val="26"/>
          <w:rtl/>
        </w:rPr>
        <w:tab/>
      </w:r>
      <w:r w:rsidR="00EC4D95">
        <w:rPr>
          <w:rStyle w:val="default"/>
          <w:rFonts w:cs="FrankRuehl" w:hint="cs"/>
          <w:rtl/>
        </w:rPr>
        <w:t>(א)</w:t>
      </w:r>
      <w:r w:rsidR="00EC4D95">
        <w:rPr>
          <w:rStyle w:val="default"/>
          <w:rFonts w:cs="FrankRuehl" w:hint="cs"/>
          <w:rtl/>
        </w:rPr>
        <w:tab/>
        <w:t xml:space="preserve">כל חלק </w:t>
      </w:r>
      <w:r w:rsidR="007278E6" w:rsidRPr="007278E6">
        <w:rPr>
          <w:rStyle w:val="default"/>
          <w:rFonts w:cs="FrankRuehl" w:hint="cs"/>
          <w:rtl/>
        </w:rPr>
        <w:t>מפעולות בעל האישור בהתאם לתקנות אלה שנעשה שלא על ידו</w:t>
      </w:r>
      <w:r w:rsidR="00EC4D95">
        <w:rPr>
          <w:rStyle w:val="default"/>
          <w:rFonts w:cs="FrankRuehl" w:hint="cs"/>
          <w:rtl/>
        </w:rPr>
        <w:t xml:space="preserve"> (להלן </w:t>
      </w:r>
      <w:r w:rsidR="00EC4D95">
        <w:rPr>
          <w:rStyle w:val="default"/>
          <w:rFonts w:cs="FrankRuehl"/>
          <w:rtl/>
        </w:rPr>
        <w:t>–</w:t>
      </w:r>
      <w:r w:rsidR="00EC4D95">
        <w:rPr>
          <w:rStyle w:val="default"/>
          <w:rFonts w:cs="FrankRuehl" w:hint="cs"/>
          <w:rtl/>
        </w:rPr>
        <w:t xml:space="preserve"> ייצור חיצוני) מחייב את אישורו המוקדם של המנהל.</w:t>
      </w:r>
    </w:p>
    <w:p w:rsidR="00EC4D95" w:rsidRDefault="00EC4D95" w:rsidP="00EC4D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ייתן המנהל אישור מוקדם כאמור אלא לאחר ששוכנע כי </w:t>
      </w:r>
      <w:r>
        <w:rPr>
          <w:rStyle w:val="default"/>
          <w:rFonts w:cs="FrankRuehl"/>
          <w:rtl/>
        </w:rPr>
        <w:t>–</w:t>
      </w:r>
    </w:p>
    <w:p w:rsidR="00EC4D95" w:rsidRDefault="00EC4D95" w:rsidP="00EC4D95">
      <w:pPr>
        <w:pStyle w:val="P00"/>
        <w:spacing w:before="72"/>
        <w:ind w:left="1021" w:right="1134"/>
        <w:rPr>
          <w:rStyle w:val="default"/>
          <w:rFonts w:cs="FrankRuehl" w:hint="cs"/>
          <w:sz w:val="20"/>
          <w:rtl/>
        </w:rPr>
      </w:pPr>
      <w:r>
        <w:rPr>
          <w:rStyle w:val="default"/>
          <w:rFonts w:cs="FrankRuehl" w:hint="cs"/>
          <w:rtl/>
        </w:rPr>
        <w:t>(1)</w:t>
      </w:r>
      <w:r>
        <w:rPr>
          <w:rStyle w:val="default"/>
          <w:rFonts w:cs="FrankRuehl" w:hint="cs"/>
          <w:rtl/>
        </w:rPr>
        <w:tab/>
        <w:t>הייצור החיצוני נעשה בתנאי ייצור נאותים (</w:t>
      </w:r>
      <w:r>
        <w:rPr>
          <w:rStyle w:val="default"/>
          <w:rFonts w:cs="FrankRuehl"/>
          <w:sz w:val="20"/>
        </w:rPr>
        <w:t>GMP</w:t>
      </w:r>
      <w:r>
        <w:rPr>
          <w:rStyle w:val="default"/>
          <w:rFonts w:cs="FrankRuehl" w:hint="cs"/>
          <w:sz w:val="20"/>
          <w:rtl/>
        </w:rPr>
        <w:t>) ולפי תנאי הרישום של התכשירים המיוצרים;</w:t>
      </w:r>
    </w:p>
    <w:p w:rsidR="00EC4D95" w:rsidRDefault="00EC4D95" w:rsidP="00EC4D9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אין בייצור החיצוני כדי להזיק לבריאותו של הציבור או לבטיחותו או לפגוע בהן;</w:t>
      </w:r>
    </w:p>
    <w:p w:rsidR="00EC4D95" w:rsidRDefault="00A30213" w:rsidP="007278E6">
      <w:pPr>
        <w:pStyle w:val="P00"/>
        <w:spacing w:before="72"/>
        <w:ind w:left="1021" w:right="1134"/>
        <w:rPr>
          <w:rStyle w:val="default"/>
          <w:rFonts w:cs="FrankRuehl" w:hint="cs"/>
          <w:sz w:val="20"/>
          <w:rtl/>
        </w:rPr>
      </w:pPr>
      <w:r w:rsidRPr="007278E6">
        <w:rPr>
          <w:rStyle w:val="default"/>
          <w:rFonts w:cs="FrankRuehl" w:hint="cs"/>
          <w:sz w:val="20"/>
          <w:rtl/>
        </w:rPr>
        <w:pict>
          <v:shape id="_x0000_s1760" type="#_x0000_t202" style="position:absolute;left:0;text-align:left;margin-left:470.35pt;margin-top:7.1pt;width:1in;height:9pt;z-index:251668480" filled="f" stroked="f">
            <v:textbox inset="1mm,0,1mm,0">
              <w:txbxContent>
                <w:p w:rsidR="002F020E" w:rsidRDefault="002F020E" w:rsidP="00A30213">
                  <w:pPr>
                    <w:spacing w:line="160" w:lineRule="exact"/>
                    <w:rPr>
                      <w:rFonts w:cs="Miriam" w:hint="cs"/>
                      <w:noProof/>
                      <w:sz w:val="18"/>
                      <w:szCs w:val="18"/>
                      <w:rtl/>
                    </w:rPr>
                  </w:pPr>
                  <w:r>
                    <w:rPr>
                      <w:rFonts w:cs="Miriam" w:hint="cs"/>
                      <w:sz w:val="18"/>
                      <w:szCs w:val="18"/>
                      <w:rtl/>
                    </w:rPr>
                    <w:t>תק' תש"ע-2010</w:t>
                  </w:r>
                </w:p>
              </w:txbxContent>
            </v:textbox>
            <w10:anchorlock/>
          </v:shape>
        </w:pict>
      </w:r>
      <w:r w:rsidR="00EC4D95">
        <w:rPr>
          <w:rStyle w:val="default"/>
          <w:rFonts w:cs="FrankRuehl" w:hint="cs"/>
          <w:sz w:val="20"/>
          <w:rtl/>
        </w:rPr>
        <w:t>(3)</w:t>
      </w:r>
      <w:r w:rsidR="00EC4D95">
        <w:rPr>
          <w:rStyle w:val="default"/>
          <w:rFonts w:cs="FrankRuehl" w:hint="cs"/>
          <w:sz w:val="20"/>
          <w:rtl/>
        </w:rPr>
        <w:tab/>
      </w:r>
      <w:r w:rsidR="007278E6" w:rsidRPr="007278E6">
        <w:rPr>
          <w:rStyle w:val="default"/>
          <w:rFonts w:cs="FrankRuehl" w:hint="cs"/>
          <w:sz w:val="20"/>
          <w:rtl/>
        </w:rPr>
        <w:t>קיים חוזה בין בעל האישור ליצרן החיצוני הקובע באופן ברור את האחריות של כל צד, את המחויבות של היצרן החיצוני לפעול בהתאם לתנאי ייצור נאותים ואת הדרך שבה הרוקח האחראי, האחראי לשחרור האצווה לשיווק, יבטיח שכל אצווה יוצרה בהתאם לתנאי הרישום</w:t>
      </w:r>
      <w:r w:rsidR="00EC4D95">
        <w:rPr>
          <w:rStyle w:val="default"/>
          <w:rFonts w:cs="FrankRuehl" w:hint="cs"/>
          <w:sz w:val="20"/>
          <w:rtl/>
        </w:rPr>
        <w:t>.</w:t>
      </w:r>
    </w:p>
    <w:p w:rsidR="00CC42EA" w:rsidRPr="00884D93" w:rsidRDefault="00CC42EA" w:rsidP="00CC42EA">
      <w:pPr>
        <w:pStyle w:val="P00"/>
        <w:spacing w:before="0"/>
        <w:ind w:left="0" w:right="1134"/>
        <w:rPr>
          <w:rStyle w:val="default"/>
          <w:rFonts w:cs="FrankRuehl" w:hint="cs"/>
          <w:vanish/>
          <w:color w:val="FF0000"/>
          <w:sz w:val="20"/>
          <w:szCs w:val="20"/>
          <w:shd w:val="clear" w:color="auto" w:fill="FFFF99"/>
          <w:rtl/>
        </w:rPr>
      </w:pPr>
      <w:bookmarkStart w:id="29" w:name="Rov42"/>
      <w:r w:rsidRPr="00884D93">
        <w:rPr>
          <w:rStyle w:val="default"/>
          <w:rFonts w:cs="FrankRuehl" w:hint="cs"/>
          <w:vanish/>
          <w:color w:val="FF0000"/>
          <w:sz w:val="20"/>
          <w:szCs w:val="20"/>
          <w:shd w:val="clear" w:color="auto" w:fill="FFFF99"/>
          <w:rtl/>
        </w:rPr>
        <w:t>מיום 2.4.2011</w:t>
      </w:r>
    </w:p>
    <w:p w:rsidR="00CC42EA" w:rsidRPr="00884D93" w:rsidRDefault="00CC42EA" w:rsidP="00CC42EA">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CC42EA" w:rsidRPr="00884D93" w:rsidRDefault="00CC42EA" w:rsidP="00CC42EA">
      <w:pPr>
        <w:pStyle w:val="P00"/>
        <w:spacing w:before="0"/>
        <w:ind w:left="0" w:right="1134"/>
        <w:rPr>
          <w:rStyle w:val="default"/>
          <w:rFonts w:cs="FrankRuehl" w:hint="cs"/>
          <w:vanish/>
          <w:sz w:val="20"/>
          <w:szCs w:val="20"/>
          <w:shd w:val="clear" w:color="auto" w:fill="FFFF99"/>
          <w:rtl/>
        </w:rPr>
      </w:pPr>
      <w:hyperlink r:id="rId29"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1247</w:t>
      </w:r>
    </w:p>
    <w:p w:rsidR="00CC42EA" w:rsidRPr="00884D93" w:rsidRDefault="00CC42EA" w:rsidP="00CC42EA">
      <w:pPr>
        <w:pStyle w:val="P00"/>
        <w:ind w:left="0" w:right="1134"/>
        <w:rPr>
          <w:rStyle w:val="default"/>
          <w:rFonts w:cs="FrankRuehl" w:hint="cs"/>
          <w:vanish/>
          <w:sz w:val="18"/>
          <w:szCs w:val="22"/>
          <w:shd w:val="clear" w:color="auto" w:fill="FFFF99"/>
          <w:rtl/>
        </w:rPr>
      </w:pPr>
      <w:r w:rsidRPr="00884D93">
        <w:rPr>
          <w:rStyle w:val="big-number"/>
          <w:rFonts w:cs="FrankRuehl" w:hint="cs"/>
          <w:vanish/>
          <w:sz w:val="18"/>
          <w:szCs w:val="22"/>
          <w:shd w:val="clear" w:color="auto" w:fill="FFFF99"/>
          <w:rtl/>
        </w:rPr>
        <w:t>7</w:t>
      </w:r>
      <w:r w:rsidRPr="00884D93">
        <w:rPr>
          <w:rStyle w:val="big-number"/>
          <w:rFonts w:cs="FrankRuehl"/>
          <w:vanish/>
          <w:sz w:val="18"/>
          <w:szCs w:val="22"/>
          <w:shd w:val="clear" w:color="auto" w:fill="FFFF99"/>
          <w:rtl/>
        </w:rPr>
        <w:t>.</w:t>
      </w:r>
      <w:r w:rsidRPr="00884D93">
        <w:rPr>
          <w:rStyle w:val="big-number"/>
          <w:rFonts w:cs="FrankRuehl"/>
          <w:vanish/>
          <w:sz w:val="18"/>
          <w:szCs w:val="22"/>
          <w:shd w:val="clear" w:color="auto" w:fill="FFFF99"/>
          <w:rtl/>
        </w:rPr>
        <w:tab/>
      </w:r>
      <w:r w:rsidRPr="00884D93">
        <w:rPr>
          <w:rStyle w:val="default"/>
          <w:rFonts w:cs="FrankRuehl" w:hint="cs"/>
          <w:vanish/>
          <w:sz w:val="18"/>
          <w:szCs w:val="22"/>
          <w:shd w:val="clear" w:color="auto" w:fill="FFFF99"/>
          <w:rtl/>
        </w:rPr>
        <w:t>(א)</w:t>
      </w:r>
      <w:r w:rsidRPr="00884D93">
        <w:rPr>
          <w:rStyle w:val="default"/>
          <w:rFonts w:cs="FrankRuehl" w:hint="cs"/>
          <w:vanish/>
          <w:sz w:val="18"/>
          <w:szCs w:val="22"/>
          <w:shd w:val="clear" w:color="auto" w:fill="FFFF99"/>
          <w:rtl/>
        </w:rPr>
        <w:tab/>
        <w:t xml:space="preserve">כל חלק </w:t>
      </w:r>
      <w:r w:rsidRPr="00884D93">
        <w:rPr>
          <w:rStyle w:val="default"/>
          <w:rFonts w:cs="FrankRuehl" w:hint="cs"/>
          <w:strike/>
          <w:vanish/>
          <w:sz w:val="18"/>
          <w:szCs w:val="22"/>
          <w:shd w:val="clear" w:color="auto" w:fill="FFFF99"/>
          <w:rtl/>
        </w:rPr>
        <w:t>מתהליך הייצור שנעשה שלא בידי בעל האישור</w:t>
      </w:r>
      <w:r w:rsidR="00A30213" w:rsidRPr="00884D93">
        <w:rPr>
          <w:rStyle w:val="default"/>
          <w:rFonts w:cs="FrankRuehl" w:hint="cs"/>
          <w:vanish/>
          <w:sz w:val="18"/>
          <w:szCs w:val="22"/>
          <w:shd w:val="clear" w:color="auto" w:fill="FFFF99"/>
          <w:rtl/>
        </w:rPr>
        <w:t xml:space="preserve"> </w:t>
      </w:r>
      <w:r w:rsidR="00A30213" w:rsidRPr="00884D93">
        <w:rPr>
          <w:rStyle w:val="default"/>
          <w:rFonts w:cs="FrankRuehl" w:hint="cs"/>
          <w:vanish/>
          <w:sz w:val="18"/>
          <w:szCs w:val="22"/>
          <w:u w:val="single"/>
          <w:shd w:val="clear" w:color="auto" w:fill="FFFF99"/>
          <w:rtl/>
        </w:rPr>
        <w:t>מפעולות בעל האישור בהתאם לתקנות אלה שנעשה שלא על ידו</w:t>
      </w:r>
      <w:r w:rsidRPr="00884D93">
        <w:rPr>
          <w:rStyle w:val="default"/>
          <w:rFonts w:cs="FrankRuehl" w:hint="cs"/>
          <w:vanish/>
          <w:sz w:val="18"/>
          <w:szCs w:val="22"/>
          <w:shd w:val="clear" w:color="auto" w:fill="FFFF99"/>
          <w:rtl/>
        </w:rPr>
        <w:t xml:space="preserve"> (להלן </w:t>
      </w:r>
      <w:r w:rsidRPr="00884D93">
        <w:rPr>
          <w:rStyle w:val="default"/>
          <w:rFonts w:cs="FrankRuehl"/>
          <w:vanish/>
          <w:sz w:val="18"/>
          <w:szCs w:val="22"/>
          <w:shd w:val="clear" w:color="auto" w:fill="FFFF99"/>
          <w:rtl/>
        </w:rPr>
        <w:t>–</w:t>
      </w:r>
      <w:r w:rsidRPr="00884D93">
        <w:rPr>
          <w:rStyle w:val="default"/>
          <w:rFonts w:cs="FrankRuehl" w:hint="cs"/>
          <w:vanish/>
          <w:sz w:val="18"/>
          <w:szCs w:val="22"/>
          <w:shd w:val="clear" w:color="auto" w:fill="FFFF99"/>
          <w:rtl/>
        </w:rPr>
        <w:t xml:space="preserve"> ייצור חיצוני) מחייב את אישורו המוקדם של המנהל.</w:t>
      </w:r>
    </w:p>
    <w:p w:rsidR="00CC42EA" w:rsidRPr="00884D93" w:rsidRDefault="00CC42EA" w:rsidP="00CC42EA">
      <w:pPr>
        <w:pStyle w:val="P00"/>
        <w:spacing w:before="0"/>
        <w:ind w:left="0"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ab/>
        <w:t>(ב)</w:t>
      </w:r>
      <w:r w:rsidRPr="00884D93">
        <w:rPr>
          <w:rStyle w:val="default"/>
          <w:rFonts w:cs="FrankRuehl" w:hint="cs"/>
          <w:vanish/>
          <w:sz w:val="18"/>
          <w:szCs w:val="22"/>
          <w:shd w:val="clear" w:color="auto" w:fill="FFFF99"/>
          <w:rtl/>
        </w:rPr>
        <w:tab/>
        <w:t xml:space="preserve">לא ייתן המנהל אישור מוקדם כאמור אלא לאחר ששוכנע כי </w:t>
      </w:r>
      <w:r w:rsidRPr="00884D93">
        <w:rPr>
          <w:rStyle w:val="default"/>
          <w:rFonts w:cs="FrankRuehl"/>
          <w:vanish/>
          <w:sz w:val="18"/>
          <w:szCs w:val="22"/>
          <w:shd w:val="clear" w:color="auto" w:fill="FFFF99"/>
          <w:rtl/>
        </w:rPr>
        <w:t>–</w:t>
      </w:r>
    </w:p>
    <w:p w:rsidR="00CC42EA" w:rsidRPr="00884D93" w:rsidRDefault="00CC42EA" w:rsidP="00CC42EA">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(1)</w:t>
      </w:r>
      <w:r w:rsidRPr="00884D93">
        <w:rPr>
          <w:rStyle w:val="default"/>
          <w:rFonts w:cs="FrankRuehl" w:hint="cs"/>
          <w:vanish/>
          <w:sz w:val="18"/>
          <w:szCs w:val="22"/>
          <w:shd w:val="clear" w:color="auto" w:fill="FFFF99"/>
          <w:rtl/>
        </w:rPr>
        <w:tab/>
        <w:t>הייצור החיצוני נעשה בתנאי ייצור נאותים (</w:t>
      </w:r>
      <w:r w:rsidRPr="00884D93">
        <w:rPr>
          <w:rStyle w:val="default"/>
          <w:rFonts w:cs="FrankRuehl"/>
          <w:vanish/>
          <w:sz w:val="18"/>
          <w:szCs w:val="22"/>
          <w:shd w:val="clear" w:color="auto" w:fill="FFFF99"/>
        </w:rPr>
        <w:t>GMP</w:t>
      </w:r>
      <w:r w:rsidRPr="00884D93">
        <w:rPr>
          <w:rStyle w:val="default"/>
          <w:rFonts w:cs="FrankRuehl" w:hint="cs"/>
          <w:vanish/>
          <w:sz w:val="18"/>
          <w:szCs w:val="22"/>
          <w:shd w:val="clear" w:color="auto" w:fill="FFFF99"/>
          <w:rtl/>
        </w:rPr>
        <w:t>) ולפי תנאי הרישום של התכשירים המיוצרים;</w:t>
      </w:r>
    </w:p>
    <w:p w:rsidR="00CC42EA" w:rsidRPr="00884D93" w:rsidRDefault="00CC42EA" w:rsidP="00CC42EA">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vanish/>
          <w:sz w:val="18"/>
          <w:szCs w:val="22"/>
          <w:shd w:val="clear" w:color="auto" w:fill="FFFF99"/>
          <w:rtl/>
        </w:rPr>
        <w:t>(2)</w:t>
      </w:r>
      <w:r w:rsidRPr="00884D93">
        <w:rPr>
          <w:rStyle w:val="default"/>
          <w:rFonts w:cs="FrankRuehl" w:hint="cs"/>
          <w:vanish/>
          <w:sz w:val="18"/>
          <w:szCs w:val="22"/>
          <w:shd w:val="clear" w:color="auto" w:fill="FFFF99"/>
          <w:rtl/>
        </w:rPr>
        <w:tab/>
        <w:t>אין בייצור החיצוני כדי להזיק לבריאותו של הציבור או לבטיחותו או לפגוע בהן;</w:t>
      </w:r>
    </w:p>
    <w:p w:rsidR="00CC42EA" w:rsidRPr="00884D93" w:rsidRDefault="00CC42EA" w:rsidP="00CC42EA">
      <w:pPr>
        <w:pStyle w:val="P00"/>
        <w:spacing w:before="0"/>
        <w:ind w:left="1021" w:right="1134"/>
        <w:rPr>
          <w:rStyle w:val="default"/>
          <w:rFonts w:cs="FrankRuehl" w:hint="cs"/>
          <w:vanish/>
          <w:sz w:val="18"/>
          <w:szCs w:val="22"/>
          <w:shd w:val="clear" w:color="auto" w:fill="FFFF99"/>
          <w:rtl/>
        </w:rPr>
      </w:pPr>
      <w:r w:rsidRPr="00884D93">
        <w:rPr>
          <w:rStyle w:val="default"/>
          <w:rFonts w:cs="FrankRuehl" w:hint="cs"/>
          <w:strike/>
          <w:vanish/>
          <w:sz w:val="18"/>
          <w:szCs w:val="22"/>
          <w:shd w:val="clear" w:color="auto" w:fill="FFFF99"/>
          <w:rtl/>
        </w:rPr>
        <w:t>(3)</w:t>
      </w:r>
      <w:r w:rsidRPr="00884D93">
        <w:rPr>
          <w:rStyle w:val="default"/>
          <w:rFonts w:cs="FrankRuehl" w:hint="cs"/>
          <w:strike/>
          <w:vanish/>
          <w:sz w:val="18"/>
          <w:szCs w:val="22"/>
          <w:shd w:val="clear" w:color="auto" w:fill="FFFF99"/>
          <w:rtl/>
        </w:rPr>
        <w:tab/>
        <w:t>קיים חוזה איכות בין בעל האישור ליצרן החיצוני.</w:t>
      </w:r>
    </w:p>
    <w:p w:rsidR="00A30213" w:rsidRPr="00A30213" w:rsidRDefault="00A30213" w:rsidP="00A30213">
      <w:pPr>
        <w:pStyle w:val="P00"/>
        <w:spacing w:before="0"/>
        <w:ind w:left="1021" w:right="1134"/>
        <w:rPr>
          <w:rStyle w:val="default"/>
          <w:rFonts w:cs="FrankRuehl" w:hint="cs"/>
          <w:sz w:val="2"/>
          <w:szCs w:val="2"/>
          <w:rtl/>
        </w:rPr>
      </w:pPr>
      <w:r w:rsidRPr="00884D93">
        <w:rPr>
          <w:rStyle w:val="default"/>
          <w:rFonts w:cs="FrankRuehl" w:hint="cs"/>
          <w:vanish/>
          <w:sz w:val="18"/>
          <w:szCs w:val="22"/>
          <w:u w:val="single"/>
          <w:shd w:val="clear" w:color="auto" w:fill="FFFF99"/>
          <w:rtl/>
        </w:rPr>
        <w:t>(3)</w:t>
      </w:r>
      <w:r w:rsidRPr="00884D93">
        <w:rPr>
          <w:rStyle w:val="default"/>
          <w:rFonts w:cs="FrankRuehl" w:hint="cs"/>
          <w:vanish/>
          <w:sz w:val="18"/>
          <w:szCs w:val="22"/>
          <w:u w:val="single"/>
          <w:shd w:val="clear" w:color="auto" w:fill="FFFF99"/>
          <w:rtl/>
        </w:rPr>
        <w:tab/>
        <w:t>קיים חוזה בין בעל האישור ליצרן החיצוני הקובע באופן ברור את האחריות של כל צד, את המחויבות של היצרן החיצוני לפעול בהתאם לתנאי ייצור נאותים ואת הדרך שבה הרוקח האחראי, האחראי לשחרור האצווה לשיווק, יבטיח שכל אצווה יוצרה בהתאם לתנאי הרישום.</w:t>
      </w:r>
      <w:bookmarkEnd w:id="29"/>
    </w:p>
    <w:p w:rsidR="00257142" w:rsidRDefault="00257142" w:rsidP="00EC4D95">
      <w:pPr>
        <w:pStyle w:val="P00"/>
        <w:spacing w:before="72"/>
        <w:ind w:left="0" w:right="1134"/>
        <w:rPr>
          <w:rStyle w:val="default"/>
          <w:rFonts w:cs="FrankRuehl" w:hint="cs"/>
          <w:rtl/>
        </w:rPr>
      </w:pPr>
      <w:bookmarkStart w:id="30" w:name="Seif8"/>
      <w:bookmarkEnd w:id="30"/>
      <w:r>
        <w:rPr>
          <w:rFonts w:cs="Miriam"/>
          <w:lang w:val="he-IL"/>
        </w:rPr>
        <w:pict>
          <v:rect id="_x0000_s1716" style="position:absolute;left:0;text-align:left;margin-left:463.5pt;margin-top:8.05pt;width:75.05pt;height:14.05pt;z-index:251628544" filled="f" stroked="f" strokecolor="lime" strokeweight=".25pt">
            <v:textbox style="mso-next-textbox:#_x0000_s1716" inset="1mm,0,1mm,0">
              <w:txbxContent>
                <w:p w:rsidR="002F020E" w:rsidRDefault="002F020E" w:rsidP="00257142">
                  <w:pPr>
                    <w:spacing w:line="160" w:lineRule="exact"/>
                    <w:rPr>
                      <w:rFonts w:cs="Miriam" w:hint="cs"/>
                      <w:noProof/>
                      <w:sz w:val="18"/>
                      <w:szCs w:val="18"/>
                      <w:rtl/>
                    </w:rPr>
                  </w:pPr>
                  <w:r>
                    <w:rPr>
                      <w:rFonts w:cs="Miriam" w:hint="cs"/>
                      <w:sz w:val="18"/>
                      <w:szCs w:val="18"/>
                      <w:rtl/>
                    </w:rPr>
                    <w:t>תשתיות וציוד</w:t>
                  </w:r>
                </w:p>
              </w:txbxContent>
            </v:textbox>
            <w10:anchorlock/>
          </v:rect>
        </w:pict>
      </w:r>
      <w:r w:rsidR="00EC4D95">
        <w:rPr>
          <w:rStyle w:val="big-number"/>
          <w:rFonts w:cs="Miriam" w:hint="cs"/>
          <w:rtl/>
        </w:rPr>
        <w:t>8</w:t>
      </w:r>
      <w:r>
        <w:rPr>
          <w:rStyle w:val="big-number"/>
          <w:rFonts w:cs="FrankRuehl"/>
          <w:sz w:val="26"/>
          <w:szCs w:val="26"/>
          <w:rtl/>
        </w:rPr>
        <w:t>.</w:t>
      </w:r>
      <w:r>
        <w:rPr>
          <w:rStyle w:val="big-number"/>
          <w:rFonts w:cs="FrankRuehl"/>
          <w:sz w:val="26"/>
          <w:szCs w:val="26"/>
          <w:rtl/>
        </w:rPr>
        <w:tab/>
      </w:r>
      <w:r w:rsidR="00EC4D95">
        <w:rPr>
          <w:rStyle w:val="default"/>
          <w:rFonts w:cs="FrankRuehl" w:hint="cs"/>
          <w:rtl/>
        </w:rPr>
        <w:t>(א)</w:t>
      </w:r>
      <w:r w:rsidR="00EC4D95">
        <w:rPr>
          <w:rStyle w:val="default"/>
          <w:rFonts w:cs="FrankRuehl" w:hint="cs"/>
          <w:rtl/>
        </w:rPr>
        <w:tab/>
        <w:t>תשתיות ומיתקנים שמיוצרים ומאוחסנים בהם תכשירים יהיו:</w:t>
      </w:r>
    </w:p>
    <w:p w:rsidR="00EC4D95" w:rsidRDefault="00EC4D95" w:rsidP="00EC4D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בגודל ובחלוקה מספיקים כדי לאפשר ייצור ואחסנה נאותים ובטוחים;</w:t>
      </w:r>
    </w:p>
    <w:p w:rsidR="00EC4D95" w:rsidRDefault="00EC4D95" w:rsidP="00EC4D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שלמים ותקינים באופן המתאים לייצור ואחסנה, המאפשר תנאי עבודה הולמים;</w:t>
      </w:r>
    </w:p>
    <w:p w:rsidR="00EC4D95" w:rsidRDefault="00EC4D95" w:rsidP="00EC4D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נקיים ומתוחזקים היטב כדי למנוע זיהום בכלל וזיהום הדדי בפרט או תופעות לוואי העלולות להשפיע על איכות התכשירים;</w:t>
      </w:r>
    </w:p>
    <w:p w:rsidR="00EC4D95" w:rsidRDefault="00EC4D95" w:rsidP="00EC4D9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מתוכננים באופן המקטין את הסיכון לטעויות בייצור ולפגיעה באיכות התכשיר הרפואי;</w:t>
      </w:r>
    </w:p>
    <w:p w:rsidR="00EC4D95" w:rsidRDefault="00EC4D95" w:rsidP="00EC4D9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מאווררים וממוזגים לשם שמירה על טמפרטורה, לחות ורמת ניקיון המתאימים לתכשירים המיוצרים ומאוחסנים במקום.</w:t>
      </w:r>
    </w:p>
    <w:p w:rsidR="00EC4D95" w:rsidRPr="00EC4D95" w:rsidRDefault="00EC4D95" w:rsidP="00EC4D95">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t xml:space="preserve">התשתיות, המיתקנים, המערכות והציוד הקריטיים שמייצרים בהם תכשירים יעברו תיקוף </w:t>
      </w:r>
      <w:r>
        <w:rPr>
          <w:rStyle w:val="default"/>
          <w:rFonts w:cs="FrankRuehl" w:hint="cs"/>
          <w:sz w:val="20"/>
          <w:rtl/>
        </w:rPr>
        <w:t>(</w:t>
      </w:r>
      <w:r>
        <w:rPr>
          <w:rStyle w:val="default"/>
          <w:rFonts w:cs="FrankRuehl"/>
          <w:sz w:val="20"/>
        </w:rPr>
        <w:t>Validation</w:t>
      </w:r>
      <w:r>
        <w:rPr>
          <w:rStyle w:val="default"/>
          <w:rFonts w:cs="FrankRuehl" w:hint="cs"/>
          <w:sz w:val="20"/>
          <w:rtl/>
        </w:rPr>
        <w:t>) כדי לוודא שהם מתאימים לשימושם.</w:t>
      </w:r>
    </w:p>
    <w:p w:rsidR="00257142" w:rsidRDefault="00257142" w:rsidP="00EC4D95">
      <w:pPr>
        <w:pStyle w:val="P00"/>
        <w:spacing w:before="72"/>
        <w:ind w:left="0" w:right="1134"/>
        <w:rPr>
          <w:rStyle w:val="default"/>
          <w:rFonts w:cs="FrankRuehl" w:hint="cs"/>
          <w:rtl/>
        </w:rPr>
      </w:pPr>
      <w:bookmarkStart w:id="31" w:name="Seif9"/>
      <w:bookmarkEnd w:id="31"/>
      <w:r>
        <w:rPr>
          <w:rFonts w:cs="Miriam"/>
          <w:lang w:val="he-IL"/>
        </w:rPr>
        <w:pict>
          <v:rect id="_x0000_s1717" style="position:absolute;left:0;text-align:left;margin-left:463.5pt;margin-top:8.05pt;width:75.05pt;height:17.45pt;z-index:251629568" filled="f" stroked="f" strokecolor="lime" strokeweight=".25pt">
            <v:textbox style="mso-next-textbox:#_x0000_s1717" inset="1mm,0,1mm,0">
              <w:txbxContent>
                <w:p w:rsidR="002F020E" w:rsidRDefault="002F020E" w:rsidP="00257142">
                  <w:pPr>
                    <w:spacing w:line="160" w:lineRule="exact"/>
                    <w:rPr>
                      <w:rFonts w:cs="Miriam" w:hint="cs"/>
                      <w:noProof/>
                      <w:sz w:val="18"/>
                      <w:szCs w:val="18"/>
                      <w:rtl/>
                    </w:rPr>
                  </w:pPr>
                  <w:r>
                    <w:rPr>
                      <w:rFonts w:cs="Miriam" w:hint="cs"/>
                      <w:sz w:val="18"/>
                      <w:szCs w:val="18"/>
                      <w:rtl/>
                    </w:rPr>
                    <w:t>כוח אדם</w:t>
                  </w:r>
                </w:p>
                <w:p w:rsidR="002F020E" w:rsidRDefault="002F020E" w:rsidP="00257142">
                  <w:pPr>
                    <w:spacing w:line="160" w:lineRule="exact"/>
                    <w:rPr>
                      <w:rFonts w:cs="Miriam" w:hint="cs"/>
                      <w:noProof/>
                      <w:sz w:val="18"/>
                      <w:szCs w:val="18"/>
                      <w:rtl/>
                    </w:rPr>
                  </w:pPr>
                  <w:r>
                    <w:rPr>
                      <w:rFonts w:cs="Miriam" w:hint="cs"/>
                      <w:noProof/>
                      <w:sz w:val="18"/>
                      <w:szCs w:val="18"/>
                      <w:rtl/>
                    </w:rPr>
                    <w:t>תק' תש"ע-2010</w:t>
                  </w:r>
                </w:p>
              </w:txbxContent>
            </v:textbox>
            <w10:anchorlock/>
          </v:rect>
        </w:pict>
      </w:r>
      <w:r w:rsidR="00EC4D95">
        <w:rPr>
          <w:rStyle w:val="big-number"/>
          <w:rFonts w:cs="Miriam" w:hint="cs"/>
          <w:rtl/>
        </w:rPr>
        <w:t>9</w:t>
      </w:r>
      <w:r>
        <w:rPr>
          <w:rStyle w:val="big-number"/>
          <w:rFonts w:cs="FrankRuehl"/>
          <w:sz w:val="26"/>
          <w:szCs w:val="26"/>
          <w:rtl/>
        </w:rPr>
        <w:t>.</w:t>
      </w:r>
      <w:r>
        <w:rPr>
          <w:rStyle w:val="big-number"/>
          <w:rFonts w:cs="FrankRuehl"/>
          <w:sz w:val="26"/>
          <w:szCs w:val="26"/>
          <w:rtl/>
        </w:rPr>
        <w:tab/>
      </w:r>
      <w:r w:rsidR="00EC4D95">
        <w:rPr>
          <w:rStyle w:val="default"/>
          <w:rFonts w:cs="FrankRuehl" w:hint="cs"/>
          <w:rtl/>
        </w:rPr>
        <w:t>(א)</w:t>
      </w:r>
      <w:r w:rsidR="00EC4D95">
        <w:rPr>
          <w:rStyle w:val="default"/>
          <w:rFonts w:cs="FrankRuehl" w:hint="cs"/>
          <w:rtl/>
        </w:rPr>
        <w:tab/>
        <w:t>ייצור, אחסון או בדיקה של אצוות תכשירים ייעשו בידי כוח אדם</w:t>
      </w:r>
      <w:r w:rsidR="007278E6">
        <w:rPr>
          <w:rStyle w:val="default"/>
          <w:rFonts w:cs="FrankRuehl" w:hint="cs"/>
          <w:rtl/>
        </w:rPr>
        <w:t xml:space="preserve"> בהיקף מתאים ושהוא</w:t>
      </w:r>
      <w:r w:rsidR="00EC4D95">
        <w:rPr>
          <w:rStyle w:val="default"/>
          <w:rFonts w:cs="FrankRuehl" w:hint="cs"/>
          <w:rtl/>
        </w:rPr>
        <w:t xml:space="preserve"> מקצועי ומיומן בסוג העבודה המתבצעת.</w:t>
      </w:r>
    </w:p>
    <w:p w:rsidR="00EC4D95" w:rsidRDefault="00A30213" w:rsidP="00EC4D95">
      <w:pPr>
        <w:pStyle w:val="P00"/>
        <w:spacing w:before="72"/>
        <w:ind w:left="0" w:right="1134"/>
        <w:rPr>
          <w:rStyle w:val="default"/>
          <w:rFonts w:cs="FrankRuehl" w:hint="cs"/>
          <w:rtl/>
        </w:rPr>
      </w:pPr>
      <w:r>
        <w:rPr>
          <w:rFonts w:cs="FrankRuehl" w:hint="cs"/>
          <w:sz w:val="26"/>
          <w:rtl/>
          <w:lang w:eastAsia="en-US"/>
        </w:rPr>
        <w:pict>
          <v:shape id="_x0000_s1762" type="#_x0000_t202" style="position:absolute;left:0;text-align:left;margin-left:470.35pt;margin-top:7.1pt;width:1in;height:9pt;z-index:251669504" filled="f" stroked="f">
            <v:textbox inset="1mm,0,1mm,0">
              <w:txbxContent>
                <w:p w:rsidR="002F020E" w:rsidRDefault="002F020E" w:rsidP="00A30213">
                  <w:pPr>
                    <w:spacing w:line="160" w:lineRule="exact"/>
                    <w:rPr>
                      <w:rFonts w:cs="Miriam" w:hint="cs"/>
                      <w:noProof/>
                      <w:sz w:val="18"/>
                      <w:szCs w:val="18"/>
                      <w:rtl/>
                    </w:rPr>
                  </w:pPr>
                  <w:r>
                    <w:rPr>
                      <w:rFonts w:cs="Miriam" w:hint="cs"/>
                      <w:noProof/>
                      <w:sz w:val="18"/>
                      <w:szCs w:val="18"/>
                      <w:rtl/>
                    </w:rPr>
                    <w:t>תק' תש"ע-2010</w:t>
                  </w:r>
                </w:p>
              </w:txbxContent>
            </v:textbox>
            <w10:anchorlock/>
          </v:shape>
        </w:pict>
      </w:r>
      <w:r w:rsidR="00EC4D95">
        <w:rPr>
          <w:rStyle w:val="default"/>
          <w:rFonts w:cs="FrankRuehl" w:hint="cs"/>
          <w:rtl/>
        </w:rPr>
        <w:tab/>
        <w:t>(ב)</w:t>
      </w:r>
      <w:r w:rsidR="00EC4D95">
        <w:rPr>
          <w:rStyle w:val="default"/>
          <w:rFonts w:cs="FrankRuehl" w:hint="cs"/>
          <w:rtl/>
        </w:rPr>
        <w:tab/>
        <w:t>תפקידי כוח האדם המקצועי</w:t>
      </w:r>
      <w:r w:rsidR="007278E6">
        <w:rPr>
          <w:rStyle w:val="default"/>
          <w:rFonts w:cs="FrankRuehl" w:hint="cs"/>
          <w:rtl/>
        </w:rPr>
        <w:t xml:space="preserve"> והמבנה הארגוני</w:t>
      </w:r>
      <w:r w:rsidR="00EC4D95">
        <w:rPr>
          <w:rStyle w:val="default"/>
          <w:rFonts w:cs="FrankRuehl" w:hint="cs"/>
          <w:rtl/>
        </w:rPr>
        <w:t xml:space="preserve"> יוגדרו על ידי בעל האישור בכל הנוגע לאחריותו לתנאי הייצור הנאותים.</w:t>
      </w:r>
    </w:p>
    <w:p w:rsidR="00EC4D95" w:rsidRDefault="00EC4D95" w:rsidP="00EC4D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האישור יעסיק אנשי מקצוע כמפורט בתקנה 2(ב)(3) ויודיע למנהל בכתב על כל שינוי בכוח האדם האמור.</w:t>
      </w:r>
    </w:p>
    <w:p w:rsidR="00EC4D95" w:rsidRDefault="00EC4D95" w:rsidP="00EC4D9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האישור ידאג לקיום נוהלי עבודה מסודרים לבעלי תפקידים המשפיעים על תנאי הייצור הנאותים, וידאג להכשרתם, להדרגתם ולהסמכתם.</w:t>
      </w:r>
    </w:p>
    <w:p w:rsidR="00EC4D95" w:rsidRDefault="00EC4D95" w:rsidP="00EC4D9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הרוקח האחראי, מנהל אבטחת האיכות ומנהל הייצור יוודאו בכל עת כי הייצור בעסק מתנהל בהתאם לתנאי הייצור הנאותים ובהתאם להוראות תקנות אלו.</w:t>
      </w:r>
    </w:p>
    <w:p w:rsidR="00EC4D95" w:rsidRDefault="00EC4D95" w:rsidP="00EC4D9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בעל אישור יספק לכוח האדם המיומן כאמור, את כל המשאבים הנדרשים למילוי תפקידו.</w:t>
      </w:r>
    </w:p>
    <w:p w:rsidR="00A30213" w:rsidRPr="00884D93" w:rsidRDefault="00A30213" w:rsidP="00A30213">
      <w:pPr>
        <w:pStyle w:val="P00"/>
        <w:spacing w:before="0"/>
        <w:ind w:left="0" w:right="1134"/>
        <w:rPr>
          <w:rStyle w:val="default"/>
          <w:rFonts w:cs="FrankRuehl" w:hint="cs"/>
          <w:vanish/>
          <w:color w:val="FF0000"/>
          <w:sz w:val="20"/>
          <w:szCs w:val="20"/>
          <w:shd w:val="clear" w:color="auto" w:fill="FFFF99"/>
          <w:rtl/>
        </w:rPr>
      </w:pPr>
      <w:bookmarkStart w:id="32" w:name="Rov43"/>
      <w:r w:rsidRPr="00884D93">
        <w:rPr>
          <w:rStyle w:val="default"/>
          <w:rFonts w:cs="FrankRuehl" w:hint="cs"/>
          <w:vanish/>
          <w:color w:val="FF0000"/>
          <w:sz w:val="20"/>
          <w:szCs w:val="20"/>
          <w:shd w:val="clear" w:color="auto" w:fill="FFFF99"/>
          <w:rtl/>
        </w:rPr>
        <w:t>מיום 2.4.2011</w:t>
      </w:r>
    </w:p>
    <w:p w:rsidR="00A30213" w:rsidRPr="00884D93" w:rsidRDefault="00A30213" w:rsidP="00A30213">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A30213" w:rsidRPr="00884D93" w:rsidRDefault="00A30213" w:rsidP="00A30213">
      <w:pPr>
        <w:pStyle w:val="P00"/>
        <w:spacing w:before="0"/>
        <w:ind w:left="0" w:right="1134"/>
        <w:rPr>
          <w:rStyle w:val="default"/>
          <w:rFonts w:cs="FrankRuehl" w:hint="cs"/>
          <w:vanish/>
          <w:sz w:val="20"/>
          <w:szCs w:val="20"/>
          <w:shd w:val="clear" w:color="auto" w:fill="FFFF99"/>
          <w:rtl/>
        </w:rPr>
      </w:pPr>
      <w:hyperlink r:id="rId30"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1248</w:t>
      </w:r>
    </w:p>
    <w:p w:rsidR="00A30213" w:rsidRPr="00884D93" w:rsidRDefault="00A30213" w:rsidP="00A30213">
      <w:pPr>
        <w:pStyle w:val="P00"/>
        <w:ind w:left="0" w:right="1134"/>
        <w:rPr>
          <w:rStyle w:val="default"/>
          <w:rFonts w:cs="FrankRuehl" w:hint="cs"/>
          <w:vanish/>
          <w:sz w:val="22"/>
          <w:szCs w:val="22"/>
          <w:shd w:val="clear" w:color="auto" w:fill="FFFF99"/>
          <w:rtl/>
        </w:rPr>
      </w:pPr>
      <w:r w:rsidRPr="00884D93">
        <w:rPr>
          <w:rStyle w:val="big-number"/>
          <w:rFonts w:cs="FrankRuehl"/>
          <w:vanish/>
          <w:sz w:val="22"/>
          <w:szCs w:val="22"/>
          <w:shd w:val="clear" w:color="auto" w:fill="FFFF99"/>
          <w:rtl/>
        </w:rPr>
        <w:tab/>
      </w:r>
      <w:r w:rsidRPr="00884D93">
        <w:rPr>
          <w:rStyle w:val="default"/>
          <w:rFonts w:cs="FrankRuehl" w:hint="cs"/>
          <w:vanish/>
          <w:sz w:val="22"/>
          <w:szCs w:val="22"/>
          <w:shd w:val="clear" w:color="auto" w:fill="FFFF99"/>
          <w:rtl/>
        </w:rPr>
        <w:t>(א)</w:t>
      </w:r>
      <w:r w:rsidRPr="00884D93">
        <w:rPr>
          <w:rStyle w:val="default"/>
          <w:rFonts w:cs="FrankRuehl" w:hint="cs"/>
          <w:vanish/>
          <w:sz w:val="22"/>
          <w:szCs w:val="22"/>
          <w:shd w:val="clear" w:color="auto" w:fill="FFFF99"/>
          <w:rtl/>
        </w:rPr>
        <w:tab/>
        <w:t xml:space="preserve">ייצור, אחסון או בדיקה של אצוות תכשירים ייעשו בידי כוח אדם </w:t>
      </w:r>
      <w:r w:rsidRPr="00884D93">
        <w:rPr>
          <w:rStyle w:val="default"/>
          <w:rFonts w:cs="FrankRuehl" w:hint="cs"/>
          <w:vanish/>
          <w:sz w:val="22"/>
          <w:szCs w:val="22"/>
          <w:u w:val="single"/>
          <w:shd w:val="clear" w:color="auto" w:fill="FFFF99"/>
          <w:rtl/>
        </w:rPr>
        <w:t>בהיקף מתאים ושהוא</w:t>
      </w:r>
      <w:r w:rsidRPr="00884D93">
        <w:rPr>
          <w:rStyle w:val="default"/>
          <w:rFonts w:cs="FrankRuehl" w:hint="cs"/>
          <w:vanish/>
          <w:sz w:val="22"/>
          <w:szCs w:val="22"/>
          <w:shd w:val="clear" w:color="auto" w:fill="FFFF99"/>
          <w:rtl/>
        </w:rPr>
        <w:t xml:space="preserve"> מקצועי ומיומן בסוג העבודה המתבצעת.</w:t>
      </w:r>
    </w:p>
    <w:p w:rsidR="00A30213" w:rsidRPr="00A30213" w:rsidRDefault="00A30213" w:rsidP="00A30213">
      <w:pPr>
        <w:pStyle w:val="P00"/>
        <w:spacing w:before="0"/>
        <w:ind w:left="0" w:right="1134"/>
        <w:rPr>
          <w:rStyle w:val="default"/>
          <w:rFonts w:cs="FrankRuehl" w:hint="cs"/>
          <w:sz w:val="2"/>
          <w:szCs w:val="2"/>
          <w:rtl/>
        </w:rPr>
      </w:pPr>
      <w:r w:rsidRPr="00884D93">
        <w:rPr>
          <w:rStyle w:val="default"/>
          <w:rFonts w:cs="FrankRuehl" w:hint="cs"/>
          <w:vanish/>
          <w:sz w:val="22"/>
          <w:szCs w:val="22"/>
          <w:shd w:val="clear" w:color="auto" w:fill="FFFF99"/>
          <w:rtl/>
        </w:rPr>
        <w:tab/>
        <w:t>(ב)</w:t>
      </w:r>
      <w:r w:rsidRPr="00884D93">
        <w:rPr>
          <w:rStyle w:val="default"/>
          <w:rFonts w:cs="FrankRuehl" w:hint="cs"/>
          <w:vanish/>
          <w:sz w:val="22"/>
          <w:szCs w:val="22"/>
          <w:shd w:val="clear" w:color="auto" w:fill="FFFF99"/>
          <w:rtl/>
        </w:rPr>
        <w:tab/>
        <w:t xml:space="preserve">תפקידי כוח האדם המקצועי </w:t>
      </w:r>
      <w:r w:rsidRPr="00884D93">
        <w:rPr>
          <w:rStyle w:val="default"/>
          <w:rFonts w:cs="FrankRuehl" w:hint="cs"/>
          <w:vanish/>
          <w:sz w:val="22"/>
          <w:szCs w:val="22"/>
          <w:u w:val="single"/>
          <w:shd w:val="clear" w:color="auto" w:fill="FFFF99"/>
          <w:rtl/>
        </w:rPr>
        <w:t>והמבנה הארגוני</w:t>
      </w:r>
      <w:r w:rsidRPr="00884D93">
        <w:rPr>
          <w:rStyle w:val="default"/>
          <w:rFonts w:cs="FrankRuehl" w:hint="cs"/>
          <w:vanish/>
          <w:sz w:val="22"/>
          <w:szCs w:val="22"/>
          <w:shd w:val="clear" w:color="auto" w:fill="FFFF99"/>
          <w:rtl/>
        </w:rPr>
        <w:t xml:space="preserve"> יוגדרו על ידי בעל האישור בכל הנוגע לאחריותו לתנאי הייצור הנאותים.</w:t>
      </w:r>
      <w:bookmarkEnd w:id="32"/>
    </w:p>
    <w:p w:rsidR="00257142" w:rsidRDefault="00257142" w:rsidP="00F32ACC">
      <w:pPr>
        <w:pStyle w:val="P00"/>
        <w:spacing w:before="72"/>
        <w:ind w:left="0" w:right="1134"/>
        <w:rPr>
          <w:rStyle w:val="default"/>
          <w:rFonts w:cs="FrankRuehl" w:hint="cs"/>
          <w:rtl/>
        </w:rPr>
      </w:pPr>
      <w:bookmarkStart w:id="33" w:name="Seif10"/>
      <w:bookmarkEnd w:id="33"/>
      <w:r>
        <w:rPr>
          <w:rFonts w:cs="Miriam"/>
          <w:lang w:val="he-IL"/>
        </w:rPr>
        <w:pict>
          <v:rect id="_x0000_s1718" style="position:absolute;left:0;text-align:left;margin-left:463.5pt;margin-top:8.05pt;width:75.05pt;height:38.2pt;z-index:251630592" filled="f" stroked="f" strokecolor="lime" strokeweight=".25pt">
            <v:textbox style="mso-next-textbox:#_x0000_s1718" inset="1mm,0,1mm,0">
              <w:txbxContent>
                <w:p w:rsidR="002F020E" w:rsidRDefault="002F020E" w:rsidP="00F32ACC">
                  <w:pPr>
                    <w:spacing w:line="160" w:lineRule="exact"/>
                    <w:rPr>
                      <w:rFonts w:cs="Miriam" w:hint="cs"/>
                      <w:noProof/>
                      <w:sz w:val="18"/>
                      <w:szCs w:val="18"/>
                      <w:rtl/>
                    </w:rPr>
                  </w:pPr>
                  <w:r>
                    <w:rPr>
                      <w:rFonts w:cs="Miriam" w:hint="cs"/>
                      <w:sz w:val="18"/>
                      <w:szCs w:val="18"/>
                      <w:rtl/>
                    </w:rPr>
                    <w:t>חובת שמירה על בריאות העובדים ועל תנאי היגיינה</w:t>
                  </w:r>
                </w:p>
                <w:p w:rsidR="002F020E" w:rsidRDefault="002F020E" w:rsidP="00F32ACC">
                  <w:pPr>
                    <w:spacing w:line="160" w:lineRule="exac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F32ACC">
        <w:rPr>
          <w:rStyle w:val="default"/>
          <w:rFonts w:cs="FrankRuehl" w:hint="cs"/>
          <w:rtl/>
        </w:rPr>
        <w:t>(א)</w:t>
      </w:r>
      <w:r w:rsidR="00F32ACC">
        <w:rPr>
          <w:rStyle w:val="default"/>
          <w:rFonts w:cs="FrankRuehl" w:hint="cs"/>
          <w:rtl/>
        </w:rPr>
        <w:tab/>
        <w:t>בעל האישור ידאג להכנת נהלים ברורים בכל הנושאים הקשורים לבריאות העובדים, שמירה על כללי הגיינה ולבוש למניעת אפשרות פגיעה באיכות התכשיר הרפואי</w:t>
      </w:r>
      <w:r w:rsidR="007278E6" w:rsidRPr="007278E6">
        <w:rPr>
          <w:rStyle w:val="default"/>
          <w:rFonts w:cs="FrankRuehl" w:hint="cs"/>
          <w:rtl/>
        </w:rPr>
        <w:t>, וידאג לקיומם של הדרכות והכשרות לעובדים בדבר נהלים אלה</w:t>
      </w:r>
      <w:r w:rsidR="00F32ACC">
        <w:rPr>
          <w:rStyle w:val="default"/>
          <w:rFonts w:cs="FrankRuehl" w:hint="cs"/>
          <w:rtl/>
        </w:rPr>
        <w:t>.</w:t>
      </w:r>
    </w:p>
    <w:p w:rsidR="00F32ACC" w:rsidRDefault="00F32ACC" w:rsidP="00F32A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האישור יארגן הדרכה מתאימה לכל העובדים, בזמן קבלתם לעבודה וכן אחת לשנה לפחות, לגבי סיכוני הבטיחות, הגיהות והבריאות הנובעים מעבודה בגורמים מסוכנים, והשיטות למניעת הסיכונים האמורים.</w:t>
      </w:r>
    </w:p>
    <w:p w:rsidR="00F32ACC" w:rsidRDefault="00F32ACC" w:rsidP="00F32A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האישור יוודא שעובד הבין את החומר שהודרך בו וכי העובד מבצע את כל ההוראות והנהלים שנקבעו לגבי העבודה בגורמים מסוכנים.</w:t>
      </w:r>
    </w:p>
    <w:p w:rsidR="00A30213" w:rsidRPr="00884D93" w:rsidRDefault="00A30213" w:rsidP="00A30213">
      <w:pPr>
        <w:pStyle w:val="P00"/>
        <w:spacing w:before="0"/>
        <w:ind w:left="0" w:right="1134"/>
        <w:rPr>
          <w:rStyle w:val="default"/>
          <w:rFonts w:cs="FrankRuehl" w:hint="cs"/>
          <w:vanish/>
          <w:color w:val="FF0000"/>
          <w:sz w:val="20"/>
          <w:szCs w:val="20"/>
          <w:shd w:val="clear" w:color="auto" w:fill="FFFF99"/>
          <w:rtl/>
        </w:rPr>
      </w:pPr>
      <w:bookmarkStart w:id="34" w:name="Rov44"/>
      <w:r w:rsidRPr="00884D93">
        <w:rPr>
          <w:rStyle w:val="default"/>
          <w:rFonts w:cs="FrankRuehl" w:hint="cs"/>
          <w:vanish/>
          <w:color w:val="FF0000"/>
          <w:sz w:val="20"/>
          <w:szCs w:val="20"/>
          <w:shd w:val="clear" w:color="auto" w:fill="FFFF99"/>
          <w:rtl/>
        </w:rPr>
        <w:t>מיום 2.4.2011</w:t>
      </w:r>
    </w:p>
    <w:p w:rsidR="00A30213" w:rsidRPr="00884D93" w:rsidRDefault="00A30213" w:rsidP="00A30213">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A30213" w:rsidRPr="00884D93" w:rsidRDefault="00A30213" w:rsidP="00A30213">
      <w:pPr>
        <w:pStyle w:val="P00"/>
        <w:spacing w:before="0"/>
        <w:ind w:left="0" w:right="1134"/>
        <w:rPr>
          <w:rStyle w:val="default"/>
          <w:rFonts w:cs="FrankRuehl" w:hint="cs"/>
          <w:vanish/>
          <w:sz w:val="20"/>
          <w:szCs w:val="20"/>
          <w:shd w:val="clear" w:color="auto" w:fill="FFFF99"/>
          <w:rtl/>
        </w:rPr>
      </w:pPr>
      <w:hyperlink r:id="rId31"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1248</w:t>
      </w:r>
    </w:p>
    <w:p w:rsidR="00A30213" w:rsidRPr="00A30213" w:rsidRDefault="00A30213" w:rsidP="00A30213">
      <w:pPr>
        <w:pStyle w:val="P00"/>
        <w:ind w:left="0" w:right="1134"/>
        <w:rPr>
          <w:rStyle w:val="default"/>
          <w:rFonts w:cs="FrankRuehl" w:hint="cs"/>
          <w:sz w:val="2"/>
          <w:szCs w:val="2"/>
          <w:rtl/>
        </w:rPr>
      </w:pPr>
      <w:r w:rsidRPr="00884D93">
        <w:rPr>
          <w:rStyle w:val="big-number"/>
          <w:rFonts w:cs="FrankRuehl"/>
          <w:vanish/>
          <w:sz w:val="22"/>
          <w:szCs w:val="22"/>
          <w:shd w:val="clear" w:color="auto" w:fill="FFFF99"/>
          <w:rtl/>
        </w:rPr>
        <w:tab/>
      </w:r>
      <w:r w:rsidRPr="00884D93">
        <w:rPr>
          <w:rStyle w:val="default"/>
          <w:rFonts w:cs="FrankRuehl" w:hint="cs"/>
          <w:vanish/>
          <w:sz w:val="22"/>
          <w:szCs w:val="22"/>
          <w:shd w:val="clear" w:color="auto" w:fill="FFFF99"/>
          <w:rtl/>
        </w:rPr>
        <w:t>(א)</w:t>
      </w:r>
      <w:r w:rsidRPr="00884D93">
        <w:rPr>
          <w:rStyle w:val="default"/>
          <w:rFonts w:cs="FrankRuehl" w:hint="cs"/>
          <w:vanish/>
          <w:sz w:val="22"/>
          <w:szCs w:val="22"/>
          <w:shd w:val="clear" w:color="auto" w:fill="FFFF99"/>
          <w:rtl/>
        </w:rPr>
        <w:tab/>
        <w:t>בעל האישור ידאג להכנת נהלים ברורים בכל הנושאים הקשורים לבריאות העובדים, שמירה על כללי הגיינה ולבוש למניעת אפשרות פגיעה באיכות התכשיר הרפואי</w:t>
      </w:r>
      <w:r w:rsidRPr="00884D93">
        <w:rPr>
          <w:rStyle w:val="default"/>
          <w:rFonts w:cs="FrankRuehl" w:hint="cs"/>
          <w:vanish/>
          <w:sz w:val="22"/>
          <w:szCs w:val="22"/>
          <w:u w:val="single"/>
          <w:shd w:val="clear" w:color="auto" w:fill="FFFF99"/>
          <w:rtl/>
        </w:rPr>
        <w:t>, וידאג לקיומם של הדרכות והכשרות לעובדים בדבר נהלים אלה</w:t>
      </w:r>
      <w:r w:rsidRPr="00884D93">
        <w:rPr>
          <w:rStyle w:val="default"/>
          <w:rFonts w:cs="FrankRuehl" w:hint="cs"/>
          <w:vanish/>
          <w:sz w:val="22"/>
          <w:szCs w:val="22"/>
          <w:shd w:val="clear" w:color="auto" w:fill="FFFF99"/>
          <w:rtl/>
        </w:rPr>
        <w:t>.</w:t>
      </w:r>
      <w:bookmarkEnd w:id="34"/>
    </w:p>
    <w:p w:rsidR="007278E6" w:rsidRPr="007278E6" w:rsidRDefault="00257142" w:rsidP="007278E6">
      <w:pPr>
        <w:pStyle w:val="P00"/>
        <w:spacing w:before="72"/>
        <w:ind w:left="0" w:right="1134"/>
        <w:rPr>
          <w:rStyle w:val="default"/>
          <w:rFonts w:cs="FrankRuehl" w:hint="cs"/>
          <w:sz w:val="20"/>
          <w:rtl/>
        </w:rPr>
      </w:pPr>
      <w:bookmarkStart w:id="35" w:name="Seif11"/>
      <w:bookmarkEnd w:id="35"/>
      <w:r>
        <w:rPr>
          <w:rFonts w:cs="Miriam"/>
          <w:lang w:val="he-IL"/>
        </w:rPr>
        <w:pict>
          <v:rect id="_x0000_s1719" style="position:absolute;left:0;text-align:left;margin-left:463.5pt;margin-top:8.05pt;width:75.05pt;height:20.1pt;z-index:251631616" filled="f" stroked="f" strokecolor="lime" strokeweight=".25pt">
            <v:textbox style="mso-next-textbox:#_x0000_s1719" inset="1mm,0,1mm,0">
              <w:txbxContent>
                <w:p w:rsidR="002F020E" w:rsidRDefault="002F020E" w:rsidP="00257142">
                  <w:pPr>
                    <w:spacing w:line="160" w:lineRule="exact"/>
                    <w:rPr>
                      <w:rFonts w:cs="Miriam" w:hint="cs"/>
                      <w:sz w:val="18"/>
                      <w:szCs w:val="18"/>
                      <w:rtl/>
                    </w:rPr>
                  </w:pPr>
                  <w:r>
                    <w:rPr>
                      <w:rFonts w:cs="Miriam" w:hint="cs"/>
                      <w:sz w:val="18"/>
                      <w:szCs w:val="18"/>
                      <w:rtl/>
                    </w:rPr>
                    <w:t>מחלקת הייצור</w:t>
                  </w:r>
                </w:p>
                <w:p w:rsidR="002F020E" w:rsidRDefault="002F020E" w:rsidP="00257142">
                  <w:pPr>
                    <w:spacing w:line="160" w:lineRule="exact"/>
                    <w:rPr>
                      <w:rFonts w:cs="Miriam" w:hint="cs"/>
                      <w:noProof/>
                      <w:sz w:val="18"/>
                      <w:szCs w:val="18"/>
                      <w:rtl/>
                    </w:rPr>
                  </w:pPr>
                  <w:r>
                    <w:rPr>
                      <w:rFonts w:cs="Miriam" w:hint="cs"/>
                      <w:sz w:val="18"/>
                      <w:szCs w:val="18"/>
                      <w:rtl/>
                    </w:rPr>
                    <w:t>תק' תש"ע-2010</w:t>
                  </w:r>
                </w:p>
              </w:txbxContent>
            </v:textbox>
            <w10:anchorlock/>
          </v:rect>
        </w:pict>
      </w:r>
      <w:r>
        <w:rPr>
          <w:rStyle w:val="big-number"/>
          <w:rFonts w:cs="Miriam" w:hint="cs"/>
          <w:rtl/>
        </w:rPr>
        <w:t>1</w:t>
      </w:r>
      <w:r w:rsidR="00F32ACC">
        <w:rPr>
          <w:rStyle w:val="big-number"/>
          <w:rFonts w:cs="Miriam" w:hint="cs"/>
          <w:rtl/>
        </w:rPr>
        <w:t>1</w:t>
      </w:r>
      <w:r>
        <w:rPr>
          <w:rStyle w:val="big-number"/>
          <w:rFonts w:cs="FrankRuehl"/>
          <w:sz w:val="26"/>
          <w:szCs w:val="26"/>
          <w:rtl/>
        </w:rPr>
        <w:t>.</w:t>
      </w:r>
      <w:r>
        <w:rPr>
          <w:rStyle w:val="big-number"/>
          <w:rFonts w:cs="FrankRuehl"/>
          <w:sz w:val="26"/>
          <w:szCs w:val="26"/>
          <w:rtl/>
        </w:rPr>
        <w:tab/>
      </w:r>
      <w:r w:rsidR="007278E6" w:rsidRPr="007278E6">
        <w:rPr>
          <w:rStyle w:val="default"/>
          <w:rFonts w:cs="FrankRuehl" w:hint="cs"/>
          <w:sz w:val="20"/>
          <w:rtl/>
        </w:rPr>
        <w:t>מחלקת הייצור תבקר את תהליך הייצור בין השאר על ידי פעולות אלה:</w:t>
      </w:r>
    </w:p>
    <w:p w:rsidR="007278E6" w:rsidRPr="007278E6" w:rsidRDefault="007278E6" w:rsidP="007278E6">
      <w:pPr>
        <w:pStyle w:val="P00"/>
        <w:spacing w:before="72"/>
        <w:ind w:left="1021" w:right="1134"/>
        <w:rPr>
          <w:rStyle w:val="default"/>
          <w:rFonts w:cs="FrankRuehl" w:hint="cs"/>
          <w:sz w:val="20"/>
          <w:rtl/>
        </w:rPr>
      </w:pPr>
      <w:r w:rsidRPr="007278E6">
        <w:rPr>
          <w:rStyle w:val="default"/>
          <w:rFonts w:cs="FrankRuehl" w:hint="cs"/>
          <w:sz w:val="20"/>
          <w:rtl/>
        </w:rPr>
        <w:t>(1)</w:t>
      </w:r>
      <w:r w:rsidRPr="007278E6">
        <w:rPr>
          <w:rStyle w:val="default"/>
          <w:rFonts w:cs="FrankRuehl" w:hint="cs"/>
          <w:sz w:val="20"/>
          <w:rtl/>
        </w:rPr>
        <w:tab/>
        <w:t>תוודא כי הוא מתנהל לפי נוהלי עבודה אחידים (</w:t>
      </w:r>
      <w:r w:rsidRPr="007278E6">
        <w:rPr>
          <w:rStyle w:val="default"/>
          <w:rFonts w:cs="FrankRuehl"/>
          <w:sz w:val="20"/>
        </w:rPr>
        <w:t>SOP</w:t>
      </w:r>
      <w:r w:rsidRPr="007278E6">
        <w:rPr>
          <w:rStyle w:val="default"/>
          <w:rFonts w:cs="FrankRuehl" w:hint="cs"/>
          <w:sz w:val="20"/>
          <w:rtl/>
        </w:rPr>
        <w:t>) כתובים ומאושרים מראש, בהתאם לתנאי ייצור נאותים;</w:t>
      </w:r>
    </w:p>
    <w:p w:rsidR="007278E6" w:rsidRPr="007278E6" w:rsidRDefault="007278E6" w:rsidP="007278E6">
      <w:pPr>
        <w:pStyle w:val="P00"/>
        <w:spacing w:before="72"/>
        <w:ind w:left="1021" w:right="1134"/>
        <w:rPr>
          <w:rStyle w:val="default"/>
          <w:rFonts w:cs="FrankRuehl" w:hint="cs"/>
          <w:sz w:val="20"/>
          <w:rtl/>
        </w:rPr>
      </w:pPr>
      <w:r w:rsidRPr="007278E6">
        <w:rPr>
          <w:rStyle w:val="default"/>
          <w:rFonts w:cs="FrankRuehl" w:hint="cs"/>
          <w:sz w:val="20"/>
          <w:rtl/>
        </w:rPr>
        <w:t>(2)</w:t>
      </w:r>
      <w:r w:rsidRPr="007278E6">
        <w:rPr>
          <w:rStyle w:val="default"/>
          <w:rFonts w:cs="FrankRuehl" w:hint="cs"/>
          <w:sz w:val="20"/>
          <w:rtl/>
        </w:rPr>
        <w:tab/>
        <w:t>תדגום ותבדוק את התכשיר הרפואי בשבלים שונים של מהלך הייצור;</w:t>
      </w:r>
    </w:p>
    <w:p w:rsidR="007278E6" w:rsidRPr="007278E6" w:rsidRDefault="007278E6" w:rsidP="007278E6">
      <w:pPr>
        <w:pStyle w:val="P00"/>
        <w:spacing w:before="72"/>
        <w:ind w:left="1021" w:right="1134"/>
        <w:rPr>
          <w:rStyle w:val="default"/>
          <w:rFonts w:cs="FrankRuehl" w:hint="cs"/>
          <w:sz w:val="20"/>
          <w:rtl/>
        </w:rPr>
      </w:pPr>
      <w:r w:rsidRPr="007278E6">
        <w:rPr>
          <w:rStyle w:val="default"/>
          <w:rFonts w:cs="FrankRuehl" w:hint="cs"/>
          <w:sz w:val="20"/>
          <w:rtl/>
        </w:rPr>
        <w:t>(3)</w:t>
      </w:r>
      <w:r w:rsidRPr="007278E6">
        <w:rPr>
          <w:rStyle w:val="default"/>
          <w:rFonts w:cs="FrankRuehl" w:hint="cs"/>
          <w:sz w:val="20"/>
          <w:rtl/>
        </w:rPr>
        <w:tab/>
        <w:t>תתעד ותחקור כל חריגה ופגם בתכשיר רפואי ובתהליך הייצור;</w:t>
      </w:r>
    </w:p>
    <w:p w:rsidR="007278E6" w:rsidRPr="007278E6" w:rsidRDefault="007278E6" w:rsidP="007278E6">
      <w:pPr>
        <w:pStyle w:val="P00"/>
        <w:spacing w:before="72"/>
        <w:ind w:left="1021" w:right="1134"/>
        <w:rPr>
          <w:rStyle w:val="default"/>
          <w:rFonts w:cs="FrankRuehl" w:hint="cs"/>
          <w:sz w:val="20"/>
          <w:rtl/>
        </w:rPr>
      </w:pPr>
      <w:r w:rsidRPr="007278E6">
        <w:rPr>
          <w:rStyle w:val="default"/>
          <w:rFonts w:cs="FrankRuehl" w:hint="cs"/>
          <w:sz w:val="20"/>
          <w:rtl/>
        </w:rPr>
        <w:t>(4)</w:t>
      </w:r>
      <w:r w:rsidRPr="007278E6">
        <w:rPr>
          <w:rStyle w:val="default"/>
          <w:rFonts w:cs="FrankRuehl" w:hint="cs"/>
          <w:sz w:val="20"/>
          <w:rtl/>
        </w:rPr>
        <w:tab/>
        <w:t>תנקוט כל אמצעי טכני וארגוני העומד לרשותה כדי למנוע זיהום בכלל וזיהום הדדי בפרט וערבוב של תכשיר רפואי בתכשיר אחר;</w:t>
      </w:r>
    </w:p>
    <w:p w:rsidR="007278E6" w:rsidRPr="007278E6" w:rsidRDefault="007278E6" w:rsidP="007278E6">
      <w:pPr>
        <w:pStyle w:val="P00"/>
        <w:spacing w:before="72"/>
        <w:ind w:left="1021" w:right="1134"/>
        <w:rPr>
          <w:rStyle w:val="default"/>
          <w:rFonts w:cs="FrankRuehl" w:hint="cs"/>
          <w:sz w:val="20"/>
          <w:rtl/>
        </w:rPr>
      </w:pPr>
      <w:r w:rsidRPr="007278E6">
        <w:rPr>
          <w:rStyle w:val="default"/>
          <w:rFonts w:cs="FrankRuehl" w:hint="cs"/>
          <w:sz w:val="20"/>
          <w:rtl/>
        </w:rPr>
        <w:t>(5)</w:t>
      </w:r>
      <w:r w:rsidRPr="007278E6">
        <w:rPr>
          <w:rStyle w:val="default"/>
          <w:rFonts w:cs="FrankRuehl" w:hint="cs"/>
          <w:sz w:val="20"/>
          <w:rtl/>
        </w:rPr>
        <w:tab/>
        <w:t>תבדוק כי כל תהליכי הייצור תקפים והדירים; תבדוק כי תהליכי ייצור חדשים או שינויים מהותיים יעברו תיקוף (וולידציה); תבדוק כי השלבים המהותיים בתהליך הייצור, המשפיעים על איכות התכשיר, יעברו תיקוף חוזר באופן תקופתי.</w:t>
      </w:r>
    </w:p>
    <w:p w:rsidR="00A30213" w:rsidRPr="00884D93" w:rsidRDefault="00A30213" w:rsidP="00A30213">
      <w:pPr>
        <w:pStyle w:val="P00"/>
        <w:spacing w:before="0"/>
        <w:ind w:left="0" w:right="1134"/>
        <w:rPr>
          <w:rStyle w:val="default"/>
          <w:rFonts w:cs="FrankRuehl" w:hint="cs"/>
          <w:vanish/>
          <w:color w:val="FF0000"/>
          <w:sz w:val="20"/>
          <w:szCs w:val="20"/>
          <w:shd w:val="clear" w:color="auto" w:fill="FFFF99"/>
          <w:rtl/>
        </w:rPr>
      </w:pPr>
      <w:bookmarkStart w:id="36" w:name="Rov45"/>
      <w:r w:rsidRPr="00884D93">
        <w:rPr>
          <w:rStyle w:val="default"/>
          <w:rFonts w:cs="FrankRuehl" w:hint="cs"/>
          <w:vanish/>
          <w:color w:val="FF0000"/>
          <w:sz w:val="20"/>
          <w:szCs w:val="20"/>
          <w:shd w:val="clear" w:color="auto" w:fill="FFFF99"/>
          <w:rtl/>
        </w:rPr>
        <w:t>מיום 2.4.2011</w:t>
      </w:r>
    </w:p>
    <w:p w:rsidR="00A30213" w:rsidRPr="00884D93" w:rsidRDefault="00A30213" w:rsidP="00A30213">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A30213" w:rsidRPr="00884D93" w:rsidRDefault="00A30213" w:rsidP="00A30213">
      <w:pPr>
        <w:pStyle w:val="P00"/>
        <w:spacing w:before="0"/>
        <w:ind w:left="0" w:right="1134"/>
        <w:rPr>
          <w:rStyle w:val="default"/>
          <w:rFonts w:cs="FrankRuehl" w:hint="cs"/>
          <w:vanish/>
          <w:sz w:val="20"/>
          <w:szCs w:val="20"/>
          <w:shd w:val="clear" w:color="auto" w:fill="FFFF99"/>
          <w:rtl/>
        </w:rPr>
      </w:pPr>
      <w:hyperlink r:id="rId32"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1248</w:t>
      </w:r>
    </w:p>
    <w:p w:rsidR="00A30213" w:rsidRPr="00884D93" w:rsidRDefault="00A30213" w:rsidP="00A30213">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החלפת תקנה 11</w:t>
      </w:r>
    </w:p>
    <w:p w:rsidR="00A30213" w:rsidRPr="00884D93" w:rsidRDefault="00A30213" w:rsidP="00A30213">
      <w:pPr>
        <w:pStyle w:val="P00"/>
        <w:ind w:left="0" w:right="1134"/>
        <w:rPr>
          <w:rStyle w:val="default"/>
          <w:rFonts w:cs="FrankRuehl" w:hint="cs"/>
          <w:vanish/>
          <w:sz w:val="20"/>
          <w:szCs w:val="20"/>
          <w:shd w:val="clear" w:color="auto" w:fill="FFFF99"/>
          <w:rtl/>
        </w:rPr>
      </w:pPr>
      <w:r w:rsidRPr="00884D93">
        <w:rPr>
          <w:rStyle w:val="default"/>
          <w:rFonts w:cs="FrankRuehl" w:hint="cs"/>
          <w:vanish/>
          <w:sz w:val="20"/>
          <w:szCs w:val="20"/>
          <w:shd w:val="clear" w:color="auto" w:fill="FFFF99"/>
          <w:rtl/>
        </w:rPr>
        <w:t>הנוסח הקודם:</w:t>
      </w:r>
    </w:p>
    <w:p w:rsidR="00A30213" w:rsidRPr="00884D93" w:rsidRDefault="00A30213" w:rsidP="00A30213">
      <w:pPr>
        <w:pStyle w:val="P00"/>
        <w:spacing w:before="20"/>
        <w:ind w:left="0" w:right="1134"/>
        <w:rPr>
          <w:rStyle w:val="big-number"/>
          <w:rFonts w:cs="Miriam" w:hint="cs"/>
          <w:strike/>
          <w:vanish/>
          <w:sz w:val="16"/>
          <w:szCs w:val="16"/>
          <w:shd w:val="clear" w:color="auto" w:fill="FFFF99"/>
          <w:rtl/>
        </w:rPr>
      </w:pPr>
      <w:r w:rsidRPr="00884D93">
        <w:rPr>
          <w:rStyle w:val="big-number"/>
          <w:rFonts w:cs="Miriam" w:hint="cs"/>
          <w:strike/>
          <w:vanish/>
          <w:sz w:val="16"/>
          <w:szCs w:val="16"/>
          <w:shd w:val="clear" w:color="auto" w:fill="FFFF99"/>
          <w:rtl/>
        </w:rPr>
        <w:t>בקרת ייצור</w:t>
      </w:r>
    </w:p>
    <w:p w:rsidR="00A30213" w:rsidRPr="00884D93" w:rsidRDefault="00A30213" w:rsidP="00A30213">
      <w:pPr>
        <w:pStyle w:val="P00"/>
        <w:spacing w:before="0"/>
        <w:ind w:left="0" w:right="1134"/>
        <w:rPr>
          <w:rStyle w:val="default"/>
          <w:rFonts w:cs="FrankRuehl" w:hint="cs"/>
          <w:strike/>
          <w:vanish/>
          <w:sz w:val="18"/>
          <w:szCs w:val="22"/>
          <w:shd w:val="clear" w:color="auto" w:fill="FFFF99"/>
          <w:rtl/>
        </w:rPr>
      </w:pPr>
      <w:r w:rsidRPr="00884D93">
        <w:rPr>
          <w:rStyle w:val="big-number"/>
          <w:rFonts w:cs="FrankRuehl" w:hint="cs"/>
          <w:strike/>
          <w:vanish/>
          <w:sz w:val="18"/>
          <w:szCs w:val="22"/>
          <w:shd w:val="clear" w:color="auto" w:fill="FFFF99"/>
          <w:rtl/>
        </w:rPr>
        <w:t>11</w:t>
      </w:r>
      <w:r w:rsidRPr="00884D93">
        <w:rPr>
          <w:rStyle w:val="big-number"/>
          <w:rFonts w:cs="FrankRuehl"/>
          <w:strike/>
          <w:vanish/>
          <w:sz w:val="18"/>
          <w:szCs w:val="22"/>
          <w:shd w:val="clear" w:color="auto" w:fill="FFFF99"/>
          <w:rtl/>
        </w:rPr>
        <w:t>.</w:t>
      </w:r>
      <w:r w:rsidRPr="00884D93">
        <w:rPr>
          <w:rStyle w:val="big-number"/>
          <w:rFonts w:cs="FrankRuehl"/>
          <w:strike/>
          <w:vanish/>
          <w:sz w:val="18"/>
          <w:szCs w:val="22"/>
          <w:shd w:val="clear" w:color="auto" w:fill="FFFF99"/>
          <w:rtl/>
        </w:rPr>
        <w:tab/>
      </w:r>
      <w:r w:rsidRPr="00884D93">
        <w:rPr>
          <w:rStyle w:val="default"/>
          <w:rFonts w:cs="FrankRuehl" w:hint="cs"/>
          <w:strike/>
          <w:vanish/>
          <w:sz w:val="18"/>
          <w:szCs w:val="22"/>
          <w:shd w:val="clear" w:color="auto" w:fill="FFFF99"/>
          <w:rtl/>
        </w:rPr>
        <w:t>(א)</w:t>
      </w:r>
      <w:r w:rsidRPr="00884D93">
        <w:rPr>
          <w:rStyle w:val="default"/>
          <w:rFonts w:cs="FrankRuehl" w:hint="cs"/>
          <w:strike/>
          <w:vanish/>
          <w:sz w:val="18"/>
          <w:szCs w:val="22"/>
          <w:shd w:val="clear" w:color="auto" w:fill="FFFF99"/>
          <w:rtl/>
        </w:rPr>
        <w:tab/>
        <w:t xml:space="preserve">לא ייצר אדם תכשיר רפואי אלא אם כן ביקר את תהליך הייצור והוא </w:t>
      </w:r>
      <w:r w:rsidRPr="00884D93">
        <w:rPr>
          <w:rStyle w:val="default"/>
          <w:rFonts w:cs="FrankRuehl"/>
          <w:strike/>
          <w:vanish/>
          <w:sz w:val="18"/>
          <w:szCs w:val="22"/>
          <w:shd w:val="clear" w:color="auto" w:fill="FFFF99"/>
          <w:rtl/>
        </w:rPr>
        <w:t>–</w:t>
      </w:r>
    </w:p>
    <w:p w:rsidR="00A30213" w:rsidRPr="00884D93" w:rsidRDefault="00A30213" w:rsidP="00A30213">
      <w:pPr>
        <w:pStyle w:val="P00"/>
        <w:spacing w:before="0"/>
        <w:ind w:left="1021" w:right="1134"/>
        <w:rPr>
          <w:rStyle w:val="default"/>
          <w:rFonts w:cs="FrankRuehl" w:hint="cs"/>
          <w:strike/>
          <w:vanish/>
          <w:sz w:val="18"/>
          <w:szCs w:val="22"/>
          <w:shd w:val="clear" w:color="auto" w:fill="FFFF99"/>
          <w:rtl/>
        </w:rPr>
      </w:pPr>
      <w:r w:rsidRPr="00884D93">
        <w:rPr>
          <w:rStyle w:val="default"/>
          <w:rFonts w:cs="FrankRuehl" w:hint="cs"/>
          <w:strike/>
          <w:vanish/>
          <w:sz w:val="18"/>
          <w:szCs w:val="22"/>
          <w:shd w:val="clear" w:color="auto" w:fill="FFFF99"/>
          <w:rtl/>
        </w:rPr>
        <w:t>(1)</w:t>
      </w:r>
      <w:r w:rsidRPr="00884D93">
        <w:rPr>
          <w:rStyle w:val="default"/>
          <w:rFonts w:cs="FrankRuehl" w:hint="cs"/>
          <w:strike/>
          <w:vanish/>
          <w:sz w:val="18"/>
          <w:szCs w:val="22"/>
          <w:shd w:val="clear" w:color="auto" w:fill="FFFF99"/>
          <w:rtl/>
        </w:rPr>
        <w:tab/>
        <w:t>עובד לפי נוהלי עבודה אחידים (</w:t>
      </w:r>
      <w:r w:rsidRPr="00884D93">
        <w:rPr>
          <w:rStyle w:val="default"/>
          <w:rFonts w:cs="FrankRuehl"/>
          <w:strike/>
          <w:vanish/>
          <w:sz w:val="18"/>
          <w:szCs w:val="22"/>
          <w:shd w:val="clear" w:color="auto" w:fill="FFFF99"/>
        </w:rPr>
        <w:t>SOP</w:t>
      </w:r>
      <w:r w:rsidRPr="00884D93">
        <w:rPr>
          <w:rStyle w:val="default"/>
          <w:rFonts w:cs="FrankRuehl" w:hint="cs"/>
          <w:strike/>
          <w:vanish/>
          <w:sz w:val="18"/>
          <w:szCs w:val="22"/>
          <w:shd w:val="clear" w:color="auto" w:fill="FFFF99"/>
          <w:rtl/>
        </w:rPr>
        <w:t>) כתובים ומאושרים מראש, בהתאם לתנאי ייצור נאותים;</w:t>
      </w:r>
    </w:p>
    <w:p w:rsidR="00A30213" w:rsidRPr="00884D93" w:rsidRDefault="00A30213" w:rsidP="00A30213">
      <w:pPr>
        <w:pStyle w:val="P00"/>
        <w:spacing w:before="0"/>
        <w:ind w:left="1021" w:right="1134"/>
        <w:rPr>
          <w:rStyle w:val="default"/>
          <w:rFonts w:cs="FrankRuehl" w:hint="cs"/>
          <w:strike/>
          <w:vanish/>
          <w:sz w:val="18"/>
          <w:szCs w:val="22"/>
          <w:shd w:val="clear" w:color="auto" w:fill="FFFF99"/>
          <w:rtl/>
        </w:rPr>
      </w:pPr>
      <w:r w:rsidRPr="00884D93">
        <w:rPr>
          <w:rStyle w:val="default"/>
          <w:rFonts w:cs="FrankRuehl" w:hint="cs"/>
          <w:strike/>
          <w:vanish/>
          <w:sz w:val="18"/>
          <w:szCs w:val="22"/>
          <w:shd w:val="clear" w:color="auto" w:fill="FFFF99"/>
          <w:rtl/>
        </w:rPr>
        <w:t>(2)</w:t>
      </w:r>
      <w:r w:rsidRPr="00884D93">
        <w:rPr>
          <w:rStyle w:val="default"/>
          <w:rFonts w:cs="FrankRuehl" w:hint="cs"/>
          <w:strike/>
          <w:vanish/>
          <w:sz w:val="18"/>
          <w:szCs w:val="22"/>
          <w:shd w:val="clear" w:color="auto" w:fill="FFFF99"/>
          <w:rtl/>
        </w:rPr>
        <w:tab/>
        <w:t>דוגם ובודק את התכשיר רפואי בשלבים שונים של מהלך הייצור;</w:t>
      </w:r>
    </w:p>
    <w:p w:rsidR="00A30213" w:rsidRPr="00884D93" w:rsidRDefault="00A30213" w:rsidP="00A30213">
      <w:pPr>
        <w:pStyle w:val="P00"/>
        <w:spacing w:before="0"/>
        <w:ind w:left="1021" w:right="1134"/>
        <w:rPr>
          <w:rStyle w:val="default"/>
          <w:rFonts w:cs="FrankRuehl" w:hint="cs"/>
          <w:strike/>
          <w:vanish/>
          <w:sz w:val="18"/>
          <w:szCs w:val="22"/>
          <w:shd w:val="clear" w:color="auto" w:fill="FFFF99"/>
          <w:rtl/>
        </w:rPr>
      </w:pPr>
      <w:r w:rsidRPr="00884D93">
        <w:rPr>
          <w:rStyle w:val="default"/>
          <w:rFonts w:cs="FrankRuehl" w:hint="cs"/>
          <w:strike/>
          <w:vanish/>
          <w:sz w:val="18"/>
          <w:szCs w:val="22"/>
          <w:shd w:val="clear" w:color="auto" w:fill="FFFF99"/>
          <w:rtl/>
        </w:rPr>
        <w:t>(3)</w:t>
      </w:r>
      <w:r w:rsidRPr="00884D93">
        <w:rPr>
          <w:rStyle w:val="default"/>
          <w:rFonts w:cs="FrankRuehl" w:hint="cs"/>
          <w:strike/>
          <w:vanish/>
          <w:sz w:val="18"/>
          <w:szCs w:val="22"/>
          <w:shd w:val="clear" w:color="auto" w:fill="FFFF99"/>
          <w:rtl/>
        </w:rPr>
        <w:tab/>
        <w:t>מתעד וחוקר כל חריגה ופגם בתכשיר רפואי ובתהליך הייצור;</w:t>
      </w:r>
    </w:p>
    <w:p w:rsidR="00A30213" w:rsidRPr="00884D93" w:rsidRDefault="00A30213" w:rsidP="00A30213">
      <w:pPr>
        <w:pStyle w:val="P00"/>
        <w:spacing w:before="0"/>
        <w:ind w:left="1021" w:right="1134"/>
        <w:rPr>
          <w:rStyle w:val="default"/>
          <w:rFonts w:cs="FrankRuehl" w:hint="cs"/>
          <w:strike/>
          <w:vanish/>
          <w:sz w:val="18"/>
          <w:szCs w:val="22"/>
          <w:shd w:val="clear" w:color="auto" w:fill="FFFF99"/>
          <w:rtl/>
        </w:rPr>
      </w:pPr>
      <w:r w:rsidRPr="00884D93">
        <w:rPr>
          <w:rStyle w:val="default"/>
          <w:rFonts w:cs="FrankRuehl" w:hint="cs"/>
          <w:strike/>
          <w:vanish/>
          <w:sz w:val="18"/>
          <w:szCs w:val="22"/>
          <w:shd w:val="clear" w:color="auto" w:fill="FFFF99"/>
          <w:rtl/>
        </w:rPr>
        <w:t>(4)</w:t>
      </w:r>
      <w:r w:rsidRPr="00884D93">
        <w:rPr>
          <w:rStyle w:val="default"/>
          <w:rFonts w:cs="FrankRuehl" w:hint="cs"/>
          <w:strike/>
          <w:vanish/>
          <w:sz w:val="18"/>
          <w:szCs w:val="22"/>
          <w:shd w:val="clear" w:color="auto" w:fill="FFFF99"/>
          <w:rtl/>
        </w:rPr>
        <w:tab/>
        <w:t>נוקט כל אמצעי טכני וארגוני העומד לרשותו כדי למנוע זיהום בכלל וזיהום הדדי בפרט וערבוב של תכשיר רפואי בתכשיר אחר;</w:t>
      </w:r>
    </w:p>
    <w:p w:rsidR="00A30213" w:rsidRPr="001B5C58" w:rsidRDefault="00A30213" w:rsidP="001B5C58">
      <w:pPr>
        <w:pStyle w:val="P00"/>
        <w:spacing w:before="0"/>
        <w:ind w:left="1021" w:right="1134"/>
        <w:rPr>
          <w:rStyle w:val="default"/>
          <w:rFonts w:cs="FrankRuehl" w:hint="cs"/>
          <w:sz w:val="2"/>
          <w:szCs w:val="2"/>
          <w:rtl/>
        </w:rPr>
      </w:pPr>
      <w:r w:rsidRPr="00884D93">
        <w:rPr>
          <w:rStyle w:val="default"/>
          <w:rFonts w:cs="FrankRuehl" w:hint="cs"/>
          <w:strike/>
          <w:vanish/>
          <w:sz w:val="18"/>
          <w:szCs w:val="22"/>
          <w:shd w:val="clear" w:color="auto" w:fill="FFFF99"/>
          <w:rtl/>
        </w:rPr>
        <w:t>(5)</w:t>
      </w:r>
      <w:r w:rsidRPr="00884D93">
        <w:rPr>
          <w:rStyle w:val="default"/>
          <w:rFonts w:cs="FrankRuehl" w:hint="cs"/>
          <w:strike/>
          <w:vanish/>
          <w:sz w:val="18"/>
          <w:szCs w:val="22"/>
          <w:shd w:val="clear" w:color="auto" w:fill="FFFF99"/>
          <w:rtl/>
        </w:rPr>
        <w:tab/>
        <w:t>בודק כי כל תהליכי הייצור תקפים והדירים.</w:t>
      </w:r>
      <w:bookmarkEnd w:id="36"/>
    </w:p>
    <w:p w:rsidR="00257142" w:rsidRDefault="00257142" w:rsidP="00DA2F8A">
      <w:pPr>
        <w:pStyle w:val="P00"/>
        <w:spacing w:before="72"/>
        <w:ind w:left="0" w:right="1134"/>
        <w:rPr>
          <w:rStyle w:val="default"/>
          <w:rFonts w:cs="FrankRuehl" w:hint="cs"/>
          <w:rtl/>
        </w:rPr>
      </w:pPr>
      <w:bookmarkStart w:id="37" w:name="Seif12"/>
      <w:bookmarkEnd w:id="37"/>
      <w:r>
        <w:rPr>
          <w:rFonts w:cs="Miriam"/>
          <w:lang w:val="he-IL"/>
        </w:rPr>
        <w:pict>
          <v:rect id="_x0000_s1720" style="position:absolute;left:0;text-align:left;margin-left:463.5pt;margin-top:8.05pt;width:75.05pt;height:25.15pt;z-index:251632640" filled="f" stroked="f" strokecolor="lime" strokeweight=".25pt">
            <v:textbox style="mso-next-textbox:#_x0000_s1720" inset="1mm,0,1mm,0">
              <w:txbxContent>
                <w:p w:rsidR="002F020E" w:rsidRDefault="002F020E" w:rsidP="00257142">
                  <w:pPr>
                    <w:spacing w:line="160" w:lineRule="exact"/>
                    <w:rPr>
                      <w:rFonts w:cs="Miriam" w:hint="cs"/>
                      <w:noProof/>
                      <w:sz w:val="18"/>
                      <w:szCs w:val="18"/>
                      <w:rtl/>
                    </w:rPr>
                  </w:pPr>
                  <w:r>
                    <w:rPr>
                      <w:rFonts w:cs="Miriam" w:hint="cs"/>
                      <w:sz w:val="18"/>
                      <w:szCs w:val="18"/>
                      <w:rtl/>
                    </w:rPr>
                    <w:t>אבטחה ובקרת איכות</w:t>
                  </w:r>
                </w:p>
                <w:p w:rsidR="002F020E" w:rsidRDefault="002F020E" w:rsidP="00257142">
                  <w:pPr>
                    <w:spacing w:line="160" w:lineRule="exac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hint="cs"/>
          <w:rtl/>
        </w:rPr>
        <w:t>1</w:t>
      </w:r>
      <w:r w:rsidR="00F32ACC">
        <w:rPr>
          <w:rStyle w:val="big-number"/>
          <w:rFonts w:cs="Miriam" w:hint="cs"/>
          <w:rtl/>
        </w:rPr>
        <w:t>2</w:t>
      </w:r>
      <w:r>
        <w:rPr>
          <w:rStyle w:val="big-number"/>
          <w:rFonts w:cs="FrankRuehl"/>
          <w:sz w:val="26"/>
          <w:szCs w:val="26"/>
          <w:rtl/>
        </w:rPr>
        <w:t>.</w:t>
      </w:r>
      <w:r>
        <w:rPr>
          <w:rStyle w:val="big-number"/>
          <w:rFonts w:cs="FrankRuehl"/>
          <w:sz w:val="26"/>
          <w:szCs w:val="26"/>
          <w:rtl/>
        </w:rPr>
        <w:tab/>
      </w:r>
      <w:r w:rsidR="00DA2F8A">
        <w:rPr>
          <w:rStyle w:val="default"/>
          <w:rFonts w:cs="FrankRuehl" w:hint="cs"/>
          <w:rtl/>
        </w:rPr>
        <w:t>(א)</w:t>
      </w:r>
      <w:r w:rsidR="00DA2F8A">
        <w:rPr>
          <w:rStyle w:val="default"/>
          <w:rFonts w:cs="FrankRuehl" w:hint="cs"/>
          <w:rtl/>
        </w:rPr>
        <w:tab/>
        <w:t>לא ייצר אדם</w:t>
      </w:r>
      <w:r w:rsidR="007278E6">
        <w:rPr>
          <w:rStyle w:val="default"/>
          <w:rFonts w:cs="FrankRuehl" w:hint="cs"/>
          <w:rtl/>
        </w:rPr>
        <w:t xml:space="preserve"> ולא ייבא</w:t>
      </w:r>
      <w:r w:rsidR="00DA2F8A">
        <w:rPr>
          <w:rStyle w:val="default"/>
          <w:rFonts w:cs="FrankRuehl" w:hint="cs"/>
          <w:rtl/>
        </w:rPr>
        <w:t xml:space="preserve"> תכשיר רפואי אלא אם כן קיימת אצלו מחלקת אבטחת איכות (להלן </w:t>
      </w:r>
      <w:r w:rsidR="00DA2F8A">
        <w:rPr>
          <w:rStyle w:val="default"/>
          <w:rFonts w:cs="FrankRuehl"/>
          <w:rtl/>
        </w:rPr>
        <w:t>–</w:t>
      </w:r>
      <w:r w:rsidR="00DA2F8A">
        <w:rPr>
          <w:rStyle w:val="default"/>
          <w:rFonts w:cs="FrankRuehl" w:hint="cs"/>
          <w:rtl/>
        </w:rPr>
        <w:t xml:space="preserve"> המחלקה) והתקיימו כל אלה:</w:t>
      </w:r>
    </w:p>
    <w:p w:rsidR="00DA2F8A" w:rsidRDefault="00DA2F8A" w:rsidP="00DA2F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המחלקה תהיה יחידה נפרדת ועצמאית מכל מחלקות הייצור האחרות, בניהולו של מנהל אבטחת האיכות, וכפופה להנהלה בלבד;</w:t>
      </w:r>
    </w:p>
    <w:p w:rsidR="00DA2F8A" w:rsidRDefault="00DA2F8A" w:rsidP="00DA2F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לרשות המחלקה עומדות מעבדות בקרת איכות מוכרות לצורך בדיקות איכות הנדרשות לחומרי גלם, חומרי אריזה, תכשירים בתהליך הייצור והתכשיר הרפואי הסופי.</w:t>
      </w:r>
    </w:p>
    <w:p w:rsidR="00DA2F8A" w:rsidRDefault="00DA2F8A" w:rsidP="00DA2F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תשווק אצווה של תכשיר רפואי, אלא לאחר שניתנו אישור המחלקה ואישור הרוקח האחראי; לעניין זה, "מתן אישור" </w:t>
      </w:r>
      <w:r>
        <w:rPr>
          <w:rStyle w:val="default"/>
          <w:rFonts w:cs="FrankRuehl"/>
          <w:rtl/>
        </w:rPr>
        <w:t>–</w:t>
      </w:r>
      <w:r>
        <w:rPr>
          <w:rStyle w:val="default"/>
          <w:rFonts w:cs="FrankRuehl" w:hint="cs"/>
          <w:rtl/>
        </w:rPr>
        <w:t xml:space="preserve"> לרבות לבדיקות מעבדה, לתנאי ייצור, לתוצרות בקרת תהליך הייצור, למסמכי הייצור, לדוחות חריגים ולהתאמת התכשיר הרפואי למפרטים המתאימים בתיק הרישום של התכשיר בפנקס המתנהל לפי סעיף 47א(א)(1) לפקודה.</w:t>
      </w:r>
    </w:p>
    <w:p w:rsidR="007278E6" w:rsidRPr="007278E6" w:rsidRDefault="007278E6" w:rsidP="007278E6">
      <w:pPr>
        <w:pStyle w:val="P00"/>
        <w:spacing w:before="72"/>
        <w:ind w:left="0" w:right="1134"/>
        <w:rPr>
          <w:rStyle w:val="default"/>
          <w:rFonts w:cs="FrankRuehl" w:hint="cs"/>
          <w:rtl/>
        </w:rPr>
      </w:pPr>
      <w:r>
        <w:rPr>
          <w:rFonts w:cs="FrankRuehl" w:hint="cs"/>
          <w:sz w:val="26"/>
          <w:rtl/>
          <w:lang w:eastAsia="en-US"/>
        </w:rPr>
        <w:pict>
          <v:shape id="_x0000_s1774" type="#_x0000_t202" style="position:absolute;left:0;text-align:left;margin-left:470.35pt;margin-top:7.1pt;width:1in;height:9pt;z-index:251673600" filled="f" stroked="f">
            <v:textbox inset="1mm,0,1mm,0">
              <w:txbxContent>
                <w:p w:rsidR="002F020E" w:rsidRDefault="002F020E" w:rsidP="007278E6">
                  <w:pPr>
                    <w:spacing w:line="160" w:lineRule="exact"/>
                    <w:rPr>
                      <w:rFonts w:cs="Miriam" w:hint="cs"/>
                      <w:noProof/>
                      <w:sz w:val="18"/>
                      <w:szCs w:val="18"/>
                      <w:rtl/>
                    </w:rPr>
                  </w:pPr>
                  <w:r>
                    <w:rPr>
                      <w:rFonts w:cs="Miriam" w:hint="cs"/>
                      <w:noProof/>
                      <w:sz w:val="18"/>
                      <w:szCs w:val="18"/>
                      <w:rtl/>
                    </w:rPr>
                    <w:t>תק' תש"ע-2010</w:t>
                  </w:r>
                </w:p>
              </w:txbxContent>
            </v:textbox>
            <w10:anchorlock/>
          </v:shape>
        </w:pict>
      </w:r>
      <w:r>
        <w:rPr>
          <w:rStyle w:val="default"/>
          <w:rFonts w:cs="FrankRuehl" w:hint="cs"/>
          <w:rtl/>
        </w:rPr>
        <w:tab/>
        <w:t>(</w:t>
      </w:r>
      <w:r w:rsidRPr="007278E6">
        <w:rPr>
          <w:rStyle w:val="default"/>
          <w:rFonts w:cs="FrankRuehl" w:hint="cs"/>
          <w:rtl/>
        </w:rPr>
        <w:t>ב1)</w:t>
      </w:r>
      <w:r w:rsidRPr="007278E6">
        <w:rPr>
          <w:rStyle w:val="default"/>
          <w:rFonts w:cs="FrankRuehl" w:hint="cs"/>
          <w:rtl/>
        </w:rPr>
        <w:tab/>
        <w:t>אצווה המשווקת או מיוצאת מישראל תלווה בתעודת אצווה החתומה בידי הרוקח האחראי של היצרן או היבואן.</w:t>
      </w:r>
    </w:p>
    <w:p w:rsidR="00DA2F8A" w:rsidRDefault="00DA2F8A" w:rsidP="00DA2F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D3440">
        <w:rPr>
          <w:rStyle w:val="default"/>
          <w:rFonts w:cs="FrankRuehl" w:hint="cs"/>
          <w:rtl/>
        </w:rPr>
        <w:t>כל תכשיר רפואי שהוחזר מן השוק לא ישווק או ייארז מחדש אלא לאחר ביצוע בדיקות מעבדה, חקירה מתועדת לפי הצורך ואישור המחלקה.</w:t>
      </w:r>
    </w:p>
    <w:p w:rsidR="00CD3440" w:rsidRDefault="00CD3440" w:rsidP="00DA2F8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 שינוי בתהליכי ייצור ובקרת תכשיר רפואי מחייב אישור של המחלקה.</w:t>
      </w:r>
    </w:p>
    <w:p w:rsidR="00CD3440" w:rsidRDefault="00CD3440" w:rsidP="00DA2F8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שיטות ייצור, אריזה, שיווק ואחסון שעלולה להיות להם השלכה על איכות התכשיר הרפואי, צריך שייבדקו על ידי המחלקה להנחת דעתה ויקבלו את אישורה כי השיטות מקצועיות, מתאימות וראויות ואין בהן משום פגיעה בבריאות הציבור.</w:t>
      </w:r>
    </w:p>
    <w:p w:rsidR="00CD3440" w:rsidRDefault="00CD3440" w:rsidP="00DA2F8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המחלקה אחראית שכל בדיקות האיכות ייעשו במעבדות כאמור בתקנת משנה (א)(2).</w:t>
      </w:r>
    </w:p>
    <w:p w:rsidR="00CD3440" w:rsidRDefault="00CD3440" w:rsidP="00DA2F8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0408D0">
        <w:rPr>
          <w:rStyle w:val="default"/>
          <w:rFonts w:cs="FrankRuehl" w:hint="cs"/>
          <w:rtl/>
        </w:rPr>
        <w:t>המחלקה תחקור כל תלונה הקשורה לאיכות התכשירים בעסק.</w:t>
      </w:r>
    </w:p>
    <w:p w:rsidR="000408D0" w:rsidRDefault="000408D0" w:rsidP="00DA2F8A">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ראה המנהל שמנהל אבטחת האיכות עושה אחת מאלה:</w:t>
      </w:r>
    </w:p>
    <w:p w:rsidR="000408D0" w:rsidRDefault="000408D0" w:rsidP="000408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פועל באופן המזיק או העלול להזיק לבריאות הציבור או בניגוד לתקנות אלה;</w:t>
      </w:r>
    </w:p>
    <w:p w:rsidR="000408D0" w:rsidRDefault="000408D0" w:rsidP="000408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התנהג בדרך שאינה הולמת את המקצוע;</w:t>
      </w:r>
    </w:p>
    <w:p w:rsidR="000408D0" w:rsidRDefault="000408D0" w:rsidP="000408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גילה חוסר אחריות או רשלנות חמורה במילוי תפקידו;</w:t>
      </w:r>
    </w:p>
    <w:p w:rsidR="000408D0" w:rsidRDefault="000408D0" w:rsidP="000408D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הורשע בעבירה שמחמת מהותה, חומרתה ונסיבותיה אינו מתאים, לדעת המנהל, לעסוק בעבודת אבטחת איכות.</w:t>
      </w:r>
    </w:p>
    <w:p w:rsidR="000408D0" w:rsidRDefault="000408D0" w:rsidP="000408D0">
      <w:pPr>
        <w:pStyle w:val="P00"/>
        <w:spacing w:before="72"/>
        <w:ind w:left="0" w:right="1134"/>
        <w:rPr>
          <w:rStyle w:val="default"/>
          <w:rFonts w:cs="FrankRuehl" w:hint="cs"/>
          <w:rtl/>
        </w:rPr>
      </w:pPr>
      <w:r>
        <w:rPr>
          <w:rStyle w:val="default"/>
          <w:rFonts w:cs="FrankRuehl" w:hint="cs"/>
          <w:rtl/>
        </w:rPr>
        <w:t>רשאי הוא לאסור על בעל אישור להעסיקו בתפקידו בעסק.</w:t>
      </w:r>
    </w:p>
    <w:p w:rsidR="000408D0" w:rsidRDefault="000408D0" w:rsidP="000408D0">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המנהל לא ייתן הוראה כאמור בתקנת משנה (ח) אלא לאחר שנתן לבעל האישור או למנהל אבטחת האיכות, לפי העניין, הזדמנות להשמיע את טענותיו לפניו; ואולם אם מצא המנהל כי השהיית מתן ההוראה עלולה לסכן את בריאותו של הציבור, רשאי הוא לתת הוראה כאמור לאלתר, ובלבד שייתן לבעל האישור או למנהל אבטחת האיכות, לפי העניין, להשמיע את טענותיו בהזדמנות הראשונה לאחר מכן.</w:t>
      </w:r>
    </w:p>
    <w:p w:rsidR="001B5C58" w:rsidRPr="00884D93" w:rsidRDefault="001B5C58" w:rsidP="001B5C58">
      <w:pPr>
        <w:pStyle w:val="P00"/>
        <w:spacing w:before="0"/>
        <w:ind w:left="0" w:right="1134"/>
        <w:rPr>
          <w:rStyle w:val="default"/>
          <w:rFonts w:cs="FrankRuehl" w:hint="cs"/>
          <w:vanish/>
          <w:color w:val="FF0000"/>
          <w:sz w:val="20"/>
          <w:szCs w:val="20"/>
          <w:shd w:val="clear" w:color="auto" w:fill="FFFF99"/>
          <w:rtl/>
        </w:rPr>
      </w:pPr>
      <w:bookmarkStart w:id="38" w:name="Rov46"/>
      <w:r w:rsidRPr="00884D93">
        <w:rPr>
          <w:rStyle w:val="default"/>
          <w:rFonts w:cs="FrankRuehl" w:hint="cs"/>
          <w:vanish/>
          <w:color w:val="FF0000"/>
          <w:sz w:val="20"/>
          <w:szCs w:val="20"/>
          <w:shd w:val="clear" w:color="auto" w:fill="FFFF99"/>
          <w:rtl/>
        </w:rPr>
        <w:t>מיום 2.4.2011</w:t>
      </w:r>
    </w:p>
    <w:p w:rsidR="001B5C58" w:rsidRPr="00884D93" w:rsidRDefault="001B5C58" w:rsidP="001B5C58">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1B5C58" w:rsidRPr="00884D93" w:rsidRDefault="001B5C58" w:rsidP="001B5C58">
      <w:pPr>
        <w:pStyle w:val="P00"/>
        <w:spacing w:before="0"/>
        <w:ind w:left="0" w:right="1134"/>
        <w:rPr>
          <w:rStyle w:val="default"/>
          <w:rFonts w:cs="FrankRuehl" w:hint="cs"/>
          <w:vanish/>
          <w:sz w:val="20"/>
          <w:szCs w:val="20"/>
          <w:shd w:val="clear" w:color="auto" w:fill="FFFF99"/>
          <w:rtl/>
        </w:rPr>
      </w:pPr>
      <w:hyperlink r:id="rId33"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1248</w:t>
      </w:r>
    </w:p>
    <w:p w:rsidR="001B5C58" w:rsidRPr="00884D93" w:rsidRDefault="001B5C58" w:rsidP="001B5C58">
      <w:pPr>
        <w:pStyle w:val="P00"/>
        <w:ind w:left="0" w:right="1134"/>
        <w:rPr>
          <w:rStyle w:val="default"/>
          <w:rFonts w:cs="FrankRuehl" w:hint="cs"/>
          <w:vanish/>
          <w:sz w:val="22"/>
          <w:szCs w:val="22"/>
          <w:shd w:val="clear" w:color="auto" w:fill="FFFF99"/>
          <w:rtl/>
        </w:rPr>
      </w:pPr>
      <w:r w:rsidRPr="00884D93">
        <w:rPr>
          <w:rStyle w:val="big-number"/>
          <w:rFonts w:cs="FrankRuehl"/>
          <w:vanish/>
          <w:sz w:val="22"/>
          <w:szCs w:val="22"/>
          <w:shd w:val="clear" w:color="auto" w:fill="FFFF99"/>
          <w:rtl/>
        </w:rPr>
        <w:tab/>
      </w:r>
      <w:r w:rsidRPr="00884D93">
        <w:rPr>
          <w:rStyle w:val="default"/>
          <w:rFonts w:cs="FrankRuehl" w:hint="cs"/>
          <w:vanish/>
          <w:sz w:val="22"/>
          <w:szCs w:val="22"/>
          <w:shd w:val="clear" w:color="auto" w:fill="FFFF99"/>
          <w:rtl/>
        </w:rPr>
        <w:t>(א)</w:t>
      </w:r>
      <w:r w:rsidRPr="00884D93">
        <w:rPr>
          <w:rStyle w:val="default"/>
          <w:rFonts w:cs="FrankRuehl" w:hint="cs"/>
          <w:vanish/>
          <w:sz w:val="22"/>
          <w:szCs w:val="22"/>
          <w:shd w:val="clear" w:color="auto" w:fill="FFFF99"/>
          <w:rtl/>
        </w:rPr>
        <w:tab/>
        <w:t xml:space="preserve">לא ייצר אדם </w:t>
      </w:r>
      <w:r w:rsidRPr="00884D93">
        <w:rPr>
          <w:rStyle w:val="default"/>
          <w:rFonts w:cs="FrankRuehl" w:hint="cs"/>
          <w:vanish/>
          <w:sz w:val="22"/>
          <w:szCs w:val="22"/>
          <w:u w:val="single"/>
          <w:shd w:val="clear" w:color="auto" w:fill="FFFF99"/>
          <w:rtl/>
        </w:rPr>
        <w:t>ולא ייבא</w:t>
      </w:r>
      <w:r w:rsidRPr="00884D93">
        <w:rPr>
          <w:rStyle w:val="default"/>
          <w:rFonts w:cs="FrankRuehl" w:hint="cs"/>
          <w:vanish/>
          <w:sz w:val="22"/>
          <w:szCs w:val="22"/>
          <w:shd w:val="clear" w:color="auto" w:fill="FFFF99"/>
          <w:rtl/>
        </w:rPr>
        <w:t xml:space="preserve"> תכשיר רפואי אלא אם כן קיימת אצלו מחלקת אבטחת איכות (להלן </w:t>
      </w:r>
      <w:r w:rsidRPr="00884D93">
        <w:rPr>
          <w:rStyle w:val="default"/>
          <w:rFonts w:cs="FrankRuehl"/>
          <w:vanish/>
          <w:sz w:val="22"/>
          <w:szCs w:val="22"/>
          <w:shd w:val="clear" w:color="auto" w:fill="FFFF99"/>
          <w:rtl/>
        </w:rPr>
        <w:t>–</w:t>
      </w:r>
      <w:r w:rsidRPr="00884D93">
        <w:rPr>
          <w:rStyle w:val="default"/>
          <w:rFonts w:cs="FrankRuehl" w:hint="cs"/>
          <w:vanish/>
          <w:sz w:val="22"/>
          <w:szCs w:val="22"/>
          <w:shd w:val="clear" w:color="auto" w:fill="FFFF99"/>
          <w:rtl/>
        </w:rPr>
        <w:t xml:space="preserve"> המחלקה) והתקיימו כל אלה:</w:t>
      </w:r>
    </w:p>
    <w:p w:rsidR="001B5C58" w:rsidRPr="00884D93" w:rsidRDefault="001B5C58" w:rsidP="001B5C58">
      <w:pPr>
        <w:pStyle w:val="P00"/>
        <w:spacing w:before="0"/>
        <w:ind w:left="1021" w:right="1134"/>
        <w:rPr>
          <w:rStyle w:val="default"/>
          <w:rFonts w:cs="FrankRuehl" w:hint="cs"/>
          <w:vanish/>
          <w:sz w:val="22"/>
          <w:szCs w:val="22"/>
          <w:shd w:val="clear" w:color="auto" w:fill="FFFF99"/>
          <w:rtl/>
        </w:rPr>
      </w:pPr>
      <w:r w:rsidRPr="00884D93">
        <w:rPr>
          <w:rStyle w:val="default"/>
          <w:rFonts w:cs="FrankRuehl" w:hint="cs"/>
          <w:vanish/>
          <w:sz w:val="22"/>
          <w:szCs w:val="22"/>
          <w:shd w:val="clear" w:color="auto" w:fill="FFFF99"/>
          <w:rtl/>
        </w:rPr>
        <w:t>(1)</w:t>
      </w:r>
      <w:r w:rsidRPr="00884D93">
        <w:rPr>
          <w:rStyle w:val="default"/>
          <w:rFonts w:cs="FrankRuehl" w:hint="cs"/>
          <w:vanish/>
          <w:sz w:val="22"/>
          <w:szCs w:val="22"/>
          <w:shd w:val="clear" w:color="auto" w:fill="FFFF99"/>
          <w:rtl/>
        </w:rPr>
        <w:tab/>
        <w:t>המחלקה תהיה יחידה נפרדת ועצמאית מכל מחלקות הייצור האחרות, בניהולו של מנהל אבטחת האיכות, וכפופה להנהלה בלבד;</w:t>
      </w:r>
    </w:p>
    <w:p w:rsidR="001B5C58" w:rsidRPr="00884D93" w:rsidRDefault="001B5C58" w:rsidP="001B5C58">
      <w:pPr>
        <w:pStyle w:val="P00"/>
        <w:spacing w:before="0"/>
        <w:ind w:left="1021" w:right="1134"/>
        <w:rPr>
          <w:rStyle w:val="default"/>
          <w:rFonts w:cs="FrankRuehl" w:hint="cs"/>
          <w:vanish/>
          <w:sz w:val="22"/>
          <w:szCs w:val="22"/>
          <w:shd w:val="clear" w:color="auto" w:fill="FFFF99"/>
          <w:rtl/>
        </w:rPr>
      </w:pPr>
      <w:r w:rsidRPr="00884D93">
        <w:rPr>
          <w:rStyle w:val="default"/>
          <w:rFonts w:cs="FrankRuehl" w:hint="cs"/>
          <w:vanish/>
          <w:sz w:val="22"/>
          <w:szCs w:val="22"/>
          <w:shd w:val="clear" w:color="auto" w:fill="FFFF99"/>
          <w:rtl/>
        </w:rPr>
        <w:t>(2)</w:t>
      </w:r>
      <w:r w:rsidRPr="00884D93">
        <w:rPr>
          <w:rStyle w:val="default"/>
          <w:rFonts w:cs="FrankRuehl" w:hint="cs"/>
          <w:vanish/>
          <w:sz w:val="22"/>
          <w:szCs w:val="22"/>
          <w:shd w:val="clear" w:color="auto" w:fill="FFFF99"/>
          <w:rtl/>
        </w:rPr>
        <w:tab/>
        <w:t>לרשות המחלקה עומדות מעבדות בקרת איכות מוכרות לצורך בדיקות איכות הנדרשות לחומרי גלם, חומרי אריזה, תכשירים בתהליך הייצור והתכשיר הרפואי הסופי.</w:t>
      </w:r>
    </w:p>
    <w:p w:rsidR="001B5C58" w:rsidRPr="00884D93" w:rsidRDefault="001B5C58" w:rsidP="001B5C58">
      <w:pPr>
        <w:pStyle w:val="P00"/>
        <w:spacing w:before="0"/>
        <w:ind w:left="0" w:right="1134"/>
        <w:rPr>
          <w:rStyle w:val="default"/>
          <w:rFonts w:cs="FrankRuehl" w:hint="cs"/>
          <w:vanish/>
          <w:sz w:val="22"/>
          <w:szCs w:val="22"/>
          <w:shd w:val="clear" w:color="auto" w:fill="FFFF99"/>
          <w:rtl/>
        </w:rPr>
      </w:pPr>
      <w:r w:rsidRPr="00884D93">
        <w:rPr>
          <w:rStyle w:val="default"/>
          <w:rFonts w:cs="FrankRuehl" w:hint="cs"/>
          <w:vanish/>
          <w:sz w:val="22"/>
          <w:szCs w:val="22"/>
          <w:shd w:val="clear" w:color="auto" w:fill="FFFF99"/>
          <w:rtl/>
        </w:rPr>
        <w:tab/>
        <w:t>(ב)</w:t>
      </w:r>
      <w:r w:rsidRPr="00884D93">
        <w:rPr>
          <w:rStyle w:val="default"/>
          <w:rFonts w:cs="FrankRuehl" w:hint="cs"/>
          <w:vanish/>
          <w:sz w:val="22"/>
          <w:szCs w:val="22"/>
          <w:shd w:val="clear" w:color="auto" w:fill="FFFF99"/>
          <w:rtl/>
        </w:rPr>
        <w:tab/>
        <w:t xml:space="preserve">לא תשווק אצווה של תכשיר רפואי, אלא לאחר שניתנו אישור המחלקה ואישור הרוקח האחראי; לעניין זה, "מתן אישור" </w:t>
      </w:r>
      <w:r w:rsidRPr="00884D93">
        <w:rPr>
          <w:rStyle w:val="default"/>
          <w:rFonts w:cs="FrankRuehl"/>
          <w:vanish/>
          <w:sz w:val="22"/>
          <w:szCs w:val="22"/>
          <w:shd w:val="clear" w:color="auto" w:fill="FFFF99"/>
          <w:rtl/>
        </w:rPr>
        <w:t>–</w:t>
      </w:r>
      <w:r w:rsidRPr="00884D93">
        <w:rPr>
          <w:rStyle w:val="default"/>
          <w:rFonts w:cs="FrankRuehl" w:hint="cs"/>
          <w:vanish/>
          <w:sz w:val="22"/>
          <w:szCs w:val="22"/>
          <w:shd w:val="clear" w:color="auto" w:fill="FFFF99"/>
          <w:rtl/>
        </w:rPr>
        <w:t xml:space="preserve"> לרבות לבדיקות מעבדה, לתנאי ייצור, לתוצרות בקרת תהליך הייצור, למסמכי הייצור, לדוחות חריגים ולהתאמת התכשיר הרפואי למפרטים המתאימים בתיק הרישום של התכשיר בפנקס המתנהל לפי סעיף 47א(א)(1) לפקודה.</w:t>
      </w:r>
    </w:p>
    <w:p w:rsidR="001B5C58" w:rsidRPr="001B5C58" w:rsidRDefault="001B5C58" w:rsidP="001B5C58">
      <w:pPr>
        <w:pStyle w:val="P00"/>
        <w:spacing w:before="0"/>
        <w:ind w:left="0" w:right="1134"/>
        <w:rPr>
          <w:rStyle w:val="default"/>
          <w:rFonts w:cs="FrankRuehl" w:hint="cs"/>
          <w:sz w:val="2"/>
          <w:szCs w:val="2"/>
          <w:rtl/>
        </w:rPr>
      </w:pPr>
      <w:r w:rsidRPr="00884D93">
        <w:rPr>
          <w:rStyle w:val="default"/>
          <w:rFonts w:cs="FrankRuehl" w:hint="cs"/>
          <w:vanish/>
          <w:sz w:val="22"/>
          <w:szCs w:val="22"/>
          <w:shd w:val="clear" w:color="auto" w:fill="FFFF99"/>
          <w:rtl/>
        </w:rPr>
        <w:tab/>
      </w:r>
      <w:r w:rsidRPr="00884D93">
        <w:rPr>
          <w:rStyle w:val="default"/>
          <w:rFonts w:cs="FrankRuehl" w:hint="cs"/>
          <w:vanish/>
          <w:sz w:val="22"/>
          <w:szCs w:val="22"/>
          <w:u w:val="single"/>
          <w:shd w:val="clear" w:color="auto" w:fill="FFFF99"/>
          <w:rtl/>
        </w:rPr>
        <w:t>(ב1)</w:t>
      </w:r>
      <w:r w:rsidRPr="00884D93">
        <w:rPr>
          <w:rStyle w:val="default"/>
          <w:rFonts w:cs="FrankRuehl" w:hint="cs"/>
          <w:vanish/>
          <w:sz w:val="22"/>
          <w:szCs w:val="22"/>
          <w:u w:val="single"/>
          <w:shd w:val="clear" w:color="auto" w:fill="FFFF99"/>
          <w:rtl/>
        </w:rPr>
        <w:tab/>
        <w:t>אצווה המשווקת או מיוצאת מישראל תלווה בתעודת אצווה החתומה בידי הרוקח האחראי של היצרן או היבואן.</w:t>
      </w:r>
      <w:bookmarkEnd w:id="38"/>
    </w:p>
    <w:p w:rsidR="00257142" w:rsidRDefault="00257142" w:rsidP="007C76CF">
      <w:pPr>
        <w:pStyle w:val="P00"/>
        <w:spacing w:before="72"/>
        <w:ind w:left="0" w:right="1134"/>
        <w:rPr>
          <w:rStyle w:val="default"/>
          <w:rFonts w:cs="FrankRuehl" w:hint="cs"/>
          <w:rtl/>
        </w:rPr>
      </w:pPr>
      <w:bookmarkStart w:id="39" w:name="Seif13"/>
      <w:bookmarkEnd w:id="39"/>
      <w:r>
        <w:rPr>
          <w:rFonts w:cs="Miriam"/>
          <w:lang w:val="he-IL"/>
        </w:rPr>
        <w:pict>
          <v:rect id="_x0000_s1721" style="position:absolute;left:0;text-align:left;margin-left:463.5pt;margin-top:8.05pt;width:75.05pt;height:14.05pt;z-index:251633664" filled="f" stroked="f" strokecolor="lime" strokeweight=".25pt">
            <v:textbox style="mso-next-textbox:#_x0000_s1721" inset="1mm,0,1mm,0">
              <w:txbxContent>
                <w:p w:rsidR="002F020E" w:rsidRDefault="002F020E" w:rsidP="00257142">
                  <w:pPr>
                    <w:spacing w:line="160" w:lineRule="exact"/>
                    <w:rPr>
                      <w:rFonts w:cs="Miriam" w:hint="cs"/>
                      <w:noProof/>
                      <w:sz w:val="18"/>
                      <w:szCs w:val="18"/>
                      <w:rtl/>
                    </w:rPr>
                  </w:pPr>
                  <w:r>
                    <w:rPr>
                      <w:rFonts w:cs="Miriam" w:hint="cs"/>
                      <w:sz w:val="18"/>
                      <w:szCs w:val="18"/>
                      <w:rtl/>
                    </w:rPr>
                    <w:t>תיעוד</w:t>
                  </w:r>
                </w:p>
              </w:txbxContent>
            </v:textbox>
            <w10:anchorlock/>
          </v:rect>
        </w:pict>
      </w:r>
      <w:r>
        <w:rPr>
          <w:rStyle w:val="big-number"/>
          <w:rFonts w:cs="Miriam" w:hint="cs"/>
          <w:rtl/>
        </w:rPr>
        <w:t>1</w:t>
      </w:r>
      <w:r w:rsidR="000408D0">
        <w:rPr>
          <w:rStyle w:val="big-number"/>
          <w:rFonts w:cs="Miriam" w:hint="cs"/>
          <w:rtl/>
        </w:rPr>
        <w:t>3</w:t>
      </w:r>
      <w:r>
        <w:rPr>
          <w:rStyle w:val="big-number"/>
          <w:rFonts w:cs="FrankRuehl"/>
          <w:sz w:val="26"/>
          <w:szCs w:val="26"/>
          <w:rtl/>
        </w:rPr>
        <w:t>.</w:t>
      </w:r>
      <w:r>
        <w:rPr>
          <w:rStyle w:val="big-number"/>
          <w:rFonts w:cs="FrankRuehl"/>
          <w:sz w:val="26"/>
          <w:szCs w:val="26"/>
          <w:rtl/>
        </w:rPr>
        <w:tab/>
      </w:r>
      <w:r w:rsidR="007C76CF">
        <w:rPr>
          <w:rStyle w:val="default"/>
          <w:rFonts w:cs="FrankRuehl" w:hint="cs"/>
          <w:rtl/>
        </w:rPr>
        <w:t>(א)</w:t>
      </w:r>
      <w:r w:rsidR="007C76CF">
        <w:rPr>
          <w:rStyle w:val="default"/>
          <w:rFonts w:cs="FrankRuehl" w:hint="cs"/>
          <w:rtl/>
        </w:rPr>
        <w:tab/>
        <w:t>בעל האישור יקיים מערכת תיעוד מסמכים הכוללת את כל אלה:</w:t>
      </w:r>
    </w:p>
    <w:p w:rsidR="007C76CF" w:rsidRDefault="007C76CF" w:rsidP="00A063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מפרטים, הרכב והוראות יצור ואריזה;</w:t>
      </w:r>
    </w:p>
    <w:p w:rsidR="007C76CF" w:rsidRDefault="007C76CF" w:rsidP="00A063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שלבי של יצור ובדיקת כל אצוות יצור;</w:t>
      </w:r>
    </w:p>
    <w:p w:rsidR="007C76CF" w:rsidRDefault="007C76CF" w:rsidP="00A06386">
      <w:pPr>
        <w:pStyle w:val="P00"/>
        <w:spacing w:before="72"/>
        <w:ind w:left="1021" w:right="1134"/>
        <w:rPr>
          <w:rStyle w:val="default"/>
          <w:rFonts w:cs="FrankRuehl" w:hint="cs"/>
          <w:sz w:val="20"/>
          <w:rtl/>
        </w:rPr>
      </w:pPr>
      <w:r>
        <w:rPr>
          <w:rStyle w:val="default"/>
          <w:rFonts w:cs="FrankRuehl" w:hint="cs"/>
          <w:rtl/>
        </w:rPr>
        <w:t>(3)</w:t>
      </w:r>
      <w:r>
        <w:rPr>
          <w:rStyle w:val="default"/>
          <w:rFonts w:cs="FrankRuehl" w:hint="cs"/>
          <w:rtl/>
        </w:rPr>
        <w:tab/>
        <w:t xml:space="preserve">נוהלי עבודה אחידים </w:t>
      </w:r>
      <w:r>
        <w:rPr>
          <w:rStyle w:val="default"/>
          <w:rFonts w:cs="FrankRuehl" w:hint="cs"/>
          <w:sz w:val="20"/>
          <w:rtl/>
        </w:rPr>
        <w:t>(</w:t>
      </w:r>
      <w:r>
        <w:rPr>
          <w:rStyle w:val="default"/>
          <w:rFonts w:cs="FrankRuehl"/>
          <w:sz w:val="20"/>
        </w:rPr>
        <w:t>SOP</w:t>
      </w:r>
      <w:r>
        <w:rPr>
          <w:rStyle w:val="default"/>
          <w:rFonts w:cs="FrankRuehl" w:hint="cs"/>
          <w:sz w:val="20"/>
          <w:rtl/>
        </w:rPr>
        <w:t>) לפעילויות היצור והבקרה בעסק;</w:t>
      </w:r>
    </w:p>
    <w:p w:rsidR="007C76CF" w:rsidRDefault="007C76CF" w:rsidP="00A06386">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נוהלי מעקב אחר חומרי גלם ומוצרים אחרים המשמשים בתהליך הייצור;</w:t>
      </w:r>
    </w:p>
    <w:p w:rsidR="007C76CF" w:rsidRDefault="007C76CF" w:rsidP="00A06386">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ביקורות שונות.</w:t>
      </w:r>
    </w:p>
    <w:p w:rsidR="007C76CF" w:rsidRDefault="007C76CF" w:rsidP="007278D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7278DA">
        <w:rPr>
          <w:rStyle w:val="default"/>
          <w:rFonts w:cs="FrankRuehl" w:hint="cs"/>
          <w:sz w:val="20"/>
          <w:rtl/>
        </w:rPr>
        <w:t>המסמכים יאפשרו מעקב היסטורי אחר כל אצוות הייצור, לרבות שינויים שהוכנסו, משלב הפיתוח ועד הייצור המסחרי וכן אצוות פסולות.</w:t>
      </w:r>
    </w:p>
    <w:p w:rsidR="007278DA" w:rsidRDefault="007278DA" w:rsidP="007278D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מסמכי הייצור יישמרו שנה לפחות לאחר תאריך תפוגת התכשיר הרפואי או חמש שנים מיום ייצור התכשיר הרפואי, לפי המאוחר מביניהם.</w:t>
      </w:r>
    </w:p>
    <w:p w:rsidR="007278DA" w:rsidRDefault="007278DA" w:rsidP="007278DA">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מסמכי תכשיר רפואי ניסיוני יישמרו חמש שנים לפחות מיום תום הניסוי הקליני האחרון שנעשה בו שימוש באצוות הייצור.</w:t>
      </w:r>
    </w:p>
    <w:p w:rsidR="007278DA" w:rsidRDefault="007278DA" w:rsidP="007278DA">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שימוש ברשומות אלקטרוניות במקום במסמכים כתובים יתאפשר רק לאחר תיקוף מערכת התיעוד ווידוא שהמידע נשמר באופן מתאים, לתקופה שלא תפחת ממשך התקופה הנדרשת בתקנות משנה (ג) ו-(ד).</w:t>
      </w:r>
    </w:p>
    <w:p w:rsidR="007278DA" w:rsidRDefault="007278DA" w:rsidP="007278DA">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מערכות חומרה ותוכנה המשמשות לרשומות האלקטרוניות יהיו מהימנות ומעניקות הגנה סבירה מפני חדירה, שיבוש, הפרעה או גרימת נזק לרשומות, ומקנות רמה סבירה של זמינות, אמינות וגיבוי המידע.</w:t>
      </w:r>
    </w:p>
    <w:p w:rsidR="007278DA" w:rsidRPr="007278DA" w:rsidRDefault="007278DA" w:rsidP="007278DA">
      <w:pPr>
        <w:pStyle w:val="P00"/>
        <w:spacing w:before="72"/>
        <w:ind w:left="0" w:right="1134"/>
        <w:rPr>
          <w:rStyle w:val="default"/>
          <w:rFonts w:cs="FrankRuehl" w:hint="cs"/>
          <w:szCs w:val="20"/>
          <w:rtl/>
        </w:rPr>
      </w:pPr>
      <w:r>
        <w:rPr>
          <w:rStyle w:val="default"/>
          <w:rFonts w:cs="FrankRuehl" w:hint="cs"/>
          <w:sz w:val="20"/>
          <w:rtl/>
        </w:rPr>
        <w:tab/>
        <w:t>(ז)</w:t>
      </w:r>
      <w:r>
        <w:rPr>
          <w:rStyle w:val="default"/>
          <w:rFonts w:cs="FrankRuehl" w:hint="cs"/>
          <w:sz w:val="20"/>
          <w:rtl/>
        </w:rPr>
        <w:tab/>
        <w:t>כל המסמכים יהיו בהירים, בדוקים, מעודכנים וזמינים בכל עת לביקורתו של המנהל.</w:t>
      </w:r>
    </w:p>
    <w:p w:rsidR="00257142" w:rsidRDefault="00257142" w:rsidP="007278E6">
      <w:pPr>
        <w:pStyle w:val="P00"/>
        <w:spacing w:before="72"/>
        <w:ind w:left="0" w:right="1134"/>
        <w:rPr>
          <w:rStyle w:val="default"/>
          <w:rFonts w:cs="FrankRuehl" w:hint="cs"/>
          <w:rtl/>
        </w:rPr>
      </w:pPr>
      <w:bookmarkStart w:id="40" w:name="Seif14"/>
      <w:bookmarkEnd w:id="40"/>
      <w:r>
        <w:rPr>
          <w:rFonts w:cs="Miriam"/>
          <w:lang w:val="he-IL"/>
        </w:rPr>
        <w:pict>
          <v:rect id="_x0000_s1722" style="position:absolute;left:0;text-align:left;margin-left:463.5pt;margin-top:8.05pt;width:75.05pt;height:17.7pt;z-index:251634688" filled="f" stroked="f" strokecolor="lime" strokeweight=".25pt">
            <v:textbox style="mso-next-textbox:#_x0000_s1722" inset="1mm,0,1mm,0">
              <w:txbxContent>
                <w:p w:rsidR="002F020E" w:rsidRDefault="002F020E" w:rsidP="00257142">
                  <w:pPr>
                    <w:spacing w:line="160" w:lineRule="exact"/>
                    <w:rPr>
                      <w:rFonts w:cs="Miriam" w:hint="cs"/>
                      <w:noProof/>
                      <w:sz w:val="18"/>
                      <w:szCs w:val="18"/>
                      <w:rtl/>
                    </w:rPr>
                  </w:pPr>
                  <w:r>
                    <w:rPr>
                      <w:rFonts w:cs="Miriam" w:hint="cs"/>
                      <w:sz w:val="18"/>
                      <w:szCs w:val="18"/>
                      <w:rtl/>
                    </w:rPr>
                    <w:t>שמירת דוגמאות</w:t>
                  </w:r>
                </w:p>
                <w:p w:rsidR="002F020E" w:rsidRDefault="002F020E" w:rsidP="00257142">
                  <w:pPr>
                    <w:spacing w:line="160" w:lineRule="exac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hint="cs"/>
          <w:rtl/>
        </w:rPr>
        <w:t>1</w:t>
      </w:r>
      <w:r w:rsidR="007278DA">
        <w:rPr>
          <w:rStyle w:val="big-number"/>
          <w:rFonts w:cs="Miriam" w:hint="cs"/>
          <w:rtl/>
        </w:rPr>
        <w:t>4</w:t>
      </w:r>
      <w:r>
        <w:rPr>
          <w:rStyle w:val="big-number"/>
          <w:rFonts w:cs="FrankRuehl"/>
          <w:sz w:val="26"/>
          <w:szCs w:val="26"/>
          <w:rtl/>
        </w:rPr>
        <w:t>.</w:t>
      </w:r>
      <w:r>
        <w:rPr>
          <w:rStyle w:val="big-number"/>
          <w:rFonts w:cs="FrankRuehl"/>
          <w:sz w:val="26"/>
          <w:szCs w:val="26"/>
          <w:rtl/>
        </w:rPr>
        <w:tab/>
      </w:r>
      <w:r w:rsidR="007278DA">
        <w:rPr>
          <w:rStyle w:val="default"/>
          <w:rFonts w:cs="FrankRuehl" w:hint="cs"/>
          <w:rtl/>
        </w:rPr>
        <w:t>(א)</w:t>
      </w:r>
      <w:r w:rsidR="007278DA">
        <w:rPr>
          <w:rStyle w:val="default"/>
          <w:rFonts w:cs="FrankRuehl" w:hint="cs"/>
          <w:rtl/>
        </w:rPr>
        <w:tab/>
        <w:t xml:space="preserve">בעל האישור ישמור דוגמאות של חומרי הגלם, למעט ממסים, גזים או מים, לתקופה שלא תפחת משנתיים </w:t>
      </w:r>
      <w:r w:rsidR="007278E6" w:rsidRPr="007278E6">
        <w:rPr>
          <w:rStyle w:val="default"/>
          <w:rFonts w:cs="FrankRuehl" w:hint="cs"/>
          <w:rtl/>
        </w:rPr>
        <w:t>מתאריך השחרור של אצוות התכשיר הרפואי</w:t>
      </w:r>
      <w:r w:rsidR="007278DA">
        <w:rPr>
          <w:rStyle w:val="default"/>
          <w:rFonts w:cs="FrankRuehl" w:hint="cs"/>
          <w:rtl/>
        </w:rPr>
        <w:t xml:space="preserve"> שחומרי הגלם שימשו בייצורו; היתה יציבות חומר הגלם, כפי שמצוין במפרט הייצור, קצרה משנתיים, תתקצר תקופת השמירה לפי העניין; הדוגמה השמורה תהיה בכמות המספיקה לשתי בדיקות מלאות.</w:t>
      </w:r>
    </w:p>
    <w:p w:rsidR="007278DA" w:rsidRDefault="007278DA" w:rsidP="007278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בזמן בדיקה, יטול בעל אישור וישמור דוגמאות מכל אצוות ייצור של תכשיר רפואי מוגמר, בכמות המספיקה לביצוע שתי בדיקות מעבדה מלאות (למעט בדיקת סטריליות ופירוגניות), לצורך מעקב ובקרה עתידיים.</w:t>
      </w:r>
    </w:p>
    <w:p w:rsidR="007278DA" w:rsidRDefault="007278DA" w:rsidP="007278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A3062">
        <w:rPr>
          <w:rStyle w:val="default"/>
          <w:rFonts w:cs="FrankRuehl" w:hint="cs"/>
          <w:rtl/>
        </w:rPr>
        <w:t>תוצאות הבדיקות יישמרו לתקופה של 5 שנים או של שנה לאחר תאריך תפוגת השימוש של האצווה, לפי המאוחר מביניהן.</w:t>
      </w:r>
    </w:p>
    <w:p w:rsidR="00BA3062" w:rsidRDefault="00BA3062" w:rsidP="007278D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דוגמאות האצוות יישמרו בהתאם לתנאי האחסון המאושרים שנקבעו במסגרת רישום התכשיר ובמסגרת האישור, לתקופה של שנה לפחות לאחר תאריך תפוגת השימוש בתכשיר רפואי.</w:t>
      </w:r>
    </w:p>
    <w:p w:rsidR="00BA3062" w:rsidRDefault="00BA3062" w:rsidP="007278D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תוצאות הבדיקות והדוגמאות, יעמדו במשך התקופה האמורה לשמירתן כאמור, בכל עת לבדיקתו של המנהל.</w:t>
      </w:r>
    </w:p>
    <w:p w:rsidR="001B5C58" w:rsidRPr="00884D93" w:rsidRDefault="001B5C58" w:rsidP="001B5C58">
      <w:pPr>
        <w:pStyle w:val="P00"/>
        <w:spacing w:before="0"/>
        <w:ind w:left="0" w:right="1134"/>
        <w:rPr>
          <w:rStyle w:val="default"/>
          <w:rFonts w:cs="FrankRuehl" w:hint="cs"/>
          <w:vanish/>
          <w:color w:val="FF0000"/>
          <w:sz w:val="20"/>
          <w:szCs w:val="20"/>
          <w:shd w:val="clear" w:color="auto" w:fill="FFFF99"/>
          <w:rtl/>
        </w:rPr>
      </w:pPr>
      <w:bookmarkStart w:id="41" w:name="Rov47"/>
      <w:r w:rsidRPr="00884D93">
        <w:rPr>
          <w:rStyle w:val="default"/>
          <w:rFonts w:cs="FrankRuehl" w:hint="cs"/>
          <w:vanish/>
          <w:color w:val="FF0000"/>
          <w:sz w:val="20"/>
          <w:szCs w:val="20"/>
          <w:shd w:val="clear" w:color="auto" w:fill="FFFF99"/>
          <w:rtl/>
        </w:rPr>
        <w:t>מיום 2.4.2011</w:t>
      </w:r>
    </w:p>
    <w:p w:rsidR="001B5C58" w:rsidRPr="00884D93" w:rsidRDefault="001B5C58" w:rsidP="001B5C58">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1B5C58" w:rsidRPr="00884D93" w:rsidRDefault="001B5C58" w:rsidP="001B5C58">
      <w:pPr>
        <w:pStyle w:val="P00"/>
        <w:spacing w:before="0"/>
        <w:ind w:left="0" w:right="1134"/>
        <w:rPr>
          <w:rStyle w:val="default"/>
          <w:rFonts w:cs="FrankRuehl" w:hint="cs"/>
          <w:vanish/>
          <w:sz w:val="20"/>
          <w:szCs w:val="20"/>
          <w:shd w:val="clear" w:color="auto" w:fill="FFFF99"/>
          <w:rtl/>
        </w:rPr>
      </w:pPr>
      <w:hyperlink r:id="rId34"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1248</w:t>
      </w:r>
    </w:p>
    <w:p w:rsidR="001B5C58" w:rsidRPr="001B5C58" w:rsidRDefault="001B5C58" w:rsidP="001B5C58">
      <w:pPr>
        <w:pStyle w:val="P00"/>
        <w:ind w:left="0" w:right="1134"/>
        <w:rPr>
          <w:rStyle w:val="default"/>
          <w:rFonts w:cs="FrankRuehl" w:hint="cs"/>
          <w:sz w:val="2"/>
          <w:szCs w:val="2"/>
          <w:rtl/>
        </w:rPr>
      </w:pPr>
      <w:r w:rsidRPr="00884D93">
        <w:rPr>
          <w:rStyle w:val="big-number"/>
          <w:rFonts w:cs="FrankRuehl"/>
          <w:vanish/>
          <w:sz w:val="22"/>
          <w:szCs w:val="22"/>
          <w:shd w:val="clear" w:color="auto" w:fill="FFFF99"/>
          <w:rtl/>
        </w:rPr>
        <w:tab/>
      </w:r>
      <w:r w:rsidRPr="00884D93">
        <w:rPr>
          <w:rStyle w:val="default"/>
          <w:rFonts w:cs="FrankRuehl" w:hint="cs"/>
          <w:vanish/>
          <w:sz w:val="22"/>
          <w:szCs w:val="22"/>
          <w:shd w:val="clear" w:color="auto" w:fill="FFFF99"/>
          <w:rtl/>
        </w:rPr>
        <w:t>(א)</w:t>
      </w:r>
      <w:r w:rsidRPr="00884D93">
        <w:rPr>
          <w:rStyle w:val="default"/>
          <w:rFonts w:cs="FrankRuehl" w:hint="cs"/>
          <w:vanish/>
          <w:sz w:val="22"/>
          <w:szCs w:val="22"/>
          <w:shd w:val="clear" w:color="auto" w:fill="FFFF99"/>
          <w:rtl/>
        </w:rPr>
        <w:tab/>
        <w:t xml:space="preserve">בעל האישור ישמור דוגמאות של חומרי הגלם, למעט ממסים, גזים או מים, לתקופה שלא תפחת משנתיים </w:t>
      </w:r>
      <w:r w:rsidRPr="00884D93">
        <w:rPr>
          <w:rStyle w:val="default"/>
          <w:rFonts w:cs="FrankRuehl" w:hint="cs"/>
          <w:strike/>
          <w:vanish/>
          <w:sz w:val="22"/>
          <w:szCs w:val="22"/>
          <w:shd w:val="clear" w:color="auto" w:fill="FFFF99"/>
          <w:rtl/>
        </w:rPr>
        <w:t>מתאריך הייצור של התכשיר הרפואי</w:t>
      </w:r>
      <w:r w:rsidRPr="00884D93">
        <w:rPr>
          <w:rStyle w:val="default"/>
          <w:rFonts w:cs="FrankRuehl" w:hint="cs"/>
          <w:vanish/>
          <w:sz w:val="22"/>
          <w:szCs w:val="22"/>
          <w:shd w:val="clear" w:color="auto" w:fill="FFFF99"/>
          <w:rtl/>
        </w:rPr>
        <w:t xml:space="preserve"> </w:t>
      </w:r>
      <w:r w:rsidRPr="00884D93">
        <w:rPr>
          <w:rStyle w:val="default"/>
          <w:rFonts w:cs="FrankRuehl" w:hint="cs"/>
          <w:vanish/>
          <w:sz w:val="22"/>
          <w:szCs w:val="22"/>
          <w:u w:val="single"/>
          <w:shd w:val="clear" w:color="auto" w:fill="FFFF99"/>
          <w:rtl/>
        </w:rPr>
        <w:t>מתאריך השחרור של אצוות התכשיר הרפואי</w:t>
      </w:r>
      <w:r w:rsidRPr="00884D93">
        <w:rPr>
          <w:rStyle w:val="default"/>
          <w:rFonts w:cs="FrankRuehl" w:hint="cs"/>
          <w:vanish/>
          <w:sz w:val="22"/>
          <w:szCs w:val="22"/>
          <w:shd w:val="clear" w:color="auto" w:fill="FFFF99"/>
          <w:rtl/>
        </w:rPr>
        <w:t xml:space="preserve"> שחומרי הגלם שימשו בייצורו; היתה יציבות חומר הגלם, כפי שמצוין במפרט הייצור, קצרה משנתיים, תתקצר תקופת השמירה לפי העניין; הדוגמה השמורה תהיה בכמות המספיקה לשתי בדיקות מלאות.</w:t>
      </w:r>
      <w:bookmarkEnd w:id="41"/>
    </w:p>
    <w:p w:rsidR="00257142" w:rsidRDefault="00257142" w:rsidP="00BA3062">
      <w:pPr>
        <w:pStyle w:val="P00"/>
        <w:spacing w:before="72"/>
        <w:ind w:left="0" w:right="1134"/>
        <w:rPr>
          <w:rStyle w:val="default"/>
          <w:rFonts w:cs="FrankRuehl" w:hint="cs"/>
          <w:rtl/>
        </w:rPr>
      </w:pPr>
      <w:bookmarkStart w:id="42" w:name="Seif15"/>
      <w:bookmarkEnd w:id="42"/>
      <w:r>
        <w:rPr>
          <w:rFonts w:cs="Miriam"/>
          <w:lang w:val="he-IL"/>
        </w:rPr>
        <w:pict>
          <v:rect id="_x0000_s1723" style="position:absolute;left:0;text-align:left;margin-left:463.5pt;margin-top:8.05pt;width:75.05pt;height:22.5pt;z-index:251635712" filled="f" stroked="f" strokecolor="lime" strokeweight=".25pt">
            <v:textbox style="mso-next-textbox:#_x0000_s1723" inset="1mm,0,1mm,0">
              <w:txbxContent>
                <w:p w:rsidR="002F020E" w:rsidRDefault="002F020E" w:rsidP="00BA3062">
                  <w:pPr>
                    <w:spacing w:line="160" w:lineRule="exact"/>
                    <w:rPr>
                      <w:rFonts w:cs="Miriam" w:hint="cs"/>
                      <w:noProof/>
                      <w:sz w:val="18"/>
                      <w:szCs w:val="18"/>
                      <w:rtl/>
                    </w:rPr>
                  </w:pPr>
                  <w:r>
                    <w:rPr>
                      <w:rFonts w:cs="Miriam" w:hint="cs"/>
                      <w:sz w:val="18"/>
                      <w:szCs w:val="18"/>
                      <w:rtl/>
                    </w:rPr>
                    <w:t>תלונות והחזרה מהשוק</w:t>
                  </w:r>
                </w:p>
              </w:txbxContent>
            </v:textbox>
            <w10:anchorlock/>
          </v:rect>
        </w:pict>
      </w:r>
      <w:r>
        <w:rPr>
          <w:rStyle w:val="big-number"/>
          <w:rFonts w:cs="Miriam" w:hint="cs"/>
          <w:rtl/>
        </w:rPr>
        <w:t>1</w:t>
      </w:r>
      <w:r w:rsidR="00BA3062">
        <w:rPr>
          <w:rStyle w:val="big-number"/>
          <w:rFonts w:cs="Miriam" w:hint="cs"/>
          <w:rtl/>
        </w:rPr>
        <w:t>5</w:t>
      </w:r>
      <w:r>
        <w:rPr>
          <w:rStyle w:val="big-number"/>
          <w:rFonts w:cs="FrankRuehl"/>
          <w:sz w:val="26"/>
          <w:szCs w:val="26"/>
          <w:rtl/>
        </w:rPr>
        <w:t>.</w:t>
      </w:r>
      <w:r>
        <w:rPr>
          <w:rStyle w:val="big-number"/>
          <w:rFonts w:cs="FrankRuehl"/>
          <w:sz w:val="26"/>
          <w:szCs w:val="26"/>
          <w:rtl/>
        </w:rPr>
        <w:tab/>
      </w:r>
      <w:r w:rsidR="00BA3062">
        <w:rPr>
          <w:rStyle w:val="default"/>
          <w:rFonts w:cs="FrankRuehl" w:hint="cs"/>
          <w:rtl/>
        </w:rPr>
        <w:t>(א)</w:t>
      </w:r>
      <w:r w:rsidR="00BA3062">
        <w:rPr>
          <w:rStyle w:val="default"/>
          <w:rFonts w:cs="FrankRuehl" w:hint="cs"/>
          <w:rtl/>
        </w:rPr>
        <w:tab/>
        <w:t>בעל אישור או בעל רישום של תכשירים יקיים מערכת רישום וחקירה של תלונות ציבור.</w:t>
      </w:r>
    </w:p>
    <w:p w:rsidR="00BA3062" w:rsidRDefault="00BA3062" w:rsidP="00BA30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תלונה על פגם באיכות תכשיר רפואי תיחקר ותתועד על ידי המחלקה; בעל האישור ידווח למנהל או לכל גורם אחר שהמנהל יורה עליו, על כל פגם שעלול להוביל להגבלת ייצור ואספקת התכשיר הרפואי או להחזרתו מהשוק.</w:t>
      </w:r>
    </w:p>
    <w:p w:rsidR="00BA3062" w:rsidRDefault="00BA3062" w:rsidP="00BA30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אישור ינקוט כל פעולה המאפשרת לו לבצע מעקב אחר אצווה וכמות התכשירים שנמכרו, לצורך החזרת תכשיר רפואי פגום בהוראת המנהל או במקרה שתכשיר רפואי עלול לסכן את בריאות הציבור.</w:t>
      </w:r>
    </w:p>
    <w:p w:rsidR="002F020E" w:rsidRDefault="002F020E" w:rsidP="002F020E">
      <w:pPr>
        <w:pStyle w:val="P00"/>
        <w:spacing w:before="72"/>
        <w:ind w:left="0" w:right="1134"/>
        <w:rPr>
          <w:rStyle w:val="default"/>
          <w:rFonts w:cs="FrankRuehl" w:hint="cs"/>
          <w:rtl/>
        </w:rPr>
      </w:pPr>
      <w:r>
        <w:rPr>
          <w:rFonts w:cs="FrankRuehl" w:hint="cs"/>
          <w:sz w:val="26"/>
          <w:rtl/>
          <w:lang w:eastAsia="en-US"/>
        </w:rPr>
        <w:pict>
          <v:shape id="_x0000_s1810" type="#_x0000_t202" style="position:absolute;left:0;text-align:left;margin-left:470.35pt;margin-top:7.1pt;width:1in;height:9pt;z-index:251689984" filled="f" stroked="f">
            <v:textbox inset="1mm,0,1mm,0">
              <w:txbxContent>
                <w:p w:rsidR="002F020E" w:rsidRDefault="002F020E" w:rsidP="002F020E">
                  <w:pPr>
                    <w:spacing w:line="160" w:lineRule="exact"/>
                    <w:rPr>
                      <w:rFonts w:cs="Miriam" w:hint="cs"/>
                      <w:noProof/>
                      <w:sz w:val="18"/>
                      <w:szCs w:val="18"/>
                      <w:rtl/>
                    </w:rPr>
                  </w:pPr>
                  <w:r>
                    <w:rPr>
                      <w:rFonts w:cs="Miriam" w:hint="cs"/>
                      <w:noProof/>
                      <w:sz w:val="18"/>
                      <w:szCs w:val="18"/>
                      <w:rtl/>
                    </w:rPr>
                    <w:t>תק' תשע"ד-2014</w:t>
                  </w:r>
                </w:p>
              </w:txbxContent>
            </v:textbox>
          </v:shape>
        </w:pict>
      </w:r>
      <w:r>
        <w:rPr>
          <w:rStyle w:val="default"/>
          <w:rFonts w:cs="FrankRuehl" w:hint="cs"/>
          <w:rtl/>
        </w:rPr>
        <w:tab/>
        <w:t>(ד)</w:t>
      </w:r>
      <w:r>
        <w:rPr>
          <w:rStyle w:val="default"/>
          <w:rFonts w:cs="FrankRuehl" w:hint="cs"/>
          <w:rtl/>
        </w:rPr>
        <w:tab/>
        <w:t>תכשיר רפואי שבעל הרישום שלו, בעל האישור או המנהל הודיע שהוא פגום, יופסק שיווקו מייד.</w:t>
      </w:r>
    </w:p>
    <w:p w:rsidR="002F020E" w:rsidRDefault="002F020E" w:rsidP="002F020E">
      <w:pPr>
        <w:pStyle w:val="P00"/>
        <w:spacing w:before="72"/>
        <w:ind w:left="0" w:right="1134"/>
        <w:rPr>
          <w:rStyle w:val="default"/>
          <w:rFonts w:cs="FrankRuehl" w:hint="cs"/>
          <w:rtl/>
        </w:rPr>
      </w:pPr>
      <w:r w:rsidRPr="002F020E">
        <w:rPr>
          <w:rStyle w:val="default"/>
          <w:rFonts w:cs="FrankRuehl" w:hint="cs"/>
          <w:rtl/>
        </w:rPr>
        <w:pict>
          <v:shape id="_x0000_s1811" type="#_x0000_t202" style="position:absolute;left:0;text-align:left;margin-left:470.35pt;margin-top:7.1pt;width:1in;height:9pt;z-index:251691008" filled="f" stroked="f">
            <v:textbox inset="1mm,0,1mm,0">
              <w:txbxContent>
                <w:p w:rsidR="002F020E" w:rsidRDefault="002F020E" w:rsidP="002F020E">
                  <w:pPr>
                    <w:spacing w:line="160" w:lineRule="exact"/>
                    <w:rPr>
                      <w:rFonts w:cs="Miriam" w:hint="cs"/>
                      <w:noProof/>
                      <w:sz w:val="18"/>
                      <w:szCs w:val="18"/>
                      <w:rtl/>
                    </w:rPr>
                  </w:pPr>
                  <w:r>
                    <w:rPr>
                      <w:rFonts w:cs="Miriam" w:hint="cs"/>
                      <w:noProof/>
                      <w:sz w:val="18"/>
                      <w:szCs w:val="18"/>
                      <w:rtl/>
                    </w:rPr>
                    <w:t>תק' תשע"ד-2014</w:t>
                  </w:r>
                </w:p>
              </w:txbxContent>
            </v:textbox>
          </v:shape>
        </w:pict>
      </w:r>
      <w:r>
        <w:rPr>
          <w:rStyle w:val="default"/>
          <w:rFonts w:cs="FrankRuehl" w:hint="cs"/>
          <w:rtl/>
        </w:rPr>
        <w:tab/>
        <w:t>(</w:t>
      </w:r>
      <w:r w:rsidRPr="002F020E">
        <w:rPr>
          <w:rStyle w:val="default"/>
          <w:rFonts w:cs="FrankRuehl" w:hint="cs"/>
          <w:rtl/>
        </w:rPr>
        <w:t>ה)</w:t>
      </w:r>
      <w:r w:rsidRPr="002F020E">
        <w:rPr>
          <w:rStyle w:val="default"/>
          <w:rFonts w:cs="FrankRuehl" w:hint="cs"/>
          <w:rtl/>
        </w:rPr>
        <w:tab/>
        <w:t>בעל עסק לייצור או לייבוא של חומר גלם פעיל וכן בית מסחר לתרופות העוסק באחסון או בהובלה של חומר גלם פעיל, ינקוט כל פעולה המאפשרת לו מעקב אחר אצוות חומרי גלם פעילים ששווקו, לצורך החזרתן מן השוק של אצוות פגומות במקרה שהחומרים עלולים לסכן את בריאות הציבור או לפי הוראת המנהל; הורה המנהל, בעל עסק לייצור או לייבוא של חומר גלם פעיל על הפסקת שיווק של חומר גלם פעיל, יופסק שיווקו מיד</w:t>
      </w:r>
      <w:r>
        <w:rPr>
          <w:rStyle w:val="default"/>
          <w:rFonts w:cs="FrankRuehl" w:hint="cs"/>
          <w:rtl/>
        </w:rPr>
        <w:t>.</w:t>
      </w:r>
    </w:p>
    <w:p w:rsidR="002F020E" w:rsidRDefault="002F020E" w:rsidP="002F020E">
      <w:pPr>
        <w:pStyle w:val="P00"/>
        <w:spacing w:before="72"/>
        <w:ind w:left="0" w:right="1134"/>
        <w:rPr>
          <w:rStyle w:val="default"/>
          <w:rFonts w:cs="FrankRuehl" w:hint="cs"/>
          <w:rtl/>
        </w:rPr>
      </w:pPr>
      <w:r w:rsidRPr="002F020E">
        <w:rPr>
          <w:rStyle w:val="default"/>
          <w:rFonts w:cs="FrankRuehl" w:hint="cs"/>
          <w:rtl/>
        </w:rPr>
        <w:pict>
          <v:shape id="_x0000_s1812" type="#_x0000_t202" style="position:absolute;left:0;text-align:left;margin-left:470.35pt;margin-top:7.1pt;width:1in;height:9pt;z-index:251692032" filled="f" stroked="f">
            <v:textbox inset="1mm,0,1mm,0">
              <w:txbxContent>
                <w:p w:rsidR="002F020E" w:rsidRDefault="002F020E" w:rsidP="002F020E">
                  <w:pPr>
                    <w:spacing w:line="160" w:lineRule="exact"/>
                    <w:rPr>
                      <w:rFonts w:cs="Miriam" w:hint="cs"/>
                      <w:noProof/>
                      <w:sz w:val="18"/>
                      <w:szCs w:val="18"/>
                      <w:rtl/>
                    </w:rPr>
                  </w:pPr>
                  <w:r>
                    <w:rPr>
                      <w:rFonts w:cs="Miriam" w:hint="cs"/>
                      <w:noProof/>
                      <w:sz w:val="18"/>
                      <w:szCs w:val="18"/>
                      <w:rtl/>
                    </w:rPr>
                    <w:t>תק' תשע"ד-2014</w:t>
                  </w:r>
                </w:p>
              </w:txbxContent>
            </v:textbox>
          </v:shape>
        </w:pict>
      </w:r>
      <w:r>
        <w:rPr>
          <w:rStyle w:val="default"/>
          <w:rFonts w:cs="FrankRuehl" w:hint="cs"/>
          <w:rtl/>
        </w:rPr>
        <w:tab/>
        <w:t>(</w:t>
      </w:r>
      <w:r w:rsidRPr="002F020E">
        <w:rPr>
          <w:rStyle w:val="default"/>
          <w:rFonts w:cs="FrankRuehl" w:hint="cs"/>
          <w:rtl/>
        </w:rPr>
        <w:t>ו)</w:t>
      </w:r>
      <w:r w:rsidRPr="002F020E">
        <w:rPr>
          <w:rStyle w:val="default"/>
          <w:rFonts w:cs="FrankRuehl" w:hint="cs"/>
          <w:rtl/>
        </w:rPr>
        <w:tab/>
        <w:t>נמסרה הודעה או הוראה, לפי העניין, כאמור בתקנות משנה (ד) ו-(ה) יחזיר משווק תכשיר או חומר גלם פעיל, בעל בית מסחר לתרופות או בעל עסק לייצור או לייבוא של תכשיר או חומר גלם פעיל את התכשיר או את חומר הגלם לגורם שממנו קיבלו</w:t>
      </w:r>
      <w:r>
        <w:rPr>
          <w:rStyle w:val="default"/>
          <w:rFonts w:cs="FrankRuehl" w:hint="cs"/>
          <w:rtl/>
        </w:rPr>
        <w:t>.</w:t>
      </w:r>
    </w:p>
    <w:p w:rsidR="00BA3062" w:rsidRDefault="002F020E" w:rsidP="002F020E">
      <w:pPr>
        <w:pStyle w:val="P00"/>
        <w:spacing w:before="72"/>
        <w:ind w:left="0" w:right="1134"/>
        <w:rPr>
          <w:rStyle w:val="default"/>
          <w:rFonts w:cs="FrankRuehl" w:hint="cs"/>
          <w:rtl/>
        </w:rPr>
      </w:pPr>
      <w:r w:rsidRPr="002F020E">
        <w:rPr>
          <w:rStyle w:val="default"/>
          <w:rFonts w:cs="FrankRuehl" w:hint="cs"/>
          <w:rtl/>
        </w:rPr>
        <w:pict>
          <v:shape id="_x0000_s1809" type="#_x0000_t202" style="position:absolute;left:0;text-align:left;margin-left:470.35pt;margin-top:7.1pt;width:1in;height:9pt;z-index:251688960" filled="f" stroked="f">
            <v:textbox inset="1mm,0,1mm,0">
              <w:txbxContent>
                <w:p w:rsidR="002F020E" w:rsidRDefault="002F020E" w:rsidP="002F020E">
                  <w:pPr>
                    <w:spacing w:line="160" w:lineRule="exact"/>
                    <w:rPr>
                      <w:rFonts w:cs="Miriam" w:hint="cs"/>
                      <w:noProof/>
                      <w:sz w:val="18"/>
                      <w:szCs w:val="18"/>
                      <w:rtl/>
                    </w:rPr>
                  </w:pPr>
                  <w:r>
                    <w:rPr>
                      <w:rFonts w:cs="Miriam" w:hint="cs"/>
                      <w:noProof/>
                      <w:sz w:val="18"/>
                      <w:szCs w:val="18"/>
                      <w:rtl/>
                    </w:rPr>
                    <w:t>תק' תשע"ד-2014</w:t>
                  </w:r>
                </w:p>
              </w:txbxContent>
            </v:textbox>
          </v:shape>
        </w:pict>
      </w:r>
      <w:r w:rsidR="00BA3062">
        <w:rPr>
          <w:rStyle w:val="default"/>
          <w:rFonts w:cs="FrankRuehl" w:hint="cs"/>
          <w:rtl/>
        </w:rPr>
        <w:tab/>
        <w:t>(</w:t>
      </w:r>
      <w:r w:rsidRPr="002F020E">
        <w:rPr>
          <w:rStyle w:val="default"/>
          <w:rFonts w:cs="FrankRuehl" w:hint="cs"/>
          <w:rtl/>
        </w:rPr>
        <w:t>ז)</w:t>
      </w:r>
      <w:r w:rsidRPr="002F020E">
        <w:rPr>
          <w:rStyle w:val="default"/>
          <w:rFonts w:cs="FrankRuehl" w:hint="cs"/>
          <w:rtl/>
        </w:rPr>
        <w:tab/>
        <w:t>על אף האמור בתקנת משנה (ו), רשאי המנהל להורות כי תכשיר או חומר גלם פעיל שהופסק שיווקו, יוחזר על ידי משווק תכשיר או חומר גלם פעיל, בעל בית מסחר לתרופות או יצרן או יבואן של תכשיר או חומר גלם פעיל, לגורם אחר</w:t>
      </w:r>
      <w:r w:rsidR="00BA3062">
        <w:rPr>
          <w:rStyle w:val="default"/>
          <w:rFonts w:cs="FrankRuehl" w:hint="cs"/>
          <w:rtl/>
        </w:rPr>
        <w:t>.</w:t>
      </w:r>
    </w:p>
    <w:p w:rsidR="002F020E" w:rsidRPr="00884D93" w:rsidRDefault="002F020E" w:rsidP="002F020E">
      <w:pPr>
        <w:pStyle w:val="P00"/>
        <w:spacing w:before="0"/>
        <w:ind w:left="0" w:right="1134"/>
        <w:rPr>
          <w:rStyle w:val="default"/>
          <w:rFonts w:cs="FrankRuehl" w:hint="cs"/>
          <w:vanish/>
          <w:color w:val="FF0000"/>
          <w:sz w:val="20"/>
          <w:szCs w:val="20"/>
          <w:shd w:val="clear" w:color="auto" w:fill="FFFF99"/>
          <w:rtl/>
        </w:rPr>
      </w:pPr>
      <w:bookmarkStart w:id="43" w:name="Rov74"/>
      <w:r w:rsidRPr="00884D93">
        <w:rPr>
          <w:rStyle w:val="default"/>
          <w:rFonts w:cs="FrankRuehl" w:hint="cs"/>
          <w:vanish/>
          <w:color w:val="FF0000"/>
          <w:sz w:val="20"/>
          <w:szCs w:val="20"/>
          <w:shd w:val="clear" w:color="auto" w:fill="FFFF99"/>
          <w:rtl/>
        </w:rPr>
        <w:t>מיום 30.10.2014</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hyperlink r:id="rId35"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1720</w:t>
      </w:r>
    </w:p>
    <w:p w:rsidR="002F020E" w:rsidRPr="00884D93" w:rsidRDefault="002F020E" w:rsidP="002F020E">
      <w:pPr>
        <w:pStyle w:val="P00"/>
        <w:ind w:left="0" w:right="1134"/>
        <w:rPr>
          <w:rStyle w:val="default"/>
          <w:rFonts w:cs="FrankRuehl" w:hint="cs"/>
          <w:vanish/>
          <w:sz w:val="22"/>
          <w:szCs w:val="22"/>
          <w:shd w:val="clear" w:color="auto" w:fill="FFFF99"/>
          <w:rtl/>
        </w:rPr>
      </w:pPr>
      <w:r w:rsidRPr="00884D93">
        <w:rPr>
          <w:rStyle w:val="default"/>
          <w:rFonts w:cs="FrankRuehl" w:hint="cs"/>
          <w:vanish/>
          <w:sz w:val="22"/>
          <w:szCs w:val="22"/>
          <w:shd w:val="clear" w:color="auto" w:fill="FFFF99"/>
          <w:rtl/>
        </w:rPr>
        <w:tab/>
        <w:t>(ד)</w:t>
      </w:r>
      <w:r w:rsidRPr="00884D93">
        <w:rPr>
          <w:rStyle w:val="default"/>
          <w:rFonts w:cs="FrankRuehl" w:hint="cs"/>
          <w:vanish/>
          <w:sz w:val="22"/>
          <w:szCs w:val="22"/>
          <w:shd w:val="clear" w:color="auto" w:fill="FFFF99"/>
          <w:rtl/>
        </w:rPr>
        <w:tab/>
        <w:t xml:space="preserve">תכשיר רפואי שבעל הרישום שלו, בעל האישור או המנהל הודיע שהוא פגום, יופסק שיווקו מייד </w:t>
      </w:r>
      <w:r w:rsidRPr="00884D93">
        <w:rPr>
          <w:rStyle w:val="default"/>
          <w:rFonts w:cs="FrankRuehl" w:hint="cs"/>
          <w:strike/>
          <w:vanish/>
          <w:sz w:val="22"/>
          <w:szCs w:val="22"/>
          <w:shd w:val="clear" w:color="auto" w:fill="FFFF99"/>
          <w:rtl/>
        </w:rPr>
        <w:t>ויוחזר לבית מסחר לתרופות, לבעל האישור או לכל מקום אחר שיורה המנהל</w:t>
      </w:r>
      <w:r w:rsidRPr="00884D93">
        <w:rPr>
          <w:rStyle w:val="default"/>
          <w:rFonts w:cs="FrankRuehl" w:hint="cs"/>
          <w:vanish/>
          <w:sz w:val="22"/>
          <w:szCs w:val="22"/>
          <w:shd w:val="clear" w:color="auto" w:fill="FFFF99"/>
          <w:rtl/>
        </w:rPr>
        <w:t>.</w:t>
      </w:r>
    </w:p>
    <w:p w:rsidR="002F020E" w:rsidRPr="00884D93" w:rsidRDefault="002F020E" w:rsidP="002F020E">
      <w:pPr>
        <w:pStyle w:val="P00"/>
        <w:spacing w:before="0"/>
        <w:ind w:left="0" w:right="1134"/>
        <w:rPr>
          <w:rStyle w:val="default"/>
          <w:rFonts w:cs="FrankRuehl" w:hint="cs"/>
          <w:vanish/>
          <w:sz w:val="22"/>
          <w:szCs w:val="22"/>
          <w:shd w:val="clear" w:color="auto" w:fill="FFFF99"/>
          <w:rtl/>
        </w:rPr>
      </w:pPr>
      <w:r w:rsidRPr="00884D93">
        <w:rPr>
          <w:rStyle w:val="default"/>
          <w:rFonts w:cs="FrankRuehl" w:hint="cs"/>
          <w:vanish/>
          <w:sz w:val="22"/>
          <w:szCs w:val="22"/>
          <w:shd w:val="clear" w:color="auto" w:fill="FFFF99"/>
          <w:rtl/>
        </w:rPr>
        <w:tab/>
      </w:r>
      <w:r w:rsidRPr="00884D93">
        <w:rPr>
          <w:rStyle w:val="default"/>
          <w:rFonts w:cs="FrankRuehl" w:hint="cs"/>
          <w:vanish/>
          <w:sz w:val="22"/>
          <w:szCs w:val="22"/>
          <w:u w:val="single"/>
          <w:shd w:val="clear" w:color="auto" w:fill="FFFF99"/>
          <w:rtl/>
        </w:rPr>
        <w:t>(ה)</w:t>
      </w:r>
      <w:r w:rsidRPr="00884D93">
        <w:rPr>
          <w:rStyle w:val="default"/>
          <w:rFonts w:cs="FrankRuehl" w:hint="cs"/>
          <w:vanish/>
          <w:sz w:val="22"/>
          <w:szCs w:val="22"/>
          <w:u w:val="single"/>
          <w:shd w:val="clear" w:color="auto" w:fill="FFFF99"/>
          <w:rtl/>
        </w:rPr>
        <w:tab/>
        <w:t>בעל עסק לייצור או לייבוא של חומר גלם פעיל וכן בית מסחר לתרופות העוסק באחסון או בהובלה של חומר גלם פעיל, ינקוט כל פעולה המאפשרת לו מעקב אחר אצוות חומרי גלם פעילים ששווקו, לצורך החזרתן מן השוק של אצוות פגומות במקרה שהחומרים עלולים לסכן את בריאות הציבור או לפי הוראת המנהל; הורה המנהל, בעל עסק לייצור או לייבוא של חומר גלם פעיל על הפסקת שיווק של חומר גלם פעיל, יופסק שיווקו מיד.</w:t>
      </w:r>
    </w:p>
    <w:p w:rsidR="002F020E" w:rsidRPr="00884D93" w:rsidRDefault="002F020E" w:rsidP="002F020E">
      <w:pPr>
        <w:pStyle w:val="P00"/>
        <w:spacing w:before="0"/>
        <w:ind w:left="0" w:right="1134"/>
        <w:rPr>
          <w:rStyle w:val="default"/>
          <w:rFonts w:cs="FrankRuehl" w:hint="cs"/>
          <w:vanish/>
          <w:sz w:val="22"/>
          <w:szCs w:val="22"/>
          <w:shd w:val="clear" w:color="auto" w:fill="FFFF99"/>
          <w:rtl/>
        </w:rPr>
      </w:pPr>
      <w:r w:rsidRPr="00884D93">
        <w:rPr>
          <w:rStyle w:val="default"/>
          <w:rFonts w:cs="FrankRuehl" w:hint="cs"/>
          <w:vanish/>
          <w:sz w:val="22"/>
          <w:szCs w:val="22"/>
          <w:shd w:val="clear" w:color="auto" w:fill="FFFF99"/>
          <w:rtl/>
        </w:rPr>
        <w:tab/>
      </w:r>
      <w:r w:rsidRPr="00884D93">
        <w:rPr>
          <w:rStyle w:val="default"/>
          <w:rFonts w:cs="FrankRuehl" w:hint="cs"/>
          <w:vanish/>
          <w:sz w:val="22"/>
          <w:szCs w:val="22"/>
          <w:u w:val="single"/>
          <w:shd w:val="clear" w:color="auto" w:fill="FFFF99"/>
          <w:rtl/>
        </w:rPr>
        <w:t>(ו)</w:t>
      </w:r>
      <w:r w:rsidRPr="00884D93">
        <w:rPr>
          <w:rStyle w:val="default"/>
          <w:rFonts w:cs="FrankRuehl" w:hint="cs"/>
          <w:vanish/>
          <w:sz w:val="22"/>
          <w:szCs w:val="22"/>
          <w:u w:val="single"/>
          <w:shd w:val="clear" w:color="auto" w:fill="FFFF99"/>
          <w:rtl/>
        </w:rPr>
        <w:tab/>
        <w:t>נמסרה הודעה או הוראה, לפי העניין, כאמור בתקנות משנה (ד) ו-(ה) יחזיר משווק תכשיר או חומר גלם פעיל, בעל בית מסחר לתרופות או בעל עסק לייצור או לייבוא של תכשיר או חומר גלם פעיל את התכשיר או את חומר הגלם לגורם שממנו קיבלו.</w:t>
      </w:r>
    </w:p>
    <w:p w:rsidR="002F020E" w:rsidRPr="002F020E" w:rsidRDefault="002F020E" w:rsidP="002F020E">
      <w:pPr>
        <w:pStyle w:val="P00"/>
        <w:spacing w:before="0"/>
        <w:ind w:left="0" w:right="1134"/>
        <w:rPr>
          <w:rStyle w:val="default"/>
          <w:rFonts w:cs="FrankRuehl" w:hint="cs"/>
          <w:sz w:val="2"/>
          <w:szCs w:val="2"/>
          <w:rtl/>
        </w:rPr>
      </w:pPr>
      <w:r w:rsidRPr="00884D93">
        <w:rPr>
          <w:rStyle w:val="default"/>
          <w:rFonts w:cs="FrankRuehl" w:hint="cs"/>
          <w:vanish/>
          <w:sz w:val="22"/>
          <w:szCs w:val="22"/>
          <w:shd w:val="clear" w:color="auto" w:fill="FFFF99"/>
          <w:rtl/>
        </w:rPr>
        <w:tab/>
      </w:r>
      <w:r w:rsidRPr="00884D93">
        <w:rPr>
          <w:rStyle w:val="default"/>
          <w:rFonts w:cs="FrankRuehl" w:hint="cs"/>
          <w:vanish/>
          <w:sz w:val="22"/>
          <w:szCs w:val="22"/>
          <w:u w:val="single"/>
          <w:shd w:val="clear" w:color="auto" w:fill="FFFF99"/>
          <w:rtl/>
        </w:rPr>
        <w:t>(ז)</w:t>
      </w:r>
      <w:r w:rsidRPr="00884D93">
        <w:rPr>
          <w:rStyle w:val="default"/>
          <w:rFonts w:cs="FrankRuehl" w:hint="cs"/>
          <w:vanish/>
          <w:sz w:val="22"/>
          <w:szCs w:val="22"/>
          <w:u w:val="single"/>
          <w:shd w:val="clear" w:color="auto" w:fill="FFFF99"/>
          <w:rtl/>
        </w:rPr>
        <w:tab/>
        <w:t>על אף האמור בתקנת משנה (ו), רשאי המנהל להורות כי תכשיר או חומר גלם פעיל שהופסק שיווקו, יוחזר על ידי משווק תכשיר או חומר גלם פעיל, בעל בית מסחר לתרופות או יצרן או יבואן של תכשיר או חומר גלם פעיל, לגורם אחר.</w:t>
      </w:r>
      <w:bookmarkEnd w:id="43"/>
    </w:p>
    <w:p w:rsidR="00257142" w:rsidRPr="00704A6F" w:rsidRDefault="00257142" w:rsidP="00704A6F">
      <w:pPr>
        <w:pStyle w:val="P00"/>
        <w:spacing w:before="72"/>
        <w:ind w:left="0" w:right="1134"/>
        <w:rPr>
          <w:rStyle w:val="default"/>
          <w:rFonts w:cs="FrankRuehl" w:hint="cs"/>
          <w:sz w:val="20"/>
          <w:rtl/>
        </w:rPr>
      </w:pPr>
      <w:bookmarkStart w:id="44" w:name="Seif16"/>
      <w:bookmarkEnd w:id="44"/>
      <w:r>
        <w:rPr>
          <w:rFonts w:cs="Miriam"/>
          <w:lang w:val="he-IL"/>
        </w:rPr>
        <w:pict>
          <v:rect id="_x0000_s1724" style="position:absolute;left:0;text-align:left;margin-left:463.5pt;margin-top:8.05pt;width:75.05pt;height:14.05pt;z-index:251636736" filled="f" stroked="f" strokecolor="lime" strokeweight=".25pt">
            <v:textbox style="mso-next-textbox:#_x0000_s1724" inset="1mm,0,1mm,0">
              <w:txbxContent>
                <w:p w:rsidR="002F020E" w:rsidRDefault="002F020E" w:rsidP="00257142">
                  <w:pPr>
                    <w:spacing w:line="160" w:lineRule="exact"/>
                    <w:rPr>
                      <w:rFonts w:cs="Miriam" w:hint="cs"/>
                      <w:noProof/>
                      <w:sz w:val="18"/>
                      <w:szCs w:val="18"/>
                      <w:rtl/>
                    </w:rPr>
                  </w:pPr>
                  <w:r>
                    <w:rPr>
                      <w:rFonts w:cs="Miriam" w:hint="cs"/>
                      <w:sz w:val="18"/>
                      <w:szCs w:val="18"/>
                      <w:rtl/>
                    </w:rPr>
                    <w:t>ביקורת פנימית</w:t>
                  </w:r>
                </w:p>
              </w:txbxContent>
            </v:textbox>
            <w10:anchorlock/>
          </v:rect>
        </w:pict>
      </w:r>
      <w:r>
        <w:rPr>
          <w:rStyle w:val="big-number"/>
          <w:rFonts w:cs="Miriam" w:hint="cs"/>
          <w:rtl/>
        </w:rPr>
        <w:t>1</w:t>
      </w:r>
      <w:r w:rsidR="00BA3062">
        <w:rPr>
          <w:rStyle w:val="big-number"/>
          <w:rFonts w:cs="Miriam" w:hint="cs"/>
          <w:rtl/>
        </w:rPr>
        <w:t>6</w:t>
      </w:r>
      <w:r>
        <w:rPr>
          <w:rStyle w:val="big-number"/>
          <w:rFonts w:cs="FrankRuehl"/>
          <w:sz w:val="26"/>
          <w:szCs w:val="26"/>
          <w:rtl/>
        </w:rPr>
        <w:t>.</w:t>
      </w:r>
      <w:r>
        <w:rPr>
          <w:rStyle w:val="big-number"/>
          <w:rFonts w:cs="FrankRuehl"/>
          <w:sz w:val="26"/>
          <w:szCs w:val="26"/>
          <w:rtl/>
        </w:rPr>
        <w:tab/>
      </w:r>
      <w:r w:rsidR="00704A6F">
        <w:rPr>
          <w:rStyle w:val="default"/>
          <w:rFonts w:cs="FrankRuehl" w:hint="cs"/>
          <w:rtl/>
        </w:rPr>
        <w:t xml:space="preserve">בעל אישור יבצע ביקורת פנימית תקופתית כחלק מאבטחת האיכות כדי לבדוק את יישומם של תנאי היצור הנאותים </w:t>
      </w:r>
      <w:r w:rsidR="00704A6F">
        <w:rPr>
          <w:rStyle w:val="default"/>
          <w:rFonts w:cs="FrankRuehl" w:hint="cs"/>
          <w:sz w:val="20"/>
          <w:rtl/>
        </w:rPr>
        <w:t>(</w:t>
      </w:r>
      <w:r w:rsidR="00704A6F">
        <w:rPr>
          <w:rStyle w:val="default"/>
          <w:rFonts w:cs="FrankRuehl"/>
          <w:sz w:val="20"/>
        </w:rPr>
        <w:t>GMP</w:t>
      </w:r>
      <w:r w:rsidR="00704A6F">
        <w:rPr>
          <w:rStyle w:val="default"/>
          <w:rFonts w:cs="FrankRuehl" w:hint="cs"/>
          <w:sz w:val="20"/>
          <w:rtl/>
        </w:rPr>
        <w:t>) ולנקוט פעולות מתקנות כנדרש; בעל האישור יתעד את הביקורות וכל פעולה מתקנת שננקטה בעקבותיהם.</w:t>
      </w:r>
    </w:p>
    <w:p w:rsidR="00257142" w:rsidRDefault="00257142" w:rsidP="007278E6">
      <w:pPr>
        <w:pStyle w:val="P00"/>
        <w:spacing w:before="72"/>
        <w:ind w:left="0" w:right="1134"/>
        <w:rPr>
          <w:rStyle w:val="default"/>
          <w:rFonts w:cs="FrankRuehl" w:hint="cs"/>
          <w:rtl/>
        </w:rPr>
      </w:pPr>
      <w:bookmarkStart w:id="45" w:name="Seif17"/>
      <w:bookmarkEnd w:id="45"/>
      <w:r>
        <w:rPr>
          <w:rFonts w:cs="Miriam"/>
          <w:lang w:val="he-IL"/>
        </w:rPr>
        <w:pict>
          <v:rect id="_x0000_s1725" style="position:absolute;left:0;text-align:left;margin-left:465.8pt;margin-top:7.1pt;width:75.05pt;height:19.35pt;z-index:251637760" filled="f" stroked="f" strokecolor="lime" strokeweight=".25pt">
            <v:textbox style="mso-next-textbox:#_x0000_s1725" inset="1mm,0,1mm,0">
              <w:txbxContent>
                <w:p w:rsidR="002F020E" w:rsidRDefault="002F020E" w:rsidP="00257142">
                  <w:pPr>
                    <w:spacing w:line="160" w:lineRule="exact"/>
                    <w:rPr>
                      <w:rFonts w:cs="Miriam" w:hint="cs"/>
                      <w:sz w:val="18"/>
                      <w:szCs w:val="18"/>
                      <w:rtl/>
                    </w:rPr>
                  </w:pPr>
                  <w:r>
                    <w:rPr>
                      <w:rFonts w:cs="Miriam" w:hint="cs"/>
                      <w:sz w:val="18"/>
                      <w:szCs w:val="18"/>
                      <w:rtl/>
                    </w:rPr>
                    <w:t>רוקח אחראי</w:t>
                  </w:r>
                </w:p>
                <w:p w:rsidR="002F020E" w:rsidRDefault="002F020E" w:rsidP="00257142">
                  <w:pPr>
                    <w:spacing w:line="160" w:lineRule="exact"/>
                    <w:rPr>
                      <w:rFonts w:cs="Miriam" w:hint="cs"/>
                      <w:noProof/>
                      <w:sz w:val="18"/>
                      <w:szCs w:val="18"/>
                      <w:rtl/>
                    </w:rPr>
                  </w:pPr>
                  <w:r>
                    <w:rPr>
                      <w:rFonts w:cs="Miriam" w:hint="cs"/>
                      <w:sz w:val="18"/>
                      <w:szCs w:val="18"/>
                      <w:rtl/>
                    </w:rPr>
                    <w:t>תק' תש"ע-2010</w:t>
                  </w:r>
                </w:p>
              </w:txbxContent>
            </v:textbox>
            <w10:anchorlock/>
          </v:rect>
        </w:pict>
      </w:r>
      <w:r>
        <w:rPr>
          <w:rStyle w:val="big-number"/>
          <w:rFonts w:cs="Miriam" w:hint="cs"/>
          <w:rtl/>
        </w:rPr>
        <w:t>1</w:t>
      </w:r>
      <w:r w:rsidR="00704A6F">
        <w:rPr>
          <w:rStyle w:val="big-number"/>
          <w:rFonts w:cs="Miriam" w:hint="cs"/>
          <w:rtl/>
        </w:rPr>
        <w:t>7</w:t>
      </w:r>
      <w:r>
        <w:rPr>
          <w:rStyle w:val="big-number"/>
          <w:rFonts w:cs="FrankRuehl"/>
          <w:sz w:val="26"/>
          <w:szCs w:val="26"/>
          <w:rtl/>
        </w:rPr>
        <w:t>.</w:t>
      </w:r>
      <w:r>
        <w:rPr>
          <w:rStyle w:val="big-number"/>
          <w:rFonts w:cs="FrankRuehl"/>
          <w:sz w:val="26"/>
          <w:szCs w:val="26"/>
          <w:rtl/>
        </w:rPr>
        <w:tab/>
      </w:r>
      <w:r w:rsidR="00EF797D">
        <w:rPr>
          <w:rStyle w:val="default"/>
          <w:rFonts w:cs="FrankRuehl" w:hint="cs"/>
          <w:rtl/>
        </w:rPr>
        <w:t>(א)</w:t>
      </w:r>
      <w:r w:rsidR="00EF797D">
        <w:rPr>
          <w:rStyle w:val="default"/>
          <w:rFonts w:cs="FrankRuehl" w:hint="cs"/>
          <w:rtl/>
        </w:rPr>
        <w:tab/>
      </w:r>
      <w:r w:rsidR="007278E6" w:rsidRPr="007278E6">
        <w:rPr>
          <w:rStyle w:val="default"/>
          <w:rFonts w:cs="FrankRuehl" w:hint="cs"/>
          <w:rtl/>
        </w:rPr>
        <w:t>רוקח אחראי יהיה רוקח מורשה בעל ניסיון מוכח של שנתיים בעסק בעל אישור כאמור בתקנה 2, בפעילות של בדיקות איכותיות של חומרי גלם ותכשירים, בבדיקות כמותיות של חומרי גלם ומוצרים מוגמרים ובבדיקות הנדרשות כדי להבטיח את איכות התכשיר; ואולם לרוקח בעל תואר שני בתחום המדעים נדרש ניסיון כאמור של שישה חודשים בלבד</w:t>
      </w:r>
      <w:r w:rsidR="00EF797D">
        <w:rPr>
          <w:rStyle w:val="default"/>
          <w:rFonts w:cs="FrankRuehl" w:hint="cs"/>
          <w:rtl/>
        </w:rPr>
        <w:t>.</w:t>
      </w:r>
    </w:p>
    <w:p w:rsidR="007278E6" w:rsidRPr="007278E6" w:rsidRDefault="004A1423" w:rsidP="007278E6">
      <w:pPr>
        <w:pStyle w:val="P00"/>
        <w:spacing w:before="72"/>
        <w:ind w:left="0" w:right="1134"/>
        <w:rPr>
          <w:rStyle w:val="default"/>
          <w:rFonts w:cs="FrankRuehl" w:hint="cs"/>
          <w:rtl/>
        </w:rPr>
      </w:pPr>
      <w:r>
        <w:rPr>
          <w:rFonts w:cs="FrankRuehl" w:hint="cs"/>
          <w:sz w:val="26"/>
          <w:rtl/>
          <w:lang w:eastAsia="en-US"/>
        </w:rPr>
        <w:pict>
          <v:shape id="_x0000_s1768" type="#_x0000_t202" style="position:absolute;left:0;text-align:left;margin-left:470.35pt;margin-top:7.1pt;width:1in;height:9pt;z-index:251670528" filled="f" stroked="f">
            <v:textbox inset="1mm,0,1mm,0">
              <w:txbxContent>
                <w:p w:rsidR="002F020E" w:rsidRDefault="002F020E" w:rsidP="004A1423">
                  <w:pPr>
                    <w:spacing w:line="160" w:lineRule="exact"/>
                    <w:rPr>
                      <w:rFonts w:cs="Miriam" w:hint="cs"/>
                      <w:noProof/>
                      <w:sz w:val="18"/>
                      <w:szCs w:val="18"/>
                      <w:rtl/>
                    </w:rPr>
                  </w:pPr>
                  <w:r>
                    <w:rPr>
                      <w:rFonts w:cs="Miriam" w:hint="cs"/>
                      <w:sz w:val="18"/>
                      <w:szCs w:val="18"/>
                      <w:rtl/>
                    </w:rPr>
                    <w:t>תק' תש"ע-2010</w:t>
                  </w:r>
                </w:p>
              </w:txbxContent>
            </v:textbox>
            <w10:anchorlock/>
          </v:shape>
        </w:pict>
      </w:r>
      <w:r w:rsidR="00EF797D">
        <w:rPr>
          <w:rStyle w:val="default"/>
          <w:rFonts w:cs="FrankRuehl" w:hint="cs"/>
          <w:rtl/>
        </w:rPr>
        <w:tab/>
        <w:t>(ב)</w:t>
      </w:r>
      <w:r w:rsidR="00EF797D">
        <w:rPr>
          <w:rStyle w:val="default"/>
          <w:rFonts w:cs="FrankRuehl" w:hint="cs"/>
          <w:rtl/>
        </w:rPr>
        <w:tab/>
      </w:r>
      <w:r w:rsidR="007278E6" w:rsidRPr="007278E6">
        <w:rPr>
          <w:rStyle w:val="default"/>
          <w:rFonts w:cs="FrankRuehl" w:hint="cs"/>
          <w:rtl/>
        </w:rPr>
        <w:t>תפקידיו העיקריים של הרוקח האחראי הם כמפורט להלן:</w:t>
      </w:r>
    </w:p>
    <w:p w:rsidR="007278E6" w:rsidRPr="007278E6" w:rsidRDefault="007278E6" w:rsidP="007278E6">
      <w:pPr>
        <w:pStyle w:val="P00"/>
        <w:spacing w:before="72"/>
        <w:ind w:left="1021" w:right="1134"/>
        <w:rPr>
          <w:rStyle w:val="default"/>
          <w:rFonts w:cs="FrankRuehl" w:hint="cs"/>
          <w:sz w:val="20"/>
          <w:rtl/>
        </w:rPr>
      </w:pPr>
      <w:r w:rsidRPr="007278E6">
        <w:rPr>
          <w:rStyle w:val="default"/>
          <w:rFonts w:cs="FrankRuehl" w:hint="cs"/>
          <w:sz w:val="20"/>
          <w:rtl/>
        </w:rPr>
        <w:t>(1)</w:t>
      </w:r>
      <w:r w:rsidRPr="007278E6">
        <w:rPr>
          <w:rStyle w:val="default"/>
          <w:rFonts w:cs="FrankRuehl" w:hint="cs"/>
          <w:sz w:val="20"/>
          <w:rtl/>
        </w:rPr>
        <w:tab/>
        <w:t>להבטיח שכל אצווה של תכשיר רפואי המשוחררת לשיווק, תיוצר ותיבדק לפי התנאים בפקודה ובתקנות התכשירים ובהתאם לתנאי הרישום של התכשיר הרפואי;</w:t>
      </w:r>
    </w:p>
    <w:p w:rsidR="007278E6" w:rsidRPr="007278E6" w:rsidRDefault="007278E6" w:rsidP="007278E6">
      <w:pPr>
        <w:pStyle w:val="P00"/>
        <w:spacing w:before="72"/>
        <w:ind w:left="1021" w:right="1134"/>
        <w:rPr>
          <w:rStyle w:val="default"/>
          <w:rFonts w:cs="FrankRuehl" w:hint="cs"/>
          <w:sz w:val="20"/>
          <w:rtl/>
        </w:rPr>
      </w:pPr>
      <w:r w:rsidRPr="007278E6">
        <w:rPr>
          <w:rStyle w:val="default"/>
          <w:rFonts w:cs="FrankRuehl" w:hint="cs"/>
          <w:sz w:val="20"/>
          <w:rtl/>
        </w:rPr>
        <w:t>(2)</w:t>
      </w:r>
      <w:r w:rsidRPr="007278E6">
        <w:rPr>
          <w:rStyle w:val="default"/>
          <w:rFonts w:cs="FrankRuehl" w:hint="cs"/>
          <w:sz w:val="20"/>
          <w:rtl/>
        </w:rPr>
        <w:tab/>
        <w:t>לאשר את מסמכי שחרור האצוות, לרכז את כל האישורים בנפרד ולשמור אותם תחת אחריותו; מקבץ האישורים האמור יהיה מעודכן בכל עת ויישמר חמש שנים לפחות; הרוקח האחראי יעמיד את קובץ האישורים האמור לעיונו של המנהל בכל עת;</w:t>
      </w:r>
    </w:p>
    <w:p w:rsidR="007278E6" w:rsidRPr="007278E6" w:rsidRDefault="007278E6" w:rsidP="007278E6">
      <w:pPr>
        <w:pStyle w:val="P00"/>
        <w:spacing w:before="72"/>
        <w:ind w:left="1021" w:right="1134"/>
        <w:rPr>
          <w:rStyle w:val="default"/>
          <w:rFonts w:cs="FrankRuehl" w:hint="cs"/>
          <w:sz w:val="20"/>
          <w:rtl/>
        </w:rPr>
      </w:pPr>
      <w:r w:rsidRPr="007278E6">
        <w:rPr>
          <w:rStyle w:val="default"/>
          <w:rFonts w:cs="FrankRuehl" w:hint="cs"/>
          <w:sz w:val="20"/>
          <w:rtl/>
        </w:rPr>
        <w:t>(3)</w:t>
      </w:r>
      <w:r w:rsidRPr="007278E6">
        <w:rPr>
          <w:rStyle w:val="default"/>
          <w:rFonts w:cs="FrankRuehl" w:hint="cs"/>
          <w:sz w:val="20"/>
          <w:rtl/>
        </w:rPr>
        <w:tab/>
        <w:t>רוקח אחראי, בעסק שנתן לו אישור, ישחרר כל אצווה של תכשיר רפואי המיובא לישראל, רק לאחר שבוצעה לאצווה בדיקת מעבדה הכוללת בדיקה איכותית מלאה, בדיקה כמותית שתכלול לפחות בדיקה של החומר הפעיל ובדיקות נוספות הנדרשות להבטחת איכות התכשיר בהתאם לתנאי הרישום; הרוקח האחראי יהיה פטור מביצוע בדיקת מעבדה בישראל, אם התקיים אחד מאלה:</w:t>
      </w:r>
    </w:p>
    <w:p w:rsidR="007278E6" w:rsidRPr="007278E6" w:rsidRDefault="007278E6" w:rsidP="007278E6">
      <w:pPr>
        <w:pStyle w:val="P00"/>
        <w:spacing w:before="72"/>
        <w:ind w:left="1474" w:right="1134"/>
        <w:rPr>
          <w:rStyle w:val="default"/>
          <w:rFonts w:cs="FrankRuehl" w:hint="cs"/>
          <w:sz w:val="20"/>
          <w:rtl/>
        </w:rPr>
      </w:pPr>
      <w:r w:rsidRPr="007278E6">
        <w:rPr>
          <w:rStyle w:val="default"/>
          <w:rFonts w:cs="FrankRuehl" w:hint="cs"/>
          <w:sz w:val="20"/>
          <w:rtl/>
        </w:rPr>
        <w:t>(א)</w:t>
      </w:r>
      <w:r w:rsidRPr="007278E6">
        <w:rPr>
          <w:rStyle w:val="default"/>
          <w:rFonts w:cs="FrankRuehl" w:hint="cs"/>
          <w:sz w:val="20"/>
          <w:rtl/>
        </w:rPr>
        <w:tab/>
        <w:t>התכשיר מיובא ממדינה שלישראל יש עמה הסכם הכרה הדדית;</w:t>
      </w:r>
    </w:p>
    <w:p w:rsidR="007278E6" w:rsidRPr="007278E6" w:rsidRDefault="007278E6" w:rsidP="007278E6">
      <w:pPr>
        <w:pStyle w:val="P00"/>
        <w:spacing w:before="72"/>
        <w:ind w:left="1474" w:right="1134"/>
        <w:rPr>
          <w:rStyle w:val="default"/>
          <w:rFonts w:cs="FrankRuehl" w:hint="cs"/>
          <w:sz w:val="20"/>
          <w:rtl/>
        </w:rPr>
      </w:pPr>
      <w:r w:rsidRPr="007278E6">
        <w:rPr>
          <w:rStyle w:val="default"/>
          <w:rFonts w:cs="FrankRuehl" w:hint="cs"/>
          <w:sz w:val="20"/>
          <w:rtl/>
        </w:rPr>
        <w:t>(ב)</w:t>
      </w:r>
      <w:r w:rsidRPr="007278E6">
        <w:rPr>
          <w:rStyle w:val="default"/>
          <w:rFonts w:cs="FrankRuehl" w:hint="cs"/>
          <w:sz w:val="20"/>
          <w:rtl/>
        </w:rPr>
        <w:tab/>
        <w:t>התכשיר מיובא ממדינה שהמנהל הכיר בה, כמדינה המקיימת תנאי ייצור נאותים שהם שווי ערך לתנאי הייצור הנאותים המתקיימים בישראל, והאצווה המיובאת אושרה לשיווק ונבדקה בבדיקת מעבדה כאמור באותה מדינה;</w:t>
      </w:r>
    </w:p>
    <w:p w:rsidR="007278E6" w:rsidRPr="007278E6" w:rsidRDefault="007278E6" w:rsidP="007278E6">
      <w:pPr>
        <w:pStyle w:val="P00"/>
        <w:spacing w:before="72"/>
        <w:ind w:left="1021" w:right="1134"/>
        <w:rPr>
          <w:rStyle w:val="default"/>
          <w:rFonts w:cs="FrankRuehl" w:hint="cs"/>
          <w:sz w:val="20"/>
          <w:rtl/>
        </w:rPr>
      </w:pPr>
      <w:r w:rsidRPr="007278E6">
        <w:rPr>
          <w:rStyle w:val="default"/>
          <w:rFonts w:cs="FrankRuehl" w:hint="cs"/>
          <w:sz w:val="20"/>
          <w:rtl/>
        </w:rPr>
        <w:t>(4)</w:t>
      </w:r>
      <w:r w:rsidRPr="007278E6">
        <w:rPr>
          <w:rStyle w:val="default"/>
          <w:rFonts w:cs="FrankRuehl" w:hint="cs"/>
          <w:sz w:val="20"/>
          <w:rtl/>
        </w:rPr>
        <w:tab/>
        <w:t>רוקח אחראי בעסק אשר לו אישור יצרן או יבואן העוסק בייצור או בייבוא של תכשירים ניסיוניים החל משלב שלישי (</w:t>
      </w:r>
      <w:r w:rsidRPr="007278E6">
        <w:rPr>
          <w:rStyle w:val="default"/>
          <w:rFonts w:cs="FrankRuehl"/>
          <w:sz w:val="20"/>
        </w:rPr>
        <w:t>PHASA III</w:t>
      </w:r>
      <w:r w:rsidRPr="007278E6">
        <w:rPr>
          <w:rStyle w:val="default"/>
          <w:rFonts w:cs="FrankRuehl" w:hint="cs"/>
          <w:sz w:val="20"/>
          <w:rtl/>
        </w:rPr>
        <w:t xml:space="preserve">) בהתאם לתקנה 18 </w:t>
      </w:r>
      <w:r w:rsidRPr="007278E6">
        <w:rPr>
          <w:rStyle w:val="default"/>
          <w:rFonts w:cs="FrankRuehl"/>
          <w:sz w:val="20"/>
          <w:rtl/>
        </w:rPr>
        <w:t>–</w:t>
      </w:r>
    </w:p>
    <w:p w:rsidR="007278E6" w:rsidRPr="007278E6" w:rsidRDefault="007278E6" w:rsidP="007278E6">
      <w:pPr>
        <w:pStyle w:val="P00"/>
        <w:spacing w:before="72"/>
        <w:ind w:left="1474" w:right="1134"/>
        <w:rPr>
          <w:rStyle w:val="default"/>
          <w:rFonts w:cs="FrankRuehl" w:hint="cs"/>
          <w:sz w:val="20"/>
          <w:rtl/>
        </w:rPr>
      </w:pPr>
      <w:r w:rsidRPr="007278E6">
        <w:rPr>
          <w:rStyle w:val="default"/>
          <w:rFonts w:cs="FrankRuehl" w:hint="cs"/>
          <w:sz w:val="20"/>
          <w:rtl/>
        </w:rPr>
        <w:t>(א)</w:t>
      </w:r>
      <w:r w:rsidRPr="007278E6">
        <w:rPr>
          <w:rStyle w:val="default"/>
          <w:rFonts w:cs="FrankRuehl" w:hint="cs"/>
          <w:sz w:val="20"/>
          <w:rtl/>
        </w:rPr>
        <w:tab/>
        <w:t>יבטיח שכל אצווה של תכשיר ניסיוני המשוחרר למתן לבני אדם תיוצר ותיבדק לפי פרוטוקול הניסוי הקליני, לפי עקרונות תנאי ייצור נאותים ולפי הוראות תקנות אלה;</w:t>
      </w:r>
    </w:p>
    <w:p w:rsidR="007278E6" w:rsidRPr="007278E6" w:rsidRDefault="007278E6" w:rsidP="007278E6">
      <w:pPr>
        <w:pStyle w:val="P00"/>
        <w:spacing w:before="72"/>
        <w:ind w:left="1474" w:right="1134"/>
        <w:rPr>
          <w:rStyle w:val="default"/>
          <w:rFonts w:cs="FrankRuehl" w:hint="cs"/>
          <w:sz w:val="20"/>
          <w:rtl/>
        </w:rPr>
      </w:pPr>
      <w:r w:rsidRPr="007278E6">
        <w:rPr>
          <w:rStyle w:val="default"/>
          <w:rFonts w:cs="FrankRuehl" w:hint="cs"/>
          <w:sz w:val="20"/>
          <w:rtl/>
        </w:rPr>
        <w:t>(ב)</w:t>
      </w:r>
      <w:r w:rsidRPr="007278E6">
        <w:rPr>
          <w:rStyle w:val="default"/>
          <w:rFonts w:cs="FrankRuehl" w:hint="cs"/>
          <w:sz w:val="20"/>
          <w:rtl/>
        </w:rPr>
        <w:tab/>
        <w:t>הרוקח האחראי יאשר את מסמכי שחרור האצוות, ירכז את כל האישורים בנפרד וישמור אותם תחת אחריותו; מקבץ האישורים האמור יהיה מעודכן בכל עת ויישמר למשך חמש שנים לפחות; הרוקח האחראי יעמיד את מקבץ האישורים האמור לעיוני של המנהל בכל עת.</w:t>
      </w:r>
    </w:p>
    <w:p w:rsidR="00EF797D" w:rsidRDefault="00EF797D" w:rsidP="00EF797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המנהל שהרוקח האחראי עושה אחת מאלה:</w:t>
      </w:r>
    </w:p>
    <w:p w:rsidR="00EF797D" w:rsidRDefault="00EF797D" w:rsidP="00665B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פועל באופן המזיק או העלול להזיק לבריאות הציבור או בניגוד לתקנות אלה;</w:t>
      </w:r>
    </w:p>
    <w:p w:rsidR="00EF797D" w:rsidRDefault="00EF797D" w:rsidP="00665B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התנהג בדרך שאינה הולמת את המקצוע;</w:t>
      </w:r>
    </w:p>
    <w:p w:rsidR="00EF797D" w:rsidRDefault="00EF797D" w:rsidP="00665B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גילה חוסר אחריות או רשלנות חמורה במילוי תפקידו;</w:t>
      </w:r>
    </w:p>
    <w:p w:rsidR="00EF797D" w:rsidRDefault="00EF797D" w:rsidP="00665BB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הורשע בעבירה שמחמת מהותה, חומרתה ונסיבותיה אינו מתאים, לדעת המנהל, לעבודה רוקחית.</w:t>
      </w:r>
    </w:p>
    <w:p w:rsidR="00EF797D" w:rsidRDefault="00EF797D" w:rsidP="00EF797D">
      <w:pPr>
        <w:pStyle w:val="P00"/>
        <w:spacing w:before="72"/>
        <w:ind w:left="0" w:right="1134"/>
        <w:rPr>
          <w:rStyle w:val="default"/>
          <w:rFonts w:cs="FrankRuehl" w:hint="cs"/>
          <w:rtl/>
        </w:rPr>
      </w:pPr>
      <w:r>
        <w:rPr>
          <w:rStyle w:val="default"/>
          <w:rFonts w:cs="FrankRuehl" w:hint="cs"/>
          <w:rtl/>
        </w:rPr>
        <w:t>רשאי הוא לאסור על בעל האישור להעסיקו בתפקידו בעסק.</w:t>
      </w:r>
    </w:p>
    <w:p w:rsidR="00EF797D" w:rsidRDefault="00EF797D" w:rsidP="00EF797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המנהל לא ייתן הוראה כאמור בתקנת משנה (ג) </w:t>
      </w:r>
      <w:r w:rsidR="007128CE">
        <w:rPr>
          <w:rStyle w:val="default"/>
          <w:rFonts w:cs="FrankRuehl" w:hint="cs"/>
          <w:rtl/>
        </w:rPr>
        <w:t>אלא לאחר שנתן לבעל האישור או לרוקח האחראי, לפי העניין, הזדמנות להשמיע את טענותיו לפניו; ואולם אם מצא המנהל כי השהיית מתן ההוראה עלולה לסכן את בריאותו של הציבור, רשאי הוא לתת הוראה כאמור לאלתר, ובלבד שייתן לבעל האישור או לרוקח האחראי, לפי העניין, להשמיע את טענותיו בהזדמנות הראשונה לאחר מכן.</w:t>
      </w:r>
    </w:p>
    <w:p w:rsidR="001B5C58" w:rsidRPr="00884D93" w:rsidRDefault="001B5C58" w:rsidP="001B5C58">
      <w:pPr>
        <w:pStyle w:val="P00"/>
        <w:spacing w:before="0"/>
        <w:ind w:left="0" w:right="1134"/>
        <w:rPr>
          <w:rStyle w:val="default"/>
          <w:rFonts w:cs="FrankRuehl" w:hint="cs"/>
          <w:vanish/>
          <w:color w:val="FF0000"/>
          <w:sz w:val="20"/>
          <w:szCs w:val="20"/>
          <w:shd w:val="clear" w:color="auto" w:fill="FFFF99"/>
          <w:rtl/>
        </w:rPr>
      </w:pPr>
      <w:bookmarkStart w:id="46" w:name="Rov48"/>
      <w:r w:rsidRPr="00884D93">
        <w:rPr>
          <w:rStyle w:val="default"/>
          <w:rFonts w:cs="FrankRuehl" w:hint="cs"/>
          <w:vanish/>
          <w:color w:val="FF0000"/>
          <w:sz w:val="20"/>
          <w:szCs w:val="20"/>
          <w:shd w:val="clear" w:color="auto" w:fill="FFFF99"/>
          <w:rtl/>
        </w:rPr>
        <w:t>מיום 2.4.2011</w:t>
      </w:r>
    </w:p>
    <w:p w:rsidR="001B5C58" w:rsidRPr="00884D93" w:rsidRDefault="001B5C58" w:rsidP="001B5C58">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1B5C58" w:rsidRPr="00884D93" w:rsidRDefault="001B5C58" w:rsidP="001B5C58">
      <w:pPr>
        <w:pStyle w:val="P00"/>
        <w:spacing w:before="0"/>
        <w:ind w:left="0" w:right="1134"/>
        <w:rPr>
          <w:rStyle w:val="default"/>
          <w:rFonts w:cs="FrankRuehl" w:hint="cs"/>
          <w:vanish/>
          <w:sz w:val="20"/>
          <w:szCs w:val="20"/>
          <w:shd w:val="clear" w:color="auto" w:fill="FFFF99"/>
          <w:rtl/>
        </w:rPr>
      </w:pPr>
      <w:hyperlink r:id="rId36"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1248</w:t>
      </w:r>
    </w:p>
    <w:p w:rsidR="001B5C58" w:rsidRPr="00884D93" w:rsidRDefault="001B5C58" w:rsidP="001B5C58">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החלפת תקנות משנה 17(א), 17(ב)</w:t>
      </w:r>
    </w:p>
    <w:p w:rsidR="001B5C58" w:rsidRPr="00884D93" w:rsidRDefault="001B5C58" w:rsidP="001B5C58">
      <w:pPr>
        <w:pStyle w:val="P00"/>
        <w:ind w:left="0" w:right="1134"/>
        <w:rPr>
          <w:rStyle w:val="default"/>
          <w:rFonts w:cs="FrankRuehl" w:hint="cs"/>
          <w:vanish/>
          <w:sz w:val="20"/>
          <w:szCs w:val="20"/>
          <w:shd w:val="clear" w:color="auto" w:fill="FFFF99"/>
          <w:rtl/>
        </w:rPr>
      </w:pPr>
      <w:r w:rsidRPr="00884D93">
        <w:rPr>
          <w:rStyle w:val="default"/>
          <w:rFonts w:cs="FrankRuehl" w:hint="cs"/>
          <w:vanish/>
          <w:sz w:val="20"/>
          <w:szCs w:val="20"/>
          <w:shd w:val="clear" w:color="auto" w:fill="FFFF99"/>
          <w:rtl/>
        </w:rPr>
        <w:t>הנוסח הקודם:</w:t>
      </w:r>
    </w:p>
    <w:p w:rsidR="001B5C58" w:rsidRPr="00884D93" w:rsidRDefault="001B5C58" w:rsidP="001B5C58">
      <w:pPr>
        <w:pStyle w:val="P00"/>
        <w:spacing w:before="0"/>
        <w:ind w:left="0" w:right="1134"/>
        <w:rPr>
          <w:rStyle w:val="default"/>
          <w:rFonts w:cs="FrankRuehl" w:hint="cs"/>
          <w:strike/>
          <w:vanish/>
          <w:sz w:val="22"/>
          <w:szCs w:val="22"/>
          <w:shd w:val="clear" w:color="auto" w:fill="FFFF99"/>
          <w:rtl/>
        </w:rPr>
      </w:pPr>
      <w:r w:rsidRPr="00884D93">
        <w:rPr>
          <w:rStyle w:val="big-number"/>
          <w:rFonts w:cs="FrankRuehl"/>
          <w:vanish/>
          <w:sz w:val="22"/>
          <w:szCs w:val="22"/>
          <w:shd w:val="clear" w:color="auto" w:fill="FFFF99"/>
          <w:rtl/>
        </w:rPr>
        <w:tab/>
      </w:r>
      <w:r w:rsidRPr="00884D93">
        <w:rPr>
          <w:rStyle w:val="default"/>
          <w:rFonts w:cs="FrankRuehl" w:hint="cs"/>
          <w:strike/>
          <w:vanish/>
          <w:sz w:val="22"/>
          <w:szCs w:val="22"/>
          <w:shd w:val="clear" w:color="auto" w:fill="FFFF99"/>
          <w:rtl/>
        </w:rPr>
        <w:t>(א)</w:t>
      </w:r>
      <w:r w:rsidRPr="00884D93">
        <w:rPr>
          <w:rStyle w:val="default"/>
          <w:rFonts w:cs="FrankRuehl" w:hint="cs"/>
          <w:strike/>
          <w:vanish/>
          <w:sz w:val="22"/>
          <w:szCs w:val="22"/>
          <w:shd w:val="clear" w:color="auto" w:fill="FFFF99"/>
          <w:rtl/>
        </w:rPr>
        <w:tab/>
        <w:t>הרוקח האחראי יהיה רוקח מורשה בעל ניסיון מוכח של שלוש שנים לפחות בתעשיית התרופות בתחום הייצור או אבטחת האיכות.</w:t>
      </w:r>
    </w:p>
    <w:p w:rsidR="001B5C58" w:rsidRPr="0023152E" w:rsidRDefault="001B5C58" w:rsidP="0023152E">
      <w:pPr>
        <w:pStyle w:val="P00"/>
        <w:spacing w:before="0"/>
        <w:ind w:left="0" w:right="1134"/>
        <w:rPr>
          <w:rStyle w:val="default"/>
          <w:rFonts w:cs="FrankRuehl" w:hint="cs"/>
          <w:sz w:val="2"/>
          <w:szCs w:val="2"/>
          <w:rtl/>
        </w:rPr>
      </w:pPr>
      <w:r w:rsidRPr="00884D93">
        <w:rPr>
          <w:rStyle w:val="default"/>
          <w:rFonts w:cs="FrankRuehl" w:hint="cs"/>
          <w:vanish/>
          <w:sz w:val="22"/>
          <w:szCs w:val="22"/>
          <w:shd w:val="clear" w:color="auto" w:fill="FFFF99"/>
          <w:rtl/>
        </w:rPr>
        <w:tab/>
      </w:r>
      <w:r w:rsidRPr="00884D93">
        <w:rPr>
          <w:rStyle w:val="default"/>
          <w:rFonts w:cs="FrankRuehl" w:hint="cs"/>
          <w:strike/>
          <w:vanish/>
          <w:sz w:val="22"/>
          <w:szCs w:val="22"/>
          <w:shd w:val="clear" w:color="auto" w:fill="FFFF99"/>
          <w:rtl/>
        </w:rPr>
        <w:t>(ב)</w:t>
      </w:r>
      <w:r w:rsidRPr="00884D93">
        <w:rPr>
          <w:rStyle w:val="default"/>
          <w:rFonts w:cs="FrankRuehl" w:hint="cs"/>
          <w:strike/>
          <w:vanish/>
          <w:sz w:val="22"/>
          <w:szCs w:val="22"/>
          <w:shd w:val="clear" w:color="auto" w:fill="FFFF99"/>
          <w:rtl/>
        </w:rPr>
        <w:tab/>
        <w:t>תפקיד הרוקח האחראי הוא להבטיח שכל אצווה של תכשיר רפואי המשוחרר לשיווק, תיוצר ותיבדק לפי התנאים בפקודה ובתקנות התכשירים ובהתאם לתנאי הרישום של התכשיר הרפואי.</w:t>
      </w:r>
      <w:bookmarkEnd w:id="46"/>
    </w:p>
    <w:p w:rsidR="004A1423" w:rsidRPr="007278E6" w:rsidRDefault="004A1423" w:rsidP="0023152E">
      <w:pPr>
        <w:pStyle w:val="P00"/>
        <w:spacing w:before="72"/>
        <w:ind w:left="0" w:right="1134"/>
        <w:rPr>
          <w:rStyle w:val="default"/>
          <w:rFonts w:cs="FrankRuehl" w:hint="cs"/>
          <w:rtl/>
        </w:rPr>
      </w:pPr>
      <w:bookmarkStart w:id="47" w:name="Seif33"/>
      <w:bookmarkEnd w:id="47"/>
      <w:r w:rsidRPr="007278E6">
        <w:rPr>
          <w:rFonts w:cs="Miriam"/>
          <w:lang w:val="he-IL"/>
        </w:rPr>
        <w:pict>
          <v:rect id="_x0000_s1769" style="position:absolute;left:0;text-align:left;margin-left:465.8pt;margin-top:7.1pt;width:75.05pt;height:32.6pt;z-index:251671552" filled="f" stroked="f" strokecolor="lime" strokeweight=".25pt">
            <v:textbox style="mso-next-textbox:#_x0000_s1769" inset="1mm,0,1mm,0">
              <w:txbxContent>
                <w:p w:rsidR="002F020E" w:rsidRDefault="002F020E" w:rsidP="004A1423">
                  <w:pPr>
                    <w:spacing w:line="160" w:lineRule="exact"/>
                    <w:rPr>
                      <w:rFonts w:cs="Miriam" w:hint="cs"/>
                      <w:sz w:val="18"/>
                      <w:szCs w:val="18"/>
                      <w:rtl/>
                    </w:rPr>
                  </w:pPr>
                  <w:r>
                    <w:rPr>
                      <w:rFonts w:cs="Miriam" w:hint="cs"/>
                      <w:sz w:val="18"/>
                      <w:szCs w:val="18"/>
                      <w:rtl/>
                    </w:rPr>
                    <w:t>איש מקצוע אחראי בעסק לייצור גזים רפואיים</w:t>
                  </w:r>
                </w:p>
                <w:p w:rsidR="002F020E" w:rsidRDefault="002F020E" w:rsidP="004A1423">
                  <w:pPr>
                    <w:spacing w:line="160" w:lineRule="exact"/>
                    <w:rPr>
                      <w:rFonts w:cs="Miriam" w:hint="cs"/>
                      <w:noProof/>
                      <w:sz w:val="18"/>
                      <w:szCs w:val="18"/>
                      <w:rtl/>
                    </w:rPr>
                  </w:pPr>
                  <w:r>
                    <w:rPr>
                      <w:rFonts w:cs="Miriam" w:hint="cs"/>
                      <w:sz w:val="18"/>
                      <w:szCs w:val="18"/>
                      <w:rtl/>
                    </w:rPr>
                    <w:t>תק' תש"ע-2010</w:t>
                  </w:r>
                </w:p>
              </w:txbxContent>
            </v:textbox>
            <w10:anchorlock/>
          </v:rect>
        </w:pict>
      </w:r>
      <w:r w:rsidRPr="007278E6">
        <w:rPr>
          <w:rStyle w:val="big-number"/>
          <w:rFonts w:cs="Miriam" w:hint="cs"/>
          <w:rtl/>
        </w:rPr>
        <w:t>17</w:t>
      </w:r>
      <w:r w:rsidRPr="007278E6">
        <w:rPr>
          <w:rStyle w:val="big-number"/>
          <w:rFonts w:cs="FrankRuehl" w:hint="cs"/>
          <w:sz w:val="26"/>
          <w:szCs w:val="26"/>
          <w:rtl/>
        </w:rPr>
        <w:t>א</w:t>
      </w:r>
      <w:r w:rsidRPr="007278E6">
        <w:rPr>
          <w:rStyle w:val="big-number"/>
          <w:rFonts w:cs="FrankRuehl"/>
          <w:sz w:val="26"/>
          <w:szCs w:val="26"/>
          <w:rtl/>
        </w:rPr>
        <w:t>.</w:t>
      </w:r>
      <w:r w:rsidRPr="007278E6">
        <w:rPr>
          <w:rStyle w:val="big-number"/>
          <w:rFonts w:cs="FrankRuehl"/>
          <w:sz w:val="26"/>
          <w:szCs w:val="26"/>
          <w:rtl/>
        </w:rPr>
        <w:tab/>
      </w:r>
      <w:r w:rsidRPr="007278E6">
        <w:rPr>
          <w:rStyle w:val="default"/>
          <w:rFonts w:cs="FrankRuehl" w:hint="cs"/>
          <w:rtl/>
        </w:rPr>
        <w:t>(א)</w:t>
      </w:r>
      <w:r w:rsidRPr="007278E6">
        <w:rPr>
          <w:rStyle w:val="default"/>
          <w:rFonts w:cs="FrankRuehl" w:hint="cs"/>
          <w:rtl/>
        </w:rPr>
        <w:tab/>
      </w:r>
      <w:r w:rsidR="0023152E" w:rsidRPr="007278E6">
        <w:rPr>
          <w:rStyle w:val="default"/>
          <w:rFonts w:cs="FrankRuehl" w:hint="cs"/>
          <w:rtl/>
        </w:rPr>
        <w:t>בעסק העוסק בייצור של גזים רפואיים יהא איש המקצוע האחראי בעל תואר ראשון במוסד המוכר על ידי המועצה להשכלה גבוהה, בכימיה או בהנדסה כימית או רוקח כאמור בתקנה 17(א)</w:t>
      </w:r>
      <w:r w:rsidRPr="007278E6">
        <w:rPr>
          <w:rStyle w:val="default"/>
          <w:rFonts w:cs="FrankRuehl" w:hint="cs"/>
          <w:rtl/>
        </w:rPr>
        <w:t>.</w:t>
      </w:r>
    </w:p>
    <w:p w:rsidR="0023152E" w:rsidRPr="007278E6" w:rsidRDefault="0023152E" w:rsidP="0023152E">
      <w:pPr>
        <w:pStyle w:val="P00"/>
        <w:spacing w:before="72"/>
        <w:ind w:left="0" w:right="1134"/>
        <w:rPr>
          <w:rStyle w:val="default"/>
          <w:rFonts w:cs="FrankRuehl" w:hint="cs"/>
          <w:rtl/>
        </w:rPr>
      </w:pPr>
      <w:r w:rsidRPr="007278E6">
        <w:rPr>
          <w:rStyle w:val="default"/>
          <w:rFonts w:cs="FrankRuehl" w:hint="cs"/>
          <w:rtl/>
        </w:rPr>
        <w:tab/>
        <w:t>(ב)</w:t>
      </w:r>
      <w:r w:rsidRPr="007278E6">
        <w:rPr>
          <w:rStyle w:val="default"/>
          <w:rFonts w:cs="FrankRuehl" w:hint="cs"/>
          <w:rtl/>
        </w:rPr>
        <w:tab/>
        <w:t>תקנות 5(ב)(5) ו-(6), 9(ה), 12(ב) ו-17(ב), (ג), ו-(ד) יחולו בשינויים המחויבים על איש המקצוע האחראי במפעל כאמור בתקנת משנה (א).</w:t>
      </w:r>
    </w:p>
    <w:p w:rsidR="004A1423" w:rsidRPr="00884D93" w:rsidRDefault="004A1423" w:rsidP="004A1423">
      <w:pPr>
        <w:pStyle w:val="P00"/>
        <w:spacing w:before="0"/>
        <w:ind w:left="0" w:right="1134"/>
        <w:rPr>
          <w:rStyle w:val="default"/>
          <w:rFonts w:cs="FrankRuehl" w:hint="cs"/>
          <w:vanish/>
          <w:color w:val="FF0000"/>
          <w:sz w:val="20"/>
          <w:szCs w:val="20"/>
          <w:shd w:val="clear" w:color="auto" w:fill="FFFF99"/>
          <w:rtl/>
        </w:rPr>
      </w:pPr>
      <w:bookmarkStart w:id="48" w:name="Rov60"/>
      <w:r w:rsidRPr="00884D93">
        <w:rPr>
          <w:rStyle w:val="default"/>
          <w:rFonts w:cs="FrankRuehl" w:hint="cs"/>
          <w:vanish/>
          <w:color w:val="FF0000"/>
          <w:sz w:val="20"/>
          <w:szCs w:val="20"/>
          <w:shd w:val="clear" w:color="auto" w:fill="FFFF99"/>
          <w:rtl/>
        </w:rPr>
        <w:t>מיום 2.4.2011</w:t>
      </w:r>
    </w:p>
    <w:p w:rsidR="004A1423" w:rsidRPr="00884D93" w:rsidRDefault="004A1423" w:rsidP="004A1423">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4A1423" w:rsidRPr="00884D93" w:rsidRDefault="004A1423" w:rsidP="004A1423">
      <w:pPr>
        <w:pStyle w:val="P00"/>
        <w:spacing w:before="0"/>
        <w:ind w:left="0" w:right="1134"/>
        <w:rPr>
          <w:rStyle w:val="default"/>
          <w:rFonts w:cs="FrankRuehl" w:hint="cs"/>
          <w:vanish/>
          <w:sz w:val="20"/>
          <w:szCs w:val="20"/>
          <w:shd w:val="clear" w:color="auto" w:fill="FFFF99"/>
          <w:rtl/>
        </w:rPr>
      </w:pPr>
      <w:hyperlink r:id="rId37"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1249</w:t>
      </w:r>
    </w:p>
    <w:p w:rsidR="004A1423" w:rsidRPr="007278E6" w:rsidRDefault="004A1423" w:rsidP="007278E6">
      <w:pPr>
        <w:pStyle w:val="P00"/>
        <w:spacing w:before="0"/>
        <w:ind w:left="0" w:right="1134"/>
        <w:rPr>
          <w:rStyle w:val="default"/>
          <w:rFonts w:cs="FrankRuehl" w:hint="cs"/>
          <w:b/>
          <w:bCs/>
          <w:sz w:val="2"/>
          <w:szCs w:val="2"/>
          <w:shd w:val="clear" w:color="auto" w:fill="FFFF99"/>
          <w:rtl/>
        </w:rPr>
      </w:pPr>
      <w:r w:rsidRPr="00884D93">
        <w:rPr>
          <w:rStyle w:val="default"/>
          <w:rFonts w:cs="FrankRuehl" w:hint="cs"/>
          <w:b/>
          <w:bCs/>
          <w:vanish/>
          <w:sz w:val="20"/>
          <w:szCs w:val="20"/>
          <w:shd w:val="clear" w:color="auto" w:fill="FFFF99"/>
          <w:rtl/>
        </w:rPr>
        <w:t>הוספת תקנה 17א</w:t>
      </w:r>
      <w:bookmarkEnd w:id="48"/>
    </w:p>
    <w:p w:rsidR="00257142" w:rsidRPr="007278E6" w:rsidRDefault="00257142" w:rsidP="007278E6">
      <w:pPr>
        <w:pStyle w:val="P00"/>
        <w:spacing w:before="72"/>
        <w:ind w:left="0" w:right="1134"/>
        <w:rPr>
          <w:rStyle w:val="default"/>
          <w:rFonts w:cs="FrankRuehl" w:hint="cs"/>
          <w:rtl/>
        </w:rPr>
      </w:pPr>
      <w:bookmarkStart w:id="49" w:name="Seif18"/>
      <w:bookmarkEnd w:id="49"/>
      <w:r>
        <w:rPr>
          <w:rFonts w:cs="Miriam"/>
          <w:lang w:val="he-IL"/>
        </w:rPr>
        <w:pict>
          <v:rect id="_x0000_s1726" style="position:absolute;left:0;text-align:left;margin-left:463.5pt;margin-top:8.05pt;width:75.05pt;height:21.65pt;z-index:251638784" filled="f" stroked="f" strokecolor="lime" strokeweight=".25pt">
            <v:textbox style="mso-next-textbox:#_x0000_s1726" inset="1mm,0,1mm,0">
              <w:txbxContent>
                <w:p w:rsidR="002F020E" w:rsidRDefault="002F020E" w:rsidP="00257142">
                  <w:pPr>
                    <w:spacing w:line="160" w:lineRule="exact"/>
                    <w:rPr>
                      <w:rFonts w:cs="Miriam" w:hint="cs"/>
                      <w:noProof/>
                      <w:sz w:val="18"/>
                      <w:szCs w:val="18"/>
                      <w:rtl/>
                    </w:rPr>
                  </w:pPr>
                  <w:r>
                    <w:rPr>
                      <w:rFonts w:cs="Miriam" w:hint="cs"/>
                      <w:sz w:val="18"/>
                      <w:szCs w:val="18"/>
                      <w:rtl/>
                    </w:rPr>
                    <w:t>תכשיר נסיוני</w:t>
                  </w:r>
                </w:p>
                <w:p w:rsidR="002F020E" w:rsidRDefault="002F020E" w:rsidP="00257142">
                  <w:pPr>
                    <w:spacing w:line="160" w:lineRule="exac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hint="cs"/>
          <w:rtl/>
        </w:rPr>
        <w:t>1</w:t>
      </w:r>
      <w:r w:rsidR="007128CE">
        <w:rPr>
          <w:rStyle w:val="big-number"/>
          <w:rFonts w:cs="Miriam" w:hint="cs"/>
          <w:rtl/>
        </w:rPr>
        <w:t>8</w:t>
      </w:r>
      <w:r>
        <w:rPr>
          <w:rStyle w:val="big-number"/>
          <w:rFonts w:cs="FrankRuehl"/>
          <w:sz w:val="26"/>
          <w:szCs w:val="26"/>
          <w:rtl/>
        </w:rPr>
        <w:t>.</w:t>
      </w:r>
      <w:r>
        <w:rPr>
          <w:rStyle w:val="big-number"/>
          <w:rFonts w:cs="FrankRuehl"/>
          <w:sz w:val="26"/>
          <w:szCs w:val="26"/>
          <w:rtl/>
        </w:rPr>
        <w:tab/>
      </w:r>
      <w:r w:rsidR="007128CE">
        <w:rPr>
          <w:rStyle w:val="default"/>
          <w:rFonts w:cs="FrankRuehl" w:hint="cs"/>
          <w:rtl/>
        </w:rPr>
        <w:t>(א)</w:t>
      </w:r>
      <w:r w:rsidR="007128CE">
        <w:rPr>
          <w:rStyle w:val="default"/>
          <w:rFonts w:cs="FrankRuehl" w:hint="cs"/>
          <w:rtl/>
        </w:rPr>
        <w:tab/>
        <w:t>הוראות תקנות אלה יחולו בשינויים המחויבים על תכשיר ניסיוני, בהתאמה להתקדמות שלבי הפיתוח והניסוי הקליני שמיועד לו התכשיר הניסיוני; השלבים המהותיים בפיתוח התכשיר הניסיוני, כגון שלב הסטריליזציה, יעברו תיקוף; כל שלבי הפיתוח והייצור של התכשיר הניסיוני יתועדו במלואם; אתר ייצור תכשירים לניסויים קליניים החל בשלב שלישי (</w:t>
      </w:r>
      <w:r w:rsidR="007128CE">
        <w:rPr>
          <w:rStyle w:val="default"/>
          <w:rFonts w:cs="FrankRuehl"/>
          <w:sz w:val="20"/>
        </w:rPr>
        <w:t>PHASE III</w:t>
      </w:r>
      <w:r w:rsidR="007128CE" w:rsidRPr="007278E6">
        <w:rPr>
          <w:rStyle w:val="default"/>
          <w:rFonts w:cs="FrankRuehl" w:hint="cs"/>
          <w:rtl/>
        </w:rPr>
        <w:t>)</w:t>
      </w:r>
      <w:r w:rsidR="007278E6" w:rsidRPr="007278E6">
        <w:rPr>
          <w:rStyle w:val="default"/>
          <w:rFonts w:cs="FrankRuehl" w:hint="cs"/>
          <w:rtl/>
        </w:rPr>
        <w:t xml:space="preserve"> או ייבוא של תכשיר ניסיוני החל משלב זה חייב באישור</w:t>
      </w:r>
      <w:r w:rsidR="007128CE" w:rsidRPr="007278E6">
        <w:rPr>
          <w:rStyle w:val="default"/>
          <w:rFonts w:cs="FrankRuehl" w:hint="cs"/>
          <w:rtl/>
        </w:rPr>
        <w:t>.</w:t>
      </w:r>
    </w:p>
    <w:p w:rsidR="007128CE" w:rsidRDefault="007128CE" w:rsidP="007128C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תכשיר ניסיוני יסומן וייארז באופן אשר יבטיח </w:t>
      </w:r>
      <w:r>
        <w:rPr>
          <w:rStyle w:val="default"/>
          <w:rFonts w:cs="FrankRuehl"/>
          <w:sz w:val="20"/>
          <w:rtl/>
        </w:rPr>
        <w:t>–</w:t>
      </w:r>
    </w:p>
    <w:p w:rsidR="007128CE" w:rsidRDefault="007128CE" w:rsidP="00CB789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בטיחותו ואיכותו;</w:t>
      </w:r>
    </w:p>
    <w:p w:rsidR="007128CE" w:rsidRDefault="007128CE" w:rsidP="00CB789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שימוש נאות של המשתתף בניסוי;</w:t>
      </w:r>
    </w:p>
    <w:p w:rsidR="007128CE" w:rsidRDefault="007128CE" w:rsidP="00CB789F">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זיהויו וזיהוי הניסוי ששייך אליו התכשיר הניסיוני.</w:t>
      </w:r>
    </w:p>
    <w:p w:rsidR="007128CE" w:rsidRDefault="007128CE" w:rsidP="007128C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CB789F">
        <w:rPr>
          <w:rStyle w:val="default"/>
          <w:rFonts w:cs="FrankRuehl" w:hint="cs"/>
          <w:sz w:val="20"/>
          <w:rtl/>
        </w:rPr>
        <w:t>בעל האישור יקים במשותף עם יוזם הניסוי מערך איסוף נתונים על אודות השימוש בתכשיר הניסיוני, לרבות תלונות, תופעות לוואי או פגמים ותקלות, וידווח למנהל על כל מידע כאמור הקשור לייצורו של התכשיר הניסיוני ולשימוש בו.</w:t>
      </w:r>
    </w:p>
    <w:p w:rsidR="002F020E" w:rsidRPr="00884D93" w:rsidRDefault="002F020E" w:rsidP="002F020E">
      <w:pPr>
        <w:pStyle w:val="P00"/>
        <w:spacing w:before="0"/>
        <w:ind w:left="0" w:right="1134"/>
        <w:rPr>
          <w:rStyle w:val="default"/>
          <w:rFonts w:cs="FrankRuehl" w:hint="cs"/>
          <w:vanish/>
          <w:color w:val="FF0000"/>
          <w:sz w:val="20"/>
          <w:szCs w:val="20"/>
          <w:shd w:val="clear" w:color="auto" w:fill="FFFF99"/>
          <w:rtl/>
        </w:rPr>
      </w:pPr>
      <w:bookmarkStart w:id="50" w:name="Rov50"/>
      <w:r w:rsidRPr="00884D93">
        <w:rPr>
          <w:rStyle w:val="default"/>
          <w:rFonts w:cs="FrankRuehl" w:hint="cs"/>
          <w:vanish/>
          <w:color w:val="FF0000"/>
          <w:sz w:val="20"/>
          <w:szCs w:val="20"/>
          <w:shd w:val="clear" w:color="auto" w:fill="FFFF99"/>
          <w:rtl/>
        </w:rPr>
        <w:t>מיום 1.1.2012</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hyperlink r:id="rId38"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1249</w:t>
      </w:r>
    </w:p>
    <w:p w:rsidR="002F020E" w:rsidRPr="0023152E" w:rsidRDefault="002F020E" w:rsidP="002F020E">
      <w:pPr>
        <w:pStyle w:val="P00"/>
        <w:ind w:left="0" w:right="1134"/>
        <w:rPr>
          <w:rStyle w:val="default"/>
          <w:rFonts w:cs="FrankRuehl" w:hint="cs"/>
          <w:sz w:val="2"/>
          <w:szCs w:val="2"/>
          <w:rtl/>
        </w:rPr>
      </w:pPr>
      <w:r w:rsidRPr="00884D93">
        <w:rPr>
          <w:rStyle w:val="big-number"/>
          <w:rFonts w:cs="FrankRuehl"/>
          <w:vanish/>
          <w:sz w:val="18"/>
          <w:szCs w:val="22"/>
          <w:shd w:val="clear" w:color="auto" w:fill="FFFF99"/>
          <w:rtl/>
        </w:rPr>
        <w:tab/>
      </w:r>
      <w:r w:rsidRPr="00884D93">
        <w:rPr>
          <w:rStyle w:val="default"/>
          <w:rFonts w:cs="FrankRuehl" w:hint="cs"/>
          <w:vanish/>
          <w:sz w:val="18"/>
          <w:szCs w:val="22"/>
          <w:shd w:val="clear" w:color="auto" w:fill="FFFF99"/>
          <w:rtl/>
        </w:rPr>
        <w:t>(א)</w:t>
      </w:r>
      <w:r w:rsidRPr="00884D93">
        <w:rPr>
          <w:rStyle w:val="default"/>
          <w:rFonts w:cs="FrankRuehl" w:hint="cs"/>
          <w:vanish/>
          <w:sz w:val="18"/>
          <w:szCs w:val="22"/>
          <w:shd w:val="clear" w:color="auto" w:fill="FFFF99"/>
          <w:rtl/>
        </w:rPr>
        <w:tab/>
        <w:t>הוראות תקנות אלה יחולו בשינויים המחויבים על תכשיר ניסיוני, בהתאמה להתקדמות שלבי הפיתוח והניסוי הקליני שמיועד לו התכשיר הניסיוני; השלבים המהותיים בפיתוח התכשיר הניסיוני, כגון שלב הסטריליזציה, יעברו תיקוף; כל שלבי הפיתוח והייצור של התכשיר הניסיוני יתועדו במלואם; אתר ייצור תכשירים לניסויים קליניים החל בשלב שלישי (</w:t>
      </w:r>
      <w:r w:rsidRPr="00884D93">
        <w:rPr>
          <w:rStyle w:val="default"/>
          <w:rFonts w:cs="FrankRuehl"/>
          <w:vanish/>
          <w:sz w:val="18"/>
          <w:szCs w:val="22"/>
          <w:shd w:val="clear" w:color="auto" w:fill="FFFF99"/>
        </w:rPr>
        <w:t>PHASE III</w:t>
      </w:r>
      <w:r w:rsidRPr="00884D93">
        <w:rPr>
          <w:rStyle w:val="default"/>
          <w:rFonts w:cs="FrankRuehl" w:hint="cs"/>
          <w:vanish/>
          <w:sz w:val="18"/>
          <w:szCs w:val="22"/>
          <w:shd w:val="clear" w:color="auto" w:fill="FFFF99"/>
          <w:rtl/>
        </w:rPr>
        <w:t>)</w:t>
      </w:r>
      <w:r w:rsidRPr="00884D93">
        <w:rPr>
          <w:rStyle w:val="default"/>
          <w:rFonts w:cs="FrankRuehl" w:hint="cs"/>
          <w:strike/>
          <w:vanish/>
          <w:sz w:val="18"/>
          <w:szCs w:val="22"/>
          <w:shd w:val="clear" w:color="auto" w:fill="FFFF99"/>
          <w:rtl/>
        </w:rPr>
        <w:t>, חייב באישור</w:t>
      </w:r>
      <w:r w:rsidRPr="00884D93">
        <w:rPr>
          <w:rStyle w:val="default"/>
          <w:rFonts w:cs="FrankRuehl" w:hint="cs"/>
          <w:vanish/>
          <w:sz w:val="18"/>
          <w:szCs w:val="22"/>
          <w:shd w:val="clear" w:color="auto" w:fill="FFFF99"/>
          <w:rtl/>
        </w:rPr>
        <w:t xml:space="preserve"> </w:t>
      </w:r>
      <w:r w:rsidRPr="00884D93">
        <w:rPr>
          <w:rStyle w:val="default"/>
          <w:rFonts w:cs="FrankRuehl" w:hint="cs"/>
          <w:vanish/>
          <w:sz w:val="18"/>
          <w:szCs w:val="22"/>
          <w:u w:val="single"/>
          <w:shd w:val="clear" w:color="auto" w:fill="FFFF99"/>
          <w:rtl/>
        </w:rPr>
        <w:t>או ייבוא של תכשיר ניסיוני החל משלב זה חייב באישור</w:t>
      </w:r>
      <w:r w:rsidRPr="00884D93">
        <w:rPr>
          <w:rStyle w:val="default"/>
          <w:rFonts w:cs="FrankRuehl" w:hint="cs"/>
          <w:vanish/>
          <w:sz w:val="18"/>
          <w:szCs w:val="22"/>
          <w:shd w:val="clear" w:color="auto" w:fill="FFFF99"/>
          <w:rtl/>
        </w:rPr>
        <w:t>.</w:t>
      </w:r>
      <w:bookmarkEnd w:id="50"/>
    </w:p>
    <w:p w:rsidR="002F020E" w:rsidRDefault="002F020E" w:rsidP="00C75F33">
      <w:pPr>
        <w:pStyle w:val="P00"/>
        <w:spacing w:before="72"/>
        <w:ind w:left="0" w:right="1134"/>
        <w:rPr>
          <w:rStyle w:val="default"/>
          <w:rFonts w:cs="FrankRuehl" w:hint="cs"/>
          <w:rtl/>
        </w:rPr>
      </w:pPr>
      <w:bookmarkStart w:id="51" w:name="Seif34"/>
      <w:bookmarkEnd w:id="51"/>
      <w:r>
        <w:rPr>
          <w:rFonts w:cs="Miriam"/>
          <w:lang w:val="he-IL"/>
        </w:rPr>
        <w:pict>
          <v:rect id="_x0000_s1813" style="position:absolute;left:0;text-align:left;margin-left:463.5pt;margin-top:8.05pt;width:75.05pt;height:43.35pt;z-index:251693056" filled="f" stroked="f" strokecolor="lime" strokeweight=".25pt">
            <v:textbox style="mso-next-textbox:#_x0000_s1813" inset="1mm,0,1mm,0">
              <w:txbxContent>
                <w:p w:rsidR="002F020E" w:rsidRDefault="00C75F33" w:rsidP="002F020E">
                  <w:pPr>
                    <w:spacing w:line="160" w:lineRule="exact"/>
                    <w:rPr>
                      <w:rFonts w:cs="Miriam" w:hint="cs"/>
                      <w:noProof/>
                      <w:sz w:val="18"/>
                      <w:szCs w:val="18"/>
                      <w:rtl/>
                    </w:rPr>
                  </w:pPr>
                  <w:r>
                    <w:rPr>
                      <w:rFonts w:cs="Miriam" w:hint="cs"/>
                      <w:sz w:val="18"/>
                      <w:szCs w:val="18"/>
                      <w:rtl/>
                    </w:rPr>
                    <w:t>ייצור, אחסון והובלה של חומרי גלם פעילים לתכשירים</w:t>
                  </w:r>
                </w:p>
                <w:p w:rsidR="002F020E" w:rsidRDefault="002F020E" w:rsidP="002F020E">
                  <w:pPr>
                    <w:spacing w:line="160" w:lineRule="exac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hint="cs"/>
          <w:rtl/>
        </w:rPr>
        <w:t>18</w:t>
      </w:r>
      <w:r>
        <w:rPr>
          <w:rStyle w:val="default"/>
          <w:rFonts w:cs="FrankRuehl" w:hint="cs"/>
          <w:rtl/>
        </w:rPr>
        <w:t>א</w:t>
      </w:r>
      <w:r w:rsidRPr="002F020E">
        <w:rPr>
          <w:rStyle w:val="default"/>
          <w:rFonts w:cs="FrankRuehl"/>
          <w:rtl/>
        </w:rPr>
        <w:t>.</w:t>
      </w:r>
      <w:r w:rsidRPr="002F020E">
        <w:rPr>
          <w:rStyle w:val="default"/>
          <w:rFonts w:cs="FrankRuehl"/>
          <w:rtl/>
        </w:rPr>
        <w:tab/>
      </w:r>
      <w:r>
        <w:rPr>
          <w:rStyle w:val="default"/>
          <w:rFonts w:cs="FrankRuehl" w:hint="cs"/>
          <w:rtl/>
        </w:rPr>
        <w:t>(א)</w:t>
      </w:r>
      <w:r>
        <w:rPr>
          <w:rStyle w:val="default"/>
          <w:rFonts w:cs="FrankRuehl" w:hint="cs"/>
          <w:rtl/>
        </w:rPr>
        <w:tab/>
      </w:r>
      <w:r w:rsidR="00C75F33">
        <w:rPr>
          <w:rStyle w:val="default"/>
          <w:rFonts w:cs="FrankRuehl" w:hint="cs"/>
          <w:rtl/>
        </w:rPr>
        <w:t>לא ייצר אדם חומרי גלם פעילים לתכשירים אלא בעסק שמתקיימות בו דרישות תנאי ייצור נאותים לחומרי גלם פעילים.</w:t>
      </w:r>
    </w:p>
    <w:p w:rsidR="00C75F33" w:rsidRDefault="00C75F33" w:rsidP="00C75F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עסק כאמור בתקנת משנה (א), יחולו בשינויים המחויבים, ההוראות המפורטות בתקנות 6(א), (ב), (ד) ו-(ה), 7(ב), 8, 9(א), (ב), (ד), ו-(ו), 10, 11, 12(א) ו-(ג) עד (ט), 13, 14(א), (ב), (ג) ו-(ה), 15(א), (ב) ו-(ג), 16, 18 ו-20.</w:t>
      </w:r>
    </w:p>
    <w:p w:rsidR="00C75F33" w:rsidRDefault="00C75F33" w:rsidP="00C75F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מסחר לתרופות העוסק באחסון או הובלה של חומרי גלם פעילים יעמוד בדרישות תנאי הפצה נאותים.</w:t>
      </w:r>
    </w:p>
    <w:p w:rsidR="00C75F33" w:rsidRDefault="00C75F33" w:rsidP="00C75F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עסק לייצור חומרי גלם פעילים, וכן בית מסחר לתרופות העוסק באחסון או הובלה של חומרי גלם פעילים, יודיע למנהל, שישים ימים לפני תחילת פעילותו, על כוונתו לעסוק בפעילויות כאמור.</w:t>
      </w:r>
    </w:p>
    <w:p w:rsidR="00C75F33" w:rsidRDefault="00C75F33" w:rsidP="00C75F3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F40444">
        <w:rPr>
          <w:rStyle w:val="default"/>
          <w:rFonts w:cs="FrankRuehl" w:hint="cs"/>
          <w:rtl/>
        </w:rPr>
        <w:t>בעל עסק לייצור חומרי גלם פעילים או בית מסחר לתרופות העוסק באחסון או הובלה של חומרי גלם פעילים, יודיע למנהל, אחת לשנה, על שינויים שנעשו בפרטים שפורטו בהודעה לפי תקנת משנה (ד); ואולם על כל שינוי העלול להשפיע על בטיחות ואיכות חומר הגלם הפעיל, יודיע למנהל מיידית.</w:t>
      </w:r>
    </w:p>
    <w:p w:rsidR="00F40444" w:rsidRPr="007278E6" w:rsidRDefault="00F40444" w:rsidP="00C75F3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471507">
        <w:rPr>
          <w:rStyle w:val="default"/>
          <w:rFonts w:cs="FrankRuehl" w:hint="cs"/>
          <w:rtl/>
        </w:rPr>
        <w:t>בהודעה כאמור בתקנות משנה (ד) ו-(ה) יפורטו שמו של העסק או בית המסחר לתרופות, כתובתו, חומרי הגלם הפעילים המיוצרים או המאוחסנים או המובלים בו ופרטים הנוגעים לתשתית המבנית של העסק או בית המסחר לתרופות, ולציוד המצוי בו, או לשינויים הפרטים כאמור לפי העניין; המנהל יפרסם הודעה לדוגמה באתר האינטרנט של המשרד.</w:t>
      </w:r>
    </w:p>
    <w:p w:rsidR="002F020E" w:rsidRPr="00884D93" w:rsidRDefault="002F020E" w:rsidP="002F020E">
      <w:pPr>
        <w:pStyle w:val="P00"/>
        <w:spacing w:before="0"/>
        <w:ind w:left="0" w:right="1134"/>
        <w:rPr>
          <w:rStyle w:val="default"/>
          <w:rFonts w:cs="FrankRuehl" w:hint="cs"/>
          <w:vanish/>
          <w:color w:val="FF0000"/>
          <w:sz w:val="20"/>
          <w:szCs w:val="20"/>
          <w:shd w:val="clear" w:color="auto" w:fill="FFFF99"/>
          <w:rtl/>
        </w:rPr>
      </w:pPr>
      <w:bookmarkStart w:id="52" w:name="Rov75"/>
      <w:r w:rsidRPr="00884D93">
        <w:rPr>
          <w:rStyle w:val="default"/>
          <w:rFonts w:cs="FrankRuehl" w:hint="cs"/>
          <w:vanish/>
          <w:color w:val="FF0000"/>
          <w:sz w:val="20"/>
          <w:szCs w:val="20"/>
          <w:shd w:val="clear" w:color="auto" w:fill="FFFF99"/>
          <w:rtl/>
        </w:rPr>
        <w:t>מיום 30.10.2014</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hyperlink r:id="rId39"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1721</w:t>
      </w:r>
    </w:p>
    <w:p w:rsidR="002F020E" w:rsidRPr="00471507" w:rsidRDefault="002F020E" w:rsidP="00471507">
      <w:pPr>
        <w:pStyle w:val="P00"/>
        <w:spacing w:before="0"/>
        <w:ind w:left="0" w:right="1134"/>
        <w:rPr>
          <w:rStyle w:val="default"/>
          <w:rFonts w:cs="FrankRuehl" w:hint="cs"/>
          <w:sz w:val="2"/>
          <w:szCs w:val="2"/>
          <w:shd w:val="clear" w:color="auto" w:fill="FFFF99"/>
          <w:rtl/>
        </w:rPr>
      </w:pPr>
      <w:r w:rsidRPr="00884D93">
        <w:rPr>
          <w:rStyle w:val="default"/>
          <w:rFonts w:cs="FrankRuehl" w:hint="cs"/>
          <w:b/>
          <w:bCs/>
          <w:vanish/>
          <w:sz w:val="20"/>
          <w:szCs w:val="20"/>
          <w:shd w:val="clear" w:color="auto" w:fill="FFFF99"/>
          <w:rtl/>
        </w:rPr>
        <w:t>הוספת תקנה 18א</w:t>
      </w:r>
      <w:bookmarkEnd w:id="52"/>
    </w:p>
    <w:p w:rsidR="002F020E" w:rsidRDefault="002F020E" w:rsidP="00471507">
      <w:pPr>
        <w:pStyle w:val="P00"/>
        <w:spacing w:before="72"/>
        <w:ind w:left="0" w:right="1134"/>
        <w:rPr>
          <w:rStyle w:val="default"/>
          <w:rFonts w:cs="FrankRuehl" w:hint="cs"/>
          <w:rtl/>
        </w:rPr>
      </w:pPr>
      <w:bookmarkStart w:id="53" w:name="Seif35"/>
      <w:bookmarkEnd w:id="53"/>
      <w:r>
        <w:rPr>
          <w:rFonts w:cs="Miriam"/>
          <w:lang w:val="he-IL"/>
        </w:rPr>
        <w:pict>
          <v:rect id="_x0000_s1814" style="position:absolute;left:0;text-align:left;margin-left:463.5pt;margin-top:8.05pt;width:75.05pt;height:71.45pt;z-index:251694080" filled="f" stroked="f" strokecolor="lime" strokeweight=".25pt">
            <v:textbox style="mso-next-textbox:#_x0000_s1814" inset="1mm,0,1mm,0">
              <w:txbxContent>
                <w:p w:rsidR="002F020E" w:rsidRDefault="00471507" w:rsidP="002F020E">
                  <w:pPr>
                    <w:spacing w:line="160" w:lineRule="exact"/>
                    <w:rPr>
                      <w:rFonts w:cs="Miriam" w:hint="cs"/>
                      <w:noProof/>
                      <w:sz w:val="18"/>
                      <w:szCs w:val="18"/>
                      <w:rtl/>
                    </w:rPr>
                  </w:pPr>
                  <w:r>
                    <w:rPr>
                      <w:rFonts w:cs="Miriam" w:hint="cs"/>
                      <w:sz w:val="18"/>
                      <w:szCs w:val="18"/>
                      <w:rtl/>
                    </w:rPr>
                    <w:t xml:space="preserve">ביקורת המנהל העסק לייצור חומרי גלם פעילים ובבית מסחר לתרופות המאחסן חומרים כאמור, ומתן תעודת </w:t>
                  </w:r>
                  <w:r>
                    <w:rPr>
                      <w:rFonts w:cs="Miriam"/>
                      <w:sz w:val="18"/>
                      <w:szCs w:val="18"/>
                    </w:rPr>
                    <w:t>GMP</w:t>
                  </w:r>
                </w:p>
                <w:p w:rsidR="002F020E" w:rsidRDefault="002F020E" w:rsidP="002F020E">
                  <w:pPr>
                    <w:spacing w:line="160" w:lineRule="exac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hint="cs"/>
          <w:rtl/>
        </w:rPr>
        <w:t>18</w:t>
      </w:r>
      <w:r w:rsidR="00471507">
        <w:rPr>
          <w:rStyle w:val="default"/>
          <w:rFonts w:cs="FrankRuehl" w:hint="cs"/>
          <w:rtl/>
        </w:rPr>
        <w:t>ב</w:t>
      </w:r>
      <w:r w:rsidRPr="002F020E">
        <w:rPr>
          <w:rStyle w:val="default"/>
          <w:rFonts w:cs="FrankRuehl"/>
          <w:rtl/>
        </w:rPr>
        <w:t>.</w:t>
      </w:r>
      <w:r w:rsidRPr="002F020E">
        <w:rPr>
          <w:rStyle w:val="default"/>
          <w:rFonts w:cs="FrankRuehl"/>
          <w:rtl/>
        </w:rPr>
        <w:tab/>
      </w:r>
      <w:r>
        <w:rPr>
          <w:rStyle w:val="default"/>
          <w:rFonts w:cs="FrankRuehl" w:hint="cs"/>
          <w:rtl/>
        </w:rPr>
        <w:t>(א)</w:t>
      </w:r>
      <w:r>
        <w:rPr>
          <w:rStyle w:val="default"/>
          <w:rFonts w:cs="FrankRuehl" w:hint="cs"/>
          <w:rtl/>
        </w:rPr>
        <w:tab/>
      </w:r>
      <w:r w:rsidR="00471507">
        <w:rPr>
          <w:rStyle w:val="default"/>
          <w:rFonts w:cs="FrankRuehl" w:hint="cs"/>
          <w:rtl/>
        </w:rPr>
        <w:t>המנהל יערוך ביקורת תקופתית בעסק לייצור חומרי גלם פעילים או בבית מסחר לתרופות המאחסן או מוביל חומרי גלם פעילים לצורך בדיקת עמידתו בהוראות תקנה 18א(א) עד (ג) בהתאם לתכנית ביצוע ביקורות על פי סדרי עדיפויות וניהול סיכונים אחת לשלוש שנים לפחות.</w:t>
      </w:r>
    </w:p>
    <w:p w:rsidR="00471507" w:rsidRPr="00471507" w:rsidRDefault="00471507" w:rsidP="00471507">
      <w:pPr>
        <w:pStyle w:val="P00"/>
        <w:spacing w:before="72"/>
        <w:ind w:left="0" w:right="1134"/>
        <w:rPr>
          <w:rStyle w:val="default"/>
          <w:rFonts w:cs="FrankRuehl" w:hint="cs"/>
          <w:sz w:val="20"/>
          <w:rtl/>
        </w:rPr>
      </w:pPr>
      <w:r w:rsidRPr="00471507">
        <w:rPr>
          <w:rStyle w:val="default"/>
          <w:rFonts w:cs="FrankRuehl" w:hint="cs"/>
          <w:sz w:val="20"/>
          <w:rtl/>
        </w:rPr>
        <w:tab/>
        <w:t>(ב)</w:t>
      </w:r>
      <w:r w:rsidRPr="00471507">
        <w:rPr>
          <w:rStyle w:val="default"/>
          <w:rFonts w:cs="FrankRuehl" w:hint="cs"/>
          <w:sz w:val="20"/>
          <w:rtl/>
        </w:rPr>
        <w:tab/>
        <w:t>על אף האמור בתקנת משנה (א), לגבי עסק של ייצור חומרי גלם פעילים, וכן לגבי בית מסחר לתרופות העוסק באחסון או בהובלה של חומרי גלם פעילים, שהחל לפעול לראשונה ומסר הודעה לפי תקנה 18א(ד), המנהל יערוך ביקורת בתוך שישים ימים לכל היותר מיום מתן ההודעה לפי התקנה האמורה.</w:t>
      </w:r>
    </w:p>
    <w:p w:rsidR="00471507" w:rsidRPr="00471507" w:rsidRDefault="00471507" w:rsidP="00471507">
      <w:pPr>
        <w:pStyle w:val="P00"/>
        <w:spacing w:before="72"/>
        <w:ind w:left="0" w:right="1134"/>
        <w:rPr>
          <w:rStyle w:val="default"/>
          <w:rFonts w:cs="FrankRuehl" w:hint="cs"/>
          <w:sz w:val="20"/>
          <w:rtl/>
        </w:rPr>
      </w:pPr>
      <w:r w:rsidRPr="00471507">
        <w:rPr>
          <w:rStyle w:val="default"/>
          <w:rFonts w:cs="FrankRuehl" w:hint="cs"/>
          <w:sz w:val="20"/>
          <w:rtl/>
        </w:rPr>
        <w:tab/>
        <w:t>(ג)</w:t>
      </w:r>
      <w:r w:rsidRPr="00471507">
        <w:rPr>
          <w:rStyle w:val="default"/>
          <w:rFonts w:cs="FrankRuehl" w:hint="cs"/>
          <w:sz w:val="20"/>
          <w:rtl/>
        </w:rPr>
        <w:tab/>
        <w:t xml:space="preserve">ערך המנהל ביקורת בעסק לייצור חומרי גלם פעילים או בבית מסחר לתרופות כאמור בתקנות משנה (א) ו-(ב), ייתן לבעל העסק או לבית המסחר לתרופות תעודת </w:t>
      </w:r>
      <w:r w:rsidRPr="00471507">
        <w:rPr>
          <w:rStyle w:val="default"/>
          <w:rFonts w:cs="FrankRuehl"/>
          <w:sz w:val="20"/>
        </w:rPr>
        <w:t>GMP</w:t>
      </w:r>
      <w:r w:rsidRPr="00471507">
        <w:rPr>
          <w:rStyle w:val="default"/>
          <w:rFonts w:cs="FrankRuehl" w:hint="cs"/>
          <w:sz w:val="20"/>
          <w:rtl/>
        </w:rPr>
        <w:t xml:space="preserve"> או תעודת </w:t>
      </w:r>
      <w:r>
        <w:rPr>
          <w:rStyle w:val="default"/>
          <w:rFonts w:cs="FrankRuehl"/>
          <w:sz w:val="20"/>
        </w:rPr>
        <w:t>GDP</w:t>
      </w:r>
      <w:r>
        <w:rPr>
          <w:rStyle w:val="default"/>
          <w:rFonts w:cs="FrankRuehl" w:hint="cs"/>
          <w:sz w:val="20"/>
          <w:rtl/>
        </w:rPr>
        <w:t xml:space="preserve"> לחומרי גלם, לפי העניין, אם ראה כי בעסק או בבית המסחר לתרופות כאמור מתקיימות כל דרישות תקנות אלה.</w:t>
      </w:r>
    </w:p>
    <w:p w:rsidR="002F020E" w:rsidRPr="00884D93" w:rsidRDefault="002F020E" w:rsidP="002F020E">
      <w:pPr>
        <w:pStyle w:val="P00"/>
        <w:spacing w:before="0"/>
        <w:ind w:left="0" w:right="1134"/>
        <w:rPr>
          <w:rStyle w:val="default"/>
          <w:rFonts w:cs="FrankRuehl" w:hint="cs"/>
          <w:vanish/>
          <w:color w:val="FF0000"/>
          <w:sz w:val="20"/>
          <w:szCs w:val="20"/>
          <w:shd w:val="clear" w:color="auto" w:fill="FFFF99"/>
          <w:rtl/>
        </w:rPr>
      </w:pPr>
      <w:bookmarkStart w:id="54" w:name="Rov76"/>
      <w:r w:rsidRPr="00884D93">
        <w:rPr>
          <w:rStyle w:val="default"/>
          <w:rFonts w:cs="FrankRuehl" w:hint="cs"/>
          <w:vanish/>
          <w:color w:val="FF0000"/>
          <w:sz w:val="20"/>
          <w:szCs w:val="20"/>
          <w:shd w:val="clear" w:color="auto" w:fill="FFFF99"/>
          <w:rtl/>
        </w:rPr>
        <w:t>מיום 30.10.2014</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2F020E" w:rsidRPr="00884D93" w:rsidRDefault="002F020E" w:rsidP="002F020E">
      <w:pPr>
        <w:pStyle w:val="P00"/>
        <w:spacing w:before="0"/>
        <w:ind w:left="0" w:right="1134"/>
        <w:rPr>
          <w:rStyle w:val="default"/>
          <w:rFonts w:cs="FrankRuehl" w:hint="cs"/>
          <w:vanish/>
          <w:sz w:val="20"/>
          <w:szCs w:val="20"/>
          <w:shd w:val="clear" w:color="auto" w:fill="FFFF99"/>
          <w:rtl/>
        </w:rPr>
      </w:pPr>
      <w:hyperlink r:id="rId40"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1721</w:t>
      </w:r>
    </w:p>
    <w:p w:rsidR="002F020E" w:rsidRPr="00471507" w:rsidRDefault="002F020E" w:rsidP="00471507">
      <w:pPr>
        <w:pStyle w:val="P00"/>
        <w:spacing w:before="0"/>
        <w:ind w:left="0" w:right="1134"/>
        <w:rPr>
          <w:rStyle w:val="default"/>
          <w:rFonts w:cs="FrankRuehl" w:hint="cs"/>
          <w:sz w:val="2"/>
          <w:szCs w:val="2"/>
          <w:shd w:val="clear" w:color="auto" w:fill="FFFF99"/>
          <w:rtl/>
        </w:rPr>
      </w:pPr>
      <w:r w:rsidRPr="00884D93">
        <w:rPr>
          <w:rStyle w:val="default"/>
          <w:rFonts w:cs="FrankRuehl" w:hint="cs"/>
          <w:b/>
          <w:bCs/>
          <w:vanish/>
          <w:sz w:val="20"/>
          <w:szCs w:val="20"/>
          <w:shd w:val="clear" w:color="auto" w:fill="FFFF99"/>
          <w:rtl/>
        </w:rPr>
        <w:t>הוספת תקנה 18</w:t>
      </w:r>
      <w:r w:rsidR="00471507" w:rsidRPr="00884D93">
        <w:rPr>
          <w:rStyle w:val="default"/>
          <w:rFonts w:cs="FrankRuehl" w:hint="cs"/>
          <w:b/>
          <w:bCs/>
          <w:vanish/>
          <w:sz w:val="20"/>
          <w:szCs w:val="20"/>
          <w:shd w:val="clear" w:color="auto" w:fill="FFFF99"/>
          <w:rtl/>
        </w:rPr>
        <w:t>ב</w:t>
      </w:r>
      <w:bookmarkEnd w:id="54"/>
    </w:p>
    <w:p w:rsidR="00257142" w:rsidRDefault="00257142" w:rsidP="007278E6">
      <w:pPr>
        <w:pStyle w:val="P00"/>
        <w:spacing w:before="72"/>
        <w:ind w:left="0" w:right="1134"/>
        <w:rPr>
          <w:rStyle w:val="default"/>
          <w:rFonts w:cs="FrankRuehl" w:hint="cs"/>
          <w:rtl/>
        </w:rPr>
      </w:pPr>
      <w:r>
        <w:rPr>
          <w:rFonts w:cs="Miriam"/>
          <w:lang w:val="he-IL"/>
        </w:rPr>
        <w:pict>
          <v:rect id="_x0000_s1727" style="position:absolute;left:0;text-align:left;margin-left:463.5pt;margin-top:8.05pt;width:75.05pt;height:9.55pt;z-index:251639808" filled="f" stroked="f" strokecolor="lime" strokeweight=".25pt">
            <v:textbox style="mso-next-textbox:#_x0000_s1727" inset="1mm,0,1mm,0">
              <w:txbxContent>
                <w:p w:rsidR="002F020E" w:rsidRDefault="002F020E" w:rsidP="00257142">
                  <w:pPr>
                    <w:spacing w:line="160" w:lineRule="exact"/>
                    <w:rPr>
                      <w:rFonts w:cs="Miriam" w:hint="cs"/>
                      <w:noProof/>
                      <w:sz w:val="18"/>
                      <w:szCs w:val="18"/>
                      <w:rtl/>
                    </w:rPr>
                  </w:pPr>
                  <w:r>
                    <w:rPr>
                      <w:rFonts w:cs="Miriam" w:hint="cs"/>
                      <w:sz w:val="18"/>
                      <w:szCs w:val="18"/>
                      <w:rtl/>
                    </w:rPr>
                    <w:t>תק' תש"ע-2010</w:t>
                  </w:r>
                </w:p>
              </w:txbxContent>
            </v:textbox>
            <w10:anchorlock/>
          </v:rect>
        </w:pict>
      </w:r>
      <w:r>
        <w:rPr>
          <w:rStyle w:val="big-number"/>
          <w:rFonts w:cs="Miriam" w:hint="cs"/>
          <w:rtl/>
        </w:rPr>
        <w:t>1</w:t>
      </w:r>
      <w:r w:rsidR="00CB789F">
        <w:rPr>
          <w:rStyle w:val="big-number"/>
          <w:rFonts w:cs="Miriam" w:hint="cs"/>
          <w:rtl/>
        </w:rPr>
        <w:t>9</w:t>
      </w:r>
      <w:r>
        <w:rPr>
          <w:rStyle w:val="big-number"/>
          <w:rFonts w:cs="FrankRuehl"/>
          <w:sz w:val="26"/>
          <w:szCs w:val="26"/>
          <w:rtl/>
        </w:rPr>
        <w:t>.</w:t>
      </w:r>
      <w:r>
        <w:rPr>
          <w:rStyle w:val="big-number"/>
          <w:rFonts w:cs="FrankRuehl"/>
          <w:sz w:val="26"/>
          <w:szCs w:val="26"/>
          <w:rtl/>
        </w:rPr>
        <w:tab/>
      </w:r>
      <w:r w:rsidR="007278E6">
        <w:rPr>
          <w:rStyle w:val="default"/>
          <w:rFonts w:cs="FrankRuehl" w:hint="cs"/>
          <w:rtl/>
        </w:rPr>
        <w:t>(בוטלה)</w:t>
      </w:r>
      <w:r w:rsidR="00CB789F">
        <w:rPr>
          <w:rStyle w:val="default"/>
          <w:rFonts w:cs="FrankRuehl" w:hint="cs"/>
          <w:rtl/>
        </w:rPr>
        <w:t>.</w:t>
      </w:r>
    </w:p>
    <w:p w:rsidR="0023152E" w:rsidRPr="00884D93" w:rsidRDefault="0023152E" w:rsidP="0023152E">
      <w:pPr>
        <w:pStyle w:val="P00"/>
        <w:spacing w:before="0"/>
        <w:ind w:left="0" w:right="1134"/>
        <w:rPr>
          <w:rStyle w:val="default"/>
          <w:rFonts w:cs="FrankRuehl" w:hint="cs"/>
          <w:vanish/>
          <w:color w:val="FF0000"/>
          <w:sz w:val="20"/>
          <w:szCs w:val="20"/>
          <w:shd w:val="clear" w:color="auto" w:fill="FFFF99"/>
          <w:rtl/>
        </w:rPr>
      </w:pPr>
      <w:bookmarkStart w:id="55" w:name="Rov51"/>
      <w:r w:rsidRPr="00884D93">
        <w:rPr>
          <w:rStyle w:val="default"/>
          <w:rFonts w:cs="FrankRuehl" w:hint="cs"/>
          <w:vanish/>
          <w:color w:val="FF0000"/>
          <w:sz w:val="20"/>
          <w:szCs w:val="20"/>
          <w:shd w:val="clear" w:color="auto" w:fill="FFFF99"/>
          <w:rtl/>
        </w:rPr>
        <w:t>מיום 2.4.2011</w:t>
      </w:r>
    </w:p>
    <w:p w:rsidR="0023152E" w:rsidRPr="00884D93" w:rsidRDefault="0023152E" w:rsidP="0023152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23152E" w:rsidRPr="00884D93" w:rsidRDefault="0023152E" w:rsidP="0023152E">
      <w:pPr>
        <w:pStyle w:val="P00"/>
        <w:spacing w:before="0"/>
        <w:ind w:left="0" w:right="1134"/>
        <w:rPr>
          <w:rStyle w:val="default"/>
          <w:rFonts w:cs="FrankRuehl" w:hint="cs"/>
          <w:vanish/>
          <w:sz w:val="20"/>
          <w:szCs w:val="20"/>
          <w:shd w:val="clear" w:color="auto" w:fill="FFFF99"/>
          <w:rtl/>
        </w:rPr>
      </w:pPr>
      <w:hyperlink r:id="rId41"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1249</w:t>
      </w:r>
    </w:p>
    <w:p w:rsidR="0023152E" w:rsidRPr="00884D93" w:rsidRDefault="0023152E" w:rsidP="0023152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ביטול תקנה 19</w:t>
      </w:r>
    </w:p>
    <w:p w:rsidR="0023152E" w:rsidRPr="00884D93" w:rsidRDefault="0023152E" w:rsidP="0023152E">
      <w:pPr>
        <w:pStyle w:val="P00"/>
        <w:ind w:left="0" w:right="1134"/>
        <w:rPr>
          <w:rStyle w:val="default"/>
          <w:rFonts w:cs="FrankRuehl" w:hint="cs"/>
          <w:vanish/>
          <w:sz w:val="20"/>
          <w:szCs w:val="20"/>
          <w:shd w:val="clear" w:color="auto" w:fill="FFFF99"/>
          <w:rtl/>
        </w:rPr>
      </w:pPr>
      <w:r w:rsidRPr="00884D93">
        <w:rPr>
          <w:rStyle w:val="default"/>
          <w:rFonts w:cs="FrankRuehl" w:hint="cs"/>
          <w:vanish/>
          <w:sz w:val="20"/>
          <w:szCs w:val="20"/>
          <w:shd w:val="clear" w:color="auto" w:fill="FFFF99"/>
          <w:rtl/>
        </w:rPr>
        <w:t>הנוסח הקודם:</w:t>
      </w:r>
    </w:p>
    <w:p w:rsidR="0023152E" w:rsidRPr="00884D93" w:rsidRDefault="0023152E" w:rsidP="0023152E">
      <w:pPr>
        <w:pStyle w:val="P00"/>
        <w:spacing w:before="20"/>
        <w:ind w:left="0" w:right="1134"/>
        <w:rPr>
          <w:rStyle w:val="big-number"/>
          <w:rFonts w:cs="Miriam" w:hint="cs"/>
          <w:strike/>
          <w:vanish/>
          <w:sz w:val="16"/>
          <w:szCs w:val="16"/>
          <w:shd w:val="clear" w:color="auto" w:fill="FFFF99"/>
          <w:rtl/>
        </w:rPr>
      </w:pPr>
      <w:r w:rsidRPr="00884D93">
        <w:rPr>
          <w:rStyle w:val="big-number"/>
          <w:rFonts w:cs="Miriam" w:hint="cs"/>
          <w:strike/>
          <w:vanish/>
          <w:sz w:val="16"/>
          <w:szCs w:val="16"/>
          <w:shd w:val="clear" w:color="auto" w:fill="FFFF99"/>
          <w:rtl/>
        </w:rPr>
        <w:t>בית מסחר לתרופות</w:t>
      </w:r>
    </w:p>
    <w:p w:rsidR="0023152E" w:rsidRPr="0023152E" w:rsidRDefault="0023152E" w:rsidP="0023152E">
      <w:pPr>
        <w:pStyle w:val="P00"/>
        <w:spacing w:before="0"/>
        <w:ind w:left="0" w:right="1134"/>
        <w:rPr>
          <w:rStyle w:val="default"/>
          <w:rFonts w:cs="FrankRuehl" w:hint="cs"/>
          <w:strike/>
          <w:sz w:val="2"/>
          <w:szCs w:val="2"/>
          <w:rtl/>
        </w:rPr>
      </w:pPr>
      <w:r w:rsidRPr="00884D93">
        <w:rPr>
          <w:rStyle w:val="big-number"/>
          <w:rFonts w:cs="FrankRuehl" w:hint="cs"/>
          <w:strike/>
          <w:vanish/>
          <w:sz w:val="22"/>
          <w:szCs w:val="22"/>
          <w:shd w:val="clear" w:color="auto" w:fill="FFFF99"/>
          <w:rtl/>
        </w:rPr>
        <w:t>19</w:t>
      </w:r>
      <w:r w:rsidRPr="00884D93">
        <w:rPr>
          <w:rStyle w:val="big-number"/>
          <w:rFonts w:cs="FrankRuehl"/>
          <w:strike/>
          <w:vanish/>
          <w:sz w:val="22"/>
          <w:szCs w:val="22"/>
          <w:shd w:val="clear" w:color="auto" w:fill="FFFF99"/>
          <w:rtl/>
        </w:rPr>
        <w:t>.</w:t>
      </w:r>
      <w:r w:rsidRPr="00884D93">
        <w:rPr>
          <w:rStyle w:val="big-number"/>
          <w:rFonts w:cs="FrankRuehl"/>
          <w:strike/>
          <w:vanish/>
          <w:sz w:val="22"/>
          <w:szCs w:val="22"/>
          <w:shd w:val="clear" w:color="auto" w:fill="FFFF99"/>
          <w:rtl/>
        </w:rPr>
        <w:tab/>
      </w:r>
      <w:r w:rsidRPr="00884D93">
        <w:rPr>
          <w:rStyle w:val="default"/>
          <w:rFonts w:cs="FrankRuehl" w:hint="cs"/>
          <w:strike/>
          <w:vanish/>
          <w:sz w:val="22"/>
          <w:szCs w:val="22"/>
          <w:shd w:val="clear" w:color="auto" w:fill="FFFF99"/>
          <w:rtl/>
        </w:rPr>
        <w:t>תקנות אלה יחולו בשינויים המחויבים לפי נוהל שייכתב, על בית מסחר לתרופות, לפי סוג הפעילות הנעשית בו כגון אריזה מחדש ותיווי, וכן לפי סוג התכשירים שהוא משווק.</w:t>
      </w:r>
      <w:bookmarkEnd w:id="55"/>
    </w:p>
    <w:p w:rsidR="00257142" w:rsidRPr="00CB789F" w:rsidRDefault="00257142" w:rsidP="00CB789F">
      <w:pPr>
        <w:pStyle w:val="P00"/>
        <w:spacing w:before="72"/>
        <w:ind w:left="0" w:right="1134"/>
        <w:rPr>
          <w:rStyle w:val="default"/>
          <w:rFonts w:cs="FrankRuehl" w:hint="cs"/>
          <w:sz w:val="20"/>
          <w:rtl/>
        </w:rPr>
      </w:pPr>
      <w:bookmarkStart w:id="56" w:name="Seif19"/>
      <w:bookmarkEnd w:id="56"/>
      <w:r>
        <w:rPr>
          <w:rFonts w:cs="Miriam"/>
          <w:lang w:val="he-IL"/>
        </w:rPr>
        <w:pict>
          <v:rect id="_x0000_s1728" style="position:absolute;left:0;text-align:left;margin-left:463.5pt;margin-top:8.05pt;width:75.05pt;height:14.05pt;z-index:251640832" filled="f" stroked="f" strokecolor="lime" strokeweight=".25pt">
            <v:textbox style="mso-next-textbox:#_x0000_s1728" inset="1mm,0,1mm,0">
              <w:txbxContent>
                <w:p w:rsidR="002F020E" w:rsidRDefault="002F020E" w:rsidP="00257142">
                  <w:pPr>
                    <w:spacing w:line="160" w:lineRule="exact"/>
                    <w:rPr>
                      <w:rFonts w:cs="Miriam" w:hint="cs"/>
                      <w:noProof/>
                      <w:sz w:val="18"/>
                      <w:szCs w:val="18"/>
                      <w:rtl/>
                    </w:rPr>
                  </w:pPr>
                  <w:r>
                    <w:rPr>
                      <w:rFonts w:cs="Miriam" w:hint="cs"/>
                      <w:sz w:val="18"/>
                      <w:szCs w:val="18"/>
                      <w:rtl/>
                    </w:rPr>
                    <w:t>תנאי הפצה נאותים</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CB789F">
        <w:rPr>
          <w:rStyle w:val="default"/>
          <w:rFonts w:cs="FrankRuehl" w:hint="cs"/>
          <w:rtl/>
        </w:rPr>
        <w:t>בעל אישור יוודא כי העסק עומד בכללים של תנאי הפצה נאותים (</w:t>
      </w:r>
      <w:r w:rsidR="00CB789F">
        <w:rPr>
          <w:rStyle w:val="default"/>
          <w:rFonts w:cs="FrankRuehl"/>
          <w:sz w:val="20"/>
        </w:rPr>
        <w:t>GDP</w:t>
      </w:r>
      <w:r w:rsidR="00CB789F">
        <w:rPr>
          <w:rStyle w:val="default"/>
          <w:rFonts w:cs="FrankRuehl" w:hint="cs"/>
          <w:sz w:val="20"/>
          <w:rtl/>
        </w:rPr>
        <w:t>).</w:t>
      </w:r>
    </w:p>
    <w:p w:rsidR="00257142" w:rsidRDefault="00257142" w:rsidP="00CB789F">
      <w:pPr>
        <w:pStyle w:val="P00"/>
        <w:spacing w:before="72"/>
        <w:ind w:left="0" w:right="1134"/>
        <w:rPr>
          <w:rStyle w:val="default"/>
          <w:rFonts w:cs="FrankRuehl" w:hint="cs"/>
          <w:rtl/>
        </w:rPr>
      </w:pPr>
      <w:bookmarkStart w:id="57" w:name="Seif20"/>
      <w:bookmarkEnd w:id="57"/>
      <w:r>
        <w:rPr>
          <w:rFonts w:cs="Miriam"/>
          <w:lang w:val="he-IL"/>
        </w:rPr>
        <w:pict>
          <v:rect id="_x0000_s1729" style="position:absolute;left:0;text-align:left;margin-left:463.5pt;margin-top:8.05pt;width:75.05pt;height:14.05pt;z-index:251641856" filled="f" stroked="f" strokecolor="lime" strokeweight=".25pt">
            <v:textbox style="mso-next-textbox:#_x0000_s1729" inset="1mm,0,1mm,0">
              <w:txbxContent>
                <w:p w:rsidR="002F020E" w:rsidRDefault="002F020E" w:rsidP="00257142">
                  <w:pPr>
                    <w:spacing w:line="160" w:lineRule="exact"/>
                    <w:rPr>
                      <w:rFonts w:cs="Miriam" w:hint="cs"/>
                      <w:noProof/>
                      <w:sz w:val="18"/>
                      <w:szCs w:val="18"/>
                      <w:rtl/>
                    </w:rPr>
                  </w:pPr>
                  <w:r>
                    <w:rPr>
                      <w:rFonts w:cs="Miriam" w:hint="cs"/>
                      <w:sz w:val="18"/>
                      <w:szCs w:val="18"/>
                      <w:rtl/>
                    </w:rPr>
                    <w:t>סמכויות פיקוח</w:t>
                  </w:r>
                </w:p>
              </w:txbxContent>
            </v:textbox>
            <w10:anchorlock/>
          </v:rect>
        </w:pict>
      </w:r>
      <w:r>
        <w:rPr>
          <w:rStyle w:val="big-number"/>
          <w:rFonts w:cs="Miriam" w:hint="cs"/>
          <w:rtl/>
        </w:rPr>
        <w:t>2</w:t>
      </w:r>
      <w:r w:rsidR="00CB789F">
        <w:rPr>
          <w:rStyle w:val="big-number"/>
          <w:rFonts w:cs="Miriam" w:hint="cs"/>
          <w:rtl/>
        </w:rPr>
        <w:t>1</w:t>
      </w:r>
      <w:r>
        <w:rPr>
          <w:rStyle w:val="big-number"/>
          <w:rFonts w:cs="FrankRuehl"/>
          <w:sz w:val="26"/>
          <w:szCs w:val="26"/>
          <w:rtl/>
        </w:rPr>
        <w:t>.</w:t>
      </w:r>
      <w:r>
        <w:rPr>
          <w:rStyle w:val="big-number"/>
          <w:rFonts w:cs="FrankRuehl"/>
          <w:sz w:val="26"/>
          <w:szCs w:val="26"/>
          <w:rtl/>
        </w:rPr>
        <w:tab/>
      </w:r>
      <w:r w:rsidR="00CB789F">
        <w:rPr>
          <w:rStyle w:val="default"/>
          <w:rFonts w:cs="FrankRuehl" w:hint="cs"/>
          <w:rtl/>
        </w:rPr>
        <w:t xml:space="preserve">לשם פיקוח על ביצוע הוראות תקנות אלה רשאי המנהל </w:t>
      </w:r>
      <w:r w:rsidR="00CB789F">
        <w:rPr>
          <w:rStyle w:val="default"/>
          <w:rFonts w:cs="FrankRuehl"/>
          <w:rtl/>
        </w:rPr>
        <w:t>–</w:t>
      </w:r>
    </w:p>
    <w:p w:rsidR="00CB789F" w:rsidRDefault="00CB789F" w:rsidP="00CB789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להיכנס, לאחר שהזדהה, למקום שמיוצרים, מוחזקים או מוצעים בו למכירה חומרי גלם או תכשירים, כדי לבדוק אותם ואת תהליכי ייצורם ואם קוימו הוראות תקנות אלה; ואולם לא ייכנס המנהל למקום המשמש למגורים בלבד, אלא על פי צו של בית משפט;</w:t>
      </w:r>
    </w:p>
    <w:p w:rsidR="00CB789F" w:rsidRDefault="00CB789F" w:rsidP="00CB789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לדרוש מאדם הנוגע בדבר למסור לו מידע ומסמכים הנוגעים לחומרי הגלם ולתכשירים;</w:t>
      </w:r>
    </w:p>
    <w:p w:rsidR="00CB789F" w:rsidRDefault="00CB789F" w:rsidP="00CB789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ליטול דוגמאות של חומרי הגלם והתכשירים בכמות מספקת לביצוע בדיקות שונות, ולנהוג בהן בכל דרך; הדוגמאות יימסרו למנהל בלא תשלום;</w:t>
      </w:r>
    </w:p>
    <w:p w:rsidR="00CB789F" w:rsidRDefault="00CB789F" w:rsidP="00CB789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לתפוס את חומרי הגלם והתכשירים, לאסור ייצורם ומכירתם ואם התעורר חשש כי הם מזיקים או עלולים להזיק לבריאות הציבור, להשמידם;</w:t>
      </w:r>
    </w:p>
    <w:p w:rsidR="00CB789F" w:rsidRDefault="00CB789F" w:rsidP="00CB789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לבצע בקרה או ביקורת פתע בעסק.</w:t>
      </w:r>
    </w:p>
    <w:p w:rsidR="00807FB6" w:rsidRDefault="00257142" w:rsidP="00807FB6">
      <w:pPr>
        <w:pStyle w:val="P00"/>
        <w:spacing w:before="72"/>
        <w:ind w:left="0" w:right="1134"/>
        <w:rPr>
          <w:rStyle w:val="default"/>
          <w:rFonts w:cs="FrankRuehl" w:hint="cs"/>
          <w:rtl/>
        </w:rPr>
      </w:pPr>
      <w:bookmarkStart w:id="58" w:name="Seif21"/>
      <w:bookmarkEnd w:id="58"/>
      <w:r>
        <w:rPr>
          <w:rFonts w:cs="Miriam"/>
          <w:lang w:val="he-IL"/>
        </w:rPr>
        <w:pict>
          <v:rect id="_x0000_s1730" style="position:absolute;left:0;text-align:left;margin-left:463.5pt;margin-top:8.05pt;width:75.05pt;height:19.95pt;z-index:251642880" filled="f" stroked="f" strokecolor="lime" strokeweight=".25pt">
            <v:textbox style="mso-next-textbox:#_x0000_s1730" inset="1mm,0,1mm,0">
              <w:txbxContent>
                <w:p w:rsidR="002F020E" w:rsidRDefault="002F020E" w:rsidP="00257142">
                  <w:pPr>
                    <w:spacing w:line="160" w:lineRule="exact"/>
                    <w:rPr>
                      <w:rFonts w:cs="Miriam" w:hint="cs"/>
                      <w:noProof/>
                      <w:sz w:val="18"/>
                      <w:szCs w:val="18"/>
                      <w:rtl/>
                    </w:rPr>
                  </w:pPr>
                  <w:r>
                    <w:rPr>
                      <w:rFonts w:cs="Miriam" w:hint="cs"/>
                      <w:sz w:val="18"/>
                      <w:szCs w:val="18"/>
                      <w:rtl/>
                    </w:rPr>
                    <w:t>איסור הפרעה</w:t>
                  </w:r>
                </w:p>
                <w:p w:rsidR="00471507" w:rsidRDefault="00471507" w:rsidP="00257142">
                  <w:pPr>
                    <w:spacing w:line="160" w:lineRule="exac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hint="cs"/>
          <w:rtl/>
        </w:rPr>
        <w:t>2</w:t>
      </w:r>
      <w:r w:rsidR="00CB789F">
        <w:rPr>
          <w:rStyle w:val="big-number"/>
          <w:rFonts w:cs="Miriam" w:hint="cs"/>
          <w:rtl/>
        </w:rPr>
        <w:t>2</w:t>
      </w:r>
      <w:r>
        <w:rPr>
          <w:rStyle w:val="big-number"/>
          <w:rFonts w:cs="FrankRuehl"/>
          <w:sz w:val="26"/>
          <w:szCs w:val="26"/>
          <w:rtl/>
        </w:rPr>
        <w:t>.</w:t>
      </w:r>
      <w:r>
        <w:rPr>
          <w:rStyle w:val="big-number"/>
          <w:rFonts w:cs="FrankRuehl"/>
          <w:sz w:val="26"/>
          <w:szCs w:val="26"/>
          <w:rtl/>
        </w:rPr>
        <w:tab/>
      </w:r>
      <w:r w:rsidR="00807FB6">
        <w:rPr>
          <w:rStyle w:val="default"/>
          <w:rFonts w:cs="FrankRuehl" w:hint="cs"/>
          <w:rtl/>
        </w:rPr>
        <w:t>לא יסרב אדם ליתן למנהל כניסה לחצרים שמייצרים בהם תכשירים</w:t>
      </w:r>
      <w:r w:rsidR="00471507">
        <w:rPr>
          <w:rStyle w:val="default"/>
          <w:rFonts w:cs="FrankRuehl" w:hint="cs"/>
          <w:rtl/>
        </w:rPr>
        <w:t xml:space="preserve"> </w:t>
      </w:r>
      <w:r w:rsidR="00471507" w:rsidRPr="00471507">
        <w:rPr>
          <w:rStyle w:val="default"/>
          <w:rFonts w:cs="FrankRuehl" w:hint="cs"/>
          <w:rtl/>
        </w:rPr>
        <w:t>או שמייצרים, שמאחסנים או שמובילים בהם חומרי גלם</w:t>
      </w:r>
      <w:r w:rsidR="00807FB6">
        <w:rPr>
          <w:rStyle w:val="default"/>
          <w:rFonts w:cs="FrankRuehl" w:hint="cs"/>
          <w:rtl/>
        </w:rPr>
        <w:t>, לא יפריע ולא יעכב כניסת המנהל כאמור, בעצמו או על ידי אחר, ולא יימנע מלהציג, לפי דרישה, את כל מלאי התכשירים, חומרי הגלם ודוגמאות שבהחזקתו או בשליטתו ואת הרשומות והפנקסים שעליו להחזיק ומסמכים אחרים שדרש המנהל, הנוגעים לעסקאותיו בחומרי גלם ותכשירים.</w:t>
      </w:r>
    </w:p>
    <w:p w:rsidR="00471507" w:rsidRPr="00884D93" w:rsidRDefault="00471507" w:rsidP="00471507">
      <w:pPr>
        <w:pStyle w:val="P00"/>
        <w:spacing w:before="0"/>
        <w:ind w:left="0" w:right="1134"/>
        <w:rPr>
          <w:rStyle w:val="default"/>
          <w:rFonts w:cs="FrankRuehl" w:hint="cs"/>
          <w:vanish/>
          <w:color w:val="FF0000"/>
          <w:sz w:val="20"/>
          <w:szCs w:val="20"/>
          <w:shd w:val="clear" w:color="auto" w:fill="FFFF99"/>
          <w:rtl/>
        </w:rPr>
      </w:pPr>
      <w:bookmarkStart w:id="59" w:name="Rov77"/>
      <w:r w:rsidRPr="00884D93">
        <w:rPr>
          <w:rStyle w:val="default"/>
          <w:rFonts w:cs="FrankRuehl" w:hint="cs"/>
          <w:vanish/>
          <w:color w:val="FF0000"/>
          <w:sz w:val="20"/>
          <w:szCs w:val="20"/>
          <w:shd w:val="clear" w:color="auto" w:fill="FFFF99"/>
          <w:rtl/>
        </w:rPr>
        <w:t>מיום 30.10.2014</w:t>
      </w:r>
    </w:p>
    <w:p w:rsidR="00471507" w:rsidRPr="00884D93" w:rsidRDefault="00471507" w:rsidP="00471507">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471507" w:rsidRPr="00884D93" w:rsidRDefault="00471507" w:rsidP="00471507">
      <w:pPr>
        <w:pStyle w:val="P00"/>
        <w:spacing w:before="0"/>
        <w:ind w:left="0" w:right="1134"/>
        <w:rPr>
          <w:rStyle w:val="default"/>
          <w:rFonts w:cs="FrankRuehl" w:hint="cs"/>
          <w:vanish/>
          <w:sz w:val="20"/>
          <w:szCs w:val="20"/>
          <w:shd w:val="clear" w:color="auto" w:fill="FFFF99"/>
          <w:rtl/>
        </w:rPr>
      </w:pPr>
      <w:hyperlink r:id="rId42"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1722</w:t>
      </w:r>
    </w:p>
    <w:p w:rsidR="00471507" w:rsidRPr="00471507" w:rsidRDefault="00471507" w:rsidP="00471507">
      <w:pPr>
        <w:pStyle w:val="P00"/>
        <w:ind w:left="0" w:right="1134"/>
        <w:rPr>
          <w:rStyle w:val="default"/>
          <w:rFonts w:cs="FrankRuehl" w:hint="cs"/>
          <w:sz w:val="2"/>
          <w:szCs w:val="2"/>
          <w:rtl/>
        </w:rPr>
      </w:pPr>
      <w:r w:rsidRPr="00884D93">
        <w:rPr>
          <w:rStyle w:val="default"/>
          <w:rFonts w:cs="FrankRuehl" w:hint="cs"/>
          <w:vanish/>
          <w:sz w:val="22"/>
          <w:szCs w:val="22"/>
          <w:shd w:val="clear" w:color="auto" w:fill="FFFF99"/>
          <w:rtl/>
        </w:rPr>
        <w:t>22</w:t>
      </w:r>
      <w:r w:rsidRPr="00884D93">
        <w:rPr>
          <w:rStyle w:val="default"/>
          <w:rFonts w:cs="FrankRuehl"/>
          <w:vanish/>
          <w:sz w:val="22"/>
          <w:szCs w:val="22"/>
          <w:shd w:val="clear" w:color="auto" w:fill="FFFF99"/>
          <w:rtl/>
        </w:rPr>
        <w:t>.</w:t>
      </w:r>
      <w:r w:rsidRPr="00884D93">
        <w:rPr>
          <w:rStyle w:val="default"/>
          <w:rFonts w:cs="FrankRuehl"/>
          <w:vanish/>
          <w:sz w:val="22"/>
          <w:szCs w:val="22"/>
          <w:shd w:val="clear" w:color="auto" w:fill="FFFF99"/>
          <w:rtl/>
        </w:rPr>
        <w:tab/>
      </w:r>
      <w:r w:rsidRPr="00884D93">
        <w:rPr>
          <w:rStyle w:val="default"/>
          <w:rFonts w:cs="FrankRuehl" w:hint="cs"/>
          <w:vanish/>
          <w:sz w:val="22"/>
          <w:szCs w:val="22"/>
          <w:shd w:val="clear" w:color="auto" w:fill="FFFF99"/>
          <w:rtl/>
        </w:rPr>
        <w:t xml:space="preserve">לא יסרב אדם ליתן למנהל כניסה לחצרים שמייצרים בהם תכשירים </w:t>
      </w:r>
      <w:r w:rsidRPr="00884D93">
        <w:rPr>
          <w:rStyle w:val="default"/>
          <w:rFonts w:cs="FrankRuehl" w:hint="cs"/>
          <w:vanish/>
          <w:sz w:val="22"/>
          <w:szCs w:val="22"/>
          <w:u w:val="single"/>
          <w:shd w:val="clear" w:color="auto" w:fill="FFFF99"/>
          <w:rtl/>
        </w:rPr>
        <w:t>או שמייצרים, שמאחסנים או שמובילים בהם חומרי גלם</w:t>
      </w:r>
      <w:r w:rsidRPr="00884D93">
        <w:rPr>
          <w:rStyle w:val="default"/>
          <w:rFonts w:cs="FrankRuehl" w:hint="cs"/>
          <w:vanish/>
          <w:sz w:val="22"/>
          <w:szCs w:val="22"/>
          <w:shd w:val="clear" w:color="auto" w:fill="FFFF99"/>
          <w:rtl/>
        </w:rPr>
        <w:t>, לא יפריע ולא יעכב כניסת המנהל כאמור, בעצמו או על ידי אחר, ולא יימנע מלהציג, לפי דרישה, את כל מלאי התכשירים, חומרי הגלם ודוגמאות שבהחזקתו או בשליטתו ואת הרשומות והפנקסים שעליו להחזיק ומסמכים אחרים שדרש המנהל, הנוגעים לעסקאותיו בחומרי גלם ותכשירים.</w:t>
      </w:r>
      <w:bookmarkEnd w:id="59"/>
    </w:p>
    <w:p w:rsidR="00257142" w:rsidRDefault="00257142" w:rsidP="00807FB6">
      <w:pPr>
        <w:pStyle w:val="P00"/>
        <w:spacing w:before="72"/>
        <w:ind w:left="0" w:right="1134"/>
        <w:rPr>
          <w:rStyle w:val="default"/>
          <w:rFonts w:cs="FrankRuehl" w:hint="cs"/>
          <w:rtl/>
        </w:rPr>
      </w:pPr>
      <w:bookmarkStart w:id="60" w:name="Seif22"/>
      <w:bookmarkEnd w:id="60"/>
      <w:r>
        <w:rPr>
          <w:rFonts w:cs="Miriam"/>
          <w:lang w:val="he-IL"/>
        </w:rPr>
        <w:pict>
          <v:rect id="_x0000_s1731" style="position:absolute;left:0;text-align:left;margin-left:463.5pt;margin-top:8.05pt;width:75.05pt;height:24.05pt;z-index:251643904" filled="f" stroked="f" strokecolor="lime" strokeweight=".25pt">
            <v:textbox style="mso-next-textbox:#_x0000_s1731" inset="1mm,0,1mm,0">
              <w:txbxContent>
                <w:p w:rsidR="002F020E" w:rsidRDefault="002F020E" w:rsidP="00257142">
                  <w:pPr>
                    <w:spacing w:line="160" w:lineRule="exact"/>
                    <w:rPr>
                      <w:rFonts w:cs="Miriam" w:hint="cs"/>
                      <w:noProof/>
                      <w:sz w:val="18"/>
                      <w:szCs w:val="18"/>
                      <w:rtl/>
                    </w:rPr>
                  </w:pPr>
                  <w:r>
                    <w:rPr>
                      <w:rFonts w:cs="Miriam" w:hint="cs"/>
                      <w:sz w:val="18"/>
                      <w:szCs w:val="18"/>
                      <w:rtl/>
                    </w:rPr>
                    <w:t>ביטול אישור</w:t>
                  </w:r>
                </w:p>
                <w:p w:rsidR="002F020E" w:rsidRDefault="002F020E" w:rsidP="00257142">
                  <w:pPr>
                    <w:spacing w:line="160" w:lineRule="exact"/>
                    <w:rPr>
                      <w:rFonts w:cs="Miriam" w:hint="cs"/>
                      <w:noProof/>
                      <w:sz w:val="18"/>
                      <w:szCs w:val="18"/>
                      <w:rtl/>
                    </w:rPr>
                  </w:pPr>
                  <w:r>
                    <w:rPr>
                      <w:rFonts w:cs="Miriam" w:hint="cs"/>
                      <w:noProof/>
                      <w:sz w:val="18"/>
                      <w:szCs w:val="18"/>
                      <w:rtl/>
                    </w:rPr>
                    <w:t>תק' תש"ע-2010</w:t>
                  </w:r>
                </w:p>
                <w:p w:rsidR="00471507" w:rsidRDefault="00471507" w:rsidP="00257142">
                  <w:pPr>
                    <w:spacing w:line="160" w:lineRule="exac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hint="cs"/>
          <w:rtl/>
        </w:rPr>
        <w:t>2</w:t>
      </w:r>
      <w:r w:rsidR="00807FB6">
        <w:rPr>
          <w:rStyle w:val="big-number"/>
          <w:rFonts w:cs="Miriam" w:hint="cs"/>
          <w:rtl/>
        </w:rPr>
        <w:t>3</w:t>
      </w:r>
      <w:r>
        <w:rPr>
          <w:rStyle w:val="big-number"/>
          <w:rFonts w:cs="FrankRuehl"/>
          <w:sz w:val="26"/>
          <w:szCs w:val="26"/>
          <w:rtl/>
        </w:rPr>
        <w:t>.</w:t>
      </w:r>
      <w:r>
        <w:rPr>
          <w:rStyle w:val="big-number"/>
          <w:rFonts w:cs="FrankRuehl"/>
          <w:sz w:val="26"/>
          <w:szCs w:val="26"/>
          <w:rtl/>
        </w:rPr>
        <w:tab/>
      </w:r>
      <w:r w:rsidR="00AC0CA8">
        <w:rPr>
          <w:rStyle w:val="default"/>
          <w:rFonts w:cs="FrankRuehl" w:hint="cs"/>
          <w:rtl/>
        </w:rPr>
        <w:t>(א)</w:t>
      </w:r>
      <w:r w:rsidR="00AC0CA8">
        <w:rPr>
          <w:rStyle w:val="default"/>
          <w:rFonts w:cs="FrankRuehl" w:hint="cs"/>
          <w:rtl/>
        </w:rPr>
        <w:tab/>
      </w:r>
      <w:r w:rsidR="00807FB6">
        <w:rPr>
          <w:rStyle w:val="default"/>
          <w:rFonts w:cs="FrankRuehl" w:hint="cs"/>
          <w:rtl/>
        </w:rPr>
        <w:t>ראה המנהל שעסק פועל באופן המזיק או העלול להזיק לבריאות הציבור או בניגוד לתקנות אלה או בניגוד לתנאי האישור שלו, רשאי הוא לאסור ייצור או מכירה של התכשירים</w:t>
      </w:r>
      <w:r w:rsidR="00471507">
        <w:rPr>
          <w:rStyle w:val="default"/>
          <w:rFonts w:cs="FrankRuehl" w:hint="cs"/>
          <w:rtl/>
        </w:rPr>
        <w:t xml:space="preserve"> </w:t>
      </w:r>
      <w:r w:rsidR="00471507" w:rsidRPr="00471507">
        <w:rPr>
          <w:rStyle w:val="default"/>
          <w:rFonts w:cs="FrankRuehl" w:hint="cs"/>
          <w:rtl/>
        </w:rPr>
        <w:t>או ייצור, אחסון או הובלה של חומרי הגלם</w:t>
      </w:r>
      <w:r w:rsidR="00807FB6">
        <w:rPr>
          <w:rStyle w:val="default"/>
          <w:rFonts w:cs="FrankRuehl" w:hint="cs"/>
          <w:rtl/>
        </w:rPr>
        <w:t>, לתופסם ולהשמידם במידת הצורך, וכן רשאי הוא לבטל את האישור, להשהותו או שלא לחדשו.</w:t>
      </w:r>
    </w:p>
    <w:p w:rsidR="00AC0CA8" w:rsidRPr="00AC0CA8" w:rsidRDefault="00AC0CA8" w:rsidP="00471507">
      <w:pPr>
        <w:pStyle w:val="P00"/>
        <w:spacing w:before="72"/>
        <w:ind w:left="0" w:right="1134"/>
        <w:rPr>
          <w:rStyle w:val="default"/>
          <w:rFonts w:cs="FrankRuehl" w:hint="cs"/>
          <w:rtl/>
        </w:rPr>
      </w:pPr>
      <w:r>
        <w:rPr>
          <w:rFonts w:cs="FrankRuehl" w:hint="cs"/>
          <w:sz w:val="26"/>
          <w:rtl/>
          <w:lang w:eastAsia="en-US"/>
        </w:rPr>
        <w:pict>
          <v:shape id="_x0000_s1775" type="#_x0000_t202" style="position:absolute;left:0;text-align:left;margin-left:470.35pt;margin-top:7.1pt;width:1in;height:20.05pt;z-index:251674624" filled="f" stroked="f">
            <v:textbox inset="1mm,0,1mm,0">
              <w:txbxContent>
                <w:p w:rsidR="002F020E" w:rsidRDefault="002F020E" w:rsidP="00AC0CA8">
                  <w:pPr>
                    <w:spacing w:line="160" w:lineRule="exact"/>
                    <w:rPr>
                      <w:rFonts w:cs="Miriam" w:hint="cs"/>
                      <w:noProof/>
                      <w:sz w:val="18"/>
                      <w:szCs w:val="18"/>
                      <w:rtl/>
                    </w:rPr>
                  </w:pPr>
                  <w:r>
                    <w:rPr>
                      <w:rFonts w:cs="Miriam" w:hint="cs"/>
                      <w:sz w:val="18"/>
                      <w:szCs w:val="18"/>
                      <w:rtl/>
                    </w:rPr>
                    <w:t>תק' תש"ע-2010</w:t>
                  </w:r>
                </w:p>
                <w:p w:rsidR="00471507" w:rsidRDefault="00471507" w:rsidP="00471507">
                  <w:pPr>
                    <w:spacing w:line="160" w:lineRule="exact"/>
                    <w:rPr>
                      <w:rFonts w:cs="Miriam" w:hint="cs"/>
                      <w:noProof/>
                      <w:sz w:val="18"/>
                      <w:szCs w:val="18"/>
                      <w:rtl/>
                    </w:rPr>
                  </w:pPr>
                  <w:r>
                    <w:rPr>
                      <w:rFonts w:cs="Miriam" w:hint="cs"/>
                      <w:noProof/>
                      <w:sz w:val="18"/>
                      <w:szCs w:val="18"/>
                      <w:rtl/>
                    </w:rPr>
                    <w:t>תק' תשע"ד-2014</w:t>
                  </w:r>
                </w:p>
              </w:txbxContent>
            </v:textbox>
            <w10:anchorlock/>
          </v:shape>
        </w:pict>
      </w:r>
      <w:r>
        <w:rPr>
          <w:rStyle w:val="default"/>
          <w:rFonts w:cs="FrankRuehl" w:hint="cs"/>
          <w:rtl/>
        </w:rPr>
        <w:tab/>
        <w:t>(ב)</w:t>
      </w:r>
      <w:r>
        <w:rPr>
          <w:rStyle w:val="default"/>
          <w:rFonts w:cs="FrankRuehl" w:hint="cs"/>
          <w:rtl/>
        </w:rPr>
        <w:tab/>
      </w:r>
      <w:r w:rsidRPr="00AC0CA8">
        <w:rPr>
          <w:rStyle w:val="default"/>
          <w:rFonts w:cs="FrankRuehl" w:hint="cs"/>
          <w:rtl/>
        </w:rPr>
        <w:t>המנהל יעדכן את רשימת היצרנים והיבואנים המורשים שהוא מפרסם כאמור בתקנ</w:t>
      </w:r>
      <w:r w:rsidR="00471507">
        <w:rPr>
          <w:rStyle w:val="default"/>
          <w:rFonts w:cs="FrankRuehl" w:hint="cs"/>
          <w:rtl/>
        </w:rPr>
        <w:t>ות</w:t>
      </w:r>
      <w:r w:rsidRPr="00AC0CA8">
        <w:rPr>
          <w:rStyle w:val="default"/>
          <w:rFonts w:cs="FrankRuehl" w:hint="cs"/>
          <w:rtl/>
        </w:rPr>
        <w:t xml:space="preserve"> 3(ד)</w:t>
      </w:r>
      <w:r w:rsidR="00471507">
        <w:rPr>
          <w:rStyle w:val="default"/>
          <w:rFonts w:cs="FrankRuehl" w:hint="cs"/>
          <w:rtl/>
        </w:rPr>
        <w:t xml:space="preserve"> ו-5א(ג)</w:t>
      </w:r>
      <w:r w:rsidRPr="00AC0CA8">
        <w:rPr>
          <w:rStyle w:val="default"/>
          <w:rFonts w:cs="FrankRuehl" w:hint="cs"/>
          <w:rtl/>
        </w:rPr>
        <w:t>, על ביטול אישור, השהייתו</w:t>
      </w:r>
      <w:r w:rsidR="00471507">
        <w:rPr>
          <w:rStyle w:val="default"/>
          <w:rFonts w:cs="FrankRuehl" w:hint="cs"/>
          <w:rtl/>
        </w:rPr>
        <w:t>,</w:t>
      </w:r>
      <w:r w:rsidRPr="00AC0CA8">
        <w:rPr>
          <w:rStyle w:val="default"/>
          <w:rFonts w:cs="FrankRuehl" w:hint="cs"/>
          <w:rtl/>
        </w:rPr>
        <w:t xml:space="preserve"> אי-חידושו</w:t>
      </w:r>
      <w:r w:rsidR="00471507">
        <w:rPr>
          <w:rStyle w:val="default"/>
          <w:rFonts w:cs="FrankRuehl" w:hint="cs"/>
          <w:rtl/>
        </w:rPr>
        <w:t xml:space="preserve"> </w:t>
      </w:r>
      <w:r w:rsidR="00471507" w:rsidRPr="00471507">
        <w:rPr>
          <w:rStyle w:val="default"/>
          <w:rFonts w:cs="FrankRuehl" w:hint="cs"/>
          <w:rtl/>
        </w:rPr>
        <w:t>או על הטלת איסור על ייצור, אחסון, או הובלה של חומרי גלם פעילים</w:t>
      </w:r>
      <w:r w:rsidRPr="00AC0CA8">
        <w:rPr>
          <w:rStyle w:val="default"/>
          <w:rFonts w:cs="FrankRuehl" w:hint="cs"/>
          <w:rtl/>
        </w:rPr>
        <w:t xml:space="preserve"> כאמור בתקנת משנה (א), וכן יציין בה כי החברה אינה ממלאת אחר תנאי ייצור נאותים.</w:t>
      </w:r>
    </w:p>
    <w:p w:rsidR="0023152E" w:rsidRPr="00884D93" w:rsidRDefault="0023152E" w:rsidP="0023152E">
      <w:pPr>
        <w:pStyle w:val="P00"/>
        <w:spacing w:before="0"/>
        <w:ind w:left="0" w:right="1134"/>
        <w:rPr>
          <w:rStyle w:val="default"/>
          <w:rFonts w:cs="FrankRuehl" w:hint="cs"/>
          <w:vanish/>
          <w:color w:val="FF0000"/>
          <w:sz w:val="20"/>
          <w:szCs w:val="20"/>
          <w:shd w:val="clear" w:color="auto" w:fill="FFFF99"/>
          <w:rtl/>
        </w:rPr>
      </w:pPr>
      <w:bookmarkStart w:id="61" w:name="Rov52"/>
      <w:r w:rsidRPr="00884D93">
        <w:rPr>
          <w:rStyle w:val="default"/>
          <w:rFonts w:cs="FrankRuehl" w:hint="cs"/>
          <w:vanish/>
          <w:color w:val="FF0000"/>
          <w:sz w:val="20"/>
          <w:szCs w:val="20"/>
          <w:shd w:val="clear" w:color="auto" w:fill="FFFF99"/>
          <w:rtl/>
        </w:rPr>
        <w:t>מיום 2.4.2011</w:t>
      </w:r>
    </w:p>
    <w:p w:rsidR="0023152E" w:rsidRPr="00884D93" w:rsidRDefault="0023152E" w:rsidP="0023152E">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23152E" w:rsidRPr="00884D93" w:rsidRDefault="0023152E" w:rsidP="0023152E">
      <w:pPr>
        <w:pStyle w:val="P00"/>
        <w:spacing w:before="0"/>
        <w:ind w:left="0" w:right="1134"/>
        <w:rPr>
          <w:rStyle w:val="default"/>
          <w:rFonts w:cs="FrankRuehl" w:hint="cs"/>
          <w:vanish/>
          <w:sz w:val="20"/>
          <w:szCs w:val="20"/>
          <w:shd w:val="clear" w:color="auto" w:fill="FFFF99"/>
          <w:rtl/>
        </w:rPr>
      </w:pPr>
      <w:hyperlink r:id="rId43"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1249</w:t>
      </w:r>
    </w:p>
    <w:p w:rsidR="00471507" w:rsidRPr="00884D93" w:rsidRDefault="00471507" w:rsidP="00471507">
      <w:pPr>
        <w:pStyle w:val="P00"/>
        <w:ind w:left="0" w:right="1134"/>
        <w:rPr>
          <w:rStyle w:val="default"/>
          <w:rFonts w:cs="FrankRuehl" w:hint="cs"/>
          <w:vanish/>
          <w:sz w:val="22"/>
          <w:szCs w:val="22"/>
          <w:shd w:val="clear" w:color="auto" w:fill="FFFF99"/>
          <w:rtl/>
        </w:rPr>
      </w:pPr>
      <w:r w:rsidRPr="00884D93">
        <w:rPr>
          <w:rStyle w:val="default"/>
          <w:rFonts w:cs="FrankRuehl" w:hint="cs"/>
          <w:vanish/>
          <w:sz w:val="22"/>
          <w:szCs w:val="22"/>
          <w:shd w:val="clear" w:color="auto" w:fill="FFFF99"/>
          <w:rtl/>
        </w:rPr>
        <w:t>23</w:t>
      </w:r>
      <w:r w:rsidRPr="00884D93">
        <w:rPr>
          <w:rStyle w:val="default"/>
          <w:rFonts w:cs="FrankRuehl"/>
          <w:vanish/>
          <w:sz w:val="22"/>
          <w:szCs w:val="22"/>
          <w:shd w:val="clear" w:color="auto" w:fill="FFFF99"/>
          <w:rtl/>
        </w:rPr>
        <w:t>.</w:t>
      </w:r>
      <w:r w:rsidRPr="00884D93">
        <w:rPr>
          <w:rStyle w:val="default"/>
          <w:rFonts w:cs="FrankRuehl"/>
          <w:vanish/>
          <w:sz w:val="22"/>
          <w:szCs w:val="22"/>
          <w:shd w:val="clear" w:color="auto" w:fill="FFFF99"/>
          <w:rtl/>
        </w:rPr>
        <w:tab/>
      </w:r>
      <w:r w:rsidRPr="00884D93">
        <w:rPr>
          <w:rStyle w:val="default"/>
          <w:rFonts w:cs="FrankRuehl" w:hint="cs"/>
          <w:vanish/>
          <w:sz w:val="22"/>
          <w:szCs w:val="22"/>
          <w:u w:val="single"/>
          <w:shd w:val="clear" w:color="auto" w:fill="FFFF99"/>
          <w:rtl/>
        </w:rPr>
        <w:t>(א)</w:t>
      </w:r>
      <w:r w:rsidRPr="00884D93">
        <w:rPr>
          <w:rStyle w:val="default"/>
          <w:rFonts w:cs="FrankRuehl" w:hint="cs"/>
          <w:vanish/>
          <w:sz w:val="22"/>
          <w:szCs w:val="22"/>
          <w:shd w:val="clear" w:color="auto" w:fill="FFFF99"/>
          <w:rtl/>
        </w:rPr>
        <w:tab/>
        <w:t>ראה המנהל שעסק פועל באופן המזיק או העלול להזיק לבריאות הציבור או בניגוד לתקנות אלה או בניגוד לתנאי האישור שלו, רשאי הוא לאסור ייצור או מכירה של התכשירים, לתופסם ולהשמידם במידת הצורך, וכן רשאי הוא לבטל את האישור, להשהותו או שלא לחדשו.</w:t>
      </w:r>
    </w:p>
    <w:p w:rsidR="00471507" w:rsidRPr="00884D93" w:rsidRDefault="00471507" w:rsidP="00471507">
      <w:pPr>
        <w:pStyle w:val="P00"/>
        <w:spacing w:before="0"/>
        <w:ind w:left="0" w:right="1134"/>
        <w:rPr>
          <w:rStyle w:val="default"/>
          <w:rFonts w:cs="FrankRuehl" w:hint="cs"/>
          <w:vanish/>
          <w:sz w:val="22"/>
          <w:szCs w:val="22"/>
          <w:u w:val="single"/>
          <w:shd w:val="clear" w:color="auto" w:fill="FFFF99"/>
          <w:rtl/>
        </w:rPr>
      </w:pPr>
      <w:r w:rsidRPr="00884D93">
        <w:rPr>
          <w:rStyle w:val="default"/>
          <w:rFonts w:cs="FrankRuehl" w:hint="cs"/>
          <w:vanish/>
          <w:sz w:val="22"/>
          <w:szCs w:val="22"/>
          <w:shd w:val="clear" w:color="auto" w:fill="FFFF99"/>
          <w:rtl/>
        </w:rPr>
        <w:tab/>
      </w:r>
      <w:r w:rsidRPr="00884D93">
        <w:rPr>
          <w:rStyle w:val="default"/>
          <w:rFonts w:cs="FrankRuehl" w:hint="cs"/>
          <w:vanish/>
          <w:sz w:val="22"/>
          <w:szCs w:val="22"/>
          <w:u w:val="single"/>
          <w:shd w:val="clear" w:color="auto" w:fill="FFFF99"/>
          <w:rtl/>
        </w:rPr>
        <w:t>(ב)</w:t>
      </w:r>
      <w:r w:rsidRPr="00884D93">
        <w:rPr>
          <w:rStyle w:val="default"/>
          <w:rFonts w:cs="FrankRuehl" w:hint="cs"/>
          <w:vanish/>
          <w:sz w:val="22"/>
          <w:szCs w:val="22"/>
          <w:u w:val="single"/>
          <w:shd w:val="clear" w:color="auto" w:fill="FFFF99"/>
          <w:rtl/>
        </w:rPr>
        <w:tab/>
        <w:t>המנהל יעדכן את רשימת היצרנים והיבואנים המורשים שהוא מפרסם כאמור בתקנה 3(ד), על ביטול אישור, השהייתו או אי-חידושו כאמור בתקנת משנה (א), וכן יציין בה כי החברה אינה ממלאת אחר תנאי ייצור נאותים.</w:t>
      </w:r>
    </w:p>
    <w:p w:rsidR="00471507" w:rsidRPr="00884D93" w:rsidRDefault="00471507" w:rsidP="00471507">
      <w:pPr>
        <w:pStyle w:val="P00"/>
        <w:spacing w:before="0"/>
        <w:ind w:left="0" w:right="1134"/>
        <w:rPr>
          <w:rStyle w:val="default"/>
          <w:rFonts w:cs="FrankRuehl" w:hint="cs"/>
          <w:vanish/>
          <w:sz w:val="20"/>
          <w:szCs w:val="20"/>
          <w:shd w:val="clear" w:color="auto" w:fill="FFFF99"/>
          <w:rtl/>
        </w:rPr>
      </w:pPr>
    </w:p>
    <w:p w:rsidR="00471507" w:rsidRPr="00884D93" w:rsidRDefault="00471507" w:rsidP="00471507">
      <w:pPr>
        <w:pStyle w:val="P00"/>
        <w:spacing w:before="0"/>
        <w:ind w:left="0" w:right="1134"/>
        <w:rPr>
          <w:rStyle w:val="default"/>
          <w:rFonts w:cs="FrankRuehl" w:hint="cs"/>
          <w:vanish/>
          <w:color w:val="FF0000"/>
          <w:sz w:val="20"/>
          <w:szCs w:val="20"/>
          <w:shd w:val="clear" w:color="auto" w:fill="FFFF99"/>
          <w:rtl/>
        </w:rPr>
      </w:pPr>
      <w:r w:rsidRPr="00884D93">
        <w:rPr>
          <w:rStyle w:val="default"/>
          <w:rFonts w:cs="FrankRuehl" w:hint="cs"/>
          <w:vanish/>
          <w:color w:val="FF0000"/>
          <w:sz w:val="20"/>
          <w:szCs w:val="20"/>
          <w:shd w:val="clear" w:color="auto" w:fill="FFFF99"/>
          <w:rtl/>
        </w:rPr>
        <w:t>מיום 30.10.2014</w:t>
      </w:r>
    </w:p>
    <w:p w:rsidR="00471507" w:rsidRPr="00884D93" w:rsidRDefault="00471507" w:rsidP="00471507">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471507" w:rsidRPr="00884D93" w:rsidRDefault="00471507" w:rsidP="00471507">
      <w:pPr>
        <w:pStyle w:val="P00"/>
        <w:spacing w:before="0"/>
        <w:ind w:left="0" w:right="1134"/>
        <w:rPr>
          <w:rStyle w:val="default"/>
          <w:rFonts w:cs="FrankRuehl" w:hint="cs"/>
          <w:vanish/>
          <w:sz w:val="20"/>
          <w:szCs w:val="20"/>
          <w:shd w:val="clear" w:color="auto" w:fill="FFFF99"/>
          <w:rtl/>
        </w:rPr>
      </w:pPr>
      <w:hyperlink r:id="rId44"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1722</w:t>
      </w:r>
    </w:p>
    <w:p w:rsidR="0023152E" w:rsidRPr="00884D93" w:rsidRDefault="0023152E" w:rsidP="0023152E">
      <w:pPr>
        <w:pStyle w:val="P00"/>
        <w:ind w:left="0" w:right="1134"/>
        <w:rPr>
          <w:rStyle w:val="default"/>
          <w:rFonts w:cs="FrankRuehl" w:hint="cs"/>
          <w:vanish/>
          <w:sz w:val="22"/>
          <w:szCs w:val="22"/>
          <w:shd w:val="clear" w:color="auto" w:fill="FFFF99"/>
          <w:rtl/>
        </w:rPr>
      </w:pPr>
      <w:r w:rsidRPr="00884D93">
        <w:rPr>
          <w:rStyle w:val="default"/>
          <w:rFonts w:cs="FrankRuehl" w:hint="cs"/>
          <w:vanish/>
          <w:sz w:val="22"/>
          <w:szCs w:val="22"/>
          <w:shd w:val="clear" w:color="auto" w:fill="FFFF99"/>
          <w:rtl/>
        </w:rPr>
        <w:t>23</w:t>
      </w:r>
      <w:r w:rsidRPr="00884D93">
        <w:rPr>
          <w:rStyle w:val="default"/>
          <w:rFonts w:cs="FrankRuehl"/>
          <w:vanish/>
          <w:sz w:val="22"/>
          <w:szCs w:val="22"/>
          <w:shd w:val="clear" w:color="auto" w:fill="FFFF99"/>
          <w:rtl/>
        </w:rPr>
        <w:t>.</w:t>
      </w:r>
      <w:r w:rsidRPr="00884D93">
        <w:rPr>
          <w:rStyle w:val="default"/>
          <w:rFonts w:cs="FrankRuehl"/>
          <w:vanish/>
          <w:sz w:val="22"/>
          <w:szCs w:val="22"/>
          <w:shd w:val="clear" w:color="auto" w:fill="FFFF99"/>
          <w:rtl/>
        </w:rPr>
        <w:tab/>
      </w:r>
      <w:r w:rsidRPr="00884D93">
        <w:rPr>
          <w:rStyle w:val="default"/>
          <w:rFonts w:cs="FrankRuehl" w:hint="cs"/>
          <w:vanish/>
          <w:sz w:val="22"/>
          <w:szCs w:val="22"/>
          <w:shd w:val="clear" w:color="auto" w:fill="FFFF99"/>
          <w:rtl/>
        </w:rPr>
        <w:t>(א)</w:t>
      </w:r>
      <w:r w:rsidRPr="00884D93">
        <w:rPr>
          <w:rStyle w:val="default"/>
          <w:rFonts w:cs="FrankRuehl" w:hint="cs"/>
          <w:vanish/>
          <w:sz w:val="22"/>
          <w:szCs w:val="22"/>
          <w:shd w:val="clear" w:color="auto" w:fill="FFFF99"/>
          <w:rtl/>
        </w:rPr>
        <w:tab/>
        <w:t>ראה המנהל שעסק פועל באופן המזיק או העלול להזיק לבריאות הציבור או בניגוד לתקנות אלה או בניגוד לתנאי האישור שלו, רשאי הוא לאסור ייצור או מכירה של התכשירים</w:t>
      </w:r>
      <w:r w:rsidR="00471507" w:rsidRPr="00884D93">
        <w:rPr>
          <w:rStyle w:val="default"/>
          <w:rFonts w:cs="FrankRuehl" w:hint="cs"/>
          <w:vanish/>
          <w:sz w:val="22"/>
          <w:szCs w:val="22"/>
          <w:shd w:val="clear" w:color="auto" w:fill="FFFF99"/>
          <w:rtl/>
        </w:rPr>
        <w:t xml:space="preserve"> </w:t>
      </w:r>
      <w:r w:rsidR="00471507" w:rsidRPr="00884D93">
        <w:rPr>
          <w:rStyle w:val="default"/>
          <w:rFonts w:cs="FrankRuehl" w:hint="cs"/>
          <w:vanish/>
          <w:sz w:val="22"/>
          <w:szCs w:val="22"/>
          <w:u w:val="single"/>
          <w:shd w:val="clear" w:color="auto" w:fill="FFFF99"/>
          <w:rtl/>
        </w:rPr>
        <w:t>או ייצור, אחסון או הובלה של חומרי הגלם</w:t>
      </w:r>
      <w:r w:rsidRPr="00884D93">
        <w:rPr>
          <w:rStyle w:val="default"/>
          <w:rFonts w:cs="FrankRuehl" w:hint="cs"/>
          <w:vanish/>
          <w:sz w:val="22"/>
          <w:szCs w:val="22"/>
          <w:shd w:val="clear" w:color="auto" w:fill="FFFF99"/>
          <w:rtl/>
        </w:rPr>
        <w:t>, לתופסם ולהשמידם במידת הצורך, וכן רשאי הוא לבטל את האישור, להשהותו או שלא לחדשו.</w:t>
      </w:r>
    </w:p>
    <w:p w:rsidR="0023152E" w:rsidRPr="00471507" w:rsidRDefault="0023152E" w:rsidP="0023152E">
      <w:pPr>
        <w:pStyle w:val="P00"/>
        <w:spacing w:before="0"/>
        <w:ind w:left="0" w:right="1134"/>
        <w:rPr>
          <w:rStyle w:val="default"/>
          <w:rFonts w:cs="FrankRuehl" w:hint="cs"/>
          <w:sz w:val="2"/>
          <w:szCs w:val="2"/>
          <w:rtl/>
        </w:rPr>
      </w:pPr>
      <w:r w:rsidRPr="00884D93">
        <w:rPr>
          <w:rStyle w:val="default"/>
          <w:rFonts w:cs="FrankRuehl" w:hint="cs"/>
          <w:vanish/>
          <w:sz w:val="22"/>
          <w:szCs w:val="22"/>
          <w:shd w:val="clear" w:color="auto" w:fill="FFFF99"/>
          <w:rtl/>
        </w:rPr>
        <w:tab/>
        <w:t>(ב)</w:t>
      </w:r>
      <w:r w:rsidRPr="00884D93">
        <w:rPr>
          <w:rStyle w:val="default"/>
          <w:rFonts w:cs="FrankRuehl" w:hint="cs"/>
          <w:vanish/>
          <w:sz w:val="22"/>
          <w:szCs w:val="22"/>
          <w:shd w:val="clear" w:color="auto" w:fill="FFFF99"/>
          <w:rtl/>
        </w:rPr>
        <w:tab/>
        <w:t xml:space="preserve">המנהל יעדכן את רשימת היצרנים והיבואנים המורשים שהוא מפרסם כאמור </w:t>
      </w:r>
      <w:r w:rsidRPr="00884D93">
        <w:rPr>
          <w:rStyle w:val="default"/>
          <w:rFonts w:cs="FrankRuehl" w:hint="cs"/>
          <w:strike/>
          <w:vanish/>
          <w:sz w:val="22"/>
          <w:szCs w:val="22"/>
          <w:shd w:val="clear" w:color="auto" w:fill="FFFF99"/>
          <w:rtl/>
        </w:rPr>
        <w:t>בתקנה 3(ד)</w:t>
      </w:r>
      <w:r w:rsidR="00471507" w:rsidRPr="00884D93">
        <w:rPr>
          <w:rStyle w:val="default"/>
          <w:rFonts w:cs="FrankRuehl" w:hint="cs"/>
          <w:vanish/>
          <w:sz w:val="22"/>
          <w:szCs w:val="22"/>
          <w:shd w:val="clear" w:color="auto" w:fill="FFFF99"/>
          <w:rtl/>
        </w:rPr>
        <w:t xml:space="preserve"> </w:t>
      </w:r>
      <w:r w:rsidR="00471507" w:rsidRPr="00884D93">
        <w:rPr>
          <w:rStyle w:val="default"/>
          <w:rFonts w:cs="FrankRuehl" w:hint="cs"/>
          <w:vanish/>
          <w:sz w:val="22"/>
          <w:szCs w:val="22"/>
          <w:u w:val="single"/>
          <w:shd w:val="clear" w:color="auto" w:fill="FFFF99"/>
          <w:rtl/>
        </w:rPr>
        <w:t>בתקנות 3(ד) ו-5א(ג)</w:t>
      </w:r>
      <w:r w:rsidRPr="00884D93">
        <w:rPr>
          <w:rStyle w:val="default"/>
          <w:rFonts w:cs="FrankRuehl" w:hint="cs"/>
          <w:vanish/>
          <w:sz w:val="22"/>
          <w:szCs w:val="22"/>
          <w:shd w:val="clear" w:color="auto" w:fill="FFFF99"/>
          <w:rtl/>
        </w:rPr>
        <w:t xml:space="preserve">, על ביטול אישור, השהייתו </w:t>
      </w:r>
      <w:r w:rsidRPr="00884D93">
        <w:rPr>
          <w:rStyle w:val="default"/>
          <w:rFonts w:cs="FrankRuehl" w:hint="cs"/>
          <w:strike/>
          <w:vanish/>
          <w:sz w:val="22"/>
          <w:szCs w:val="22"/>
          <w:shd w:val="clear" w:color="auto" w:fill="FFFF99"/>
          <w:rtl/>
        </w:rPr>
        <w:t>או אי-חידושו</w:t>
      </w:r>
      <w:r w:rsidR="00471507" w:rsidRPr="00884D93">
        <w:rPr>
          <w:rStyle w:val="default"/>
          <w:rFonts w:cs="FrankRuehl" w:hint="cs"/>
          <w:vanish/>
          <w:sz w:val="22"/>
          <w:szCs w:val="22"/>
          <w:shd w:val="clear" w:color="auto" w:fill="FFFF99"/>
          <w:rtl/>
        </w:rPr>
        <w:t xml:space="preserve"> </w:t>
      </w:r>
      <w:r w:rsidR="00471507" w:rsidRPr="00884D93">
        <w:rPr>
          <w:rStyle w:val="default"/>
          <w:rFonts w:cs="FrankRuehl" w:hint="cs"/>
          <w:vanish/>
          <w:sz w:val="22"/>
          <w:szCs w:val="22"/>
          <w:u w:val="single"/>
          <w:shd w:val="clear" w:color="auto" w:fill="FFFF99"/>
          <w:rtl/>
        </w:rPr>
        <w:t>אי-חידושו או על הטלת איסור על ייצור, אחסון, או הובלה של חומרי גלם פעילים</w:t>
      </w:r>
      <w:r w:rsidRPr="00884D93">
        <w:rPr>
          <w:rStyle w:val="default"/>
          <w:rFonts w:cs="FrankRuehl" w:hint="cs"/>
          <w:vanish/>
          <w:sz w:val="22"/>
          <w:szCs w:val="22"/>
          <w:shd w:val="clear" w:color="auto" w:fill="FFFF99"/>
          <w:rtl/>
        </w:rPr>
        <w:t xml:space="preserve"> כאמור בתקנת משנה (א), וכן יציין בה כי החברה אינה ממלאת אחר תנאי ייצור נאותים.</w:t>
      </w:r>
      <w:bookmarkEnd w:id="61"/>
    </w:p>
    <w:p w:rsidR="00257142" w:rsidRDefault="00257142" w:rsidP="00884D93">
      <w:pPr>
        <w:pStyle w:val="P00"/>
        <w:spacing w:before="72"/>
        <w:ind w:left="0" w:right="1134"/>
        <w:rPr>
          <w:rStyle w:val="default"/>
          <w:rFonts w:cs="FrankRuehl" w:hint="cs"/>
          <w:rtl/>
        </w:rPr>
      </w:pPr>
      <w:bookmarkStart w:id="62" w:name="Seif23"/>
      <w:bookmarkEnd w:id="62"/>
      <w:r>
        <w:rPr>
          <w:rFonts w:cs="Miriam"/>
          <w:lang w:val="he-IL"/>
        </w:rPr>
        <w:pict>
          <v:rect id="_x0000_s1732" style="position:absolute;left:0;text-align:left;margin-left:463.5pt;margin-top:8.05pt;width:75.05pt;height:16.5pt;z-index:251644928" filled="f" stroked="f" strokecolor="lime" strokeweight=".25pt">
            <v:textbox style="mso-next-textbox:#_x0000_s1732" inset="1mm,0,1mm,0">
              <w:txbxContent>
                <w:p w:rsidR="002F020E" w:rsidRDefault="002F020E" w:rsidP="00257142">
                  <w:pPr>
                    <w:spacing w:line="160" w:lineRule="exact"/>
                    <w:rPr>
                      <w:rFonts w:cs="Miriam" w:hint="cs"/>
                      <w:noProof/>
                      <w:sz w:val="18"/>
                      <w:szCs w:val="18"/>
                      <w:rtl/>
                    </w:rPr>
                  </w:pPr>
                  <w:r>
                    <w:rPr>
                      <w:rFonts w:cs="Miriam" w:hint="cs"/>
                      <w:sz w:val="18"/>
                      <w:szCs w:val="18"/>
                      <w:rtl/>
                    </w:rPr>
                    <w:t>סמכות המנהל</w:t>
                  </w:r>
                </w:p>
                <w:p w:rsidR="00884D93" w:rsidRDefault="00884D93" w:rsidP="00257142">
                  <w:pPr>
                    <w:spacing w:line="160" w:lineRule="exac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hint="cs"/>
          <w:rtl/>
        </w:rPr>
        <w:t>2</w:t>
      </w:r>
      <w:r w:rsidR="00807FB6">
        <w:rPr>
          <w:rStyle w:val="big-number"/>
          <w:rFonts w:cs="Miriam" w:hint="cs"/>
          <w:rtl/>
        </w:rPr>
        <w:t>4</w:t>
      </w:r>
      <w:r>
        <w:rPr>
          <w:rStyle w:val="big-number"/>
          <w:rFonts w:cs="FrankRuehl"/>
          <w:sz w:val="26"/>
          <w:szCs w:val="26"/>
          <w:rtl/>
        </w:rPr>
        <w:t>.</w:t>
      </w:r>
      <w:r>
        <w:rPr>
          <w:rStyle w:val="big-number"/>
          <w:rFonts w:cs="FrankRuehl"/>
          <w:sz w:val="26"/>
          <w:szCs w:val="26"/>
          <w:rtl/>
        </w:rPr>
        <w:tab/>
      </w:r>
      <w:r w:rsidR="00807FB6">
        <w:rPr>
          <w:rStyle w:val="default"/>
          <w:rFonts w:cs="FrankRuehl" w:hint="cs"/>
          <w:rtl/>
        </w:rPr>
        <w:t xml:space="preserve">המנהל לא יתפוס או ישמיד חומר גלם או תכשיר רפואי או ייתן הוראה כאמור בתקנות 21 ו-23, אלא לאחר </w:t>
      </w:r>
      <w:r w:rsidR="00884D93" w:rsidRPr="00884D93">
        <w:rPr>
          <w:rStyle w:val="default"/>
          <w:rFonts w:cs="FrankRuehl" w:hint="cs"/>
          <w:rtl/>
        </w:rPr>
        <w:t>שנתן לבעל האישור, לבעל הרישום, לבעל עסק לייצור חומרי גלם פעילים או לבית מסחר לתרופות העוסק באחסון או בהובלה של חומרי גלם פעילים</w:t>
      </w:r>
      <w:r w:rsidR="00807FB6">
        <w:rPr>
          <w:rStyle w:val="default"/>
          <w:rFonts w:cs="FrankRuehl" w:hint="cs"/>
          <w:rtl/>
        </w:rPr>
        <w:t xml:space="preserve">, לפי העניין, הזדמנות להשמיע את טענותיו לפניו; ואולם אם מצא המנהל כי השהיית מתן ההוראה עלולה לסכן את בריאותו של הציבור, רשאי הוא לתתה לאלתר, ובלבד </w:t>
      </w:r>
      <w:r w:rsidR="00884D93" w:rsidRPr="00884D93">
        <w:rPr>
          <w:rStyle w:val="default"/>
          <w:rFonts w:cs="FrankRuehl" w:hint="cs"/>
          <w:rtl/>
        </w:rPr>
        <w:t>שייתן לבעל האישור, לבעל הרישום, לבעל עסק לייצור חומרי גלם פעילים או לבית מסחר לתרופות העוסק באחסון או בהובלה של חומרי גלם פעילים</w:t>
      </w:r>
      <w:r w:rsidR="00807FB6">
        <w:rPr>
          <w:rStyle w:val="default"/>
          <w:rFonts w:cs="FrankRuehl" w:hint="cs"/>
          <w:rtl/>
        </w:rPr>
        <w:t>, לפי העניין, להשמיע את טענותיו בהזדמנות הראשונה לאחר מכן.</w:t>
      </w:r>
    </w:p>
    <w:p w:rsidR="00471507" w:rsidRPr="00884D93" w:rsidRDefault="00471507" w:rsidP="00471507">
      <w:pPr>
        <w:pStyle w:val="P00"/>
        <w:spacing w:before="0"/>
        <w:ind w:left="0" w:right="1134"/>
        <w:rPr>
          <w:rStyle w:val="default"/>
          <w:rFonts w:cs="FrankRuehl" w:hint="cs"/>
          <w:vanish/>
          <w:color w:val="FF0000"/>
          <w:sz w:val="20"/>
          <w:szCs w:val="20"/>
          <w:shd w:val="clear" w:color="auto" w:fill="FFFF99"/>
          <w:rtl/>
        </w:rPr>
      </w:pPr>
      <w:bookmarkStart w:id="63" w:name="Rov78"/>
      <w:r w:rsidRPr="00884D93">
        <w:rPr>
          <w:rStyle w:val="default"/>
          <w:rFonts w:cs="FrankRuehl" w:hint="cs"/>
          <w:vanish/>
          <w:color w:val="FF0000"/>
          <w:sz w:val="20"/>
          <w:szCs w:val="20"/>
          <w:shd w:val="clear" w:color="auto" w:fill="FFFF99"/>
          <w:rtl/>
        </w:rPr>
        <w:t>מיום 30.10.2014</w:t>
      </w:r>
    </w:p>
    <w:p w:rsidR="00471507" w:rsidRPr="00884D93" w:rsidRDefault="00471507" w:rsidP="00471507">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תשע"ד-2014</w:t>
      </w:r>
    </w:p>
    <w:p w:rsidR="00471507" w:rsidRPr="00884D93" w:rsidRDefault="00471507" w:rsidP="00471507">
      <w:pPr>
        <w:pStyle w:val="P00"/>
        <w:spacing w:before="0"/>
        <w:ind w:left="0" w:right="1134"/>
        <w:rPr>
          <w:rStyle w:val="default"/>
          <w:rFonts w:cs="FrankRuehl" w:hint="cs"/>
          <w:vanish/>
          <w:sz w:val="20"/>
          <w:szCs w:val="20"/>
          <w:shd w:val="clear" w:color="auto" w:fill="FFFF99"/>
          <w:rtl/>
        </w:rPr>
      </w:pPr>
      <w:hyperlink r:id="rId45" w:history="1">
        <w:r w:rsidRPr="00884D93">
          <w:rPr>
            <w:rStyle w:val="Hyperlink"/>
            <w:rFonts w:cs="FrankRuehl" w:hint="cs"/>
            <w:vanish/>
            <w:szCs w:val="20"/>
            <w:shd w:val="clear" w:color="auto" w:fill="FFFF99"/>
            <w:rtl/>
          </w:rPr>
          <w:t>ק"ת תשע"ד מס' 7417</w:t>
        </w:r>
      </w:hyperlink>
      <w:r w:rsidRPr="00884D93">
        <w:rPr>
          <w:rStyle w:val="default"/>
          <w:rFonts w:cs="FrankRuehl" w:hint="cs"/>
          <w:vanish/>
          <w:sz w:val="20"/>
          <w:szCs w:val="20"/>
          <w:shd w:val="clear" w:color="auto" w:fill="FFFF99"/>
          <w:rtl/>
        </w:rPr>
        <w:t xml:space="preserve"> מיום 31.8.2014 עמ' 1722</w:t>
      </w:r>
    </w:p>
    <w:p w:rsidR="00471507" w:rsidRPr="00884D93" w:rsidRDefault="00471507" w:rsidP="00884D93">
      <w:pPr>
        <w:pStyle w:val="P00"/>
        <w:ind w:left="0" w:right="1134"/>
        <w:rPr>
          <w:rStyle w:val="default"/>
          <w:rFonts w:cs="FrankRuehl" w:hint="cs"/>
          <w:sz w:val="2"/>
          <w:szCs w:val="2"/>
          <w:shd w:val="clear" w:color="auto" w:fill="FFFF99"/>
          <w:rtl/>
        </w:rPr>
      </w:pPr>
      <w:r w:rsidRPr="00884D93">
        <w:rPr>
          <w:rStyle w:val="default"/>
          <w:rFonts w:cs="FrankRuehl" w:hint="cs"/>
          <w:vanish/>
          <w:sz w:val="22"/>
          <w:szCs w:val="22"/>
          <w:shd w:val="clear" w:color="auto" w:fill="FFFF99"/>
          <w:rtl/>
        </w:rPr>
        <w:t>24</w:t>
      </w:r>
      <w:r w:rsidRPr="00884D93">
        <w:rPr>
          <w:rStyle w:val="default"/>
          <w:rFonts w:cs="FrankRuehl"/>
          <w:vanish/>
          <w:sz w:val="22"/>
          <w:szCs w:val="22"/>
          <w:shd w:val="clear" w:color="auto" w:fill="FFFF99"/>
          <w:rtl/>
        </w:rPr>
        <w:t>.</w:t>
      </w:r>
      <w:r w:rsidRPr="00884D93">
        <w:rPr>
          <w:rStyle w:val="default"/>
          <w:rFonts w:cs="FrankRuehl"/>
          <w:vanish/>
          <w:sz w:val="22"/>
          <w:szCs w:val="22"/>
          <w:shd w:val="clear" w:color="auto" w:fill="FFFF99"/>
          <w:rtl/>
        </w:rPr>
        <w:tab/>
      </w:r>
      <w:r w:rsidRPr="00884D93">
        <w:rPr>
          <w:rStyle w:val="default"/>
          <w:rFonts w:cs="FrankRuehl" w:hint="cs"/>
          <w:vanish/>
          <w:sz w:val="22"/>
          <w:szCs w:val="22"/>
          <w:shd w:val="clear" w:color="auto" w:fill="FFFF99"/>
          <w:rtl/>
        </w:rPr>
        <w:t xml:space="preserve">המנהל לא יתפוס או ישמיד חומר גלם או תכשיר רפואי או ייתן הוראה כאמור בתקנות 21 ו-23, אלא לאחר </w:t>
      </w:r>
      <w:r w:rsidRPr="00884D93">
        <w:rPr>
          <w:rStyle w:val="default"/>
          <w:rFonts w:cs="FrankRuehl" w:hint="cs"/>
          <w:strike/>
          <w:vanish/>
          <w:sz w:val="22"/>
          <w:szCs w:val="22"/>
          <w:shd w:val="clear" w:color="auto" w:fill="FFFF99"/>
          <w:rtl/>
        </w:rPr>
        <w:t>שנתן לבעל האישור או בעל הרישום</w:t>
      </w:r>
      <w:r w:rsidR="00884D93" w:rsidRPr="00884D93">
        <w:rPr>
          <w:rStyle w:val="default"/>
          <w:rFonts w:cs="FrankRuehl" w:hint="cs"/>
          <w:vanish/>
          <w:sz w:val="22"/>
          <w:szCs w:val="22"/>
          <w:shd w:val="clear" w:color="auto" w:fill="FFFF99"/>
          <w:rtl/>
        </w:rPr>
        <w:t xml:space="preserve"> </w:t>
      </w:r>
      <w:r w:rsidR="00884D93" w:rsidRPr="00884D93">
        <w:rPr>
          <w:rStyle w:val="default"/>
          <w:rFonts w:cs="FrankRuehl" w:hint="cs"/>
          <w:vanish/>
          <w:sz w:val="22"/>
          <w:szCs w:val="22"/>
          <w:u w:val="single"/>
          <w:shd w:val="clear" w:color="auto" w:fill="FFFF99"/>
          <w:rtl/>
        </w:rPr>
        <w:t>שנתן לבעל האישור, לבעל הרישום, לבעל עסק לייצור חומרי גלם פעילים או לבית מסחר לתרופות העוסק באחסון או בהובלה של חומרי גלם פעילים</w:t>
      </w:r>
      <w:r w:rsidRPr="00884D93">
        <w:rPr>
          <w:rStyle w:val="default"/>
          <w:rFonts w:cs="FrankRuehl" w:hint="cs"/>
          <w:vanish/>
          <w:sz w:val="22"/>
          <w:szCs w:val="22"/>
          <w:shd w:val="clear" w:color="auto" w:fill="FFFF99"/>
          <w:rtl/>
        </w:rPr>
        <w:t xml:space="preserve">, לפי העניין, הזדמנות להשמיע את טענותיו לפניו; ואולם אם מצא המנהל כי השהיית מתן ההוראה עלולה לסכן את בריאותו של הציבור, רשאי הוא לתתה לאלתר, ובלבד </w:t>
      </w:r>
      <w:r w:rsidRPr="00884D93">
        <w:rPr>
          <w:rStyle w:val="default"/>
          <w:rFonts w:cs="FrankRuehl" w:hint="cs"/>
          <w:strike/>
          <w:vanish/>
          <w:sz w:val="22"/>
          <w:szCs w:val="22"/>
          <w:shd w:val="clear" w:color="auto" w:fill="FFFF99"/>
          <w:rtl/>
        </w:rPr>
        <w:t>שייתן לבעל האישור או לבעל הרישום</w:t>
      </w:r>
      <w:r w:rsidR="00884D93" w:rsidRPr="00884D93">
        <w:rPr>
          <w:rStyle w:val="default"/>
          <w:rFonts w:cs="FrankRuehl" w:hint="cs"/>
          <w:vanish/>
          <w:sz w:val="22"/>
          <w:szCs w:val="22"/>
          <w:shd w:val="clear" w:color="auto" w:fill="FFFF99"/>
          <w:rtl/>
        </w:rPr>
        <w:t xml:space="preserve"> </w:t>
      </w:r>
      <w:r w:rsidR="00884D93" w:rsidRPr="00884D93">
        <w:rPr>
          <w:rStyle w:val="default"/>
          <w:rFonts w:cs="FrankRuehl" w:hint="cs"/>
          <w:vanish/>
          <w:sz w:val="22"/>
          <w:szCs w:val="22"/>
          <w:u w:val="single"/>
          <w:shd w:val="clear" w:color="auto" w:fill="FFFF99"/>
          <w:rtl/>
        </w:rPr>
        <w:t>שייתן לבעל האישור, לבעל הרישום, לבעל עסק לייצור חומרי גלם פעילים או לבית מסחר לתרופות העוסק באחסון או בהובלה של חומרי גלם פעילים</w:t>
      </w:r>
      <w:r w:rsidRPr="00884D93">
        <w:rPr>
          <w:rStyle w:val="default"/>
          <w:rFonts w:cs="FrankRuehl" w:hint="cs"/>
          <w:vanish/>
          <w:sz w:val="22"/>
          <w:szCs w:val="22"/>
          <w:shd w:val="clear" w:color="auto" w:fill="FFFF99"/>
          <w:rtl/>
        </w:rPr>
        <w:t>, לפי העניין, להשמיע את טענותיו בהזדמנות הראשונה לאחר מכן.</w:t>
      </w:r>
      <w:bookmarkEnd w:id="63"/>
    </w:p>
    <w:p w:rsidR="00257142" w:rsidRDefault="00257142" w:rsidP="00807FB6">
      <w:pPr>
        <w:pStyle w:val="P00"/>
        <w:spacing w:before="72"/>
        <w:ind w:left="0" w:right="1134"/>
        <w:rPr>
          <w:rStyle w:val="default"/>
          <w:rFonts w:cs="FrankRuehl" w:hint="cs"/>
          <w:rtl/>
        </w:rPr>
      </w:pPr>
      <w:bookmarkStart w:id="64" w:name="Seif24"/>
      <w:bookmarkEnd w:id="64"/>
      <w:r>
        <w:rPr>
          <w:rFonts w:cs="Miriam"/>
          <w:lang w:val="he-IL"/>
        </w:rPr>
        <w:pict>
          <v:rect id="_x0000_s1733" style="position:absolute;left:0;text-align:left;margin-left:463.5pt;margin-top:8.05pt;width:75.05pt;height:18.55pt;z-index:251645952" filled="f" stroked="f" strokecolor="lime" strokeweight=".25pt">
            <v:textbox style="mso-next-textbox:#_x0000_s1733" inset="1mm,0,1mm,0">
              <w:txbxContent>
                <w:p w:rsidR="002F020E" w:rsidRDefault="002F020E" w:rsidP="00257142">
                  <w:pPr>
                    <w:spacing w:line="160" w:lineRule="exact"/>
                    <w:rPr>
                      <w:rFonts w:cs="Miriam" w:hint="cs"/>
                      <w:noProof/>
                      <w:sz w:val="18"/>
                      <w:szCs w:val="18"/>
                      <w:rtl/>
                    </w:rPr>
                  </w:pPr>
                  <w:r>
                    <w:rPr>
                      <w:rFonts w:cs="Miriam" w:hint="cs"/>
                      <w:sz w:val="18"/>
                      <w:szCs w:val="18"/>
                      <w:rtl/>
                    </w:rPr>
                    <w:t>השגה על החלטת המנהל</w:t>
                  </w:r>
                </w:p>
              </w:txbxContent>
            </v:textbox>
            <w10:anchorlock/>
          </v:rect>
        </w:pict>
      </w:r>
      <w:r>
        <w:rPr>
          <w:rStyle w:val="big-number"/>
          <w:rFonts w:cs="Miriam" w:hint="cs"/>
          <w:rtl/>
        </w:rPr>
        <w:t>2</w:t>
      </w:r>
      <w:r w:rsidR="00807FB6">
        <w:rPr>
          <w:rStyle w:val="big-number"/>
          <w:rFonts w:cs="Miriam" w:hint="cs"/>
          <w:rtl/>
        </w:rPr>
        <w:t>5</w:t>
      </w:r>
      <w:r>
        <w:rPr>
          <w:rStyle w:val="big-number"/>
          <w:rFonts w:cs="FrankRuehl"/>
          <w:sz w:val="26"/>
          <w:szCs w:val="26"/>
          <w:rtl/>
        </w:rPr>
        <w:t>.</w:t>
      </w:r>
      <w:r>
        <w:rPr>
          <w:rStyle w:val="big-number"/>
          <w:rFonts w:cs="FrankRuehl"/>
          <w:sz w:val="26"/>
          <w:szCs w:val="26"/>
          <w:rtl/>
        </w:rPr>
        <w:tab/>
      </w:r>
      <w:r w:rsidR="00807FB6">
        <w:rPr>
          <w:rStyle w:val="default"/>
          <w:rFonts w:cs="FrankRuehl" w:hint="cs"/>
          <w:rtl/>
        </w:rPr>
        <w:t>(א)</w:t>
      </w:r>
      <w:r w:rsidR="00807FB6">
        <w:rPr>
          <w:rStyle w:val="default"/>
          <w:rFonts w:cs="FrankRuehl" w:hint="cs"/>
          <w:rtl/>
        </w:rPr>
        <w:tab/>
        <w:t>הרואה את עצמו נפגע מהחלטה על פי תקנות אלה רשאי, בתוך שלושים ימים מיום שנמסרה לו ההחלטה בכתב, להשיג עליה לפני המנהל לפי נוהל שייכתב.</w:t>
      </w:r>
    </w:p>
    <w:p w:rsidR="00807FB6" w:rsidRDefault="00807FB6" w:rsidP="00807F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ההשגה תוגש בכתב, ויהיה ניתן לצרף לה חוות דעת ומסמכים התומכים בטענות המועלות בה.</w:t>
      </w:r>
    </w:p>
    <w:p w:rsidR="00807FB6" w:rsidRDefault="00807FB6" w:rsidP="00807F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ייתן את החלטתו המנומקת בכתב, בתוך שלושים ימים מיום שקיבל את הודעת ההשגה או בתוך שלושים ימים מיום השמעת טענות המשיג, לפי המאוחר.</w:t>
      </w:r>
    </w:p>
    <w:p w:rsidR="00807FB6" w:rsidRDefault="00807FB6" w:rsidP="00807F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יחליט המנהל לדחות את ההשגה, כולה או מקצתה בלי שניתנה למשיג הזדמנות סבירה להשמיע את טענותיו, אם ביקש זאת המשיג בהודעת ההשגה.</w:t>
      </w:r>
    </w:p>
    <w:p w:rsidR="00257142" w:rsidRDefault="00257142" w:rsidP="00807FB6">
      <w:pPr>
        <w:pStyle w:val="P00"/>
        <w:spacing w:before="72"/>
        <w:ind w:left="0" w:right="1134"/>
        <w:rPr>
          <w:rStyle w:val="default"/>
          <w:rFonts w:cs="FrankRuehl" w:hint="cs"/>
          <w:rtl/>
        </w:rPr>
      </w:pPr>
      <w:bookmarkStart w:id="65" w:name="Seif25"/>
      <w:bookmarkEnd w:id="65"/>
      <w:r>
        <w:rPr>
          <w:rFonts w:cs="Miriam"/>
          <w:lang w:val="he-IL"/>
        </w:rPr>
        <w:pict>
          <v:rect id="_x0000_s1734" style="position:absolute;left:0;text-align:left;margin-left:463.5pt;margin-top:8.05pt;width:75.05pt;height:14.05pt;z-index:251646976" filled="f" stroked="f" strokecolor="lime" strokeweight=".25pt">
            <v:textbox style="mso-next-textbox:#_x0000_s1734" inset="1mm,0,1mm,0">
              <w:txbxContent>
                <w:p w:rsidR="002F020E" w:rsidRDefault="002F020E" w:rsidP="00257142">
                  <w:pPr>
                    <w:spacing w:line="160" w:lineRule="exact"/>
                    <w:rPr>
                      <w:rFonts w:cs="Miriam" w:hint="cs"/>
                      <w:noProof/>
                      <w:sz w:val="18"/>
                      <w:szCs w:val="18"/>
                      <w:rtl/>
                    </w:rPr>
                  </w:pPr>
                  <w:r>
                    <w:rPr>
                      <w:rFonts w:cs="Miriam" w:hint="cs"/>
                      <w:sz w:val="18"/>
                      <w:szCs w:val="18"/>
                      <w:rtl/>
                    </w:rPr>
                    <w:t>דיווח על אירוע</w:t>
                  </w:r>
                </w:p>
              </w:txbxContent>
            </v:textbox>
            <w10:anchorlock/>
          </v:rect>
        </w:pict>
      </w:r>
      <w:r>
        <w:rPr>
          <w:rStyle w:val="big-number"/>
          <w:rFonts w:cs="Miriam" w:hint="cs"/>
          <w:rtl/>
        </w:rPr>
        <w:t>2</w:t>
      </w:r>
      <w:r w:rsidR="00807FB6">
        <w:rPr>
          <w:rStyle w:val="big-number"/>
          <w:rFonts w:cs="Miriam" w:hint="cs"/>
          <w:rtl/>
        </w:rPr>
        <w:t>6</w:t>
      </w:r>
      <w:r>
        <w:rPr>
          <w:rStyle w:val="big-number"/>
          <w:rFonts w:cs="FrankRuehl"/>
          <w:sz w:val="26"/>
          <w:szCs w:val="26"/>
          <w:rtl/>
        </w:rPr>
        <w:t>.</w:t>
      </w:r>
      <w:r>
        <w:rPr>
          <w:rStyle w:val="big-number"/>
          <w:rFonts w:cs="FrankRuehl"/>
          <w:sz w:val="26"/>
          <w:szCs w:val="26"/>
          <w:rtl/>
        </w:rPr>
        <w:tab/>
      </w:r>
      <w:r w:rsidR="00807FB6">
        <w:rPr>
          <w:rStyle w:val="default"/>
          <w:rFonts w:cs="FrankRuehl" w:hint="cs"/>
          <w:rtl/>
        </w:rPr>
        <w:t>הגיע לידיעת המנהל מידע על אודות אירוע אשר הוא סבור כי ידיעה על אודותיו חשובה, רשאי הוא לדרוש כי יוגש לו דוח מיידי עליו או בתוך פרק זמן שיקבע.</w:t>
      </w:r>
    </w:p>
    <w:p w:rsidR="00257142" w:rsidRDefault="00257142" w:rsidP="008960AC">
      <w:pPr>
        <w:pStyle w:val="P00"/>
        <w:spacing w:before="72"/>
        <w:ind w:left="0" w:right="1134"/>
        <w:rPr>
          <w:rStyle w:val="default"/>
          <w:rFonts w:cs="FrankRuehl" w:hint="cs"/>
          <w:rtl/>
        </w:rPr>
      </w:pPr>
      <w:bookmarkStart w:id="66" w:name="Seif26"/>
      <w:bookmarkEnd w:id="66"/>
      <w:r>
        <w:rPr>
          <w:rFonts w:cs="Miriam"/>
          <w:lang w:val="he-IL"/>
        </w:rPr>
        <w:pict>
          <v:rect id="_x0000_s1735" style="position:absolute;left:0;text-align:left;margin-left:463.5pt;margin-top:8.05pt;width:75.05pt;height:23.9pt;z-index:251648000" filled="f" stroked="f" strokecolor="lime" strokeweight=".25pt">
            <v:textbox style="mso-next-textbox:#_x0000_s1735" inset="1mm,0,1mm,0">
              <w:txbxContent>
                <w:p w:rsidR="002F020E" w:rsidRDefault="002F020E" w:rsidP="00257142">
                  <w:pPr>
                    <w:spacing w:line="160" w:lineRule="exact"/>
                    <w:rPr>
                      <w:rFonts w:cs="Miriam" w:hint="cs"/>
                      <w:noProof/>
                      <w:sz w:val="18"/>
                      <w:szCs w:val="18"/>
                      <w:rtl/>
                    </w:rPr>
                  </w:pPr>
                  <w:r>
                    <w:rPr>
                      <w:rFonts w:cs="Miriam" w:hint="cs"/>
                      <w:sz w:val="18"/>
                      <w:szCs w:val="18"/>
                      <w:rtl/>
                    </w:rPr>
                    <w:t>אגרות</w:t>
                  </w:r>
                </w:p>
                <w:p w:rsidR="002F020E" w:rsidRDefault="002F020E" w:rsidP="00257142">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hint="cs"/>
          <w:rtl/>
        </w:rPr>
        <w:t>2</w:t>
      </w:r>
      <w:r w:rsidR="00807FB6">
        <w:rPr>
          <w:rStyle w:val="big-number"/>
          <w:rFonts w:cs="Miriam" w:hint="cs"/>
          <w:rtl/>
        </w:rPr>
        <w:t>7</w:t>
      </w:r>
      <w:r>
        <w:rPr>
          <w:rStyle w:val="big-number"/>
          <w:rFonts w:cs="FrankRuehl"/>
          <w:sz w:val="26"/>
          <w:szCs w:val="26"/>
          <w:rtl/>
        </w:rPr>
        <w:t>.</w:t>
      </w:r>
      <w:r>
        <w:rPr>
          <w:rStyle w:val="big-number"/>
          <w:rFonts w:cs="FrankRuehl"/>
          <w:sz w:val="26"/>
          <w:szCs w:val="26"/>
          <w:rtl/>
        </w:rPr>
        <w:tab/>
      </w:r>
      <w:r w:rsidR="008960AC">
        <w:rPr>
          <w:rStyle w:val="default"/>
          <w:rFonts w:cs="FrankRuehl" w:hint="cs"/>
          <w:rtl/>
        </w:rPr>
        <w:t>בעד מתן שירות מהשירותים המפורטים להלן תשולם האגרה הקבועה בפרט 1א בתוספת השנייה לתקנות אגרות בריאות, התשמ"ט-1989:</w:t>
      </w:r>
    </w:p>
    <w:p w:rsidR="008960AC" w:rsidRDefault="008960AC" w:rsidP="008960A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בקשה לקבלת אישור או חידושו;</w:t>
      </w:r>
    </w:p>
    <w:p w:rsidR="008960AC" w:rsidRDefault="008960AC" w:rsidP="008960AC">
      <w:pPr>
        <w:pStyle w:val="P00"/>
        <w:spacing w:before="72"/>
        <w:ind w:left="624" w:right="1134"/>
        <w:rPr>
          <w:rStyle w:val="default"/>
          <w:rFonts w:cs="FrankRuehl" w:hint="cs"/>
          <w:sz w:val="20"/>
          <w:rtl/>
        </w:rPr>
      </w:pPr>
      <w:r w:rsidRPr="008960AC">
        <w:rPr>
          <w:rStyle w:val="default"/>
          <w:rFonts w:cs="FrankRuehl" w:hint="cs"/>
          <w:sz w:val="20"/>
          <w:rtl/>
        </w:rPr>
        <w:t>(2)</w:t>
      </w:r>
      <w:r w:rsidRPr="008960AC">
        <w:rPr>
          <w:rStyle w:val="default"/>
          <w:rFonts w:cs="FrankRuehl" w:hint="cs"/>
          <w:sz w:val="20"/>
          <w:rtl/>
        </w:rPr>
        <w:tab/>
        <w:t xml:space="preserve">בקשה לקבלת העתק תעודת </w:t>
      </w:r>
      <w:r w:rsidRPr="008960AC">
        <w:rPr>
          <w:rStyle w:val="default"/>
          <w:rFonts w:cs="FrankRuehl"/>
          <w:sz w:val="20"/>
        </w:rPr>
        <w:t>GMP</w:t>
      </w:r>
      <w:r w:rsidRPr="008960AC">
        <w:rPr>
          <w:rStyle w:val="default"/>
          <w:rFonts w:cs="FrankRuehl" w:hint="cs"/>
          <w:sz w:val="20"/>
          <w:rtl/>
        </w:rPr>
        <w:t>;</w:t>
      </w:r>
    </w:p>
    <w:p w:rsidR="008960AC" w:rsidRPr="008960AC" w:rsidRDefault="008960AC" w:rsidP="008960AC">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יום בקרה או ביקורת של עובד שהסמיך המנהל הנדרש לצורך מתן תעודת </w:t>
      </w:r>
      <w:r>
        <w:rPr>
          <w:rStyle w:val="default"/>
          <w:rFonts w:cs="FrankRuehl"/>
          <w:sz w:val="20"/>
        </w:rPr>
        <w:t>GMP</w:t>
      </w:r>
      <w:r>
        <w:rPr>
          <w:rStyle w:val="default"/>
          <w:rFonts w:cs="FrankRuehl" w:hint="cs"/>
          <w:sz w:val="20"/>
          <w:rtl/>
        </w:rPr>
        <w:t>, או לצורך ביצוע בקרה או ביקורת תקופתית או ביצוע בקרה או ביקורת פתע בעסק, למעט בקרה ראשונית לצורך קבלת אישור או חידושו.</w:t>
      </w:r>
    </w:p>
    <w:p w:rsidR="008960AC" w:rsidRPr="00884D93" w:rsidRDefault="008960AC" w:rsidP="008960AC">
      <w:pPr>
        <w:pStyle w:val="P00"/>
        <w:spacing w:before="0"/>
        <w:ind w:left="0" w:right="1134"/>
        <w:rPr>
          <w:rStyle w:val="default"/>
          <w:rFonts w:cs="FrankRuehl" w:hint="cs"/>
          <w:vanish/>
          <w:color w:val="FF0000"/>
          <w:sz w:val="20"/>
          <w:szCs w:val="20"/>
          <w:shd w:val="clear" w:color="auto" w:fill="FFFF99"/>
          <w:rtl/>
        </w:rPr>
      </w:pPr>
      <w:bookmarkStart w:id="67" w:name="Rov62"/>
      <w:r w:rsidRPr="00884D93">
        <w:rPr>
          <w:rStyle w:val="default"/>
          <w:rFonts w:cs="FrankRuehl" w:hint="cs"/>
          <w:vanish/>
          <w:color w:val="FF0000"/>
          <w:sz w:val="20"/>
          <w:szCs w:val="20"/>
          <w:shd w:val="clear" w:color="auto" w:fill="FFFF99"/>
          <w:rtl/>
        </w:rPr>
        <w:t>מיום 1.8.2012</w:t>
      </w:r>
    </w:p>
    <w:p w:rsidR="008960AC" w:rsidRPr="00884D93" w:rsidRDefault="008960AC" w:rsidP="008960AC">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תשע"ב-2012</w:t>
      </w:r>
    </w:p>
    <w:p w:rsidR="008960AC" w:rsidRPr="00884D93" w:rsidRDefault="008960AC" w:rsidP="008960AC">
      <w:pPr>
        <w:pStyle w:val="P00"/>
        <w:spacing w:before="0"/>
        <w:ind w:left="0" w:right="1134"/>
        <w:rPr>
          <w:rStyle w:val="default"/>
          <w:rFonts w:cs="FrankRuehl" w:hint="cs"/>
          <w:vanish/>
          <w:sz w:val="20"/>
          <w:szCs w:val="20"/>
          <w:shd w:val="clear" w:color="auto" w:fill="FFFF99"/>
          <w:rtl/>
        </w:rPr>
      </w:pPr>
      <w:hyperlink r:id="rId46" w:history="1">
        <w:r w:rsidRPr="00884D93">
          <w:rPr>
            <w:rStyle w:val="Hyperlink"/>
            <w:rFonts w:cs="FrankRuehl" w:hint="cs"/>
            <w:vanish/>
            <w:szCs w:val="20"/>
            <w:shd w:val="clear" w:color="auto" w:fill="FFFF99"/>
            <w:rtl/>
          </w:rPr>
          <w:t>ק"ת תשע"ב מס' 7149</w:t>
        </w:r>
      </w:hyperlink>
      <w:r w:rsidRPr="00884D93">
        <w:rPr>
          <w:rStyle w:val="default"/>
          <w:rFonts w:cs="FrankRuehl" w:hint="cs"/>
          <w:vanish/>
          <w:sz w:val="20"/>
          <w:szCs w:val="20"/>
          <w:shd w:val="clear" w:color="auto" w:fill="FFFF99"/>
          <w:rtl/>
        </w:rPr>
        <w:t xml:space="preserve"> מיום 1.8.2012 עמ' 1552</w:t>
      </w:r>
    </w:p>
    <w:p w:rsidR="008960AC" w:rsidRPr="00884D93" w:rsidRDefault="008960AC" w:rsidP="008960AC">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החלפת תקנה 27</w:t>
      </w:r>
    </w:p>
    <w:p w:rsidR="008960AC" w:rsidRPr="00884D93" w:rsidRDefault="008960AC" w:rsidP="008960AC">
      <w:pPr>
        <w:pStyle w:val="P00"/>
        <w:ind w:left="0" w:right="1134"/>
        <w:rPr>
          <w:rStyle w:val="default"/>
          <w:rFonts w:cs="FrankRuehl" w:hint="cs"/>
          <w:vanish/>
          <w:sz w:val="20"/>
          <w:szCs w:val="20"/>
          <w:shd w:val="clear" w:color="auto" w:fill="FFFF99"/>
          <w:rtl/>
        </w:rPr>
      </w:pPr>
      <w:r w:rsidRPr="00884D93">
        <w:rPr>
          <w:rStyle w:val="default"/>
          <w:rFonts w:cs="FrankRuehl" w:hint="cs"/>
          <w:vanish/>
          <w:sz w:val="20"/>
          <w:szCs w:val="20"/>
          <w:shd w:val="clear" w:color="auto" w:fill="FFFF99"/>
          <w:rtl/>
        </w:rPr>
        <w:t>הנוסח הקודם:</w:t>
      </w:r>
    </w:p>
    <w:p w:rsidR="008960AC" w:rsidRPr="00884D93" w:rsidRDefault="008960AC" w:rsidP="008960AC">
      <w:pPr>
        <w:pStyle w:val="P00"/>
        <w:spacing w:before="20"/>
        <w:ind w:left="0" w:right="1134"/>
        <w:rPr>
          <w:rStyle w:val="big-number"/>
          <w:rFonts w:cs="Miriam" w:hint="cs"/>
          <w:strike/>
          <w:vanish/>
          <w:sz w:val="16"/>
          <w:szCs w:val="16"/>
          <w:shd w:val="clear" w:color="auto" w:fill="FFFF99"/>
          <w:rtl/>
        </w:rPr>
      </w:pPr>
      <w:r w:rsidRPr="00884D93">
        <w:rPr>
          <w:rStyle w:val="big-number"/>
          <w:rFonts w:cs="Miriam" w:hint="cs"/>
          <w:strike/>
          <w:vanish/>
          <w:sz w:val="16"/>
          <w:szCs w:val="16"/>
          <w:shd w:val="clear" w:color="auto" w:fill="FFFF99"/>
          <w:rtl/>
        </w:rPr>
        <w:t>אגרות</w:t>
      </w:r>
    </w:p>
    <w:p w:rsidR="008960AC" w:rsidRPr="00884D93" w:rsidRDefault="008960AC" w:rsidP="008960AC">
      <w:pPr>
        <w:pStyle w:val="P00"/>
        <w:spacing w:before="0"/>
        <w:ind w:left="0" w:right="1134"/>
        <w:rPr>
          <w:rStyle w:val="default"/>
          <w:rFonts w:cs="FrankRuehl" w:hint="cs"/>
          <w:strike/>
          <w:vanish/>
          <w:sz w:val="22"/>
          <w:szCs w:val="22"/>
          <w:shd w:val="clear" w:color="auto" w:fill="FFFF99"/>
          <w:rtl/>
        </w:rPr>
      </w:pPr>
      <w:r w:rsidRPr="00884D93">
        <w:rPr>
          <w:rStyle w:val="big-number"/>
          <w:rFonts w:cs="FrankRuehl" w:hint="cs"/>
          <w:strike/>
          <w:vanish/>
          <w:sz w:val="22"/>
          <w:szCs w:val="22"/>
          <w:shd w:val="clear" w:color="auto" w:fill="FFFF99"/>
          <w:rtl/>
        </w:rPr>
        <w:t>27</w:t>
      </w:r>
      <w:r w:rsidRPr="00884D93">
        <w:rPr>
          <w:rStyle w:val="big-number"/>
          <w:rFonts w:cs="FrankRuehl"/>
          <w:strike/>
          <w:vanish/>
          <w:sz w:val="22"/>
          <w:szCs w:val="22"/>
          <w:shd w:val="clear" w:color="auto" w:fill="FFFF99"/>
          <w:rtl/>
        </w:rPr>
        <w:t>.</w:t>
      </w:r>
      <w:r w:rsidRPr="00884D93">
        <w:rPr>
          <w:rStyle w:val="big-number"/>
          <w:rFonts w:cs="FrankRuehl"/>
          <w:strike/>
          <w:vanish/>
          <w:sz w:val="22"/>
          <w:szCs w:val="22"/>
          <w:shd w:val="clear" w:color="auto" w:fill="FFFF99"/>
          <w:rtl/>
        </w:rPr>
        <w:tab/>
      </w:r>
      <w:r w:rsidRPr="00884D93">
        <w:rPr>
          <w:rStyle w:val="default"/>
          <w:rFonts w:cs="FrankRuehl" w:hint="cs"/>
          <w:strike/>
          <w:vanish/>
          <w:sz w:val="22"/>
          <w:szCs w:val="22"/>
          <w:shd w:val="clear" w:color="auto" w:fill="FFFF99"/>
          <w:rtl/>
        </w:rPr>
        <w:t>(א)</w:t>
      </w:r>
      <w:r w:rsidRPr="00884D93">
        <w:rPr>
          <w:rStyle w:val="default"/>
          <w:rFonts w:cs="FrankRuehl" w:hint="cs"/>
          <w:strike/>
          <w:vanish/>
          <w:sz w:val="22"/>
          <w:szCs w:val="22"/>
          <w:shd w:val="clear" w:color="auto" w:fill="FFFF99"/>
          <w:rtl/>
        </w:rPr>
        <w:tab/>
        <w:t>בעד מתן שירות מן השירותים המנויים בטור א' בתוספת תשולם האגרה הקבועה בטור ב' לצדו.</w:t>
      </w:r>
    </w:p>
    <w:p w:rsidR="008960AC" w:rsidRPr="00884D93" w:rsidRDefault="008960AC" w:rsidP="008960AC">
      <w:pPr>
        <w:pStyle w:val="P00"/>
        <w:spacing w:before="0"/>
        <w:ind w:left="0" w:right="1134"/>
        <w:rPr>
          <w:rStyle w:val="default"/>
          <w:rFonts w:cs="FrankRuehl" w:hint="cs"/>
          <w:strike/>
          <w:vanish/>
          <w:sz w:val="22"/>
          <w:szCs w:val="22"/>
          <w:shd w:val="clear" w:color="auto" w:fill="FFFF99"/>
          <w:rtl/>
        </w:rPr>
      </w:pPr>
      <w:r w:rsidRPr="00884D93">
        <w:rPr>
          <w:rStyle w:val="default"/>
          <w:rFonts w:cs="FrankRuehl" w:hint="cs"/>
          <w:vanish/>
          <w:sz w:val="22"/>
          <w:szCs w:val="22"/>
          <w:shd w:val="clear" w:color="auto" w:fill="FFFF99"/>
          <w:rtl/>
        </w:rPr>
        <w:tab/>
      </w:r>
      <w:r w:rsidRPr="00884D93">
        <w:rPr>
          <w:rStyle w:val="default"/>
          <w:rFonts w:cs="FrankRuehl" w:hint="cs"/>
          <w:strike/>
          <w:vanish/>
          <w:sz w:val="22"/>
          <w:szCs w:val="22"/>
          <w:shd w:val="clear" w:color="auto" w:fill="FFFF99"/>
          <w:rtl/>
        </w:rPr>
        <w:t>(ב)</w:t>
      </w:r>
      <w:r w:rsidRPr="00884D93">
        <w:rPr>
          <w:rStyle w:val="default"/>
          <w:rFonts w:cs="FrankRuehl" w:hint="cs"/>
          <w:strike/>
          <w:vanish/>
          <w:sz w:val="22"/>
          <w:szCs w:val="22"/>
          <w:shd w:val="clear" w:color="auto" w:fill="FFFF99"/>
          <w:rtl/>
        </w:rPr>
        <w:tab/>
        <w:t xml:space="preserve">סכומי האגרה האמורים ישתנו ב-1 בינואר של כל שנה (להלן </w:t>
      </w:r>
      <w:r w:rsidRPr="00884D93">
        <w:rPr>
          <w:rStyle w:val="default"/>
          <w:rFonts w:cs="FrankRuehl"/>
          <w:strike/>
          <w:vanish/>
          <w:sz w:val="22"/>
          <w:szCs w:val="22"/>
          <w:shd w:val="clear" w:color="auto" w:fill="FFFF99"/>
          <w:rtl/>
        </w:rPr>
        <w:t>–</w:t>
      </w:r>
      <w:r w:rsidRPr="00884D93">
        <w:rPr>
          <w:rStyle w:val="default"/>
          <w:rFonts w:cs="FrankRuehl" w:hint="cs"/>
          <w:strike/>
          <w:vanish/>
          <w:sz w:val="22"/>
          <w:szCs w:val="22"/>
          <w:shd w:val="clear" w:color="auto" w:fill="FFFF99"/>
          <w:rtl/>
        </w:rPr>
        <w:t xml:space="preserve"> יום השינוי), לפי שיעור עליית המדד החדש לעומת המדד היסודי.</w:t>
      </w:r>
    </w:p>
    <w:p w:rsidR="008960AC" w:rsidRPr="00884D93" w:rsidRDefault="008960AC" w:rsidP="008960AC">
      <w:pPr>
        <w:pStyle w:val="P00"/>
        <w:spacing w:before="0"/>
        <w:ind w:left="0" w:right="1134"/>
        <w:rPr>
          <w:rStyle w:val="default"/>
          <w:rFonts w:cs="FrankRuehl" w:hint="cs"/>
          <w:strike/>
          <w:vanish/>
          <w:sz w:val="22"/>
          <w:szCs w:val="22"/>
          <w:shd w:val="clear" w:color="auto" w:fill="FFFF99"/>
          <w:rtl/>
        </w:rPr>
      </w:pPr>
      <w:r w:rsidRPr="00884D93">
        <w:rPr>
          <w:rStyle w:val="default"/>
          <w:rFonts w:cs="FrankRuehl" w:hint="cs"/>
          <w:vanish/>
          <w:sz w:val="22"/>
          <w:szCs w:val="22"/>
          <w:shd w:val="clear" w:color="auto" w:fill="FFFF99"/>
          <w:rtl/>
        </w:rPr>
        <w:tab/>
      </w:r>
      <w:r w:rsidRPr="00884D93">
        <w:rPr>
          <w:rStyle w:val="default"/>
          <w:rFonts w:cs="FrankRuehl" w:hint="cs"/>
          <w:strike/>
          <w:vanish/>
          <w:sz w:val="22"/>
          <w:szCs w:val="22"/>
          <w:shd w:val="clear" w:color="auto" w:fill="FFFF99"/>
          <w:rtl/>
        </w:rPr>
        <w:t>(ג)</w:t>
      </w:r>
      <w:r w:rsidRPr="00884D93">
        <w:rPr>
          <w:rStyle w:val="default"/>
          <w:rFonts w:cs="FrankRuehl" w:hint="cs"/>
          <w:strike/>
          <w:vanish/>
          <w:sz w:val="22"/>
          <w:szCs w:val="22"/>
          <w:shd w:val="clear" w:color="auto" w:fill="FFFF99"/>
          <w:rtl/>
        </w:rPr>
        <w:tab/>
        <w:t>סכום שהשתנה כאמור, יעוגל לשקל החדש השלם הקרוב.</w:t>
      </w:r>
    </w:p>
    <w:p w:rsidR="008960AC" w:rsidRPr="00884D93" w:rsidRDefault="008960AC" w:rsidP="008960AC">
      <w:pPr>
        <w:pStyle w:val="P00"/>
        <w:spacing w:before="0"/>
        <w:ind w:left="0" w:right="1134"/>
        <w:rPr>
          <w:rStyle w:val="default"/>
          <w:rFonts w:cs="FrankRuehl" w:hint="cs"/>
          <w:strike/>
          <w:vanish/>
          <w:sz w:val="22"/>
          <w:szCs w:val="22"/>
          <w:shd w:val="clear" w:color="auto" w:fill="FFFF99"/>
          <w:rtl/>
        </w:rPr>
      </w:pPr>
      <w:r w:rsidRPr="00884D93">
        <w:rPr>
          <w:rStyle w:val="default"/>
          <w:rFonts w:cs="FrankRuehl" w:hint="cs"/>
          <w:vanish/>
          <w:sz w:val="22"/>
          <w:szCs w:val="22"/>
          <w:shd w:val="clear" w:color="auto" w:fill="FFFF99"/>
          <w:rtl/>
        </w:rPr>
        <w:tab/>
      </w:r>
      <w:r w:rsidRPr="00884D93">
        <w:rPr>
          <w:rStyle w:val="default"/>
          <w:rFonts w:cs="FrankRuehl" w:hint="cs"/>
          <w:strike/>
          <w:vanish/>
          <w:sz w:val="22"/>
          <w:szCs w:val="22"/>
          <w:shd w:val="clear" w:color="auto" w:fill="FFFF99"/>
          <w:rtl/>
        </w:rPr>
        <w:t>(ד)</w:t>
      </w:r>
      <w:r w:rsidRPr="00884D93">
        <w:rPr>
          <w:rStyle w:val="default"/>
          <w:rFonts w:cs="FrankRuehl" w:hint="cs"/>
          <w:strike/>
          <w:vanish/>
          <w:sz w:val="22"/>
          <w:szCs w:val="22"/>
          <w:shd w:val="clear" w:color="auto" w:fill="FFFF99"/>
          <w:rtl/>
        </w:rPr>
        <w:tab/>
        <w:t xml:space="preserve">בתקנה זו </w:t>
      </w:r>
      <w:r w:rsidRPr="00884D93">
        <w:rPr>
          <w:rStyle w:val="default"/>
          <w:rFonts w:cs="FrankRuehl"/>
          <w:strike/>
          <w:vanish/>
          <w:sz w:val="22"/>
          <w:szCs w:val="22"/>
          <w:shd w:val="clear" w:color="auto" w:fill="FFFF99"/>
          <w:rtl/>
        </w:rPr>
        <w:t>–</w:t>
      </w:r>
    </w:p>
    <w:p w:rsidR="008960AC" w:rsidRPr="00884D93" w:rsidRDefault="008960AC" w:rsidP="008960AC">
      <w:pPr>
        <w:pStyle w:val="P00"/>
        <w:spacing w:before="0"/>
        <w:ind w:left="0" w:right="1134"/>
        <w:rPr>
          <w:rStyle w:val="default"/>
          <w:rFonts w:cs="FrankRuehl" w:hint="cs"/>
          <w:strike/>
          <w:vanish/>
          <w:sz w:val="22"/>
          <w:szCs w:val="22"/>
          <w:shd w:val="clear" w:color="auto" w:fill="FFFF99"/>
          <w:rtl/>
        </w:rPr>
      </w:pPr>
      <w:r w:rsidRPr="00884D93">
        <w:rPr>
          <w:rStyle w:val="default"/>
          <w:rFonts w:cs="FrankRuehl" w:hint="cs"/>
          <w:vanish/>
          <w:sz w:val="22"/>
          <w:szCs w:val="22"/>
          <w:shd w:val="clear" w:color="auto" w:fill="FFFF99"/>
          <w:rtl/>
        </w:rPr>
        <w:tab/>
      </w:r>
      <w:r w:rsidRPr="00884D93">
        <w:rPr>
          <w:rStyle w:val="default"/>
          <w:rFonts w:cs="FrankRuehl" w:hint="cs"/>
          <w:strike/>
          <w:vanish/>
          <w:sz w:val="22"/>
          <w:szCs w:val="22"/>
          <w:shd w:val="clear" w:color="auto" w:fill="FFFF99"/>
          <w:rtl/>
        </w:rPr>
        <w:t xml:space="preserve">"מדד" </w:t>
      </w:r>
      <w:r w:rsidRPr="00884D93">
        <w:rPr>
          <w:rStyle w:val="default"/>
          <w:rFonts w:cs="FrankRuehl"/>
          <w:strike/>
          <w:vanish/>
          <w:sz w:val="22"/>
          <w:szCs w:val="22"/>
          <w:shd w:val="clear" w:color="auto" w:fill="FFFF99"/>
          <w:rtl/>
        </w:rPr>
        <w:t>–</w:t>
      </w:r>
      <w:r w:rsidRPr="00884D93">
        <w:rPr>
          <w:rStyle w:val="default"/>
          <w:rFonts w:cs="FrankRuehl" w:hint="cs"/>
          <w:strike/>
          <w:vanish/>
          <w:sz w:val="22"/>
          <w:szCs w:val="22"/>
          <w:shd w:val="clear" w:color="auto" w:fill="FFFF99"/>
          <w:rtl/>
        </w:rPr>
        <w:t xml:space="preserve"> מדד המחירים לצרכן שמפרסמת הלשכה המרכזית לסטטיסטיקה;</w:t>
      </w:r>
    </w:p>
    <w:p w:rsidR="008960AC" w:rsidRPr="00884D93" w:rsidRDefault="008960AC" w:rsidP="008960AC">
      <w:pPr>
        <w:pStyle w:val="P00"/>
        <w:spacing w:before="0"/>
        <w:ind w:left="0" w:right="1134"/>
        <w:rPr>
          <w:rStyle w:val="default"/>
          <w:rFonts w:cs="FrankRuehl" w:hint="cs"/>
          <w:strike/>
          <w:vanish/>
          <w:sz w:val="22"/>
          <w:szCs w:val="22"/>
          <w:shd w:val="clear" w:color="auto" w:fill="FFFF99"/>
          <w:rtl/>
        </w:rPr>
      </w:pPr>
      <w:r w:rsidRPr="00884D93">
        <w:rPr>
          <w:rStyle w:val="default"/>
          <w:rFonts w:cs="FrankRuehl" w:hint="cs"/>
          <w:vanish/>
          <w:sz w:val="22"/>
          <w:szCs w:val="22"/>
          <w:shd w:val="clear" w:color="auto" w:fill="FFFF99"/>
          <w:rtl/>
        </w:rPr>
        <w:tab/>
      </w:r>
      <w:r w:rsidRPr="00884D93">
        <w:rPr>
          <w:rStyle w:val="default"/>
          <w:rFonts w:cs="FrankRuehl" w:hint="cs"/>
          <w:strike/>
          <w:vanish/>
          <w:sz w:val="22"/>
          <w:szCs w:val="22"/>
          <w:shd w:val="clear" w:color="auto" w:fill="FFFF99"/>
          <w:rtl/>
        </w:rPr>
        <w:t xml:space="preserve">"המדד החדש" </w:t>
      </w:r>
      <w:r w:rsidRPr="00884D93">
        <w:rPr>
          <w:rStyle w:val="default"/>
          <w:rFonts w:cs="FrankRuehl"/>
          <w:strike/>
          <w:vanish/>
          <w:sz w:val="22"/>
          <w:szCs w:val="22"/>
          <w:shd w:val="clear" w:color="auto" w:fill="FFFF99"/>
          <w:rtl/>
        </w:rPr>
        <w:t>–</w:t>
      </w:r>
      <w:r w:rsidRPr="00884D93">
        <w:rPr>
          <w:rStyle w:val="default"/>
          <w:rFonts w:cs="FrankRuehl" w:hint="cs"/>
          <w:strike/>
          <w:vanish/>
          <w:sz w:val="22"/>
          <w:szCs w:val="22"/>
          <w:shd w:val="clear" w:color="auto" w:fill="FFFF99"/>
          <w:rtl/>
        </w:rPr>
        <w:t xml:space="preserve"> המדד שפורסם לאחרונה לפני יום השינוי;</w:t>
      </w:r>
    </w:p>
    <w:p w:rsidR="008960AC" w:rsidRPr="008960AC" w:rsidRDefault="008960AC" w:rsidP="008960AC">
      <w:pPr>
        <w:pStyle w:val="P00"/>
        <w:spacing w:before="0"/>
        <w:ind w:left="0" w:right="1134"/>
        <w:rPr>
          <w:rStyle w:val="default"/>
          <w:rFonts w:cs="FrankRuehl" w:hint="cs"/>
          <w:sz w:val="2"/>
          <w:szCs w:val="2"/>
          <w:rtl/>
        </w:rPr>
      </w:pPr>
      <w:r w:rsidRPr="00884D93">
        <w:rPr>
          <w:rStyle w:val="default"/>
          <w:rFonts w:cs="FrankRuehl" w:hint="cs"/>
          <w:vanish/>
          <w:sz w:val="22"/>
          <w:szCs w:val="22"/>
          <w:shd w:val="clear" w:color="auto" w:fill="FFFF99"/>
          <w:rtl/>
        </w:rPr>
        <w:tab/>
      </w:r>
      <w:r w:rsidRPr="00884D93">
        <w:rPr>
          <w:rStyle w:val="default"/>
          <w:rFonts w:cs="FrankRuehl" w:hint="cs"/>
          <w:strike/>
          <w:vanish/>
          <w:sz w:val="22"/>
          <w:szCs w:val="22"/>
          <w:shd w:val="clear" w:color="auto" w:fill="FFFF99"/>
          <w:rtl/>
        </w:rPr>
        <w:t xml:space="preserve">"המדד היסודי" </w:t>
      </w:r>
      <w:r w:rsidRPr="00884D93">
        <w:rPr>
          <w:rStyle w:val="default"/>
          <w:rFonts w:cs="FrankRuehl"/>
          <w:strike/>
          <w:vanish/>
          <w:sz w:val="22"/>
          <w:szCs w:val="22"/>
          <w:shd w:val="clear" w:color="auto" w:fill="FFFF99"/>
          <w:rtl/>
        </w:rPr>
        <w:t>–</w:t>
      </w:r>
      <w:r w:rsidRPr="00884D93">
        <w:rPr>
          <w:rStyle w:val="default"/>
          <w:rFonts w:cs="FrankRuehl" w:hint="cs"/>
          <w:strike/>
          <w:vanish/>
          <w:sz w:val="22"/>
          <w:szCs w:val="22"/>
          <w:shd w:val="clear" w:color="auto" w:fill="FFFF99"/>
          <w:rtl/>
        </w:rPr>
        <w:t xml:space="preserve"> המדד שפורסם לאחרונה לפני יום השינוי הקודם ולעניין יום השינוי הראשון שלאחר תחילתן של תקנות אלה </w:t>
      </w:r>
      <w:r w:rsidRPr="00884D93">
        <w:rPr>
          <w:rStyle w:val="default"/>
          <w:rFonts w:cs="FrankRuehl"/>
          <w:strike/>
          <w:vanish/>
          <w:sz w:val="22"/>
          <w:szCs w:val="22"/>
          <w:shd w:val="clear" w:color="auto" w:fill="FFFF99"/>
          <w:rtl/>
        </w:rPr>
        <w:t>–</w:t>
      </w:r>
      <w:r w:rsidRPr="00884D93">
        <w:rPr>
          <w:rStyle w:val="default"/>
          <w:rFonts w:cs="FrankRuehl" w:hint="cs"/>
          <w:strike/>
          <w:vanish/>
          <w:sz w:val="22"/>
          <w:szCs w:val="22"/>
          <w:shd w:val="clear" w:color="auto" w:fill="FFFF99"/>
          <w:rtl/>
        </w:rPr>
        <w:t xml:space="preserve"> המדד שפורסם לאחרונה לפני תחילתן.</w:t>
      </w:r>
      <w:bookmarkEnd w:id="67"/>
    </w:p>
    <w:p w:rsidR="00257142" w:rsidRDefault="00257142" w:rsidP="00910C54">
      <w:pPr>
        <w:pStyle w:val="P00"/>
        <w:spacing w:before="72"/>
        <w:ind w:left="0" w:right="1134"/>
        <w:rPr>
          <w:rStyle w:val="default"/>
          <w:rFonts w:cs="FrankRuehl" w:hint="cs"/>
          <w:rtl/>
        </w:rPr>
      </w:pPr>
      <w:bookmarkStart w:id="68" w:name="Seif27"/>
      <w:bookmarkEnd w:id="68"/>
      <w:r>
        <w:rPr>
          <w:rFonts w:cs="Miriam"/>
          <w:lang w:val="he-IL"/>
        </w:rPr>
        <w:pict>
          <v:rect id="_x0000_s1736" style="position:absolute;left:0;text-align:left;margin-left:463.5pt;margin-top:8.05pt;width:75.05pt;height:14.05pt;z-index:251649024" filled="f" stroked="f" strokecolor="lime" strokeweight=".25pt">
            <v:textbox style="mso-next-textbox:#_x0000_s1736" inset="1mm,0,1mm,0">
              <w:txbxContent>
                <w:p w:rsidR="002F020E" w:rsidRDefault="002F020E" w:rsidP="00257142">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2</w:t>
      </w:r>
      <w:r w:rsidR="00910C54">
        <w:rPr>
          <w:rStyle w:val="big-number"/>
          <w:rFonts w:cs="Miriam" w:hint="cs"/>
          <w:rtl/>
        </w:rPr>
        <w:t>8</w:t>
      </w:r>
      <w:r>
        <w:rPr>
          <w:rStyle w:val="big-number"/>
          <w:rFonts w:cs="FrankRuehl"/>
          <w:sz w:val="26"/>
          <w:szCs w:val="26"/>
          <w:rtl/>
        </w:rPr>
        <w:t>.</w:t>
      </w:r>
      <w:r>
        <w:rPr>
          <w:rStyle w:val="big-number"/>
          <w:rFonts w:cs="FrankRuehl"/>
          <w:sz w:val="26"/>
          <w:szCs w:val="26"/>
          <w:rtl/>
        </w:rPr>
        <w:tab/>
      </w:r>
      <w:r w:rsidR="00910C54">
        <w:rPr>
          <w:rStyle w:val="default"/>
          <w:rFonts w:cs="FrankRuehl" w:hint="cs"/>
          <w:rtl/>
        </w:rPr>
        <w:t xml:space="preserve">תקנות אלה לא יחולו </w:t>
      </w:r>
      <w:r w:rsidR="00910C54">
        <w:rPr>
          <w:rStyle w:val="default"/>
          <w:rFonts w:cs="FrankRuehl"/>
          <w:rtl/>
        </w:rPr>
        <w:t>–</w:t>
      </w:r>
    </w:p>
    <w:p w:rsidR="00910C54" w:rsidRDefault="00910C54" w:rsidP="00910C5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על רקיחה למטופל שמבצע רוקח בבית חולים לפי מרשם של רופא, רופא שיניים או רופא וטרינר;</w:t>
      </w:r>
    </w:p>
    <w:p w:rsidR="00910C54" w:rsidRDefault="00910C54" w:rsidP="00910C5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ייצור במעבדה רפואית או במוסד אקדמי לצורך לימוד, מחקר או אנליזה, או ייצור לצורכי מחקר ופיתוח של תכשיר רפואי, ובלבד שתוצריו אינם מיועדים לנטילה על ידי בני אדם;</w:t>
      </w:r>
    </w:p>
    <w:p w:rsidR="00910C54" w:rsidRDefault="00910C54" w:rsidP="00910C5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פעולתו כדין של בית מרקחת;</w:t>
      </w:r>
    </w:p>
    <w:p w:rsidR="00910C54" w:rsidRDefault="00910C54" w:rsidP="00910C5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בהסכמת המנהל ובתנאים שקבע להסכמתו, על ייצור תכשיר רפואי לשעת חירום לצורך הגנת הציבור מפני התקפה כימית, ביולוגית או גרעינית או תכשיר להגנה מפני מחלה אפידמית שהכריז עליה שר הבר</w:t>
      </w:r>
      <w:r w:rsidR="00AC0CA8">
        <w:rPr>
          <w:rStyle w:val="default"/>
          <w:rFonts w:cs="FrankRuehl" w:hint="cs"/>
          <w:rtl/>
        </w:rPr>
        <w:t>יאות לפי פקודת בריאות העם, 1940;</w:t>
      </w:r>
    </w:p>
    <w:p w:rsidR="00AC0CA8" w:rsidRPr="00AC0CA8" w:rsidRDefault="00AC0CA8" w:rsidP="00AC0CA8">
      <w:pPr>
        <w:pStyle w:val="P00"/>
        <w:spacing w:before="72"/>
        <w:ind w:left="624" w:right="1134"/>
        <w:rPr>
          <w:rStyle w:val="default"/>
          <w:rFonts w:cs="FrankRuehl" w:hint="cs"/>
          <w:sz w:val="20"/>
          <w:rtl/>
        </w:rPr>
      </w:pPr>
      <w:r>
        <w:rPr>
          <w:rFonts w:cs="FrankRuehl" w:hint="cs"/>
          <w:rtl/>
          <w:lang w:eastAsia="en-US"/>
        </w:rPr>
        <w:pict>
          <v:shape id="_x0000_s1776" type="#_x0000_t202" style="position:absolute;left:0;text-align:left;margin-left:470.35pt;margin-top:7.1pt;width:1in;height:9pt;z-index:251675648" filled="f" stroked="f">
            <v:textbox inset="1mm,0,1mm,0">
              <w:txbxContent>
                <w:p w:rsidR="002F020E" w:rsidRDefault="002F020E" w:rsidP="00AC0CA8">
                  <w:pPr>
                    <w:spacing w:line="160" w:lineRule="exact"/>
                    <w:rPr>
                      <w:rFonts w:cs="Miriam" w:hint="cs"/>
                      <w:noProof/>
                      <w:sz w:val="18"/>
                      <w:szCs w:val="18"/>
                      <w:rtl/>
                    </w:rPr>
                  </w:pPr>
                  <w:r>
                    <w:rPr>
                      <w:rFonts w:cs="Miriam" w:hint="cs"/>
                      <w:sz w:val="18"/>
                      <w:szCs w:val="18"/>
                      <w:rtl/>
                    </w:rPr>
                    <w:t>תק' תש"ע-2010</w:t>
                  </w:r>
                </w:p>
              </w:txbxContent>
            </v:textbox>
            <w10:anchorlock/>
          </v:shape>
        </w:pict>
      </w:r>
      <w:r w:rsidRPr="00AC0CA8">
        <w:rPr>
          <w:rStyle w:val="default"/>
          <w:rFonts w:cs="FrankRuehl" w:hint="cs"/>
          <w:sz w:val="20"/>
          <w:rtl/>
        </w:rPr>
        <w:t>(5)</w:t>
      </w:r>
      <w:r w:rsidRPr="00AC0CA8">
        <w:rPr>
          <w:rStyle w:val="default"/>
          <w:rFonts w:cs="FrankRuehl" w:hint="cs"/>
          <w:sz w:val="20"/>
          <w:rtl/>
        </w:rPr>
        <w:tab/>
        <w:t>על תכשיר המיוצר או המיובא בהתאם לתקנה 29(א) לתקנות התכשירים למעט ייבוא של תכשירים ניסיוניים החל משלב שלישי (</w:t>
      </w:r>
      <w:r w:rsidRPr="00AC0CA8">
        <w:rPr>
          <w:rStyle w:val="default"/>
          <w:rFonts w:cs="FrankRuehl"/>
          <w:sz w:val="20"/>
        </w:rPr>
        <w:t>PHASA III</w:t>
      </w:r>
      <w:r w:rsidRPr="00AC0CA8">
        <w:rPr>
          <w:rStyle w:val="default"/>
          <w:rFonts w:cs="FrankRuehl" w:hint="cs"/>
          <w:sz w:val="20"/>
          <w:rtl/>
        </w:rPr>
        <w:t>) בהתאם לתקנה 29(א)(5) וייבוא של תכשירים בהתאם לתקנה 29(א)(10) לתקנות האמורות.</w:t>
      </w:r>
    </w:p>
    <w:p w:rsidR="0023152E" w:rsidRPr="00884D93" w:rsidRDefault="0023152E" w:rsidP="0023152E">
      <w:pPr>
        <w:pStyle w:val="P00"/>
        <w:spacing w:before="0"/>
        <w:ind w:left="624" w:right="1134"/>
        <w:rPr>
          <w:rStyle w:val="default"/>
          <w:rFonts w:cs="FrankRuehl" w:hint="cs"/>
          <w:vanish/>
          <w:color w:val="FF0000"/>
          <w:sz w:val="20"/>
          <w:szCs w:val="20"/>
          <w:shd w:val="clear" w:color="auto" w:fill="FFFF99"/>
          <w:rtl/>
        </w:rPr>
      </w:pPr>
      <w:bookmarkStart w:id="69" w:name="Rov61"/>
      <w:r w:rsidRPr="00884D93">
        <w:rPr>
          <w:rStyle w:val="default"/>
          <w:rFonts w:cs="FrankRuehl" w:hint="cs"/>
          <w:vanish/>
          <w:color w:val="FF0000"/>
          <w:sz w:val="20"/>
          <w:szCs w:val="20"/>
          <w:shd w:val="clear" w:color="auto" w:fill="FFFF99"/>
          <w:rtl/>
        </w:rPr>
        <w:t>מיום 2.4.2011</w:t>
      </w:r>
    </w:p>
    <w:p w:rsidR="0023152E" w:rsidRPr="00884D93" w:rsidRDefault="0023152E" w:rsidP="0023152E">
      <w:pPr>
        <w:pStyle w:val="P00"/>
        <w:spacing w:before="0"/>
        <w:ind w:left="624"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תש"ע-2010</w:t>
      </w:r>
    </w:p>
    <w:p w:rsidR="0023152E" w:rsidRPr="00884D93" w:rsidRDefault="0023152E" w:rsidP="0023152E">
      <w:pPr>
        <w:pStyle w:val="P00"/>
        <w:spacing w:before="0"/>
        <w:ind w:left="624" w:right="1134"/>
        <w:rPr>
          <w:rStyle w:val="default"/>
          <w:rFonts w:cs="FrankRuehl" w:hint="cs"/>
          <w:vanish/>
          <w:sz w:val="20"/>
          <w:szCs w:val="20"/>
          <w:shd w:val="clear" w:color="auto" w:fill="FFFF99"/>
          <w:rtl/>
        </w:rPr>
      </w:pPr>
      <w:hyperlink r:id="rId47" w:history="1">
        <w:r w:rsidRPr="00884D93">
          <w:rPr>
            <w:rStyle w:val="Hyperlink"/>
            <w:rFonts w:cs="FrankRuehl" w:hint="cs"/>
            <w:vanish/>
            <w:szCs w:val="20"/>
            <w:shd w:val="clear" w:color="auto" w:fill="FFFF99"/>
            <w:rtl/>
          </w:rPr>
          <w:t>ק"ת תש"ע מס' 6899</w:t>
        </w:r>
      </w:hyperlink>
      <w:r w:rsidRPr="00884D93">
        <w:rPr>
          <w:rStyle w:val="default"/>
          <w:rFonts w:cs="FrankRuehl" w:hint="cs"/>
          <w:vanish/>
          <w:sz w:val="20"/>
          <w:szCs w:val="20"/>
          <w:shd w:val="clear" w:color="auto" w:fill="FFFF99"/>
          <w:rtl/>
        </w:rPr>
        <w:t xml:space="preserve"> מיום 21.6.2010 עמ' 1250</w:t>
      </w:r>
    </w:p>
    <w:p w:rsidR="0023152E" w:rsidRPr="00AC0CA8" w:rsidRDefault="0023152E" w:rsidP="00AC0CA8">
      <w:pPr>
        <w:pStyle w:val="P00"/>
        <w:spacing w:before="0"/>
        <w:ind w:left="624" w:right="1134"/>
        <w:rPr>
          <w:rStyle w:val="default"/>
          <w:rFonts w:cs="FrankRuehl" w:hint="cs"/>
          <w:sz w:val="2"/>
          <w:szCs w:val="2"/>
          <w:shd w:val="clear" w:color="auto" w:fill="FFFF99"/>
          <w:rtl/>
        </w:rPr>
      </w:pPr>
      <w:r w:rsidRPr="00884D93">
        <w:rPr>
          <w:rStyle w:val="default"/>
          <w:rFonts w:cs="FrankRuehl" w:hint="cs"/>
          <w:b/>
          <w:bCs/>
          <w:vanish/>
          <w:sz w:val="20"/>
          <w:szCs w:val="20"/>
          <w:shd w:val="clear" w:color="auto" w:fill="FFFF99"/>
          <w:rtl/>
        </w:rPr>
        <w:t>הוספת פסקה 28(5)</w:t>
      </w:r>
      <w:bookmarkEnd w:id="69"/>
    </w:p>
    <w:p w:rsidR="00257142" w:rsidRDefault="00257142" w:rsidP="00910C54">
      <w:pPr>
        <w:pStyle w:val="P00"/>
        <w:spacing w:before="72"/>
        <w:ind w:left="0" w:right="1134"/>
        <w:rPr>
          <w:rStyle w:val="default"/>
          <w:rFonts w:cs="FrankRuehl" w:hint="cs"/>
          <w:rtl/>
        </w:rPr>
      </w:pPr>
      <w:bookmarkStart w:id="70" w:name="Seif28"/>
      <w:bookmarkEnd w:id="70"/>
      <w:r>
        <w:rPr>
          <w:rFonts w:cs="Miriam"/>
          <w:lang w:val="he-IL"/>
        </w:rPr>
        <w:pict>
          <v:rect id="_x0000_s1737" style="position:absolute;left:0;text-align:left;margin-left:463.5pt;margin-top:8.05pt;width:75.05pt;height:14.05pt;z-index:251650048" filled="f" stroked="f" strokecolor="lime" strokeweight=".25pt">
            <v:textbox style="mso-next-textbox:#_x0000_s1737" inset="1mm,0,1mm,0">
              <w:txbxContent>
                <w:p w:rsidR="002F020E" w:rsidRDefault="002F020E" w:rsidP="00257142">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910C54">
        <w:rPr>
          <w:rStyle w:val="big-number"/>
          <w:rFonts w:cs="Miriam" w:hint="cs"/>
          <w:rtl/>
        </w:rPr>
        <w:t>9</w:t>
      </w:r>
      <w:r>
        <w:rPr>
          <w:rStyle w:val="big-number"/>
          <w:rFonts w:cs="FrankRuehl"/>
          <w:sz w:val="26"/>
          <w:szCs w:val="26"/>
          <w:rtl/>
        </w:rPr>
        <w:t>.</w:t>
      </w:r>
      <w:r>
        <w:rPr>
          <w:rStyle w:val="big-number"/>
          <w:rFonts w:cs="FrankRuehl"/>
          <w:sz w:val="26"/>
          <w:szCs w:val="26"/>
          <w:rtl/>
        </w:rPr>
        <w:tab/>
      </w:r>
      <w:r w:rsidR="00910C54">
        <w:rPr>
          <w:rStyle w:val="default"/>
          <w:rFonts w:cs="FrankRuehl" w:hint="cs"/>
          <w:rtl/>
        </w:rPr>
        <w:t>סמכות לפי תקנות אלה אינה גורעת מסמכות לפי חיקוק אחר, וקיום חובה לפיהן אינו פוטר מקיום חובה לפי חיקוק אחר.</w:t>
      </w:r>
    </w:p>
    <w:p w:rsidR="00257142" w:rsidRDefault="00257142" w:rsidP="00910C54">
      <w:pPr>
        <w:pStyle w:val="P00"/>
        <w:spacing w:before="72"/>
        <w:ind w:left="0" w:right="1134"/>
        <w:rPr>
          <w:rStyle w:val="default"/>
          <w:rFonts w:cs="FrankRuehl" w:hint="cs"/>
          <w:rtl/>
        </w:rPr>
      </w:pPr>
      <w:bookmarkStart w:id="71" w:name="Seif29"/>
      <w:bookmarkEnd w:id="71"/>
      <w:r>
        <w:rPr>
          <w:rFonts w:cs="Miriam"/>
          <w:lang w:val="he-IL"/>
        </w:rPr>
        <w:pict>
          <v:rect id="_x0000_s1738" style="position:absolute;left:0;text-align:left;margin-left:463.5pt;margin-top:8.05pt;width:75.05pt;height:14.05pt;z-index:251651072" filled="f" stroked="f" strokecolor="lime" strokeweight=".25pt">
            <v:textbox style="mso-next-textbox:#_x0000_s1738" inset="1mm,0,1mm,0">
              <w:txbxContent>
                <w:p w:rsidR="002F020E" w:rsidRDefault="002F020E" w:rsidP="00257142">
                  <w:pPr>
                    <w:spacing w:line="160" w:lineRule="exact"/>
                    <w:rPr>
                      <w:rFonts w:cs="Miriam" w:hint="cs"/>
                      <w:noProof/>
                      <w:sz w:val="18"/>
                      <w:szCs w:val="18"/>
                      <w:rtl/>
                    </w:rPr>
                  </w:pPr>
                  <w:r>
                    <w:rPr>
                      <w:rFonts w:cs="Miriam" w:hint="cs"/>
                      <w:sz w:val="18"/>
                      <w:szCs w:val="18"/>
                      <w:rtl/>
                    </w:rPr>
                    <w:t>תחילה</w:t>
                  </w:r>
                </w:p>
              </w:txbxContent>
            </v:textbox>
            <w10:anchorlock/>
          </v:rect>
        </w:pict>
      </w:r>
      <w:r w:rsidR="00910C54">
        <w:rPr>
          <w:rStyle w:val="big-number"/>
          <w:rFonts w:cs="Miriam" w:hint="cs"/>
          <w:rtl/>
        </w:rPr>
        <w:t>3</w:t>
      </w:r>
      <w:r>
        <w:rPr>
          <w:rStyle w:val="big-number"/>
          <w:rFonts w:cs="Miriam" w:hint="cs"/>
          <w:rtl/>
        </w:rPr>
        <w:t>0</w:t>
      </w:r>
      <w:r>
        <w:rPr>
          <w:rStyle w:val="big-number"/>
          <w:rFonts w:cs="FrankRuehl"/>
          <w:sz w:val="26"/>
          <w:szCs w:val="26"/>
          <w:rtl/>
        </w:rPr>
        <w:t>.</w:t>
      </w:r>
      <w:r>
        <w:rPr>
          <w:rStyle w:val="big-number"/>
          <w:rFonts w:cs="FrankRuehl"/>
          <w:sz w:val="26"/>
          <w:szCs w:val="26"/>
          <w:rtl/>
        </w:rPr>
        <w:tab/>
      </w:r>
      <w:r w:rsidR="00910C54">
        <w:rPr>
          <w:rStyle w:val="default"/>
          <w:rFonts w:cs="FrankRuehl" w:hint="cs"/>
          <w:rtl/>
        </w:rPr>
        <w:t>תחילתן של תקנות אלה שנה מיום פרסומן.</w:t>
      </w:r>
    </w:p>
    <w:p w:rsidR="00257142" w:rsidRDefault="00257142" w:rsidP="00910C54">
      <w:pPr>
        <w:pStyle w:val="P00"/>
        <w:spacing w:before="72"/>
        <w:ind w:left="0" w:right="1134"/>
        <w:rPr>
          <w:rStyle w:val="default"/>
          <w:rFonts w:cs="FrankRuehl" w:hint="cs"/>
          <w:rtl/>
        </w:rPr>
      </w:pPr>
      <w:bookmarkStart w:id="72" w:name="Seif30"/>
      <w:bookmarkEnd w:id="72"/>
      <w:r>
        <w:rPr>
          <w:rFonts w:cs="Miriam"/>
          <w:lang w:val="he-IL"/>
        </w:rPr>
        <w:pict>
          <v:rect id="_x0000_s1739" style="position:absolute;left:0;text-align:left;margin-left:463.5pt;margin-top:8.05pt;width:75.05pt;height:14.05pt;z-index:251652096" filled="f" stroked="f" strokecolor="lime" strokeweight=".25pt">
            <v:textbox style="mso-next-textbox:#_x0000_s1739" inset="1mm,0,1mm,0">
              <w:txbxContent>
                <w:p w:rsidR="002F020E" w:rsidRDefault="002F020E" w:rsidP="00257142">
                  <w:pPr>
                    <w:spacing w:line="160" w:lineRule="exact"/>
                    <w:rPr>
                      <w:rFonts w:cs="Miriam" w:hint="cs"/>
                      <w:noProof/>
                      <w:sz w:val="18"/>
                      <w:szCs w:val="18"/>
                      <w:rtl/>
                    </w:rPr>
                  </w:pPr>
                  <w:r>
                    <w:rPr>
                      <w:rFonts w:cs="Miriam" w:hint="cs"/>
                      <w:sz w:val="18"/>
                      <w:szCs w:val="18"/>
                      <w:rtl/>
                    </w:rPr>
                    <w:t>הוראות מעבר</w:t>
                  </w:r>
                </w:p>
              </w:txbxContent>
            </v:textbox>
            <w10:anchorlock/>
          </v:rect>
        </w:pict>
      </w:r>
      <w:r w:rsidR="00910C54">
        <w:rPr>
          <w:rStyle w:val="big-number"/>
          <w:rFonts w:cs="Miriam" w:hint="cs"/>
          <w:rtl/>
        </w:rPr>
        <w:t>31</w:t>
      </w:r>
      <w:r>
        <w:rPr>
          <w:rStyle w:val="big-number"/>
          <w:rFonts w:cs="FrankRuehl"/>
          <w:sz w:val="26"/>
          <w:szCs w:val="26"/>
          <w:rtl/>
        </w:rPr>
        <w:t>.</w:t>
      </w:r>
      <w:r>
        <w:rPr>
          <w:rStyle w:val="big-number"/>
          <w:rFonts w:cs="FrankRuehl"/>
          <w:sz w:val="26"/>
          <w:szCs w:val="26"/>
          <w:rtl/>
        </w:rPr>
        <w:tab/>
      </w:r>
      <w:r w:rsidR="00910C54">
        <w:rPr>
          <w:rStyle w:val="default"/>
          <w:rFonts w:cs="FrankRuehl" w:hint="cs"/>
          <w:rtl/>
        </w:rPr>
        <w:t>יצרן או בעל רישום שערב תחילתן של תקנות אלה יש לו אישור תנאי ייצור נאותים יראו כמי שיש לו אישור לפי תקנות אלה עד תום תקופת האישור.</w:t>
      </w:r>
    </w:p>
    <w:p w:rsidR="00910C54" w:rsidRDefault="00910C54" w:rsidP="00910C54">
      <w:pPr>
        <w:pStyle w:val="P00"/>
        <w:spacing w:before="72"/>
        <w:ind w:left="0" w:right="1134"/>
        <w:rPr>
          <w:rStyle w:val="default"/>
          <w:rFonts w:cs="FrankRuehl" w:hint="cs"/>
          <w:rtl/>
        </w:rPr>
      </w:pPr>
    </w:p>
    <w:p w:rsidR="00910C54" w:rsidRPr="008960AC" w:rsidRDefault="008960AC" w:rsidP="00910C54">
      <w:pPr>
        <w:pStyle w:val="P00"/>
        <w:spacing w:before="72"/>
        <w:ind w:left="0" w:right="1134"/>
        <w:jc w:val="center"/>
        <w:rPr>
          <w:rStyle w:val="default"/>
          <w:rFonts w:cs="FrankRuehl" w:hint="cs"/>
          <w:b/>
          <w:bCs/>
          <w:sz w:val="24"/>
          <w:szCs w:val="24"/>
          <w:rtl/>
        </w:rPr>
      </w:pPr>
      <w:r>
        <w:rPr>
          <w:rFonts w:cs="FrankRuehl" w:hint="cs"/>
          <w:b/>
          <w:bCs/>
          <w:sz w:val="24"/>
          <w:szCs w:val="24"/>
          <w:rtl/>
          <w:lang w:eastAsia="en-US"/>
        </w:rPr>
        <w:pict>
          <v:shape id="_x0000_s1780" type="#_x0000_t202" style="position:absolute;left:0;text-align:left;margin-left:470.35pt;margin-top:7.1pt;width:1in;height:9pt;z-index:251676672" filled="f" stroked="f">
            <v:textbox inset="1mm,0,1mm,0">
              <w:txbxContent>
                <w:p w:rsidR="002F020E" w:rsidRDefault="002F020E" w:rsidP="008960AC">
                  <w:pPr>
                    <w:spacing w:line="160" w:lineRule="exact"/>
                    <w:rPr>
                      <w:rFonts w:cs="Miriam" w:hint="cs"/>
                      <w:noProof/>
                      <w:sz w:val="18"/>
                      <w:szCs w:val="18"/>
                      <w:rtl/>
                    </w:rPr>
                  </w:pPr>
                  <w:r>
                    <w:rPr>
                      <w:rFonts w:cs="Miriam" w:hint="cs"/>
                      <w:sz w:val="18"/>
                      <w:szCs w:val="18"/>
                      <w:rtl/>
                    </w:rPr>
                    <w:t>תק' תשע"ב-2012</w:t>
                  </w:r>
                </w:p>
              </w:txbxContent>
            </v:textbox>
          </v:shape>
        </w:pict>
      </w:r>
      <w:r w:rsidR="00910C54" w:rsidRPr="008960AC">
        <w:rPr>
          <w:rStyle w:val="default"/>
          <w:rFonts w:cs="FrankRuehl" w:hint="cs"/>
          <w:b/>
          <w:bCs/>
          <w:sz w:val="24"/>
          <w:szCs w:val="24"/>
          <w:rtl/>
        </w:rPr>
        <w:t>תוספת</w:t>
      </w:r>
    </w:p>
    <w:p w:rsidR="00910C54" w:rsidRPr="00910C54" w:rsidRDefault="00910C54" w:rsidP="008960AC">
      <w:pPr>
        <w:pStyle w:val="P00"/>
        <w:spacing w:before="72"/>
        <w:ind w:left="0" w:right="1134"/>
        <w:jc w:val="center"/>
        <w:rPr>
          <w:rStyle w:val="default"/>
          <w:rFonts w:cs="FrankRuehl" w:hint="cs"/>
          <w:sz w:val="24"/>
          <w:szCs w:val="24"/>
          <w:rtl/>
        </w:rPr>
      </w:pPr>
      <w:r w:rsidRPr="00910C54">
        <w:rPr>
          <w:rStyle w:val="default"/>
          <w:rFonts w:cs="FrankRuehl" w:hint="cs"/>
          <w:sz w:val="24"/>
          <w:szCs w:val="24"/>
          <w:rtl/>
        </w:rPr>
        <w:t>(</w:t>
      </w:r>
      <w:r w:rsidR="008960AC">
        <w:rPr>
          <w:rStyle w:val="default"/>
          <w:rFonts w:cs="FrankRuehl" w:hint="cs"/>
          <w:sz w:val="24"/>
          <w:szCs w:val="24"/>
          <w:rtl/>
        </w:rPr>
        <w:t>בוטלה</w:t>
      </w:r>
      <w:r w:rsidRPr="00910C54">
        <w:rPr>
          <w:rStyle w:val="default"/>
          <w:rFonts w:cs="FrankRuehl" w:hint="cs"/>
          <w:sz w:val="24"/>
          <w:szCs w:val="24"/>
          <w:rtl/>
        </w:rPr>
        <w:t>)</w:t>
      </w:r>
    </w:p>
    <w:p w:rsidR="008960AC" w:rsidRPr="00884D93" w:rsidRDefault="008960AC" w:rsidP="008960AC">
      <w:pPr>
        <w:pStyle w:val="P00"/>
        <w:spacing w:before="0"/>
        <w:ind w:left="0" w:right="1134"/>
        <w:rPr>
          <w:rStyle w:val="default"/>
          <w:rFonts w:cs="FrankRuehl" w:hint="cs"/>
          <w:vanish/>
          <w:color w:val="FF0000"/>
          <w:sz w:val="20"/>
          <w:szCs w:val="20"/>
          <w:shd w:val="clear" w:color="auto" w:fill="FFFF99"/>
          <w:rtl/>
        </w:rPr>
      </w:pPr>
      <w:bookmarkStart w:id="73" w:name="Rov63"/>
      <w:r w:rsidRPr="00884D93">
        <w:rPr>
          <w:rStyle w:val="default"/>
          <w:rFonts w:cs="FrankRuehl" w:hint="cs"/>
          <w:vanish/>
          <w:color w:val="FF0000"/>
          <w:sz w:val="20"/>
          <w:szCs w:val="20"/>
          <w:shd w:val="clear" w:color="auto" w:fill="FFFF99"/>
          <w:rtl/>
        </w:rPr>
        <w:t>מיום 1.8.2012</w:t>
      </w:r>
    </w:p>
    <w:p w:rsidR="008960AC" w:rsidRPr="00884D93" w:rsidRDefault="008960AC" w:rsidP="008960AC">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תק' תשע"ב-2012</w:t>
      </w:r>
    </w:p>
    <w:p w:rsidR="008960AC" w:rsidRPr="00884D93" w:rsidRDefault="008960AC" w:rsidP="008960AC">
      <w:pPr>
        <w:pStyle w:val="P00"/>
        <w:spacing w:before="0"/>
        <w:ind w:left="0" w:right="1134"/>
        <w:rPr>
          <w:rStyle w:val="default"/>
          <w:rFonts w:cs="FrankRuehl" w:hint="cs"/>
          <w:vanish/>
          <w:sz w:val="20"/>
          <w:szCs w:val="20"/>
          <w:shd w:val="clear" w:color="auto" w:fill="FFFF99"/>
          <w:rtl/>
        </w:rPr>
      </w:pPr>
      <w:hyperlink r:id="rId48" w:history="1">
        <w:r w:rsidRPr="00884D93">
          <w:rPr>
            <w:rStyle w:val="Hyperlink"/>
            <w:rFonts w:cs="FrankRuehl" w:hint="cs"/>
            <w:vanish/>
            <w:szCs w:val="20"/>
            <w:shd w:val="clear" w:color="auto" w:fill="FFFF99"/>
            <w:rtl/>
          </w:rPr>
          <w:t>ק"ת תשע"ב מס' 7149</w:t>
        </w:r>
      </w:hyperlink>
      <w:r w:rsidRPr="00884D93">
        <w:rPr>
          <w:rStyle w:val="default"/>
          <w:rFonts w:cs="FrankRuehl" w:hint="cs"/>
          <w:vanish/>
          <w:sz w:val="20"/>
          <w:szCs w:val="20"/>
          <w:shd w:val="clear" w:color="auto" w:fill="FFFF99"/>
          <w:rtl/>
        </w:rPr>
        <w:t xml:space="preserve"> מיום 1.8.2012 עמ' 1552</w:t>
      </w:r>
    </w:p>
    <w:p w:rsidR="008960AC" w:rsidRPr="00884D93" w:rsidRDefault="008960AC" w:rsidP="008960AC">
      <w:pPr>
        <w:pStyle w:val="P00"/>
        <w:spacing w:before="0"/>
        <w:ind w:left="0" w:right="1134"/>
        <w:rPr>
          <w:rStyle w:val="default"/>
          <w:rFonts w:cs="FrankRuehl" w:hint="cs"/>
          <w:vanish/>
          <w:sz w:val="20"/>
          <w:szCs w:val="20"/>
          <w:shd w:val="clear" w:color="auto" w:fill="FFFF99"/>
          <w:rtl/>
        </w:rPr>
      </w:pPr>
      <w:r w:rsidRPr="00884D93">
        <w:rPr>
          <w:rStyle w:val="default"/>
          <w:rFonts w:cs="FrankRuehl" w:hint="cs"/>
          <w:b/>
          <w:bCs/>
          <w:vanish/>
          <w:sz w:val="20"/>
          <w:szCs w:val="20"/>
          <w:shd w:val="clear" w:color="auto" w:fill="FFFF99"/>
          <w:rtl/>
        </w:rPr>
        <w:t>ביטול התוספת</w:t>
      </w:r>
    </w:p>
    <w:p w:rsidR="008960AC" w:rsidRPr="00884D93" w:rsidRDefault="008960AC" w:rsidP="008960AC">
      <w:pPr>
        <w:pStyle w:val="P00"/>
        <w:ind w:left="0" w:right="1134"/>
        <w:rPr>
          <w:rStyle w:val="default"/>
          <w:rFonts w:cs="FrankRuehl" w:hint="cs"/>
          <w:vanish/>
          <w:sz w:val="20"/>
          <w:szCs w:val="20"/>
          <w:shd w:val="clear" w:color="auto" w:fill="FFFF99"/>
          <w:rtl/>
        </w:rPr>
      </w:pPr>
      <w:r w:rsidRPr="00884D93">
        <w:rPr>
          <w:rStyle w:val="default"/>
          <w:rFonts w:cs="FrankRuehl" w:hint="cs"/>
          <w:vanish/>
          <w:sz w:val="20"/>
          <w:szCs w:val="20"/>
          <w:shd w:val="clear" w:color="auto" w:fill="FFFF99"/>
          <w:rtl/>
        </w:rPr>
        <w:t>הנוסח הקודם:</w:t>
      </w:r>
    </w:p>
    <w:p w:rsidR="008960AC" w:rsidRPr="00884D93" w:rsidRDefault="008960AC" w:rsidP="008960AC">
      <w:pPr>
        <w:pStyle w:val="P00"/>
        <w:spacing w:before="0"/>
        <w:ind w:left="0" w:right="1134"/>
        <w:jc w:val="center"/>
        <w:rPr>
          <w:rStyle w:val="default"/>
          <w:rFonts w:cs="FrankRuehl" w:hint="cs"/>
          <w:strike/>
          <w:vanish/>
          <w:sz w:val="18"/>
          <w:szCs w:val="22"/>
          <w:shd w:val="clear" w:color="auto" w:fill="FFFF99"/>
          <w:rtl/>
        </w:rPr>
      </w:pPr>
      <w:r w:rsidRPr="00884D93">
        <w:rPr>
          <w:rStyle w:val="default"/>
          <w:rFonts w:cs="FrankRuehl" w:hint="cs"/>
          <w:strike/>
          <w:vanish/>
          <w:sz w:val="18"/>
          <w:szCs w:val="22"/>
          <w:shd w:val="clear" w:color="auto" w:fill="FFFF99"/>
          <w:rtl/>
        </w:rPr>
        <w:t>תוספת</w:t>
      </w:r>
    </w:p>
    <w:p w:rsidR="008960AC" w:rsidRPr="00884D93" w:rsidRDefault="008960AC" w:rsidP="008960AC">
      <w:pPr>
        <w:pStyle w:val="P00"/>
        <w:spacing w:before="0"/>
        <w:ind w:left="0" w:right="1134"/>
        <w:jc w:val="center"/>
        <w:rPr>
          <w:rStyle w:val="default"/>
          <w:rFonts w:cs="FrankRuehl" w:hint="cs"/>
          <w:strike/>
          <w:vanish/>
          <w:sz w:val="18"/>
          <w:szCs w:val="22"/>
          <w:shd w:val="clear" w:color="auto" w:fill="FFFF99"/>
          <w:rtl/>
        </w:rPr>
      </w:pPr>
      <w:r w:rsidRPr="00884D93">
        <w:rPr>
          <w:rStyle w:val="default"/>
          <w:rFonts w:cs="FrankRuehl" w:hint="cs"/>
          <w:strike/>
          <w:vanish/>
          <w:sz w:val="18"/>
          <w:szCs w:val="22"/>
          <w:shd w:val="clear" w:color="auto" w:fill="FFFF99"/>
          <w:rtl/>
        </w:rPr>
        <w:t>(תקנה 27)</w:t>
      </w:r>
    </w:p>
    <w:p w:rsidR="008960AC" w:rsidRPr="00884D93" w:rsidRDefault="008960AC" w:rsidP="008960AC">
      <w:pPr>
        <w:pStyle w:val="P00"/>
        <w:spacing w:before="0"/>
        <w:ind w:left="0" w:right="1134"/>
        <w:jc w:val="center"/>
        <w:rPr>
          <w:rStyle w:val="default"/>
          <w:rFonts w:cs="FrankRuehl" w:hint="cs"/>
          <w:vanish/>
          <w:sz w:val="18"/>
          <w:szCs w:val="22"/>
          <w:shd w:val="clear" w:color="auto" w:fill="FFFF99"/>
          <w:rtl/>
        </w:rPr>
      </w:pPr>
      <w:r w:rsidRPr="00884D93">
        <w:rPr>
          <w:rStyle w:val="default"/>
          <w:rFonts w:cs="FrankRuehl" w:hint="cs"/>
          <w:strike/>
          <w:vanish/>
          <w:sz w:val="18"/>
          <w:szCs w:val="22"/>
          <w:shd w:val="clear" w:color="auto" w:fill="FFFF99"/>
          <w:rtl/>
        </w:rPr>
        <w:t>אגרות</w:t>
      </w:r>
    </w:p>
    <w:p w:rsidR="008960AC" w:rsidRPr="00884D93" w:rsidRDefault="008960AC" w:rsidP="008960AC">
      <w:pPr>
        <w:pStyle w:val="P00"/>
        <w:tabs>
          <w:tab w:val="clear" w:pos="624"/>
          <w:tab w:val="clear" w:pos="1021"/>
          <w:tab w:val="clear" w:pos="1474"/>
          <w:tab w:val="clear" w:pos="1928"/>
          <w:tab w:val="clear" w:pos="2381"/>
          <w:tab w:val="clear" w:pos="2835"/>
          <w:tab w:val="clear" w:pos="6259"/>
          <w:tab w:val="center" w:pos="2268"/>
          <w:tab w:val="center" w:pos="5387"/>
        </w:tabs>
        <w:spacing w:before="0"/>
        <w:ind w:left="0" w:right="2268"/>
        <w:rPr>
          <w:rStyle w:val="default"/>
          <w:rFonts w:cs="FrankRuehl" w:hint="cs"/>
          <w:strike/>
          <w:vanish/>
          <w:sz w:val="20"/>
          <w:szCs w:val="20"/>
          <w:shd w:val="clear" w:color="auto" w:fill="FFFF99"/>
          <w:rtl/>
        </w:rPr>
      </w:pPr>
      <w:r w:rsidRPr="00884D93">
        <w:rPr>
          <w:rStyle w:val="default"/>
          <w:rFonts w:cs="FrankRuehl" w:hint="cs"/>
          <w:vanish/>
          <w:sz w:val="20"/>
          <w:szCs w:val="20"/>
          <w:shd w:val="clear" w:color="auto" w:fill="FFFF99"/>
          <w:rtl/>
        </w:rPr>
        <w:tab/>
      </w:r>
      <w:r w:rsidRPr="00884D93">
        <w:rPr>
          <w:rStyle w:val="default"/>
          <w:rFonts w:cs="FrankRuehl" w:hint="cs"/>
          <w:strike/>
          <w:vanish/>
          <w:sz w:val="20"/>
          <w:szCs w:val="20"/>
          <w:shd w:val="clear" w:color="auto" w:fill="FFFF99"/>
          <w:rtl/>
        </w:rPr>
        <w:t>טור א'</w:t>
      </w:r>
      <w:r w:rsidRPr="00884D93">
        <w:rPr>
          <w:rStyle w:val="default"/>
          <w:rFonts w:cs="FrankRuehl" w:hint="cs"/>
          <w:strike/>
          <w:vanish/>
          <w:sz w:val="20"/>
          <w:szCs w:val="20"/>
          <w:shd w:val="clear" w:color="auto" w:fill="FFFF99"/>
          <w:rtl/>
        </w:rPr>
        <w:tab/>
        <w:t>טור ב'</w:t>
      </w:r>
    </w:p>
    <w:p w:rsidR="008960AC" w:rsidRPr="00884D93" w:rsidRDefault="008960AC" w:rsidP="008960AC">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387"/>
        </w:tabs>
        <w:spacing w:before="0"/>
        <w:ind w:left="0" w:right="2268"/>
        <w:rPr>
          <w:rStyle w:val="default"/>
          <w:rFonts w:cs="FrankRuehl" w:hint="cs"/>
          <w:strike/>
          <w:vanish/>
          <w:sz w:val="20"/>
          <w:szCs w:val="20"/>
          <w:shd w:val="clear" w:color="auto" w:fill="FFFF99"/>
          <w:rtl/>
        </w:rPr>
      </w:pPr>
      <w:r w:rsidRPr="00884D93">
        <w:rPr>
          <w:rStyle w:val="default"/>
          <w:rFonts w:cs="FrankRuehl" w:hint="cs"/>
          <w:vanish/>
          <w:sz w:val="20"/>
          <w:szCs w:val="20"/>
          <w:shd w:val="clear" w:color="auto" w:fill="FFFF99"/>
          <w:rtl/>
        </w:rPr>
        <w:tab/>
      </w:r>
      <w:r w:rsidRPr="00884D93">
        <w:rPr>
          <w:rStyle w:val="default"/>
          <w:rFonts w:cs="FrankRuehl" w:hint="cs"/>
          <w:strike/>
          <w:vanish/>
          <w:sz w:val="20"/>
          <w:szCs w:val="20"/>
          <w:shd w:val="clear" w:color="auto" w:fill="FFFF99"/>
          <w:rtl/>
        </w:rPr>
        <w:t>השירות</w:t>
      </w:r>
      <w:r w:rsidRPr="00884D93">
        <w:rPr>
          <w:rStyle w:val="default"/>
          <w:rFonts w:cs="FrankRuehl" w:hint="cs"/>
          <w:strike/>
          <w:vanish/>
          <w:sz w:val="20"/>
          <w:szCs w:val="20"/>
          <w:shd w:val="clear" w:color="auto" w:fill="FFFF99"/>
          <w:rtl/>
        </w:rPr>
        <w:tab/>
        <w:t>בשקלים חדשים</w:t>
      </w:r>
    </w:p>
    <w:p w:rsidR="008960AC" w:rsidRPr="00884D93" w:rsidRDefault="008960AC" w:rsidP="008960AC">
      <w:pPr>
        <w:pStyle w:val="P00"/>
        <w:spacing w:before="0"/>
        <w:ind w:left="0" w:right="2268"/>
        <w:rPr>
          <w:rStyle w:val="default"/>
          <w:rFonts w:cs="FrankRuehl" w:hint="cs"/>
          <w:strike/>
          <w:vanish/>
          <w:sz w:val="18"/>
          <w:szCs w:val="22"/>
          <w:shd w:val="clear" w:color="auto" w:fill="FFFF99"/>
          <w:rtl/>
        </w:rPr>
      </w:pPr>
      <w:r w:rsidRPr="00884D93">
        <w:rPr>
          <w:rStyle w:val="default"/>
          <w:rFonts w:cs="FrankRuehl" w:hint="cs"/>
          <w:strike/>
          <w:vanish/>
          <w:sz w:val="18"/>
          <w:szCs w:val="22"/>
          <w:shd w:val="clear" w:color="auto" w:fill="FFFF99"/>
          <w:rtl/>
        </w:rPr>
        <w:t xml:space="preserve">בעד </w:t>
      </w:r>
      <w:r w:rsidRPr="00884D93">
        <w:rPr>
          <w:rStyle w:val="default"/>
          <w:rFonts w:cs="FrankRuehl"/>
          <w:strike/>
          <w:vanish/>
          <w:sz w:val="18"/>
          <w:szCs w:val="22"/>
          <w:shd w:val="clear" w:color="auto" w:fill="FFFF99"/>
          <w:rtl/>
        </w:rPr>
        <w:t>–</w:t>
      </w:r>
    </w:p>
    <w:p w:rsidR="008960AC" w:rsidRPr="00884D93" w:rsidRDefault="008960AC" w:rsidP="008960AC">
      <w:pPr>
        <w:pStyle w:val="P00"/>
        <w:tabs>
          <w:tab w:val="clear" w:pos="624"/>
          <w:tab w:val="clear" w:pos="1474"/>
          <w:tab w:val="clear" w:pos="1928"/>
          <w:tab w:val="clear" w:pos="2381"/>
          <w:tab w:val="clear" w:pos="2835"/>
          <w:tab w:val="clear" w:pos="6259"/>
          <w:tab w:val="left" w:pos="5103"/>
        </w:tabs>
        <w:spacing w:before="0"/>
        <w:ind w:left="624" w:right="2268"/>
        <w:rPr>
          <w:rStyle w:val="default"/>
          <w:rFonts w:cs="FrankRuehl" w:hint="cs"/>
          <w:strike/>
          <w:vanish/>
          <w:sz w:val="18"/>
          <w:szCs w:val="22"/>
          <w:shd w:val="clear" w:color="auto" w:fill="FFFF99"/>
          <w:rtl/>
        </w:rPr>
      </w:pPr>
      <w:r w:rsidRPr="00884D93">
        <w:rPr>
          <w:rStyle w:val="default"/>
          <w:rFonts w:cs="FrankRuehl" w:hint="cs"/>
          <w:strike/>
          <w:vanish/>
          <w:sz w:val="18"/>
          <w:szCs w:val="22"/>
          <w:shd w:val="clear" w:color="auto" w:fill="FFFF99"/>
          <w:rtl/>
        </w:rPr>
        <w:t>(1)</w:t>
      </w:r>
      <w:r w:rsidRPr="00884D93">
        <w:rPr>
          <w:rStyle w:val="default"/>
          <w:rFonts w:cs="FrankRuehl" w:hint="cs"/>
          <w:strike/>
          <w:vanish/>
          <w:sz w:val="18"/>
          <w:szCs w:val="22"/>
          <w:shd w:val="clear" w:color="auto" w:fill="FFFF99"/>
          <w:rtl/>
        </w:rPr>
        <w:tab/>
        <w:t>בקשה לקבלת אישור</w:t>
      </w:r>
      <w:r w:rsidRPr="00884D93">
        <w:rPr>
          <w:rStyle w:val="default"/>
          <w:rFonts w:cs="FrankRuehl" w:hint="cs"/>
          <w:strike/>
          <w:vanish/>
          <w:sz w:val="18"/>
          <w:szCs w:val="22"/>
          <w:shd w:val="clear" w:color="auto" w:fill="FFFF99"/>
          <w:rtl/>
        </w:rPr>
        <w:tab/>
        <w:t>35,000</w:t>
      </w:r>
    </w:p>
    <w:p w:rsidR="008960AC" w:rsidRPr="008960AC" w:rsidRDefault="008960AC" w:rsidP="008960AC">
      <w:pPr>
        <w:pStyle w:val="P00"/>
        <w:tabs>
          <w:tab w:val="clear" w:pos="624"/>
          <w:tab w:val="clear" w:pos="1474"/>
          <w:tab w:val="clear" w:pos="1928"/>
          <w:tab w:val="clear" w:pos="2381"/>
          <w:tab w:val="clear" w:pos="2835"/>
          <w:tab w:val="clear" w:pos="6259"/>
          <w:tab w:val="left" w:pos="5103"/>
        </w:tabs>
        <w:spacing w:before="0"/>
        <w:ind w:left="624" w:right="2268"/>
        <w:rPr>
          <w:rStyle w:val="default"/>
          <w:rFonts w:cs="FrankRuehl" w:hint="cs"/>
          <w:sz w:val="2"/>
          <w:szCs w:val="2"/>
          <w:rtl/>
        </w:rPr>
      </w:pPr>
      <w:r w:rsidRPr="00884D93">
        <w:rPr>
          <w:rStyle w:val="default"/>
          <w:rFonts w:cs="FrankRuehl" w:hint="cs"/>
          <w:strike/>
          <w:vanish/>
          <w:sz w:val="18"/>
          <w:szCs w:val="22"/>
          <w:shd w:val="clear" w:color="auto" w:fill="FFFF99"/>
          <w:rtl/>
        </w:rPr>
        <w:t>(2)</w:t>
      </w:r>
      <w:r w:rsidRPr="00884D93">
        <w:rPr>
          <w:rStyle w:val="default"/>
          <w:rFonts w:cs="FrankRuehl" w:hint="cs"/>
          <w:strike/>
          <w:vanish/>
          <w:sz w:val="18"/>
          <w:szCs w:val="22"/>
          <w:shd w:val="clear" w:color="auto" w:fill="FFFF99"/>
          <w:rtl/>
        </w:rPr>
        <w:tab/>
        <w:t xml:space="preserve">בקשה לקבלת העתק תעודת </w:t>
      </w:r>
      <w:r w:rsidRPr="00884D93">
        <w:rPr>
          <w:rStyle w:val="default"/>
          <w:rFonts w:cs="FrankRuehl"/>
          <w:strike/>
          <w:vanish/>
          <w:sz w:val="18"/>
          <w:szCs w:val="22"/>
          <w:shd w:val="clear" w:color="auto" w:fill="FFFF99"/>
        </w:rPr>
        <w:t>GMP</w:t>
      </w:r>
      <w:r w:rsidRPr="00884D93">
        <w:rPr>
          <w:rStyle w:val="default"/>
          <w:rFonts w:cs="FrankRuehl" w:hint="cs"/>
          <w:strike/>
          <w:vanish/>
          <w:sz w:val="18"/>
          <w:szCs w:val="22"/>
          <w:shd w:val="clear" w:color="auto" w:fill="FFFF99"/>
          <w:rtl/>
        </w:rPr>
        <w:tab/>
        <w:t>180</w:t>
      </w:r>
      <w:bookmarkEnd w:id="73"/>
    </w:p>
    <w:p w:rsidR="00257142" w:rsidRDefault="00257142"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17134E" w:rsidP="00884D93">
      <w:pPr>
        <w:pStyle w:val="sig-0"/>
        <w:tabs>
          <w:tab w:val="clear" w:pos="4820"/>
          <w:tab w:val="center" w:pos="5103"/>
        </w:tabs>
        <w:spacing w:before="72"/>
        <w:ind w:left="0" w:right="1134"/>
        <w:rPr>
          <w:rFonts w:cs="FrankRuehl" w:hint="cs"/>
          <w:sz w:val="26"/>
          <w:rtl/>
        </w:rPr>
      </w:pPr>
      <w:r>
        <w:rPr>
          <w:rFonts w:cs="FrankRuehl" w:hint="cs"/>
          <w:sz w:val="26"/>
          <w:rtl/>
        </w:rPr>
        <w:t>ז'</w:t>
      </w:r>
      <w:r w:rsidR="00F5093F">
        <w:rPr>
          <w:rFonts w:cs="FrankRuehl" w:hint="cs"/>
          <w:sz w:val="26"/>
          <w:rtl/>
        </w:rPr>
        <w:t xml:space="preserve"> באלול התשס"ח (</w:t>
      </w:r>
      <w:r>
        <w:rPr>
          <w:rFonts w:cs="FrankRuehl" w:hint="cs"/>
          <w:sz w:val="26"/>
          <w:rtl/>
        </w:rPr>
        <w:t>7</w:t>
      </w:r>
      <w:r w:rsidR="00F5093F">
        <w:rPr>
          <w:rFonts w:cs="FrankRuehl" w:hint="cs"/>
          <w:sz w:val="26"/>
          <w:rtl/>
        </w:rPr>
        <w:t xml:space="preserve"> בספטמבר 2008)</w:t>
      </w:r>
      <w:r w:rsidR="00AC69D7">
        <w:rPr>
          <w:rFonts w:cs="FrankRuehl" w:hint="cs"/>
          <w:sz w:val="26"/>
          <w:rtl/>
        </w:rPr>
        <w:tab/>
      </w:r>
      <w:r w:rsidR="000124FD">
        <w:rPr>
          <w:rFonts w:cs="FrankRuehl" w:hint="cs"/>
          <w:sz w:val="26"/>
          <w:rtl/>
        </w:rPr>
        <w:t>יעקב בן יזרי</w:t>
      </w:r>
    </w:p>
    <w:p w:rsidR="00577A69" w:rsidRDefault="00AC69D7" w:rsidP="00884D93">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שר </w:t>
      </w:r>
      <w:r w:rsidR="000124FD">
        <w:rPr>
          <w:rFonts w:cs="FrankRuehl" w:hint="cs"/>
          <w:sz w:val="22"/>
          <w:szCs w:val="22"/>
          <w:rtl/>
        </w:rPr>
        <w:t>הבריאות</w:t>
      </w:r>
    </w:p>
    <w:p w:rsidR="00257142" w:rsidRDefault="00257142">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B7174E" w:rsidRDefault="00B7174E">
      <w:pPr>
        <w:pStyle w:val="P00"/>
        <w:spacing w:before="72"/>
        <w:ind w:left="0" w:right="1134"/>
        <w:rPr>
          <w:rStyle w:val="default"/>
          <w:rFonts w:cs="FrankRuehl"/>
          <w:rtl/>
        </w:rPr>
      </w:pPr>
    </w:p>
    <w:p w:rsidR="00B7174E" w:rsidRDefault="00B7174E" w:rsidP="00B7174E">
      <w:pPr>
        <w:pStyle w:val="P00"/>
        <w:spacing w:before="72"/>
        <w:ind w:left="0" w:right="1134"/>
        <w:jc w:val="center"/>
        <w:rPr>
          <w:rStyle w:val="default"/>
          <w:rFonts w:cs="David"/>
          <w:color w:val="0000FF"/>
          <w:szCs w:val="24"/>
          <w:u w:val="single"/>
          <w:rtl/>
        </w:rPr>
      </w:pPr>
      <w:hyperlink r:id="rId49" w:history="1">
        <w:r>
          <w:rPr>
            <w:rStyle w:val="default"/>
            <w:rFonts w:cs="David"/>
            <w:color w:val="0000FF"/>
            <w:szCs w:val="24"/>
            <w:u w:val="single"/>
            <w:rtl/>
          </w:rPr>
          <w:t>הודעה למנויים על עריכה ושינויים במסמכי פסיקה, חקיקה ועוד באתר נבו - הקש כאן</w:t>
        </w:r>
      </w:hyperlink>
    </w:p>
    <w:p w:rsidR="00DC42BB" w:rsidRDefault="00DC42BB" w:rsidP="00B7174E">
      <w:pPr>
        <w:pStyle w:val="P00"/>
        <w:spacing w:before="72"/>
        <w:ind w:left="0" w:right="1134"/>
        <w:jc w:val="center"/>
        <w:rPr>
          <w:rStyle w:val="default"/>
          <w:rFonts w:cs="David"/>
          <w:color w:val="0000FF"/>
          <w:szCs w:val="24"/>
          <w:u w:val="single"/>
          <w:rtl/>
        </w:rPr>
      </w:pPr>
    </w:p>
    <w:p w:rsidR="00DC42BB" w:rsidRDefault="00DC42BB" w:rsidP="00B7174E">
      <w:pPr>
        <w:pStyle w:val="P00"/>
        <w:spacing w:before="72"/>
        <w:ind w:left="0" w:right="1134"/>
        <w:jc w:val="center"/>
        <w:rPr>
          <w:rStyle w:val="default"/>
          <w:rFonts w:cs="David"/>
          <w:color w:val="0000FF"/>
          <w:szCs w:val="24"/>
          <w:u w:val="single"/>
          <w:rtl/>
        </w:rPr>
      </w:pPr>
    </w:p>
    <w:p w:rsidR="00DC42BB" w:rsidRDefault="00DC42BB" w:rsidP="00DC42BB">
      <w:pPr>
        <w:pStyle w:val="P00"/>
        <w:spacing w:before="72"/>
        <w:ind w:left="0" w:right="1134"/>
        <w:jc w:val="center"/>
        <w:rPr>
          <w:rStyle w:val="default"/>
          <w:rFonts w:cs="David"/>
          <w:color w:val="0000FF"/>
          <w:szCs w:val="24"/>
          <w:u w:val="single"/>
          <w:rtl/>
        </w:rPr>
      </w:pPr>
      <w:hyperlink r:id="rId50" w:history="1">
        <w:r>
          <w:rPr>
            <w:rStyle w:val="default"/>
            <w:rFonts w:cs="David"/>
            <w:color w:val="0000FF"/>
            <w:szCs w:val="24"/>
            <w:u w:val="single"/>
            <w:rtl/>
          </w:rPr>
          <w:t>הודעה למנויים על עריכה ושינויים במסמכי פסיקה, חקיקה ועוד באתר נבו - הקש כאן</w:t>
        </w:r>
      </w:hyperlink>
    </w:p>
    <w:p w:rsidR="005112DE" w:rsidRPr="00DC42BB" w:rsidRDefault="005112DE" w:rsidP="00DC42BB">
      <w:pPr>
        <w:pStyle w:val="P00"/>
        <w:spacing w:before="72"/>
        <w:ind w:left="0" w:right="1134"/>
        <w:jc w:val="center"/>
        <w:rPr>
          <w:rStyle w:val="default"/>
          <w:rFonts w:cs="David" w:hint="cs"/>
          <w:color w:val="0000FF"/>
          <w:szCs w:val="24"/>
          <w:u w:val="single"/>
          <w:rtl/>
        </w:rPr>
      </w:pPr>
    </w:p>
    <w:sectPr w:rsidR="005112DE" w:rsidRPr="00DC42BB">
      <w:headerReference w:type="even" r:id="rId51"/>
      <w:headerReference w:type="default" r:id="rId52"/>
      <w:footerReference w:type="even" r:id="rId53"/>
      <w:footerReference w:type="default" r:id="rId5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025F" w:rsidRDefault="003E025F">
      <w:r>
        <w:separator/>
      </w:r>
    </w:p>
  </w:endnote>
  <w:endnote w:type="continuationSeparator" w:id="0">
    <w:p w:rsidR="003E025F" w:rsidRDefault="003E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20E" w:rsidRDefault="002F02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F020E" w:rsidRDefault="002F02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F020E" w:rsidRDefault="002F02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42BB">
      <w:rPr>
        <w:rFonts w:cs="TopType Jerushalmi"/>
        <w:noProof/>
        <w:color w:val="000000"/>
        <w:sz w:val="14"/>
        <w:szCs w:val="14"/>
      </w:rPr>
      <w:t>Z:\000-law\yael\2014\2014-09-02\tav\500_022.doc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20E" w:rsidRDefault="002F02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42BB">
      <w:rPr>
        <w:rFonts w:hAnsi="FrankRuehl" w:cs="FrankRuehl"/>
        <w:noProof/>
        <w:sz w:val="24"/>
        <w:szCs w:val="24"/>
        <w:rtl/>
      </w:rPr>
      <w:t>13</w:t>
    </w:r>
    <w:r>
      <w:rPr>
        <w:rFonts w:hAnsi="FrankRuehl" w:cs="FrankRuehl"/>
        <w:sz w:val="24"/>
        <w:szCs w:val="24"/>
        <w:rtl/>
      </w:rPr>
      <w:fldChar w:fldCharType="end"/>
    </w:r>
  </w:p>
  <w:p w:rsidR="002F020E" w:rsidRDefault="002F02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F020E" w:rsidRDefault="002F02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42BB">
      <w:rPr>
        <w:rFonts w:cs="TopType Jerushalmi"/>
        <w:noProof/>
        <w:color w:val="000000"/>
        <w:sz w:val="14"/>
        <w:szCs w:val="14"/>
      </w:rPr>
      <w:t>Z:\000-law\yael\2014\2014-09-02\tav\500_022.doc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025F" w:rsidRDefault="003E025F">
      <w:pPr>
        <w:spacing w:before="60"/>
        <w:ind w:right="1134"/>
      </w:pPr>
      <w:r>
        <w:separator/>
      </w:r>
    </w:p>
  </w:footnote>
  <w:footnote w:type="continuationSeparator" w:id="0">
    <w:p w:rsidR="003E025F" w:rsidRDefault="003E025F">
      <w:r>
        <w:continuationSeparator/>
      </w:r>
    </w:p>
  </w:footnote>
  <w:footnote w:id="1">
    <w:p w:rsidR="002F020E" w:rsidRDefault="002F020E" w:rsidP="00D954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D95425">
          <w:rPr>
            <w:rStyle w:val="Hyperlink"/>
            <w:rFonts w:cs="FrankRuehl" w:hint="cs"/>
            <w:rtl/>
          </w:rPr>
          <w:t>ק"ת תשס"ט מס' 6716</w:t>
        </w:r>
      </w:hyperlink>
      <w:r>
        <w:rPr>
          <w:rFonts w:cs="FrankRuehl" w:hint="cs"/>
          <w:rtl/>
        </w:rPr>
        <w:t xml:space="preserve"> מיום 6.10.2008 עמ' 17.</w:t>
      </w:r>
    </w:p>
    <w:p w:rsidR="002F020E" w:rsidRDefault="002F020E" w:rsidP="003131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 w:history="1">
        <w:r w:rsidRPr="00D15624">
          <w:rPr>
            <w:rStyle w:val="Hyperlink"/>
            <w:rFonts w:cs="FrankRuehl" w:hint="cs"/>
            <w:rtl/>
          </w:rPr>
          <w:t>תוקנו ק"ת תש"ע מס' 6899</w:t>
        </w:r>
      </w:hyperlink>
      <w:r>
        <w:rPr>
          <w:rFonts w:cs="FrankRuehl" w:hint="cs"/>
          <w:rtl/>
        </w:rPr>
        <w:t xml:space="preserve"> מיום 21.6.2010 עמ' 1246 </w:t>
      </w:r>
      <w:r>
        <w:rPr>
          <w:rFonts w:cs="FrankRuehl"/>
          <w:rtl/>
        </w:rPr>
        <w:t>–</w:t>
      </w:r>
      <w:r>
        <w:rPr>
          <w:rFonts w:cs="FrankRuehl" w:hint="cs"/>
          <w:rtl/>
        </w:rPr>
        <w:t xml:space="preserve"> תק' תש"ע-2010; ר' תקנות 19, 20 לענין תחילה והוראת מעבר (תוקנו </w:t>
      </w:r>
      <w:hyperlink r:id="rId3" w:history="1">
        <w:r w:rsidRPr="00D110CB">
          <w:rPr>
            <w:rStyle w:val="Hyperlink"/>
            <w:rFonts w:cs="FrankRuehl" w:hint="cs"/>
            <w:rtl/>
          </w:rPr>
          <w:t>ק"ת תשע"ב</w:t>
        </w:r>
        <w:r>
          <w:rPr>
            <w:rStyle w:val="Hyperlink"/>
            <w:rFonts w:cs="FrankRuehl" w:hint="cs"/>
            <w:rtl/>
          </w:rPr>
          <w:t>:</w:t>
        </w:r>
        <w:r w:rsidRPr="00D110CB">
          <w:rPr>
            <w:rStyle w:val="Hyperlink"/>
            <w:rFonts w:cs="FrankRuehl" w:hint="cs"/>
            <w:rtl/>
          </w:rPr>
          <w:t xml:space="preserve"> מס' 7065</w:t>
        </w:r>
      </w:hyperlink>
      <w:r>
        <w:rPr>
          <w:rFonts w:cs="FrankRuehl" w:hint="cs"/>
          <w:rtl/>
        </w:rPr>
        <w:t xml:space="preserve"> מיום 28.12.2011 עמ' 436 </w:t>
      </w:r>
      <w:r>
        <w:rPr>
          <w:rFonts w:cs="FrankRuehl"/>
          <w:rtl/>
        </w:rPr>
        <w:t>–</w:t>
      </w:r>
      <w:r>
        <w:rPr>
          <w:rFonts w:cs="FrankRuehl" w:hint="cs"/>
          <w:rtl/>
        </w:rPr>
        <w:t xml:space="preserve"> תק' (תיקון) תשע"ב-2011. </w:t>
      </w:r>
      <w:hyperlink r:id="rId4" w:history="1">
        <w:r w:rsidRPr="003131E1">
          <w:rPr>
            <w:rStyle w:val="Hyperlink"/>
            <w:rFonts w:cs="FrankRuehl" w:hint="cs"/>
            <w:rtl/>
          </w:rPr>
          <w:t>מס' 7126</w:t>
        </w:r>
      </w:hyperlink>
      <w:r>
        <w:rPr>
          <w:rFonts w:cs="FrankRuehl" w:hint="cs"/>
          <w:rtl/>
        </w:rPr>
        <w:t xml:space="preserve"> מיום 10.6.2012 עמ' 1219 </w:t>
      </w:r>
      <w:r>
        <w:rPr>
          <w:rFonts w:cs="FrankRuehl"/>
          <w:rtl/>
        </w:rPr>
        <w:t>–</w:t>
      </w:r>
      <w:r>
        <w:rPr>
          <w:rFonts w:cs="FrankRuehl" w:hint="cs"/>
          <w:rtl/>
        </w:rPr>
        <w:t xml:space="preserve"> תק' (תיקון מס' 2) תשע"ב-2012).</w:t>
      </w:r>
    </w:p>
    <w:p w:rsidR="002F020E" w:rsidRDefault="002F020E" w:rsidP="00C04F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C04FA1">
          <w:rPr>
            <w:rStyle w:val="Hyperlink"/>
            <w:rFonts w:cs="FrankRuehl" w:hint="cs"/>
            <w:rtl/>
          </w:rPr>
          <w:t>ק"ת תשע"ב מס' 7149</w:t>
        </w:r>
      </w:hyperlink>
      <w:r>
        <w:rPr>
          <w:rFonts w:cs="FrankRuehl" w:hint="cs"/>
          <w:rtl/>
        </w:rPr>
        <w:t xml:space="preserve"> מיום 1.8.2012 עמ' 1551 </w:t>
      </w:r>
      <w:r>
        <w:rPr>
          <w:rFonts w:cs="FrankRuehl"/>
          <w:rtl/>
        </w:rPr>
        <w:t>–</w:t>
      </w:r>
      <w:r>
        <w:rPr>
          <w:rFonts w:cs="FrankRuehl" w:hint="cs"/>
          <w:rtl/>
        </w:rPr>
        <w:t xml:space="preserve"> תק' תשע"ב-2012; תחילתן ביום 1.8.2012.</w:t>
      </w:r>
    </w:p>
    <w:p w:rsidR="008F3CE2" w:rsidRDefault="008F3CE2" w:rsidP="008F3C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2F020E" w:rsidRPr="008F3CE2">
          <w:rPr>
            <w:rStyle w:val="Hyperlink"/>
            <w:rFonts w:cs="FrankRuehl" w:hint="cs"/>
            <w:rtl/>
          </w:rPr>
          <w:t>ק"ת תשע"ד מס' 7417</w:t>
        </w:r>
      </w:hyperlink>
      <w:r w:rsidR="002F020E">
        <w:rPr>
          <w:rFonts w:cs="FrankRuehl" w:hint="cs"/>
          <w:rtl/>
        </w:rPr>
        <w:t xml:space="preserve"> מיום 31.8.2014 עמ' 1719 </w:t>
      </w:r>
      <w:r w:rsidR="002F020E">
        <w:rPr>
          <w:rFonts w:cs="FrankRuehl"/>
          <w:rtl/>
        </w:rPr>
        <w:t>–</w:t>
      </w:r>
      <w:r w:rsidR="002F020E">
        <w:rPr>
          <w:rFonts w:cs="FrankRuehl" w:hint="cs"/>
          <w:rtl/>
        </w:rPr>
        <w:t xml:space="preserve"> תק' תשע"ד-2014; תחילתן שישים ימים מיום פרסומן ור' תקנה 10 לענין הוראת מעבר.</w:t>
      </w:r>
    </w:p>
    <w:p w:rsidR="002F020E" w:rsidRPr="000C7AFB" w:rsidRDefault="002F020E" w:rsidP="000C7AF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10. בעל עסק לייצור חומרי גלם פעילים לתכשירים, וכן בית מסחר לתרופות העוסק באחסון או בהובלה של חומרי גלם פעילים, שפעלו ערב יום התחילה, יעבירו הודעה למנהל כאמור בתקנה 18א(ד) ו-(ו) לתקנות העיקריות כנוסחה בתקנה 5 לתקנות אלה, שישים ימים מיום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20E" w:rsidRDefault="002F020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F020E" w:rsidRDefault="002F02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F020E" w:rsidRDefault="002F020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20E" w:rsidRDefault="002F020E" w:rsidP="003274F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הרוקחים (תנאי ייצור נאותים לתכשירים), תשס"ט-2008</w:t>
    </w:r>
  </w:p>
  <w:p w:rsidR="002F020E" w:rsidRDefault="002F02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F020E" w:rsidRDefault="002F020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46482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24239"/>
    <w:rsid w:val="00024FDC"/>
    <w:rsid w:val="00031B81"/>
    <w:rsid w:val="00032136"/>
    <w:rsid w:val="00033558"/>
    <w:rsid w:val="0003781E"/>
    <w:rsid w:val="000408D0"/>
    <w:rsid w:val="0005360D"/>
    <w:rsid w:val="000536FC"/>
    <w:rsid w:val="00054D32"/>
    <w:rsid w:val="00057985"/>
    <w:rsid w:val="00057ED8"/>
    <w:rsid w:val="000632D8"/>
    <w:rsid w:val="00063E7C"/>
    <w:rsid w:val="00065DCA"/>
    <w:rsid w:val="00066EA6"/>
    <w:rsid w:val="00071A24"/>
    <w:rsid w:val="00071FF5"/>
    <w:rsid w:val="00073902"/>
    <w:rsid w:val="00080B67"/>
    <w:rsid w:val="000820F0"/>
    <w:rsid w:val="00082632"/>
    <w:rsid w:val="00090F26"/>
    <w:rsid w:val="00092533"/>
    <w:rsid w:val="0009382D"/>
    <w:rsid w:val="0009746B"/>
    <w:rsid w:val="00097C86"/>
    <w:rsid w:val="000A2DD5"/>
    <w:rsid w:val="000A3B73"/>
    <w:rsid w:val="000A53DB"/>
    <w:rsid w:val="000B020E"/>
    <w:rsid w:val="000B6E25"/>
    <w:rsid w:val="000B700B"/>
    <w:rsid w:val="000C220C"/>
    <w:rsid w:val="000C389E"/>
    <w:rsid w:val="000C6CA6"/>
    <w:rsid w:val="000C7AFB"/>
    <w:rsid w:val="000D4D83"/>
    <w:rsid w:val="000D65C3"/>
    <w:rsid w:val="000D6A8A"/>
    <w:rsid w:val="000E32ED"/>
    <w:rsid w:val="000E6BA5"/>
    <w:rsid w:val="000F1375"/>
    <w:rsid w:val="000F2128"/>
    <w:rsid w:val="000F6789"/>
    <w:rsid w:val="000F6917"/>
    <w:rsid w:val="00102D7B"/>
    <w:rsid w:val="00107E62"/>
    <w:rsid w:val="00113CD3"/>
    <w:rsid w:val="00117775"/>
    <w:rsid w:val="00117E6C"/>
    <w:rsid w:val="00124B0E"/>
    <w:rsid w:val="00125926"/>
    <w:rsid w:val="00127328"/>
    <w:rsid w:val="0014552A"/>
    <w:rsid w:val="00153E09"/>
    <w:rsid w:val="001612F5"/>
    <w:rsid w:val="00163D97"/>
    <w:rsid w:val="0016569A"/>
    <w:rsid w:val="00167D7D"/>
    <w:rsid w:val="00171228"/>
    <w:rsid w:val="0017134E"/>
    <w:rsid w:val="0017423B"/>
    <w:rsid w:val="00175BD4"/>
    <w:rsid w:val="00175E8A"/>
    <w:rsid w:val="00181E88"/>
    <w:rsid w:val="001832FD"/>
    <w:rsid w:val="00185418"/>
    <w:rsid w:val="00194CB6"/>
    <w:rsid w:val="00196FB5"/>
    <w:rsid w:val="001A4822"/>
    <w:rsid w:val="001A4BA5"/>
    <w:rsid w:val="001A6427"/>
    <w:rsid w:val="001B13ED"/>
    <w:rsid w:val="001B3E15"/>
    <w:rsid w:val="001B5C58"/>
    <w:rsid w:val="001B6F56"/>
    <w:rsid w:val="001C04E7"/>
    <w:rsid w:val="001C0AA3"/>
    <w:rsid w:val="001C1203"/>
    <w:rsid w:val="001C1DC4"/>
    <w:rsid w:val="001C7288"/>
    <w:rsid w:val="001C78D4"/>
    <w:rsid w:val="001D083B"/>
    <w:rsid w:val="001D0C46"/>
    <w:rsid w:val="001D49FF"/>
    <w:rsid w:val="001E12AA"/>
    <w:rsid w:val="001E15AC"/>
    <w:rsid w:val="001E3C39"/>
    <w:rsid w:val="001F68E1"/>
    <w:rsid w:val="001F72CA"/>
    <w:rsid w:val="002030DA"/>
    <w:rsid w:val="00203E73"/>
    <w:rsid w:val="00204405"/>
    <w:rsid w:val="00204FC9"/>
    <w:rsid w:val="00216CF2"/>
    <w:rsid w:val="00225DCB"/>
    <w:rsid w:val="0023152E"/>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24E2"/>
    <w:rsid w:val="002A324E"/>
    <w:rsid w:val="002A4351"/>
    <w:rsid w:val="002A4ECE"/>
    <w:rsid w:val="002A660A"/>
    <w:rsid w:val="002B4310"/>
    <w:rsid w:val="002C3ADF"/>
    <w:rsid w:val="002C6AA5"/>
    <w:rsid w:val="002C7D10"/>
    <w:rsid w:val="002D35D3"/>
    <w:rsid w:val="002D7CDB"/>
    <w:rsid w:val="002E024B"/>
    <w:rsid w:val="002E1294"/>
    <w:rsid w:val="002E1AA2"/>
    <w:rsid w:val="002E3552"/>
    <w:rsid w:val="002E5A89"/>
    <w:rsid w:val="002E5C09"/>
    <w:rsid w:val="002F020E"/>
    <w:rsid w:val="002F2014"/>
    <w:rsid w:val="002F3E3B"/>
    <w:rsid w:val="002F6F4A"/>
    <w:rsid w:val="0030096B"/>
    <w:rsid w:val="00301441"/>
    <w:rsid w:val="0030154B"/>
    <w:rsid w:val="00301E9A"/>
    <w:rsid w:val="003041B8"/>
    <w:rsid w:val="00306813"/>
    <w:rsid w:val="00311C2C"/>
    <w:rsid w:val="003131E1"/>
    <w:rsid w:val="00313F87"/>
    <w:rsid w:val="0031551C"/>
    <w:rsid w:val="0031570F"/>
    <w:rsid w:val="00315C59"/>
    <w:rsid w:val="00325B8B"/>
    <w:rsid w:val="00326208"/>
    <w:rsid w:val="00326C6D"/>
    <w:rsid w:val="003274F9"/>
    <w:rsid w:val="0033083B"/>
    <w:rsid w:val="00330CDD"/>
    <w:rsid w:val="003349C1"/>
    <w:rsid w:val="00337799"/>
    <w:rsid w:val="00337F23"/>
    <w:rsid w:val="003418C6"/>
    <w:rsid w:val="00343217"/>
    <w:rsid w:val="00347E25"/>
    <w:rsid w:val="0035395F"/>
    <w:rsid w:val="0035408C"/>
    <w:rsid w:val="00355ED0"/>
    <w:rsid w:val="00360E6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1EB0"/>
    <w:rsid w:val="003D2D48"/>
    <w:rsid w:val="003D4A1B"/>
    <w:rsid w:val="003D6ED9"/>
    <w:rsid w:val="003E025F"/>
    <w:rsid w:val="003E6F5E"/>
    <w:rsid w:val="003F05BB"/>
    <w:rsid w:val="003F5BF4"/>
    <w:rsid w:val="003F7DF2"/>
    <w:rsid w:val="004207A7"/>
    <w:rsid w:val="0042524E"/>
    <w:rsid w:val="00430CE3"/>
    <w:rsid w:val="00431295"/>
    <w:rsid w:val="004363C6"/>
    <w:rsid w:val="00445177"/>
    <w:rsid w:val="00462F24"/>
    <w:rsid w:val="004672EC"/>
    <w:rsid w:val="00471507"/>
    <w:rsid w:val="00471625"/>
    <w:rsid w:val="0047257D"/>
    <w:rsid w:val="004728C6"/>
    <w:rsid w:val="00473500"/>
    <w:rsid w:val="00475AAF"/>
    <w:rsid w:val="004803D1"/>
    <w:rsid w:val="00480EEF"/>
    <w:rsid w:val="00494D9C"/>
    <w:rsid w:val="00495303"/>
    <w:rsid w:val="00495BA4"/>
    <w:rsid w:val="00495C01"/>
    <w:rsid w:val="004A0287"/>
    <w:rsid w:val="004A1423"/>
    <w:rsid w:val="004A1E7C"/>
    <w:rsid w:val="004A1FAB"/>
    <w:rsid w:val="004A2ABE"/>
    <w:rsid w:val="004A36C5"/>
    <w:rsid w:val="004A79BF"/>
    <w:rsid w:val="004B314F"/>
    <w:rsid w:val="004C1425"/>
    <w:rsid w:val="004C2B6D"/>
    <w:rsid w:val="004D30EF"/>
    <w:rsid w:val="004D57F2"/>
    <w:rsid w:val="004D6145"/>
    <w:rsid w:val="004D679A"/>
    <w:rsid w:val="004E25D7"/>
    <w:rsid w:val="004E4667"/>
    <w:rsid w:val="004E4A6E"/>
    <w:rsid w:val="004F093E"/>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5A29"/>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416C"/>
    <w:rsid w:val="0060704F"/>
    <w:rsid w:val="0060741E"/>
    <w:rsid w:val="0061056E"/>
    <w:rsid w:val="006119FA"/>
    <w:rsid w:val="0061214E"/>
    <w:rsid w:val="006123F2"/>
    <w:rsid w:val="0061289B"/>
    <w:rsid w:val="00613CF6"/>
    <w:rsid w:val="006212F5"/>
    <w:rsid w:val="006243F8"/>
    <w:rsid w:val="00625D6C"/>
    <w:rsid w:val="00631C45"/>
    <w:rsid w:val="00631D33"/>
    <w:rsid w:val="00635F52"/>
    <w:rsid w:val="00644CC7"/>
    <w:rsid w:val="00646D87"/>
    <w:rsid w:val="0064715C"/>
    <w:rsid w:val="00654783"/>
    <w:rsid w:val="00660E2F"/>
    <w:rsid w:val="00665BB3"/>
    <w:rsid w:val="00666250"/>
    <w:rsid w:val="006711F2"/>
    <w:rsid w:val="006727FD"/>
    <w:rsid w:val="006755DE"/>
    <w:rsid w:val="00683744"/>
    <w:rsid w:val="00686267"/>
    <w:rsid w:val="0069018C"/>
    <w:rsid w:val="00690AD3"/>
    <w:rsid w:val="00696014"/>
    <w:rsid w:val="006A0838"/>
    <w:rsid w:val="006A0B7F"/>
    <w:rsid w:val="006B63AC"/>
    <w:rsid w:val="006C1008"/>
    <w:rsid w:val="006C23ED"/>
    <w:rsid w:val="006D50DB"/>
    <w:rsid w:val="006D673B"/>
    <w:rsid w:val="006D71A5"/>
    <w:rsid w:val="006F3807"/>
    <w:rsid w:val="006F574C"/>
    <w:rsid w:val="0070464D"/>
    <w:rsid w:val="00704A6F"/>
    <w:rsid w:val="00704C70"/>
    <w:rsid w:val="0071088C"/>
    <w:rsid w:val="007128CE"/>
    <w:rsid w:val="0071430C"/>
    <w:rsid w:val="0071493B"/>
    <w:rsid w:val="00721E84"/>
    <w:rsid w:val="007223DA"/>
    <w:rsid w:val="00723439"/>
    <w:rsid w:val="00723F96"/>
    <w:rsid w:val="00724A7D"/>
    <w:rsid w:val="007277E5"/>
    <w:rsid w:val="007278DA"/>
    <w:rsid w:val="007278E6"/>
    <w:rsid w:val="00731D27"/>
    <w:rsid w:val="007323DD"/>
    <w:rsid w:val="00732D64"/>
    <w:rsid w:val="0073388B"/>
    <w:rsid w:val="00745882"/>
    <w:rsid w:val="00751FA6"/>
    <w:rsid w:val="007528E3"/>
    <w:rsid w:val="00754935"/>
    <w:rsid w:val="00755090"/>
    <w:rsid w:val="00755A87"/>
    <w:rsid w:val="00757BD6"/>
    <w:rsid w:val="007607F7"/>
    <w:rsid w:val="0076285C"/>
    <w:rsid w:val="007636B5"/>
    <w:rsid w:val="00763C55"/>
    <w:rsid w:val="00763C9A"/>
    <w:rsid w:val="00764085"/>
    <w:rsid w:val="007645E8"/>
    <w:rsid w:val="007646A6"/>
    <w:rsid w:val="00765FEE"/>
    <w:rsid w:val="00772BC1"/>
    <w:rsid w:val="007741C4"/>
    <w:rsid w:val="00781DA6"/>
    <w:rsid w:val="007828A6"/>
    <w:rsid w:val="007864CE"/>
    <w:rsid w:val="00787C76"/>
    <w:rsid w:val="00796D78"/>
    <w:rsid w:val="00797944"/>
    <w:rsid w:val="007A05A0"/>
    <w:rsid w:val="007A46E3"/>
    <w:rsid w:val="007A74AC"/>
    <w:rsid w:val="007A779A"/>
    <w:rsid w:val="007B56E6"/>
    <w:rsid w:val="007C38A0"/>
    <w:rsid w:val="007C4808"/>
    <w:rsid w:val="007C4A42"/>
    <w:rsid w:val="007C706E"/>
    <w:rsid w:val="007C76CF"/>
    <w:rsid w:val="007E10B4"/>
    <w:rsid w:val="007E3338"/>
    <w:rsid w:val="007E3A78"/>
    <w:rsid w:val="007E481C"/>
    <w:rsid w:val="007E54DD"/>
    <w:rsid w:val="007F0547"/>
    <w:rsid w:val="007F05EF"/>
    <w:rsid w:val="008056E8"/>
    <w:rsid w:val="00807E3F"/>
    <w:rsid w:val="00807FB6"/>
    <w:rsid w:val="008108B9"/>
    <w:rsid w:val="00812460"/>
    <w:rsid w:val="00812E01"/>
    <w:rsid w:val="00817139"/>
    <w:rsid w:val="0082360D"/>
    <w:rsid w:val="00824074"/>
    <w:rsid w:val="00827D0D"/>
    <w:rsid w:val="0083137E"/>
    <w:rsid w:val="00836B35"/>
    <w:rsid w:val="00846224"/>
    <w:rsid w:val="00846430"/>
    <w:rsid w:val="00847E6F"/>
    <w:rsid w:val="008506C9"/>
    <w:rsid w:val="00850F5B"/>
    <w:rsid w:val="00852A6A"/>
    <w:rsid w:val="00852F43"/>
    <w:rsid w:val="00853B6E"/>
    <w:rsid w:val="00855B38"/>
    <w:rsid w:val="008562EC"/>
    <w:rsid w:val="00861960"/>
    <w:rsid w:val="00865054"/>
    <w:rsid w:val="00866DE6"/>
    <w:rsid w:val="008713AF"/>
    <w:rsid w:val="0087434F"/>
    <w:rsid w:val="0087457C"/>
    <w:rsid w:val="0088411C"/>
    <w:rsid w:val="00884D93"/>
    <w:rsid w:val="00890B8E"/>
    <w:rsid w:val="008925C2"/>
    <w:rsid w:val="008932BA"/>
    <w:rsid w:val="0089395C"/>
    <w:rsid w:val="008960AC"/>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2E6D"/>
    <w:rsid w:val="008D3D90"/>
    <w:rsid w:val="008D4835"/>
    <w:rsid w:val="008E06F2"/>
    <w:rsid w:val="008E08CC"/>
    <w:rsid w:val="008E2421"/>
    <w:rsid w:val="008E2528"/>
    <w:rsid w:val="008E29E3"/>
    <w:rsid w:val="008E6F64"/>
    <w:rsid w:val="008E7BC6"/>
    <w:rsid w:val="008F235D"/>
    <w:rsid w:val="008F2E1F"/>
    <w:rsid w:val="008F3CE2"/>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50144"/>
    <w:rsid w:val="009506BC"/>
    <w:rsid w:val="00955714"/>
    <w:rsid w:val="00964C4D"/>
    <w:rsid w:val="00965B15"/>
    <w:rsid w:val="00966902"/>
    <w:rsid w:val="00971D6A"/>
    <w:rsid w:val="00974CD5"/>
    <w:rsid w:val="00977509"/>
    <w:rsid w:val="00977F9D"/>
    <w:rsid w:val="009838AD"/>
    <w:rsid w:val="00985454"/>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23AFC"/>
    <w:rsid w:val="00A25779"/>
    <w:rsid w:val="00A278B4"/>
    <w:rsid w:val="00A30213"/>
    <w:rsid w:val="00A31343"/>
    <w:rsid w:val="00A31B26"/>
    <w:rsid w:val="00A33F3A"/>
    <w:rsid w:val="00A37867"/>
    <w:rsid w:val="00A40CC8"/>
    <w:rsid w:val="00A421D0"/>
    <w:rsid w:val="00A431A4"/>
    <w:rsid w:val="00A44743"/>
    <w:rsid w:val="00A5084F"/>
    <w:rsid w:val="00A50EFF"/>
    <w:rsid w:val="00A539E2"/>
    <w:rsid w:val="00A54558"/>
    <w:rsid w:val="00A5463E"/>
    <w:rsid w:val="00A562FC"/>
    <w:rsid w:val="00A568B2"/>
    <w:rsid w:val="00A60C88"/>
    <w:rsid w:val="00A6276B"/>
    <w:rsid w:val="00A62D61"/>
    <w:rsid w:val="00A652F6"/>
    <w:rsid w:val="00A67279"/>
    <w:rsid w:val="00A678C8"/>
    <w:rsid w:val="00A70EF3"/>
    <w:rsid w:val="00A732C4"/>
    <w:rsid w:val="00A740EB"/>
    <w:rsid w:val="00A741EC"/>
    <w:rsid w:val="00A77CD2"/>
    <w:rsid w:val="00A805B8"/>
    <w:rsid w:val="00A85260"/>
    <w:rsid w:val="00A87B96"/>
    <w:rsid w:val="00A94CCD"/>
    <w:rsid w:val="00A957C8"/>
    <w:rsid w:val="00A95E77"/>
    <w:rsid w:val="00A95E79"/>
    <w:rsid w:val="00AA0235"/>
    <w:rsid w:val="00AA1CFE"/>
    <w:rsid w:val="00AA3300"/>
    <w:rsid w:val="00AA6485"/>
    <w:rsid w:val="00AA6D70"/>
    <w:rsid w:val="00AB43F6"/>
    <w:rsid w:val="00AB4D2B"/>
    <w:rsid w:val="00AC0CA8"/>
    <w:rsid w:val="00AC1095"/>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67FF"/>
    <w:rsid w:val="00B120A0"/>
    <w:rsid w:val="00B12896"/>
    <w:rsid w:val="00B16AF4"/>
    <w:rsid w:val="00B200DB"/>
    <w:rsid w:val="00B232C0"/>
    <w:rsid w:val="00B232FE"/>
    <w:rsid w:val="00B23C1F"/>
    <w:rsid w:val="00B254A8"/>
    <w:rsid w:val="00B26D22"/>
    <w:rsid w:val="00B3108D"/>
    <w:rsid w:val="00B32857"/>
    <w:rsid w:val="00B40FB9"/>
    <w:rsid w:val="00B4243F"/>
    <w:rsid w:val="00B4351C"/>
    <w:rsid w:val="00B447BE"/>
    <w:rsid w:val="00B44AD0"/>
    <w:rsid w:val="00B45044"/>
    <w:rsid w:val="00B4671C"/>
    <w:rsid w:val="00B529BA"/>
    <w:rsid w:val="00B54B82"/>
    <w:rsid w:val="00B5517C"/>
    <w:rsid w:val="00B57005"/>
    <w:rsid w:val="00B625DE"/>
    <w:rsid w:val="00B65EE2"/>
    <w:rsid w:val="00B66D82"/>
    <w:rsid w:val="00B67AD1"/>
    <w:rsid w:val="00B7174E"/>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6AEE"/>
    <w:rsid w:val="00C02396"/>
    <w:rsid w:val="00C04FA1"/>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75F33"/>
    <w:rsid w:val="00C7645A"/>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C42EA"/>
    <w:rsid w:val="00CD157D"/>
    <w:rsid w:val="00CD3440"/>
    <w:rsid w:val="00CD41ED"/>
    <w:rsid w:val="00CD43D9"/>
    <w:rsid w:val="00CD5365"/>
    <w:rsid w:val="00CD55FE"/>
    <w:rsid w:val="00CE1140"/>
    <w:rsid w:val="00CE2E39"/>
    <w:rsid w:val="00CE4B6B"/>
    <w:rsid w:val="00CF1A99"/>
    <w:rsid w:val="00D04CAE"/>
    <w:rsid w:val="00D06804"/>
    <w:rsid w:val="00D10EA8"/>
    <w:rsid w:val="00D110CB"/>
    <w:rsid w:val="00D11EC6"/>
    <w:rsid w:val="00D14CD5"/>
    <w:rsid w:val="00D15624"/>
    <w:rsid w:val="00D228E0"/>
    <w:rsid w:val="00D308E1"/>
    <w:rsid w:val="00D324E2"/>
    <w:rsid w:val="00D33934"/>
    <w:rsid w:val="00D47C72"/>
    <w:rsid w:val="00D52406"/>
    <w:rsid w:val="00D54186"/>
    <w:rsid w:val="00D5647F"/>
    <w:rsid w:val="00D6235D"/>
    <w:rsid w:val="00D62B42"/>
    <w:rsid w:val="00D643D6"/>
    <w:rsid w:val="00D66DC7"/>
    <w:rsid w:val="00D726B1"/>
    <w:rsid w:val="00D729D1"/>
    <w:rsid w:val="00D74A0F"/>
    <w:rsid w:val="00D76C09"/>
    <w:rsid w:val="00D7774C"/>
    <w:rsid w:val="00D8237B"/>
    <w:rsid w:val="00D8315B"/>
    <w:rsid w:val="00D832E7"/>
    <w:rsid w:val="00D865BD"/>
    <w:rsid w:val="00D90667"/>
    <w:rsid w:val="00D91AED"/>
    <w:rsid w:val="00D91C80"/>
    <w:rsid w:val="00D94065"/>
    <w:rsid w:val="00D95425"/>
    <w:rsid w:val="00D96DD0"/>
    <w:rsid w:val="00DA0DD3"/>
    <w:rsid w:val="00DA0EBC"/>
    <w:rsid w:val="00DA2F8A"/>
    <w:rsid w:val="00DA50D6"/>
    <w:rsid w:val="00DA6586"/>
    <w:rsid w:val="00DB0EE1"/>
    <w:rsid w:val="00DB2AB2"/>
    <w:rsid w:val="00DB4E3C"/>
    <w:rsid w:val="00DC0A88"/>
    <w:rsid w:val="00DC42BB"/>
    <w:rsid w:val="00DC4925"/>
    <w:rsid w:val="00DC4CC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B5B"/>
    <w:rsid w:val="00EC357F"/>
    <w:rsid w:val="00EC4D95"/>
    <w:rsid w:val="00ED5765"/>
    <w:rsid w:val="00ED5DFE"/>
    <w:rsid w:val="00ED7468"/>
    <w:rsid w:val="00EE011A"/>
    <w:rsid w:val="00EE2B63"/>
    <w:rsid w:val="00EE3A0C"/>
    <w:rsid w:val="00EF2A1B"/>
    <w:rsid w:val="00EF5AAC"/>
    <w:rsid w:val="00EF6FED"/>
    <w:rsid w:val="00EF797D"/>
    <w:rsid w:val="00F01B28"/>
    <w:rsid w:val="00F03702"/>
    <w:rsid w:val="00F10423"/>
    <w:rsid w:val="00F13835"/>
    <w:rsid w:val="00F14272"/>
    <w:rsid w:val="00F23090"/>
    <w:rsid w:val="00F23B0A"/>
    <w:rsid w:val="00F25A4F"/>
    <w:rsid w:val="00F262CB"/>
    <w:rsid w:val="00F305FF"/>
    <w:rsid w:val="00F32ACC"/>
    <w:rsid w:val="00F354B1"/>
    <w:rsid w:val="00F3647C"/>
    <w:rsid w:val="00F40444"/>
    <w:rsid w:val="00F46CC5"/>
    <w:rsid w:val="00F5093F"/>
    <w:rsid w:val="00F51DD8"/>
    <w:rsid w:val="00F57B43"/>
    <w:rsid w:val="00F6096E"/>
    <w:rsid w:val="00F60D32"/>
    <w:rsid w:val="00F63B87"/>
    <w:rsid w:val="00F66E34"/>
    <w:rsid w:val="00F732F9"/>
    <w:rsid w:val="00F74ED8"/>
    <w:rsid w:val="00F75C7E"/>
    <w:rsid w:val="00F779CE"/>
    <w:rsid w:val="00F86FF2"/>
    <w:rsid w:val="00F87F4F"/>
    <w:rsid w:val="00F971BA"/>
    <w:rsid w:val="00FA558E"/>
    <w:rsid w:val="00FA6047"/>
    <w:rsid w:val="00FA71C3"/>
    <w:rsid w:val="00FB2F08"/>
    <w:rsid w:val="00FB7945"/>
    <w:rsid w:val="00FC3A5A"/>
    <w:rsid w:val="00FC3FE7"/>
    <w:rsid w:val="00FC4233"/>
    <w:rsid w:val="00FC572C"/>
    <w:rsid w:val="00FC71F6"/>
    <w:rsid w:val="00FD153D"/>
    <w:rsid w:val="00FD1D17"/>
    <w:rsid w:val="00FD3D86"/>
    <w:rsid w:val="00FD45A9"/>
    <w:rsid w:val="00FD4FD3"/>
    <w:rsid w:val="00FD5420"/>
    <w:rsid w:val="00FD5D46"/>
    <w:rsid w:val="00FE1F56"/>
    <w:rsid w:val="00FE2660"/>
    <w:rsid w:val="00FE33DB"/>
    <w:rsid w:val="00FE5417"/>
    <w:rsid w:val="00FE6CAE"/>
    <w:rsid w:val="00FF1A34"/>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041F45C-C7DC-4739-ABAE-A05FE4F4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899.pdf" TargetMode="External"/><Relationship Id="rId18" Type="http://schemas.openxmlformats.org/officeDocument/2006/relationships/hyperlink" Target="http://www.nevo.co.il/law_word/law06/tak-7417.pdf" TargetMode="External"/><Relationship Id="rId26" Type="http://schemas.openxmlformats.org/officeDocument/2006/relationships/hyperlink" Target="http://www.nevo.co.il/law_word/law06/tak-7417.pdf" TargetMode="External"/><Relationship Id="rId39" Type="http://schemas.openxmlformats.org/officeDocument/2006/relationships/hyperlink" Target="http://www.nevo.co.il/law_word/law06/tak-7417.pdf" TargetMode="External"/><Relationship Id="rId21" Type="http://schemas.openxmlformats.org/officeDocument/2006/relationships/hyperlink" Target="http://www.nevo.co.il/Law_word/law06/tak-6899.pdf" TargetMode="External"/><Relationship Id="rId34" Type="http://schemas.openxmlformats.org/officeDocument/2006/relationships/hyperlink" Target="http://www.nevo.co.il/Law_word/law06/tak-6899.pdf" TargetMode="External"/><Relationship Id="rId42" Type="http://schemas.openxmlformats.org/officeDocument/2006/relationships/hyperlink" Target="http://www.nevo.co.il/law_word/law06/tak-7417.pdf" TargetMode="External"/><Relationship Id="rId47" Type="http://schemas.openxmlformats.org/officeDocument/2006/relationships/hyperlink" Target="http://www.nevo.co.il/Law_word/law06/tak-6899.pdf"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_word/law06/tak-6899.pdf" TargetMode="External"/><Relationship Id="rId2" Type="http://schemas.openxmlformats.org/officeDocument/2006/relationships/styles" Target="styles.xml"/><Relationship Id="rId16" Type="http://schemas.openxmlformats.org/officeDocument/2006/relationships/hyperlink" Target="http://www.nevo.co.il/law_word/law06/tak-7417.pdf" TargetMode="External"/><Relationship Id="rId29" Type="http://schemas.openxmlformats.org/officeDocument/2006/relationships/hyperlink" Target="http://www.nevo.co.il/Law_word/law06/tak-6899.pdf" TargetMode="External"/><Relationship Id="rId11" Type="http://schemas.openxmlformats.org/officeDocument/2006/relationships/hyperlink" Target="http://www.nevo.co.il/law_word/law06/tak-7417.pdf" TargetMode="External"/><Relationship Id="rId24" Type="http://schemas.openxmlformats.org/officeDocument/2006/relationships/hyperlink" Target="http://www.nevo.co.il/Law_word/law06/tak-6899.pdf" TargetMode="External"/><Relationship Id="rId32" Type="http://schemas.openxmlformats.org/officeDocument/2006/relationships/hyperlink" Target="http://www.nevo.co.il/Law_word/law06/tak-6899.pdf" TargetMode="External"/><Relationship Id="rId37" Type="http://schemas.openxmlformats.org/officeDocument/2006/relationships/hyperlink" Target="http://www.nevo.co.il/Law_word/law06/tak-6899.pdf" TargetMode="External"/><Relationship Id="rId40" Type="http://schemas.openxmlformats.org/officeDocument/2006/relationships/hyperlink" Target="http://www.nevo.co.il/law_word/law06/tak-7417.pdf" TargetMode="External"/><Relationship Id="rId45" Type="http://schemas.openxmlformats.org/officeDocument/2006/relationships/hyperlink" Target="http://www.nevo.co.il/law_word/law06/tak-7417.pdf"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_word/law06/tak-6899.pdf" TargetMode="External"/><Relationship Id="rId19" Type="http://schemas.openxmlformats.org/officeDocument/2006/relationships/hyperlink" Target="http://www.nevo.co.il/law_word/law06/tak-7417.pdf" TargetMode="External"/><Relationship Id="rId31" Type="http://schemas.openxmlformats.org/officeDocument/2006/relationships/hyperlink" Target="http://www.nevo.co.il/Law_word/law06/tak-6899.pdf" TargetMode="External"/><Relationship Id="rId44" Type="http://schemas.openxmlformats.org/officeDocument/2006/relationships/hyperlink" Target="http://www.nevo.co.il/law_word/law06/tak-7417.pdf"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7417.pdf" TargetMode="External"/><Relationship Id="rId14" Type="http://schemas.openxmlformats.org/officeDocument/2006/relationships/hyperlink" Target="http://www.nevo.co.il/Law_word/law06/tak-6899.pdf" TargetMode="External"/><Relationship Id="rId22" Type="http://schemas.openxmlformats.org/officeDocument/2006/relationships/hyperlink" Target="http://www.nevo.co.il/law_word/law06/tak-7417.pdf" TargetMode="External"/><Relationship Id="rId27" Type="http://schemas.openxmlformats.org/officeDocument/2006/relationships/hyperlink" Target="http://www.nevo.co.il/Law_word/law06/tak-6899.pdf" TargetMode="External"/><Relationship Id="rId30" Type="http://schemas.openxmlformats.org/officeDocument/2006/relationships/hyperlink" Target="http://www.nevo.co.il/Law_word/law06/tak-6899.pdf" TargetMode="External"/><Relationship Id="rId35" Type="http://schemas.openxmlformats.org/officeDocument/2006/relationships/hyperlink" Target="http://www.nevo.co.il/law_word/law06/tak-7417.pdf" TargetMode="External"/><Relationship Id="rId43" Type="http://schemas.openxmlformats.org/officeDocument/2006/relationships/hyperlink" Target="http://www.nevo.co.il/Law_word/law06/tak-6899.pdf" TargetMode="External"/><Relationship Id="rId48" Type="http://schemas.openxmlformats.org/officeDocument/2006/relationships/hyperlink" Target="http://www.nevo.co.il/Law_word/law06/tak-7149.pdf" TargetMode="External"/><Relationship Id="rId56" Type="http://schemas.openxmlformats.org/officeDocument/2006/relationships/theme" Target="theme/theme1.xml"/><Relationship Id="rId8" Type="http://schemas.openxmlformats.org/officeDocument/2006/relationships/hyperlink" Target="http://www.nevo.co.il/law_word/law06/tak-7417.pdf"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_word/law06/tak-6899.pdf" TargetMode="External"/><Relationship Id="rId17" Type="http://schemas.openxmlformats.org/officeDocument/2006/relationships/hyperlink" Target="http://www.nevo.co.il/law_word/law06/tak-7417.pdf" TargetMode="External"/><Relationship Id="rId25" Type="http://schemas.openxmlformats.org/officeDocument/2006/relationships/hyperlink" Target="http://www.nevo.co.il/Law_word/law06/tak-6899.pdf" TargetMode="External"/><Relationship Id="rId33" Type="http://schemas.openxmlformats.org/officeDocument/2006/relationships/hyperlink" Target="http://www.nevo.co.il/Law_word/law06/tak-6899.pdf" TargetMode="External"/><Relationship Id="rId38" Type="http://schemas.openxmlformats.org/officeDocument/2006/relationships/hyperlink" Target="http://www.nevo.co.il/Law_word/law06/tak-6899.pdf" TargetMode="External"/><Relationship Id="rId46" Type="http://schemas.openxmlformats.org/officeDocument/2006/relationships/hyperlink" Target="http://www.nevo.co.il/Law_word/law06/tak-7149.pdf" TargetMode="External"/><Relationship Id="rId20" Type="http://schemas.openxmlformats.org/officeDocument/2006/relationships/hyperlink" Target="http://www.nevo.co.il/Law_word/law06/tak-6899.pdf" TargetMode="External"/><Relationship Id="rId41" Type="http://schemas.openxmlformats.org/officeDocument/2006/relationships/hyperlink" Target="http://www.nevo.co.il/Law_word/law06/tak-6899.pdf"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417.pdf" TargetMode="External"/><Relationship Id="rId23" Type="http://schemas.openxmlformats.org/officeDocument/2006/relationships/hyperlink" Target="http://www.nevo.co.il/Law_word/law06/tak-6899.pdf" TargetMode="External"/><Relationship Id="rId28" Type="http://schemas.openxmlformats.org/officeDocument/2006/relationships/hyperlink" Target="http://www.nevo.co.il/Law_word/law06/tak-6899.pdf" TargetMode="External"/><Relationship Id="rId36" Type="http://schemas.openxmlformats.org/officeDocument/2006/relationships/hyperlink" Target="http://www.nevo.co.il/Law_word/law06/tak-6899.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065.pdf" TargetMode="External"/><Relationship Id="rId2" Type="http://schemas.openxmlformats.org/officeDocument/2006/relationships/hyperlink" Target="http://www.nevo.co.il/Law_word/law06/TAK-6899.pdf" TargetMode="External"/><Relationship Id="rId1" Type="http://schemas.openxmlformats.org/officeDocument/2006/relationships/hyperlink" Target="http://www.nevo.co.il/Law_word/law06/TAK-6716.pdf" TargetMode="External"/><Relationship Id="rId6" Type="http://schemas.openxmlformats.org/officeDocument/2006/relationships/hyperlink" Target="http://www.nevo.co.il/law_word/law06/tak-7417.pdf" TargetMode="External"/><Relationship Id="rId5" Type="http://schemas.openxmlformats.org/officeDocument/2006/relationships/hyperlink" Target="http://www.nevo.co.il/Law_word/law06/TAK-7149.pdf" TargetMode="External"/><Relationship Id="rId4" Type="http://schemas.openxmlformats.org/officeDocument/2006/relationships/hyperlink" Target="http://www.nevo.co.il/Law_word/law06/tak-71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7644</Words>
  <Characters>43571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51113</CharactersWithSpaces>
  <SharedDoc>false</SharedDoc>
  <HLinks>
    <vt:vector size="510" baseType="variant">
      <vt:variant>
        <vt:i4>393283</vt:i4>
      </vt:variant>
      <vt:variant>
        <vt:i4>339</vt:i4>
      </vt:variant>
      <vt:variant>
        <vt:i4>0</vt:i4>
      </vt:variant>
      <vt:variant>
        <vt:i4>5</vt:i4>
      </vt:variant>
      <vt:variant>
        <vt:lpwstr>http://www.nevo.co.il/advertisements/nevo-100.doc</vt:lpwstr>
      </vt:variant>
      <vt:variant>
        <vt:lpwstr/>
      </vt:variant>
      <vt:variant>
        <vt:i4>393283</vt:i4>
      </vt:variant>
      <vt:variant>
        <vt:i4>336</vt:i4>
      </vt:variant>
      <vt:variant>
        <vt:i4>0</vt:i4>
      </vt:variant>
      <vt:variant>
        <vt:i4>5</vt:i4>
      </vt:variant>
      <vt:variant>
        <vt:lpwstr>http://www.nevo.co.il/advertisements/nevo-100.doc</vt:lpwstr>
      </vt:variant>
      <vt:variant>
        <vt:lpwstr/>
      </vt:variant>
      <vt:variant>
        <vt:i4>7995392</vt:i4>
      </vt:variant>
      <vt:variant>
        <vt:i4>333</vt:i4>
      </vt:variant>
      <vt:variant>
        <vt:i4>0</vt:i4>
      </vt:variant>
      <vt:variant>
        <vt:i4>5</vt:i4>
      </vt:variant>
      <vt:variant>
        <vt:lpwstr>http://www.nevo.co.il/Law_word/law06/tak-7149.pdf</vt:lpwstr>
      </vt:variant>
      <vt:variant>
        <vt:lpwstr/>
      </vt:variant>
      <vt:variant>
        <vt:i4>7733257</vt:i4>
      </vt:variant>
      <vt:variant>
        <vt:i4>330</vt:i4>
      </vt:variant>
      <vt:variant>
        <vt:i4>0</vt:i4>
      </vt:variant>
      <vt:variant>
        <vt:i4>5</vt:i4>
      </vt:variant>
      <vt:variant>
        <vt:lpwstr>http://www.nevo.co.il/Law_word/law06/tak-6899.pdf</vt:lpwstr>
      </vt:variant>
      <vt:variant>
        <vt:lpwstr/>
      </vt:variant>
      <vt:variant>
        <vt:i4>7995392</vt:i4>
      </vt:variant>
      <vt:variant>
        <vt:i4>327</vt:i4>
      </vt:variant>
      <vt:variant>
        <vt:i4>0</vt:i4>
      </vt:variant>
      <vt:variant>
        <vt:i4>5</vt:i4>
      </vt:variant>
      <vt:variant>
        <vt:lpwstr>http://www.nevo.co.il/Law_word/law06/tak-7149.pdf</vt:lpwstr>
      </vt:variant>
      <vt:variant>
        <vt:lpwstr/>
      </vt:variant>
      <vt:variant>
        <vt:i4>8323083</vt:i4>
      </vt:variant>
      <vt:variant>
        <vt:i4>324</vt:i4>
      </vt:variant>
      <vt:variant>
        <vt:i4>0</vt:i4>
      </vt:variant>
      <vt:variant>
        <vt:i4>5</vt:i4>
      </vt:variant>
      <vt:variant>
        <vt:lpwstr>http://www.nevo.co.il/law_word/law06/tak-7417.pdf</vt:lpwstr>
      </vt:variant>
      <vt:variant>
        <vt:lpwstr/>
      </vt:variant>
      <vt:variant>
        <vt:i4>8323083</vt:i4>
      </vt:variant>
      <vt:variant>
        <vt:i4>321</vt:i4>
      </vt:variant>
      <vt:variant>
        <vt:i4>0</vt:i4>
      </vt:variant>
      <vt:variant>
        <vt:i4>5</vt:i4>
      </vt:variant>
      <vt:variant>
        <vt:lpwstr>http://www.nevo.co.il/law_word/law06/tak-7417.pdf</vt:lpwstr>
      </vt:variant>
      <vt:variant>
        <vt:lpwstr/>
      </vt:variant>
      <vt:variant>
        <vt:i4>7733257</vt:i4>
      </vt:variant>
      <vt:variant>
        <vt:i4>318</vt:i4>
      </vt:variant>
      <vt:variant>
        <vt:i4>0</vt:i4>
      </vt:variant>
      <vt:variant>
        <vt:i4>5</vt:i4>
      </vt:variant>
      <vt:variant>
        <vt:lpwstr>http://www.nevo.co.il/Law_word/law06/tak-6899.pdf</vt:lpwstr>
      </vt:variant>
      <vt:variant>
        <vt:lpwstr/>
      </vt:variant>
      <vt:variant>
        <vt:i4>8323083</vt:i4>
      </vt:variant>
      <vt:variant>
        <vt:i4>315</vt:i4>
      </vt:variant>
      <vt:variant>
        <vt:i4>0</vt:i4>
      </vt:variant>
      <vt:variant>
        <vt:i4>5</vt:i4>
      </vt:variant>
      <vt:variant>
        <vt:lpwstr>http://www.nevo.co.il/law_word/law06/tak-7417.pdf</vt:lpwstr>
      </vt:variant>
      <vt:variant>
        <vt:lpwstr/>
      </vt:variant>
      <vt:variant>
        <vt:i4>7733257</vt:i4>
      </vt:variant>
      <vt:variant>
        <vt:i4>312</vt:i4>
      </vt:variant>
      <vt:variant>
        <vt:i4>0</vt:i4>
      </vt:variant>
      <vt:variant>
        <vt:i4>5</vt:i4>
      </vt:variant>
      <vt:variant>
        <vt:lpwstr>http://www.nevo.co.il/Law_word/law06/tak-6899.pdf</vt:lpwstr>
      </vt:variant>
      <vt:variant>
        <vt:lpwstr/>
      </vt:variant>
      <vt:variant>
        <vt:i4>8323083</vt:i4>
      </vt:variant>
      <vt:variant>
        <vt:i4>309</vt:i4>
      </vt:variant>
      <vt:variant>
        <vt:i4>0</vt:i4>
      </vt:variant>
      <vt:variant>
        <vt:i4>5</vt:i4>
      </vt:variant>
      <vt:variant>
        <vt:lpwstr>http://www.nevo.co.il/law_word/law06/tak-7417.pdf</vt:lpwstr>
      </vt:variant>
      <vt:variant>
        <vt:lpwstr/>
      </vt:variant>
      <vt:variant>
        <vt:i4>8323083</vt:i4>
      </vt:variant>
      <vt:variant>
        <vt:i4>306</vt:i4>
      </vt:variant>
      <vt:variant>
        <vt:i4>0</vt:i4>
      </vt:variant>
      <vt:variant>
        <vt:i4>5</vt:i4>
      </vt:variant>
      <vt:variant>
        <vt:lpwstr>http://www.nevo.co.il/law_word/law06/tak-7417.pdf</vt:lpwstr>
      </vt:variant>
      <vt:variant>
        <vt:lpwstr/>
      </vt:variant>
      <vt:variant>
        <vt:i4>7733257</vt:i4>
      </vt:variant>
      <vt:variant>
        <vt:i4>303</vt:i4>
      </vt:variant>
      <vt:variant>
        <vt:i4>0</vt:i4>
      </vt:variant>
      <vt:variant>
        <vt:i4>5</vt:i4>
      </vt:variant>
      <vt:variant>
        <vt:lpwstr>http://www.nevo.co.il/Law_word/law06/tak-6899.pdf</vt:lpwstr>
      </vt:variant>
      <vt:variant>
        <vt:lpwstr/>
      </vt:variant>
      <vt:variant>
        <vt:i4>7733257</vt:i4>
      </vt:variant>
      <vt:variant>
        <vt:i4>300</vt:i4>
      </vt:variant>
      <vt:variant>
        <vt:i4>0</vt:i4>
      </vt:variant>
      <vt:variant>
        <vt:i4>5</vt:i4>
      </vt:variant>
      <vt:variant>
        <vt:lpwstr>http://www.nevo.co.il/Law_word/law06/tak-6899.pdf</vt:lpwstr>
      </vt:variant>
      <vt:variant>
        <vt:lpwstr/>
      </vt:variant>
      <vt:variant>
        <vt:i4>7733257</vt:i4>
      </vt:variant>
      <vt:variant>
        <vt:i4>297</vt:i4>
      </vt:variant>
      <vt:variant>
        <vt:i4>0</vt:i4>
      </vt:variant>
      <vt:variant>
        <vt:i4>5</vt:i4>
      </vt:variant>
      <vt:variant>
        <vt:lpwstr>http://www.nevo.co.il/Law_word/law06/tak-6899.pdf</vt:lpwstr>
      </vt:variant>
      <vt:variant>
        <vt:lpwstr/>
      </vt:variant>
      <vt:variant>
        <vt:i4>8323083</vt:i4>
      </vt:variant>
      <vt:variant>
        <vt:i4>294</vt:i4>
      </vt:variant>
      <vt:variant>
        <vt:i4>0</vt:i4>
      </vt:variant>
      <vt:variant>
        <vt:i4>5</vt:i4>
      </vt:variant>
      <vt:variant>
        <vt:lpwstr>http://www.nevo.co.il/law_word/law06/tak-7417.pdf</vt:lpwstr>
      </vt:variant>
      <vt:variant>
        <vt:lpwstr/>
      </vt:variant>
      <vt:variant>
        <vt:i4>7733257</vt:i4>
      </vt:variant>
      <vt:variant>
        <vt:i4>291</vt:i4>
      </vt:variant>
      <vt:variant>
        <vt:i4>0</vt:i4>
      </vt:variant>
      <vt:variant>
        <vt:i4>5</vt:i4>
      </vt:variant>
      <vt:variant>
        <vt:lpwstr>http://www.nevo.co.il/Law_word/law06/tak-6899.pdf</vt:lpwstr>
      </vt:variant>
      <vt:variant>
        <vt:lpwstr/>
      </vt:variant>
      <vt:variant>
        <vt:i4>7733257</vt:i4>
      </vt:variant>
      <vt:variant>
        <vt:i4>288</vt:i4>
      </vt:variant>
      <vt:variant>
        <vt:i4>0</vt:i4>
      </vt:variant>
      <vt:variant>
        <vt:i4>5</vt:i4>
      </vt:variant>
      <vt:variant>
        <vt:lpwstr>http://www.nevo.co.il/Law_word/law06/tak-6899.pdf</vt:lpwstr>
      </vt:variant>
      <vt:variant>
        <vt:lpwstr/>
      </vt:variant>
      <vt:variant>
        <vt:i4>7733257</vt:i4>
      </vt:variant>
      <vt:variant>
        <vt:i4>285</vt:i4>
      </vt:variant>
      <vt:variant>
        <vt:i4>0</vt:i4>
      </vt:variant>
      <vt:variant>
        <vt:i4>5</vt:i4>
      </vt:variant>
      <vt:variant>
        <vt:lpwstr>http://www.nevo.co.il/Law_word/law06/tak-6899.pdf</vt:lpwstr>
      </vt:variant>
      <vt:variant>
        <vt:lpwstr/>
      </vt:variant>
      <vt:variant>
        <vt:i4>7733257</vt:i4>
      </vt:variant>
      <vt:variant>
        <vt:i4>282</vt:i4>
      </vt:variant>
      <vt:variant>
        <vt:i4>0</vt:i4>
      </vt:variant>
      <vt:variant>
        <vt:i4>5</vt:i4>
      </vt:variant>
      <vt:variant>
        <vt:lpwstr>http://www.nevo.co.il/Law_word/law06/tak-6899.pdf</vt:lpwstr>
      </vt:variant>
      <vt:variant>
        <vt:lpwstr/>
      </vt:variant>
      <vt:variant>
        <vt:i4>7733257</vt:i4>
      </vt:variant>
      <vt:variant>
        <vt:i4>279</vt:i4>
      </vt:variant>
      <vt:variant>
        <vt:i4>0</vt:i4>
      </vt:variant>
      <vt:variant>
        <vt:i4>5</vt:i4>
      </vt:variant>
      <vt:variant>
        <vt:lpwstr>http://www.nevo.co.il/Law_word/law06/tak-6899.pdf</vt:lpwstr>
      </vt:variant>
      <vt:variant>
        <vt:lpwstr/>
      </vt:variant>
      <vt:variant>
        <vt:i4>7733257</vt:i4>
      </vt:variant>
      <vt:variant>
        <vt:i4>276</vt:i4>
      </vt:variant>
      <vt:variant>
        <vt:i4>0</vt:i4>
      </vt:variant>
      <vt:variant>
        <vt:i4>5</vt:i4>
      </vt:variant>
      <vt:variant>
        <vt:lpwstr>http://www.nevo.co.il/Law_word/law06/tak-6899.pdf</vt:lpwstr>
      </vt:variant>
      <vt:variant>
        <vt:lpwstr/>
      </vt:variant>
      <vt:variant>
        <vt:i4>7733257</vt:i4>
      </vt:variant>
      <vt:variant>
        <vt:i4>273</vt:i4>
      </vt:variant>
      <vt:variant>
        <vt:i4>0</vt:i4>
      </vt:variant>
      <vt:variant>
        <vt:i4>5</vt:i4>
      </vt:variant>
      <vt:variant>
        <vt:lpwstr>http://www.nevo.co.il/Law_word/law06/tak-6899.pdf</vt:lpwstr>
      </vt:variant>
      <vt:variant>
        <vt:lpwstr/>
      </vt:variant>
      <vt:variant>
        <vt:i4>7733257</vt:i4>
      </vt:variant>
      <vt:variant>
        <vt:i4>270</vt:i4>
      </vt:variant>
      <vt:variant>
        <vt:i4>0</vt:i4>
      </vt:variant>
      <vt:variant>
        <vt:i4>5</vt:i4>
      </vt:variant>
      <vt:variant>
        <vt:lpwstr>http://www.nevo.co.il/Law_word/law06/tak-6899.pdf</vt:lpwstr>
      </vt:variant>
      <vt:variant>
        <vt:lpwstr/>
      </vt:variant>
      <vt:variant>
        <vt:i4>8323083</vt:i4>
      </vt:variant>
      <vt:variant>
        <vt:i4>267</vt:i4>
      </vt:variant>
      <vt:variant>
        <vt:i4>0</vt:i4>
      </vt:variant>
      <vt:variant>
        <vt:i4>5</vt:i4>
      </vt:variant>
      <vt:variant>
        <vt:lpwstr>http://www.nevo.co.il/law_word/law06/tak-7417.pdf</vt:lpwstr>
      </vt:variant>
      <vt:variant>
        <vt:lpwstr/>
      </vt:variant>
      <vt:variant>
        <vt:i4>7733257</vt:i4>
      </vt:variant>
      <vt:variant>
        <vt:i4>264</vt:i4>
      </vt:variant>
      <vt:variant>
        <vt:i4>0</vt:i4>
      </vt:variant>
      <vt:variant>
        <vt:i4>5</vt:i4>
      </vt:variant>
      <vt:variant>
        <vt:lpwstr>http://www.nevo.co.il/Law_word/law06/tak-6899.pdf</vt:lpwstr>
      </vt:variant>
      <vt:variant>
        <vt:lpwstr/>
      </vt:variant>
      <vt:variant>
        <vt:i4>7733257</vt:i4>
      </vt:variant>
      <vt:variant>
        <vt:i4>261</vt:i4>
      </vt:variant>
      <vt:variant>
        <vt:i4>0</vt:i4>
      </vt:variant>
      <vt:variant>
        <vt:i4>5</vt:i4>
      </vt:variant>
      <vt:variant>
        <vt:lpwstr>http://www.nevo.co.il/Law_word/law06/tak-6899.pdf</vt:lpwstr>
      </vt:variant>
      <vt:variant>
        <vt:lpwstr/>
      </vt:variant>
      <vt:variant>
        <vt:i4>7733257</vt:i4>
      </vt:variant>
      <vt:variant>
        <vt:i4>258</vt:i4>
      </vt:variant>
      <vt:variant>
        <vt:i4>0</vt:i4>
      </vt:variant>
      <vt:variant>
        <vt:i4>5</vt:i4>
      </vt:variant>
      <vt:variant>
        <vt:lpwstr>http://www.nevo.co.il/Law_word/law06/tak-6899.pdf</vt:lpwstr>
      </vt:variant>
      <vt:variant>
        <vt:lpwstr/>
      </vt:variant>
      <vt:variant>
        <vt:i4>8323083</vt:i4>
      </vt:variant>
      <vt:variant>
        <vt:i4>255</vt:i4>
      </vt:variant>
      <vt:variant>
        <vt:i4>0</vt:i4>
      </vt:variant>
      <vt:variant>
        <vt:i4>5</vt:i4>
      </vt:variant>
      <vt:variant>
        <vt:lpwstr>http://www.nevo.co.il/law_word/law06/tak-7417.pdf</vt:lpwstr>
      </vt:variant>
      <vt:variant>
        <vt:lpwstr/>
      </vt:variant>
      <vt:variant>
        <vt:i4>7733257</vt:i4>
      </vt:variant>
      <vt:variant>
        <vt:i4>252</vt:i4>
      </vt:variant>
      <vt:variant>
        <vt:i4>0</vt:i4>
      </vt:variant>
      <vt:variant>
        <vt:i4>5</vt:i4>
      </vt:variant>
      <vt:variant>
        <vt:lpwstr>http://www.nevo.co.il/Law_word/law06/tak-6899.pdf</vt:lpwstr>
      </vt:variant>
      <vt:variant>
        <vt:lpwstr/>
      </vt:variant>
      <vt:variant>
        <vt:i4>7733257</vt:i4>
      </vt:variant>
      <vt:variant>
        <vt:i4>249</vt:i4>
      </vt:variant>
      <vt:variant>
        <vt:i4>0</vt:i4>
      </vt:variant>
      <vt:variant>
        <vt:i4>5</vt:i4>
      </vt:variant>
      <vt:variant>
        <vt:lpwstr>http://www.nevo.co.il/Law_word/law06/tak-6899.pdf</vt:lpwstr>
      </vt:variant>
      <vt:variant>
        <vt:lpwstr/>
      </vt:variant>
      <vt:variant>
        <vt:i4>8323083</vt:i4>
      </vt:variant>
      <vt:variant>
        <vt:i4>246</vt:i4>
      </vt:variant>
      <vt:variant>
        <vt:i4>0</vt:i4>
      </vt:variant>
      <vt:variant>
        <vt:i4>5</vt:i4>
      </vt:variant>
      <vt:variant>
        <vt:lpwstr>http://www.nevo.co.il/law_word/law06/tak-7417.pdf</vt:lpwstr>
      </vt:variant>
      <vt:variant>
        <vt:lpwstr/>
      </vt:variant>
      <vt:variant>
        <vt:i4>8323083</vt:i4>
      </vt:variant>
      <vt:variant>
        <vt:i4>243</vt:i4>
      </vt:variant>
      <vt:variant>
        <vt:i4>0</vt:i4>
      </vt:variant>
      <vt:variant>
        <vt:i4>5</vt:i4>
      </vt:variant>
      <vt:variant>
        <vt:lpwstr>http://www.nevo.co.il/law_word/law06/tak-7417.pdf</vt:lpwstr>
      </vt:variant>
      <vt:variant>
        <vt:lpwstr/>
      </vt:variant>
      <vt:variant>
        <vt:i4>8323083</vt:i4>
      </vt:variant>
      <vt:variant>
        <vt:i4>240</vt:i4>
      </vt:variant>
      <vt:variant>
        <vt:i4>0</vt:i4>
      </vt:variant>
      <vt:variant>
        <vt:i4>5</vt:i4>
      </vt:variant>
      <vt:variant>
        <vt:lpwstr>http://www.nevo.co.il/law_word/law06/tak-7417.pdf</vt:lpwstr>
      </vt:variant>
      <vt:variant>
        <vt:lpwstr/>
      </vt:variant>
      <vt:variant>
        <vt:i4>8323083</vt:i4>
      </vt:variant>
      <vt:variant>
        <vt:i4>237</vt:i4>
      </vt:variant>
      <vt:variant>
        <vt:i4>0</vt:i4>
      </vt:variant>
      <vt:variant>
        <vt:i4>5</vt:i4>
      </vt:variant>
      <vt:variant>
        <vt:lpwstr>http://www.nevo.co.il/law_word/law06/tak-7417.pdf</vt:lpwstr>
      </vt:variant>
      <vt:variant>
        <vt:lpwstr/>
      </vt:variant>
      <vt:variant>
        <vt:i4>8323083</vt:i4>
      </vt:variant>
      <vt:variant>
        <vt:i4>234</vt:i4>
      </vt:variant>
      <vt:variant>
        <vt:i4>0</vt:i4>
      </vt:variant>
      <vt:variant>
        <vt:i4>5</vt:i4>
      </vt:variant>
      <vt:variant>
        <vt:lpwstr>http://www.nevo.co.il/law_word/law06/tak-7417.pdf</vt:lpwstr>
      </vt:variant>
      <vt:variant>
        <vt:lpwstr/>
      </vt:variant>
      <vt:variant>
        <vt:i4>7733257</vt:i4>
      </vt:variant>
      <vt:variant>
        <vt:i4>231</vt:i4>
      </vt:variant>
      <vt:variant>
        <vt:i4>0</vt:i4>
      </vt:variant>
      <vt:variant>
        <vt:i4>5</vt:i4>
      </vt:variant>
      <vt:variant>
        <vt:lpwstr>http://www.nevo.co.il/Law_word/law06/tak-6899.pdf</vt:lpwstr>
      </vt:variant>
      <vt:variant>
        <vt:lpwstr/>
      </vt:variant>
      <vt:variant>
        <vt:i4>7733257</vt:i4>
      </vt:variant>
      <vt:variant>
        <vt:i4>228</vt:i4>
      </vt:variant>
      <vt:variant>
        <vt:i4>0</vt:i4>
      </vt:variant>
      <vt:variant>
        <vt:i4>5</vt:i4>
      </vt:variant>
      <vt:variant>
        <vt:lpwstr>http://www.nevo.co.il/Law_word/law06/tak-6899.pdf</vt:lpwstr>
      </vt:variant>
      <vt:variant>
        <vt:lpwstr/>
      </vt:variant>
      <vt:variant>
        <vt:i4>7733257</vt:i4>
      </vt:variant>
      <vt:variant>
        <vt:i4>225</vt:i4>
      </vt:variant>
      <vt:variant>
        <vt:i4>0</vt:i4>
      </vt:variant>
      <vt:variant>
        <vt:i4>5</vt:i4>
      </vt:variant>
      <vt:variant>
        <vt:lpwstr>http://www.nevo.co.il/Law_word/law06/tak-6899.pdf</vt:lpwstr>
      </vt:variant>
      <vt:variant>
        <vt:lpwstr/>
      </vt:variant>
      <vt:variant>
        <vt:i4>8323083</vt:i4>
      </vt:variant>
      <vt:variant>
        <vt:i4>222</vt:i4>
      </vt:variant>
      <vt:variant>
        <vt:i4>0</vt:i4>
      </vt:variant>
      <vt:variant>
        <vt:i4>5</vt:i4>
      </vt:variant>
      <vt:variant>
        <vt:lpwstr>http://www.nevo.co.il/law_word/law06/tak-7417.pdf</vt:lpwstr>
      </vt:variant>
      <vt:variant>
        <vt:lpwstr/>
      </vt:variant>
      <vt:variant>
        <vt:i4>7733257</vt:i4>
      </vt:variant>
      <vt:variant>
        <vt:i4>219</vt:i4>
      </vt:variant>
      <vt:variant>
        <vt:i4>0</vt:i4>
      </vt:variant>
      <vt:variant>
        <vt:i4>5</vt:i4>
      </vt:variant>
      <vt:variant>
        <vt:lpwstr>http://www.nevo.co.il/Law_word/law06/tak-6899.pdf</vt:lpwstr>
      </vt:variant>
      <vt:variant>
        <vt:lpwstr/>
      </vt:variant>
      <vt:variant>
        <vt:i4>8323083</vt:i4>
      </vt:variant>
      <vt:variant>
        <vt:i4>216</vt:i4>
      </vt:variant>
      <vt:variant>
        <vt:i4>0</vt:i4>
      </vt:variant>
      <vt:variant>
        <vt:i4>5</vt:i4>
      </vt:variant>
      <vt:variant>
        <vt:lpwstr>http://www.nevo.co.il/law_word/law06/tak-7417.pdf</vt:lpwstr>
      </vt:variant>
      <vt:variant>
        <vt:lpwstr/>
      </vt:variant>
      <vt:variant>
        <vt:i4>8323083</vt:i4>
      </vt:variant>
      <vt:variant>
        <vt:i4>213</vt:i4>
      </vt:variant>
      <vt:variant>
        <vt:i4>0</vt:i4>
      </vt:variant>
      <vt:variant>
        <vt:i4>5</vt:i4>
      </vt:variant>
      <vt:variant>
        <vt:lpwstr>http://www.nevo.co.il/law_word/law06/tak-7417.pdf</vt:lpwstr>
      </vt:variant>
      <vt:variant>
        <vt:lpwstr/>
      </vt:variant>
      <vt:variant>
        <vt:i4>7733257</vt:i4>
      </vt:variant>
      <vt:variant>
        <vt:i4>210</vt:i4>
      </vt:variant>
      <vt:variant>
        <vt:i4>0</vt:i4>
      </vt:variant>
      <vt:variant>
        <vt:i4>5</vt:i4>
      </vt:variant>
      <vt:variant>
        <vt:lpwstr>http://www.nevo.co.il/Law_word/law06/tak-6899.pdf</vt:lpwstr>
      </vt:variant>
      <vt:variant>
        <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3538985</vt:i4>
      </vt:variant>
      <vt:variant>
        <vt:i4>132</vt:i4>
      </vt:variant>
      <vt:variant>
        <vt:i4>0</vt:i4>
      </vt:variant>
      <vt:variant>
        <vt:i4>5</vt:i4>
      </vt:variant>
      <vt:variant>
        <vt:lpwstr/>
      </vt:variant>
      <vt:variant>
        <vt:lpwstr>Seif35</vt:lpwstr>
      </vt:variant>
      <vt:variant>
        <vt:i4>3604521</vt:i4>
      </vt:variant>
      <vt:variant>
        <vt:i4>126</vt:i4>
      </vt:variant>
      <vt:variant>
        <vt:i4>0</vt:i4>
      </vt:variant>
      <vt:variant>
        <vt:i4>5</vt:i4>
      </vt:variant>
      <vt:variant>
        <vt:lpwstr/>
      </vt:variant>
      <vt:variant>
        <vt:lpwstr>Seif34</vt:lpwstr>
      </vt:variant>
      <vt:variant>
        <vt:i4>3866667</vt:i4>
      </vt:variant>
      <vt:variant>
        <vt:i4>120</vt:i4>
      </vt:variant>
      <vt:variant>
        <vt:i4>0</vt:i4>
      </vt:variant>
      <vt:variant>
        <vt:i4>5</vt:i4>
      </vt:variant>
      <vt:variant>
        <vt:lpwstr/>
      </vt:variant>
      <vt:variant>
        <vt:lpwstr>Seif18</vt:lpwstr>
      </vt:variant>
      <vt:variant>
        <vt:i4>3145769</vt:i4>
      </vt:variant>
      <vt:variant>
        <vt:i4>114</vt:i4>
      </vt:variant>
      <vt:variant>
        <vt:i4>0</vt:i4>
      </vt:variant>
      <vt:variant>
        <vt:i4>5</vt:i4>
      </vt:variant>
      <vt:variant>
        <vt:lpwstr/>
      </vt:variant>
      <vt:variant>
        <vt:lpwstr>Seif33</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3211305</vt:i4>
      </vt:variant>
      <vt:variant>
        <vt:i4>36</vt:i4>
      </vt:variant>
      <vt:variant>
        <vt:i4>0</vt:i4>
      </vt:variant>
      <vt:variant>
        <vt:i4>5</vt:i4>
      </vt:variant>
      <vt:variant>
        <vt:lpwstr/>
      </vt:variant>
      <vt:variant>
        <vt:lpwstr>Seif32</vt:lpwstr>
      </vt:variant>
      <vt:variant>
        <vt:i4>3276841</vt:i4>
      </vt:variant>
      <vt:variant>
        <vt:i4>30</vt:i4>
      </vt:variant>
      <vt:variant>
        <vt:i4>0</vt:i4>
      </vt:variant>
      <vt:variant>
        <vt:i4>5</vt:i4>
      </vt:variant>
      <vt:variant>
        <vt:lpwstr/>
      </vt:variant>
      <vt:variant>
        <vt:lpwstr>Seif31</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8323083</vt:i4>
      </vt:variant>
      <vt:variant>
        <vt:i4>15</vt:i4>
      </vt:variant>
      <vt:variant>
        <vt:i4>0</vt:i4>
      </vt:variant>
      <vt:variant>
        <vt:i4>5</vt:i4>
      </vt:variant>
      <vt:variant>
        <vt:lpwstr>http://www.nevo.co.il/law_word/law06/tak-7417.pdf</vt:lpwstr>
      </vt:variant>
      <vt:variant>
        <vt:lpwstr/>
      </vt:variant>
      <vt:variant>
        <vt:i4>7995392</vt:i4>
      </vt:variant>
      <vt:variant>
        <vt:i4>12</vt:i4>
      </vt:variant>
      <vt:variant>
        <vt:i4>0</vt:i4>
      </vt:variant>
      <vt:variant>
        <vt:i4>5</vt:i4>
      </vt:variant>
      <vt:variant>
        <vt:lpwstr>http://www.nevo.co.il/Law_word/law06/TAK-7149.pdf</vt:lpwstr>
      </vt:variant>
      <vt:variant>
        <vt:lpwstr/>
      </vt:variant>
      <vt:variant>
        <vt:i4>8126479</vt:i4>
      </vt:variant>
      <vt:variant>
        <vt:i4>9</vt:i4>
      </vt:variant>
      <vt:variant>
        <vt:i4>0</vt:i4>
      </vt:variant>
      <vt:variant>
        <vt:i4>5</vt:i4>
      </vt:variant>
      <vt:variant>
        <vt:lpwstr>http://www.nevo.co.il/Law_word/law06/tak-7126.pdf</vt:lpwstr>
      </vt:variant>
      <vt:variant>
        <vt:lpwstr/>
      </vt:variant>
      <vt:variant>
        <vt:i4>7864333</vt:i4>
      </vt:variant>
      <vt:variant>
        <vt:i4>6</vt:i4>
      </vt:variant>
      <vt:variant>
        <vt:i4>0</vt:i4>
      </vt:variant>
      <vt:variant>
        <vt:i4>5</vt:i4>
      </vt:variant>
      <vt:variant>
        <vt:lpwstr>http://www.nevo.co.il/Law_word/law06/TAK-7065.pdf</vt:lpwstr>
      </vt:variant>
      <vt:variant>
        <vt:lpwstr/>
      </vt:variant>
      <vt:variant>
        <vt:i4>7733257</vt:i4>
      </vt:variant>
      <vt:variant>
        <vt:i4>3</vt:i4>
      </vt:variant>
      <vt:variant>
        <vt:i4>0</vt:i4>
      </vt:variant>
      <vt:variant>
        <vt:i4>5</vt:i4>
      </vt:variant>
      <vt:variant>
        <vt:lpwstr>http://www.nevo.co.il/Law_word/law06/TAK-6899.pdf</vt:lpwstr>
      </vt:variant>
      <vt:variant>
        <vt:lpwstr/>
      </vt:variant>
      <vt:variant>
        <vt:i4>8257545</vt:i4>
      </vt:variant>
      <vt:variant>
        <vt:i4>0</vt:i4>
      </vt:variant>
      <vt:variant>
        <vt:i4>0</vt:i4>
      </vt:variant>
      <vt:variant>
        <vt:i4>5</vt:i4>
      </vt:variant>
      <vt:variant>
        <vt:lpwstr>http://www.nevo.co.il/Law_word/law06/TAK-6716.pdf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הרוקחים (תנאי ייצור נאותים לתכשירים), תשס"ט-2008</vt:lpwstr>
  </property>
  <property fmtid="{D5CDD505-2E9C-101B-9397-08002B2CF9AE}" pid="4" name="LAWNUMBER">
    <vt:lpwstr>0022</vt:lpwstr>
  </property>
  <property fmtid="{D5CDD505-2E9C-101B-9397-08002B2CF9AE}" pid="5" name="TYPE">
    <vt:lpwstr>01</vt:lpwstr>
  </property>
  <property fmtid="{D5CDD505-2E9C-101B-9397-08002B2CF9AE}" pid="6" name="CHNAME">
    <vt:lpwstr>רוקחים</vt:lpwstr>
  </property>
  <property fmtid="{D5CDD505-2E9C-101B-9397-08002B2CF9AE}" pid="7" name="LINKK2">
    <vt:lpwstr>http://www.nevo.co.il/Law_word/law06/tak-7126.pdf;‎רשומות - תקנות כלליות#מס' 7126 #מיום ‏‏10.6.2012 עמ' 1219 – תק' (תיקון מס' 2) תשע"ב-2012‏</vt:lpwstr>
  </property>
  <property fmtid="{D5CDD505-2E9C-101B-9397-08002B2CF9AE}" pid="8" name="LINKK3">
    <vt:lpwstr>http://www.nevo.co.il/Law_word/law06/TAK-7149.pdf;רשומות - תקנות כלליות#ק"ת תשע"ב מס' 7149 #מיום 1.8.2012 עמ' 1551 – תק' תשע"ב-2012; תחילתן ביום 1.8.2012</vt:lpwstr>
  </property>
  <property fmtid="{D5CDD505-2E9C-101B-9397-08002B2CF9AE}" pid="9" name="LINKK4">
    <vt:lpwstr>http://www.nevo.co.il/law_word/law06/tak-7417.pdf;‎רשומות - תקנות כלליות#ק"ת תשע"ד מס' ‏‏7417 #מיום 31.8.2014 עמ' 1719 – תק' תשע"ד-2014; תחילתן שישים ימים מיום פרסומן ור' תקנה 10 לענין ‏הוראת מעבר.‏</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http://www.nevo.co.il/Law_word/law06/TAK-7065.pdf;‎רשומות - תקנות כלליות#תוקנו ק"ת ‏תשע"ב מס' 7065 #מיום 28.12.2011 עמ' 436 – תק' (תיקון) תשע"ב-2011‏</vt:lpwstr>
  </property>
  <property fmtid="{D5CDD505-2E9C-101B-9397-08002B2CF9AE}" pid="23" name="NOSE11">
    <vt:lpwstr>רשויות ומשפט מנהלי</vt:lpwstr>
  </property>
  <property fmtid="{D5CDD505-2E9C-101B-9397-08002B2CF9AE}" pid="24" name="NOSE21">
    <vt:lpwstr>הסדרת עיסוק</vt:lpwstr>
  </property>
  <property fmtid="{D5CDD505-2E9C-101B-9397-08002B2CF9AE}" pid="25" name="NOSE31">
    <vt:lpwstr>רוקחים</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הסדרת עיסוק</vt:lpwstr>
  </property>
  <property fmtid="{D5CDD505-2E9C-101B-9397-08002B2CF9AE}" pid="29" name="NOSE32">
    <vt:lpwstr>רוקחים</vt:lpwstr>
  </property>
  <property fmtid="{D5CDD505-2E9C-101B-9397-08002B2CF9AE}" pid="30" name="NOSE42">
    <vt:lpwstr/>
  </property>
  <property fmtid="{D5CDD505-2E9C-101B-9397-08002B2CF9AE}" pid="31" name="NOSE13">
    <vt:lpwstr>בריאות</vt:lpwstr>
  </property>
  <property fmtid="{D5CDD505-2E9C-101B-9397-08002B2CF9AE}" pid="32" name="NOSE23">
    <vt:lpwstr>רוקחים</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