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B79" w:rsidRDefault="00F22B79">
      <w:pPr>
        <w:pStyle w:val="big-header"/>
        <w:ind w:left="0" w:right="1134"/>
        <w:rPr>
          <w:rFonts w:hint="cs"/>
          <w:rtl/>
        </w:rPr>
      </w:pPr>
      <w:r>
        <w:rPr>
          <w:rtl/>
        </w:rPr>
        <w:t>תקנות הרשויות המקומיות (בחירות) (</w:t>
      </w:r>
      <w:r w:rsidR="009F5B02">
        <w:rPr>
          <w:rFonts w:hint="cs"/>
          <w:rtl/>
        </w:rPr>
        <w:t>הוראות לעניין סדרי בחירות במוסדות), תשע"ט-2018</w:t>
      </w:r>
    </w:p>
    <w:p w:rsidR="0044337F" w:rsidRPr="0044337F" w:rsidRDefault="0044337F" w:rsidP="0044337F">
      <w:pPr>
        <w:spacing w:line="320" w:lineRule="auto"/>
        <w:jc w:val="left"/>
        <w:rPr>
          <w:rFonts w:cs="FrankRuehl"/>
          <w:szCs w:val="26"/>
          <w:rtl/>
        </w:rPr>
      </w:pPr>
    </w:p>
    <w:p w:rsidR="0044337F" w:rsidRDefault="0044337F" w:rsidP="0044337F">
      <w:pPr>
        <w:spacing w:line="320" w:lineRule="auto"/>
        <w:jc w:val="left"/>
        <w:rPr>
          <w:rFonts w:cs="Miriam"/>
          <w:szCs w:val="22"/>
          <w:rtl/>
        </w:rPr>
      </w:pPr>
      <w:r w:rsidRPr="0044337F">
        <w:rPr>
          <w:rFonts w:cs="Miriam"/>
          <w:szCs w:val="22"/>
          <w:rtl/>
        </w:rPr>
        <w:t xml:space="preserve">דיני חוקה </w:t>
      </w:r>
      <w:r w:rsidRPr="0044337F">
        <w:rPr>
          <w:rFonts w:cs="FrankRuehl"/>
          <w:szCs w:val="26"/>
          <w:rtl/>
        </w:rPr>
        <w:t xml:space="preserve"> – בחירות – בחירות ברשויות</w:t>
      </w:r>
    </w:p>
    <w:p w:rsidR="0044337F" w:rsidRPr="0044337F" w:rsidRDefault="0044337F" w:rsidP="0044337F">
      <w:pPr>
        <w:spacing w:line="320" w:lineRule="auto"/>
        <w:jc w:val="left"/>
        <w:rPr>
          <w:rFonts w:cs="Miriam" w:hint="cs"/>
          <w:szCs w:val="22"/>
          <w:rtl/>
        </w:rPr>
      </w:pPr>
      <w:r w:rsidRPr="0044337F">
        <w:rPr>
          <w:rFonts w:cs="Miriam"/>
          <w:szCs w:val="22"/>
          <w:rtl/>
        </w:rPr>
        <w:t>רשויות ומשפט מנהלי</w:t>
      </w:r>
      <w:r w:rsidRPr="0044337F">
        <w:rPr>
          <w:rFonts w:cs="FrankRuehl"/>
          <w:szCs w:val="26"/>
          <w:rtl/>
        </w:rPr>
        <w:t xml:space="preserve"> – רשויות מקומיות – בחירות</w:t>
      </w:r>
    </w:p>
    <w:p w:rsidR="00F22B79" w:rsidRDefault="00F22B7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D4951" w:rsidRPr="004D4951" w:rsidTr="004D4951">
        <w:tblPrEx>
          <w:tblCellMar>
            <w:top w:w="0" w:type="dxa"/>
            <w:bottom w:w="0" w:type="dxa"/>
          </w:tblCellMar>
        </w:tblPrEx>
        <w:tc>
          <w:tcPr>
            <w:tcW w:w="1247" w:type="dxa"/>
          </w:tcPr>
          <w:p w:rsidR="004D4951" w:rsidRPr="004D4951" w:rsidRDefault="004D4951" w:rsidP="004D4951">
            <w:pPr>
              <w:spacing w:line="240" w:lineRule="auto"/>
              <w:jc w:val="left"/>
              <w:rPr>
                <w:rFonts w:cs="Frankruhel"/>
                <w:sz w:val="24"/>
                <w:rtl/>
              </w:rPr>
            </w:pPr>
            <w:r>
              <w:rPr>
                <w:rFonts w:cs="Times New Roman"/>
                <w:sz w:val="24"/>
                <w:rtl/>
              </w:rPr>
              <w:t xml:space="preserve">סעיף 1 </w:t>
            </w:r>
          </w:p>
        </w:tc>
        <w:tc>
          <w:tcPr>
            <w:tcW w:w="5669" w:type="dxa"/>
          </w:tcPr>
          <w:p w:rsidR="004D4951" w:rsidRPr="004D4951" w:rsidRDefault="004D4951" w:rsidP="004D4951">
            <w:pPr>
              <w:spacing w:line="240" w:lineRule="auto"/>
              <w:jc w:val="left"/>
              <w:rPr>
                <w:rFonts w:cs="Frankruhel"/>
                <w:sz w:val="24"/>
                <w:rtl/>
              </w:rPr>
            </w:pPr>
            <w:r>
              <w:rPr>
                <w:rFonts w:cs="Times New Roman"/>
                <w:sz w:val="24"/>
                <w:rtl/>
              </w:rPr>
              <w:t>רשימת מוסדות</w:t>
            </w:r>
          </w:p>
        </w:tc>
        <w:tc>
          <w:tcPr>
            <w:tcW w:w="567" w:type="dxa"/>
          </w:tcPr>
          <w:p w:rsidR="004D4951" w:rsidRPr="004D4951" w:rsidRDefault="004D4951" w:rsidP="004D4951">
            <w:pPr>
              <w:spacing w:line="240" w:lineRule="auto"/>
              <w:jc w:val="left"/>
              <w:rPr>
                <w:rStyle w:val="Hyperlink"/>
                <w:rtl/>
              </w:rPr>
            </w:pPr>
            <w:hyperlink w:anchor="Seif1" w:tooltip="רשימת מוסדות" w:history="1">
              <w:r w:rsidRPr="004D4951">
                <w:rPr>
                  <w:rStyle w:val="Hyperlink"/>
                </w:rPr>
                <w:t>Go</w:t>
              </w:r>
            </w:hyperlink>
          </w:p>
        </w:tc>
        <w:tc>
          <w:tcPr>
            <w:tcW w:w="850" w:type="dxa"/>
          </w:tcPr>
          <w:p w:rsidR="004D4951" w:rsidRPr="004D4951" w:rsidRDefault="004D4951" w:rsidP="004D49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D4951" w:rsidRPr="004D4951" w:rsidTr="004D4951">
        <w:tblPrEx>
          <w:tblCellMar>
            <w:top w:w="0" w:type="dxa"/>
            <w:bottom w:w="0" w:type="dxa"/>
          </w:tblCellMar>
        </w:tblPrEx>
        <w:tc>
          <w:tcPr>
            <w:tcW w:w="1247" w:type="dxa"/>
          </w:tcPr>
          <w:p w:rsidR="004D4951" w:rsidRPr="004D4951" w:rsidRDefault="004D4951" w:rsidP="004D4951">
            <w:pPr>
              <w:spacing w:line="240" w:lineRule="auto"/>
              <w:jc w:val="left"/>
              <w:rPr>
                <w:rFonts w:cs="Frankruhel"/>
                <w:sz w:val="24"/>
                <w:rtl/>
              </w:rPr>
            </w:pPr>
            <w:r>
              <w:rPr>
                <w:rFonts w:cs="Times New Roman"/>
                <w:sz w:val="24"/>
                <w:rtl/>
              </w:rPr>
              <w:t xml:space="preserve">סעיף 2 </w:t>
            </w:r>
          </w:p>
        </w:tc>
        <w:tc>
          <w:tcPr>
            <w:tcW w:w="5669" w:type="dxa"/>
          </w:tcPr>
          <w:p w:rsidR="004D4951" w:rsidRPr="004D4951" w:rsidRDefault="004D4951" w:rsidP="004D4951">
            <w:pPr>
              <w:spacing w:line="240" w:lineRule="auto"/>
              <w:jc w:val="left"/>
              <w:rPr>
                <w:rFonts w:cs="Frankruhel"/>
                <w:sz w:val="24"/>
                <w:rtl/>
              </w:rPr>
            </w:pPr>
            <w:r>
              <w:rPr>
                <w:rFonts w:cs="Times New Roman"/>
                <w:sz w:val="24"/>
                <w:rtl/>
              </w:rPr>
              <w:t>אישור בדבר שהייה במוסד</w:t>
            </w:r>
          </w:p>
        </w:tc>
        <w:tc>
          <w:tcPr>
            <w:tcW w:w="567" w:type="dxa"/>
          </w:tcPr>
          <w:p w:rsidR="004D4951" w:rsidRPr="004D4951" w:rsidRDefault="004D4951" w:rsidP="004D4951">
            <w:pPr>
              <w:spacing w:line="240" w:lineRule="auto"/>
              <w:jc w:val="left"/>
              <w:rPr>
                <w:rStyle w:val="Hyperlink"/>
                <w:rtl/>
              </w:rPr>
            </w:pPr>
            <w:hyperlink w:anchor="Seif2" w:tooltip="אישור בדבר שהייה במוסד" w:history="1">
              <w:r w:rsidRPr="004D4951">
                <w:rPr>
                  <w:rStyle w:val="Hyperlink"/>
                </w:rPr>
                <w:t>Go</w:t>
              </w:r>
            </w:hyperlink>
          </w:p>
        </w:tc>
        <w:tc>
          <w:tcPr>
            <w:tcW w:w="850" w:type="dxa"/>
          </w:tcPr>
          <w:p w:rsidR="004D4951" w:rsidRPr="004D4951" w:rsidRDefault="004D4951" w:rsidP="004D49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D4951" w:rsidRPr="004D4951" w:rsidTr="004D4951">
        <w:tblPrEx>
          <w:tblCellMar>
            <w:top w:w="0" w:type="dxa"/>
            <w:bottom w:w="0" w:type="dxa"/>
          </w:tblCellMar>
        </w:tblPrEx>
        <w:tc>
          <w:tcPr>
            <w:tcW w:w="1247" w:type="dxa"/>
          </w:tcPr>
          <w:p w:rsidR="004D4951" w:rsidRPr="004D4951" w:rsidRDefault="004D4951" w:rsidP="004D4951">
            <w:pPr>
              <w:spacing w:line="240" w:lineRule="auto"/>
              <w:jc w:val="left"/>
              <w:rPr>
                <w:rFonts w:cs="Frankruhel"/>
                <w:sz w:val="24"/>
                <w:rtl/>
              </w:rPr>
            </w:pPr>
            <w:r>
              <w:rPr>
                <w:rFonts w:cs="Times New Roman"/>
                <w:sz w:val="24"/>
                <w:rtl/>
              </w:rPr>
              <w:t xml:space="preserve">סעיף 3 </w:t>
            </w:r>
          </w:p>
        </w:tc>
        <w:tc>
          <w:tcPr>
            <w:tcW w:w="5669" w:type="dxa"/>
          </w:tcPr>
          <w:p w:rsidR="004D4951" w:rsidRPr="004D4951" w:rsidRDefault="004D4951" w:rsidP="004D4951">
            <w:pPr>
              <w:spacing w:line="240" w:lineRule="auto"/>
              <w:jc w:val="left"/>
              <w:rPr>
                <w:rFonts w:cs="Frankruhel"/>
                <w:sz w:val="24"/>
                <w:rtl/>
              </w:rPr>
            </w:pPr>
            <w:r>
              <w:rPr>
                <w:rFonts w:cs="Times New Roman"/>
                <w:sz w:val="24"/>
                <w:rtl/>
              </w:rPr>
              <w:t>פרסומים במוסדות</w:t>
            </w:r>
          </w:p>
        </w:tc>
        <w:tc>
          <w:tcPr>
            <w:tcW w:w="567" w:type="dxa"/>
          </w:tcPr>
          <w:p w:rsidR="004D4951" w:rsidRPr="004D4951" w:rsidRDefault="004D4951" w:rsidP="004D4951">
            <w:pPr>
              <w:spacing w:line="240" w:lineRule="auto"/>
              <w:jc w:val="left"/>
              <w:rPr>
                <w:rStyle w:val="Hyperlink"/>
                <w:rtl/>
              </w:rPr>
            </w:pPr>
            <w:hyperlink w:anchor="Seif3" w:tooltip="פרסומים במוסדות" w:history="1">
              <w:r w:rsidRPr="004D4951">
                <w:rPr>
                  <w:rStyle w:val="Hyperlink"/>
                </w:rPr>
                <w:t>Go</w:t>
              </w:r>
            </w:hyperlink>
          </w:p>
        </w:tc>
        <w:tc>
          <w:tcPr>
            <w:tcW w:w="850" w:type="dxa"/>
          </w:tcPr>
          <w:p w:rsidR="004D4951" w:rsidRPr="004D4951" w:rsidRDefault="004D4951" w:rsidP="004D49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D4951" w:rsidRPr="004D4951" w:rsidTr="004D4951">
        <w:tblPrEx>
          <w:tblCellMar>
            <w:top w:w="0" w:type="dxa"/>
            <w:bottom w:w="0" w:type="dxa"/>
          </w:tblCellMar>
        </w:tblPrEx>
        <w:tc>
          <w:tcPr>
            <w:tcW w:w="1247" w:type="dxa"/>
          </w:tcPr>
          <w:p w:rsidR="004D4951" w:rsidRPr="004D4951" w:rsidRDefault="004D4951" w:rsidP="004D4951">
            <w:pPr>
              <w:spacing w:line="240" w:lineRule="auto"/>
              <w:jc w:val="left"/>
              <w:rPr>
                <w:rFonts w:cs="Frankruhel"/>
                <w:sz w:val="24"/>
                <w:rtl/>
              </w:rPr>
            </w:pPr>
            <w:r>
              <w:rPr>
                <w:rFonts w:cs="Times New Roman"/>
                <w:sz w:val="24"/>
                <w:rtl/>
              </w:rPr>
              <w:t xml:space="preserve">סעיף 4 </w:t>
            </w:r>
          </w:p>
        </w:tc>
        <w:tc>
          <w:tcPr>
            <w:tcW w:w="5669" w:type="dxa"/>
          </w:tcPr>
          <w:p w:rsidR="004D4951" w:rsidRPr="004D4951" w:rsidRDefault="004D4951" w:rsidP="004D4951">
            <w:pPr>
              <w:spacing w:line="240" w:lineRule="auto"/>
              <w:jc w:val="left"/>
              <w:rPr>
                <w:rFonts w:cs="Frankruhel"/>
                <w:sz w:val="24"/>
                <w:rtl/>
              </w:rPr>
            </w:pPr>
            <w:r>
              <w:rPr>
                <w:rFonts w:cs="Times New Roman"/>
                <w:sz w:val="24"/>
                <w:rtl/>
              </w:rPr>
              <w:t>החלת הוראות לעניין הצבעת אנשים המוגבלים בניידות על הצבעת השוהים במוסדות</w:t>
            </w:r>
          </w:p>
        </w:tc>
        <w:tc>
          <w:tcPr>
            <w:tcW w:w="567" w:type="dxa"/>
          </w:tcPr>
          <w:p w:rsidR="004D4951" w:rsidRPr="004D4951" w:rsidRDefault="004D4951" w:rsidP="004D4951">
            <w:pPr>
              <w:spacing w:line="240" w:lineRule="auto"/>
              <w:jc w:val="left"/>
              <w:rPr>
                <w:rStyle w:val="Hyperlink"/>
                <w:rtl/>
              </w:rPr>
            </w:pPr>
            <w:hyperlink w:anchor="Seif4" w:tooltip="החלת הוראות לעניין הצבעת אנשים המוגבלים בניידות על הצבעת השוהים במוסדות" w:history="1">
              <w:r w:rsidRPr="004D4951">
                <w:rPr>
                  <w:rStyle w:val="Hyperlink"/>
                </w:rPr>
                <w:t>Go</w:t>
              </w:r>
            </w:hyperlink>
          </w:p>
        </w:tc>
        <w:tc>
          <w:tcPr>
            <w:tcW w:w="850" w:type="dxa"/>
          </w:tcPr>
          <w:p w:rsidR="004D4951" w:rsidRPr="004D4951" w:rsidRDefault="004D4951" w:rsidP="004D49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D4951" w:rsidRPr="004D4951" w:rsidTr="004D4951">
        <w:tblPrEx>
          <w:tblCellMar>
            <w:top w:w="0" w:type="dxa"/>
            <w:bottom w:w="0" w:type="dxa"/>
          </w:tblCellMar>
        </w:tblPrEx>
        <w:tc>
          <w:tcPr>
            <w:tcW w:w="1247" w:type="dxa"/>
          </w:tcPr>
          <w:p w:rsidR="004D4951" w:rsidRPr="004D4951" w:rsidRDefault="004D4951" w:rsidP="004D4951">
            <w:pPr>
              <w:spacing w:line="240" w:lineRule="auto"/>
              <w:jc w:val="left"/>
              <w:rPr>
                <w:rFonts w:cs="Frankruhel"/>
                <w:sz w:val="24"/>
                <w:rtl/>
              </w:rPr>
            </w:pPr>
            <w:r>
              <w:rPr>
                <w:rFonts w:cs="Times New Roman"/>
                <w:sz w:val="24"/>
                <w:rtl/>
              </w:rPr>
              <w:t xml:space="preserve">סעיף 5 </w:t>
            </w:r>
          </w:p>
        </w:tc>
        <w:tc>
          <w:tcPr>
            <w:tcW w:w="5669" w:type="dxa"/>
          </w:tcPr>
          <w:p w:rsidR="004D4951" w:rsidRPr="004D4951" w:rsidRDefault="004D4951" w:rsidP="004D4951">
            <w:pPr>
              <w:spacing w:line="240" w:lineRule="auto"/>
              <w:jc w:val="left"/>
              <w:rPr>
                <w:rFonts w:cs="Frankruhel"/>
                <w:sz w:val="24"/>
                <w:rtl/>
              </w:rPr>
            </w:pPr>
            <w:r>
              <w:rPr>
                <w:rFonts w:cs="Times New Roman"/>
                <w:sz w:val="24"/>
                <w:rtl/>
              </w:rPr>
              <w:t>שעות ההצבעה</w:t>
            </w:r>
          </w:p>
        </w:tc>
        <w:tc>
          <w:tcPr>
            <w:tcW w:w="567" w:type="dxa"/>
          </w:tcPr>
          <w:p w:rsidR="004D4951" w:rsidRPr="004D4951" w:rsidRDefault="004D4951" w:rsidP="004D4951">
            <w:pPr>
              <w:spacing w:line="240" w:lineRule="auto"/>
              <w:jc w:val="left"/>
              <w:rPr>
                <w:rStyle w:val="Hyperlink"/>
                <w:rtl/>
              </w:rPr>
            </w:pPr>
            <w:hyperlink w:anchor="Seif5" w:tooltip="שעות ההצבעה" w:history="1">
              <w:r w:rsidRPr="004D4951">
                <w:rPr>
                  <w:rStyle w:val="Hyperlink"/>
                </w:rPr>
                <w:t>Go</w:t>
              </w:r>
            </w:hyperlink>
          </w:p>
        </w:tc>
        <w:tc>
          <w:tcPr>
            <w:tcW w:w="850" w:type="dxa"/>
          </w:tcPr>
          <w:p w:rsidR="004D4951" w:rsidRPr="004D4951" w:rsidRDefault="004D4951" w:rsidP="004D49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D4951" w:rsidRPr="004D4951" w:rsidTr="004D4951">
        <w:tblPrEx>
          <w:tblCellMar>
            <w:top w:w="0" w:type="dxa"/>
            <w:bottom w:w="0" w:type="dxa"/>
          </w:tblCellMar>
        </w:tblPrEx>
        <w:tc>
          <w:tcPr>
            <w:tcW w:w="1247" w:type="dxa"/>
          </w:tcPr>
          <w:p w:rsidR="004D4951" w:rsidRPr="004D4951" w:rsidRDefault="004D4951" w:rsidP="004D4951">
            <w:pPr>
              <w:spacing w:line="240" w:lineRule="auto"/>
              <w:jc w:val="left"/>
              <w:rPr>
                <w:rFonts w:cs="Frankruhel"/>
                <w:sz w:val="24"/>
                <w:rtl/>
              </w:rPr>
            </w:pPr>
            <w:r>
              <w:rPr>
                <w:rFonts w:cs="Times New Roman"/>
                <w:sz w:val="24"/>
                <w:rtl/>
              </w:rPr>
              <w:t xml:space="preserve">סעיף 6 </w:t>
            </w:r>
          </w:p>
        </w:tc>
        <w:tc>
          <w:tcPr>
            <w:tcW w:w="5669" w:type="dxa"/>
          </w:tcPr>
          <w:p w:rsidR="004D4951" w:rsidRPr="004D4951" w:rsidRDefault="004D4951" w:rsidP="004D4951">
            <w:pPr>
              <w:spacing w:line="240" w:lineRule="auto"/>
              <w:jc w:val="left"/>
              <w:rPr>
                <w:rFonts w:cs="Frankruhel"/>
                <w:sz w:val="24"/>
                <w:rtl/>
              </w:rPr>
            </w:pPr>
            <w:r>
              <w:rPr>
                <w:rFonts w:cs="Times New Roman"/>
                <w:sz w:val="24"/>
                <w:rtl/>
              </w:rPr>
              <w:t>החלת הוראות החוק</w:t>
            </w:r>
          </w:p>
        </w:tc>
        <w:tc>
          <w:tcPr>
            <w:tcW w:w="567" w:type="dxa"/>
          </w:tcPr>
          <w:p w:rsidR="004D4951" w:rsidRPr="004D4951" w:rsidRDefault="004D4951" w:rsidP="004D4951">
            <w:pPr>
              <w:spacing w:line="240" w:lineRule="auto"/>
              <w:jc w:val="left"/>
              <w:rPr>
                <w:rStyle w:val="Hyperlink"/>
                <w:rtl/>
              </w:rPr>
            </w:pPr>
            <w:hyperlink w:anchor="Seif6" w:tooltip="החלת הוראות החוק" w:history="1">
              <w:r w:rsidRPr="004D4951">
                <w:rPr>
                  <w:rStyle w:val="Hyperlink"/>
                </w:rPr>
                <w:t>Go</w:t>
              </w:r>
            </w:hyperlink>
          </w:p>
        </w:tc>
        <w:tc>
          <w:tcPr>
            <w:tcW w:w="850" w:type="dxa"/>
          </w:tcPr>
          <w:p w:rsidR="004D4951" w:rsidRPr="004D4951" w:rsidRDefault="004D4951" w:rsidP="004D49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D4951" w:rsidRPr="004D4951" w:rsidTr="004D4951">
        <w:tblPrEx>
          <w:tblCellMar>
            <w:top w:w="0" w:type="dxa"/>
            <w:bottom w:w="0" w:type="dxa"/>
          </w:tblCellMar>
        </w:tblPrEx>
        <w:tc>
          <w:tcPr>
            <w:tcW w:w="1247" w:type="dxa"/>
          </w:tcPr>
          <w:p w:rsidR="004D4951" w:rsidRPr="004D4951" w:rsidRDefault="004D4951" w:rsidP="004D4951">
            <w:pPr>
              <w:spacing w:line="240" w:lineRule="auto"/>
              <w:jc w:val="left"/>
              <w:rPr>
                <w:rFonts w:cs="Frankruhel"/>
                <w:sz w:val="24"/>
                <w:rtl/>
              </w:rPr>
            </w:pPr>
          </w:p>
        </w:tc>
        <w:tc>
          <w:tcPr>
            <w:tcW w:w="5669" w:type="dxa"/>
          </w:tcPr>
          <w:p w:rsidR="004D4951" w:rsidRPr="004D4951" w:rsidRDefault="004D4951" w:rsidP="004D4951">
            <w:pPr>
              <w:spacing w:line="240" w:lineRule="auto"/>
              <w:jc w:val="left"/>
              <w:rPr>
                <w:rFonts w:cs="Frankruhel"/>
                <w:sz w:val="24"/>
                <w:rtl/>
              </w:rPr>
            </w:pPr>
            <w:r>
              <w:rPr>
                <w:rFonts w:cs="Times New Roman"/>
                <w:sz w:val="24"/>
                <w:rtl/>
              </w:rPr>
              <w:t>תוספת</w:t>
            </w:r>
          </w:p>
        </w:tc>
        <w:tc>
          <w:tcPr>
            <w:tcW w:w="567" w:type="dxa"/>
          </w:tcPr>
          <w:p w:rsidR="004D4951" w:rsidRPr="004D4951" w:rsidRDefault="004D4951" w:rsidP="004D4951">
            <w:pPr>
              <w:spacing w:line="240" w:lineRule="auto"/>
              <w:jc w:val="left"/>
              <w:rPr>
                <w:rStyle w:val="Hyperlink"/>
                <w:rtl/>
              </w:rPr>
            </w:pPr>
            <w:hyperlink w:anchor="med0" w:tooltip="תוספת" w:history="1">
              <w:r w:rsidRPr="004D4951">
                <w:rPr>
                  <w:rStyle w:val="Hyperlink"/>
                </w:rPr>
                <w:t>Go</w:t>
              </w:r>
            </w:hyperlink>
          </w:p>
        </w:tc>
        <w:tc>
          <w:tcPr>
            <w:tcW w:w="850" w:type="dxa"/>
          </w:tcPr>
          <w:p w:rsidR="004D4951" w:rsidRPr="004D4951" w:rsidRDefault="004D4951" w:rsidP="004D495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F22B79" w:rsidRDefault="00F22B79">
      <w:pPr>
        <w:pStyle w:val="big-header"/>
        <w:ind w:left="0" w:right="1134"/>
        <w:rPr>
          <w:rtl/>
        </w:rPr>
      </w:pPr>
    </w:p>
    <w:p w:rsidR="00F22B79" w:rsidRDefault="00F22B79" w:rsidP="0044337F">
      <w:pPr>
        <w:pStyle w:val="big-header"/>
        <w:ind w:left="0" w:right="1134"/>
        <w:rPr>
          <w:rStyle w:val="default"/>
          <w:rFonts w:cs="FrankRuehl" w:hint="cs"/>
          <w:rtl/>
        </w:rPr>
      </w:pPr>
      <w:r>
        <w:rPr>
          <w:rtl/>
        </w:rPr>
        <w:br w:type="page"/>
      </w:r>
      <w:r w:rsidR="0044337F">
        <w:rPr>
          <w:rtl/>
        </w:rPr>
        <w:lastRenderedPageBreak/>
        <w:t xml:space="preserve"> </w:t>
      </w:r>
      <w:r w:rsidR="009F5B02">
        <w:rPr>
          <w:rtl/>
        </w:rPr>
        <w:t>תקנות הרשויות המקומיות (בחירות) (</w:t>
      </w:r>
      <w:r w:rsidR="009F5B02">
        <w:rPr>
          <w:rFonts w:hint="cs"/>
          <w:rtl/>
        </w:rPr>
        <w:t>הוראות לעניין סדרי בחירות במוסדות), תשע"ט-2018</w:t>
      </w:r>
      <w:r>
        <w:rPr>
          <w:rStyle w:val="default"/>
          <w:rtl/>
        </w:rPr>
        <w:footnoteReference w:customMarkFollows="1" w:id="1"/>
        <w:t>*</w:t>
      </w:r>
    </w:p>
    <w:p w:rsidR="00F22B79" w:rsidRDefault="00F22B7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w:t>
      </w:r>
      <w:r w:rsidR="00DC3375">
        <w:rPr>
          <w:rStyle w:val="default"/>
          <w:rFonts w:cs="FrankRuehl" w:hint="cs"/>
          <w:rtl/>
        </w:rPr>
        <w:t>84טו ו-84טז</w:t>
      </w:r>
      <w:r>
        <w:rPr>
          <w:rStyle w:val="default"/>
          <w:rFonts w:cs="FrankRuehl" w:hint="cs"/>
          <w:rtl/>
        </w:rPr>
        <w:t xml:space="preserve"> לחוק הרשויות המקומיות (בחירות), </w:t>
      </w:r>
      <w:r w:rsidR="000537DA">
        <w:rPr>
          <w:rStyle w:val="default"/>
          <w:rFonts w:cs="FrankRuehl" w:hint="cs"/>
          <w:rtl/>
        </w:rPr>
        <w:t>ה</w:t>
      </w:r>
      <w:r>
        <w:rPr>
          <w:rStyle w:val="default"/>
          <w:rFonts w:cs="FrankRuehl" w:hint="cs"/>
          <w:rtl/>
        </w:rPr>
        <w:t>תשכ"ה-1965</w:t>
      </w:r>
      <w:r w:rsidR="000537DA">
        <w:rPr>
          <w:rStyle w:val="default"/>
          <w:rFonts w:cs="FrankRuehl" w:hint="cs"/>
          <w:rtl/>
        </w:rPr>
        <w:t xml:space="preserve"> (להלן </w:t>
      </w:r>
      <w:r w:rsidR="000537DA">
        <w:rPr>
          <w:rStyle w:val="default"/>
          <w:rFonts w:cs="FrankRuehl"/>
          <w:rtl/>
        </w:rPr>
        <w:t>–</w:t>
      </w:r>
      <w:r w:rsidR="000537DA">
        <w:rPr>
          <w:rStyle w:val="default"/>
          <w:rFonts w:cs="FrankRuehl" w:hint="cs"/>
          <w:rtl/>
        </w:rPr>
        <w:t xml:space="preserve"> החוק)</w:t>
      </w:r>
      <w:r>
        <w:rPr>
          <w:rStyle w:val="default"/>
          <w:rFonts w:cs="FrankRuehl" w:hint="cs"/>
          <w:rtl/>
        </w:rPr>
        <w:t xml:space="preserve">, </w:t>
      </w:r>
      <w:r w:rsidR="000537DA">
        <w:rPr>
          <w:rStyle w:val="default"/>
          <w:rFonts w:cs="FrankRuehl" w:hint="cs"/>
          <w:rtl/>
        </w:rPr>
        <w:t xml:space="preserve">ולאחר התייעצות עם שר העבודה הרווחה והשירותים החברתיים, </w:t>
      </w:r>
      <w:r>
        <w:rPr>
          <w:rStyle w:val="default"/>
          <w:rFonts w:cs="FrankRuehl" w:hint="cs"/>
          <w:rtl/>
        </w:rPr>
        <w:t>אני מתקין תקנו</w:t>
      </w:r>
      <w:r>
        <w:rPr>
          <w:rStyle w:val="default"/>
          <w:rFonts w:cs="FrankRuehl"/>
          <w:rtl/>
        </w:rPr>
        <w:t>ת</w:t>
      </w:r>
      <w:r>
        <w:rPr>
          <w:rStyle w:val="default"/>
          <w:rFonts w:cs="FrankRuehl" w:hint="cs"/>
          <w:rtl/>
        </w:rPr>
        <w:t xml:space="preserve"> אלה:</w:t>
      </w:r>
    </w:p>
    <w:p w:rsidR="00F22B79" w:rsidRDefault="00F22B79">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3.5pt;z-index:251655168" o:allowincell="f" filled="f" stroked="f" strokecolor="lime" strokeweight=".25pt">
            <v:textbox inset="0,0,0,0">
              <w:txbxContent>
                <w:p w:rsidR="00F22B79" w:rsidRDefault="000537DA">
                  <w:pPr>
                    <w:spacing w:line="160" w:lineRule="exact"/>
                    <w:jc w:val="left"/>
                    <w:rPr>
                      <w:rFonts w:cs="Miriam"/>
                      <w:noProof/>
                      <w:szCs w:val="18"/>
                      <w:rtl/>
                    </w:rPr>
                  </w:pPr>
                  <w:r>
                    <w:rPr>
                      <w:rFonts w:cs="Miriam" w:hint="cs"/>
                      <w:szCs w:val="18"/>
                      <w:rtl/>
                    </w:rPr>
                    <w:t>רשימת מוסדות</w:t>
                  </w:r>
                </w:p>
              </w:txbxContent>
            </v:textbox>
            <w10:anchorlock/>
          </v:rect>
        </w:pict>
      </w:r>
      <w:r>
        <w:rPr>
          <w:rStyle w:val="big-number"/>
          <w:rFonts w:cs="Miriam"/>
          <w:rtl/>
        </w:rPr>
        <w:t>1.</w:t>
      </w:r>
      <w:r>
        <w:rPr>
          <w:rStyle w:val="big-number"/>
          <w:rFonts w:cs="Miriam"/>
          <w:rtl/>
        </w:rPr>
        <w:tab/>
      </w:r>
      <w:r w:rsidR="000537DA">
        <w:rPr>
          <w:rStyle w:val="default"/>
          <w:rFonts w:cs="FrankRuehl" w:hint="cs"/>
          <w:rtl/>
        </w:rPr>
        <w:t>הרשימת המוסדות שימסור שר העבודה הרווחה והשירותים החברתיים לשר לפי סעיף 84טו(א)(1) לחוק יצוינו לגבי כל מוסד פרטים אלה:</w:t>
      </w:r>
    </w:p>
    <w:p w:rsidR="000537DA" w:rsidRDefault="000537DA" w:rsidP="000537D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המוסד וכתובתו;</w:t>
      </w:r>
    </w:p>
    <w:p w:rsidR="000537DA" w:rsidRDefault="000537DA" w:rsidP="000537D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השוהים במוסד;</w:t>
      </w:r>
    </w:p>
    <w:p w:rsidR="000537DA" w:rsidRDefault="000537DA" w:rsidP="000537D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שם פרטי, שם משפחה ומספר הטלפון של מנהל המוסד.</w:t>
      </w:r>
    </w:p>
    <w:p w:rsidR="00F22B79" w:rsidRDefault="00F22B79">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1pt;z-index:251656192" o:allowincell="f" filled="f" stroked="f" strokecolor="lime" strokeweight=".25pt">
            <v:textbox inset="0,0,0,0">
              <w:txbxContent>
                <w:p w:rsidR="00F22B79" w:rsidRDefault="000537DA">
                  <w:pPr>
                    <w:spacing w:line="160" w:lineRule="exact"/>
                    <w:jc w:val="left"/>
                    <w:rPr>
                      <w:rFonts w:cs="Miriam"/>
                      <w:noProof/>
                      <w:szCs w:val="18"/>
                      <w:rtl/>
                    </w:rPr>
                  </w:pPr>
                  <w:r>
                    <w:rPr>
                      <w:rFonts w:cs="Miriam" w:hint="cs"/>
                      <w:szCs w:val="18"/>
                      <w:rtl/>
                    </w:rPr>
                    <w:t>אישור בדבר שהייה במוסד</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0537DA">
        <w:rPr>
          <w:rStyle w:val="default"/>
          <w:rFonts w:cs="FrankRuehl" w:hint="cs"/>
          <w:rtl/>
        </w:rPr>
        <w:t>במוסד שנקבע כי תוצב בו קלפי לפי סעיף 84טו(א)(2) לחוק, ימסור מנהל המוסד, לבקשתו של כל שוהה במוסד, אישור בכתב בדבר היותו שוהה במוסד בהתאם לסעיף 84טז(ב) לחוק, ערוך על גבי טופס 1 שבתוספת</w:t>
      </w:r>
      <w:r>
        <w:rPr>
          <w:rStyle w:val="default"/>
          <w:rFonts w:cs="FrankRuehl" w:hint="cs"/>
          <w:rtl/>
        </w:rPr>
        <w:t>.</w:t>
      </w:r>
    </w:p>
    <w:p w:rsidR="000537DA" w:rsidRDefault="000537D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שוהה במוסד המבקש להצביע במקום קלפי לשוהים במוסד שהוא שוהה בו לפי הוראות סעיף 84טו(ב) לחוק, יזהה את עצמו לפני מזכיר ועדת הקלפי לפי סעיף 84טז(ג) לחוק, ובכלל זה יציג אישור לפי תקנת משנה (א); האישור יוחזר לשוהה במוסד לאחר הצבעתו, וזאת לאחר שמזכיר ועדת הקלפי יחתום על האישור בציון שמו ושם משפחתו.</w:t>
      </w:r>
    </w:p>
    <w:p w:rsidR="00F22B79" w:rsidRDefault="00F22B79">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3.3pt;z-index:251657216" o:allowincell="f" filled="f" stroked="f" strokecolor="lime" strokeweight=".25pt">
            <v:textbox inset="0,0,0,0">
              <w:txbxContent>
                <w:p w:rsidR="00F22B79" w:rsidRDefault="000537DA">
                  <w:pPr>
                    <w:spacing w:line="160" w:lineRule="exact"/>
                    <w:jc w:val="left"/>
                    <w:rPr>
                      <w:rFonts w:cs="Miriam"/>
                      <w:noProof/>
                      <w:szCs w:val="18"/>
                      <w:rtl/>
                    </w:rPr>
                  </w:pPr>
                  <w:r>
                    <w:rPr>
                      <w:rFonts w:cs="Miriam" w:hint="cs"/>
                      <w:szCs w:val="18"/>
                      <w:rtl/>
                    </w:rPr>
                    <w:t>פרסומים במוסדות</w:t>
                  </w:r>
                </w:p>
              </w:txbxContent>
            </v:textbox>
            <w10:anchorlock/>
          </v:rect>
        </w:pict>
      </w:r>
      <w:r>
        <w:rPr>
          <w:rStyle w:val="big-number"/>
          <w:rFonts w:cs="Miriam"/>
          <w:rtl/>
        </w:rPr>
        <w:t>3.</w:t>
      </w:r>
      <w:r>
        <w:rPr>
          <w:rStyle w:val="big-number"/>
          <w:rFonts w:cs="Miriam"/>
          <w:rtl/>
        </w:rPr>
        <w:tab/>
      </w:r>
      <w:r w:rsidR="000537DA">
        <w:rPr>
          <w:rStyle w:val="default"/>
          <w:rFonts w:cs="FrankRuehl" w:hint="cs"/>
          <w:rtl/>
        </w:rPr>
        <w:t>לא יאוחר מ-6 ימים לפני יום הבחירות, יפרסם מנהל הבחירות הודעה במוסד ובה יצוינו פרטים אלה:</w:t>
      </w:r>
    </w:p>
    <w:p w:rsidR="000537DA" w:rsidRDefault="000537DA" w:rsidP="000537D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יום הבחירות, מקום הקלפי במוסד ושעות ההצבעה;</w:t>
      </w:r>
    </w:p>
    <w:p w:rsidR="000537DA" w:rsidRDefault="000537DA" w:rsidP="000537D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החובה המוטלת על שוהה במוסד המבקש להצביע בקלפי האמורה, להצטייד באמצעי זיהוי ובאישור בכתב על היותו שוהה במוסד כאמור בתקנה 2, בצירוף הסבר על אופן קבלת האישור לפי תקנה 2;</w:t>
      </w:r>
    </w:p>
    <w:p w:rsidR="000537DA" w:rsidRDefault="000537DA" w:rsidP="000537D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פרטי רשימות המועמדים לרשות המקומית שאושרו כאמור בסעיף 41 לחוק וההתקשרויות בין הרשימות;</w:t>
      </w:r>
    </w:p>
    <w:p w:rsidR="000537DA" w:rsidRDefault="000537DA" w:rsidP="000537DA">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הוראות סעיף 84טו(ב) לחוק בדבר תנאי הזכאות להצבעה בקלפי לשוהים במוסדות.</w:t>
      </w:r>
    </w:p>
    <w:p w:rsidR="00F22B79" w:rsidRDefault="00F22B79">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45.3pt;z-index:251658240" o:allowincell="f" filled="f" stroked="f" strokecolor="lime" strokeweight=".25pt">
            <v:textbox inset="0,0,0,0">
              <w:txbxContent>
                <w:p w:rsidR="00F22B79" w:rsidRDefault="000537DA">
                  <w:pPr>
                    <w:spacing w:line="160" w:lineRule="exact"/>
                    <w:jc w:val="left"/>
                    <w:rPr>
                      <w:rFonts w:cs="Miriam"/>
                      <w:noProof/>
                      <w:szCs w:val="18"/>
                      <w:rtl/>
                    </w:rPr>
                  </w:pPr>
                  <w:r>
                    <w:rPr>
                      <w:rFonts w:cs="Miriam" w:hint="cs"/>
                      <w:szCs w:val="18"/>
                      <w:rtl/>
                    </w:rPr>
                    <w:t>החלת הוראות לעניין הצבעת אנשים המוגבלים בניידות על הצבעת השוהים במוסדות</w:t>
                  </w:r>
                </w:p>
              </w:txbxContent>
            </v:textbox>
            <w10:anchorlock/>
          </v:rect>
        </w:pict>
      </w:r>
      <w:r>
        <w:rPr>
          <w:rStyle w:val="big-number"/>
          <w:rFonts w:cs="Miriam"/>
          <w:rtl/>
        </w:rPr>
        <w:t>4.</w:t>
      </w:r>
      <w:r>
        <w:rPr>
          <w:rStyle w:val="big-number"/>
          <w:rFonts w:cs="Miriam"/>
          <w:rtl/>
        </w:rPr>
        <w:tab/>
      </w:r>
      <w:r w:rsidR="000537DA">
        <w:rPr>
          <w:rStyle w:val="default"/>
          <w:rFonts w:cs="FrankRuehl" w:hint="cs"/>
          <w:rtl/>
        </w:rPr>
        <w:t>נוסף על האמור בסעיף 84טו(א)(4) לחוק, על מקום קלפי לשוהים במוסדות, שלפי סעיף 84טו(א)(4) לא רואים בו כמקום קלפי כאמור בסעיף 31א לחוק, יחולו, בשינויים המחויבים, הוראות תקנות 21ב, 25 ו-30א(ב) לתקנות הרשויות המקומיות (סדרי בחירות), התשכ"ה-1965</w:t>
      </w:r>
      <w:r>
        <w:rPr>
          <w:rStyle w:val="default"/>
          <w:rFonts w:cs="FrankRuehl" w:hint="cs"/>
          <w:rtl/>
        </w:rPr>
        <w:t>.</w:t>
      </w:r>
    </w:p>
    <w:p w:rsidR="00F22B79" w:rsidRDefault="00F22B79">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2.5pt;z-index:251659264" o:allowincell="f" filled="f" stroked="f" strokecolor="lime" strokeweight=".25pt">
            <v:textbox inset="0,0,0,0">
              <w:txbxContent>
                <w:p w:rsidR="00F22B79" w:rsidRDefault="000537DA">
                  <w:pPr>
                    <w:spacing w:line="160" w:lineRule="exact"/>
                    <w:jc w:val="left"/>
                    <w:rPr>
                      <w:rFonts w:cs="Miriam"/>
                      <w:noProof/>
                      <w:szCs w:val="18"/>
                      <w:rtl/>
                    </w:rPr>
                  </w:pPr>
                  <w:r>
                    <w:rPr>
                      <w:rFonts w:cs="Miriam" w:hint="cs"/>
                      <w:szCs w:val="18"/>
                      <w:rtl/>
                    </w:rPr>
                    <w:t>שעות ההצבעה</w:t>
                  </w:r>
                </w:p>
              </w:txbxContent>
            </v:textbox>
            <w10:anchorlock/>
          </v:rect>
        </w:pict>
      </w:r>
      <w:r>
        <w:rPr>
          <w:rStyle w:val="big-number"/>
          <w:rFonts w:cs="Miriam"/>
          <w:rtl/>
        </w:rPr>
        <w:t>5.</w:t>
      </w:r>
      <w:r>
        <w:rPr>
          <w:rStyle w:val="big-number"/>
          <w:rFonts w:cs="Miriam"/>
          <w:rtl/>
        </w:rPr>
        <w:tab/>
      </w:r>
      <w:r w:rsidR="000537DA">
        <w:rPr>
          <w:rStyle w:val="default"/>
          <w:rFonts w:cs="FrankRuehl" w:hint="cs"/>
          <w:rtl/>
        </w:rPr>
        <w:t>שעות ההצבעה במקום קלפי לשוהים במוסדות יהיו לפי הוראות סעיף 55 לחוק.</w:t>
      </w:r>
    </w:p>
    <w:p w:rsidR="00F22B79" w:rsidRDefault="00F22B79">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1.9pt;z-index:251660288" o:allowincell="f" filled="f" stroked="f" strokecolor="lime" strokeweight=".25pt">
            <v:textbox inset="0,0,0,0">
              <w:txbxContent>
                <w:p w:rsidR="00F22B79" w:rsidRDefault="000537DA">
                  <w:pPr>
                    <w:spacing w:line="160" w:lineRule="exact"/>
                    <w:jc w:val="left"/>
                    <w:rPr>
                      <w:rFonts w:cs="Miriam"/>
                      <w:noProof/>
                      <w:szCs w:val="18"/>
                      <w:rtl/>
                    </w:rPr>
                  </w:pPr>
                  <w:r>
                    <w:rPr>
                      <w:rFonts w:cs="Miriam" w:hint="cs"/>
                      <w:szCs w:val="18"/>
                      <w:rtl/>
                    </w:rPr>
                    <w:t>החלת הוראות החוק</w:t>
                  </w:r>
                </w:p>
              </w:txbxContent>
            </v:textbox>
            <w10:anchorlock/>
          </v:rect>
        </w:pict>
      </w:r>
      <w:r>
        <w:rPr>
          <w:rStyle w:val="big-number"/>
          <w:rFonts w:cs="Miriam"/>
          <w:rtl/>
        </w:rPr>
        <w:t>6.</w:t>
      </w:r>
      <w:r>
        <w:rPr>
          <w:rStyle w:val="big-number"/>
          <w:rFonts w:cs="Miriam"/>
          <w:rtl/>
        </w:rPr>
        <w:tab/>
      </w:r>
      <w:r w:rsidR="000537DA">
        <w:rPr>
          <w:rStyle w:val="default"/>
          <w:rFonts w:cs="FrankRuehl" w:hint="cs"/>
          <w:rtl/>
        </w:rPr>
        <w:t>בעניין שלא נקבעה לגביו הוראה בתקנות אלה, יחולו ההוראות לפי החוק</w:t>
      </w:r>
      <w:r>
        <w:rPr>
          <w:rStyle w:val="default"/>
          <w:rFonts w:cs="FrankRuehl" w:hint="cs"/>
          <w:rtl/>
        </w:rPr>
        <w:t>.</w:t>
      </w:r>
    </w:p>
    <w:p w:rsidR="009F5B02" w:rsidRPr="009F5B02" w:rsidRDefault="009F5B02" w:rsidP="009F5B02">
      <w:pPr>
        <w:pStyle w:val="P00"/>
        <w:spacing w:before="72"/>
        <w:ind w:left="0" w:right="1134"/>
        <w:rPr>
          <w:rStyle w:val="default"/>
          <w:rFonts w:cs="FrankRuehl"/>
          <w:rtl/>
        </w:rPr>
      </w:pPr>
    </w:p>
    <w:p w:rsidR="00F22B79" w:rsidRPr="009F5B02" w:rsidRDefault="00F22B79">
      <w:pPr>
        <w:pStyle w:val="medium2-header"/>
        <w:keepLines w:val="0"/>
        <w:spacing w:before="72"/>
        <w:ind w:left="0" w:right="1134"/>
        <w:rPr>
          <w:noProof/>
          <w:rtl/>
        </w:rPr>
      </w:pPr>
      <w:bookmarkStart w:id="6" w:name="med0"/>
      <w:bookmarkEnd w:id="6"/>
      <w:r w:rsidRPr="009F5B02">
        <w:rPr>
          <w:noProof/>
          <w:rtl/>
        </w:rPr>
        <w:t>ת</w:t>
      </w:r>
      <w:r w:rsidRPr="009F5B02">
        <w:rPr>
          <w:rFonts w:hint="cs"/>
          <w:noProof/>
          <w:rtl/>
        </w:rPr>
        <w:t>וספת</w:t>
      </w:r>
    </w:p>
    <w:p w:rsidR="00F22B79" w:rsidRPr="009F5B02" w:rsidRDefault="00F22B79" w:rsidP="009F5B02">
      <w:pPr>
        <w:pStyle w:val="P00"/>
        <w:spacing w:before="72"/>
        <w:ind w:left="0" w:right="1134"/>
        <w:jc w:val="center"/>
        <w:rPr>
          <w:rStyle w:val="default"/>
          <w:rFonts w:cs="FrankRuehl"/>
          <w:sz w:val="18"/>
          <w:szCs w:val="24"/>
          <w:rtl/>
        </w:rPr>
      </w:pPr>
      <w:r w:rsidRPr="009F5B02">
        <w:rPr>
          <w:rStyle w:val="default"/>
          <w:rFonts w:cs="FrankRuehl"/>
          <w:sz w:val="18"/>
          <w:szCs w:val="24"/>
          <w:rtl/>
        </w:rPr>
        <w:t>(</w:t>
      </w:r>
      <w:r w:rsidRPr="009F5B02">
        <w:rPr>
          <w:rStyle w:val="default"/>
          <w:rFonts w:cs="FrankRuehl" w:hint="cs"/>
          <w:sz w:val="18"/>
          <w:szCs w:val="24"/>
          <w:rtl/>
        </w:rPr>
        <w:t>תקנה 2)</w:t>
      </w:r>
    </w:p>
    <w:p w:rsidR="0073650D" w:rsidRPr="00AF1AF9" w:rsidRDefault="0073650D" w:rsidP="0073650D">
      <w:pPr>
        <w:pStyle w:val="P00"/>
        <w:spacing w:before="72"/>
        <w:ind w:left="0" w:right="1134"/>
        <w:rPr>
          <w:rFonts w:cs="David" w:hint="cs"/>
          <w:sz w:val="22"/>
          <w:szCs w:val="22"/>
          <w:rtl/>
        </w:rPr>
      </w:pPr>
      <w:r w:rsidRPr="00AF1AF9">
        <w:rPr>
          <w:rFonts w:cs="David"/>
          <w:sz w:val="22"/>
          <w:szCs w:val="22"/>
          <w:rtl/>
        </w:rPr>
        <w:t>ט</w:t>
      </w:r>
      <w:r w:rsidRPr="00AF1AF9">
        <w:rPr>
          <w:rFonts w:cs="David" w:hint="cs"/>
          <w:sz w:val="22"/>
          <w:szCs w:val="22"/>
          <w:rtl/>
        </w:rPr>
        <w:t xml:space="preserve">ופס </w:t>
      </w:r>
      <w:r w:rsidR="000537DA">
        <w:rPr>
          <w:rFonts w:cs="David" w:hint="cs"/>
          <w:sz w:val="22"/>
          <w:szCs w:val="22"/>
          <w:rtl/>
        </w:rPr>
        <w:t>מספר 1</w:t>
      </w:r>
    </w:p>
    <w:p w:rsidR="0073650D" w:rsidRDefault="0073650D" w:rsidP="0073650D">
      <w:pPr>
        <w:pStyle w:val="medium-header"/>
        <w:keepNext w:val="0"/>
        <w:keepLines w:val="0"/>
        <w:ind w:left="0" w:right="1134"/>
        <w:jc w:val="left"/>
        <w:rPr>
          <w:sz w:val="24"/>
          <w:szCs w:val="24"/>
          <w:rtl/>
        </w:rPr>
      </w:pPr>
      <w:r>
        <w:rPr>
          <w:rFonts w:hint="cs"/>
          <w:sz w:val="24"/>
          <w:szCs w:val="24"/>
          <w:rtl/>
        </w:rPr>
        <w:t>תקנה 2</w:t>
      </w:r>
      <w:r w:rsidR="000537DA">
        <w:rPr>
          <w:rFonts w:hint="cs"/>
          <w:sz w:val="24"/>
          <w:szCs w:val="24"/>
          <w:rtl/>
        </w:rPr>
        <w:t>(א</w:t>
      </w:r>
      <w:r>
        <w:rPr>
          <w:rFonts w:hint="cs"/>
          <w:sz w:val="24"/>
          <w:szCs w:val="24"/>
          <w:rtl/>
        </w:rPr>
        <w:t>)</w:t>
      </w:r>
    </w:p>
    <w:p w:rsidR="00F22B79" w:rsidRPr="000537DA" w:rsidRDefault="000537DA" w:rsidP="000537DA">
      <w:pPr>
        <w:pStyle w:val="P00"/>
        <w:spacing w:before="72"/>
        <w:ind w:left="0" w:right="1134"/>
        <w:jc w:val="center"/>
        <w:rPr>
          <w:rStyle w:val="default"/>
          <w:rFonts w:cs="FrankRuehl"/>
          <w:b/>
          <w:bCs/>
          <w:sz w:val="16"/>
          <w:szCs w:val="22"/>
          <w:rtl/>
        </w:rPr>
      </w:pPr>
      <w:r w:rsidRPr="000537DA">
        <w:rPr>
          <w:rStyle w:val="default"/>
          <w:rFonts w:cs="FrankRuehl" w:hint="cs"/>
          <w:b/>
          <w:bCs/>
          <w:sz w:val="16"/>
          <w:szCs w:val="22"/>
          <w:rtl/>
        </w:rPr>
        <w:t>אישור שהייה במוסד</w:t>
      </w:r>
    </w:p>
    <w:p w:rsidR="000537DA" w:rsidRDefault="000537DA">
      <w:pPr>
        <w:pStyle w:val="P00"/>
        <w:spacing w:before="72"/>
        <w:ind w:left="0" w:right="1134"/>
        <w:rPr>
          <w:rStyle w:val="default"/>
          <w:rFonts w:cs="FrankRuehl"/>
          <w:rtl/>
        </w:rPr>
      </w:pPr>
      <w:r>
        <w:rPr>
          <w:rStyle w:val="default"/>
          <w:rFonts w:cs="FrankRuehl" w:hint="cs"/>
          <w:rtl/>
        </w:rPr>
        <w:t>בהתאם לסעיף 84טז(ב) לחוק הרשויות המקומיות (בחירות), התשכ"ה-1965, ניתן בזה אישור כי:</w:t>
      </w:r>
    </w:p>
    <w:p w:rsidR="000537DA" w:rsidRDefault="000537DA">
      <w:pPr>
        <w:pStyle w:val="P00"/>
        <w:spacing w:before="72"/>
        <w:ind w:left="0" w:right="1134"/>
        <w:rPr>
          <w:rStyle w:val="default"/>
          <w:rFonts w:cs="FrankRuehl"/>
          <w:rtl/>
        </w:rPr>
      </w:pPr>
    </w:p>
    <w:p w:rsidR="000537DA" w:rsidRDefault="000537DA" w:rsidP="0075109C">
      <w:pPr>
        <w:pStyle w:val="P00"/>
        <w:tabs>
          <w:tab w:val="clear" w:pos="624"/>
          <w:tab w:val="clear" w:pos="1021"/>
          <w:tab w:val="clear" w:pos="1474"/>
          <w:tab w:val="clear" w:pos="1928"/>
          <w:tab w:val="clear" w:pos="2381"/>
          <w:tab w:val="clear" w:pos="2835"/>
          <w:tab w:val="clear" w:pos="6259"/>
          <w:tab w:val="center" w:pos="1701"/>
          <w:tab w:val="center" w:pos="4536"/>
          <w:tab w:val="center" w:pos="7088"/>
        </w:tabs>
        <w:spacing w:before="72"/>
        <w:ind w:left="0" w:right="1134"/>
        <w:rPr>
          <w:rStyle w:val="default"/>
          <w:rFonts w:cs="FrankRuehl"/>
          <w:rtl/>
        </w:rPr>
      </w:pPr>
      <w:r>
        <w:rPr>
          <w:rStyle w:val="default"/>
          <w:rFonts w:cs="FrankRuehl"/>
          <w:rtl/>
        </w:rPr>
        <w:lastRenderedPageBreak/>
        <w:tab/>
      </w:r>
      <w:r>
        <w:rPr>
          <w:rStyle w:val="default"/>
          <w:rFonts w:cs="FrankRuehl"/>
          <w:rtl/>
        </w:rPr>
        <w:fldChar w:fldCharType="begin">
          <w:ffData>
            <w:name w:val="Text1"/>
            <w:enabled/>
            <w:calcOnExit w:val="0"/>
            <w:textInput/>
          </w:ffData>
        </w:fldChar>
      </w:r>
      <w:bookmarkStart w:id="7"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D4951">
        <w:rPr>
          <w:rStyle w:val="default"/>
          <w:rFonts w:cs="FrankRuehl"/>
          <w:rtl/>
        </w:rPr>
        <w:t> </w:t>
      </w:r>
      <w:r w:rsidR="004D4951">
        <w:rPr>
          <w:rStyle w:val="default"/>
          <w:rFonts w:cs="FrankRuehl"/>
          <w:rtl/>
        </w:rPr>
        <w:t> </w:t>
      </w:r>
      <w:r w:rsidR="004D4951">
        <w:rPr>
          <w:rStyle w:val="default"/>
          <w:rFonts w:cs="FrankRuehl"/>
          <w:rtl/>
        </w:rPr>
        <w:t> </w:t>
      </w:r>
      <w:r w:rsidR="004D4951">
        <w:rPr>
          <w:rStyle w:val="default"/>
          <w:rFonts w:cs="FrankRuehl"/>
          <w:rtl/>
        </w:rPr>
        <w:t> </w:t>
      </w:r>
      <w:r w:rsidR="004D4951">
        <w:rPr>
          <w:rStyle w:val="default"/>
          <w:rFonts w:cs="FrankRuehl"/>
          <w:rtl/>
        </w:rPr>
        <w:t> </w:t>
      </w:r>
      <w:r>
        <w:rPr>
          <w:rStyle w:val="default"/>
          <w:rFonts w:cs="FrankRuehl"/>
          <w:rtl/>
        </w:rPr>
        <w:fldChar w:fldCharType="end"/>
      </w:r>
      <w:bookmarkEnd w:id="7"/>
      <w:r>
        <w:rPr>
          <w:rStyle w:val="default"/>
          <w:rFonts w:cs="FrankRuehl"/>
          <w:rtl/>
        </w:rPr>
        <w:tab/>
      </w:r>
      <w:r>
        <w:rPr>
          <w:rStyle w:val="default"/>
          <w:rFonts w:cs="FrankRuehl"/>
          <w:rtl/>
        </w:rPr>
        <w:fldChar w:fldCharType="begin">
          <w:ffData>
            <w:name w:val="Text2"/>
            <w:enabled/>
            <w:calcOnExit w:val="0"/>
            <w:textInput/>
          </w:ffData>
        </w:fldChar>
      </w:r>
      <w:bookmarkStart w:id="8"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D4951">
        <w:rPr>
          <w:rStyle w:val="default"/>
          <w:rFonts w:cs="FrankRuehl"/>
          <w:rtl/>
        </w:rPr>
        <w:t> </w:t>
      </w:r>
      <w:r w:rsidR="004D4951">
        <w:rPr>
          <w:rStyle w:val="default"/>
          <w:rFonts w:cs="FrankRuehl"/>
          <w:rtl/>
        </w:rPr>
        <w:t> </w:t>
      </w:r>
      <w:r w:rsidR="004D4951">
        <w:rPr>
          <w:rStyle w:val="default"/>
          <w:rFonts w:cs="FrankRuehl"/>
          <w:rtl/>
        </w:rPr>
        <w:t> </w:t>
      </w:r>
      <w:r w:rsidR="004D4951">
        <w:rPr>
          <w:rStyle w:val="default"/>
          <w:rFonts w:cs="FrankRuehl"/>
          <w:rtl/>
        </w:rPr>
        <w:t> </w:t>
      </w:r>
      <w:r w:rsidR="004D4951">
        <w:rPr>
          <w:rStyle w:val="default"/>
          <w:rFonts w:cs="FrankRuehl"/>
          <w:rtl/>
        </w:rPr>
        <w:t> </w:t>
      </w:r>
      <w:r>
        <w:rPr>
          <w:rStyle w:val="default"/>
          <w:rFonts w:cs="FrankRuehl"/>
          <w:rtl/>
        </w:rPr>
        <w:fldChar w:fldCharType="end"/>
      </w:r>
      <w:bookmarkEnd w:id="8"/>
      <w:r>
        <w:rPr>
          <w:rStyle w:val="default"/>
          <w:rFonts w:cs="FrankRuehl"/>
          <w:rtl/>
        </w:rPr>
        <w:tab/>
      </w:r>
      <w:r>
        <w:rPr>
          <w:rStyle w:val="default"/>
          <w:rFonts w:cs="FrankRuehl"/>
          <w:rtl/>
        </w:rPr>
        <w:fldChar w:fldCharType="begin">
          <w:ffData>
            <w:name w:val="Text3"/>
            <w:enabled/>
            <w:calcOnExit w:val="0"/>
            <w:textInput/>
          </w:ffData>
        </w:fldChar>
      </w:r>
      <w:bookmarkStart w:id="9"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D4951">
        <w:rPr>
          <w:rStyle w:val="default"/>
          <w:rFonts w:cs="FrankRuehl"/>
          <w:rtl/>
        </w:rPr>
        <w:t> </w:t>
      </w:r>
      <w:r w:rsidR="004D4951">
        <w:rPr>
          <w:rStyle w:val="default"/>
          <w:rFonts w:cs="FrankRuehl"/>
          <w:rtl/>
        </w:rPr>
        <w:t> </w:t>
      </w:r>
      <w:r w:rsidR="004D4951">
        <w:rPr>
          <w:rStyle w:val="default"/>
          <w:rFonts w:cs="FrankRuehl"/>
          <w:rtl/>
        </w:rPr>
        <w:t> </w:t>
      </w:r>
      <w:r w:rsidR="004D4951">
        <w:rPr>
          <w:rStyle w:val="default"/>
          <w:rFonts w:cs="FrankRuehl"/>
          <w:rtl/>
        </w:rPr>
        <w:t> </w:t>
      </w:r>
      <w:r w:rsidR="004D4951">
        <w:rPr>
          <w:rStyle w:val="default"/>
          <w:rFonts w:cs="FrankRuehl"/>
          <w:rtl/>
        </w:rPr>
        <w:t> </w:t>
      </w:r>
      <w:r>
        <w:rPr>
          <w:rStyle w:val="default"/>
          <w:rFonts w:cs="FrankRuehl"/>
          <w:rtl/>
        </w:rPr>
        <w:fldChar w:fldCharType="end"/>
      </w:r>
      <w:bookmarkEnd w:id="9"/>
    </w:p>
    <w:p w:rsidR="000537DA" w:rsidRPr="0075109C" w:rsidRDefault="000537DA" w:rsidP="0075109C">
      <w:pPr>
        <w:pStyle w:val="P00"/>
        <w:tabs>
          <w:tab w:val="clear" w:pos="624"/>
          <w:tab w:val="clear" w:pos="1021"/>
          <w:tab w:val="clear" w:pos="1474"/>
          <w:tab w:val="clear" w:pos="1928"/>
          <w:tab w:val="clear" w:pos="2381"/>
          <w:tab w:val="clear" w:pos="2835"/>
          <w:tab w:val="clear" w:pos="6259"/>
          <w:tab w:val="center" w:pos="1701"/>
          <w:tab w:val="center" w:pos="4536"/>
          <w:tab w:val="center" w:pos="7088"/>
        </w:tabs>
        <w:spacing w:before="72"/>
        <w:ind w:left="0" w:right="1134"/>
        <w:rPr>
          <w:rStyle w:val="default"/>
          <w:rFonts w:cs="FrankRuehl"/>
          <w:sz w:val="18"/>
          <w:szCs w:val="24"/>
          <w:rtl/>
        </w:rPr>
      </w:pPr>
      <w:r w:rsidRPr="0075109C">
        <w:rPr>
          <w:rStyle w:val="default"/>
          <w:rFonts w:cs="FrankRuehl"/>
          <w:sz w:val="18"/>
          <w:szCs w:val="24"/>
          <w:rtl/>
        </w:rPr>
        <w:tab/>
      </w:r>
      <w:r w:rsidRPr="0075109C">
        <w:rPr>
          <w:rStyle w:val="default"/>
          <w:rFonts w:cs="FrankRuehl" w:hint="cs"/>
          <w:sz w:val="18"/>
          <w:szCs w:val="24"/>
          <w:rtl/>
        </w:rPr>
        <w:t>שם משפחה</w:t>
      </w:r>
      <w:r w:rsidRPr="0075109C">
        <w:rPr>
          <w:rStyle w:val="default"/>
          <w:rFonts w:cs="FrankRuehl"/>
          <w:sz w:val="18"/>
          <w:szCs w:val="24"/>
          <w:rtl/>
        </w:rPr>
        <w:tab/>
      </w:r>
      <w:r w:rsidRPr="0075109C">
        <w:rPr>
          <w:rStyle w:val="default"/>
          <w:rFonts w:cs="FrankRuehl" w:hint="cs"/>
          <w:sz w:val="18"/>
          <w:szCs w:val="24"/>
          <w:rtl/>
        </w:rPr>
        <w:t>שם</w:t>
      </w:r>
      <w:r w:rsidRPr="0075109C">
        <w:rPr>
          <w:rStyle w:val="default"/>
          <w:rFonts w:cs="FrankRuehl"/>
          <w:sz w:val="18"/>
          <w:szCs w:val="24"/>
          <w:rtl/>
        </w:rPr>
        <w:tab/>
      </w:r>
      <w:r w:rsidRPr="0075109C">
        <w:rPr>
          <w:rStyle w:val="default"/>
          <w:rFonts w:cs="FrankRuehl" w:hint="cs"/>
          <w:sz w:val="18"/>
          <w:szCs w:val="24"/>
          <w:rtl/>
        </w:rPr>
        <w:t>ת"ז</w:t>
      </w:r>
    </w:p>
    <w:p w:rsidR="000537DA" w:rsidRDefault="000537DA">
      <w:pPr>
        <w:pStyle w:val="P00"/>
        <w:spacing w:before="72"/>
        <w:ind w:left="0" w:right="1134"/>
        <w:rPr>
          <w:rStyle w:val="default"/>
          <w:rFonts w:cs="FrankRuehl"/>
          <w:rtl/>
        </w:rPr>
      </w:pPr>
    </w:p>
    <w:p w:rsidR="000537DA" w:rsidRDefault="000537DA">
      <w:pPr>
        <w:pStyle w:val="P00"/>
        <w:spacing w:before="72"/>
        <w:ind w:left="0" w:right="1134"/>
        <w:rPr>
          <w:rStyle w:val="default"/>
          <w:rFonts w:cs="FrankRuehl"/>
          <w:rtl/>
        </w:rPr>
      </w:pPr>
      <w:r>
        <w:rPr>
          <w:rStyle w:val="default"/>
          <w:rFonts w:cs="FrankRuehl" w:hint="cs"/>
          <w:rtl/>
        </w:rPr>
        <w:t xml:space="preserve">שוהה במוסד </w:t>
      </w:r>
      <w:r>
        <w:rPr>
          <w:rStyle w:val="default"/>
          <w:rFonts w:cs="FrankRuehl"/>
          <w:rtl/>
        </w:rPr>
        <w:fldChar w:fldCharType="begin">
          <w:ffData>
            <w:name w:val="Text4"/>
            <w:enabled/>
            <w:calcOnExit w:val="0"/>
            <w:textInput/>
          </w:ffData>
        </w:fldChar>
      </w:r>
      <w:bookmarkStart w:id="10"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4D4951">
        <w:rPr>
          <w:rStyle w:val="default"/>
          <w:rFonts w:cs="FrankRuehl"/>
          <w:rtl/>
        </w:rPr>
        <w:t> </w:t>
      </w:r>
      <w:r w:rsidR="004D4951">
        <w:rPr>
          <w:rStyle w:val="default"/>
          <w:rFonts w:cs="FrankRuehl"/>
          <w:rtl/>
        </w:rPr>
        <w:t> </w:t>
      </w:r>
      <w:r w:rsidR="004D4951">
        <w:rPr>
          <w:rStyle w:val="default"/>
          <w:rFonts w:cs="FrankRuehl"/>
          <w:rtl/>
        </w:rPr>
        <w:t> </w:t>
      </w:r>
      <w:r w:rsidR="004D4951">
        <w:rPr>
          <w:rStyle w:val="default"/>
          <w:rFonts w:cs="FrankRuehl"/>
          <w:rtl/>
        </w:rPr>
        <w:t> </w:t>
      </w:r>
      <w:r w:rsidR="004D4951">
        <w:rPr>
          <w:rStyle w:val="default"/>
          <w:rFonts w:cs="FrankRuehl"/>
          <w:rtl/>
        </w:rPr>
        <w:t> </w:t>
      </w:r>
      <w:r>
        <w:rPr>
          <w:rStyle w:val="default"/>
          <w:rFonts w:cs="FrankRuehl"/>
          <w:rtl/>
        </w:rPr>
        <w:fldChar w:fldCharType="end"/>
      </w:r>
      <w:bookmarkEnd w:id="10"/>
      <w:r>
        <w:rPr>
          <w:rStyle w:val="default"/>
          <w:rFonts w:cs="FrankRuehl" w:hint="cs"/>
          <w:rtl/>
        </w:rPr>
        <w:t xml:space="preserve"> ברשות המקומית </w:t>
      </w:r>
      <w:r>
        <w:rPr>
          <w:rStyle w:val="default"/>
          <w:rFonts w:cs="FrankRuehl"/>
          <w:rtl/>
        </w:rPr>
        <w:fldChar w:fldCharType="begin">
          <w:ffData>
            <w:name w:val="Text5"/>
            <w:enabled/>
            <w:calcOnExit w:val="0"/>
            <w:textInput/>
          </w:ffData>
        </w:fldChar>
      </w:r>
      <w:bookmarkStart w:id="11"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D4951">
        <w:rPr>
          <w:rStyle w:val="default"/>
          <w:rFonts w:cs="FrankRuehl"/>
          <w:rtl/>
        </w:rPr>
        <w:t> </w:t>
      </w:r>
      <w:r w:rsidR="004D4951">
        <w:rPr>
          <w:rStyle w:val="default"/>
          <w:rFonts w:cs="FrankRuehl"/>
          <w:rtl/>
        </w:rPr>
        <w:t> </w:t>
      </w:r>
      <w:r w:rsidR="004D4951">
        <w:rPr>
          <w:rStyle w:val="default"/>
          <w:rFonts w:cs="FrankRuehl"/>
          <w:rtl/>
        </w:rPr>
        <w:t> </w:t>
      </w:r>
      <w:r w:rsidR="004D4951">
        <w:rPr>
          <w:rStyle w:val="default"/>
          <w:rFonts w:cs="FrankRuehl"/>
          <w:rtl/>
        </w:rPr>
        <w:t> </w:t>
      </w:r>
      <w:r w:rsidR="004D4951">
        <w:rPr>
          <w:rStyle w:val="default"/>
          <w:rFonts w:cs="FrankRuehl"/>
          <w:rtl/>
        </w:rPr>
        <w:t> </w:t>
      </w:r>
      <w:r>
        <w:rPr>
          <w:rStyle w:val="default"/>
          <w:rFonts w:cs="FrankRuehl"/>
          <w:rtl/>
        </w:rPr>
        <w:fldChar w:fldCharType="end"/>
      </w:r>
      <w:bookmarkEnd w:id="11"/>
    </w:p>
    <w:p w:rsidR="000537DA" w:rsidRDefault="000537DA">
      <w:pPr>
        <w:pStyle w:val="P00"/>
        <w:spacing w:before="72"/>
        <w:ind w:left="0" w:right="1134"/>
        <w:rPr>
          <w:rStyle w:val="default"/>
          <w:rFonts w:cs="FrankRuehl"/>
          <w:rtl/>
        </w:rPr>
      </w:pPr>
    </w:p>
    <w:p w:rsidR="000537DA" w:rsidRDefault="000537DA" w:rsidP="0075109C">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6"/>
            <w:enabled/>
            <w:calcOnExit w:val="0"/>
            <w:textInput/>
          </w:ffData>
        </w:fldChar>
      </w:r>
      <w:bookmarkStart w:id="12"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D4951">
        <w:rPr>
          <w:rStyle w:val="default"/>
          <w:rFonts w:cs="FrankRuehl"/>
          <w:rtl/>
        </w:rPr>
        <w:t> </w:t>
      </w:r>
      <w:r w:rsidR="004D4951">
        <w:rPr>
          <w:rStyle w:val="default"/>
          <w:rFonts w:cs="FrankRuehl"/>
          <w:rtl/>
        </w:rPr>
        <w:t> </w:t>
      </w:r>
      <w:r w:rsidR="004D4951">
        <w:rPr>
          <w:rStyle w:val="default"/>
          <w:rFonts w:cs="FrankRuehl"/>
          <w:rtl/>
        </w:rPr>
        <w:t> </w:t>
      </w:r>
      <w:r w:rsidR="004D4951">
        <w:rPr>
          <w:rStyle w:val="default"/>
          <w:rFonts w:cs="FrankRuehl"/>
          <w:rtl/>
        </w:rPr>
        <w:t> </w:t>
      </w:r>
      <w:r w:rsidR="004D4951">
        <w:rPr>
          <w:rStyle w:val="default"/>
          <w:rFonts w:cs="FrankRuehl"/>
          <w:rtl/>
        </w:rPr>
        <w:t> </w:t>
      </w:r>
      <w:r>
        <w:rPr>
          <w:rStyle w:val="default"/>
          <w:rFonts w:cs="FrankRuehl"/>
          <w:rtl/>
        </w:rPr>
        <w:fldChar w:fldCharType="end"/>
      </w:r>
      <w:bookmarkEnd w:id="12"/>
      <w:r>
        <w:rPr>
          <w:rStyle w:val="default"/>
          <w:rFonts w:cs="FrankRuehl"/>
          <w:rtl/>
        </w:rPr>
        <w:tab/>
      </w:r>
      <w:r>
        <w:rPr>
          <w:rStyle w:val="default"/>
          <w:rFonts w:cs="FrankRuehl" w:hint="cs"/>
          <w:rtl/>
        </w:rPr>
        <w:t>__________________</w:t>
      </w:r>
    </w:p>
    <w:p w:rsidR="000537DA" w:rsidRPr="0075109C" w:rsidRDefault="000537DA" w:rsidP="0075109C">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sz w:val="18"/>
          <w:szCs w:val="24"/>
          <w:rtl/>
        </w:rPr>
      </w:pPr>
      <w:r w:rsidRPr="0075109C">
        <w:rPr>
          <w:rStyle w:val="default"/>
          <w:rFonts w:cs="FrankRuehl"/>
          <w:sz w:val="18"/>
          <w:szCs w:val="24"/>
          <w:rtl/>
        </w:rPr>
        <w:tab/>
      </w:r>
      <w:r w:rsidRPr="0075109C">
        <w:rPr>
          <w:rStyle w:val="default"/>
          <w:rFonts w:cs="FrankRuehl" w:hint="cs"/>
          <w:sz w:val="18"/>
          <w:szCs w:val="24"/>
          <w:rtl/>
        </w:rPr>
        <w:t>שם פרטי ושם משפחה של מנהל המוסד</w:t>
      </w:r>
      <w:r w:rsidRPr="0075109C">
        <w:rPr>
          <w:rStyle w:val="default"/>
          <w:rFonts w:cs="FrankRuehl"/>
          <w:sz w:val="18"/>
          <w:szCs w:val="24"/>
          <w:rtl/>
        </w:rPr>
        <w:tab/>
      </w:r>
      <w:r w:rsidRPr="0075109C">
        <w:rPr>
          <w:rStyle w:val="default"/>
          <w:rFonts w:cs="FrankRuehl" w:hint="cs"/>
          <w:sz w:val="18"/>
          <w:szCs w:val="24"/>
          <w:rtl/>
        </w:rPr>
        <w:t>חתימה</w:t>
      </w:r>
    </w:p>
    <w:p w:rsidR="000537DA" w:rsidRDefault="000537DA">
      <w:pPr>
        <w:pStyle w:val="P00"/>
        <w:spacing w:before="72"/>
        <w:ind w:left="0" w:right="1134"/>
        <w:rPr>
          <w:rStyle w:val="default"/>
          <w:rFonts w:cs="FrankRuehl"/>
          <w:rtl/>
        </w:rPr>
      </w:pPr>
    </w:p>
    <w:p w:rsidR="000537DA" w:rsidRDefault="000537DA" w:rsidP="0075109C">
      <w:pPr>
        <w:pStyle w:val="P00"/>
        <w:tabs>
          <w:tab w:val="clear" w:pos="624"/>
          <w:tab w:val="clear" w:pos="1021"/>
          <w:tab w:val="clear" w:pos="1474"/>
          <w:tab w:val="clear" w:pos="1928"/>
          <w:tab w:val="clear" w:pos="2381"/>
          <w:tab w:val="clear" w:pos="2835"/>
          <w:tab w:val="clear" w:pos="6259"/>
          <w:tab w:val="center" w:pos="5387"/>
        </w:tabs>
        <w:spacing w:before="72"/>
        <w:ind w:left="0" w:right="1134"/>
        <w:rPr>
          <w:rStyle w:val="default"/>
          <w:rFonts w:cs="FrankRuehl"/>
          <w:rtl/>
        </w:rPr>
      </w:pPr>
      <w:r>
        <w:rPr>
          <w:rStyle w:val="default"/>
          <w:rFonts w:cs="FrankRuehl"/>
          <w:rtl/>
        </w:rPr>
        <w:tab/>
      </w:r>
      <w:r>
        <w:rPr>
          <w:rStyle w:val="default"/>
          <w:rFonts w:cs="FrankRuehl" w:hint="cs"/>
          <w:rtl/>
        </w:rPr>
        <w:t>____</w:t>
      </w:r>
      <w:r w:rsidR="0075109C">
        <w:rPr>
          <w:rStyle w:val="default"/>
          <w:rFonts w:cs="FrankRuehl" w:hint="cs"/>
          <w:rtl/>
        </w:rPr>
        <w:t>___</w:t>
      </w:r>
      <w:r>
        <w:rPr>
          <w:rStyle w:val="default"/>
          <w:rFonts w:cs="FrankRuehl" w:hint="cs"/>
          <w:rtl/>
        </w:rPr>
        <w:t>__________</w:t>
      </w:r>
      <w:r w:rsidR="0075109C">
        <w:rPr>
          <w:rStyle w:val="default"/>
          <w:rFonts w:cs="FrankRuehl" w:hint="cs"/>
          <w:rtl/>
        </w:rPr>
        <w:t>__</w:t>
      </w:r>
      <w:r>
        <w:rPr>
          <w:rStyle w:val="default"/>
          <w:rFonts w:cs="FrankRuehl" w:hint="cs"/>
          <w:rtl/>
        </w:rPr>
        <w:t>__________________</w:t>
      </w:r>
    </w:p>
    <w:p w:rsidR="000537DA" w:rsidRPr="0075109C" w:rsidRDefault="000537DA" w:rsidP="0075109C">
      <w:pPr>
        <w:pStyle w:val="P00"/>
        <w:tabs>
          <w:tab w:val="clear" w:pos="624"/>
          <w:tab w:val="clear" w:pos="1021"/>
          <w:tab w:val="clear" w:pos="1474"/>
          <w:tab w:val="clear" w:pos="1928"/>
          <w:tab w:val="clear" w:pos="2381"/>
          <w:tab w:val="clear" w:pos="2835"/>
          <w:tab w:val="clear" w:pos="6259"/>
          <w:tab w:val="center" w:pos="5387"/>
        </w:tabs>
        <w:spacing w:before="72"/>
        <w:ind w:left="0" w:right="1134"/>
        <w:rPr>
          <w:rStyle w:val="default"/>
          <w:rFonts w:cs="FrankRuehl"/>
          <w:sz w:val="18"/>
          <w:szCs w:val="24"/>
          <w:rtl/>
        </w:rPr>
      </w:pPr>
      <w:r w:rsidRPr="0075109C">
        <w:rPr>
          <w:rStyle w:val="default"/>
          <w:rFonts w:cs="FrankRuehl"/>
          <w:sz w:val="18"/>
          <w:szCs w:val="24"/>
          <w:rtl/>
        </w:rPr>
        <w:tab/>
      </w:r>
      <w:r w:rsidRPr="0075109C">
        <w:rPr>
          <w:rStyle w:val="default"/>
          <w:rFonts w:cs="FrankRuehl" w:hint="cs"/>
          <w:sz w:val="18"/>
          <w:szCs w:val="24"/>
          <w:rtl/>
        </w:rPr>
        <w:t>לשימוש מזכיר ועדת הקלפי</w:t>
      </w:r>
    </w:p>
    <w:p w:rsidR="000537DA" w:rsidRDefault="000537DA">
      <w:pPr>
        <w:pStyle w:val="P00"/>
        <w:spacing w:before="72"/>
        <w:ind w:left="0" w:right="1134"/>
        <w:rPr>
          <w:rStyle w:val="default"/>
          <w:rFonts w:cs="FrankRuehl"/>
          <w:rtl/>
        </w:rPr>
      </w:pPr>
    </w:p>
    <w:p w:rsidR="000537DA" w:rsidRDefault="000537DA">
      <w:pPr>
        <w:pStyle w:val="P00"/>
        <w:spacing w:before="72"/>
        <w:ind w:left="0" w:right="1134"/>
        <w:rPr>
          <w:rStyle w:val="default"/>
          <w:rFonts w:cs="FrankRuehl"/>
          <w:rtl/>
        </w:rPr>
      </w:pPr>
      <w:r>
        <w:rPr>
          <w:rStyle w:val="default"/>
          <w:rFonts w:cs="FrankRuehl" w:hint="cs"/>
          <w:rtl/>
        </w:rPr>
        <w:t>ניתן בזה אישור כי הבוחר הצביע</w:t>
      </w:r>
    </w:p>
    <w:p w:rsidR="000537DA" w:rsidRDefault="000537DA">
      <w:pPr>
        <w:pStyle w:val="P00"/>
        <w:spacing w:before="72"/>
        <w:ind w:left="0" w:right="1134"/>
        <w:rPr>
          <w:rStyle w:val="default"/>
          <w:rFonts w:cs="FrankRuehl"/>
          <w:rtl/>
        </w:rPr>
      </w:pPr>
    </w:p>
    <w:p w:rsidR="000537DA" w:rsidRDefault="000537DA" w:rsidP="0075109C">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7"/>
            <w:enabled/>
            <w:calcOnExit w:val="0"/>
            <w:textInput/>
          </w:ffData>
        </w:fldChar>
      </w:r>
      <w:bookmarkStart w:id="13"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D4951">
        <w:rPr>
          <w:rStyle w:val="default"/>
          <w:rFonts w:cs="FrankRuehl"/>
          <w:rtl/>
        </w:rPr>
        <w:t> </w:t>
      </w:r>
      <w:r w:rsidR="004D4951">
        <w:rPr>
          <w:rStyle w:val="default"/>
          <w:rFonts w:cs="FrankRuehl"/>
          <w:rtl/>
        </w:rPr>
        <w:t> </w:t>
      </w:r>
      <w:r w:rsidR="004D4951">
        <w:rPr>
          <w:rStyle w:val="default"/>
          <w:rFonts w:cs="FrankRuehl"/>
          <w:rtl/>
        </w:rPr>
        <w:t> </w:t>
      </w:r>
      <w:r w:rsidR="004D4951">
        <w:rPr>
          <w:rStyle w:val="default"/>
          <w:rFonts w:cs="FrankRuehl"/>
          <w:rtl/>
        </w:rPr>
        <w:t> </w:t>
      </w:r>
      <w:r w:rsidR="004D4951">
        <w:rPr>
          <w:rStyle w:val="default"/>
          <w:rFonts w:cs="FrankRuehl"/>
          <w:rtl/>
        </w:rPr>
        <w:t> </w:t>
      </w:r>
      <w:r>
        <w:rPr>
          <w:rStyle w:val="default"/>
          <w:rFonts w:cs="FrankRuehl"/>
          <w:rtl/>
        </w:rPr>
        <w:fldChar w:fldCharType="end"/>
      </w:r>
      <w:bookmarkEnd w:id="13"/>
      <w:r>
        <w:rPr>
          <w:rStyle w:val="default"/>
          <w:rFonts w:cs="FrankRuehl"/>
          <w:rtl/>
        </w:rPr>
        <w:tab/>
      </w:r>
      <w:r>
        <w:rPr>
          <w:rStyle w:val="default"/>
          <w:rFonts w:cs="FrankRuehl" w:hint="cs"/>
          <w:rtl/>
        </w:rPr>
        <w:t>__________________</w:t>
      </w:r>
    </w:p>
    <w:p w:rsidR="000537DA" w:rsidRPr="0075109C" w:rsidRDefault="000537DA" w:rsidP="0075109C">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sz w:val="18"/>
          <w:szCs w:val="24"/>
          <w:rtl/>
        </w:rPr>
      </w:pPr>
      <w:r w:rsidRPr="0075109C">
        <w:rPr>
          <w:rStyle w:val="default"/>
          <w:rFonts w:cs="FrankRuehl"/>
          <w:sz w:val="18"/>
          <w:szCs w:val="24"/>
          <w:rtl/>
        </w:rPr>
        <w:tab/>
      </w:r>
      <w:r w:rsidRPr="0075109C">
        <w:rPr>
          <w:rStyle w:val="default"/>
          <w:rFonts w:cs="FrankRuehl" w:hint="cs"/>
          <w:sz w:val="18"/>
          <w:szCs w:val="24"/>
          <w:rtl/>
        </w:rPr>
        <w:t xml:space="preserve">שם פרטי ושם משפחה </w:t>
      </w:r>
      <w:r w:rsidRPr="0075109C">
        <w:rPr>
          <w:rStyle w:val="default"/>
          <w:rFonts w:cs="FrankRuehl"/>
          <w:sz w:val="18"/>
          <w:szCs w:val="24"/>
          <w:rtl/>
        </w:rPr>
        <w:tab/>
      </w:r>
      <w:r w:rsidRPr="0075109C">
        <w:rPr>
          <w:rStyle w:val="default"/>
          <w:rFonts w:cs="FrankRuehl" w:hint="cs"/>
          <w:sz w:val="18"/>
          <w:szCs w:val="24"/>
          <w:rtl/>
        </w:rPr>
        <w:t>חתימה</w:t>
      </w:r>
    </w:p>
    <w:p w:rsidR="000537DA" w:rsidRPr="0075109C" w:rsidRDefault="000537DA" w:rsidP="0075109C">
      <w:pPr>
        <w:pStyle w:val="P00"/>
        <w:tabs>
          <w:tab w:val="clear" w:pos="624"/>
          <w:tab w:val="clear" w:pos="1021"/>
          <w:tab w:val="clear" w:pos="1474"/>
          <w:tab w:val="clear" w:pos="1928"/>
          <w:tab w:val="clear" w:pos="2381"/>
          <w:tab w:val="clear" w:pos="2835"/>
          <w:tab w:val="clear" w:pos="6259"/>
          <w:tab w:val="center" w:pos="1701"/>
          <w:tab w:val="center" w:pos="5670"/>
        </w:tabs>
        <w:spacing w:before="0"/>
        <w:ind w:left="0" w:right="1134"/>
        <w:rPr>
          <w:rStyle w:val="default"/>
          <w:rFonts w:cs="FrankRuehl"/>
          <w:sz w:val="18"/>
          <w:szCs w:val="24"/>
          <w:rtl/>
        </w:rPr>
      </w:pPr>
      <w:r w:rsidRPr="0075109C">
        <w:rPr>
          <w:rStyle w:val="default"/>
          <w:rFonts w:cs="FrankRuehl"/>
          <w:sz w:val="18"/>
          <w:szCs w:val="24"/>
          <w:rtl/>
        </w:rPr>
        <w:tab/>
      </w:r>
      <w:r w:rsidRPr="0075109C">
        <w:rPr>
          <w:rStyle w:val="default"/>
          <w:rFonts w:cs="FrankRuehl" w:hint="cs"/>
          <w:sz w:val="18"/>
          <w:szCs w:val="24"/>
          <w:rtl/>
        </w:rPr>
        <w:t>של מזכיר ועדת הקלפי</w:t>
      </w:r>
    </w:p>
    <w:p w:rsidR="000537DA" w:rsidRDefault="000537DA">
      <w:pPr>
        <w:pStyle w:val="P00"/>
        <w:spacing w:before="72"/>
        <w:ind w:left="0" w:right="1134"/>
        <w:rPr>
          <w:rStyle w:val="default"/>
          <w:rFonts w:cs="FrankRuehl"/>
          <w:rtl/>
        </w:rPr>
      </w:pPr>
    </w:p>
    <w:p w:rsidR="000537DA" w:rsidRDefault="000537DA">
      <w:pPr>
        <w:pStyle w:val="P00"/>
        <w:spacing w:before="72"/>
        <w:ind w:left="0" w:right="1134"/>
        <w:rPr>
          <w:rStyle w:val="default"/>
          <w:rFonts w:cs="FrankRuehl" w:hint="cs"/>
          <w:rtl/>
        </w:rPr>
      </w:pPr>
      <w:r>
        <w:rPr>
          <w:rStyle w:val="default"/>
          <w:rFonts w:cs="FrankRuehl" w:hint="cs"/>
          <w:rtl/>
        </w:rPr>
        <w:t>יש להחזיר לבוחר את האישור לאחר שוועדת הקלפי סימנה שהצביע.</w:t>
      </w:r>
    </w:p>
    <w:p w:rsidR="00F22B79" w:rsidRPr="0073650D" w:rsidRDefault="00F22B79">
      <w:pPr>
        <w:pStyle w:val="P00"/>
        <w:spacing w:before="72"/>
        <w:ind w:left="0" w:right="1134"/>
        <w:rPr>
          <w:rStyle w:val="default"/>
          <w:rFonts w:cs="FrankRuehl" w:hint="cs"/>
          <w:rtl/>
        </w:rPr>
      </w:pPr>
    </w:p>
    <w:p w:rsidR="00F22B79" w:rsidRDefault="00F22B79">
      <w:pPr>
        <w:pStyle w:val="P00"/>
        <w:spacing w:before="72"/>
        <w:ind w:left="0" w:right="1134"/>
        <w:rPr>
          <w:rStyle w:val="default"/>
          <w:rFonts w:cs="FrankRuehl"/>
          <w:rtl/>
        </w:rPr>
      </w:pPr>
    </w:p>
    <w:p w:rsidR="00F22B79" w:rsidRDefault="0075109C" w:rsidP="0075109C">
      <w:pPr>
        <w:pStyle w:val="sig-0"/>
        <w:tabs>
          <w:tab w:val="clear" w:pos="4820"/>
          <w:tab w:val="center" w:pos="5670"/>
        </w:tabs>
        <w:spacing w:before="72"/>
        <w:ind w:left="0" w:right="1134"/>
        <w:rPr>
          <w:rtl/>
        </w:rPr>
      </w:pPr>
      <w:r>
        <w:rPr>
          <w:rFonts w:hint="cs"/>
          <w:rtl/>
        </w:rPr>
        <w:t>כ"ג בתשרי התשע"ט (2 באוקטובר 2018</w:t>
      </w:r>
      <w:r w:rsidR="00F22B79">
        <w:rPr>
          <w:rFonts w:hint="cs"/>
          <w:rtl/>
        </w:rPr>
        <w:t>)</w:t>
      </w:r>
      <w:r w:rsidR="00F22B79">
        <w:rPr>
          <w:rtl/>
        </w:rPr>
        <w:tab/>
      </w:r>
      <w:r>
        <w:rPr>
          <w:rFonts w:hint="cs"/>
          <w:rtl/>
        </w:rPr>
        <w:t>אריה מכלוף דרעי</w:t>
      </w:r>
    </w:p>
    <w:p w:rsidR="00F22B79" w:rsidRDefault="00F22B79" w:rsidP="0075109C">
      <w:pPr>
        <w:pStyle w:val="sig-1"/>
        <w:widowControl/>
        <w:tabs>
          <w:tab w:val="clear" w:pos="851"/>
          <w:tab w:val="clear" w:pos="2835"/>
          <w:tab w:val="clear" w:pos="4820"/>
          <w:tab w:val="center" w:pos="5670"/>
        </w:tabs>
        <w:ind w:left="0" w:right="1134"/>
        <w:rPr>
          <w:rFonts w:hint="cs"/>
          <w:rtl/>
        </w:rPr>
      </w:pPr>
      <w:r>
        <w:rPr>
          <w:rtl/>
        </w:rPr>
        <w:tab/>
      </w:r>
      <w:r>
        <w:rPr>
          <w:rFonts w:hint="cs"/>
          <w:rtl/>
        </w:rPr>
        <w:t>שר הפנים</w:t>
      </w:r>
    </w:p>
    <w:p w:rsidR="009F5B02" w:rsidRDefault="009F5B02">
      <w:pPr>
        <w:pStyle w:val="P00"/>
        <w:spacing w:before="72"/>
        <w:ind w:left="0" w:right="1134"/>
        <w:rPr>
          <w:rStyle w:val="default"/>
          <w:rFonts w:cs="FrankRuehl" w:hint="cs"/>
          <w:rtl/>
        </w:rPr>
      </w:pPr>
    </w:p>
    <w:p w:rsidR="00F22B79" w:rsidRDefault="00F22B79">
      <w:pPr>
        <w:pStyle w:val="P00"/>
        <w:spacing w:before="72"/>
        <w:ind w:left="0" w:right="1134"/>
        <w:rPr>
          <w:rStyle w:val="default"/>
          <w:rFonts w:cs="FrankRuehl"/>
          <w:rtl/>
        </w:rPr>
      </w:pPr>
    </w:p>
    <w:p w:rsidR="00F22B79" w:rsidRDefault="00F22B79">
      <w:pPr>
        <w:pStyle w:val="P00"/>
        <w:spacing w:before="72"/>
        <w:ind w:left="0" w:right="1134"/>
        <w:rPr>
          <w:rStyle w:val="default"/>
          <w:rFonts w:cs="FrankRuehl"/>
          <w:rtl/>
        </w:rPr>
      </w:pPr>
      <w:bookmarkStart w:id="14" w:name="LawPartEnd"/>
    </w:p>
    <w:bookmarkEnd w:id="14"/>
    <w:p w:rsidR="004D4951" w:rsidRDefault="004D4951">
      <w:pPr>
        <w:pStyle w:val="P00"/>
        <w:spacing w:before="72"/>
        <w:ind w:left="0" w:right="1134"/>
        <w:rPr>
          <w:rStyle w:val="default"/>
          <w:rFonts w:cs="FrankRuehl"/>
          <w:rtl/>
        </w:rPr>
      </w:pPr>
    </w:p>
    <w:p w:rsidR="004D4951" w:rsidRDefault="004D4951">
      <w:pPr>
        <w:pStyle w:val="P00"/>
        <w:spacing w:before="72"/>
        <w:ind w:left="0" w:right="1134"/>
        <w:rPr>
          <w:rStyle w:val="default"/>
          <w:rFonts w:cs="FrankRuehl"/>
          <w:rtl/>
        </w:rPr>
      </w:pPr>
    </w:p>
    <w:p w:rsidR="004D4951" w:rsidRDefault="004D4951" w:rsidP="004D4951">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F22B79" w:rsidRPr="004D4951" w:rsidRDefault="00F22B79" w:rsidP="004D4951">
      <w:pPr>
        <w:pStyle w:val="P00"/>
        <w:spacing w:before="72"/>
        <w:ind w:left="0" w:right="1134"/>
        <w:jc w:val="center"/>
        <w:rPr>
          <w:rStyle w:val="default"/>
          <w:rFonts w:cs="David"/>
          <w:color w:val="0000FF"/>
          <w:szCs w:val="24"/>
          <w:u w:val="single"/>
          <w:rtl/>
        </w:rPr>
      </w:pPr>
    </w:p>
    <w:sectPr w:rsidR="00F22B79" w:rsidRPr="004D495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5D45" w:rsidRDefault="00FB5D45">
      <w:r>
        <w:separator/>
      </w:r>
    </w:p>
  </w:endnote>
  <w:endnote w:type="continuationSeparator" w:id="0">
    <w:p w:rsidR="00FB5D45" w:rsidRDefault="00FB5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B79" w:rsidRDefault="00F22B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22B79" w:rsidRDefault="00F22B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22B79" w:rsidRDefault="00F22B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C:\Yael\hakika\Revadim\p213_047.doc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B79" w:rsidRDefault="00F22B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D4951">
      <w:rPr>
        <w:rFonts w:hAnsi="FrankRuehl" w:cs="FrankRuehl"/>
        <w:noProof/>
        <w:sz w:val="24"/>
        <w:szCs w:val="24"/>
        <w:rtl/>
      </w:rPr>
      <w:t>3</w:t>
    </w:r>
    <w:r>
      <w:rPr>
        <w:rFonts w:hAnsi="FrankRuehl" w:cs="FrankRuehl"/>
        <w:sz w:val="24"/>
        <w:szCs w:val="24"/>
        <w:rtl/>
      </w:rPr>
      <w:fldChar w:fldCharType="end"/>
    </w:r>
  </w:p>
  <w:p w:rsidR="00F22B79" w:rsidRDefault="00F22B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22B79" w:rsidRDefault="00F22B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C:\Yael\hakika\Revadim\p213_047.doc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5D45" w:rsidRDefault="00FB5D45">
      <w:pPr>
        <w:spacing w:before="60" w:line="240" w:lineRule="auto"/>
        <w:ind w:right="1134"/>
      </w:pPr>
      <w:r>
        <w:separator/>
      </w:r>
    </w:p>
  </w:footnote>
  <w:footnote w:type="continuationSeparator" w:id="0">
    <w:p w:rsidR="00FB5D45" w:rsidRDefault="00FB5D45">
      <w:r>
        <w:continuationSeparator/>
      </w:r>
    </w:p>
  </w:footnote>
  <w:footnote w:id="1">
    <w:p w:rsidR="00594370" w:rsidRDefault="00F22B79" w:rsidP="005943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594370">
          <w:rPr>
            <w:rStyle w:val="Hyperlink"/>
            <w:rFonts w:hint="cs"/>
            <w:sz w:val="20"/>
            <w:rtl/>
          </w:rPr>
          <w:t>ק"ת תש</w:t>
        </w:r>
        <w:r w:rsidR="009F5B02" w:rsidRPr="00594370">
          <w:rPr>
            <w:rStyle w:val="Hyperlink"/>
            <w:rFonts w:hint="cs"/>
            <w:sz w:val="20"/>
            <w:rtl/>
          </w:rPr>
          <w:t>ע</w:t>
        </w:r>
        <w:r w:rsidRPr="00594370">
          <w:rPr>
            <w:rStyle w:val="Hyperlink"/>
            <w:rFonts w:hint="cs"/>
            <w:sz w:val="20"/>
            <w:rtl/>
          </w:rPr>
          <w:t xml:space="preserve">"ט מס' </w:t>
        </w:r>
        <w:r w:rsidR="009F5B02" w:rsidRPr="00594370">
          <w:rPr>
            <w:rStyle w:val="Hyperlink"/>
            <w:rFonts w:hint="cs"/>
            <w:sz w:val="20"/>
            <w:rtl/>
          </w:rPr>
          <w:t>8081</w:t>
        </w:r>
      </w:hyperlink>
      <w:r>
        <w:rPr>
          <w:rFonts w:hint="cs"/>
          <w:sz w:val="20"/>
          <w:rtl/>
        </w:rPr>
        <w:t xml:space="preserve"> מיום </w:t>
      </w:r>
      <w:r w:rsidR="009F5B02">
        <w:rPr>
          <w:rFonts w:hint="cs"/>
          <w:sz w:val="20"/>
          <w:rtl/>
        </w:rPr>
        <w:t>8.10.2018</w:t>
      </w:r>
      <w:r>
        <w:rPr>
          <w:rFonts w:hint="cs"/>
          <w:sz w:val="20"/>
          <w:rtl/>
        </w:rPr>
        <w:t xml:space="preserve"> עמ' </w:t>
      </w:r>
      <w:r w:rsidR="009F5B02">
        <w:rPr>
          <w:rFonts w:hint="cs"/>
          <w:sz w:val="20"/>
          <w:rtl/>
        </w:rPr>
        <w:t>362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B79" w:rsidRDefault="00F22B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(בחירות), (סדרי הגשת בקשות ועררים לנספח), תשכ"ט–1969</w:t>
    </w:r>
  </w:p>
  <w:p w:rsidR="00F22B79" w:rsidRDefault="00F22B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2B79" w:rsidRDefault="00F22B7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B79" w:rsidRDefault="00F22B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(בחירות) (</w:t>
    </w:r>
    <w:r w:rsidR="009F5B02">
      <w:rPr>
        <w:rFonts w:hAnsi="FrankRuehl" w:cs="FrankRuehl" w:hint="cs"/>
        <w:color w:val="000000"/>
        <w:sz w:val="28"/>
        <w:szCs w:val="28"/>
        <w:rtl/>
      </w:rPr>
      <w:t xml:space="preserve">הוראות לעניין סדרי בחירות במוסדות), </w:t>
    </w:r>
    <w:r w:rsidR="009F5B02">
      <w:rPr>
        <w:rFonts w:hAnsi="FrankRuehl" w:cs="FrankRuehl"/>
        <w:color w:val="000000"/>
        <w:sz w:val="28"/>
        <w:szCs w:val="28"/>
        <w:rtl/>
      </w:rPr>
      <w:br/>
    </w:r>
    <w:r w:rsidR="009F5B02">
      <w:rPr>
        <w:rFonts w:hAnsi="FrankRuehl" w:cs="FrankRuehl" w:hint="cs"/>
        <w:color w:val="000000"/>
        <w:sz w:val="28"/>
        <w:szCs w:val="28"/>
        <w:rtl/>
      </w:rPr>
      <w:t>תשע"ט-2018</w:t>
    </w:r>
  </w:p>
  <w:p w:rsidR="00F22B79" w:rsidRDefault="00F22B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2B79" w:rsidRDefault="00F22B7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337F"/>
    <w:rsid w:val="000537DA"/>
    <w:rsid w:val="00184031"/>
    <w:rsid w:val="002125E4"/>
    <w:rsid w:val="0044337F"/>
    <w:rsid w:val="004D4951"/>
    <w:rsid w:val="00594370"/>
    <w:rsid w:val="0073650D"/>
    <w:rsid w:val="0075109C"/>
    <w:rsid w:val="009D1AD7"/>
    <w:rsid w:val="009F5B02"/>
    <w:rsid w:val="00B13A71"/>
    <w:rsid w:val="00D05076"/>
    <w:rsid w:val="00D65B4D"/>
    <w:rsid w:val="00DC3375"/>
    <w:rsid w:val="00F22B79"/>
    <w:rsid w:val="00F514B0"/>
    <w:rsid w:val="00FB5D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FE2D177-6313-4381-82C0-53D68135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3570</CharactersWithSpaces>
  <SharedDoc>false</SharedDoc>
  <HLinks>
    <vt:vector size="54" baseType="variant">
      <vt:variant>
        <vt:i4>393283</vt:i4>
      </vt:variant>
      <vt:variant>
        <vt:i4>63</vt:i4>
      </vt:variant>
      <vt:variant>
        <vt:i4>0</vt:i4>
      </vt:variant>
      <vt:variant>
        <vt:i4>5</vt:i4>
      </vt:variant>
      <vt:variant>
        <vt:lpwstr>http://www.nevo.co.il/advertisements/nevo-100.doc</vt:lpwstr>
      </vt:variant>
      <vt:variant>
        <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7929865</vt:i4>
      </vt:variant>
      <vt:variant>
        <vt:i4>0</vt:i4>
      </vt:variant>
      <vt:variant>
        <vt:i4>0</vt:i4>
      </vt:variant>
      <vt:variant>
        <vt:i4>5</vt:i4>
      </vt:variant>
      <vt:variant>
        <vt:lpwstr>http://www.nevo.co.il/Law_word/law06/TAK-8081.pdf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רשויות מקומיות</vt:lpwstr>
  </property>
  <property fmtid="{D5CDD505-2E9C-101B-9397-08002B2CF9AE}" pid="4" name="LAWNAME">
    <vt:lpwstr>תקנות הרשויות המקומיות (בחירות) (הוראות לעניין סדרי בחירות במוסדות), תשע"ט-2018</vt:lpwstr>
  </property>
  <property fmtid="{D5CDD505-2E9C-101B-9397-08002B2CF9AE}" pid="5" name="LAWNUMBER">
    <vt:lpwstr>0964</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ברשויות</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רשויות מקומיות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הרשויות המקומיות (בחירות)</vt:lpwstr>
  </property>
  <property fmtid="{D5CDD505-2E9C-101B-9397-08002B2CF9AE}" pid="48" name="MEKOR_SAIF1">
    <vt:lpwstr>84טוX;84טזX</vt:lpwstr>
  </property>
  <property fmtid="{D5CDD505-2E9C-101B-9397-08002B2CF9AE}" pid="49" name="MEKORSAMCHUT">
    <vt:lpwstr/>
  </property>
  <property fmtid="{D5CDD505-2E9C-101B-9397-08002B2CF9AE}" pid="50" name="LINKK1">
    <vt:lpwstr>http://www.nevo.co.il/Law_word/law06/TAK-8081.pdf;‎רשומות - תקנות כלליות#פורסמו ק"ת תשע"ט ‏מס' 8081 #מיום 8.10.2018 עמ' 362‏</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