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BE7" w:rsidRDefault="00313BE7" w:rsidP="00BE682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(פטור חיילים, נפגעי מלחמה ושוטרים מארנונה) (הגדרת שאר לענין סעיף 3(7) לחוק), תשט"ו</w:t>
      </w:r>
      <w:r w:rsidR="00BE682C">
        <w:rPr>
          <w:rFonts w:hint="cs"/>
          <w:rtl/>
        </w:rPr>
        <w:t>-</w:t>
      </w:r>
      <w:r>
        <w:rPr>
          <w:rtl/>
        </w:rPr>
        <w:t>1954</w:t>
      </w:r>
    </w:p>
    <w:p w:rsidR="00F97BE1" w:rsidRP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</w:p>
    <w:p w:rsidR="00F97BE1" w:rsidRDefault="00F97BE1" w:rsidP="00F97BE1">
      <w:pPr>
        <w:spacing w:line="320" w:lineRule="auto"/>
        <w:jc w:val="left"/>
        <w:rPr>
          <w:rtl/>
        </w:rPr>
      </w:pP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רשויות ומשפט מנהלי</w:t>
      </w:r>
      <w:r w:rsidRPr="00F97BE1">
        <w:rPr>
          <w:rFonts w:cs="FrankRuehl"/>
          <w:szCs w:val="26"/>
          <w:rtl/>
        </w:rPr>
        <w:t xml:space="preserve"> – רשויות מקומיות – מסי שלטון מקומי – ארנונה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בטחון</w:t>
      </w:r>
      <w:r w:rsidRPr="00F97BE1">
        <w:rPr>
          <w:rFonts w:cs="FrankRuehl"/>
          <w:szCs w:val="26"/>
          <w:rtl/>
        </w:rPr>
        <w:t xml:space="preserve"> – צה"ל – נכים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בטחון</w:t>
      </w:r>
      <w:r w:rsidRPr="00F97BE1">
        <w:rPr>
          <w:rFonts w:cs="FrankRuehl"/>
          <w:szCs w:val="26"/>
          <w:rtl/>
        </w:rPr>
        <w:t xml:space="preserve"> – צה"ל – חיילים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בטחון</w:t>
      </w:r>
      <w:r w:rsidRPr="00F97BE1">
        <w:rPr>
          <w:rFonts w:cs="FrankRuehl"/>
          <w:szCs w:val="26"/>
          <w:rtl/>
        </w:rPr>
        <w:t xml:space="preserve"> – משטרה – נכים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בטחון</w:t>
      </w:r>
      <w:r w:rsidRPr="00F97BE1">
        <w:rPr>
          <w:rFonts w:cs="FrankRuehl"/>
          <w:szCs w:val="26"/>
          <w:rtl/>
        </w:rPr>
        <w:t xml:space="preserve"> – בתי סוהר – שירות בתי הסוהר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בריאות</w:t>
      </w:r>
      <w:r w:rsidRPr="00F97BE1">
        <w:rPr>
          <w:rFonts w:cs="FrankRuehl"/>
          <w:szCs w:val="26"/>
          <w:rtl/>
        </w:rPr>
        <w:t xml:space="preserve"> – נכים – נכי צה"ל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בריאות</w:t>
      </w:r>
      <w:r w:rsidRPr="00F97BE1">
        <w:rPr>
          <w:rFonts w:cs="FrankRuehl"/>
          <w:szCs w:val="26"/>
          <w:rtl/>
        </w:rPr>
        <w:t xml:space="preserve"> – נכים – נכי המשטרה והשב"ס</w:t>
      </w:r>
    </w:p>
    <w:p w:rsidR="00F97BE1" w:rsidRDefault="00F97BE1" w:rsidP="00F97BE1">
      <w:pPr>
        <w:spacing w:line="320" w:lineRule="auto"/>
        <w:jc w:val="left"/>
        <w:rPr>
          <w:rFonts w:cs="FrankRuehl"/>
          <w:szCs w:val="26"/>
          <w:rtl/>
        </w:rPr>
      </w:pPr>
      <w:r w:rsidRPr="00F97BE1">
        <w:rPr>
          <w:rFonts w:cs="Miriam"/>
          <w:szCs w:val="22"/>
          <w:rtl/>
        </w:rPr>
        <w:t>בריאות</w:t>
      </w:r>
      <w:r w:rsidRPr="00F97BE1">
        <w:rPr>
          <w:rFonts w:cs="FrankRuehl"/>
          <w:szCs w:val="26"/>
          <w:rtl/>
        </w:rPr>
        <w:t xml:space="preserve"> – נכים – נכי המלחמה בנאצים</w:t>
      </w:r>
    </w:p>
    <w:p w:rsidR="002601AA" w:rsidRPr="00F97BE1" w:rsidRDefault="00F97BE1" w:rsidP="00F97BE1">
      <w:pPr>
        <w:spacing w:line="320" w:lineRule="auto"/>
        <w:jc w:val="left"/>
        <w:rPr>
          <w:rFonts w:cs="Miriam"/>
          <w:szCs w:val="22"/>
          <w:rtl/>
        </w:rPr>
      </w:pPr>
      <w:r w:rsidRPr="00F97BE1">
        <w:rPr>
          <w:rFonts w:cs="Miriam"/>
          <w:szCs w:val="22"/>
          <w:rtl/>
        </w:rPr>
        <w:t>מסים</w:t>
      </w:r>
      <w:r w:rsidRPr="00F97BE1">
        <w:rPr>
          <w:rFonts w:cs="FrankRuehl"/>
          <w:szCs w:val="26"/>
          <w:rtl/>
        </w:rPr>
        <w:t xml:space="preserve"> – מסי שלטון מקומי – ארנונה – הנחה,פטור</w:t>
      </w:r>
    </w:p>
    <w:p w:rsidR="00313BE7" w:rsidRDefault="00313BE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3BE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82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hyperlink w:anchor="Seif0" w:tooltip="שאירים לענין סעיף 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3BE7" w:rsidRDefault="00313B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שאירים לענין סעיף 3</w:t>
            </w:r>
          </w:p>
        </w:tc>
        <w:tc>
          <w:tcPr>
            <w:tcW w:w="1247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3BE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82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3BE7" w:rsidRDefault="00313B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13BE7" w:rsidRDefault="00313B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13BE7" w:rsidRDefault="00313BE7">
      <w:pPr>
        <w:pStyle w:val="big-header"/>
        <w:ind w:left="0" w:right="1134"/>
        <w:rPr>
          <w:rtl/>
        </w:rPr>
      </w:pPr>
    </w:p>
    <w:p w:rsidR="00313BE7" w:rsidRPr="004A40EF" w:rsidRDefault="00313BE7" w:rsidP="004A40E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(פטור חיילים, נפגעי מלחמה ושוטרים מארנונה) (הגדרת שאר לענין סעיף 3(7) לח</w:t>
      </w:r>
      <w:r>
        <w:rPr>
          <w:rtl/>
        </w:rPr>
        <w:t>ו</w:t>
      </w:r>
      <w:r>
        <w:rPr>
          <w:rFonts w:hint="cs"/>
          <w:rtl/>
        </w:rPr>
        <w:t>ק), תשט"ו</w:t>
      </w:r>
      <w:r w:rsidR="00BE682C">
        <w:rPr>
          <w:rFonts w:hint="cs"/>
          <w:rtl/>
        </w:rPr>
        <w:t>-</w:t>
      </w:r>
      <w:r>
        <w:rPr>
          <w:rFonts w:hint="cs"/>
          <w:rtl/>
        </w:rPr>
        <w:t>1954</w:t>
      </w:r>
      <w:r w:rsidR="00BE682C" w:rsidRPr="00BE682C">
        <w:rPr>
          <w:rStyle w:val="default"/>
          <w:rtl/>
        </w:rPr>
        <w:footnoteReference w:customMarkFollows="1" w:id="1"/>
        <w:t>*</w:t>
      </w:r>
    </w:p>
    <w:p w:rsidR="00313BE7" w:rsidRDefault="00313BE7" w:rsidP="00BE68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7 לחוק הרשויות המקומיות (פטור חיילים, נפגעי מלחמה ושוטרים מארנונה), תשי"ג</w:t>
      </w:r>
      <w:r w:rsidR="00BE682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1953, הנני מתקין תקנות אלה:</w:t>
      </w:r>
    </w:p>
    <w:p w:rsidR="00313BE7" w:rsidRDefault="00313B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313BE7" w:rsidRDefault="00313BE7" w:rsidP="00BE682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אירים לענין</w:t>
                  </w:r>
                  <w:r w:rsidR="00BE682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עיף 3(7)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סעיף 3(7) לחוק, אלה הם שאריו של אדם שנפטר כתוצאה מחבלה שנחבל בה כאמור ב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עיף 3(3) לחוק:</w:t>
      </w:r>
    </w:p>
    <w:p w:rsidR="00313BE7" w:rsidRDefault="00313B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שהיתה אשתו בשעת מותו, לרבות מי שהיתה ידועה בציבור כאשתו וגרה עמו אותה שעה;</w:t>
      </w:r>
    </w:p>
    <w:p w:rsidR="00313BE7" w:rsidRDefault="00313B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שהיה בעלה בשעת מותה, לרבות מי שהיה ידוע בציבור כבעלה וגר עמה אותה שעה;</w:t>
      </w:r>
    </w:p>
    <w:p w:rsidR="00313BE7" w:rsidRDefault="00313B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ילדו שלא מלאו לו 18 שנה ואשר אינו עומד ברשות עצמו, ובכלל זה ילד חורג, ילד מא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מץ ונכד שכל פרנסתו היתה עליו בשעת מותו;</w:t>
      </w:r>
    </w:p>
    <w:p w:rsidR="00313BE7" w:rsidRDefault="00313B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הורה אם סמוך למותו של הנפטר היה סמוך על שולחנו.</w:t>
      </w:r>
    </w:p>
    <w:p w:rsidR="00313BE7" w:rsidRDefault="00313BE7" w:rsidP="00BE68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45pt;z-index:251658240" o:allowincell="f" filled="f" stroked="f" strokecolor="lime" strokeweight=".25pt">
            <v:textbox inset="0,0,0,0">
              <w:txbxContent>
                <w:p w:rsidR="00313BE7" w:rsidRDefault="00313B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(פטור חיילים, נפגעי מלחמה ושוטרים מארנונה) (הגדרת שאר לענין סעיף 3(7) לחוק),  תשט"ו</w:t>
      </w:r>
      <w:r w:rsidR="00BE682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1954".</w:t>
      </w:r>
    </w:p>
    <w:p w:rsidR="00313BE7" w:rsidRDefault="00313B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682C" w:rsidRDefault="00BE68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3BE7" w:rsidRDefault="00313BE7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"ב בחשון תשט"ו (18 </w:t>
      </w:r>
      <w:r>
        <w:rPr>
          <w:rtl/>
        </w:rPr>
        <w:t>ב</w:t>
      </w:r>
      <w:r>
        <w:rPr>
          <w:rFonts w:hint="cs"/>
          <w:rtl/>
        </w:rPr>
        <w:t>נובמבר 1954)</w:t>
      </w:r>
      <w:r>
        <w:rPr>
          <w:rtl/>
        </w:rPr>
        <w:tab/>
      </w:r>
      <w:r>
        <w:rPr>
          <w:rFonts w:hint="cs"/>
          <w:rtl/>
        </w:rPr>
        <w:t>ישראל רוקח</w:t>
      </w:r>
    </w:p>
    <w:p w:rsidR="00313BE7" w:rsidRDefault="00313BE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BE682C" w:rsidRPr="00BE682C" w:rsidRDefault="00BE682C" w:rsidP="00BE68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682C" w:rsidRPr="00BE682C" w:rsidRDefault="00BE682C" w:rsidP="00BE682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3BE7" w:rsidRPr="00BE682C" w:rsidRDefault="00313BE7" w:rsidP="00BE68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313BE7" w:rsidRPr="00BE682C" w:rsidRDefault="00313BE7" w:rsidP="00BE682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3BE7" w:rsidRPr="00BE682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072" w:rsidRDefault="00AB7072">
      <w:r>
        <w:separator/>
      </w:r>
    </w:p>
  </w:endnote>
  <w:endnote w:type="continuationSeparator" w:id="0">
    <w:p w:rsidR="00AB7072" w:rsidRDefault="00AB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3BE7" w:rsidRDefault="00313B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13BE7" w:rsidRDefault="00313B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3BE7" w:rsidRDefault="00313B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82C">
      <w:rPr>
        <w:rFonts w:cs="TopType Jerushalmi"/>
        <w:noProof/>
        <w:color w:val="000000"/>
        <w:sz w:val="14"/>
        <w:szCs w:val="14"/>
      </w:rPr>
      <w:t>C:\Yael\hakika\Revadim\p213_003.doc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3BE7" w:rsidRDefault="00313B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7B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13BE7" w:rsidRDefault="00313B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3BE7" w:rsidRDefault="00313B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82C">
      <w:rPr>
        <w:rFonts w:cs="TopType Jerushalmi"/>
        <w:noProof/>
        <w:color w:val="000000"/>
        <w:sz w:val="14"/>
        <w:szCs w:val="14"/>
      </w:rPr>
      <w:t>C:\Yael\hakika\Revadim\p213_003.doc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072" w:rsidRDefault="00AB7072" w:rsidP="00BE682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B7072" w:rsidRDefault="00AB7072">
      <w:r>
        <w:continuationSeparator/>
      </w:r>
    </w:p>
  </w:footnote>
  <w:footnote w:id="1">
    <w:p w:rsidR="00BE682C" w:rsidRPr="00BE682C" w:rsidRDefault="00BE682C" w:rsidP="00BE68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E682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00A66">
          <w:rPr>
            <w:rStyle w:val="Hyperlink"/>
            <w:rFonts w:hint="cs"/>
            <w:sz w:val="20"/>
            <w:rtl/>
          </w:rPr>
          <w:t>ק"ת תשט"ו מ</w:t>
        </w:r>
        <w:r w:rsidRPr="00200A66">
          <w:rPr>
            <w:rStyle w:val="Hyperlink"/>
            <w:rFonts w:hint="cs"/>
            <w:sz w:val="20"/>
            <w:rtl/>
          </w:rPr>
          <w:t>ס</w:t>
        </w:r>
        <w:r w:rsidRPr="00200A66">
          <w:rPr>
            <w:rStyle w:val="Hyperlink"/>
            <w:rFonts w:hint="cs"/>
            <w:sz w:val="20"/>
            <w:rtl/>
          </w:rPr>
          <w:t>' 487</w:t>
        </w:r>
      </w:hyperlink>
      <w:r>
        <w:rPr>
          <w:rFonts w:hint="cs"/>
          <w:sz w:val="20"/>
          <w:rtl/>
        </w:rPr>
        <w:t xml:space="preserve"> מיום 2.12.1954 עמ' 211.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3BE7" w:rsidRDefault="00313B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(פטור חיילים, נפגעי מלחמה ושוטרים מארנונה) (הגדרת שאר לענין סעיף 3(7) לחוק), תשט"ו–1954</w:t>
    </w:r>
  </w:p>
  <w:p w:rsidR="00313BE7" w:rsidRDefault="00313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3BE7" w:rsidRDefault="00313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3BE7" w:rsidRDefault="00313BE7" w:rsidP="00BE682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(פטור חיילים, נפגעי מלחמה ושוטרים מארנונה) (הגדרת שאר לענין סעיף 3(7) לחוק), תשט"ו</w:t>
    </w:r>
    <w:r w:rsidR="00BE682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:rsidR="00313BE7" w:rsidRDefault="00313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3BE7" w:rsidRDefault="00313B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B56"/>
    <w:rsid w:val="00200A66"/>
    <w:rsid w:val="002601AA"/>
    <w:rsid w:val="00313BE7"/>
    <w:rsid w:val="004A40EF"/>
    <w:rsid w:val="005A33AC"/>
    <w:rsid w:val="006F0C31"/>
    <w:rsid w:val="00922B56"/>
    <w:rsid w:val="009F0074"/>
    <w:rsid w:val="00A521B9"/>
    <w:rsid w:val="00AB7072"/>
    <w:rsid w:val="00AC28E6"/>
    <w:rsid w:val="00AD1B8D"/>
    <w:rsid w:val="00B37969"/>
    <w:rsid w:val="00BE682C"/>
    <w:rsid w:val="00BF7E66"/>
    <w:rsid w:val="00CA7E37"/>
    <w:rsid w:val="00F706D9"/>
    <w:rsid w:val="00F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019051-5668-4E7E-95EC-69D8A392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682C"/>
    <w:rPr>
      <w:sz w:val="20"/>
      <w:szCs w:val="20"/>
    </w:rPr>
  </w:style>
  <w:style w:type="character" w:styleId="a6">
    <w:name w:val="footnote reference"/>
    <w:basedOn w:val="a0"/>
    <w:semiHidden/>
    <w:rsid w:val="00BE682C"/>
    <w:rPr>
      <w:vertAlign w:val="superscript"/>
    </w:rPr>
  </w:style>
  <w:style w:type="character" w:styleId="FollowedHyperlink">
    <w:name w:val="FollowedHyperlink"/>
    <w:basedOn w:val="a0"/>
    <w:rsid w:val="00BE68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1465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(פטור חיילים, נפגעי מלחמה ושוטרים מארנונה) (הגדרת שאר לענין סעיף 3(7) לחוק), תשט"ו-1954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מסי שלטון מקומי</vt:lpwstr>
  </property>
  <property fmtid="{D5CDD505-2E9C-101B-9397-08002B2CF9AE}" pid="10" name="NOSE41">
    <vt:lpwstr>ארנונה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נכים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חיילים</vt:lpwstr>
  </property>
  <property fmtid="{D5CDD505-2E9C-101B-9397-08002B2CF9AE}" pid="18" name="NOSE43">
    <vt:lpwstr/>
  </property>
  <property fmtid="{D5CDD505-2E9C-101B-9397-08002B2CF9AE}" pid="19" name="NOSE14">
    <vt:lpwstr>בטחון</vt:lpwstr>
  </property>
  <property fmtid="{D5CDD505-2E9C-101B-9397-08002B2CF9AE}" pid="20" name="NOSE24">
    <vt:lpwstr>משטרה</vt:lpwstr>
  </property>
  <property fmtid="{D5CDD505-2E9C-101B-9397-08002B2CF9AE}" pid="21" name="NOSE34">
    <vt:lpwstr>נכים</vt:lpwstr>
  </property>
  <property fmtid="{D5CDD505-2E9C-101B-9397-08002B2CF9AE}" pid="22" name="NOSE44">
    <vt:lpwstr/>
  </property>
  <property fmtid="{D5CDD505-2E9C-101B-9397-08002B2CF9AE}" pid="23" name="NOSE15">
    <vt:lpwstr>בטחון</vt:lpwstr>
  </property>
  <property fmtid="{D5CDD505-2E9C-101B-9397-08002B2CF9AE}" pid="24" name="NOSE25">
    <vt:lpwstr>בתי סוהר</vt:lpwstr>
  </property>
  <property fmtid="{D5CDD505-2E9C-101B-9397-08002B2CF9AE}" pid="25" name="NOSE35">
    <vt:lpwstr>שירות בתי הסוהר</vt:lpwstr>
  </property>
  <property fmtid="{D5CDD505-2E9C-101B-9397-08002B2CF9AE}" pid="26" name="NOSE45">
    <vt:lpwstr/>
  </property>
  <property fmtid="{D5CDD505-2E9C-101B-9397-08002B2CF9AE}" pid="27" name="NOSE16">
    <vt:lpwstr>בריאות</vt:lpwstr>
  </property>
  <property fmtid="{D5CDD505-2E9C-101B-9397-08002B2CF9AE}" pid="28" name="NOSE26">
    <vt:lpwstr>נכים</vt:lpwstr>
  </property>
  <property fmtid="{D5CDD505-2E9C-101B-9397-08002B2CF9AE}" pid="29" name="NOSE36">
    <vt:lpwstr>נכי צה"ל</vt:lpwstr>
  </property>
  <property fmtid="{D5CDD505-2E9C-101B-9397-08002B2CF9AE}" pid="30" name="NOSE46">
    <vt:lpwstr/>
  </property>
  <property fmtid="{D5CDD505-2E9C-101B-9397-08002B2CF9AE}" pid="31" name="NOSE17">
    <vt:lpwstr>בריאות</vt:lpwstr>
  </property>
  <property fmtid="{D5CDD505-2E9C-101B-9397-08002B2CF9AE}" pid="32" name="NOSE27">
    <vt:lpwstr>נכים</vt:lpwstr>
  </property>
  <property fmtid="{D5CDD505-2E9C-101B-9397-08002B2CF9AE}" pid="33" name="NOSE37">
    <vt:lpwstr>נכי המשטרה והשב"ס</vt:lpwstr>
  </property>
  <property fmtid="{D5CDD505-2E9C-101B-9397-08002B2CF9AE}" pid="34" name="NOSE47">
    <vt:lpwstr/>
  </property>
  <property fmtid="{D5CDD505-2E9C-101B-9397-08002B2CF9AE}" pid="35" name="NOSE18">
    <vt:lpwstr>בריאות</vt:lpwstr>
  </property>
  <property fmtid="{D5CDD505-2E9C-101B-9397-08002B2CF9AE}" pid="36" name="NOSE28">
    <vt:lpwstr>נכים</vt:lpwstr>
  </property>
  <property fmtid="{D5CDD505-2E9C-101B-9397-08002B2CF9AE}" pid="37" name="NOSE38">
    <vt:lpwstr>נכי המלחמה בנאצים</vt:lpwstr>
  </property>
  <property fmtid="{D5CDD505-2E9C-101B-9397-08002B2CF9AE}" pid="38" name="NOSE48">
    <vt:lpwstr/>
  </property>
  <property fmtid="{D5CDD505-2E9C-101B-9397-08002B2CF9AE}" pid="39" name="NOSE19">
    <vt:lpwstr>מסים</vt:lpwstr>
  </property>
  <property fmtid="{D5CDD505-2E9C-101B-9397-08002B2CF9AE}" pid="40" name="NOSE29">
    <vt:lpwstr>מסי שלטון מקומי</vt:lpwstr>
  </property>
  <property fmtid="{D5CDD505-2E9C-101B-9397-08002B2CF9AE}" pid="41" name="NOSE39">
    <vt:lpwstr>ארנונה</vt:lpwstr>
  </property>
  <property fmtid="{D5CDD505-2E9C-101B-9397-08002B2CF9AE}" pid="42" name="NOSE49">
    <vt:lpwstr>הנחה,פטור</vt:lpwstr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(פטור חיילים‏, נפגעי מלחמה ושוטרים מארנונה)‏</vt:lpwstr>
  </property>
  <property fmtid="{D5CDD505-2E9C-101B-9397-08002B2CF9AE}" pid="48" name="MEKOR_SAIF1">
    <vt:lpwstr>7X</vt:lpwstr>
  </property>
</Properties>
</file>