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86B7" w14:textId="77777777" w:rsidR="005D6170" w:rsidRDefault="005D6170" w:rsidP="00B557FC">
      <w:pPr>
        <w:pStyle w:val="big-header"/>
        <w:ind w:left="0" w:right="1134"/>
        <w:rPr>
          <w:rFonts w:cs="FrankRuehl" w:hint="cs"/>
          <w:sz w:val="32"/>
          <w:rtl/>
        </w:rPr>
      </w:pPr>
      <w:r>
        <w:rPr>
          <w:rFonts w:cs="FrankRuehl"/>
          <w:sz w:val="32"/>
          <w:rtl/>
        </w:rPr>
        <w:t xml:space="preserve">תקנות הרשות לפיתוח ירושלים (מפעלים עתירי ידע ועתירי טכנולוגיה), </w:t>
      </w:r>
      <w:r w:rsidR="00B557FC">
        <w:rPr>
          <w:rFonts w:cs="FrankRuehl" w:hint="cs"/>
          <w:sz w:val="32"/>
          <w:rtl/>
        </w:rPr>
        <w:br/>
      </w:r>
      <w:r>
        <w:rPr>
          <w:rFonts w:cs="FrankRuehl"/>
          <w:sz w:val="32"/>
          <w:rtl/>
        </w:rPr>
        <w:t>תש"ן</w:t>
      </w:r>
      <w:r w:rsidR="00B557FC">
        <w:rPr>
          <w:rFonts w:cs="FrankRuehl" w:hint="cs"/>
          <w:sz w:val="32"/>
          <w:rtl/>
        </w:rPr>
        <w:t>-</w:t>
      </w:r>
      <w:r>
        <w:rPr>
          <w:rFonts w:cs="FrankRuehl"/>
          <w:sz w:val="32"/>
          <w:rtl/>
        </w:rPr>
        <w:t>1990</w:t>
      </w:r>
    </w:p>
    <w:p w14:paraId="186800C3" w14:textId="77777777" w:rsidR="00D11B7A" w:rsidRDefault="00D11B7A" w:rsidP="00D11B7A">
      <w:pPr>
        <w:spacing w:line="320" w:lineRule="auto"/>
        <w:jc w:val="left"/>
        <w:rPr>
          <w:rFonts w:hint="cs"/>
          <w:rtl/>
        </w:rPr>
      </w:pPr>
    </w:p>
    <w:p w14:paraId="68F1E9FE" w14:textId="77777777" w:rsidR="004C45FE" w:rsidRDefault="004C45FE" w:rsidP="00D11B7A">
      <w:pPr>
        <w:spacing w:line="320" w:lineRule="auto"/>
        <w:jc w:val="left"/>
        <w:rPr>
          <w:rFonts w:hint="cs"/>
          <w:rtl/>
        </w:rPr>
      </w:pPr>
    </w:p>
    <w:p w14:paraId="23AA951C" w14:textId="77777777" w:rsidR="00D11B7A" w:rsidRDefault="00D11B7A" w:rsidP="00D11B7A">
      <w:pPr>
        <w:spacing w:line="320" w:lineRule="auto"/>
        <w:jc w:val="left"/>
        <w:rPr>
          <w:rFonts w:cs="FrankRuehl"/>
          <w:szCs w:val="26"/>
          <w:rtl/>
        </w:rPr>
      </w:pPr>
      <w:r w:rsidRPr="00D11B7A">
        <w:rPr>
          <w:rFonts w:cs="Miriam"/>
          <w:szCs w:val="22"/>
          <w:rtl/>
        </w:rPr>
        <w:t>רשויות ומשפט מנהלי</w:t>
      </w:r>
      <w:r w:rsidRPr="00D11B7A">
        <w:rPr>
          <w:rFonts w:cs="FrankRuehl"/>
          <w:szCs w:val="26"/>
          <w:rtl/>
        </w:rPr>
        <w:t xml:space="preserve"> – פיתוח – פיתוח ירושלים – הרשות לפיתוח ירושלים</w:t>
      </w:r>
    </w:p>
    <w:p w14:paraId="622712DC" w14:textId="77777777" w:rsidR="00D11B7A" w:rsidRPr="00D11B7A" w:rsidRDefault="00D11B7A" w:rsidP="00D11B7A">
      <w:pPr>
        <w:spacing w:line="320" w:lineRule="auto"/>
        <w:jc w:val="left"/>
        <w:rPr>
          <w:rFonts w:cs="Miriam"/>
          <w:szCs w:val="22"/>
          <w:rtl/>
        </w:rPr>
      </w:pPr>
      <w:r w:rsidRPr="00D11B7A">
        <w:rPr>
          <w:rFonts w:cs="Miriam"/>
          <w:szCs w:val="22"/>
          <w:rtl/>
        </w:rPr>
        <w:t xml:space="preserve">דיני חוקה </w:t>
      </w:r>
      <w:r w:rsidRPr="00D11B7A">
        <w:rPr>
          <w:rFonts w:cs="FrankRuehl"/>
          <w:szCs w:val="26"/>
          <w:rtl/>
        </w:rPr>
        <w:t xml:space="preserve"> – ירושלים בירת ישראל</w:t>
      </w:r>
    </w:p>
    <w:p w14:paraId="100B6AE6" w14:textId="77777777" w:rsidR="005D6170" w:rsidRDefault="005D617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66AF" w:rsidRPr="008A66AF" w14:paraId="117DE7A3" w14:textId="77777777" w:rsidTr="008A66AF">
        <w:tblPrEx>
          <w:tblCellMar>
            <w:top w:w="0" w:type="dxa"/>
            <w:bottom w:w="0" w:type="dxa"/>
          </w:tblCellMar>
        </w:tblPrEx>
        <w:tc>
          <w:tcPr>
            <w:tcW w:w="1247" w:type="dxa"/>
          </w:tcPr>
          <w:p w14:paraId="2110BF64" w14:textId="77777777" w:rsidR="008A66AF" w:rsidRPr="008A66AF" w:rsidRDefault="008A66AF" w:rsidP="008A66AF">
            <w:pPr>
              <w:spacing w:line="240" w:lineRule="auto"/>
              <w:jc w:val="left"/>
              <w:rPr>
                <w:rFonts w:cs="Frankruhel"/>
                <w:sz w:val="24"/>
                <w:rtl/>
              </w:rPr>
            </w:pPr>
            <w:r>
              <w:rPr>
                <w:sz w:val="24"/>
                <w:rtl/>
              </w:rPr>
              <w:t xml:space="preserve">סעיף 1 </w:t>
            </w:r>
          </w:p>
        </w:tc>
        <w:tc>
          <w:tcPr>
            <w:tcW w:w="5669" w:type="dxa"/>
          </w:tcPr>
          <w:p w14:paraId="1A8B1DE5" w14:textId="77777777" w:rsidR="008A66AF" w:rsidRPr="008A66AF" w:rsidRDefault="008A66AF" w:rsidP="008A66AF">
            <w:pPr>
              <w:spacing w:line="240" w:lineRule="auto"/>
              <w:jc w:val="left"/>
              <w:rPr>
                <w:rFonts w:cs="Frankruhel"/>
                <w:sz w:val="24"/>
                <w:rtl/>
              </w:rPr>
            </w:pPr>
            <w:r>
              <w:rPr>
                <w:sz w:val="24"/>
                <w:rtl/>
              </w:rPr>
              <w:t>הגדרות</w:t>
            </w:r>
          </w:p>
        </w:tc>
        <w:tc>
          <w:tcPr>
            <w:tcW w:w="567" w:type="dxa"/>
          </w:tcPr>
          <w:p w14:paraId="6606A75E" w14:textId="77777777" w:rsidR="008A66AF" w:rsidRPr="008A66AF" w:rsidRDefault="008A66AF" w:rsidP="008A66AF">
            <w:pPr>
              <w:spacing w:line="240" w:lineRule="auto"/>
              <w:jc w:val="left"/>
              <w:rPr>
                <w:rStyle w:val="Hyperlink"/>
                <w:rtl/>
              </w:rPr>
            </w:pPr>
            <w:hyperlink w:anchor="Seif1" w:tooltip="הגדרות" w:history="1">
              <w:r w:rsidRPr="008A66AF">
                <w:rPr>
                  <w:rStyle w:val="Hyperlink"/>
                </w:rPr>
                <w:t>Go</w:t>
              </w:r>
            </w:hyperlink>
          </w:p>
        </w:tc>
        <w:tc>
          <w:tcPr>
            <w:tcW w:w="850" w:type="dxa"/>
          </w:tcPr>
          <w:p w14:paraId="284F9E70" w14:textId="77777777" w:rsidR="008A66AF" w:rsidRPr="008A66AF" w:rsidRDefault="008A66AF" w:rsidP="008A66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66AF" w:rsidRPr="008A66AF" w14:paraId="08B25910" w14:textId="77777777" w:rsidTr="008A66AF">
        <w:tblPrEx>
          <w:tblCellMar>
            <w:top w:w="0" w:type="dxa"/>
            <w:bottom w:w="0" w:type="dxa"/>
          </w:tblCellMar>
        </w:tblPrEx>
        <w:tc>
          <w:tcPr>
            <w:tcW w:w="1247" w:type="dxa"/>
          </w:tcPr>
          <w:p w14:paraId="262C0D7E" w14:textId="77777777" w:rsidR="008A66AF" w:rsidRPr="008A66AF" w:rsidRDefault="008A66AF" w:rsidP="008A66AF">
            <w:pPr>
              <w:spacing w:line="240" w:lineRule="auto"/>
              <w:jc w:val="left"/>
              <w:rPr>
                <w:rFonts w:cs="Frankruhel"/>
                <w:sz w:val="24"/>
                <w:rtl/>
              </w:rPr>
            </w:pPr>
            <w:r>
              <w:rPr>
                <w:sz w:val="24"/>
                <w:rtl/>
              </w:rPr>
              <w:t xml:space="preserve">סעיף 2 </w:t>
            </w:r>
          </w:p>
        </w:tc>
        <w:tc>
          <w:tcPr>
            <w:tcW w:w="5669" w:type="dxa"/>
          </w:tcPr>
          <w:p w14:paraId="030E53DF" w14:textId="77777777" w:rsidR="008A66AF" w:rsidRPr="008A66AF" w:rsidRDefault="008A66AF" w:rsidP="008A66AF">
            <w:pPr>
              <w:spacing w:line="240" w:lineRule="auto"/>
              <w:jc w:val="left"/>
              <w:rPr>
                <w:rFonts w:cs="Frankruhel"/>
                <w:sz w:val="24"/>
                <w:rtl/>
              </w:rPr>
            </w:pPr>
            <w:r>
              <w:rPr>
                <w:sz w:val="24"/>
                <w:rtl/>
              </w:rPr>
              <w:t>בקשה</w:t>
            </w:r>
          </w:p>
        </w:tc>
        <w:tc>
          <w:tcPr>
            <w:tcW w:w="567" w:type="dxa"/>
          </w:tcPr>
          <w:p w14:paraId="57B45539" w14:textId="77777777" w:rsidR="008A66AF" w:rsidRPr="008A66AF" w:rsidRDefault="008A66AF" w:rsidP="008A66AF">
            <w:pPr>
              <w:spacing w:line="240" w:lineRule="auto"/>
              <w:jc w:val="left"/>
              <w:rPr>
                <w:rStyle w:val="Hyperlink"/>
                <w:rtl/>
              </w:rPr>
            </w:pPr>
            <w:hyperlink w:anchor="Seif2" w:tooltip="בקשה" w:history="1">
              <w:r w:rsidRPr="008A66AF">
                <w:rPr>
                  <w:rStyle w:val="Hyperlink"/>
                </w:rPr>
                <w:t>Go</w:t>
              </w:r>
            </w:hyperlink>
          </w:p>
        </w:tc>
        <w:tc>
          <w:tcPr>
            <w:tcW w:w="850" w:type="dxa"/>
          </w:tcPr>
          <w:p w14:paraId="3C3642ED" w14:textId="77777777" w:rsidR="008A66AF" w:rsidRPr="008A66AF" w:rsidRDefault="008A66AF" w:rsidP="008A66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66AF" w:rsidRPr="008A66AF" w14:paraId="562989CA" w14:textId="77777777" w:rsidTr="008A66AF">
        <w:tblPrEx>
          <w:tblCellMar>
            <w:top w:w="0" w:type="dxa"/>
            <w:bottom w:w="0" w:type="dxa"/>
          </w:tblCellMar>
        </w:tblPrEx>
        <w:tc>
          <w:tcPr>
            <w:tcW w:w="1247" w:type="dxa"/>
          </w:tcPr>
          <w:p w14:paraId="3D0F81EC" w14:textId="77777777" w:rsidR="008A66AF" w:rsidRPr="008A66AF" w:rsidRDefault="008A66AF" w:rsidP="008A66AF">
            <w:pPr>
              <w:spacing w:line="240" w:lineRule="auto"/>
              <w:jc w:val="left"/>
              <w:rPr>
                <w:rFonts w:cs="Frankruhel"/>
                <w:sz w:val="24"/>
                <w:rtl/>
              </w:rPr>
            </w:pPr>
            <w:r>
              <w:rPr>
                <w:sz w:val="24"/>
                <w:rtl/>
              </w:rPr>
              <w:t xml:space="preserve">סעיף 3 </w:t>
            </w:r>
          </w:p>
        </w:tc>
        <w:tc>
          <w:tcPr>
            <w:tcW w:w="5669" w:type="dxa"/>
          </w:tcPr>
          <w:p w14:paraId="16F7FCAD" w14:textId="77777777" w:rsidR="008A66AF" w:rsidRPr="008A66AF" w:rsidRDefault="008A66AF" w:rsidP="008A66AF">
            <w:pPr>
              <w:spacing w:line="240" w:lineRule="auto"/>
              <w:jc w:val="left"/>
              <w:rPr>
                <w:rFonts w:cs="Frankruhel"/>
                <w:sz w:val="24"/>
                <w:rtl/>
              </w:rPr>
            </w:pPr>
            <w:r>
              <w:rPr>
                <w:sz w:val="24"/>
                <w:rtl/>
              </w:rPr>
              <w:t>דיווח</w:t>
            </w:r>
          </w:p>
        </w:tc>
        <w:tc>
          <w:tcPr>
            <w:tcW w:w="567" w:type="dxa"/>
          </w:tcPr>
          <w:p w14:paraId="42A52654" w14:textId="77777777" w:rsidR="008A66AF" w:rsidRPr="008A66AF" w:rsidRDefault="008A66AF" w:rsidP="008A66AF">
            <w:pPr>
              <w:spacing w:line="240" w:lineRule="auto"/>
              <w:jc w:val="left"/>
              <w:rPr>
                <w:rStyle w:val="Hyperlink"/>
                <w:rtl/>
              </w:rPr>
            </w:pPr>
            <w:hyperlink w:anchor="Seif3" w:tooltip="דיווח" w:history="1">
              <w:r w:rsidRPr="008A66AF">
                <w:rPr>
                  <w:rStyle w:val="Hyperlink"/>
                </w:rPr>
                <w:t>Go</w:t>
              </w:r>
            </w:hyperlink>
          </w:p>
        </w:tc>
        <w:tc>
          <w:tcPr>
            <w:tcW w:w="850" w:type="dxa"/>
          </w:tcPr>
          <w:p w14:paraId="54BC482B" w14:textId="77777777" w:rsidR="008A66AF" w:rsidRPr="008A66AF" w:rsidRDefault="008A66AF" w:rsidP="008A66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66AF" w:rsidRPr="008A66AF" w14:paraId="49C46371" w14:textId="77777777" w:rsidTr="008A66AF">
        <w:tblPrEx>
          <w:tblCellMar>
            <w:top w:w="0" w:type="dxa"/>
            <w:bottom w:w="0" w:type="dxa"/>
          </w:tblCellMar>
        </w:tblPrEx>
        <w:tc>
          <w:tcPr>
            <w:tcW w:w="1247" w:type="dxa"/>
          </w:tcPr>
          <w:p w14:paraId="1297E101" w14:textId="77777777" w:rsidR="008A66AF" w:rsidRPr="008A66AF" w:rsidRDefault="008A66AF" w:rsidP="008A66AF">
            <w:pPr>
              <w:spacing w:line="240" w:lineRule="auto"/>
              <w:jc w:val="left"/>
              <w:rPr>
                <w:rFonts w:cs="Frankruhel"/>
                <w:sz w:val="24"/>
                <w:rtl/>
              </w:rPr>
            </w:pPr>
            <w:r>
              <w:rPr>
                <w:sz w:val="24"/>
                <w:rtl/>
              </w:rPr>
              <w:t xml:space="preserve">סעיף 4 </w:t>
            </w:r>
          </w:p>
        </w:tc>
        <w:tc>
          <w:tcPr>
            <w:tcW w:w="5669" w:type="dxa"/>
          </w:tcPr>
          <w:p w14:paraId="679F95F0" w14:textId="77777777" w:rsidR="008A66AF" w:rsidRPr="008A66AF" w:rsidRDefault="008A66AF" w:rsidP="008A66AF">
            <w:pPr>
              <w:spacing w:line="240" w:lineRule="auto"/>
              <w:jc w:val="left"/>
              <w:rPr>
                <w:rFonts w:cs="Frankruhel"/>
                <w:sz w:val="24"/>
                <w:rtl/>
              </w:rPr>
            </w:pPr>
            <w:r>
              <w:rPr>
                <w:sz w:val="24"/>
                <w:rtl/>
              </w:rPr>
              <w:t>תחולה</w:t>
            </w:r>
          </w:p>
        </w:tc>
        <w:tc>
          <w:tcPr>
            <w:tcW w:w="567" w:type="dxa"/>
          </w:tcPr>
          <w:p w14:paraId="70480954" w14:textId="77777777" w:rsidR="008A66AF" w:rsidRPr="008A66AF" w:rsidRDefault="008A66AF" w:rsidP="008A66AF">
            <w:pPr>
              <w:spacing w:line="240" w:lineRule="auto"/>
              <w:jc w:val="left"/>
              <w:rPr>
                <w:rStyle w:val="Hyperlink"/>
                <w:rtl/>
              </w:rPr>
            </w:pPr>
            <w:hyperlink w:anchor="Seif4" w:tooltip="תחולה" w:history="1">
              <w:r w:rsidRPr="008A66AF">
                <w:rPr>
                  <w:rStyle w:val="Hyperlink"/>
                </w:rPr>
                <w:t>Go</w:t>
              </w:r>
            </w:hyperlink>
          </w:p>
        </w:tc>
        <w:tc>
          <w:tcPr>
            <w:tcW w:w="850" w:type="dxa"/>
          </w:tcPr>
          <w:p w14:paraId="169ABFFF" w14:textId="77777777" w:rsidR="008A66AF" w:rsidRPr="008A66AF" w:rsidRDefault="008A66AF" w:rsidP="008A66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E27BCAC" w14:textId="77777777" w:rsidR="005D6170" w:rsidRDefault="005D6170">
      <w:pPr>
        <w:pStyle w:val="big-header"/>
        <w:ind w:left="0" w:right="1134"/>
        <w:rPr>
          <w:rFonts w:cs="FrankRuehl"/>
          <w:sz w:val="32"/>
          <w:rtl/>
        </w:rPr>
      </w:pPr>
    </w:p>
    <w:p w14:paraId="257DC510" w14:textId="77777777" w:rsidR="005D6170" w:rsidRDefault="005D6170" w:rsidP="00D11B7A">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הרשות לפיתוח ירושלים (מפעלים עתירי ידע ועתירי טכנולוגיה), </w:t>
      </w:r>
      <w:r w:rsidR="00B557FC">
        <w:rPr>
          <w:rFonts w:cs="FrankRuehl"/>
          <w:sz w:val="32"/>
          <w:rtl/>
        </w:rPr>
        <w:br/>
      </w:r>
      <w:r>
        <w:rPr>
          <w:rFonts w:cs="FrankRuehl" w:hint="cs"/>
          <w:sz w:val="32"/>
          <w:rtl/>
        </w:rPr>
        <w:t>תש"ן</w:t>
      </w:r>
      <w:r w:rsidR="00B557FC">
        <w:rPr>
          <w:rFonts w:cs="FrankRuehl" w:hint="cs"/>
          <w:sz w:val="32"/>
          <w:rtl/>
        </w:rPr>
        <w:t>-</w:t>
      </w:r>
      <w:r>
        <w:rPr>
          <w:rFonts w:cs="FrankRuehl"/>
          <w:sz w:val="32"/>
          <w:rtl/>
        </w:rPr>
        <w:t>1990</w:t>
      </w:r>
      <w:r w:rsidR="00B557FC">
        <w:rPr>
          <w:rStyle w:val="a6"/>
          <w:rFonts w:cs="FrankRuehl"/>
          <w:sz w:val="32"/>
          <w:rtl/>
        </w:rPr>
        <w:footnoteReference w:customMarkFollows="1" w:id="1"/>
        <w:t>*</w:t>
      </w:r>
    </w:p>
    <w:p w14:paraId="64FDC197"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22ג לחוק הרשות לפיתוח ירושלים,</w:t>
      </w:r>
      <w:r>
        <w:rPr>
          <w:rStyle w:val="default"/>
          <w:rFonts w:cs="FrankRuehl"/>
          <w:rtl/>
        </w:rPr>
        <w:t xml:space="preserve"> ת</w:t>
      </w:r>
      <w:r>
        <w:rPr>
          <w:rStyle w:val="default"/>
          <w:rFonts w:cs="FrankRuehl" w:hint="cs"/>
          <w:rtl/>
        </w:rPr>
        <w:t>שמ"ח</w:t>
      </w:r>
      <w:r w:rsidR="00854407">
        <w:rPr>
          <w:rStyle w:val="default"/>
          <w:rFonts w:cs="FrankRuehl" w:hint="cs"/>
          <w:rtl/>
        </w:rPr>
        <w:t>-</w:t>
      </w:r>
      <w:r>
        <w:rPr>
          <w:rStyle w:val="default"/>
          <w:rFonts w:cs="FrankRuehl"/>
          <w:rtl/>
        </w:rPr>
        <w:t>1988 (</w:t>
      </w:r>
      <w:r>
        <w:rPr>
          <w:rStyle w:val="default"/>
          <w:rFonts w:cs="FrankRuehl" w:hint="cs"/>
          <w:rtl/>
        </w:rPr>
        <w:t xml:space="preserve">להלן </w:t>
      </w:r>
      <w:r w:rsidR="004C45FE">
        <w:rPr>
          <w:rStyle w:val="default"/>
          <w:rFonts w:cs="FrankRuehl"/>
          <w:rtl/>
        </w:rPr>
        <w:t>–</w:t>
      </w:r>
      <w:r>
        <w:rPr>
          <w:rStyle w:val="default"/>
          <w:rFonts w:cs="FrankRuehl"/>
          <w:rtl/>
        </w:rPr>
        <w:t xml:space="preserve"> </w:t>
      </w:r>
      <w:r>
        <w:rPr>
          <w:rStyle w:val="default"/>
          <w:rFonts w:cs="FrankRuehl" w:hint="cs"/>
          <w:rtl/>
        </w:rPr>
        <w:t>החוק), אני מתקין תקנות אלה:</w:t>
      </w:r>
    </w:p>
    <w:p w14:paraId="75F8A255" w14:textId="77777777" w:rsidR="005D6170" w:rsidRDefault="005D6170">
      <w:pPr>
        <w:pStyle w:val="P00"/>
        <w:spacing w:before="72"/>
        <w:ind w:left="0" w:right="1134"/>
        <w:rPr>
          <w:rStyle w:val="default"/>
          <w:rFonts w:cs="FrankRuehl" w:hint="cs"/>
          <w:rtl/>
        </w:rPr>
      </w:pPr>
      <w:bookmarkStart w:id="0" w:name="Seif1"/>
      <w:bookmarkEnd w:id="0"/>
      <w:r>
        <w:rPr>
          <w:lang w:val="he-IL"/>
        </w:rPr>
        <w:pict w14:anchorId="3C8D9FF7">
          <v:rect id="_x0000_s1026" style="position:absolute;left:0;text-align:left;margin-left:464.5pt;margin-top:8.05pt;width:75.05pt;height:14.25pt;z-index:251656192" o:allowincell="f" filled="f" stroked="f" strokecolor="lime" strokeweight=".25pt">
            <v:textbox inset="0,0,0,0">
              <w:txbxContent>
                <w:p w14:paraId="796C774C" w14:textId="77777777" w:rsidR="005D6170" w:rsidRDefault="005D617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54407">
        <w:rPr>
          <w:rStyle w:val="default"/>
          <w:rFonts w:cs="FrankRuehl"/>
          <w:rtl/>
        </w:rPr>
        <w:t>–</w:t>
      </w:r>
    </w:p>
    <w:p w14:paraId="5E7886F8"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לעידוד השקעות" </w:t>
      </w:r>
      <w:r w:rsidR="004C45FE">
        <w:rPr>
          <w:rStyle w:val="default"/>
          <w:rFonts w:cs="FrankRuehl"/>
          <w:rtl/>
        </w:rPr>
        <w:t>–</w:t>
      </w:r>
      <w:r>
        <w:rPr>
          <w:rStyle w:val="default"/>
          <w:rFonts w:cs="FrankRuehl"/>
          <w:rtl/>
        </w:rPr>
        <w:t xml:space="preserve"> </w:t>
      </w:r>
      <w:r>
        <w:rPr>
          <w:rStyle w:val="default"/>
          <w:rFonts w:cs="FrankRuehl" w:hint="cs"/>
          <w:rtl/>
        </w:rPr>
        <w:t>חוק לעיד</w:t>
      </w:r>
      <w:r>
        <w:rPr>
          <w:rStyle w:val="default"/>
          <w:rFonts w:cs="FrankRuehl"/>
          <w:rtl/>
        </w:rPr>
        <w:t>וד</w:t>
      </w:r>
      <w:r>
        <w:rPr>
          <w:rStyle w:val="default"/>
          <w:rFonts w:cs="FrankRuehl" w:hint="cs"/>
          <w:rtl/>
        </w:rPr>
        <w:t xml:space="preserve"> השקעות הון, תשי"ט</w:t>
      </w:r>
      <w:r w:rsidR="00854407">
        <w:rPr>
          <w:rStyle w:val="default"/>
          <w:rFonts w:cs="FrankRuehl" w:hint="cs"/>
          <w:rtl/>
        </w:rPr>
        <w:t>-</w:t>
      </w:r>
      <w:r>
        <w:rPr>
          <w:rStyle w:val="default"/>
          <w:rFonts w:cs="FrankRuehl"/>
          <w:rtl/>
        </w:rPr>
        <w:t>1959;</w:t>
      </w:r>
    </w:p>
    <w:p w14:paraId="50DECE1B"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עתיר ידע" </w:t>
      </w:r>
      <w:r w:rsidR="004C45FE">
        <w:rPr>
          <w:rStyle w:val="default"/>
          <w:rFonts w:cs="FrankRuehl"/>
          <w:rtl/>
        </w:rPr>
        <w:t>–</w:t>
      </w:r>
      <w:r>
        <w:rPr>
          <w:rStyle w:val="default"/>
          <w:rFonts w:cs="FrankRuehl"/>
          <w:rtl/>
        </w:rPr>
        <w:t xml:space="preserve"> </w:t>
      </w:r>
      <w:r>
        <w:rPr>
          <w:rStyle w:val="default"/>
          <w:rFonts w:cs="FrankRuehl" w:hint="cs"/>
          <w:rtl/>
        </w:rPr>
        <w:t>מפעל מאושר כמשמעותו בחוק לעידוד השקעות שנתקיימו בו כל אלה:</w:t>
      </w:r>
    </w:p>
    <w:p w14:paraId="0E95BEDF" w14:textId="77777777" w:rsidR="005D6170" w:rsidRDefault="005D617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וצאותיו בשל מחקר ופיתוח, בשנים שבהן הוצאו הוצאות אלה, היו בשיעור של 5% לפחות מסך הוצאותיו המותרות בניכוי לפי סעיף 17 לפק</w:t>
      </w:r>
      <w:r>
        <w:rPr>
          <w:rStyle w:val="default"/>
          <w:rFonts w:cs="FrankRuehl"/>
          <w:rtl/>
        </w:rPr>
        <w:t>ו</w:t>
      </w:r>
      <w:r>
        <w:rPr>
          <w:rStyle w:val="default"/>
          <w:rFonts w:cs="FrankRuehl" w:hint="cs"/>
          <w:rtl/>
        </w:rPr>
        <w:t>דת מס הכנסה;</w:t>
      </w:r>
    </w:p>
    <w:p w14:paraId="21C83B6B" w14:textId="77777777" w:rsidR="005D6170" w:rsidRDefault="005D6170">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5% </w:t>
      </w:r>
      <w:r>
        <w:rPr>
          <w:rStyle w:val="default"/>
          <w:rFonts w:cs="FrankRuehl" w:hint="cs"/>
          <w:rtl/>
        </w:rPr>
        <w:t>לפחו</w:t>
      </w:r>
      <w:r>
        <w:rPr>
          <w:rStyle w:val="default"/>
          <w:rFonts w:cs="FrankRuehl"/>
          <w:rtl/>
        </w:rPr>
        <w:t xml:space="preserve">ת </w:t>
      </w:r>
      <w:r>
        <w:rPr>
          <w:rStyle w:val="default"/>
          <w:rFonts w:cs="FrankRuehl" w:hint="cs"/>
          <w:rtl/>
        </w:rPr>
        <w:t>מעובדיו הם חוקרים בעלי תואר אקדמי ומהנדסים, או 10% לפחות מעובדיו מועסקים באופן ישיר במחקר ופיתוח;</w:t>
      </w:r>
    </w:p>
    <w:p w14:paraId="199C3983"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עתיר טכנולוגיה" </w:t>
      </w:r>
      <w:r w:rsidR="004C45FE">
        <w:rPr>
          <w:rStyle w:val="default"/>
          <w:rFonts w:cs="FrankRuehl"/>
          <w:rtl/>
        </w:rPr>
        <w:t>–</w:t>
      </w:r>
      <w:r>
        <w:rPr>
          <w:rStyle w:val="default"/>
          <w:rFonts w:cs="FrankRuehl"/>
          <w:rtl/>
        </w:rPr>
        <w:t xml:space="preserve"> </w:t>
      </w:r>
      <w:r>
        <w:rPr>
          <w:rStyle w:val="default"/>
          <w:rFonts w:cs="FrankRuehl" w:hint="cs"/>
          <w:rtl/>
        </w:rPr>
        <w:t>מפעל אשר 13% לפחות מעובדיו הם מהנדסים או בעלי תואר אקדמי במדעי הטבע, החברה והרוח;</w:t>
      </w:r>
    </w:p>
    <w:p w14:paraId="19570E90"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רכז ההשקעות" ו"המינהל</w:t>
      </w:r>
      <w:r>
        <w:rPr>
          <w:rStyle w:val="default"/>
          <w:rFonts w:cs="FrankRuehl"/>
          <w:rtl/>
        </w:rPr>
        <w:t>ה</w:t>
      </w:r>
      <w:r>
        <w:rPr>
          <w:rStyle w:val="default"/>
          <w:rFonts w:cs="FrankRuehl" w:hint="cs"/>
          <w:rtl/>
        </w:rPr>
        <w:t xml:space="preserve">" </w:t>
      </w:r>
      <w:r w:rsidR="004C45FE">
        <w:rPr>
          <w:rStyle w:val="default"/>
          <w:rFonts w:cs="FrankRuehl"/>
          <w:rtl/>
        </w:rPr>
        <w:t>–</w:t>
      </w:r>
      <w:r>
        <w:rPr>
          <w:rStyle w:val="default"/>
          <w:rFonts w:cs="FrankRuehl"/>
          <w:rtl/>
        </w:rPr>
        <w:t xml:space="preserve"> </w:t>
      </w:r>
      <w:r>
        <w:rPr>
          <w:rStyle w:val="default"/>
          <w:rFonts w:cs="FrankRuehl" w:hint="cs"/>
          <w:rtl/>
        </w:rPr>
        <w:t>כמשמעותם בחוק לעידוד</w:t>
      </w:r>
      <w:r>
        <w:rPr>
          <w:rStyle w:val="default"/>
          <w:rFonts w:cs="FrankRuehl"/>
          <w:rtl/>
        </w:rPr>
        <w:t xml:space="preserve"> ה</w:t>
      </w:r>
      <w:r>
        <w:rPr>
          <w:rStyle w:val="default"/>
          <w:rFonts w:cs="FrankRuehl" w:hint="cs"/>
          <w:rtl/>
        </w:rPr>
        <w:t>שקעות;</w:t>
      </w:r>
    </w:p>
    <w:p w14:paraId="3BD67817" w14:textId="77777777" w:rsidR="005D6170" w:rsidRDefault="005D6170" w:rsidP="0085440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מדען הראשי" </w:t>
      </w:r>
      <w:r w:rsidR="004C45FE">
        <w:rPr>
          <w:rStyle w:val="default"/>
          <w:rFonts w:cs="FrankRuehl"/>
          <w:rtl/>
        </w:rPr>
        <w:t>–</w:t>
      </w:r>
      <w:r>
        <w:rPr>
          <w:rStyle w:val="default"/>
          <w:rFonts w:cs="FrankRuehl"/>
          <w:rtl/>
        </w:rPr>
        <w:t xml:space="preserve"> </w:t>
      </w:r>
      <w:r>
        <w:rPr>
          <w:rStyle w:val="default"/>
          <w:rFonts w:cs="FrankRuehl" w:hint="cs"/>
          <w:rtl/>
        </w:rPr>
        <w:t>המדען הראשי במשרד התעשיה והמסחר.</w:t>
      </w:r>
    </w:p>
    <w:p w14:paraId="2DC9D2AA" w14:textId="77777777" w:rsidR="005D6170" w:rsidRDefault="005D6170">
      <w:pPr>
        <w:pStyle w:val="P00"/>
        <w:spacing w:before="72"/>
        <w:ind w:left="0" w:right="1134"/>
        <w:rPr>
          <w:rStyle w:val="default"/>
          <w:rFonts w:cs="FrankRuehl"/>
          <w:rtl/>
        </w:rPr>
      </w:pPr>
      <w:bookmarkStart w:id="1" w:name="Seif2"/>
      <w:bookmarkEnd w:id="1"/>
      <w:r>
        <w:rPr>
          <w:lang w:val="he-IL"/>
        </w:rPr>
        <w:pict w14:anchorId="203EA418">
          <v:rect id="_x0000_s1027" style="position:absolute;left:0;text-align:left;margin-left:464.5pt;margin-top:8.05pt;width:75.05pt;height:12.45pt;z-index:251657216" o:allowincell="f" filled="f" stroked="f" strokecolor="lime" strokeweight=".25pt">
            <v:textbox inset="0,0,0,0">
              <w:txbxContent>
                <w:p w14:paraId="44BB8383" w14:textId="77777777" w:rsidR="005D6170" w:rsidRDefault="005D6170">
                  <w:pPr>
                    <w:spacing w:line="160" w:lineRule="exact"/>
                    <w:jc w:val="left"/>
                    <w:rPr>
                      <w:rFonts w:cs="Miriam"/>
                      <w:noProof/>
                      <w:sz w:val="18"/>
                      <w:szCs w:val="18"/>
                      <w:rtl/>
                    </w:rPr>
                  </w:pPr>
                  <w:r>
                    <w:rPr>
                      <w:rFonts w:cs="Miriam"/>
                      <w:sz w:val="18"/>
                      <w:szCs w:val="18"/>
                      <w:rtl/>
                    </w:rPr>
                    <w:t>בק</w:t>
                  </w:r>
                  <w:r>
                    <w:rPr>
                      <w:rFonts w:cs="Miriam" w:hint="cs"/>
                      <w:sz w:val="18"/>
                      <w:szCs w:val="18"/>
                      <w:rtl/>
                    </w:rPr>
                    <w:t>שה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לקבלת הטבות כאמור בסעיף 22ג לחוק תוגש בידי מפעל עתיר ידע או מפעל עתיר טכנולוגיה, למחלקה לבחינת תכניות במרכז ההשקעות.</w:t>
      </w:r>
    </w:p>
    <w:p w14:paraId="32A38219" w14:textId="77777777" w:rsidR="005D6170" w:rsidRDefault="005D617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בקשה תוגש בשלושה עותקים, על </w:t>
      </w:r>
      <w:r>
        <w:rPr>
          <w:rStyle w:val="default"/>
          <w:rFonts w:cs="FrankRuehl"/>
          <w:rtl/>
        </w:rPr>
        <w:t>ג</w:t>
      </w:r>
      <w:r>
        <w:rPr>
          <w:rStyle w:val="default"/>
          <w:rFonts w:cs="FrankRuehl" w:hint="cs"/>
          <w:rtl/>
        </w:rPr>
        <w:t>בי הטופס המשמש במרכז ההשקעות לב</w:t>
      </w:r>
      <w:r>
        <w:rPr>
          <w:rStyle w:val="default"/>
          <w:rFonts w:cs="FrankRuehl"/>
          <w:rtl/>
        </w:rPr>
        <w:t>קש</w:t>
      </w:r>
      <w:r>
        <w:rPr>
          <w:rStyle w:val="default"/>
          <w:rFonts w:cs="FrankRuehl" w:hint="cs"/>
          <w:rtl/>
        </w:rPr>
        <w:t>ה לקבלת אישור למפעל מאושר לפי החוק לעידוד השקעות.</w:t>
      </w:r>
    </w:p>
    <w:p w14:paraId="45C2D7B7" w14:textId="77777777" w:rsidR="005D6170" w:rsidRDefault="005D6170" w:rsidP="004C45F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אחר רישומה ובדיקתה, תועבר הבקשה למדען הראשי אשר יבדוק אם מתקיימים במפעל התנאים האמורים בפסקאות (1) ו-(2)</w:t>
      </w:r>
      <w:r>
        <w:rPr>
          <w:rStyle w:val="default"/>
          <w:rFonts w:cs="FrankRuehl"/>
          <w:rtl/>
        </w:rPr>
        <w:t xml:space="preserve"> ש</w:t>
      </w:r>
      <w:r>
        <w:rPr>
          <w:rStyle w:val="default"/>
          <w:rFonts w:cs="FrankRuehl" w:hint="cs"/>
          <w:rtl/>
        </w:rPr>
        <w:t>בהגדר</w:t>
      </w:r>
      <w:r>
        <w:rPr>
          <w:rStyle w:val="default"/>
          <w:rFonts w:cs="FrankRuehl"/>
          <w:rtl/>
        </w:rPr>
        <w:t>ו</w:t>
      </w:r>
      <w:r>
        <w:rPr>
          <w:rStyle w:val="default"/>
          <w:rFonts w:cs="FrankRuehl" w:hint="cs"/>
          <w:rtl/>
        </w:rPr>
        <w:t>ת מפעל עתיר ידע או מפעל עתיר טכנול</w:t>
      </w:r>
      <w:r>
        <w:rPr>
          <w:rStyle w:val="default"/>
          <w:rFonts w:cs="FrankRuehl"/>
          <w:rtl/>
        </w:rPr>
        <w:t>וג</w:t>
      </w:r>
      <w:r>
        <w:rPr>
          <w:rStyle w:val="default"/>
          <w:rFonts w:cs="FrankRuehl" w:hint="cs"/>
          <w:rtl/>
        </w:rPr>
        <w:t>יה שבתקנה 1.</w:t>
      </w:r>
    </w:p>
    <w:p w14:paraId="5EDA7121" w14:textId="77777777" w:rsidR="005D6170" w:rsidRDefault="005D617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מדען הראשי יעביר החלטתו בדבר הבקשה למינהלה אשר תדון בבקשה על-פי ההוראות והכללים הנוהגים לענין החוק לעידוד השקעות.</w:t>
      </w:r>
    </w:p>
    <w:p w14:paraId="7D32DD2B" w14:textId="77777777" w:rsidR="005D6170" w:rsidRDefault="005D6170">
      <w:pPr>
        <w:pStyle w:val="P00"/>
        <w:spacing w:before="72"/>
        <w:ind w:left="0" w:right="1134"/>
        <w:rPr>
          <w:rStyle w:val="default"/>
          <w:rFonts w:cs="FrankRuehl"/>
          <w:rtl/>
        </w:rPr>
      </w:pPr>
      <w:bookmarkStart w:id="2" w:name="Seif3"/>
      <w:bookmarkEnd w:id="2"/>
      <w:r>
        <w:rPr>
          <w:lang w:val="he-IL"/>
        </w:rPr>
        <w:pict w14:anchorId="1E29ECA3">
          <v:rect id="_x0000_s1028" style="position:absolute;left:0;text-align:left;margin-left:464.5pt;margin-top:8.05pt;width:75.05pt;height:16pt;z-index:251658240" o:allowincell="f" filled="f" stroked="f" strokecolor="lime" strokeweight=".25pt">
            <v:textbox inset="0,0,0,0">
              <w:txbxContent>
                <w:p w14:paraId="6EC0593D" w14:textId="77777777" w:rsidR="005D6170" w:rsidRDefault="005D6170">
                  <w:pPr>
                    <w:spacing w:line="160" w:lineRule="exact"/>
                    <w:jc w:val="left"/>
                    <w:rPr>
                      <w:rFonts w:cs="Miriam" w:hint="cs"/>
                      <w:sz w:val="18"/>
                      <w:szCs w:val="18"/>
                      <w:rtl/>
                    </w:rPr>
                  </w:pPr>
                  <w:r>
                    <w:rPr>
                      <w:rFonts w:cs="Miriam"/>
                      <w:sz w:val="18"/>
                      <w:szCs w:val="18"/>
                      <w:rtl/>
                    </w:rPr>
                    <w:t>די</w:t>
                  </w:r>
                  <w:r>
                    <w:rPr>
                      <w:rFonts w:cs="Miriam" w:hint="cs"/>
                      <w:sz w:val="18"/>
                      <w:szCs w:val="18"/>
                      <w:rtl/>
                    </w:rPr>
                    <w:t>ווח</w:t>
                  </w:r>
                </w:p>
                <w:p w14:paraId="642C6F8C" w14:textId="77777777" w:rsidR="00854407" w:rsidRDefault="00854407">
                  <w:pPr>
                    <w:spacing w:line="160" w:lineRule="exact"/>
                    <w:jc w:val="left"/>
                    <w:rPr>
                      <w:rFonts w:cs="Miriam"/>
                      <w:noProof/>
                      <w:sz w:val="18"/>
                      <w:szCs w:val="18"/>
                      <w:rtl/>
                    </w:rPr>
                  </w:pPr>
                  <w:r>
                    <w:rPr>
                      <w:rFonts w:cs="Miriam" w:hint="cs"/>
                      <w:sz w:val="18"/>
                      <w:szCs w:val="18"/>
                      <w:rtl/>
                    </w:rPr>
                    <w:t>תק' תשנ"ד-1994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ושר מפעל כמפעל עתיר ידע או כמפעל עתיר טכנולוגיה, יגיש המפעל אחת לשנה</w:t>
      </w:r>
      <w:r>
        <w:rPr>
          <w:rStyle w:val="default"/>
          <w:rFonts w:cs="FrankRuehl"/>
          <w:rtl/>
        </w:rPr>
        <w:t xml:space="preserve"> </w:t>
      </w:r>
      <w:r>
        <w:rPr>
          <w:rStyle w:val="default"/>
          <w:rFonts w:cs="FrankRuehl" w:hint="cs"/>
          <w:rtl/>
        </w:rPr>
        <w:t xml:space="preserve">דין וחשבון למדען הראשי, אשר יכלול פרטים על </w:t>
      </w:r>
      <w:r>
        <w:rPr>
          <w:rStyle w:val="default"/>
          <w:rFonts w:cs="FrankRuehl"/>
          <w:rtl/>
        </w:rPr>
        <w:t>הי</w:t>
      </w:r>
      <w:r>
        <w:rPr>
          <w:rStyle w:val="default"/>
          <w:rFonts w:cs="FrankRuehl" w:hint="cs"/>
          <w:rtl/>
        </w:rPr>
        <w:t>קף השקעותיו במחקר ופיתוח, היקף מחזורו, מספר כלל עובדיו, ומספר העובדים שהם חוקרים בעלי תואר אקדמי, מהנדסים או מועסקים באופן ישיר במחקר ופיתוח או בעלי תואר אקדמי במדעי הטבע, החברה והרוח, לפי הענין.</w:t>
      </w:r>
    </w:p>
    <w:p w14:paraId="235BC730" w14:textId="77777777" w:rsidR="005D6170" w:rsidRDefault="005D617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מדען הראשי יבדוק אם ממשיכים להתקיים במפעל התנאים האמ</w:t>
      </w:r>
      <w:r>
        <w:rPr>
          <w:rStyle w:val="default"/>
          <w:rFonts w:cs="FrankRuehl"/>
          <w:rtl/>
        </w:rPr>
        <w:t>ור</w:t>
      </w:r>
      <w:r>
        <w:rPr>
          <w:rStyle w:val="default"/>
          <w:rFonts w:cs="FrankRuehl" w:hint="cs"/>
          <w:rtl/>
        </w:rPr>
        <w:t>ים בהגדרות מפעל עתיר ידע ומפעל עתיר טכנולוגיה שבתקנה 1 ויודיע את תוצאות בדיקתו למרכז ההשקעות.</w:t>
      </w:r>
    </w:p>
    <w:p w14:paraId="12F54CFD" w14:textId="77777777" w:rsidR="004A1EE0" w:rsidRPr="00854407" w:rsidRDefault="004A1EE0" w:rsidP="004A1EE0">
      <w:pPr>
        <w:pStyle w:val="P00"/>
        <w:tabs>
          <w:tab w:val="clear" w:pos="6259"/>
        </w:tabs>
        <w:spacing w:before="0"/>
        <w:ind w:left="0" w:right="1134"/>
        <w:rPr>
          <w:rFonts w:cs="FrankRuehl" w:hint="cs"/>
          <w:vanish/>
          <w:szCs w:val="20"/>
          <w:shd w:val="clear" w:color="auto" w:fill="FFFF99"/>
          <w:rtl/>
        </w:rPr>
      </w:pPr>
      <w:bookmarkStart w:id="3" w:name="Rov8"/>
      <w:r w:rsidRPr="00854407">
        <w:rPr>
          <w:rFonts w:cs="FrankRuehl" w:hint="cs"/>
          <w:vanish/>
          <w:color w:val="FF0000"/>
          <w:szCs w:val="20"/>
          <w:shd w:val="clear" w:color="auto" w:fill="FFFF99"/>
          <w:rtl/>
        </w:rPr>
        <w:t>מיום 1.1.1994</w:t>
      </w:r>
    </w:p>
    <w:p w14:paraId="67974380" w14:textId="77777777" w:rsidR="004A1EE0" w:rsidRPr="00854407" w:rsidRDefault="004A1EE0" w:rsidP="004A1EE0">
      <w:pPr>
        <w:pStyle w:val="P00"/>
        <w:spacing w:before="0"/>
        <w:ind w:left="0" w:right="1134"/>
        <w:rPr>
          <w:rFonts w:cs="FrankRuehl" w:hint="cs"/>
          <w:b/>
          <w:bCs/>
          <w:vanish/>
          <w:szCs w:val="20"/>
          <w:shd w:val="clear" w:color="auto" w:fill="FFFF99"/>
          <w:rtl/>
        </w:rPr>
      </w:pPr>
      <w:r w:rsidRPr="00854407">
        <w:rPr>
          <w:rFonts w:cs="FrankRuehl" w:hint="cs"/>
          <w:b/>
          <w:bCs/>
          <w:vanish/>
          <w:szCs w:val="20"/>
          <w:shd w:val="clear" w:color="auto" w:fill="FFFF99"/>
          <w:rtl/>
        </w:rPr>
        <w:t>תק' תשנ"ד-1994</w:t>
      </w:r>
    </w:p>
    <w:p w14:paraId="31056B2E" w14:textId="77777777" w:rsidR="004A1EE0" w:rsidRPr="00854407" w:rsidRDefault="004A1EE0" w:rsidP="004A1EE0">
      <w:pPr>
        <w:pStyle w:val="P00"/>
        <w:spacing w:before="0"/>
        <w:ind w:left="0" w:right="1134"/>
        <w:rPr>
          <w:rFonts w:cs="FrankRuehl" w:hint="cs"/>
          <w:vanish/>
          <w:szCs w:val="20"/>
          <w:shd w:val="clear" w:color="auto" w:fill="FFFF99"/>
          <w:rtl/>
        </w:rPr>
      </w:pPr>
      <w:hyperlink r:id="rId6" w:history="1">
        <w:r w:rsidRPr="00854407">
          <w:rPr>
            <w:rStyle w:val="Hyperlink"/>
            <w:rFonts w:cs="FrankRuehl" w:hint="cs"/>
            <w:vanish/>
            <w:szCs w:val="20"/>
            <w:shd w:val="clear" w:color="auto" w:fill="FFFF99"/>
            <w:rtl/>
          </w:rPr>
          <w:t>ק"ת תשנ"ד מס' 5578</w:t>
        </w:r>
      </w:hyperlink>
      <w:r w:rsidRPr="00854407">
        <w:rPr>
          <w:rFonts w:cs="FrankRuehl" w:hint="cs"/>
          <w:vanish/>
          <w:szCs w:val="20"/>
          <w:shd w:val="clear" w:color="auto" w:fill="FFFF99"/>
          <w:rtl/>
        </w:rPr>
        <w:t xml:space="preserve"> מיום 1.2.1994 עמ' 614</w:t>
      </w:r>
    </w:p>
    <w:p w14:paraId="37ED89D8" w14:textId="77777777" w:rsidR="004A1EE0" w:rsidRPr="000B6055" w:rsidRDefault="004A1EE0" w:rsidP="000B6055">
      <w:pPr>
        <w:pStyle w:val="P00"/>
        <w:ind w:left="0" w:right="1134"/>
        <w:rPr>
          <w:rStyle w:val="default"/>
          <w:rFonts w:cs="FrankRuehl"/>
          <w:sz w:val="2"/>
          <w:szCs w:val="2"/>
          <w:rtl/>
        </w:rPr>
      </w:pPr>
      <w:r w:rsidRPr="00854407">
        <w:rPr>
          <w:rStyle w:val="big-number"/>
          <w:rFonts w:cs="FrankRuehl"/>
          <w:vanish/>
          <w:sz w:val="22"/>
          <w:szCs w:val="22"/>
          <w:shd w:val="clear" w:color="auto" w:fill="FFFF99"/>
          <w:rtl/>
        </w:rPr>
        <w:tab/>
      </w:r>
      <w:r w:rsidRPr="00854407">
        <w:rPr>
          <w:rStyle w:val="default"/>
          <w:rFonts w:cs="FrankRuehl"/>
          <w:vanish/>
          <w:sz w:val="22"/>
          <w:szCs w:val="22"/>
          <w:shd w:val="clear" w:color="auto" w:fill="FFFF99"/>
          <w:rtl/>
        </w:rPr>
        <w:t>(א</w:t>
      </w:r>
      <w:r w:rsidRPr="00854407">
        <w:rPr>
          <w:rStyle w:val="default"/>
          <w:rFonts w:cs="FrankRuehl" w:hint="cs"/>
          <w:vanish/>
          <w:sz w:val="22"/>
          <w:szCs w:val="22"/>
          <w:shd w:val="clear" w:color="auto" w:fill="FFFF99"/>
          <w:rtl/>
        </w:rPr>
        <w:t>)</w:t>
      </w:r>
      <w:r w:rsidRPr="00854407">
        <w:rPr>
          <w:rStyle w:val="default"/>
          <w:rFonts w:cs="FrankRuehl"/>
          <w:vanish/>
          <w:sz w:val="22"/>
          <w:szCs w:val="22"/>
          <w:shd w:val="clear" w:color="auto" w:fill="FFFF99"/>
          <w:rtl/>
        </w:rPr>
        <w:tab/>
        <w:t>א</w:t>
      </w:r>
      <w:r w:rsidRPr="00854407">
        <w:rPr>
          <w:rStyle w:val="default"/>
          <w:rFonts w:cs="FrankRuehl" w:hint="cs"/>
          <w:vanish/>
          <w:sz w:val="22"/>
          <w:szCs w:val="22"/>
          <w:shd w:val="clear" w:color="auto" w:fill="FFFF99"/>
          <w:rtl/>
        </w:rPr>
        <w:t xml:space="preserve">ושר מפעל כמפעל עתיר ידע או כמפעל עתיר טכנולוגיה, יגיש המפעל </w:t>
      </w:r>
      <w:r w:rsidRPr="00854407">
        <w:rPr>
          <w:rStyle w:val="default"/>
          <w:rFonts w:cs="FrankRuehl" w:hint="cs"/>
          <w:strike/>
          <w:vanish/>
          <w:sz w:val="22"/>
          <w:szCs w:val="22"/>
          <w:shd w:val="clear" w:color="auto" w:fill="FFFF99"/>
          <w:rtl/>
        </w:rPr>
        <w:t>אחת לששה חדשים</w:t>
      </w:r>
      <w:r w:rsidRPr="00854407">
        <w:rPr>
          <w:rStyle w:val="default"/>
          <w:rFonts w:cs="FrankRuehl" w:hint="cs"/>
          <w:vanish/>
          <w:sz w:val="22"/>
          <w:szCs w:val="22"/>
          <w:shd w:val="clear" w:color="auto" w:fill="FFFF99"/>
          <w:rtl/>
        </w:rPr>
        <w:t xml:space="preserve"> </w:t>
      </w:r>
      <w:r w:rsidRPr="00854407">
        <w:rPr>
          <w:rStyle w:val="default"/>
          <w:rFonts w:cs="FrankRuehl" w:hint="cs"/>
          <w:vanish/>
          <w:sz w:val="22"/>
          <w:szCs w:val="22"/>
          <w:u w:val="single"/>
          <w:shd w:val="clear" w:color="auto" w:fill="FFFF99"/>
          <w:rtl/>
        </w:rPr>
        <w:t>אחת לשנה</w:t>
      </w:r>
      <w:r w:rsidRPr="00854407">
        <w:rPr>
          <w:rStyle w:val="default"/>
          <w:rFonts w:cs="FrankRuehl"/>
          <w:vanish/>
          <w:sz w:val="22"/>
          <w:szCs w:val="22"/>
          <w:shd w:val="clear" w:color="auto" w:fill="FFFF99"/>
          <w:rtl/>
        </w:rPr>
        <w:t xml:space="preserve"> </w:t>
      </w:r>
      <w:r w:rsidRPr="00854407">
        <w:rPr>
          <w:rStyle w:val="default"/>
          <w:rFonts w:cs="FrankRuehl" w:hint="cs"/>
          <w:vanish/>
          <w:sz w:val="22"/>
          <w:szCs w:val="22"/>
          <w:shd w:val="clear" w:color="auto" w:fill="FFFF99"/>
          <w:rtl/>
        </w:rPr>
        <w:t xml:space="preserve">דין וחשבון למדען הראשי, אשר יכלול פרטים על </w:t>
      </w:r>
      <w:r w:rsidRPr="00854407">
        <w:rPr>
          <w:rStyle w:val="default"/>
          <w:rFonts w:cs="FrankRuehl"/>
          <w:vanish/>
          <w:sz w:val="22"/>
          <w:szCs w:val="22"/>
          <w:shd w:val="clear" w:color="auto" w:fill="FFFF99"/>
          <w:rtl/>
        </w:rPr>
        <w:t>הי</w:t>
      </w:r>
      <w:r w:rsidRPr="00854407">
        <w:rPr>
          <w:rStyle w:val="default"/>
          <w:rFonts w:cs="FrankRuehl" w:hint="cs"/>
          <w:vanish/>
          <w:sz w:val="22"/>
          <w:szCs w:val="22"/>
          <w:shd w:val="clear" w:color="auto" w:fill="FFFF99"/>
          <w:rtl/>
        </w:rPr>
        <w:t>קף השקעותיו במחקר ופיתוח, היקף מחזורו, מספר כלל עובדיו, ומספר העובדים שהם חוקרים בעלי תואר אקדמי, מהנדסים או מועסקים באופן ישיר במחקר ופיתוח או בעלי תואר אקדמי במדעי הטבע, החברה והרוח, לפי הענין.</w:t>
      </w:r>
      <w:bookmarkEnd w:id="3"/>
    </w:p>
    <w:p w14:paraId="2ECDFDE9" w14:textId="77777777" w:rsidR="005D6170" w:rsidRDefault="005D6170">
      <w:pPr>
        <w:pStyle w:val="P00"/>
        <w:spacing w:before="72"/>
        <w:ind w:left="0" w:right="1134"/>
        <w:rPr>
          <w:rStyle w:val="default"/>
          <w:rFonts w:cs="FrankRuehl" w:hint="cs"/>
          <w:rtl/>
        </w:rPr>
      </w:pPr>
      <w:bookmarkStart w:id="4" w:name="Seif4"/>
      <w:bookmarkEnd w:id="4"/>
      <w:r>
        <w:rPr>
          <w:lang w:val="he-IL"/>
        </w:rPr>
        <w:pict w14:anchorId="4967DA5E">
          <v:rect id="_x0000_s1029" style="position:absolute;left:0;text-align:left;margin-left:464.5pt;margin-top:8.05pt;width:75.05pt;height:22.8pt;z-index:251659264" o:allowincell="f" filled="f" stroked="f" strokecolor="lime" strokeweight=".25pt">
            <v:textbox inset="0,0,0,0">
              <w:txbxContent>
                <w:p w14:paraId="41B45037" w14:textId="77777777" w:rsidR="005D6170" w:rsidRDefault="005D617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3D7637DB" w14:textId="77777777" w:rsidR="005D6170" w:rsidRDefault="005D6170">
                  <w:pPr>
                    <w:spacing w:line="160" w:lineRule="exact"/>
                    <w:jc w:val="left"/>
                    <w:rPr>
                      <w:rFonts w:cs="Miriam"/>
                      <w:noProof/>
                      <w:sz w:val="18"/>
                      <w:szCs w:val="18"/>
                      <w:rtl/>
                    </w:rPr>
                  </w:pPr>
                  <w:r>
                    <w:rPr>
                      <w:rFonts w:cs="Miriam" w:hint="cs"/>
                      <w:sz w:val="18"/>
                      <w:szCs w:val="18"/>
                      <w:rtl/>
                    </w:rPr>
                    <w:t>ת</w:t>
                  </w:r>
                  <w:r>
                    <w:rPr>
                      <w:rFonts w:cs="Miriam"/>
                      <w:sz w:val="18"/>
                      <w:szCs w:val="18"/>
                      <w:rtl/>
                    </w:rPr>
                    <w:t xml:space="preserve">ק' </w:t>
                  </w:r>
                  <w:r>
                    <w:rPr>
                      <w:rFonts w:cs="Miriam" w:hint="cs"/>
                      <w:sz w:val="18"/>
                      <w:szCs w:val="18"/>
                      <w:rtl/>
                    </w:rPr>
                    <w:t>תשנ"ו</w:t>
                  </w:r>
                  <w:r w:rsidR="00D61440">
                    <w:rPr>
                      <w:rFonts w:cs="Miriam" w:hint="cs"/>
                      <w:sz w:val="18"/>
                      <w:szCs w:val="18"/>
                      <w:rtl/>
                    </w:rPr>
                    <w:t>-</w:t>
                  </w:r>
                  <w:r>
                    <w:rPr>
                      <w:rFonts w:cs="Miriam"/>
                      <w:sz w:val="18"/>
                      <w:szCs w:val="18"/>
                      <w:rtl/>
                    </w:rPr>
                    <w:t>1995</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אלה יחולו על מפעל שקיבל אישור החל ביום כ"ד באדר ב' תש</w:t>
      </w:r>
      <w:r>
        <w:rPr>
          <w:rStyle w:val="default"/>
          <w:rFonts w:cs="FrankRuehl"/>
          <w:rtl/>
        </w:rPr>
        <w:t>מ</w:t>
      </w:r>
      <w:r>
        <w:rPr>
          <w:rStyle w:val="default"/>
          <w:rFonts w:cs="FrankRuehl" w:hint="cs"/>
          <w:rtl/>
        </w:rPr>
        <w:t>"ט (31 במרס 1989) עד יום ב' בטבת תשנ"ח (31 בדצמבר 1997).</w:t>
      </w:r>
    </w:p>
    <w:p w14:paraId="2F929056" w14:textId="77777777" w:rsidR="004A1EE0" w:rsidRPr="00854407" w:rsidRDefault="004A1EE0" w:rsidP="004A1EE0">
      <w:pPr>
        <w:pStyle w:val="P00"/>
        <w:tabs>
          <w:tab w:val="clear" w:pos="6259"/>
        </w:tabs>
        <w:spacing w:before="0"/>
        <w:ind w:left="0" w:right="1134"/>
        <w:rPr>
          <w:rFonts w:cs="FrankRuehl" w:hint="cs"/>
          <w:vanish/>
          <w:szCs w:val="20"/>
          <w:shd w:val="clear" w:color="auto" w:fill="FFFF99"/>
          <w:rtl/>
        </w:rPr>
      </w:pPr>
      <w:bookmarkStart w:id="5" w:name="Rov7"/>
      <w:r w:rsidRPr="00854407">
        <w:rPr>
          <w:rFonts w:cs="FrankRuehl" w:hint="cs"/>
          <w:vanish/>
          <w:color w:val="FF0000"/>
          <w:szCs w:val="20"/>
          <w:shd w:val="clear" w:color="auto" w:fill="FFFF99"/>
          <w:rtl/>
        </w:rPr>
        <w:t>מיום 29.12.1992</w:t>
      </w:r>
    </w:p>
    <w:p w14:paraId="24B81207" w14:textId="77777777" w:rsidR="004A1EE0" w:rsidRPr="00854407" w:rsidRDefault="004A1EE0" w:rsidP="004A1EE0">
      <w:pPr>
        <w:pStyle w:val="P00"/>
        <w:spacing w:before="0"/>
        <w:ind w:left="0" w:right="1134"/>
        <w:rPr>
          <w:rFonts w:cs="FrankRuehl" w:hint="cs"/>
          <w:b/>
          <w:bCs/>
          <w:vanish/>
          <w:szCs w:val="20"/>
          <w:shd w:val="clear" w:color="auto" w:fill="FFFF99"/>
          <w:rtl/>
        </w:rPr>
      </w:pPr>
      <w:r w:rsidRPr="00854407">
        <w:rPr>
          <w:rFonts w:cs="FrankRuehl" w:hint="cs"/>
          <w:b/>
          <w:bCs/>
          <w:vanish/>
          <w:szCs w:val="20"/>
          <w:shd w:val="clear" w:color="auto" w:fill="FFFF99"/>
          <w:rtl/>
        </w:rPr>
        <w:t>תק' תשנ"ב-1992</w:t>
      </w:r>
    </w:p>
    <w:p w14:paraId="449867C4" w14:textId="77777777" w:rsidR="004A1EE0" w:rsidRPr="00854407" w:rsidRDefault="004A1EE0" w:rsidP="004A1EE0">
      <w:pPr>
        <w:pStyle w:val="P00"/>
        <w:spacing w:before="0"/>
        <w:ind w:left="0" w:right="1134"/>
        <w:rPr>
          <w:rFonts w:cs="FrankRuehl" w:hint="cs"/>
          <w:vanish/>
          <w:szCs w:val="20"/>
          <w:shd w:val="clear" w:color="auto" w:fill="FFFF99"/>
          <w:rtl/>
        </w:rPr>
      </w:pPr>
      <w:hyperlink r:id="rId7" w:history="1">
        <w:r w:rsidRPr="00854407">
          <w:rPr>
            <w:rStyle w:val="Hyperlink"/>
            <w:rFonts w:cs="FrankRuehl" w:hint="cs"/>
            <w:vanish/>
            <w:szCs w:val="20"/>
            <w:shd w:val="clear" w:color="auto" w:fill="FFFF99"/>
            <w:rtl/>
          </w:rPr>
          <w:t>ק"ת תשנ"ב מס' 5490</w:t>
        </w:r>
      </w:hyperlink>
      <w:r w:rsidRPr="00854407">
        <w:rPr>
          <w:rFonts w:cs="FrankRuehl" w:hint="cs"/>
          <w:vanish/>
          <w:szCs w:val="20"/>
          <w:shd w:val="clear" w:color="auto" w:fill="FFFF99"/>
          <w:rtl/>
        </w:rPr>
        <w:t xml:space="preserve"> מיום 29.12.1992 עמ' 256</w:t>
      </w:r>
    </w:p>
    <w:p w14:paraId="25D1A026" w14:textId="77777777" w:rsidR="004A1EE0" w:rsidRPr="00854407" w:rsidRDefault="004A1EE0" w:rsidP="004A1EE0">
      <w:pPr>
        <w:pStyle w:val="P00"/>
        <w:ind w:left="0" w:right="1134"/>
        <w:rPr>
          <w:rStyle w:val="default"/>
          <w:rFonts w:cs="FrankRuehl" w:hint="cs"/>
          <w:vanish/>
          <w:sz w:val="22"/>
          <w:szCs w:val="22"/>
          <w:shd w:val="clear" w:color="auto" w:fill="FFFF99"/>
          <w:rtl/>
        </w:rPr>
      </w:pPr>
      <w:r w:rsidRPr="00854407">
        <w:rPr>
          <w:rStyle w:val="big-number"/>
          <w:rFonts w:cs="FrankRuehl"/>
          <w:vanish/>
          <w:sz w:val="22"/>
          <w:szCs w:val="22"/>
          <w:shd w:val="clear" w:color="auto" w:fill="FFFF99"/>
          <w:rtl/>
        </w:rPr>
        <w:t>4.</w:t>
      </w:r>
      <w:r w:rsidRPr="00854407">
        <w:rPr>
          <w:rStyle w:val="big-number"/>
          <w:rFonts w:cs="FrankRuehl"/>
          <w:vanish/>
          <w:sz w:val="22"/>
          <w:szCs w:val="22"/>
          <w:shd w:val="clear" w:color="auto" w:fill="FFFF99"/>
          <w:rtl/>
        </w:rPr>
        <w:tab/>
      </w:r>
      <w:r w:rsidRPr="00854407">
        <w:rPr>
          <w:rStyle w:val="default"/>
          <w:rFonts w:cs="FrankRuehl"/>
          <w:vanish/>
          <w:sz w:val="22"/>
          <w:szCs w:val="22"/>
          <w:shd w:val="clear" w:color="auto" w:fill="FFFF99"/>
          <w:rtl/>
        </w:rPr>
        <w:t>תק</w:t>
      </w:r>
      <w:r w:rsidRPr="00854407">
        <w:rPr>
          <w:rStyle w:val="default"/>
          <w:rFonts w:cs="FrankRuehl" w:hint="cs"/>
          <w:vanish/>
          <w:sz w:val="22"/>
          <w:szCs w:val="22"/>
          <w:shd w:val="clear" w:color="auto" w:fill="FFFF99"/>
          <w:rtl/>
        </w:rPr>
        <w:t>נות אלה יחולו על מפעל שקיבל אישור החל ביום כ"ד באדר ב' תש</w:t>
      </w:r>
      <w:r w:rsidRPr="00854407">
        <w:rPr>
          <w:rStyle w:val="default"/>
          <w:rFonts w:cs="FrankRuehl"/>
          <w:vanish/>
          <w:sz w:val="22"/>
          <w:szCs w:val="22"/>
          <w:shd w:val="clear" w:color="auto" w:fill="FFFF99"/>
          <w:rtl/>
        </w:rPr>
        <w:t>מ</w:t>
      </w:r>
      <w:r w:rsidRPr="00854407">
        <w:rPr>
          <w:rStyle w:val="default"/>
          <w:rFonts w:cs="FrankRuehl" w:hint="cs"/>
          <w:vanish/>
          <w:sz w:val="22"/>
          <w:szCs w:val="22"/>
          <w:shd w:val="clear" w:color="auto" w:fill="FFFF99"/>
          <w:rtl/>
        </w:rPr>
        <w:t xml:space="preserve">"ט (31 במרס 1989) </w:t>
      </w:r>
      <w:r w:rsidRPr="00854407">
        <w:rPr>
          <w:rStyle w:val="default"/>
          <w:rFonts w:cs="FrankRuehl" w:hint="cs"/>
          <w:strike/>
          <w:vanish/>
          <w:sz w:val="22"/>
          <w:szCs w:val="22"/>
          <w:shd w:val="clear" w:color="auto" w:fill="FFFF99"/>
          <w:rtl/>
        </w:rPr>
        <w:t>ועד יום כ"ו באדר ב' התשנ"ב (31 במרס 1992)</w:t>
      </w:r>
      <w:r w:rsidRPr="00854407">
        <w:rPr>
          <w:rStyle w:val="default"/>
          <w:rFonts w:cs="FrankRuehl" w:hint="cs"/>
          <w:vanish/>
          <w:sz w:val="22"/>
          <w:szCs w:val="22"/>
          <w:shd w:val="clear" w:color="auto" w:fill="FFFF99"/>
          <w:rtl/>
        </w:rPr>
        <w:t xml:space="preserve"> </w:t>
      </w:r>
      <w:r w:rsidRPr="00854407">
        <w:rPr>
          <w:rStyle w:val="default"/>
          <w:rFonts w:cs="FrankRuehl" w:hint="cs"/>
          <w:vanish/>
          <w:sz w:val="22"/>
          <w:szCs w:val="22"/>
          <w:u w:val="single"/>
          <w:shd w:val="clear" w:color="auto" w:fill="FFFF99"/>
          <w:rtl/>
        </w:rPr>
        <w:t>ועד יום י"ז בטבת התשנ"ד (31 בדצמבר 1993)</w:t>
      </w:r>
      <w:r w:rsidRPr="00854407">
        <w:rPr>
          <w:rStyle w:val="default"/>
          <w:rFonts w:cs="FrankRuehl" w:hint="cs"/>
          <w:vanish/>
          <w:sz w:val="22"/>
          <w:szCs w:val="22"/>
          <w:shd w:val="clear" w:color="auto" w:fill="FFFF99"/>
          <w:rtl/>
        </w:rPr>
        <w:t>.</w:t>
      </w:r>
    </w:p>
    <w:p w14:paraId="75F99264" w14:textId="77777777" w:rsidR="004A1EE0" w:rsidRPr="00854407" w:rsidRDefault="004A1EE0" w:rsidP="004A1EE0">
      <w:pPr>
        <w:pStyle w:val="P00"/>
        <w:tabs>
          <w:tab w:val="clear" w:pos="6259"/>
        </w:tabs>
        <w:spacing w:before="0"/>
        <w:ind w:left="0" w:right="1134"/>
        <w:rPr>
          <w:rFonts w:cs="FrankRuehl" w:hint="cs"/>
          <w:vanish/>
          <w:color w:val="FF0000"/>
          <w:szCs w:val="20"/>
          <w:shd w:val="clear" w:color="auto" w:fill="FFFF99"/>
          <w:rtl/>
        </w:rPr>
      </w:pPr>
    </w:p>
    <w:p w14:paraId="0271F633" w14:textId="77777777" w:rsidR="004A1EE0" w:rsidRPr="00854407" w:rsidRDefault="004A1EE0" w:rsidP="004A1EE0">
      <w:pPr>
        <w:pStyle w:val="P00"/>
        <w:tabs>
          <w:tab w:val="clear" w:pos="6259"/>
        </w:tabs>
        <w:spacing w:before="0"/>
        <w:ind w:left="0" w:right="1134"/>
        <w:rPr>
          <w:rFonts w:cs="FrankRuehl" w:hint="cs"/>
          <w:vanish/>
          <w:szCs w:val="20"/>
          <w:shd w:val="clear" w:color="auto" w:fill="FFFF99"/>
          <w:rtl/>
        </w:rPr>
      </w:pPr>
      <w:r w:rsidRPr="00854407">
        <w:rPr>
          <w:rFonts w:cs="FrankRuehl" w:hint="cs"/>
          <w:vanish/>
          <w:color w:val="FF0000"/>
          <w:szCs w:val="20"/>
          <w:shd w:val="clear" w:color="auto" w:fill="FFFF99"/>
          <w:rtl/>
        </w:rPr>
        <w:t>מיום 1.1.1994</w:t>
      </w:r>
    </w:p>
    <w:p w14:paraId="68FEBD58" w14:textId="77777777" w:rsidR="004A1EE0" w:rsidRPr="00854407" w:rsidRDefault="004A1EE0" w:rsidP="004A1EE0">
      <w:pPr>
        <w:pStyle w:val="P00"/>
        <w:spacing w:before="0"/>
        <w:ind w:left="0" w:right="1134"/>
        <w:rPr>
          <w:rFonts w:cs="FrankRuehl" w:hint="cs"/>
          <w:b/>
          <w:bCs/>
          <w:vanish/>
          <w:szCs w:val="20"/>
          <w:shd w:val="clear" w:color="auto" w:fill="FFFF99"/>
          <w:rtl/>
        </w:rPr>
      </w:pPr>
      <w:r w:rsidRPr="00854407">
        <w:rPr>
          <w:rFonts w:cs="FrankRuehl" w:hint="cs"/>
          <w:b/>
          <w:bCs/>
          <w:vanish/>
          <w:szCs w:val="20"/>
          <w:shd w:val="clear" w:color="auto" w:fill="FFFF99"/>
          <w:rtl/>
        </w:rPr>
        <w:t>תק' תשנ"ד-1994</w:t>
      </w:r>
    </w:p>
    <w:p w14:paraId="0FB2C95E" w14:textId="77777777" w:rsidR="004A1EE0" w:rsidRPr="00854407" w:rsidRDefault="004A1EE0" w:rsidP="004A1EE0">
      <w:pPr>
        <w:pStyle w:val="P00"/>
        <w:spacing w:before="0"/>
        <w:ind w:left="0" w:right="1134"/>
        <w:rPr>
          <w:rFonts w:cs="FrankRuehl" w:hint="cs"/>
          <w:vanish/>
          <w:szCs w:val="20"/>
          <w:shd w:val="clear" w:color="auto" w:fill="FFFF99"/>
          <w:rtl/>
        </w:rPr>
      </w:pPr>
      <w:hyperlink r:id="rId8" w:history="1">
        <w:r w:rsidRPr="00854407">
          <w:rPr>
            <w:rStyle w:val="Hyperlink"/>
            <w:rFonts w:cs="FrankRuehl" w:hint="cs"/>
            <w:vanish/>
            <w:szCs w:val="20"/>
            <w:shd w:val="clear" w:color="auto" w:fill="FFFF99"/>
            <w:rtl/>
          </w:rPr>
          <w:t>ק"ת תשנ"ד מס' 5578</w:t>
        </w:r>
      </w:hyperlink>
      <w:r w:rsidRPr="00854407">
        <w:rPr>
          <w:rFonts w:cs="FrankRuehl" w:hint="cs"/>
          <w:vanish/>
          <w:szCs w:val="20"/>
          <w:shd w:val="clear" w:color="auto" w:fill="FFFF99"/>
          <w:rtl/>
        </w:rPr>
        <w:t xml:space="preserve"> מיום 1.2.1994 עמ' 614</w:t>
      </w:r>
    </w:p>
    <w:p w14:paraId="58E3D0F2" w14:textId="77777777" w:rsidR="004A1EE0" w:rsidRPr="00854407" w:rsidRDefault="004A1EE0" w:rsidP="004A1EE0">
      <w:pPr>
        <w:pStyle w:val="P00"/>
        <w:ind w:left="0" w:right="1134"/>
        <w:rPr>
          <w:rStyle w:val="default"/>
          <w:rFonts w:cs="FrankRuehl" w:hint="cs"/>
          <w:vanish/>
          <w:sz w:val="22"/>
          <w:szCs w:val="22"/>
          <w:shd w:val="clear" w:color="auto" w:fill="FFFF99"/>
          <w:rtl/>
        </w:rPr>
      </w:pPr>
      <w:r w:rsidRPr="00854407">
        <w:rPr>
          <w:rStyle w:val="big-number"/>
          <w:rFonts w:cs="FrankRuehl"/>
          <w:vanish/>
          <w:sz w:val="22"/>
          <w:szCs w:val="22"/>
          <w:shd w:val="clear" w:color="auto" w:fill="FFFF99"/>
          <w:rtl/>
        </w:rPr>
        <w:t>4.</w:t>
      </w:r>
      <w:r w:rsidRPr="00854407">
        <w:rPr>
          <w:rStyle w:val="big-number"/>
          <w:rFonts w:cs="FrankRuehl"/>
          <w:vanish/>
          <w:sz w:val="22"/>
          <w:szCs w:val="22"/>
          <w:shd w:val="clear" w:color="auto" w:fill="FFFF99"/>
          <w:rtl/>
        </w:rPr>
        <w:tab/>
      </w:r>
      <w:r w:rsidRPr="00854407">
        <w:rPr>
          <w:rStyle w:val="default"/>
          <w:rFonts w:cs="FrankRuehl"/>
          <w:vanish/>
          <w:sz w:val="22"/>
          <w:szCs w:val="22"/>
          <w:shd w:val="clear" w:color="auto" w:fill="FFFF99"/>
          <w:rtl/>
        </w:rPr>
        <w:t>תק</w:t>
      </w:r>
      <w:r w:rsidRPr="00854407">
        <w:rPr>
          <w:rStyle w:val="default"/>
          <w:rFonts w:cs="FrankRuehl" w:hint="cs"/>
          <w:vanish/>
          <w:sz w:val="22"/>
          <w:szCs w:val="22"/>
          <w:shd w:val="clear" w:color="auto" w:fill="FFFF99"/>
          <w:rtl/>
        </w:rPr>
        <w:t>נות אלה יחולו על מפעל שקיבל אישור החל ביום כ"ד באדר ב' תש</w:t>
      </w:r>
      <w:r w:rsidRPr="00854407">
        <w:rPr>
          <w:rStyle w:val="default"/>
          <w:rFonts w:cs="FrankRuehl"/>
          <w:vanish/>
          <w:sz w:val="22"/>
          <w:szCs w:val="22"/>
          <w:shd w:val="clear" w:color="auto" w:fill="FFFF99"/>
          <w:rtl/>
        </w:rPr>
        <w:t>מ</w:t>
      </w:r>
      <w:r w:rsidRPr="00854407">
        <w:rPr>
          <w:rStyle w:val="default"/>
          <w:rFonts w:cs="FrankRuehl" w:hint="cs"/>
          <w:vanish/>
          <w:sz w:val="22"/>
          <w:szCs w:val="22"/>
          <w:shd w:val="clear" w:color="auto" w:fill="FFFF99"/>
          <w:rtl/>
        </w:rPr>
        <w:t xml:space="preserve">"ט (31 במרס 1989) </w:t>
      </w:r>
      <w:r w:rsidRPr="00854407">
        <w:rPr>
          <w:rStyle w:val="default"/>
          <w:rFonts w:cs="FrankRuehl" w:hint="cs"/>
          <w:strike/>
          <w:vanish/>
          <w:sz w:val="22"/>
          <w:szCs w:val="22"/>
          <w:shd w:val="clear" w:color="auto" w:fill="FFFF99"/>
          <w:rtl/>
        </w:rPr>
        <w:t>ועד יום י"ז בטבת התשנ"ד (31 בדצמבר 1993)</w:t>
      </w:r>
      <w:r w:rsidRPr="00854407">
        <w:rPr>
          <w:rStyle w:val="default"/>
          <w:rFonts w:cs="FrankRuehl" w:hint="cs"/>
          <w:vanish/>
          <w:sz w:val="22"/>
          <w:szCs w:val="22"/>
          <w:shd w:val="clear" w:color="auto" w:fill="FFFF99"/>
          <w:rtl/>
        </w:rPr>
        <w:t xml:space="preserve"> </w:t>
      </w:r>
      <w:r w:rsidRPr="00854407">
        <w:rPr>
          <w:rStyle w:val="default"/>
          <w:rFonts w:cs="FrankRuehl" w:hint="cs"/>
          <w:vanish/>
          <w:sz w:val="22"/>
          <w:szCs w:val="22"/>
          <w:u w:val="single"/>
          <w:shd w:val="clear" w:color="auto" w:fill="FFFF99"/>
          <w:rtl/>
        </w:rPr>
        <w:t>ועד יום כ"ח בטבת התשנ"ה (31 בדצמבר 1994)</w:t>
      </w:r>
      <w:r w:rsidRPr="00854407">
        <w:rPr>
          <w:rStyle w:val="default"/>
          <w:rFonts w:cs="FrankRuehl" w:hint="cs"/>
          <w:vanish/>
          <w:sz w:val="22"/>
          <w:szCs w:val="22"/>
          <w:shd w:val="clear" w:color="auto" w:fill="FFFF99"/>
          <w:rtl/>
        </w:rPr>
        <w:t>.</w:t>
      </w:r>
    </w:p>
    <w:p w14:paraId="36D3BDCA" w14:textId="77777777" w:rsidR="004A1EE0" w:rsidRPr="00854407" w:rsidRDefault="004A1EE0" w:rsidP="004A1EE0">
      <w:pPr>
        <w:pStyle w:val="P00"/>
        <w:tabs>
          <w:tab w:val="clear" w:pos="6259"/>
        </w:tabs>
        <w:spacing w:before="0"/>
        <w:ind w:left="0" w:right="1134"/>
        <w:rPr>
          <w:rFonts w:cs="FrankRuehl" w:hint="cs"/>
          <w:vanish/>
          <w:color w:val="FF0000"/>
          <w:szCs w:val="20"/>
          <w:shd w:val="clear" w:color="auto" w:fill="FFFF99"/>
          <w:rtl/>
        </w:rPr>
      </w:pPr>
    </w:p>
    <w:p w14:paraId="7424BB1B" w14:textId="77777777" w:rsidR="004A1EE0" w:rsidRPr="00854407" w:rsidRDefault="004A1EE0" w:rsidP="004A1EE0">
      <w:pPr>
        <w:pStyle w:val="P00"/>
        <w:tabs>
          <w:tab w:val="clear" w:pos="6259"/>
        </w:tabs>
        <w:spacing w:before="0"/>
        <w:ind w:left="0" w:right="1134"/>
        <w:rPr>
          <w:rFonts w:cs="FrankRuehl" w:hint="cs"/>
          <w:vanish/>
          <w:szCs w:val="20"/>
          <w:shd w:val="clear" w:color="auto" w:fill="FFFF99"/>
          <w:rtl/>
        </w:rPr>
      </w:pPr>
      <w:r w:rsidRPr="00854407">
        <w:rPr>
          <w:rFonts w:cs="FrankRuehl" w:hint="cs"/>
          <w:vanish/>
          <w:color w:val="FF0000"/>
          <w:szCs w:val="20"/>
          <w:shd w:val="clear" w:color="auto" w:fill="FFFF99"/>
          <w:rtl/>
        </w:rPr>
        <w:t>מיום 1.1.1995</w:t>
      </w:r>
    </w:p>
    <w:p w14:paraId="402AFB03" w14:textId="77777777" w:rsidR="004A1EE0" w:rsidRPr="00854407" w:rsidRDefault="004A1EE0" w:rsidP="004A1EE0">
      <w:pPr>
        <w:pStyle w:val="P00"/>
        <w:spacing w:before="0"/>
        <w:ind w:left="0" w:right="1134"/>
        <w:rPr>
          <w:rFonts w:cs="FrankRuehl" w:hint="cs"/>
          <w:b/>
          <w:bCs/>
          <w:vanish/>
          <w:szCs w:val="20"/>
          <w:shd w:val="clear" w:color="auto" w:fill="FFFF99"/>
          <w:rtl/>
        </w:rPr>
      </w:pPr>
      <w:r w:rsidRPr="00854407">
        <w:rPr>
          <w:rFonts w:cs="FrankRuehl" w:hint="cs"/>
          <w:b/>
          <w:bCs/>
          <w:vanish/>
          <w:szCs w:val="20"/>
          <w:shd w:val="clear" w:color="auto" w:fill="FFFF99"/>
          <w:rtl/>
        </w:rPr>
        <w:t>תק' תשנ"ו-1995</w:t>
      </w:r>
    </w:p>
    <w:p w14:paraId="4BEC73D6" w14:textId="77777777" w:rsidR="004A1EE0" w:rsidRPr="00854407" w:rsidRDefault="004A1EE0" w:rsidP="004A1EE0">
      <w:pPr>
        <w:pStyle w:val="P00"/>
        <w:spacing w:before="0"/>
        <w:ind w:left="0" w:right="1134"/>
        <w:rPr>
          <w:rFonts w:cs="FrankRuehl" w:hint="cs"/>
          <w:vanish/>
          <w:szCs w:val="20"/>
          <w:shd w:val="clear" w:color="auto" w:fill="FFFF99"/>
          <w:rtl/>
        </w:rPr>
      </w:pPr>
      <w:hyperlink r:id="rId9" w:history="1">
        <w:r w:rsidRPr="00854407">
          <w:rPr>
            <w:rStyle w:val="Hyperlink"/>
            <w:rFonts w:cs="FrankRuehl" w:hint="cs"/>
            <w:vanish/>
            <w:szCs w:val="20"/>
            <w:shd w:val="clear" w:color="auto" w:fill="FFFF99"/>
            <w:rtl/>
          </w:rPr>
          <w:t>ק"ת תשנ"ו מס' 5711</w:t>
        </w:r>
      </w:hyperlink>
      <w:r w:rsidRPr="00854407">
        <w:rPr>
          <w:rFonts w:cs="FrankRuehl" w:hint="cs"/>
          <w:vanish/>
          <w:szCs w:val="20"/>
          <w:shd w:val="clear" w:color="auto" w:fill="FFFF99"/>
          <w:rtl/>
        </w:rPr>
        <w:t xml:space="preserve"> מיום 9.11.1995 עמ' 63</w:t>
      </w:r>
    </w:p>
    <w:p w14:paraId="4924B91A" w14:textId="77777777" w:rsidR="004A1EE0" w:rsidRPr="00572A7D" w:rsidRDefault="004A1EE0" w:rsidP="00572A7D">
      <w:pPr>
        <w:pStyle w:val="P00"/>
        <w:ind w:left="0" w:right="1134"/>
        <w:rPr>
          <w:rStyle w:val="default"/>
          <w:rFonts w:cs="FrankRuehl" w:hint="cs"/>
          <w:sz w:val="2"/>
          <w:szCs w:val="2"/>
          <w:rtl/>
        </w:rPr>
      </w:pPr>
      <w:r w:rsidRPr="00854407">
        <w:rPr>
          <w:rStyle w:val="big-number"/>
          <w:rFonts w:cs="FrankRuehl"/>
          <w:vanish/>
          <w:sz w:val="22"/>
          <w:szCs w:val="22"/>
          <w:shd w:val="clear" w:color="auto" w:fill="FFFF99"/>
          <w:rtl/>
        </w:rPr>
        <w:t>4.</w:t>
      </w:r>
      <w:r w:rsidRPr="00854407">
        <w:rPr>
          <w:rStyle w:val="big-number"/>
          <w:rFonts w:cs="FrankRuehl"/>
          <w:vanish/>
          <w:sz w:val="22"/>
          <w:szCs w:val="22"/>
          <w:shd w:val="clear" w:color="auto" w:fill="FFFF99"/>
          <w:rtl/>
        </w:rPr>
        <w:tab/>
      </w:r>
      <w:r w:rsidRPr="00854407">
        <w:rPr>
          <w:rStyle w:val="default"/>
          <w:rFonts w:cs="FrankRuehl"/>
          <w:vanish/>
          <w:sz w:val="22"/>
          <w:szCs w:val="22"/>
          <w:shd w:val="clear" w:color="auto" w:fill="FFFF99"/>
          <w:rtl/>
        </w:rPr>
        <w:t>תק</w:t>
      </w:r>
      <w:r w:rsidRPr="00854407">
        <w:rPr>
          <w:rStyle w:val="default"/>
          <w:rFonts w:cs="FrankRuehl" w:hint="cs"/>
          <w:vanish/>
          <w:sz w:val="22"/>
          <w:szCs w:val="22"/>
          <w:shd w:val="clear" w:color="auto" w:fill="FFFF99"/>
          <w:rtl/>
        </w:rPr>
        <w:t>נות אלה יחולו על מפעל שקיבל אישור החל ביום כ"ד באדר ב' תש</w:t>
      </w:r>
      <w:r w:rsidRPr="00854407">
        <w:rPr>
          <w:rStyle w:val="default"/>
          <w:rFonts w:cs="FrankRuehl"/>
          <w:vanish/>
          <w:sz w:val="22"/>
          <w:szCs w:val="22"/>
          <w:shd w:val="clear" w:color="auto" w:fill="FFFF99"/>
          <w:rtl/>
        </w:rPr>
        <w:t>מ</w:t>
      </w:r>
      <w:r w:rsidRPr="00854407">
        <w:rPr>
          <w:rStyle w:val="default"/>
          <w:rFonts w:cs="FrankRuehl" w:hint="cs"/>
          <w:vanish/>
          <w:sz w:val="22"/>
          <w:szCs w:val="22"/>
          <w:shd w:val="clear" w:color="auto" w:fill="FFFF99"/>
          <w:rtl/>
        </w:rPr>
        <w:t xml:space="preserve">"ט (31 במרס 1989) </w:t>
      </w:r>
      <w:r w:rsidRPr="00854407">
        <w:rPr>
          <w:rStyle w:val="default"/>
          <w:rFonts w:cs="FrankRuehl" w:hint="cs"/>
          <w:strike/>
          <w:vanish/>
          <w:sz w:val="22"/>
          <w:szCs w:val="22"/>
          <w:shd w:val="clear" w:color="auto" w:fill="FFFF99"/>
          <w:rtl/>
        </w:rPr>
        <w:t>ועד יום כ"ח בטבת התשנ"ה (31 בדצמבר 1994)</w:t>
      </w:r>
      <w:r w:rsidRPr="00854407">
        <w:rPr>
          <w:rStyle w:val="default"/>
          <w:rFonts w:cs="FrankRuehl" w:hint="cs"/>
          <w:vanish/>
          <w:sz w:val="22"/>
          <w:szCs w:val="22"/>
          <w:shd w:val="clear" w:color="auto" w:fill="FFFF99"/>
          <w:rtl/>
        </w:rPr>
        <w:t xml:space="preserve"> </w:t>
      </w:r>
      <w:r w:rsidRPr="00854407">
        <w:rPr>
          <w:rStyle w:val="default"/>
          <w:rFonts w:cs="FrankRuehl" w:hint="cs"/>
          <w:vanish/>
          <w:sz w:val="22"/>
          <w:szCs w:val="22"/>
          <w:u w:val="single"/>
          <w:shd w:val="clear" w:color="auto" w:fill="FFFF99"/>
          <w:rtl/>
        </w:rPr>
        <w:t>ועד יום ב' בטבת התשנ"ח (31 בדצמבר 1997)</w:t>
      </w:r>
      <w:r w:rsidRPr="00854407">
        <w:rPr>
          <w:rStyle w:val="default"/>
          <w:rFonts w:cs="FrankRuehl" w:hint="cs"/>
          <w:vanish/>
          <w:sz w:val="22"/>
          <w:szCs w:val="22"/>
          <w:shd w:val="clear" w:color="auto" w:fill="FFFF99"/>
          <w:rtl/>
        </w:rPr>
        <w:t>.</w:t>
      </w:r>
      <w:bookmarkEnd w:id="5"/>
    </w:p>
    <w:p w14:paraId="20DDE48D" w14:textId="77777777" w:rsidR="004A1EE0" w:rsidRDefault="004A1EE0">
      <w:pPr>
        <w:pStyle w:val="P00"/>
        <w:spacing w:before="72"/>
        <w:ind w:left="0" w:right="1134"/>
        <w:rPr>
          <w:rStyle w:val="default"/>
          <w:rFonts w:cs="FrankRuehl" w:hint="cs"/>
          <w:rtl/>
        </w:rPr>
      </w:pPr>
    </w:p>
    <w:p w14:paraId="7B95C159" w14:textId="77777777" w:rsidR="005D6170" w:rsidRDefault="005D6170">
      <w:pPr>
        <w:pStyle w:val="P00"/>
        <w:spacing w:before="72"/>
        <w:ind w:left="0" w:right="1134"/>
        <w:rPr>
          <w:rStyle w:val="default"/>
          <w:rFonts w:cs="FrankRuehl"/>
          <w:rtl/>
        </w:rPr>
      </w:pPr>
    </w:p>
    <w:p w14:paraId="3B276227" w14:textId="77777777" w:rsidR="005D6170" w:rsidRPr="002B791F" w:rsidRDefault="005D6170" w:rsidP="004C45F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2B791F">
        <w:rPr>
          <w:rStyle w:val="default"/>
          <w:rFonts w:cs="FrankRuehl"/>
          <w:rtl/>
        </w:rPr>
        <w:t xml:space="preserve">ל' </w:t>
      </w:r>
      <w:r w:rsidRPr="002B791F">
        <w:rPr>
          <w:rStyle w:val="default"/>
          <w:rFonts w:cs="FrankRuehl" w:hint="cs"/>
          <w:rtl/>
        </w:rPr>
        <w:t>בניסן תש"ן (25 באפריל 1990)</w:t>
      </w:r>
      <w:r w:rsidRPr="002B791F">
        <w:rPr>
          <w:rStyle w:val="default"/>
          <w:rFonts w:cs="FrankRuehl"/>
          <w:rtl/>
        </w:rPr>
        <w:tab/>
        <w:t>יצח</w:t>
      </w:r>
      <w:r w:rsidRPr="002B791F">
        <w:rPr>
          <w:rStyle w:val="default"/>
          <w:rFonts w:cs="FrankRuehl" w:hint="cs"/>
          <w:rtl/>
        </w:rPr>
        <w:t>ק שמיר</w:t>
      </w:r>
    </w:p>
    <w:p w14:paraId="70ED3E84" w14:textId="77777777" w:rsidR="005D6170" w:rsidRPr="002B791F" w:rsidRDefault="002B791F" w:rsidP="004C45FE">
      <w:pPr>
        <w:pStyle w:val="P04"/>
        <w:tabs>
          <w:tab w:val="clear" w:pos="624"/>
          <w:tab w:val="clear" w:pos="1021"/>
          <w:tab w:val="clear" w:pos="1474"/>
          <w:tab w:val="clear" w:pos="1928"/>
          <w:tab w:val="clear" w:pos="2381"/>
          <w:tab w:val="clear" w:pos="2835"/>
          <w:tab w:val="clear" w:pos="6259"/>
          <w:tab w:val="center" w:pos="5670"/>
        </w:tabs>
        <w:spacing w:before="0"/>
        <w:ind w:left="0" w:right="1134" w:firstLine="0"/>
        <w:rPr>
          <w:rFonts w:cs="FrankRuehl"/>
          <w:sz w:val="22"/>
          <w:szCs w:val="22"/>
          <w:rtl/>
        </w:rPr>
      </w:pPr>
      <w:r>
        <w:rPr>
          <w:rFonts w:cs="FrankRuehl" w:hint="cs"/>
          <w:sz w:val="22"/>
          <w:szCs w:val="22"/>
          <w:rtl/>
        </w:rPr>
        <w:tab/>
      </w:r>
      <w:r w:rsidR="005D6170" w:rsidRPr="002B791F">
        <w:rPr>
          <w:rFonts w:cs="FrankRuehl" w:hint="cs"/>
          <w:sz w:val="22"/>
          <w:szCs w:val="22"/>
          <w:rtl/>
        </w:rPr>
        <w:t>ר</w:t>
      </w:r>
      <w:r w:rsidR="005D6170" w:rsidRPr="002B791F">
        <w:rPr>
          <w:rFonts w:cs="FrankRuehl"/>
          <w:sz w:val="22"/>
          <w:szCs w:val="22"/>
          <w:rtl/>
        </w:rPr>
        <w:t>א</w:t>
      </w:r>
      <w:r w:rsidR="005D6170" w:rsidRPr="002B791F">
        <w:rPr>
          <w:rFonts w:cs="FrankRuehl" w:hint="cs"/>
          <w:sz w:val="22"/>
          <w:szCs w:val="22"/>
          <w:rtl/>
        </w:rPr>
        <w:t>ש הממשלה ושר האוצר</w:t>
      </w:r>
    </w:p>
    <w:p w14:paraId="588451AD" w14:textId="77777777" w:rsidR="005D6170" w:rsidRDefault="002B791F" w:rsidP="004C45FE">
      <w:pPr>
        <w:pStyle w:val="P04"/>
        <w:tabs>
          <w:tab w:val="clear" w:pos="624"/>
          <w:tab w:val="clear" w:pos="1021"/>
          <w:tab w:val="clear" w:pos="1474"/>
          <w:tab w:val="clear" w:pos="1928"/>
          <w:tab w:val="clear" w:pos="2381"/>
          <w:tab w:val="clear" w:pos="2835"/>
          <w:tab w:val="clear" w:pos="6259"/>
          <w:tab w:val="center" w:pos="5670"/>
        </w:tabs>
        <w:spacing w:before="0"/>
        <w:ind w:left="0" w:right="1134" w:firstLine="0"/>
        <w:rPr>
          <w:rFonts w:cs="FrankRuehl" w:hint="cs"/>
          <w:sz w:val="22"/>
          <w:szCs w:val="22"/>
          <w:rtl/>
        </w:rPr>
      </w:pPr>
      <w:r>
        <w:rPr>
          <w:rFonts w:cs="FrankRuehl" w:hint="cs"/>
          <w:sz w:val="22"/>
          <w:szCs w:val="22"/>
          <w:rtl/>
        </w:rPr>
        <w:tab/>
      </w:r>
      <w:r w:rsidR="005D6170" w:rsidRPr="002B791F">
        <w:rPr>
          <w:rFonts w:cs="FrankRuehl" w:hint="cs"/>
          <w:sz w:val="22"/>
          <w:szCs w:val="22"/>
          <w:rtl/>
        </w:rPr>
        <w:t>ו</w:t>
      </w:r>
      <w:r w:rsidR="005D6170" w:rsidRPr="002B791F">
        <w:rPr>
          <w:rFonts w:cs="FrankRuehl"/>
          <w:sz w:val="22"/>
          <w:szCs w:val="22"/>
          <w:rtl/>
        </w:rPr>
        <w:t>י</w:t>
      </w:r>
      <w:r w:rsidR="005D6170" w:rsidRPr="002B791F">
        <w:rPr>
          <w:rFonts w:cs="FrankRuehl" w:hint="cs"/>
          <w:sz w:val="22"/>
          <w:szCs w:val="22"/>
          <w:rtl/>
        </w:rPr>
        <w:t>ושב ראש ועדת שרים לעניני ירושלים</w:t>
      </w:r>
    </w:p>
    <w:p w14:paraId="673E4046" w14:textId="77777777" w:rsidR="002B791F" w:rsidRPr="002B791F" w:rsidRDefault="002B791F" w:rsidP="002B791F">
      <w:pPr>
        <w:pStyle w:val="P00"/>
        <w:spacing w:before="72"/>
        <w:ind w:left="0" w:right="1134"/>
        <w:rPr>
          <w:rStyle w:val="default"/>
          <w:rFonts w:cs="FrankRuehl" w:hint="cs"/>
          <w:rtl/>
        </w:rPr>
      </w:pPr>
    </w:p>
    <w:p w14:paraId="5A34A2E2" w14:textId="77777777" w:rsidR="002B791F" w:rsidRPr="002B791F" w:rsidRDefault="002B791F" w:rsidP="002B791F">
      <w:pPr>
        <w:pStyle w:val="P00"/>
        <w:spacing w:before="72"/>
        <w:ind w:left="0" w:right="1134"/>
        <w:rPr>
          <w:rStyle w:val="default"/>
          <w:rFonts w:cs="FrankRuehl"/>
          <w:rtl/>
        </w:rPr>
      </w:pPr>
    </w:p>
    <w:p w14:paraId="30598FB2" w14:textId="77777777" w:rsidR="005D6170" w:rsidRPr="002B791F" w:rsidRDefault="005D6170" w:rsidP="002B791F">
      <w:pPr>
        <w:pStyle w:val="P00"/>
        <w:spacing w:before="72"/>
        <w:ind w:left="0" w:right="1134"/>
        <w:rPr>
          <w:rStyle w:val="default"/>
          <w:rFonts w:cs="FrankRuehl"/>
          <w:rtl/>
        </w:rPr>
      </w:pPr>
      <w:bookmarkStart w:id="6" w:name="LawPartEnd"/>
    </w:p>
    <w:bookmarkEnd w:id="6"/>
    <w:p w14:paraId="76EA6019" w14:textId="77777777" w:rsidR="008A66AF" w:rsidRDefault="008A66AF" w:rsidP="002B791F">
      <w:pPr>
        <w:pStyle w:val="P00"/>
        <w:spacing w:before="72"/>
        <w:ind w:left="0" w:right="1134"/>
        <w:rPr>
          <w:rStyle w:val="default"/>
          <w:rFonts w:cs="FrankRuehl"/>
          <w:rtl/>
        </w:rPr>
      </w:pPr>
    </w:p>
    <w:p w14:paraId="1875A761" w14:textId="77777777" w:rsidR="008A66AF" w:rsidRDefault="008A66AF" w:rsidP="002B791F">
      <w:pPr>
        <w:pStyle w:val="P00"/>
        <w:spacing w:before="72"/>
        <w:ind w:left="0" w:right="1134"/>
        <w:rPr>
          <w:rStyle w:val="default"/>
          <w:rFonts w:cs="FrankRuehl"/>
          <w:rtl/>
        </w:rPr>
      </w:pPr>
    </w:p>
    <w:p w14:paraId="74A2F74C" w14:textId="77777777" w:rsidR="008A66AF" w:rsidRDefault="008A66AF" w:rsidP="008A66AF">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2AF60E41" w14:textId="77777777" w:rsidR="005D6170" w:rsidRPr="008A66AF" w:rsidRDefault="005D6170" w:rsidP="008A66AF">
      <w:pPr>
        <w:pStyle w:val="P00"/>
        <w:spacing w:before="72"/>
        <w:ind w:left="0" w:right="1134"/>
        <w:jc w:val="center"/>
        <w:rPr>
          <w:rStyle w:val="default"/>
          <w:rFonts w:cs="David"/>
          <w:color w:val="0000FF"/>
          <w:szCs w:val="24"/>
          <w:u w:val="single"/>
          <w:rtl/>
        </w:rPr>
      </w:pPr>
    </w:p>
    <w:sectPr w:rsidR="005D6170" w:rsidRPr="008A66AF">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26C5" w14:textId="77777777" w:rsidR="00CD2025" w:rsidRDefault="00CD2025">
      <w:r>
        <w:separator/>
      </w:r>
    </w:p>
  </w:endnote>
  <w:endnote w:type="continuationSeparator" w:id="0">
    <w:p w14:paraId="0729F650" w14:textId="77777777" w:rsidR="00CD2025" w:rsidRDefault="00CD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59B0" w14:textId="77777777" w:rsidR="005D6170" w:rsidRDefault="005D61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3A86AF" w14:textId="77777777" w:rsidR="005D6170" w:rsidRDefault="005D61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4DC7EE" w14:textId="77777777" w:rsidR="005D6170" w:rsidRDefault="005D61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57FC">
      <w:rPr>
        <w:rFonts w:cs="TopType Jerushalmi"/>
        <w:noProof/>
        <w:color w:val="000000"/>
        <w:sz w:val="14"/>
        <w:szCs w:val="14"/>
      </w:rPr>
      <w:t>D:\Yael\hakika\Revadim\182_004.doc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A7A9" w14:textId="77777777" w:rsidR="005D6170" w:rsidRDefault="005D61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66AF">
      <w:rPr>
        <w:rFonts w:hAnsi="FrankRuehl" w:cs="FrankRuehl"/>
        <w:noProof/>
        <w:sz w:val="24"/>
        <w:szCs w:val="24"/>
        <w:rtl/>
      </w:rPr>
      <w:t>2</w:t>
    </w:r>
    <w:r>
      <w:rPr>
        <w:rFonts w:hAnsi="FrankRuehl" w:cs="FrankRuehl"/>
        <w:sz w:val="24"/>
        <w:szCs w:val="24"/>
        <w:rtl/>
      </w:rPr>
      <w:fldChar w:fldCharType="end"/>
    </w:r>
  </w:p>
  <w:p w14:paraId="521CF42E" w14:textId="77777777" w:rsidR="005D6170" w:rsidRDefault="005D61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D0773B" w14:textId="77777777" w:rsidR="005D6170" w:rsidRDefault="005D61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57FC">
      <w:rPr>
        <w:rFonts w:cs="TopType Jerushalmi"/>
        <w:noProof/>
        <w:color w:val="000000"/>
        <w:sz w:val="14"/>
        <w:szCs w:val="14"/>
      </w:rPr>
      <w:t>D:\Yael\hakika\Revadim\182_004.doc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27FC" w14:textId="77777777" w:rsidR="00CD2025" w:rsidRDefault="00CD2025" w:rsidP="00B557FC">
      <w:pPr>
        <w:spacing w:before="60" w:line="240" w:lineRule="auto"/>
        <w:ind w:right="1134"/>
      </w:pPr>
      <w:r>
        <w:separator/>
      </w:r>
    </w:p>
  </w:footnote>
  <w:footnote w:type="continuationSeparator" w:id="0">
    <w:p w14:paraId="35441CC6" w14:textId="77777777" w:rsidR="00CD2025" w:rsidRDefault="00CD2025">
      <w:r>
        <w:continuationSeparator/>
      </w:r>
    </w:p>
  </w:footnote>
  <w:footnote w:id="1">
    <w:p w14:paraId="32BAC852" w14:textId="77777777" w:rsidR="00B557FC" w:rsidRDefault="00B557FC" w:rsidP="00B557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557FC">
        <w:rPr>
          <w:rFonts w:cs="FrankRuehl"/>
          <w:rtl/>
        </w:rPr>
        <w:t xml:space="preserve">* </w:t>
      </w:r>
      <w:r>
        <w:rPr>
          <w:rFonts w:cs="FrankRuehl"/>
          <w:rtl/>
        </w:rPr>
        <w:t>פו</w:t>
      </w:r>
      <w:r>
        <w:rPr>
          <w:rFonts w:cs="FrankRuehl" w:hint="cs"/>
          <w:rtl/>
        </w:rPr>
        <w:t xml:space="preserve">רסמו </w:t>
      </w:r>
      <w:hyperlink r:id="rId1" w:history="1">
        <w:r w:rsidRPr="00D91545">
          <w:rPr>
            <w:rStyle w:val="Hyperlink"/>
            <w:rFonts w:cs="FrankRuehl" w:hint="cs"/>
            <w:rtl/>
          </w:rPr>
          <w:t>ק"ת תש</w:t>
        </w:r>
        <w:r w:rsidRPr="00D91545">
          <w:rPr>
            <w:rStyle w:val="Hyperlink"/>
            <w:rFonts w:cs="FrankRuehl" w:hint="cs"/>
            <w:rtl/>
          </w:rPr>
          <w:t>"ן מס' 5266</w:t>
        </w:r>
      </w:hyperlink>
      <w:r>
        <w:rPr>
          <w:rFonts w:cs="FrankRuehl" w:hint="cs"/>
          <w:rtl/>
        </w:rPr>
        <w:t xml:space="preserve"> מיום 10.5.1990 עמ' 601.</w:t>
      </w:r>
    </w:p>
    <w:p w14:paraId="42A3B0A7" w14:textId="77777777" w:rsidR="00B557FC" w:rsidRDefault="00B557FC" w:rsidP="00B557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91545">
          <w:rPr>
            <w:rStyle w:val="Hyperlink"/>
            <w:rFonts w:cs="FrankRuehl" w:hint="cs"/>
            <w:rtl/>
          </w:rPr>
          <w:t>ק"ת תשנ"ג מס'</w:t>
        </w:r>
        <w:r w:rsidRPr="00D91545">
          <w:rPr>
            <w:rStyle w:val="Hyperlink"/>
            <w:rFonts w:cs="FrankRuehl" w:hint="cs"/>
            <w:rtl/>
          </w:rPr>
          <w:t xml:space="preserve"> 5490</w:t>
        </w:r>
      </w:hyperlink>
      <w:r>
        <w:rPr>
          <w:rFonts w:cs="FrankRuehl" w:hint="cs"/>
          <w:rtl/>
        </w:rPr>
        <w:t xml:space="preserve"> מיום 29.12.1992 עמ' 256 </w:t>
      </w:r>
      <w:r>
        <w:rPr>
          <w:rFonts w:cs="FrankRuehl"/>
          <w:rtl/>
        </w:rPr>
        <w:t>–</w:t>
      </w:r>
      <w:r>
        <w:rPr>
          <w:rFonts w:cs="FrankRuehl" w:hint="cs"/>
          <w:rtl/>
        </w:rPr>
        <w:t xml:space="preserve"> תק' תשנ"ג-1992.</w:t>
      </w:r>
    </w:p>
    <w:p w14:paraId="1CBCDFB8" w14:textId="77777777" w:rsidR="00B557FC" w:rsidRDefault="00B557FC" w:rsidP="00D614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91545">
          <w:rPr>
            <w:rStyle w:val="Hyperlink"/>
            <w:rFonts w:cs="FrankRuehl" w:hint="cs"/>
            <w:rtl/>
          </w:rPr>
          <w:t>ק</w:t>
        </w:r>
        <w:r w:rsidRPr="00D91545">
          <w:rPr>
            <w:rStyle w:val="Hyperlink"/>
            <w:rFonts w:cs="FrankRuehl"/>
            <w:rtl/>
          </w:rPr>
          <w:t>"</w:t>
        </w:r>
        <w:r w:rsidRPr="00D91545">
          <w:rPr>
            <w:rStyle w:val="Hyperlink"/>
            <w:rFonts w:cs="FrankRuehl" w:hint="cs"/>
            <w:rtl/>
          </w:rPr>
          <w:t>ת תשנ"ד</w:t>
        </w:r>
        <w:r w:rsidRPr="00D91545">
          <w:rPr>
            <w:rStyle w:val="Hyperlink"/>
            <w:rFonts w:cs="FrankRuehl" w:hint="cs"/>
            <w:rtl/>
          </w:rPr>
          <w:t xml:space="preserve"> מס' 5578</w:t>
        </w:r>
      </w:hyperlink>
      <w:r>
        <w:rPr>
          <w:rFonts w:cs="FrankRuehl" w:hint="cs"/>
          <w:rtl/>
        </w:rPr>
        <w:t xml:space="preserve"> מיום 1.2.1994 עמ' 614 </w:t>
      </w:r>
      <w:r w:rsidR="00D61440">
        <w:rPr>
          <w:rFonts w:cs="FrankRuehl"/>
          <w:rtl/>
        </w:rPr>
        <w:t>–</w:t>
      </w:r>
      <w:r>
        <w:rPr>
          <w:rFonts w:cs="FrankRuehl"/>
          <w:rtl/>
        </w:rPr>
        <w:t xml:space="preserve"> </w:t>
      </w:r>
      <w:r>
        <w:rPr>
          <w:rFonts w:cs="FrankRuehl" w:hint="cs"/>
          <w:rtl/>
        </w:rPr>
        <w:t>תק' תשנ"ד</w:t>
      </w:r>
      <w:r w:rsidR="00D61440">
        <w:rPr>
          <w:rFonts w:cs="FrankRuehl" w:hint="cs"/>
          <w:rtl/>
        </w:rPr>
        <w:t>-</w:t>
      </w:r>
      <w:r>
        <w:rPr>
          <w:rFonts w:cs="FrankRuehl"/>
          <w:rtl/>
        </w:rPr>
        <w:t xml:space="preserve">1994; </w:t>
      </w:r>
      <w:r>
        <w:rPr>
          <w:rFonts w:cs="FrankRuehl" w:hint="cs"/>
          <w:rtl/>
        </w:rPr>
        <w:t>תחילתן ביום</w:t>
      </w:r>
      <w:r>
        <w:rPr>
          <w:rFonts w:cs="FrankRuehl"/>
          <w:rtl/>
        </w:rPr>
        <w:t xml:space="preserve"> 1.1.1994.</w:t>
      </w:r>
    </w:p>
    <w:p w14:paraId="14DF62A6" w14:textId="77777777" w:rsidR="00B557FC" w:rsidRPr="00B557FC" w:rsidRDefault="00B557FC" w:rsidP="00D614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D91545">
          <w:rPr>
            <w:rStyle w:val="Hyperlink"/>
            <w:rFonts w:cs="FrankRuehl" w:hint="cs"/>
            <w:rtl/>
          </w:rPr>
          <w:t>ק</w:t>
        </w:r>
        <w:r w:rsidRPr="00D91545">
          <w:rPr>
            <w:rStyle w:val="Hyperlink"/>
            <w:rFonts w:cs="FrankRuehl"/>
            <w:rtl/>
          </w:rPr>
          <w:t>"</w:t>
        </w:r>
        <w:r w:rsidRPr="00D91545">
          <w:rPr>
            <w:rStyle w:val="Hyperlink"/>
            <w:rFonts w:cs="FrankRuehl" w:hint="cs"/>
            <w:rtl/>
          </w:rPr>
          <w:t>ת תש</w:t>
        </w:r>
        <w:r w:rsidRPr="00D91545">
          <w:rPr>
            <w:rStyle w:val="Hyperlink"/>
            <w:rFonts w:cs="FrankRuehl"/>
            <w:rtl/>
          </w:rPr>
          <w:t>נ"</w:t>
        </w:r>
        <w:r w:rsidRPr="00D91545">
          <w:rPr>
            <w:rStyle w:val="Hyperlink"/>
            <w:rFonts w:cs="FrankRuehl" w:hint="cs"/>
            <w:rtl/>
          </w:rPr>
          <w:t>ו מס' 5711</w:t>
        </w:r>
      </w:hyperlink>
      <w:r>
        <w:rPr>
          <w:rFonts w:cs="FrankRuehl" w:hint="cs"/>
          <w:rtl/>
        </w:rPr>
        <w:t xml:space="preserve"> מיום 9.11.1995 עמ' 63 </w:t>
      </w:r>
      <w:r w:rsidR="00D61440">
        <w:rPr>
          <w:rFonts w:cs="FrankRuehl"/>
          <w:rtl/>
        </w:rPr>
        <w:t>–</w:t>
      </w:r>
      <w:r>
        <w:rPr>
          <w:rFonts w:cs="FrankRuehl"/>
          <w:rtl/>
        </w:rPr>
        <w:t xml:space="preserve"> </w:t>
      </w:r>
      <w:r>
        <w:rPr>
          <w:rFonts w:cs="FrankRuehl" w:hint="cs"/>
          <w:rtl/>
        </w:rPr>
        <w:t>תק' תשנ"ו</w:t>
      </w:r>
      <w:r w:rsidR="00D61440">
        <w:rPr>
          <w:rFonts w:cs="FrankRuehl" w:hint="cs"/>
          <w:rtl/>
        </w:rPr>
        <w:t>-</w:t>
      </w:r>
      <w:r>
        <w:rPr>
          <w:rFonts w:cs="FrankRuehl"/>
          <w:rtl/>
        </w:rPr>
        <w:t xml:space="preserve">1995; </w:t>
      </w:r>
      <w:r>
        <w:rPr>
          <w:rFonts w:cs="FrankRuehl" w:hint="cs"/>
          <w:rtl/>
        </w:rPr>
        <w:t>תחילתן ביום</w:t>
      </w:r>
      <w:r>
        <w:rPr>
          <w:rFonts w:cs="FrankRuehl"/>
          <w:rtl/>
        </w:rPr>
        <w:t xml:space="preserve"> 1.1.1996.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6C5D" w14:textId="77777777" w:rsidR="005D6170" w:rsidRDefault="005D61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הרשות לפיתוח ירושלים (מפעלים עתירי ידע ועתירי טכנולוגיה), תש"ן–1990</w:t>
    </w:r>
  </w:p>
  <w:p w14:paraId="5F990B51" w14:textId="77777777" w:rsidR="005D6170" w:rsidRDefault="005D61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5412F9" w14:textId="77777777" w:rsidR="005D6170" w:rsidRDefault="005D61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2722" w14:textId="77777777" w:rsidR="005D6170" w:rsidRDefault="005D6170" w:rsidP="00B557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הרשות לפיתוח ירושלים (מפעלים עתירי ידע ועתירי טכנולוגיה), תש"ן</w:t>
    </w:r>
    <w:r w:rsidR="00B557FC">
      <w:rPr>
        <w:rFonts w:hAnsi="FrankRuehl" w:cs="FrankRuehl" w:hint="cs"/>
        <w:color w:val="000000"/>
        <w:sz w:val="28"/>
        <w:szCs w:val="28"/>
        <w:rtl/>
      </w:rPr>
      <w:t>-</w:t>
    </w:r>
    <w:r>
      <w:rPr>
        <w:rFonts w:hAnsi="FrankRuehl" w:cs="FrankRuehl"/>
        <w:color w:val="000000"/>
        <w:sz w:val="28"/>
        <w:szCs w:val="28"/>
        <w:rtl/>
      </w:rPr>
      <w:t>1990</w:t>
    </w:r>
  </w:p>
  <w:p w14:paraId="3945365E" w14:textId="77777777" w:rsidR="005D6170" w:rsidRDefault="005D61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438705" w14:textId="77777777" w:rsidR="005D6170" w:rsidRDefault="005D617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1545"/>
    <w:rsid w:val="00002849"/>
    <w:rsid w:val="000B6055"/>
    <w:rsid w:val="002B791F"/>
    <w:rsid w:val="003429B2"/>
    <w:rsid w:val="004A1EE0"/>
    <w:rsid w:val="004C45FE"/>
    <w:rsid w:val="00565F2C"/>
    <w:rsid w:val="00572A7D"/>
    <w:rsid w:val="005D6170"/>
    <w:rsid w:val="007E553E"/>
    <w:rsid w:val="00854407"/>
    <w:rsid w:val="008A66AF"/>
    <w:rsid w:val="00966481"/>
    <w:rsid w:val="00AB5457"/>
    <w:rsid w:val="00B557FC"/>
    <w:rsid w:val="00CD2025"/>
    <w:rsid w:val="00D11B7A"/>
    <w:rsid w:val="00D61440"/>
    <w:rsid w:val="00D91545"/>
    <w:rsid w:val="00F736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7B6249"/>
  <w15:chartTrackingRefBased/>
  <w15:docId w15:val="{4663C6E9-715F-4EE1-820D-7AC8CB82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A1EE0"/>
    <w:rPr>
      <w:color w:val="800080"/>
      <w:u w:val="single"/>
    </w:rPr>
  </w:style>
  <w:style w:type="paragraph" w:styleId="a5">
    <w:name w:val="footnote text"/>
    <w:basedOn w:val="a"/>
    <w:semiHidden/>
    <w:rsid w:val="00B557FC"/>
    <w:rPr>
      <w:sz w:val="20"/>
      <w:szCs w:val="20"/>
    </w:rPr>
  </w:style>
  <w:style w:type="character" w:styleId="a6">
    <w:name w:val="footnote reference"/>
    <w:basedOn w:val="a0"/>
    <w:semiHidden/>
    <w:rsid w:val="00B55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7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49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57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711.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578.pdf" TargetMode="External"/><Relationship Id="rId2" Type="http://schemas.openxmlformats.org/officeDocument/2006/relationships/hyperlink" Target="http://www.nevo.co.il/Law_word/law06/TAK-5490.pdf" TargetMode="External"/><Relationship Id="rId1" Type="http://schemas.openxmlformats.org/officeDocument/2006/relationships/hyperlink" Target="http://www.nevo.co.il/Law_word/law06/TAK-5266.pdf" TargetMode="External"/><Relationship Id="rId4" Type="http://schemas.openxmlformats.org/officeDocument/2006/relationships/hyperlink" Target="http://www.nevo.co.il/Law_word/law06/TAK-57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4037</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8192014</vt:i4>
      </vt:variant>
      <vt:variant>
        <vt:i4>33</vt:i4>
      </vt:variant>
      <vt:variant>
        <vt:i4>0</vt:i4>
      </vt:variant>
      <vt:variant>
        <vt:i4>5</vt:i4>
      </vt:variant>
      <vt:variant>
        <vt:lpwstr>http://www.nevo.co.il/Law_word/law06/TAK-5711.pdf</vt:lpwstr>
      </vt:variant>
      <vt:variant>
        <vt:lpwstr/>
      </vt:variant>
      <vt:variant>
        <vt:i4>8060933</vt:i4>
      </vt:variant>
      <vt:variant>
        <vt:i4>30</vt:i4>
      </vt:variant>
      <vt:variant>
        <vt:i4>0</vt:i4>
      </vt:variant>
      <vt:variant>
        <vt:i4>5</vt:i4>
      </vt:variant>
      <vt:variant>
        <vt:lpwstr>http://www.nevo.co.il/Law_word/law06/TAK-5578.pdf</vt:lpwstr>
      </vt:variant>
      <vt:variant>
        <vt:lpwstr/>
      </vt:variant>
      <vt:variant>
        <vt:i4>7667724</vt:i4>
      </vt:variant>
      <vt:variant>
        <vt:i4>27</vt:i4>
      </vt:variant>
      <vt:variant>
        <vt:i4>0</vt:i4>
      </vt:variant>
      <vt:variant>
        <vt:i4>5</vt:i4>
      </vt:variant>
      <vt:variant>
        <vt:lpwstr>http://www.nevo.co.il/Law_word/law06/TAK-5490.pdf</vt:lpwstr>
      </vt:variant>
      <vt:variant>
        <vt:lpwstr/>
      </vt:variant>
      <vt:variant>
        <vt:i4>8060933</vt:i4>
      </vt:variant>
      <vt:variant>
        <vt:i4>24</vt:i4>
      </vt:variant>
      <vt:variant>
        <vt:i4>0</vt:i4>
      </vt:variant>
      <vt:variant>
        <vt:i4>5</vt:i4>
      </vt:variant>
      <vt:variant>
        <vt:lpwstr>http://www.nevo.co.il/Law_word/law06/TAK-5578.pdf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9</vt:i4>
      </vt:variant>
      <vt:variant>
        <vt:i4>0</vt:i4>
      </vt:variant>
      <vt:variant>
        <vt:i4>5</vt:i4>
      </vt:variant>
      <vt:variant>
        <vt:lpwstr>http://www.nevo.co.il/Law_word/law06/TAK-5711.pdf</vt:lpwstr>
      </vt:variant>
      <vt:variant>
        <vt:lpwstr/>
      </vt:variant>
      <vt:variant>
        <vt:i4>8060933</vt:i4>
      </vt:variant>
      <vt:variant>
        <vt:i4>6</vt:i4>
      </vt:variant>
      <vt:variant>
        <vt:i4>0</vt:i4>
      </vt:variant>
      <vt:variant>
        <vt:i4>5</vt:i4>
      </vt:variant>
      <vt:variant>
        <vt:lpwstr>http://www.nevo.co.il/Law_word/law06/TAK-5578.pdf</vt:lpwstr>
      </vt:variant>
      <vt:variant>
        <vt:lpwstr/>
      </vt:variant>
      <vt:variant>
        <vt:i4>7667724</vt:i4>
      </vt:variant>
      <vt:variant>
        <vt:i4>3</vt:i4>
      </vt:variant>
      <vt:variant>
        <vt:i4>0</vt:i4>
      </vt:variant>
      <vt:variant>
        <vt:i4>5</vt:i4>
      </vt:variant>
      <vt:variant>
        <vt:lpwstr>http://www.nevo.co.il/Law_word/law06/TAK-5490.pdf</vt:lpwstr>
      </vt:variant>
      <vt:variant>
        <vt:lpwstr/>
      </vt:variant>
      <vt:variant>
        <vt:i4>7995404</vt:i4>
      </vt:variant>
      <vt:variant>
        <vt:i4>0</vt:i4>
      </vt:variant>
      <vt:variant>
        <vt:i4>0</vt:i4>
      </vt:variant>
      <vt:variant>
        <vt:i4>5</vt:i4>
      </vt:variant>
      <vt:variant>
        <vt:lpwstr>http://www.nevo.co.il/Law_word/law06/TAK-5266.pdf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0182</vt:lpwstr>
  </property>
  <property fmtid="{D5CDD505-2E9C-101B-9397-08002B2CF9AE}" pid="3" name="CHNAME">
    <vt:lpwstr>ירושלים בירת ישראל</vt:lpwstr>
  </property>
  <property fmtid="{D5CDD505-2E9C-101B-9397-08002B2CF9AE}" pid="4" name="LAWNAME">
    <vt:lpwstr>תקנות הרשות לפיתוח ירושלים (מפעלים עתירי ידע ועתירי טכנולוגיה), תש"ן-1990</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הרשות לפיתוח ירושלים</vt:lpwstr>
  </property>
  <property fmtid="{D5CDD505-2E9C-101B-9397-08002B2CF9AE}" pid="8" name="MEKOR_SAIF1">
    <vt:lpwstr>22גX</vt:lpwstr>
  </property>
  <property fmtid="{D5CDD505-2E9C-101B-9397-08002B2CF9AE}" pid="9" name="NOSE11">
    <vt:lpwstr>רשויות ומשפט מנהלי</vt:lpwstr>
  </property>
  <property fmtid="{D5CDD505-2E9C-101B-9397-08002B2CF9AE}" pid="10" name="NOSE21">
    <vt:lpwstr>פיתוח</vt:lpwstr>
  </property>
  <property fmtid="{D5CDD505-2E9C-101B-9397-08002B2CF9AE}" pid="11" name="NOSE31">
    <vt:lpwstr>פיתוח ירושלים</vt:lpwstr>
  </property>
  <property fmtid="{D5CDD505-2E9C-101B-9397-08002B2CF9AE}" pid="12" name="NOSE41">
    <vt:lpwstr>הרשות לפיתוח ירושלים</vt:lpwstr>
  </property>
  <property fmtid="{D5CDD505-2E9C-101B-9397-08002B2CF9AE}" pid="13" name="NOSE12">
    <vt:lpwstr>דיני חוקה </vt:lpwstr>
  </property>
  <property fmtid="{D5CDD505-2E9C-101B-9397-08002B2CF9AE}" pid="14" name="NOSE22">
    <vt:lpwstr>ירושלים בירת ישראל</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