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03EE" w:rsidRDefault="00FD03EE" w:rsidP="00042F35">
      <w:pPr>
        <w:pStyle w:val="big-header"/>
        <w:ind w:left="0" w:right="1134"/>
        <w:rPr>
          <w:rFonts w:cs="FrankRuehl" w:hint="cs"/>
          <w:sz w:val="32"/>
          <w:rtl/>
        </w:rPr>
      </w:pPr>
      <w:r>
        <w:rPr>
          <w:rFonts w:cs="FrankRuehl"/>
          <w:sz w:val="32"/>
          <w:rtl/>
        </w:rPr>
        <w:t>תקנות השבחת ייצור חקלאי (בעלי חיים) (בקר לחלב), תשי"ז</w:t>
      </w:r>
      <w:r w:rsidR="00042F35">
        <w:rPr>
          <w:rFonts w:cs="FrankRuehl" w:hint="cs"/>
          <w:sz w:val="32"/>
          <w:rtl/>
        </w:rPr>
        <w:t>-</w:t>
      </w:r>
      <w:r>
        <w:rPr>
          <w:rFonts w:cs="FrankRuehl"/>
          <w:sz w:val="32"/>
          <w:rtl/>
        </w:rPr>
        <w:t>1957</w:t>
      </w:r>
    </w:p>
    <w:p w:rsidR="002F2FB1" w:rsidRDefault="002F2FB1" w:rsidP="00F54D08">
      <w:pPr>
        <w:spacing w:line="320" w:lineRule="auto"/>
        <w:jc w:val="left"/>
        <w:rPr>
          <w:rFonts w:cs="FrankRuehl" w:hint="cs"/>
          <w:szCs w:val="26"/>
          <w:rtl/>
        </w:rPr>
      </w:pPr>
    </w:p>
    <w:p w:rsidR="002F2FB1" w:rsidRPr="00F54D08" w:rsidRDefault="002F2FB1" w:rsidP="00F54D08">
      <w:pPr>
        <w:spacing w:line="320" w:lineRule="auto"/>
        <w:jc w:val="left"/>
        <w:rPr>
          <w:rFonts w:cs="FrankRuehl" w:hint="cs"/>
          <w:szCs w:val="26"/>
          <w:rtl/>
        </w:rPr>
      </w:pPr>
    </w:p>
    <w:p w:rsidR="00F54D08" w:rsidRPr="00F54D08" w:rsidRDefault="00F54D08" w:rsidP="00F54D08">
      <w:pPr>
        <w:spacing w:line="320" w:lineRule="auto"/>
        <w:jc w:val="left"/>
        <w:rPr>
          <w:rFonts w:cs="Miriam" w:hint="cs"/>
          <w:szCs w:val="22"/>
          <w:rtl/>
        </w:rPr>
      </w:pPr>
      <w:r w:rsidRPr="00F54D08">
        <w:rPr>
          <w:rFonts w:cs="Miriam"/>
          <w:szCs w:val="22"/>
          <w:rtl/>
        </w:rPr>
        <w:t>חקלאות טבע וסביבה</w:t>
      </w:r>
      <w:r w:rsidRPr="00F54D08">
        <w:rPr>
          <w:rFonts w:cs="FrankRuehl"/>
          <w:szCs w:val="26"/>
          <w:rtl/>
        </w:rPr>
        <w:t xml:space="preserve"> – בע"ח – השבחת ייצור חקלאי</w:t>
      </w:r>
    </w:p>
    <w:p w:rsidR="00FD03EE" w:rsidRDefault="00FD03E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p>
        </w:tc>
        <w:tc>
          <w:tcPr>
            <w:tcW w:w="5669" w:type="dxa"/>
          </w:tcPr>
          <w:p w:rsidR="004539A0" w:rsidRPr="004539A0" w:rsidRDefault="004539A0" w:rsidP="004539A0">
            <w:pPr>
              <w:spacing w:line="240" w:lineRule="auto"/>
              <w:jc w:val="left"/>
              <w:rPr>
                <w:rFonts w:cs="Frankruhel"/>
                <w:sz w:val="24"/>
                <w:rtl/>
              </w:rPr>
            </w:pPr>
            <w:r>
              <w:rPr>
                <w:sz w:val="24"/>
                <w:rtl/>
              </w:rPr>
              <w:t>פרק ראשון: הוראות כלליות</w:t>
            </w:r>
          </w:p>
        </w:tc>
        <w:tc>
          <w:tcPr>
            <w:tcW w:w="567" w:type="dxa"/>
          </w:tcPr>
          <w:p w:rsidR="004539A0" w:rsidRPr="004539A0" w:rsidRDefault="004539A0" w:rsidP="004539A0">
            <w:pPr>
              <w:spacing w:line="240" w:lineRule="auto"/>
              <w:jc w:val="left"/>
              <w:rPr>
                <w:rStyle w:val="Hyperlink"/>
                <w:rtl/>
              </w:rPr>
            </w:pPr>
            <w:hyperlink w:anchor="med0" w:tooltip="פרק ראשון: הוראות כלליו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 </w:t>
            </w:r>
          </w:p>
        </w:tc>
        <w:tc>
          <w:tcPr>
            <w:tcW w:w="5669" w:type="dxa"/>
          </w:tcPr>
          <w:p w:rsidR="004539A0" w:rsidRPr="004539A0" w:rsidRDefault="004539A0" w:rsidP="004539A0">
            <w:pPr>
              <w:spacing w:line="240" w:lineRule="auto"/>
              <w:jc w:val="left"/>
              <w:rPr>
                <w:rFonts w:cs="Frankruhel"/>
                <w:sz w:val="24"/>
                <w:rtl/>
              </w:rPr>
            </w:pPr>
            <w:r>
              <w:rPr>
                <w:sz w:val="24"/>
                <w:rtl/>
              </w:rPr>
              <w:t>הגדרות</w:t>
            </w:r>
          </w:p>
        </w:tc>
        <w:tc>
          <w:tcPr>
            <w:tcW w:w="567" w:type="dxa"/>
          </w:tcPr>
          <w:p w:rsidR="004539A0" w:rsidRPr="004539A0" w:rsidRDefault="004539A0" w:rsidP="004539A0">
            <w:pPr>
              <w:spacing w:line="240" w:lineRule="auto"/>
              <w:jc w:val="left"/>
              <w:rPr>
                <w:rStyle w:val="Hyperlink"/>
                <w:rtl/>
              </w:rPr>
            </w:pPr>
            <w:hyperlink w:anchor="Seif1" w:tooltip="הגדרו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 </w:t>
            </w:r>
          </w:p>
        </w:tc>
        <w:tc>
          <w:tcPr>
            <w:tcW w:w="5669" w:type="dxa"/>
          </w:tcPr>
          <w:p w:rsidR="004539A0" w:rsidRPr="004539A0" w:rsidRDefault="004539A0" w:rsidP="004539A0">
            <w:pPr>
              <w:spacing w:line="240" w:lineRule="auto"/>
              <w:jc w:val="left"/>
              <w:rPr>
                <w:rFonts w:cs="Frankruhel"/>
                <w:sz w:val="24"/>
                <w:rtl/>
              </w:rPr>
            </w:pPr>
            <w:r>
              <w:rPr>
                <w:sz w:val="24"/>
                <w:rtl/>
              </w:rPr>
              <w:t>מינוי ועדה</w:t>
            </w:r>
          </w:p>
        </w:tc>
        <w:tc>
          <w:tcPr>
            <w:tcW w:w="567" w:type="dxa"/>
          </w:tcPr>
          <w:p w:rsidR="004539A0" w:rsidRPr="004539A0" w:rsidRDefault="004539A0" w:rsidP="004539A0">
            <w:pPr>
              <w:spacing w:line="240" w:lineRule="auto"/>
              <w:jc w:val="left"/>
              <w:rPr>
                <w:rStyle w:val="Hyperlink"/>
                <w:rtl/>
              </w:rPr>
            </w:pPr>
            <w:hyperlink w:anchor="Seif2" w:tooltip="מינוי ועד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p>
        </w:tc>
        <w:tc>
          <w:tcPr>
            <w:tcW w:w="5669" w:type="dxa"/>
          </w:tcPr>
          <w:p w:rsidR="004539A0" w:rsidRPr="004539A0" w:rsidRDefault="004539A0" w:rsidP="004539A0">
            <w:pPr>
              <w:spacing w:line="240" w:lineRule="auto"/>
              <w:jc w:val="left"/>
              <w:rPr>
                <w:rFonts w:cs="Frankruhel"/>
                <w:sz w:val="24"/>
                <w:rtl/>
              </w:rPr>
            </w:pPr>
            <w:r>
              <w:rPr>
                <w:sz w:val="24"/>
                <w:rtl/>
              </w:rPr>
              <w:t>פרק שני: פרי רביה</w:t>
            </w:r>
          </w:p>
        </w:tc>
        <w:tc>
          <w:tcPr>
            <w:tcW w:w="567" w:type="dxa"/>
          </w:tcPr>
          <w:p w:rsidR="004539A0" w:rsidRPr="004539A0" w:rsidRDefault="004539A0" w:rsidP="004539A0">
            <w:pPr>
              <w:spacing w:line="240" w:lineRule="auto"/>
              <w:jc w:val="left"/>
              <w:rPr>
                <w:rStyle w:val="Hyperlink"/>
                <w:rtl/>
              </w:rPr>
            </w:pPr>
            <w:hyperlink w:anchor="med1" w:tooltip="פרק שני: פרי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3 </w:t>
            </w:r>
          </w:p>
        </w:tc>
        <w:tc>
          <w:tcPr>
            <w:tcW w:w="5669" w:type="dxa"/>
          </w:tcPr>
          <w:p w:rsidR="004539A0" w:rsidRPr="004539A0" w:rsidRDefault="004539A0" w:rsidP="004539A0">
            <w:pPr>
              <w:spacing w:line="240" w:lineRule="auto"/>
              <w:jc w:val="left"/>
              <w:rPr>
                <w:rFonts w:cs="Frankruhel"/>
                <w:sz w:val="24"/>
                <w:rtl/>
              </w:rPr>
            </w:pPr>
            <w:r>
              <w:rPr>
                <w:sz w:val="24"/>
                <w:rtl/>
              </w:rPr>
              <w:t>כללים לאישור פר רביה</w:t>
            </w:r>
          </w:p>
        </w:tc>
        <w:tc>
          <w:tcPr>
            <w:tcW w:w="567" w:type="dxa"/>
          </w:tcPr>
          <w:p w:rsidR="004539A0" w:rsidRPr="004539A0" w:rsidRDefault="004539A0" w:rsidP="004539A0">
            <w:pPr>
              <w:spacing w:line="240" w:lineRule="auto"/>
              <w:jc w:val="left"/>
              <w:rPr>
                <w:rStyle w:val="Hyperlink"/>
                <w:rtl/>
              </w:rPr>
            </w:pPr>
            <w:hyperlink w:anchor="Seif3" w:tooltip="כללים לאישור פר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4 </w:t>
            </w:r>
          </w:p>
        </w:tc>
        <w:tc>
          <w:tcPr>
            <w:tcW w:w="5669" w:type="dxa"/>
          </w:tcPr>
          <w:p w:rsidR="004539A0" w:rsidRPr="004539A0" w:rsidRDefault="004539A0" w:rsidP="004539A0">
            <w:pPr>
              <w:spacing w:line="240" w:lineRule="auto"/>
              <w:jc w:val="left"/>
              <w:rPr>
                <w:rFonts w:cs="Frankruhel"/>
                <w:sz w:val="24"/>
                <w:rtl/>
              </w:rPr>
            </w:pPr>
            <w:r>
              <w:rPr>
                <w:sz w:val="24"/>
                <w:rtl/>
              </w:rPr>
              <w:t>איגוד מוסמך</w:t>
            </w:r>
          </w:p>
        </w:tc>
        <w:tc>
          <w:tcPr>
            <w:tcW w:w="567" w:type="dxa"/>
          </w:tcPr>
          <w:p w:rsidR="004539A0" w:rsidRPr="004539A0" w:rsidRDefault="004539A0" w:rsidP="004539A0">
            <w:pPr>
              <w:spacing w:line="240" w:lineRule="auto"/>
              <w:jc w:val="left"/>
              <w:rPr>
                <w:rStyle w:val="Hyperlink"/>
                <w:rtl/>
              </w:rPr>
            </w:pPr>
            <w:hyperlink w:anchor="Seif4" w:tooltip="איגוד מוסמך"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5 </w:t>
            </w:r>
          </w:p>
        </w:tc>
        <w:tc>
          <w:tcPr>
            <w:tcW w:w="5669" w:type="dxa"/>
          </w:tcPr>
          <w:p w:rsidR="004539A0" w:rsidRPr="004539A0" w:rsidRDefault="004539A0" w:rsidP="004539A0">
            <w:pPr>
              <w:spacing w:line="240" w:lineRule="auto"/>
              <w:jc w:val="left"/>
              <w:rPr>
                <w:rFonts w:cs="Frankruhel"/>
                <w:sz w:val="24"/>
                <w:rtl/>
              </w:rPr>
            </w:pPr>
            <w:r>
              <w:rPr>
                <w:sz w:val="24"/>
                <w:rtl/>
              </w:rPr>
              <w:t>מבחן צאצאים רשמי</w:t>
            </w:r>
          </w:p>
        </w:tc>
        <w:tc>
          <w:tcPr>
            <w:tcW w:w="567" w:type="dxa"/>
          </w:tcPr>
          <w:p w:rsidR="004539A0" w:rsidRPr="004539A0" w:rsidRDefault="004539A0" w:rsidP="004539A0">
            <w:pPr>
              <w:spacing w:line="240" w:lineRule="auto"/>
              <w:jc w:val="left"/>
              <w:rPr>
                <w:rStyle w:val="Hyperlink"/>
                <w:rtl/>
              </w:rPr>
            </w:pPr>
            <w:hyperlink w:anchor="Seif5" w:tooltip="מבחן צאצאים רשמי"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6 </w:t>
            </w:r>
          </w:p>
        </w:tc>
        <w:tc>
          <w:tcPr>
            <w:tcW w:w="5669" w:type="dxa"/>
          </w:tcPr>
          <w:p w:rsidR="004539A0" w:rsidRPr="004539A0" w:rsidRDefault="004539A0" w:rsidP="004539A0">
            <w:pPr>
              <w:spacing w:line="240" w:lineRule="auto"/>
              <w:jc w:val="left"/>
              <w:rPr>
                <w:rFonts w:cs="Frankruhel"/>
                <w:sz w:val="24"/>
                <w:rtl/>
              </w:rPr>
            </w:pPr>
            <w:r>
              <w:rPr>
                <w:sz w:val="24"/>
                <w:rtl/>
              </w:rPr>
              <w:t>אישור קבע לפר רביה</w:t>
            </w:r>
          </w:p>
        </w:tc>
        <w:tc>
          <w:tcPr>
            <w:tcW w:w="567" w:type="dxa"/>
          </w:tcPr>
          <w:p w:rsidR="004539A0" w:rsidRPr="004539A0" w:rsidRDefault="004539A0" w:rsidP="004539A0">
            <w:pPr>
              <w:spacing w:line="240" w:lineRule="auto"/>
              <w:jc w:val="left"/>
              <w:rPr>
                <w:rStyle w:val="Hyperlink"/>
                <w:rtl/>
              </w:rPr>
            </w:pPr>
            <w:hyperlink w:anchor="Seif6" w:tooltip="אישור קבע לפר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7 </w:t>
            </w:r>
          </w:p>
        </w:tc>
        <w:tc>
          <w:tcPr>
            <w:tcW w:w="5669" w:type="dxa"/>
          </w:tcPr>
          <w:p w:rsidR="004539A0" w:rsidRPr="004539A0" w:rsidRDefault="004539A0" w:rsidP="004539A0">
            <w:pPr>
              <w:spacing w:line="240" w:lineRule="auto"/>
              <w:jc w:val="left"/>
              <w:rPr>
                <w:rFonts w:cs="Frankruhel"/>
                <w:sz w:val="24"/>
                <w:rtl/>
              </w:rPr>
            </w:pPr>
            <w:r>
              <w:rPr>
                <w:sz w:val="24"/>
                <w:rtl/>
              </w:rPr>
              <w:t>אישור זמני לפר רביה</w:t>
            </w:r>
          </w:p>
        </w:tc>
        <w:tc>
          <w:tcPr>
            <w:tcW w:w="567" w:type="dxa"/>
          </w:tcPr>
          <w:p w:rsidR="004539A0" w:rsidRPr="004539A0" w:rsidRDefault="004539A0" w:rsidP="004539A0">
            <w:pPr>
              <w:spacing w:line="240" w:lineRule="auto"/>
              <w:jc w:val="left"/>
              <w:rPr>
                <w:rStyle w:val="Hyperlink"/>
                <w:rtl/>
              </w:rPr>
            </w:pPr>
            <w:hyperlink w:anchor="Seif7" w:tooltip="אישור זמני לפר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8 </w:t>
            </w:r>
          </w:p>
        </w:tc>
        <w:tc>
          <w:tcPr>
            <w:tcW w:w="5669" w:type="dxa"/>
          </w:tcPr>
          <w:p w:rsidR="004539A0" w:rsidRPr="004539A0" w:rsidRDefault="004539A0" w:rsidP="004539A0">
            <w:pPr>
              <w:spacing w:line="240" w:lineRule="auto"/>
              <w:jc w:val="left"/>
              <w:rPr>
                <w:rFonts w:cs="Frankruhel"/>
                <w:sz w:val="24"/>
                <w:rtl/>
              </w:rPr>
            </w:pPr>
            <w:r>
              <w:rPr>
                <w:sz w:val="24"/>
                <w:rtl/>
              </w:rPr>
              <w:t>אישור קבע במקום אישור זמני</w:t>
            </w:r>
          </w:p>
        </w:tc>
        <w:tc>
          <w:tcPr>
            <w:tcW w:w="567" w:type="dxa"/>
          </w:tcPr>
          <w:p w:rsidR="004539A0" w:rsidRPr="004539A0" w:rsidRDefault="004539A0" w:rsidP="004539A0">
            <w:pPr>
              <w:spacing w:line="240" w:lineRule="auto"/>
              <w:jc w:val="left"/>
              <w:rPr>
                <w:rStyle w:val="Hyperlink"/>
                <w:rtl/>
              </w:rPr>
            </w:pPr>
            <w:hyperlink w:anchor="Seif8" w:tooltip="אישור קבע במקום אישור זמני"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9 </w:t>
            </w:r>
          </w:p>
        </w:tc>
        <w:tc>
          <w:tcPr>
            <w:tcW w:w="5669" w:type="dxa"/>
          </w:tcPr>
          <w:p w:rsidR="004539A0" w:rsidRPr="004539A0" w:rsidRDefault="004539A0" w:rsidP="004539A0">
            <w:pPr>
              <w:spacing w:line="240" w:lineRule="auto"/>
              <w:jc w:val="left"/>
              <w:rPr>
                <w:rFonts w:cs="Frankruhel"/>
                <w:sz w:val="24"/>
                <w:rtl/>
              </w:rPr>
            </w:pPr>
            <w:r>
              <w:rPr>
                <w:sz w:val="24"/>
                <w:rtl/>
              </w:rPr>
              <w:t>אגרת אישור וסימון</w:t>
            </w:r>
          </w:p>
        </w:tc>
        <w:tc>
          <w:tcPr>
            <w:tcW w:w="567" w:type="dxa"/>
          </w:tcPr>
          <w:p w:rsidR="004539A0" w:rsidRPr="004539A0" w:rsidRDefault="004539A0" w:rsidP="004539A0">
            <w:pPr>
              <w:spacing w:line="240" w:lineRule="auto"/>
              <w:jc w:val="left"/>
              <w:rPr>
                <w:rStyle w:val="Hyperlink"/>
                <w:rtl/>
              </w:rPr>
            </w:pPr>
            <w:hyperlink w:anchor="Seif9" w:tooltip="אגרת אישור וסימון"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10 </w:t>
            </w:r>
          </w:p>
        </w:tc>
        <w:tc>
          <w:tcPr>
            <w:tcW w:w="5669" w:type="dxa"/>
          </w:tcPr>
          <w:p w:rsidR="004539A0" w:rsidRPr="004539A0" w:rsidRDefault="004539A0" w:rsidP="004539A0">
            <w:pPr>
              <w:spacing w:line="240" w:lineRule="auto"/>
              <w:jc w:val="left"/>
              <w:rPr>
                <w:rFonts w:cs="Frankruhel"/>
                <w:sz w:val="24"/>
                <w:rtl/>
              </w:rPr>
            </w:pPr>
            <w:r>
              <w:rPr>
                <w:sz w:val="24"/>
                <w:rtl/>
              </w:rPr>
              <w:t>חובות בעל פר רביה</w:t>
            </w:r>
          </w:p>
        </w:tc>
        <w:tc>
          <w:tcPr>
            <w:tcW w:w="567" w:type="dxa"/>
          </w:tcPr>
          <w:p w:rsidR="004539A0" w:rsidRPr="004539A0" w:rsidRDefault="004539A0" w:rsidP="004539A0">
            <w:pPr>
              <w:spacing w:line="240" w:lineRule="auto"/>
              <w:jc w:val="left"/>
              <w:rPr>
                <w:rStyle w:val="Hyperlink"/>
                <w:rtl/>
              </w:rPr>
            </w:pPr>
            <w:hyperlink w:anchor="Seif10" w:tooltip="חובות בעל פר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11 </w:t>
            </w:r>
          </w:p>
        </w:tc>
        <w:tc>
          <w:tcPr>
            <w:tcW w:w="5669" w:type="dxa"/>
          </w:tcPr>
          <w:p w:rsidR="004539A0" w:rsidRPr="004539A0" w:rsidRDefault="004539A0" w:rsidP="004539A0">
            <w:pPr>
              <w:spacing w:line="240" w:lineRule="auto"/>
              <w:jc w:val="left"/>
              <w:rPr>
                <w:rFonts w:cs="Frankruhel"/>
                <w:sz w:val="24"/>
                <w:rtl/>
              </w:rPr>
            </w:pPr>
            <w:r>
              <w:rPr>
                <w:sz w:val="24"/>
                <w:rtl/>
              </w:rPr>
              <w:t>ביטול אישור של פר רביה</w:t>
            </w:r>
          </w:p>
        </w:tc>
        <w:tc>
          <w:tcPr>
            <w:tcW w:w="567" w:type="dxa"/>
          </w:tcPr>
          <w:p w:rsidR="004539A0" w:rsidRPr="004539A0" w:rsidRDefault="004539A0" w:rsidP="004539A0">
            <w:pPr>
              <w:spacing w:line="240" w:lineRule="auto"/>
              <w:jc w:val="left"/>
              <w:rPr>
                <w:rStyle w:val="Hyperlink"/>
                <w:rtl/>
              </w:rPr>
            </w:pPr>
            <w:hyperlink w:anchor="Seif11" w:tooltip="ביטול אישור של פר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12 </w:t>
            </w:r>
          </w:p>
        </w:tc>
        <w:tc>
          <w:tcPr>
            <w:tcW w:w="5669" w:type="dxa"/>
          </w:tcPr>
          <w:p w:rsidR="004539A0" w:rsidRPr="004539A0" w:rsidRDefault="004539A0" w:rsidP="004539A0">
            <w:pPr>
              <w:spacing w:line="240" w:lineRule="auto"/>
              <w:jc w:val="left"/>
              <w:rPr>
                <w:rFonts w:cs="Frankruhel"/>
                <w:sz w:val="24"/>
                <w:rtl/>
              </w:rPr>
            </w:pPr>
            <w:r>
              <w:rPr>
                <w:sz w:val="24"/>
                <w:rtl/>
              </w:rPr>
              <w:t>החזרת תעודה וביטול סימן</w:t>
            </w:r>
          </w:p>
        </w:tc>
        <w:tc>
          <w:tcPr>
            <w:tcW w:w="567" w:type="dxa"/>
          </w:tcPr>
          <w:p w:rsidR="004539A0" w:rsidRPr="004539A0" w:rsidRDefault="004539A0" w:rsidP="004539A0">
            <w:pPr>
              <w:spacing w:line="240" w:lineRule="auto"/>
              <w:jc w:val="left"/>
              <w:rPr>
                <w:rStyle w:val="Hyperlink"/>
                <w:rtl/>
              </w:rPr>
            </w:pPr>
            <w:hyperlink w:anchor="Seif12" w:tooltip="החזרת תעודה וביטול סימן"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13 </w:t>
            </w:r>
          </w:p>
        </w:tc>
        <w:tc>
          <w:tcPr>
            <w:tcW w:w="5669" w:type="dxa"/>
          </w:tcPr>
          <w:p w:rsidR="004539A0" w:rsidRPr="004539A0" w:rsidRDefault="004539A0" w:rsidP="004539A0">
            <w:pPr>
              <w:spacing w:line="240" w:lineRule="auto"/>
              <w:jc w:val="left"/>
              <w:rPr>
                <w:rFonts w:cs="Frankruhel"/>
                <w:sz w:val="24"/>
                <w:rtl/>
              </w:rPr>
            </w:pPr>
            <w:r>
              <w:rPr>
                <w:sz w:val="24"/>
                <w:rtl/>
              </w:rPr>
              <w:t>התליית אישור מחמת מחלה</w:t>
            </w:r>
          </w:p>
        </w:tc>
        <w:tc>
          <w:tcPr>
            <w:tcW w:w="567" w:type="dxa"/>
          </w:tcPr>
          <w:p w:rsidR="004539A0" w:rsidRPr="004539A0" w:rsidRDefault="004539A0" w:rsidP="004539A0">
            <w:pPr>
              <w:spacing w:line="240" w:lineRule="auto"/>
              <w:jc w:val="left"/>
              <w:rPr>
                <w:rStyle w:val="Hyperlink"/>
                <w:rtl/>
              </w:rPr>
            </w:pPr>
            <w:hyperlink w:anchor="Seif13" w:tooltip="התליית אישור מחמת מחל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14 </w:t>
            </w:r>
          </w:p>
        </w:tc>
        <w:tc>
          <w:tcPr>
            <w:tcW w:w="5669" w:type="dxa"/>
          </w:tcPr>
          <w:p w:rsidR="004539A0" w:rsidRPr="004539A0" w:rsidRDefault="004539A0" w:rsidP="004539A0">
            <w:pPr>
              <w:spacing w:line="240" w:lineRule="auto"/>
              <w:jc w:val="left"/>
              <w:rPr>
                <w:rFonts w:cs="Frankruhel"/>
                <w:sz w:val="24"/>
                <w:rtl/>
              </w:rPr>
            </w:pPr>
            <w:r>
              <w:rPr>
                <w:sz w:val="24"/>
                <w:rtl/>
              </w:rPr>
              <w:t>שחיטת פר רביה</w:t>
            </w:r>
          </w:p>
        </w:tc>
        <w:tc>
          <w:tcPr>
            <w:tcW w:w="567" w:type="dxa"/>
          </w:tcPr>
          <w:p w:rsidR="004539A0" w:rsidRPr="004539A0" w:rsidRDefault="004539A0" w:rsidP="004539A0">
            <w:pPr>
              <w:spacing w:line="240" w:lineRule="auto"/>
              <w:jc w:val="left"/>
              <w:rPr>
                <w:rStyle w:val="Hyperlink"/>
                <w:rtl/>
              </w:rPr>
            </w:pPr>
            <w:hyperlink w:anchor="Seif14" w:tooltip="שחיטת פר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15 </w:t>
            </w:r>
          </w:p>
        </w:tc>
        <w:tc>
          <w:tcPr>
            <w:tcW w:w="5669" w:type="dxa"/>
          </w:tcPr>
          <w:p w:rsidR="004539A0" w:rsidRPr="004539A0" w:rsidRDefault="004539A0" w:rsidP="004539A0">
            <w:pPr>
              <w:spacing w:line="240" w:lineRule="auto"/>
              <w:jc w:val="left"/>
              <w:rPr>
                <w:rFonts w:cs="Frankruhel"/>
                <w:sz w:val="24"/>
                <w:rtl/>
              </w:rPr>
            </w:pPr>
            <w:r>
              <w:rPr>
                <w:sz w:val="24"/>
                <w:rtl/>
              </w:rPr>
              <w:t>הודעה על שחיטה או מוות</w:t>
            </w:r>
          </w:p>
        </w:tc>
        <w:tc>
          <w:tcPr>
            <w:tcW w:w="567" w:type="dxa"/>
          </w:tcPr>
          <w:p w:rsidR="004539A0" w:rsidRPr="004539A0" w:rsidRDefault="004539A0" w:rsidP="004539A0">
            <w:pPr>
              <w:spacing w:line="240" w:lineRule="auto"/>
              <w:jc w:val="left"/>
              <w:rPr>
                <w:rStyle w:val="Hyperlink"/>
                <w:rtl/>
              </w:rPr>
            </w:pPr>
            <w:hyperlink w:anchor="Seif15" w:tooltip="הודעה על שחיטה או מוו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p>
        </w:tc>
        <w:tc>
          <w:tcPr>
            <w:tcW w:w="5669" w:type="dxa"/>
          </w:tcPr>
          <w:p w:rsidR="004539A0" w:rsidRPr="004539A0" w:rsidRDefault="004539A0" w:rsidP="004539A0">
            <w:pPr>
              <w:spacing w:line="240" w:lineRule="auto"/>
              <w:jc w:val="left"/>
              <w:rPr>
                <w:rFonts w:cs="Frankruhel"/>
                <w:sz w:val="24"/>
                <w:rtl/>
              </w:rPr>
            </w:pPr>
            <w:r>
              <w:rPr>
                <w:sz w:val="24"/>
                <w:rtl/>
              </w:rPr>
              <w:t>פרק שלישי: הזרעה מלאכותית</w:t>
            </w:r>
          </w:p>
        </w:tc>
        <w:tc>
          <w:tcPr>
            <w:tcW w:w="567" w:type="dxa"/>
          </w:tcPr>
          <w:p w:rsidR="004539A0" w:rsidRPr="004539A0" w:rsidRDefault="004539A0" w:rsidP="004539A0">
            <w:pPr>
              <w:spacing w:line="240" w:lineRule="auto"/>
              <w:jc w:val="left"/>
              <w:rPr>
                <w:rStyle w:val="Hyperlink"/>
                <w:rtl/>
              </w:rPr>
            </w:pPr>
            <w:hyperlink w:anchor="med2" w:tooltip="פרק שלישי: הזרעה מלאכותי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16 </w:t>
            </w:r>
          </w:p>
        </w:tc>
        <w:tc>
          <w:tcPr>
            <w:tcW w:w="5669" w:type="dxa"/>
          </w:tcPr>
          <w:p w:rsidR="004539A0" w:rsidRPr="004539A0" w:rsidRDefault="004539A0" w:rsidP="004539A0">
            <w:pPr>
              <w:spacing w:line="240" w:lineRule="auto"/>
              <w:jc w:val="left"/>
              <w:rPr>
                <w:rFonts w:cs="Frankruhel"/>
                <w:sz w:val="24"/>
                <w:rtl/>
              </w:rPr>
            </w:pPr>
            <w:r>
              <w:rPr>
                <w:sz w:val="24"/>
                <w:rtl/>
              </w:rPr>
              <w:t>אישור מפעל כמרכז להזרעה מלאכותית</w:t>
            </w:r>
          </w:p>
        </w:tc>
        <w:tc>
          <w:tcPr>
            <w:tcW w:w="567" w:type="dxa"/>
          </w:tcPr>
          <w:p w:rsidR="004539A0" w:rsidRPr="004539A0" w:rsidRDefault="004539A0" w:rsidP="004539A0">
            <w:pPr>
              <w:spacing w:line="240" w:lineRule="auto"/>
              <w:jc w:val="left"/>
              <w:rPr>
                <w:rStyle w:val="Hyperlink"/>
                <w:rtl/>
              </w:rPr>
            </w:pPr>
            <w:hyperlink w:anchor="Seif16" w:tooltip="אישור מפעל כמרכז להזרעה מלאכותי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17 </w:t>
            </w:r>
          </w:p>
        </w:tc>
        <w:tc>
          <w:tcPr>
            <w:tcW w:w="5669" w:type="dxa"/>
          </w:tcPr>
          <w:p w:rsidR="004539A0" w:rsidRPr="004539A0" w:rsidRDefault="004539A0" w:rsidP="004539A0">
            <w:pPr>
              <w:spacing w:line="240" w:lineRule="auto"/>
              <w:jc w:val="left"/>
              <w:rPr>
                <w:rFonts w:cs="Frankruhel"/>
                <w:sz w:val="24"/>
                <w:rtl/>
              </w:rPr>
            </w:pPr>
            <w:r>
              <w:rPr>
                <w:sz w:val="24"/>
                <w:rtl/>
              </w:rPr>
              <w:t>ניהול רישום</w:t>
            </w:r>
          </w:p>
        </w:tc>
        <w:tc>
          <w:tcPr>
            <w:tcW w:w="567" w:type="dxa"/>
          </w:tcPr>
          <w:p w:rsidR="004539A0" w:rsidRPr="004539A0" w:rsidRDefault="004539A0" w:rsidP="004539A0">
            <w:pPr>
              <w:spacing w:line="240" w:lineRule="auto"/>
              <w:jc w:val="left"/>
              <w:rPr>
                <w:rStyle w:val="Hyperlink"/>
                <w:rtl/>
              </w:rPr>
            </w:pPr>
            <w:hyperlink w:anchor="Seif17" w:tooltip="ניהול רישום"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18 </w:t>
            </w:r>
          </w:p>
        </w:tc>
        <w:tc>
          <w:tcPr>
            <w:tcW w:w="5669" w:type="dxa"/>
          </w:tcPr>
          <w:p w:rsidR="004539A0" w:rsidRPr="004539A0" w:rsidRDefault="004539A0" w:rsidP="004539A0">
            <w:pPr>
              <w:spacing w:line="240" w:lineRule="auto"/>
              <w:jc w:val="left"/>
              <w:rPr>
                <w:rFonts w:cs="Frankruhel"/>
                <w:sz w:val="24"/>
                <w:rtl/>
              </w:rPr>
            </w:pPr>
            <w:r>
              <w:rPr>
                <w:sz w:val="24"/>
                <w:rtl/>
              </w:rPr>
              <w:t>ערר על סירוב לתת אישור</w:t>
            </w:r>
          </w:p>
        </w:tc>
        <w:tc>
          <w:tcPr>
            <w:tcW w:w="567" w:type="dxa"/>
          </w:tcPr>
          <w:p w:rsidR="004539A0" w:rsidRPr="004539A0" w:rsidRDefault="004539A0" w:rsidP="004539A0">
            <w:pPr>
              <w:spacing w:line="240" w:lineRule="auto"/>
              <w:jc w:val="left"/>
              <w:rPr>
                <w:rStyle w:val="Hyperlink"/>
                <w:rtl/>
              </w:rPr>
            </w:pPr>
            <w:hyperlink w:anchor="Seif18" w:tooltip="ערר על סירוב לתת אישור"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19 </w:t>
            </w:r>
          </w:p>
        </w:tc>
        <w:tc>
          <w:tcPr>
            <w:tcW w:w="5669" w:type="dxa"/>
          </w:tcPr>
          <w:p w:rsidR="004539A0" w:rsidRPr="004539A0" w:rsidRDefault="004539A0" w:rsidP="004539A0">
            <w:pPr>
              <w:spacing w:line="240" w:lineRule="auto"/>
              <w:jc w:val="left"/>
              <w:rPr>
                <w:rFonts w:cs="Frankruhel"/>
                <w:sz w:val="24"/>
                <w:rtl/>
              </w:rPr>
            </w:pPr>
            <w:r>
              <w:rPr>
                <w:sz w:val="24"/>
                <w:rtl/>
              </w:rPr>
              <w:t>ביטול אישור של מרכז להזרעה מלאכותית</w:t>
            </w:r>
          </w:p>
        </w:tc>
        <w:tc>
          <w:tcPr>
            <w:tcW w:w="567" w:type="dxa"/>
          </w:tcPr>
          <w:p w:rsidR="004539A0" w:rsidRPr="004539A0" w:rsidRDefault="004539A0" w:rsidP="004539A0">
            <w:pPr>
              <w:spacing w:line="240" w:lineRule="auto"/>
              <w:jc w:val="left"/>
              <w:rPr>
                <w:rStyle w:val="Hyperlink"/>
                <w:rtl/>
              </w:rPr>
            </w:pPr>
            <w:hyperlink w:anchor="Seif19" w:tooltip="ביטול אישור של מרכז להזרעה מלאכותי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20 </w:t>
            </w:r>
          </w:p>
        </w:tc>
        <w:tc>
          <w:tcPr>
            <w:tcW w:w="5669" w:type="dxa"/>
          </w:tcPr>
          <w:p w:rsidR="004539A0" w:rsidRPr="004539A0" w:rsidRDefault="004539A0" w:rsidP="004539A0">
            <w:pPr>
              <w:spacing w:line="240" w:lineRule="auto"/>
              <w:jc w:val="left"/>
              <w:rPr>
                <w:rFonts w:cs="Frankruhel"/>
                <w:sz w:val="24"/>
                <w:rtl/>
              </w:rPr>
            </w:pPr>
            <w:r>
              <w:rPr>
                <w:sz w:val="24"/>
                <w:rtl/>
              </w:rPr>
              <w:t>קביעת מספר פרים לרביה</w:t>
            </w:r>
          </w:p>
        </w:tc>
        <w:tc>
          <w:tcPr>
            <w:tcW w:w="567" w:type="dxa"/>
          </w:tcPr>
          <w:p w:rsidR="004539A0" w:rsidRPr="004539A0" w:rsidRDefault="004539A0" w:rsidP="004539A0">
            <w:pPr>
              <w:spacing w:line="240" w:lineRule="auto"/>
              <w:jc w:val="left"/>
              <w:rPr>
                <w:rStyle w:val="Hyperlink"/>
                <w:rtl/>
              </w:rPr>
            </w:pPr>
            <w:hyperlink w:anchor="Seif20" w:tooltip="קביעת מספר פרים ל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21 </w:t>
            </w:r>
          </w:p>
        </w:tc>
        <w:tc>
          <w:tcPr>
            <w:tcW w:w="5669" w:type="dxa"/>
          </w:tcPr>
          <w:p w:rsidR="004539A0" w:rsidRPr="004539A0" w:rsidRDefault="004539A0" w:rsidP="004539A0">
            <w:pPr>
              <w:spacing w:line="240" w:lineRule="auto"/>
              <w:jc w:val="left"/>
              <w:rPr>
                <w:rFonts w:cs="Frankruhel"/>
                <w:sz w:val="24"/>
                <w:rtl/>
              </w:rPr>
            </w:pPr>
            <w:r>
              <w:rPr>
                <w:sz w:val="24"/>
                <w:rtl/>
              </w:rPr>
              <w:t>סחר בזירמה</w:t>
            </w:r>
          </w:p>
        </w:tc>
        <w:tc>
          <w:tcPr>
            <w:tcW w:w="567" w:type="dxa"/>
          </w:tcPr>
          <w:p w:rsidR="004539A0" w:rsidRPr="004539A0" w:rsidRDefault="004539A0" w:rsidP="004539A0">
            <w:pPr>
              <w:spacing w:line="240" w:lineRule="auto"/>
              <w:jc w:val="left"/>
              <w:rPr>
                <w:rStyle w:val="Hyperlink"/>
                <w:rtl/>
              </w:rPr>
            </w:pPr>
            <w:hyperlink w:anchor="Seif21" w:tooltip="סחר בזירמ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22 </w:t>
            </w:r>
          </w:p>
        </w:tc>
        <w:tc>
          <w:tcPr>
            <w:tcW w:w="5669" w:type="dxa"/>
          </w:tcPr>
          <w:p w:rsidR="004539A0" w:rsidRPr="004539A0" w:rsidRDefault="004539A0" w:rsidP="004539A0">
            <w:pPr>
              <w:spacing w:line="240" w:lineRule="auto"/>
              <w:jc w:val="left"/>
              <w:rPr>
                <w:rFonts w:cs="Frankruhel"/>
                <w:sz w:val="24"/>
                <w:rtl/>
              </w:rPr>
            </w:pPr>
            <w:r>
              <w:rPr>
                <w:sz w:val="24"/>
                <w:rtl/>
              </w:rPr>
              <w:t>יבוא ויצוא של זירמה</w:t>
            </w:r>
          </w:p>
        </w:tc>
        <w:tc>
          <w:tcPr>
            <w:tcW w:w="567" w:type="dxa"/>
          </w:tcPr>
          <w:p w:rsidR="004539A0" w:rsidRPr="004539A0" w:rsidRDefault="004539A0" w:rsidP="004539A0">
            <w:pPr>
              <w:spacing w:line="240" w:lineRule="auto"/>
              <w:jc w:val="left"/>
              <w:rPr>
                <w:rStyle w:val="Hyperlink"/>
                <w:rtl/>
              </w:rPr>
            </w:pPr>
            <w:hyperlink w:anchor="Seif22" w:tooltip="יבוא ויצוא של זירמ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23 </w:t>
            </w:r>
          </w:p>
        </w:tc>
        <w:tc>
          <w:tcPr>
            <w:tcW w:w="5669" w:type="dxa"/>
          </w:tcPr>
          <w:p w:rsidR="004539A0" w:rsidRPr="004539A0" w:rsidRDefault="004539A0" w:rsidP="004539A0">
            <w:pPr>
              <w:spacing w:line="240" w:lineRule="auto"/>
              <w:jc w:val="left"/>
              <w:rPr>
                <w:rFonts w:cs="Frankruhel"/>
                <w:sz w:val="24"/>
                <w:rtl/>
              </w:rPr>
            </w:pPr>
            <w:r>
              <w:rPr>
                <w:sz w:val="24"/>
                <w:rtl/>
              </w:rPr>
              <w:t>התעסקות בהזרעה מלאכותית</w:t>
            </w:r>
          </w:p>
        </w:tc>
        <w:tc>
          <w:tcPr>
            <w:tcW w:w="567" w:type="dxa"/>
          </w:tcPr>
          <w:p w:rsidR="004539A0" w:rsidRPr="004539A0" w:rsidRDefault="004539A0" w:rsidP="004539A0">
            <w:pPr>
              <w:spacing w:line="240" w:lineRule="auto"/>
              <w:jc w:val="left"/>
              <w:rPr>
                <w:rStyle w:val="Hyperlink"/>
                <w:rtl/>
              </w:rPr>
            </w:pPr>
            <w:hyperlink w:anchor="Seif23" w:tooltip="התעסקות בהזרעה מלאכותי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p>
        </w:tc>
        <w:tc>
          <w:tcPr>
            <w:tcW w:w="5669" w:type="dxa"/>
          </w:tcPr>
          <w:p w:rsidR="004539A0" w:rsidRPr="004539A0" w:rsidRDefault="004539A0" w:rsidP="004539A0">
            <w:pPr>
              <w:spacing w:line="240" w:lineRule="auto"/>
              <w:jc w:val="left"/>
              <w:rPr>
                <w:rFonts w:cs="Frankruhel"/>
                <w:sz w:val="24"/>
                <w:rtl/>
              </w:rPr>
            </w:pPr>
            <w:r>
              <w:rPr>
                <w:sz w:val="24"/>
                <w:rtl/>
              </w:rPr>
              <w:t>פרק רביעי: הוראות שונות</w:t>
            </w:r>
          </w:p>
        </w:tc>
        <w:tc>
          <w:tcPr>
            <w:tcW w:w="567" w:type="dxa"/>
          </w:tcPr>
          <w:p w:rsidR="004539A0" w:rsidRPr="004539A0" w:rsidRDefault="004539A0" w:rsidP="004539A0">
            <w:pPr>
              <w:spacing w:line="240" w:lineRule="auto"/>
              <w:jc w:val="left"/>
              <w:rPr>
                <w:rStyle w:val="Hyperlink"/>
                <w:rtl/>
              </w:rPr>
            </w:pPr>
            <w:hyperlink w:anchor="med3" w:tooltip="פרק רביעי: הוראות שונות"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24 </w:t>
            </w:r>
          </w:p>
        </w:tc>
        <w:tc>
          <w:tcPr>
            <w:tcW w:w="5669" w:type="dxa"/>
          </w:tcPr>
          <w:p w:rsidR="004539A0" w:rsidRPr="004539A0" w:rsidRDefault="004539A0" w:rsidP="004539A0">
            <w:pPr>
              <w:spacing w:line="240" w:lineRule="auto"/>
              <w:jc w:val="left"/>
              <w:rPr>
                <w:rFonts w:cs="Frankruhel"/>
                <w:sz w:val="24"/>
                <w:rtl/>
              </w:rPr>
            </w:pPr>
            <w:r>
              <w:rPr>
                <w:sz w:val="24"/>
                <w:rtl/>
              </w:rPr>
              <w:t>מועד להגשת ערר</w:t>
            </w:r>
          </w:p>
        </w:tc>
        <w:tc>
          <w:tcPr>
            <w:tcW w:w="567" w:type="dxa"/>
          </w:tcPr>
          <w:p w:rsidR="004539A0" w:rsidRPr="004539A0" w:rsidRDefault="004539A0" w:rsidP="004539A0">
            <w:pPr>
              <w:spacing w:line="240" w:lineRule="auto"/>
              <w:jc w:val="left"/>
              <w:rPr>
                <w:rStyle w:val="Hyperlink"/>
                <w:rtl/>
              </w:rPr>
            </w:pPr>
            <w:hyperlink w:anchor="Seif24" w:tooltip="מועד להגשת ערר"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25 </w:t>
            </w:r>
          </w:p>
        </w:tc>
        <w:tc>
          <w:tcPr>
            <w:tcW w:w="5669" w:type="dxa"/>
          </w:tcPr>
          <w:p w:rsidR="004539A0" w:rsidRPr="004539A0" w:rsidRDefault="004539A0" w:rsidP="004539A0">
            <w:pPr>
              <w:spacing w:line="240" w:lineRule="auto"/>
              <w:jc w:val="left"/>
              <w:rPr>
                <w:rFonts w:cs="Frankruhel"/>
                <w:sz w:val="24"/>
                <w:rtl/>
              </w:rPr>
            </w:pPr>
            <w:r>
              <w:rPr>
                <w:sz w:val="24"/>
                <w:rtl/>
              </w:rPr>
              <w:t>מניעת הפריה שלא על ידי פר רביה</w:t>
            </w:r>
          </w:p>
        </w:tc>
        <w:tc>
          <w:tcPr>
            <w:tcW w:w="567" w:type="dxa"/>
          </w:tcPr>
          <w:p w:rsidR="004539A0" w:rsidRPr="004539A0" w:rsidRDefault="004539A0" w:rsidP="004539A0">
            <w:pPr>
              <w:spacing w:line="240" w:lineRule="auto"/>
              <w:jc w:val="left"/>
              <w:rPr>
                <w:rStyle w:val="Hyperlink"/>
                <w:rtl/>
              </w:rPr>
            </w:pPr>
            <w:hyperlink w:anchor="Seif25" w:tooltip="מניעת הפריה שלא על ידי פר רביה"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4539A0" w:rsidRPr="004539A0" w:rsidTr="004539A0">
        <w:tblPrEx>
          <w:tblCellMar>
            <w:top w:w="0" w:type="dxa"/>
            <w:bottom w:w="0" w:type="dxa"/>
          </w:tblCellMar>
        </w:tblPrEx>
        <w:tc>
          <w:tcPr>
            <w:tcW w:w="1247" w:type="dxa"/>
          </w:tcPr>
          <w:p w:rsidR="004539A0" w:rsidRPr="004539A0" w:rsidRDefault="004539A0" w:rsidP="004539A0">
            <w:pPr>
              <w:spacing w:line="240" w:lineRule="auto"/>
              <w:jc w:val="left"/>
              <w:rPr>
                <w:rFonts w:cs="Frankruhel"/>
                <w:sz w:val="24"/>
                <w:rtl/>
              </w:rPr>
            </w:pPr>
            <w:r>
              <w:rPr>
                <w:sz w:val="24"/>
                <w:rtl/>
              </w:rPr>
              <w:t xml:space="preserve">סעיף 26 </w:t>
            </w:r>
          </w:p>
        </w:tc>
        <w:tc>
          <w:tcPr>
            <w:tcW w:w="5669" w:type="dxa"/>
          </w:tcPr>
          <w:p w:rsidR="004539A0" w:rsidRPr="004539A0" w:rsidRDefault="004539A0" w:rsidP="004539A0">
            <w:pPr>
              <w:spacing w:line="240" w:lineRule="auto"/>
              <w:jc w:val="left"/>
              <w:rPr>
                <w:rFonts w:cs="Frankruhel"/>
                <w:sz w:val="24"/>
                <w:rtl/>
              </w:rPr>
            </w:pPr>
            <w:r>
              <w:rPr>
                <w:sz w:val="24"/>
                <w:rtl/>
              </w:rPr>
              <w:t>השם</w:t>
            </w:r>
          </w:p>
        </w:tc>
        <w:tc>
          <w:tcPr>
            <w:tcW w:w="567" w:type="dxa"/>
          </w:tcPr>
          <w:p w:rsidR="004539A0" w:rsidRPr="004539A0" w:rsidRDefault="004539A0" w:rsidP="004539A0">
            <w:pPr>
              <w:spacing w:line="240" w:lineRule="auto"/>
              <w:jc w:val="left"/>
              <w:rPr>
                <w:rStyle w:val="Hyperlink"/>
                <w:rtl/>
              </w:rPr>
            </w:pPr>
            <w:hyperlink w:anchor="Seif26" w:tooltip="השם" w:history="1">
              <w:r w:rsidRPr="004539A0">
                <w:rPr>
                  <w:rStyle w:val="Hyperlink"/>
                </w:rPr>
                <w:t>Go</w:t>
              </w:r>
            </w:hyperlink>
          </w:p>
        </w:tc>
        <w:tc>
          <w:tcPr>
            <w:tcW w:w="850" w:type="dxa"/>
          </w:tcPr>
          <w:p w:rsidR="004539A0" w:rsidRPr="004539A0" w:rsidRDefault="004539A0" w:rsidP="004539A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rsidR="00FD03EE" w:rsidRDefault="00FD03EE">
      <w:pPr>
        <w:pStyle w:val="big-header"/>
        <w:ind w:left="0" w:right="1134"/>
        <w:rPr>
          <w:rFonts w:cs="FrankRuehl"/>
          <w:sz w:val="32"/>
          <w:rtl/>
        </w:rPr>
      </w:pPr>
    </w:p>
    <w:p w:rsidR="00FD03EE" w:rsidRPr="00F54D08" w:rsidRDefault="00FD03EE" w:rsidP="00F54D0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השבחת ייצור חקלאי (בעלי חיים) (בקר לחלב), תשי"ז</w:t>
      </w:r>
      <w:r w:rsidR="00042F35">
        <w:rPr>
          <w:rFonts w:cs="FrankRuehl" w:hint="cs"/>
          <w:sz w:val="32"/>
          <w:rtl/>
        </w:rPr>
        <w:t>-</w:t>
      </w:r>
      <w:r>
        <w:rPr>
          <w:rFonts w:cs="FrankRuehl"/>
          <w:sz w:val="32"/>
          <w:rtl/>
        </w:rPr>
        <w:t>1957</w:t>
      </w:r>
      <w:r w:rsidR="00042F35">
        <w:rPr>
          <w:rStyle w:val="a6"/>
          <w:rFonts w:cs="FrankRuehl"/>
          <w:sz w:val="32"/>
          <w:rtl/>
        </w:rPr>
        <w:footnoteReference w:customMarkFollows="1" w:id="1"/>
        <w:t>*</w:t>
      </w:r>
    </w:p>
    <w:p w:rsidR="00FD03EE" w:rsidRDefault="00FD03EE" w:rsidP="007F62F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 לחוק להשבחת ייצור חקלאי (בעלי</w:t>
      </w:r>
      <w:r>
        <w:rPr>
          <w:rStyle w:val="default"/>
          <w:rFonts w:cs="FrankRuehl"/>
          <w:rtl/>
        </w:rPr>
        <w:t xml:space="preserve"> ח</w:t>
      </w:r>
      <w:r>
        <w:rPr>
          <w:rStyle w:val="default"/>
          <w:rFonts w:cs="FrankRuehl" w:hint="cs"/>
          <w:rtl/>
        </w:rPr>
        <w:t>יים), תשי"ב</w:t>
      </w:r>
      <w:r w:rsidR="001C75A4">
        <w:rPr>
          <w:rStyle w:val="default"/>
          <w:rFonts w:cs="FrankRuehl" w:hint="cs"/>
          <w:rtl/>
        </w:rPr>
        <w:t>-</w:t>
      </w:r>
      <w:r>
        <w:rPr>
          <w:rStyle w:val="default"/>
          <w:rFonts w:cs="FrankRuehl"/>
          <w:rtl/>
        </w:rPr>
        <w:t>1952, א</w:t>
      </w:r>
      <w:r>
        <w:rPr>
          <w:rStyle w:val="default"/>
          <w:rFonts w:cs="FrankRuehl" w:hint="cs"/>
          <w:rtl/>
        </w:rPr>
        <w:t xml:space="preserve">ני </w:t>
      </w:r>
      <w:r>
        <w:rPr>
          <w:rStyle w:val="default"/>
          <w:rFonts w:cs="FrankRuehl" w:hint="cs"/>
          <w:rtl/>
        </w:rPr>
        <w:lastRenderedPageBreak/>
        <w:t>מתקין תקנות אלה:</w:t>
      </w:r>
    </w:p>
    <w:p w:rsidR="00FD03EE" w:rsidRDefault="00FD03E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הוראות כלליות</w:t>
      </w:r>
    </w:p>
    <w:p w:rsidR="00FD03EE" w:rsidRDefault="00FD03EE">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6pt;z-index:251641344"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1C75A4">
        <w:rPr>
          <w:rStyle w:val="default"/>
          <w:rFonts w:cs="FrankRuehl"/>
          <w:rtl/>
        </w:rPr>
        <w:t>–</w:t>
      </w:r>
    </w:p>
    <w:p w:rsidR="00FD03EE" w:rsidRDefault="001C75A4" w:rsidP="001C75A4">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54" type="#_x0000_t202" style="position:absolute;left:0;text-align:left;margin-left:470.25pt;margin-top:7.1pt;width:1in;height:12.05pt;z-index:251667968" filled="f" stroked="f">
            <v:textbox inset="1mm,0,1mm,0">
              <w:txbxContent>
                <w:p w:rsidR="001C75A4" w:rsidRDefault="001C75A4" w:rsidP="001C75A4">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v:shape>
        </w:pict>
      </w:r>
      <w:r w:rsidR="00FD03EE">
        <w:rPr>
          <w:rFonts w:cs="FrankRuehl"/>
          <w:sz w:val="26"/>
          <w:rtl/>
        </w:rPr>
        <w:tab/>
      </w:r>
      <w:r w:rsidR="00FD03EE">
        <w:rPr>
          <w:rStyle w:val="default"/>
          <w:rFonts w:cs="FrankRuehl"/>
          <w:rtl/>
        </w:rPr>
        <w:t>"מ</w:t>
      </w:r>
      <w:r w:rsidR="00FD03EE">
        <w:rPr>
          <w:rStyle w:val="default"/>
          <w:rFonts w:cs="FrankRuehl" w:hint="cs"/>
          <w:rtl/>
        </w:rPr>
        <w:t xml:space="preserve">נהל השירותים" </w:t>
      </w:r>
      <w:r w:rsidR="007F62F9">
        <w:rPr>
          <w:rStyle w:val="default"/>
          <w:rFonts w:cs="FrankRuehl"/>
          <w:rtl/>
        </w:rPr>
        <w:t>–</w:t>
      </w:r>
      <w:r w:rsidR="00FD03EE">
        <w:rPr>
          <w:rStyle w:val="default"/>
          <w:rFonts w:cs="FrankRuehl"/>
          <w:rtl/>
        </w:rPr>
        <w:t xml:space="preserve"> </w:t>
      </w:r>
      <w:r w:rsidR="00FD03EE">
        <w:rPr>
          <w:rStyle w:val="default"/>
          <w:rFonts w:cs="FrankRuehl" w:hint="cs"/>
          <w:rtl/>
        </w:rPr>
        <w:t>מנהל השירותים הוטרינריים במשרד החקלאות;</w:t>
      </w:r>
    </w:p>
    <w:p w:rsidR="003A1ED9" w:rsidRPr="008C6ABB" w:rsidRDefault="003A1ED9" w:rsidP="003A1ED9">
      <w:pPr>
        <w:pStyle w:val="P00"/>
        <w:spacing w:before="0"/>
        <w:ind w:left="0" w:right="1134"/>
        <w:rPr>
          <w:rFonts w:cs="FrankRuehl" w:hint="cs"/>
          <w:b/>
          <w:bCs/>
          <w:vanish/>
          <w:szCs w:val="20"/>
          <w:shd w:val="clear" w:color="auto" w:fill="FFFF99"/>
          <w:rtl/>
        </w:rPr>
      </w:pPr>
      <w:bookmarkStart w:id="2" w:name="Rov33"/>
      <w:r w:rsidRPr="008C6ABB">
        <w:rPr>
          <w:rFonts w:cs="FrankRuehl" w:hint="cs"/>
          <w:vanish/>
          <w:color w:val="FF0000"/>
          <w:szCs w:val="20"/>
          <w:shd w:val="clear" w:color="auto" w:fill="FFFF99"/>
          <w:rtl/>
        </w:rPr>
        <w:t>מיום 14.11.1963</w:t>
      </w:r>
    </w:p>
    <w:p w:rsidR="003A1ED9" w:rsidRPr="008C6ABB" w:rsidRDefault="003A1ED9" w:rsidP="003A1ED9">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3A1ED9" w:rsidRPr="008C6ABB" w:rsidRDefault="003A1ED9" w:rsidP="003A1ED9">
      <w:pPr>
        <w:pStyle w:val="P00"/>
        <w:tabs>
          <w:tab w:val="clear" w:pos="6259"/>
        </w:tabs>
        <w:spacing w:before="0"/>
        <w:ind w:left="0" w:right="1134"/>
        <w:rPr>
          <w:rFonts w:cs="FrankRuehl" w:hint="cs"/>
          <w:vanish/>
          <w:szCs w:val="20"/>
          <w:shd w:val="clear" w:color="auto" w:fill="FFFF99"/>
          <w:rtl/>
        </w:rPr>
      </w:pPr>
      <w:hyperlink r:id="rId6"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3A1ED9" w:rsidRPr="008C6ABB" w:rsidRDefault="003A1ED9" w:rsidP="003A1ED9">
      <w:pPr>
        <w:pStyle w:val="P00"/>
        <w:tabs>
          <w:tab w:val="clear" w:pos="6259"/>
        </w:tabs>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החלפת הגדרת "מנהל האגף" בהגדרת "מנהל השירותים"</w:t>
      </w:r>
    </w:p>
    <w:p w:rsidR="003A1ED9" w:rsidRPr="008C6ABB" w:rsidRDefault="003A1ED9" w:rsidP="003A1ED9">
      <w:pPr>
        <w:pStyle w:val="P00"/>
        <w:tabs>
          <w:tab w:val="clear" w:pos="6259"/>
        </w:tabs>
        <w:ind w:left="0" w:right="1138"/>
        <w:rPr>
          <w:rFonts w:cs="FrankRuehl" w:hint="cs"/>
          <w:vanish/>
          <w:szCs w:val="20"/>
          <w:shd w:val="clear" w:color="auto" w:fill="FFFF99"/>
          <w:rtl/>
        </w:rPr>
      </w:pPr>
      <w:r w:rsidRPr="008C6ABB">
        <w:rPr>
          <w:rFonts w:cs="FrankRuehl" w:hint="cs"/>
          <w:vanish/>
          <w:szCs w:val="20"/>
          <w:shd w:val="clear" w:color="auto" w:fill="FFFF99"/>
          <w:rtl/>
        </w:rPr>
        <w:t>הנוסח הקודם:</w:t>
      </w:r>
    </w:p>
    <w:p w:rsidR="003A1ED9" w:rsidRPr="002C28C5" w:rsidRDefault="003A1ED9" w:rsidP="001C75A4">
      <w:pPr>
        <w:pStyle w:val="P00"/>
        <w:tabs>
          <w:tab w:val="clear" w:pos="6259"/>
        </w:tabs>
        <w:spacing w:before="0"/>
        <w:ind w:left="0" w:right="1134"/>
        <w:rPr>
          <w:rStyle w:val="default"/>
          <w:rFonts w:cs="FrankRuehl" w:hint="cs"/>
          <w:sz w:val="2"/>
          <w:szCs w:val="2"/>
          <w:rtl/>
        </w:rPr>
      </w:pPr>
      <w:r w:rsidRPr="008C6ABB">
        <w:rPr>
          <w:rFonts w:cs="FrankRuehl" w:hint="cs"/>
          <w:vanish/>
          <w:sz w:val="22"/>
          <w:szCs w:val="22"/>
          <w:shd w:val="clear" w:color="auto" w:fill="FFFF99"/>
          <w:rtl/>
        </w:rPr>
        <w:tab/>
      </w:r>
      <w:r w:rsidRPr="008C6ABB">
        <w:rPr>
          <w:rFonts w:cs="FrankRuehl" w:hint="cs"/>
          <w:strike/>
          <w:vanish/>
          <w:sz w:val="22"/>
          <w:szCs w:val="22"/>
          <w:shd w:val="clear" w:color="auto" w:fill="FFFF99"/>
          <w:rtl/>
        </w:rPr>
        <w:t>"מנהל האגף" - מנהל האגף לבעלי חיים במשרד החקלאות או מי שמנהל האגף העביר לו את סמכויותיו לפי תקנות אלה, כולן או מקצתן</w:t>
      </w:r>
      <w:r w:rsidRPr="008C6ABB">
        <w:rPr>
          <w:rFonts w:cs="FrankRuehl" w:hint="cs"/>
          <w:vanish/>
          <w:sz w:val="22"/>
          <w:szCs w:val="22"/>
          <w:shd w:val="clear" w:color="auto" w:fill="FFFF99"/>
          <w:rtl/>
        </w:rPr>
        <w:t>;</w:t>
      </w:r>
      <w:bookmarkEnd w:id="2"/>
    </w:p>
    <w:p w:rsidR="00FD03EE" w:rsidRDefault="00FD03EE" w:rsidP="001C75A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המחלקה" </w:t>
      </w:r>
      <w:r w:rsidR="007F62F9">
        <w:rPr>
          <w:rStyle w:val="default"/>
          <w:rFonts w:cs="FrankRuehl"/>
          <w:rtl/>
        </w:rPr>
        <w:t>–</w:t>
      </w:r>
      <w:r>
        <w:rPr>
          <w:rStyle w:val="default"/>
          <w:rFonts w:cs="FrankRuehl"/>
          <w:rtl/>
        </w:rPr>
        <w:t xml:space="preserve"> </w:t>
      </w:r>
      <w:r>
        <w:rPr>
          <w:rStyle w:val="default"/>
          <w:rFonts w:cs="FrankRuehl" w:hint="cs"/>
          <w:rtl/>
        </w:rPr>
        <w:t>מנהל המחלקה לב</w:t>
      </w:r>
      <w:r w:rsidR="002C6E67">
        <w:rPr>
          <w:rStyle w:val="default"/>
          <w:rFonts w:cs="FrankRuehl" w:hint="cs"/>
          <w:rtl/>
        </w:rPr>
        <w:t>ק</w:t>
      </w:r>
      <w:r>
        <w:rPr>
          <w:rStyle w:val="default"/>
          <w:rFonts w:cs="FrankRuehl" w:hint="cs"/>
          <w:rtl/>
        </w:rPr>
        <w:t>ר במשרד החקלאות או מי שמנהל המחלקה העביר לו את סמכויותיו לפי תקנות אלה, כולן או מקצתן.</w:t>
      </w:r>
    </w:p>
    <w:p w:rsidR="00FD03EE" w:rsidRDefault="00FD03EE" w:rsidP="001C75A4">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4pt;z-index:251642368"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מי</w:t>
                  </w:r>
                  <w:r>
                    <w:rPr>
                      <w:rFonts w:cs="Miriam" w:hint="cs"/>
                      <w:sz w:val="18"/>
                      <w:szCs w:val="18"/>
                      <w:rtl/>
                    </w:rPr>
                    <w:t>נוי ועדה</w:t>
                  </w:r>
                </w:p>
                <w:p w:rsidR="00FD03EE" w:rsidRDefault="00FD03EE" w:rsidP="001C75A4">
                  <w:pPr>
                    <w:spacing w:line="160" w:lineRule="exact"/>
                    <w:jc w:val="left"/>
                    <w:rPr>
                      <w:rFonts w:cs="Miriam"/>
                      <w:noProof/>
                      <w:sz w:val="18"/>
                      <w:szCs w:val="18"/>
                      <w:rtl/>
                    </w:rPr>
                  </w:pPr>
                  <w:r>
                    <w:rPr>
                      <w:rFonts w:cs="Miriam"/>
                      <w:sz w:val="18"/>
                      <w:szCs w:val="18"/>
                      <w:rtl/>
                    </w:rPr>
                    <w:t>תק</w:t>
                  </w:r>
                  <w:r>
                    <w:rPr>
                      <w:rFonts w:cs="Miriam" w:hint="cs"/>
                      <w:sz w:val="18"/>
                      <w:szCs w:val="18"/>
                      <w:rtl/>
                    </w:rPr>
                    <w:t>' תשי"ז</w:t>
                  </w:r>
                  <w:r w:rsidR="001C75A4">
                    <w:rPr>
                      <w:rFonts w:cs="Miriam" w:hint="cs"/>
                      <w:sz w:val="18"/>
                      <w:szCs w:val="18"/>
                      <w:rtl/>
                    </w:rPr>
                    <w:t>-</w:t>
                  </w:r>
                  <w:r>
                    <w:rPr>
                      <w:rFonts w:cs="Miriam"/>
                      <w:sz w:val="18"/>
                      <w:szCs w:val="18"/>
                      <w:rtl/>
                    </w:rPr>
                    <w:t>1957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החקלאות ימנה ועדה של שלושה עשר חברים (להלן </w:t>
      </w:r>
      <w:r w:rsidR="007F62F9">
        <w:rPr>
          <w:rStyle w:val="default"/>
          <w:rFonts w:cs="FrankRuehl"/>
          <w:rtl/>
        </w:rPr>
        <w:t>–</w:t>
      </w:r>
      <w:r>
        <w:rPr>
          <w:rStyle w:val="default"/>
          <w:rFonts w:cs="FrankRuehl"/>
          <w:rtl/>
        </w:rPr>
        <w:t xml:space="preserve"> </w:t>
      </w:r>
      <w:r>
        <w:rPr>
          <w:rStyle w:val="default"/>
          <w:rFonts w:cs="FrankRuehl" w:hint="cs"/>
          <w:rtl/>
        </w:rPr>
        <w:t>הועדה), ובתוכם את היושב ראש וסגנו.</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מנין החוקי בישיבות הועדה יהיה שבעה חברים, וביניהם היושב ראש או סגנו.</w:t>
      </w:r>
    </w:p>
    <w:p w:rsidR="00FD03EE" w:rsidRDefault="00FD03EE" w:rsidP="007F62F9">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הועדה יתקבלו ברוב דעות, ובמקרה של</w:t>
      </w:r>
      <w:r>
        <w:rPr>
          <w:rStyle w:val="default"/>
          <w:rFonts w:cs="FrankRuehl"/>
          <w:rtl/>
        </w:rPr>
        <w:t xml:space="preserve"> </w:t>
      </w:r>
      <w:r>
        <w:rPr>
          <w:rStyle w:val="default"/>
          <w:rFonts w:cs="FrankRuehl" w:hint="cs"/>
          <w:rtl/>
        </w:rPr>
        <w:t>דעות</w:t>
      </w:r>
      <w:r>
        <w:rPr>
          <w:rStyle w:val="default"/>
          <w:rFonts w:cs="FrankRuehl"/>
          <w:rtl/>
        </w:rPr>
        <w:t xml:space="preserve"> ש</w:t>
      </w:r>
      <w:r>
        <w:rPr>
          <w:rStyle w:val="default"/>
          <w:rFonts w:cs="FrankRuehl" w:hint="cs"/>
          <w:rtl/>
        </w:rPr>
        <w:t xml:space="preserve">קולות, יכריע היושב-ראש, ובהעדרו </w:t>
      </w:r>
      <w:r w:rsidR="007F62F9">
        <w:rPr>
          <w:rStyle w:val="default"/>
          <w:rFonts w:cs="FrankRuehl"/>
          <w:rtl/>
        </w:rPr>
        <w:t>–</w:t>
      </w:r>
      <w:r>
        <w:rPr>
          <w:rStyle w:val="default"/>
          <w:rFonts w:cs="FrankRuehl"/>
          <w:rtl/>
        </w:rPr>
        <w:t xml:space="preserve"> </w:t>
      </w:r>
      <w:r>
        <w:rPr>
          <w:rStyle w:val="default"/>
          <w:rFonts w:cs="FrankRuehl" w:hint="cs"/>
          <w:rtl/>
        </w:rPr>
        <w:t>סגנו.</w:t>
      </w:r>
    </w:p>
    <w:p w:rsidR="00397087" w:rsidRPr="008C6ABB" w:rsidRDefault="00397087" w:rsidP="00397087">
      <w:pPr>
        <w:pStyle w:val="P00"/>
        <w:spacing w:before="0"/>
        <w:ind w:left="0" w:right="1134"/>
        <w:rPr>
          <w:rFonts w:cs="FrankRuehl" w:hint="cs"/>
          <w:b/>
          <w:bCs/>
          <w:vanish/>
          <w:szCs w:val="20"/>
          <w:shd w:val="clear" w:color="auto" w:fill="FFFF99"/>
          <w:rtl/>
        </w:rPr>
      </w:pPr>
      <w:bookmarkStart w:id="4" w:name="Rov34"/>
      <w:r w:rsidRPr="008C6ABB">
        <w:rPr>
          <w:rFonts w:cs="FrankRuehl" w:hint="cs"/>
          <w:vanish/>
          <w:color w:val="FF0000"/>
          <w:szCs w:val="20"/>
          <w:shd w:val="clear" w:color="auto" w:fill="FFFF99"/>
          <w:rtl/>
        </w:rPr>
        <w:t>מיום 20.6.1957</w:t>
      </w:r>
    </w:p>
    <w:p w:rsidR="00397087" w:rsidRPr="008C6ABB" w:rsidRDefault="00397087" w:rsidP="0039708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תשי"ז-1957</w:t>
      </w:r>
    </w:p>
    <w:p w:rsidR="00397087" w:rsidRPr="008C6ABB" w:rsidRDefault="00397087" w:rsidP="00397087">
      <w:pPr>
        <w:pStyle w:val="P00"/>
        <w:tabs>
          <w:tab w:val="clear" w:pos="6259"/>
        </w:tabs>
        <w:spacing w:before="0"/>
        <w:ind w:left="0" w:right="1134"/>
        <w:rPr>
          <w:rFonts w:cs="FrankRuehl" w:hint="cs"/>
          <w:vanish/>
          <w:szCs w:val="20"/>
          <w:shd w:val="clear" w:color="auto" w:fill="FFFF99"/>
          <w:rtl/>
        </w:rPr>
      </w:pPr>
      <w:hyperlink r:id="rId7" w:history="1">
        <w:r w:rsidRPr="008C6ABB">
          <w:rPr>
            <w:rStyle w:val="Hyperlink"/>
            <w:rFonts w:cs="FrankRuehl" w:hint="cs"/>
            <w:vanish/>
            <w:szCs w:val="20"/>
            <w:shd w:val="clear" w:color="auto" w:fill="FFFF99"/>
            <w:rtl/>
          </w:rPr>
          <w:t>ק"ת תשי"ז מס' 707</w:t>
        </w:r>
      </w:hyperlink>
      <w:r w:rsidRPr="008C6ABB">
        <w:rPr>
          <w:rFonts w:cs="FrankRuehl" w:hint="cs"/>
          <w:vanish/>
          <w:szCs w:val="20"/>
          <w:shd w:val="clear" w:color="auto" w:fill="FFFF99"/>
          <w:rtl/>
        </w:rPr>
        <w:t xml:space="preserve"> מיום 20.6.1957 עמ' 1484</w:t>
      </w:r>
    </w:p>
    <w:p w:rsidR="00397087" w:rsidRPr="008C6ABB" w:rsidRDefault="00397087" w:rsidP="00397087">
      <w:pPr>
        <w:pStyle w:val="P00"/>
        <w:tabs>
          <w:tab w:val="clear" w:pos="6259"/>
        </w:tabs>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החלפת תקנה 2</w:t>
      </w:r>
    </w:p>
    <w:p w:rsidR="00397087" w:rsidRPr="008C6ABB" w:rsidRDefault="00397087" w:rsidP="00E04954">
      <w:pPr>
        <w:pStyle w:val="P00"/>
        <w:tabs>
          <w:tab w:val="clear" w:pos="6259"/>
        </w:tabs>
        <w:ind w:left="0" w:right="1138"/>
        <w:rPr>
          <w:rFonts w:cs="FrankRuehl" w:hint="cs"/>
          <w:vanish/>
          <w:szCs w:val="20"/>
          <w:shd w:val="clear" w:color="auto" w:fill="FFFF99"/>
          <w:rtl/>
        </w:rPr>
      </w:pPr>
      <w:r w:rsidRPr="008C6ABB">
        <w:rPr>
          <w:rFonts w:cs="FrankRuehl" w:hint="cs"/>
          <w:vanish/>
          <w:szCs w:val="20"/>
          <w:shd w:val="clear" w:color="auto" w:fill="FFFF99"/>
          <w:rtl/>
        </w:rPr>
        <w:t>הנוסח הקודם:</w:t>
      </w:r>
    </w:p>
    <w:p w:rsidR="00397087" w:rsidRPr="008C6ABB" w:rsidRDefault="00397087" w:rsidP="00397087">
      <w:pPr>
        <w:pStyle w:val="P00"/>
        <w:tabs>
          <w:tab w:val="clear" w:pos="6259"/>
        </w:tabs>
        <w:spacing w:before="0"/>
        <w:ind w:left="0" w:right="1134"/>
        <w:rPr>
          <w:rFonts w:cs="FrankRuehl" w:hint="cs"/>
          <w:strike/>
          <w:vanish/>
          <w:sz w:val="22"/>
          <w:szCs w:val="22"/>
          <w:shd w:val="clear" w:color="auto" w:fill="FFFF99"/>
          <w:rtl/>
        </w:rPr>
      </w:pPr>
      <w:r w:rsidRPr="008C6ABB">
        <w:rPr>
          <w:rFonts w:cs="FrankRuehl" w:hint="cs"/>
          <w:strike/>
          <w:vanish/>
          <w:sz w:val="22"/>
          <w:szCs w:val="22"/>
          <w:shd w:val="clear" w:color="auto" w:fill="FFFF99"/>
          <w:rtl/>
        </w:rPr>
        <w:t>2.</w:t>
      </w:r>
      <w:r w:rsidRPr="008C6ABB">
        <w:rPr>
          <w:rFonts w:cs="FrankRuehl" w:hint="cs"/>
          <w:strike/>
          <w:vanish/>
          <w:sz w:val="22"/>
          <w:szCs w:val="22"/>
          <w:shd w:val="clear" w:color="auto" w:fill="FFFF99"/>
          <w:rtl/>
        </w:rPr>
        <w:tab/>
        <w:t>(א)</w:t>
      </w:r>
      <w:r w:rsidRPr="008C6ABB">
        <w:rPr>
          <w:rFonts w:cs="FrankRuehl" w:hint="cs"/>
          <w:strike/>
          <w:vanish/>
          <w:sz w:val="22"/>
          <w:szCs w:val="22"/>
          <w:shd w:val="clear" w:color="auto" w:fill="FFFF99"/>
          <w:rtl/>
        </w:rPr>
        <w:tab/>
        <w:t xml:space="preserve">שר החקלאות ימנה ועדה של שנים עשר חברים (להלן </w:t>
      </w:r>
      <w:r w:rsidRPr="008C6ABB">
        <w:rPr>
          <w:rFonts w:cs="FrankRuehl"/>
          <w:strike/>
          <w:vanish/>
          <w:sz w:val="22"/>
          <w:szCs w:val="22"/>
          <w:shd w:val="clear" w:color="auto" w:fill="FFFF99"/>
          <w:rtl/>
        </w:rPr>
        <w:t>–</w:t>
      </w:r>
      <w:r w:rsidRPr="008C6ABB">
        <w:rPr>
          <w:rFonts w:cs="FrankRuehl" w:hint="cs"/>
          <w:strike/>
          <w:vanish/>
          <w:sz w:val="22"/>
          <w:szCs w:val="22"/>
          <w:shd w:val="clear" w:color="auto" w:fill="FFFF99"/>
          <w:rtl/>
        </w:rPr>
        <w:t xml:space="preserve"> הועדה) ואת היושב ראש שלה. </w:t>
      </w:r>
    </w:p>
    <w:p w:rsidR="00397087" w:rsidRPr="008C6ABB" w:rsidRDefault="00397087" w:rsidP="00397087">
      <w:pPr>
        <w:pStyle w:val="P00"/>
        <w:tabs>
          <w:tab w:val="clear" w:pos="6259"/>
        </w:tabs>
        <w:spacing w:before="0"/>
        <w:ind w:left="0" w:right="1134"/>
        <w:rPr>
          <w:rFonts w:cs="FrankRuehl" w:hint="cs"/>
          <w:strike/>
          <w:vanish/>
          <w:sz w:val="22"/>
          <w:szCs w:val="22"/>
          <w:shd w:val="clear" w:color="auto" w:fill="FFFF99"/>
          <w:rtl/>
        </w:rPr>
      </w:pPr>
      <w:r w:rsidRPr="008C6ABB">
        <w:rPr>
          <w:rFonts w:cs="FrankRuehl" w:hint="cs"/>
          <w:vanish/>
          <w:sz w:val="22"/>
          <w:szCs w:val="22"/>
          <w:shd w:val="clear" w:color="auto" w:fill="FFFF99"/>
          <w:rtl/>
        </w:rPr>
        <w:tab/>
      </w:r>
      <w:r w:rsidRPr="008C6ABB">
        <w:rPr>
          <w:rFonts w:cs="FrankRuehl" w:hint="cs"/>
          <w:strike/>
          <w:vanish/>
          <w:sz w:val="22"/>
          <w:szCs w:val="22"/>
          <w:shd w:val="clear" w:color="auto" w:fill="FFFF99"/>
          <w:rtl/>
        </w:rPr>
        <w:t>(ב)</w:t>
      </w:r>
      <w:r w:rsidRPr="008C6ABB">
        <w:rPr>
          <w:rFonts w:cs="FrankRuehl" w:hint="cs"/>
          <w:strike/>
          <w:vanish/>
          <w:sz w:val="22"/>
          <w:szCs w:val="22"/>
          <w:shd w:val="clear" w:color="auto" w:fill="FFFF99"/>
          <w:rtl/>
        </w:rPr>
        <w:tab/>
        <w:t xml:space="preserve">המנין החוקי בישיבות הועדה יהיה שבעה חברים ובתוכם היושב ראש. </w:t>
      </w:r>
    </w:p>
    <w:p w:rsidR="00397087" w:rsidRPr="008C6ABB" w:rsidRDefault="00397087" w:rsidP="00397087">
      <w:pPr>
        <w:pStyle w:val="P00"/>
        <w:tabs>
          <w:tab w:val="clear" w:pos="6259"/>
        </w:tabs>
        <w:spacing w:before="0"/>
        <w:ind w:left="0" w:right="1134"/>
        <w:rPr>
          <w:rFonts w:cs="FrankRuehl" w:hint="cs"/>
          <w:strike/>
          <w:vanish/>
          <w:sz w:val="22"/>
          <w:szCs w:val="22"/>
          <w:shd w:val="clear" w:color="auto" w:fill="FFFF99"/>
          <w:rtl/>
        </w:rPr>
      </w:pPr>
      <w:r w:rsidRPr="008C6ABB">
        <w:rPr>
          <w:rFonts w:cs="FrankRuehl" w:hint="cs"/>
          <w:vanish/>
          <w:sz w:val="22"/>
          <w:szCs w:val="22"/>
          <w:shd w:val="clear" w:color="auto" w:fill="FFFF99"/>
          <w:rtl/>
        </w:rPr>
        <w:tab/>
      </w:r>
      <w:r w:rsidRPr="008C6ABB">
        <w:rPr>
          <w:rFonts w:cs="FrankRuehl" w:hint="cs"/>
          <w:strike/>
          <w:vanish/>
          <w:sz w:val="22"/>
          <w:szCs w:val="22"/>
          <w:shd w:val="clear" w:color="auto" w:fill="FFFF99"/>
          <w:rtl/>
        </w:rPr>
        <w:t>(ג)</w:t>
      </w:r>
      <w:r w:rsidRPr="008C6ABB">
        <w:rPr>
          <w:rFonts w:cs="FrankRuehl" w:hint="cs"/>
          <w:strike/>
          <w:vanish/>
          <w:sz w:val="22"/>
          <w:szCs w:val="22"/>
          <w:shd w:val="clear" w:color="auto" w:fill="FFFF99"/>
          <w:rtl/>
        </w:rPr>
        <w:tab/>
        <w:t>החלטות בועדה יתקבלו ברוב דעות, ובמקרה של דעות שקולות, יכריע היושב ראש</w:t>
      </w:r>
      <w:r w:rsidR="00E04954" w:rsidRPr="008C6ABB">
        <w:rPr>
          <w:rFonts w:cs="FrankRuehl" w:hint="cs"/>
          <w:strike/>
          <w:vanish/>
          <w:sz w:val="22"/>
          <w:szCs w:val="22"/>
          <w:shd w:val="clear" w:color="auto" w:fill="FFFF99"/>
          <w:rtl/>
        </w:rPr>
        <w:t xml:space="preserve">. </w:t>
      </w:r>
    </w:p>
    <w:p w:rsidR="00397087" w:rsidRPr="002C28C5" w:rsidRDefault="00E04954" w:rsidP="002C28C5">
      <w:pPr>
        <w:pStyle w:val="P00"/>
        <w:tabs>
          <w:tab w:val="clear" w:pos="6259"/>
        </w:tabs>
        <w:spacing w:before="0"/>
        <w:ind w:left="0" w:right="1134"/>
        <w:rPr>
          <w:rStyle w:val="default"/>
          <w:rFonts w:cs="FrankRuehl" w:hint="cs"/>
          <w:sz w:val="2"/>
          <w:szCs w:val="2"/>
          <w:rtl/>
        </w:rPr>
      </w:pPr>
      <w:r w:rsidRPr="008C6ABB">
        <w:rPr>
          <w:rFonts w:cs="FrankRuehl" w:hint="cs"/>
          <w:vanish/>
          <w:sz w:val="22"/>
          <w:szCs w:val="22"/>
          <w:shd w:val="clear" w:color="auto" w:fill="FFFF99"/>
          <w:rtl/>
        </w:rPr>
        <w:tab/>
      </w:r>
      <w:r w:rsidRPr="008C6ABB">
        <w:rPr>
          <w:rFonts w:cs="FrankRuehl" w:hint="cs"/>
          <w:strike/>
          <w:vanish/>
          <w:sz w:val="22"/>
          <w:szCs w:val="22"/>
          <w:shd w:val="clear" w:color="auto" w:fill="FFFF99"/>
          <w:rtl/>
        </w:rPr>
        <w:t>(ד)</w:t>
      </w:r>
      <w:r w:rsidRPr="008C6ABB">
        <w:rPr>
          <w:rFonts w:cs="FrankRuehl" w:hint="cs"/>
          <w:strike/>
          <w:vanish/>
          <w:sz w:val="22"/>
          <w:szCs w:val="22"/>
          <w:shd w:val="clear" w:color="auto" w:fill="FFFF99"/>
          <w:rtl/>
        </w:rPr>
        <w:tab/>
        <w:t>הועדה תקבע לעצמה את סדרי דיוניה ועבודתה</w:t>
      </w:r>
      <w:r w:rsidRPr="008C6ABB">
        <w:rPr>
          <w:rFonts w:cs="FrankRuehl" w:hint="cs"/>
          <w:vanish/>
          <w:sz w:val="22"/>
          <w:szCs w:val="22"/>
          <w:shd w:val="clear" w:color="auto" w:fill="FFFF99"/>
          <w:rtl/>
        </w:rPr>
        <w:t xml:space="preserve">. </w:t>
      </w:r>
      <w:bookmarkEnd w:id="4"/>
    </w:p>
    <w:p w:rsidR="00FD03EE" w:rsidRDefault="00FD03EE">
      <w:pPr>
        <w:pStyle w:val="medium2-header"/>
        <w:keepLines w:val="0"/>
        <w:spacing w:before="72"/>
        <w:ind w:left="0" w:right="1134"/>
        <w:rPr>
          <w:rFonts w:cs="FrankRuehl"/>
          <w:noProof/>
          <w:rtl/>
        </w:rPr>
      </w:pPr>
      <w:bookmarkStart w:id="5" w:name="med1"/>
      <w:bookmarkEnd w:id="5"/>
      <w:r>
        <w:rPr>
          <w:rFonts w:cs="FrankRuehl"/>
          <w:noProof/>
          <w:rtl/>
        </w:rPr>
        <w:t>פר</w:t>
      </w:r>
      <w:r>
        <w:rPr>
          <w:rFonts w:cs="FrankRuehl" w:hint="cs"/>
          <w:noProof/>
          <w:rtl/>
        </w:rPr>
        <w:t>ק שני: פרי רביה</w:t>
      </w:r>
    </w:p>
    <w:p w:rsidR="00FD03EE" w:rsidRDefault="00FD03EE">
      <w:pPr>
        <w:pStyle w:val="P00"/>
        <w:spacing w:before="72"/>
        <w:ind w:left="0" w:right="1134"/>
        <w:rPr>
          <w:rStyle w:val="default"/>
          <w:rFonts w:cs="FrankRuehl" w:hint="cs"/>
          <w:rtl/>
        </w:rPr>
      </w:pPr>
      <w:bookmarkStart w:id="6" w:name="Seif3"/>
      <w:bookmarkEnd w:id="6"/>
      <w:r>
        <w:rPr>
          <w:lang w:val="he-IL"/>
        </w:rPr>
        <w:pict>
          <v:rect id="_x0000_s1028" style="position:absolute;left:0;text-align:left;margin-left:464.5pt;margin-top:8.05pt;width:75.05pt;height:18.75pt;z-index:251643392" o:allowincell="f" filled="f" stroked="f" strokecolor="lime" strokeweight=".25pt">
            <v:textbox inset="0,0,0,0">
              <w:txbxContent>
                <w:p w:rsidR="00FD03EE" w:rsidRDefault="00FD03EE" w:rsidP="001C75A4">
                  <w:pPr>
                    <w:spacing w:line="160" w:lineRule="exact"/>
                    <w:jc w:val="left"/>
                    <w:rPr>
                      <w:rFonts w:cs="Miriam"/>
                      <w:noProof/>
                      <w:sz w:val="18"/>
                      <w:szCs w:val="18"/>
                      <w:rtl/>
                    </w:rPr>
                  </w:pPr>
                  <w:r>
                    <w:rPr>
                      <w:rFonts w:cs="Miriam"/>
                      <w:sz w:val="18"/>
                      <w:szCs w:val="18"/>
                      <w:rtl/>
                    </w:rPr>
                    <w:t>כל</w:t>
                  </w:r>
                  <w:r>
                    <w:rPr>
                      <w:rFonts w:cs="Miriam" w:hint="cs"/>
                      <w:sz w:val="18"/>
                      <w:szCs w:val="18"/>
                      <w:rtl/>
                    </w:rPr>
                    <w:t>לים לאישור</w:t>
                  </w:r>
                  <w:r w:rsidR="001C75A4">
                    <w:rPr>
                      <w:rFonts w:cs="Miriam" w:hint="cs"/>
                      <w:sz w:val="18"/>
                      <w:szCs w:val="18"/>
                      <w:rtl/>
                    </w:rPr>
                    <w:t xml:space="preserve"> </w:t>
                  </w:r>
                  <w:r>
                    <w:rPr>
                      <w:rFonts w:cs="Miriam"/>
                      <w:sz w:val="18"/>
                      <w:szCs w:val="18"/>
                      <w:rtl/>
                    </w:rPr>
                    <w:t>פר</w:t>
                  </w:r>
                  <w:r>
                    <w:rPr>
                      <w:rFonts w:cs="Miriam" w:hint="cs"/>
                      <w:sz w:val="18"/>
                      <w:szCs w:val="18"/>
                      <w:rtl/>
                    </w:rPr>
                    <w:t xml:space="preserve"> רביה</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 xml:space="preserve">עדה רשאית, לענין אישור פר כפר רביה, לקבוע כללים בנוגע </w:t>
      </w:r>
      <w:r w:rsidR="001C75A4">
        <w:rPr>
          <w:rStyle w:val="default"/>
          <w:rFonts w:cs="FrankRuehl"/>
          <w:rtl/>
        </w:rPr>
        <w:t>–</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מבנה גו</w:t>
      </w:r>
      <w:r>
        <w:rPr>
          <w:rStyle w:val="default"/>
          <w:rFonts w:cs="FrankRuehl"/>
          <w:rtl/>
        </w:rPr>
        <w:t>פם</w:t>
      </w:r>
      <w:r>
        <w:rPr>
          <w:rStyle w:val="default"/>
          <w:rFonts w:cs="FrankRuehl" w:hint="cs"/>
          <w:rtl/>
        </w:rPr>
        <w:t xml:space="preserve"> וצורתם של הפר ושל בני משפחתו ושל בנות משפחתו;</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כושר ייצור חלב של בנות משפחתו מבחינת הכמות והאיכות (להלן </w:t>
      </w:r>
      <w:r w:rsidR="007F62F9">
        <w:rPr>
          <w:rStyle w:val="default"/>
          <w:rFonts w:cs="FrankRuehl"/>
          <w:rtl/>
        </w:rPr>
        <w:t>–</w:t>
      </w:r>
      <w:r>
        <w:rPr>
          <w:rStyle w:val="default"/>
          <w:rFonts w:cs="FrankRuehl"/>
          <w:rtl/>
        </w:rPr>
        <w:t xml:space="preserve"> </w:t>
      </w:r>
      <w:r>
        <w:rPr>
          <w:rStyle w:val="default"/>
          <w:rFonts w:cs="FrankRuehl" w:hint="cs"/>
          <w:rtl/>
        </w:rPr>
        <w:t>כושר ייצור);</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דרכים והשיטות לקביעת כושר הייצור, מבנה הגוף והצורה כאמור.</w:t>
      </w:r>
    </w:p>
    <w:p w:rsidR="00FD03EE" w:rsidRDefault="00FD03EE" w:rsidP="001C75A4">
      <w:pPr>
        <w:pStyle w:val="P00"/>
        <w:spacing w:before="72"/>
        <w:ind w:left="0" w:right="1134"/>
        <w:rPr>
          <w:rStyle w:val="default"/>
          <w:rFonts w:cs="FrankRuehl" w:hint="cs"/>
          <w:rtl/>
        </w:rPr>
      </w:pPr>
      <w:bookmarkStart w:id="7" w:name="Seif4"/>
      <w:bookmarkEnd w:id="7"/>
      <w:r>
        <w:rPr>
          <w:lang w:val="he-IL"/>
        </w:rPr>
        <w:pict>
          <v:rect id="_x0000_s1029" style="position:absolute;left:0;text-align:left;margin-left:464.5pt;margin-top:8.05pt;width:75.05pt;height:18.1pt;z-index:251644416"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אי</w:t>
                  </w:r>
                  <w:r>
                    <w:rPr>
                      <w:rFonts w:cs="Miriam" w:hint="cs"/>
                      <w:sz w:val="18"/>
                      <w:szCs w:val="18"/>
                      <w:rtl/>
                    </w:rPr>
                    <w:t>גוד מוסמך</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המחלקה יסמיך איגוד חקלאי לעסוק ב</w:t>
      </w:r>
      <w:r>
        <w:rPr>
          <w:rStyle w:val="default"/>
          <w:rFonts w:cs="FrankRuehl"/>
          <w:rtl/>
        </w:rPr>
        <w:t>בק</w:t>
      </w:r>
      <w:r>
        <w:rPr>
          <w:rStyle w:val="default"/>
          <w:rFonts w:cs="FrankRuehl" w:hint="cs"/>
          <w:rtl/>
        </w:rPr>
        <w:t xml:space="preserve">ורת תנובת החלב לצרכי תקנות אלה (להלן </w:t>
      </w:r>
      <w:r w:rsidR="007F62F9">
        <w:rPr>
          <w:rStyle w:val="default"/>
          <w:rFonts w:cs="FrankRuehl"/>
          <w:rtl/>
        </w:rPr>
        <w:t>–</w:t>
      </w:r>
      <w:r>
        <w:rPr>
          <w:rStyle w:val="default"/>
          <w:rFonts w:cs="FrankRuehl"/>
          <w:rtl/>
        </w:rPr>
        <w:t xml:space="preserve"> </w:t>
      </w:r>
      <w:r>
        <w:rPr>
          <w:rStyle w:val="default"/>
          <w:rFonts w:cs="FrankRuehl" w:hint="cs"/>
          <w:rtl/>
        </w:rPr>
        <w:t xml:space="preserve">איגוד מוסמך), לאחר שהתחייב </w:t>
      </w:r>
      <w:r w:rsidR="001C75A4">
        <w:rPr>
          <w:rStyle w:val="default"/>
          <w:rFonts w:cs="FrankRuehl"/>
          <w:rtl/>
        </w:rPr>
        <w:t>–</w:t>
      </w:r>
    </w:p>
    <w:p w:rsidR="00FD03EE" w:rsidRDefault="00FD03EE" w:rsidP="001C75A4">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בצע את בקורת תנובת החלב (להלן </w:t>
      </w:r>
      <w:r w:rsidR="007F62F9">
        <w:rPr>
          <w:rStyle w:val="default"/>
          <w:rFonts w:cs="FrankRuehl"/>
          <w:rtl/>
        </w:rPr>
        <w:t>–</w:t>
      </w:r>
      <w:r>
        <w:rPr>
          <w:rStyle w:val="default"/>
          <w:rFonts w:cs="FrankRuehl"/>
          <w:rtl/>
        </w:rPr>
        <w:t xml:space="preserve"> </w:t>
      </w:r>
      <w:r>
        <w:rPr>
          <w:rStyle w:val="default"/>
          <w:rFonts w:cs="FrankRuehl" w:hint="cs"/>
          <w:rtl/>
        </w:rPr>
        <w:t>הבקורת) לפי השיטות ועל ידי מבקרים שאושרו על ידי מנהל המחלקה;</w:t>
      </w:r>
    </w:p>
    <w:p w:rsidR="00FD03EE" w:rsidRDefault="00FD03E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מלא אחרי הוראות מנהל המחלקה בדבר פיקוח על ביצוע הבקורת;</w:t>
      </w:r>
    </w:p>
    <w:p w:rsidR="00FD03EE" w:rsidRDefault="00FD03E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תת שירות של בקורת לכל </w:t>
      </w:r>
      <w:r>
        <w:rPr>
          <w:rStyle w:val="default"/>
          <w:rFonts w:cs="FrankRuehl"/>
          <w:rtl/>
        </w:rPr>
        <w:t>מג</w:t>
      </w:r>
      <w:r>
        <w:rPr>
          <w:rStyle w:val="default"/>
          <w:rFonts w:cs="FrankRuehl" w:hint="cs"/>
          <w:rtl/>
        </w:rPr>
        <w:t>דל בקר לחלב בתנאים המקובלים באיגוד אם המגדל יבקש את השירות והועדה תחייב את הא</w:t>
      </w:r>
      <w:r>
        <w:rPr>
          <w:rStyle w:val="default"/>
          <w:rFonts w:cs="FrankRuehl"/>
          <w:rtl/>
        </w:rPr>
        <w:t>י</w:t>
      </w:r>
      <w:r>
        <w:rPr>
          <w:rStyle w:val="default"/>
          <w:rFonts w:cs="FrankRuehl" w:hint="cs"/>
          <w:rtl/>
        </w:rPr>
        <w:t>גוד לתת אותו;</w:t>
      </w:r>
    </w:p>
    <w:p w:rsidR="00FD03EE" w:rsidRDefault="00FD03EE">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מסור למנהל המחלקה כל חומר בכתב שברשותו בנוגע לבקורת, או העתק נכון ממנו, בכל עת שיידרש לכך או לאחר שבוטלה ההסמכה לפי תקנת משנה (ב).</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המחלקה רשאי, בהו</w:t>
      </w:r>
      <w:r>
        <w:rPr>
          <w:rStyle w:val="default"/>
          <w:rFonts w:cs="FrankRuehl"/>
          <w:rtl/>
        </w:rPr>
        <w:t>דע</w:t>
      </w:r>
      <w:r>
        <w:rPr>
          <w:rStyle w:val="default"/>
          <w:rFonts w:cs="FrankRuehl" w:hint="cs"/>
          <w:rtl/>
        </w:rPr>
        <w:t>ה בכתב, לבטל הסמכת איגוד מוסמך לעסוק בבקורת אם האיגוד לא מילא התחייבות מהתחיי</w:t>
      </w:r>
      <w:r>
        <w:rPr>
          <w:rStyle w:val="default"/>
          <w:rFonts w:cs="FrankRuehl"/>
          <w:rtl/>
        </w:rPr>
        <w:t>ב</w:t>
      </w:r>
      <w:r>
        <w:rPr>
          <w:rStyle w:val="default"/>
          <w:rFonts w:cs="FrankRuehl" w:hint="cs"/>
          <w:rtl/>
        </w:rPr>
        <w:t>ויותיו לפי תקנת משנה (א). על החלטת מנהל המחלקה רשאי האיגוד לערור בפני הועדה.</w:t>
      </w:r>
    </w:p>
    <w:p w:rsidR="00FD03EE" w:rsidRDefault="00FD03EE" w:rsidP="001C75A4">
      <w:pPr>
        <w:pStyle w:val="P00"/>
        <w:spacing w:before="72"/>
        <w:ind w:left="0" w:right="1134"/>
        <w:rPr>
          <w:rStyle w:val="default"/>
          <w:rFonts w:cs="FrankRuehl"/>
          <w:rtl/>
        </w:rPr>
      </w:pPr>
      <w:bookmarkStart w:id="8" w:name="Seif5"/>
      <w:bookmarkEnd w:id="8"/>
      <w:r>
        <w:rPr>
          <w:lang w:val="he-IL"/>
        </w:rPr>
        <w:pict>
          <v:rect id="_x0000_s1030" style="position:absolute;left:0;text-align:left;margin-left:464.5pt;margin-top:8.05pt;width:75.05pt;height:12.5pt;z-index:251645440"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מב</w:t>
                  </w:r>
                  <w:r>
                    <w:rPr>
                      <w:rFonts w:cs="Miriam" w:hint="cs"/>
                      <w:sz w:val="18"/>
                      <w:szCs w:val="18"/>
                      <w:rtl/>
                    </w:rPr>
                    <w:t>חן צאצאים רשמי</w:t>
                  </w:r>
                </w:p>
              </w:txbxContent>
            </v:textbox>
            <w10:anchorlock/>
          </v:rect>
        </w:pict>
      </w:r>
      <w:r>
        <w:rPr>
          <w:rStyle w:val="big-number"/>
          <w:rFonts w:cs="Miriam"/>
          <w:rtl/>
        </w:rPr>
        <w:t>5.</w:t>
      </w:r>
      <w:r>
        <w:rPr>
          <w:rStyle w:val="big-number"/>
          <w:rFonts w:cs="Miriam"/>
          <w:rtl/>
        </w:rPr>
        <w:tab/>
      </w:r>
      <w:r>
        <w:rPr>
          <w:rStyle w:val="default"/>
          <w:rFonts w:cs="FrankRuehl"/>
          <w:rtl/>
        </w:rPr>
        <w:t>לפ</w:t>
      </w:r>
      <w:r>
        <w:rPr>
          <w:rStyle w:val="default"/>
          <w:rFonts w:cs="FrankRuehl" w:hint="cs"/>
          <w:rtl/>
        </w:rPr>
        <w:t>י בקשת הבעל של פר שהיה רשום בספרי האיגוד המוסמך יערוך מנהל המחלקה מבחן כושר ייצור של בנות הפר</w:t>
      </w:r>
      <w:r>
        <w:rPr>
          <w:rStyle w:val="default"/>
          <w:rFonts w:cs="FrankRuehl"/>
          <w:rtl/>
        </w:rPr>
        <w:t xml:space="preserve"> ו</w:t>
      </w:r>
      <w:r>
        <w:rPr>
          <w:rStyle w:val="default"/>
          <w:rFonts w:cs="FrankRuehl" w:hint="cs"/>
          <w:rtl/>
        </w:rPr>
        <w:t xml:space="preserve">מבנה גופן בהתאם לכללים שנקבעו על ידי הועדה (להלן </w:t>
      </w:r>
      <w:r w:rsidR="007F62F9">
        <w:rPr>
          <w:rStyle w:val="default"/>
          <w:rFonts w:cs="FrankRuehl"/>
          <w:rtl/>
        </w:rPr>
        <w:t>–</w:t>
      </w:r>
      <w:r>
        <w:rPr>
          <w:rStyle w:val="default"/>
          <w:rFonts w:cs="FrankRuehl"/>
          <w:rtl/>
        </w:rPr>
        <w:t xml:space="preserve"> </w:t>
      </w:r>
      <w:r>
        <w:rPr>
          <w:rStyle w:val="default"/>
          <w:rFonts w:cs="FrankRuehl" w:hint="cs"/>
          <w:rtl/>
        </w:rPr>
        <w:t>מבחן צא</w:t>
      </w:r>
      <w:r>
        <w:rPr>
          <w:rStyle w:val="default"/>
          <w:rFonts w:cs="FrankRuehl"/>
          <w:rtl/>
        </w:rPr>
        <w:t>צ</w:t>
      </w:r>
      <w:r>
        <w:rPr>
          <w:rStyle w:val="default"/>
          <w:rFonts w:cs="FrankRuehl" w:hint="cs"/>
          <w:rtl/>
        </w:rPr>
        <w:t>אים רשמי) ויביא בחשבון את הנתונים שנמסרו על ידי האיגוד המוסמך שבו היה הפר רשום כאמור.</w:t>
      </w:r>
    </w:p>
    <w:p w:rsidR="00FD03EE" w:rsidRDefault="00FD03EE">
      <w:pPr>
        <w:pStyle w:val="P00"/>
        <w:spacing w:before="72"/>
        <w:ind w:left="0" w:right="1134"/>
        <w:rPr>
          <w:rStyle w:val="default"/>
          <w:rFonts w:cs="FrankRuehl"/>
          <w:rtl/>
        </w:rPr>
      </w:pPr>
      <w:bookmarkStart w:id="9" w:name="Seif6"/>
      <w:bookmarkEnd w:id="9"/>
      <w:r>
        <w:rPr>
          <w:lang w:val="he-IL"/>
        </w:rPr>
        <w:pict>
          <v:rect id="_x0000_s1031" style="position:absolute;left:0;text-align:left;margin-left:464.5pt;margin-top:8.05pt;width:75.05pt;height:16pt;z-index:251646464" o:allowincell="f" filled="f" stroked="f" strokecolor="lime" strokeweight=".25pt">
            <v:textbox inset="0,0,0,0">
              <w:txbxContent>
                <w:p w:rsidR="00FD03EE" w:rsidRDefault="00FD03EE" w:rsidP="001C75A4">
                  <w:pPr>
                    <w:spacing w:line="160" w:lineRule="exact"/>
                    <w:jc w:val="left"/>
                    <w:rPr>
                      <w:rFonts w:cs="Miriam"/>
                      <w:noProof/>
                      <w:sz w:val="18"/>
                      <w:szCs w:val="18"/>
                      <w:rtl/>
                    </w:rPr>
                  </w:pPr>
                  <w:r>
                    <w:rPr>
                      <w:rFonts w:cs="Miriam"/>
                      <w:sz w:val="18"/>
                      <w:szCs w:val="18"/>
                      <w:rtl/>
                    </w:rPr>
                    <w:t>אי</w:t>
                  </w:r>
                  <w:r>
                    <w:rPr>
                      <w:rFonts w:cs="Miriam" w:hint="cs"/>
                      <w:sz w:val="18"/>
                      <w:szCs w:val="18"/>
                      <w:rtl/>
                    </w:rPr>
                    <w:t>שור קבע</w:t>
                  </w:r>
                  <w:r w:rsidR="001C75A4">
                    <w:rPr>
                      <w:rFonts w:cs="Miriam" w:hint="cs"/>
                      <w:sz w:val="18"/>
                      <w:szCs w:val="18"/>
                      <w:rtl/>
                    </w:rPr>
                    <w:t xml:space="preserve"> </w:t>
                  </w:r>
                  <w:r>
                    <w:rPr>
                      <w:rFonts w:cs="Miriam"/>
                      <w:sz w:val="18"/>
                      <w:szCs w:val="18"/>
                      <w:rtl/>
                    </w:rPr>
                    <w:t>לפ</w:t>
                  </w:r>
                  <w:r>
                    <w:rPr>
                      <w:rFonts w:cs="Miriam" w:hint="cs"/>
                      <w:sz w:val="18"/>
                      <w:szCs w:val="18"/>
                      <w:rtl/>
                    </w:rPr>
                    <w:t>ר רביה</w:t>
                  </w:r>
                </w:p>
              </w:txbxContent>
            </v:textbox>
            <w10:anchorlock/>
          </v:rect>
        </w:pict>
      </w:r>
      <w:r>
        <w:rPr>
          <w:rStyle w:val="big-number"/>
          <w:rFonts w:cs="Miriam"/>
          <w:rtl/>
        </w:rPr>
        <w:t>6.</w:t>
      </w:r>
      <w:r>
        <w:rPr>
          <w:rStyle w:val="big-number"/>
          <w:rFonts w:cs="Miriam"/>
          <w:rtl/>
        </w:rPr>
        <w:tab/>
      </w:r>
      <w:r>
        <w:rPr>
          <w:rStyle w:val="default"/>
          <w:rFonts w:cs="FrankRuehl"/>
          <w:rtl/>
        </w:rPr>
        <w:t>מנ</w:t>
      </w:r>
      <w:r>
        <w:rPr>
          <w:rStyle w:val="default"/>
          <w:rFonts w:cs="FrankRuehl" w:hint="cs"/>
          <w:rtl/>
        </w:rPr>
        <w:t>הל המחלקה יאשר אישור קבע, כי פר הוא פר רביה לענין תקנות אלה, אם נתמלאו תנאים אלה:</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פר הגיע לגיל של </w:t>
      </w:r>
      <w:r>
        <w:rPr>
          <w:rStyle w:val="default"/>
          <w:rFonts w:cs="FrankRuehl"/>
          <w:rtl/>
        </w:rPr>
        <w:t>שש</w:t>
      </w:r>
      <w:r>
        <w:rPr>
          <w:rStyle w:val="default"/>
          <w:rFonts w:cs="FrankRuehl" w:hint="cs"/>
          <w:rtl/>
        </w:rPr>
        <w:t xml:space="preserve"> שנים;</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בנה גופו וצורתו של הפר הם ברמה המתאימה לכללים שנקבעו על ידי הועדה;</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וצאו של הפר ממשפחה שבנותיה ובניה הגיעו לרמה של כושר ייצור ומבנה הגוף וצורתו בהתאם לכללים שנקבעו על ידי הועדה (להלן </w:t>
      </w:r>
      <w:r w:rsidR="007F62F9">
        <w:rPr>
          <w:rStyle w:val="default"/>
          <w:rFonts w:cs="FrankRuehl"/>
          <w:rtl/>
        </w:rPr>
        <w:t>–</w:t>
      </w:r>
      <w:r>
        <w:rPr>
          <w:rStyle w:val="default"/>
          <w:rFonts w:cs="FrankRuehl"/>
          <w:rtl/>
        </w:rPr>
        <w:t xml:space="preserve"> </w:t>
      </w:r>
      <w:r>
        <w:rPr>
          <w:rStyle w:val="default"/>
          <w:rFonts w:cs="FrankRuehl" w:hint="cs"/>
          <w:rtl/>
        </w:rPr>
        <w:t>הרמה);</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נות הפר הגיעו לרמה שאושרה על ידי הועדה על</w:t>
      </w:r>
      <w:r>
        <w:rPr>
          <w:rStyle w:val="default"/>
          <w:rFonts w:cs="FrankRuehl"/>
          <w:rtl/>
        </w:rPr>
        <w:t xml:space="preserve"> ס</w:t>
      </w:r>
      <w:r>
        <w:rPr>
          <w:rStyle w:val="default"/>
          <w:rFonts w:cs="FrankRuehl" w:hint="cs"/>
          <w:rtl/>
        </w:rPr>
        <w:t>מך מבחן צאצאים רשמי;</w:t>
      </w:r>
    </w:p>
    <w:p w:rsidR="00FD03EE" w:rsidRDefault="00FD03EE" w:rsidP="007F62F9">
      <w:pPr>
        <w:pStyle w:val="P22"/>
        <w:tabs>
          <w:tab w:val="left" w:pos="624"/>
          <w:tab w:val="left" w:pos="1021"/>
        </w:tabs>
        <w:spacing w:before="72"/>
        <w:ind w:left="624" w:right="1134"/>
        <w:rPr>
          <w:rStyle w:val="default"/>
          <w:rFonts w:cs="FrankRuehl" w:hint="cs"/>
          <w:rtl/>
        </w:rPr>
      </w:pPr>
      <w:r>
        <w:rPr>
          <w:rStyle w:val="default"/>
          <w:rFonts w:cs="FrankRuehl"/>
          <w:rtl/>
        </w:rPr>
        <w:t>(5)</w:t>
      </w:r>
      <w:r>
        <w:rPr>
          <w:rStyle w:val="default"/>
          <w:rFonts w:cs="FrankRuehl"/>
          <w:rtl/>
        </w:rPr>
        <w:tab/>
        <w:t>ה</w:t>
      </w:r>
      <w:r>
        <w:rPr>
          <w:rStyle w:val="default"/>
          <w:rFonts w:cs="FrankRuehl" w:hint="cs"/>
          <w:rtl/>
        </w:rPr>
        <w:t xml:space="preserve">פר אינו חולה במחלה מידבקת או לקוי בפגם הפוסלים אותו לצרכי רביה בקביעות והומצאה על כך תעודה מאת רופא וטרינרי שהורשה לצורך תקנות אלה על ידי מנהל השירותים הוטרינריים (להלן </w:t>
      </w:r>
      <w:r w:rsidR="007F62F9">
        <w:rPr>
          <w:rStyle w:val="default"/>
          <w:rFonts w:cs="FrankRuehl"/>
          <w:rtl/>
        </w:rPr>
        <w:t>–</w:t>
      </w:r>
      <w:r>
        <w:rPr>
          <w:rStyle w:val="default"/>
          <w:rFonts w:cs="FrankRuehl"/>
          <w:rtl/>
        </w:rPr>
        <w:t xml:space="preserve"> </w:t>
      </w:r>
      <w:r>
        <w:rPr>
          <w:rStyle w:val="default"/>
          <w:rFonts w:cs="FrankRuehl" w:hint="cs"/>
          <w:rtl/>
        </w:rPr>
        <w:t>רופא וטרינרי מורשה).</w:t>
      </w:r>
    </w:p>
    <w:p w:rsidR="00FD03EE" w:rsidRDefault="00FD03EE">
      <w:pPr>
        <w:pStyle w:val="P00"/>
        <w:spacing w:before="72"/>
        <w:ind w:left="0" w:right="1134"/>
        <w:rPr>
          <w:rStyle w:val="default"/>
          <w:rFonts w:cs="FrankRuehl"/>
          <w:rtl/>
        </w:rPr>
      </w:pPr>
      <w:bookmarkStart w:id="10" w:name="Seif7"/>
      <w:bookmarkEnd w:id="10"/>
      <w:r>
        <w:rPr>
          <w:lang w:val="he-IL"/>
        </w:rPr>
        <w:pict>
          <v:rect id="_x0000_s1032" style="position:absolute;left:0;text-align:left;margin-left:464.5pt;margin-top:8.05pt;width:75.05pt;height:16pt;z-index:251647488" o:allowincell="f" filled="f" stroked="f" strokecolor="lime" strokeweight=".25pt">
            <v:textbox inset="0,0,0,0">
              <w:txbxContent>
                <w:p w:rsidR="00FD03EE" w:rsidRDefault="00FD03EE" w:rsidP="001C75A4">
                  <w:pPr>
                    <w:spacing w:line="160" w:lineRule="exact"/>
                    <w:jc w:val="left"/>
                    <w:rPr>
                      <w:rFonts w:cs="Miriam"/>
                      <w:noProof/>
                      <w:sz w:val="18"/>
                      <w:szCs w:val="18"/>
                      <w:rtl/>
                    </w:rPr>
                  </w:pPr>
                  <w:r>
                    <w:rPr>
                      <w:rFonts w:cs="Miriam"/>
                      <w:sz w:val="18"/>
                      <w:szCs w:val="18"/>
                      <w:rtl/>
                    </w:rPr>
                    <w:t>אי</w:t>
                  </w:r>
                  <w:r>
                    <w:rPr>
                      <w:rFonts w:cs="Miriam" w:hint="cs"/>
                      <w:sz w:val="18"/>
                      <w:szCs w:val="18"/>
                      <w:rtl/>
                    </w:rPr>
                    <w:t>שור זמני</w:t>
                  </w:r>
                  <w:r w:rsidR="001C75A4">
                    <w:rPr>
                      <w:rFonts w:cs="Miriam" w:hint="cs"/>
                      <w:sz w:val="18"/>
                      <w:szCs w:val="18"/>
                      <w:rtl/>
                    </w:rPr>
                    <w:t xml:space="preserve"> </w:t>
                  </w:r>
                  <w:r>
                    <w:rPr>
                      <w:rFonts w:cs="Miriam"/>
                      <w:sz w:val="18"/>
                      <w:szCs w:val="18"/>
                      <w:rtl/>
                    </w:rPr>
                    <w:t>לפ</w:t>
                  </w:r>
                  <w:r>
                    <w:rPr>
                      <w:rFonts w:cs="Miriam" w:hint="cs"/>
                      <w:sz w:val="18"/>
                      <w:szCs w:val="18"/>
                      <w:rtl/>
                    </w:rPr>
                    <w:t>ר רביה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w:t>
      </w:r>
      <w:r>
        <w:rPr>
          <w:rStyle w:val="default"/>
          <w:rFonts w:cs="FrankRuehl"/>
          <w:rtl/>
        </w:rPr>
        <w:t>הל</w:t>
      </w:r>
      <w:r>
        <w:rPr>
          <w:rStyle w:val="default"/>
          <w:rFonts w:cs="FrankRuehl" w:hint="cs"/>
          <w:rtl/>
        </w:rPr>
        <w:t xml:space="preserve"> המחלקה יאשר </w:t>
      </w:r>
      <w:r>
        <w:rPr>
          <w:rStyle w:val="default"/>
          <w:rFonts w:cs="FrankRuehl"/>
          <w:rtl/>
        </w:rPr>
        <w:t>א</w:t>
      </w:r>
      <w:r>
        <w:rPr>
          <w:rStyle w:val="default"/>
          <w:rFonts w:cs="FrankRuehl" w:hint="cs"/>
          <w:rtl/>
        </w:rPr>
        <w:t>ישור זמני כי הפר הוא פר רביה, אם הפר הגיע לגיל של ששה חדשים ונתקיימו בו התנאים האמורים בתקנה 6(2), (3) ו-(5).</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אישור לפי תקנה זו יישאר בתקפו עד הגיע הפר לגיל של שש שנים.</w:t>
      </w:r>
    </w:p>
    <w:p w:rsidR="00FD03EE" w:rsidRDefault="00FD03EE">
      <w:pPr>
        <w:pStyle w:val="P00"/>
        <w:spacing w:before="72"/>
        <w:ind w:left="0" w:right="1134"/>
        <w:rPr>
          <w:rStyle w:val="default"/>
          <w:rFonts w:cs="FrankRuehl"/>
          <w:rtl/>
        </w:rPr>
      </w:pPr>
      <w:bookmarkStart w:id="11" w:name="Seif8"/>
      <w:bookmarkEnd w:id="11"/>
      <w:r>
        <w:rPr>
          <w:lang w:val="he-IL"/>
        </w:rPr>
        <w:pict>
          <v:rect id="_x0000_s1033" style="position:absolute;left:0;text-align:left;margin-left:464.5pt;margin-top:8.05pt;width:75.05pt;height:24pt;z-index:251648512" o:allowincell="f" filled="f" stroked="f" strokecolor="lime" strokeweight=".25pt">
            <v:textbox inset="0,0,0,0">
              <w:txbxContent>
                <w:p w:rsidR="00FD03EE" w:rsidRDefault="00FD03EE" w:rsidP="001C75A4">
                  <w:pPr>
                    <w:spacing w:line="160" w:lineRule="exact"/>
                    <w:jc w:val="left"/>
                    <w:rPr>
                      <w:rFonts w:cs="Miriam"/>
                      <w:noProof/>
                      <w:sz w:val="18"/>
                      <w:szCs w:val="18"/>
                      <w:rtl/>
                    </w:rPr>
                  </w:pPr>
                  <w:r>
                    <w:rPr>
                      <w:rFonts w:cs="Miriam"/>
                      <w:sz w:val="18"/>
                      <w:szCs w:val="18"/>
                      <w:rtl/>
                    </w:rPr>
                    <w:t>אי</w:t>
                  </w:r>
                  <w:r>
                    <w:rPr>
                      <w:rFonts w:cs="Miriam" w:hint="cs"/>
                      <w:sz w:val="18"/>
                      <w:szCs w:val="18"/>
                      <w:rtl/>
                    </w:rPr>
                    <w:t>שור קבע במקום אישור</w:t>
                  </w:r>
                  <w:r w:rsidR="001C75A4">
                    <w:rPr>
                      <w:rFonts w:cs="Miriam" w:hint="cs"/>
                      <w:sz w:val="18"/>
                      <w:szCs w:val="18"/>
                      <w:rtl/>
                    </w:rPr>
                    <w:t xml:space="preserve"> </w:t>
                  </w:r>
                  <w:r>
                    <w:rPr>
                      <w:rFonts w:cs="Miriam"/>
                      <w:sz w:val="18"/>
                      <w:szCs w:val="18"/>
                      <w:rtl/>
                    </w:rPr>
                    <w:t>זמ</w:t>
                  </w:r>
                  <w:r>
                    <w:rPr>
                      <w:rFonts w:cs="Miriam" w:hint="cs"/>
                      <w:sz w:val="18"/>
                      <w:szCs w:val="18"/>
                      <w:rtl/>
                    </w:rPr>
                    <w:t>ני</w:t>
                  </w:r>
                </w:p>
              </w:txbxContent>
            </v:textbox>
            <w10:anchorlock/>
          </v:rect>
        </w:pict>
      </w:r>
      <w:r>
        <w:rPr>
          <w:rStyle w:val="big-number"/>
          <w:rFonts w:cs="Miriam"/>
          <w:rtl/>
        </w:rPr>
        <w:t>8.</w:t>
      </w:r>
      <w:r>
        <w:rPr>
          <w:rStyle w:val="big-number"/>
          <w:rFonts w:cs="Miriam"/>
          <w:rtl/>
        </w:rPr>
        <w:tab/>
      </w:r>
      <w:r>
        <w:rPr>
          <w:rStyle w:val="default"/>
          <w:rFonts w:cs="FrankRuehl"/>
          <w:rtl/>
        </w:rPr>
        <w:t>מנ</w:t>
      </w:r>
      <w:r>
        <w:rPr>
          <w:rStyle w:val="default"/>
          <w:rFonts w:cs="FrankRuehl" w:hint="cs"/>
          <w:rtl/>
        </w:rPr>
        <w:t>הל המחלקה יתן אישור קבע בתום תקפו של אישור זמ</w:t>
      </w:r>
      <w:r>
        <w:rPr>
          <w:rStyle w:val="default"/>
          <w:rFonts w:cs="FrankRuehl"/>
          <w:rtl/>
        </w:rPr>
        <w:t>נ</w:t>
      </w:r>
      <w:r>
        <w:rPr>
          <w:rStyle w:val="default"/>
          <w:rFonts w:cs="FrankRuehl" w:hint="cs"/>
          <w:rtl/>
        </w:rPr>
        <w:t>י אם נתמלא הת</w:t>
      </w:r>
      <w:r>
        <w:rPr>
          <w:rStyle w:val="default"/>
          <w:rFonts w:cs="FrankRuehl"/>
          <w:rtl/>
        </w:rPr>
        <w:t>נא</w:t>
      </w:r>
      <w:r>
        <w:rPr>
          <w:rStyle w:val="default"/>
          <w:rFonts w:cs="FrankRuehl" w:hint="cs"/>
          <w:rtl/>
        </w:rPr>
        <w:t>י האמור בתקנה 6(4) ובלבד שהאישור הזמני לא בוטל לפני כן.</w:t>
      </w:r>
    </w:p>
    <w:p w:rsidR="00FD03EE" w:rsidRDefault="00FD03EE">
      <w:pPr>
        <w:pStyle w:val="P00"/>
        <w:spacing w:before="72"/>
        <w:ind w:left="0" w:right="1134"/>
        <w:rPr>
          <w:rStyle w:val="default"/>
          <w:rFonts w:cs="FrankRuehl"/>
          <w:rtl/>
        </w:rPr>
      </w:pPr>
      <w:bookmarkStart w:id="12" w:name="Seif9"/>
      <w:bookmarkEnd w:id="12"/>
      <w:r>
        <w:rPr>
          <w:lang w:val="he-IL"/>
        </w:rPr>
        <w:pict>
          <v:rect id="_x0000_s1034" style="position:absolute;left:0;text-align:left;margin-left:464.5pt;margin-top:8.05pt;width:75.05pt;height:20.15pt;z-index:251649536"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אג</w:t>
                  </w:r>
                  <w:r>
                    <w:rPr>
                      <w:rFonts w:cs="Miriam" w:hint="cs"/>
                      <w:sz w:val="18"/>
                      <w:szCs w:val="18"/>
                      <w:rtl/>
                    </w:rPr>
                    <w:t>רת אישור וסימון</w:t>
                  </w:r>
                </w:p>
                <w:p w:rsidR="00FD03EE" w:rsidRDefault="00FD03EE" w:rsidP="001C75A4">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1C75A4">
                    <w:rPr>
                      <w:rFonts w:cs="Miriam" w:hint="cs"/>
                      <w:sz w:val="18"/>
                      <w:szCs w:val="18"/>
                      <w:rtl/>
                    </w:rPr>
                    <w:t>-</w:t>
                  </w:r>
                  <w:r>
                    <w:rPr>
                      <w:rFonts w:cs="Miriam"/>
                      <w:sz w:val="18"/>
                      <w:szCs w:val="18"/>
                      <w:rtl/>
                    </w:rPr>
                    <w:t>1994</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ישור פר כפר רביה יינתן בתעודה מאת מנהל המחלקה.</w:t>
      </w:r>
    </w:p>
    <w:p w:rsidR="00FD03EE" w:rsidRDefault="00FD03E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יתנה תעודה לפי תקנת משנה (א), יסומן הפר בסימן שיקבע מנהל המחלקה.</w:t>
      </w:r>
    </w:p>
    <w:p w:rsidR="00D53AA7" w:rsidRPr="008C6ABB" w:rsidRDefault="00D53AA7" w:rsidP="00D53AA7">
      <w:pPr>
        <w:pStyle w:val="P00"/>
        <w:spacing w:before="0"/>
        <w:ind w:left="0" w:right="1134"/>
        <w:rPr>
          <w:rFonts w:cs="FrankRuehl" w:hint="cs"/>
          <w:b/>
          <w:bCs/>
          <w:vanish/>
          <w:szCs w:val="20"/>
          <w:shd w:val="clear" w:color="auto" w:fill="FFFF99"/>
          <w:rtl/>
        </w:rPr>
      </w:pPr>
      <w:bookmarkStart w:id="13" w:name="Rov44"/>
      <w:r w:rsidRPr="008C6ABB">
        <w:rPr>
          <w:rFonts w:cs="FrankRuehl" w:hint="cs"/>
          <w:vanish/>
          <w:color w:val="FF0000"/>
          <w:szCs w:val="20"/>
          <w:shd w:val="clear" w:color="auto" w:fill="FFFF99"/>
          <w:rtl/>
        </w:rPr>
        <w:t>מיום 1.4.1981</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תשמ"א-1981</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8" w:history="1">
        <w:r w:rsidRPr="008C6ABB">
          <w:rPr>
            <w:rStyle w:val="Hyperlink"/>
            <w:rFonts w:cs="FrankRuehl" w:hint="cs"/>
            <w:vanish/>
            <w:szCs w:val="20"/>
            <w:shd w:val="clear" w:color="auto" w:fill="FFFF99"/>
            <w:rtl/>
          </w:rPr>
          <w:t>י"פ תשמ"א מס' 2700</w:t>
        </w:r>
      </w:hyperlink>
      <w:r w:rsidR="00725B27" w:rsidRPr="008C6ABB">
        <w:rPr>
          <w:rFonts w:cs="FrankRuehl" w:hint="cs"/>
          <w:vanish/>
          <w:szCs w:val="20"/>
          <w:shd w:val="clear" w:color="auto" w:fill="FFFF99"/>
          <w:rtl/>
        </w:rPr>
        <w:t xml:space="preserve"> מיום 31.3.1981 עמ' 1288</w:t>
      </w:r>
    </w:p>
    <w:p w:rsidR="00D53AA7" w:rsidRPr="008C6ABB" w:rsidRDefault="00D53AA7" w:rsidP="00D53AA7">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D53AA7" w:rsidRPr="008C6ABB" w:rsidRDefault="00D53AA7" w:rsidP="00D53AA7">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15 לירות</w:t>
      </w:r>
      <w:r w:rsidR="00725B27" w:rsidRPr="008C6ABB">
        <w:rPr>
          <w:rFonts w:cs="FrankRuehl" w:hint="cs"/>
          <w:vanish/>
          <w:sz w:val="22"/>
          <w:szCs w:val="22"/>
          <w:shd w:val="clear" w:color="auto" w:fill="FFFF99"/>
          <w:rtl/>
        </w:rPr>
        <w:t xml:space="preserve"> </w:t>
      </w:r>
      <w:r w:rsidR="00725B27" w:rsidRPr="008C6ABB">
        <w:rPr>
          <w:rFonts w:cs="FrankRuehl" w:hint="cs"/>
          <w:vanish/>
          <w:sz w:val="22"/>
          <w:szCs w:val="22"/>
          <w:u w:val="single"/>
          <w:shd w:val="clear" w:color="auto" w:fill="FFFF99"/>
          <w:rtl/>
        </w:rPr>
        <w:t>35 שקלים</w:t>
      </w:r>
      <w:r w:rsidRPr="008C6ABB">
        <w:rPr>
          <w:rFonts w:cs="FrankRuehl" w:hint="cs"/>
          <w:vanish/>
          <w:sz w:val="22"/>
          <w:szCs w:val="22"/>
          <w:shd w:val="clear" w:color="auto" w:fill="FFFF99"/>
          <w:rtl/>
        </w:rPr>
        <w:t>;</w:t>
      </w:r>
    </w:p>
    <w:p w:rsidR="00D53AA7" w:rsidRPr="008C6ABB" w:rsidRDefault="00D53AA7" w:rsidP="00725B27">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10 לירות</w:t>
      </w:r>
      <w:r w:rsidR="00725B27" w:rsidRPr="008C6ABB">
        <w:rPr>
          <w:rFonts w:cs="FrankRuehl" w:hint="cs"/>
          <w:vanish/>
          <w:sz w:val="22"/>
          <w:szCs w:val="22"/>
          <w:shd w:val="clear" w:color="auto" w:fill="FFFF99"/>
          <w:rtl/>
        </w:rPr>
        <w:t xml:space="preserve"> </w:t>
      </w:r>
      <w:r w:rsidR="00725B27" w:rsidRPr="008C6ABB">
        <w:rPr>
          <w:rFonts w:cs="FrankRuehl" w:hint="cs"/>
          <w:vanish/>
          <w:sz w:val="22"/>
          <w:szCs w:val="22"/>
          <w:u w:val="single"/>
          <w:shd w:val="clear" w:color="auto" w:fill="FFFF99"/>
          <w:rtl/>
        </w:rPr>
        <w:t>23 שקלים</w:t>
      </w:r>
      <w:r w:rsidRPr="008C6ABB">
        <w:rPr>
          <w:rFonts w:cs="FrankRuehl" w:hint="cs"/>
          <w:vanish/>
          <w:sz w:val="22"/>
          <w:szCs w:val="22"/>
          <w:shd w:val="clear" w:color="auto" w:fill="FFFF99"/>
          <w:rtl/>
        </w:rPr>
        <w:t xml:space="preserve">. </w:t>
      </w:r>
    </w:p>
    <w:p w:rsidR="00725B27" w:rsidRPr="008C6ABB" w:rsidRDefault="00725B27" w:rsidP="00725B27">
      <w:pPr>
        <w:pStyle w:val="P00"/>
        <w:tabs>
          <w:tab w:val="clear" w:pos="6259"/>
        </w:tabs>
        <w:spacing w:before="0"/>
        <w:ind w:left="1021"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1.10.1981</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תשמ"ב-1982</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9" w:history="1">
        <w:r w:rsidRPr="008C6ABB">
          <w:rPr>
            <w:rStyle w:val="Hyperlink"/>
            <w:rFonts w:cs="FrankRuehl" w:hint="cs"/>
            <w:vanish/>
            <w:szCs w:val="20"/>
            <w:shd w:val="clear" w:color="auto" w:fill="FFFF99"/>
            <w:rtl/>
          </w:rPr>
          <w:t>ק"ת תשמ"ב מס' 4281</w:t>
        </w:r>
      </w:hyperlink>
      <w:r w:rsidR="00725B27" w:rsidRPr="008C6ABB">
        <w:rPr>
          <w:rFonts w:cs="FrankRuehl" w:hint="cs"/>
          <w:vanish/>
          <w:szCs w:val="20"/>
          <w:shd w:val="clear" w:color="auto" w:fill="FFFF99"/>
          <w:rtl/>
        </w:rPr>
        <w:t xml:space="preserve"> מיום 2.11.1981 עמ' 228</w:t>
      </w:r>
    </w:p>
    <w:p w:rsidR="00725B27" w:rsidRPr="008C6ABB" w:rsidRDefault="00725B27" w:rsidP="00725B27">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725B27" w:rsidRPr="008C6ABB" w:rsidRDefault="00725B27" w:rsidP="00725B27">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35</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48</w:t>
      </w:r>
      <w:r w:rsidRPr="008C6ABB">
        <w:rPr>
          <w:rFonts w:cs="FrankRuehl" w:hint="cs"/>
          <w:vanish/>
          <w:sz w:val="22"/>
          <w:szCs w:val="22"/>
          <w:shd w:val="clear" w:color="auto" w:fill="FFFF99"/>
          <w:rtl/>
        </w:rPr>
        <w:t xml:space="preserve"> שקלים;</w:t>
      </w:r>
    </w:p>
    <w:p w:rsidR="00725B27" w:rsidRPr="008C6ABB" w:rsidRDefault="00725B27" w:rsidP="00725B27">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23</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32</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1.4.1982</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תשמ"ב-1982</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0" w:history="1">
        <w:r w:rsidRPr="008C6ABB">
          <w:rPr>
            <w:rStyle w:val="Hyperlink"/>
            <w:rFonts w:cs="FrankRuehl" w:hint="cs"/>
            <w:vanish/>
            <w:szCs w:val="20"/>
            <w:shd w:val="clear" w:color="auto" w:fill="FFFF99"/>
            <w:rtl/>
          </w:rPr>
          <w:t>ק"ת תשמ"ב מס' 4356</w:t>
        </w:r>
      </w:hyperlink>
      <w:r w:rsidRPr="008C6ABB">
        <w:rPr>
          <w:rFonts w:cs="FrankRuehl" w:hint="cs"/>
          <w:vanish/>
          <w:szCs w:val="20"/>
          <w:shd w:val="clear" w:color="auto" w:fill="FFFF99"/>
          <w:rtl/>
        </w:rPr>
        <w:t xml:space="preserve"> מיום 26.5.1</w:t>
      </w:r>
      <w:r w:rsidR="00725B27" w:rsidRPr="008C6ABB">
        <w:rPr>
          <w:rFonts w:cs="FrankRuehl" w:hint="cs"/>
          <w:vanish/>
          <w:szCs w:val="20"/>
          <w:shd w:val="clear" w:color="auto" w:fill="FFFF99"/>
          <w:rtl/>
        </w:rPr>
        <w:t>982 עמ' 1104</w:t>
      </w:r>
    </w:p>
    <w:p w:rsidR="00725B27" w:rsidRPr="008C6ABB" w:rsidRDefault="00725B27" w:rsidP="00725B27">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725B27" w:rsidRPr="008C6ABB" w:rsidRDefault="00725B27" w:rsidP="00725B27">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48</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70</w:t>
      </w:r>
      <w:r w:rsidRPr="008C6ABB">
        <w:rPr>
          <w:rFonts w:cs="FrankRuehl" w:hint="cs"/>
          <w:vanish/>
          <w:sz w:val="22"/>
          <w:szCs w:val="22"/>
          <w:shd w:val="clear" w:color="auto" w:fill="FFFF99"/>
          <w:rtl/>
        </w:rPr>
        <w:t xml:space="preserve"> שקלים;</w:t>
      </w:r>
    </w:p>
    <w:p w:rsidR="00725B27" w:rsidRPr="008C6ABB" w:rsidRDefault="00725B27" w:rsidP="00725B27">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32</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47</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1.10.1982</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תשמ"ג-1982</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1" w:history="1">
        <w:r w:rsidRPr="008C6ABB">
          <w:rPr>
            <w:rStyle w:val="Hyperlink"/>
            <w:rFonts w:cs="FrankRuehl" w:hint="cs"/>
            <w:vanish/>
            <w:szCs w:val="20"/>
            <w:shd w:val="clear" w:color="auto" w:fill="FFFF99"/>
            <w:rtl/>
          </w:rPr>
          <w:t>ק"ת תשמ"ג מס' 4423</w:t>
        </w:r>
      </w:hyperlink>
      <w:r w:rsidR="00725B27" w:rsidRPr="008C6ABB">
        <w:rPr>
          <w:rFonts w:cs="FrankRuehl" w:hint="cs"/>
          <w:vanish/>
          <w:szCs w:val="20"/>
          <w:shd w:val="clear" w:color="auto" w:fill="FFFF99"/>
          <w:rtl/>
        </w:rPr>
        <w:t xml:space="preserve"> מיום 31.10.1982 עמ' 190</w:t>
      </w:r>
    </w:p>
    <w:p w:rsidR="00725B27" w:rsidRPr="008C6ABB" w:rsidRDefault="00725B27" w:rsidP="00725B27">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725B27" w:rsidRPr="008C6ABB" w:rsidRDefault="00725B27" w:rsidP="00725B27">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70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110</w:t>
      </w:r>
      <w:r w:rsidRPr="008C6ABB">
        <w:rPr>
          <w:rFonts w:cs="FrankRuehl" w:hint="cs"/>
          <w:vanish/>
          <w:sz w:val="22"/>
          <w:szCs w:val="22"/>
          <w:shd w:val="clear" w:color="auto" w:fill="FFFF99"/>
          <w:rtl/>
        </w:rPr>
        <w:t xml:space="preserve"> שקלים;</w:t>
      </w:r>
    </w:p>
    <w:p w:rsidR="00725B27" w:rsidRPr="008C6ABB" w:rsidRDefault="00725B27" w:rsidP="00725B27">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47</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70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1.4.1983</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תשמ"ג-1983</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2" w:history="1">
        <w:r w:rsidRPr="008C6ABB">
          <w:rPr>
            <w:rStyle w:val="Hyperlink"/>
            <w:rFonts w:cs="FrankRuehl" w:hint="cs"/>
            <w:vanish/>
            <w:szCs w:val="20"/>
            <w:shd w:val="clear" w:color="auto" w:fill="FFFF99"/>
            <w:rtl/>
          </w:rPr>
          <w:t>ק"ת תשמ"ג מס' 4483</w:t>
        </w:r>
      </w:hyperlink>
      <w:r w:rsidRPr="008C6ABB">
        <w:rPr>
          <w:rFonts w:cs="FrankRuehl" w:hint="cs"/>
          <w:vanish/>
          <w:szCs w:val="20"/>
          <w:shd w:val="clear" w:color="auto" w:fill="FFFF99"/>
          <w:rtl/>
        </w:rPr>
        <w:t xml:space="preserve"> מיום 12.4.1983 ע</w:t>
      </w:r>
      <w:r w:rsidR="00725B27" w:rsidRPr="008C6ABB">
        <w:rPr>
          <w:rFonts w:cs="FrankRuehl" w:hint="cs"/>
          <w:vanish/>
          <w:szCs w:val="20"/>
          <w:shd w:val="clear" w:color="auto" w:fill="FFFF99"/>
          <w:rtl/>
        </w:rPr>
        <w:t>מ' 1119</w:t>
      </w:r>
    </w:p>
    <w:p w:rsidR="00725B27" w:rsidRPr="008C6ABB" w:rsidRDefault="00725B27" w:rsidP="00725B27">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725B27" w:rsidRPr="008C6ABB" w:rsidRDefault="00725B27" w:rsidP="00725B27">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110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170</w:t>
      </w:r>
      <w:r w:rsidRPr="008C6ABB">
        <w:rPr>
          <w:rFonts w:cs="FrankRuehl" w:hint="cs"/>
          <w:vanish/>
          <w:sz w:val="22"/>
          <w:szCs w:val="22"/>
          <w:shd w:val="clear" w:color="auto" w:fill="FFFF99"/>
          <w:rtl/>
        </w:rPr>
        <w:t xml:space="preserve"> שקלים;</w:t>
      </w:r>
    </w:p>
    <w:p w:rsidR="00725B27" w:rsidRPr="008C6ABB" w:rsidRDefault="00725B27" w:rsidP="00725B27">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70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110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1.10.1983</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תשמ"ד-1983</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3" w:history="1">
        <w:r w:rsidRPr="008C6ABB">
          <w:rPr>
            <w:rStyle w:val="Hyperlink"/>
            <w:rFonts w:cs="FrankRuehl" w:hint="cs"/>
            <w:vanish/>
            <w:szCs w:val="20"/>
            <w:shd w:val="clear" w:color="auto" w:fill="FFFF99"/>
            <w:rtl/>
          </w:rPr>
          <w:t>ק"ת תשמ"ד מס' 4536</w:t>
        </w:r>
      </w:hyperlink>
      <w:r w:rsidR="00725B27" w:rsidRPr="008C6ABB">
        <w:rPr>
          <w:rFonts w:cs="FrankRuehl" w:hint="cs"/>
          <w:vanish/>
          <w:szCs w:val="20"/>
          <w:shd w:val="clear" w:color="auto" w:fill="FFFF99"/>
          <w:rtl/>
        </w:rPr>
        <w:t xml:space="preserve"> מיום 30.9.1983 עמ' 157</w:t>
      </w:r>
    </w:p>
    <w:p w:rsidR="00725B27" w:rsidRPr="008C6ABB" w:rsidRDefault="00725B27" w:rsidP="00725B27">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725B27" w:rsidRPr="008C6ABB" w:rsidRDefault="00725B27" w:rsidP="00725B27">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170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250</w:t>
      </w:r>
      <w:r w:rsidRPr="008C6ABB">
        <w:rPr>
          <w:rFonts w:cs="FrankRuehl" w:hint="cs"/>
          <w:vanish/>
          <w:sz w:val="22"/>
          <w:szCs w:val="22"/>
          <w:shd w:val="clear" w:color="auto" w:fill="FFFF99"/>
          <w:rtl/>
        </w:rPr>
        <w:t xml:space="preserve"> שקלים;</w:t>
      </w:r>
    </w:p>
    <w:p w:rsidR="00725B27" w:rsidRPr="008C6ABB" w:rsidRDefault="00725B27" w:rsidP="00725B27">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110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160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1.4.1984</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תשמ"ד-1984</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4" w:history="1">
        <w:r w:rsidRPr="008C6ABB">
          <w:rPr>
            <w:rStyle w:val="Hyperlink"/>
            <w:rFonts w:cs="FrankRuehl" w:hint="cs"/>
            <w:vanish/>
            <w:szCs w:val="20"/>
            <w:shd w:val="clear" w:color="auto" w:fill="FFFF99"/>
            <w:rtl/>
          </w:rPr>
          <w:t>ק"ת תשמ"ד מס' 4606</w:t>
        </w:r>
      </w:hyperlink>
      <w:r w:rsidR="00725B27" w:rsidRPr="008C6ABB">
        <w:rPr>
          <w:rFonts w:cs="FrankRuehl" w:hint="cs"/>
          <w:vanish/>
          <w:szCs w:val="20"/>
          <w:shd w:val="clear" w:color="auto" w:fill="FFFF99"/>
          <w:rtl/>
        </w:rPr>
        <w:t xml:space="preserve"> מיום 22.3.1984 עמ' 1107</w:t>
      </w:r>
    </w:p>
    <w:p w:rsidR="00725B27" w:rsidRPr="008C6ABB" w:rsidRDefault="00725B27" w:rsidP="00725B27">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725B27" w:rsidRPr="008C6ABB" w:rsidRDefault="00725B27" w:rsidP="00725B27">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250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520</w:t>
      </w:r>
      <w:r w:rsidRPr="008C6ABB">
        <w:rPr>
          <w:rFonts w:cs="FrankRuehl" w:hint="cs"/>
          <w:vanish/>
          <w:sz w:val="22"/>
          <w:szCs w:val="22"/>
          <w:shd w:val="clear" w:color="auto" w:fill="FFFF99"/>
          <w:rtl/>
        </w:rPr>
        <w:t xml:space="preserve"> שקלים;</w:t>
      </w:r>
    </w:p>
    <w:p w:rsidR="00725B27" w:rsidRPr="008C6ABB" w:rsidRDefault="00725B27" w:rsidP="00725B27">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160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330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1.10.1984</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3) תשמ"ד-1984</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5" w:history="1">
        <w:r w:rsidRPr="008C6ABB">
          <w:rPr>
            <w:rStyle w:val="Hyperlink"/>
            <w:rFonts w:cs="FrankRuehl" w:hint="cs"/>
            <w:vanish/>
            <w:szCs w:val="20"/>
            <w:shd w:val="clear" w:color="auto" w:fill="FFFF99"/>
            <w:rtl/>
          </w:rPr>
          <w:t>ק"ת תשמ"ד מס' 4707</w:t>
        </w:r>
      </w:hyperlink>
      <w:r w:rsidR="00CD219F" w:rsidRPr="008C6ABB">
        <w:rPr>
          <w:rFonts w:cs="FrankRuehl" w:hint="cs"/>
          <w:vanish/>
          <w:szCs w:val="20"/>
          <w:shd w:val="clear" w:color="auto" w:fill="FFFF99"/>
          <w:rtl/>
        </w:rPr>
        <w:t xml:space="preserve"> מיום 25.9.1984 עמ' 2665</w:t>
      </w:r>
    </w:p>
    <w:p w:rsidR="00CD219F" w:rsidRPr="008C6ABB" w:rsidRDefault="00CD219F" w:rsidP="00CD219F">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CD219F" w:rsidRPr="008C6ABB" w:rsidRDefault="00CD219F" w:rsidP="00CD219F">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520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1,130</w:t>
      </w:r>
      <w:r w:rsidRPr="008C6ABB">
        <w:rPr>
          <w:rFonts w:cs="FrankRuehl" w:hint="cs"/>
          <w:vanish/>
          <w:sz w:val="22"/>
          <w:szCs w:val="22"/>
          <w:shd w:val="clear" w:color="auto" w:fill="FFFF99"/>
          <w:rtl/>
        </w:rPr>
        <w:t xml:space="preserve"> שקלים;</w:t>
      </w:r>
    </w:p>
    <w:p w:rsidR="00CD219F" w:rsidRPr="008C6ABB" w:rsidRDefault="00CD219F" w:rsidP="00CD219F">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330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720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5.2.1985</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תשמ"ה-1985</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6" w:history="1">
        <w:r w:rsidRPr="008C6ABB">
          <w:rPr>
            <w:rStyle w:val="Hyperlink"/>
            <w:rFonts w:cs="FrankRuehl" w:hint="cs"/>
            <w:vanish/>
            <w:szCs w:val="20"/>
            <w:shd w:val="clear" w:color="auto" w:fill="FFFF99"/>
            <w:rtl/>
          </w:rPr>
          <w:t>ק"ת תשמ"ה מס' 4761</w:t>
        </w:r>
      </w:hyperlink>
      <w:r w:rsidR="000723EC" w:rsidRPr="008C6ABB">
        <w:rPr>
          <w:rFonts w:cs="FrankRuehl" w:hint="cs"/>
          <w:vanish/>
          <w:szCs w:val="20"/>
          <w:shd w:val="clear" w:color="auto" w:fill="FFFF99"/>
          <w:rtl/>
        </w:rPr>
        <w:t xml:space="preserve"> מיום 12.2.1985 עמ' 691</w:t>
      </w:r>
    </w:p>
    <w:p w:rsidR="000723EC" w:rsidRPr="008C6ABB" w:rsidRDefault="000723EC" w:rsidP="000723EC">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0723EC" w:rsidRPr="008C6ABB" w:rsidRDefault="000723EC" w:rsidP="000723EC">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1,130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2,000</w:t>
      </w:r>
      <w:r w:rsidRPr="008C6ABB">
        <w:rPr>
          <w:rFonts w:cs="FrankRuehl" w:hint="cs"/>
          <w:vanish/>
          <w:sz w:val="22"/>
          <w:szCs w:val="22"/>
          <w:shd w:val="clear" w:color="auto" w:fill="FFFF99"/>
          <w:rtl/>
        </w:rPr>
        <w:t xml:space="preserve"> שקלים;</w:t>
      </w:r>
    </w:p>
    <w:p w:rsidR="000723EC" w:rsidRPr="008C6ABB" w:rsidRDefault="000723EC" w:rsidP="000723EC">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720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1,300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1.4.1985</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תשמ"ה-1985</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7" w:history="1">
        <w:r w:rsidRPr="008C6ABB">
          <w:rPr>
            <w:rStyle w:val="Hyperlink"/>
            <w:rFonts w:cs="FrankRuehl" w:hint="cs"/>
            <w:vanish/>
            <w:szCs w:val="20"/>
            <w:shd w:val="clear" w:color="auto" w:fill="FFFF99"/>
            <w:rtl/>
          </w:rPr>
          <w:t>ק"ת תשמ"ה מס' 4798</w:t>
        </w:r>
      </w:hyperlink>
      <w:r w:rsidRPr="008C6ABB">
        <w:rPr>
          <w:rFonts w:cs="FrankRuehl" w:hint="cs"/>
          <w:vanish/>
          <w:szCs w:val="20"/>
          <w:shd w:val="clear" w:color="auto" w:fill="FFFF99"/>
          <w:rtl/>
        </w:rPr>
        <w:t xml:space="preserve"> מיום 29.4.1985 עמ' 1193</w:t>
      </w:r>
    </w:p>
    <w:p w:rsidR="000723EC" w:rsidRPr="008C6ABB" w:rsidRDefault="000723EC" w:rsidP="000723EC">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0723EC" w:rsidRPr="008C6ABB" w:rsidRDefault="000723EC" w:rsidP="000723EC">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2,000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2,600</w:t>
      </w:r>
      <w:r w:rsidRPr="008C6ABB">
        <w:rPr>
          <w:rFonts w:cs="FrankRuehl" w:hint="cs"/>
          <w:vanish/>
          <w:sz w:val="22"/>
          <w:szCs w:val="22"/>
          <w:shd w:val="clear" w:color="auto" w:fill="FFFF99"/>
          <w:rtl/>
        </w:rPr>
        <w:t xml:space="preserve"> שקלים;</w:t>
      </w:r>
    </w:p>
    <w:p w:rsidR="000723EC" w:rsidRPr="008C6ABB" w:rsidRDefault="000723EC" w:rsidP="000723EC">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1,300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1,700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1.7.1985</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3) תשמ"ה-1985</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8" w:history="1">
        <w:r w:rsidRPr="008C6ABB">
          <w:rPr>
            <w:rStyle w:val="Hyperlink"/>
            <w:rFonts w:cs="FrankRuehl" w:hint="cs"/>
            <w:vanish/>
            <w:szCs w:val="20"/>
            <w:shd w:val="clear" w:color="auto" w:fill="FFFF99"/>
            <w:rtl/>
          </w:rPr>
          <w:t>ק"ת תשמ"ה מס' 4841</w:t>
        </w:r>
      </w:hyperlink>
      <w:r w:rsidR="000723EC" w:rsidRPr="008C6ABB">
        <w:rPr>
          <w:rFonts w:cs="FrankRuehl" w:hint="cs"/>
          <w:vanish/>
          <w:szCs w:val="20"/>
          <w:shd w:val="clear" w:color="auto" w:fill="FFFF99"/>
          <w:rtl/>
        </w:rPr>
        <w:t xml:space="preserve"> מיום 16.7.1985 עמ' 1759</w:t>
      </w:r>
    </w:p>
    <w:p w:rsidR="000723EC" w:rsidRPr="008C6ABB" w:rsidRDefault="000723EC" w:rsidP="000723EC">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0723EC" w:rsidRPr="008C6ABB" w:rsidRDefault="000723EC" w:rsidP="000723EC">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2,600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4,000</w:t>
      </w:r>
      <w:r w:rsidRPr="008C6ABB">
        <w:rPr>
          <w:rFonts w:cs="FrankRuehl" w:hint="cs"/>
          <w:vanish/>
          <w:sz w:val="22"/>
          <w:szCs w:val="22"/>
          <w:shd w:val="clear" w:color="auto" w:fill="FFFF99"/>
          <w:rtl/>
        </w:rPr>
        <w:t xml:space="preserve"> שקלים;</w:t>
      </w:r>
    </w:p>
    <w:p w:rsidR="000723EC" w:rsidRPr="008C6ABB" w:rsidRDefault="000723EC" w:rsidP="000723EC">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1,700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2,600</w:t>
      </w:r>
      <w:r w:rsidRPr="008C6ABB">
        <w:rPr>
          <w:rFonts w:cs="FrankRuehl" w:hint="cs"/>
          <w:vanish/>
          <w:sz w:val="22"/>
          <w:szCs w:val="22"/>
          <w:shd w:val="clear" w:color="auto" w:fill="FFFF99"/>
          <w:rtl/>
        </w:rPr>
        <w:t xml:space="preserve"> שקלים.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1.10.1985</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תשמ"ו-1985</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19" w:history="1">
        <w:r w:rsidRPr="008C6ABB">
          <w:rPr>
            <w:rStyle w:val="Hyperlink"/>
            <w:rFonts w:cs="FrankRuehl" w:hint="cs"/>
            <w:vanish/>
            <w:szCs w:val="20"/>
            <w:shd w:val="clear" w:color="auto" w:fill="FFFF99"/>
            <w:rtl/>
          </w:rPr>
          <w:t>ק"ת תשמ"ו מס' 4864</w:t>
        </w:r>
      </w:hyperlink>
      <w:r w:rsidRPr="008C6ABB">
        <w:rPr>
          <w:rFonts w:cs="FrankRuehl" w:hint="cs"/>
          <w:vanish/>
          <w:szCs w:val="20"/>
          <w:shd w:val="clear" w:color="auto" w:fill="FFFF99"/>
          <w:rtl/>
        </w:rPr>
        <w:t xml:space="preserve"> מיום 16.10.19</w:t>
      </w:r>
      <w:r w:rsidR="00DC4946" w:rsidRPr="008C6ABB">
        <w:rPr>
          <w:rFonts w:cs="FrankRuehl" w:hint="cs"/>
          <w:vanish/>
          <w:szCs w:val="20"/>
          <w:shd w:val="clear" w:color="auto" w:fill="FFFF99"/>
          <w:rtl/>
        </w:rPr>
        <w:t>85 עמ' 79</w:t>
      </w:r>
    </w:p>
    <w:p w:rsidR="00DC4946" w:rsidRPr="008C6ABB" w:rsidRDefault="00DC4946" w:rsidP="00DC494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DC4946" w:rsidRPr="008C6ABB" w:rsidRDefault="00DC4946" w:rsidP="00DC494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4,000 שקלים</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4.90 שקלים חדשים</w:t>
      </w:r>
      <w:r w:rsidRPr="008C6ABB">
        <w:rPr>
          <w:rFonts w:cs="FrankRuehl" w:hint="cs"/>
          <w:vanish/>
          <w:sz w:val="22"/>
          <w:szCs w:val="22"/>
          <w:shd w:val="clear" w:color="auto" w:fill="FFFF99"/>
          <w:rtl/>
        </w:rPr>
        <w:t>;</w:t>
      </w:r>
    </w:p>
    <w:p w:rsidR="00DC4946" w:rsidRPr="008C6ABB" w:rsidRDefault="00DC4946" w:rsidP="00DC494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2,600 שקלים</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3.20 שקלים חדשים</w:t>
      </w:r>
      <w:r w:rsidRPr="008C6ABB">
        <w:rPr>
          <w:rFonts w:cs="FrankRuehl" w:hint="cs"/>
          <w:vanish/>
          <w:sz w:val="22"/>
          <w:szCs w:val="22"/>
          <w:shd w:val="clear" w:color="auto" w:fill="FFFF99"/>
          <w:rtl/>
        </w:rPr>
        <w:t xml:space="preserve">.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1.10.1986</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תשמ"ו-1986</w:t>
      </w:r>
    </w:p>
    <w:p w:rsidR="00D53AA7" w:rsidRPr="008C6ABB" w:rsidRDefault="00D53AA7" w:rsidP="00DC4946">
      <w:pPr>
        <w:pStyle w:val="P00"/>
        <w:tabs>
          <w:tab w:val="clear" w:pos="6259"/>
        </w:tabs>
        <w:spacing w:before="0"/>
        <w:ind w:left="0" w:right="1134"/>
        <w:rPr>
          <w:rFonts w:cs="FrankRuehl" w:hint="cs"/>
          <w:vanish/>
          <w:szCs w:val="20"/>
          <w:shd w:val="clear" w:color="auto" w:fill="FFFF99"/>
          <w:rtl/>
        </w:rPr>
      </w:pPr>
      <w:hyperlink r:id="rId20" w:history="1">
        <w:r w:rsidRPr="008C6ABB">
          <w:rPr>
            <w:rStyle w:val="Hyperlink"/>
            <w:rFonts w:cs="FrankRuehl" w:hint="cs"/>
            <w:vanish/>
            <w:szCs w:val="20"/>
            <w:shd w:val="clear" w:color="auto" w:fill="FFFF99"/>
            <w:rtl/>
          </w:rPr>
          <w:t>ק"ת תשמ"ו מס' 4974</w:t>
        </w:r>
      </w:hyperlink>
      <w:r w:rsidR="00DC4946" w:rsidRPr="008C6ABB">
        <w:rPr>
          <w:rFonts w:cs="FrankRuehl" w:hint="cs"/>
          <w:vanish/>
          <w:szCs w:val="20"/>
          <w:shd w:val="clear" w:color="auto" w:fill="FFFF99"/>
          <w:rtl/>
        </w:rPr>
        <w:t xml:space="preserve"> מיום 1.10.1986 עמ' 1531</w:t>
      </w:r>
    </w:p>
    <w:p w:rsidR="00DC4946" w:rsidRPr="008C6ABB" w:rsidRDefault="00DC4946" w:rsidP="00DC494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DC4946" w:rsidRPr="008C6ABB" w:rsidRDefault="00DC4946" w:rsidP="00DC494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4.90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7.70</w:t>
      </w:r>
      <w:r w:rsidRPr="008C6ABB">
        <w:rPr>
          <w:rFonts w:cs="FrankRuehl" w:hint="cs"/>
          <w:vanish/>
          <w:sz w:val="22"/>
          <w:szCs w:val="22"/>
          <w:shd w:val="clear" w:color="auto" w:fill="FFFF99"/>
          <w:rtl/>
        </w:rPr>
        <w:t xml:space="preserve"> שקלים חדשים;</w:t>
      </w:r>
    </w:p>
    <w:p w:rsidR="00DC4946" w:rsidRPr="008C6ABB" w:rsidRDefault="00DC4946" w:rsidP="00DC494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3.20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5.00</w:t>
      </w:r>
      <w:r w:rsidRPr="008C6ABB">
        <w:rPr>
          <w:rFonts w:cs="FrankRuehl" w:hint="cs"/>
          <w:vanish/>
          <w:sz w:val="22"/>
          <w:szCs w:val="22"/>
          <w:shd w:val="clear" w:color="auto" w:fill="FFFF99"/>
          <w:rtl/>
        </w:rPr>
        <w:t xml:space="preserve"> שקלים חדשים. </w:t>
      </w:r>
    </w:p>
    <w:p w:rsidR="00DC4946" w:rsidRPr="008C6ABB" w:rsidRDefault="00DC4946"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b/>
          <w:bCs/>
          <w:vanish/>
          <w:szCs w:val="20"/>
          <w:shd w:val="clear" w:color="auto" w:fill="FFFF99"/>
          <w:rtl/>
        </w:rPr>
      </w:pPr>
      <w:r w:rsidRPr="008C6ABB">
        <w:rPr>
          <w:rFonts w:cs="FrankRuehl" w:hint="cs"/>
          <w:vanish/>
          <w:color w:val="FF0000"/>
          <w:szCs w:val="20"/>
          <w:shd w:val="clear" w:color="auto" w:fill="FFFF99"/>
          <w:rtl/>
        </w:rPr>
        <w:t>מיום 1.1.1987</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תשמ"ז-1986</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1" w:history="1">
        <w:r w:rsidRPr="008C6ABB">
          <w:rPr>
            <w:rStyle w:val="Hyperlink"/>
            <w:rFonts w:cs="FrankRuehl" w:hint="cs"/>
            <w:vanish/>
            <w:szCs w:val="20"/>
            <w:shd w:val="clear" w:color="auto" w:fill="FFFF99"/>
            <w:rtl/>
          </w:rPr>
          <w:t>ק"ת תשמ"ז מס' 4994</w:t>
        </w:r>
      </w:hyperlink>
      <w:r w:rsidR="00DC4946" w:rsidRPr="008C6ABB">
        <w:rPr>
          <w:rFonts w:cs="FrankRuehl" w:hint="cs"/>
          <w:vanish/>
          <w:szCs w:val="20"/>
          <w:shd w:val="clear" w:color="auto" w:fill="FFFF99"/>
          <w:rtl/>
        </w:rPr>
        <w:t xml:space="preserve"> מיום 31.12.1986 עמ' 283</w:t>
      </w:r>
    </w:p>
    <w:p w:rsidR="00DC4946" w:rsidRPr="008C6ABB" w:rsidRDefault="00DC4946" w:rsidP="00DC494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DC4946" w:rsidRPr="008C6ABB" w:rsidRDefault="00DC4946" w:rsidP="00DC494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7.70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8.10</w:t>
      </w:r>
      <w:r w:rsidRPr="008C6ABB">
        <w:rPr>
          <w:rFonts w:cs="FrankRuehl" w:hint="cs"/>
          <w:vanish/>
          <w:sz w:val="22"/>
          <w:szCs w:val="22"/>
          <w:shd w:val="clear" w:color="auto" w:fill="FFFF99"/>
          <w:rtl/>
        </w:rPr>
        <w:t xml:space="preserve"> שקלים חדשים;</w:t>
      </w:r>
    </w:p>
    <w:p w:rsidR="00DC4946" w:rsidRPr="008C6ABB" w:rsidRDefault="00DC4946" w:rsidP="00DC494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5.00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5.30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b/>
          <w:bCs/>
          <w:vanish/>
          <w:szCs w:val="20"/>
          <w:shd w:val="clear" w:color="auto" w:fill="FFFF99"/>
          <w:rtl/>
        </w:rPr>
      </w:pPr>
      <w:r w:rsidRPr="008C6ABB">
        <w:rPr>
          <w:rFonts w:cs="FrankRuehl" w:hint="cs"/>
          <w:vanish/>
          <w:color w:val="FF0000"/>
          <w:szCs w:val="20"/>
          <w:shd w:val="clear" w:color="auto" w:fill="FFFF99"/>
          <w:rtl/>
        </w:rPr>
        <w:t>מיום 1.4.1987</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תשמ"ז-1987</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2" w:history="1">
        <w:r w:rsidRPr="008C6ABB">
          <w:rPr>
            <w:rStyle w:val="Hyperlink"/>
            <w:rFonts w:cs="FrankRuehl" w:hint="cs"/>
            <w:vanish/>
            <w:szCs w:val="20"/>
            <w:shd w:val="clear" w:color="auto" w:fill="FFFF99"/>
            <w:rtl/>
          </w:rPr>
          <w:t>ק"ת תשמ"ז מס' 5019</w:t>
        </w:r>
      </w:hyperlink>
      <w:r w:rsidR="00DC4946" w:rsidRPr="008C6ABB">
        <w:rPr>
          <w:rFonts w:cs="FrankRuehl" w:hint="cs"/>
          <w:vanish/>
          <w:szCs w:val="20"/>
          <w:shd w:val="clear" w:color="auto" w:fill="FFFF99"/>
          <w:rtl/>
        </w:rPr>
        <w:t xml:space="preserve"> מיום 31.3.1987 עמ' 711</w:t>
      </w:r>
    </w:p>
    <w:p w:rsidR="00DC4946" w:rsidRPr="008C6ABB" w:rsidRDefault="00DC4946" w:rsidP="00DC494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DC4946" w:rsidRPr="008C6ABB" w:rsidRDefault="00DC4946" w:rsidP="00DC494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8.10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8.60</w:t>
      </w:r>
      <w:r w:rsidRPr="008C6ABB">
        <w:rPr>
          <w:rFonts w:cs="FrankRuehl" w:hint="cs"/>
          <w:vanish/>
          <w:sz w:val="22"/>
          <w:szCs w:val="22"/>
          <w:shd w:val="clear" w:color="auto" w:fill="FFFF99"/>
          <w:rtl/>
        </w:rPr>
        <w:t xml:space="preserve"> שקלים חדשים;</w:t>
      </w:r>
    </w:p>
    <w:p w:rsidR="00DC4946" w:rsidRPr="008C6ABB" w:rsidRDefault="00DC4946" w:rsidP="00DC494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5.30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5.70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b/>
          <w:bCs/>
          <w:vanish/>
          <w:szCs w:val="20"/>
          <w:shd w:val="clear" w:color="auto" w:fill="FFFF99"/>
          <w:rtl/>
        </w:rPr>
      </w:pPr>
      <w:r w:rsidRPr="008C6ABB">
        <w:rPr>
          <w:rFonts w:cs="FrankRuehl" w:hint="cs"/>
          <w:vanish/>
          <w:color w:val="FF0000"/>
          <w:szCs w:val="20"/>
          <w:shd w:val="clear" w:color="auto" w:fill="FFFF99"/>
          <w:rtl/>
        </w:rPr>
        <w:t>מיום 1.7.1987</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3) תשמ"ז-1987</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3" w:history="1">
        <w:r w:rsidRPr="008C6ABB">
          <w:rPr>
            <w:rStyle w:val="Hyperlink"/>
            <w:rFonts w:cs="FrankRuehl" w:hint="cs"/>
            <w:vanish/>
            <w:szCs w:val="20"/>
            <w:shd w:val="clear" w:color="auto" w:fill="FFFF99"/>
            <w:rtl/>
          </w:rPr>
          <w:t>ק"ת תשמ"ז מס' 5043</w:t>
        </w:r>
      </w:hyperlink>
      <w:r w:rsidR="00DC4946" w:rsidRPr="008C6ABB">
        <w:rPr>
          <w:rFonts w:cs="FrankRuehl" w:hint="cs"/>
          <w:vanish/>
          <w:szCs w:val="20"/>
          <w:shd w:val="clear" w:color="auto" w:fill="FFFF99"/>
          <w:rtl/>
        </w:rPr>
        <w:t xml:space="preserve"> מיום 23.7.1987 עמ' 1143</w:t>
      </w:r>
    </w:p>
    <w:p w:rsidR="00DC4946" w:rsidRPr="008C6ABB" w:rsidRDefault="00DC4946" w:rsidP="00DC494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DC4946" w:rsidRPr="008C6ABB" w:rsidRDefault="00DC4946" w:rsidP="00DC494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8.60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9.00</w:t>
      </w:r>
      <w:r w:rsidRPr="008C6ABB">
        <w:rPr>
          <w:rFonts w:cs="FrankRuehl" w:hint="cs"/>
          <w:vanish/>
          <w:sz w:val="22"/>
          <w:szCs w:val="22"/>
          <w:shd w:val="clear" w:color="auto" w:fill="FFFF99"/>
          <w:rtl/>
        </w:rPr>
        <w:t xml:space="preserve"> שקלים חדשים;</w:t>
      </w:r>
    </w:p>
    <w:p w:rsidR="00DC4946" w:rsidRPr="008C6ABB" w:rsidRDefault="00DC4946" w:rsidP="00DC494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5.70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6.00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b/>
          <w:bCs/>
          <w:vanish/>
          <w:szCs w:val="20"/>
          <w:shd w:val="clear" w:color="auto" w:fill="FFFF99"/>
          <w:rtl/>
        </w:rPr>
      </w:pPr>
      <w:r w:rsidRPr="008C6ABB">
        <w:rPr>
          <w:rFonts w:cs="FrankRuehl" w:hint="cs"/>
          <w:vanish/>
          <w:color w:val="FF0000"/>
          <w:szCs w:val="20"/>
          <w:shd w:val="clear" w:color="auto" w:fill="FFFF99"/>
          <w:rtl/>
        </w:rPr>
        <w:t>מיום 1.1.1988</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תשמ"ח-1988</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4" w:history="1">
        <w:r w:rsidRPr="008C6ABB">
          <w:rPr>
            <w:rStyle w:val="Hyperlink"/>
            <w:rFonts w:cs="FrankRuehl" w:hint="cs"/>
            <w:vanish/>
            <w:szCs w:val="20"/>
            <w:shd w:val="clear" w:color="auto" w:fill="FFFF99"/>
            <w:rtl/>
          </w:rPr>
          <w:t>ק"ת תשמ"ח מס' 5083</w:t>
        </w:r>
      </w:hyperlink>
      <w:r w:rsidR="00DC4946" w:rsidRPr="008C6ABB">
        <w:rPr>
          <w:rFonts w:cs="FrankRuehl" w:hint="cs"/>
          <w:vanish/>
          <w:szCs w:val="20"/>
          <w:shd w:val="clear" w:color="auto" w:fill="FFFF99"/>
          <w:rtl/>
        </w:rPr>
        <w:t xml:space="preserve"> מיום 4.2.1988 עמ' 463</w:t>
      </w:r>
    </w:p>
    <w:p w:rsidR="00DC4946" w:rsidRPr="008C6ABB" w:rsidRDefault="00DC4946" w:rsidP="00DC494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DC4946" w:rsidRPr="008C6ABB" w:rsidRDefault="00DC4946" w:rsidP="00DC494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9.00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9.60</w:t>
      </w:r>
      <w:r w:rsidRPr="008C6ABB">
        <w:rPr>
          <w:rFonts w:cs="FrankRuehl" w:hint="cs"/>
          <w:vanish/>
          <w:sz w:val="22"/>
          <w:szCs w:val="22"/>
          <w:shd w:val="clear" w:color="auto" w:fill="FFFF99"/>
          <w:rtl/>
        </w:rPr>
        <w:t xml:space="preserve"> שקלים חדשים;</w:t>
      </w:r>
    </w:p>
    <w:p w:rsidR="00DC4946" w:rsidRPr="008C6ABB" w:rsidRDefault="00DC4946" w:rsidP="00DC494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6.00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6.30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b/>
          <w:bCs/>
          <w:vanish/>
          <w:szCs w:val="20"/>
          <w:shd w:val="clear" w:color="auto" w:fill="FFFF99"/>
          <w:rtl/>
        </w:rPr>
      </w:pPr>
      <w:r w:rsidRPr="008C6ABB">
        <w:rPr>
          <w:rFonts w:cs="FrankRuehl" w:hint="cs"/>
          <w:vanish/>
          <w:color w:val="FF0000"/>
          <w:szCs w:val="20"/>
          <w:shd w:val="clear" w:color="auto" w:fill="FFFF99"/>
          <w:rtl/>
        </w:rPr>
        <w:t>מיום 1.7.1988</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תשמ"ח-1988</w:t>
      </w:r>
    </w:p>
    <w:p w:rsidR="00D53AA7" w:rsidRPr="008C6ABB" w:rsidRDefault="00D53AA7" w:rsidP="00D53AA7">
      <w:pPr>
        <w:pStyle w:val="P00"/>
        <w:tabs>
          <w:tab w:val="clear" w:pos="6259"/>
        </w:tabs>
        <w:spacing w:before="0"/>
        <w:ind w:left="0" w:right="1134"/>
        <w:rPr>
          <w:rStyle w:val="default"/>
          <w:rFonts w:cs="FrankRuehl" w:hint="cs"/>
          <w:vanish/>
          <w:sz w:val="20"/>
          <w:szCs w:val="20"/>
          <w:shd w:val="clear" w:color="auto" w:fill="FFFF99"/>
          <w:rtl/>
        </w:rPr>
      </w:pPr>
      <w:hyperlink r:id="rId25" w:history="1">
        <w:r w:rsidRPr="008C6ABB">
          <w:rPr>
            <w:rStyle w:val="Hyperlink"/>
            <w:rFonts w:cs="FrankRuehl" w:hint="cs"/>
            <w:vanish/>
            <w:szCs w:val="20"/>
            <w:shd w:val="clear" w:color="auto" w:fill="FFFF99"/>
            <w:rtl/>
          </w:rPr>
          <w:t>ק"ת תשמ"ח מס' 5127</w:t>
        </w:r>
      </w:hyperlink>
      <w:r w:rsidRPr="008C6ABB">
        <w:rPr>
          <w:rFonts w:cs="FrankRuehl" w:hint="cs"/>
          <w:vanish/>
          <w:szCs w:val="20"/>
          <w:shd w:val="clear" w:color="auto" w:fill="FFFF99"/>
          <w:rtl/>
        </w:rPr>
        <w:t xml:space="preserve"> מיום 15.8.1988 עמ' 10</w:t>
      </w:r>
      <w:r w:rsidR="00E42C96" w:rsidRPr="008C6ABB">
        <w:rPr>
          <w:rFonts w:cs="FrankRuehl" w:hint="cs"/>
          <w:vanish/>
          <w:szCs w:val="20"/>
          <w:shd w:val="clear" w:color="auto" w:fill="FFFF99"/>
          <w:rtl/>
        </w:rPr>
        <w:t>55</w:t>
      </w:r>
    </w:p>
    <w:p w:rsidR="00E42C96" w:rsidRPr="008C6ABB" w:rsidRDefault="00E42C96" w:rsidP="00E42C9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E42C96" w:rsidRPr="008C6ABB" w:rsidRDefault="00E42C96" w:rsidP="00E42C9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9.60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10.50</w:t>
      </w:r>
      <w:r w:rsidRPr="008C6ABB">
        <w:rPr>
          <w:rFonts w:cs="FrankRuehl" w:hint="cs"/>
          <w:vanish/>
          <w:sz w:val="22"/>
          <w:szCs w:val="22"/>
          <w:shd w:val="clear" w:color="auto" w:fill="FFFF99"/>
          <w:rtl/>
        </w:rPr>
        <w:t xml:space="preserve"> שקלים חדשים;</w:t>
      </w:r>
    </w:p>
    <w:p w:rsidR="00E42C96" w:rsidRPr="008C6ABB" w:rsidRDefault="00E42C96" w:rsidP="00E42C9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6.30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6.90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1.1.1989</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תשמ"ט-1989</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6" w:history="1">
        <w:r w:rsidRPr="008C6ABB">
          <w:rPr>
            <w:rStyle w:val="Hyperlink"/>
            <w:rFonts w:cs="FrankRuehl" w:hint="cs"/>
            <w:vanish/>
            <w:szCs w:val="20"/>
            <w:shd w:val="clear" w:color="auto" w:fill="FFFF99"/>
            <w:rtl/>
          </w:rPr>
          <w:t>ק"ת תשמ"ט מס' 5161</w:t>
        </w:r>
      </w:hyperlink>
      <w:r w:rsidR="00E42C96" w:rsidRPr="008C6ABB">
        <w:rPr>
          <w:rFonts w:cs="FrankRuehl" w:hint="cs"/>
          <w:vanish/>
          <w:szCs w:val="20"/>
          <w:shd w:val="clear" w:color="auto" w:fill="FFFF99"/>
          <w:rtl/>
        </w:rPr>
        <w:t xml:space="preserve"> מיום 25.1.1989 עמ' 414</w:t>
      </w:r>
    </w:p>
    <w:p w:rsidR="00E42C96" w:rsidRPr="008C6ABB" w:rsidRDefault="00E42C96" w:rsidP="00E42C9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E42C96" w:rsidRPr="008C6ABB" w:rsidRDefault="00E42C96" w:rsidP="00E42C9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10.50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11.00</w:t>
      </w:r>
      <w:r w:rsidRPr="008C6ABB">
        <w:rPr>
          <w:rFonts w:cs="FrankRuehl" w:hint="cs"/>
          <w:vanish/>
          <w:sz w:val="22"/>
          <w:szCs w:val="22"/>
          <w:shd w:val="clear" w:color="auto" w:fill="FFFF99"/>
          <w:rtl/>
        </w:rPr>
        <w:t xml:space="preserve"> שקלים חדשים;</w:t>
      </w:r>
    </w:p>
    <w:p w:rsidR="00E42C96" w:rsidRPr="008C6ABB" w:rsidRDefault="00E42C96" w:rsidP="00E42C9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6.90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7.40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1.4.1989</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תשמ"ט-1989</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7" w:history="1">
        <w:r w:rsidRPr="008C6ABB">
          <w:rPr>
            <w:rStyle w:val="Hyperlink"/>
            <w:rFonts w:cs="FrankRuehl" w:hint="cs"/>
            <w:vanish/>
            <w:szCs w:val="20"/>
            <w:shd w:val="clear" w:color="auto" w:fill="FFFF99"/>
            <w:rtl/>
          </w:rPr>
          <w:t>ק"ת תשמ"ט מס' 5188</w:t>
        </w:r>
      </w:hyperlink>
      <w:r w:rsidR="00E42C96" w:rsidRPr="008C6ABB">
        <w:rPr>
          <w:rFonts w:cs="FrankRuehl" w:hint="cs"/>
          <w:vanish/>
          <w:szCs w:val="20"/>
          <w:shd w:val="clear" w:color="auto" w:fill="FFFF99"/>
          <w:rtl/>
        </w:rPr>
        <w:t xml:space="preserve"> מיום 8.6.1989 עמ' 877</w:t>
      </w:r>
    </w:p>
    <w:p w:rsidR="00E42C96" w:rsidRPr="008C6ABB" w:rsidRDefault="00E42C96" w:rsidP="00E42C9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E42C96" w:rsidRPr="008C6ABB" w:rsidRDefault="00E42C96" w:rsidP="00E42C9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11.00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12.00</w:t>
      </w:r>
      <w:r w:rsidRPr="008C6ABB">
        <w:rPr>
          <w:rFonts w:cs="FrankRuehl" w:hint="cs"/>
          <w:vanish/>
          <w:sz w:val="22"/>
          <w:szCs w:val="22"/>
          <w:shd w:val="clear" w:color="auto" w:fill="FFFF99"/>
          <w:rtl/>
        </w:rPr>
        <w:t xml:space="preserve"> שקלים חדשים;</w:t>
      </w:r>
    </w:p>
    <w:p w:rsidR="00E42C96" w:rsidRPr="008C6ABB" w:rsidRDefault="00E42C96" w:rsidP="00E42C9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7.40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7.90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1.10.1989</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תש"ן-1990</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8" w:history="1">
        <w:r w:rsidRPr="008C6ABB">
          <w:rPr>
            <w:rStyle w:val="Hyperlink"/>
            <w:rFonts w:cs="FrankRuehl" w:hint="cs"/>
            <w:vanish/>
            <w:szCs w:val="20"/>
            <w:shd w:val="clear" w:color="auto" w:fill="FFFF99"/>
            <w:rtl/>
          </w:rPr>
          <w:t>ק"ת תש"ן מס' 5244</w:t>
        </w:r>
      </w:hyperlink>
      <w:r w:rsidR="00E42C96" w:rsidRPr="008C6ABB">
        <w:rPr>
          <w:rFonts w:cs="FrankRuehl" w:hint="cs"/>
          <w:vanish/>
          <w:szCs w:val="20"/>
          <w:shd w:val="clear" w:color="auto" w:fill="FFFF99"/>
          <w:rtl/>
        </w:rPr>
        <w:t xml:space="preserve"> מיום 25.1.1990 עמ' 319</w:t>
      </w:r>
    </w:p>
    <w:p w:rsidR="00E42C96" w:rsidRPr="008C6ABB" w:rsidRDefault="00E42C96" w:rsidP="00E42C9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E42C96" w:rsidRPr="008C6ABB" w:rsidRDefault="00E42C96" w:rsidP="00E42C9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12.00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13.00</w:t>
      </w:r>
      <w:r w:rsidRPr="008C6ABB">
        <w:rPr>
          <w:rFonts w:cs="FrankRuehl" w:hint="cs"/>
          <w:vanish/>
          <w:sz w:val="22"/>
          <w:szCs w:val="22"/>
          <w:shd w:val="clear" w:color="auto" w:fill="FFFF99"/>
          <w:rtl/>
        </w:rPr>
        <w:t xml:space="preserve"> שקלים חדשים;</w:t>
      </w:r>
    </w:p>
    <w:p w:rsidR="00E42C96" w:rsidRPr="008C6ABB" w:rsidRDefault="00E42C96" w:rsidP="00E42C9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7.90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8.50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1.4.1990</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תש"ן-1990</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29" w:history="1">
        <w:r w:rsidRPr="008C6ABB">
          <w:rPr>
            <w:rStyle w:val="Hyperlink"/>
            <w:rFonts w:cs="FrankRuehl" w:hint="cs"/>
            <w:vanish/>
            <w:szCs w:val="20"/>
            <w:shd w:val="clear" w:color="auto" w:fill="FFFF99"/>
            <w:rtl/>
          </w:rPr>
          <w:t>ק"ת תש"ן מס' 5259</w:t>
        </w:r>
      </w:hyperlink>
      <w:r w:rsidR="00E42C96" w:rsidRPr="008C6ABB">
        <w:rPr>
          <w:rFonts w:cs="FrankRuehl" w:hint="cs"/>
          <w:vanish/>
          <w:szCs w:val="20"/>
          <w:shd w:val="clear" w:color="auto" w:fill="FFFF99"/>
          <w:rtl/>
        </w:rPr>
        <w:t xml:space="preserve"> מיום 29.3.1990 עמ' 526</w:t>
      </w:r>
    </w:p>
    <w:p w:rsidR="00E42C96" w:rsidRPr="008C6ABB" w:rsidRDefault="00E42C96" w:rsidP="00E42C9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E42C96" w:rsidRPr="008C6ABB" w:rsidRDefault="00E42C96" w:rsidP="00E42C9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13.00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14.00</w:t>
      </w:r>
      <w:r w:rsidRPr="008C6ABB">
        <w:rPr>
          <w:rFonts w:cs="FrankRuehl" w:hint="cs"/>
          <w:vanish/>
          <w:sz w:val="22"/>
          <w:szCs w:val="22"/>
          <w:shd w:val="clear" w:color="auto" w:fill="FFFF99"/>
          <w:rtl/>
        </w:rPr>
        <w:t xml:space="preserve"> שקלים חדשים;</w:t>
      </w:r>
    </w:p>
    <w:p w:rsidR="00E42C96" w:rsidRPr="008C6ABB" w:rsidRDefault="00E42C96" w:rsidP="00E42C9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8.50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9.20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1.10.1990</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תשנ"א-1990</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30" w:history="1">
        <w:r w:rsidRPr="008C6ABB">
          <w:rPr>
            <w:rStyle w:val="Hyperlink"/>
            <w:rFonts w:cs="FrankRuehl" w:hint="cs"/>
            <w:vanish/>
            <w:szCs w:val="20"/>
            <w:shd w:val="clear" w:color="auto" w:fill="FFFF99"/>
            <w:rtl/>
          </w:rPr>
          <w:t>ק"ת תשנ"א מס' 5299</w:t>
        </w:r>
      </w:hyperlink>
      <w:r w:rsidR="00E42C96" w:rsidRPr="008C6ABB">
        <w:rPr>
          <w:rFonts w:cs="FrankRuehl" w:hint="cs"/>
          <w:vanish/>
          <w:szCs w:val="20"/>
          <w:shd w:val="clear" w:color="auto" w:fill="FFFF99"/>
          <w:rtl/>
        </w:rPr>
        <w:t xml:space="preserve"> מיום 18.10.1990 עמ' 49</w:t>
      </w:r>
    </w:p>
    <w:p w:rsidR="00E42C96" w:rsidRPr="008C6ABB" w:rsidRDefault="00E42C96" w:rsidP="00E42C9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E42C96" w:rsidRPr="008C6ABB" w:rsidRDefault="00E42C96" w:rsidP="00E42C9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14.00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15.00</w:t>
      </w:r>
      <w:r w:rsidRPr="008C6ABB">
        <w:rPr>
          <w:rFonts w:cs="FrankRuehl" w:hint="cs"/>
          <w:vanish/>
          <w:sz w:val="22"/>
          <w:szCs w:val="22"/>
          <w:shd w:val="clear" w:color="auto" w:fill="FFFF99"/>
          <w:rtl/>
        </w:rPr>
        <w:t xml:space="preserve"> שקלים חדשים;</w:t>
      </w:r>
    </w:p>
    <w:p w:rsidR="00E42C96" w:rsidRPr="008C6ABB" w:rsidRDefault="00E42C96" w:rsidP="00E42C9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9.20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10.00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1.1.1991</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תשנ"א-1991</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31" w:history="1">
        <w:r w:rsidRPr="008C6ABB">
          <w:rPr>
            <w:rStyle w:val="Hyperlink"/>
            <w:rFonts w:cs="FrankRuehl" w:hint="cs"/>
            <w:vanish/>
            <w:szCs w:val="20"/>
            <w:shd w:val="clear" w:color="auto" w:fill="FFFF99"/>
            <w:rtl/>
          </w:rPr>
          <w:t>ק"ת תשנ"א מס' 5322</w:t>
        </w:r>
      </w:hyperlink>
      <w:r w:rsidR="00E42C96" w:rsidRPr="008C6ABB">
        <w:rPr>
          <w:rFonts w:cs="FrankRuehl" w:hint="cs"/>
          <w:vanish/>
          <w:szCs w:val="20"/>
          <w:shd w:val="clear" w:color="auto" w:fill="FFFF99"/>
          <w:rtl/>
        </w:rPr>
        <w:t xml:space="preserve"> מיום 17.1.1991 עמ' 432</w:t>
      </w:r>
    </w:p>
    <w:p w:rsidR="00E42C96" w:rsidRPr="008C6ABB" w:rsidRDefault="00E42C96" w:rsidP="00E42C96">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E42C96" w:rsidRPr="008C6ABB" w:rsidRDefault="00E42C96" w:rsidP="00E42C96">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15.00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16.00</w:t>
      </w:r>
      <w:r w:rsidRPr="008C6ABB">
        <w:rPr>
          <w:rFonts w:cs="FrankRuehl" w:hint="cs"/>
          <w:vanish/>
          <w:sz w:val="22"/>
          <w:szCs w:val="22"/>
          <w:shd w:val="clear" w:color="auto" w:fill="FFFF99"/>
          <w:rtl/>
        </w:rPr>
        <w:t xml:space="preserve"> שקלים חדשים;</w:t>
      </w:r>
    </w:p>
    <w:p w:rsidR="00E42C96" w:rsidRPr="008C6ABB" w:rsidRDefault="00E42C96" w:rsidP="00E42C96">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10.00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10.50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1.7.1991</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3) תשנ"א-1991</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32" w:history="1">
        <w:r w:rsidRPr="008C6ABB">
          <w:rPr>
            <w:rStyle w:val="Hyperlink"/>
            <w:rFonts w:cs="FrankRuehl" w:hint="cs"/>
            <w:vanish/>
            <w:szCs w:val="20"/>
            <w:shd w:val="clear" w:color="auto" w:fill="FFFF99"/>
            <w:rtl/>
          </w:rPr>
          <w:t>ק"ת תשנ"א מס' 5364</w:t>
        </w:r>
      </w:hyperlink>
      <w:r w:rsidR="00277513" w:rsidRPr="008C6ABB">
        <w:rPr>
          <w:rFonts w:cs="FrankRuehl" w:hint="cs"/>
          <w:vanish/>
          <w:szCs w:val="20"/>
          <w:shd w:val="clear" w:color="auto" w:fill="FFFF99"/>
          <w:rtl/>
        </w:rPr>
        <w:t xml:space="preserve"> מיום 18.6.1991 עמ' 954</w:t>
      </w:r>
    </w:p>
    <w:p w:rsidR="00277513" w:rsidRPr="008C6ABB" w:rsidRDefault="00277513" w:rsidP="00277513">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277513" w:rsidRPr="008C6ABB" w:rsidRDefault="00277513" w:rsidP="00277513">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16.00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17.00</w:t>
      </w:r>
      <w:r w:rsidRPr="008C6ABB">
        <w:rPr>
          <w:rFonts w:cs="FrankRuehl" w:hint="cs"/>
          <w:vanish/>
          <w:sz w:val="22"/>
          <w:szCs w:val="22"/>
          <w:shd w:val="clear" w:color="auto" w:fill="FFFF99"/>
          <w:rtl/>
        </w:rPr>
        <w:t xml:space="preserve"> שקלים חדשים;</w:t>
      </w:r>
    </w:p>
    <w:p w:rsidR="00277513" w:rsidRPr="008C6ABB" w:rsidRDefault="00277513" w:rsidP="00277513">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10.50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11.50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1.10.1991</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תשנ"ב-1991</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33" w:history="1">
        <w:r w:rsidRPr="008C6ABB">
          <w:rPr>
            <w:rStyle w:val="Hyperlink"/>
            <w:rFonts w:cs="FrankRuehl" w:hint="cs"/>
            <w:vanish/>
            <w:szCs w:val="20"/>
            <w:shd w:val="clear" w:color="auto" w:fill="FFFF99"/>
            <w:rtl/>
          </w:rPr>
          <w:t>ק"ת תשנ"ב מס' 5391</w:t>
        </w:r>
      </w:hyperlink>
      <w:r w:rsidR="00277513" w:rsidRPr="008C6ABB">
        <w:rPr>
          <w:rFonts w:cs="FrankRuehl" w:hint="cs"/>
          <w:vanish/>
          <w:szCs w:val="20"/>
          <w:shd w:val="clear" w:color="auto" w:fill="FFFF99"/>
          <w:rtl/>
        </w:rPr>
        <w:t xml:space="preserve"> מיום 17.10.1991 עמ' 309</w:t>
      </w:r>
    </w:p>
    <w:p w:rsidR="00277513" w:rsidRPr="008C6ABB" w:rsidRDefault="00277513" w:rsidP="00277513">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277513" w:rsidRPr="008C6ABB" w:rsidRDefault="00277513" w:rsidP="00277513">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17.00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18.00</w:t>
      </w:r>
      <w:r w:rsidRPr="008C6ABB">
        <w:rPr>
          <w:rFonts w:cs="FrankRuehl" w:hint="cs"/>
          <w:vanish/>
          <w:sz w:val="22"/>
          <w:szCs w:val="22"/>
          <w:shd w:val="clear" w:color="auto" w:fill="FFFF99"/>
          <w:rtl/>
        </w:rPr>
        <w:t xml:space="preserve"> שקלים חדשים;</w:t>
      </w:r>
    </w:p>
    <w:p w:rsidR="00277513" w:rsidRPr="008C6ABB" w:rsidRDefault="00277513" w:rsidP="00277513">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11.50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12.50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1.7.1992</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(מס' 2) תשנ"ב-1992</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34" w:history="1">
        <w:r w:rsidRPr="008C6ABB">
          <w:rPr>
            <w:rStyle w:val="Hyperlink"/>
            <w:rFonts w:cs="FrankRuehl" w:hint="cs"/>
            <w:vanish/>
            <w:szCs w:val="20"/>
            <w:shd w:val="clear" w:color="auto" w:fill="FFFF99"/>
            <w:rtl/>
          </w:rPr>
          <w:t>ק"ת תשנ"ב מס' 5460</w:t>
        </w:r>
      </w:hyperlink>
      <w:r w:rsidR="00277513" w:rsidRPr="008C6ABB">
        <w:rPr>
          <w:rFonts w:cs="FrankRuehl" w:hint="cs"/>
          <w:vanish/>
          <w:szCs w:val="20"/>
          <w:shd w:val="clear" w:color="auto" w:fill="FFFF99"/>
          <w:rtl/>
        </w:rPr>
        <w:t xml:space="preserve"> מיום 21.7.1992 עמ' 1399</w:t>
      </w:r>
    </w:p>
    <w:p w:rsidR="00277513" w:rsidRPr="008C6ABB" w:rsidRDefault="00277513" w:rsidP="00277513">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277513" w:rsidRPr="008C6ABB" w:rsidRDefault="00277513" w:rsidP="00277513">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18.00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19.50</w:t>
      </w:r>
      <w:r w:rsidRPr="008C6ABB">
        <w:rPr>
          <w:rFonts w:cs="FrankRuehl" w:hint="cs"/>
          <w:vanish/>
          <w:sz w:val="22"/>
          <w:szCs w:val="22"/>
          <w:shd w:val="clear" w:color="auto" w:fill="FFFF99"/>
          <w:rtl/>
        </w:rPr>
        <w:t xml:space="preserve"> שקלים חדשים;</w:t>
      </w:r>
    </w:p>
    <w:p w:rsidR="00277513" w:rsidRPr="008C6ABB" w:rsidRDefault="00277513" w:rsidP="00277513">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12.50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13.50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1.4.1993</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תשנ"ג-1993</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35" w:history="1">
        <w:r w:rsidRPr="008C6ABB">
          <w:rPr>
            <w:rStyle w:val="Hyperlink"/>
            <w:rFonts w:cs="FrankRuehl" w:hint="cs"/>
            <w:vanish/>
            <w:szCs w:val="20"/>
            <w:shd w:val="clear" w:color="auto" w:fill="FFFF99"/>
            <w:rtl/>
          </w:rPr>
          <w:t>ק"ת תשנ"ג מס' 5516</w:t>
        </w:r>
      </w:hyperlink>
      <w:r w:rsidR="00277513" w:rsidRPr="008C6ABB">
        <w:rPr>
          <w:rFonts w:cs="FrankRuehl" w:hint="cs"/>
          <w:vanish/>
          <w:szCs w:val="20"/>
          <w:shd w:val="clear" w:color="auto" w:fill="FFFF99"/>
          <w:rtl/>
        </w:rPr>
        <w:t xml:space="preserve"> מיום 22.4.1993 עמ' 759</w:t>
      </w:r>
    </w:p>
    <w:p w:rsidR="00277513" w:rsidRPr="008C6ABB" w:rsidRDefault="00277513" w:rsidP="00277513">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277513" w:rsidRPr="008C6ABB" w:rsidRDefault="00277513" w:rsidP="00277513">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19.50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20.50</w:t>
      </w:r>
      <w:r w:rsidRPr="008C6ABB">
        <w:rPr>
          <w:rFonts w:cs="FrankRuehl" w:hint="cs"/>
          <w:vanish/>
          <w:sz w:val="22"/>
          <w:szCs w:val="22"/>
          <w:shd w:val="clear" w:color="auto" w:fill="FFFF99"/>
          <w:rtl/>
        </w:rPr>
        <w:t xml:space="preserve"> שקלים חדשים;</w:t>
      </w:r>
    </w:p>
    <w:p w:rsidR="00277513" w:rsidRPr="008C6ABB" w:rsidRDefault="00277513" w:rsidP="00277513">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13.50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14.50</w:t>
      </w:r>
      <w:r w:rsidRPr="008C6ABB">
        <w:rPr>
          <w:rFonts w:cs="FrankRuehl" w:hint="cs"/>
          <w:vanish/>
          <w:sz w:val="22"/>
          <w:szCs w:val="22"/>
          <w:shd w:val="clear" w:color="auto" w:fill="FFFF99"/>
          <w:rtl/>
        </w:rPr>
        <w:t xml:space="preserve"> שקלים חדשים. </w:t>
      </w:r>
    </w:p>
    <w:p w:rsidR="00D53AA7" w:rsidRPr="008C6ABB" w:rsidRDefault="00D53AA7" w:rsidP="00D53AA7">
      <w:pPr>
        <w:pStyle w:val="P00"/>
        <w:spacing w:before="0"/>
        <w:ind w:left="0" w:right="1134"/>
        <w:rPr>
          <w:rFonts w:cs="FrankRuehl" w:hint="cs"/>
          <w:vanish/>
          <w:color w:val="FF0000"/>
          <w:szCs w:val="20"/>
          <w:shd w:val="clear" w:color="auto" w:fill="FFFF99"/>
          <w:rtl/>
        </w:rPr>
      </w:pP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2.1.1994</w:t>
      </w:r>
    </w:p>
    <w:p w:rsidR="00D53AA7" w:rsidRPr="008C6ABB" w:rsidRDefault="00D53AA7" w:rsidP="00D53AA7">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הודעה תשנ"ד-1994</w:t>
      </w:r>
    </w:p>
    <w:p w:rsidR="00D53AA7" w:rsidRPr="008C6ABB" w:rsidRDefault="00D53AA7" w:rsidP="00D53AA7">
      <w:pPr>
        <w:pStyle w:val="P00"/>
        <w:tabs>
          <w:tab w:val="clear" w:pos="6259"/>
        </w:tabs>
        <w:spacing w:before="0"/>
        <w:ind w:left="0" w:right="1134"/>
        <w:rPr>
          <w:rFonts w:cs="FrankRuehl" w:hint="cs"/>
          <w:vanish/>
          <w:szCs w:val="20"/>
          <w:shd w:val="clear" w:color="auto" w:fill="FFFF99"/>
          <w:rtl/>
        </w:rPr>
      </w:pPr>
      <w:hyperlink r:id="rId36" w:history="1">
        <w:r w:rsidRPr="008C6ABB">
          <w:rPr>
            <w:rStyle w:val="Hyperlink"/>
            <w:rFonts w:cs="FrankRuehl" w:hint="cs"/>
            <w:vanish/>
            <w:szCs w:val="20"/>
            <w:shd w:val="clear" w:color="auto" w:fill="FFFF99"/>
            <w:rtl/>
          </w:rPr>
          <w:t>ק"ת תשנ"ד מס' 5571</w:t>
        </w:r>
      </w:hyperlink>
      <w:r w:rsidR="00277513" w:rsidRPr="008C6ABB">
        <w:rPr>
          <w:rFonts w:cs="FrankRuehl" w:hint="cs"/>
          <w:vanish/>
          <w:szCs w:val="20"/>
          <w:shd w:val="clear" w:color="auto" w:fill="FFFF99"/>
          <w:rtl/>
        </w:rPr>
        <w:t xml:space="preserve"> מיום 6.1.1994 עמ' 346</w:t>
      </w:r>
    </w:p>
    <w:p w:rsidR="00277513" w:rsidRPr="008C6ABB" w:rsidRDefault="00277513" w:rsidP="00277513">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אישור פר כפר רביה יינתן בתעודה מאת מנהל המחלקה וישולמו בעדו אגרות אלה: </w:t>
      </w:r>
    </w:p>
    <w:p w:rsidR="00277513" w:rsidRPr="008C6ABB" w:rsidRDefault="00277513" w:rsidP="00277513">
      <w:pPr>
        <w:pStyle w:val="P00"/>
        <w:tabs>
          <w:tab w:val="clear" w:pos="6259"/>
        </w:tabs>
        <w:spacing w:before="0"/>
        <w:ind w:left="1021" w:right="1134"/>
        <w:rPr>
          <w:rFonts w:cs="FrankRuehl" w:hint="cs"/>
          <w:vanish/>
          <w:sz w:val="22"/>
          <w:szCs w:val="22"/>
          <w:shd w:val="clear" w:color="auto" w:fill="FFFF99"/>
          <w:rtl/>
        </w:rPr>
      </w:pPr>
      <w:r w:rsidRPr="008C6ABB">
        <w:rPr>
          <w:rFonts w:cs="FrankRuehl" w:hint="cs"/>
          <w:vanish/>
          <w:sz w:val="22"/>
          <w:szCs w:val="22"/>
          <w:shd w:val="clear" w:color="auto" w:fill="FFFF99"/>
          <w:rtl/>
        </w:rPr>
        <w:t>(1)</w:t>
      </w:r>
      <w:r w:rsidRPr="008C6ABB">
        <w:rPr>
          <w:rFonts w:cs="FrankRuehl" w:hint="cs"/>
          <w:vanish/>
          <w:sz w:val="22"/>
          <w:szCs w:val="22"/>
          <w:shd w:val="clear" w:color="auto" w:fill="FFFF99"/>
          <w:rtl/>
        </w:rPr>
        <w:tab/>
        <w:t xml:space="preserve">בעד אישור קבע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20.50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22.00</w:t>
      </w:r>
      <w:r w:rsidRPr="008C6ABB">
        <w:rPr>
          <w:rFonts w:cs="FrankRuehl" w:hint="cs"/>
          <w:vanish/>
          <w:sz w:val="22"/>
          <w:szCs w:val="22"/>
          <w:shd w:val="clear" w:color="auto" w:fill="FFFF99"/>
          <w:rtl/>
        </w:rPr>
        <w:t xml:space="preserve"> שקלים חדשים;</w:t>
      </w:r>
    </w:p>
    <w:p w:rsidR="00277513" w:rsidRPr="008C6ABB" w:rsidRDefault="00277513" w:rsidP="00277513">
      <w:pPr>
        <w:pStyle w:val="P00"/>
        <w:tabs>
          <w:tab w:val="clear" w:pos="6259"/>
        </w:tabs>
        <w:spacing w:before="0"/>
        <w:ind w:left="1021" w:right="1134"/>
        <w:rPr>
          <w:rFonts w:cs="FrankRuehl" w:hint="cs"/>
          <w:vanish/>
          <w:color w:val="FF0000"/>
          <w:szCs w:val="20"/>
          <w:shd w:val="clear" w:color="auto" w:fill="FFFF99"/>
          <w:rtl/>
        </w:rPr>
      </w:pPr>
      <w:r w:rsidRPr="008C6ABB">
        <w:rPr>
          <w:rFonts w:cs="FrankRuehl" w:hint="cs"/>
          <w:vanish/>
          <w:sz w:val="22"/>
          <w:szCs w:val="22"/>
          <w:shd w:val="clear" w:color="auto" w:fill="FFFF99"/>
          <w:rtl/>
        </w:rPr>
        <w:t>(2)</w:t>
      </w:r>
      <w:r w:rsidRPr="008C6ABB">
        <w:rPr>
          <w:rFonts w:cs="FrankRuehl" w:hint="cs"/>
          <w:vanish/>
          <w:sz w:val="22"/>
          <w:szCs w:val="22"/>
          <w:shd w:val="clear" w:color="auto" w:fill="FFFF99"/>
          <w:rtl/>
        </w:rPr>
        <w:tab/>
        <w:t xml:space="preserve">בעד אישור זמני </w:t>
      </w:r>
      <w:r w:rsidRPr="008C6ABB">
        <w:rPr>
          <w:rFonts w:cs="FrankRuehl"/>
          <w:vanish/>
          <w:sz w:val="22"/>
          <w:szCs w:val="22"/>
          <w:shd w:val="clear" w:color="auto" w:fill="FFFF99"/>
          <w:rtl/>
        </w:rPr>
        <w:t>–</w:t>
      </w:r>
      <w:r w:rsidRPr="008C6ABB">
        <w:rPr>
          <w:rFonts w:cs="FrankRuehl" w:hint="cs"/>
          <w:vanish/>
          <w:sz w:val="22"/>
          <w:szCs w:val="22"/>
          <w:shd w:val="clear" w:color="auto" w:fill="FFFF99"/>
          <w:rtl/>
        </w:rPr>
        <w:t xml:space="preserve"> </w:t>
      </w:r>
      <w:r w:rsidRPr="008C6ABB">
        <w:rPr>
          <w:rFonts w:cs="FrankRuehl" w:hint="cs"/>
          <w:strike/>
          <w:vanish/>
          <w:sz w:val="22"/>
          <w:szCs w:val="22"/>
          <w:shd w:val="clear" w:color="auto" w:fill="FFFF99"/>
          <w:rtl/>
        </w:rPr>
        <w:t>14.50</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15.50</w:t>
      </w:r>
      <w:r w:rsidRPr="008C6ABB">
        <w:rPr>
          <w:rFonts w:cs="FrankRuehl" w:hint="cs"/>
          <w:vanish/>
          <w:sz w:val="22"/>
          <w:szCs w:val="22"/>
          <w:shd w:val="clear" w:color="auto" w:fill="FFFF99"/>
          <w:rtl/>
        </w:rPr>
        <w:t xml:space="preserve"> שקלים חדשים. </w:t>
      </w:r>
    </w:p>
    <w:p w:rsidR="00D53AA7" w:rsidRPr="008C6ABB" w:rsidRDefault="00D53AA7" w:rsidP="0055565D">
      <w:pPr>
        <w:pStyle w:val="P00"/>
        <w:spacing w:before="0"/>
        <w:ind w:left="0" w:right="1134"/>
        <w:rPr>
          <w:rFonts w:cs="FrankRuehl" w:hint="cs"/>
          <w:vanish/>
          <w:color w:val="FF0000"/>
          <w:szCs w:val="20"/>
          <w:shd w:val="clear" w:color="auto" w:fill="FFFF99"/>
          <w:rtl/>
        </w:rPr>
      </w:pPr>
    </w:p>
    <w:p w:rsidR="0055565D" w:rsidRPr="008C6ABB" w:rsidRDefault="0055565D" w:rsidP="0055565D">
      <w:pPr>
        <w:pStyle w:val="P00"/>
        <w:spacing w:before="0"/>
        <w:ind w:left="0" w:right="1134"/>
        <w:rPr>
          <w:rFonts w:cs="FrankRuehl" w:hint="cs"/>
          <w:b/>
          <w:bCs/>
          <w:vanish/>
          <w:szCs w:val="20"/>
          <w:shd w:val="clear" w:color="auto" w:fill="FFFF99"/>
          <w:rtl/>
        </w:rPr>
      </w:pPr>
      <w:r w:rsidRPr="008C6ABB">
        <w:rPr>
          <w:rFonts w:cs="FrankRuehl" w:hint="cs"/>
          <w:vanish/>
          <w:color w:val="FF0000"/>
          <w:szCs w:val="20"/>
          <w:shd w:val="clear" w:color="auto" w:fill="FFFF99"/>
          <w:rtl/>
        </w:rPr>
        <w:t>מיום 3.2.1994</w:t>
      </w:r>
    </w:p>
    <w:p w:rsidR="0055565D" w:rsidRPr="008C6ABB" w:rsidRDefault="0055565D" w:rsidP="0055565D">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תשנ"ד-1994</w:t>
      </w:r>
    </w:p>
    <w:p w:rsidR="0055565D" w:rsidRPr="008C6ABB" w:rsidRDefault="0055565D" w:rsidP="0055565D">
      <w:pPr>
        <w:pStyle w:val="P00"/>
        <w:tabs>
          <w:tab w:val="clear" w:pos="6259"/>
        </w:tabs>
        <w:spacing w:before="0"/>
        <w:ind w:left="0" w:right="1134"/>
        <w:rPr>
          <w:rFonts w:cs="FrankRuehl" w:hint="cs"/>
          <w:vanish/>
          <w:szCs w:val="20"/>
          <w:shd w:val="clear" w:color="auto" w:fill="FFFF99"/>
          <w:rtl/>
        </w:rPr>
      </w:pPr>
      <w:hyperlink r:id="rId37" w:history="1">
        <w:r w:rsidRPr="008C6ABB">
          <w:rPr>
            <w:rStyle w:val="Hyperlink"/>
            <w:rFonts w:cs="FrankRuehl" w:hint="cs"/>
            <w:vanish/>
            <w:szCs w:val="20"/>
            <w:shd w:val="clear" w:color="auto" w:fill="FFFF99"/>
            <w:rtl/>
          </w:rPr>
          <w:t>ק"ת תשנ"ד מס' 5579</w:t>
        </w:r>
      </w:hyperlink>
      <w:r w:rsidRPr="008C6ABB">
        <w:rPr>
          <w:rFonts w:cs="FrankRuehl" w:hint="cs"/>
          <w:vanish/>
          <w:szCs w:val="20"/>
          <w:shd w:val="clear" w:color="auto" w:fill="FFFF99"/>
          <w:rtl/>
        </w:rPr>
        <w:t xml:space="preserve"> מיום 3.2.1994 עמ' 624</w:t>
      </w:r>
    </w:p>
    <w:p w:rsidR="0055565D" w:rsidRPr="008C6ABB" w:rsidRDefault="0055565D" w:rsidP="002C28C5">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r>
      <w:r w:rsidR="002C28C5" w:rsidRPr="008C6ABB">
        <w:rPr>
          <w:rFonts w:cs="FrankRuehl" w:hint="cs"/>
          <w:vanish/>
          <w:sz w:val="22"/>
          <w:szCs w:val="22"/>
          <w:shd w:val="clear" w:color="auto" w:fill="FFFF99"/>
          <w:rtl/>
        </w:rPr>
        <w:t xml:space="preserve">אישור פר כפר רביה יינתן בתעודה מאת מנהל המחלקה </w:t>
      </w:r>
      <w:r w:rsidR="002C28C5" w:rsidRPr="008C6ABB">
        <w:rPr>
          <w:rFonts w:cs="FrankRuehl" w:hint="cs"/>
          <w:strike/>
          <w:vanish/>
          <w:sz w:val="22"/>
          <w:szCs w:val="22"/>
          <w:shd w:val="clear" w:color="auto" w:fill="FFFF99"/>
          <w:rtl/>
        </w:rPr>
        <w:t>וישולמו בעדו אגרות אלה:</w:t>
      </w:r>
      <w:r w:rsidR="002C28C5" w:rsidRPr="008C6ABB">
        <w:rPr>
          <w:rFonts w:cs="FrankRuehl" w:hint="cs"/>
          <w:vanish/>
          <w:sz w:val="22"/>
          <w:szCs w:val="22"/>
          <w:shd w:val="clear" w:color="auto" w:fill="FFFF99"/>
          <w:rtl/>
        </w:rPr>
        <w:t xml:space="preserve"> </w:t>
      </w:r>
    </w:p>
    <w:p w:rsidR="002C28C5" w:rsidRPr="008C6ABB" w:rsidRDefault="002C28C5" w:rsidP="00087454">
      <w:pPr>
        <w:pStyle w:val="P00"/>
        <w:tabs>
          <w:tab w:val="clear" w:pos="6259"/>
        </w:tabs>
        <w:spacing w:before="0"/>
        <w:ind w:left="1021" w:right="1134"/>
        <w:rPr>
          <w:rFonts w:cs="FrankRuehl" w:hint="cs"/>
          <w:strike/>
          <w:vanish/>
          <w:sz w:val="22"/>
          <w:szCs w:val="22"/>
          <w:shd w:val="clear" w:color="auto" w:fill="FFFF99"/>
          <w:rtl/>
        </w:rPr>
      </w:pPr>
      <w:r w:rsidRPr="008C6ABB">
        <w:rPr>
          <w:rFonts w:cs="FrankRuehl" w:hint="cs"/>
          <w:strike/>
          <w:vanish/>
          <w:sz w:val="22"/>
          <w:szCs w:val="22"/>
          <w:shd w:val="clear" w:color="auto" w:fill="FFFF99"/>
          <w:rtl/>
        </w:rPr>
        <w:t>(1)</w:t>
      </w:r>
      <w:r w:rsidRPr="008C6ABB">
        <w:rPr>
          <w:rFonts w:cs="FrankRuehl" w:hint="cs"/>
          <w:strike/>
          <w:vanish/>
          <w:sz w:val="22"/>
          <w:szCs w:val="22"/>
          <w:shd w:val="clear" w:color="auto" w:fill="FFFF99"/>
          <w:rtl/>
        </w:rPr>
        <w:tab/>
        <w:t xml:space="preserve">בעד אישור קבע </w:t>
      </w:r>
      <w:r w:rsidRPr="008C6ABB">
        <w:rPr>
          <w:rFonts w:cs="FrankRuehl"/>
          <w:strike/>
          <w:vanish/>
          <w:sz w:val="22"/>
          <w:szCs w:val="22"/>
          <w:shd w:val="clear" w:color="auto" w:fill="FFFF99"/>
          <w:rtl/>
        </w:rPr>
        <w:t>–</w:t>
      </w:r>
      <w:r w:rsidRPr="008C6ABB">
        <w:rPr>
          <w:rFonts w:cs="FrankRuehl" w:hint="cs"/>
          <w:strike/>
          <w:vanish/>
          <w:sz w:val="22"/>
          <w:szCs w:val="22"/>
          <w:shd w:val="clear" w:color="auto" w:fill="FFFF99"/>
          <w:rtl/>
        </w:rPr>
        <w:t xml:space="preserve"> </w:t>
      </w:r>
      <w:r w:rsidR="00087454" w:rsidRPr="008C6ABB">
        <w:rPr>
          <w:rFonts w:cs="FrankRuehl" w:hint="cs"/>
          <w:strike/>
          <w:vanish/>
          <w:sz w:val="22"/>
          <w:szCs w:val="22"/>
          <w:shd w:val="clear" w:color="auto" w:fill="FFFF99"/>
          <w:rtl/>
        </w:rPr>
        <w:t>22.00 שקלים חדשים</w:t>
      </w:r>
      <w:r w:rsidRPr="008C6ABB">
        <w:rPr>
          <w:rFonts w:cs="FrankRuehl" w:hint="cs"/>
          <w:strike/>
          <w:vanish/>
          <w:sz w:val="22"/>
          <w:szCs w:val="22"/>
          <w:shd w:val="clear" w:color="auto" w:fill="FFFF99"/>
          <w:rtl/>
        </w:rPr>
        <w:t>;</w:t>
      </w:r>
    </w:p>
    <w:p w:rsidR="0055565D" w:rsidRPr="009652A7" w:rsidRDefault="002C28C5" w:rsidP="009652A7">
      <w:pPr>
        <w:pStyle w:val="P00"/>
        <w:tabs>
          <w:tab w:val="clear" w:pos="6259"/>
        </w:tabs>
        <w:spacing w:before="0"/>
        <w:ind w:left="1021" w:right="1134"/>
        <w:rPr>
          <w:rFonts w:cs="FrankRuehl" w:hint="cs"/>
          <w:sz w:val="2"/>
          <w:szCs w:val="2"/>
          <w:shd w:val="clear" w:color="auto" w:fill="FFFF99"/>
          <w:rtl/>
        </w:rPr>
      </w:pPr>
      <w:r w:rsidRPr="008C6ABB">
        <w:rPr>
          <w:rFonts w:cs="FrankRuehl" w:hint="cs"/>
          <w:strike/>
          <w:vanish/>
          <w:sz w:val="22"/>
          <w:szCs w:val="22"/>
          <w:shd w:val="clear" w:color="auto" w:fill="FFFF99"/>
          <w:rtl/>
        </w:rPr>
        <w:t>(2)</w:t>
      </w:r>
      <w:r w:rsidRPr="008C6ABB">
        <w:rPr>
          <w:rFonts w:cs="FrankRuehl" w:hint="cs"/>
          <w:strike/>
          <w:vanish/>
          <w:sz w:val="22"/>
          <w:szCs w:val="22"/>
          <w:shd w:val="clear" w:color="auto" w:fill="FFFF99"/>
          <w:rtl/>
        </w:rPr>
        <w:tab/>
        <w:t xml:space="preserve">בעד אישור זמני </w:t>
      </w:r>
      <w:r w:rsidRPr="008C6ABB">
        <w:rPr>
          <w:rFonts w:cs="FrankRuehl"/>
          <w:strike/>
          <w:vanish/>
          <w:sz w:val="22"/>
          <w:szCs w:val="22"/>
          <w:shd w:val="clear" w:color="auto" w:fill="FFFF99"/>
          <w:rtl/>
        </w:rPr>
        <w:t>–</w:t>
      </w:r>
      <w:r w:rsidRPr="008C6ABB">
        <w:rPr>
          <w:rFonts w:cs="FrankRuehl" w:hint="cs"/>
          <w:strike/>
          <w:vanish/>
          <w:sz w:val="22"/>
          <w:szCs w:val="22"/>
          <w:shd w:val="clear" w:color="auto" w:fill="FFFF99"/>
          <w:rtl/>
        </w:rPr>
        <w:t xml:space="preserve"> </w:t>
      </w:r>
      <w:r w:rsidR="00087454" w:rsidRPr="008C6ABB">
        <w:rPr>
          <w:rFonts w:cs="FrankRuehl" w:hint="cs"/>
          <w:strike/>
          <w:vanish/>
          <w:sz w:val="22"/>
          <w:szCs w:val="22"/>
          <w:shd w:val="clear" w:color="auto" w:fill="FFFF99"/>
          <w:rtl/>
        </w:rPr>
        <w:t>15.50 שקלים חדשים</w:t>
      </w:r>
      <w:r w:rsidRPr="008C6ABB">
        <w:rPr>
          <w:rFonts w:cs="FrankRuehl" w:hint="cs"/>
          <w:vanish/>
          <w:sz w:val="22"/>
          <w:szCs w:val="22"/>
          <w:shd w:val="clear" w:color="auto" w:fill="FFFF99"/>
          <w:rtl/>
        </w:rPr>
        <w:t>.</w:t>
      </w:r>
      <w:bookmarkEnd w:id="13"/>
    </w:p>
    <w:p w:rsidR="00FD03EE" w:rsidRDefault="00FD03EE">
      <w:pPr>
        <w:pStyle w:val="P00"/>
        <w:spacing w:before="72"/>
        <w:ind w:left="0" w:right="1134"/>
        <w:rPr>
          <w:rStyle w:val="default"/>
          <w:rFonts w:cs="FrankRuehl" w:hint="cs"/>
          <w:rtl/>
        </w:rPr>
      </w:pPr>
      <w:bookmarkStart w:id="14" w:name="Seif10"/>
      <w:bookmarkEnd w:id="14"/>
      <w:r>
        <w:rPr>
          <w:lang w:val="he-IL"/>
        </w:rPr>
        <w:pict>
          <v:rect id="_x0000_s1035" style="position:absolute;left:0;text-align:left;margin-left:464.5pt;margin-top:8.05pt;width:75.05pt;height:16pt;z-index:251650560" o:allowincell="f" filled="f" stroked="f" strokecolor="lime" strokeweight=".25pt">
            <v:textbox style="mso-next-textbox:#_x0000_s1035" inset="0,0,0,0">
              <w:txbxContent>
                <w:p w:rsidR="00FD03EE" w:rsidRDefault="00FD03EE" w:rsidP="001C75A4">
                  <w:pPr>
                    <w:spacing w:line="160" w:lineRule="exact"/>
                    <w:jc w:val="left"/>
                    <w:rPr>
                      <w:rFonts w:cs="Miriam"/>
                      <w:noProof/>
                      <w:sz w:val="18"/>
                      <w:szCs w:val="18"/>
                      <w:rtl/>
                    </w:rPr>
                  </w:pPr>
                  <w:r>
                    <w:rPr>
                      <w:rFonts w:cs="Miriam"/>
                      <w:sz w:val="18"/>
                      <w:szCs w:val="18"/>
                      <w:rtl/>
                    </w:rPr>
                    <w:t>חו</w:t>
                  </w:r>
                  <w:r>
                    <w:rPr>
                      <w:rFonts w:cs="Miriam" w:hint="cs"/>
                      <w:sz w:val="18"/>
                      <w:szCs w:val="18"/>
                      <w:rtl/>
                    </w:rPr>
                    <w:t>בות בעל</w:t>
                  </w:r>
                  <w:r w:rsidR="001C75A4">
                    <w:rPr>
                      <w:rFonts w:cs="Miriam" w:hint="cs"/>
                      <w:sz w:val="18"/>
                      <w:szCs w:val="18"/>
                      <w:rtl/>
                    </w:rPr>
                    <w:t xml:space="preserve"> </w:t>
                  </w:r>
                  <w:r>
                    <w:rPr>
                      <w:rFonts w:cs="Miriam"/>
                      <w:sz w:val="18"/>
                      <w:szCs w:val="18"/>
                      <w:rtl/>
                    </w:rPr>
                    <w:t>פר</w:t>
                  </w:r>
                  <w:r>
                    <w:rPr>
                      <w:rFonts w:cs="Miriam" w:hint="cs"/>
                      <w:sz w:val="18"/>
                      <w:szCs w:val="18"/>
                      <w:rtl/>
                    </w:rPr>
                    <w:t xml:space="preserve"> רביה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שבבעלותו או בהחזקתו נמצא פר רביה חייב </w:t>
      </w:r>
      <w:r w:rsidR="001C75A4">
        <w:rPr>
          <w:rStyle w:val="default"/>
          <w:rFonts w:cs="FrankRuehl"/>
          <w:rtl/>
        </w:rPr>
        <w:t>–</w:t>
      </w:r>
    </w:p>
    <w:p w:rsidR="00FD03EE" w:rsidRDefault="00FD03EE">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דאוג להזנתו ה</w:t>
      </w:r>
      <w:r>
        <w:rPr>
          <w:rStyle w:val="default"/>
          <w:rFonts w:cs="FrankRuehl"/>
          <w:rtl/>
        </w:rPr>
        <w:t>מס</w:t>
      </w:r>
      <w:r>
        <w:rPr>
          <w:rStyle w:val="default"/>
          <w:rFonts w:cs="FrankRuehl" w:hint="cs"/>
          <w:rtl/>
        </w:rPr>
        <w:t>פקת של הפר וכן להחזיקו בתנאים מתאימים;</w:t>
      </w:r>
    </w:p>
    <w:p w:rsidR="00FD03EE" w:rsidRDefault="00FD03EE">
      <w:pPr>
        <w:pStyle w:val="P22"/>
        <w:spacing w:before="72"/>
        <w:ind w:left="1021" w:right="1134"/>
        <w:rPr>
          <w:rStyle w:val="default"/>
          <w:rFonts w:cs="FrankRuehl"/>
          <w:rtl/>
        </w:rPr>
      </w:pPr>
      <w:r>
        <w:rPr>
          <w:rStyle w:val="default"/>
          <w:rFonts w:cs="FrankRuehl" w:hint="cs"/>
          <w:rtl/>
        </w:rPr>
        <w:t>(2</w:t>
      </w:r>
      <w:r>
        <w:rPr>
          <w:rStyle w:val="default"/>
          <w:rFonts w:cs="FrankRuehl"/>
          <w:rtl/>
        </w:rPr>
        <w:t>)</w:t>
      </w:r>
      <w:r>
        <w:rPr>
          <w:rStyle w:val="default"/>
          <w:rFonts w:cs="FrankRuehl"/>
          <w:rtl/>
        </w:rPr>
        <w:tab/>
        <w:t>ל</w:t>
      </w:r>
      <w:r>
        <w:rPr>
          <w:rStyle w:val="default"/>
          <w:rFonts w:cs="FrankRuehl" w:hint="cs"/>
          <w:rtl/>
        </w:rPr>
        <w:t>הודיע למנהל המחלקה בכתב על מקום החזקת הפר מיד עם קבלת התעודה לפי תקנה 9, ועל כל שינוי במקום ההחזקה כאמור, וכן על מכירת הפר על ידיו, תוך שבעה</w:t>
      </w:r>
      <w:r>
        <w:rPr>
          <w:rStyle w:val="default"/>
          <w:rFonts w:cs="FrankRuehl"/>
          <w:rtl/>
        </w:rPr>
        <w:t xml:space="preserve"> </w:t>
      </w:r>
      <w:r>
        <w:rPr>
          <w:rStyle w:val="default"/>
          <w:rFonts w:cs="FrankRuehl" w:hint="cs"/>
          <w:rtl/>
        </w:rPr>
        <w:t>ימים מתאריך השינוי או המכירה;</w:t>
      </w:r>
    </w:p>
    <w:p w:rsidR="00FD03EE" w:rsidRDefault="00FD03EE" w:rsidP="001C75A4">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החזיק את התעודה שניתנה לפי תקנה 9 </w:t>
      </w:r>
      <w:r>
        <w:rPr>
          <w:rStyle w:val="default"/>
          <w:rFonts w:cs="FrankRuehl"/>
          <w:rtl/>
        </w:rPr>
        <w:t>במ</w:t>
      </w:r>
      <w:r>
        <w:rPr>
          <w:rStyle w:val="default"/>
          <w:rFonts w:cs="FrankRuehl" w:hint="cs"/>
          <w:rtl/>
        </w:rPr>
        <w:t>קום החזקת הפר ולהראותה למנהל המחלקה, לרופא וטרינרי מורשה</w:t>
      </w:r>
      <w:r>
        <w:rPr>
          <w:rStyle w:val="default"/>
          <w:rFonts w:cs="FrankRuehl"/>
          <w:rtl/>
        </w:rPr>
        <w:t xml:space="preserve"> ו</w:t>
      </w:r>
      <w:r>
        <w:rPr>
          <w:rStyle w:val="default"/>
          <w:rFonts w:cs="FrankRuehl" w:hint="cs"/>
          <w:rtl/>
        </w:rPr>
        <w:t>למפקח, בכל עת שיידרש לכך.</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המחלקה רשאי בהודעה בכתב, לדרוש מבעל פר רביה לבצע תוך תקופה שצויינה בהודעה, כל הפעולות הדר</w:t>
      </w:r>
      <w:r>
        <w:rPr>
          <w:rStyle w:val="default"/>
          <w:rFonts w:cs="FrankRuehl"/>
          <w:rtl/>
        </w:rPr>
        <w:t>ו</w:t>
      </w:r>
      <w:r>
        <w:rPr>
          <w:rStyle w:val="default"/>
          <w:rFonts w:cs="FrankRuehl" w:hint="cs"/>
          <w:rtl/>
        </w:rPr>
        <w:t>שות, לדעתו, למילוי החובות המוטלות על בעל פר רביה לפי תקנת משנה (א)(1)</w:t>
      </w:r>
      <w:r>
        <w:rPr>
          <w:rStyle w:val="default"/>
          <w:rFonts w:cs="FrankRuehl"/>
          <w:rtl/>
        </w:rPr>
        <w:t>.</w:t>
      </w:r>
    </w:p>
    <w:p w:rsidR="00FD03EE" w:rsidRDefault="00FD03EE">
      <w:pPr>
        <w:pStyle w:val="P00"/>
        <w:spacing w:before="72"/>
        <w:ind w:left="0" w:right="1134"/>
        <w:rPr>
          <w:rStyle w:val="default"/>
          <w:rFonts w:cs="FrankRuehl"/>
          <w:rtl/>
        </w:rPr>
      </w:pPr>
      <w:bookmarkStart w:id="15" w:name="Seif11"/>
      <w:bookmarkEnd w:id="15"/>
      <w:r>
        <w:rPr>
          <w:lang w:val="he-IL"/>
        </w:rPr>
        <w:pict>
          <v:rect id="_x0000_s1036" style="position:absolute;left:0;text-align:left;margin-left:464.5pt;margin-top:8.05pt;width:75.05pt;height:22.2pt;z-index:251651584" o:allowincell="f" filled="f" stroked="f" strokecolor="lime" strokeweight=".25pt">
            <v:textbox inset="0,0,0,0">
              <w:txbxContent>
                <w:p w:rsidR="00FD03EE" w:rsidRDefault="00FD03EE" w:rsidP="001C75A4">
                  <w:pPr>
                    <w:spacing w:line="160" w:lineRule="exact"/>
                    <w:jc w:val="left"/>
                    <w:rPr>
                      <w:rFonts w:cs="Miriam"/>
                      <w:noProof/>
                      <w:sz w:val="18"/>
                      <w:szCs w:val="18"/>
                      <w:rtl/>
                    </w:rPr>
                  </w:pPr>
                  <w:r>
                    <w:rPr>
                      <w:rFonts w:cs="Miriam"/>
                      <w:sz w:val="18"/>
                      <w:szCs w:val="18"/>
                      <w:rtl/>
                    </w:rPr>
                    <w:t>בי</w:t>
                  </w:r>
                  <w:r>
                    <w:rPr>
                      <w:rFonts w:cs="Miriam" w:hint="cs"/>
                      <w:sz w:val="18"/>
                      <w:szCs w:val="18"/>
                      <w:rtl/>
                    </w:rPr>
                    <w:t>טול אישור</w:t>
                  </w:r>
                  <w:r w:rsidR="001C75A4">
                    <w:rPr>
                      <w:rFonts w:cs="Miriam" w:hint="cs"/>
                      <w:sz w:val="18"/>
                      <w:szCs w:val="18"/>
                      <w:rtl/>
                    </w:rPr>
                    <w:t xml:space="preserve"> </w:t>
                  </w:r>
                  <w:r>
                    <w:rPr>
                      <w:rFonts w:cs="Miriam"/>
                      <w:sz w:val="18"/>
                      <w:szCs w:val="18"/>
                      <w:rtl/>
                    </w:rPr>
                    <w:t>של</w:t>
                  </w:r>
                  <w:r>
                    <w:rPr>
                      <w:rFonts w:cs="Miriam" w:hint="cs"/>
                      <w:sz w:val="18"/>
                      <w:szCs w:val="18"/>
                      <w:rtl/>
                    </w:rPr>
                    <w:t xml:space="preserve"> פר רביה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המחלקה יבטל אישור קבע או זמני של פר רביה אם קיבל הודעה בכתב מרופא וטרינרי מורשה שהפר חולה במחלה מידבקת או לקוי בפגם הפוסלים אותו בקביעות לצרכי רב</w:t>
      </w:r>
      <w:r>
        <w:rPr>
          <w:rStyle w:val="default"/>
          <w:rFonts w:cs="FrankRuehl"/>
          <w:rtl/>
        </w:rPr>
        <w:t>י</w:t>
      </w:r>
      <w:r>
        <w:rPr>
          <w:rStyle w:val="default"/>
          <w:rFonts w:cs="FrankRuehl" w:hint="cs"/>
          <w:rtl/>
        </w:rPr>
        <w:t>ה.</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נהל המחלקה רשאי לבטל אישור זמני של פר רביה אם נתגלו בצאצאי </w:t>
      </w:r>
      <w:r>
        <w:rPr>
          <w:rStyle w:val="default"/>
          <w:rFonts w:cs="FrankRuehl"/>
          <w:rtl/>
        </w:rPr>
        <w:t>הפ</w:t>
      </w:r>
      <w:r>
        <w:rPr>
          <w:rStyle w:val="default"/>
          <w:rFonts w:cs="FrankRuehl" w:hint="cs"/>
          <w:rtl/>
        </w:rPr>
        <w:t>ר סימנים תורשתיים בלתי רצויים.</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המחלקה רשאי לבטל אישור קבע או זמני של פר רביה אם בעל הפר לא מילא אחרי הדרישה לפי תקנה 10(ב) לאחר שנתן לו ארכה למילוי הדרישה ולאחר שהתרה בו בכתב, שאי מילוי הדרישה יגרור ביטול התעודה.</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ביטול האישור לפי תקנה ז</w:t>
      </w:r>
      <w:r>
        <w:rPr>
          <w:rStyle w:val="default"/>
          <w:rFonts w:cs="FrankRuehl"/>
          <w:rtl/>
        </w:rPr>
        <w:t xml:space="preserve">ו </w:t>
      </w:r>
      <w:r>
        <w:rPr>
          <w:rStyle w:val="default"/>
          <w:rFonts w:cs="FrankRuehl" w:hint="cs"/>
          <w:rtl/>
        </w:rPr>
        <w:t>יודיע מנהל המחלקה בכתב לבעל הפר.</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החלטת מנהל המחלקה לפי תקנת משנה (א) או (ב) רשאי בעל הפר לערור בפני הועדה.</w:t>
      </w:r>
    </w:p>
    <w:p w:rsidR="00FD03EE" w:rsidRDefault="00FD03EE">
      <w:pPr>
        <w:pStyle w:val="P00"/>
        <w:spacing w:before="72"/>
        <w:ind w:left="0" w:right="1134"/>
        <w:rPr>
          <w:rStyle w:val="default"/>
          <w:rFonts w:cs="FrankRuehl" w:hint="cs"/>
          <w:rtl/>
        </w:rPr>
      </w:pPr>
      <w:bookmarkStart w:id="16" w:name="Seif12"/>
      <w:bookmarkEnd w:id="16"/>
      <w:r>
        <w:rPr>
          <w:lang w:val="he-IL"/>
        </w:rPr>
        <w:pict>
          <v:rect id="_x0000_s1037" style="position:absolute;left:0;text-align:left;margin-left:464.5pt;margin-top:8.05pt;width:75.05pt;height:20.25pt;z-index:251652608"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הח</w:t>
                  </w:r>
                  <w:r>
                    <w:rPr>
                      <w:rFonts w:cs="Miriam" w:hint="cs"/>
                      <w:sz w:val="18"/>
                      <w:szCs w:val="18"/>
                      <w:rtl/>
                    </w:rPr>
                    <w:t>זרת תעודה וב</w:t>
                  </w:r>
                  <w:r>
                    <w:rPr>
                      <w:rFonts w:cs="Miriam"/>
                      <w:sz w:val="18"/>
                      <w:szCs w:val="18"/>
                      <w:rtl/>
                    </w:rPr>
                    <w:t>יט</w:t>
                  </w:r>
                  <w:r>
                    <w:rPr>
                      <w:rFonts w:cs="Miriam" w:hint="cs"/>
                      <w:sz w:val="18"/>
                      <w:szCs w:val="18"/>
                      <w:rtl/>
                    </w:rPr>
                    <w:t>ול סימן</w:t>
                  </w:r>
                </w:p>
              </w:txbxContent>
            </v:textbox>
            <w10:anchorlock/>
          </v:rect>
        </w:pict>
      </w:r>
      <w:r>
        <w:rPr>
          <w:rStyle w:val="big-number"/>
          <w:rFonts w:cs="Miriam"/>
          <w:rtl/>
        </w:rPr>
        <w:t>12.</w:t>
      </w:r>
      <w:r>
        <w:rPr>
          <w:rStyle w:val="big-number"/>
          <w:rFonts w:cs="Miriam"/>
          <w:rtl/>
        </w:rPr>
        <w:tab/>
      </w:r>
      <w:r>
        <w:rPr>
          <w:rStyle w:val="default"/>
          <w:rFonts w:cs="FrankRuehl"/>
          <w:rtl/>
        </w:rPr>
        <w:t>עם</w:t>
      </w:r>
      <w:r>
        <w:rPr>
          <w:rStyle w:val="default"/>
          <w:rFonts w:cs="FrankRuehl" w:hint="cs"/>
          <w:rtl/>
        </w:rPr>
        <w:t xml:space="preserve"> ביטול האישור של פר רביה </w:t>
      </w:r>
      <w:r w:rsidR="001C75A4">
        <w:rPr>
          <w:rStyle w:val="default"/>
          <w:rFonts w:cs="FrankRuehl"/>
          <w:rtl/>
        </w:rPr>
        <w:t>–</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ייב בעל הפר להחזיר את התעודה למנהל המחלקה;</w:t>
      </w:r>
    </w:p>
    <w:p w:rsidR="00FD03EE" w:rsidRDefault="00FD03EE" w:rsidP="007F62F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 xml:space="preserve">שאי מנהל המחלקה לבטל את הסימן שבו סומן הפר לפי תקנה </w:t>
      </w:r>
      <w:r>
        <w:rPr>
          <w:rStyle w:val="default"/>
          <w:rFonts w:cs="FrankRuehl"/>
          <w:rtl/>
        </w:rPr>
        <w:t>9(ב</w:t>
      </w:r>
      <w:r>
        <w:rPr>
          <w:rStyle w:val="default"/>
          <w:rFonts w:cs="FrankRuehl" w:hint="cs"/>
          <w:rtl/>
        </w:rPr>
        <w:t>).</w:t>
      </w:r>
    </w:p>
    <w:p w:rsidR="00FD03EE" w:rsidRDefault="00FD03EE">
      <w:pPr>
        <w:pStyle w:val="P00"/>
        <w:spacing w:before="72"/>
        <w:ind w:left="0" w:right="1134"/>
        <w:rPr>
          <w:rStyle w:val="default"/>
          <w:rFonts w:cs="FrankRuehl"/>
          <w:rtl/>
        </w:rPr>
      </w:pPr>
      <w:bookmarkStart w:id="17" w:name="Seif13"/>
      <w:bookmarkEnd w:id="17"/>
      <w:r>
        <w:rPr>
          <w:lang w:val="he-IL"/>
        </w:rPr>
        <w:pict>
          <v:rect id="_x0000_s1038" style="position:absolute;left:0;text-align:left;margin-left:464.5pt;margin-top:8.05pt;width:75.05pt;height:23.15pt;z-index:251653632"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הת</w:t>
                  </w:r>
                  <w:r>
                    <w:rPr>
                      <w:rFonts w:cs="Miriam" w:hint="cs"/>
                      <w:sz w:val="18"/>
                      <w:szCs w:val="18"/>
                      <w:rtl/>
                    </w:rPr>
                    <w:t>ליית אישור מחמת מחלה</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צא רופא וטרינרי מורשה שפר רביה חלה במחלה הפוסלת אותו זמנית לרביה, רשאי הוא לפסול את השימוש בפר לרביה לתקופה שהוא יקבע אך ללא יותר משלושה חדשים ולציין זאת בתעודה שניתנה לגבי הפר. הרופא הוטרינרי יודיע על כך למנהל המחלקה בכתב.</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 שנפסל כא</w:t>
      </w:r>
      <w:r>
        <w:rPr>
          <w:rStyle w:val="default"/>
          <w:rFonts w:cs="FrankRuehl"/>
          <w:rtl/>
        </w:rPr>
        <w:t>מו</w:t>
      </w:r>
      <w:r>
        <w:rPr>
          <w:rStyle w:val="default"/>
          <w:rFonts w:cs="FrankRuehl" w:hint="cs"/>
          <w:rtl/>
        </w:rPr>
        <w:t>ר בתקנה משנה (א) חייב בעליו להחזיקו בכל התקופה שקבע הרופא הוטרינרי המורשה באופן המונע מגע הפר עם פרות ועגלות</w:t>
      </w:r>
      <w:r>
        <w:rPr>
          <w:rStyle w:val="default"/>
          <w:rFonts w:cs="FrankRuehl"/>
          <w:rtl/>
        </w:rPr>
        <w:t>.</w:t>
      </w:r>
    </w:p>
    <w:p w:rsidR="00FD03EE" w:rsidRDefault="00FD03EE">
      <w:pPr>
        <w:pStyle w:val="P00"/>
        <w:spacing w:before="72"/>
        <w:ind w:left="0" w:right="1134"/>
        <w:rPr>
          <w:rStyle w:val="default"/>
          <w:rFonts w:cs="FrankRuehl" w:hint="cs"/>
          <w:rtl/>
        </w:rPr>
      </w:pPr>
      <w:bookmarkStart w:id="18" w:name="Seif14"/>
      <w:bookmarkEnd w:id="18"/>
      <w:r>
        <w:rPr>
          <w:lang w:val="he-IL"/>
        </w:rPr>
        <w:pict>
          <v:rect id="_x0000_s1039" style="position:absolute;left:0;text-align:left;margin-left:464.5pt;margin-top:8.05pt;width:75.05pt;height:14.85pt;z-index:251654656"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שח</w:t>
                  </w:r>
                  <w:r>
                    <w:rPr>
                      <w:rFonts w:cs="Miriam" w:hint="cs"/>
                      <w:sz w:val="18"/>
                      <w:szCs w:val="18"/>
                      <w:rtl/>
                    </w:rPr>
                    <w:t>יטת פר רביה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ישחט אדם פר רביה אלא </w:t>
      </w:r>
      <w:r w:rsidR="001C75A4">
        <w:rPr>
          <w:rStyle w:val="default"/>
          <w:rFonts w:cs="FrankRuehl"/>
          <w:rtl/>
        </w:rPr>
        <w:t>–</w:t>
      </w:r>
    </w:p>
    <w:p w:rsidR="00FD03EE" w:rsidRDefault="00FD03EE" w:rsidP="001C75A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מקרה של שחיטת דחק </w:t>
      </w:r>
      <w:r w:rsidR="007F62F9">
        <w:rPr>
          <w:rStyle w:val="default"/>
          <w:rFonts w:cs="FrankRuehl"/>
          <w:rtl/>
        </w:rPr>
        <w:t>–</w:t>
      </w:r>
      <w:r>
        <w:rPr>
          <w:rStyle w:val="default"/>
          <w:rFonts w:cs="FrankRuehl"/>
          <w:rtl/>
        </w:rPr>
        <w:t xml:space="preserve"> </w:t>
      </w:r>
      <w:r>
        <w:rPr>
          <w:rStyle w:val="default"/>
          <w:rFonts w:cs="FrankRuehl" w:hint="cs"/>
          <w:rtl/>
        </w:rPr>
        <w:t>לפי היתר בכתב מאת רופא וטרינרי;</w:t>
      </w:r>
    </w:p>
    <w:p w:rsidR="00FD03EE" w:rsidRDefault="00FD03EE" w:rsidP="001C75A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כל מקרה אחר </w:t>
      </w:r>
      <w:r w:rsidR="007F62F9">
        <w:rPr>
          <w:rStyle w:val="default"/>
          <w:rFonts w:cs="FrankRuehl"/>
          <w:rtl/>
        </w:rPr>
        <w:t>–</w:t>
      </w:r>
      <w:r>
        <w:rPr>
          <w:rStyle w:val="default"/>
          <w:rFonts w:cs="FrankRuehl"/>
          <w:rtl/>
        </w:rPr>
        <w:t xml:space="preserve"> </w:t>
      </w:r>
      <w:r>
        <w:rPr>
          <w:rStyle w:val="default"/>
          <w:rFonts w:cs="FrankRuehl" w:hint="cs"/>
          <w:rtl/>
        </w:rPr>
        <w:t>לפי היתר מאת מנהל המחלקה.</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w:t>
      </w:r>
      <w:r>
        <w:rPr>
          <w:rStyle w:val="default"/>
          <w:rFonts w:cs="FrankRuehl"/>
          <w:rtl/>
        </w:rPr>
        <w:t>רב</w:t>
      </w:r>
      <w:r>
        <w:rPr>
          <w:rStyle w:val="default"/>
          <w:rFonts w:cs="FrankRuehl" w:hint="cs"/>
          <w:rtl/>
        </w:rPr>
        <w:t xml:space="preserve"> מנהל המחלקה לתת היתר לפי תקנה זו, רשאי בעל הפר לערור בפני הועדה.</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המחלקה יתן החלטה</w:t>
      </w:r>
      <w:r>
        <w:rPr>
          <w:rStyle w:val="default"/>
          <w:rFonts w:cs="FrankRuehl"/>
          <w:rtl/>
        </w:rPr>
        <w:t xml:space="preserve"> </w:t>
      </w:r>
      <w:r>
        <w:rPr>
          <w:rStyle w:val="default"/>
          <w:rFonts w:cs="FrankRuehl" w:hint="cs"/>
          <w:rtl/>
        </w:rPr>
        <w:t>לפי תקנה זו תוך שלושה חדשים מתאריך הגשת הבקשה להיתר.</w:t>
      </w:r>
    </w:p>
    <w:p w:rsidR="00FD03EE" w:rsidRDefault="00FD03EE">
      <w:pPr>
        <w:pStyle w:val="P00"/>
        <w:spacing w:before="72"/>
        <w:ind w:left="0" w:right="1134"/>
        <w:rPr>
          <w:rStyle w:val="default"/>
          <w:rFonts w:cs="FrankRuehl"/>
          <w:rtl/>
        </w:rPr>
      </w:pPr>
      <w:bookmarkStart w:id="19" w:name="Seif15"/>
      <w:bookmarkEnd w:id="19"/>
      <w:r>
        <w:rPr>
          <w:lang w:val="he-IL"/>
        </w:rPr>
        <w:pict>
          <v:rect id="_x0000_s1040" style="position:absolute;left:0;text-align:left;margin-left:464.5pt;margin-top:8.05pt;width:75.05pt;height:23.85pt;z-index:251655680" o:allowincell="f" filled="f" stroked="f" strokecolor="lime" strokeweight=".25pt">
            <v:textbox inset="0,0,0,0">
              <w:txbxContent>
                <w:p w:rsidR="00FD03EE" w:rsidRDefault="00FD03EE" w:rsidP="001C75A4">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1C75A4">
                    <w:rPr>
                      <w:rFonts w:cs="Miriam" w:hint="cs"/>
                      <w:sz w:val="18"/>
                      <w:szCs w:val="18"/>
                      <w:rtl/>
                    </w:rPr>
                    <w:t xml:space="preserve"> </w:t>
                  </w:r>
                  <w:r>
                    <w:rPr>
                      <w:rFonts w:cs="Miriam"/>
                      <w:sz w:val="18"/>
                      <w:szCs w:val="18"/>
                      <w:rtl/>
                    </w:rPr>
                    <w:t>שח</w:t>
                  </w:r>
                  <w:r>
                    <w:rPr>
                      <w:rFonts w:cs="Miriam" w:hint="cs"/>
                      <w:sz w:val="18"/>
                      <w:szCs w:val="18"/>
                      <w:rtl/>
                    </w:rPr>
                    <w:t>יטה או מוות</w:t>
                  </w:r>
                </w:p>
              </w:txbxContent>
            </v:textbox>
            <w10:anchorlock/>
          </v:rect>
        </w:pict>
      </w:r>
      <w:r>
        <w:rPr>
          <w:rStyle w:val="big-number"/>
          <w:rFonts w:cs="Miriam"/>
          <w:rtl/>
        </w:rPr>
        <w:t>15.</w:t>
      </w:r>
      <w:r>
        <w:rPr>
          <w:rStyle w:val="big-number"/>
          <w:rFonts w:cs="Miriam"/>
          <w:rtl/>
        </w:rPr>
        <w:tab/>
      </w:r>
      <w:r>
        <w:rPr>
          <w:rStyle w:val="default"/>
          <w:rFonts w:cs="FrankRuehl"/>
          <w:rtl/>
        </w:rPr>
        <w:t>מת</w:t>
      </w:r>
      <w:r>
        <w:rPr>
          <w:rStyle w:val="default"/>
          <w:rFonts w:cs="FrankRuehl" w:hint="cs"/>
          <w:rtl/>
        </w:rPr>
        <w:t xml:space="preserve"> פר רביה או נשחט, חייב בעליו, תוך שלושה ימים, להודיע על כך בכתב למנהל המחלק</w:t>
      </w:r>
      <w:r>
        <w:rPr>
          <w:rStyle w:val="default"/>
          <w:rFonts w:cs="FrankRuehl"/>
          <w:rtl/>
        </w:rPr>
        <w:t xml:space="preserve">ה </w:t>
      </w:r>
      <w:r>
        <w:rPr>
          <w:rStyle w:val="default"/>
          <w:rFonts w:cs="FrankRuehl" w:hint="cs"/>
          <w:rtl/>
        </w:rPr>
        <w:t>ולצרף אישור על כך מאת רופא וטרינרי וכן את התעודה שניתנה לגבי אותו פר. המנהל יציין בתעודה את העובדה שהפר מת או נשחט ויחזירה לבעלה.</w:t>
      </w:r>
    </w:p>
    <w:p w:rsidR="00FD03EE" w:rsidRDefault="00FD03EE">
      <w:pPr>
        <w:pStyle w:val="medium2-header"/>
        <w:keepLines w:val="0"/>
        <w:spacing w:before="72"/>
        <w:ind w:left="0" w:right="1134"/>
        <w:rPr>
          <w:rFonts w:cs="FrankRuehl"/>
          <w:noProof/>
          <w:rtl/>
        </w:rPr>
      </w:pPr>
      <w:bookmarkStart w:id="20" w:name="med2"/>
      <w:bookmarkEnd w:id="20"/>
      <w:r>
        <w:rPr>
          <w:rFonts w:cs="FrankRuehl"/>
          <w:noProof/>
          <w:rtl/>
        </w:rPr>
        <w:t>פר</w:t>
      </w:r>
      <w:r>
        <w:rPr>
          <w:rFonts w:cs="FrankRuehl" w:hint="cs"/>
          <w:noProof/>
          <w:rtl/>
        </w:rPr>
        <w:t>ק שלישי: הזרעה מלאכותית</w:t>
      </w:r>
    </w:p>
    <w:p w:rsidR="00FD03EE" w:rsidRDefault="00FD03EE">
      <w:pPr>
        <w:pStyle w:val="P00"/>
        <w:spacing w:before="72"/>
        <w:ind w:left="0" w:right="1134"/>
        <w:rPr>
          <w:rStyle w:val="default"/>
          <w:rFonts w:cs="FrankRuehl"/>
          <w:rtl/>
        </w:rPr>
      </w:pPr>
      <w:bookmarkStart w:id="21" w:name="Seif16"/>
      <w:bookmarkEnd w:id="21"/>
      <w:r>
        <w:rPr>
          <w:lang w:val="he-IL"/>
        </w:rPr>
        <w:pict>
          <v:rect id="_x0000_s1041" style="position:absolute;left:0;text-align:left;margin-left:464.5pt;margin-top:8.05pt;width:75.05pt;height:31.4pt;z-index:251656704" o:allowincell="f" filled="f" stroked="f" strokecolor="lime" strokeweight=".25pt">
            <v:textbox inset="0,0,0,0">
              <w:txbxContent>
                <w:p w:rsidR="00FD03EE" w:rsidRDefault="00FD03EE">
                  <w:pPr>
                    <w:spacing w:line="160" w:lineRule="exact"/>
                    <w:jc w:val="left"/>
                    <w:rPr>
                      <w:rFonts w:cs="Miriam" w:hint="cs"/>
                      <w:sz w:val="18"/>
                      <w:szCs w:val="18"/>
                      <w:rtl/>
                    </w:rPr>
                  </w:pPr>
                  <w:r>
                    <w:rPr>
                      <w:rFonts w:cs="Miriam"/>
                      <w:sz w:val="18"/>
                      <w:szCs w:val="18"/>
                      <w:rtl/>
                    </w:rPr>
                    <w:t>אי</w:t>
                  </w:r>
                  <w:r>
                    <w:rPr>
                      <w:rFonts w:cs="Miriam" w:hint="cs"/>
                      <w:sz w:val="18"/>
                      <w:szCs w:val="18"/>
                      <w:rtl/>
                    </w:rPr>
                    <w:t>שור מפעל כמרכז להזרעה מלאכותית</w:t>
                  </w:r>
                </w:p>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השירותים יאשר מפעל כמרכז להזרעה מלאכותית אם נתמלאו תנאים אלה:</w:t>
      </w:r>
    </w:p>
    <w:p w:rsidR="00FD03EE" w:rsidRDefault="00FD03E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מפעל מקיים סידורי</w:t>
      </w:r>
      <w:r>
        <w:rPr>
          <w:rStyle w:val="default"/>
          <w:rFonts w:cs="FrankRuehl"/>
          <w:rtl/>
        </w:rPr>
        <w:t xml:space="preserve">ם </w:t>
      </w:r>
      <w:r>
        <w:rPr>
          <w:rStyle w:val="default"/>
          <w:rFonts w:cs="FrankRuehl" w:hint="cs"/>
          <w:rtl/>
        </w:rPr>
        <w:t>להחזקת פרים ולקבלת זירמה, וכן מעבדה לבדיקתה ולטיפול בה;</w:t>
      </w:r>
    </w:p>
    <w:p w:rsidR="00FD03EE" w:rsidRDefault="00FD03EE" w:rsidP="001C75A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דם שבבעלותו או שבהחזקתו נמצא מפעל (להלן </w:t>
      </w:r>
      <w:r w:rsidR="007F62F9">
        <w:rPr>
          <w:rStyle w:val="default"/>
          <w:rFonts w:cs="FrankRuehl"/>
          <w:rtl/>
        </w:rPr>
        <w:t>–</w:t>
      </w:r>
      <w:r>
        <w:rPr>
          <w:rStyle w:val="default"/>
          <w:rFonts w:cs="FrankRuehl"/>
          <w:rtl/>
        </w:rPr>
        <w:t xml:space="preserve"> </w:t>
      </w:r>
      <w:r>
        <w:rPr>
          <w:rStyle w:val="default"/>
          <w:rFonts w:cs="FrankRuehl" w:hint="cs"/>
          <w:rtl/>
        </w:rPr>
        <w:t>בעל מפעל) התחייב:</w:t>
      </w:r>
    </w:p>
    <w:p w:rsidR="00FD03EE" w:rsidRDefault="00FD03E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הפיק את הזירמה רק מפרי רביה ברמה מקצועית מקובלת ולסמן הזירמה בסימנים המעידים על מוצאה באשר למפעל ולפר;</w:t>
      </w:r>
    </w:p>
    <w:p w:rsidR="00FD03EE" w:rsidRDefault="00FD03E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עסוק בהזרעה מלאכותית</w:t>
      </w:r>
      <w:r>
        <w:rPr>
          <w:rStyle w:val="default"/>
          <w:rFonts w:cs="FrankRuehl"/>
          <w:rtl/>
        </w:rPr>
        <w:t xml:space="preserve"> ו</w:t>
      </w:r>
      <w:r>
        <w:rPr>
          <w:rStyle w:val="default"/>
          <w:rFonts w:cs="FrankRuehl" w:hint="cs"/>
          <w:rtl/>
        </w:rPr>
        <w:t xml:space="preserve">להעסיק לצורך זה מזריעים מוסמכים </w:t>
      </w:r>
      <w:r>
        <w:rPr>
          <w:rStyle w:val="default"/>
          <w:rFonts w:cs="FrankRuehl"/>
          <w:rtl/>
        </w:rPr>
        <w:t>ב</w:t>
      </w:r>
      <w:r>
        <w:rPr>
          <w:rStyle w:val="default"/>
          <w:rFonts w:cs="FrankRuehl" w:hint="cs"/>
          <w:rtl/>
        </w:rPr>
        <w:t>מספר שנקבע על ידי מנהל האגף בהתחשב עם תפוקת הזירמה במפעל, וכן להשתמש להזרעה מלאכותית רק בזירמה שהופקה במרכז להזרעה מלאכותית;</w:t>
      </w:r>
    </w:p>
    <w:p w:rsidR="00FD03EE" w:rsidRDefault="00D44B7E">
      <w:pPr>
        <w:pStyle w:val="P33"/>
        <w:spacing w:before="72"/>
        <w:ind w:left="1474" w:right="1134"/>
        <w:rPr>
          <w:rStyle w:val="default"/>
          <w:rFonts w:cs="FrankRuehl"/>
          <w:rtl/>
        </w:rPr>
      </w:pPr>
      <w:r>
        <w:rPr>
          <w:rFonts w:cs="FrankRuehl"/>
          <w:sz w:val="26"/>
          <w:rtl/>
          <w:lang w:eastAsia="en-US"/>
        </w:rPr>
        <w:pict>
          <v:shape id="_x0000_s1057" type="#_x0000_t202" style="position:absolute;left:0;text-align:left;margin-left:470.25pt;margin-top:7.1pt;width:1in;height:11.2pt;z-index:251668992" filled="f" stroked="f">
            <v:textbox inset="1mm,0,1mm,0">
              <w:txbxContent>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v:shape>
        </w:pict>
      </w:r>
      <w:r w:rsidR="00FD03EE">
        <w:rPr>
          <w:rStyle w:val="default"/>
          <w:rFonts w:cs="FrankRuehl" w:hint="cs"/>
          <w:rtl/>
        </w:rPr>
        <w:t>(</w:t>
      </w:r>
      <w:r w:rsidR="00FD03EE">
        <w:rPr>
          <w:rStyle w:val="default"/>
          <w:rFonts w:cs="FrankRuehl"/>
          <w:rtl/>
        </w:rPr>
        <w:t>ג</w:t>
      </w:r>
      <w:r w:rsidR="00FD03EE">
        <w:rPr>
          <w:rStyle w:val="default"/>
          <w:rFonts w:cs="FrankRuehl" w:hint="cs"/>
          <w:rtl/>
        </w:rPr>
        <w:t>)</w:t>
      </w:r>
      <w:r w:rsidR="00FD03EE">
        <w:rPr>
          <w:rStyle w:val="default"/>
          <w:rFonts w:cs="FrankRuehl"/>
          <w:rtl/>
        </w:rPr>
        <w:tab/>
        <w:t>ל</w:t>
      </w:r>
      <w:r w:rsidR="00FD03EE">
        <w:rPr>
          <w:rStyle w:val="default"/>
          <w:rFonts w:cs="FrankRuehl" w:hint="cs"/>
          <w:rtl/>
        </w:rPr>
        <w:t>העסיק אחראי מקצועי שאושר על ידי מנהל השירותים אם המפעל לפי היקפו מסוגל לתת שירות של הזרעה מ</w:t>
      </w:r>
      <w:r w:rsidR="00FD03EE">
        <w:rPr>
          <w:rStyle w:val="default"/>
          <w:rFonts w:cs="FrankRuehl"/>
          <w:rtl/>
        </w:rPr>
        <w:t>לא</w:t>
      </w:r>
      <w:r w:rsidR="00FD03EE">
        <w:rPr>
          <w:rStyle w:val="default"/>
          <w:rFonts w:cs="FrankRuehl" w:hint="cs"/>
          <w:rtl/>
        </w:rPr>
        <w:t>כותית ליותר מ-5000 ראשי בקר.</w:t>
      </w:r>
    </w:p>
    <w:p w:rsidR="00FD03EE" w:rsidRDefault="00FD03E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ועדה תקבע כללים לביצוע פעולות מקצועיות על ידי מרכז להזרעה מלאכותית.</w:t>
      </w:r>
    </w:p>
    <w:p w:rsidR="003A1ED9" w:rsidRPr="008C6ABB" w:rsidRDefault="003A1ED9" w:rsidP="003A1ED9">
      <w:pPr>
        <w:pStyle w:val="P00"/>
        <w:spacing w:before="0"/>
        <w:ind w:left="0" w:right="1134"/>
        <w:rPr>
          <w:rFonts w:cs="FrankRuehl" w:hint="cs"/>
          <w:b/>
          <w:bCs/>
          <w:vanish/>
          <w:szCs w:val="20"/>
          <w:shd w:val="clear" w:color="auto" w:fill="FFFF99"/>
          <w:rtl/>
        </w:rPr>
      </w:pPr>
      <w:bookmarkStart w:id="22" w:name="Rov36"/>
      <w:r w:rsidRPr="008C6ABB">
        <w:rPr>
          <w:rFonts w:cs="FrankRuehl" w:hint="cs"/>
          <w:vanish/>
          <w:color w:val="FF0000"/>
          <w:szCs w:val="20"/>
          <w:shd w:val="clear" w:color="auto" w:fill="FFFF99"/>
          <w:rtl/>
        </w:rPr>
        <w:t>מיום 14.11.1963</w:t>
      </w:r>
    </w:p>
    <w:p w:rsidR="003A1ED9" w:rsidRPr="008C6ABB" w:rsidRDefault="003A1ED9" w:rsidP="003A1ED9">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3A1ED9" w:rsidRPr="008C6ABB" w:rsidRDefault="003A1ED9" w:rsidP="003A1ED9">
      <w:pPr>
        <w:pStyle w:val="P00"/>
        <w:tabs>
          <w:tab w:val="clear" w:pos="6259"/>
        </w:tabs>
        <w:spacing w:before="0"/>
        <w:ind w:left="0" w:right="1134"/>
        <w:rPr>
          <w:rFonts w:cs="FrankRuehl" w:hint="cs"/>
          <w:vanish/>
          <w:szCs w:val="20"/>
          <w:shd w:val="clear" w:color="auto" w:fill="FFFF99"/>
          <w:rtl/>
        </w:rPr>
      </w:pPr>
      <w:hyperlink r:id="rId38"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3A1ED9" w:rsidRPr="008C6ABB" w:rsidRDefault="003A1ED9" w:rsidP="003A1ED9">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יאשר מפעל כמרכז להזרעה מלאכותית אם נתמלאו תנאים אלה: </w:t>
      </w:r>
    </w:p>
    <w:p w:rsidR="003A1ED9" w:rsidRPr="008C6ABB" w:rsidRDefault="003A1ED9" w:rsidP="003A1ED9">
      <w:pPr>
        <w:pStyle w:val="P22"/>
        <w:spacing w:before="0"/>
        <w:ind w:left="1021" w:right="1134"/>
        <w:rPr>
          <w:rStyle w:val="default"/>
          <w:rFonts w:cs="FrankRuehl"/>
          <w:vanish/>
          <w:sz w:val="22"/>
          <w:szCs w:val="22"/>
          <w:shd w:val="clear" w:color="auto" w:fill="FFFF99"/>
          <w:rtl/>
        </w:rPr>
      </w:pPr>
      <w:r w:rsidRPr="008C6ABB">
        <w:rPr>
          <w:rStyle w:val="default"/>
          <w:rFonts w:cs="FrankRuehl"/>
          <w:vanish/>
          <w:sz w:val="22"/>
          <w:szCs w:val="22"/>
          <w:shd w:val="clear" w:color="auto" w:fill="FFFF99"/>
          <w:rtl/>
        </w:rPr>
        <w:t>(1)</w:t>
      </w:r>
      <w:r w:rsidRPr="008C6ABB">
        <w:rPr>
          <w:rStyle w:val="default"/>
          <w:rFonts w:cs="FrankRuehl"/>
          <w:vanish/>
          <w:sz w:val="22"/>
          <w:szCs w:val="22"/>
          <w:shd w:val="clear" w:color="auto" w:fill="FFFF99"/>
          <w:rtl/>
        </w:rPr>
        <w:tab/>
        <w:t>ה</w:t>
      </w:r>
      <w:r w:rsidRPr="008C6ABB">
        <w:rPr>
          <w:rStyle w:val="default"/>
          <w:rFonts w:cs="FrankRuehl" w:hint="cs"/>
          <w:vanish/>
          <w:sz w:val="22"/>
          <w:szCs w:val="22"/>
          <w:shd w:val="clear" w:color="auto" w:fill="FFFF99"/>
          <w:rtl/>
        </w:rPr>
        <w:t>מפעל מקיים סידורי</w:t>
      </w:r>
      <w:r w:rsidRPr="008C6ABB">
        <w:rPr>
          <w:rStyle w:val="default"/>
          <w:rFonts w:cs="FrankRuehl"/>
          <w:vanish/>
          <w:sz w:val="22"/>
          <w:szCs w:val="22"/>
          <w:shd w:val="clear" w:color="auto" w:fill="FFFF99"/>
          <w:rtl/>
        </w:rPr>
        <w:t xml:space="preserve">ם </w:t>
      </w:r>
      <w:r w:rsidRPr="008C6ABB">
        <w:rPr>
          <w:rStyle w:val="default"/>
          <w:rFonts w:cs="FrankRuehl" w:hint="cs"/>
          <w:vanish/>
          <w:sz w:val="22"/>
          <w:szCs w:val="22"/>
          <w:shd w:val="clear" w:color="auto" w:fill="FFFF99"/>
          <w:rtl/>
        </w:rPr>
        <w:t>להחזקת פרים ולקבלת זירמה, וכן מעבדה לבדיקתה ולטיפול בה;</w:t>
      </w:r>
    </w:p>
    <w:p w:rsidR="003A1ED9" w:rsidRPr="008C6ABB" w:rsidRDefault="003A1ED9" w:rsidP="00D44B7E">
      <w:pPr>
        <w:pStyle w:val="P22"/>
        <w:spacing w:before="0"/>
        <w:ind w:left="1021" w:right="1134"/>
        <w:rPr>
          <w:rStyle w:val="default"/>
          <w:rFonts w:cs="FrankRuehl"/>
          <w:vanish/>
          <w:sz w:val="22"/>
          <w:szCs w:val="22"/>
          <w:shd w:val="clear" w:color="auto" w:fill="FFFF99"/>
          <w:rtl/>
        </w:rPr>
      </w:pPr>
      <w:r w:rsidRPr="008C6ABB">
        <w:rPr>
          <w:rStyle w:val="default"/>
          <w:rFonts w:cs="FrankRuehl" w:hint="cs"/>
          <w:vanish/>
          <w:sz w:val="22"/>
          <w:szCs w:val="22"/>
          <w:shd w:val="clear" w:color="auto" w:fill="FFFF99"/>
          <w:rtl/>
        </w:rPr>
        <w:t>(2)</w:t>
      </w:r>
      <w:r w:rsidRPr="008C6ABB">
        <w:rPr>
          <w:rStyle w:val="default"/>
          <w:rFonts w:cs="FrankRuehl"/>
          <w:vanish/>
          <w:sz w:val="22"/>
          <w:szCs w:val="22"/>
          <w:shd w:val="clear" w:color="auto" w:fill="FFFF99"/>
          <w:rtl/>
        </w:rPr>
        <w:tab/>
        <w:t>א</w:t>
      </w:r>
      <w:r w:rsidRPr="008C6ABB">
        <w:rPr>
          <w:rStyle w:val="default"/>
          <w:rFonts w:cs="FrankRuehl" w:hint="cs"/>
          <w:vanish/>
          <w:sz w:val="22"/>
          <w:szCs w:val="22"/>
          <w:shd w:val="clear" w:color="auto" w:fill="FFFF99"/>
          <w:rtl/>
        </w:rPr>
        <w:t xml:space="preserve">דם שבבעלותו או שבהחזקתו נמצא מפעל (להלן </w:t>
      </w:r>
      <w:r w:rsidR="00D44B7E" w:rsidRPr="008C6ABB">
        <w:rPr>
          <w:rStyle w:val="default"/>
          <w:rFonts w:cs="FrankRuehl" w:hint="cs"/>
          <w:vanish/>
          <w:sz w:val="22"/>
          <w:szCs w:val="22"/>
          <w:shd w:val="clear" w:color="auto" w:fill="FFFF99"/>
          <w:rtl/>
        </w:rPr>
        <w:t>-</w:t>
      </w:r>
      <w:r w:rsidRPr="008C6ABB">
        <w:rPr>
          <w:rStyle w:val="default"/>
          <w:rFonts w:cs="FrankRuehl"/>
          <w:vanish/>
          <w:sz w:val="22"/>
          <w:szCs w:val="22"/>
          <w:shd w:val="clear" w:color="auto" w:fill="FFFF99"/>
          <w:rtl/>
        </w:rPr>
        <w:t xml:space="preserve"> </w:t>
      </w:r>
      <w:r w:rsidRPr="008C6ABB">
        <w:rPr>
          <w:rStyle w:val="default"/>
          <w:rFonts w:cs="FrankRuehl" w:hint="cs"/>
          <w:vanish/>
          <w:sz w:val="22"/>
          <w:szCs w:val="22"/>
          <w:shd w:val="clear" w:color="auto" w:fill="FFFF99"/>
          <w:rtl/>
        </w:rPr>
        <w:t>בעל מפעל) התחייב:</w:t>
      </w:r>
    </w:p>
    <w:p w:rsidR="003A1ED9" w:rsidRPr="008C6ABB" w:rsidRDefault="003A1ED9" w:rsidP="003A1ED9">
      <w:pPr>
        <w:pStyle w:val="P33"/>
        <w:spacing w:before="0"/>
        <w:ind w:left="1474" w:right="1134"/>
        <w:rPr>
          <w:rStyle w:val="default"/>
          <w:rFonts w:cs="FrankRuehl"/>
          <w:vanish/>
          <w:sz w:val="22"/>
          <w:szCs w:val="22"/>
          <w:shd w:val="clear" w:color="auto" w:fill="FFFF99"/>
          <w:rtl/>
        </w:rPr>
      </w:pPr>
      <w:r w:rsidRPr="008C6ABB">
        <w:rPr>
          <w:rStyle w:val="default"/>
          <w:rFonts w:cs="FrankRuehl"/>
          <w:vanish/>
          <w:sz w:val="22"/>
          <w:szCs w:val="22"/>
          <w:shd w:val="clear" w:color="auto" w:fill="FFFF99"/>
          <w:rtl/>
        </w:rPr>
        <w:t>(א</w:t>
      </w:r>
      <w:r w:rsidRPr="008C6ABB">
        <w:rPr>
          <w:rStyle w:val="default"/>
          <w:rFonts w:cs="FrankRuehl" w:hint="cs"/>
          <w:vanish/>
          <w:sz w:val="22"/>
          <w:szCs w:val="22"/>
          <w:shd w:val="clear" w:color="auto" w:fill="FFFF99"/>
          <w:rtl/>
        </w:rPr>
        <w:t>)</w:t>
      </w:r>
      <w:r w:rsidRPr="008C6ABB">
        <w:rPr>
          <w:rStyle w:val="default"/>
          <w:rFonts w:cs="FrankRuehl"/>
          <w:vanish/>
          <w:sz w:val="22"/>
          <w:szCs w:val="22"/>
          <w:shd w:val="clear" w:color="auto" w:fill="FFFF99"/>
          <w:rtl/>
        </w:rPr>
        <w:tab/>
        <w:t>ל</w:t>
      </w:r>
      <w:r w:rsidRPr="008C6ABB">
        <w:rPr>
          <w:rStyle w:val="default"/>
          <w:rFonts w:cs="FrankRuehl" w:hint="cs"/>
          <w:vanish/>
          <w:sz w:val="22"/>
          <w:szCs w:val="22"/>
          <w:shd w:val="clear" w:color="auto" w:fill="FFFF99"/>
          <w:rtl/>
        </w:rPr>
        <w:t>הפיק את הזירמה רק מפרי רביה ברמה מקצועית מקובלת ולסמן הזירמה בסימנים המעידים על מוצאה באשר למפעל ולפר;</w:t>
      </w:r>
    </w:p>
    <w:p w:rsidR="003A1ED9" w:rsidRPr="008C6ABB" w:rsidRDefault="003A1ED9" w:rsidP="003A1ED9">
      <w:pPr>
        <w:pStyle w:val="P33"/>
        <w:spacing w:before="0"/>
        <w:ind w:left="1474" w:right="1134"/>
        <w:rPr>
          <w:rStyle w:val="default"/>
          <w:rFonts w:cs="FrankRuehl"/>
          <w:vanish/>
          <w:sz w:val="22"/>
          <w:szCs w:val="22"/>
          <w:shd w:val="clear" w:color="auto" w:fill="FFFF99"/>
          <w:rtl/>
        </w:rPr>
      </w:pPr>
      <w:r w:rsidRPr="008C6ABB">
        <w:rPr>
          <w:rStyle w:val="default"/>
          <w:rFonts w:cs="FrankRuehl" w:hint="cs"/>
          <w:vanish/>
          <w:sz w:val="22"/>
          <w:szCs w:val="22"/>
          <w:shd w:val="clear" w:color="auto" w:fill="FFFF99"/>
          <w:rtl/>
        </w:rPr>
        <w:t>(</w:t>
      </w:r>
      <w:r w:rsidRPr="008C6ABB">
        <w:rPr>
          <w:rStyle w:val="default"/>
          <w:rFonts w:cs="FrankRuehl"/>
          <w:vanish/>
          <w:sz w:val="22"/>
          <w:szCs w:val="22"/>
          <w:shd w:val="clear" w:color="auto" w:fill="FFFF99"/>
          <w:rtl/>
        </w:rPr>
        <w:t>ב</w:t>
      </w:r>
      <w:r w:rsidRPr="008C6ABB">
        <w:rPr>
          <w:rStyle w:val="default"/>
          <w:rFonts w:cs="FrankRuehl" w:hint="cs"/>
          <w:vanish/>
          <w:sz w:val="22"/>
          <w:szCs w:val="22"/>
          <w:shd w:val="clear" w:color="auto" w:fill="FFFF99"/>
          <w:rtl/>
        </w:rPr>
        <w:t>)</w:t>
      </w:r>
      <w:r w:rsidRPr="008C6ABB">
        <w:rPr>
          <w:rStyle w:val="default"/>
          <w:rFonts w:cs="FrankRuehl"/>
          <w:vanish/>
          <w:sz w:val="22"/>
          <w:szCs w:val="22"/>
          <w:shd w:val="clear" w:color="auto" w:fill="FFFF99"/>
          <w:rtl/>
        </w:rPr>
        <w:tab/>
        <w:t>ל</w:t>
      </w:r>
      <w:r w:rsidRPr="008C6ABB">
        <w:rPr>
          <w:rStyle w:val="default"/>
          <w:rFonts w:cs="FrankRuehl" w:hint="cs"/>
          <w:vanish/>
          <w:sz w:val="22"/>
          <w:szCs w:val="22"/>
          <w:shd w:val="clear" w:color="auto" w:fill="FFFF99"/>
          <w:rtl/>
        </w:rPr>
        <w:t>עסוק בהזרעה מלאכותית</w:t>
      </w:r>
      <w:r w:rsidRPr="008C6ABB">
        <w:rPr>
          <w:rStyle w:val="default"/>
          <w:rFonts w:cs="FrankRuehl"/>
          <w:vanish/>
          <w:sz w:val="22"/>
          <w:szCs w:val="22"/>
          <w:shd w:val="clear" w:color="auto" w:fill="FFFF99"/>
          <w:rtl/>
        </w:rPr>
        <w:t xml:space="preserve"> ו</w:t>
      </w:r>
      <w:r w:rsidRPr="008C6ABB">
        <w:rPr>
          <w:rStyle w:val="default"/>
          <w:rFonts w:cs="FrankRuehl" w:hint="cs"/>
          <w:vanish/>
          <w:sz w:val="22"/>
          <w:szCs w:val="22"/>
          <w:shd w:val="clear" w:color="auto" w:fill="FFFF99"/>
          <w:rtl/>
        </w:rPr>
        <w:t xml:space="preserve">להעסיק לצורך זה מזריעים מוסמכים </w:t>
      </w:r>
      <w:r w:rsidRPr="008C6ABB">
        <w:rPr>
          <w:rStyle w:val="default"/>
          <w:rFonts w:cs="FrankRuehl"/>
          <w:vanish/>
          <w:sz w:val="22"/>
          <w:szCs w:val="22"/>
          <w:shd w:val="clear" w:color="auto" w:fill="FFFF99"/>
          <w:rtl/>
        </w:rPr>
        <w:t>ב</w:t>
      </w:r>
      <w:r w:rsidRPr="008C6ABB">
        <w:rPr>
          <w:rStyle w:val="default"/>
          <w:rFonts w:cs="FrankRuehl" w:hint="cs"/>
          <w:vanish/>
          <w:sz w:val="22"/>
          <w:szCs w:val="22"/>
          <w:shd w:val="clear" w:color="auto" w:fill="FFFF99"/>
          <w:rtl/>
        </w:rPr>
        <w:t>מספר שנקבע על ידי מנהל האגף בהתחשב עם תפוקת הזירמה במפעל, וכן להשתמש להזרעה מלאכותית רק בזירמה שהופקה במרכז להזרעה מלאכותית;</w:t>
      </w:r>
    </w:p>
    <w:p w:rsidR="003A1ED9" w:rsidRPr="002C28C5" w:rsidRDefault="003A1ED9" w:rsidP="002C28C5">
      <w:pPr>
        <w:pStyle w:val="P33"/>
        <w:spacing w:before="0"/>
        <w:ind w:left="1474" w:right="1134"/>
        <w:rPr>
          <w:rStyle w:val="default"/>
          <w:rFonts w:cs="FrankRuehl" w:hint="cs"/>
          <w:sz w:val="2"/>
          <w:szCs w:val="2"/>
          <w:rtl/>
        </w:rPr>
      </w:pPr>
      <w:r w:rsidRPr="008C6ABB">
        <w:rPr>
          <w:rStyle w:val="default"/>
          <w:rFonts w:cs="FrankRuehl" w:hint="cs"/>
          <w:vanish/>
          <w:sz w:val="22"/>
          <w:szCs w:val="22"/>
          <w:shd w:val="clear" w:color="auto" w:fill="FFFF99"/>
          <w:rtl/>
        </w:rPr>
        <w:t>(</w:t>
      </w:r>
      <w:r w:rsidRPr="008C6ABB">
        <w:rPr>
          <w:rStyle w:val="default"/>
          <w:rFonts w:cs="FrankRuehl"/>
          <w:vanish/>
          <w:sz w:val="22"/>
          <w:szCs w:val="22"/>
          <w:shd w:val="clear" w:color="auto" w:fill="FFFF99"/>
          <w:rtl/>
        </w:rPr>
        <w:t>ג</w:t>
      </w:r>
      <w:r w:rsidRPr="008C6ABB">
        <w:rPr>
          <w:rStyle w:val="default"/>
          <w:rFonts w:cs="FrankRuehl" w:hint="cs"/>
          <w:vanish/>
          <w:sz w:val="22"/>
          <w:szCs w:val="22"/>
          <w:shd w:val="clear" w:color="auto" w:fill="FFFF99"/>
          <w:rtl/>
        </w:rPr>
        <w:t>)</w:t>
      </w:r>
      <w:r w:rsidRPr="008C6ABB">
        <w:rPr>
          <w:rStyle w:val="default"/>
          <w:rFonts w:cs="FrankRuehl"/>
          <w:vanish/>
          <w:sz w:val="22"/>
          <w:szCs w:val="22"/>
          <w:shd w:val="clear" w:color="auto" w:fill="FFFF99"/>
          <w:rtl/>
        </w:rPr>
        <w:tab/>
        <w:t>ל</w:t>
      </w:r>
      <w:r w:rsidRPr="008C6ABB">
        <w:rPr>
          <w:rStyle w:val="default"/>
          <w:rFonts w:cs="FrankRuehl" w:hint="cs"/>
          <w:vanish/>
          <w:sz w:val="22"/>
          <w:szCs w:val="22"/>
          <w:shd w:val="clear" w:color="auto" w:fill="FFFF99"/>
          <w:rtl/>
        </w:rPr>
        <w:t xml:space="preserve">העסיק אחראי מקצועי שאושר על ידי </w:t>
      </w:r>
      <w:r w:rsidRPr="008C6ABB">
        <w:rPr>
          <w:rStyle w:val="default"/>
          <w:rFonts w:cs="FrankRuehl" w:hint="cs"/>
          <w:strike/>
          <w:vanish/>
          <w:sz w:val="22"/>
          <w:szCs w:val="22"/>
          <w:shd w:val="clear" w:color="auto" w:fill="FFFF99"/>
          <w:rtl/>
        </w:rPr>
        <w:t>מנהל האגף</w:t>
      </w:r>
      <w:r w:rsidRPr="008C6ABB">
        <w:rPr>
          <w:rStyle w:val="default"/>
          <w:rFonts w:cs="FrankRuehl" w:hint="cs"/>
          <w:vanish/>
          <w:sz w:val="22"/>
          <w:szCs w:val="22"/>
          <w:shd w:val="clear" w:color="auto" w:fill="FFFF99"/>
          <w:rtl/>
        </w:rPr>
        <w:t xml:space="preserve"> </w:t>
      </w:r>
      <w:r w:rsidRPr="008C6ABB">
        <w:rPr>
          <w:rStyle w:val="default"/>
          <w:rFonts w:cs="FrankRuehl" w:hint="cs"/>
          <w:vanish/>
          <w:sz w:val="22"/>
          <w:szCs w:val="22"/>
          <w:u w:val="single"/>
          <w:shd w:val="clear" w:color="auto" w:fill="FFFF99"/>
          <w:rtl/>
        </w:rPr>
        <w:t>מנהל השירותים</w:t>
      </w:r>
      <w:r w:rsidRPr="008C6ABB">
        <w:rPr>
          <w:rStyle w:val="default"/>
          <w:rFonts w:cs="FrankRuehl" w:hint="cs"/>
          <w:vanish/>
          <w:sz w:val="22"/>
          <w:szCs w:val="22"/>
          <w:shd w:val="clear" w:color="auto" w:fill="FFFF99"/>
          <w:rtl/>
        </w:rPr>
        <w:t xml:space="preserve"> אם המפעל לפי היקפו מסוגל לתת שירות של הזרעה מ</w:t>
      </w:r>
      <w:r w:rsidRPr="008C6ABB">
        <w:rPr>
          <w:rStyle w:val="default"/>
          <w:rFonts w:cs="FrankRuehl"/>
          <w:vanish/>
          <w:sz w:val="22"/>
          <w:szCs w:val="22"/>
          <w:shd w:val="clear" w:color="auto" w:fill="FFFF99"/>
          <w:rtl/>
        </w:rPr>
        <w:t>לא</w:t>
      </w:r>
      <w:r w:rsidRPr="008C6ABB">
        <w:rPr>
          <w:rStyle w:val="default"/>
          <w:rFonts w:cs="FrankRuehl" w:hint="cs"/>
          <w:vanish/>
          <w:sz w:val="22"/>
          <w:szCs w:val="22"/>
          <w:shd w:val="clear" w:color="auto" w:fill="FFFF99"/>
          <w:rtl/>
        </w:rPr>
        <w:t>כותית ליותר מ-5000 ראשי בקר.</w:t>
      </w:r>
      <w:bookmarkEnd w:id="22"/>
    </w:p>
    <w:p w:rsidR="00FD03EE" w:rsidRDefault="00FD03EE">
      <w:pPr>
        <w:pStyle w:val="P00"/>
        <w:spacing w:before="72"/>
        <w:ind w:left="0" w:right="1134"/>
        <w:rPr>
          <w:rStyle w:val="default"/>
          <w:rFonts w:cs="FrankRuehl" w:hint="cs"/>
          <w:rtl/>
        </w:rPr>
      </w:pPr>
      <w:bookmarkStart w:id="23" w:name="Seif17"/>
      <w:bookmarkEnd w:id="23"/>
      <w:r>
        <w:rPr>
          <w:lang w:val="he-IL"/>
        </w:rPr>
        <w:pict>
          <v:rect id="_x0000_s1042" style="position:absolute;left:0;text-align:left;margin-left:464.5pt;margin-top:8.05pt;width:75.05pt;height:18.6pt;z-index:251657728" o:allowincell="f" filled="f" stroked="f" strokecolor="lime" strokeweight=".25pt">
            <v:textbox inset="0,0,0,0">
              <w:txbxContent>
                <w:p w:rsidR="00FD03EE" w:rsidRDefault="00FD03EE">
                  <w:pPr>
                    <w:spacing w:line="160" w:lineRule="exact"/>
                    <w:jc w:val="left"/>
                    <w:rPr>
                      <w:rFonts w:cs="Miriam" w:hint="cs"/>
                      <w:noProof/>
                      <w:sz w:val="18"/>
                      <w:szCs w:val="18"/>
                      <w:rtl/>
                    </w:rPr>
                  </w:pPr>
                  <w:r>
                    <w:rPr>
                      <w:rFonts w:cs="Miriam"/>
                      <w:sz w:val="18"/>
                      <w:szCs w:val="18"/>
                      <w:rtl/>
                    </w:rPr>
                    <w:t>ני</w:t>
                  </w:r>
                  <w:r>
                    <w:rPr>
                      <w:rFonts w:cs="Miriam" w:hint="cs"/>
                      <w:sz w:val="18"/>
                      <w:szCs w:val="18"/>
                      <w:rtl/>
                    </w:rPr>
                    <w:t>הול רישום</w:t>
                  </w:r>
                </w:p>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w10:anchorlock/>
          </v:rect>
        </w:pict>
      </w:r>
      <w:r>
        <w:rPr>
          <w:rStyle w:val="big-number"/>
          <w:rFonts w:cs="Miriam"/>
          <w:rtl/>
        </w:rPr>
        <w:t>17.</w:t>
      </w:r>
      <w:r>
        <w:rPr>
          <w:rStyle w:val="big-number"/>
          <w:rFonts w:cs="Miriam"/>
          <w:rtl/>
        </w:rPr>
        <w:tab/>
      </w:r>
      <w:r>
        <w:rPr>
          <w:rStyle w:val="default"/>
          <w:rFonts w:cs="FrankRuehl"/>
          <w:rtl/>
        </w:rPr>
        <w:t>או</w:t>
      </w:r>
      <w:r>
        <w:rPr>
          <w:rStyle w:val="default"/>
          <w:rFonts w:cs="FrankRuehl" w:hint="cs"/>
          <w:rtl/>
        </w:rPr>
        <w:t>שר מפעל כאמור בתקנה 16, חייב בעליה לנהל רישום של כל הפעולות המקצועיות בטפסים שייקבעו על ידי מנהל השירותים בהסכמת הועדה, ולמסור לו העתקי הרישום ב</w:t>
      </w:r>
      <w:r>
        <w:rPr>
          <w:rStyle w:val="default"/>
          <w:rFonts w:cs="FrankRuehl"/>
          <w:rtl/>
        </w:rPr>
        <w:t>כל</w:t>
      </w:r>
      <w:r>
        <w:rPr>
          <w:rStyle w:val="default"/>
          <w:rFonts w:cs="FrankRuehl" w:hint="cs"/>
          <w:rtl/>
        </w:rPr>
        <w:t xml:space="preserve"> עת שיידרש לכך.</w:t>
      </w:r>
    </w:p>
    <w:p w:rsidR="003A1ED9" w:rsidRPr="008C6ABB" w:rsidRDefault="003A1ED9" w:rsidP="003A1ED9">
      <w:pPr>
        <w:pStyle w:val="P00"/>
        <w:spacing w:before="0"/>
        <w:ind w:left="0" w:right="1134"/>
        <w:rPr>
          <w:rFonts w:cs="FrankRuehl" w:hint="cs"/>
          <w:b/>
          <w:bCs/>
          <w:vanish/>
          <w:szCs w:val="20"/>
          <w:shd w:val="clear" w:color="auto" w:fill="FFFF99"/>
          <w:rtl/>
        </w:rPr>
      </w:pPr>
      <w:bookmarkStart w:id="24" w:name="Rov37"/>
      <w:r w:rsidRPr="008C6ABB">
        <w:rPr>
          <w:rFonts w:cs="FrankRuehl" w:hint="cs"/>
          <w:vanish/>
          <w:color w:val="FF0000"/>
          <w:szCs w:val="20"/>
          <w:shd w:val="clear" w:color="auto" w:fill="FFFF99"/>
          <w:rtl/>
        </w:rPr>
        <w:t>מיום 14.11.1963</w:t>
      </w:r>
    </w:p>
    <w:p w:rsidR="003A1ED9" w:rsidRPr="008C6ABB" w:rsidRDefault="003A1ED9" w:rsidP="003A1ED9">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3A1ED9" w:rsidRPr="008C6ABB" w:rsidRDefault="003A1ED9" w:rsidP="003A1ED9">
      <w:pPr>
        <w:pStyle w:val="P00"/>
        <w:tabs>
          <w:tab w:val="clear" w:pos="6259"/>
        </w:tabs>
        <w:spacing w:before="0"/>
        <w:ind w:left="0" w:right="1134"/>
        <w:rPr>
          <w:rFonts w:cs="FrankRuehl" w:hint="cs"/>
          <w:vanish/>
          <w:szCs w:val="20"/>
          <w:shd w:val="clear" w:color="auto" w:fill="FFFF99"/>
          <w:rtl/>
        </w:rPr>
      </w:pPr>
      <w:hyperlink r:id="rId39"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3A1ED9" w:rsidRPr="002C28C5" w:rsidRDefault="003A1ED9" w:rsidP="002C28C5">
      <w:pPr>
        <w:pStyle w:val="P00"/>
        <w:tabs>
          <w:tab w:val="clear" w:pos="6259"/>
        </w:tabs>
        <w:ind w:left="0" w:right="1138"/>
        <w:rPr>
          <w:rStyle w:val="default"/>
          <w:rFonts w:cs="FrankRuehl" w:hint="cs"/>
          <w:sz w:val="2"/>
          <w:szCs w:val="2"/>
          <w:rtl/>
        </w:rPr>
      </w:pPr>
      <w:r w:rsidRPr="008C6ABB">
        <w:rPr>
          <w:rFonts w:cs="FrankRuehl" w:hint="cs"/>
          <w:vanish/>
          <w:sz w:val="22"/>
          <w:szCs w:val="22"/>
          <w:shd w:val="clear" w:color="auto" w:fill="FFFF99"/>
          <w:rtl/>
        </w:rPr>
        <w:t>17.</w:t>
      </w:r>
      <w:r w:rsidRPr="008C6ABB">
        <w:rPr>
          <w:rFonts w:cs="FrankRuehl" w:hint="cs"/>
          <w:vanish/>
          <w:sz w:val="22"/>
          <w:szCs w:val="22"/>
          <w:shd w:val="clear" w:color="auto" w:fill="FFFF99"/>
          <w:rtl/>
        </w:rPr>
        <w:tab/>
        <w:t>אושר מפעל כ</w:t>
      </w:r>
      <w:r w:rsidR="000E2E23" w:rsidRPr="008C6ABB">
        <w:rPr>
          <w:rFonts w:cs="FrankRuehl" w:hint="cs"/>
          <w:vanish/>
          <w:sz w:val="22"/>
          <w:szCs w:val="22"/>
          <w:shd w:val="clear" w:color="auto" w:fill="FFFF99"/>
          <w:rtl/>
        </w:rPr>
        <w:t>אמור בתקנה 16, חייב בעליה לנהל ר</w:t>
      </w:r>
      <w:r w:rsidRPr="008C6ABB">
        <w:rPr>
          <w:rFonts w:cs="FrankRuehl" w:hint="cs"/>
          <w:vanish/>
          <w:sz w:val="22"/>
          <w:szCs w:val="22"/>
          <w:shd w:val="clear" w:color="auto" w:fill="FFFF99"/>
          <w:rtl/>
        </w:rPr>
        <w:t xml:space="preserve">ישום של כל הפעולות המקצועיות בטפסים שייקבעו על ידי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000E2E23" w:rsidRPr="008C6ABB">
        <w:rPr>
          <w:rFonts w:cs="FrankRuehl" w:hint="cs"/>
          <w:vanish/>
          <w:sz w:val="22"/>
          <w:szCs w:val="22"/>
          <w:u w:val="single"/>
          <w:shd w:val="clear" w:color="auto" w:fill="FFFF99"/>
          <w:rtl/>
        </w:rPr>
        <w:t>מנהל השירותים</w:t>
      </w:r>
      <w:r w:rsidR="000E2E23" w:rsidRPr="008C6ABB">
        <w:rPr>
          <w:rFonts w:cs="FrankRuehl" w:hint="cs"/>
          <w:vanish/>
          <w:sz w:val="22"/>
          <w:szCs w:val="22"/>
          <w:shd w:val="clear" w:color="auto" w:fill="FFFF99"/>
          <w:rtl/>
        </w:rPr>
        <w:t xml:space="preserve"> </w:t>
      </w:r>
      <w:r w:rsidRPr="008C6ABB">
        <w:rPr>
          <w:rFonts w:cs="FrankRuehl" w:hint="cs"/>
          <w:vanish/>
          <w:sz w:val="22"/>
          <w:szCs w:val="22"/>
          <w:shd w:val="clear" w:color="auto" w:fill="FFFF99"/>
          <w:rtl/>
        </w:rPr>
        <w:t xml:space="preserve">בהסכמת הועדה, ולמסור לו העתקי הרישום בכל עת שיידרש לכך. </w:t>
      </w:r>
      <w:bookmarkEnd w:id="24"/>
    </w:p>
    <w:p w:rsidR="00FD03EE" w:rsidRDefault="00FD03EE">
      <w:pPr>
        <w:pStyle w:val="P00"/>
        <w:spacing w:before="72"/>
        <w:ind w:left="0" w:right="1134"/>
        <w:rPr>
          <w:rStyle w:val="default"/>
          <w:rFonts w:cs="FrankRuehl" w:hint="cs"/>
          <w:rtl/>
        </w:rPr>
      </w:pPr>
      <w:bookmarkStart w:id="25" w:name="Seif18"/>
      <w:bookmarkEnd w:id="25"/>
      <w:r>
        <w:rPr>
          <w:lang w:val="he-IL"/>
        </w:rPr>
        <w:pict>
          <v:rect id="_x0000_s1043" style="position:absolute;left:0;text-align:left;margin-left:464.5pt;margin-top:8.05pt;width:75.05pt;height:29.65pt;z-index:251658752" o:allowincell="f" filled="f" stroked="f" strokecolor="lime" strokeweight=".25pt">
            <v:textbox inset="0,0,0,0">
              <w:txbxContent>
                <w:p w:rsidR="00FD03EE" w:rsidRDefault="00FD03EE">
                  <w:pPr>
                    <w:spacing w:line="160" w:lineRule="exact"/>
                    <w:jc w:val="left"/>
                    <w:rPr>
                      <w:rFonts w:cs="Miriam" w:hint="cs"/>
                      <w:noProof/>
                      <w:sz w:val="18"/>
                      <w:szCs w:val="18"/>
                      <w:rtl/>
                    </w:rPr>
                  </w:pPr>
                  <w:r>
                    <w:rPr>
                      <w:rFonts w:cs="Miriam"/>
                      <w:sz w:val="18"/>
                      <w:szCs w:val="18"/>
                      <w:rtl/>
                    </w:rPr>
                    <w:t>ערר</w:t>
                  </w:r>
                  <w:r>
                    <w:rPr>
                      <w:rFonts w:cs="Miriam" w:hint="cs"/>
                      <w:sz w:val="18"/>
                      <w:szCs w:val="18"/>
                      <w:rtl/>
                    </w:rPr>
                    <w:t xml:space="preserve"> על סירוב לתת אישור</w:t>
                  </w:r>
                </w:p>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w10:anchorlock/>
          </v:rect>
        </w:pict>
      </w:r>
      <w:r>
        <w:rPr>
          <w:rStyle w:val="big-number"/>
          <w:rFonts w:cs="Miriam"/>
          <w:rtl/>
        </w:rPr>
        <w:t>18.</w:t>
      </w:r>
      <w:r>
        <w:rPr>
          <w:rStyle w:val="big-number"/>
          <w:rFonts w:cs="Miriam"/>
          <w:rtl/>
        </w:rPr>
        <w:tab/>
      </w:r>
      <w:r>
        <w:rPr>
          <w:rStyle w:val="default"/>
          <w:rFonts w:cs="FrankRuehl"/>
          <w:rtl/>
        </w:rPr>
        <w:t>סי</w:t>
      </w:r>
      <w:r>
        <w:rPr>
          <w:rStyle w:val="default"/>
          <w:rFonts w:cs="FrankRuehl" w:hint="cs"/>
          <w:rtl/>
        </w:rPr>
        <w:t>רב מנהל השירותים לתת אישור לפי תקנה 16, רשאי בעל המפעל לערור בפני הועדה. הועדה רשאית לקבוע את התנאי</w:t>
      </w:r>
      <w:r w:rsidR="009C3722">
        <w:rPr>
          <w:rStyle w:val="default"/>
          <w:rFonts w:cs="FrankRuehl" w:hint="cs"/>
          <w:rtl/>
        </w:rPr>
        <w:t>ם</w:t>
      </w:r>
      <w:r>
        <w:rPr>
          <w:rStyle w:val="default"/>
          <w:rFonts w:cs="FrankRuehl" w:hint="cs"/>
          <w:rtl/>
        </w:rPr>
        <w:t xml:space="preserve"> וההתחייבויות לפי תקנה 16.</w:t>
      </w:r>
    </w:p>
    <w:p w:rsidR="000E2E23" w:rsidRPr="008C6ABB" w:rsidRDefault="000E2E23" w:rsidP="000E2E23">
      <w:pPr>
        <w:pStyle w:val="P00"/>
        <w:spacing w:before="0"/>
        <w:ind w:left="0" w:right="1134"/>
        <w:rPr>
          <w:rFonts w:cs="FrankRuehl" w:hint="cs"/>
          <w:b/>
          <w:bCs/>
          <w:vanish/>
          <w:szCs w:val="20"/>
          <w:shd w:val="clear" w:color="auto" w:fill="FFFF99"/>
          <w:rtl/>
        </w:rPr>
      </w:pPr>
      <w:bookmarkStart w:id="26" w:name="Rov39"/>
      <w:r w:rsidRPr="008C6ABB">
        <w:rPr>
          <w:rFonts w:cs="FrankRuehl" w:hint="cs"/>
          <w:vanish/>
          <w:color w:val="FF0000"/>
          <w:szCs w:val="20"/>
          <w:shd w:val="clear" w:color="auto" w:fill="FFFF99"/>
          <w:rtl/>
        </w:rPr>
        <w:t>מיום 14.11.1963</w:t>
      </w:r>
    </w:p>
    <w:p w:rsidR="000E2E23" w:rsidRPr="008C6ABB" w:rsidRDefault="000E2E23" w:rsidP="000E2E23">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0E2E23" w:rsidRPr="008C6ABB" w:rsidRDefault="000E2E23" w:rsidP="000E2E23">
      <w:pPr>
        <w:pStyle w:val="P00"/>
        <w:tabs>
          <w:tab w:val="clear" w:pos="6259"/>
        </w:tabs>
        <w:spacing w:before="0"/>
        <w:ind w:left="0" w:right="1134"/>
        <w:rPr>
          <w:rFonts w:cs="FrankRuehl" w:hint="cs"/>
          <w:vanish/>
          <w:szCs w:val="20"/>
          <w:shd w:val="clear" w:color="auto" w:fill="FFFF99"/>
          <w:rtl/>
        </w:rPr>
      </w:pPr>
      <w:hyperlink r:id="rId40"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FD03EE" w:rsidRPr="002C28C5" w:rsidRDefault="000E2E23" w:rsidP="002C28C5">
      <w:pPr>
        <w:pStyle w:val="P00"/>
        <w:tabs>
          <w:tab w:val="clear" w:pos="6259"/>
        </w:tabs>
        <w:ind w:left="0" w:right="1138"/>
        <w:rPr>
          <w:rFonts w:cs="FrankRuehl"/>
          <w:sz w:val="2"/>
          <w:szCs w:val="2"/>
          <w:rtl/>
        </w:rPr>
      </w:pPr>
      <w:r w:rsidRPr="008C6ABB">
        <w:rPr>
          <w:rFonts w:cs="FrankRuehl" w:hint="cs"/>
          <w:vanish/>
          <w:sz w:val="22"/>
          <w:szCs w:val="22"/>
          <w:shd w:val="clear" w:color="auto" w:fill="FFFF99"/>
          <w:rtl/>
        </w:rPr>
        <w:t>18.</w:t>
      </w:r>
      <w:r w:rsidRPr="008C6ABB">
        <w:rPr>
          <w:rFonts w:cs="FrankRuehl" w:hint="cs"/>
          <w:vanish/>
          <w:sz w:val="22"/>
          <w:szCs w:val="22"/>
          <w:shd w:val="clear" w:color="auto" w:fill="FFFF99"/>
          <w:rtl/>
        </w:rPr>
        <w:tab/>
        <w:t xml:space="preserve">סירב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לתת אישור לפי תקנה 16, רשאי בעל המפעל לערור בפני הועדה. העדה רשאית לקבוע את התנאים וההתחייבויות לפי תקנה 16.</w:t>
      </w:r>
      <w:bookmarkEnd w:id="26"/>
    </w:p>
    <w:p w:rsidR="00FD03EE" w:rsidRDefault="00FD03EE">
      <w:pPr>
        <w:pStyle w:val="P00"/>
        <w:spacing w:before="72"/>
        <w:ind w:left="0" w:right="1134"/>
        <w:rPr>
          <w:rStyle w:val="default"/>
          <w:rFonts w:cs="FrankRuehl"/>
          <w:rtl/>
        </w:rPr>
      </w:pPr>
      <w:bookmarkStart w:id="27" w:name="Seif19"/>
      <w:bookmarkEnd w:id="27"/>
      <w:r>
        <w:rPr>
          <w:lang w:val="he-IL"/>
        </w:rPr>
        <w:pict>
          <v:rect id="_x0000_s1044" style="position:absolute;left:0;text-align:left;margin-left:464.5pt;margin-top:8.05pt;width:75.05pt;height:36.95pt;z-index:251659776" o:allowincell="f" filled="f" stroked="f" strokecolor="lime" strokeweight=".25pt">
            <v:textbox style="mso-next-textbox:#_x0000_s1044" inset="0,0,0,0">
              <w:txbxContent>
                <w:p w:rsidR="00FD03EE" w:rsidRDefault="00FD03EE">
                  <w:pPr>
                    <w:spacing w:line="160" w:lineRule="exact"/>
                    <w:jc w:val="left"/>
                    <w:rPr>
                      <w:rFonts w:cs="Miriam" w:hint="cs"/>
                      <w:noProof/>
                      <w:sz w:val="18"/>
                      <w:szCs w:val="18"/>
                      <w:rtl/>
                    </w:rPr>
                  </w:pPr>
                  <w:r>
                    <w:rPr>
                      <w:rFonts w:cs="Miriam"/>
                      <w:sz w:val="18"/>
                      <w:szCs w:val="18"/>
                      <w:rtl/>
                    </w:rPr>
                    <w:t>בי</w:t>
                  </w:r>
                  <w:r>
                    <w:rPr>
                      <w:rFonts w:cs="Miriam" w:hint="cs"/>
                      <w:sz w:val="18"/>
                      <w:szCs w:val="18"/>
                      <w:rtl/>
                    </w:rPr>
                    <w:t>טול אישור של מרכז להזרעה מלאכותית</w:t>
                  </w:r>
                </w:p>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דל בעל מפעל לקיים את התנאים האמורים בתקנה 16(א)(1) או לא מילא התחייבו</w:t>
      </w:r>
      <w:r>
        <w:rPr>
          <w:rStyle w:val="default"/>
          <w:rFonts w:cs="FrankRuehl"/>
          <w:rtl/>
        </w:rPr>
        <w:t xml:space="preserve">ת </w:t>
      </w:r>
      <w:r>
        <w:rPr>
          <w:rStyle w:val="default"/>
          <w:rFonts w:cs="FrankRuehl" w:hint="cs"/>
          <w:rtl/>
        </w:rPr>
        <w:t>מהתחייבויותיו לפי תקנה 16(א)(2) או כל הוראה מהוראות תקנה 16(ב) או 17, רשאי מנהל השירותים לבטל, בהודעה בכתב, את האישור שניתן לפי תקנה 16.</w:t>
      </w:r>
    </w:p>
    <w:p w:rsidR="00FD03EE" w:rsidRDefault="00D44B7E">
      <w:pPr>
        <w:pStyle w:val="P00"/>
        <w:spacing w:before="72"/>
        <w:ind w:left="0" w:right="1134"/>
        <w:rPr>
          <w:rStyle w:val="default"/>
          <w:rFonts w:cs="FrankRuehl"/>
          <w:rtl/>
        </w:rPr>
      </w:pPr>
      <w:r>
        <w:rPr>
          <w:rFonts w:cs="FrankRuehl"/>
          <w:sz w:val="26"/>
          <w:rtl/>
          <w:lang w:eastAsia="en-US"/>
        </w:rPr>
        <w:pict>
          <v:shape id="_x0000_s1060" type="#_x0000_t202" style="position:absolute;left:0;text-align:left;margin-left:470.25pt;margin-top:7.1pt;width:1in;height:11.2pt;z-index:251670016" filled="f" stroked="f">
            <v:textbox inset="1mm,0,1mm,0">
              <w:txbxContent>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v:shape>
        </w:pict>
      </w:r>
      <w:r w:rsidR="00FD03EE">
        <w:rPr>
          <w:rFonts w:cs="FrankRuehl"/>
          <w:sz w:val="26"/>
          <w:rtl/>
        </w:rPr>
        <w:tab/>
      </w:r>
      <w:r w:rsidR="00FD03EE">
        <w:rPr>
          <w:rStyle w:val="default"/>
          <w:rFonts w:cs="FrankRuehl"/>
          <w:rtl/>
        </w:rPr>
        <w:t>(ב</w:t>
      </w:r>
      <w:r w:rsidR="00FD03EE">
        <w:rPr>
          <w:rStyle w:val="default"/>
          <w:rFonts w:cs="FrankRuehl" w:hint="cs"/>
          <w:rtl/>
        </w:rPr>
        <w:t>)</w:t>
      </w:r>
      <w:r w:rsidR="00FD03EE">
        <w:rPr>
          <w:rStyle w:val="default"/>
          <w:rFonts w:cs="FrankRuehl"/>
          <w:rtl/>
        </w:rPr>
        <w:tab/>
        <w:t>ל</w:t>
      </w:r>
      <w:r w:rsidR="00FD03EE">
        <w:rPr>
          <w:rStyle w:val="default"/>
          <w:rFonts w:cs="FrankRuehl" w:hint="cs"/>
          <w:rtl/>
        </w:rPr>
        <w:t>א ישתמש מנהל השירותים בסמכותו כאמור בתקנת משנה (א) אלא לאחר שדרש בכת</w:t>
      </w:r>
      <w:r w:rsidR="00FD03EE">
        <w:rPr>
          <w:rStyle w:val="default"/>
          <w:rFonts w:cs="FrankRuehl"/>
          <w:rtl/>
        </w:rPr>
        <w:t>ב</w:t>
      </w:r>
      <w:r w:rsidR="00FD03EE">
        <w:rPr>
          <w:rStyle w:val="default"/>
          <w:rFonts w:cs="FrankRuehl" w:hint="cs"/>
          <w:rtl/>
        </w:rPr>
        <w:t xml:space="preserve"> מבעל המפעל למלא את התנאי, ההתחייבות או הה</w:t>
      </w:r>
      <w:r w:rsidR="00FD03EE">
        <w:rPr>
          <w:rStyle w:val="default"/>
          <w:rFonts w:cs="FrankRuehl"/>
          <w:rtl/>
        </w:rPr>
        <w:t>ור</w:t>
      </w:r>
      <w:r w:rsidR="00FD03EE">
        <w:rPr>
          <w:rStyle w:val="default"/>
          <w:rFonts w:cs="FrankRuehl" w:hint="cs"/>
          <w:rtl/>
        </w:rPr>
        <w:t>אה תוך מועד שיקבע בדרישה וכלל בדרישה התראה שאי מילויה יגרור ביטול האישור.</w:t>
      </w:r>
    </w:p>
    <w:p w:rsidR="00FD03EE" w:rsidRDefault="00FD03E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ביטול האישור רשאי בעל המפעל לערור בפני הועדה.</w:t>
      </w:r>
    </w:p>
    <w:p w:rsidR="00FD03EE" w:rsidRPr="008C6ABB" w:rsidRDefault="00FD03EE" w:rsidP="00FD03EE">
      <w:pPr>
        <w:pStyle w:val="P00"/>
        <w:spacing w:before="0"/>
        <w:ind w:left="0" w:right="1134"/>
        <w:rPr>
          <w:rFonts w:cs="FrankRuehl" w:hint="cs"/>
          <w:b/>
          <w:bCs/>
          <w:vanish/>
          <w:szCs w:val="20"/>
          <w:shd w:val="clear" w:color="auto" w:fill="FFFF99"/>
          <w:rtl/>
        </w:rPr>
      </w:pPr>
      <w:bookmarkStart w:id="28" w:name="Rov40"/>
      <w:r w:rsidRPr="008C6ABB">
        <w:rPr>
          <w:rFonts w:cs="FrankRuehl" w:hint="cs"/>
          <w:vanish/>
          <w:color w:val="FF0000"/>
          <w:szCs w:val="20"/>
          <w:shd w:val="clear" w:color="auto" w:fill="FFFF99"/>
          <w:rtl/>
        </w:rPr>
        <w:t>מיום 14.11.1963</w:t>
      </w:r>
    </w:p>
    <w:p w:rsidR="00FD03EE" w:rsidRPr="008C6ABB" w:rsidRDefault="00FD03EE" w:rsidP="00FD03EE">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FD03EE" w:rsidRPr="008C6ABB" w:rsidRDefault="00FD03EE" w:rsidP="00FD03EE">
      <w:pPr>
        <w:pStyle w:val="P00"/>
        <w:tabs>
          <w:tab w:val="clear" w:pos="6259"/>
        </w:tabs>
        <w:spacing w:before="0"/>
        <w:ind w:left="0" w:right="1134"/>
        <w:rPr>
          <w:rFonts w:cs="FrankRuehl" w:hint="cs"/>
          <w:vanish/>
          <w:szCs w:val="20"/>
          <w:shd w:val="clear" w:color="auto" w:fill="FFFF99"/>
          <w:rtl/>
        </w:rPr>
      </w:pPr>
      <w:hyperlink r:id="rId41"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FD03EE" w:rsidRPr="008C6ABB" w:rsidRDefault="00FD03EE" w:rsidP="00FD03EE">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חדל בעל מפעל לקיים את התנאים האמורים בתקנה 16(א)(1) או לא מילא התחייבות מהתחייבויותיו לפי תקנה 16(א)(2) או כל הוראה מהוראות תקנה 16(ב) או 17, רשאי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לבטל, בהודעה בכתב, את האישור שניתן לפי תקנה 16.</w:t>
      </w:r>
    </w:p>
    <w:p w:rsidR="00FD03EE" w:rsidRPr="002C28C5" w:rsidRDefault="00FD03EE" w:rsidP="002C28C5">
      <w:pPr>
        <w:pStyle w:val="P00"/>
        <w:tabs>
          <w:tab w:val="clear" w:pos="6259"/>
        </w:tabs>
        <w:spacing w:before="0"/>
        <w:ind w:left="0" w:right="1134"/>
        <w:rPr>
          <w:rStyle w:val="default"/>
          <w:rFonts w:cs="FrankRuehl" w:hint="cs"/>
          <w:sz w:val="2"/>
          <w:szCs w:val="2"/>
          <w:rtl/>
        </w:rPr>
      </w:pPr>
      <w:r w:rsidRPr="008C6ABB">
        <w:rPr>
          <w:rFonts w:cs="FrankRuehl" w:hint="cs"/>
          <w:vanish/>
          <w:sz w:val="22"/>
          <w:szCs w:val="22"/>
          <w:shd w:val="clear" w:color="auto" w:fill="FFFF99"/>
          <w:rtl/>
        </w:rPr>
        <w:tab/>
        <w:t>(ב)</w:t>
      </w:r>
      <w:r w:rsidRPr="008C6ABB">
        <w:rPr>
          <w:rFonts w:cs="FrankRuehl" w:hint="cs"/>
          <w:vanish/>
          <w:sz w:val="22"/>
          <w:szCs w:val="22"/>
          <w:shd w:val="clear" w:color="auto" w:fill="FFFF99"/>
          <w:rtl/>
        </w:rPr>
        <w:tab/>
        <w:t xml:space="preserve">לא ישתמש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בסמכותו כאמור בתקנת משנה (א) אלא לאחר שדרש בכתב מבעל המפעל למלא את התנאי, ההתחייבות או ההוראה תוך מועד שיקבע בדרישה וכלל בדרישה התראה שאי מילויה יגרור ביטול האישור.</w:t>
      </w:r>
      <w:bookmarkEnd w:id="28"/>
    </w:p>
    <w:p w:rsidR="00FD03EE" w:rsidRDefault="00FD03EE">
      <w:pPr>
        <w:pStyle w:val="P00"/>
        <w:spacing w:before="72"/>
        <w:ind w:left="0" w:right="1134"/>
        <w:rPr>
          <w:rStyle w:val="default"/>
          <w:rFonts w:cs="FrankRuehl"/>
          <w:rtl/>
        </w:rPr>
      </w:pPr>
      <w:bookmarkStart w:id="29" w:name="Seif20"/>
      <w:bookmarkEnd w:id="29"/>
      <w:r>
        <w:rPr>
          <w:lang w:val="he-IL"/>
        </w:rPr>
        <w:pict>
          <v:rect id="_x0000_s1045" style="position:absolute;left:0;text-align:left;margin-left:464.5pt;margin-top:8.05pt;width:75.05pt;height:32pt;z-index:251660800" o:allowincell="f" filled="f" stroked="f" strokecolor="lime" strokeweight=".25pt">
            <v:textbox style="mso-next-textbox:#_x0000_s1045" inset="0,0,0,0">
              <w:txbxContent>
                <w:p w:rsidR="00FD03EE" w:rsidRDefault="00FD03EE">
                  <w:pPr>
                    <w:spacing w:line="160" w:lineRule="exact"/>
                    <w:jc w:val="left"/>
                    <w:rPr>
                      <w:rFonts w:cs="Miriam"/>
                      <w:noProof/>
                      <w:sz w:val="18"/>
                      <w:szCs w:val="18"/>
                      <w:rtl/>
                    </w:rPr>
                  </w:pPr>
                  <w:r>
                    <w:rPr>
                      <w:rFonts w:cs="Miriam"/>
                      <w:sz w:val="18"/>
                      <w:szCs w:val="18"/>
                      <w:rtl/>
                    </w:rPr>
                    <w:t>קב</w:t>
                  </w:r>
                  <w:r>
                    <w:rPr>
                      <w:rFonts w:cs="Miriam" w:hint="cs"/>
                      <w:sz w:val="18"/>
                      <w:szCs w:val="18"/>
                      <w:rtl/>
                    </w:rPr>
                    <w:t>יעת מספר פרים לרביה</w:t>
                  </w:r>
                </w:p>
                <w:p w:rsidR="00FD03EE" w:rsidRDefault="00FD03EE" w:rsidP="001C75A4">
                  <w:pPr>
                    <w:spacing w:line="160" w:lineRule="exact"/>
                    <w:jc w:val="left"/>
                    <w:rPr>
                      <w:rFonts w:cs="Miriam"/>
                      <w:noProof/>
                      <w:sz w:val="18"/>
                      <w:szCs w:val="18"/>
                      <w:rtl/>
                    </w:rPr>
                  </w:pPr>
                  <w:r>
                    <w:rPr>
                      <w:rFonts w:cs="Miriam"/>
                      <w:sz w:val="18"/>
                      <w:szCs w:val="18"/>
                      <w:rtl/>
                    </w:rPr>
                    <w:t>תק</w:t>
                  </w:r>
                  <w:r w:rsidR="00F77742">
                    <w:rPr>
                      <w:rFonts w:cs="Miriam" w:hint="cs"/>
                      <w:sz w:val="18"/>
                      <w:szCs w:val="18"/>
                      <w:rtl/>
                    </w:rPr>
                    <w:t xml:space="preserve">' </w:t>
                  </w:r>
                  <w:r>
                    <w:rPr>
                      <w:rFonts w:cs="Miriam" w:hint="cs"/>
                      <w:sz w:val="18"/>
                      <w:szCs w:val="18"/>
                      <w:rtl/>
                    </w:rPr>
                    <w:t>תשי"ז</w:t>
                  </w:r>
                  <w:r w:rsidR="001C75A4">
                    <w:rPr>
                      <w:rFonts w:cs="Miriam" w:hint="cs"/>
                      <w:sz w:val="18"/>
                      <w:szCs w:val="18"/>
                      <w:rtl/>
                    </w:rPr>
                    <w:t>-</w:t>
                  </w:r>
                  <w:r>
                    <w:rPr>
                      <w:rFonts w:cs="Miriam"/>
                      <w:sz w:val="18"/>
                      <w:szCs w:val="18"/>
                      <w:rtl/>
                    </w:rPr>
                    <w:t>1957</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המחלקה רשאי, בהסכמת ה</w:t>
      </w:r>
      <w:r>
        <w:rPr>
          <w:rStyle w:val="default"/>
          <w:rFonts w:cs="FrankRuehl"/>
          <w:rtl/>
        </w:rPr>
        <w:t>ו</w:t>
      </w:r>
      <w:r>
        <w:rPr>
          <w:rStyle w:val="default"/>
          <w:rFonts w:cs="FrankRuehl" w:hint="cs"/>
          <w:rtl/>
        </w:rPr>
        <w:t>עדה, לקבוע את המספר המינימלי של פרי רביה שעל המפעל להחזיקם.</w:t>
      </w:r>
    </w:p>
    <w:p w:rsidR="00FD03EE" w:rsidRDefault="00D44B7E">
      <w:pPr>
        <w:pStyle w:val="P00"/>
        <w:spacing w:before="72"/>
        <w:ind w:left="0" w:right="1134"/>
        <w:rPr>
          <w:rStyle w:val="default"/>
          <w:rFonts w:cs="FrankRuehl" w:hint="cs"/>
          <w:rtl/>
        </w:rPr>
      </w:pPr>
      <w:r>
        <w:rPr>
          <w:rFonts w:cs="FrankRuehl"/>
          <w:sz w:val="26"/>
          <w:rtl/>
          <w:lang w:eastAsia="en-US"/>
        </w:rPr>
        <w:pict>
          <v:shape id="_x0000_s1063" type="#_x0000_t202" style="position:absolute;left:0;text-align:left;margin-left:470.25pt;margin-top:7.1pt;width:1in;height:11.2pt;z-index:251671040" filled="f" stroked="f">
            <v:textbox inset="1mm,0,1mm,0">
              <w:txbxContent>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תשי"ז-1957</w:t>
                  </w:r>
                </w:p>
              </w:txbxContent>
            </v:textbox>
          </v:shape>
        </w:pict>
      </w:r>
      <w:r w:rsidR="00FD03EE">
        <w:rPr>
          <w:rFonts w:cs="FrankRuehl"/>
          <w:sz w:val="26"/>
          <w:rtl/>
        </w:rPr>
        <w:tab/>
      </w:r>
      <w:r w:rsidR="00FD03EE">
        <w:rPr>
          <w:rStyle w:val="default"/>
          <w:rFonts w:cs="FrankRuehl"/>
          <w:rtl/>
        </w:rPr>
        <w:t>(ב</w:t>
      </w:r>
      <w:r w:rsidR="00FD03EE">
        <w:rPr>
          <w:rStyle w:val="default"/>
          <w:rFonts w:cs="FrankRuehl" w:hint="cs"/>
          <w:rtl/>
        </w:rPr>
        <w:t>)</w:t>
      </w:r>
      <w:r w:rsidR="00FD03EE">
        <w:rPr>
          <w:rStyle w:val="default"/>
          <w:rFonts w:cs="FrankRuehl"/>
          <w:rtl/>
        </w:rPr>
        <w:tab/>
        <w:t>ל</w:t>
      </w:r>
      <w:r w:rsidR="00FD03EE">
        <w:rPr>
          <w:rStyle w:val="default"/>
          <w:rFonts w:cs="FrankRuehl" w:hint="cs"/>
          <w:rtl/>
        </w:rPr>
        <w:t xml:space="preserve">א מילא המפעל אחר קביעה </w:t>
      </w:r>
      <w:r w:rsidR="00FD03EE">
        <w:rPr>
          <w:rStyle w:val="default"/>
          <w:rFonts w:cs="FrankRuehl"/>
          <w:rtl/>
        </w:rPr>
        <w:t>כא</w:t>
      </w:r>
      <w:r w:rsidR="00FD03EE">
        <w:rPr>
          <w:rStyle w:val="default"/>
          <w:rFonts w:cs="FrankRuehl" w:hint="cs"/>
          <w:rtl/>
        </w:rPr>
        <w:t>מור, רשאי מנהל המחלקה, בהסכמת הועדה, לאסור על בעל המפעל לתת שירות של הזרעה מלאכותית למספר ראשי בקר גדול משקבע. נתן בעל המפעל שירות של הזרעה למרות האיסור כאמור, רשאית הועדה, בהמלצת מנהל המחלקה, לבטל את האישור כמרכז להזרעה מלאכותית.</w:t>
      </w:r>
    </w:p>
    <w:p w:rsidR="00E04954" w:rsidRPr="008C6ABB" w:rsidRDefault="00E04954" w:rsidP="00E04954">
      <w:pPr>
        <w:pStyle w:val="P00"/>
        <w:spacing w:before="0"/>
        <w:ind w:left="0" w:right="1134"/>
        <w:rPr>
          <w:rFonts w:cs="FrankRuehl" w:hint="cs"/>
          <w:b/>
          <w:bCs/>
          <w:vanish/>
          <w:szCs w:val="20"/>
          <w:shd w:val="clear" w:color="auto" w:fill="FFFF99"/>
          <w:rtl/>
        </w:rPr>
      </w:pPr>
      <w:bookmarkStart w:id="30" w:name="Rov38"/>
      <w:r w:rsidRPr="008C6ABB">
        <w:rPr>
          <w:rFonts w:cs="FrankRuehl" w:hint="cs"/>
          <w:vanish/>
          <w:color w:val="FF0000"/>
          <w:szCs w:val="20"/>
          <w:shd w:val="clear" w:color="auto" w:fill="FFFF99"/>
          <w:rtl/>
        </w:rPr>
        <w:t>מיום 20.6.1957</w:t>
      </w:r>
    </w:p>
    <w:p w:rsidR="00E04954" w:rsidRPr="008C6ABB" w:rsidRDefault="00E04954" w:rsidP="00E04954">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תשי"ז-1957</w:t>
      </w:r>
    </w:p>
    <w:p w:rsidR="00E04954" w:rsidRPr="008C6ABB" w:rsidRDefault="00E04954" w:rsidP="00E04954">
      <w:pPr>
        <w:pStyle w:val="P00"/>
        <w:tabs>
          <w:tab w:val="clear" w:pos="6259"/>
        </w:tabs>
        <w:spacing w:before="0"/>
        <w:ind w:left="0" w:right="1134"/>
        <w:rPr>
          <w:rFonts w:cs="FrankRuehl" w:hint="cs"/>
          <w:vanish/>
          <w:szCs w:val="20"/>
          <w:shd w:val="clear" w:color="auto" w:fill="FFFF99"/>
          <w:rtl/>
        </w:rPr>
      </w:pPr>
      <w:hyperlink r:id="rId42" w:history="1">
        <w:r w:rsidRPr="008C6ABB">
          <w:rPr>
            <w:rStyle w:val="Hyperlink"/>
            <w:rFonts w:cs="FrankRuehl" w:hint="cs"/>
            <w:vanish/>
            <w:szCs w:val="20"/>
            <w:shd w:val="clear" w:color="auto" w:fill="FFFF99"/>
            <w:rtl/>
          </w:rPr>
          <w:t>ק"ת תשי"ז מס' 707</w:t>
        </w:r>
      </w:hyperlink>
      <w:r w:rsidRPr="008C6ABB">
        <w:rPr>
          <w:rFonts w:cs="FrankRuehl" w:hint="cs"/>
          <w:vanish/>
          <w:szCs w:val="20"/>
          <w:shd w:val="clear" w:color="auto" w:fill="FFFF99"/>
          <w:rtl/>
        </w:rPr>
        <w:t xml:space="preserve"> מיום 20.6.1957 עמ' 1484</w:t>
      </w:r>
    </w:p>
    <w:p w:rsidR="00E04954" w:rsidRPr="008C6ABB" w:rsidRDefault="00E04954" w:rsidP="00E04954">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20.</w:t>
      </w:r>
      <w:r w:rsidRPr="008C6ABB">
        <w:rPr>
          <w:rFonts w:cs="FrankRuehl" w:hint="cs"/>
          <w:vanish/>
          <w:sz w:val="22"/>
          <w:szCs w:val="22"/>
          <w:shd w:val="clear" w:color="auto" w:fill="FFFF99"/>
          <w:rtl/>
        </w:rPr>
        <w:tab/>
        <w:t>(א)</w:t>
      </w:r>
      <w:r w:rsidRPr="008C6ABB">
        <w:rPr>
          <w:rFonts w:cs="FrankRuehl" w:hint="cs"/>
          <w:vanish/>
          <w:sz w:val="22"/>
          <w:szCs w:val="22"/>
          <w:shd w:val="clear" w:color="auto" w:fill="FFFF99"/>
          <w:rtl/>
        </w:rPr>
        <w:tab/>
        <w:t xml:space="preserve">מנהל המחלקה רשאי, בהסכמת הועדה, לקבוע את המספר </w:t>
      </w:r>
      <w:r w:rsidRPr="008C6ABB">
        <w:rPr>
          <w:rFonts w:cs="FrankRuehl" w:hint="cs"/>
          <w:strike/>
          <w:vanish/>
          <w:sz w:val="22"/>
          <w:szCs w:val="22"/>
          <w:shd w:val="clear" w:color="auto" w:fill="FFFF99"/>
          <w:rtl/>
        </w:rPr>
        <w:t>המכסימלי</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המינימלי</w:t>
      </w:r>
      <w:r w:rsidRPr="008C6ABB">
        <w:rPr>
          <w:rFonts w:cs="FrankRuehl" w:hint="cs"/>
          <w:vanish/>
          <w:sz w:val="22"/>
          <w:szCs w:val="22"/>
          <w:shd w:val="clear" w:color="auto" w:fill="FFFF99"/>
          <w:rtl/>
        </w:rPr>
        <w:t xml:space="preserve"> של פרי רביה שעל המפעל להחזיקם. </w:t>
      </w:r>
    </w:p>
    <w:p w:rsidR="00E04954" w:rsidRPr="002C28C5" w:rsidRDefault="00E04954" w:rsidP="002C28C5">
      <w:pPr>
        <w:pStyle w:val="P00"/>
        <w:tabs>
          <w:tab w:val="clear" w:pos="6259"/>
        </w:tabs>
        <w:spacing w:before="0"/>
        <w:ind w:left="0" w:right="1134"/>
        <w:rPr>
          <w:rStyle w:val="default"/>
          <w:rFonts w:cs="FrankRuehl" w:hint="cs"/>
          <w:sz w:val="2"/>
          <w:szCs w:val="2"/>
          <w:rtl/>
        </w:rPr>
      </w:pPr>
      <w:r w:rsidRPr="008C6ABB">
        <w:rPr>
          <w:rFonts w:cs="FrankRuehl" w:hint="cs"/>
          <w:vanish/>
          <w:sz w:val="22"/>
          <w:szCs w:val="22"/>
          <w:shd w:val="clear" w:color="auto" w:fill="FFFF99"/>
          <w:rtl/>
        </w:rPr>
        <w:tab/>
        <w:t>(ב)</w:t>
      </w:r>
      <w:r w:rsidRPr="008C6ABB">
        <w:rPr>
          <w:rFonts w:cs="FrankRuehl" w:hint="cs"/>
          <w:vanish/>
          <w:sz w:val="22"/>
          <w:szCs w:val="22"/>
          <w:shd w:val="clear" w:color="auto" w:fill="FFFF99"/>
          <w:rtl/>
        </w:rPr>
        <w:tab/>
        <w:t xml:space="preserve">לא מילא המפעל אחר קביעה כאמור, רשאי מנהל המחלקה, בהסכמת הועדה, לאסור על בעל המפעל לתת שירות של הזרעה מלאכותית למספר ראשי בקר גדול </w:t>
      </w:r>
      <w:r w:rsidRPr="008C6ABB">
        <w:rPr>
          <w:rFonts w:cs="FrankRuehl" w:hint="cs"/>
          <w:strike/>
          <w:vanish/>
          <w:sz w:val="22"/>
          <w:szCs w:val="22"/>
          <w:shd w:val="clear" w:color="auto" w:fill="FFFF99"/>
          <w:rtl/>
        </w:rPr>
        <w:t>משנקבע לפי תקנת משנה (א)</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משקבע</w:t>
      </w:r>
      <w:r w:rsidRPr="008C6ABB">
        <w:rPr>
          <w:rFonts w:cs="FrankRuehl" w:hint="cs"/>
          <w:vanish/>
          <w:sz w:val="22"/>
          <w:szCs w:val="22"/>
          <w:shd w:val="clear" w:color="auto" w:fill="FFFF99"/>
          <w:rtl/>
        </w:rPr>
        <w:t xml:space="preserve">. נתן בעל המפעל שירות של הזרעה למרות האיסור כאמור, רשאית הועדה, בהמלצת מנהל המחלקה, לבטל את האישור כמרכז להזרעה מלאכותית. </w:t>
      </w:r>
      <w:bookmarkEnd w:id="30"/>
    </w:p>
    <w:p w:rsidR="00FD03EE" w:rsidRDefault="00FD03EE">
      <w:pPr>
        <w:pStyle w:val="P00"/>
        <w:spacing w:before="72"/>
        <w:ind w:left="0" w:right="1134"/>
        <w:rPr>
          <w:rStyle w:val="default"/>
          <w:rFonts w:cs="FrankRuehl"/>
          <w:rtl/>
        </w:rPr>
      </w:pPr>
      <w:bookmarkStart w:id="31" w:name="Seif21"/>
      <w:bookmarkEnd w:id="31"/>
      <w:r>
        <w:rPr>
          <w:lang w:val="he-IL"/>
        </w:rPr>
        <w:pict>
          <v:rect id="_x0000_s1046" style="position:absolute;left:0;text-align:left;margin-left:464.5pt;margin-top:8.05pt;width:75.05pt;height:11.2pt;z-index:251661824"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סח</w:t>
                  </w:r>
                  <w:r>
                    <w:rPr>
                      <w:rFonts w:cs="Miriam" w:hint="cs"/>
                      <w:sz w:val="18"/>
                      <w:szCs w:val="18"/>
                      <w:rtl/>
                    </w:rPr>
                    <w:t>ר בזירמה</w:t>
                  </w:r>
                </w:p>
              </w:txbxContent>
            </v:textbox>
            <w10:anchorlock/>
          </v:rect>
        </w:pict>
      </w:r>
      <w:r>
        <w:rPr>
          <w:rStyle w:val="big-number"/>
          <w:rFonts w:cs="Miriam"/>
          <w:rtl/>
        </w:rPr>
        <w:t>21.</w:t>
      </w:r>
      <w:r>
        <w:rPr>
          <w:rStyle w:val="big-number"/>
          <w:rFonts w:cs="Miriam"/>
          <w:rtl/>
        </w:rPr>
        <w:tab/>
      </w:r>
      <w:r>
        <w:rPr>
          <w:rStyle w:val="default"/>
          <w:rFonts w:cs="FrankRuehl"/>
          <w:rtl/>
        </w:rPr>
        <w:t>לא</w:t>
      </w:r>
      <w:r>
        <w:rPr>
          <w:rStyle w:val="default"/>
          <w:rFonts w:cs="FrankRuehl" w:hint="cs"/>
          <w:rtl/>
        </w:rPr>
        <w:t xml:space="preserve"> יסחור אדם בזירמ</w:t>
      </w:r>
      <w:r>
        <w:rPr>
          <w:rStyle w:val="default"/>
          <w:rFonts w:cs="FrankRuehl"/>
          <w:rtl/>
        </w:rPr>
        <w:t xml:space="preserve">ה </w:t>
      </w:r>
      <w:r>
        <w:rPr>
          <w:rStyle w:val="default"/>
          <w:rFonts w:cs="FrankRuehl" w:hint="cs"/>
          <w:rtl/>
        </w:rPr>
        <w:t>אלא אם הוא בעל מפעל.</w:t>
      </w:r>
    </w:p>
    <w:p w:rsidR="00FD03EE" w:rsidRDefault="00FD03EE">
      <w:pPr>
        <w:pStyle w:val="P00"/>
        <w:spacing w:before="72"/>
        <w:ind w:left="0" w:right="1134"/>
        <w:rPr>
          <w:rStyle w:val="default"/>
          <w:rFonts w:cs="FrankRuehl" w:hint="cs"/>
          <w:rtl/>
        </w:rPr>
      </w:pPr>
      <w:bookmarkStart w:id="32" w:name="Seif22"/>
      <w:bookmarkEnd w:id="32"/>
      <w:r>
        <w:rPr>
          <w:lang w:val="he-IL"/>
        </w:rPr>
        <w:pict>
          <v:rect id="_x0000_s1047" style="position:absolute;left:0;text-align:left;margin-left:464.5pt;margin-top:8.05pt;width:75.05pt;height:19.3pt;z-index:251662848" o:allowincell="f" filled="f" stroked="f" strokecolor="lime" strokeweight=".25pt">
            <v:textbox inset="0,0,0,0">
              <w:txbxContent>
                <w:p w:rsidR="00FD03EE" w:rsidRDefault="00FD03EE" w:rsidP="001C75A4">
                  <w:pPr>
                    <w:spacing w:line="160" w:lineRule="exact"/>
                    <w:jc w:val="left"/>
                    <w:rPr>
                      <w:rFonts w:cs="Miriam" w:hint="cs"/>
                      <w:sz w:val="18"/>
                      <w:szCs w:val="18"/>
                      <w:rtl/>
                    </w:rPr>
                  </w:pPr>
                  <w:r>
                    <w:rPr>
                      <w:rFonts w:cs="Miriam"/>
                      <w:sz w:val="18"/>
                      <w:szCs w:val="18"/>
                      <w:rtl/>
                    </w:rPr>
                    <w:t>יב</w:t>
                  </w:r>
                  <w:r>
                    <w:rPr>
                      <w:rFonts w:cs="Miriam" w:hint="cs"/>
                      <w:sz w:val="18"/>
                      <w:szCs w:val="18"/>
                      <w:rtl/>
                    </w:rPr>
                    <w:t>וא ויצוא</w:t>
                  </w:r>
                  <w:r w:rsidR="001C75A4">
                    <w:rPr>
                      <w:rFonts w:cs="Miriam" w:hint="cs"/>
                      <w:sz w:val="18"/>
                      <w:szCs w:val="18"/>
                      <w:rtl/>
                    </w:rPr>
                    <w:t xml:space="preserve"> </w:t>
                  </w:r>
                  <w:r>
                    <w:rPr>
                      <w:rFonts w:cs="Miriam"/>
                      <w:sz w:val="18"/>
                      <w:szCs w:val="18"/>
                      <w:rtl/>
                    </w:rPr>
                    <w:t>של</w:t>
                  </w:r>
                  <w:r>
                    <w:rPr>
                      <w:rFonts w:cs="Miriam" w:hint="cs"/>
                      <w:sz w:val="18"/>
                      <w:szCs w:val="18"/>
                      <w:rtl/>
                    </w:rPr>
                    <w:t xml:space="preserve"> זי</w:t>
                  </w:r>
                  <w:r>
                    <w:rPr>
                      <w:rFonts w:cs="Miriam"/>
                      <w:sz w:val="18"/>
                      <w:szCs w:val="18"/>
                      <w:rtl/>
                    </w:rPr>
                    <w:t>רמ</w:t>
                  </w:r>
                  <w:r>
                    <w:rPr>
                      <w:rFonts w:cs="Miriam" w:hint="cs"/>
                      <w:sz w:val="18"/>
                      <w:szCs w:val="18"/>
                      <w:rtl/>
                    </w:rPr>
                    <w:t>ה</w:t>
                  </w:r>
                </w:p>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 xml:space="preserve"> ייבא אדם זירמה ולא ייצא אלא בהיתר מאת מנהל השירותים.</w:t>
      </w:r>
    </w:p>
    <w:p w:rsidR="00FD03EE" w:rsidRPr="008C6ABB" w:rsidRDefault="00FD03EE" w:rsidP="00FD03EE">
      <w:pPr>
        <w:pStyle w:val="P00"/>
        <w:spacing w:before="0"/>
        <w:ind w:left="0" w:right="1134"/>
        <w:rPr>
          <w:rFonts w:cs="FrankRuehl" w:hint="cs"/>
          <w:b/>
          <w:bCs/>
          <w:vanish/>
          <w:szCs w:val="20"/>
          <w:shd w:val="clear" w:color="auto" w:fill="FFFF99"/>
          <w:rtl/>
        </w:rPr>
      </w:pPr>
      <w:bookmarkStart w:id="33" w:name="Rov41"/>
      <w:r w:rsidRPr="008C6ABB">
        <w:rPr>
          <w:rFonts w:cs="FrankRuehl" w:hint="cs"/>
          <w:vanish/>
          <w:color w:val="FF0000"/>
          <w:szCs w:val="20"/>
          <w:shd w:val="clear" w:color="auto" w:fill="FFFF99"/>
          <w:rtl/>
        </w:rPr>
        <w:t>מיום 14.11.1963</w:t>
      </w:r>
    </w:p>
    <w:p w:rsidR="00FD03EE" w:rsidRPr="008C6ABB" w:rsidRDefault="00FD03EE" w:rsidP="00FD03EE">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FD03EE" w:rsidRPr="008C6ABB" w:rsidRDefault="00FD03EE" w:rsidP="00FD03EE">
      <w:pPr>
        <w:pStyle w:val="P00"/>
        <w:tabs>
          <w:tab w:val="clear" w:pos="6259"/>
        </w:tabs>
        <w:spacing w:before="0"/>
        <w:ind w:left="0" w:right="1134"/>
        <w:rPr>
          <w:rFonts w:cs="FrankRuehl" w:hint="cs"/>
          <w:vanish/>
          <w:szCs w:val="20"/>
          <w:shd w:val="clear" w:color="auto" w:fill="FFFF99"/>
          <w:rtl/>
        </w:rPr>
      </w:pPr>
      <w:hyperlink r:id="rId43"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FD03EE" w:rsidRPr="002C28C5" w:rsidRDefault="00FD03EE" w:rsidP="002C28C5">
      <w:pPr>
        <w:pStyle w:val="P00"/>
        <w:tabs>
          <w:tab w:val="clear" w:pos="6259"/>
        </w:tabs>
        <w:ind w:left="0" w:right="1138"/>
        <w:rPr>
          <w:rStyle w:val="default"/>
          <w:rFonts w:cs="FrankRuehl" w:hint="cs"/>
          <w:sz w:val="2"/>
          <w:szCs w:val="2"/>
          <w:rtl/>
        </w:rPr>
      </w:pPr>
      <w:r w:rsidRPr="008C6ABB">
        <w:rPr>
          <w:rFonts w:cs="FrankRuehl" w:hint="cs"/>
          <w:vanish/>
          <w:sz w:val="22"/>
          <w:szCs w:val="22"/>
          <w:shd w:val="clear" w:color="auto" w:fill="FFFF99"/>
          <w:rtl/>
        </w:rPr>
        <w:t>22.</w:t>
      </w:r>
      <w:r w:rsidRPr="008C6ABB">
        <w:rPr>
          <w:rFonts w:cs="FrankRuehl" w:hint="cs"/>
          <w:vanish/>
          <w:sz w:val="22"/>
          <w:szCs w:val="22"/>
          <w:shd w:val="clear" w:color="auto" w:fill="FFFF99"/>
          <w:rtl/>
        </w:rPr>
        <w:tab/>
        <w:t xml:space="preserve">לא ייבא אדם זירמה ולא ייצא אלא בהיתר מאת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w:t>
      </w:r>
      <w:bookmarkEnd w:id="33"/>
    </w:p>
    <w:p w:rsidR="00FD03EE" w:rsidRDefault="00FD03EE">
      <w:pPr>
        <w:pStyle w:val="P00"/>
        <w:spacing w:before="72"/>
        <w:ind w:left="0" w:right="1134"/>
        <w:rPr>
          <w:rStyle w:val="default"/>
          <w:rFonts w:cs="FrankRuehl"/>
          <w:rtl/>
        </w:rPr>
      </w:pPr>
      <w:bookmarkStart w:id="34" w:name="Seif23"/>
      <w:bookmarkEnd w:id="34"/>
      <w:r>
        <w:rPr>
          <w:lang w:val="he-IL"/>
        </w:rPr>
        <w:pict>
          <v:rect id="_x0000_s1048" style="position:absolute;left:0;text-align:left;margin-left:464.5pt;margin-top:8.05pt;width:75.05pt;height:22.55pt;z-index:251663872"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הת</w:t>
                  </w:r>
                  <w:r>
                    <w:rPr>
                      <w:rFonts w:cs="Miriam" w:hint="cs"/>
                      <w:sz w:val="18"/>
                      <w:szCs w:val="18"/>
                      <w:rtl/>
                    </w:rPr>
                    <w:t>עסקות בהזרעה מלאכותית</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יבצע אדם </w:t>
      </w:r>
      <w:r>
        <w:rPr>
          <w:rStyle w:val="default"/>
          <w:rFonts w:cs="FrankRuehl"/>
          <w:rtl/>
        </w:rPr>
        <w:t>ה</w:t>
      </w:r>
      <w:r>
        <w:rPr>
          <w:rStyle w:val="default"/>
          <w:rFonts w:cs="FrankRuehl" w:hint="cs"/>
          <w:rtl/>
        </w:rPr>
        <w:t>זרעה מלאכותית אלא אם הוא בעל תעודה של מזריע מוסמך ואלא מטעם מרכז להזרעה מלאכותית.</w:t>
      </w:r>
    </w:p>
    <w:p w:rsidR="00FD03EE" w:rsidRDefault="00D44B7E">
      <w:pPr>
        <w:pStyle w:val="P00"/>
        <w:spacing w:before="72"/>
        <w:ind w:left="0" w:right="1134"/>
        <w:rPr>
          <w:rStyle w:val="default"/>
          <w:rFonts w:cs="FrankRuehl"/>
          <w:rtl/>
        </w:rPr>
      </w:pPr>
      <w:r>
        <w:rPr>
          <w:rFonts w:cs="FrankRuehl"/>
          <w:sz w:val="26"/>
          <w:rtl/>
          <w:lang w:eastAsia="en-US"/>
        </w:rPr>
        <w:pict>
          <v:shape id="_x0000_s1066" type="#_x0000_t202" style="position:absolute;left:0;text-align:left;margin-left:470.25pt;margin-top:7.1pt;width:1in;height:11.2pt;z-index:251672064" filled="f" stroked="f">
            <v:textbox inset="1mm,0,1mm,0">
              <w:txbxContent>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v:shape>
        </w:pict>
      </w:r>
      <w:r w:rsidR="00FD03EE">
        <w:rPr>
          <w:rFonts w:cs="FrankRuehl"/>
          <w:sz w:val="26"/>
          <w:rtl/>
        </w:rPr>
        <w:tab/>
      </w:r>
      <w:r w:rsidR="00FD03EE">
        <w:rPr>
          <w:rStyle w:val="default"/>
          <w:rFonts w:cs="FrankRuehl"/>
          <w:rtl/>
        </w:rPr>
        <w:t>(ב</w:t>
      </w:r>
      <w:r w:rsidR="00FD03EE">
        <w:rPr>
          <w:rStyle w:val="default"/>
          <w:rFonts w:cs="FrankRuehl" w:hint="cs"/>
          <w:rtl/>
        </w:rPr>
        <w:t>)</w:t>
      </w:r>
      <w:r w:rsidR="00FD03EE">
        <w:rPr>
          <w:rStyle w:val="default"/>
          <w:rFonts w:cs="FrankRuehl"/>
          <w:rtl/>
        </w:rPr>
        <w:tab/>
        <w:t>מ</w:t>
      </w:r>
      <w:r w:rsidR="00FD03EE">
        <w:rPr>
          <w:rStyle w:val="default"/>
          <w:rFonts w:cs="FrankRuehl" w:hint="cs"/>
          <w:rtl/>
        </w:rPr>
        <w:t>נהל השירותים יתן לאדם תעודה של מזריע מוסמך אם הוא עבר קורס להז</w:t>
      </w:r>
      <w:r w:rsidR="00FD03EE">
        <w:rPr>
          <w:rStyle w:val="default"/>
          <w:rFonts w:cs="FrankRuehl"/>
          <w:rtl/>
        </w:rPr>
        <w:t>רע</w:t>
      </w:r>
      <w:r w:rsidR="00FD03EE">
        <w:rPr>
          <w:rStyle w:val="default"/>
          <w:rFonts w:cs="FrankRuehl" w:hint="cs"/>
          <w:rtl/>
        </w:rPr>
        <w:t>ה מלאכותית שאושר על ידי מנהל השירותים, עמד בהצלחה בבחינת סיום של הקורס ועבר לאחר מכן הכשרה מעשית שאושרה לכך על-ידי מנהל השירותים במשך ששה חדשים לפחות.</w:t>
      </w:r>
    </w:p>
    <w:p w:rsidR="00FD03EE" w:rsidRDefault="00D44B7E">
      <w:pPr>
        <w:pStyle w:val="P00"/>
        <w:spacing w:before="72"/>
        <w:ind w:left="0" w:right="1134"/>
        <w:rPr>
          <w:rStyle w:val="default"/>
          <w:rFonts w:cs="FrankRuehl"/>
          <w:rtl/>
        </w:rPr>
      </w:pPr>
      <w:r>
        <w:rPr>
          <w:rFonts w:cs="FrankRuehl"/>
          <w:sz w:val="26"/>
          <w:rtl/>
          <w:lang w:eastAsia="en-US"/>
        </w:rPr>
        <w:pict>
          <v:shape id="_x0000_s1069" type="#_x0000_t202" style="position:absolute;left:0;text-align:left;margin-left:470.25pt;margin-top:7.1pt;width:1in;height:11.2pt;z-index:251673088" filled="f" stroked="f">
            <v:textbox inset="1mm,0,1mm,0">
              <w:txbxContent>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v:shape>
        </w:pict>
      </w:r>
      <w:r w:rsidR="00FD03EE">
        <w:rPr>
          <w:rFonts w:cs="FrankRuehl"/>
          <w:sz w:val="26"/>
          <w:rtl/>
        </w:rPr>
        <w:tab/>
      </w:r>
      <w:r w:rsidR="00FD03EE">
        <w:rPr>
          <w:rStyle w:val="default"/>
          <w:rFonts w:cs="FrankRuehl"/>
          <w:rtl/>
        </w:rPr>
        <w:t>(ג</w:t>
      </w:r>
      <w:r w:rsidR="00FD03EE">
        <w:rPr>
          <w:rStyle w:val="default"/>
          <w:rFonts w:cs="FrankRuehl" w:hint="cs"/>
          <w:rtl/>
        </w:rPr>
        <w:t>)</w:t>
      </w:r>
      <w:r w:rsidR="00FD03EE">
        <w:rPr>
          <w:rStyle w:val="default"/>
          <w:rFonts w:cs="FrankRuehl"/>
          <w:rtl/>
        </w:rPr>
        <w:tab/>
        <w:t>א</w:t>
      </w:r>
      <w:r w:rsidR="00FD03EE">
        <w:rPr>
          <w:rStyle w:val="default"/>
          <w:rFonts w:cs="FrankRuehl" w:hint="cs"/>
          <w:rtl/>
        </w:rPr>
        <w:t>דם שעבר הכשרה מעשית כאמור בתקנת משנה (ב) יתן לו מנהל השירותים תעודה זמנית של מזריע מוסמך לתקופה ש</w:t>
      </w:r>
      <w:r w:rsidR="00FD03EE">
        <w:rPr>
          <w:rStyle w:val="default"/>
          <w:rFonts w:cs="FrankRuehl"/>
          <w:rtl/>
        </w:rPr>
        <w:t>יק</w:t>
      </w:r>
      <w:r w:rsidR="00FD03EE">
        <w:rPr>
          <w:rStyle w:val="default"/>
          <w:rFonts w:cs="FrankRuehl" w:hint="cs"/>
          <w:rtl/>
        </w:rPr>
        <w:t>בע בתעודה.</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זריע מוסמך חייב לשאת אתו בזמן העבודה את התעודה לפי תקנה זו ואישור בכתב מהמרכז להזרעה מ</w:t>
      </w:r>
      <w:r>
        <w:rPr>
          <w:rStyle w:val="default"/>
          <w:rFonts w:cs="FrankRuehl"/>
          <w:rtl/>
        </w:rPr>
        <w:t>ל</w:t>
      </w:r>
      <w:r>
        <w:rPr>
          <w:rStyle w:val="default"/>
          <w:rFonts w:cs="FrankRuehl" w:hint="cs"/>
          <w:rtl/>
        </w:rPr>
        <w:t>אכותית שמטעמו הוא מבצע את ההזרעה ולהראות את המסמכים האמורים למפקח בכל עת שיידרש לכך.</w:t>
      </w:r>
    </w:p>
    <w:p w:rsidR="00FD03EE" w:rsidRPr="008C6ABB" w:rsidRDefault="00FD03EE" w:rsidP="00FD03EE">
      <w:pPr>
        <w:pStyle w:val="P00"/>
        <w:spacing w:before="0"/>
        <w:ind w:left="0" w:right="1134"/>
        <w:rPr>
          <w:rFonts w:cs="FrankRuehl" w:hint="cs"/>
          <w:b/>
          <w:bCs/>
          <w:vanish/>
          <w:szCs w:val="20"/>
          <w:shd w:val="clear" w:color="auto" w:fill="FFFF99"/>
          <w:rtl/>
        </w:rPr>
      </w:pPr>
      <w:bookmarkStart w:id="35" w:name="Rov42"/>
      <w:r w:rsidRPr="008C6ABB">
        <w:rPr>
          <w:rFonts w:cs="FrankRuehl" w:hint="cs"/>
          <w:vanish/>
          <w:color w:val="FF0000"/>
          <w:szCs w:val="20"/>
          <w:shd w:val="clear" w:color="auto" w:fill="FFFF99"/>
          <w:rtl/>
        </w:rPr>
        <w:t>מיום 14.11.1963</w:t>
      </w:r>
    </w:p>
    <w:p w:rsidR="00FD03EE" w:rsidRPr="008C6ABB" w:rsidRDefault="00FD03EE" w:rsidP="00FD03EE">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FD03EE" w:rsidRPr="008C6ABB" w:rsidRDefault="00FD03EE" w:rsidP="00FD03EE">
      <w:pPr>
        <w:pStyle w:val="P00"/>
        <w:tabs>
          <w:tab w:val="clear" w:pos="6259"/>
        </w:tabs>
        <w:spacing w:before="0"/>
        <w:ind w:left="0" w:right="1134"/>
        <w:rPr>
          <w:rFonts w:cs="FrankRuehl" w:hint="cs"/>
          <w:vanish/>
          <w:szCs w:val="20"/>
          <w:shd w:val="clear" w:color="auto" w:fill="FFFF99"/>
          <w:rtl/>
        </w:rPr>
      </w:pPr>
      <w:hyperlink r:id="rId44"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FD03EE" w:rsidRPr="008C6ABB" w:rsidRDefault="00FD03EE" w:rsidP="00FD03EE">
      <w:pPr>
        <w:pStyle w:val="P00"/>
        <w:tabs>
          <w:tab w:val="clear" w:pos="6259"/>
        </w:tabs>
        <w:ind w:left="0" w:right="1138"/>
        <w:rPr>
          <w:rFonts w:cs="FrankRuehl" w:hint="cs"/>
          <w:vanish/>
          <w:sz w:val="22"/>
          <w:szCs w:val="22"/>
          <w:shd w:val="clear" w:color="auto" w:fill="FFFF99"/>
          <w:rtl/>
        </w:rPr>
      </w:pPr>
      <w:r w:rsidRPr="008C6ABB">
        <w:rPr>
          <w:rFonts w:cs="FrankRuehl" w:hint="cs"/>
          <w:vanish/>
          <w:sz w:val="22"/>
          <w:szCs w:val="22"/>
          <w:shd w:val="clear" w:color="auto" w:fill="FFFF99"/>
          <w:rtl/>
        </w:rPr>
        <w:tab/>
        <w:t>(ב)</w:t>
      </w:r>
      <w:r w:rsidRPr="008C6ABB">
        <w:rPr>
          <w:rFonts w:cs="FrankRuehl" w:hint="cs"/>
          <w:vanish/>
          <w:sz w:val="22"/>
          <w:szCs w:val="22"/>
          <w:shd w:val="clear" w:color="auto" w:fill="FFFF99"/>
          <w:rtl/>
        </w:rPr>
        <w:tab/>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יתן לאדם תעודה של מזריע מוסמך אם הוא  עבר קורס להזרעה מלאכותית שאושר על ידי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עמד בהצלחה בבחינת סיום של הקורס ועבר לאחר מכן הכשרה מעשית שאושרה לכך על ידי מנהל האגף במשך ששה חדשים לפחות. </w:t>
      </w:r>
    </w:p>
    <w:p w:rsidR="00FD03EE" w:rsidRPr="002C28C5" w:rsidRDefault="00FD03EE" w:rsidP="002C28C5">
      <w:pPr>
        <w:pStyle w:val="P00"/>
        <w:tabs>
          <w:tab w:val="clear" w:pos="6259"/>
        </w:tabs>
        <w:spacing w:before="0"/>
        <w:ind w:left="0" w:right="1134"/>
        <w:rPr>
          <w:rFonts w:cs="FrankRuehl" w:hint="cs"/>
          <w:sz w:val="2"/>
          <w:szCs w:val="2"/>
          <w:rtl/>
        </w:rPr>
      </w:pPr>
      <w:r w:rsidRPr="008C6ABB">
        <w:rPr>
          <w:rFonts w:cs="FrankRuehl" w:hint="cs"/>
          <w:vanish/>
          <w:sz w:val="22"/>
          <w:szCs w:val="22"/>
          <w:shd w:val="clear" w:color="auto" w:fill="FFFF99"/>
          <w:rtl/>
        </w:rPr>
        <w:tab/>
        <w:t>(ג)</w:t>
      </w:r>
      <w:r w:rsidRPr="008C6ABB">
        <w:rPr>
          <w:rFonts w:cs="FrankRuehl" w:hint="cs"/>
          <w:vanish/>
          <w:sz w:val="22"/>
          <w:szCs w:val="22"/>
          <w:shd w:val="clear" w:color="auto" w:fill="FFFF99"/>
          <w:rtl/>
        </w:rPr>
        <w:tab/>
        <w:t xml:space="preserve">אדם שעבר הכשרה מעשית כאמור בתקנת משנה (ב) יתן לו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תעודה זמנית של מזריע מוסמך לתקופה שיקבע בתעודה. </w:t>
      </w:r>
      <w:bookmarkEnd w:id="35"/>
    </w:p>
    <w:p w:rsidR="00FD03EE" w:rsidRDefault="00FD03EE">
      <w:pPr>
        <w:pStyle w:val="medium2-header"/>
        <w:keepLines w:val="0"/>
        <w:spacing w:before="72"/>
        <w:ind w:left="0" w:right="1134"/>
        <w:rPr>
          <w:rFonts w:cs="FrankRuehl"/>
          <w:noProof/>
          <w:rtl/>
        </w:rPr>
      </w:pPr>
      <w:bookmarkStart w:id="36" w:name="med3"/>
      <w:bookmarkEnd w:id="36"/>
      <w:r>
        <w:rPr>
          <w:rFonts w:cs="FrankRuehl"/>
          <w:noProof/>
          <w:rtl/>
        </w:rPr>
        <w:t>פר</w:t>
      </w:r>
      <w:r>
        <w:rPr>
          <w:rFonts w:cs="FrankRuehl" w:hint="cs"/>
          <w:noProof/>
          <w:rtl/>
        </w:rPr>
        <w:t>ק רביעי: הוראות שונות</w:t>
      </w:r>
    </w:p>
    <w:p w:rsidR="00FD03EE" w:rsidRDefault="00FD03EE">
      <w:pPr>
        <w:pStyle w:val="P00"/>
        <w:spacing w:before="72"/>
        <w:ind w:left="0" w:right="1134"/>
        <w:rPr>
          <w:rStyle w:val="default"/>
          <w:rFonts w:cs="FrankRuehl"/>
          <w:rtl/>
        </w:rPr>
      </w:pPr>
      <w:bookmarkStart w:id="37" w:name="Seif24"/>
      <w:bookmarkEnd w:id="37"/>
      <w:r>
        <w:rPr>
          <w:lang w:val="he-IL"/>
        </w:rPr>
        <w:pict>
          <v:rect id="_x0000_s1049" style="position:absolute;left:0;text-align:left;margin-left:464.5pt;margin-top:8.05pt;width:75.05pt;height:12.25pt;z-index:251664896"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מו</w:t>
                  </w:r>
                  <w:r>
                    <w:rPr>
                      <w:rFonts w:cs="Miriam" w:hint="cs"/>
                      <w:sz w:val="18"/>
                      <w:szCs w:val="18"/>
                      <w:rtl/>
                    </w:rPr>
                    <w:t>עד להגשת ערר</w:t>
                  </w:r>
                </w:p>
              </w:txbxContent>
            </v:textbox>
            <w10:anchorlock/>
          </v:rect>
        </w:pict>
      </w:r>
      <w:r>
        <w:rPr>
          <w:rStyle w:val="big-number"/>
          <w:rFonts w:cs="Miriam"/>
          <w:rtl/>
        </w:rPr>
        <w:t>24.</w:t>
      </w:r>
      <w:r>
        <w:rPr>
          <w:rStyle w:val="big-number"/>
          <w:rFonts w:cs="Miriam"/>
          <w:rtl/>
        </w:rPr>
        <w:tab/>
      </w:r>
      <w:r>
        <w:rPr>
          <w:rStyle w:val="default"/>
          <w:rFonts w:cs="FrankRuehl"/>
          <w:rtl/>
        </w:rPr>
        <w:t>ער</w:t>
      </w:r>
      <w:r>
        <w:rPr>
          <w:rStyle w:val="default"/>
          <w:rFonts w:cs="FrankRuehl" w:hint="cs"/>
          <w:rtl/>
        </w:rPr>
        <w:t>ר לפי תק</w:t>
      </w:r>
      <w:r>
        <w:rPr>
          <w:rStyle w:val="default"/>
          <w:rFonts w:cs="FrankRuehl"/>
          <w:rtl/>
        </w:rPr>
        <w:t>נו</w:t>
      </w:r>
      <w:r>
        <w:rPr>
          <w:rStyle w:val="default"/>
          <w:rFonts w:cs="FrankRuehl" w:hint="cs"/>
          <w:rtl/>
        </w:rPr>
        <w:t>ת אלה יוגש תוך ארבעה עשר יום מיום מסירת ההחלטה שעליה עוררים.</w:t>
      </w:r>
    </w:p>
    <w:p w:rsidR="00FD03EE" w:rsidRDefault="00FD03EE" w:rsidP="00D44B7E">
      <w:pPr>
        <w:pStyle w:val="P00"/>
        <w:spacing w:before="72"/>
        <w:ind w:left="0" w:right="1134"/>
        <w:rPr>
          <w:rStyle w:val="default"/>
          <w:rFonts w:cs="FrankRuehl"/>
          <w:rtl/>
        </w:rPr>
      </w:pPr>
      <w:bookmarkStart w:id="38" w:name="Seif25"/>
      <w:bookmarkEnd w:id="38"/>
      <w:r>
        <w:rPr>
          <w:lang w:val="he-IL"/>
        </w:rPr>
        <w:pict>
          <v:rect id="_x0000_s1050" style="position:absolute;left:0;text-align:left;margin-left:464.5pt;margin-top:8.05pt;width:75.05pt;height:24pt;z-index:251665920" o:allowincell="f" filled="f" stroked="f" strokecolor="lime" strokeweight=".25pt">
            <v:textbox inset="0,0,0,0">
              <w:txbxContent>
                <w:p w:rsidR="00FD03EE" w:rsidRDefault="00FD03EE" w:rsidP="001C75A4">
                  <w:pPr>
                    <w:spacing w:line="160" w:lineRule="exact"/>
                    <w:jc w:val="left"/>
                    <w:rPr>
                      <w:rFonts w:cs="Miriam"/>
                      <w:noProof/>
                      <w:sz w:val="18"/>
                      <w:szCs w:val="18"/>
                      <w:rtl/>
                    </w:rPr>
                  </w:pPr>
                  <w:r>
                    <w:rPr>
                      <w:rFonts w:cs="Miriam"/>
                      <w:sz w:val="18"/>
                      <w:szCs w:val="18"/>
                      <w:rtl/>
                    </w:rPr>
                    <w:t>מנ</w:t>
                  </w:r>
                  <w:r>
                    <w:rPr>
                      <w:rFonts w:cs="Miriam" w:hint="cs"/>
                      <w:sz w:val="18"/>
                      <w:szCs w:val="18"/>
                      <w:rtl/>
                    </w:rPr>
                    <w:t>יעת הפריה שלא על ידי</w:t>
                  </w:r>
                  <w:r w:rsidR="001C75A4">
                    <w:rPr>
                      <w:rFonts w:cs="Miriam" w:hint="cs"/>
                      <w:sz w:val="18"/>
                      <w:szCs w:val="18"/>
                      <w:rtl/>
                    </w:rPr>
                    <w:t xml:space="preserve"> </w:t>
                  </w:r>
                  <w:r>
                    <w:rPr>
                      <w:rFonts w:cs="Miriam"/>
                      <w:sz w:val="18"/>
                      <w:szCs w:val="18"/>
                      <w:rtl/>
                    </w:rPr>
                    <w:t>פר</w:t>
                  </w:r>
                  <w:r>
                    <w:rPr>
                      <w:rFonts w:cs="Miriam" w:hint="cs"/>
                      <w:sz w:val="18"/>
                      <w:szCs w:val="18"/>
                      <w:rtl/>
                    </w:rPr>
                    <w:t xml:space="preserve"> רביה</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ירשה אדם שבבעלותו או בהחזקתו פרה או עגלה (להלן </w:t>
      </w:r>
      <w:r w:rsidR="007F62F9">
        <w:rPr>
          <w:rStyle w:val="default"/>
          <w:rFonts w:cs="FrankRuehl"/>
          <w:rtl/>
        </w:rPr>
        <w:t>–</w:t>
      </w:r>
      <w:r>
        <w:rPr>
          <w:rStyle w:val="default"/>
          <w:rFonts w:cs="FrankRuehl"/>
          <w:rtl/>
        </w:rPr>
        <w:t xml:space="preserve"> </w:t>
      </w:r>
      <w:r>
        <w:rPr>
          <w:rStyle w:val="default"/>
          <w:rFonts w:cs="FrankRuehl" w:hint="cs"/>
          <w:rtl/>
        </w:rPr>
        <w:t>בעל פרה) מגע בינה לבין פר שאינו פר רביה או הזרעתה בזירמה שלא על-ידי מזריע מוסמך.</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יחזיק בעל פרה פר שאינו פר רביה אלא לפי היתר</w:t>
      </w:r>
      <w:r>
        <w:rPr>
          <w:rStyle w:val="default"/>
          <w:rFonts w:cs="FrankRuehl"/>
          <w:rtl/>
        </w:rPr>
        <w:t xml:space="preserve"> מ</w:t>
      </w:r>
      <w:r>
        <w:rPr>
          <w:rStyle w:val="default"/>
          <w:rFonts w:cs="FrankRuehl" w:hint="cs"/>
          <w:rtl/>
        </w:rPr>
        <w:t>את מנהל המחלקה ובהתאם לתנאי ההיתר.</w:t>
      </w:r>
    </w:p>
    <w:p w:rsidR="00FD03EE" w:rsidRDefault="00D44B7E">
      <w:pPr>
        <w:pStyle w:val="P00"/>
        <w:spacing w:before="72"/>
        <w:ind w:left="0" w:right="1134"/>
        <w:rPr>
          <w:rStyle w:val="default"/>
          <w:rFonts w:cs="FrankRuehl"/>
          <w:rtl/>
        </w:rPr>
      </w:pPr>
      <w:r>
        <w:rPr>
          <w:rFonts w:cs="FrankRuehl"/>
          <w:sz w:val="26"/>
          <w:rtl/>
          <w:lang w:eastAsia="en-US"/>
        </w:rPr>
        <w:pict>
          <v:shape id="_x0000_s1072" type="#_x0000_t202" style="position:absolute;left:0;text-align:left;margin-left:470.25pt;margin-top:7.1pt;width:1in;height:11.2pt;z-index:251674112" filled="f" stroked="f">
            <v:textbox inset="1mm,0,1mm,0">
              <w:txbxContent>
                <w:p w:rsidR="00D44B7E" w:rsidRDefault="00D44B7E" w:rsidP="00D44B7E">
                  <w:pPr>
                    <w:spacing w:line="160" w:lineRule="exact"/>
                    <w:jc w:val="left"/>
                    <w:rPr>
                      <w:rFonts w:cs="Miriam"/>
                      <w:noProof/>
                      <w:sz w:val="18"/>
                      <w:szCs w:val="18"/>
                      <w:rtl/>
                    </w:rPr>
                  </w:pPr>
                  <w:r>
                    <w:rPr>
                      <w:rFonts w:cs="Miriam"/>
                      <w:sz w:val="18"/>
                      <w:szCs w:val="18"/>
                      <w:rtl/>
                    </w:rPr>
                    <w:t>תק</w:t>
                  </w:r>
                  <w:r>
                    <w:rPr>
                      <w:rFonts w:cs="Miriam" w:hint="cs"/>
                      <w:sz w:val="18"/>
                      <w:szCs w:val="18"/>
                      <w:rtl/>
                    </w:rPr>
                    <w:t>' תשכ"</w:t>
                  </w:r>
                  <w:r>
                    <w:rPr>
                      <w:rFonts w:cs="Miriam"/>
                      <w:sz w:val="18"/>
                      <w:szCs w:val="18"/>
                      <w:rtl/>
                    </w:rPr>
                    <w:t>ד</w:t>
                  </w:r>
                  <w:r>
                    <w:rPr>
                      <w:rFonts w:cs="Miriam" w:hint="cs"/>
                      <w:sz w:val="18"/>
                      <w:szCs w:val="18"/>
                      <w:rtl/>
                    </w:rPr>
                    <w:t>-</w:t>
                  </w:r>
                  <w:r>
                    <w:rPr>
                      <w:rFonts w:cs="Miriam"/>
                      <w:sz w:val="18"/>
                      <w:szCs w:val="18"/>
                      <w:rtl/>
                    </w:rPr>
                    <w:t>1963</w:t>
                  </w:r>
                </w:p>
              </w:txbxContent>
            </v:textbox>
          </v:shape>
        </w:pict>
      </w:r>
      <w:r w:rsidR="00FD03EE">
        <w:rPr>
          <w:rFonts w:cs="FrankRuehl"/>
          <w:sz w:val="26"/>
          <w:rtl/>
        </w:rPr>
        <w:tab/>
      </w:r>
      <w:r w:rsidR="00FD03EE">
        <w:rPr>
          <w:rStyle w:val="default"/>
          <w:rFonts w:cs="FrankRuehl"/>
          <w:rtl/>
        </w:rPr>
        <w:t>(ג</w:t>
      </w:r>
      <w:r w:rsidR="00FD03EE">
        <w:rPr>
          <w:rStyle w:val="default"/>
          <w:rFonts w:cs="FrankRuehl" w:hint="cs"/>
          <w:rtl/>
        </w:rPr>
        <w:t>)</w:t>
      </w:r>
      <w:r w:rsidR="00FD03EE">
        <w:rPr>
          <w:rStyle w:val="default"/>
          <w:rFonts w:cs="FrankRuehl"/>
          <w:rtl/>
        </w:rPr>
        <w:tab/>
        <w:t>מ</w:t>
      </w:r>
      <w:r w:rsidR="00FD03EE">
        <w:rPr>
          <w:rStyle w:val="default"/>
          <w:rFonts w:cs="FrankRuehl" w:hint="cs"/>
          <w:rtl/>
        </w:rPr>
        <w:t>פקח שהורשה ל</w:t>
      </w:r>
      <w:r w:rsidR="00FD03EE">
        <w:rPr>
          <w:rStyle w:val="default"/>
          <w:rFonts w:cs="FrankRuehl"/>
          <w:rtl/>
        </w:rPr>
        <w:t>כ</w:t>
      </w:r>
      <w:r w:rsidR="00FD03EE">
        <w:rPr>
          <w:rStyle w:val="default"/>
          <w:rFonts w:cs="FrankRuehl" w:hint="cs"/>
          <w:rtl/>
        </w:rPr>
        <w:t>ך על ידי מנהל השירותים רשאי לסרס פר שאינו פר רביה המוחזק על ידי בעל פרה שלא לפי היתר מאת מנהל המחלקה או שלא בהתאם לתנאי ההיתר.</w:t>
      </w:r>
    </w:p>
    <w:p w:rsidR="00FD03EE" w:rsidRDefault="00FD03E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תקנה זו לא יחולו על בעל פרה שמנהל המחלקה אישר שאינה מיועדת לי</w:t>
      </w:r>
      <w:r>
        <w:rPr>
          <w:rStyle w:val="default"/>
          <w:rFonts w:cs="FrankRuehl"/>
          <w:rtl/>
        </w:rPr>
        <w:t>יצ</w:t>
      </w:r>
      <w:r>
        <w:rPr>
          <w:rStyle w:val="default"/>
          <w:rFonts w:cs="FrankRuehl" w:hint="cs"/>
          <w:rtl/>
        </w:rPr>
        <w:t>ור חלב לשם שיווק.</w:t>
      </w:r>
    </w:p>
    <w:p w:rsidR="00FD03EE" w:rsidRDefault="00FD03E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ס</w:t>
      </w:r>
      <w:r>
        <w:rPr>
          <w:rStyle w:val="default"/>
          <w:rFonts w:cs="FrankRuehl" w:hint="cs"/>
          <w:rtl/>
        </w:rPr>
        <w:t>ירב מנהל המחלקה לתת אישור לפי תקנת משנה (ד), רשאי בעל פרה לערור בפני הועדה; לא הודיע מנהל המחלקה לבעל הפרה את החלטתו תוך ארבעה עשר יום מתאריך הפניה אליו, יראו כאילו מסרב מנהל המחלקה לתת אישור כאמור.</w:t>
      </w:r>
    </w:p>
    <w:p w:rsidR="00FD03EE" w:rsidRPr="008C6ABB" w:rsidRDefault="00FD03EE" w:rsidP="00FD03EE">
      <w:pPr>
        <w:pStyle w:val="P00"/>
        <w:spacing w:before="0"/>
        <w:ind w:left="0" w:right="1134"/>
        <w:rPr>
          <w:rFonts w:cs="FrankRuehl" w:hint="cs"/>
          <w:b/>
          <w:bCs/>
          <w:vanish/>
          <w:szCs w:val="20"/>
          <w:shd w:val="clear" w:color="auto" w:fill="FFFF99"/>
          <w:rtl/>
        </w:rPr>
      </w:pPr>
      <w:bookmarkStart w:id="39" w:name="Rov43"/>
      <w:r w:rsidRPr="008C6ABB">
        <w:rPr>
          <w:rFonts w:cs="FrankRuehl" w:hint="cs"/>
          <w:vanish/>
          <w:color w:val="FF0000"/>
          <w:szCs w:val="20"/>
          <w:shd w:val="clear" w:color="auto" w:fill="FFFF99"/>
          <w:rtl/>
        </w:rPr>
        <w:t>מיום 14.11.1963</w:t>
      </w:r>
    </w:p>
    <w:p w:rsidR="00FD03EE" w:rsidRPr="008C6ABB" w:rsidRDefault="00FD03EE" w:rsidP="00FD03EE">
      <w:pPr>
        <w:pStyle w:val="P00"/>
        <w:spacing w:before="0"/>
        <w:ind w:left="0" w:right="1134"/>
        <w:rPr>
          <w:rFonts w:cs="FrankRuehl" w:hint="cs"/>
          <w:b/>
          <w:bCs/>
          <w:vanish/>
          <w:szCs w:val="20"/>
          <w:shd w:val="clear" w:color="auto" w:fill="FFFF99"/>
          <w:rtl/>
        </w:rPr>
      </w:pPr>
      <w:r w:rsidRPr="008C6ABB">
        <w:rPr>
          <w:rFonts w:cs="FrankRuehl" w:hint="cs"/>
          <w:b/>
          <w:bCs/>
          <w:vanish/>
          <w:szCs w:val="20"/>
          <w:shd w:val="clear" w:color="auto" w:fill="FFFF99"/>
          <w:rtl/>
        </w:rPr>
        <w:t>תק' תשכ"ד-1963</w:t>
      </w:r>
    </w:p>
    <w:p w:rsidR="00FD03EE" w:rsidRPr="008C6ABB" w:rsidRDefault="00FD03EE" w:rsidP="00FD03EE">
      <w:pPr>
        <w:pStyle w:val="P00"/>
        <w:tabs>
          <w:tab w:val="clear" w:pos="6259"/>
        </w:tabs>
        <w:spacing w:before="0"/>
        <w:ind w:left="0" w:right="1134"/>
        <w:rPr>
          <w:rFonts w:cs="FrankRuehl" w:hint="cs"/>
          <w:vanish/>
          <w:szCs w:val="20"/>
          <w:shd w:val="clear" w:color="auto" w:fill="FFFF99"/>
          <w:rtl/>
        </w:rPr>
      </w:pPr>
      <w:hyperlink r:id="rId45" w:history="1">
        <w:r w:rsidRPr="008C6ABB">
          <w:rPr>
            <w:rStyle w:val="Hyperlink"/>
            <w:rFonts w:cs="FrankRuehl" w:hint="cs"/>
            <w:vanish/>
            <w:szCs w:val="20"/>
            <w:shd w:val="clear" w:color="auto" w:fill="FFFF99"/>
            <w:rtl/>
          </w:rPr>
          <w:t>ק"ת תשכ"ד מס' 1511</w:t>
        </w:r>
      </w:hyperlink>
      <w:r w:rsidRPr="008C6ABB">
        <w:rPr>
          <w:rFonts w:cs="FrankRuehl" w:hint="cs"/>
          <w:vanish/>
          <w:szCs w:val="20"/>
          <w:shd w:val="clear" w:color="auto" w:fill="FFFF99"/>
          <w:rtl/>
        </w:rPr>
        <w:t xml:space="preserve"> מיום 14.11.1963 עמ' 243</w:t>
      </w:r>
    </w:p>
    <w:p w:rsidR="00FD03EE" w:rsidRPr="002C28C5" w:rsidRDefault="00FD03EE" w:rsidP="002C28C5">
      <w:pPr>
        <w:pStyle w:val="P00"/>
        <w:tabs>
          <w:tab w:val="clear" w:pos="6259"/>
        </w:tabs>
        <w:ind w:left="0" w:right="1138"/>
        <w:rPr>
          <w:rStyle w:val="default"/>
          <w:rFonts w:cs="FrankRuehl" w:hint="cs"/>
          <w:sz w:val="2"/>
          <w:szCs w:val="2"/>
          <w:rtl/>
        </w:rPr>
      </w:pPr>
      <w:r w:rsidRPr="008C6ABB">
        <w:rPr>
          <w:rFonts w:cs="FrankRuehl" w:hint="cs"/>
          <w:vanish/>
          <w:sz w:val="22"/>
          <w:szCs w:val="22"/>
          <w:shd w:val="clear" w:color="auto" w:fill="FFFF99"/>
          <w:rtl/>
        </w:rPr>
        <w:tab/>
        <w:t>(ג)</w:t>
      </w:r>
      <w:r w:rsidRPr="008C6ABB">
        <w:rPr>
          <w:rFonts w:cs="FrankRuehl" w:hint="cs"/>
          <w:vanish/>
          <w:sz w:val="22"/>
          <w:szCs w:val="22"/>
          <w:shd w:val="clear" w:color="auto" w:fill="FFFF99"/>
          <w:rtl/>
        </w:rPr>
        <w:tab/>
        <w:t xml:space="preserve">מפקח שהורשה לכך על ידי </w:t>
      </w:r>
      <w:r w:rsidRPr="008C6ABB">
        <w:rPr>
          <w:rFonts w:cs="FrankRuehl" w:hint="cs"/>
          <w:strike/>
          <w:vanish/>
          <w:sz w:val="22"/>
          <w:szCs w:val="22"/>
          <w:shd w:val="clear" w:color="auto" w:fill="FFFF99"/>
          <w:rtl/>
        </w:rPr>
        <w:t>מנהל האגף</w:t>
      </w:r>
      <w:r w:rsidRPr="008C6ABB">
        <w:rPr>
          <w:rFonts w:cs="FrankRuehl" w:hint="cs"/>
          <w:vanish/>
          <w:sz w:val="22"/>
          <w:szCs w:val="22"/>
          <w:shd w:val="clear" w:color="auto" w:fill="FFFF99"/>
          <w:rtl/>
        </w:rPr>
        <w:t xml:space="preserve"> </w:t>
      </w:r>
      <w:r w:rsidRPr="008C6ABB">
        <w:rPr>
          <w:rFonts w:cs="FrankRuehl" w:hint="cs"/>
          <w:vanish/>
          <w:sz w:val="22"/>
          <w:szCs w:val="22"/>
          <w:u w:val="single"/>
          <w:shd w:val="clear" w:color="auto" w:fill="FFFF99"/>
          <w:rtl/>
        </w:rPr>
        <w:t>מנהל השירותים</w:t>
      </w:r>
      <w:r w:rsidRPr="008C6ABB">
        <w:rPr>
          <w:rFonts w:cs="FrankRuehl" w:hint="cs"/>
          <w:vanish/>
          <w:sz w:val="22"/>
          <w:szCs w:val="22"/>
          <w:shd w:val="clear" w:color="auto" w:fill="FFFF99"/>
          <w:rtl/>
        </w:rPr>
        <w:t xml:space="preserve"> רשאי לסרס פר שאינו פר רביה המוחזק על ידי בעל פרה שלא לפי היתר מאת מנהל המחלקה או שלא בהתאם לתנאי ההיתר. </w:t>
      </w:r>
      <w:bookmarkEnd w:id="39"/>
    </w:p>
    <w:p w:rsidR="00FD03EE" w:rsidRDefault="00FD03EE" w:rsidP="00D44B7E">
      <w:pPr>
        <w:pStyle w:val="P00"/>
        <w:spacing w:before="72"/>
        <w:ind w:left="0" w:right="1134"/>
        <w:rPr>
          <w:rStyle w:val="default"/>
          <w:rFonts w:cs="FrankRuehl"/>
          <w:rtl/>
        </w:rPr>
      </w:pPr>
      <w:bookmarkStart w:id="40" w:name="Seif26"/>
      <w:bookmarkEnd w:id="40"/>
      <w:r>
        <w:rPr>
          <w:lang w:val="he-IL"/>
        </w:rPr>
        <w:pict>
          <v:rect id="_x0000_s1051" style="position:absolute;left:0;text-align:left;margin-left:464.5pt;margin-top:8.05pt;width:75.05pt;height:13.8pt;z-index:251666944" o:allowincell="f" filled="f" stroked="f" strokecolor="lime" strokeweight=".25pt">
            <v:textbox inset="0,0,0,0">
              <w:txbxContent>
                <w:p w:rsidR="00FD03EE" w:rsidRDefault="00FD03E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26.</w:t>
      </w:r>
      <w:r>
        <w:rPr>
          <w:rStyle w:val="big-number"/>
          <w:rFonts w:cs="Miriam"/>
          <w:rtl/>
        </w:rPr>
        <w:tab/>
      </w:r>
      <w:r>
        <w:rPr>
          <w:rStyle w:val="default"/>
          <w:rFonts w:cs="FrankRuehl"/>
          <w:rtl/>
        </w:rPr>
        <w:t>לת</w:t>
      </w:r>
      <w:r>
        <w:rPr>
          <w:rStyle w:val="default"/>
          <w:rFonts w:cs="FrankRuehl" w:hint="cs"/>
          <w:rtl/>
        </w:rPr>
        <w:t>קנות אלה ייקרא "תקנות הש</w:t>
      </w:r>
      <w:r>
        <w:rPr>
          <w:rStyle w:val="default"/>
          <w:rFonts w:cs="FrankRuehl"/>
          <w:rtl/>
        </w:rPr>
        <w:t>בח</w:t>
      </w:r>
      <w:r>
        <w:rPr>
          <w:rStyle w:val="default"/>
          <w:rFonts w:cs="FrankRuehl" w:hint="cs"/>
          <w:rtl/>
        </w:rPr>
        <w:t>ת ייצור חקלאי (בעלי חיים) (בקר לחלב), תשי"ז</w:t>
      </w:r>
      <w:r w:rsidR="00D44B7E">
        <w:rPr>
          <w:rStyle w:val="default"/>
          <w:rFonts w:cs="FrankRuehl" w:hint="cs"/>
          <w:rtl/>
        </w:rPr>
        <w:t>-</w:t>
      </w:r>
      <w:r>
        <w:rPr>
          <w:rStyle w:val="default"/>
          <w:rFonts w:cs="FrankRuehl"/>
          <w:rtl/>
        </w:rPr>
        <w:t>1957".</w:t>
      </w:r>
    </w:p>
    <w:p w:rsidR="00FD03EE" w:rsidRDefault="00FD03EE">
      <w:pPr>
        <w:pStyle w:val="P00"/>
        <w:spacing w:before="72"/>
        <w:ind w:left="0" w:right="1134"/>
        <w:rPr>
          <w:rStyle w:val="default"/>
          <w:rFonts w:cs="FrankRuehl"/>
          <w:rtl/>
        </w:rPr>
      </w:pPr>
    </w:p>
    <w:p w:rsidR="00FD03EE" w:rsidRDefault="00FD03EE">
      <w:pPr>
        <w:pStyle w:val="P00"/>
        <w:spacing w:before="72"/>
        <w:ind w:left="0" w:right="1134"/>
        <w:rPr>
          <w:rStyle w:val="default"/>
          <w:rFonts w:cs="FrankRuehl"/>
          <w:rtl/>
        </w:rPr>
      </w:pPr>
    </w:p>
    <w:p w:rsidR="00FD03EE" w:rsidRDefault="00FD03EE" w:rsidP="007F62F9">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א בטבת תשי"ז (25 בדצמבר 1956)</w:t>
      </w:r>
      <w:r>
        <w:rPr>
          <w:rFonts w:cs="FrankRuehl"/>
          <w:sz w:val="26"/>
          <w:rtl/>
        </w:rPr>
        <w:tab/>
        <w:t>ק</w:t>
      </w:r>
      <w:r>
        <w:rPr>
          <w:rFonts w:cs="FrankRuehl" w:hint="cs"/>
          <w:sz w:val="26"/>
          <w:rtl/>
        </w:rPr>
        <w:t>דיש לוז</w:t>
      </w:r>
    </w:p>
    <w:p w:rsidR="00FD03EE" w:rsidRDefault="00FD03EE" w:rsidP="007F62F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החקלאות</w:t>
      </w:r>
    </w:p>
    <w:p w:rsidR="001C75A4" w:rsidRPr="001C75A4" w:rsidRDefault="001C75A4" w:rsidP="001C75A4">
      <w:pPr>
        <w:pStyle w:val="P00"/>
        <w:spacing w:before="72"/>
        <w:ind w:left="0" w:right="1134"/>
        <w:rPr>
          <w:rStyle w:val="default"/>
          <w:rFonts w:cs="FrankRuehl" w:hint="cs"/>
          <w:rtl/>
        </w:rPr>
      </w:pPr>
    </w:p>
    <w:p w:rsidR="001C75A4" w:rsidRPr="001C75A4" w:rsidRDefault="001C75A4" w:rsidP="001C75A4">
      <w:pPr>
        <w:pStyle w:val="P00"/>
        <w:spacing w:before="72"/>
        <w:ind w:left="0" w:right="1134"/>
        <w:rPr>
          <w:rStyle w:val="default"/>
          <w:rFonts w:cs="FrankRuehl"/>
          <w:rtl/>
        </w:rPr>
      </w:pPr>
    </w:p>
    <w:p w:rsidR="00FD03EE" w:rsidRPr="001C75A4" w:rsidRDefault="00FD03EE" w:rsidP="001C75A4">
      <w:pPr>
        <w:pStyle w:val="P00"/>
        <w:spacing w:before="72"/>
        <w:ind w:left="0" w:right="1134"/>
        <w:rPr>
          <w:rStyle w:val="default"/>
          <w:rFonts w:cs="FrankRuehl"/>
          <w:rtl/>
        </w:rPr>
      </w:pPr>
      <w:bookmarkStart w:id="41" w:name="LawPartEnd"/>
    </w:p>
    <w:bookmarkEnd w:id="41"/>
    <w:p w:rsidR="00EC558B" w:rsidRDefault="00EC558B" w:rsidP="001C75A4">
      <w:pPr>
        <w:pStyle w:val="P00"/>
        <w:spacing w:before="72"/>
        <w:ind w:left="0" w:right="1134"/>
        <w:rPr>
          <w:rStyle w:val="default"/>
          <w:rFonts w:cs="FrankRuehl"/>
          <w:rtl/>
        </w:rPr>
      </w:pPr>
    </w:p>
    <w:p w:rsidR="00794297" w:rsidRDefault="00794297" w:rsidP="00794297">
      <w:pPr>
        <w:pStyle w:val="P00"/>
        <w:spacing w:before="72"/>
        <w:ind w:left="0" w:right="1134"/>
        <w:jc w:val="center"/>
        <w:rPr>
          <w:rStyle w:val="default"/>
          <w:rFonts w:cs="David"/>
          <w:color w:val="0000FF"/>
          <w:szCs w:val="24"/>
          <w:u w:val="single"/>
          <w:rtl/>
        </w:rPr>
      </w:pPr>
      <w:hyperlink r:id="rId46" w:history="1">
        <w:r>
          <w:rPr>
            <w:rStyle w:val="default"/>
            <w:rFonts w:cs="David"/>
            <w:color w:val="0000FF"/>
            <w:szCs w:val="24"/>
            <w:u w:val="single"/>
            <w:rtl/>
          </w:rPr>
          <w:t>הודעה למנויים על עריכה ושינויים במסמכי פסיקה, חקיקה ועוד באתר נבו - הקש כאן</w:t>
        </w:r>
      </w:hyperlink>
    </w:p>
    <w:p w:rsidR="004539A0" w:rsidRDefault="004539A0" w:rsidP="00794297">
      <w:pPr>
        <w:pStyle w:val="P00"/>
        <w:spacing w:before="72"/>
        <w:ind w:left="0" w:right="1134"/>
        <w:jc w:val="center"/>
        <w:rPr>
          <w:rStyle w:val="default"/>
          <w:rFonts w:cs="David"/>
          <w:color w:val="0000FF"/>
          <w:szCs w:val="24"/>
          <w:u w:val="single"/>
          <w:rtl/>
        </w:rPr>
      </w:pPr>
    </w:p>
    <w:p w:rsidR="004539A0" w:rsidRDefault="004539A0" w:rsidP="00794297">
      <w:pPr>
        <w:pStyle w:val="P00"/>
        <w:spacing w:before="72"/>
        <w:ind w:left="0" w:right="1134"/>
        <w:jc w:val="center"/>
        <w:rPr>
          <w:rStyle w:val="default"/>
          <w:rFonts w:cs="David"/>
          <w:color w:val="0000FF"/>
          <w:szCs w:val="24"/>
          <w:u w:val="single"/>
          <w:rtl/>
        </w:rPr>
      </w:pPr>
    </w:p>
    <w:p w:rsidR="004539A0" w:rsidRDefault="004539A0" w:rsidP="004539A0">
      <w:pPr>
        <w:pStyle w:val="P00"/>
        <w:spacing w:before="72"/>
        <w:ind w:left="0" w:right="1134"/>
        <w:jc w:val="center"/>
        <w:rPr>
          <w:rStyle w:val="default"/>
          <w:rFonts w:cs="David"/>
          <w:color w:val="0000FF"/>
          <w:szCs w:val="24"/>
          <w:u w:val="single"/>
          <w:rtl/>
        </w:rPr>
      </w:pPr>
      <w:hyperlink r:id="rId47" w:history="1">
        <w:r>
          <w:rPr>
            <w:rStyle w:val="Hyperlink"/>
            <w:noProof w:val="0"/>
            <w:sz w:val="22"/>
            <w:szCs w:val="24"/>
            <w:rtl/>
          </w:rPr>
          <w:t>הודעה למנויים על עריכה ושינויים במסמכי פסיקה, חקיקה ועוד באתר נבו - הקש כאן</w:t>
        </w:r>
      </w:hyperlink>
    </w:p>
    <w:p w:rsidR="00FF401C" w:rsidRPr="004539A0" w:rsidRDefault="00FF401C" w:rsidP="004539A0">
      <w:pPr>
        <w:pStyle w:val="P00"/>
        <w:spacing w:before="72"/>
        <w:ind w:left="0" w:right="1134"/>
        <w:jc w:val="center"/>
        <w:rPr>
          <w:rStyle w:val="default"/>
          <w:rFonts w:cs="David"/>
          <w:color w:val="0000FF"/>
          <w:szCs w:val="24"/>
          <w:u w:val="single"/>
          <w:rtl/>
        </w:rPr>
      </w:pPr>
    </w:p>
    <w:sectPr w:rsidR="00FF401C" w:rsidRPr="004539A0">
      <w:headerReference w:type="even" r:id="rId48"/>
      <w:headerReference w:type="default" r:id="rId49"/>
      <w:footerReference w:type="even" r:id="rId50"/>
      <w:footerReference w:type="default" r:id="rId5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7D2" w:rsidRDefault="00AA07D2">
      <w:r>
        <w:separator/>
      </w:r>
    </w:p>
  </w:endnote>
  <w:endnote w:type="continuationSeparator" w:id="0">
    <w:p w:rsidR="00AA07D2" w:rsidRDefault="00AA0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3EE" w:rsidRDefault="00FD03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D03EE" w:rsidRDefault="00FD03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D03EE" w:rsidRDefault="00FD03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4297">
      <w:rPr>
        <w:rFonts w:cs="TopType Jerushalmi"/>
        <w:noProof/>
        <w:color w:val="000000"/>
        <w:sz w:val="14"/>
        <w:szCs w:val="14"/>
      </w:rPr>
      <w:t>Z:\00000000000000000000000=2014------------------------\05-May\2014-05-28\LawsForHofit\05\121_003.doc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3EE" w:rsidRDefault="00FD03E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732F2">
      <w:rPr>
        <w:rFonts w:hAnsi="FrankRuehl" w:cs="FrankRuehl"/>
        <w:noProof/>
        <w:sz w:val="24"/>
        <w:szCs w:val="24"/>
        <w:rtl/>
      </w:rPr>
      <w:t>3</w:t>
    </w:r>
    <w:r>
      <w:rPr>
        <w:rFonts w:hAnsi="FrankRuehl" w:cs="FrankRuehl"/>
        <w:sz w:val="24"/>
        <w:szCs w:val="24"/>
        <w:rtl/>
      </w:rPr>
      <w:fldChar w:fldCharType="end"/>
    </w:r>
  </w:p>
  <w:p w:rsidR="00FD03EE" w:rsidRDefault="00FD03E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D03EE" w:rsidRDefault="00FD03E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4297">
      <w:rPr>
        <w:rFonts w:cs="TopType Jerushalmi"/>
        <w:noProof/>
        <w:color w:val="000000"/>
        <w:sz w:val="14"/>
        <w:szCs w:val="14"/>
      </w:rPr>
      <w:t>Z:\00000000000000000000000=2014------------------------\05-May\2014-05-28\LawsForHofit\05\121_003.doc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7D2" w:rsidRDefault="00AA07D2" w:rsidP="00042F35">
      <w:pPr>
        <w:spacing w:before="60" w:line="240" w:lineRule="auto"/>
        <w:ind w:right="1134"/>
      </w:pPr>
      <w:r>
        <w:separator/>
      </w:r>
    </w:p>
  </w:footnote>
  <w:footnote w:type="continuationSeparator" w:id="0">
    <w:p w:rsidR="00AA07D2" w:rsidRDefault="00AA07D2" w:rsidP="001C75A4">
      <w:pPr>
        <w:spacing w:before="60" w:line="240" w:lineRule="auto"/>
        <w:ind w:right="1134"/>
      </w:pPr>
      <w:r>
        <w:separator/>
      </w:r>
    </w:p>
  </w:footnote>
  <w:footnote w:id="1">
    <w:p w:rsidR="00042F35" w:rsidRPr="000B697D" w:rsidRDefault="00042F35" w:rsidP="00042F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B697D">
        <w:rPr>
          <w:rFonts w:cs="FrankRuehl"/>
          <w:rtl/>
        </w:rPr>
        <w:t>* פו</w:t>
      </w:r>
      <w:r w:rsidRPr="000B697D">
        <w:rPr>
          <w:rFonts w:cs="FrankRuehl" w:hint="cs"/>
          <w:rtl/>
        </w:rPr>
        <w:t xml:space="preserve">רסמו </w:t>
      </w:r>
      <w:hyperlink r:id="rId1" w:history="1">
        <w:r w:rsidRPr="000B697D">
          <w:rPr>
            <w:rStyle w:val="Hyperlink"/>
            <w:rFonts w:cs="FrankRuehl" w:hint="cs"/>
            <w:rtl/>
          </w:rPr>
          <w:t>ק"ת תש</w:t>
        </w:r>
        <w:r w:rsidRPr="000B697D">
          <w:rPr>
            <w:rStyle w:val="Hyperlink"/>
            <w:rFonts w:cs="FrankRuehl" w:hint="cs"/>
            <w:rtl/>
          </w:rPr>
          <w:t>י"ז מס' 667</w:t>
        </w:r>
      </w:hyperlink>
      <w:r w:rsidRPr="000B697D">
        <w:rPr>
          <w:rFonts w:cs="FrankRuehl" w:hint="cs"/>
          <w:rtl/>
        </w:rPr>
        <w:t xml:space="preserve"> מיום 10.1.1957 </w:t>
      </w:r>
      <w:r w:rsidRPr="000B697D">
        <w:rPr>
          <w:rFonts w:cs="FrankRuehl"/>
          <w:rtl/>
        </w:rPr>
        <w:t>עמ</w:t>
      </w:r>
      <w:r w:rsidRPr="000B697D">
        <w:rPr>
          <w:rFonts w:cs="FrankRuehl" w:hint="cs"/>
          <w:rtl/>
        </w:rPr>
        <w:t>' 688.</w:t>
      </w:r>
    </w:p>
    <w:p w:rsidR="00042F35" w:rsidRDefault="00042F35" w:rsidP="00042F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B697D">
        <w:rPr>
          <w:rFonts w:cs="FrankRuehl" w:hint="cs"/>
          <w:rtl/>
        </w:rPr>
        <w:t>ת</w:t>
      </w:r>
      <w:r w:rsidRPr="000B697D">
        <w:rPr>
          <w:rFonts w:cs="FrankRuehl"/>
          <w:rtl/>
        </w:rPr>
        <w:t>ו</w:t>
      </w:r>
      <w:r w:rsidRPr="000B697D">
        <w:rPr>
          <w:rFonts w:cs="FrankRuehl" w:hint="cs"/>
          <w:rtl/>
        </w:rPr>
        <w:t xml:space="preserve">קנו </w:t>
      </w:r>
      <w:hyperlink r:id="rId2" w:history="1">
        <w:r w:rsidRPr="000B697D">
          <w:rPr>
            <w:rStyle w:val="Hyperlink"/>
            <w:rFonts w:cs="FrankRuehl" w:hint="cs"/>
            <w:rtl/>
          </w:rPr>
          <w:t>ק"ת תשי"ז מס' 707</w:t>
        </w:r>
      </w:hyperlink>
      <w:r w:rsidRPr="000B697D">
        <w:rPr>
          <w:rFonts w:cs="FrankRuehl" w:hint="cs"/>
          <w:rtl/>
        </w:rPr>
        <w:t xml:space="preserve"> מיום 20.6.1957 עמ' 1484 </w:t>
      </w:r>
      <w:r w:rsidRPr="000B697D">
        <w:rPr>
          <w:rFonts w:cs="FrankRuehl"/>
          <w:rtl/>
        </w:rPr>
        <w:t>–</w:t>
      </w:r>
      <w:r w:rsidRPr="000B697D">
        <w:rPr>
          <w:rFonts w:cs="FrankRuehl" w:hint="cs"/>
          <w:rtl/>
        </w:rPr>
        <w:t xml:space="preserve"> תק' תשי"ז-1957.</w:t>
      </w:r>
    </w:p>
    <w:p w:rsidR="00042F35" w:rsidRDefault="00042F35" w:rsidP="00042F3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397087">
          <w:rPr>
            <w:rStyle w:val="Hyperlink"/>
            <w:rFonts w:cs="FrankRuehl" w:hint="cs"/>
            <w:rtl/>
          </w:rPr>
          <w:t>ק</w:t>
        </w:r>
        <w:r w:rsidRPr="00397087">
          <w:rPr>
            <w:rStyle w:val="Hyperlink"/>
            <w:rFonts w:cs="FrankRuehl"/>
            <w:rtl/>
          </w:rPr>
          <w:t>"</w:t>
        </w:r>
        <w:r w:rsidRPr="00397087">
          <w:rPr>
            <w:rStyle w:val="Hyperlink"/>
            <w:rFonts w:cs="FrankRuehl" w:hint="cs"/>
            <w:rtl/>
          </w:rPr>
          <w:t>ת תשכ"ד מס' 1511</w:t>
        </w:r>
      </w:hyperlink>
      <w:r>
        <w:rPr>
          <w:rFonts w:cs="FrankRuehl" w:hint="cs"/>
          <w:rtl/>
        </w:rPr>
        <w:t xml:space="preserve"> מיום 14.11.1963 עמ' 243 </w:t>
      </w:r>
      <w:r>
        <w:rPr>
          <w:rFonts w:cs="FrankRuehl"/>
          <w:rtl/>
        </w:rPr>
        <w:t>–</w:t>
      </w:r>
      <w:r>
        <w:rPr>
          <w:rFonts w:cs="FrankRuehl" w:hint="cs"/>
          <w:rtl/>
        </w:rPr>
        <w:t xml:space="preserve"> תק' תשכ"ד-1963.</w:t>
      </w:r>
    </w:p>
    <w:p w:rsidR="00BA4E6C" w:rsidRPr="00800828" w:rsidRDefault="00BA4E6C" w:rsidP="00BA4E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800828">
          <w:rPr>
            <w:rStyle w:val="Hyperlink"/>
            <w:rFonts w:cs="FrankRuehl" w:hint="cs"/>
            <w:rtl/>
          </w:rPr>
          <w:t>י"פ תשמ"א מס' 2700</w:t>
        </w:r>
      </w:hyperlink>
      <w:r w:rsidRPr="00800828">
        <w:rPr>
          <w:rFonts w:cs="FrankRuehl" w:hint="cs"/>
          <w:rtl/>
        </w:rPr>
        <w:t xml:space="preserve"> מיום 31.3.1981 עמ' 128</w:t>
      </w:r>
      <w:r>
        <w:rPr>
          <w:rFonts w:cs="FrankRuehl" w:hint="cs"/>
          <w:rtl/>
        </w:rPr>
        <w:t>8</w:t>
      </w:r>
      <w:r w:rsidRPr="00800828">
        <w:rPr>
          <w:rFonts w:cs="FrankRuehl" w:hint="cs"/>
          <w:rtl/>
        </w:rPr>
        <w:t xml:space="preserve"> </w:t>
      </w:r>
      <w:r w:rsidRPr="00800828">
        <w:rPr>
          <w:rFonts w:cs="FrankRuehl"/>
          <w:rtl/>
        </w:rPr>
        <w:t>–</w:t>
      </w:r>
      <w:r w:rsidRPr="00800828">
        <w:rPr>
          <w:rFonts w:cs="FrankRuehl" w:hint="cs"/>
          <w:rtl/>
        </w:rPr>
        <w:t xml:space="preserve"> הודעה תשמ"א-1981</w:t>
      </w:r>
      <w:r w:rsidRPr="00A25837">
        <w:rPr>
          <w:rFonts w:cs="FrankRuehl" w:hint="cs"/>
          <w:rtl/>
        </w:rPr>
        <w:t xml:space="preserve"> </w:t>
      </w:r>
      <w:r>
        <w:rPr>
          <w:rFonts w:cs="FrankRuehl" w:hint="cs"/>
          <w:rtl/>
        </w:rPr>
        <w:t>בסעיף 49 להודעת אגרות חקלאיות, תשמ"א-1981; תחילתה ביום 1.4.1981</w:t>
      </w:r>
      <w:r w:rsidRPr="00800828">
        <w:rPr>
          <w:rFonts w:cs="FrankRuehl" w:hint="cs"/>
          <w:rtl/>
        </w:rPr>
        <w:t>.</w:t>
      </w:r>
    </w:p>
    <w:p w:rsidR="00042F35" w:rsidRPr="00042F35" w:rsidRDefault="00042F35" w:rsidP="00E256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sidRPr="00042F35">
          <w:rPr>
            <w:rStyle w:val="Hyperlink"/>
            <w:rFonts w:cs="FrankRuehl"/>
            <w:sz w:val="20"/>
            <w:rtl/>
          </w:rPr>
          <w:t>ק</w:t>
        </w:r>
        <w:r w:rsidRPr="00042F35">
          <w:rPr>
            <w:rStyle w:val="Hyperlink"/>
            <w:rFonts w:cs="FrankRuehl" w:hint="cs"/>
            <w:sz w:val="20"/>
            <w:rtl/>
          </w:rPr>
          <w:t>"ת תשמ"ב מס</w:t>
        </w:r>
        <w:r w:rsidRPr="00042F35">
          <w:rPr>
            <w:rStyle w:val="Hyperlink"/>
            <w:rFonts w:cs="FrankRuehl" w:hint="cs"/>
            <w:sz w:val="20"/>
            <w:rtl/>
          </w:rPr>
          <w:t>' 4281</w:t>
        </w:r>
      </w:hyperlink>
      <w:r w:rsidRPr="00042F35">
        <w:rPr>
          <w:rFonts w:cs="FrankRuehl" w:hint="cs"/>
          <w:sz w:val="20"/>
          <w:rtl/>
        </w:rPr>
        <w:t xml:space="preserve"> מיום 2.11.1981 עמ' 228 </w:t>
      </w:r>
      <w:r w:rsidRPr="00042F35">
        <w:rPr>
          <w:rFonts w:cs="FrankRuehl"/>
          <w:sz w:val="20"/>
          <w:rtl/>
        </w:rPr>
        <w:t>–</w:t>
      </w:r>
      <w:r w:rsidRPr="00042F35">
        <w:rPr>
          <w:rFonts w:cs="FrankRuehl" w:hint="cs"/>
          <w:sz w:val="20"/>
          <w:rtl/>
        </w:rPr>
        <w:t xml:space="preserve"> הודעה תשמ"ב-1981</w:t>
      </w:r>
      <w:r w:rsidR="00E2564B" w:rsidRPr="00E2564B">
        <w:rPr>
          <w:rFonts w:cs="FrankRuehl" w:hint="cs"/>
          <w:rtl/>
        </w:rPr>
        <w:t xml:space="preserve"> </w:t>
      </w:r>
      <w:r w:rsidR="00E2564B">
        <w:rPr>
          <w:rFonts w:cs="FrankRuehl" w:hint="cs"/>
          <w:rtl/>
        </w:rPr>
        <w:t>בסעיף 47 להודעת אגרות חקלאיות, תשמ"ב-1981; תחילתה ביום 1.10.1981</w:t>
      </w:r>
      <w:r w:rsidRPr="00042F35">
        <w:rPr>
          <w:rFonts w:cs="FrankRuehl" w:hint="cs"/>
          <w:sz w:val="20"/>
          <w:rtl/>
        </w:rPr>
        <w:t xml:space="preserve">. </w:t>
      </w:r>
      <w:hyperlink r:id="rId6" w:history="1">
        <w:r w:rsidRPr="00042F35">
          <w:rPr>
            <w:rStyle w:val="Hyperlink"/>
            <w:rFonts w:cs="FrankRuehl" w:hint="cs"/>
            <w:sz w:val="20"/>
            <w:rtl/>
          </w:rPr>
          <w:t>מס' 435</w:t>
        </w:r>
        <w:r w:rsidRPr="00042F35">
          <w:rPr>
            <w:rStyle w:val="Hyperlink"/>
            <w:rFonts w:cs="FrankRuehl" w:hint="cs"/>
            <w:sz w:val="20"/>
            <w:rtl/>
          </w:rPr>
          <w:t>6</w:t>
        </w:r>
      </w:hyperlink>
      <w:r w:rsidRPr="00042F35">
        <w:rPr>
          <w:rFonts w:cs="FrankRuehl" w:hint="cs"/>
          <w:sz w:val="20"/>
          <w:rtl/>
        </w:rPr>
        <w:t xml:space="preserve"> מיום 26.5.1982 עמ' 1104 </w:t>
      </w:r>
      <w:r w:rsidRPr="00042F35">
        <w:rPr>
          <w:rFonts w:cs="FrankRuehl"/>
          <w:sz w:val="20"/>
          <w:rtl/>
        </w:rPr>
        <w:t>–</w:t>
      </w:r>
      <w:r w:rsidRPr="00042F35">
        <w:rPr>
          <w:rFonts w:cs="FrankRuehl" w:hint="cs"/>
          <w:sz w:val="20"/>
          <w:rtl/>
        </w:rPr>
        <w:t xml:space="preserve"> הודעה (מס' 2) תשמ"ב-1982</w:t>
      </w:r>
      <w:r w:rsidR="00E2564B" w:rsidRPr="00E2564B">
        <w:rPr>
          <w:rFonts w:cs="FrankRuehl" w:hint="cs"/>
          <w:rtl/>
        </w:rPr>
        <w:t xml:space="preserve"> </w:t>
      </w:r>
      <w:r w:rsidR="00E2564B">
        <w:rPr>
          <w:rFonts w:cs="FrankRuehl" w:hint="cs"/>
          <w:rtl/>
        </w:rPr>
        <w:t>בסעיף 47 להודעת אגרות חקלאיות (מס' 2), תשמ"ב-1982; תחילתה ביום 1.4.1982</w:t>
      </w:r>
      <w:r w:rsidRPr="00042F35">
        <w:rPr>
          <w:rFonts w:cs="FrankRuehl" w:hint="cs"/>
          <w:sz w:val="20"/>
          <w:rtl/>
        </w:rPr>
        <w:t>.</w:t>
      </w:r>
    </w:p>
    <w:p w:rsidR="00042F35" w:rsidRPr="00042F35" w:rsidRDefault="00042F35" w:rsidP="00E256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 w:history="1">
        <w:r w:rsidRPr="00042F35">
          <w:rPr>
            <w:rStyle w:val="Hyperlink"/>
            <w:rFonts w:cs="FrankRuehl"/>
            <w:sz w:val="20"/>
            <w:rtl/>
          </w:rPr>
          <w:t>ק</w:t>
        </w:r>
        <w:r w:rsidRPr="00042F35">
          <w:rPr>
            <w:rStyle w:val="Hyperlink"/>
            <w:rFonts w:cs="FrankRuehl"/>
            <w:sz w:val="20"/>
            <w:rtl/>
          </w:rPr>
          <w:t>"</w:t>
        </w:r>
        <w:r w:rsidRPr="00042F35">
          <w:rPr>
            <w:rStyle w:val="Hyperlink"/>
            <w:rFonts w:cs="FrankRuehl" w:hint="cs"/>
            <w:sz w:val="20"/>
            <w:rtl/>
          </w:rPr>
          <w:t>ת תשמ"ג מס</w:t>
        </w:r>
        <w:r w:rsidRPr="00042F35">
          <w:rPr>
            <w:rStyle w:val="Hyperlink"/>
            <w:rFonts w:cs="FrankRuehl" w:hint="cs"/>
            <w:sz w:val="20"/>
            <w:rtl/>
          </w:rPr>
          <w:t>'</w:t>
        </w:r>
        <w:r w:rsidRPr="00042F35">
          <w:rPr>
            <w:rStyle w:val="Hyperlink"/>
            <w:rFonts w:cs="FrankRuehl" w:hint="cs"/>
            <w:sz w:val="20"/>
            <w:rtl/>
          </w:rPr>
          <w:t xml:space="preserve"> 4423</w:t>
        </w:r>
      </w:hyperlink>
      <w:r w:rsidRPr="00042F35">
        <w:rPr>
          <w:rFonts w:cs="FrankRuehl" w:hint="cs"/>
          <w:sz w:val="20"/>
          <w:rtl/>
        </w:rPr>
        <w:t xml:space="preserve"> מיום 31.10.1982 עמ' 190 </w:t>
      </w:r>
      <w:r w:rsidRPr="00042F35">
        <w:rPr>
          <w:rFonts w:cs="FrankRuehl"/>
          <w:sz w:val="20"/>
          <w:rtl/>
        </w:rPr>
        <w:t>–</w:t>
      </w:r>
      <w:r w:rsidRPr="00042F35">
        <w:rPr>
          <w:rFonts w:cs="FrankRuehl" w:hint="cs"/>
          <w:sz w:val="20"/>
          <w:rtl/>
        </w:rPr>
        <w:t xml:space="preserve"> הודעה תשמ"ג-1982</w:t>
      </w:r>
      <w:r w:rsidR="00E2564B" w:rsidRPr="00E2564B">
        <w:rPr>
          <w:rFonts w:cs="FrankRuehl" w:hint="cs"/>
          <w:rtl/>
        </w:rPr>
        <w:t xml:space="preserve"> </w:t>
      </w:r>
      <w:r w:rsidR="00E2564B">
        <w:rPr>
          <w:rFonts w:cs="FrankRuehl" w:hint="cs"/>
          <w:rtl/>
        </w:rPr>
        <w:t>בסעיף 1(מז) להודעת אגרות חקלאיות, תשמ"ג-1982; תחילתה ביום 1.10.198</w:t>
      </w:r>
      <w:r w:rsidR="00E2564B">
        <w:rPr>
          <w:rFonts w:cs="FrankRuehl" w:hint="cs"/>
          <w:sz w:val="20"/>
          <w:rtl/>
        </w:rPr>
        <w:t>2</w:t>
      </w:r>
      <w:r w:rsidRPr="00042F35">
        <w:rPr>
          <w:rFonts w:cs="FrankRuehl" w:hint="cs"/>
          <w:sz w:val="20"/>
          <w:rtl/>
        </w:rPr>
        <w:t xml:space="preserve">. </w:t>
      </w:r>
      <w:hyperlink r:id="rId8" w:history="1">
        <w:r w:rsidRPr="00042F35">
          <w:rPr>
            <w:rStyle w:val="Hyperlink"/>
            <w:rFonts w:cs="FrankRuehl" w:hint="cs"/>
            <w:sz w:val="20"/>
            <w:rtl/>
          </w:rPr>
          <w:t>מ</w:t>
        </w:r>
        <w:r w:rsidRPr="00042F35">
          <w:rPr>
            <w:rStyle w:val="Hyperlink"/>
            <w:rFonts w:cs="FrankRuehl" w:hint="cs"/>
            <w:sz w:val="20"/>
            <w:rtl/>
          </w:rPr>
          <w:t>ס</w:t>
        </w:r>
        <w:r w:rsidRPr="00042F35">
          <w:rPr>
            <w:rStyle w:val="Hyperlink"/>
            <w:rFonts w:cs="FrankRuehl" w:hint="cs"/>
            <w:sz w:val="20"/>
            <w:rtl/>
          </w:rPr>
          <w:t>' 4483</w:t>
        </w:r>
      </w:hyperlink>
      <w:r w:rsidRPr="00042F35">
        <w:rPr>
          <w:rFonts w:cs="FrankRuehl" w:hint="cs"/>
          <w:sz w:val="20"/>
          <w:rtl/>
        </w:rPr>
        <w:t xml:space="preserve"> מיום 12.4.1983 עמ' 1119 </w:t>
      </w:r>
      <w:r w:rsidRPr="00042F35">
        <w:rPr>
          <w:rFonts w:cs="FrankRuehl"/>
          <w:sz w:val="20"/>
          <w:rtl/>
        </w:rPr>
        <w:t>–</w:t>
      </w:r>
      <w:r w:rsidRPr="00042F35">
        <w:rPr>
          <w:rFonts w:cs="FrankRuehl" w:hint="cs"/>
          <w:sz w:val="20"/>
          <w:rtl/>
        </w:rPr>
        <w:t xml:space="preserve"> הודעה (מס' 2) תשמ"ג-1983</w:t>
      </w:r>
      <w:r w:rsidR="00E2564B" w:rsidRPr="00E2564B">
        <w:rPr>
          <w:rFonts w:cs="FrankRuehl" w:hint="cs"/>
          <w:rtl/>
        </w:rPr>
        <w:t xml:space="preserve"> </w:t>
      </w:r>
      <w:r w:rsidR="00E2564B">
        <w:rPr>
          <w:rFonts w:cs="FrankRuehl" w:hint="cs"/>
          <w:rtl/>
        </w:rPr>
        <w:t>בסעיף 1(מז) להודעת אגרות חקלאיות (מס' 2), תשמ"ג-1983; תחילתה ביום 1.4.1983</w:t>
      </w:r>
      <w:r w:rsidRPr="00042F35">
        <w:rPr>
          <w:rFonts w:cs="FrankRuehl" w:hint="cs"/>
          <w:sz w:val="20"/>
          <w:rtl/>
        </w:rPr>
        <w:t>.</w:t>
      </w:r>
    </w:p>
    <w:p w:rsidR="00042F35" w:rsidRPr="00042F35" w:rsidRDefault="00042F35" w:rsidP="00E256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 w:history="1">
        <w:r w:rsidRPr="00042F35">
          <w:rPr>
            <w:rStyle w:val="Hyperlink"/>
            <w:rFonts w:cs="FrankRuehl"/>
            <w:sz w:val="20"/>
            <w:rtl/>
          </w:rPr>
          <w:t>ק"</w:t>
        </w:r>
        <w:r w:rsidRPr="00042F35">
          <w:rPr>
            <w:rStyle w:val="Hyperlink"/>
            <w:rFonts w:cs="FrankRuehl" w:hint="cs"/>
            <w:sz w:val="20"/>
            <w:rtl/>
          </w:rPr>
          <w:t>ת תשמ"ד</w:t>
        </w:r>
        <w:r w:rsidRPr="00042F35">
          <w:rPr>
            <w:rStyle w:val="Hyperlink"/>
            <w:rFonts w:cs="FrankRuehl" w:hint="cs"/>
            <w:sz w:val="20"/>
            <w:rtl/>
          </w:rPr>
          <w:t xml:space="preserve"> </w:t>
        </w:r>
        <w:r w:rsidRPr="00042F35">
          <w:rPr>
            <w:rStyle w:val="Hyperlink"/>
            <w:rFonts w:cs="FrankRuehl" w:hint="cs"/>
            <w:sz w:val="20"/>
            <w:rtl/>
          </w:rPr>
          <w:t>מס' 4536</w:t>
        </w:r>
      </w:hyperlink>
      <w:r w:rsidRPr="00042F35">
        <w:rPr>
          <w:rFonts w:cs="FrankRuehl" w:hint="cs"/>
          <w:sz w:val="20"/>
          <w:rtl/>
        </w:rPr>
        <w:t xml:space="preserve"> מיום 30.9.1983 עמ' 157 </w:t>
      </w:r>
      <w:r w:rsidRPr="00042F35">
        <w:rPr>
          <w:rFonts w:cs="FrankRuehl"/>
          <w:sz w:val="20"/>
          <w:rtl/>
        </w:rPr>
        <w:t>–</w:t>
      </w:r>
      <w:r w:rsidRPr="00042F35">
        <w:rPr>
          <w:rFonts w:cs="FrankRuehl" w:hint="cs"/>
          <w:sz w:val="20"/>
          <w:rtl/>
        </w:rPr>
        <w:t xml:space="preserve"> הודעה תשמ"ד-1983</w:t>
      </w:r>
      <w:r w:rsidR="00E2564B" w:rsidRPr="00E2564B">
        <w:rPr>
          <w:rFonts w:cs="FrankRuehl" w:hint="cs"/>
          <w:rtl/>
        </w:rPr>
        <w:t xml:space="preserve"> </w:t>
      </w:r>
      <w:r w:rsidR="00E2564B">
        <w:rPr>
          <w:rFonts w:cs="FrankRuehl" w:hint="cs"/>
          <w:rtl/>
        </w:rPr>
        <w:t>בסעיף 1(מז) להודעת אגרות חקלאיות, תשמ"ד-1983; תחילתה ביום 1.10.198</w:t>
      </w:r>
      <w:r w:rsidR="00E2564B">
        <w:rPr>
          <w:rFonts w:cs="FrankRuehl" w:hint="cs"/>
          <w:sz w:val="20"/>
          <w:rtl/>
        </w:rPr>
        <w:t>3</w:t>
      </w:r>
      <w:r w:rsidRPr="00042F35">
        <w:rPr>
          <w:rFonts w:cs="FrankRuehl" w:hint="cs"/>
          <w:sz w:val="20"/>
          <w:rtl/>
        </w:rPr>
        <w:t xml:space="preserve">. </w:t>
      </w:r>
      <w:hyperlink r:id="rId10" w:history="1">
        <w:r w:rsidRPr="00042F35">
          <w:rPr>
            <w:rStyle w:val="Hyperlink"/>
            <w:rFonts w:cs="FrankRuehl" w:hint="cs"/>
            <w:sz w:val="20"/>
            <w:rtl/>
          </w:rPr>
          <w:t>מ</w:t>
        </w:r>
        <w:r w:rsidRPr="00042F35">
          <w:rPr>
            <w:rStyle w:val="Hyperlink"/>
            <w:rFonts w:cs="FrankRuehl" w:hint="cs"/>
            <w:sz w:val="20"/>
            <w:rtl/>
          </w:rPr>
          <w:t>ס</w:t>
        </w:r>
        <w:r w:rsidRPr="00042F35">
          <w:rPr>
            <w:rStyle w:val="Hyperlink"/>
            <w:rFonts w:cs="FrankRuehl" w:hint="cs"/>
            <w:sz w:val="20"/>
            <w:rtl/>
          </w:rPr>
          <w:t xml:space="preserve">' </w:t>
        </w:r>
        <w:r w:rsidRPr="00042F35">
          <w:rPr>
            <w:rStyle w:val="Hyperlink"/>
            <w:rFonts w:cs="FrankRuehl" w:hint="cs"/>
            <w:sz w:val="20"/>
            <w:rtl/>
          </w:rPr>
          <w:t>4606</w:t>
        </w:r>
      </w:hyperlink>
      <w:r w:rsidRPr="00042F35">
        <w:rPr>
          <w:rFonts w:cs="FrankRuehl" w:hint="cs"/>
          <w:sz w:val="20"/>
          <w:rtl/>
        </w:rPr>
        <w:t xml:space="preserve"> מיום 22.3.1984 עמ' 1107 </w:t>
      </w:r>
      <w:r w:rsidRPr="00042F35">
        <w:rPr>
          <w:rFonts w:cs="FrankRuehl"/>
          <w:sz w:val="20"/>
          <w:rtl/>
        </w:rPr>
        <w:t>–</w:t>
      </w:r>
      <w:r w:rsidRPr="00042F35">
        <w:rPr>
          <w:rFonts w:cs="FrankRuehl" w:hint="cs"/>
          <w:sz w:val="20"/>
          <w:rtl/>
        </w:rPr>
        <w:t xml:space="preserve"> הודעה (מס' 2) תשמ"ד-1984</w:t>
      </w:r>
      <w:r w:rsidR="00E2564B" w:rsidRPr="00E2564B">
        <w:rPr>
          <w:rFonts w:cs="FrankRuehl" w:hint="cs"/>
          <w:rtl/>
        </w:rPr>
        <w:t xml:space="preserve"> </w:t>
      </w:r>
      <w:r w:rsidR="00E2564B">
        <w:rPr>
          <w:rFonts w:cs="FrankRuehl" w:hint="cs"/>
          <w:rtl/>
        </w:rPr>
        <w:t>בסעיף 1(מז) להודעת אגרות חקלאיות (מס' 2), תשמ"ד-1984; תחילתה ביום 1.4.1987</w:t>
      </w:r>
      <w:r w:rsidRPr="00042F35">
        <w:rPr>
          <w:rFonts w:cs="FrankRuehl" w:hint="cs"/>
          <w:sz w:val="20"/>
          <w:rtl/>
        </w:rPr>
        <w:t xml:space="preserve">. </w:t>
      </w:r>
      <w:hyperlink r:id="rId11" w:history="1">
        <w:r w:rsidRPr="00042F35">
          <w:rPr>
            <w:rStyle w:val="Hyperlink"/>
            <w:rFonts w:cs="FrankRuehl" w:hint="cs"/>
            <w:sz w:val="20"/>
            <w:rtl/>
          </w:rPr>
          <w:t>מס' 47</w:t>
        </w:r>
        <w:r w:rsidRPr="00042F35">
          <w:rPr>
            <w:rStyle w:val="Hyperlink"/>
            <w:rFonts w:cs="FrankRuehl" w:hint="cs"/>
            <w:sz w:val="20"/>
            <w:rtl/>
          </w:rPr>
          <w:t>0</w:t>
        </w:r>
        <w:r w:rsidRPr="00042F35">
          <w:rPr>
            <w:rStyle w:val="Hyperlink"/>
            <w:rFonts w:cs="FrankRuehl" w:hint="cs"/>
            <w:sz w:val="20"/>
            <w:rtl/>
          </w:rPr>
          <w:t>7</w:t>
        </w:r>
      </w:hyperlink>
      <w:r w:rsidRPr="00042F35">
        <w:rPr>
          <w:rFonts w:cs="FrankRuehl" w:hint="cs"/>
          <w:sz w:val="20"/>
          <w:rtl/>
        </w:rPr>
        <w:t xml:space="preserve"> מיום 25.9.1984 עמ' 2665 </w:t>
      </w:r>
      <w:r w:rsidRPr="00042F35">
        <w:rPr>
          <w:rFonts w:cs="FrankRuehl"/>
          <w:sz w:val="20"/>
          <w:rtl/>
        </w:rPr>
        <w:t>–</w:t>
      </w:r>
      <w:r w:rsidRPr="00042F35">
        <w:rPr>
          <w:rFonts w:cs="FrankRuehl" w:hint="cs"/>
          <w:sz w:val="20"/>
          <w:rtl/>
        </w:rPr>
        <w:t xml:space="preserve"> הודעה (מס' 3) תשמ"ד-1984</w:t>
      </w:r>
      <w:r w:rsidR="00E2564B" w:rsidRPr="00E2564B">
        <w:rPr>
          <w:rFonts w:cs="FrankRuehl" w:hint="cs"/>
          <w:rtl/>
        </w:rPr>
        <w:t xml:space="preserve"> </w:t>
      </w:r>
      <w:r w:rsidR="00E2564B">
        <w:rPr>
          <w:rFonts w:cs="FrankRuehl" w:hint="cs"/>
          <w:rtl/>
        </w:rPr>
        <w:t>בסעיף 1(מז) להודעת אגרות חקלאיות (מס' 3), תשמ"ד-1984; תחילתה ביום 1.10.198</w:t>
      </w:r>
      <w:r w:rsidR="00E2564B">
        <w:rPr>
          <w:rFonts w:cs="FrankRuehl" w:hint="cs"/>
          <w:sz w:val="20"/>
          <w:rtl/>
        </w:rPr>
        <w:t>4</w:t>
      </w:r>
      <w:r w:rsidRPr="00042F35">
        <w:rPr>
          <w:rFonts w:cs="FrankRuehl" w:hint="cs"/>
          <w:sz w:val="20"/>
          <w:rtl/>
        </w:rPr>
        <w:t>.</w:t>
      </w:r>
    </w:p>
    <w:p w:rsidR="00042F35" w:rsidRPr="00042F35" w:rsidRDefault="00042F35" w:rsidP="009714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 w:history="1">
        <w:r w:rsidRPr="00042F35">
          <w:rPr>
            <w:rStyle w:val="Hyperlink"/>
            <w:rFonts w:cs="FrankRuehl"/>
            <w:sz w:val="20"/>
            <w:rtl/>
          </w:rPr>
          <w:t>ק"</w:t>
        </w:r>
        <w:r w:rsidRPr="00042F35">
          <w:rPr>
            <w:rStyle w:val="Hyperlink"/>
            <w:rFonts w:cs="FrankRuehl" w:hint="cs"/>
            <w:sz w:val="20"/>
            <w:rtl/>
          </w:rPr>
          <w:t>ת תש</w:t>
        </w:r>
        <w:r w:rsidRPr="00042F35">
          <w:rPr>
            <w:rStyle w:val="Hyperlink"/>
            <w:rFonts w:cs="FrankRuehl" w:hint="cs"/>
            <w:sz w:val="20"/>
            <w:rtl/>
          </w:rPr>
          <w:t>מ</w:t>
        </w:r>
        <w:r w:rsidRPr="00042F35">
          <w:rPr>
            <w:rStyle w:val="Hyperlink"/>
            <w:rFonts w:cs="FrankRuehl" w:hint="cs"/>
            <w:sz w:val="20"/>
            <w:rtl/>
          </w:rPr>
          <w:t>"ה: מס' 4761</w:t>
        </w:r>
      </w:hyperlink>
      <w:r w:rsidRPr="00042F35">
        <w:rPr>
          <w:rFonts w:cs="FrankRuehl" w:hint="cs"/>
          <w:sz w:val="20"/>
          <w:rtl/>
        </w:rPr>
        <w:t xml:space="preserve"> מיום 12.2.1985 עמ' 691 </w:t>
      </w:r>
      <w:r w:rsidRPr="00042F35">
        <w:rPr>
          <w:rFonts w:cs="FrankRuehl"/>
          <w:sz w:val="20"/>
          <w:rtl/>
        </w:rPr>
        <w:t>–</w:t>
      </w:r>
      <w:r w:rsidRPr="00042F35">
        <w:rPr>
          <w:rFonts w:cs="FrankRuehl" w:hint="cs"/>
          <w:sz w:val="20"/>
          <w:rtl/>
        </w:rPr>
        <w:t xml:space="preserve"> הודעה תשמ"ה-1985</w:t>
      </w:r>
      <w:r w:rsidR="00ED1FC7" w:rsidRPr="00ED1FC7">
        <w:rPr>
          <w:rFonts w:cs="FrankRuehl" w:hint="cs"/>
          <w:rtl/>
        </w:rPr>
        <w:t xml:space="preserve"> </w:t>
      </w:r>
      <w:r w:rsidR="00ED1FC7">
        <w:rPr>
          <w:rFonts w:cs="FrankRuehl" w:hint="cs"/>
          <w:rtl/>
        </w:rPr>
        <w:t>בסעיף 1(מז) להודעת אגרות חקלאיות, תשמ"ה-1985; תחילתה ביום 5.2.1985</w:t>
      </w:r>
      <w:r w:rsidRPr="00042F35">
        <w:rPr>
          <w:rFonts w:cs="FrankRuehl" w:hint="cs"/>
          <w:sz w:val="20"/>
          <w:rtl/>
        </w:rPr>
        <w:t xml:space="preserve">. </w:t>
      </w:r>
      <w:hyperlink r:id="rId13" w:history="1">
        <w:r w:rsidRPr="00042F35">
          <w:rPr>
            <w:rStyle w:val="Hyperlink"/>
            <w:rFonts w:cs="FrankRuehl" w:hint="cs"/>
            <w:sz w:val="20"/>
            <w:rtl/>
          </w:rPr>
          <w:t>מס'</w:t>
        </w:r>
        <w:r w:rsidRPr="00042F35">
          <w:rPr>
            <w:rStyle w:val="Hyperlink"/>
            <w:rFonts w:cs="FrankRuehl" w:hint="cs"/>
            <w:sz w:val="20"/>
            <w:rtl/>
          </w:rPr>
          <w:t xml:space="preserve"> 4798</w:t>
        </w:r>
      </w:hyperlink>
      <w:r w:rsidRPr="00042F35">
        <w:rPr>
          <w:rFonts w:cs="FrankRuehl" w:hint="cs"/>
          <w:sz w:val="20"/>
          <w:rtl/>
        </w:rPr>
        <w:t xml:space="preserve"> מיום 29.4.1985 עמ' 1200 </w:t>
      </w:r>
      <w:r w:rsidRPr="00042F35">
        <w:rPr>
          <w:rFonts w:cs="FrankRuehl"/>
          <w:sz w:val="20"/>
          <w:rtl/>
        </w:rPr>
        <w:t>–</w:t>
      </w:r>
      <w:r w:rsidRPr="00042F35">
        <w:rPr>
          <w:rFonts w:cs="FrankRuehl" w:hint="cs"/>
          <w:sz w:val="20"/>
          <w:rtl/>
        </w:rPr>
        <w:t xml:space="preserve"> הודעה (מס' 2) תשמ"ה-1985</w:t>
      </w:r>
      <w:r w:rsidR="00971457" w:rsidRPr="00971457">
        <w:rPr>
          <w:rFonts w:cs="FrankRuehl" w:hint="cs"/>
          <w:rtl/>
        </w:rPr>
        <w:t xml:space="preserve"> </w:t>
      </w:r>
      <w:r w:rsidR="00971457">
        <w:rPr>
          <w:rFonts w:cs="FrankRuehl" w:hint="cs"/>
          <w:rtl/>
        </w:rPr>
        <w:t>בסעיף 1(מז) להודעת אגרות חקלאיות (מס' 2), תשמ"ה-1985; תחילתה ביום 1.4.1985</w:t>
      </w:r>
      <w:r w:rsidRPr="00042F35">
        <w:rPr>
          <w:rFonts w:cs="FrankRuehl" w:hint="cs"/>
          <w:sz w:val="20"/>
          <w:rtl/>
        </w:rPr>
        <w:t xml:space="preserve">. </w:t>
      </w:r>
      <w:hyperlink r:id="rId14" w:history="1">
        <w:r w:rsidRPr="00042F35">
          <w:rPr>
            <w:rStyle w:val="Hyperlink"/>
            <w:rFonts w:cs="FrankRuehl" w:hint="cs"/>
            <w:sz w:val="20"/>
            <w:rtl/>
          </w:rPr>
          <w:t>מס' 484</w:t>
        </w:r>
        <w:r w:rsidRPr="00042F35">
          <w:rPr>
            <w:rStyle w:val="Hyperlink"/>
            <w:rFonts w:cs="FrankRuehl" w:hint="cs"/>
            <w:sz w:val="20"/>
            <w:rtl/>
          </w:rPr>
          <w:t>1</w:t>
        </w:r>
      </w:hyperlink>
      <w:r w:rsidRPr="00042F35">
        <w:rPr>
          <w:rFonts w:cs="FrankRuehl" w:hint="cs"/>
          <w:sz w:val="20"/>
          <w:rtl/>
        </w:rPr>
        <w:t xml:space="preserve"> מיום 16.7.1985 עמ' 1759 </w:t>
      </w:r>
      <w:r w:rsidRPr="00042F35">
        <w:rPr>
          <w:rFonts w:cs="FrankRuehl"/>
          <w:sz w:val="20"/>
          <w:rtl/>
        </w:rPr>
        <w:t>–</w:t>
      </w:r>
      <w:r w:rsidRPr="00042F35">
        <w:rPr>
          <w:rFonts w:cs="FrankRuehl" w:hint="cs"/>
          <w:sz w:val="20"/>
          <w:rtl/>
        </w:rPr>
        <w:t xml:space="preserve"> הודעה (מס' 3) תשמ"ה-1985</w:t>
      </w:r>
      <w:r w:rsidR="00971457" w:rsidRPr="00971457">
        <w:rPr>
          <w:rFonts w:cs="FrankRuehl" w:hint="cs"/>
          <w:rtl/>
        </w:rPr>
        <w:t xml:space="preserve"> </w:t>
      </w:r>
      <w:r w:rsidR="00971457">
        <w:rPr>
          <w:rFonts w:cs="FrankRuehl" w:hint="cs"/>
          <w:rtl/>
        </w:rPr>
        <w:t>בסעיף 1(מז) להודעת אגרות חקלאיות (מס' 3), תשמ"ה-1985; תחילתה ביום 1.7.1985</w:t>
      </w:r>
      <w:r w:rsidRPr="00042F35">
        <w:rPr>
          <w:rFonts w:cs="FrankRuehl" w:hint="cs"/>
          <w:sz w:val="20"/>
          <w:rtl/>
        </w:rPr>
        <w:t>.</w:t>
      </w:r>
    </w:p>
    <w:p w:rsidR="00042F35" w:rsidRPr="00042F35" w:rsidRDefault="00042F35" w:rsidP="008711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5" w:history="1">
        <w:r w:rsidRPr="00042F35">
          <w:rPr>
            <w:rStyle w:val="Hyperlink"/>
            <w:rFonts w:cs="FrankRuehl"/>
            <w:sz w:val="20"/>
            <w:rtl/>
          </w:rPr>
          <w:t>ק"</w:t>
        </w:r>
        <w:r w:rsidRPr="00042F35">
          <w:rPr>
            <w:rStyle w:val="Hyperlink"/>
            <w:rFonts w:cs="FrankRuehl" w:hint="cs"/>
            <w:sz w:val="20"/>
            <w:rtl/>
          </w:rPr>
          <w:t xml:space="preserve">ת תשמ"ו: </w:t>
        </w:r>
        <w:r w:rsidRPr="00042F35">
          <w:rPr>
            <w:rStyle w:val="Hyperlink"/>
            <w:rFonts w:cs="FrankRuehl" w:hint="cs"/>
            <w:sz w:val="20"/>
            <w:rtl/>
          </w:rPr>
          <w:t>מ</w:t>
        </w:r>
        <w:r w:rsidRPr="00042F35">
          <w:rPr>
            <w:rStyle w:val="Hyperlink"/>
            <w:rFonts w:cs="FrankRuehl" w:hint="cs"/>
            <w:sz w:val="20"/>
            <w:rtl/>
          </w:rPr>
          <w:t>ס</w:t>
        </w:r>
        <w:r w:rsidRPr="00042F35">
          <w:rPr>
            <w:rStyle w:val="Hyperlink"/>
            <w:rFonts w:cs="FrankRuehl" w:hint="cs"/>
            <w:sz w:val="20"/>
            <w:rtl/>
          </w:rPr>
          <w:t>' 4864</w:t>
        </w:r>
      </w:hyperlink>
      <w:r w:rsidRPr="00042F35">
        <w:rPr>
          <w:rFonts w:cs="FrankRuehl" w:hint="cs"/>
          <w:sz w:val="20"/>
          <w:rtl/>
        </w:rPr>
        <w:t xml:space="preserve"> מיום 16.10.1985 עמ' 79 </w:t>
      </w:r>
      <w:r w:rsidRPr="00042F35">
        <w:rPr>
          <w:rFonts w:cs="FrankRuehl"/>
          <w:sz w:val="20"/>
          <w:rtl/>
        </w:rPr>
        <w:t>–</w:t>
      </w:r>
      <w:r w:rsidRPr="00042F35">
        <w:rPr>
          <w:rFonts w:cs="FrankRuehl" w:hint="cs"/>
          <w:sz w:val="20"/>
          <w:rtl/>
        </w:rPr>
        <w:t xml:space="preserve"> הודעה תשמ"ו-1985</w:t>
      </w:r>
      <w:r w:rsidR="00871184" w:rsidRPr="00871184">
        <w:rPr>
          <w:rFonts w:cs="FrankRuehl" w:hint="cs"/>
          <w:rtl/>
        </w:rPr>
        <w:t xml:space="preserve"> </w:t>
      </w:r>
      <w:r w:rsidR="00871184">
        <w:rPr>
          <w:rFonts w:cs="FrankRuehl" w:hint="cs"/>
          <w:rtl/>
        </w:rPr>
        <w:t>בסעיף 1(מז) להודעת אגרות חקלאיות, תשמ"ו-1985; תחילתה ביום 1.10.198</w:t>
      </w:r>
      <w:r w:rsidR="00871184">
        <w:rPr>
          <w:rFonts w:cs="FrankRuehl" w:hint="cs"/>
          <w:sz w:val="20"/>
          <w:rtl/>
        </w:rPr>
        <w:t>5</w:t>
      </w:r>
      <w:r w:rsidRPr="00042F35">
        <w:rPr>
          <w:rFonts w:cs="FrankRuehl" w:hint="cs"/>
          <w:sz w:val="20"/>
          <w:rtl/>
        </w:rPr>
        <w:t xml:space="preserve">. </w:t>
      </w:r>
      <w:hyperlink r:id="rId16" w:history="1">
        <w:r w:rsidRPr="00042F35">
          <w:rPr>
            <w:rStyle w:val="Hyperlink"/>
            <w:rFonts w:cs="FrankRuehl" w:hint="cs"/>
            <w:sz w:val="20"/>
            <w:rtl/>
          </w:rPr>
          <w:t>מס' 49</w:t>
        </w:r>
        <w:r w:rsidRPr="00042F35">
          <w:rPr>
            <w:rStyle w:val="Hyperlink"/>
            <w:rFonts w:cs="FrankRuehl" w:hint="cs"/>
            <w:sz w:val="20"/>
            <w:rtl/>
          </w:rPr>
          <w:t>7</w:t>
        </w:r>
        <w:r w:rsidRPr="00042F35">
          <w:rPr>
            <w:rStyle w:val="Hyperlink"/>
            <w:rFonts w:cs="FrankRuehl" w:hint="cs"/>
            <w:sz w:val="20"/>
            <w:rtl/>
          </w:rPr>
          <w:t>4</w:t>
        </w:r>
      </w:hyperlink>
      <w:r w:rsidRPr="00042F35">
        <w:rPr>
          <w:rFonts w:cs="FrankRuehl" w:hint="cs"/>
          <w:sz w:val="20"/>
          <w:rtl/>
        </w:rPr>
        <w:t xml:space="preserve"> מיום 1.10.1986 עמ' 1531 </w:t>
      </w:r>
      <w:r w:rsidRPr="00042F35">
        <w:rPr>
          <w:rFonts w:cs="FrankRuehl"/>
          <w:sz w:val="20"/>
          <w:rtl/>
        </w:rPr>
        <w:t>–</w:t>
      </w:r>
      <w:r w:rsidR="00871184">
        <w:rPr>
          <w:rFonts w:cs="FrankRuehl" w:hint="cs"/>
          <w:sz w:val="20"/>
          <w:rtl/>
        </w:rPr>
        <w:t xml:space="preserve"> הודעה (מס' 2) תשמ"ו-1986</w:t>
      </w:r>
      <w:r w:rsidR="00871184" w:rsidRPr="00871184">
        <w:rPr>
          <w:rFonts w:cs="FrankRuehl" w:hint="cs"/>
          <w:rtl/>
        </w:rPr>
        <w:t xml:space="preserve"> </w:t>
      </w:r>
      <w:r w:rsidR="00871184">
        <w:rPr>
          <w:rFonts w:cs="FrankRuehl" w:hint="cs"/>
          <w:rtl/>
        </w:rPr>
        <w:t>בסעיף 1(מו) להודעת אגרות חקלאיות (מס' 2), תשמ"ו-1986; תחילתה ביום 1.10.198</w:t>
      </w:r>
      <w:r w:rsidR="00871184">
        <w:rPr>
          <w:rFonts w:cs="FrankRuehl" w:hint="cs"/>
          <w:sz w:val="20"/>
          <w:rtl/>
        </w:rPr>
        <w:t>6.</w:t>
      </w:r>
    </w:p>
    <w:p w:rsidR="00042F35" w:rsidRPr="00042F35" w:rsidRDefault="00042F35" w:rsidP="006F68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7" w:history="1">
        <w:r w:rsidRPr="00042F35">
          <w:rPr>
            <w:rStyle w:val="Hyperlink"/>
            <w:rFonts w:cs="FrankRuehl" w:hint="cs"/>
            <w:sz w:val="20"/>
            <w:rtl/>
          </w:rPr>
          <w:t xml:space="preserve">ק"ת תשמ"ז: </w:t>
        </w:r>
        <w:r w:rsidRPr="00042F35">
          <w:rPr>
            <w:rStyle w:val="Hyperlink"/>
            <w:rFonts w:cs="FrankRuehl" w:hint="cs"/>
            <w:sz w:val="20"/>
            <w:rtl/>
          </w:rPr>
          <w:t>מס</w:t>
        </w:r>
        <w:r w:rsidRPr="00042F35">
          <w:rPr>
            <w:rStyle w:val="Hyperlink"/>
            <w:rFonts w:cs="FrankRuehl" w:hint="cs"/>
            <w:sz w:val="20"/>
            <w:rtl/>
          </w:rPr>
          <w:t>'</w:t>
        </w:r>
        <w:r w:rsidRPr="00042F35">
          <w:rPr>
            <w:rStyle w:val="Hyperlink"/>
            <w:rFonts w:cs="FrankRuehl" w:hint="cs"/>
            <w:sz w:val="20"/>
            <w:rtl/>
          </w:rPr>
          <w:t xml:space="preserve"> 4994</w:t>
        </w:r>
      </w:hyperlink>
      <w:r w:rsidRPr="00042F35">
        <w:rPr>
          <w:rFonts w:cs="FrankRuehl" w:hint="cs"/>
          <w:sz w:val="20"/>
          <w:rtl/>
        </w:rPr>
        <w:t xml:space="preserve"> מיום 31.12.1986 עמ' 283 </w:t>
      </w:r>
      <w:r w:rsidRPr="00042F35">
        <w:rPr>
          <w:rFonts w:cs="FrankRuehl"/>
          <w:sz w:val="20"/>
          <w:rtl/>
        </w:rPr>
        <w:t>–</w:t>
      </w:r>
      <w:r w:rsidRPr="00042F35">
        <w:rPr>
          <w:rFonts w:cs="FrankRuehl" w:hint="cs"/>
          <w:sz w:val="20"/>
          <w:rtl/>
        </w:rPr>
        <w:t xml:space="preserve"> הודעה תשמ"ז-1986</w:t>
      </w:r>
      <w:r w:rsidR="006F682E" w:rsidRPr="006F682E">
        <w:rPr>
          <w:rFonts w:cs="FrankRuehl" w:hint="cs"/>
          <w:rtl/>
        </w:rPr>
        <w:t xml:space="preserve"> </w:t>
      </w:r>
      <w:r w:rsidR="006F682E">
        <w:rPr>
          <w:rFonts w:cs="FrankRuehl" w:hint="cs"/>
          <w:rtl/>
        </w:rPr>
        <w:t>בסעיף 1(מו) להודעת אגרות חקלאיות, תשמ"ז-1986; תחילתה ביום 1.1.1987</w:t>
      </w:r>
      <w:r w:rsidRPr="00042F35">
        <w:rPr>
          <w:rFonts w:cs="FrankRuehl" w:hint="cs"/>
          <w:sz w:val="20"/>
          <w:rtl/>
        </w:rPr>
        <w:t xml:space="preserve">. </w:t>
      </w:r>
      <w:hyperlink r:id="rId18" w:history="1">
        <w:r w:rsidRPr="00042F35">
          <w:rPr>
            <w:rStyle w:val="Hyperlink"/>
            <w:rFonts w:cs="FrankRuehl" w:hint="cs"/>
            <w:sz w:val="20"/>
            <w:rtl/>
          </w:rPr>
          <w:t>מס</w:t>
        </w:r>
        <w:r w:rsidRPr="00042F35">
          <w:rPr>
            <w:rStyle w:val="Hyperlink"/>
            <w:rFonts w:cs="FrankRuehl" w:hint="cs"/>
            <w:sz w:val="20"/>
            <w:rtl/>
          </w:rPr>
          <w:t>' 5019</w:t>
        </w:r>
      </w:hyperlink>
      <w:r w:rsidRPr="00042F35">
        <w:rPr>
          <w:rFonts w:cs="FrankRuehl" w:hint="cs"/>
          <w:sz w:val="20"/>
          <w:rtl/>
        </w:rPr>
        <w:t xml:space="preserve"> מיום 31.3.1987 עמ' 711 </w:t>
      </w:r>
      <w:r w:rsidRPr="00042F35">
        <w:rPr>
          <w:rFonts w:cs="FrankRuehl"/>
          <w:sz w:val="20"/>
          <w:rtl/>
        </w:rPr>
        <w:t>–</w:t>
      </w:r>
      <w:r w:rsidRPr="00042F35">
        <w:rPr>
          <w:rFonts w:cs="FrankRuehl" w:hint="cs"/>
          <w:sz w:val="20"/>
          <w:rtl/>
        </w:rPr>
        <w:t xml:space="preserve"> הודעה (מס' 2) תשמ"ז-1987</w:t>
      </w:r>
      <w:r w:rsidR="006F682E" w:rsidRPr="006F682E">
        <w:rPr>
          <w:rFonts w:cs="FrankRuehl" w:hint="cs"/>
          <w:rtl/>
        </w:rPr>
        <w:t xml:space="preserve"> </w:t>
      </w:r>
      <w:r w:rsidR="006F682E">
        <w:rPr>
          <w:rFonts w:cs="FrankRuehl" w:hint="cs"/>
          <w:rtl/>
        </w:rPr>
        <w:t>בסעיף 1(מו) להודעת אגרות חקלאיות (מס' 2), תשמ"ז-1987; תחילתה ביום 1.4.1987</w:t>
      </w:r>
      <w:r w:rsidRPr="00042F35">
        <w:rPr>
          <w:rFonts w:cs="FrankRuehl" w:hint="cs"/>
          <w:sz w:val="20"/>
          <w:rtl/>
        </w:rPr>
        <w:t xml:space="preserve">. </w:t>
      </w:r>
      <w:hyperlink r:id="rId19" w:history="1">
        <w:r w:rsidRPr="00042F35">
          <w:rPr>
            <w:rStyle w:val="Hyperlink"/>
            <w:rFonts w:cs="FrankRuehl" w:hint="cs"/>
            <w:sz w:val="20"/>
            <w:rtl/>
          </w:rPr>
          <w:t>מ</w:t>
        </w:r>
        <w:r w:rsidRPr="00042F35">
          <w:rPr>
            <w:rStyle w:val="Hyperlink"/>
            <w:rFonts w:cs="FrankRuehl" w:hint="cs"/>
            <w:sz w:val="20"/>
            <w:rtl/>
          </w:rPr>
          <w:t>ס</w:t>
        </w:r>
        <w:r w:rsidRPr="00042F35">
          <w:rPr>
            <w:rStyle w:val="Hyperlink"/>
            <w:rFonts w:cs="FrankRuehl" w:hint="cs"/>
            <w:sz w:val="20"/>
            <w:rtl/>
          </w:rPr>
          <w:t>' 504</w:t>
        </w:r>
        <w:r w:rsidRPr="00042F35">
          <w:rPr>
            <w:rStyle w:val="Hyperlink"/>
            <w:rFonts w:cs="FrankRuehl" w:hint="cs"/>
            <w:sz w:val="20"/>
            <w:rtl/>
          </w:rPr>
          <w:t>3</w:t>
        </w:r>
      </w:hyperlink>
      <w:r w:rsidRPr="00042F35">
        <w:rPr>
          <w:rFonts w:cs="FrankRuehl" w:hint="cs"/>
          <w:sz w:val="20"/>
          <w:rtl/>
        </w:rPr>
        <w:t xml:space="preserve"> מיום 23.7.1987 עמ' 1143 </w:t>
      </w:r>
      <w:r w:rsidRPr="00042F35">
        <w:rPr>
          <w:rFonts w:cs="FrankRuehl"/>
          <w:sz w:val="20"/>
          <w:rtl/>
        </w:rPr>
        <w:t>–</w:t>
      </w:r>
      <w:r w:rsidR="006F682E">
        <w:rPr>
          <w:rFonts w:cs="FrankRuehl" w:hint="cs"/>
          <w:sz w:val="20"/>
          <w:rtl/>
        </w:rPr>
        <w:t xml:space="preserve"> הודעה (מס' 3) תשמ"ז-1987</w:t>
      </w:r>
      <w:r w:rsidR="006F682E" w:rsidRPr="006F682E">
        <w:rPr>
          <w:rFonts w:cs="FrankRuehl" w:hint="cs"/>
          <w:rtl/>
        </w:rPr>
        <w:t xml:space="preserve"> </w:t>
      </w:r>
      <w:r w:rsidR="006F682E">
        <w:rPr>
          <w:rFonts w:cs="FrankRuehl" w:hint="cs"/>
          <w:rtl/>
        </w:rPr>
        <w:t>בסעיף 1(מו) להודעת אגרות חקלאיות (מס' 3), תשמ"ז-1987; תחילתה ביום 1.7.1987</w:t>
      </w:r>
      <w:r w:rsidR="006F682E">
        <w:rPr>
          <w:rFonts w:cs="FrankRuehl" w:hint="cs"/>
          <w:sz w:val="20"/>
          <w:rtl/>
        </w:rPr>
        <w:t>.</w:t>
      </w:r>
    </w:p>
    <w:p w:rsidR="00042F35" w:rsidRPr="00042F35" w:rsidRDefault="00042F35" w:rsidP="00BF30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0" w:history="1">
        <w:r w:rsidRPr="00042F35">
          <w:rPr>
            <w:rStyle w:val="Hyperlink"/>
            <w:rFonts w:cs="FrankRuehl"/>
            <w:sz w:val="20"/>
            <w:rtl/>
          </w:rPr>
          <w:t>ק</w:t>
        </w:r>
        <w:r w:rsidRPr="00042F35">
          <w:rPr>
            <w:rStyle w:val="Hyperlink"/>
            <w:rFonts w:cs="FrankRuehl"/>
            <w:sz w:val="20"/>
            <w:rtl/>
          </w:rPr>
          <w:t>"</w:t>
        </w:r>
        <w:r w:rsidRPr="00042F35">
          <w:rPr>
            <w:rStyle w:val="Hyperlink"/>
            <w:rFonts w:cs="FrankRuehl" w:hint="cs"/>
            <w:sz w:val="20"/>
            <w:rtl/>
          </w:rPr>
          <w:t>ת תשמ"ח: מס' 5083</w:t>
        </w:r>
      </w:hyperlink>
      <w:r w:rsidRPr="00042F35">
        <w:rPr>
          <w:rFonts w:cs="FrankRuehl" w:hint="cs"/>
          <w:sz w:val="20"/>
          <w:rtl/>
        </w:rPr>
        <w:t xml:space="preserve"> מיום 4.2.1988 עמ' 463 </w:t>
      </w:r>
      <w:r w:rsidRPr="00042F35">
        <w:rPr>
          <w:rFonts w:cs="FrankRuehl"/>
          <w:sz w:val="20"/>
          <w:rtl/>
        </w:rPr>
        <w:t>–</w:t>
      </w:r>
      <w:r w:rsidRPr="00042F35">
        <w:rPr>
          <w:rFonts w:cs="FrankRuehl" w:hint="cs"/>
          <w:sz w:val="20"/>
          <w:rtl/>
        </w:rPr>
        <w:t xml:space="preserve"> הודעה תשמ"ח-1988</w:t>
      </w:r>
      <w:r w:rsidR="00BF3095" w:rsidRPr="00BF3095">
        <w:rPr>
          <w:rFonts w:cs="FrankRuehl" w:hint="cs"/>
          <w:rtl/>
        </w:rPr>
        <w:t xml:space="preserve"> </w:t>
      </w:r>
      <w:r w:rsidR="00BF3095">
        <w:rPr>
          <w:rFonts w:cs="FrankRuehl" w:hint="cs"/>
          <w:rtl/>
        </w:rPr>
        <w:t>בסעיף 1(מו) להודעת אגרות חקלאיות, תשמ"ח-1988; תחילתה ביום 1.1.1988</w:t>
      </w:r>
      <w:r w:rsidRPr="00042F35">
        <w:rPr>
          <w:rFonts w:cs="FrankRuehl" w:hint="cs"/>
          <w:sz w:val="20"/>
          <w:rtl/>
        </w:rPr>
        <w:t xml:space="preserve">. </w:t>
      </w:r>
      <w:hyperlink r:id="rId21" w:history="1">
        <w:r w:rsidRPr="00042F35">
          <w:rPr>
            <w:rStyle w:val="Hyperlink"/>
            <w:rFonts w:cs="FrankRuehl" w:hint="cs"/>
            <w:sz w:val="20"/>
            <w:rtl/>
          </w:rPr>
          <w:t xml:space="preserve">מס' </w:t>
        </w:r>
        <w:r w:rsidRPr="00042F35">
          <w:rPr>
            <w:rStyle w:val="Hyperlink"/>
            <w:rFonts w:cs="FrankRuehl" w:hint="cs"/>
            <w:sz w:val="20"/>
            <w:rtl/>
          </w:rPr>
          <w:t>5127</w:t>
        </w:r>
      </w:hyperlink>
      <w:r w:rsidRPr="00042F35">
        <w:rPr>
          <w:rFonts w:cs="FrankRuehl" w:hint="cs"/>
          <w:sz w:val="20"/>
          <w:rtl/>
        </w:rPr>
        <w:t xml:space="preserve"> מיום 15.8.1988 עמ' 1055 </w:t>
      </w:r>
      <w:r w:rsidRPr="00042F35">
        <w:rPr>
          <w:rFonts w:cs="FrankRuehl"/>
          <w:sz w:val="20"/>
          <w:rtl/>
        </w:rPr>
        <w:t>–</w:t>
      </w:r>
      <w:r w:rsidRPr="00042F35">
        <w:rPr>
          <w:rFonts w:cs="FrankRuehl" w:hint="cs"/>
          <w:sz w:val="20"/>
          <w:rtl/>
        </w:rPr>
        <w:t xml:space="preserve"> הודעה (מס' 2) תשמ"ח-1988</w:t>
      </w:r>
      <w:r w:rsidR="00BF3095" w:rsidRPr="00BF3095">
        <w:rPr>
          <w:rFonts w:cs="FrankRuehl" w:hint="cs"/>
          <w:rtl/>
        </w:rPr>
        <w:t xml:space="preserve"> </w:t>
      </w:r>
      <w:r w:rsidR="00BF3095">
        <w:rPr>
          <w:rFonts w:cs="FrankRuehl" w:hint="cs"/>
          <w:rtl/>
        </w:rPr>
        <w:t>בסעיף 1(מה) להודעת אגרות חקלאיות (מס' 2), תשמ"ח-1988; תחילתה ביום 1.7.1988</w:t>
      </w:r>
      <w:r w:rsidRPr="00042F35">
        <w:rPr>
          <w:rFonts w:cs="FrankRuehl" w:hint="cs"/>
          <w:sz w:val="20"/>
          <w:rtl/>
        </w:rPr>
        <w:t>.</w:t>
      </w:r>
    </w:p>
    <w:p w:rsidR="00042F35" w:rsidRPr="00042F35" w:rsidRDefault="00042F35" w:rsidP="00B75E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2" w:history="1">
        <w:r w:rsidRPr="00042F35">
          <w:rPr>
            <w:rStyle w:val="Hyperlink"/>
            <w:rFonts w:cs="FrankRuehl"/>
            <w:sz w:val="20"/>
            <w:rtl/>
          </w:rPr>
          <w:t>ק"</w:t>
        </w:r>
        <w:r w:rsidRPr="00042F35">
          <w:rPr>
            <w:rStyle w:val="Hyperlink"/>
            <w:rFonts w:cs="FrankRuehl" w:hint="cs"/>
            <w:sz w:val="20"/>
            <w:rtl/>
          </w:rPr>
          <w:t>ת</w:t>
        </w:r>
        <w:r w:rsidRPr="00042F35">
          <w:rPr>
            <w:rStyle w:val="Hyperlink"/>
            <w:rFonts w:cs="FrankRuehl" w:hint="cs"/>
            <w:sz w:val="20"/>
            <w:rtl/>
          </w:rPr>
          <w:t xml:space="preserve"> תשמ"ט: מס' 5161</w:t>
        </w:r>
      </w:hyperlink>
      <w:r w:rsidRPr="00042F35">
        <w:rPr>
          <w:rFonts w:cs="FrankRuehl" w:hint="cs"/>
          <w:sz w:val="20"/>
          <w:rtl/>
        </w:rPr>
        <w:t xml:space="preserve"> מיום 25.1.1989 עמ' 414 </w:t>
      </w:r>
      <w:r w:rsidRPr="00042F35">
        <w:rPr>
          <w:rFonts w:cs="FrankRuehl"/>
          <w:sz w:val="20"/>
          <w:rtl/>
        </w:rPr>
        <w:t>–</w:t>
      </w:r>
      <w:r w:rsidRPr="00042F35">
        <w:rPr>
          <w:rFonts w:cs="FrankRuehl" w:hint="cs"/>
          <w:sz w:val="20"/>
          <w:rtl/>
        </w:rPr>
        <w:t xml:space="preserve"> הודעה תשמ"ט-1989</w:t>
      </w:r>
      <w:r w:rsidR="008333A6" w:rsidRPr="008333A6">
        <w:rPr>
          <w:rFonts w:cs="FrankRuehl" w:hint="cs"/>
          <w:rtl/>
        </w:rPr>
        <w:t xml:space="preserve"> </w:t>
      </w:r>
      <w:r w:rsidR="008333A6">
        <w:rPr>
          <w:rFonts w:cs="FrankRuehl" w:hint="cs"/>
          <w:rtl/>
        </w:rPr>
        <w:t>בסעיף 1(מו) להודעת אגרות חקלאיות, תשמ"ט-1989; תחילתה ביום 1.1.1989</w:t>
      </w:r>
      <w:r w:rsidRPr="00042F35">
        <w:rPr>
          <w:rFonts w:cs="FrankRuehl" w:hint="cs"/>
          <w:sz w:val="20"/>
          <w:rtl/>
        </w:rPr>
        <w:t xml:space="preserve">. </w:t>
      </w:r>
      <w:hyperlink r:id="rId23" w:history="1">
        <w:r w:rsidRPr="00042F35">
          <w:rPr>
            <w:rStyle w:val="Hyperlink"/>
            <w:rFonts w:cs="FrankRuehl" w:hint="cs"/>
            <w:sz w:val="20"/>
            <w:rtl/>
          </w:rPr>
          <w:t>מס' 518</w:t>
        </w:r>
        <w:r w:rsidRPr="00042F35">
          <w:rPr>
            <w:rStyle w:val="Hyperlink"/>
            <w:rFonts w:cs="FrankRuehl" w:hint="cs"/>
            <w:sz w:val="20"/>
            <w:rtl/>
          </w:rPr>
          <w:t>8</w:t>
        </w:r>
      </w:hyperlink>
      <w:r w:rsidRPr="00042F35">
        <w:rPr>
          <w:rFonts w:cs="FrankRuehl" w:hint="cs"/>
          <w:sz w:val="20"/>
          <w:rtl/>
        </w:rPr>
        <w:t xml:space="preserve"> מיום 8.6.1989 עמ' 877 </w:t>
      </w:r>
      <w:r w:rsidRPr="00042F35">
        <w:rPr>
          <w:rFonts w:cs="FrankRuehl"/>
          <w:sz w:val="20"/>
          <w:rtl/>
        </w:rPr>
        <w:t>–</w:t>
      </w:r>
      <w:r w:rsidR="008333A6">
        <w:rPr>
          <w:rFonts w:cs="FrankRuehl" w:hint="cs"/>
          <w:sz w:val="20"/>
          <w:rtl/>
        </w:rPr>
        <w:t xml:space="preserve"> הודעה (מס' 2) תשמ"ט-1989</w:t>
      </w:r>
      <w:r w:rsidR="008333A6" w:rsidRPr="008333A6">
        <w:rPr>
          <w:rFonts w:cs="FrankRuehl" w:hint="cs"/>
          <w:rtl/>
        </w:rPr>
        <w:t xml:space="preserve"> </w:t>
      </w:r>
      <w:r w:rsidR="008333A6">
        <w:rPr>
          <w:rFonts w:cs="FrankRuehl" w:hint="cs"/>
          <w:rtl/>
        </w:rPr>
        <w:t>בסעיף 1(מ</w:t>
      </w:r>
      <w:r w:rsidR="00B75E40">
        <w:rPr>
          <w:rFonts w:cs="FrankRuehl" w:hint="cs"/>
          <w:rtl/>
        </w:rPr>
        <w:t>ו</w:t>
      </w:r>
      <w:r w:rsidR="008333A6">
        <w:rPr>
          <w:rFonts w:cs="FrankRuehl" w:hint="cs"/>
          <w:rtl/>
        </w:rPr>
        <w:t>) להודעת אגרות חקלאיות (מס' 2), תשמ"ט-1989; תחילתה ביום 1.4.1989</w:t>
      </w:r>
      <w:r w:rsidR="008333A6">
        <w:rPr>
          <w:rFonts w:cs="FrankRuehl" w:hint="cs"/>
          <w:sz w:val="20"/>
          <w:rtl/>
        </w:rPr>
        <w:t>.</w:t>
      </w:r>
    </w:p>
    <w:p w:rsidR="00042F35" w:rsidRPr="00042F35" w:rsidRDefault="00042F35" w:rsidP="00B75E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4" w:history="1">
        <w:r w:rsidRPr="00042F35">
          <w:rPr>
            <w:rStyle w:val="Hyperlink"/>
            <w:rFonts w:cs="FrankRuehl" w:hint="cs"/>
            <w:sz w:val="20"/>
            <w:rtl/>
          </w:rPr>
          <w:t>ק"ת תש"ן: מ</w:t>
        </w:r>
        <w:r w:rsidRPr="00042F35">
          <w:rPr>
            <w:rStyle w:val="Hyperlink"/>
            <w:rFonts w:cs="FrankRuehl" w:hint="cs"/>
            <w:sz w:val="20"/>
            <w:rtl/>
          </w:rPr>
          <w:t>ס</w:t>
        </w:r>
        <w:r w:rsidRPr="00042F35">
          <w:rPr>
            <w:rStyle w:val="Hyperlink"/>
            <w:rFonts w:cs="FrankRuehl" w:hint="cs"/>
            <w:sz w:val="20"/>
            <w:rtl/>
          </w:rPr>
          <w:t>' 5244</w:t>
        </w:r>
      </w:hyperlink>
      <w:r w:rsidRPr="00042F35">
        <w:rPr>
          <w:rFonts w:cs="FrankRuehl" w:hint="cs"/>
          <w:sz w:val="20"/>
          <w:rtl/>
        </w:rPr>
        <w:t xml:space="preserve"> מיום 25.1.1990 עמ' 319 </w:t>
      </w:r>
      <w:r w:rsidRPr="00042F35">
        <w:rPr>
          <w:rFonts w:cs="FrankRuehl"/>
          <w:sz w:val="20"/>
          <w:rtl/>
        </w:rPr>
        <w:t>–</w:t>
      </w:r>
      <w:r w:rsidRPr="00042F35">
        <w:rPr>
          <w:rFonts w:cs="FrankRuehl" w:hint="cs"/>
          <w:sz w:val="20"/>
          <w:rtl/>
        </w:rPr>
        <w:t xml:space="preserve"> הודעה תש"ן-1990</w:t>
      </w:r>
      <w:r w:rsidR="008333A6" w:rsidRPr="008333A6">
        <w:rPr>
          <w:rFonts w:cs="FrankRuehl" w:hint="cs"/>
          <w:rtl/>
        </w:rPr>
        <w:t xml:space="preserve"> </w:t>
      </w:r>
      <w:r w:rsidR="008333A6">
        <w:rPr>
          <w:rFonts w:cs="FrankRuehl" w:hint="cs"/>
          <w:rtl/>
        </w:rPr>
        <w:t>בסעיף 1(מ</w:t>
      </w:r>
      <w:r w:rsidR="00B75E40">
        <w:rPr>
          <w:rFonts w:cs="FrankRuehl" w:hint="cs"/>
          <w:rtl/>
        </w:rPr>
        <w:t>ו</w:t>
      </w:r>
      <w:r w:rsidR="008333A6">
        <w:rPr>
          <w:rFonts w:cs="FrankRuehl" w:hint="cs"/>
          <w:rtl/>
        </w:rPr>
        <w:t>) להודעת אגרות חקלאיות, תש"ן-1990; תחילתה ביום 1.10.198</w:t>
      </w:r>
      <w:r w:rsidR="008333A6">
        <w:rPr>
          <w:rFonts w:cs="FrankRuehl" w:hint="cs"/>
          <w:sz w:val="20"/>
          <w:rtl/>
        </w:rPr>
        <w:t>9</w:t>
      </w:r>
      <w:r w:rsidRPr="00042F35">
        <w:rPr>
          <w:rFonts w:cs="FrankRuehl" w:hint="cs"/>
          <w:sz w:val="20"/>
          <w:rtl/>
        </w:rPr>
        <w:t xml:space="preserve">. </w:t>
      </w:r>
      <w:hyperlink r:id="rId25" w:history="1">
        <w:r w:rsidRPr="00042F35">
          <w:rPr>
            <w:rStyle w:val="Hyperlink"/>
            <w:rFonts w:cs="FrankRuehl" w:hint="cs"/>
            <w:sz w:val="20"/>
            <w:rtl/>
          </w:rPr>
          <w:t>מס' 525</w:t>
        </w:r>
        <w:r w:rsidRPr="00042F35">
          <w:rPr>
            <w:rStyle w:val="Hyperlink"/>
            <w:rFonts w:cs="FrankRuehl" w:hint="cs"/>
            <w:sz w:val="20"/>
            <w:rtl/>
          </w:rPr>
          <w:t>9</w:t>
        </w:r>
      </w:hyperlink>
      <w:r w:rsidRPr="00042F35">
        <w:rPr>
          <w:rFonts w:cs="FrankRuehl" w:hint="cs"/>
          <w:sz w:val="20"/>
          <w:rtl/>
        </w:rPr>
        <w:t xml:space="preserve"> מיום 29.3.1990 עמ' 526 </w:t>
      </w:r>
      <w:r w:rsidRPr="00042F35">
        <w:rPr>
          <w:rFonts w:cs="FrankRuehl"/>
          <w:sz w:val="20"/>
          <w:rtl/>
        </w:rPr>
        <w:t>–</w:t>
      </w:r>
      <w:r w:rsidR="008333A6">
        <w:rPr>
          <w:rFonts w:cs="FrankRuehl" w:hint="cs"/>
          <w:sz w:val="20"/>
          <w:rtl/>
        </w:rPr>
        <w:t xml:space="preserve"> הודעה (מס' 2) תש"ן-1990</w:t>
      </w:r>
      <w:r w:rsidR="008333A6" w:rsidRPr="008333A6">
        <w:rPr>
          <w:rFonts w:cs="FrankRuehl" w:hint="cs"/>
          <w:rtl/>
        </w:rPr>
        <w:t xml:space="preserve"> </w:t>
      </w:r>
      <w:r w:rsidR="008333A6">
        <w:rPr>
          <w:rFonts w:cs="FrankRuehl" w:hint="cs"/>
          <w:rtl/>
        </w:rPr>
        <w:t>בסעיף 1(מ</w:t>
      </w:r>
      <w:r w:rsidR="00B75E40">
        <w:rPr>
          <w:rFonts w:cs="FrankRuehl" w:hint="cs"/>
          <w:rtl/>
        </w:rPr>
        <w:t>ו</w:t>
      </w:r>
      <w:r w:rsidR="008333A6">
        <w:rPr>
          <w:rFonts w:cs="FrankRuehl" w:hint="cs"/>
          <w:rtl/>
        </w:rPr>
        <w:t>) להודעת אגרות חקלאיות (מס' 2), תש"ן-1990; תחילתה ביום 1.4.1990</w:t>
      </w:r>
      <w:r w:rsidR="008333A6">
        <w:rPr>
          <w:rFonts w:cs="FrankRuehl" w:hint="cs"/>
          <w:sz w:val="20"/>
          <w:rtl/>
        </w:rPr>
        <w:t>.</w:t>
      </w:r>
    </w:p>
    <w:p w:rsidR="00042F35" w:rsidRPr="00042F35" w:rsidRDefault="00042F35" w:rsidP="00B75E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6" w:history="1">
        <w:r w:rsidRPr="00042F35">
          <w:rPr>
            <w:rStyle w:val="Hyperlink"/>
            <w:rFonts w:cs="FrankRuehl"/>
            <w:sz w:val="20"/>
            <w:rtl/>
          </w:rPr>
          <w:t>ק"</w:t>
        </w:r>
        <w:r w:rsidRPr="00042F35">
          <w:rPr>
            <w:rStyle w:val="Hyperlink"/>
            <w:rFonts w:cs="FrankRuehl" w:hint="cs"/>
            <w:sz w:val="20"/>
            <w:rtl/>
          </w:rPr>
          <w:t>ת תשנ"א: מ</w:t>
        </w:r>
        <w:r w:rsidRPr="00042F35">
          <w:rPr>
            <w:rStyle w:val="Hyperlink"/>
            <w:rFonts w:cs="FrankRuehl" w:hint="cs"/>
            <w:sz w:val="20"/>
            <w:rtl/>
          </w:rPr>
          <w:t>ס</w:t>
        </w:r>
        <w:r w:rsidRPr="00042F35">
          <w:rPr>
            <w:rStyle w:val="Hyperlink"/>
            <w:rFonts w:cs="FrankRuehl" w:hint="cs"/>
            <w:sz w:val="20"/>
            <w:rtl/>
          </w:rPr>
          <w:t>' 5299</w:t>
        </w:r>
      </w:hyperlink>
      <w:r w:rsidRPr="00042F35">
        <w:rPr>
          <w:rFonts w:cs="FrankRuehl" w:hint="cs"/>
          <w:sz w:val="20"/>
          <w:rtl/>
        </w:rPr>
        <w:t xml:space="preserve"> מיום 18.10.1990 עמ' 49 </w:t>
      </w:r>
      <w:r w:rsidRPr="00042F35">
        <w:rPr>
          <w:rFonts w:cs="FrankRuehl"/>
          <w:sz w:val="20"/>
          <w:rtl/>
        </w:rPr>
        <w:t>–</w:t>
      </w:r>
      <w:r w:rsidRPr="00042F35">
        <w:rPr>
          <w:rFonts w:cs="FrankRuehl" w:hint="cs"/>
          <w:sz w:val="20"/>
          <w:rtl/>
        </w:rPr>
        <w:t xml:space="preserve"> הודעה תשנ"א-1990</w:t>
      </w:r>
      <w:r w:rsidR="00734654" w:rsidRPr="00734654">
        <w:rPr>
          <w:rFonts w:cs="FrankRuehl" w:hint="cs"/>
          <w:rtl/>
        </w:rPr>
        <w:t xml:space="preserve"> </w:t>
      </w:r>
      <w:r w:rsidR="00734654">
        <w:rPr>
          <w:rFonts w:cs="FrankRuehl" w:hint="cs"/>
          <w:rtl/>
        </w:rPr>
        <w:t>בסעיף 1(מ</w:t>
      </w:r>
      <w:r w:rsidR="00B75E40">
        <w:rPr>
          <w:rFonts w:cs="FrankRuehl" w:hint="cs"/>
          <w:rtl/>
        </w:rPr>
        <w:t>ו</w:t>
      </w:r>
      <w:r w:rsidR="00734654">
        <w:rPr>
          <w:rFonts w:cs="FrankRuehl" w:hint="cs"/>
          <w:rtl/>
        </w:rPr>
        <w:t>) להודעת אגרות חקלאיות, תשנ"א-1990; תחילתה ביום 1.10.1990</w:t>
      </w:r>
      <w:r w:rsidRPr="00042F35">
        <w:rPr>
          <w:rFonts w:cs="FrankRuehl" w:hint="cs"/>
          <w:sz w:val="20"/>
          <w:rtl/>
        </w:rPr>
        <w:t xml:space="preserve">. </w:t>
      </w:r>
      <w:hyperlink r:id="rId27" w:history="1">
        <w:r w:rsidRPr="00042F35">
          <w:rPr>
            <w:rStyle w:val="Hyperlink"/>
            <w:rFonts w:cs="FrankRuehl" w:hint="cs"/>
            <w:sz w:val="20"/>
            <w:rtl/>
          </w:rPr>
          <w:t>מס' 532</w:t>
        </w:r>
        <w:r w:rsidRPr="00042F35">
          <w:rPr>
            <w:rStyle w:val="Hyperlink"/>
            <w:rFonts w:cs="FrankRuehl" w:hint="cs"/>
            <w:sz w:val="20"/>
            <w:rtl/>
          </w:rPr>
          <w:t>2</w:t>
        </w:r>
      </w:hyperlink>
      <w:r w:rsidRPr="00042F35">
        <w:rPr>
          <w:rFonts w:cs="FrankRuehl" w:hint="cs"/>
          <w:sz w:val="20"/>
          <w:rtl/>
        </w:rPr>
        <w:t xml:space="preserve"> מיום 17.1.1991 עמ' 432 </w:t>
      </w:r>
      <w:r w:rsidRPr="00042F35">
        <w:rPr>
          <w:rFonts w:cs="FrankRuehl"/>
          <w:sz w:val="20"/>
          <w:rtl/>
        </w:rPr>
        <w:t>–</w:t>
      </w:r>
      <w:r w:rsidRPr="00042F35">
        <w:rPr>
          <w:rFonts w:cs="FrankRuehl" w:hint="cs"/>
          <w:sz w:val="20"/>
          <w:rtl/>
        </w:rPr>
        <w:t xml:space="preserve"> הודעה (מס' 2) תשנ"א-1991</w:t>
      </w:r>
      <w:r w:rsidR="0011404C" w:rsidRPr="0011404C">
        <w:rPr>
          <w:rFonts w:cs="FrankRuehl" w:hint="cs"/>
          <w:rtl/>
        </w:rPr>
        <w:t xml:space="preserve"> </w:t>
      </w:r>
      <w:r w:rsidR="0011404C">
        <w:rPr>
          <w:rFonts w:cs="FrankRuehl" w:hint="cs"/>
          <w:rtl/>
        </w:rPr>
        <w:t>בסעיף 1(מ</w:t>
      </w:r>
      <w:r w:rsidR="00B75E40">
        <w:rPr>
          <w:rFonts w:cs="FrankRuehl" w:hint="cs"/>
          <w:rtl/>
        </w:rPr>
        <w:t>ו</w:t>
      </w:r>
      <w:r w:rsidR="0011404C">
        <w:rPr>
          <w:rFonts w:cs="FrankRuehl" w:hint="cs"/>
          <w:rtl/>
        </w:rPr>
        <w:t>) להודעת אגרות חקלאיות (מס' 2), תשנ"א-1991; תחילתה ביום 1.1.1991</w:t>
      </w:r>
      <w:r w:rsidRPr="00042F35">
        <w:rPr>
          <w:rFonts w:cs="FrankRuehl" w:hint="cs"/>
          <w:sz w:val="20"/>
          <w:rtl/>
        </w:rPr>
        <w:t xml:space="preserve">. </w:t>
      </w:r>
      <w:r w:rsidRPr="00042F35">
        <w:rPr>
          <w:rFonts w:cs="FrankRuehl"/>
          <w:sz w:val="20"/>
          <w:rtl/>
        </w:rPr>
        <w:fldChar w:fldCharType="begin"/>
      </w:r>
      <w:r w:rsidRPr="00042F35">
        <w:rPr>
          <w:rFonts w:cs="FrankRuehl"/>
          <w:sz w:val="20"/>
          <w:rtl/>
        </w:rPr>
        <w:instrText xml:space="preserve"> </w:instrText>
      </w:r>
      <w:r w:rsidRPr="00042F35">
        <w:rPr>
          <w:rFonts w:cs="FrankRuehl"/>
          <w:sz w:val="20"/>
        </w:rPr>
        <w:instrText>HYPERLINK</w:instrText>
      </w:r>
      <w:r w:rsidRPr="00042F35">
        <w:rPr>
          <w:rFonts w:cs="FrankRuehl"/>
          <w:sz w:val="20"/>
          <w:rtl/>
        </w:rPr>
        <w:instrText xml:space="preserve"> "</w:instrText>
      </w:r>
      <w:r w:rsidRPr="00042F35">
        <w:rPr>
          <w:rFonts w:cs="FrankRuehl"/>
          <w:sz w:val="20"/>
        </w:rPr>
        <w:instrText>http://www.nevo.co.il/Law_word/law06/TAK-5364.pdf</w:instrText>
      </w:r>
      <w:r w:rsidRPr="00042F35">
        <w:rPr>
          <w:rFonts w:cs="FrankRuehl"/>
          <w:sz w:val="20"/>
          <w:rtl/>
        </w:rPr>
        <w:instrText xml:space="preserve">" </w:instrText>
      </w:r>
      <w:r w:rsidRPr="00042F35">
        <w:rPr>
          <w:rFonts w:cs="FrankRuehl"/>
          <w:sz w:val="20"/>
        </w:rPr>
      </w:r>
      <w:r w:rsidRPr="00042F35">
        <w:rPr>
          <w:rFonts w:cs="FrankRuehl"/>
          <w:sz w:val="20"/>
          <w:rtl/>
        </w:rPr>
        <w:fldChar w:fldCharType="separate"/>
      </w:r>
      <w:r w:rsidRPr="00042F35">
        <w:rPr>
          <w:rStyle w:val="Hyperlink"/>
          <w:rFonts w:cs="FrankRuehl" w:hint="cs"/>
          <w:sz w:val="20"/>
          <w:rtl/>
        </w:rPr>
        <w:t>מס' 5364</w:t>
      </w:r>
      <w:r w:rsidRPr="00042F35">
        <w:rPr>
          <w:rFonts w:cs="FrankRuehl"/>
          <w:sz w:val="20"/>
          <w:rtl/>
        </w:rPr>
        <w:fldChar w:fldCharType="end"/>
      </w:r>
      <w:r w:rsidRPr="00042F35">
        <w:rPr>
          <w:rFonts w:cs="FrankRuehl" w:hint="cs"/>
          <w:sz w:val="20"/>
          <w:rtl/>
        </w:rPr>
        <w:t xml:space="preserve"> מיום 18.6.1991 עמ' 954 </w:t>
      </w:r>
      <w:r w:rsidRPr="00042F35">
        <w:rPr>
          <w:rFonts w:cs="FrankRuehl"/>
          <w:sz w:val="20"/>
          <w:rtl/>
        </w:rPr>
        <w:t>–</w:t>
      </w:r>
      <w:r w:rsidRPr="00042F35">
        <w:rPr>
          <w:rFonts w:cs="FrankRuehl" w:hint="cs"/>
          <w:sz w:val="20"/>
          <w:rtl/>
        </w:rPr>
        <w:t xml:space="preserve"> הודעה (מס' 3) תשנ"א-1991</w:t>
      </w:r>
      <w:r w:rsidR="00B75E40" w:rsidRPr="00B75E40">
        <w:rPr>
          <w:rFonts w:cs="FrankRuehl" w:hint="cs"/>
          <w:rtl/>
        </w:rPr>
        <w:t xml:space="preserve"> </w:t>
      </w:r>
      <w:r w:rsidR="00B75E40">
        <w:rPr>
          <w:rFonts w:cs="FrankRuehl" w:hint="cs"/>
          <w:rtl/>
        </w:rPr>
        <w:t>בסעיף 1(מו) להודעת אגרות חקלאיות (מס' 3), תשנ"א-1991; תחילתה ביום 1.7.1991</w:t>
      </w:r>
      <w:r w:rsidRPr="00042F35">
        <w:rPr>
          <w:rFonts w:cs="FrankRuehl" w:hint="cs"/>
          <w:sz w:val="20"/>
          <w:rtl/>
        </w:rPr>
        <w:t>.</w:t>
      </w:r>
    </w:p>
    <w:p w:rsidR="00042F35" w:rsidRPr="00042F35" w:rsidRDefault="00042F35" w:rsidP="001C75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28" w:history="1">
        <w:r w:rsidRPr="00042F35">
          <w:rPr>
            <w:rStyle w:val="Hyperlink"/>
            <w:rFonts w:cs="FrankRuehl"/>
            <w:sz w:val="20"/>
            <w:rtl/>
          </w:rPr>
          <w:t>ק"</w:t>
        </w:r>
        <w:r w:rsidRPr="00042F35">
          <w:rPr>
            <w:rStyle w:val="Hyperlink"/>
            <w:rFonts w:cs="FrankRuehl" w:hint="cs"/>
            <w:sz w:val="20"/>
            <w:rtl/>
          </w:rPr>
          <w:t>ת</w:t>
        </w:r>
        <w:r w:rsidRPr="00042F35">
          <w:rPr>
            <w:rStyle w:val="Hyperlink"/>
            <w:rFonts w:cs="FrankRuehl" w:hint="cs"/>
            <w:sz w:val="20"/>
            <w:rtl/>
          </w:rPr>
          <w:t xml:space="preserve"> תשנ"ב: מס' 5391</w:t>
        </w:r>
      </w:hyperlink>
      <w:r w:rsidRPr="00042F35">
        <w:rPr>
          <w:rFonts w:cs="FrankRuehl" w:hint="cs"/>
          <w:sz w:val="20"/>
          <w:rtl/>
        </w:rPr>
        <w:t xml:space="preserve"> מיום 17.10.1991 עמ' 309 </w:t>
      </w:r>
      <w:r w:rsidRPr="00042F35">
        <w:rPr>
          <w:rFonts w:cs="FrankRuehl"/>
          <w:sz w:val="20"/>
          <w:rtl/>
        </w:rPr>
        <w:t>–</w:t>
      </w:r>
      <w:r w:rsidRPr="00042F35">
        <w:rPr>
          <w:rFonts w:cs="FrankRuehl" w:hint="cs"/>
          <w:sz w:val="20"/>
          <w:rtl/>
        </w:rPr>
        <w:t xml:space="preserve"> הודעה תשנ"ב-1991</w:t>
      </w:r>
      <w:r w:rsidR="001C75A4" w:rsidRPr="001C75A4">
        <w:rPr>
          <w:rFonts w:cs="FrankRuehl" w:hint="cs"/>
          <w:rtl/>
        </w:rPr>
        <w:t xml:space="preserve"> </w:t>
      </w:r>
      <w:r w:rsidR="001C75A4">
        <w:rPr>
          <w:rFonts w:cs="FrankRuehl" w:hint="cs"/>
          <w:rtl/>
        </w:rPr>
        <w:t>בסעיף 1(מו) להודעת אגרות חקלאיות, תשנ"ב-1991; תחילתה ביום 1.10.1991</w:t>
      </w:r>
      <w:r w:rsidRPr="00042F35">
        <w:rPr>
          <w:rFonts w:cs="FrankRuehl" w:hint="cs"/>
          <w:sz w:val="20"/>
          <w:rtl/>
        </w:rPr>
        <w:t xml:space="preserve">. </w:t>
      </w:r>
      <w:hyperlink r:id="rId29" w:history="1">
        <w:r w:rsidRPr="00042F35">
          <w:rPr>
            <w:rStyle w:val="Hyperlink"/>
            <w:rFonts w:cs="FrankRuehl" w:hint="cs"/>
            <w:sz w:val="20"/>
            <w:rtl/>
          </w:rPr>
          <w:t>מס</w:t>
        </w:r>
        <w:r w:rsidRPr="00042F35">
          <w:rPr>
            <w:rStyle w:val="Hyperlink"/>
            <w:rFonts w:cs="FrankRuehl" w:hint="cs"/>
            <w:sz w:val="20"/>
            <w:rtl/>
          </w:rPr>
          <w:t>' 5460</w:t>
        </w:r>
      </w:hyperlink>
      <w:r w:rsidRPr="00042F35">
        <w:rPr>
          <w:rFonts w:cs="FrankRuehl" w:hint="cs"/>
          <w:sz w:val="20"/>
          <w:rtl/>
        </w:rPr>
        <w:t xml:space="preserve"> מיום 21.7.1992 עמ' 1399</w:t>
      </w:r>
      <w:r w:rsidRPr="00042F35">
        <w:rPr>
          <w:rFonts w:cs="FrankRuehl"/>
          <w:sz w:val="20"/>
          <w:rtl/>
        </w:rPr>
        <w:t>–</w:t>
      </w:r>
      <w:r w:rsidRPr="00042F35">
        <w:rPr>
          <w:rFonts w:cs="FrankRuehl" w:hint="cs"/>
          <w:sz w:val="20"/>
          <w:rtl/>
        </w:rPr>
        <w:t xml:space="preserve"> הודעה (מס' 2) תשנ"ב-1992</w:t>
      </w:r>
      <w:r w:rsidR="001C75A4" w:rsidRPr="001C75A4">
        <w:rPr>
          <w:rFonts w:cs="FrankRuehl" w:hint="cs"/>
          <w:rtl/>
        </w:rPr>
        <w:t xml:space="preserve"> </w:t>
      </w:r>
      <w:r w:rsidR="001C75A4">
        <w:rPr>
          <w:rFonts w:cs="FrankRuehl" w:hint="cs"/>
          <w:rtl/>
        </w:rPr>
        <w:t>בסעיף 1(מו) להודעת אגרות חקלאיות (מס' 2), תשנ"ב-1992; תחילתה ביום 1.7.1992</w:t>
      </w:r>
      <w:r w:rsidRPr="00042F35">
        <w:rPr>
          <w:rFonts w:cs="FrankRuehl" w:hint="cs"/>
          <w:sz w:val="20"/>
          <w:rtl/>
        </w:rPr>
        <w:t>.</w:t>
      </w:r>
    </w:p>
    <w:p w:rsidR="00042F35" w:rsidRPr="00042F35" w:rsidRDefault="00042F35" w:rsidP="001C75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0" w:history="1">
        <w:r w:rsidRPr="00042F35">
          <w:rPr>
            <w:rStyle w:val="Hyperlink"/>
            <w:rFonts w:cs="FrankRuehl"/>
            <w:sz w:val="20"/>
            <w:rtl/>
          </w:rPr>
          <w:t>ק"</w:t>
        </w:r>
        <w:r w:rsidRPr="00042F35">
          <w:rPr>
            <w:rStyle w:val="Hyperlink"/>
            <w:rFonts w:cs="FrankRuehl" w:hint="cs"/>
            <w:sz w:val="20"/>
            <w:rtl/>
          </w:rPr>
          <w:t>ת תשנ"ג מס</w:t>
        </w:r>
        <w:r w:rsidRPr="00042F35">
          <w:rPr>
            <w:rStyle w:val="Hyperlink"/>
            <w:rFonts w:cs="FrankRuehl" w:hint="cs"/>
            <w:sz w:val="20"/>
            <w:rtl/>
          </w:rPr>
          <w:t>'</w:t>
        </w:r>
        <w:r w:rsidRPr="00042F35">
          <w:rPr>
            <w:rStyle w:val="Hyperlink"/>
            <w:rFonts w:cs="FrankRuehl" w:hint="cs"/>
            <w:sz w:val="20"/>
            <w:rtl/>
          </w:rPr>
          <w:t xml:space="preserve"> 5516</w:t>
        </w:r>
      </w:hyperlink>
      <w:r w:rsidRPr="00042F35">
        <w:rPr>
          <w:rFonts w:cs="FrankRuehl" w:hint="cs"/>
          <w:sz w:val="20"/>
          <w:rtl/>
        </w:rPr>
        <w:t xml:space="preserve"> מיום 22.4.1993 עמ' 759 </w:t>
      </w:r>
      <w:r w:rsidRPr="00042F35">
        <w:rPr>
          <w:rFonts w:cs="FrankRuehl"/>
          <w:sz w:val="20"/>
          <w:rtl/>
        </w:rPr>
        <w:t>–</w:t>
      </w:r>
      <w:r w:rsidRPr="00042F35">
        <w:rPr>
          <w:rFonts w:cs="FrankRuehl" w:hint="cs"/>
          <w:sz w:val="20"/>
          <w:rtl/>
        </w:rPr>
        <w:t xml:space="preserve"> הודעה תשנ"ג-1993</w:t>
      </w:r>
      <w:r w:rsidR="001C75A4" w:rsidRPr="001C75A4">
        <w:rPr>
          <w:rFonts w:cs="FrankRuehl" w:hint="cs"/>
          <w:rtl/>
        </w:rPr>
        <w:t xml:space="preserve"> </w:t>
      </w:r>
      <w:r w:rsidR="001C75A4">
        <w:rPr>
          <w:rFonts w:cs="FrankRuehl" w:hint="cs"/>
          <w:rtl/>
        </w:rPr>
        <w:t>בסעיף 1(מה) להודעת אגרות חקלאיות, תשנ"ג-1993; תחילתה ביום 1.4.1993</w:t>
      </w:r>
      <w:r w:rsidRPr="00042F35">
        <w:rPr>
          <w:rFonts w:cs="FrankRuehl" w:hint="cs"/>
          <w:sz w:val="20"/>
          <w:rtl/>
        </w:rPr>
        <w:t xml:space="preserve">. </w:t>
      </w:r>
    </w:p>
    <w:p w:rsidR="00042F35" w:rsidRPr="00042F35" w:rsidRDefault="00042F35" w:rsidP="001C75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1" w:history="1">
        <w:r w:rsidRPr="00042F35">
          <w:rPr>
            <w:rStyle w:val="Hyperlink"/>
            <w:rFonts w:cs="FrankRuehl"/>
            <w:sz w:val="20"/>
            <w:rtl/>
          </w:rPr>
          <w:t>ק</w:t>
        </w:r>
        <w:r w:rsidRPr="00042F35">
          <w:rPr>
            <w:rStyle w:val="Hyperlink"/>
            <w:rFonts w:cs="FrankRuehl"/>
            <w:sz w:val="20"/>
            <w:rtl/>
          </w:rPr>
          <w:t>"</w:t>
        </w:r>
        <w:r w:rsidRPr="00042F35">
          <w:rPr>
            <w:rStyle w:val="Hyperlink"/>
            <w:rFonts w:cs="FrankRuehl" w:hint="cs"/>
            <w:sz w:val="20"/>
            <w:rtl/>
          </w:rPr>
          <w:t>ת תשנ"ד: מס' 5571</w:t>
        </w:r>
      </w:hyperlink>
      <w:r w:rsidRPr="00042F35">
        <w:rPr>
          <w:rFonts w:cs="FrankRuehl" w:hint="cs"/>
          <w:sz w:val="20"/>
          <w:rtl/>
        </w:rPr>
        <w:t xml:space="preserve"> מיום 6.1.1994 עמ' 346 </w:t>
      </w:r>
      <w:r w:rsidRPr="00042F35">
        <w:rPr>
          <w:rFonts w:cs="FrankRuehl"/>
          <w:sz w:val="20"/>
          <w:rtl/>
        </w:rPr>
        <w:t>–</w:t>
      </w:r>
      <w:r w:rsidRPr="00042F35">
        <w:rPr>
          <w:rFonts w:cs="FrankRuehl" w:hint="cs"/>
          <w:sz w:val="20"/>
          <w:rtl/>
        </w:rPr>
        <w:t xml:space="preserve"> הודעה תשנ"ד-1994</w:t>
      </w:r>
      <w:r w:rsidR="001C75A4" w:rsidRPr="001C75A4">
        <w:rPr>
          <w:rFonts w:cs="FrankRuehl" w:hint="cs"/>
          <w:rtl/>
        </w:rPr>
        <w:t xml:space="preserve"> </w:t>
      </w:r>
      <w:r w:rsidR="001C75A4">
        <w:rPr>
          <w:rFonts w:cs="FrankRuehl" w:hint="cs"/>
          <w:rtl/>
        </w:rPr>
        <w:t>בסעיף 1(מד) להודעת אגרות חקלאיות, תשנ"ד-1994; תחילתה ביום 1.1.1994</w:t>
      </w:r>
      <w:r w:rsidRPr="00042F35">
        <w:rPr>
          <w:rFonts w:cs="FrankRuehl" w:hint="cs"/>
          <w:rtl/>
        </w:rPr>
        <w:t>.</w:t>
      </w:r>
      <w:r w:rsidR="001C75A4">
        <w:rPr>
          <w:rFonts w:cs="FrankRuehl" w:hint="cs"/>
          <w:rtl/>
        </w:rPr>
        <w:t xml:space="preserve"> </w:t>
      </w:r>
      <w:hyperlink r:id="rId32" w:history="1">
        <w:r w:rsidRPr="00042F35">
          <w:rPr>
            <w:rStyle w:val="Hyperlink"/>
            <w:rFonts w:cs="FrankRuehl" w:hint="cs"/>
            <w:rtl/>
          </w:rPr>
          <w:t>מס' 5579</w:t>
        </w:r>
      </w:hyperlink>
      <w:r w:rsidRPr="00042F35">
        <w:rPr>
          <w:rFonts w:cs="FrankRuehl" w:hint="cs"/>
          <w:rtl/>
        </w:rPr>
        <w:t xml:space="preserve"> מיום 3.2.1994 עמ' 624 </w:t>
      </w:r>
      <w:r w:rsidR="001C75A4">
        <w:rPr>
          <w:rFonts w:cs="FrankRuehl"/>
          <w:rtl/>
        </w:rPr>
        <w:t>–</w:t>
      </w:r>
      <w:r w:rsidRPr="00042F35">
        <w:rPr>
          <w:rFonts w:cs="FrankRuehl"/>
          <w:rtl/>
        </w:rPr>
        <w:t xml:space="preserve"> </w:t>
      </w:r>
      <w:r w:rsidRPr="00042F35">
        <w:rPr>
          <w:rFonts w:cs="FrankRuehl" w:hint="cs"/>
          <w:rtl/>
        </w:rPr>
        <w:t>תק'</w:t>
      </w:r>
      <w:r>
        <w:rPr>
          <w:rFonts w:cs="FrankRuehl" w:hint="cs"/>
          <w:rtl/>
        </w:rPr>
        <w:t xml:space="preserve"> תשנ"ד</w:t>
      </w:r>
      <w:r w:rsidR="001C75A4">
        <w:rPr>
          <w:rFonts w:cs="FrankRuehl" w:hint="cs"/>
          <w:rtl/>
        </w:rPr>
        <w:t>-</w:t>
      </w:r>
      <w:r>
        <w:rPr>
          <w:rFonts w:cs="FrankRuehl"/>
          <w:rtl/>
        </w:rPr>
        <w:t>1994.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3EE" w:rsidRDefault="00FD03E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השבחת ייצור חקלאי (בעלי חיים) (בקר לחלב), תשי"ז–1957</w:t>
    </w:r>
  </w:p>
  <w:p w:rsidR="00FD03EE" w:rsidRDefault="00FD03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D03EE" w:rsidRDefault="00FD03E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D03EE" w:rsidRDefault="00FD03EE" w:rsidP="00042F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השבחת ייצור חקלאי (בעלי חיים) (בקר לחלב), תשי"ז</w:t>
    </w:r>
    <w:r w:rsidR="00042F35">
      <w:rPr>
        <w:rFonts w:hAnsi="FrankRuehl" w:cs="FrankRuehl" w:hint="cs"/>
        <w:color w:val="000000"/>
        <w:sz w:val="28"/>
        <w:szCs w:val="28"/>
        <w:rtl/>
      </w:rPr>
      <w:t>-</w:t>
    </w:r>
    <w:r>
      <w:rPr>
        <w:rFonts w:hAnsi="FrankRuehl" w:cs="FrankRuehl"/>
        <w:color w:val="000000"/>
        <w:sz w:val="28"/>
        <w:szCs w:val="28"/>
        <w:rtl/>
      </w:rPr>
      <w:t>1957</w:t>
    </w:r>
  </w:p>
  <w:p w:rsidR="00FD03EE" w:rsidRDefault="00FD03E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D03EE" w:rsidRDefault="00FD03E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7087"/>
    <w:rsid w:val="00042F35"/>
    <w:rsid w:val="000723EC"/>
    <w:rsid w:val="00087454"/>
    <w:rsid w:val="000B697D"/>
    <w:rsid w:val="000E2E23"/>
    <w:rsid w:val="0011404C"/>
    <w:rsid w:val="001C75A4"/>
    <w:rsid w:val="00277513"/>
    <w:rsid w:val="002C28C5"/>
    <w:rsid w:val="002C6E67"/>
    <w:rsid w:val="002F2FB1"/>
    <w:rsid w:val="003732F2"/>
    <w:rsid w:val="00397087"/>
    <w:rsid w:val="003A1ED9"/>
    <w:rsid w:val="00445376"/>
    <w:rsid w:val="004539A0"/>
    <w:rsid w:val="00512267"/>
    <w:rsid w:val="005464E0"/>
    <w:rsid w:val="0055565D"/>
    <w:rsid w:val="006411D7"/>
    <w:rsid w:val="006F682E"/>
    <w:rsid w:val="00725B27"/>
    <w:rsid w:val="00734654"/>
    <w:rsid w:val="00764D5E"/>
    <w:rsid w:val="00794297"/>
    <w:rsid w:val="007F62F9"/>
    <w:rsid w:val="00806B8C"/>
    <w:rsid w:val="008333A6"/>
    <w:rsid w:val="008430EC"/>
    <w:rsid w:val="00871184"/>
    <w:rsid w:val="008C6ABB"/>
    <w:rsid w:val="009652A7"/>
    <w:rsid w:val="00971457"/>
    <w:rsid w:val="00994EEF"/>
    <w:rsid w:val="009C3722"/>
    <w:rsid w:val="00A02AAE"/>
    <w:rsid w:val="00A33CA3"/>
    <w:rsid w:val="00AA07D2"/>
    <w:rsid w:val="00B75E40"/>
    <w:rsid w:val="00B925DD"/>
    <w:rsid w:val="00BA4E6C"/>
    <w:rsid w:val="00BF3095"/>
    <w:rsid w:val="00C166B3"/>
    <w:rsid w:val="00C228B8"/>
    <w:rsid w:val="00C7512D"/>
    <w:rsid w:val="00CD219F"/>
    <w:rsid w:val="00D44B7E"/>
    <w:rsid w:val="00D53AA7"/>
    <w:rsid w:val="00D94699"/>
    <w:rsid w:val="00DC4946"/>
    <w:rsid w:val="00DD2D6C"/>
    <w:rsid w:val="00E04954"/>
    <w:rsid w:val="00E2564B"/>
    <w:rsid w:val="00E42C96"/>
    <w:rsid w:val="00EC558B"/>
    <w:rsid w:val="00ED1FC7"/>
    <w:rsid w:val="00F31304"/>
    <w:rsid w:val="00F54D08"/>
    <w:rsid w:val="00F77742"/>
    <w:rsid w:val="00FC5358"/>
    <w:rsid w:val="00FD03EE"/>
    <w:rsid w:val="00FF40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575AE9D-43FD-4DFC-BE13-B222A52D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397087"/>
    <w:rPr>
      <w:color w:val="800080"/>
      <w:u w:val="single"/>
    </w:rPr>
  </w:style>
  <w:style w:type="paragraph" w:styleId="a5">
    <w:name w:val="footnote text"/>
    <w:basedOn w:val="a"/>
    <w:semiHidden/>
    <w:rsid w:val="00042F35"/>
    <w:rPr>
      <w:sz w:val="20"/>
      <w:szCs w:val="20"/>
    </w:rPr>
  </w:style>
  <w:style w:type="character" w:styleId="a6">
    <w:name w:val="footnote reference"/>
    <w:semiHidden/>
    <w:rsid w:val="00042F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536.pdf" TargetMode="External"/><Relationship Id="rId18" Type="http://schemas.openxmlformats.org/officeDocument/2006/relationships/hyperlink" Target="http://www.nevo.co.il/Law_word/law06/TAK-4841.pdf" TargetMode="External"/><Relationship Id="rId26" Type="http://schemas.openxmlformats.org/officeDocument/2006/relationships/hyperlink" Target="http://www.nevo.co.il/Law_word/law06/TAK-5161.pdf" TargetMode="External"/><Relationship Id="rId39" Type="http://schemas.openxmlformats.org/officeDocument/2006/relationships/hyperlink" Target="http://www.nevo.co.il/Law_word/law06/TAK-1511.pdf" TargetMode="External"/><Relationship Id="rId21" Type="http://schemas.openxmlformats.org/officeDocument/2006/relationships/hyperlink" Target="http://www.nevo.co.il/Law_word/law06/TAK-4994.pdf" TargetMode="External"/><Relationship Id="rId34" Type="http://schemas.openxmlformats.org/officeDocument/2006/relationships/hyperlink" Target="http://www.nevo.co.il/Law_word/law06/TAK-5460.pdf" TargetMode="External"/><Relationship Id="rId42" Type="http://schemas.openxmlformats.org/officeDocument/2006/relationships/hyperlink" Target="http://www.nevo.co.il/Law_word/law06/TAK-0707.pdf"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_word/law06/TAK-0707.pdf" TargetMode="External"/><Relationship Id="rId2" Type="http://schemas.openxmlformats.org/officeDocument/2006/relationships/settings" Target="settings.xml"/><Relationship Id="rId16" Type="http://schemas.openxmlformats.org/officeDocument/2006/relationships/hyperlink" Target="http://www.nevo.co.il/Law_word/law06/TAK-4761.pdf" TargetMode="External"/><Relationship Id="rId29" Type="http://schemas.openxmlformats.org/officeDocument/2006/relationships/hyperlink" Target="http://www.nevo.co.il/Law_word/law06/TAK-5259.pdf" TargetMode="External"/><Relationship Id="rId11" Type="http://schemas.openxmlformats.org/officeDocument/2006/relationships/hyperlink" Target="http://www.nevo.co.il/Law_word/law06/TAK-4423.pdf" TargetMode="External"/><Relationship Id="rId24" Type="http://schemas.openxmlformats.org/officeDocument/2006/relationships/hyperlink" Target="http://www.nevo.co.il/Law_word/law06/TAK-5083.pdf" TargetMode="External"/><Relationship Id="rId32" Type="http://schemas.openxmlformats.org/officeDocument/2006/relationships/hyperlink" Target="http://www.nevo.co.il/Law_word/law06/TAK-5364.pdf" TargetMode="External"/><Relationship Id="rId37" Type="http://schemas.openxmlformats.org/officeDocument/2006/relationships/hyperlink" Target="http://www.nevo.co.il/Law_word/law06/TAK-5579.pdf" TargetMode="External"/><Relationship Id="rId40" Type="http://schemas.openxmlformats.org/officeDocument/2006/relationships/hyperlink" Target="http://www.nevo.co.il/Law_word/law06/TAK-1511.pdf" TargetMode="External"/><Relationship Id="rId45" Type="http://schemas.openxmlformats.org/officeDocument/2006/relationships/hyperlink" Target="http://www.nevo.co.il/Law_word/law06/TAK-1511.pdf"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_word/law06/TAK-4356.pdf" TargetMode="External"/><Relationship Id="rId19" Type="http://schemas.openxmlformats.org/officeDocument/2006/relationships/hyperlink" Target="http://www.nevo.co.il/Law_word/law06/TAK-4864.pdf" TargetMode="External"/><Relationship Id="rId31" Type="http://schemas.openxmlformats.org/officeDocument/2006/relationships/hyperlink" Target="http://www.nevo.co.il/Law_word/law06/TAK-5322.pdf" TargetMode="External"/><Relationship Id="rId44" Type="http://schemas.openxmlformats.org/officeDocument/2006/relationships/hyperlink" Target="http://www.nevo.co.il/Law_word/law06/TAK-1511.pdf"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4281.pdf" TargetMode="External"/><Relationship Id="rId14" Type="http://schemas.openxmlformats.org/officeDocument/2006/relationships/hyperlink" Target="http://www.nevo.co.il/Law_word/law06/TAK-4606.pdf" TargetMode="External"/><Relationship Id="rId22" Type="http://schemas.openxmlformats.org/officeDocument/2006/relationships/hyperlink" Target="http://www.nevo.co.il/Law_word/law06/TAK-5019.pdf" TargetMode="External"/><Relationship Id="rId27" Type="http://schemas.openxmlformats.org/officeDocument/2006/relationships/hyperlink" Target="http://www.nevo.co.il/Law_word/law06/TAK-5188.pdf" TargetMode="External"/><Relationship Id="rId30" Type="http://schemas.openxmlformats.org/officeDocument/2006/relationships/hyperlink" Target="http://www.nevo.co.il/Law_word/law06/TAK-5299.pdf" TargetMode="External"/><Relationship Id="rId35" Type="http://schemas.openxmlformats.org/officeDocument/2006/relationships/hyperlink" Target="http://www.nevo.co.il/Law_word/law06/TAK-5516.pdf" TargetMode="External"/><Relationship Id="rId43" Type="http://schemas.openxmlformats.org/officeDocument/2006/relationships/hyperlink" Target="http://www.nevo.co.il/Law_word/law06/TAK-1511.pdf" TargetMode="External"/><Relationship Id="rId48" Type="http://schemas.openxmlformats.org/officeDocument/2006/relationships/header" Target="header1.xml"/><Relationship Id="rId8" Type="http://schemas.openxmlformats.org/officeDocument/2006/relationships/hyperlink" Target="http://www.nevo.co.il/Law_word/law06/TAK-2700.pdf"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_word/law06/TAK-4483.pdf" TargetMode="External"/><Relationship Id="rId17" Type="http://schemas.openxmlformats.org/officeDocument/2006/relationships/hyperlink" Target="http://www.nevo.co.il/Law_word/law06/TAK-4798.pdf" TargetMode="External"/><Relationship Id="rId25" Type="http://schemas.openxmlformats.org/officeDocument/2006/relationships/hyperlink" Target="http://www.nevo.co.il/Law_word/law06/TAK-5127.pdf" TargetMode="External"/><Relationship Id="rId33" Type="http://schemas.openxmlformats.org/officeDocument/2006/relationships/hyperlink" Target="http://www.nevo.co.il/Law_word/law06/TAK-5391.pdf" TargetMode="External"/><Relationship Id="rId38" Type="http://schemas.openxmlformats.org/officeDocument/2006/relationships/hyperlink" Target="http://www.nevo.co.il/Law_word/law06/TAK-1511.pdf"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_word/law06/TAK-4974.pdf" TargetMode="External"/><Relationship Id="rId41" Type="http://schemas.openxmlformats.org/officeDocument/2006/relationships/hyperlink" Target="http://www.nevo.co.il/Law_word/law06/TAK-1511.pdf" TargetMode="External"/><Relationship Id="rId1" Type="http://schemas.openxmlformats.org/officeDocument/2006/relationships/styles" Target="styles.xml"/><Relationship Id="rId6" Type="http://schemas.openxmlformats.org/officeDocument/2006/relationships/hyperlink" Target="http://www.nevo.co.il/Law_word/law06/TAK-1511.pdf" TargetMode="External"/><Relationship Id="rId15" Type="http://schemas.openxmlformats.org/officeDocument/2006/relationships/hyperlink" Target="http://www.nevo.co.il/Law_word/law06/TAK-4707.pdf" TargetMode="External"/><Relationship Id="rId23" Type="http://schemas.openxmlformats.org/officeDocument/2006/relationships/hyperlink" Target="http://www.nevo.co.il/Law_word/law06/TAK-5043.pdf" TargetMode="External"/><Relationship Id="rId28" Type="http://schemas.openxmlformats.org/officeDocument/2006/relationships/hyperlink" Target="http://www.nevo.co.il/Law_word/law06/TAK-5244.pdf" TargetMode="External"/><Relationship Id="rId36" Type="http://schemas.openxmlformats.org/officeDocument/2006/relationships/hyperlink" Target="http://www.nevo.co.il/Law_word/law06/TAK-5571.pdf" TargetMode="External"/><Relationship Id="rId4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483.pdf" TargetMode="External"/><Relationship Id="rId13" Type="http://schemas.openxmlformats.org/officeDocument/2006/relationships/hyperlink" Target="http://www.nevo.co.il/Law_word/law06/TAK-4798.pdf" TargetMode="External"/><Relationship Id="rId18" Type="http://schemas.openxmlformats.org/officeDocument/2006/relationships/hyperlink" Target="http://www.nevo.co.il/Law_word/law06/TAK-5019.pdf" TargetMode="External"/><Relationship Id="rId26" Type="http://schemas.openxmlformats.org/officeDocument/2006/relationships/hyperlink" Target="http://www.nevo.co.il/Law_word/law06/TAK-5299.pdf" TargetMode="External"/><Relationship Id="rId3" Type="http://schemas.openxmlformats.org/officeDocument/2006/relationships/hyperlink" Target="http://www.nevo.co.il/Law_word/law06/TAK-1511.pdf" TargetMode="External"/><Relationship Id="rId21" Type="http://schemas.openxmlformats.org/officeDocument/2006/relationships/hyperlink" Target="http://www.nevo.co.il/Law_word/law06/TAK-5127.pdf" TargetMode="External"/><Relationship Id="rId7" Type="http://schemas.openxmlformats.org/officeDocument/2006/relationships/hyperlink" Target="http://www.nevo.co.il/Law_word/law06/TAK-4423.pdf" TargetMode="External"/><Relationship Id="rId12" Type="http://schemas.openxmlformats.org/officeDocument/2006/relationships/hyperlink" Target="http://www.nevo.co.il/Law_word/law06/TAK-4761.pdf" TargetMode="External"/><Relationship Id="rId17" Type="http://schemas.openxmlformats.org/officeDocument/2006/relationships/hyperlink" Target="http://www.nevo.co.il/Law_word/law06/TAK-4994.pdf" TargetMode="External"/><Relationship Id="rId25" Type="http://schemas.openxmlformats.org/officeDocument/2006/relationships/hyperlink" Target="http://www.nevo.co.il/Law_word/law06/TAK-5259.pdf" TargetMode="External"/><Relationship Id="rId2" Type="http://schemas.openxmlformats.org/officeDocument/2006/relationships/hyperlink" Target="http://www.nevo.co.il/Law_word/law06/TAK-0707.pdf" TargetMode="External"/><Relationship Id="rId16" Type="http://schemas.openxmlformats.org/officeDocument/2006/relationships/hyperlink" Target="http://www.nevo.co.il/Law_word/law06/TAK-4974.pdf" TargetMode="External"/><Relationship Id="rId20" Type="http://schemas.openxmlformats.org/officeDocument/2006/relationships/hyperlink" Target="http://www.nevo.co.il/Law_word/law06/TAK-5083.pdf" TargetMode="External"/><Relationship Id="rId29" Type="http://schemas.openxmlformats.org/officeDocument/2006/relationships/hyperlink" Target="http://www.nevo.co.il/Law_word/law06/TAK-5460.pdf" TargetMode="External"/><Relationship Id="rId1" Type="http://schemas.openxmlformats.org/officeDocument/2006/relationships/hyperlink" Target="http://www.nevo.co.il/Law_word/law06/TAK-0667.pdf" TargetMode="External"/><Relationship Id="rId6" Type="http://schemas.openxmlformats.org/officeDocument/2006/relationships/hyperlink" Target="http://www.nevo.co.il/Law_word/law06/TAK-4356.pdf" TargetMode="External"/><Relationship Id="rId11" Type="http://schemas.openxmlformats.org/officeDocument/2006/relationships/hyperlink" Target="http://www.nevo.co.il/Law_word/law06/TAK-4707.pdf" TargetMode="External"/><Relationship Id="rId24" Type="http://schemas.openxmlformats.org/officeDocument/2006/relationships/hyperlink" Target="http://www.nevo.co.il/Law_word/law06/TAK-5244.pdf" TargetMode="External"/><Relationship Id="rId32" Type="http://schemas.openxmlformats.org/officeDocument/2006/relationships/hyperlink" Target="http://www.nevo.co.il/Law_word/law06/TAK-5579.pdf" TargetMode="External"/><Relationship Id="rId5" Type="http://schemas.openxmlformats.org/officeDocument/2006/relationships/hyperlink" Target="http://www.nevo.co.il/Law_word/law06/TAK-4281.pdf" TargetMode="External"/><Relationship Id="rId15" Type="http://schemas.openxmlformats.org/officeDocument/2006/relationships/hyperlink" Target="http://www.nevo.co.il/Law_word/law06/TAK-4864.pdf" TargetMode="External"/><Relationship Id="rId23" Type="http://schemas.openxmlformats.org/officeDocument/2006/relationships/hyperlink" Target="http://www.nevo.co.il/Law_word/law06/TAK-5188.pdf" TargetMode="External"/><Relationship Id="rId28" Type="http://schemas.openxmlformats.org/officeDocument/2006/relationships/hyperlink" Target="http://www.nevo.co.il/Law_word/law06/TAK-5391.pdf" TargetMode="External"/><Relationship Id="rId10" Type="http://schemas.openxmlformats.org/officeDocument/2006/relationships/hyperlink" Target="http://www.nevo.co.il/Law_word/law06/TAK-4606.pdf" TargetMode="External"/><Relationship Id="rId19" Type="http://schemas.openxmlformats.org/officeDocument/2006/relationships/hyperlink" Target="http://www.nevo.co.il/Law_word/law06/TAK-5043.pdf" TargetMode="External"/><Relationship Id="rId31" Type="http://schemas.openxmlformats.org/officeDocument/2006/relationships/hyperlink" Target="http://www.nevo.co.il/Law_word/law06/TAK-5571.pdf" TargetMode="External"/><Relationship Id="rId4" Type="http://schemas.openxmlformats.org/officeDocument/2006/relationships/hyperlink" Target="http://www.nevo.co.il/Law_word/law10/YALKUT-2700.pdf" TargetMode="External"/><Relationship Id="rId9" Type="http://schemas.openxmlformats.org/officeDocument/2006/relationships/hyperlink" Target="http://www.nevo.co.il/Law_word/law06/TAK-4536.pdf" TargetMode="External"/><Relationship Id="rId14" Type="http://schemas.openxmlformats.org/officeDocument/2006/relationships/hyperlink" Target="http://www.nevo.co.il/Law_word/law06/TAK-4841.pdf" TargetMode="External"/><Relationship Id="rId22" Type="http://schemas.openxmlformats.org/officeDocument/2006/relationships/hyperlink" Target="http://www.nevo.co.il/Law_word/law06/TAK-5161.pdf" TargetMode="External"/><Relationship Id="rId27" Type="http://schemas.openxmlformats.org/officeDocument/2006/relationships/hyperlink" Target="http://www.nevo.co.il/Law_word/law06/TAK-5322.pdf" TargetMode="External"/><Relationship Id="rId30" Type="http://schemas.openxmlformats.org/officeDocument/2006/relationships/hyperlink" Target="http://www.nevo.co.il/Law_word/law06/TAK-55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3827</Words>
  <Characters>21818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25594</CharactersWithSpaces>
  <SharedDoc>false</SharedDoc>
  <HLinks>
    <vt:vector size="630" baseType="variant">
      <vt:variant>
        <vt:i4>393283</vt:i4>
      </vt:variant>
      <vt:variant>
        <vt:i4>303</vt:i4>
      </vt:variant>
      <vt:variant>
        <vt:i4>0</vt:i4>
      </vt:variant>
      <vt:variant>
        <vt:i4>5</vt:i4>
      </vt:variant>
      <vt:variant>
        <vt:lpwstr>http://www.nevo.co.il/advertisements/nevo-100.doc</vt:lpwstr>
      </vt:variant>
      <vt:variant>
        <vt:lpwstr/>
      </vt:variant>
      <vt:variant>
        <vt:i4>393283</vt:i4>
      </vt:variant>
      <vt:variant>
        <vt:i4>300</vt:i4>
      </vt:variant>
      <vt:variant>
        <vt:i4>0</vt:i4>
      </vt:variant>
      <vt:variant>
        <vt:i4>5</vt:i4>
      </vt:variant>
      <vt:variant>
        <vt:lpwstr>http://www.nevo.co.il/advertisements/nevo-100.doc</vt:lpwstr>
      </vt:variant>
      <vt:variant>
        <vt:lpwstr/>
      </vt:variant>
      <vt:variant>
        <vt:i4>7929868</vt:i4>
      </vt:variant>
      <vt:variant>
        <vt:i4>297</vt:i4>
      </vt:variant>
      <vt:variant>
        <vt:i4>0</vt:i4>
      </vt:variant>
      <vt:variant>
        <vt:i4>5</vt:i4>
      </vt:variant>
      <vt:variant>
        <vt:lpwstr>http://www.nevo.co.il/Law_word/law06/TAK-1511.pdf</vt:lpwstr>
      </vt:variant>
      <vt:variant>
        <vt:lpwstr/>
      </vt:variant>
      <vt:variant>
        <vt:i4>7929868</vt:i4>
      </vt:variant>
      <vt:variant>
        <vt:i4>294</vt:i4>
      </vt:variant>
      <vt:variant>
        <vt:i4>0</vt:i4>
      </vt:variant>
      <vt:variant>
        <vt:i4>5</vt:i4>
      </vt:variant>
      <vt:variant>
        <vt:lpwstr>http://www.nevo.co.il/Law_word/law06/TAK-1511.pdf</vt:lpwstr>
      </vt:variant>
      <vt:variant>
        <vt:lpwstr/>
      </vt:variant>
      <vt:variant>
        <vt:i4>7929868</vt:i4>
      </vt:variant>
      <vt:variant>
        <vt:i4>291</vt:i4>
      </vt:variant>
      <vt:variant>
        <vt:i4>0</vt:i4>
      </vt:variant>
      <vt:variant>
        <vt:i4>5</vt:i4>
      </vt:variant>
      <vt:variant>
        <vt:lpwstr>http://www.nevo.co.il/Law_word/law06/TAK-1511.pdf</vt:lpwstr>
      </vt:variant>
      <vt:variant>
        <vt:lpwstr/>
      </vt:variant>
      <vt:variant>
        <vt:i4>7929864</vt:i4>
      </vt:variant>
      <vt:variant>
        <vt:i4>288</vt:i4>
      </vt:variant>
      <vt:variant>
        <vt:i4>0</vt:i4>
      </vt:variant>
      <vt:variant>
        <vt:i4>5</vt:i4>
      </vt:variant>
      <vt:variant>
        <vt:lpwstr>http://www.nevo.co.il/Law_word/law06/TAK-0707.pdf</vt:lpwstr>
      </vt:variant>
      <vt:variant>
        <vt:lpwstr/>
      </vt:variant>
      <vt:variant>
        <vt:i4>7929868</vt:i4>
      </vt:variant>
      <vt:variant>
        <vt:i4>285</vt:i4>
      </vt:variant>
      <vt:variant>
        <vt:i4>0</vt:i4>
      </vt:variant>
      <vt:variant>
        <vt:i4>5</vt:i4>
      </vt:variant>
      <vt:variant>
        <vt:lpwstr>http://www.nevo.co.il/Law_word/law06/TAK-1511.pdf</vt:lpwstr>
      </vt:variant>
      <vt:variant>
        <vt:lpwstr/>
      </vt:variant>
      <vt:variant>
        <vt:i4>7929868</vt:i4>
      </vt:variant>
      <vt:variant>
        <vt:i4>282</vt:i4>
      </vt:variant>
      <vt:variant>
        <vt:i4>0</vt:i4>
      </vt:variant>
      <vt:variant>
        <vt:i4>5</vt:i4>
      </vt:variant>
      <vt:variant>
        <vt:lpwstr>http://www.nevo.co.il/Law_word/law06/TAK-1511.pdf</vt:lpwstr>
      </vt:variant>
      <vt:variant>
        <vt:lpwstr/>
      </vt:variant>
      <vt:variant>
        <vt:i4>7929868</vt:i4>
      </vt:variant>
      <vt:variant>
        <vt:i4>279</vt:i4>
      </vt:variant>
      <vt:variant>
        <vt:i4>0</vt:i4>
      </vt:variant>
      <vt:variant>
        <vt:i4>5</vt:i4>
      </vt:variant>
      <vt:variant>
        <vt:lpwstr>http://www.nevo.co.il/Law_word/law06/TAK-1511.pdf</vt:lpwstr>
      </vt:variant>
      <vt:variant>
        <vt:lpwstr/>
      </vt:variant>
      <vt:variant>
        <vt:i4>7929868</vt:i4>
      </vt:variant>
      <vt:variant>
        <vt:i4>276</vt:i4>
      </vt:variant>
      <vt:variant>
        <vt:i4>0</vt:i4>
      </vt:variant>
      <vt:variant>
        <vt:i4>5</vt:i4>
      </vt:variant>
      <vt:variant>
        <vt:lpwstr>http://www.nevo.co.il/Law_word/law06/TAK-1511.pdf</vt:lpwstr>
      </vt:variant>
      <vt:variant>
        <vt:lpwstr/>
      </vt:variant>
      <vt:variant>
        <vt:i4>8060932</vt:i4>
      </vt:variant>
      <vt:variant>
        <vt:i4>273</vt:i4>
      </vt:variant>
      <vt:variant>
        <vt:i4>0</vt:i4>
      </vt:variant>
      <vt:variant>
        <vt:i4>5</vt:i4>
      </vt:variant>
      <vt:variant>
        <vt:lpwstr>http://www.nevo.co.il/Law_word/law06/TAK-5579.pdf</vt:lpwstr>
      </vt:variant>
      <vt:variant>
        <vt:lpwstr/>
      </vt:variant>
      <vt:variant>
        <vt:i4>8060940</vt:i4>
      </vt:variant>
      <vt:variant>
        <vt:i4>270</vt:i4>
      </vt:variant>
      <vt:variant>
        <vt:i4>0</vt:i4>
      </vt:variant>
      <vt:variant>
        <vt:i4>5</vt:i4>
      </vt:variant>
      <vt:variant>
        <vt:lpwstr>http://www.nevo.co.il/Law_word/law06/TAK-5571.pdf</vt:lpwstr>
      </vt:variant>
      <vt:variant>
        <vt:lpwstr/>
      </vt:variant>
      <vt:variant>
        <vt:i4>8192011</vt:i4>
      </vt:variant>
      <vt:variant>
        <vt:i4>267</vt:i4>
      </vt:variant>
      <vt:variant>
        <vt:i4>0</vt:i4>
      </vt:variant>
      <vt:variant>
        <vt:i4>5</vt:i4>
      </vt:variant>
      <vt:variant>
        <vt:lpwstr>http://www.nevo.co.il/Law_word/law06/TAK-5516.pdf</vt:lpwstr>
      </vt:variant>
      <vt:variant>
        <vt:lpwstr/>
      </vt:variant>
      <vt:variant>
        <vt:i4>7995404</vt:i4>
      </vt:variant>
      <vt:variant>
        <vt:i4>264</vt:i4>
      </vt:variant>
      <vt:variant>
        <vt:i4>0</vt:i4>
      </vt:variant>
      <vt:variant>
        <vt:i4>5</vt:i4>
      </vt:variant>
      <vt:variant>
        <vt:lpwstr>http://www.nevo.co.il/Law_word/law06/TAK-5460.pdf</vt:lpwstr>
      </vt:variant>
      <vt:variant>
        <vt:lpwstr/>
      </vt:variant>
      <vt:variant>
        <vt:i4>7667722</vt:i4>
      </vt:variant>
      <vt:variant>
        <vt:i4>261</vt:i4>
      </vt:variant>
      <vt:variant>
        <vt:i4>0</vt:i4>
      </vt:variant>
      <vt:variant>
        <vt:i4>5</vt:i4>
      </vt:variant>
      <vt:variant>
        <vt:lpwstr>http://www.nevo.co.il/Law_word/law06/TAK-5391.pdf</vt:lpwstr>
      </vt:variant>
      <vt:variant>
        <vt:lpwstr/>
      </vt:variant>
      <vt:variant>
        <vt:i4>7995407</vt:i4>
      </vt:variant>
      <vt:variant>
        <vt:i4>258</vt:i4>
      </vt:variant>
      <vt:variant>
        <vt:i4>0</vt:i4>
      </vt:variant>
      <vt:variant>
        <vt:i4>5</vt:i4>
      </vt:variant>
      <vt:variant>
        <vt:lpwstr>http://www.nevo.co.il/Law_word/law06/TAK-5364.pdf</vt:lpwstr>
      </vt:variant>
      <vt:variant>
        <vt:lpwstr/>
      </vt:variant>
      <vt:variant>
        <vt:i4>8257545</vt:i4>
      </vt:variant>
      <vt:variant>
        <vt:i4>255</vt:i4>
      </vt:variant>
      <vt:variant>
        <vt:i4>0</vt:i4>
      </vt:variant>
      <vt:variant>
        <vt:i4>5</vt:i4>
      </vt:variant>
      <vt:variant>
        <vt:lpwstr>http://www.nevo.co.il/Law_word/law06/TAK-5322.pdf</vt:lpwstr>
      </vt:variant>
      <vt:variant>
        <vt:lpwstr/>
      </vt:variant>
      <vt:variant>
        <vt:i4>7667715</vt:i4>
      </vt:variant>
      <vt:variant>
        <vt:i4>252</vt:i4>
      </vt:variant>
      <vt:variant>
        <vt:i4>0</vt:i4>
      </vt:variant>
      <vt:variant>
        <vt:i4>5</vt:i4>
      </vt:variant>
      <vt:variant>
        <vt:lpwstr>http://www.nevo.co.il/Law_word/law06/TAK-5299.pdf</vt:lpwstr>
      </vt:variant>
      <vt:variant>
        <vt:lpwstr/>
      </vt:variant>
      <vt:variant>
        <vt:i4>7929859</vt:i4>
      </vt:variant>
      <vt:variant>
        <vt:i4>249</vt:i4>
      </vt:variant>
      <vt:variant>
        <vt:i4>0</vt:i4>
      </vt:variant>
      <vt:variant>
        <vt:i4>5</vt:i4>
      </vt:variant>
      <vt:variant>
        <vt:lpwstr>http://www.nevo.co.il/Law_word/law06/TAK-5259.pdf</vt:lpwstr>
      </vt:variant>
      <vt:variant>
        <vt:lpwstr/>
      </vt:variant>
      <vt:variant>
        <vt:i4>7864334</vt:i4>
      </vt:variant>
      <vt:variant>
        <vt:i4>246</vt:i4>
      </vt:variant>
      <vt:variant>
        <vt:i4>0</vt:i4>
      </vt:variant>
      <vt:variant>
        <vt:i4>5</vt:i4>
      </vt:variant>
      <vt:variant>
        <vt:lpwstr>http://www.nevo.co.il/Law_word/law06/TAK-5244.pdf</vt:lpwstr>
      </vt:variant>
      <vt:variant>
        <vt:lpwstr/>
      </vt:variant>
      <vt:variant>
        <vt:i4>7602177</vt:i4>
      </vt:variant>
      <vt:variant>
        <vt:i4>243</vt:i4>
      </vt:variant>
      <vt:variant>
        <vt:i4>0</vt:i4>
      </vt:variant>
      <vt:variant>
        <vt:i4>5</vt:i4>
      </vt:variant>
      <vt:variant>
        <vt:lpwstr>http://www.nevo.co.il/Law_word/law06/TAK-5188.pdf</vt:lpwstr>
      </vt:variant>
      <vt:variant>
        <vt:lpwstr/>
      </vt:variant>
      <vt:variant>
        <vt:i4>7995400</vt:i4>
      </vt:variant>
      <vt:variant>
        <vt:i4>240</vt:i4>
      </vt:variant>
      <vt:variant>
        <vt:i4>0</vt:i4>
      </vt:variant>
      <vt:variant>
        <vt:i4>5</vt:i4>
      </vt:variant>
      <vt:variant>
        <vt:lpwstr>http://www.nevo.co.il/Law_word/law06/TAK-5161.pdf</vt:lpwstr>
      </vt:variant>
      <vt:variant>
        <vt:lpwstr/>
      </vt:variant>
      <vt:variant>
        <vt:i4>8257550</vt:i4>
      </vt:variant>
      <vt:variant>
        <vt:i4>237</vt:i4>
      </vt:variant>
      <vt:variant>
        <vt:i4>0</vt:i4>
      </vt:variant>
      <vt:variant>
        <vt:i4>5</vt:i4>
      </vt:variant>
      <vt:variant>
        <vt:lpwstr>http://www.nevo.co.il/Law_word/law06/TAK-5127.pdf</vt:lpwstr>
      </vt:variant>
      <vt:variant>
        <vt:lpwstr/>
      </vt:variant>
      <vt:variant>
        <vt:i4>7602187</vt:i4>
      </vt:variant>
      <vt:variant>
        <vt:i4>234</vt:i4>
      </vt:variant>
      <vt:variant>
        <vt:i4>0</vt:i4>
      </vt:variant>
      <vt:variant>
        <vt:i4>5</vt:i4>
      </vt:variant>
      <vt:variant>
        <vt:lpwstr>http://www.nevo.co.il/Law_word/law06/TAK-5083.pdf</vt:lpwstr>
      </vt:variant>
      <vt:variant>
        <vt:lpwstr/>
      </vt:variant>
      <vt:variant>
        <vt:i4>7864331</vt:i4>
      </vt:variant>
      <vt:variant>
        <vt:i4>231</vt:i4>
      </vt:variant>
      <vt:variant>
        <vt:i4>0</vt:i4>
      </vt:variant>
      <vt:variant>
        <vt:i4>5</vt:i4>
      </vt:variant>
      <vt:variant>
        <vt:lpwstr>http://www.nevo.co.il/Law_word/law06/TAK-5043.pdf</vt:lpwstr>
      </vt:variant>
      <vt:variant>
        <vt:lpwstr/>
      </vt:variant>
      <vt:variant>
        <vt:i4>8192001</vt:i4>
      </vt:variant>
      <vt:variant>
        <vt:i4>228</vt:i4>
      </vt:variant>
      <vt:variant>
        <vt:i4>0</vt:i4>
      </vt:variant>
      <vt:variant>
        <vt:i4>5</vt:i4>
      </vt:variant>
      <vt:variant>
        <vt:lpwstr>http://www.nevo.co.il/Law_word/law06/TAK-5019.pdf</vt:lpwstr>
      </vt:variant>
      <vt:variant>
        <vt:lpwstr/>
      </vt:variant>
      <vt:variant>
        <vt:i4>7602181</vt:i4>
      </vt:variant>
      <vt:variant>
        <vt:i4>225</vt:i4>
      </vt:variant>
      <vt:variant>
        <vt:i4>0</vt:i4>
      </vt:variant>
      <vt:variant>
        <vt:i4>5</vt:i4>
      </vt:variant>
      <vt:variant>
        <vt:lpwstr>http://www.nevo.co.il/Law_word/law06/TAK-4994.pdf</vt:lpwstr>
      </vt:variant>
      <vt:variant>
        <vt:lpwstr/>
      </vt:variant>
      <vt:variant>
        <vt:i4>7995397</vt:i4>
      </vt:variant>
      <vt:variant>
        <vt:i4>222</vt:i4>
      </vt:variant>
      <vt:variant>
        <vt:i4>0</vt:i4>
      </vt:variant>
      <vt:variant>
        <vt:i4>5</vt:i4>
      </vt:variant>
      <vt:variant>
        <vt:lpwstr>http://www.nevo.co.il/Law_word/law06/TAK-4974.pdf</vt:lpwstr>
      </vt:variant>
      <vt:variant>
        <vt:lpwstr/>
      </vt:variant>
      <vt:variant>
        <vt:i4>8060932</vt:i4>
      </vt:variant>
      <vt:variant>
        <vt:i4>219</vt:i4>
      </vt:variant>
      <vt:variant>
        <vt:i4>0</vt:i4>
      </vt:variant>
      <vt:variant>
        <vt:i4>5</vt:i4>
      </vt:variant>
      <vt:variant>
        <vt:lpwstr>http://www.nevo.co.il/Law_word/law06/TAK-4864.pdf</vt:lpwstr>
      </vt:variant>
      <vt:variant>
        <vt:lpwstr/>
      </vt:variant>
      <vt:variant>
        <vt:i4>7929857</vt:i4>
      </vt:variant>
      <vt:variant>
        <vt:i4>216</vt:i4>
      </vt:variant>
      <vt:variant>
        <vt:i4>0</vt:i4>
      </vt:variant>
      <vt:variant>
        <vt:i4>5</vt:i4>
      </vt:variant>
      <vt:variant>
        <vt:lpwstr>http://www.nevo.co.il/Law_word/law06/TAK-4841.pdf</vt:lpwstr>
      </vt:variant>
      <vt:variant>
        <vt:lpwstr/>
      </vt:variant>
      <vt:variant>
        <vt:i4>7602183</vt:i4>
      </vt:variant>
      <vt:variant>
        <vt:i4>213</vt:i4>
      </vt:variant>
      <vt:variant>
        <vt:i4>0</vt:i4>
      </vt:variant>
      <vt:variant>
        <vt:i4>5</vt:i4>
      </vt:variant>
      <vt:variant>
        <vt:lpwstr>http://www.nevo.co.il/Law_word/law06/TAK-4798.pdf</vt:lpwstr>
      </vt:variant>
      <vt:variant>
        <vt:lpwstr/>
      </vt:variant>
      <vt:variant>
        <vt:i4>8060942</vt:i4>
      </vt:variant>
      <vt:variant>
        <vt:i4>210</vt:i4>
      </vt:variant>
      <vt:variant>
        <vt:i4>0</vt:i4>
      </vt:variant>
      <vt:variant>
        <vt:i4>5</vt:i4>
      </vt:variant>
      <vt:variant>
        <vt:lpwstr>http://www.nevo.co.il/Law_word/law06/TAK-4761.pdf</vt:lpwstr>
      </vt:variant>
      <vt:variant>
        <vt:lpwstr/>
      </vt:variant>
      <vt:variant>
        <vt:i4>8192008</vt:i4>
      </vt:variant>
      <vt:variant>
        <vt:i4>207</vt:i4>
      </vt:variant>
      <vt:variant>
        <vt:i4>0</vt:i4>
      </vt:variant>
      <vt:variant>
        <vt:i4>5</vt:i4>
      </vt:variant>
      <vt:variant>
        <vt:lpwstr>http://www.nevo.co.il/Law_word/law06/TAK-4707.pdf</vt:lpwstr>
      </vt:variant>
      <vt:variant>
        <vt:lpwstr/>
      </vt:variant>
      <vt:variant>
        <vt:i4>8192008</vt:i4>
      </vt:variant>
      <vt:variant>
        <vt:i4>204</vt:i4>
      </vt:variant>
      <vt:variant>
        <vt:i4>0</vt:i4>
      </vt:variant>
      <vt:variant>
        <vt:i4>5</vt:i4>
      </vt:variant>
      <vt:variant>
        <vt:lpwstr>http://www.nevo.co.il/Law_word/law06/TAK-4606.pdf</vt:lpwstr>
      </vt:variant>
      <vt:variant>
        <vt:lpwstr/>
      </vt:variant>
      <vt:variant>
        <vt:i4>8257547</vt:i4>
      </vt:variant>
      <vt:variant>
        <vt:i4>201</vt:i4>
      </vt:variant>
      <vt:variant>
        <vt:i4>0</vt:i4>
      </vt:variant>
      <vt:variant>
        <vt:i4>5</vt:i4>
      </vt:variant>
      <vt:variant>
        <vt:lpwstr>http://www.nevo.co.il/Law_word/law06/TAK-4536.pdf</vt:lpwstr>
      </vt:variant>
      <vt:variant>
        <vt:lpwstr/>
      </vt:variant>
      <vt:variant>
        <vt:i4>7667727</vt:i4>
      </vt:variant>
      <vt:variant>
        <vt:i4>198</vt:i4>
      </vt:variant>
      <vt:variant>
        <vt:i4>0</vt:i4>
      </vt:variant>
      <vt:variant>
        <vt:i4>5</vt:i4>
      </vt:variant>
      <vt:variant>
        <vt:lpwstr>http://www.nevo.co.il/Law_word/law06/TAK-4483.pdf</vt:lpwstr>
      </vt:variant>
      <vt:variant>
        <vt:lpwstr/>
      </vt:variant>
      <vt:variant>
        <vt:i4>8323087</vt:i4>
      </vt:variant>
      <vt:variant>
        <vt:i4>195</vt:i4>
      </vt:variant>
      <vt:variant>
        <vt:i4>0</vt:i4>
      </vt:variant>
      <vt:variant>
        <vt:i4>5</vt:i4>
      </vt:variant>
      <vt:variant>
        <vt:lpwstr>http://www.nevo.co.il/Law_word/law06/TAK-4423.pdf</vt:lpwstr>
      </vt:variant>
      <vt:variant>
        <vt:lpwstr/>
      </vt:variant>
      <vt:variant>
        <vt:i4>7864333</vt:i4>
      </vt:variant>
      <vt:variant>
        <vt:i4>192</vt:i4>
      </vt:variant>
      <vt:variant>
        <vt:i4>0</vt:i4>
      </vt:variant>
      <vt:variant>
        <vt:i4>5</vt:i4>
      </vt:variant>
      <vt:variant>
        <vt:lpwstr>http://www.nevo.co.il/Law_word/law06/TAK-4356.pdf</vt:lpwstr>
      </vt:variant>
      <vt:variant>
        <vt:lpwstr/>
      </vt:variant>
      <vt:variant>
        <vt:i4>7667723</vt:i4>
      </vt:variant>
      <vt:variant>
        <vt:i4>189</vt:i4>
      </vt:variant>
      <vt:variant>
        <vt:i4>0</vt:i4>
      </vt:variant>
      <vt:variant>
        <vt:i4>5</vt:i4>
      </vt:variant>
      <vt:variant>
        <vt:lpwstr>http://www.nevo.co.il/Law_word/law06/TAK-4281.pdf</vt:lpwstr>
      </vt:variant>
      <vt:variant>
        <vt:lpwstr/>
      </vt:variant>
      <vt:variant>
        <vt:i4>8060943</vt:i4>
      </vt:variant>
      <vt:variant>
        <vt:i4>186</vt:i4>
      </vt:variant>
      <vt:variant>
        <vt:i4>0</vt:i4>
      </vt:variant>
      <vt:variant>
        <vt:i4>5</vt:i4>
      </vt:variant>
      <vt:variant>
        <vt:lpwstr>http://www.nevo.co.il/Law_word/law06/TAK-2700.pdf</vt:lpwstr>
      </vt:variant>
      <vt:variant>
        <vt:lpwstr/>
      </vt:variant>
      <vt:variant>
        <vt:i4>7929864</vt:i4>
      </vt:variant>
      <vt:variant>
        <vt:i4>183</vt:i4>
      </vt:variant>
      <vt:variant>
        <vt:i4>0</vt:i4>
      </vt:variant>
      <vt:variant>
        <vt:i4>5</vt:i4>
      </vt:variant>
      <vt:variant>
        <vt:lpwstr>http://www.nevo.co.il/Law_word/law06/TAK-0707.pdf</vt:lpwstr>
      </vt:variant>
      <vt:variant>
        <vt:lpwstr/>
      </vt:variant>
      <vt:variant>
        <vt:i4>7929868</vt:i4>
      </vt:variant>
      <vt:variant>
        <vt:i4>180</vt:i4>
      </vt:variant>
      <vt:variant>
        <vt:i4>0</vt:i4>
      </vt:variant>
      <vt:variant>
        <vt:i4>5</vt:i4>
      </vt:variant>
      <vt:variant>
        <vt:lpwstr>http://www.nevo.co.il/Law_word/law06/TAK-1511.pdf</vt:lpwstr>
      </vt:variant>
      <vt:variant>
        <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5636105</vt:i4>
      </vt:variant>
      <vt:variant>
        <vt:i4>156</vt:i4>
      </vt:variant>
      <vt:variant>
        <vt:i4>0</vt:i4>
      </vt:variant>
      <vt:variant>
        <vt:i4>5</vt:i4>
      </vt:variant>
      <vt:variant>
        <vt:lpwstr/>
      </vt:variant>
      <vt:variant>
        <vt:lpwstr>med3</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8060932</vt:i4>
      </vt:variant>
      <vt:variant>
        <vt:i4>96</vt:i4>
      </vt:variant>
      <vt:variant>
        <vt:i4>0</vt:i4>
      </vt:variant>
      <vt:variant>
        <vt:i4>5</vt:i4>
      </vt:variant>
      <vt:variant>
        <vt:lpwstr>http://www.nevo.co.il/Law_word/law06/TAK-5579.pdf</vt:lpwstr>
      </vt:variant>
      <vt:variant>
        <vt:lpwstr/>
      </vt:variant>
      <vt:variant>
        <vt:i4>8060940</vt:i4>
      </vt:variant>
      <vt:variant>
        <vt:i4>93</vt:i4>
      </vt:variant>
      <vt:variant>
        <vt:i4>0</vt:i4>
      </vt:variant>
      <vt:variant>
        <vt:i4>5</vt:i4>
      </vt:variant>
      <vt:variant>
        <vt:lpwstr>http://www.nevo.co.il/Law_word/law06/TAK-5571.pdf</vt:lpwstr>
      </vt:variant>
      <vt:variant>
        <vt:lpwstr/>
      </vt:variant>
      <vt:variant>
        <vt:i4>8192011</vt:i4>
      </vt:variant>
      <vt:variant>
        <vt:i4>90</vt:i4>
      </vt:variant>
      <vt:variant>
        <vt:i4>0</vt:i4>
      </vt:variant>
      <vt:variant>
        <vt:i4>5</vt:i4>
      </vt:variant>
      <vt:variant>
        <vt:lpwstr>http://www.nevo.co.il/Law_word/law06/TAK-5516.pdf</vt:lpwstr>
      </vt:variant>
      <vt:variant>
        <vt:lpwstr/>
      </vt:variant>
      <vt:variant>
        <vt:i4>7995404</vt:i4>
      </vt:variant>
      <vt:variant>
        <vt:i4>87</vt:i4>
      </vt:variant>
      <vt:variant>
        <vt:i4>0</vt:i4>
      </vt:variant>
      <vt:variant>
        <vt:i4>5</vt:i4>
      </vt:variant>
      <vt:variant>
        <vt:lpwstr>http://www.nevo.co.il/Law_word/law06/TAK-5460.pdf</vt:lpwstr>
      </vt:variant>
      <vt:variant>
        <vt:lpwstr/>
      </vt:variant>
      <vt:variant>
        <vt:i4>7667722</vt:i4>
      </vt:variant>
      <vt:variant>
        <vt:i4>84</vt:i4>
      </vt:variant>
      <vt:variant>
        <vt:i4>0</vt:i4>
      </vt:variant>
      <vt:variant>
        <vt:i4>5</vt:i4>
      </vt:variant>
      <vt:variant>
        <vt:lpwstr>http://www.nevo.co.il/Law_word/law06/TAK-5391.pdf</vt:lpwstr>
      </vt:variant>
      <vt:variant>
        <vt:lpwstr/>
      </vt:variant>
      <vt:variant>
        <vt:i4>7995407</vt:i4>
      </vt:variant>
      <vt:variant>
        <vt:i4>81</vt:i4>
      </vt:variant>
      <vt:variant>
        <vt:i4>0</vt:i4>
      </vt:variant>
      <vt:variant>
        <vt:i4>5</vt:i4>
      </vt:variant>
      <vt:variant>
        <vt:lpwstr>http://www.nevo.co.il/Law_word/law06/TAK-5364.pdf</vt:lpwstr>
      </vt:variant>
      <vt:variant>
        <vt:lpwstr/>
      </vt:variant>
      <vt:variant>
        <vt:i4>8257545</vt:i4>
      </vt:variant>
      <vt:variant>
        <vt:i4>78</vt:i4>
      </vt:variant>
      <vt:variant>
        <vt:i4>0</vt:i4>
      </vt:variant>
      <vt:variant>
        <vt:i4>5</vt:i4>
      </vt:variant>
      <vt:variant>
        <vt:lpwstr>http://www.nevo.co.il/Law_word/law06/TAK-5322.pdf</vt:lpwstr>
      </vt:variant>
      <vt:variant>
        <vt:lpwstr/>
      </vt:variant>
      <vt:variant>
        <vt:i4>7667715</vt:i4>
      </vt:variant>
      <vt:variant>
        <vt:i4>75</vt:i4>
      </vt:variant>
      <vt:variant>
        <vt:i4>0</vt:i4>
      </vt:variant>
      <vt:variant>
        <vt:i4>5</vt:i4>
      </vt:variant>
      <vt:variant>
        <vt:lpwstr>http://www.nevo.co.il/Law_word/law06/TAK-5299.pdf</vt:lpwstr>
      </vt:variant>
      <vt:variant>
        <vt:lpwstr/>
      </vt:variant>
      <vt:variant>
        <vt:i4>7929859</vt:i4>
      </vt:variant>
      <vt:variant>
        <vt:i4>72</vt:i4>
      </vt:variant>
      <vt:variant>
        <vt:i4>0</vt:i4>
      </vt:variant>
      <vt:variant>
        <vt:i4>5</vt:i4>
      </vt:variant>
      <vt:variant>
        <vt:lpwstr>http://www.nevo.co.il/Law_word/law06/TAK-5259.pdf</vt:lpwstr>
      </vt:variant>
      <vt:variant>
        <vt:lpwstr/>
      </vt:variant>
      <vt:variant>
        <vt:i4>7864334</vt:i4>
      </vt:variant>
      <vt:variant>
        <vt:i4>69</vt:i4>
      </vt:variant>
      <vt:variant>
        <vt:i4>0</vt:i4>
      </vt:variant>
      <vt:variant>
        <vt:i4>5</vt:i4>
      </vt:variant>
      <vt:variant>
        <vt:lpwstr>http://www.nevo.co.il/Law_word/law06/TAK-5244.pdf</vt:lpwstr>
      </vt:variant>
      <vt:variant>
        <vt:lpwstr/>
      </vt:variant>
      <vt:variant>
        <vt:i4>7602177</vt:i4>
      </vt:variant>
      <vt:variant>
        <vt:i4>66</vt:i4>
      </vt:variant>
      <vt:variant>
        <vt:i4>0</vt:i4>
      </vt:variant>
      <vt:variant>
        <vt:i4>5</vt:i4>
      </vt:variant>
      <vt:variant>
        <vt:lpwstr>http://www.nevo.co.il/Law_word/law06/TAK-5188.pdf</vt:lpwstr>
      </vt:variant>
      <vt:variant>
        <vt:lpwstr/>
      </vt:variant>
      <vt:variant>
        <vt:i4>7995400</vt:i4>
      </vt:variant>
      <vt:variant>
        <vt:i4>63</vt:i4>
      </vt:variant>
      <vt:variant>
        <vt:i4>0</vt:i4>
      </vt:variant>
      <vt:variant>
        <vt:i4>5</vt:i4>
      </vt:variant>
      <vt:variant>
        <vt:lpwstr>http://www.nevo.co.il/Law_word/law06/TAK-5161.pdf</vt:lpwstr>
      </vt:variant>
      <vt:variant>
        <vt:lpwstr/>
      </vt:variant>
      <vt:variant>
        <vt:i4>8257550</vt:i4>
      </vt:variant>
      <vt:variant>
        <vt:i4>60</vt:i4>
      </vt:variant>
      <vt:variant>
        <vt:i4>0</vt:i4>
      </vt:variant>
      <vt:variant>
        <vt:i4>5</vt:i4>
      </vt:variant>
      <vt:variant>
        <vt:lpwstr>http://www.nevo.co.il/Law_word/law06/TAK-5127.pdf</vt:lpwstr>
      </vt:variant>
      <vt:variant>
        <vt:lpwstr/>
      </vt:variant>
      <vt:variant>
        <vt:i4>7602187</vt:i4>
      </vt:variant>
      <vt:variant>
        <vt:i4>57</vt:i4>
      </vt:variant>
      <vt:variant>
        <vt:i4>0</vt:i4>
      </vt:variant>
      <vt:variant>
        <vt:i4>5</vt:i4>
      </vt:variant>
      <vt:variant>
        <vt:lpwstr>http://www.nevo.co.il/Law_word/law06/TAK-5083.pdf</vt:lpwstr>
      </vt:variant>
      <vt:variant>
        <vt:lpwstr/>
      </vt:variant>
      <vt:variant>
        <vt:i4>7864331</vt:i4>
      </vt:variant>
      <vt:variant>
        <vt:i4>54</vt:i4>
      </vt:variant>
      <vt:variant>
        <vt:i4>0</vt:i4>
      </vt:variant>
      <vt:variant>
        <vt:i4>5</vt:i4>
      </vt:variant>
      <vt:variant>
        <vt:lpwstr>http://www.nevo.co.il/Law_word/law06/TAK-5043.pdf</vt:lpwstr>
      </vt:variant>
      <vt:variant>
        <vt:lpwstr/>
      </vt:variant>
      <vt:variant>
        <vt:i4>8192001</vt:i4>
      </vt:variant>
      <vt:variant>
        <vt:i4>51</vt:i4>
      </vt:variant>
      <vt:variant>
        <vt:i4>0</vt:i4>
      </vt:variant>
      <vt:variant>
        <vt:i4>5</vt:i4>
      </vt:variant>
      <vt:variant>
        <vt:lpwstr>http://www.nevo.co.il/Law_word/law06/TAK-5019.pdf</vt:lpwstr>
      </vt:variant>
      <vt:variant>
        <vt:lpwstr/>
      </vt:variant>
      <vt:variant>
        <vt:i4>7602181</vt:i4>
      </vt:variant>
      <vt:variant>
        <vt:i4>48</vt:i4>
      </vt:variant>
      <vt:variant>
        <vt:i4>0</vt:i4>
      </vt:variant>
      <vt:variant>
        <vt:i4>5</vt:i4>
      </vt:variant>
      <vt:variant>
        <vt:lpwstr>http://www.nevo.co.il/Law_word/law06/TAK-4994.pdf</vt:lpwstr>
      </vt:variant>
      <vt:variant>
        <vt:lpwstr/>
      </vt:variant>
      <vt:variant>
        <vt:i4>7995397</vt:i4>
      </vt:variant>
      <vt:variant>
        <vt:i4>45</vt:i4>
      </vt:variant>
      <vt:variant>
        <vt:i4>0</vt:i4>
      </vt:variant>
      <vt:variant>
        <vt:i4>5</vt:i4>
      </vt:variant>
      <vt:variant>
        <vt:lpwstr>http://www.nevo.co.il/Law_word/law06/TAK-4974.pdf</vt:lpwstr>
      </vt:variant>
      <vt:variant>
        <vt:lpwstr/>
      </vt:variant>
      <vt:variant>
        <vt:i4>8060932</vt:i4>
      </vt:variant>
      <vt:variant>
        <vt:i4>42</vt:i4>
      </vt:variant>
      <vt:variant>
        <vt:i4>0</vt:i4>
      </vt:variant>
      <vt:variant>
        <vt:i4>5</vt:i4>
      </vt:variant>
      <vt:variant>
        <vt:lpwstr>http://www.nevo.co.il/Law_word/law06/TAK-4864.pdf</vt:lpwstr>
      </vt:variant>
      <vt:variant>
        <vt:lpwstr/>
      </vt:variant>
      <vt:variant>
        <vt:i4>7929857</vt:i4>
      </vt:variant>
      <vt:variant>
        <vt:i4>39</vt:i4>
      </vt:variant>
      <vt:variant>
        <vt:i4>0</vt:i4>
      </vt:variant>
      <vt:variant>
        <vt:i4>5</vt:i4>
      </vt:variant>
      <vt:variant>
        <vt:lpwstr>http://www.nevo.co.il/Law_word/law06/TAK-4841.pdf</vt:lpwstr>
      </vt:variant>
      <vt:variant>
        <vt:lpwstr/>
      </vt:variant>
      <vt:variant>
        <vt:i4>7602183</vt:i4>
      </vt:variant>
      <vt:variant>
        <vt:i4>36</vt:i4>
      </vt:variant>
      <vt:variant>
        <vt:i4>0</vt:i4>
      </vt:variant>
      <vt:variant>
        <vt:i4>5</vt:i4>
      </vt:variant>
      <vt:variant>
        <vt:lpwstr>http://www.nevo.co.il/Law_word/law06/TAK-4798.pdf</vt:lpwstr>
      </vt:variant>
      <vt:variant>
        <vt:lpwstr/>
      </vt:variant>
      <vt:variant>
        <vt:i4>8060942</vt:i4>
      </vt:variant>
      <vt:variant>
        <vt:i4>33</vt:i4>
      </vt:variant>
      <vt:variant>
        <vt:i4>0</vt:i4>
      </vt:variant>
      <vt:variant>
        <vt:i4>5</vt:i4>
      </vt:variant>
      <vt:variant>
        <vt:lpwstr>http://www.nevo.co.il/Law_word/law06/TAK-4761.pdf</vt:lpwstr>
      </vt:variant>
      <vt:variant>
        <vt:lpwstr/>
      </vt:variant>
      <vt:variant>
        <vt:i4>8192008</vt:i4>
      </vt:variant>
      <vt:variant>
        <vt:i4>30</vt:i4>
      </vt:variant>
      <vt:variant>
        <vt:i4>0</vt:i4>
      </vt:variant>
      <vt:variant>
        <vt:i4>5</vt:i4>
      </vt:variant>
      <vt:variant>
        <vt:lpwstr>http://www.nevo.co.il/Law_word/law06/TAK-4707.pdf</vt:lpwstr>
      </vt:variant>
      <vt:variant>
        <vt:lpwstr/>
      </vt:variant>
      <vt:variant>
        <vt:i4>8192008</vt:i4>
      </vt:variant>
      <vt:variant>
        <vt:i4>27</vt:i4>
      </vt:variant>
      <vt:variant>
        <vt:i4>0</vt:i4>
      </vt:variant>
      <vt:variant>
        <vt:i4>5</vt:i4>
      </vt:variant>
      <vt:variant>
        <vt:lpwstr>http://www.nevo.co.il/Law_word/law06/TAK-4606.pdf</vt:lpwstr>
      </vt:variant>
      <vt:variant>
        <vt:lpwstr/>
      </vt:variant>
      <vt:variant>
        <vt:i4>8257547</vt:i4>
      </vt:variant>
      <vt:variant>
        <vt:i4>24</vt:i4>
      </vt:variant>
      <vt:variant>
        <vt:i4>0</vt:i4>
      </vt:variant>
      <vt:variant>
        <vt:i4>5</vt:i4>
      </vt:variant>
      <vt:variant>
        <vt:lpwstr>http://www.nevo.co.il/Law_word/law06/TAK-4536.pdf</vt:lpwstr>
      </vt:variant>
      <vt:variant>
        <vt:lpwstr/>
      </vt:variant>
      <vt:variant>
        <vt:i4>7667727</vt:i4>
      </vt:variant>
      <vt:variant>
        <vt:i4>21</vt:i4>
      </vt:variant>
      <vt:variant>
        <vt:i4>0</vt:i4>
      </vt:variant>
      <vt:variant>
        <vt:i4>5</vt:i4>
      </vt:variant>
      <vt:variant>
        <vt:lpwstr>http://www.nevo.co.il/Law_word/law06/TAK-4483.pdf</vt:lpwstr>
      </vt:variant>
      <vt:variant>
        <vt:lpwstr/>
      </vt:variant>
      <vt:variant>
        <vt:i4>8323087</vt:i4>
      </vt:variant>
      <vt:variant>
        <vt:i4>18</vt:i4>
      </vt:variant>
      <vt:variant>
        <vt:i4>0</vt:i4>
      </vt:variant>
      <vt:variant>
        <vt:i4>5</vt:i4>
      </vt:variant>
      <vt:variant>
        <vt:lpwstr>http://www.nevo.co.il/Law_word/law06/TAK-4423.pdf</vt:lpwstr>
      </vt:variant>
      <vt:variant>
        <vt:lpwstr/>
      </vt:variant>
      <vt:variant>
        <vt:i4>7864333</vt:i4>
      </vt:variant>
      <vt:variant>
        <vt:i4>15</vt:i4>
      </vt:variant>
      <vt:variant>
        <vt:i4>0</vt:i4>
      </vt:variant>
      <vt:variant>
        <vt:i4>5</vt:i4>
      </vt:variant>
      <vt:variant>
        <vt:lpwstr>http://www.nevo.co.il/Law_word/law06/TAK-4356.pdf</vt:lpwstr>
      </vt:variant>
      <vt:variant>
        <vt:lpwstr/>
      </vt:variant>
      <vt:variant>
        <vt:i4>7667723</vt:i4>
      </vt:variant>
      <vt:variant>
        <vt:i4>12</vt:i4>
      </vt:variant>
      <vt:variant>
        <vt:i4>0</vt:i4>
      </vt:variant>
      <vt:variant>
        <vt:i4>5</vt:i4>
      </vt:variant>
      <vt:variant>
        <vt:lpwstr>http://www.nevo.co.il/Law_word/law06/TAK-4281.pdf</vt:lpwstr>
      </vt:variant>
      <vt:variant>
        <vt:lpwstr/>
      </vt:variant>
      <vt:variant>
        <vt:i4>7733251</vt:i4>
      </vt:variant>
      <vt:variant>
        <vt:i4>9</vt:i4>
      </vt:variant>
      <vt:variant>
        <vt:i4>0</vt:i4>
      </vt:variant>
      <vt:variant>
        <vt:i4>5</vt:i4>
      </vt:variant>
      <vt:variant>
        <vt:lpwstr>http://www.nevo.co.il/Law_word/law10/YALKUT-2700.pdf</vt:lpwstr>
      </vt:variant>
      <vt:variant>
        <vt:lpwstr/>
      </vt:variant>
      <vt:variant>
        <vt:i4>7929868</vt:i4>
      </vt:variant>
      <vt:variant>
        <vt:i4>6</vt:i4>
      </vt:variant>
      <vt:variant>
        <vt:i4>0</vt:i4>
      </vt:variant>
      <vt:variant>
        <vt:i4>5</vt:i4>
      </vt:variant>
      <vt:variant>
        <vt:lpwstr>http://www.nevo.co.il/Law_word/law06/TAK-1511.pdf</vt:lpwstr>
      </vt:variant>
      <vt:variant>
        <vt:lpwstr/>
      </vt:variant>
      <vt:variant>
        <vt:i4>7929864</vt:i4>
      </vt:variant>
      <vt:variant>
        <vt:i4>3</vt:i4>
      </vt:variant>
      <vt:variant>
        <vt:i4>0</vt:i4>
      </vt:variant>
      <vt:variant>
        <vt:i4>5</vt:i4>
      </vt:variant>
      <vt:variant>
        <vt:lpwstr>http://www.nevo.co.il/Law_word/law06/TAK-0707.pdf</vt:lpwstr>
      </vt:variant>
      <vt:variant>
        <vt:lpwstr/>
      </vt:variant>
      <vt:variant>
        <vt:i4>8323081</vt:i4>
      </vt:variant>
      <vt:variant>
        <vt:i4>0</vt:i4>
      </vt:variant>
      <vt:variant>
        <vt:i4>0</vt:i4>
      </vt:variant>
      <vt:variant>
        <vt:i4>5</vt:i4>
      </vt:variant>
      <vt:variant>
        <vt:lpwstr>http://www.nevo.co.il/Law_word/law06/TAK-0667.pdf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0121</vt:lpwstr>
  </property>
  <property fmtid="{D5CDD505-2E9C-101B-9397-08002B2CF9AE}" pid="3" name="CHNAME">
    <vt:lpwstr>השבחת ייצור חקלאי</vt:lpwstr>
  </property>
  <property fmtid="{D5CDD505-2E9C-101B-9397-08002B2CF9AE}" pid="4" name="LAWNAME">
    <vt:lpwstr>תקנות השבחת ייצור חקלאי (בעלי חיים) (בקר לחלב), תשי"ז-1957</vt:lpwstr>
  </property>
  <property fmtid="{D5CDD505-2E9C-101B-9397-08002B2CF9AE}" pid="5" name="LAWNUMBER">
    <vt:lpwstr>0003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השבחת ייצור חקלאי</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להשבחת ייצור חקלאי (בעלי  חיים)</vt:lpwstr>
  </property>
  <property fmtid="{D5CDD505-2E9C-101B-9397-08002B2CF9AE}" pid="48" name="MEKOR_SAIF1">
    <vt:lpwstr>3X</vt:lpwstr>
  </property>
</Properties>
</file>