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EEB" w:rsidRDefault="00891EEB" w:rsidP="00C779EA">
      <w:pPr>
        <w:pStyle w:val="big-header"/>
        <w:ind w:left="0" w:right="1134"/>
        <w:rPr>
          <w:rFonts w:hint="cs"/>
          <w:rtl/>
        </w:rPr>
      </w:pPr>
      <w:r>
        <w:rPr>
          <w:rtl/>
        </w:rPr>
        <w:t>תקנות השיפוט הצבאי (אופן השימוש בדרגה צבאית של מי שאינו חייל), תשכ"ט</w:t>
      </w:r>
      <w:r w:rsidR="00C779EA">
        <w:rPr>
          <w:rFonts w:hint="cs"/>
          <w:rtl/>
        </w:rPr>
        <w:t>-</w:t>
      </w:r>
      <w:r>
        <w:rPr>
          <w:rtl/>
        </w:rPr>
        <w:t>1969</w:t>
      </w:r>
    </w:p>
    <w:p w:rsidR="002A4A1D" w:rsidRDefault="002A4A1D" w:rsidP="002A4A1D">
      <w:pPr>
        <w:spacing w:line="320" w:lineRule="auto"/>
        <w:jc w:val="left"/>
        <w:rPr>
          <w:rFonts w:cs="FrankRuehl" w:hint="cs"/>
          <w:szCs w:val="26"/>
          <w:rtl/>
        </w:rPr>
      </w:pPr>
    </w:p>
    <w:p w:rsidR="009E7E00" w:rsidRPr="002A4A1D" w:rsidRDefault="009E7E00" w:rsidP="002A4A1D">
      <w:pPr>
        <w:spacing w:line="320" w:lineRule="auto"/>
        <w:jc w:val="left"/>
        <w:rPr>
          <w:rFonts w:cs="FrankRuehl" w:hint="cs"/>
          <w:szCs w:val="26"/>
          <w:rtl/>
        </w:rPr>
      </w:pPr>
    </w:p>
    <w:p w:rsidR="002A4A1D" w:rsidRPr="002A4A1D" w:rsidRDefault="002A4A1D" w:rsidP="002A4A1D">
      <w:pPr>
        <w:spacing w:line="320" w:lineRule="auto"/>
        <w:jc w:val="left"/>
        <w:rPr>
          <w:rFonts w:cs="Miriam" w:hint="cs"/>
          <w:szCs w:val="22"/>
          <w:rtl/>
        </w:rPr>
      </w:pPr>
      <w:r w:rsidRPr="002A4A1D">
        <w:rPr>
          <w:rFonts w:cs="Miriam"/>
          <w:szCs w:val="22"/>
          <w:rtl/>
        </w:rPr>
        <w:t>בטחון</w:t>
      </w:r>
      <w:r w:rsidRPr="002A4A1D">
        <w:rPr>
          <w:rFonts w:cs="FrankRuehl"/>
          <w:szCs w:val="26"/>
          <w:rtl/>
        </w:rPr>
        <w:t xml:space="preserve"> – צה"ל – שיפוט צבאי</w:t>
      </w:r>
    </w:p>
    <w:p w:rsidR="00891EEB" w:rsidRDefault="00891EE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1793" w:rsidRPr="00661793" w:rsidTr="00661793">
        <w:tblPrEx>
          <w:tblCellMar>
            <w:top w:w="0" w:type="dxa"/>
            <w:bottom w:w="0" w:type="dxa"/>
          </w:tblCellMar>
        </w:tblPrEx>
        <w:tc>
          <w:tcPr>
            <w:tcW w:w="1247" w:type="dxa"/>
          </w:tcPr>
          <w:p w:rsidR="00661793" w:rsidRPr="00661793" w:rsidRDefault="00661793" w:rsidP="00661793">
            <w:pPr>
              <w:spacing w:line="240" w:lineRule="auto"/>
              <w:jc w:val="left"/>
              <w:rPr>
                <w:rFonts w:cs="Frankruhel"/>
                <w:sz w:val="24"/>
                <w:rtl/>
              </w:rPr>
            </w:pPr>
            <w:r>
              <w:rPr>
                <w:rFonts w:cs="Times New Roman"/>
                <w:sz w:val="24"/>
                <w:rtl/>
              </w:rPr>
              <w:t xml:space="preserve">סעיף 1 </w:t>
            </w:r>
          </w:p>
        </w:tc>
        <w:tc>
          <w:tcPr>
            <w:tcW w:w="5669" w:type="dxa"/>
          </w:tcPr>
          <w:p w:rsidR="00661793" w:rsidRPr="00661793" w:rsidRDefault="00661793" w:rsidP="00661793">
            <w:pPr>
              <w:spacing w:line="240" w:lineRule="auto"/>
              <w:jc w:val="left"/>
              <w:rPr>
                <w:rFonts w:cs="Frankruhel"/>
                <w:sz w:val="24"/>
                <w:rtl/>
              </w:rPr>
            </w:pPr>
            <w:r>
              <w:rPr>
                <w:rFonts w:cs="Times New Roman"/>
                <w:sz w:val="24"/>
                <w:rtl/>
              </w:rPr>
              <w:t>היתר לשימוש בציון דרגה צבאית</w:t>
            </w:r>
          </w:p>
        </w:tc>
        <w:tc>
          <w:tcPr>
            <w:tcW w:w="567" w:type="dxa"/>
          </w:tcPr>
          <w:p w:rsidR="00661793" w:rsidRPr="00661793" w:rsidRDefault="00661793" w:rsidP="00661793">
            <w:pPr>
              <w:spacing w:line="240" w:lineRule="auto"/>
              <w:jc w:val="left"/>
              <w:rPr>
                <w:rStyle w:val="Hyperlink"/>
                <w:rtl/>
              </w:rPr>
            </w:pPr>
            <w:hyperlink w:anchor="Seif1" w:tooltip="היתר לשימוש בציון דרגה צבאית" w:history="1">
              <w:r w:rsidRPr="00661793">
                <w:rPr>
                  <w:rStyle w:val="Hyperlink"/>
                </w:rPr>
                <w:t>Go</w:t>
              </w:r>
            </w:hyperlink>
          </w:p>
        </w:tc>
        <w:tc>
          <w:tcPr>
            <w:tcW w:w="850" w:type="dxa"/>
          </w:tcPr>
          <w:p w:rsidR="00661793" w:rsidRPr="00661793" w:rsidRDefault="00661793" w:rsidP="00661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1793" w:rsidRPr="00661793" w:rsidTr="00661793">
        <w:tblPrEx>
          <w:tblCellMar>
            <w:top w:w="0" w:type="dxa"/>
            <w:bottom w:w="0" w:type="dxa"/>
          </w:tblCellMar>
        </w:tblPrEx>
        <w:tc>
          <w:tcPr>
            <w:tcW w:w="1247" w:type="dxa"/>
          </w:tcPr>
          <w:p w:rsidR="00661793" w:rsidRPr="00661793" w:rsidRDefault="00661793" w:rsidP="00661793">
            <w:pPr>
              <w:spacing w:line="240" w:lineRule="auto"/>
              <w:jc w:val="left"/>
              <w:rPr>
                <w:rFonts w:cs="Frankruhel"/>
                <w:sz w:val="24"/>
                <w:rtl/>
              </w:rPr>
            </w:pPr>
            <w:r>
              <w:rPr>
                <w:rFonts w:cs="Times New Roman"/>
                <w:sz w:val="24"/>
                <w:rtl/>
              </w:rPr>
              <w:t xml:space="preserve">סעיף 2 </w:t>
            </w:r>
          </w:p>
        </w:tc>
        <w:tc>
          <w:tcPr>
            <w:tcW w:w="5669" w:type="dxa"/>
          </w:tcPr>
          <w:p w:rsidR="00661793" w:rsidRPr="00661793" w:rsidRDefault="00661793" w:rsidP="00661793">
            <w:pPr>
              <w:spacing w:line="240" w:lineRule="auto"/>
              <w:jc w:val="left"/>
              <w:rPr>
                <w:rFonts w:cs="Frankruhel"/>
                <w:sz w:val="24"/>
                <w:rtl/>
              </w:rPr>
            </w:pPr>
            <w:r>
              <w:rPr>
                <w:rFonts w:cs="Times New Roman"/>
                <w:sz w:val="24"/>
                <w:rtl/>
              </w:rPr>
              <w:t>ציון דרגה צבאית במילוי תפקיד בצבא</w:t>
            </w:r>
          </w:p>
        </w:tc>
        <w:tc>
          <w:tcPr>
            <w:tcW w:w="567" w:type="dxa"/>
          </w:tcPr>
          <w:p w:rsidR="00661793" w:rsidRPr="00661793" w:rsidRDefault="00661793" w:rsidP="00661793">
            <w:pPr>
              <w:spacing w:line="240" w:lineRule="auto"/>
              <w:jc w:val="left"/>
              <w:rPr>
                <w:rStyle w:val="Hyperlink"/>
                <w:rtl/>
              </w:rPr>
            </w:pPr>
            <w:hyperlink w:anchor="Seif2" w:tooltip="ציון דרגה צבאית במילוי תפקיד בצבא" w:history="1">
              <w:r w:rsidRPr="00661793">
                <w:rPr>
                  <w:rStyle w:val="Hyperlink"/>
                </w:rPr>
                <w:t>Go</w:t>
              </w:r>
            </w:hyperlink>
          </w:p>
        </w:tc>
        <w:tc>
          <w:tcPr>
            <w:tcW w:w="850" w:type="dxa"/>
          </w:tcPr>
          <w:p w:rsidR="00661793" w:rsidRPr="00661793" w:rsidRDefault="00661793" w:rsidP="00661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1793" w:rsidRPr="00661793" w:rsidTr="00661793">
        <w:tblPrEx>
          <w:tblCellMar>
            <w:top w:w="0" w:type="dxa"/>
            <w:bottom w:w="0" w:type="dxa"/>
          </w:tblCellMar>
        </w:tblPrEx>
        <w:tc>
          <w:tcPr>
            <w:tcW w:w="1247" w:type="dxa"/>
          </w:tcPr>
          <w:p w:rsidR="00661793" w:rsidRPr="00661793" w:rsidRDefault="00661793" w:rsidP="00661793">
            <w:pPr>
              <w:spacing w:line="240" w:lineRule="auto"/>
              <w:jc w:val="left"/>
              <w:rPr>
                <w:rFonts w:cs="Frankruhel"/>
                <w:sz w:val="24"/>
                <w:rtl/>
              </w:rPr>
            </w:pPr>
            <w:r>
              <w:rPr>
                <w:rFonts w:cs="Times New Roman"/>
                <w:sz w:val="24"/>
                <w:rtl/>
              </w:rPr>
              <w:t xml:space="preserve">סעיף 4 </w:t>
            </w:r>
          </w:p>
        </w:tc>
        <w:tc>
          <w:tcPr>
            <w:tcW w:w="5669" w:type="dxa"/>
          </w:tcPr>
          <w:p w:rsidR="00661793" w:rsidRPr="00661793" w:rsidRDefault="00661793" w:rsidP="00661793">
            <w:pPr>
              <w:spacing w:line="240" w:lineRule="auto"/>
              <w:jc w:val="left"/>
              <w:rPr>
                <w:rFonts w:cs="Frankruhel"/>
                <w:sz w:val="24"/>
                <w:rtl/>
              </w:rPr>
            </w:pPr>
            <w:r>
              <w:rPr>
                <w:rFonts w:cs="Times New Roman"/>
                <w:sz w:val="24"/>
                <w:rtl/>
              </w:rPr>
              <w:t>תחילה</w:t>
            </w:r>
          </w:p>
        </w:tc>
        <w:tc>
          <w:tcPr>
            <w:tcW w:w="567" w:type="dxa"/>
          </w:tcPr>
          <w:p w:rsidR="00661793" w:rsidRPr="00661793" w:rsidRDefault="00661793" w:rsidP="00661793">
            <w:pPr>
              <w:spacing w:line="240" w:lineRule="auto"/>
              <w:jc w:val="left"/>
              <w:rPr>
                <w:rStyle w:val="Hyperlink"/>
                <w:rtl/>
              </w:rPr>
            </w:pPr>
            <w:hyperlink w:anchor="Seif3" w:tooltip="תחילה" w:history="1">
              <w:r w:rsidRPr="00661793">
                <w:rPr>
                  <w:rStyle w:val="Hyperlink"/>
                </w:rPr>
                <w:t>Go</w:t>
              </w:r>
            </w:hyperlink>
          </w:p>
        </w:tc>
        <w:tc>
          <w:tcPr>
            <w:tcW w:w="850" w:type="dxa"/>
          </w:tcPr>
          <w:p w:rsidR="00661793" w:rsidRPr="00661793" w:rsidRDefault="00661793" w:rsidP="00661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61793" w:rsidRPr="00661793" w:rsidTr="00661793">
        <w:tblPrEx>
          <w:tblCellMar>
            <w:top w:w="0" w:type="dxa"/>
            <w:bottom w:w="0" w:type="dxa"/>
          </w:tblCellMar>
        </w:tblPrEx>
        <w:tc>
          <w:tcPr>
            <w:tcW w:w="1247" w:type="dxa"/>
          </w:tcPr>
          <w:p w:rsidR="00661793" w:rsidRPr="00661793" w:rsidRDefault="00661793" w:rsidP="00661793">
            <w:pPr>
              <w:spacing w:line="240" w:lineRule="auto"/>
              <w:jc w:val="left"/>
              <w:rPr>
                <w:rFonts w:cs="Frankruhel"/>
                <w:sz w:val="24"/>
                <w:rtl/>
              </w:rPr>
            </w:pPr>
            <w:r>
              <w:rPr>
                <w:rFonts w:cs="Times New Roman"/>
                <w:sz w:val="24"/>
                <w:rtl/>
              </w:rPr>
              <w:t xml:space="preserve">סעיף 5 </w:t>
            </w:r>
          </w:p>
        </w:tc>
        <w:tc>
          <w:tcPr>
            <w:tcW w:w="5669" w:type="dxa"/>
          </w:tcPr>
          <w:p w:rsidR="00661793" w:rsidRPr="00661793" w:rsidRDefault="00661793" w:rsidP="00661793">
            <w:pPr>
              <w:spacing w:line="240" w:lineRule="auto"/>
              <w:jc w:val="left"/>
              <w:rPr>
                <w:rFonts w:cs="Frankruhel"/>
                <w:sz w:val="24"/>
                <w:rtl/>
              </w:rPr>
            </w:pPr>
            <w:r>
              <w:rPr>
                <w:rFonts w:cs="Times New Roman"/>
                <w:sz w:val="24"/>
                <w:rtl/>
              </w:rPr>
              <w:t>השם</w:t>
            </w:r>
          </w:p>
        </w:tc>
        <w:tc>
          <w:tcPr>
            <w:tcW w:w="567" w:type="dxa"/>
          </w:tcPr>
          <w:p w:rsidR="00661793" w:rsidRPr="00661793" w:rsidRDefault="00661793" w:rsidP="00661793">
            <w:pPr>
              <w:spacing w:line="240" w:lineRule="auto"/>
              <w:jc w:val="left"/>
              <w:rPr>
                <w:rStyle w:val="Hyperlink"/>
                <w:rtl/>
              </w:rPr>
            </w:pPr>
            <w:hyperlink w:anchor="Seif4" w:tooltip="השם" w:history="1">
              <w:r w:rsidRPr="00661793">
                <w:rPr>
                  <w:rStyle w:val="Hyperlink"/>
                </w:rPr>
                <w:t>Go</w:t>
              </w:r>
            </w:hyperlink>
          </w:p>
        </w:tc>
        <w:tc>
          <w:tcPr>
            <w:tcW w:w="850" w:type="dxa"/>
          </w:tcPr>
          <w:p w:rsidR="00661793" w:rsidRPr="00661793" w:rsidRDefault="00661793" w:rsidP="006617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891EEB" w:rsidRDefault="00891EEB">
      <w:pPr>
        <w:pStyle w:val="big-header"/>
        <w:ind w:left="0" w:right="1134"/>
        <w:rPr>
          <w:rtl/>
        </w:rPr>
      </w:pPr>
    </w:p>
    <w:p w:rsidR="00891EEB" w:rsidRPr="002A4A1D" w:rsidRDefault="00891EEB" w:rsidP="00442CCB">
      <w:pPr>
        <w:pStyle w:val="big-header"/>
        <w:ind w:left="0" w:right="1134"/>
        <w:rPr>
          <w:rStyle w:val="default"/>
          <w:rFonts w:cs="FrankRuehl" w:hint="cs"/>
          <w:szCs w:val="32"/>
          <w:rtl/>
        </w:rPr>
      </w:pPr>
      <w:r>
        <w:rPr>
          <w:rtl/>
        </w:rPr>
        <w:br w:type="page"/>
      </w:r>
      <w:r w:rsidR="00442CCB">
        <w:rPr>
          <w:rtl/>
          <w:lang w:eastAsia="en-US"/>
        </w:rPr>
        <w:lastRenderedPageBreak/>
        <w:pict>
          <v:shapetype id="_x0000_t202" coordsize="21600,21600" o:spt="202" path="m,l,21600r21600,l21600,xe">
            <v:stroke joinstyle="miter"/>
            <v:path gradientshapeok="t" o:connecttype="rect"/>
          </v:shapetype>
          <v:shape id="_x0000_s1036" type="#_x0000_t202" style="position:absolute;left:0;text-align:left;margin-left:470.25pt;margin-top:25.45pt;width:1in;height:11.2pt;z-index:251660800" filled="f" stroked="f">
            <v:textbox inset="1mm,0,1mm,0">
              <w:txbxContent>
                <w:p w:rsidR="00442CCB" w:rsidRDefault="00442CCB" w:rsidP="00442CCB">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shape>
        </w:pict>
      </w:r>
      <w:r>
        <w:rPr>
          <w:rtl/>
        </w:rPr>
        <w:t>ת</w:t>
      </w:r>
      <w:r>
        <w:rPr>
          <w:rFonts w:hint="cs"/>
          <w:rtl/>
        </w:rPr>
        <w:t>קנות השיפוט הצבאי (אופן השימוש בדרגה צבאית של מי שאינו חייל), תשכ"ט</w:t>
      </w:r>
      <w:r w:rsidR="00C779EA">
        <w:rPr>
          <w:rFonts w:hint="cs"/>
          <w:rtl/>
        </w:rPr>
        <w:t>-</w:t>
      </w:r>
      <w:r>
        <w:rPr>
          <w:rFonts w:hint="cs"/>
          <w:rtl/>
        </w:rPr>
        <w:t>1969</w:t>
      </w:r>
      <w:r w:rsidR="00C779EA">
        <w:rPr>
          <w:rStyle w:val="a6"/>
          <w:rtl/>
        </w:rPr>
        <w:footnoteReference w:customMarkFollows="1" w:id="1"/>
        <w:t>*</w:t>
      </w:r>
    </w:p>
    <w:p w:rsidR="001D6925" w:rsidRPr="00892D4C" w:rsidRDefault="001D6925" w:rsidP="001D6925">
      <w:pPr>
        <w:pStyle w:val="P00"/>
        <w:spacing w:before="0"/>
        <w:ind w:left="0" w:right="1134"/>
        <w:rPr>
          <w:rFonts w:hint="cs"/>
          <w:vanish/>
          <w:color w:val="FF0000"/>
          <w:szCs w:val="20"/>
          <w:shd w:val="clear" w:color="auto" w:fill="FFFF99"/>
          <w:rtl/>
        </w:rPr>
      </w:pPr>
      <w:bookmarkStart w:id="0" w:name="Rov7"/>
      <w:r w:rsidRPr="00892D4C">
        <w:rPr>
          <w:rFonts w:hint="cs"/>
          <w:vanish/>
          <w:color w:val="FF0000"/>
          <w:szCs w:val="20"/>
          <w:shd w:val="clear" w:color="auto" w:fill="FFFF99"/>
          <w:rtl/>
        </w:rPr>
        <w:t>מיום 9.7.1996</w:t>
      </w:r>
    </w:p>
    <w:p w:rsidR="001D6925" w:rsidRPr="00892D4C" w:rsidRDefault="001D6925" w:rsidP="001D6925">
      <w:pPr>
        <w:pStyle w:val="P00"/>
        <w:spacing w:before="0"/>
        <w:ind w:left="0" w:right="1134"/>
        <w:rPr>
          <w:rFonts w:hint="cs"/>
          <w:b/>
          <w:bCs/>
          <w:vanish/>
          <w:szCs w:val="20"/>
          <w:shd w:val="clear" w:color="auto" w:fill="FFFF99"/>
          <w:rtl/>
        </w:rPr>
      </w:pPr>
      <w:r w:rsidRPr="00892D4C">
        <w:rPr>
          <w:rFonts w:hint="cs"/>
          <w:b/>
          <w:bCs/>
          <w:vanish/>
          <w:szCs w:val="20"/>
          <w:shd w:val="clear" w:color="auto" w:fill="FFFF99"/>
          <w:rtl/>
        </w:rPr>
        <w:t>תק' תשנ"ו-1996</w:t>
      </w:r>
    </w:p>
    <w:p w:rsidR="001D6925" w:rsidRPr="00892D4C" w:rsidRDefault="001D6925" w:rsidP="001D6925">
      <w:pPr>
        <w:pStyle w:val="P00"/>
        <w:spacing w:before="0"/>
        <w:ind w:left="0" w:right="1134"/>
        <w:rPr>
          <w:rFonts w:hint="cs"/>
          <w:vanish/>
          <w:szCs w:val="20"/>
          <w:shd w:val="clear" w:color="auto" w:fill="FFFF99"/>
          <w:rtl/>
        </w:rPr>
      </w:pPr>
      <w:hyperlink r:id="rId6" w:history="1">
        <w:r w:rsidRPr="00892D4C">
          <w:rPr>
            <w:rStyle w:val="Hyperlink"/>
            <w:vanish/>
            <w:szCs w:val="20"/>
            <w:shd w:val="clear" w:color="auto" w:fill="FFFF99"/>
            <w:rtl/>
          </w:rPr>
          <w:t>ק</w:t>
        </w:r>
        <w:r w:rsidRPr="00892D4C">
          <w:rPr>
            <w:rStyle w:val="Hyperlink"/>
            <w:rFonts w:hint="cs"/>
            <w:vanish/>
            <w:szCs w:val="20"/>
            <w:shd w:val="clear" w:color="auto" w:fill="FFFF99"/>
            <w:rtl/>
          </w:rPr>
          <w:t>"ת תשנ"ו מס' 5771</w:t>
        </w:r>
      </w:hyperlink>
      <w:r w:rsidRPr="00892D4C">
        <w:rPr>
          <w:rFonts w:hint="cs"/>
          <w:vanish/>
          <w:szCs w:val="20"/>
          <w:shd w:val="clear" w:color="auto" w:fill="FFFF99"/>
          <w:rtl/>
        </w:rPr>
        <w:t xml:space="preserve"> מיום 9.7.1996 עמ' 1428</w:t>
      </w:r>
    </w:p>
    <w:p w:rsidR="001D6925" w:rsidRPr="008B7639" w:rsidRDefault="00BC604B" w:rsidP="00442CCB">
      <w:pPr>
        <w:pStyle w:val="P00"/>
        <w:ind w:left="0" w:right="1134"/>
        <w:rPr>
          <w:rFonts w:hint="cs"/>
          <w:sz w:val="2"/>
          <w:szCs w:val="2"/>
          <w:rtl/>
        </w:rPr>
      </w:pPr>
      <w:r w:rsidRPr="00892D4C">
        <w:rPr>
          <w:rStyle w:val="default"/>
          <w:rFonts w:cs="FrankRuehl" w:hint="cs"/>
          <w:vanish/>
          <w:sz w:val="22"/>
          <w:szCs w:val="22"/>
          <w:shd w:val="clear" w:color="auto" w:fill="FFFF99"/>
          <w:rtl/>
        </w:rPr>
        <w:t xml:space="preserve">תקנות השיפוט הצבאי </w:t>
      </w:r>
      <w:r w:rsidRPr="00892D4C">
        <w:rPr>
          <w:rStyle w:val="default"/>
          <w:rFonts w:cs="FrankRuehl" w:hint="cs"/>
          <w:strike/>
          <w:vanish/>
          <w:sz w:val="22"/>
          <w:szCs w:val="22"/>
          <w:shd w:val="clear" w:color="auto" w:fill="FFFF99"/>
          <w:rtl/>
        </w:rPr>
        <w:t>(תנאים, נסיבות ואופן לשימוש בדרגה צבאית של מי שאינו חייל)</w:t>
      </w:r>
      <w:r w:rsidRPr="00892D4C">
        <w:rPr>
          <w:rStyle w:val="default"/>
          <w:rFonts w:cs="FrankRuehl" w:hint="cs"/>
          <w:vanish/>
          <w:sz w:val="22"/>
          <w:szCs w:val="22"/>
          <w:shd w:val="clear" w:color="auto" w:fill="FFFF99"/>
          <w:rtl/>
        </w:rPr>
        <w:t xml:space="preserve"> </w:t>
      </w:r>
      <w:r w:rsidRPr="00892D4C">
        <w:rPr>
          <w:rStyle w:val="default"/>
          <w:rFonts w:cs="FrankRuehl" w:hint="cs"/>
          <w:vanish/>
          <w:sz w:val="22"/>
          <w:szCs w:val="22"/>
          <w:u w:val="single"/>
          <w:shd w:val="clear" w:color="auto" w:fill="FFFF99"/>
          <w:rtl/>
        </w:rPr>
        <w:t>(אופן השימוש בדרגה צבאית של מי שאינו חייל)</w:t>
      </w:r>
      <w:r w:rsidRPr="00892D4C">
        <w:rPr>
          <w:rStyle w:val="default"/>
          <w:rFonts w:cs="FrankRuehl" w:hint="cs"/>
          <w:vanish/>
          <w:sz w:val="22"/>
          <w:szCs w:val="22"/>
          <w:shd w:val="clear" w:color="auto" w:fill="FFFF99"/>
          <w:rtl/>
        </w:rPr>
        <w:t>, תשכ"ט</w:t>
      </w:r>
      <w:r w:rsidR="00442CCB" w:rsidRPr="00892D4C">
        <w:rPr>
          <w:rStyle w:val="default"/>
          <w:rFonts w:cs="FrankRuehl" w:hint="cs"/>
          <w:vanish/>
          <w:sz w:val="22"/>
          <w:szCs w:val="22"/>
          <w:shd w:val="clear" w:color="auto" w:fill="FFFF99"/>
          <w:rtl/>
        </w:rPr>
        <w:t>-</w:t>
      </w:r>
      <w:r w:rsidRPr="00892D4C">
        <w:rPr>
          <w:rStyle w:val="default"/>
          <w:rFonts w:cs="FrankRuehl" w:hint="cs"/>
          <w:vanish/>
          <w:sz w:val="22"/>
          <w:szCs w:val="22"/>
          <w:shd w:val="clear" w:color="auto" w:fill="FFFF99"/>
          <w:rtl/>
        </w:rPr>
        <w:t>1969</w:t>
      </w:r>
      <w:bookmarkEnd w:id="0"/>
    </w:p>
    <w:p w:rsidR="00891EEB" w:rsidRDefault="00891EEB" w:rsidP="00442CC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518א ו-542 </w:t>
      </w:r>
      <w:r>
        <w:rPr>
          <w:rStyle w:val="default"/>
          <w:rFonts w:cs="FrankRuehl"/>
          <w:rtl/>
        </w:rPr>
        <w:t>ל</w:t>
      </w:r>
      <w:r>
        <w:rPr>
          <w:rStyle w:val="default"/>
          <w:rFonts w:cs="FrankRuehl" w:hint="cs"/>
          <w:rtl/>
        </w:rPr>
        <w:t>חוק השיפוט הצבאי, תשט"ו</w:t>
      </w:r>
      <w:r w:rsidR="00442CCB">
        <w:rPr>
          <w:rStyle w:val="default"/>
          <w:rFonts w:cs="FrankRuehl" w:hint="cs"/>
          <w:rtl/>
        </w:rPr>
        <w:t>-</w:t>
      </w:r>
      <w:r>
        <w:rPr>
          <w:rStyle w:val="default"/>
          <w:rFonts w:cs="FrankRuehl" w:hint="cs"/>
          <w:rtl/>
        </w:rPr>
        <w:t>1955, ובאישור ועדת החוץ והבטחון של הכנסת, אני מתקין תקנות אלה:</w:t>
      </w:r>
    </w:p>
    <w:p w:rsidR="00891EEB" w:rsidRDefault="00891EEB">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24pt;z-index:251653632" o:allowincell="f" filled="f" stroked="f" strokecolor="lime" strokeweight=".25pt">
            <v:textbox inset="0,0,0,0">
              <w:txbxContent>
                <w:p w:rsidR="00891EEB" w:rsidRDefault="00891EEB" w:rsidP="00442CCB">
                  <w:pPr>
                    <w:spacing w:line="160" w:lineRule="exact"/>
                    <w:jc w:val="left"/>
                    <w:rPr>
                      <w:rFonts w:cs="Miriam"/>
                      <w:noProof/>
                      <w:szCs w:val="18"/>
                      <w:rtl/>
                    </w:rPr>
                  </w:pPr>
                  <w:r>
                    <w:rPr>
                      <w:rFonts w:cs="Miriam"/>
                      <w:szCs w:val="18"/>
                      <w:rtl/>
                    </w:rPr>
                    <w:t>ה</w:t>
                  </w:r>
                  <w:r>
                    <w:rPr>
                      <w:rFonts w:cs="Miriam" w:hint="cs"/>
                      <w:szCs w:val="18"/>
                      <w:rtl/>
                    </w:rPr>
                    <w:t>יתר לשימוש</w:t>
                  </w:r>
                  <w:r w:rsidR="00442CCB">
                    <w:rPr>
                      <w:rFonts w:cs="Miriam" w:hint="cs"/>
                      <w:szCs w:val="18"/>
                      <w:rtl/>
                    </w:rPr>
                    <w:t xml:space="preserve"> </w:t>
                  </w:r>
                  <w:r>
                    <w:rPr>
                      <w:rFonts w:cs="Miriam"/>
                      <w:szCs w:val="18"/>
                      <w:rtl/>
                    </w:rPr>
                    <w:t>ב</w:t>
                  </w:r>
                  <w:r>
                    <w:rPr>
                      <w:rFonts w:cs="Miriam" w:hint="cs"/>
                      <w:szCs w:val="18"/>
                      <w:rtl/>
                    </w:rPr>
                    <w:t>ציון דרגה</w:t>
                  </w:r>
                  <w:r w:rsidR="00442CCB">
                    <w:rPr>
                      <w:rFonts w:cs="Miriam" w:hint="cs"/>
                      <w:noProof/>
                      <w:szCs w:val="18"/>
                      <w:rtl/>
                    </w:rPr>
                    <w:t xml:space="preserve"> </w:t>
                  </w:r>
                  <w:r>
                    <w:rPr>
                      <w:rFonts w:cs="Miriam"/>
                      <w:szCs w:val="18"/>
                      <w:rtl/>
                    </w:rPr>
                    <w:t>צ</w:t>
                  </w:r>
                  <w:r>
                    <w:rPr>
                      <w:rFonts w:cs="Miriam" w:hint="cs"/>
                      <w:szCs w:val="18"/>
                      <w:rtl/>
                    </w:rPr>
                    <w:t>באית</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ותר להשתמש בציון דרגתו הצבאית של מי שאינו חייל כמשמעותו בסעיף 1 לחוק, אם נתקיימו כל התנאים האלה:</w:t>
      </w:r>
    </w:p>
    <w:p w:rsidR="00891EEB" w:rsidRDefault="00CB700F" w:rsidP="00892D4C">
      <w:pPr>
        <w:pStyle w:val="P02"/>
        <w:spacing w:before="72"/>
        <w:ind w:left="1021" w:right="1134" w:hanging="397"/>
        <w:rPr>
          <w:rStyle w:val="default"/>
          <w:rFonts w:cs="FrankRuehl"/>
          <w:rtl/>
        </w:rPr>
      </w:pPr>
      <w:r>
        <w:rPr>
          <w:rtl/>
          <w:lang w:eastAsia="en-US"/>
        </w:rPr>
        <w:pict>
          <v:shape id="_x0000_s1037" type="#_x0000_t202" style="position:absolute;left:0;text-align:left;margin-left:470.25pt;margin-top:7.1pt;width:1in;height:11.2pt;z-index:251661824" filled="f" stroked="f">
            <v:textbox inset="1mm,0,1mm,0">
              <w:txbxContent>
                <w:p w:rsidR="00CB700F" w:rsidRDefault="00CB700F" w:rsidP="00CB700F">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shape>
        </w:pict>
      </w:r>
      <w:r w:rsidR="00891EEB">
        <w:rPr>
          <w:rStyle w:val="default"/>
          <w:rFonts w:cs="FrankRuehl"/>
          <w:rtl/>
        </w:rPr>
        <w:t>(1)</w:t>
      </w:r>
      <w:r w:rsidR="00891EEB">
        <w:rPr>
          <w:rStyle w:val="default"/>
          <w:rFonts w:cs="FrankRuehl"/>
          <w:rtl/>
        </w:rPr>
        <w:tab/>
      </w:r>
      <w:r w:rsidR="00891EEB">
        <w:rPr>
          <w:rStyle w:val="default"/>
          <w:rFonts w:cs="FrankRuehl" w:hint="cs"/>
          <w:rtl/>
        </w:rPr>
        <w:t>(א)</w:t>
      </w:r>
      <w:r w:rsidR="00891EEB">
        <w:rPr>
          <w:rStyle w:val="default"/>
          <w:rFonts w:cs="FrankRuehl"/>
          <w:rtl/>
        </w:rPr>
        <w:tab/>
      </w:r>
      <w:r w:rsidR="00891EEB">
        <w:rPr>
          <w:rStyle w:val="default"/>
          <w:rFonts w:cs="FrankRuehl" w:hint="cs"/>
          <w:rtl/>
        </w:rPr>
        <w:t>אם השימוש בציון הדרגה נעשה</w:t>
      </w:r>
      <w:r w:rsidR="00891EEB">
        <w:rPr>
          <w:rStyle w:val="default"/>
          <w:rFonts w:cs="FrankRuehl"/>
          <w:rtl/>
        </w:rPr>
        <w:t xml:space="preserve"> </w:t>
      </w:r>
      <w:r w:rsidR="00891EEB">
        <w:rPr>
          <w:rStyle w:val="default"/>
          <w:rFonts w:cs="FrankRuehl" w:hint="cs"/>
          <w:rtl/>
        </w:rPr>
        <w:t xml:space="preserve">בכתב </w:t>
      </w:r>
      <w:r w:rsidR="009E7E00">
        <w:rPr>
          <w:rStyle w:val="default"/>
          <w:rFonts w:cs="FrankRuehl"/>
          <w:rtl/>
        </w:rPr>
        <w:t>–</w:t>
      </w:r>
      <w:r w:rsidR="00891EEB">
        <w:rPr>
          <w:rStyle w:val="default"/>
          <w:rFonts w:cs="FrankRuehl" w:hint="cs"/>
          <w:rtl/>
        </w:rPr>
        <w:t xml:space="preserve"> הוספו לאחר הדרגה </w:t>
      </w:r>
      <w:r w:rsidR="00892D4C">
        <w:rPr>
          <w:rStyle w:val="default"/>
          <w:rFonts w:cs="FrankRuehl" w:hint="cs"/>
          <w:rtl/>
        </w:rPr>
        <w:t>הקיצור</w:t>
      </w:r>
      <w:r w:rsidR="00891EEB">
        <w:rPr>
          <w:rStyle w:val="default"/>
          <w:rFonts w:cs="FrankRuehl" w:hint="cs"/>
          <w:rtl/>
        </w:rPr>
        <w:t xml:space="preserve"> "</w:t>
      </w:r>
      <w:r w:rsidR="00892D4C">
        <w:rPr>
          <w:rStyle w:val="default"/>
          <w:rFonts w:cs="FrankRuehl" w:hint="cs"/>
          <w:rtl/>
        </w:rPr>
        <w:t>ב</w:t>
      </w:r>
      <w:r w:rsidR="00891EEB">
        <w:rPr>
          <w:rStyle w:val="default"/>
          <w:rFonts w:cs="FrankRuehl" w:hint="cs"/>
          <w:rtl/>
        </w:rPr>
        <w:t>מיל</w:t>
      </w:r>
      <w:r w:rsidR="00892D4C">
        <w:rPr>
          <w:rStyle w:val="default"/>
          <w:rFonts w:cs="FrankRuehl" w:hint="cs"/>
          <w:rtl/>
        </w:rPr>
        <w:t>'</w:t>
      </w:r>
      <w:r w:rsidR="00891EEB">
        <w:rPr>
          <w:rStyle w:val="default"/>
          <w:rFonts w:cs="FrankRuehl" w:hint="cs"/>
          <w:rtl/>
        </w:rPr>
        <w:t xml:space="preserve">" בסוגריים, כאשר בעל הדרגה נמנה עם כוחות המילואים של הצבא, או </w:t>
      </w:r>
      <w:r w:rsidR="00892D4C">
        <w:rPr>
          <w:rStyle w:val="default"/>
          <w:rFonts w:cs="FrankRuehl" w:hint="cs"/>
          <w:rtl/>
        </w:rPr>
        <w:t>המילה</w:t>
      </w:r>
      <w:r w:rsidR="00891EEB">
        <w:rPr>
          <w:rStyle w:val="default"/>
          <w:rFonts w:cs="FrankRuehl" w:hint="cs"/>
          <w:rtl/>
        </w:rPr>
        <w:t xml:space="preserve"> "</w:t>
      </w:r>
      <w:r w:rsidR="00892D4C">
        <w:rPr>
          <w:rStyle w:val="default"/>
          <w:rFonts w:cs="FrankRuehl" w:hint="cs"/>
          <w:rtl/>
        </w:rPr>
        <w:t>בדימוס</w:t>
      </w:r>
      <w:r w:rsidR="00891EEB">
        <w:rPr>
          <w:rStyle w:val="default"/>
          <w:rFonts w:cs="FrankRuehl" w:hint="cs"/>
          <w:rtl/>
        </w:rPr>
        <w:t xml:space="preserve">" בסוגריים, כאשר בעל הדרגה אינו נמנה כך; נעשה השימוש על ידי מי שאינו בעצמו בעל הדרגה, די בכך אם הוסיף לאחר הדרגה את </w:t>
      </w:r>
      <w:r w:rsidR="00892D4C">
        <w:rPr>
          <w:rStyle w:val="default"/>
          <w:rFonts w:cs="FrankRuehl" w:hint="cs"/>
          <w:rtl/>
        </w:rPr>
        <w:t>הקיצור</w:t>
      </w:r>
      <w:r w:rsidR="00891EEB">
        <w:rPr>
          <w:rStyle w:val="default"/>
          <w:rFonts w:cs="FrankRuehl" w:hint="cs"/>
          <w:rtl/>
        </w:rPr>
        <w:t xml:space="preserve"> "</w:t>
      </w:r>
      <w:r w:rsidR="00892D4C">
        <w:rPr>
          <w:rStyle w:val="default"/>
          <w:rFonts w:cs="FrankRuehl" w:hint="cs"/>
          <w:rtl/>
        </w:rPr>
        <w:t>ב</w:t>
      </w:r>
      <w:r w:rsidR="00891EEB">
        <w:rPr>
          <w:rStyle w:val="default"/>
          <w:rFonts w:cs="FrankRuehl" w:hint="cs"/>
          <w:rtl/>
        </w:rPr>
        <w:t>מיל</w:t>
      </w:r>
      <w:r w:rsidR="00892D4C">
        <w:rPr>
          <w:rStyle w:val="default"/>
          <w:rFonts w:cs="FrankRuehl" w:hint="cs"/>
          <w:rtl/>
        </w:rPr>
        <w:t>'</w:t>
      </w:r>
      <w:r w:rsidR="00891EEB">
        <w:rPr>
          <w:rStyle w:val="default"/>
          <w:rFonts w:cs="FrankRuehl" w:hint="cs"/>
          <w:rtl/>
        </w:rPr>
        <w:t xml:space="preserve">" בסוגריים או את </w:t>
      </w:r>
      <w:r w:rsidR="00892D4C">
        <w:rPr>
          <w:rStyle w:val="default"/>
          <w:rFonts w:cs="FrankRuehl" w:hint="cs"/>
          <w:rtl/>
        </w:rPr>
        <w:t>המילה</w:t>
      </w:r>
      <w:r w:rsidR="00891EEB">
        <w:rPr>
          <w:rStyle w:val="default"/>
          <w:rFonts w:cs="FrankRuehl"/>
          <w:rtl/>
        </w:rPr>
        <w:t xml:space="preserve"> "</w:t>
      </w:r>
      <w:r w:rsidR="00892D4C">
        <w:rPr>
          <w:rStyle w:val="default"/>
          <w:rFonts w:cs="FrankRuehl" w:hint="cs"/>
          <w:rtl/>
        </w:rPr>
        <w:t>בדימוס</w:t>
      </w:r>
      <w:r w:rsidR="00891EEB">
        <w:rPr>
          <w:rStyle w:val="default"/>
          <w:rFonts w:cs="FrankRuehl" w:hint="cs"/>
          <w:rtl/>
        </w:rPr>
        <w:t>" בסוגריים;</w:t>
      </w:r>
    </w:p>
    <w:p w:rsidR="00891EEB" w:rsidRDefault="00891EEB" w:rsidP="00442CCB">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השימוש בציון הדרגה נעשה בעל פה</w:t>
      </w:r>
      <w:r w:rsidR="009E7E00">
        <w:rPr>
          <w:rStyle w:val="default"/>
          <w:rFonts w:cs="FrankRuehl" w:hint="cs"/>
          <w:rtl/>
        </w:rPr>
        <w:t xml:space="preserve"> </w:t>
      </w:r>
      <w:r w:rsidR="009E7E00">
        <w:rPr>
          <w:rStyle w:val="default"/>
          <w:rFonts w:cs="FrankRuehl"/>
          <w:rtl/>
        </w:rPr>
        <w:t>–</w:t>
      </w:r>
      <w:r w:rsidR="009E7E00">
        <w:rPr>
          <w:rStyle w:val="default"/>
          <w:rFonts w:cs="FrankRuehl" w:hint="cs"/>
          <w:rtl/>
        </w:rPr>
        <w:t xml:space="preserve"> </w:t>
      </w:r>
      <w:r>
        <w:rPr>
          <w:rStyle w:val="default"/>
          <w:rFonts w:cs="FrankRuehl" w:hint="cs"/>
          <w:rtl/>
        </w:rPr>
        <w:t>הוספה לאחר הדרגה המלה "במילואים", כאשר בעל הדרגה נמנה עם כוחות המילואים של הצבא, או המלה "בדימוס", כאשר בעל הדרגה אינו נמנה כך; נעשה השימוש על ידי מי שאינו בעצמו בעל הדרגה, די בכך אם הוסיף לאחר הדרגה את</w:t>
      </w:r>
      <w:r>
        <w:rPr>
          <w:rStyle w:val="default"/>
          <w:rFonts w:cs="FrankRuehl"/>
          <w:rtl/>
        </w:rPr>
        <w:t xml:space="preserve"> </w:t>
      </w:r>
      <w:r>
        <w:rPr>
          <w:rStyle w:val="default"/>
          <w:rFonts w:cs="FrankRuehl" w:hint="cs"/>
          <w:rtl/>
        </w:rPr>
        <w:t>המלה "במילואים" או את המלה "בדימוס";</w:t>
      </w:r>
    </w:p>
    <w:p w:rsidR="00891EEB" w:rsidRDefault="00891EEB" w:rsidP="00442CCB">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אם השימוש בדרגה נעשה בשפה לועזית </w:t>
      </w:r>
      <w:r w:rsidR="009E7E00">
        <w:rPr>
          <w:rStyle w:val="default"/>
          <w:rFonts w:cs="FrankRuehl"/>
          <w:rtl/>
        </w:rPr>
        <w:t>–</w:t>
      </w:r>
      <w:r>
        <w:rPr>
          <w:rStyle w:val="default"/>
          <w:rFonts w:cs="FrankRuehl" w:hint="cs"/>
          <w:rtl/>
        </w:rPr>
        <w:t xml:space="preserve"> הוסף לאחר הדרגה כינוי באותה שפה שמובנו כאמור בפסקאות (א) ו-(ב);</w:t>
      </w:r>
    </w:p>
    <w:p w:rsidR="00891EEB" w:rsidRDefault="00891EE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המשתמש אינו מתכוון, בנסיבות הענין, לפגוע בשמו הטוב של הצבא או בכבוד הצבא;</w:t>
      </w:r>
    </w:p>
    <w:p w:rsidR="00891EEB" w:rsidRDefault="00891EEB">
      <w:pPr>
        <w:pStyle w:val="P11"/>
        <w:spacing w:before="72"/>
        <w:ind w:left="624" w:right="1134"/>
        <w:rPr>
          <w:rStyle w:val="default"/>
          <w:rFonts w:cs="FrankRuehl"/>
          <w:rtl/>
        </w:rPr>
      </w:pPr>
      <w:r>
        <w:rPr>
          <w:lang w:val="he-IL"/>
        </w:rPr>
        <w:pict>
          <v:rect id="_x0000_s1027" style="position:absolute;left:0;text-align:left;margin-left:464.5pt;margin-top:8.05pt;width:75.05pt;height:12.05pt;z-index:251654656" o:allowincell="f" filled="f" stroked="f" strokecolor="lime" strokeweight=".25pt">
            <v:textbox inset="0,0,0,0">
              <w:txbxContent>
                <w:p w:rsidR="00891EEB" w:rsidRDefault="00891EEB" w:rsidP="00442CCB">
                  <w:pPr>
                    <w:spacing w:line="160" w:lineRule="exact"/>
                    <w:jc w:val="left"/>
                    <w:rPr>
                      <w:rFonts w:cs="Miriam"/>
                      <w:noProof/>
                      <w:szCs w:val="18"/>
                      <w:rtl/>
                    </w:rPr>
                  </w:pPr>
                  <w:r>
                    <w:rPr>
                      <w:rFonts w:cs="Miriam"/>
                      <w:szCs w:val="18"/>
                      <w:rtl/>
                    </w:rPr>
                    <w:t>ת</w:t>
                  </w:r>
                  <w:r>
                    <w:rPr>
                      <w:rFonts w:cs="Miriam" w:hint="cs"/>
                      <w:szCs w:val="18"/>
                      <w:rtl/>
                    </w:rPr>
                    <w:t>ק' תשנ"ג</w:t>
                  </w:r>
                  <w:r w:rsidR="00442CCB">
                    <w:rPr>
                      <w:rFonts w:cs="Miriam" w:hint="cs"/>
                      <w:szCs w:val="18"/>
                      <w:rtl/>
                    </w:rPr>
                    <w:t>-</w:t>
                  </w:r>
                  <w:r>
                    <w:rPr>
                      <w:rFonts w:cs="Miriam" w:hint="cs"/>
                      <w:szCs w:val="18"/>
                      <w:rtl/>
                    </w:rPr>
                    <w:t>1993</w:t>
                  </w:r>
                </w:p>
              </w:txbxContent>
            </v:textbox>
            <w10:anchorlock/>
          </v:rect>
        </w:pict>
      </w:r>
      <w:r>
        <w:rPr>
          <w:rtl/>
        </w:rPr>
        <w:t>(3)</w:t>
      </w:r>
      <w:r>
        <w:rPr>
          <w:rtl/>
        </w:rPr>
        <w:tab/>
      </w:r>
      <w:r>
        <w:rPr>
          <w:rStyle w:val="default"/>
          <w:rFonts w:cs="FrankRuehl"/>
          <w:rtl/>
        </w:rPr>
        <w:t>א</w:t>
      </w:r>
      <w:r>
        <w:rPr>
          <w:rStyle w:val="default"/>
          <w:rFonts w:cs="FrankRuehl" w:hint="cs"/>
          <w:rtl/>
        </w:rPr>
        <w:t>ין בשימוש בציו</w:t>
      </w:r>
      <w:r>
        <w:rPr>
          <w:rStyle w:val="default"/>
          <w:rFonts w:cs="FrankRuehl"/>
          <w:rtl/>
        </w:rPr>
        <w:t>ן</w:t>
      </w:r>
      <w:r>
        <w:rPr>
          <w:rStyle w:val="default"/>
          <w:rFonts w:cs="FrankRuehl" w:hint="cs"/>
          <w:rtl/>
        </w:rPr>
        <w:t xml:space="preserve"> הדרגה משום פרסומת לבעל הדרגה, אגב ניהול עסק או עבודה במקצוע, באופן שעלול לפגוע בשמו הטוב של הצבא או בכבודו;</w:t>
      </w:r>
    </w:p>
    <w:p w:rsidR="00891EEB" w:rsidRDefault="00891EEB">
      <w:pPr>
        <w:pStyle w:val="P11"/>
        <w:spacing w:before="72"/>
        <w:ind w:left="624" w:right="1134"/>
        <w:rPr>
          <w:rStyle w:val="default"/>
          <w:rFonts w:cs="FrankRuehl" w:hint="cs"/>
          <w:rtl/>
        </w:rPr>
      </w:pPr>
      <w:r>
        <w:rPr>
          <w:lang w:val="he-IL"/>
        </w:rPr>
        <w:pict>
          <v:rect id="_x0000_s1028" style="position:absolute;left:0;text-align:left;margin-left:464.5pt;margin-top:8.05pt;width:75.05pt;height:16.05pt;z-index:251655680" o:allowincell="f" filled="f" stroked="f" strokecolor="lime" strokeweight=".25pt">
            <v:textbox style="mso-next-textbox:#_x0000_s1028" inset="0,0,0,0">
              <w:txbxContent>
                <w:p w:rsidR="00891EEB" w:rsidRDefault="00891EEB" w:rsidP="00442CCB">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שנ"ג</w:t>
                  </w:r>
                  <w:r w:rsidR="00442CCB">
                    <w:rPr>
                      <w:rFonts w:cs="Miriam" w:hint="cs"/>
                      <w:szCs w:val="18"/>
                      <w:rtl/>
                    </w:rPr>
                    <w:t>-</w:t>
                  </w:r>
                  <w:r>
                    <w:rPr>
                      <w:rFonts w:cs="Miriam" w:hint="cs"/>
                      <w:szCs w:val="18"/>
                      <w:rtl/>
                    </w:rPr>
                    <w:t>1993</w:t>
                  </w:r>
                </w:p>
              </w:txbxContent>
            </v:textbox>
            <w10:anchorlock/>
          </v:rect>
        </w:pict>
      </w:r>
      <w:r>
        <w:rPr>
          <w:rtl/>
        </w:rPr>
        <w:t>(4)</w:t>
      </w:r>
      <w:r>
        <w:rPr>
          <w:rtl/>
        </w:rPr>
        <w:tab/>
      </w:r>
      <w:r>
        <w:rPr>
          <w:rStyle w:val="default"/>
          <w:rFonts w:cs="FrankRuehl"/>
          <w:rtl/>
        </w:rPr>
        <w:t>(</w:t>
      </w:r>
      <w:r>
        <w:rPr>
          <w:rStyle w:val="default"/>
          <w:rFonts w:cs="FrankRuehl" w:hint="cs"/>
          <w:rtl/>
        </w:rPr>
        <w:t>נמחקה).</w:t>
      </w:r>
    </w:p>
    <w:p w:rsidR="00030F7B" w:rsidRPr="00892D4C" w:rsidRDefault="00030F7B" w:rsidP="00030F7B">
      <w:pPr>
        <w:pStyle w:val="P11"/>
        <w:spacing w:before="0"/>
        <w:ind w:left="624" w:right="1134"/>
        <w:rPr>
          <w:rFonts w:hint="cs"/>
          <w:vanish/>
          <w:color w:val="FF0000"/>
          <w:szCs w:val="20"/>
          <w:shd w:val="clear" w:color="auto" w:fill="FFFF99"/>
          <w:rtl/>
        </w:rPr>
      </w:pPr>
      <w:bookmarkStart w:id="2" w:name="Rov11"/>
      <w:r w:rsidRPr="00892D4C">
        <w:rPr>
          <w:rFonts w:hint="cs"/>
          <w:vanish/>
          <w:color w:val="FF0000"/>
          <w:szCs w:val="20"/>
          <w:shd w:val="clear" w:color="auto" w:fill="FFFF99"/>
          <w:rtl/>
        </w:rPr>
        <w:t>מיום</w:t>
      </w:r>
      <w:r w:rsidRPr="00892D4C">
        <w:rPr>
          <w:vanish/>
          <w:color w:val="FF0000"/>
          <w:szCs w:val="20"/>
          <w:shd w:val="clear" w:color="auto" w:fill="FFFF99"/>
          <w:rtl/>
        </w:rPr>
        <w:t xml:space="preserve"> 10.8.1993</w:t>
      </w:r>
    </w:p>
    <w:p w:rsidR="00030F7B" w:rsidRPr="00892D4C" w:rsidRDefault="00030F7B" w:rsidP="00030F7B">
      <w:pPr>
        <w:pStyle w:val="P11"/>
        <w:spacing w:before="0"/>
        <w:ind w:left="624" w:right="1134"/>
        <w:rPr>
          <w:rFonts w:hint="cs"/>
          <w:b/>
          <w:bCs/>
          <w:vanish/>
          <w:szCs w:val="20"/>
          <w:shd w:val="clear" w:color="auto" w:fill="FFFF99"/>
          <w:rtl/>
        </w:rPr>
      </w:pPr>
      <w:r w:rsidRPr="00892D4C">
        <w:rPr>
          <w:rFonts w:hint="cs"/>
          <w:b/>
          <w:bCs/>
          <w:vanish/>
          <w:szCs w:val="20"/>
          <w:shd w:val="clear" w:color="auto" w:fill="FFFF99"/>
          <w:rtl/>
        </w:rPr>
        <w:t>תק' תשנ"ג-1993</w:t>
      </w:r>
    </w:p>
    <w:p w:rsidR="00030F7B" w:rsidRPr="00892D4C" w:rsidRDefault="00030F7B" w:rsidP="00030F7B">
      <w:pPr>
        <w:pStyle w:val="P11"/>
        <w:spacing w:before="0"/>
        <w:ind w:left="624" w:right="1134"/>
        <w:rPr>
          <w:rFonts w:hint="cs"/>
          <w:vanish/>
          <w:szCs w:val="20"/>
          <w:shd w:val="clear" w:color="auto" w:fill="FFFF99"/>
          <w:rtl/>
        </w:rPr>
      </w:pPr>
      <w:hyperlink r:id="rId7" w:history="1">
        <w:r w:rsidRPr="00892D4C">
          <w:rPr>
            <w:rStyle w:val="Hyperlink"/>
            <w:rFonts w:hint="cs"/>
            <w:vanish/>
            <w:szCs w:val="20"/>
            <w:shd w:val="clear" w:color="auto" w:fill="FFFF99"/>
            <w:rtl/>
          </w:rPr>
          <w:t>ק"ת תשנ"ג מס' 5539</w:t>
        </w:r>
      </w:hyperlink>
      <w:r w:rsidRPr="00892D4C">
        <w:rPr>
          <w:rFonts w:hint="cs"/>
          <w:vanish/>
          <w:szCs w:val="20"/>
          <w:shd w:val="clear" w:color="auto" w:fill="FFFF99"/>
          <w:rtl/>
        </w:rPr>
        <w:t xml:space="preserve"> מיום</w:t>
      </w:r>
      <w:r w:rsidRPr="00892D4C">
        <w:rPr>
          <w:vanish/>
          <w:szCs w:val="20"/>
          <w:shd w:val="clear" w:color="auto" w:fill="FFFF99"/>
          <w:rtl/>
        </w:rPr>
        <w:t xml:space="preserve"> 10.8.1993 </w:t>
      </w:r>
      <w:r w:rsidRPr="00892D4C">
        <w:rPr>
          <w:rFonts w:hint="cs"/>
          <w:vanish/>
          <w:szCs w:val="20"/>
          <w:shd w:val="clear" w:color="auto" w:fill="FFFF99"/>
          <w:rtl/>
        </w:rPr>
        <w:t>עמ' 1050</w:t>
      </w:r>
    </w:p>
    <w:p w:rsidR="00030F7B" w:rsidRPr="00892D4C" w:rsidRDefault="00030F7B" w:rsidP="00CB3CD4">
      <w:pPr>
        <w:pStyle w:val="P11"/>
        <w:ind w:left="624" w:right="1134"/>
        <w:rPr>
          <w:rStyle w:val="default"/>
          <w:rFonts w:cs="FrankRuehl"/>
          <w:strike/>
          <w:vanish/>
          <w:sz w:val="22"/>
          <w:szCs w:val="22"/>
          <w:shd w:val="clear" w:color="auto" w:fill="FFFF99"/>
          <w:rtl/>
        </w:rPr>
      </w:pPr>
      <w:r w:rsidRPr="00892D4C">
        <w:rPr>
          <w:strike/>
          <w:vanish/>
          <w:sz w:val="22"/>
          <w:szCs w:val="22"/>
          <w:shd w:val="clear" w:color="auto" w:fill="FFFF99"/>
          <w:rtl/>
        </w:rPr>
        <w:t>(3)</w:t>
      </w:r>
      <w:r w:rsidRPr="00892D4C">
        <w:rPr>
          <w:strike/>
          <w:vanish/>
          <w:sz w:val="22"/>
          <w:szCs w:val="22"/>
          <w:shd w:val="clear" w:color="auto" w:fill="FFFF99"/>
          <w:rtl/>
        </w:rPr>
        <w:tab/>
      </w:r>
      <w:r w:rsidRPr="00892D4C">
        <w:rPr>
          <w:rStyle w:val="default"/>
          <w:rFonts w:cs="FrankRuehl"/>
          <w:strike/>
          <w:vanish/>
          <w:sz w:val="22"/>
          <w:szCs w:val="22"/>
          <w:shd w:val="clear" w:color="auto" w:fill="FFFF99"/>
          <w:rtl/>
        </w:rPr>
        <w:t>א</w:t>
      </w:r>
      <w:r w:rsidRPr="00892D4C">
        <w:rPr>
          <w:rStyle w:val="default"/>
          <w:rFonts w:cs="FrankRuehl" w:hint="cs"/>
          <w:strike/>
          <w:vanish/>
          <w:sz w:val="22"/>
          <w:szCs w:val="22"/>
          <w:shd w:val="clear" w:color="auto" w:fill="FFFF99"/>
          <w:rtl/>
        </w:rPr>
        <w:t>ין בשימוש בציו</w:t>
      </w:r>
      <w:r w:rsidRPr="00892D4C">
        <w:rPr>
          <w:rStyle w:val="default"/>
          <w:rFonts w:cs="FrankRuehl"/>
          <w:strike/>
          <w:vanish/>
          <w:sz w:val="22"/>
          <w:szCs w:val="22"/>
          <w:shd w:val="clear" w:color="auto" w:fill="FFFF99"/>
          <w:rtl/>
        </w:rPr>
        <w:t>ן</w:t>
      </w:r>
      <w:r w:rsidRPr="00892D4C">
        <w:rPr>
          <w:rStyle w:val="default"/>
          <w:rFonts w:cs="FrankRuehl" w:hint="cs"/>
          <w:strike/>
          <w:vanish/>
          <w:sz w:val="22"/>
          <w:szCs w:val="22"/>
          <w:shd w:val="clear" w:color="auto" w:fill="FFFF99"/>
          <w:rtl/>
        </w:rPr>
        <w:t xml:space="preserve"> הדרגה משום פרסומת לבעל הדרגה אגב ניהול עסק או עבודה במקצוע</w:t>
      </w:r>
      <w:r w:rsidR="00CB3CD4" w:rsidRPr="00892D4C">
        <w:rPr>
          <w:rStyle w:val="default"/>
          <w:rFonts w:cs="FrankRuehl" w:hint="cs"/>
          <w:strike/>
          <w:vanish/>
          <w:sz w:val="22"/>
          <w:szCs w:val="22"/>
          <w:shd w:val="clear" w:color="auto" w:fill="FFFF99"/>
          <w:rtl/>
        </w:rPr>
        <w:t xml:space="preserve"> ואין נפקא מינה עם העסק או העבודה במקצוע מתנהלים על ידיו עצמו או מטעמו של אחר</w:t>
      </w:r>
      <w:r w:rsidRPr="00892D4C">
        <w:rPr>
          <w:rStyle w:val="default"/>
          <w:rFonts w:cs="FrankRuehl" w:hint="cs"/>
          <w:strike/>
          <w:vanish/>
          <w:sz w:val="22"/>
          <w:szCs w:val="22"/>
          <w:shd w:val="clear" w:color="auto" w:fill="FFFF99"/>
          <w:rtl/>
        </w:rPr>
        <w:t>;</w:t>
      </w:r>
    </w:p>
    <w:p w:rsidR="00030F7B" w:rsidRPr="00892D4C" w:rsidRDefault="00030F7B" w:rsidP="00030F7B">
      <w:pPr>
        <w:pStyle w:val="P11"/>
        <w:spacing w:before="0"/>
        <w:ind w:left="624" w:right="1134"/>
        <w:rPr>
          <w:rStyle w:val="default"/>
          <w:rFonts w:cs="FrankRuehl"/>
          <w:vanish/>
          <w:sz w:val="22"/>
          <w:szCs w:val="22"/>
          <w:u w:val="single"/>
          <w:shd w:val="clear" w:color="auto" w:fill="FFFF99"/>
          <w:rtl/>
        </w:rPr>
      </w:pPr>
      <w:r w:rsidRPr="00892D4C">
        <w:rPr>
          <w:vanish/>
          <w:sz w:val="22"/>
          <w:szCs w:val="22"/>
          <w:u w:val="single"/>
          <w:shd w:val="clear" w:color="auto" w:fill="FFFF99"/>
          <w:rtl/>
        </w:rPr>
        <w:t>(3)</w:t>
      </w:r>
      <w:r w:rsidRPr="00892D4C">
        <w:rPr>
          <w:vanish/>
          <w:sz w:val="22"/>
          <w:szCs w:val="22"/>
          <w:u w:val="single"/>
          <w:shd w:val="clear" w:color="auto" w:fill="FFFF99"/>
          <w:rtl/>
        </w:rPr>
        <w:tab/>
      </w:r>
      <w:r w:rsidRPr="00892D4C">
        <w:rPr>
          <w:rStyle w:val="default"/>
          <w:rFonts w:cs="FrankRuehl"/>
          <w:vanish/>
          <w:sz w:val="22"/>
          <w:szCs w:val="22"/>
          <w:u w:val="single"/>
          <w:shd w:val="clear" w:color="auto" w:fill="FFFF99"/>
          <w:rtl/>
        </w:rPr>
        <w:t>א</w:t>
      </w:r>
      <w:r w:rsidRPr="00892D4C">
        <w:rPr>
          <w:rStyle w:val="default"/>
          <w:rFonts w:cs="FrankRuehl" w:hint="cs"/>
          <w:vanish/>
          <w:sz w:val="22"/>
          <w:szCs w:val="22"/>
          <w:u w:val="single"/>
          <w:shd w:val="clear" w:color="auto" w:fill="FFFF99"/>
          <w:rtl/>
        </w:rPr>
        <w:t>ין בשימוש בציו</w:t>
      </w:r>
      <w:r w:rsidRPr="00892D4C">
        <w:rPr>
          <w:rStyle w:val="default"/>
          <w:rFonts w:cs="FrankRuehl"/>
          <w:vanish/>
          <w:sz w:val="22"/>
          <w:szCs w:val="22"/>
          <w:u w:val="single"/>
          <w:shd w:val="clear" w:color="auto" w:fill="FFFF99"/>
          <w:rtl/>
        </w:rPr>
        <w:t>ן</w:t>
      </w:r>
      <w:r w:rsidRPr="00892D4C">
        <w:rPr>
          <w:rStyle w:val="default"/>
          <w:rFonts w:cs="FrankRuehl" w:hint="cs"/>
          <w:vanish/>
          <w:sz w:val="22"/>
          <w:szCs w:val="22"/>
          <w:u w:val="single"/>
          <w:shd w:val="clear" w:color="auto" w:fill="FFFF99"/>
          <w:rtl/>
        </w:rPr>
        <w:t xml:space="preserve"> הדרגה משום פרסומת לבעל הדרגה, אגב ניהול עסק או עבודה במקצוע, באופן שעלול לפגוע בשמו הטוב של הצבא או בכבודו;</w:t>
      </w:r>
    </w:p>
    <w:p w:rsidR="00030F7B" w:rsidRPr="00892D4C" w:rsidRDefault="00030F7B" w:rsidP="008B7639">
      <w:pPr>
        <w:pStyle w:val="P11"/>
        <w:spacing w:before="0"/>
        <w:ind w:left="624" w:right="1134"/>
        <w:rPr>
          <w:rStyle w:val="default"/>
          <w:rFonts w:cs="FrankRuehl" w:hint="cs"/>
          <w:vanish/>
          <w:sz w:val="22"/>
          <w:szCs w:val="22"/>
          <w:shd w:val="clear" w:color="auto" w:fill="FFFF99"/>
          <w:rtl/>
        </w:rPr>
      </w:pPr>
      <w:r w:rsidRPr="00892D4C">
        <w:rPr>
          <w:strike/>
          <w:vanish/>
          <w:sz w:val="22"/>
          <w:szCs w:val="22"/>
          <w:shd w:val="clear" w:color="auto" w:fill="FFFF99"/>
          <w:rtl/>
        </w:rPr>
        <w:t>(4)</w:t>
      </w:r>
      <w:r w:rsidRPr="00892D4C">
        <w:rPr>
          <w:strike/>
          <w:vanish/>
          <w:sz w:val="22"/>
          <w:szCs w:val="22"/>
          <w:shd w:val="clear" w:color="auto" w:fill="FFFF99"/>
          <w:rtl/>
        </w:rPr>
        <w:tab/>
      </w:r>
      <w:r w:rsidR="00CB3CD4" w:rsidRPr="00892D4C">
        <w:rPr>
          <w:rStyle w:val="default"/>
          <w:rFonts w:cs="FrankRuehl" w:hint="cs"/>
          <w:strike/>
          <w:vanish/>
          <w:sz w:val="22"/>
          <w:szCs w:val="22"/>
          <w:shd w:val="clear" w:color="auto" w:fill="FFFF99"/>
          <w:rtl/>
        </w:rPr>
        <w:t>השימוש בציון הדרגה אינו נעשה בקשר לפעילות ציבורית בעלת אופי מפלגתי של בעל הדרגה</w:t>
      </w:r>
      <w:r w:rsidRPr="00892D4C">
        <w:rPr>
          <w:rStyle w:val="default"/>
          <w:rFonts w:cs="FrankRuehl" w:hint="cs"/>
          <w:strike/>
          <w:vanish/>
          <w:sz w:val="22"/>
          <w:szCs w:val="22"/>
          <w:shd w:val="clear" w:color="auto" w:fill="FFFF99"/>
          <w:rtl/>
        </w:rPr>
        <w:t>.</w:t>
      </w:r>
    </w:p>
    <w:p w:rsidR="00892D4C" w:rsidRPr="00892D4C" w:rsidRDefault="00892D4C" w:rsidP="008B7639">
      <w:pPr>
        <w:pStyle w:val="P11"/>
        <w:spacing w:before="0"/>
        <w:ind w:left="624" w:right="1134"/>
        <w:rPr>
          <w:rStyle w:val="default"/>
          <w:rFonts w:cs="FrankRuehl" w:hint="cs"/>
          <w:vanish/>
          <w:szCs w:val="20"/>
          <w:shd w:val="clear" w:color="auto" w:fill="FFFF99"/>
          <w:rtl/>
        </w:rPr>
      </w:pPr>
    </w:p>
    <w:p w:rsidR="00892D4C" w:rsidRPr="00892D4C" w:rsidRDefault="00892D4C" w:rsidP="008B7639">
      <w:pPr>
        <w:pStyle w:val="P11"/>
        <w:spacing w:before="0"/>
        <w:ind w:left="624" w:right="1134"/>
        <w:rPr>
          <w:rStyle w:val="default"/>
          <w:rFonts w:cs="FrankRuehl" w:hint="cs"/>
          <w:vanish/>
          <w:color w:val="FF0000"/>
          <w:szCs w:val="20"/>
          <w:shd w:val="clear" w:color="auto" w:fill="FFFF99"/>
          <w:rtl/>
        </w:rPr>
      </w:pPr>
      <w:r w:rsidRPr="00892D4C">
        <w:rPr>
          <w:rStyle w:val="default"/>
          <w:rFonts w:cs="FrankRuehl" w:hint="cs"/>
          <w:vanish/>
          <w:color w:val="FF0000"/>
          <w:szCs w:val="20"/>
          <w:shd w:val="clear" w:color="auto" w:fill="FFFF99"/>
          <w:rtl/>
        </w:rPr>
        <w:t>מיום 12.4.2010</w:t>
      </w:r>
    </w:p>
    <w:p w:rsidR="00892D4C" w:rsidRPr="00892D4C" w:rsidRDefault="00892D4C" w:rsidP="008B7639">
      <w:pPr>
        <w:pStyle w:val="P11"/>
        <w:spacing w:before="0"/>
        <w:ind w:left="624" w:right="1134"/>
        <w:rPr>
          <w:rStyle w:val="default"/>
          <w:rFonts w:cs="FrankRuehl" w:hint="cs"/>
          <w:vanish/>
          <w:szCs w:val="20"/>
          <w:shd w:val="clear" w:color="auto" w:fill="FFFF99"/>
          <w:rtl/>
        </w:rPr>
      </w:pPr>
      <w:r w:rsidRPr="00892D4C">
        <w:rPr>
          <w:rStyle w:val="default"/>
          <w:rFonts w:cs="FrankRuehl" w:hint="cs"/>
          <w:b/>
          <w:bCs/>
          <w:vanish/>
          <w:szCs w:val="20"/>
          <w:shd w:val="clear" w:color="auto" w:fill="FFFF99"/>
          <w:rtl/>
        </w:rPr>
        <w:t>תק' תש"ע-2010</w:t>
      </w:r>
    </w:p>
    <w:p w:rsidR="00892D4C" w:rsidRPr="00892D4C" w:rsidRDefault="00892D4C" w:rsidP="008B7639">
      <w:pPr>
        <w:pStyle w:val="P11"/>
        <w:spacing w:before="0"/>
        <w:ind w:left="624" w:right="1134"/>
        <w:rPr>
          <w:rStyle w:val="default"/>
          <w:rFonts w:cs="FrankRuehl" w:hint="cs"/>
          <w:vanish/>
          <w:szCs w:val="20"/>
          <w:shd w:val="clear" w:color="auto" w:fill="FFFF99"/>
          <w:rtl/>
        </w:rPr>
      </w:pPr>
      <w:hyperlink r:id="rId8" w:history="1">
        <w:r w:rsidRPr="00892D4C">
          <w:rPr>
            <w:rStyle w:val="Hyperlink"/>
            <w:rFonts w:hint="cs"/>
            <w:vanish/>
            <w:szCs w:val="20"/>
            <w:shd w:val="clear" w:color="auto" w:fill="FFFF99"/>
            <w:rtl/>
          </w:rPr>
          <w:t>ק"ת תש"ע מס' 6885</w:t>
        </w:r>
      </w:hyperlink>
      <w:r w:rsidRPr="00892D4C">
        <w:rPr>
          <w:rStyle w:val="default"/>
          <w:rFonts w:cs="FrankRuehl" w:hint="cs"/>
          <w:vanish/>
          <w:szCs w:val="20"/>
          <w:shd w:val="clear" w:color="auto" w:fill="FFFF99"/>
          <w:rtl/>
        </w:rPr>
        <w:t xml:space="preserve"> מיום 12.4.2010 עמ' 1014</w:t>
      </w:r>
    </w:p>
    <w:p w:rsidR="00892D4C" w:rsidRPr="00892D4C" w:rsidRDefault="00892D4C" w:rsidP="00892D4C">
      <w:pPr>
        <w:pStyle w:val="P02"/>
        <w:ind w:left="1021" w:right="1134" w:hanging="397"/>
        <w:rPr>
          <w:rStyle w:val="default"/>
          <w:rFonts w:cs="FrankRuehl"/>
          <w:sz w:val="2"/>
          <w:szCs w:val="2"/>
          <w:rtl/>
        </w:rPr>
      </w:pPr>
      <w:r w:rsidRPr="00892D4C">
        <w:rPr>
          <w:rStyle w:val="default"/>
          <w:rFonts w:cs="FrankRuehl"/>
          <w:vanish/>
          <w:sz w:val="22"/>
          <w:szCs w:val="22"/>
          <w:shd w:val="clear" w:color="auto" w:fill="FFFF99"/>
          <w:rtl/>
        </w:rPr>
        <w:t>(1)</w:t>
      </w:r>
      <w:r w:rsidRPr="00892D4C">
        <w:rPr>
          <w:rStyle w:val="default"/>
          <w:rFonts w:cs="FrankRuehl"/>
          <w:vanish/>
          <w:sz w:val="22"/>
          <w:szCs w:val="22"/>
          <w:shd w:val="clear" w:color="auto" w:fill="FFFF99"/>
          <w:rtl/>
        </w:rPr>
        <w:tab/>
      </w:r>
      <w:r w:rsidRPr="00892D4C">
        <w:rPr>
          <w:rStyle w:val="default"/>
          <w:rFonts w:cs="FrankRuehl" w:hint="cs"/>
          <w:vanish/>
          <w:sz w:val="22"/>
          <w:szCs w:val="22"/>
          <w:shd w:val="clear" w:color="auto" w:fill="FFFF99"/>
          <w:rtl/>
        </w:rPr>
        <w:t>(א)</w:t>
      </w:r>
      <w:r w:rsidRPr="00892D4C">
        <w:rPr>
          <w:rStyle w:val="default"/>
          <w:rFonts w:cs="FrankRuehl"/>
          <w:vanish/>
          <w:sz w:val="22"/>
          <w:szCs w:val="22"/>
          <w:shd w:val="clear" w:color="auto" w:fill="FFFF99"/>
          <w:rtl/>
        </w:rPr>
        <w:tab/>
      </w:r>
      <w:r w:rsidRPr="00892D4C">
        <w:rPr>
          <w:rStyle w:val="default"/>
          <w:rFonts w:cs="FrankRuehl" w:hint="cs"/>
          <w:vanish/>
          <w:sz w:val="22"/>
          <w:szCs w:val="22"/>
          <w:shd w:val="clear" w:color="auto" w:fill="FFFF99"/>
          <w:rtl/>
        </w:rPr>
        <w:t>אם השימוש בציון הדרגה נעשה</w:t>
      </w:r>
      <w:r w:rsidRPr="00892D4C">
        <w:rPr>
          <w:rStyle w:val="default"/>
          <w:rFonts w:cs="FrankRuehl"/>
          <w:vanish/>
          <w:sz w:val="22"/>
          <w:szCs w:val="22"/>
          <w:shd w:val="clear" w:color="auto" w:fill="FFFF99"/>
          <w:rtl/>
        </w:rPr>
        <w:t xml:space="preserve"> </w:t>
      </w:r>
      <w:r w:rsidRPr="00892D4C">
        <w:rPr>
          <w:rStyle w:val="default"/>
          <w:rFonts w:cs="FrankRuehl" w:hint="cs"/>
          <w:vanish/>
          <w:sz w:val="22"/>
          <w:szCs w:val="22"/>
          <w:shd w:val="clear" w:color="auto" w:fill="FFFF99"/>
          <w:rtl/>
        </w:rPr>
        <w:t xml:space="preserve">בכתב - הוספו לאחר הדרגה </w:t>
      </w:r>
      <w:r w:rsidRPr="00892D4C">
        <w:rPr>
          <w:rStyle w:val="default"/>
          <w:rFonts w:cs="FrankRuehl" w:hint="cs"/>
          <w:strike/>
          <w:vanish/>
          <w:sz w:val="22"/>
          <w:szCs w:val="22"/>
          <w:shd w:val="clear" w:color="auto" w:fill="FFFF99"/>
          <w:rtl/>
        </w:rPr>
        <w:t>האותיות "מיל"</w:t>
      </w:r>
      <w:r w:rsidRPr="00892D4C">
        <w:rPr>
          <w:rStyle w:val="default"/>
          <w:rFonts w:cs="FrankRuehl" w:hint="cs"/>
          <w:vanish/>
          <w:sz w:val="22"/>
          <w:szCs w:val="22"/>
          <w:shd w:val="clear" w:color="auto" w:fill="FFFF99"/>
          <w:rtl/>
        </w:rPr>
        <w:t xml:space="preserve"> </w:t>
      </w:r>
      <w:r w:rsidRPr="00892D4C">
        <w:rPr>
          <w:rStyle w:val="default"/>
          <w:rFonts w:cs="FrankRuehl" w:hint="cs"/>
          <w:vanish/>
          <w:sz w:val="22"/>
          <w:szCs w:val="22"/>
          <w:u w:val="single"/>
          <w:shd w:val="clear" w:color="auto" w:fill="FFFF99"/>
          <w:rtl/>
        </w:rPr>
        <w:t>הקיצור "במיל'"</w:t>
      </w:r>
      <w:r w:rsidRPr="00892D4C">
        <w:rPr>
          <w:rStyle w:val="default"/>
          <w:rFonts w:cs="FrankRuehl" w:hint="cs"/>
          <w:vanish/>
          <w:sz w:val="22"/>
          <w:szCs w:val="22"/>
          <w:shd w:val="clear" w:color="auto" w:fill="FFFF99"/>
          <w:rtl/>
        </w:rPr>
        <w:t xml:space="preserve"> בסוגריים, כאשר בעל הדרגה נמנה עם כוחות המילואים של הצבא, או </w:t>
      </w:r>
      <w:r w:rsidRPr="00892D4C">
        <w:rPr>
          <w:rStyle w:val="default"/>
          <w:rFonts w:cs="FrankRuehl" w:hint="cs"/>
          <w:strike/>
          <w:vanish/>
          <w:sz w:val="22"/>
          <w:szCs w:val="22"/>
          <w:shd w:val="clear" w:color="auto" w:fill="FFFF99"/>
          <w:rtl/>
        </w:rPr>
        <w:t>האות "ד"</w:t>
      </w:r>
      <w:r w:rsidRPr="00892D4C">
        <w:rPr>
          <w:rStyle w:val="default"/>
          <w:rFonts w:cs="FrankRuehl" w:hint="cs"/>
          <w:vanish/>
          <w:sz w:val="22"/>
          <w:szCs w:val="22"/>
          <w:shd w:val="clear" w:color="auto" w:fill="FFFF99"/>
          <w:rtl/>
        </w:rPr>
        <w:t xml:space="preserve"> </w:t>
      </w:r>
      <w:r w:rsidRPr="00892D4C">
        <w:rPr>
          <w:rStyle w:val="default"/>
          <w:rFonts w:cs="FrankRuehl" w:hint="cs"/>
          <w:vanish/>
          <w:sz w:val="22"/>
          <w:szCs w:val="22"/>
          <w:u w:val="single"/>
          <w:shd w:val="clear" w:color="auto" w:fill="FFFF99"/>
          <w:rtl/>
        </w:rPr>
        <w:t>המילה "בדימוס"</w:t>
      </w:r>
      <w:r w:rsidRPr="00892D4C">
        <w:rPr>
          <w:rStyle w:val="default"/>
          <w:rFonts w:cs="FrankRuehl" w:hint="cs"/>
          <w:vanish/>
          <w:sz w:val="22"/>
          <w:szCs w:val="22"/>
          <w:shd w:val="clear" w:color="auto" w:fill="FFFF99"/>
          <w:rtl/>
        </w:rPr>
        <w:t xml:space="preserve"> בסוגריים, כאשר בעל הדרגה אינו נמנה כך; נעשה השימוש על ידי מי שאינו בעצמו בעל הדרגה, די בכך אם הוסיף לאחר הדרגה את </w:t>
      </w:r>
      <w:r w:rsidRPr="00892D4C">
        <w:rPr>
          <w:rStyle w:val="default"/>
          <w:rFonts w:cs="FrankRuehl" w:hint="cs"/>
          <w:strike/>
          <w:vanish/>
          <w:sz w:val="22"/>
          <w:szCs w:val="22"/>
          <w:shd w:val="clear" w:color="auto" w:fill="FFFF99"/>
          <w:rtl/>
        </w:rPr>
        <w:t>האותיות "מיל"</w:t>
      </w:r>
      <w:r w:rsidRPr="00892D4C">
        <w:rPr>
          <w:rStyle w:val="default"/>
          <w:rFonts w:cs="FrankRuehl" w:hint="cs"/>
          <w:vanish/>
          <w:sz w:val="22"/>
          <w:szCs w:val="22"/>
          <w:shd w:val="clear" w:color="auto" w:fill="FFFF99"/>
          <w:rtl/>
        </w:rPr>
        <w:t xml:space="preserve"> </w:t>
      </w:r>
      <w:r w:rsidRPr="00892D4C">
        <w:rPr>
          <w:rStyle w:val="default"/>
          <w:rFonts w:cs="FrankRuehl" w:hint="cs"/>
          <w:vanish/>
          <w:sz w:val="22"/>
          <w:szCs w:val="22"/>
          <w:u w:val="single"/>
          <w:shd w:val="clear" w:color="auto" w:fill="FFFF99"/>
          <w:rtl/>
        </w:rPr>
        <w:t>הקיצור "במיל'"</w:t>
      </w:r>
      <w:r w:rsidRPr="00892D4C">
        <w:rPr>
          <w:rStyle w:val="default"/>
          <w:rFonts w:cs="FrankRuehl" w:hint="cs"/>
          <w:vanish/>
          <w:sz w:val="22"/>
          <w:szCs w:val="22"/>
          <w:shd w:val="clear" w:color="auto" w:fill="FFFF99"/>
          <w:rtl/>
        </w:rPr>
        <w:t xml:space="preserve"> בסוגריים או את </w:t>
      </w:r>
      <w:r w:rsidRPr="00892D4C">
        <w:rPr>
          <w:rStyle w:val="default"/>
          <w:rFonts w:cs="FrankRuehl" w:hint="cs"/>
          <w:strike/>
          <w:vanish/>
          <w:sz w:val="22"/>
          <w:szCs w:val="22"/>
          <w:shd w:val="clear" w:color="auto" w:fill="FFFF99"/>
          <w:rtl/>
        </w:rPr>
        <w:t>האות</w:t>
      </w:r>
      <w:r w:rsidRPr="00892D4C">
        <w:rPr>
          <w:rStyle w:val="default"/>
          <w:rFonts w:cs="FrankRuehl"/>
          <w:strike/>
          <w:vanish/>
          <w:sz w:val="22"/>
          <w:szCs w:val="22"/>
          <w:shd w:val="clear" w:color="auto" w:fill="FFFF99"/>
          <w:rtl/>
        </w:rPr>
        <w:t xml:space="preserve"> "</w:t>
      </w:r>
      <w:r w:rsidRPr="00892D4C">
        <w:rPr>
          <w:rStyle w:val="default"/>
          <w:rFonts w:cs="FrankRuehl" w:hint="cs"/>
          <w:strike/>
          <w:vanish/>
          <w:sz w:val="22"/>
          <w:szCs w:val="22"/>
          <w:shd w:val="clear" w:color="auto" w:fill="FFFF99"/>
          <w:rtl/>
        </w:rPr>
        <w:t>ד"</w:t>
      </w:r>
      <w:r w:rsidRPr="00892D4C">
        <w:rPr>
          <w:rStyle w:val="default"/>
          <w:rFonts w:cs="FrankRuehl" w:hint="cs"/>
          <w:vanish/>
          <w:sz w:val="22"/>
          <w:szCs w:val="22"/>
          <w:shd w:val="clear" w:color="auto" w:fill="FFFF99"/>
          <w:rtl/>
        </w:rPr>
        <w:t xml:space="preserve"> </w:t>
      </w:r>
      <w:r w:rsidRPr="00892D4C">
        <w:rPr>
          <w:rStyle w:val="default"/>
          <w:rFonts w:cs="FrankRuehl" w:hint="cs"/>
          <w:vanish/>
          <w:sz w:val="22"/>
          <w:szCs w:val="22"/>
          <w:u w:val="single"/>
          <w:shd w:val="clear" w:color="auto" w:fill="FFFF99"/>
          <w:rtl/>
        </w:rPr>
        <w:t>המילה "בדימוס"</w:t>
      </w:r>
      <w:r w:rsidRPr="00892D4C">
        <w:rPr>
          <w:rStyle w:val="default"/>
          <w:rFonts w:cs="FrankRuehl" w:hint="cs"/>
          <w:vanish/>
          <w:sz w:val="22"/>
          <w:szCs w:val="22"/>
          <w:shd w:val="clear" w:color="auto" w:fill="FFFF99"/>
          <w:rtl/>
        </w:rPr>
        <w:t xml:space="preserve"> בסוגריים;</w:t>
      </w:r>
      <w:bookmarkEnd w:id="2"/>
    </w:p>
    <w:p w:rsidR="00891EEB" w:rsidRDefault="00891EEB">
      <w:pPr>
        <w:pStyle w:val="P00"/>
        <w:spacing w:before="72"/>
        <w:ind w:left="0" w:right="1134"/>
        <w:rPr>
          <w:rStyle w:val="default"/>
          <w:rFonts w:cs="FrankRuehl" w:hint="cs"/>
          <w:rtl/>
        </w:rPr>
      </w:pPr>
      <w:bookmarkStart w:id="3" w:name="Seif2"/>
      <w:bookmarkEnd w:id="3"/>
      <w:r>
        <w:rPr>
          <w:lang w:val="he-IL"/>
        </w:rPr>
        <w:pict>
          <v:rect id="_x0000_s1029" style="position:absolute;left:0;text-align:left;margin-left:464.5pt;margin-top:8.05pt;width:75.05pt;height:23.45pt;z-index:251656704" o:allowincell="f" filled="f" stroked="f" strokecolor="lime" strokeweight=".25pt">
            <v:textbox inset="0,0,0,0">
              <w:txbxContent>
                <w:p w:rsidR="00891EEB" w:rsidRDefault="00891EEB">
                  <w:pPr>
                    <w:spacing w:line="160" w:lineRule="exact"/>
                    <w:jc w:val="left"/>
                    <w:rPr>
                      <w:rFonts w:cs="Miriam"/>
                      <w:noProof/>
                      <w:szCs w:val="18"/>
                      <w:rtl/>
                    </w:rPr>
                  </w:pPr>
                  <w:r>
                    <w:rPr>
                      <w:rFonts w:cs="Miriam"/>
                      <w:szCs w:val="18"/>
                      <w:rtl/>
                    </w:rPr>
                    <w:t>צ</w:t>
                  </w:r>
                  <w:r>
                    <w:rPr>
                      <w:rFonts w:cs="Miriam" w:hint="cs"/>
                      <w:szCs w:val="18"/>
                      <w:rtl/>
                    </w:rPr>
                    <w:t>יון</w:t>
                  </w:r>
                  <w:r>
                    <w:rPr>
                      <w:rFonts w:cs="Miriam"/>
                      <w:szCs w:val="18"/>
                      <w:rtl/>
                    </w:rPr>
                    <w:t xml:space="preserve"> </w:t>
                  </w:r>
                  <w:r>
                    <w:rPr>
                      <w:rFonts w:cs="Miriam" w:hint="cs"/>
                      <w:szCs w:val="18"/>
                      <w:rtl/>
                    </w:rPr>
                    <w:t>דרגה צבאית במילוי תפקיד בצבא</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 xml:space="preserve">ותר להשתמש בציון הדרגה הצבאית של מי שאינו חייל כמשמעותו בסעיף 1 לחוק, כאשר השימוש בציון דרגה נעשה על ידי </w:t>
      </w:r>
      <w:r>
        <w:rPr>
          <w:rStyle w:val="default"/>
          <w:rFonts w:cs="FrankRuehl"/>
          <w:rtl/>
        </w:rPr>
        <w:t>ח</w:t>
      </w:r>
      <w:r>
        <w:rPr>
          <w:rStyle w:val="default"/>
          <w:rFonts w:cs="FrankRuehl" w:hint="cs"/>
          <w:rtl/>
        </w:rPr>
        <w:t>ייל במילוי תפקידו, בכתב או בפניה בעל-פה, אל מי שנמנה עם כוחות המילואים של הצבא, והוא אף אם לא נתמלאו התנאים שבתקנה 1(1).</w:t>
      </w:r>
    </w:p>
    <w:p w:rsidR="00891EEB" w:rsidRDefault="00891EEB">
      <w:pPr>
        <w:pStyle w:val="P00"/>
        <w:spacing w:before="72"/>
        <w:ind w:left="0" w:right="1134"/>
        <w:rPr>
          <w:rStyle w:val="default"/>
          <w:rFonts w:cs="FrankRuehl" w:hint="cs"/>
          <w:rtl/>
        </w:rPr>
      </w:pPr>
      <w:r>
        <w:rPr>
          <w:lang w:val="he-IL"/>
        </w:rPr>
        <w:pict>
          <v:rect id="_x0000_s1030" style="position:absolute;left:0;text-align:left;margin-left:464.5pt;margin-top:8.05pt;width:75.05pt;height:11.15pt;z-index:251657728" o:allowincell="f" filled="f" stroked="f" strokecolor="lime" strokeweight=".25pt">
            <v:textbox inset="0,0,0,0">
              <w:txbxContent>
                <w:p w:rsidR="00891EEB" w:rsidRDefault="00891EEB">
                  <w:pPr>
                    <w:spacing w:line="160" w:lineRule="exact"/>
                    <w:jc w:val="left"/>
                    <w:rPr>
                      <w:rFonts w:cs="Miriam"/>
                      <w:noProof/>
                      <w:szCs w:val="18"/>
                      <w:rtl/>
                    </w:rPr>
                  </w:pPr>
                  <w:r>
                    <w:rPr>
                      <w:rFonts w:cs="Miriam"/>
                      <w:szCs w:val="18"/>
                      <w:rtl/>
                    </w:rPr>
                    <w:t>ת</w:t>
                  </w:r>
                  <w:r>
                    <w:rPr>
                      <w:rFonts w:cs="Miriam" w:hint="cs"/>
                      <w:szCs w:val="18"/>
                      <w:rtl/>
                    </w:rPr>
                    <w:t>ק' תשנ"ו</w:t>
                  </w:r>
                  <w:r w:rsidR="00442CCB">
                    <w:rPr>
                      <w:rFonts w:cs="Miriam" w:hint="cs"/>
                      <w:szCs w:val="18"/>
                      <w:rtl/>
                    </w:rPr>
                    <w:t>-</w:t>
                  </w:r>
                  <w:r>
                    <w:rPr>
                      <w:rFonts w:cs="Miriam" w:hint="cs"/>
                      <w:szCs w:val="18"/>
                      <w:rtl/>
                    </w:rPr>
                    <w:t>1996</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בוטלה).</w:t>
      </w:r>
    </w:p>
    <w:p w:rsidR="00120891" w:rsidRPr="00892D4C" w:rsidRDefault="00120891" w:rsidP="00120891">
      <w:pPr>
        <w:pStyle w:val="P00"/>
        <w:spacing w:before="0"/>
        <w:ind w:left="0" w:right="1134"/>
        <w:rPr>
          <w:rFonts w:hint="cs"/>
          <w:vanish/>
          <w:color w:val="FF0000"/>
          <w:szCs w:val="20"/>
          <w:shd w:val="clear" w:color="auto" w:fill="FFFF99"/>
          <w:rtl/>
        </w:rPr>
      </w:pPr>
      <w:bookmarkStart w:id="4" w:name="Rov9"/>
      <w:r w:rsidRPr="00892D4C">
        <w:rPr>
          <w:rFonts w:hint="cs"/>
          <w:vanish/>
          <w:color w:val="FF0000"/>
          <w:szCs w:val="20"/>
          <w:shd w:val="clear" w:color="auto" w:fill="FFFF99"/>
          <w:rtl/>
        </w:rPr>
        <w:t>מיום 9.7.1996</w:t>
      </w:r>
    </w:p>
    <w:p w:rsidR="00120891" w:rsidRPr="00892D4C" w:rsidRDefault="00120891" w:rsidP="00120891">
      <w:pPr>
        <w:pStyle w:val="P00"/>
        <w:spacing w:before="0"/>
        <w:ind w:left="0" w:right="1134"/>
        <w:rPr>
          <w:rFonts w:hint="cs"/>
          <w:b/>
          <w:bCs/>
          <w:vanish/>
          <w:szCs w:val="20"/>
          <w:shd w:val="clear" w:color="auto" w:fill="FFFF99"/>
          <w:rtl/>
        </w:rPr>
      </w:pPr>
      <w:r w:rsidRPr="00892D4C">
        <w:rPr>
          <w:rFonts w:hint="cs"/>
          <w:b/>
          <w:bCs/>
          <w:vanish/>
          <w:szCs w:val="20"/>
          <w:shd w:val="clear" w:color="auto" w:fill="FFFF99"/>
          <w:rtl/>
        </w:rPr>
        <w:t>תק' תשנ"ו-1996</w:t>
      </w:r>
    </w:p>
    <w:p w:rsidR="00120891" w:rsidRPr="00892D4C" w:rsidRDefault="00120891" w:rsidP="00120891">
      <w:pPr>
        <w:pStyle w:val="P00"/>
        <w:spacing w:before="0"/>
        <w:ind w:left="0" w:right="1134"/>
        <w:rPr>
          <w:rFonts w:hint="cs"/>
          <w:vanish/>
          <w:szCs w:val="20"/>
          <w:shd w:val="clear" w:color="auto" w:fill="FFFF99"/>
          <w:rtl/>
        </w:rPr>
      </w:pPr>
      <w:hyperlink r:id="rId9" w:history="1">
        <w:r w:rsidRPr="00892D4C">
          <w:rPr>
            <w:rStyle w:val="Hyperlink"/>
            <w:vanish/>
            <w:szCs w:val="20"/>
            <w:shd w:val="clear" w:color="auto" w:fill="FFFF99"/>
            <w:rtl/>
          </w:rPr>
          <w:t>ק</w:t>
        </w:r>
        <w:r w:rsidRPr="00892D4C">
          <w:rPr>
            <w:rStyle w:val="Hyperlink"/>
            <w:rFonts w:hint="cs"/>
            <w:vanish/>
            <w:szCs w:val="20"/>
            <w:shd w:val="clear" w:color="auto" w:fill="FFFF99"/>
            <w:rtl/>
          </w:rPr>
          <w:t>"ת תשנ"ו מס' 5771</w:t>
        </w:r>
      </w:hyperlink>
      <w:r w:rsidRPr="00892D4C">
        <w:rPr>
          <w:rFonts w:hint="cs"/>
          <w:vanish/>
          <w:szCs w:val="20"/>
          <w:shd w:val="clear" w:color="auto" w:fill="FFFF99"/>
          <w:rtl/>
        </w:rPr>
        <w:t xml:space="preserve"> מיום 9.7.1996 עמ' 1428</w:t>
      </w:r>
    </w:p>
    <w:p w:rsidR="00120891" w:rsidRPr="00892D4C" w:rsidRDefault="00120891" w:rsidP="00120891">
      <w:pPr>
        <w:pStyle w:val="P00"/>
        <w:spacing w:before="0"/>
        <w:ind w:left="0" w:right="1134"/>
        <w:rPr>
          <w:rFonts w:hint="cs"/>
          <w:b/>
          <w:bCs/>
          <w:vanish/>
          <w:szCs w:val="20"/>
          <w:shd w:val="clear" w:color="auto" w:fill="FFFF99"/>
          <w:rtl/>
        </w:rPr>
      </w:pPr>
      <w:r w:rsidRPr="00892D4C">
        <w:rPr>
          <w:rFonts w:hint="cs"/>
          <w:b/>
          <w:bCs/>
          <w:vanish/>
          <w:szCs w:val="20"/>
          <w:shd w:val="clear" w:color="auto" w:fill="FFFF99"/>
          <w:rtl/>
        </w:rPr>
        <w:t>ביטול תקנה 3</w:t>
      </w:r>
    </w:p>
    <w:p w:rsidR="00120891" w:rsidRPr="00892D4C" w:rsidRDefault="00120891" w:rsidP="00120891">
      <w:pPr>
        <w:pStyle w:val="P00"/>
        <w:ind w:left="0" w:right="1134"/>
        <w:rPr>
          <w:rFonts w:hint="cs"/>
          <w:vanish/>
          <w:szCs w:val="20"/>
          <w:shd w:val="clear" w:color="auto" w:fill="FFFF99"/>
          <w:rtl/>
        </w:rPr>
      </w:pPr>
      <w:r w:rsidRPr="00892D4C">
        <w:rPr>
          <w:rFonts w:hint="cs"/>
          <w:vanish/>
          <w:szCs w:val="20"/>
          <w:shd w:val="clear" w:color="auto" w:fill="FFFF99"/>
          <w:rtl/>
        </w:rPr>
        <w:t>הנוסח הקודם:</w:t>
      </w:r>
    </w:p>
    <w:p w:rsidR="00120891" w:rsidRPr="00892D4C" w:rsidRDefault="00AC0613" w:rsidP="00470836">
      <w:pPr>
        <w:pStyle w:val="P00"/>
        <w:spacing w:before="20"/>
        <w:ind w:left="0" w:right="1134"/>
        <w:rPr>
          <w:rFonts w:cs="Miriam" w:hint="cs"/>
          <w:strike/>
          <w:vanish/>
          <w:sz w:val="16"/>
          <w:szCs w:val="16"/>
          <w:shd w:val="clear" w:color="auto" w:fill="FFFF99"/>
          <w:rtl/>
        </w:rPr>
      </w:pPr>
      <w:r w:rsidRPr="00892D4C">
        <w:rPr>
          <w:rFonts w:cs="Miriam" w:hint="cs"/>
          <w:strike/>
          <w:vanish/>
          <w:sz w:val="16"/>
          <w:szCs w:val="16"/>
          <w:shd w:val="clear" w:color="auto" w:fill="FFFF99"/>
          <w:rtl/>
        </w:rPr>
        <w:t>צו איסור ציון דרגה צבאית</w:t>
      </w:r>
    </w:p>
    <w:p w:rsidR="00E94331" w:rsidRPr="00892D4C" w:rsidRDefault="00120891" w:rsidP="00120891">
      <w:pPr>
        <w:pStyle w:val="P00"/>
        <w:spacing w:before="0"/>
        <w:ind w:left="0" w:right="1134"/>
        <w:rPr>
          <w:rFonts w:hint="cs"/>
          <w:strike/>
          <w:vanish/>
          <w:sz w:val="22"/>
          <w:szCs w:val="22"/>
          <w:shd w:val="clear" w:color="auto" w:fill="FFFF99"/>
          <w:rtl/>
        </w:rPr>
      </w:pPr>
      <w:r w:rsidRPr="00892D4C">
        <w:rPr>
          <w:rFonts w:hint="cs"/>
          <w:strike/>
          <w:vanish/>
          <w:sz w:val="22"/>
          <w:szCs w:val="22"/>
          <w:shd w:val="clear" w:color="auto" w:fill="FFFF99"/>
          <w:rtl/>
        </w:rPr>
        <w:t>3.</w:t>
      </w:r>
      <w:r w:rsidRPr="00892D4C">
        <w:rPr>
          <w:rFonts w:hint="cs"/>
          <w:strike/>
          <w:vanish/>
          <w:sz w:val="22"/>
          <w:szCs w:val="22"/>
          <w:shd w:val="clear" w:color="auto" w:fill="FFFF99"/>
          <w:rtl/>
        </w:rPr>
        <w:tab/>
      </w:r>
      <w:r w:rsidR="00E94331" w:rsidRPr="00892D4C">
        <w:rPr>
          <w:rFonts w:hint="cs"/>
          <w:strike/>
          <w:vanish/>
          <w:sz w:val="22"/>
          <w:szCs w:val="22"/>
          <w:shd w:val="clear" w:color="auto" w:fill="FFFF99"/>
          <w:rtl/>
        </w:rPr>
        <w:t>(א)</w:t>
      </w:r>
      <w:r w:rsidR="00E94331" w:rsidRPr="00892D4C">
        <w:rPr>
          <w:rFonts w:hint="cs"/>
          <w:strike/>
          <w:vanish/>
          <w:sz w:val="22"/>
          <w:szCs w:val="22"/>
          <w:shd w:val="clear" w:color="auto" w:fill="FFFF99"/>
          <w:rtl/>
        </w:rPr>
        <w:tab/>
        <w:t xml:space="preserve">על אף </w:t>
      </w:r>
      <w:r w:rsidR="005668F2" w:rsidRPr="00892D4C">
        <w:rPr>
          <w:rFonts w:hint="cs"/>
          <w:strike/>
          <w:vanish/>
          <w:sz w:val="22"/>
          <w:szCs w:val="22"/>
          <w:shd w:val="clear" w:color="auto" w:fill="FFFF99"/>
          <w:rtl/>
        </w:rPr>
        <w:t>האמור בתקנה 1 רשאי ראש אגף כוח אדם במטה הכללי של הצבא, בצו, לאסור על אדם פלוני להשתמש, בדרך כלל או בנסיבות מסויימות, בציון הדרגה שהוענקה לו על פי פקודות הצבא, אם הוא סבור כי השימוש בציון הדרגה עלול לגרום נזק לצבא.</w:t>
      </w:r>
    </w:p>
    <w:p w:rsidR="00E94331" w:rsidRPr="00892D4C" w:rsidRDefault="00E94331" w:rsidP="005668F2">
      <w:pPr>
        <w:pStyle w:val="P00"/>
        <w:spacing w:before="0"/>
        <w:ind w:left="0" w:right="1134"/>
        <w:rPr>
          <w:rFonts w:hint="cs"/>
          <w:strike/>
          <w:vanish/>
          <w:sz w:val="22"/>
          <w:szCs w:val="22"/>
          <w:shd w:val="clear" w:color="auto" w:fill="FFFF99"/>
          <w:rtl/>
        </w:rPr>
      </w:pPr>
      <w:r w:rsidRPr="00892D4C">
        <w:rPr>
          <w:rFonts w:hint="cs"/>
          <w:vanish/>
          <w:sz w:val="22"/>
          <w:szCs w:val="22"/>
          <w:shd w:val="clear" w:color="auto" w:fill="FFFF99"/>
          <w:rtl/>
        </w:rPr>
        <w:tab/>
      </w:r>
      <w:r w:rsidRPr="00892D4C">
        <w:rPr>
          <w:rFonts w:hint="cs"/>
          <w:strike/>
          <w:vanish/>
          <w:sz w:val="22"/>
          <w:szCs w:val="22"/>
          <w:shd w:val="clear" w:color="auto" w:fill="FFFF99"/>
          <w:rtl/>
        </w:rPr>
        <w:t>(ב)</w:t>
      </w:r>
      <w:r w:rsidRPr="00892D4C">
        <w:rPr>
          <w:rFonts w:hint="cs"/>
          <w:strike/>
          <w:vanish/>
          <w:sz w:val="22"/>
          <w:szCs w:val="22"/>
          <w:shd w:val="clear" w:color="auto" w:fill="FFFF99"/>
          <w:rtl/>
        </w:rPr>
        <w:tab/>
      </w:r>
      <w:r w:rsidR="005668F2" w:rsidRPr="00892D4C">
        <w:rPr>
          <w:rFonts w:hint="cs"/>
          <w:strike/>
          <w:vanish/>
          <w:sz w:val="22"/>
          <w:szCs w:val="22"/>
          <w:shd w:val="clear" w:color="auto" w:fill="FFFF99"/>
          <w:rtl/>
        </w:rPr>
        <w:t>צו לפי תקנה זו יהיה אישי והוא ייכנס לתוקף ממועד בו הגיע לידיעת בעל הדרגה, זולת אם נקבע בצו מועד מאוחר יותר לכניסתו לתוקף.</w:t>
      </w:r>
    </w:p>
    <w:p w:rsidR="00120891" w:rsidRPr="00E70B86" w:rsidRDefault="00E94331" w:rsidP="00E70B86">
      <w:pPr>
        <w:pStyle w:val="P00"/>
        <w:spacing w:before="0"/>
        <w:ind w:left="0" w:right="1134"/>
        <w:rPr>
          <w:rFonts w:hint="cs"/>
          <w:strike/>
          <w:sz w:val="2"/>
          <w:szCs w:val="2"/>
          <w:rtl/>
        </w:rPr>
      </w:pPr>
      <w:r w:rsidRPr="00892D4C">
        <w:rPr>
          <w:rFonts w:hint="cs"/>
          <w:vanish/>
          <w:sz w:val="22"/>
          <w:szCs w:val="22"/>
          <w:shd w:val="clear" w:color="auto" w:fill="FFFF99"/>
          <w:rtl/>
        </w:rPr>
        <w:tab/>
      </w:r>
      <w:r w:rsidRPr="00892D4C">
        <w:rPr>
          <w:rFonts w:hint="cs"/>
          <w:strike/>
          <w:vanish/>
          <w:sz w:val="22"/>
          <w:szCs w:val="22"/>
          <w:shd w:val="clear" w:color="auto" w:fill="FFFF99"/>
          <w:rtl/>
        </w:rPr>
        <w:t>(ג)</w:t>
      </w:r>
      <w:r w:rsidRPr="00892D4C">
        <w:rPr>
          <w:rFonts w:hint="cs"/>
          <w:strike/>
          <w:vanish/>
          <w:sz w:val="22"/>
          <w:szCs w:val="22"/>
          <w:shd w:val="clear" w:color="auto" w:fill="FFFF99"/>
          <w:rtl/>
        </w:rPr>
        <w:tab/>
      </w:r>
      <w:r w:rsidR="005668F2" w:rsidRPr="00892D4C">
        <w:rPr>
          <w:rFonts w:hint="cs"/>
          <w:strike/>
          <w:vanish/>
          <w:sz w:val="22"/>
          <w:szCs w:val="22"/>
          <w:shd w:val="clear" w:color="auto" w:fill="FFFF99"/>
          <w:rtl/>
        </w:rPr>
        <w:t>מי שרואה את עצמו נפגע על ידי צו לפי תקנה זו רשאי לערור עליו לפני שר הבטחון</w:t>
      </w:r>
      <w:r w:rsidR="00120891" w:rsidRPr="00892D4C">
        <w:rPr>
          <w:rFonts w:hint="cs"/>
          <w:strike/>
          <w:vanish/>
          <w:sz w:val="22"/>
          <w:szCs w:val="22"/>
          <w:shd w:val="clear" w:color="auto" w:fill="FFFF99"/>
          <w:rtl/>
        </w:rPr>
        <w:t>.</w:t>
      </w:r>
      <w:bookmarkEnd w:id="4"/>
    </w:p>
    <w:p w:rsidR="00891EEB" w:rsidRDefault="00891EEB">
      <w:pPr>
        <w:pStyle w:val="P00"/>
        <w:spacing w:before="72"/>
        <w:ind w:left="0" w:right="1134"/>
        <w:rPr>
          <w:rStyle w:val="default"/>
          <w:rFonts w:cs="FrankRuehl" w:hint="cs"/>
          <w:rtl/>
        </w:rPr>
      </w:pPr>
      <w:bookmarkStart w:id="5" w:name="Seif3"/>
      <w:bookmarkEnd w:id="5"/>
      <w:r>
        <w:rPr>
          <w:lang w:val="he-IL"/>
        </w:rPr>
        <w:pict>
          <v:rect id="_x0000_s1031" style="position:absolute;left:0;text-align:left;margin-left:464.5pt;margin-top:8.05pt;width:75.05pt;height:9.85pt;z-index:251658752" o:allowincell="f" filled="f" stroked="f" strokecolor="lime" strokeweight=".25pt">
            <v:textbox inset="0,0,0,0">
              <w:txbxContent>
                <w:p w:rsidR="00891EEB" w:rsidRDefault="00891EE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י"ז באב תשכ"ט (1 באוגוסט 1969).</w:t>
      </w:r>
    </w:p>
    <w:p w:rsidR="00F60EF4" w:rsidRDefault="00891EEB" w:rsidP="00442CCB">
      <w:pPr>
        <w:pStyle w:val="P00"/>
        <w:spacing w:before="72"/>
        <w:ind w:left="0" w:right="1134"/>
        <w:rPr>
          <w:rStyle w:val="default"/>
          <w:rFonts w:cs="FrankRuehl" w:hint="cs"/>
          <w:rtl/>
        </w:rPr>
      </w:pPr>
      <w:bookmarkStart w:id="6" w:name="Seif4"/>
      <w:bookmarkEnd w:id="6"/>
      <w:r>
        <w:rPr>
          <w:lang w:val="he-IL"/>
        </w:rPr>
        <w:pict>
          <v:rect id="_x0000_s1032" style="position:absolute;left:0;text-align:left;margin-left:464.5pt;margin-top:8.05pt;width:75.05pt;height:23.5pt;z-index:251659776" o:allowincell="f" filled="f" stroked="f" strokecolor="lime" strokeweight=".25pt">
            <v:textbox inset="0,0,0,0">
              <w:txbxContent>
                <w:p w:rsidR="00891EEB" w:rsidRDefault="00891EEB">
                  <w:pPr>
                    <w:spacing w:line="160" w:lineRule="exact"/>
                    <w:jc w:val="left"/>
                    <w:rPr>
                      <w:rFonts w:cs="Miriam"/>
                      <w:noProof/>
                      <w:szCs w:val="18"/>
                      <w:rtl/>
                    </w:rPr>
                  </w:pPr>
                  <w:r>
                    <w:rPr>
                      <w:rFonts w:cs="Miriam"/>
                      <w:szCs w:val="18"/>
                      <w:rtl/>
                    </w:rPr>
                    <w:t>ה</w:t>
                  </w:r>
                  <w:r>
                    <w:rPr>
                      <w:rFonts w:cs="Miriam" w:hint="cs"/>
                      <w:szCs w:val="18"/>
                      <w:rtl/>
                    </w:rPr>
                    <w:t>שם</w:t>
                  </w:r>
                </w:p>
                <w:p w:rsidR="00891EEB" w:rsidRDefault="00891EEB" w:rsidP="00442CCB">
                  <w:pPr>
                    <w:spacing w:line="160" w:lineRule="exact"/>
                    <w:jc w:val="left"/>
                    <w:rPr>
                      <w:rFonts w:cs="Miriam"/>
                      <w:noProof/>
                      <w:szCs w:val="18"/>
                      <w:rtl/>
                    </w:rPr>
                  </w:pPr>
                  <w:r>
                    <w:rPr>
                      <w:rFonts w:cs="Miriam"/>
                      <w:szCs w:val="18"/>
                      <w:rtl/>
                    </w:rPr>
                    <w:t>ת</w:t>
                  </w:r>
                  <w:r>
                    <w:rPr>
                      <w:rFonts w:cs="Miriam" w:hint="cs"/>
                      <w:szCs w:val="18"/>
                      <w:rtl/>
                    </w:rPr>
                    <w:t>ק' תשנ"ו</w:t>
                  </w:r>
                  <w:r w:rsidR="00442CCB">
                    <w:rPr>
                      <w:rFonts w:cs="Miriam" w:hint="cs"/>
                      <w:szCs w:val="18"/>
                      <w:rtl/>
                    </w:rPr>
                    <w:t>-</w:t>
                  </w:r>
                  <w:r>
                    <w:rPr>
                      <w:rFonts w:cs="Miriam" w:hint="cs"/>
                      <w:szCs w:val="18"/>
                      <w:rtl/>
                    </w:rPr>
                    <w:t>1996</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תקנות אלה</w:t>
      </w:r>
      <w:r>
        <w:rPr>
          <w:rStyle w:val="default"/>
          <w:rFonts w:cs="FrankRuehl"/>
          <w:rtl/>
        </w:rPr>
        <w:t xml:space="preserve"> </w:t>
      </w:r>
      <w:r>
        <w:rPr>
          <w:rStyle w:val="default"/>
          <w:rFonts w:cs="FrankRuehl" w:hint="cs"/>
          <w:rtl/>
        </w:rPr>
        <w:t>ייקרא "תקנות השיפוט הצבאי (אופן השימוש בדרגה צבאית של מי שאינו חייל), תשכ"ט</w:t>
      </w:r>
      <w:r w:rsidR="00442CCB">
        <w:rPr>
          <w:rStyle w:val="default"/>
          <w:rFonts w:cs="FrankRuehl" w:hint="cs"/>
          <w:rtl/>
        </w:rPr>
        <w:t>-</w:t>
      </w:r>
      <w:r>
        <w:rPr>
          <w:rStyle w:val="default"/>
          <w:rFonts w:cs="FrankRuehl" w:hint="cs"/>
          <w:rtl/>
        </w:rPr>
        <w:t>1969".</w:t>
      </w:r>
    </w:p>
    <w:p w:rsidR="00F60EF4" w:rsidRPr="00892D4C" w:rsidRDefault="00F60EF4" w:rsidP="00F60EF4">
      <w:pPr>
        <w:pStyle w:val="P00"/>
        <w:spacing w:before="0"/>
        <w:ind w:left="0" w:right="1134"/>
        <w:rPr>
          <w:rFonts w:hint="cs"/>
          <w:vanish/>
          <w:color w:val="FF0000"/>
          <w:szCs w:val="20"/>
          <w:shd w:val="clear" w:color="auto" w:fill="FFFF99"/>
          <w:rtl/>
        </w:rPr>
      </w:pPr>
      <w:bookmarkStart w:id="7" w:name="Rov10"/>
      <w:r w:rsidRPr="00892D4C">
        <w:rPr>
          <w:rFonts w:hint="cs"/>
          <w:vanish/>
          <w:color w:val="FF0000"/>
          <w:szCs w:val="20"/>
          <w:shd w:val="clear" w:color="auto" w:fill="FFFF99"/>
          <w:rtl/>
        </w:rPr>
        <w:t>מיום 9.7.1996</w:t>
      </w:r>
    </w:p>
    <w:p w:rsidR="00F60EF4" w:rsidRPr="00892D4C" w:rsidRDefault="00F60EF4" w:rsidP="00F60EF4">
      <w:pPr>
        <w:pStyle w:val="P00"/>
        <w:spacing w:before="0"/>
        <w:ind w:left="0" w:right="1134"/>
        <w:rPr>
          <w:rFonts w:hint="cs"/>
          <w:b/>
          <w:bCs/>
          <w:vanish/>
          <w:szCs w:val="20"/>
          <w:shd w:val="clear" w:color="auto" w:fill="FFFF99"/>
          <w:rtl/>
        </w:rPr>
      </w:pPr>
      <w:r w:rsidRPr="00892D4C">
        <w:rPr>
          <w:rFonts w:hint="cs"/>
          <w:b/>
          <w:bCs/>
          <w:vanish/>
          <w:szCs w:val="20"/>
          <w:shd w:val="clear" w:color="auto" w:fill="FFFF99"/>
          <w:rtl/>
        </w:rPr>
        <w:t>תק' תשנ"ו-1996</w:t>
      </w:r>
    </w:p>
    <w:p w:rsidR="00F60EF4" w:rsidRPr="00892D4C" w:rsidRDefault="00F60EF4" w:rsidP="00F60EF4">
      <w:pPr>
        <w:pStyle w:val="P00"/>
        <w:spacing w:before="0"/>
        <w:ind w:left="0" w:right="1134"/>
        <w:rPr>
          <w:rFonts w:hint="cs"/>
          <w:vanish/>
          <w:szCs w:val="20"/>
          <w:shd w:val="clear" w:color="auto" w:fill="FFFF99"/>
          <w:rtl/>
        </w:rPr>
      </w:pPr>
      <w:hyperlink r:id="rId10" w:history="1">
        <w:r w:rsidRPr="00892D4C">
          <w:rPr>
            <w:rStyle w:val="Hyperlink"/>
            <w:vanish/>
            <w:szCs w:val="20"/>
            <w:shd w:val="clear" w:color="auto" w:fill="FFFF99"/>
            <w:rtl/>
          </w:rPr>
          <w:t>ק</w:t>
        </w:r>
        <w:r w:rsidRPr="00892D4C">
          <w:rPr>
            <w:rStyle w:val="Hyperlink"/>
            <w:rFonts w:hint="cs"/>
            <w:vanish/>
            <w:szCs w:val="20"/>
            <w:shd w:val="clear" w:color="auto" w:fill="FFFF99"/>
            <w:rtl/>
          </w:rPr>
          <w:t>"ת תשנ"ו מס' 5771</w:t>
        </w:r>
      </w:hyperlink>
      <w:r w:rsidRPr="00892D4C">
        <w:rPr>
          <w:rFonts w:hint="cs"/>
          <w:vanish/>
          <w:szCs w:val="20"/>
          <w:shd w:val="clear" w:color="auto" w:fill="FFFF99"/>
          <w:rtl/>
        </w:rPr>
        <w:t xml:space="preserve"> מיום 9.7.1996 עמ' 1428</w:t>
      </w:r>
    </w:p>
    <w:p w:rsidR="00F60EF4" w:rsidRPr="00E70B86" w:rsidRDefault="00F60EF4" w:rsidP="00442CCB">
      <w:pPr>
        <w:pStyle w:val="P00"/>
        <w:ind w:left="0" w:right="1134"/>
        <w:rPr>
          <w:rStyle w:val="default"/>
          <w:rFonts w:cs="FrankRuehl" w:hint="cs"/>
          <w:sz w:val="2"/>
          <w:szCs w:val="2"/>
          <w:rtl/>
        </w:rPr>
      </w:pPr>
      <w:r w:rsidRPr="00892D4C">
        <w:rPr>
          <w:rStyle w:val="big-number"/>
          <w:rFonts w:cs="FrankRuehl"/>
          <w:vanish/>
          <w:sz w:val="22"/>
          <w:szCs w:val="22"/>
          <w:shd w:val="clear" w:color="auto" w:fill="FFFF99"/>
          <w:rtl/>
        </w:rPr>
        <w:t>5.</w:t>
      </w:r>
      <w:r w:rsidRPr="00892D4C">
        <w:rPr>
          <w:rStyle w:val="big-number"/>
          <w:rFonts w:cs="FrankRuehl"/>
          <w:vanish/>
          <w:sz w:val="22"/>
          <w:szCs w:val="22"/>
          <w:shd w:val="clear" w:color="auto" w:fill="FFFF99"/>
          <w:rtl/>
        </w:rPr>
        <w:tab/>
      </w:r>
      <w:r w:rsidRPr="00892D4C">
        <w:rPr>
          <w:rStyle w:val="default"/>
          <w:rFonts w:cs="FrankRuehl"/>
          <w:vanish/>
          <w:sz w:val="22"/>
          <w:szCs w:val="22"/>
          <w:shd w:val="clear" w:color="auto" w:fill="FFFF99"/>
          <w:rtl/>
        </w:rPr>
        <w:t>ל</w:t>
      </w:r>
      <w:r w:rsidRPr="00892D4C">
        <w:rPr>
          <w:rStyle w:val="default"/>
          <w:rFonts w:cs="FrankRuehl" w:hint="cs"/>
          <w:vanish/>
          <w:sz w:val="22"/>
          <w:szCs w:val="22"/>
          <w:shd w:val="clear" w:color="auto" w:fill="FFFF99"/>
          <w:rtl/>
        </w:rPr>
        <w:t>תקנות אלה</w:t>
      </w:r>
      <w:r w:rsidRPr="00892D4C">
        <w:rPr>
          <w:rStyle w:val="default"/>
          <w:rFonts w:cs="FrankRuehl"/>
          <w:vanish/>
          <w:sz w:val="22"/>
          <w:szCs w:val="22"/>
          <w:shd w:val="clear" w:color="auto" w:fill="FFFF99"/>
          <w:rtl/>
        </w:rPr>
        <w:t xml:space="preserve"> </w:t>
      </w:r>
      <w:r w:rsidRPr="00892D4C">
        <w:rPr>
          <w:rStyle w:val="default"/>
          <w:rFonts w:cs="FrankRuehl" w:hint="cs"/>
          <w:vanish/>
          <w:sz w:val="22"/>
          <w:szCs w:val="22"/>
          <w:shd w:val="clear" w:color="auto" w:fill="FFFF99"/>
          <w:rtl/>
        </w:rPr>
        <w:t xml:space="preserve">ייקרא "תקנות השיפוט הצבאי </w:t>
      </w:r>
      <w:r w:rsidRPr="00892D4C">
        <w:rPr>
          <w:rStyle w:val="default"/>
          <w:rFonts w:cs="FrankRuehl" w:hint="cs"/>
          <w:strike/>
          <w:vanish/>
          <w:sz w:val="22"/>
          <w:szCs w:val="22"/>
          <w:shd w:val="clear" w:color="auto" w:fill="FFFF99"/>
          <w:rtl/>
        </w:rPr>
        <w:t>(תנאים, נסיבות ואופן לשימוש בדרגה צבאית של מי שאינו חייל)</w:t>
      </w:r>
      <w:r w:rsidRPr="00892D4C">
        <w:rPr>
          <w:rStyle w:val="default"/>
          <w:rFonts w:cs="FrankRuehl" w:hint="cs"/>
          <w:vanish/>
          <w:sz w:val="22"/>
          <w:szCs w:val="22"/>
          <w:shd w:val="clear" w:color="auto" w:fill="FFFF99"/>
          <w:rtl/>
        </w:rPr>
        <w:t xml:space="preserve"> </w:t>
      </w:r>
      <w:r w:rsidRPr="00892D4C">
        <w:rPr>
          <w:rStyle w:val="default"/>
          <w:rFonts w:cs="FrankRuehl" w:hint="cs"/>
          <w:vanish/>
          <w:sz w:val="22"/>
          <w:szCs w:val="22"/>
          <w:u w:val="single"/>
          <w:shd w:val="clear" w:color="auto" w:fill="FFFF99"/>
          <w:rtl/>
        </w:rPr>
        <w:t>(אופן השימוש בדרגה צבאית של מי שאינו חייל)</w:t>
      </w:r>
      <w:r w:rsidRPr="00892D4C">
        <w:rPr>
          <w:rStyle w:val="default"/>
          <w:rFonts w:cs="FrankRuehl" w:hint="cs"/>
          <w:vanish/>
          <w:sz w:val="22"/>
          <w:szCs w:val="22"/>
          <w:shd w:val="clear" w:color="auto" w:fill="FFFF99"/>
          <w:rtl/>
        </w:rPr>
        <w:t>, תשכ"ט</w:t>
      </w:r>
      <w:r w:rsidR="00442CCB" w:rsidRPr="00892D4C">
        <w:rPr>
          <w:rStyle w:val="default"/>
          <w:rFonts w:cs="FrankRuehl" w:hint="cs"/>
          <w:vanish/>
          <w:sz w:val="22"/>
          <w:szCs w:val="22"/>
          <w:shd w:val="clear" w:color="auto" w:fill="FFFF99"/>
          <w:rtl/>
        </w:rPr>
        <w:t>-</w:t>
      </w:r>
      <w:r w:rsidRPr="00892D4C">
        <w:rPr>
          <w:rStyle w:val="default"/>
          <w:rFonts w:cs="FrankRuehl" w:hint="cs"/>
          <w:vanish/>
          <w:sz w:val="22"/>
          <w:szCs w:val="22"/>
          <w:shd w:val="clear" w:color="auto" w:fill="FFFF99"/>
          <w:rtl/>
        </w:rPr>
        <w:t>1969".</w:t>
      </w:r>
      <w:bookmarkEnd w:id="7"/>
    </w:p>
    <w:p w:rsidR="00891EEB" w:rsidRDefault="00891EEB" w:rsidP="00442CCB">
      <w:pPr>
        <w:pStyle w:val="P00"/>
        <w:spacing w:before="72"/>
        <w:ind w:left="0" w:right="1134"/>
        <w:rPr>
          <w:rStyle w:val="default"/>
          <w:rFonts w:cs="FrankRuehl"/>
          <w:rtl/>
        </w:rPr>
      </w:pPr>
    </w:p>
    <w:p w:rsidR="00891EEB" w:rsidRDefault="00891EEB">
      <w:pPr>
        <w:pStyle w:val="P00"/>
        <w:spacing w:before="72"/>
        <w:ind w:left="0" w:right="1134"/>
        <w:rPr>
          <w:rStyle w:val="default"/>
          <w:rFonts w:cs="FrankRuehl"/>
          <w:rtl/>
        </w:rPr>
      </w:pPr>
    </w:p>
    <w:p w:rsidR="00891EEB" w:rsidRDefault="00891EEB" w:rsidP="009E7E00">
      <w:pPr>
        <w:pStyle w:val="sig-0"/>
        <w:tabs>
          <w:tab w:val="clear" w:pos="4820"/>
          <w:tab w:val="center" w:pos="5670"/>
        </w:tabs>
        <w:spacing w:before="72"/>
        <w:ind w:left="0" w:right="1134"/>
        <w:rPr>
          <w:rtl/>
        </w:rPr>
      </w:pPr>
      <w:r>
        <w:rPr>
          <w:rtl/>
        </w:rPr>
        <w:t>ט</w:t>
      </w:r>
      <w:r>
        <w:rPr>
          <w:rFonts w:hint="cs"/>
          <w:rtl/>
        </w:rPr>
        <w:t>"ו באב תשכ"ט (30 ביולי 1969)</w:t>
      </w:r>
      <w:r>
        <w:rPr>
          <w:rtl/>
        </w:rPr>
        <w:tab/>
      </w:r>
      <w:r>
        <w:rPr>
          <w:rFonts w:hint="cs"/>
          <w:rtl/>
        </w:rPr>
        <w:t>משה דיין</w:t>
      </w:r>
    </w:p>
    <w:p w:rsidR="00891EEB" w:rsidRDefault="00891EEB" w:rsidP="009E7E00">
      <w:pPr>
        <w:pStyle w:val="sig-1"/>
        <w:widowControl/>
        <w:tabs>
          <w:tab w:val="clear" w:pos="851"/>
          <w:tab w:val="clear" w:pos="2835"/>
          <w:tab w:val="clear" w:pos="4820"/>
          <w:tab w:val="center" w:pos="5670"/>
        </w:tabs>
        <w:ind w:left="0" w:right="1134"/>
        <w:rPr>
          <w:rtl/>
        </w:rPr>
      </w:pPr>
      <w:r>
        <w:rPr>
          <w:rtl/>
        </w:rPr>
        <w:tab/>
      </w:r>
      <w:r>
        <w:rPr>
          <w:rFonts w:hint="cs"/>
          <w:rtl/>
        </w:rPr>
        <w:t>שר הבטחון</w:t>
      </w:r>
    </w:p>
    <w:p w:rsidR="00891EEB" w:rsidRPr="00442CCB" w:rsidRDefault="00891EEB" w:rsidP="00442CCB">
      <w:pPr>
        <w:pStyle w:val="P00"/>
        <w:spacing w:before="72"/>
        <w:ind w:left="0" w:right="1134"/>
        <w:rPr>
          <w:rStyle w:val="default"/>
          <w:rFonts w:cs="FrankRuehl"/>
          <w:rtl/>
        </w:rPr>
      </w:pPr>
    </w:p>
    <w:p w:rsidR="00891EEB" w:rsidRPr="00442CCB" w:rsidRDefault="00891EEB" w:rsidP="00442CCB">
      <w:pPr>
        <w:pStyle w:val="P00"/>
        <w:spacing w:before="72"/>
        <w:ind w:left="0" w:right="1134"/>
        <w:rPr>
          <w:rStyle w:val="default"/>
          <w:rFonts w:cs="FrankRuehl"/>
          <w:rtl/>
        </w:rPr>
      </w:pPr>
    </w:p>
    <w:p w:rsidR="00891EEB" w:rsidRPr="00442CCB" w:rsidRDefault="00891EEB" w:rsidP="00442CCB">
      <w:pPr>
        <w:pStyle w:val="P00"/>
        <w:spacing w:before="72"/>
        <w:ind w:left="0" w:right="1134"/>
        <w:rPr>
          <w:rStyle w:val="default"/>
          <w:rFonts w:cs="FrankRuehl"/>
          <w:rtl/>
        </w:rPr>
      </w:pPr>
      <w:bookmarkStart w:id="8" w:name="LawPartEnd"/>
    </w:p>
    <w:bookmarkEnd w:id="8"/>
    <w:p w:rsidR="00661793" w:rsidRDefault="00661793" w:rsidP="00442CCB">
      <w:pPr>
        <w:pStyle w:val="P00"/>
        <w:spacing w:before="72"/>
        <w:ind w:left="0" w:right="1134"/>
        <w:rPr>
          <w:rStyle w:val="default"/>
          <w:rFonts w:cs="FrankRuehl"/>
          <w:rtl/>
        </w:rPr>
      </w:pPr>
    </w:p>
    <w:p w:rsidR="00661793" w:rsidRDefault="00661793" w:rsidP="00442CCB">
      <w:pPr>
        <w:pStyle w:val="P00"/>
        <w:spacing w:before="72"/>
        <w:ind w:left="0" w:right="1134"/>
        <w:rPr>
          <w:rStyle w:val="default"/>
          <w:rFonts w:cs="FrankRuehl"/>
          <w:rtl/>
        </w:rPr>
      </w:pPr>
    </w:p>
    <w:p w:rsidR="00661793" w:rsidRDefault="00661793" w:rsidP="00661793">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891EEB" w:rsidRPr="00661793" w:rsidRDefault="00891EEB" w:rsidP="00661793">
      <w:pPr>
        <w:pStyle w:val="P00"/>
        <w:spacing w:before="72"/>
        <w:ind w:left="0" w:right="1134"/>
        <w:jc w:val="center"/>
        <w:rPr>
          <w:rStyle w:val="default"/>
          <w:rFonts w:cs="David"/>
          <w:color w:val="0000FF"/>
          <w:szCs w:val="24"/>
          <w:u w:val="single"/>
          <w:rtl/>
        </w:rPr>
      </w:pPr>
    </w:p>
    <w:sectPr w:rsidR="00891EEB" w:rsidRPr="00661793">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BEF" w:rsidRDefault="00A73BEF">
      <w:r>
        <w:separator/>
      </w:r>
    </w:p>
  </w:endnote>
  <w:endnote w:type="continuationSeparator" w:id="0">
    <w:p w:rsidR="00A73BEF" w:rsidRDefault="00A7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EEB" w:rsidRDefault="00891EE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91EEB" w:rsidRDefault="00891EE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91EEB" w:rsidRDefault="00891EE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79EA">
      <w:rPr>
        <w:rFonts w:cs="TopType Jerushalmi"/>
        <w:noProof/>
        <w:color w:val="000000"/>
        <w:sz w:val="14"/>
        <w:szCs w:val="14"/>
      </w:rPr>
      <w:t>D:\Yael\hakika\Revadim\P199_092.doc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EEB" w:rsidRDefault="00891EE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1793">
      <w:rPr>
        <w:rFonts w:hAnsi="FrankRuehl" w:cs="FrankRuehl"/>
        <w:noProof/>
        <w:sz w:val="24"/>
        <w:szCs w:val="24"/>
        <w:rtl/>
      </w:rPr>
      <w:t>2</w:t>
    </w:r>
    <w:r>
      <w:rPr>
        <w:rFonts w:hAnsi="FrankRuehl" w:cs="FrankRuehl"/>
        <w:sz w:val="24"/>
        <w:szCs w:val="24"/>
        <w:rtl/>
      </w:rPr>
      <w:fldChar w:fldCharType="end"/>
    </w:r>
  </w:p>
  <w:p w:rsidR="00891EEB" w:rsidRDefault="00891EE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91EEB" w:rsidRDefault="00891EE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79EA">
      <w:rPr>
        <w:rFonts w:cs="TopType Jerushalmi"/>
        <w:noProof/>
        <w:color w:val="000000"/>
        <w:sz w:val="14"/>
        <w:szCs w:val="14"/>
      </w:rPr>
      <w:t>D:\Yael\hakika\Revadim\P199_092.doc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BEF" w:rsidRDefault="00A73BEF" w:rsidP="00C779EA">
      <w:pPr>
        <w:spacing w:before="60" w:line="240" w:lineRule="auto"/>
        <w:ind w:right="1134"/>
      </w:pPr>
      <w:r>
        <w:separator/>
      </w:r>
    </w:p>
  </w:footnote>
  <w:footnote w:type="continuationSeparator" w:id="0">
    <w:p w:rsidR="00A73BEF" w:rsidRDefault="00A73BEF">
      <w:r>
        <w:continuationSeparator/>
      </w:r>
    </w:p>
  </w:footnote>
  <w:footnote w:id="1">
    <w:p w:rsidR="00C779EA" w:rsidRDefault="00C779EA" w:rsidP="00C779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779EA">
        <w:rPr>
          <w:sz w:val="20"/>
          <w:rtl/>
        </w:rPr>
        <w:t xml:space="preserve">* </w:t>
      </w:r>
      <w:r>
        <w:rPr>
          <w:sz w:val="20"/>
          <w:rtl/>
        </w:rPr>
        <w:t>פ</w:t>
      </w:r>
      <w:r>
        <w:rPr>
          <w:rFonts w:hint="cs"/>
          <w:sz w:val="20"/>
          <w:rtl/>
        </w:rPr>
        <w:t xml:space="preserve">ורסמו </w:t>
      </w:r>
      <w:hyperlink r:id="rId1" w:history="1">
        <w:r w:rsidRPr="002A4A1D">
          <w:rPr>
            <w:rStyle w:val="Hyperlink"/>
            <w:rFonts w:hint="cs"/>
            <w:sz w:val="20"/>
            <w:rtl/>
          </w:rPr>
          <w:t>ק"ת תשכ"ט מס' 2429</w:t>
        </w:r>
      </w:hyperlink>
      <w:r>
        <w:rPr>
          <w:rFonts w:hint="cs"/>
          <w:sz w:val="20"/>
          <w:rtl/>
        </w:rPr>
        <w:t xml:space="preserve"> מיום 7.8.1969 עמ' 1944.</w:t>
      </w:r>
    </w:p>
    <w:p w:rsidR="00C779EA" w:rsidRDefault="00C779EA" w:rsidP="00C779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2A4A1D">
          <w:rPr>
            <w:rStyle w:val="Hyperlink"/>
            <w:rFonts w:hint="cs"/>
            <w:sz w:val="20"/>
            <w:rtl/>
          </w:rPr>
          <w:t>ק"ת תשנ"ג מס' 5539</w:t>
        </w:r>
      </w:hyperlink>
      <w:r>
        <w:rPr>
          <w:rFonts w:hint="cs"/>
          <w:sz w:val="20"/>
          <w:rtl/>
        </w:rPr>
        <w:t xml:space="preserve"> מיום</w:t>
      </w:r>
      <w:r>
        <w:rPr>
          <w:sz w:val="20"/>
          <w:rtl/>
        </w:rPr>
        <w:t xml:space="preserve"> 10.8.1993 </w:t>
      </w:r>
      <w:r>
        <w:rPr>
          <w:rFonts w:hint="cs"/>
          <w:sz w:val="20"/>
          <w:rtl/>
        </w:rPr>
        <w:t xml:space="preserve">עמ' 1050 </w:t>
      </w:r>
      <w:r>
        <w:rPr>
          <w:sz w:val="20"/>
          <w:rtl/>
        </w:rPr>
        <w:t>–</w:t>
      </w:r>
      <w:r>
        <w:rPr>
          <w:rFonts w:hint="cs"/>
          <w:sz w:val="20"/>
          <w:rtl/>
        </w:rPr>
        <w:t xml:space="preserve"> תק' תשנ"ג-1993.</w:t>
      </w:r>
    </w:p>
    <w:p w:rsidR="00C779EA" w:rsidRDefault="00C779EA" w:rsidP="00C779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2A4A1D">
          <w:rPr>
            <w:rStyle w:val="Hyperlink"/>
            <w:sz w:val="20"/>
            <w:rtl/>
          </w:rPr>
          <w:t>ק</w:t>
        </w:r>
        <w:r w:rsidRPr="002A4A1D">
          <w:rPr>
            <w:rStyle w:val="Hyperlink"/>
            <w:rFonts w:hint="cs"/>
            <w:sz w:val="20"/>
            <w:rtl/>
          </w:rPr>
          <w:t>"ת תשנ"ו מס' 5771</w:t>
        </w:r>
      </w:hyperlink>
      <w:r>
        <w:rPr>
          <w:rFonts w:hint="cs"/>
          <w:sz w:val="20"/>
          <w:rtl/>
        </w:rPr>
        <w:t xml:space="preserve"> מיום 9.7.1996 עמ' 1428 </w:t>
      </w:r>
      <w:r>
        <w:rPr>
          <w:sz w:val="20"/>
          <w:rtl/>
        </w:rPr>
        <w:t>–</w:t>
      </w:r>
      <w:r>
        <w:rPr>
          <w:rFonts w:hint="cs"/>
          <w:sz w:val="20"/>
          <w:rtl/>
        </w:rPr>
        <w:t xml:space="preserve"> תק' תשנ"ו-1996.</w:t>
      </w:r>
    </w:p>
    <w:p w:rsidR="00971EC7" w:rsidRPr="00C779EA" w:rsidRDefault="00971EC7" w:rsidP="00971E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892D4C" w:rsidRPr="00971EC7">
          <w:rPr>
            <w:rStyle w:val="Hyperlink"/>
            <w:rFonts w:hint="cs"/>
            <w:sz w:val="20"/>
            <w:rtl/>
          </w:rPr>
          <w:t>ק"ת תש"ע מס' 6885</w:t>
        </w:r>
      </w:hyperlink>
      <w:r w:rsidR="00892D4C">
        <w:rPr>
          <w:rFonts w:hint="cs"/>
          <w:sz w:val="20"/>
          <w:rtl/>
        </w:rPr>
        <w:t xml:space="preserve"> מיום 12.4.2010 עמ' 1014 </w:t>
      </w:r>
      <w:r w:rsidR="00892D4C">
        <w:rPr>
          <w:sz w:val="20"/>
          <w:rtl/>
        </w:rPr>
        <w:t>–</w:t>
      </w:r>
      <w:r w:rsidR="00892D4C">
        <w:rPr>
          <w:rFonts w:hint="cs"/>
          <w:sz w:val="20"/>
          <w:rtl/>
        </w:rPr>
        <w:t xml:space="preserve"> תק'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EEB" w:rsidRDefault="00891EE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(אופן השימוש בדרגה צבאית של מי שאינו חייל), תשכ"ט–1969</w:t>
    </w:r>
  </w:p>
  <w:p w:rsidR="00891EEB" w:rsidRDefault="00891EE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1EEB" w:rsidRDefault="00891EE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EEB" w:rsidRDefault="00891EEB" w:rsidP="00C779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(אופן השימוש בדרגה צבאית של מי שאינו חייל), תשכ"ט</w:t>
    </w:r>
    <w:r w:rsidR="00C779EA">
      <w:rPr>
        <w:rFonts w:hAnsi="FrankRuehl" w:cs="FrankRuehl" w:hint="cs"/>
        <w:color w:val="000000"/>
        <w:sz w:val="28"/>
        <w:szCs w:val="28"/>
        <w:rtl/>
      </w:rPr>
      <w:t>-</w:t>
    </w:r>
    <w:r>
      <w:rPr>
        <w:rFonts w:hAnsi="FrankRuehl" w:cs="FrankRuehl"/>
        <w:color w:val="000000"/>
        <w:sz w:val="28"/>
        <w:szCs w:val="28"/>
        <w:rtl/>
      </w:rPr>
      <w:t>1969</w:t>
    </w:r>
  </w:p>
  <w:p w:rsidR="00891EEB" w:rsidRDefault="00891EE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1EEB" w:rsidRDefault="00891EE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03AC"/>
    <w:rsid w:val="00030F7B"/>
    <w:rsid w:val="000A1C3C"/>
    <w:rsid w:val="00120891"/>
    <w:rsid w:val="00183ADF"/>
    <w:rsid w:val="001D6925"/>
    <w:rsid w:val="002A2A9D"/>
    <w:rsid w:val="002A4A1D"/>
    <w:rsid w:val="003F1073"/>
    <w:rsid w:val="00442CCB"/>
    <w:rsid w:val="00470836"/>
    <w:rsid w:val="004E0E16"/>
    <w:rsid w:val="00501B7E"/>
    <w:rsid w:val="005668F2"/>
    <w:rsid w:val="005C03AC"/>
    <w:rsid w:val="00661793"/>
    <w:rsid w:val="00891EEB"/>
    <w:rsid w:val="00892D4C"/>
    <w:rsid w:val="008B7639"/>
    <w:rsid w:val="00971EC7"/>
    <w:rsid w:val="009E7E00"/>
    <w:rsid w:val="00A6065A"/>
    <w:rsid w:val="00A73BEF"/>
    <w:rsid w:val="00AC0613"/>
    <w:rsid w:val="00B67D03"/>
    <w:rsid w:val="00BC604B"/>
    <w:rsid w:val="00C438A2"/>
    <w:rsid w:val="00C62B96"/>
    <w:rsid w:val="00C779EA"/>
    <w:rsid w:val="00CB2B64"/>
    <w:rsid w:val="00CB3CD4"/>
    <w:rsid w:val="00CB700F"/>
    <w:rsid w:val="00CD6F53"/>
    <w:rsid w:val="00CF3B14"/>
    <w:rsid w:val="00E02E04"/>
    <w:rsid w:val="00E25D3B"/>
    <w:rsid w:val="00E26852"/>
    <w:rsid w:val="00E70B86"/>
    <w:rsid w:val="00E94331"/>
    <w:rsid w:val="00ED0D38"/>
    <w:rsid w:val="00F60E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AED4A7A-3A0B-4129-A0FE-92A10A21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779EA"/>
    <w:rPr>
      <w:sz w:val="20"/>
      <w:szCs w:val="20"/>
    </w:rPr>
  </w:style>
  <w:style w:type="character" w:styleId="a6">
    <w:name w:val="footnote reference"/>
    <w:basedOn w:val="a0"/>
    <w:semiHidden/>
    <w:rsid w:val="00C77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85.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539.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771.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771.pdf" TargetMode="External"/><Relationship Id="rId4" Type="http://schemas.openxmlformats.org/officeDocument/2006/relationships/footnotes" Target="footnotes.xml"/><Relationship Id="rId9" Type="http://schemas.openxmlformats.org/officeDocument/2006/relationships/hyperlink" Target="http://www.nevo.co.il/Law_word/law06/TAK-577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71.pdf" TargetMode="External"/><Relationship Id="rId2" Type="http://schemas.openxmlformats.org/officeDocument/2006/relationships/hyperlink" Target="http://www.nevo.co.il/Law_word/law06/TAK-5539.pdf" TargetMode="External"/><Relationship Id="rId1" Type="http://schemas.openxmlformats.org/officeDocument/2006/relationships/hyperlink" Target="http://www.nevo.co.il/Law_word/law06/TAK-2429.pdf" TargetMode="External"/><Relationship Id="rId4" Type="http://schemas.openxmlformats.org/officeDocument/2006/relationships/hyperlink" Target="http://www.nevo.co.il/Law_word/law06/tak-68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4542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8060942</vt:i4>
      </vt:variant>
      <vt:variant>
        <vt:i4>36</vt:i4>
      </vt:variant>
      <vt:variant>
        <vt:i4>0</vt:i4>
      </vt:variant>
      <vt:variant>
        <vt:i4>5</vt:i4>
      </vt:variant>
      <vt:variant>
        <vt:lpwstr>http://www.nevo.co.il/Law_word/law06/TAK-5771.pdf</vt:lpwstr>
      </vt:variant>
      <vt:variant>
        <vt:lpwstr/>
      </vt:variant>
      <vt:variant>
        <vt:i4>8060942</vt:i4>
      </vt:variant>
      <vt:variant>
        <vt:i4>33</vt:i4>
      </vt:variant>
      <vt:variant>
        <vt:i4>0</vt:i4>
      </vt:variant>
      <vt:variant>
        <vt:i4>5</vt:i4>
      </vt:variant>
      <vt:variant>
        <vt:lpwstr>http://www.nevo.co.il/Law_word/law06/TAK-5771.pdf</vt:lpwstr>
      </vt:variant>
      <vt:variant>
        <vt:lpwstr/>
      </vt:variant>
      <vt:variant>
        <vt:i4>7798789</vt:i4>
      </vt:variant>
      <vt:variant>
        <vt:i4>30</vt:i4>
      </vt:variant>
      <vt:variant>
        <vt:i4>0</vt:i4>
      </vt:variant>
      <vt:variant>
        <vt:i4>5</vt:i4>
      </vt:variant>
      <vt:variant>
        <vt:lpwstr>http://www.nevo.co.il/Law_word/law06/tak-6885.pdf</vt:lpwstr>
      </vt:variant>
      <vt:variant>
        <vt:lpwstr/>
      </vt:variant>
      <vt:variant>
        <vt:i4>8323076</vt:i4>
      </vt:variant>
      <vt:variant>
        <vt:i4>27</vt:i4>
      </vt:variant>
      <vt:variant>
        <vt:i4>0</vt:i4>
      </vt:variant>
      <vt:variant>
        <vt:i4>5</vt:i4>
      </vt:variant>
      <vt:variant>
        <vt:lpwstr>http://www.nevo.co.il/Law_word/law06/TAK-5539.pdf</vt:lpwstr>
      </vt:variant>
      <vt:variant>
        <vt:lpwstr/>
      </vt:variant>
      <vt:variant>
        <vt:i4>8060942</vt:i4>
      </vt:variant>
      <vt:variant>
        <vt:i4>24</vt:i4>
      </vt:variant>
      <vt:variant>
        <vt:i4>0</vt:i4>
      </vt:variant>
      <vt:variant>
        <vt:i4>5</vt:i4>
      </vt:variant>
      <vt:variant>
        <vt:lpwstr>http://www.nevo.co.il/Law_word/law06/TAK-5771.pdf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7798789</vt:i4>
      </vt:variant>
      <vt:variant>
        <vt:i4>9</vt:i4>
      </vt:variant>
      <vt:variant>
        <vt:i4>0</vt:i4>
      </vt:variant>
      <vt:variant>
        <vt:i4>5</vt:i4>
      </vt:variant>
      <vt:variant>
        <vt:lpwstr>http://www.nevo.co.il/Law_word/law06/tak-6885.pdf</vt:lpwstr>
      </vt:variant>
      <vt:variant>
        <vt:lpwstr/>
      </vt:variant>
      <vt:variant>
        <vt:i4>8060942</vt:i4>
      </vt:variant>
      <vt:variant>
        <vt:i4>6</vt:i4>
      </vt:variant>
      <vt:variant>
        <vt:i4>0</vt:i4>
      </vt:variant>
      <vt:variant>
        <vt:i4>5</vt:i4>
      </vt:variant>
      <vt:variant>
        <vt:lpwstr>http://www.nevo.co.il/Law_word/law06/TAK-5771.pdf</vt:lpwstr>
      </vt:variant>
      <vt:variant>
        <vt:lpwstr/>
      </vt:variant>
      <vt:variant>
        <vt:i4>8323076</vt:i4>
      </vt:variant>
      <vt:variant>
        <vt:i4>3</vt:i4>
      </vt:variant>
      <vt:variant>
        <vt:i4>0</vt:i4>
      </vt:variant>
      <vt:variant>
        <vt:i4>5</vt:i4>
      </vt:variant>
      <vt:variant>
        <vt:lpwstr>http://www.nevo.co.il/Law_word/law06/TAK-5539.pdf</vt:lpwstr>
      </vt:variant>
      <vt:variant>
        <vt:lpwstr/>
      </vt:variant>
      <vt:variant>
        <vt:i4>7929861</vt:i4>
      </vt:variant>
      <vt:variant>
        <vt:i4>0</vt:i4>
      </vt:variant>
      <vt:variant>
        <vt:i4>0</vt:i4>
      </vt:variant>
      <vt:variant>
        <vt:i4>5</vt:i4>
      </vt:variant>
      <vt:variant>
        <vt:lpwstr>http://www.nevo.co.il/Law_word/law06/TAK-2429.pdf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(אופן השימוש בדרגה צבאית של מי שאינו חייל), תשכ"ט-1969</vt:lpwstr>
  </property>
  <property fmtid="{D5CDD505-2E9C-101B-9397-08002B2CF9AE}" pid="5" name="LAWNUMBER">
    <vt:lpwstr>0092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שיפוט צבאי</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השיפוט הצבאי</vt:lpwstr>
  </property>
  <property fmtid="{D5CDD505-2E9C-101B-9397-08002B2CF9AE}" pid="48" name="MEKOR_SAIF1">
    <vt:lpwstr>518אX;542X</vt:lpwstr>
  </property>
  <property fmtid="{D5CDD505-2E9C-101B-9397-08002B2CF9AE}" pid="49" name="MEKORSAMCHUT">
    <vt:lpwstr/>
  </property>
  <property fmtid="{D5CDD505-2E9C-101B-9397-08002B2CF9AE}" pid="50" name="LINKK1">
    <vt:lpwstr>http://www.nevo.co.il/Law_word/law06/tak-6885.pdf;‎רשומות - תקנות כלליות#ק"ת תש"ע מס' 6885 ‏‏#מיום 12.4.2010 עמ' 1014 – תק' תש"ע-2010‏</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