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D55" w:rsidRDefault="00C41D55">
      <w:pPr>
        <w:pStyle w:val="big-header"/>
        <w:ind w:left="0" w:right="1134"/>
        <w:rPr>
          <w:rFonts w:hint="cs"/>
          <w:rtl/>
        </w:rPr>
      </w:pPr>
      <w:r>
        <w:rPr>
          <w:rtl/>
        </w:rPr>
        <w:t>תקנות הש</w:t>
      </w:r>
      <w:r w:rsidR="00ED4131">
        <w:rPr>
          <w:rFonts w:hint="cs"/>
          <w:rtl/>
        </w:rPr>
        <w:t>י</w:t>
      </w:r>
      <w:r>
        <w:rPr>
          <w:rtl/>
        </w:rPr>
        <w:t>פוט הצבאי (בתי סוהר צבאיים), תשמ"ז</w:t>
      </w:r>
      <w:r>
        <w:rPr>
          <w:rFonts w:hint="cs"/>
          <w:rtl/>
        </w:rPr>
        <w:t>-</w:t>
      </w:r>
      <w:r>
        <w:rPr>
          <w:rtl/>
        </w:rPr>
        <w:t>1987</w:t>
      </w:r>
    </w:p>
    <w:p w:rsidR="00560258" w:rsidRDefault="00560258" w:rsidP="00560258">
      <w:pPr>
        <w:spacing w:line="320" w:lineRule="auto"/>
        <w:jc w:val="left"/>
        <w:rPr>
          <w:rFonts w:hint="cs"/>
          <w:rtl/>
        </w:rPr>
      </w:pPr>
    </w:p>
    <w:p w:rsidR="00A270AC" w:rsidRDefault="00A270AC" w:rsidP="00560258">
      <w:pPr>
        <w:spacing w:line="320" w:lineRule="auto"/>
        <w:jc w:val="left"/>
        <w:rPr>
          <w:rFonts w:hint="cs"/>
          <w:rtl/>
        </w:rPr>
      </w:pPr>
    </w:p>
    <w:p w:rsidR="00560258" w:rsidRDefault="00560258" w:rsidP="00560258">
      <w:pPr>
        <w:spacing w:line="320" w:lineRule="auto"/>
        <w:jc w:val="left"/>
        <w:rPr>
          <w:rFonts w:cs="FrankRuehl"/>
          <w:szCs w:val="26"/>
          <w:rtl/>
        </w:rPr>
      </w:pPr>
      <w:r w:rsidRPr="00560258">
        <w:rPr>
          <w:rFonts w:cs="Miriam"/>
          <w:szCs w:val="22"/>
          <w:rtl/>
        </w:rPr>
        <w:t>רשויות ומשפט מנהלי</w:t>
      </w:r>
      <w:r w:rsidRPr="00560258">
        <w:rPr>
          <w:rFonts w:cs="FrankRuehl"/>
          <w:szCs w:val="26"/>
          <w:rtl/>
        </w:rPr>
        <w:t xml:space="preserve"> – בתי סוהר – בתי סוהר צבאיים</w:t>
      </w:r>
    </w:p>
    <w:p w:rsidR="00560258" w:rsidRDefault="00560258" w:rsidP="00560258">
      <w:pPr>
        <w:spacing w:line="320" w:lineRule="auto"/>
        <w:jc w:val="left"/>
        <w:rPr>
          <w:rFonts w:cs="FrankRuehl"/>
          <w:szCs w:val="26"/>
          <w:rtl/>
        </w:rPr>
      </w:pPr>
      <w:r w:rsidRPr="00560258">
        <w:rPr>
          <w:rFonts w:cs="Miriam"/>
          <w:szCs w:val="22"/>
          <w:rtl/>
        </w:rPr>
        <w:t>בטחון</w:t>
      </w:r>
      <w:r w:rsidRPr="00560258">
        <w:rPr>
          <w:rFonts w:cs="FrankRuehl"/>
          <w:szCs w:val="26"/>
          <w:rtl/>
        </w:rPr>
        <w:t xml:space="preserve"> – בתי סוהר – בתי סוהר צבאיים</w:t>
      </w:r>
    </w:p>
    <w:p w:rsidR="008873F9" w:rsidRPr="00560258" w:rsidRDefault="00560258" w:rsidP="00560258">
      <w:pPr>
        <w:spacing w:line="320" w:lineRule="auto"/>
        <w:jc w:val="left"/>
        <w:rPr>
          <w:rFonts w:cs="Miriam"/>
          <w:szCs w:val="22"/>
          <w:rtl/>
        </w:rPr>
      </w:pPr>
      <w:r w:rsidRPr="00560258">
        <w:rPr>
          <w:rFonts w:cs="Miriam"/>
          <w:szCs w:val="22"/>
          <w:rtl/>
        </w:rPr>
        <w:t>בטחון</w:t>
      </w:r>
      <w:r w:rsidRPr="00560258">
        <w:rPr>
          <w:rFonts w:cs="FrankRuehl"/>
          <w:szCs w:val="26"/>
          <w:rtl/>
        </w:rPr>
        <w:t xml:space="preserve"> – צה"ל – שיפוט צבאי – בתי סוהר צבאיים</w:t>
      </w:r>
    </w:p>
    <w:p w:rsidR="00C41D55" w:rsidRDefault="00C41D5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פרק א': פרשנות</w:t>
            </w:r>
          </w:p>
        </w:tc>
        <w:tc>
          <w:tcPr>
            <w:tcW w:w="567" w:type="dxa"/>
          </w:tcPr>
          <w:p w:rsidR="001209AC" w:rsidRPr="001209AC" w:rsidRDefault="001209AC" w:rsidP="001209AC">
            <w:pPr>
              <w:spacing w:line="240" w:lineRule="auto"/>
              <w:jc w:val="left"/>
              <w:rPr>
                <w:rStyle w:val="Hyperlink"/>
                <w:rtl/>
              </w:rPr>
            </w:pPr>
            <w:hyperlink w:anchor="med0" w:tooltip="פרק א: פרשנ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הגדרות</w:t>
            </w:r>
          </w:p>
        </w:tc>
        <w:tc>
          <w:tcPr>
            <w:tcW w:w="567" w:type="dxa"/>
          </w:tcPr>
          <w:p w:rsidR="001209AC" w:rsidRPr="001209AC" w:rsidRDefault="001209AC" w:rsidP="001209AC">
            <w:pPr>
              <w:spacing w:line="240" w:lineRule="auto"/>
              <w:jc w:val="left"/>
              <w:rPr>
                <w:rStyle w:val="Hyperlink"/>
                <w:rtl/>
              </w:rPr>
            </w:pPr>
            <w:hyperlink w:anchor="Seif72" w:tooltip="הגדר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פרק ב': ניהול ופיקוח</w:t>
            </w:r>
          </w:p>
        </w:tc>
        <w:tc>
          <w:tcPr>
            <w:tcW w:w="567" w:type="dxa"/>
          </w:tcPr>
          <w:p w:rsidR="001209AC" w:rsidRPr="001209AC" w:rsidRDefault="001209AC" w:rsidP="001209AC">
            <w:pPr>
              <w:spacing w:line="240" w:lineRule="auto"/>
              <w:jc w:val="left"/>
              <w:rPr>
                <w:rStyle w:val="Hyperlink"/>
                <w:rtl/>
              </w:rPr>
            </w:pPr>
            <w:hyperlink w:anchor="med1" w:tooltip="פרק ב: ניהול ופיקוח"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אחריות לפעולת בתי הסוהר</w:t>
            </w:r>
          </w:p>
        </w:tc>
        <w:tc>
          <w:tcPr>
            <w:tcW w:w="567" w:type="dxa"/>
          </w:tcPr>
          <w:p w:rsidR="001209AC" w:rsidRPr="001209AC" w:rsidRDefault="001209AC" w:rsidP="001209AC">
            <w:pPr>
              <w:spacing w:line="240" w:lineRule="auto"/>
              <w:jc w:val="left"/>
              <w:rPr>
                <w:rStyle w:val="Hyperlink"/>
                <w:rtl/>
              </w:rPr>
            </w:pPr>
            <w:hyperlink w:anchor="Seif73" w:tooltip="אחריות לפעולת בתי הסוהר"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פיקוח רפואי</w:t>
            </w:r>
          </w:p>
        </w:tc>
        <w:tc>
          <w:tcPr>
            <w:tcW w:w="567" w:type="dxa"/>
          </w:tcPr>
          <w:p w:rsidR="001209AC" w:rsidRPr="001209AC" w:rsidRDefault="001209AC" w:rsidP="001209AC">
            <w:pPr>
              <w:spacing w:line="240" w:lineRule="auto"/>
              <w:jc w:val="left"/>
              <w:rPr>
                <w:rStyle w:val="Hyperlink"/>
                <w:rtl/>
              </w:rPr>
            </w:pPr>
            <w:hyperlink w:anchor="Seif74" w:tooltip="פיקוח רפואי"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מינוי מפקד והגדרת סמכויותיו</w:t>
            </w:r>
          </w:p>
        </w:tc>
        <w:tc>
          <w:tcPr>
            <w:tcW w:w="567" w:type="dxa"/>
          </w:tcPr>
          <w:p w:rsidR="001209AC" w:rsidRPr="001209AC" w:rsidRDefault="001209AC" w:rsidP="001209AC">
            <w:pPr>
              <w:spacing w:line="240" w:lineRule="auto"/>
              <w:jc w:val="left"/>
              <w:rPr>
                <w:rStyle w:val="Hyperlink"/>
                <w:rtl/>
              </w:rPr>
            </w:pPr>
            <w:hyperlink w:anchor="Seif1" w:tooltip="מינוי מפקד והגדרת סמכויותיו"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ביקורי פיקוח</w:t>
            </w:r>
          </w:p>
        </w:tc>
        <w:tc>
          <w:tcPr>
            <w:tcW w:w="567" w:type="dxa"/>
          </w:tcPr>
          <w:p w:rsidR="001209AC" w:rsidRPr="001209AC" w:rsidRDefault="001209AC" w:rsidP="001209AC">
            <w:pPr>
              <w:spacing w:line="240" w:lineRule="auto"/>
              <w:jc w:val="left"/>
              <w:rPr>
                <w:rStyle w:val="Hyperlink"/>
                <w:rtl/>
              </w:rPr>
            </w:pPr>
            <w:hyperlink w:anchor="Seif2" w:tooltip="ביקורי פיקוח"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פרק ג': מבנה בית הסוהר ואבטחתו</w:t>
            </w:r>
          </w:p>
        </w:tc>
        <w:tc>
          <w:tcPr>
            <w:tcW w:w="567" w:type="dxa"/>
          </w:tcPr>
          <w:p w:rsidR="001209AC" w:rsidRPr="001209AC" w:rsidRDefault="001209AC" w:rsidP="001209AC">
            <w:pPr>
              <w:spacing w:line="240" w:lineRule="auto"/>
              <w:jc w:val="left"/>
              <w:rPr>
                <w:rStyle w:val="Hyperlink"/>
                <w:rtl/>
              </w:rPr>
            </w:pPr>
            <w:hyperlink w:anchor="med2" w:tooltip="פרק ג: מבנה בית הסוהר ואבטחתו"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המבנה הכללי</w:t>
            </w:r>
          </w:p>
        </w:tc>
        <w:tc>
          <w:tcPr>
            <w:tcW w:w="567" w:type="dxa"/>
          </w:tcPr>
          <w:p w:rsidR="001209AC" w:rsidRPr="001209AC" w:rsidRDefault="001209AC" w:rsidP="001209AC">
            <w:pPr>
              <w:spacing w:line="240" w:lineRule="auto"/>
              <w:jc w:val="left"/>
              <w:rPr>
                <w:rStyle w:val="Hyperlink"/>
                <w:rtl/>
              </w:rPr>
            </w:pPr>
            <w:hyperlink w:anchor="Seif3" w:tooltip="המבנה הכללי"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מבנים ומיתקנים בבית הסוהר</w:t>
            </w:r>
          </w:p>
        </w:tc>
        <w:tc>
          <w:tcPr>
            <w:tcW w:w="567" w:type="dxa"/>
          </w:tcPr>
          <w:p w:rsidR="001209AC" w:rsidRPr="001209AC" w:rsidRDefault="001209AC" w:rsidP="001209AC">
            <w:pPr>
              <w:spacing w:line="240" w:lineRule="auto"/>
              <w:jc w:val="left"/>
              <w:rPr>
                <w:rStyle w:val="Hyperlink"/>
                <w:rtl/>
              </w:rPr>
            </w:pPr>
            <w:hyperlink w:anchor="Seif4" w:tooltip="מבנים ומיתקנים בבית הסוהר"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8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המשמר</w:t>
            </w:r>
          </w:p>
        </w:tc>
        <w:tc>
          <w:tcPr>
            <w:tcW w:w="567" w:type="dxa"/>
          </w:tcPr>
          <w:p w:rsidR="001209AC" w:rsidRPr="001209AC" w:rsidRDefault="001209AC" w:rsidP="001209AC">
            <w:pPr>
              <w:spacing w:line="240" w:lineRule="auto"/>
              <w:jc w:val="left"/>
              <w:rPr>
                <w:rStyle w:val="Hyperlink"/>
                <w:rtl/>
              </w:rPr>
            </w:pPr>
            <w:hyperlink w:anchor="Seif5" w:tooltip="המשמר"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9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אבטחת בית הסוהר</w:t>
            </w:r>
          </w:p>
        </w:tc>
        <w:tc>
          <w:tcPr>
            <w:tcW w:w="567" w:type="dxa"/>
          </w:tcPr>
          <w:p w:rsidR="001209AC" w:rsidRPr="001209AC" w:rsidRDefault="001209AC" w:rsidP="001209AC">
            <w:pPr>
              <w:spacing w:line="240" w:lineRule="auto"/>
              <w:jc w:val="left"/>
              <w:rPr>
                <w:rStyle w:val="Hyperlink"/>
                <w:rtl/>
              </w:rPr>
            </w:pPr>
            <w:hyperlink w:anchor="Seif6" w:tooltip="אבטחת בית הסוהר"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10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כניסה ויציאה</w:t>
            </w:r>
          </w:p>
        </w:tc>
        <w:tc>
          <w:tcPr>
            <w:tcW w:w="567" w:type="dxa"/>
          </w:tcPr>
          <w:p w:rsidR="001209AC" w:rsidRPr="001209AC" w:rsidRDefault="001209AC" w:rsidP="001209AC">
            <w:pPr>
              <w:spacing w:line="240" w:lineRule="auto"/>
              <w:jc w:val="left"/>
              <w:rPr>
                <w:rStyle w:val="Hyperlink"/>
                <w:rtl/>
              </w:rPr>
            </w:pPr>
            <w:hyperlink w:anchor="Seif7" w:tooltip="כניסה ויציא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11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חיפושים</w:t>
            </w:r>
          </w:p>
        </w:tc>
        <w:tc>
          <w:tcPr>
            <w:tcW w:w="567" w:type="dxa"/>
          </w:tcPr>
          <w:p w:rsidR="001209AC" w:rsidRPr="001209AC" w:rsidRDefault="001209AC" w:rsidP="001209AC">
            <w:pPr>
              <w:spacing w:line="240" w:lineRule="auto"/>
              <w:jc w:val="left"/>
              <w:rPr>
                <w:rStyle w:val="Hyperlink"/>
                <w:rtl/>
              </w:rPr>
            </w:pPr>
            <w:hyperlink w:anchor="Seif8" w:tooltip="חיפוש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12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איסור כניסה עם נשק</w:t>
            </w:r>
          </w:p>
        </w:tc>
        <w:tc>
          <w:tcPr>
            <w:tcW w:w="567" w:type="dxa"/>
          </w:tcPr>
          <w:p w:rsidR="001209AC" w:rsidRPr="001209AC" w:rsidRDefault="001209AC" w:rsidP="001209AC">
            <w:pPr>
              <w:spacing w:line="240" w:lineRule="auto"/>
              <w:jc w:val="left"/>
              <w:rPr>
                <w:rStyle w:val="Hyperlink"/>
                <w:rtl/>
              </w:rPr>
            </w:pPr>
            <w:hyperlink w:anchor="Seif9" w:tooltip="איסור כניסה עם נשק"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13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תפיסת חפצים חשודים</w:t>
            </w:r>
          </w:p>
        </w:tc>
        <w:tc>
          <w:tcPr>
            <w:tcW w:w="567" w:type="dxa"/>
          </w:tcPr>
          <w:p w:rsidR="001209AC" w:rsidRPr="001209AC" w:rsidRDefault="001209AC" w:rsidP="001209AC">
            <w:pPr>
              <w:spacing w:line="240" w:lineRule="auto"/>
              <w:jc w:val="left"/>
              <w:rPr>
                <w:rStyle w:val="Hyperlink"/>
                <w:rtl/>
              </w:rPr>
            </w:pPr>
            <w:hyperlink w:anchor="Seif10" w:tooltip="תפיסת חפצים חשוד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פרק ד': קבלת כלואים ושחרורם</w:t>
            </w:r>
          </w:p>
        </w:tc>
        <w:tc>
          <w:tcPr>
            <w:tcW w:w="567" w:type="dxa"/>
          </w:tcPr>
          <w:p w:rsidR="001209AC" w:rsidRPr="001209AC" w:rsidRDefault="001209AC" w:rsidP="001209AC">
            <w:pPr>
              <w:spacing w:line="240" w:lineRule="auto"/>
              <w:jc w:val="left"/>
              <w:rPr>
                <w:rStyle w:val="Hyperlink"/>
                <w:rtl/>
              </w:rPr>
            </w:pPr>
            <w:hyperlink w:anchor="med3" w:tooltip="פרק ד: קבלת כלואים ושחרור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14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סמכות לקבוע סוגי כלואים</w:t>
            </w:r>
          </w:p>
        </w:tc>
        <w:tc>
          <w:tcPr>
            <w:tcW w:w="567" w:type="dxa"/>
          </w:tcPr>
          <w:p w:rsidR="001209AC" w:rsidRPr="001209AC" w:rsidRDefault="001209AC" w:rsidP="001209AC">
            <w:pPr>
              <w:spacing w:line="240" w:lineRule="auto"/>
              <w:jc w:val="left"/>
              <w:rPr>
                <w:rStyle w:val="Hyperlink"/>
                <w:rtl/>
              </w:rPr>
            </w:pPr>
            <w:hyperlink w:anchor="Seif11" w:tooltip="סמכות לקבוע סוגי כלוא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15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חובה לקבל כלואים</w:t>
            </w:r>
          </w:p>
        </w:tc>
        <w:tc>
          <w:tcPr>
            <w:tcW w:w="567" w:type="dxa"/>
          </w:tcPr>
          <w:p w:rsidR="001209AC" w:rsidRPr="001209AC" w:rsidRDefault="001209AC" w:rsidP="001209AC">
            <w:pPr>
              <w:spacing w:line="240" w:lineRule="auto"/>
              <w:jc w:val="left"/>
              <w:rPr>
                <w:rStyle w:val="Hyperlink"/>
                <w:rtl/>
              </w:rPr>
            </w:pPr>
            <w:hyperlink w:anchor="Seif12" w:tooltip="חובה לקבל כלוא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16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אין לקבל כלוא בלא פסק דין, פסק או פקודת מעצר</w:t>
            </w:r>
          </w:p>
        </w:tc>
        <w:tc>
          <w:tcPr>
            <w:tcW w:w="567" w:type="dxa"/>
          </w:tcPr>
          <w:p w:rsidR="001209AC" w:rsidRPr="001209AC" w:rsidRDefault="001209AC" w:rsidP="001209AC">
            <w:pPr>
              <w:spacing w:line="240" w:lineRule="auto"/>
              <w:jc w:val="left"/>
              <w:rPr>
                <w:rStyle w:val="Hyperlink"/>
                <w:rtl/>
              </w:rPr>
            </w:pPr>
            <w:hyperlink w:anchor="Seif13" w:tooltip="אין לקבל כלוא בלא פסק דין, פסק או פקודת מעצר"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17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מסמכים וציוד אישי</w:t>
            </w:r>
          </w:p>
        </w:tc>
        <w:tc>
          <w:tcPr>
            <w:tcW w:w="567" w:type="dxa"/>
          </w:tcPr>
          <w:p w:rsidR="001209AC" w:rsidRPr="001209AC" w:rsidRDefault="001209AC" w:rsidP="001209AC">
            <w:pPr>
              <w:spacing w:line="240" w:lineRule="auto"/>
              <w:jc w:val="left"/>
              <w:rPr>
                <w:rStyle w:val="Hyperlink"/>
                <w:rtl/>
              </w:rPr>
            </w:pPr>
            <w:hyperlink w:anchor="Seif14" w:tooltip="מסמכים וציוד אישי"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18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בדיקת מחלות מידבקות</w:t>
            </w:r>
          </w:p>
        </w:tc>
        <w:tc>
          <w:tcPr>
            <w:tcW w:w="567" w:type="dxa"/>
          </w:tcPr>
          <w:p w:rsidR="001209AC" w:rsidRPr="001209AC" w:rsidRDefault="001209AC" w:rsidP="001209AC">
            <w:pPr>
              <w:spacing w:line="240" w:lineRule="auto"/>
              <w:jc w:val="left"/>
              <w:rPr>
                <w:rStyle w:val="Hyperlink"/>
                <w:rtl/>
              </w:rPr>
            </w:pPr>
            <w:hyperlink w:anchor="Seif15" w:tooltip="בדיקת מחלות מידבק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19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תיק אישי</w:t>
            </w:r>
          </w:p>
        </w:tc>
        <w:tc>
          <w:tcPr>
            <w:tcW w:w="567" w:type="dxa"/>
          </w:tcPr>
          <w:p w:rsidR="001209AC" w:rsidRPr="001209AC" w:rsidRDefault="001209AC" w:rsidP="001209AC">
            <w:pPr>
              <w:spacing w:line="240" w:lineRule="auto"/>
              <w:jc w:val="left"/>
              <w:rPr>
                <w:rStyle w:val="Hyperlink"/>
                <w:rtl/>
              </w:rPr>
            </w:pPr>
            <w:hyperlink w:anchor="Seif16" w:tooltip="תיק אישי"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20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רישום חפצי הכלואים, שמירתם והחזרתם</w:t>
            </w:r>
          </w:p>
        </w:tc>
        <w:tc>
          <w:tcPr>
            <w:tcW w:w="567" w:type="dxa"/>
          </w:tcPr>
          <w:p w:rsidR="001209AC" w:rsidRPr="001209AC" w:rsidRDefault="001209AC" w:rsidP="001209AC">
            <w:pPr>
              <w:spacing w:line="240" w:lineRule="auto"/>
              <w:jc w:val="left"/>
              <w:rPr>
                <w:rStyle w:val="Hyperlink"/>
                <w:rtl/>
              </w:rPr>
            </w:pPr>
            <w:hyperlink w:anchor="Seif17" w:tooltip="רישום חפצי הכלואים, שמירתם והחזרת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21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פעולות אחרות</w:t>
            </w:r>
          </w:p>
        </w:tc>
        <w:tc>
          <w:tcPr>
            <w:tcW w:w="567" w:type="dxa"/>
          </w:tcPr>
          <w:p w:rsidR="001209AC" w:rsidRPr="001209AC" w:rsidRDefault="001209AC" w:rsidP="001209AC">
            <w:pPr>
              <w:spacing w:line="240" w:lineRule="auto"/>
              <w:jc w:val="left"/>
              <w:rPr>
                <w:rStyle w:val="Hyperlink"/>
                <w:rtl/>
              </w:rPr>
            </w:pPr>
            <w:hyperlink w:anchor="Seif18" w:tooltip="פעולות אחר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22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מסירת מידע לכלוא על זכויותיו וחובותיו</w:t>
            </w:r>
          </w:p>
        </w:tc>
        <w:tc>
          <w:tcPr>
            <w:tcW w:w="567" w:type="dxa"/>
          </w:tcPr>
          <w:p w:rsidR="001209AC" w:rsidRPr="001209AC" w:rsidRDefault="001209AC" w:rsidP="001209AC">
            <w:pPr>
              <w:spacing w:line="240" w:lineRule="auto"/>
              <w:jc w:val="left"/>
              <w:rPr>
                <w:rStyle w:val="Hyperlink"/>
                <w:rtl/>
              </w:rPr>
            </w:pPr>
            <w:hyperlink w:anchor="Seif19" w:tooltip="מסירת מידע לכלוא על זכויותיו וחובותיו"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23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שחרור</w:t>
            </w:r>
          </w:p>
        </w:tc>
        <w:tc>
          <w:tcPr>
            <w:tcW w:w="567" w:type="dxa"/>
          </w:tcPr>
          <w:p w:rsidR="001209AC" w:rsidRPr="001209AC" w:rsidRDefault="001209AC" w:rsidP="001209AC">
            <w:pPr>
              <w:spacing w:line="240" w:lineRule="auto"/>
              <w:jc w:val="left"/>
              <w:rPr>
                <w:rStyle w:val="Hyperlink"/>
                <w:rtl/>
              </w:rPr>
            </w:pPr>
            <w:hyperlink w:anchor="Seif20" w:tooltip="שחרור"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24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הפחתת עונש לכלוא שנידון לתקופת כליאה הקצרה ממאה ימים</w:t>
            </w:r>
          </w:p>
        </w:tc>
        <w:tc>
          <w:tcPr>
            <w:tcW w:w="567" w:type="dxa"/>
          </w:tcPr>
          <w:p w:rsidR="001209AC" w:rsidRPr="001209AC" w:rsidRDefault="001209AC" w:rsidP="001209AC">
            <w:pPr>
              <w:spacing w:line="240" w:lineRule="auto"/>
              <w:jc w:val="left"/>
              <w:rPr>
                <w:rStyle w:val="Hyperlink"/>
                <w:rtl/>
              </w:rPr>
            </w:pPr>
            <w:hyperlink w:anchor="Seif21" w:tooltip="הפחתת עונש לכלוא שנידון לתקופת כליאה הקצרה ממאה ימ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25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הפחתת עונש לאסיר, שתקופת מאסרו ממאה ימים עד שנה</w:t>
            </w:r>
          </w:p>
        </w:tc>
        <w:tc>
          <w:tcPr>
            <w:tcW w:w="567" w:type="dxa"/>
          </w:tcPr>
          <w:p w:rsidR="001209AC" w:rsidRPr="001209AC" w:rsidRDefault="001209AC" w:rsidP="001209AC">
            <w:pPr>
              <w:spacing w:line="240" w:lineRule="auto"/>
              <w:jc w:val="left"/>
              <w:rPr>
                <w:rStyle w:val="Hyperlink"/>
                <w:rtl/>
              </w:rPr>
            </w:pPr>
            <w:hyperlink w:anchor="Seif22" w:tooltip="הפחתת עונש לאסיר, שתקופת מאסרו ממאה ימים עד שנ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25א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הגדרות</w:t>
            </w:r>
          </w:p>
        </w:tc>
        <w:tc>
          <w:tcPr>
            <w:tcW w:w="567" w:type="dxa"/>
          </w:tcPr>
          <w:p w:rsidR="001209AC" w:rsidRPr="001209AC" w:rsidRDefault="001209AC" w:rsidP="001209AC">
            <w:pPr>
              <w:spacing w:line="240" w:lineRule="auto"/>
              <w:jc w:val="left"/>
              <w:rPr>
                <w:rStyle w:val="Hyperlink"/>
                <w:rtl/>
              </w:rPr>
            </w:pPr>
            <w:hyperlink w:anchor="Seif88" w:tooltip="הגדר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25ב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תנאים להקדמת שחרור לרגל חג</w:t>
            </w:r>
          </w:p>
        </w:tc>
        <w:tc>
          <w:tcPr>
            <w:tcW w:w="567" w:type="dxa"/>
          </w:tcPr>
          <w:p w:rsidR="001209AC" w:rsidRPr="001209AC" w:rsidRDefault="001209AC" w:rsidP="001209AC">
            <w:pPr>
              <w:spacing w:line="240" w:lineRule="auto"/>
              <w:jc w:val="left"/>
              <w:rPr>
                <w:rStyle w:val="Hyperlink"/>
                <w:rtl/>
              </w:rPr>
            </w:pPr>
            <w:hyperlink w:anchor="Seif89" w:tooltip="תנאים להקדמת שחרור לרגל חג"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25ג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דין שחרור לרגל חג של עבריין מין כדין שחרור על תנאי</w:t>
            </w:r>
          </w:p>
        </w:tc>
        <w:tc>
          <w:tcPr>
            <w:tcW w:w="567" w:type="dxa"/>
          </w:tcPr>
          <w:p w:rsidR="001209AC" w:rsidRPr="001209AC" w:rsidRDefault="001209AC" w:rsidP="001209AC">
            <w:pPr>
              <w:spacing w:line="240" w:lineRule="auto"/>
              <w:jc w:val="left"/>
              <w:rPr>
                <w:rStyle w:val="Hyperlink"/>
                <w:rtl/>
              </w:rPr>
            </w:pPr>
            <w:hyperlink w:anchor="Seif90" w:tooltip="דין שחרור לרגל חג של עבריין מין כדין שחרור על תנאי"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25ד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הגדרות</w:t>
            </w:r>
          </w:p>
        </w:tc>
        <w:tc>
          <w:tcPr>
            <w:tcW w:w="567" w:type="dxa"/>
          </w:tcPr>
          <w:p w:rsidR="001209AC" w:rsidRPr="001209AC" w:rsidRDefault="001209AC" w:rsidP="001209AC">
            <w:pPr>
              <w:spacing w:line="240" w:lineRule="auto"/>
              <w:jc w:val="left"/>
              <w:rPr>
                <w:rStyle w:val="Hyperlink"/>
                <w:rtl/>
              </w:rPr>
            </w:pPr>
            <w:hyperlink w:anchor="Seif91" w:tooltip="הגדר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25ה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שחרור מינהלי והתנאים לו</w:t>
            </w:r>
          </w:p>
        </w:tc>
        <w:tc>
          <w:tcPr>
            <w:tcW w:w="567" w:type="dxa"/>
          </w:tcPr>
          <w:p w:rsidR="001209AC" w:rsidRPr="001209AC" w:rsidRDefault="001209AC" w:rsidP="001209AC">
            <w:pPr>
              <w:spacing w:line="240" w:lineRule="auto"/>
              <w:jc w:val="left"/>
              <w:rPr>
                <w:rStyle w:val="Hyperlink"/>
                <w:rtl/>
              </w:rPr>
            </w:pPr>
            <w:hyperlink w:anchor="Seif92" w:tooltip="שחרור מינהלי והתנאים לו"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25ו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דין קדימה בשחרור</w:t>
            </w:r>
          </w:p>
        </w:tc>
        <w:tc>
          <w:tcPr>
            <w:tcW w:w="567" w:type="dxa"/>
          </w:tcPr>
          <w:p w:rsidR="001209AC" w:rsidRPr="001209AC" w:rsidRDefault="001209AC" w:rsidP="001209AC">
            <w:pPr>
              <w:spacing w:line="240" w:lineRule="auto"/>
              <w:jc w:val="left"/>
              <w:rPr>
                <w:rStyle w:val="Hyperlink"/>
                <w:rtl/>
              </w:rPr>
            </w:pPr>
            <w:hyperlink w:anchor="Seif93" w:tooltip="דין קדימה בשחרור"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25ז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דין שחרור מינהלי כדין שחרור על תנאי</w:t>
            </w:r>
          </w:p>
        </w:tc>
        <w:tc>
          <w:tcPr>
            <w:tcW w:w="567" w:type="dxa"/>
          </w:tcPr>
          <w:p w:rsidR="001209AC" w:rsidRPr="001209AC" w:rsidRDefault="001209AC" w:rsidP="001209AC">
            <w:pPr>
              <w:spacing w:line="240" w:lineRule="auto"/>
              <w:jc w:val="left"/>
              <w:rPr>
                <w:rStyle w:val="Hyperlink"/>
                <w:rtl/>
              </w:rPr>
            </w:pPr>
            <w:hyperlink w:anchor="Seif94" w:tooltip="דין שחרור מינהלי כדין שחרור על תנאי"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פרק ה': שירותי בתי הסוהר</w:t>
            </w:r>
          </w:p>
        </w:tc>
        <w:tc>
          <w:tcPr>
            <w:tcW w:w="567" w:type="dxa"/>
          </w:tcPr>
          <w:p w:rsidR="001209AC" w:rsidRPr="001209AC" w:rsidRDefault="001209AC" w:rsidP="001209AC">
            <w:pPr>
              <w:spacing w:line="240" w:lineRule="auto"/>
              <w:jc w:val="left"/>
              <w:rPr>
                <w:rStyle w:val="Hyperlink"/>
                <w:rtl/>
              </w:rPr>
            </w:pPr>
            <w:hyperlink w:anchor="med4" w:tooltip="פרק ה: שירותי בתי הסוהר"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26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שיכון</w:t>
            </w:r>
          </w:p>
        </w:tc>
        <w:tc>
          <w:tcPr>
            <w:tcW w:w="567" w:type="dxa"/>
          </w:tcPr>
          <w:p w:rsidR="001209AC" w:rsidRPr="001209AC" w:rsidRDefault="001209AC" w:rsidP="001209AC">
            <w:pPr>
              <w:spacing w:line="240" w:lineRule="auto"/>
              <w:jc w:val="left"/>
              <w:rPr>
                <w:rStyle w:val="Hyperlink"/>
                <w:rtl/>
              </w:rPr>
            </w:pPr>
            <w:hyperlink w:anchor="Seif23" w:tooltip="שיכון"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27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תלבושת</w:t>
            </w:r>
          </w:p>
        </w:tc>
        <w:tc>
          <w:tcPr>
            <w:tcW w:w="567" w:type="dxa"/>
          </w:tcPr>
          <w:p w:rsidR="001209AC" w:rsidRPr="001209AC" w:rsidRDefault="001209AC" w:rsidP="001209AC">
            <w:pPr>
              <w:spacing w:line="240" w:lineRule="auto"/>
              <w:jc w:val="left"/>
              <w:rPr>
                <w:rStyle w:val="Hyperlink"/>
                <w:rtl/>
              </w:rPr>
            </w:pPr>
            <w:hyperlink w:anchor="Seif24" w:tooltip="תלבוש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28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מזון</w:t>
            </w:r>
          </w:p>
        </w:tc>
        <w:tc>
          <w:tcPr>
            <w:tcW w:w="567" w:type="dxa"/>
          </w:tcPr>
          <w:p w:rsidR="001209AC" w:rsidRPr="001209AC" w:rsidRDefault="001209AC" w:rsidP="001209AC">
            <w:pPr>
              <w:spacing w:line="240" w:lineRule="auto"/>
              <w:jc w:val="left"/>
              <w:rPr>
                <w:rStyle w:val="Hyperlink"/>
                <w:rtl/>
              </w:rPr>
            </w:pPr>
            <w:hyperlink w:anchor="Seif25" w:tooltip="מזון"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29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נקיון</w:t>
            </w:r>
          </w:p>
        </w:tc>
        <w:tc>
          <w:tcPr>
            <w:tcW w:w="567" w:type="dxa"/>
          </w:tcPr>
          <w:p w:rsidR="001209AC" w:rsidRPr="001209AC" w:rsidRDefault="001209AC" w:rsidP="001209AC">
            <w:pPr>
              <w:spacing w:line="240" w:lineRule="auto"/>
              <w:jc w:val="left"/>
              <w:rPr>
                <w:rStyle w:val="Hyperlink"/>
                <w:rtl/>
              </w:rPr>
            </w:pPr>
            <w:hyperlink w:anchor="Seif26" w:tooltip="נקיון"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30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כביסה</w:t>
            </w:r>
          </w:p>
        </w:tc>
        <w:tc>
          <w:tcPr>
            <w:tcW w:w="567" w:type="dxa"/>
          </w:tcPr>
          <w:p w:rsidR="001209AC" w:rsidRPr="001209AC" w:rsidRDefault="001209AC" w:rsidP="001209AC">
            <w:pPr>
              <w:spacing w:line="240" w:lineRule="auto"/>
              <w:jc w:val="left"/>
              <w:rPr>
                <w:rStyle w:val="Hyperlink"/>
                <w:rtl/>
              </w:rPr>
            </w:pPr>
            <w:hyperlink w:anchor="Seif27" w:tooltip="כביס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31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ספריה</w:t>
            </w:r>
          </w:p>
        </w:tc>
        <w:tc>
          <w:tcPr>
            <w:tcW w:w="567" w:type="dxa"/>
          </w:tcPr>
          <w:p w:rsidR="001209AC" w:rsidRPr="001209AC" w:rsidRDefault="001209AC" w:rsidP="001209AC">
            <w:pPr>
              <w:spacing w:line="240" w:lineRule="auto"/>
              <w:jc w:val="left"/>
              <w:rPr>
                <w:rStyle w:val="Hyperlink"/>
                <w:rtl/>
              </w:rPr>
            </w:pPr>
            <w:hyperlink w:anchor="Seif28" w:tooltip="ספרי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32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דת</w:t>
            </w:r>
          </w:p>
        </w:tc>
        <w:tc>
          <w:tcPr>
            <w:tcW w:w="567" w:type="dxa"/>
          </w:tcPr>
          <w:p w:rsidR="001209AC" w:rsidRPr="001209AC" w:rsidRDefault="001209AC" w:rsidP="001209AC">
            <w:pPr>
              <w:spacing w:line="240" w:lineRule="auto"/>
              <w:jc w:val="left"/>
              <w:rPr>
                <w:rStyle w:val="Hyperlink"/>
                <w:rtl/>
              </w:rPr>
            </w:pPr>
            <w:hyperlink w:anchor="Seif29" w:tooltip="ד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33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תנאי שירות</w:t>
            </w:r>
          </w:p>
        </w:tc>
        <w:tc>
          <w:tcPr>
            <w:tcW w:w="567" w:type="dxa"/>
          </w:tcPr>
          <w:p w:rsidR="001209AC" w:rsidRPr="001209AC" w:rsidRDefault="001209AC" w:rsidP="001209AC">
            <w:pPr>
              <w:spacing w:line="240" w:lineRule="auto"/>
              <w:jc w:val="left"/>
              <w:rPr>
                <w:rStyle w:val="Hyperlink"/>
                <w:rtl/>
              </w:rPr>
            </w:pPr>
            <w:hyperlink w:anchor="Seif30" w:tooltip="תנאי שיר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34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טיפול רפואי</w:t>
            </w:r>
          </w:p>
        </w:tc>
        <w:tc>
          <w:tcPr>
            <w:tcW w:w="567" w:type="dxa"/>
          </w:tcPr>
          <w:p w:rsidR="001209AC" w:rsidRPr="001209AC" w:rsidRDefault="001209AC" w:rsidP="001209AC">
            <w:pPr>
              <w:spacing w:line="240" w:lineRule="auto"/>
              <w:jc w:val="left"/>
              <w:rPr>
                <w:rStyle w:val="Hyperlink"/>
                <w:rtl/>
              </w:rPr>
            </w:pPr>
            <w:hyperlink w:anchor="Seif31" w:tooltip="טיפול רפואי"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35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העברת כלוא  לבית חולים</w:t>
            </w:r>
          </w:p>
        </w:tc>
        <w:tc>
          <w:tcPr>
            <w:tcW w:w="567" w:type="dxa"/>
          </w:tcPr>
          <w:p w:rsidR="001209AC" w:rsidRPr="001209AC" w:rsidRDefault="001209AC" w:rsidP="001209AC">
            <w:pPr>
              <w:spacing w:line="240" w:lineRule="auto"/>
              <w:jc w:val="left"/>
              <w:rPr>
                <w:rStyle w:val="Hyperlink"/>
                <w:rtl/>
              </w:rPr>
            </w:pPr>
            <w:hyperlink w:anchor="Seif32" w:tooltip="העברת כלוא  לבית חול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36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העברת אסיר  לבית חולים  לחולי נפש</w:t>
            </w:r>
          </w:p>
        </w:tc>
        <w:tc>
          <w:tcPr>
            <w:tcW w:w="567" w:type="dxa"/>
          </w:tcPr>
          <w:p w:rsidR="001209AC" w:rsidRPr="001209AC" w:rsidRDefault="001209AC" w:rsidP="001209AC">
            <w:pPr>
              <w:spacing w:line="240" w:lineRule="auto"/>
              <w:jc w:val="left"/>
              <w:rPr>
                <w:rStyle w:val="Hyperlink"/>
                <w:rtl/>
              </w:rPr>
            </w:pPr>
            <w:hyperlink w:anchor="Seif33" w:tooltip="העברת אסיר  לבית חולים  לחולי נפש"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37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רפואה מונעת</w:t>
            </w:r>
          </w:p>
        </w:tc>
        <w:tc>
          <w:tcPr>
            <w:tcW w:w="567" w:type="dxa"/>
          </w:tcPr>
          <w:p w:rsidR="001209AC" w:rsidRPr="001209AC" w:rsidRDefault="001209AC" w:rsidP="001209AC">
            <w:pPr>
              <w:spacing w:line="240" w:lineRule="auto"/>
              <w:jc w:val="left"/>
              <w:rPr>
                <w:rStyle w:val="Hyperlink"/>
                <w:rtl/>
              </w:rPr>
            </w:pPr>
            <w:hyperlink w:anchor="Seif34" w:tooltip="רפואה מונע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37א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טיפול רפואי בכלוא, על כרחו</w:t>
            </w:r>
          </w:p>
        </w:tc>
        <w:tc>
          <w:tcPr>
            <w:tcW w:w="567" w:type="dxa"/>
          </w:tcPr>
          <w:p w:rsidR="001209AC" w:rsidRPr="001209AC" w:rsidRDefault="001209AC" w:rsidP="001209AC">
            <w:pPr>
              <w:spacing w:line="240" w:lineRule="auto"/>
              <w:jc w:val="left"/>
              <w:rPr>
                <w:rStyle w:val="Hyperlink"/>
                <w:rtl/>
              </w:rPr>
            </w:pPr>
            <w:hyperlink w:anchor="Seif35" w:tooltip="טיפול רפואי בכלוא, על כרחו"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פרק ו': המשטר הפנימי</w:t>
            </w:r>
          </w:p>
        </w:tc>
        <w:tc>
          <w:tcPr>
            <w:tcW w:w="567" w:type="dxa"/>
          </w:tcPr>
          <w:p w:rsidR="001209AC" w:rsidRPr="001209AC" w:rsidRDefault="001209AC" w:rsidP="001209AC">
            <w:pPr>
              <w:spacing w:line="240" w:lineRule="auto"/>
              <w:jc w:val="left"/>
              <w:rPr>
                <w:rStyle w:val="Hyperlink"/>
                <w:rtl/>
              </w:rPr>
            </w:pPr>
            <w:hyperlink w:anchor="med5" w:tooltip="פרק ו: המשטר הפנימי"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38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הפרדה בין כלואים מסוגים שונים</w:t>
            </w:r>
          </w:p>
        </w:tc>
        <w:tc>
          <w:tcPr>
            <w:tcW w:w="567" w:type="dxa"/>
          </w:tcPr>
          <w:p w:rsidR="001209AC" w:rsidRPr="001209AC" w:rsidRDefault="001209AC" w:rsidP="001209AC">
            <w:pPr>
              <w:spacing w:line="240" w:lineRule="auto"/>
              <w:jc w:val="left"/>
              <w:rPr>
                <w:rStyle w:val="Hyperlink"/>
                <w:rtl/>
              </w:rPr>
            </w:pPr>
            <w:hyperlink w:anchor="Seif36" w:tooltip="הפרדה בין כלואים מסוגים שונ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39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משטר שונה לכלואים לסוגיהם</w:t>
            </w:r>
          </w:p>
        </w:tc>
        <w:tc>
          <w:tcPr>
            <w:tcW w:w="567" w:type="dxa"/>
          </w:tcPr>
          <w:p w:rsidR="001209AC" w:rsidRPr="001209AC" w:rsidRDefault="001209AC" w:rsidP="001209AC">
            <w:pPr>
              <w:spacing w:line="240" w:lineRule="auto"/>
              <w:jc w:val="left"/>
              <w:rPr>
                <w:rStyle w:val="Hyperlink"/>
                <w:rtl/>
              </w:rPr>
            </w:pPr>
            <w:hyperlink w:anchor="Seif37" w:tooltip="משטר שונה לכלואים לסוגיה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40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יציאה מהתא</w:t>
            </w:r>
          </w:p>
        </w:tc>
        <w:tc>
          <w:tcPr>
            <w:tcW w:w="567" w:type="dxa"/>
          </w:tcPr>
          <w:p w:rsidR="001209AC" w:rsidRPr="001209AC" w:rsidRDefault="001209AC" w:rsidP="001209AC">
            <w:pPr>
              <w:spacing w:line="240" w:lineRule="auto"/>
              <w:jc w:val="left"/>
              <w:rPr>
                <w:rStyle w:val="Hyperlink"/>
                <w:rtl/>
              </w:rPr>
            </w:pPr>
            <w:hyperlink w:anchor="Seif38" w:tooltip="יציאה מהתא"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41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ריתוק לתא</w:t>
            </w:r>
          </w:p>
        </w:tc>
        <w:tc>
          <w:tcPr>
            <w:tcW w:w="567" w:type="dxa"/>
          </w:tcPr>
          <w:p w:rsidR="001209AC" w:rsidRPr="001209AC" w:rsidRDefault="001209AC" w:rsidP="001209AC">
            <w:pPr>
              <w:spacing w:line="240" w:lineRule="auto"/>
              <w:jc w:val="left"/>
              <w:rPr>
                <w:rStyle w:val="Hyperlink"/>
                <w:rtl/>
              </w:rPr>
            </w:pPr>
            <w:hyperlink w:anchor="Seif39" w:tooltip="ריתוק לתא"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42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כיבוי אורות</w:t>
            </w:r>
          </w:p>
        </w:tc>
        <w:tc>
          <w:tcPr>
            <w:tcW w:w="567" w:type="dxa"/>
          </w:tcPr>
          <w:p w:rsidR="001209AC" w:rsidRPr="001209AC" w:rsidRDefault="001209AC" w:rsidP="001209AC">
            <w:pPr>
              <w:spacing w:line="240" w:lineRule="auto"/>
              <w:jc w:val="left"/>
              <w:rPr>
                <w:rStyle w:val="Hyperlink"/>
                <w:rtl/>
              </w:rPr>
            </w:pPr>
            <w:hyperlink w:anchor="Seif40" w:tooltip="כיבוי אור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43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עישון</w:t>
            </w:r>
          </w:p>
        </w:tc>
        <w:tc>
          <w:tcPr>
            <w:tcW w:w="567" w:type="dxa"/>
          </w:tcPr>
          <w:p w:rsidR="001209AC" w:rsidRPr="001209AC" w:rsidRDefault="001209AC" w:rsidP="001209AC">
            <w:pPr>
              <w:spacing w:line="240" w:lineRule="auto"/>
              <w:jc w:val="left"/>
              <w:rPr>
                <w:rStyle w:val="Hyperlink"/>
                <w:rtl/>
              </w:rPr>
            </w:pPr>
            <w:hyperlink w:anchor="Seif41" w:tooltip="עישון"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44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תעסוקת כלואים</w:t>
            </w:r>
          </w:p>
        </w:tc>
        <w:tc>
          <w:tcPr>
            <w:tcW w:w="567" w:type="dxa"/>
          </w:tcPr>
          <w:p w:rsidR="001209AC" w:rsidRPr="001209AC" w:rsidRDefault="001209AC" w:rsidP="001209AC">
            <w:pPr>
              <w:spacing w:line="240" w:lineRule="auto"/>
              <w:jc w:val="left"/>
              <w:rPr>
                <w:rStyle w:val="Hyperlink"/>
                <w:rtl/>
              </w:rPr>
            </w:pPr>
            <w:hyperlink w:anchor="Seif42" w:tooltip="תעסוקת כלוא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45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הדרכה, חינוך ואימונים</w:t>
            </w:r>
          </w:p>
        </w:tc>
        <w:tc>
          <w:tcPr>
            <w:tcW w:w="567" w:type="dxa"/>
          </w:tcPr>
          <w:p w:rsidR="001209AC" w:rsidRPr="001209AC" w:rsidRDefault="001209AC" w:rsidP="001209AC">
            <w:pPr>
              <w:spacing w:line="240" w:lineRule="auto"/>
              <w:jc w:val="left"/>
              <w:rPr>
                <w:rStyle w:val="Hyperlink"/>
                <w:rtl/>
              </w:rPr>
            </w:pPr>
            <w:hyperlink w:anchor="Seif43" w:tooltip="הדרכה, חינוך ואימונ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46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שחרור כלוא מפעילות</w:t>
            </w:r>
          </w:p>
        </w:tc>
        <w:tc>
          <w:tcPr>
            <w:tcW w:w="567" w:type="dxa"/>
          </w:tcPr>
          <w:p w:rsidR="001209AC" w:rsidRPr="001209AC" w:rsidRDefault="001209AC" w:rsidP="001209AC">
            <w:pPr>
              <w:spacing w:line="240" w:lineRule="auto"/>
              <w:jc w:val="left"/>
              <w:rPr>
                <w:rStyle w:val="Hyperlink"/>
                <w:rtl/>
              </w:rPr>
            </w:pPr>
            <w:hyperlink w:anchor="Seif44" w:tooltip="שחרור כלוא מפעיל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47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שעות התעסוקה</w:t>
            </w:r>
          </w:p>
        </w:tc>
        <w:tc>
          <w:tcPr>
            <w:tcW w:w="567" w:type="dxa"/>
          </w:tcPr>
          <w:p w:rsidR="001209AC" w:rsidRPr="001209AC" w:rsidRDefault="001209AC" w:rsidP="001209AC">
            <w:pPr>
              <w:spacing w:line="240" w:lineRule="auto"/>
              <w:jc w:val="left"/>
              <w:rPr>
                <w:rStyle w:val="Hyperlink"/>
                <w:rtl/>
              </w:rPr>
            </w:pPr>
            <w:hyperlink w:anchor="Seif45" w:tooltip="שעות התעסוק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48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משלוח מכתבים וקבלתם</w:t>
            </w:r>
          </w:p>
        </w:tc>
        <w:tc>
          <w:tcPr>
            <w:tcW w:w="567" w:type="dxa"/>
          </w:tcPr>
          <w:p w:rsidR="001209AC" w:rsidRPr="001209AC" w:rsidRDefault="001209AC" w:rsidP="001209AC">
            <w:pPr>
              <w:spacing w:line="240" w:lineRule="auto"/>
              <w:jc w:val="left"/>
              <w:rPr>
                <w:rStyle w:val="Hyperlink"/>
                <w:rtl/>
              </w:rPr>
            </w:pPr>
            <w:hyperlink w:anchor="Seif46" w:tooltip="משלוח מכתבים וקבלת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49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ביקורת מכתבים</w:t>
            </w:r>
          </w:p>
        </w:tc>
        <w:tc>
          <w:tcPr>
            <w:tcW w:w="567" w:type="dxa"/>
          </w:tcPr>
          <w:p w:rsidR="001209AC" w:rsidRPr="001209AC" w:rsidRDefault="001209AC" w:rsidP="001209AC">
            <w:pPr>
              <w:spacing w:line="240" w:lineRule="auto"/>
              <w:jc w:val="left"/>
              <w:rPr>
                <w:rStyle w:val="Hyperlink"/>
                <w:rtl/>
              </w:rPr>
            </w:pPr>
            <w:hyperlink w:anchor="Seif47" w:tooltip="ביקורת מכתב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50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ביקורים</w:t>
            </w:r>
          </w:p>
        </w:tc>
        <w:tc>
          <w:tcPr>
            <w:tcW w:w="567" w:type="dxa"/>
          </w:tcPr>
          <w:p w:rsidR="001209AC" w:rsidRPr="001209AC" w:rsidRDefault="001209AC" w:rsidP="001209AC">
            <w:pPr>
              <w:spacing w:line="240" w:lineRule="auto"/>
              <w:jc w:val="left"/>
              <w:rPr>
                <w:rStyle w:val="Hyperlink"/>
                <w:rtl/>
              </w:rPr>
            </w:pPr>
            <w:hyperlink w:anchor="Seif48" w:tooltip="ביקור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51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חפצים אסורים</w:t>
            </w:r>
          </w:p>
        </w:tc>
        <w:tc>
          <w:tcPr>
            <w:tcW w:w="567" w:type="dxa"/>
          </w:tcPr>
          <w:p w:rsidR="001209AC" w:rsidRPr="001209AC" w:rsidRDefault="001209AC" w:rsidP="001209AC">
            <w:pPr>
              <w:spacing w:line="240" w:lineRule="auto"/>
              <w:jc w:val="left"/>
              <w:rPr>
                <w:rStyle w:val="Hyperlink"/>
                <w:rtl/>
              </w:rPr>
            </w:pPr>
            <w:hyperlink w:anchor="Seif49" w:tooltip="חפצים אסור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פרק ז': שיבוץ משקם</w:t>
            </w:r>
          </w:p>
        </w:tc>
        <w:tc>
          <w:tcPr>
            <w:tcW w:w="567" w:type="dxa"/>
          </w:tcPr>
          <w:p w:rsidR="001209AC" w:rsidRPr="001209AC" w:rsidRDefault="001209AC" w:rsidP="001209AC">
            <w:pPr>
              <w:spacing w:line="240" w:lineRule="auto"/>
              <w:jc w:val="left"/>
              <w:rPr>
                <w:rStyle w:val="Hyperlink"/>
                <w:rtl/>
              </w:rPr>
            </w:pPr>
            <w:hyperlink w:anchor="med6" w:tooltip="פרק ז: שיבוץ משק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52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הגדרה</w:t>
            </w:r>
          </w:p>
        </w:tc>
        <w:tc>
          <w:tcPr>
            <w:tcW w:w="567" w:type="dxa"/>
          </w:tcPr>
          <w:p w:rsidR="001209AC" w:rsidRPr="001209AC" w:rsidRDefault="001209AC" w:rsidP="001209AC">
            <w:pPr>
              <w:spacing w:line="240" w:lineRule="auto"/>
              <w:jc w:val="left"/>
              <w:rPr>
                <w:rStyle w:val="Hyperlink"/>
                <w:rtl/>
              </w:rPr>
            </w:pPr>
            <w:hyperlink w:anchor="Seif50" w:tooltip="הגדר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53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ועדה לשיבוץ משקם</w:t>
            </w:r>
          </w:p>
        </w:tc>
        <w:tc>
          <w:tcPr>
            <w:tcW w:w="567" w:type="dxa"/>
          </w:tcPr>
          <w:p w:rsidR="001209AC" w:rsidRPr="001209AC" w:rsidRDefault="001209AC" w:rsidP="001209AC">
            <w:pPr>
              <w:spacing w:line="240" w:lineRule="auto"/>
              <w:jc w:val="left"/>
              <w:rPr>
                <w:rStyle w:val="Hyperlink"/>
                <w:rtl/>
              </w:rPr>
            </w:pPr>
            <w:hyperlink w:anchor="Seif51" w:tooltip="ועדה לשיבוץ משק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54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הוראה בדבר שיבוץ משקם</w:t>
            </w:r>
          </w:p>
        </w:tc>
        <w:tc>
          <w:tcPr>
            <w:tcW w:w="567" w:type="dxa"/>
          </w:tcPr>
          <w:p w:rsidR="001209AC" w:rsidRPr="001209AC" w:rsidRDefault="001209AC" w:rsidP="001209AC">
            <w:pPr>
              <w:spacing w:line="240" w:lineRule="auto"/>
              <w:jc w:val="left"/>
              <w:rPr>
                <w:rStyle w:val="Hyperlink"/>
                <w:rtl/>
              </w:rPr>
            </w:pPr>
            <w:hyperlink w:anchor="Seif52" w:tooltip="הוראה בדבר שיבוץ משק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55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תוקף שיבוץ משקם</w:t>
            </w:r>
          </w:p>
        </w:tc>
        <w:tc>
          <w:tcPr>
            <w:tcW w:w="567" w:type="dxa"/>
          </w:tcPr>
          <w:p w:rsidR="001209AC" w:rsidRPr="001209AC" w:rsidRDefault="001209AC" w:rsidP="001209AC">
            <w:pPr>
              <w:spacing w:line="240" w:lineRule="auto"/>
              <w:jc w:val="left"/>
              <w:rPr>
                <w:rStyle w:val="Hyperlink"/>
                <w:rtl/>
              </w:rPr>
            </w:pPr>
            <w:hyperlink w:anchor="Seif53" w:tooltip="תוקף שיבוץ משק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56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ביטול שיבוץ משקם</w:t>
            </w:r>
          </w:p>
        </w:tc>
        <w:tc>
          <w:tcPr>
            <w:tcW w:w="567" w:type="dxa"/>
          </w:tcPr>
          <w:p w:rsidR="001209AC" w:rsidRPr="001209AC" w:rsidRDefault="001209AC" w:rsidP="001209AC">
            <w:pPr>
              <w:spacing w:line="240" w:lineRule="auto"/>
              <w:jc w:val="left"/>
              <w:rPr>
                <w:rStyle w:val="Hyperlink"/>
                <w:rtl/>
              </w:rPr>
            </w:pPr>
            <w:hyperlink w:anchor="Seif54" w:tooltip="ביטול שיבוץ משק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57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ערר על ביטול שיבוץ משקם</w:t>
            </w:r>
          </w:p>
        </w:tc>
        <w:tc>
          <w:tcPr>
            <w:tcW w:w="567" w:type="dxa"/>
          </w:tcPr>
          <w:p w:rsidR="001209AC" w:rsidRPr="001209AC" w:rsidRDefault="001209AC" w:rsidP="001209AC">
            <w:pPr>
              <w:spacing w:line="240" w:lineRule="auto"/>
              <w:jc w:val="left"/>
              <w:rPr>
                <w:rStyle w:val="Hyperlink"/>
                <w:rtl/>
              </w:rPr>
            </w:pPr>
            <w:hyperlink w:anchor="Seif55" w:tooltip="ערר על ביטול שיבוץ משק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58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דין אסיר בשיבוץ משקם</w:t>
            </w:r>
          </w:p>
        </w:tc>
        <w:tc>
          <w:tcPr>
            <w:tcW w:w="567" w:type="dxa"/>
          </w:tcPr>
          <w:p w:rsidR="001209AC" w:rsidRPr="001209AC" w:rsidRDefault="001209AC" w:rsidP="001209AC">
            <w:pPr>
              <w:spacing w:line="240" w:lineRule="auto"/>
              <w:jc w:val="left"/>
              <w:rPr>
                <w:rStyle w:val="Hyperlink"/>
                <w:rtl/>
              </w:rPr>
            </w:pPr>
            <w:hyperlink w:anchor="Seif56" w:tooltip="דין אסיר בשיבוץ משק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פרק ח': אמצעי משמעת</w:t>
            </w:r>
          </w:p>
        </w:tc>
        <w:tc>
          <w:tcPr>
            <w:tcW w:w="567" w:type="dxa"/>
          </w:tcPr>
          <w:p w:rsidR="001209AC" w:rsidRPr="001209AC" w:rsidRDefault="001209AC" w:rsidP="001209AC">
            <w:pPr>
              <w:spacing w:line="240" w:lineRule="auto"/>
              <w:jc w:val="left"/>
              <w:rPr>
                <w:rStyle w:val="Hyperlink"/>
                <w:rtl/>
              </w:rPr>
            </w:pPr>
            <w:hyperlink w:anchor="med7" w:tooltip="פרק ח: אמצעי משמע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59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אמצעי משמעת שבסמכות קצין מסגל בית הסוהר</w:t>
            </w:r>
          </w:p>
        </w:tc>
        <w:tc>
          <w:tcPr>
            <w:tcW w:w="567" w:type="dxa"/>
          </w:tcPr>
          <w:p w:rsidR="001209AC" w:rsidRPr="001209AC" w:rsidRDefault="001209AC" w:rsidP="001209AC">
            <w:pPr>
              <w:spacing w:line="240" w:lineRule="auto"/>
              <w:jc w:val="left"/>
              <w:rPr>
                <w:rStyle w:val="Hyperlink"/>
                <w:rtl/>
              </w:rPr>
            </w:pPr>
            <w:hyperlink w:anchor="Seif57" w:tooltip="אמצעי משמעת שבסמכות קצין מסגל בית הסוהר"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60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אמצעי משמעת שבסמכות המפקד</w:t>
            </w:r>
          </w:p>
        </w:tc>
        <w:tc>
          <w:tcPr>
            <w:tcW w:w="567" w:type="dxa"/>
          </w:tcPr>
          <w:p w:rsidR="001209AC" w:rsidRPr="001209AC" w:rsidRDefault="001209AC" w:rsidP="001209AC">
            <w:pPr>
              <w:spacing w:line="240" w:lineRule="auto"/>
              <w:jc w:val="left"/>
              <w:rPr>
                <w:rStyle w:val="Hyperlink"/>
                <w:rtl/>
              </w:rPr>
            </w:pPr>
            <w:hyperlink w:anchor="Seif58" w:tooltip="אמצעי משמעת שבסמכות המפקד"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61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הפוגה בין תקופות כליאה בצינוק</w:t>
            </w:r>
          </w:p>
        </w:tc>
        <w:tc>
          <w:tcPr>
            <w:tcW w:w="567" w:type="dxa"/>
          </w:tcPr>
          <w:p w:rsidR="001209AC" w:rsidRPr="001209AC" w:rsidRDefault="001209AC" w:rsidP="001209AC">
            <w:pPr>
              <w:spacing w:line="240" w:lineRule="auto"/>
              <w:jc w:val="left"/>
              <w:rPr>
                <w:rStyle w:val="Hyperlink"/>
                <w:rtl/>
              </w:rPr>
            </w:pPr>
            <w:hyperlink w:anchor="Seif59" w:tooltip="הפוגה בין תקופות כליאה בצינוק"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63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המתקת אמצעי משמעת</w:t>
            </w:r>
          </w:p>
        </w:tc>
        <w:tc>
          <w:tcPr>
            <w:tcW w:w="567" w:type="dxa"/>
          </w:tcPr>
          <w:p w:rsidR="001209AC" w:rsidRPr="001209AC" w:rsidRDefault="001209AC" w:rsidP="001209AC">
            <w:pPr>
              <w:spacing w:line="240" w:lineRule="auto"/>
              <w:jc w:val="left"/>
              <w:rPr>
                <w:rStyle w:val="Hyperlink"/>
                <w:rtl/>
              </w:rPr>
            </w:pPr>
            <w:hyperlink w:anchor="Seif60" w:tooltip="המתקת אמצעי משמע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64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אמצעי משמעת על תנאי</w:t>
            </w:r>
          </w:p>
        </w:tc>
        <w:tc>
          <w:tcPr>
            <w:tcW w:w="567" w:type="dxa"/>
          </w:tcPr>
          <w:p w:rsidR="001209AC" w:rsidRPr="001209AC" w:rsidRDefault="001209AC" w:rsidP="001209AC">
            <w:pPr>
              <w:spacing w:line="240" w:lineRule="auto"/>
              <w:jc w:val="left"/>
              <w:rPr>
                <w:rStyle w:val="Hyperlink"/>
                <w:rtl/>
              </w:rPr>
            </w:pPr>
            <w:hyperlink w:anchor="Seif61" w:tooltip="אמצעי משמעת על תנאי"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65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תאי הפרדה</w:t>
            </w:r>
          </w:p>
        </w:tc>
        <w:tc>
          <w:tcPr>
            <w:tcW w:w="567" w:type="dxa"/>
          </w:tcPr>
          <w:p w:rsidR="001209AC" w:rsidRPr="001209AC" w:rsidRDefault="001209AC" w:rsidP="001209AC">
            <w:pPr>
              <w:spacing w:line="240" w:lineRule="auto"/>
              <w:jc w:val="left"/>
              <w:rPr>
                <w:rStyle w:val="Hyperlink"/>
                <w:rtl/>
              </w:rPr>
            </w:pPr>
            <w:hyperlink w:anchor="Seif62" w:tooltip="תאי הפרד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66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כבילה באזיקים</w:t>
            </w:r>
          </w:p>
        </w:tc>
        <w:tc>
          <w:tcPr>
            <w:tcW w:w="567" w:type="dxa"/>
          </w:tcPr>
          <w:p w:rsidR="001209AC" w:rsidRPr="001209AC" w:rsidRDefault="001209AC" w:rsidP="001209AC">
            <w:pPr>
              <w:spacing w:line="240" w:lineRule="auto"/>
              <w:jc w:val="left"/>
              <w:rPr>
                <w:rStyle w:val="Hyperlink"/>
                <w:rtl/>
              </w:rPr>
            </w:pPr>
            <w:hyperlink w:anchor="Seif63" w:tooltip="כבילה באזיק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67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בידוד</w:t>
            </w:r>
          </w:p>
        </w:tc>
        <w:tc>
          <w:tcPr>
            <w:tcW w:w="567" w:type="dxa"/>
          </w:tcPr>
          <w:p w:rsidR="001209AC" w:rsidRPr="001209AC" w:rsidRDefault="001209AC" w:rsidP="001209AC">
            <w:pPr>
              <w:spacing w:line="240" w:lineRule="auto"/>
              <w:jc w:val="left"/>
              <w:rPr>
                <w:rStyle w:val="Hyperlink"/>
                <w:rtl/>
              </w:rPr>
            </w:pPr>
            <w:hyperlink w:anchor="Seif64" w:tooltip="בידוד"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68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כלוא הנמנע מאכילה</w:t>
            </w:r>
          </w:p>
        </w:tc>
        <w:tc>
          <w:tcPr>
            <w:tcW w:w="567" w:type="dxa"/>
          </w:tcPr>
          <w:p w:rsidR="001209AC" w:rsidRPr="001209AC" w:rsidRDefault="001209AC" w:rsidP="001209AC">
            <w:pPr>
              <w:spacing w:line="240" w:lineRule="auto"/>
              <w:jc w:val="left"/>
              <w:rPr>
                <w:rStyle w:val="Hyperlink"/>
                <w:rtl/>
              </w:rPr>
            </w:pPr>
            <w:hyperlink w:anchor="Seif65" w:tooltip="כלוא הנמנע מאכיל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69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חובות חייל למנוע עבירות</w:t>
            </w:r>
          </w:p>
        </w:tc>
        <w:tc>
          <w:tcPr>
            <w:tcW w:w="567" w:type="dxa"/>
          </w:tcPr>
          <w:p w:rsidR="001209AC" w:rsidRPr="001209AC" w:rsidRDefault="001209AC" w:rsidP="001209AC">
            <w:pPr>
              <w:spacing w:line="240" w:lineRule="auto"/>
              <w:jc w:val="left"/>
              <w:rPr>
                <w:rStyle w:val="Hyperlink"/>
                <w:rtl/>
              </w:rPr>
            </w:pPr>
            <w:hyperlink w:anchor="Seif66" w:tooltip="חובות חייל למנוע עביר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70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טיפול מיוחד</w:t>
            </w:r>
          </w:p>
        </w:tc>
        <w:tc>
          <w:tcPr>
            <w:tcW w:w="567" w:type="dxa"/>
          </w:tcPr>
          <w:p w:rsidR="001209AC" w:rsidRPr="001209AC" w:rsidRDefault="001209AC" w:rsidP="001209AC">
            <w:pPr>
              <w:spacing w:line="240" w:lineRule="auto"/>
              <w:jc w:val="left"/>
              <w:rPr>
                <w:rStyle w:val="Hyperlink"/>
                <w:rtl/>
              </w:rPr>
            </w:pPr>
            <w:hyperlink w:anchor="Seif67" w:tooltip="טיפול מיוחד"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lastRenderedPageBreak/>
              <w:t xml:space="preserve">סעיף 71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איסור כניסה לתא בלילה</w:t>
            </w:r>
          </w:p>
        </w:tc>
        <w:tc>
          <w:tcPr>
            <w:tcW w:w="567" w:type="dxa"/>
          </w:tcPr>
          <w:p w:rsidR="001209AC" w:rsidRPr="001209AC" w:rsidRDefault="001209AC" w:rsidP="001209AC">
            <w:pPr>
              <w:spacing w:line="240" w:lineRule="auto"/>
              <w:jc w:val="left"/>
              <w:rPr>
                <w:rStyle w:val="Hyperlink"/>
                <w:rtl/>
              </w:rPr>
            </w:pPr>
            <w:hyperlink w:anchor="Seif68" w:tooltip="איסור כניסה לתא בליל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72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איסור העברת ידיעות וחפצים</w:t>
            </w:r>
          </w:p>
        </w:tc>
        <w:tc>
          <w:tcPr>
            <w:tcW w:w="567" w:type="dxa"/>
          </w:tcPr>
          <w:p w:rsidR="001209AC" w:rsidRPr="001209AC" w:rsidRDefault="001209AC" w:rsidP="001209AC">
            <w:pPr>
              <w:spacing w:line="240" w:lineRule="auto"/>
              <w:jc w:val="left"/>
              <w:rPr>
                <w:rStyle w:val="Hyperlink"/>
                <w:rtl/>
              </w:rPr>
            </w:pPr>
            <w:hyperlink w:anchor="Seif69" w:tooltip="איסור העברת ידיעות וחפצ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73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שימוש בכח</w:t>
            </w:r>
          </w:p>
        </w:tc>
        <w:tc>
          <w:tcPr>
            <w:tcW w:w="567" w:type="dxa"/>
          </w:tcPr>
          <w:p w:rsidR="001209AC" w:rsidRPr="001209AC" w:rsidRDefault="001209AC" w:rsidP="001209AC">
            <w:pPr>
              <w:spacing w:line="240" w:lineRule="auto"/>
              <w:jc w:val="left"/>
              <w:rPr>
                <w:rStyle w:val="Hyperlink"/>
                <w:rtl/>
              </w:rPr>
            </w:pPr>
            <w:hyperlink w:anchor="Seif70" w:tooltip="שימוש בכח"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74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פתיחה באש</w:t>
            </w:r>
          </w:p>
        </w:tc>
        <w:tc>
          <w:tcPr>
            <w:tcW w:w="567" w:type="dxa"/>
          </w:tcPr>
          <w:p w:rsidR="001209AC" w:rsidRPr="001209AC" w:rsidRDefault="001209AC" w:rsidP="001209AC">
            <w:pPr>
              <w:spacing w:line="240" w:lineRule="auto"/>
              <w:jc w:val="left"/>
              <w:rPr>
                <w:rStyle w:val="Hyperlink"/>
                <w:rtl/>
              </w:rPr>
            </w:pPr>
            <w:hyperlink w:anchor="Seif71" w:tooltip="פתיחה באש"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75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שימוש בגז מדמיע</w:t>
            </w:r>
          </w:p>
        </w:tc>
        <w:tc>
          <w:tcPr>
            <w:tcW w:w="567" w:type="dxa"/>
          </w:tcPr>
          <w:p w:rsidR="001209AC" w:rsidRPr="001209AC" w:rsidRDefault="001209AC" w:rsidP="001209AC">
            <w:pPr>
              <w:spacing w:line="240" w:lineRule="auto"/>
              <w:jc w:val="left"/>
              <w:rPr>
                <w:rStyle w:val="Hyperlink"/>
                <w:rtl/>
              </w:rPr>
            </w:pPr>
            <w:hyperlink w:anchor="Seif75" w:tooltip="שימוש בגז מדמיע"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76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עבירות</w:t>
            </w:r>
          </w:p>
        </w:tc>
        <w:tc>
          <w:tcPr>
            <w:tcW w:w="567" w:type="dxa"/>
          </w:tcPr>
          <w:p w:rsidR="001209AC" w:rsidRPr="001209AC" w:rsidRDefault="001209AC" w:rsidP="001209AC">
            <w:pPr>
              <w:spacing w:line="240" w:lineRule="auto"/>
              <w:jc w:val="left"/>
              <w:rPr>
                <w:rStyle w:val="Hyperlink"/>
                <w:rtl/>
              </w:rPr>
            </w:pPr>
            <w:hyperlink w:anchor="Seif76" w:tooltip="עביר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פרק ט': הוראות שונות</w:t>
            </w:r>
          </w:p>
        </w:tc>
        <w:tc>
          <w:tcPr>
            <w:tcW w:w="567" w:type="dxa"/>
          </w:tcPr>
          <w:p w:rsidR="001209AC" w:rsidRPr="001209AC" w:rsidRDefault="001209AC" w:rsidP="001209AC">
            <w:pPr>
              <w:spacing w:line="240" w:lineRule="auto"/>
              <w:jc w:val="left"/>
              <w:rPr>
                <w:rStyle w:val="Hyperlink"/>
                <w:rtl/>
              </w:rPr>
            </w:pPr>
            <w:hyperlink w:anchor="med8" w:tooltip="פרק ט: הוראות שונ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77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חובות מיוחדות של המפקד</w:t>
            </w:r>
          </w:p>
        </w:tc>
        <w:tc>
          <w:tcPr>
            <w:tcW w:w="567" w:type="dxa"/>
          </w:tcPr>
          <w:p w:rsidR="001209AC" w:rsidRPr="001209AC" w:rsidRDefault="001209AC" w:rsidP="001209AC">
            <w:pPr>
              <w:spacing w:line="240" w:lineRule="auto"/>
              <w:jc w:val="left"/>
              <w:rPr>
                <w:rStyle w:val="Hyperlink"/>
                <w:rtl/>
              </w:rPr>
            </w:pPr>
            <w:hyperlink w:anchor="Seif77" w:tooltip="חובות מיוחדות של המפקד"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78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נשים</w:t>
            </w:r>
          </w:p>
        </w:tc>
        <w:tc>
          <w:tcPr>
            <w:tcW w:w="567" w:type="dxa"/>
          </w:tcPr>
          <w:p w:rsidR="001209AC" w:rsidRPr="001209AC" w:rsidRDefault="001209AC" w:rsidP="001209AC">
            <w:pPr>
              <w:spacing w:line="240" w:lineRule="auto"/>
              <w:jc w:val="left"/>
              <w:rPr>
                <w:rStyle w:val="Hyperlink"/>
                <w:rtl/>
              </w:rPr>
            </w:pPr>
            <w:hyperlink w:anchor="Seif78" w:tooltip="נש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79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איסור העברת כלואים</w:t>
            </w:r>
          </w:p>
        </w:tc>
        <w:tc>
          <w:tcPr>
            <w:tcW w:w="567" w:type="dxa"/>
          </w:tcPr>
          <w:p w:rsidR="001209AC" w:rsidRPr="001209AC" w:rsidRDefault="001209AC" w:rsidP="001209AC">
            <w:pPr>
              <w:spacing w:line="240" w:lineRule="auto"/>
              <w:jc w:val="left"/>
              <w:rPr>
                <w:rStyle w:val="Hyperlink"/>
                <w:rtl/>
              </w:rPr>
            </w:pPr>
            <w:hyperlink w:anchor="Seif79" w:tooltip="איסור העברת כלואים"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80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איסור קבלת טובות הנאה</w:t>
            </w:r>
          </w:p>
        </w:tc>
        <w:tc>
          <w:tcPr>
            <w:tcW w:w="567" w:type="dxa"/>
          </w:tcPr>
          <w:p w:rsidR="001209AC" w:rsidRPr="001209AC" w:rsidRDefault="001209AC" w:rsidP="001209AC">
            <w:pPr>
              <w:spacing w:line="240" w:lineRule="auto"/>
              <w:jc w:val="left"/>
              <w:rPr>
                <w:rStyle w:val="Hyperlink"/>
                <w:rtl/>
              </w:rPr>
            </w:pPr>
            <w:hyperlink w:anchor="Seif80" w:tooltip="איסור קבלת טובות הנא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81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תלונות ובקשות</w:t>
            </w:r>
          </w:p>
        </w:tc>
        <w:tc>
          <w:tcPr>
            <w:tcW w:w="567" w:type="dxa"/>
          </w:tcPr>
          <w:p w:rsidR="001209AC" w:rsidRPr="001209AC" w:rsidRDefault="001209AC" w:rsidP="001209AC">
            <w:pPr>
              <w:spacing w:line="240" w:lineRule="auto"/>
              <w:jc w:val="left"/>
              <w:rPr>
                <w:rStyle w:val="Hyperlink"/>
                <w:rtl/>
              </w:rPr>
            </w:pPr>
            <w:hyperlink w:anchor="Seif81" w:tooltip="תלונות ובקש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82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צילום וטביעות אצבעות</w:t>
            </w:r>
          </w:p>
        </w:tc>
        <w:tc>
          <w:tcPr>
            <w:tcW w:w="567" w:type="dxa"/>
          </w:tcPr>
          <w:p w:rsidR="001209AC" w:rsidRPr="001209AC" w:rsidRDefault="001209AC" w:rsidP="001209AC">
            <w:pPr>
              <w:spacing w:line="240" w:lineRule="auto"/>
              <w:jc w:val="left"/>
              <w:rPr>
                <w:rStyle w:val="Hyperlink"/>
                <w:rtl/>
              </w:rPr>
            </w:pPr>
            <w:hyperlink w:anchor="Seif82" w:tooltip="צילום וטביעות אצבע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83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מות כלוא</w:t>
            </w:r>
          </w:p>
        </w:tc>
        <w:tc>
          <w:tcPr>
            <w:tcW w:w="567" w:type="dxa"/>
          </w:tcPr>
          <w:p w:rsidR="001209AC" w:rsidRPr="001209AC" w:rsidRDefault="001209AC" w:rsidP="001209AC">
            <w:pPr>
              <w:spacing w:line="240" w:lineRule="auto"/>
              <w:jc w:val="left"/>
              <w:rPr>
                <w:rStyle w:val="Hyperlink"/>
                <w:rtl/>
              </w:rPr>
            </w:pPr>
            <w:hyperlink w:anchor="Seif83" w:tooltip="מות כלוא"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84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חופשה מיוחדת</w:t>
            </w:r>
          </w:p>
        </w:tc>
        <w:tc>
          <w:tcPr>
            <w:tcW w:w="567" w:type="dxa"/>
          </w:tcPr>
          <w:p w:rsidR="001209AC" w:rsidRPr="001209AC" w:rsidRDefault="001209AC" w:rsidP="001209AC">
            <w:pPr>
              <w:spacing w:line="240" w:lineRule="auto"/>
              <w:jc w:val="left"/>
              <w:rPr>
                <w:rStyle w:val="Hyperlink"/>
                <w:rtl/>
              </w:rPr>
            </w:pPr>
            <w:hyperlink w:anchor="Seif84" w:tooltip="חופשה מיוחד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85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אצילת סמכויות</w:t>
            </w:r>
          </w:p>
        </w:tc>
        <w:tc>
          <w:tcPr>
            <w:tcW w:w="567" w:type="dxa"/>
          </w:tcPr>
          <w:p w:rsidR="001209AC" w:rsidRPr="001209AC" w:rsidRDefault="001209AC" w:rsidP="001209AC">
            <w:pPr>
              <w:spacing w:line="240" w:lineRule="auto"/>
              <w:jc w:val="left"/>
              <w:rPr>
                <w:rStyle w:val="Hyperlink"/>
                <w:rtl/>
              </w:rPr>
            </w:pPr>
            <w:hyperlink w:anchor="Seif85" w:tooltip="אצילת סמכויות"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86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ביטול</w:t>
            </w:r>
          </w:p>
        </w:tc>
        <w:tc>
          <w:tcPr>
            <w:tcW w:w="567" w:type="dxa"/>
          </w:tcPr>
          <w:p w:rsidR="001209AC" w:rsidRPr="001209AC" w:rsidRDefault="001209AC" w:rsidP="001209AC">
            <w:pPr>
              <w:spacing w:line="240" w:lineRule="auto"/>
              <w:jc w:val="left"/>
              <w:rPr>
                <w:rStyle w:val="Hyperlink"/>
                <w:rtl/>
              </w:rPr>
            </w:pPr>
            <w:hyperlink w:anchor="Seif86" w:tooltip="ביטול"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209AC" w:rsidRPr="001209AC">
        <w:tblPrEx>
          <w:tblCellMar>
            <w:top w:w="0" w:type="dxa"/>
            <w:bottom w:w="0" w:type="dxa"/>
          </w:tblCellMar>
        </w:tblPrEx>
        <w:tc>
          <w:tcPr>
            <w:tcW w:w="1247" w:type="dxa"/>
          </w:tcPr>
          <w:p w:rsidR="001209AC" w:rsidRPr="001209AC" w:rsidRDefault="001209AC" w:rsidP="001209AC">
            <w:pPr>
              <w:spacing w:line="240" w:lineRule="auto"/>
              <w:jc w:val="left"/>
              <w:rPr>
                <w:rFonts w:cs="Frankruhel"/>
                <w:sz w:val="24"/>
                <w:rtl/>
              </w:rPr>
            </w:pPr>
            <w:r>
              <w:rPr>
                <w:rFonts w:cs="Times New Roman"/>
                <w:sz w:val="24"/>
                <w:rtl/>
              </w:rPr>
              <w:t xml:space="preserve">סעיף 87 </w:t>
            </w:r>
          </w:p>
        </w:tc>
        <w:tc>
          <w:tcPr>
            <w:tcW w:w="5669" w:type="dxa"/>
          </w:tcPr>
          <w:p w:rsidR="001209AC" w:rsidRPr="001209AC" w:rsidRDefault="001209AC" w:rsidP="001209AC">
            <w:pPr>
              <w:spacing w:line="240" w:lineRule="auto"/>
              <w:jc w:val="left"/>
              <w:rPr>
                <w:rFonts w:cs="Frankruhel"/>
                <w:sz w:val="24"/>
                <w:rtl/>
              </w:rPr>
            </w:pPr>
            <w:r>
              <w:rPr>
                <w:rFonts w:cs="Times New Roman"/>
                <w:sz w:val="24"/>
                <w:rtl/>
              </w:rPr>
              <w:t>תחילה</w:t>
            </w:r>
          </w:p>
        </w:tc>
        <w:tc>
          <w:tcPr>
            <w:tcW w:w="567" w:type="dxa"/>
          </w:tcPr>
          <w:p w:rsidR="001209AC" w:rsidRPr="001209AC" w:rsidRDefault="001209AC" w:rsidP="001209AC">
            <w:pPr>
              <w:spacing w:line="240" w:lineRule="auto"/>
              <w:jc w:val="left"/>
              <w:rPr>
                <w:rStyle w:val="Hyperlink"/>
                <w:rtl/>
              </w:rPr>
            </w:pPr>
            <w:hyperlink w:anchor="Seif87" w:tooltip="תחילה" w:history="1">
              <w:r w:rsidRPr="001209AC">
                <w:rPr>
                  <w:rStyle w:val="Hyperlink"/>
                </w:rPr>
                <w:t>Go</w:t>
              </w:r>
            </w:hyperlink>
          </w:p>
        </w:tc>
        <w:tc>
          <w:tcPr>
            <w:tcW w:w="850" w:type="dxa"/>
          </w:tcPr>
          <w:p w:rsidR="001209AC" w:rsidRPr="001209AC" w:rsidRDefault="001209AC" w:rsidP="001209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bl>
    <w:p w:rsidR="00C41D55" w:rsidRDefault="00C41D55">
      <w:pPr>
        <w:pStyle w:val="big-header"/>
        <w:ind w:left="0" w:right="1134"/>
        <w:rPr>
          <w:rtl/>
        </w:rPr>
      </w:pPr>
    </w:p>
    <w:p w:rsidR="00C41D55" w:rsidRDefault="00C41D55" w:rsidP="008873F9">
      <w:pPr>
        <w:pStyle w:val="big-header"/>
        <w:ind w:left="0" w:right="1134"/>
        <w:rPr>
          <w:rStyle w:val="default"/>
          <w:rFonts w:cs="FrankRuehl" w:hint="cs"/>
          <w:rtl/>
        </w:rPr>
      </w:pPr>
      <w:r>
        <w:rPr>
          <w:rtl/>
        </w:rPr>
        <w:br w:type="page"/>
        <w:t>ת</w:t>
      </w:r>
      <w:r>
        <w:rPr>
          <w:rFonts w:hint="cs"/>
          <w:rtl/>
        </w:rPr>
        <w:t>קנות הש</w:t>
      </w:r>
      <w:r w:rsidR="00ED4131">
        <w:rPr>
          <w:rFonts w:hint="cs"/>
          <w:rtl/>
        </w:rPr>
        <w:t>י</w:t>
      </w:r>
      <w:r>
        <w:rPr>
          <w:rFonts w:hint="cs"/>
          <w:rtl/>
        </w:rPr>
        <w:t>פוט הצבאי (בתי סוהר צבאיים), תשמ"ז-1987</w:t>
      </w:r>
      <w:r>
        <w:rPr>
          <w:rStyle w:val="default"/>
          <w:rtl/>
        </w:rPr>
        <w:footnoteReference w:customMarkFollows="1" w:id="1"/>
        <w:t>*</w:t>
      </w:r>
    </w:p>
    <w:p w:rsidR="00C41D55" w:rsidRDefault="00C41D5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503 לחוק השיפוט הצבאי, תשט"ו-1955 (להלן - החוק), אני מתקין תקנות אלה:</w:t>
      </w:r>
    </w:p>
    <w:p w:rsidR="00C41D55" w:rsidRDefault="00C41D55">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C41D55" w:rsidRDefault="00C41D55" w:rsidP="00A270AC">
      <w:pPr>
        <w:pStyle w:val="P00"/>
        <w:spacing w:before="72"/>
        <w:ind w:left="0" w:right="1134"/>
        <w:rPr>
          <w:rStyle w:val="default"/>
          <w:rFonts w:cs="FrankRuehl" w:hint="cs"/>
          <w:rtl/>
        </w:rPr>
      </w:pPr>
      <w:bookmarkStart w:id="1" w:name="Seif72"/>
      <w:bookmarkEnd w:id="1"/>
      <w:r>
        <w:rPr>
          <w:lang w:val="he-IL"/>
        </w:rPr>
        <w:pict>
          <v:rect id="_x0000_s1026" style="position:absolute;left:0;text-align:left;margin-left:464.5pt;margin-top:8.05pt;width:75.05pt;height:12.45pt;z-index:25168486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C41D55" w:rsidRDefault="00C41D55">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סיר" - אדם המרצה עונש מאסר, שהטיל עליו בית דין צבאי או בית משפט, כמשמעותו בחוק בתי המשפט [נוסח משולב], תשמ"ד-1984 (להלן - חוק בתי המשפט);</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סוהר" - מקום ששר הבטחון קבע כבית סוהר צבאי, לפי סעיף 505 לחוק;</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הוראות קמצ"ר" - פקודות כלליות אחרות, כמשמעותן </w:t>
      </w:r>
      <w:r>
        <w:rPr>
          <w:rStyle w:val="default"/>
          <w:rFonts w:cs="FrankRuehl"/>
          <w:rtl/>
        </w:rPr>
        <w:t>ב</w:t>
      </w:r>
      <w:r>
        <w:rPr>
          <w:rStyle w:val="default"/>
          <w:rFonts w:cs="FrankRuehl" w:hint="cs"/>
          <w:rtl/>
        </w:rPr>
        <w:t>סעיף 2א(ג) לחוק, שהוצאו בידי קמצ"ר;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חבוש" - כל אחד מאלה:</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 המרצה עונש מחבוש, שהטיל עליו בית דין צבאי או קצין שיפוט;</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שוטר המשרת במשמר הגבול מכוח צו שניתן לפי סעיף 24 לחוק שירות בטחון [נוסח משולב], תשמ"ו-1986, המרצה עונש מחבוש, שהוטל עליו לפי פקודת המשטרה [נוסח חדש], תשל"א-1971;</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כלוא" - אסיר, ח</w:t>
      </w:r>
      <w:r>
        <w:rPr>
          <w:rStyle w:val="default"/>
          <w:rFonts w:cs="FrankRuehl"/>
          <w:rtl/>
        </w:rPr>
        <w:t>ב</w:t>
      </w:r>
      <w:r>
        <w:rPr>
          <w:rStyle w:val="default"/>
          <w:rFonts w:cs="FrankRuehl" w:hint="cs"/>
          <w:rtl/>
        </w:rPr>
        <w:t>וש או עציר;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מפקד" - מפקד בית 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עציר" - אדם הנמצא כדין במשמורת הצבא, ואינו אסיר או</w:t>
      </w:r>
      <w:r>
        <w:rPr>
          <w:rtl/>
        </w:rPr>
        <w:t> </w:t>
      </w:r>
      <w:r>
        <w:rPr>
          <w:rStyle w:val="default"/>
          <w:rFonts w:cs="FrankRuehl"/>
          <w:rtl/>
        </w:rPr>
        <w:t xml:space="preserve"> </w:t>
      </w:r>
      <w:r>
        <w:rPr>
          <w:rStyle w:val="default"/>
          <w:rFonts w:cs="FrankRuehl" w:hint="cs"/>
          <w:rtl/>
        </w:rPr>
        <w:t>חבוש;</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פסק" - החלטה שנתן קצין שיפוט;</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פסק דין" - החלטה שנתן בית דין צבאי או בית משפט, כמשמעותו בחוק בתי המשפט;</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פקודות הצבא" - כהגדרתן בסעיף 1 לחוק ולרבות הוראות</w:t>
      </w:r>
      <w:r>
        <w:rPr>
          <w:rtl/>
        </w:rPr>
        <w:t> </w:t>
      </w:r>
      <w:r>
        <w:rPr>
          <w:rStyle w:val="default"/>
          <w:rFonts w:cs="FrankRuehl"/>
          <w:rtl/>
        </w:rPr>
        <w:t xml:space="preserve"> </w:t>
      </w:r>
      <w:r>
        <w:rPr>
          <w:rStyle w:val="default"/>
          <w:rFonts w:cs="FrankRuehl" w:hint="cs"/>
          <w:rtl/>
        </w:rPr>
        <w:t>קמצ"ר;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פקודות קבע" - פקודות קבע של בית סוהר, שהוציא המפקד;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קמצ"ר" - קצין משטרה צבאית ראשי;</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קצין בריאות נפש" - קצין בריאות נפש של בית הסוהר;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קצין רפואה" - קצין רפואה של בית סוהר, שנתמנה לפי תקנה 3;</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ראש אכ"א" - ראש אגף כח אדם במטה הכללי של צה"ל;</w:t>
      </w:r>
    </w:p>
    <w:p w:rsidR="00C41D55" w:rsidRDefault="00C41D55">
      <w:pPr>
        <w:pStyle w:val="P00"/>
        <w:spacing w:before="72"/>
        <w:ind w:left="0" w:right="1134"/>
        <w:rPr>
          <w:rStyle w:val="default"/>
          <w:rFonts w:cs="FrankRuehl" w:hint="cs"/>
          <w:rtl/>
        </w:rPr>
      </w:pPr>
      <w:r>
        <w:rPr>
          <w:lang w:val="he-IL"/>
        </w:rPr>
        <w:pict>
          <v:rect id="_x0000_s1027" style="position:absolute;left:0;text-align:left;margin-left:464.5pt;margin-top:8.05pt;width:75.05pt;height:9.45pt;z-index:25168588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תא הפרדה" - תא ששטחו 2 מ"ר לפחות, שיש בו פתחי איוורור, תאורה, שירותים כימיים, צוהר הקבוע בדלת הכניסה ושלט מזהה על דלתו.</w:t>
      </w:r>
    </w:p>
    <w:p w:rsidR="005C19CF" w:rsidRPr="00A270AC" w:rsidRDefault="005C19CF" w:rsidP="005C19CF">
      <w:pPr>
        <w:pStyle w:val="P00"/>
        <w:tabs>
          <w:tab w:val="clear" w:pos="6259"/>
        </w:tabs>
        <w:spacing w:before="0"/>
        <w:ind w:left="0" w:right="1134"/>
        <w:rPr>
          <w:rFonts w:hint="cs"/>
          <w:vanish/>
          <w:szCs w:val="20"/>
          <w:shd w:val="clear" w:color="auto" w:fill="FFFF99"/>
          <w:rtl/>
        </w:rPr>
      </w:pPr>
      <w:bookmarkStart w:id="2" w:name="Rov108"/>
      <w:r w:rsidRPr="00A270AC">
        <w:rPr>
          <w:rFonts w:hint="cs"/>
          <w:vanish/>
          <w:color w:val="FF0000"/>
          <w:szCs w:val="20"/>
          <w:shd w:val="clear" w:color="auto" w:fill="FFFF99"/>
          <w:rtl/>
        </w:rPr>
        <w:t>מיום 4.4.1992</w:t>
      </w:r>
    </w:p>
    <w:p w:rsidR="005C19CF" w:rsidRPr="00A270AC" w:rsidRDefault="005C19CF" w:rsidP="005C19CF">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תשנ"ב-1992</w:t>
      </w:r>
    </w:p>
    <w:p w:rsidR="005C19CF" w:rsidRPr="00A270AC" w:rsidRDefault="005C19CF" w:rsidP="005C19CF">
      <w:pPr>
        <w:pStyle w:val="P00"/>
        <w:spacing w:before="0"/>
        <w:ind w:left="0" w:right="1134"/>
        <w:rPr>
          <w:rFonts w:hint="cs"/>
          <w:vanish/>
          <w:szCs w:val="20"/>
          <w:shd w:val="clear" w:color="auto" w:fill="FFFF99"/>
          <w:rtl/>
        </w:rPr>
      </w:pPr>
      <w:hyperlink r:id="rId7" w:history="1">
        <w:r w:rsidRPr="00A270AC">
          <w:rPr>
            <w:rStyle w:val="Hyperlink"/>
            <w:rFonts w:hint="cs"/>
            <w:vanish/>
            <w:szCs w:val="20"/>
            <w:shd w:val="clear" w:color="auto" w:fill="FFFF99"/>
            <w:rtl/>
          </w:rPr>
          <w:t>ק"ת תשנ"ב מס' 5426</w:t>
        </w:r>
      </w:hyperlink>
      <w:r w:rsidRPr="00A270AC">
        <w:rPr>
          <w:rFonts w:hint="cs"/>
          <w:vanish/>
          <w:szCs w:val="20"/>
          <w:shd w:val="clear" w:color="auto" w:fill="FFFF99"/>
          <w:rtl/>
        </w:rPr>
        <w:t xml:space="preserve"> מיום 5.3.1992 עמ' 860</w:t>
      </w:r>
    </w:p>
    <w:p w:rsidR="005C19CF" w:rsidRPr="00850825" w:rsidRDefault="005C19CF" w:rsidP="00850825">
      <w:pPr>
        <w:pStyle w:val="P00"/>
        <w:spacing w:before="0"/>
        <w:ind w:left="0" w:right="1134"/>
        <w:rPr>
          <w:rFonts w:hint="cs"/>
          <w:b/>
          <w:bCs/>
          <w:sz w:val="2"/>
          <w:szCs w:val="2"/>
          <w:rtl/>
        </w:rPr>
      </w:pPr>
      <w:r w:rsidRPr="00A270AC">
        <w:rPr>
          <w:rFonts w:hint="cs"/>
          <w:b/>
          <w:bCs/>
          <w:vanish/>
          <w:szCs w:val="20"/>
          <w:shd w:val="clear" w:color="auto" w:fill="FFFF99"/>
          <w:rtl/>
        </w:rPr>
        <w:t>הוספת הגדרת "תא הפרדה"</w:t>
      </w:r>
      <w:bookmarkEnd w:id="2"/>
    </w:p>
    <w:p w:rsidR="00C41D55" w:rsidRDefault="00C41D55">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ניהול ופיקוח</w:t>
      </w:r>
    </w:p>
    <w:p w:rsidR="00C41D55" w:rsidRDefault="00C41D55" w:rsidP="00A270AC">
      <w:pPr>
        <w:pStyle w:val="P00"/>
        <w:spacing w:before="72"/>
        <w:ind w:left="0" w:right="1134"/>
        <w:rPr>
          <w:rStyle w:val="default"/>
          <w:rFonts w:cs="FrankRuehl"/>
          <w:rtl/>
        </w:rPr>
      </w:pPr>
      <w:bookmarkStart w:id="4" w:name="Seif73"/>
      <w:bookmarkEnd w:id="4"/>
      <w:r>
        <w:rPr>
          <w:lang w:val="he-IL"/>
        </w:rPr>
        <w:pict>
          <v:rect id="_x0000_s1028" style="position:absolute;left:0;text-align:left;margin-left:464.5pt;margin-top:8.05pt;width:75.05pt;height:18.35pt;z-index:25168691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חריות</w:t>
                  </w:r>
                  <w:r>
                    <w:rPr>
                      <w:rFonts w:cs="Miriam"/>
                      <w:szCs w:val="18"/>
                      <w:rtl/>
                    </w:rPr>
                    <w:t xml:space="preserve"> </w:t>
                  </w:r>
                  <w:r>
                    <w:rPr>
                      <w:rFonts w:cs="Miriam" w:hint="cs"/>
                      <w:szCs w:val="18"/>
                      <w:rtl/>
                    </w:rPr>
                    <w:t>לפעולת בתי הסוהר</w:t>
                  </w:r>
                </w:p>
              </w:txbxContent>
            </v:textbox>
            <w10:anchorlock/>
          </v:rect>
        </w:pict>
      </w:r>
      <w:r>
        <w:rPr>
          <w:rStyle w:val="big-number"/>
          <w:rtl/>
        </w:rPr>
        <w:t>2.</w:t>
      </w:r>
      <w:r>
        <w:rPr>
          <w:rStyle w:val="big-number"/>
          <w:rtl/>
        </w:rPr>
        <w:tab/>
      </w:r>
      <w:r>
        <w:rPr>
          <w:rStyle w:val="default"/>
          <w:rFonts w:cs="FrankRuehl"/>
          <w:rtl/>
        </w:rPr>
        <w:t>ק</w:t>
      </w:r>
      <w:r>
        <w:rPr>
          <w:rStyle w:val="default"/>
          <w:rFonts w:cs="FrankRuehl" w:hint="cs"/>
          <w:rtl/>
        </w:rPr>
        <w:t>מצ"ר ממונה על פעולת בתי הסוהר, בפיקוח ראש אכ"א.</w:t>
      </w:r>
    </w:p>
    <w:p w:rsidR="00C41D55" w:rsidRDefault="00C41D55" w:rsidP="00A270AC">
      <w:pPr>
        <w:pStyle w:val="P00"/>
        <w:spacing w:before="72"/>
        <w:ind w:left="0" w:right="1134"/>
        <w:rPr>
          <w:rStyle w:val="default"/>
          <w:rFonts w:cs="FrankRuehl"/>
          <w:rtl/>
        </w:rPr>
      </w:pPr>
      <w:bookmarkStart w:id="5" w:name="Seif74"/>
      <w:bookmarkEnd w:id="5"/>
      <w:r>
        <w:rPr>
          <w:lang w:val="he-IL"/>
        </w:rPr>
        <w:pict>
          <v:rect id="_x0000_s1029" style="position:absolute;left:0;text-align:left;margin-left:464.5pt;margin-top:8.05pt;width:75.05pt;height:15.2pt;z-index:25168793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פ</w:t>
                  </w:r>
                  <w:r>
                    <w:rPr>
                      <w:rFonts w:cs="Miriam" w:hint="cs"/>
                      <w:szCs w:val="18"/>
                      <w:rtl/>
                    </w:rPr>
                    <w:t>יקוח רפואי</w:t>
                  </w:r>
                </w:p>
              </w:txbxContent>
            </v:textbox>
            <w10:anchorlock/>
          </v:rect>
        </w:pict>
      </w:r>
      <w:r>
        <w:rPr>
          <w:rStyle w:val="big-number"/>
          <w:rtl/>
        </w:rPr>
        <w:t>3.</w:t>
      </w:r>
      <w:r>
        <w:rPr>
          <w:rStyle w:val="big-number"/>
          <w:rtl/>
        </w:rPr>
        <w:tab/>
      </w:r>
      <w:r>
        <w:rPr>
          <w:rStyle w:val="default"/>
          <w:rFonts w:cs="FrankRuehl"/>
          <w:rtl/>
        </w:rPr>
        <w:t>ק</w:t>
      </w:r>
      <w:r>
        <w:rPr>
          <w:rStyle w:val="default"/>
          <w:rFonts w:cs="FrankRuehl" w:hint="cs"/>
          <w:rtl/>
        </w:rPr>
        <w:t>צין הרפואה הממונה על המרחב הפיקודי, יפקח, מבחינה רפואית, על בתי הסוהר שבמרחב הפיקודי, וימנה לכל בית סוהר קצין רפואה מבין קציני הרפואה הנתונים לפיקודו.</w:t>
      </w:r>
    </w:p>
    <w:p w:rsidR="00C41D55" w:rsidRDefault="00C41D55" w:rsidP="00A270AC">
      <w:pPr>
        <w:pStyle w:val="P00"/>
        <w:spacing w:before="72"/>
        <w:ind w:left="0" w:right="1134"/>
        <w:rPr>
          <w:rStyle w:val="default"/>
          <w:rFonts w:cs="FrankRuehl"/>
          <w:rtl/>
        </w:rPr>
      </w:pPr>
      <w:bookmarkStart w:id="6" w:name="Seif1"/>
      <w:bookmarkEnd w:id="6"/>
      <w:r>
        <w:rPr>
          <w:lang w:val="he-IL"/>
        </w:rPr>
        <w:pict>
          <v:rect id="_x0000_s1030" style="position:absolute;left:0;text-align:left;margin-left:464.5pt;margin-top:8.05pt;width:75.05pt;height:24pt;z-index:25159884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מ</w:t>
                  </w:r>
                  <w:r>
                    <w:rPr>
                      <w:rFonts w:cs="Miriam" w:hint="cs"/>
                      <w:szCs w:val="18"/>
                      <w:rtl/>
                    </w:rPr>
                    <w:t xml:space="preserve">ינוי מפקד </w:t>
                  </w:r>
                  <w:r>
                    <w:rPr>
                      <w:rFonts w:cs="Miriam"/>
                      <w:szCs w:val="18"/>
                      <w:rtl/>
                    </w:rPr>
                    <w:t>ו</w:t>
                  </w:r>
                  <w:r>
                    <w:rPr>
                      <w:rFonts w:cs="Miriam" w:hint="cs"/>
                      <w:szCs w:val="18"/>
                      <w:rtl/>
                    </w:rPr>
                    <w:t xml:space="preserve">הגדרת </w:t>
                  </w:r>
                  <w:r>
                    <w:rPr>
                      <w:rFonts w:cs="Miriam"/>
                      <w:szCs w:val="18"/>
                      <w:rtl/>
                    </w:rPr>
                    <w:t>ס</w:t>
                  </w:r>
                  <w:r>
                    <w:rPr>
                      <w:rFonts w:cs="Miriam" w:hint="cs"/>
                      <w:szCs w:val="18"/>
                      <w:rtl/>
                    </w:rPr>
                    <w:t>מכויותיו</w:t>
                  </w:r>
                </w:p>
              </w:txbxContent>
            </v:textbox>
            <w10:anchorlock/>
          </v:rect>
        </w:pict>
      </w:r>
      <w:r w:rsidR="003904C2">
        <w:rPr>
          <w:rStyle w:val="big-number"/>
          <w:rFonts w:hint="cs"/>
          <w:rtl/>
        </w:rPr>
        <w:t>4</w:t>
      </w:r>
      <w:r>
        <w:rPr>
          <w:rStyle w:val="big-number"/>
          <w:rtl/>
        </w:rPr>
        <w:t>.</w:t>
      </w:r>
      <w:r>
        <w:rPr>
          <w:rStyle w:val="big-number"/>
          <w:rtl/>
        </w:rPr>
        <w:tab/>
      </w:r>
      <w:r>
        <w:rPr>
          <w:rStyle w:val="default"/>
          <w:rFonts w:cs="FrankRuehl"/>
          <w:rtl/>
        </w:rPr>
        <w:t>ר</w:t>
      </w:r>
      <w:r>
        <w:rPr>
          <w:rStyle w:val="default"/>
          <w:rFonts w:cs="FrankRuehl" w:hint="cs"/>
          <w:rtl/>
        </w:rPr>
        <w:t>אש אכ"א ימנה, לפי ה</w:t>
      </w:r>
      <w:r>
        <w:rPr>
          <w:rStyle w:val="default"/>
          <w:rFonts w:cs="FrankRuehl"/>
          <w:rtl/>
        </w:rPr>
        <w:t>מ</w:t>
      </w:r>
      <w:r>
        <w:rPr>
          <w:rStyle w:val="default"/>
          <w:rFonts w:cs="FrankRuehl" w:hint="cs"/>
          <w:rtl/>
        </w:rPr>
        <w:t>לצת קמצ"ר, מפקד לכל בית סוהר; סמכויות המפקד וחובותיו ייקבעו בהוראות קמצ"ר.</w:t>
      </w:r>
    </w:p>
    <w:p w:rsidR="00C41D55" w:rsidRDefault="00C41D55" w:rsidP="00A270AC">
      <w:pPr>
        <w:pStyle w:val="P00"/>
        <w:spacing w:before="72"/>
        <w:ind w:left="0" w:right="1134"/>
        <w:rPr>
          <w:rStyle w:val="default"/>
          <w:rFonts w:cs="FrankRuehl"/>
          <w:rtl/>
        </w:rPr>
      </w:pPr>
      <w:bookmarkStart w:id="7" w:name="Seif2"/>
      <w:bookmarkEnd w:id="7"/>
      <w:r>
        <w:rPr>
          <w:lang w:val="he-IL"/>
        </w:rPr>
        <w:pict>
          <v:rect id="_x0000_s1031" style="position:absolute;left:0;text-align:left;margin-left:464.5pt;margin-top:8.05pt;width:75.05pt;height:10.95pt;z-index:25159987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ב</w:t>
                  </w:r>
                  <w:r>
                    <w:rPr>
                      <w:rFonts w:cs="Miriam" w:hint="cs"/>
                      <w:szCs w:val="18"/>
                      <w:rtl/>
                    </w:rPr>
                    <w:t>יקורי פיקוח</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רשאים, בכל עת, לערוך ביקור פיקוח בכל בית סוהר:</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ראש אכ"א;</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נשיא בי"ת הדין הצבאי לערעורים;</w:t>
      </w:r>
    </w:p>
    <w:p w:rsidR="00C41D55" w:rsidRDefault="00C41D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הרב הצבאי הראשי;</w:t>
      </w:r>
    </w:p>
    <w:p w:rsidR="00C41D55" w:rsidRDefault="00C41D5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הפרקליט הצבאי הראשי או מי שהוא ה</w:t>
      </w:r>
      <w:r>
        <w:rPr>
          <w:rStyle w:val="default"/>
          <w:rFonts w:cs="FrankRuehl"/>
          <w:rtl/>
        </w:rPr>
        <w:t>ס</w:t>
      </w:r>
      <w:r>
        <w:rPr>
          <w:rStyle w:val="default"/>
          <w:rFonts w:cs="FrankRuehl" w:hint="cs"/>
          <w:rtl/>
        </w:rPr>
        <w:t>מיכו לכך;</w:t>
      </w:r>
    </w:p>
    <w:p w:rsidR="00C41D55" w:rsidRDefault="00C41D5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ראש מחלקת פרט במטכ"ל - אכ"א;</w:t>
      </w:r>
    </w:p>
    <w:p w:rsidR="00C41D55" w:rsidRDefault="00C41D5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קצין הרפואה הראשי;</w:t>
      </w:r>
    </w:p>
    <w:p w:rsidR="00C41D55" w:rsidRDefault="00C41D55">
      <w:pPr>
        <w:pStyle w:val="P22"/>
        <w:spacing w:before="72"/>
        <w:ind w:left="1021" w:right="1134"/>
        <w:rPr>
          <w:rStyle w:val="default"/>
          <w:rFonts w:cs="FrankRuehl"/>
          <w:rtl/>
        </w:rPr>
      </w:pPr>
      <w:r>
        <w:rPr>
          <w:rStyle w:val="default"/>
          <w:rFonts w:cs="FrankRuehl"/>
          <w:rtl/>
        </w:rPr>
        <w:t>(</w:t>
      </w:r>
      <w:r>
        <w:rPr>
          <w:rStyle w:val="default"/>
          <w:rFonts w:cs="FrankRuehl" w:hint="cs"/>
          <w:rtl/>
        </w:rPr>
        <w:t>7)</w:t>
      </w:r>
      <w:r>
        <w:rPr>
          <w:rStyle w:val="default"/>
          <w:rFonts w:cs="FrankRuehl"/>
          <w:rtl/>
        </w:rPr>
        <w:tab/>
      </w:r>
      <w:r>
        <w:rPr>
          <w:rStyle w:val="default"/>
          <w:rFonts w:cs="FrankRuehl" w:hint="cs"/>
          <w:rtl/>
        </w:rPr>
        <w:t>ראש ענף משטר ומשמעת במחלקת פרט במטכ"ל - אכ"א;</w:t>
      </w:r>
    </w:p>
    <w:p w:rsidR="00C41D55" w:rsidRDefault="00C41D55">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סגנו או ממלא מקומו של כל אחד מהמנויים בפסקאות (1) עד (7).</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על האמור בתקנת משנה (א) מוסמכות קצינת ח"ן ראשית וסגניתה לערוך, בכל</w:t>
      </w:r>
      <w:r>
        <w:rPr>
          <w:rStyle w:val="default"/>
          <w:rFonts w:cs="FrankRuehl"/>
          <w:rtl/>
        </w:rPr>
        <w:t xml:space="preserve"> </w:t>
      </w:r>
      <w:r>
        <w:rPr>
          <w:rStyle w:val="default"/>
          <w:rFonts w:cs="FrankRuehl" w:hint="cs"/>
          <w:rtl/>
        </w:rPr>
        <w:t>עת, ביקור פיקוח בכל בית סוהר שבו כלואות חיילות.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העורך ביקור פיקוח, רשאי להיכנס לכל מקום בבית הסוהר, לבוא בדברים, אף שלא בנוכחות אדם אחר, עם כל כלוא, לרשום בקשות ותלונות, לבדוק את התזונה, כמותה ואיכותה, לעיין בכל מסמך או פנקס שבבית הסוהר, לחקור כל אדם</w:t>
      </w:r>
      <w:r>
        <w:rPr>
          <w:rStyle w:val="default"/>
          <w:rFonts w:cs="FrankRuehl"/>
          <w:rtl/>
        </w:rPr>
        <w:t xml:space="preserve"> </w:t>
      </w:r>
      <w:r>
        <w:rPr>
          <w:rStyle w:val="default"/>
          <w:rFonts w:cs="FrankRuehl" w:hint="cs"/>
          <w:rtl/>
        </w:rPr>
        <w:t>בבית הסוהר בכל ענין הנוגע לבית הסוהר ולכלואים בו ולרשום ביומן, שנקבע לכך בפקודות הצבא, את הערותיו והמלצותיו.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העורך ביקור פיקוח, ילווה במשך זמן שהייתו בבית הסוהר בידי קצין מסגל בית הסוהר.</w:t>
      </w:r>
    </w:p>
    <w:p w:rsidR="00C41D55" w:rsidRDefault="00C41D55">
      <w:pPr>
        <w:pStyle w:val="medium2-header"/>
        <w:keepLines w:val="0"/>
        <w:spacing w:before="72"/>
        <w:ind w:left="0" w:right="1134"/>
        <w:rPr>
          <w:noProof/>
          <w:sz w:val="20"/>
          <w:rtl/>
        </w:rPr>
      </w:pPr>
      <w:bookmarkStart w:id="8" w:name="med2"/>
      <w:bookmarkEnd w:id="8"/>
      <w:r>
        <w:rPr>
          <w:noProof/>
          <w:sz w:val="20"/>
          <w:rtl/>
        </w:rPr>
        <w:t>פ</w:t>
      </w:r>
      <w:r>
        <w:rPr>
          <w:rFonts w:hint="cs"/>
          <w:noProof/>
          <w:sz w:val="20"/>
          <w:rtl/>
        </w:rPr>
        <w:t>רק ג': מבנה בית הסוהר ואבטחתו</w:t>
      </w:r>
    </w:p>
    <w:p w:rsidR="00C41D55" w:rsidRDefault="00C41D55" w:rsidP="00A270AC">
      <w:pPr>
        <w:pStyle w:val="P00"/>
        <w:spacing w:before="72"/>
        <w:ind w:left="0" w:right="1134"/>
        <w:rPr>
          <w:rStyle w:val="default"/>
          <w:rFonts w:cs="FrankRuehl"/>
          <w:rtl/>
        </w:rPr>
      </w:pPr>
      <w:bookmarkStart w:id="9" w:name="Seif3"/>
      <w:bookmarkEnd w:id="9"/>
      <w:r>
        <w:rPr>
          <w:lang w:val="he-IL"/>
        </w:rPr>
        <w:pict>
          <v:rect id="_x0000_s1032" style="position:absolute;left:0;text-align:left;margin-left:464.5pt;margin-top:8.05pt;width:75.05pt;height:15.15pt;z-index:25160089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מבנה הכללי</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ית סוהר יהיה </w:t>
      </w:r>
      <w:r>
        <w:rPr>
          <w:rStyle w:val="default"/>
          <w:rFonts w:cs="FrankRuehl"/>
          <w:rtl/>
        </w:rPr>
        <w:t>ב</w:t>
      </w:r>
      <w:r>
        <w:rPr>
          <w:rStyle w:val="default"/>
          <w:rFonts w:cs="FrankRuehl" w:hint="cs"/>
          <w:rtl/>
        </w:rPr>
        <w:t>נוי ומגודר באופן שיבטיח שמירה יעילה על הכלואים בו.</w:t>
      </w:r>
    </w:p>
    <w:p w:rsidR="00C41D55" w:rsidRDefault="00C41D55" w:rsidP="00A270AC">
      <w:pPr>
        <w:pStyle w:val="P00"/>
        <w:spacing w:before="72"/>
        <w:ind w:left="0" w:right="1134"/>
        <w:rPr>
          <w:rStyle w:val="default"/>
          <w:rFonts w:cs="FrankRuehl" w:hint="cs"/>
          <w:rtl/>
        </w:rPr>
      </w:pPr>
      <w:bookmarkStart w:id="10" w:name="Seif4"/>
      <w:bookmarkEnd w:id="10"/>
      <w:r>
        <w:rPr>
          <w:lang w:val="he-IL"/>
        </w:rPr>
        <w:pict>
          <v:rect id="_x0000_s1033" style="position:absolute;left:0;text-align:left;margin-left:464.5pt;margin-top:8.05pt;width:75.05pt;height:23.25pt;z-index:25160192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מ</w:t>
                  </w:r>
                  <w:r>
                    <w:rPr>
                      <w:rFonts w:cs="Miriam" w:hint="cs"/>
                      <w:szCs w:val="18"/>
                      <w:rtl/>
                    </w:rPr>
                    <w:t xml:space="preserve">בנים ומיתקנים </w:t>
                  </w:r>
                  <w:r>
                    <w:rPr>
                      <w:rFonts w:cs="Miriam"/>
                      <w:szCs w:val="18"/>
                      <w:rtl/>
                    </w:rPr>
                    <w:t>ב</w:t>
                  </w:r>
                  <w:r>
                    <w:rPr>
                      <w:rFonts w:cs="Miriam" w:hint="cs"/>
                      <w:szCs w:val="18"/>
                      <w:rtl/>
                    </w:rPr>
                    <w:t>בית הסוהר</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בבית סוהר ייקבעו מבנים ומיתקנים, הדרושים לפעילות בית הסוהר ולרווחת הכלואים בו ובכלל אלה </w:t>
      </w:r>
      <w:r>
        <w:rPr>
          <w:rStyle w:val="default"/>
          <w:rFonts w:cs="FrankRuehl"/>
          <w:rtl/>
        </w:rPr>
        <w:t>–</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משרדים לניהול בית הסוהר;</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מגורים לשיכון הכלו</w:t>
      </w:r>
      <w:r>
        <w:rPr>
          <w:rStyle w:val="default"/>
          <w:rFonts w:cs="FrankRuehl"/>
          <w:rtl/>
        </w:rPr>
        <w:t>א</w:t>
      </w:r>
      <w:r>
        <w:rPr>
          <w:rStyle w:val="default"/>
          <w:rFonts w:cs="FrankRuehl" w:hint="cs"/>
          <w:rtl/>
        </w:rPr>
        <w:t>ים;</w:t>
      </w:r>
    </w:p>
    <w:p w:rsidR="00C41D55" w:rsidRDefault="00C41D55">
      <w:pPr>
        <w:pStyle w:val="P22"/>
        <w:spacing w:before="72"/>
        <w:ind w:left="1021" w:right="1134"/>
        <w:rPr>
          <w:rStyle w:val="default"/>
          <w:rFonts w:cs="FrankRuehl" w:hint="cs"/>
          <w:rtl/>
        </w:rPr>
      </w:pPr>
      <w:r>
        <w:rPr>
          <w:lang w:val="he-IL"/>
        </w:rPr>
        <w:pict>
          <v:rect id="_x0000_s1034" style="position:absolute;left:0;text-align:left;margin-left:464.5pt;margin-top:8.05pt;width:75.05pt;height:11.2pt;z-index:251602944" o:allowincell="f" filled="f" stroked="f" strokecolor="lime" strokeweight=".25pt">
            <v:textbox style="mso-next-textbox:#_x0000_s1034"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(3)</w:t>
      </w:r>
      <w:r>
        <w:rPr>
          <w:rStyle w:val="default"/>
          <w:rFonts w:cs="FrankRuehl"/>
          <w:rtl/>
        </w:rPr>
        <w:tab/>
      </w:r>
      <w:r>
        <w:rPr>
          <w:rStyle w:val="default"/>
          <w:rFonts w:cs="FrankRuehl" w:hint="cs"/>
          <w:rtl/>
        </w:rPr>
        <w:t>תאים לבידוד כלואים ותאי הפרדה;</w:t>
      </w:r>
    </w:p>
    <w:p w:rsidR="00C41D55" w:rsidRDefault="00C41D5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מטבח וחדרי אוכל;</w:t>
      </w:r>
    </w:p>
    <w:p w:rsidR="00C41D55" w:rsidRDefault="00C41D5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מקלחות ושירותים תברואיים;</w:t>
      </w:r>
    </w:p>
    <w:p w:rsidR="00C41D55" w:rsidRDefault="00C41D5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מרפאה וחדר חולים;</w:t>
      </w:r>
    </w:p>
    <w:p w:rsidR="00C41D55" w:rsidRDefault="00C41D5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בית תפילה;</w:t>
      </w:r>
    </w:p>
    <w:p w:rsidR="00C41D55" w:rsidRDefault="00C41D55">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חדר ביקורים;</w:t>
      </w:r>
    </w:p>
    <w:p w:rsidR="00C41D55" w:rsidRDefault="00C41D55">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מיתקן קבלה וקליטה;</w:t>
      </w:r>
    </w:p>
    <w:p w:rsidR="00C41D55" w:rsidRDefault="00C41D55">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מחסן ציוד לאחסנת חפצי כלואים;</w:t>
      </w:r>
    </w:p>
    <w:p w:rsidR="00C41D55" w:rsidRDefault="00C41D55">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מחסן כלי עבודה;</w:t>
      </w:r>
    </w:p>
    <w:p w:rsidR="00C41D55" w:rsidRDefault="00C41D55">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מחסן נשק;</w:t>
      </w:r>
    </w:p>
    <w:p w:rsidR="00C41D55" w:rsidRDefault="00C41D55">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מספרה;</w:t>
      </w:r>
    </w:p>
    <w:p w:rsidR="00C41D55" w:rsidRDefault="00C41D55">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חדר משמר לחיילי המשמר.</w:t>
      </w:r>
    </w:p>
    <w:p w:rsidR="00C41D55" w:rsidRDefault="00C41D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המפקד רשאי, באישור קמצ"ר, להתיר בפקודות הקבע שמבנה או מיתקן פלוני ישמש לשתי מטרות או יותר.</w:t>
      </w:r>
    </w:p>
    <w:p w:rsidR="003904C2" w:rsidRPr="00A270AC" w:rsidRDefault="003904C2" w:rsidP="003904C2">
      <w:pPr>
        <w:pStyle w:val="P00"/>
        <w:tabs>
          <w:tab w:val="clear" w:pos="6259"/>
        </w:tabs>
        <w:spacing w:before="0"/>
        <w:ind w:left="1021" w:right="1134"/>
        <w:rPr>
          <w:rFonts w:hint="cs"/>
          <w:vanish/>
          <w:szCs w:val="20"/>
          <w:shd w:val="clear" w:color="auto" w:fill="FFFF99"/>
          <w:rtl/>
        </w:rPr>
      </w:pPr>
      <w:bookmarkStart w:id="11" w:name="Rov109"/>
      <w:r w:rsidRPr="00A270AC">
        <w:rPr>
          <w:rFonts w:hint="cs"/>
          <w:vanish/>
          <w:color w:val="FF0000"/>
          <w:szCs w:val="20"/>
          <w:shd w:val="clear" w:color="auto" w:fill="FFFF99"/>
          <w:rtl/>
        </w:rPr>
        <w:t>מיום 4.4.1992</w:t>
      </w:r>
    </w:p>
    <w:p w:rsidR="003904C2" w:rsidRPr="00A270AC" w:rsidRDefault="003904C2" w:rsidP="003904C2">
      <w:pPr>
        <w:pStyle w:val="P00"/>
        <w:spacing w:before="0"/>
        <w:ind w:left="1021" w:right="1134"/>
        <w:rPr>
          <w:rFonts w:hint="cs"/>
          <w:b/>
          <w:bCs/>
          <w:vanish/>
          <w:szCs w:val="20"/>
          <w:shd w:val="clear" w:color="auto" w:fill="FFFF99"/>
          <w:rtl/>
        </w:rPr>
      </w:pPr>
      <w:r w:rsidRPr="00A270AC">
        <w:rPr>
          <w:rFonts w:hint="cs"/>
          <w:b/>
          <w:bCs/>
          <w:vanish/>
          <w:szCs w:val="20"/>
          <w:shd w:val="clear" w:color="auto" w:fill="FFFF99"/>
          <w:rtl/>
        </w:rPr>
        <w:t>תק' תשנ"ב-1992</w:t>
      </w:r>
    </w:p>
    <w:p w:rsidR="003904C2" w:rsidRPr="00A270AC" w:rsidRDefault="003904C2" w:rsidP="003904C2">
      <w:pPr>
        <w:pStyle w:val="P00"/>
        <w:spacing w:before="0"/>
        <w:ind w:left="1021" w:right="1134"/>
        <w:rPr>
          <w:rFonts w:hint="cs"/>
          <w:vanish/>
          <w:szCs w:val="20"/>
          <w:shd w:val="clear" w:color="auto" w:fill="FFFF99"/>
          <w:rtl/>
        </w:rPr>
      </w:pPr>
      <w:hyperlink r:id="rId8" w:history="1">
        <w:r w:rsidRPr="00A270AC">
          <w:rPr>
            <w:rStyle w:val="Hyperlink"/>
            <w:rFonts w:hint="cs"/>
            <w:vanish/>
            <w:szCs w:val="20"/>
            <w:shd w:val="clear" w:color="auto" w:fill="FFFF99"/>
            <w:rtl/>
          </w:rPr>
          <w:t>ק"ת תשנ"ב מס' 5426</w:t>
        </w:r>
      </w:hyperlink>
      <w:r w:rsidRPr="00A270AC">
        <w:rPr>
          <w:rFonts w:hint="cs"/>
          <w:vanish/>
          <w:szCs w:val="20"/>
          <w:shd w:val="clear" w:color="auto" w:fill="FFFF99"/>
          <w:rtl/>
        </w:rPr>
        <w:t xml:space="preserve"> מיום 5.3.1992 עמ' 860</w:t>
      </w:r>
    </w:p>
    <w:p w:rsidR="003904C2" w:rsidRPr="00850825" w:rsidRDefault="003904C2" w:rsidP="003904C2">
      <w:pPr>
        <w:pStyle w:val="P22"/>
        <w:ind w:left="1021" w:right="1134"/>
        <w:rPr>
          <w:rStyle w:val="default"/>
          <w:rFonts w:cs="FrankRuehl" w:hint="cs"/>
          <w:sz w:val="2"/>
          <w:szCs w:val="2"/>
          <w:rtl/>
        </w:rPr>
      </w:pPr>
      <w:r w:rsidRPr="00A270AC">
        <w:rPr>
          <w:rStyle w:val="default"/>
          <w:rFonts w:cs="FrankRuehl"/>
          <w:vanish/>
          <w:sz w:val="22"/>
          <w:szCs w:val="22"/>
          <w:shd w:val="clear" w:color="auto" w:fill="FFFF99"/>
          <w:rtl/>
        </w:rPr>
        <w:t>(3)</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תאים לבידוד כלואים </w:t>
      </w:r>
      <w:r w:rsidRPr="00A270AC">
        <w:rPr>
          <w:rStyle w:val="default"/>
          <w:rFonts w:cs="FrankRuehl" w:hint="cs"/>
          <w:strike/>
          <w:vanish/>
          <w:sz w:val="22"/>
          <w:szCs w:val="22"/>
          <w:shd w:val="clear" w:color="auto" w:fill="FFFF99"/>
          <w:rtl/>
        </w:rPr>
        <w:t>וצינוקים</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ותאי הפרדה</w:t>
      </w:r>
      <w:r w:rsidRPr="00A270AC">
        <w:rPr>
          <w:rStyle w:val="default"/>
          <w:rFonts w:cs="FrankRuehl" w:hint="cs"/>
          <w:vanish/>
          <w:sz w:val="22"/>
          <w:szCs w:val="22"/>
          <w:shd w:val="clear" w:color="auto" w:fill="FFFF99"/>
          <w:rtl/>
        </w:rPr>
        <w:t>;</w:t>
      </w:r>
      <w:bookmarkEnd w:id="11"/>
    </w:p>
    <w:p w:rsidR="00C41D55" w:rsidRDefault="00C41D55" w:rsidP="00A270AC">
      <w:pPr>
        <w:pStyle w:val="P00"/>
        <w:spacing w:before="72"/>
        <w:ind w:left="0" w:right="1134"/>
        <w:rPr>
          <w:rStyle w:val="default"/>
          <w:rFonts w:cs="FrankRuehl"/>
          <w:rtl/>
        </w:rPr>
      </w:pPr>
      <w:bookmarkStart w:id="12" w:name="Seif5"/>
      <w:bookmarkEnd w:id="12"/>
      <w:r>
        <w:rPr>
          <w:lang w:val="he-IL"/>
        </w:rPr>
        <w:pict>
          <v:rect id="_x0000_s1035" style="position:absolute;left:0;text-align:left;margin-left:464.5pt;margin-top:8.05pt;width:75.05pt;height:10.2pt;z-index:25160396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משמר</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השמירה בבית הסוהר תתקיים בידי חיילי המשמר, ברציפות יום ולילה; באישורו של הקמצ"ר ניתן להטיל תפקידי שמירה</w:t>
      </w:r>
      <w:r>
        <w:rPr>
          <w:rStyle w:val="default"/>
          <w:rFonts w:cs="FrankRuehl"/>
          <w:rtl/>
        </w:rPr>
        <w:t xml:space="preserve"> </w:t>
      </w:r>
      <w:r>
        <w:rPr>
          <w:rStyle w:val="default"/>
          <w:rFonts w:cs="FrankRuehl" w:hint="cs"/>
          <w:rtl/>
        </w:rPr>
        <w:t>גם על אסירים וחבושים.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חיילי המשמר ילוו את הכלואים וישמרו עליהם במשך כל זמן שהייתם מחוץ לבית הסוהר, למעט כלואים הנמצאים בחופשה מחוץ לבית הסוהר או אסירים וחבושים הנמצאים בתפקידי שמירה, כאמור בתקנת משנה (א), או כלואים שקמצ"ר הורה לגביהם הוראה מיוחדת.</w:t>
      </w:r>
    </w:p>
    <w:p w:rsidR="00C41D55" w:rsidRDefault="00C41D55">
      <w:pPr>
        <w:pStyle w:val="P00"/>
        <w:spacing w:before="72"/>
        <w:ind w:left="0"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חיילי המשמר ימנעו מכלואים לצאת ללא רשות מבית הסוהר וכן ימנעו מהם כל קשר עם בני אדם, שלא הותר לפי תקנות אלה.</w:t>
      </w:r>
    </w:p>
    <w:p w:rsidR="00C41D55" w:rsidRDefault="00C41D55" w:rsidP="00A270AC">
      <w:pPr>
        <w:pStyle w:val="P00"/>
        <w:spacing w:before="72"/>
        <w:ind w:left="0" w:right="1134"/>
        <w:rPr>
          <w:rStyle w:val="default"/>
          <w:rFonts w:cs="FrankRuehl"/>
          <w:rtl/>
        </w:rPr>
      </w:pPr>
      <w:bookmarkStart w:id="13" w:name="Seif6"/>
      <w:bookmarkEnd w:id="13"/>
      <w:r>
        <w:rPr>
          <w:lang w:val="he-IL"/>
        </w:rPr>
        <w:pict>
          <v:rect id="_x0000_s1036" style="position:absolute;left:0;text-align:left;margin-left:464.5pt;margin-top:8.05pt;width:75.05pt;height:16pt;z-index:25160499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 xml:space="preserve">בטחת </w:t>
                  </w:r>
                  <w:r>
                    <w:rPr>
                      <w:rFonts w:cs="Miriam"/>
                      <w:szCs w:val="18"/>
                      <w:rtl/>
                    </w:rPr>
                    <w:t>ב</w:t>
                  </w:r>
                  <w:r>
                    <w:rPr>
                      <w:rFonts w:cs="Miriam" w:hint="cs"/>
                      <w:szCs w:val="18"/>
                      <w:rtl/>
                    </w:rPr>
                    <w:t>ית הסוהר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המפקד ימנה קצין מסגל פיקודיו לאחראי לבטחון בית הסוהר ולאבטחתו, ולקיום פקודות הצבא הנוגעות לאבטחת בית הסוהר ושמירתו.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הקצין האמור יבדוק מדי יום קיום ההסדרים לאבטחת בית הסוהר וימסור למפקד דין וחשבון בכתב על ממצאי בדיקתו.</w:t>
      </w:r>
    </w:p>
    <w:p w:rsidR="00C41D55" w:rsidRDefault="00C41D55" w:rsidP="00A270AC">
      <w:pPr>
        <w:pStyle w:val="P00"/>
        <w:spacing w:before="72"/>
        <w:ind w:left="0" w:right="1134"/>
        <w:rPr>
          <w:rStyle w:val="default"/>
          <w:rFonts w:cs="FrankRuehl"/>
          <w:rtl/>
        </w:rPr>
      </w:pPr>
      <w:bookmarkStart w:id="14" w:name="Seif7"/>
      <w:bookmarkEnd w:id="14"/>
      <w:r>
        <w:rPr>
          <w:lang w:val="he-IL"/>
        </w:rPr>
        <w:pict>
          <v:rect id="_x0000_s1037" style="position:absolute;left:0;text-align:left;margin-left:464.5pt;margin-top:8.05pt;width:75.05pt;height:10.55pt;z-index:25160601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כ</w:t>
                  </w:r>
                  <w:r>
                    <w:rPr>
                      <w:rFonts w:cs="Miriam" w:hint="cs"/>
                      <w:szCs w:val="18"/>
                      <w:rtl/>
                    </w:rPr>
                    <w:t>נ</w:t>
                  </w:r>
                  <w:r>
                    <w:rPr>
                      <w:rFonts w:cs="Miriam"/>
                      <w:szCs w:val="18"/>
                      <w:rtl/>
                    </w:rPr>
                    <w:t>י</w:t>
                  </w:r>
                  <w:r>
                    <w:rPr>
                      <w:rFonts w:cs="Miriam" w:hint="cs"/>
                      <w:szCs w:val="18"/>
                      <w:rtl/>
                    </w:rPr>
                    <w:t>סה ויציאה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ייכנס אדם לבית הסוהר ולא יצא ממנו, לא יכניס לתוכו דבר ולא יוציא דבר, אלא דרך שער שקבע לכך המפקד.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חיילי המשמר יקיימו, בכל שעות היממה, ביקורת בשער בית הסוהר.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חייל המשמר לא ירשה לאדם להיכנס לבית הסוהר או לצאת ממנו אלא אם כן הוא רשאי לכך לפי תקנות אלה או לפי הוראות המפקד.</w:t>
      </w:r>
    </w:p>
    <w:p w:rsidR="00C41D55" w:rsidRDefault="00C41D55" w:rsidP="00A270AC">
      <w:pPr>
        <w:pStyle w:val="P00"/>
        <w:spacing w:before="72"/>
        <w:ind w:left="0" w:right="1134"/>
        <w:rPr>
          <w:rStyle w:val="default"/>
          <w:rFonts w:cs="FrankRuehl"/>
          <w:rtl/>
        </w:rPr>
      </w:pPr>
      <w:bookmarkStart w:id="15" w:name="Seif8"/>
      <w:bookmarkEnd w:id="15"/>
      <w:r>
        <w:rPr>
          <w:lang w:val="he-IL"/>
        </w:rPr>
        <w:pict>
          <v:rect id="_x0000_s1038" style="position:absolute;left:0;text-align:left;margin-left:464.5pt;margin-top:8.05pt;width:75.05pt;height:9.85pt;z-index:25160704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חי</w:t>
                  </w:r>
                  <w:r>
                    <w:rPr>
                      <w:rFonts w:cs="Miriam" w:hint="cs"/>
                      <w:szCs w:val="18"/>
                      <w:rtl/>
                    </w:rPr>
                    <w:t>פושים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 המשמר יערוך חיפוש אצל כל אדם הנכנס לבית הסוהר או הי</w:t>
      </w:r>
      <w:r>
        <w:rPr>
          <w:rStyle w:val="default"/>
          <w:rFonts w:cs="FrankRuehl"/>
          <w:rtl/>
        </w:rPr>
        <w:t>ו</w:t>
      </w:r>
      <w:r>
        <w:rPr>
          <w:rStyle w:val="default"/>
          <w:rFonts w:cs="FrankRuehl" w:hint="cs"/>
          <w:rtl/>
        </w:rPr>
        <w:t>צא ממנו, אלא אם כן הוא נמנה עם המוסמכים לערוך ביקור פיקוח או אם המפקד הורה אחרת.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ייערך חיפוש בגופה של אשה או בכליה אלא בידי חיילת ושלא בנוכחות גברים.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חייל משמר יערוך חיפוש בכלי רכב ובכל כלי אחר הנכנס לבית הסוהר או היוצא ממנו, זולת אם הורה המפ</w:t>
      </w:r>
      <w:r>
        <w:rPr>
          <w:rStyle w:val="default"/>
          <w:rFonts w:cs="FrankRuehl"/>
          <w:rtl/>
        </w:rPr>
        <w:t>ק</w:t>
      </w:r>
      <w:r>
        <w:rPr>
          <w:rStyle w:val="default"/>
          <w:rFonts w:cs="FrankRuehl" w:hint="cs"/>
          <w:rtl/>
        </w:rPr>
        <w:t>ד אחרת.</w:t>
      </w:r>
    </w:p>
    <w:p w:rsidR="00C41D55" w:rsidRDefault="00C41D55" w:rsidP="00A270AC">
      <w:pPr>
        <w:pStyle w:val="P00"/>
        <w:spacing w:before="72"/>
        <w:ind w:left="0" w:right="1134"/>
        <w:rPr>
          <w:rStyle w:val="default"/>
          <w:rFonts w:cs="FrankRuehl"/>
          <w:rtl/>
        </w:rPr>
      </w:pPr>
      <w:bookmarkStart w:id="16" w:name="Seif9"/>
      <w:bookmarkEnd w:id="16"/>
      <w:r>
        <w:rPr>
          <w:lang w:val="he-IL"/>
        </w:rPr>
        <w:pict>
          <v:rect id="_x0000_s1039" style="position:absolute;left:0;text-align:left;margin-left:464.5pt;margin-top:8.05pt;width:75.05pt;height:9.1pt;z-index:25160806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יסור כניסה עם נשק</w:t>
                  </w:r>
                </w:p>
              </w:txbxContent>
            </v:textbox>
            <w10:anchorlock/>
          </v:rect>
        </w:pict>
      </w:r>
      <w:r>
        <w:rPr>
          <w:rStyle w:val="big-number"/>
          <w:rtl/>
        </w:rPr>
        <w:t>12.</w:t>
      </w:r>
      <w:r>
        <w:rPr>
          <w:rStyle w:val="big-number"/>
          <w:rtl/>
        </w:rPr>
        <w:tab/>
      </w:r>
      <w:r>
        <w:rPr>
          <w:rStyle w:val="default"/>
          <w:rFonts w:cs="FrankRuehl"/>
          <w:rtl/>
        </w:rPr>
        <w:t>כ</w:t>
      </w:r>
      <w:r>
        <w:rPr>
          <w:rStyle w:val="default"/>
          <w:rFonts w:cs="FrankRuehl" w:hint="cs"/>
          <w:rtl/>
        </w:rPr>
        <w:t>ל אדם הנכנס לבית הסוהר, פרט לחיילי המשמר וקצינים מסגל בית הסוהר, יפקיד את נשקו במקום שקבע לכך המפקד, בכניסה לבית הסוהר, ויקבלו בחזרה בשעת יציאתו.</w:t>
      </w:r>
    </w:p>
    <w:p w:rsidR="00C41D55" w:rsidRDefault="00C41D55" w:rsidP="00A270AC">
      <w:pPr>
        <w:pStyle w:val="P00"/>
        <w:spacing w:before="72"/>
        <w:ind w:left="0" w:right="1134"/>
        <w:rPr>
          <w:rStyle w:val="default"/>
          <w:rFonts w:cs="FrankRuehl"/>
          <w:rtl/>
        </w:rPr>
      </w:pPr>
      <w:bookmarkStart w:id="17" w:name="Seif10"/>
      <w:bookmarkEnd w:id="17"/>
      <w:r>
        <w:rPr>
          <w:lang w:val="he-IL"/>
        </w:rPr>
        <w:pict>
          <v:rect id="_x0000_s1040" style="position:absolute;left:0;text-align:left;margin-left:464.5pt;margin-top:8.05pt;width:75.05pt;height:21pt;z-index:25160908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פיסת חפצים חש</w:t>
                  </w:r>
                  <w:r>
                    <w:rPr>
                      <w:rFonts w:cs="Miriam"/>
                      <w:szCs w:val="18"/>
                      <w:rtl/>
                    </w:rPr>
                    <w:t>ו</w:t>
                  </w:r>
                  <w:r>
                    <w:rPr>
                      <w:rFonts w:cs="Miriam" w:hint="cs"/>
                      <w:szCs w:val="18"/>
                      <w:rtl/>
                    </w:rPr>
                    <w:t>דים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מצא חייל משמר חפץ, שעמדו להכניסו לבית הסוהר </w:t>
      </w:r>
      <w:r>
        <w:rPr>
          <w:rStyle w:val="default"/>
          <w:rFonts w:cs="FrankRuehl"/>
          <w:rtl/>
        </w:rPr>
        <w:t>א</w:t>
      </w:r>
      <w:r>
        <w:rPr>
          <w:rStyle w:val="default"/>
          <w:rFonts w:cs="FrankRuehl" w:hint="cs"/>
          <w:rtl/>
        </w:rPr>
        <w:t>ו להוציאו ממנו שלא בהתאם לתקנה 10(א) או בניגוד להוראות המפקד, יתפוס את החפץ ויעבירו מיד למפקד.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שברשותו נמצא חפץ כאמור ייעצר בידי חייל המשמר שיעבירו למפקד לשם חקירה וימסור למפקד דין וחשבון מפורט לגבי נסיבות המעצר; נמצא החפץ בידי מי שאינו חייל - יע</w:t>
      </w:r>
      <w:r>
        <w:rPr>
          <w:rStyle w:val="default"/>
          <w:rFonts w:cs="FrankRuehl"/>
          <w:rtl/>
        </w:rPr>
        <w:t>ב</w:t>
      </w:r>
      <w:r>
        <w:rPr>
          <w:rStyle w:val="default"/>
          <w:rFonts w:cs="FrankRuehl" w:hint="cs"/>
          <w:rtl/>
        </w:rPr>
        <w:t>ירו המפקד לתחנת המשטרה הקרובה וימסור לה דין וחשבון בכתב לגבי נסיבות האירוע.</w:t>
      </w:r>
    </w:p>
    <w:p w:rsidR="00C41D55" w:rsidRDefault="00C41D55">
      <w:pPr>
        <w:pStyle w:val="medium2-header"/>
        <w:keepLines w:val="0"/>
        <w:spacing w:before="72"/>
        <w:ind w:left="0" w:right="1134"/>
        <w:rPr>
          <w:rFonts w:hint="cs"/>
          <w:noProof/>
          <w:sz w:val="20"/>
          <w:rtl/>
        </w:rPr>
      </w:pPr>
      <w:bookmarkStart w:id="18" w:name="med3"/>
      <w:bookmarkEnd w:id="18"/>
      <w:r>
        <w:rPr>
          <w:noProof/>
          <w:sz w:val="20"/>
          <w:rtl/>
        </w:rPr>
        <w:t>פ</w:t>
      </w:r>
      <w:r>
        <w:rPr>
          <w:rFonts w:hint="cs"/>
          <w:noProof/>
          <w:sz w:val="20"/>
          <w:rtl/>
        </w:rPr>
        <w:t>רק ד': קבלת כלואים ושחרורם</w:t>
      </w:r>
    </w:p>
    <w:p w:rsidR="00C41D55" w:rsidRDefault="00C41D55">
      <w:pPr>
        <w:pStyle w:val="header-2"/>
        <w:ind w:left="0" w:right="1134"/>
        <w:rPr>
          <w:rFonts w:hint="cs"/>
          <w:rtl/>
        </w:rPr>
      </w:pPr>
      <w:r>
        <w:rPr>
          <w:rtl/>
          <w:lang w:val="he-IL"/>
        </w:rPr>
        <w:pict>
          <v:shapetype id="_x0000_t202" coordsize="21600,21600" o:spt="202" path="m,l,21600r21600,l21600,xe">
            <v:stroke joinstyle="miter"/>
            <v:path gradientshapeok="t" o:connecttype="rect"/>
          </v:shapetype>
          <v:shape id="_x0000_s1128" type="#_x0000_t202" style="position:absolute;left:0;text-align:left;margin-left:470.25pt;margin-top:12.75pt;width:1in;height:8.75pt;z-index:251703296" filled="f" stroked="f">
            <v:textbox inset="1mm,0,1mm,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Fonts w:hint="cs"/>
          <w:rtl/>
        </w:rPr>
        <w:t>סימן א': קבלת כלואים</w:t>
      </w:r>
    </w:p>
    <w:p w:rsidR="00C41D55" w:rsidRPr="00A270AC" w:rsidRDefault="00C41D55">
      <w:pPr>
        <w:pStyle w:val="P00"/>
        <w:spacing w:before="0"/>
        <w:ind w:left="0" w:right="1134"/>
        <w:rPr>
          <w:rStyle w:val="default"/>
          <w:rFonts w:cs="FrankRuehl" w:hint="cs"/>
          <w:vanish/>
          <w:color w:val="FF0000"/>
          <w:szCs w:val="20"/>
          <w:shd w:val="clear" w:color="auto" w:fill="FFFF99"/>
          <w:rtl/>
        </w:rPr>
      </w:pPr>
      <w:bookmarkStart w:id="19" w:name="Rov99"/>
      <w:r w:rsidRPr="00A270AC">
        <w:rPr>
          <w:rStyle w:val="default"/>
          <w:rFonts w:cs="FrankRuehl" w:hint="cs"/>
          <w:vanish/>
          <w:color w:val="FF0000"/>
          <w:szCs w:val="20"/>
          <w:shd w:val="clear" w:color="auto" w:fill="FFFF99"/>
          <w:rtl/>
        </w:rPr>
        <w:t>מיום 27.4.2008</w:t>
      </w:r>
    </w:p>
    <w:p w:rsidR="00C41D55" w:rsidRPr="00A270AC" w:rsidRDefault="00C41D55">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תשס"ח-2008</w:t>
      </w:r>
    </w:p>
    <w:p w:rsidR="00C41D55" w:rsidRPr="00A270AC" w:rsidRDefault="00C41D55">
      <w:pPr>
        <w:pStyle w:val="P00"/>
        <w:spacing w:before="0"/>
        <w:ind w:left="0" w:right="1134"/>
        <w:rPr>
          <w:rStyle w:val="default"/>
          <w:rFonts w:cs="FrankRuehl" w:hint="cs"/>
          <w:vanish/>
          <w:szCs w:val="20"/>
          <w:shd w:val="clear" w:color="auto" w:fill="FFFF99"/>
          <w:rtl/>
        </w:rPr>
      </w:pPr>
      <w:hyperlink r:id="rId9" w:history="1">
        <w:r w:rsidRPr="00A270AC">
          <w:rPr>
            <w:rStyle w:val="Hyperlink"/>
            <w:rFonts w:hint="cs"/>
            <w:vanish/>
            <w:szCs w:val="20"/>
            <w:shd w:val="clear" w:color="auto" w:fill="FFFF99"/>
            <w:rtl/>
          </w:rPr>
          <w:t>ק"ת תשס"ח מס' 6667</w:t>
        </w:r>
      </w:hyperlink>
      <w:r w:rsidRPr="00A270AC">
        <w:rPr>
          <w:rStyle w:val="default"/>
          <w:rFonts w:cs="FrankRuehl" w:hint="cs"/>
          <w:vanish/>
          <w:szCs w:val="20"/>
          <w:shd w:val="clear" w:color="auto" w:fill="FFFF99"/>
          <w:rtl/>
        </w:rPr>
        <w:t xml:space="preserve"> מיום 27.4.2008 עמ' 858</w:t>
      </w:r>
    </w:p>
    <w:p w:rsidR="00C41D55" w:rsidRDefault="00C41D55">
      <w:pPr>
        <w:pStyle w:val="P00"/>
        <w:spacing w:before="0"/>
        <w:ind w:left="0" w:right="1134"/>
        <w:rPr>
          <w:rStyle w:val="default"/>
          <w:rFonts w:cs="FrankRuehl" w:hint="cs"/>
          <w:sz w:val="2"/>
          <w:szCs w:val="2"/>
          <w:rtl/>
        </w:rPr>
      </w:pPr>
      <w:r w:rsidRPr="00A270AC">
        <w:rPr>
          <w:rStyle w:val="default"/>
          <w:rFonts w:cs="FrankRuehl" w:hint="cs"/>
          <w:b/>
          <w:bCs/>
          <w:vanish/>
          <w:szCs w:val="20"/>
          <w:shd w:val="clear" w:color="auto" w:fill="FFFF99"/>
          <w:rtl/>
        </w:rPr>
        <w:t>הוספת כותרת סימן א'</w:t>
      </w:r>
      <w:bookmarkEnd w:id="19"/>
    </w:p>
    <w:p w:rsidR="00C41D55" w:rsidRDefault="00C41D55" w:rsidP="00A270AC">
      <w:pPr>
        <w:pStyle w:val="P00"/>
        <w:spacing w:before="72"/>
        <w:ind w:left="0" w:right="1134"/>
        <w:rPr>
          <w:rStyle w:val="default"/>
          <w:rFonts w:cs="FrankRuehl"/>
          <w:rtl/>
        </w:rPr>
      </w:pPr>
      <w:bookmarkStart w:id="20" w:name="Seif11"/>
      <w:bookmarkEnd w:id="20"/>
      <w:r>
        <w:rPr>
          <w:lang w:val="he-IL"/>
        </w:rPr>
        <w:pict>
          <v:rect id="_x0000_s1041" style="position:absolute;left:0;text-align:left;margin-left:464.5pt;margin-top:8.05pt;width:75.05pt;height:17.5pt;z-index:25161011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סמ</w:t>
                  </w:r>
                  <w:r>
                    <w:rPr>
                      <w:rFonts w:cs="Miriam" w:hint="cs"/>
                      <w:szCs w:val="18"/>
                      <w:rtl/>
                    </w:rPr>
                    <w:t>כות לקבוע סוגי כלואים</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רמטכ"ל מוסמך לקבוע סוגי כלואים, שייכלאו בכל בית סוהר.</w:t>
      </w:r>
    </w:p>
    <w:p w:rsidR="00C41D55" w:rsidRDefault="00C41D55" w:rsidP="00A270AC">
      <w:pPr>
        <w:pStyle w:val="P00"/>
        <w:spacing w:before="72"/>
        <w:ind w:left="0" w:right="1134"/>
        <w:rPr>
          <w:rStyle w:val="default"/>
          <w:rFonts w:cs="FrankRuehl"/>
          <w:rtl/>
        </w:rPr>
      </w:pPr>
      <w:bookmarkStart w:id="21" w:name="Seif12"/>
      <w:bookmarkEnd w:id="21"/>
      <w:r>
        <w:rPr>
          <w:lang w:val="he-IL"/>
        </w:rPr>
        <w:pict>
          <v:rect id="_x0000_s1042" style="position:absolute;left:0;text-align:left;margin-left:464.5pt;margin-top:8.05pt;width:75.05pt;height:14.4pt;z-index:25161113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ח</w:t>
                  </w:r>
                  <w:r>
                    <w:rPr>
                      <w:rFonts w:cs="Miriam" w:hint="cs"/>
                      <w:szCs w:val="18"/>
                      <w:rtl/>
                    </w:rPr>
                    <w:t>ובה לקבל כלואים</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המפקד חייב לקבל כל אדם שנשלח להיכלא ב</w:t>
      </w:r>
      <w:r>
        <w:rPr>
          <w:rStyle w:val="default"/>
          <w:rFonts w:cs="FrankRuehl"/>
          <w:rtl/>
        </w:rPr>
        <w:t>ב</w:t>
      </w:r>
      <w:r>
        <w:rPr>
          <w:rStyle w:val="default"/>
          <w:rFonts w:cs="FrankRuehl" w:hint="cs"/>
          <w:rtl/>
        </w:rPr>
        <w:t>ית הסוהר, ואשר יש לגביו פסק דין, פסק או פקודת מעצר, שלפיהם יש להחזיקו בבית הסוהר.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יתקבל אדם לבית הסוהר לאחר שעות הקבלה המפורטות בפקודת מטכ"ל 33.0317, אלא באישור קמצ"ר.</w:t>
      </w:r>
    </w:p>
    <w:p w:rsidR="00C41D55" w:rsidRDefault="00C41D55" w:rsidP="00A270AC">
      <w:pPr>
        <w:pStyle w:val="P00"/>
        <w:spacing w:before="72"/>
        <w:ind w:left="0" w:right="1134"/>
        <w:rPr>
          <w:rStyle w:val="default"/>
          <w:rFonts w:cs="FrankRuehl"/>
          <w:rtl/>
        </w:rPr>
      </w:pPr>
      <w:bookmarkStart w:id="22" w:name="Seif13"/>
      <w:bookmarkEnd w:id="22"/>
      <w:r>
        <w:rPr>
          <w:lang w:val="he-IL"/>
        </w:rPr>
        <w:pict>
          <v:rect id="_x0000_s1043" style="position:absolute;left:0;text-align:left;margin-left:464.5pt;margin-top:8.05pt;width:75.05pt;height:32pt;z-index:25161216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 xml:space="preserve">ין לקבל כלוא </w:t>
                  </w:r>
                  <w:r>
                    <w:rPr>
                      <w:rFonts w:cs="Miriam"/>
                      <w:szCs w:val="18"/>
                      <w:rtl/>
                    </w:rPr>
                    <w:t>ב</w:t>
                  </w:r>
                  <w:r>
                    <w:rPr>
                      <w:rFonts w:cs="Miriam" w:hint="cs"/>
                      <w:szCs w:val="18"/>
                      <w:rtl/>
                    </w:rPr>
                    <w:t xml:space="preserve">לא פסק דין, </w:t>
                  </w:r>
                  <w:r>
                    <w:rPr>
                      <w:rFonts w:cs="Miriam"/>
                      <w:szCs w:val="18"/>
                      <w:rtl/>
                    </w:rPr>
                    <w:t>פ</w:t>
                  </w:r>
                  <w:r>
                    <w:rPr>
                      <w:rFonts w:cs="Miriam" w:hint="cs"/>
                      <w:szCs w:val="18"/>
                      <w:rtl/>
                    </w:rPr>
                    <w:t xml:space="preserve">סק או </w:t>
                  </w:r>
                  <w:r>
                    <w:rPr>
                      <w:rFonts w:cs="Miriam"/>
                      <w:szCs w:val="18"/>
                      <w:rtl/>
                    </w:rPr>
                    <w:t>פ</w:t>
                  </w:r>
                  <w:r>
                    <w:rPr>
                      <w:rFonts w:cs="Miriam" w:hint="cs"/>
                      <w:szCs w:val="18"/>
                      <w:rtl/>
                    </w:rPr>
                    <w:t>קודת מעצר</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יתקבל אדם לבית הסוהר, אלא אם כן הובא איתו פסק דין, פסק או פקודת מעצר, או העתק מאושר מהם, שלפיו הוא נתון למשמורת; הופעל נגד האדם עונש מאסר או עונש מחבוש על תנאי, יצורף למסמכים האמורים גם פסק הדין או הפסק, בו נקבע העונש המותנה, או העתק מאושר ממנו.</w:t>
      </w:r>
    </w:p>
    <w:p w:rsidR="00C41D55" w:rsidRDefault="00C41D55" w:rsidP="00A270AC">
      <w:pPr>
        <w:pStyle w:val="P00"/>
        <w:spacing w:before="72"/>
        <w:ind w:left="0" w:right="1134"/>
        <w:rPr>
          <w:rStyle w:val="default"/>
          <w:rFonts w:cs="FrankRuehl"/>
          <w:rtl/>
        </w:rPr>
      </w:pPr>
      <w:bookmarkStart w:id="23" w:name="Seif14"/>
      <w:bookmarkEnd w:id="23"/>
      <w:r>
        <w:rPr>
          <w:lang w:val="he-IL"/>
        </w:rPr>
        <w:pict>
          <v:rect id="_x0000_s1044" style="position:absolute;left:0;text-align:left;margin-left:464.5pt;margin-top:8.05pt;width:75.05pt;height:16pt;z-index:25161318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מ</w:t>
                  </w:r>
                  <w:r>
                    <w:rPr>
                      <w:rFonts w:cs="Miriam" w:hint="cs"/>
                      <w:szCs w:val="18"/>
                      <w:rtl/>
                    </w:rPr>
                    <w:t xml:space="preserve">סמכים </w:t>
                  </w:r>
                  <w:r>
                    <w:rPr>
                      <w:rFonts w:cs="Miriam"/>
                      <w:szCs w:val="18"/>
                      <w:rtl/>
                    </w:rPr>
                    <w:t>ו</w:t>
                  </w:r>
                  <w:r>
                    <w:rPr>
                      <w:rFonts w:cs="Miriam" w:hint="cs"/>
                      <w:szCs w:val="18"/>
                      <w:rtl/>
                    </w:rPr>
                    <w:t xml:space="preserve">ציוד </w:t>
                  </w:r>
                  <w:r>
                    <w:rPr>
                      <w:rFonts w:cs="Miriam"/>
                      <w:szCs w:val="18"/>
                      <w:rtl/>
                    </w:rPr>
                    <w:t>א</w:t>
                  </w:r>
                  <w:r>
                    <w:rPr>
                      <w:rFonts w:cs="Miriam" w:hint="cs"/>
                      <w:szCs w:val="18"/>
                      <w:rtl/>
                    </w:rPr>
                    <w:t>ישי</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שנשלח להיכלא בבית סוהר יצויד במסמכים המפורטים להלן:</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תעודת חייל/קצין;</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גליון התנהגות;</w:t>
      </w:r>
    </w:p>
    <w:p w:rsidR="00C41D55" w:rsidRDefault="00C41D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תיק רפואי;</w:t>
      </w:r>
    </w:p>
    <w:p w:rsidR="00C41D55" w:rsidRDefault="00C41D5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אישור מאת מפקד יחידתו על התקופה שבה היה כלוא ביחידתו עד להעברתו לבית הסוהר.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על המסמכים האמורים יביא איתו הכל</w:t>
      </w:r>
      <w:r>
        <w:rPr>
          <w:rStyle w:val="default"/>
          <w:rFonts w:cs="FrankRuehl"/>
          <w:rtl/>
        </w:rPr>
        <w:t>ו</w:t>
      </w:r>
      <w:r>
        <w:rPr>
          <w:rStyle w:val="default"/>
          <w:rFonts w:cs="FrankRuehl" w:hint="cs"/>
          <w:rtl/>
        </w:rPr>
        <w:t>א ציוד אישי בכמות מספקת, לפי פירוט שנקבע בפקודות הצבא.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כלוא שאיננו חייל בשירות סדיר או בשירות מילואים פעיל, יביא עמו תעודת זהות במקום המסמכים המפורטים בתקנת משנה (א)(1) עד (3).</w:t>
      </w:r>
    </w:p>
    <w:p w:rsidR="00C41D55" w:rsidRDefault="00C41D55" w:rsidP="00A270AC">
      <w:pPr>
        <w:pStyle w:val="P00"/>
        <w:spacing w:before="72"/>
        <w:ind w:left="0" w:right="1134"/>
        <w:rPr>
          <w:rStyle w:val="default"/>
          <w:rFonts w:cs="FrankRuehl" w:hint="cs"/>
          <w:rtl/>
        </w:rPr>
      </w:pPr>
      <w:bookmarkStart w:id="24" w:name="Seif15"/>
      <w:bookmarkEnd w:id="24"/>
      <w:r>
        <w:rPr>
          <w:lang w:val="he-IL"/>
        </w:rPr>
        <w:pict>
          <v:rect id="_x0000_s1045" style="position:absolute;left:0;text-align:left;margin-left:464.5pt;margin-top:8.05pt;width:75.05pt;height:26.3pt;z-index:25161420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ב</w:t>
                  </w:r>
                  <w:r>
                    <w:rPr>
                      <w:rFonts w:cs="Miriam" w:hint="cs"/>
                      <w:szCs w:val="18"/>
                      <w:rtl/>
                    </w:rPr>
                    <w:t xml:space="preserve">דיקת מחלות </w:t>
                  </w:r>
                  <w:r>
                    <w:rPr>
                      <w:rFonts w:cs="Miriam"/>
                      <w:szCs w:val="18"/>
                      <w:rtl/>
                    </w:rPr>
                    <w:t>מ</w:t>
                  </w:r>
                  <w:r>
                    <w:rPr>
                      <w:rFonts w:cs="Miriam" w:hint="cs"/>
                      <w:szCs w:val="18"/>
                      <w:rtl/>
                    </w:rPr>
                    <w:t>ידבקות</w:t>
                  </w:r>
                </w:p>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תשנ"ג-1992</w:t>
                  </w:r>
                </w:p>
              </w:txbxContent>
            </v:textbox>
            <w10:anchorlock/>
          </v:rect>
        </w:pict>
      </w:r>
      <w:r>
        <w:rPr>
          <w:rStyle w:val="big-number"/>
          <w:rtl/>
        </w:rPr>
        <w:t>18.</w:t>
      </w:r>
      <w:r>
        <w:rPr>
          <w:rStyle w:val="big-number"/>
          <w:rtl/>
        </w:rPr>
        <w:tab/>
      </w:r>
      <w:r>
        <w:rPr>
          <w:rStyle w:val="default"/>
          <w:rFonts w:cs="FrankRuehl"/>
          <w:rtl/>
        </w:rPr>
        <w:t>כ</w:t>
      </w:r>
      <w:r>
        <w:rPr>
          <w:rStyle w:val="default"/>
          <w:rFonts w:cs="FrankRuehl" w:hint="cs"/>
          <w:rtl/>
        </w:rPr>
        <w:t>לוא שנתקבל לבית הסוהר לשם כליא</w:t>
      </w:r>
      <w:r>
        <w:rPr>
          <w:rStyle w:val="default"/>
          <w:rFonts w:cs="FrankRuehl"/>
          <w:rtl/>
        </w:rPr>
        <w:t>ה</w:t>
      </w:r>
      <w:r>
        <w:rPr>
          <w:rStyle w:val="default"/>
          <w:rFonts w:cs="FrankRuehl" w:hint="cs"/>
          <w:rtl/>
        </w:rPr>
        <w:t>, יעבור בדיקת מחלות מידבקות בידי קצין רפואה בסמוך, ככל האפשר, לאחר קבלתו ולא יאורח מ-48 שעות לאחריה, ועד שייבדק יופרד, במידת האפשר, מאסירים אחרים.</w:t>
      </w:r>
    </w:p>
    <w:p w:rsidR="00760753" w:rsidRPr="00A270AC" w:rsidRDefault="00760753" w:rsidP="00760753">
      <w:pPr>
        <w:pStyle w:val="P00"/>
        <w:tabs>
          <w:tab w:val="clear" w:pos="6259"/>
        </w:tabs>
        <w:spacing w:before="0"/>
        <w:ind w:left="0" w:right="1134"/>
        <w:rPr>
          <w:rFonts w:hint="cs"/>
          <w:vanish/>
          <w:szCs w:val="20"/>
          <w:shd w:val="clear" w:color="auto" w:fill="FFFF99"/>
          <w:rtl/>
        </w:rPr>
      </w:pPr>
      <w:bookmarkStart w:id="25" w:name="Rov110"/>
      <w:r w:rsidRPr="00A270AC">
        <w:rPr>
          <w:rFonts w:hint="cs"/>
          <w:vanish/>
          <w:color w:val="FF0000"/>
          <w:szCs w:val="20"/>
          <w:shd w:val="clear" w:color="auto" w:fill="FFFF99"/>
          <w:rtl/>
        </w:rPr>
        <w:t>מיום 28.1.1993</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תשנ"ג-1992</w:t>
      </w:r>
    </w:p>
    <w:p w:rsidR="00760753" w:rsidRPr="00A270AC" w:rsidRDefault="00760753" w:rsidP="00760753">
      <w:pPr>
        <w:pStyle w:val="P00"/>
        <w:spacing w:before="0"/>
        <w:ind w:left="0" w:right="1134"/>
        <w:rPr>
          <w:rFonts w:hint="cs"/>
          <w:vanish/>
          <w:szCs w:val="20"/>
          <w:shd w:val="clear" w:color="auto" w:fill="FFFF99"/>
          <w:rtl/>
        </w:rPr>
      </w:pPr>
      <w:hyperlink r:id="rId10" w:history="1">
        <w:r w:rsidRPr="00A270AC">
          <w:rPr>
            <w:rStyle w:val="Hyperlink"/>
            <w:rFonts w:hint="cs"/>
            <w:vanish/>
            <w:szCs w:val="20"/>
            <w:shd w:val="clear" w:color="auto" w:fill="FFFF99"/>
            <w:rtl/>
          </w:rPr>
          <w:t>ק"ת תשנ"ג מס' 5490</w:t>
        </w:r>
      </w:hyperlink>
      <w:r w:rsidRPr="00A270AC">
        <w:rPr>
          <w:rFonts w:hint="cs"/>
          <w:vanish/>
          <w:szCs w:val="20"/>
          <w:shd w:val="clear" w:color="auto" w:fill="FFFF99"/>
          <w:rtl/>
        </w:rPr>
        <w:t xml:space="preserve"> מיום 29.12.1992 עמ' 254</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החלפת תקנה 18</w:t>
      </w:r>
    </w:p>
    <w:p w:rsidR="00760753" w:rsidRPr="00A270AC" w:rsidRDefault="00760753" w:rsidP="00760753">
      <w:pPr>
        <w:pStyle w:val="P00"/>
        <w:ind w:left="0" w:right="1134"/>
        <w:rPr>
          <w:rFonts w:hint="cs"/>
          <w:vanish/>
          <w:szCs w:val="20"/>
          <w:shd w:val="clear" w:color="auto" w:fill="FFFF99"/>
          <w:rtl/>
        </w:rPr>
      </w:pPr>
      <w:r w:rsidRPr="00A270AC">
        <w:rPr>
          <w:rFonts w:hint="cs"/>
          <w:vanish/>
          <w:szCs w:val="20"/>
          <w:shd w:val="clear" w:color="auto" w:fill="FFFF99"/>
          <w:rtl/>
        </w:rPr>
        <w:t>הנוסח הקודם:</w:t>
      </w:r>
    </w:p>
    <w:p w:rsidR="00760753" w:rsidRPr="00850825" w:rsidRDefault="00760753" w:rsidP="00850825">
      <w:pPr>
        <w:pStyle w:val="P00"/>
        <w:spacing w:before="0"/>
        <w:ind w:left="0" w:right="1134"/>
        <w:rPr>
          <w:rFonts w:hint="cs"/>
          <w:strike/>
          <w:sz w:val="2"/>
          <w:szCs w:val="2"/>
          <w:rtl/>
        </w:rPr>
      </w:pPr>
      <w:r w:rsidRPr="00A270AC">
        <w:rPr>
          <w:rFonts w:hint="cs"/>
          <w:strike/>
          <w:vanish/>
          <w:sz w:val="22"/>
          <w:szCs w:val="22"/>
          <w:shd w:val="clear" w:color="auto" w:fill="FFFF99"/>
          <w:rtl/>
        </w:rPr>
        <w:t>18.</w:t>
      </w:r>
      <w:r w:rsidRPr="00A270AC">
        <w:rPr>
          <w:rFonts w:hint="cs"/>
          <w:strike/>
          <w:vanish/>
          <w:sz w:val="22"/>
          <w:szCs w:val="22"/>
          <w:shd w:val="clear" w:color="auto" w:fill="FFFF99"/>
          <w:rtl/>
        </w:rPr>
        <w:tab/>
        <w:t>כלוא שנתקבל לבית הסוהר לשם כליאה, יעבור בדיקת מחלות מידבקות, לפני בואו במגע עם כלואים אחרים, ויטופל בהתאם להוראות קצין הרפואה.</w:t>
      </w:r>
      <w:bookmarkEnd w:id="25"/>
    </w:p>
    <w:p w:rsidR="00C41D55" w:rsidRDefault="00C41D55" w:rsidP="00A270AC">
      <w:pPr>
        <w:pStyle w:val="P00"/>
        <w:spacing w:before="72"/>
        <w:ind w:left="0" w:right="1134"/>
        <w:rPr>
          <w:rStyle w:val="default"/>
          <w:rFonts w:cs="FrankRuehl"/>
          <w:rtl/>
        </w:rPr>
      </w:pPr>
      <w:bookmarkStart w:id="26" w:name="Seif16"/>
      <w:bookmarkEnd w:id="26"/>
      <w:r>
        <w:rPr>
          <w:lang w:val="he-IL"/>
        </w:rPr>
        <w:pict>
          <v:rect id="_x0000_s1046" style="position:absolute;left:0;text-align:left;margin-left:464.5pt;margin-top:8.05pt;width:75.05pt;height:13.95pt;z-index:25161523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יק אישי</w:t>
                  </w:r>
                </w:p>
              </w:txbxContent>
            </v:textbox>
            <w10:anchorlock/>
          </v:rect>
        </w:pict>
      </w:r>
      <w:r>
        <w:rPr>
          <w:rStyle w:val="big-number"/>
          <w:rtl/>
        </w:rPr>
        <w:t>19.</w:t>
      </w:r>
      <w:r>
        <w:rPr>
          <w:rStyle w:val="big-number"/>
          <w:rtl/>
        </w:rPr>
        <w:tab/>
      </w:r>
      <w:r>
        <w:rPr>
          <w:rStyle w:val="default"/>
          <w:rFonts w:cs="FrankRuehl"/>
          <w:rtl/>
        </w:rPr>
        <w:t>ע</w:t>
      </w:r>
      <w:r>
        <w:rPr>
          <w:rStyle w:val="default"/>
          <w:rFonts w:cs="FrankRuehl" w:hint="cs"/>
          <w:rtl/>
        </w:rPr>
        <w:t>ם קבלת כלוא לבית הסוהר ייפתח תיק אישי שלו אשר בו יוחזקו המסמכים הנוגעים לו.</w:t>
      </w:r>
    </w:p>
    <w:p w:rsidR="00C41D55" w:rsidRDefault="00C41D55" w:rsidP="00A270AC">
      <w:pPr>
        <w:pStyle w:val="P00"/>
        <w:spacing w:before="72"/>
        <w:ind w:left="0" w:right="1134"/>
        <w:rPr>
          <w:rStyle w:val="default"/>
          <w:rFonts w:cs="FrankRuehl"/>
          <w:rtl/>
        </w:rPr>
      </w:pPr>
      <w:bookmarkStart w:id="27" w:name="Seif17"/>
      <w:bookmarkEnd w:id="27"/>
      <w:r>
        <w:rPr>
          <w:lang w:val="he-IL"/>
        </w:rPr>
        <w:pict>
          <v:rect id="_x0000_s1047" style="position:absolute;left:0;text-align:left;margin-left:464.5pt;margin-top:8.05pt;width:75.05pt;height:32pt;z-index:25161625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ר</w:t>
                  </w:r>
                  <w:r>
                    <w:rPr>
                      <w:rFonts w:cs="Miriam" w:hint="cs"/>
                      <w:szCs w:val="18"/>
                      <w:rtl/>
                    </w:rPr>
                    <w:t xml:space="preserve">ישום חפצי </w:t>
                  </w:r>
                  <w:r>
                    <w:rPr>
                      <w:rFonts w:cs="Miriam"/>
                      <w:szCs w:val="18"/>
                      <w:rtl/>
                    </w:rPr>
                    <w:t>ה</w:t>
                  </w:r>
                  <w:r>
                    <w:rPr>
                      <w:rFonts w:cs="Miriam" w:hint="cs"/>
                      <w:szCs w:val="18"/>
                      <w:rtl/>
                    </w:rPr>
                    <w:t>כלו</w:t>
                  </w:r>
                  <w:r>
                    <w:rPr>
                      <w:rFonts w:cs="Miriam"/>
                      <w:szCs w:val="18"/>
                      <w:rtl/>
                    </w:rPr>
                    <w:t>א</w:t>
                  </w:r>
                  <w:r>
                    <w:rPr>
                      <w:rFonts w:cs="Miriam" w:hint="cs"/>
                      <w:szCs w:val="18"/>
                      <w:rtl/>
                    </w:rPr>
                    <w:t xml:space="preserve">ים, </w:t>
                  </w:r>
                  <w:r>
                    <w:rPr>
                      <w:rFonts w:cs="Miriam"/>
                      <w:szCs w:val="18"/>
                      <w:rtl/>
                    </w:rPr>
                    <w:t>ש</w:t>
                  </w:r>
                  <w:r>
                    <w:rPr>
                      <w:rFonts w:cs="Miriam" w:hint="cs"/>
                      <w:szCs w:val="18"/>
                      <w:rtl/>
                    </w:rPr>
                    <w:t xml:space="preserve">מירתם </w:t>
                  </w:r>
                  <w:r>
                    <w:rPr>
                      <w:rFonts w:cs="Miriam"/>
                      <w:szCs w:val="18"/>
                      <w:rtl/>
                    </w:rPr>
                    <w:t>ו</w:t>
                  </w:r>
                  <w:r>
                    <w:rPr>
                      <w:rFonts w:cs="Miriam" w:hint="cs"/>
                      <w:szCs w:val="18"/>
                      <w:rtl/>
                    </w:rPr>
                    <w:t>החזרתם</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המפקד, או מי שהוא הסמיכו לכך, המקבל כלוא, יערוך רשימה ב-3 העתקים של המסמכים, החפצים וסכום הכסף שנלקחו מאת הכלוא לפקדון; הכלוא יחתום על הרשימה והעתק ממנה יימסר לו, העתק שני יתוייק בתיקו האישי והעתק שלישי יוכנס לתיק הפקדון; לא </w:t>
      </w:r>
      <w:r>
        <w:rPr>
          <w:rStyle w:val="default"/>
          <w:rFonts w:cs="FrankRuehl"/>
          <w:rtl/>
        </w:rPr>
        <w:t>נ</w:t>
      </w:r>
      <w:r>
        <w:rPr>
          <w:rStyle w:val="default"/>
          <w:rFonts w:cs="FrankRuehl" w:hint="cs"/>
          <w:rtl/>
        </w:rPr>
        <w:t>לקח מהכלוא דבר, יחתום הכלוא על הצהרה לענין זה; סירב הכלוא לחתום על הרשימה או על ההצהרה, יציין זאת המפקד, או מי שהוא הסמיכו לכך, על גבי הרשימה או ההצהרה, בנוכחות עד נוסף, ויפרט את נימוקי הסירוב.</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חפצי הכלוא, שנלקחו ממנו כאמור, יישמרו במחסן ציוד לאחסנת </w:t>
      </w:r>
      <w:r>
        <w:rPr>
          <w:rStyle w:val="default"/>
          <w:rFonts w:cs="FrankRuehl"/>
          <w:rtl/>
        </w:rPr>
        <w:t>ח</w:t>
      </w:r>
      <w:r>
        <w:rPr>
          <w:rStyle w:val="default"/>
          <w:rFonts w:cs="FrankRuehl" w:hint="cs"/>
          <w:rtl/>
        </w:rPr>
        <w:t>פצי כלואים, בקופת פלדה, ארון או במקום מתאים אחר כפי שיורה המפקד.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כלוא משתחרר יקבל, לפני שחרורו, את כל החפצים, המסמכים והכסף שנלקחו ממנו ביום קבלתו לבית הסוהר, ויאשר קבלתם בכתב ובחתימת ידו.</w:t>
      </w:r>
    </w:p>
    <w:p w:rsidR="00C41D55" w:rsidRDefault="00C41D55" w:rsidP="00A270AC">
      <w:pPr>
        <w:pStyle w:val="P00"/>
        <w:spacing w:before="72"/>
        <w:ind w:left="0" w:right="1134"/>
        <w:rPr>
          <w:rStyle w:val="default"/>
          <w:rFonts w:cs="FrankRuehl"/>
          <w:rtl/>
        </w:rPr>
      </w:pPr>
      <w:bookmarkStart w:id="28" w:name="Seif18"/>
      <w:bookmarkEnd w:id="28"/>
      <w:r>
        <w:rPr>
          <w:lang w:val="he-IL"/>
        </w:rPr>
        <w:pict>
          <v:rect id="_x0000_s1048" style="position:absolute;left:0;text-align:left;margin-left:464.5pt;margin-top:8.05pt;width:75.05pt;height:12.3pt;z-index:25161728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פ</w:t>
                  </w:r>
                  <w:r>
                    <w:rPr>
                      <w:rFonts w:cs="Miriam" w:hint="cs"/>
                      <w:szCs w:val="18"/>
                      <w:rtl/>
                    </w:rPr>
                    <w:t>עולות אחרות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פעולות ורי</w:t>
      </w:r>
      <w:r>
        <w:rPr>
          <w:rStyle w:val="default"/>
          <w:rFonts w:cs="FrankRuehl"/>
          <w:rtl/>
        </w:rPr>
        <w:t>ש</w:t>
      </w:r>
      <w:r>
        <w:rPr>
          <w:rStyle w:val="default"/>
          <w:rFonts w:cs="FrankRuehl" w:hint="cs"/>
          <w:rtl/>
        </w:rPr>
        <w:t>ומים אחרים הנוגעים לקבלת הכלוא לבית הסוהר ייקבעו בפקודות הקבע.</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עד להשלמת הפעולות האמורות בתקנות 18, 19, 20, 32(ב) ובתקנה זו, ישוכן הכלוא בתא מיון למתקבלים, זולת אם הורה המפקד אחרת.</w:t>
      </w:r>
    </w:p>
    <w:p w:rsidR="00C41D55" w:rsidRDefault="00C41D55" w:rsidP="00A270AC">
      <w:pPr>
        <w:pStyle w:val="P00"/>
        <w:spacing w:before="72"/>
        <w:ind w:left="0" w:right="1134"/>
        <w:rPr>
          <w:rStyle w:val="default"/>
          <w:rFonts w:cs="FrankRuehl" w:hint="cs"/>
          <w:rtl/>
        </w:rPr>
      </w:pPr>
      <w:bookmarkStart w:id="29" w:name="Seif19"/>
      <w:bookmarkEnd w:id="29"/>
      <w:r>
        <w:rPr>
          <w:lang w:val="he-IL"/>
        </w:rPr>
        <w:pict>
          <v:rect id="_x0000_s1049" style="position:absolute;left:0;text-align:left;margin-left:464.5pt;margin-top:8.05pt;width:75.05pt;height:22.6pt;z-index:25161830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מ</w:t>
                  </w:r>
                  <w:r>
                    <w:rPr>
                      <w:rFonts w:cs="Miriam" w:hint="cs"/>
                      <w:szCs w:val="18"/>
                      <w:rtl/>
                    </w:rPr>
                    <w:t xml:space="preserve">סירת מידע </w:t>
                  </w:r>
                  <w:r>
                    <w:rPr>
                      <w:rFonts w:cs="Miriam"/>
                      <w:szCs w:val="18"/>
                      <w:rtl/>
                    </w:rPr>
                    <w:t>ל</w:t>
                  </w:r>
                  <w:r>
                    <w:rPr>
                      <w:rFonts w:cs="Miriam" w:hint="cs"/>
                      <w:szCs w:val="18"/>
                      <w:rtl/>
                    </w:rPr>
                    <w:t xml:space="preserve">כלוא על </w:t>
                  </w:r>
                  <w:r>
                    <w:rPr>
                      <w:rFonts w:cs="Miriam"/>
                      <w:szCs w:val="18"/>
                      <w:rtl/>
                    </w:rPr>
                    <w:t>ז</w:t>
                  </w:r>
                  <w:r>
                    <w:rPr>
                      <w:rFonts w:cs="Miriam" w:hint="cs"/>
                      <w:szCs w:val="18"/>
                      <w:rtl/>
                    </w:rPr>
                    <w:t xml:space="preserve">כויותיו </w:t>
                  </w:r>
                  <w:r>
                    <w:rPr>
                      <w:rFonts w:cs="Miriam"/>
                      <w:szCs w:val="18"/>
                      <w:rtl/>
                    </w:rPr>
                    <w:t>ו</w:t>
                  </w:r>
                  <w:r>
                    <w:rPr>
                      <w:rFonts w:cs="Miriam" w:hint="cs"/>
                      <w:szCs w:val="18"/>
                      <w:rtl/>
                    </w:rPr>
                    <w:t>חובותיו</w:t>
                  </w:r>
                </w:p>
              </w:txbxContent>
            </v:textbox>
            <w10:anchorlock/>
          </v:rect>
        </w:pict>
      </w:r>
      <w:r>
        <w:rPr>
          <w:rStyle w:val="big-number"/>
          <w:rtl/>
        </w:rPr>
        <w:t>22.</w:t>
      </w:r>
      <w:r>
        <w:rPr>
          <w:rStyle w:val="big-number"/>
          <w:rtl/>
        </w:rPr>
        <w:tab/>
      </w:r>
      <w:r>
        <w:rPr>
          <w:rStyle w:val="default"/>
          <w:rFonts w:cs="FrankRuehl"/>
          <w:rtl/>
        </w:rPr>
        <w:t>פ</w:t>
      </w:r>
      <w:r>
        <w:rPr>
          <w:rStyle w:val="default"/>
          <w:rFonts w:cs="FrankRuehl" w:hint="cs"/>
          <w:rtl/>
        </w:rPr>
        <w:t>קודות הקבע הנוגעות לזכו</w:t>
      </w:r>
      <w:r>
        <w:rPr>
          <w:rStyle w:val="default"/>
          <w:rFonts w:cs="FrankRuehl"/>
          <w:rtl/>
        </w:rPr>
        <w:t>י</w:t>
      </w:r>
      <w:r>
        <w:rPr>
          <w:rStyle w:val="default"/>
          <w:rFonts w:cs="FrankRuehl" w:hint="cs"/>
          <w:rtl/>
        </w:rPr>
        <w:t>ות הכלוא וחובותיו יובאו לידיעתו בהקדם האפשרי לאחר קבלתו לבית הסוהר.</w:t>
      </w:r>
    </w:p>
    <w:p w:rsidR="00C41D55" w:rsidRDefault="00C41D55">
      <w:pPr>
        <w:pStyle w:val="header-2"/>
        <w:ind w:left="0" w:right="1134"/>
        <w:rPr>
          <w:rFonts w:hint="cs"/>
          <w:rtl/>
        </w:rPr>
      </w:pPr>
      <w:r>
        <w:rPr>
          <w:rtl/>
          <w:lang w:val="he-IL"/>
        </w:rPr>
        <w:pict>
          <v:shape id="_x0000_s1129" type="#_x0000_t202" style="position:absolute;left:0;text-align:left;margin-left:470.25pt;margin-top:12.75pt;width:1in;height:8.75pt;z-index:251704320" filled="f" stroked="f">
            <v:textbox inset="1mm,0,1mm,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Fonts w:hint="cs"/>
          <w:rtl/>
        </w:rPr>
        <w:t>סימן ב': נהלי שחרור והפחתת עונש</w:t>
      </w:r>
    </w:p>
    <w:p w:rsidR="00C41D55" w:rsidRPr="00A270AC" w:rsidRDefault="00C41D55">
      <w:pPr>
        <w:pStyle w:val="P00"/>
        <w:spacing w:before="0"/>
        <w:ind w:left="0" w:right="1134"/>
        <w:rPr>
          <w:rStyle w:val="default"/>
          <w:rFonts w:cs="FrankRuehl" w:hint="cs"/>
          <w:vanish/>
          <w:color w:val="FF0000"/>
          <w:szCs w:val="20"/>
          <w:shd w:val="clear" w:color="auto" w:fill="FFFF99"/>
          <w:rtl/>
        </w:rPr>
      </w:pPr>
      <w:bookmarkStart w:id="30" w:name="Rov100"/>
      <w:r w:rsidRPr="00A270AC">
        <w:rPr>
          <w:rStyle w:val="default"/>
          <w:rFonts w:cs="FrankRuehl" w:hint="cs"/>
          <w:vanish/>
          <w:color w:val="FF0000"/>
          <w:szCs w:val="20"/>
          <w:shd w:val="clear" w:color="auto" w:fill="FFFF99"/>
          <w:rtl/>
        </w:rPr>
        <w:t>מיום 27.4.2008</w:t>
      </w:r>
    </w:p>
    <w:p w:rsidR="00C41D55" w:rsidRPr="00A270AC" w:rsidRDefault="00C41D55">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תשס"ח-2008</w:t>
      </w:r>
    </w:p>
    <w:p w:rsidR="00C41D55" w:rsidRPr="00A270AC" w:rsidRDefault="00C41D55">
      <w:pPr>
        <w:pStyle w:val="P00"/>
        <w:spacing w:before="0"/>
        <w:ind w:left="0" w:right="1134"/>
        <w:rPr>
          <w:rStyle w:val="default"/>
          <w:rFonts w:cs="FrankRuehl" w:hint="cs"/>
          <w:vanish/>
          <w:szCs w:val="20"/>
          <w:shd w:val="clear" w:color="auto" w:fill="FFFF99"/>
          <w:rtl/>
        </w:rPr>
      </w:pPr>
      <w:hyperlink r:id="rId11" w:history="1">
        <w:r w:rsidRPr="00A270AC">
          <w:rPr>
            <w:rStyle w:val="Hyperlink"/>
            <w:rFonts w:hint="cs"/>
            <w:vanish/>
            <w:szCs w:val="20"/>
            <w:shd w:val="clear" w:color="auto" w:fill="FFFF99"/>
            <w:rtl/>
          </w:rPr>
          <w:t>ק"ת תשס"ח מס' 6667</w:t>
        </w:r>
      </w:hyperlink>
      <w:r w:rsidRPr="00A270AC">
        <w:rPr>
          <w:rStyle w:val="default"/>
          <w:rFonts w:cs="FrankRuehl" w:hint="cs"/>
          <w:vanish/>
          <w:szCs w:val="20"/>
          <w:shd w:val="clear" w:color="auto" w:fill="FFFF99"/>
          <w:rtl/>
        </w:rPr>
        <w:t xml:space="preserve"> מיום 27.4.2008 עמ' 858</w:t>
      </w:r>
    </w:p>
    <w:p w:rsidR="00C41D55" w:rsidRDefault="00C41D55">
      <w:pPr>
        <w:pStyle w:val="P00"/>
        <w:spacing w:before="0"/>
        <w:ind w:left="0" w:right="1134"/>
        <w:rPr>
          <w:rStyle w:val="default"/>
          <w:rFonts w:cs="FrankRuehl" w:hint="cs"/>
          <w:sz w:val="2"/>
          <w:szCs w:val="2"/>
          <w:rtl/>
        </w:rPr>
      </w:pPr>
      <w:r w:rsidRPr="00A270AC">
        <w:rPr>
          <w:rStyle w:val="default"/>
          <w:rFonts w:cs="FrankRuehl" w:hint="cs"/>
          <w:b/>
          <w:bCs/>
          <w:vanish/>
          <w:szCs w:val="20"/>
          <w:shd w:val="clear" w:color="auto" w:fill="FFFF99"/>
          <w:rtl/>
        </w:rPr>
        <w:t>הוספת כותרת סימן ב'</w:t>
      </w:r>
      <w:bookmarkEnd w:id="30"/>
    </w:p>
    <w:p w:rsidR="00C41D55" w:rsidRDefault="00C41D55" w:rsidP="00A270AC">
      <w:pPr>
        <w:pStyle w:val="P00"/>
        <w:spacing w:before="72"/>
        <w:ind w:left="0" w:right="1134"/>
        <w:rPr>
          <w:rStyle w:val="default"/>
          <w:rFonts w:cs="FrankRuehl"/>
          <w:rtl/>
        </w:rPr>
      </w:pPr>
      <w:bookmarkStart w:id="31" w:name="Seif20"/>
      <w:bookmarkEnd w:id="31"/>
      <w:r>
        <w:rPr>
          <w:lang w:val="he-IL"/>
        </w:rPr>
        <w:pict>
          <v:rect id="_x0000_s1050" style="position:absolute;left:0;text-align:left;margin-left:464.5pt;margin-top:8.05pt;width:75.05pt;height:12.05pt;z-index:25161932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ש</w:t>
                  </w:r>
                  <w:r>
                    <w:rPr>
                      <w:rFonts w:cs="Miriam" w:hint="cs"/>
                      <w:szCs w:val="18"/>
                      <w:rtl/>
                    </w:rPr>
                    <w:t>חרור</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אסיר או חבוש ישוחרר ביום האחרון לתקופת מאסרו או מחבושו.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עציר ישוחרר ביום שפקע תקפה של פקודת המעצר, אם לא נתקבלה בבית הסוהר, לפני כן, פקודת מעצר אחרת נגדו או מסמך המע</w:t>
      </w:r>
      <w:r>
        <w:rPr>
          <w:rStyle w:val="default"/>
          <w:rFonts w:cs="FrankRuehl"/>
          <w:rtl/>
        </w:rPr>
        <w:t>י</w:t>
      </w:r>
      <w:r>
        <w:rPr>
          <w:rStyle w:val="default"/>
          <w:rFonts w:cs="FrankRuehl" w:hint="cs"/>
          <w:rtl/>
        </w:rPr>
        <w:t>ד כי פקודת המעצר שלפיה הוא כלוא הוארכה לתקופה נוספת, או פסק דין או פסק שניתן נגד העציר והמורה על כליאתו, או כל מסמך אחר המורה על החזקתו הנוספת במשמורת הצבא.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 פקודת המעצר שלפיה עצור עציר, תישלח מיד הודעה על כך למפקד והעציר ישוחרר מיד עם קבלת ההוד</w:t>
      </w:r>
      <w:r>
        <w:rPr>
          <w:rStyle w:val="default"/>
          <w:rFonts w:cs="FrankRuehl"/>
          <w:rtl/>
        </w:rPr>
        <w:t>ע</w:t>
      </w:r>
      <w:r>
        <w:rPr>
          <w:rStyle w:val="default"/>
          <w:rFonts w:cs="FrankRuehl" w:hint="cs"/>
          <w:rtl/>
        </w:rPr>
        <w:t>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היה היום שבו יש לשחרר כלוא יהודי לפי תקנות משנה (א) עד (ג) אחד מימי המנוחה הקבועים בסעיף 18א(א) לפקודת סדרי השלטון והמשפט, תש"ח-1948 (להלן - הפקודה), או ביום שבתון על פי חוק, ישוחרר ביום שלפניו, ואם גם הוא יום מנוחה או שבתון כאמור - ביום שלפניו.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היה היום שבו יש לשחרר כלוא שאינו יהודי, לפי תקנות משנה (א) עד (ג), אחד מימי המנוחה הקבועים בסעיף 18א(א) לפקודה או יום שבתון או יום חגו שנקבע על פי סעיף 18א(א) לפקודה, ישוחרר ביום שלפניו, ואם גם הוא יום מהימים האמורים - ביום שלפניו.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כלוא ישוחרר בשע</w:t>
      </w:r>
      <w:r>
        <w:rPr>
          <w:rStyle w:val="default"/>
          <w:rFonts w:cs="FrankRuehl"/>
          <w:rtl/>
        </w:rPr>
        <w:t>ו</w:t>
      </w:r>
      <w:r>
        <w:rPr>
          <w:rStyle w:val="default"/>
          <w:rFonts w:cs="FrankRuehl" w:hint="cs"/>
          <w:rtl/>
        </w:rPr>
        <w:t>ת שקבע לכך המפקד אך לא יאוחר מצהרי יום שחרורו.</w:t>
      </w:r>
    </w:p>
    <w:p w:rsidR="00C41D55" w:rsidRDefault="00C41D55" w:rsidP="00A270AC">
      <w:pPr>
        <w:pStyle w:val="P00"/>
        <w:spacing w:before="72"/>
        <w:ind w:left="0" w:right="1134"/>
        <w:rPr>
          <w:rStyle w:val="default"/>
          <w:rFonts w:cs="FrankRuehl"/>
          <w:rtl/>
        </w:rPr>
      </w:pPr>
      <w:bookmarkStart w:id="32" w:name="Seif21"/>
      <w:bookmarkEnd w:id="32"/>
      <w:r>
        <w:rPr>
          <w:lang w:val="he-IL"/>
        </w:rPr>
        <w:pict>
          <v:rect id="_x0000_s1051" style="position:absolute;left:0;text-align:left;margin-left:464.5pt;margin-top:8.05pt;width:75.05pt;height:33.8pt;z-index:25162035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 xml:space="preserve">פחתת עונש לכלוא </w:t>
                  </w:r>
                  <w:r>
                    <w:rPr>
                      <w:rFonts w:cs="Miriam"/>
                      <w:szCs w:val="18"/>
                      <w:rtl/>
                    </w:rPr>
                    <w:t>ש</w:t>
                  </w:r>
                  <w:r>
                    <w:rPr>
                      <w:rFonts w:cs="Miriam" w:hint="cs"/>
                      <w:szCs w:val="18"/>
                      <w:rtl/>
                    </w:rPr>
                    <w:t>נידון לתקופת כליאה הקצרה ממאה ימים</w:t>
                  </w:r>
                </w:p>
              </w:txbxContent>
            </v:textbox>
            <w10:anchorlock/>
          </v:rect>
        </w:pict>
      </w:r>
      <w:r>
        <w:rPr>
          <w:rStyle w:val="big-number"/>
          <w:rtl/>
        </w:rPr>
        <w:t>24.</w:t>
      </w:r>
      <w:r>
        <w:rPr>
          <w:rStyle w:val="big-number"/>
          <w:rtl/>
        </w:rPr>
        <w:tab/>
      </w:r>
      <w:r>
        <w:rPr>
          <w:rStyle w:val="default"/>
          <w:rFonts w:cs="FrankRuehl"/>
          <w:rtl/>
        </w:rPr>
        <w:t>נ</w:t>
      </w:r>
      <w:r>
        <w:rPr>
          <w:rStyle w:val="default"/>
          <w:rFonts w:cs="FrankRuehl" w:hint="cs"/>
          <w:rtl/>
        </w:rPr>
        <w:t>ידון כלוא למחבוש או למאסר לתקופה מצטברת רצופה העולה על עשרה ימים והקצרה ממאה ימים, רשאי המפקד להורות, אם ראה שהכלוא ראוי</w:t>
      </w:r>
      <w:r>
        <w:rPr>
          <w:rStyle w:val="default"/>
          <w:rFonts w:cs="FrankRuehl"/>
          <w:rtl/>
        </w:rPr>
        <w:t xml:space="preserve"> </w:t>
      </w:r>
      <w:r>
        <w:rPr>
          <w:rStyle w:val="default"/>
          <w:rFonts w:cs="FrankRuehl" w:hint="cs"/>
          <w:rtl/>
        </w:rPr>
        <w:t>להפחתת עונשו, כי יופחת יום אחד מכל עשרה ימים של תקופת מחבוש או מאסר שעל הכלוא לרצות.</w:t>
      </w:r>
    </w:p>
    <w:p w:rsidR="00C41D55" w:rsidRDefault="00C41D55" w:rsidP="00A270AC">
      <w:pPr>
        <w:pStyle w:val="P00"/>
        <w:spacing w:before="72"/>
        <w:ind w:left="0" w:right="1134"/>
        <w:rPr>
          <w:rStyle w:val="default"/>
          <w:rFonts w:cs="FrankRuehl" w:hint="cs"/>
          <w:rtl/>
        </w:rPr>
      </w:pPr>
      <w:bookmarkStart w:id="33" w:name="Seif22"/>
      <w:bookmarkEnd w:id="33"/>
      <w:r>
        <w:rPr>
          <w:lang w:val="he-IL"/>
        </w:rPr>
        <w:pict>
          <v:rect id="_x0000_s1052" style="position:absolute;left:0;text-align:left;margin-left:464.5pt;margin-top:8.05pt;width:75.05pt;height:27.1pt;z-index:25162137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 xml:space="preserve">פחתת </w:t>
                  </w:r>
                  <w:r>
                    <w:rPr>
                      <w:rFonts w:cs="Miriam"/>
                      <w:szCs w:val="18"/>
                      <w:rtl/>
                    </w:rPr>
                    <w:t>ע</w:t>
                  </w:r>
                  <w:r>
                    <w:rPr>
                      <w:rFonts w:cs="Miriam" w:hint="cs"/>
                      <w:szCs w:val="18"/>
                      <w:rtl/>
                    </w:rPr>
                    <w:t>ונש לאסיר, שתקופת מאסרו ממאה ימים עד שנה</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w:t>
      </w:r>
      <w:r>
        <w:rPr>
          <w:rStyle w:val="default"/>
          <w:rFonts w:cs="FrankRuehl"/>
          <w:rtl/>
        </w:rPr>
        <w:t>–</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אסיר" - מי שנידון לתקופת מאסר שאינה עולה על שנה;</w:t>
      </w:r>
    </w:p>
    <w:p w:rsidR="00C41D55" w:rsidRDefault="00C41D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רשות להפחתת העונש" </w:t>
      </w:r>
      <w:r>
        <w:rPr>
          <w:rStyle w:val="default"/>
          <w:rFonts w:cs="FrankRuehl"/>
          <w:rtl/>
        </w:rPr>
        <w:t>–</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אסיר, שנידון לתקו</w:t>
      </w:r>
      <w:r>
        <w:rPr>
          <w:rStyle w:val="default"/>
          <w:rFonts w:cs="FrankRuehl"/>
          <w:rtl/>
        </w:rPr>
        <w:t>פ</w:t>
      </w:r>
      <w:r>
        <w:rPr>
          <w:rStyle w:val="default"/>
          <w:rFonts w:cs="FrankRuehl" w:hint="cs"/>
          <w:rtl/>
        </w:rPr>
        <w:t>ת מאסר שאינה עולה על ששה חדשים - קמצ"ר;</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אסיר שנידון לתקופת מאסר העולה על ששה חדשים - ראש אכ"א או מי שהוא הסמיכו לכך, על פי המלצת קמצ"ר;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הוראה לצמצום הפחתת העונש" - צמצום הפחתת העונש לפי תקנות 59(5) או 60(5) או הפסד ימי שחרור לפי סעיפים 58 או 59</w:t>
      </w:r>
      <w:r>
        <w:rPr>
          <w:rStyle w:val="default"/>
          <w:rFonts w:cs="FrankRuehl"/>
          <w:rtl/>
        </w:rPr>
        <w:t xml:space="preserve"> </w:t>
      </w:r>
      <w:r>
        <w:rPr>
          <w:rStyle w:val="default"/>
          <w:rFonts w:cs="FrankRuehl" w:hint="cs"/>
          <w:rtl/>
        </w:rPr>
        <w:t>לפקודת בתי הסוהר [נוסח חדש], תשל"ב-1971;</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התקופה המזערית" - שני שלישים מכלל תקופת המאסר, שהאסיר נידון לה או שלושה חדשים, לפי התקופה הארוכה יותר, בתוספת סך כל הימים שנקבעו בכל הוראה לצמצום הפחתת העונש.</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שנידון לתקופות מאסר אחדות או לתקופות מחבוש ומ</w:t>
      </w:r>
      <w:r>
        <w:rPr>
          <w:rStyle w:val="default"/>
          <w:rFonts w:cs="FrankRuehl"/>
          <w:rtl/>
        </w:rPr>
        <w:t>א</w:t>
      </w:r>
      <w:r>
        <w:rPr>
          <w:rStyle w:val="default"/>
          <w:rFonts w:cs="FrankRuehl" w:hint="cs"/>
          <w:rtl/>
        </w:rPr>
        <w:t>סר, בין שהוטלו עליו לפני שהתחיל בנשיאת העונש ובין לאחר מכן, רואים אותו, לענין תקנה זו, כמי שנידון לתקופת מאסר אחת, שהיא סך כל התקופות המצטברות של אותם עונשי מאסר ומחבוש.</w:t>
      </w:r>
    </w:p>
    <w:p w:rsidR="00C41D55" w:rsidRDefault="00C41D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רשות להפחתת עונש רשאית לשחרר אסיר לפני תום תקופת מאסרו, אם ראתה שהאסיר ראוי לשחר</w:t>
      </w:r>
      <w:r>
        <w:rPr>
          <w:rStyle w:val="default"/>
          <w:rFonts w:cs="FrankRuehl"/>
          <w:rtl/>
        </w:rPr>
        <w:t>ו</w:t>
      </w:r>
      <w:r>
        <w:rPr>
          <w:rStyle w:val="default"/>
          <w:rFonts w:cs="FrankRuehl" w:hint="cs"/>
          <w:rtl/>
        </w:rPr>
        <w:t>ר, ובלבד שתקופת המאסר שריצה האסיר לא תפחת כתוצאה מכך מהתקופה המזערית.</w:t>
      </w:r>
    </w:p>
    <w:p w:rsidR="00C41D55" w:rsidRDefault="00C41D55">
      <w:pPr>
        <w:pStyle w:val="header-2"/>
        <w:ind w:left="0" w:right="1134"/>
        <w:rPr>
          <w:rFonts w:hint="cs"/>
          <w:rtl/>
        </w:rPr>
      </w:pPr>
      <w:r>
        <w:rPr>
          <w:rtl/>
          <w:lang w:val="he-IL"/>
        </w:rPr>
        <w:pict>
          <v:shape id="_x0000_s1130" type="#_x0000_t202" style="position:absolute;left:0;text-align:left;margin-left:470.25pt;margin-top:12.75pt;width:1in;height:8.75pt;z-index:251705344" filled="f" stroked="f">
            <v:textbox inset="1mm,0,1mm,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Fonts w:hint="cs"/>
          <w:rtl/>
        </w:rPr>
        <w:t>סימן ג': הקדמת שחרור לרגל חג</w:t>
      </w:r>
    </w:p>
    <w:p w:rsidR="00C41D55" w:rsidRPr="00A270AC" w:rsidRDefault="00C41D55">
      <w:pPr>
        <w:pStyle w:val="P00"/>
        <w:spacing w:before="0"/>
        <w:ind w:left="0" w:right="1134"/>
        <w:rPr>
          <w:rStyle w:val="default"/>
          <w:rFonts w:cs="FrankRuehl" w:hint="cs"/>
          <w:vanish/>
          <w:color w:val="FF0000"/>
          <w:szCs w:val="20"/>
          <w:shd w:val="clear" w:color="auto" w:fill="FFFF99"/>
          <w:rtl/>
        </w:rPr>
      </w:pPr>
      <w:bookmarkStart w:id="34" w:name="Rov101"/>
      <w:r w:rsidRPr="00A270AC">
        <w:rPr>
          <w:rStyle w:val="default"/>
          <w:rFonts w:cs="FrankRuehl" w:hint="cs"/>
          <w:vanish/>
          <w:color w:val="FF0000"/>
          <w:szCs w:val="20"/>
          <w:shd w:val="clear" w:color="auto" w:fill="FFFF99"/>
          <w:rtl/>
        </w:rPr>
        <w:t>מיום 27.4.2008</w:t>
      </w:r>
    </w:p>
    <w:p w:rsidR="00C41D55" w:rsidRPr="00A270AC" w:rsidRDefault="00C41D55">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תשס"ח-2008</w:t>
      </w:r>
    </w:p>
    <w:p w:rsidR="00C41D55" w:rsidRPr="00A270AC" w:rsidRDefault="00C41D55">
      <w:pPr>
        <w:pStyle w:val="P00"/>
        <w:spacing w:before="0"/>
        <w:ind w:left="0" w:right="1134"/>
        <w:rPr>
          <w:rStyle w:val="default"/>
          <w:rFonts w:cs="FrankRuehl" w:hint="cs"/>
          <w:vanish/>
          <w:szCs w:val="20"/>
          <w:shd w:val="clear" w:color="auto" w:fill="FFFF99"/>
          <w:rtl/>
        </w:rPr>
      </w:pPr>
      <w:hyperlink r:id="rId12" w:history="1">
        <w:r w:rsidRPr="00A270AC">
          <w:rPr>
            <w:rStyle w:val="Hyperlink"/>
            <w:rFonts w:hint="cs"/>
            <w:vanish/>
            <w:szCs w:val="20"/>
            <w:shd w:val="clear" w:color="auto" w:fill="FFFF99"/>
            <w:rtl/>
          </w:rPr>
          <w:t>ק"ת תשס"ח מס' 6667</w:t>
        </w:r>
      </w:hyperlink>
      <w:r w:rsidRPr="00A270AC">
        <w:rPr>
          <w:rStyle w:val="default"/>
          <w:rFonts w:cs="FrankRuehl" w:hint="cs"/>
          <w:vanish/>
          <w:szCs w:val="20"/>
          <w:shd w:val="clear" w:color="auto" w:fill="FFFF99"/>
          <w:rtl/>
        </w:rPr>
        <w:t xml:space="preserve"> מיום 27.4.2008 עמ' 858</w:t>
      </w:r>
    </w:p>
    <w:p w:rsidR="00C41D55" w:rsidRDefault="00C41D55">
      <w:pPr>
        <w:pStyle w:val="P00"/>
        <w:spacing w:before="0"/>
        <w:ind w:left="0" w:right="1134"/>
        <w:rPr>
          <w:rStyle w:val="default"/>
          <w:rFonts w:cs="FrankRuehl" w:hint="cs"/>
          <w:sz w:val="2"/>
          <w:szCs w:val="2"/>
          <w:rtl/>
        </w:rPr>
      </w:pPr>
      <w:r w:rsidRPr="00A270AC">
        <w:rPr>
          <w:rStyle w:val="default"/>
          <w:rFonts w:cs="FrankRuehl" w:hint="cs"/>
          <w:b/>
          <w:bCs/>
          <w:vanish/>
          <w:szCs w:val="20"/>
          <w:shd w:val="clear" w:color="auto" w:fill="FFFF99"/>
          <w:rtl/>
        </w:rPr>
        <w:t>הוספת סימן ג'</w:t>
      </w:r>
      <w:bookmarkEnd w:id="34"/>
    </w:p>
    <w:p w:rsidR="00C41D55" w:rsidRDefault="00C41D55" w:rsidP="00A270AC">
      <w:pPr>
        <w:pStyle w:val="P00"/>
        <w:spacing w:before="72"/>
        <w:ind w:left="0" w:right="1134"/>
        <w:rPr>
          <w:rStyle w:val="default"/>
          <w:rFonts w:cs="FrankRuehl" w:hint="cs"/>
          <w:rtl/>
        </w:rPr>
      </w:pPr>
      <w:bookmarkStart w:id="35" w:name="Seif88"/>
      <w:bookmarkEnd w:id="35"/>
      <w:r>
        <w:rPr>
          <w:lang w:val="he-IL"/>
        </w:rPr>
        <w:pict>
          <v:rect id="_x0000_s1131" style="position:absolute;left:0;text-align:left;margin-left:464.5pt;margin-top:8.05pt;width:75.05pt;height:22.35pt;z-index:251706368" o:allowincell="f" filled="f" stroked="f" strokecolor="lime" strokeweight=".25pt">
            <v:textbox inset="0,0,0,0">
              <w:txbxContent>
                <w:p w:rsidR="00C41D55" w:rsidRDefault="00C41D55">
                  <w:pPr>
                    <w:spacing w:line="160" w:lineRule="exact"/>
                    <w:jc w:val="left"/>
                    <w:rPr>
                      <w:rFonts w:cs="Miriam" w:hint="cs"/>
                      <w:szCs w:val="18"/>
                      <w:rtl/>
                    </w:rPr>
                  </w:pPr>
                  <w:r>
                    <w:rPr>
                      <w:rFonts w:cs="Miriam" w:hint="cs"/>
                      <w:szCs w:val="18"/>
                      <w:rtl/>
                    </w:rPr>
                    <w:t>הגדרות</w:t>
                  </w:r>
                </w:p>
                <w:p w:rsidR="00C41D55" w:rsidRDefault="00C41D55">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tl/>
        </w:rPr>
        <w:t>25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בסימן זה </w:t>
      </w:r>
      <w:r>
        <w:rPr>
          <w:rStyle w:val="default"/>
          <w:rFonts w:cs="FrankRuehl"/>
          <w:rtl/>
        </w:rPr>
        <w:t>–</w:t>
      </w:r>
    </w:p>
    <w:p w:rsidR="00C41D55" w:rsidRDefault="00C42DE2">
      <w:pPr>
        <w:pStyle w:val="P00"/>
        <w:spacing w:before="72"/>
        <w:ind w:left="0" w:right="1134"/>
        <w:rPr>
          <w:rStyle w:val="default"/>
          <w:rFonts w:cs="FrankRuehl" w:hint="cs"/>
          <w:rtl/>
        </w:rPr>
      </w:pPr>
      <w:r>
        <w:rPr>
          <w:rtl/>
          <w:lang w:eastAsia="en-US"/>
        </w:rPr>
        <w:pict>
          <v:shape id="_x0000_s1136" type="#_x0000_t202" style="position:absolute;left:0;text-align:left;margin-left:470.25pt;margin-top:7.1pt;width:1in;height:16.8pt;z-index:251709440" filled="f" stroked="f">
            <v:textbox inset="1mm,0,1mm,0">
              <w:txbxContent>
                <w:p w:rsidR="00C42DE2" w:rsidRDefault="00C42DE2" w:rsidP="00C42DE2">
                  <w:pPr>
                    <w:spacing w:line="160" w:lineRule="exact"/>
                    <w:jc w:val="left"/>
                    <w:rPr>
                      <w:rFonts w:cs="Miriam" w:hint="cs"/>
                      <w:noProof/>
                      <w:szCs w:val="18"/>
                      <w:rtl/>
                    </w:rPr>
                  </w:pPr>
                  <w:r>
                    <w:rPr>
                      <w:rFonts w:cs="Miriam" w:hint="cs"/>
                      <w:szCs w:val="18"/>
                      <w:rtl/>
                    </w:rPr>
                    <w:t>תק' (מס' 2) תשס"ח-2008</w:t>
                  </w:r>
                </w:p>
              </w:txbxContent>
            </v:textbox>
          </v:shape>
        </w:pict>
      </w:r>
      <w:r w:rsidR="00C41D55">
        <w:rPr>
          <w:rStyle w:val="default"/>
          <w:rFonts w:cs="FrankRuehl" w:hint="cs"/>
          <w:rtl/>
        </w:rPr>
        <w:tab/>
        <w:t xml:space="preserve">"חג" </w:t>
      </w:r>
      <w:r w:rsidR="00C41D55">
        <w:rPr>
          <w:rStyle w:val="default"/>
          <w:rFonts w:cs="FrankRuehl"/>
          <w:rtl/>
        </w:rPr>
        <w:t>–</w:t>
      </w:r>
    </w:p>
    <w:p w:rsidR="00C42DE2" w:rsidRDefault="00C42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כלל הכלואים </w:t>
      </w:r>
      <w:r>
        <w:rPr>
          <w:rStyle w:val="default"/>
          <w:rFonts w:cs="FrankRuehl"/>
          <w:rtl/>
        </w:rPr>
        <w:t>–</w:t>
      </w:r>
      <w:r>
        <w:rPr>
          <w:rStyle w:val="default"/>
          <w:rFonts w:cs="FrankRuehl" w:hint="cs"/>
          <w:rtl/>
        </w:rPr>
        <w:t xml:space="preserve"> ראש השנה ויום העצמאות;</w:t>
      </w:r>
    </w:p>
    <w:p w:rsidR="00C41D55" w:rsidRDefault="00C41D55" w:rsidP="00C42DE2">
      <w:pPr>
        <w:pStyle w:val="P00"/>
        <w:spacing w:before="72"/>
        <w:ind w:left="1021" w:right="1134"/>
        <w:rPr>
          <w:rStyle w:val="default"/>
          <w:rFonts w:cs="FrankRuehl" w:hint="cs"/>
          <w:rtl/>
        </w:rPr>
      </w:pPr>
      <w:r>
        <w:rPr>
          <w:rStyle w:val="default"/>
          <w:rFonts w:cs="FrankRuehl" w:hint="cs"/>
          <w:rtl/>
        </w:rPr>
        <w:t>(</w:t>
      </w:r>
      <w:r w:rsidR="00C42DE2">
        <w:rPr>
          <w:rStyle w:val="default"/>
          <w:rFonts w:cs="FrankRuehl" w:hint="cs"/>
          <w:rtl/>
        </w:rPr>
        <w:t>2</w:t>
      </w:r>
      <w:r>
        <w:rPr>
          <w:rStyle w:val="default"/>
          <w:rFonts w:cs="FrankRuehl" w:hint="cs"/>
          <w:rtl/>
        </w:rPr>
        <w:t>)</w:t>
      </w:r>
      <w:r>
        <w:rPr>
          <w:rStyle w:val="default"/>
          <w:rFonts w:cs="FrankRuehl" w:hint="cs"/>
          <w:rtl/>
        </w:rPr>
        <w:tab/>
        <w:t xml:space="preserve">לגבי כלואים בני הדת היהודית או כלואים שאינם בני אחת הדתות המנויות בפסקאות (3) עד (5) </w:t>
      </w:r>
      <w:r>
        <w:rPr>
          <w:rStyle w:val="default"/>
          <w:rFonts w:cs="FrankRuehl"/>
          <w:rtl/>
        </w:rPr>
        <w:t>–</w:t>
      </w:r>
      <w:r>
        <w:rPr>
          <w:rStyle w:val="default"/>
          <w:rFonts w:cs="FrankRuehl" w:hint="cs"/>
          <w:rtl/>
        </w:rPr>
        <w:t xml:space="preserve"> גם יום כיפור ופסח;</w:t>
      </w:r>
    </w:p>
    <w:p w:rsidR="00C41D55" w:rsidRDefault="00C41D55" w:rsidP="00C42DE2">
      <w:pPr>
        <w:pStyle w:val="P00"/>
        <w:spacing w:before="72"/>
        <w:ind w:left="1021" w:right="1134"/>
        <w:rPr>
          <w:rStyle w:val="default"/>
          <w:rFonts w:cs="FrankRuehl" w:hint="cs"/>
          <w:rtl/>
        </w:rPr>
      </w:pPr>
      <w:r>
        <w:rPr>
          <w:rStyle w:val="default"/>
          <w:rFonts w:cs="FrankRuehl" w:hint="cs"/>
          <w:rtl/>
        </w:rPr>
        <w:t>(</w:t>
      </w:r>
      <w:r w:rsidR="00C42DE2">
        <w:rPr>
          <w:rStyle w:val="default"/>
          <w:rFonts w:cs="FrankRuehl" w:hint="cs"/>
          <w:rtl/>
        </w:rPr>
        <w:t>3</w:t>
      </w:r>
      <w:r>
        <w:rPr>
          <w:rStyle w:val="default"/>
          <w:rFonts w:cs="FrankRuehl" w:hint="cs"/>
          <w:rtl/>
        </w:rPr>
        <w:t>)</w:t>
      </w:r>
      <w:r>
        <w:rPr>
          <w:rStyle w:val="default"/>
          <w:rFonts w:cs="FrankRuehl" w:hint="cs"/>
          <w:rtl/>
        </w:rPr>
        <w:tab/>
        <w:t xml:space="preserve">לגבי כלואים בני העדה הדרוזית </w:t>
      </w:r>
      <w:r>
        <w:rPr>
          <w:rStyle w:val="default"/>
          <w:rFonts w:cs="FrankRuehl"/>
          <w:rtl/>
        </w:rPr>
        <w:t>–</w:t>
      </w:r>
      <w:r>
        <w:rPr>
          <w:rStyle w:val="default"/>
          <w:rFonts w:cs="FrankRuehl" w:hint="cs"/>
          <w:rtl/>
        </w:rPr>
        <w:t xml:space="preserve"> גם חג נבי שועייב ועיד אל אדחא;</w:t>
      </w:r>
    </w:p>
    <w:p w:rsidR="00C41D55" w:rsidRDefault="00C41D5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כלואים בני הדת המוסלמית והצ'רקסית </w:t>
      </w:r>
      <w:r>
        <w:rPr>
          <w:rStyle w:val="default"/>
          <w:rFonts w:cs="FrankRuehl"/>
          <w:rtl/>
        </w:rPr>
        <w:t>–</w:t>
      </w:r>
      <w:r>
        <w:rPr>
          <w:rStyle w:val="default"/>
          <w:rFonts w:cs="FrankRuehl" w:hint="cs"/>
          <w:rtl/>
        </w:rPr>
        <w:t xml:space="preserve"> גם עיד אל פיטר ועיד אל אדחא;</w:t>
      </w:r>
    </w:p>
    <w:p w:rsidR="00C41D55" w:rsidRDefault="00C41D5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לגבי כלואים בני הדת הנוצרית </w:t>
      </w:r>
      <w:r>
        <w:rPr>
          <w:rStyle w:val="default"/>
          <w:rFonts w:cs="FrankRuehl"/>
          <w:rtl/>
        </w:rPr>
        <w:t>–</w:t>
      </w:r>
      <w:r>
        <w:rPr>
          <w:rStyle w:val="default"/>
          <w:rFonts w:cs="FrankRuehl" w:hint="cs"/>
          <w:rtl/>
        </w:rPr>
        <w:t xml:space="preserve"> גם חג המולד וחג הפסחא;</w:t>
      </w:r>
    </w:p>
    <w:p w:rsidR="00C41D55" w:rsidRDefault="00C41D55">
      <w:pPr>
        <w:pStyle w:val="P00"/>
        <w:spacing w:before="72"/>
        <w:ind w:left="0" w:right="1134"/>
        <w:rPr>
          <w:rStyle w:val="default"/>
          <w:rFonts w:cs="FrankRuehl" w:hint="cs"/>
          <w:rtl/>
        </w:rPr>
      </w:pPr>
      <w:r>
        <w:rPr>
          <w:rStyle w:val="default"/>
          <w:rFonts w:cs="FrankRuehl" w:hint="cs"/>
          <w:rtl/>
        </w:rPr>
        <w:tab/>
        <w:t>"יום החג" -  יומו הראשון של החג;</w:t>
      </w:r>
    </w:p>
    <w:p w:rsidR="00C41D55" w:rsidRDefault="00C41D55">
      <w:pPr>
        <w:pStyle w:val="P00"/>
        <w:spacing w:before="72"/>
        <w:ind w:left="0" w:right="1134"/>
        <w:rPr>
          <w:rStyle w:val="default"/>
          <w:rFonts w:cs="FrankRuehl" w:hint="cs"/>
          <w:rtl/>
        </w:rPr>
      </w:pPr>
      <w:r>
        <w:rPr>
          <w:rStyle w:val="default"/>
          <w:rFonts w:cs="FrankRuehl" w:hint="cs"/>
          <w:rtl/>
        </w:rPr>
        <w:tab/>
        <w:t xml:space="preserve">"מאסר בפועל" </w:t>
      </w:r>
      <w:r>
        <w:rPr>
          <w:rStyle w:val="default"/>
          <w:rFonts w:cs="FrankRuehl"/>
          <w:rtl/>
        </w:rPr>
        <w:t>–</w:t>
      </w:r>
      <w:r>
        <w:rPr>
          <w:rStyle w:val="default"/>
          <w:rFonts w:cs="FrankRuehl" w:hint="cs"/>
          <w:rtl/>
        </w:rPr>
        <w:t xml:space="preserve"> למעט מאסר לריצוי בדרך של עבודה צבאית.</w:t>
      </w:r>
    </w:p>
    <w:p w:rsidR="00C41D55" w:rsidRPr="00A270AC" w:rsidRDefault="00C41D55">
      <w:pPr>
        <w:pStyle w:val="P00"/>
        <w:spacing w:before="0"/>
        <w:ind w:left="0" w:right="1134"/>
        <w:rPr>
          <w:rStyle w:val="default"/>
          <w:rFonts w:cs="FrankRuehl" w:hint="cs"/>
          <w:vanish/>
          <w:color w:val="FF0000"/>
          <w:szCs w:val="20"/>
          <w:shd w:val="clear" w:color="auto" w:fill="FFFF99"/>
          <w:rtl/>
        </w:rPr>
      </w:pPr>
      <w:bookmarkStart w:id="36" w:name="Rov107"/>
      <w:r w:rsidRPr="00A270AC">
        <w:rPr>
          <w:rStyle w:val="default"/>
          <w:rFonts w:cs="FrankRuehl" w:hint="cs"/>
          <w:vanish/>
          <w:color w:val="FF0000"/>
          <w:szCs w:val="20"/>
          <w:shd w:val="clear" w:color="auto" w:fill="FFFF99"/>
          <w:rtl/>
        </w:rPr>
        <w:t>מיום 27.4.2008</w:t>
      </w:r>
    </w:p>
    <w:p w:rsidR="00C41D55" w:rsidRPr="00A270AC" w:rsidRDefault="00C41D55">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תשס"ח-2008</w:t>
      </w:r>
    </w:p>
    <w:p w:rsidR="00C41D55" w:rsidRPr="00A270AC" w:rsidRDefault="00C41D55">
      <w:pPr>
        <w:pStyle w:val="P00"/>
        <w:spacing w:before="0"/>
        <w:ind w:left="0" w:right="1134"/>
        <w:rPr>
          <w:rStyle w:val="default"/>
          <w:rFonts w:cs="FrankRuehl" w:hint="cs"/>
          <w:vanish/>
          <w:szCs w:val="20"/>
          <w:shd w:val="clear" w:color="auto" w:fill="FFFF99"/>
          <w:rtl/>
        </w:rPr>
      </w:pPr>
      <w:hyperlink r:id="rId13" w:history="1">
        <w:r w:rsidRPr="00A270AC">
          <w:rPr>
            <w:rStyle w:val="Hyperlink"/>
            <w:rFonts w:hint="cs"/>
            <w:vanish/>
            <w:szCs w:val="20"/>
            <w:shd w:val="clear" w:color="auto" w:fill="FFFF99"/>
            <w:rtl/>
          </w:rPr>
          <w:t>ק"ת תשס"ח מס' 6667</w:t>
        </w:r>
      </w:hyperlink>
      <w:r w:rsidRPr="00A270AC">
        <w:rPr>
          <w:rStyle w:val="default"/>
          <w:rFonts w:cs="FrankRuehl" w:hint="cs"/>
          <w:vanish/>
          <w:szCs w:val="20"/>
          <w:shd w:val="clear" w:color="auto" w:fill="FFFF99"/>
          <w:rtl/>
        </w:rPr>
        <w:t xml:space="preserve"> מיום 27.4.2008 עמ' 858</w:t>
      </w:r>
    </w:p>
    <w:p w:rsidR="00C41D55" w:rsidRPr="00A270AC" w:rsidRDefault="00C41D55">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הוספת סעיף 25א</w:t>
      </w:r>
    </w:p>
    <w:p w:rsidR="00C42DE2" w:rsidRPr="00A270AC" w:rsidRDefault="00C42DE2">
      <w:pPr>
        <w:pStyle w:val="P00"/>
        <w:spacing w:before="0"/>
        <w:ind w:left="0" w:right="1134"/>
        <w:rPr>
          <w:rStyle w:val="default"/>
          <w:rFonts w:cs="FrankRuehl" w:hint="cs"/>
          <w:vanish/>
          <w:szCs w:val="20"/>
          <w:shd w:val="clear" w:color="auto" w:fill="FFFF99"/>
          <w:rtl/>
        </w:rPr>
      </w:pPr>
    </w:p>
    <w:p w:rsidR="00C42DE2" w:rsidRPr="00A270AC" w:rsidRDefault="00C42DE2">
      <w:pPr>
        <w:pStyle w:val="P00"/>
        <w:spacing w:before="0"/>
        <w:ind w:left="0" w:right="1134"/>
        <w:rPr>
          <w:rStyle w:val="default"/>
          <w:rFonts w:cs="FrankRuehl" w:hint="cs"/>
          <w:vanish/>
          <w:color w:val="FF0000"/>
          <w:szCs w:val="20"/>
          <w:shd w:val="clear" w:color="auto" w:fill="FFFF99"/>
          <w:rtl/>
        </w:rPr>
      </w:pPr>
      <w:r w:rsidRPr="00A270AC">
        <w:rPr>
          <w:rStyle w:val="default"/>
          <w:rFonts w:cs="FrankRuehl" w:hint="cs"/>
          <w:vanish/>
          <w:color w:val="FF0000"/>
          <w:szCs w:val="20"/>
          <w:shd w:val="clear" w:color="auto" w:fill="FFFF99"/>
          <w:rtl/>
        </w:rPr>
        <w:t>מיום 21.5.2008</w:t>
      </w:r>
    </w:p>
    <w:p w:rsidR="00C42DE2" w:rsidRPr="00A270AC" w:rsidRDefault="00C42DE2">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(מס' 2) תשס"ח-2008</w:t>
      </w:r>
    </w:p>
    <w:p w:rsidR="00C42DE2" w:rsidRPr="00A270AC" w:rsidRDefault="00C42DE2">
      <w:pPr>
        <w:pStyle w:val="P00"/>
        <w:spacing w:before="0"/>
        <w:ind w:left="0" w:right="1134"/>
        <w:rPr>
          <w:rStyle w:val="default"/>
          <w:rFonts w:cs="FrankRuehl" w:hint="cs"/>
          <w:vanish/>
          <w:szCs w:val="20"/>
          <w:shd w:val="clear" w:color="auto" w:fill="FFFF99"/>
          <w:rtl/>
        </w:rPr>
      </w:pPr>
      <w:hyperlink r:id="rId14" w:history="1">
        <w:r w:rsidRPr="00A270AC">
          <w:rPr>
            <w:rStyle w:val="Hyperlink"/>
            <w:rFonts w:hint="cs"/>
            <w:vanish/>
            <w:szCs w:val="20"/>
            <w:shd w:val="clear" w:color="auto" w:fill="FFFF99"/>
            <w:rtl/>
          </w:rPr>
          <w:t>ק"ת תשס"ח מס' 6674</w:t>
        </w:r>
      </w:hyperlink>
      <w:r w:rsidRPr="00A270AC">
        <w:rPr>
          <w:rStyle w:val="default"/>
          <w:rFonts w:cs="FrankRuehl" w:hint="cs"/>
          <w:vanish/>
          <w:szCs w:val="20"/>
          <w:shd w:val="clear" w:color="auto" w:fill="FFFF99"/>
          <w:rtl/>
        </w:rPr>
        <w:t xml:space="preserve"> מיום 21.5.2008 עמ' 910</w:t>
      </w:r>
    </w:p>
    <w:p w:rsidR="00C42DE2" w:rsidRPr="00A270AC" w:rsidRDefault="00C42DE2">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החלפת הגדרת "חג"</w:t>
      </w:r>
    </w:p>
    <w:p w:rsidR="00C42DE2" w:rsidRPr="00A270AC" w:rsidRDefault="00C42DE2" w:rsidP="00C42DE2">
      <w:pPr>
        <w:pStyle w:val="P00"/>
        <w:ind w:left="0" w:right="1134"/>
        <w:rPr>
          <w:rStyle w:val="default"/>
          <w:rFonts w:cs="FrankRuehl" w:hint="cs"/>
          <w:vanish/>
          <w:szCs w:val="20"/>
          <w:shd w:val="clear" w:color="auto" w:fill="FFFF99"/>
          <w:rtl/>
        </w:rPr>
      </w:pPr>
      <w:r w:rsidRPr="00A270AC">
        <w:rPr>
          <w:rStyle w:val="default"/>
          <w:rFonts w:cs="FrankRuehl" w:hint="cs"/>
          <w:vanish/>
          <w:szCs w:val="20"/>
          <w:shd w:val="clear" w:color="auto" w:fill="FFFF99"/>
          <w:rtl/>
        </w:rPr>
        <w:t>הנוסח הקודם:</w:t>
      </w:r>
    </w:p>
    <w:p w:rsidR="00C42DE2" w:rsidRPr="00A270AC" w:rsidRDefault="00C42DE2" w:rsidP="00C42DE2">
      <w:pPr>
        <w:pStyle w:val="P00"/>
        <w:spacing w:before="0"/>
        <w:ind w:left="0" w:right="1134"/>
        <w:rPr>
          <w:rStyle w:val="default"/>
          <w:rFonts w:cs="FrankRuehl" w:hint="cs"/>
          <w:strike/>
          <w:vanish/>
          <w:sz w:val="22"/>
          <w:szCs w:val="22"/>
          <w:shd w:val="clear" w:color="auto" w:fill="FFFF99"/>
          <w:rtl/>
        </w:rPr>
      </w:pPr>
      <w:r w:rsidRPr="00A270AC">
        <w:rPr>
          <w:rStyle w:val="default"/>
          <w:rFonts w:cs="FrankRuehl" w:hint="cs"/>
          <w:vanish/>
          <w:sz w:val="22"/>
          <w:szCs w:val="22"/>
          <w:shd w:val="clear" w:color="auto" w:fill="FFFF99"/>
          <w:rtl/>
        </w:rPr>
        <w:tab/>
      </w:r>
      <w:r w:rsidRPr="00A270AC">
        <w:rPr>
          <w:rStyle w:val="default"/>
          <w:rFonts w:cs="FrankRuehl" w:hint="cs"/>
          <w:strike/>
          <w:vanish/>
          <w:sz w:val="22"/>
          <w:szCs w:val="22"/>
          <w:shd w:val="clear" w:color="auto" w:fill="FFFF99"/>
          <w:rtl/>
        </w:rPr>
        <w:t xml:space="preserve">"חג" </w:t>
      </w:r>
      <w:r w:rsidRPr="00A270AC">
        <w:rPr>
          <w:rStyle w:val="default"/>
          <w:rFonts w:cs="FrankRuehl"/>
          <w:strike/>
          <w:vanish/>
          <w:sz w:val="22"/>
          <w:szCs w:val="22"/>
          <w:shd w:val="clear" w:color="auto" w:fill="FFFF99"/>
          <w:rtl/>
        </w:rPr>
        <w:t>–</w:t>
      </w:r>
    </w:p>
    <w:p w:rsidR="00C42DE2" w:rsidRPr="00A270AC" w:rsidRDefault="00C42DE2" w:rsidP="00C42DE2">
      <w:pPr>
        <w:pStyle w:val="P00"/>
        <w:spacing w:before="0"/>
        <w:ind w:left="1021" w:right="1134"/>
        <w:rPr>
          <w:rStyle w:val="default"/>
          <w:rFonts w:cs="FrankRuehl" w:hint="cs"/>
          <w:strike/>
          <w:vanish/>
          <w:sz w:val="22"/>
          <w:szCs w:val="22"/>
          <w:shd w:val="clear" w:color="auto" w:fill="FFFF99"/>
          <w:rtl/>
        </w:rPr>
      </w:pPr>
      <w:r w:rsidRPr="00A270AC">
        <w:rPr>
          <w:rStyle w:val="default"/>
          <w:rFonts w:cs="FrankRuehl" w:hint="cs"/>
          <w:strike/>
          <w:vanish/>
          <w:sz w:val="22"/>
          <w:szCs w:val="22"/>
          <w:shd w:val="clear" w:color="auto" w:fill="FFFF99"/>
          <w:rtl/>
        </w:rPr>
        <w:t>(1)</w:t>
      </w:r>
      <w:r w:rsidRPr="00A270AC">
        <w:rPr>
          <w:rStyle w:val="default"/>
          <w:rFonts w:cs="FrankRuehl" w:hint="cs"/>
          <w:strike/>
          <w:vanish/>
          <w:sz w:val="22"/>
          <w:szCs w:val="22"/>
          <w:shd w:val="clear" w:color="auto" w:fill="FFFF99"/>
          <w:rtl/>
        </w:rPr>
        <w:tab/>
        <w:t xml:space="preserve">לגבי כלואים בני הדת היהודית או כלואים שאינם בני אחת הדתות המנויות בפסקאות (3) עד (5) </w:t>
      </w:r>
      <w:r w:rsidRPr="00A270AC">
        <w:rPr>
          <w:rStyle w:val="default"/>
          <w:rFonts w:cs="FrankRuehl"/>
          <w:strike/>
          <w:vanish/>
          <w:sz w:val="22"/>
          <w:szCs w:val="22"/>
          <w:shd w:val="clear" w:color="auto" w:fill="FFFF99"/>
          <w:rtl/>
        </w:rPr>
        <w:t>–</w:t>
      </w:r>
      <w:r w:rsidRPr="00A270AC">
        <w:rPr>
          <w:rStyle w:val="default"/>
          <w:rFonts w:cs="FrankRuehl" w:hint="cs"/>
          <w:strike/>
          <w:vanish/>
          <w:sz w:val="22"/>
          <w:szCs w:val="22"/>
          <w:shd w:val="clear" w:color="auto" w:fill="FFFF99"/>
          <w:rtl/>
        </w:rPr>
        <w:t xml:space="preserve"> גם יום כיפור ופסח;</w:t>
      </w:r>
    </w:p>
    <w:p w:rsidR="00C42DE2" w:rsidRPr="00A270AC" w:rsidRDefault="00C42DE2" w:rsidP="00C42DE2">
      <w:pPr>
        <w:pStyle w:val="P00"/>
        <w:spacing w:before="0"/>
        <w:ind w:left="1021" w:right="1134"/>
        <w:rPr>
          <w:rStyle w:val="default"/>
          <w:rFonts w:cs="FrankRuehl" w:hint="cs"/>
          <w:strike/>
          <w:vanish/>
          <w:sz w:val="22"/>
          <w:szCs w:val="22"/>
          <w:shd w:val="clear" w:color="auto" w:fill="FFFF99"/>
          <w:rtl/>
        </w:rPr>
      </w:pPr>
      <w:r w:rsidRPr="00A270AC">
        <w:rPr>
          <w:rStyle w:val="default"/>
          <w:rFonts w:cs="FrankRuehl" w:hint="cs"/>
          <w:strike/>
          <w:vanish/>
          <w:sz w:val="22"/>
          <w:szCs w:val="22"/>
          <w:shd w:val="clear" w:color="auto" w:fill="FFFF99"/>
          <w:rtl/>
        </w:rPr>
        <w:t>(2)</w:t>
      </w:r>
      <w:r w:rsidRPr="00A270AC">
        <w:rPr>
          <w:rStyle w:val="default"/>
          <w:rFonts w:cs="FrankRuehl" w:hint="cs"/>
          <w:strike/>
          <w:vanish/>
          <w:sz w:val="22"/>
          <w:szCs w:val="22"/>
          <w:shd w:val="clear" w:color="auto" w:fill="FFFF99"/>
          <w:rtl/>
        </w:rPr>
        <w:tab/>
        <w:t xml:space="preserve">לגבי כלואים בני העדה הדרוזית </w:t>
      </w:r>
      <w:r w:rsidRPr="00A270AC">
        <w:rPr>
          <w:rStyle w:val="default"/>
          <w:rFonts w:cs="FrankRuehl"/>
          <w:strike/>
          <w:vanish/>
          <w:sz w:val="22"/>
          <w:szCs w:val="22"/>
          <w:shd w:val="clear" w:color="auto" w:fill="FFFF99"/>
          <w:rtl/>
        </w:rPr>
        <w:t>–</w:t>
      </w:r>
      <w:r w:rsidRPr="00A270AC">
        <w:rPr>
          <w:rStyle w:val="default"/>
          <w:rFonts w:cs="FrankRuehl" w:hint="cs"/>
          <w:strike/>
          <w:vanish/>
          <w:sz w:val="22"/>
          <w:szCs w:val="22"/>
          <w:shd w:val="clear" w:color="auto" w:fill="FFFF99"/>
          <w:rtl/>
        </w:rPr>
        <w:t xml:space="preserve"> גם חג נבי שועייב ועיד אל אדחא;</w:t>
      </w:r>
    </w:p>
    <w:p w:rsidR="00C42DE2" w:rsidRPr="00A270AC" w:rsidRDefault="00C42DE2" w:rsidP="00C42DE2">
      <w:pPr>
        <w:pStyle w:val="P00"/>
        <w:spacing w:before="0"/>
        <w:ind w:left="1021" w:right="1134"/>
        <w:rPr>
          <w:rStyle w:val="default"/>
          <w:rFonts w:cs="FrankRuehl" w:hint="cs"/>
          <w:strike/>
          <w:vanish/>
          <w:sz w:val="22"/>
          <w:szCs w:val="22"/>
          <w:shd w:val="clear" w:color="auto" w:fill="FFFF99"/>
          <w:rtl/>
        </w:rPr>
      </w:pPr>
      <w:r w:rsidRPr="00A270AC">
        <w:rPr>
          <w:rStyle w:val="default"/>
          <w:rFonts w:cs="FrankRuehl" w:hint="cs"/>
          <w:strike/>
          <w:vanish/>
          <w:sz w:val="22"/>
          <w:szCs w:val="22"/>
          <w:shd w:val="clear" w:color="auto" w:fill="FFFF99"/>
          <w:rtl/>
        </w:rPr>
        <w:t>(3)</w:t>
      </w:r>
      <w:r w:rsidRPr="00A270AC">
        <w:rPr>
          <w:rStyle w:val="default"/>
          <w:rFonts w:cs="FrankRuehl" w:hint="cs"/>
          <w:strike/>
          <w:vanish/>
          <w:sz w:val="22"/>
          <w:szCs w:val="22"/>
          <w:shd w:val="clear" w:color="auto" w:fill="FFFF99"/>
          <w:rtl/>
        </w:rPr>
        <w:tab/>
        <w:t xml:space="preserve">לגבי כלואים בני הדת המוסלמית והצ'רקסית </w:t>
      </w:r>
      <w:r w:rsidRPr="00A270AC">
        <w:rPr>
          <w:rStyle w:val="default"/>
          <w:rFonts w:cs="FrankRuehl"/>
          <w:strike/>
          <w:vanish/>
          <w:sz w:val="22"/>
          <w:szCs w:val="22"/>
          <w:shd w:val="clear" w:color="auto" w:fill="FFFF99"/>
          <w:rtl/>
        </w:rPr>
        <w:t>–</w:t>
      </w:r>
      <w:r w:rsidRPr="00A270AC">
        <w:rPr>
          <w:rStyle w:val="default"/>
          <w:rFonts w:cs="FrankRuehl" w:hint="cs"/>
          <w:strike/>
          <w:vanish/>
          <w:sz w:val="22"/>
          <w:szCs w:val="22"/>
          <w:shd w:val="clear" w:color="auto" w:fill="FFFF99"/>
          <w:rtl/>
        </w:rPr>
        <w:t xml:space="preserve"> גם עיד אל פיטר ועיד אל אדחא;</w:t>
      </w:r>
    </w:p>
    <w:p w:rsidR="00C42DE2" w:rsidRPr="00A270AC" w:rsidRDefault="00C42DE2" w:rsidP="00C42DE2">
      <w:pPr>
        <w:pStyle w:val="P00"/>
        <w:spacing w:before="0"/>
        <w:ind w:left="1021" w:right="1134"/>
        <w:rPr>
          <w:rStyle w:val="default"/>
          <w:rFonts w:cs="FrankRuehl" w:hint="cs"/>
          <w:strike/>
          <w:vanish/>
          <w:sz w:val="22"/>
          <w:szCs w:val="22"/>
          <w:shd w:val="clear" w:color="auto" w:fill="FFFF99"/>
          <w:rtl/>
        </w:rPr>
      </w:pPr>
      <w:r w:rsidRPr="00A270AC">
        <w:rPr>
          <w:rStyle w:val="default"/>
          <w:rFonts w:cs="FrankRuehl" w:hint="cs"/>
          <w:strike/>
          <w:vanish/>
          <w:sz w:val="22"/>
          <w:szCs w:val="22"/>
          <w:shd w:val="clear" w:color="auto" w:fill="FFFF99"/>
          <w:rtl/>
        </w:rPr>
        <w:t>(4)</w:t>
      </w:r>
      <w:r w:rsidRPr="00A270AC">
        <w:rPr>
          <w:rStyle w:val="default"/>
          <w:rFonts w:cs="FrankRuehl" w:hint="cs"/>
          <w:strike/>
          <w:vanish/>
          <w:sz w:val="22"/>
          <w:szCs w:val="22"/>
          <w:shd w:val="clear" w:color="auto" w:fill="FFFF99"/>
          <w:rtl/>
        </w:rPr>
        <w:tab/>
        <w:t xml:space="preserve">לגבי כלואים בני הדת המוסלמית והצ'רקסית </w:t>
      </w:r>
      <w:r w:rsidRPr="00A270AC">
        <w:rPr>
          <w:rStyle w:val="default"/>
          <w:rFonts w:cs="FrankRuehl"/>
          <w:strike/>
          <w:vanish/>
          <w:sz w:val="22"/>
          <w:szCs w:val="22"/>
          <w:shd w:val="clear" w:color="auto" w:fill="FFFF99"/>
          <w:rtl/>
        </w:rPr>
        <w:t>–</w:t>
      </w:r>
      <w:r w:rsidRPr="00A270AC">
        <w:rPr>
          <w:rStyle w:val="default"/>
          <w:rFonts w:cs="FrankRuehl" w:hint="cs"/>
          <w:strike/>
          <w:vanish/>
          <w:sz w:val="22"/>
          <w:szCs w:val="22"/>
          <w:shd w:val="clear" w:color="auto" w:fill="FFFF99"/>
          <w:rtl/>
        </w:rPr>
        <w:t xml:space="preserve"> גם עיד אל פיטר ועיד אל אדחא;</w:t>
      </w:r>
    </w:p>
    <w:p w:rsidR="00C42DE2" w:rsidRPr="00C42DE2" w:rsidRDefault="00C42DE2" w:rsidP="00C42DE2">
      <w:pPr>
        <w:pStyle w:val="P00"/>
        <w:spacing w:before="0"/>
        <w:ind w:left="1021" w:right="1134"/>
        <w:rPr>
          <w:rStyle w:val="default"/>
          <w:rFonts w:cs="FrankRuehl" w:hint="cs"/>
          <w:sz w:val="2"/>
          <w:szCs w:val="2"/>
          <w:rtl/>
        </w:rPr>
      </w:pPr>
      <w:r w:rsidRPr="00A270AC">
        <w:rPr>
          <w:rStyle w:val="default"/>
          <w:rFonts w:cs="FrankRuehl" w:hint="cs"/>
          <w:strike/>
          <w:vanish/>
          <w:sz w:val="22"/>
          <w:szCs w:val="22"/>
          <w:shd w:val="clear" w:color="auto" w:fill="FFFF99"/>
          <w:rtl/>
        </w:rPr>
        <w:t>(5)</w:t>
      </w:r>
      <w:r w:rsidRPr="00A270AC">
        <w:rPr>
          <w:rStyle w:val="default"/>
          <w:rFonts w:cs="FrankRuehl" w:hint="cs"/>
          <w:strike/>
          <w:vanish/>
          <w:sz w:val="22"/>
          <w:szCs w:val="22"/>
          <w:shd w:val="clear" w:color="auto" w:fill="FFFF99"/>
          <w:rtl/>
        </w:rPr>
        <w:tab/>
        <w:t xml:space="preserve">לגבי כלואים בני הדת הנוצרית </w:t>
      </w:r>
      <w:r w:rsidRPr="00A270AC">
        <w:rPr>
          <w:rStyle w:val="default"/>
          <w:rFonts w:cs="FrankRuehl"/>
          <w:strike/>
          <w:vanish/>
          <w:sz w:val="22"/>
          <w:szCs w:val="22"/>
          <w:shd w:val="clear" w:color="auto" w:fill="FFFF99"/>
          <w:rtl/>
        </w:rPr>
        <w:t>–</w:t>
      </w:r>
      <w:r w:rsidRPr="00A270AC">
        <w:rPr>
          <w:rStyle w:val="default"/>
          <w:rFonts w:cs="FrankRuehl" w:hint="cs"/>
          <w:strike/>
          <w:vanish/>
          <w:sz w:val="22"/>
          <w:szCs w:val="22"/>
          <w:shd w:val="clear" w:color="auto" w:fill="FFFF99"/>
          <w:rtl/>
        </w:rPr>
        <w:t xml:space="preserve"> גם חג המולד וחג הפסחא;</w:t>
      </w:r>
      <w:bookmarkEnd w:id="36"/>
    </w:p>
    <w:p w:rsidR="00C41D55" w:rsidRDefault="00C41D55" w:rsidP="00A270AC">
      <w:pPr>
        <w:pStyle w:val="P00"/>
        <w:spacing w:before="72"/>
        <w:ind w:left="0" w:right="1134"/>
        <w:rPr>
          <w:rStyle w:val="default"/>
          <w:rFonts w:cs="FrankRuehl" w:hint="cs"/>
          <w:rtl/>
        </w:rPr>
      </w:pPr>
      <w:bookmarkStart w:id="37" w:name="Seif89"/>
      <w:bookmarkEnd w:id="37"/>
      <w:r>
        <w:rPr>
          <w:lang w:val="he-IL"/>
        </w:rPr>
        <w:pict>
          <v:rect id="_x0000_s1132" style="position:absolute;left:0;text-align:left;margin-left:464.5pt;margin-top:8.05pt;width:75.05pt;height:29.45pt;z-index:251707392" o:allowincell="f" filled="f" stroked="f" strokecolor="lime" strokeweight=".25pt">
            <v:textbox inset="0,0,0,0">
              <w:txbxContent>
                <w:p w:rsidR="00C41D55" w:rsidRDefault="00C41D55">
                  <w:pPr>
                    <w:spacing w:line="160" w:lineRule="exact"/>
                    <w:jc w:val="left"/>
                    <w:rPr>
                      <w:rFonts w:cs="Miriam" w:hint="cs"/>
                      <w:szCs w:val="18"/>
                      <w:rtl/>
                    </w:rPr>
                  </w:pPr>
                  <w:r>
                    <w:rPr>
                      <w:rFonts w:cs="Miriam" w:hint="cs"/>
                      <w:szCs w:val="18"/>
                      <w:rtl/>
                    </w:rPr>
                    <w:t>תנאים להקדמת שחרור לרגל חג</w:t>
                  </w:r>
                </w:p>
                <w:p w:rsidR="00C41D55" w:rsidRDefault="00C41D55">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tl/>
        </w:rPr>
        <w:t>25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נידון כלוא למחבוש או למאסר בפועל, רשאי קמצ"ר להורות על הפחתת עונשו לתקופה מרבית של שמונה ימים, כך שישוחרר בערב החג, וזאת בהתקיים התנאים המצטברים האלה:</w:t>
      </w:r>
    </w:p>
    <w:p w:rsidR="00C41D55" w:rsidRDefault="00C41D5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מלבד ההרשעה שבשלה נושא הכלוא את עונש המחבוש או המאסר, יש לחובתו לא יותר מהרשעה אחת קודמת, שבשלה ריצה עונש מאסר או מחבוש;</w:t>
      </w:r>
    </w:p>
    <w:p w:rsidR="00C41D55" w:rsidRDefault="00C41D5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תקופת ריצוי עונשו מסתיימת ביום החג או בתוך 7 ימים לאחריו;</w:t>
      </w:r>
    </w:p>
    <w:p w:rsidR="00C41D55" w:rsidRDefault="00C41D5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ביום החג ריצה הכלוא מחצית לפחות מהעונש שהוטל עליו;</w:t>
      </w:r>
    </w:p>
    <w:p w:rsidR="00C41D55" w:rsidRDefault="00C41D5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התנהגות הכלוא בבית הסוהר היתה טובה והתקבלה המלצה להקדים את השחרור מאת מפקד בית הסוהר שבו מרצה הכלוא את עונשו;</w:t>
      </w:r>
    </w:p>
    <w:p w:rsidR="00C41D55" w:rsidRDefault="00C41D5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לגבי אסיר </w:t>
      </w:r>
      <w:r>
        <w:rPr>
          <w:rStyle w:val="default"/>
          <w:rFonts w:cs="FrankRuehl"/>
          <w:rtl/>
        </w:rPr>
        <w:t>–</w:t>
      </w:r>
      <w:r>
        <w:rPr>
          <w:rStyle w:val="default"/>
          <w:rFonts w:cs="FrankRuehl" w:hint="cs"/>
          <w:rtl/>
        </w:rPr>
        <w:t xml:space="preserve"> פסק הדין בעניינו חלוט; לגבי חבוש </w:t>
      </w:r>
      <w:r>
        <w:rPr>
          <w:rStyle w:val="default"/>
          <w:rFonts w:cs="FrankRuehl"/>
          <w:rtl/>
        </w:rPr>
        <w:t>–</w:t>
      </w:r>
      <w:r>
        <w:rPr>
          <w:rStyle w:val="default"/>
          <w:rFonts w:cs="FrankRuehl" w:hint="cs"/>
          <w:rtl/>
        </w:rPr>
        <w:t xml:space="preserve"> הוא מרצה עונש בן למעלה מ-14 ימים.</w:t>
      </w:r>
    </w:p>
    <w:p w:rsidR="00C41D55" w:rsidRPr="00A270AC" w:rsidRDefault="00C41D55">
      <w:pPr>
        <w:pStyle w:val="P00"/>
        <w:spacing w:before="0"/>
        <w:ind w:left="0" w:right="1134"/>
        <w:rPr>
          <w:rStyle w:val="default"/>
          <w:rFonts w:cs="FrankRuehl" w:hint="cs"/>
          <w:vanish/>
          <w:color w:val="FF0000"/>
          <w:szCs w:val="20"/>
          <w:shd w:val="clear" w:color="auto" w:fill="FFFF99"/>
          <w:rtl/>
        </w:rPr>
      </w:pPr>
      <w:bookmarkStart w:id="38" w:name="Rov103"/>
      <w:r w:rsidRPr="00A270AC">
        <w:rPr>
          <w:rStyle w:val="default"/>
          <w:rFonts w:cs="FrankRuehl" w:hint="cs"/>
          <w:vanish/>
          <w:color w:val="FF0000"/>
          <w:szCs w:val="20"/>
          <w:shd w:val="clear" w:color="auto" w:fill="FFFF99"/>
          <w:rtl/>
        </w:rPr>
        <w:t>מיום 27.4.2008</w:t>
      </w:r>
    </w:p>
    <w:p w:rsidR="00C41D55" w:rsidRPr="00A270AC" w:rsidRDefault="00C41D55">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תשס"ח-2008</w:t>
      </w:r>
    </w:p>
    <w:p w:rsidR="00C41D55" w:rsidRPr="00A270AC" w:rsidRDefault="00C41D55">
      <w:pPr>
        <w:pStyle w:val="P00"/>
        <w:spacing w:before="0"/>
        <w:ind w:left="0" w:right="1134"/>
        <w:rPr>
          <w:rStyle w:val="default"/>
          <w:rFonts w:cs="FrankRuehl" w:hint="cs"/>
          <w:vanish/>
          <w:szCs w:val="20"/>
          <w:shd w:val="clear" w:color="auto" w:fill="FFFF99"/>
          <w:rtl/>
        </w:rPr>
      </w:pPr>
      <w:hyperlink r:id="rId15" w:history="1">
        <w:r w:rsidRPr="00A270AC">
          <w:rPr>
            <w:rStyle w:val="Hyperlink"/>
            <w:rFonts w:hint="cs"/>
            <w:vanish/>
            <w:szCs w:val="20"/>
            <w:shd w:val="clear" w:color="auto" w:fill="FFFF99"/>
            <w:rtl/>
          </w:rPr>
          <w:t>ק"ת תשס"ח מס' 6667</w:t>
        </w:r>
      </w:hyperlink>
      <w:r w:rsidRPr="00A270AC">
        <w:rPr>
          <w:rStyle w:val="default"/>
          <w:rFonts w:cs="FrankRuehl" w:hint="cs"/>
          <w:vanish/>
          <w:szCs w:val="20"/>
          <w:shd w:val="clear" w:color="auto" w:fill="FFFF99"/>
          <w:rtl/>
        </w:rPr>
        <w:t xml:space="preserve"> מיום 27.4.2008 עמ' 858</w:t>
      </w:r>
    </w:p>
    <w:p w:rsidR="00C41D55" w:rsidRDefault="00C41D55">
      <w:pPr>
        <w:pStyle w:val="P00"/>
        <w:spacing w:before="0"/>
        <w:ind w:left="0" w:right="1134"/>
        <w:rPr>
          <w:rStyle w:val="default"/>
          <w:rFonts w:cs="FrankRuehl" w:hint="cs"/>
          <w:sz w:val="2"/>
          <w:szCs w:val="2"/>
          <w:rtl/>
        </w:rPr>
      </w:pPr>
      <w:r w:rsidRPr="00A270AC">
        <w:rPr>
          <w:rStyle w:val="default"/>
          <w:rFonts w:cs="FrankRuehl" w:hint="cs"/>
          <w:b/>
          <w:bCs/>
          <w:vanish/>
          <w:szCs w:val="20"/>
          <w:shd w:val="clear" w:color="auto" w:fill="FFFF99"/>
          <w:rtl/>
        </w:rPr>
        <w:t>הוספת סעיף 25ב</w:t>
      </w:r>
      <w:bookmarkEnd w:id="38"/>
    </w:p>
    <w:p w:rsidR="00C41D55" w:rsidRDefault="00C41D55" w:rsidP="00A270AC">
      <w:pPr>
        <w:pStyle w:val="P00"/>
        <w:spacing w:before="72"/>
        <w:ind w:left="0" w:right="1134"/>
        <w:rPr>
          <w:rStyle w:val="default"/>
          <w:rFonts w:cs="FrankRuehl" w:hint="cs"/>
          <w:rtl/>
        </w:rPr>
      </w:pPr>
      <w:bookmarkStart w:id="39" w:name="Seif90"/>
      <w:bookmarkEnd w:id="39"/>
      <w:r>
        <w:rPr>
          <w:lang w:val="he-IL"/>
        </w:rPr>
        <w:pict>
          <v:rect id="_x0000_s1133" style="position:absolute;left:0;text-align:left;margin-left:464.5pt;margin-top:8.05pt;width:75.05pt;height:34.2pt;z-index:251708416" o:allowincell="f" filled="f" stroked="f" strokecolor="lime" strokeweight=".25pt">
            <v:textbox style="mso-next-textbox:#_x0000_s1133" inset="0,0,0,0">
              <w:txbxContent>
                <w:p w:rsidR="00C41D55" w:rsidRDefault="00C41D55">
                  <w:pPr>
                    <w:spacing w:line="160" w:lineRule="exact"/>
                    <w:jc w:val="left"/>
                    <w:rPr>
                      <w:rFonts w:cs="Miriam" w:hint="cs"/>
                      <w:szCs w:val="18"/>
                      <w:rtl/>
                    </w:rPr>
                  </w:pPr>
                  <w:r>
                    <w:rPr>
                      <w:rFonts w:cs="Miriam" w:hint="cs"/>
                      <w:szCs w:val="18"/>
                      <w:rtl/>
                    </w:rPr>
                    <w:t>דין שחרור לרגל חג של עבריין מין כדין שחרור על תנאי</w:t>
                  </w:r>
                </w:p>
                <w:p w:rsidR="00C41D55" w:rsidRDefault="00C41D55">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tl/>
        </w:rPr>
        <w:t>25</w:t>
      </w:r>
      <w:r w:rsidR="003904C2">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שחרור לרגל חג של עבריין מין כהגדרתו בסעיף 510(ד) לחוק, יראוהו כשחרור לפי אותו סעיף, והוראותיו יחולו בשינויים המחויבים.</w:t>
      </w:r>
    </w:p>
    <w:p w:rsidR="00A270AC" w:rsidRPr="00A270AC" w:rsidRDefault="00A270AC" w:rsidP="00A270AC">
      <w:pPr>
        <w:pStyle w:val="P00"/>
        <w:spacing w:before="0"/>
        <w:ind w:left="0" w:right="1134"/>
        <w:rPr>
          <w:rStyle w:val="default"/>
          <w:rFonts w:cs="FrankRuehl" w:hint="cs"/>
          <w:vanish/>
          <w:color w:val="FF0000"/>
          <w:szCs w:val="20"/>
          <w:shd w:val="clear" w:color="auto" w:fill="FFFF99"/>
          <w:rtl/>
        </w:rPr>
      </w:pPr>
      <w:bookmarkStart w:id="40" w:name="Rov104"/>
      <w:r w:rsidRPr="00A270AC">
        <w:rPr>
          <w:rStyle w:val="default"/>
          <w:rFonts w:cs="FrankRuehl" w:hint="cs"/>
          <w:vanish/>
          <w:color w:val="FF0000"/>
          <w:szCs w:val="20"/>
          <w:shd w:val="clear" w:color="auto" w:fill="FFFF99"/>
          <w:rtl/>
        </w:rPr>
        <w:t>מיום 27.4.2008</w:t>
      </w:r>
    </w:p>
    <w:p w:rsidR="00A270AC" w:rsidRPr="00A270AC" w:rsidRDefault="00A270AC" w:rsidP="00A270AC">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תשס"ח-2008</w:t>
      </w:r>
    </w:p>
    <w:p w:rsidR="00A270AC" w:rsidRPr="00A270AC" w:rsidRDefault="00A270AC" w:rsidP="00A270AC">
      <w:pPr>
        <w:pStyle w:val="P00"/>
        <w:spacing w:before="0"/>
        <w:ind w:left="0" w:right="1134"/>
        <w:rPr>
          <w:rStyle w:val="default"/>
          <w:rFonts w:cs="FrankRuehl" w:hint="cs"/>
          <w:vanish/>
          <w:szCs w:val="20"/>
          <w:shd w:val="clear" w:color="auto" w:fill="FFFF99"/>
          <w:rtl/>
        </w:rPr>
      </w:pPr>
      <w:hyperlink r:id="rId16" w:history="1">
        <w:r w:rsidRPr="00A270AC">
          <w:rPr>
            <w:rStyle w:val="Hyperlink"/>
            <w:rFonts w:hint="cs"/>
            <w:vanish/>
            <w:szCs w:val="20"/>
            <w:shd w:val="clear" w:color="auto" w:fill="FFFF99"/>
            <w:rtl/>
          </w:rPr>
          <w:t>ק"ת תשס"ח מס' 6667</w:t>
        </w:r>
      </w:hyperlink>
      <w:r w:rsidRPr="00A270AC">
        <w:rPr>
          <w:rStyle w:val="default"/>
          <w:rFonts w:cs="FrankRuehl" w:hint="cs"/>
          <w:vanish/>
          <w:szCs w:val="20"/>
          <w:shd w:val="clear" w:color="auto" w:fill="FFFF99"/>
          <w:rtl/>
        </w:rPr>
        <w:t xml:space="preserve"> מיום 27.4.2008 עמ' 859</w:t>
      </w:r>
    </w:p>
    <w:p w:rsidR="00A270AC" w:rsidRDefault="00A270AC" w:rsidP="00A270AC">
      <w:pPr>
        <w:pStyle w:val="P00"/>
        <w:spacing w:before="0"/>
        <w:ind w:left="0" w:right="1134"/>
        <w:rPr>
          <w:rStyle w:val="default"/>
          <w:rFonts w:cs="FrankRuehl" w:hint="cs"/>
          <w:sz w:val="2"/>
          <w:szCs w:val="2"/>
          <w:rtl/>
        </w:rPr>
      </w:pPr>
      <w:r w:rsidRPr="00A270AC">
        <w:rPr>
          <w:rStyle w:val="default"/>
          <w:rFonts w:cs="FrankRuehl" w:hint="cs"/>
          <w:b/>
          <w:bCs/>
          <w:vanish/>
          <w:szCs w:val="20"/>
          <w:shd w:val="clear" w:color="auto" w:fill="FFFF99"/>
          <w:rtl/>
        </w:rPr>
        <w:t>הוספת סעיף 25ג</w:t>
      </w:r>
      <w:bookmarkEnd w:id="40"/>
    </w:p>
    <w:p w:rsidR="00A270AC" w:rsidRDefault="00A270AC" w:rsidP="00A270AC">
      <w:pPr>
        <w:pStyle w:val="header-2"/>
        <w:ind w:left="0" w:right="1134"/>
        <w:rPr>
          <w:rFonts w:hint="cs"/>
          <w:rtl/>
        </w:rPr>
      </w:pPr>
      <w:r>
        <w:rPr>
          <w:rtl/>
          <w:lang w:val="he-IL"/>
        </w:rPr>
        <w:pict>
          <v:shape id="_x0000_s1161" type="#_x0000_t202" style="position:absolute;left:0;text-align:left;margin-left:470.25pt;margin-top:12.75pt;width:1in;height:8.75pt;z-index:251712512" filled="f" stroked="f">
            <v:textbox inset="1mm,0,1mm,0">
              <w:txbxContent>
                <w:p w:rsidR="00A270AC" w:rsidRDefault="00A270AC" w:rsidP="00A270AC">
                  <w:pPr>
                    <w:spacing w:line="160" w:lineRule="exact"/>
                    <w:jc w:val="left"/>
                    <w:rPr>
                      <w:rFonts w:cs="Miriam"/>
                      <w:noProof/>
                      <w:szCs w:val="18"/>
                      <w:rtl/>
                    </w:rPr>
                  </w:pPr>
                  <w:r>
                    <w:rPr>
                      <w:rFonts w:cs="Miriam"/>
                      <w:szCs w:val="18"/>
                      <w:rtl/>
                    </w:rPr>
                    <w:t>ת</w:t>
                  </w:r>
                  <w:r>
                    <w:rPr>
                      <w:rFonts w:cs="Miriam" w:hint="cs"/>
                      <w:szCs w:val="18"/>
                      <w:rtl/>
                    </w:rPr>
                    <w:t>ק' תשע"ב-2012</w:t>
                  </w:r>
                </w:p>
              </w:txbxContent>
            </v:textbox>
          </v:shape>
        </w:pict>
      </w:r>
      <w:r>
        <w:rPr>
          <w:rFonts w:hint="cs"/>
          <w:rtl/>
        </w:rPr>
        <w:t>סימן ד': שחרור מינהלי</w:t>
      </w:r>
    </w:p>
    <w:p w:rsidR="00A270AC" w:rsidRPr="00A270AC" w:rsidRDefault="00A270AC" w:rsidP="00A270AC">
      <w:pPr>
        <w:pStyle w:val="P00"/>
        <w:spacing w:before="0"/>
        <w:ind w:left="0" w:right="1134"/>
        <w:rPr>
          <w:rStyle w:val="default"/>
          <w:rFonts w:cs="FrankRuehl" w:hint="cs"/>
          <w:vanish/>
          <w:color w:val="FF0000"/>
          <w:szCs w:val="20"/>
          <w:shd w:val="clear" w:color="auto" w:fill="FFFF99"/>
          <w:rtl/>
        </w:rPr>
      </w:pPr>
      <w:bookmarkStart w:id="41" w:name="Rov124"/>
      <w:r w:rsidRPr="00A270AC">
        <w:rPr>
          <w:rStyle w:val="default"/>
          <w:rFonts w:cs="FrankRuehl" w:hint="cs"/>
          <w:vanish/>
          <w:color w:val="FF0000"/>
          <w:szCs w:val="20"/>
          <w:shd w:val="clear" w:color="auto" w:fill="FFFF99"/>
          <w:rtl/>
        </w:rPr>
        <w:t>מיום 16.2.2012</w:t>
      </w:r>
    </w:p>
    <w:p w:rsidR="00A270AC" w:rsidRPr="00A270AC" w:rsidRDefault="00A270AC" w:rsidP="00A270AC">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תשע"ב-2012</w:t>
      </w:r>
    </w:p>
    <w:p w:rsidR="00A270AC" w:rsidRPr="00A270AC" w:rsidRDefault="00A270AC" w:rsidP="00A270AC">
      <w:pPr>
        <w:pStyle w:val="P00"/>
        <w:spacing w:before="0"/>
        <w:ind w:left="0" w:right="1134"/>
        <w:rPr>
          <w:rStyle w:val="default"/>
          <w:rFonts w:cs="FrankRuehl" w:hint="cs"/>
          <w:vanish/>
          <w:szCs w:val="20"/>
          <w:shd w:val="clear" w:color="auto" w:fill="FFFF99"/>
          <w:rtl/>
        </w:rPr>
      </w:pPr>
      <w:hyperlink r:id="rId17" w:history="1">
        <w:r w:rsidRPr="00A270AC">
          <w:rPr>
            <w:rStyle w:val="Hyperlink"/>
            <w:rFonts w:hint="cs"/>
            <w:vanish/>
            <w:szCs w:val="20"/>
            <w:shd w:val="clear" w:color="auto" w:fill="FFFF99"/>
            <w:rtl/>
          </w:rPr>
          <w:t>ק"ת תשע"ב מס' 7092</w:t>
        </w:r>
      </w:hyperlink>
      <w:r w:rsidRPr="00A270AC">
        <w:rPr>
          <w:rStyle w:val="default"/>
          <w:rFonts w:cs="FrankRuehl" w:hint="cs"/>
          <w:vanish/>
          <w:szCs w:val="20"/>
          <w:shd w:val="clear" w:color="auto" w:fill="FFFF99"/>
          <w:rtl/>
        </w:rPr>
        <w:t xml:space="preserve"> מיום 16.2.2012 עמ' 795</w:t>
      </w:r>
    </w:p>
    <w:p w:rsidR="00A270AC" w:rsidRPr="00A270AC" w:rsidRDefault="00A270AC" w:rsidP="00A270AC">
      <w:pPr>
        <w:pStyle w:val="P00"/>
        <w:spacing w:before="0"/>
        <w:ind w:left="0" w:right="1134"/>
        <w:rPr>
          <w:rStyle w:val="default"/>
          <w:rFonts w:cs="FrankRuehl" w:hint="cs"/>
          <w:sz w:val="2"/>
          <w:szCs w:val="2"/>
          <w:shd w:val="clear" w:color="auto" w:fill="FFFF99"/>
          <w:rtl/>
        </w:rPr>
      </w:pPr>
      <w:r w:rsidRPr="00A270AC">
        <w:rPr>
          <w:rStyle w:val="default"/>
          <w:rFonts w:cs="FrankRuehl" w:hint="cs"/>
          <w:b/>
          <w:bCs/>
          <w:vanish/>
          <w:szCs w:val="20"/>
          <w:shd w:val="clear" w:color="auto" w:fill="FFFF99"/>
          <w:rtl/>
        </w:rPr>
        <w:t>הוספת סימן ד'</w:t>
      </w:r>
      <w:bookmarkEnd w:id="41"/>
    </w:p>
    <w:p w:rsidR="00A270AC" w:rsidRDefault="00A270AC" w:rsidP="00A270AC">
      <w:pPr>
        <w:pStyle w:val="P00"/>
        <w:spacing w:before="72"/>
        <w:ind w:left="0" w:right="1134"/>
        <w:rPr>
          <w:rStyle w:val="default"/>
          <w:rFonts w:cs="FrankRuehl" w:hint="cs"/>
          <w:rtl/>
        </w:rPr>
      </w:pPr>
      <w:bookmarkStart w:id="42" w:name="Seif91"/>
      <w:bookmarkEnd w:id="42"/>
      <w:r>
        <w:rPr>
          <w:lang w:val="he-IL"/>
        </w:rPr>
        <w:pict>
          <v:rect id="_x0000_s1162" style="position:absolute;left:0;text-align:left;margin-left:464.5pt;margin-top:8.05pt;width:75.05pt;height:17.2pt;z-index:251713536" o:allowincell="f" filled="f" stroked="f" strokecolor="lime" strokeweight=".25pt">
            <v:textbox style="mso-next-textbox:#_x0000_s1162" inset="0,0,0,0">
              <w:txbxContent>
                <w:p w:rsidR="00A270AC" w:rsidRDefault="00A270AC" w:rsidP="00A270AC">
                  <w:pPr>
                    <w:spacing w:line="160" w:lineRule="exact"/>
                    <w:jc w:val="left"/>
                    <w:rPr>
                      <w:rFonts w:cs="Miriam" w:hint="cs"/>
                      <w:szCs w:val="18"/>
                      <w:rtl/>
                    </w:rPr>
                  </w:pPr>
                  <w:r>
                    <w:rPr>
                      <w:rFonts w:cs="Miriam" w:hint="cs"/>
                      <w:szCs w:val="18"/>
                      <w:rtl/>
                    </w:rPr>
                    <w:t>הגדרות</w:t>
                  </w:r>
                </w:p>
                <w:p w:rsidR="00A270AC" w:rsidRDefault="00A270AC" w:rsidP="00A270AC">
                  <w:pPr>
                    <w:spacing w:line="160" w:lineRule="exact"/>
                    <w:jc w:val="left"/>
                    <w:rPr>
                      <w:rFonts w:cs="Miriam" w:hint="cs"/>
                      <w:szCs w:val="18"/>
                      <w:rtl/>
                    </w:rPr>
                  </w:pPr>
                  <w:r>
                    <w:rPr>
                      <w:rFonts w:cs="Miriam" w:hint="cs"/>
                      <w:szCs w:val="18"/>
                      <w:rtl/>
                    </w:rPr>
                    <w:t>תק' תשע"ב-2012</w:t>
                  </w:r>
                </w:p>
              </w:txbxContent>
            </v:textbox>
            <w10:anchorlock/>
          </v:rect>
        </w:pict>
      </w:r>
      <w:r>
        <w:rPr>
          <w:rStyle w:val="big-number"/>
          <w:rtl/>
        </w:rPr>
        <w:t>25</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 xml:space="preserve">בסימן זה </w:t>
      </w:r>
      <w:r>
        <w:rPr>
          <w:rStyle w:val="default"/>
          <w:rFonts w:cs="FrankRuehl"/>
          <w:rtl/>
        </w:rPr>
        <w:t>–</w:t>
      </w:r>
    </w:p>
    <w:p w:rsidR="00A270AC" w:rsidRDefault="00A270AC" w:rsidP="00A270AC">
      <w:pPr>
        <w:pStyle w:val="P00"/>
        <w:spacing w:before="72"/>
        <w:ind w:left="0" w:right="1134"/>
        <w:rPr>
          <w:rStyle w:val="default"/>
          <w:rFonts w:cs="FrankRuehl" w:hint="cs"/>
          <w:rtl/>
        </w:rPr>
      </w:pPr>
      <w:r>
        <w:rPr>
          <w:rStyle w:val="default"/>
          <w:rFonts w:cs="FrankRuehl" w:hint="cs"/>
          <w:rtl/>
        </w:rPr>
        <w:tab/>
        <w:t xml:space="preserve">"אסיר" </w:t>
      </w:r>
      <w:r>
        <w:rPr>
          <w:rStyle w:val="default"/>
          <w:rFonts w:cs="FrankRuehl"/>
          <w:rtl/>
        </w:rPr>
        <w:t>–</w:t>
      </w:r>
      <w:r>
        <w:rPr>
          <w:rStyle w:val="default"/>
          <w:rFonts w:cs="FrankRuehl" w:hint="cs"/>
          <w:rtl/>
        </w:rPr>
        <w:t xml:space="preserve"> לרבות חבוש;</w:t>
      </w:r>
    </w:p>
    <w:p w:rsidR="00A270AC" w:rsidRDefault="00A270AC" w:rsidP="00A270AC">
      <w:pPr>
        <w:pStyle w:val="P00"/>
        <w:spacing w:before="72"/>
        <w:ind w:left="0" w:right="1134"/>
        <w:rPr>
          <w:rStyle w:val="default"/>
          <w:rFonts w:cs="FrankRuehl" w:hint="cs"/>
          <w:rtl/>
        </w:rPr>
      </w:pPr>
      <w:r>
        <w:rPr>
          <w:rStyle w:val="default"/>
          <w:rFonts w:cs="FrankRuehl" w:hint="cs"/>
          <w:rtl/>
        </w:rPr>
        <w:tab/>
        <w:t xml:space="preserve">"יתרת מאסר" </w:t>
      </w:r>
      <w:r>
        <w:rPr>
          <w:rStyle w:val="default"/>
          <w:rFonts w:cs="FrankRuehl"/>
          <w:rtl/>
        </w:rPr>
        <w:t>–</w:t>
      </w:r>
      <w:r>
        <w:rPr>
          <w:rStyle w:val="default"/>
          <w:rFonts w:cs="FrankRuehl" w:hint="cs"/>
          <w:rtl/>
        </w:rPr>
        <w:t xml:space="preserve"> תקופת המאסר שנותרה לאסיר לשאת עד לסיום תקופת מאסרו המלאה או עד מועד שנקבע לשחרורו המוקדם לפי החלטת ועדה לעיון בעונש או לפי פרק זה או לפי כל דין והכל לפי התקופה הקצרה מביניהן (להלן </w:t>
      </w:r>
      <w:r>
        <w:rPr>
          <w:rStyle w:val="default"/>
          <w:rFonts w:cs="FrankRuehl"/>
          <w:rtl/>
        </w:rPr>
        <w:t>–</w:t>
      </w:r>
      <w:r>
        <w:rPr>
          <w:rStyle w:val="default"/>
          <w:rFonts w:cs="FrankRuehl" w:hint="cs"/>
          <w:rtl/>
        </w:rPr>
        <w:t xml:space="preserve"> סיום תקופת מאסרו);</w:t>
      </w:r>
    </w:p>
    <w:p w:rsidR="00A270AC" w:rsidRDefault="00A270AC" w:rsidP="00A270AC">
      <w:pPr>
        <w:pStyle w:val="P00"/>
        <w:spacing w:before="72"/>
        <w:ind w:left="0" w:right="1134"/>
        <w:rPr>
          <w:rStyle w:val="default"/>
          <w:rFonts w:cs="FrankRuehl" w:hint="cs"/>
          <w:rtl/>
        </w:rPr>
      </w:pPr>
      <w:r>
        <w:rPr>
          <w:rStyle w:val="default"/>
          <w:rFonts w:cs="FrankRuehl" w:hint="cs"/>
          <w:rtl/>
        </w:rPr>
        <w:tab/>
        <w:t xml:space="preserve">"מאסר" </w:t>
      </w:r>
      <w:r>
        <w:rPr>
          <w:rStyle w:val="default"/>
          <w:rFonts w:cs="FrankRuehl"/>
          <w:rtl/>
        </w:rPr>
        <w:t>–</w:t>
      </w:r>
      <w:r>
        <w:rPr>
          <w:rStyle w:val="default"/>
          <w:rFonts w:cs="FrankRuehl" w:hint="cs"/>
          <w:rtl/>
        </w:rPr>
        <w:t xml:space="preserve"> לרבות מחבוש;</w:t>
      </w:r>
    </w:p>
    <w:p w:rsidR="00A270AC" w:rsidRDefault="00A270AC" w:rsidP="00A270AC">
      <w:pPr>
        <w:pStyle w:val="P00"/>
        <w:spacing w:before="72"/>
        <w:ind w:left="0" w:right="1134"/>
        <w:rPr>
          <w:rStyle w:val="default"/>
          <w:rFonts w:cs="FrankRuehl" w:hint="cs"/>
          <w:rtl/>
        </w:rPr>
      </w:pPr>
      <w:r>
        <w:rPr>
          <w:rStyle w:val="default"/>
          <w:rFonts w:cs="FrankRuehl" w:hint="cs"/>
          <w:rtl/>
        </w:rPr>
        <w:tab/>
        <w:t xml:space="preserve">"שחרור מינהלי" </w:t>
      </w:r>
      <w:r>
        <w:rPr>
          <w:rStyle w:val="default"/>
          <w:rFonts w:cs="FrankRuehl"/>
          <w:rtl/>
        </w:rPr>
        <w:t>–</w:t>
      </w:r>
      <w:r>
        <w:rPr>
          <w:rStyle w:val="default"/>
          <w:rFonts w:cs="FrankRuehl" w:hint="cs"/>
          <w:rtl/>
        </w:rPr>
        <w:t xml:space="preserve"> שחרור אסיר טרם סיום תקופת מאסרו לפי סימן זה;</w:t>
      </w:r>
    </w:p>
    <w:p w:rsidR="00A270AC" w:rsidRDefault="00A270AC" w:rsidP="00A270AC">
      <w:pPr>
        <w:pStyle w:val="P00"/>
        <w:spacing w:before="72"/>
        <w:ind w:left="0" w:right="1134"/>
        <w:rPr>
          <w:rStyle w:val="default"/>
          <w:rFonts w:cs="FrankRuehl" w:hint="cs"/>
          <w:rtl/>
        </w:rPr>
      </w:pPr>
      <w:r>
        <w:rPr>
          <w:rStyle w:val="default"/>
          <w:rFonts w:cs="FrankRuehl" w:hint="cs"/>
          <w:rtl/>
        </w:rPr>
        <w:tab/>
        <w:t xml:space="preserve">"תפוסת אסירים" </w:t>
      </w:r>
      <w:r>
        <w:rPr>
          <w:rStyle w:val="default"/>
          <w:rFonts w:cs="FrankRuehl"/>
          <w:rtl/>
        </w:rPr>
        <w:t>–</w:t>
      </w:r>
      <w:r>
        <w:rPr>
          <w:rStyle w:val="default"/>
          <w:rFonts w:cs="FrankRuehl" w:hint="cs"/>
          <w:rtl/>
        </w:rPr>
        <w:t xml:space="preserve"> מספר האסירים המוחזקים בכלל בתי הסוהר הצבאיים, לרבות אסירים המאושפזים בבתי חולים או השוהים בחופשה, לפי תקנות אלה;</w:t>
      </w:r>
    </w:p>
    <w:p w:rsidR="00A270AC" w:rsidRDefault="00A270AC" w:rsidP="00A270AC">
      <w:pPr>
        <w:pStyle w:val="P00"/>
        <w:spacing w:before="72"/>
        <w:ind w:left="0" w:right="1134"/>
        <w:rPr>
          <w:rStyle w:val="default"/>
          <w:rFonts w:cs="FrankRuehl" w:hint="cs"/>
          <w:rtl/>
        </w:rPr>
      </w:pPr>
      <w:r>
        <w:rPr>
          <w:rStyle w:val="default"/>
          <w:rFonts w:cs="FrankRuehl" w:hint="cs"/>
          <w:rtl/>
        </w:rPr>
        <w:tab/>
        <w:t xml:space="preserve">"תקן כליאה" </w:t>
      </w:r>
      <w:r>
        <w:rPr>
          <w:rStyle w:val="default"/>
          <w:rFonts w:cs="FrankRuehl"/>
          <w:rtl/>
        </w:rPr>
        <w:t>–</w:t>
      </w:r>
      <w:r>
        <w:rPr>
          <w:rStyle w:val="default"/>
          <w:rFonts w:cs="FrankRuehl" w:hint="cs"/>
          <w:rtl/>
        </w:rPr>
        <w:t xml:space="preserve"> מספר מקומות הכליאה של אסירים בבתי הסוהר הצבאיים, כפי שהורה הקמצ"ר באישור ראש אכ"א.</w:t>
      </w:r>
    </w:p>
    <w:p w:rsidR="00A270AC" w:rsidRPr="00A270AC" w:rsidRDefault="00A270AC" w:rsidP="00A270AC">
      <w:pPr>
        <w:pStyle w:val="P00"/>
        <w:spacing w:before="0"/>
        <w:ind w:left="0" w:right="1134"/>
        <w:rPr>
          <w:rStyle w:val="default"/>
          <w:rFonts w:cs="FrankRuehl" w:hint="cs"/>
          <w:vanish/>
          <w:color w:val="FF0000"/>
          <w:szCs w:val="20"/>
          <w:shd w:val="clear" w:color="auto" w:fill="FFFF99"/>
          <w:rtl/>
        </w:rPr>
      </w:pPr>
      <w:bookmarkStart w:id="43" w:name="Rov125"/>
      <w:r w:rsidRPr="00A270AC">
        <w:rPr>
          <w:rStyle w:val="default"/>
          <w:rFonts w:cs="FrankRuehl" w:hint="cs"/>
          <w:vanish/>
          <w:color w:val="FF0000"/>
          <w:szCs w:val="20"/>
          <w:shd w:val="clear" w:color="auto" w:fill="FFFF99"/>
          <w:rtl/>
        </w:rPr>
        <w:t>מיום 16.2.2012</w:t>
      </w:r>
    </w:p>
    <w:p w:rsidR="00A270AC" w:rsidRPr="00A270AC" w:rsidRDefault="00A270AC" w:rsidP="00A270AC">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תשע"ב-2012</w:t>
      </w:r>
    </w:p>
    <w:p w:rsidR="00A270AC" w:rsidRPr="00A270AC" w:rsidRDefault="00A270AC" w:rsidP="00A270AC">
      <w:pPr>
        <w:pStyle w:val="P00"/>
        <w:spacing w:before="0"/>
        <w:ind w:left="0" w:right="1134"/>
        <w:rPr>
          <w:rStyle w:val="default"/>
          <w:rFonts w:cs="FrankRuehl" w:hint="cs"/>
          <w:vanish/>
          <w:szCs w:val="20"/>
          <w:shd w:val="clear" w:color="auto" w:fill="FFFF99"/>
          <w:rtl/>
        </w:rPr>
      </w:pPr>
      <w:hyperlink r:id="rId18" w:history="1">
        <w:r w:rsidRPr="00A270AC">
          <w:rPr>
            <w:rStyle w:val="Hyperlink"/>
            <w:rFonts w:hint="cs"/>
            <w:vanish/>
            <w:szCs w:val="20"/>
            <w:shd w:val="clear" w:color="auto" w:fill="FFFF99"/>
            <w:rtl/>
          </w:rPr>
          <w:t>ק"ת תשע"ב מס' 7092</w:t>
        </w:r>
      </w:hyperlink>
      <w:r w:rsidRPr="00A270AC">
        <w:rPr>
          <w:rStyle w:val="default"/>
          <w:rFonts w:cs="FrankRuehl" w:hint="cs"/>
          <w:vanish/>
          <w:szCs w:val="20"/>
          <w:shd w:val="clear" w:color="auto" w:fill="FFFF99"/>
          <w:rtl/>
        </w:rPr>
        <w:t xml:space="preserve"> מיום 16.2.2012 עמ' 795</w:t>
      </w:r>
    </w:p>
    <w:p w:rsidR="00A270AC" w:rsidRPr="00A270AC" w:rsidRDefault="00A270AC" w:rsidP="00A270AC">
      <w:pPr>
        <w:pStyle w:val="P00"/>
        <w:spacing w:before="0"/>
        <w:ind w:left="0" w:right="1134"/>
        <w:rPr>
          <w:rStyle w:val="default"/>
          <w:rFonts w:cs="FrankRuehl" w:hint="cs"/>
          <w:sz w:val="2"/>
          <w:szCs w:val="2"/>
          <w:shd w:val="clear" w:color="auto" w:fill="FFFF99"/>
          <w:rtl/>
        </w:rPr>
      </w:pPr>
      <w:r w:rsidRPr="00A270AC">
        <w:rPr>
          <w:rStyle w:val="default"/>
          <w:rFonts w:cs="FrankRuehl" w:hint="cs"/>
          <w:b/>
          <w:bCs/>
          <w:vanish/>
          <w:szCs w:val="20"/>
          <w:shd w:val="clear" w:color="auto" w:fill="FFFF99"/>
          <w:rtl/>
        </w:rPr>
        <w:t>הוספת תקנה 25ד</w:t>
      </w:r>
      <w:bookmarkEnd w:id="43"/>
    </w:p>
    <w:p w:rsidR="00A270AC" w:rsidRDefault="00A270AC" w:rsidP="00A270AC">
      <w:pPr>
        <w:pStyle w:val="P00"/>
        <w:spacing w:before="72"/>
        <w:ind w:left="0" w:right="1134"/>
        <w:rPr>
          <w:rStyle w:val="default"/>
          <w:rFonts w:cs="FrankRuehl" w:hint="cs"/>
          <w:rtl/>
        </w:rPr>
      </w:pPr>
      <w:bookmarkStart w:id="44" w:name="Seif92"/>
      <w:bookmarkEnd w:id="44"/>
      <w:r>
        <w:rPr>
          <w:lang w:val="he-IL"/>
        </w:rPr>
        <w:pict>
          <v:rect id="_x0000_s1163" style="position:absolute;left:0;text-align:left;margin-left:464.5pt;margin-top:8.05pt;width:75.05pt;height:28.3pt;z-index:251714560" o:allowincell="f" filled="f" stroked="f" strokecolor="lime" strokeweight=".25pt">
            <v:textbox style="mso-next-textbox:#_x0000_s1163" inset="0,0,0,0">
              <w:txbxContent>
                <w:p w:rsidR="00A270AC" w:rsidRDefault="00A270AC" w:rsidP="00A270AC">
                  <w:pPr>
                    <w:spacing w:line="160" w:lineRule="exact"/>
                    <w:jc w:val="left"/>
                    <w:rPr>
                      <w:rFonts w:cs="Miriam" w:hint="cs"/>
                      <w:szCs w:val="18"/>
                      <w:rtl/>
                    </w:rPr>
                  </w:pPr>
                  <w:r>
                    <w:rPr>
                      <w:rFonts w:cs="Miriam" w:hint="cs"/>
                      <w:szCs w:val="18"/>
                      <w:rtl/>
                    </w:rPr>
                    <w:t>שחרור מינהלי והתנאים לו</w:t>
                  </w:r>
                </w:p>
                <w:p w:rsidR="00A270AC" w:rsidRDefault="00A270AC" w:rsidP="00A270AC">
                  <w:pPr>
                    <w:spacing w:line="160" w:lineRule="exact"/>
                    <w:jc w:val="left"/>
                    <w:rPr>
                      <w:rFonts w:cs="Miriam" w:hint="cs"/>
                      <w:szCs w:val="18"/>
                      <w:rtl/>
                    </w:rPr>
                  </w:pPr>
                  <w:r>
                    <w:rPr>
                      <w:rFonts w:cs="Miriam" w:hint="cs"/>
                      <w:szCs w:val="18"/>
                      <w:rtl/>
                    </w:rPr>
                    <w:t>תק' תשע"ב-2012</w:t>
                  </w:r>
                </w:p>
              </w:txbxContent>
            </v:textbox>
            <w10:anchorlock/>
          </v:rect>
        </w:pict>
      </w:r>
      <w:r>
        <w:rPr>
          <w:rStyle w:val="big-number"/>
          <w:rtl/>
        </w:rPr>
        <w:t>25</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 xml:space="preserve">עלתה תפוסת האסירים על תקן הכליאה, רשאי הקמצ"ר לפי שיקול דעתו ובמועד שימצא לנכון, להורות שישוחרר טרם סיום תקופת מאסרו אסיר שביום מתן ההוראה (להלן </w:t>
      </w:r>
      <w:r>
        <w:rPr>
          <w:rStyle w:val="default"/>
          <w:rFonts w:cs="FrankRuehl"/>
          <w:rtl/>
        </w:rPr>
        <w:t>–</w:t>
      </w:r>
      <w:r>
        <w:rPr>
          <w:rStyle w:val="default"/>
          <w:rFonts w:cs="FrankRuehl" w:hint="cs"/>
          <w:rtl/>
        </w:rPr>
        <w:t xml:space="preserve"> היום הקובע), מתקיימים בו התנאים המצטברים האלה:</w:t>
      </w:r>
    </w:p>
    <w:p w:rsidR="00A270AC" w:rsidRDefault="00A270AC" w:rsidP="00A270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האסיר לא הורשע בעבירה מסוג פשע;</w:t>
      </w:r>
    </w:p>
    <w:p w:rsidR="00A270AC" w:rsidRDefault="00A270AC" w:rsidP="00A270A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האסיר נידון לתקופת מאסר העולה על 28 ימים;</w:t>
      </w:r>
    </w:p>
    <w:p w:rsidR="00A270AC" w:rsidRDefault="00A270AC" w:rsidP="00A270A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יתרת מאסרו של האסיר אינה עולה על 7 ימים.</w:t>
      </w:r>
    </w:p>
    <w:p w:rsidR="00A270AC" w:rsidRPr="00A270AC" w:rsidRDefault="00A270AC" w:rsidP="00A270AC">
      <w:pPr>
        <w:pStyle w:val="P00"/>
        <w:spacing w:before="0"/>
        <w:ind w:left="0" w:right="1134"/>
        <w:rPr>
          <w:rStyle w:val="default"/>
          <w:rFonts w:cs="FrankRuehl" w:hint="cs"/>
          <w:vanish/>
          <w:color w:val="FF0000"/>
          <w:szCs w:val="20"/>
          <w:shd w:val="clear" w:color="auto" w:fill="FFFF99"/>
          <w:rtl/>
        </w:rPr>
      </w:pPr>
      <w:bookmarkStart w:id="45" w:name="Rov126"/>
      <w:r w:rsidRPr="00A270AC">
        <w:rPr>
          <w:rStyle w:val="default"/>
          <w:rFonts w:cs="FrankRuehl" w:hint="cs"/>
          <w:vanish/>
          <w:color w:val="FF0000"/>
          <w:szCs w:val="20"/>
          <w:shd w:val="clear" w:color="auto" w:fill="FFFF99"/>
          <w:rtl/>
        </w:rPr>
        <w:t>מיום 16.2.2012</w:t>
      </w:r>
    </w:p>
    <w:p w:rsidR="00A270AC" w:rsidRPr="00A270AC" w:rsidRDefault="00A270AC" w:rsidP="00A270AC">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תשע"ב-2012</w:t>
      </w:r>
    </w:p>
    <w:p w:rsidR="00A270AC" w:rsidRPr="00A270AC" w:rsidRDefault="00A270AC" w:rsidP="00A270AC">
      <w:pPr>
        <w:pStyle w:val="P00"/>
        <w:spacing w:before="0"/>
        <w:ind w:left="0" w:right="1134"/>
        <w:rPr>
          <w:rStyle w:val="default"/>
          <w:rFonts w:cs="FrankRuehl" w:hint="cs"/>
          <w:vanish/>
          <w:szCs w:val="20"/>
          <w:shd w:val="clear" w:color="auto" w:fill="FFFF99"/>
          <w:rtl/>
        </w:rPr>
      </w:pPr>
      <w:hyperlink r:id="rId19" w:history="1">
        <w:r w:rsidRPr="00A270AC">
          <w:rPr>
            <w:rStyle w:val="Hyperlink"/>
            <w:rFonts w:hint="cs"/>
            <w:vanish/>
            <w:szCs w:val="20"/>
            <w:shd w:val="clear" w:color="auto" w:fill="FFFF99"/>
            <w:rtl/>
          </w:rPr>
          <w:t>ק"ת תשע"ב מס' 7092</w:t>
        </w:r>
      </w:hyperlink>
      <w:r w:rsidRPr="00A270AC">
        <w:rPr>
          <w:rStyle w:val="default"/>
          <w:rFonts w:cs="FrankRuehl" w:hint="cs"/>
          <w:vanish/>
          <w:szCs w:val="20"/>
          <w:shd w:val="clear" w:color="auto" w:fill="FFFF99"/>
          <w:rtl/>
        </w:rPr>
        <w:t xml:space="preserve"> מיום 16.2.2012 עמ' 796</w:t>
      </w:r>
    </w:p>
    <w:p w:rsidR="00A270AC" w:rsidRPr="00A270AC" w:rsidRDefault="00A270AC" w:rsidP="00A270AC">
      <w:pPr>
        <w:pStyle w:val="P00"/>
        <w:spacing w:before="0"/>
        <w:ind w:left="0" w:right="1134"/>
        <w:rPr>
          <w:rStyle w:val="default"/>
          <w:rFonts w:cs="FrankRuehl" w:hint="cs"/>
          <w:sz w:val="2"/>
          <w:szCs w:val="2"/>
          <w:shd w:val="clear" w:color="auto" w:fill="FFFF99"/>
          <w:rtl/>
        </w:rPr>
      </w:pPr>
      <w:r w:rsidRPr="00A270AC">
        <w:rPr>
          <w:rStyle w:val="default"/>
          <w:rFonts w:cs="FrankRuehl" w:hint="cs"/>
          <w:b/>
          <w:bCs/>
          <w:vanish/>
          <w:szCs w:val="20"/>
          <w:shd w:val="clear" w:color="auto" w:fill="FFFF99"/>
          <w:rtl/>
        </w:rPr>
        <w:t>הוספת תקנה 25ה</w:t>
      </w:r>
      <w:bookmarkEnd w:id="45"/>
    </w:p>
    <w:p w:rsidR="00A270AC" w:rsidRDefault="00A270AC" w:rsidP="00A270AC">
      <w:pPr>
        <w:pStyle w:val="P00"/>
        <w:spacing w:before="72"/>
        <w:ind w:left="0" w:right="1134"/>
        <w:rPr>
          <w:rStyle w:val="default"/>
          <w:rFonts w:cs="FrankRuehl" w:hint="cs"/>
          <w:rtl/>
        </w:rPr>
      </w:pPr>
      <w:bookmarkStart w:id="46" w:name="Seif93"/>
      <w:bookmarkEnd w:id="46"/>
      <w:r>
        <w:rPr>
          <w:lang w:val="he-IL"/>
        </w:rPr>
        <w:pict>
          <v:rect id="_x0000_s1164" style="position:absolute;left:0;text-align:left;margin-left:464.5pt;margin-top:8.05pt;width:75.05pt;height:17.2pt;z-index:251715584" o:allowincell="f" filled="f" stroked="f" strokecolor="lime" strokeweight=".25pt">
            <v:textbox style="mso-next-textbox:#_x0000_s1164" inset="0,0,0,0">
              <w:txbxContent>
                <w:p w:rsidR="00A270AC" w:rsidRDefault="00A270AC" w:rsidP="00A270AC">
                  <w:pPr>
                    <w:spacing w:line="160" w:lineRule="exact"/>
                    <w:jc w:val="left"/>
                    <w:rPr>
                      <w:rFonts w:cs="Miriam" w:hint="cs"/>
                      <w:szCs w:val="18"/>
                      <w:rtl/>
                    </w:rPr>
                  </w:pPr>
                  <w:r>
                    <w:rPr>
                      <w:rFonts w:cs="Miriam" w:hint="cs"/>
                      <w:szCs w:val="18"/>
                      <w:rtl/>
                    </w:rPr>
                    <w:t>דין קדימה בשחרור</w:t>
                  </w:r>
                </w:p>
                <w:p w:rsidR="00A270AC" w:rsidRDefault="00A270AC" w:rsidP="00A270AC">
                  <w:pPr>
                    <w:spacing w:line="160" w:lineRule="exact"/>
                    <w:jc w:val="left"/>
                    <w:rPr>
                      <w:rFonts w:cs="Miriam" w:hint="cs"/>
                      <w:szCs w:val="18"/>
                      <w:rtl/>
                    </w:rPr>
                  </w:pPr>
                  <w:r>
                    <w:rPr>
                      <w:rFonts w:cs="Miriam" w:hint="cs"/>
                      <w:szCs w:val="18"/>
                      <w:rtl/>
                    </w:rPr>
                    <w:t>תק' תשע"ב-2012</w:t>
                  </w:r>
                </w:p>
              </w:txbxContent>
            </v:textbox>
            <w10:anchorlock/>
          </v:rect>
        </w:pict>
      </w:r>
      <w:r>
        <w:rPr>
          <w:rStyle w:val="big-number"/>
          <w:rtl/>
        </w:rPr>
        <w:t>25</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בשחרור מינהלי, דין קדימה לאסיר שיתרת מאסרו היא הקצרה ביותר.</w:t>
      </w:r>
    </w:p>
    <w:p w:rsidR="00A270AC" w:rsidRDefault="00A270AC" w:rsidP="00A270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שחרור לפי סימן זה יהיה עד שתגיע תפוסת האסירים לתקן הכליאה.</w:t>
      </w:r>
    </w:p>
    <w:p w:rsidR="00A270AC" w:rsidRDefault="00A270AC" w:rsidP="00A270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אם לכמה אסירים יתרת מאסר זהה, ישוחררו כולם אף אם תקטן בכך תפוסת האסירים מתקן הכליאה.</w:t>
      </w:r>
    </w:p>
    <w:p w:rsidR="00A270AC" w:rsidRPr="00A270AC" w:rsidRDefault="00A270AC" w:rsidP="00A270AC">
      <w:pPr>
        <w:pStyle w:val="P00"/>
        <w:spacing w:before="0"/>
        <w:ind w:left="0" w:right="1134"/>
        <w:rPr>
          <w:rStyle w:val="default"/>
          <w:rFonts w:cs="FrankRuehl" w:hint="cs"/>
          <w:vanish/>
          <w:color w:val="FF0000"/>
          <w:szCs w:val="20"/>
          <w:shd w:val="clear" w:color="auto" w:fill="FFFF99"/>
          <w:rtl/>
        </w:rPr>
      </w:pPr>
      <w:bookmarkStart w:id="47" w:name="Rov127"/>
      <w:r w:rsidRPr="00A270AC">
        <w:rPr>
          <w:rStyle w:val="default"/>
          <w:rFonts w:cs="FrankRuehl" w:hint="cs"/>
          <w:vanish/>
          <w:color w:val="FF0000"/>
          <w:szCs w:val="20"/>
          <w:shd w:val="clear" w:color="auto" w:fill="FFFF99"/>
          <w:rtl/>
        </w:rPr>
        <w:t>מיום 16.2.2012</w:t>
      </w:r>
    </w:p>
    <w:p w:rsidR="00A270AC" w:rsidRPr="00A270AC" w:rsidRDefault="00A270AC" w:rsidP="00A270AC">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תשע"ב-2012</w:t>
      </w:r>
    </w:p>
    <w:p w:rsidR="00A270AC" w:rsidRPr="00A270AC" w:rsidRDefault="00A270AC" w:rsidP="00A270AC">
      <w:pPr>
        <w:pStyle w:val="P00"/>
        <w:spacing w:before="0"/>
        <w:ind w:left="0" w:right="1134"/>
        <w:rPr>
          <w:rStyle w:val="default"/>
          <w:rFonts w:cs="FrankRuehl" w:hint="cs"/>
          <w:vanish/>
          <w:szCs w:val="20"/>
          <w:shd w:val="clear" w:color="auto" w:fill="FFFF99"/>
          <w:rtl/>
        </w:rPr>
      </w:pPr>
      <w:hyperlink r:id="rId20" w:history="1">
        <w:r w:rsidRPr="00A270AC">
          <w:rPr>
            <w:rStyle w:val="Hyperlink"/>
            <w:rFonts w:hint="cs"/>
            <w:vanish/>
            <w:szCs w:val="20"/>
            <w:shd w:val="clear" w:color="auto" w:fill="FFFF99"/>
            <w:rtl/>
          </w:rPr>
          <w:t>ק"ת תשע"ב מס' 7092</w:t>
        </w:r>
      </w:hyperlink>
      <w:r w:rsidRPr="00A270AC">
        <w:rPr>
          <w:rStyle w:val="default"/>
          <w:rFonts w:cs="FrankRuehl" w:hint="cs"/>
          <w:vanish/>
          <w:szCs w:val="20"/>
          <w:shd w:val="clear" w:color="auto" w:fill="FFFF99"/>
          <w:rtl/>
        </w:rPr>
        <w:t xml:space="preserve"> מיום 16.2.2012 עמ' 796</w:t>
      </w:r>
    </w:p>
    <w:p w:rsidR="00A270AC" w:rsidRPr="00A270AC" w:rsidRDefault="00A270AC" w:rsidP="00A270AC">
      <w:pPr>
        <w:pStyle w:val="P00"/>
        <w:spacing w:before="0"/>
        <w:ind w:left="0" w:right="1134"/>
        <w:rPr>
          <w:rStyle w:val="default"/>
          <w:rFonts w:cs="FrankRuehl" w:hint="cs"/>
          <w:sz w:val="2"/>
          <w:szCs w:val="2"/>
          <w:shd w:val="clear" w:color="auto" w:fill="FFFF99"/>
          <w:rtl/>
        </w:rPr>
      </w:pPr>
      <w:r w:rsidRPr="00A270AC">
        <w:rPr>
          <w:rStyle w:val="default"/>
          <w:rFonts w:cs="FrankRuehl" w:hint="cs"/>
          <w:b/>
          <w:bCs/>
          <w:vanish/>
          <w:szCs w:val="20"/>
          <w:shd w:val="clear" w:color="auto" w:fill="FFFF99"/>
          <w:rtl/>
        </w:rPr>
        <w:t>הוספת תקנה 25ו</w:t>
      </w:r>
      <w:bookmarkEnd w:id="47"/>
    </w:p>
    <w:p w:rsidR="00A270AC" w:rsidRDefault="00A270AC" w:rsidP="00A270AC">
      <w:pPr>
        <w:pStyle w:val="P00"/>
        <w:spacing w:before="72"/>
        <w:ind w:left="0" w:right="1134"/>
        <w:rPr>
          <w:rStyle w:val="default"/>
          <w:rFonts w:cs="FrankRuehl" w:hint="cs"/>
          <w:rtl/>
        </w:rPr>
      </w:pPr>
      <w:bookmarkStart w:id="48" w:name="Seif94"/>
      <w:bookmarkEnd w:id="48"/>
      <w:r>
        <w:rPr>
          <w:lang w:val="he-IL"/>
        </w:rPr>
        <w:pict>
          <v:rect id="_x0000_s1165" style="position:absolute;left:0;text-align:left;margin-left:464.5pt;margin-top:8.05pt;width:75.05pt;height:26.85pt;z-index:251716608" o:allowincell="f" filled="f" stroked="f" strokecolor="lime" strokeweight=".25pt">
            <v:textbox style="mso-next-textbox:#_x0000_s1165" inset="0,0,0,0">
              <w:txbxContent>
                <w:p w:rsidR="00A270AC" w:rsidRDefault="00A270AC" w:rsidP="00A270AC">
                  <w:pPr>
                    <w:spacing w:line="160" w:lineRule="exact"/>
                    <w:jc w:val="left"/>
                    <w:rPr>
                      <w:rFonts w:cs="Miriam" w:hint="cs"/>
                      <w:szCs w:val="18"/>
                      <w:rtl/>
                    </w:rPr>
                  </w:pPr>
                  <w:r>
                    <w:rPr>
                      <w:rFonts w:cs="Miriam" w:hint="cs"/>
                      <w:szCs w:val="18"/>
                      <w:rtl/>
                    </w:rPr>
                    <w:t>דין שחרור מינהלי כדין שחרור על תנאי</w:t>
                  </w:r>
                </w:p>
                <w:p w:rsidR="00A270AC" w:rsidRDefault="00A270AC" w:rsidP="00A270AC">
                  <w:pPr>
                    <w:spacing w:line="160" w:lineRule="exact"/>
                    <w:jc w:val="left"/>
                    <w:rPr>
                      <w:rFonts w:cs="Miriam" w:hint="cs"/>
                      <w:szCs w:val="18"/>
                      <w:rtl/>
                    </w:rPr>
                  </w:pPr>
                  <w:r>
                    <w:rPr>
                      <w:rFonts w:cs="Miriam" w:hint="cs"/>
                      <w:szCs w:val="18"/>
                      <w:rtl/>
                    </w:rPr>
                    <w:t>תק' תשע"ב-2012</w:t>
                  </w:r>
                </w:p>
              </w:txbxContent>
            </v:textbox>
            <w10:anchorlock/>
          </v:rect>
        </w:pict>
      </w:r>
      <w:r>
        <w:rPr>
          <w:rStyle w:val="big-number"/>
          <w:rtl/>
        </w:rPr>
        <w:t>25</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שחרור מינהלי של עבריין מין כהגדרתו בסעיף 510(ד) לחוק, יראוהו כשחרור לפי אותו סעיף, והוראותיו יחולו על שחרור כאמור, בשינויים המחויבים.</w:t>
      </w:r>
    </w:p>
    <w:p w:rsidR="00A270AC" w:rsidRPr="00A270AC" w:rsidRDefault="00A270AC" w:rsidP="00A270AC">
      <w:pPr>
        <w:pStyle w:val="P00"/>
        <w:spacing w:before="0"/>
        <w:ind w:left="0" w:right="1134"/>
        <w:rPr>
          <w:rStyle w:val="default"/>
          <w:rFonts w:cs="FrankRuehl" w:hint="cs"/>
          <w:vanish/>
          <w:color w:val="FF0000"/>
          <w:szCs w:val="20"/>
          <w:shd w:val="clear" w:color="auto" w:fill="FFFF99"/>
          <w:rtl/>
        </w:rPr>
      </w:pPr>
      <w:bookmarkStart w:id="49" w:name="Rov128"/>
      <w:r w:rsidRPr="00A270AC">
        <w:rPr>
          <w:rStyle w:val="default"/>
          <w:rFonts w:cs="FrankRuehl" w:hint="cs"/>
          <w:vanish/>
          <w:color w:val="FF0000"/>
          <w:szCs w:val="20"/>
          <w:shd w:val="clear" w:color="auto" w:fill="FFFF99"/>
          <w:rtl/>
        </w:rPr>
        <w:t>מיום 16.2.2012</w:t>
      </w:r>
    </w:p>
    <w:p w:rsidR="00A270AC" w:rsidRPr="00A270AC" w:rsidRDefault="00A270AC" w:rsidP="00A270AC">
      <w:pPr>
        <w:pStyle w:val="P00"/>
        <w:spacing w:before="0"/>
        <w:ind w:left="0" w:right="1134"/>
        <w:rPr>
          <w:rStyle w:val="default"/>
          <w:rFonts w:cs="FrankRuehl" w:hint="cs"/>
          <w:vanish/>
          <w:szCs w:val="20"/>
          <w:shd w:val="clear" w:color="auto" w:fill="FFFF99"/>
          <w:rtl/>
        </w:rPr>
      </w:pPr>
      <w:r w:rsidRPr="00A270AC">
        <w:rPr>
          <w:rStyle w:val="default"/>
          <w:rFonts w:cs="FrankRuehl" w:hint="cs"/>
          <w:b/>
          <w:bCs/>
          <w:vanish/>
          <w:szCs w:val="20"/>
          <w:shd w:val="clear" w:color="auto" w:fill="FFFF99"/>
          <w:rtl/>
        </w:rPr>
        <w:t>תק' תשע"ב-2012</w:t>
      </w:r>
    </w:p>
    <w:p w:rsidR="00A270AC" w:rsidRPr="00A270AC" w:rsidRDefault="00A270AC" w:rsidP="00A270AC">
      <w:pPr>
        <w:pStyle w:val="P00"/>
        <w:spacing w:before="0"/>
        <w:ind w:left="0" w:right="1134"/>
        <w:rPr>
          <w:rStyle w:val="default"/>
          <w:rFonts w:cs="FrankRuehl" w:hint="cs"/>
          <w:vanish/>
          <w:szCs w:val="20"/>
          <w:shd w:val="clear" w:color="auto" w:fill="FFFF99"/>
          <w:rtl/>
        </w:rPr>
      </w:pPr>
      <w:hyperlink r:id="rId21" w:history="1">
        <w:r w:rsidRPr="00A270AC">
          <w:rPr>
            <w:rStyle w:val="Hyperlink"/>
            <w:rFonts w:hint="cs"/>
            <w:vanish/>
            <w:szCs w:val="20"/>
            <w:shd w:val="clear" w:color="auto" w:fill="FFFF99"/>
            <w:rtl/>
          </w:rPr>
          <w:t>ק"ת תשע"ב מס' 7092</w:t>
        </w:r>
      </w:hyperlink>
      <w:r w:rsidRPr="00A270AC">
        <w:rPr>
          <w:rStyle w:val="default"/>
          <w:rFonts w:cs="FrankRuehl" w:hint="cs"/>
          <w:vanish/>
          <w:szCs w:val="20"/>
          <w:shd w:val="clear" w:color="auto" w:fill="FFFF99"/>
          <w:rtl/>
        </w:rPr>
        <w:t xml:space="preserve"> מיום 16.2.2012 עמ' 796</w:t>
      </w:r>
    </w:p>
    <w:p w:rsidR="00A270AC" w:rsidRPr="00A270AC" w:rsidRDefault="00A270AC" w:rsidP="00A270AC">
      <w:pPr>
        <w:pStyle w:val="P00"/>
        <w:spacing w:before="0"/>
        <w:ind w:left="0" w:right="1134"/>
        <w:rPr>
          <w:rStyle w:val="default"/>
          <w:rFonts w:cs="FrankRuehl" w:hint="cs"/>
          <w:sz w:val="2"/>
          <w:szCs w:val="2"/>
          <w:shd w:val="clear" w:color="auto" w:fill="FFFF99"/>
          <w:rtl/>
        </w:rPr>
      </w:pPr>
      <w:r w:rsidRPr="00A270AC">
        <w:rPr>
          <w:rStyle w:val="default"/>
          <w:rFonts w:cs="FrankRuehl" w:hint="cs"/>
          <w:b/>
          <w:bCs/>
          <w:vanish/>
          <w:szCs w:val="20"/>
          <w:shd w:val="clear" w:color="auto" w:fill="FFFF99"/>
          <w:rtl/>
        </w:rPr>
        <w:t>הוספת תקנה 25ז</w:t>
      </w:r>
      <w:bookmarkEnd w:id="49"/>
    </w:p>
    <w:p w:rsidR="00C41D55" w:rsidRDefault="00C41D55">
      <w:pPr>
        <w:pStyle w:val="medium2-header"/>
        <w:keepLines w:val="0"/>
        <w:spacing w:before="72"/>
        <w:ind w:left="0" w:right="1134"/>
        <w:rPr>
          <w:noProof/>
          <w:sz w:val="20"/>
          <w:rtl/>
        </w:rPr>
      </w:pPr>
      <w:bookmarkStart w:id="50" w:name="med4"/>
      <w:bookmarkEnd w:id="50"/>
      <w:r>
        <w:rPr>
          <w:noProof/>
          <w:sz w:val="20"/>
          <w:rtl/>
        </w:rPr>
        <w:t>פ</w:t>
      </w:r>
      <w:r>
        <w:rPr>
          <w:rFonts w:hint="cs"/>
          <w:noProof/>
          <w:sz w:val="20"/>
          <w:rtl/>
        </w:rPr>
        <w:t>רק ה': שירותי בתי הסוהר</w:t>
      </w:r>
    </w:p>
    <w:p w:rsidR="00C41D55" w:rsidRDefault="00C41D55" w:rsidP="00A270AC">
      <w:pPr>
        <w:pStyle w:val="P00"/>
        <w:spacing w:before="72"/>
        <w:ind w:left="0" w:right="1134"/>
        <w:rPr>
          <w:rStyle w:val="default"/>
          <w:rFonts w:cs="FrankRuehl"/>
          <w:rtl/>
        </w:rPr>
      </w:pPr>
      <w:bookmarkStart w:id="51" w:name="Seif23"/>
      <w:bookmarkEnd w:id="51"/>
      <w:r>
        <w:rPr>
          <w:lang w:val="he-IL"/>
        </w:rPr>
        <w:pict>
          <v:rect id="_x0000_s1053" style="position:absolute;left:0;text-align:left;margin-left:464.5pt;margin-top:8.05pt;width:75.05pt;height:11.95pt;z-index:25162240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ש</w:t>
                  </w:r>
                  <w:r>
                    <w:rPr>
                      <w:rFonts w:cs="Miriam" w:hint="cs"/>
                      <w:szCs w:val="18"/>
                      <w:rtl/>
                    </w:rPr>
                    <w:t>יכון</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כלוא ישוכן במגורים שקבע לו המפקד.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כלואים שהם קצינים יוחזקו במקום נפרד מכלואים אחרים.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תא המשמש לשיכון כלואים, לרבות חדר ואוהל (ל</w:t>
      </w:r>
      <w:r>
        <w:rPr>
          <w:rStyle w:val="default"/>
          <w:rFonts w:cs="FrankRuehl"/>
          <w:rtl/>
        </w:rPr>
        <w:t>ה</w:t>
      </w:r>
      <w:r>
        <w:rPr>
          <w:rStyle w:val="default"/>
          <w:rFonts w:cs="FrankRuehl" w:hint="cs"/>
          <w:rtl/>
        </w:rPr>
        <w:t>לן - תא שיכון), יסומן במספר ויירשם ברשימת התאים של בית הסוהר.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ישוכנו בתא שיכון יותר כלואים ממספר המיטות שבו.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כל כלוא יקבל מיטה, מזרן, שמיכות וכלים אחרים, כפי שייקבע בפקודות הקבע.</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המפקד יקבע בפקודות הקבע את אופן</w:t>
      </w:r>
      <w:r>
        <w:rPr>
          <w:rStyle w:val="default"/>
          <w:rFonts w:cs="FrankRuehl"/>
          <w:rtl/>
        </w:rPr>
        <w:t xml:space="preserve"> </w:t>
      </w:r>
      <w:r>
        <w:rPr>
          <w:rStyle w:val="default"/>
          <w:rFonts w:cs="FrankRuehl" w:hint="cs"/>
          <w:rtl/>
        </w:rPr>
        <w:t>מינויים וחובותיהם של הכלואים המשמשים בתפקידים תורניים בתאי השיכון.</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המפקד רשאי להורות, באישור מוקדם של קצין רפואה או קצין בריאות נפש, כי כלוא לא יקבל שמיכות או כלים אחרים הניתנים לכלואים, אם הוא סבור כי הדבר דרוש לשם שמירה על חייו או בריאותו של הכלוא.</w:t>
      </w:r>
    </w:p>
    <w:p w:rsidR="00C41D55" w:rsidRDefault="00C41D55">
      <w:pPr>
        <w:pStyle w:val="P00"/>
        <w:spacing w:before="72"/>
        <w:ind w:left="0" w:right="1134"/>
        <w:rPr>
          <w:rStyle w:val="default"/>
          <w:rFonts w:cs="FrankRuehl" w:hint="cs"/>
          <w:rtl/>
        </w:rPr>
      </w:pPr>
      <w:r>
        <w:rPr>
          <w:lang w:val="he-IL"/>
        </w:rPr>
        <w:pict>
          <v:rect id="_x0000_s1054" style="position:absolute;left:0;text-align:left;margin-left:464.5pt;margin-top:8.05pt;width:75.05pt;height:12.05pt;z-index:25162342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הוראות תקנות משנה (ד), (ה) ו-(ז) יחולו גם כאשר הכלוא מולן זמנית שלא בתאו, לרבות בתא הפרדה, לפי תקנה 65.</w:t>
      </w:r>
    </w:p>
    <w:p w:rsidR="005C19CF" w:rsidRPr="00A270AC" w:rsidRDefault="005C19CF" w:rsidP="005C19CF">
      <w:pPr>
        <w:pStyle w:val="P00"/>
        <w:tabs>
          <w:tab w:val="clear" w:pos="6259"/>
        </w:tabs>
        <w:spacing w:before="0"/>
        <w:ind w:left="0" w:right="1134"/>
        <w:rPr>
          <w:rFonts w:hint="cs"/>
          <w:vanish/>
          <w:szCs w:val="20"/>
          <w:shd w:val="clear" w:color="auto" w:fill="FFFF99"/>
          <w:rtl/>
        </w:rPr>
      </w:pPr>
      <w:bookmarkStart w:id="52" w:name="Rov111"/>
      <w:r w:rsidRPr="00A270AC">
        <w:rPr>
          <w:rFonts w:hint="cs"/>
          <w:vanish/>
          <w:color w:val="FF0000"/>
          <w:szCs w:val="20"/>
          <w:shd w:val="clear" w:color="auto" w:fill="FFFF99"/>
          <w:rtl/>
        </w:rPr>
        <w:t>מיום 4.4.1992</w:t>
      </w:r>
    </w:p>
    <w:p w:rsidR="005C19CF" w:rsidRPr="00A270AC" w:rsidRDefault="005C19CF" w:rsidP="005C19CF">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תשנ"ב-1992</w:t>
      </w:r>
    </w:p>
    <w:p w:rsidR="005C19CF" w:rsidRPr="00A270AC" w:rsidRDefault="005C19CF" w:rsidP="005C19CF">
      <w:pPr>
        <w:pStyle w:val="P00"/>
        <w:spacing w:before="0"/>
        <w:ind w:left="0" w:right="1134"/>
        <w:rPr>
          <w:rFonts w:hint="cs"/>
          <w:vanish/>
          <w:szCs w:val="20"/>
          <w:shd w:val="clear" w:color="auto" w:fill="FFFF99"/>
          <w:rtl/>
        </w:rPr>
      </w:pPr>
      <w:hyperlink r:id="rId22" w:history="1">
        <w:r w:rsidRPr="00A270AC">
          <w:rPr>
            <w:rStyle w:val="Hyperlink"/>
            <w:rFonts w:hint="cs"/>
            <w:vanish/>
            <w:szCs w:val="20"/>
            <w:shd w:val="clear" w:color="auto" w:fill="FFFF99"/>
            <w:rtl/>
          </w:rPr>
          <w:t>ק"ת תשנ"ב מס' 5426</w:t>
        </w:r>
      </w:hyperlink>
      <w:r w:rsidRPr="00A270AC">
        <w:rPr>
          <w:rFonts w:hint="cs"/>
          <w:vanish/>
          <w:szCs w:val="20"/>
          <w:shd w:val="clear" w:color="auto" w:fill="FFFF99"/>
          <w:rtl/>
        </w:rPr>
        <w:t xml:space="preserve"> מיום 5.3.1992 עמ' 860</w:t>
      </w:r>
    </w:p>
    <w:p w:rsidR="005C19CF" w:rsidRPr="00850825" w:rsidRDefault="005C19CF" w:rsidP="00850825">
      <w:pPr>
        <w:pStyle w:val="P00"/>
        <w:ind w:left="0" w:right="1134"/>
        <w:rPr>
          <w:rStyle w:val="default"/>
          <w:rFonts w:cs="FrankRuehl" w:hint="cs"/>
          <w:sz w:val="2"/>
          <w:szCs w:val="2"/>
          <w:rtl/>
        </w:rPr>
      </w:pPr>
      <w:r w:rsidRPr="00A270AC">
        <w:rPr>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ח)</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הוראות תקנות משנה (ד), (ה) ו-(ז) יחולו גם כאשר הכלוא מולן זמנית שלא בתאו, </w:t>
      </w:r>
      <w:r w:rsidRPr="00A270AC">
        <w:rPr>
          <w:rStyle w:val="default"/>
          <w:rFonts w:cs="FrankRuehl" w:hint="cs"/>
          <w:strike/>
          <w:vanish/>
          <w:sz w:val="22"/>
          <w:szCs w:val="22"/>
          <w:shd w:val="clear" w:color="auto" w:fill="FFFF99"/>
          <w:rtl/>
        </w:rPr>
        <w:t>לרבות בצינוק</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לרבות בתא הפרדה</w:t>
      </w:r>
      <w:r w:rsidRPr="00A270AC">
        <w:rPr>
          <w:rStyle w:val="default"/>
          <w:rFonts w:cs="FrankRuehl" w:hint="cs"/>
          <w:vanish/>
          <w:sz w:val="22"/>
          <w:szCs w:val="22"/>
          <w:shd w:val="clear" w:color="auto" w:fill="FFFF99"/>
          <w:rtl/>
        </w:rPr>
        <w:t>, לפי תקנה 65.</w:t>
      </w:r>
      <w:bookmarkEnd w:id="52"/>
    </w:p>
    <w:p w:rsidR="00C41D55" w:rsidRDefault="00C41D55" w:rsidP="00A270AC">
      <w:pPr>
        <w:pStyle w:val="P00"/>
        <w:spacing w:before="72"/>
        <w:ind w:left="0" w:right="1134"/>
        <w:rPr>
          <w:rStyle w:val="default"/>
          <w:rFonts w:cs="FrankRuehl"/>
          <w:rtl/>
        </w:rPr>
      </w:pPr>
      <w:bookmarkStart w:id="53" w:name="Seif24"/>
      <w:bookmarkEnd w:id="53"/>
      <w:r>
        <w:rPr>
          <w:lang w:val="he-IL"/>
        </w:rPr>
        <w:pict>
          <v:rect id="_x0000_s1055" style="position:absolute;left:0;text-align:left;margin-left:464.5pt;margin-top:8.05pt;width:75.05pt;height:10.45pt;z-index:25162444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לבושת</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כלוא ילבש מדים, שיסופקו לו בבית הסוהר.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כלוא לא יענוד סימני דרגה, אותות וכל סימן או סמל צבאי אחר.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בתקנות משנה (א) ו-(ב) כלוא המתייצב בבית דין צבאי, יופיע בתלבושת צבאית מלאה.</w:t>
      </w:r>
    </w:p>
    <w:p w:rsidR="00C41D55" w:rsidRDefault="00C41D55" w:rsidP="00A270AC">
      <w:pPr>
        <w:pStyle w:val="P00"/>
        <w:spacing w:before="72"/>
        <w:ind w:left="0" w:right="1134"/>
        <w:rPr>
          <w:rStyle w:val="default"/>
          <w:rFonts w:cs="FrankRuehl"/>
          <w:rtl/>
        </w:rPr>
      </w:pPr>
      <w:bookmarkStart w:id="54" w:name="Seif25"/>
      <w:bookmarkEnd w:id="54"/>
      <w:r>
        <w:rPr>
          <w:lang w:val="he-IL"/>
        </w:rPr>
        <w:pict>
          <v:rect id="_x0000_s1056" style="position:absolute;left:0;text-align:left;margin-left:464.5pt;margin-top:8.05pt;width:75.05pt;height:11.55pt;z-index:25162547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מ</w:t>
                  </w:r>
                  <w:r>
                    <w:rPr>
                      <w:rFonts w:cs="Miriam" w:hint="cs"/>
                      <w:szCs w:val="18"/>
                      <w:rtl/>
                    </w:rPr>
                    <w:t>זון</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כלוא יקבל מנת מזון יומית בהתאם לאמור בפקודות הצבא.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כלוא חולה יקבל מנת מזון יומית לפי הוראות קצין הרפואה.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יוכנס לבית הסוהר מזון המיועד לכלואים,</w:t>
      </w:r>
      <w:r>
        <w:rPr>
          <w:rStyle w:val="default"/>
          <w:rFonts w:cs="FrankRuehl"/>
          <w:rtl/>
        </w:rPr>
        <w:t xml:space="preserve"> </w:t>
      </w:r>
      <w:r>
        <w:rPr>
          <w:rStyle w:val="default"/>
          <w:rFonts w:cs="FrankRuehl" w:hint="cs"/>
          <w:rtl/>
        </w:rPr>
        <w:t>אלא באישור המפקד.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תקנה 26(ז) יחולו גם לגבי סוגי מזון.</w:t>
      </w:r>
    </w:p>
    <w:p w:rsidR="00C41D55" w:rsidRDefault="00C41D55" w:rsidP="00A270AC">
      <w:pPr>
        <w:pStyle w:val="P00"/>
        <w:spacing w:before="72"/>
        <w:ind w:left="0" w:right="1134"/>
        <w:rPr>
          <w:rStyle w:val="default"/>
          <w:rFonts w:cs="FrankRuehl"/>
          <w:rtl/>
        </w:rPr>
      </w:pPr>
      <w:bookmarkStart w:id="55" w:name="Seif26"/>
      <w:bookmarkEnd w:id="55"/>
      <w:r>
        <w:rPr>
          <w:lang w:val="he-IL"/>
        </w:rPr>
        <w:pict>
          <v:rect id="_x0000_s1057" style="position:absolute;left:0;text-align:left;margin-left:464.5pt;margin-top:8.05pt;width:75.05pt;height:10.15pt;z-index:25162649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נ</w:t>
                  </w:r>
                  <w:r>
                    <w:rPr>
                      <w:rFonts w:cs="Miriam" w:hint="cs"/>
                      <w:szCs w:val="18"/>
                      <w:rtl/>
                    </w:rPr>
                    <w:t>קיון</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המבנים והמיתקנים בבית הסוהר ינוקו ויישטפו מדי יום, ויחוטאו בהתאם להוראות קצין הרפואה.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הקירות הפנימיים של כל תא שיכון, למעט אוהל, יסויידו אחת לשלושה חדשים.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בתקו</w:t>
      </w:r>
      <w:r>
        <w:rPr>
          <w:rStyle w:val="default"/>
          <w:rFonts w:cs="FrankRuehl"/>
          <w:rtl/>
        </w:rPr>
        <w:t>פ</w:t>
      </w:r>
      <w:r>
        <w:rPr>
          <w:rStyle w:val="default"/>
          <w:rFonts w:cs="FrankRuehl" w:hint="cs"/>
          <w:rtl/>
        </w:rPr>
        <w:t>ת הקיץ יתקלח כלוא מדי יום ביומו ופעם בשבוע לפחות במים חמים; בתקופת החורף יתקלח כלוא במים חמים פעמיים בשבוע לפחות.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כלוא יגלח פניו מדי יום.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כלוא המוחזק בריתוק לתא לפי תקנה 41 יתגלח בהשגחתו של חייל מסגל בית הסוהר; לא יושאר ברשות כלוא כאמור סכין או </w:t>
      </w:r>
      <w:r>
        <w:rPr>
          <w:rStyle w:val="default"/>
          <w:rFonts w:cs="FrankRuehl"/>
          <w:rtl/>
        </w:rPr>
        <w:t>ת</w:t>
      </w:r>
      <w:r>
        <w:rPr>
          <w:rStyle w:val="default"/>
          <w:rFonts w:cs="FrankRuehl" w:hint="cs"/>
          <w:rtl/>
        </w:rPr>
        <w:t>ער והם ייאספו בגמר הגילוח וירוכזו לשימוש חוזר במקום שקבע לכך המפקד.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אף האמור בתקנת משנה (ד) לא יתגלח כלוא אם קצין הרפואה קבע כי מטעמים רפואיים הדבר אסור עליו.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פקודת המטכ"ל בדבר פטור חיילים מגילוח מטעמי דת תחול גם על</w:t>
      </w:r>
      <w:r>
        <w:rPr>
          <w:rStyle w:val="default"/>
          <w:rFonts w:cs="FrankRuehl"/>
          <w:rtl/>
        </w:rPr>
        <w:t xml:space="preserve"> </w:t>
      </w:r>
      <w:r>
        <w:rPr>
          <w:rStyle w:val="default"/>
          <w:rFonts w:cs="FrankRuehl" w:hint="cs"/>
          <w:rtl/>
        </w:rPr>
        <w:t>כלואים.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שערותיו של כלוא יסופרו אחת לעשרה ימים.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לא יגולח ראשו של כלוא שלא מרצונו, אלא מטעמי בריאות, לפי הוראות קצין הרפואה.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כלוא יחליף לבנים ובגדים אחרים פעם אחת בשבוע לפחות.</w:t>
      </w:r>
    </w:p>
    <w:p w:rsidR="00C41D55" w:rsidRDefault="00C41D55" w:rsidP="00A270AC">
      <w:pPr>
        <w:pStyle w:val="P00"/>
        <w:spacing w:before="72"/>
        <w:ind w:left="0" w:right="1134"/>
        <w:rPr>
          <w:rStyle w:val="default"/>
          <w:rFonts w:cs="FrankRuehl"/>
          <w:rtl/>
        </w:rPr>
      </w:pPr>
      <w:bookmarkStart w:id="56" w:name="Seif27"/>
      <w:bookmarkEnd w:id="56"/>
      <w:r>
        <w:rPr>
          <w:lang w:val="he-IL"/>
        </w:rPr>
        <w:pict>
          <v:rect id="_x0000_s1058" style="position:absolute;left:0;text-align:left;margin-left:464.5pt;margin-top:8.05pt;width:75.05pt;height:10.45pt;z-index:25162752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כ</w:t>
                  </w:r>
                  <w:r>
                    <w:rPr>
                      <w:rFonts w:cs="Miriam" w:hint="cs"/>
                      <w:szCs w:val="18"/>
                      <w:rtl/>
                    </w:rPr>
                    <w:t>ביסה</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כלוא חייב לכבס את לבניו ובגדיו בעצמו.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בגדים </w:t>
      </w:r>
      <w:r>
        <w:rPr>
          <w:rStyle w:val="default"/>
          <w:rFonts w:cs="FrankRuehl"/>
          <w:rtl/>
        </w:rPr>
        <w:t>ו</w:t>
      </w:r>
      <w:r>
        <w:rPr>
          <w:rStyle w:val="default"/>
          <w:rFonts w:cs="FrankRuehl" w:hint="cs"/>
          <w:rtl/>
        </w:rPr>
        <w:t>שמיכות, שאינם ניתנים לכביסה, יחוטאו מעת לעת לפי הוראות קצין הרפואה.</w:t>
      </w:r>
    </w:p>
    <w:p w:rsidR="00C41D55" w:rsidRDefault="00C41D55" w:rsidP="00A270AC">
      <w:pPr>
        <w:pStyle w:val="P00"/>
        <w:spacing w:before="72"/>
        <w:ind w:left="0" w:right="1134"/>
        <w:rPr>
          <w:rStyle w:val="default"/>
          <w:rFonts w:cs="FrankRuehl"/>
          <w:rtl/>
        </w:rPr>
      </w:pPr>
      <w:bookmarkStart w:id="57" w:name="Seif28"/>
      <w:bookmarkEnd w:id="57"/>
      <w:r>
        <w:rPr>
          <w:lang w:val="he-IL"/>
        </w:rPr>
        <w:pict>
          <v:rect id="_x0000_s1059" style="position:absolute;left:0;text-align:left;margin-left:464.5pt;margin-top:8.05pt;width:75.05pt;height:13.15pt;z-index:25162854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ס</w:t>
                  </w:r>
                  <w:r>
                    <w:rPr>
                      <w:rFonts w:cs="Miriam" w:hint="cs"/>
                      <w:szCs w:val="18"/>
                      <w:rtl/>
                    </w:rPr>
                    <w:t>פריה</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בבית הסוהר תהיה ספריה לשימושם של הכלואים.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כלוא רשאי לקבל חומר קריאה מהספריה לקריאה בתאו.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כלוא רשאי לקבל חומר קריאה מן החוץ, פרט לחומר העלול, לדעת המפקד, להזיק ל</w:t>
      </w:r>
      <w:r>
        <w:rPr>
          <w:rStyle w:val="default"/>
          <w:rFonts w:cs="FrankRuehl"/>
          <w:rtl/>
        </w:rPr>
        <w:t>מ</w:t>
      </w:r>
      <w:r>
        <w:rPr>
          <w:rStyle w:val="default"/>
          <w:rFonts w:cs="FrankRuehl" w:hint="cs"/>
          <w:rtl/>
        </w:rPr>
        <w:t>הלך החקירה או המשפט המתנהל נגדו, או חומר שהקמצ"ר אסר לקוראו בבית הסוהר.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סדרי השאלתו של חומר הקריאה מהספריה לכלואים ומשלוח חומר קריאה מן החוץ ייקבעו בפקודות הקבע.</w:t>
      </w:r>
    </w:p>
    <w:p w:rsidR="00C41D55" w:rsidRDefault="00C41D55" w:rsidP="00A270AC">
      <w:pPr>
        <w:pStyle w:val="P00"/>
        <w:spacing w:before="72"/>
        <w:ind w:left="0" w:right="1134"/>
        <w:rPr>
          <w:rStyle w:val="default"/>
          <w:rFonts w:cs="FrankRuehl"/>
          <w:rtl/>
        </w:rPr>
      </w:pPr>
      <w:bookmarkStart w:id="58" w:name="Seif29"/>
      <w:bookmarkEnd w:id="58"/>
      <w:r>
        <w:rPr>
          <w:lang w:val="he-IL"/>
        </w:rPr>
        <w:pict>
          <v:rect id="_x0000_s1060" style="position:absolute;left:0;text-align:left;margin-left:464.5pt;margin-top:8.05pt;width:75.05pt;height:12.65pt;z-index:25162956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ד</w:t>
                  </w:r>
                  <w:r>
                    <w:rPr>
                      <w:rFonts w:cs="Miriam" w:hint="cs"/>
                      <w:szCs w:val="18"/>
                      <w:rtl/>
                    </w:rPr>
                    <w:t>ת</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המפקד יקבע סידורים מתאימים בבית הסוהר שיאפשרו לכל כלוא דתי לקיים את מצוות </w:t>
      </w:r>
      <w:r>
        <w:rPr>
          <w:rStyle w:val="default"/>
          <w:rFonts w:cs="FrankRuehl"/>
          <w:rtl/>
        </w:rPr>
        <w:t>ד</w:t>
      </w:r>
      <w:r>
        <w:rPr>
          <w:rStyle w:val="default"/>
          <w:rFonts w:cs="FrankRuehl" w:hint="cs"/>
          <w:rtl/>
        </w:rPr>
        <w:t>תו.</w:t>
      </w:r>
    </w:p>
    <w:p w:rsidR="00C41D55" w:rsidRDefault="00C41D55">
      <w:pPr>
        <w:pStyle w:val="P00"/>
        <w:spacing w:before="72"/>
        <w:ind w:left="0" w:right="1134"/>
        <w:rPr>
          <w:rStyle w:val="default"/>
          <w:rFonts w:cs="FrankRuehl"/>
          <w:rtl/>
        </w:rPr>
      </w:pPr>
      <w:r>
        <w:rPr>
          <w:lang w:val="he-IL"/>
        </w:rPr>
        <w:pict>
          <v:rect id="_x0000_s1061" style="position:absolute;left:0;text-align:left;margin-left:464.5pt;margin-top:8.05pt;width:75.05pt;height:13.3pt;z-index:25163059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כלוא רשאי להתקבל לראיון אצל רב צבאי או כהן דת של אותו כלוא, אם ביקש זאת.</w:t>
      </w:r>
    </w:p>
    <w:p w:rsidR="00C41D55" w:rsidRDefault="00C41D55">
      <w:pPr>
        <w:pStyle w:val="P00"/>
        <w:spacing w:before="72"/>
        <w:ind w:left="0" w:right="1134"/>
        <w:rPr>
          <w:rStyle w:val="default"/>
          <w:rFonts w:cs="FrankRuehl"/>
          <w:rtl/>
        </w:rPr>
      </w:pPr>
      <w:r>
        <w:rPr>
          <w:lang w:val="he-IL"/>
        </w:rPr>
        <w:pict>
          <v:rect id="_x0000_s1062" style="position:absolute;left:0;text-align:left;margin-left:464.5pt;margin-top:8.05pt;width:75.05pt;height:11.7pt;z-index:25163161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תשמ"ז-1987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רב צבאי או כהן דת, לפי הענין, יהיו נוכחים בבית הסוהר בכל מקרה בו מחייבות זאת הנסיבות.</w:t>
      </w:r>
    </w:p>
    <w:p w:rsidR="00C41D55" w:rsidRDefault="00C41D55">
      <w:pPr>
        <w:pStyle w:val="P00"/>
        <w:spacing w:before="72"/>
        <w:ind w:left="0" w:right="1134"/>
        <w:rPr>
          <w:rStyle w:val="default"/>
          <w:rFonts w:cs="FrankRuehl" w:hint="cs"/>
          <w:rtl/>
        </w:rPr>
      </w:pPr>
      <w:r>
        <w:rPr>
          <w:lang w:val="he-IL"/>
        </w:rPr>
        <w:pict>
          <v:rect id="_x0000_s1063" style="position:absolute;left:0;text-align:left;margin-left:464.5pt;margin-top:8.05pt;width:75.05pt;height:10.1pt;z-index:25163264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w:t>
      </w:r>
      <w:r w:rsidR="003904C2">
        <w:rPr>
          <w:rStyle w:val="default"/>
          <w:rFonts w:cs="FrankRuehl" w:hint="cs"/>
          <w:rtl/>
        </w:rPr>
        <w:t>.</w:t>
      </w:r>
    </w:p>
    <w:p w:rsidR="005C19CF" w:rsidRPr="00A270AC" w:rsidRDefault="005C19CF" w:rsidP="005C19CF">
      <w:pPr>
        <w:pStyle w:val="P00"/>
        <w:tabs>
          <w:tab w:val="clear" w:pos="6259"/>
        </w:tabs>
        <w:spacing w:before="0"/>
        <w:ind w:left="0" w:right="1134"/>
        <w:rPr>
          <w:rFonts w:hint="cs"/>
          <w:vanish/>
          <w:szCs w:val="20"/>
          <w:shd w:val="clear" w:color="auto" w:fill="FFFF99"/>
          <w:rtl/>
        </w:rPr>
      </w:pPr>
      <w:bookmarkStart w:id="59" w:name="Rov112"/>
      <w:r w:rsidRPr="00A270AC">
        <w:rPr>
          <w:rFonts w:hint="cs"/>
          <w:vanish/>
          <w:color w:val="FF0000"/>
          <w:szCs w:val="20"/>
          <w:shd w:val="clear" w:color="auto" w:fill="FFFF99"/>
          <w:rtl/>
        </w:rPr>
        <w:t>מיום 2.7.1987</w:t>
      </w:r>
    </w:p>
    <w:p w:rsidR="005C19CF" w:rsidRPr="00A270AC" w:rsidRDefault="005C19CF" w:rsidP="005C19CF">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תשמ"ז-1987</w:t>
      </w:r>
    </w:p>
    <w:p w:rsidR="005C19CF" w:rsidRPr="00A270AC" w:rsidRDefault="005C19CF" w:rsidP="005C19CF">
      <w:pPr>
        <w:pStyle w:val="P00"/>
        <w:spacing w:before="0"/>
        <w:ind w:left="0" w:right="1134"/>
        <w:rPr>
          <w:rFonts w:hint="cs"/>
          <w:vanish/>
          <w:szCs w:val="20"/>
          <w:shd w:val="clear" w:color="auto" w:fill="FFFF99"/>
          <w:rtl/>
        </w:rPr>
      </w:pPr>
      <w:hyperlink r:id="rId23" w:history="1">
        <w:r w:rsidRPr="00A270AC">
          <w:rPr>
            <w:rStyle w:val="Hyperlink"/>
            <w:rFonts w:hint="cs"/>
            <w:vanish/>
            <w:szCs w:val="20"/>
            <w:shd w:val="clear" w:color="auto" w:fill="FFFF99"/>
            <w:rtl/>
          </w:rPr>
          <w:t>ק"ת תשמ"ז מס' 5039</w:t>
        </w:r>
      </w:hyperlink>
      <w:r w:rsidRPr="00A270AC">
        <w:rPr>
          <w:rFonts w:hint="cs"/>
          <w:vanish/>
          <w:szCs w:val="20"/>
          <w:shd w:val="clear" w:color="auto" w:fill="FFFF99"/>
          <w:rtl/>
        </w:rPr>
        <w:t xml:space="preserve"> מיום 2.7.1987 עמ' 1046</w:t>
      </w:r>
    </w:p>
    <w:p w:rsidR="005C19CF" w:rsidRPr="00A270AC" w:rsidRDefault="005C19CF" w:rsidP="005C19CF">
      <w:pPr>
        <w:pStyle w:val="P00"/>
        <w:ind w:left="0" w:right="1134"/>
        <w:rPr>
          <w:rStyle w:val="default"/>
          <w:rFonts w:cs="FrankRuehl"/>
          <w:vanish/>
          <w:sz w:val="22"/>
          <w:szCs w:val="22"/>
          <w:shd w:val="clear" w:color="auto" w:fill="FFFF99"/>
          <w:rtl/>
        </w:rPr>
      </w:pPr>
      <w:r w:rsidRPr="00A270AC">
        <w:rPr>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ב)</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כל כלוא רשאי להתקבל לראיון אצל רב צבאי </w:t>
      </w:r>
      <w:r w:rsidRPr="00A270AC">
        <w:rPr>
          <w:rStyle w:val="default"/>
          <w:rFonts w:cs="FrankRuehl" w:hint="cs"/>
          <w:vanish/>
          <w:sz w:val="22"/>
          <w:szCs w:val="22"/>
          <w:u w:val="single"/>
          <w:shd w:val="clear" w:color="auto" w:fill="FFFF99"/>
          <w:rtl/>
        </w:rPr>
        <w:t>או כהן דת של אותו כלוא</w:t>
      </w:r>
      <w:r w:rsidRPr="00A270AC">
        <w:rPr>
          <w:rStyle w:val="default"/>
          <w:rFonts w:cs="FrankRuehl" w:hint="cs"/>
          <w:vanish/>
          <w:sz w:val="22"/>
          <w:szCs w:val="22"/>
          <w:shd w:val="clear" w:color="auto" w:fill="FFFF99"/>
          <w:rtl/>
        </w:rPr>
        <w:t>, אם ביקש זאת.</w:t>
      </w:r>
    </w:p>
    <w:p w:rsidR="005C19CF" w:rsidRPr="00A270AC" w:rsidRDefault="005C19CF" w:rsidP="005C19CF">
      <w:pPr>
        <w:pStyle w:val="P00"/>
        <w:spacing w:before="0"/>
        <w:ind w:left="0" w:right="1134"/>
        <w:rPr>
          <w:rStyle w:val="default"/>
          <w:rFonts w:cs="FrankRuehl"/>
          <w:vanish/>
          <w:sz w:val="22"/>
          <w:szCs w:val="22"/>
          <w:shd w:val="clear" w:color="auto" w:fill="FFFF99"/>
          <w:rtl/>
        </w:rPr>
      </w:pPr>
      <w:r w:rsidRPr="00A270AC">
        <w:rPr>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ג)</w:t>
      </w:r>
      <w:r w:rsidRPr="00A270AC">
        <w:rPr>
          <w:rStyle w:val="default"/>
          <w:rFonts w:cs="FrankRuehl"/>
          <w:vanish/>
          <w:sz w:val="22"/>
          <w:szCs w:val="22"/>
          <w:shd w:val="clear" w:color="auto" w:fill="FFFF99"/>
          <w:rtl/>
        </w:rPr>
        <w:tab/>
      </w:r>
      <w:r w:rsidRPr="00A270AC">
        <w:rPr>
          <w:rStyle w:val="default"/>
          <w:rFonts w:cs="FrankRuehl" w:hint="cs"/>
          <w:strike/>
          <w:vanish/>
          <w:sz w:val="22"/>
          <w:szCs w:val="22"/>
          <w:shd w:val="clear" w:color="auto" w:fill="FFFF99"/>
          <w:rtl/>
        </w:rPr>
        <w:t>רב צבאי יהיה נוכח</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רב צבאי או כהן דת, לפי הענין, יהיו נוכחים</w:t>
      </w:r>
      <w:r w:rsidRPr="00A270AC">
        <w:rPr>
          <w:rStyle w:val="default"/>
          <w:rFonts w:cs="FrankRuehl" w:hint="cs"/>
          <w:vanish/>
          <w:sz w:val="22"/>
          <w:szCs w:val="22"/>
          <w:shd w:val="clear" w:color="auto" w:fill="FFFF99"/>
          <w:rtl/>
        </w:rPr>
        <w:t xml:space="preserve"> בבית הסוהר בכל מקרה בו מחייבות זאת הנסיבות.</w:t>
      </w:r>
    </w:p>
    <w:p w:rsidR="005C19CF" w:rsidRPr="00850825" w:rsidRDefault="005C19CF" w:rsidP="00850825">
      <w:pPr>
        <w:pStyle w:val="P00"/>
        <w:spacing w:before="0"/>
        <w:ind w:left="0" w:right="1134"/>
        <w:rPr>
          <w:rStyle w:val="default"/>
          <w:rFonts w:cs="FrankRuehl"/>
          <w:strike/>
          <w:sz w:val="2"/>
          <w:szCs w:val="2"/>
          <w:rtl/>
        </w:rPr>
      </w:pPr>
      <w:r w:rsidRPr="00A270AC">
        <w:rPr>
          <w:vanish/>
          <w:sz w:val="22"/>
          <w:szCs w:val="22"/>
          <w:shd w:val="clear" w:color="auto" w:fill="FFFF99"/>
          <w:rtl/>
        </w:rPr>
        <w:tab/>
      </w:r>
      <w:r w:rsidRPr="00A270AC">
        <w:rPr>
          <w:rStyle w:val="default"/>
          <w:rFonts w:cs="FrankRuehl"/>
          <w:strike/>
          <w:vanish/>
          <w:sz w:val="22"/>
          <w:szCs w:val="22"/>
          <w:shd w:val="clear" w:color="auto" w:fill="FFFF99"/>
          <w:rtl/>
        </w:rPr>
        <w:t>(</w:t>
      </w:r>
      <w:r w:rsidRPr="00A270AC">
        <w:rPr>
          <w:rStyle w:val="default"/>
          <w:rFonts w:cs="FrankRuehl" w:hint="cs"/>
          <w:strike/>
          <w:vanish/>
          <w:sz w:val="22"/>
          <w:szCs w:val="22"/>
          <w:shd w:val="clear" w:color="auto" w:fill="FFFF99"/>
          <w:rtl/>
        </w:rPr>
        <w:t>ד)</w:t>
      </w:r>
      <w:r w:rsidRPr="00A270AC">
        <w:rPr>
          <w:rStyle w:val="default"/>
          <w:rFonts w:cs="FrankRuehl"/>
          <w:strike/>
          <w:vanish/>
          <w:sz w:val="22"/>
          <w:szCs w:val="22"/>
          <w:shd w:val="clear" w:color="auto" w:fill="FFFF99"/>
          <w:rtl/>
        </w:rPr>
        <w:tab/>
      </w:r>
      <w:r w:rsidRPr="00A270AC">
        <w:rPr>
          <w:rStyle w:val="default"/>
          <w:rFonts w:cs="FrankRuehl" w:hint="cs"/>
          <w:strike/>
          <w:vanish/>
          <w:sz w:val="22"/>
          <w:szCs w:val="22"/>
          <w:shd w:val="clear" w:color="auto" w:fill="FFFF99"/>
          <w:rtl/>
        </w:rPr>
        <w:t>לגבי כלוא שאינו יהודי יובא לבית הסוהר כהן דת של אותו כלוא, במקרה שהנסיבות יחייבו זאת.</w:t>
      </w:r>
      <w:bookmarkEnd w:id="59"/>
    </w:p>
    <w:p w:rsidR="00C41D55" w:rsidRDefault="00C41D55" w:rsidP="00A270AC">
      <w:pPr>
        <w:pStyle w:val="P00"/>
        <w:spacing w:before="72"/>
        <w:ind w:left="0" w:right="1134"/>
        <w:rPr>
          <w:rStyle w:val="default"/>
          <w:rFonts w:cs="FrankRuehl"/>
          <w:rtl/>
        </w:rPr>
      </w:pPr>
      <w:bookmarkStart w:id="60" w:name="Seif30"/>
      <w:bookmarkEnd w:id="60"/>
      <w:r>
        <w:rPr>
          <w:lang w:val="he-IL"/>
        </w:rPr>
        <w:pict>
          <v:rect id="_x0000_s1064" style="position:absolute;left:0;text-align:left;margin-left:464.5pt;margin-top:8.05pt;width:75.05pt;height:10.3pt;z-index:25163366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נאי שירות</w:t>
                  </w:r>
                </w:p>
              </w:txbxContent>
            </v:textbox>
            <w10:anchorlock/>
          </v:rect>
        </w:pict>
      </w:r>
      <w:r>
        <w:rPr>
          <w:rStyle w:val="big-number"/>
          <w:rtl/>
        </w:rPr>
        <w:t>33.</w:t>
      </w:r>
      <w:r>
        <w:rPr>
          <w:rStyle w:val="big-number"/>
          <w:rtl/>
        </w:rPr>
        <w:tab/>
      </w:r>
      <w:r>
        <w:rPr>
          <w:rStyle w:val="default"/>
          <w:rFonts w:cs="FrankRuehl"/>
          <w:rtl/>
        </w:rPr>
        <w:t>ה</w:t>
      </w:r>
      <w:r>
        <w:rPr>
          <w:rStyle w:val="default"/>
          <w:rFonts w:cs="FrankRuehl" w:hint="cs"/>
          <w:rtl/>
        </w:rPr>
        <w:t>מפקד, או מי שהוא מינהו לכך, יטפל בבעיות הקשורות בתנאי שירות של כלוא.</w:t>
      </w:r>
    </w:p>
    <w:p w:rsidR="00C41D55" w:rsidRDefault="00C41D55" w:rsidP="00A270AC">
      <w:pPr>
        <w:pStyle w:val="P00"/>
        <w:spacing w:before="72"/>
        <w:ind w:left="0" w:right="1134"/>
        <w:rPr>
          <w:rStyle w:val="default"/>
          <w:rFonts w:cs="FrankRuehl"/>
          <w:rtl/>
        </w:rPr>
      </w:pPr>
      <w:bookmarkStart w:id="61" w:name="Seif31"/>
      <w:bookmarkEnd w:id="61"/>
      <w:r>
        <w:rPr>
          <w:lang w:val="he-IL"/>
        </w:rPr>
        <w:pict>
          <v:rect id="_x0000_s1065" style="position:absolute;left:0;text-align:left;margin-left:464.5pt;margin-top:8.05pt;width:75.05pt;height:12.8pt;z-index:25163468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ט</w:t>
                  </w:r>
                  <w:r>
                    <w:rPr>
                      <w:rFonts w:cs="Miriam" w:hint="cs"/>
                      <w:szCs w:val="18"/>
                      <w:rtl/>
                    </w:rPr>
                    <w:t>יפ</w:t>
                  </w:r>
                  <w:r>
                    <w:rPr>
                      <w:rFonts w:cs="Miriam"/>
                      <w:szCs w:val="18"/>
                      <w:rtl/>
                    </w:rPr>
                    <w:t>ו</w:t>
                  </w:r>
                  <w:r>
                    <w:rPr>
                      <w:rFonts w:cs="Miriam" w:hint="cs"/>
                      <w:szCs w:val="18"/>
                      <w:rtl/>
                    </w:rPr>
                    <w:t>ל רפואי</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קצין הרפואה ינהל יומן רפואי וירשום בו כל בדיקה של כלוא וכל ביקורת רפואית שערך בבית הסוהר, וכן את ההמלצות שנתן בעקבות הבדיקה או הבי</w:t>
      </w:r>
      <w:r>
        <w:rPr>
          <w:rStyle w:val="default"/>
          <w:rFonts w:cs="FrankRuehl"/>
          <w:rtl/>
        </w:rPr>
        <w:t>ק</w:t>
      </w:r>
      <w:r>
        <w:rPr>
          <w:rStyle w:val="default"/>
          <w:rFonts w:cs="FrankRuehl" w:hint="cs"/>
          <w:rtl/>
        </w:rPr>
        <w:t>ורת.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הרפואה יבדוק כל כלוא עם קבלתו לבית הסוהר, ולאחר מכן כל אימת שהכלוא יתלונן על מחלה או מיחוש; כלוא הדורש לראות קצין רפואה יובא לפניו בהקדם האפשרי.</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קצין הרפואה ירשום בכרטיסו הרפואי של הכלוא את הפרטים על מצב בריאותו, תוצאות בדיקות שנבדק, ה</w:t>
      </w:r>
      <w:r>
        <w:rPr>
          <w:rStyle w:val="default"/>
          <w:rFonts w:cs="FrankRuehl"/>
          <w:rtl/>
        </w:rPr>
        <w:t>מ</w:t>
      </w:r>
      <w:r>
        <w:rPr>
          <w:rStyle w:val="default"/>
          <w:rFonts w:cs="FrankRuehl" w:hint="cs"/>
          <w:rtl/>
        </w:rPr>
        <w:t>חלות שחלה בהן וכן את המלצותיו ביחס לאותו כלוא.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קצין הרפואה יודיע למפקד בכתב, ללא דיחוי, על כל מקרה של מחלה מדבקת בין הכלואים ועל האמצעים שיש לנקוט כדי לשמור על בריאותו של החולה ועל בריאות יתר הכלואים.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המפקד חייב לבצע ולישם את ההמלצות הרפואיות שנ</w:t>
      </w:r>
      <w:r>
        <w:rPr>
          <w:rStyle w:val="default"/>
          <w:rFonts w:cs="FrankRuehl"/>
          <w:rtl/>
        </w:rPr>
        <w:t>ת</w:t>
      </w:r>
      <w:r>
        <w:rPr>
          <w:rStyle w:val="default"/>
          <w:rFonts w:cs="FrankRuehl" w:hint="cs"/>
          <w:rtl/>
        </w:rPr>
        <w:t>ן קצין רפואה; אם למפקד ספק בדבר תוכן ההמלצות שניתנו, היקפן או משמעותן, יפנה, מיד עם קבלתן, אל קצין הרפואה שנתן אותן כדי לקבל הבהרות נוספות.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סבר המפקד כי יש סיבה המצדיקה עיון מחדש בהמלצות הרפואיות, רשאי הוא לפנות אל קצין הרפואה שנתן את ההמלצות האמורות</w:t>
      </w:r>
      <w:r>
        <w:rPr>
          <w:rStyle w:val="default"/>
          <w:rFonts w:cs="FrankRuehl"/>
          <w:rtl/>
        </w:rPr>
        <w:t xml:space="preserve">, </w:t>
      </w:r>
      <w:r>
        <w:rPr>
          <w:rStyle w:val="default"/>
          <w:rFonts w:cs="FrankRuehl" w:hint="cs"/>
          <w:rtl/>
        </w:rPr>
        <w:t>או אל הסמכות הרפואית הממונה עליו, ולבקש לבדוק את ההמלצות בדרך שימצא לנכון; אין בפניה כאמור כדי לעכב את ביצוע ההמלצות שניתנו.</w:t>
      </w:r>
    </w:p>
    <w:p w:rsidR="00C41D55" w:rsidRDefault="00C41D55" w:rsidP="00A270AC">
      <w:pPr>
        <w:pStyle w:val="P00"/>
        <w:spacing w:before="72"/>
        <w:ind w:left="0" w:right="1134"/>
        <w:rPr>
          <w:rStyle w:val="default"/>
          <w:rFonts w:cs="FrankRuehl"/>
          <w:rtl/>
        </w:rPr>
      </w:pPr>
      <w:bookmarkStart w:id="62" w:name="Seif32"/>
      <w:bookmarkEnd w:id="62"/>
      <w:r>
        <w:rPr>
          <w:lang w:val="he-IL"/>
        </w:rPr>
        <w:pict>
          <v:rect id="_x0000_s1066" style="position:absolute;left:0;text-align:left;margin-left:464.5pt;margin-top:8.05pt;width:75.05pt;height:23pt;z-index:25163571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 xml:space="preserve">עברת כלוא </w:t>
                  </w:r>
                  <w:r>
                    <w:rPr>
                      <w:rFonts w:cs="Miriam"/>
                      <w:szCs w:val="18"/>
                      <w:rtl/>
                    </w:rPr>
                    <w:br/>
                    <w:t>ל</w:t>
                  </w:r>
                  <w:r>
                    <w:rPr>
                      <w:rFonts w:cs="Miriam" w:hint="cs"/>
                      <w:szCs w:val="18"/>
                      <w:rtl/>
                    </w:rPr>
                    <w:t>בית-חולים</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קצין הרפואה כי יש להעביר כלוא לטיפול בבית חולים, משום שהוא נזקק לטיפול רפואי שאין אפשרות לתי</w:t>
      </w:r>
      <w:r>
        <w:rPr>
          <w:rStyle w:val="default"/>
          <w:rFonts w:cs="FrankRuehl"/>
          <w:rtl/>
        </w:rPr>
        <w:t>ת</w:t>
      </w:r>
      <w:r>
        <w:rPr>
          <w:rStyle w:val="default"/>
          <w:rFonts w:cs="FrankRuehl" w:hint="cs"/>
          <w:rtl/>
        </w:rPr>
        <w:t>ו בבית הסוהר, יורה המפקד להעביר את הכלוא לבית חולים.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בהיעדר קצין רפואה, מוסמך חובש לקבוע כאמור בתקנת משנה (א).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המפקד אחראי לשמירה על הכלוא בעת שהייתו בבית החולים, והוא יתאם את סדרי השמירה עם הגורם המתאים בבית-חולים, זולת אם הורה קמצ"ר אחרת.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כלוא המאושפז בבית חולים, דינו כדין כלוא בבית הסוהר ויחולו עליו תקנות אלה בכפוף למגבלותיו הרפואיות ובכפוף לאמור בפקודות הצבא ובפקודות הקבע.</w:t>
      </w:r>
    </w:p>
    <w:p w:rsidR="00C41D55" w:rsidRDefault="00C41D55" w:rsidP="00A270AC">
      <w:pPr>
        <w:pStyle w:val="P00"/>
        <w:spacing w:before="72"/>
        <w:ind w:left="0" w:right="1134"/>
        <w:rPr>
          <w:rStyle w:val="default"/>
          <w:rFonts w:cs="FrankRuehl"/>
          <w:rtl/>
        </w:rPr>
      </w:pPr>
      <w:bookmarkStart w:id="63" w:name="Seif33"/>
      <w:bookmarkEnd w:id="63"/>
      <w:r>
        <w:rPr>
          <w:lang w:val="he-IL"/>
        </w:rPr>
        <w:pict>
          <v:rect id="_x0000_s1067" style="position:absolute;left:0;text-align:left;margin-left:464.5pt;margin-top:8.05pt;width:75.05pt;height:31.85pt;z-index:25163673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 xml:space="preserve">עברת אסיר </w:t>
                  </w:r>
                  <w:r>
                    <w:rPr>
                      <w:rFonts w:cs="Miriam"/>
                      <w:szCs w:val="18"/>
                      <w:rtl/>
                    </w:rPr>
                    <w:br/>
                    <w:t>ל</w:t>
                  </w:r>
                  <w:r>
                    <w:rPr>
                      <w:rFonts w:cs="Miriam" w:hint="cs"/>
                      <w:szCs w:val="18"/>
                      <w:rtl/>
                    </w:rPr>
                    <w:t xml:space="preserve">בית-חולים </w:t>
                  </w:r>
                  <w:r>
                    <w:rPr>
                      <w:rFonts w:cs="Miriam"/>
                      <w:szCs w:val="18"/>
                      <w:rtl/>
                    </w:rPr>
                    <w:br/>
                    <w:t>ל</w:t>
                  </w:r>
                  <w:r>
                    <w:rPr>
                      <w:rFonts w:cs="Miriam" w:hint="cs"/>
                      <w:szCs w:val="18"/>
                      <w:rtl/>
                    </w:rPr>
                    <w:t>חולי-נפש</w:t>
                  </w:r>
                </w:p>
              </w:txbxContent>
            </v:textbox>
            <w10:anchorlock/>
          </v:rect>
        </w:pict>
      </w:r>
      <w:r>
        <w:rPr>
          <w:rStyle w:val="big-number"/>
          <w:rtl/>
        </w:rPr>
        <w:t>36.</w:t>
      </w:r>
      <w:r>
        <w:rPr>
          <w:rStyle w:val="big-number"/>
          <w:rtl/>
        </w:rPr>
        <w:tab/>
      </w:r>
      <w:r>
        <w:rPr>
          <w:rStyle w:val="default"/>
          <w:rFonts w:cs="FrankRuehl"/>
          <w:rtl/>
        </w:rPr>
        <w:t>ל</w:t>
      </w:r>
      <w:r>
        <w:rPr>
          <w:rStyle w:val="default"/>
          <w:rFonts w:cs="FrankRuehl" w:hint="cs"/>
          <w:rtl/>
        </w:rPr>
        <w:t>א יועבר אסיר לבדיקה, טיפול או אישפוז בבית חולים ל</w:t>
      </w:r>
      <w:r>
        <w:rPr>
          <w:rStyle w:val="default"/>
          <w:rFonts w:cs="FrankRuehl"/>
          <w:rtl/>
        </w:rPr>
        <w:t>ח</w:t>
      </w:r>
      <w:r>
        <w:rPr>
          <w:rStyle w:val="default"/>
          <w:rFonts w:cs="FrankRuehl" w:hint="cs"/>
          <w:rtl/>
        </w:rPr>
        <w:t>ולי נפש שמחוץ לבית הסוהר אלא בהתאם להוראות פקודות מטכ"ל 33.0306.</w:t>
      </w:r>
    </w:p>
    <w:p w:rsidR="00C41D55" w:rsidRDefault="00C41D55" w:rsidP="00A270AC">
      <w:pPr>
        <w:pStyle w:val="P00"/>
        <w:spacing w:before="72"/>
        <w:ind w:left="0" w:right="1134"/>
        <w:rPr>
          <w:rStyle w:val="default"/>
          <w:rFonts w:cs="FrankRuehl"/>
          <w:rtl/>
        </w:rPr>
      </w:pPr>
      <w:bookmarkStart w:id="64" w:name="Seif34"/>
      <w:bookmarkEnd w:id="64"/>
      <w:r>
        <w:rPr>
          <w:lang w:val="he-IL"/>
        </w:rPr>
        <w:pict>
          <v:rect id="_x0000_s1068" style="position:absolute;left:0;text-align:left;margin-left:464.5pt;margin-top:8.05pt;width:75.05pt;height:15.75pt;z-index:25163776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ר</w:t>
                  </w:r>
                  <w:r>
                    <w:rPr>
                      <w:rFonts w:cs="Miriam" w:hint="cs"/>
                      <w:szCs w:val="18"/>
                      <w:rtl/>
                    </w:rPr>
                    <w:t>פואה מונעת</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ההוראות בדבר רפואה מונעת המחייבות באיזור שבו נמצא בית סוהר ובכלל זה ההוראות הנוגעות לפעולות חיסון, לקבלת תרופות מונעות ולנקיטת אמצעים מונעים אחרים, מחייבות גם בבית </w:t>
      </w:r>
      <w:r>
        <w:rPr>
          <w:rStyle w:val="default"/>
          <w:rFonts w:cs="FrankRuehl"/>
          <w:rtl/>
        </w:rPr>
        <w:t>ה</w:t>
      </w:r>
      <w:r>
        <w:rPr>
          <w:rStyle w:val="default"/>
          <w:rFonts w:cs="FrankRuehl" w:hint="cs"/>
          <w:rtl/>
        </w:rPr>
        <w:t>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הרפואה חייב לבדוק אחת לשבוע את התנאים התברואיים בבית הסוהר.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קצין הרפואה, או מי שהוא קבע לכך, ינהל יומן תברואי בהתאם לפקודות הצבא.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מיתקני התברואה בבית הסוהר יישטפו בכל בוקר ובכל ערב ויטואטאו וקירותיהם יחוטאו ויסוידו לעיתים קרובות.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הסדרי התברואה, שנקבעו בנוגע למיתקנים צבאיים אחרים, יחולו גם על בתי הסוהר אלא שקצין הרפואה רשאי לקבוע בכל בית סוהר הוראות נוספות, לפי תנאי המקום.</w:t>
      </w:r>
    </w:p>
    <w:p w:rsidR="00C41D55" w:rsidRDefault="00C41D55" w:rsidP="00A270AC">
      <w:pPr>
        <w:pStyle w:val="P00"/>
        <w:spacing w:before="72"/>
        <w:ind w:left="0" w:right="1134"/>
        <w:rPr>
          <w:rStyle w:val="default"/>
          <w:rFonts w:cs="FrankRuehl" w:hint="cs"/>
          <w:rtl/>
        </w:rPr>
      </w:pPr>
      <w:bookmarkStart w:id="65" w:name="Seif35"/>
      <w:bookmarkEnd w:id="65"/>
      <w:r>
        <w:rPr>
          <w:lang w:val="he-IL"/>
        </w:rPr>
        <w:pict>
          <v:rect id="_x0000_s1069" style="position:absolute;left:0;text-align:left;margin-left:464.5pt;margin-top:8.05pt;width:75.05pt;height:28.6pt;z-index:25163878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ט</w:t>
                  </w:r>
                  <w:r>
                    <w:rPr>
                      <w:rFonts w:cs="Miriam" w:hint="cs"/>
                      <w:szCs w:val="18"/>
                      <w:rtl/>
                    </w:rPr>
                    <w:t>יפול רפואי בכלו</w:t>
                  </w:r>
                  <w:r>
                    <w:rPr>
                      <w:rFonts w:cs="Miriam"/>
                      <w:szCs w:val="18"/>
                      <w:rtl/>
                    </w:rPr>
                    <w:t>א</w:t>
                  </w:r>
                  <w:r>
                    <w:rPr>
                      <w:rFonts w:cs="Miriam" w:hint="cs"/>
                      <w:szCs w:val="18"/>
                      <w:rtl/>
                    </w:rPr>
                    <w:t>, על כרחו</w:t>
                  </w:r>
                </w:p>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37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אין בהוראות תקנות 34 עד 37 כדי לגרוע, לגבי כלוא, מהורא</w:t>
      </w:r>
      <w:r>
        <w:rPr>
          <w:rStyle w:val="default"/>
          <w:rFonts w:cs="FrankRuehl"/>
          <w:rtl/>
        </w:rPr>
        <w:t>ו</w:t>
      </w:r>
      <w:r>
        <w:rPr>
          <w:rStyle w:val="default"/>
          <w:rFonts w:cs="FrankRuehl" w:hint="cs"/>
          <w:rtl/>
        </w:rPr>
        <w:t>ת סעיף 20א לחוק.</w:t>
      </w:r>
    </w:p>
    <w:p w:rsidR="005C19CF" w:rsidRPr="00A270AC" w:rsidRDefault="005C19CF" w:rsidP="005C19CF">
      <w:pPr>
        <w:pStyle w:val="P00"/>
        <w:tabs>
          <w:tab w:val="clear" w:pos="6259"/>
        </w:tabs>
        <w:spacing w:before="0"/>
        <w:ind w:left="0" w:right="1134"/>
        <w:rPr>
          <w:rFonts w:hint="cs"/>
          <w:vanish/>
          <w:szCs w:val="20"/>
          <w:shd w:val="clear" w:color="auto" w:fill="FFFF99"/>
          <w:rtl/>
        </w:rPr>
      </w:pPr>
      <w:bookmarkStart w:id="66" w:name="Rov113"/>
      <w:r w:rsidRPr="00A270AC">
        <w:rPr>
          <w:rFonts w:hint="cs"/>
          <w:vanish/>
          <w:color w:val="FF0000"/>
          <w:szCs w:val="20"/>
          <w:shd w:val="clear" w:color="auto" w:fill="FFFF99"/>
          <w:rtl/>
        </w:rPr>
        <w:t>מיום 4.4.1992</w:t>
      </w:r>
    </w:p>
    <w:p w:rsidR="005C19CF" w:rsidRPr="00A270AC" w:rsidRDefault="005C19CF" w:rsidP="005C19CF">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תשנ"ב-1992</w:t>
      </w:r>
    </w:p>
    <w:p w:rsidR="005C19CF" w:rsidRPr="00A270AC" w:rsidRDefault="005C19CF" w:rsidP="005C19CF">
      <w:pPr>
        <w:pStyle w:val="P00"/>
        <w:spacing w:before="0"/>
        <w:ind w:left="0" w:right="1134"/>
        <w:rPr>
          <w:rFonts w:hint="cs"/>
          <w:vanish/>
          <w:szCs w:val="20"/>
          <w:shd w:val="clear" w:color="auto" w:fill="FFFF99"/>
          <w:rtl/>
        </w:rPr>
      </w:pPr>
      <w:hyperlink r:id="rId24" w:history="1">
        <w:r w:rsidRPr="00A270AC">
          <w:rPr>
            <w:rStyle w:val="Hyperlink"/>
            <w:rFonts w:hint="cs"/>
            <w:vanish/>
            <w:szCs w:val="20"/>
            <w:shd w:val="clear" w:color="auto" w:fill="FFFF99"/>
            <w:rtl/>
          </w:rPr>
          <w:t>ק"ת תשנ"ב מס' 5426</w:t>
        </w:r>
      </w:hyperlink>
      <w:r w:rsidRPr="00A270AC">
        <w:rPr>
          <w:rFonts w:hint="cs"/>
          <w:vanish/>
          <w:szCs w:val="20"/>
          <w:shd w:val="clear" w:color="auto" w:fill="FFFF99"/>
          <w:rtl/>
        </w:rPr>
        <w:t xml:space="preserve"> מיום 5.3.1992 עמ' 860</w:t>
      </w:r>
    </w:p>
    <w:p w:rsidR="005C19CF" w:rsidRPr="00850825" w:rsidRDefault="005C19CF" w:rsidP="00850825">
      <w:pPr>
        <w:pStyle w:val="P00"/>
        <w:spacing w:before="0"/>
        <w:ind w:left="0" w:right="1134"/>
        <w:rPr>
          <w:rFonts w:hint="cs"/>
          <w:b/>
          <w:bCs/>
          <w:sz w:val="2"/>
          <w:szCs w:val="2"/>
          <w:rtl/>
        </w:rPr>
      </w:pPr>
      <w:r w:rsidRPr="00A270AC">
        <w:rPr>
          <w:rFonts w:hint="cs"/>
          <w:b/>
          <w:bCs/>
          <w:vanish/>
          <w:szCs w:val="20"/>
          <w:shd w:val="clear" w:color="auto" w:fill="FFFF99"/>
          <w:rtl/>
        </w:rPr>
        <w:t>הוספת תקנה 37א</w:t>
      </w:r>
      <w:bookmarkEnd w:id="66"/>
    </w:p>
    <w:p w:rsidR="00C41D55" w:rsidRDefault="00C41D55">
      <w:pPr>
        <w:pStyle w:val="medium2-header"/>
        <w:keepLines w:val="0"/>
        <w:spacing w:before="72"/>
        <w:ind w:left="0" w:right="1134"/>
        <w:rPr>
          <w:noProof/>
          <w:sz w:val="20"/>
          <w:rtl/>
        </w:rPr>
      </w:pPr>
      <w:bookmarkStart w:id="67" w:name="med5"/>
      <w:bookmarkEnd w:id="67"/>
      <w:r>
        <w:rPr>
          <w:noProof/>
          <w:sz w:val="20"/>
          <w:rtl/>
        </w:rPr>
        <w:t>פ</w:t>
      </w:r>
      <w:r>
        <w:rPr>
          <w:rFonts w:hint="cs"/>
          <w:noProof/>
          <w:sz w:val="20"/>
          <w:rtl/>
        </w:rPr>
        <w:t>רק ו': המשטר הפנימי</w:t>
      </w:r>
    </w:p>
    <w:p w:rsidR="00C41D55" w:rsidRDefault="00C41D55" w:rsidP="00A270AC">
      <w:pPr>
        <w:pStyle w:val="P00"/>
        <w:spacing w:before="72"/>
        <w:ind w:left="0" w:right="1134"/>
        <w:rPr>
          <w:rStyle w:val="default"/>
          <w:rFonts w:cs="FrankRuehl"/>
          <w:rtl/>
        </w:rPr>
      </w:pPr>
      <w:bookmarkStart w:id="68" w:name="Seif36"/>
      <w:bookmarkEnd w:id="68"/>
      <w:r>
        <w:rPr>
          <w:lang w:val="he-IL"/>
        </w:rPr>
        <w:pict>
          <v:rect id="_x0000_s1070" style="position:absolute;left:0;text-align:left;margin-left:464.5pt;margin-top:8.05pt;width:75.05pt;height:24pt;z-index:25163980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הפ</w:t>
                  </w:r>
                  <w:r>
                    <w:rPr>
                      <w:rFonts w:cs="Miriam" w:hint="cs"/>
                      <w:szCs w:val="18"/>
                      <w:rtl/>
                    </w:rPr>
                    <w:t xml:space="preserve">רדה בין </w:t>
                  </w:r>
                  <w:r>
                    <w:rPr>
                      <w:rFonts w:cs="Miriam"/>
                      <w:szCs w:val="18"/>
                      <w:rtl/>
                    </w:rPr>
                    <w:t>כ</w:t>
                  </w:r>
                  <w:r>
                    <w:rPr>
                      <w:rFonts w:cs="Miriam" w:hint="cs"/>
                      <w:szCs w:val="18"/>
                      <w:rtl/>
                    </w:rPr>
                    <w:t xml:space="preserve">לואים מסוגים </w:t>
                  </w:r>
                  <w:r>
                    <w:rPr>
                      <w:rFonts w:cs="Miriam"/>
                      <w:szCs w:val="18"/>
                      <w:rtl/>
                    </w:rPr>
                    <w:t>ש</w:t>
                  </w:r>
                  <w:r>
                    <w:rPr>
                      <w:rFonts w:cs="Miriam" w:hint="cs"/>
                      <w:szCs w:val="18"/>
                      <w:rtl/>
                    </w:rPr>
                    <w:t>ונים</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אסירים, חבושים ועצירים ישוכנו בנפרד אלה מאלה, זולת אם הורה קמצ"ר אחרת.</w:t>
      </w:r>
    </w:p>
    <w:p w:rsidR="00C41D55" w:rsidRDefault="00C41D55" w:rsidP="003904C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לכל סוג כלואים יהא חדר אוכל נפרד; אם אין אפשרות לקיים בבית הסוהר חדרי אוכל נפרדים </w:t>
      </w:r>
      <w:r w:rsidR="003904C2">
        <w:rPr>
          <w:rStyle w:val="default"/>
          <w:rFonts w:cs="FrankRuehl" w:hint="cs"/>
          <w:rtl/>
        </w:rPr>
        <w:t>-</w:t>
      </w:r>
      <w:r>
        <w:rPr>
          <w:rStyle w:val="default"/>
          <w:rFonts w:cs="FrankRuehl" w:hint="cs"/>
          <w:rtl/>
        </w:rPr>
        <w:t xml:space="preserve"> ייקבעו סידורים ש</w:t>
      </w:r>
      <w:r>
        <w:rPr>
          <w:rStyle w:val="default"/>
          <w:rFonts w:cs="FrankRuehl"/>
          <w:rtl/>
        </w:rPr>
        <w:t>י</w:t>
      </w:r>
      <w:r>
        <w:rPr>
          <w:rStyle w:val="default"/>
          <w:rFonts w:cs="FrankRuehl" w:hint="cs"/>
          <w:rtl/>
        </w:rPr>
        <w:t>בטיחו הפרדה בין מועדי הארוחות לסוגי הכלואים השונים.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מפקדת בית הסוהר לנשים רשאית להורות כי לא תהא הפרדה מועדי השיכון ובחדר האוכל של הכלואות לסוגיהן.</w:t>
      </w:r>
    </w:p>
    <w:p w:rsidR="00C41D55" w:rsidRDefault="00C41D55" w:rsidP="00A270AC">
      <w:pPr>
        <w:pStyle w:val="P00"/>
        <w:spacing w:before="72"/>
        <w:ind w:left="0" w:right="1134"/>
        <w:rPr>
          <w:rStyle w:val="default"/>
          <w:rFonts w:cs="FrankRuehl"/>
          <w:rtl/>
        </w:rPr>
      </w:pPr>
      <w:bookmarkStart w:id="69" w:name="Seif37"/>
      <w:bookmarkEnd w:id="69"/>
      <w:r>
        <w:rPr>
          <w:lang w:val="he-IL"/>
        </w:rPr>
        <w:pict>
          <v:rect id="_x0000_s1071" style="position:absolute;left:0;text-align:left;margin-left:464.5pt;margin-top:8.05pt;width:75.05pt;height:24pt;z-index:25164083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מ</w:t>
                  </w:r>
                  <w:r>
                    <w:rPr>
                      <w:rFonts w:cs="Miriam" w:hint="cs"/>
                      <w:szCs w:val="18"/>
                      <w:rtl/>
                    </w:rPr>
                    <w:t xml:space="preserve">שטר שונה </w:t>
                  </w:r>
                  <w:r>
                    <w:rPr>
                      <w:rFonts w:cs="Miriam"/>
                      <w:szCs w:val="18"/>
                      <w:rtl/>
                    </w:rPr>
                    <w:t>ל</w:t>
                  </w:r>
                  <w:r>
                    <w:rPr>
                      <w:rFonts w:cs="Miriam" w:hint="cs"/>
                      <w:szCs w:val="18"/>
                      <w:rtl/>
                    </w:rPr>
                    <w:t xml:space="preserve">כלואים </w:t>
                  </w:r>
                  <w:r>
                    <w:rPr>
                      <w:rFonts w:cs="Miriam"/>
                      <w:szCs w:val="18"/>
                      <w:rtl/>
                    </w:rPr>
                    <w:t>ל</w:t>
                  </w:r>
                  <w:r>
                    <w:rPr>
                      <w:rFonts w:cs="Miriam" w:hint="cs"/>
                      <w:szCs w:val="18"/>
                      <w:rtl/>
                    </w:rPr>
                    <w:t>סוגיהם</w:t>
                  </w:r>
                </w:p>
              </w:txbxContent>
            </v:textbox>
            <w10:anchorlock/>
          </v:rect>
        </w:pict>
      </w:r>
      <w:r>
        <w:rPr>
          <w:rStyle w:val="big-number"/>
          <w:rtl/>
        </w:rPr>
        <w:t>39.</w:t>
      </w:r>
      <w:r>
        <w:rPr>
          <w:rStyle w:val="big-number"/>
          <w:rtl/>
        </w:rPr>
        <w:tab/>
      </w:r>
      <w:r>
        <w:rPr>
          <w:rStyle w:val="default"/>
          <w:rFonts w:cs="FrankRuehl"/>
          <w:rtl/>
        </w:rPr>
        <w:t>ה</w:t>
      </w:r>
      <w:r>
        <w:rPr>
          <w:rStyle w:val="default"/>
          <w:rFonts w:cs="FrankRuehl" w:hint="cs"/>
          <w:rtl/>
        </w:rPr>
        <w:t>מפקד יקבע משטר פנימי שונה לכלואים לסוגיהם, בכפוף להוראות פקודות הצבא</w:t>
      </w:r>
      <w:r>
        <w:rPr>
          <w:rStyle w:val="default"/>
          <w:rFonts w:cs="FrankRuehl"/>
          <w:rtl/>
        </w:rPr>
        <w:t>.</w:t>
      </w:r>
    </w:p>
    <w:p w:rsidR="00C41D55" w:rsidRDefault="00C41D55" w:rsidP="00A270AC">
      <w:pPr>
        <w:pStyle w:val="P00"/>
        <w:spacing w:before="72"/>
        <w:ind w:left="0" w:right="1134"/>
        <w:rPr>
          <w:rStyle w:val="default"/>
          <w:rFonts w:cs="FrankRuehl"/>
          <w:rtl/>
        </w:rPr>
      </w:pPr>
      <w:bookmarkStart w:id="70" w:name="Seif38"/>
      <w:bookmarkEnd w:id="70"/>
      <w:r>
        <w:rPr>
          <w:lang w:val="he-IL"/>
        </w:rPr>
        <w:pict>
          <v:rect id="_x0000_s1072" style="position:absolute;left:0;text-align:left;margin-left:464.5pt;margin-top:8.05pt;width:75.05pt;height:10.15pt;z-index:25164185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י</w:t>
                  </w:r>
                  <w:r>
                    <w:rPr>
                      <w:rFonts w:cs="Miriam" w:hint="cs"/>
                      <w:szCs w:val="18"/>
                      <w:rtl/>
                    </w:rPr>
                    <w:t>ציאה מהתא</w:t>
                  </w:r>
                </w:p>
              </w:txbxContent>
            </v:textbox>
            <w10:anchorlock/>
          </v:rect>
        </w:pict>
      </w:r>
      <w:r>
        <w:rPr>
          <w:rStyle w:val="big-number"/>
          <w:rtl/>
        </w:rPr>
        <w:t>40.</w:t>
      </w:r>
      <w:r>
        <w:rPr>
          <w:rStyle w:val="big-number"/>
          <w:rtl/>
        </w:rPr>
        <w:tab/>
      </w:r>
      <w:r>
        <w:rPr>
          <w:rStyle w:val="default"/>
          <w:rFonts w:cs="FrankRuehl"/>
          <w:rtl/>
        </w:rPr>
        <w:t>כ</w:t>
      </w:r>
      <w:r>
        <w:rPr>
          <w:rStyle w:val="default"/>
          <w:rFonts w:cs="FrankRuehl" w:hint="cs"/>
          <w:rtl/>
        </w:rPr>
        <w:t>לוא לא יעזוב את תאו אלא בשעות ובתנאים המפורטים בפקודות הקבע.</w:t>
      </w:r>
    </w:p>
    <w:p w:rsidR="00C41D55" w:rsidRDefault="00C41D55" w:rsidP="00A270AC">
      <w:pPr>
        <w:pStyle w:val="P00"/>
        <w:spacing w:before="72"/>
        <w:ind w:left="0" w:right="1134"/>
        <w:rPr>
          <w:rStyle w:val="default"/>
          <w:rFonts w:cs="FrankRuehl"/>
          <w:rtl/>
        </w:rPr>
      </w:pPr>
      <w:bookmarkStart w:id="71" w:name="Seif39"/>
      <w:bookmarkEnd w:id="71"/>
      <w:r>
        <w:rPr>
          <w:lang w:val="he-IL"/>
        </w:rPr>
        <w:pict>
          <v:rect id="_x0000_s1073" style="position:absolute;left:0;text-align:left;margin-left:464.5pt;margin-top:8.05pt;width:75.05pt;height:12.6pt;z-index:25164288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ר</w:t>
                  </w:r>
                  <w:r>
                    <w:rPr>
                      <w:rFonts w:cs="Miriam" w:hint="cs"/>
                      <w:szCs w:val="18"/>
                      <w:rtl/>
                    </w:rPr>
                    <w:t>יתוק לתא</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כלוא לא ירותק לתא אלא בהוראת המפקד, קצין הרפואה או קצין בריאות הנפש.</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כלוא, המרותק לתאו, יוצא לטיול יומי באויר החפשי למשך </w:t>
      </w:r>
      <w:r>
        <w:rPr>
          <w:rStyle w:val="default"/>
          <w:rFonts w:cs="FrankRuehl"/>
          <w:rtl/>
        </w:rPr>
        <w:t>ש</w:t>
      </w:r>
      <w:r>
        <w:rPr>
          <w:rStyle w:val="default"/>
          <w:rFonts w:cs="FrankRuehl" w:hint="cs"/>
          <w:rtl/>
        </w:rPr>
        <w:t>עה לפחות.</w:t>
      </w:r>
    </w:p>
    <w:p w:rsidR="00C41D55" w:rsidRDefault="00C41D55" w:rsidP="00A270AC">
      <w:pPr>
        <w:pStyle w:val="P00"/>
        <w:spacing w:before="72"/>
        <w:ind w:left="0" w:right="1134"/>
        <w:rPr>
          <w:rStyle w:val="default"/>
          <w:rFonts w:cs="FrankRuehl"/>
          <w:rtl/>
        </w:rPr>
      </w:pPr>
      <w:bookmarkStart w:id="72" w:name="Seif40"/>
      <w:bookmarkEnd w:id="72"/>
      <w:r>
        <w:rPr>
          <w:lang w:val="he-IL"/>
        </w:rPr>
        <w:pict>
          <v:rect id="_x0000_s1074" style="position:absolute;left:0;text-align:left;margin-left:464.5pt;margin-top:8.05pt;width:75.05pt;height:9.7pt;z-index:25164390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כ</w:t>
                  </w:r>
                  <w:r>
                    <w:rPr>
                      <w:rFonts w:cs="Miriam" w:hint="cs"/>
                      <w:szCs w:val="18"/>
                      <w:rtl/>
                    </w:rPr>
                    <w:t>יבוי אורות</w:t>
                  </w:r>
                </w:p>
              </w:txbxContent>
            </v:textbox>
            <w10:anchorlock/>
          </v:rect>
        </w:pict>
      </w:r>
      <w:r>
        <w:rPr>
          <w:rStyle w:val="big-number"/>
          <w:rtl/>
        </w:rPr>
        <w:t>42.</w:t>
      </w:r>
      <w:r>
        <w:rPr>
          <w:rStyle w:val="big-number"/>
          <w:rtl/>
        </w:rPr>
        <w:tab/>
      </w:r>
      <w:r>
        <w:rPr>
          <w:rStyle w:val="default"/>
          <w:rFonts w:cs="FrankRuehl"/>
          <w:rtl/>
        </w:rPr>
        <w:t>ל</w:t>
      </w:r>
      <w:r>
        <w:rPr>
          <w:rStyle w:val="default"/>
          <w:rFonts w:cs="FrankRuehl" w:hint="cs"/>
          <w:rtl/>
        </w:rPr>
        <w:t>אחר כיבוי אורות יימצא כל כלוא בתאו ולא יצא ממנו אלא לעשיית צרכיו, אם תנאי התברואה מחייבים זאת, או באישור המפקד או הקצין התורן.</w:t>
      </w:r>
    </w:p>
    <w:p w:rsidR="00C41D55" w:rsidRDefault="00C41D55" w:rsidP="00A270AC">
      <w:pPr>
        <w:pStyle w:val="P00"/>
        <w:spacing w:before="72"/>
        <w:ind w:left="0" w:right="1134"/>
        <w:rPr>
          <w:rStyle w:val="default"/>
          <w:rFonts w:cs="FrankRuehl"/>
          <w:rtl/>
        </w:rPr>
      </w:pPr>
      <w:bookmarkStart w:id="73" w:name="Seif41"/>
      <w:bookmarkEnd w:id="73"/>
      <w:r>
        <w:rPr>
          <w:lang w:val="he-IL"/>
        </w:rPr>
        <w:pict>
          <v:rect id="_x0000_s1075" style="position:absolute;left:0;text-align:left;margin-left:464.5pt;margin-top:8.05pt;width:75.05pt;height:10.4pt;z-index:25164492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ע</w:t>
                  </w:r>
                  <w:r>
                    <w:rPr>
                      <w:rFonts w:cs="Miriam" w:hint="cs"/>
                      <w:szCs w:val="18"/>
                      <w:rtl/>
                    </w:rPr>
                    <w:t>ישון</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יעשן כלוא אלא בזמן ובמקום שקבע לכך המפקד.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קמצ"ר יקבע לכלואים או לסוג של כ</w:t>
      </w:r>
      <w:r>
        <w:rPr>
          <w:rStyle w:val="default"/>
          <w:rFonts w:cs="FrankRuehl"/>
          <w:rtl/>
        </w:rPr>
        <w:t>ל</w:t>
      </w:r>
      <w:r>
        <w:rPr>
          <w:rStyle w:val="default"/>
          <w:rFonts w:cs="FrankRuehl" w:hint="cs"/>
          <w:rtl/>
        </w:rPr>
        <w:t>ואים את מנת הסיגריות היומית.</w:t>
      </w:r>
    </w:p>
    <w:p w:rsidR="00C41D55" w:rsidRDefault="00C41D55" w:rsidP="00A270AC">
      <w:pPr>
        <w:pStyle w:val="P00"/>
        <w:spacing w:before="72"/>
        <w:ind w:left="0" w:right="1134"/>
        <w:rPr>
          <w:rStyle w:val="default"/>
          <w:rFonts w:cs="FrankRuehl"/>
          <w:rtl/>
        </w:rPr>
      </w:pPr>
      <w:bookmarkStart w:id="74" w:name="Seif42"/>
      <w:bookmarkEnd w:id="74"/>
      <w:r>
        <w:rPr>
          <w:lang w:val="he-IL"/>
        </w:rPr>
        <w:pict>
          <v:rect id="_x0000_s1076" style="position:absolute;left:0;text-align:left;margin-left:464.5pt;margin-top:8.05pt;width:75.05pt;height:13.05pt;z-index:25164595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עסוקת כלו</w:t>
                  </w:r>
                  <w:r>
                    <w:rPr>
                      <w:rFonts w:cs="Miriam"/>
                      <w:szCs w:val="18"/>
                      <w:rtl/>
                    </w:rPr>
                    <w:t>א</w:t>
                  </w:r>
                  <w:r>
                    <w:rPr>
                      <w:rFonts w:cs="Miriam" w:hint="cs"/>
                      <w:szCs w:val="18"/>
                      <w:rtl/>
                    </w:rPr>
                    <w:t>ים</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לתקנות אלה יועסקו הכלואים בבית הסוהר בסוגי עבודות שיקבע קמצ"ר; את סוגי העבודות יפרסם המפקד בפקודות הקבע.</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עציר שהוא חייל בשירות סדיר או בשירות מילואים פעיל, יועסק ככל האפשר בעבודות שמקובל להט</w:t>
      </w:r>
      <w:r>
        <w:rPr>
          <w:rStyle w:val="default"/>
          <w:rFonts w:cs="FrankRuehl"/>
          <w:rtl/>
        </w:rPr>
        <w:t>י</w:t>
      </w:r>
      <w:r>
        <w:rPr>
          <w:rStyle w:val="default"/>
          <w:rFonts w:cs="FrankRuehl" w:hint="cs"/>
          <w:rtl/>
        </w:rPr>
        <w:t>לן על חיילים.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כלוא בעל דרגת קצין או נגד לא יועסק בכל עבודה שלא היה מועסק בה בשל דרגתו, אלמלא נכלא.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יועסק כלוא בכל עבודה שאיננה נעשית במישרין בשביל הצבא, רכושו או מיתקניו, אלא על פי הוראה מאת קמצ"ר ובאישור ראש אכ"א.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הוצאו כלואים לעבודה אל</w:t>
      </w:r>
      <w:r>
        <w:rPr>
          <w:rStyle w:val="default"/>
          <w:rFonts w:cs="FrankRuehl"/>
          <w:rtl/>
        </w:rPr>
        <w:t xml:space="preserve"> </w:t>
      </w:r>
      <w:r>
        <w:rPr>
          <w:rStyle w:val="default"/>
          <w:rFonts w:cs="FrankRuehl" w:hint="cs"/>
          <w:rtl/>
        </w:rPr>
        <w:t>מחוץ לבית הסוהר, יקבע קמצ"ר הסדר מיוחד באשר למשטר ולמשמעת שלהם בעת שהותם מחוץ לבית הסוהר.</w:t>
      </w:r>
    </w:p>
    <w:p w:rsidR="00C41D55" w:rsidRDefault="00C41D55" w:rsidP="00A270AC">
      <w:pPr>
        <w:pStyle w:val="P00"/>
        <w:spacing w:before="72"/>
        <w:ind w:left="0" w:right="1134"/>
        <w:rPr>
          <w:rStyle w:val="default"/>
          <w:rFonts w:cs="FrankRuehl"/>
          <w:rtl/>
        </w:rPr>
      </w:pPr>
      <w:bookmarkStart w:id="75" w:name="Seif43"/>
      <w:bookmarkEnd w:id="75"/>
      <w:r>
        <w:rPr>
          <w:lang w:val="he-IL"/>
        </w:rPr>
        <w:pict>
          <v:rect id="_x0000_s1077" style="position:absolute;left:0;text-align:left;margin-left:464.5pt;margin-top:8.05pt;width:75.05pt;height:27.2pt;z-index:251646976" o:allowincell="f" filled="f" stroked="f" strokecolor="lime" strokeweight=".25pt">
            <v:textbox inset="0,0,0,0">
              <w:txbxContent>
                <w:p w:rsidR="00C41D55" w:rsidRDefault="00C41D55">
                  <w:pPr>
                    <w:spacing w:line="160" w:lineRule="exact"/>
                    <w:jc w:val="left"/>
                    <w:rPr>
                      <w:rFonts w:cs="Miriam" w:hint="cs"/>
                      <w:szCs w:val="18"/>
                      <w:rtl/>
                    </w:rPr>
                  </w:pPr>
                  <w:r>
                    <w:rPr>
                      <w:rFonts w:cs="Miriam"/>
                      <w:szCs w:val="18"/>
                      <w:rtl/>
                    </w:rPr>
                    <w:t>הד</w:t>
                  </w:r>
                  <w:r>
                    <w:rPr>
                      <w:rFonts w:cs="Miriam" w:hint="cs"/>
                      <w:szCs w:val="18"/>
                      <w:rtl/>
                    </w:rPr>
                    <w:t xml:space="preserve">רכה, חינוך </w:t>
                  </w:r>
                  <w:r>
                    <w:rPr>
                      <w:rFonts w:cs="Miriam"/>
                      <w:szCs w:val="18"/>
                      <w:rtl/>
                    </w:rPr>
                    <w:t>ו</w:t>
                  </w:r>
                  <w:r>
                    <w:rPr>
                      <w:rFonts w:cs="Miriam" w:hint="cs"/>
                      <w:szCs w:val="18"/>
                      <w:rtl/>
                    </w:rPr>
                    <w:t>אימונים</w:t>
                  </w:r>
                </w:p>
                <w:p w:rsidR="00C41D55" w:rsidRDefault="00C41D55">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המפקד יקבע בפקודות הקבע תכנית חינוך ואימונים לכלואים שתכלול בין היתר, השכלת יסוד, השכלה כללית, עברית, תרגילי סדר </w:t>
      </w:r>
      <w:r>
        <w:rPr>
          <w:rStyle w:val="default"/>
          <w:rFonts w:cs="FrankRuehl"/>
          <w:rtl/>
        </w:rPr>
        <w:t>ו</w:t>
      </w:r>
      <w:r>
        <w:rPr>
          <w:rStyle w:val="default"/>
          <w:rFonts w:cs="FrankRuehl" w:hint="cs"/>
          <w:rtl/>
        </w:rPr>
        <w:t>אימון גופני.</w:t>
      </w:r>
    </w:p>
    <w:p w:rsidR="00C41D55" w:rsidRDefault="00C41D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פעולות חינוך ואימונים לפי התכנית יבוצעו בידי סגל בית הסוהר ואולם המפקד רשאי למנות כלואים מתאימים להדרכת כלואים אחרים בעבודה, בלימודים ובאימונים.</w:t>
      </w:r>
    </w:p>
    <w:p w:rsidR="00850825" w:rsidRPr="00A270AC" w:rsidRDefault="00850825" w:rsidP="00850825">
      <w:pPr>
        <w:pStyle w:val="P00"/>
        <w:tabs>
          <w:tab w:val="clear" w:pos="6259"/>
        </w:tabs>
        <w:spacing w:before="0"/>
        <w:ind w:left="0" w:right="1134"/>
        <w:rPr>
          <w:rFonts w:hint="cs"/>
          <w:vanish/>
          <w:szCs w:val="20"/>
          <w:shd w:val="clear" w:color="auto" w:fill="FFFF99"/>
          <w:rtl/>
        </w:rPr>
      </w:pPr>
      <w:bookmarkStart w:id="76" w:name="Rov114"/>
      <w:r w:rsidRPr="00A270AC">
        <w:rPr>
          <w:rFonts w:hint="cs"/>
          <w:vanish/>
          <w:color w:val="FF0000"/>
          <w:szCs w:val="20"/>
          <w:shd w:val="clear" w:color="auto" w:fill="FFFF99"/>
          <w:rtl/>
        </w:rPr>
        <w:t>מיום 31.7.2002</w:t>
      </w:r>
    </w:p>
    <w:p w:rsidR="00850825" w:rsidRPr="00A270AC" w:rsidRDefault="00850825" w:rsidP="00850825">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תשס"ב-2002</w:t>
      </w:r>
    </w:p>
    <w:p w:rsidR="00850825" w:rsidRPr="00A270AC" w:rsidRDefault="00850825" w:rsidP="00850825">
      <w:pPr>
        <w:pStyle w:val="P00"/>
        <w:spacing w:before="0"/>
        <w:ind w:left="0" w:right="1134"/>
        <w:rPr>
          <w:rFonts w:hint="cs"/>
          <w:vanish/>
          <w:szCs w:val="20"/>
          <w:shd w:val="clear" w:color="auto" w:fill="FFFF99"/>
          <w:rtl/>
        </w:rPr>
      </w:pPr>
      <w:hyperlink r:id="rId25" w:history="1">
        <w:r w:rsidRPr="00A270AC">
          <w:rPr>
            <w:rStyle w:val="Hyperlink"/>
            <w:rFonts w:hint="cs"/>
            <w:vanish/>
            <w:szCs w:val="20"/>
            <w:shd w:val="clear" w:color="auto" w:fill="FFFF99"/>
            <w:rtl/>
          </w:rPr>
          <w:t>ק"ת תשס"ב מס' 6179</w:t>
        </w:r>
      </w:hyperlink>
      <w:r w:rsidRPr="00A270AC">
        <w:rPr>
          <w:rFonts w:hint="cs"/>
          <w:vanish/>
          <w:szCs w:val="20"/>
          <w:shd w:val="clear" w:color="auto" w:fill="FFFF99"/>
          <w:rtl/>
        </w:rPr>
        <w:t xml:space="preserve"> מיום 1.7.2002 עמ' 908</w:t>
      </w:r>
    </w:p>
    <w:p w:rsidR="00850825" w:rsidRPr="00850825" w:rsidRDefault="00850825" w:rsidP="00850825">
      <w:pPr>
        <w:pStyle w:val="P00"/>
        <w:ind w:left="0" w:right="1134"/>
        <w:rPr>
          <w:rStyle w:val="default"/>
          <w:rFonts w:cs="FrankRuehl"/>
          <w:sz w:val="2"/>
          <w:szCs w:val="2"/>
          <w:rtl/>
        </w:rPr>
      </w:pPr>
      <w:r w:rsidRPr="00A270AC">
        <w:rPr>
          <w:rStyle w:val="big-number"/>
          <w:rFonts w:cs="FrankRuehl"/>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א)</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המפקד יקבע בפקודות הקבע תכנית חינוך ואימונים לכלואים שתכלול בין היתר, השכלת יסוד, השכלה כללית, עברית, תרגילי סדר </w:t>
      </w:r>
      <w:r w:rsidRPr="00A270AC">
        <w:rPr>
          <w:rStyle w:val="default"/>
          <w:rFonts w:cs="FrankRuehl" w:hint="cs"/>
          <w:strike/>
          <w:vanish/>
          <w:sz w:val="22"/>
          <w:szCs w:val="22"/>
          <w:shd w:val="clear" w:color="auto" w:fill="FFFF99"/>
          <w:rtl/>
        </w:rPr>
        <w:t>אימוני נשק, שדאות</w:t>
      </w:r>
      <w:r w:rsidRPr="00A270AC">
        <w:rPr>
          <w:rStyle w:val="default"/>
          <w:rFonts w:cs="FrankRuehl" w:hint="cs"/>
          <w:vanish/>
          <w:sz w:val="22"/>
          <w:szCs w:val="22"/>
          <w:shd w:val="clear" w:color="auto" w:fill="FFFF99"/>
          <w:rtl/>
        </w:rPr>
        <w:t xml:space="preserve"> </w:t>
      </w:r>
      <w:r w:rsidRPr="00A270AC">
        <w:rPr>
          <w:rStyle w:val="default"/>
          <w:rFonts w:cs="FrankRuehl"/>
          <w:vanish/>
          <w:sz w:val="22"/>
          <w:szCs w:val="22"/>
          <w:shd w:val="clear" w:color="auto" w:fill="FFFF99"/>
          <w:rtl/>
        </w:rPr>
        <w:t>ו</w:t>
      </w:r>
      <w:r w:rsidRPr="00A270AC">
        <w:rPr>
          <w:rStyle w:val="default"/>
          <w:rFonts w:cs="FrankRuehl" w:hint="cs"/>
          <w:vanish/>
          <w:sz w:val="22"/>
          <w:szCs w:val="22"/>
          <w:shd w:val="clear" w:color="auto" w:fill="FFFF99"/>
          <w:rtl/>
        </w:rPr>
        <w:t>אימון גופני.</w:t>
      </w:r>
      <w:bookmarkEnd w:id="76"/>
    </w:p>
    <w:p w:rsidR="00C41D55" w:rsidRDefault="00C41D55" w:rsidP="00A270AC">
      <w:pPr>
        <w:pStyle w:val="P00"/>
        <w:spacing w:before="72"/>
        <w:ind w:left="0" w:right="1134"/>
        <w:rPr>
          <w:rStyle w:val="default"/>
          <w:rFonts w:cs="FrankRuehl"/>
          <w:rtl/>
        </w:rPr>
      </w:pPr>
      <w:bookmarkStart w:id="77" w:name="Seif44"/>
      <w:bookmarkEnd w:id="77"/>
      <w:r>
        <w:rPr>
          <w:lang w:val="he-IL"/>
        </w:rPr>
        <w:pict>
          <v:rect id="_x0000_s1078" style="position:absolute;left:0;text-align:left;margin-left:464.5pt;margin-top:8.05pt;width:75.05pt;height:20.65pt;z-index:25164800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ש</w:t>
                  </w:r>
                  <w:r>
                    <w:rPr>
                      <w:rFonts w:cs="Miriam" w:hint="cs"/>
                      <w:szCs w:val="18"/>
                      <w:rtl/>
                    </w:rPr>
                    <w:t>חר</w:t>
                  </w:r>
                  <w:r>
                    <w:rPr>
                      <w:rFonts w:cs="Miriam"/>
                      <w:szCs w:val="18"/>
                      <w:rtl/>
                    </w:rPr>
                    <w:t>ו</w:t>
                  </w:r>
                  <w:r>
                    <w:rPr>
                      <w:rFonts w:cs="Miriam" w:hint="cs"/>
                      <w:szCs w:val="18"/>
                      <w:rtl/>
                    </w:rPr>
                    <w:t>ר כלוא מפעילות</w:t>
                  </w:r>
                </w:p>
              </w:txbxContent>
            </v:textbox>
            <w10:anchorlock/>
          </v:rect>
        </w:pict>
      </w:r>
      <w:r>
        <w:rPr>
          <w:rStyle w:val="big-number"/>
          <w:rtl/>
        </w:rPr>
        <w:t>46.</w:t>
      </w:r>
      <w:r>
        <w:rPr>
          <w:rStyle w:val="big-number"/>
          <w:rtl/>
        </w:rPr>
        <w:tab/>
      </w:r>
      <w:r>
        <w:rPr>
          <w:rStyle w:val="default"/>
          <w:rFonts w:cs="FrankRuehl"/>
          <w:rtl/>
        </w:rPr>
        <w:t>ק</w:t>
      </w:r>
      <w:r>
        <w:rPr>
          <w:rStyle w:val="default"/>
          <w:rFonts w:cs="FrankRuehl" w:hint="cs"/>
          <w:rtl/>
        </w:rPr>
        <w:t xml:space="preserve">צין הרפואה רשאי, מטעמים רפואיים, להורות על שחרורו של כלוא מעבודה </w:t>
      </w:r>
      <w:r>
        <w:rPr>
          <w:rStyle w:val="default"/>
          <w:rFonts w:cs="FrankRuehl"/>
          <w:rtl/>
        </w:rPr>
        <w:t>א</w:t>
      </w:r>
      <w:r>
        <w:rPr>
          <w:rStyle w:val="default"/>
          <w:rFonts w:cs="FrankRuehl" w:hint="cs"/>
          <w:rtl/>
        </w:rPr>
        <w:t>ו מאימונים או להתנות ביצועם בתנאים מסויימים.</w:t>
      </w:r>
    </w:p>
    <w:p w:rsidR="00C41D55" w:rsidRDefault="00C41D55" w:rsidP="00A270AC">
      <w:pPr>
        <w:pStyle w:val="P00"/>
        <w:spacing w:before="72"/>
        <w:ind w:left="0" w:right="1134"/>
        <w:rPr>
          <w:rStyle w:val="default"/>
          <w:rFonts w:cs="FrankRuehl"/>
          <w:rtl/>
        </w:rPr>
      </w:pPr>
      <w:bookmarkStart w:id="78" w:name="Seif45"/>
      <w:bookmarkEnd w:id="78"/>
      <w:r>
        <w:rPr>
          <w:lang w:val="he-IL"/>
        </w:rPr>
        <w:pict>
          <v:rect id="_x0000_s1079" style="position:absolute;left:0;text-align:left;margin-left:464.5pt;margin-top:8.05pt;width:75.05pt;height:10.15pt;z-index:25164902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ש</w:t>
                  </w:r>
                  <w:r>
                    <w:rPr>
                      <w:rFonts w:cs="Miriam" w:hint="cs"/>
                      <w:szCs w:val="18"/>
                      <w:rtl/>
                    </w:rPr>
                    <w:t>ע</w:t>
                  </w:r>
                  <w:r>
                    <w:rPr>
                      <w:rFonts w:cs="Miriam"/>
                      <w:szCs w:val="18"/>
                      <w:rtl/>
                    </w:rPr>
                    <w:t>ו</w:t>
                  </w:r>
                  <w:r>
                    <w:rPr>
                      <w:rFonts w:cs="Miriam" w:hint="cs"/>
                      <w:szCs w:val="18"/>
                      <w:rtl/>
                    </w:rPr>
                    <w:t>ת התעסוקה</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יועסק כלוא יותר מ-60 שעות בשבוע ויותר מ-10 שעות ביום.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יועסק כלוא בימי מנוחה שנקבעו בסעיף 18א(א) לפקודה ואם אינו יהודי לא יועסק גם ביום שבתון או ביום</w:t>
      </w:r>
      <w:r>
        <w:rPr>
          <w:rStyle w:val="default"/>
          <w:rFonts w:cs="FrankRuehl"/>
          <w:rtl/>
        </w:rPr>
        <w:t xml:space="preserve"> </w:t>
      </w:r>
      <w:r>
        <w:rPr>
          <w:rStyle w:val="default"/>
          <w:rFonts w:cs="FrankRuehl" w:hint="cs"/>
          <w:rtl/>
        </w:rPr>
        <w:t>חגו שנקבע על פי הפקודה; הגבלה זו אינה חלה על העסקת הכלוא בשירותים חיוניים, כפי שהוגדרו בפקודות הקבע.</w:t>
      </w:r>
    </w:p>
    <w:p w:rsidR="00C41D55" w:rsidRDefault="00C41D55" w:rsidP="00A270AC">
      <w:pPr>
        <w:pStyle w:val="P00"/>
        <w:spacing w:before="72"/>
        <w:ind w:left="0" w:right="1134"/>
        <w:rPr>
          <w:rStyle w:val="default"/>
          <w:rFonts w:cs="FrankRuehl"/>
          <w:rtl/>
        </w:rPr>
      </w:pPr>
      <w:bookmarkStart w:id="79" w:name="Seif46"/>
      <w:bookmarkEnd w:id="79"/>
      <w:r>
        <w:rPr>
          <w:lang w:val="he-IL"/>
        </w:rPr>
        <w:pict>
          <v:rect id="_x0000_s1080" style="position:absolute;left:0;text-align:left;margin-left:464.5pt;margin-top:8.05pt;width:75.05pt;height:20.45pt;z-index:25165004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מ</w:t>
                  </w:r>
                  <w:r>
                    <w:rPr>
                      <w:rFonts w:cs="Miriam" w:hint="cs"/>
                      <w:szCs w:val="18"/>
                      <w:rtl/>
                    </w:rPr>
                    <w:t>שלו</w:t>
                  </w:r>
                  <w:r>
                    <w:rPr>
                      <w:rFonts w:cs="Miriam"/>
                      <w:szCs w:val="18"/>
                      <w:rtl/>
                    </w:rPr>
                    <w:t>ח</w:t>
                  </w:r>
                  <w:r>
                    <w:rPr>
                      <w:rFonts w:cs="Miriam" w:hint="cs"/>
                      <w:szCs w:val="18"/>
                      <w:rtl/>
                    </w:rPr>
                    <w:t xml:space="preserve"> מכתבים </w:t>
                  </w:r>
                  <w:r>
                    <w:rPr>
                      <w:rFonts w:cs="Miriam"/>
                      <w:szCs w:val="18"/>
                      <w:rtl/>
                    </w:rPr>
                    <w:t>ו</w:t>
                  </w:r>
                  <w:r>
                    <w:rPr>
                      <w:rFonts w:cs="Miriam" w:hint="cs"/>
                      <w:szCs w:val="18"/>
                      <w:rtl/>
                    </w:rPr>
                    <w:t>קבלתם</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כלוא רשאי לשלוח גלויה אחת ליום ולצורך כך יקבל, לפי בקשתו, כלי כתיבה.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כלוא רשאי לקבל מכתבים מן החוץ במספר בלתי מוגבל.</w:t>
      </w:r>
    </w:p>
    <w:p w:rsidR="00C41D55" w:rsidRDefault="00C41D55" w:rsidP="00A270AC">
      <w:pPr>
        <w:pStyle w:val="P00"/>
        <w:spacing w:before="72"/>
        <w:ind w:left="0" w:right="1134"/>
        <w:rPr>
          <w:rStyle w:val="default"/>
          <w:rFonts w:cs="FrankRuehl"/>
          <w:rtl/>
        </w:rPr>
      </w:pPr>
      <w:bookmarkStart w:id="80" w:name="Seif47"/>
      <w:bookmarkEnd w:id="80"/>
      <w:r>
        <w:rPr>
          <w:lang w:val="he-IL"/>
        </w:rPr>
        <w:pict>
          <v:rect id="_x0000_s1081" style="position:absolute;left:0;text-align:left;margin-left:464.5pt;margin-top:8.05pt;width:75.05pt;height:11.9pt;z-index:25165107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בי</w:t>
                  </w:r>
                  <w:r>
                    <w:rPr>
                      <w:rFonts w:cs="Miriam" w:hint="cs"/>
                      <w:szCs w:val="18"/>
                      <w:rtl/>
                    </w:rPr>
                    <w:t>קורת מכתבים</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"מכתב" - לרבות גלויה.</w:t>
      </w:r>
    </w:p>
    <w:p w:rsidR="00C41D55" w:rsidRDefault="00C41D55">
      <w:pPr>
        <w:pStyle w:val="P00"/>
        <w:spacing w:before="72"/>
        <w:ind w:left="0" w:right="1134"/>
        <w:rPr>
          <w:rStyle w:val="default"/>
          <w:rFonts w:cs="FrankRuehl"/>
          <w:rtl/>
        </w:rPr>
      </w:pPr>
      <w:r>
        <w:rPr>
          <w:lang w:val="he-IL"/>
        </w:rPr>
        <w:pict>
          <v:rect id="_x0000_s1082" style="position:absolute;left:0;text-align:left;margin-left:464.5pt;margin-top:8.05pt;width:75.05pt;height:14.4pt;z-index:25165209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תשנ"ג-1992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מכתב הנשלח בידי כלוא, או המתקבל עבורו יעבור תחילה ביקורת של המפקד או של אדם שהוא הסמיכו לכך, ואולם מכתבים המוחלפים בין כלוא לעורך דינו לא יעברו ביקורת, אלא אם כן הורה כך המפק</w:t>
      </w:r>
      <w:r>
        <w:rPr>
          <w:rStyle w:val="default"/>
          <w:rFonts w:cs="FrankRuehl"/>
          <w:rtl/>
        </w:rPr>
        <w:t>ד</w:t>
      </w:r>
      <w:r>
        <w:rPr>
          <w:rStyle w:val="default"/>
          <w:rFonts w:cs="FrankRuehl" w:hint="cs"/>
          <w:rtl/>
        </w:rPr>
        <w:t xml:space="preserve"> או סגנו; הוראה כאמור יכול שתינתן בין אם המכתב נראה חשוד מטעם כלשהו, ובין אם הדבר דרוש למטרת קיום בטחון בית הסוהר או בטחון המדינה.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מבקר המכתבים יעכב כל מכתב אשר אם יגיע ליעדו עלול, לדעתו, לפגוע במשמעת בית הסוהר, בבטחונו, במשמורתם היעילה של הכלואים, ב</w:t>
      </w:r>
      <w:r>
        <w:rPr>
          <w:rStyle w:val="default"/>
          <w:rFonts w:cs="FrankRuehl"/>
          <w:rtl/>
        </w:rPr>
        <w:t>מ</w:t>
      </w:r>
      <w:r>
        <w:rPr>
          <w:rStyle w:val="default"/>
          <w:rFonts w:cs="FrankRuehl" w:hint="cs"/>
          <w:rtl/>
        </w:rPr>
        <w:t>הלך החקירה המתנהלת נגד כלוא או שתכנו נוגד את הוראות הצבא, ואולם אם ניתן להכשיר את המכתב על ידי השמדת חלקים ממנו או מחיקתם, לא יעוכב ויועבר לתעודותו לאחר המחיקה או ההשמדה של חלקים כאמור; הוראה זו לא תחול על מכתב העשוי לשמש ראיה בהליך משפטי, והוא יעוכב בכל</w:t>
      </w:r>
      <w:r>
        <w:rPr>
          <w:rStyle w:val="default"/>
          <w:rFonts w:cs="FrankRuehl"/>
          <w:rtl/>
        </w:rPr>
        <w:t xml:space="preserve"> מ</w:t>
      </w:r>
      <w:r>
        <w:rPr>
          <w:rStyle w:val="default"/>
          <w:rFonts w:cs="FrankRuehl" w:hint="cs"/>
          <w:rtl/>
        </w:rPr>
        <w:t>קרה.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מכתב שעוכב כאמור יועבר לכלוא עם שחרורו מבית הסוהר, אלא אם כן הוא דרוש כראיה בהליך משפטי.</w:t>
      </w:r>
    </w:p>
    <w:p w:rsidR="00C41D55" w:rsidRDefault="00C41D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תקנת משנה (ב) לא יחולו על קבילה שמגיש כלוא לנציב קבילות חיילים; קבילה כאמור תוגש במעטפה סגורה למפקד, אשר יעבירנה, מבלי לפתחה, לנציב הקבילות.</w:t>
      </w:r>
    </w:p>
    <w:p w:rsidR="00760753" w:rsidRPr="00A270AC" w:rsidRDefault="00760753" w:rsidP="00760753">
      <w:pPr>
        <w:pStyle w:val="P00"/>
        <w:tabs>
          <w:tab w:val="clear" w:pos="6259"/>
        </w:tabs>
        <w:spacing w:before="0"/>
        <w:ind w:left="0" w:right="1134"/>
        <w:rPr>
          <w:rFonts w:hint="cs"/>
          <w:vanish/>
          <w:szCs w:val="20"/>
          <w:shd w:val="clear" w:color="auto" w:fill="FFFF99"/>
          <w:rtl/>
        </w:rPr>
      </w:pPr>
      <w:bookmarkStart w:id="81" w:name="Rov115"/>
      <w:r w:rsidRPr="00A270AC">
        <w:rPr>
          <w:rFonts w:hint="cs"/>
          <w:vanish/>
          <w:color w:val="FF0000"/>
          <w:szCs w:val="20"/>
          <w:shd w:val="clear" w:color="auto" w:fill="FFFF99"/>
          <w:rtl/>
        </w:rPr>
        <w:t>מיום 28.1.1993</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תשנ"ג-1992</w:t>
      </w:r>
    </w:p>
    <w:p w:rsidR="00760753" w:rsidRPr="00A270AC" w:rsidRDefault="00760753" w:rsidP="00760753">
      <w:pPr>
        <w:pStyle w:val="P00"/>
        <w:spacing w:before="0"/>
        <w:ind w:left="0" w:right="1134"/>
        <w:rPr>
          <w:rFonts w:hint="cs"/>
          <w:vanish/>
          <w:szCs w:val="20"/>
          <w:shd w:val="clear" w:color="auto" w:fill="FFFF99"/>
          <w:rtl/>
        </w:rPr>
      </w:pPr>
      <w:hyperlink r:id="rId26" w:history="1">
        <w:r w:rsidRPr="00A270AC">
          <w:rPr>
            <w:rStyle w:val="Hyperlink"/>
            <w:rFonts w:hint="cs"/>
            <w:vanish/>
            <w:szCs w:val="20"/>
            <w:shd w:val="clear" w:color="auto" w:fill="FFFF99"/>
            <w:rtl/>
          </w:rPr>
          <w:t>ק"ת תשנ"ג מס' 5490</w:t>
        </w:r>
      </w:hyperlink>
      <w:r w:rsidRPr="00A270AC">
        <w:rPr>
          <w:rFonts w:hint="cs"/>
          <w:vanish/>
          <w:szCs w:val="20"/>
          <w:shd w:val="clear" w:color="auto" w:fill="FFFF99"/>
          <w:rtl/>
        </w:rPr>
        <w:t xml:space="preserve"> מיום 29.12.1992 עמ' 254</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החלפת תקנת משנה 49(ב)</w:t>
      </w:r>
    </w:p>
    <w:p w:rsidR="00760753" w:rsidRPr="00A270AC" w:rsidRDefault="00760753" w:rsidP="00760753">
      <w:pPr>
        <w:pStyle w:val="P00"/>
        <w:ind w:left="0" w:right="1134"/>
        <w:rPr>
          <w:rFonts w:hint="cs"/>
          <w:vanish/>
          <w:szCs w:val="20"/>
          <w:shd w:val="clear" w:color="auto" w:fill="FFFF99"/>
          <w:rtl/>
        </w:rPr>
      </w:pPr>
      <w:r w:rsidRPr="00A270AC">
        <w:rPr>
          <w:rFonts w:hint="cs"/>
          <w:vanish/>
          <w:szCs w:val="20"/>
          <w:shd w:val="clear" w:color="auto" w:fill="FFFF99"/>
          <w:rtl/>
        </w:rPr>
        <w:t>הנוסח הקודם:</w:t>
      </w:r>
    </w:p>
    <w:p w:rsidR="00760753" w:rsidRPr="00850825" w:rsidRDefault="00760753" w:rsidP="00850825">
      <w:pPr>
        <w:pStyle w:val="P00"/>
        <w:spacing w:before="0"/>
        <w:ind w:left="0" w:right="1134"/>
        <w:rPr>
          <w:strike/>
          <w:sz w:val="2"/>
          <w:szCs w:val="2"/>
          <w:rtl/>
        </w:rPr>
      </w:pPr>
      <w:r w:rsidRPr="00A270AC">
        <w:rPr>
          <w:rFonts w:hint="cs"/>
          <w:vanish/>
          <w:sz w:val="22"/>
          <w:szCs w:val="22"/>
          <w:shd w:val="clear" w:color="auto" w:fill="FFFF99"/>
          <w:rtl/>
        </w:rPr>
        <w:tab/>
      </w:r>
      <w:r w:rsidRPr="00A270AC">
        <w:rPr>
          <w:rFonts w:hint="cs"/>
          <w:strike/>
          <w:vanish/>
          <w:sz w:val="22"/>
          <w:szCs w:val="22"/>
          <w:shd w:val="clear" w:color="auto" w:fill="FFFF99"/>
          <w:rtl/>
        </w:rPr>
        <w:t>(ב)</w:t>
      </w:r>
      <w:r w:rsidRPr="00A270AC">
        <w:rPr>
          <w:rFonts w:hint="cs"/>
          <w:strike/>
          <w:vanish/>
          <w:sz w:val="22"/>
          <w:szCs w:val="22"/>
          <w:shd w:val="clear" w:color="auto" w:fill="FFFF99"/>
          <w:rtl/>
        </w:rPr>
        <w:tab/>
        <w:t>כל מכתב הנשלח בידי כלוא, או המתקבל בשבילו, יעבור תחילה ביקורת של המפקד או של אדם שהוא הסמיכו לכך, פרט להוראה בכתב של כלוא בנוגע להגנתו המשפטית, שתועבר לבא כוחו ללא ביקורת.</w:t>
      </w:r>
      <w:bookmarkEnd w:id="81"/>
    </w:p>
    <w:p w:rsidR="00C41D55" w:rsidRDefault="00C41D55" w:rsidP="00A270AC">
      <w:pPr>
        <w:pStyle w:val="P00"/>
        <w:spacing w:before="72"/>
        <w:ind w:left="0" w:right="1134"/>
        <w:rPr>
          <w:rStyle w:val="default"/>
          <w:rFonts w:cs="FrankRuehl"/>
          <w:rtl/>
        </w:rPr>
      </w:pPr>
      <w:bookmarkStart w:id="82" w:name="Seif48"/>
      <w:bookmarkEnd w:id="82"/>
      <w:r>
        <w:rPr>
          <w:lang w:val="he-IL"/>
        </w:rPr>
        <w:pict>
          <v:rect id="_x0000_s1083" style="position:absolute;left:0;text-align:left;margin-left:464.5pt;margin-top:8.05pt;width:75.05pt;height:27pt;z-index:25165312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ב</w:t>
                  </w:r>
                  <w:r>
                    <w:rPr>
                      <w:rFonts w:cs="Miriam" w:hint="cs"/>
                      <w:szCs w:val="18"/>
                      <w:rtl/>
                    </w:rPr>
                    <w:t>יק</w:t>
                  </w:r>
                  <w:r>
                    <w:rPr>
                      <w:rFonts w:cs="Miriam"/>
                      <w:szCs w:val="18"/>
                      <w:rtl/>
                    </w:rPr>
                    <w:t>ו</w:t>
                  </w:r>
                  <w:r>
                    <w:rPr>
                      <w:rFonts w:cs="Miriam" w:hint="cs"/>
                      <w:szCs w:val="18"/>
                      <w:rtl/>
                    </w:rPr>
                    <w:t>רים</w:t>
                  </w:r>
                </w:p>
                <w:p w:rsidR="00C41D55" w:rsidRDefault="00C41D55" w:rsidP="005C19CF">
                  <w:pPr>
                    <w:spacing w:line="160" w:lineRule="exact"/>
                    <w:jc w:val="left"/>
                    <w:rPr>
                      <w:rFonts w:cs="Miriam"/>
                      <w:noProof/>
                      <w:szCs w:val="18"/>
                      <w:rtl/>
                    </w:rPr>
                  </w:pPr>
                  <w:r>
                    <w:rPr>
                      <w:rFonts w:cs="Miriam"/>
                      <w:szCs w:val="18"/>
                      <w:rtl/>
                    </w:rPr>
                    <w:t>ת</w:t>
                  </w:r>
                  <w:r w:rsidR="005C19CF">
                    <w:rPr>
                      <w:rFonts w:cs="Miriam" w:hint="cs"/>
                      <w:szCs w:val="18"/>
                      <w:rtl/>
                    </w:rPr>
                    <w:t xml:space="preserve">ק' </w:t>
                  </w:r>
                  <w:r>
                    <w:rPr>
                      <w:rFonts w:cs="Miriam"/>
                      <w:szCs w:val="18"/>
                      <w:rtl/>
                    </w:rPr>
                    <w:t>ת</w:t>
                  </w:r>
                  <w:r>
                    <w:rPr>
                      <w:rFonts w:cs="Miriam" w:hint="cs"/>
                      <w:szCs w:val="18"/>
                      <w:rtl/>
                    </w:rPr>
                    <w:t>שמ"ח-1988</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ביקורים אצל כלואים ייערכו בחדר הביקורים במועדים הקבועים בפקודת מטכ"'ל 33.0317.</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קמצ"ר רשאי להגביל את מספר האנשים הרשאים לבקר כלוא, למעט ביקור סניגורו.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משך ביקור ייקבע ברשיון הביקור.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שם המבקר, מענו ויחסו או קרבתו לכלוא יירשמו ביומן מבקרים; המפקד או הקצין התורן רשאי למנוע כניסתו של מי שסרב למסור פרטים כאמור, ואת הסירוב ירשום ביומן המבקרים.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סניגורו של כלוא רשאי לבקרו, לפי רשיון ביקור, והוא רשאי לשוחח עם הכלוא בתחום ראייתו של ח</w:t>
      </w:r>
      <w:r>
        <w:rPr>
          <w:rStyle w:val="default"/>
          <w:rFonts w:cs="FrankRuehl"/>
          <w:rtl/>
        </w:rPr>
        <w:t>י</w:t>
      </w:r>
      <w:r>
        <w:rPr>
          <w:rStyle w:val="default"/>
          <w:rFonts w:cs="FrankRuehl" w:hint="cs"/>
          <w:rtl/>
        </w:rPr>
        <w:t>יל המשמר.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בתקנה זו, "סניגורו של כלוא" - אדם, שכלוא בחר בו לסניגורו לפי סעיף 316 לחוק, או אדם שמונה סניגור צבאי לכלוא לפי סעיף 321 לחוק.</w:t>
      </w:r>
    </w:p>
    <w:p w:rsidR="00C41D55" w:rsidRDefault="00C41D55">
      <w:pPr>
        <w:pStyle w:val="P00"/>
        <w:spacing w:before="72"/>
        <w:ind w:left="0" w:right="1134"/>
        <w:rPr>
          <w:rStyle w:val="default"/>
          <w:rFonts w:cs="FrankRuehl" w:hint="cs"/>
          <w:rtl/>
        </w:rPr>
      </w:pPr>
      <w:r>
        <w:rPr>
          <w:lang w:val="he-IL"/>
        </w:rPr>
        <w:pict>
          <v:rect id="_x0000_s1084" style="position:absolute;left:0;text-align:left;margin-left:464.5pt;margin-top:8.05pt;width:75.05pt;height:11.4pt;z-index:25165414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 יורשה לבקר בבית סוהר אדם שריצה עונש מאסר בכלא, אלא אם כן קיבל לכך היתר מאת מפקד; לענין ז</w:t>
      </w:r>
      <w:r>
        <w:rPr>
          <w:rStyle w:val="default"/>
          <w:rFonts w:cs="FrankRuehl"/>
          <w:rtl/>
        </w:rPr>
        <w:t>ה</w:t>
      </w:r>
      <w:r>
        <w:rPr>
          <w:rStyle w:val="default"/>
          <w:rFonts w:cs="FrankRuehl" w:hint="cs"/>
          <w:rtl/>
        </w:rPr>
        <w:t xml:space="preserve"> </w:t>
      </w:r>
      <w:r>
        <w:rPr>
          <w:rStyle w:val="default"/>
          <w:rFonts w:cs="FrankRuehl"/>
          <w:rtl/>
        </w:rPr>
        <w:t>–</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כלא" - בית סוהר, לרבות בית סוהר שהוכרז לפי פקודת בתי הסוהר [נוסח חדש], תשל"ב-1972, מיתקן כליאה ובית סוהר שהוכרז מכוח צו של מפקד כוחות הצבא באזור;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 יהודה שומרון וחבל עזה.</w:t>
      </w:r>
    </w:p>
    <w:p w:rsidR="00C41D55" w:rsidRDefault="00C41D55">
      <w:pPr>
        <w:pStyle w:val="P00"/>
        <w:spacing w:before="72"/>
        <w:ind w:left="0" w:right="1134"/>
        <w:rPr>
          <w:rStyle w:val="default"/>
          <w:rFonts w:cs="FrankRuehl" w:hint="cs"/>
          <w:rtl/>
        </w:rPr>
      </w:pPr>
      <w:r>
        <w:rPr>
          <w:lang w:val="he-IL"/>
        </w:rPr>
        <w:pict>
          <v:rect id="_x0000_s1085" style="position:absolute;left:0;text-align:left;margin-left:464.5pt;margin-top:8.05pt;width:75.05pt;height:13.8pt;z-index:25165516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מפקד רשאי לאסור כניסת אדם לבית סוהר או להפסיק בי</w:t>
      </w:r>
      <w:r>
        <w:rPr>
          <w:rStyle w:val="default"/>
          <w:rFonts w:cs="FrankRuehl"/>
          <w:rtl/>
        </w:rPr>
        <w:t>ק</w:t>
      </w:r>
      <w:r>
        <w:rPr>
          <w:rStyle w:val="default"/>
          <w:rFonts w:cs="FrankRuehl" w:hint="cs"/>
          <w:rtl/>
        </w:rPr>
        <w:t>ור או פגישה עם כלוא, אם יש לו יסוד סביר לחשוד שאותו אדם יעביר מידע בין כלואים או יגרום לפגיעה בבטחון או בסדר הטוב והמשמעת בבית הסוהר.</w:t>
      </w:r>
    </w:p>
    <w:p w:rsidR="005C19CF" w:rsidRPr="00A270AC" w:rsidRDefault="005C19CF" w:rsidP="005C19CF">
      <w:pPr>
        <w:pStyle w:val="P00"/>
        <w:tabs>
          <w:tab w:val="clear" w:pos="6259"/>
        </w:tabs>
        <w:spacing w:before="0"/>
        <w:ind w:left="0" w:right="1134"/>
        <w:rPr>
          <w:rFonts w:hint="cs"/>
          <w:vanish/>
          <w:szCs w:val="20"/>
          <w:shd w:val="clear" w:color="auto" w:fill="FFFF99"/>
          <w:rtl/>
        </w:rPr>
      </w:pPr>
      <w:bookmarkStart w:id="83" w:name="Rov116"/>
      <w:r w:rsidRPr="00A270AC">
        <w:rPr>
          <w:rFonts w:hint="cs"/>
          <w:vanish/>
          <w:color w:val="FF0000"/>
          <w:szCs w:val="20"/>
          <w:shd w:val="clear" w:color="auto" w:fill="FFFF99"/>
          <w:rtl/>
        </w:rPr>
        <w:t>מיום 12.5.1988</w:t>
      </w:r>
    </w:p>
    <w:p w:rsidR="005C19CF" w:rsidRPr="00A270AC" w:rsidRDefault="005C19CF" w:rsidP="005C19CF">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תשמ"ח-1988</w:t>
      </w:r>
    </w:p>
    <w:p w:rsidR="005C19CF" w:rsidRPr="00A270AC" w:rsidRDefault="005C19CF" w:rsidP="005C19CF">
      <w:pPr>
        <w:pStyle w:val="P00"/>
        <w:spacing w:before="0"/>
        <w:ind w:left="0" w:right="1134"/>
        <w:rPr>
          <w:rFonts w:hint="cs"/>
          <w:vanish/>
          <w:szCs w:val="20"/>
          <w:shd w:val="clear" w:color="auto" w:fill="FFFF99"/>
          <w:rtl/>
        </w:rPr>
      </w:pPr>
      <w:hyperlink r:id="rId27" w:history="1">
        <w:r w:rsidRPr="00A270AC">
          <w:rPr>
            <w:rStyle w:val="Hyperlink"/>
            <w:rFonts w:hint="cs"/>
            <w:vanish/>
            <w:szCs w:val="20"/>
            <w:shd w:val="clear" w:color="auto" w:fill="FFFF99"/>
            <w:rtl/>
          </w:rPr>
          <w:t>ק"ת תשמ"ח מס' 5107</w:t>
        </w:r>
      </w:hyperlink>
      <w:r w:rsidRPr="00A270AC">
        <w:rPr>
          <w:rFonts w:hint="cs"/>
          <w:vanish/>
          <w:szCs w:val="20"/>
          <w:shd w:val="clear" w:color="auto" w:fill="FFFF99"/>
          <w:rtl/>
        </w:rPr>
        <w:t xml:space="preserve"> מיום 12.5.1988 עמ' 815</w:t>
      </w:r>
    </w:p>
    <w:p w:rsidR="005C19CF" w:rsidRPr="00A270AC" w:rsidRDefault="005C19CF" w:rsidP="005C19CF">
      <w:pPr>
        <w:pStyle w:val="P00"/>
        <w:ind w:left="0" w:right="1134"/>
        <w:rPr>
          <w:rStyle w:val="default"/>
          <w:rFonts w:cs="FrankRuehl" w:hint="cs"/>
          <w:vanish/>
          <w:sz w:val="22"/>
          <w:szCs w:val="22"/>
          <w:shd w:val="clear" w:color="auto" w:fill="FFFF99"/>
          <w:rtl/>
        </w:rPr>
      </w:pPr>
      <w:r w:rsidRPr="00A270AC">
        <w:rPr>
          <w:rStyle w:val="default"/>
          <w:rFonts w:cs="FrankRuehl" w:hint="cs"/>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א)</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ביקורים אצל כלואים ייערכו בחדר הביקורים במועדים הקבועים בפקודת מטכ"'ל </w:t>
      </w:r>
      <w:r w:rsidRPr="00A270AC">
        <w:rPr>
          <w:rStyle w:val="default"/>
          <w:rFonts w:cs="FrankRuehl" w:hint="cs"/>
          <w:strike/>
          <w:vanish/>
          <w:sz w:val="22"/>
          <w:szCs w:val="22"/>
          <w:shd w:val="clear" w:color="auto" w:fill="FFFF99"/>
          <w:rtl/>
        </w:rPr>
        <w:t>33.0117</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33.0317</w:t>
      </w:r>
      <w:r w:rsidRPr="00A270AC">
        <w:rPr>
          <w:rStyle w:val="default"/>
          <w:rFonts w:cs="FrankRuehl" w:hint="cs"/>
          <w:vanish/>
          <w:sz w:val="22"/>
          <w:szCs w:val="22"/>
          <w:shd w:val="clear" w:color="auto" w:fill="FFFF99"/>
          <w:rtl/>
        </w:rPr>
        <w:t>.</w:t>
      </w:r>
    </w:p>
    <w:p w:rsidR="005C19CF" w:rsidRPr="00A270AC" w:rsidRDefault="005C19CF" w:rsidP="005C19CF">
      <w:pPr>
        <w:pStyle w:val="P00"/>
        <w:tabs>
          <w:tab w:val="clear" w:pos="6259"/>
        </w:tabs>
        <w:spacing w:before="0"/>
        <w:ind w:left="0" w:right="1134"/>
        <w:rPr>
          <w:rFonts w:hint="cs"/>
          <w:vanish/>
          <w:color w:val="FF0000"/>
          <w:szCs w:val="20"/>
          <w:shd w:val="clear" w:color="auto" w:fill="FFFF99"/>
          <w:rtl/>
        </w:rPr>
      </w:pPr>
    </w:p>
    <w:p w:rsidR="005C19CF" w:rsidRPr="00A270AC" w:rsidRDefault="005C19CF" w:rsidP="005C19CF">
      <w:pPr>
        <w:pStyle w:val="P00"/>
        <w:tabs>
          <w:tab w:val="clear" w:pos="6259"/>
        </w:tabs>
        <w:spacing w:before="0"/>
        <w:ind w:left="0" w:right="1134"/>
        <w:rPr>
          <w:rFonts w:hint="cs"/>
          <w:vanish/>
          <w:szCs w:val="20"/>
          <w:shd w:val="clear" w:color="auto" w:fill="FFFF99"/>
          <w:rtl/>
        </w:rPr>
      </w:pPr>
      <w:r w:rsidRPr="00A270AC">
        <w:rPr>
          <w:rFonts w:hint="cs"/>
          <w:vanish/>
          <w:color w:val="FF0000"/>
          <w:szCs w:val="20"/>
          <w:shd w:val="clear" w:color="auto" w:fill="FFFF99"/>
          <w:rtl/>
        </w:rPr>
        <w:t>מיום 4.4.1992</w:t>
      </w:r>
    </w:p>
    <w:p w:rsidR="005C19CF" w:rsidRPr="00A270AC" w:rsidRDefault="005C19CF" w:rsidP="005C19CF">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תשנ"ב-1992</w:t>
      </w:r>
    </w:p>
    <w:p w:rsidR="005C19CF" w:rsidRPr="00A270AC" w:rsidRDefault="005C19CF" w:rsidP="005C19CF">
      <w:pPr>
        <w:pStyle w:val="P00"/>
        <w:spacing w:before="0"/>
        <w:ind w:left="0" w:right="1134"/>
        <w:rPr>
          <w:rFonts w:hint="cs"/>
          <w:vanish/>
          <w:szCs w:val="20"/>
          <w:shd w:val="clear" w:color="auto" w:fill="FFFF99"/>
          <w:rtl/>
        </w:rPr>
      </w:pPr>
      <w:hyperlink r:id="rId28" w:history="1">
        <w:r w:rsidRPr="00A270AC">
          <w:rPr>
            <w:rStyle w:val="Hyperlink"/>
            <w:rFonts w:hint="cs"/>
            <w:vanish/>
            <w:szCs w:val="20"/>
            <w:shd w:val="clear" w:color="auto" w:fill="FFFF99"/>
            <w:rtl/>
          </w:rPr>
          <w:t>ק"ת תשנ"ב מס' 5426</w:t>
        </w:r>
      </w:hyperlink>
      <w:r w:rsidRPr="00A270AC">
        <w:rPr>
          <w:rFonts w:hint="cs"/>
          <w:vanish/>
          <w:szCs w:val="20"/>
          <w:shd w:val="clear" w:color="auto" w:fill="FFFF99"/>
          <w:rtl/>
        </w:rPr>
        <w:t xml:space="preserve"> מיום 5.3.1992 עמ' 860</w:t>
      </w:r>
    </w:p>
    <w:p w:rsidR="005C19CF" w:rsidRPr="00A270AC" w:rsidRDefault="005C19CF" w:rsidP="005C19CF">
      <w:pPr>
        <w:pStyle w:val="P00"/>
        <w:ind w:left="0" w:right="1134"/>
        <w:rPr>
          <w:rStyle w:val="default"/>
          <w:rFonts w:cs="FrankRuehl"/>
          <w:strike/>
          <w:vanish/>
          <w:sz w:val="22"/>
          <w:szCs w:val="22"/>
          <w:shd w:val="clear" w:color="auto" w:fill="FFFF99"/>
          <w:rtl/>
        </w:rPr>
      </w:pPr>
      <w:r w:rsidRPr="00A270AC">
        <w:rPr>
          <w:rStyle w:val="default"/>
          <w:rFonts w:cs="FrankRuehl" w:hint="cs"/>
          <w:vanish/>
          <w:sz w:val="22"/>
          <w:szCs w:val="22"/>
          <w:shd w:val="clear" w:color="auto" w:fill="FFFF99"/>
          <w:rtl/>
        </w:rPr>
        <w:tab/>
      </w:r>
      <w:r w:rsidRPr="00A270AC">
        <w:rPr>
          <w:rStyle w:val="default"/>
          <w:rFonts w:cs="FrankRuehl" w:hint="cs"/>
          <w:strike/>
          <w:vanish/>
          <w:sz w:val="22"/>
          <w:szCs w:val="22"/>
          <w:shd w:val="clear" w:color="auto" w:fill="FFFF99"/>
          <w:rtl/>
        </w:rPr>
        <w:t>(ז)</w:t>
      </w:r>
      <w:r w:rsidRPr="00A270AC">
        <w:rPr>
          <w:rStyle w:val="default"/>
          <w:rFonts w:cs="FrankRuehl" w:hint="cs"/>
          <w:strike/>
          <w:vanish/>
          <w:sz w:val="22"/>
          <w:szCs w:val="22"/>
          <w:shd w:val="clear" w:color="auto" w:fill="FFFF99"/>
          <w:rtl/>
        </w:rPr>
        <w:tab/>
        <w:t>אדם שריצה עונש בבית סוהר לא יורשה לבקר באותו בית סוהר אלא אם כן קיבל היתר לכך מקמצ"ר.</w:t>
      </w:r>
    </w:p>
    <w:p w:rsidR="005C19CF" w:rsidRPr="00A270AC" w:rsidRDefault="005C19CF" w:rsidP="005C19CF">
      <w:pPr>
        <w:pStyle w:val="P00"/>
        <w:spacing w:before="0"/>
        <w:ind w:left="0" w:right="1134"/>
        <w:rPr>
          <w:rStyle w:val="default"/>
          <w:rFonts w:cs="FrankRuehl" w:hint="cs"/>
          <w:vanish/>
          <w:sz w:val="22"/>
          <w:szCs w:val="22"/>
          <w:u w:val="single"/>
          <w:shd w:val="clear" w:color="auto" w:fill="FFFF99"/>
          <w:rtl/>
        </w:rPr>
      </w:pPr>
      <w:r w:rsidRPr="00A270AC">
        <w:rPr>
          <w:rStyle w:val="default"/>
          <w:rFonts w:cs="FrankRuehl" w:hint="cs"/>
          <w:vanish/>
          <w:sz w:val="22"/>
          <w:szCs w:val="22"/>
          <w:shd w:val="clear" w:color="auto" w:fill="FFFF99"/>
          <w:rtl/>
        </w:rPr>
        <w:tab/>
      </w:r>
      <w:r w:rsidRPr="00A270AC">
        <w:rPr>
          <w:rStyle w:val="default"/>
          <w:rFonts w:cs="FrankRuehl" w:hint="cs"/>
          <w:vanish/>
          <w:sz w:val="22"/>
          <w:szCs w:val="22"/>
          <w:u w:val="single"/>
          <w:shd w:val="clear" w:color="auto" w:fill="FFFF99"/>
          <w:rtl/>
        </w:rPr>
        <w:t>(ז)</w:t>
      </w:r>
      <w:r w:rsidRPr="00A270AC">
        <w:rPr>
          <w:rStyle w:val="default"/>
          <w:rFonts w:cs="FrankRuehl"/>
          <w:vanish/>
          <w:sz w:val="22"/>
          <w:szCs w:val="22"/>
          <w:u w:val="single"/>
          <w:shd w:val="clear" w:color="auto" w:fill="FFFF99"/>
          <w:rtl/>
        </w:rPr>
        <w:tab/>
      </w:r>
      <w:r w:rsidRPr="00A270AC">
        <w:rPr>
          <w:rStyle w:val="default"/>
          <w:rFonts w:cs="FrankRuehl" w:hint="cs"/>
          <w:vanish/>
          <w:sz w:val="22"/>
          <w:szCs w:val="22"/>
          <w:u w:val="single"/>
          <w:shd w:val="clear" w:color="auto" w:fill="FFFF99"/>
          <w:rtl/>
        </w:rPr>
        <w:t>לא יורשה לבקר בבית סוהר אדם שריצה עונש מאסר בכלא, אלא אם כן קיבל לכך היתר מאת מפקד; לענין ז</w:t>
      </w:r>
      <w:r w:rsidRPr="00A270AC">
        <w:rPr>
          <w:rStyle w:val="default"/>
          <w:rFonts w:cs="FrankRuehl"/>
          <w:vanish/>
          <w:sz w:val="22"/>
          <w:szCs w:val="22"/>
          <w:u w:val="single"/>
          <w:shd w:val="clear" w:color="auto" w:fill="FFFF99"/>
          <w:rtl/>
        </w:rPr>
        <w:t>ה</w:t>
      </w:r>
      <w:r w:rsidRPr="00A270AC">
        <w:rPr>
          <w:rStyle w:val="default"/>
          <w:rFonts w:cs="FrankRuehl" w:hint="cs"/>
          <w:vanish/>
          <w:sz w:val="22"/>
          <w:szCs w:val="22"/>
          <w:u w:val="single"/>
          <w:shd w:val="clear" w:color="auto" w:fill="FFFF99"/>
          <w:rtl/>
        </w:rPr>
        <w:t xml:space="preserve"> </w:t>
      </w:r>
      <w:r w:rsidRPr="00A270AC">
        <w:rPr>
          <w:rStyle w:val="default"/>
          <w:rFonts w:cs="FrankRuehl"/>
          <w:vanish/>
          <w:sz w:val="22"/>
          <w:szCs w:val="22"/>
          <w:u w:val="single"/>
          <w:shd w:val="clear" w:color="auto" w:fill="FFFF99"/>
          <w:rtl/>
        </w:rPr>
        <w:t>–</w:t>
      </w:r>
    </w:p>
    <w:p w:rsidR="005C19CF" w:rsidRPr="00A270AC" w:rsidRDefault="005C19CF" w:rsidP="005C19CF">
      <w:pPr>
        <w:pStyle w:val="P00"/>
        <w:spacing w:before="0"/>
        <w:ind w:left="0" w:right="1134"/>
        <w:rPr>
          <w:rStyle w:val="default"/>
          <w:rFonts w:cs="FrankRuehl"/>
          <w:vanish/>
          <w:sz w:val="22"/>
          <w:szCs w:val="22"/>
          <w:u w:val="single"/>
          <w:shd w:val="clear" w:color="auto" w:fill="FFFF99"/>
          <w:rtl/>
        </w:rPr>
      </w:pPr>
      <w:r w:rsidRPr="00A270AC">
        <w:rPr>
          <w:vanish/>
          <w:sz w:val="22"/>
          <w:szCs w:val="22"/>
          <w:shd w:val="clear" w:color="auto" w:fill="FFFF99"/>
          <w:rtl/>
        </w:rPr>
        <w:tab/>
      </w:r>
      <w:r w:rsidRPr="00A270AC">
        <w:rPr>
          <w:rStyle w:val="default"/>
          <w:rFonts w:cs="FrankRuehl"/>
          <w:vanish/>
          <w:sz w:val="22"/>
          <w:szCs w:val="22"/>
          <w:u w:val="single"/>
          <w:shd w:val="clear" w:color="auto" w:fill="FFFF99"/>
          <w:rtl/>
        </w:rPr>
        <w:t>"</w:t>
      </w:r>
      <w:r w:rsidRPr="00A270AC">
        <w:rPr>
          <w:rStyle w:val="default"/>
          <w:rFonts w:cs="FrankRuehl" w:hint="cs"/>
          <w:vanish/>
          <w:sz w:val="22"/>
          <w:szCs w:val="22"/>
          <w:u w:val="single"/>
          <w:shd w:val="clear" w:color="auto" w:fill="FFFF99"/>
          <w:rtl/>
        </w:rPr>
        <w:t>כלא" - בית סוהר, לרבות בית סוהר שהוכרז לפי פקודת בתי הסוהר [נוסח חדש], תשל"ב-1972, מיתקן כליאה ובית סוהר שהוכרז מכוח צו של מפקד כוחות הצבא באזור;</w:t>
      </w:r>
    </w:p>
    <w:p w:rsidR="005C19CF" w:rsidRPr="00A270AC" w:rsidRDefault="005C19CF" w:rsidP="005C19CF">
      <w:pPr>
        <w:pStyle w:val="P00"/>
        <w:spacing w:before="0"/>
        <w:ind w:left="0" w:right="1134"/>
        <w:rPr>
          <w:rStyle w:val="default"/>
          <w:rFonts w:cs="FrankRuehl"/>
          <w:vanish/>
          <w:sz w:val="22"/>
          <w:szCs w:val="22"/>
          <w:u w:val="single"/>
          <w:shd w:val="clear" w:color="auto" w:fill="FFFF99"/>
          <w:rtl/>
        </w:rPr>
      </w:pPr>
      <w:r w:rsidRPr="00A270AC">
        <w:rPr>
          <w:vanish/>
          <w:sz w:val="22"/>
          <w:szCs w:val="22"/>
          <w:shd w:val="clear" w:color="auto" w:fill="FFFF99"/>
          <w:rtl/>
        </w:rPr>
        <w:tab/>
      </w:r>
      <w:r w:rsidRPr="00A270AC">
        <w:rPr>
          <w:rStyle w:val="default"/>
          <w:rFonts w:cs="FrankRuehl"/>
          <w:vanish/>
          <w:sz w:val="22"/>
          <w:szCs w:val="22"/>
          <w:u w:val="single"/>
          <w:shd w:val="clear" w:color="auto" w:fill="FFFF99"/>
          <w:rtl/>
        </w:rPr>
        <w:t>"</w:t>
      </w:r>
      <w:r w:rsidRPr="00A270AC">
        <w:rPr>
          <w:rStyle w:val="default"/>
          <w:rFonts w:cs="FrankRuehl" w:hint="cs"/>
          <w:vanish/>
          <w:sz w:val="22"/>
          <w:szCs w:val="22"/>
          <w:u w:val="single"/>
          <w:shd w:val="clear" w:color="auto" w:fill="FFFF99"/>
          <w:rtl/>
        </w:rPr>
        <w:t>אזור" - יהודה שומרון וחבל עזה.</w:t>
      </w:r>
    </w:p>
    <w:p w:rsidR="005C19CF" w:rsidRPr="003904C2" w:rsidRDefault="005C19CF" w:rsidP="00850825">
      <w:pPr>
        <w:pStyle w:val="P00"/>
        <w:spacing w:before="0"/>
        <w:ind w:left="0" w:right="1134"/>
        <w:rPr>
          <w:rStyle w:val="default"/>
          <w:rFonts w:cs="FrankRuehl" w:hint="cs"/>
          <w:sz w:val="2"/>
          <w:szCs w:val="2"/>
          <w:u w:val="single"/>
          <w:rtl/>
        </w:rPr>
      </w:pPr>
      <w:r w:rsidRPr="00A270AC">
        <w:rPr>
          <w:vanish/>
          <w:sz w:val="22"/>
          <w:szCs w:val="22"/>
          <w:shd w:val="clear" w:color="auto" w:fill="FFFF99"/>
          <w:rtl/>
        </w:rPr>
        <w:tab/>
      </w:r>
      <w:r w:rsidRPr="00A270AC">
        <w:rPr>
          <w:rStyle w:val="default"/>
          <w:rFonts w:cs="FrankRuehl"/>
          <w:vanish/>
          <w:sz w:val="22"/>
          <w:szCs w:val="22"/>
          <w:u w:val="single"/>
          <w:shd w:val="clear" w:color="auto" w:fill="FFFF99"/>
          <w:rtl/>
        </w:rPr>
        <w:t>(</w:t>
      </w:r>
      <w:r w:rsidRPr="00A270AC">
        <w:rPr>
          <w:rStyle w:val="default"/>
          <w:rFonts w:cs="FrankRuehl" w:hint="cs"/>
          <w:vanish/>
          <w:sz w:val="22"/>
          <w:szCs w:val="22"/>
          <w:u w:val="single"/>
          <w:shd w:val="clear" w:color="auto" w:fill="FFFF99"/>
          <w:rtl/>
        </w:rPr>
        <w:t>ח)</w:t>
      </w:r>
      <w:r w:rsidRPr="00A270AC">
        <w:rPr>
          <w:rStyle w:val="default"/>
          <w:rFonts w:cs="FrankRuehl"/>
          <w:vanish/>
          <w:sz w:val="22"/>
          <w:szCs w:val="22"/>
          <w:u w:val="single"/>
          <w:shd w:val="clear" w:color="auto" w:fill="FFFF99"/>
          <w:rtl/>
        </w:rPr>
        <w:tab/>
      </w:r>
      <w:r w:rsidRPr="00A270AC">
        <w:rPr>
          <w:rStyle w:val="default"/>
          <w:rFonts w:cs="FrankRuehl" w:hint="cs"/>
          <w:vanish/>
          <w:sz w:val="22"/>
          <w:szCs w:val="22"/>
          <w:u w:val="single"/>
          <w:shd w:val="clear" w:color="auto" w:fill="FFFF99"/>
          <w:rtl/>
        </w:rPr>
        <w:t>מפקד רשאי לאסור כניסת אדם לבית סוהר או להפסיק בי</w:t>
      </w:r>
      <w:r w:rsidRPr="00A270AC">
        <w:rPr>
          <w:rStyle w:val="default"/>
          <w:rFonts w:cs="FrankRuehl"/>
          <w:vanish/>
          <w:sz w:val="22"/>
          <w:szCs w:val="22"/>
          <w:u w:val="single"/>
          <w:shd w:val="clear" w:color="auto" w:fill="FFFF99"/>
          <w:rtl/>
        </w:rPr>
        <w:t>ק</w:t>
      </w:r>
      <w:r w:rsidRPr="00A270AC">
        <w:rPr>
          <w:rStyle w:val="default"/>
          <w:rFonts w:cs="FrankRuehl" w:hint="cs"/>
          <w:vanish/>
          <w:sz w:val="22"/>
          <w:szCs w:val="22"/>
          <w:u w:val="single"/>
          <w:shd w:val="clear" w:color="auto" w:fill="FFFF99"/>
          <w:rtl/>
        </w:rPr>
        <w:t>ור או פגישה עם כלוא, אם יש לו יסוד סביר לחשוד שאותו אדם יעביר מידע בין כלואים או יגרום לפגיעה בבטחון או בסדר הטוב והמשמעת בבית הסוהר.</w:t>
      </w:r>
      <w:bookmarkEnd w:id="83"/>
    </w:p>
    <w:p w:rsidR="00C41D55" w:rsidRDefault="00C41D55" w:rsidP="00A270AC">
      <w:pPr>
        <w:pStyle w:val="P00"/>
        <w:spacing w:before="72"/>
        <w:ind w:left="0" w:right="1134"/>
        <w:rPr>
          <w:rStyle w:val="default"/>
          <w:rFonts w:cs="FrankRuehl"/>
          <w:rtl/>
        </w:rPr>
      </w:pPr>
      <w:bookmarkStart w:id="84" w:name="Seif49"/>
      <w:bookmarkEnd w:id="84"/>
      <w:r>
        <w:rPr>
          <w:lang w:val="he-IL"/>
        </w:rPr>
        <w:pict>
          <v:rect id="_x0000_s1086" style="position:absolute;left:0;text-align:left;margin-left:464.5pt;margin-top:8.05pt;width:75.05pt;height:10.4pt;z-index:25165619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ח</w:t>
                  </w:r>
                  <w:r>
                    <w:rPr>
                      <w:rFonts w:cs="Miriam" w:hint="cs"/>
                      <w:szCs w:val="18"/>
                      <w:rtl/>
                    </w:rPr>
                    <w:t>פצים אסורים</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כלוא רשאי להחזיק ברשותו כל חפץ שהביא עמו או שקיבל כדין, לרבות מכתבים, חומר קריאה וצרכי לבוש והיגי</w:t>
      </w:r>
      <w:r>
        <w:rPr>
          <w:rStyle w:val="default"/>
          <w:rFonts w:cs="FrankRuehl"/>
          <w:rtl/>
        </w:rPr>
        <w:t>י</w:t>
      </w:r>
      <w:r>
        <w:rPr>
          <w:rStyle w:val="default"/>
          <w:rFonts w:cs="FrankRuehl" w:hint="cs"/>
          <w:rtl/>
        </w:rPr>
        <w:t>נה אישית, לפי תקן ציוד שיקבע מדי פעם מטכ"ל - אג"א בהתאם לעונת השנה.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ההוראה שבתקנת משנה (א) לא תחול על כסף, דברי ערך וכל חפץ העלול לשמש בידי הכלוא לחבלה, בריחה או תקיפה.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המפקד או מי שהוא הסמיכו לכך רשאי לערוך חיפושי פתע אצל הכלואים ובכליהם לשם גי</w:t>
      </w:r>
      <w:r>
        <w:rPr>
          <w:rStyle w:val="default"/>
          <w:rFonts w:cs="FrankRuehl"/>
          <w:rtl/>
        </w:rPr>
        <w:t>ל</w:t>
      </w:r>
      <w:r>
        <w:rPr>
          <w:rStyle w:val="default"/>
          <w:rFonts w:cs="FrankRuehl" w:hint="cs"/>
          <w:rtl/>
        </w:rPr>
        <w:t>וי חפצים אסורים בהחזקה.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חייל מסגל בית הסוהר חייב לתפוס חפץ אסור שמצא ברשותו של כלוא ולהודיע על כך למפקד.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חפצים אסורים שנמצאו ברשותו של כלוא יימסרו לאפסנאות בית הסוהר ויירשמו בהתאם לתקנה 20; המפקד או מי שהוא הסמיכו לכך ישקול נקיטת אמצעים נגד ה</w:t>
      </w:r>
      <w:r>
        <w:rPr>
          <w:rStyle w:val="default"/>
          <w:rFonts w:cs="FrankRuehl"/>
          <w:rtl/>
        </w:rPr>
        <w:t>כ</w:t>
      </w:r>
      <w:r>
        <w:rPr>
          <w:rStyle w:val="default"/>
          <w:rFonts w:cs="FrankRuehl" w:hint="cs"/>
          <w:rtl/>
        </w:rPr>
        <w:t>לוא.</w:t>
      </w:r>
    </w:p>
    <w:p w:rsidR="00C41D55" w:rsidRDefault="00C41D55">
      <w:pPr>
        <w:pStyle w:val="medium2-header"/>
        <w:keepLines w:val="0"/>
        <w:spacing w:before="72"/>
        <w:ind w:left="0" w:right="1134"/>
        <w:rPr>
          <w:noProof/>
          <w:sz w:val="20"/>
          <w:rtl/>
        </w:rPr>
      </w:pPr>
      <w:bookmarkStart w:id="85" w:name="med6"/>
      <w:bookmarkEnd w:id="85"/>
      <w:r>
        <w:rPr>
          <w:noProof/>
          <w:sz w:val="20"/>
          <w:rtl/>
        </w:rPr>
        <w:t>פ</w:t>
      </w:r>
      <w:r>
        <w:rPr>
          <w:rFonts w:hint="cs"/>
          <w:noProof/>
          <w:sz w:val="20"/>
          <w:rtl/>
        </w:rPr>
        <w:t>רק ז': שיבוץ משקם</w:t>
      </w:r>
    </w:p>
    <w:p w:rsidR="00C41D55" w:rsidRDefault="00C41D55" w:rsidP="00A270AC">
      <w:pPr>
        <w:pStyle w:val="P00"/>
        <w:spacing w:before="72"/>
        <w:ind w:left="0" w:right="1134"/>
        <w:rPr>
          <w:rStyle w:val="default"/>
          <w:rFonts w:cs="FrankRuehl"/>
          <w:rtl/>
        </w:rPr>
      </w:pPr>
      <w:bookmarkStart w:id="86" w:name="Seif50"/>
      <w:bookmarkEnd w:id="86"/>
      <w:r>
        <w:rPr>
          <w:lang w:val="he-IL"/>
        </w:rPr>
        <w:pict>
          <v:rect id="_x0000_s1087" style="position:absolute;left:0;text-align:left;margin-left:464.5pt;margin-top:8.05pt;width:75.05pt;height:13.3pt;z-index:25165721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52.</w:t>
      </w:r>
      <w:r>
        <w:rPr>
          <w:rStyle w:val="big-number"/>
          <w:rtl/>
        </w:rPr>
        <w:tab/>
      </w:r>
      <w:r>
        <w:rPr>
          <w:rStyle w:val="default"/>
          <w:rFonts w:cs="FrankRuehl"/>
          <w:rtl/>
        </w:rPr>
        <w:t>ב</w:t>
      </w:r>
      <w:r>
        <w:rPr>
          <w:rStyle w:val="default"/>
          <w:rFonts w:cs="FrankRuehl" w:hint="cs"/>
          <w:rtl/>
        </w:rPr>
        <w:t>פרק זה, "שיבוץ משקם" - שיבוצו של אסיר, המטופל על ידי המרכז לקידום אוכלוסיות מיוחדות בצה"ל (להלן - מקא"מ) ביחידה של צה"ל מחוץ לבית הסוהר, לצורך אימונים או תעסוקה אחרת.</w:t>
      </w:r>
    </w:p>
    <w:p w:rsidR="00C41D55" w:rsidRDefault="00C41D55" w:rsidP="00A270AC">
      <w:pPr>
        <w:pStyle w:val="P00"/>
        <w:spacing w:before="72"/>
        <w:ind w:left="0" w:right="1134"/>
        <w:rPr>
          <w:rStyle w:val="default"/>
          <w:rFonts w:cs="FrankRuehl"/>
          <w:rtl/>
        </w:rPr>
      </w:pPr>
      <w:bookmarkStart w:id="87" w:name="Seif51"/>
      <w:bookmarkEnd w:id="87"/>
      <w:r>
        <w:rPr>
          <w:lang w:val="he-IL"/>
        </w:rPr>
        <w:pict>
          <v:rect id="_x0000_s1088" style="position:absolute;left:0;text-align:left;margin-left:464.5pt;margin-top:8.05pt;width:75.05pt;height:10.25pt;z-index:25165824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ו</w:t>
                  </w:r>
                  <w:r>
                    <w:rPr>
                      <w:rFonts w:cs="Miriam" w:hint="cs"/>
                      <w:szCs w:val="18"/>
                      <w:rtl/>
                    </w:rPr>
                    <w:t>עדה לשיבוץ משקם</w:t>
                  </w:r>
                </w:p>
              </w:txbxContent>
            </v:textbox>
            <w10:anchorlock/>
          </v:rect>
        </w:pict>
      </w:r>
      <w:r>
        <w:rPr>
          <w:rStyle w:val="big-number"/>
          <w:rtl/>
        </w:rPr>
        <w:t>53.</w:t>
      </w:r>
      <w:r>
        <w:rPr>
          <w:rStyle w:val="big-number"/>
          <w:rtl/>
        </w:rPr>
        <w:tab/>
      </w:r>
      <w:r>
        <w:rPr>
          <w:rStyle w:val="default"/>
          <w:rFonts w:cs="FrankRuehl"/>
          <w:rtl/>
        </w:rPr>
        <w:t>ב</w:t>
      </w:r>
      <w:r>
        <w:rPr>
          <w:rStyle w:val="default"/>
          <w:rFonts w:cs="FrankRuehl" w:hint="cs"/>
          <w:rtl/>
        </w:rPr>
        <w:t>ועדה לשיבוץ משקם (להלן - הועדה) יהיו חברים נציג ראש מקא"מ, שיהא יושב ראש הועדה, נציג הפרקליט הצבאי הראשי, נציג קצין השלישיות הראשי ונציג קמצ"ר.</w:t>
      </w:r>
    </w:p>
    <w:p w:rsidR="00C41D55" w:rsidRDefault="00C41D55" w:rsidP="00A270AC">
      <w:pPr>
        <w:pStyle w:val="P00"/>
        <w:spacing w:before="72"/>
        <w:ind w:left="0" w:right="1134"/>
        <w:rPr>
          <w:rStyle w:val="default"/>
          <w:rFonts w:cs="FrankRuehl"/>
          <w:rtl/>
        </w:rPr>
      </w:pPr>
      <w:bookmarkStart w:id="88" w:name="Seif52"/>
      <w:bookmarkEnd w:id="88"/>
      <w:r>
        <w:rPr>
          <w:lang w:val="he-IL"/>
        </w:rPr>
        <w:pict>
          <v:rect id="_x0000_s1089" style="position:absolute;left:0;text-align:left;margin-left:464.5pt;margin-top:8.05pt;width:75.05pt;height:22.15pt;z-index:25165926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וראה בדבר שיבוץ משקם</w:t>
                  </w:r>
                </w:p>
              </w:txbxContent>
            </v:textbox>
            <w10:anchorlock/>
          </v:rect>
        </w:pict>
      </w:r>
      <w:r>
        <w:rPr>
          <w:rStyle w:val="big-number"/>
          <w:rtl/>
        </w:rPr>
        <w:t>54.</w:t>
      </w:r>
      <w:r>
        <w:rPr>
          <w:rStyle w:val="big-number"/>
          <w:rtl/>
        </w:rPr>
        <w:tab/>
      </w:r>
      <w:r>
        <w:rPr>
          <w:rStyle w:val="default"/>
          <w:rFonts w:cs="FrankRuehl"/>
          <w:rtl/>
        </w:rPr>
        <w:t>ה</w:t>
      </w:r>
      <w:r>
        <w:rPr>
          <w:rStyle w:val="default"/>
          <w:rFonts w:cs="FrankRuehl" w:hint="cs"/>
          <w:rtl/>
        </w:rPr>
        <w:t>ועדה רשאית להורות על שיבוץ משקם של אסיר, שנדון למאסר בפועל לתקופה רצופה העולה על</w:t>
      </w:r>
      <w:r>
        <w:rPr>
          <w:rStyle w:val="default"/>
          <w:rFonts w:cs="FrankRuehl"/>
          <w:rtl/>
        </w:rPr>
        <w:t xml:space="preserve"> </w:t>
      </w:r>
      <w:r>
        <w:rPr>
          <w:rStyle w:val="default"/>
          <w:rFonts w:cs="FrankRuehl" w:hint="cs"/>
          <w:rtl/>
        </w:rPr>
        <w:t>ששה חדשים וריצה שליש לפחות מעונשו, וכן על שיבוץ משקם של אסיר שאינו עומד בתנאים האמורים, אם חבר הועדה שוא נציג קמצ"ר וחבר הועדה שהוא נציג הפרקליט הצבאי הראשי הסכימו לכך.</w:t>
      </w:r>
    </w:p>
    <w:p w:rsidR="00C41D55" w:rsidRDefault="00C41D55" w:rsidP="00A270AC">
      <w:pPr>
        <w:pStyle w:val="P00"/>
        <w:spacing w:before="72"/>
        <w:ind w:left="0" w:right="1134"/>
        <w:rPr>
          <w:rStyle w:val="default"/>
          <w:rFonts w:cs="FrankRuehl"/>
          <w:rtl/>
        </w:rPr>
      </w:pPr>
      <w:bookmarkStart w:id="89" w:name="Seif53"/>
      <w:bookmarkEnd w:id="89"/>
      <w:r>
        <w:rPr>
          <w:lang w:val="he-IL"/>
        </w:rPr>
        <w:pict>
          <v:rect id="_x0000_s1090" style="position:absolute;left:0;text-align:left;margin-left:464.5pt;margin-top:8.05pt;width:75.05pt;height:16pt;z-index:25166028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 xml:space="preserve">וקף שיבוץ </w:t>
                  </w:r>
                  <w:r>
                    <w:rPr>
                      <w:rFonts w:cs="Miriam"/>
                      <w:szCs w:val="18"/>
                      <w:rtl/>
                    </w:rPr>
                    <w:t>מ</w:t>
                  </w:r>
                  <w:r>
                    <w:rPr>
                      <w:rFonts w:cs="Miriam" w:hint="cs"/>
                      <w:szCs w:val="18"/>
                      <w:rtl/>
                    </w:rPr>
                    <w:t>שקם</w:t>
                  </w:r>
                </w:p>
              </w:txbxContent>
            </v:textbox>
            <w10:anchorlock/>
          </v:rect>
        </w:pict>
      </w:r>
      <w:r>
        <w:rPr>
          <w:rStyle w:val="big-number"/>
          <w:rtl/>
        </w:rPr>
        <w:t>55.</w:t>
      </w:r>
      <w:r>
        <w:rPr>
          <w:rStyle w:val="big-number"/>
          <w:rtl/>
        </w:rPr>
        <w:tab/>
      </w:r>
      <w:r>
        <w:rPr>
          <w:rStyle w:val="default"/>
          <w:rFonts w:cs="FrankRuehl"/>
          <w:rtl/>
        </w:rPr>
        <w:t>ה</w:t>
      </w:r>
      <w:r>
        <w:rPr>
          <w:rStyle w:val="default"/>
          <w:rFonts w:cs="FrankRuehl" w:hint="cs"/>
          <w:rtl/>
        </w:rPr>
        <w:t>שיבוץ המשקם יחל במועד שבו הגיע האסיר ליחידה שבה שובץ ויסתיים ב</w:t>
      </w:r>
      <w:r>
        <w:rPr>
          <w:rStyle w:val="default"/>
          <w:rFonts w:cs="FrankRuehl"/>
          <w:rtl/>
        </w:rPr>
        <w:t>ת</w:t>
      </w:r>
      <w:r>
        <w:rPr>
          <w:rStyle w:val="default"/>
          <w:rFonts w:cs="FrankRuehl" w:hint="cs"/>
          <w:rtl/>
        </w:rPr>
        <w:t>ום תקופת המאסר, זולת אם בוטל לפני כן לפי תקנה 56.</w:t>
      </w:r>
    </w:p>
    <w:p w:rsidR="00C41D55" w:rsidRDefault="00C41D55" w:rsidP="00A270AC">
      <w:pPr>
        <w:pStyle w:val="P00"/>
        <w:spacing w:before="72"/>
        <w:ind w:left="0" w:right="1134"/>
        <w:rPr>
          <w:rStyle w:val="default"/>
          <w:rFonts w:cs="FrankRuehl"/>
          <w:rtl/>
        </w:rPr>
      </w:pPr>
      <w:bookmarkStart w:id="90" w:name="Seif54"/>
      <w:bookmarkEnd w:id="90"/>
      <w:r>
        <w:rPr>
          <w:lang w:val="he-IL"/>
        </w:rPr>
        <w:pict>
          <v:rect id="_x0000_s1091" style="position:absolute;left:0;text-align:left;margin-left:464.5pt;margin-top:8.05pt;width:75.05pt;height:16pt;z-index:25166131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ב</w:t>
                  </w:r>
                  <w:r>
                    <w:rPr>
                      <w:rFonts w:cs="Miriam" w:hint="cs"/>
                      <w:szCs w:val="18"/>
                      <w:rtl/>
                    </w:rPr>
                    <w:t xml:space="preserve">יטול שיבוץ </w:t>
                  </w:r>
                  <w:r>
                    <w:rPr>
                      <w:rFonts w:cs="Miriam"/>
                      <w:szCs w:val="18"/>
                      <w:rtl/>
                    </w:rPr>
                    <w:t>מ</w:t>
                  </w:r>
                  <w:r>
                    <w:rPr>
                      <w:rFonts w:cs="Miriam" w:hint="cs"/>
                      <w:szCs w:val="18"/>
                      <w:rtl/>
                    </w:rPr>
                    <w:t>שקם</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רשאית לבטל הוראה בדבר שיבוץ משקם, אם התקיים אחד מאלה:</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האסיר הורשע בעבירה בידי בית משפט, בית דין צבאי או בידי קצין שיפוט;</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הועדה ראתה, לאחר שעיינה בחוות דעת בכתב של </w:t>
      </w:r>
      <w:r>
        <w:rPr>
          <w:rStyle w:val="default"/>
          <w:rFonts w:cs="FrankRuehl"/>
          <w:rtl/>
        </w:rPr>
        <w:t>מ</w:t>
      </w:r>
      <w:r>
        <w:rPr>
          <w:rStyle w:val="default"/>
          <w:rFonts w:cs="FrankRuehl" w:hint="cs"/>
          <w:rtl/>
        </w:rPr>
        <w:t>פקדו של האסיר, ובכל חומר אחר שמצאה לנכון, כי האסיר אינו ממלא אחר כללי המשמעת הצבאית.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לא תחליט על ביטול שיבוץ משקם, אלא לאחר שנתנה לאסיר הזדמנות להשמיע את דברו בפניה, ואולם אם האסיר לא התייצב לפני הועדה במועד שנקבע לכך או שאין אפשרות לשמוע דבריו</w:t>
      </w:r>
      <w:r>
        <w:rPr>
          <w:rStyle w:val="default"/>
          <w:rFonts w:cs="FrankRuehl"/>
          <w:rtl/>
        </w:rPr>
        <w:t xml:space="preserve"> </w:t>
      </w:r>
      <w:r>
        <w:rPr>
          <w:rStyle w:val="default"/>
          <w:rFonts w:cs="FrankRuehl" w:hint="cs"/>
          <w:rtl/>
        </w:rPr>
        <w:t>מחמת היעדרו מן השירות במסגרת השיבוץ המשקם, שלא ברשות, רשאית הועדה להחליט בלא לשמוע עמדת האסיר.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החלטת הועדה לפי תקנת משנה (א) תשמש אסמכתא להחזרת האסיר לבית הסוהר לריצוי יתרת מאסרו, בניכוי התקופה שמיום תחילת השיבוץ המשקם עד ליום שתקבע הועדה בהחלטתה כמו</w:t>
      </w:r>
      <w:r>
        <w:rPr>
          <w:rStyle w:val="default"/>
          <w:rFonts w:cs="FrankRuehl"/>
          <w:rtl/>
        </w:rPr>
        <w:t>ע</w:t>
      </w:r>
      <w:r>
        <w:rPr>
          <w:rStyle w:val="default"/>
          <w:rFonts w:cs="FrankRuehl" w:hint="cs"/>
          <w:rtl/>
        </w:rPr>
        <w:t>ד שבו יסתיים השיבוץ המשקם.</w:t>
      </w:r>
    </w:p>
    <w:p w:rsidR="00C41D55" w:rsidRDefault="00C41D55" w:rsidP="00A270AC">
      <w:pPr>
        <w:pStyle w:val="P00"/>
        <w:spacing w:before="72"/>
        <w:ind w:left="0" w:right="1134"/>
        <w:rPr>
          <w:rStyle w:val="default"/>
          <w:rFonts w:cs="FrankRuehl"/>
          <w:rtl/>
        </w:rPr>
      </w:pPr>
      <w:bookmarkStart w:id="91" w:name="Seif55"/>
      <w:bookmarkEnd w:id="91"/>
      <w:r>
        <w:rPr>
          <w:lang w:val="he-IL"/>
        </w:rPr>
        <w:pict>
          <v:rect id="_x0000_s1092" style="position:absolute;left:0;text-align:left;margin-left:464.5pt;margin-top:8.05pt;width:75.05pt;height:17.95pt;z-index:25166233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ע</w:t>
                  </w:r>
                  <w:r>
                    <w:rPr>
                      <w:rFonts w:cs="Miriam" w:hint="cs"/>
                      <w:szCs w:val="18"/>
                      <w:rtl/>
                    </w:rPr>
                    <w:t xml:space="preserve">רר על ביטול </w:t>
                  </w:r>
                  <w:r>
                    <w:rPr>
                      <w:rFonts w:cs="Miriam"/>
                      <w:szCs w:val="18"/>
                      <w:rtl/>
                    </w:rPr>
                    <w:t>ש</w:t>
                  </w:r>
                  <w:r>
                    <w:rPr>
                      <w:rFonts w:cs="Miriam" w:hint="cs"/>
                      <w:szCs w:val="18"/>
                      <w:rtl/>
                    </w:rPr>
                    <w:t>יבוץ משקם</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אסיר רשאי לערור לפני ראש אכ"א על החלטת הועדה, לפי תקנה 56, לבטל את השיבוץ המשקם, ורשאי הוא לצמצם עררו לענין המועד שקבעה הועדה לסיום השיבוץ המשקם.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אכ"א רשאי לבטל את החלטת הועדה לפי תקנה</w:t>
      </w:r>
      <w:r>
        <w:rPr>
          <w:rStyle w:val="default"/>
          <w:rFonts w:cs="FrankRuehl"/>
          <w:rtl/>
        </w:rPr>
        <w:t xml:space="preserve"> 56 </w:t>
      </w:r>
      <w:r>
        <w:rPr>
          <w:rStyle w:val="default"/>
          <w:rFonts w:cs="FrankRuehl" w:hint="cs"/>
          <w:rtl/>
        </w:rPr>
        <w:t>ולהורות על שיבוצו של האסיר מחדש בשיבוץ משקם בתנאים שיקבע, או ללא תנאים, וכן רשאי הוא, לאחר שעיין בחוות דעתו של הפרקליט הצבאי הראשי, לשנות את המועד שקבעה הועדה כמועד שבו יסתיים השיבוץ המשקם, לפי הענין.</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בערר לפי סעיף ז</w:t>
      </w:r>
      <w:r>
        <w:rPr>
          <w:rStyle w:val="default"/>
          <w:rFonts w:cs="FrankRuehl"/>
          <w:rtl/>
        </w:rPr>
        <w:t>ה</w:t>
      </w:r>
      <w:r>
        <w:rPr>
          <w:rStyle w:val="default"/>
          <w:rFonts w:cs="FrankRuehl" w:hint="cs"/>
          <w:rtl/>
        </w:rPr>
        <w:t xml:space="preserve"> כדי לעכב את החזרת האסיר לבית הסוהר בהתאם לתקנה 56, אלא אם כן קבעה הועדה אחרת.</w:t>
      </w:r>
    </w:p>
    <w:p w:rsidR="00C41D55" w:rsidRDefault="00C41D55" w:rsidP="00A270AC">
      <w:pPr>
        <w:pStyle w:val="P00"/>
        <w:spacing w:before="72"/>
        <w:ind w:left="0" w:right="1134"/>
        <w:rPr>
          <w:rStyle w:val="default"/>
          <w:rFonts w:cs="FrankRuehl" w:hint="cs"/>
          <w:rtl/>
        </w:rPr>
      </w:pPr>
      <w:bookmarkStart w:id="92" w:name="Seif56"/>
      <w:bookmarkEnd w:id="92"/>
      <w:r>
        <w:rPr>
          <w:lang w:val="he-IL"/>
        </w:rPr>
        <w:pict>
          <v:rect id="_x0000_s1093" style="position:absolute;left:0;text-align:left;margin-left:464.5pt;margin-top:8.05pt;width:75.05pt;height:21.4pt;z-index:25166336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ד</w:t>
                  </w:r>
                  <w:r>
                    <w:rPr>
                      <w:rFonts w:cs="Miriam" w:hint="cs"/>
                      <w:szCs w:val="18"/>
                      <w:rtl/>
                    </w:rPr>
                    <w:t>ין אס</w:t>
                  </w:r>
                  <w:r>
                    <w:rPr>
                      <w:rFonts w:cs="Miriam"/>
                      <w:szCs w:val="18"/>
                      <w:rtl/>
                    </w:rPr>
                    <w:t>י</w:t>
                  </w:r>
                  <w:r>
                    <w:rPr>
                      <w:rFonts w:cs="Miriam" w:hint="cs"/>
                      <w:szCs w:val="18"/>
                      <w:rtl/>
                    </w:rPr>
                    <w:t>ר בשיבוץ משקם</w:t>
                  </w:r>
                </w:p>
              </w:txbxContent>
            </v:textbox>
            <w10:anchorlock/>
          </v:rect>
        </w:pict>
      </w:r>
      <w:r>
        <w:rPr>
          <w:rStyle w:val="big-number"/>
          <w:rtl/>
        </w:rPr>
        <w:t>58.</w:t>
      </w:r>
      <w:r>
        <w:rPr>
          <w:rStyle w:val="big-number"/>
          <w:rtl/>
        </w:rPr>
        <w:tab/>
      </w:r>
      <w:r>
        <w:rPr>
          <w:rStyle w:val="default"/>
          <w:rFonts w:cs="FrankRuehl"/>
          <w:rtl/>
        </w:rPr>
        <w:t>ד</w:t>
      </w:r>
      <w:r>
        <w:rPr>
          <w:rStyle w:val="default"/>
          <w:rFonts w:cs="FrankRuehl" w:hint="cs"/>
          <w:rtl/>
        </w:rPr>
        <w:t xml:space="preserve">ין אסיר המצוי בשיבוץ משקם, לכל דבר וענין, כדין חייל ביחידה שבה שובץ, אולם כל עוד הוא משובץ כאמור </w:t>
      </w:r>
      <w:r>
        <w:rPr>
          <w:rStyle w:val="default"/>
          <w:rFonts w:cs="FrankRuehl"/>
          <w:rtl/>
        </w:rPr>
        <w:t>–</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יראוהו כנתון כדין במשמורת הצבא, לענין סעיף 1</w:t>
      </w:r>
      <w:r>
        <w:rPr>
          <w:rStyle w:val="default"/>
          <w:rFonts w:cs="FrankRuehl"/>
          <w:rtl/>
        </w:rPr>
        <w:t xml:space="preserve">21 </w:t>
      </w:r>
      <w:r>
        <w:rPr>
          <w:rStyle w:val="default"/>
          <w:rFonts w:cs="FrankRuehl" w:hint="cs"/>
          <w:rtl/>
        </w:rPr>
        <w:t>לחוק;</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יחולו לגביו הוראות תקנה 25, לענין הפחתת העונש.</w:t>
      </w:r>
    </w:p>
    <w:p w:rsidR="00C41D55" w:rsidRDefault="00C41D55">
      <w:pPr>
        <w:pStyle w:val="medium2-header"/>
        <w:keepLines w:val="0"/>
        <w:spacing w:before="72"/>
        <w:ind w:left="0" w:right="1134"/>
        <w:rPr>
          <w:noProof/>
          <w:sz w:val="20"/>
          <w:rtl/>
        </w:rPr>
      </w:pPr>
      <w:bookmarkStart w:id="93" w:name="med7"/>
      <w:bookmarkEnd w:id="93"/>
      <w:r>
        <w:rPr>
          <w:noProof/>
          <w:sz w:val="20"/>
          <w:rtl/>
        </w:rPr>
        <w:t>פ</w:t>
      </w:r>
      <w:r>
        <w:rPr>
          <w:rFonts w:hint="cs"/>
          <w:noProof/>
          <w:sz w:val="20"/>
          <w:rtl/>
        </w:rPr>
        <w:t>רק ח': אמצעי משמעת</w:t>
      </w:r>
    </w:p>
    <w:p w:rsidR="00C41D55" w:rsidRDefault="00C41D55" w:rsidP="00A270AC">
      <w:pPr>
        <w:pStyle w:val="P00"/>
        <w:spacing w:before="72"/>
        <w:ind w:left="0" w:right="1134"/>
        <w:rPr>
          <w:rStyle w:val="default"/>
          <w:rFonts w:cs="FrankRuehl"/>
          <w:rtl/>
        </w:rPr>
      </w:pPr>
      <w:bookmarkStart w:id="94" w:name="Seif57"/>
      <w:bookmarkEnd w:id="94"/>
      <w:r>
        <w:rPr>
          <w:lang w:val="he-IL"/>
        </w:rPr>
        <w:pict>
          <v:rect id="_x0000_s1094" style="position:absolute;left:0;text-align:left;margin-left:464.5pt;margin-top:8.05pt;width:75.05pt;height:32pt;z-index:25166438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 xml:space="preserve">מצעי משמעת </w:t>
                  </w:r>
                  <w:r>
                    <w:rPr>
                      <w:rFonts w:cs="Miriam"/>
                      <w:szCs w:val="18"/>
                      <w:rtl/>
                    </w:rPr>
                    <w:t>ש</w:t>
                  </w:r>
                  <w:r>
                    <w:rPr>
                      <w:rFonts w:cs="Miriam" w:hint="cs"/>
                      <w:szCs w:val="18"/>
                      <w:rtl/>
                    </w:rPr>
                    <w:t xml:space="preserve">בסמכות קצין </w:t>
                  </w:r>
                  <w:r>
                    <w:rPr>
                      <w:rFonts w:cs="Miriam"/>
                      <w:szCs w:val="18"/>
                      <w:rtl/>
                    </w:rPr>
                    <w:t>מ</w:t>
                  </w:r>
                  <w:r>
                    <w:rPr>
                      <w:rFonts w:cs="Miriam" w:hint="cs"/>
                      <w:szCs w:val="18"/>
                      <w:rtl/>
                    </w:rPr>
                    <w:t xml:space="preserve">סגל בית </w:t>
                  </w:r>
                  <w:r>
                    <w:rPr>
                      <w:rFonts w:cs="Miriam"/>
                      <w:szCs w:val="18"/>
                      <w:rtl/>
                    </w:rPr>
                    <w:t>ה</w:t>
                  </w:r>
                  <w:r>
                    <w:rPr>
                      <w:rFonts w:cs="Miriam" w:hint="cs"/>
                      <w:szCs w:val="18"/>
                      <w:rtl/>
                    </w:rPr>
                    <w:t>סוהר</w:t>
                  </w:r>
                </w:p>
              </w:txbxContent>
            </v:textbox>
            <w10:anchorlock/>
          </v:rect>
        </w:pict>
      </w:r>
      <w:r>
        <w:rPr>
          <w:rStyle w:val="big-number"/>
          <w:rtl/>
        </w:rPr>
        <w:t>59.</w:t>
      </w:r>
      <w:r>
        <w:rPr>
          <w:rStyle w:val="big-number"/>
          <w:rtl/>
        </w:rPr>
        <w:tab/>
      </w:r>
      <w:r>
        <w:rPr>
          <w:rStyle w:val="default"/>
          <w:rFonts w:cs="FrankRuehl"/>
          <w:rtl/>
        </w:rPr>
        <w:t>ה</w:t>
      </w:r>
      <w:r>
        <w:rPr>
          <w:rStyle w:val="default"/>
          <w:rFonts w:cs="FrankRuehl" w:hint="cs"/>
          <w:rtl/>
        </w:rPr>
        <w:t>פר כלוא את משמעת בית הסוהר, רשאי קצין מסגל בית הסוהר, שדרגתו סגן ומעלה, לנקוט כלפיו אמצעי משמעת אלה:</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שלילת הזכות למשלוח מכתב</w:t>
      </w:r>
      <w:r>
        <w:rPr>
          <w:rStyle w:val="default"/>
          <w:rFonts w:cs="FrankRuehl"/>
          <w:rtl/>
        </w:rPr>
        <w:t>י</w:t>
      </w:r>
      <w:r>
        <w:rPr>
          <w:rStyle w:val="default"/>
          <w:rFonts w:cs="FrankRuehl" w:hint="cs"/>
          <w:rtl/>
        </w:rPr>
        <w:t>ם לתקופה שלא תעלה על שבעה ימים;</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שלילת הזכות לקבל ביקור אחד, למעט ביקורים של סניגור;</w:t>
      </w:r>
    </w:p>
    <w:p w:rsidR="00C41D55" w:rsidRDefault="00C41D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שלילת הזכות לקבל את מנת הסיגריות היומית לתקופה שלא תעלה על שלושה ימים;</w:t>
      </w:r>
    </w:p>
    <w:p w:rsidR="00C41D55" w:rsidRDefault="00C41D55">
      <w:pPr>
        <w:pStyle w:val="P22"/>
        <w:spacing w:before="72"/>
        <w:ind w:left="1021" w:right="1134"/>
        <w:rPr>
          <w:rStyle w:val="default"/>
          <w:rFonts w:cs="FrankRuehl" w:hint="cs"/>
          <w:rtl/>
        </w:rPr>
      </w:pPr>
      <w:r>
        <w:rPr>
          <w:lang w:val="he-IL"/>
        </w:rPr>
        <w:pict>
          <v:rect id="_x0000_s1095" style="position:absolute;left:0;text-align:left;margin-left:464.5pt;margin-top:8.05pt;width:75.05pt;height:15.6pt;z-index:25166540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תשנ"ג-1992</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כליאה בתא הפרדה למשך תקופה שלא תעלה על </w:t>
      </w:r>
      <w:r>
        <w:rPr>
          <w:rStyle w:val="default"/>
          <w:rFonts w:cs="FrankRuehl"/>
          <w:rtl/>
        </w:rPr>
        <w:t>–</w:t>
      </w:r>
    </w:p>
    <w:p w:rsidR="00C41D55" w:rsidRDefault="00C41D5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48 שעות - אם דרגתו סגן ומ</w:t>
      </w:r>
      <w:r>
        <w:rPr>
          <w:rStyle w:val="default"/>
          <w:rFonts w:cs="FrankRuehl"/>
          <w:rtl/>
        </w:rPr>
        <w:t>ע</w:t>
      </w:r>
      <w:r>
        <w:rPr>
          <w:rStyle w:val="default"/>
          <w:rFonts w:cs="FrankRuehl" w:hint="cs"/>
          <w:rtl/>
        </w:rPr>
        <w:t>לה.</w:t>
      </w:r>
    </w:p>
    <w:p w:rsidR="00C41D55" w:rsidRDefault="00C41D5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96 שעות - אם דרגתו סרן ומעלה.</w:t>
      </w:r>
    </w:p>
    <w:p w:rsidR="00C41D55" w:rsidRDefault="00C41D55">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7 ימים - אם דרגתו רב סרן ומעלה.</w:t>
      </w:r>
    </w:p>
    <w:p w:rsidR="00C41D55" w:rsidRDefault="00C41D55">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צמצום הפחתת העונש בשיעור שלא יעלה על שבעה ימים.</w:t>
      </w:r>
    </w:p>
    <w:p w:rsidR="00760753" w:rsidRPr="00A270AC" w:rsidRDefault="00760753" w:rsidP="00760753">
      <w:pPr>
        <w:pStyle w:val="P00"/>
        <w:tabs>
          <w:tab w:val="clear" w:pos="6259"/>
        </w:tabs>
        <w:spacing w:before="0"/>
        <w:ind w:left="1021" w:right="1134"/>
        <w:rPr>
          <w:rFonts w:hint="cs"/>
          <w:vanish/>
          <w:szCs w:val="20"/>
          <w:shd w:val="clear" w:color="auto" w:fill="FFFF99"/>
          <w:rtl/>
        </w:rPr>
      </w:pPr>
      <w:bookmarkStart w:id="95" w:name="Rov117"/>
      <w:r w:rsidRPr="00A270AC">
        <w:rPr>
          <w:rFonts w:hint="cs"/>
          <w:vanish/>
          <w:color w:val="FF0000"/>
          <w:szCs w:val="20"/>
          <w:shd w:val="clear" w:color="auto" w:fill="FFFF99"/>
          <w:rtl/>
        </w:rPr>
        <w:t>מיום 4.4.1992</w:t>
      </w:r>
    </w:p>
    <w:p w:rsidR="00760753" w:rsidRPr="00A270AC" w:rsidRDefault="00760753" w:rsidP="00760753">
      <w:pPr>
        <w:pStyle w:val="P00"/>
        <w:spacing w:before="0"/>
        <w:ind w:left="1021" w:right="1134"/>
        <w:rPr>
          <w:rFonts w:hint="cs"/>
          <w:b/>
          <w:bCs/>
          <w:vanish/>
          <w:szCs w:val="20"/>
          <w:shd w:val="clear" w:color="auto" w:fill="FFFF99"/>
          <w:rtl/>
        </w:rPr>
      </w:pPr>
      <w:r w:rsidRPr="00A270AC">
        <w:rPr>
          <w:rFonts w:hint="cs"/>
          <w:b/>
          <w:bCs/>
          <w:vanish/>
          <w:szCs w:val="20"/>
          <w:shd w:val="clear" w:color="auto" w:fill="FFFF99"/>
          <w:rtl/>
        </w:rPr>
        <w:t>תק' תשנ"ב-1992</w:t>
      </w:r>
    </w:p>
    <w:p w:rsidR="00760753" w:rsidRPr="00A270AC" w:rsidRDefault="00760753" w:rsidP="00760753">
      <w:pPr>
        <w:pStyle w:val="P00"/>
        <w:spacing w:before="0"/>
        <w:ind w:left="1021" w:right="1134"/>
        <w:rPr>
          <w:rFonts w:hint="cs"/>
          <w:vanish/>
          <w:szCs w:val="20"/>
          <w:shd w:val="clear" w:color="auto" w:fill="FFFF99"/>
          <w:rtl/>
        </w:rPr>
      </w:pPr>
      <w:hyperlink r:id="rId29" w:history="1">
        <w:r w:rsidRPr="00A270AC">
          <w:rPr>
            <w:rStyle w:val="Hyperlink"/>
            <w:rFonts w:hint="cs"/>
            <w:vanish/>
            <w:szCs w:val="20"/>
            <w:shd w:val="clear" w:color="auto" w:fill="FFFF99"/>
            <w:rtl/>
          </w:rPr>
          <w:t>ק"ת תשנ"ב מס' 5426</w:t>
        </w:r>
      </w:hyperlink>
      <w:r w:rsidRPr="00A270AC">
        <w:rPr>
          <w:rFonts w:hint="cs"/>
          <w:vanish/>
          <w:szCs w:val="20"/>
          <w:shd w:val="clear" w:color="auto" w:fill="FFFF99"/>
          <w:rtl/>
        </w:rPr>
        <w:t xml:space="preserve"> מיום 5.3.1992 עמ' 860</w:t>
      </w:r>
    </w:p>
    <w:p w:rsidR="00760753" w:rsidRPr="00A270AC" w:rsidRDefault="00760753" w:rsidP="00760753">
      <w:pPr>
        <w:pStyle w:val="P22"/>
        <w:ind w:left="1021" w:right="1134"/>
        <w:rPr>
          <w:rStyle w:val="default"/>
          <w:rFonts w:cs="FrankRuehl" w:hint="cs"/>
          <w:vanish/>
          <w:sz w:val="22"/>
          <w:szCs w:val="22"/>
          <w:shd w:val="clear" w:color="auto" w:fill="FFFF99"/>
          <w:rtl/>
        </w:rPr>
      </w:pPr>
      <w:r w:rsidRPr="00A270AC">
        <w:rPr>
          <w:rStyle w:val="default"/>
          <w:rFonts w:cs="FrankRuehl"/>
          <w:vanish/>
          <w:sz w:val="22"/>
          <w:szCs w:val="22"/>
          <w:shd w:val="clear" w:color="auto" w:fill="FFFF99"/>
          <w:rtl/>
        </w:rPr>
        <w:t>(4)</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כליאה </w:t>
      </w:r>
      <w:r w:rsidRPr="00A270AC">
        <w:rPr>
          <w:rStyle w:val="default"/>
          <w:rFonts w:cs="FrankRuehl" w:hint="cs"/>
          <w:strike/>
          <w:vanish/>
          <w:sz w:val="22"/>
          <w:szCs w:val="22"/>
          <w:shd w:val="clear" w:color="auto" w:fill="FFFF99"/>
          <w:rtl/>
        </w:rPr>
        <w:t>בצינוק</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בתא הפרדה</w:t>
      </w:r>
      <w:r w:rsidRPr="00A270AC">
        <w:rPr>
          <w:rStyle w:val="default"/>
          <w:rFonts w:cs="FrankRuehl" w:hint="cs"/>
          <w:vanish/>
          <w:sz w:val="22"/>
          <w:szCs w:val="22"/>
          <w:shd w:val="clear" w:color="auto" w:fill="FFFF99"/>
          <w:rtl/>
        </w:rPr>
        <w:t xml:space="preserve"> למשך תקופה שלא תעלה על 48 שעות;</w:t>
      </w:r>
    </w:p>
    <w:p w:rsidR="00760753" w:rsidRPr="00A270AC" w:rsidRDefault="00760753" w:rsidP="00760753">
      <w:pPr>
        <w:pStyle w:val="P00"/>
        <w:tabs>
          <w:tab w:val="clear" w:pos="6259"/>
        </w:tabs>
        <w:spacing w:before="0"/>
        <w:ind w:left="0" w:right="1134"/>
        <w:rPr>
          <w:rFonts w:hint="cs"/>
          <w:vanish/>
          <w:color w:val="FF0000"/>
          <w:szCs w:val="20"/>
          <w:shd w:val="clear" w:color="auto" w:fill="FFFF99"/>
          <w:rtl/>
        </w:rPr>
      </w:pPr>
    </w:p>
    <w:p w:rsidR="00760753" w:rsidRPr="00A270AC" w:rsidRDefault="00760753" w:rsidP="00760753">
      <w:pPr>
        <w:pStyle w:val="P00"/>
        <w:tabs>
          <w:tab w:val="clear" w:pos="6259"/>
        </w:tabs>
        <w:spacing w:before="0"/>
        <w:ind w:left="1021" w:right="1134"/>
        <w:rPr>
          <w:rFonts w:hint="cs"/>
          <w:vanish/>
          <w:szCs w:val="20"/>
          <w:shd w:val="clear" w:color="auto" w:fill="FFFF99"/>
          <w:rtl/>
        </w:rPr>
      </w:pPr>
      <w:r w:rsidRPr="00A270AC">
        <w:rPr>
          <w:rFonts w:hint="cs"/>
          <w:vanish/>
          <w:color w:val="FF0000"/>
          <w:szCs w:val="20"/>
          <w:shd w:val="clear" w:color="auto" w:fill="FFFF99"/>
          <w:rtl/>
        </w:rPr>
        <w:t>מיום 28.1.1993</w:t>
      </w:r>
    </w:p>
    <w:p w:rsidR="00760753" w:rsidRPr="00A270AC" w:rsidRDefault="00760753" w:rsidP="00760753">
      <w:pPr>
        <w:pStyle w:val="P00"/>
        <w:spacing w:before="0"/>
        <w:ind w:left="1021" w:right="1134"/>
        <w:rPr>
          <w:rFonts w:hint="cs"/>
          <w:b/>
          <w:bCs/>
          <w:vanish/>
          <w:szCs w:val="20"/>
          <w:shd w:val="clear" w:color="auto" w:fill="FFFF99"/>
          <w:rtl/>
        </w:rPr>
      </w:pPr>
      <w:r w:rsidRPr="00A270AC">
        <w:rPr>
          <w:rFonts w:hint="cs"/>
          <w:b/>
          <w:bCs/>
          <w:vanish/>
          <w:szCs w:val="20"/>
          <w:shd w:val="clear" w:color="auto" w:fill="FFFF99"/>
          <w:rtl/>
        </w:rPr>
        <w:t>תק' תשנ"ג-1992</w:t>
      </w:r>
    </w:p>
    <w:p w:rsidR="00760753" w:rsidRPr="00A270AC" w:rsidRDefault="00760753" w:rsidP="00760753">
      <w:pPr>
        <w:pStyle w:val="P00"/>
        <w:spacing w:before="0"/>
        <w:ind w:left="1021" w:right="1134"/>
        <w:rPr>
          <w:rFonts w:hint="cs"/>
          <w:vanish/>
          <w:szCs w:val="20"/>
          <w:shd w:val="clear" w:color="auto" w:fill="FFFF99"/>
          <w:rtl/>
        </w:rPr>
      </w:pPr>
      <w:hyperlink r:id="rId30" w:history="1">
        <w:r w:rsidRPr="00A270AC">
          <w:rPr>
            <w:rStyle w:val="Hyperlink"/>
            <w:rFonts w:hint="cs"/>
            <w:vanish/>
            <w:szCs w:val="20"/>
            <w:shd w:val="clear" w:color="auto" w:fill="FFFF99"/>
            <w:rtl/>
          </w:rPr>
          <w:t>ק"ת תשנ"ג מס' 5490</w:t>
        </w:r>
      </w:hyperlink>
      <w:r w:rsidRPr="00A270AC">
        <w:rPr>
          <w:rFonts w:hint="cs"/>
          <w:vanish/>
          <w:szCs w:val="20"/>
          <w:shd w:val="clear" w:color="auto" w:fill="FFFF99"/>
          <w:rtl/>
        </w:rPr>
        <w:t xml:space="preserve"> מיום 29.12.1992 עמ' 254</w:t>
      </w:r>
    </w:p>
    <w:p w:rsidR="00760753" w:rsidRPr="00A270AC" w:rsidRDefault="00760753" w:rsidP="00760753">
      <w:pPr>
        <w:pStyle w:val="P00"/>
        <w:spacing w:before="0"/>
        <w:ind w:left="1021" w:right="1134"/>
        <w:rPr>
          <w:rFonts w:hint="cs"/>
          <w:b/>
          <w:bCs/>
          <w:vanish/>
          <w:szCs w:val="20"/>
          <w:shd w:val="clear" w:color="auto" w:fill="FFFF99"/>
          <w:rtl/>
        </w:rPr>
      </w:pPr>
      <w:r w:rsidRPr="00A270AC">
        <w:rPr>
          <w:rFonts w:hint="cs"/>
          <w:b/>
          <w:bCs/>
          <w:vanish/>
          <w:szCs w:val="20"/>
          <w:shd w:val="clear" w:color="auto" w:fill="FFFF99"/>
          <w:rtl/>
        </w:rPr>
        <w:t>החלפת פסקה 59(4)</w:t>
      </w:r>
    </w:p>
    <w:p w:rsidR="00760753" w:rsidRPr="00A270AC" w:rsidRDefault="00760753" w:rsidP="00760753">
      <w:pPr>
        <w:pStyle w:val="P00"/>
        <w:ind w:left="1021" w:right="1134"/>
        <w:rPr>
          <w:rFonts w:hint="cs"/>
          <w:vanish/>
          <w:szCs w:val="20"/>
          <w:shd w:val="clear" w:color="auto" w:fill="FFFF99"/>
          <w:rtl/>
        </w:rPr>
      </w:pPr>
      <w:r w:rsidRPr="00A270AC">
        <w:rPr>
          <w:rFonts w:hint="cs"/>
          <w:vanish/>
          <w:szCs w:val="20"/>
          <w:shd w:val="clear" w:color="auto" w:fill="FFFF99"/>
          <w:rtl/>
        </w:rPr>
        <w:t>הנוסח הקודם:</w:t>
      </w:r>
    </w:p>
    <w:p w:rsidR="00760753" w:rsidRPr="00850825" w:rsidRDefault="00760753" w:rsidP="00850825">
      <w:pPr>
        <w:pStyle w:val="P22"/>
        <w:spacing w:before="0"/>
        <w:ind w:left="1021" w:right="1134"/>
        <w:rPr>
          <w:rStyle w:val="default"/>
          <w:rFonts w:cs="FrankRuehl" w:hint="cs"/>
          <w:strike/>
          <w:sz w:val="2"/>
          <w:szCs w:val="2"/>
          <w:rtl/>
        </w:rPr>
      </w:pPr>
      <w:r w:rsidRPr="00A270AC">
        <w:rPr>
          <w:rStyle w:val="default"/>
          <w:rFonts w:cs="FrankRuehl"/>
          <w:strike/>
          <w:vanish/>
          <w:sz w:val="22"/>
          <w:szCs w:val="22"/>
          <w:shd w:val="clear" w:color="auto" w:fill="FFFF99"/>
          <w:rtl/>
        </w:rPr>
        <w:t>(4)</w:t>
      </w:r>
      <w:r w:rsidRPr="00A270AC">
        <w:rPr>
          <w:rStyle w:val="default"/>
          <w:rFonts w:cs="FrankRuehl"/>
          <w:strike/>
          <w:vanish/>
          <w:sz w:val="22"/>
          <w:szCs w:val="22"/>
          <w:shd w:val="clear" w:color="auto" w:fill="FFFF99"/>
          <w:rtl/>
        </w:rPr>
        <w:tab/>
      </w:r>
      <w:r w:rsidRPr="00A270AC">
        <w:rPr>
          <w:rStyle w:val="default"/>
          <w:rFonts w:cs="FrankRuehl" w:hint="cs"/>
          <w:strike/>
          <w:vanish/>
          <w:sz w:val="22"/>
          <w:szCs w:val="22"/>
          <w:shd w:val="clear" w:color="auto" w:fill="FFFF99"/>
          <w:rtl/>
        </w:rPr>
        <w:t>כליאה בתא הפרדה למשך תקופה שלא תעלה על 48 שעות;</w:t>
      </w:r>
      <w:bookmarkEnd w:id="95"/>
    </w:p>
    <w:p w:rsidR="00760753" w:rsidRDefault="00C41D55" w:rsidP="00A270AC">
      <w:pPr>
        <w:pStyle w:val="P00"/>
        <w:spacing w:before="72"/>
        <w:ind w:left="0" w:right="1134"/>
        <w:rPr>
          <w:rStyle w:val="default"/>
          <w:rFonts w:cs="FrankRuehl" w:hint="cs"/>
          <w:rtl/>
        </w:rPr>
      </w:pPr>
      <w:bookmarkStart w:id="96" w:name="Seif58"/>
      <w:bookmarkEnd w:id="96"/>
      <w:r>
        <w:rPr>
          <w:lang w:val="he-IL"/>
        </w:rPr>
        <w:pict>
          <v:rect id="_x0000_s1096" style="position:absolute;left:0;text-align:left;margin-left:464.5pt;margin-top:8.05pt;width:75.05pt;height:31.25pt;z-index:25166643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 xml:space="preserve">מצעי משמעת </w:t>
                  </w:r>
                  <w:r>
                    <w:rPr>
                      <w:rFonts w:cs="Miriam"/>
                      <w:szCs w:val="18"/>
                      <w:rtl/>
                    </w:rPr>
                    <w:t>ש</w:t>
                  </w:r>
                  <w:r>
                    <w:rPr>
                      <w:rFonts w:cs="Miriam" w:hint="cs"/>
                      <w:szCs w:val="18"/>
                      <w:rtl/>
                    </w:rPr>
                    <w:t>בסמכות המפקד</w:t>
                  </w:r>
                </w:p>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תשנ"ג-1992</w:t>
                  </w:r>
                </w:p>
              </w:txbxContent>
            </v:textbox>
            <w10:anchorlock/>
          </v:rect>
        </w:pict>
      </w:r>
      <w:r>
        <w:rPr>
          <w:rStyle w:val="big-number"/>
          <w:rtl/>
        </w:rPr>
        <w:t>60.</w:t>
      </w:r>
      <w:r>
        <w:rPr>
          <w:rStyle w:val="big-number"/>
          <w:rtl/>
        </w:rPr>
        <w:tab/>
      </w:r>
      <w:r>
        <w:rPr>
          <w:rStyle w:val="default"/>
          <w:rFonts w:cs="FrankRuehl"/>
          <w:rtl/>
        </w:rPr>
        <w:t>ה</w:t>
      </w:r>
      <w:r>
        <w:rPr>
          <w:rStyle w:val="default"/>
          <w:rFonts w:cs="FrankRuehl" w:hint="cs"/>
          <w:rtl/>
        </w:rPr>
        <w:t xml:space="preserve">פר כלוא את משמעת בית הסוהר, רשאי המפקד או קצין מסגל בית הסוהר שדרגתו סגן </w:t>
      </w:r>
    </w:p>
    <w:p w:rsidR="00C41D55" w:rsidRDefault="00C41D55" w:rsidP="006D3C72">
      <w:pPr>
        <w:pStyle w:val="P00"/>
        <w:spacing w:before="72"/>
        <w:ind w:left="0" w:right="1134"/>
        <w:rPr>
          <w:rStyle w:val="default"/>
          <w:rFonts w:cs="FrankRuehl"/>
          <w:rtl/>
        </w:rPr>
      </w:pPr>
      <w:r>
        <w:rPr>
          <w:rStyle w:val="default"/>
          <w:rFonts w:cs="FrankRuehl" w:hint="cs"/>
          <w:rtl/>
        </w:rPr>
        <w:t>אלוף ומ</w:t>
      </w:r>
      <w:r>
        <w:rPr>
          <w:rStyle w:val="default"/>
          <w:rFonts w:cs="FrankRuehl"/>
          <w:rtl/>
        </w:rPr>
        <w:t>ע</w:t>
      </w:r>
      <w:r>
        <w:rPr>
          <w:rStyle w:val="default"/>
          <w:rFonts w:cs="FrankRuehl" w:hint="cs"/>
          <w:rtl/>
        </w:rPr>
        <w:t>לה לנקוט כלפיו אמצעי משמעת אלה:</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שלילת הזכות למשלוח מכתבים לתקופה שלא תעלה על חמישה עשר ימים;</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שלילת הזכות לקבל שני ביקורים, למעט ביקורים של סניגור;</w:t>
      </w:r>
    </w:p>
    <w:p w:rsidR="00C41D55" w:rsidRDefault="00C41D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שלילת הזכות לקבל את מנת הסיגריות היומית לתקופה שלא תעלה על שבעה ימים;</w:t>
      </w:r>
    </w:p>
    <w:p w:rsidR="00C41D55" w:rsidRDefault="00C41D55">
      <w:pPr>
        <w:pStyle w:val="P22"/>
        <w:spacing w:before="72"/>
        <w:ind w:left="1021" w:right="1134"/>
        <w:rPr>
          <w:rStyle w:val="default"/>
          <w:rFonts w:cs="FrankRuehl"/>
          <w:rtl/>
        </w:rPr>
      </w:pPr>
      <w:r>
        <w:rPr>
          <w:lang w:val="he-IL"/>
        </w:rPr>
        <w:pict>
          <v:rect id="_x0000_s1097" style="position:absolute;left:0;text-align:left;margin-left:464.5pt;margin-top:8.05pt;width:75.05pt;height:13.95pt;z-index:25166745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hint="cs"/>
          <w:rtl/>
        </w:rPr>
        <w:t>(</w:t>
      </w:r>
      <w:r>
        <w:rPr>
          <w:rStyle w:val="default"/>
          <w:rFonts w:cs="FrankRuehl"/>
          <w:rtl/>
        </w:rPr>
        <w:t>4)</w:t>
      </w:r>
      <w:r>
        <w:rPr>
          <w:rStyle w:val="default"/>
          <w:rFonts w:cs="FrankRuehl"/>
          <w:rtl/>
        </w:rPr>
        <w:tab/>
      </w:r>
      <w:r>
        <w:rPr>
          <w:rStyle w:val="default"/>
          <w:rFonts w:cs="FrankRuehl" w:hint="cs"/>
          <w:rtl/>
        </w:rPr>
        <w:t>כליאה בתא הפרדה למשך תקופה שלא תעלה על 14 ימים;</w:t>
      </w:r>
    </w:p>
    <w:p w:rsidR="00C41D55" w:rsidRDefault="00C41D55">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צמצום הפחתת העונש בשיעור שלא יעלה על עשרים ושמונה ימים.</w:t>
      </w:r>
    </w:p>
    <w:p w:rsidR="00760753" w:rsidRPr="00A270AC" w:rsidRDefault="00760753" w:rsidP="00760753">
      <w:pPr>
        <w:pStyle w:val="P00"/>
        <w:tabs>
          <w:tab w:val="clear" w:pos="6259"/>
        </w:tabs>
        <w:spacing w:before="0"/>
        <w:ind w:left="1021" w:right="1134"/>
        <w:rPr>
          <w:rFonts w:hint="cs"/>
          <w:vanish/>
          <w:szCs w:val="20"/>
          <w:shd w:val="clear" w:color="auto" w:fill="FFFF99"/>
          <w:rtl/>
        </w:rPr>
      </w:pPr>
      <w:bookmarkStart w:id="97" w:name="Rov118"/>
      <w:r w:rsidRPr="00A270AC">
        <w:rPr>
          <w:rFonts w:hint="cs"/>
          <w:vanish/>
          <w:color w:val="FF0000"/>
          <w:szCs w:val="20"/>
          <w:shd w:val="clear" w:color="auto" w:fill="FFFF99"/>
          <w:rtl/>
        </w:rPr>
        <w:t>מיום 4.4.1992</w:t>
      </w:r>
    </w:p>
    <w:p w:rsidR="00760753" w:rsidRPr="00A270AC" w:rsidRDefault="00760753" w:rsidP="00760753">
      <w:pPr>
        <w:pStyle w:val="P00"/>
        <w:spacing w:before="0"/>
        <w:ind w:left="1021" w:right="1134"/>
        <w:rPr>
          <w:rFonts w:hint="cs"/>
          <w:b/>
          <w:bCs/>
          <w:vanish/>
          <w:szCs w:val="20"/>
          <w:shd w:val="clear" w:color="auto" w:fill="FFFF99"/>
          <w:rtl/>
        </w:rPr>
      </w:pPr>
      <w:r w:rsidRPr="00A270AC">
        <w:rPr>
          <w:rFonts w:hint="cs"/>
          <w:b/>
          <w:bCs/>
          <w:vanish/>
          <w:szCs w:val="20"/>
          <w:shd w:val="clear" w:color="auto" w:fill="FFFF99"/>
          <w:rtl/>
        </w:rPr>
        <w:t>תק' תשנ"ב-1992</w:t>
      </w:r>
    </w:p>
    <w:p w:rsidR="00760753" w:rsidRPr="00A270AC" w:rsidRDefault="00760753" w:rsidP="00760753">
      <w:pPr>
        <w:pStyle w:val="P00"/>
        <w:spacing w:before="0"/>
        <w:ind w:left="1021" w:right="1134"/>
        <w:rPr>
          <w:rFonts w:hint="cs"/>
          <w:vanish/>
          <w:szCs w:val="20"/>
          <w:shd w:val="clear" w:color="auto" w:fill="FFFF99"/>
          <w:rtl/>
        </w:rPr>
      </w:pPr>
      <w:hyperlink r:id="rId31" w:history="1">
        <w:r w:rsidRPr="00A270AC">
          <w:rPr>
            <w:rStyle w:val="Hyperlink"/>
            <w:rFonts w:hint="cs"/>
            <w:vanish/>
            <w:szCs w:val="20"/>
            <w:shd w:val="clear" w:color="auto" w:fill="FFFF99"/>
            <w:rtl/>
          </w:rPr>
          <w:t>ק"ת תשנ"ב מס' 5426</w:t>
        </w:r>
      </w:hyperlink>
      <w:r w:rsidRPr="00A270AC">
        <w:rPr>
          <w:rFonts w:hint="cs"/>
          <w:vanish/>
          <w:szCs w:val="20"/>
          <w:shd w:val="clear" w:color="auto" w:fill="FFFF99"/>
          <w:rtl/>
        </w:rPr>
        <w:t xml:space="preserve"> מיום 5.3.1992 עמ' 860</w:t>
      </w:r>
    </w:p>
    <w:p w:rsidR="00760753" w:rsidRPr="00A270AC" w:rsidRDefault="00760753" w:rsidP="00760753">
      <w:pPr>
        <w:pStyle w:val="P00"/>
        <w:spacing w:before="0"/>
        <w:ind w:left="1021" w:right="1134"/>
        <w:rPr>
          <w:rFonts w:hint="cs"/>
          <w:b/>
          <w:bCs/>
          <w:vanish/>
          <w:szCs w:val="20"/>
          <w:shd w:val="clear" w:color="auto" w:fill="FFFF99"/>
          <w:rtl/>
        </w:rPr>
      </w:pPr>
      <w:r w:rsidRPr="00A270AC">
        <w:rPr>
          <w:rFonts w:hint="cs"/>
          <w:b/>
          <w:bCs/>
          <w:vanish/>
          <w:szCs w:val="20"/>
          <w:shd w:val="clear" w:color="auto" w:fill="FFFF99"/>
          <w:rtl/>
        </w:rPr>
        <w:t>החלפת פסקה 60(4)</w:t>
      </w:r>
    </w:p>
    <w:p w:rsidR="00760753" w:rsidRPr="00A270AC" w:rsidRDefault="00760753" w:rsidP="00760753">
      <w:pPr>
        <w:pStyle w:val="P00"/>
        <w:ind w:left="1021" w:right="1134"/>
        <w:rPr>
          <w:rFonts w:hint="cs"/>
          <w:vanish/>
          <w:szCs w:val="20"/>
          <w:shd w:val="clear" w:color="auto" w:fill="FFFF99"/>
          <w:rtl/>
        </w:rPr>
      </w:pPr>
      <w:r w:rsidRPr="00A270AC">
        <w:rPr>
          <w:rFonts w:hint="cs"/>
          <w:vanish/>
          <w:szCs w:val="20"/>
          <w:shd w:val="clear" w:color="auto" w:fill="FFFF99"/>
          <w:rtl/>
        </w:rPr>
        <w:t>הנוסח הקודם:</w:t>
      </w:r>
    </w:p>
    <w:p w:rsidR="00760753" w:rsidRPr="00A270AC" w:rsidRDefault="00760753" w:rsidP="00760753">
      <w:pPr>
        <w:pStyle w:val="P22"/>
        <w:spacing w:before="0"/>
        <w:ind w:left="1021" w:right="1134"/>
        <w:rPr>
          <w:rStyle w:val="default"/>
          <w:rFonts w:cs="FrankRuehl" w:hint="cs"/>
          <w:strike/>
          <w:vanish/>
          <w:sz w:val="22"/>
          <w:szCs w:val="22"/>
          <w:shd w:val="clear" w:color="auto" w:fill="FFFF99"/>
          <w:rtl/>
        </w:rPr>
      </w:pPr>
      <w:r w:rsidRPr="00A270AC">
        <w:rPr>
          <w:rStyle w:val="default"/>
          <w:rFonts w:cs="FrankRuehl" w:hint="cs"/>
          <w:strike/>
          <w:vanish/>
          <w:sz w:val="22"/>
          <w:szCs w:val="22"/>
          <w:shd w:val="clear" w:color="auto" w:fill="FFFF99"/>
          <w:rtl/>
        </w:rPr>
        <w:t>(</w:t>
      </w:r>
      <w:r w:rsidRPr="00A270AC">
        <w:rPr>
          <w:rStyle w:val="default"/>
          <w:rFonts w:cs="FrankRuehl"/>
          <w:strike/>
          <w:vanish/>
          <w:sz w:val="22"/>
          <w:szCs w:val="22"/>
          <w:shd w:val="clear" w:color="auto" w:fill="FFFF99"/>
          <w:rtl/>
        </w:rPr>
        <w:t>4)</w:t>
      </w:r>
      <w:r w:rsidRPr="00A270AC">
        <w:rPr>
          <w:rStyle w:val="default"/>
          <w:rFonts w:cs="FrankRuehl"/>
          <w:strike/>
          <w:vanish/>
          <w:sz w:val="22"/>
          <w:szCs w:val="22"/>
          <w:shd w:val="clear" w:color="auto" w:fill="FFFF99"/>
          <w:rtl/>
        </w:rPr>
        <w:tab/>
      </w:r>
      <w:r w:rsidRPr="00A270AC">
        <w:rPr>
          <w:rStyle w:val="default"/>
          <w:rFonts w:cs="FrankRuehl" w:hint="cs"/>
          <w:strike/>
          <w:vanish/>
          <w:sz w:val="22"/>
          <w:szCs w:val="22"/>
          <w:shd w:val="clear" w:color="auto" w:fill="FFFF99"/>
          <w:rtl/>
        </w:rPr>
        <w:t>כליאה בצינוק למשך תקופה שלא תעלה על 96 שעות;</w:t>
      </w:r>
    </w:p>
    <w:p w:rsidR="00760753" w:rsidRPr="00A270AC" w:rsidRDefault="00760753" w:rsidP="00760753">
      <w:pPr>
        <w:pStyle w:val="P00"/>
        <w:tabs>
          <w:tab w:val="clear" w:pos="6259"/>
        </w:tabs>
        <w:spacing w:before="0"/>
        <w:ind w:left="0" w:right="1134"/>
        <w:rPr>
          <w:rFonts w:hint="cs"/>
          <w:vanish/>
          <w:color w:val="FF0000"/>
          <w:szCs w:val="20"/>
          <w:shd w:val="clear" w:color="auto" w:fill="FFFF99"/>
          <w:rtl/>
        </w:rPr>
      </w:pPr>
    </w:p>
    <w:p w:rsidR="00760753" w:rsidRPr="00A270AC" w:rsidRDefault="00760753" w:rsidP="00760753">
      <w:pPr>
        <w:pStyle w:val="P00"/>
        <w:tabs>
          <w:tab w:val="clear" w:pos="6259"/>
        </w:tabs>
        <w:spacing w:before="0"/>
        <w:ind w:left="0" w:right="1134"/>
        <w:rPr>
          <w:rFonts w:hint="cs"/>
          <w:vanish/>
          <w:szCs w:val="20"/>
          <w:shd w:val="clear" w:color="auto" w:fill="FFFF99"/>
          <w:rtl/>
        </w:rPr>
      </w:pPr>
      <w:r w:rsidRPr="00A270AC">
        <w:rPr>
          <w:rFonts w:hint="cs"/>
          <w:vanish/>
          <w:color w:val="FF0000"/>
          <w:szCs w:val="20"/>
          <w:shd w:val="clear" w:color="auto" w:fill="FFFF99"/>
          <w:rtl/>
        </w:rPr>
        <w:t>מיום 28.1.1993</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תשנ"ג-1992</w:t>
      </w:r>
    </w:p>
    <w:p w:rsidR="00760753" w:rsidRPr="00A270AC" w:rsidRDefault="00760753" w:rsidP="00760753">
      <w:pPr>
        <w:pStyle w:val="P00"/>
        <w:spacing w:before="0"/>
        <w:ind w:left="0" w:right="1134"/>
        <w:rPr>
          <w:rFonts w:hint="cs"/>
          <w:vanish/>
          <w:szCs w:val="20"/>
          <w:shd w:val="clear" w:color="auto" w:fill="FFFF99"/>
          <w:rtl/>
        </w:rPr>
      </w:pPr>
      <w:hyperlink r:id="rId32" w:history="1">
        <w:r w:rsidRPr="00A270AC">
          <w:rPr>
            <w:rStyle w:val="Hyperlink"/>
            <w:rFonts w:hint="cs"/>
            <w:vanish/>
            <w:szCs w:val="20"/>
            <w:shd w:val="clear" w:color="auto" w:fill="FFFF99"/>
            <w:rtl/>
          </w:rPr>
          <w:t>ק"ת תשנ"ג מס' 5490</w:t>
        </w:r>
      </w:hyperlink>
      <w:r w:rsidRPr="00A270AC">
        <w:rPr>
          <w:rFonts w:hint="cs"/>
          <w:vanish/>
          <w:szCs w:val="20"/>
          <w:shd w:val="clear" w:color="auto" w:fill="FFFF99"/>
          <w:rtl/>
        </w:rPr>
        <w:t xml:space="preserve"> מיום 29.12.1992 עמ' 254</w:t>
      </w:r>
    </w:p>
    <w:p w:rsidR="00760753" w:rsidRPr="00850825" w:rsidRDefault="00760753" w:rsidP="00850825">
      <w:pPr>
        <w:pStyle w:val="P00"/>
        <w:ind w:left="0" w:right="1134"/>
        <w:rPr>
          <w:rStyle w:val="default"/>
          <w:rFonts w:cs="FrankRuehl"/>
          <w:sz w:val="2"/>
          <w:szCs w:val="2"/>
          <w:rtl/>
        </w:rPr>
      </w:pPr>
      <w:r w:rsidRPr="00A270AC">
        <w:rPr>
          <w:rStyle w:val="big-number"/>
          <w:rFonts w:cs="FrankRuehl"/>
          <w:vanish/>
          <w:sz w:val="22"/>
          <w:szCs w:val="22"/>
          <w:shd w:val="clear" w:color="auto" w:fill="FFFF99"/>
          <w:rtl/>
        </w:rPr>
        <w:t>60.</w:t>
      </w:r>
      <w:r w:rsidRPr="00A270AC">
        <w:rPr>
          <w:rStyle w:val="big-number"/>
          <w:rFonts w:cs="FrankRuehl"/>
          <w:vanish/>
          <w:sz w:val="22"/>
          <w:szCs w:val="22"/>
          <w:shd w:val="clear" w:color="auto" w:fill="FFFF99"/>
          <w:rtl/>
        </w:rPr>
        <w:tab/>
      </w:r>
      <w:r w:rsidRPr="00A270AC">
        <w:rPr>
          <w:rStyle w:val="default"/>
          <w:rFonts w:cs="FrankRuehl"/>
          <w:vanish/>
          <w:sz w:val="22"/>
          <w:szCs w:val="22"/>
          <w:shd w:val="clear" w:color="auto" w:fill="FFFF99"/>
          <w:rtl/>
        </w:rPr>
        <w:t>ה</w:t>
      </w:r>
      <w:r w:rsidRPr="00A270AC">
        <w:rPr>
          <w:rStyle w:val="default"/>
          <w:rFonts w:cs="FrankRuehl" w:hint="cs"/>
          <w:vanish/>
          <w:sz w:val="22"/>
          <w:szCs w:val="22"/>
          <w:shd w:val="clear" w:color="auto" w:fill="FFFF99"/>
          <w:rtl/>
        </w:rPr>
        <w:t xml:space="preserve">פר כלוא את משמעת בית הסוהר, רשאי המפקד </w:t>
      </w:r>
      <w:r w:rsidRPr="00A270AC">
        <w:rPr>
          <w:rStyle w:val="default"/>
          <w:rFonts w:cs="FrankRuehl" w:hint="cs"/>
          <w:vanish/>
          <w:sz w:val="22"/>
          <w:szCs w:val="22"/>
          <w:u w:val="single"/>
          <w:shd w:val="clear" w:color="auto" w:fill="FFFF99"/>
          <w:rtl/>
        </w:rPr>
        <w:t>או קצין מסגל בית הסוהר שדרגתו סגן אלוף ומ</w:t>
      </w:r>
      <w:r w:rsidRPr="00A270AC">
        <w:rPr>
          <w:rStyle w:val="default"/>
          <w:rFonts w:cs="FrankRuehl"/>
          <w:vanish/>
          <w:sz w:val="22"/>
          <w:szCs w:val="22"/>
          <w:u w:val="single"/>
          <w:shd w:val="clear" w:color="auto" w:fill="FFFF99"/>
          <w:rtl/>
        </w:rPr>
        <w:t>ע</w:t>
      </w:r>
      <w:r w:rsidRPr="00A270AC">
        <w:rPr>
          <w:rStyle w:val="default"/>
          <w:rFonts w:cs="FrankRuehl" w:hint="cs"/>
          <w:vanish/>
          <w:sz w:val="22"/>
          <w:szCs w:val="22"/>
          <w:u w:val="single"/>
          <w:shd w:val="clear" w:color="auto" w:fill="FFFF99"/>
          <w:rtl/>
        </w:rPr>
        <w:t>לה</w:t>
      </w:r>
      <w:r w:rsidRPr="00A270AC">
        <w:rPr>
          <w:rStyle w:val="default"/>
          <w:rFonts w:cs="FrankRuehl" w:hint="cs"/>
          <w:vanish/>
          <w:sz w:val="22"/>
          <w:szCs w:val="22"/>
          <w:shd w:val="clear" w:color="auto" w:fill="FFFF99"/>
          <w:rtl/>
        </w:rPr>
        <w:t xml:space="preserve"> לנקוט כלפיו אמצעי משמעת אלה:</w:t>
      </w:r>
      <w:bookmarkEnd w:id="97"/>
    </w:p>
    <w:p w:rsidR="00C41D55" w:rsidRDefault="00C41D55" w:rsidP="00A270AC">
      <w:pPr>
        <w:pStyle w:val="P00"/>
        <w:spacing w:before="72"/>
        <w:ind w:left="0" w:right="1134"/>
        <w:rPr>
          <w:rStyle w:val="default"/>
          <w:rFonts w:cs="FrankRuehl"/>
          <w:rtl/>
        </w:rPr>
      </w:pPr>
      <w:bookmarkStart w:id="98" w:name="Seif59"/>
      <w:bookmarkEnd w:id="98"/>
      <w:r>
        <w:rPr>
          <w:lang w:val="he-IL"/>
        </w:rPr>
        <w:pict>
          <v:rect id="_x0000_s1098" style="position:absolute;left:0;text-align:left;margin-left:464.5pt;margin-top:8.05pt;width:75.05pt;height:25.55pt;z-index:25166848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פוגה בין תקופות כליאה בצינוק</w:t>
                  </w:r>
                </w:p>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61.</w:t>
      </w:r>
      <w:r>
        <w:rPr>
          <w:rStyle w:val="big-number"/>
          <w:rtl/>
        </w:rPr>
        <w:tab/>
      </w:r>
      <w:r>
        <w:rPr>
          <w:rStyle w:val="default"/>
          <w:rFonts w:cs="FrankRuehl"/>
          <w:rtl/>
        </w:rPr>
        <w:t>נ</w:t>
      </w:r>
      <w:r>
        <w:rPr>
          <w:rStyle w:val="default"/>
          <w:rFonts w:cs="FrankRuehl" w:hint="cs"/>
          <w:rtl/>
        </w:rPr>
        <w:t>נקט אמצעי משמעת של כליאה בתא הפרדה לפי תקנות 59(4) או 60(4), לא יינקט נג</w:t>
      </w:r>
      <w:r>
        <w:rPr>
          <w:rStyle w:val="default"/>
          <w:rFonts w:cs="FrankRuehl"/>
          <w:rtl/>
        </w:rPr>
        <w:t>ד</w:t>
      </w:r>
      <w:r>
        <w:rPr>
          <w:rStyle w:val="default"/>
          <w:rFonts w:cs="FrankRuehl" w:hint="cs"/>
          <w:rtl/>
        </w:rPr>
        <w:t xml:space="preserve"> הכלוא אמצעי משמעת נוסף מסוג זה, עד עבור שלושה ימים מתום הכליאה בתא הפרדה.</w:t>
      </w:r>
    </w:p>
    <w:p w:rsidR="00C41D55" w:rsidRDefault="00C41D55" w:rsidP="00A270AC">
      <w:pPr>
        <w:pStyle w:val="P00"/>
        <w:spacing w:before="72"/>
        <w:ind w:left="0" w:right="1134"/>
        <w:rPr>
          <w:rStyle w:val="default"/>
          <w:rFonts w:cs="FrankRuehl"/>
          <w:rtl/>
        </w:rPr>
      </w:pPr>
      <w:r>
        <w:rPr>
          <w:lang w:val="he-IL"/>
        </w:rPr>
        <w:pict>
          <v:rect id="_x0000_s1099" style="position:absolute;left:0;text-align:left;margin-left:464.5pt;margin-top:8.05pt;width:75.05pt;height:20.6pt;z-index:25166950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כ</w:t>
                  </w:r>
                  <w:r>
                    <w:rPr>
                      <w:rFonts w:cs="Miriam" w:hint="cs"/>
                      <w:szCs w:val="18"/>
                      <w:rtl/>
                    </w:rPr>
                    <w:t>ללים להטלת אמצ</w:t>
                  </w:r>
                  <w:r>
                    <w:rPr>
                      <w:rFonts w:cs="Miriam"/>
                      <w:szCs w:val="18"/>
                      <w:rtl/>
                    </w:rPr>
                    <w:t>ע</w:t>
                  </w:r>
                  <w:r>
                    <w:rPr>
                      <w:rFonts w:cs="Miriam" w:hint="cs"/>
                      <w:szCs w:val="18"/>
                      <w:rtl/>
                    </w:rPr>
                    <w:t>י משמעת</w:t>
                  </w:r>
                </w:p>
              </w:txbxContent>
            </v:textbox>
            <w10:anchorlock/>
          </v:rect>
        </w:pict>
      </w:r>
      <w:r>
        <w:rPr>
          <w:rStyle w:val="big-number"/>
          <w:rtl/>
        </w:rPr>
        <w:t>62.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יינקט אמצעי משמעת נגד כלוא, אלא אם כן הוקראו בפניו דברי התלונה וניתנה לו הזדמנות להשמיע את דברו.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אמצעי משמעת יכול שיינקטו בנוסף לכל עונש,</w:t>
      </w:r>
      <w:r>
        <w:rPr>
          <w:rStyle w:val="default"/>
          <w:rFonts w:cs="FrankRuehl"/>
          <w:rtl/>
        </w:rPr>
        <w:t xml:space="preserve"> </w:t>
      </w:r>
      <w:r>
        <w:rPr>
          <w:rStyle w:val="default"/>
          <w:rFonts w:cs="FrankRuehl" w:hint="cs"/>
          <w:rtl/>
        </w:rPr>
        <w:t>ואין בהם כדי לפטור מכל עונש לפי כל חוק.</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ננקט לגבי כלוא אמצעי משמעת, יירשם הדבר בגליונו המשמעתי ויצורף לתיקו האישי.</w:t>
      </w:r>
    </w:p>
    <w:p w:rsidR="00C41D55" w:rsidRDefault="00C41D55" w:rsidP="00A270AC">
      <w:pPr>
        <w:pStyle w:val="P00"/>
        <w:spacing w:before="72"/>
        <w:ind w:left="0" w:right="1134"/>
        <w:rPr>
          <w:rStyle w:val="default"/>
          <w:rFonts w:cs="FrankRuehl"/>
          <w:rtl/>
        </w:rPr>
      </w:pPr>
      <w:bookmarkStart w:id="99" w:name="Seif60"/>
      <w:bookmarkEnd w:id="99"/>
      <w:r>
        <w:rPr>
          <w:lang w:val="he-IL"/>
        </w:rPr>
        <w:pict>
          <v:rect id="_x0000_s1100" style="position:absolute;left:0;text-align:left;margin-left:464.5pt;margin-top:8.05pt;width:75.05pt;height:18.1pt;z-index:25167052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ה</w:t>
                  </w:r>
                  <w:r>
                    <w:rPr>
                      <w:rFonts w:cs="Miriam" w:hint="cs"/>
                      <w:szCs w:val="18"/>
                      <w:rtl/>
                    </w:rPr>
                    <w:t xml:space="preserve">מתקת אמצעי </w:t>
                  </w:r>
                  <w:r>
                    <w:rPr>
                      <w:rFonts w:cs="Miriam"/>
                      <w:szCs w:val="18"/>
                      <w:rtl/>
                    </w:rPr>
                    <w:t>מ</w:t>
                  </w:r>
                  <w:r>
                    <w:rPr>
                      <w:rFonts w:cs="Miriam" w:hint="cs"/>
                      <w:szCs w:val="18"/>
                      <w:rtl/>
                    </w:rPr>
                    <w:t>שמעת</w:t>
                  </w:r>
                </w:p>
              </w:txbxContent>
            </v:textbox>
            <w10:anchorlock/>
          </v:rect>
        </w:pict>
      </w:r>
      <w:r>
        <w:rPr>
          <w:rStyle w:val="big-number"/>
          <w:rtl/>
        </w:rPr>
        <w:t>63.</w:t>
      </w:r>
      <w:r>
        <w:rPr>
          <w:rStyle w:val="big-number"/>
          <w:rtl/>
        </w:rPr>
        <w:tab/>
      </w:r>
      <w:r>
        <w:rPr>
          <w:rStyle w:val="default"/>
          <w:rFonts w:cs="FrankRuehl"/>
          <w:rtl/>
        </w:rPr>
        <w:t>ק</w:t>
      </w:r>
      <w:r>
        <w:rPr>
          <w:rStyle w:val="default"/>
          <w:rFonts w:cs="FrankRuehl" w:hint="cs"/>
          <w:rtl/>
        </w:rPr>
        <w:t>מצ"ר רשאי לבטל או להפחית אמצעי משמעת שננקטו לפי פרק זה.</w:t>
      </w:r>
    </w:p>
    <w:p w:rsidR="00C41D55" w:rsidRDefault="00C41D55" w:rsidP="00A270AC">
      <w:pPr>
        <w:pStyle w:val="P00"/>
        <w:spacing w:before="72"/>
        <w:ind w:left="0" w:right="1134"/>
        <w:rPr>
          <w:rStyle w:val="default"/>
          <w:rFonts w:cs="FrankRuehl"/>
          <w:rtl/>
        </w:rPr>
      </w:pPr>
      <w:bookmarkStart w:id="100" w:name="Seif61"/>
      <w:bookmarkEnd w:id="100"/>
      <w:r>
        <w:rPr>
          <w:lang w:val="he-IL"/>
        </w:rPr>
        <w:pict>
          <v:rect id="_x0000_s1101" style="position:absolute;left:0;text-align:left;margin-left:464.5pt;margin-top:8.05pt;width:75.05pt;height:20.6pt;z-index:25167155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 xml:space="preserve">מצעי משמעת </w:t>
                  </w:r>
                  <w:r>
                    <w:rPr>
                      <w:rFonts w:cs="Miriam"/>
                      <w:szCs w:val="18"/>
                      <w:rtl/>
                    </w:rPr>
                    <w:t>ע</w:t>
                  </w:r>
                  <w:r>
                    <w:rPr>
                      <w:rFonts w:cs="Miriam" w:hint="cs"/>
                      <w:szCs w:val="18"/>
                      <w:rtl/>
                    </w:rPr>
                    <w:t>ל תנאי</w:t>
                  </w:r>
                </w:p>
              </w:txbxContent>
            </v:textbox>
            <w10:anchorlock/>
          </v:rect>
        </w:pict>
      </w:r>
      <w:r>
        <w:rPr>
          <w:rStyle w:val="big-number"/>
          <w:rtl/>
        </w:rPr>
        <w:t>64.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המפקד או קצין מסגל בית</w:t>
      </w:r>
      <w:r>
        <w:rPr>
          <w:rStyle w:val="default"/>
          <w:rFonts w:cs="FrankRuehl"/>
          <w:rtl/>
        </w:rPr>
        <w:t xml:space="preserve"> </w:t>
      </w:r>
      <w:r>
        <w:rPr>
          <w:rStyle w:val="default"/>
          <w:rFonts w:cs="FrankRuehl" w:hint="cs"/>
          <w:rtl/>
        </w:rPr>
        <w:t>הסוהר, המוסמך לנקוט אמצעי משמעת לפי תקנה 59 או 60 (בתקנה זו - קצין מוסמך) רשאי לצוות כי אמצעי המשמעת, כולם או מקצתם יהיו על תנאי ויהיו תלויים ועומדים לתקופה שיקבע הקצין המוסמך (להלן - תקופת התנאי), ובלבד שתקופת התנאי לא תעלה על ששה חדשים.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התנאי</w:t>
      </w:r>
      <w:r>
        <w:rPr>
          <w:rStyle w:val="default"/>
          <w:rFonts w:cs="FrankRuehl"/>
          <w:rtl/>
        </w:rPr>
        <w:t xml:space="preserve"> </w:t>
      </w:r>
      <w:r>
        <w:rPr>
          <w:rStyle w:val="default"/>
          <w:rFonts w:cs="FrankRuehl" w:hint="cs"/>
          <w:rtl/>
        </w:rPr>
        <w:t>תסתיים במועד שנקבע או בגמר ריצוי העונש, לפי המוקדם שביניהם.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הועבר הכלוא לבית סוהר אחר, ימשיכו לעמוד בתקפם אמצעי המשמעת על תנאי שננקטו נגדו.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הפר כלוא את משמעת בית הסוהר תוך תקופת התנאי (להלן - הפרה נוספת), יהיה קצין מוסמך רשאי להפעיל את אמצעי המש</w:t>
      </w:r>
      <w:r>
        <w:rPr>
          <w:rStyle w:val="default"/>
          <w:rFonts w:cs="FrankRuehl"/>
          <w:rtl/>
        </w:rPr>
        <w:t>מ</w:t>
      </w:r>
      <w:r>
        <w:rPr>
          <w:rStyle w:val="default"/>
          <w:rFonts w:cs="FrankRuehl" w:hint="cs"/>
          <w:rtl/>
        </w:rPr>
        <w:t>עת שנקבע על תנאי, בנוסף לנקיטת אמצעי המשמעת בשל ההפרה הנוספת.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אמצעי המשמעת, שננקטו בשל ההפרה הנוספת, יכול שיהיו על תנאי, ובלבד שיהיו אמצעים שונים מאלה שהיו תלויים ועומדים נגד הכלוא בעת ההפרה הנוספת.</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אמצעי משמעת לפי תקנ</w:t>
      </w:r>
      <w:r>
        <w:rPr>
          <w:rStyle w:val="default"/>
          <w:rFonts w:cs="FrankRuehl"/>
          <w:rtl/>
        </w:rPr>
        <w:t>ה</w:t>
      </w:r>
      <w:r>
        <w:rPr>
          <w:rStyle w:val="default"/>
          <w:rFonts w:cs="FrankRuehl" w:hint="cs"/>
          <w:rtl/>
        </w:rPr>
        <w:t xml:space="preserve"> 60, שננקטו על תנאי, לא יופעלו אלא בידי המפקד.</w:t>
      </w:r>
    </w:p>
    <w:p w:rsidR="00C41D55" w:rsidRDefault="00C41D55">
      <w:pPr>
        <w:pStyle w:val="P00"/>
        <w:spacing w:before="72"/>
        <w:ind w:left="0" w:right="1134"/>
        <w:rPr>
          <w:rStyle w:val="default"/>
          <w:rFonts w:cs="FrankRuehl" w:hint="cs"/>
          <w:rtl/>
        </w:rPr>
      </w:pPr>
      <w:r>
        <w:rPr>
          <w:lang w:val="he-IL"/>
        </w:rPr>
        <w:pict>
          <v:rect id="_x0000_s1102" style="position:absolute;left:0;text-align:left;margin-left:464.5pt;margin-top:8.05pt;width:75.05pt;height:10.7pt;z-index:25167257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ננקט אמצעי משמעת בשל הפרה נוספת, והופעל אמצעי משמעת על תנאי מאותו סוג, יהיו התקופות מצטברות זו לזו, זולת אם הורה הקצין המוסמך אחרת, אולם התקופה הרצופה שבה ייכלא כלוא בתא הפרדה לא תעלה, </w:t>
      </w:r>
      <w:r>
        <w:rPr>
          <w:rStyle w:val="default"/>
          <w:rFonts w:cs="FrankRuehl"/>
          <w:rtl/>
        </w:rPr>
        <w:t>ב</w:t>
      </w:r>
      <w:r>
        <w:rPr>
          <w:rStyle w:val="default"/>
          <w:rFonts w:cs="FrankRuehl" w:hint="cs"/>
          <w:rtl/>
        </w:rPr>
        <w:t>כל מקרה, על 14 ימים.</w:t>
      </w:r>
    </w:p>
    <w:p w:rsidR="00760753" w:rsidRPr="00A270AC" w:rsidRDefault="00760753" w:rsidP="00760753">
      <w:pPr>
        <w:pStyle w:val="P00"/>
        <w:tabs>
          <w:tab w:val="clear" w:pos="6259"/>
        </w:tabs>
        <w:spacing w:before="0"/>
        <w:ind w:left="0" w:right="1134"/>
        <w:rPr>
          <w:rFonts w:hint="cs"/>
          <w:vanish/>
          <w:szCs w:val="20"/>
          <w:shd w:val="clear" w:color="auto" w:fill="FFFF99"/>
          <w:rtl/>
        </w:rPr>
      </w:pPr>
      <w:bookmarkStart w:id="101" w:name="Rov119"/>
      <w:r w:rsidRPr="00A270AC">
        <w:rPr>
          <w:rFonts w:hint="cs"/>
          <w:vanish/>
          <w:color w:val="FF0000"/>
          <w:szCs w:val="20"/>
          <w:shd w:val="clear" w:color="auto" w:fill="FFFF99"/>
          <w:rtl/>
        </w:rPr>
        <w:t>מיום 4.4.1992</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תשנ"ב-1992</w:t>
      </w:r>
    </w:p>
    <w:p w:rsidR="00760753" w:rsidRPr="00A270AC" w:rsidRDefault="00760753" w:rsidP="00760753">
      <w:pPr>
        <w:pStyle w:val="P00"/>
        <w:spacing w:before="0"/>
        <w:ind w:left="0" w:right="1134"/>
        <w:rPr>
          <w:rFonts w:hint="cs"/>
          <w:vanish/>
          <w:szCs w:val="20"/>
          <w:shd w:val="clear" w:color="auto" w:fill="FFFF99"/>
          <w:rtl/>
        </w:rPr>
      </w:pPr>
      <w:hyperlink r:id="rId33" w:history="1">
        <w:r w:rsidRPr="00A270AC">
          <w:rPr>
            <w:rStyle w:val="Hyperlink"/>
            <w:rFonts w:hint="cs"/>
            <w:vanish/>
            <w:szCs w:val="20"/>
            <w:shd w:val="clear" w:color="auto" w:fill="FFFF99"/>
            <w:rtl/>
          </w:rPr>
          <w:t>ק"ת תשנ"ב מס' 5426</w:t>
        </w:r>
      </w:hyperlink>
      <w:r w:rsidRPr="00A270AC">
        <w:rPr>
          <w:rFonts w:hint="cs"/>
          <w:vanish/>
          <w:szCs w:val="20"/>
          <w:shd w:val="clear" w:color="auto" w:fill="FFFF99"/>
          <w:rtl/>
        </w:rPr>
        <w:t xml:space="preserve"> מיום 5.3.1992 עמ' 860</w:t>
      </w:r>
    </w:p>
    <w:p w:rsidR="00760753" w:rsidRPr="00850825" w:rsidRDefault="00760753" w:rsidP="00850825">
      <w:pPr>
        <w:pStyle w:val="P00"/>
        <w:ind w:left="0" w:right="1134"/>
        <w:rPr>
          <w:rStyle w:val="default"/>
          <w:rFonts w:cs="FrankRuehl" w:hint="cs"/>
          <w:sz w:val="2"/>
          <w:szCs w:val="2"/>
          <w:rtl/>
        </w:rPr>
      </w:pPr>
      <w:r w:rsidRPr="00A270AC">
        <w:rPr>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ז)</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ננקט אמצעי משמעת בשל הפרה נוספת, והופעל אמצעי משמעת על תנאי מאותו סוג, יהיו התקופות מצטברות זו לזו, זולת אם הורה הקצין המוסמך אחרת, אולם התקופה הרצופה שבה ייכלא כלוא </w:t>
      </w:r>
      <w:r w:rsidRPr="00A270AC">
        <w:rPr>
          <w:rStyle w:val="default"/>
          <w:rFonts w:cs="FrankRuehl" w:hint="cs"/>
          <w:strike/>
          <w:vanish/>
          <w:sz w:val="22"/>
          <w:szCs w:val="22"/>
          <w:shd w:val="clear" w:color="auto" w:fill="FFFF99"/>
          <w:rtl/>
        </w:rPr>
        <w:t>בצינוק לא תעלה בכל מקרה על 96 שעות</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 xml:space="preserve">בתא הפרדה לא תעלה, </w:t>
      </w:r>
      <w:r w:rsidRPr="00A270AC">
        <w:rPr>
          <w:rStyle w:val="default"/>
          <w:rFonts w:cs="FrankRuehl"/>
          <w:vanish/>
          <w:sz w:val="22"/>
          <w:szCs w:val="22"/>
          <w:u w:val="single"/>
          <w:shd w:val="clear" w:color="auto" w:fill="FFFF99"/>
          <w:rtl/>
        </w:rPr>
        <w:t>ב</w:t>
      </w:r>
      <w:r w:rsidRPr="00A270AC">
        <w:rPr>
          <w:rStyle w:val="default"/>
          <w:rFonts w:cs="FrankRuehl" w:hint="cs"/>
          <w:vanish/>
          <w:sz w:val="22"/>
          <w:szCs w:val="22"/>
          <w:u w:val="single"/>
          <w:shd w:val="clear" w:color="auto" w:fill="FFFF99"/>
          <w:rtl/>
        </w:rPr>
        <w:t>כל מקרה, על 14 ימים</w:t>
      </w:r>
      <w:r w:rsidRPr="00A270AC">
        <w:rPr>
          <w:rStyle w:val="default"/>
          <w:rFonts w:cs="FrankRuehl" w:hint="cs"/>
          <w:vanish/>
          <w:sz w:val="22"/>
          <w:szCs w:val="22"/>
          <w:shd w:val="clear" w:color="auto" w:fill="FFFF99"/>
          <w:rtl/>
        </w:rPr>
        <w:t>.</w:t>
      </w:r>
      <w:bookmarkEnd w:id="101"/>
    </w:p>
    <w:p w:rsidR="00C41D55" w:rsidRDefault="00C41D55" w:rsidP="00A270AC">
      <w:pPr>
        <w:pStyle w:val="P00"/>
        <w:spacing w:before="72"/>
        <w:ind w:left="0" w:right="1134"/>
        <w:rPr>
          <w:rStyle w:val="default"/>
          <w:rFonts w:cs="FrankRuehl"/>
          <w:rtl/>
        </w:rPr>
      </w:pPr>
      <w:bookmarkStart w:id="102" w:name="Seif62"/>
      <w:bookmarkEnd w:id="102"/>
      <w:r>
        <w:rPr>
          <w:lang w:val="he-IL"/>
        </w:rPr>
        <w:pict>
          <v:rect id="_x0000_s1103" style="position:absolute;left:0;text-align:left;margin-left:464.5pt;margin-top:8.05pt;width:75.05pt;height:18.5pt;z-index:25167360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אי הפרדה</w:t>
                  </w:r>
                </w:p>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65.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בית סוהר ייקבעו שני תאי הפרדה או יותר; קביעת תא הפרדה טעונה אישור ב</w:t>
      </w:r>
      <w:r w:rsidR="006430DC">
        <w:rPr>
          <w:rStyle w:val="default"/>
          <w:rFonts w:cs="FrankRuehl" w:hint="cs"/>
          <w:rtl/>
        </w:rPr>
        <w:t>כ</w:t>
      </w:r>
      <w:r>
        <w:rPr>
          <w:rStyle w:val="default"/>
          <w:rFonts w:cs="FrankRuehl" w:hint="cs"/>
          <w:rtl/>
        </w:rPr>
        <w:t>תב של קמצ"ר וקצין הרפואה; תא הפרדה יצויין בשלט על דלתו.</w:t>
      </w:r>
    </w:p>
    <w:p w:rsidR="00C41D55" w:rsidRDefault="006430DC">
      <w:pPr>
        <w:pStyle w:val="P00"/>
        <w:spacing w:before="72"/>
        <w:ind w:left="0" w:right="1134"/>
        <w:rPr>
          <w:rStyle w:val="default"/>
          <w:rFonts w:cs="FrankRuehl"/>
          <w:rtl/>
        </w:rPr>
      </w:pPr>
      <w:r>
        <w:rPr>
          <w:rtl/>
          <w:lang w:eastAsia="en-US"/>
        </w:rPr>
        <w:pict>
          <v:shape id="_x0000_s1157" type="#_x0000_t202" style="position:absolute;left:0;text-align:left;margin-left:470.25pt;margin-top:7.1pt;width:1in;height:11.2pt;z-index:251710464" filled="f" stroked="f">
            <v:textbox style="mso-next-textbox:#_x0000_s1157" inset="1mm,0,1mm,0">
              <w:txbxContent>
                <w:p w:rsidR="006430DC" w:rsidRDefault="006430DC" w:rsidP="006430DC">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C41D55">
        <w:rPr>
          <w:rtl/>
        </w:rPr>
        <w:tab/>
      </w:r>
      <w:r w:rsidR="00C41D55">
        <w:rPr>
          <w:rStyle w:val="default"/>
          <w:rFonts w:cs="FrankRuehl"/>
          <w:rtl/>
        </w:rPr>
        <w:t>(</w:t>
      </w:r>
      <w:r w:rsidR="00C41D55">
        <w:rPr>
          <w:rStyle w:val="default"/>
          <w:rFonts w:cs="FrankRuehl" w:hint="cs"/>
          <w:rtl/>
        </w:rPr>
        <w:t>ב)</w:t>
      </w:r>
      <w:r w:rsidR="00C41D55">
        <w:rPr>
          <w:rStyle w:val="default"/>
          <w:rFonts w:cs="FrankRuehl"/>
          <w:rtl/>
        </w:rPr>
        <w:tab/>
      </w:r>
      <w:r w:rsidR="00C41D55">
        <w:rPr>
          <w:rStyle w:val="default"/>
          <w:rFonts w:cs="FrankRuehl" w:hint="cs"/>
          <w:rtl/>
        </w:rPr>
        <w:t>לא תוטל על כלוא כליאה בתא הפרדה, אלא אם כן אישר קצין הרפואה, כי הכ</w:t>
      </w:r>
      <w:r w:rsidR="00C41D55">
        <w:rPr>
          <w:rStyle w:val="default"/>
          <w:rFonts w:cs="FrankRuehl"/>
          <w:rtl/>
        </w:rPr>
        <w:t>ל</w:t>
      </w:r>
      <w:r w:rsidR="00C41D55">
        <w:rPr>
          <w:rStyle w:val="default"/>
          <w:rFonts w:cs="FrankRuehl" w:hint="cs"/>
          <w:rtl/>
        </w:rPr>
        <w:t>וא מסוגל לעמוד בכליאה כזו.</w:t>
      </w:r>
    </w:p>
    <w:p w:rsidR="00C41D55" w:rsidRDefault="006430DC">
      <w:pPr>
        <w:pStyle w:val="P00"/>
        <w:spacing w:before="72"/>
        <w:ind w:left="0" w:right="1134"/>
        <w:rPr>
          <w:rStyle w:val="default"/>
          <w:rFonts w:cs="FrankRuehl"/>
          <w:rtl/>
        </w:rPr>
      </w:pPr>
      <w:r>
        <w:rPr>
          <w:rtl/>
          <w:lang w:eastAsia="en-US"/>
        </w:rPr>
        <w:pict>
          <v:shape id="_x0000_s1160" type="#_x0000_t202" style="position:absolute;left:0;text-align:left;margin-left:470.25pt;margin-top:7.1pt;width:1in;height:11.2pt;z-index:251711488" filled="f" stroked="f">
            <v:textbox inset="1mm,0,1mm,0">
              <w:txbxContent>
                <w:p w:rsidR="006430DC" w:rsidRDefault="006430DC" w:rsidP="006430DC">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C41D55">
        <w:rPr>
          <w:rtl/>
        </w:rPr>
        <w:tab/>
      </w:r>
      <w:r w:rsidR="00C41D55">
        <w:rPr>
          <w:rStyle w:val="default"/>
          <w:rFonts w:cs="FrankRuehl"/>
          <w:rtl/>
        </w:rPr>
        <w:t>(</w:t>
      </w:r>
      <w:r w:rsidR="00C41D55">
        <w:rPr>
          <w:rStyle w:val="default"/>
          <w:rFonts w:cs="FrankRuehl" w:hint="cs"/>
          <w:rtl/>
        </w:rPr>
        <w:t>ג)</w:t>
      </w:r>
      <w:r w:rsidR="00C41D55">
        <w:rPr>
          <w:rStyle w:val="default"/>
          <w:rFonts w:cs="FrankRuehl"/>
          <w:rtl/>
        </w:rPr>
        <w:tab/>
      </w:r>
      <w:r w:rsidR="00C41D55">
        <w:rPr>
          <w:rStyle w:val="default"/>
          <w:rFonts w:cs="FrankRuehl" w:hint="cs"/>
          <w:rtl/>
        </w:rPr>
        <w:t>לא יוחזק כלוא בתא הפרדה לפרק זמן העולה על יום, אלא אם כן אישרו קצין בריאות הנפש וקצין רפואה בכתב ומראש, בכל יום של הכליאה בתא הפרדה, כי הכלוא מסוגל לעמוד בכליאה כזו.</w:t>
      </w:r>
    </w:p>
    <w:p w:rsidR="00C41D55" w:rsidRDefault="00C41D55">
      <w:pPr>
        <w:pStyle w:val="P00"/>
        <w:spacing w:before="72"/>
        <w:ind w:left="0" w:right="1134"/>
        <w:rPr>
          <w:rStyle w:val="default"/>
          <w:rFonts w:cs="FrankRuehl" w:hint="cs"/>
          <w:rtl/>
        </w:rPr>
      </w:pPr>
      <w:r>
        <w:rPr>
          <w:lang w:val="he-IL"/>
        </w:rPr>
        <w:pict>
          <v:rect id="_x0000_s1104" style="position:absolute;left:0;text-align:left;margin-left:464.5pt;margin-top:8.05pt;width:75.05pt;height:8.6pt;z-index:25167462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כליאה בתא הפרדה גוררת מאליה שלילת </w:t>
      </w:r>
      <w:r>
        <w:rPr>
          <w:rStyle w:val="default"/>
          <w:rFonts w:cs="FrankRuehl"/>
          <w:rtl/>
        </w:rPr>
        <w:t>ז</w:t>
      </w:r>
      <w:r>
        <w:rPr>
          <w:rStyle w:val="default"/>
          <w:rFonts w:cs="FrankRuehl" w:hint="cs"/>
          <w:rtl/>
        </w:rPr>
        <w:t>כויות העישון, התעסוקה והלימודים.</w:t>
      </w:r>
    </w:p>
    <w:p w:rsidR="00760753" w:rsidRPr="00A270AC" w:rsidRDefault="00760753" w:rsidP="00760753">
      <w:pPr>
        <w:pStyle w:val="P00"/>
        <w:tabs>
          <w:tab w:val="clear" w:pos="6259"/>
        </w:tabs>
        <w:spacing w:before="0"/>
        <w:ind w:left="0" w:right="1134"/>
        <w:rPr>
          <w:rFonts w:hint="cs"/>
          <w:vanish/>
          <w:szCs w:val="20"/>
          <w:shd w:val="clear" w:color="auto" w:fill="FFFF99"/>
          <w:rtl/>
        </w:rPr>
      </w:pPr>
      <w:bookmarkStart w:id="103" w:name="Rov120"/>
      <w:r w:rsidRPr="00A270AC">
        <w:rPr>
          <w:rFonts w:hint="cs"/>
          <w:vanish/>
          <w:color w:val="FF0000"/>
          <w:szCs w:val="20"/>
          <w:shd w:val="clear" w:color="auto" w:fill="FFFF99"/>
          <w:rtl/>
        </w:rPr>
        <w:t>מיום 4.4.1992</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תשנ"ב-1992</w:t>
      </w:r>
    </w:p>
    <w:p w:rsidR="00760753" w:rsidRPr="00A270AC" w:rsidRDefault="00760753" w:rsidP="00760753">
      <w:pPr>
        <w:pStyle w:val="P00"/>
        <w:spacing w:before="0"/>
        <w:ind w:left="0" w:right="1134"/>
        <w:rPr>
          <w:rFonts w:hint="cs"/>
          <w:vanish/>
          <w:szCs w:val="20"/>
          <w:shd w:val="clear" w:color="auto" w:fill="FFFF99"/>
          <w:rtl/>
        </w:rPr>
      </w:pPr>
      <w:hyperlink r:id="rId34" w:history="1">
        <w:r w:rsidRPr="00A270AC">
          <w:rPr>
            <w:rStyle w:val="Hyperlink"/>
            <w:rFonts w:hint="cs"/>
            <w:vanish/>
            <w:szCs w:val="20"/>
            <w:shd w:val="clear" w:color="auto" w:fill="FFFF99"/>
            <w:rtl/>
          </w:rPr>
          <w:t>ק"ת תשנ"ב מס' 5426</w:t>
        </w:r>
      </w:hyperlink>
      <w:r w:rsidRPr="00A270AC">
        <w:rPr>
          <w:rFonts w:hint="cs"/>
          <w:vanish/>
          <w:szCs w:val="20"/>
          <w:shd w:val="clear" w:color="auto" w:fill="FFFF99"/>
          <w:rtl/>
        </w:rPr>
        <w:t xml:space="preserve"> מיום 5.3.1992 עמ' 860</w:t>
      </w:r>
    </w:p>
    <w:p w:rsidR="00760753" w:rsidRPr="00A270AC" w:rsidRDefault="00760753" w:rsidP="006430DC">
      <w:pPr>
        <w:pStyle w:val="P00"/>
        <w:ind w:left="0" w:right="1134"/>
        <w:rPr>
          <w:rStyle w:val="default"/>
          <w:rFonts w:cs="FrankRuehl"/>
          <w:vanish/>
          <w:sz w:val="22"/>
          <w:szCs w:val="22"/>
          <w:shd w:val="clear" w:color="auto" w:fill="FFFF99"/>
          <w:rtl/>
        </w:rPr>
      </w:pPr>
      <w:r w:rsidRPr="00A270AC">
        <w:rPr>
          <w:rStyle w:val="big-number"/>
          <w:rFonts w:cs="FrankRuehl"/>
          <w:vanish/>
          <w:sz w:val="22"/>
          <w:szCs w:val="22"/>
          <w:shd w:val="clear" w:color="auto" w:fill="FFFF99"/>
          <w:rtl/>
        </w:rPr>
        <w:t>65</w:t>
      </w:r>
      <w:r w:rsidRPr="00A270AC">
        <w:rPr>
          <w:rStyle w:val="big-number"/>
          <w:rFonts w:cs="FrankRuehl" w:hint="cs"/>
          <w:vanish/>
          <w:sz w:val="22"/>
          <w:szCs w:val="22"/>
          <w:shd w:val="clear" w:color="auto" w:fill="FFFF99"/>
          <w:rtl/>
        </w:rPr>
        <w:t>.</w:t>
      </w:r>
      <w:r w:rsidRPr="00A270AC">
        <w:rPr>
          <w:rStyle w:val="big-number"/>
          <w:rFonts w:cs="FrankRuehl"/>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א)</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בכל בית סוהר ייקבעו שני </w:t>
      </w:r>
      <w:r w:rsidRPr="00A270AC">
        <w:rPr>
          <w:rStyle w:val="default"/>
          <w:rFonts w:cs="FrankRuehl" w:hint="cs"/>
          <w:strike/>
          <w:vanish/>
          <w:sz w:val="22"/>
          <w:szCs w:val="22"/>
          <w:shd w:val="clear" w:color="auto" w:fill="FFFF99"/>
          <w:rtl/>
        </w:rPr>
        <w:t>תאי צינוק</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תאי הפרדה</w:t>
      </w:r>
      <w:r w:rsidRPr="00A270AC">
        <w:rPr>
          <w:rStyle w:val="default"/>
          <w:rFonts w:cs="FrankRuehl" w:hint="cs"/>
          <w:vanish/>
          <w:sz w:val="22"/>
          <w:szCs w:val="22"/>
          <w:shd w:val="clear" w:color="auto" w:fill="FFFF99"/>
          <w:rtl/>
        </w:rPr>
        <w:t xml:space="preserve"> או יותר; קביעת </w:t>
      </w:r>
      <w:r w:rsidRPr="00A270AC">
        <w:rPr>
          <w:rStyle w:val="default"/>
          <w:rFonts w:cs="FrankRuehl" w:hint="cs"/>
          <w:strike/>
          <w:vanish/>
          <w:sz w:val="22"/>
          <w:szCs w:val="22"/>
          <w:shd w:val="clear" w:color="auto" w:fill="FFFF99"/>
          <w:rtl/>
        </w:rPr>
        <w:t>צינוק</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תא הפרדה</w:t>
      </w:r>
      <w:r w:rsidRPr="00A270AC">
        <w:rPr>
          <w:rStyle w:val="default"/>
          <w:rFonts w:cs="FrankRuehl" w:hint="cs"/>
          <w:vanish/>
          <w:sz w:val="22"/>
          <w:szCs w:val="22"/>
          <w:shd w:val="clear" w:color="auto" w:fill="FFFF99"/>
          <w:rtl/>
        </w:rPr>
        <w:t xml:space="preserve"> טעונה אישור ב</w:t>
      </w:r>
      <w:r w:rsidR="006430DC" w:rsidRPr="00A270AC">
        <w:rPr>
          <w:rStyle w:val="default"/>
          <w:rFonts w:cs="FrankRuehl" w:hint="cs"/>
          <w:vanish/>
          <w:sz w:val="22"/>
          <w:szCs w:val="22"/>
          <w:shd w:val="clear" w:color="auto" w:fill="FFFF99"/>
          <w:rtl/>
        </w:rPr>
        <w:t>כ</w:t>
      </w:r>
      <w:r w:rsidRPr="00A270AC">
        <w:rPr>
          <w:rStyle w:val="default"/>
          <w:rFonts w:cs="FrankRuehl" w:hint="cs"/>
          <w:vanish/>
          <w:sz w:val="22"/>
          <w:szCs w:val="22"/>
          <w:shd w:val="clear" w:color="auto" w:fill="FFFF99"/>
          <w:rtl/>
        </w:rPr>
        <w:t xml:space="preserve">תב של קמצ"ר וקצין הרפואה; </w:t>
      </w:r>
      <w:r w:rsidRPr="00A270AC">
        <w:rPr>
          <w:rStyle w:val="default"/>
          <w:rFonts w:cs="FrankRuehl" w:hint="cs"/>
          <w:strike/>
          <w:vanish/>
          <w:sz w:val="22"/>
          <w:szCs w:val="22"/>
          <w:shd w:val="clear" w:color="auto" w:fill="FFFF99"/>
          <w:rtl/>
        </w:rPr>
        <w:t>תא צינוק</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תא הפרדה</w:t>
      </w:r>
      <w:r w:rsidRPr="00A270AC">
        <w:rPr>
          <w:rStyle w:val="default"/>
          <w:rFonts w:cs="FrankRuehl" w:hint="cs"/>
          <w:vanish/>
          <w:sz w:val="22"/>
          <w:szCs w:val="22"/>
          <w:shd w:val="clear" w:color="auto" w:fill="FFFF99"/>
          <w:rtl/>
        </w:rPr>
        <w:t xml:space="preserve"> יצויין בשלט על דלתו.</w:t>
      </w:r>
    </w:p>
    <w:p w:rsidR="00760753" w:rsidRPr="00A270AC" w:rsidRDefault="00760753" w:rsidP="00760753">
      <w:pPr>
        <w:pStyle w:val="P00"/>
        <w:spacing w:before="0"/>
        <w:ind w:left="0" w:right="1134"/>
        <w:rPr>
          <w:rStyle w:val="default"/>
          <w:rFonts w:cs="FrankRuehl"/>
          <w:vanish/>
          <w:sz w:val="22"/>
          <w:szCs w:val="22"/>
          <w:shd w:val="clear" w:color="auto" w:fill="FFFF99"/>
          <w:rtl/>
        </w:rPr>
      </w:pPr>
      <w:r w:rsidRPr="00A270AC">
        <w:rPr>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ב)</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לא תוטל על כלוא כליאה </w:t>
      </w:r>
      <w:r w:rsidRPr="00A270AC">
        <w:rPr>
          <w:rStyle w:val="default"/>
          <w:rFonts w:cs="FrankRuehl" w:hint="cs"/>
          <w:strike/>
          <w:vanish/>
          <w:sz w:val="22"/>
          <w:szCs w:val="22"/>
          <w:shd w:val="clear" w:color="auto" w:fill="FFFF99"/>
          <w:rtl/>
        </w:rPr>
        <w:t>בצינוק</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בתא הפרדה</w:t>
      </w:r>
      <w:r w:rsidRPr="00A270AC">
        <w:rPr>
          <w:rStyle w:val="default"/>
          <w:rFonts w:cs="FrankRuehl" w:hint="cs"/>
          <w:vanish/>
          <w:sz w:val="22"/>
          <w:szCs w:val="22"/>
          <w:shd w:val="clear" w:color="auto" w:fill="FFFF99"/>
          <w:rtl/>
        </w:rPr>
        <w:t>, אלא אם כן אישר קצין הרפואה, כי הכ</w:t>
      </w:r>
      <w:r w:rsidRPr="00A270AC">
        <w:rPr>
          <w:rStyle w:val="default"/>
          <w:rFonts w:cs="FrankRuehl"/>
          <w:vanish/>
          <w:sz w:val="22"/>
          <w:szCs w:val="22"/>
          <w:shd w:val="clear" w:color="auto" w:fill="FFFF99"/>
          <w:rtl/>
        </w:rPr>
        <w:t>ל</w:t>
      </w:r>
      <w:r w:rsidRPr="00A270AC">
        <w:rPr>
          <w:rStyle w:val="default"/>
          <w:rFonts w:cs="FrankRuehl" w:hint="cs"/>
          <w:vanish/>
          <w:sz w:val="22"/>
          <w:szCs w:val="22"/>
          <w:shd w:val="clear" w:color="auto" w:fill="FFFF99"/>
          <w:rtl/>
        </w:rPr>
        <w:t>וא מסוגל לעמוד בכליאה כזו.</w:t>
      </w:r>
    </w:p>
    <w:p w:rsidR="00760753" w:rsidRPr="00A270AC" w:rsidRDefault="00760753" w:rsidP="00760753">
      <w:pPr>
        <w:pStyle w:val="P00"/>
        <w:spacing w:before="0"/>
        <w:ind w:left="0" w:right="1134"/>
        <w:rPr>
          <w:rStyle w:val="default"/>
          <w:rFonts w:cs="FrankRuehl"/>
          <w:vanish/>
          <w:sz w:val="22"/>
          <w:szCs w:val="22"/>
          <w:shd w:val="clear" w:color="auto" w:fill="FFFF99"/>
          <w:rtl/>
        </w:rPr>
      </w:pPr>
      <w:r w:rsidRPr="00A270AC">
        <w:rPr>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ג)</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לא יוחזק כלוא </w:t>
      </w:r>
      <w:r w:rsidRPr="00A270AC">
        <w:rPr>
          <w:rStyle w:val="default"/>
          <w:rFonts w:cs="FrankRuehl" w:hint="cs"/>
          <w:strike/>
          <w:vanish/>
          <w:sz w:val="22"/>
          <w:szCs w:val="22"/>
          <w:shd w:val="clear" w:color="auto" w:fill="FFFF99"/>
          <w:rtl/>
        </w:rPr>
        <w:t>בצינוק</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בתא הפרדה</w:t>
      </w:r>
      <w:r w:rsidRPr="00A270AC">
        <w:rPr>
          <w:rStyle w:val="default"/>
          <w:rFonts w:cs="FrankRuehl" w:hint="cs"/>
          <w:vanish/>
          <w:sz w:val="22"/>
          <w:szCs w:val="22"/>
          <w:shd w:val="clear" w:color="auto" w:fill="FFFF99"/>
          <w:rtl/>
        </w:rPr>
        <w:t xml:space="preserve"> לפרק זמן העולה על יום, אלא אם כן אישרו קצין בריאות הנפש וקצין רפואה בכתב ומראש, בכל יום של הכליאה </w:t>
      </w:r>
      <w:r w:rsidRPr="00A270AC">
        <w:rPr>
          <w:rStyle w:val="default"/>
          <w:rFonts w:cs="FrankRuehl" w:hint="cs"/>
          <w:strike/>
          <w:vanish/>
          <w:sz w:val="22"/>
          <w:szCs w:val="22"/>
          <w:shd w:val="clear" w:color="auto" w:fill="FFFF99"/>
          <w:rtl/>
        </w:rPr>
        <w:t>בצינוק</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בתא הפרדה</w:t>
      </w:r>
      <w:r w:rsidRPr="00A270AC">
        <w:rPr>
          <w:rStyle w:val="default"/>
          <w:rFonts w:cs="FrankRuehl" w:hint="cs"/>
          <w:vanish/>
          <w:sz w:val="22"/>
          <w:szCs w:val="22"/>
          <w:shd w:val="clear" w:color="auto" w:fill="FFFF99"/>
          <w:rtl/>
        </w:rPr>
        <w:t>, כי הכלוא מסוגל לעמוד בכליאה כזו.</w:t>
      </w:r>
    </w:p>
    <w:p w:rsidR="00760753" w:rsidRPr="00850825" w:rsidRDefault="00760753" w:rsidP="00850825">
      <w:pPr>
        <w:pStyle w:val="P00"/>
        <w:spacing w:before="0"/>
        <w:ind w:left="0" w:right="1134"/>
        <w:rPr>
          <w:rStyle w:val="default"/>
          <w:rFonts w:cs="FrankRuehl" w:hint="cs"/>
          <w:sz w:val="2"/>
          <w:szCs w:val="2"/>
          <w:rtl/>
        </w:rPr>
      </w:pPr>
      <w:r w:rsidRPr="00A270AC">
        <w:rPr>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ד)</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כליאה </w:t>
      </w:r>
      <w:r w:rsidRPr="00A270AC">
        <w:rPr>
          <w:rStyle w:val="default"/>
          <w:rFonts w:cs="FrankRuehl" w:hint="cs"/>
          <w:strike/>
          <w:vanish/>
          <w:sz w:val="22"/>
          <w:szCs w:val="22"/>
          <w:shd w:val="clear" w:color="auto" w:fill="FFFF99"/>
          <w:rtl/>
        </w:rPr>
        <w:t>בצינוק</w:t>
      </w:r>
      <w:r w:rsidRPr="00A270AC">
        <w:rPr>
          <w:rStyle w:val="default"/>
          <w:rFonts w:cs="FrankRuehl" w:hint="cs"/>
          <w:vanish/>
          <w:sz w:val="22"/>
          <w:szCs w:val="22"/>
          <w:shd w:val="clear" w:color="auto" w:fill="FFFF99"/>
          <w:rtl/>
        </w:rPr>
        <w:t xml:space="preserve"> </w:t>
      </w:r>
      <w:r w:rsidRPr="00A270AC">
        <w:rPr>
          <w:rStyle w:val="default"/>
          <w:rFonts w:cs="FrankRuehl" w:hint="cs"/>
          <w:vanish/>
          <w:sz w:val="22"/>
          <w:szCs w:val="22"/>
          <w:u w:val="single"/>
          <w:shd w:val="clear" w:color="auto" w:fill="FFFF99"/>
          <w:rtl/>
        </w:rPr>
        <w:t>בתא הפרדה</w:t>
      </w:r>
      <w:r w:rsidRPr="00A270AC">
        <w:rPr>
          <w:rStyle w:val="default"/>
          <w:rFonts w:cs="FrankRuehl" w:hint="cs"/>
          <w:vanish/>
          <w:sz w:val="22"/>
          <w:szCs w:val="22"/>
          <w:shd w:val="clear" w:color="auto" w:fill="FFFF99"/>
          <w:rtl/>
        </w:rPr>
        <w:t xml:space="preserve"> גוררת מאליה שלילת </w:t>
      </w:r>
      <w:r w:rsidRPr="00A270AC">
        <w:rPr>
          <w:rStyle w:val="default"/>
          <w:rFonts w:cs="FrankRuehl"/>
          <w:vanish/>
          <w:sz w:val="22"/>
          <w:szCs w:val="22"/>
          <w:shd w:val="clear" w:color="auto" w:fill="FFFF99"/>
          <w:rtl/>
        </w:rPr>
        <w:t>ז</w:t>
      </w:r>
      <w:r w:rsidRPr="00A270AC">
        <w:rPr>
          <w:rStyle w:val="default"/>
          <w:rFonts w:cs="FrankRuehl" w:hint="cs"/>
          <w:vanish/>
          <w:sz w:val="22"/>
          <w:szCs w:val="22"/>
          <w:shd w:val="clear" w:color="auto" w:fill="FFFF99"/>
          <w:rtl/>
        </w:rPr>
        <w:t>כויות העישון, התעסוקה והלימודים.</w:t>
      </w:r>
      <w:bookmarkEnd w:id="103"/>
    </w:p>
    <w:p w:rsidR="00C41D55" w:rsidRDefault="00C41D55" w:rsidP="00A270AC">
      <w:pPr>
        <w:pStyle w:val="P00"/>
        <w:spacing w:before="72"/>
        <w:ind w:left="0" w:right="1134"/>
        <w:rPr>
          <w:rStyle w:val="default"/>
          <w:rFonts w:cs="FrankRuehl"/>
          <w:rtl/>
        </w:rPr>
      </w:pPr>
      <w:bookmarkStart w:id="104" w:name="Seif63"/>
      <w:bookmarkEnd w:id="104"/>
      <w:r>
        <w:rPr>
          <w:lang w:val="he-IL"/>
        </w:rPr>
        <w:pict>
          <v:rect id="_x0000_s1105" style="position:absolute;left:0;text-align:left;margin-left:464.5pt;margin-top:8.05pt;width:75.05pt;height:14.4pt;z-index:25167564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כ</w:t>
                  </w:r>
                  <w:r>
                    <w:rPr>
                      <w:rFonts w:cs="Miriam" w:hint="cs"/>
                      <w:szCs w:val="18"/>
                      <w:rtl/>
                    </w:rPr>
                    <w:t>ב</w:t>
                  </w:r>
                  <w:r>
                    <w:rPr>
                      <w:rFonts w:cs="Miriam"/>
                      <w:szCs w:val="18"/>
                      <w:rtl/>
                    </w:rPr>
                    <w:t>י</w:t>
                  </w:r>
                  <w:r>
                    <w:rPr>
                      <w:rFonts w:cs="Miriam" w:hint="cs"/>
                      <w:szCs w:val="18"/>
                      <w:rtl/>
                    </w:rPr>
                    <w:t>לה באזיקים</w:t>
                  </w:r>
                </w:p>
              </w:txbxContent>
            </v:textbox>
            <w10:anchorlock/>
          </v:rect>
        </w:pict>
      </w:r>
      <w:r>
        <w:rPr>
          <w:rStyle w:val="big-number"/>
          <w:rtl/>
        </w:rPr>
        <w:t>66.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ייכבל כלוא באזיקים אלא אם כן סבור נותן ההוראה כי הכבילה הכרחית למניעת פגיעה גופנית בכלוא, באדם אחר או ברכוש, או למניעת בריחה; הוראה לכבול כלוא באזיקים תינתן בכתב, בצירוף נימוקים.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הסמכות להו</w:t>
      </w:r>
      <w:r>
        <w:rPr>
          <w:rStyle w:val="default"/>
          <w:rFonts w:cs="FrankRuehl"/>
          <w:rtl/>
        </w:rPr>
        <w:t>ר</w:t>
      </w:r>
      <w:r>
        <w:rPr>
          <w:rStyle w:val="default"/>
          <w:rFonts w:cs="FrankRuehl" w:hint="cs"/>
          <w:rtl/>
        </w:rPr>
        <w:t>ות על כבילת כלוא באזיקים בבית הסוהר תהיה בידי אלה:</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עד שתים עשרה שעות - מפקד תורן או מפקד שדרגתו סגן ומעלה, ובלבד שההוראה תובא לאישור המפקד בהקדם האפשרי;</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עד 72 שעות - מפקד בדרגת סא"ל לפחות;</w:t>
      </w:r>
    </w:p>
    <w:p w:rsidR="00C41D55" w:rsidRDefault="00C41D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מעל 72 שעות - המפקד, באישור קמצ"ר וקצין הרפואה.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חראי על ליווי כלוא מחוץ לבית הסוהר מוסמך להורות על כבילתו באזיקים למשך זמן הימצאו מחוץ לבית הסוהר, מהטעמים המנויים בתקנת משנה (א).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כלוא הכבול באזיקים בתוך בית הסוהר ישוחרר מהם למשך 15 דקות בכל פרק זמן של 3 שעות, וכן בזמן </w:t>
      </w:r>
      <w:r>
        <w:rPr>
          <w:rStyle w:val="default"/>
          <w:rFonts w:cs="FrankRuehl"/>
          <w:rtl/>
        </w:rPr>
        <w:t>א</w:t>
      </w:r>
      <w:r>
        <w:rPr>
          <w:rStyle w:val="default"/>
          <w:rFonts w:cs="FrankRuehl" w:hint="cs"/>
          <w:rtl/>
        </w:rPr>
        <w:t>רוחות, בזמן עשיית צרכיו, ובשעות הלילה לאחר ספירת קצין תורן, ואולם המפקד או מפקד תורן רשאים להורות על כבילת הכלוא בניגוד להגבלות האמורות בתקנת משנה זו, אם קיימות נסיבות מיוחדות המחייבות זאת; הוראה כאמור תינתן בכתב, בצירוף נימוקים.</w:t>
      </w:r>
    </w:p>
    <w:p w:rsidR="00C41D55" w:rsidRDefault="00C41D55" w:rsidP="00A270AC">
      <w:pPr>
        <w:pStyle w:val="P00"/>
        <w:spacing w:before="72"/>
        <w:ind w:left="0" w:right="1134"/>
        <w:rPr>
          <w:rStyle w:val="default"/>
          <w:rFonts w:cs="FrankRuehl"/>
          <w:rtl/>
        </w:rPr>
      </w:pPr>
      <w:bookmarkStart w:id="105" w:name="Seif64"/>
      <w:bookmarkEnd w:id="105"/>
      <w:r>
        <w:rPr>
          <w:lang w:val="he-IL"/>
        </w:rPr>
        <w:pict>
          <v:rect id="_x0000_s1106" style="position:absolute;left:0;text-align:left;margin-left:464.5pt;margin-top:8.05pt;width:75.05pt;height:10.85pt;z-index:25167667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ב</w:t>
                  </w:r>
                  <w:r>
                    <w:rPr>
                      <w:rFonts w:cs="Miriam" w:hint="cs"/>
                      <w:szCs w:val="18"/>
                      <w:rtl/>
                    </w:rPr>
                    <w:t>ידוד</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יבודד</w:t>
      </w:r>
      <w:r>
        <w:rPr>
          <w:rStyle w:val="default"/>
          <w:rFonts w:cs="FrankRuehl"/>
          <w:rtl/>
        </w:rPr>
        <w:t xml:space="preserve"> </w:t>
      </w:r>
      <w:r>
        <w:rPr>
          <w:rStyle w:val="default"/>
          <w:rFonts w:cs="FrankRuehl" w:hint="cs"/>
          <w:rtl/>
        </w:rPr>
        <w:t>כלוא מכלואים אחרים אלא אם כן סבור נותן ההוראה כי הדבר הכרחי למען קיום המשמעת והסדר הטוב בבית הסוהר או לטובת הכלוא; הוראה לבודד כלוא מכלואים אחרים תינתן בכתב בצירוף נימוקים.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הסמכות להורות על בידוד תהיה בידי אלה:</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עד 48 שעות - קצין מסגל בית הסוהר שד</w:t>
      </w:r>
      <w:r>
        <w:rPr>
          <w:rStyle w:val="default"/>
          <w:rFonts w:cs="FrankRuehl"/>
          <w:rtl/>
        </w:rPr>
        <w:t>ר</w:t>
      </w:r>
      <w:r>
        <w:rPr>
          <w:rStyle w:val="default"/>
          <w:rFonts w:cs="FrankRuehl" w:hint="cs"/>
          <w:rtl/>
        </w:rPr>
        <w:t>גתו סגן ומעלה;</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עד 10 ימים - קצין כאמור בפסקה (1), באישור המפקד;</w:t>
      </w:r>
    </w:p>
    <w:p w:rsidR="00C41D55" w:rsidRDefault="00C41D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מעל 10 ימים - המפקד, באישור קמצ"ר.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בידוד לפי הוראות תקנה זו טעון אישור קצין הרפואה.</w:t>
      </w:r>
    </w:p>
    <w:p w:rsidR="00C41D55" w:rsidRDefault="00C41D55" w:rsidP="00A270AC">
      <w:pPr>
        <w:pStyle w:val="P00"/>
        <w:spacing w:before="72"/>
        <w:ind w:left="0" w:right="1134"/>
        <w:rPr>
          <w:rStyle w:val="default"/>
          <w:rFonts w:cs="FrankRuehl"/>
          <w:rtl/>
        </w:rPr>
      </w:pPr>
      <w:bookmarkStart w:id="106" w:name="Seif65"/>
      <w:bookmarkEnd w:id="106"/>
      <w:r>
        <w:rPr>
          <w:lang w:val="he-IL"/>
        </w:rPr>
        <w:pict>
          <v:rect id="_x0000_s1107" style="position:absolute;left:0;text-align:left;margin-left:464.5pt;margin-top:8.05pt;width:75.05pt;height:11.4pt;z-index:25167769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כ</w:t>
                  </w:r>
                  <w:r>
                    <w:rPr>
                      <w:rFonts w:cs="Miriam" w:hint="cs"/>
                      <w:szCs w:val="18"/>
                      <w:rtl/>
                    </w:rPr>
                    <w:t xml:space="preserve">לוא </w:t>
                  </w:r>
                  <w:r>
                    <w:rPr>
                      <w:rFonts w:cs="Miriam"/>
                      <w:szCs w:val="18"/>
                      <w:rtl/>
                    </w:rPr>
                    <w:t>ה</w:t>
                  </w:r>
                  <w:r>
                    <w:rPr>
                      <w:rFonts w:cs="Miriam" w:hint="cs"/>
                      <w:szCs w:val="18"/>
                      <w:rtl/>
                    </w:rPr>
                    <w:t>נמנע מאכילה</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שביתות רעב אסורות בבית הסוהר.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כלוא הנמנע במשך תקופה רצופה של</w:t>
      </w:r>
      <w:r>
        <w:rPr>
          <w:rStyle w:val="default"/>
          <w:rFonts w:cs="FrankRuehl"/>
          <w:rtl/>
        </w:rPr>
        <w:t xml:space="preserve"> 48 </w:t>
      </w:r>
      <w:r>
        <w:rPr>
          <w:rStyle w:val="default"/>
          <w:rFonts w:cs="FrankRuehl" w:hint="cs"/>
          <w:rtl/>
        </w:rPr>
        <w:t>שעות או יותר מלאכול כמות מזון המספיקה לדעת קצין הרפואה, לאותה תקופה, מותר להאכילו על כורחו, בנוכחות קצין הרפואה ולפי הוראותיו.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כלוא השובת רעב, יוחזק במשך כל זמן השביתה בנפרד, ככל האפשר, מיתר הכלואים.</w:t>
      </w:r>
    </w:p>
    <w:p w:rsidR="00C41D55" w:rsidRDefault="00C41D55" w:rsidP="00A270AC">
      <w:pPr>
        <w:pStyle w:val="P00"/>
        <w:spacing w:before="72"/>
        <w:ind w:left="0" w:right="1134"/>
        <w:rPr>
          <w:rStyle w:val="default"/>
          <w:rFonts w:cs="FrankRuehl"/>
          <w:rtl/>
        </w:rPr>
      </w:pPr>
      <w:bookmarkStart w:id="107" w:name="Seif66"/>
      <w:bookmarkEnd w:id="107"/>
      <w:r>
        <w:rPr>
          <w:lang w:val="he-IL"/>
        </w:rPr>
        <w:pict>
          <v:rect id="_x0000_s1108" style="position:absolute;left:0;text-align:left;margin-left:464.5pt;margin-top:8.05pt;width:75.05pt;height:20.1pt;z-index:25167872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ח</w:t>
                  </w:r>
                  <w:r>
                    <w:rPr>
                      <w:rFonts w:cs="Miriam" w:hint="cs"/>
                      <w:szCs w:val="18"/>
                      <w:rtl/>
                    </w:rPr>
                    <w:t>ובות חייל למנוע עבירות</w:t>
                  </w:r>
                </w:p>
              </w:txbxContent>
            </v:textbox>
            <w10:anchorlock/>
          </v:rect>
        </w:pict>
      </w:r>
      <w:r>
        <w:rPr>
          <w:rStyle w:val="big-number"/>
          <w:rtl/>
        </w:rPr>
        <w:t>69.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 מסגל בי</w:t>
      </w:r>
      <w:r>
        <w:rPr>
          <w:rStyle w:val="default"/>
          <w:rFonts w:cs="FrankRuehl"/>
          <w:rtl/>
        </w:rPr>
        <w:t>ת</w:t>
      </w:r>
      <w:r>
        <w:rPr>
          <w:rStyle w:val="default"/>
          <w:rFonts w:cs="FrankRuehl" w:hint="cs"/>
          <w:rtl/>
        </w:rPr>
        <w:t xml:space="preserve"> הסוהר שנודע לו, או שהוא חושד, כי כלוא מתכוון לעבור עבירה, יודיע על כך, בהקדם האפשרי, למפקד או למי שהוא הסמיכו לכך.</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חייל מהסגל חייב לעשות כל שביכלתו כדי למנוע מכלוא ביצועה של כל עבירה או הפרת משמעת בית הסוהר.</w:t>
      </w:r>
    </w:p>
    <w:p w:rsidR="00C41D55" w:rsidRDefault="00C41D55" w:rsidP="00A270AC">
      <w:pPr>
        <w:pStyle w:val="P00"/>
        <w:spacing w:before="72"/>
        <w:ind w:left="0" w:right="1134"/>
        <w:rPr>
          <w:rStyle w:val="default"/>
          <w:rFonts w:cs="FrankRuehl"/>
          <w:rtl/>
        </w:rPr>
      </w:pPr>
      <w:bookmarkStart w:id="108" w:name="Seif67"/>
      <w:bookmarkEnd w:id="108"/>
      <w:r>
        <w:rPr>
          <w:lang w:val="he-IL"/>
        </w:rPr>
        <w:pict>
          <v:rect id="_x0000_s1109" style="position:absolute;left:0;text-align:left;margin-left:464.5pt;margin-top:8.05pt;width:75.05pt;height:13.55pt;z-index:25167974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ט</w:t>
                  </w:r>
                  <w:r>
                    <w:rPr>
                      <w:rFonts w:cs="Miriam" w:hint="cs"/>
                      <w:szCs w:val="18"/>
                      <w:rtl/>
                    </w:rPr>
                    <w:t>יפול מיוחד</w:t>
                  </w:r>
                </w:p>
              </w:txbxContent>
            </v:textbox>
            <w10:anchorlock/>
          </v:rect>
        </w:pict>
      </w:r>
      <w:r>
        <w:rPr>
          <w:rStyle w:val="big-number"/>
          <w:rtl/>
        </w:rPr>
        <w:t>70.</w:t>
      </w:r>
      <w:r>
        <w:rPr>
          <w:rStyle w:val="big-number"/>
          <w:rtl/>
        </w:rPr>
        <w:tab/>
      </w:r>
      <w:r>
        <w:rPr>
          <w:rStyle w:val="default"/>
          <w:rFonts w:cs="FrankRuehl"/>
          <w:rtl/>
        </w:rPr>
        <w:t>ח</w:t>
      </w:r>
      <w:r>
        <w:rPr>
          <w:rStyle w:val="default"/>
          <w:rFonts w:cs="FrankRuehl" w:hint="cs"/>
          <w:rtl/>
        </w:rPr>
        <w:t>ייל מסגל בית הסוהר יסב את תשומת לבו של המפקד לכל כלוא המעורר תשומת לב מיוחדת, או שמצב בריאותו ראוי, לדעתו, לטיפול מיוחד.</w:t>
      </w:r>
    </w:p>
    <w:p w:rsidR="00C41D55" w:rsidRDefault="00C41D55" w:rsidP="00A270AC">
      <w:pPr>
        <w:pStyle w:val="P00"/>
        <w:spacing w:before="72"/>
        <w:ind w:left="0" w:right="1134"/>
        <w:rPr>
          <w:rStyle w:val="default"/>
          <w:rFonts w:cs="FrankRuehl"/>
          <w:rtl/>
        </w:rPr>
      </w:pPr>
      <w:bookmarkStart w:id="109" w:name="Seif68"/>
      <w:bookmarkEnd w:id="109"/>
      <w:r>
        <w:rPr>
          <w:lang w:val="he-IL"/>
        </w:rPr>
        <w:pict>
          <v:rect id="_x0000_s1110" style="position:absolute;left:0;text-align:left;margin-left:464.5pt;margin-top:8.05pt;width:75.05pt;height:19.85pt;z-index:25168076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יסור כניסה לתא בלילה</w:t>
                  </w:r>
                </w:p>
              </w:txbxContent>
            </v:textbox>
            <w10:anchorlock/>
          </v:rect>
        </w:pict>
      </w:r>
      <w:r>
        <w:rPr>
          <w:rStyle w:val="big-number"/>
          <w:rtl/>
        </w:rPr>
        <w:t>71.</w:t>
      </w:r>
      <w:r>
        <w:rPr>
          <w:rStyle w:val="big-number"/>
          <w:rtl/>
        </w:rPr>
        <w:tab/>
      </w:r>
      <w:r>
        <w:rPr>
          <w:rStyle w:val="default"/>
          <w:rFonts w:cs="FrankRuehl"/>
          <w:rtl/>
        </w:rPr>
        <w:t>ח</w:t>
      </w:r>
      <w:r>
        <w:rPr>
          <w:rStyle w:val="default"/>
          <w:rFonts w:cs="FrankRuehl" w:hint="cs"/>
          <w:rtl/>
        </w:rPr>
        <w:t>ייל מסגל בית הסוהר לא ייכנס בשעות הלילה לתאו של כלוא, אלא אם כן הוא מלווה בידי חייל נוסף, זולת אם</w:t>
      </w:r>
      <w:r>
        <w:rPr>
          <w:rStyle w:val="default"/>
          <w:rFonts w:cs="FrankRuehl"/>
          <w:rtl/>
        </w:rPr>
        <w:t xml:space="preserve"> </w:t>
      </w:r>
      <w:r>
        <w:rPr>
          <w:rStyle w:val="default"/>
          <w:rFonts w:cs="FrankRuehl" w:hint="cs"/>
          <w:rtl/>
        </w:rPr>
        <w:t>יש צורך דחוף להיכנס ואין אפשרות לצרף אליו מיד חייל נוסף.</w:t>
      </w:r>
    </w:p>
    <w:p w:rsidR="00C41D55" w:rsidRDefault="00C41D55" w:rsidP="00A270AC">
      <w:pPr>
        <w:pStyle w:val="P00"/>
        <w:spacing w:before="72"/>
        <w:ind w:left="0" w:right="1134"/>
        <w:rPr>
          <w:rStyle w:val="default"/>
          <w:rFonts w:cs="FrankRuehl"/>
          <w:rtl/>
        </w:rPr>
      </w:pPr>
      <w:bookmarkStart w:id="110" w:name="Seif69"/>
      <w:bookmarkEnd w:id="110"/>
      <w:r>
        <w:rPr>
          <w:lang w:val="he-IL"/>
        </w:rPr>
        <w:pict>
          <v:rect id="_x0000_s1111" style="position:absolute;left:0;text-align:left;margin-left:464.5pt;margin-top:8.05pt;width:75.05pt;height:20.5pt;z-index:25168179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יסור העברת ידיעות וחפצים</w:t>
                  </w:r>
                </w:p>
              </w:txbxContent>
            </v:textbox>
            <w10:anchorlock/>
          </v:rect>
        </w:pict>
      </w:r>
      <w:r>
        <w:rPr>
          <w:rStyle w:val="big-number"/>
          <w:rtl/>
        </w:rPr>
        <w:t>72.</w:t>
      </w:r>
      <w:r>
        <w:rPr>
          <w:rStyle w:val="big-number"/>
          <w:rtl/>
        </w:rPr>
        <w:tab/>
      </w:r>
      <w:r>
        <w:rPr>
          <w:rStyle w:val="default"/>
          <w:rFonts w:cs="FrankRuehl"/>
          <w:rtl/>
        </w:rPr>
        <w:t>ח</w:t>
      </w:r>
      <w:r>
        <w:rPr>
          <w:rStyle w:val="default"/>
          <w:rFonts w:cs="FrankRuehl" w:hint="cs"/>
          <w:rtl/>
        </w:rPr>
        <w:t>ייל מסגל בית הסוהר לא יעביר לכלוא או ממנו כל חפץ או הודעה אלא באישור המפקד.</w:t>
      </w:r>
    </w:p>
    <w:p w:rsidR="00C41D55" w:rsidRDefault="00C41D55" w:rsidP="00A270AC">
      <w:pPr>
        <w:pStyle w:val="P00"/>
        <w:spacing w:before="72"/>
        <w:ind w:left="0" w:right="1134"/>
        <w:rPr>
          <w:rStyle w:val="default"/>
          <w:rFonts w:cs="FrankRuehl"/>
          <w:rtl/>
        </w:rPr>
      </w:pPr>
      <w:bookmarkStart w:id="111" w:name="Seif70"/>
      <w:bookmarkEnd w:id="111"/>
      <w:r>
        <w:rPr>
          <w:lang w:val="he-IL"/>
        </w:rPr>
        <w:pict>
          <v:rect id="_x0000_s1112" style="position:absolute;left:0;text-align:left;margin-left:464.5pt;margin-top:8.05pt;width:75.05pt;height:11.8pt;z-index:25168281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ש</w:t>
                  </w:r>
                  <w:r>
                    <w:rPr>
                      <w:rFonts w:cs="Miriam" w:hint="cs"/>
                      <w:szCs w:val="18"/>
                      <w:rtl/>
                    </w:rPr>
                    <w:t>ימוש בכח</w:t>
                  </w:r>
                </w:p>
              </w:txbxContent>
            </v:textbox>
            <w10:anchorlock/>
          </v:rect>
        </w:pict>
      </w:r>
      <w:r>
        <w:rPr>
          <w:rStyle w:val="big-number"/>
          <w:rtl/>
        </w:rPr>
        <w:t>73.</w:t>
      </w:r>
      <w:r>
        <w:rPr>
          <w:rStyle w:val="big-number"/>
          <w:rtl/>
        </w:rPr>
        <w:tab/>
      </w:r>
      <w:r>
        <w:rPr>
          <w:rStyle w:val="default"/>
          <w:rFonts w:cs="FrankRuehl"/>
          <w:rtl/>
        </w:rPr>
        <w:t>ח</w:t>
      </w:r>
      <w:r>
        <w:rPr>
          <w:rStyle w:val="default"/>
          <w:rFonts w:cs="FrankRuehl" w:hint="cs"/>
          <w:rtl/>
        </w:rPr>
        <w:t xml:space="preserve">ייל מסגל בית הסוהר לא ישתמש בכח נגד כלוא, זולת אם יש הכרח בכך בקשר עם </w:t>
      </w:r>
      <w:r>
        <w:rPr>
          <w:rStyle w:val="default"/>
          <w:rFonts w:cs="FrankRuehl"/>
          <w:rtl/>
        </w:rPr>
        <w:t>מ</w:t>
      </w:r>
      <w:r>
        <w:rPr>
          <w:rStyle w:val="default"/>
          <w:rFonts w:cs="FrankRuehl" w:hint="cs"/>
          <w:rtl/>
        </w:rPr>
        <w:t>ילוי תפקידו או לשם הגנה עצמית, ולא ישתמש בכח יותר מכפי הצורך; חייל מהסגל יודיע בכתב לממונה עליו על כל מקרה של שימוש בכח.</w:t>
      </w:r>
    </w:p>
    <w:p w:rsidR="00C41D55" w:rsidRDefault="00C41D55" w:rsidP="00A270AC">
      <w:pPr>
        <w:pStyle w:val="P00"/>
        <w:spacing w:before="72"/>
        <w:ind w:left="0" w:right="1134"/>
        <w:rPr>
          <w:rStyle w:val="default"/>
          <w:rFonts w:cs="FrankRuehl"/>
          <w:rtl/>
        </w:rPr>
      </w:pPr>
      <w:bookmarkStart w:id="112" w:name="Seif71"/>
      <w:bookmarkEnd w:id="112"/>
      <w:r>
        <w:rPr>
          <w:lang w:val="he-IL"/>
        </w:rPr>
        <w:pict>
          <v:rect id="_x0000_s1113" style="position:absolute;left:0;text-align:left;margin-left:464.5pt;margin-top:8.05pt;width:75.05pt;height:16.25pt;z-index:25168384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פ</w:t>
                  </w:r>
                  <w:r>
                    <w:rPr>
                      <w:rFonts w:cs="Miriam" w:hint="cs"/>
                      <w:szCs w:val="18"/>
                      <w:rtl/>
                    </w:rPr>
                    <w:t>תיחה באש</w:t>
                  </w:r>
                </w:p>
              </w:txbxContent>
            </v:textbox>
            <w10:anchorlock/>
          </v:rect>
        </w:pict>
      </w:r>
      <w:r>
        <w:rPr>
          <w:rStyle w:val="big-number"/>
          <w:rtl/>
        </w:rPr>
        <w:t>74.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 מסגל בית הסוהר לא יפתח באש על כלוא, אלא במקרה שהכלוא משתמש באלימות ויש לו יסוד להאמין כי המותקף נמצא בסכנת מ</w:t>
      </w:r>
      <w:r>
        <w:rPr>
          <w:rStyle w:val="default"/>
          <w:rFonts w:cs="FrankRuehl"/>
          <w:rtl/>
        </w:rPr>
        <w:t>ו</w:t>
      </w:r>
      <w:r>
        <w:rPr>
          <w:rStyle w:val="default"/>
          <w:rFonts w:cs="FrankRuehl" w:hint="cs"/>
          <w:rtl/>
        </w:rPr>
        <w:t>ות או בסכנה של חבלה גופנית קשה.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חייל כאמור לא יפתח באש כאמור בתקנת משנה (א), אלא לאחר שהזהיר את הכלוא במלים: "עמוד, או שאני יורה" או "הפסקה, או שאני יורה" או במלים בעלות משמעות דומה, והכלוא לא ציית להוראה.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החייל המשתמש ב</w:t>
      </w:r>
      <w:r>
        <w:rPr>
          <w:rStyle w:val="default"/>
          <w:rFonts w:cs="FrankRuehl"/>
          <w:rtl/>
        </w:rPr>
        <w:t>כ</w:t>
      </w:r>
      <w:r>
        <w:rPr>
          <w:rStyle w:val="default"/>
          <w:rFonts w:cs="FrankRuehl" w:hint="cs"/>
          <w:rtl/>
        </w:rPr>
        <w:t>לי יריה כאמור בתקנת משנה (א), יירה ראשית יריית אזהרה אחת או יותר באויר, כשכלי היריה מכוון בזוית של 90 מעלות כלפי מעלה ותוך תשומת לב לכך שהיריה לא תפגע באדם; רק אם יריית האזהרה לא הועילה רשאי הוא לירות בכלוא ואז יכוון את כלי היריה כלפי רגליו של הכלוא או א</w:t>
      </w:r>
      <w:r>
        <w:rPr>
          <w:rStyle w:val="default"/>
          <w:rFonts w:cs="FrankRuehl"/>
          <w:rtl/>
        </w:rPr>
        <w:t xml:space="preserve">ם </w:t>
      </w:r>
      <w:r>
        <w:rPr>
          <w:rStyle w:val="default"/>
          <w:rFonts w:cs="FrankRuehl" w:hint="cs"/>
          <w:rtl/>
        </w:rPr>
        <w:t>הכלוא נמצא ברכב כלפי גלגלי הרכב, במגמה ליטול מהכלוא או מהרכב את כושר התנועה ולא להרוג את הכלוא.</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ישתמש חייל מסגל בית הסוהר בכלי יריה נגד הכלוא, בנוכחות הממונה עליו, אלא לפי פקודת הממונה.</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חייל היורה כאמור ייזהר מפגיעה באדם שאינו מעורב במעשה (עו</w:t>
      </w:r>
      <w:r>
        <w:rPr>
          <w:rStyle w:val="default"/>
          <w:rFonts w:cs="FrankRuehl"/>
          <w:rtl/>
        </w:rPr>
        <w:t>ב</w:t>
      </w:r>
      <w:r>
        <w:rPr>
          <w:rStyle w:val="default"/>
          <w:rFonts w:cs="FrankRuehl" w:hint="cs"/>
          <w:rtl/>
        </w:rPr>
        <w:t>ר אורח, מתבונן וכו').</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מי שהשתמש או פקד להשתמש בכלי יריה כאמור בתקנה זו, יודיע על כך מיד בעל פה ובכתב לממונה עליו.</w:t>
      </w:r>
    </w:p>
    <w:p w:rsidR="00C41D55" w:rsidRDefault="00C41D55" w:rsidP="00A270AC">
      <w:pPr>
        <w:pStyle w:val="P00"/>
        <w:spacing w:before="72"/>
        <w:ind w:left="0" w:right="1134"/>
        <w:rPr>
          <w:rStyle w:val="default"/>
          <w:rFonts w:cs="FrankRuehl" w:hint="cs"/>
          <w:rtl/>
        </w:rPr>
      </w:pPr>
      <w:bookmarkStart w:id="113" w:name="Seif75"/>
      <w:bookmarkEnd w:id="113"/>
      <w:r>
        <w:rPr>
          <w:lang w:val="he-IL"/>
        </w:rPr>
        <w:pict>
          <v:rect id="_x0000_s1114" style="position:absolute;left:0;text-align:left;margin-left:464.5pt;margin-top:8.05pt;width:75.05pt;height:18.55pt;z-index:251688960" o:allowincell="f" filled="f" stroked="f" strokecolor="lime" strokeweight=".25pt">
            <v:textbox inset="0,0,0,0">
              <w:txbxContent>
                <w:p w:rsidR="00C41D55" w:rsidRDefault="00C41D55">
                  <w:pPr>
                    <w:spacing w:line="160" w:lineRule="exact"/>
                    <w:jc w:val="left"/>
                    <w:rPr>
                      <w:rFonts w:cs="Miriam" w:hint="cs"/>
                      <w:szCs w:val="18"/>
                      <w:rtl/>
                    </w:rPr>
                  </w:pPr>
                  <w:r>
                    <w:rPr>
                      <w:rFonts w:cs="Miriam"/>
                      <w:szCs w:val="18"/>
                      <w:rtl/>
                    </w:rPr>
                    <w:t>ש</w:t>
                  </w:r>
                  <w:r>
                    <w:rPr>
                      <w:rFonts w:cs="Miriam" w:hint="cs"/>
                      <w:szCs w:val="18"/>
                      <w:rtl/>
                    </w:rPr>
                    <w:t xml:space="preserve">ימוש בגז </w:t>
                  </w:r>
                  <w:r>
                    <w:rPr>
                      <w:rFonts w:cs="Miriam"/>
                      <w:szCs w:val="18"/>
                      <w:rtl/>
                    </w:rPr>
                    <w:t>מ</w:t>
                  </w:r>
                  <w:r>
                    <w:rPr>
                      <w:rFonts w:cs="Miriam" w:hint="cs"/>
                      <w:szCs w:val="18"/>
                      <w:rtl/>
                    </w:rPr>
                    <w:t>דמיע</w:t>
                  </w:r>
                </w:p>
                <w:p w:rsidR="00C41D55" w:rsidRDefault="00C41D55">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tl/>
        </w:rPr>
        <w:t>75.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w:t>
      </w:r>
      <w:r>
        <w:rPr>
          <w:rStyle w:val="default"/>
          <w:rFonts w:cs="FrankRuehl"/>
          <w:rtl/>
        </w:rPr>
        <w:t>–</w:t>
      </w:r>
    </w:p>
    <w:p w:rsidR="00C41D55" w:rsidRDefault="00C41D55">
      <w:pPr>
        <w:pStyle w:val="P00"/>
        <w:spacing w:before="72"/>
        <w:ind w:left="0" w:right="1134"/>
        <w:rPr>
          <w:rStyle w:val="default"/>
          <w:rFonts w:cs="FrankRuehl" w:hint="cs"/>
          <w:rtl/>
        </w:rPr>
      </w:pPr>
      <w:r>
        <w:rPr>
          <w:rStyle w:val="default"/>
          <w:rFonts w:cs="FrankRuehl" w:hint="cs"/>
          <w:rtl/>
        </w:rPr>
        <w:tab/>
        <w:t xml:space="preserve">"הגנה עצמית" ו"צורך" </w:t>
      </w:r>
      <w:r>
        <w:rPr>
          <w:rStyle w:val="default"/>
          <w:rFonts w:cs="FrankRuehl"/>
          <w:rtl/>
        </w:rPr>
        <w:t>–</w:t>
      </w:r>
      <w:r>
        <w:rPr>
          <w:rStyle w:val="default"/>
          <w:rFonts w:cs="FrankRuehl" w:hint="cs"/>
          <w:rtl/>
        </w:rPr>
        <w:t xml:space="preserve"> כמשמעותם בסעיפים 34י ו-34יא לחוק העונשין, התשל"ז-1977;</w:t>
      </w:r>
    </w:p>
    <w:p w:rsidR="00C41D55" w:rsidRDefault="00C41D55">
      <w:pPr>
        <w:pStyle w:val="P00"/>
        <w:spacing w:before="72"/>
        <w:ind w:left="0" w:right="1134"/>
        <w:rPr>
          <w:rStyle w:val="default"/>
          <w:rFonts w:cs="FrankRuehl" w:hint="cs"/>
          <w:rtl/>
        </w:rPr>
      </w:pPr>
      <w:r>
        <w:rPr>
          <w:rStyle w:val="default"/>
          <w:rFonts w:cs="FrankRuehl" w:hint="cs"/>
          <w:rtl/>
        </w:rPr>
        <w:tab/>
        <w:t xml:space="preserve">"גז </w:t>
      </w:r>
      <w:r>
        <w:rPr>
          <w:rStyle w:val="default"/>
          <w:rFonts w:cs="FrankRuehl" w:hint="cs"/>
        </w:rPr>
        <w:t>CS</w:t>
      </w:r>
      <w:r>
        <w:rPr>
          <w:rStyle w:val="default"/>
          <w:rFonts w:cs="FrankRuehl" w:hint="cs"/>
          <w:rtl/>
        </w:rPr>
        <w:t xml:space="preserve">" </w:t>
      </w:r>
      <w:r>
        <w:rPr>
          <w:rStyle w:val="default"/>
          <w:rFonts w:cs="FrankRuehl"/>
          <w:rtl/>
        </w:rPr>
        <w:t>–</w:t>
      </w:r>
      <w:r>
        <w:rPr>
          <w:rStyle w:val="default"/>
          <w:rFonts w:cs="FrankRuehl" w:hint="cs"/>
          <w:rtl/>
        </w:rPr>
        <w:t xml:space="preserve"> גז מדמיע המכיל </w:t>
      </w:r>
      <w:r>
        <w:rPr>
          <w:rStyle w:val="default"/>
          <w:rFonts w:cs="FrankRuehl"/>
        </w:rPr>
        <w:t>Ortho-Chlorobenzylidene-Malononitrite</w:t>
      </w:r>
      <w:r>
        <w:rPr>
          <w:rStyle w:val="default"/>
          <w:rFonts w:cs="FrankRuehl" w:hint="cs"/>
          <w:rtl/>
        </w:rPr>
        <w:t>;</w:t>
      </w:r>
    </w:p>
    <w:p w:rsidR="00C41D55" w:rsidRDefault="00C41D55">
      <w:pPr>
        <w:pStyle w:val="P00"/>
        <w:spacing w:before="72"/>
        <w:ind w:left="0" w:right="1134"/>
        <w:rPr>
          <w:rStyle w:val="default"/>
          <w:rFonts w:cs="FrankRuehl" w:hint="cs"/>
          <w:rtl/>
        </w:rPr>
      </w:pPr>
      <w:r>
        <w:rPr>
          <w:rStyle w:val="default"/>
          <w:rFonts w:cs="FrankRuehl" w:hint="cs"/>
          <w:rtl/>
        </w:rPr>
        <w:tab/>
        <w:t xml:space="preserve">"מכשיר דמע אישי" </w:t>
      </w:r>
      <w:r>
        <w:rPr>
          <w:rStyle w:val="default"/>
          <w:rFonts w:cs="FrankRuehl"/>
          <w:rtl/>
        </w:rPr>
        <w:t>–</w:t>
      </w:r>
      <w:r>
        <w:rPr>
          <w:rStyle w:val="default"/>
          <w:rFonts w:cs="FrankRuehl" w:hint="cs"/>
          <w:rtl/>
        </w:rPr>
        <w:t xml:space="preserve"> מכל קטן של גז </w:t>
      </w:r>
      <w:r>
        <w:rPr>
          <w:rStyle w:val="default"/>
          <w:rFonts w:cs="FrankRuehl" w:hint="cs"/>
        </w:rPr>
        <w:t>CS</w:t>
      </w:r>
      <w:r>
        <w:rPr>
          <w:rStyle w:val="default"/>
          <w:rFonts w:cs="FrankRuehl" w:hint="cs"/>
          <w:rtl/>
        </w:rPr>
        <w:t xml:space="preserve"> הניתן לחיילים מסגל בית הסוהר לשם הגנה עצמית;</w:t>
      </w:r>
    </w:p>
    <w:p w:rsidR="00C41D55" w:rsidRDefault="00C41D55">
      <w:pPr>
        <w:pStyle w:val="P00"/>
        <w:spacing w:before="72"/>
        <w:ind w:left="0" w:right="1134"/>
        <w:rPr>
          <w:rStyle w:val="default"/>
          <w:rFonts w:cs="FrankRuehl" w:hint="cs"/>
          <w:rtl/>
        </w:rPr>
      </w:pPr>
      <w:r>
        <w:rPr>
          <w:rStyle w:val="default"/>
          <w:rFonts w:cs="FrankRuehl" w:hint="cs"/>
          <w:rtl/>
        </w:rPr>
        <w:tab/>
        <w:t xml:space="preserve">"מכל דמע לא אישי" </w:t>
      </w:r>
      <w:r>
        <w:rPr>
          <w:rStyle w:val="default"/>
          <w:rFonts w:cs="FrankRuehl"/>
          <w:rtl/>
        </w:rPr>
        <w:t>–</w:t>
      </w:r>
      <w:r>
        <w:rPr>
          <w:rStyle w:val="default"/>
          <w:rFonts w:cs="FrankRuehl" w:hint="cs"/>
          <w:rtl/>
        </w:rPr>
        <w:t xml:space="preserve"> מכל המכיל מספר קילוגרמים של גז </w:t>
      </w:r>
      <w:r>
        <w:rPr>
          <w:rStyle w:val="default"/>
          <w:rFonts w:cs="FrankRuehl" w:hint="cs"/>
        </w:rPr>
        <w:t>CS</w:t>
      </w:r>
      <w:r>
        <w:rPr>
          <w:rStyle w:val="default"/>
          <w:rFonts w:cs="FrankRuehl" w:hint="cs"/>
          <w:rtl/>
        </w:rPr>
        <w:t xml:space="preserve"> שנועד לטיפול בהתפרעות מאורגנת של כלואים.</w:t>
      </w:r>
    </w:p>
    <w:p w:rsidR="00C41D55" w:rsidRDefault="00C41D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יפעיל חייל מסגל בית הסוהר מכשיר דמע אישי כלפי כלוא אלא בהתקיים כל אלה:</w:t>
      </w:r>
    </w:p>
    <w:p w:rsidR="00C41D55" w:rsidRDefault="00C41D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השימוש במכשיר הדמע נעשה בנסיבות של הגנה עצמית;</w:t>
      </w:r>
    </w:p>
    <w:p w:rsidR="00C41D55" w:rsidRDefault="00C41D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התקבל אישורו של קצין מסגל בית הסוהר להפעלת מכשיר הדמע; לא ניתן, בנסיבות הענין, לקבל אישור כאמור </w:t>
      </w:r>
      <w:r>
        <w:rPr>
          <w:rStyle w:val="default"/>
          <w:rFonts w:cs="FrankRuehl"/>
          <w:rtl/>
        </w:rPr>
        <w:t>–</w:t>
      </w:r>
      <w:r>
        <w:rPr>
          <w:rStyle w:val="default"/>
          <w:rFonts w:cs="FrankRuehl" w:hint="cs"/>
          <w:rtl/>
        </w:rPr>
        <w:t xml:space="preserve"> יהיה החייל רשאי להפעיל את מכשיר הדמע על פי שיקול דעתו.</w:t>
      </w:r>
    </w:p>
    <w:p w:rsidR="00C41D55" w:rsidRDefault="00C41D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השתמש החייל במכשיר דמע אישי כלפי כלוא, ידווח מיד בכתב למפקד ויפרט את הסיבות לכך.</w:t>
      </w:r>
    </w:p>
    <w:p w:rsidR="00C41D55" w:rsidRDefault="00C41D5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המפקד רשאי, בנסיבות מיוחדות המחייבות זאת, להורות על שימוש במכשיר דמע אישי כלפי כלוא מתפרע יחיד; הורה כן </w:t>
      </w:r>
      <w:r>
        <w:rPr>
          <w:rStyle w:val="default"/>
          <w:rFonts w:cs="FrankRuehl"/>
          <w:rtl/>
        </w:rPr>
        <w:t>–</w:t>
      </w:r>
      <w:r>
        <w:rPr>
          <w:rStyle w:val="default"/>
          <w:rFonts w:cs="FrankRuehl" w:hint="cs"/>
          <w:rtl/>
        </w:rPr>
        <w:t xml:space="preserve"> ידווח מיד, בכתב, לקמצ"ר ויפרט את הסיבות למתן ההוראה.</w:t>
      </w:r>
    </w:p>
    <w:p w:rsidR="00C41D55" w:rsidRDefault="00C41D5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מכשיר דמע לא אישי לא יופעל כלפי כלואים אלא בהוראת המפקד ובהתקיים כל אלה:</w:t>
      </w:r>
    </w:p>
    <w:p w:rsidR="00C41D55" w:rsidRDefault="00C41D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השימוש במכשיר הדמע נעשה בשל התפרעות מאורגנת של כלואים או אירוע חריג אחר שבו מעורבת קבוצת כלואים;</w:t>
      </w:r>
    </w:p>
    <w:p w:rsidR="00C41D55" w:rsidRDefault="00C41D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השימוש במכשיר הדמע נעשה בנסיבות של הגנה עצמית או של צורך;</w:t>
      </w:r>
    </w:p>
    <w:p w:rsidR="00C41D55" w:rsidRDefault="00C41D5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נוכח קצין מסגל בית הסוהר;</w:t>
      </w:r>
    </w:p>
    <w:p w:rsidR="00C41D55" w:rsidRDefault="00C41D5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השימוש במכשיר הדמע נעשה, ככל האפשר </w:t>
      </w:r>
      <w:r>
        <w:rPr>
          <w:rStyle w:val="default"/>
          <w:rFonts w:cs="FrankRuehl"/>
          <w:rtl/>
        </w:rPr>
        <w:t>–</w:t>
      </w:r>
    </w:p>
    <w:p w:rsidR="00C41D55" w:rsidRDefault="00C41D5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כאשר קצין רפואה נמצא בבית הסוהר;</w:t>
      </w:r>
    </w:p>
    <w:p w:rsidR="00C41D55" w:rsidRDefault="00C41D5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לאחר שהמפקד נועץ בקצין הרפואה, גם אם אינו נמצא במקום, באשר לסיכונים הבריאותיים המיידיים הצפויים כתוצאה מהשימוש במכשיר.</w:t>
      </w:r>
    </w:p>
    <w:p w:rsidR="00C41D55" w:rsidRDefault="00C41D5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הורה המפקד על שימוש במכשיר דמע לא אישי כאמור בתקנת משנה (ה), ידווח מיד, בכתב, לקמצ"ר ויפרט את הסיבות למתן ההוראה.</w:t>
      </w:r>
    </w:p>
    <w:p w:rsidR="00850825" w:rsidRPr="00A270AC" w:rsidRDefault="00850825" w:rsidP="00850825">
      <w:pPr>
        <w:pStyle w:val="P00"/>
        <w:tabs>
          <w:tab w:val="clear" w:pos="6259"/>
        </w:tabs>
        <w:spacing w:before="0"/>
        <w:ind w:left="0" w:right="1134"/>
        <w:rPr>
          <w:rFonts w:hint="cs"/>
          <w:vanish/>
          <w:szCs w:val="20"/>
          <w:shd w:val="clear" w:color="auto" w:fill="FFFF99"/>
          <w:rtl/>
        </w:rPr>
      </w:pPr>
      <w:bookmarkStart w:id="114" w:name="Rov121"/>
      <w:r w:rsidRPr="00A270AC">
        <w:rPr>
          <w:rFonts w:hint="cs"/>
          <w:vanish/>
          <w:color w:val="FF0000"/>
          <w:szCs w:val="20"/>
          <w:shd w:val="clear" w:color="auto" w:fill="FFFF99"/>
          <w:rtl/>
        </w:rPr>
        <w:t>מיום 31.7.2002</w:t>
      </w:r>
    </w:p>
    <w:p w:rsidR="00850825" w:rsidRPr="00A270AC" w:rsidRDefault="00850825" w:rsidP="00850825">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תשס"ב-2002</w:t>
      </w:r>
    </w:p>
    <w:p w:rsidR="00850825" w:rsidRPr="00A270AC" w:rsidRDefault="00850825" w:rsidP="00850825">
      <w:pPr>
        <w:pStyle w:val="P00"/>
        <w:spacing w:before="0"/>
        <w:ind w:left="0" w:right="1134"/>
        <w:rPr>
          <w:rFonts w:hint="cs"/>
          <w:vanish/>
          <w:szCs w:val="20"/>
          <w:shd w:val="clear" w:color="auto" w:fill="FFFF99"/>
          <w:rtl/>
        </w:rPr>
      </w:pPr>
      <w:hyperlink r:id="rId35" w:history="1">
        <w:r w:rsidRPr="00A270AC">
          <w:rPr>
            <w:rStyle w:val="Hyperlink"/>
            <w:rFonts w:hint="cs"/>
            <w:vanish/>
            <w:szCs w:val="20"/>
            <w:shd w:val="clear" w:color="auto" w:fill="FFFF99"/>
            <w:rtl/>
          </w:rPr>
          <w:t>ק"ת תשס"ב מס' 6179</w:t>
        </w:r>
      </w:hyperlink>
      <w:r w:rsidRPr="00A270AC">
        <w:rPr>
          <w:rFonts w:hint="cs"/>
          <w:vanish/>
          <w:szCs w:val="20"/>
          <w:shd w:val="clear" w:color="auto" w:fill="FFFF99"/>
          <w:rtl/>
        </w:rPr>
        <w:t xml:space="preserve"> מיום 1.7.2002 עמ' 908</w:t>
      </w:r>
    </w:p>
    <w:p w:rsidR="00850825" w:rsidRPr="00A270AC" w:rsidRDefault="00850825" w:rsidP="00850825">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החלפת תקנה 75</w:t>
      </w:r>
    </w:p>
    <w:p w:rsidR="00850825" w:rsidRPr="00A270AC" w:rsidRDefault="00850825" w:rsidP="00850825">
      <w:pPr>
        <w:pStyle w:val="P00"/>
        <w:ind w:left="0" w:right="1134"/>
        <w:rPr>
          <w:rFonts w:hint="cs"/>
          <w:vanish/>
          <w:szCs w:val="20"/>
          <w:shd w:val="clear" w:color="auto" w:fill="FFFF99"/>
          <w:rtl/>
        </w:rPr>
      </w:pPr>
      <w:r w:rsidRPr="00A270AC">
        <w:rPr>
          <w:rFonts w:hint="cs"/>
          <w:vanish/>
          <w:szCs w:val="20"/>
          <w:shd w:val="clear" w:color="auto" w:fill="FFFF99"/>
          <w:rtl/>
        </w:rPr>
        <w:t>הנוסח הקודם:</w:t>
      </w:r>
    </w:p>
    <w:p w:rsidR="00850825" w:rsidRPr="00A270AC" w:rsidRDefault="00850825" w:rsidP="00850825">
      <w:pPr>
        <w:pStyle w:val="P00"/>
        <w:spacing w:before="0"/>
        <w:ind w:left="0" w:right="1134"/>
        <w:rPr>
          <w:rFonts w:hint="cs"/>
          <w:strike/>
          <w:vanish/>
          <w:sz w:val="22"/>
          <w:szCs w:val="22"/>
          <w:shd w:val="clear" w:color="auto" w:fill="FFFF99"/>
          <w:rtl/>
        </w:rPr>
      </w:pPr>
      <w:r w:rsidRPr="00A270AC">
        <w:rPr>
          <w:rFonts w:hint="cs"/>
          <w:strike/>
          <w:vanish/>
          <w:sz w:val="22"/>
          <w:szCs w:val="22"/>
          <w:shd w:val="clear" w:color="auto" w:fill="FFFF99"/>
          <w:rtl/>
        </w:rPr>
        <w:t>75.</w:t>
      </w:r>
      <w:r w:rsidRPr="00A270AC">
        <w:rPr>
          <w:rFonts w:hint="cs"/>
          <w:strike/>
          <w:vanish/>
          <w:sz w:val="22"/>
          <w:szCs w:val="22"/>
          <w:shd w:val="clear" w:color="auto" w:fill="FFFF99"/>
          <w:rtl/>
        </w:rPr>
        <w:tab/>
        <w:t>(א)</w:t>
      </w:r>
      <w:r w:rsidRPr="00A270AC">
        <w:rPr>
          <w:rFonts w:hint="cs"/>
          <w:strike/>
          <w:vanish/>
          <w:sz w:val="22"/>
          <w:szCs w:val="22"/>
          <w:shd w:val="clear" w:color="auto" w:fill="FFFF99"/>
          <w:rtl/>
        </w:rPr>
        <w:tab/>
        <w:t>אין להשתמש בגז מדמיע כלפי כלואים אלא לצורך הגנה עצמית או בהוראת המפקד; במקרה של התפרעות מאורגנת של כלואים; לא יורה המפקד להשתמש בגז מדמיע, אלא אם כן דרוש הדבר כדי להכריח את המתפרעים לפנות מבנה או חלק אחר של בית הסוהר.</w:t>
      </w:r>
    </w:p>
    <w:p w:rsidR="00850825" w:rsidRPr="00A270AC" w:rsidRDefault="00850825" w:rsidP="00850825">
      <w:pPr>
        <w:pStyle w:val="P00"/>
        <w:spacing w:before="0"/>
        <w:ind w:left="0" w:right="1134"/>
        <w:rPr>
          <w:rFonts w:hint="cs"/>
          <w:strike/>
          <w:vanish/>
          <w:sz w:val="22"/>
          <w:szCs w:val="22"/>
          <w:shd w:val="clear" w:color="auto" w:fill="FFFF99"/>
          <w:rtl/>
        </w:rPr>
      </w:pPr>
      <w:r w:rsidRPr="00A270AC">
        <w:rPr>
          <w:rFonts w:hint="cs"/>
          <w:vanish/>
          <w:sz w:val="22"/>
          <w:szCs w:val="22"/>
          <w:shd w:val="clear" w:color="auto" w:fill="FFFF99"/>
          <w:rtl/>
        </w:rPr>
        <w:tab/>
      </w:r>
      <w:r w:rsidRPr="00A270AC">
        <w:rPr>
          <w:rFonts w:hint="cs"/>
          <w:strike/>
          <w:vanish/>
          <w:sz w:val="22"/>
          <w:szCs w:val="22"/>
          <w:shd w:val="clear" w:color="auto" w:fill="FFFF99"/>
          <w:rtl/>
        </w:rPr>
        <w:t>(ב)</w:t>
      </w:r>
      <w:r w:rsidRPr="00A270AC">
        <w:rPr>
          <w:rFonts w:hint="cs"/>
          <w:strike/>
          <w:vanish/>
          <w:sz w:val="22"/>
          <w:szCs w:val="22"/>
          <w:shd w:val="clear" w:color="auto" w:fill="FFFF99"/>
          <w:rtl/>
        </w:rPr>
        <w:tab/>
        <w:t xml:space="preserve">המפקד רשאי, בנסיבות מיוחדות המחייבות זאת, להורות על שימוש בגז מדמיע נגד כלוא מתפרע יחיד; הורה כן </w:t>
      </w:r>
      <w:r w:rsidRPr="00A270AC">
        <w:rPr>
          <w:strike/>
          <w:vanish/>
          <w:sz w:val="22"/>
          <w:szCs w:val="22"/>
          <w:shd w:val="clear" w:color="auto" w:fill="FFFF99"/>
          <w:rtl/>
        </w:rPr>
        <w:t>–</w:t>
      </w:r>
      <w:r w:rsidRPr="00A270AC">
        <w:rPr>
          <w:rFonts w:hint="cs"/>
          <w:strike/>
          <w:vanish/>
          <w:sz w:val="22"/>
          <w:szCs w:val="22"/>
          <w:shd w:val="clear" w:color="auto" w:fill="FFFF99"/>
          <w:rtl/>
        </w:rPr>
        <w:t xml:space="preserve"> ידווח מיד בכתב לקמצ"ר ויפרט את הסיבות למתן ההוראה.</w:t>
      </w:r>
    </w:p>
    <w:p w:rsidR="00850825" w:rsidRPr="00850825" w:rsidRDefault="00850825" w:rsidP="00850825">
      <w:pPr>
        <w:pStyle w:val="P00"/>
        <w:spacing w:before="0"/>
        <w:ind w:left="0" w:right="1134"/>
        <w:rPr>
          <w:rFonts w:hint="cs"/>
          <w:strike/>
          <w:sz w:val="2"/>
          <w:szCs w:val="2"/>
          <w:rtl/>
        </w:rPr>
      </w:pPr>
      <w:r w:rsidRPr="00A270AC">
        <w:rPr>
          <w:rFonts w:hint="cs"/>
          <w:vanish/>
          <w:sz w:val="22"/>
          <w:szCs w:val="22"/>
          <w:shd w:val="clear" w:color="auto" w:fill="FFFF99"/>
          <w:rtl/>
        </w:rPr>
        <w:tab/>
      </w:r>
      <w:r w:rsidRPr="00A270AC">
        <w:rPr>
          <w:rFonts w:hint="cs"/>
          <w:strike/>
          <w:vanish/>
          <w:sz w:val="22"/>
          <w:szCs w:val="22"/>
          <w:shd w:val="clear" w:color="auto" w:fill="FFFF99"/>
          <w:rtl/>
        </w:rPr>
        <w:t>(ג)</w:t>
      </w:r>
      <w:r w:rsidRPr="00A270AC">
        <w:rPr>
          <w:rFonts w:hint="cs"/>
          <w:strike/>
          <w:vanish/>
          <w:sz w:val="22"/>
          <w:szCs w:val="22"/>
          <w:shd w:val="clear" w:color="auto" w:fill="FFFF99"/>
          <w:rtl/>
        </w:rPr>
        <w:tab/>
        <w:t>השימוש בגז מדמיע לא ייעשה אלא בנוכחות של קצין מסגל בית הסוהר, וככל האפשר לאחר התייעצות עם קצין הרפואה ובנוכחותו.</w:t>
      </w:r>
      <w:bookmarkEnd w:id="114"/>
    </w:p>
    <w:p w:rsidR="00C41D55" w:rsidRDefault="00C41D55" w:rsidP="00A270AC">
      <w:pPr>
        <w:pStyle w:val="P00"/>
        <w:spacing w:before="72"/>
        <w:ind w:left="0" w:right="1134"/>
        <w:rPr>
          <w:rStyle w:val="default"/>
          <w:rFonts w:cs="FrankRuehl"/>
          <w:rtl/>
        </w:rPr>
      </w:pPr>
      <w:bookmarkStart w:id="115" w:name="Seif76"/>
      <w:bookmarkEnd w:id="115"/>
      <w:r>
        <w:rPr>
          <w:lang w:val="he-IL"/>
        </w:rPr>
        <w:pict>
          <v:rect id="_x0000_s1115" style="position:absolute;left:0;text-align:left;margin-left:464.5pt;margin-top:8.05pt;width:75.05pt;height:14.4pt;z-index:25168998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ע</w:t>
                  </w:r>
                  <w:r>
                    <w:rPr>
                      <w:rFonts w:cs="Miriam" w:hint="cs"/>
                      <w:szCs w:val="18"/>
                      <w:rtl/>
                    </w:rPr>
                    <w:t>בירות</w:t>
                  </w:r>
                </w:p>
              </w:txbxContent>
            </v:textbox>
            <w10:anchorlock/>
          </v:rect>
        </w:pict>
      </w:r>
      <w:r>
        <w:rPr>
          <w:rStyle w:val="big-number"/>
          <w:rtl/>
        </w:rPr>
        <w:t>76.</w:t>
      </w:r>
      <w:r>
        <w:rPr>
          <w:rStyle w:val="big-number"/>
          <w:rtl/>
        </w:rPr>
        <w:tab/>
      </w:r>
      <w:r>
        <w:rPr>
          <w:rStyle w:val="default"/>
          <w:rFonts w:cs="FrankRuehl"/>
          <w:rtl/>
        </w:rPr>
        <w:t>ע</w:t>
      </w:r>
      <w:r>
        <w:rPr>
          <w:rStyle w:val="default"/>
          <w:rFonts w:cs="FrankRuehl" w:hint="cs"/>
          <w:rtl/>
        </w:rPr>
        <w:t>שה כלוא אחד המעשים המפורטים להלן, ישקול המפקד, או מי שהוא הסמיכו לכך, את העמדת הכלוא לדין לפני המפקד או לפני סגנו על ע</w:t>
      </w:r>
      <w:r>
        <w:rPr>
          <w:rStyle w:val="default"/>
          <w:rFonts w:cs="FrankRuehl"/>
          <w:rtl/>
        </w:rPr>
        <w:t>ב</w:t>
      </w:r>
      <w:r>
        <w:rPr>
          <w:rStyle w:val="default"/>
          <w:rFonts w:cs="FrankRuehl" w:hint="cs"/>
          <w:rtl/>
        </w:rPr>
        <w:t>ירה לפי סעיף 133 לחוק, ובמקרים חמורים - ישקול המפקד העברת המקרה לטיפול הפרקליטות הצבאית:</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השתמש בלשון מעליבה או גסה או בחוסר נימוס כלפי חייל מסגל בית הסוהר או מבקר;</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היכה כלוא אחר או השתמש נגדו בכח;</w:t>
      </w:r>
    </w:p>
    <w:p w:rsidR="00C41D55" w:rsidRDefault="00C41D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עזב, ללא רשות, מקום שהוא חייב להימצא בו;</w:t>
      </w:r>
    </w:p>
    <w:p w:rsidR="00C41D55" w:rsidRDefault="00C41D5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w:t>
      </w:r>
      <w:r>
        <w:rPr>
          <w:rStyle w:val="default"/>
          <w:rFonts w:cs="FrankRuehl"/>
          <w:rtl/>
        </w:rPr>
        <w:t>א</w:t>
      </w:r>
      <w:r>
        <w:rPr>
          <w:rStyle w:val="default"/>
          <w:rFonts w:cs="FrankRuehl" w:hint="cs"/>
          <w:rtl/>
        </w:rPr>
        <w:t>, ללא רשות, למקום שנקבע בפקודות קבע כמחוץ לתחום לגבי אותו כלוא;</w:t>
      </w:r>
    </w:p>
    <w:p w:rsidR="00C41D55" w:rsidRDefault="00C41D5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בא בקשרים עם אדם שאתו אינו רשאי לבוא בקשרים;</w:t>
      </w:r>
    </w:p>
    <w:p w:rsidR="00C41D55" w:rsidRDefault="00C41D5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התחלה או גרם במזיד להרעת מצב בריאותו או ניסה לעשות כן;</w:t>
      </w:r>
    </w:p>
    <w:p w:rsidR="00C41D55" w:rsidRDefault="00C41D5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פגע בסדר של בית הסוהר או עבר באופן אחר על הוראה שנ</w:t>
      </w:r>
      <w:r>
        <w:rPr>
          <w:rStyle w:val="default"/>
          <w:rFonts w:cs="FrankRuehl"/>
          <w:rtl/>
        </w:rPr>
        <w:t>ת</w:t>
      </w:r>
      <w:r>
        <w:rPr>
          <w:rStyle w:val="default"/>
          <w:rFonts w:cs="FrankRuehl" w:hint="cs"/>
          <w:rtl/>
        </w:rPr>
        <w:t>ן לו המפקד או אחד מחיילי סגל בית הסוהר.</w:t>
      </w:r>
    </w:p>
    <w:p w:rsidR="00C41D55" w:rsidRDefault="00C41D55">
      <w:pPr>
        <w:pStyle w:val="medium2-header"/>
        <w:keepLines w:val="0"/>
        <w:spacing w:before="72"/>
        <w:ind w:left="0" w:right="1134"/>
        <w:rPr>
          <w:noProof/>
          <w:sz w:val="20"/>
          <w:rtl/>
        </w:rPr>
      </w:pPr>
      <w:bookmarkStart w:id="116" w:name="med8"/>
      <w:bookmarkEnd w:id="116"/>
      <w:r>
        <w:rPr>
          <w:noProof/>
          <w:sz w:val="20"/>
          <w:rtl/>
        </w:rPr>
        <w:t>פ</w:t>
      </w:r>
      <w:r>
        <w:rPr>
          <w:rFonts w:hint="cs"/>
          <w:noProof/>
          <w:sz w:val="20"/>
          <w:rtl/>
        </w:rPr>
        <w:t>רק ט': הוראות שונות</w:t>
      </w:r>
    </w:p>
    <w:p w:rsidR="00C41D55" w:rsidRDefault="00C41D55" w:rsidP="00A270AC">
      <w:pPr>
        <w:pStyle w:val="P00"/>
        <w:spacing w:before="72"/>
        <w:ind w:left="0" w:right="1134"/>
        <w:rPr>
          <w:rStyle w:val="default"/>
          <w:rFonts w:cs="FrankRuehl"/>
          <w:rtl/>
        </w:rPr>
      </w:pPr>
      <w:bookmarkStart w:id="117" w:name="Seif77"/>
      <w:bookmarkEnd w:id="117"/>
      <w:r>
        <w:rPr>
          <w:lang w:val="he-IL"/>
        </w:rPr>
        <w:pict>
          <v:rect id="_x0000_s1116" style="position:absolute;left:0;text-align:left;margin-left:464.5pt;margin-top:8.05pt;width:75.05pt;height:21.5pt;z-index:25169100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ח</w:t>
                  </w:r>
                  <w:r>
                    <w:rPr>
                      <w:rFonts w:cs="Miriam" w:hint="cs"/>
                      <w:szCs w:val="18"/>
                      <w:rtl/>
                    </w:rPr>
                    <w:t xml:space="preserve">ובות מיוחדות </w:t>
                  </w:r>
                  <w:r>
                    <w:rPr>
                      <w:rFonts w:cs="Miriam"/>
                      <w:szCs w:val="18"/>
                      <w:rtl/>
                    </w:rPr>
                    <w:t>ש</w:t>
                  </w:r>
                  <w:r>
                    <w:rPr>
                      <w:rFonts w:cs="Miriam" w:hint="cs"/>
                      <w:szCs w:val="18"/>
                      <w:rtl/>
                    </w:rPr>
                    <w:t>ל המפקד</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המפקד אחראי לבריאות הכלואים, ועליו למלא, ככל האפשר, אחר הוראותיהם של קצין הרפואה הראשי ושל קצין הרפואה.</w:t>
      </w:r>
    </w:p>
    <w:p w:rsidR="00C41D55" w:rsidRDefault="00C41D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לחובותיו האחרות כממונה על בית הסוהר חייב המפק</w:t>
      </w:r>
      <w:r>
        <w:rPr>
          <w:rStyle w:val="default"/>
          <w:rFonts w:cs="FrankRuehl"/>
          <w:rtl/>
        </w:rPr>
        <w:t>ד</w:t>
      </w:r>
      <w:r>
        <w:rPr>
          <w:rStyle w:val="default"/>
          <w:rFonts w:cs="FrankRuehl" w:hint="cs"/>
          <w:rtl/>
        </w:rPr>
        <w:t xml:space="preserve"> </w:t>
      </w:r>
      <w:r>
        <w:rPr>
          <w:rStyle w:val="default"/>
          <w:rFonts w:cs="FrankRuehl"/>
          <w:rtl/>
        </w:rPr>
        <w:t>–</w:t>
      </w:r>
    </w:p>
    <w:p w:rsidR="00C41D55" w:rsidRDefault="00C41D5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לקבוע, מדי ערב, בפקודות השגרה, את סדר יומו של בית הסוהר למחרתו;</w:t>
      </w:r>
    </w:p>
    <w:p w:rsidR="00C41D55" w:rsidRDefault="00C41D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לבדוק אישית, פעמיים בשבוע לפחות, את המזון הניתן לכלואים, כמותו ואיכותו;</w:t>
      </w:r>
    </w:p>
    <w:p w:rsidR="00C41D55" w:rsidRDefault="00C41D5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לבדוק, לפחות אחת לכל 24 שעות, את מגורי הכלואים ומיתקני השירותים ולרשום פרטי הביקור ביומן המפקד;</w:t>
      </w:r>
    </w:p>
    <w:p w:rsidR="00C41D55" w:rsidRDefault="00C41D5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לווד</w:t>
      </w:r>
      <w:r>
        <w:rPr>
          <w:rStyle w:val="default"/>
          <w:rFonts w:cs="FrankRuehl"/>
          <w:rtl/>
        </w:rPr>
        <w:t>א</w:t>
      </w:r>
      <w:r>
        <w:rPr>
          <w:rStyle w:val="default"/>
          <w:rFonts w:cs="FrankRuehl" w:hint="cs"/>
          <w:rtl/>
        </w:rPr>
        <w:t xml:space="preserve"> ניהול היומנים והפנקסים שנקבעו בתקנות אלה ובפקודות הצבא;</w:t>
      </w:r>
    </w:p>
    <w:p w:rsidR="00C41D55" w:rsidRDefault="00C41D5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לערוך, בלווית עוזריו, לפחות פעמיים בכל שבוע, ביקורת פתע בבית הסוהר, הן בשעות היום והן בשעות הלילה, ולרשום את פרטי הביקור ביומן המפקד;</w:t>
      </w:r>
    </w:p>
    <w:p w:rsidR="00C41D55" w:rsidRDefault="00C41D5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לערוך מדי שבוע בשבוע סיור ביקורת תברואי בלווית קצין הרפו</w:t>
      </w:r>
      <w:r>
        <w:rPr>
          <w:rStyle w:val="default"/>
          <w:rFonts w:cs="FrankRuehl"/>
          <w:rtl/>
        </w:rPr>
        <w:t>א</w:t>
      </w:r>
      <w:r>
        <w:rPr>
          <w:rStyle w:val="default"/>
          <w:rFonts w:cs="FrankRuehl" w:hint="cs"/>
          <w:rtl/>
        </w:rPr>
        <w:t>ה ולטפל בהסרת הליקויים שנתגלו.</w:t>
      </w:r>
    </w:p>
    <w:p w:rsidR="00C41D55" w:rsidRDefault="00C41D55" w:rsidP="00A270AC">
      <w:pPr>
        <w:pStyle w:val="P00"/>
        <w:spacing w:before="72"/>
        <w:ind w:left="0" w:right="1134"/>
        <w:rPr>
          <w:rStyle w:val="default"/>
          <w:rFonts w:cs="FrankRuehl"/>
          <w:rtl/>
        </w:rPr>
      </w:pPr>
      <w:bookmarkStart w:id="118" w:name="Seif78"/>
      <w:bookmarkEnd w:id="118"/>
      <w:r>
        <w:rPr>
          <w:lang w:val="he-IL"/>
        </w:rPr>
        <w:pict>
          <v:rect id="_x0000_s1117" style="position:absolute;left:0;text-align:left;margin-left:464.5pt;margin-top:8.05pt;width:75.05pt;height:10pt;z-index:25169203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נ</w:t>
                  </w:r>
                  <w:r>
                    <w:rPr>
                      <w:rFonts w:cs="Miriam" w:hint="cs"/>
                      <w:szCs w:val="18"/>
                      <w:rtl/>
                    </w:rPr>
                    <w:t>שים</w:t>
                  </w:r>
                </w:p>
              </w:txbxContent>
            </v:textbox>
            <w10:anchorlock/>
          </v:rect>
        </w:pict>
      </w:r>
      <w:r>
        <w:rPr>
          <w:rStyle w:val="big-number"/>
          <w:rtl/>
        </w:rPr>
        <w:t>78.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נשים לא תכלאנה בבית סוהר אחד עם גברים.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גבר לא יועסק בכל תפקיד שהוא בתוך בית סוהר המיועד לנשים, אלא באישור המפקד, ובתנאי שחיילת מהסגל תתלווה אליו כל עת הימצאו בבית הסוהר.</w:t>
      </w:r>
    </w:p>
    <w:p w:rsidR="00C41D55" w:rsidRDefault="00C41D55" w:rsidP="00A270AC">
      <w:pPr>
        <w:pStyle w:val="P00"/>
        <w:spacing w:before="72"/>
        <w:ind w:left="0" w:right="1134"/>
        <w:rPr>
          <w:rStyle w:val="default"/>
          <w:rFonts w:cs="FrankRuehl"/>
          <w:rtl/>
        </w:rPr>
      </w:pPr>
      <w:bookmarkStart w:id="119" w:name="Seif79"/>
      <w:bookmarkEnd w:id="119"/>
      <w:r>
        <w:rPr>
          <w:lang w:val="he-IL"/>
        </w:rPr>
        <w:pict>
          <v:rect id="_x0000_s1118" style="position:absolute;left:0;text-align:left;margin-left:464.5pt;margin-top:8.05pt;width:75.05pt;height:20.25pt;z-index:25169305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 xml:space="preserve">יסור העברת </w:t>
                  </w:r>
                  <w:r>
                    <w:rPr>
                      <w:rFonts w:cs="Miriam"/>
                      <w:szCs w:val="18"/>
                      <w:rtl/>
                    </w:rPr>
                    <w:t>כ</w:t>
                  </w:r>
                  <w:r>
                    <w:rPr>
                      <w:rFonts w:cs="Miriam" w:hint="cs"/>
                      <w:szCs w:val="18"/>
                      <w:rtl/>
                    </w:rPr>
                    <w:t>לואים</w:t>
                  </w:r>
                </w:p>
              </w:txbxContent>
            </v:textbox>
            <w10:anchorlock/>
          </v:rect>
        </w:pict>
      </w:r>
      <w:r>
        <w:rPr>
          <w:rStyle w:val="big-number"/>
          <w:rtl/>
        </w:rPr>
        <w:t>79.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ועבר כלוא מבית סוהר אחד לבית סוהר אחר, צבאי או אזרחי, אלא באישור קמצ"ר.</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כלוא הנדרש להתייצב בבית דין צבאי או בבית משפט, יובא בליווי מתאים ובהתאם להוראות המפקד.</w:t>
      </w:r>
    </w:p>
    <w:p w:rsidR="00C41D55" w:rsidRDefault="00C41D55" w:rsidP="00A270AC">
      <w:pPr>
        <w:pStyle w:val="P00"/>
        <w:spacing w:before="72"/>
        <w:ind w:left="0" w:right="1134"/>
        <w:rPr>
          <w:rStyle w:val="default"/>
          <w:rFonts w:cs="FrankRuehl"/>
          <w:rtl/>
        </w:rPr>
      </w:pPr>
      <w:bookmarkStart w:id="120" w:name="Seif80"/>
      <w:bookmarkEnd w:id="120"/>
      <w:r>
        <w:rPr>
          <w:lang w:val="he-IL"/>
        </w:rPr>
        <w:pict>
          <v:rect id="_x0000_s1119" style="position:absolute;left:0;text-align:left;margin-left:464.5pt;margin-top:8.05pt;width:75.05pt;height:19.35pt;z-index:25169408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 xml:space="preserve">יסור קבלת </w:t>
                  </w:r>
                  <w:r>
                    <w:rPr>
                      <w:rFonts w:cs="Miriam"/>
                      <w:szCs w:val="18"/>
                      <w:rtl/>
                    </w:rPr>
                    <w:t>ט</w:t>
                  </w:r>
                  <w:r>
                    <w:rPr>
                      <w:rFonts w:cs="Miriam" w:hint="cs"/>
                      <w:szCs w:val="18"/>
                      <w:rtl/>
                    </w:rPr>
                    <w:t>ובות הנאה</w:t>
                  </w:r>
                </w:p>
              </w:txbxContent>
            </v:textbox>
            <w10:anchorlock/>
          </v:rect>
        </w:pict>
      </w:r>
      <w:r>
        <w:rPr>
          <w:rStyle w:val="big-number"/>
          <w:rtl/>
        </w:rPr>
        <w:t>80.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 מסגל בית הסוהר לא יקבל מכלוא או מאת ידידו, קרובו או מ</w:t>
      </w:r>
      <w:r>
        <w:rPr>
          <w:rStyle w:val="default"/>
          <w:rFonts w:cs="FrankRuehl"/>
          <w:rtl/>
        </w:rPr>
        <w:t>כ</w:t>
      </w:r>
      <w:r>
        <w:rPr>
          <w:rStyle w:val="default"/>
          <w:rFonts w:cs="FrankRuehl" w:hint="cs"/>
          <w:rtl/>
        </w:rPr>
        <w:t>ל אדם הפועל למענו, כל הענקה, מתנה, שירות או טובת הנאה אחרת, אף שלא בקשר עם תפקידו בבית הסוהר.</w:t>
      </w:r>
    </w:p>
    <w:p w:rsidR="00C41D55" w:rsidRDefault="00C41D55">
      <w:pPr>
        <w:pStyle w:val="page"/>
        <w:widowControl/>
        <w:tabs>
          <w:tab w:val="left" w:pos="992"/>
        </w:tabs>
        <w:ind w:right="1134" w:firstLine="567"/>
        <w:rPr>
          <w:rStyle w:val="default"/>
          <w:rFonts w:cs="FrankRuehl"/>
          <w:position w:val="0"/>
          <w:rtl/>
        </w:rPr>
      </w:pPr>
      <w:r>
        <w:rPr>
          <w:rStyle w:val="default"/>
          <w:rFonts w:cs="FrankRuehl"/>
          <w:position w:val="0"/>
          <w:rtl/>
        </w:rPr>
        <w:t xml:space="preserve"> (</w:t>
      </w:r>
      <w:r>
        <w:rPr>
          <w:rStyle w:val="default"/>
          <w:rFonts w:cs="FrankRuehl" w:hint="cs"/>
          <w:position w:val="0"/>
          <w:rtl/>
        </w:rPr>
        <w:t>ב)</w:t>
      </w:r>
      <w:r>
        <w:rPr>
          <w:rStyle w:val="default"/>
          <w:rFonts w:cs="FrankRuehl"/>
          <w:position w:val="0"/>
          <w:rtl/>
        </w:rPr>
        <w:tab/>
      </w:r>
      <w:r>
        <w:rPr>
          <w:rStyle w:val="default"/>
          <w:rFonts w:cs="FrankRuehl" w:hint="cs"/>
          <w:position w:val="0"/>
          <w:rtl/>
        </w:rPr>
        <w:t>חייל מסגל בית הסוהר יימנע מכל מגע עם כלוא שאינו הכרחי לשם מילוי תפקידו.</w:t>
      </w:r>
    </w:p>
    <w:p w:rsidR="00C41D55" w:rsidRDefault="00C41D55" w:rsidP="00A270AC">
      <w:pPr>
        <w:pStyle w:val="P00"/>
        <w:spacing w:before="72"/>
        <w:ind w:left="0" w:right="1134"/>
        <w:rPr>
          <w:rStyle w:val="default"/>
          <w:rFonts w:cs="FrankRuehl"/>
          <w:rtl/>
        </w:rPr>
      </w:pPr>
      <w:bookmarkStart w:id="121" w:name="Seif81"/>
      <w:bookmarkEnd w:id="121"/>
      <w:r>
        <w:rPr>
          <w:lang w:val="he-IL"/>
        </w:rPr>
        <w:pict>
          <v:rect id="_x0000_s1120" style="position:absolute;left:0;text-align:left;margin-left:464.5pt;margin-top:8.05pt;width:75.05pt;height:16pt;z-index:25169510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לונות ובקשות</w:t>
                  </w:r>
                </w:p>
              </w:txbxContent>
            </v:textbox>
            <w10:anchorlock/>
          </v:rect>
        </w:pict>
      </w:r>
      <w:r>
        <w:rPr>
          <w:rStyle w:val="big-number"/>
          <w:rtl/>
        </w:rPr>
        <w:t>81.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ההוראות המחייבות בצבא בדבר הגש</w:t>
      </w:r>
      <w:r>
        <w:rPr>
          <w:rStyle w:val="default"/>
          <w:rFonts w:cs="FrankRuehl"/>
          <w:rtl/>
        </w:rPr>
        <w:t>ת</w:t>
      </w:r>
      <w:r>
        <w:rPr>
          <w:rStyle w:val="default"/>
          <w:rFonts w:cs="FrankRuehl" w:hint="cs"/>
          <w:rtl/>
        </w:rPr>
        <w:t xml:space="preserve"> תלונות ובקשות בידי חיילים והטיפול בהן יחולו על תלונות ובקשות של כלואים בבית הסוהר, בשינויים הנובעים מתנאי בית הסוהר, כפי שיפורטו בפקודות הקבע.</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כלוא זכאי להתקבל, לפי בקשתו, לראיון אצל המפקד.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חייל מסגל בית הסוהר יעביר לממונה עליו כל תלונה שנמס</w:t>
      </w:r>
      <w:r>
        <w:rPr>
          <w:rStyle w:val="default"/>
          <w:rFonts w:cs="FrankRuehl"/>
          <w:rtl/>
        </w:rPr>
        <w:t>ר</w:t>
      </w:r>
      <w:r>
        <w:rPr>
          <w:rStyle w:val="default"/>
          <w:rFonts w:cs="FrankRuehl" w:hint="cs"/>
          <w:rtl/>
        </w:rPr>
        <w:t>ה לו בידי כלוא.</w:t>
      </w:r>
    </w:p>
    <w:p w:rsidR="00C41D55" w:rsidRDefault="00C41D55" w:rsidP="00A270AC">
      <w:pPr>
        <w:pStyle w:val="P00"/>
        <w:spacing w:before="72"/>
        <w:ind w:left="0" w:right="1134"/>
        <w:rPr>
          <w:rStyle w:val="default"/>
          <w:rFonts w:cs="FrankRuehl"/>
          <w:rtl/>
        </w:rPr>
      </w:pPr>
      <w:bookmarkStart w:id="122" w:name="Seif82"/>
      <w:bookmarkEnd w:id="122"/>
      <w:r>
        <w:rPr>
          <w:lang w:val="he-IL"/>
        </w:rPr>
        <w:pict>
          <v:rect id="_x0000_s1121" style="position:absolute;left:0;text-align:left;margin-left:464.5pt;margin-top:8.05pt;width:75.05pt;height:17.5pt;z-index:25169612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צ</w:t>
                  </w:r>
                  <w:r>
                    <w:rPr>
                      <w:rFonts w:cs="Miriam" w:hint="cs"/>
                      <w:szCs w:val="18"/>
                      <w:rtl/>
                    </w:rPr>
                    <w:t>ילום וטביעות אצבעו</w:t>
                  </w:r>
                  <w:r>
                    <w:rPr>
                      <w:rFonts w:cs="Miriam"/>
                      <w:szCs w:val="18"/>
                      <w:rtl/>
                    </w:rPr>
                    <w:t>ת</w:t>
                  </w:r>
                </w:p>
              </w:txbxContent>
            </v:textbox>
            <w10:anchorlock/>
          </v:rect>
        </w:pict>
      </w:r>
      <w:r>
        <w:rPr>
          <w:rStyle w:val="big-number"/>
          <w:rtl/>
        </w:rPr>
        <w:t>82.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כלוא חייב להצטלם ולמסור טביעות אצבעותיו ככל שיידרש לכך בידי המפקד.</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בית סוהר יונהגו סידורים מתאימים שיאפשרו למפקד או למי שהוא מינה לכך ולמצ"ח לחקור כלואים, לצלמם ולקחת טביעת</w:t>
      </w:r>
      <w:r>
        <w:rPr>
          <w:rtl/>
        </w:rPr>
        <w:t> </w:t>
      </w:r>
      <w:r>
        <w:rPr>
          <w:rStyle w:val="default"/>
          <w:rFonts w:cs="FrankRuehl"/>
          <w:rtl/>
        </w:rPr>
        <w:t xml:space="preserve"> </w:t>
      </w:r>
      <w:r>
        <w:rPr>
          <w:rStyle w:val="default"/>
          <w:rFonts w:cs="FrankRuehl" w:hint="cs"/>
          <w:rtl/>
        </w:rPr>
        <w:t>אצבעותיהם בהתאם לחוק.</w:t>
      </w:r>
    </w:p>
    <w:p w:rsidR="00C41D55" w:rsidRDefault="00C41D55" w:rsidP="00A270AC">
      <w:pPr>
        <w:pStyle w:val="P00"/>
        <w:spacing w:before="72"/>
        <w:ind w:left="0" w:right="1134"/>
        <w:rPr>
          <w:rStyle w:val="default"/>
          <w:rFonts w:cs="FrankRuehl"/>
          <w:rtl/>
        </w:rPr>
      </w:pPr>
      <w:bookmarkStart w:id="123" w:name="Seif83"/>
      <w:bookmarkEnd w:id="123"/>
      <w:r>
        <w:rPr>
          <w:lang w:val="he-IL"/>
        </w:rPr>
        <w:pict>
          <v:rect id="_x0000_s1122" style="position:absolute;left:0;text-align:left;margin-left:464.5pt;margin-top:8.05pt;width:75.05pt;height:16pt;z-index:25169715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מ</w:t>
                  </w:r>
                  <w:r>
                    <w:rPr>
                      <w:rFonts w:cs="Miriam" w:hint="cs"/>
                      <w:szCs w:val="18"/>
                      <w:rtl/>
                    </w:rPr>
                    <w:t>ו</w:t>
                  </w:r>
                  <w:r>
                    <w:rPr>
                      <w:rFonts w:cs="Miriam"/>
                      <w:szCs w:val="18"/>
                      <w:rtl/>
                    </w:rPr>
                    <w:t>ת</w:t>
                  </w:r>
                  <w:r>
                    <w:rPr>
                      <w:rFonts w:cs="Miriam" w:hint="cs"/>
                      <w:szCs w:val="18"/>
                      <w:rtl/>
                    </w:rPr>
                    <w:t xml:space="preserve"> כלוא</w:t>
                  </w:r>
                </w:p>
              </w:txbxContent>
            </v:textbox>
            <w10:anchorlock/>
          </v:rect>
        </w:pict>
      </w:r>
      <w:r>
        <w:rPr>
          <w:rStyle w:val="big-number"/>
          <w:rtl/>
        </w:rPr>
        <w:t>83.</w:t>
      </w:r>
      <w:r>
        <w:rPr>
          <w:rStyle w:val="big-number"/>
          <w:rtl/>
        </w:rPr>
        <w:tab/>
      </w:r>
      <w:r>
        <w:rPr>
          <w:rStyle w:val="default"/>
          <w:rFonts w:cs="FrankRuehl"/>
          <w:rtl/>
        </w:rPr>
        <w:t>מ</w:t>
      </w:r>
      <w:r>
        <w:rPr>
          <w:rStyle w:val="default"/>
          <w:rFonts w:cs="FrankRuehl" w:hint="cs"/>
          <w:rtl/>
        </w:rPr>
        <w:t>ת כלוא בבית הסוהר, ידווח המפקד על כך מיד לקצין הרפואה, לקמצ"ר, לפרקליטות הצבאית של המרחב בו נמצא בית הסוהר ולשלישות הראשית, וינהג בענין בהתאם לאמור בפקודות הצבא.</w:t>
      </w:r>
    </w:p>
    <w:p w:rsidR="00C41D55" w:rsidRDefault="00C41D55" w:rsidP="00A270AC">
      <w:pPr>
        <w:pStyle w:val="P00"/>
        <w:spacing w:before="72"/>
        <w:ind w:left="0" w:right="1134"/>
        <w:rPr>
          <w:rStyle w:val="default"/>
          <w:rFonts w:cs="FrankRuehl"/>
          <w:rtl/>
        </w:rPr>
      </w:pPr>
      <w:bookmarkStart w:id="124" w:name="Seif84"/>
      <w:bookmarkEnd w:id="124"/>
      <w:r>
        <w:rPr>
          <w:lang w:val="he-IL"/>
        </w:rPr>
        <w:pict>
          <v:rect id="_x0000_s1123" style="position:absolute;left:0;text-align:left;margin-left:464.5pt;margin-top:8.05pt;width:75.05pt;height:22.85pt;z-index:251698176"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ח</w:t>
                  </w:r>
                  <w:r>
                    <w:rPr>
                      <w:rFonts w:cs="Miriam" w:hint="cs"/>
                      <w:szCs w:val="18"/>
                      <w:rtl/>
                    </w:rPr>
                    <w:t>ופש</w:t>
                  </w:r>
                  <w:r>
                    <w:rPr>
                      <w:rFonts w:cs="Miriam"/>
                      <w:szCs w:val="18"/>
                      <w:rtl/>
                    </w:rPr>
                    <w:t>ה</w:t>
                  </w:r>
                  <w:r>
                    <w:rPr>
                      <w:rFonts w:cs="Miriam" w:hint="cs"/>
                      <w:szCs w:val="18"/>
                      <w:rtl/>
                    </w:rPr>
                    <w:t xml:space="preserve"> מיוחדת</w:t>
                  </w:r>
                </w:p>
                <w:p w:rsidR="00C41D55" w:rsidRDefault="00C41D55">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84.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המפקד רשאי, להעניק לכלוא בנסיבות מיוחדות</w:t>
      </w:r>
      <w:r>
        <w:rPr>
          <w:rStyle w:val="default"/>
          <w:rFonts w:cs="FrankRuehl"/>
          <w:rtl/>
        </w:rPr>
        <w:t xml:space="preserve">, </w:t>
      </w:r>
      <w:r>
        <w:rPr>
          <w:rStyle w:val="default"/>
          <w:rFonts w:cs="FrankRuehl" w:hint="cs"/>
          <w:rtl/>
        </w:rPr>
        <w:t>ובתנאים שייקבעו בפקודות הקבע, היתר לשהות מחוץ לבית הסוהר לפרק זמן שלא יעלה על 72 שעות.</w:t>
      </w:r>
    </w:p>
    <w:p w:rsidR="00C41D55" w:rsidRDefault="00C41D55">
      <w:pPr>
        <w:pStyle w:val="P00"/>
        <w:spacing w:before="72"/>
        <w:ind w:left="0" w:right="1134"/>
        <w:rPr>
          <w:rStyle w:val="default"/>
          <w:rFonts w:cs="FrankRuehl"/>
          <w:rtl/>
        </w:rPr>
      </w:pPr>
      <w:r>
        <w:rPr>
          <w:lang w:val="he-IL"/>
        </w:rPr>
        <w:pict>
          <v:rect id="_x0000_s1124" style="position:absolute;left:0;text-align:left;margin-left:464.5pt;margin-top:8.05pt;width:75.05pt;height:12.35pt;z-index:251699200"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נפטר בן משפחה של כלוא ולפי מצוות דתו עליו לקיים אבל בשל הפטירה, רשאי המפקד, להעניק לכלוא היתר לשהות מחוץ לבית הסוהר לתקופת האבל, ובלבד שלא תעלה ע</w:t>
      </w:r>
      <w:r>
        <w:rPr>
          <w:rStyle w:val="default"/>
          <w:rFonts w:cs="FrankRuehl"/>
          <w:rtl/>
        </w:rPr>
        <w:t>ל</w:t>
      </w:r>
      <w:r>
        <w:rPr>
          <w:rStyle w:val="default"/>
          <w:rFonts w:cs="FrankRuehl" w:hint="cs"/>
          <w:rtl/>
        </w:rPr>
        <w:t xml:space="preserve"> 8 ימים.</w:t>
      </w:r>
    </w:p>
    <w:p w:rsidR="00C41D55" w:rsidRDefault="00C41D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בקשה להיתר שהייה מחוץ לבית הסוהר לא תישמע יותר מפעם בשבועיים, זולת אם ישנן נסיבות מיוחדות המצדיקות זאת.</w:t>
      </w:r>
    </w:p>
    <w:p w:rsidR="00C41D55" w:rsidRDefault="00C41D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כאשר החופשה חלה בשבת וחג הבאים ברציפות בזה אחר זה והנמשכים ביחד למעלה מ-72 שעות, ניתן לאשר חופשה כאמור בתקנת משנה (א) לתקופה שלא תעל</w:t>
      </w:r>
      <w:r>
        <w:rPr>
          <w:rStyle w:val="default"/>
          <w:rFonts w:cs="FrankRuehl"/>
          <w:rtl/>
        </w:rPr>
        <w:t>ה</w:t>
      </w:r>
      <w:r>
        <w:rPr>
          <w:rStyle w:val="default"/>
          <w:rFonts w:cs="FrankRuehl" w:hint="cs"/>
          <w:rtl/>
        </w:rPr>
        <w:t xml:space="preserve"> על 96 שעות.</w:t>
      </w:r>
    </w:p>
    <w:p w:rsidR="00760753" w:rsidRPr="00A270AC" w:rsidRDefault="00760753" w:rsidP="00760753">
      <w:pPr>
        <w:pStyle w:val="P00"/>
        <w:tabs>
          <w:tab w:val="clear" w:pos="6259"/>
        </w:tabs>
        <w:spacing w:before="0"/>
        <w:ind w:left="0" w:right="1134"/>
        <w:rPr>
          <w:rFonts w:hint="cs"/>
          <w:vanish/>
          <w:szCs w:val="20"/>
          <w:shd w:val="clear" w:color="auto" w:fill="FFFF99"/>
          <w:rtl/>
        </w:rPr>
      </w:pPr>
      <w:bookmarkStart w:id="125" w:name="Rov122"/>
      <w:r w:rsidRPr="00A270AC">
        <w:rPr>
          <w:rFonts w:hint="cs"/>
          <w:vanish/>
          <w:color w:val="FF0000"/>
          <w:szCs w:val="20"/>
          <w:shd w:val="clear" w:color="auto" w:fill="FFFF99"/>
          <w:rtl/>
        </w:rPr>
        <w:t>מיום 26.9.2000</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תש"ס-2000</w:t>
      </w:r>
    </w:p>
    <w:p w:rsidR="00760753" w:rsidRPr="00A270AC" w:rsidRDefault="00760753" w:rsidP="00760753">
      <w:pPr>
        <w:pStyle w:val="P00"/>
        <w:spacing w:before="0"/>
        <w:ind w:left="0" w:right="1134"/>
        <w:rPr>
          <w:rFonts w:hint="cs"/>
          <w:vanish/>
          <w:szCs w:val="20"/>
          <w:shd w:val="clear" w:color="auto" w:fill="FFFF99"/>
          <w:rtl/>
        </w:rPr>
      </w:pPr>
      <w:hyperlink r:id="rId36" w:history="1">
        <w:r w:rsidRPr="00A270AC">
          <w:rPr>
            <w:rStyle w:val="Hyperlink"/>
            <w:rFonts w:hint="cs"/>
            <w:vanish/>
            <w:szCs w:val="20"/>
            <w:shd w:val="clear" w:color="auto" w:fill="FFFF99"/>
            <w:rtl/>
          </w:rPr>
          <w:t>ק"ת תש"ס מס' 6057</w:t>
        </w:r>
      </w:hyperlink>
      <w:r w:rsidRPr="00A270AC">
        <w:rPr>
          <w:rFonts w:hint="cs"/>
          <w:vanish/>
          <w:szCs w:val="20"/>
          <w:shd w:val="clear" w:color="auto" w:fill="FFFF99"/>
          <w:rtl/>
        </w:rPr>
        <w:t xml:space="preserve"> מיום 26.9.2000 עמ' 920</w:t>
      </w:r>
    </w:p>
    <w:p w:rsidR="00760753" w:rsidRPr="00A270AC" w:rsidRDefault="00760753" w:rsidP="00760753">
      <w:pPr>
        <w:pStyle w:val="P00"/>
        <w:ind w:left="0" w:right="1134"/>
        <w:rPr>
          <w:rStyle w:val="default"/>
          <w:rFonts w:cs="FrankRuehl"/>
          <w:vanish/>
          <w:sz w:val="22"/>
          <w:szCs w:val="22"/>
          <w:shd w:val="clear" w:color="auto" w:fill="FFFF99"/>
          <w:rtl/>
        </w:rPr>
      </w:pPr>
      <w:r w:rsidRPr="00A270AC">
        <w:rPr>
          <w:rStyle w:val="default"/>
          <w:rFonts w:cs="FrankRuehl" w:hint="cs"/>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א)</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המפקד רשאי, </w:t>
      </w:r>
      <w:r w:rsidRPr="00A270AC">
        <w:rPr>
          <w:rStyle w:val="default"/>
          <w:rFonts w:cs="FrankRuehl" w:hint="cs"/>
          <w:strike/>
          <w:vanish/>
          <w:sz w:val="22"/>
          <w:szCs w:val="22"/>
          <w:shd w:val="clear" w:color="auto" w:fill="FFFF99"/>
          <w:rtl/>
        </w:rPr>
        <w:t>באישור קמצ"ר,</w:t>
      </w:r>
      <w:r w:rsidRPr="00A270AC">
        <w:rPr>
          <w:rStyle w:val="default"/>
          <w:rFonts w:cs="FrankRuehl" w:hint="cs"/>
          <w:vanish/>
          <w:sz w:val="22"/>
          <w:szCs w:val="22"/>
          <w:shd w:val="clear" w:color="auto" w:fill="FFFF99"/>
          <w:rtl/>
        </w:rPr>
        <w:t xml:space="preserve"> להעניק לכלוא בנסיבות מיוחדות</w:t>
      </w:r>
      <w:r w:rsidRPr="00A270AC">
        <w:rPr>
          <w:rStyle w:val="default"/>
          <w:rFonts w:cs="FrankRuehl"/>
          <w:vanish/>
          <w:sz w:val="22"/>
          <w:szCs w:val="22"/>
          <w:shd w:val="clear" w:color="auto" w:fill="FFFF99"/>
          <w:rtl/>
        </w:rPr>
        <w:t xml:space="preserve">, </w:t>
      </w:r>
      <w:r w:rsidRPr="00A270AC">
        <w:rPr>
          <w:rStyle w:val="default"/>
          <w:rFonts w:cs="FrankRuehl" w:hint="cs"/>
          <w:vanish/>
          <w:sz w:val="22"/>
          <w:szCs w:val="22"/>
          <w:shd w:val="clear" w:color="auto" w:fill="FFFF99"/>
          <w:rtl/>
        </w:rPr>
        <w:t>ובתנאים שייקבעו בפקודות הקבע, היתר לשהות מחוץ לבית הסוהר לפרק זמן שלא יעלה על 72 שעות.</w:t>
      </w:r>
    </w:p>
    <w:p w:rsidR="00760753" w:rsidRPr="00850825" w:rsidRDefault="00760753" w:rsidP="00850825">
      <w:pPr>
        <w:pStyle w:val="P00"/>
        <w:spacing w:before="0"/>
        <w:ind w:left="0" w:right="1134"/>
        <w:rPr>
          <w:rStyle w:val="default"/>
          <w:rFonts w:cs="FrankRuehl"/>
          <w:sz w:val="2"/>
          <w:szCs w:val="2"/>
          <w:rtl/>
        </w:rPr>
      </w:pPr>
      <w:r w:rsidRPr="00A270AC">
        <w:rPr>
          <w:vanish/>
          <w:sz w:val="22"/>
          <w:szCs w:val="22"/>
          <w:shd w:val="clear" w:color="auto" w:fill="FFFF99"/>
          <w:rtl/>
        </w:rPr>
        <w:tab/>
      </w:r>
      <w:r w:rsidRPr="00A270AC">
        <w:rPr>
          <w:rStyle w:val="default"/>
          <w:rFonts w:cs="FrankRuehl"/>
          <w:vanish/>
          <w:sz w:val="22"/>
          <w:szCs w:val="22"/>
          <w:shd w:val="clear" w:color="auto" w:fill="FFFF99"/>
          <w:rtl/>
        </w:rPr>
        <w:t>(</w:t>
      </w:r>
      <w:r w:rsidRPr="00A270AC">
        <w:rPr>
          <w:rStyle w:val="default"/>
          <w:rFonts w:cs="FrankRuehl" w:hint="cs"/>
          <w:vanish/>
          <w:sz w:val="22"/>
          <w:szCs w:val="22"/>
          <w:shd w:val="clear" w:color="auto" w:fill="FFFF99"/>
          <w:rtl/>
        </w:rPr>
        <w:t>ב)</w:t>
      </w:r>
      <w:r w:rsidRPr="00A270AC">
        <w:rPr>
          <w:rStyle w:val="default"/>
          <w:rFonts w:cs="FrankRuehl"/>
          <w:vanish/>
          <w:sz w:val="22"/>
          <w:szCs w:val="22"/>
          <w:shd w:val="clear" w:color="auto" w:fill="FFFF99"/>
          <w:rtl/>
        </w:rPr>
        <w:tab/>
      </w:r>
      <w:r w:rsidRPr="00A270AC">
        <w:rPr>
          <w:rStyle w:val="default"/>
          <w:rFonts w:cs="FrankRuehl" w:hint="cs"/>
          <w:vanish/>
          <w:sz w:val="22"/>
          <w:szCs w:val="22"/>
          <w:shd w:val="clear" w:color="auto" w:fill="FFFF99"/>
          <w:rtl/>
        </w:rPr>
        <w:t xml:space="preserve">נפטר בן משפחה של כלוא ולפי מצוות דתו עליו לקיים אבל בשל הפטירה, רשאי המפקד, </w:t>
      </w:r>
      <w:r w:rsidRPr="00A270AC">
        <w:rPr>
          <w:rStyle w:val="default"/>
          <w:rFonts w:cs="FrankRuehl" w:hint="cs"/>
          <w:strike/>
          <w:vanish/>
          <w:sz w:val="22"/>
          <w:szCs w:val="22"/>
          <w:shd w:val="clear" w:color="auto" w:fill="FFFF99"/>
          <w:rtl/>
        </w:rPr>
        <w:t>באישור קמצ"ר,</w:t>
      </w:r>
      <w:r w:rsidRPr="00A270AC">
        <w:rPr>
          <w:rStyle w:val="default"/>
          <w:rFonts w:cs="FrankRuehl" w:hint="cs"/>
          <w:vanish/>
          <w:sz w:val="22"/>
          <w:szCs w:val="22"/>
          <w:shd w:val="clear" w:color="auto" w:fill="FFFF99"/>
          <w:rtl/>
        </w:rPr>
        <w:t xml:space="preserve"> להעניק לכלוא היתר לשהות מחוץ לבית הסוהר לתקופת האבל, ובלבד שלא תעלה ע</w:t>
      </w:r>
      <w:r w:rsidRPr="00A270AC">
        <w:rPr>
          <w:rStyle w:val="default"/>
          <w:rFonts w:cs="FrankRuehl"/>
          <w:vanish/>
          <w:sz w:val="22"/>
          <w:szCs w:val="22"/>
          <w:shd w:val="clear" w:color="auto" w:fill="FFFF99"/>
          <w:rtl/>
        </w:rPr>
        <w:t>ל</w:t>
      </w:r>
      <w:r w:rsidRPr="00A270AC">
        <w:rPr>
          <w:rStyle w:val="default"/>
          <w:rFonts w:cs="FrankRuehl" w:hint="cs"/>
          <w:vanish/>
          <w:sz w:val="22"/>
          <w:szCs w:val="22"/>
          <w:shd w:val="clear" w:color="auto" w:fill="FFFF99"/>
          <w:rtl/>
        </w:rPr>
        <w:t xml:space="preserve"> 8 ימים.</w:t>
      </w:r>
      <w:bookmarkEnd w:id="125"/>
    </w:p>
    <w:p w:rsidR="00C41D55" w:rsidRDefault="00C41D55" w:rsidP="00A270AC">
      <w:pPr>
        <w:pStyle w:val="P00"/>
        <w:spacing w:before="72"/>
        <w:ind w:left="0" w:right="1134"/>
        <w:rPr>
          <w:rStyle w:val="default"/>
          <w:rFonts w:cs="FrankRuehl" w:hint="cs"/>
          <w:rtl/>
        </w:rPr>
      </w:pPr>
      <w:bookmarkStart w:id="126" w:name="Seif85"/>
      <w:bookmarkEnd w:id="126"/>
      <w:r>
        <w:rPr>
          <w:lang w:val="he-IL"/>
        </w:rPr>
        <w:pict>
          <v:rect id="_x0000_s1125" style="position:absolute;left:0;text-align:left;margin-left:464.5pt;margin-top:8.05pt;width:75.05pt;height:24pt;z-index:251700224"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א</w:t>
                  </w:r>
                  <w:r>
                    <w:rPr>
                      <w:rFonts w:cs="Miriam" w:hint="cs"/>
                      <w:szCs w:val="18"/>
                      <w:rtl/>
                    </w:rPr>
                    <w:t>צילת סמכויות</w:t>
                  </w:r>
                </w:p>
                <w:p w:rsidR="00C41D55" w:rsidRDefault="00C41D55">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85.</w:t>
      </w:r>
      <w:r>
        <w:rPr>
          <w:rStyle w:val="big-number"/>
          <w:rtl/>
        </w:rPr>
        <w:tab/>
      </w:r>
      <w:r>
        <w:rPr>
          <w:rStyle w:val="default"/>
          <w:rFonts w:cs="FrankRuehl"/>
          <w:rtl/>
        </w:rPr>
        <w:t>ק</w:t>
      </w:r>
      <w:r>
        <w:rPr>
          <w:rStyle w:val="default"/>
          <w:rFonts w:cs="FrankRuehl" w:hint="cs"/>
          <w:rtl/>
        </w:rPr>
        <w:t>מצ"ר רשאי לאצול סמכויותיו לפי תקנות אלה, כולן או מקצתן, לקצין שדרגתו סגן אלוף לפחות או שדרגתו רב-סרן והוא נושא מינוי מלא לתפקיד המחייב לפי תקן דרגת סגן-אלוף ובתפקיד מפקדת בית הסוהר הצבאי לנשים - אף אם אין</w:t>
      </w:r>
      <w:r>
        <w:rPr>
          <w:rStyle w:val="default"/>
          <w:rFonts w:cs="FrankRuehl"/>
          <w:rtl/>
        </w:rPr>
        <w:t xml:space="preserve"> </w:t>
      </w:r>
      <w:r>
        <w:rPr>
          <w:rStyle w:val="default"/>
          <w:rFonts w:cs="FrankRuehl" w:hint="cs"/>
          <w:rtl/>
        </w:rPr>
        <w:t>הוא מחייב, לפי התקן, דרגה כאמור.</w:t>
      </w:r>
    </w:p>
    <w:p w:rsidR="00760753" w:rsidRPr="00A270AC" w:rsidRDefault="00760753" w:rsidP="00760753">
      <w:pPr>
        <w:pStyle w:val="P00"/>
        <w:tabs>
          <w:tab w:val="clear" w:pos="6259"/>
        </w:tabs>
        <w:spacing w:before="0"/>
        <w:ind w:left="0" w:right="1134"/>
        <w:rPr>
          <w:rFonts w:hint="cs"/>
          <w:vanish/>
          <w:szCs w:val="20"/>
          <w:shd w:val="clear" w:color="auto" w:fill="FFFF99"/>
          <w:rtl/>
        </w:rPr>
      </w:pPr>
      <w:bookmarkStart w:id="127" w:name="Rov123"/>
      <w:r w:rsidRPr="00A270AC">
        <w:rPr>
          <w:rFonts w:hint="cs"/>
          <w:vanish/>
          <w:color w:val="FF0000"/>
          <w:szCs w:val="20"/>
          <w:shd w:val="clear" w:color="auto" w:fill="FFFF99"/>
          <w:rtl/>
        </w:rPr>
        <w:t>מיום 29.6.1995</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תק' תשנ"ה-1995</w:t>
      </w:r>
    </w:p>
    <w:p w:rsidR="00760753" w:rsidRPr="00A270AC" w:rsidRDefault="00760753" w:rsidP="00760753">
      <w:pPr>
        <w:pStyle w:val="P00"/>
        <w:spacing w:before="0"/>
        <w:ind w:left="0" w:right="1134"/>
        <w:rPr>
          <w:rFonts w:hint="cs"/>
          <w:vanish/>
          <w:szCs w:val="20"/>
          <w:shd w:val="clear" w:color="auto" w:fill="FFFF99"/>
          <w:rtl/>
        </w:rPr>
      </w:pPr>
      <w:hyperlink r:id="rId37" w:history="1">
        <w:r w:rsidRPr="00A270AC">
          <w:rPr>
            <w:rStyle w:val="Hyperlink"/>
            <w:rFonts w:hint="cs"/>
            <w:vanish/>
            <w:szCs w:val="20"/>
            <w:shd w:val="clear" w:color="auto" w:fill="FFFF99"/>
            <w:rtl/>
          </w:rPr>
          <w:t>ק"ת תשנ"ה מס' 5687</w:t>
        </w:r>
      </w:hyperlink>
      <w:r w:rsidRPr="00A270AC">
        <w:rPr>
          <w:rFonts w:hint="cs"/>
          <w:vanish/>
          <w:szCs w:val="20"/>
          <w:shd w:val="clear" w:color="auto" w:fill="FFFF99"/>
          <w:rtl/>
        </w:rPr>
        <w:t xml:space="preserve"> מיום 29.6.1995 עמ' 1568</w:t>
      </w:r>
    </w:p>
    <w:p w:rsidR="00760753" w:rsidRPr="00A270AC" w:rsidRDefault="00760753" w:rsidP="00760753">
      <w:pPr>
        <w:pStyle w:val="P00"/>
        <w:spacing w:before="0"/>
        <w:ind w:left="0" w:right="1134"/>
        <w:rPr>
          <w:rFonts w:hint="cs"/>
          <w:b/>
          <w:bCs/>
          <w:vanish/>
          <w:szCs w:val="20"/>
          <w:shd w:val="clear" w:color="auto" w:fill="FFFF99"/>
          <w:rtl/>
        </w:rPr>
      </w:pPr>
      <w:r w:rsidRPr="00A270AC">
        <w:rPr>
          <w:rFonts w:hint="cs"/>
          <w:b/>
          <w:bCs/>
          <w:vanish/>
          <w:szCs w:val="20"/>
          <w:shd w:val="clear" w:color="auto" w:fill="FFFF99"/>
          <w:rtl/>
        </w:rPr>
        <w:t>החלפת תקנה 85</w:t>
      </w:r>
    </w:p>
    <w:p w:rsidR="00760753" w:rsidRPr="00A270AC" w:rsidRDefault="00760753" w:rsidP="00760753">
      <w:pPr>
        <w:pStyle w:val="P00"/>
        <w:ind w:left="0" w:right="1134"/>
        <w:rPr>
          <w:rFonts w:hint="cs"/>
          <w:vanish/>
          <w:szCs w:val="20"/>
          <w:shd w:val="clear" w:color="auto" w:fill="FFFF99"/>
          <w:rtl/>
        </w:rPr>
      </w:pPr>
      <w:r w:rsidRPr="00A270AC">
        <w:rPr>
          <w:rFonts w:hint="cs"/>
          <w:vanish/>
          <w:szCs w:val="20"/>
          <w:shd w:val="clear" w:color="auto" w:fill="FFFF99"/>
          <w:rtl/>
        </w:rPr>
        <w:t>הנוסח הקודם:</w:t>
      </w:r>
    </w:p>
    <w:p w:rsidR="00760753" w:rsidRPr="00850825" w:rsidRDefault="00760753" w:rsidP="00850825">
      <w:pPr>
        <w:pStyle w:val="P00"/>
        <w:spacing w:before="0"/>
        <w:ind w:left="0" w:right="1134"/>
        <w:rPr>
          <w:rFonts w:hint="cs"/>
          <w:strike/>
          <w:sz w:val="2"/>
          <w:szCs w:val="2"/>
          <w:rtl/>
        </w:rPr>
      </w:pPr>
      <w:r w:rsidRPr="00A270AC">
        <w:rPr>
          <w:rFonts w:hint="cs"/>
          <w:strike/>
          <w:vanish/>
          <w:sz w:val="22"/>
          <w:szCs w:val="22"/>
          <w:shd w:val="clear" w:color="auto" w:fill="FFFF99"/>
          <w:rtl/>
        </w:rPr>
        <w:t>85.</w:t>
      </w:r>
      <w:r w:rsidRPr="00A270AC">
        <w:rPr>
          <w:rFonts w:hint="cs"/>
          <w:strike/>
          <w:vanish/>
          <w:sz w:val="22"/>
          <w:szCs w:val="22"/>
          <w:shd w:val="clear" w:color="auto" w:fill="FFFF99"/>
          <w:rtl/>
        </w:rPr>
        <w:tab/>
        <w:t>קמצ"ר רשאי לאצול מסמכויותיו לפי תקנות אלה, כולן או מקצתן, לקצין שדרגתו סא"ל לפחות, או שדרגתו רס"ן והוא נושא מינוי מלא לתפקיד המחייב לפי תקן דרגת סא"ל.</w:t>
      </w:r>
      <w:bookmarkEnd w:id="127"/>
    </w:p>
    <w:p w:rsidR="00C41D55" w:rsidRDefault="00C41D55" w:rsidP="00A270AC">
      <w:pPr>
        <w:pStyle w:val="P00"/>
        <w:spacing w:before="72"/>
        <w:ind w:left="0" w:right="1134"/>
        <w:rPr>
          <w:rStyle w:val="default"/>
          <w:rFonts w:cs="FrankRuehl"/>
          <w:rtl/>
        </w:rPr>
      </w:pPr>
      <w:bookmarkStart w:id="128" w:name="Seif86"/>
      <w:bookmarkEnd w:id="128"/>
      <w:r>
        <w:rPr>
          <w:lang w:val="he-IL"/>
        </w:rPr>
        <w:pict>
          <v:rect id="_x0000_s1126" style="position:absolute;left:0;text-align:left;margin-left:464.5pt;margin-top:8.05pt;width:75.05pt;height:12.1pt;z-index:251701248"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86.</w:t>
      </w:r>
      <w:r>
        <w:rPr>
          <w:rStyle w:val="big-number"/>
          <w:rtl/>
        </w:rPr>
        <w:tab/>
      </w:r>
      <w:r>
        <w:rPr>
          <w:rStyle w:val="default"/>
          <w:rFonts w:cs="FrankRuehl"/>
          <w:rtl/>
        </w:rPr>
        <w:t>ת</w:t>
      </w:r>
      <w:r>
        <w:rPr>
          <w:rStyle w:val="default"/>
          <w:rFonts w:cs="FrankRuehl" w:hint="cs"/>
          <w:rtl/>
        </w:rPr>
        <w:t>קנות בתי הסוהר הצבאיים, תשט"ז-1955 - בטלות.</w:t>
      </w:r>
    </w:p>
    <w:p w:rsidR="00C41D55" w:rsidRDefault="00C41D55" w:rsidP="00A270AC">
      <w:pPr>
        <w:pStyle w:val="P00"/>
        <w:spacing w:before="72"/>
        <w:ind w:left="0" w:right="1134"/>
        <w:rPr>
          <w:rStyle w:val="default"/>
          <w:rFonts w:cs="FrankRuehl"/>
          <w:rtl/>
        </w:rPr>
      </w:pPr>
      <w:bookmarkStart w:id="129" w:name="Seif87"/>
      <w:bookmarkEnd w:id="129"/>
      <w:r>
        <w:rPr>
          <w:lang w:val="he-IL"/>
        </w:rPr>
        <w:pict>
          <v:rect id="_x0000_s1127" style="position:absolute;left:0;text-align:left;margin-left:464.5pt;margin-top:8.05pt;width:75.05pt;height:14.55pt;z-index:251702272" o:allowincell="f" filled="f" stroked="f" strokecolor="lime" strokeweight=".25pt">
            <v:textbox inset="0,0,0,0">
              <w:txbxContent>
                <w:p w:rsidR="00C41D55" w:rsidRDefault="00C41D5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87.</w:t>
      </w:r>
      <w:r>
        <w:rPr>
          <w:rStyle w:val="big-number"/>
          <w:rtl/>
        </w:rPr>
        <w:tab/>
      </w:r>
      <w:r>
        <w:rPr>
          <w:rStyle w:val="default"/>
          <w:rFonts w:cs="FrankRuehl"/>
          <w:rtl/>
        </w:rPr>
        <w:t>ת</w:t>
      </w:r>
      <w:r>
        <w:rPr>
          <w:rStyle w:val="default"/>
          <w:rFonts w:cs="FrankRuehl" w:hint="cs"/>
          <w:rtl/>
        </w:rPr>
        <w:t>חילתן של תקנות אלה שלושה חדשים מיום פרסומן.</w:t>
      </w:r>
    </w:p>
    <w:p w:rsidR="00C41D55" w:rsidRDefault="00C41D55">
      <w:pPr>
        <w:pStyle w:val="P00"/>
        <w:spacing w:before="72"/>
        <w:ind w:left="0" w:right="1134"/>
        <w:rPr>
          <w:rStyle w:val="default"/>
          <w:rFonts w:cs="FrankRuehl" w:hint="cs"/>
          <w:rtl/>
        </w:rPr>
      </w:pPr>
    </w:p>
    <w:p w:rsidR="00C41D55" w:rsidRDefault="00C41D55">
      <w:pPr>
        <w:pStyle w:val="P00"/>
        <w:spacing w:before="72"/>
        <w:ind w:left="0" w:right="1134"/>
        <w:rPr>
          <w:rStyle w:val="default"/>
          <w:rFonts w:cs="FrankRuehl" w:hint="cs"/>
          <w:rtl/>
        </w:rPr>
      </w:pPr>
    </w:p>
    <w:p w:rsidR="00C41D55" w:rsidRDefault="00C41D55">
      <w:pPr>
        <w:pStyle w:val="sig-0"/>
        <w:ind w:left="0" w:right="1134"/>
        <w:rPr>
          <w:rtl/>
        </w:rPr>
      </w:pPr>
      <w:r>
        <w:rPr>
          <w:rtl/>
        </w:rPr>
        <w:t>כ</w:t>
      </w:r>
      <w:r>
        <w:rPr>
          <w:rFonts w:hint="cs"/>
          <w:rtl/>
        </w:rPr>
        <w:t>"ט באלול תשמ"ו (3 באוקטובר 1986)</w:t>
      </w:r>
      <w:r>
        <w:rPr>
          <w:rtl/>
        </w:rPr>
        <w:tab/>
      </w:r>
      <w:r>
        <w:rPr>
          <w:rFonts w:hint="cs"/>
          <w:rtl/>
        </w:rPr>
        <w:t>יצחק רבין</w:t>
      </w:r>
    </w:p>
    <w:p w:rsidR="00C41D55" w:rsidRDefault="00C41D55">
      <w:pPr>
        <w:pStyle w:val="sig-1"/>
        <w:widowControl/>
        <w:ind w:left="0" w:right="1134"/>
        <w:rPr>
          <w:rtl/>
        </w:rPr>
      </w:pPr>
      <w:r>
        <w:rPr>
          <w:rtl/>
        </w:rPr>
        <w:tab/>
      </w:r>
      <w:r>
        <w:rPr>
          <w:rtl/>
        </w:rPr>
        <w:tab/>
      </w:r>
      <w:r>
        <w:rPr>
          <w:rtl/>
        </w:rPr>
        <w:tab/>
      </w:r>
      <w:r>
        <w:rPr>
          <w:rFonts w:hint="cs"/>
          <w:rtl/>
        </w:rPr>
        <w:t>שר הבטחון</w:t>
      </w:r>
    </w:p>
    <w:p w:rsidR="00C41D55" w:rsidRDefault="00C41D55">
      <w:pPr>
        <w:pStyle w:val="P00"/>
        <w:spacing w:before="72"/>
        <w:ind w:left="0" w:right="1134"/>
        <w:rPr>
          <w:rStyle w:val="default"/>
          <w:rFonts w:cs="FrankRuehl"/>
          <w:rtl/>
        </w:rPr>
      </w:pPr>
    </w:p>
    <w:p w:rsidR="00C41D55" w:rsidRDefault="00C41D55">
      <w:pPr>
        <w:pStyle w:val="P00"/>
        <w:spacing w:before="72"/>
        <w:ind w:left="0" w:right="1134"/>
        <w:rPr>
          <w:rStyle w:val="default"/>
          <w:rFonts w:cs="FrankRuehl"/>
          <w:rtl/>
        </w:rPr>
      </w:pPr>
    </w:p>
    <w:p w:rsidR="00C41D55" w:rsidRDefault="00C41D55">
      <w:pPr>
        <w:pStyle w:val="P00"/>
        <w:spacing w:before="72"/>
        <w:ind w:left="0" w:right="1134"/>
        <w:rPr>
          <w:rStyle w:val="default"/>
          <w:rFonts w:cs="FrankRuehl"/>
          <w:rtl/>
        </w:rPr>
      </w:pPr>
      <w:bookmarkStart w:id="130" w:name="LawPartEnd"/>
    </w:p>
    <w:bookmarkEnd w:id="130"/>
    <w:p w:rsidR="00470330" w:rsidRDefault="00470330">
      <w:pPr>
        <w:pStyle w:val="P00"/>
        <w:spacing w:before="72"/>
        <w:ind w:left="0" w:right="1134"/>
        <w:rPr>
          <w:rStyle w:val="default"/>
          <w:rFonts w:cs="FrankRuehl"/>
          <w:rtl/>
        </w:rPr>
      </w:pPr>
    </w:p>
    <w:p w:rsidR="00470330" w:rsidRDefault="00470330">
      <w:pPr>
        <w:pStyle w:val="P00"/>
        <w:spacing w:before="72"/>
        <w:ind w:left="0" w:right="1134"/>
        <w:rPr>
          <w:rStyle w:val="default"/>
          <w:rFonts w:cs="FrankRuehl"/>
          <w:rtl/>
        </w:rPr>
      </w:pPr>
    </w:p>
    <w:p w:rsidR="00470330" w:rsidRDefault="00470330" w:rsidP="00470330">
      <w:pPr>
        <w:pStyle w:val="P00"/>
        <w:spacing w:before="72"/>
        <w:ind w:left="0" w:right="1134"/>
        <w:jc w:val="center"/>
        <w:rPr>
          <w:rStyle w:val="default"/>
          <w:rFonts w:cs="David"/>
          <w:color w:val="0000FF"/>
          <w:szCs w:val="24"/>
          <w:u w:val="single"/>
          <w:rtl/>
        </w:rPr>
      </w:pPr>
      <w:hyperlink r:id="rId38" w:history="1">
        <w:r>
          <w:rPr>
            <w:rStyle w:val="Hyperlink"/>
            <w:rFonts w:cs="David"/>
            <w:noProof w:val="0"/>
            <w:sz w:val="22"/>
            <w:szCs w:val="24"/>
            <w:rtl/>
          </w:rPr>
          <w:t>הודעה למנויים על עריכה ושינויים במסמכי פסיקה, חקיקה ועוד באתר נבו - הקש כאן</w:t>
        </w:r>
      </w:hyperlink>
    </w:p>
    <w:p w:rsidR="0061282F" w:rsidRPr="009D27C4" w:rsidRDefault="0061282F" w:rsidP="0061282F">
      <w:pPr>
        <w:pStyle w:val="P00"/>
        <w:spacing w:before="72"/>
        <w:ind w:left="0" w:right="1134"/>
        <w:rPr>
          <w:rStyle w:val="default"/>
          <w:rFonts w:hint="cs"/>
          <w:sz w:val="16"/>
          <w:szCs w:val="16"/>
          <w:rtl/>
        </w:rPr>
      </w:pPr>
      <w:r w:rsidRPr="009D27C4">
        <w:rPr>
          <w:rStyle w:val="default"/>
          <w:rFonts w:hint="cs"/>
          <w:sz w:val="16"/>
          <w:szCs w:val="16"/>
          <w:rtl/>
        </w:rPr>
        <w:t>גפני</w:t>
      </w:r>
    </w:p>
    <w:p w:rsidR="001209AC" w:rsidRDefault="001209AC" w:rsidP="00470330">
      <w:pPr>
        <w:pStyle w:val="P00"/>
        <w:spacing w:before="72"/>
        <w:ind w:left="0" w:right="1134"/>
        <w:jc w:val="center"/>
        <w:rPr>
          <w:rStyle w:val="default"/>
          <w:rFonts w:cs="David"/>
          <w:color w:val="0000FF"/>
          <w:szCs w:val="24"/>
          <w:u w:val="single"/>
          <w:rtl/>
        </w:rPr>
      </w:pPr>
    </w:p>
    <w:p w:rsidR="001209AC" w:rsidRDefault="001209AC" w:rsidP="00470330">
      <w:pPr>
        <w:pStyle w:val="P00"/>
        <w:spacing w:before="72"/>
        <w:ind w:left="0" w:right="1134"/>
        <w:jc w:val="center"/>
        <w:rPr>
          <w:rStyle w:val="default"/>
          <w:rFonts w:cs="David"/>
          <w:color w:val="0000FF"/>
          <w:szCs w:val="24"/>
          <w:u w:val="single"/>
          <w:rtl/>
        </w:rPr>
      </w:pPr>
    </w:p>
    <w:p w:rsidR="001209AC" w:rsidRDefault="001209AC" w:rsidP="001209AC">
      <w:pPr>
        <w:pStyle w:val="P00"/>
        <w:spacing w:before="72"/>
        <w:ind w:left="0" w:right="1134"/>
        <w:jc w:val="center"/>
        <w:rPr>
          <w:rStyle w:val="default"/>
          <w:rFonts w:cs="David"/>
          <w:color w:val="0000FF"/>
          <w:szCs w:val="24"/>
          <w:u w:val="single"/>
          <w:rtl/>
        </w:rPr>
      </w:pPr>
      <w:hyperlink r:id="rId39" w:history="1">
        <w:r>
          <w:rPr>
            <w:rStyle w:val="Hyperlink"/>
            <w:rFonts w:cs="David"/>
            <w:noProof w:val="0"/>
            <w:sz w:val="22"/>
            <w:szCs w:val="24"/>
            <w:rtl/>
          </w:rPr>
          <w:t>הודעה למנויים על עריכה ושינויים במסמכי פסיקה, חקיקה ועוד באתר נבו - הקש כאן</w:t>
        </w:r>
      </w:hyperlink>
    </w:p>
    <w:p w:rsidR="00C41D55" w:rsidRPr="001209AC" w:rsidRDefault="00C41D55" w:rsidP="001209AC">
      <w:pPr>
        <w:pStyle w:val="P00"/>
        <w:spacing w:before="72"/>
        <w:ind w:left="0" w:right="1134"/>
        <w:jc w:val="center"/>
        <w:rPr>
          <w:rStyle w:val="default"/>
          <w:rFonts w:cs="David"/>
          <w:color w:val="0000FF"/>
          <w:szCs w:val="24"/>
          <w:u w:val="single"/>
          <w:rtl/>
        </w:rPr>
      </w:pPr>
    </w:p>
    <w:sectPr w:rsidR="00C41D55" w:rsidRPr="001209AC">
      <w:headerReference w:type="even" r:id="rId40"/>
      <w:headerReference w:type="default" r:id="rId41"/>
      <w:footerReference w:type="even" r:id="rId42"/>
      <w:footerReference w:type="default" r:id="rId4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78A" w:rsidRDefault="001B078A">
      <w:r>
        <w:separator/>
      </w:r>
    </w:p>
  </w:endnote>
  <w:endnote w:type="continuationSeparator" w:id="0">
    <w:p w:rsidR="001B078A" w:rsidRDefault="001B0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1D55" w:rsidRDefault="00C41D5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41D55" w:rsidRDefault="00C41D5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1D55" w:rsidRDefault="00C41D5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09AC">
      <w:rPr>
        <w:rFonts w:cs="TopType Jerushalmi"/>
        <w:noProof/>
        <w:color w:val="000000"/>
        <w:sz w:val="14"/>
        <w:szCs w:val="14"/>
      </w:rPr>
      <w:t>Z:\00000000000000000000000=2014------------------------\05-May\2014-05-28\LawsForHofit\06\P199_087.doc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1D55" w:rsidRDefault="00C41D5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209AC">
      <w:rPr>
        <w:rFonts w:hAnsi="FrankRuehl"/>
        <w:noProof/>
        <w:sz w:val="24"/>
        <w:szCs w:val="24"/>
        <w:rtl/>
      </w:rPr>
      <w:t>18</w:t>
    </w:r>
    <w:r>
      <w:rPr>
        <w:rFonts w:hAnsi="FrankRuehl"/>
        <w:sz w:val="24"/>
        <w:szCs w:val="24"/>
        <w:rtl/>
      </w:rPr>
      <w:fldChar w:fldCharType="end"/>
    </w:r>
  </w:p>
  <w:p w:rsidR="00C41D55" w:rsidRDefault="00C41D5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1D55" w:rsidRDefault="00C41D5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09AC">
      <w:rPr>
        <w:rFonts w:cs="TopType Jerushalmi"/>
        <w:noProof/>
        <w:color w:val="000000"/>
        <w:sz w:val="14"/>
        <w:szCs w:val="14"/>
      </w:rPr>
      <w:t>Z:\00000000000000000000000=2014------------------------\05-May\2014-05-28\LawsForHofit\06\P199_087.doc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78A" w:rsidRDefault="001B078A">
      <w:pPr>
        <w:spacing w:before="60" w:line="240" w:lineRule="auto"/>
        <w:ind w:right="1134"/>
      </w:pPr>
      <w:r>
        <w:separator/>
      </w:r>
    </w:p>
  </w:footnote>
  <w:footnote w:type="continuationSeparator" w:id="0">
    <w:p w:rsidR="001B078A" w:rsidRDefault="001B078A">
      <w:r>
        <w:continuationSeparator/>
      </w:r>
    </w:p>
  </w:footnote>
  <w:footnote w:id="1">
    <w:p w:rsidR="00C41D55" w:rsidRDefault="00C41D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5C19CF">
          <w:rPr>
            <w:rStyle w:val="Hyperlink"/>
            <w:rFonts w:hint="cs"/>
            <w:sz w:val="20"/>
            <w:rtl/>
          </w:rPr>
          <w:t>ק"ת</w:t>
        </w:r>
        <w:r w:rsidRPr="005C19CF">
          <w:rPr>
            <w:rStyle w:val="Hyperlink"/>
            <w:rFonts w:hint="cs"/>
            <w:sz w:val="20"/>
            <w:rtl/>
          </w:rPr>
          <w:t xml:space="preserve"> תשמ"ז מס' 4996</w:t>
        </w:r>
      </w:hyperlink>
      <w:r>
        <w:rPr>
          <w:rFonts w:hint="cs"/>
          <w:sz w:val="20"/>
          <w:rtl/>
        </w:rPr>
        <w:t xml:space="preserve"> מיום 13.1.1987 עמ' 294.</w:t>
      </w:r>
    </w:p>
    <w:p w:rsidR="00C41D55" w:rsidRDefault="00C41D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5C19CF">
          <w:rPr>
            <w:rStyle w:val="Hyperlink"/>
            <w:rFonts w:hint="cs"/>
            <w:sz w:val="20"/>
            <w:rtl/>
          </w:rPr>
          <w:t>ק"ת תש</w:t>
        </w:r>
        <w:r w:rsidRPr="005C19CF">
          <w:rPr>
            <w:rStyle w:val="Hyperlink"/>
            <w:rFonts w:hint="cs"/>
            <w:sz w:val="20"/>
            <w:rtl/>
          </w:rPr>
          <w:t>מ"ז מס' 5039</w:t>
        </w:r>
      </w:hyperlink>
      <w:r>
        <w:rPr>
          <w:rFonts w:hint="cs"/>
          <w:sz w:val="20"/>
          <w:rtl/>
        </w:rPr>
        <w:t xml:space="preserve"> מיום 2.7.1987 עמ' 1046</w:t>
      </w:r>
      <w:r w:rsidR="005C19CF">
        <w:rPr>
          <w:rFonts w:hint="cs"/>
          <w:sz w:val="20"/>
          <w:rtl/>
        </w:rPr>
        <w:t xml:space="preserve"> </w:t>
      </w:r>
      <w:r w:rsidR="005C19CF">
        <w:rPr>
          <w:sz w:val="20"/>
          <w:rtl/>
        </w:rPr>
        <w:t>–</w:t>
      </w:r>
      <w:r w:rsidR="005C19CF">
        <w:rPr>
          <w:rFonts w:hint="cs"/>
          <w:sz w:val="20"/>
          <w:rtl/>
        </w:rPr>
        <w:t xml:space="preserve"> תק' תשמ"ז-1987</w:t>
      </w:r>
      <w:r>
        <w:rPr>
          <w:rFonts w:hint="cs"/>
          <w:sz w:val="20"/>
          <w:rtl/>
        </w:rPr>
        <w:t>.</w:t>
      </w:r>
    </w:p>
    <w:p w:rsidR="00C41D55" w:rsidRDefault="005C19CF" w:rsidP="00B5254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C41D55" w:rsidRPr="005C19CF">
          <w:rPr>
            <w:rStyle w:val="Hyperlink"/>
            <w:sz w:val="20"/>
            <w:rtl/>
          </w:rPr>
          <w:t>ק</w:t>
        </w:r>
        <w:r w:rsidR="00C41D55" w:rsidRPr="005C19CF">
          <w:rPr>
            <w:rStyle w:val="Hyperlink"/>
            <w:rFonts w:hint="cs"/>
            <w:sz w:val="20"/>
            <w:rtl/>
          </w:rPr>
          <w:t>"ת תש</w:t>
        </w:r>
        <w:r w:rsidR="00C41D55" w:rsidRPr="005C19CF">
          <w:rPr>
            <w:rStyle w:val="Hyperlink"/>
            <w:rFonts w:hint="cs"/>
            <w:sz w:val="20"/>
            <w:rtl/>
          </w:rPr>
          <w:t>מ"ח מס' 5107</w:t>
        </w:r>
      </w:hyperlink>
      <w:r w:rsidR="00C41D55">
        <w:rPr>
          <w:rFonts w:hint="cs"/>
          <w:sz w:val="20"/>
          <w:rtl/>
        </w:rPr>
        <w:t xml:space="preserve"> מיום 12.5.1988 עמ' 815 </w:t>
      </w:r>
      <w:r w:rsidR="00B52545">
        <w:rPr>
          <w:sz w:val="20"/>
          <w:rtl/>
        </w:rPr>
        <w:t>–</w:t>
      </w:r>
      <w:r>
        <w:rPr>
          <w:rFonts w:hint="cs"/>
          <w:sz w:val="20"/>
          <w:rtl/>
        </w:rPr>
        <w:t xml:space="preserve"> תק'</w:t>
      </w:r>
      <w:r w:rsidR="00C41D55">
        <w:rPr>
          <w:rFonts w:hint="cs"/>
          <w:sz w:val="20"/>
          <w:rtl/>
        </w:rPr>
        <w:t xml:space="preserve"> תשמ"ח</w:t>
      </w:r>
      <w:r w:rsidR="00B52545">
        <w:rPr>
          <w:rFonts w:hint="cs"/>
          <w:sz w:val="20"/>
          <w:rtl/>
        </w:rPr>
        <w:t>-</w:t>
      </w:r>
      <w:r w:rsidR="00C41D55">
        <w:rPr>
          <w:sz w:val="20"/>
          <w:rtl/>
        </w:rPr>
        <w:t>1988.</w:t>
      </w:r>
    </w:p>
    <w:p w:rsidR="00C41D55" w:rsidRDefault="005C19CF" w:rsidP="00B5254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C41D55" w:rsidRPr="005C19CF">
          <w:rPr>
            <w:rStyle w:val="Hyperlink"/>
            <w:sz w:val="20"/>
            <w:rtl/>
          </w:rPr>
          <w:t>ק</w:t>
        </w:r>
        <w:r w:rsidR="00C41D55" w:rsidRPr="005C19CF">
          <w:rPr>
            <w:rStyle w:val="Hyperlink"/>
            <w:rFonts w:hint="cs"/>
            <w:sz w:val="20"/>
            <w:rtl/>
          </w:rPr>
          <w:t>"</w:t>
        </w:r>
        <w:r w:rsidR="00C41D55" w:rsidRPr="005C19CF">
          <w:rPr>
            <w:rStyle w:val="Hyperlink"/>
            <w:rFonts w:hint="cs"/>
            <w:sz w:val="20"/>
            <w:rtl/>
          </w:rPr>
          <w:t>ת תשנ"ב מס' 5426</w:t>
        </w:r>
      </w:hyperlink>
      <w:r w:rsidR="00C41D55">
        <w:rPr>
          <w:rFonts w:hint="cs"/>
          <w:sz w:val="20"/>
          <w:rtl/>
        </w:rPr>
        <w:t xml:space="preserve"> מיום 5.3.1992 עמ' 860 </w:t>
      </w:r>
      <w:r w:rsidR="00B52545">
        <w:rPr>
          <w:sz w:val="20"/>
          <w:rtl/>
        </w:rPr>
        <w:t>–</w:t>
      </w:r>
      <w:r w:rsidR="00C41D55">
        <w:rPr>
          <w:rFonts w:hint="cs"/>
          <w:sz w:val="20"/>
          <w:rtl/>
        </w:rPr>
        <w:t xml:space="preserve"> תק' תשנ"ב</w:t>
      </w:r>
      <w:r w:rsidR="00B52545">
        <w:rPr>
          <w:rFonts w:hint="cs"/>
          <w:sz w:val="20"/>
          <w:rtl/>
        </w:rPr>
        <w:t>-</w:t>
      </w:r>
      <w:r w:rsidR="00C41D55">
        <w:rPr>
          <w:rFonts w:hint="cs"/>
          <w:sz w:val="20"/>
          <w:rtl/>
        </w:rPr>
        <w:t>1992;</w:t>
      </w:r>
      <w:r w:rsidR="00202251">
        <w:rPr>
          <w:rFonts w:hint="cs"/>
          <w:sz w:val="20"/>
          <w:rtl/>
        </w:rPr>
        <w:t xml:space="preserve"> $$$</w:t>
      </w:r>
      <w:r w:rsidR="00C41D55">
        <w:rPr>
          <w:rFonts w:hint="cs"/>
          <w:sz w:val="20"/>
          <w:rtl/>
        </w:rPr>
        <w:t xml:space="preserve"> תחילתן 30 ימים מיום פרסומן.</w:t>
      </w:r>
      <w:r w:rsidR="00202251">
        <w:rPr>
          <w:rFonts w:hint="cs"/>
          <w:sz w:val="20"/>
          <w:rtl/>
        </w:rPr>
        <w:t xml:space="preserve"> ###</w:t>
      </w:r>
    </w:p>
    <w:p w:rsidR="00C41D55" w:rsidRDefault="005C19CF" w:rsidP="00B5254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C41D55" w:rsidRPr="005C19CF">
          <w:rPr>
            <w:rStyle w:val="Hyperlink"/>
            <w:sz w:val="20"/>
            <w:rtl/>
          </w:rPr>
          <w:t>ק</w:t>
        </w:r>
        <w:r w:rsidR="00C41D55" w:rsidRPr="005C19CF">
          <w:rPr>
            <w:rStyle w:val="Hyperlink"/>
            <w:rFonts w:hint="cs"/>
            <w:sz w:val="20"/>
            <w:rtl/>
          </w:rPr>
          <w:t>"ת תשנ"ג מס' 5490</w:t>
        </w:r>
      </w:hyperlink>
      <w:r w:rsidR="00C41D55">
        <w:rPr>
          <w:rFonts w:hint="cs"/>
          <w:sz w:val="20"/>
          <w:rtl/>
        </w:rPr>
        <w:t xml:space="preserve"> מיום 29.12.1992 עמ' 254 </w:t>
      </w:r>
      <w:r w:rsidR="00B52545">
        <w:rPr>
          <w:sz w:val="20"/>
          <w:rtl/>
        </w:rPr>
        <w:t>–</w:t>
      </w:r>
      <w:r w:rsidR="00C41D55">
        <w:rPr>
          <w:rFonts w:hint="cs"/>
          <w:sz w:val="20"/>
          <w:rtl/>
        </w:rPr>
        <w:t xml:space="preserve"> תק' תשנ"ג</w:t>
      </w:r>
      <w:r w:rsidR="00B52545">
        <w:rPr>
          <w:rFonts w:hint="cs"/>
          <w:sz w:val="20"/>
          <w:rtl/>
        </w:rPr>
        <w:t>-</w:t>
      </w:r>
      <w:r w:rsidR="00C41D55">
        <w:rPr>
          <w:rFonts w:hint="cs"/>
          <w:sz w:val="20"/>
          <w:rtl/>
        </w:rPr>
        <w:t xml:space="preserve">1992; </w:t>
      </w:r>
      <w:r w:rsidR="00202251">
        <w:rPr>
          <w:rFonts w:hint="cs"/>
          <w:sz w:val="20"/>
          <w:rtl/>
        </w:rPr>
        <w:t xml:space="preserve">$$$ </w:t>
      </w:r>
      <w:r w:rsidR="00C41D55">
        <w:rPr>
          <w:rFonts w:hint="cs"/>
          <w:sz w:val="20"/>
          <w:rtl/>
        </w:rPr>
        <w:t>תחילתן 30 ימים מיום פרסומן.</w:t>
      </w:r>
      <w:r w:rsidR="00202251">
        <w:rPr>
          <w:rFonts w:hint="cs"/>
          <w:sz w:val="20"/>
          <w:rtl/>
        </w:rPr>
        <w:t xml:space="preserve"> ###</w:t>
      </w:r>
    </w:p>
    <w:p w:rsidR="00C41D55" w:rsidRDefault="005C19CF" w:rsidP="00B5254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C41D55" w:rsidRPr="005C19CF">
          <w:rPr>
            <w:rStyle w:val="Hyperlink"/>
            <w:sz w:val="20"/>
            <w:rtl/>
          </w:rPr>
          <w:t>ק</w:t>
        </w:r>
        <w:r w:rsidR="00C41D55" w:rsidRPr="005C19CF">
          <w:rPr>
            <w:rStyle w:val="Hyperlink"/>
            <w:rFonts w:hint="cs"/>
            <w:sz w:val="20"/>
            <w:rtl/>
          </w:rPr>
          <w:t>"ת תשנ"ה מס' 5687</w:t>
        </w:r>
      </w:hyperlink>
      <w:r w:rsidR="00C41D55">
        <w:rPr>
          <w:rFonts w:hint="cs"/>
          <w:sz w:val="20"/>
          <w:rtl/>
        </w:rPr>
        <w:t xml:space="preserve"> מיום 29.6.1995 עמ' 1567 </w:t>
      </w:r>
      <w:r w:rsidR="00B52545">
        <w:rPr>
          <w:sz w:val="20"/>
          <w:rtl/>
        </w:rPr>
        <w:t>–</w:t>
      </w:r>
      <w:r w:rsidR="00C41D55">
        <w:rPr>
          <w:rFonts w:hint="cs"/>
          <w:sz w:val="20"/>
          <w:rtl/>
        </w:rPr>
        <w:t xml:space="preserve"> תק' תשנ"ה</w:t>
      </w:r>
      <w:r w:rsidR="00B52545">
        <w:rPr>
          <w:rFonts w:hint="cs"/>
          <w:sz w:val="20"/>
          <w:rtl/>
        </w:rPr>
        <w:t>-</w:t>
      </w:r>
      <w:r w:rsidR="00C41D55">
        <w:rPr>
          <w:rFonts w:hint="cs"/>
          <w:sz w:val="20"/>
          <w:rtl/>
        </w:rPr>
        <w:t>1995.</w:t>
      </w:r>
    </w:p>
    <w:p w:rsidR="00C41D55" w:rsidRDefault="005C19CF" w:rsidP="00B5254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C41D55" w:rsidRPr="005C19CF">
          <w:rPr>
            <w:rStyle w:val="Hyperlink"/>
            <w:sz w:val="20"/>
            <w:rtl/>
          </w:rPr>
          <w:t>ק</w:t>
        </w:r>
        <w:r w:rsidR="00C41D55" w:rsidRPr="005C19CF">
          <w:rPr>
            <w:rStyle w:val="Hyperlink"/>
            <w:rFonts w:hint="cs"/>
            <w:sz w:val="20"/>
            <w:rtl/>
          </w:rPr>
          <w:t>"ת ת</w:t>
        </w:r>
        <w:r w:rsidR="00C41D55" w:rsidRPr="005C19CF">
          <w:rPr>
            <w:rStyle w:val="Hyperlink"/>
            <w:rFonts w:hint="cs"/>
            <w:sz w:val="20"/>
            <w:rtl/>
          </w:rPr>
          <w:t xml:space="preserve">ש"ס מס' </w:t>
        </w:r>
        <w:r w:rsidR="00C41D55" w:rsidRPr="005C19CF">
          <w:rPr>
            <w:rStyle w:val="Hyperlink"/>
            <w:sz w:val="20"/>
            <w:rtl/>
          </w:rPr>
          <w:t>6057</w:t>
        </w:r>
      </w:hyperlink>
      <w:r w:rsidR="00C41D55">
        <w:rPr>
          <w:sz w:val="20"/>
          <w:rtl/>
        </w:rPr>
        <w:t xml:space="preserve"> </w:t>
      </w:r>
      <w:r w:rsidR="00C41D55">
        <w:rPr>
          <w:rFonts w:hint="cs"/>
          <w:sz w:val="20"/>
          <w:rtl/>
        </w:rPr>
        <w:t xml:space="preserve">מיום 26.9.2000 עמ' 920 </w:t>
      </w:r>
      <w:r w:rsidR="00B52545">
        <w:rPr>
          <w:sz w:val="20"/>
          <w:rtl/>
        </w:rPr>
        <w:t>–</w:t>
      </w:r>
      <w:r w:rsidR="00C41D55">
        <w:rPr>
          <w:rFonts w:hint="cs"/>
          <w:sz w:val="20"/>
          <w:rtl/>
        </w:rPr>
        <w:t xml:space="preserve"> תק' תש"ס</w:t>
      </w:r>
      <w:r w:rsidR="00B52545">
        <w:rPr>
          <w:rFonts w:hint="cs"/>
          <w:sz w:val="20"/>
          <w:rtl/>
        </w:rPr>
        <w:t>-</w:t>
      </w:r>
      <w:r w:rsidR="00C41D55">
        <w:rPr>
          <w:rFonts w:hint="cs"/>
          <w:sz w:val="20"/>
          <w:rtl/>
        </w:rPr>
        <w:t>2000.</w:t>
      </w:r>
    </w:p>
    <w:p w:rsidR="00C41D55" w:rsidRDefault="005C19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C41D55" w:rsidRPr="005C19CF">
          <w:rPr>
            <w:rStyle w:val="Hyperlink"/>
            <w:rFonts w:hint="cs"/>
            <w:sz w:val="20"/>
            <w:rtl/>
          </w:rPr>
          <w:t>ק</w:t>
        </w:r>
        <w:r w:rsidR="00C41D55" w:rsidRPr="005C19CF">
          <w:rPr>
            <w:rStyle w:val="Hyperlink"/>
            <w:rFonts w:hint="cs"/>
            <w:sz w:val="20"/>
            <w:rtl/>
          </w:rPr>
          <w:t>"ת תשס"ב מס' 6179</w:t>
        </w:r>
      </w:hyperlink>
      <w:r w:rsidR="00C41D55">
        <w:rPr>
          <w:rFonts w:hint="cs"/>
          <w:sz w:val="20"/>
          <w:rtl/>
        </w:rPr>
        <w:t xml:space="preserve"> מיום 1.7.2002 עמ' 908</w:t>
      </w:r>
      <w:r w:rsidR="003904C2">
        <w:rPr>
          <w:rFonts w:hint="cs"/>
          <w:sz w:val="20"/>
          <w:rtl/>
        </w:rPr>
        <w:t xml:space="preserve"> </w:t>
      </w:r>
      <w:r w:rsidR="003904C2">
        <w:rPr>
          <w:sz w:val="20"/>
          <w:rtl/>
        </w:rPr>
        <w:t>–</w:t>
      </w:r>
      <w:r w:rsidR="003904C2">
        <w:rPr>
          <w:rFonts w:hint="cs"/>
          <w:sz w:val="20"/>
          <w:rtl/>
        </w:rPr>
        <w:t xml:space="preserve"> תק' תשס"ב-2002</w:t>
      </w:r>
      <w:r w:rsidR="00C41D55">
        <w:rPr>
          <w:rFonts w:hint="cs"/>
          <w:sz w:val="20"/>
          <w:rtl/>
        </w:rPr>
        <w:t xml:space="preserve">; </w:t>
      </w:r>
      <w:r w:rsidR="00202251">
        <w:rPr>
          <w:rFonts w:hint="cs"/>
          <w:sz w:val="20"/>
          <w:rtl/>
        </w:rPr>
        <w:t xml:space="preserve">$$$ </w:t>
      </w:r>
      <w:r w:rsidR="00C41D55">
        <w:rPr>
          <w:rFonts w:hint="cs"/>
          <w:sz w:val="20"/>
          <w:rtl/>
        </w:rPr>
        <w:t>תחילתן 30 ימים מיום פרסומן.</w:t>
      </w:r>
      <w:r w:rsidR="00202251">
        <w:rPr>
          <w:rFonts w:hint="cs"/>
          <w:sz w:val="20"/>
          <w:rtl/>
        </w:rPr>
        <w:t xml:space="preserve"> ###</w:t>
      </w:r>
    </w:p>
    <w:p w:rsidR="00C41D55" w:rsidRDefault="005C19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C41D55" w:rsidRPr="005C19CF">
          <w:rPr>
            <w:rStyle w:val="Hyperlink"/>
            <w:rFonts w:hint="cs"/>
            <w:sz w:val="20"/>
            <w:rtl/>
          </w:rPr>
          <w:t>ק"ת תש</w:t>
        </w:r>
        <w:r w:rsidR="00C41D55" w:rsidRPr="005C19CF">
          <w:rPr>
            <w:rStyle w:val="Hyperlink"/>
            <w:rFonts w:hint="cs"/>
            <w:sz w:val="20"/>
            <w:rtl/>
          </w:rPr>
          <w:t>ס"ג מס' 6197</w:t>
        </w:r>
      </w:hyperlink>
      <w:r w:rsidR="00C41D55">
        <w:rPr>
          <w:rFonts w:hint="cs"/>
          <w:sz w:val="20"/>
          <w:rtl/>
        </w:rPr>
        <w:t xml:space="preserve"> מיום 11.9.2002 עמ' 3 </w:t>
      </w:r>
      <w:r w:rsidR="00C41D55">
        <w:rPr>
          <w:sz w:val="20"/>
          <w:rtl/>
        </w:rPr>
        <w:t>–</w:t>
      </w:r>
      <w:r w:rsidR="00C41D55">
        <w:rPr>
          <w:rFonts w:hint="cs"/>
          <w:sz w:val="20"/>
          <w:rtl/>
        </w:rPr>
        <w:t xml:space="preserve"> תק' תשס"ג-2002.</w:t>
      </w:r>
    </w:p>
    <w:p w:rsidR="00774D19" w:rsidRDefault="00626A2F" w:rsidP="00774D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C41D55" w:rsidRPr="00626A2F">
          <w:rPr>
            <w:rStyle w:val="Hyperlink"/>
            <w:rFonts w:hint="cs"/>
            <w:sz w:val="20"/>
            <w:rtl/>
          </w:rPr>
          <w:t>ק"ת תשס"ח מס' 6667</w:t>
        </w:r>
      </w:hyperlink>
      <w:r w:rsidR="00C41D55">
        <w:rPr>
          <w:rFonts w:hint="cs"/>
          <w:sz w:val="20"/>
          <w:rtl/>
        </w:rPr>
        <w:t xml:space="preserve"> מיום 27.4.2008 עמ' 858 </w:t>
      </w:r>
      <w:r w:rsidR="00C41D55">
        <w:rPr>
          <w:sz w:val="20"/>
          <w:rtl/>
        </w:rPr>
        <w:t>–</w:t>
      </w:r>
      <w:r w:rsidR="00C41D55">
        <w:rPr>
          <w:rFonts w:hint="cs"/>
          <w:sz w:val="20"/>
          <w:rtl/>
        </w:rPr>
        <w:t xml:space="preserve"> תק' תשס"ח-2008.</w:t>
      </w:r>
      <w:r w:rsidR="00DF3598">
        <w:rPr>
          <w:rFonts w:hint="cs"/>
          <w:sz w:val="20"/>
          <w:rtl/>
        </w:rPr>
        <w:t xml:space="preserve"> </w:t>
      </w:r>
    </w:p>
    <w:p w:rsidR="00E345A7" w:rsidRDefault="00774D19" w:rsidP="00E345A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774D19">
          <w:rPr>
            <w:rStyle w:val="Hyperlink"/>
            <w:rFonts w:hint="cs"/>
            <w:sz w:val="20"/>
            <w:rtl/>
          </w:rPr>
          <w:t xml:space="preserve">ק"ת תשס"ח </w:t>
        </w:r>
        <w:r w:rsidR="00DF3598" w:rsidRPr="00774D19">
          <w:rPr>
            <w:rStyle w:val="Hyperlink"/>
            <w:rFonts w:hint="cs"/>
            <w:sz w:val="20"/>
            <w:rtl/>
          </w:rPr>
          <w:t>מס' 6674</w:t>
        </w:r>
      </w:hyperlink>
      <w:r w:rsidR="00DF3598">
        <w:rPr>
          <w:rFonts w:hint="cs"/>
          <w:sz w:val="20"/>
          <w:rtl/>
        </w:rPr>
        <w:t xml:space="preserve"> מיום 21.5.2008 עמ' 910 </w:t>
      </w:r>
      <w:r w:rsidR="00DF3598">
        <w:rPr>
          <w:sz w:val="20"/>
          <w:rtl/>
        </w:rPr>
        <w:t>–</w:t>
      </w:r>
      <w:r w:rsidR="00DF3598">
        <w:rPr>
          <w:rFonts w:hint="cs"/>
          <w:sz w:val="20"/>
          <w:rtl/>
        </w:rPr>
        <w:t xml:space="preserve"> תק' (מס' 2) תשס"ח-2008.</w:t>
      </w:r>
    </w:p>
    <w:p w:rsidR="000A545C" w:rsidRDefault="000A545C" w:rsidP="000A54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A270AC" w:rsidRPr="000A545C">
          <w:rPr>
            <w:rStyle w:val="Hyperlink"/>
            <w:rFonts w:hint="cs"/>
            <w:sz w:val="20"/>
            <w:rtl/>
          </w:rPr>
          <w:t>ק"ת תשע"ב מס' 7092</w:t>
        </w:r>
      </w:hyperlink>
      <w:r w:rsidR="00A270AC">
        <w:rPr>
          <w:rFonts w:hint="cs"/>
          <w:sz w:val="20"/>
          <w:rtl/>
        </w:rPr>
        <w:t xml:space="preserve"> מיום 16.2.2012 עמ' 795 </w:t>
      </w:r>
      <w:r w:rsidR="00A270AC">
        <w:rPr>
          <w:sz w:val="20"/>
          <w:rtl/>
        </w:rPr>
        <w:t>–</w:t>
      </w:r>
      <w:r w:rsidR="00A270AC">
        <w:rPr>
          <w:rFonts w:hint="cs"/>
          <w:sz w:val="20"/>
          <w:rtl/>
        </w:rPr>
        <w:t xml:space="preserve"> תק' תשע"ב-2012.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1D55" w:rsidRDefault="00C41D5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השפוט הצבאי (בתי סוהר צבאיים), תשמ"ז–1987</w:t>
    </w:r>
  </w:p>
  <w:p w:rsidR="00C41D55" w:rsidRDefault="00C41D5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41D55" w:rsidRDefault="00C41D5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1D55" w:rsidRDefault="00C41D5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הש</w:t>
    </w:r>
    <w:r w:rsidR="00ED4131">
      <w:rPr>
        <w:rFonts w:hAnsi="FrankRuehl" w:hint="cs"/>
        <w:color w:val="000000"/>
        <w:sz w:val="28"/>
        <w:szCs w:val="28"/>
        <w:rtl/>
      </w:rPr>
      <w:t>י</w:t>
    </w:r>
    <w:r>
      <w:rPr>
        <w:rFonts w:hAnsi="FrankRuehl"/>
        <w:color w:val="000000"/>
        <w:sz w:val="28"/>
        <w:szCs w:val="28"/>
        <w:rtl/>
      </w:rPr>
      <w:t>פוט הצבאי (בתי סוהר צבאיים), תשמ"ז</w:t>
    </w:r>
    <w:r>
      <w:rPr>
        <w:rFonts w:hAnsi="FrankRuehl" w:hint="cs"/>
        <w:color w:val="000000"/>
        <w:sz w:val="28"/>
        <w:szCs w:val="28"/>
        <w:rtl/>
      </w:rPr>
      <w:t>-</w:t>
    </w:r>
    <w:r>
      <w:rPr>
        <w:rFonts w:hAnsi="FrankRuehl"/>
        <w:color w:val="000000"/>
        <w:sz w:val="28"/>
        <w:szCs w:val="28"/>
        <w:rtl/>
      </w:rPr>
      <w:t>1987</w:t>
    </w:r>
  </w:p>
  <w:p w:rsidR="00C41D55" w:rsidRDefault="00C41D5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41D55" w:rsidRDefault="00C41D5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183502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6A2F"/>
    <w:rsid w:val="000A545C"/>
    <w:rsid w:val="001209AC"/>
    <w:rsid w:val="001B078A"/>
    <w:rsid w:val="00202251"/>
    <w:rsid w:val="00276009"/>
    <w:rsid w:val="003904C2"/>
    <w:rsid w:val="00470330"/>
    <w:rsid w:val="00560258"/>
    <w:rsid w:val="005C19CF"/>
    <w:rsid w:val="0061282F"/>
    <w:rsid w:val="00626A2F"/>
    <w:rsid w:val="006430DC"/>
    <w:rsid w:val="006B2056"/>
    <w:rsid w:val="006D3C72"/>
    <w:rsid w:val="0074485C"/>
    <w:rsid w:val="00760753"/>
    <w:rsid w:val="00774D19"/>
    <w:rsid w:val="00850825"/>
    <w:rsid w:val="008873F9"/>
    <w:rsid w:val="008F5B28"/>
    <w:rsid w:val="009C7E01"/>
    <w:rsid w:val="00A270AC"/>
    <w:rsid w:val="00AF0A75"/>
    <w:rsid w:val="00AF36DF"/>
    <w:rsid w:val="00B52545"/>
    <w:rsid w:val="00B57CBF"/>
    <w:rsid w:val="00C41D55"/>
    <w:rsid w:val="00C42DE2"/>
    <w:rsid w:val="00D47A17"/>
    <w:rsid w:val="00D930BA"/>
    <w:rsid w:val="00DF3598"/>
    <w:rsid w:val="00E345A7"/>
    <w:rsid w:val="00E76DF1"/>
    <w:rsid w:val="00ED4131"/>
    <w:rsid w:val="00F75CBB"/>
    <w:rsid w:val="00FA2D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C2E0217-3665-415A-B3B8-F5B76AA8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5C19C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667.pdf" TargetMode="External"/><Relationship Id="rId18" Type="http://schemas.openxmlformats.org/officeDocument/2006/relationships/hyperlink" Target="http://www.nevo.co.il/Law_word/law06/tak-7092.pdf" TargetMode="External"/><Relationship Id="rId26" Type="http://schemas.openxmlformats.org/officeDocument/2006/relationships/hyperlink" Target="http://www.nevo.co.il/Law_word/law06/TAK-5490.pdf"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_word/law06/tak-7092.pdf" TargetMode="External"/><Relationship Id="rId34" Type="http://schemas.openxmlformats.org/officeDocument/2006/relationships/hyperlink" Target="http://www.nevo.co.il/Law_word/law06/TAK-5426.pdf" TargetMode="External"/><Relationship Id="rId42" Type="http://schemas.openxmlformats.org/officeDocument/2006/relationships/footer" Target="footer1.xml"/><Relationship Id="rId7" Type="http://schemas.openxmlformats.org/officeDocument/2006/relationships/hyperlink" Target="http://www.nevo.co.il/Law_word/law06/TAK-5426.pdf" TargetMode="External"/><Relationship Id="rId2" Type="http://schemas.openxmlformats.org/officeDocument/2006/relationships/styles" Target="styles.xml"/><Relationship Id="rId16" Type="http://schemas.openxmlformats.org/officeDocument/2006/relationships/hyperlink" Target="http://www.nevo.co.il/Law_word/law06/TAK-6667.pdf" TargetMode="External"/><Relationship Id="rId29" Type="http://schemas.openxmlformats.org/officeDocument/2006/relationships/hyperlink" Target="http://www.nevo.co.il/Law_word/law06/TAK-542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667.pdf" TargetMode="External"/><Relationship Id="rId24" Type="http://schemas.openxmlformats.org/officeDocument/2006/relationships/hyperlink" Target="http://www.nevo.co.il/Law_word/law06/TAK-5426.pdf" TargetMode="External"/><Relationship Id="rId32" Type="http://schemas.openxmlformats.org/officeDocument/2006/relationships/hyperlink" Target="http://www.nevo.co.il/Law_word/law06/TAK-5490.pdf" TargetMode="External"/><Relationship Id="rId37" Type="http://schemas.openxmlformats.org/officeDocument/2006/relationships/hyperlink" Target="http://www.nevo.co.il/Law_word/law06/TAK-5687.pd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6667.pdf" TargetMode="External"/><Relationship Id="rId23" Type="http://schemas.openxmlformats.org/officeDocument/2006/relationships/hyperlink" Target="http://www.nevo.co.il/Law_word/law06/TAK-5039.pdf" TargetMode="External"/><Relationship Id="rId28" Type="http://schemas.openxmlformats.org/officeDocument/2006/relationships/hyperlink" Target="http://www.nevo.co.il/Law_word/law06/TAK-5426.pdf" TargetMode="External"/><Relationship Id="rId36" Type="http://schemas.openxmlformats.org/officeDocument/2006/relationships/hyperlink" Target="http://www.nevo.co.il/Law_word/law06/TAK-6057.pdf" TargetMode="External"/><Relationship Id="rId10" Type="http://schemas.openxmlformats.org/officeDocument/2006/relationships/hyperlink" Target="http://www.nevo.co.il/Law_word/law06/TAK-5490.pdf" TargetMode="External"/><Relationship Id="rId19" Type="http://schemas.openxmlformats.org/officeDocument/2006/relationships/hyperlink" Target="http://www.nevo.co.il/Law_word/law06/tak-7092.pdf" TargetMode="External"/><Relationship Id="rId31" Type="http://schemas.openxmlformats.org/officeDocument/2006/relationships/hyperlink" Target="http://www.nevo.co.il/Law_word/law06/TAK-5426.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6667.pdf" TargetMode="External"/><Relationship Id="rId14" Type="http://schemas.openxmlformats.org/officeDocument/2006/relationships/hyperlink" Target="http://www.nevo.co.il/Law_word/law06/TAK-6674.pdf" TargetMode="External"/><Relationship Id="rId22" Type="http://schemas.openxmlformats.org/officeDocument/2006/relationships/hyperlink" Target="http://www.nevo.co.il/Law_word/law06/TAK-5426.pdf" TargetMode="External"/><Relationship Id="rId27" Type="http://schemas.openxmlformats.org/officeDocument/2006/relationships/hyperlink" Target="http://www.nevo.co.il/Law_word/law06/TAK-5107.pdf" TargetMode="External"/><Relationship Id="rId30" Type="http://schemas.openxmlformats.org/officeDocument/2006/relationships/hyperlink" Target="http://www.nevo.co.il/Law_word/law06/TAK-5490.pdf" TargetMode="External"/><Relationship Id="rId35" Type="http://schemas.openxmlformats.org/officeDocument/2006/relationships/hyperlink" Target="http://www.nevo.co.il/Law_word/law06/TAK-6179.pdf" TargetMode="External"/><Relationship Id="rId43" Type="http://schemas.openxmlformats.org/officeDocument/2006/relationships/footer" Target="footer2.xml"/><Relationship Id="rId8" Type="http://schemas.openxmlformats.org/officeDocument/2006/relationships/hyperlink" Target="http://www.nevo.co.il/Law_word/law06/TAK-5426.pdf" TargetMode="External"/><Relationship Id="rId3" Type="http://schemas.openxmlformats.org/officeDocument/2006/relationships/settings" Target="settings.xml"/><Relationship Id="rId12" Type="http://schemas.openxmlformats.org/officeDocument/2006/relationships/hyperlink" Target="http://www.nevo.co.il/Law_word/law06/TAK-6667.pdf" TargetMode="External"/><Relationship Id="rId17" Type="http://schemas.openxmlformats.org/officeDocument/2006/relationships/hyperlink" Target="http://www.nevo.co.il/Law_word/law06/tak-7092.pdf" TargetMode="External"/><Relationship Id="rId25" Type="http://schemas.openxmlformats.org/officeDocument/2006/relationships/hyperlink" Target="http://www.nevo.co.il/Law_word/law06/TAK-6179.pdf" TargetMode="External"/><Relationship Id="rId33" Type="http://schemas.openxmlformats.org/officeDocument/2006/relationships/hyperlink" Target="http://www.nevo.co.il/Law_word/law06/TAK-5426.pdf" TargetMode="External"/><Relationship Id="rId38" Type="http://schemas.openxmlformats.org/officeDocument/2006/relationships/hyperlink" Target="http://www.nevo.co.il/advertisements/nevo-100.doc" TargetMode="External"/><Relationship Id="rId20" Type="http://schemas.openxmlformats.org/officeDocument/2006/relationships/hyperlink" Target="http://www.nevo.co.il/Law_word/law06/tak-7092.pdf"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179.pdf" TargetMode="External"/><Relationship Id="rId3" Type="http://schemas.openxmlformats.org/officeDocument/2006/relationships/hyperlink" Target="http://www.nevo.co.il/Law_word/law06/TAK-5107.pdf" TargetMode="External"/><Relationship Id="rId7" Type="http://schemas.openxmlformats.org/officeDocument/2006/relationships/hyperlink" Target="http://www.nevo.co.il/Law_word/law06/TAK-6057.pdf" TargetMode="External"/><Relationship Id="rId12" Type="http://schemas.openxmlformats.org/officeDocument/2006/relationships/hyperlink" Target="http://www.nevo.co.il/Law_word/law06/TAK-7092.pdf" TargetMode="External"/><Relationship Id="rId2" Type="http://schemas.openxmlformats.org/officeDocument/2006/relationships/hyperlink" Target="http://www.nevo.co.il/Law_word/law06/TAK-5039.pdf" TargetMode="External"/><Relationship Id="rId1" Type="http://schemas.openxmlformats.org/officeDocument/2006/relationships/hyperlink" Target="http://www.nevo.co.il/Law_word/law06/TAK-4996.pdf" TargetMode="External"/><Relationship Id="rId6" Type="http://schemas.openxmlformats.org/officeDocument/2006/relationships/hyperlink" Target="http://www.nevo.co.il/Law_word/law06/TAK-5687.pdf" TargetMode="External"/><Relationship Id="rId11" Type="http://schemas.openxmlformats.org/officeDocument/2006/relationships/hyperlink" Target="http://www.nevo.co.il/Law_word/law06/TAK-6674.pdf" TargetMode="External"/><Relationship Id="rId5" Type="http://schemas.openxmlformats.org/officeDocument/2006/relationships/hyperlink" Target="http://www.nevo.co.il/Law_word/law06/TAK-5490.pdf" TargetMode="External"/><Relationship Id="rId10" Type="http://schemas.openxmlformats.org/officeDocument/2006/relationships/hyperlink" Target="http://www.nevo.co.il/Law_word/law06/TAK-6667.pdf" TargetMode="External"/><Relationship Id="rId4" Type="http://schemas.openxmlformats.org/officeDocument/2006/relationships/hyperlink" Target="http://www.nevo.co.il/Law_word/law06/TAK-5426.pdf" TargetMode="External"/><Relationship Id="rId9" Type="http://schemas.openxmlformats.org/officeDocument/2006/relationships/hyperlink" Target="http://www.nevo.co.il/Law_word/law06/TAK-61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8301</Words>
  <Characters>47321</Characters>
  <Application>Microsoft Office Word</Application>
  <DocSecurity>0</DocSecurity>
  <Lines>394</Lines>
  <Paragraphs>111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55511</CharactersWithSpaces>
  <SharedDoc>false</SharedDoc>
  <HLinks>
    <vt:vector size="888" baseType="variant">
      <vt:variant>
        <vt:i4>393283</vt:i4>
      </vt:variant>
      <vt:variant>
        <vt:i4>714</vt:i4>
      </vt:variant>
      <vt:variant>
        <vt:i4>0</vt:i4>
      </vt:variant>
      <vt:variant>
        <vt:i4>5</vt:i4>
      </vt:variant>
      <vt:variant>
        <vt:lpwstr>http://www.nevo.co.il/advertisements/nevo-100.doc</vt:lpwstr>
      </vt:variant>
      <vt:variant>
        <vt:lpwstr/>
      </vt:variant>
      <vt:variant>
        <vt:i4>393283</vt:i4>
      </vt:variant>
      <vt:variant>
        <vt:i4>711</vt:i4>
      </vt:variant>
      <vt:variant>
        <vt:i4>0</vt:i4>
      </vt:variant>
      <vt:variant>
        <vt:i4>5</vt:i4>
      </vt:variant>
      <vt:variant>
        <vt:lpwstr>http://www.nevo.co.il/advertisements/nevo-100.doc</vt:lpwstr>
      </vt:variant>
      <vt:variant>
        <vt:lpwstr/>
      </vt:variant>
      <vt:variant>
        <vt:i4>7602185</vt:i4>
      </vt:variant>
      <vt:variant>
        <vt:i4>708</vt:i4>
      </vt:variant>
      <vt:variant>
        <vt:i4>0</vt:i4>
      </vt:variant>
      <vt:variant>
        <vt:i4>5</vt:i4>
      </vt:variant>
      <vt:variant>
        <vt:lpwstr>http://www.nevo.co.il/Law_word/law06/TAK-5687.pdf</vt:lpwstr>
      </vt:variant>
      <vt:variant>
        <vt:lpwstr/>
      </vt:variant>
      <vt:variant>
        <vt:i4>7995407</vt:i4>
      </vt:variant>
      <vt:variant>
        <vt:i4>705</vt:i4>
      </vt:variant>
      <vt:variant>
        <vt:i4>0</vt:i4>
      </vt:variant>
      <vt:variant>
        <vt:i4>5</vt:i4>
      </vt:variant>
      <vt:variant>
        <vt:lpwstr>http://www.nevo.co.il/Law_word/law06/TAK-6057.pdf</vt:lpwstr>
      </vt:variant>
      <vt:variant>
        <vt:lpwstr/>
      </vt:variant>
      <vt:variant>
        <vt:i4>7864320</vt:i4>
      </vt:variant>
      <vt:variant>
        <vt:i4>702</vt:i4>
      </vt:variant>
      <vt:variant>
        <vt:i4>0</vt:i4>
      </vt:variant>
      <vt:variant>
        <vt:i4>5</vt:i4>
      </vt:variant>
      <vt:variant>
        <vt:lpwstr>http://www.nevo.co.il/Law_word/law06/TAK-6179.pdf</vt:lpwstr>
      </vt:variant>
      <vt:variant>
        <vt:lpwstr/>
      </vt:variant>
      <vt:variant>
        <vt:i4>8257546</vt:i4>
      </vt:variant>
      <vt:variant>
        <vt:i4>699</vt:i4>
      </vt:variant>
      <vt:variant>
        <vt:i4>0</vt:i4>
      </vt:variant>
      <vt:variant>
        <vt:i4>5</vt:i4>
      </vt:variant>
      <vt:variant>
        <vt:lpwstr>http://www.nevo.co.il/Law_word/law06/TAK-5426.pdf</vt:lpwstr>
      </vt:variant>
      <vt:variant>
        <vt:lpwstr/>
      </vt:variant>
      <vt:variant>
        <vt:i4>8257546</vt:i4>
      </vt:variant>
      <vt:variant>
        <vt:i4>696</vt:i4>
      </vt:variant>
      <vt:variant>
        <vt:i4>0</vt:i4>
      </vt:variant>
      <vt:variant>
        <vt:i4>5</vt:i4>
      </vt:variant>
      <vt:variant>
        <vt:lpwstr>http://www.nevo.co.il/Law_word/law06/TAK-5426.pdf</vt:lpwstr>
      </vt:variant>
      <vt:variant>
        <vt:lpwstr/>
      </vt:variant>
      <vt:variant>
        <vt:i4>7667724</vt:i4>
      </vt:variant>
      <vt:variant>
        <vt:i4>693</vt:i4>
      </vt:variant>
      <vt:variant>
        <vt:i4>0</vt:i4>
      </vt:variant>
      <vt:variant>
        <vt:i4>5</vt:i4>
      </vt:variant>
      <vt:variant>
        <vt:lpwstr>http://www.nevo.co.il/Law_word/law06/TAK-5490.pdf</vt:lpwstr>
      </vt:variant>
      <vt:variant>
        <vt:lpwstr/>
      </vt:variant>
      <vt:variant>
        <vt:i4>8257546</vt:i4>
      </vt:variant>
      <vt:variant>
        <vt:i4>690</vt:i4>
      </vt:variant>
      <vt:variant>
        <vt:i4>0</vt:i4>
      </vt:variant>
      <vt:variant>
        <vt:i4>5</vt:i4>
      </vt:variant>
      <vt:variant>
        <vt:lpwstr>http://www.nevo.co.il/Law_word/law06/TAK-5426.pdf</vt:lpwstr>
      </vt:variant>
      <vt:variant>
        <vt:lpwstr/>
      </vt:variant>
      <vt:variant>
        <vt:i4>7667724</vt:i4>
      </vt:variant>
      <vt:variant>
        <vt:i4>687</vt:i4>
      </vt:variant>
      <vt:variant>
        <vt:i4>0</vt:i4>
      </vt:variant>
      <vt:variant>
        <vt:i4>5</vt:i4>
      </vt:variant>
      <vt:variant>
        <vt:lpwstr>http://www.nevo.co.il/Law_word/law06/TAK-5490.pdf</vt:lpwstr>
      </vt:variant>
      <vt:variant>
        <vt:lpwstr/>
      </vt:variant>
      <vt:variant>
        <vt:i4>8257546</vt:i4>
      </vt:variant>
      <vt:variant>
        <vt:i4>684</vt:i4>
      </vt:variant>
      <vt:variant>
        <vt:i4>0</vt:i4>
      </vt:variant>
      <vt:variant>
        <vt:i4>5</vt:i4>
      </vt:variant>
      <vt:variant>
        <vt:lpwstr>http://www.nevo.co.il/Law_word/law06/TAK-5426.pdf</vt:lpwstr>
      </vt:variant>
      <vt:variant>
        <vt:lpwstr/>
      </vt:variant>
      <vt:variant>
        <vt:i4>8257546</vt:i4>
      </vt:variant>
      <vt:variant>
        <vt:i4>681</vt:i4>
      </vt:variant>
      <vt:variant>
        <vt:i4>0</vt:i4>
      </vt:variant>
      <vt:variant>
        <vt:i4>5</vt:i4>
      </vt:variant>
      <vt:variant>
        <vt:lpwstr>http://www.nevo.co.il/Law_word/law06/TAK-5426.pdf</vt:lpwstr>
      </vt:variant>
      <vt:variant>
        <vt:lpwstr/>
      </vt:variant>
      <vt:variant>
        <vt:i4>8126478</vt:i4>
      </vt:variant>
      <vt:variant>
        <vt:i4>678</vt:i4>
      </vt:variant>
      <vt:variant>
        <vt:i4>0</vt:i4>
      </vt:variant>
      <vt:variant>
        <vt:i4>5</vt:i4>
      </vt:variant>
      <vt:variant>
        <vt:lpwstr>http://www.nevo.co.il/Law_word/law06/TAK-5107.pdf</vt:lpwstr>
      </vt:variant>
      <vt:variant>
        <vt:lpwstr/>
      </vt:variant>
      <vt:variant>
        <vt:i4>7667724</vt:i4>
      </vt:variant>
      <vt:variant>
        <vt:i4>675</vt:i4>
      </vt:variant>
      <vt:variant>
        <vt:i4>0</vt:i4>
      </vt:variant>
      <vt:variant>
        <vt:i4>5</vt:i4>
      </vt:variant>
      <vt:variant>
        <vt:lpwstr>http://www.nevo.co.il/Law_word/law06/TAK-5490.pdf</vt:lpwstr>
      </vt:variant>
      <vt:variant>
        <vt:lpwstr/>
      </vt:variant>
      <vt:variant>
        <vt:i4>7864320</vt:i4>
      </vt:variant>
      <vt:variant>
        <vt:i4>672</vt:i4>
      </vt:variant>
      <vt:variant>
        <vt:i4>0</vt:i4>
      </vt:variant>
      <vt:variant>
        <vt:i4>5</vt:i4>
      </vt:variant>
      <vt:variant>
        <vt:lpwstr>http://www.nevo.co.il/Law_word/law06/TAK-6179.pdf</vt:lpwstr>
      </vt:variant>
      <vt:variant>
        <vt:lpwstr/>
      </vt:variant>
      <vt:variant>
        <vt:i4>8257546</vt:i4>
      </vt:variant>
      <vt:variant>
        <vt:i4>669</vt:i4>
      </vt:variant>
      <vt:variant>
        <vt:i4>0</vt:i4>
      </vt:variant>
      <vt:variant>
        <vt:i4>5</vt:i4>
      </vt:variant>
      <vt:variant>
        <vt:lpwstr>http://www.nevo.co.il/Law_word/law06/TAK-5426.pdf</vt:lpwstr>
      </vt:variant>
      <vt:variant>
        <vt:lpwstr/>
      </vt:variant>
      <vt:variant>
        <vt:i4>8323073</vt:i4>
      </vt:variant>
      <vt:variant>
        <vt:i4>666</vt:i4>
      </vt:variant>
      <vt:variant>
        <vt:i4>0</vt:i4>
      </vt:variant>
      <vt:variant>
        <vt:i4>5</vt:i4>
      </vt:variant>
      <vt:variant>
        <vt:lpwstr>http://www.nevo.co.il/Law_word/law06/TAK-5039.pdf</vt:lpwstr>
      </vt:variant>
      <vt:variant>
        <vt:lpwstr/>
      </vt:variant>
      <vt:variant>
        <vt:i4>8257546</vt:i4>
      </vt:variant>
      <vt:variant>
        <vt:i4>663</vt:i4>
      </vt:variant>
      <vt:variant>
        <vt:i4>0</vt:i4>
      </vt:variant>
      <vt:variant>
        <vt:i4>5</vt:i4>
      </vt:variant>
      <vt:variant>
        <vt:lpwstr>http://www.nevo.co.il/Law_word/law06/TAK-5426.pdf</vt:lpwstr>
      </vt:variant>
      <vt:variant>
        <vt:lpwstr/>
      </vt:variant>
      <vt:variant>
        <vt:i4>7798794</vt:i4>
      </vt:variant>
      <vt:variant>
        <vt:i4>660</vt:i4>
      </vt:variant>
      <vt:variant>
        <vt:i4>0</vt:i4>
      </vt:variant>
      <vt:variant>
        <vt:i4>5</vt:i4>
      </vt:variant>
      <vt:variant>
        <vt:lpwstr>http://www.nevo.co.il/Law_word/law06/tak-7092.pdf</vt:lpwstr>
      </vt:variant>
      <vt:variant>
        <vt:lpwstr/>
      </vt:variant>
      <vt:variant>
        <vt:i4>7798794</vt:i4>
      </vt:variant>
      <vt:variant>
        <vt:i4>657</vt:i4>
      </vt:variant>
      <vt:variant>
        <vt:i4>0</vt:i4>
      </vt:variant>
      <vt:variant>
        <vt:i4>5</vt:i4>
      </vt:variant>
      <vt:variant>
        <vt:lpwstr>http://www.nevo.co.il/Law_word/law06/tak-7092.pdf</vt:lpwstr>
      </vt:variant>
      <vt:variant>
        <vt:lpwstr/>
      </vt:variant>
      <vt:variant>
        <vt:i4>7798794</vt:i4>
      </vt:variant>
      <vt:variant>
        <vt:i4>654</vt:i4>
      </vt:variant>
      <vt:variant>
        <vt:i4>0</vt:i4>
      </vt:variant>
      <vt:variant>
        <vt:i4>5</vt:i4>
      </vt:variant>
      <vt:variant>
        <vt:lpwstr>http://www.nevo.co.il/Law_word/law06/tak-7092.pdf</vt:lpwstr>
      </vt:variant>
      <vt:variant>
        <vt:lpwstr/>
      </vt:variant>
      <vt:variant>
        <vt:i4>7798794</vt:i4>
      </vt:variant>
      <vt:variant>
        <vt:i4>651</vt:i4>
      </vt:variant>
      <vt:variant>
        <vt:i4>0</vt:i4>
      </vt:variant>
      <vt:variant>
        <vt:i4>5</vt:i4>
      </vt:variant>
      <vt:variant>
        <vt:lpwstr>http://www.nevo.co.il/Law_word/law06/tak-7092.pdf</vt:lpwstr>
      </vt:variant>
      <vt:variant>
        <vt:lpwstr/>
      </vt:variant>
      <vt:variant>
        <vt:i4>7798794</vt:i4>
      </vt:variant>
      <vt:variant>
        <vt:i4>648</vt:i4>
      </vt:variant>
      <vt:variant>
        <vt:i4>0</vt:i4>
      </vt:variant>
      <vt:variant>
        <vt:i4>5</vt:i4>
      </vt:variant>
      <vt:variant>
        <vt:lpwstr>http://www.nevo.co.il/Law_word/law06/tak-7092.pdf</vt:lpwstr>
      </vt:variant>
      <vt:variant>
        <vt:lpwstr/>
      </vt:variant>
      <vt:variant>
        <vt:i4>7929865</vt:i4>
      </vt:variant>
      <vt:variant>
        <vt:i4>645</vt:i4>
      </vt:variant>
      <vt:variant>
        <vt:i4>0</vt:i4>
      </vt:variant>
      <vt:variant>
        <vt:i4>5</vt:i4>
      </vt:variant>
      <vt:variant>
        <vt:lpwstr>http://www.nevo.co.il/Law_word/law06/TAK-6667.pdf</vt:lpwstr>
      </vt:variant>
      <vt:variant>
        <vt:lpwstr/>
      </vt:variant>
      <vt:variant>
        <vt:i4>7929865</vt:i4>
      </vt:variant>
      <vt:variant>
        <vt:i4>642</vt:i4>
      </vt:variant>
      <vt:variant>
        <vt:i4>0</vt:i4>
      </vt:variant>
      <vt:variant>
        <vt:i4>5</vt:i4>
      </vt:variant>
      <vt:variant>
        <vt:lpwstr>http://www.nevo.co.il/Law_word/law06/TAK-6667.pdf</vt:lpwstr>
      </vt:variant>
      <vt:variant>
        <vt:lpwstr/>
      </vt:variant>
      <vt:variant>
        <vt:i4>7864330</vt:i4>
      </vt:variant>
      <vt:variant>
        <vt:i4>639</vt:i4>
      </vt:variant>
      <vt:variant>
        <vt:i4>0</vt:i4>
      </vt:variant>
      <vt:variant>
        <vt:i4>5</vt:i4>
      </vt:variant>
      <vt:variant>
        <vt:lpwstr>http://www.nevo.co.il/Law_word/law06/TAK-6674.pdf</vt:lpwstr>
      </vt:variant>
      <vt:variant>
        <vt:lpwstr/>
      </vt:variant>
      <vt:variant>
        <vt:i4>7929865</vt:i4>
      </vt:variant>
      <vt:variant>
        <vt:i4>636</vt:i4>
      </vt:variant>
      <vt:variant>
        <vt:i4>0</vt:i4>
      </vt:variant>
      <vt:variant>
        <vt:i4>5</vt:i4>
      </vt:variant>
      <vt:variant>
        <vt:lpwstr>http://www.nevo.co.il/Law_word/law06/TAK-6667.pdf</vt:lpwstr>
      </vt:variant>
      <vt:variant>
        <vt:lpwstr/>
      </vt:variant>
      <vt:variant>
        <vt:i4>7929865</vt:i4>
      </vt:variant>
      <vt:variant>
        <vt:i4>633</vt:i4>
      </vt:variant>
      <vt:variant>
        <vt:i4>0</vt:i4>
      </vt:variant>
      <vt:variant>
        <vt:i4>5</vt:i4>
      </vt:variant>
      <vt:variant>
        <vt:lpwstr>http://www.nevo.co.il/Law_word/law06/TAK-6667.pdf</vt:lpwstr>
      </vt:variant>
      <vt:variant>
        <vt:lpwstr/>
      </vt:variant>
      <vt:variant>
        <vt:i4>7929865</vt:i4>
      </vt:variant>
      <vt:variant>
        <vt:i4>630</vt:i4>
      </vt:variant>
      <vt:variant>
        <vt:i4>0</vt:i4>
      </vt:variant>
      <vt:variant>
        <vt:i4>5</vt:i4>
      </vt:variant>
      <vt:variant>
        <vt:lpwstr>http://www.nevo.co.il/Law_word/law06/TAK-6667.pdf</vt:lpwstr>
      </vt:variant>
      <vt:variant>
        <vt:lpwstr/>
      </vt:variant>
      <vt:variant>
        <vt:i4>7667724</vt:i4>
      </vt:variant>
      <vt:variant>
        <vt:i4>627</vt:i4>
      </vt:variant>
      <vt:variant>
        <vt:i4>0</vt:i4>
      </vt:variant>
      <vt:variant>
        <vt:i4>5</vt:i4>
      </vt:variant>
      <vt:variant>
        <vt:lpwstr>http://www.nevo.co.il/Law_word/law06/TAK-5490.pdf</vt:lpwstr>
      </vt:variant>
      <vt:variant>
        <vt:lpwstr/>
      </vt:variant>
      <vt:variant>
        <vt:i4>7929865</vt:i4>
      </vt:variant>
      <vt:variant>
        <vt:i4>624</vt:i4>
      </vt:variant>
      <vt:variant>
        <vt:i4>0</vt:i4>
      </vt:variant>
      <vt:variant>
        <vt:i4>5</vt:i4>
      </vt:variant>
      <vt:variant>
        <vt:lpwstr>http://www.nevo.co.il/Law_word/law06/TAK-6667.pdf</vt:lpwstr>
      </vt:variant>
      <vt:variant>
        <vt:lpwstr/>
      </vt:variant>
      <vt:variant>
        <vt:i4>8257546</vt:i4>
      </vt:variant>
      <vt:variant>
        <vt:i4>621</vt:i4>
      </vt:variant>
      <vt:variant>
        <vt:i4>0</vt:i4>
      </vt:variant>
      <vt:variant>
        <vt:i4>5</vt:i4>
      </vt:variant>
      <vt:variant>
        <vt:lpwstr>http://www.nevo.co.il/Law_word/law06/TAK-5426.pdf</vt:lpwstr>
      </vt:variant>
      <vt:variant>
        <vt:lpwstr/>
      </vt:variant>
      <vt:variant>
        <vt:i4>8257546</vt:i4>
      </vt:variant>
      <vt:variant>
        <vt:i4>618</vt:i4>
      </vt:variant>
      <vt:variant>
        <vt:i4>0</vt:i4>
      </vt:variant>
      <vt:variant>
        <vt:i4>5</vt:i4>
      </vt:variant>
      <vt:variant>
        <vt:lpwstr>http://www.nevo.co.il/Law_word/law06/TAK-5426.pdf</vt:lpwstr>
      </vt:variant>
      <vt:variant>
        <vt:lpwstr/>
      </vt:variant>
      <vt:variant>
        <vt:i4>3407906</vt:i4>
      </vt:variant>
      <vt:variant>
        <vt:i4>612</vt:i4>
      </vt:variant>
      <vt:variant>
        <vt:i4>0</vt:i4>
      </vt:variant>
      <vt:variant>
        <vt:i4>5</vt:i4>
      </vt:variant>
      <vt:variant>
        <vt:lpwstr/>
      </vt:variant>
      <vt:variant>
        <vt:lpwstr>Seif87</vt:lpwstr>
      </vt:variant>
      <vt:variant>
        <vt:i4>3473442</vt:i4>
      </vt:variant>
      <vt:variant>
        <vt:i4>606</vt:i4>
      </vt:variant>
      <vt:variant>
        <vt:i4>0</vt:i4>
      </vt:variant>
      <vt:variant>
        <vt:i4>5</vt:i4>
      </vt:variant>
      <vt:variant>
        <vt:lpwstr/>
      </vt:variant>
      <vt:variant>
        <vt:lpwstr>Seif86</vt:lpwstr>
      </vt:variant>
      <vt:variant>
        <vt:i4>3538978</vt:i4>
      </vt:variant>
      <vt:variant>
        <vt:i4>600</vt:i4>
      </vt:variant>
      <vt:variant>
        <vt:i4>0</vt:i4>
      </vt:variant>
      <vt:variant>
        <vt:i4>5</vt:i4>
      </vt:variant>
      <vt:variant>
        <vt:lpwstr/>
      </vt:variant>
      <vt:variant>
        <vt:lpwstr>Seif85</vt:lpwstr>
      </vt:variant>
      <vt:variant>
        <vt:i4>3604514</vt:i4>
      </vt:variant>
      <vt:variant>
        <vt:i4>594</vt:i4>
      </vt:variant>
      <vt:variant>
        <vt:i4>0</vt:i4>
      </vt:variant>
      <vt:variant>
        <vt:i4>5</vt:i4>
      </vt:variant>
      <vt:variant>
        <vt:lpwstr/>
      </vt:variant>
      <vt:variant>
        <vt:lpwstr>Seif84</vt:lpwstr>
      </vt:variant>
      <vt:variant>
        <vt:i4>3145762</vt:i4>
      </vt:variant>
      <vt:variant>
        <vt:i4>588</vt:i4>
      </vt:variant>
      <vt:variant>
        <vt:i4>0</vt:i4>
      </vt:variant>
      <vt:variant>
        <vt:i4>5</vt:i4>
      </vt:variant>
      <vt:variant>
        <vt:lpwstr/>
      </vt:variant>
      <vt:variant>
        <vt:lpwstr>Seif83</vt:lpwstr>
      </vt:variant>
      <vt:variant>
        <vt:i4>3211298</vt:i4>
      </vt:variant>
      <vt:variant>
        <vt:i4>582</vt:i4>
      </vt:variant>
      <vt:variant>
        <vt:i4>0</vt:i4>
      </vt:variant>
      <vt:variant>
        <vt:i4>5</vt:i4>
      </vt:variant>
      <vt:variant>
        <vt:lpwstr/>
      </vt:variant>
      <vt:variant>
        <vt:lpwstr>Seif82</vt:lpwstr>
      </vt:variant>
      <vt:variant>
        <vt:i4>3276834</vt:i4>
      </vt:variant>
      <vt:variant>
        <vt:i4>576</vt:i4>
      </vt:variant>
      <vt:variant>
        <vt:i4>0</vt:i4>
      </vt:variant>
      <vt:variant>
        <vt:i4>5</vt:i4>
      </vt:variant>
      <vt:variant>
        <vt:lpwstr/>
      </vt:variant>
      <vt:variant>
        <vt:lpwstr>Seif81</vt:lpwstr>
      </vt:variant>
      <vt:variant>
        <vt:i4>3342370</vt:i4>
      </vt:variant>
      <vt:variant>
        <vt:i4>570</vt:i4>
      </vt:variant>
      <vt:variant>
        <vt:i4>0</vt:i4>
      </vt:variant>
      <vt:variant>
        <vt:i4>5</vt:i4>
      </vt:variant>
      <vt:variant>
        <vt:lpwstr/>
      </vt:variant>
      <vt:variant>
        <vt:lpwstr>Seif80</vt:lpwstr>
      </vt:variant>
      <vt:variant>
        <vt:i4>3801133</vt:i4>
      </vt:variant>
      <vt:variant>
        <vt:i4>564</vt:i4>
      </vt:variant>
      <vt:variant>
        <vt:i4>0</vt:i4>
      </vt:variant>
      <vt:variant>
        <vt:i4>5</vt:i4>
      </vt:variant>
      <vt:variant>
        <vt:lpwstr/>
      </vt:variant>
      <vt:variant>
        <vt:lpwstr>Seif79</vt:lpwstr>
      </vt:variant>
      <vt:variant>
        <vt:i4>3866669</vt:i4>
      </vt:variant>
      <vt:variant>
        <vt:i4>558</vt:i4>
      </vt:variant>
      <vt:variant>
        <vt:i4>0</vt:i4>
      </vt:variant>
      <vt:variant>
        <vt:i4>5</vt:i4>
      </vt:variant>
      <vt:variant>
        <vt:lpwstr/>
      </vt:variant>
      <vt:variant>
        <vt:lpwstr>Seif78</vt:lpwstr>
      </vt:variant>
      <vt:variant>
        <vt:i4>3407917</vt:i4>
      </vt:variant>
      <vt:variant>
        <vt:i4>552</vt:i4>
      </vt:variant>
      <vt:variant>
        <vt:i4>0</vt:i4>
      </vt:variant>
      <vt:variant>
        <vt:i4>5</vt:i4>
      </vt:variant>
      <vt:variant>
        <vt:lpwstr/>
      </vt:variant>
      <vt:variant>
        <vt:lpwstr>Seif77</vt:lpwstr>
      </vt:variant>
      <vt:variant>
        <vt:i4>6094857</vt:i4>
      </vt:variant>
      <vt:variant>
        <vt:i4>546</vt:i4>
      </vt:variant>
      <vt:variant>
        <vt:i4>0</vt:i4>
      </vt:variant>
      <vt:variant>
        <vt:i4>5</vt:i4>
      </vt:variant>
      <vt:variant>
        <vt:lpwstr/>
      </vt:variant>
      <vt:variant>
        <vt:lpwstr>med8</vt:lpwstr>
      </vt:variant>
      <vt:variant>
        <vt:i4>3473453</vt:i4>
      </vt:variant>
      <vt:variant>
        <vt:i4>540</vt:i4>
      </vt:variant>
      <vt:variant>
        <vt:i4>0</vt:i4>
      </vt:variant>
      <vt:variant>
        <vt:i4>5</vt:i4>
      </vt:variant>
      <vt:variant>
        <vt:lpwstr/>
      </vt:variant>
      <vt:variant>
        <vt:lpwstr>Seif76</vt:lpwstr>
      </vt:variant>
      <vt:variant>
        <vt:i4>3538989</vt:i4>
      </vt:variant>
      <vt:variant>
        <vt:i4>534</vt:i4>
      </vt:variant>
      <vt:variant>
        <vt:i4>0</vt:i4>
      </vt:variant>
      <vt:variant>
        <vt:i4>5</vt:i4>
      </vt:variant>
      <vt:variant>
        <vt:lpwstr/>
      </vt:variant>
      <vt:variant>
        <vt:lpwstr>Seif75</vt:lpwstr>
      </vt:variant>
      <vt:variant>
        <vt:i4>3276845</vt:i4>
      </vt:variant>
      <vt:variant>
        <vt:i4>528</vt:i4>
      </vt:variant>
      <vt:variant>
        <vt:i4>0</vt:i4>
      </vt:variant>
      <vt:variant>
        <vt:i4>5</vt:i4>
      </vt:variant>
      <vt:variant>
        <vt:lpwstr/>
      </vt:variant>
      <vt:variant>
        <vt:lpwstr>Seif71</vt:lpwstr>
      </vt:variant>
      <vt:variant>
        <vt:i4>3342381</vt:i4>
      </vt:variant>
      <vt:variant>
        <vt:i4>522</vt:i4>
      </vt:variant>
      <vt:variant>
        <vt:i4>0</vt:i4>
      </vt:variant>
      <vt:variant>
        <vt:i4>5</vt:i4>
      </vt:variant>
      <vt:variant>
        <vt:lpwstr/>
      </vt:variant>
      <vt:variant>
        <vt:lpwstr>Seif70</vt:lpwstr>
      </vt:variant>
      <vt:variant>
        <vt:i4>3801132</vt:i4>
      </vt:variant>
      <vt:variant>
        <vt:i4>516</vt:i4>
      </vt:variant>
      <vt:variant>
        <vt:i4>0</vt:i4>
      </vt:variant>
      <vt:variant>
        <vt:i4>5</vt:i4>
      </vt:variant>
      <vt:variant>
        <vt:lpwstr/>
      </vt:variant>
      <vt:variant>
        <vt:lpwstr>Seif69</vt:lpwstr>
      </vt:variant>
      <vt:variant>
        <vt:i4>3866668</vt:i4>
      </vt:variant>
      <vt:variant>
        <vt:i4>510</vt:i4>
      </vt:variant>
      <vt:variant>
        <vt:i4>0</vt:i4>
      </vt:variant>
      <vt:variant>
        <vt:i4>5</vt:i4>
      </vt:variant>
      <vt:variant>
        <vt:lpwstr/>
      </vt:variant>
      <vt:variant>
        <vt:lpwstr>Seif68</vt:lpwstr>
      </vt:variant>
      <vt:variant>
        <vt:i4>3407916</vt:i4>
      </vt:variant>
      <vt:variant>
        <vt:i4>504</vt:i4>
      </vt:variant>
      <vt:variant>
        <vt:i4>0</vt:i4>
      </vt:variant>
      <vt:variant>
        <vt:i4>5</vt:i4>
      </vt:variant>
      <vt:variant>
        <vt:lpwstr/>
      </vt:variant>
      <vt:variant>
        <vt:lpwstr>Seif67</vt:lpwstr>
      </vt:variant>
      <vt:variant>
        <vt:i4>3473452</vt:i4>
      </vt:variant>
      <vt:variant>
        <vt:i4>498</vt:i4>
      </vt:variant>
      <vt:variant>
        <vt:i4>0</vt:i4>
      </vt:variant>
      <vt:variant>
        <vt:i4>5</vt:i4>
      </vt:variant>
      <vt:variant>
        <vt:lpwstr/>
      </vt:variant>
      <vt:variant>
        <vt:lpwstr>Seif66</vt:lpwstr>
      </vt:variant>
      <vt:variant>
        <vt:i4>3538988</vt:i4>
      </vt:variant>
      <vt:variant>
        <vt:i4>492</vt:i4>
      </vt:variant>
      <vt:variant>
        <vt:i4>0</vt:i4>
      </vt:variant>
      <vt:variant>
        <vt:i4>5</vt:i4>
      </vt:variant>
      <vt:variant>
        <vt:lpwstr/>
      </vt:variant>
      <vt:variant>
        <vt:lpwstr>Seif65</vt:lpwstr>
      </vt:variant>
      <vt:variant>
        <vt:i4>3604524</vt:i4>
      </vt:variant>
      <vt:variant>
        <vt:i4>486</vt:i4>
      </vt:variant>
      <vt:variant>
        <vt:i4>0</vt:i4>
      </vt:variant>
      <vt:variant>
        <vt:i4>5</vt:i4>
      </vt:variant>
      <vt:variant>
        <vt:lpwstr/>
      </vt:variant>
      <vt:variant>
        <vt:lpwstr>Seif64</vt:lpwstr>
      </vt:variant>
      <vt:variant>
        <vt:i4>3145772</vt:i4>
      </vt:variant>
      <vt:variant>
        <vt:i4>480</vt:i4>
      </vt:variant>
      <vt:variant>
        <vt:i4>0</vt:i4>
      </vt:variant>
      <vt:variant>
        <vt:i4>5</vt:i4>
      </vt:variant>
      <vt:variant>
        <vt:lpwstr/>
      </vt:variant>
      <vt:variant>
        <vt:lpwstr>Seif63</vt:lpwstr>
      </vt:variant>
      <vt:variant>
        <vt:i4>3211308</vt:i4>
      </vt:variant>
      <vt:variant>
        <vt:i4>474</vt:i4>
      </vt:variant>
      <vt:variant>
        <vt:i4>0</vt:i4>
      </vt:variant>
      <vt:variant>
        <vt:i4>5</vt:i4>
      </vt:variant>
      <vt:variant>
        <vt:lpwstr/>
      </vt:variant>
      <vt:variant>
        <vt:lpwstr>Seif62</vt:lpwstr>
      </vt:variant>
      <vt:variant>
        <vt:i4>3276844</vt:i4>
      </vt:variant>
      <vt:variant>
        <vt:i4>468</vt:i4>
      </vt:variant>
      <vt:variant>
        <vt:i4>0</vt:i4>
      </vt:variant>
      <vt:variant>
        <vt:i4>5</vt:i4>
      </vt:variant>
      <vt:variant>
        <vt:lpwstr/>
      </vt:variant>
      <vt:variant>
        <vt:lpwstr>Seif61</vt:lpwstr>
      </vt:variant>
      <vt:variant>
        <vt:i4>3342380</vt:i4>
      </vt:variant>
      <vt:variant>
        <vt:i4>462</vt:i4>
      </vt:variant>
      <vt:variant>
        <vt:i4>0</vt:i4>
      </vt:variant>
      <vt:variant>
        <vt:i4>5</vt:i4>
      </vt:variant>
      <vt:variant>
        <vt:lpwstr/>
      </vt:variant>
      <vt:variant>
        <vt:lpwstr>Seif60</vt:lpwstr>
      </vt:variant>
      <vt:variant>
        <vt:i4>3801135</vt:i4>
      </vt:variant>
      <vt:variant>
        <vt:i4>456</vt:i4>
      </vt:variant>
      <vt:variant>
        <vt:i4>0</vt:i4>
      </vt:variant>
      <vt:variant>
        <vt:i4>5</vt:i4>
      </vt:variant>
      <vt:variant>
        <vt:lpwstr/>
      </vt:variant>
      <vt:variant>
        <vt:lpwstr>Seif59</vt:lpwstr>
      </vt:variant>
      <vt:variant>
        <vt:i4>3866671</vt:i4>
      </vt:variant>
      <vt:variant>
        <vt:i4>450</vt:i4>
      </vt:variant>
      <vt:variant>
        <vt:i4>0</vt:i4>
      </vt:variant>
      <vt:variant>
        <vt:i4>5</vt:i4>
      </vt:variant>
      <vt:variant>
        <vt:lpwstr/>
      </vt:variant>
      <vt:variant>
        <vt:lpwstr>Seif58</vt:lpwstr>
      </vt:variant>
      <vt:variant>
        <vt:i4>3407919</vt:i4>
      </vt:variant>
      <vt:variant>
        <vt:i4>444</vt:i4>
      </vt:variant>
      <vt:variant>
        <vt:i4>0</vt:i4>
      </vt:variant>
      <vt:variant>
        <vt:i4>5</vt:i4>
      </vt:variant>
      <vt:variant>
        <vt:lpwstr/>
      </vt:variant>
      <vt:variant>
        <vt:lpwstr>Seif57</vt:lpwstr>
      </vt:variant>
      <vt:variant>
        <vt:i4>5373961</vt:i4>
      </vt:variant>
      <vt:variant>
        <vt:i4>438</vt:i4>
      </vt:variant>
      <vt:variant>
        <vt:i4>0</vt:i4>
      </vt:variant>
      <vt:variant>
        <vt:i4>5</vt:i4>
      </vt:variant>
      <vt:variant>
        <vt:lpwstr/>
      </vt:variant>
      <vt:variant>
        <vt:lpwstr>med7</vt:lpwstr>
      </vt:variant>
      <vt:variant>
        <vt:i4>3473455</vt:i4>
      </vt:variant>
      <vt:variant>
        <vt:i4>432</vt:i4>
      </vt:variant>
      <vt:variant>
        <vt:i4>0</vt:i4>
      </vt:variant>
      <vt:variant>
        <vt:i4>5</vt:i4>
      </vt:variant>
      <vt:variant>
        <vt:lpwstr/>
      </vt:variant>
      <vt:variant>
        <vt:lpwstr>Seif56</vt:lpwstr>
      </vt:variant>
      <vt:variant>
        <vt:i4>3538991</vt:i4>
      </vt:variant>
      <vt:variant>
        <vt:i4>426</vt:i4>
      </vt:variant>
      <vt:variant>
        <vt:i4>0</vt:i4>
      </vt:variant>
      <vt:variant>
        <vt:i4>5</vt:i4>
      </vt:variant>
      <vt:variant>
        <vt:lpwstr/>
      </vt:variant>
      <vt:variant>
        <vt:lpwstr>Seif55</vt:lpwstr>
      </vt:variant>
      <vt:variant>
        <vt:i4>3604527</vt:i4>
      </vt:variant>
      <vt:variant>
        <vt:i4>420</vt:i4>
      </vt:variant>
      <vt:variant>
        <vt:i4>0</vt:i4>
      </vt:variant>
      <vt:variant>
        <vt:i4>5</vt:i4>
      </vt:variant>
      <vt:variant>
        <vt:lpwstr/>
      </vt:variant>
      <vt:variant>
        <vt:lpwstr>Seif54</vt:lpwstr>
      </vt:variant>
      <vt:variant>
        <vt:i4>3145775</vt:i4>
      </vt:variant>
      <vt:variant>
        <vt:i4>414</vt:i4>
      </vt:variant>
      <vt:variant>
        <vt:i4>0</vt:i4>
      </vt:variant>
      <vt:variant>
        <vt:i4>5</vt:i4>
      </vt:variant>
      <vt:variant>
        <vt:lpwstr/>
      </vt:variant>
      <vt:variant>
        <vt:lpwstr>Seif53</vt:lpwstr>
      </vt:variant>
      <vt:variant>
        <vt:i4>3211311</vt:i4>
      </vt:variant>
      <vt:variant>
        <vt:i4>408</vt:i4>
      </vt:variant>
      <vt:variant>
        <vt:i4>0</vt:i4>
      </vt:variant>
      <vt:variant>
        <vt:i4>5</vt:i4>
      </vt:variant>
      <vt:variant>
        <vt:lpwstr/>
      </vt:variant>
      <vt:variant>
        <vt:lpwstr>Seif52</vt:lpwstr>
      </vt:variant>
      <vt:variant>
        <vt:i4>3276847</vt:i4>
      </vt:variant>
      <vt:variant>
        <vt:i4>402</vt:i4>
      </vt:variant>
      <vt:variant>
        <vt:i4>0</vt:i4>
      </vt:variant>
      <vt:variant>
        <vt:i4>5</vt:i4>
      </vt:variant>
      <vt:variant>
        <vt:lpwstr/>
      </vt:variant>
      <vt:variant>
        <vt:lpwstr>Seif51</vt:lpwstr>
      </vt:variant>
      <vt:variant>
        <vt:i4>3342383</vt:i4>
      </vt:variant>
      <vt:variant>
        <vt:i4>396</vt:i4>
      </vt:variant>
      <vt:variant>
        <vt:i4>0</vt:i4>
      </vt:variant>
      <vt:variant>
        <vt:i4>5</vt:i4>
      </vt:variant>
      <vt:variant>
        <vt:lpwstr/>
      </vt:variant>
      <vt:variant>
        <vt:lpwstr>Seif50</vt:lpwstr>
      </vt:variant>
      <vt:variant>
        <vt:i4>5439497</vt:i4>
      </vt:variant>
      <vt:variant>
        <vt:i4>390</vt:i4>
      </vt:variant>
      <vt:variant>
        <vt:i4>0</vt:i4>
      </vt:variant>
      <vt:variant>
        <vt:i4>5</vt:i4>
      </vt:variant>
      <vt:variant>
        <vt:lpwstr/>
      </vt:variant>
      <vt:variant>
        <vt:lpwstr>med6</vt:lpwstr>
      </vt:variant>
      <vt:variant>
        <vt:i4>3801134</vt:i4>
      </vt:variant>
      <vt:variant>
        <vt:i4>384</vt:i4>
      </vt:variant>
      <vt:variant>
        <vt:i4>0</vt:i4>
      </vt:variant>
      <vt:variant>
        <vt:i4>5</vt:i4>
      </vt:variant>
      <vt:variant>
        <vt:lpwstr/>
      </vt:variant>
      <vt:variant>
        <vt:lpwstr>Seif49</vt:lpwstr>
      </vt:variant>
      <vt:variant>
        <vt:i4>3866670</vt:i4>
      </vt:variant>
      <vt:variant>
        <vt:i4>378</vt:i4>
      </vt:variant>
      <vt:variant>
        <vt:i4>0</vt:i4>
      </vt:variant>
      <vt:variant>
        <vt:i4>5</vt:i4>
      </vt:variant>
      <vt:variant>
        <vt:lpwstr/>
      </vt:variant>
      <vt:variant>
        <vt:lpwstr>Seif48</vt:lpwstr>
      </vt:variant>
      <vt:variant>
        <vt:i4>3407918</vt:i4>
      </vt:variant>
      <vt:variant>
        <vt:i4>372</vt:i4>
      </vt:variant>
      <vt:variant>
        <vt:i4>0</vt:i4>
      </vt:variant>
      <vt:variant>
        <vt:i4>5</vt:i4>
      </vt:variant>
      <vt:variant>
        <vt:lpwstr/>
      </vt:variant>
      <vt:variant>
        <vt:lpwstr>Seif47</vt:lpwstr>
      </vt:variant>
      <vt:variant>
        <vt:i4>3473454</vt:i4>
      </vt:variant>
      <vt:variant>
        <vt:i4>366</vt:i4>
      </vt:variant>
      <vt:variant>
        <vt:i4>0</vt:i4>
      </vt:variant>
      <vt:variant>
        <vt:i4>5</vt:i4>
      </vt:variant>
      <vt:variant>
        <vt:lpwstr/>
      </vt:variant>
      <vt:variant>
        <vt:lpwstr>Seif46</vt:lpwstr>
      </vt:variant>
      <vt:variant>
        <vt:i4>3538990</vt:i4>
      </vt:variant>
      <vt:variant>
        <vt:i4>360</vt:i4>
      </vt:variant>
      <vt:variant>
        <vt:i4>0</vt:i4>
      </vt:variant>
      <vt:variant>
        <vt:i4>5</vt:i4>
      </vt:variant>
      <vt:variant>
        <vt:lpwstr/>
      </vt:variant>
      <vt:variant>
        <vt:lpwstr>Seif45</vt:lpwstr>
      </vt:variant>
      <vt:variant>
        <vt:i4>3604526</vt:i4>
      </vt:variant>
      <vt:variant>
        <vt:i4>354</vt:i4>
      </vt:variant>
      <vt:variant>
        <vt:i4>0</vt:i4>
      </vt:variant>
      <vt:variant>
        <vt:i4>5</vt:i4>
      </vt:variant>
      <vt:variant>
        <vt:lpwstr/>
      </vt:variant>
      <vt:variant>
        <vt:lpwstr>Seif44</vt:lpwstr>
      </vt:variant>
      <vt:variant>
        <vt:i4>3145774</vt:i4>
      </vt:variant>
      <vt:variant>
        <vt:i4>348</vt:i4>
      </vt:variant>
      <vt:variant>
        <vt:i4>0</vt:i4>
      </vt:variant>
      <vt:variant>
        <vt:i4>5</vt:i4>
      </vt:variant>
      <vt:variant>
        <vt:lpwstr/>
      </vt:variant>
      <vt:variant>
        <vt:lpwstr>Seif43</vt:lpwstr>
      </vt:variant>
      <vt:variant>
        <vt:i4>3211310</vt:i4>
      </vt:variant>
      <vt:variant>
        <vt:i4>342</vt:i4>
      </vt:variant>
      <vt:variant>
        <vt:i4>0</vt:i4>
      </vt:variant>
      <vt:variant>
        <vt:i4>5</vt:i4>
      </vt:variant>
      <vt:variant>
        <vt:lpwstr/>
      </vt:variant>
      <vt:variant>
        <vt:lpwstr>Seif42</vt:lpwstr>
      </vt:variant>
      <vt:variant>
        <vt:i4>3276846</vt:i4>
      </vt:variant>
      <vt:variant>
        <vt:i4>336</vt:i4>
      </vt:variant>
      <vt:variant>
        <vt:i4>0</vt:i4>
      </vt:variant>
      <vt:variant>
        <vt:i4>5</vt:i4>
      </vt:variant>
      <vt:variant>
        <vt:lpwstr/>
      </vt:variant>
      <vt:variant>
        <vt:lpwstr>Seif41</vt:lpwstr>
      </vt:variant>
      <vt:variant>
        <vt:i4>3342382</vt:i4>
      </vt:variant>
      <vt:variant>
        <vt:i4>330</vt:i4>
      </vt:variant>
      <vt:variant>
        <vt:i4>0</vt:i4>
      </vt:variant>
      <vt:variant>
        <vt:i4>5</vt:i4>
      </vt:variant>
      <vt:variant>
        <vt:lpwstr/>
      </vt:variant>
      <vt:variant>
        <vt:lpwstr>Seif40</vt:lpwstr>
      </vt:variant>
      <vt:variant>
        <vt:i4>3801129</vt:i4>
      </vt:variant>
      <vt:variant>
        <vt:i4>324</vt:i4>
      </vt:variant>
      <vt:variant>
        <vt:i4>0</vt:i4>
      </vt:variant>
      <vt:variant>
        <vt:i4>5</vt:i4>
      </vt:variant>
      <vt:variant>
        <vt:lpwstr/>
      </vt:variant>
      <vt:variant>
        <vt:lpwstr>Seif39</vt:lpwstr>
      </vt:variant>
      <vt:variant>
        <vt:i4>3866665</vt:i4>
      </vt:variant>
      <vt:variant>
        <vt:i4>318</vt:i4>
      </vt:variant>
      <vt:variant>
        <vt:i4>0</vt:i4>
      </vt:variant>
      <vt:variant>
        <vt:i4>5</vt:i4>
      </vt:variant>
      <vt:variant>
        <vt:lpwstr/>
      </vt:variant>
      <vt:variant>
        <vt:lpwstr>Seif38</vt:lpwstr>
      </vt:variant>
      <vt:variant>
        <vt:i4>3407913</vt:i4>
      </vt:variant>
      <vt:variant>
        <vt:i4>312</vt:i4>
      </vt:variant>
      <vt:variant>
        <vt:i4>0</vt:i4>
      </vt:variant>
      <vt:variant>
        <vt:i4>5</vt:i4>
      </vt:variant>
      <vt:variant>
        <vt:lpwstr/>
      </vt:variant>
      <vt:variant>
        <vt:lpwstr>Seif37</vt:lpwstr>
      </vt:variant>
      <vt:variant>
        <vt:i4>3473449</vt:i4>
      </vt:variant>
      <vt:variant>
        <vt:i4>306</vt:i4>
      </vt:variant>
      <vt:variant>
        <vt:i4>0</vt:i4>
      </vt:variant>
      <vt:variant>
        <vt:i4>5</vt:i4>
      </vt:variant>
      <vt:variant>
        <vt:lpwstr/>
      </vt:variant>
      <vt:variant>
        <vt:lpwstr>Seif36</vt:lpwstr>
      </vt:variant>
      <vt:variant>
        <vt:i4>5242889</vt:i4>
      </vt:variant>
      <vt:variant>
        <vt:i4>300</vt:i4>
      </vt:variant>
      <vt:variant>
        <vt:i4>0</vt:i4>
      </vt:variant>
      <vt:variant>
        <vt:i4>5</vt:i4>
      </vt:variant>
      <vt:variant>
        <vt:lpwstr/>
      </vt:variant>
      <vt:variant>
        <vt:lpwstr>med5</vt:lpwstr>
      </vt:variant>
      <vt:variant>
        <vt:i4>3538985</vt:i4>
      </vt:variant>
      <vt:variant>
        <vt:i4>294</vt:i4>
      </vt:variant>
      <vt:variant>
        <vt:i4>0</vt:i4>
      </vt:variant>
      <vt:variant>
        <vt:i4>5</vt:i4>
      </vt:variant>
      <vt:variant>
        <vt:lpwstr/>
      </vt:variant>
      <vt:variant>
        <vt:lpwstr>Seif35</vt:lpwstr>
      </vt:variant>
      <vt:variant>
        <vt:i4>3604521</vt:i4>
      </vt:variant>
      <vt:variant>
        <vt:i4>288</vt:i4>
      </vt:variant>
      <vt:variant>
        <vt:i4>0</vt:i4>
      </vt:variant>
      <vt:variant>
        <vt:i4>5</vt:i4>
      </vt:variant>
      <vt:variant>
        <vt:lpwstr/>
      </vt:variant>
      <vt:variant>
        <vt:lpwstr>Seif34</vt:lpwstr>
      </vt:variant>
      <vt:variant>
        <vt:i4>3145769</vt:i4>
      </vt:variant>
      <vt:variant>
        <vt:i4>282</vt:i4>
      </vt:variant>
      <vt:variant>
        <vt:i4>0</vt:i4>
      </vt:variant>
      <vt:variant>
        <vt:i4>5</vt:i4>
      </vt:variant>
      <vt:variant>
        <vt:lpwstr/>
      </vt:variant>
      <vt:variant>
        <vt:lpwstr>Seif33</vt:lpwstr>
      </vt:variant>
      <vt:variant>
        <vt:i4>3211305</vt:i4>
      </vt:variant>
      <vt:variant>
        <vt:i4>276</vt:i4>
      </vt:variant>
      <vt:variant>
        <vt:i4>0</vt:i4>
      </vt:variant>
      <vt:variant>
        <vt:i4>5</vt:i4>
      </vt:variant>
      <vt:variant>
        <vt:lpwstr/>
      </vt:variant>
      <vt:variant>
        <vt:lpwstr>Seif32</vt:lpwstr>
      </vt:variant>
      <vt:variant>
        <vt:i4>3276841</vt:i4>
      </vt:variant>
      <vt:variant>
        <vt:i4>270</vt:i4>
      </vt:variant>
      <vt:variant>
        <vt:i4>0</vt:i4>
      </vt:variant>
      <vt:variant>
        <vt:i4>5</vt:i4>
      </vt:variant>
      <vt:variant>
        <vt:lpwstr/>
      </vt:variant>
      <vt:variant>
        <vt:lpwstr>Seif31</vt:lpwstr>
      </vt:variant>
      <vt:variant>
        <vt:i4>3342377</vt:i4>
      </vt:variant>
      <vt:variant>
        <vt:i4>264</vt:i4>
      </vt:variant>
      <vt:variant>
        <vt:i4>0</vt:i4>
      </vt:variant>
      <vt:variant>
        <vt:i4>5</vt:i4>
      </vt:variant>
      <vt:variant>
        <vt:lpwstr/>
      </vt:variant>
      <vt:variant>
        <vt:lpwstr>Seif30</vt:lpwstr>
      </vt:variant>
      <vt:variant>
        <vt:i4>3801128</vt:i4>
      </vt:variant>
      <vt:variant>
        <vt:i4>258</vt:i4>
      </vt:variant>
      <vt:variant>
        <vt:i4>0</vt:i4>
      </vt:variant>
      <vt:variant>
        <vt:i4>5</vt:i4>
      </vt:variant>
      <vt:variant>
        <vt:lpwstr/>
      </vt:variant>
      <vt:variant>
        <vt:lpwstr>Seif29</vt:lpwstr>
      </vt:variant>
      <vt:variant>
        <vt:i4>3866664</vt:i4>
      </vt:variant>
      <vt:variant>
        <vt:i4>252</vt:i4>
      </vt:variant>
      <vt:variant>
        <vt:i4>0</vt:i4>
      </vt:variant>
      <vt:variant>
        <vt:i4>5</vt:i4>
      </vt:variant>
      <vt:variant>
        <vt:lpwstr/>
      </vt:variant>
      <vt:variant>
        <vt:lpwstr>Seif28</vt:lpwstr>
      </vt:variant>
      <vt:variant>
        <vt:i4>3407912</vt:i4>
      </vt:variant>
      <vt:variant>
        <vt:i4>246</vt:i4>
      </vt:variant>
      <vt:variant>
        <vt:i4>0</vt:i4>
      </vt:variant>
      <vt:variant>
        <vt:i4>5</vt:i4>
      </vt:variant>
      <vt:variant>
        <vt:lpwstr/>
      </vt:variant>
      <vt:variant>
        <vt:lpwstr>Seif27</vt:lpwstr>
      </vt:variant>
      <vt:variant>
        <vt:i4>3473448</vt:i4>
      </vt:variant>
      <vt:variant>
        <vt:i4>240</vt:i4>
      </vt:variant>
      <vt:variant>
        <vt:i4>0</vt:i4>
      </vt:variant>
      <vt:variant>
        <vt:i4>5</vt:i4>
      </vt:variant>
      <vt:variant>
        <vt:lpwstr/>
      </vt:variant>
      <vt:variant>
        <vt:lpwstr>Seif26</vt:lpwstr>
      </vt:variant>
      <vt:variant>
        <vt:i4>3538984</vt:i4>
      </vt:variant>
      <vt:variant>
        <vt:i4>234</vt:i4>
      </vt:variant>
      <vt:variant>
        <vt:i4>0</vt:i4>
      </vt:variant>
      <vt:variant>
        <vt:i4>5</vt:i4>
      </vt:variant>
      <vt:variant>
        <vt:lpwstr/>
      </vt:variant>
      <vt:variant>
        <vt:lpwstr>Seif25</vt:lpwstr>
      </vt:variant>
      <vt:variant>
        <vt:i4>3604520</vt:i4>
      </vt:variant>
      <vt:variant>
        <vt:i4>228</vt:i4>
      </vt:variant>
      <vt:variant>
        <vt:i4>0</vt:i4>
      </vt:variant>
      <vt:variant>
        <vt:i4>5</vt:i4>
      </vt:variant>
      <vt:variant>
        <vt:lpwstr/>
      </vt:variant>
      <vt:variant>
        <vt:lpwstr>Seif24</vt:lpwstr>
      </vt:variant>
      <vt:variant>
        <vt:i4>3145768</vt:i4>
      </vt:variant>
      <vt:variant>
        <vt:i4>222</vt:i4>
      </vt:variant>
      <vt:variant>
        <vt:i4>0</vt:i4>
      </vt:variant>
      <vt:variant>
        <vt:i4>5</vt:i4>
      </vt:variant>
      <vt:variant>
        <vt:lpwstr/>
      </vt:variant>
      <vt:variant>
        <vt:lpwstr>Seif23</vt:lpwstr>
      </vt:variant>
      <vt:variant>
        <vt:i4>5308425</vt:i4>
      </vt:variant>
      <vt:variant>
        <vt:i4>216</vt:i4>
      </vt:variant>
      <vt:variant>
        <vt:i4>0</vt:i4>
      </vt:variant>
      <vt:variant>
        <vt:i4>5</vt:i4>
      </vt:variant>
      <vt:variant>
        <vt:lpwstr/>
      </vt:variant>
      <vt:variant>
        <vt:lpwstr>med4</vt:lpwstr>
      </vt:variant>
      <vt:variant>
        <vt:i4>3604515</vt:i4>
      </vt:variant>
      <vt:variant>
        <vt:i4>210</vt:i4>
      </vt:variant>
      <vt:variant>
        <vt:i4>0</vt:i4>
      </vt:variant>
      <vt:variant>
        <vt:i4>5</vt:i4>
      </vt:variant>
      <vt:variant>
        <vt:lpwstr/>
      </vt:variant>
      <vt:variant>
        <vt:lpwstr>Seif94</vt:lpwstr>
      </vt:variant>
      <vt:variant>
        <vt:i4>3145763</vt:i4>
      </vt:variant>
      <vt:variant>
        <vt:i4>204</vt:i4>
      </vt:variant>
      <vt:variant>
        <vt:i4>0</vt:i4>
      </vt:variant>
      <vt:variant>
        <vt:i4>5</vt:i4>
      </vt:variant>
      <vt:variant>
        <vt:lpwstr/>
      </vt:variant>
      <vt:variant>
        <vt:lpwstr>Seif93</vt:lpwstr>
      </vt:variant>
      <vt:variant>
        <vt:i4>3211299</vt:i4>
      </vt:variant>
      <vt:variant>
        <vt:i4>198</vt:i4>
      </vt:variant>
      <vt:variant>
        <vt:i4>0</vt:i4>
      </vt:variant>
      <vt:variant>
        <vt:i4>5</vt:i4>
      </vt:variant>
      <vt:variant>
        <vt:lpwstr/>
      </vt:variant>
      <vt:variant>
        <vt:lpwstr>Seif92</vt:lpwstr>
      </vt:variant>
      <vt:variant>
        <vt:i4>3276835</vt:i4>
      </vt:variant>
      <vt:variant>
        <vt:i4>192</vt:i4>
      </vt:variant>
      <vt:variant>
        <vt:i4>0</vt:i4>
      </vt:variant>
      <vt:variant>
        <vt:i4>5</vt:i4>
      </vt:variant>
      <vt:variant>
        <vt:lpwstr/>
      </vt:variant>
      <vt:variant>
        <vt:lpwstr>Seif91</vt:lpwstr>
      </vt:variant>
      <vt:variant>
        <vt:i4>3342371</vt:i4>
      </vt:variant>
      <vt:variant>
        <vt:i4>186</vt:i4>
      </vt:variant>
      <vt:variant>
        <vt:i4>0</vt:i4>
      </vt:variant>
      <vt:variant>
        <vt:i4>5</vt:i4>
      </vt:variant>
      <vt:variant>
        <vt:lpwstr/>
      </vt:variant>
      <vt:variant>
        <vt:lpwstr>Seif90</vt:lpwstr>
      </vt:variant>
      <vt:variant>
        <vt:i4>3801122</vt:i4>
      </vt:variant>
      <vt:variant>
        <vt:i4>180</vt:i4>
      </vt:variant>
      <vt:variant>
        <vt:i4>0</vt:i4>
      </vt:variant>
      <vt:variant>
        <vt:i4>5</vt:i4>
      </vt:variant>
      <vt:variant>
        <vt:lpwstr/>
      </vt:variant>
      <vt:variant>
        <vt:lpwstr>Seif89</vt:lpwstr>
      </vt:variant>
      <vt:variant>
        <vt:i4>3866658</vt:i4>
      </vt:variant>
      <vt:variant>
        <vt:i4>174</vt:i4>
      </vt:variant>
      <vt:variant>
        <vt:i4>0</vt:i4>
      </vt:variant>
      <vt:variant>
        <vt:i4>5</vt:i4>
      </vt:variant>
      <vt:variant>
        <vt:lpwstr/>
      </vt:variant>
      <vt:variant>
        <vt:lpwstr>Seif88</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5636105</vt:i4>
      </vt:variant>
      <vt:variant>
        <vt:i4>96</vt:i4>
      </vt:variant>
      <vt:variant>
        <vt:i4>0</vt:i4>
      </vt:variant>
      <vt:variant>
        <vt:i4>5</vt:i4>
      </vt:variant>
      <vt:variant>
        <vt:lpwstr/>
      </vt:variant>
      <vt:variant>
        <vt:lpwstr>med3</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3604525</vt:i4>
      </vt:variant>
      <vt:variant>
        <vt:i4>24</vt:i4>
      </vt:variant>
      <vt:variant>
        <vt:i4>0</vt:i4>
      </vt:variant>
      <vt:variant>
        <vt:i4>5</vt:i4>
      </vt:variant>
      <vt:variant>
        <vt:lpwstr/>
      </vt:variant>
      <vt:variant>
        <vt:lpwstr>Seif74</vt:lpwstr>
      </vt:variant>
      <vt:variant>
        <vt:i4>3145773</vt:i4>
      </vt:variant>
      <vt:variant>
        <vt:i4>18</vt:i4>
      </vt:variant>
      <vt:variant>
        <vt:i4>0</vt:i4>
      </vt:variant>
      <vt:variant>
        <vt:i4>5</vt:i4>
      </vt:variant>
      <vt:variant>
        <vt:lpwstr/>
      </vt:variant>
      <vt:variant>
        <vt:lpwstr>Seif73</vt:lpwstr>
      </vt:variant>
      <vt:variant>
        <vt:i4>5505033</vt:i4>
      </vt:variant>
      <vt:variant>
        <vt:i4>12</vt:i4>
      </vt:variant>
      <vt:variant>
        <vt:i4>0</vt:i4>
      </vt:variant>
      <vt:variant>
        <vt:i4>5</vt:i4>
      </vt:variant>
      <vt:variant>
        <vt:lpwstr/>
      </vt:variant>
      <vt:variant>
        <vt:lpwstr>med1</vt:lpwstr>
      </vt:variant>
      <vt:variant>
        <vt:i4>3211309</vt:i4>
      </vt:variant>
      <vt:variant>
        <vt:i4>6</vt:i4>
      </vt:variant>
      <vt:variant>
        <vt:i4>0</vt:i4>
      </vt:variant>
      <vt:variant>
        <vt:i4>5</vt:i4>
      </vt:variant>
      <vt:variant>
        <vt:lpwstr/>
      </vt:variant>
      <vt:variant>
        <vt:lpwstr>Seif72</vt:lpwstr>
      </vt:variant>
      <vt:variant>
        <vt:i4>5570569</vt:i4>
      </vt:variant>
      <vt:variant>
        <vt:i4>0</vt:i4>
      </vt:variant>
      <vt:variant>
        <vt:i4>0</vt:i4>
      </vt:variant>
      <vt:variant>
        <vt:i4>5</vt:i4>
      </vt:variant>
      <vt:variant>
        <vt:lpwstr/>
      </vt:variant>
      <vt:variant>
        <vt:lpwstr>med0</vt:lpwstr>
      </vt:variant>
      <vt:variant>
        <vt:i4>7798794</vt:i4>
      </vt:variant>
      <vt:variant>
        <vt:i4>33</vt:i4>
      </vt:variant>
      <vt:variant>
        <vt:i4>0</vt:i4>
      </vt:variant>
      <vt:variant>
        <vt:i4>5</vt:i4>
      </vt:variant>
      <vt:variant>
        <vt:lpwstr>http://www.nevo.co.il/Law_word/law06/TAK-7092.pdf</vt:lpwstr>
      </vt:variant>
      <vt:variant>
        <vt:lpwstr/>
      </vt:variant>
      <vt:variant>
        <vt:i4>7864330</vt:i4>
      </vt:variant>
      <vt:variant>
        <vt:i4>30</vt:i4>
      </vt:variant>
      <vt:variant>
        <vt:i4>0</vt:i4>
      </vt:variant>
      <vt:variant>
        <vt:i4>5</vt:i4>
      </vt:variant>
      <vt:variant>
        <vt:lpwstr>http://www.nevo.co.il/Law_word/law06/TAK-6674.pdf</vt:lpwstr>
      </vt:variant>
      <vt:variant>
        <vt:lpwstr/>
      </vt:variant>
      <vt:variant>
        <vt:i4>7929865</vt:i4>
      </vt:variant>
      <vt:variant>
        <vt:i4>27</vt:i4>
      </vt:variant>
      <vt:variant>
        <vt:i4>0</vt:i4>
      </vt:variant>
      <vt:variant>
        <vt:i4>5</vt:i4>
      </vt:variant>
      <vt:variant>
        <vt:lpwstr>http://www.nevo.co.il/Law_word/law06/TAK-6667.pdf</vt:lpwstr>
      </vt:variant>
      <vt:variant>
        <vt:lpwstr/>
      </vt:variant>
      <vt:variant>
        <vt:i4>7733262</vt:i4>
      </vt:variant>
      <vt:variant>
        <vt:i4>24</vt:i4>
      </vt:variant>
      <vt:variant>
        <vt:i4>0</vt:i4>
      </vt:variant>
      <vt:variant>
        <vt:i4>5</vt:i4>
      </vt:variant>
      <vt:variant>
        <vt:lpwstr>http://www.nevo.co.il/Law_word/law06/TAK-6197.pdf</vt:lpwstr>
      </vt:variant>
      <vt:variant>
        <vt:lpwstr/>
      </vt:variant>
      <vt:variant>
        <vt:i4>7864320</vt:i4>
      </vt:variant>
      <vt:variant>
        <vt:i4>21</vt:i4>
      </vt:variant>
      <vt:variant>
        <vt:i4>0</vt:i4>
      </vt:variant>
      <vt:variant>
        <vt:i4>5</vt:i4>
      </vt:variant>
      <vt:variant>
        <vt:lpwstr>http://www.nevo.co.il/Law_word/law06/TAK-6179.pdf</vt:lpwstr>
      </vt:variant>
      <vt:variant>
        <vt:lpwstr/>
      </vt:variant>
      <vt:variant>
        <vt:i4>7995407</vt:i4>
      </vt:variant>
      <vt:variant>
        <vt:i4>18</vt:i4>
      </vt:variant>
      <vt:variant>
        <vt:i4>0</vt:i4>
      </vt:variant>
      <vt:variant>
        <vt:i4>5</vt:i4>
      </vt:variant>
      <vt:variant>
        <vt:lpwstr>http://www.nevo.co.il/Law_word/law06/TAK-6057.pdf</vt:lpwstr>
      </vt:variant>
      <vt:variant>
        <vt:lpwstr/>
      </vt:variant>
      <vt:variant>
        <vt:i4>7602185</vt:i4>
      </vt:variant>
      <vt:variant>
        <vt:i4>15</vt:i4>
      </vt:variant>
      <vt:variant>
        <vt:i4>0</vt:i4>
      </vt:variant>
      <vt:variant>
        <vt:i4>5</vt:i4>
      </vt:variant>
      <vt:variant>
        <vt:lpwstr>http://www.nevo.co.il/Law_word/law06/TAK-5687.pdf</vt:lpwstr>
      </vt:variant>
      <vt:variant>
        <vt:lpwstr/>
      </vt:variant>
      <vt:variant>
        <vt:i4>7667724</vt:i4>
      </vt:variant>
      <vt:variant>
        <vt:i4>12</vt:i4>
      </vt:variant>
      <vt:variant>
        <vt:i4>0</vt:i4>
      </vt:variant>
      <vt:variant>
        <vt:i4>5</vt:i4>
      </vt:variant>
      <vt:variant>
        <vt:lpwstr>http://www.nevo.co.il/Law_word/law06/TAK-5490.pdf</vt:lpwstr>
      </vt:variant>
      <vt:variant>
        <vt:lpwstr/>
      </vt:variant>
      <vt:variant>
        <vt:i4>8257546</vt:i4>
      </vt:variant>
      <vt:variant>
        <vt:i4>9</vt:i4>
      </vt:variant>
      <vt:variant>
        <vt:i4>0</vt:i4>
      </vt:variant>
      <vt:variant>
        <vt:i4>5</vt:i4>
      </vt:variant>
      <vt:variant>
        <vt:lpwstr>http://www.nevo.co.il/Law_word/law06/TAK-5426.pdf</vt:lpwstr>
      </vt:variant>
      <vt:variant>
        <vt:lpwstr/>
      </vt:variant>
      <vt:variant>
        <vt:i4>8126478</vt:i4>
      </vt:variant>
      <vt:variant>
        <vt:i4>6</vt:i4>
      </vt:variant>
      <vt:variant>
        <vt:i4>0</vt:i4>
      </vt:variant>
      <vt:variant>
        <vt:i4>5</vt:i4>
      </vt:variant>
      <vt:variant>
        <vt:lpwstr>http://www.nevo.co.il/Law_word/law06/TAK-5107.pdf</vt:lpwstr>
      </vt:variant>
      <vt:variant>
        <vt:lpwstr/>
      </vt:variant>
      <vt:variant>
        <vt:i4>8323073</vt:i4>
      </vt:variant>
      <vt:variant>
        <vt:i4>3</vt:i4>
      </vt:variant>
      <vt:variant>
        <vt:i4>0</vt:i4>
      </vt:variant>
      <vt:variant>
        <vt:i4>5</vt:i4>
      </vt:variant>
      <vt:variant>
        <vt:lpwstr>http://www.nevo.co.il/Law_word/law06/TAK-5039.pdf</vt:lpwstr>
      </vt:variant>
      <vt:variant>
        <vt:lpwstr/>
      </vt:variant>
      <vt:variant>
        <vt:i4>7602183</vt:i4>
      </vt:variant>
      <vt:variant>
        <vt:i4>0</vt:i4>
      </vt:variant>
      <vt:variant>
        <vt:i4>0</vt:i4>
      </vt:variant>
      <vt:variant>
        <vt:i4>5</vt:i4>
      </vt:variant>
      <vt:variant>
        <vt:lpwstr>http://www.nevo.co.il/Law_word/law06/TAK-4996.pdf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השיפוט הצבאי (בתי סוהר צבאיים), תשמ"ז-1987</vt:lpwstr>
  </property>
  <property fmtid="{D5CDD505-2E9C-101B-9397-08002B2CF9AE}" pid="5" name="LAWNUMBER">
    <vt:lpwstr>0087</vt:lpwstr>
  </property>
  <property fmtid="{D5CDD505-2E9C-101B-9397-08002B2CF9AE}" pid="6" name="TYPE">
    <vt:lpwstr>01</vt:lpwstr>
  </property>
  <property fmtid="{D5CDD505-2E9C-101B-9397-08002B2CF9AE}" pid="7" name="LINKK1">
    <vt:lpwstr>http://www.nevo.co.il/Law_word/law06/TAK-6667.pdf;רשומות - תקנות כלליות#ק"ת תשס"ח מס' 6667 #מיום 27.4.2008 #עמ' 858 – תק' תשס"ח-2008</vt:lpwstr>
  </property>
  <property fmtid="{D5CDD505-2E9C-101B-9397-08002B2CF9AE}" pid="8" name="LINKK2">
    <vt:lpwstr>http://www.nevo.co.il/Law_word/law06/TAK-6674.pdf;‎רשומות - תקנות כלליות#מס' 6674 #מיום ‏‏21.5.2008 עמ' 910 – תק' (מס' 2) תשס"ח-2008‏</vt:lpwstr>
  </property>
  <property fmtid="{D5CDD505-2E9C-101B-9397-08002B2CF9AE}" pid="9" name="LINKK3">
    <vt:lpwstr>http://www.nevo.co.il/Law_word/law06/TAK-7092.pdf;‎רשומות - תקנות כלליות#ק"ת תשע"ב מס' 7092 ‏‏#מיום 16.2.2012 עמ' 795 – תק' תשע"ב-2012‏</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בתי סוהר</vt:lpwstr>
  </property>
  <property fmtid="{D5CDD505-2E9C-101B-9397-08002B2CF9AE}" pid="24" name="NOSE31">
    <vt:lpwstr>בתי סוהר צבאיים</vt:lpwstr>
  </property>
  <property fmtid="{D5CDD505-2E9C-101B-9397-08002B2CF9AE}" pid="25" name="NOSE41">
    <vt:lpwstr/>
  </property>
  <property fmtid="{D5CDD505-2E9C-101B-9397-08002B2CF9AE}" pid="26" name="NOSE12">
    <vt:lpwstr>בטחון</vt:lpwstr>
  </property>
  <property fmtid="{D5CDD505-2E9C-101B-9397-08002B2CF9AE}" pid="27" name="NOSE22">
    <vt:lpwstr>בתי סוהר</vt:lpwstr>
  </property>
  <property fmtid="{D5CDD505-2E9C-101B-9397-08002B2CF9AE}" pid="28" name="NOSE32">
    <vt:lpwstr>בתי סוהר צבאיים</vt:lpwstr>
  </property>
  <property fmtid="{D5CDD505-2E9C-101B-9397-08002B2CF9AE}" pid="29" name="NOSE42">
    <vt:lpwstr/>
  </property>
  <property fmtid="{D5CDD505-2E9C-101B-9397-08002B2CF9AE}" pid="30" name="NOSE13">
    <vt:lpwstr>בטחון</vt:lpwstr>
  </property>
  <property fmtid="{D5CDD505-2E9C-101B-9397-08002B2CF9AE}" pid="31" name="NOSE23">
    <vt:lpwstr>צה"ל</vt:lpwstr>
  </property>
  <property fmtid="{D5CDD505-2E9C-101B-9397-08002B2CF9AE}" pid="32" name="NOSE33">
    <vt:lpwstr>שיפוט צבאי</vt:lpwstr>
  </property>
  <property fmtid="{D5CDD505-2E9C-101B-9397-08002B2CF9AE}" pid="33" name="NOSE43">
    <vt:lpwstr>בתי סוהר צבאיים</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