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83C2" w14:textId="77777777" w:rsidR="00466AB0" w:rsidRDefault="00466AB0">
      <w:pPr>
        <w:pStyle w:val="big-header"/>
        <w:ind w:left="0" w:right="1134"/>
        <w:rPr>
          <w:rFonts w:hint="cs"/>
          <w:rtl/>
        </w:rPr>
      </w:pPr>
      <w:r>
        <w:rPr>
          <w:rtl/>
        </w:rPr>
        <w:t>תקנות התכנון והבניה (סדרי הדין בהליכים למתן צווים על פי המבקש בלבד), תשמ"ג</w:t>
      </w:r>
      <w:r>
        <w:rPr>
          <w:rFonts w:hint="cs"/>
          <w:rtl/>
        </w:rPr>
        <w:t>-</w:t>
      </w:r>
      <w:r>
        <w:rPr>
          <w:rtl/>
        </w:rPr>
        <w:t>1982</w:t>
      </w:r>
    </w:p>
    <w:p w14:paraId="45B86977" w14:textId="77777777" w:rsidR="003D4F80" w:rsidRDefault="003D4F80" w:rsidP="003D4F80">
      <w:pPr>
        <w:spacing w:line="320" w:lineRule="auto"/>
        <w:jc w:val="left"/>
        <w:rPr>
          <w:rFonts w:hint="cs"/>
          <w:rtl/>
        </w:rPr>
      </w:pPr>
    </w:p>
    <w:p w14:paraId="4EB2D8B7" w14:textId="77777777" w:rsidR="00A40E37" w:rsidRDefault="00A40E37" w:rsidP="003D4F80">
      <w:pPr>
        <w:spacing w:line="320" w:lineRule="auto"/>
        <w:jc w:val="left"/>
        <w:rPr>
          <w:rFonts w:hint="cs"/>
          <w:rtl/>
        </w:rPr>
      </w:pPr>
    </w:p>
    <w:p w14:paraId="3E30C031" w14:textId="77777777" w:rsidR="003D4F80" w:rsidRDefault="003D4F80" w:rsidP="003D4F80">
      <w:pPr>
        <w:spacing w:line="320" w:lineRule="auto"/>
        <w:jc w:val="left"/>
        <w:rPr>
          <w:rFonts w:cs="FrankRuehl"/>
          <w:szCs w:val="26"/>
          <w:rtl/>
        </w:rPr>
      </w:pPr>
      <w:r w:rsidRPr="003D4F80">
        <w:rPr>
          <w:rFonts w:cs="Miriam"/>
          <w:szCs w:val="22"/>
          <w:rtl/>
        </w:rPr>
        <w:t>רשויות ומשפט מנהלי</w:t>
      </w:r>
      <w:r w:rsidRPr="003D4F80">
        <w:rPr>
          <w:rFonts w:cs="FrankRuehl"/>
          <w:szCs w:val="26"/>
          <w:rtl/>
        </w:rPr>
        <w:t xml:space="preserve"> – תכנון ובניה – סדרי דין</w:t>
      </w:r>
    </w:p>
    <w:p w14:paraId="6F49FE3A" w14:textId="77777777" w:rsidR="005A576D" w:rsidRPr="003D4F80" w:rsidRDefault="003D4F80" w:rsidP="003D4F80">
      <w:pPr>
        <w:spacing w:line="320" w:lineRule="auto"/>
        <w:jc w:val="left"/>
        <w:rPr>
          <w:rFonts w:cs="Miriam"/>
          <w:szCs w:val="22"/>
          <w:rtl/>
        </w:rPr>
      </w:pPr>
      <w:r w:rsidRPr="003D4F80">
        <w:rPr>
          <w:rFonts w:cs="Miriam"/>
          <w:szCs w:val="22"/>
          <w:rtl/>
        </w:rPr>
        <w:t>רשויות ומשפט מנהלי</w:t>
      </w:r>
      <w:r w:rsidRPr="003D4F80">
        <w:rPr>
          <w:rFonts w:cs="FrankRuehl"/>
          <w:szCs w:val="26"/>
          <w:rtl/>
        </w:rPr>
        <w:t xml:space="preserve"> – תכנון ובניה – צווים</w:t>
      </w:r>
    </w:p>
    <w:p w14:paraId="04AADC87" w14:textId="77777777" w:rsidR="00466AB0" w:rsidRDefault="00466AB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C5946" w:rsidRPr="00CC5946" w14:paraId="2B74A9F3" w14:textId="77777777" w:rsidTr="00CC5946">
        <w:tblPrEx>
          <w:tblCellMar>
            <w:top w:w="0" w:type="dxa"/>
            <w:bottom w:w="0" w:type="dxa"/>
          </w:tblCellMar>
        </w:tblPrEx>
        <w:tc>
          <w:tcPr>
            <w:tcW w:w="1247" w:type="dxa"/>
          </w:tcPr>
          <w:p w14:paraId="29DAD86C" w14:textId="77777777" w:rsidR="00CC5946" w:rsidRPr="00CC5946" w:rsidRDefault="00CC5946" w:rsidP="00CC5946">
            <w:pPr>
              <w:spacing w:line="240" w:lineRule="auto"/>
              <w:jc w:val="left"/>
              <w:rPr>
                <w:rFonts w:cs="Frankruhel"/>
                <w:sz w:val="24"/>
                <w:rtl/>
              </w:rPr>
            </w:pPr>
            <w:r>
              <w:rPr>
                <w:rFonts w:cs="Times New Roman"/>
                <w:sz w:val="24"/>
                <w:rtl/>
              </w:rPr>
              <w:t xml:space="preserve">סעיף 2 </w:t>
            </w:r>
          </w:p>
        </w:tc>
        <w:tc>
          <w:tcPr>
            <w:tcW w:w="5669" w:type="dxa"/>
          </w:tcPr>
          <w:p w14:paraId="4BAD759C" w14:textId="77777777" w:rsidR="00CC5946" w:rsidRPr="00CC5946" w:rsidRDefault="00CC5946" w:rsidP="00CC5946">
            <w:pPr>
              <w:spacing w:line="240" w:lineRule="auto"/>
              <w:jc w:val="left"/>
              <w:rPr>
                <w:rFonts w:cs="Frankruhel"/>
                <w:sz w:val="24"/>
                <w:rtl/>
              </w:rPr>
            </w:pPr>
            <w:r>
              <w:rPr>
                <w:rFonts w:cs="Times New Roman"/>
                <w:sz w:val="24"/>
                <w:rtl/>
              </w:rPr>
              <w:t>הריסה ללא הרשעה</w:t>
            </w:r>
          </w:p>
        </w:tc>
        <w:tc>
          <w:tcPr>
            <w:tcW w:w="567" w:type="dxa"/>
          </w:tcPr>
          <w:p w14:paraId="5885BB5C" w14:textId="77777777" w:rsidR="00CC5946" w:rsidRPr="00CC5946" w:rsidRDefault="00CC5946" w:rsidP="00CC5946">
            <w:pPr>
              <w:spacing w:line="240" w:lineRule="auto"/>
              <w:jc w:val="left"/>
              <w:rPr>
                <w:rStyle w:val="Hyperlink"/>
                <w:rtl/>
              </w:rPr>
            </w:pPr>
            <w:hyperlink w:anchor="Seif1" w:tooltip="הריסה ללא הרשעה" w:history="1">
              <w:r w:rsidRPr="00CC5946">
                <w:rPr>
                  <w:rStyle w:val="Hyperlink"/>
                </w:rPr>
                <w:t>Go</w:t>
              </w:r>
            </w:hyperlink>
          </w:p>
        </w:tc>
        <w:tc>
          <w:tcPr>
            <w:tcW w:w="850" w:type="dxa"/>
          </w:tcPr>
          <w:p w14:paraId="1D71A286" w14:textId="77777777" w:rsidR="00CC5946" w:rsidRPr="00CC5946" w:rsidRDefault="00CC5946" w:rsidP="00CC594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C5946" w:rsidRPr="00CC5946" w14:paraId="0826A24F" w14:textId="77777777" w:rsidTr="00CC5946">
        <w:tblPrEx>
          <w:tblCellMar>
            <w:top w:w="0" w:type="dxa"/>
            <w:bottom w:w="0" w:type="dxa"/>
          </w:tblCellMar>
        </w:tblPrEx>
        <w:tc>
          <w:tcPr>
            <w:tcW w:w="1247" w:type="dxa"/>
          </w:tcPr>
          <w:p w14:paraId="35A89CC1" w14:textId="77777777" w:rsidR="00CC5946" w:rsidRPr="00CC5946" w:rsidRDefault="00CC5946" w:rsidP="00CC5946">
            <w:pPr>
              <w:spacing w:line="240" w:lineRule="auto"/>
              <w:jc w:val="left"/>
              <w:rPr>
                <w:rFonts w:cs="Frankruhel"/>
                <w:sz w:val="24"/>
                <w:rtl/>
              </w:rPr>
            </w:pPr>
            <w:r>
              <w:rPr>
                <w:rFonts w:cs="Times New Roman"/>
                <w:sz w:val="24"/>
                <w:rtl/>
              </w:rPr>
              <w:t xml:space="preserve">סעיף 3 </w:t>
            </w:r>
          </w:p>
        </w:tc>
        <w:tc>
          <w:tcPr>
            <w:tcW w:w="5669" w:type="dxa"/>
          </w:tcPr>
          <w:p w14:paraId="20926AE9" w14:textId="77777777" w:rsidR="00CC5946" w:rsidRPr="00CC5946" w:rsidRDefault="00CC5946" w:rsidP="00CC5946">
            <w:pPr>
              <w:spacing w:line="240" w:lineRule="auto"/>
              <w:jc w:val="left"/>
              <w:rPr>
                <w:rFonts w:cs="Frankruhel"/>
                <w:sz w:val="24"/>
                <w:rtl/>
              </w:rPr>
            </w:pPr>
            <w:r>
              <w:rPr>
                <w:rFonts w:cs="Times New Roman"/>
                <w:sz w:val="24"/>
                <w:rtl/>
              </w:rPr>
              <w:t>צו הפסקה שיפוטי על פי המבקש בלבד</w:t>
            </w:r>
          </w:p>
        </w:tc>
        <w:tc>
          <w:tcPr>
            <w:tcW w:w="567" w:type="dxa"/>
          </w:tcPr>
          <w:p w14:paraId="2C1C3B78" w14:textId="77777777" w:rsidR="00CC5946" w:rsidRPr="00CC5946" w:rsidRDefault="00CC5946" w:rsidP="00CC5946">
            <w:pPr>
              <w:spacing w:line="240" w:lineRule="auto"/>
              <w:jc w:val="left"/>
              <w:rPr>
                <w:rStyle w:val="Hyperlink"/>
                <w:rtl/>
              </w:rPr>
            </w:pPr>
            <w:hyperlink w:anchor="Seif2" w:tooltip="צו הפסקה שיפוטי על פי המבקש בלבד" w:history="1">
              <w:r w:rsidRPr="00CC5946">
                <w:rPr>
                  <w:rStyle w:val="Hyperlink"/>
                </w:rPr>
                <w:t>Go</w:t>
              </w:r>
            </w:hyperlink>
          </w:p>
        </w:tc>
        <w:tc>
          <w:tcPr>
            <w:tcW w:w="850" w:type="dxa"/>
          </w:tcPr>
          <w:p w14:paraId="522247BB" w14:textId="77777777" w:rsidR="00CC5946" w:rsidRPr="00CC5946" w:rsidRDefault="00CC5946" w:rsidP="00CC594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C5946" w:rsidRPr="00CC5946" w14:paraId="3201EDE2" w14:textId="77777777" w:rsidTr="00CC5946">
        <w:tblPrEx>
          <w:tblCellMar>
            <w:top w:w="0" w:type="dxa"/>
            <w:bottom w:w="0" w:type="dxa"/>
          </w:tblCellMar>
        </w:tblPrEx>
        <w:tc>
          <w:tcPr>
            <w:tcW w:w="1247" w:type="dxa"/>
          </w:tcPr>
          <w:p w14:paraId="4D2D6E37" w14:textId="77777777" w:rsidR="00CC5946" w:rsidRPr="00CC5946" w:rsidRDefault="00CC5946" w:rsidP="00CC5946">
            <w:pPr>
              <w:spacing w:line="240" w:lineRule="auto"/>
              <w:jc w:val="left"/>
              <w:rPr>
                <w:rFonts w:cs="Frankruhel"/>
                <w:sz w:val="24"/>
                <w:rtl/>
              </w:rPr>
            </w:pPr>
            <w:r>
              <w:rPr>
                <w:rFonts w:cs="Times New Roman"/>
                <w:sz w:val="24"/>
                <w:rtl/>
              </w:rPr>
              <w:t xml:space="preserve">סעיף 4 </w:t>
            </w:r>
          </w:p>
        </w:tc>
        <w:tc>
          <w:tcPr>
            <w:tcW w:w="5669" w:type="dxa"/>
          </w:tcPr>
          <w:p w14:paraId="62EA12B0" w14:textId="77777777" w:rsidR="00CC5946" w:rsidRPr="00CC5946" w:rsidRDefault="00CC5946" w:rsidP="00CC5946">
            <w:pPr>
              <w:spacing w:line="240" w:lineRule="auto"/>
              <w:jc w:val="left"/>
              <w:rPr>
                <w:rFonts w:cs="Frankruhel"/>
                <w:sz w:val="24"/>
                <w:rtl/>
              </w:rPr>
            </w:pPr>
            <w:r>
              <w:rPr>
                <w:rFonts w:cs="Times New Roman"/>
                <w:sz w:val="24"/>
                <w:rtl/>
              </w:rPr>
              <w:t>הודעה על צו הפסקה שיפוטי על פי המבקש בלבד</w:t>
            </w:r>
          </w:p>
        </w:tc>
        <w:tc>
          <w:tcPr>
            <w:tcW w:w="567" w:type="dxa"/>
          </w:tcPr>
          <w:p w14:paraId="48DBDA8E" w14:textId="77777777" w:rsidR="00CC5946" w:rsidRPr="00CC5946" w:rsidRDefault="00CC5946" w:rsidP="00CC5946">
            <w:pPr>
              <w:spacing w:line="240" w:lineRule="auto"/>
              <w:jc w:val="left"/>
              <w:rPr>
                <w:rStyle w:val="Hyperlink"/>
                <w:rtl/>
              </w:rPr>
            </w:pPr>
            <w:hyperlink w:anchor="Seif3" w:tooltip="הודעה על צו הפסקה שיפוטי על פי המבקש בלבד" w:history="1">
              <w:r w:rsidRPr="00CC5946">
                <w:rPr>
                  <w:rStyle w:val="Hyperlink"/>
                </w:rPr>
                <w:t>Go</w:t>
              </w:r>
            </w:hyperlink>
          </w:p>
        </w:tc>
        <w:tc>
          <w:tcPr>
            <w:tcW w:w="850" w:type="dxa"/>
          </w:tcPr>
          <w:p w14:paraId="355C53A7" w14:textId="77777777" w:rsidR="00CC5946" w:rsidRPr="00CC5946" w:rsidRDefault="00CC5946" w:rsidP="00CC594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C5946" w:rsidRPr="00CC5946" w14:paraId="0A84BE19" w14:textId="77777777" w:rsidTr="00CC5946">
        <w:tblPrEx>
          <w:tblCellMar>
            <w:top w:w="0" w:type="dxa"/>
            <w:bottom w:w="0" w:type="dxa"/>
          </w:tblCellMar>
        </w:tblPrEx>
        <w:tc>
          <w:tcPr>
            <w:tcW w:w="1247" w:type="dxa"/>
          </w:tcPr>
          <w:p w14:paraId="0F0FC422" w14:textId="77777777" w:rsidR="00CC5946" w:rsidRPr="00CC5946" w:rsidRDefault="00CC5946" w:rsidP="00CC5946">
            <w:pPr>
              <w:spacing w:line="240" w:lineRule="auto"/>
              <w:jc w:val="left"/>
              <w:rPr>
                <w:rFonts w:cs="Frankruhel"/>
                <w:sz w:val="24"/>
                <w:rtl/>
              </w:rPr>
            </w:pPr>
            <w:r>
              <w:rPr>
                <w:rFonts w:cs="Times New Roman"/>
                <w:sz w:val="24"/>
                <w:rtl/>
              </w:rPr>
              <w:t xml:space="preserve">סעיף 5 </w:t>
            </w:r>
          </w:p>
        </w:tc>
        <w:tc>
          <w:tcPr>
            <w:tcW w:w="5669" w:type="dxa"/>
          </w:tcPr>
          <w:p w14:paraId="6AE3F556" w14:textId="77777777" w:rsidR="00CC5946" w:rsidRPr="00CC5946" w:rsidRDefault="00CC5946" w:rsidP="00CC5946">
            <w:pPr>
              <w:spacing w:line="240" w:lineRule="auto"/>
              <w:jc w:val="left"/>
              <w:rPr>
                <w:rFonts w:cs="Frankruhel"/>
                <w:sz w:val="24"/>
                <w:rtl/>
              </w:rPr>
            </w:pPr>
            <w:r>
              <w:rPr>
                <w:rFonts w:cs="Times New Roman"/>
                <w:sz w:val="24"/>
                <w:rtl/>
              </w:rPr>
              <w:t>צו מניעת פעולות</w:t>
            </w:r>
          </w:p>
        </w:tc>
        <w:tc>
          <w:tcPr>
            <w:tcW w:w="567" w:type="dxa"/>
          </w:tcPr>
          <w:p w14:paraId="4647CBCB" w14:textId="77777777" w:rsidR="00CC5946" w:rsidRPr="00CC5946" w:rsidRDefault="00CC5946" w:rsidP="00CC5946">
            <w:pPr>
              <w:spacing w:line="240" w:lineRule="auto"/>
              <w:jc w:val="left"/>
              <w:rPr>
                <w:rStyle w:val="Hyperlink"/>
                <w:rtl/>
              </w:rPr>
            </w:pPr>
            <w:hyperlink w:anchor="Seif4" w:tooltip="צו מניעת פעולות" w:history="1">
              <w:r w:rsidRPr="00CC5946">
                <w:rPr>
                  <w:rStyle w:val="Hyperlink"/>
                </w:rPr>
                <w:t>Go</w:t>
              </w:r>
            </w:hyperlink>
          </w:p>
        </w:tc>
        <w:tc>
          <w:tcPr>
            <w:tcW w:w="850" w:type="dxa"/>
          </w:tcPr>
          <w:p w14:paraId="4B6205C9" w14:textId="77777777" w:rsidR="00CC5946" w:rsidRPr="00CC5946" w:rsidRDefault="00CC5946" w:rsidP="00CC594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C5946" w:rsidRPr="00CC5946" w14:paraId="47595D84" w14:textId="77777777" w:rsidTr="00CC5946">
        <w:tblPrEx>
          <w:tblCellMar>
            <w:top w:w="0" w:type="dxa"/>
            <w:bottom w:w="0" w:type="dxa"/>
          </w:tblCellMar>
        </w:tblPrEx>
        <w:tc>
          <w:tcPr>
            <w:tcW w:w="1247" w:type="dxa"/>
          </w:tcPr>
          <w:p w14:paraId="217D82E6" w14:textId="77777777" w:rsidR="00CC5946" w:rsidRPr="00CC5946" w:rsidRDefault="00CC5946" w:rsidP="00CC5946">
            <w:pPr>
              <w:spacing w:line="240" w:lineRule="auto"/>
              <w:jc w:val="left"/>
              <w:rPr>
                <w:rFonts w:cs="Frankruhel"/>
                <w:sz w:val="24"/>
                <w:rtl/>
              </w:rPr>
            </w:pPr>
            <w:r>
              <w:rPr>
                <w:rFonts w:cs="Times New Roman"/>
                <w:sz w:val="24"/>
                <w:rtl/>
              </w:rPr>
              <w:t xml:space="preserve">סעיף 5א </w:t>
            </w:r>
          </w:p>
        </w:tc>
        <w:tc>
          <w:tcPr>
            <w:tcW w:w="5669" w:type="dxa"/>
          </w:tcPr>
          <w:p w14:paraId="671385C6" w14:textId="77777777" w:rsidR="00CC5946" w:rsidRPr="00CC5946" w:rsidRDefault="00CC5946" w:rsidP="00CC5946">
            <w:pPr>
              <w:spacing w:line="240" w:lineRule="auto"/>
              <w:jc w:val="left"/>
              <w:rPr>
                <w:rFonts w:cs="Frankruhel"/>
                <w:sz w:val="24"/>
                <w:rtl/>
              </w:rPr>
            </w:pPr>
            <w:r>
              <w:rPr>
                <w:rFonts w:cs="Times New Roman"/>
                <w:sz w:val="24"/>
                <w:rtl/>
              </w:rPr>
              <w:t>הודעה על צו מניעת פעולות על פי המבקש בלבד</w:t>
            </w:r>
          </w:p>
        </w:tc>
        <w:tc>
          <w:tcPr>
            <w:tcW w:w="567" w:type="dxa"/>
          </w:tcPr>
          <w:p w14:paraId="72FFDD0F" w14:textId="77777777" w:rsidR="00CC5946" w:rsidRPr="00CC5946" w:rsidRDefault="00CC5946" w:rsidP="00CC5946">
            <w:pPr>
              <w:spacing w:line="240" w:lineRule="auto"/>
              <w:jc w:val="left"/>
              <w:rPr>
                <w:rStyle w:val="Hyperlink"/>
                <w:rtl/>
              </w:rPr>
            </w:pPr>
            <w:hyperlink w:anchor="Seif7" w:tooltip="הודעה על צו מניעת פעולות על פי המבקש בלבד" w:history="1">
              <w:r w:rsidRPr="00CC5946">
                <w:rPr>
                  <w:rStyle w:val="Hyperlink"/>
                </w:rPr>
                <w:t>Go</w:t>
              </w:r>
            </w:hyperlink>
          </w:p>
        </w:tc>
        <w:tc>
          <w:tcPr>
            <w:tcW w:w="850" w:type="dxa"/>
          </w:tcPr>
          <w:p w14:paraId="5CD08A60" w14:textId="77777777" w:rsidR="00CC5946" w:rsidRPr="00CC5946" w:rsidRDefault="00CC5946" w:rsidP="00CC594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C5946" w:rsidRPr="00CC5946" w14:paraId="5DA4D9FE" w14:textId="77777777" w:rsidTr="00CC5946">
        <w:tblPrEx>
          <w:tblCellMar>
            <w:top w:w="0" w:type="dxa"/>
            <w:bottom w:w="0" w:type="dxa"/>
          </w:tblCellMar>
        </w:tblPrEx>
        <w:tc>
          <w:tcPr>
            <w:tcW w:w="1247" w:type="dxa"/>
          </w:tcPr>
          <w:p w14:paraId="4A656639" w14:textId="77777777" w:rsidR="00CC5946" w:rsidRPr="00CC5946" w:rsidRDefault="00CC5946" w:rsidP="00CC5946">
            <w:pPr>
              <w:spacing w:line="240" w:lineRule="auto"/>
              <w:jc w:val="left"/>
              <w:rPr>
                <w:rFonts w:cs="Frankruhel"/>
                <w:sz w:val="24"/>
                <w:rtl/>
              </w:rPr>
            </w:pPr>
            <w:r>
              <w:rPr>
                <w:rFonts w:cs="Times New Roman"/>
                <w:sz w:val="24"/>
                <w:rtl/>
              </w:rPr>
              <w:t xml:space="preserve">סעיף 6 </w:t>
            </w:r>
          </w:p>
        </w:tc>
        <w:tc>
          <w:tcPr>
            <w:tcW w:w="5669" w:type="dxa"/>
          </w:tcPr>
          <w:p w14:paraId="2F0F674F" w14:textId="77777777" w:rsidR="00CC5946" w:rsidRPr="00CC5946" w:rsidRDefault="00CC5946" w:rsidP="00CC5946">
            <w:pPr>
              <w:spacing w:line="240" w:lineRule="auto"/>
              <w:jc w:val="left"/>
              <w:rPr>
                <w:rFonts w:cs="Frankruhel"/>
                <w:sz w:val="24"/>
                <w:rtl/>
              </w:rPr>
            </w:pPr>
            <w:r>
              <w:rPr>
                <w:rFonts w:cs="Times New Roman"/>
                <w:sz w:val="24"/>
                <w:rtl/>
              </w:rPr>
              <w:t>בקשה לביטול צו שניתן על פי המבקש בלבד</w:t>
            </w:r>
          </w:p>
        </w:tc>
        <w:tc>
          <w:tcPr>
            <w:tcW w:w="567" w:type="dxa"/>
          </w:tcPr>
          <w:p w14:paraId="7CFB09ED" w14:textId="77777777" w:rsidR="00CC5946" w:rsidRPr="00CC5946" w:rsidRDefault="00CC5946" w:rsidP="00CC5946">
            <w:pPr>
              <w:spacing w:line="240" w:lineRule="auto"/>
              <w:jc w:val="left"/>
              <w:rPr>
                <w:rStyle w:val="Hyperlink"/>
                <w:rtl/>
              </w:rPr>
            </w:pPr>
            <w:hyperlink w:anchor="Seif5" w:tooltip="בקשה לביטול צו שניתן על פי המבקש בלבד" w:history="1">
              <w:r w:rsidRPr="00CC5946">
                <w:rPr>
                  <w:rStyle w:val="Hyperlink"/>
                </w:rPr>
                <w:t>Go</w:t>
              </w:r>
            </w:hyperlink>
          </w:p>
        </w:tc>
        <w:tc>
          <w:tcPr>
            <w:tcW w:w="850" w:type="dxa"/>
          </w:tcPr>
          <w:p w14:paraId="45B8CD32" w14:textId="77777777" w:rsidR="00CC5946" w:rsidRPr="00CC5946" w:rsidRDefault="00CC5946" w:rsidP="00CC594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C5946" w:rsidRPr="00CC5946" w14:paraId="580B8BB4" w14:textId="77777777" w:rsidTr="00CC5946">
        <w:tblPrEx>
          <w:tblCellMar>
            <w:top w:w="0" w:type="dxa"/>
            <w:bottom w:w="0" w:type="dxa"/>
          </w:tblCellMar>
        </w:tblPrEx>
        <w:tc>
          <w:tcPr>
            <w:tcW w:w="1247" w:type="dxa"/>
          </w:tcPr>
          <w:p w14:paraId="184BD585" w14:textId="77777777" w:rsidR="00CC5946" w:rsidRPr="00CC5946" w:rsidRDefault="00CC5946" w:rsidP="00CC5946">
            <w:pPr>
              <w:spacing w:line="240" w:lineRule="auto"/>
              <w:jc w:val="left"/>
              <w:rPr>
                <w:rFonts w:cs="Frankruhel"/>
                <w:sz w:val="24"/>
                <w:rtl/>
              </w:rPr>
            </w:pPr>
            <w:r>
              <w:rPr>
                <w:rFonts w:cs="Times New Roman"/>
                <w:sz w:val="24"/>
                <w:rtl/>
              </w:rPr>
              <w:t xml:space="preserve">סעיף 7 </w:t>
            </w:r>
          </w:p>
        </w:tc>
        <w:tc>
          <w:tcPr>
            <w:tcW w:w="5669" w:type="dxa"/>
          </w:tcPr>
          <w:p w14:paraId="304B068A" w14:textId="77777777" w:rsidR="00CC5946" w:rsidRPr="00CC5946" w:rsidRDefault="00CC5946" w:rsidP="00CC5946">
            <w:pPr>
              <w:spacing w:line="240" w:lineRule="auto"/>
              <w:jc w:val="left"/>
              <w:rPr>
                <w:rFonts w:cs="Frankruhel"/>
                <w:sz w:val="24"/>
                <w:rtl/>
              </w:rPr>
            </w:pPr>
            <w:r>
              <w:rPr>
                <w:rFonts w:cs="Times New Roman"/>
                <w:sz w:val="24"/>
                <w:rtl/>
              </w:rPr>
              <w:t>תחילה</w:t>
            </w:r>
          </w:p>
        </w:tc>
        <w:tc>
          <w:tcPr>
            <w:tcW w:w="567" w:type="dxa"/>
          </w:tcPr>
          <w:p w14:paraId="4946B0F4" w14:textId="77777777" w:rsidR="00CC5946" w:rsidRPr="00CC5946" w:rsidRDefault="00CC5946" w:rsidP="00CC5946">
            <w:pPr>
              <w:spacing w:line="240" w:lineRule="auto"/>
              <w:jc w:val="left"/>
              <w:rPr>
                <w:rStyle w:val="Hyperlink"/>
                <w:rtl/>
              </w:rPr>
            </w:pPr>
            <w:hyperlink w:anchor="Seif6" w:tooltip="תחילה" w:history="1">
              <w:r w:rsidRPr="00CC5946">
                <w:rPr>
                  <w:rStyle w:val="Hyperlink"/>
                </w:rPr>
                <w:t>Go</w:t>
              </w:r>
            </w:hyperlink>
          </w:p>
        </w:tc>
        <w:tc>
          <w:tcPr>
            <w:tcW w:w="850" w:type="dxa"/>
          </w:tcPr>
          <w:p w14:paraId="37FF4BCB" w14:textId="77777777" w:rsidR="00CC5946" w:rsidRPr="00CC5946" w:rsidRDefault="00CC5946" w:rsidP="00CC594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DFB53E1" w14:textId="77777777" w:rsidR="00466AB0" w:rsidRDefault="00466AB0">
      <w:pPr>
        <w:pStyle w:val="big-header"/>
        <w:ind w:left="0" w:right="1134"/>
        <w:rPr>
          <w:rtl/>
        </w:rPr>
      </w:pPr>
    </w:p>
    <w:p w14:paraId="3DCDB043" w14:textId="77777777" w:rsidR="00466AB0" w:rsidRDefault="00466AB0" w:rsidP="005A576D">
      <w:pPr>
        <w:pStyle w:val="big-header"/>
        <w:ind w:left="0" w:right="1134"/>
        <w:rPr>
          <w:rStyle w:val="default"/>
          <w:rFonts w:cs="FrankRuehl" w:hint="cs"/>
          <w:rtl/>
        </w:rPr>
      </w:pPr>
      <w:r>
        <w:rPr>
          <w:rtl/>
        </w:rPr>
        <w:br w:type="page"/>
      </w:r>
      <w:r>
        <w:rPr>
          <w:rtl/>
        </w:rPr>
        <w:lastRenderedPageBreak/>
        <w:t>ת</w:t>
      </w:r>
      <w:r>
        <w:rPr>
          <w:rFonts w:hint="cs"/>
          <w:rtl/>
        </w:rPr>
        <w:t>קנות התכנון והבניה (סדרי הדין בהליכים למתן צווים על פי המבקש בלבד), תשמ"ג-1982</w:t>
      </w:r>
      <w:r>
        <w:rPr>
          <w:rStyle w:val="default"/>
          <w:rtl/>
        </w:rPr>
        <w:footnoteReference w:customMarkFollows="1" w:id="1"/>
        <w:t>*</w:t>
      </w:r>
    </w:p>
    <w:p w14:paraId="16EFC5CC" w14:textId="77777777" w:rsidR="00466AB0" w:rsidRDefault="00466AB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268 לחוק התכנון והבניה, תשכ"ה-1965 (להלן </w:t>
      </w:r>
      <w:r>
        <w:rPr>
          <w:rStyle w:val="default"/>
          <w:rFonts w:cs="FrankRuehl"/>
          <w:rtl/>
        </w:rPr>
        <w:t>–</w:t>
      </w:r>
      <w:r>
        <w:rPr>
          <w:rStyle w:val="default"/>
          <w:rFonts w:cs="FrankRuehl" w:hint="cs"/>
          <w:rtl/>
        </w:rPr>
        <w:t xml:space="preserve"> החוק), ושאר הסמכויות הנתונות לי על פי כל ד</w:t>
      </w:r>
      <w:r>
        <w:rPr>
          <w:rStyle w:val="default"/>
          <w:rFonts w:cs="FrankRuehl"/>
          <w:rtl/>
        </w:rPr>
        <w:t>י</w:t>
      </w:r>
      <w:r>
        <w:rPr>
          <w:rStyle w:val="default"/>
          <w:rFonts w:cs="FrankRuehl" w:hint="cs"/>
          <w:rtl/>
        </w:rPr>
        <w:t>ן, אני מתקין תקנות אלה:</w:t>
      </w:r>
    </w:p>
    <w:p w14:paraId="0783D338" w14:textId="77777777" w:rsidR="00466AB0" w:rsidRDefault="00466AB0">
      <w:pPr>
        <w:pStyle w:val="P00"/>
        <w:spacing w:before="72"/>
        <w:ind w:left="0" w:right="1134"/>
        <w:rPr>
          <w:rStyle w:val="default"/>
          <w:rFonts w:cs="FrankRuehl" w:hint="cs"/>
          <w:rtl/>
        </w:rPr>
      </w:pPr>
      <w:r>
        <w:rPr>
          <w:lang w:val="he-IL"/>
        </w:rPr>
        <w:pict w14:anchorId="443C27C2">
          <v:rect id="_x0000_s1026" style="position:absolute;left:0;text-align:left;margin-left:464.5pt;margin-top:8.05pt;width:75.05pt;height:8.1pt;z-index:251653632" o:allowincell="f" filled="f" stroked="f" strokecolor="lime" strokeweight=".25pt">
            <v:textbox style="mso-next-textbox:#_x0000_s1026" inset="0,0,0,0">
              <w:txbxContent>
                <w:p w14:paraId="72DBEB91" w14:textId="77777777" w:rsidR="00466AB0" w:rsidRDefault="00466AB0">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בוטלה).</w:t>
      </w:r>
    </w:p>
    <w:p w14:paraId="674AAFFB" w14:textId="77777777" w:rsidR="00466AB0" w:rsidRDefault="00466AB0">
      <w:pPr>
        <w:pStyle w:val="P00"/>
        <w:spacing w:before="0"/>
        <w:ind w:left="0" w:right="1134"/>
        <w:rPr>
          <w:rFonts w:hint="cs"/>
          <w:b/>
          <w:bCs/>
          <w:vanish/>
          <w:szCs w:val="20"/>
          <w:shd w:val="clear" w:color="auto" w:fill="FFFF99"/>
          <w:rtl/>
        </w:rPr>
      </w:pPr>
      <w:bookmarkStart w:id="0" w:name="Rov17"/>
      <w:r>
        <w:rPr>
          <w:rFonts w:hint="cs"/>
          <w:vanish/>
          <w:color w:val="FF0000"/>
          <w:szCs w:val="20"/>
          <w:shd w:val="clear" w:color="auto" w:fill="FFFF99"/>
          <w:rtl/>
        </w:rPr>
        <w:t>מיום 1.1.1984</w:t>
      </w:r>
    </w:p>
    <w:p w14:paraId="374E2991" w14:textId="77777777" w:rsidR="00466AB0" w:rsidRDefault="00466AB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תשמ"ד-1983</w:t>
      </w:r>
    </w:p>
    <w:p w14:paraId="4C9D8368" w14:textId="77777777" w:rsidR="00466AB0" w:rsidRDefault="00466AB0">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תשמ"ד מס' 4559</w:t>
        </w:r>
      </w:hyperlink>
      <w:r>
        <w:rPr>
          <w:rFonts w:hint="cs"/>
          <w:vanish/>
          <w:szCs w:val="20"/>
          <w:shd w:val="clear" w:color="auto" w:fill="FFFF99"/>
          <w:rtl/>
        </w:rPr>
        <w:t xml:space="preserve"> מיום 20.11.1983 עמ' 524</w:t>
      </w:r>
    </w:p>
    <w:p w14:paraId="51C6FD8E" w14:textId="77777777" w:rsidR="00466AB0" w:rsidRDefault="00466AB0">
      <w:pPr>
        <w:pStyle w:val="P00"/>
        <w:ind w:left="0" w:right="1134"/>
        <w:rPr>
          <w:rStyle w:val="default"/>
          <w:rFonts w:cs="FrankRuehl" w:hint="cs"/>
          <w:vanish/>
          <w:sz w:val="22"/>
          <w:szCs w:val="22"/>
          <w:shd w:val="clear" w:color="auto" w:fill="FFFF99"/>
          <w:rtl/>
        </w:rPr>
      </w:pPr>
      <w:r>
        <w:rPr>
          <w:rStyle w:val="big-number"/>
          <w:rFonts w:cs="FrankRuehl"/>
          <w:vanish/>
          <w:sz w:val="22"/>
          <w:szCs w:val="22"/>
          <w:shd w:val="clear" w:color="auto" w:fill="FFFF99"/>
          <w:rtl/>
        </w:rPr>
        <w:t>1.</w:t>
      </w:r>
      <w:r>
        <w:rPr>
          <w:rStyle w:val="big-number"/>
          <w:rFonts w:cs="FrankRuehl"/>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צו מעצר לפי סעיף 207ב לחוק יכול שיינתן על פי הפונה בלבד אם הפניה מלווה בהעתק מאושר של צו על פי סעיף 207א(ב) או (ג) (להלן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צו הריסה) שלא בוצע, ונתמכת בתצהיר של מהנדס הועדה המקומית או מהנדס אחר </w:t>
      </w:r>
      <w:r>
        <w:rPr>
          <w:rStyle w:val="default"/>
          <w:rFonts w:cs="FrankRuehl" w:hint="cs"/>
          <w:strike/>
          <w:vanish/>
          <w:sz w:val="22"/>
          <w:szCs w:val="22"/>
          <w:shd w:val="clear" w:color="auto" w:fill="FFFF99"/>
          <w:rtl/>
        </w:rPr>
        <w:t>שהוא הסמיך לכך</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 xml:space="preserve">שמהנדס הועדה המקומית או יושב ראש הועדה המחוזית הסמיכו לכך (להלן </w:t>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 xml:space="preserve">  מהנדס)</w:t>
      </w:r>
      <w:r>
        <w:rPr>
          <w:rStyle w:val="default"/>
          <w:rFonts w:cs="FrankRuehl" w:hint="cs"/>
          <w:vanish/>
          <w:sz w:val="22"/>
          <w:szCs w:val="22"/>
          <w:shd w:val="clear" w:color="auto" w:fill="FFFF99"/>
          <w:rtl/>
        </w:rPr>
        <w:t xml:space="preserve">, המציין </w:t>
      </w:r>
      <w:r>
        <w:rPr>
          <w:rStyle w:val="default"/>
          <w:rFonts w:cs="FrankRuehl"/>
          <w:vanish/>
          <w:sz w:val="22"/>
          <w:szCs w:val="22"/>
          <w:shd w:val="clear" w:color="auto" w:fill="FFFF99"/>
          <w:rtl/>
        </w:rPr>
        <w:t>–</w:t>
      </w:r>
    </w:p>
    <w:p w14:paraId="59FA0315" w14:textId="77777777" w:rsidR="00466AB0" w:rsidRDefault="00466AB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שהמצהיר ביקר במקום שעליו ניתן צו ההריסה, ובשעת הביקור לא בוצע הצו, כולו או מקצתו;</w:t>
      </w:r>
    </w:p>
    <w:p w14:paraId="675515F1" w14:textId="77777777" w:rsidR="00466AB0" w:rsidRDefault="00466AB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אם צו ההריסה בוצע במקצתו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פירוט חלקי הבנין שטרם נהרסו כאמור בצו;</w:t>
      </w:r>
    </w:p>
    <w:p w14:paraId="4637AC2C" w14:textId="77777777" w:rsidR="00466AB0" w:rsidRDefault="00466AB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שיש למצהיר יסוד סב</w:t>
      </w:r>
      <w:r>
        <w:rPr>
          <w:rStyle w:val="default"/>
          <w:rFonts w:cs="FrankRuehl"/>
          <w:vanish/>
          <w:sz w:val="22"/>
          <w:szCs w:val="22"/>
          <w:shd w:val="clear" w:color="auto" w:fill="FFFF99"/>
          <w:rtl/>
        </w:rPr>
        <w:t>י</w:t>
      </w:r>
      <w:r>
        <w:rPr>
          <w:rStyle w:val="default"/>
          <w:rFonts w:cs="FrankRuehl" w:hint="cs"/>
          <w:vanish/>
          <w:sz w:val="22"/>
          <w:szCs w:val="22"/>
          <w:shd w:val="clear" w:color="auto" w:fill="FFFF99"/>
          <w:rtl/>
        </w:rPr>
        <w:t>ר להניח שהנשפט יודע כי ביצוע צו ההריסה הוטל עליו.</w:t>
      </w:r>
    </w:p>
    <w:p w14:paraId="60D4E3DB" w14:textId="77777777" w:rsidR="00466AB0" w:rsidRDefault="00466AB0">
      <w:pPr>
        <w:pStyle w:val="P00"/>
        <w:spacing w:before="0"/>
        <w:ind w:left="0" w:right="1134"/>
        <w:rPr>
          <w:rStyle w:val="default"/>
          <w:rFonts w:cs="FrankRuehl" w:hint="cs"/>
          <w:vanish/>
          <w:color w:val="FF0000"/>
          <w:szCs w:val="20"/>
          <w:shd w:val="clear" w:color="auto" w:fill="FFFF99"/>
          <w:rtl/>
        </w:rPr>
      </w:pPr>
    </w:p>
    <w:p w14:paraId="62363A86" w14:textId="77777777" w:rsidR="00466AB0" w:rsidRDefault="00466AB0">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26.6.2006</w:t>
      </w:r>
    </w:p>
    <w:p w14:paraId="55700B15" w14:textId="77777777" w:rsidR="00466AB0" w:rsidRDefault="00466AB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46660DC1" w14:textId="77777777" w:rsidR="00466AB0" w:rsidRDefault="00466AB0">
      <w:pPr>
        <w:pStyle w:val="P00"/>
        <w:spacing w:before="0"/>
        <w:ind w:left="0" w:right="1134"/>
        <w:rPr>
          <w:rStyle w:val="default"/>
          <w:rFonts w:cs="FrankRuehl" w:hint="cs"/>
          <w:vanish/>
          <w:szCs w:val="20"/>
          <w:shd w:val="clear" w:color="auto" w:fill="FFFF99"/>
          <w:rtl/>
        </w:rPr>
      </w:pPr>
      <w:hyperlink r:id="rId7" w:history="1">
        <w:r>
          <w:rPr>
            <w:rStyle w:val="Hyperlink"/>
            <w:rFonts w:hint="cs"/>
            <w:vanish/>
            <w:szCs w:val="20"/>
            <w:shd w:val="clear" w:color="auto" w:fill="FFFF99"/>
            <w:rtl/>
          </w:rPr>
          <w:t>ק"ת תשס"ו מס' 6492</w:t>
        </w:r>
      </w:hyperlink>
      <w:r>
        <w:rPr>
          <w:rStyle w:val="default"/>
          <w:rFonts w:cs="FrankRuehl" w:hint="cs"/>
          <w:vanish/>
          <w:szCs w:val="20"/>
          <w:shd w:val="clear" w:color="auto" w:fill="FFFF99"/>
          <w:rtl/>
        </w:rPr>
        <w:t xml:space="preserve"> מיום 26.6.2006 עמ' 848</w:t>
      </w:r>
    </w:p>
    <w:p w14:paraId="542A78E2" w14:textId="77777777" w:rsidR="00466AB0" w:rsidRDefault="00466AB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ביטול תקנה 1</w:t>
      </w:r>
    </w:p>
    <w:p w14:paraId="7C6C52C9" w14:textId="77777777" w:rsidR="00466AB0" w:rsidRDefault="00466AB0">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14:paraId="62B0DD4E" w14:textId="77777777" w:rsidR="00466AB0" w:rsidRDefault="00466AB0">
      <w:pPr>
        <w:pStyle w:val="P00"/>
        <w:spacing w:before="0"/>
        <w:ind w:left="0" w:right="1134"/>
        <w:rPr>
          <w:rStyle w:val="big-number"/>
          <w:rFonts w:cs="Miriam" w:hint="cs"/>
          <w:strike/>
          <w:vanish/>
          <w:sz w:val="16"/>
          <w:szCs w:val="16"/>
          <w:shd w:val="clear" w:color="auto" w:fill="FFFF99"/>
          <w:rtl/>
        </w:rPr>
      </w:pPr>
      <w:r>
        <w:rPr>
          <w:rStyle w:val="big-number"/>
          <w:rFonts w:cs="Miriam" w:hint="cs"/>
          <w:strike/>
          <w:vanish/>
          <w:sz w:val="16"/>
          <w:szCs w:val="16"/>
          <w:shd w:val="clear" w:color="auto" w:fill="FFFF99"/>
          <w:rtl/>
        </w:rPr>
        <w:t>צו מעצר</w:t>
      </w:r>
    </w:p>
    <w:p w14:paraId="3626F5F1" w14:textId="77777777" w:rsidR="00466AB0" w:rsidRDefault="00466AB0">
      <w:pPr>
        <w:pStyle w:val="P00"/>
        <w:spacing w:before="0"/>
        <w:ind w:left="0" w:right="1134"/>
        <w:rPr>
          <w:rStyle w:val="default"/>
          <w:rFonts w:cs="FrankRuehl" w:hint="cs"/>
          <w:strike/>
          <w:vanish/>
          <w:sz w:val="22"/>
          <w:szCs w:val="22"/>
          <w:shd w:val="clear" w:color="auto" w:fill="FFFF99"/>
          <w:rtl/>
        </w:rPr>
      </w:pPr>
      <w:r>
        <w:rPr>
          <w:rStyle w:val="big-number"/>
          <w:rFonts w:cs="FrankRuehl"/>
          <w:strike/>
          <w:vanish/>
          <w:sz w:val="22"/>
          <w:szCs w:val="22"/>
          <w:shd w:val="clear" w:color="auto" w:fill="FFFF99"/>
          <w:rtl/>
        </w:rPr>
        <w:t>1.</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א)</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צו מעצר לפי סעיף 207ב לחוק יכול שיינתן על פי הפונה בלבד אם הפניה מלווה בהעתק מאושר של צו על פי סעיף 207א(ב) או (ג) (להלן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צו הריסה) שלא בוצע, ונתמכת בתצהיר של מהנדס הועדה המקומית או מהנדס אחר שמהנד</w:t>
      </w:r>
      <w:r>
        <w:rPr>
          <w:rStyle w:val="default"/>
          <w:rFonts w:cs="FrankRuehl"/>
          <w:strike/>
          <w:vanish/>
          <w:sz w:val="22"/>
          <w:szCs w:val="22"/>
          <w:shd w:val="clear" w:color="auto" w:fill="FFFF99"/>
          <w:rtl/>
        </w:rPr>
        <w:t>ס</w:t>
      </w:r>
      <w:r>
        <w:rPr>
          <w:rStyle w:val="default"/>
          <w:rFonts w:cs="FrankRuehl" w:hint="cs"/>
          <w:strike/>
          <w:vanish/>
          <w:sz w:val="22"/>
          <w:szCs w:val="22"/>
          <w:shd w:val="clear" w:color="auto" w:fill="FFFF99"/>
          <w:rtl/>
        </w:rPr>
        <w:t xml:space="preserve"> הועדה המקומית או יושב-ראש הועדה המחוזית הסמיכו לכך (להלן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מהנדס), המציין </w:t>
      </w:r>
      <w:r>
        <w:rPr>
          <w:rStyle w:val="default"/>
          <w:rFonts w:cs="FrankRuehl"/>
          <w:strike/>
          <w:vanish/>
          <w:sz w:val="22"/>
          <w:szCs w:val="22"/>
          <w:shd w:val="clear" w:color="auto" w:fill="FFFF99"/>
          <w:rtl/>
        </w:rPr>
        <w:t>–</w:t>
      </w:r>
    </w:p>
    <w:p w14:paraId="0FB5FB04" w14:textId="77777777" w:rsidR="00466AB0" w:rsidRDefault="00466AB0">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(1)</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שהמצהיר ביקר במקום שעליו ניתן צו ההריסה, ובשעת הביקור לא בוצע הצו, כולו או מקצתו;</w:t>
      </w:r>
    </w:p>
    <w:p w14:paraId="536B8179" w14:textId="77777777" w:rsidR="00466AB0" w:rsidRDefault="00466AB0">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אם צו ההריסה בוצע במקצתו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פירוט חלקי הבנין שטרם נהרסו כאמור בצו;</w:t>
      </w:r>
    </w:p>
    <w:p w14:paraId="5E52E190" w14:textId="77777777" w:rsidR="00466AB0" w:rsidRDefault="00466AB0">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(3)</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שיש למצהיר יסוד סב</w:t>
      </w:r>
      <w:r>
        <w:rPr>
          <w:rStyle w:val="default"/>
          <w:rFonts w:cs="FrankRuehl"/>
          <w:strike/>
          <w:vanish/>
          <w:sz w:val="22"/>
          <w:szCs w:val="22"/>
          <w:shd w:val="clear" w:color="auto" w:fill="FFFF99"/>
          <w:rtl/>
        </w:rPr>
        <w:t>י</w:t>
      </w:r>
      <w:r>
        <w:rPr>
          <w:rStyle w:val="default"/>
          <w:rFonts w:cs="FrankRuehl" w:hint="cs"/>
          <w:strike/>
          <w:vanish/>
          <w:sz w:val="22"/>
          <w:szCs w:val="22"/>
          <w:shd w:val="clear" w:color="auto" w:fill="FFFF99"/>
          <w:rtl/>
        </w:rPr>
        <w:t>ר להניח שהנשפט יודע כי ביצוע צו ההריסה הוטל עליו.</w:t>
      </w:r>
    </w:p>
    <w:p w14:paraId="2CA42CA7" w14:textId="77777777" w:rsidR="00466AB0" w:rsidRDefault="00466AB0">
      <w:pPr>
        <w:pStyle w:val="P00"/>
        <w:spacing w:before="0"/>
        <w:ind w:left="0" w:right="1134"/>
        <w:rPr>
          <w:rStyle w:val="default"/>
          <w:rFonts w:cs="FrankRuehl"/>
          <w:strike/>
          <w:vanish/>
          <w:sz w:val="22"/>
          <w:szCs w:val="22"/>
          <w:shd w:val="clear" w:color="auto" w:fill="FFFF99"/>
          <w:rtl/>
        </w:rPr>
      </w:pPr>
      <w:r>
        <w:rPr>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ב)</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עצור על פי תקנת משנה (א) יובא תוך 48 שעות ממועד מעצרו לפני בית המשפט שנתן את צו המעצר לשם מתן הזדמנות להראות שצו ההריסה בוצע, בין לפני הפניה למתן צו מעצר ובין לאחר מכן; על הבאת העצור לפני בית המשפט תינתן, ככל האפשר, הודעה למי שעל פי פנייתו ניתן צו</w:t>
      </w:r>
      <w:r>
        <w:rPr>
          <w:rStyle w:val="default"/>
          <w:rFonts w:cs="FrankRuehl"/>
          <w:strike/>
          <w:vanish/>
          <w:sz w:val="22"/>
          <w:szCs w:val="22"/>
          <w:shd w:val="clear" w:color="auto" w:fill="FFFF99"/>
          <w:rtl/>
        </w:rPr>
        <w:t xml:space="preserve"> </w:t>
      </w:r>
      <w:r>
        <w:rPr>
          <w:rStyle w:val="default"/>
          <w:rFonts w:cs="FrankRuehl" w:hint="cs"/>
          <w:strike/>
          <w:vanish/>
          <w:sz w:val="22"/>
          <w:szCs w:val="22"/>
          <w:shd w:val="clear" w:color="auto" w:fill="FFFF99"/>
          <w:rtl/>
        </w:rPr>
        <w:t>המעצר.</w:t>
      </w:r>
    </w:p>
    <w:p w14:paraId="3151C641" w14:textId="77777777" w:rsidR="00466AB0" w:rsidRDefault="00466AB0">
      <w:pPr>
        <w:pStyle w:val="P00"/>
        <w:spacing w:before="0"/>
        <w:ind w:left="0" w:right="1134"/>
        <w:rPr>
          <w:rStyle w:val="default"/>
          <w:rFonts w:cs="FrankRuehl"/>
          <w:strike/>
          <w:vanish/>
          <w:sz w:val="22"/>
          <w:szCs w:val="22"/>
          <w:shd w:val="clear" w:color="auto" w:fill="FFFF99"/>
          <w:rtl/>
        </w:rPr>
      </w:pPr>
      <w:r>
        <w:rPr>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ג)</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לא הובא העצור לפני בית המשפט תוך המועד שנקבע בתקנת משנה (ב), ישוחרר ממעצרו.</w:t>
      </w:r>
    </w:p>
    <w:p w14:paraId="292F7F4F" w14:textId="77777777" w:rsidR="00466AB0" w:rsidRDefault="00466AB0">
      <w:pPr>
        <w:pStyle w:val="P00"/>
        <w:spacing w:before="0"/>
        <w:ind w:left="0" w:right="1134"/>
        <w:rPr>
          <w:rStyle w:val="default"/>
          <w:rFonts w:cs="FrankRuehl" w:hint="cs"/>
          <w:sz w:val="2"/>
          <w:szCs w:val="2"/>
          <w:rtl/>
        </w:rPr>
      </w:pPr>
      <w:r>
        <w:rPr>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ד)</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על צו מעצר לפי תקנה זו יחולו הוראות סעיפים 23 עד 28 ו-29(א) עד (ג) לחוק סדר הדין הפלילי [נוסח משולב], תשמ"ב</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1982.</w:t>
      </w:r>
      <w:bookmarkEnd w:id="0"/>
    </w:p>
    <w:p w14:paraId="1E33CF6B" w14:textId="77777777" w:rsidR="00466AB0" w:rsidRDefault="00466AB0">
      <w:pPr>
        <w:pStyle w:val="P00"/>
        <w:spacing w:before="72"/>
        <w:ind w:left="0" w:right="1134"/>
        <w:rPr>
          <w:rStyle w:val="default"/>
          <w:rFonts w:cs="FrankRuehl" w:hint="cs"/>
          <w:rtl/>
        </w:rPr>
      </w:pPr>
      <w:bookmarkStart w:id="1" w:name="Seif1"/>
      <w:bookmarkEnd w:id="1"/>
      <w:r>
        <w:rPr>
          <w:lang w:val="he-IL"/>
        </w:rPr>
        <w:pict w14:anchorId="52CE1F1B">
          <v:rect id="_x0000_s1027" style="position:absolute;left:0;text-align:left;margin-left:464.5pt;margin-top:8.05pt;width:75.05pt;height:24.65pt;z-index:251654656" o:allowincell="f" filled="f" stroked="f" strokecolor="lime" strokeweight=".25pt">
            <v:textbox style="mso-next-textbox:#_x0000_s1027" inset="0,0,0,0">
              <w:txbxContent>
                <w:p w14:paraId="7E284357" w14:textId="77777777" w:rsidR="00466AB0" w:rsidRDefault="00466AB0">
                  <w:pPr>
                    <w:spacing w:line="160" w:lineRule="exact"/>
                    <w:jc w:val="left"/>
                    <w:rPr>
                      <w:rFonts w:cs="Miriam" w:hint="cs"/>
                      <w:szCs w:val="18"/>
                      <w:rtl/>
                    </w:rPr>
                  </w:pPr>
                  <w:r>
                    <w:rPr>
                      <w:rFonts w:cs="Miriam"/>
                      <w:szCs w:val="18"/>
                      <w:rtl/>
                    </w:rPr>
                    <w:t>ה</w:t>
                  </w:r>
                  <w:r>
                    <w:rPr>
                      <w:rFonts w:cs="Miriam" w:hint="cs"/>
                      <w:szCs w:val="18"/>
                      <w:rtl/>
                    </w:rPr>
                    <w:t>ריסה ללא הרשעה</w:t>
                  </w:r>
                </w:p>
                <w:p w14:paraId="69AC6D65" w14:textId="77777777" w:rsidR="00466AB0" w:rsidRDefault="00466AB0">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Fonts w:cs="Miriam"/>
          <w:rtl/>
        </w:rPr>
        <w:t>2.</w:t>
      </w:r>
      <w:r>
        <w:rPr>
          <w:rStyle w:val="big-number"/>
          <w:rFonts w:cs="Miriam"/>
          <w:rtl/>
        </w:rPr>
        <w:tab/>
      </w:r>
      <w:r>
        <w:rPr>
          <w:rStyle w:val="default"/>
          <w:rFonts w:cs="FrankRuehl"/>
          <w:rtl/>
        </w:rPr>
        <w:t>צ</w:t>
      </w:r>
      <w:r>
        <w:rPr>
          <w:rStyle w:val="default"/>
          <w:rFonts w:cs="FrankRuehl" w:hint="cs"/>
          <w:rtl/>
        </w:rPr>
        <w:t xml:space="preserve">ו לפי סעיף 212 לחוק יכול </w:t>
      </w:r>
      <w:r>
        <w:rPr>
          <w:rStyle w:val="default"/>
          <w:rFonts w:cs="FrankRuehl"/>
          <w:rtl/>
        </w:rPr>
        <w:t>ש</w:t>
      </w:r>
      <w:r>
        <w:rPr>
          <w:rStyle w:val="default"/>
          <w:rFonts w:cs="FrankRuehl" w:hint="cs"/>
          <w:rtl/>
        </w:rPr>
        <w:t>יינתן על פי המבקש בלבד אם ראה בית המשפט שאי-אפשר או בלתי מעשי להזמין לדיון אדם העלול להיפגע על ידי ביצועו של הצו ובלבד שהעתק הצו יודבק על המקרקעין ולא יחלו בביצועו עד שחלף המועד הקבוע בתקנה 6.</w:t>
      </w:r>
    </w:p>
    <w:p w14:paraId="44A90DEB" w14:textId="77777777" w:rsidR="00466AB0" w:rsidRDefault="00466AB0">
      <w:pPr>
        <w:pStyle w:val="P00"/>
        <w:spacing w:before="0"/>
        <w:ind w:left="0" w:right="1134"/>
        <w:rPr>
          <w:rStyle w:val="default"/>
          <w:rFonts w:cs="FrankRuehl" w:hint="cs"/>
          <w:vanish/>
          <w:color w:val="FF0000"/>
          <w:szCs w:val="20"/>
          <w:shd w:val="clear" w:color="auto" w:fill="FFFF99"/>
          <w:rtl/>
        </w:rPr>
      </w:pPr>
      <w:bookmarkStart w:id="2" w:name="Rov11"/>
      <w:r>
        <w:rPr>
          <w:rStyle w:val="default"/>
          <w:rFonts w:cs="FrankRuehl" w:hint="cs"/>
          <w:vanish/>
          <w:color w:val="FF0000"/>
          <w:szCs w:val="20"/>
          <w:shd w:val="clear" w:color="auto" w:fill="FFFF99"/>
          <w:rtl/>
        </w:rPr>
        <w:t>מיום 26.6.2006</w:t>
      </w:r>
    </w:p>
    <w:p w14:paraId="2487C63E" w14:textId="77777777" w:rsidR="00466AB0" w:rsidRDefault="00466AB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07CCF226" w14:textId="77777777" w:rsidR="00466AB0" w:rsidRDefault="00466AB0">
      <w:pPr>
        <w:pStyle w:val="P00"/>
        <w:spacing w:before="0"/>
        <w:ind w:left="0" w:right="1134"/>
        <w:rPr>
          <w:rStyle w:val="default"/>
          <w:rFonts w:cs="FrankRuehl" w:hint="cs"/>
          <w:vanish/>
          <w:szCs w:val="20"/>
          <w:shd w:val="clear" w:color="auto" w:fill="FFFF99"/>
          <w:rtl/>
        </w:rPr>
      </w:pPr>
      <w:hyperlink r:id="rId8" w:history="1">
        <w:r>
          <w:rPr>
            <w:rStyle w:val="Hyperlink"/>
            <w:rFonts w:hint="cs"/>
            <w:vanish/>
            <w:szCs w:val="20"/>
            <w:shd w:val="clear" w:color="auto" w:fill="FFFF99"/>
            <w:rtl/>
          </w:rPr>
          <w:t>ק"ת תשס"ו מס' 6492</w:t>
        </w:r>
      </w:hyperlink>
      <w:r>
        <w:rPr>
          <w:rStyle w:val="default"/>
          <w:rFonts w:cs="FrankRuehl" w:hint="cs"/>
          <w:vanish/>
          <w:szCs w:val="20"/>
          <w:shd w:val="clear" w:color="auto" w:fill="FFFF99"/>
          <w:rtl/>
        </w:rPr>
        <w:t xml:space="preserve"> מיום 26.6.2006 עמ' 848</w:t>
      </w:r>
    </w:p>
    <w:p w14:paraId="5C724311" w14:textId="77777777" w:rsidR="00466AB0" w:rsidRDefault="00466AB0">
      <w:pPr>
        <w:pStyle w:val="P00"/>
        <w:ind w:left="0" w:right="1134"/>
        <w:rPr>
          <w:rStyle w:val="default"/>
          <w:rFonts w:cs="FrankRuehl" w:hint="cs"/>
          <w:sz w:val="2"/>
          <w:szCs w:val="2"/>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default"/>
          <w:rFonts w:cs="FrankRuehl"/>
          <w:vanish/>
          <w:sz w:val="22"/>
          <w:szCs w:val="22"/>
          <w:shd w:val="clear" w:color="auto" w:fill="FFFF99"/>
          <w:rtl/>
        </w:rPr>
        <w:t>צ</w:t>
      </w:r>
      <w:r>
        <w:rPr>
          <w:rStyle w:val="default"/>
          <w:rFonts w:cs="FrankRuehl" w:hint="cs"/>
          <w:vanish/>
          <w:sz w:val="22"/>
          <w:szCs w:val="22"/>
          <w:shd w:val="clear" w:color="auto" w:fill="FFFF99"/>
          <w:rtl/>
        </w:rPr>
        <w:t xml:space="preserve">ו לפי סעיף 212 לחוק יכול </w:t>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 xml:space="preserve">יינתן על פי המבקש בלבד אם ראה בית המשפט שאי-אפשר או בלתי מעשי להזמין לדיון אדם העלול להיפגע על ידי ביצועו של הצו ובלבד שהעתק הצו יודבק על המקרקעין ולא יחלו בביצועו עד שחלף </w:t>
      </w:r>
      <w:r>
        <w:rPr>
          <w:rStyle w:val="default"/>
          <w:rFonts w:cs="FrankRuehl" w:hint="cs"/>
          <w:strike/>
          <w:vanish/>
          <w:sz w:val="22"/>
          <w:szCs w:val="22"/>
          <w:shd w:val="clear" w:color="auto" w:fill="FFFF99"/>
          <w:rtl/>
        </w:rPr>
        <w:t>המועד לערעור לפי סעיף 250 לחוק</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המועד הקבוע בתקנה 6</w:t>
      </w:r>
      <w:r>
        <w:rPr>
          <w:rStyle w:val="default"/>
          <w:rFonts w:cs="FrankRuehl" w:hint="cs"/>
          <w:vanish/>
          <w:sz w:val="22"/>
          <w:szCs w:val="22"/>
          <w:shd w:val="clear" w:color="auto" w:fill="FFFF99"/>
          <w:rtl/>
        </w:rPr>
        <w:t>.</w:t>
      </w:r>
      <w:bookmarkEnd w:id="2"/>
    </w:p>
    <w:p w14:paraId="2683C3E9" w14:textId="77777777" w:rsidR="00466AB0" w:rsidRDefault="00466AB0">
      <w:pPr>
        <w:pStyle w:val="P00"/>
        <w:spacing w:before="72"/>
        <w:ind w:left="0" w:right="1134"/>
        <w:rPr>
          <w:rStyle w:val="default"/>
          <w:rFonts w:cs="FrankRuehl" w:hint="cs"/>
          <w:rtl/>
        </w:rPr>
      </w:pPr>
      <w:bookmarkStart w:id="3" w:name="Seif2"/>
      <w:bookmarkEnd w:id="3"/>
      <w:r>
        <w:rPr>
          <w:lang w:val="he-IL"/>
        </w:rPr>
        <w:pict w14:anchorId="488C42A6">
          <v:rect id="_x0000_s1028" style="position:absolute;left:0;text-align:left;margin-left:464.5pt;margin-top:8.05pt;width:75.05pt;height:35.9pt;z-index:251655680" o:allowincell="f" filled="f" stroked="f" strokecolor="lime" strokeweight=".25pt">
            <v:textbox style="mso-next-textbox:#_x0000_s1028" inset="0,0,0,0">
              <w:txbxContent>
                <w:p w14:paraId="354EBFE7" w14:textId="77777777" w:rsidR="00466AB0" w:rsidRDefault="00466AB0">
                  <w:pPr>
                    <w:spacing w:line="160" w:lineRule="exact"/>
                    <w:jc w:val="left"/>
                    <w:rPr>
                      <w:rFonts w:cs="Miriam"/>
                      <w:noProof/>
                      <w:szCs w:val="18"/>
                      <w:rtl/>
                    </w:rPr>
                  </w:pPr>
                  <w:r>
                    <w:rPr>
                      <w:rFonts w:cs="Miriam"/>
                      <w:szCs w:val="18"/>
                      <w:rtl/>
                    </w:rPr>
                    <w:t>צ</w:t>
                  </w:r>
                  <w:r>
                    <w:rPr>
                      <w:rFonts w:cs="Miriam" w:hint="cs"/>
                      <w:szCs w:val="18"/>
                      <w:rtl/>
                    </w:rPr>
                    <w:t>ו הפסקה שיפוטי על</w:t>
                  </w:r>
                  <w:r>
                    <w:rPr>
                      <w:rFonts w:cs="Miriam"/>
                      <w:szCs w:val="18"/>
                      <w:rtl/>
                    </w:rPr>
                    <w:t xml:space="preserve"> </w:t>
                  </w:r>
                  <w:r>
                    <w:rPr>
                      <w:rFonts w:cs="Miriam" w:hint="cs"/>
                      <w:szCs w:val="18"/>
                      <w:rtl/>
                    </w:rPr>
                    <w:t>פי המבקש בלבד</w:t>
                  </w:r>
                </w:p>
                <w:p w14:paraId="2924E39A" w14:textId="77777777" w:rsidR="00466AB0" w:rsidRDefault="00466AB0">
                  <w:pPr>
                    <w:spacing w:line="160" w:lineRule="exact"/>
                    <w:jc w:val="left"/>
                    <w:rPr>
                      <w:rFonts w:cs="Miriam" w:hint="cs"/>
                      <w:szCs w:val="18"/>
                      <w:rtl/>
                    </w:rPr>
                  </w:pPr>
                  <w:r>
                    <w:rPr>
                      <w:rFonts w:cs="Miriam"/>
                      <w:szCs w:val="18"/>
                      <w:rtl/>
                    </w:rPr>
                    <w:t>ת</w:t>
                  </w:r>
                  <w:r>
                    <w:rPr>
                      <w:rFonts w:cs="Miriam" w:hint="cs"/>
                      <w:szCs w:val="18"/>
                      <w:rtl/>
                    </w:rPr>
                    <w:t>ק' תשמ"ד-1983</w:t>
                  </w:r>
                </w:p>
                <w:p w14:paraId="073C46E4" w14:textId="77777777" w:rsidR="00466AB0" w:rsidRDefault="00466AB0">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Fonts w:cs="Miriam"/>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צ</w:t>
      </w:r>
      <w:r>
        <w:rPr>
          <w:rStyle w:val="default"/>
          <w:rFonts w:cs="FrankRuehl" w:hint="cs"/>
          <w:rtl/>
        </w:rPr>
        <w:t xml:space="preserve">ו הפסקה שיפוטי לפי סעיף 239 לחוק יכול שיינתן על פי המבקש בלבד אם הבקשה נתמכת בתצהיר של </w:t>
      </w:r>
      <w:r>
        <w:rPr>
          <w:rStyle w:val="default"/>
          <w:rFonts w:cs="FrankRuehl"/>
          <w:rtl/>
        </w:rPr>
        <w:t>אחד מאלה:</w:t>
      </w:r>
    </w:p>
    <w:p w14:paraId="27FF883B" w14:textId="77777777" w:rsidR="00466AB0" w:rsidRDefault="00466AB0">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מהנדס הוועדה המקומית או מהנדס אחר שמהנדס הוועדה הסמיכו לכך;</w:t>
      </w:r>
    </w:p>
    <w:p w14:paraId="1119F6F5" w14:textId="77777777" w:rsidR="00466AB0" w:rsidRDefault="00466AB0">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עובד הוועדה המקומית או עובד הרשות המקומית שבתחומה בוצעה העבירה, שמהנדס הוועדה הסמיכו לכך;</w:t>
      </w:r>
    </w:p>
    <w:p w14:paraId="2C23DF56" w14:textId="77777777" w:rsidR="00466AB0" w:rsidRDefault="00466AB0">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מתכנן המחוז;</w:t>
      </w:r>
    </w:p>
    <w:p w14:paraId="773BA0E8" w14:textId="77777777" w:rsidR="00466AB0" w:rsidRDefault="00466AB0">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עובד המדינה או מהנדס שמתכנן המחוז הסמיכו לכך</w:t>
      </w:r>
      <w:r>
        <w:rPr>
          <w:rStyle w:val="default"/>
          <w:rFonts w:cs="FrankRuehl" w:hint="cs"/>
          <w:rtl/>
        </w:rPr>
        <w:t>.</w:t>
      </w:r>
    </w:p>
    <w:p w14:paraId="4598ED1A" w14:textId="77777777" w:rsidR="00466AB0" w:rsidRDefault="00466AB0">
      <w:pPr>
        <w:pStyle w:val="P00"/>
        <w:spacing w:before="72"/>
        <w:ind w:left="0" w:right="1134"/>
        <w:rPr>
          <w:rStyle w:val="default"/>
          <w:rFonts w:cs="FrankRuehl" w:hint="cs"/>
          <w:rtl/>
        </w:rPr>
      </w:pPr>
      <w:r>
        <w:rPr>
          <w:rtl/>
          <w:lang w:val="he-IL"/>
        </w:rPr>
        <w:pict w14:anchorId="47E5AD1A">
          <v:shapetype id="_x0000_t202" coordsize="21600,21600" o:spt="202" path="m,l,21600r21600,l21600,xe">
            <v:stroke joinstyle="miter"/>
            <v:path gradientshapeok="t" o:connecttype="rect"/>
          </v:shapetype>
          <v:shape id="_x0000_s1036" type="#_x0000_t202" style="position:absolute;left:0;text-align:left;margin-left:470.25pt;margin-top:7.1pt;width:1in;height:12.15pt;z-index:251660800" filled="f" stroked="f">
            <v:textbox inset="1mm,0,1mm,0">
              <w:txbxContent>
                <w:p w14:paraId="5FE37760" w14:textId="77777777" w:rsidR="00466AB0" w:rsidRDefault="00466AB0">
                  <w:pPr>
                    <w:spacing w:line="160" w:lineRule="exact"/>
                    <w:jc w:val="left"/>
                    <w:rPr>
                      <w:rFonts w:cs="Miriam"/>
                      <w:noProof/>
                      <w:szCs w:val="18"/>
                      <w:rtl/>
                    </w:rPr>
                  </w:pPr>
                  <w:r>
                    <w:rPr>
                      <w:rFonts w:cs="Miriam" w:hint="cs"/>
                      <w:szCs w:val="18"/>
                      <w:rtl/>
                    </w:rPr>
                    <w:t>תק' תשס"ו-2006</w:t>
                  </w:r>
                </w:p>
              </w:txbxContent>
            </v:textbox>
            <w10:anchorlock/>
          </v:shape>
        </w:pict>
      </w:r>
      <w:r>
        <w:rPr>
          <w:rStyle w:val="default"/>
          <w:rFonts w:cs="FrankRuehl" w:hint="cs"/>
          <w:rtl/>
        </w:rPr>
        <w:tab/>
        <w:t>(ב)</w:t>
      </w:r>
      <w:r>
        <w:rPr>
          <w:rStyle w:val="default"/>
          <w:rFonts w:cs="FrankRuehl" w:hint="cs"/>
          <w:rtl/>
        </w:rPr>
        <w:tab/>
        <w:t xml:space="preserve">בתצהיר יפורט </w:t>
      </w:r>
      <w:r>
        <w:rPr>
          <w:rStyle w:val="default"/>
          <w:rFonts w:cs="FrankRuehl"/>
          <w:rtl/>
        </w:rPr>
        <w:t>–</w:t>
      </w:r>
    </w:p>
    <w:p w14:paraId="16CCCC00" w14:textId="77777777" w:rsidR="00466AB0" w:rsidRDefault="00466AB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שהמצהיר ביקר במקום שעליו מבוקש מתן </w:t>
      </w:r>
      <w:r>
        <w:rPr>
          <w:rStyle w:val="default"/>
          <w:rFonts w:cs="FrankRuehl"/>
          <w:rtl/>
        </w:rPr>
        <w:t>ה</w:t>
      </w:r>
      <w:r>
        <w:rPr>
          <w:rStyle w:val="default"/>
          <w:rFonts w:cs="FrankRuehl" w:hint="cs"/>
          <w:rtl/>
        </w:rPr>
        <w:t>צו;</w:t>
      </w:r>
    </w:p>
    <w:p w14:paraId="49BACF67" w14:textId="77777777" w:rsidR="00466AB0" w:rsidRDefault="00466AB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העובדות שנתגלו בשעת הביקור שיש בהן לכאורה עבירה לפי סעיף 204 לחוק, בציון העבירה האמורה;</w:t>
      </w:r>
    </w:p>
    <w:p w14:paraId="1EB36D20" w14:textId="77777777" w:rsidR="00466AB0" w:rsidRDefault="00466AB0">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שיש למצהיר יסוד סביר להניח שמבוצעת במקום עבודה או שמשתמשים במקרקעין בדרך ובנסיבות שיש בהם משום עבירה לפי סעיף 204 לחוק וכי מתן מיידי של צו הפסקה שיפוטי דרו</w:t>
      </w:r>
      <w:r>
        <w:rPr>
          <w:rStyle w:val="default"/>
          <w:rFonts w:cs="FrankRuehl"/>
          <w:rtl/>
        </w:rPr>
        <w:t>ש</w:t>
      </w:r>
      <w:r>
        <w:rPr>
          <w:rStyle w:val="default"/>
          <w:rFonts w:cs="FrankRuehl" w:hint="cs"/>
          <w:rtl/>
        </w:rPr>
        <w:t xml:space="preserve"> לשם מניעת המשך ביצוע עבירה כאמור.</w:t>
      </w:r>
    </w:p>
    <w:p w14:paraId="646E1BC5" w14:textId="77777777" w:rsidR="00466AB0" w:rsidRDefault="00466AB0">
      <w:pPr>
        <w:pStyle w:val="P00"/>
        <w:spacing w:before="0"/>
        <w:ind w:left="0" w:right="1134"/>
        <w:rPr>
          <w:rFonts w:hint="cs"/>
          <w:b/>
          <w:bCs/>
          <w:vanish/>
          <w:szCs w:val="20"/>
          <w:shd w:val="clear" w:color="auto" w:fill="FFFF99"/>
          <w:rtl/>
        </w:rPr>
      </w:pPr>
      <w:bookmarkStart w:id="4" w:name="Rov16"/>
      <w:r>
        <w:rPr>
          <w:rFonts w:hint="cs"/>
          <w:vanish/>
          <w:color w:val="FF0000"/>
          <w:szCs w:val="20"/>
          <w:shd w:val="clear" w:color="auto" w:fill="FFFF99"/>
          <w:rtl/>
        </w:rPr>
        <w:t>מיום 1.1.1984</w:t>
      </w:r>
    </w:p>
    <w:p w14:paraId="6F2C48C7" w14:textId="77777777" w:rsidR="00466AB0" w:rsidRDefault="00466AB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תשמ"ד-1983</w:t>
      </w:r>
    </w:p>
    <w:p w14:paraId="10F0EFEF" w14:textId="77777777" w:rsidR="00466AB0" w:rsidRDefault="00466AB0">
      <w:pPr>
        <w:pStyle w:val="P00"/>
        <w:tabs>
          <w:tab w:val="clear" w:pos="6259"/>
        </w:tabs>
        <w:spacing w:before="0"/>
        <w:ind w:left="0" w:right="1134"/>
        <w:rPr>
          <w:rFonts w:hint="cs"/>
          <w:vanish/>
          <w:szCs w:val="20"/>
          <w:shd w:val="clear" w:color="auto" w:fill="FFFF99"/>
          <w:rtl/>
        </w:rPr>
      </w:pPr>
      <w:hyperlink r:id="rId9" w:history="1">
        <w:r>
          <w:rPr>
            <w:rStyle w:val="Hyperlink"/>
            <w:rFonts w:hint="cs"/>
            <w:vanish/>
            <w:szCs w:val="20"/>
            <w:shd w:val="clear" w:color="auto" w:fill="FFFF99"/>
            <w:rtl/>
          </w:rPr>
          <w:t>ק"ת תשמ"ד מס' 4559</w:t>
        </w:r>
      </w:hyperlink>
      <w:r>
        <w:rPr>
          <w:rFonts w:hint="cs"/>
          <w:vanish/>
          <w:szCs w:val="20"/>
          <w:shd w:val="clear" w:color="auto" w:fill="FFFF99"/>
          <w:rtl/>
        </w:rPr>
        <w:t xml:space="preserve"> מיום 20.11.1983 עמ' 524</w:t>
      </w:r>
    </w:p>
    <w:p w14:paraId="06315E32" w14:textId="77777777" w:rsidR="00466AB0" w:rsidRDefault="00466AB0">
      <w:pPr>
        <w:pStyle w:val="P00"/>
        <w:ind w:left="0" w:right="1134"/>
        <w:rPr>
          <w:rStyle w:val="default"/>
          <w:rFonts w:cs="FrankRuehl" w:hint="cs"/>
          <w:vanish/>
          <w:sz w:val="22"/>
          <w:szCs w:val="22"/>
          <w:u w:val="single"/>
          <w:shd w:val="clear" w:color="auto" w:fill="FFFF99"/>
          <w:rtl/>
        </w:rPr>
      </w:pPr>
      <w:r>
        <w:rPr>
          <w:rStyle w:val="big-number"/>
          <w:rFonts w:cs="FrankRuehl"/>
          <w:vanish/>
          <w:sz w:val="22"/>
          <w:szCs w:val="22"/>
          <w:shd w:val="clear" w:color="auto" w:fill="FFFF99"/>
          <w:rtl/>
        </w:rPr>
        <w:t>3.</w:t>
      </w:r>
      <w:r>
        <w:rPr>
          <w:rStyle w:val="big-number"/>
          <w:rFonts w:cs="FrankRuehl"/>
          <w:vanish/>
          <w:sz w:val="22"/>
          <w:szCs w:val="22"/>
          <w:shd w:val="clear" w:color="auto" w:fill="FFFF99"/>
          <w:rtl/>
        </w:rPr>
        <w:tab/>
      </w:r>
      <w:r>
        <w:rPr>
          <w:rStyle w:val="default"/>
          <w:rFonts w:cs="FrankRuehl"/>
          <w:vanish/>
          <w:sz w:val="22"/>
          <w:szCs w:val="22"/>
          <w:shd w:val="clear" w:color="auto" w:fill="FFFF99"/>
          <w:rtl/>
        </w:rPr>
        <w:t>צ</w:t>
      </w:r>
      <w:r>
        <w:rPr>
          <w:rStyle w:val="default"/>
          <w:rFonts w:cs="FrankRuehl" w:hint="cs"/>
          <w:vanish/>
          <w:sz w:val="22"/>
          <w:szCs w:val="22"/>
          <w:shd w:val="clear" w:color="auto" w:fill="FFFF99"/>
          <w:rtl/>
        </w:rPr>
        <w:t xml:space="preserve">ו הפסקה שיפוטי לפי סעיף 239 לחוק יכול שיינתן על פי המבקש בלבד אם הבקשה נתמכת בתצהיר של </w:t>
      </w:r>
      <w:r>
        <w:rPr>
          <w:rStyle w:val="default"/>
          <w:rFonts w:cs="FrankRuehl" w:hint="cs"/>
          <w:strike/>
          <w:vanish/>
          <w:sz w:val="22"/>
          <w:szCs w:val="22"/>
          <w:shd w:val="clear" w:color="auto" w:fill="FFFF99"/>
          <w:rtl/>
        </w:rPr>
        <w:t>מהנדס הועדה המקומית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מהנדס</w:t>
      </w:r>
      <w:r>
        <w:rPr>
          <w:rStyle w:val="default"/>
          <w:rFonts w:cs="FrankRuehl" w:hint="cs"/>
          <w:vanish/>
          <w:sz w:val="22"/>
          <w:szCs w:val="22"/>
          <w:shd w:val="clear" w:color="auto" w:fill="FFFF99"/>
          <w:rtl/>
        </w:rPr>
        <w:t xml:space="preserve"> או של עובד הועדה המקומית שמהנדס הועדה הסמיכו או עובד הרשת המקומית שבתחומה בוצעה העבירה, שהמהנדס הסמיכו; בתצהיר יפורט: -</w:t>
      </w:r>
    </w:p>
    <w:p w14:paraId="2EF76ABF" w14:textId="77777777" w:rsidR="00466AB0" w:rsidRDefault="00466AB0">
      <w:pPr>
        <w:pStyle w:val="P00"/>
        <w:spacing w:before="0"/>
        <w:ind w:left="0" w:right="1134"/>
        <w:rPr>
          <w:rStyle w:val="default"/>
          <w:rFonts w:cs="FrankRuehl" w:hint="cs"/>
          <w:vanish/>
          <w:color w:val="FF0000"/>
          <w:szCs w:val="20"/>
          <w:shd w:val="clear" w:color="auto" w:fill="FFFF99"/>
          <w:rtl/>
        </w:rPr>
      </w:pPr>
    </w:p>
    <w:p w14:paraId="64C6FF45" w14:textId="77777777" w:rsidR="00466AB0" w:rsidRDefault="00466AB0">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26.6.2006</w:t>
      </w:r>
    </w:p>
    <w:p w14:paraId="413BEAC2" w14:textId="77777777" w:rsidR="00466AB0" w:rsidRDefault="00466AB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32A9F583" w14:textId="77777777" w:rsidR="00466AB0" w:rsidRDefault="00466AB0">
      <w:pPr>
        <w:pStyle w:val="P00"/>
        <w:spacing w:before="0"/>
        <w:ind w:left="0" w:right="1134"/>
        <w:rPr>
          <w:rStyle w:val="default"/>
          <w:rFonts w:cs="FrankRuehl" w:hint="cs"/>
          <w:vanish/>
          <w:szCs w:val="20"/>
          <w:shd w:val="clear" w:color="auto" w:fill="FFFF99"/>
          <w:rtl/>
        </w:rPr>
      </w:pPr>
      <w:hyperlink r:id="rId10" w:history="1">
        <w:r>
          <w:rPr>
            <w:rStyle w:val="Hyperlink"/>
            <w:rFonts w:hint="cs"/>
            <w:vanish/>
            <w:szCs w:val="20"/>
            <w:shd w:val="clear" w:color="auto" w:fill="FFFF99"/>
            <w:rtl/>
          </w:rPr>
          <w:t>ק"ת תשס"ו מס' 6492</w:t>
        </w:r>
      </w:hyperlink>
      <w:r>
        <w:rPr>
          <w:rStyle w:val="default"/>
          <w:rFonts w:cs="FrankRuehl" w:hint="cs"/>
          <w:vanish/>
          <w:szCs w:val="20"/>
          <w:shd w:val="clear" w:color="auto" w:fill="FFFF99"/>
          <w:rtl/>
        </w:rPr>
        <w:t xml:space="preserve"> מיום 26.6.2006 עמ' 848</w:t>
      </w:r>
    </w:p>
    <w:p w14:paraId="3D3C5EAF" w14:textId="77777777" w:rsidR="00466AB0" w:rsidRDefault="00466AB0">
      <w:pPr>
        <w:pStyle w:val="P00"/>
        <w:ind w:left="0" w:right="1134"/>
        <w:rPr>
          <w:rStyle w:val="default"/>
          <w:rFonts w:cs="FrankRuehl" w:hint="cs"/>
          <w:vanish/>
          <w:sz w:val="22"/>
          <w:szCs w:val="22"/>
          <w:u w:val="single"/>
          <w:shd w:val="clear" w:color="auto" w:fill="FFFF99"/>
          <w:rtl/>
        </w:rPr>
      </w:pPr>
      <w:r>
        <w:rPr>
          <w:rStyle w:val="big-number"/>
          <w:rFonts w:cs="FrankRuehl"/>
          <w:vanish/>
          <w:sz w:val="22"/>
          <w:szCs w:val="22"/>
          <w:shd w:val="clear" w:color="auto" w:fill="FFFF99"/>
          <w:rtl/>
        </w:rPr>
        <w:t>3.</w:t>
      </w:r>
      <w:r>
        <w:rPr>
          <w:rStyle w:val="big-number"/>
          <w:rFonts w:cs="FrankRuehl"/>
          <w:vanish/>
          <w:sz w:val="22"/>
          <w:szCs w:val="22"/>
          <w:shd w:val="clear" w:color="auto" w:fill="FFFF99"/>
          <w:rtl/>
        </w:rPr>
        <w:tab/>
      </w:r>
      <w:r>
        <w:rPr>
          <w:rStyle w:val="big-number"/>
          <w:rFonts w:cs="FrankRuehl" w:hint="cs"/>
          <w:vanish/>
          <w:sz w:val="22"/>
          <w:szCs w:val="22"/>
          <w:u w:val="single"/>
          <w:shd w:val="clear" w:color="auto" w:fill="FFFF99"/>
          <w:rtl/>
        </w:rPr>
        <w:t>(א)</w:t>
      </w:r>
      <w:r>
        <w:rPr>
          <w:rStyle w:val="big-number"/>
          <w:rFonts w:cs="FrankRuehl" w:hint="cs"/>
          <w:vanish/>
          <w:sz w:val="22"/>
          <w:szCs w:val="22"/>
          <w:shd w:val="clear" w:color="auto" w:fill="FFFF99"/>
          <w:rtl/>
        </w:rPr>
        <w:tab/>
      </w:r>
      <w:r>
        <w:rPr>
          <w:rStyle w:val="default"/>
          <w:rFonts w:cs="FrankRuehl"/>
          <w:vanish/>
          <w:sz w:val="22"/>
          <w:szCs w:val="22"/>
          <w:shd w:val="clear" w:color="auto" w:fill="FFFF99"/>
          <w:rtl/>
        </w:rPr>
        <w:t>צ</w:t>
      </w:r>
      <w:r>
        <w:rPr>
          <w:rStyle w:val="default"/>
          <w:rFonts w:cs="FrankRuehl" w:hint="cs"/>
          <w:vanish/>
          <w:sz w:val="22"/>
          <w:szCs w:val="22"/>
          <w:shd w:val="clear" w:color="auto" w:fill="FFFF99"/>
          <w:rtl/>
        </w:rPr>
        <w:t xml:space="preserve">ו הפסקה שיפוטי לפי סעיף 239 לחוק יכול שיינתן על פי המבקש בלבד אם הבקשה נתמכת בתצהיר של </w:t>
      </w:r>
      <w:r>
        <w:rPr>
          <w:rStyle w:val="default"/>
          <w:rFonts w:cs="FrankRuehl" w:hint="cs"/>
          <w:strike/>
          <w:vanish/>
          <w:sz w:val="22"/>
          <w:szCs w:val="22"/>
          <w:shd w:val="clear" w:color="auto" w:fill="FFFF99"/>
          <w:rtl/>
        </w:rPr>
        <w:t>מהנדס או של עובד הועדה המקומית שמהנדס הועדה הסמיכו או עובד הרשת המקומית שבתחומה בוצעה העבירה, שהמהנדס הסמיכו;</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אחד מאלה:</w:t>
      </w:r>
    </w:p>
    <w:p w14:paraId="50092CF9" w14:textId="77777777" w:rsidR="00466AB0" w:rsidRDefault="00466AB0">
      <w:pPr>
        <w:pStyle w:val="P00"/>
        <w:spacing w:before="0"/>
        <w:ind w:left="102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(1)</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מהנדס הוועדה המקומית או מהנדס אחר שמהנדס הוועדה הסמיכו לכך;</w:t>
      </w:r>
    </w:p>
    <w:p w14:paraId="0B0F3EA7" w14:textId="77777777" w:rsidR="00466AB0" w:rsidRDefault="00466AB0">
      <w:pPr>
        <w:pStyle w:val="P00"/>
        <w:spacing w:before="0"/>
        <w:ind w:left="102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(2)</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עובד הוועדה המקומית או עובד הרשות המקומית שבתחומה בוצעה העבירה, שמהנדס הוועדה הסמיכו לכך;</w:t>
      </w:r>
    </w:p>
    <w:p w14:paraId="62E33940" w14:textId="77777777" w:rsidR="00466AB0" w:rsidRDefault="00466AB0">
      <w:pPr>
        <w:pStyle w:val="P00"/>
        <w:spacing w:before="0"/>
        <w:ind w:left="102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(3)</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מתכנן המחוז;</w:t>
      </w:r>
    </w:p>
    <w:p w14:paraId="42182903" w14:textId="77777777" w:rsidR="00466AB0" w:rsidRDefault="00466AB0">
      <w:pPr>
        <w:pStyle w:val="P00"/>
        <w:spacing w:before="0"/>
        <w:ind w:left="102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(4)</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עובד המדינה או מהנדס שמתכנן המחוז הסמיכו לכך</w:t>
      </w:r>
      <w:r>
        <w:rPr>
          <w:rStyle w:val="default"/>
          <w:rFonts w:cs="FrankRuehl" w:hint="cs"/>
          <w:vanish/>
          <w:sz w:val="22"/>
          <w:szCs w:val="22"/>
          <w:u w:val="single"/>
          <w:shd w:val="clear" w:color="auto" w:fill="FFFF99"/>
          <w:rtl/>
        </w:rPr>
        <w:t>.</w:t>
      </w:r>
    </w:p>
    <w:p w14:paraId="33EA2CFC" w14:textId="77777777" w:rsidR="00466AB0" w:rsidRDefault="00466AB0">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(ב)</w:t>
      </w:r>
      <w:r>
        <w:rPr>
          <w:rStyle w:val="default"/>
          <w:rFonts w:cs="FrankRuehl" w:hint="cs"/>
          <w:vanish/>
          <w:sz w:val="22"/>
          <w:szCs w:val="22"/>
          <w:shd w:val="clear" w:color="auto" w:fill="FFFF99"/>
          <w:rtl/>
        </w:rPr>
        <w:tab/>
        <w:t>בתצהיר יפורט: -</w:t>
      </w:r>
    </w:p>
    <w:p w14:paraId="39CC91AB" w14:textId="77777777" w:rsidR="00466AB0" w:rsidRDefault="00466AB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שהמצהיר ביקר במקום שעליו מבוקש מתן </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צו;</w:t>
      </w:r>
    </w:p>
    <w:p w14:paraId="77FD29F4" w14:textId="77777777" w:rsidR="00466AB0" w:rsidRDefault="00466AB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העובדות שנתגלו בשעת הביקור שיש בהן לכאורה עבירה לפי סעיף 204 לחוק, בציון העבירה האמורה;</w:t>
      </w:r>
    </w:p>
    <w:p w14:paraId="463F77DE" w14:textId="77777777" w:rsidR="00466AB0" w:rsidRDefault="00466AB0">
      <w:pPr>
        <w:pStyle w:val="P22"/>
        <w:spacing w:before="0"/>
        <w:ind w:left="1021" w:right="1134"/>
        <w:rPr>
          <w:rStyle w:val="default"/>
          <w:rFonts w:cs="FrankRuehl" w:hint="cs"/>
          <w:sz w:val="2"/>
          <w:szCs w:val="2"/>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שיש למצהיר יסוד סביר להניח שמבוצעת במקום עבודה או שמשתמשים במקרקעין בדרך ובנסיבות שיש בהם משום עבירה לפי סעיף 204 לחוק וכי מתן מיידי של צו הפסקה שיפוטי דרו</w:t>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 xml:space="preserve"> לשם מניעת המשך ביצוע עבירה כאמור.</w:t>
      </w:r>
      <w:bookmarkEnd w:id="4"/>
    </w:p>
    <w:p w14:paraId="0BE64DCD" w14:textId="77777777" w:rsidR="00466AB0" w:rsidRDefault="00466AB0">
      <w:pPr>
        <w:pStyle w:val="P00"/>
        <w:spacing w:before="72"/>
        <w:ind w:left="0" w:right="1134"/>
        <w:rPr>
          <w:rStyle w:val="default"/>
          <w:rFonts w:cs="FrankRuehl"/>
          <w:rtl/>
        </w:rPr>
      </w:pPr>
      <w:bookmarkStart w:id="5" w:name="Seif3"/>
      <w:bookmarkEnd w:id="5"/>
      <w:r>
        <w:rPr>
          <w:lang w:val="he-IL"/>
        </w:rPr>
        <w:pict w14:anchorId="512E8D45">
          <v:rect id="_x0000_s1029" style="position:absolute;left:0;text-align:left;margin-left:464.5pt;margin-top:8.05pt;width:75.05pt;height:24pt;z-index:251656704" o:allowincell="f" filled="f" stroked="f" strokecolor="lime" strokeweight=".25pt">
            <v:textbox style="mso-next-textbox:#_x0000_s1029" inset="0,0,0,0">
              <w:txbxContent>
                <w:p w14:paraId="59E00950" w14:textId="77777777" w:rsidR="00466AB0" w:rsidRDefault="00466AB0">
                  <w:pPr>
                    <w:spacing w:line="160" w:lineRule="exact"/>
                    <w:jc w:val="left"/>
                    <w:rPr>
                      <w:rFonts w:cs="Miriam"/>
                      <w:noProof/>
                      <w:szCs w:val="18"/>
                      <w:rtl/>
                    </w:rPr>
                  </w:pPr>
                  <w:r>
                    <w:rPr>
                      <w:rFonts w:cs="Miriam"/>
                      <w:szCs w:val="18"/>
                      <w:rtl/>
                    </w:rPr>
                    <w:t>ה</w:t>
                  </w:r>
                  <w:r>
                    <w:rPr>
                      <w:rFonts w:cs="Miriam" w:hint="cs"/>
                      <w:szCs w:val="18"/>
                      <w:rtl/>
                    </w:rPr>
                    <w:t xml:space="preserve">ודעה </w:t>
                  </w:r>
                  <w:r>
                    <w:rPr>
                      <w:rFonts w:cs="Miriam"/>
                      <w:szCs w:val="18"/>
                      <w:rtl/>
                    </w:rPr>
                    <w:t>ע</w:t>
                  </w:r>
                  <w:r>
                    <w:rPr>
                      <w:rFonts w:cs="Miriam" w:hint="cs"/>
                      <w:szCs w:val="18"/>
                      <w:rtl/>
                    </w:rPr>
                    <w:t>ל צו הפסקה שיפוטי על פי המבקש בלבד</w:t>
                  </w:r>
                </w:p>
              </w:txbxContent>
            </v:textbox>
            <w10:anchorlock/>
          </v:rect>
        </w:pict>
      </w:r>
      <w:r>
        <w:rPr>
          <w:rStyle w:val="big-number"/>
          <w:rFonts w:cs="Miriam"/>
          <w:rtl/>
        </w:rPr>
        <w:t>4.</w:t>
      </w:r>
      <w:r>
        <w:rPr>
          <w:rStyle w:val="big-number"/>
          <w:rFonts w:cs="Miriam"/>
          <w:rtl/>
        </w:rPr>
        <w:tab/>
      </w:r>
      <w:r>
        <w:rPr>
          <w:rStyle w:val="default"/>
          <w:rFonts w:cs="FrankRuehl"/>
          <w:rtl/>
        </w:rPr>
        <w:t>נ</w:t>
      </w:r>
      <w:r>
        <w:rPr>
          <w:rStyle w:val="default"/>
          <w:rFonts w:cs="FrankRuehl" w:hint="cs"/>
          <w:rtl/>
        </w:rPr>
        <w:t xml:space="preserve">יתן צו הפסקה שיפוטי על פי המבקש בלבד, יביאו המבקש או בא-כוחו לידיעת אחד מהמנויים בסעיף 208 לחוק; נבצר הדבר </w:t>
      </w:r>
      <w:r>
        <w:rPr>
          <w:rStyle w:val="default"/>
          <w:rFonts w:cs="FrankRuehl"/>
          <w:rtl/>
        </w:rPr>
        <w:t>–</w:t>
      </w:r>
      <w:r>
        <w:rPr>
          <w:rStyle w:val="default"/>
          <w:rFonts w:cs="FrankRuehl" w:hint="cs"/>
          <w:rtl/>
        </w:rPr>
        <w:t xml:space="preserve"> יודבק הצו, או העתק ממנו, על קיר חיצון של הבנין אליו מתייחס הצו</w:t>
      </w:r>
      <w:r>
        <w:rPr>
          <w:rStyle w:val="default"/>
          <w:rFonts w:cs="FrankRuehl"/>
          <w:rtl/>
        </w:rPr>
        <w:t xml:space="preserve">, </w:t>
      </w:r>
      <w:r>
        <w:rPr>
          <w:rStyle w:val="default"/>
          <w:rFonts w:cs="FrankRuehl" w:hint="cs"/>
          <w:rtl/>
        </w:rPr>
        <w:t xml:space="preserve">ובהעדר קיר חיצון </w:t>
      </w:r>
      <w:r>
        <w:rPr>
          <w:rStyle w:val="default"/>
          <w:rFonts w:cs="FrankRuehl"/>
          <w:rtl/>
        </w:rPr>
        <w:t>–</w:t>
      </w:r>
      <w:r>
        <w:rPr>
          <w:rStyle w:val="default"/>
          <w:rFonts w:cs="FrankRuehl" w:hint="cs"/>
          <w:rtl/>
        </w:rPr>
        <w:t xml:space="preserve"> במקום אחר הנראה לעין במקרקעין שהצו מתייחס אליהם; בעת ההדבקה יירשמו בגוף הצו המודבק היום והשעה של ההדבקה.</w:t>
      </w:r>
    </w:p>
    <w:p w14:paraId="1D437642" w14:textId="77777777" w:rsidR="00466AB0" w:rsidRDefault="00466AB0">
      <w:pPr>
        <w:pStyle w:val="P00"/>
        <w:spacing w:before="72"/>
        <w:ind w:left="0" w:right="1134"/>
        <w:rPr>
          <w:rStyle w:val="default"/>
          <w:rFonts w:cs="FrankRuehl"/>
          <w:rtl/>
        </w:rPr>
      </w:pPr>
      <w:bookmarkStart w:id="6" w:name="Seif4"/>
      <w:bookmarkEnd w:id="6"/>
      <w:r>
        <w:rPr>
          <w:lang w:val="he-IL"/>
        </w:rPr>
        <w:pict w14:anchorId="01EE6D35">
          <v:rect id="_x0000_s1030" style="position:absolute;left:0;text-align:left;margin-left:464.5pt;margin-top:8.05pt;width:75.05pt;height:35.85pt;z-index:251657728" o:allowincell="f" filled="f" stroked="f" strokecolor="lime" strokeweight=".25pt">
            <v:textbox style="mso-next-textbox:#_x0000_s1030" inset="0,0,0,0">
              <w:txbxContent>
                <w:p w14:paraId="561FC991" w14:textId="77777777" w:rsidR="00466AB0" w:rsidRDefault="00466AB0">
                  <w:pPr>
                    <w:spacing w:line="160" w:lineRule="exact"/>
                    <w:jc w:val="left"/>
                    <w:rPr>
                      <w:rFonts w:cs="Miriam"/>
                      <w:szCs w:val="18"/>
                      <w:rtl/>
                    </w:rPr>
                  </w:pPr>
                  <w:r>
                    <w:rPr>
                      <w:rFonts w:cs="Miriam"/>
                      <w:szCs w:val="18"/>
                      <w:rtl/>
                    </w:rPr>
                    <w:t>צ</w:t>
                  </w:r>
                  <w:r>
                    <w:rPr>
                      <w:rFonts w:cs="Miriam" w:hint="cs"/>
                      <w:szCs w:val="18"/>
                      <w:rtl/>
                    </w:rPr>
                    <w:t xml:space="preserve">ו מניעת פעולות </w:t>
                  </w:r>
                </w:p>
                <w:p w14:paraId="1C84976C" w14:textId="77777777" w:rsidR="00466AB0" w:rsidRDefault="00466AB0">
                  <w:pPr>
                    <w:spacing w:line="160" w:lineRule="exact"/>
                    <w:jc w:val="left"/>
                    <w:rPr>
                      <w:rFonts w:cs="Miriam" w:hint="cs"/>
                      <w:szCs w:val="18"/>
                      <w:rtl/>
                    </w:rPr>
                  </w:pPr>
                  <w:r>
                    <w:rPr>
                      <w:rFonts w:cs="Miriam"/>
                      <w:szCs w:val="18"/>
                      <w:rtl/>
                    </w:rPr>
                    <w:t>ת</w:t>
                  </w:r>
                  <w:r>
                    <w:rPr>
                      <w:rFonts w:cs="Miriam" w:hint="cs"/>
                      <w:szCs w:val="18"/>
                      <w:rtl/>
                    </w:rPr>
                    <w:t>ק' תשמ"ד-1983</w:t>
                  </w:r>
                </w:p>
                <w:p w14:paraId="25B1C940" w14:textId="77777777" w:rsidR="00466AB0" w:rsidRDefault="00466AB0">
                  <w:pPr>
                    <w:spacing w:line="160" w:lineRule="exact"/>
                    <w:jc w:val="left"/>
                    <w:rPr>
                      <w:rFonts w:cs="Miriam" w:hint="cs"/>
                      <w:szCs w:val="18"/>
                      <w:rtl/>
                    </w:rPr>
                  </w:pPr>
                  <w:r>
                    <w:rPr>
                      <w:rFonts w:cs="Miriam" w:hint="cs"/>
                      <w:szCs w:val="18"/>
                      <w:rtl/>
                    </w:rPr>
                    <w:t>תק' תשמ"ו-1986</w:t>
                  </w:r>
                </w:p>
                <w:p w14:paraId="30826CE0" w14:textId="77777777" w:rsidR="00466AB0" w:rsidRDefault="00466AB0">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Fonts w:cs="Miriam"/>
          <w:rtl/>
        </w:rPr>
        <w:t>5.</w:t>
      </w:r>
      <w:r>
        <w:rPr>
          <w:rStyle w:val="big-number"/>
          <w:rFonts w:cs="Miriam"/>
          <w:rtl/>
        </w:rPr>
        <w:tab/>
      </w:r>
      <w:r>
        <w:rPr>
          <w:rStyle w:val="default"/>
          <w:rFonts w:cs="FrankRuehl"/>
          <w:rtl/>
        </w:rPr>
        <w:t>צ</w:t>
      </w:r>
      <w:r>
        <w:rPr>
          <w:rStyle w:val="default"/>
          <w:rFonts w:cs="FrankRuehl" w:hint="cs"/>
          <w:rtl/>
        </w:rPr>
        <w:t>ו מניעת פעולות לפי סעיף 246 לחוק יכול שיינתן על פי המבקש בלבד אם הבקשה נתמכה</w:t>
      </w:r>
      <w:r>
        <w:rPr>
          <w:rStyle w:val="default"/>
          <w:rFonts w:cs="FrankRuehl"/>
          <w:rtl/>
        </w:rPr>
        <w:t xml:space="preserve"> </w:t>
      </w:r>
      <w:r>
        <w:rPr>
          <w:rStyle w:val="default"/>
          <w:rFonts w:cs="FrankRuehl" w:hint="cs"/>
          <w:rtl/>
        </w:rPr>
        <w:t>בתצהיר של אחד מהמנויים בתקנה 3(א) ושבו יפרט:</w:t>
      </w:r>
    </w:p>
    <w:p w14:paraId="401C9213" w14:textId="77777777" w:rsidR="00466AB0" w:rsidRDefault="00466AB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שהמצהיר ביקר במקום שעליו מבוקש מתן הצו;</w:t>
      </w:r>
    </w:p>
    <w:p w14:paraId="231CC369" w14:textId="77777777" w:rsidR="00466AB0" w:rsidRDefault="00466AB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פעולות ההכנה לבניה או לשימוש במקרקעין ללא היתר, או בסטיה מהיתר או מתכנית, שמצא באותו מקום;</w:t>
      </w:r>
    </w:p>
    <w:p w14:paraId="21816B30" w14:textId="77777777" w:rsidR="00466AB0" w:rsidRDefault="00466AB0">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שיש למצהיר יסוד סביר להניח ש</w:t>
      </w:r>
      <w:r>
        <w:rPr>
          <w:rStyle w:val="default"/>
          <w:rFonts w:cs="FrankRuehl"/>
          <w:rtl/>
        </w:rPr>
        <w:t>א</w:t>
      </w:r>
      <w:r>
        <w:rPr>
          <w:rStyle w:val="default"/>
          <w:rFonts w:cs="FrankRuehl" w:hint="cs"/>
          <w:rtl/>
        </w:rPr>
        <w:t>ם לא יינתן הצו לאלתר ומבלי להזמין את מי שביצע את פעולות ההכנה כאמור, יכביד הדבר הכבדה רבה על ביצועו של צו העשוי להינתן על פי סעיפים 206 או 212 לחוק בשל העבירה שבבניה או בשימוש במקרקעין כאמור, או יסכל הדבר את ביצועו כליל, או ייגרמו נזק, הטרדה או הפרעה חמו</w:t>
      </w:r>
      <w:r>
        <w:rPr>
          <w:rStyle w:val="default"/>
          <w:rFonts w:cs="FrankRuehl"/>
          <w:rtl/>
        </w:rPr>
        <w:t>רי</w:t>
      </w:r>
      <w:r>
        <w:rPr>
          <w:rStyle w:val="default"/>
          <w:rFonts w:cs="FrankRuehl" w:hint="cs"/>
          <w:rtl/>
        </w:rPr>
        <w:t>ם לציבור, וכן מה הוא היסוד להנחה כאמור.</w:t>
      </w:r>
    </w:p>
    <w:p w14:paraId="7CF9D452" w14:textId="77777777" w:rsidR="00466AB0" w:rsidRDefault="00466AB0">
      <w:pPr>
        <w:pStyle w:val="P00"/>
        <w:spacing w:before="0"/>
        <w:ind w:left="0" w:right="1134"/>
        <w:rPr>
          <w:rFonts w:hint="cs"/>
          <w:b/>
          <w:bCs/>
          <w:vanish/>
          <w:szCs w:val="20"/>
          <w:shd w:val="clear" w:color="auto" w:fill="FFFF99"/>
          <w:rtl/>
        </w:rPr>
      </w:pPr>
      <w:bookmarkStart w:id="7" w:name="Rov15"/>
      <w:r>
        <w:rPr>
          <w:rFonts w:hint="cs"/>
          <w:vanish/>
          <w:color w:val="FF0000"/>
          <w:szCs w:val="20"/>
          <w:shd w:val="clear" w:color="auto" w:fill="FFFF99"/>
          <w:rtl/>
        </w:rPr>
        <w:lastRenderedPageBreak/>
        <w:t>מיום 1.1.1984</w:t>
      </w:r>
    </w:p>
    <w:p w14:paraId="17533D5C" w14:textId="77777777" w:rsidR="00466AB0" w:rsidRDefault="00466AB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תשמ"ד-1983</w:t>
      </w:r>
    </w:p>
    <w:p w14:paraId="6F65B7BA" w14:textId="77777777" w:rsidR="00466AB0" w:rsidRDefault="00466AB0">
      <w:pPr>
        <w:pStyle w:val="P00"/>
        <w:tabs>
          <w:tab w:val="clear" w:pos="6259"/>
        </w:tabs>
        <w:spacing w:before="0"/>
        <w:ind w:left="0" w:right="1134"/>
        <w:rPr>
          <w:rFonts w:hint="cs"/>
          <w:vanish/>
          <w:szCs w:val="20"/>
          <w:shd w:val="clear" w:color="auto" w:fill="FFFF99"/>
          <w:rtl/>
        </w:rPr>
      </w:pPr>
      <w:hyperlink r:id="rId11" w:history="1">
        <w:r>
          <w:rPr>
            <w:rStyle w:val="Hyperlink"/>
            <w:rFonts w:hint="cs"/>
            <w:vanish/>
            <w:szCs w:val="20"/>
            <w:shd w:val="clear" w:color="auto" w:fill="FFFF99"/>
            <w:rtl/>
          </w:rPr>
          <w:t>ק"ת תשמ"ד מס' 4559</w:t>
        </w:r>
      </w:hyperlink>
      <w:r>
        <w:rPr>
          <w:rFonts w:hint="cs"/>
          <w:vanish/>
          <w:szCs w:val="20"/>
          <w:shd w:val="clear" w:color="auto" w:fill="FFFF99"/>
          <w:rtl/>
        </w:rPr>
        <w:t xml:space="preserve"> מיום 20.11.1983 עמ' 524</w:t>
      </w:r>
    </w:p>
    <w:p w14:paraId="2C465B73" w14:textId="77777777" w:rsidR="00466AB0" w:rsidRDefault="00466AB0">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ביטול תקנה 5</w:t>
      </w:r>
    </w:p>
    <w:p w14:paraId="222F0E71" w14:textId="77777777" w:rsidR="00466AB0" w:rsidRDefault="00466AB0">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14:paraId="0249B95B" w14:textId="77777777" w:rsidR="00466AB0" w:rsidRDefault="00466AB0">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בקשה לביטול צו הפסקה שיפוטי שניתן על פי המבקש בלבד</w:t>
      </w:r>
    </w:p>
    <w:p w14:paraId="6158834A" w14:textId="77777777" w:rsidR="00466AB0" w:rsidRDefault="00466AB0">
      <w:pPr>
        <w:pStyle w:val="P00"/>
        <w:tabs>
          <w:tab w:val="clear" w:pos="6259"/>
        </w:tabs>
        <w:spacing w:before="0"/>
        <w:ind w:left="0" w:right="1134"/>
        <w:rPr>
          <w:rFonts w:hint="cs"/>
          <w:strike/>
          <w:vanish/>
          <w:sz w:val="22"/>
          <w:szCs w:val="22"/>
          <w:shd w:val="clear" w:color="auto" w:fill="FFFF99"/>
          <w:rtl/>
        </w:rPr>
      </w:pPr>
      <w:r>
        <w:rPr>
          <w:rFonts w:hint="cs"/>
          <w:strike/>
          <w:vanish/>
          <w:sz w:val="22"/>
          <w:szCs w:val="22"/>
          <w:shd w:val="clear" w:color="auto" w:fill="FFFF99"/>
          <w:rtl/>
        </w:rPr>
        <w:t>5.</w:t>
      </w:r>
      <w:r>
        <w:rPr>
          <w:rFonts w:hint="cs"/>
          <w:strike/>
          <w:vanish/>
          <w:sz w:val="22"/>
          <w:szCs w:val="22"/>
          <w:shd w:val="clear" w:color="auto" w:fill="FFFF99"/>
          <w:rtl/>
        </w:rPr>
        <w:tab/>
        <w:t>הרואה את עצמו נפגע על ידי צו הפסקה שיפוטי שניתן על פי המבקש בלבד, רשאי, תוך 30 ימים מהיום שבו הצו הגיע לידיעתו או ממועד הדבקת הצו כאמור בתקנה 4, לפי הענין, לבקש את ביטולו מבית המשפט שנתן את הצו, אולם הגשת הבקשה לא תתלה את תקפו כל עוד לא קבע בית המשפט אחרת.</w:t>
      </w:r>
    </w:p>
    <w:p w14:paraId="1BB1A6AC" w14:textId="77777777" w:rsidR="00466AB0" w:rsidRDefault="00466AB0">
      <w:pPr>
        <w:pStyle w:val="P00"/>
        <w:spacing w:before="0"/>
        <w:ind w:left="0" w:right="1134"/>
        <w:rPr>
          <w:rFonts w:hint="cs"/>
          <w:vanish/>
          <w:color w:val="FF0000"/>
          <w:szCs w:val="20"/>
          <w:shd w:val="clear" w:color="auto" w:fill="FFFF99"/>
          <w:rtl/>
        </w:rPr>
      </w:pPr>
    </w:p>
    <w:p w14:paraId="0953D779" w14:textId="77777777" w:rsidR="00466AB0" w:rsidRDefault="00466AB0">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1.1.1984</w:t>
      </w:r>
    </w:p>
    <w:p w14:paraId="707DFF44" w14:textId="77777777" w:rsidR="00466AB0" w:rsidRDefault="00466AB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תשמ"ד-1983</w:t>
      </w:r>
    </w:p>
    <w:p w14:paraId="2CB6CA64" w14:textId="77777777" w:rsidR="00466AB0" w:rsidRDefault="00466AB0">
      <w:pPr>
        <w:pStyle w:val="P00"/>
        <w:tabs>
          <w:tab w:val="clear" w:pos="6259"/>
        </w:tabs>
        <w:spacing w:before="0"/>
        <w:ind w:left="0" w:right="1134"/>
        <w:rPr>
          <w:rFonts w:hint="cs"/>
          <w:vanish/>
          <w:szCs w:val="20"/>
          <w:shd w:val="clear" w:color="auto" w:fill="FFFF99"/>
          <w:rtl/>
        </w:rPr>
      </w:pPr>
      <w:hyperlink r:id="rId12" w:history="1">
        <w:r>
          <w:rPr>
            <w:rStyle w:val="Hyperlink"/>
            <w:rFonts w:hint="cs"/>
            <w:vanish/>
            <w:szCs w:val="20"/>
            <w:shd w:val="clear" w:color="auto" w:fill="FFFF99"/>
            <w:rtl/>
          </w:rPr>
          <w:t>ק"ת תשמ"ד מס' 4559</w:t>
        </w:r>
      </w:hyperlink>
      <w:r>
        <w:rPr>
          <w:rFonts w:hint="cs"/>
          <w:vanish/>
          <w:szCs w:val="20"/>
          <w:shd w:val="clear" w:color="auto" w:fill="FFFF99"/>
          <w:rtl/>
        </w:rPr>
        <w:t xml:space="preserve"> מיום 20.11.1983 עמ' 524</w:t>
      </w:r>
    </w:p>
    <w:p w14:paraId="7B7F2D60" w14:textId="77777777" w:rsidR="00466AB0" w:rsidRDefault="00466AB0">
      <w:pPr>
        <w:pStyle w:val="P00"/>
        <w:ind w:left="0" w:right="1134"/>
        <w:rPr>
          <w:rStyle w:val="default"/>
          <w:rFonts w:cs="FrankRuehl"/>
          <w:vanish/>
          <w:sz w:val="22"/>
          <w:szCs w:val="22"/>
          <w:shd w:val="clear" w:color="auto" w:fill="FFFF99"/>
          <w:rtl/>
        </w:rPr>
      </w:pPr>
      <w:r>
        <w:rPr>
          <w:rStyle w:val="big-number"/>
          <w:rFonts w:cs="FrankRuehl" w:hint="cs"/>
          <w:strike/>
          <w:vanish/>
          <w:sz w:val="22"/>
          <w:szCs w:val="22"/>
          <w:shd w:val="clear" w:color="auto" w:fill="FFFF99"/>
          <w:rtl/>
        </w:rPr>
        <w:t>6.</w:t>
      </w:r>
      <w:r>
        <w:rPr>
          <w:rStyle w:val="big-number"/>
          <w:rFonts w:cs="FrankRuehl" w:hint="cs"/>
          <w:vanish/>
          <w:sz w:val="22"/>
          <w:szCs w:val="22"/>
          <w:shd w:val="clear" w:color="auto" w:fill="FFFF99"/>
          <w:rtl/>
        </w:rPr>
        <w:t xml:space="preserve"> </w:t>
      </w:r>
      <w:r>
        <w:rPr>
          <w:rStyle w:val="big-number"/>
          <w:rFonts w:cs="FrankRuehl"/>
          <w:vanish/>
          <w:sz w:val="22"/>
          <w:szCs w:val="22"/>
          <w:u w:val="single"/>
          <w:shd w:val="clear" w:color="auto" w:fill="FFFF99"/>
          <w:rtl/>
        </w:rPr>
        <w:t>5.</w:t>
      </w:r>
      <w:r>
        <w:rPr>
          <w:rStyle w:val="big-number"/>
          <w:rFonts w:cs="FrankRuehl"/>
          <w:vanish/>
          <w:sz w:val="22"/>
          <w:szCs w:val="22"/>
          <w:shd w:val="clear" w:color="auto" w:fill="FFFF99"/>
          <w:rtl/>
        </w:rPr>
        <w:tab/>
      </w:r>
      <w:r>
        <w:rPr>
          <w:rStyle w:val="default"/>
          <w:rFonts w:cs="FrankRuehl"/>
          <w:vanish/>
          <w:sz w:val="22"/>
          <w:szCs w:val="22"/>
          <w:shd w:val="clear" w:color="auto" w:fill="FFFF99"/>
          <w:rtl/>
        </w:rPr>
        <w:t>צ</w:t>
      </w:r>
      <w:r>
        <w:rPr>
          <w:rStyle w:val="default"/>
          <w:rFonts w:cs="FrankRuehl" w:hint="cs"/>
          <w:vanish/>
          <w:sz w:val="22"/>
          <w:szCs w:val="22"/>
          <w:shd w:val="clear" w:color="auto" w:fill="FFFF99"/>
          <w:rtl/>
        </w:rPr>
        <w:t>ו מניעת פעולות לפי סעיף 246 לחוק יכול שיינתן על פי המבקש בלבד אם הבקשה נתמכה</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בתצהיר </w:t>
      </w:r>
      <w:r>
        <w:rPr>
          <w:rStyle w:val="default"/>
          <w:rFonts w:cs="FrankRuehl" w:hint="cs"/>
          <w:strike/>
          <w:vanish/>
          <w:sz w:val="22"/>
          <w:szCs w:val="22"/>
          <w:shd w:val="clear" w:color="auto" w:fill="FFFF99"/>
          <w:rtl/>
        </w:rPr>
        <w:t>של מהנדס הועדה המקומית או של מהנדס שהוא הסמיכו</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של מהנדס</w:t>
      </w:r>
      <w:r>
        <w:rPr>
          <w:rStyle w:val="default"/>
          <w:rFonts w:cs="FrankRuehl" w:hint="cs"/>
          <w:vanish/>
          <w:sz w:val="22"/>
          <w:szCs w:val="22"/>
          <w:shd w:val="clear" w:color="auto" w:fill="FFFF99"/>
          <w:rtl/>
        </w:rPr>
        <w:t>, ושבו יפרט:</w:t>
      </w:r>
    </w:p>
    <w:p w14:paraId="58FCADEA" w14:textId="77777777" w:rsidR="00466AB0" w:rsidRDefault="00466AB0">
      <w:pPr>
        <w:pStyle w:val="P00"/>
        <w:spacing w:before="0"/>
        <w:ind w:left="0" w:right="1134"/>
        <w:rPr>
          <w:rFonts w:hint="cs"/>
          <w:vanish/>
          <w:color w:val="FF0000"/>
          <w:szCs w:val="20"/>
          <w:shd w:val="clear" w:color="auto" w:fill="FFFF99"/>
          <w:rtl/>
        </w:rPr>
      </w:pPr>
    </w:p>
    <w:p w14:paraId="70A8D587" w14:textId="77777777" w:rsidR="00466AB0" w:rsidRDefault="00466AB0">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27.4.1986</w:t>
      </w:r>
    </w:p>
    <w:p w14:paraId="18148EFC" w14:textId="77777777" w:rsidR="00466AB0" w:rsidRDefault="00466AB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תשמ"ו-1986</w:t>
      </w:r>
    </w:p>
    <w:p w14:paraId="67BE2599" w14:textId="77777777" w:rsidR="00466AB0" w:rsidRDefault="00466AB0">
      <w:pPr>
        <w:pStyle w:val="P00"/>
        <w:tabs>
          <w:tab w:val="clear" w:pos="6259"/>
        </w:tabs>
        <w:spacing w:before="0"/>
        <w:ind w:left="0" w:right="1134"/>
        <w:rPr>
          <w:rFonts w:hint="cs"/>
          <w:vanish/>
          <w:szCs w:val="20"/>
          <w:shd w:val="clear" w:color="auto" w:fill="FFFF99"/>
          <w:rtl/>
        </w:rPr>
      </w:pPr>
      <w:hyperlink r:id="rId13" w:history="1">
        <w:r>
          <w:rPr>
            <w:rStyle w:val="Hyperlink"/>
            <w:rFonts w:hint="cs"/>
            <w:vanish/>
            <w:szCs w:val="20"/>
            <w:shd w:val="clear" w:color="auto" w:fill="FFFF99"/>
            <w:rtl/>
          </w:rPr>
          <w:t>ק"ת תשמ"ו מס' 4928</w:t>
        </w:r>
      </w:hyperlink>
      <w:r>
        <w:rPr>
          <w:rFonts w:hint="cs"/>
          <w:vanish/>
          <w:szCs w:val="20"/>
          <w:shd w:val="clear" w:color="auto" w:fill="FFFF99"/>
          <w:rtl/>
        </w:rPr>
        <w:t xml:space="preserve"> מיום 27.4.1986 עמ' 826</w:t>
      </w:r>
    </w:p>
    <w:p w14:paraId="04B54670" w14:textId="77777777" w:rsidR="00466AB0" w:rsidRDefault="00466AB0">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5.</w:t>
      </w:r>
      <w:r>
        <w:rPr>
          <w:rStyle w:val="big-number"/>
          <w:rFonts w:cs="FrankRuehl"/>
          <w:vanish/>
          <w:sz w:val="22"/>
          <w:szCs w:val="22"/>
          <w:shd w:val="clear" w:color="auto" w:fill="FFFF99"/>
          <w:rtl/>
        </w:rPr>
        <w:tab/>
      </w:r>
      <w:r>
        <w:rPr>
          <w:rStyle w:val="default"/>
          <w:rFonts w:cs="FrankRuehl"/>
          <w:vanish/>
          <w:sz w:val="22"/>
          <w:szCs w:val="22"/>
          <w:shd w:val="clear" w:color="auto" w:fill="FFFF99"/>
          <w:rtl/>
        </w:rPr>
        <w:t>צ</w:t>
      </w:r>
      <w:r>
        <w:rPr>
          <w:rStyle w:val="default"/>
          <w:rFonts w:cs="FrankRuehl" w:hint="cs"/>
          <w:vanish/>
          <w:sz w:val="22"/>
          <w:szCs w:val="22"/>
          <w:shd w:val="clear" w:color="auto" w:fill="FFFF99"/>
          <w:rtl/>
        </w:rPr>
        <w:t>ו מניעת פעולות לפי סעיף 246 לחוק יכול שיינתן על פי המבקש בלבד אם הבקשה נתמכה</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בתצהיר </w:t>
      </w:r>
      <w:r>
        <w:rPr>
          <w:rStyle w:val="default"/>
          <w:rFonts w:cs="FrankRuehl" w:hint="cs"/>
          <w:strike/>
          <w:vanish/>
          <w:sz w:val="22"/>
          <w:szCs w:val="22"/>
          <w:shd w:val="clear" w:color="auto" w:fill="FFFF99"/>
          <w:rtl/>
        </w:rPr>
        <w:t>של מהנדס</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של עובד שמהנדס הועדה המקומית הסמיכו לכך</w:t>
      </w:r>
      <w:r>
        <w:rPr>
          <w:rStyle w:val="default"/>
          <w:rFonts w:cs="FrankRuehl" w:hint="cs"/>
          <w:vanish/>
          <w:sz w:val="22"/>
          <w:szCs w:val="22"/>
          <w:shd w:val="clear" w:color="auto" w:fill="FFFF99"/>
          <w:rtl/>
        </w:rPr>
        <w:t>, ושבו יפרט:</w:t>
      </w:r>
    </w:p>
    <w:p w14:paraId="395BE0B9" w14:textId="77777777" w:rsidR="00466AB0" w:rsidRDefault="00466AB0">
      <w:pPr>
        <w:pStyle w:val="P00"/>
        <w:spacing w:before="0"/>
        <w:ind w:left="0" w:right="1134"/>
        <w:rPr>
          <w:rStyle w:val="default"/>
          <w:rFonts w:cs="FrankRuehl" w:hint="cs"/>
          <w:vanish/>
          <w:color w:val="FF0000"/>
          <w:szCs w:val="20"/>
          <w:shd w:val="clear" w:color="auto" w:fill="FFFF99"/>
          <w:rtl/>
        </w:rPr>
      </w:pPr>
    </w:p>
    <w:p w14:paraId="14C8EF3A" w14:textId="77777777" w:rsidR="00466AB0" w:rsidRDefault="00466AB0">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26.6.2006</w:t>
      </w:r>
    </w:p>
    <w:p w14:paraId="7B8E4BA0" w14:textId="77777777" w:rsidR="00466AB0" w:rsidRDefault="00466AB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1CF824E0" w14:textId="77777777" w:rsidR="00466AB0" w:rsidRDefault="00466AB0">
      <w:pPr>
        <w:pStyle w:val="P00"/>
        <w:spacing w:before="0"/>
        <w:ind w:left="0" w:right="1134"/>
        <w:rPr>
          <w:rStyle w:val="default"/>
          <w:rFonts w:cs="FrankRuehl" w:hint="cs"/>
          <w:vanish/>
          <w:szCs w:val="20"/>
          <w:shd w:val="clear" w:color="auto" w:fill="FFFF99"/>
          <w:rtl/>
        </w:rPr>
      </w:pPr>
      <w:hyperlink r:id="rId14" w:history="1">
        <w:r>
          <w:rPr>
            <w:rStyle w:val="Hyperlink"/>
            <w:rFonts w:hint="cs"/>
            <w:vanish/>
            <w:szCs w:val="20"/>
            <w:shd w:val="clear" w:color="auto" w:fill="FFFF99"/>
            <w:rtl/>
          </w:rPr>
          <w:t>ק"ת תשס"ו מס' 6492</w:t>
        </w:r>
      </w:hyperlink>
      <w:r>
        <w:rPr>
          <w:rStyle w:val="default"/>
          <w:rFonts w:cs="FrankRuehl" w:hint="cs"/>
          <w:vanish/>
          <w:szCs w:val="20"/>
          <w:shd w:val="clear" w:color="auto" w:fill="FFFF99"/>
          <w:rtl/>
        </w:rPr>
        <w:t xml:space="preserve"> מיום 26.6.2006 עמ' 848</w:t>
      </w:r>
    </w:p>
    <w:p w14:paraId="76AB60A4" w14:textId="77777777" w:rsidR="00466AB0" w:rsidRDefault="00466AB0">
      <w:pPr>
        <w:pStyle w:val="P00"/>
        <w:ind w:left="0" w:right="1134"/>
        <w:rPr>
          <w:rStyle w:val="default"/>
          <w:rFonts w:cs="FrankRuehl"/>
          <w:sz w:val="2"/>
          <w:szCs w:val="2"/>
          <w:rtl/>
        </w:rPr>
      </w:pPr>
      <w:r>
        <w:rPr>
          <w:rStyle w:val="big-number"/>
          <w:rFonts w:cs="FrankRuehl" w:hint="cs"/>
          <w:vanish/>
          <w:sz w:val="22"/>
          <w:szCs w:val="22"/>
          <w:shd w:val="clear" w:color="auto" w:fill="FFFF99"/>
          <w:rtl/>
        </w:rPr>
        <w:t>5.</w:t>
      </w:r>
      <w:r>
        <w:rPr>
          <w:rStyle w:val="big-number"/>
          <w:rFonts w:cs="FrankRuehl"/>
          <w:vanish/>
          <w:sz w:val="22"/>
          <w:szCs w:val="22"/>
          <w:shd w:val="clear" w:color="auto" w:fill="FFFF99"/>
          <w:rtl/>
        </w:rPr>
        <w:tab/>
      </w:r>
      <w:r>
        <w:rPr>
          <w:rStyle w:val="default"/>
          <w:rFonts w:cs="FrankRuehl"/>
          <w:vanish/>
          <w:sz w:val="22"/>
          <w:szCs w:val="22"/>
          <w:shd w:val="clear" w:color="auto" w:fill="FFFF99"/>
          <w:rtl/>
        </w:rPr>
        <w:t>צ</w:t>
      </w:r>
      <w:r>
        <w:rPr>
          <w:rStyle w:val="default"/>
          <w:rFonts w:cs="FrankRuehl" w:hint="cs"/>
          <w:vanish/>
          <w:sz w:val="22"/>
          <w:szCs w:val="22"/>
          <w:shd w:val="clear" w:color="auto" w:fill="FFFF99"/>
          <w:rtl/>
        </w:rPr>
        <w:t>ו מניעת פעולות לפי סעיף 246 לחוק יכול שיינתן על פי המבקש בלבד אם הבקשה נתמכה</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בתצהיר של </w:t>
      </w:r>
      <w:r>
        <w:rPr>
          <w:rStyle w:val="default"/>
          <w:rFonts w:cs="FrankRuehl" w:hint="cs"/>
          <w:strike/>
          <w:vanish/>
          <w:sz w:val="22"/>
          <w:szCs w:val="22"/>
          <w:shd w:val="clear" w:color="auto" w:fill="FFFF99"/>
          <w:rtl/>
        </w:rPr>
        <w:t>עובד שמהנדס הועדה המקומית הסמיכו לכך</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אחד מהמנויים בתקנה 3(א)</w:t>
      </w:r>
      <w:r>
        <w:rPr>
          <w:rStyle w:val="default"/>
          <w:rFonts w:cs="FrankRuehl" w:hint="cs"/>
          <w:vanish/>
          <w:sz w:val="22"/>
          <w:szCs w:val="22"/>
          <w:shd w:val="clear" w:color="auto" w:fill="FFFF99"/>
          <w:rtl/>
        </w:rPr>
        <w:t xml:space="preserve"> ושבו יפרט:</w:t>
      </w:r>
      <w:bookmarkEnd w:id="7"/>
    </w:p>
    <w:p w14:paraId="27A7676B" w14:textId="77777777" w:rsidR="00466AB0" w:rsidRDefault="00466AB0">
      <w:pPr>
        <w:pStyle w:val="P00"/>
        <w:spacing w:before="72"/>
        <w:ind w:left="0" w:right="1134"/>
        <w:rPr>
          <w:rStyle w:val="default"/>
          <w:rFonts w:cs="FrankRuehl" w:hint="cs"/>
          <w:rtl/>
        </w:rPr>
      </w:pPr>
      <w:bookmarkStart w:id="8" w:name="Seif7"/>
      <w:bookmarkEnd w:id="8"/>
      <w:r>
        <w:rPr>
          <w:lang w:val="he-IL"/>
        </w:rPr>
        <w:pict w14:anchorId="32E03544">
          <v:rect id="_x0000_s1038" style="position:absolute;left:0;text-align:left;margin-left:464.5pt;margin-top:8.05pt;width:75.05pt;height:35.85pt;z-index:251661824" o:allowincell="f" filled="f" stroked="f" strokecolor="lime" strokeweight=".25pt">
            <v:textbox style="mso-next-textbox:#_x0000_s1038" inset="0,0,0,0">
              <w:txbxContent>
                <w:p w14:paraId="00403AF8" w14:textId="77777777" w:rsidR="00466AB0" w:rsidRDefault="00466AB0">
                  <w:pPr>
                    <w:spacing w:line="160" w:lineRule="exact"/>
                    <w:jc w:val="left"/>
                    <w:rPr>
                      <w:rFonts w:cs="Miriam" w:hint="cs"/>
                      <w:szCs w:val="18"/>
                      <w:rtl/>
                    </w:rPr>
                  </w:pPr>
                  <w:r>
                    <w:rPr>
                      <w:rFonts w:cs="Miriam" w:hint="cs"/>
                      <w:szCs w:val="18"/>
                      <w:rtl/>
                    </w:rPr>
                    <w:t>הודעה על צו מניעת פעולות על פי המבקש בלבד</w:t>
                  </w:r>
                </w:p>
                <w:p w14:paraId="3B22DC17" w14:textId="77777777" w:rsidR="00466AB0" w:rsidRDefault="00466AB0">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Fonts w:cs="Miriam"/>
          <w:rtl/>
        </w:rPr>
        <w:t>5</w:t>
      </w:r>
      <w:r>
        <w:rPr>
          <w:rStyle w:val="default"/>
          <w:rFonts w:cs="FrankRuehl" w:hint="cs"/>
          <w:rtl/>
        </w:rPr>
        <w:t>א</w:t>
      </w:r>
      <w:r>
        <w:rPr>
          <w:rStyle w:val="default"/>
          <w:rFonts w:cs="FrankRuehl"/>
          <w:rtl/>
        </w:rPr>
        <w:t>.</w:t>
      </w:r>
      <w:r>
        <w:rPr>
          <w:rStyle w:val="default"/>
          <w:rFonts w:cs="FrankRuehl"/>
          <w:rtl/>
        </w:rPr>
        <w:tab/>
        <w:t>ניתן צו מניעת פעולות על פי המבקש בלבד, יביאו המבקש או בא</w:t>
      </w:r>
      <w:r>
        <w:rPr>
          <w:rStyle w:val="default"/>
          <w:rFonts w:cs="FrankRuehl" w:hint="cs"/>
          <w:rtl/>
        </w:rPr>
        <w:t>-</w:t>
      </w:r>
      <w:r>
        <w:rPr>
          <w:rStyle w:val="default"/>
          <w:rFonts w:cs="FrankRuehl"/>
          <w:rtl/>
        </w:rPr>
        <w:t>כוחו לידיעת אחד מהמנויים בסעיף 208 לחוק; נבצר הדבר – יודבק הצו או העתק ממנו, על קיר חיצון של הבנין שאליו מתייחס הצו, ובהעדר קיר</w:t>
      </w:r>
      <w:r>
        <w:rPr>
          <w:rStyle w:val="default"/>
          <w:rFonts w:cs="FrankRuehl" w:hint="cs"/>
          <w:rtl/>
        </w:rPr>
        <w:t xml:space="preserve"> </w:t>
      </w:r>
      <w:r>
        <w:rPr>
          <w:rStyle w:val="default"/>
          <w:rFonts w:cs="FrankRuehl"/>
          <w:rtl/>
        </w:rPr>
        <w:t>חיצון – במקום אחר הנראה לעין במקרקעין שהצו מתייחס אליהם; בעת ההדבקה יירשמו בגוף הצו המודבק, היום והשעה של ההדבקה.</w:t>
      </w:r>
    </w:p>
    <w:p w14:paraId="5C3746D1" w14:textId="77777777" w:rsidR="00466AB0" w:rsidRDefault="00466AB0">
      <w:pPr>
        <w:pStyle w:val="P00"/>
        <w:spacing w:before="0"/>
        <w:ind w:left="0" w:right="1134"/>
        <w:rPr>
          <w:rStyle w:val="default"/>
          <w:rFonts w:cs="FrankRuehl" w:hint="cs"/>
          <w:vanish/>
          <w:color w:val="FF0000"/>
          <w:szCs w:val="20"/>
          <w:shd w:val="clear" w:color="auto" w:fill="FFFF99"/>
          <w:rtl/>
        </w:rPr>
      </w:pPr>
      <w:bookmarkStart w:id="9" w:name="Rov14"/>
      <w:r>
        <w:rPr>
          <w:rStyle w:val="default"/>
          <w:rFonts w:cs="FrankRuehl" w:hint="cs"/>
          <w:vanish/>
          <w:color w:val="FF0000"/>
          <w:szCs w:val="20"/>
          <w:shd w:val="clear" w:color="auto" w:fill="FFFF99"/>
          <w:rtl/>
        </w:rPr>
        <w:t>מיום 26.6.2006</w:t>
      </w:r>
    </w:p>
    <w:p w14:paraId="4FA49CB0" w14:textId="77777777" w:rsidR="00466AB0" w:rsidRDefault="00466AB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791BE0D4" w14:textId="77777777" w:rsidR="00466AB0" w:rsidRDefault="00466AB0">
      <w:pPr>
        <w:pStyle w:val="P00"/>
        <w:spacing w:before="0"/>
        <w:ind w:left="0" w:right="1134"/>
        <w:rPr>
          <w:rStyle w:val="default"/>
          <w:rFonts w:cs="FrankRuehl" w:hint="cs"/>
          <w:vanish/>
          <w:szCs w:val="20"/>
          <w:shd w:val="clear" w:color="auto" w:fill="FFFF99"/>
          <w:rtl/>
        </w:rPr>
      </w:pPr>
      <w:hyperlink r:id="rId15" w:history="1">
        <w:r>
          <w:rPr>
            <w:rStyle w:val="Hyperlink"/>
            <w:rFonts w:hint="cs"/>
            <w:vanish/>
            <w:szCs w:val="20"/>
            <w:shd w:val="clear" w:color="auto" w:fill="FFFF99"/>
            <w:rtl/>
          </w:rPr>
          <w:t>ק"ת תשס"ו מס' 6492</w:t>
        </w:r>
      </w:hyperlink>
      <w:r>
        <w:rPr>
          <w:rStyle w:val="default"/>
          <w:rFonts w:cs="FrankRuehl" w:hint="cs"/>
          <w:vanish/>
          <w:szCs w:val="20"/>
          <w:shd w:val="clear" w:color="auto" w:fill="FFFF99"/>
          <w:rtl/>
        </w:rPr>
        <w:t xml:space="preserve"> מיום 26.6.2006 עמ' 849</w:t>
      </w:r>
    </w:p>
    <w:p w14:paraId="3D8D1D80" w14:textId="77777777" w:rsidR="00466AB0" w:rsidRDefault="00466AB0">
      <w:pPr>
        <w:pStyle w:val="P00"/>
        <w:spacing w:before="0"/>
        <w:ind w:left="0" w:right="1134"/>
        <w:rPr>
          <w:rStyle w:val="default"/>
          <w:rFonts w:cs="FrankRuehl" w:hint="cs"/>
          <w:b/>
          <w:bCs/>
          <w:sz w:val="2"/>
          <w:szCs w:val="2"/>
          <w:rtl/>
        </w:rPr>
      </w:pPr>
      <w:r>
        <w:rPr>
          <w:rStyle w:val="default"/>
          <w:rFonts w:cs="FrankRuehl" w:hint="cs"/>
          <w:b/>
          <w:bCs/>
          <w:vanish/>
          <w:szCs w:val="20"/>
          <w:shd w:val="clear" w:color="auto" w:fill="FFFF99"/>
          <w:rtl/>
        </w:rPr>
        <w:t>הוספת תקנה 5א</w:t>
      </w:r>
      <w:bookmarkEnd w:id="9"/>
    </w:p>
    <w:p w14:paraId="69B19455" w14:textId="77777777" w:rsidR="00466AB0" w:rsidRDefault="00466AB0">
      <w:pPr>
        <w:pStyle w:val="P00"/>
        <w:spacing w:before="72"/>
        <w:ind w:left="0" w:right="1134"/>
        <w:rPr>
          <w:rStyle w:val="default"/>
          <w:rFonts w:cs="FrankRuehl" w:hint="cs"/>
          <w:rtl/>
        </w:rPr>
      </w:pPr>
      <w:bookmarkStart w:id="10" w:name="Seif5"/>
      <w:bookmarkEnd w:id="10"/>
      <w:r>
        <w:rPr>
          <w:lang w:val="he-IL"/>
        </w:rPr>
        <w:pict w14:anchorId="5E682F38">
          <v:rect id="_x0000_s1031" style="position:absolute;left:0;text-align:left;margin-left:464.5pt;margin-top:8.05pt;width:75.05pt;height:56pt;z-index:251658752" o:allowincell="f" filled="f" stroked="f" strokecolor="lime" strokeweight=".25pt">
            <v:textbox style="mso-next-textbox:#_x0000_s1031" inset="0,0,0,0">
              <w:txbxContent>
                <w:p w14:paraId="4FC65F61" w14:textId="77777777" w:rsidR="00466AB0" w:rsidRDefault="00466AB0">
                  <w:pPr>
                    <w:spacing w:line="160" w:lineRule="exact"/>
                    <w:jc w:val="left"/>
                    <w:rPr>
                      <w:rFonts w:cs="Miriam"/>
                      <w:noProof/>
                      <w:szCs w:val="18"/>
                      <w:rtl/>
                    </w:rPr>
                  </w:pPr>
                  <w:r>
                    <w:rPr>
                      <w:rFonts w:cs="Miriam"/>
                      <w:szCs w:val="18"/>
                      <w:rtl/>
                    </w:rPr>
                    <w:t>ב</w:t>
                  </w:r>
                  <w:r>
                    <w:rPr>
                      <w:rFonts w:cs="Miriam" w:hint="cs"/>
                      <w:szCs w:val="18"/>
                      <w:rtl/>
                    </w:rPr>
                    <w:t>קשה לבי</w:t>
                  </w:r>
                  <w:r>
                    <w:rPr>
                      <w:rFonts w:cs="Miriam"/>
                      <w:szCs w:val="18"/>
                      <w:rtl/>
                    </w:rPr>
                    <w:t>ט</w:t>
                  </w:r>
                  <w:r>
                    <w:rPr>
                      <w:rFonts w:cs="Miriam" w:hint="cs"/>
                      <w:szCs w:val="18"/>
                      <w:rtl/>
                    </w:rPr>
                    <w:t xml:space="preserve">ול </w:t>
                  </w:r>
                  <w:r>
                    <w:rPr>
                      <w:rFonts w:cs="Miriam"/>
                      <w:szCs w:val="18"/>
                      <w:rtl/>
                    </w:rPr>
                    <w:t>צ</w:t>
                  </w:r>
                  <w:r>
                    <w:rPr>
                      <w:rFonts w:cs="Miriam" w:hint="cs"/>
                      <w:szCs w:val="18"/>
                      <w:rtl/>
                    </w:rPr>
                    <w:t xml:space="preserve">ו שניתן על פי </w:t>
                  </w:r>
                  <w:r>
                    <w:rPr>
                      <w:rFonts w:cs="Miriam"/>
                      <w:szCs w:val="18"/>
                      <w:rtl/>
                    </w:rPr>
                    <w:t>ה</w:t>
                  </w:r>
                  <w:r>
                    <w:rPr>
                      <w:rFonts w:cs="Miriam" w:hint="cs"/>
                      <w:szCs w:val="18"/>
                      <w:rtl/>
                    </w:rPr>
                    <w:t>מבקש בלבד</w:t>
                  </w:r>
                </w:p>
                <w:p w14:paraId="0845F91D" w14:textId="77777777" w:rsidR="00466AB0" w:rsidRDefault="00466AB0">
                  <w:pPr>
                    <w:spacing w:line="160" w:lineRule="exact"/>
                    <w:jc w:val="left"/>
                    <w:rPr>
                      <w:rFonts w:cs="Miriam" w:hint="cs"/>
                      <w:szCs w:val="18"/>
                      <w:rtl/>
                    </w:rPr>
                  </w:pPr>
                  <w:r>
                    <w:rPr>
                      <w:rFonts w:cs="Miriam"/>
                      <w:szCs w:val="18"/>
                      <w:rtl/>
                    </w:rPr>
                    <w:t>ת</w:t>
                  </w:r>
                  <w:r>
                    <w:rPr>
                      <w:rFonts w:cs="Miriam" w:hint="cs"/>
                      <w:szCs w:val="18"/>
                      <w:rtl/>
                    </w:rPr>
                    <w:t>ק' תשמ"ד-1983</w:t>
                  </w:r>
                </w:p>
                <w:p w14:paraId="7F727E16" w14:textId="77777777" w:rsidR="00466AB0" w:rsidRDefault="00466AB0">
                  <w:pPr>
                    <w:spacing w:line="160" w:lineRule="exact"/>
                    <w:jc w:val="left"/>
                    <w:rPr>
                      <w:rFonts w:cs="Miriam" w:hint="cs"/>
                      <w:szCs w:val="18"/>
                      <w:rtl/>
                    </w:rPr>
                  </w:pPr>
                  <w:r>
                    <w:rPr>
                      <w:rFonts w:cs="Miriam" w:hint="cs"/>
                      <w:szCs w:val="18"/>
                      <w:rtl/>
                    </w:rPr>
                    <w:t>תק' תשס"ו-2006</w:t>
                  </w:r>
                </w:p>
                <w:p w14:paraId="665C06CE" w14:textId="77777777" w:rsidR="00466AB0" w:rsidRDefault="00466AB0">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תשס"ו-2006</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רואה את עצמו נפגע על ידי צו לפי סעיף 212 לחוק, צו הפסקה שיפוטי, או צו מניעת פעולות, שניתן על פי המבקש בלבד, רשאי, תוך 30 ימים מהיום שבו הגיע הצו לידיעתו, או ממועד הדבקת הצו כאמ</w:t>
      </w:r>
      <w:r>
        <w:rPr>
          <w:rStyle w:val="default"/>
          <w:rFonts w:cs="FrankRuehl"/>
          <w:rtl/>
        </w:rPr>
        <w:t>ו</w:t>
      </w:r>
      <w:r>
        <w:rPr>
          <w:rStyle w:val="default"/>
          <w:rFonts w:cs="FrankRuehl" w:hint="cs"/>
          <w:rtl/>
        </w:rPr>
        <w:t>ר בתקנה 2, 4 או 5א, לפי הענין, לבקש את ביטולו מבית המשפט שנתן את הצו, אולם הגשת הבקשה לא תתלה את תקפו כל עוד לא קבע בית המשפט אחרת.</w:t>
      </w:r>
    </w:p>
    <w:p w14:paraId="5C94831A" w14:textId="77777777" w:rsidR="00466AB0" w:rsidRDefault="00466AB0">
      <w:pPr>
        <w:pStyle w:val="P00"/>
        <w:spacing w:before="0"/>
        <w:ind w:left="0" w:right="1134"/>
        <w:rPr>
          <w:rFonts w:hint="cs"/>
          <w:b/>
          <w:bCs/>
          <w:vanish/>
          <w:szCs w:val="20"/>
          <w:shd w:val="clear" w:color="auto" w:fill="FFFF99"/>
          <w:rtl/>
        </w:rPr>
      </w:pPr>
      <w:bookmarkStart w:id="11" w:name="Rov13"/>
      <w:r>
        <w:rPr>
          <w:rFonts w:hint="cs"/>
          <w:vanish/>
          <w:color w:val="FF0000"/>
          <w:szCs w:val="20"/>
          <w:shd w:val="clear" w:color="auto" w:fill="FFFF99"/>
          <w:rtl/>
        </w:rPr>
        <w:t>מיום 1.1.1984</w:t>
      </w:r>
    </w:p>
    <w:p w14:paraId="487670CF" w14:textId="77777777" w:rsidR="00466AB0" w:rsidRDefault="00466AB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תשמ"ד-1983</w:t>
      </w:r>
    </w:p>
    <w:p w14:paraId="02D2926A" w14:textId="77777777" w:rsidR="00466AB0" w:rsidRDefault="00466AB0">
      <w:pPr>
        <w:pStyle w:val="P00"/>
        <w:tabs>
          <w:tab w:val="clear" w:pos="6259"/>
        </w:tabs>
        <w:spacing w:before="0"/>
        <w:ind w:left="0" w:right="1134"/>
        <w:rPr>
          <w:rFonts w:hint="cs"/>
          <w:vanish/>
          <w:szCs w:val="20"/>
          <w:shd w:val="clear" w:color="auto" w:fill="FFFF99"/>
          <w:rtl/>
        </w:rPr>
      </w:pPr>
      <w:hyperlink r:id="rId16" w:history="1">
        <w:r>
          <w:rPr>
            <w:rStyle w:val="Hyperlink"/>
            <w:rFonts w:hint="cs"/>
            <w:vanish/>
            <w:szCs w:val="20"/>
            <w:shd w:val="clear" w:color="auto" w:fill="FFFF99"/>
            <w:rtl/>
          </w:rPr>
          <w:t>ק"ת תשמ"ד מס' 4559</w:t>
        </w:r>
      </w:hyperlink>
      <w:r>
        <w:rPr>
          <w:rFonts w:hint="cs"/>
          <w:vanish/>
          <w:szCs w:val="20"/>
          <w:shd w:val="clear" w:color="auto" w:fill="FFFF99"/>
          <w:rtl/>
        </w:rPr>
        <w:t xml:space="preserve"> מיום 20.11.1983 עמ' 524</w:t>
      </w:r>
    </w:p>
    <w:p w14:paraId="63479E7C" w14:textId="77777777" w:rsidR="00466AB0" w:rsidRDefault="00466AB0">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הוספת תקנה 6</w:t>
      </w:r>
    </w:p>
    <w:p w14:paraId="4D97DACF" w14:textId="77777777" w:rsidR="00466AB0" w:rsidRDefault="00466AB0">
      <w:pPr>
        <w:pStyle w:val="P00"/>
        <w:spacing w:before="0"/>
        <w:ind w:left="0" w:right="1134"/>
        <w:rPr>
          <w:rStyle w:val="default"/>
          <w:rFonts w:cs="FrankRuehl" w:hint="cs"/>
          <w:vanish/>
          <w:color w:val="FF0000"/>
          <w:szCs w:val="20"/>
          <w:shd w:val="clear" w:color="auto" w:fill="FFFF99"/>
          <w:rtl/>
        </w:rPr>
      </w:pPr>
    </w:p>
    <w:p w14:paraId="55B206EC" w14:textId="77777777" w:rsidR="00466AB0" w:rsidRDefault="00466AB0">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26.6.2006</w:t>
      </w:r>
    </w:p>
    <w:p w14:paraId="29C06FC4" w14:textId="77777777" w:rsidR="00466AB0" w:rsidRDefault="00466AB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568C787C" w14:textId="77777777" w:rsidR="00466AB0" w:rsidRDefault="00466AB0">
      <w:pPr>
        <w:pStyle w:val="P00"/>
        <w:spacing w:before="0"/>
        <w:ind w:left="0" w:right="1134"/>
        <w:rPr>
          <w:rStyle w:val="default"/>
          <w:rFonts w:cs="FrankRuehl" w:hint="cs"/>
          <w:vanish/>
          <w:szCs w:val="20"/>
          <w:shd w:val="clear" w:color="auto" w:fill="FFFF99"/>
          <w:rtl/>
        </w:rPr>
      </w:pPr>
      <w:hyperlink r:id="rId17" w:history="1">
        <w:r>
          <w:rPr>
            <w:rStyle w:val="Hyperlink"/>
            <w:rFonts w:hint="cs"/>
            <w:vanish/>
            <w:szCs w:val="20"/>
            <w:shd w:val="clear" w:color="auto" w:fill="FFFF99"/>
            <w:rtl/>
          </w:rPr>
          <w:t>ק"ת תשס"ו מס' 6492</w:t>
        </w:r>
      </w:hyperlink>
      <w:r>
        <w:rPr>
          <w:rStyle w:val="default"/>
          <w:rFonts w:cs="FrankRuehl" w:hint="cs"/>
          <w:vanish/>
          <w:szCs w:val="20"/>
          <w:shd w:val="clear" w:color="auto" w:fill="FFFF99"/>
          <w:rtl/>
        </w:rPr>
        <w:t xml:space="preserve"> מיום 26.6.2006 עמ' 849</w:t>
      </w:r>
    </w:p>
    <w:p w14:paraId="65F7156C" w14:textId="77777777" w:rsidR="00466AB0" w:rsidRDefault="00466AB0">
      <w:pPr>
        <w:pStyle w:val="P00"/>
        <w:ind w:left="0" w:right="1134"/>
        <w:rPr>
          <w:rStyle w:val="default"/>
          <w:rFonts w:cs="FrankRuehl" w:hint="cs"/>
          <w:vanish/>
          <w:sz w:val="22"/>
          <w:szCs w:val="22"/>
          <w:shd w:val="clear" w:color="auto" w:fill="FFFF99"/>
          <w:rtl/>
        </w:rPr>
      </w:pPr>
      <w:r>
        <w:rPr>
          <w:rStyle w:val="big-number"/>
          <w:rFonts w:cs="FrankRuehl"/>
          <w:vanish/>
          <w:sz w:val="22"/>
          <w:szCs w:val="22"/>
          <w:shd w:val="clear" w:color="auto" w:fill="FFFF99"/>
          <w:rtl/>
        </w:rPr>
        <w:t>6.</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רואה את עצמו נפגע על ידי צו הפסקה שיפוטי, או צו מניעת פעולות, שניתן על פי המבקש בלבד, רשאי, תוך 30 ימים מהיום שבו הגיע הצו לידיעתו, או ממועד הדבקת הצו </w:t>
      </w:r>
      <w:r>
        <w:rPr>
          <w:rStyle w:val="default"/>
          <w:rFonts w:cs="FrankRuehl" w:hint="cs"/>
          <w:strike/>
          <w:vanish/>
          <w:sz w:val="22"/>
          <w:szCs w:val="22"/>
          <w:shd w:val="clear" w:color="auto" w:fill="FFFF99"/>
          <w:rtl/>
        </w:rPr>
        <w:t>כאמ</w:t>
      </w:r>
      <w:r>
        <w:rPr>
          <w:rStyle w:val="default"/>
          <w:rFonts w:cs="FrankRuehl"/>
          <w:strike/>
          <w:vanish/>
          <w:sz w:val="22"/>
          <w:szCs w:val="22"/>
          <w:shd w:val="clear" w:color="auto" w:fill="FFFF99"/>
          <w:rtl/>
        </w:rPr>
        <w:t>ו</w:t>
      </w:r>
      <w:r>
        <w:rPr>
          <w:rStyle w:val="default"/>
          <w:rFonts w:cs="FrankRuehl" w:hint="cs"/>
          <w:strike/>
          <w:vanish/>
          <w:sz w:val="22"/>
          <w:szCs w:val="22"/>
          <w:shd w:val="clear" w:color="auto" w:fill="FFFF99"/>
          <w:rtl/>
        </w:rPr>
        <w:t>ר בתקנה 4</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כאמור בתקנה 2, 4 או 5א</w:t>
      </w:r>
      <w:r>
        <w:rPr>
          <w:rStyle w:val="default"/>
          <w:rFonts w:cs="FrankRuehl" w:hint="cs"/>
          <w:vanish/>
          <w:sz w:val="22"/>
          <w:szCs w:val="22"/>
          <w:shd w:val="clear" w:color="auto" w:fill="FFFF99"/>
          <w:rtl/>
        </w:rPr>
        <w:t>, לפי הענין, לבקש את ביטולו מבית המשפט שנתן את הצו, אולם הגשת הבקשה לא תתלה את תקפו כל עוד לא קבע בית המשפט אחרת.</w:t>
      </w:r>
    </w:p>
    <w:p w14:paraId="52FDAB0C" w14:textId="77777777" w:rsidR="00466AB0" w:rsidRDefault="00466AB0">
      <w:pPr>
        <w:pStyle w:val="P00"/>
        <w:spacing w:before="0"/>
        <w:ind w:left="0" w:right="1134"/>
        <w:rPr>
          <w:rStyle w:val="default"/>
          <w:rFonts w:cs="FrankRuehl" w:hint="cs"/>
          <w:vanish/>
          <w:szCs w:val="20"/>
          <w:shd w:val="clear" w:color="auto" w:fill="FFFF99"/>
          <w:rtl/>
        </w:rPr>
      </w:pPr>
    </w:p>
    <w:p w14:paraId="6897CAE4" w14:textId="77777777" w:rsidR="00466AB0" w:rsidRDefault="00466AB0">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16.8.2006</w:t>
      </w:r>
    </w:p>
    <w:p w14:paraId="224F7D5F" w14:textId="77777777" w:rsidR="00466AB0" w:rsidRDefault="00466AB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(מס' 2) תשס"ו-2006</w:t>
      </w:r>
    </w:p>
    <w:p w14:paraId="5E89789B" w14:textId="77777777" w:rsidR="00466AB0" w:rsidRDefault="00466AB0">
      <w:pPr>
        <w:pStyle w:val="P00"/>
        <w:spacing w:before="0"/>
        <w:ind w:left="0" w:right="1134"/>
        <w:rPr>
          <w:rStyle w:val="default"/>
          <w:rFonts w:cs="FrankRuehl" w:hint="cs"/>
          <w:vanish/>
          <w:szCs w:val="20"/>
          <w:shd w:val="clear" w:color="auto" w:fill="FFFF99"/>
          <w:rtl/>
        </w:rPr>
      </w:pPr>
      <w:hyperlink r:id="rId18" w:history="1">
        <w:r>
          <w:rPr>
            <w:rStyle w:val="Hyperlink"/>
            <w:rFonts w:hint="cs"/>
            <w:vanish/>
            <w:szCs w:val="20"/>
            <w:shd w:val="clear" w:color="auto" w:fill="FFFF99"/>
            <w:rtl/>
          </w:rPr>
          <w:t>ק"ת תשס"ו מס' 6510</w:t>
        </w:r>
      </w:hyperlink>
      <w:r>
        <w:rPr>
          <w:rStyle w:val="default"/>
          <w:rFonts w:cs="FrankRuehl" w:hint="cs"/>
          <w:vanish/>
          <w:szCs w:val="20"/>
          <w:shd w:val="clear" w:color="auto" w:fill="FFFF99"/>
          <w:rtl/>
        </w:rPr>
        <w:t xml:space="preserve"> מיום 16.8.2006 עמ' 1097</w:t>
      </w:r>
    </w:p>
    <w:p w14:paraId="5AE4BD01" w14:textId="77777777" w:rsidR="00466AB0" w:rsidRDefault="00466AB0">
      <w:pPr>
        <w:pStyle w:val="P00"/>
        <w:ind w:left="0" w:right="1134"/>
        <w:rPr>
          <w:rStyle w:val="default"/>
          <w:rFonts w:cs="FrankRuehl" w:hint="cs"/>
          <w:sz w:val="2"/>
          <w:szCs w:val="2"/>
          <w:shd w:val="clear" w:color="auto" w:fill="FFFF99"/>
          <w:rtl/>
        </w:rPr>
      </w:pPr>
      <w:r>
        <w:rPr>
          <w:rStyle w:val="big-number"/>
          <w:rFonts w:cs="FrankRuehl"/>
          <w:vanish/>
          <w:sz w:val="22"/>
          <w:szCs w:val="22"/>
          <w:shd w:val="clear" w:color="auto" w:fill="FFFF99"/>
          <w:rtl/>
        </w:rPr>
        <w:t>6.</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רואה את עצמו נפגע על ידי </w:t>
      </w:r>
      <w:r>
        <w:rPr>
          <w:rStyle w:val="default"/>
          <w:rFonts w:cs="FrankRuehl" w:hint="cs"/>
          <w:vanish/>
          <w:sz w:val="22"/>
          <w:szCs w:val="22"/>
          <w:u w:val="single"/>
          <w:shd w:val="clear" w:color="auto" w:fill="FFFF99"/>
          <w:rtl/>
        </w:rPr>
        <w:t>צו לפי סעיף 212 לחוק,</w:t>
      </w:r>
      <w:r>
        <w:rPr>
          <w:rStyle w:val="default"/>
          <w:rFonts w:cs="FrankRuehl" w:hint="cs"/>
          <w:vanish/>
          <w:sz w:val="22"/>
          <w:szCs w:val="22"/>
          <w:shd w:val="clear" w:color="auto" w:fill="FFFF99"/>
          <w:rtl/>
        </w:rPr>
        <w:t xml:space="preserve"> צו הפסקה שיפוטי, או צו מניעת פעולות, שניתן על פי המבקש בלבד, רשאי, תוך 30 ימים מהיום שבו הגיע הצו לידיעתו, או ממועד הדבקת הצו כאמור בתקנה 2, 4 או 5א, לפי הענין, לבקש את ביטולו מבית המשפט שנתן את הצו, אולם הגשת הבקשה לא תתלה את תקפו כל עוד לא קבע בית המשפט אחרת.</w:t>
      </w:r>
      <w:bookmarkEnd w:id="11"/>
    </w:p>
    <w:p w14:paraId="1433C262" w14:textId="77777777" w:rsidR="00466AB0" w:rsidRDefault="00466AB0">
      <w:pPr>
        <w:pStyle w:val="P00"/>
        <w:spacing w:before="72"/>
        <w:ind w:left="0" w:right="1134"/>
        <w:rPr>
          <w:rStyle w:val="default"/>
          <w:rFonts w:cs="FrankRuehl"/>
          <w:rtl/>
        </w:rPr>
      </w:pPr>
      <w:bookmarkStart w:id="12" w:name="Seif6"/>
      <w:bookmarkEnd w:id="12"/>
      <w:r>
        <w:rPr>
          <w:lang w:val="he-IL"/>
        </w:rPr>
        <w:pict w14:anchorId="5DE86D0E">
          <v:rect id="_x0000_s1032" style="position:absolute;left:0;text-align:left;margin-left:464.5pt;margin-top:8.05pt;width:75.05pt;height:8pt;z-index:251659776" o:allowincell="f" filled="f" stroked="f" strokecolor="lime" strokeweight=".25pt">
            <v:textbox style="mso-next-textbox:#_x0000_s1032" inset="0,0,0,0">
              <w:txbxContent>
                <w:p w14:paraId="410FC09F" w14:textId="77777777" w:rsidR="00466AB0" w:rsidRDefault="00466AB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7.</w:t>
      </w:r>
      <w:r>
        <w:rPr>
          <w:rStyle w:val="big-number"/>
          <w:rFonts w:cs="Miriam"/>
          <w:rtl/>
        </w:rPr>
        <w:tab/>
      </w:r>
      <w:r>
        <w:rPr>
          <w:rStyle w:val="default"/>
          <w:rFonts w:cs="FrankRuehl"/>
          <w:rtl/>
        </w:rPr>
        <w:t>ת</w:t>
      </w:r>
      <w:r>
        <w:rPr>
          <w:rStyle w:val="default"/>
          <w:rFonts w:cs="FrankRuehl" w:hint="cs"/>
          <w:rtl/>
        </w:rPr>
        <w:t>חילתן של תקנות אלה ביום ט"ו בכסלו תשמ"ג (1 בדצמבר 1982).</w:t>
      </w:r>
    </w:p>
    <w:p w14:paraId="20B4D61C" w14:textId="77777777" w:rsidR="00466AB0" w:rsidRDefault="00466AB0">
      <w:pPr>
        <w:pStyle w:val="P00"/>
        <w:spacing w:before="72"/>
        <w:ind w:left="0" w:right="1134"/>
        <w:rPr>
          <w:rStyle w:val="default"/>
          <w:rFonts w:cs="FrankRuehl" w:hint="cs"/>
          <w:rtl/>
        </w:rPr>
      </w:pPr>
    </w:p>
    <w:p w14:paraId="5486C5F7" w14:textId="77777777" w:rsidR="00A40E37" w:rsidRDefault="00A40E37">
      <w:pPr>
        <w:pStyle w:val="P00"/>
        <w:spacing w:before="72"/>
        <w:ind w:left="0" w:right="1134"/>
        <w:rPr>
          <w:rStyle w:val="default"/>
          <w:rFonts w:cs="FrankRuehl" w:hint="cs"/>
          <w:rtl/>
        </w:rPr>
      </w:pPr>
    </w:p>
    <w:p w14:paraId="51656DBF" w14:textId="77777777" w:rsidR="00466AB0" w:rsidRDefault="00466AB0" w:rsidP="00A40E37">
      <w:pPr>
        <w:pStyle w:val="sig-0"/>
        <w:tabs>
          <w:tab w:val="clear" w:pos="4820"/>
          <w:tab w:val="center" w:pos="5670"/>
        </w:tabs>
        <w:spacing w:before="72"/>
        <w:ind w:left="0" w:right="1134"/>
        <w:rPr>
          <w:rtl/>
        </w:rPr>
      </w:pPr>
      <w:r>
        <w:rPr>
          <w:rtl/>
        </w:rPr>
        <w:t>כ</w:t>
      </w:r>
      <w:r>
        <w:rPr>
          <w:rFonts w:hint="cs"/>
          <w:rtl/>
        </w:rPr>
        <w:t>"ו בתשרי תשמ"ג (13 באוקטובר 1982)</w:t>
      </w:r>
      <w:r>
        <w:rPr>
          <w:rtl/>
        </w:rPr>
        <w:tab/>
      </w:r>
      <w:r>
        <w:rPr>
          <w:rFonts w:hint="cs"/>
          <w:rtl/>
        </w:rPr>
        <w:t>משה ניסים</w:t>
      </w:r>
    </w:p>
    <w:p w14:paraId="3B300A22" w14:textId="77777777" w:rsidR="00466AB0" w:rsidRDefault="00466AB0" w:rsidP="00A40E37">
      <w:pPr>
        <w:pStyle w:val="sig-1"/>
        <w:widowControl/>
        <w:tabs>
          <w:tab w:val="clear" w:pos="851"/>
          <w:tab w:val="clear" w:pos="2835"/>
          <w:tab w:val="clear" w:pos="4820"/>
          <w:tab w:val="center" w:pos="5670"/>
        </w:tabs>
        <w:ind w:left="0" w:right="1134"/>
        <w:rPr>
          <w:rFonts w:hint="cs"/>
          <w:rtl/>
        </w:rPr>
      </w:pPr>
      <w:r>
        <w:rPr>
          <w:rtl/>
        </w:rPr>
        <w:tab/>
      </w:r>
      <w:r>
        <w:rPr>
          <w:rFonts w:hint="cs"/>
          <w:rtl/>
        </w:rPr>
        <w:t>שר המשפטים</w:t>
      </w:r>
    </w:p>
    <w:p w14:paraId="3D019AB6" w14:textId="77777777" w:rsidR="00466AB0" w:rsidRDefault="00466AB0">
      <w:pPr>
        <w:pStyle w:val="P00"/>
        <w:spacing w:before="72"/>
        <w:ind w:left="0" w:right="1134"/>
        <w:rPr>
          <w:rStyle w:val="default"/>
          <w:rFonts w:cs="FrankRuehl" w:hint="cs"/>
          <w:rtl/>
        </w:rPr>
      </w:pPr>
    </w:p>
    <w:p w14:paraId="0199023A" w14:textId="77777777" w:rsidR="00466AB0" w:rsidRDefault="00466AB0">
      <w:pPr>
        <w:pStyle w:val="P00"/>
        <w:spacing w:before="72"/>
        <w:ind w:left="0" w:right="1134"/>
        <w:rPr>
          <w:rStyle w:val="default"/>
          <w:rFonts w:cs="FrankRuehl"/>
          <w:rtl/>
        </w:rPr>
      </w:pPr>
    </w:p>
    <w:p w14:paraId="65F710D5" w14:textId="77777777" w:rsidR="00466AB0" w:rsidRDefault="00466AB0">
      <w:pPr>
        <w:pStyle w:val="P00"/>
        <w:spacing w:before="72"/>
        <w:ind w:left="0" w:right="1134"/>
        <w:rPr>
          <w:rStyle w:val="default"/>
          <w:rFonts w:cs="FrankRuehl"/>
          <w:rtl/>
        </w:rPr>
      </w:pPr>
      <w:bookmarkStart w:id="13" w:name="LawPartEnd"/>
    </w:p>
    <w:bookmarkEnd w:id="13"/>
    <w:p w14:paraId="524DAA33" w14:textId="77777777" w:rsidR="00CC5946" w:rsidRDefault="00CC5946">
      <w:pPr>
        <w:pStyle w:val="P00"/>
        <w:spacing w:before="72"/>
        <w:ind w:left="0" w:right="1134"/>
        <w:rPr>
          <w:rStyle w:val="default"/>
          <w:rFonts w:cs="FrankRuehl"/>
          <w:rtl/>
        </w:rPr>
      </w:pPr>
    </w:p>
    <w:p w14:paraId="08873E46" w14:textId="77777777" w:rsidR="00CC5946" w:rsidRDefault="00CC5946">
      <w:pPr>
        <w:pStyle w:val="P00"/>
        <w:spacing w:before="72"/>
        <w:ind w:left="0" w:right="1134"/>
        <w:rPr>
          <w:rStyle w:val="default"/>
          <w:rFonts w:cs="FrankRuehl"/>
          <w:rtl/>
        </w:rPr>
      </w:pPr>
    </w:p>
    <w:p w14:paraId="476CAB71" w14:textId="77777777" w:rsidR="00CC5946" w:rsidRDefault="00CC5946" w:rsidP="00CC5946">
      <w:pPr>
        <w:pStyle w:val="P00"/>
        <w:spacing w:before="72"/>
        <w:ind w:left="0" w:right="1134"/>
        <w:jc w:val="center"/>
        <w:rPr>
          <w:rStyle w:val="default"/>
          <w:rFonts w:cs="David"/>
          <w:color w:val="0000FF"/>
          <w:szCs w:val="24"/>
          <w:u w:val="single"/>
          <w:rtl/>
        </w:rPr>
      </w:pPr>
      <w:hyperlink r:id="rId19" w:history="1">
        <w:r>
          <w:rPr>
            <w:rStyle w:val="Hyperlink"/>
            <w:rFonts w:cs="David"/>
            <w:noProof w:val="0"/>
            <w:sz w:val="22"/>
            <w:szCs w:val="24"/>
            <w:rtl/>
          </w:rPr>
          <w:t>הודעה למנויים על עריכה ושינויים במסמכי פסיקה, חקיקה ועוד באתר נבו - הקש כאן</w:t>
        </w:r>
      </w:hyperlink>
    </w:p>
    <w:p w14:paraId="2EF9E7BE" w14:textId="77777777" w:rsidR="00466AB0" w:rsidRPr="00CC5946" w:rsidRDefault="00466AB0" w:rsidP="00CC5946">
      <w:pPr>
        <w:pStyle w:val="P00"/>
        <w:spacing w:before="72"/>
        <w:ind w:left="0" w:right="1134"/>
        <w:jc w:val="center"/>
        <w:rPr>
          <w:rStyle w:val="default"/>
          <w:rFonts w:cs="David"/>
          <w:color w:val="0000FF"/>
          <w:szCs w:val="24"/>
          <w:u w:val="single"/>
          <w:rtl/>
        </w:rPr>
      </w:pPr>
    </w:p>
    <w:sectPr w:rsidR="00466AB0" w:rsidRPr="00CC5946">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8DAB7" w14:textId="77777777" w:rsidR="009E4D0E" w:rsidRDefault="009E4D0E">
      <w:r>
        <w:separator/>
      </w:r>
    </w:p>
  </w:endnote>
  <w:endnote w:type="continuationSeparator" w:id="0">
    <w:p w14:paraId="70539EA7" w14:textId="77777777" w:rsidR="009E4D0E" w:rsidRDefault="009E4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FB57" w14:textId="77777777" w:rsidR="00466AB0" w:rsidRDefault="00466A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8712134" w14:textId="77777777" w:rsidR="00466AB0" w:rsidRDefault="00466A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713B79C" w14:textId="77777777" w:rsidR="00466AB0" w:rsidRDefault="00466A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E3FA5" w14:textId="77777777" w:rsidR="00466AB0" w:rsidRDefault="00466A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C5946">
      <w:rPr>
        <w:rFonts w:hAnsi="FrankRuehl" w:cs="FrankRuehl"/>
        <w:noProof/>
        <w:sz w:val="24"/>
        <w:szCs w:val="24"/>
        <w:rtl/>
      </w:rPr>
      <w:t>3</w:t>
    </w:r>
    <w:r>
      <w:rPr>
        <w:rFonts w:hAnsi="FrankRuehl" w:cs="FrankRuehl"/>
        <w:sz w:val="24"/>
        <w:szCs w:val="24"/>
        <w:rtl/>
      </w:rPr>
      <w:fldChar w:fldCharType="end"/>
    </w:r>
  </w:p>
  <w:p w14:paraId="325C615A" w14:textId="77777777" w:rsidR="00466AB0" w:rsidRDefault="00466A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0F8D51" w14:textId="77777777" w:rsidR="00466AB0" w:rsidRDefault="00466A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C99A3" w14:textId="77777777" w:rsidR="009E4D0E" w:rsidRDefault="009E4D0E">
      <w:pPr>
        <w:spacing w:before="60" w:line="240" w:lineRule="auto"/>
        <w:ind w:right="1134"/>
      </w:pPr>
      <w:r>
        <w:separator/>
      </w:r>
    </w:p>
  </w:footnote>
  <w:footnote w:type="continuationSeparator" w:id="0">
    <w:p w14:paraId="13C514F3" w14:textId="77777777" w:rsidR="009E4D0E" w:rsidRDefault="009E4D0E">
      <w:r>
        <w:separator/>
      </w:r>
    </w:p>
  </w:footnote>
  <w:footnote w:id="1">
    <w:p w14:paraId="06EB249A" w14:textId="77777777" w:rsidR="00466AB0" w:rsidRDefault="00466AB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w:t>
        </w:r>
        <w:r>
          <w:rPr>
            <w:rStyle w:val="Hyperlink"/>
            <w:rFonts w:hint="cs"/>
            <w:sz w:val="20"/>
            <w:rtl/>
          </w:rPr>
          <w:t>ג</w:t>
        </w:r>
        <w:r>
          <w:rPr>
            <w:rStyle w:val="Hyperlink"/>
            <w:rFonts w:hint="cs"/>
            <w:sz w:val="20"/>
            <w:rtl/>
          </w:rPr>
          <w:t xml:space="preserve"> מס' 4425</w:t>
        </w:r>
      </w:hyperlink>
      <w:r>
        <w:rPr>
          <w:rFonts w:hint="cs"/>
          <w:sz w:val="20"/>
          <w:rtl/>
        </w:rPr>
        <w:t xml:space="preserve"> מיום 7.11.1982 עמ' 196.</w:t>
      </w:r>
    </w:p>
    <w:p w14:paraId="05E7CCAA" w14:textId="77777777" w:rsidR="00466AB0" w:rsidRDefault="00466AB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w:t>
        </w:r>
        <w:r>
          <w:rPr>
            <w:rStyle w:val="Hyperlink"/>
            <w:rFonts w:hint="cs"/>
            <w:sz w:val="20"/>
            <w:rtl/>
          </w:rPr>
          <w:t>מ</w:t>
        </w:r>
        <w:r>
          <w:rPr>
            <w:rStyle w:val="Hyperlink"/>
            <w:rFonts w:hint="cs"/>
            <w:sz w:val="20"/>
            <w:rtl/>
          </w:rPr>
          <w:t>"ד מס' 4559</w:t>
        </w:r>
      </w:hyperlink>
      <w:r>
        <w:rPr>
          <w:rFonts w:hint="cs"/>
          <w:sz w:val="20"/>
          <w:rtl/>
        </w:rPr>
        <w:t xml:space="preserve"> מיום 20.11.1983 עמ' 524 </w:t>
      </w:r>
      <w:r>
        <w:rPr>
          <w:sz w:val="20"/>
          <w:rtl/>
        </w:rPr>
        <w:t>–</w:t>
      </w:r>
      <w:r>
        <w:rPr>
          <w:rFonts w:hint="cs"/>
          <w:sz w:val="20"/>
          <w:rtl/>
        </w:rPr>
        <w:t xml:space="preserve"> תק' תשמ"ד-1983; תחילתן ביום 1.1.1984.</w:t>
      </w:r>
    </w:p>
    <w:p w14:paraId="28A34963" w14:textId="77777777" w:rsidR="00466AB0" w:rsidRDefault="00466AB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w:t>
        </w:r>
        <w:r>
          <w:rPr>
            <w:rStyle w:val="Hyperlink"/>
            <w:rFonts w:hint="cs"/>
            <w:sz w:val="20"/>
            <w:rtl/>
          </w:rPr>
          <w:t>ת תשמ"ו מס' 4928</w:t>
        </w:r>
      </w:hyperlink>
      <w:r>
        <w:rPr>
          <w:rFonts w:hint="cs"/>
          <w:sz w:val="20"/>
          <w:rtl/>
        </w:rPr>
        <w:t xml:space="preserve"> מיום 27.4.1986 עמ' 826 </w:t>
      </w:r>
      <w:r>
        <w:rPr>
          <w:sz w:val="20"/>
          <w:rtl/>
        </w:rPr>
        <w:t>–</w:t>
      </w:r>
      <w:r>
        <w:rPr>
          <w:rFonts w:hint="cs"/>
          <w:sz w:val="20"/>
          <w:rtl/>
        </w:rPr>
        <w:t xml:space="preserve"> תק' תשמ"ו-1986.</w:t>
      </w:r>
    </w:p>
    <w:p w14:paraId="1B431436" w14:textId="77777777" w:rsidR="00A40E37" w:rsidRDefault="00466AB0" w:rsidP="00A40E3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תשס"ו מס' 6492</w:t>
        </w:r>
      </w:hyperlink>
      <w:r>
        <w:rPr>
          <w:rFonts w:hint="cs"/>
          <w:sz w:val="20"/>
          <w:rtl/>
        </w:rPr>
        <w:t xml:space="preserve"> מיום 26.6.2006 עמ' 848 </w:t>
      </w:r>
      <w:r>
        <w:rPr>
          <w:sz w:val="20"/>
          <w:rtl/>
        </w:rPr>
        <w:t>–</w:t>
      </w:r>
      <w:r>
        <w:rPr>
          <w:rFonts w:hint="cs"/>
          <w:sz w:val="20"/>
          <w:rtl/>
        </w:rPr>
        <w:t xml:space="preserve"> תק' תשס"ו-2006.</w:t>
      </w:r>
    </w:p>
    <w:p w14:paraId="776B2CC3" w14:textId="77777777" w:rsidR="00466AB0" w:rsidRDefault="00466AB0" w:rsidP="00A40E3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A40E37">
          <w:rPr>
            <w:rStyle w:val="Hyperlink"/>
            <w:rFonts w:hint="cs"/>
            <w:sz w:val="20"/>
            <w:rtl/>
          </w:rPr>
          <w:t>ק"ת תשס"ו מ</w:t>
        </w:r>
        <w:r>
          <w:rPr>
            <w:rStyle w:val="Hyperlink"/>
            <w:rFonts w:hint="cs"/>
            <w:sz w:val="20"/>
            <w:rtl/>
          </w:rPr>
          <w:t>ס' 6510</w:t>
        </w:r>
      </w:hyperlink>
      <w:r>
        <w:rPr>
          <w:rFonts w:hint="cs"/>
          <w:sz w:val="20"/>
          <w:rtl/>
        </w:rPr>
        <w:t xml:space="preserve"> מיום 16.8.2006 עמ' 1097 </w:t>
      </w:r>
      <w:r>
        <w:rPr>
          <w:sz w:val="20"/>
          <w:rtl/>
        </w:rPr>
        <w:t>–</w:t>
      </w:r>
      <w:r>
        <w:rPr>
          <w:rFonts w:hint="cs"/>
          <w:sz w:val="20"/>
          <w:rtl/>
        </w:rPr>
        <w:t xml:space="preserve"> תק' (מס' 2) תשס"ו-2006.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018D" w14:textId="77777777" w:rsidR="00466AB0" w:rsidRDefault="00466A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(סדרי הדין בהליכים למתן צווים על פי המבקש בלבד), תשמ"ג–1982</w:t>
    </w:r>
  </w:p>
  <w:p w14:paraId="29846A45" w14:textId="77777777" w:rsidR="00466AB0" w:rsidRDefault="00466A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EDB035" w14:textId="77777777" w:rsidR="00466AB0" w:rsidRDefault="00466AB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68F7" w14:textId="77777777" w:rsidR="00466AB0" w:rsidRDefault="00466A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התכנון והבניה (סדרי הדין בהליכים למתן צווים על פי המבקש בלבד), </w:t>
    </w:r>
    <w:r>
      <w:rPr>
        <w:rFonts w:hAnsi="FrankRuehl" w:cs="FrankRuehl" w:hint="cs"/>
        <w:color w:val="000000"/>
        <w:sz w:val="28"/>
        <w:szCs w:val="28"/>
        <w:rtl/>
      </w:rPr>
      <w:br/>
    </w:r>
    <w:r>
      <w:rPr>
        <w:rFonts w:hAnsi="FrankRuehl" w:cs="FrankRuehl"/>
        <w:color w:val="000000"/>
        <w:sz w:val="28"/>
        <w:szCs w:val="28"/>
        <w:rtl/>
      </w:rPr>
      <w:t>תשמ"ג</w:t>
    </w:r>
    <w:r>
      <w:rPr>
        <w:rFonts w:hAnsi="FrankRuehl" w:cs="FrankRuehl" w:hint="cs"/>
        <w:color w:val="000000"/>
        <w:sz w:val="28"/>
        <w:szCs w:val="28"/>
        <w:rtl/>
      </w:rPr>
      <w:t>-</w:t>
    </w:r>
    <w:r>
      <w:rPr>
        <w:rFonts w:hAnsi="FrankRuehl" w:cs="FrankRuehl"/>
        <w:color w:val="000000"/>
        <w:sz w:val="28"/>
        <w:szCs w:val="28"/>
        <w:rtl/>
      </w:rPr>
      <w:t>1982</w:t>
    </w:r>
  </w:p>
  <w:p w14:paraId="2013B2D6" w14:textId="77777777" w:rsidR="00466AB0" w:rsidRDefault="00466A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C06CD2" w14:textId="77777777" w:rsidR="00466AB0" w:rsidRDefault="00466AB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6AB0"/>
    <w:rsid w:val="003966C6"/>
    <w:rsid w:val="003D4F80"/>
    <w:rsid w:val="00466AB0"/>
    <w:rsid w:val="005315A9"/>
    <w:rsid w:val="005A576D"/>
    <w:rsid w:val="009B67DF"/>
    <w:rsid w:val="009E4D0E"/>
    <w:rsid w:val="00A40E37"/>
    <w:rsid w:val="00A878F0"/>
    <w:rsid w:val="00C927D2"/>
    <w:rsid w:val="00CC59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D3F2A6D"/>
  <w15:chartTrackingRefBased/>
  <w15:docId w15:val="{5FA95E22-935F-41F3-999D-7E0DFA00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492.pdf" TargetMode="External"/><Relationship Id="rId13" Type="http://schemas.openxmlformats.org/officeDocument/2006/relationships/hyperlink" Target="http://www.nevo.co.il/Law_word/law06/TAK-4928.pdf" TargetMode="External"/><Relationship Id="rId18" Type="http://schemas.openxmlformats.org/officeDocument/2006/relationships/hyperlink" Target="http://www.nevo.co.il/Law_word/law06/TAK-6510.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6492.pdf" TargetMode="External"/><Relationship Id="rId12" Type="http://schemas.openxmlformats.org/officeDocument/2006/relationships/hyperlink" Target="http://www.nevo.co.il/Law_word/law06/TAK-4559.pdf" TargetMode="External"/><Relationship Id="rId17" Type="http://schemas.openxmlformats.org/officeDocument/2006/relationships/hyperlink" Target="http://www.nevo.co.il/Law_word/law06/tak-6492.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4559.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4559.pdf" TargetMode="External"/><Relationship Id="rId11" Type="http://schemas.openxmlformats.org/officeDocument/2006/relationships/hyperlink" Target="http://www.nevo.co.il/Law_word/law06/TAK-4559.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492.pdf" TargetMode="External"/><Relationship Id="rId23" Type="http://schemas.openxmlformats.org/officeDocument/2006/relationships/footer" Target="footer2.xml"/><Relationship Id="rId10" Type="http://schemas.openxmlformats.org/officeDocument/2006/relationships/hyperlink" Target="http://www.nevo.co.il/Law_word/law06/tak-6492.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4559.pdf" TargetMode="External"/><Relationship Id="rId14" Type="http://schemas.openxmlformats.org/officeDocument/2006/relationships/hyperlink" Target="http://www.nevo.co.il/Law_word/law06/tak-6492.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928.pdf" TargetMode="External"/><Relationship Id="rId2" Type="http://schemas.openxmlformats.org/officeDocument/2006/relationships/hyperlink" Target="http://www.nevo.co.il/Law_word/law06/tak-4559.pdf" TargetMode="External"/><Relationship Id="rId1" Type="http://schemas.openxmlformats.org/officeDocument/2006/relationships/hyperlink" Target="http://www.nevo.co.il/Law_word/law06/tak-4425.pdf" TargetMode="External"/><Relationship Id="rId5" Type="http://schemas.openxmlformats.org/officeDocument/2006/relationships/hyperlink" Target="http://www.nevo.co.il/Law_word/law06/tak-6510.pdf" TargetMode="External"/><Relationship Id="rId4" Type="http://schemas.openxmlformats.org/officeDocument/2006/relationships/hyperlink" Target="http://www.nevo.co.il/Law_word/law06/tak-64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44</vt:lpstr>
    </vt:vector>
  </TitlesOfParts>
  <Company/>
  <LinksUpToDate>false</LinksUpToDate>
  <CharactersWithSpaces>10008</CharactersWithSpaces>
  <SharedDoc>false</SharedDoc>
  <HLinks>
    <vt:vector size="156" baseType="variant">
      <vt:variant>
        <vt:i4>393283</vt:i4>
      </vt:variant>
      <vt:variant>
        <vt:i4>81</vt:i4>
      </vt:variant>
      <vt:variant>
        <vt:i4>0</vt:i4>
      </vt:variant>
      <vt:variant>
        <vt:i4>5</vt:i4>
      </vt:variant>
      <vt:variant>
        <vt:lpwstr>http://www.nevo.co.il/advertisements/nevo-100.doc</vt:lpwstr>
      </vt:variant>
      <vt:variant>
        <vt:lpwstr/>
      </vt:variant>
      <vt:variant>
        <vt:i4>8257549</vt:i4>
      </vt:variant>
      <vt:variant>
        <vt:i4>78</vt:i4>
      </vt:variant>
      <vt:variant>
        <vt:i4>0</vt:i4>
      </vt:variant>
      <vt:variant>
        <vt:i4>5</vt:i4>
      </vt:variant>
      <vt:variant>
        <vt:lpwstr>http://www.nevo.co.il/Law_word/law06/TAK-6510.pdf</vt:lpwstr>
      </vt:variant>
      <vt:variant>
        <vt:lpwstr/>
      </vt:variant>
      <vt:variant>
        <vt:i4>7733262</vt:i4>
      </vt:variant>
      <vt:variant>
        <vt:i4>75</vt:i4>
      </vt:variant>
      <vt:variant>
        <vt:i4>0</vt:i4>
      </vt:variant>
      <vt:variant>
        <vt:i4>5</vt:i4>
      </vt:variant>
      <vt:variant>
        <vt:lpwstr>http://www.nevo.co.il/Law_word/law06/tak-6492.pdf</vt:lpwstr>
      </vt:variant>
      <vt:variant>
        <vt:lpwstr/>
      </vt:variant>
      <vt:variant>
        <vt:i4>7864324</vt:i4>
      </vt:variant>
      <vt:variant>
        <vt:i4>72</vt:i4>
      </vt:variant>
      <vt:variant>
        <vt:i4>0</vt:i4>
      </vt:variant>
      <vt:variant>
        <vt:i4>5</vt:i4>
      </vt:variant>
      <vt:variant>
        <vt:lpwstr>http://www.nevo.co.il/Law_word/law06/TAK-4559.pdf</vt:lpwstr>
      </vt:variant>
      <vt:variant>
        <vt:lpwstr/>
      </vt:variant>
      <vt:variant>
        <vt:i4>7733262</vt:i4>
      </vt:variant>
      <vt:variant>
        <vt:i4>69</vt:i4>
      </vt:variant>
      <vt:variant>
        <vt:i4>0</vt:i4>
      </vt:variant>
      <vt:variant>
        <vt:i4>5</vt:i4>
      </vt:variant>
      <vt:variant>
        <vt:lpwstr>http://www.nevo.co.il/Law_word/law06/tak-6492.pdf</vt:lpwstr>
      </vt:variant>
      <vt:variant>
        <vt:lpwstr/>
      </vt:variant>
      <vt:variant>
        <vt:i4>7733262</vt:i4>
      </vt:variant>
      <vt:variant>
        <vt:i4>66</vt:i4>
      </vt:variant>
      <vt:variant>
        <vt:i4>0</vt:i4>
      </vt:variant>
      <vt:variant>
        <vt:i4>5</vt:i4>
      </vt:variant>
      <vt:variant>
        <vt:lpwstr>http://www.nevo.co.il/Law_word/law06/tak-6492.pdf</vt:lpwstr>
      </vt:variant>
      <vt:variant>
        <vt:lpwstr/>
      </vt:variant>
      <vt:variant>
        <vt:i4>8323081</vt:i4>
      </vt:variant>
      <vt:variant>
        <vt:i4>63</vt:i4>
      </vt:variant>
      <vt:variant>
        <vt:i4>0</vt:i4>
      </vt:variant>
      <vt:variant>
        <vt:i4>5</vt:i4>
      </vt:variant>
      <vt:variant>
        <vt:lpwstr>http://www.nevo.co.il/Law_word/law06/TAK-4928.pdf</vt:lpwstr>
      </vt:variant>
      <vt:variant>
        <vt:lpwstr/>
      </vt:variant>
      <vt:variant>
        <vt:i4>7864324</vt:i4>
      </vt:variant>
      <vt:variant>
        <vt:i4>60</vt:i4>
      </vt:variant>
      <vt:variant>
        <vt:i4>0</vt:i4>
      </vt:variant>
      <vt:variant>
        <vt:i4>5</vt:i4>
      </vt:variant>
      <vt:variant>
        <vt:lpwstr>http://www.nevo.co.il/Law_word/law06/TAK-4559.pdf</vt:lpwstr>
      </vt:variant>
      <vt:variant>
        <vt:lpwstr/>
      </vt:variant>
      <vt:variant>
        <vt:i4>7864324</vt:i4>
      </vt:variant>
      <vt:variant>
        <vt:i4>57</vt:i4>
      </vt:variant>
      <vt:variant>
        <vt:i4>0</vt:i4>
      </vt:variant>
      <vt:variant>
        <vt:i4>5</vt:i4>
      </vt:variant>
      <vt:variant>
        <vt:lpwstr>http://www.nevo.co.il/Law_word/law06/TAK-4559.pdf</vt:lpwstr>
      </vt:variant>
      <vt:variant>
        <vt:lpwstr/>
      </vt:variant>
      <vt:variant>
        <vt:i4>7733262</vt:i4>
      </vt:variant>
      <vt:variant>
        <vt:i4>54</vt:i4>
      </vt:variant>
      <vt:variant>
        <vt:i4>0</vt:i4>
      </vt:variant>
      <vt:variant>
        <vt:i4>5</vt:i4>
      </vt:variant>
      <vt:variant>
        <vt:lpwstr>http://www.nevo.co.il/Law_word/law06/tak-6492.pdf</vt:lpwstr>
      </vt:variant>
      <vt:variant>
        <vt:lpwstr/>
      </vt:variant>
      <vt:variant>
        <vt:i4>7864324</vt:i4>
      </vt:variant>
      <vt:variant>
        <vt:i4>51</vt:i4>
      </vt:variant>
      <vt:variant>
        <vt:i4>0</vt:i4>
      </vt:variant>
      <vt:variant>
        <vt:i4>5</vt:i4>
      </vt:variant>
      <vt:variant>
        <vt:lpwstr>http://www.nevo.co.il/Law_word/law06/TAK-4559.pdf</vt:lpwstr>
      </vt:variant>
      <vt:variant>
        <vt:lpwstr/>
      </vt:variant>
      <vt:variant>
        <vt:i4>7733262</vt:i4>
      </vt:variant>
      <vt:variant>
        <vt:i4>48</vt:i4>
      </vt:variant>
      <vt:variant>
        <vt:i4>0</vt:i4>
      </vt:variant>
      <vt:variant>
        <vt:i4>5</vt:i4>
      </vt:variant>
      <vt:variant>
        <vt:lpwstr>http://www.nevo.co.il/Law_word/law06/tak-6492.pdf</vt:lpwstr>
      </vt:variant>
      <vt:variant>
        <vt:lpwstr/>
      </vt:variant>
      <vt:variant>
        <vt:i4>7733262</vt:i4>
      </vt:variant>
      <vt:variant>
        <vt:i4>45</vt:i4>
      </vt:variant>
      <vt:variant>
        <vt:i4>0</vt:i4>
      </vt:variant>
      <vt:variant>
        <vt:i4>5</vt:i4>
      </vt:variant>
      <vt:variant>
        <vt:lpwstr>http://www.nevo.co.il/Law_word/law06/tak-6492.pdf</vt:lpwstr>
      </vt:variant>
      <vt:variant>
        <vt:lpwstr/>
      </vt:variant>
      <vt:variant>
        <vt:i4>7864324</vt:i4>
      </vt:variant>
      <vt:variant>
        <vt:i4>42</vt:i4>
      </vt:variant>
      <vt:variant>
        <vt:i4>0</vt:i4>
      </vt:variant>
      <vt:variant>
        <vt:i4>5</vt:i4>
      </vt:variant>
      <vt:variant>
        <vt:lpwstr>http://www.nevo.co.il/Law_word/law06/TAK-4559.pdf</vt:lpwstr>
      </vt:variant>
      <vt:variant>
        <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8257549</vt:i4>
      </vt:variant>
      <vt:variant>
        <vt:i4>12</vt:i4>
      </vt:variant>
      <vt:variant>
        <vt:i4>0</vt:i4>
      </vt:variant>
      <vt:variant>
        <vt:i4>5</vt:i4>
      </vt:variant>
      <vt:variant>
        <vt:lpwstr>http://www.nevo.co.il/Law_word/law06/tak-6510.pdf</vt:lpwstr>
      </vt:variant>
      <vt:variant>
        <vt:lpwstr/>
      </vt:variant>
      <vt:variant>
        <vt:i4>7733262</vt:i4>
      </vt:variant>
      <vt:variant>
        <vt:i4>9</vt:i4>
      </vt:variant>
      <vt:variant>
        <vt:i4>0</vt:i4>
      </vt:variant>
      <vt:variant>
        <vt:i4>5</vt:i4>
      </vt:variant>
      <vt:variant>
        <vt:lpwstr>http://www.nevo.co.il/Law_word/law06/tak-6492.pdf</vt:lpwstr>
      </vt:variant>
      <vt:variant>
        <vt:lpwstr/>
      </vt:variant>
      <vt:variant>
        <vt:i4>8323081</vt:i4>
      </vt:variant>
      <vt:variant>
        <vt:i4>6</vt:i4>
      </vt:variant>
      <vt:variant>
        <vt:i4>0</vt:i4>
      </vt:variant>
      <vt:variant>
        <vt:i4>5</vt:i4>
      </vt:variant>
      <vt:variant>
        <vt:lpwstr>http://www.nevo.co.il/Law_word/law06/tak-4928.pdf</vt:lpwstr>
      </vt:variant>
      <vt:variant>
        <vt:lpwstr/>
      </vt:variant>
      <vt:variant>
        <vt:i4>7864324</vt:i4>
      </vt:variant>
      <vt:variant>
        <vt:i4>3</vt:i4>
      </vt:variant>
      <vt:variant>
        <vt:i4>0</vt:i4>
      </vt:variant>
      <vt:variant>
        <vt:i4>5</vt:i4>
      </vt:variant>
      <vt:variant>
        <vt:lpwstr>http://www.nevo.co.il/Law_word/law06/tak-4559.pdf</vt:lpwstr>
      </vt:variant>
      <vt:variant>
        <vt:lpwstr/>
      </vt:variant>
      <vt:variant>
        <vt:i4>8323081</vt:i4>
      </vt:variant>
      <vt:variant>
        <vt:i4>0</vt:i4>
      </vt:variant>
      <vt:variant>
        <vt:i4>0</vt:i4>
      </vt:variant>
      <vt:variant>
        <vt:i4>5</vt:i4>
      </vt:variant>
      <vt:variant>
        <vt:lpwstr>http://www.nevo.co.il/Law_word/law06/tak-4425.pdf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0044</vt:lpwstr>
  </property>
  <property fmtid="{D5CDD505-2E9C-101B-9397-08002B2CF9AE}" pid="3" name="CHNAME">
    <vt:lpwstr>בנין ערים — תכנון ובניה</vt:lpwstr>
  </property>
  <property fmtid="{D5CDD505-2E9C-101B-9397-08002B2CF9AE}" pid="4" name="LAWNAME">
    <vt:lpwstr>תקנות התכנון והבניה (סדרי הדין בהליכים למתן צווים על פי המבקש בלבד), תשמ"ג-1982</vt:lpwstr>
  </property>
  <property fmtid="{D5CDD505-2E9C-101B-9397-08002B2CF9AE}" pid="5" name="LAWNUMBER">
    <vt:lpwstr>0101</vt:lpwstr>
  </property>
  <property fmtid="{D5CDD505-2E9C-101B-9397-08002B2CF9AE}" pid="6" name="TYPE">
    <vt:lpwstr>01</vt:lpwstr>
  </property>
  <property fmtid="{D5CDD505-2E9C-101B-9397-08002B2CF9AE}" pid="7" name="LINKK1">
    <vt:lpwstr>http://www.nevo.co.il/Law_word/law06/tak-6510.pdf;רשומות - תקנות כלליות#מס' 6510 #מיום 16.8.2006 #עמ' 1097 #תק' (מס' 2) תשס"ו-2006</vt:lpwstr>
  </property>
  <property fmtid="{D5CDD505-2E9C-101B-9397-08002B2CF9AE}" pid="8" name="LINKK2">
    <vt:lpwstr>http://www.nevo.co.il/Law_word/law06/tak-6492.pdf;רשומות - תקנות כלליות#ק"ת תשס"ו מס' 6492 #מיום 26.6.2006 #עמ' 848 #תק' תשס"ו-2006</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התכנון והבניה</vt:lpwstr>
  </property>
  <property fmtid="{D5CDD505-2E9C-101B-9397-08002B2CF9AE}" pid="23" name="MEKOR_SAIF1">
    <vt:lpwstr>268X</vt:lpwstr>
  </property>
  <property fmtid="{D5CDD505-2E9C-101B-9397-08002B2CF9AE}" pid="24" name="NOSE11">
    <vt:lpwstr>רשויות ומשפט מנהלי</vt:lpwstr>
  </property>
  <property fmtid="{D5CDD505-2E9C-101B-9397-08002B2CF9AE}" pid="25" name="NOSE21">
    <vt:lpwstr>תכנון ובניה</vt:lpwstr>
  </property>
  <property fmtid="{D5CDD505-2E9C-101B-9397-08002B2CF9AE}" pid="26" name="NOSE31">
    <vt:lpwstr>סדרי דין</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תכנון ובניה</vt:lpwstr>
  </property>
  <property fmtid="{D5CDD505-2E9C-101B-9397-08002B2CF9AE}" pid="30" name="NOSE32">
    <vt:lpwstr>צווים</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