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6EF0" w14:textId="77777777" w:rsidR="00804AC2" w:rsidRDefault="00804AC2">
      <w:pPr>
        <w:pStyle w:val="big-header"/>
        <w:ind w:left="0" w:right="1134"/>
        <w:rPr>
          <w:rFonts w:hint="cs"/>
          <w:rtl/>
        </w:rPr>
      </w:pPr>
      <w:r>
        <w:rPr>
          <w:rtl/>
        </w:rPr>
        <w:t>תקנות התכנון והבניה (עבודה ושימוש הטעונים היתר), תשכ"ז</w:t>
      </w:r>
      <w:r>
        <w:rPr>
          <w:rFonts w:hint="cs"/>
          <w:rtl/>
        </w:rPr>
        <w:t>-</w:t>
      </w:r>
      <w:r>
        <w:rPr>
          <w:rtl/>
        </w:rPr>
        <w:t>1967</w:t>
      </w:r>
    </w:p>
    <w:p w14:paraId="41DFD9AF" w14:textId="77777777" w:rsidR="00BC0B70" w:rsidRDefault="00BC0B70" w:rsidP="00BC0B70">
      <w:pPr>
        <w:spacing w:line="320" w:lineRule="auto"/>
        <w:jc w:val="left"/>
        <w:rPr>
          <w:rFonts w:hint="cs"/>
          <w:rtl/>
        </w:rPr>
      </w:pPr>
    </w:p>
    <w:p w14:paraId="43AEE903" w14:textId="77777777" w:rsidR="005E25B4" w:rsidRDefault="005E25B4" w:rsidP="00BC0B70">
      <w:pPr>
        <w:spacing w:line="320" w:lineRule="auto"/>
        <w:jc w:val="left"/>
        <w:rPr>
          <w:rFonts w:hint="cs"/>
          <w:rtl/>
        </w:rPr>
      </w:pPr>
    </w:p>
    <w:p w14:paraId="282DFB26" w14:textId="77777777" w:rsidR="00BC0B70" w:rsidRPr="00BC0B70" w:rsidRDefault="00BC0B70" w:rsidP="00BC0B70">
      <w:pPr>
        <w:spacing w:line="320" w:lineRule="auto"/>
        <w:jc w:val="left"/>
        <w:rPr>
          <w:rFonts w:cs="Miriam"/>
          <w:szCs w:val="22"/>
          <w:rtl/>
        </w:rPr>
      </w:pPr>
      <w:r w:rsidRPr="00BC0B70">
        <w:rPr>
          <w:rFonts w:cs="Miriam"/>
          <w:szCs w:val="22"/>
          <w:rtl/>
        </w:rPr>
        <w:t>רשויות ומשפט מנהלי</w:t>
      </w:r>
      <w:r w:rsidRPr="00BC0B70">
        <w:rPr>
          <w:rFonts w:cs="FrankRuehl"/>
          <w:szCs w:val="26"/>
          <w:rtl/>
        </w:rPr>
        <w:t xml:space="preserve"> – תכנון ובניה – היתרים</w:t>
      </w:r>
    </w:p>
    <w:p w14:paraId="0708993B" w14:textId="77777777" w:rsidR="00804AC2" w:rsidRDefault="00804AC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D34D9" w:rsidRPr="005D34D9" w14:paraId="56C5C560" w14:textId="77777777" w:rsidTr="005D34D9">
        <w:tblPrEx>
          <w:tblCellMar>
            <w:top w:w="0" w:type="dxa"/>
            <w:bottom w:w="0" w:type="dxa"/>
          </w:tblCellMar>
        </w:tblPrEx>
        <w:tc>
          <w:tcPr>
            <w:tcW w:w="1247" w:type="dxa"/>
          </w:tcPr>
          <w:p w14:paraId="6FEB174A" w14:textId="77777777" w:rsidR="005D34D9" w:rsidRPr="005D34D9" w:rsidRDefault="005D34D9" w:rsidP="005D34D9">
            <w:pPr>
              <w:spacing w:line="240" w:lineRule="auto"/>
              <w:jc w:val="left"/>
              <w:rPr>
                <w:rFonts w:cs="Frankruhel"/>
                <w:sz w:val="24"/>
                <w:rtl/>
              </w:rPr>
            </w:pPr>
            <w:r>
              <w:rPr>
                <w:rFonts w:cs="Times New Roman"/>
                <w:sz w:val="24"/>
                <w:rtl/>
              </w:rPr>
              <w:t xml:space="preserve">סעיף 1 </w:t>
            </w:r>
          </w:p>
        </w:tc>
        <w:tc>
          <w:tcPr>
            <w:tcW w:w="5669" w:type="dxa"/>
          </w:tcPr>
          <w:p w14:paraId="28E96E31" w14:textId="77777777" w:rsidR="005D34D9" w:rsidRPr="005D34D9" w:rsidRDefault="005D34D9" w:rsidP="005D34D9">
            <w:pPr>
              <w:spacing w:line="240" w:lineRule="auto"/>
              <w:jc w:val="left"/>
              <w:rPr>
                <w:rFonts w:cs="Frankruhel"/>
                <w:sz w:val="24"/>
                <w:rtl/>
              </w:rPr>
            </w:pPr>
            <w:r>
              <w:rPr>
                <w:rFonts w:cs="Times New Roman"/>
                <w:sz w:val="24"/>
                <w:rtl/>
              </w:rPr>
              <w:t>עבודה או שימוש הטעונים היתר</w:t>
            </w:r>
          </w:p>
        </w:tc>
        <w:tc>
          <w:tcPr>
            <w:tcW w:w="567" w:type="dxa"/>
          </w:tcPr>
          <w:p w14:paraId="1E350E77" w14:textId="77777777" w:rsidR="005D34D9" w:rsidRPr="005D34D9" w:rsidRDefault="005D34D9" w:rsidP="005D34D9">
            <w:pPr>
              <w:spacing w:line="240" w:lineRule="auto"/>
              <w:jc w:val="left"/>
              <w:rPr>
                <w:rStyle w:val="Hyperlink"/>
                <w:rtl/>
              </w:rPr>
            </w:pPr>
            <w:hyperlink w:anchor="Seif1" w:tooltip="עבודה או שימוש הטעונים היתר" w:history="1">
              <w:r w:rsidRPr="005D34D9">
                <w:rPr>
                  <w:rStyle w:val="Hyperlink"/>
                </w:rPr>
                <w:t>Go</w:t>
              </w:r>
            </w:hyperlink>
          </w:p>
        </w:tc>
        <w:tc>
          <w:tcPr>
            <w:tcW w:w="850" w:type="dxa"/>
          </w:tcPr>
          <w:p w14:paraId="7478BBB3" w14:textId="77777777" w:rsidR="005D34D9" w:rsidRPr="005D34D9" w:rsidRDefault="005D34D9" w:rsidP="005D34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D34D9" w:rsidRPr="005D34D9" w14:paraId="5395EB10" w14:textId="77777777" w:rsidTr="005D34D9">
        <w:tblPrEx>
          <w:tblCellMar>
            <w:top w:w="0" w:type="dxa"/>
            <w:bottom w:w="0" w:type="dxa"/>
          </w:tblCellMar>
        </w:tblPrEx>
        <w:tc>
          <w:tcPr>
            <w:tcW w:w="1247" w:type="dxa"/>
          </w:tcPr>
          <w:p w14:paraId="7C31DDBF" w14:textId="77777777" w:rsidR="005D34D9" w:rsidRPr="005D34D9" w:rsidRDefault="005D34D9" w:rsidP="005D34D9">
            <w:pPr>
              <w:spacing w:line="240" w:lineRule="auto"/>
              <w:jc w:val="left"/>
              <w:rPr>
                <w:rFonts w:cs="Frankruhel"/>
                <w:sz w:val="24"/>
                <w:rtl/>
              </w:rPr>
            </w:pPr>
            <w:r>
              <w:rPr>
                <w:rFonts w:cs="Times New Roman"/>
                <w:sz w:val="24"/>
                <w:rtl/>
              </w:rPr>
              <w:t xml:space="preserve">סעיף 2 </w:t>
            </w:r>
          </w:p>
        </w:tc>
        <w:tc>
          <w:tcPr>
            <w:tcW w:w="5669" w:type="dxa"/>
          </w:tcPr>
          <w:p w14:paraId="2014DB7B" w14:textId="77777777" w:rsidR="005D34D9" w:rsidRPr="005D34D9" w:rsidRDefault="005D34D9" w:rsidP="005D34D9">
            <w:pPr>
              <w:spacing w:line="240" w:lineRule="auto"/>
              <w:jc w:val="left"/>
              <w:rPr>
                <w:rFonts w:cs="Frankruhel"/>
                <w:sz w:val="24"/>
                <w:rtl/>
              </w:rPr>
            </w:pPr>
            <w:r>
              <w:rPr>
                <w:rFonts w:cs="Times New Roman"/>
                <w:sz w:val="24"/>
                <w:rtl/>
              </w:rPr>
              <w:t>חציבה שהיא שימוש חורג טעונה היתר ת"ט תשכ"ז 1967</w:t>
            </w:r>
          </w:p>
        </w:tc>
        <w:tc>
          <w:tcPr>
            <w:tcW w:w="567" w:type="dxa"/>
          </w:tcPr>
          <w:p w14:paraId="5B34B128" w14:textId="77777777" w:rsidR="005D34D9" w:rsidRPr="005D34D9" w:rsidRDefault="005D34D9" w:rsidP="005D34D9">
            <w:pPr>
              <w:spacing w:line="240" w:lineRule="auto"/>
              <w:jc w:val="left"/>
              <w:rPr>
                <w:rStyle w:val="Hyperlink"/>
                <w:rtl/>
              </w:rPr>
            </w:pPr>
            <w:hyperlink w:anchor="Seif2" w:tooltip="חציבה שהיא שימוש חורג טעונה היתר תט תשכז 1967" w:history="1">
              <w:r w:rsidRPr="005D34D9">
                <w:rPr>
                  <w:rStyle w:val="Hyperlink"/>
                </w:rPr>
                <w:t>Go</w:t>
              </w:r>
            </w:hyperlink>
          </w:p>
        </w:tc>
        <w:tc>
          <w:tcPr>
            <w:tcW w:w="850" w:type="dxa"/>
          </w:tcPr>
          <w:p w14:paraId="0F7D4392" w14:textId="77777777" w:rsidR="005D34D9" w:rsidRPr="005D34D9" w:rsidRDefault="005D34D9" w:rsidP="005D34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D34D9" w:rsidRPr="005D34D9" w14:paraId="3D6E5CC5" w14:textId="77777777" w:rsidTr="005D34D9">
        <w:tblPrEx>
          <w:tblCellMar>
            <w:top w:w="0" w:type="dxa"/>
            <w:bottom w:w="0" w:type="dxa"/>
          </w:tblCellMar>
        </w:tblPrEx>
        <w:tc>
          <w:tcPr>
            <w:tcW w:w="1247" w:type="dxa"/>
          </w:tcPr>
          <w:p w14:paraId="3967B967" w14:textId="77777777" w:rsidR="005D34D9" w:rsidRPr="005D34D9" w:rsidRDefault="005D34D9" w:rsidP="005D34D9">
            <w:pPr>
              <w:spacing w:line="240" w:lineRule="auto"/>
              <w:jc w:val="left"/>
              <w:rPr>
                <w:rFonts w:cs="Frankruhel"/>
                <w:sz w:val="24"/>
                <w:rtl/>
              </w:rPr>
            </w:pPr>
            <w:r>
              <w:rPr>
                <w:rFonts w:cs="Times New Roman"/>
                <w:sz w:val="24"/>
                <w:rtl/>
              </w:rPr>
              <w:t xml:space="preserve">סעיף 3 </w:t>
            </w:r>
          </w:p>
        </w:tc>
        <w:tc>
          <w:tcPr>
            <w:tcW w:w="5669" w:type="dxa"/>
          </w:tcPr>
          <w:p w14:paraId="5B40702B" w14:textId="77777777" w:rsidR="005D34D9" w:rsidRPr="005D34D9" w:rsidRDefault="005D34D9" w:rsidP="005D34D9">
            <w:pPr>
              <w:spacing w:line="240" w:lineRule="auto"/>
              <w:jc w:val="left"/>
              <w:rPr>
                <w:rFonts w:cs="Frankruhel"/>
                <w:sz w:val="24"/>
                <w:rtl/>
              </w:rPr>
            </w:pPr>
            <w:r>
              <w:rPr>
                <w:rFonts w:cs="Times New Roman"/>
                <w:sz w:val="24"/>
                <w:rtl/>
              </w:rPr>
              <w:t>השם</w:t>
            </w:r>
          </w:p>
        </w:tc>
        <w:tc>
          <w:tcPr>
            <w:tcW w:w="567" w:type="dxa"/>
          </w:tcPr>
          <w:p w14:paraId="521C13F6" w14:textId="77777777" w:rsidR="005D34D9" w:rsidRPr="005D34D9" w:rsidRDefault="005D34D9" w:rsidP="005D34D9">
            <w:pPr>
              <w:spacing w:line="240" w:lineRule="auto"/>
              <w:jc w:val="left"/>
              <w:rPr>
                <w:rStyle w:val="Hyperlink"/>
                <w:rtl/>
              </w:rPr>
            </w:pPr>
            <w:hyperlink w:anchor="Seif3" w:tooltip="השם" w:history="1">
              <w:r w:rsidRPr="005D34D9">
                <w:rPr>
                  <w:rStyle w:val="Hyperlink"/>
                </w:rPr>
                <w:t>Go</w:t>
              </w:r>
            </w:hyperlink>
          </w:p>
        </w:tc>
        <w:tc>
          <w:tcPr>
            <w:tcW w:w="850" w:type="dxa"/>
          </w:tcPr>
          <w:p w14:paraId="1A36A541" w14:textId="77777777" w:rsidR="005D34D9" w:rsidRPr="005D34D9" w:rsidRDefault="005D34D9" w:rsidP="005D34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DE9C735" w14:textId="77777777" w:rsidR="00804AC2" w:rsidRDefault="00804AC2">
      <w:pPr>
        <w:pStyle w:val="big-header"/>
        <w:ind w:left="0" w:right="1134"/>
        <w:rPr>
          <w:rtl/>
        </w:rPr>
      </w:pPr>
    </w:p>
    <w:p w14:paraId="1C8C2DB3" w14:textId="77777777" w:rsidR="00804AC2" w:rsidRDefault="00804AC2" w:rsidP="00BC0B70">
      <w:pPr>
        <w:pStyle w:val="big-header"/>
        <w:ind w:left="0" w:right="1134"/>
        <w:rPr>
          <w:rStyle w:val="default"/>
          <w:rFonts w:cs="FrankRuehl" w:hint="cs"/>
          <w:rtl/>
        </w:rPr>
      </w:pPr>
      <w:r>
        <w:rPr>
          <w:rtl/>
        </w:rPr>
        <w:br w:type="page"/>
      </w:r>
      <w:r>
        <w:rPr>
          <w:rtl/>
        </w:rPr>
        <w:lastRenderedPageBreak/>
        <w:t>ת</w:t>
      </w:r>
      <w:r>
        <w:rPr>
          <w:rFonts w:hint="cs"/>
          <w:rtl/>
        </w:rPr>
        <w:t>קנות התכנון והבניה (עבודה ושימוש הטעונים היתר), תשכ"ז-1967</w:t>
      </w:r>
      <w:r>
        <w:rPr>
          <w:rStyle w:val="default"/>
          <w:rtl/>
        </w:rPr>
        <w:footnoteReference w:customMarkFollows="1" w:id="1"/>
        <w:t>*</w:t>
      </w:r>
    </w:p>
    <w:p w14:paraId="48C1DFA7" w14:textId="77777777" w:rsidR="00804AC2" w:rsidRDefault="00804AC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145(א)(3) ו-265 לחוק התכנון והבניה תשכ"ה-</w:t>
      </w:r>
      <w:r>
        <w:rPr>
          <w:rStyle w:val="default"/>
          <w:rFonts w:cs="FrankRuehl"/>
          <w:rtl/>
        </w:rPr>
        <w:t xml:space="preserve">1965, </w:t>
      </w:r>
      <w:r>
        <w:rPr>
          <w:rStyle w:val="default"/>
          <w:rFonts w:cs="FrankRuehl" w:hint="cs"/>
          <w:rtl/>
        </w:rPr>
        <w:t>ולאחר התייעצות עם המועצה הארצית לתכנון ולבניה, אני מתקין תקנות אלה:</w:t>
      </w:r>
    </w:p>
    <w:p w14:paraId="50ADE947" w14:textId="77777777" w:rsidR="00804AC2" w:rsidRDefault="00804AC2">
      <w:pPr>
        <w:pStyle w:val="P00"/>
        <w:spacing w:before="72"/>
        <w:ind w:left="0" w:right="1134"/>
        <w:rPr>
          <w:rStyle w:val="default"/>
          <w:rFonts w:cs="FrankRuehl"/>
          <w:rtl/>
        </w:rPr>
      </w:pPr>
      <w:bookmarkStart w:id="0" w:name="Seif1"/>
      <w:bookmarkEnd w:id="0"/>
      <w:r>
        <w:rPr>
          <w:lang w:val="he-IL"/>
        </w:rPr>
        <w:pict w14:anchorId="035854E0">
          <v:rect id="_x0000_s1026" style="position:absolute;left:0;text-align:left;margin-left:464.5pt;margin-top:8.05pt;width:75.05pt;height:30.55pt;z-index:251650560" o:allowincell="f" filled="f" stroked="f" strokecolor="lime" strokeweight=".25pt">
            <v:textbox inset="0,0,0,0">
              <w:txbxContent>
                <w:p w14:paraId="2A7246EC" w14:textId="77777777" w:rsidR="00804AC2" w:rsidRDefault="00804AC2">
                  <w:pPr>
                    <w:spacing w:line="160" w:lineRule="exact"/>
                    <w:jc w:val="left"/>
                    <w:rPr>
                      <w:rFonts w:cs="Miriam"/>
                      <w:noProof/>
                      <w:szCs w:val="18"/>
                      <w:rtl/>
                    </w:rPr>
                  </w:pPr>
                  <w:r>
                    <w:rPr>
                      <w:rFonts w:cs="Miriam"/>
                      <w:szCs w:val="18"/>
                      <w:rtl/>
                    </w:rPr>
                    <w:t>ע</w:t>
                  </w:r>
                  <w:r>
                    <w:rPr>
                      <w:rFonts w:cs="Miriam" w:hint="cs"/>
                      <w:szCs w:val="18"/>
                      <w:rtl/>
                    </w:rPr>
                    <w:t>בודה או שימוש ה</w:t>
                  </w:r>
                  <w:r>
                    <w:rPr>
                      <w:rFonts w:cs="Miriam"/>
                      <w:szCs w:val="18"/>
                      <w:rtl/>
                    </w:rPr>
                    <w:t>ט</w:t>
                  </w:r>
                  <w:r>
                    <w:rPr>
                      <w:rFonts w:cs="Miriam" w:hint="cs"/>
                      <w:szCs w:val="18"/>
                      <w:rtl/>
                    </w:rPr>
                    <w:t>עונים היתר</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לה העבודות בקרקע ובבנין והשימושים בהם הטעונים היתר לפי פרק ה' לחוק כדי להבטיח ביצוע כל תכנית:</w:t>
      </w:r>
    </w:p>
    <w:p w14:paraId="3ADB19F1" w14:textId="77777777" w:rsidR="00804AC2" w:rsidRDefault="00804AC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שימוש חורג;</w:t>
      </w:r>
    </w:p>
    <w:p w14:paraId="027F0187" w14:textId="77777777" w:rsidR="00804AC2" w:rsidRDefault="00804AC2">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כל חציבה, חפירה, כרייה או מילוי ה</w:t>
      </w:r>
      <w:r>
        <w:rPr>
          <w:rStyle w:val="default"/>
          <w:rFonts w:cs="FrankRuehl"/>
          <w:rtl/>
        </w:rPr>
        <w:t>מ</w:t>
      </w:r>
      <w:r>
        <w:rPr>
          <w:rStyle w:val="default"/>
          <w:rFonts w:cs="FrankRuehl" w:hint="cs"/>
          <w:rtl/>
        </w:rPr>
        <w:t xml:space="preserve">שנים את פני הקרקע, יציבותה או בטיחותה, למעט </w:t>
      </w:r>
      <w:r>
        <w:rPr>
          <w:rStyle w:val="default"/>
          <w:rFonts w:cs="FrankRuehl"/>
          <w:rtl/>
        </w:rPr>
        <w:t>–</w:t>
      </w:r>
    </w:p>
    <w:p w14:paraId="5D6A5CC0"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עבודות המבוצעות בהתאם לאמור בחוק הפיקוח על קידוחי מים, תשט"ו-1955, בחוק הניקוז וההגנה בפני שטפונות תשי"ח-1957, בחוק המים, תשי"ט-1959, או בחוק הרשויות המקומיות (ביוב), תשכ"ב-1962;</w:t>
      </w:r>
    </w:p>
    <w:p w14:paraId="5475213F" w14:textId="77777777" w:rsidR="00804AC2" w:rsidRDefault="00AE0C43" w:rsidP="00AE0C43">
      <w:pPr>
        <w:pStyle w:val="P22"/>
        <w:spacing w:before="72"/>
        <w:ind w:left="1021" w:right="1134"/>
        <w:rPr>
          <w:rStyle w:val="default"/>
          <w:rFonts w:cs="FrankRuehl"/>
          <w:rtl/>
        </w:rPr>
      </w:pPr>
      <w:r>
        <w:rPr>
          <w:rtl/>
          <w:lang w:eastAsia="en-US"/>
        </w:rPr>
        <w:pict w14:anchorId="6EBCB644">
          <v:shapetype id="_x0000_t202" coordsize="21600,21600" o:spt="202" path="m,l,21600r21600,l21600,xe">
            <v:stroke joinstyle="miter"/>
            <v:path gradientshapeok="t" o:connecttype="rect"/>
          </v:shapetype>
          <v:shape id="_x0000_s1045" type="#_x0000_t202" style="position:absolute;left:0;text-align:left;margin-left:470.35pt;margin-top:7.1pt;width:1in;height:11.2pt;z-index:251661824" filled="f" stroked="f">
            <v:textbox inset="1mm,0,1mm,0">
              <w:txbxContent>
                <w:p w14:paraId="62AEDC2D" w14:textId="77777777" w:rsidR="00AE0C43" w:rsidRDefault="00AE0C43" w:rsidP="00AE0C4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תשע"ז-2017</w:t>
                  </w:r>
                </w:p>
              </w:txbxContent>
            </v:textbox>
            <w10:anchorlock/>
          </v:shape>
        </w:pict>
      </w:r>
      <w:r w:rsidR="00804AC2">
        <w:rPr>
          <w:rStyle w:val="default"/>
          <w:rFonts w:cs="FrankRuehl"/>
          <w:rtl/>
        </w:rPr>
        <w:t>(</w:t>
      </w:r>
      <w:r w:rsidR="00804AC2">
        <w:rPr>
          <w:rStyle w:val="default"/>
          <w:rFonts w:cs="FrankRuehl" w:hint="cs"/>
          <w:rtl/>
        </w:rPr>
        <w:t>ב)</w:t>
      </w:r>
      <w:r w:rsidR="00804AC2">
        <w:rPr>
          <w:rStyle w:val="default"/>
          <w:rFonts w:cs="FrankRuehl"/>
          <w:rtl/>
        </w:rPr>
        <w:tab/>
      </w:r>
      <w:r w:rsidRPr="00AE0C43">
        <w:rPr>
          <w:rStyle w:val="default"/>
          <w:rFonts w:cs="FrankRuehl" w:hint="cs"/>
          <w:rtl/>
        </w:rPr>
        <w:t>עבודה הנעשית בידי גוף המנוי בסעיף 261(ד) לחוק ולפי תכנית מפורטת מאושרת, ובלבד שהעבודות נעשות על פי תכנית פיתוח שאישר מהנדס הוועדה המקומית, הכוללת הוראות בדבר גובה פני הקרקע, ביצוע עבודות החפירה, המילוי או היישור, לפי העניין</w:t>
      </w:r>
      <w:r w:rsidR="00804AC2">
        <w:rPr>
          <w:rStyle w:val="default"/>
          <w:rFonts w:cs="FrankRuehl" w:hint="cs"/>
          <w:rtl/>
        </w:rPr>
        <w:t>;</w:t>
      </w:r>
    </w:p>
    <w:p w14:paraId="2C894328"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עבודה המבוצעת על ידי רשות ציבורית או בעלי זכיון למתן שירותים ציבוריים לצורך שירותי חשמל, רדיו, טלגרף או טלפון, שניתנה עליה הודעה לועדה המקומית, לפחות 15 יום לפני התחל</w:t>
      </w:r>
      <w:r>
        <w:rPr>
          <w:rStyle w:val="default"/>
          <w:rFonts w:cs="FrankRuehl"/>
          <w:rtl/>
        </w:rPr>
        <w:t>ת</w:t>
      </w:r>
      <w:r>
        <w:rPr>
          <w:rStyle w:val="default"/>
          <w:rFonts w:cs="FrankRuehl" w:hint="cs"/>
          <w:rtl/>
        </w:rPr>
        <w:t xml:space="preserve"> ביצוע העבודה;</w:t>
      </w:r>
    </w:p>
    <w:p w14:paraId="28E22422"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עבודה חקלאית רגילה באזור חקלאי;</w:t>
      </w:r>
    </w:p>
    <w:p w14:paraId="0690F496"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הכשרת קרקע למטרות חקלאיות באזור חקלאי;</w:t>
      </w:r>
    </w:p>
    <w:p w14:paraId="0203D5DE"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עבודת גינון שאינה מצריכה קירות תומכים;</w:t>
      </w:r>
    </w:p>
    <w:p w14:paraId="6830620A" w14:textId="77777777" w:rsidR="00804AC2" w:rsidRDefault="00804AC2">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עבודת חציבה או כרייה בהתאם לרשיון לפי פקודת המכרות;</w:t>
      </w:r>
    </w:p>
    <w:p w14:paraId="232E02E9" w14:textId="77777777" w:rsidR="00804AC2" w:rsidRDefault="00804AC2">
      <w:pPr>
        <w:pStyle w:val="P22"/>
        <w:spacing w:before="72"/>
        <w:ind w:left="1021" w:right="1134"/>
        <w:rPr>
          <w:rStyle w:val="default"/>
          <w:rFonts w:cs="FrankRuehl"/>
          <w:rtl/>
        </w:rPr>
      </w:pPr>
      <w:r>
        <w:rPr>
          <w:rtl/>
          <w:lang w:val="he-IL"/>
        </w:rPr>
        <w:pict w14:anchorId="58A944F0">
          <v:shape id="_x0000_s1037" type="#_x0000_t202" style="position:absolute;left:0;text-align:left;margin-left:470.25pt;margin-top:7.1pt;width:1in;height:10.95pt;z-index:251657728" filled="f" stroked="f">
            <v:textbox inset="1mm,0,1mm,0">
              <w:txbxContent>
                <w:p w14:paraId="7748D8B8"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תש"ל-1970</w:t>
                  </w:r>
                </w:p>
              </w:txbxContent>
            </v:textbox>
          </v:shape>
        </w:pict>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עבודות המבוצעות על ידי צבא-הגנה לישראל או מטעמו אגב פעולה מבצעית; אישר שר הבטחון או מי שהסמיך לכך בתעודה שהעבודה בוצעה על ידי צבא-הגנה לישראל או מטעמו אגב פעול</w:t>
      </w:r>
      <w:r>
        <w:rPr>
          <w:rStyle w:val="default"/>
          <w:rFonts w:cs="FrankRuehl"/>
          <w:rtl/>
        </w:rPr>
        <w:t>ה</w:t>
      </w:r>
      <w:r>
        <w:rPr>
          <w:rStyle w:val="default"/>
          <w:rFonts w:cs="FrankRuehl" w:hint="cs"/>
          <w:rtl/>
        </w:rPr>
        <w:t xml:space="preserve"> מבצעית ועל ידי מי שהוסמך לכך על פי הוראות הצבא, תהא התעודה ראיה לכך שהעבודה בוצעה על ידי צבא-הגנה לישראל או מטעמו אגב פעולה מבצעית;</w:t>
      </w:r>
    </w:p>
    <w:p w14:paraId="373276FE" w14:textId="77777777" w:rsidR="00804AC2" w:rsidRDefault="00804AC2">
      <w:pPr>
        <w:pStyle w:val="P22"/>
        <w:spacing w:before="72"/>
        <w:ind w:left="1021" w:right="1134"/>
        <w:rPr>
          <w:rStyle w:val="default"/>
          <w:rFonts w:cs="FrankRuehl"/>
          <w:rtl/>
        </w:rPr>
      </w:pPr>
      <w:r>
        <w:rPr>
          <w:rtl/>
          <w:lang w:val="he-IL"/>
        </w:rPr>
        <w:pict w14:anchorId="70C69D4D">
          <v:shape id="_x0000_s1038" type="#_x0000_t202" style="position:absolute;left:0;text-align:left;margin-left:470.25pt;margin-top:7.1pt;width:1in;height:11.2pt;z-index:251658752" filled="f" stroked="f">
            <v:textbox inset="1mm,0,1mm,0">
              <w:txbxContent>
                <w:p w14:paraId="0B7D7504"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תש"ל-1970</w:t>
                  </w:r>
                </w:p>
              </w:txbxContent>
            </v:textbox>
          </v:shape>
        </w:pict>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קידוח המבוצע בהתאם לאמור בחוק הנפט, תשי"ב-1952, שהתשריט המראה את מקום הקידוח ואת הדרכים המובילות אליו אושר על ידי הוע</w:t>
      </w:r>
      <w:r>
        <w:rPr>
          <w:rStyle w:val="default"/>
          <w:rFonts w:cs="FrankRuehl"/>
          <w:rtl/>
        </w:rPr>
        <w:t>ד</w:t>
      </w:r>
      <w:r>
        <w:rPr>
          <w:rStyle w:val="default"/>
          <w:rFonts w:cs="FrankRuehl" w:hint="cs"/>
          <w:rtl/>
        </w:rPr>
        <w:t>ה המחוזית;</w:t>
      </w:r>
    </w:p>
    <w:p w14:paraId="260BB9A7" w14:textId="77777777" w:rsidR="00804AC2" w:rsidRDefault="00804AC2">
      <w:pPr>
        <w:pStyle w:val="P22"/>
        <w:spacing w:before="72"/>
        <w:ind w:left="1021" w:right="1134"/>
        <w:rPr>
          <w:rStyle w:val="default"/>
          <w:rFonts w:cs="FrankRuehl"/>
          <w:rtl/>
        </w:rPr>
      </w:pPr>
      <w:r>
        <w:rPr>
          <w:rtl/>
          <w:lang w:val="he-IL"/>
        </w:rPr>
        <w:pict w14:anchorId="0E8D8551">
          <v:shape id="_x0000_s1039" type="#_x0000_t202" style="position:absolute;left:0;text-align:left;margin-left:470.25pt;margin-top:7.1pt;width:1in;height:11.2pt;z-index:251659776" filled="f" stroked="f">
            <v:textbox inset="1mm,0,1mm,0">
              <w:txbxContent>
                <w:p w14:paraId="16CBD729"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תש"ל-1970</w:t>
                  </w:r>
                </w:p>
              </w:txbxContent>
            </v:textbox>
          </v:shape>
        </w:pict>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חפירות ארכיאולוגיות שנתקיימה בהן אחת מאלה:</w:t>
      </w:r>
    </w:p>
    <w:p w14:paraId="2ADE0B2B" w14:textId="77777777" w:rsidR="00804AC2" w:rsidRDefault="00804AC2">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ניתן עליהן רשיון לפי סעיף 6 לפקודת העתיקות וניתנה עליהן לועדה המקומית, שבמרחבה מבוצעות החפירות, הודעה בכתב חמישה עשר יום לפחות לפני הוצאת הרשיון כאמור;</w:t>
      </w:r>
    </w:p>
    <w:p w14:paraId="235F3FBF" w14:textId="77777777" w:rsidR="00804AC2" w:rsidRDefault="00804AC2">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החפירות מבוצעות על ידי אגף העתיקות שב</w:t>
      </w:r>
      <w:r>
        <w:rPr>
          <w:rStyle w:val="default"/>
          <w:rFonts w:cs="FrankRuehl"/>
          <w:rtl/>
        </w:rPr>
        <w:t>מ</w:t>
      </w:r>
      <w:r>
        <w:rPr>
          <w:rStyle w:val="default"/>
          <w:rFonts w:cs="FrankRuehl" w:hint="cs"/>
          <w:rtl/>
        </w:rPr>
        <w:t xml:space="preserve">שרד החינוך והתרבות </w:t>
      </w:r>
      <w:r>
        <w:rPr>
          <w:rStyle w:val="default"/>
          <w:rFonts w:cs="FrankRuehl" w:hint="cs"/>
          <w:rtl/>
        </w:rPr>
        <w:lastRenderedPageBreak/>
        <w:t>וניתנה עליהן לועדה המקומית הודעה בכתב חמישה עשר יום לפחות לפני תחילתן;</w:t>
      </w:r>
    </w:p>
    <w:p w14:paraId="181D5509" w14:textId="77777777" w:rsidR="00804AC2" w:rsidRDefault="00804AC2">
      <w:pPr>
        <w:pStyle w:val="P33"/>
        <w:spacing w:before="72"/>
        <w:ind w:left="1474" w:right="1134"/>
        <w:rPr>
          <w:rStyle w:val="default"/>
          <w:rFonts w:cs="FrankRuehl"/>
          <w:rtl/>
        </w:rPr>
      </w:pPr>
      <w:r>
        <w:rPr>
          <w:lang w:val="he-IL"/>
        </w:rPr>
        <w:pict w14:anchorId="66402F18">
          <v:rect id="_x0000_s1028" style="position:absolute;left:0;text-align:left;margin-left:464.5pt;margin-top:8.05pt;width:75.05pt;height:8pt;z-index:251651584" o:allowincell="f" filled="f" stroked="f" strokecolor="lime" strokeweight=".25pt">
            <v:textbox inset="0,0,0,0">
              <w:txbxContent>
                <w:p w14:paraId="56350BE5"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החפירות מבוצעות על ידי אגף העתיקות שבמשרד החינוך והתרבות או מטעמו בנכס שמבצעים בו אותה שעה עבודות אחרות על פי היתר לפי סעיף 145 לחוק או עבודות </w:t>
      </w:r>
      <w:r>
        <w:rPr>
          <w:rStyle w:val="default"/>
          <w:rFonts w:cs="FrankRuehl"/>
          <w:rtl/>
        </w:rPr>
        <w:t>כ</w:t>
      </w:r>
      <w:r>
        <w:rPr>
          <w:rStyle w:val="default"/>
          <w:rFonts w:cs="FrankRuehl" w:hint="cs"/>
          <w:rtl/>
        </w:rPr>
        <w:t>אמור הפטורות מהיתר על פי תקנות אלה.</w:t>
      </w:r>
    </w:p>
    <w:p w14:paraId="3853FB29" w14:textId="77777777" w:rsidR="005E25B4" w:rsidRDefault="005E25B4" w:rsidP="005E25B4">
      <w:pPr>
        <w:pStyle w:val="P22"/>
        <w:spacing w:before="72"/>
        <w:ind w:left="1021" w:right="1134"/>
        <w:rPr>
          <w:rStyle w:val="default"/>
          <w:rFonts w:cs="FrankRuehl"/>
          <w:rtl/>
        </w:rPr>
      </w:pPr>
      <w:r>
        <w:rPr>
          <w:lang w:val="he-IL"/>
        </w:rPr>
        <w:pict w14:anchorId="475B8E2D">
          <v:rect id="_x0000_s1041" style="position:absolute;left:0;text-align:left;margin-left:464.5pt;margin-top:8.05pt;width:75.05pt;height:8pt;z-index:251660800" o:allowincell="f" filled="f" stroked="f" strokecolor="lime" strokeweight=".25pt">
            <v:textbox inset="0,0,0,0">
              <w:txbxContent>
                <w:p w14:paraId="0B1AA60E" w14:textId="77777777" w:rsidR="005E25B4" w:rsidRDefault="005E25B4" w:rsidP="005E25B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ל</w:t>
                  </w:r>
                  <w:r>
                    <w:rPr>
                      <w:rFonts w:cs="Miriam" w:hint="cs"/>
                      <w:szCs w:val="18"/>
                      <w:rtl/>
                    </w:rPr>
                    <w:t>"ב-1972</w:t>
                  </w:r>
                </w:p>
              </w:txbxContent>
            </v:textbox>
            <w10:anchorlock/>
          </v:rect>
        </w:pict>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חפירה, חציבה ומילוי לשם קבורה כשניתן עליהם רשיון לפי סעיף 8 לפקודת בריאות העם, 1940, ובמידה שפעולות אלה לשם קבורה טעונות היתר על פי כל חיקוק אחר - כאשר ניתן כאמור;</w:t>
      </w:r>
    </w:p>
    <w:p w14:paraId="08D712EA" w14:textId="77777777" w:rsidR="005E25B4" w:rsidRDefault="00804AC2" w:rsidP="005E25B4">
      <w:pPr>
        <w:pStyle w:val="P22"/>
        <w:spacing w:before="72"/>
        <w:ind w:left="1021" w:right="1134"/>
        <w:rPr>
          <w:rStyle w:val="default"/>
          <w:rFonts w:cs="FrankRuehl" w:hint="cs"/>
          <w:rtl/>
        </w:rPr>
      </w:pPr>
      <w:r>
        <w:rPr>
          <w:lang w:val="he-IL"/>
        </w:rPr>
        <w:pict w14:anchorId="1E6A21C0">
          <v:rect id="_x0000_s1029" style="position:absolute;left:0;text-align:left;margin-left:464.5pt;margin-top:8.05pt;width:75.05pt;height:8pt;z-index:251652608" o:allowincell="f" filled="f" stroked="f" strokecolor="lime" strokeweight=".25pt">
            <v:textbox inset="0,0,0,0">
              <w:txbxContent>
                <w:p w14:paraId="08BC0D91" w14:textId="77777777" w:rsidR="00804AC2" w:rsidRDefault="00804AC2" w:rsidP="005E25B4">
                  <w:pPr>
                    <w:spacing w:line="160" w:lineRule="exact"/>
                    <w:jc w:val="left"/>
                    <w:rPr>
                      <w:rFonts w:cs="Miriam"/>
                      <w:noProof/>
                      <w:szCs w:val="18"/>
                      <w:rtl/>
                    </w:rPr>
                  </w:pPr>
                  <w:r>
                    <w:rPr>
                      <w:rFonts w:cs="Miriam"/>
                      <w:szCs w:val="18"/>
                      <w:rtl/>
                    </w:rPr>
                    <w:t>ת</w:t>
                  </w:r>
                  <w:r>
                    <w:rPr>
                      <w:rFonts w:cs="Miriam" w:hint="cs"/>
                      <w:szCs w:val="18"/>
                      <w:rtl/>
                    </w:rPr>
                    <w:t xml:space="preserve">ק' </w:t>
                  </w:r>
                  <w:r w:rsidR="005E25B4">
                    <w:rPr>
                      <w:rFonts w:cs="Miriam" w:hint="cs"/>
                      <w:szCs w:val="18"/>
                      <w:rtl/>
                    </w:rPr>
                    <w:t>תשע"א-2011</w:t>
                  </w:r>
                </w:p>
              </w:txbxContent>
            </v:textbox>
            <w10:anchorlock/>
          </v:rect>
        </w:pict>
      </w:r>
      <w:r>
        <w:rPr>
          <w:rStyle w:val="default"/>
          <w:rFonts w:cs="FrankRuehl"/>
          <w:rtl/>
        </w:rPr>
        <w:t>(</w:t>
      </w:r>
      <w:r w:rsidR="005E25B4">
        <w:rPr>
          <w:rStyle w:val="default"/>
          <w:rFonts w:cs="FrankRuehl" w:hint="cs"/>
          <w:rtl/>
        </w:rPr>
        <w:t>יב</w:t>
      </w:r>
      <w:r>
        <w:rPr>
          <w:rStyle w:val="default"/>
          <w:rFonts w:cs="FrankRuehl" w:hint="cs"/>
          <w:rtl/>
        </w:rPr>
        <w:t>)</w:t>
      </w:r>
      <w:r>
        <w:rPr>
          <w:rStyle w:val="default"/>
          <w:rFonts w:cs="FrankRuehl"/>
          <w:rtl/>
        </w:rPr>
        <w:tab/>
      </w:r>
      <w:r w:rsidR="005E25B4">
        <w:rPr>
          <w:rStyle w:val="default"/>
          <w:rFonts w:cs="FrankRuehl" w:hint="cs"/>
          <w:rtl/>
        </w:rPr>
        <w:t>עבודות חפירה ושאיבת חול בתחום ימי של מעגנה בים התיכון ובים סוף, ובלבד שהתקיימו בהם תנאים אלה:</w:t>
      </w:r>
    </w:p>
    <w:p w14:paraId="3DFD4545" w14:textId="77777777" w:rsidR="005E25B4" w:rsidRDefault="005E25B4" w:rsidP="005E25B4">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העבודות נעשות לצורך שמירה על פני הקרקע כפי שנקבעו במפה הימית כמשמעותה בתקנה 35(א) לתקנות הנמלים (מעגנות), התשע"א-2010 (להלן </w:t>
      </w:r>
      <w:r>
        <w:rPr>
          <w:rStyle w:val="default"/>
          <w:rFonts w:cs="FrankRuehl"/>
          <w:rtl/>
        </w:rPr>
        <w:t>–</w:t>
      </w:r>
      <w:r>
        <w:rPr>
          <w:rStyle w:val="default"/>
          <w:rFonts w:cs="FrankRuehl" w:hint="cs"/>
          <w:rtl/>
        </w:rPr>
        <w:t xml:space="preserve"> תקנות הנמלים), והוראות בעניין ככל שנקבעו בהיתר ובתכנית החלה במקום;</w:t>
      </w:r>
    </w:p>
    <w:p w14:paraId="38572CA0" w14:textId="77777777" w:rsidR="005E25B4" w:rsidRDefault="005E25B4" w:rsidP="005E25B4">
      <w:pPr>
        <w:pStyle w:val="P22"/>
        <w:spacing w:before="72"/>
        <w:ind w:left="1474" w:right="1134"/>
        <w:rPr>
          <w:rStyle w:val="default"/>
          <w:rFonts w:cs="FrankRuehl" w:hint="cs"/>
          <w:rtl/>
        </w:rPr>
      </w:pPr>
      <w:r>
        <w:rPr>
          <w:rStyle w:val="default"/>
          <w:rFonts w:cs="FrankRuehl" w:hint="cs"/>
          <w:rtl/>
        </w:rPr>
        <w:t>(2)</w:t>
      </w:r>
      <w:r>
        <w:rPr>
          <w:rStyle w:val="default"/>
          <w:rFonts w:cs="FrankRuehl" w:hint="cs"/>
          <w:rtl/>
        </w:rPr>
        <w:tab/>
        <w:t>העבודות נעשות לפי תקנות הנמלים;</w:t>
      </w:r>
    </w:p>
    <w:p w14:paraId="0357D7B0" w14:textId="77777777" w:rsidR="00804AC2" w:rsidRDefault="00AE0C43" w:rsidP="005E25B4">
      <w:pPr>
        <w:pStyle w:val="P22"/>
        <w:spacing w:before="72"/>
        <w:ind w:left="1474" w:right="1134"/>
        <w:rPr>
          <w:rStyle w:val="default"/>
          <w:rFonts w:cs="FrankRuehl"/>
          <w:rtl/>
        </w:rPr>
      </w:pPr>
      <w:r>
        <w:rPr>
          <w:rFonts w:hint="cs"/>
          <w:rtl/>
          <w:lang w:eastAsia="en-US"/>
        </w:rPr>
        <w:pict w14:anchorId="689D8E93">
          <v:shape id="_x0000_s1048" type="#_x0000_t202" style="position:absolute;left:0;text-align:left;margin-left:470.35pt;margin-top:7.1pt;width:1in;height:11.2pt;z-index:251662848" filled="f" stroked="f">
            <v:textbox inset="1mm,0,1mm,0">
              <w:txbxContent>
                <w:p w14:paraId="169A9C03" w14:textId="77777777" w:rsidR="00AE0C43" w:rsidRDefault="00AE0C43" w:rsidP="00AE0C4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תשע"ז-2017</w:t>
                  </w:r>
                </w:p>
              </w:txbxContent>
            </v:textbox>
            <w10:anchorlock/>
          </v:shape>
        </w:pict>
      </w:r>
      <w:r w:rsidR="005E25B4">
        <w:rPr>
          <w:rStyle w:val="default"/>
          <w:rFonts w:cs="FrankRuehl" w:hint="cs"/>
          <w:rtl/>
        </w:rPr>
        <w:t>(3)</w:t>
      </w:r>
      <w:r w:rsidR="005E25B4">
        <w:rPr>
          <w:rStyle w:val="default"/>
          <w:rFonts w:cs="FrankRuehl" w:hint="cs"/>
          <w:rtl/>
        </w:rPr>
        <w:tab/>
        <w:t>העבודות נעשות לפי היתר מהוועדה להיתרים שלפי חוק מניעת זיהום הים (הטלת פסולת), התשמ"ג-1983</w:t>
      </w:r>
      <w:r>
        <w:rPr>
          <w:rStyle w:val="default"/>
          <w:rFonts w:cs="FrankRuehl" w:hint="cs"/>
          <w:rtl/>
        </w:rPr>
        <w:t xml:space="preserve"> (להלן </w:t>
      </w:r>
      <w:r>
        <w:rPr>
          <w:rStyle w:val="default"/>
          <w:rFonts w:cs="FrankRuehl"/>
          <w:rtl/>
        </w:rPr>
        <w:t>–</w:t>
      </w:r>
      <w:r>
        <w:rPr>
          <w:rStyle w:val="default"/>
          <w:rFonts w:cs="FrankRuehl" w:hint="cs"/>
          <w:rtl/>
        </w:rPr>
        <w:t xml:space="preserve"> ועדת ההיתרים)</w:t>
      </w:r>
      <w:r w:rsidR="002A4C55">
        <w:rPr>
          <w:rStyle w:val="default"/>
          <w:rFonts w:cs="FrankRuehl" w:hint="cs"/>
          <w:rtl/>
        </w:rPr>
        <w:t>;</w:t>
      </w:r>
    </w:p>
    <w:p w14:paraId="5BFA1B15" w14:textId="77777777" w:rsidR="00AE0C43" w:rsidRDefault="00AE0C43" w:rsidP="00AE0C43">
      <w:pPr>
        <w:pStyle w:val="P22"/>
        <w:spacing w:before="72"/>
        <w:ind w:left="1021" w:right="1134"/>
        <w:rPr>
          <w:rStyle w:val="default"/>
          <w:rFonts w:cs="FrankRuehl"/>
          <w:rtl/>
        </w:rPr>
      </w:pPr>
      <w:r w:rsidRPr="00AE0C43">
        <w:rPr>
          <w:rStyle w:val="default"/>
          <w:rFonts w:cs="FrankRuehl"/>
          <w:rtl/>
        </w:rPr>
        <w:pict w14:anchorId="7F7396B5">
          <v:shape id="_x0000_s1049" type="#_x0000_t202" style="position:absolute;left:0;text-align:left;margin-left:470.35pt;margin-top:7.1pt;width:1in;height:11.2pt;z-index:251663872" filled="f" stroked="f">
            <v:textbox inset="1mm,0,1mm,0">
              <w:txbxContent>
                <w:p w14:paraId="2A857D34" w14:textId="77777777" w:rsidR="00AE0C43" w:rsidRDefault="00AE0C43" w:rsidP="00AE0C4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תשע"ז-2017</w:t>
                  </w:r>
                </w:p>
              </w:txbxContent>
            </v:textbox>
            <w10:anchorlock/>
          </v:shape>
        </w:pict>
      </w:r>
      <w:r>
        <w:rPr>
          <w:rStyle w:val="default"/>
          <w:rFonts w:cs="FrankRuehl"/>
          <w:rtl/>
        </w:rPr>
        <w:t>(</w:t>
      </w:r>
      <w:r w:rsidRPr="00AE0C43">
        <w:rPr>
          <w:rStyle w:val="default"/>
          <w:rFonts w:cs="FrankRuehl" w:hint="cs"/>
          <w:rtl/>
        </w:rPr>
        <w:t>יג)</w:t>
      </w:r>
      <w:r w:rsidRPr="00AE0C43">
        <w:rPr>
          <w:rStyle w:val="default"/>
          <w:rFonts w:cs="FrankRuehl" w:hint="cs"/>
          <w:rtl/>
        </w:rPr>
        <w:tab/>
        <w:t>עבודות לצורך שמירה על רצועת החוף ופני הקרקע כפי שנקבעו בתכנית החלה במקום ובהיתר הבנייה שניתן מכוחה, ובלבד שהעבודות נעשות לפי היתר מוועדת ההיתרים</w:t>
      </w:r>
      <w:r>
        <w:rPr>
          <w:rStyle w:val="default"/>
          <w:rFonts w:cs="FrankRuehl" w:hint="cs"/>
          <w:rtl/>
        </w:rPr>
        <w:t>;</w:t>
      </w:r>
    </w:p>
    <w:p w14:paraId="24EDCB8C" w14:textId="77777777" w:rsidR="00AE0C43" w:rsidRPr="00AE0C43" w:rsidRDefault="00AE0C43" w:rsidP="00AE0C43">
      <w:pPr>
        <w:pStyle w:val="P22"/>
        <w:spacing w:before="72"/>
        <w:ind w:left="1021" w:right="1134"/>
        <w:rPr>
          <w:rStyle w:val="default"/>
          <w:rFonts w:cs="FrankRuehl" w:hint="cs"/>
          <w:rtl/>
        </w:rPr>
      </w:pPr>
      <w:r>
        <w:rPr>
          <w:rtl/>
          <w:lang w:eastAsia="en-US"/>
        </w:rPr>
        <w:pict w14:anchorId="1069A0E2">
          <v:shape id="_x0000_s1050" type="#_x0000_t202" style="position:absolute;left:0;text-align:left;margin-left:470.35pt;margin-top:7.1pt;width:1in;height:11.2pt;z-index:251664896" filled="f" stroked="f">
            <v:textbox inset="1mm,0,1mm,0">
              <w:txbxContent>
                <w:p w14:paraId="334405B0" w14:textId="77777777" w:rsidR="00AE0C43" w:rsidRDefault="00AE0C43" w:rsidP="00AE0C4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תשע"ז-2017</w:t>
                  </w:r>
                </w:p>
              </w:txbxContent>
            </v:textbox>
            <w10:anchorlock/>
          </v:shape>
        </w:pict>
      </w:r>
      <w:r>
        <w:rPr>
          <w:rStyle w:val="default"/>
          <w:rFonts w:cs="FrankRuehl"/>
          <w:rtl/>
        </w:rPr>
        <w:t>(</w:t>
      </w:r>
      <w:r w:rsidRPr="00AE0C43">
        <w:rPr>
          <w:rStyle w:val="default"/>
          <w:rFonts w:cs="FrankRuehl" w:hint="cs"/>
          <w:rtl/>
        </w:rPr>
        <w:t>יד)</w:t>
      </w:r>
      <w:r w:rsidRPr="00AE0C43">
        <w:rPr>
          <w:rStyle w:val="default"/>
          <w:rFonts w:cs="FrankRuehl" w:hint="cs"/>
          <w:rtl/>
        </w:rPr>
        <w:tab/>
        <w:t>עבודות זמניות לעירום חול בים ובלבד שהתקיימו תנאים אלה:</w:t>
      </w:r>
    </w:p>
    <w:p w14:paraId="51A6884F" w14:textId="77777777" w:rsidR="00AE0C43" w:rsidRPr="00AE0C43" w:rsidRDefault="00AE0C43" w:rsidP="00AE0C43">
      <w:pPr>
        <w:pStyle w:val="P22"/>
        <w:spacing w:before="72"/>
        <w:ind w:left="1474" w:right="1134"/>
        <w:rPr>
          <w:rStyle w:val="default"/>
          <w:rFonts w:cs="FrankRuehl" w:hint="cs"/>
          <w:rtl/>
        </w:rPr>
      </w:pPr>
      <w:r w:rsidRPr="00AE0C43">
        <w:rPr>
          <w:rStyle w:val="default"/>
          <w:rFonts w:cs="FrankRuehl" w:hint="cs"/>
          <w:rtl/>
        </w:rPr>
        <w:t>(1)</w:t>
      </w:r>
      <w:r w:rsidRPr="00AE0C43">
        <w:rPr>
          <w:rStyle w:val="default"/>
          <w:rFonts w:cs="FrankRuehl" w:hint="cs"/>
          <w:rtl/>
        </w:rPr>
        <w:tab/>
        <w:t>העבודות תואמות תכנית מפורטת;</w:t>
      </w:r>
    </w:p>
    <w:p w14:paraId="7CC81F5A" w14:textId="77777777" w:rsidR="00AE0C43" w:rsidRPr="00AE0C43" w:rsidRDefault="00AE0C43" w:rsidP="00AE0C43">
      <w:pPr>
        <w:pStyle w:val="P22"/>
        <w:spacing w:before="72"/>
        <w:ind w:left="1474" w:right="1134"/>
        <w:rPr>
          <w:rStyle w:val="default"/>
          <w:rFonts w:cs="FrankRuehl" w:hint="cs"/>
          <w:rtl/>
        </w:rPr>
      </w:pPr>
      <w:r w:rsidRPr="00AE0C43">
        <w:rPr>
          <w:rStyle w:val="default"/>
          <w:rFonts w:cs="FrankRuehl" w:hint="cs"/>
          <w:rtl/>
        </w:rPr>
        <w:t>(2)</w:t>
      </w:r>
      <w:r w:rsidRPr="00AE0C43">
        <w:rPr>
          <w:rStyle w:val="default"/>
          <w:rFonts w:cs="FrankRuehl" w:hint="cs"/>
          <w:rtl/>
        </w:rPr>
        <w:tab/>
        <w:t>העבודות מבוצעות על ידי גוף המנוי בסעיף 261(ד) לחוק;</w:t>
      </w:r>
    </w:p>
    <w:p w14:paraId="2467CC0A" w14:textId="77777777" w:rsidR="00AE0C43" w:rsidRPr="00AE0C43" w:rsidRDefault="00AE0C43" w:rsidP="00AE0C43">
      <w:pPr>
        <w:pStyle w:val="P22"/>
        <w:spacing w:before="72"/>
        <w:ind w:left="1474" w:right="1134"/>
        <w:rPr>
          <w:rStyle w:val="default"/>
          <w:rFonts w:cs="FrankRuehl" w:hint="cs"/>
          <w:rtl/>
        </w:rPr>
      </w:pPr>
      <w:r w:rsidRPr="00AE0C43">
        <w:rPr>
          <w:rStyle w:val="default"/>
          <w:rFonts w:cs="FrankRuehl" w:hint="cs"/>
          <w:rtl/>
        </w:rPr>
        <w:t>(3)</w:t>
      </w:r>
      <w:r w:rsidRPr="00AE0C43">
        <w:rPr>
          <w:rStyle w:val="default"/>
          <w:rFonts w:cs="FrankRuehl" w:hint="cs"/>
          <w:rtl/>
        </w:rPr>
        <w:tab/>
        <w:t>העבודות נעשות לפי היתר מוועדת ההיתרים;</w:t>
      </w:r>
    </w:p>
    <w:p w14:paraId="3D0B575A" w14:textId="77777777" w:rsidR="00804AC2" w:rsidRDefault="00804AC2">
      <w:pPr>
        <w:pStyle w:val="P11"/>
        <w:spacing w:before="72"/>
        <w:ind w:left="624" w:right="1134"/>
        <w:rPr>
          <w:rStyle w:val="default"/>
          <w:rFonts w:cs="FrankRuehl" w:hint="cs"/>
          <w:rtl/>
        </w:rPr>
      </w:pPr>
      <w:r>
        <w:rPr>
          <w:lang w:val="he-IL"/>
        </w:rPr>
        <w:pict w14:anchorId="3F4DACC8">
          <v:rect id="_x0000_s1030" style="position:absolute;left:0;text-align:left;margin-left:464.5pt;margin-top:8.05pt;width:75.05pt;height:8pt;z-index:251653632" o:allowincell="f" filled="f" stroked="f" strokecolor="lime" strokeweight=".25pt">
            <v:textbox style="mso-next-textbox:#_x0000_s1030" inset="0,0,0,0">
              <w:txbxContent>
                <w:p w14:paraId="75F162CE"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default"/>
          <w:rFonts w:cs="FrankRuehl"/>
          <w:rtl/>
        </w:rPr>
        <w:t>(3)</w:t>
      </w:r>
      <w:r>
        <w:rPr>
          <w:rStyle w:val="default"/>
          <w:rFonts w:cs="FrankRuehl"/>
          <w:rtl/>
        </w:rPr>
        <w:tab/>
      </w:r>
      <w:r>
        <w:rPr>
          <w:rStyle w:val="default"/>
          <w:rFonts w:cs="FrankRuehl" w:hint="cs"/>
          <w:rtl/>
        </w:rPr>
        <w:t>סגירת מרפ</w:t>
      </w:r>
      <w:r>
        <w:rPr>
          <w:rStyle w:val="default"/>
          <w:rFonts w:cs="FrankRuehl"/>
          <w:rtl/>
        </w:rPr>
        <w:t>ס</w:t>
      </w:r>
      <w:r w:rsidR="002A4C55">
        <w:rPr>
          <w:rStyle w:val="default"/>
          <w:rFonts w:cs="FrankRuehl" w:hint="cs"/>
          <w:rtl/>
        </w:rPr>
        <w:t>ת;</w:t>
      </w:r>
    </w:p>
    <w:p w14:paraId="7722E89D" w14:textId="77777777" w:rsidR="00804AC2" w:rsidRDefault="00804AC2">
      <w:pPr>
        <w:pStyle w:val="P11"/>
        <w:spacing w:before="72"/>
        <w:ind w:left="624" w:right="1134"/>
        <w:rPr>
          <w:rStyle w:val="default"/>
          <w:rFonts w:cs="FrankRuehl" w:hint="cs"/>
          <w:rtl/>
        </w:rPr>
      </w:pPr>
      <w:r>
        <w:rPr>
          <w:lang w:val="he-IL"/>
        </w:rPr>
        <w:pict w14:anchorId="21EA54B7">
          <v:rect id="_x0000_s1031" style="position:absolute;left:0;text-align:left;margin-left:464.5pt;margin-top:8.05pt;width:75.05pt;height:34.4pt;z-index:251654656" o:allowincell="f" filled="f" stroked="f" strokecolor="lime" strokeweight=".25pt">
            <v:textbox style="mso-next-textbox:#_x0000_s1031" inset="0,0,0,0">
              <w:txbxContent>
                <w:p w14:paraId="689CA189" w14:textId="77777777" w:rsidR="00804AC2" w:rsidRDefault="00804AC2">
                  <w:pPr>
                    <w:spacing w:line="160" w:lineRule="exact"/>
                    <w:jc w:val="left"/>
                    <w:rPr>
                      <w:rFonts w:cs="Miriam" w:hint="cs"/>
                      <w:noProof/>
                      <w:szCs w:val="18"/>
                      <w:rtl/>
                    </w:rPr>
                  </w:pPr>
                  <w:r>
                    <w:rPr>
                      <w:rFonts w:cs="Miriam"/>
                      <w:szCs w:val="18"/>
                      <w:rtl/>
                    </w:rPr>
                    <w:t>ת</w:t>
                  </w:r>
                  <w:r>
                    <w:rPr>
                      <w:rFonts w:cs="Miriam" w:hint="cs"/>
                      <w:szCs w:val="18"/>
                      <w:rtl/>
                    </w:rPr>
                    <w:t>ק' תשמ"ב-1982</w:t>
                  </w:r>
                </w:p>
                <w:p w14:paraId="5BEDFA8E" w14:textId="77777777" w:rsidR="00EB4AA3" w:rsidRDefault="00EB4AA3">
                  <w:pPr>
                    <w:spacing w:line="160" w:lineRule="exact"/>
                    <w:jc w:val="left"/>
                    <w:rPr>
                      <w:rFonts w:cs="Miriam" w:hint="cs"/>
                      <w:noProof/>
                      <w:szCs w:val="18"/>
                      <w:rtl/>
                    </w:rPr>
                  </w:pPr>
                  <w:r>
                    <w:rPr>
                      <w:rFonts w:cs="Miriam" w:hint="cs"/>
                      <w:noProof/>
                      <w:szCs w:val="18"/>
                      <w:rtl/>
                    </w:rPr>
                    <w:t xml:space="preserve">הוראת שעה </w:t>
                  </w:r>
                  <w:r>
                    <w:rPr>
                      <w:rFonts w:cs="Miriam"/>
                      <w:noProof/>
                      <w:szCs w:val="18"/>
                      <w:rtl/>
                    </w:rPr>
                    <w:br/>
                  </w:r>
                  <w:r>
                    <w:rPr>
                      <w:rFonts w:cs="Miriam" w:hint="cs"/>
                      <w:noProof/>
                      <w:szCs w:val="18"/>
                      <w:rtl/>
                    </w:rPr>
                    <w:t>תשס"ח-2008</w:t>
                  </w:r>
                </w:p>
              </w:txbxContent>
            </v:textbox>
            <w10:anchorlock/>
          </v:rect>
        </w:pict>
      </w:r>
      <w:r>
        <w:rPr>
          <w:rStyle w:val="default"/>
          <w:rFonts w:cs="FrankRuehl"/>
          <w:rtl/>
        </w:rPr>
        <w:t>(4)</w:t>
      </w:r>
      <w:r>
        <w:rPr>
          <w:rStyle w:val="default"/>
          <w:rFonts w:cs="FrankRuehl"/>
          <w:rtl/>
        </w:rPr>
        <w:tab/>
      </w:r>
      <w:r>
        <w:rPr>
          <w:rStyle w:val="default"/>
          <w:rFonts w:cs="FrankRuehl" w:hint="cs"/>
          <w:rtl/>
        </w:rPr>
        <w:t>הריסתו של בנין, כולו או מקצתו, למעט הריסה המבוצעת על פי צו של בית משפט או של רשות המוסמכת לכך בדין.</w:t>
      </w:r>
    </w:p>
    <w:p w14:paraId="1142D5D6" w14:textId="77777777" w:rsidR="00804AC2" w:rsidRPr="00AE0C43" w:rsidRDefault="00804AC2">
      <w:pPr>
        <w:pStyle w:val="P00"/>
        <w:spacing w:before="0"/>
        <w:ind w:left="1021" w:right="1134"/>
        <w:rPr>
          <w:rFonts w:hint="cs"/>
          <w:b/>
          <w:bCs/>
          <w:vanish/>
          <w:szCs w:val="20"/>
          <w:shd w:val="clear" w:color="auto" w:fill="FFFF99"/>
          <w:rtl/>
        </w:rPr>
      </w:pPr>
      <w:bookmarkStart w:id="1" w:name="Rov6"/>
      <w:r w:rsidRPr="00AE0C43">
        <w:rPr>
          <w:rFonts w:hint="cs"/>
          <w:vanish/>
          <w:color w:val="FF0000"/>
          <w:szCs w:val="20"/>
          <w:shd w:val="clear" w:color="auto" w:fill="FFFF99"/>
          <w:rtl/>
        </w:rPr>
        <w:t>מיום 23.7.1970</w:t>
      </w:r>
    </w:p>
    <w:p w14:paraId="4C121D87" w14:textId="77777777" w:rsidR="00804AC2" w:rsidRPr="00AE0C43" w:rsidRDefault="00804AC2">
      <w:pPr>
        <w:pStyle w:val="P00"/>
        <w:spacing w:before="0"/>
        <w:ind w:left="1021" w:right="1134"/>
        <w:rPr>
          <w:rFonts w:hint="cs"/>
          <w:b/>
          <w:bCs/>
          <w:vanish/>
          <w:szCs w:val="20"/>
          <w:shd w:val="clear" w:color="auto" w:fill="FFFF99"/>
          <w:rtl/>
        </w:rPr>
      </w:pPr>
      <w:r w:rsidRPr="00AE0C43">
        <w:rPr>
          <w:rFonts w:hint="cs"/>
          <w:b/>
          <w:bCs/>
          <w:vanish/>
          <w:szCs w:val="20"/>
          <w:shd w:val="clear" w:color="auto" w:fill="FFFF99"/>
          <w:rtl/>
        </w:rPr>
        <w:t>תק' תש"ל-1970</w:t>
      </w:r>
    </w:p>
    <w:p w14:paraId="6E039304" w14:textId="77777777" w:rsidR="00804AC2" w:rsidRPr="00AE0C43" w:rsidRDefault="00804AC2">
      <w:pPr>
        <w:pStyle w:val="P00"/>
        <w:tabs>
          <w:tab w:val="clear" w:pos="6259"/>
        </w:tabs>
        <w:spacing w:before="0"/>
        <w:ind w:left="1021" w:right="1134"/>
        <w:rPr>
          <w:rFonts w:hint="cs"/>
          <w:vanish/>
          <w:szCs w:val="20"/>
          <w:shd w:val="clear" w:color="auto" w:fill="FFFF99"/>
          <w:rtl/>
        </w:rPr>
      </w:pPr>
      <w:hyperlink r:id="rId6" w:history="1">
        <w:r w:rsidRPr="00AE0C43">
          <w:rPr>
            <w:rStyle w:val="Hyperlink"/>
            <w:rFonts w:hint="cs"/>
            <w:vanish/>
            <w:szCs w:val="20"/>
            <w:shd w:val="clear" w:color="auto" w:fill="FFFF99"/>
            <w:rtl/>
          </w:rPr>
          <w:t>ק"ת תש"ל מס' 2589</w:t>
        </w:r>
      </w:hyperlink>
      <w:r w:rsidRPr="00AE0C43">
        <w:rPr>
          <w:rFonts w:hint="cs"/>
          <w:vanish/>
          <w:szCs w:val="20"/>
          <w:shd w:val="clear" w:color="auto" w:fill="FFFF99"/>
          <w:rtl/>
        </w:rPr>
        <w:t xml:space="preserve"> מיום 23.7.1970 עמ' 2004</w:t>
      </w:r>
    </w:p>
    <w:p w14:paraId="1A2BEB87" w14:textId="77777777" w:rsidR="00804AC2" w:rsidRPr="00AE0C43" w:rsidRDefault="00804AC2">
      <w:pPr>
        <w:pStyle w:val="P00"/>
        <w:tabs>
          <w:tab w:val="clear" w:pos="6259"/>
        </w:tabs>
        <w:spacing w:before="0"/>
        <w:ind w:left="1021" w:right="1134"/>
        <w:rPr>
          <w:rFonts w:hint="cs"/>
          <w:b/>
          <w:bCs/>
          <w:vanish/>
          <w:szCs w:val="20"/>
          <w:shd w:val="clear" w:color="auto" w:fill="FFFF99"/>
          <w:rtl/>
        </w:rPr>
      </w:pPr>
      <w:r w:rsidRPr="00AE0C43">
        <w:rPr>
          <w:rFonts w:hint="cs"/>
          <w:b/>
          <w:bCs/>
          <w:vanish/>
          <w:szCs w:val="20"/>
          <w:shd w:val="clear" w:color="auto" w:fill="FFFF99"/>
          <w:rtl/>
        </w:rPr>
        <w:t>הוספת פסקאות משנה 1(2)(ח), 1(2)(ט), 1(2)(י)</w:t>
      </w:r>
    </w:p>
    <w:p w14:paraId="21F76340" w14:textId="77777777" w:rsidR="00804AC2" w:rsidRPr="00AE0C43" w:rsidRDefault="00804AC2">
      <w:pPr>
        <w:pStyle w:val="P00"/>
        <w:spacing w:before="0"/>
        <w:ind w:left="1021" w:right="1134"/>
        <w:rPr>
          <w:rFonts w:hint="cs"/>
          <w:vanish/>
          <w:color w:val="FF0000"/>
          <w:szCs w:val="20"/>
          <w:shd w:val="clear" w:color="auto" w:fill="FFFF99"/>
          <w:rtl/>
        </w:rPr>
      </w:pPr>
    </w:p>
    <w:p w14:paraId="2AA7537C" w14:textId="77777777" w:rsidR="00804AC2" w:rsidRPr="00AE0C43" w:rsidRDefault="00804AC2">
      <w:pPr>
        <w:pStyle w:val="P00"/>
        <w:spacing w:before="0"/>
        <w:ind w:left="1021" w:right="1134"/>
        <w:rPr>
          <w:rFonts w:hint="cs"/>
          <w:b/>
          <w:bCs/>
          <w:vanish/>
          <w:szCs w:val="20"/>
          <w:shd w:val="clear" w:color="auto" w:fill="FFFF99"/>
          <w:rtl/>
        </w:rPr>
      </w:pPr>
      <w:r w:rsidRPr="00AE0C43">
        <w:rPr>
          <w:rFonts w:hint="cs"/>
          <w:vanish/>
          <w:color w:val="FF0000"/>
          <w:szCs w:val="20"/>
          <w:shd w:val="clear" w:color="auto" w:fill="FFFF99"/>
          <w:rtl/>
        </w:rPr>
        <w:t>מיום 29.7.1972</w:t>
      </w:r>
    </w:p>
    <w:p w14:paraId="703A8F97" w14:textId="77777777" w:rsidR="00804AC2" w:rsidRPr="00AE0C43" w:rsidRDefault="00804AC2">
      <w:pPr>
        <w:pStyle w:val="P00"/>
        <w:spacing w:before="0"/>
        <w:ind w:left="1021" w:right="1134"/>
        <w:rPr>
          <w:rFonts w:hint="cs"/>
          <w:b/>
          <w:bCs/>
          <w:vanish/>
          <w:szCs w:val="20"/>
          <w:shd w:val="clear" w:color="auto" w:fill="FFFF99"/>
          <w:rtl/>
        </w:rPr>
      </w:pPr>
      <w:r w:rsidRPr="00AE0C43">
        <w:rPr>
          <w:rFonts w:hint="cs"/>
          <w:b/>
          <w:bCs/>
          <w:vanish/>
          <w:szCs w:val="20"/>
          <w:shd w:val="clear" w:color="auto" w:fill="FFFF99"/>
          <w:rtl/>
        </w:rPr>
        <w:t>תק' תשל"ב-1972</w:t>
      </w:r>
    </w:p>
    <w:p w14:paraId="11A38201" w14:textId="77777777" w:rsidR="00804AC2" w:rsidRPr="00AE0C43" w:rsidRDefault="00804AC2">
      <w:pPr>
        <w:pStyle w:val="P00"/>
        <w:tabs>
          <w:tab w:val="clear" w:pos="6259"/>
        </w:tabs>
        <w:spacing w:before="0"/>
        <w:ind w:left="1021" w:right="1134"/>
        <w:rPr>
          <w:rFonts w:hint="cs"/>
          <w:vanish/>
          <w:szCs w:val="20"/>
          <w:shd w:val="clear" w:color="auto" w:fill="FFFF99"/>
          <w:rtl/>
        </w:rPr>
      </w:pPr>
      <w:hyperlink r:id="rId7" w:history="1">
        <w:r w:rsidRPr="00AE0C43">
          <w:rPr>
            <w:rStyle w:val="Hyperlink"/>
            <w:rFonts w:hint="cs"/>
            <w:vanish/>
            <w:szCs w:val="20"/>
            <w:shd w:val="clear" w:color="auto" w:fill="FFFF99"/>
            <w:rtl/>
          </w:rPr>
          <w:t>ק"ת תשל"ב מס' 2865</w:t>
        </w:r>
      </w:hyperlink>
      <w:r w:rsidRPr="00AE0C43">
        <w:rPr>
          <w:rFonts w:hint="cs"/>
          <w:vanish/>
          <w:szCs w:val="20"/>
          <w:shd w:val="clear" w:color="auto" w:fill="FFFF99"/>
          <w:rtl/>
        </w:rPr>
        <w:t xml:space="preserve"> מיום 29.6.1972 עמ' 1338</w:t>
      </w:r>
    </w:p>
    <w:p w14:paraId="48BF1470" w14:textId="77777777" w:rsidR="00804AC2" w:rsidRPr="00AE0C43" w:rsidRDefault="00804AC2">
      <w:pPr>
        <w:pStyle w:val="P22"/>
        <w:ind w:left="1021" w:right="1134"/>
        <w:rPr>
          <w:rStyle w:val="default"/>
          <w:rFonts w:cs="FrankRuehl"/>
          <w:vanish/>
          <w:sz w:val="22"/>
          <w:szCs w:val="22"/>
          <w:shd w:val="clear" w:color="auto" w:fill="FFFF99"/>
          <w:rtl/>
        </w:rPr>
      </w:pPr>
      <w:r w:rsidRPr="00AE0C43">
        <w:rPr>
          <w:rStyle w:val="default"/>
          <w:rFonts w:cs="FrankRuehl"/>
          <w:vanish/>
          <w:sz w:val="22"/>
          <w:szCs w:val="22"/>
          <w:shd w:val="clear" w:color="auto" w:fill="FFFF99"/>
          <w:rtl/>
        </w:rPr>
        <w:t>(</w:t>
      </w:r>
      <w:r w:rsidRPr="00AE0C43">
        <w:rPr>
          <w:rStyle w:val="default"/>
          <w:rFonts w:cs="FrankRuehl" w:hint="cs"/>
          <w:vanish/>
          <w:sz w:val="22"/>
          <w:szCs w:val="22"/>
          <w:shd w:val="clear" w:color="auto" w:fill="FFFF99"/>
          <w:rtl/>
        </w:rPr>
        <w:t>י)</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חפירות ארכיאולוגיות שנתקיימה בהן אחת מאלה:</w:t>
      </w:r>
    </w:p>
    <w:p w14:paraId="657FEFBE" w14:textId="77777777" w:rsidR="00804AC2" w:rsidRPr="00AE0C43" w:rsidRDefault="00804AC2">
      <w:pPr>
        <w:pStyle w:val="P33"/>
        <w:spacing w:before="0"/>
        <w:ind w:left="1474" w:right="1134"/>
        <w:rPr>
          <w:rStyle w:val="default"/>
          <w:rFonts w:cs="FrankRuehl"/>
          <w:vanish/>
          <w:sz w:val="22"/>
          <w:szCs w:val="22"/>
          <w:shd w:val="clear" w:color="auto" w:fill="FFFF99"/>
          <w:rtl/>
        </w:rPr>
      </w:pPr>
      <w:r w:rsidRPr="00AE0C43">
        <w:rPr>
          <w:rStyle w:val="default"/>
          <w:rFonts w:cs="FrankRuehl"/>
          <w:vanish/>
          <w:sz w:val="22"/>
          <w:szCs w:val="22"/>
          <w:shd w:val="clear" w:color="auto" w:fill="FFFF99"/>
          <w:rtl/>
        </w:rPr>
        <w:t>(1)</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ניתן עליהן רשיון לפי סעיף 6 לפקודת העתיקות וניתנה עליהן לועדה המקומית, שבמרחבה מבוצעות החפירות, הודעה בכתב חמישה עשר יום לפחות לפני הוצאת הרשיון כאמור;</w:t>
      </w:r>
    </w:p>
    <w:p w14:paraId="781D2ACE" w14:textId="77777777" w:rsidR="00804AC2" w:rsidRPr="00AE0C43" w:rsidRDefault="00804AC2">
      <w:pPr>
        <w:pStyle w:val="P33"/>
        <w:spacing w:before="0"/>
        <w:ind w:left="1474" w:right="1134"/>
        <w:rPr>
          <w:rStyle w:val="default"/>
          <w:rFonts w:cs="FrankRuehl"/>
          <w:vanish/>
          <w:sz w:val="22"/>
          <w:szCs w:val="22"/>
          <w:shd w:val="clear" w:color="auto" w:fill="FFFF99"/>
          <w:rtl/>
        </w:rPr>
      </w:pPr>
      <w:r w:rsidRPr="00AE0C43">
        <w:rPr>
          <w:rStyle w:val="default"/>
          <w:rFonts w:cs="FrankRuehl"/>
          <w:vanish/>
          <w:sz w:val="22"/>
          <w:szCs w:val="22"/>
          <w:shd w:val="clear" w:color="auto" w:fill="FFFF99"/>
          <w:rtl/>
        </w:rPr>
        <w:t>(2)</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החפירות מבוצעות על ידי אגף העתיקות שב</w:t>
      </w:r>
      <w:r w:rsidRPr="00AE0C43">
        <w:rPr>
          <w:rStyle w:val="default"/>
          <w:rFonts w:cs="FrankRuehl"/>
          <w:vanish/>
          <w:sz w:val="22"/>
          <w:szCs w:val="22"/>
          <w:shd w:val="clear" w:color="auto" w:fill="FFFF99"/>
          <w:rtl/>
        </w:rPr>
        <w:t>מ</w:t>
      </w:r>
      <w:r w:rsidRPr="00AE0C43">
        <w:rPr>
          <w:rStyle w:val="default"/>
          <w:rFonts w:cs="FrankRuehl" w:hint="cs"/>
          <w:vanish/>
          <w:sz w:val="22"/>
          <w:szCs w:val="22"/>
          <w:shd w:val="clear" w:color="auto" w:fill="FFFF99"/>
          <w:rtl/>
        </w:rPr>
        <w:t>שרד החינוך והתרבות וניתנה עליהן לועדה המקומית הודעה בכתב חמישה עשר יום לפחות לפני תחילתן;</w:t>
      </w:r>
    </w:p>
    <w:p w14:paraId="1200186D" w14:textId="77777777" w:rsidR="00804AC2" w:rsidRPr="00AE0C43" w:rsidRDefault="00804AC2">
      <w:pPr>
        <w:pStyle w:val="P33"/>
        <w:spacing w:before="0"/>
        <w:ind w:left="1474" w:right="1134"/>
        <w:rPr>
          <w:rStyle w:val="default"/>
          <w:rFonts w:cs="FrankRuehl"/>
          <w:vanish/>
          <w:sz w:val="22"/>
          <w:szCs w:val="22"/>
          <w:shd w:val="clear" w:color="auto" w:fill="FFFF99"/>
          <w:rtl/>
        </w:rPr>
      </w:pPr>
      <w:r w:rsidRPr="00AE0C43">
        <w:rPr>
          <w:rStyle w:val="default"/>
          <w:rFonts w:cs="FrankRuehl"/>
          <w:vanish/>
          <w:sz w:val="22"/>
          <w:szCs w:val="22"/>
          <w:shd w:val="clear" w:color="auto" w:fill="FFFF99"/>
          <w:rtl/>
        </w:rPr>
        <w:t>(3)</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 xml:space="preserve">החפירות מבוצעות על ידי אגף העתיקות שבמשרד החינוך והתרבות </w:t>
      </w:r>
      <w:r w:rsidRPr="00AE0C43">
        <w:rPr>
          <w:rStyle w:val="default"/>
          <w:rFonts w:cs="FrankRuehl" w:hint="cs"/>
          <w:vanish/>
          <w:sz w:val="22"/>
          <w:szCs w:val="22"/>
          <w:u w:val="single"/>
          <w:shd w:val="clear" w:color="auto" w:fill="FFFF99"/>
          <w:rtl/>
        </w:rPr>
        <w:t>או מטעמו</w:t>
      </w:r>
      <w:r w:rsidRPr="00AE0C43">
        <w:rPr>
          <w:rStyle w:val="default"/>
          <w:rFonts w:cs="FrankRuehl" w:hint="cs"/>
          <w:vanish/>
          <w:sz w:val="22"/>
          <w:szCs w:val="22"/>
          <w:shd w:val="clear" w:color="auto" w:fill="FFFF99"/>
          <w:rtl/>
        </w:rPr>
        <w:t xml:space="preserve"> בנכס שמבצעים בו אותה שעה עבודות אחרות על פי היתר לפי סעיף 145 לחוק או עבודות </w:t>
      </w:r>
      <w:r w:rsidRPr="00AE0C43">
        <w:rPr>
          <w:rStyle w:val="default"/>
          <w:rFonts w:cs="FrankRuehl"/>
          <w:vanish/>
          <w:sz w:val="22"/>
          <w:szCs w:val="22"/>
          <w:shd w:val="clear" w:color="auto" w:fill="FFFF99"/>
          <w:rtl/>
        </w:rPr>
        <w:t>כ</w:t>
      </w:r>
      <w:r w:rsidRPr="00AE0C43">
        <w:rPr>
          <w:rStyle w:val="default"/>
          <w:rFonts w:cs="FrankRuehl" w:hint="cs"/>
          <w:vanish/>
          <w:sz w:val="22"/>
          <w:szCs w:val="22"/>
          <w:shd w:val="clear" w:color="auto" w:fill="FFFF99"/>
          <w:rtl/>
        </w:rPr>
        <w:t>אמור הפטורות מהיתר על פי תקנות אלה.</w:t>
      </w:r>
    </w:p>
    <w:p w14:paraId="28B5BD2E" w14:textId="77777777" w:rsidR="00804AC2" w:rsidRPr="00AE0C43" w:rsidRDefault="00804AC2">
      <w:pPr>
        <w:pStyle w:val="P22"/>
        <w:spacing w:before="0"/>
        <w:ind w:left="1021" w:right="1134"/>
        <w:rPr>
          <w:rStyle w:val="default"/>
          <w:rFonts w:cs="FrankRuehl" w:hint="cs"/>
          <w:vanish/>
          <w:sz w:val="22"/>
          <w:szCs w:val="22"/>
          <w:u w:val="single"/>
          <w:shd w:val="clear" w:color="auto" w:fill="FFFF99"/>
          <w:rtl/>
        </w:rPr>
      </w:pPr>
      <w:r w:rsidRPr="00AE0C43">
        <w:rPr>
          <w:rStyle w:val="default"/>
          <w:rFonts w:cs="FrankRuehl"/>
          <w:vanish/>
          <w:sz w:val="22"/>
          <w:szCs w:val="22"/>
          <w:u w:val="single"/>
          <w:shd w:val="clear" w:color="auto" w:fill="FFFF99"/>
          <w:rtl/>
        </w:rPr>
        <w:t>(</w:t>
      </w:r>
      <w:r w:rsidRPr="00AE0C43">
        <w:rPr>
          <w:rStyle w:val="default"/>
          <w:rFonts w:cs="FrankRuehl" w:hint="cs"/>
          <w:vanish/>
          <w:sz w:val="22"/>
          <w:szCs w:val="22"/>
          <w:u w:val="single"/>
          <w:shd w:val="clear" w:color="auto" w:fill="FFFF99"/>
          <w:rtl/>
        </w:rPr>
        <w:t>י"א)</w:t>
      </w:r>
      <w:r w:rsidRPr="00AE0C43">
        <w:rPr>
          <w:rStyle w:val="default"/>
          <w:rFonts w:cs="FrankRuehl"/>
          <w:vanish/>
          <w:sz w:val="22"/>
          <w:szCs w:val="22"/>
          <w:u w:val="single"/>
          <w:shd w:val="clear" w:color="auto" w:fill="FFFF99"/>
          <w:rtl/>
        </w:rPr>
        <w:tab/>
      </w:r>
      <w:r w:rsidRPr="00AE0C43">
        <w:rPr>
          <w:rStyle w:val="default"/>
          <w:rFonts w:cs="FrankRuehl" w:hint="cs"/>
          <w:vanish/>
          <w:sz w:val="22"/>
          <w:szCs w:val="22"/>
          <w:u w:val="single"/>
          <w:shd w:val="clear" w:color="auto" w:fill="FFFF99"/>
          <w:rtl/>
        </w:rPr>
        <w:t>חפירה, חציבה ומילוי לשם קבורה כשניתן עליהם רשיון לפי סעיף 8 לפקודת בריאות העם, 1940, ובמידה שפעולות אלה לשם קבורה טעונות היתר על פי כל חיקוק אחר - כאשר ניתן כאמור.</w:t>
      </w:r>
    </w:p>
    <w:p w14:paraId="5F274E4C" w14:textId="77777777" w:rsidR="00804AC2" w:rsidRPr="00AE0C43" w:rsidRDefault="00804AC2">
      <w:pPr>
        <w:pStyle w:val="P00"/>
        <w:spacing w:before="0"/>
        <w:ind w:left="1021" w:right="1134"/>
        <w:rPr>
          <w:rFonts w:hint="cs"/>
          <w:vanish/>
          <w:color w:val="FF0000"/>
          <w:szCs w:val="20"/>
          <w:shd w:val="clear" w:color="auto" w:fill="FFFF99"/>
          <w:rtl/>
        </w:rPr>
      </w:pPr>
    </w:p>
    <w:p w14:paraId="01F3A97B" w14:textId="77777777" w:rsidR="00804AC2" w:rsidRPr="00AE0C43" w:rsidRDefault="00804AC2">
      <w:pPr>
        <w:pStyle w:val="P00"/>
        <w:spacing w:before="0"/>
        <w:ind w:left="624" w:right="1134"/>
        <w:rPr>
          <w:rFonts w:hint="cs"/>
          <w:b/>
          <w:bCs/>
          <w:vanish/>
          <w:szCs w:val="20"/>
          <w:shd w:val="clear" w:color="auto" w:fill="FFFF99"/>
          <w:rtl/>
        </w:rPr>
      </w:pPr>
      <w:r w:rsidRPr="00AE0C43">
        <w:rPr>
          <w:rFonts w:hint="cs"/>
          <w:vanish/>
          <w:color w:val="FF0000"/>
          <w:szCs w:val="20"/>
          <w:shd w:val="clear" w:color="auto" w:fill="FFFF99"/>
          <w:rtl/>
        </w:rPr>
        <w:t>מיום 26.4.1982</w:t>
      </w:r>
    </w:p>
    <w:p w14:paraId="7BB98E6D" w14:textId="77777777" w:rsidR="00804AC2" w:rsidRPr="00AE0C43" w:rsidRDefault="00804AC2">
      <w:pPr>
        <w:pStyle w:val="P00"/>
        <w:spacing w:before="0"/>
        <w:ind w:left="624" w:right="1134"/>
        <w:rPr>
          <w:rFonts w:hint="cs"/>
          <w:b/>
          <w:bCs/>
          <w:vanish/>
          <w:szCs w:val="20"/>
          <w:shd w:val="clear" w:color="auto" w:fill="FFFF99"/>
          <w:rtl/>
        </w:rPr>
      </w:pPr>
      <w:r w:rsidRPr="00AE0C43">
        <w:rPr>
          <w:rFonts w:hint="cs"/>
          <w:b/>
          <w:bCs/>
          <w:vanish/>
          <w:szCs w:val="20"/>
          <w:shd w:val="clear" w:color="auto" w:fill="FFFF99"/>
          <w:rtl/>
        </w:rPr>
        <w:t>תק' תשמ"ב-1982</w:t>
      </w:r>
    </w:p>
    <w:p w14:paraId="1899D507" w14:textId="77777777" w:rsidR="00804AC2" w:rsidRPr="00AE0C43" w:rsidRDefault="00804AC2">
      <w:pPr>
        <w:pStyle w:val="P00"/>
        <w:tabs>
          <w:tab w:val="clear" w:pos="6259"/>
        </w:tabs>
        <w:spacing w:before="0"/>
        <w:ind w:left="624" w:right="1134"/>
        <w:rPr>
          <w:rFonts w:hint="cs"/>
          <w:vanish/>
          <w:szCs w:val="20"/>
          <w:shd w:val="clear" w:color="auto" w:fill="FFFF99"/>
          <w:rtl/>
        </w:rPr>
      </w:pPr>
      <w:hyperlink r:id="rId8" w:history="1">
        <w:r w:rsidRPr="00AE0C43">
          <w:rPr>
            <w:rStyle w:val="Hyperlink"/>
            <w:rFonts w:hint="cs"/>
            <w:vanish/>
            <w:szCs w:val="20"/>
            <w:shd w:val="clear" w:color="auto" w:fill="FFFF99"/>
            <w:rtl/>
          </w:rPr>
          <w:t>ק"ת תשמ"ב מס' 4340</w:t>
        </w:r>
      </w:hyperlink>
      <w:r w:rsidRPr="00AE0C43">
        <w:rPr>
          <w:rFonts w:hint="cs"/>
          <w:vanish/>
          <w:szCs w:val="20"/>
          <w:shd w:val="clear" w:color="auto" w:fill="FFFF99"/>
          <w:rtl/>
        </w:rPr>
        <w:t xml:space="preserve"> מיום 26.4.1982 עמ' 919</w:t>
      </w:r>
    </w:p>
    <w:p w14:paraId="608E2776" w14:textId="77777777" w:rsidR="00804AC2" w:rsidRPr="00AE0C43" w:rsidRDefault="00804AC2">
      <w:pPr>
        <w:pStyle w:val="P00"/>
        <w:tabs>
          <w:tab w:val="clear" w:pos="6259"/>
        </w:tabs>
        <w:spacing w:before="0"/>
        <w:ind w:left="624" w:right="1134"/>
        <w:rPr>
          <w:rFonts w:hint="cs"/>
          <w:b/>
          <w:bCs/>
          <w:vanish/>
          <w:szCs w:val="20"/>
          <w:shd w:val="clear" w:color="auto" w:fill="FFFF99"/>
          <w:rtl/>
        </w:rPr>
      </w:pPr>
      <w:r w:rsidRPr="00AE0C43">
        <w:rPr>
          <w:rFonts w:hint="cs"/>
          <w:b/>
          <w:bCs/>
          <w:vanish/>
          <w:szCs w:val="20"/>
          <w:shd w:val="clear" w:color="auto" w:fill="FFFF99"/>
          <w:rtl/>
        </w:rPr>
        <w:t>הוספת פסקה 1(4)</w:t>
      </w:r>
    </w:p>
    <w:p w14:paraId="488CC35E" w14:textId="77777777" w:rsidR="00804AC2" w:rsidRPr="00AE0C43" w:rsidRDefault="00804AC2">
      <w:pPr>
        <w:pStyle w:val="P00"/>
        <w:spacing w:before="0"/>
        <w:ind w:left="624" w:right="1134"/>
        <w:rPr>
          <w:rFonts w:hint="cs"/>
          <w:vanish/>
          <w:color w:val="FF0000"/>
          <w:szCs w:val="20"/>
          <w:shd w:val="clear" w:color="auto" w:fill="FFFF99"/>
          <w:rtl/>
        </w:rPr>
      </w:pPr>
    </w:p>
    <w:p w14:paraId="5B2FBD65" w14:textId="77777777" w:rsidR="00804AC2" w:rsidRPr="00AE0C43" w:rsidRDefault="00804AC2">
      <w:pPr>
        <w:pStyle w:val="P00"/>
        <w:spacing w:before="0"/>
        <w:ind w:left="624" w:right="1134"/>
        <w:rPr>
          <w:rFonts w:hint="cs"/>
          <w:b/>
          <w:bCs/>
          <w:vanish/>
          <w:szCs w:val="20"/>
          <w:shd w:val="clear" w:color="auto" w:fill="FFFF99"/>
          <w:rtl/>
        </w:rPr>
      </w:pPr>
      <w:r w:rsidRPr="00AE0C43">
        <w:rPr>
          <w:rFonts w:hint="cs"/>
          <w:vanish/>
          <w:color w:val="FF0000"/>
          <w:szCs w:val="20"/>
          <w:shd w:val="clear" w:color="auto" w:fill="FFFF99"/>
          <w:rtl/>
        </w:rPr>
        <w:t>מיום 15.4.1984</w:t>
      </w:r>
    </w:p>
    <w:p w14:paraId="5181BA23" w14:textId="77777777" w:rsidR="00804AC2" w:rsidRPr="00AE0C43" w:rsidRDefault="00804AC2">
      <w:pPr>
        <w:pStyle w:val="P00"/>
        <w:spacing w:before="0"/>
        <w:ind w:left="624" w:right="1134"/>
        <w:rPr>
          <w:rFonts w:hint="cs"/>
          <w:b/>
          <w:bCs/>
          <w:vanish/>
          <w:szCs w:val="20"/>
          <w:shd w:val="clear" w:color="auto" w:fill="FFFF99"/>
          <w:rtl/>
        </w:rPr>
      </w:pPr>
      <w:r w:rsidRPr="00AE0C43">
        <w:rPr>
          <w:rFonts w:hint="cs"/>
          <w:b/>
          <w:bCs/>
          <w:vanish/>
          <w:szCs w:val="20"/>
          <w:shd w:val="clear" w:color="auto" w:fill="FFFF99"/>
          <w:rtl/>
        </w:rPr>
        <w:t>תק' תשמ"ד-1984</w:t>
      </w:r>
    </w:p>
    <w:p w14:paraId="78CEA083" w14:textId="77777777" w:rsidR="00804AC2" w:rsidRPr="00AE0C43" w:rsidRDefault="00804AC2">
      <w:pPr>
        <w:pStyle w:val="P00"/>
        <w:tabs>
          <w:tab w:val="clear" w:pos="6259"/>
        </w:tabs>
        <w:spacing w:before="0"/>
        <w:ind w:left="624" w:right="1134"/>
        <w:rPr>
          <w:rFonts w:hint="cs"/>
          <w:vanish/>
          <w:szCs w:val="20"/>
          <w:shd w:val="clear" w:color="auto" w:fill="FFFF99"/>
          <w:rtl/>
        </w:rPr>
      </w:pPr>
      <w:hyperlink r:id="rId9" w:history="1">
        <w:r w:rsidRPr="00AE0C43">
          <w:rPr>
            <w:rStyle w:val="Hyperlink"/>
            <w:rFonts w:hint="cs"/>
            <w:vanish/>
            <w:szCs w:val="20"/>
            <w:shd w:val="clear" w:color="auto" w:fill="FFFF99"/>
            <w:rtl/>
          </w:rPr>
          <w:t>ק"ת תשמ"ד מס' 4619</w:t>
        </w:r>
      </w:hyperlink>
      <w:r w:rsidRPr="00AE0C43">
        <w:rPr>
          <w:rFonts w:hint="cs"/>
          <w:vanish/>
          <w:szCs w:val="20"/>
          <w:shd w:val="clear" w:color="auto" w:fill="FFFF99"/>
          <w:rtl/>
        </w:rPr>
        <w:t xml:space="preserve"> מיום 15.4.1984 עמ' 1312</w:t>
      </w:r>
    </w:p>
    <w:p w14:paraId="29F0AC97" w14:textId="77777777" w:rsidR="00804AC2" w:rsidRPr="00AE0C43" w:rsidRDefault="00804AC2">
      <w:pPr>
        <w:pStyle w:val="P00"/>
        <w:tabs>
          <w:tab w:val="clear" w:pos="6259"/>
        </w:tabs>
        <w:spacing w:before="0"/>
        <w:ind w:left="624" w:right="1134"/>
        <w:rPr>
          <w:rFonts w:hint="cs"/>
          <w:b/>
          <w:bCs/>
          <w:vanish/>
          <w:szCs w:val="20"/>
          <w:shd w:val="clear" w:color="auto" w:fill="FFFF99"/>
          <w:rtl/>
        </w:rPr>
      </w:pPr>
      <w:r w:rsidRPr="00AE0C43">
        <w:rPr>
          <w:rFonts w:hint="cs"/>
          <w:b/>
          <w:bCs/>
          <w:vanish/>
          <w:szCs w:val="20"/>
          <w:shd w:val="clear" w:color="auto" w:fill="FFFF99"/>
          <w:rtl/>
        </w:rPr>
        <w:t>החלפת פסקה 1(3)</w:t>
      </w:r>
    </w:p>
    <w:p w14:paraId="1119DF05" w14:textId="77777777" w:rsidR="00804AC2" w:rsidRPr="00AE0C43" w:rsidRDefault="00804AC2">
      <w:pPr>
        <w:pStyle w:val="P00"/>
        <w:tabs>
          <w:tab w:val="clear" w:pos="6259"/>
        </w:tabs>
        <w:ind w:left="624" w:right="1134"/>
        <w:rPr>
          <w:rFonts w:hint="cs"/>
          <w:vanish/>
          <w:szCs w:val="20"/>
          <w:shd w:val="clear" w:color="auto" w:fill="FFFF99"/>
          <w:rtl/>
        </w:rPr>
      </w:pPr>
      <w:r w:rsidRPr="00AE0C43">
        <w:rPr>
          <w:rFonts w:hint="cs"/>
          <w:vanish/>
          <w:szCs w:val="20"/>
          <w:shd w:val="clear" w:color="auto" w:fill="FFFF99"/>
          <w:rtl/>
        </w:rPr>
        <w:t>הנוסח הקודם:</w:t>
      </w:r>
    </w:p>
    <w:p w14:paraId="288D8534" w14:textId="77777777" w:rsidR="00804AC2" w:rsidRPr="00AE0C43" w:rsidRDefault="00804AC2">
      <w:pPr>
        <w:pStyle w:val="P00"/>
        <w:tabs>
          <w:tab w:val="clear" w:pos="6259"/>
        </w:tabs>
        <w:spacing w:before="0"/>
        <w:ind w:left="624" w:right="1134"/>
        <w:rPr>
          <w:rFonts w:hint="cs"/>
          <w:vanish/>
          <w:sz w:val="22"/>
          <w:szCs w:val="22"/>
          <w:shd w:val="clear" w:color="auto" w:fill="FFFF99"/>
          <w:rtl/>
        </w:rPr>
      </w:pPr>
      <w:r w:rsidRPr="00AE0C43">
        <w:rPr>
          <w:rFonts w:hint="cs"/>
          <w:strike/>
          <w:vanish/>
          <w:sz w:val="22"/>
          <w:szCs w:val="22"/>
          <w:shd w:val="clear" w:color="auto" w:fill="FFFF99"/>
          <w:rtl/>
        </w:rPr>
        <w:t>(3)</w:t>
      </w:r>
      <w:r w:rsidRPr="00AE0C43">
        <w:rPr>
          <w:rFonts w:hint="cs"/>
          <w:strike/>
          <w:vanish/>
          <w:sz w:val="22"/>
          <w:szCs w:val="22"/>
          <w:shd w:val="clear" w:color="auto" w:fill="FFFF99"/>
          <w:rtl/>
        </w:rPr>
        <w:tab/>
        <w:t>סגירת מרפסת בתריסים.</w:t>
      </w:r>
    </w:p>
    <w:p w14:paraId="583BF32E" w14:textId="77777777" w:rsidR="00EB4AA3" w:rsidRPr="00AE0C43" w:rsidRDefault="00EB4AA3">
      <w:pPr>
        <w:pStyle w:val="P00"/>
        <w:tabs>
          <w:tab w:val="clear" w:pos="6259"/>
        </w:tabs>
        <w:spacing w:before="0"/>
        <w:ind w:left="624" w:right="1134"/>
        <w:rPr>
          <w:rFonts w:hint="cs"/>
          <w:vanish/>
          <w:szCs w:val="20"/>
          <w:shd w:val="clear" w:color="auto" w:fill="FFFF99"/>
          <w:rtl/>
        </w:rPr>
      </w:pPr>
    </w:p>
    <w:p w14:paraId="0EED1D01" w14:textId="77777777" w:rsidR="00EB4AA3" w:rsidRPr="00AE0C43" w:rsidRDefault="00EB4AA3">
      <w:pPr>
        <w:pStyle w:val="P00"/>
        <w:tabs>
          <w:tab w:val="clear" w:pos="6259"/>
        </w:tabs>
        <w:spacing w:before="0"/>
        <w:ind w:left="624" w:right="1134"/>
        <w:rPr>
          <w:rFonts w:hint="cs"/>
          <w:vanish/>
          <w:color w:val="FF0000"/>
          <w:szCs w:val="20"/>
          <w:shd w:val="clear" w:color="auto" w:fill="FFFF99"/>
          <w:rtl/>
        </w:rPr>
      </w:pPr>
      <w:r w:rsidRPr="00AE0C43">
        <w:rPr>
          <w:rFonts w:hint="cs"/>
          <w:vanish/>
          <w:color w:val="FF0000"/>
          <w:szCs w:val="20"/>
          <w:shd w:val="clear" w:color="auto" w:fill="FFFF99"/>
          <w:rtl/>
        </w:rPr>
        <w:t>מיום 30.7.2008 עד יום 29.7.2013</w:t>
      </w:r>
    </w:p>
    <w:p w14:paraId="397E7B6B" w14:textId="77777777" w:rsidR="00EB4AA3" w:rsidRPr="00AE0C43" w:rsidRDefault="00EB4AA3" w:rsidP="00EB4AA3">
      <w:pPr>
        <w:pStyle w:val="P00"/>
        <w:tabs>
          <w:tab w:val="clear" w:pos="6259"/>
        </w:tabs>
        <w:spacing w:before="0"/>
        <w:ind w:left="624" w:right="1134"/>
        <w:rPr>
          <w:rFonts w:hint="cs"/>
          <w:vanish/>
          <w:szCs w:val="20"/>
          <w:shd w:val="clear" w:color="auto" w:fill="FFFF99"/>
          <w:rtl/>
        </w:rPr>
      </w:pPr>
      <w:r w:rsidRPr="00AE0C43">
        <w:rPr>
          <w:rFonts w:hint="cs"/>
          <w:b/>
          <w:bCs/>
          <w:vanish/>
          <w:szCs w:val="20"/>
          <w:shd w:val="clear" w:color="auto" w:fill="FFFF99"/>
          <w:rtl/>
        </w:rPr>
        <w:t>הוראת שעה תשס"ח-2008</w:t>
      </w:r>
    </w:p>
    <w:p w14:paraId="4451795C" w14:textId="77777777" w:rsidR="00EB4AA3" w:rsidRPr="00AE0C43" w:rsidRDefault="00EB4AA3" w:rsidP="00EB4AA3">
      <w:pPr>
        <w:pStyle w:val="P00"/>
        <w:tabs>
          <w:tab w:val="clear" w:pos="6259"/>
        </w:tabs>
        <w:spacing w:before="0"/>
        <w:ind w:left="624" w:right="1134"/>
        <w:rPr>
          <w:rFonts w:hint="cs"/>
          <w:vanish/>
          <w:szCs w:val="20"/>
          <w:shd w:val="clear" w:color="auto" w:fill="FFFF99"/>
          <w:rtl/>
        </w:rPr>
      </w:pPr>
      <w:hyperlink r:id="rId10" w:history="1">
        <w:r w:rsidRPr="00AE0C43">
          <w:rPr>
            <w:rStyle w:val="Hyperlink"/>
            <w:rFonts w:hint="cs"/>
            <w:vanish/>
            <w:szCs w:val="20"/>
            <w:shd w:val="clear" w:color="auto" w:fill="FFFF99"/>
            <w:rtl/>
          </w:rPr>
          <w:t>ק"ת תשס"ח מס' 6697</w:t>
        </w:r>
      </w:hyperlink>
      <w:r w:rsidRPr="00AE0C43">
        <w:rPr>
          <w:rFonts w:hint="cs"/>
          <w:vanish/>
          <w:szCs w:val="20"/>
          <w:shd w:val="clear" w:color="auto" w:fill="FFFF99"/>
          <w:rtl/>
        </w:rPr>
        <w:t xml:space="preserve"> מיום 30.7.2008 עמ' 1159</w:t>
      </w:r>
    </w:p>
    <w:p w14:paraId="04A98ED3" w14:textId="77777777" w:rsidR="00EB4AA3" w:rsidRPr="00AE0C43" w:rsidRDefault="00EB4AA3" w:rsidP="00EB4AA3">
      <w:pPr>
        <w:pStyle w:val="P11"/>
        <w:ind w:left="624" w:right="1134"/>
        <w:rPr>
          <w:rStyle w:val="default"/>
          <w:rFonts w:cs="FrankRuehl" w:hint="cs"/>
          <w:vanish/>
          <w:sz w:val="22"/>
          <w:szCs w:val="22"/>
          <w:u w:val="single"/>
          <w:shd w:val="clear" w:color="auto" w:fill="FFFF99"/>
          <w:rtl/>
        </w:rPr>
      </w:pPr>
      <w:r w:rsidRPr="00AE0C43">
        <w:rPr>
          <w:rStyle w:val="default"/>
          <w:rFonts w:cs="FrankRuehl"/>
          <w:vanish/>
          <w:sz w:val="22"/>
          <w:szCs w:val="22"/>
          <w:shd w:val="clear" w:color="auto" w:fill="FFFF99"/>
          <w:rtl/>
        </w:rPr>
        <w:t>(4)</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 xml:space="preserve">הריסתו של בנין, כולו או מקצתו, למעט הריסה המבוצעת על פי צו של בית משפט או של רשות המוסמכת לכך בדין. </w:t>
      </w:r>
      <w:r w:rsidRPr="00AE0C43">
        <w:rPr>
          <w:rStyle w:val="default"/>
          <w:rFonts w:cs="FrankRuehl" w:hint="cs"/>
          <w:vanish/>
          <w:sz w:val="22"/>
          <w:szCs w:val="22"/>
          <w:u w:val="single"/>
          <w:shd w:val="clear" w:color="auto" w:fill="FFFF99"/>
          <w:rtl/>
        </w:rPr>
        <w:t xml:space="preserve">לעניין תקנה זו </w:t>
      </w:r>
      <w:r w:rsidRPr="00AE0C43">
        <w:rPr>
          <w:rStyle w:val="default"/>
          <w:rFonts w:cs="FrankRuehl"/>
          <w:vanish/>
          <w:sz w:val="22"/>
          <w:szCs w:val="22"/>
          <w:u w:val="single"/>
          <w:shd w:val="clear" w:color="auto" w:fill="FFFF99"/>
          <w:rtl/>
        </w:rPr>
        <w:t>–</w:t>
      </w:r>
    </w:p>
    <w:p w14:paraId="77D8E44E" w14:textId="77777777" w:rsidR="00EB4AA3" w:rsidRPr="00AE0C43" w:rsidRDefault="00EB4AA3" w:rsidP="00EB4AA3">
      <w:pPr>
        <w:pStyle w:val="P11"/>
        <w:spacing w:before="0"/>
        <w:ind w:left="624"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 xml:space="preserve">"צו בית משפט" </w:t>
      </w:r>
      <w:r w:rsidRPr="00AE0C43">
        <w:rPr>
          <w:rStyle w:val="default"/>
          <w:rFonts w:cs="FrankRuehl"/>
          <w:vanish/>
          <w:sz w:val="22"/>
          <w:szCs w:val="22"/>
          <w:u w:val="single"/>
          <w:shd w:val="clear" w:color="auto" w:fill="FFFF99"/>
          <w:rtl/>
        </w:rPr>
        <w:t>–</w:t>
      </w:r>
      <w:r w:rsidRPr="00AE0C43">
        <w:rPr>
          <w:rStyle w:val="default"/>
          <w:rFonts w:cs="FrankRuehl" w:hint="cs"/>
          <w:vanish/>
          <w:sz w:val="22"/>
          <w:szCs w:val="22"/>
          <w:u w:val="single"/>
          <w:shd w:val="clear" w:color="auto" w:fill="FFFF99"/>
          <w:rtl/>
        </w:rPr>
        <w:t xml:space="preserve"> לרבות החלטה לפינוי או לסילוק יד ממקרקעי ישראל ובלבד שההריסה תבוצע על ידי מדינת ישראל או מטעמה והתקיימו תנאים אלה:</w:t>
      </w:r>
    </w:p>
    <w:p w14:paraId="56BB7241" w14:textId="77777777" w:rsidR="00EB4AA3" w:rsidRPr="00AE0C43" w:rsidRDefault="00EB4AA3" w:rsidP="00EB4AA3">
      <w:pPr>
        <w:pStyle w:val="P11"/>
        <w:spacing w:before="0"/>
        <w:ind w:left="1021"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(1)</w:t>
      </w:r>
      <w:r w:rsidRPr="00AE0C43">
        <w:rPr>
          <w:rStyle w:val="default"/>
          <w:rFonts w:cs="FrankRuehl" w:hint="cs"/>
          <w:vanish/>
          <w:sz w:val="22"/>
          <w:szCs w:val="22"/>
          <w:u w:val="single"/>
          <w:shd w:val="clear" w:color="auto" w:fill="FFFF99"/>
          <w:rtl/>
        </w:rPr>
        <w:tab/>
        <w:t>הבניין המיועד להריסה נבנה בלא היתר;</w:t>
      </w:r>
    </w:p>
    <w:p w14:paraId="701B136F" w14:textId="77777777" w:rsidR="00EB4AA3" w:rsidRPr="00AE0C43" w:rsidRDefault="00EB4AA3" w:rsidP="00EB4AA3">
      <w:pPr>
        <w:pStyle w:val="P11"/>
        <w:spacing w:before="0"/>
        <w:ind w:left="1021" w:right="1134"/>
        <w:rPr>
          <w:rStyle w:val="default"/>
          <w:rFonts w:cs="FrankRuehl" w:hint="cs"/>
          <w:vanish/>
          <w:sz w:val="22"/>
          <w:szCs w:val="22"/>
          <w:shd w:val="clear" w:color="auto" w:fill="FFFF99"/>
          <w:rtl/>
        </w:rPr>
      </w:pPr>
      <w:r w:rsidRPr="00AE0C43">
        <w:rPr>
          <w:rStyle w:val="default"/>
          <w:rFonts w:cs="FrankRuehl" w:hint="cs"/>
          <w:vanish/>
          <w:sz w:val="22"/>
          <w:szCs w:val="22"/>
          <w:u w:val="single"/>
          <w:shd w:val="clear" w:color="auto" w:fill="FFFF99"/>
          <w:rtl/>
        </w:rPr>
        <w:t>(2)</w:t>
      </w:r>
      <w:r w:rsidRPr="00AE0C43">
        <w:rPr>
          <w:rStyle w:val="default"/>
          <w:rFonts w:cs="FrankRuehl" w:hint="cs"/>
          <w:vanish/>
          <w:sz w:val="22"/>
          <w:szCs w:val="22"/>
          <w:u w:val="single"/>
          <w:shd w:val="clear" w:color="auto" w:fill="FFFF99"/>
          <w:rtl/>
        </w:rPr>
        <w:tab/>
        <w:t>לא חלות על הבניין המיועד להריסה הוראות התוספת הרביעית לחוק.</w:t>
      </w:r>
    </w:p>
    <w:p w14:paraId="59C571C6" w14:textId="77777777" w:rsidR="005E25B4" w:rsidRPr="00AE0C43" w:rsidRDefault="005E25B4" w:rsidP="00EB4AA3">
      <w:pPr>
        <w:pStyle w:val="P11"/>
        <w:spacing w:before="0"/>
        <w:ind w:left="1021" w:right="1134"/>
        <w:rPr>
          <w:rStyle w:val="default"/>
          <w:rFonts w:cs="FrankRuehl" w:hint="cs"/>
          <w:vanish/>
          <w:szCs w:val="20"/>
          <w:shd w:val="clear" w:color="auto" w:fill="FFFF99"/>
          <w:rtl/>
        </w:rPr>
      </w:pPr>
    </w:p>
    <w:p w14:paraId="06AA9ADD" w14:textId="77777777" w:rsidR="005E25B4" w:rsidRPr="00AE0C43" w:rsidRDefault="005E25B4" w:rsidP="00EB4AA3">
      <w:pPr>
        <w:pStyle w:val="P11"/>
        <w:spacing w:before="0"/>
        <w:ind w:left="1021" w:right="1134"/>
        <w:rPr>
          <w:rStyle w:val="default"/>
          <w:rFonts w:cs="FrankRuehl" w:hint="cs"/>
          <w:vanish/>
          <w:color w:val="FF0000"/>
          <w:szCs w:val="20"/>
          <w:shd w:val="clear" w:color="auto" w:fill="FFFF99"/>
          <w:rtl/>
        </w:rPr>
      </w:pPr>
      <w:r w:rsidRPr="00AE0C43">
        <w:rPr>
          <w:rStyle w:val="default"/>
          <w:rFonts w:cs="FrankRuehl" w:hint="cs"/>
          <w:vanish/>
          <w:color w:val="FF0000"/>
          <w:szCs w:val="20"/>
          <w:shd w:val="clear" w:color="auto" w:fill="FFFF99"/>
          <w:rtl/>
        </w:rPr>
        <w:t>מיום 4.9.2011</w:t>
      </w:r>
    </w:p>
    <w:p w14:paraId="5A03D345" w14:textId="77777777" w:rsidR="005E25B4" w:rsidRPr="00AE0C43" w:rsidRDefault="005E25B4" w:rsidP="00EB4AA3">
      <w:pPr>
        <w:pStyle w:val="P11"/>
        <w:spacing w:before="0"/>
        <w:ind w:left="1021" w:right="1134"/>
        <w:rPr>
          <w:rStyle w:val="default"/>
          <w:rFonts w:cs="FrankRuehl" w:hint="cs"/>
          <w:vanish/>
          <w:szCs w:val="20"/>
          <w:shd w:val="clear" w:color="auto" w:fill="FFFF99"/>
          <w:rtl/>
        </w:rPr>
      </w:pPr>
      <w:r w:rsidRPr="00AE0C43">
        <w:rPr>
          <w:rStyle w:val="default"/>
          <w:rFonts w:cs="FrankRuehl" w:hint="cs"/>
          <w:b/>
          <w:bCs/>
          <w:vanish/>
          <w:szCs w:val="20"/>
          <w:shd w:val="clear" w:color="auto" w:fill="FFFF99"/>
          <w:rtl/>
        </w:rPr>
        <w:t>תק' תשע"א-2011</w:t>
      </w:r>
    </w:p>
    <w:p w14:paraId="5FCCE6BD" w14:textId="77777777" w:rsidR="005E25B4" w:rsidRPr="00AE0C43" w:rsidRDefault="005E25B4" w:rsidP="00EB4AA3">
      <w:pPr>
        <w:pStyle w:val="P11"/>
        <w:spacing w:before="0"/>
        <w:ind w:left="1021" w:right="1134"/>
        <w:rPr>
          <w:rStyle w:val="default"/>
          <w:rFonts w:cs="FrankRuehl" w:hint="cs"/>
          <w:vanish/>
          <w:szCs w:val="20"/>
          <w:shd w:val="clear" w:color="auto" w:fill="FFFF99"/>
          <w:rtl/>
        </w:rPr>
      </w:pPr>
      <w:hyperlink r:id="rId11" w:history="1">
        <w:r w:rsidRPr="00AE0C43">
          <w:rPr>
            <w:rStyle w:val="Hyperlink"/>
            <w:rFonts w:hint="cs"/>
            <w:vanish/>
            <w:szCs w:val="20"/>
            <w:shd w:val="clear" w:color="auto" w:fill="FFFF99"/>
            <w:rtl/>
          </w:rPr>
          <w:t>ק"ת תשע"א מס' 7020</w:t>
        </w:r>
      </w:hyperlink>
      <w:r w:rsidRPr="00AE0C43">
        <w:rPr>
          <w:rStyle w:val="default"/>
          <w:rFonts w:cs="FrankRuehl" w:hint="cs"/>
          <w:vanish/>
          <w:szCs w:val="20"/>
          <w:shd w:val="clear" w:color="auto" w:fill="FFFF99"/>
          <w:rtl/>
        </w:rPr>
        <w:t xml:space="preserve"> מיום 4.8.2011 עמ' 1206</w:t>
      </w:r>
    </w:p>
    <w:p w14:paraId="52BCD759" w14:textId="77777777" w:rsidR="005E25B4" w:rsidRPr="00AE0C43" w:rsidRDefault="005E25B4" w:rsidP="005E25B4">
      <w:pPr>
        <w:pStyle w:val="P11"/>
        <w:spacing w:before="0"/>
        <w:ind w:left="1021" w:right="1134"/>
        <w:rPr>
          <w:rStyle w:val="default"/>
          <w:rFonts w:cs="FrankRuehl" w:hint="cs"/>
          <w:vanish/>
          <w:szCs w:val="20"/>
          <w:shd w:val="clear" w:color="auto" w:fill="FFFF99"/>
          <w:rtl/>
        </w:rPr>
      </w:pPr>
      <w:r w:rsidRPr="00AE0C43">
        <w:rPr>
          <w:rStyle w:val="default"/>
          <w:rFonts w:cs="FrankRuehl" w:hint="cs"/>
          <w:b/>
          <w:bCs/>
          <w:vanish/>
          <w:szCs w:val="20"/>
          <w:shd w:val="clear" w:color="auto" w:fill="FFFF99"/>
          <w:rtl/>
        </w:rPr>
        <w:t>הוספת פסקה 1(2)(יב)</w:t>
      </w:r>
    </w:p>
    <w:p w14:paraId="319E4062" w14:textId="77777777" w:rsidR="00AE0C43" w:rsidRPr="00AE0C43" w:rsidRDefault="00AE0C43" w:rsidP="005E25B4">
      <w:pPr>
        <w:pStyle w:val="P11"/>
        <w:spacing w:before="0"/>
        <w:ind w:left="1021" w:right="1134"/>
        <w:rPr>
          <w:rStyle w:val="default"/>
          <w:rFonts w:cs="FrankRuehl" w:hint="cs"/>
          <w:vanish/>
          <w:szCs w:val="20"/>
          <w:shd w:val="clear" w:color="auto" w:fill="FFFF99"/>
          <w:rtl/>
        </w:rPr>
      </w:pPr>
    </w:p>
    <w:p w14:paraId="1F18BB48" w14:textId="77777777" w:rsidR="00AE0C43" w:rsidRPr="00AE0C43" w:rsidRDefault="00AE0C43" w:rsidP="005E25B4">
      <w:pPr>
        <w:pStyle w:val="P11"/>
        <w:spacing w:before="0"/>
        <w:ind w:left="1021" w:right="1134"/>
        <w:rPr>
          <w:rStyle w:val="default"/>
          <w:rFonts w:cs="FrankRuehl" w:hint="cs"/>
          <w:vanish/>
          <w:color w:val="FF0000"/>
          <w:szCs w:val="20"/>
          <w:shd w:val="clear" w:color="auto" w:fill="FFFF99"/>
          <w:rtl/>
        </w:rPr>
      </w:pPr>
      <w:r w:rsidRPr="00AE0C43">
        <w:rPr>
          <w:rStyle w:val="default"/>
          <w:rFonts w:cs="FrankRuehl" w:hint="cs"/>
          <w:vanish/>
          <w:color w:val="FF0000"/>
          <w:szCs w:val="20"/>
          <w:shd w:val="clear" w:color="auto" w:fill="FFFF99"/>
          <w:rtl/>
        </w:rPr>
        <w:t>מיום 6.3.2017</w:t>
      </w:r>
    </w:p>
    <w:p w14:paraId="12D57E2B" w14:textId="77777777" w:rsidR="00AE0C43" w:rsidRPr="00AE0C43" w:rsidRDefault="00AE0C43" w:rsidP="005E25B4">
      <w:pPr>
        <w:pStyle w:val="P11"/>
        <w:spacing w:before="0"/>
        <w:ind w:left="1021" w:right="1134"/>
        <w:rPr>
          <w:rStyle w:val="default"/>
          <w:rFonts w:cs="FrankRuehl" w:hint="cs"/>
          <w:vanish/>
          <w:szCs w:val="20"/>
          <w:shd w:val="clear" w:color="auto" w:fill="FFFF99"/>
          <w:rtl/>
        </w:rPr>
      </w:pPr>
      <w:r w:rsidRPr="00AE0C43">
        <w:rPr>
          <w:rStyle w:val="default"/>
          <w:rFonts w:cs="FrankRuehl" w:hint="cs"/>
          <w:b/>
          <w:bCs/>
          <w:vanish/>
          <w:szCs w:val="20"/>
          <w:shd w:val="clear" w:color="auto" w:fill="FFFF99"/>
          <w:rtl/>
        </w:rPr>
        <w:t>תק' תשע"ז-2017</w:t>
      </w:r>
    </w:p>
    <w:p w14:paraId="2355F643" w14:textId="77777777" w:rsidR="00AE0C43" w:rsidRPr="00AE0C43" w:rsidRDefault="00AE0C43" w:rsidP="005E25B4">
      <w:pPr>
        <w:pStyle w:val="P11"/>
        <w:spacing w:before="0"/>
        <w:ind w:left="1021" w:right="1134"/>
        <w:rPr>
          <w:rStyle w:val="default"/>
          <w:rFonts w:cs="FrankRuehl" w:hint="cs"/>
          <w:vanish/>
          <w:szCs w:val="20"/>
          <w:shd w:val="clear" w:color="auto" w:fill="FFFF99"/>
          <w:rtl/>
        </w:rPr>
      </w:pPr>
      <w:hyperlink r:id="rId12" w:history="1">
        <w:r w:rsidRPr="00AE0C43">
          <w:rPr>
            <w:rStyle w:val="Hyperlink"/>
            <w:rFonts w:hint="cs"/>
            <w:vanish/>
            <w:szCs w:val="20"/>
            <w:shd w:val="clear" w:color="auto" w:fill="FFFF99"/>
            <w:rtl/>
          </w:rPr>
          <w:t>ק"ת תשע"ז מס' 7786</w:t>
        </w:r>
      </w:hyperlink>
      <w:r w:rsidRPr="00AE0C43">
        <w:rPr>
          <w:rStyle w:val="default"/>
          <w:rFonts w:cs="FrankRuehl" w:hint="cs"/>
          <w:vanish/>
          <w:szCs w:val="20"/>
          <w:shd w:val="clear" w:color="auto" w:fill="FFFF99"/>
          <w:rtl/>
        </w:rPr>
        <w:t xml:space="preserve"> מיום 6.3.2017 עמ' 804</w:t>
      </w:r>
    </w:p>
    <w:p w14:paraId="33D53C7C" w14:textId="77777777" w:rsidR="00AE0C43" w:rsidRPr="00AE0C43" w:rsidRDefault="00AE0C43" w:rsidP="00AE0C43">
      <w:pPr>
        <w:pStyle w:val="P22"/>
        <w:ind w:left="1021" w:right="1134"/>
        <w:rPr>
          <w:rStyle w:val="default"/>
          <w:rFonts w:cs="FrankRuehl" w:hint="cs"/>
          <w:strike/>
          <w:vanish/>
          <w:sz w:val="22"/>
          <w:szCs w:val="22"/>
          <w:shd w:val="clear" w:color="auto" w:fill="FFFF99"/>
          <w:rtl/>
        </w:rPr>
      </w:pPr>
      <w:r w:rsidRPr="00AE0C43">
        <w:rPr>
          <w:rStyle w:val="default"/>
          <w:rFonts w:cs="FrankRuehl"/>
          <w:strike/>
          <w:vanish/>
          <w:sz w:val="22"/>
          <w:szCs w:val="22"/>
          <w:shd w:val="clear" w:color="auto" w:fill="FFFF99"/>
          <w:rtl/>
        </w:rPr>
        <w:t>(</w:t>
      </w:r>
      <w:r w:rsidRPr="00AE0C43">
        <w:rPr>
          <w:rStyle w:val="default"/>
          <w:rFonts w:cs="FrankRuehl" w:hint="cs"/>
          <w:strike/>
          <w:vanish/>
          <w:sz w:val="22"/>
          <w:szCs w:val="22"/>
          <w:shd w:val="clear" w:color="auto" w:fill="FFFF99"/>
          <w:rtl/>
        </w:rPr>
        <w:t>ב)</w:t>
      </w:r>
      <w:r w:rsidRPr="00AE0C43">
        <w:rPr>
          <w:rStyle w:val="default"/>
          <w:rFonts w:cs="FrankRuehl"/>
          <w:strike/>
          <w:vanish/>
          <w:sz w:val="22"/>
          <w:szCs w:val="22"/>
          <w:shd w:val="clear" w:color="auto" w:fill="FFFF99"/>
          <w:rtl/>
        </w:rPr>
        <w:tab/>
      </w:r>
      <w:r w:rsidRPr="00AE0C43">
        <w:rPr>
          <w:rStyle w:val="default"/>
          <w:rFonts w:cs="FrankRuehl" w:hint="cs"/>
          <w:strike/>
          <w:vanish/>
          <w:sz w:val="22"/>
          <w:szCs w:val="22"/>
          <w:shd w:val="clear" w:color="auto" w:fill="FFFF99"/>
          <w:rtl/>
        </w:rPr>
        <w:t>עבודה הנעשית בהתאם לתכ</w:t>
      </w:r>
      <w:r w:rsidRPr="00AE0C43">
        <w:rPr>
          <w:rStyle w:val="default"/>
          <w:rFonts w:cs="FrankRuehl"/>
          <w:strike/>
          <w:vanish/>
          <w:sz w:val="22"/>
          <w:szCs w:val="22"/>
          <w:shd w:val="clear" w:color="auto" w:fill="FFFF99"/>
          <w:rtl/>
        </w:rPr>
        <w:t>נ</w:t>
      </w:r>
      <w:r w:rsidRPr="00AE0C43">
        <w:rPr>
          <w:rStyle w:val="default"/>
          <w:rFonts w:cs="FrankRuehl" w:hint="cs"/>
          <w:strike/>
          <w:vanish/>
          <w:sz w:val="22"/>
          <w:szCs w:val="22"/>
          <w:shd w:val="clear" w:color="auto" w:fill="FFFF99"/>
          <w:rtl/>
        </w:rPr>
        <w:t>ית מפורטת מאושרת הכוללת הוראות בדבר ביצוע עבודות החפירה, המילוי או היישור, לפי הענין;</w:t>
      </w:r>
    </w:p>
    <w:p w14:paraId="167E3A37" w14:textId="77777777" w:rsidR="00AE0C43" w:rsidRPr="00AE0C43" w:rsidRDefault="00AE0C43" w:rsidP="00AE0C43">
      <w:pPr>
        <w:pStyle w:val="P22"/>
        <w:spacing w:before="0"/>
        <w:ind w:left="1021" w:right="1134"/>
        <w:rPr>
          <w:rStyle w:val="default"/>
          <w:rFonts w:cs="FrankRuehl" w:hint="cs"/>
          <w:vanish/>
          <w:sz w:val="22"/>
          <w:szCs w:val="22"/>
          <w:shd w:val="clear" w:color="auto" w:fill="FFFF99"/>
          <w:rtl/>
        </w:rPr>
      </w:pPr>
      <w:r w:rsidRPr="00AE0C43">
        <w:rPr>
          <w:rStyle w:val="default"/>
          <w:rFonts w:cs="FrankRuehl" w:hint="cs"/>
          <w:vanish/>
          <w:sz w:val="22"/>
          <w:szCs w:val="22"/>
          <w:u w:val="single"/>
          <w:shd w:val="clear" w:color="auto" w:fill="FFFF99"/>
          <w:rtl/>
        </w:rPr>
        <w:t>(ב)</w:t>
      </w:r>
      <w:r w:rsidRPr="00AE0C43">
        <w:rPr>
          <w:rStyle w:val="default"/>
          <w:rFonts w:cs="FrankRuehl" w:hint="cs"/>
          <w:vanish/>
          <w:sz w:val="22"/>
          <w:szCs w:val="22"/>
          <w:u w:val="single"/>
          <w:shd w:val="clear" w:color="auto" w:fill="FFFF99"/>
          <w:rtl/>
        </w:rPr>
        <w:tab/>
        <w:t>עבודה הנעשית בידי גוף המנוי בסעיף 261(ד) לחוק ולפי תכנית מפורטת מאושרת, ובלבד שהעבודות נעשות על פי תכנית פיתוח שאישר מהנדס הוועדה המקומית, הכוללת הוראות בדבר גובה פני הקרקע, ביצוע עבודות החפירה, המילוי או היישור, לפי העניין;</w:t>
      </w:r>
    </w:p>
    <w:p w14:paraId="038C094E" w14:textId="77777777" w:rsidR="00AE0C43" w:rsidRPr="00AE0C43" w:rsidRDefault="00AE0C43" w:rsidP="00AE0C43">
      <w:pPr>
        <w:pStyle w:val="P22"/>
        <w:ind w:left="1021" w:right="1134"/>
        <w:rPr>
          <w:rStyle w:val="default"/>
          <w:rFonts w:cs="FrankRuehl" w:hint="cs"/>
          <w:vanish/>
          <w:sz w:val="22"/>
          <w:szCs w:val="22"/>
          <w:shd w:val="clear" w:color="auto" w:fill="FFFF99"/>
          <w:rtl/>
        </w:rPr>
      </w:pPr>
      <w:r w:rsidRPr="00AE0C43">
        <w:rPr>
          <w:rStyle w:val="default"/>
          <w:rFonts w:cs="FrankRuehl"/>
          <w:vanish/>
          <w:sz w:val="22"/>
          <w:szCs w:val="22"/>
          <w:shd w:val="clear" w:color="auto" w:fill="FFFF99"/>
          <w:rtl/>
        </w:rPr>
        <w:t>(</w:t>
      </w:r>
      <w:r w:rsidRPr="00AE0C43">
        <w:rPr>
          <w:rStyle w:val="default"/>
          <w:rFonts w:cs="FrankRuehl" w:hint="cs"/>
          <w:vanish/>
          <w:sz w:val="22"/>
          <w:szCs w:val="22"/>
          <w:shd w:val="clear" w:color="auto" w:fill="FFFF99"/>
          <w:rtl/>
        </w:rPr>
        <w:t>יב)</w:t>
      </w:r>
      <w:r w:rsidRPr="00AE0C43">
        <w:rPr>
          <w:rStyle w:val="default"/>
          <w:rFonts w:cs="FrankRuehl"/>
          <w:vanish/>
          <w:sz w:val="22"/>
          <w:szCs w:val="22"/>
          <w:shd w:val="clear" w:color="auto" w:fill="FFFF99"/>
          <w:rtl/>
        </w:rPr>
        <w:tab/>
      </w:r>
      <w:r w:rsidRPr="00AE0C43">
        <w:rPr>
          <w:rStyle w:val="default"/>
          <w:rFonts w:cs="FrankRuehl" w:hint="cs"/>
          <w:vanish/>
          <w:sz w:val="22"/>
          <w:szCs w:val="22"/>
          <w:shd w:val="clear" w:color="auto" w:fill="FFFF99"/>
          <w:rtl/>
        </w:rPr>
        <w:t>עבודות חפירה ושאיבת חול בתחום ימי של מעגנה בים התיכון ובים סוף, ובלבד שהתקיימו בהם תנאים אלה:</w:t>
      </w:r>
    </w:p>
    <w:p w14:paraId="2E4DA717" w14:textId="77777777" w:rsidR="00AE0C43" w:rsidRPr="00AE0C43" w:rsidRDefault="00AE0C43" w:rsidP="00AE0C43">
      <w:pPr>
        <w:pStyle w:val="P22"/>
        <w:spacing w:before="0"/>
        <w:ind w:left="1474" w:right="1134"/>
        <w:rPr>
          <w:rStyle w:val="default"/>
          <w:rFonts w:cs="FrankRuehl" w:hint="cs"/>
          <w:vanish/>
          <w:sz w:val="22"/>
          <w:szCs w:val="22"/>
          <w:shd w:val="clear" w:color="auto" w:fill="FFFF99"/>
          <w:rtl/>
        </w:rPr>
      </w:pPr>
      <w:r w:rsidRPr="00AE0C43">
        <w:rPr>
          <w:rStyle w:val="default"/>
          <w:rFonts w:cs="FrankRuehl" w:hint="cs"/>
          <w:vanish/>
          <w:sz w:val="22"/>
          <w:szCs w:val="22"/>
          <w:shd w:val="clear" w:color="auto" w:fill="FFFF99"/>
          <w:rtl/>
        </w:rPr>
        <w:t>(1)</w:t>
      </w:r>
      <w:r w:rsidRPr="00AE0C43">
        <w:rPr>
          <w:rStyle w:val="default"/>
          <w:rFonts w:cs="FrankRuehl" w:hint="cs"/>
          <w:vanish/>
          <w:sz w:val="22"/>
          <w:szCs w:val="22"/>
          <w:shd w:val="clear" w:color="auto" w:fill="FFFF99"/>
          <w:rtl/>
        </w:rPr>
        <w:tab/>
        <w:t xml:space="preserve">העבודות נעשות לצורך שמירה על פני הקרקע כפי שנקבעו במפה הימית כמשמעותה בתקנה 35(א) לתקנות הנמלים (מעגנות), התשע"א-2010 (להלן </w:t>
      </w:r>
      <w:r w:rsidRPr="00AE0C43">
        <w:rPr>
          <w:rStyle w:val="default"/>
          <w:rFonts w:cs="FrankRuehl"/>
          <w:vanish/>
          <w:sz w:val="22"/>
          <w:szCs w:val="22"/>
          <w:shd w:val="clear" w:color="auto" w:fill="FFFF99"/>
          <w:rtl/>
        </w:rPr>
        <w:t>–</w:t>
      </w:r>
      <w:r w:rsidRPr="00AE0C43">
        <w:rPr>
          <w:rStyle w:val="default"/>
          <w:rFonts w:cs="FrankRuehl" w:hint="cs"/>
          <w:vanish/>
          <w:sz w:val="22"/>
          <w:szCs w:val="22"/>
          <w:shd w:val="clear" w:color="auto" w:fill="FFFF99"/>
          <w:rtl/>
        </w:rPr>
        <w:t xml:space="preserve"> תקנות הנמלים), והוראות בעניין ככל שנקבעו בהיתר ובתכנית החלה במקום;</w:t>
      </w:r>
    </w:p>
    <w:p w14:paraId="740FE835" w14:textId="77777777" w:rsidR="00AE0C43" w:rsidRPr="00AE0C43" w:rsidRDefault="00AE0C43" w:rsidP="00AE0C43">
      <w:pPr>
        <w:pStyle w:val="P22"/>
        <w:spacing w:before="0"/>
        <w:ind w:left="1474" w:right="1134"/>
        <w:rPr>
          <w:rStyle w:val="default"/>
          <w:rFonts w:cs="FrankRuehl" w:hint="cs"/>
          <w:vanish/>
          <w:sz w:val="22"/>
          <w:szCs w:val="22"/>
          <w:shd w:val="clear" w:color="auto" w:fill="FFFF99"/>
          <w:rtl/>
        </w:rPr>
      </w:pPr>
      <w:r w:rsidRPr="00AE0C43">
        <w:rPr>
          <w:rStyle w:val="default"/>
          <w:rFonts w:cs="FrankRuehl" w:hint="cs"/>
          <w:vanish/>
          <w:sz w:val="22"/>
          <w:szCs w:val="22"/>
          <w:shd w:val="clear" w:color="auto" w:fill="FFFF99"/>
          <w:rtl/>
        </w:rPr>
        <w:t>(2)</w:t>
      </w:r>
      <w:r w:rsidRPr="00AE0C43">
        <w:rPr>
          <w:rStyle w:val="default"/>
          <w:rFonts w:cs="FrankRuehl" w:hint="cs"/>
          <w:vanish/>
          <w:sz w:val="22"/>
          <w:szCs w:val="22"/>
          <w:shd w:val="clear" w:color="auto" w:fill="FFFF99"/>
          <w:rtl/>
        </w:rPr>
        <w:tab/>
        <w:t>העבודות נעשות לפי תקנות הנמלים;</w:t>
      </w:r>
    </w:p>
    <w:p w14:paraId="214C24B4" w14:textId="77777777" w:rsidR="00AE0C43" w:rsidRPr="00AE0C43" w:rsidRDefault="00AE0C43" w:rsidP="00AE0C43">
      <w:pPr>
        <w:pStyle w:val="P22"/>
        <w:spacing w:before="0"/>
        <w:ind w:left="1474" w:right="1134"/>
        <w:rPr>
          <w:rStyle w:val="default"/>
          <w:rFonts w:cs="FrankRuehl"/>
          <w:vanish/>
          <w:sz w:val="22"/>
          <w:szCs w:val="22"/>
          <w:shd w:val="clear" w:color="auto" w:fill="FFFF99"/>
          <w:rtl/>
        </w:rPr>
      </w:pPr>
      <w:r w:rsidRPr="00AE0C43">
        <w:rPr>
          <w:rStyle w:val="default"/>
          <w:rFonts w:cs="FrankRuehl" w:hint="cs"/>
          <w:vanish/>
          <w:sz w:val="22"/>
          <w:szCs w:val="22"/>
          <w:shd w:val="clear" w:color="auto" w:fill="FFFF99"/>
          <w:rtl/>
        </w:rPr>
        <w:t>(3)</w:t>
      </w:r>
      <w:r w:rsidRPr="00AE0C43">
        <w:rPr>
          <w:rStyle w:val="default"/>
          <w:rFonts w:cs="FrankRuehl" w:hint="cs"/>
          <w:vanish/>
          <w:sz w:val="22"/>
          <w:szCs w:val="22"/>
          <w:shd w:val="clear" w:color="auto" w:fill="FFFF99"/>
          <w:rtl/>
        </w:rPr>
        <w:tab/>
        <w:t xml:space="preserve">העבודות נעשות לפי היתר מהוועדה להיתרים שלפי חוק מניעת זיהום הים (הטלת פסולת), התשמ"ג-1983 </w:t>
      </w:r>
      <w:r w:rsidRPr="00AE0C43">
        <w:rPr>
          <w:rStyle w:val="default"/>
          <w:rFonts w:cs="FrankRuehl" w:hint="cs"/>
          <w:vanish/>
          <w:sz w:val="22"/>
          <w:szCs w:val="22"/>
          <w:u w:val="single"/>
          <w:shd w:val="clear" w:color="auto" w:fill="FFFF99"/>
          <w:rtl/>
        </w:rPr>
        <w:t xml:space="preserve">(להלן </w:t>
      </w:r>
      <w:r w:rsidRPr="00AE0C43">
        <w:rPr>
          <w:rStyle w:val="default"/>
          <w:rFonts w:cs="FrankRuehl"/>
          <w:vanish/>
          <w:sz w:val="22"/>
          <w:szCs w:val="22"/>
          <w:u w:val="single"/>
          <w:shd w:val="clear" w:color="auto" w:fill="FFFF99"/>
          <w:rtl/>
        </w:rPr>
        <w:t>–</w:t>
      </w:r>
      <w:r w:rsidRPr="00AE0C43">
        <w:rPr>
          <w:rStyle w:val="default"/>
          <w:rFonts w:cs="FrankRuehl" w:hint="cs"/>
          <w:vanish/>
          <w:sz w:val="22"/>
          <w:szCs w:val="22"/>
          <w:u w:val="single"/>
          <w:shd w:val="clear" w:color="auto" w:fill="FFFF99"/>
          <w:rtl/>
        </w:rPr>
        <w:t xml:space="preserve"> ועדת ההיתרים)</w:t>
      </w:r>
      <w:r w:rsidRPr="00AE0C43">
        <w:rPr>
          <w:rStyle w:val="default"/>
          <w:rFonts w:cs="FrankRuehl" w:hint="cs"/>
          <w:vanish/>
          <w:sz w:val="22"/>
          <w:szCs w:val="22"/>
          <w:shd w:val="clear" w:color="auto" w:fill="FFFF99"/>
          <w:rtl/>
        </w:rPr>
        <w:t>;</w:t>
      </w:r>
    </w:p>
    <w:p w14:paraId="0128D327" w14:textId="77777777" w:rsidR="00AE0C43" w:rsidRPr="00AE0C43" w:rsidRDefault="00AE0C43" w:rsidP="005E25B4">
      <w:pPr>
        <w:pStyle w:val="P11"/>
        <w:spacing w:before="0"/>
        <w:ind w:left="1021"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(יג)</w:t>
      </w:r>
      <w:r w:rsidRPr="00AE0C43">
        <w:rPr>
          <w:rStyle w:val="default"/>
          <w:rFonts w:cs="FrankRuehl" w:hint="cs"/>
          <w:vanish/>
          <w:sz w:val="22"/>
          <w:szCs w:val="22"/>
          <w:u w:val="single"/>
          <w:shd w:val="clear" w:color="auto" w:fill="FFFF99"/>
          <w:rtl/>
        </w:rPr>
        <w:tab/>
        <w:t>עבודות לצורך שמירה על רצועת החוף ופני הקרקע כפי שנקבעו בתכנית החלה במקום ובהיתר הבנייה שניתן מכוחה, ובלבד שהעבודות נעשות לפי היתר מוועדת ההיתרים;</w:t>
      </w:r>
    </w:p>
    <w:p w14:paraId="163936C5" w14:textId="77777777" w:rsidR="00AE0C43" w:rsidRPr="00AE0C43" w:rsidRDefault="00AE0C43" w:rsidP="005E25B4">
      <w:pPr>
        <w:pStyle w:val="P11"/>
        <w:spacing w:before="0"/>
        <w:ind w:left="1021"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(יד)</w:t>
      </w:r>
      <w:r w:rsidRPr="00AE0C43">
        <w:rPr>
          <w:rStyle w:val="default"/>
          <w:rFonts w:cs="FrankRuehl" w:hint="cs"/>
          <w:vanish/>
          <w:sz w:val="22"/>
          <w:szCs w:val="22"/>
          <w:u w:val="single"/>
          <w:shd w:val="clear" w:color="auto" w:fill="FFFF99"/>
          <w:rtl/>
        </w:rPr>
        <w:tab/>
        <w:t>עבודות זמניות לעירום חול בים ובלבד שהתקיימו תנאים אלה:</w:t>
      </w:r>
    </w:p>
    <w:p w14:paraId="2BF6CE81" w14:textId="77777777" w:rsidR="00AE0C43" w:rsidRPr="00AE0C43" w:rsidRDefault="00AE0C43" w:rsidP="00AE0C43">
      <w:pPr>
        <w:pStyle w:val="P11"/>
        <w:spacing w:before="0"/>
        <w:ind w:left="1474"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(1)</w:t>
      </w:r>
      <w:r w:rsidRPr="00AE0C43">
        <w:rPr>
          <w:rStyle w:val="default"/>
          <w:rFonts w:cs="FrankRuehl" w:hint="cs"/>
          <w:vanish/>
          <w:sz w:val="22"/>
          <w:szCs w:val="22"/>
          <w:u w:val="single"/>
          <w:shd w:val="clear" w:color="auto" w:fill="FFFF99"/>
          <w:rtl/>
        </w:rPr>
        <w:tab/>
        <w:t>העבודות תואמות תכנית מפורטת;</w:t>
      </w:r>
    </w:p>
    <w:p w14:paraId="365CECEA" w14:textId="77777777" w:rsidR="00AE0C43" w:rsidRPr="00AE0C43" w:rsidRDefault="00AE0C43" w:rsidP="00AE0C43">
      <w:pPr>
        <w:pStyle w:val="P11"/>
        <w:spacing w:before="0"/>
        <w:ind w:left="1474" w:right="1134"/>
        <w:rPr>
          <w:rStyle w:val="default"/>
          <w:rFonts w:cs="FrankRuehl" w:hint="cs"/>
          <w:vanish/>
          <w:sz w:val="22"/>
          <w:szCs w:val="22"/>
          <w:u w:val="single"/>
          <w:shd w:val="clear" w:color="auto" w:fill="FFFF99"/>
          <w:rtl/>
        </w:rPr>
      </w:pPr>
      <w:r w:rsidRPr="00AE0C43">
        <w:rPr>
          <w:rStyle w:val="default"/>
          <w:rFonts w:cs="FrankRuehl" w:hint="cs"/>
          <w:vanish/>
          <w:sz w:val="22"/>
          <w:szCs w:val="22"/>
          <w:u w:val="single"/>
          <w:shd w:val="clear" w:color="auto" w:fill="FFFF99"/>
          <w:rtl/>
        </w:rPr>
        <w:t>(2)</w:t>
      </w:r>
      <w:r w:rsidRPr="00AE0C43">
        <w:rPr>
          <w:rStyle w:val="default"/>
          <w:rFonts w:cs="FrankRuehl" w:hint="cs"/>
          <w:vanish/>
          <w:sz w:val="22"/>
          <w:szCs w:val="22"/>
          <w:u w:val="single"/>
          <w:shd w:val="clear" w:color="auto" w:fill="FFFF99"/>
          <w:rtl/>
        </w:rPr>
        <w:tab/>
        <w:t>העבודות מבוצעות על ידי גוף המנוי בסעיף 261(ד) לחוק;</w:t>
      </w:r>
    </w:p>
    <w:p w14:paraId="25F99820" w14:textId="77777777" w:rsidR="00AE0C43" w:rsidRPr="00AE0C43" w:rsidRDefault="00AE0C43" w:rsidP="00AE0C43">
      <w:pPr>
        <w:pStyle w:val="P11"/>
        <w:spacing w:before="0"/>
        <w:ind w:left="1474" w:right="1134"/>
        <w:rPr>
          <w:rStyle w:val="default"/>
          <w:rFonts w:cs="FrankRuehl" w:hint="cs"/>
          <w:sz w:val="2"/>
          <w:szCs w:val="2"/>
          <w:shd w:val="clear" w:color="auto" w:fill="FFFF99"/>
          <w:rtl/>
        </w:rPr>
      </w:pPr>
      <w:r w:rsidRPr="00AE0C43">
        <w:rPr>
          <w:rStyle w:val="default"/>
          <w:rFonts w:cs="FrankRuehl" w:hint="cs"/>
          <w:vanish/>
          <w:sz w:val="22"/>
          <w:szCs w:val="22"/>
          <w:u w:val="single"/>
          <w:shd w:val="clear" w:color="auto" w:fill="FFFF99"/>
          <w:rtl/>
        </w:rPr>
        <w:t>(3)</w:t>
      </w:r>
      <w:r w:rsidRPr="00AE0C43">
        <w:rPr>
          <w:rStyle w:val="default"/>
          <w:rFonts w:cs="FrankRuehl" w:hint="cs"/>
          <w:vanish/>
          <w:sz w:val="22"/>
          <w:szCs w:val="22"/>
          <w:u w:val="single"/>
          <w:shd w:val="clear" w:color="auto" w:fill="FFFF99"/>
          <w:rtl/>
        </w:rPr>
        <w:tab/>
        <w:t>העבודות נעשות לפי היתר מוועדת ההיתרים;</w:t>
      </w:r>
      <w:bookmarkEnd w:id="1"/>
    </w:p>
    <w:p w14:paraId="734DCDF3" w14:textId="77777777" w:rsidR="00804AC2" w:rsidRDefault="00804AC2">
      <w:pPr>
        <w:pStyle w:val="P00"/>
        <w:spacing w:before="72"/>
        <w:ind w:left="0" w:right="1134"/>
        <w:rPr>
          <w:rStyle w:val="default"/>
          <w:rFonts w:cs="FrankRuehl" w:hint="cs"/>
          <w:rtl/>
        </w:rPr>
      </w:pPr>
      <w:bookmarkStart w:id="2" w:name="Seif2"/>
      <w:bookmarkEnd w:id="2"/>
      <w:r>
        <w:rPr>
          <w:lang w:val="he-IL"/>
        </w:rPr>
        <w:pict w14:anchorId="35C0C513">
          <v:rect id="_x0000_s1032" style="position:absolute;left:0;text-align:left;margin-left:464.5pt;margin-top:8.05pt;width:75.05pt;height:24pt;z-index:251655680" o:allowincell="f" filled="f" stroked="f" strokecolor="lime" strokeweight=".25pt">
            <v:textbox inset="0,0,0,0">
              <w:txbxContent>
                <w:p w14:paraId="6FEDCA93" w14:textId="77777777" w:rsidR="00804AC2" w:rsidRDefault="00804AC2">
                  <w:pPr>
                    <w:spacing w:line="160" w:lineRule="exact"/>
                    <w:jc w:val="left"/>
                    <w:rPr>
                      <w:rFonts w:cs="Miriam"/>
                      <w:noProof/>
                      <w:szCs w:val="18"/>
                      <w:rtl/>
                    </w:rPr>
                  </w:pPr>
                  <w:r>
                    <w:rPr>
                      <w:rFonts w:cs="Miriam"/>
                      <w:szCs w:val="18"/>
                      <w:rtl/>
                    </w:rPr>
                    <w:t>ח</w:t>
                  </w:r>
                  <w:r>
                    <w:rPr>
                      <w:rFonts w:cs="Miriam" w:hint="cs"/>
                      <w:szCs w:val="18"/>
                      <w:rtl/>
                    </w:rPr>
                    <w:t>ציבה שהיא שימ</w:t>
                  </w:r>
                  <w:r>
                    <w:rPr>
                      <w:rFonts w:cs="Miriam"/>
                      <w:szCs w:val="18"/>
                      <w:rtl/>
                    </w:rPr>
                    <w:t>ו</w:t>
                  </w:r>
                  <w:r>
                    <w:rPr>
                      <w:rFonts w:cs="Miriam" w:hint="cs"/>
                      <w:szCs w:val="18"/>
                      <w:rtl/>
                    </w:rPr>
                    <w:t>ש חורג טעונה היתר</w:t>
                  </w:r>
                </w:p>
                <w:p w14:paraId="10815048" w14:textId="77777777" w:rsidR="00804AC2" w:rsidRDefault="00804AC2">
                  <w:pPr>
                    <w:spacing w:line="160" w:lineRule="exact"/>
                    <w:jc w:val="left"/>
                    <w:rPr>
                      <w:rFonts w:cs="Miriam"/>
                      <w:noProof/>
                      <w:szCs w:val="18"/>
                      <w:rtl/>
                    </w:rPr>
                  </w:pPr>
                  <w:r>
                    <w:rPr>
                      <w:rFonts w:cs="Miriam"/>
                      <w:szCs w:val="18"/>
                      <w:rtl/>
                    </w:rPr>
                    <w:t>ת</w:t>
                  </w:r>
                  <w:r>
                    <w:rPr>
                      <w:rFonts w:cs="Miriam" w:hint="cs"/>
                      <w:szCs w:val="18"/>
                      <w:rtl/>
                    </w:rPr>
                    <w:t>"ט תשכ"ז-1967</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אמור בתקנה 1(2) אינו בא לשחרר פעולות חציבה או כרייה שיש עליהן רשיון לפי פקו</w:t>
      </w:r>
      <w:r>
        <w:rPr>
          <w:rStyle w:val="default"/>
          <w:rFonts w:cs="FrankRuehl"/>
          <w:rtl/>
        </w:rPr>
        <w:t>ד</w:t>
      </w:r>
      <w:r>
        <w:rPr>
          <w:rStyle w:val="default"/>
          <w:rFonts w:cs="FrankRuehl" w:hint="cs"/>
          <w:rtl/>
        </w:rPr>
        <w:t>ת המכרות מקבלת היתר אם עבודת החציבה או הכרייה אינה מותרת במקום ביצועה על פי כל תכנית.</w:t>
      </w:r>
    </w:p>
    <w:p w14:paraId="0AE2EAAD" w14:textId="77777777" w:rsidR="00804AC2" w:rsidRPr="00AE0C43" w:rsidRDefault="00804AC2">
      <w:pPr>
        <w:pStyle w:val="P00"/>
        <w:spacing w:before="0"/>
        <w:ind w:left="0" w:right="1134"/>
        <w:rPr>
          <w:rFonts w:hint="cs"/>
          <w:b/>
          <w:bCs/>
          <w:vanish/>
          <w:szCs w:val="20"/>
          <w:shd w:val="clear" w:color="auto" w:fill="FFFF99"/>
          <w:rtl/>
        </w:rPr>
      </w:pPr>
      <w:bookmarkStart w:id="3" w:name="Rov7"/>
      <w:r w:rsidRPr="00AE0C43">
        <w:rPr>
          <w:rFonts w:hint="cs"/>
          <w:vanish/>
          <w:color w:val="FF0000"/>
          <w:szCs w:val="20"/>
          <w:shd w:val="clear" w:color="auto" w:fill="FFFF99"/>
          <w:rtl/>
        </w:rPr>
        <w:t>מיום 22.6.1967</w:t>
      </w:r>
    </w:p>
    <w:p w14:paraId="3E51AB04" w14:textId="77777777" w:rsidR="00804AC2" w:rsidRPr="00AE0C43" w:rsidRDefault="00804AC2">
      <w:pPr>
        <w:pStyle w:val="P00"/>
        <w:spacing w:before="0"/>
        <w:ind w:left="0" w:right="1134"/>
        <w:rPr>
          <w:rFonts w:hint="cs"/>
          <w:b/>
          <w:bCs/>
          <w:vanish/>
          <w:szCs w:val="20"/>
          <w:shd w:val="clear" w:color="auto" w:fill="FFFF99"/>
          <w:rtl/>
        </w:rPr>
      </w:pPr>
      <w:r w:rsidRPr="00AE0C43">
        <w:rPr>
          <w:rFonts w:hint="cs"/>
          <w:b/>
          <w:bCs/>
          <w:vanish/>
          <w:szCs w:val="20"/>
          <w:shd w:val="clear" w:color="auto" w:fill="FFFF99"/>
          <w:rtl/>
        </w:rPr>
        <w:t>ת"ט תשכ"ז-1967</w:t>
      </w:r>
    </w:p>
    <w:p w14:paraId="5E1A8CD2" w14:textId="77777777" w:rsidR="00804AC2" w:rsidRPr="00AE0C43" w:rsidRDefault="00804AC2">
      <w:pPr>
        <w:pStyle w:val="P00"/>
        <w:tabs>
          <w:tab w:val="clear" w:pos="6259"/>
        </w:tabs>
        <w:spacing w:before="0"/>
        <w:ind w:left="0" w:right="1134"/>
        <w:rPr>
          <w:rFonts w:hint="cs"/>
          <w:vanish/>
          <w:szCs w:val="20"/>
          <w:shd w:val="clear" w:color="auto" w:fill="FFFF99"/>
          <w:rtl/>
        </w:rPr>
      </w:pPr>
      <w:hyperlink r:id="rId13" w:history="1">
        <w:r w:rsidRPr="00AE0C43">
          <w:rPr>
            <w:rStyle w:val="Hyperlink"/>
            <w:rFonts w:hint="cs"/>
            <w:vanish/>
            <w:szCs w:val="20"/>
            <w:shd w:val="clear" w:color="auto" w:fill="FFFF99"/>
            <w:rtl/>
          </w:rPr>
          <w:t>ק"ת תשכ"ז מס' 2060</w:t>
        </w:r>
      </w:hyperlink>
      <w:r w:rsidRPr="00AE0C43">
        <w:rPr>
          <w:rFonts w:hint="cs"/>
          <w:vanish/>
          <w:szCs w:val="20"/>
          <w:shd w:val="clear" w:color="auto" w:fill="FFFF99"/>
          <w:rtl/>
        </w:rPr>
        <w:t xml:space="preserve"> מיום 22.6.1967 עמ' 2670</w:t>
      </w:r>
    </w:p>
    <w:p w14:paraId="3B99425C" w14:textId="77777777" w:rsidR="00804AC2" w:rsidRDefault="00804AC2">
      <w:pPr>
        <w:pStyle w:val="P00"/>
        <w:ind w:left="0" w:right="1134"/>
        <w:rPr>
          <w:rStyle w:val="default"/>
          <w:rFonts w:cs="FrankRuehl" w:hint="cs"/>
          <w:sz w:val="2"/>
          <w:szCs w:val="2"/>
          <w:rtl/>
        </w:rPr>
      </w:pPr>
      <w:r w:rsidRPr="00AE0C43">
        <w:rPr>
          <w:rStyle w:val="big-number"/>
          <w:rFonts w:cs="FrankRuehl"/>
          <w:vanish/>
          <w:sz w:val="22"/>
          <w:szCs w:val="22"/>
          <w:shd w:val="clear" w:color="auto" w:fill="FFFF99"/>
          <w:rtl/>
        </w:rPr>
        <w:t>2.</w:t>
      </w:r>
      <w:r w:rsidRPr="00AE0C43">
        <w:rPr>
          <w:rStyle w:val="big-number"/>
          <w:rFonts w:cs="FrankRuehl"/>
          <w:vanish/>
          <w:sz w:val="22"/>
          <w:szCs w:val="22"/>
          <w:shd w:val="clear" w:color="auto" w:fill="FFFF99"/>
          <w:rtl/>
        </w:rPr>
        <w:tab/>
      </w:r>
      <w:r w:rsidRPr="00AE0C43">
        <w:rPr>
          <w:rStyle w:val="default"/>
          <w:rFonts w:cs="FrankRuehl"/>
          <w:vanish/>
          <w:sz w:val="22"/>
          <w:szCs w:val="22"/>
          <w:shd w:val="clear" w:color="auto" w:fill="FFFF99"/>
          <w:rtl/>
        </w:rPr>
        <w:t>ה</w:t>
      </w:r>
      <w:r w:rsidRPr="00AE0C43">
        <w:rPr>
          <w:rStyle w:val="default"/>
          <w:rFonts w:cs="FrankRuehl" w:hint="cs"/>
          <w:vanish/>
          <w:sz w:val="22"/>
          <w:szCs w:val="22"/>
          <w:shd w:val="clear" w:color="auto" w:fill="FFFF99"/>
          <w:rtl/>
        </w:rPr>
        <w:t>אמור בתקנה 1(2) אינו בא לשחרר פעולות חציבה או כרייה שיש עליהן רשיון לפי פקו</w:t>
      </w:r>
      <w:r w:rsidRPr="00AE0C43">
        <w:rPr>
          <w:rStyle w:val="default"/>
          <w:rFonts w:cs="FrankRuehl"/>
          <w:vanish/>
          <w:sz w:val="22"/>
          <w:szCs w:val="22"/>
          <w:shd w:val="clear" w:color="auto" w:fill="FFFF99"/>
          <w:rtl/>
        </w:rPr>
        <w:t>ד</w:t>
      </w:r>
      <w:r w:rsidRPr="00AE0C43">
        <w:rPr>
          <w:rStyle w:val="default"/>
          <w:rFonts w:cs="FrankRuehl" w:hint="cs"/>
          <w:vanish/>
          <w:sz w:val="22"/>
          <w:szCs w:val="22"/>
          <w:shd w:val="clear" w:color="auto" w:fill="FFFF99"/>
          <w:rtl/>
        </w:rPr>
        <w:t xml:space="preserve">ת המכרות מקבלת היתר </w:t>
      </w:r>
      <w:r w:rsidRPr="00AE0C43">
        <w:rPr>
          <w:rStyle w:val="default"/>
          <w:rFonts w:cs="FrankRuehl" w:hint="cs"/>
          <w:strike/>
          <w:vanish/>
          <w:sz w:val="22"/>
          <w:szCs w:val="22"/>
          <w:shd w:val="clear" w:color="auto" w:fill="FFFF99"/>
          <w:rtl/>
        </w:rPr>
        <w:t>עם</w:t>
      </w:r>
      <w:r w:rsidRPr="00AE0C43">
        <w:rPr>
          <w:rStyle w:val="default"/>
          <w:rFonts w:cs="FrankRuehl" w:hint="cs"/>
          <w:vanish/>
          <w:sz w:val="22"/>
          <w:szCs w:val="22"/>
          <w:shd w:val="clear" w:color="auto" w:fill="FFFF99"/>
          <w:rtl/>
        </w:rPr>
        <w:t xml:space="preserve"> </w:t>
      </w:r>
      <w:r w:rsidRPr="00AE0C43">
        <w:rPr>
          <w:rStyle w:val="default"/>
          <w:rFonts w:cs="FrankRuehl" w:hint="cs"/>
          <w:vanish/>
          <w:sz w:val="22"/>
          <w:szCs w:val="22"/>
          <w:u w:val="single"/>
          <w:shd w:val="clear" w:color="auto" w:fill="FFFF99"/>
          <w:rtl/>
        </w:rPr>
        <w:t>אם</w:t>
      </w:r>
      <w:r w:rsidRPr="00AE0C43">
        <w:rPr>
          <w:rStyle w:val="default"/>
          <w:rFonts w:cs="FrankRuehl" w:hint="cs"/>
          <w:vanish/>
          <w:sz w:val="22"/>
          <w:szCs w:val="22"/>
          <w:shd w:val="clear" w:color="auto" w:fill="FFFF99"/>
          <w:rtl/>
        </w:rPr>
        <w:t xml:space="preserve"> עבודת החציבה או הכרייה אינה מותרת במקום ביצועה על פי כל תכנית.</w:t>
      </w:r>
      <w:bookmarkEnd w:id="3"/>
    </w:p>
    <w:p w14:paraId="019396BF" w14:textId="77777777" w:rsidR="00804AC2" w:rsidRDefault="00804AC2">
      <w:pPr>
        <w:pStyle w:val="P00"/>
        <w:spacing w:before="72"/>
        <w:ind w:left="0" w:right="1134"/>
        <w:rPr>
          <w:rStyle w:val="default"/>
          <w:rFonts w:cs="FrankRuehl"/>
          <w:rtl/>
        </w:rPr>
      </w:pPr>
      <w:bookmarkStart w:id="4" w:name="Seif3"/>
      <w:bookmarkEnd w:id="4"/>
      <w:r>
        <w:rPr>
          <w:lang w:val="he-IL"/>
        </w:rPr>
        <w:pict w14:anchorId="3F554684">
          <v:rect id="_x0000_s1033" style="position:absolute;left:0;text-align:left;margin-left:464.5pt;margin-top:8.05pt;width:75.05pt;height:8pt;z-index:251656704" o:allowincell="f" filled="f" stroked="f" strokecolor="lime" strokeweight=".25pt">
            <v:textbox inset="0,0,0,0">
              <w:txbxContent>
                <w:p w14:paraId="0F17F767" w14:textId="77777777" w:rsidR="00804AC2" w:rsidRDefault="00804AC2">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תקנות אלה ייקרא "תקנות התכנון והבניה (עבודה ושימוש הטעונים היתר), תשכ"ז-1967".</w:t>
      </w:r>
    </w:p>
    <w:p w14:paraId="160AD044" w14:textId="77777777" w:rsidR="00804AC2" w:rsidRDefault="00804AC2">
      <w:pPr>
        <w:pStyle w:val="P00"/>
        <w:spacing w:before="72"/>
        <w:ind w:left="0" w:right="1134"/>
        <w:rPr>
          <w:rStyle w:val="default"/>
          <w:rFonts w:cs="FrankRuehl" w:hint="cs"/>
          <w:rtl/>
        </w:rPr>
      </w:pPr>
    </w:p>
    <w:p w14:paraId="37E480FE" w14:textId="77777777" w:rsidR="005E25B4" w:rsidRDefault="005E25B4">
      <w:pPr>
        <w:pStyle w:val="P00"/>
        <w:spacing w:before="72"/>
        <w:ind w:left="0" w:right="1134"/>
        <w:rPr>
          <w:rStyle w:val="default"/>
          <w:rFonts w:cs="FrankRuehl" w:hint="cs"/>
          <w:rtl/>
        </w:rPr>
      </w:pPr>
    </w:p>
    <w:p w14:paraId="54356FC5" w14:textId="77777777" w:rsidR="00804AC2" w:rsidRDefault="00804AC2">
      <w:pPr>
        <w:pStyle w:val="sig-0"/>
        <w:ind w:left="0" w:right="1134"/>
        <w:rPr>
          <w:rtl/>
        </w:rPr>
      </w:pPr>
      <w:r>
        <w:rPr>
          <w:rtl/>
        </w:rPr>
        <w:t>כ</w:t>
      </w:r>
      <w:r>
        <w:rPr>
          <w:rFonts w:hint="cs"/>
          <w:rtl/>
        </w:rPr>
        <w:t>"ג באדר ב' תשכ"ז (4 באפריל 1967)</w:t>
      </w:r>
      <w:r>
        <w:rPr>
          <w:rtl/>
        </w:rPr>
        <w:tab/>
      </w:r>
      <w:r>
        <w:rPr>
          <w:rFonts w:hint="cs"/>
          <w:rtl/>
        </w:rPr>
        <w:t>חיים משה שפירא</w:t>
      </w:r>
    </w:p>
    <w:p w14:paraId="210DB27C" w14:textId="77777777" w:rsidR="00804AC2" w:rsidRDefault="00804AC2">
      <w:pPr>
        <w:pStyle w:val="sig-1"/>
        <w:widowControl/>
        <w:ind w:left="0" w:right="1134"/>
        <w:rPr>
          <w:rFonts w:hint="cs"/>
          <w:rtl/>
        </w:rPr>
      </w:pPr>
      <w:r>
        <w:rPr>
          <w:rtl/>
        </w:rPr>
        <w:tab/>
      </w:r>
      <w:r>
        <w:rPr>
          <w:rtl/>
        </w:rPr>
        <w:tab/>
      </w:r>
      <w:r>
        <w:rPr>
          <w:rtl/>
        </w:rPr>
        <w:tab/>
        <w:t>ש</w:t>
      </w:r>
      <w:r>
        <w:rPr>
          <w:rFonts w:hint="cs"/>
          <w:rtl/>
        </w:rPr>
        <w:t>ר הפנים</w:t>
      </w:r>
    </w:p>
    <w:p w14:paraId="2584F153" w14:textId="77777777" w:rsidR="005E25B4" w:rsidRPr="005E25B4" w:rsidRDefault="005E25B4" w:rsidP="005E25B4">
      <w:pPr>
        <w:pStyle w:val="P00"/>
        <w:spacing w:before="72"/>
        <w:ind w:left="0" w:right="1134"/>
        <w:rPr>
          <w:rStyle w:val="default"/>
          <w:rFonts w:cs="FrankRuehl" w:hint="cs"/>
          <w:rtl/>
        </w:rPr>
      </w:pPr>
    </w:p>
    <w:p w14:paraId="782AD26B" w14:textId="77777777" w:rsidR="005E25B4" w:rsidRPr="005E25B4" w:rsidRDefault="005E25B4" w:rsidP="005E25B4">
      <w:pPr>
        <w:pStyle w:val="P00"/>
        <w:spacing w:before="72"/>
        <w:ind w:left="0" w:right="1134"/>
        <w:rPr>
          <w:rStyle w:val="default"/>
          <w:rFonts w:cs="FrankRuehl"/>
          <w:rtl/>
        </w:rPr>
      </w:pPr>
    </w:p>
    <w:p w14:paraId="1DD747D6" w14:textId="77777777" w:rsidR="00804AC2" w:rsidRPr="005E25B4" w:rsidRDefault="00804AC2" w:rsidP="005E25B4">
      <w:pPr>
        <w:pStyle w:val="P00"/>
        <w:spacing w:before="72"/>
        <w:ind w:left="0" w:right="1134"/>
        <w:rPr>
          <w:rStyle w:val="default"/>
          <w:rFonts w:cs="FrankRuehl"/>
          <w:rtl/>
        </w:rPr>
      </w:pPr>
      <w:bookmarkStart w:id="5" w:name="LawPartEnd"/>
    </w:p>
    <w:bookmarkEnd w:id="5"/>
    <w:p w14:paraId="66EBA50C" w14:textId="77777777" w:rsidR="005D34D9" w:rsidRDefault="005D34D9" w:rsidP="005E25B4">
      <w:pPr>
        <w:pStyle w:val="P00"/>
        <w:spacing w:before="72"/>
        <w:ind w:left="0" w:right="1134"/>
        <w:rPr>
          <w:rStyle w:val="default"/>
          <w:rFonts w:cs="FrankRuehl"/>
          <w:rtl/>
        </w:rPr>
      </w:pPr>
    </w:p>
    <w:p w14:paraId="7927A20F" w14:textId="77777777" w:rsidR="005D34D9" w:rsidRDefault="005D34D9" w:rsidP="005E25B4">
      <w:pPr>
        <w:pStyle w:val="P00"/>
        <w:spacing w:before="72"/>
        <w:ind w:left="0" w:right="1134"/>
        <w:rPr>
          <w:rStyle w:val="default"/>
          <w:rFonts w:cs="FrankRuehl"/>
          <w:rtl/>
        </w:rPr>
      </w:pPr>
    </w:p>
    <w:p w14:paraId="00811E73" w14:textId="77777777" w:rsidR="005D34D9" w:rsidRDefault="005D34D9" w:rsidP="005D34D9">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79E523" w14:textId="77777777" w:rsidR="00804AC2" w:rsidRPr="005D34D9" w:rsidRDefault="00804AC2" w:rsidP="005D34D9">
      <w:pPr>
        <w:pStyle w:val="P00"/>
        <w:spacing w:before="72"/>
        <w:ind w:left="0" w:right="1134"/>
        <w:jc w:val="center"/>
        <w:rPr>
          <w:rStyle w:val="default"/>
          <w:rFonts w:cs="David"/>
          <w:color w:val="0000FF"/>
          <w:szCs w:val="24"/>
          <w:u w:val="single"/>
          <w:rtl/>
        </w:rPr>
      </w:pPr>
    </w:p>
    <w:sectPr w:rsidR="00804AC2" w:rsidRPr="005D34D9">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DF71" w14:textId="77777777" w:rsidR="00214DFA" w:rsidRDefault="00214DFA">
      <w:r>
        <w:separator/>
      </w:r>
    </w:p>
  </w:endnote>
  <w:endnote w:type="continuationSeparator" w:id="0">
    <w:p w14:paraId="021A5C27" w14:textId="77777777" w:rsidR="00214DFA" w:rsidRDefault="0021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ED11" w14:textId="77777777" w:rsidR="00804AC2" w:rsidRDefault="00804A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C2513C" w14:textId="77777777" w:rsidR="00804AC2" w:rsidRDefault="00804A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B33D25" w14:textId="77777777" w:rsidR="00804AC2" w:rsidRDefault="00804A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6AC9" w14:textId="77777777" w:rsidR="00804AC2" w:rsidRDefault="00804A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D34D9">
      <w:rPr>
        <w:rFonts w:hAnsi="FrankRuehl" w:cs="FrankRuehl"/>
        <w:noProof/>
        <w:sz w:val="24"/>
        <w:szCs w:val="24"/>
        <w:rtl/>
      </w:rPr>
      <w:t>3</w:t>
    </w:r>
    <w:r>
      <w:rPr>
        <w:rFonts w:hAnsi="FrankRuehl" w:cs="FrankRuehl"/>
        <w:sz w:val="24"/>
        <w:szCs w:val="24"/>
        <w:rtl/>
      </w:rPr>
      <w:fldChar w:fldCharType="end"/>
    </w:r>
  </w:p>
  <w:p w14:paraId="1ED69682" w14:textId="77777777" w:rsidR="00804AC2" w:rsidRDefault="00804A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58CBE0" w14:textId="77777777" w:rsidR="00804AC2" w:rsidRDefault="00804A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FCE9" w14:textId="77777777" w:rsidR="00214DFA" w:rsidRDefault="00214DFA">
      <w:pPr>
        <w:spacing w:before="60" w:line="240" w:lineRule="auto"/>
        <w:ind w:right="1134"/>
      </w:pPr>
      <w:r>
        <w:separator/>
      </w:r>
    </w:p>
  </w:footnote>
  <w:footnote w:type="continuationSeparator" w:id="0">
    <w:p w14:paraId="676595D0" w14:textId="77777777" w:rsidR="00214DFA" w:rsidRDefault="00214DFA">
      <w:r>
        <w:continuationSeparator/>
      </w:r>
    </w:p>
  </w:footnote>
  <w:footnote w:id="1">
    <w:p w14:paraId="10338F78"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תשכ"ז מס' 2034</w:t>
        </w:r>
      </w:hyperlink>
      <w:r>
        <w:rPr>
          <w:rFonts w:hint="cs"/>
          <w:sz w:val="20"/>
          <w:rtl/>
        </w:rPr>
        <w:t xml:space="preserve"> מיום 28.4.1967 עמ' 2291.</w:t>
      </w:r>
    </w:p>
    <w:p w14:paraId="2513B328"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תשכ"ז מ</w:t>
        </w:r>
        <w:r>
          <w:rPr>
            <w:rStyle w:val="Hyperlink"/>
            <w:rFonts w:hint="cs"/>
            <w:sz w:val="20"/>
            <w:rtl/>
          </w:rPr>
          <w:t>ס</w:t>
        </w:r>
        <w:r>
          <w:rPr>
            <w:rStyle w:val="Hyperlink"/>
            <w:rFonts w:hint="cs"/>
            <w:sz w:val="20"/>
            <w:rtl/>
          </w:rPr>
          <w:t>' 2060</w:t>
        </w:r>
      </w:hyperlink>
      <w:r>
        <w:rPr>
          <w:rFonts w:hint="cs"/>
          <w:sz w:val="20"/>
          <w:rtl/>
        </w:rPr>
        <w:t xml:space="preserve"> מיום 22.6.1967 עמ' 2670.</w:t>
      </w:r>
    </w:p>
    <w:p w14:paraId="7FCCC0B9"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w:t>
        </w:r>
        <w:r>
          <w:rPr>
            <w:rStyle w:val="Hyperlink"/>
            <w:rFonts w:hint="cs"/>
            <w:sz w:val="20"/>
            <w:rtl/>
          </w:rPr>
          <w:t>ת</w:t>
        </w:r>
        <w:r>
          <w:rPr>
            <w:rStyle w:val="Hyperlink"/>
            <w:rFonts w:hint="cs"/>
            <w:sz w:val="20"/>
            <w:rtl/>
          </w:rPr>
          <w:t xml:space="preserve"> תש"ל מס' 2589</w:t>
        </w:r>
      </w:hyperlink>
      <w:r>
        <w:rPr>
          <w:rFonts w:hint="cs"/>
          <w:sz w:val="20"/>
          <w:rtl/>
        </w:rPr>
        <w:t xml:space="preserve"> מיום 23.7.1970 עמ' 2004 </w:t>
      </w:r>
      <w:r>
        <w:rPr>
          <w:sz w:val="20"/>
          <w:rtl/>
        </w:rPr>
        <w:t>–</w:t>
      </w:r>
      <w:r>
        <w:rPr>
          <w:rFonts w:hint="cs"/>
          <w:sz w:val="20"/>
          <w:rtl/>
        </w:rPr>
        <w:t xml:space="preserve"> תק' תש"ל-1970.</w:t>
      </w:r>
    </w:p>
    <w:p w14:paraId="6D0A6613"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תשל"ב מס' 2865</w:t>
        </w:r>
      </w:hyperlink>
      <w:r>
        <w:rPr>
          <w:rFonts w:hint="cs"/>
          <w:sz w:val="20"/>
          <w:rtl/>
        </w:rPr>
        <w:t xml:space="preserve"> מיום 29.6.1972 עמ' 1338 </w:t>
      </w:r>
      <w:r>
        <w:rPr>
          <w:sz w:val="20"/>
          <w:rtl/>
        </w:rPr>
        <w:t>–</w:t>
      </w:r>
      <w:r>
        <w:rPr>
          <w:rFonts w:hint="cs"/>
          <w:sz w:val="20"/>
          <w:rtl/>
        </w:rPr>
        <w:t xml:space="preserve"> תק' תשל"ב-1972; תחילתן 30 ימים מיום פרסומן.</w:t>
      </w:r>
    </w:p>
    <w:p w14:paraId="42FAE442"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תשמ"ב מס' 4340</w:t>
        </w:r>
      </w:hyperlink>
      <w:r>
        <w:rPr>
          <w:rFonts w:hint="cs"/>
          <w:sz w:val="20"/>
          <w:rtl/>
        </w:rPr>
        <w:t xml:space="preserve"> מיום 26.4.1982 עמ' 919 </w:t>
      </w:r>
      <w:r>
        <w:rPr>
          <w:sz w:val="20"/>
          <w:rtl/>
        </w:rPr>
        <w:t>–</w:t>
      </w:r>
      <w:r>
        <w:rPr>
          <w:rFonts w:hint="cs"/>
          <w:sz w:val="20"/>
          <w:rtl/>
        </w:rPr>
        <w:t xml:space="preserve"> תק' תשמ"ב-1982.</w:t>
      </w:r>
    </w:p>
    <w:p w14:paraId="2E138D79" w14:textId="77777777" w:rsidR="00804AC2" w:rsidRDefault="00804A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מ"ד מס' 461</w:t>
        </w:r>
        <w:r>
          <w:rPr>
            <w:rStyle w:val="Hyperlink"/>
            <w:sz w:val="20"/>
            <w:rtl/>
          </w:rPr>
          <w:t>9</w:t>
        </w:r>
      </w:hyperlink>
      <w:r>
        <w:rPr>
          <w:sz w:val="20"/>
          <w:rtl/>
        </w:rPr>
        <w:t xml:space="preserve"> </w:t>
      </w:r>
      <w:r>
        <w:rPr>
          <w:rFonts w:hint="cs"/>
          <w:sz w:val="20"/>
          <w:rtl/>
        </w:rPr>
        <w:t xml:space="preserve">מיום 15.4.1984 עמ' 1312 </w:t>
      </w:r>
      <w:r>
        <w:rPr>
          <w:sz w:val="20"/>
          <w:rtl/>
        </w:rPr>
        <w:t>–</w:t>
      </w:r>
      <w:r>
        <w:rPr>
          <w:rFonts w:hint="cs"/>
          <w:sz w:val="20"/>
          <w:rtl/>
        </w:rPr>
        <w:t xml:space="preserve"> תק' תשמ"ד-1984; תחילתן ביום 15.4.1984.</w:t>
      </w:r>
    </w:p>
    <w:p w14:paraId="3F271819" w14:textId="77777777" w:rsidR="00FC660B" w:rsidRDefault="00FC660B" w:rsidP="00FC66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B4AA3" w:rsidRPr="00FC660B">
          <w:rPr>
            <w:rStyle w:val="Hyperlink"/>
            <w:rFonts w:hint="cs"/>
            <w:sz w:val="20"/>
            <w:rtl/>
          </w:rPr>
          <w:t>ק"ת תשס"ח מס' 6697</w:t>
        </w:r>
      </w:hyperlink>
      <w:r w:rsidR="00EB4AA3">
        <w:rPr>
          <w:rFonts w:hint="cs"/>
          <w:sz w:val="20"/>
          <w:rtl/>
        </w:rPr>
        <w:t xml:space="preserve"> מיום 30.7.2008 עמ' 1159 </w:t>
      </w:r>
      <w:r w:rsidR="00EB4AA3">
        <w:rPr>
          <w:sz w:val="20"/>
          <w:rtl/>
        </w:rPr>
        <w:t>–</w:t>
      </w:r>
      <w:r w:rsidR="00EB4AA3">
        <w:rPr>
          <w:rFonts w:hint="cs"/>
          <w:sz w:val="20"/>
          <w:rtl/>
        </w:rPr>
        <w:t xml:space="preserve"> הוראת שעה; תוקפה לחמש שנים ור' תקנה 2 לענין תחולה.</w:t>
      </w:r>
    </w:p>
    <w:p w14:paraId="59D45950" w14:textId="77777777" w:rsidR="00161094" w:rsidRDefault="00161094" w:rsidP="0016109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5E25B4" w:rsidRPr="00161094">
          <w:rPr>
            <w:rStyle w:val="Hyperlink"/>
            <w:rFonts w:hint="cs"/>
            <w:sz w:val="20"/>
            <w:rtl/>
          </w:rPr>
          <w:t>ק"ת תשע"א מס' 7020</w:t>
        </w:r>
      </w:hyperlink>
      <w:r w:rsidR="005E25B4">
        <w:rPr>
          <w:rFonts w:hint="cs"/>
          <w:sz w:val="20"/>
          <w:rtl/>
        </w:rPr>
        <w:t xml:space="preserve"> מיום 4.8.2011 עמ' 1206 </w:t>
      </w:r>
      <w:r w:rsidR="005E25B4">
        <w:rPr>
          <w:sz w:val="20"/>
          <w:rtl/>
        </w:rPr>
        <w:t>–</w:t>
      </w:r>
      <w:r w:rsidR="005E25B4">
        <w:rPr>
          <w:rFonts w:hint="cs"/>
          <w:sz w:val="20"/>
          <w:rtl/>
        </w:rPr>
        <w:t xml:space="preserve"> תק' תשע"א-2011; תחילתן שלושים ימים מיום פרסומן.</w:t>
      </w:r>
    </w:p>
    <w:p w14:paraId="427330EC" w14:textId="77777777" w:rsidR="00997419" w:rsidRDefault="00997419" w:rsidP="009974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AE0C43" w:rsidRPr="00997419">
          <w:rPr>
            <w:rStyle w:val="Hyperlink"/>
            <w:rFonts w:hint="cs"/>
            <w:sz w:val="20"/>
            <w:rtl/>
          </w:rPr>
          <w:t>ק"ת תשע"ז מס' 7786</w:t>
        </w:r>
      </w:hyperlink>
      <w:r w:rsidR="00AE0C43">
        <w:rPr>
          <w:rFonts w:hint="cs"/>
          <w:sz w:val="20"/>
          <w:rtl/>
        </w:rPr>
        <w:t xml:space="preserve"> מיום 6.3.2017 עמ' 804 </w:t>
      </w:r>
      <w:r w:rsidR="00AE0C43">
        <w:rPr>
          <w:sz w:val="20"/>
          <w:rtl/>
        </w:rPr>
        <w:t>–</w:t>
      </w:r>
      <w:r w:rsidR="00AE0C43">
        <w:rPr>
          <w:rFonts w:hint="cs"/>
          <w:sz w:val="20"/>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C60A" w14:textId="77777777" w:rsidR="00804AC2" w:rsidRDefault="00804A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(עבודה ושימוש הטעונים היתר), תשכ"ז–1967</w:t>
    </w:r>
  </w:p>
  <w:p w14:paraId="7B2561FE" w14:textId="77777777" w:rsidR="00804AC2" w:rsidRDefault="00804A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2D50EC" w14:textId="77777777" w:rsidR="00804AC2" w:rsidRDefault="00804AC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A80" w14:textId="77777777" w:rsidR="00804AC2" w:rsidRDefault="00804A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(עבודה ושימוש הטעונים היתר), תשכ"ז</w:t>
    </w:r>
    <w:r>
      <w:rPr>
        <w:rFonts w:hAnsi="FrankRuehl" w:cs="FrankRuehl" w:hint="cs"/>
        <w:color w:val="000000"/>
        <w:sz w:val="28"/>
        <w:szCs w:val="28"/>
        <w:rtl/>
      </w:rPr>
      <w:t>-</w:t>
    </w:r>
    <w:r>
      <w:rPr>
        <w:rFonts w:hAnsi="FrankRuehl" w:cs="FrankRuehl"/>
        <w:color w:val="000000"/>
        <w:sz w:val="28"/>
        <w:szCs w:val="28"/>
        <w:rtl/>
      </w:rPr>
      <w:t>1967</w:t>
    </w:r>
  </w:p>
  <w:p w14:paraId="4921E233" w14:textId="77777777" w:rsidR="00804AC2" w:rsidRDefault="00804A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EFA88D" w14:textId="77777777" w:rsidR="00804AC2" w:rsidRDefault="00804AC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4AA3"/>
    <w:rsid w:val="00071DA5"/>
    <w:rsid w:val="000B7757"/>
    <w:rsid w:val="00131808"/>
    <w:rsid w:val="00161094"/>
    <w:rsid w:val="00214DFA"/>
    <w:rsid w:val="002A4C55"/>
    <w:rsid w:val="005A52C3"/>
    <w:rsid w:val="005D34D9"/>
    <w:rsid w:val="005D69F4"/>
    <w:rsid w:val="005E25B4"/>
    <w:rsid w:val="00804AC2"/>
    <w:rsid w:val="008B398E"/>
    <w:rsid w:val="009500B2"/>
    <w:rsid w:val="00997419"/>
    <w:rsid w:val="009D5C84"/>
    <w:rsid w:val="00AE0C43"/>
    <w:rsid w:val="00BC0B70"/>
    <w:rsid w:val="00C92F09"/>
    <w:rsid w:val="00CF6F85"/>
    <w:rsid w:val="00E54BA9"/>
    <w:rsid w:val="00EB4AA3"/>
    <w:rsid w:val="00FC66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F08655F"/>
  <w15:chartTrackingRefBased/>
  <w15:docId w15:val="{A3D2C2DF-A8E0-42F2-B384-E9E2B4AB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40.pdf" TargetMode="External"/><Relationship Id="rId13" Type="http://schemas.openxmlformats.org/officeDocument/2006/relationships/hyperlink" Target="http://www.nevo.co.il/Law_word/law06/TAK-2060.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2865.pdf" TargetMode="External"/><Relationship Id="rId12" Type="http://schemas.openxmlformats.org/officeDocument/2006/relationships/hyperlink" Target="http://www.nevo.co.il/Law_word/law06/tak-7786.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2589.pdf" TargetMode="External"/><Relationship Id="rId11" Type="http://schemas.openxmlformats.org/officeDocument/2006/relationships/hyperlink" Target="http://www.nevo.co.il/Law_word/law06/tak-7020.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6697.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619.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20.pdf" TargetMode="External"/><Relationship Id="rId3" Type="http://schemas.openxmlformats.org/officeDocument/2006/relationships/hyperlink" Target="http://www.nevo.co.il/Law_word/law06/TAK-2589.pdf" TargetMode="External"/><Relationship Id="rId7" Type="http://schemas.openxmlformats.org/officeDocument/2006/relationships/hyperlink" Target="http://www.nevo.co.il/Law_word/law06/tak-6697.pdf" TargetMode="External"/><Relationship Id="rId2" Type="http://schemas.openxmlformats.org/officeDocument/2006/relationships/hyperlink" Target="http://www.nevo.co.il/Law_word/law06/TAK-2060.pdf" TargetMode="External"/><Relationship Id="rId1" Type="http://schemas.openxmlformats.org/officeDocument/2006/relationships/hyperlink" Target="http://www.nevo.co.il/Law_word/law06/TAK-2034.pdf" TargetMode="External"/><Relationship Id="rId6" Type="http://schemas.openxmlformats.org/officeDocument/2006/relationships/hyperlink" Target="http://www.nevo.co.il/Law_word/law06/TAK-4619.pdf" TargetMode="External"/><Relationship Id="rId5" Type="http://schemas.openxmlformats.org/officeDocument/2006/relationships/hyperlink" Target="http://www.nevo.co.il/Law_word/law06/TAK-4340.pdf" TargetMode="External"/><Relationship Id="rId4" Type="http://schemas.openxmlformats.org/officeDocument/2006/relationships/hyperlink" Target="http://www.nevo.co.il/Law_word/law06/TAK-2865.pdf" TargetMode="External"/><Relationship Id="rId9" Type="http://schemas.openxmlformats.org/officeDocument/2006/relationships/hyperlink" Target="http://www.nevo.co.il/Law_word/law06/tak-77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7758</CharactersWithSpaces>
  <SharedDoc>false</SharedDoc>
  <HLinks>
    <vt:vector size="126" baseType="variant">
      <vt:variant>
        <vt:i4>393283</vt:i4>
      </vt:variant>
      <vt:variant>
        <vt:i4>42</vt:i4>
      </vt:variant>
      <vt:variant>
        <vt:i4>0</vt:i4>
      </vt:variant>
      <vt:variant>
        <vt:i4>5</vt:i4>
      </vt:variant>
      <vt:variant>
        <vt:lpwstr>http://www.nevo.co.il/advertisements/nevo-100.doc</vt:lpwstr>
      </vt:variant>
      <vt:variant>
        <vt:lpwstr/>
      </vt:variant>
      <vt:variant>
        <vt:i4>8192008</vt:i4>
      </vt:variant>
      <vt:variant>
        <vt:i4>39</vt:i4>
      </vt:variant>
      <vt:variant>
        <vt:i4>0</vt:i4>
      </vt:variant>
      <vt:variant>
        <vt:i4>5</vt:i4>
      </vt:variant>
      <vt:variant>
        <vt:lpwstr>http://www.nevo.co.il/Law_word/law06/TAK-2060.pdf</vt:lpwstr>
      </vt:variant>
      <vt:variant>
        <vt:lpwstr/>
      </vt:variant>
      <vt:variant>
        <vt:i4>7733257</vt:i4>
      </vt:variant>
      <vt:variant>
        <vt:i4>36</vt:i4>
      </vt:variant>
      <vt:variant>
        <vt:i4>0</vt:i4>
      </vt:variant>
      <vt:variant>
        <vt:i4>5</vt:i4>
      </vt:variant>
      <vt:variant>
        <vt:lpwstr>http://www.nevo.co.il/Law_word/law06/tak-7786.pdf</vt:lpwstr>
      </vt:variant>
      <vt:variant>
        <vt:lpwstr/>
      </vt:variant>
      <vt:variant>
        <vt:i4>8126472</vt:i4>
      </vt:variant>
      <vt:variant>
        <vt:i4>33</vt:i4>
      </vt:variant>
      <vt:variant>
        <vt:i4>0</vt:i4>
      </vt:variant>
      <vt:variant>
        <vt:i4>5</vt:i4>
      </vt:variant>
      <vt:variant>
        <vt:lpwstr>http://www.nevo.co.il/Law_word/law06/tak-7020.pdf</vt:lpwstr>
      </vt:variant>
      <vt:variant>
        <vt:lpwstr/>
      </vt:variant>
      <vt:variant>
        <vt:i4>7733257</vt:i4>
      </vt:variant>
      <vt:variant>
        <vt:i4>30</vt:i4>
      </vt:variant>
      <vt:variant>
        <vt:i4>0</vt:i4>
      </vt:variant>
      <vt:variant>
        <vt:i4>5</vt:i4>
      </vt:variant>
      <vt:variant>
        <vt:lpwstr>http://www.nevo.co.il/Law_word/law06/TAK-6697.pdf</vt:lpwstr>
      </vt:variant>
      <vt:variant>
        <vt:lpwstr/>
      </vt:variant>
      <vt:variant>
        <vt:i4>8126471</vt:i4>
      </vt:variant>
      <vt:variant>
        <vt:i4>27</vt:i4>
      </vt:variant>
      <vt:variant>
        <vt:i4>0</vt:i4>
      </vt:variant>
      <vt:variant>
        <vt:i4>5</vt:i4>
      </vt:variant>
      <vt:variant>
        <vt:lpwstr>http://www.nevo.co.il/Law_word/law06/TAK-4619.pdf</vt:lpwstr>
      </vt:variant>
      <vt:variant>
        <vt:lpwstr/>
      </vt:variant>
      <vt:variant>
        <vt:i4>7929867</vt:i4>
      </vt:variant>
      <vt:variant>
        <vt:i4>24</vt:i4>
      </vt:variant>
      <vt:variant>
        <vt:i4>0</vt:i4>
      </vt:variant>
      <vt:variant>
        <vt:i4>5</vt:i4>
      </vt:variant>
      <vt:variant>
        <vt:lpwstr>http://www.nevo.co.il/Law_word/law06/TAK-4340.pdf</vt:lpwstr>
      </vt:variant>
      <vt:variant>
        <vt:lpwstr/>
      </vt:variant>
      <vt:variant>
        <vt:i4>8192005</vt:i4>
      </vt:variant>
      <vt:variant>
        <vt:i4>21</vt:i4>
      </vt:variant>
      <vt:variant>
        <vt:i4>0</vt:i4>
      </vt:variant>
      <vt:variant>
        <vt:i4>5</vt:i4>
      </vt:variant>
      <vt:variant>
        <vt:lpwstr>http://www.nevo.co.il/Law_word/law06/TAK-2865.pdf</vt:lpwstr>
      </vt:variant>
      <vt:variant>
        <vt:lpwstr/>
      </vt:variant>
      <vt:variant>
        <vt:i4>7536644</vt:i4>
      </vt:variant>
      <vt:variant>
        <vt:i4>18</vt:i4>
      </vt:variant>
      <vt:variant>
        <vt:i4>0</vt:i4>
      </vt:variant>
      <vt:variant>
        <vt:i4>5</vt:i4>
      </vt:variant>
      <vt:variant>
        <vt:lpwstr>http://www.nevo.co.il/Law_word/law06/TAK-2589.pdf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24</vt:i4>
      </vt:variant>
      <vt:variant>
        <vt:i4>0</vt:i4>
      </vt:variant>
      <vt:variant>
        <vt:i4>5</vt:i4>
      </vt:variant>
      <vt:variant>
        <vt:lpwstr>http://www.nevo.co.il/Law_word/law06/tak-7786.pdf</vt:lpwstr>
      </vt:variant>
      <vt:variant>
        <vt:lpwstr/>
      </vt:variant>
      <vt:variant>
        <vt:i4>8126472</vt:i4>
      </vt:variant>
      <vt:variant>
        <vt:i4>21</vt:i4>
      </vt:variant>
      <vt:variant>
        <vt:i4>0</vt:i4>
      </vt:variant>
      <vt:variant>
        <vt:i4>5</vt:i4>
      </vt:variant>
      <vt:variant>
        <vt:lpwstr>http://www.nevo.co.il/Law_word/law06/TAK-7020.pdf</vt:lpwstr>
      </vt:variant>
      <vt:variant>
        <vt:lpwstr/>
      </vt:variant>
      <vt:variant>
        <vt:i4>7733257</vt:i4>
      </vt:variant>
      <vt:variant>
        <vt:i4>18</vt:i4>
      </vt:variant>
      <vt:variant>
        <vt:i4>0</vt:i4>
      </vt:variant>
      <vt:variant>
        <vt:i4>5</vt:i4>
      </vt:variant>
      <vt:variant>
        <vt:lpwstr>http://www.nevo.co.il/Law_word/law06/tak-6697.pdf</vt:lpwstr>
      </vt:variant>
      <vt:variant>
        <vt:lpwstr/>
      </vt:variant>
      <vt:variant>
        <vt:i4>8126471</vt:i4>
      </vt:variant>
      <vt:variant>
        <vt:i4>15</vt:i4>
      </vt:variant>
      <vt:variant>
        <vt:i4>0</vt:i4>
      </vt:variant>
      <vt:variant>
        <vt:i4>5</vt:i4>
      </vt:variant>
      <vt:variant>
        <vt:lpwstr>http://www.nevo.co.il/Law_word/law06/TAK-4619.pdf</vt:lpwstr>
      </vt:variant>
      <vt:variant>
        <vt:lpwstr/>
      </vt:variant>
      <vt:variant>
        <vt:i4>7929867</vt:i4>
      </vt:variant>
      <vt:variant>
        <vt:i4>12</vt:i4>
      </vt:variant>
      <vt:variant>
        <vt:i4>0</vt:i4>
      </vt:variant>
      <vt:variant>
        <vt:i4>5</vt:i4>
      </vt:variant>
      <vt:variant>
        <vt:lpwstr>http://www.nevo.co.il/Law_word/law06/TAK-4340.pdf</vt:lpwstr>
      </vt:variant>
      <vt:variant>
        <vt:lpwstr/>
      </vt:variant>
      <vt:variant>
        <vt:i4>8192005</vt:i4>
      </vt:variant>
      <vt:variant>
        <vt:i4>9</vt:i4>
      </vt:variant>
      <vt:variant>
        <vt:i4>0</vt:i4>
      </vt:variant>
      <vt:variant>
        <vt:i4>5</vt:i4>
      </vt:variant>
      <vt:variant>
        <vt:lpwstr>http://www.nevo.co.il/Law_word/law06/TAK-2865.pdf</vt:lpwstr>
      </vt:variant>
      <vt:variant>
        <vt:lpwstr/>
      </vt:variant>
      <vt:variant>
        <vt:i4>7536644</vt:i4>
      </vt:variant>
      <vt:variant>
        <vt:i4>6</vt:i4>
      </vt:variant>
      <vt:variant>
        <vt:i4>0</vt:i4>
      </vt:variant>
      <vt:variant>
        <vt:i4>5</vt:i4>
      </vt:variant>
      <vt:variant>
        <vt:lpwstr>http://www.nevo.co.il/Law_word/law06/TAK-2589.pdf</vt:lpwstr>
      </vt:variant>
      <vt:variant>
        <vt:lpwstr/>
      </vt:variant>
      <vt:variant>
        <vt:i4>8192008</vt:i4>
      </vt:variant>
      <vt:variant>
        <vt:i4>3</vt:i4>
      </vt:variant>
      <vt:variant>
        <vt:i4>0</vt:i4>
      </vt:variant>
      <vt:variant>
        <vt:i4>5</vt:i4>
      </vt:variant>
      <vt:variant>
        <vt:lpwstr>http://www.nevo.co.il/Law_word/law06/TAK-2060.pdf</vt:lpwstr>
      </vt:variant>
      <vt:variant>
        <vt:lpwstr/>
      </vt:variant>
      <vt:variant>
        <vt:i4>7864332</vt:i4>
      </vt:variant>
      <vt:variant>
        <vt:i4>0</vt:i4>
      </vt:variant>
      <vt:variant>
        <vt:i4>0</vt:i4>
      </vt:variant>
      <vt:variant>
        <vt:i4>5</vt:i4>
      </vt:variant>
      <vt:variant>
        <vt:lpwstr>http://www.nevo.co.il/Law_word/law06/TAK-2034.pdf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(עבודה ושימוש הטעונים היתר), תשכ"ז-1967</vt:lpwstr>
  </property>
  <property fmtid="{D5CDD505-2E9C-101B-9397-08002B2CF9AE}" pid="5" name="LAWNUMBER">
    <vt:lpwstr>0038</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http://www.nevo.co.il/Law_word/law06/tak-6697.pdf;‎רשומות - תקנות כלליות#ק"ת תשס"ח מס' 6697 ‏‏#מיום 30.7.2008 #עמ' 1159 – הוראת שעה; תוקפה לחמש שנים ור' תקנה 2 לענין תחולה‏</vt:lpwstr>
  </property>
  <property fmtid="{D5CDD505-2E9C-101B-9397-08002B2CF9AE}" pid="9" name="LINKK2">
    <vt:lpwstr>http://www.nevo.co.il/Law_word/law06/TAK-7020.pdf;‎רשומות - תקנות כלליות#ק"ת תשע"א מס' ‏‏7020# מיום 4.8.2011 עמ' 1206 – תק' תשע"א-2011; תחילתן שלושים ימים מיום פרסומן</vt:lpwstr>
  </property>
  <property fmtid="{D5CDD505-2E9C-101B-9397-08002B2CF9AE}" pid="10" name="LINKK3">
    <vt:lpwstr>http://www.nevo.co.il/Law_word/law06/tak-7786.pdf;‎רשומות - תקנות כלליות#ק"ת תשע"ז מס' 7786 ‏‏#מיום 6.3.2017 עמ' 804 – תק' תשע"ז-2017‏</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התכנון והבניה</vt:lpwstr>
  </property>
  <property fmtid="{D5CDD505-2E9C-101B-9397-08002B2CF9AE}" pid="24" name="MEKOR_SAIF1">
    <vt:lpwstr>145XאX3X;265X</vt:lpwstr>
  </property>
  <property fmtid="{D5CDD505-2E9C-101B-9397-08002B2CF9AE}" pid="25" name="NOSE11">
    <vt:lpwstr>רשויות ומשפט מנהלי</vt:lpwstr>
  </property>
  <property fmtid="{D5CDD505-2E9C-101B-9397-08002B2CF9AE}" pid="26" name="NOSE21">
    <vt:lpwstr>תכנון ובניה</vt:lpwstr>
  </property>
  <property fmtid="{D5CDD505-2E9C-101B-9397-08002B2CF9AE}" pid="27" name="NOSE31">
    <vt:lpwstr>היתרים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