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E191" w14:textId="77777777" w:rsidR="003247F3" w:rsidRDefault="003247F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התעבורה (סדרי הדין בבקשות לפי סעיף 57 לפקודת התעבורה וערעור על החלטות בהן), תש"ם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</w:p>
    <w:p w14:paraId="36F85EB4" w14:textId="77777777" w:rsidR="005C0491" w:rsidRDefault="005C0491" w:rsidP="005C0491">
      <w:pPr>
        <w:spacing w:line="320" w:lineRule="auto"/>
        <w:jc w:val="left"/>
        <w:rPr>
          <w:rFonts w:hint="cs"/>
          <w:rtl/>
        </w:rPr>
      </w:pPr>
    </w:p>
    <w:p w14:paraId="7155EFDC" w14:textId="77777777" w:rsidR="00D42838" w:rsidRDefault="00D42838" w:rsidP="005C0491">
      <w:pPr>
        <w:spacing w:line="320" w:lineRule="auto"/>
        <w:jc w:val="left"/>
        <w:rPr>
          <w:rFonts w:hint="cs"/>
          <w:rtl/>
        </w:rPr>
      </w:pPr>
    </w:p>
    <w:p w14:paraId="08DFCE46" w14:textId="77777777" w:rsidR="005C0491" w:rsidRPr="005C0491" w:rsidRDefault="005C0491" w:rsidP="005C0491">
      <w:pPr>
        <w:spacing w:line="320" w:lineRule="auto"/>
        <w:jc w:val="left"/>
        <w:rPr>
          <w:rFonts w:cs="Miriam"/>
          <w:szCs w:val="22"/>
          <w:rtl/>
        </w:rPr>
      </w:pPr>
      <w:r w:rsidRPr="005C0491">
        <w:rPr>
          <w:rFonts w:cs="Miriam"/>
          <w:szCs w:val="22"/>
          <w:rtl/>
        </w:rPr>
        <w:t>רשויות ומשפט מנהלי</w:t>
      </w:r>
      <w:r w:rsidRPr="005C0491">
        <w:rPr>
          <w:rFonts w:cs="FrankRuehl"/>
          <w:szCs w:val="26"/>
          <w:rtl/>
        </w:rPr>
        <w:t xml:space="preserve"> – תעבורה – עבירות וביהמ"ש – סדרי דין</w:t>
      </w:r>
    </w:p>
    <w:p w14:paraId="0CF916F2" w14:textId="77777777" w:rsidR="003247F3" w:rsidRDefault="003247F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7775D" w:rsidRPr="0007775D" w14:paraId="6025A7D6" w14:textId="77777777" w:rsidTr="000777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F1E847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D68C5A2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772A985" w14:textId="77777777" w:rsidR="0007775D" w:rsidRPr="0007775D" w:rsidRDefault="0007775D" w:rsidP="000777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0777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DE5313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7775D" w:rsidRPr="0007775D" w14:paraId="0F680238" w14:textId="77777777" w:rsidTr="000777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FA4B5D4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CE04DE0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הגשת בקשה וסימונה</w:t>
            </w:r>
          </w:p>
        </w:tc>
        <w:tc>
          <w:tcPr>
            <w:tcW w:w="567" w:type="dxa"/>
          </w:tcPr>
          <w:p w14:paraId="14184546" w14:textId="77777777" w:rsidR="0007775D" w:rsidRPr="0007775D" w:rsidRDefault="0007775D" w:rsidP="000777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גשת בקשה וסימונה" w:history="1">
              <w:r w:rsidRPr="000777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263911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7775D" w:rsidRPr="0007775D" w14:paraId="4D9793ED" w14:textId="77777777" w:rsidTr="000777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429C4F0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174E435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פרטי הבקשה</w:t>
            </w:r>
          </w:p>
        </w:tc>
        <w:tc>
          <w:tcPr>
            <w:tcW w:w="567" w:type="dxa"/>
          </w:tcPr>
          <w:p w14:paraId="2C63A7DC" w14:textId="77777777" w:rsidR="0007775D" w:rsidRPr="0007775D" w:rsidRDefault="0007775D" w:rsidP="000777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פרטי הבקשה" w:history="1">
              <w:r w:rsidRPr="000777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2B7E43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7775D" w:rsidRPr="0007775D" w14:paraId="6E5EAA86" w14:textId="77777777" w:rsidTr="000777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12BECB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92E4777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מען הצדדים</w:t>
            </w:r>
          </w:p>
        </w:tc>
        <w:tc>
          <w:tcPr>
            <w:tcW w:w="567" w:type="dxa"/>
          </w:tcPr>
          <w:p w14:paraId="6F787246" w14:textId="77777777" w:rsidR="0007775D" w:rsidRPr="0007775D" w:rsidRDefault="0007775D" w:rsidP="000777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ען הצדדים" w:history="1">
              <w:r w:rsidRPr="000777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C4E3A8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7775D" w:rsidRPr="0007775D" w14:paraId="33D92C44" w14:textId="77777777" w:rsidTr="000777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C0D8AE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41456ABF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מסירת בקשה</w:t>
            </w:r>
          </w:p>
        </w:tc>
        <w:tc>
          <w:tcPr>
            <w:tcW w:w="567" w:type="dxa"/>
          </w:tcPr>
          <w:p w14:paraId="1F1CEB91" w14:textId="77777777" w:rsidR="0007775D" w:rsidRPr="0007775D" w:rsidRDefault="0007775D" w:rsidP="000777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מסירת בקשה" w:history="1">
              <w:r w:rsidRPr="000777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85ECC6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7775D" w:rsidRPr="0007775D" w14:paraId="780B823B" w14:textId="77777777" w:rsidTr="000777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83F95B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3B01EAEE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פסול בקשה</w:t>
            </w:r>
          </w:p>
        </w:tc>
        <w:tc>
          <w:tcPr>
            <w:tcW w:w="567" w:type="dxa"/>
          </w:tcPr>
          <w:p w14:paraId="539E8241" w14:textId="77777777" w:rsidR="0007775D" w:rsidRPr="0007775D" w:rsidRDefault="0007775D" w:rsidP="000777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פסול בקשה" w:history="1">
              <w:r w:rsidRPr="000777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2F7D0A2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7775D" w:rsidRPr="0007775D" w14:paraId="2DAE4317" w14:textId="77777777" w:rsidTr="000777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901828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6EFB97B6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שמיעת הבקשה</w:t>
            </w:r>
          </w:p>
        </w:tc>
        <w:tc>
          <w:tcPr>
            <w:tcW w:w="567" w:type="dxa"/>
          </w:tcPr>
          <w:p w14:paraId="44F81196" w14:textId="77777777" w:rsidR="0007775D" w:rsidRPr="0007775D" w:rsidRDefault="0007775D" w:rsidP="000777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שמיעת הבקשה" w:history="1">
              <w:r w:rsidRPr="000777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BC773B1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7775D" w:rsidRPr="0007775D" w14:paraId="47CC1D6F" w14:textId="77777777" w:rsidTr="000777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509184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5AEB255B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נוכחות המבקש</w:t>
            </w:r>
          </w:p>
        </w:tc>
        <w:tc>
          <w:tcPr>
            <w:tcW w:w="567" w:type="dxa"/>
          </w:tcPr>
          <w:p w14:paraId="0A04FAF0" w14:textId="77777777" w:rsidR="0007775D" w:rsidRPr="0007775D" w:rsidRDefault="0007775D" w:rsidP="000777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נוכחות המבקש" w:history="1">
              <w:r w:rsidRPr="000777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1B8BB8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7775D" w:rsidRPr="0007775D" w14:paraId="6296DF31" w14:textId="77777777" w:rsidTr="000777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921472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14:paraId="0B27538D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סדרי שמיעת הבקשה</w:t>
            </w:r>
          </w:p>
        </w:tc>
        <w:tc>
          <w:tcPr>
            <w:tcW w:w="567" w:type="dxa"/>
          </w:tcPr>
          <w:p w14:paraId="7EBCFEB1" w14:textId="77777777" w:rsidR="0007775D" w:rsidRPr="0007775D" w:rsidRDefault="0007775D" w:rsidP="000777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סדרי שמיעת הבקשה" w:history="1">
              <w:r w:rsidRPr="000777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83CE87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7775D" w:rsidRPr="0007775D" w14:paraId="60DC9AD3" w14:textId="77777777" w:rsidTr="000777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FD45F3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14:paraId="1F714B61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 בקשה</w:t>
            </w:r>
          </w:p>
        </w:tc>
        <w:tc>
          <w:tcPr>
            <w:tcW w:w="567" w:type="dxa"/>
          </w:tcPr>
          <w:p w14:paraId="58658262" w14:textId="77777777" w:rsidR="0007775D" w:rsidRPr="0007775D" w:rsidRDefault="0007775D" w:rsidP="000777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ביטול בקשה" w:history="1">
              <w:r w:rsidRPr="000777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47C1A4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7775D" w:rsidRPr="0007775D" w14:paraId="2E63EABA" w14:textId="77777777" w:rsidTr="000777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2C8039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14:paraId="683FCFF0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הדיון בערעור</w:t>
            </w:r>
          </w:p>
        </w:tc>
        <w:tc>
          <w:tcPr>
            <w:tcW w:w="567" w:type="dxa"/>
          </w:tcPr>
          <w:p w14:paraId="73192418" w14:textId="77777777" w:rsidR="0007775D" w:rsidRPr="0007775D" w:rsidRDefault="0007775D" w:rsidP="000777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הדיון בערעור" w:history="1">
              <w:r w:rsidRPr="000777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68A9ADD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7775D" w:rsidRPr="0007775D" w14:paraId="34BD4BE2" w14:textId="77777777" w:rsidTr="000777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309E43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14:paraId="46344F20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מסירת הודעות</w:t>
            </w:r>
          </w:p>
        </w:tc>
        <w:tc>
          <w:tcPr>
            <w:tcW w:w="567" w:type="dxa"/>
          </w:tcPr>
          <w:p w14:paraId="5FCC4FD8" w14:textId="77777777" w:rsidR="0007775D" w:rsidRPr="0007775D" w:rsidRDefault="0007775D" w:rsidP="000777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מסירת הודעות" w:history="1">
              <w:r w:rsidRPr="000777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200DC6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7775D" w:rsidRPr="0007775D" w14:paraId="57757A29" w14:textId="77777777" w:rsidTr="000777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14E69B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12א </w:t>
            </w:r>
          </w:p>
        </w:tc>
        <w:tc>
          <w:tcPr>
            <w:tcW w:w="5669" w:type="dxa"/>
          </w:tcPr>
          <w:p w14:paraId="05DFA96B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707330EE" w14:textId="77777777" w:rsidR="0007775D" w:rsidRPr="0007775D" w:rsidRDefault="0007775D" w:rsidP="000777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ביטול" w:history="1">
              <w:r w:rsidRPr="000777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290A1C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7775D" w:rsidRPr="0007775D" w14:paraId="15B56687" w14:textId="77777777" w:rsidTr="0007775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DC5441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14:paraId="2F9927E4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219C2D59" w14:textId="77777777" w:rsidR="0007775D" w:rsidRPr="0007775D" w:rsidRDefault="0007775D" w:rsidP="0007775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תחילה" w:history="1">
              <w:r w:rsidRPr="0007775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F8468CC" w14:textId="77777777" w:rsidR="0007775D" w:rsidRPr="0007775D" w:rsidRDefault="0007775D" w:rsidP="0007775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B2B0BCD" w14:textId="77777777" w:rsidR="003247F3" w:rsidRDefault="003247F3">
      <w:pPr>
        <w:pStyle w:val="big-header"/>
        <w:ind w:left="0" w:right="1134"/>
        <w:rPr>
          <w:rFonts w:cs="FrankRuehl"/>
          <w:sz w:val="32"/>
          <w:rtl/>
        </w:rPr>
      </w:pPr>
    </w:p>
    <w:p w14:paraId="6D70B19A" w14:textId="77777777" w:rsidR="003247F3" w:rsidRDefault="003247F3" w:rsidP="005C049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התעבורה (סדרי הדין בבקשות לפי סעיף 57 לפקודת התעבורה וערעור על החלטות בהן), תש"ם-</w:t>
      </w:r>
      <w:r>
        <w:rPr>
          <w:rFonts w:cs="FrankRuehl"/>
          <w:sz w:val="32"/>
          <w:rtl/>
        </w:rPr>
        <w:t>1980</w:t>
      </w:r>
      <w:r>
        <w:rPr>
          <w:rStyle w:val="default"/>
          <w:rtl/>
        </w:rPr>
        <w:footnoteReference w:customMarkFollows="1" w:id="1"/>
        <w:t>*</w:t>
      </w:r>
    </w:p>
    <w:p w14:paraId="175A6426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31E6CC0A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470.25pt;margin-top:7.1pt;width:1in;height:10.65pt;z-index:251664896" filled="f" stroked="f">
            <v:textbox inset="1mm,0,1mm,0">
              <w:txbxContent>
                <w:p w14:paraId="7C0A600F" w14:textId="77777777" w:rsidR="003247F3" w:rsidRDefault="00324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תשס"ח-2008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58 לפקודת התעבורה (להלן </w:t>
      </w:r>
      <w:r w:rsidR="00D4283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וסעיף 108 לחוק בתי המשפט [נוסח משולב], התשמ"ד-1984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אני מתקין תקנות אלה:</w:t>
      </w:r>
    </w:p>
    <w:p w14:paraId="01C0BB62" w14:textId="77777777" w:rsidR="003247F3" w:rsidRPr="00D42838" w:rsidRDefault="003247F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0" w:name="Rov18"/>
      <w:r w:rsidRPr="00D4283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17.2.2008</w:t>
      </w:r>
    </w:p>
    <w:p w14:paraId="59E14D35" w14:textId="77777777" w:rsidR="003247F3" w:rsidRPr="00D42838" w:rsidRDefault="003247F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283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תשס"ח-2008</w:t>
      </w:r>
    </w:p>
    <w:p w14:paraId="335BC359" w14:textId="77777777" w:rsidR="003247F3" w:rsidRPr="00D42838" w:rsidRDefault="003247F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 w:rsidRPr="00D4283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6648</w:t>
        </w:r>
      </w:hyperlink>
      <w:r w:rsidRPr="00D4283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17.2.2008 עמ' 516</w:t>
      </w:r>
    </w:p>
    <w:p w14:paraId="6261F6AF" w14:textId="77777777" w:rsidR="003247F3" w:rsidRDefault="003247F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4283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283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</w:t>
      </w:r>
      <w:r w:rsidRPr="00D4283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וקף סמכותי לפי סעיף 58 לפקודת התעבורה (להלן </w:t>
      </w:r>
      <w:r w:rsidR="00D42838" w:rsidRPr="00D4283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283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4283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הפקודה), </w:t>
      </w:r>
      <w:r w:rsidRPr="00D4283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וסעיף 46 לחוק בתי-המשפט, תשי"ז-</w:t>
      </w:r>
      <w:r w:rsidRPr="00D4283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1957</w:t>
      </w:r>
      <w:r w:rsidRPr="00D4283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283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וסעיף 108 לחוק בתי המשפט [נוסח משולב], התשמ"ד-1984</w:t>
      </w:r>
      <w:r w:rsidRPr="00D4283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, </w:t>
      </w:r>
      <w:r w:rsidRPr="00D4283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אני מתקין תקנות אלה:</w:t>
      </w:r>
      <w:bookmarkEnd w:id="0"/>
    </w:p>
    <w:p w14:paraId="6341911B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E2E6A3B">
          <v:rect id="_x0000_s1026" style="position:absolute;left:0;text-align:left;margin-left:464.5pt;margin-top:8.05pt;width:75.05pt;height:12.2pt;z-index:251650560" o:allowincell="f" filled="f" stroked="f" strokecolor="lime" strokeweight=".25pt">
            <v:textbox style="mso-next-textbox:#_x0000_s1026" inset="0,0,0,0">
              <w:txbxContent>
                <w:p w14:paraId="18377BC2" w14:textId="77777777" w:rsidR="003247F3" w:rsidRDefault="00324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6568AA79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קשה" </w:t>
      </w:r>
      <w:r w:rsidR="00D4283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קש</w:t>
      </w:r>
      <w:r>
        <w:rPr>
          <w:rStyle w:val="default"/>
          <w:rFonts w:cs="FrankRuehl" w:hint="cs"/>
          <w:rtl/>
        </w:rPr>
        <w:t>ה לביטול החלטת הפסילה או בקשה לאישור החלטת הפסילה כאמור בסעיף 57 לפקודה;</w:t>
      </w:r>
    </w:p>
    <w:p w14:paraId="7B60D2D9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שיב" </w:t>
      </w:r>
      <w:r w:rsidR="00D4283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רשות הרישוי שנתנה את ההחלטה אם מגיש הבקשה הוא בעל רשיון הנהיגה שנפסל מהחזיק בו (להלן </w:t>
      </w:r>
      <w:r w:rsidR="00D4283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בעל הרשיון) או בעל הרשיון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אם מגיש הבקשה הוא רשות הרישוי.</w:t>
      </w:r>
    </w:p>
    <w:p w14:paraId="4C85C871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5AE4807">
          <v:rect id="_x0000_s1027" style="position:absolute;left:0;text-align:left;margin-left:464.5pt;margin-top:8.05pt;width:75.05pt;height:9.05pt;z-index:251651584" o:allowincell="f" filled="f" stroked="f" strokecolor="lime" strokeweight=".25pt">
            <v:textbox style="mso-next-textbox:#_x0000_s1027" inset="0,0,0,0">
              <w:txbxContent>
                <w:p w14:paraId="6CA6D30A" w14:textId="77777777" w:rsidR="003247F3" w:rsidRDefault="00324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שת בקשה 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קשה תוגש בכתב למ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>ד הרישום של בית משפט שלום לתעבורה שבאזור שיפוטו נמצא משרד רשות 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ישוי שנתנה את ההחלטה.</w:t>
      </w:r>
    </w:p>
    <w:p w14:paraId="43676966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שהוגשה בקשה יסומן תאריך ההגשה בגוף הבקשה.</w:t>
      </w:r>
    </w:p>
    <w:p w14:paraId="7143396E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1A0E1248">
          <v:rect id="_x0000_s1028" style="position:absolute;left:0;text-align:left;margin-left:464.5pt;margin-top:8.05pt;width:75.05pt;height:15.55pt;z-index:251652608" o:allowincell="f" filled="f" stroked="f" strokecolor="lime" strokeweight=".25pt">
            <v:textbox style="mso-next-textbox:#_x0000_s1028" inset="0,0,0,0">
              <w:txbxContent>
                <w:p w14:paraId="7BF3D2B9" w14:textId="77777777" w:rsidR="003247F3" w:rsidRDefault="00324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קשה תוגש בחמישה עותקים, תיחתם בידי המבקש או בא כוחו ויפורטו בה </w:t>
      </w:r>
      <w:r>
        <w:rPr>
          <w:rStyle w:val="default"/>
          <w:rFonts w:cs="FrankRuehl"/>
          <w:rtl/>
        </w:rPr>
        <w:t>–</w:t>
      </w:r>
    </w:p>
    <w:p w14:paraId="3AFF26D3" w14:textId="77777777" w:rsidR="003247F3" w:rsidRDefault="003247F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ומענו של המבקש;</w:t>
      </w:r>
    </w:p>
    <w:p w14:paraId="69813BD9" w14:textId="77777777" w:rsidR="003247F3" w:rsidRDefault="003247F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 של המשיב;</w:t>
      </w:r>
    </w:p>
    <w:p w14:paraId="1DE1F3D0" w14:textId="77777777" w:rsidR="003247F3" w:rsidRDefault="003247F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הרשות שנתנה את ההחלטה;</w:t>
      </w:r>
    </w:p>
    <w:p w14:paraId="00532F55" w14:textId="77777777" w:rsidR="003247F3" w:rsidRDefault="003247F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ום מתן ההחלטה;</w:t>
      </w:r>
    </w:p>
    <w:p w14:paraId="124B8F45" w14:textId="77777777" w:rsidR="003247F3" w:rsidRDefault="003247F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מועד שהומצא למבקש העתק ההחלטה, אם ניתנה שלא בפניו או בפני בא-כוחו;</w:t>
      </w:r>
    </w:p>
    <w:p w14:paraId="77C4172A" w14:textId="77777777" w:rsidR="003247F3" w:rsidRDefault="003247F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ימוקי הבקשה;</w:t>
      </w:r>
    </w:p>
    <w:p w14:paraId="38B9B14F" w14:textId="77777777" w:rsidR="003247F3" w:rsidRDefault="003247F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סעד המבוקש.</w:t>
      </w:r>
    </w:p>
    <w:p w14:paraId="46D3E3EA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כל עותק מהבקשה, יצורף העתק של ההחלטה וכן תצהיר לאימות העובדות שעליהן מסתמך המבקש.</w:t>
      </w:r>
    </w:p>
    <w:p w14:paraId="49DB5509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8E0108D">
          <v:rect id="_x0000_s1029" style="position:absolute;left:0;text-align:left;margin-left:464.5pt;margin-top:8.05pt;width:75.05pt;height:12.85pt;z-index:251653632" o:allowincell="f" filled="f" stroked="f" strokecolor="lime" strokeweight=".25pt">
            <v:textbox style="mso-next-textbox:#_x0000_s1029" inset="0,0,0,0">
              <w:txbxContent>
                <w:p w14:paraId="08AC2FE4" w14:textId="77777777" w:rsidR="003247F3" w:rsidRDefault="00324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הצדדים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ענו ש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המבקש לצורך המצאת כתבי בי-דין יהיה כפי שצוין בבקשה.</w:t>
      </w:r>
    </w:p>
    <w:p w14:paraId="7E5A099D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ענו של המשיב לצורך המצאת כתבי בי-דין יהיה משרד רשו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 xml:space="preserve">הרישוי שנתנה את ההחלטה או מענו של בעל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רשיון לפי מירשם רשות הרישוי, הכל לפי הענין.</w:t>
      </w:r>
    </w:p>
    <w:p w14:paraId="5F2FD9F3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6E7B422">
          <v:rect id="_x0000_s1030" style="position:absolute;left:0;text-align:left;margin-left:464.5pt;margin-top:8.05pt;width:75.05pt;height:13.7pt;z-index:251654656" o:allowincell="f" filled="f" stroked="f" strokecolor="lime" strokeweight=".25pt">
            <v:textbox style="mso-next-textbox:#_x0000_s1030" inset="0,0,0,0">
              <w:txbxContent>
                <w:p w14:paraId="6E0E397B" w14:textId="77777777" w:rsidR="003247F3" w:rsidRDefault="00324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הוגשה בקשה יימסר עותק ממנה למשיב.</w:t>
      </w:r>
    </w:p>
    <w:p w14:paraId="49C91A51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71F65E0E">
          <v:rect id="_x0000_s1031" style="position:absolute;left:0;text-align:left;margin-left:464.5pt;margin-top:8.05pt;width:75.05pt;height:13.75pt;z-index:251655680" o:allowincell="f" filled="f" stroked="f" strokecolor="lime" strokeweight=".25pt">
            <v:textbox style="mso-next-textbox:#_x0000_s1031" inset="0,0,0,0">
              <w:txbxContent>
                <w:p w14:paraId="0E6481B4" w14:textId="77777777" w:rsidR="003247F3" w:rsidRDefault="00324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>שה שלא נתקיימו בה הוראה מהוראות תקנות 2 ו-3 לא תקובל על-ידי משרד הרישום של בית המשפט, אולם משנתקבלה בקשה, לא יפסול אותה בית ה</w:t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פט על יסוד אי-קיום הוראה כאמור, אלא אם הבקשה אינה מגלה כל נקודה שבמחלוקת.</w:t>
      </w:r>
    </w:p>
    <w:p w14:paraId="43036380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138339E5">
          <v:rect id="_x0000_s1032" style="position:absolute;left:0;text-align:left;margin-left:464.5pt;margin-top:8.05pt;width:75.05pt;height:12.65pt;z-index:251656704" o:allowincell="f" filled="f" stroked="f" strokecolor="lime" strokeweight=".25pt">
            <v:textbox style="mso-next-textbox:#_x0000_s1032" inset="0,0,0,0">
              <w:txbxContent>
                <w:p w14:paraId="1BAA76CC" w14:textId="77777777" w:rsidR="003247F3" w:rsidRDefault="00324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נמסר למשיב עותק הבקשה, יקבע רשם בית המשפט מועד לשמיעה ויודיע על כך לבעלי הדין.</w:t>
      </w:r>
    </w:p>
    <w:p w14:paraId="740D09AD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lang w:val="he-IL"/>
        </w:rPr>
        <w:pict w14:anchorId="2C50D4F1">
          <v:rect id="_x0000_s1033" style="position:absolute;left:0;text-align:left;margin-left:464.5pt;margin-top:8.05pt;width:75.05pt;height:25.1pt;z-index:251657728" o:allowincell="f" filled="f" stroked="f" strokecolor="lime" strokeweight=".25pt">
            <v:textbox style="mso-next-textbox:#_x0000_s1033" inset="0,0,0,0">
              <w:txbxContent>
                <w:p w14:paraId="035E5409" w14:textId="77777777" w:rsidR="003247F3" w:rsidRDefault="003247F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כחות המבקש</w:t>
                  </w:r>
                </w:p>
                <w:p w14:paraId="54CAA0EE" w14:textId="77777777" w:rsidR="003247F3" w:rsidRDefault="00324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תשס"ח-2008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התייצב המבקש או בא-כוחו במועד שנקבע לשמיעת הבקשה, רשאי בית המשפט לבטל את הבקשה או לדחות </w:t>
      </w:r>
      <w:r>
        <w:rPr>
          <w:rStyle w:val="default"/>
          <w:rFonts w:cs="FrankRuehl"/>
          <w:rtl/>
        </w:rPr>
        <w:t>את</w:t>
      </w:r>
      <w:r>
        <w:rPr>
          <w:rStyle w:val="default"/>
          <w:rFonts w:cs="FrankRuehl" w:hint="cs"/>
          <w:rtl/>
        </w:rPr>
        <w:t xml:space="preserve"> שמיעתה, ואם התייצב תובע </w:t>
      </w:r>
      <w:r w:rsidR="00D4283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רשאי בית המשפט לדון בבקשה, ולתת פסק דין אף שלא בפני בעל הרשיון.</w:t>
      </w:r>
    </w:p>
    <w:p w14:paraId="33392C6E" w14:textId="77777777" w:rsidR="003247F3" w:rsidRPr="00D42838" w:rsidRDefault="003247F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19"/>
      <w:r w:rsidRPr="00D4283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17.2.2008</w:t>
      </w:r>
    </w:p>
    <w:p w14:paraId="336A5818" w14:textId="77777777" w:rsidR="003247F3" w:rsidRPr="00D42838" w:rsidRDefault="003247F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283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תשס"ח-2008</w:t>
      </w:r>
    </w:p>
    <w:p w14:paraId="11C26C49" w14:textId="77777777" w:rsidR="003247F3" w:rsidRPr="00D42838" w:rsidRDefault="003247F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D4283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6648</w:t>
        </w:r>
      </w:hyperlink>
      <w:r w:rsidRPr="00D4283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17.2.2008 עמ' 516</w:t>
      </w:r>
    </w:p>
    <w:p w14:paraId="6AC0DEA5" w14:textId="77777777" w:rsidR="003247F3" w:rsidRDefault="003247F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4283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8.</w:t>
      </w:r>
      <w:r w:rsidRPr="00D4283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4283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לא</w:t>
      </w:r>
      <w:r w:rsidRPr="00D4283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התייצב המבקש או בא-כוחו במועד שנקבע לשמיעת הבקשה, רשאי בית המשפט לבטל את הבקשה או לדחות </w:t>
      </w:r>
      <w:r w:rsidRPr="00D4283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את</w:t>
      </w:r>
      <w:r w:rsidRPr="00D4283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שמיעתה, </w:t>
      </w:r>
      <w:r w:rsidRPr="00D4283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ואם התייצב היועץ המשפט לממשלה או נציגו</w:t>
      </w:r>
      <w:r w:rsidRPr="00D4283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4283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ואם התייצב תובע</w:t>
      </w:r>
      <w:r w:rsidRPr="00D4283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42838" w:rsidRPr="00D4283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4283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4283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רשאי בית המשפט לדון בבקשה, ולתת פסק דין אף שלא בפני בעל הרשיון.</w:t>
      </w:r>
      <w:bookmarkEnd w:id="9"/>
    </w:p>
    <w:p w14:paraId="042A4DA4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lastRenderedPageBreak/>
        <w:pict w14:anchorId="3405F7B8">
          <v:rect id="_x0000_s1034" style="position:absolute;left:0;text-align:left;margin-left:464.5pt;margin-top:8.05pt;width:75.05pt;height:11.75pt;z-index:251658752" o:allowincell="f" filled="f" stroked="f" strokecolor="lime" strokeweight=".25pt">
            <v:textbox style="mso-next-textbox:#_x0000_s1034" inset="0,0,0,0">
              <w:txbxContent>
                <w:p w14:paraId="3AA78E39" w14:textId="77777777" w:rsidR="003247F3" w:rsidRDefault="00324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שמיעת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שמיעת הבקשה, מתן ההחלטה ויתר הענינים שלא הוסדרו בתקנות אלה יחולו, בשינויים המחוייבים, הוראות תקנות 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דר הדין האזרחי, תשכ"ג-</w:t>
      </w:r>
      <w:r>
        <w:rPr>
          <w:rStyle w:val="default"/>
          <w:rFonts w:cs="FrankRuehl"/>
          <w:rtl/>
        </w:rPr>
        <w:t>1963.</w:t>
      </w:r>
    </w:p>
    <w:p w14:paraId="65F13D0E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0"/>
      <w:bookmarkEnd w:id="11"/>
      <w:r>
        <w:rPr>
          <w:lang w:val="he-IL"/>
        </w:rPr>
        <w:pict w14:anchorId="63FD2356">
          <v:rect id="_x0000_s1035" style="position:absolute;left:0;text-align:left;margin-left:464.5pt;margin-top:8.05pt;width:75.05pt;height:12.4pt;z-index:251659776" o:allowincell="f" filled="f" stroked="f" strokecolor="lime" strokeweight=".25pt">
            <v:textbox style="mso-next-textbox:#_x0000_s1035" inset="0,0,0,0">
              <w:txbxContent>
                <w:p w14:paraId="5109EB34" w14:textId="77777777" w:rsidR="003247F3" w:rsidRDefault="00324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עד</w:t>
      </w:r>
      <w:r>
        <w:rPr>
          <w:rStyle w:val="default"/>
          <w:rFonts w:cs="FrankRuehl" w:hint="cs"/>
          <w:rtl/>
        </w:rPr>
        <w:t xml:space="preserve"> למתן החלטה בבקשה רשאי המבקש לחזור בו מבקשתו על ידי מתן הודעה בכתב לבית המשפט והמצאת העתק הימנה למשיב, או על ידי הודעה בעל-פה בשעת שמיעת הבקשה; משנעשה כן, בטלה הבקשה, והמבקש ישלם למשיב על פי בקשתו את ההוצאות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שיקבע בית המשפט.</w:t>
      </w:r>
    </w:p>
    <w:p w14:paraId="72C02FEE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1"/>
      <w:bookmarkEnd w:id="12"/>
      <w:r>
        <w:rPr>
          <w:lang w:val="he-IL"/>
        </w:rPr>
        <w:pict w14:anchorId="01417DC0">
          <v:rect id="_x0000_s1036" style="position:absolute;left:0;text-align:left;margin-left:464.5pt;margin-top:8.05pt;width:75.05pt;height:15.1pt;z-index:251660800" o:allowincell="f" filled="f" stroked="f" strokecolor="lime" strokeweight=".25pt">
            <v:textbox style="mso-next-textbox:#_x0000_s1036" inset="0,0,0,0">
              <w:txbxContent>
                <w:p w14:paraId="4D3FCC77" w14:textId="77777777" w:rsidR="003247F3" w:rsidRDefault="00324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יון בערעור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הדיון בערעור על החלטת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ופט תעבורה כאמור בסעיף 60 לפקודה יחולו הוראות תקנות התעבורה (סדרי הדין בערעור לפי סעיף 55 לפקודת התעבורה), תש"ם-</w:t>
      </w:r>
      <w:r>
        <w:rPr>
          <w:rStyle w:val="default"/>
          <w:rFonts w:cs="FrankRuehl"/>
          <w:rtl/>
        </w:rPr>
        <w:t>1980.</w:t>
      </w:r>
    </w:p>
    <w:p w14:paraId="51FBA23D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2"/>
      <w:bookmarkEnd w:id="13"/>
      <w:r>
        <w:rPr>
          <w:lang w:val="he-IL"/>
        </w:rPr>
        <w:pict w14:anchorId="4881EA9E">
          <v:rect id="_x0000_s1037" style="position:absolute;left:0;text-align:left;margin-left:464.5pt;margin-top:8.05pt;width:75.05pt;height:10.2pt;z-index:251661824" o:allowincell="f" filled="f" stroked="f" strokecolor="lime" strokeweight=".25pt">
            <v:textbox style="mso-next-textbox:#_x0000_s1037" inset="0,0,0,0">
              <w:txbxContent>
                <w:p w14:paraId="75C01BC8" w14:textId="77777777" w:rsidR="003247F3" w:rsidRDefault="00324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הודעות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צאת הודעות ומסמכים בבקשה תיעשה לפי כללי המסירה שבתקנות סדר הדין האזרחי, תשכ"ג-</w:t>
      </w:r>
      <w:r>
        <w:rPr>
          <w:rStyle w:val="default"/>
          <w:rFonts w:cs="FrankRuehl"/>
          <w:rtl/>
        </w:rPr>
        <w:t>1963.</w:t>
      </w:r>
    </w:p>
    <w:p w14:paraId="3D8BE3D7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13"/>
      <w:bookmarkEnd w:id="14"/>
      <w:r>
        <w:rPr>
          <w:lang w:val="he-IL"/>
        </w:rPr>
        <w:pict w14:anchorId="3B128E42">
          <v:rect id="_x0000_s1038" style="position:absolute;left:0;text-align:left;margin-left:464.5pt;margin-top:8.05pt;width:75.05pt;height:19.6pt;z-index:251662848" o:allowincell="f" filled="f" stroked="f" strokecolor="lime" strokeweight=".25pt">
            <v:textbox style="mso-next-textbox:#_x0000_s1038" inset="0,0,0,0">
              <w:txbxContent>
                <w:p w14:paraId="43E8BC80" w14:textId="77777777" w:rsidR="003247F3" w:rsidRDefault="00324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  <w:p w14:paraId="52945E27" w14:textId="77777777" w:rsidR="003247F3" w:rsidRDefault="00324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קנות התעבורה (סדרי דין בבקשות לפי סעיף</w:t>
      </w:r>
      <w:r>
        <w:rPr>
          <w:rStyle w:val="default"/>
          <w:rFonts w:cs="FrankRuehl"/>
          <w:rtl/>
        </w:rPr>
        <w:t xml:space="preserve"> 57 ו</w:t>
      </w:r>
      <w:r>
        <w:rPr>
          <w:rStyle w:val="default"/>
          <w:rFonts w:cs="FrankRuehl" w:hint="cs"/>
          <w:rtl/>
        </w:rPr>
        <w:t>בערעורים על החלטות בהן), תשכ"ב-</w:t>
      </w:r>
      <w:r>
        <w:rPr>
          <w:rStyle w:val="default"/>
          <w:rFonts w:cs="FrankRuehl"/>
          <w:rtl/>
        </w:rPr>
        <w:t xml:space="preserve">1962 </w:t>
      </w:r>
      <w:r w:rsidR="00D42838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3AB0753D" w14:textId="77777777" w:rsidR="003247F3" w:rsidRPr="00D42838" w:rsidRDefault="003247F3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5" w:name="Rov17"/>
      <w:r w:rsidRPr="00D4283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28.8.1980</w:t>
      </w:r>
    </w:p>
    <w:p w14:paraId="1E8E7F9A" w14:textId="77777777" w:rsidR="003247F3" w:rsidRPr="00D42838" w:rsidRDefault="003247F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4283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תשמ"ד-1984</w:t>
      </w:r>
    </w:p>
    <w:p w14:paraId="5BC1F3A3" w14:textId="77777777" w:rsidR="003247F3" w:rsidRPr="00D42838" w:rsidRDefault="003247F3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D4283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4620</w:t>
        </w:r>
      </w:hyperlink>
      <w:r w:rsidRPr="00D4283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22.4.1984 עמ' 1320</w:t>
      </w:r>
    </w:p>
    <w:p w14:paraId="3AAC9300" w14:textId="77777777" w:rsidR="003247F3" w:rsidRDefault="003247F3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4283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12א</w:t>
      </w:r>
      <w:bookmarkEnd w:id="15"/>
    </w:p>
    <w:p w14:paraId="0990383A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4"/>
      <w:bookmarkEnd w:id="16"/>
      <w:r>
        <w:rPr>
          <w:lang w:val="he-IL"/>
        </w:rPr>
        <w:pict w14:anchorId="51E85DA1">
          <v:rect id="_x0000_s1039" style="position:absolute;left:0;text-align:left;margin-left:464.5pt;margin-top:8.05pt;width:75.05pt;height:13.9pt;z-index:251663872" o:allowincell="f" filled="f" stroked="f" strokecolor="lime" strokeweight=".25pt">
            <v:textbox style="mso-next-textbox:#_x0000_s1039" inset="0,0,0,0">
              <w:txbxContent>
                <w:p w14:paraId="3C802FDC" w14:textId="77777777" w:rsidR="003247F3" w:rsidRDefault="003247F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30 יום מיום פרסומן.</w:t>
      </w:r>
    </w:p>
    <w:p w14:paraId="7CC9B8A5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BD9F41" w14:textId="77777777" w:rsidR="00D42838" w:rsidRDefault="00D428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9370A2" w14:textId="77777777" w:rsidR="003247F3" w:rsidRDefault="003247F3" w:rsidP="00D42838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בתמוז תש"ם (7 ביולי 1980)</w:t>
      </w:r>
      <w:r>
        <w:rPr>
          <w:rFonts w:cs="FrankRuehl"/>
          <w:sz w:val="26"/>
          <w:rtl/>
        </w:rPr>
        <w:tab/>
        <w:t>ש</w:t>
      </w:r>
      <w:r>
        <w:rPr>
          <w:rFonts w:cs="FrankRuehl" w:hint="cs"/>
          <w:sz w:val="26"/>
          <w:rtl/>
        </w:rPr>
        <w:t>מואל תמיר</w:t>
      </w:r>
    </w:p>
    <w:p w14:paraId="2D54BF89" w14:textId="77777777" w:rsidR="003247F3" w:rsidRDefault="003247F3" w:rsidP="00D4283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2744A597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915BE3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7ED89F" w14:textId="77777777" w:rsidR="003247F3" w:rsidRDefault="003247F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LawPartEnd"/>
    </w:p>
    <w:bookmarkEnd w:id="17"/>
    <w:p w14:paraId="5B493EB3" w14:textId="77777777" w:rsidR="0007775D" w:rsidRDefault="000777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F74B4C" w14:textId="77777777" w:rsidR="0007775D" w:rsidRDefault="0007775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1105629" w14:textId="77777777" w:rsidR="0007775D" w:rsidRDefault="0007775D" w:rsidP="000777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AC63B89" w14:textId="77777777" w:rsidR="003247F3" w:rsidRPr="0007775D" w:rsidRDefault="003247F3" w:rsidP="0007775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247F3" w:rsidRPr="0007775D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1463D" w14:textId="77777777" w:rsidR="00AA2345" w:rsidRDefault="00AA2345">
      <w:r>
        <w:separator/>
      </w:r>
    </w:p>
  </w:endnote>
  <w:endnote w:type="continuationSeparator" w:id="0">
    <w:p w14:paraId="11D481C7" w14:textId="77777777" w:rsidR="00AA2345" w:rsidRDefault="00AA2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FBCEE" w14:textId="77777777" w:rsidR="003247F3" w:rsidRDefault="003247F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CCFE282" w14:textId="77777777" w:rsidR="003247F3" w:rsidRDefault="003247F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E316C5F" w14:textId="77777777" w:rsidR="003247F3" w:rsidRDefault="003247F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C:\Yael\hakika\021808\P230_040.doc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C6A29" w14:textId="77777777" w:rsidR="003247F3" w:rsidRDefault="003247F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7775D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1C3167A3" w14:textId="77777777" w:rsidR="003247F3" w:rsidRDefault="003247F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E61894B" w14:textId="77777777" w:rsidR="003247F3" w:rsidRDefault="003247F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C:\Yael\hakika\021808\P230_040.doc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CD9A8" w14:textId="77777777" w:rsidR="00AA2345" w:rsidRDefault="00AA234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2823140" w14:textId="77777777" w:rsidR="00AA2345" w:rsidRDefault="00AA2345">
      <w:r>
        <w:continuationSeparator/>
      </w:r>
    </w:p>
  </w:footnote>
  <w:footnote w:id="1">
    <w:p w14:paraId="789037A4" w14:textId="77777777" w:rsidR="003247F3" w:rsidRDefault="003247F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</w:t>
        </w:r>
        <w:r>
          <w:rPr>
            <w:rStyle w:val="Hyperlink"/>
            <w:rFonts w:cs="FrankRuehl" w:hint="cs"/>
            <w:rtl/>
          </w:rPr>
          <w:t>ש</w:t>
        </w:r>
        <w:r>
          <w:rPr>
            <w:rStyle w:val="Hyperlink"/>
            <w:rFonts w:cs="FrankRuehl" w:hint="cs"/>
            <w:rtl/>
          </w:rPr>
          <w:t>"ם מס' 4149</w:t>
        </w:r>
      </w:hyperlink>
      <w:r>
        <w:rPr>
          <w:rFonts w:cs="FrankRuehl" w:hint="cs"/>
          <w:rtl/>
        </w:rPr>
        <w:t xml:space="preserve"> מיום 29.7.1980 עמ' 2131.</w:t>
      </w:r>
    </w:p>
    <w:p w14:paraId="4FB38544" w14:textId="77777777" w:rsidR="003247F3" w:rsidRDefault="003247F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 xml:space="preserve">ק"ת תשמ"ד </w:t>
        </w:r>
        <w:r>
          <w:rPr>
            <w:rStyle w:val="Hyperlink"/>
            <w:rFonts w:cs="FrankRuehl" w:hint="cs"/>
            <w:rtl/>
          </w:rPr>
          <w:t>מ</w:t>
        </w:r>
        <w:r>
          <w:rPr>
            <w:rStyle w:val="Hyperlink"/>
            <w:rFonts w:cs="FrankRuehl" w:hint="cs"/>
            <w:rtl/>
          </w:rPr>
          <w:t>ס' 4620</w:t>
        </w:r>
      </w:hyperlink>
      <w:r>
        <w:rPr>
          <w:rFonts w:cs="FrankRuehl" w:hint="cs"/>
          <w:rtl/>
        </w:rPr>
        <w:t xml:space="preserve"> מיום 22.4.1984 עמ' 1320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תשמ"ד-1984; תחילתן ביום 28.8.1980.</w:t>
      </w:r>
    </w:p>
    <w:p w14:paraId="350C50C1" w14:textId="77777777" w:rsidR="001C5E72" w:rsidRDefault="001C5E72" w:rsidP="001C5E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3247F3" w:rsidRPr="001C5E72">
          <w:rPr>
            <w:rStyle w:val="Hyperlink"/>
            <w:rFonts w:cs="FrankRuehl" w:hint="cs"/>
            <w:rtl/>
          </w:rPr>
          <w:t>ק"ת תשס"ח מס' 6648</w:t>
        </w:r>
      </w:hyperlink>
      <w:r w:rsidR="003247F3">
        <w:rPr>
          <w:rFonts w:cs="FrankRuehl" w:hint="cs"/>
          <w:rtl/>
        </w:rPr>
        <w:t xml:space="preserve"> מיום 17.2.2008 עמ' 516 </w:t>
      </w:r>
      <w:r w:rsidR="003247F3">
        <w:rPr>
          <w:rFonts w:cs="FrankRuehl"/>
          <w:rtl/>
        </w:rPr>
        <w:t>–</w:t>
      </w:r>
      <w:r w:rsidR="003247F3">
        <w:rPr>
          <w:rFonts w:cs="FrankRuehl" w:hint="cs"/>
          <w:rtl/>
        </w:rPr>
        <w:t xml:space="preserve"> תק' תשס"ח-2008.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C4141" w14:textId="77777777" w:rsidR="003247F3" w:rsidRDefault="003247F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(סדרי הדין בבקשות לפי סעיף 57 לפקודת התעבורה וערעור על החלטות בהן), תש"ם–1980</w:t>
    </w:r>
  </w:p>
  <w:p w14:paraId="2D3058F2" w14:textId="77777777" w:rsidR="003247F3" w:rsidRDefault="003247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D0F8FB" w14:textId="77777777" w:rsidR="003247F3" w:rsidRDefault="003247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E4865" w14:textId="77777777" w:rsidR="003247F3" w:rsidRDefault="003247F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(סדרי הדין בבקשות לפי סעיף 57 לפקודת התעבורה וערעור על החלטות בהן), תש"ם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14:paraId="34DC2282" w14:textId="77777777" w:rsidR="003247F3" w:rsidRDefault="003247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24AA91" w14:textId="77777777" w:rsidR="003247F3" w:rsidRDefault="003247F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E72"/>
    <w:rsid w:val="0007775D"/>
    <w:rsid w:val="001C5E72"/>
    <w:rsid w:val="003247F3"/>
    <w:rsid w:val="00501CEA"/>
    <w:rsid w:val="005C0491"/>
    <w:rsid w:val="009407A7"/>
    <w:rsid w:val="00A654E9"/>
    <w:rsid w:val="00AA2345"/>
    <w:rsid w:val="00BE668F"/>
    <w:rsid w:val="00D41B60"/>
    <w:rsid w:val="00D4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58C388C"/>
  <w15:chartTrackingRefBased/>
  <w15:docId w15:val="{8BEBE326-C48B-4F34-B425-FA26F60C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620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648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648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eb1.nevo.co.il/Law_word/law06/tak-6648.pdf" TargetMode="External"/><Relationship Id="rId2" Type="http://schemas.openxmlformats.org/officeDocument/2006/relationships/hyperlink" Target="http://www.nevo.co.il/Law_word/law06/TAK-4620.pdf" TargetMode="External"/><Relationship Id="rId1" Type="http://schemas.openxmlformats.org/officeDocument/2006/relationships/hyperlink" Target="http://www.nevo.co.il/Law_word/law06/TAK-41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230</vt:lpstr>
    </vt:vector>
  </TitlesOfParts>
  <Company/>
  <LinksUpToDate>false</LinksUpToDate>
  <CharactersWithSpaces>4898</CharactersWithSpaces>
  <SharedDoc>false</SharedDoc>
  <HLinks>
    <vt:vector size="126" baseType="variant">
      <vt:variant>
        <vt:i4>393283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8323086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http://www.nevo.co.il/Law_word/law06/tak-4620.pdf</vt:lpwstr>
      </vt:variant>
      <vt:variant>
        <vt:lpwstr/>
      </vt:variant>
      <vt:variant>
        <vt:i4>8060934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http://www.nevo.co.il/Law_word/law06/TAK-6648.pdf</vt:lpwstr>
      </vt:variant>
      <vt:variant>
        <vt:lpwstr/>
      </vt:variant>
      <vt:variant>
        <vt:i4>8060934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http://www.nevo.co.il/Law_word/law06/TAK-6648.pdf</vt:lpwstr>
      </vt:variant>
      <vt:variant>
        <vt:lpwstr/>
      </vt:variant>
      <vt:variant>
        <vt:i4>3604523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2097165</vt:i4>
      </vt:variant>
      <vt:variant>
        <vt:i4>6</vt:i4>
      </vt:variant>
      <vt:variant>
        <vt:i4>0</vt:i4>
      </vt:variant>
      <vt:variant>
        <vt:i4>5</vt:i4>
      </vt:variant>
      <vt:variant>
        <vt:lpwstr>http://web1.nevo.co.il/Law_word/law06/tak-6648.pdf</vt:lpwstr>
      </vt:variant>
      <vt:variant>
        <vt:lpwstr/>
      </vt:variant>
      <vt:variant>
        <vt:i4>8323086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http://www.nevo.co.il/Law_word/law06/TAK-4620.pdf</vt:lpwstr>
      </vt:variant>
      <vt:variant>
        <vt:lpwstr/>
      </vt:variant>
      <vt:variant>
        <vt:i4>7929856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P230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(סדרי הדין בבקשות לפי סעיף 57 לפקודת התעבורה וערעור על החלטות בהן), תש"ם-1980</vt:lpwstr>
  </property>
  <property fmtid="{D5CDD505-2E9C-101B-9397-08002B2CF9AE}" pid="5" name="LAWNUMBER">
    <vt:lpwstr>0040</vt:lpwstr>
  </property>
  <property fmtid="{D5CDD505-2E9C-101B-9397-08002B2CF9AE}" pid="6" name="TYPE">
    <vt:lpwstr>01</vt:lpwstr>
  </property>
  <property fmtid="{D5CDD505-2E9C-101B-9397-08002B2CF9AE}" pid="7" name="LINKK1">
    <vt:lpwstr>http://web1.nevo.co.il/Law_word/law06/tak-6648.pdf;רשומות - תקנות כלליות#ק"ת תשס"ח מס' 6648 #מיום 17.2.2008 #עמ' 516 – תק' תשס"ח-2008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פקודת התעבורה </vt:lpwstr>
  </property>
  <property fmtid="{D5CDD505-2E9C-101B-9397-08002B2CF9AE}" pid="23" name="MEKOR_SAIF1">
    <vt:lpwstr>58X</vt:lpwstr>
  </property>
  <property fmtid="{D5CDD505-2E9C-101B-9397-08002B2CF9AE}" pid="24" name="MEKOR_NAME2">
    <vt:lpwstr>חוק בתי המשפט [נוסח משולב]</vt:lpwstr>
  </property>
  <property fmtid="{D5CDD505-2E9C-101B-9397-08002B2CF9AE}" pid="25" name="MEKOR_SAIF2">
    <vt:lpwstr>108X</vt:lpwstr>
  </property>
  <property fmtid="{D5CDD505-2E9C-101B-9397-08002B2CF9AE}" pid="26" name="NOSE11">
    <vt:lpwstr>רשויות ומשפט מנהלי</vt:lpwstr>
  </property>
  <property fmtid="{D5CDD505-2E9C-101B-9397-08002B2CF9AE}" pid="27" name="NOSE21">
    <vt:lpwstr>תעבורה</vt:lpwstr>
  </property>
  <property fmtid="{D5CDD505-2E9C-101B-9397-08002B2CF9AE}" pid="28" name="NOSE31">
    <vt:lpwstr>עבירות וביהמ"ש</vt:lpwstr>
  </property>
  <property fmtid="{D5CDD505-2E9C-101B-9397-08002B2CF9AE}" pid="29" name="NOSE41">
    <vt:lpwstr>סדרי דין</vt:lpwstr>
  </property>
  <property fmtid="{D5CDD505-2E9C-101B-9397-08002B2CF9AE}" pid="30" name="NOSE12">
    <vt:lpwstr/>
  </property>
  <property fmtid="{D5CDD505-2E9C-101B-9397-08002B2CF9AE}" pid="31" name="NOSE22">
    <vt:lpwstr/>
  </property>
  <property fmtid="{D5CDD505-2E9C-101B-9397-08002B2CF9AE}" pid="32" name="NOSE32">
    <vt:lpwstr/>
  </property>
  <property fmtid="{D5CDD505-2E9C-101B-9397-08002B2CF9AE}" pid="33" name="NOSE42">
    <vt:lpwstr/>
  </property>
  <property fmtid="{D5CDD505-2E9C-101B-9397-08002B2CF9AE}" pid="34" name="NOSE13">
    <vt:lpwstr/>
  </property>
  <property fmtid="{D5CDD505-2E9C-101B-9397-08002B2CF9AE}" pid="35" name="NOSE23">
    <vt:lpwstr/>
  </property>
  <property fmtid="{D5CDD505-2E9C-101B-9397-08002B2CF9AE}" pid="36" name="NOSE33">
    <vt:lpwstr/>
  </property>
  <property fmtid="{D5CDD505-2E9C-101B-9397-08002B2CF9AE}" pid="37" name="NOSE43">
    <vt:lpwstr/>
  </property>
  <property fmtid="{D5CDD505-2E9C-101B-9397-08002B2CF9AE}" pid="38" name="NOSE14">
    <vt:lpwstr/>
  </property>
  <property fmtid="{D5CDD505-2E9C-101B-9397-08002B2CF9AE}" pid="39" name="NOSE24">
    <vt:lpwstr/>
  </property>
  <property fmtid="{D5CDD505-2E9C-101B-9397-08002B2CF9AE}" pid="40" name="NOSE34">
    <vt:lpwstr/>
  </property>
  <property fmtid="{D5CDD505-2E9C-101B-9397-08002B2CF9AE}" pid="41" name="NOSE44">
    <vt:lpwstr/>
  </property>
  <property fmtid="{D5CDD505-2E9C-101B-9397-08002B2CF9AE}" pid="42" name="NOSE15">
    <vt:lpwstr/>
  </property>
  <property fmtid="{D5CDD505-2E9C-101B-9397-08002B2CF9AE}" pid="43" name="NOSE25">
    <vt:lpwstr/>
  </property>
  <property fmtid="{D5CDD505-2E9C-101B-9397-08002B2CF9AE}" pid="44" name="NOSE35">
    <vt:lpwstr/>
  </property>
  <property fmtid="{D5CDD505-2E9C-101B-9397-08002B2CF9AE}" pid="45" name="NOSE45">
    <vt:lpwstr/>
  </property>
  <property fmtid="{D5CDD505-2E9C-101B-9397-08002B2CF9AE}" pid="46" name="NOSE16">
    <vt:lpwstr/>
  </property>
  <property fmtid="{D5CDD505-2E9C-101B-9397-08002B2CF9AE}" pid="47" name="NOSE26">
    <vt:lpwstr/>
  </property>
  <property fmtid="{D5CDD505-2E9C-101B-9397-08002B2CF9AE}" pid="48" name="NOSE36">
    <vt:lpwstr/>
  </property>
  <property fmtid="{D5CDD505-2E9C-101B-9397-08002B2CF9AE}" pid="49" name="NOSE46">
    <vt:lpwstr/>
  </property>
  <property fmtid="{D5CDD505-2E9C-101B-9397-08002B2CF9AE}" pid="50" name="NOSE17">
    <vt:lpwstr/>
  </property>
  <property fmtid="{D5CDD505-2E9C-101B-9397-08002B2CF9AE}" pid="51" name="NOSE27">
    <vt:lpwstr/>
  </property>
  <property fmtid="{D5CDD505-2E9C-101B-9397-08002B2CF9AE}" pid="52" name="NOSE37">
    <vt:lpwstr/>
  </property>
  <property fmtid="{D5CDD505-2E9C-101B-9397-08002B2CF9AE}" pid="53" name="NOSE47">
    <vt:lpwstr/>
  </property>
  <property fmtid="{D5CDD505-2E9C-101B-9397-08002B2CF9AE}" pid="54" name="NOSE18">
    <vt:lpwstr/>
  </property>
  <property fmtid="{D5CDD505-2E9C-101B-9397-08002B2CF9AE}" pid="55" name="NOSE28">
    <vt:lpwstr/>
  </property>
  <property fmtid="{D5CDD505-2E9C-101B-9397-08002B2CF9AE}" pid="56" name="NOSE38">
    <vt:lpwstr/>
  </property>
  <property fmtid="{D5CDD505-2E9C-101B-9397-08002B2CF9AE}" pid="57" name="NOSE48">
    <vt:lpwstr/>
  </property>
  <property fmtid="{D5CDD505-2E9C-101B-9397-08002B2CF9AE}" pid="58" name="NOSE19">
    <vt:lpwstr/>
  </property>
  <property fmtid="{D5CDD505-2E9C-101B-9397-08002B2CF9AE}" pid="59" name="NOSE29">
    <vt:lpwstr/>
  </property>
  <property fmtid="{D5CDD505-2E9C-101B-9397-08002B2CF9AE}" pid="60" name="NOSE39">
    <vt:lpwstr/>
  </property>
  <property fmtid="{D5CDD505-2E9C-101B-9397-08002B2CF9AE}" pid="61" name="NOSE49">
    <vt:lpwstr/>
  </property>
  <property fmtid="{D5CDD505-2E9C-101B-9397-08002B2CF9AE}" pid="62" name="NOSE110">
    <vt:lpwstr/>
  </property>
  <property fmtid="{D5CDD505-2E9C-101B-9397-08002B2CF9AE}" pid="63" name="NOSE210">
    <vt:lpwstr/>
  </property>
  <property fmtid="{D5CDD505-2E9C-101B-9397-08002B2CF9AE}" pid="64" name="NOSE310">
    <vt:lpwstr/>
  </property>
  <property fmtid="{D5CDD505-2E9C-101B-9397-08002B2CF9AE}" pid="65" name="NOSE410">
    <vt:lpwstr/>
  </property>
</Properties>
</file>