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D85" w:rsidRDefault="00CE5D8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חובת המכרזים (התקשרויות מערכת הב</w:t>
      </w:r>
      <w:r w:rsidR="000D57E9">
        <w:rPr>
          <w:rFonts w:cs="FrankRuehl" w:hint="cs"/>
          <w:sz w:val="32"/>
          <w:rtl/>
        </w:rPr>
        <w:t>י</w:t>
      </w:r>
      <w:r>
        <w:rPr>
          <w:rFonts w:cs="FrankRuehl"/>
          <w:sz w:val="32"/>
          <w:rtl/>
        </w:rPr>
        <w:t>טחון)</w:t>
      </w:r>
      <w:r w:rsidR="000D57E9">
        <w:rPr>
          <w:rFonts w:cs="FrankRuehl" w:hint="cs"/>
          <w:sz w:val="32"/>
          <w:rtl/>
        </w:rPr>
        <w:t xml:space="preserve"> (הוראת שעה)</w:t>
      </w:r>
      <w:r>
        <w:rPr>
          <w:rFonts w:cs="FrankRuehl"/>
          <w:sz w:val="32"/>
          <w:rtl/>
        </w:rPr>
        <w:t xml:space="preserve">, </w:t>
      </w:r>
      <w:r w:rsidR="000D57E9">
        <w:rPr>
          <w:rFonts w:cs="FrankRuehl"/>
          <w:sz w:val="32"/>
          <w:rtl/>
        </w:rPr>
        <w:br/>
      </w:r>
      <w:r w:rsidR="000D57E9">
        <w:rPr>
          <w:rFonts w:cs="FrankRuehl" w:hint="cs"/>
          <w:sz w:val="32"/>
          <w:rtl/>
        </w:rPr>
        <w:t>תשפ"ב-2022</w:t>
      </w:r>
    </w:p>
    <w:p w:rsidR="000451F8" w:rsidRDefault="000451F8" w:rsidP="000451F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DB71EE" w:rsidRPr="000451F8" w:rsidRDefault="00DB71EE" w:rsidP="000451F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0451F8" w:rsidRDefault="000451F8" w:rsidP="000451F8">
      <w:pPr>
        <w:spacing w:line="320" w:lineRule="auto"/>
        <w:jc w:val="left"/>
        <w:rPr>
          <w:rFonts w:cs="Miriam"/>
          <w:szCs w:val="22"/>
          <w:rtl/>
        </w:rPr>
      </w:pPr>
      <w:r w:rsidRPr="000451F8">
        <w:rPr>
          <w:rFonts w:cs="Miriam"/>
          <w:szCs w:val="22"/>
          <w:rtl/>
        </w:rPr>
        <w:t>רשויות ומשפט מנהלי</w:t>
      </w:r>
      <w:r w:rsidRPr="000451F8">
        <w:rPr>
          <w:rFonts w:cs="FrankRuehl"/>
          <w:szCs w:val="26"/>
          <w:rtl/>
        </w:rPr>
        <w:t xml:space="preserve"> – מכרזים – חובת מכרזים</w:t>
      </w:r>
    </w:p>
    <w:p w:rsidR="003E4FFB" w:rsidRPr="000451F8" w:rsidRDefault="000451F8" w:rsidP="000451F8">
      <w:pPr>
        <w:spacing w:line="320" w:lineRule="auto"/>
        <w:jc w:val="left"/>
        <w:rPr>
          <w:rFonts w:cs="Miriam" w:hint="cs"/>
          <w:szCs w:val="22"/>
          <w:rtl/>
        </w:rPr>
      </w:pPr>
      <w:r w:rsidRPr="000451F8">
        <w:rPr>
          <w:rFonts w:cs="Miriam"/>
          <w:szCs w:val="22"/>
          <w:rtl/>
        </w:rPr>
        <w:t>בטחון</w:t>
      </w:r>
      <w:r w:rsidRPr="000451F8">
        <w:rPr>
          <w:rFonts w:cs="FrankRuehl"/>
          <w:szCs w:val="26"/>
          <w:rtl/>
        </w:rPr>
        <w:t xml:space="preserve"> – מערכת ומשרד הבטחון</w:t>
      </w:r>
    </w:p>
    <w:p w:rsidR="00CE5D85" w:rsidRDefault="00CE5D8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47AE" w:rsidRPr="001047AE" w:rsidTr="001047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047AE" w:rsidRPr="001047AE" w:rsidRDefault="001047AE" w:rsidP="001047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047AE" w:rsidRPr="001047AE" w:rsidRDefault="001047AE" w:rsidP="001047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:rsidR="001047AE" w:rsidRPr="001047AE" w:rsidRDefault="001047AE" w:rsidP="001047A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" w:history="1">
              <w:r w:rsidRPr="001047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047AE" w:rsidRPr="001047AE" w:rsidRDefault="001047AE" w:rsidP="001047A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E5D85" w:rsidRDefault="00CE5D85">
      <w:pPr>
        <w:pStyle w:val="big-header"/>
        <w:ind w:left="0" w:right="1134"/>
        <w:rPr>
          <w:rFonts w:cs="FrankRuehl"/>
          <w:sz w:val="32"/>
          <w:rtl/>
        </w:rPr>
      </w:pPr>
    </w:p>
    <w:p w:rsidR="00CE5D85" w:rsidRPr="003E4FFB" w:rsidRDefault="00CE5D85" w:rsidP="003E4FF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חובת המכרזים (</w:t>
      </w:r>
      <w:r w:rsidR="000D57E9">
        <w:rPr>
          <w:rFonts w:cs="FrankRuehl"/>
          <w:sz w:val="32"/>
          <w:rtl/>
        </w:rPr>
        <w:t>התקשרויות מערכת הב</w:t>
      </w:r>
      <w:r w:rsidR="000D57E9">
        <w:rPr>
          <w:rFonts w:cs="FrankRuehl" w:hint="cs"/>
          <w:sz w:val="32"/>
          <w:rtl/>
        </w:rPr>
        <w:t>י</w:t>
      </w:r>
      <w:r w:rsidR="000D57E9">
        <w:rPr>
          <w:rFonts w:cs="FrankRuehl"/>
          <w:sz w:val="32"/>
          <w:rtl/>
        </w:rPr>
        <w:t>טחון)</w:t>
      </w:r>
      <w:r w:rsidR="000D57E9">
        <w:rPr>
          <w:rFonts w:cs="FrankRuehl" w:hint="cs"/>
          <w:sz w:val="32"/>
          <w:rtl/>
        </w:rPr>
        <w:t xml:space="preserve"> (הוראת שעה)</w:t>
      </w:r>
      <w:r w:rsidR="000D57E9">
        <w:rPr>
          <w:rFonts w:cs="FrankRuehl"/>
          <w:sz w:val="32"/>
          <w:rtl/>
        </w:rPr>
        <w:t xml:space="preserve">, </w:t>
      </w:r>
      <w:r w:rsidR="000D57E9">
        <w:rPr>
          <w:rFonts w:cs="FrankRuehl"/>
          <w:sz w:val="32"/>
          <w:rtl/>
        </w:rPr>
        <w:br/>
      </w:r>
      <w:r w:rsidR="000D57E9">
        <w:rPr>
          <w:rFonts w:cs="FrankRuehl" w:hint="cs"/>
          <w:sz w:val="32"/>
          <w:rtl/>
        </w:rPr>
        <w:t>תשפ"ב-2022</w:t>
      </w:r>
      <w:r>
        <w:rPr>
          <w:rStyle w:val="default"/>
          <w:rtl/>
        </w:rPr>
        <w:footnoteReference w:customMarkFollows="1" w:id="1"/>
        <w:t>*</w:t>
      </w:r>
    </w:p>
    <w:p w:rsidR="00CE5D85" w:rsidRDefault="00CE5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3, 4 ו-5 לחוק חובת המכרזים, </w:t>
      </w:r>
      <w:r w:rsidR="000D57E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תשנ"ב-</w:t>
      </w:r>
      <w:r>
        <w:rPr>
          <w:rStyle w:val="default"/>
          <w:rFonts w:cs="FrankRuehl"/>
          <w:rtl/>
        </w:rPr>
        <w:t>1992</w:t>
      </w:r>
      <w:r>
        <w:rPr>
          <w:rStyle w:val="default"/>
          <w:rFonts w:cs="FrankRuehl" w:hint="cs"/>
          <w:rtl/>
        </w:rPr>
        <w:t>, בהתייעצות עם שר האוצר ובאישור ועדת החוקה חוק ומשפט של הכנסת, אני מתקין תקנות אלה:</w:t>
      </w:r>
    </w:p>
    <w:p w:rsidR="00CE5D85" w:rsidRDefault="00CE5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1.65pt;z-index:251657728" o:allowincell="f" filled="f" stroked="f" strokecolor="lime" strokeweight=".25pt">
            <v:textbox inset="0,0,0,0">
              <w:txbxContent>
                <w:p w:rsidR="00EF04A5" w:rsidRDefault="000D57E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01F67">
        <w:rPr>
          <w:rStyle w:val="default"/>
          <w:rFonts w:cs="FrankRuehl" w:hint="cs"/>
          <w:rtl/>
        </w:rPr>
        <w:t>(א)</w:t>
      </w:r>
      <w:r w:rsidR="00D01F67">
        <w:rPr>
          <w:rStyle w:val="default"/>
          <w:rFonts w:cs="FrankRuehl"/>
          <w:rtl/>
        </w:rPr>
        <w:tab/>
      </w:r>
      <w:r w:rsidR="00D01F67">
        <w:rPr>
          <w:rStyle w:val="default"/>
          <w:rFonts w:cs="FrankRuehl" w:hint="cs"/>
          <w:rtl/>
        </w:rPr>
        <w:t xml:space="preserve">על אף האמור בתקנות חובת המכרזים (התקשרויות מערכת הביטחון), התשנ"ג-1993 (להלן </w:t>
      </w:r>
      <w:r w:rsidR="00D01F67">
        <w:rPr>
          <w:rStyle w:val="default"/>
          <w:rFonts w:cs="FrankRuehl"/>
          <w:rtl/>
        </w:rPr>
        <w:t>–</w:t>
      </w:r>
      <w:r w:rsidR="00D01F67">
        <w:rPr>
          <w:rStyle w:val="default"/>
          <w:rFonts w:cs="FrankRuehl" w:hint="cs"/>
          <w:rtl/>
        </w:rPr>
        <w:t xml:space="preserve"> התקנות העיקריות), לעניין עסקה שהוגשה לגביה בקשה לאישור פטור במהלך תקופה של שנתיים מיום פרסומן של תקנות אלה (להלן </w:t>
      </w:r>
      <w:r w:rsidR="00D01F67">
        <w:rPr>
          <w:rStyle w:val="default"/>
          <w:rFonts w:cs="FrankRuehl"/>
          <w:rtl/>
        </w:rPr>
        <w:t>–</w:t>
      </w:r>
      <w:r w:rsidR="00D01F67">
        <w:rPr>
          <w:rStyle w:val="default"/>
          <w:rFonts w:cs="FrankRuehl" w:hint="cs"/>
          <w:rtl/>
        </w:rPr>
        <w:t xml:space="preserve"> התקופה הקובעת), ואם עילת הפטור של העסקה אינה מותנית באישור פטור </w:t>
      </w:r>
      <w:r w:rsidR="00D01F67">
        <w:rPr>
          <w:rStyle w:val="default"/>
          <w:rFonts w:cs="FrankRuehl"/>
          <w:rtl/>
        </w:rPr>
        <w:t>–</w:t>
      </w:r>
      <w:r w:rsidR="00D01F67">
        <w:rPr>
          <w:rStyle w:val="default"/>
          <w:rFonts w:cs="FrankRuehl" w:hint="cs"/>
          <w:rtl/>
        </w:rPr>
        <w:t xml:space="preserve"> לעניין עסקה שהחברה הממשלתית פנתה לספק לצורך התקשרות בה במהלך התקופה הקובעת, יראו כאילו בתקנות העיקריות </w:t>
      </w:r>
      <w:r w:rsidR="00D01F67">
        <w:rPr>
          <w:rStyle w:val="default"/>
          <w:rFonts w:cs="FrankRuehl"/>
          <w:rtl/>
        </w:rPr>
        <w:t>–</w:t>
      </w:r>
    </w:p>
    <w:p w:rsidR="00D01F67" w:rsidRDefault="00D01F67" w:rsidP="00D01F6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23, האמור בה סומן "(א)" ובסופה בא:</w:t>
      </w:r>
    </w:p>
    <w:p w:rsidR="00D01F67" w:rsidRDefault="00D01F67" w:rsidP="00D01F67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נוסף על האמור בתקנת משנה (א), תקנות 3(2), (6), (11) ו-(12) ו-17(ט) יחולו על חברה ממשלתית לפי אותה תקנת משנה, בשינוי זה: בכל מקום, במקום "1,800,000" יקראו "5,000,000".";</w:t>
      </w:r>
    </w:p>
    <w:p w:rsidR="00D01F67" w:rsidRDefault="00D01F67" w:rsidP="00D01F6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24(א)(2), במקום "660,000" בא "2,000,000".</w:t>
      </w:r>
    </w:p>
    <w:p w:rsidR="00D01F67" w:rsidRDefault="00D01F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 </w:t>
      </w:r>
      <w:r>
        <w:rPr>
          <w:rStyle w:val="default"/>
          <w:rFonts w:cs="FrankRuehl"/>
          <w:rtl/>
        </w:rPr>
        <w:t>–</w:t>
      </w:r>
    </w:p>
    <w:p w:rsidR="00D01F67" w:rsidRDefault="00D01F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"אישור פטור"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אישור הפטור שניתן לפי תקנה 30 לתקנות העיקריות;</w:t>
      </w:r>
    </w:p>
    <w:p w:rsidR="00D01F67" w:rsidRDefault="00D01F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"חברה ממשלתית"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בתקנה 22 לתקנות העיקריות.</w:t>
      </w:r>
    </w:p>
    <w:p w:rsidR="000D57E9" w:rsidRDefault="000D57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D57E9" w:rsidRDefault="000D57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5D85" w:rsidRDefault="00D01F67" w:rsidP="00D01F67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כ"א באדר א' התשפ"ב (22 בפברואר 2022</w:t>
      </w:r>
      <w:r w:rsidR="00CE5D85">
        <w:rPr>
          <w:rFonts w:cs="FrankRuehl" w:hint="cs"/>
          <w:sz w:val="26"/>
          <w:rtl/>
        </w:rPr>
        <w:t>)</w:t>
      </w:r>
      <w:r w:rsidR="00CE5D85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בנימין גנץ</w:t>
      </w:r>
    </w:p>
    <w:p w:rsidR="00CE5D85" w:rsidRDefault="00CE5D85" w:rsidP="00D01F6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</w:t>
      </w:r>
      <w:r w:rsidR="00D01F67">
        <w:rPr>
          <w:rFonts w:cs="FrankRuehl" w:hint="cs"/>
          <w:sz w:val="22"/>
          <w:rtl/>
        </w:rPr>
        <w:t>י</w:t>
      </w:r>
      <w:r>
        <w:rPr>
          <w:rFonts w:cs="FrankRuehl" w:hint="cs"/>
          <w:sz w:val="22"/>
          <w:rtl/>
        </w:rPr>
        <w:t>טחון</w:t>
      </w:r>
    </w:p>
    <w:p w:rsidR="000D57E9" w:rsidRDefault="000D57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5D85" w:rsidRDefault="00CE5D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E5D85" w:rsidRDefault="00CE5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1047AE" w:rsidRDefault="001047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47AE" w:rsidRDefault="001047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47AE" w:rsidRDefault="001047AE" w:rsidP="001047A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23476" w:rsidRPr="001047AE" w:rsidRDefault="00723476" w:rsidP="001047A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23476" w:rsidRPr="001047A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418" w:rsidRDefault="007D7418">
      <w:pPr>
        <w:spacing w:line="240" w:lineRule="auto"/>
      </w:pPr>
      <w:r>
        <w:separator/>
      </w:r>
    </w:p>
  </w:endnote>
  <w:endnote w:type="continuationSeparator" w:id="0">
    <w:p w:rsidR="007D7418" w:rsidRDefault="007D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A5" w:rsidRDefault="00EF04A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F04A5" w:rsidRDefault="00EF04A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F04A5" w:rsidRDefault="00EF04A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1B30">
      <w:rPr>
        <w:rFonts w:cs="TopType Jerushalmi"/>
        <w:noProof/>
        <w:color w:val="000000"/>
        <w:sz w:val="14"/>
        <w:szCs w:val="14"/>
      </w:rPr>
      <w:t>Z:\00000000000000000000000=2014------------------------\LawsForTableRun\03\242_004.doc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A5" w:rsidRDefault="00EF04A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47A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F04A5" w:rsidRDefault="00EF04A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F04A5" w:rsidRDefault="00EF04A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1B30">
      <w:rPr>
        <w:rFonts w:cs="TopType Jerushalmi"/>
        <w:noProof/>
        <w:color w:val="000000"/>
        <w:sz w:val="14"/>
        <w:szCs w:val="14"/>
      </w:rPr>
      <w:t>Z:\00000000000000000000000=2014------------------------\LawsForTableRun\03\242_004.doc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418" w:rsidRDefault="007D741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D7418" w:rsidRDefault="007D7418">
      <w:pPr>
        <w:spacing w:line="240" w:lineRule="auto"/>
      </w:pPr>
      <w:r>
        <w:continuationSeparator/>
      </w:r>
    </w:p>
  </w:footnote>
  <w:footnote w:id="1">
    <w:p w:rsidR="00ED5760" w:rsidRDefault="00EF04A5" w:rsidP="00ED57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D5760">
          <w:rPr>
            <w:rStyle w:val="Hyperlink"/>
            <w:rFonts w:cs="FrankRuehl" w:hint="cs"/>
            <w:rtl/>
          </w:rPr>
          <w:t>ק"ת תש</w:t>
        </w:r>
        <w:r w:rsidR="000D57E9" w:rsidRPr="00ED5760">
          <w:rPr>
            <w:rStyle w:val="Hyperlink"/>
            <w:rFonts w:cs="FrankRuehl" w:hint="cs"/>
            <w:rtl/>
          </w:rPr>
          <w:t>פ"ב</w:t>
        </w:r>
        <w:r w:rsidRPr="00ED5760">
          <w:rPr>
            <w:rStyle w:val="Hyperlink"/>
            <w:rFonts w:cs="FrankRuehl" w:hint="cs"/>
            <w:rtl/>
          </w:rPr>
          <w:t xml:space="preserve"> מס' </w:t>
        </w:r>
        <w:r w:rsidR="000D57E9" w:rsidRPr="00ED5760">
          <w:rPr>
            <w:rStyle w:val="Hyperlink"/>
            <w:rFonts w:cs="FrankRuehl" w:hint="cs"/>
            <w:rtl/>
          </w:rPr>
          <w:t>10035</w:t>
        </w:r>
      </w:hyperlink>
      <w:r>
        <w:rPr>
          <w:rFonts w:cs="FrankRuehl" w:hint="cs"/>
          <w:rtl/>
        </w:rPr>
        <w:t xml:space="preserve"> מיום </w:t>
      </w:r>
      <w:r w:rsidR="000D57E9">
        <w:rPr>
          <w:rFonts w:cs="FrankRuehl" w:hint="cs"/>
          <w:rtl/>
        </w:rPr>
        <w:t>2.3.2022</w:t>
      </w:r>
      <w:r>
        <w:rPr>
          <w:rFonts w:cs="FrankRuehl" w:hint="cs"/>
          <w:rtl/>
        </w:rPr>
        <w:t xml:space="preserve"> עמ' </w:t>
      </w:r>
      <w:r w:rsidR="000D57E9">
        <w:rPr>
          <w:rFonts w:cs="FrankRuehl" w:hint="cs"/>
          <w:rtl/>
        </w:rPr>
        <w:t>2224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A5" w:rsidRDefault="00EF04A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חובת המכרזים (התקשרויות מערכת הבטחון), תשנ"ג–1993</w:t>
    </w:r>
  </w:p>
  <w:p w:rsidR="00EF04A5" w:rsidRDefault="00EF04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04A5" w:rsidRDefault="00EF04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A5" w:rsidRDefault="00EF04A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חובת המכרזים (התקשרויות מערכת הב</w:t>
    </w:r>
    <w:r w:rsidR="000D57E9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>טחון)</w:t>
    </w:r>
    <w:r w:rsidR="000D57E9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0D57E9">
      <w:rPr>
        <w:rFonts w:hAnsi="FrankRuehl" w:cs="FrankRuehl" w:hint="cs"/>
        <w:color w:val="000000"/>
        <w:sz w:val="28"/>
        <w:szCs w:val="28"/>
        <w:rtl/>
      </w:rPr>
      <w:t>תשפ"ב-2022</w:t>
    </w:r>
  </w:p>
  <w:p w:rsidR="00EF04A5" w:rsidRDefault="00EF04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04A5" w:rsidRDefault="00EF04A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FFB"/>
    <w:rsid w:val="000451F8"/>
    <w:rsid w:val="00074440"/>
    <w:rsid w:val="000D0E04"/>
    <w:rsid w:val="000D57E9"/>
    <w:rsid w:val="001047AE"/>
    <w:rsid w:val="00235206"/>
    <w:rsid w:val="00397C61"/>
    <w:rsid w:val="003E4FFB"/>
    <w:rsid w:val="00442E7B"/>
    <w:rsid w:val="004E52E8"/>
    <w:rsid w:val="0055602D"/>
    <w:rsid w:val="005840B9"/>
    <w:rsid w:val="005A1AE2"/>
    <w:rsid w:val="005F518B"/>
    <w:rsid w:val="00701914"/>
    <w:rsid w:val="00723476"/>
    <w:rsid w:val="007D7418"/>
    <w:rsid w:val="008E7361"/>
    <w:rsid w:val="00927EFE"/>
    <w:rsid w:val="00950077"/>
    <w:rsid w:val="00960ED6"/>
    <w:rsid w:val="009675BF"/>
    <w:rsid w:val="009B5440"/>
    <w:rsid w:val="009F1136"/>
    <w:rsid w:val="009F3307"/>
    <w:rsid w:val="00A245B7"/>
    <w:rsid w:val="00A25866"/>
    <w:rsid w:val="00A27243"/>
    <w:rsid w:val="00A6397E"/>
    <w:rsid w:val="00AB79A3"/>
    <w:rsid w:val="00AE5B08"/>
    <w:rsid w:val="00BA36BE"/>
    <w:rsid w:val="00BF1695"/>
    <w:rsid w:val="00C32C7F"/>
    <w:rsid w:val="00C51B30"/>
    <w:rsid w:val="00CE5D85"/>
    <w:rsid w:val="00D01F67"/>
    <w:rsid w:val="00D81A09"/>
    <w:rsid w:val="00DB71EE"/>
    <w:rsid w:val="00ED5760"/>
    <w:rsid w:val="00EF04A5"/>
    <w:rsid w:val="00F2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9D788DA9-8631-4046-AC7F-44877C03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1442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2687004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מכרזים</vt:lpwstr>
  </property>
  <property fmtid="{D5CDD505-2E9C-101B-9397-08002B2CF9AE}" pid="4" name="LAWNAME">
    <vt:lpwstr>תקנות חובת המכרזים (התקשרויות מערכת הביטחון) (הוראת שעה), תשפ"ב-2022</vt:lpwstr>
  </property>
  <property fmtid="{D5CDD505-2E9C-101B-9397-08002B2CF9AE}" pid="5" name="LAWNUMBER">
    <vt:lpwstr>0598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מכרזים</vt:lpwstr>
  </property>
  <property fmtid="{D5CDD505-2E9C-101B-9397-08002B2CF9AE}" pid="21" name="NOSE31">
    <vt:lpwstr>חובת מכרזים</vt:lpwstr>
  </property>
  <property fmtid="{D5CDD505-2E9C-101B-9397-08002B2CF9AE}" pid="22" name="NOSE41">
    <vt:lpwstr/>
  </property>
  <property fmtid="{D5CDD505-2E9C-101B-9397-08002B2CF9AE}" pid="23" name="NOSE12">
    <vt:lpwstr>בטחון</vt:lpwstr>
  </property>
  <property fmtid="{D5CDD505-2E9C-101B-9397-08002B2CF9AE}" pid="24" name="NOSE22">
    <vt:lpwstr>מערכת ומשרד הבטחון</vt:lpwstr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חובת המכרזים</vt:lpwstr>
  </property>
  <property fmtid="{D5CDD505-2E9C-101B-9397-08002B2CF9AE}" pid="60" name="MEKOR_SAIF1">
    <vt:lpwstr>3X;4X;5X</vt:lpwstr>
  </property>
  <property fmtid="{D5CDD505-2E9C-101B-9397-08002B2CF9AE}" pid="61" name="MEKORSAMCHUT">
    <vt:lpwstr/>
  </property>
  <property fmtid="{D5CDD505-2E9C-101B-9397-08002B2CF9AE}" pid="62" name="LINKK1">
    <vt:lpwstr>https://www.nevo.co.il/law_word/law06/tak-10035.pdf;‎רשומות - תקנות כלליות#פורסמו ק"ת תשפ"ב ‏מס' 10035 #מיום 2.3.2022 עמ' 2224‏</vt:lpwstr>
  </property>
  <property fmtid="{D5CDD505-2E9C-101B-9397-08002B2CF9AE}" pid="63" name="LINKK2">
    <vt:lpwstr/>
  </property>
  <property fmtid="{D5CDD505-2E9C-101B-9397-08002B2CF9AE}" pid="64" name="LINKK3">
    <vt:lpwstr/>
  </property>
</Properties>
</file>