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83B" w:rsidRDefault="00A7783B" w:rsidP="00ED395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למימון מבצע שלום הגליל (שיעור ניכוי ריבית), תשנ"ג</w:t>
      </w:r>
      <w:r w:rsidR="00ED395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1993</w:t>
      </w:r>
    </w:p>
    <w:p w:rsidR="00303D2B" w:rsidRPr="00303D2B" w:rsidRDefault="00303D2B" w:rsidP="00303D2B">
      <w:pPr>
        <w:spacing w:line="320" w:lineRule="auto"/>
        <w:jc w:val="left"/>
        <w:rPr>
          <w:rFonts w:cs="FrankRuehl"/>
          <w:szCs w:val="26"/>
          <w:rtl/>
        </w:rPr>
      </w:pPr>
    </w:p>
    <w:p w:rsidR="00303D2B" w:rsidRDefault="00303D2B" w:rsidP="00303D2B">
      <w:pPr>
        <w:spacing w:line="320" w:lineRule="auto"/>
        <w:jc w:val="left"/>
        <w:rPr>
          <w:rtl/>
        </w:rPr>
      </w:pPr>
    </w:p>
    <w:p w:rsidR="00303D2B" w:rsidRDefault="00303D2B" w:rsidP="00303D2B">
      <w:pPr>
        <w:spacing w:line="320" w:lineRule="auto"/>
        <w:jc w:val="left"/>
        <w:rPr>
          <w:rFonts w:cs="FrankRuehl"/>
          <w:szCs w:val="26"/>
          <w:rtl/>
        </w:rPr>
      </w:pPr>
      <w:r w:rsidRPr="00303D2B">
        <w:rPr>
          <w:rFonts w:cs="Miriam"/>
          <w:szCs w:val="22"/>
          <w:rtl/>
        </w:rPr>
        <w:t>בטחון</w:t>
      </w:r>
      <w:r w:rsidRPr="00303D2B">
        <w:rPr>
          <w:rFonts w:cs="FrankRuehl"/>
          <w:szCs w:val="26"/>
          <w:rtl/>
        </w:rPr>
        <w:t xml:space="preserve"> – מילווה בטחון</w:t>
      </w:r>
    </w:p>
    <w:p w:rsidR="00303D2B" w:rsidRDefault="00303D2B" w:rsidP="00303D2B">
      <w:pPr>
        <w:spacing w:line="320" w:lineRule="auto"/>
        <w:jc w:val="left"/>
        <w:rPr>
          <w:rFonts w:cs="FrankRuehl"/>
          <w:szCs w:val="26"/>
          <w:rtl/>
        </w:rPr>
      </w:pPr>
      <w:r w:rsidRPr="00303D2B">
        <w:rPr>
          <w:rFonts w:cs="Miriam"/>
          <w:szCs w:val="22"/>
          <w:rtl/>
        </w:rPr>
        <w:t>משפט פרטי וכלכלה</w:t>
      </w:r>
      <w:r w:rsidRPr="00303D2B">
        <w:rPr>
          <w:rFonts w:cs="FrankRuehl"/>
          <w:szCs w:val="26"/>
          <w:rtl/>
        </w:rPr>
        <w:t xml:space="preserve"> – כספים – מילווים – מילווה בטחון</w:t>
      </w:r>
    </w:p>
    <w:p w:rsidR="00303D2B" w:rsidRDefault="00303D2B" w:rsidP="00303D2B">
      <w:pPr>
        <w:spacing w:line="320" w:lineRule="auto"/>
        <w:jc w:val="left"/>
        <w:rPr>
          <w:rFonts w:cs="FrankRuehl"/>
          <w:szCs w:val="26"/>
          <w:rtl/>
        </w:rPr>
      </w:pPr>
      <w:r w:rsidRPr="00303D2B">
        <w:rPr>
          <w:rFonts w:cs="Miriam"/>
          <w:szCs w:val="22"/>
          <w:rtl/>
        </w:rPr>
        <w:t>מסים</w:t>
      </w:r>
      <w:r w:rsidRPr="00303D2B">
        <w:rPr>
          <w:rFonts w:cs="FrankRuehl"/>
          <w:szCs w:val="26"/>
          <w:rtl/>
        </w:rPr>
        <w:t xml:space="preserve"> – מילווים – מילווה בטחון</w:t>
      </w:r>
    </w:p>
    <w:p w:rsidR="00E26220" w:rsidRPr="00303D2B" w:rsidRDefault="00303D2B" w:rsidP="00303D2B">
      <w:pPr>
        <w:spacing w:line="320" w:lineRule="auto"/>
        <w:jc w:val="left"/>
        <w:rPr>
          <w:rFonts w:cs="Miriam"/>
          <w:szCs w:val="22"/>
          <w:rtl/>
        </w:rPr>
      </w:pPr>
      <w:r w:rsidRPr="00303D2B">
        <w:rPr>
          <w:rFonts w:cs="Miriam"/>
          <w:szCs w:val="22"/>
          <w:rtl/>
        </w:rPr>
        <w:t>משפט פרטי וכלכלה</w:t>
      </w:r>
      <w:r w:rsidRPr="00303D2B">
        <w:rPr>
          <w:rFonts w:cs="FrankRuehl"/>
          <w:szCs w:val="26"/>
          <w:rtl/>
        </w:rPr>
        <w:t xml:space="preserve"> – כספים – ריבית</w:t>
      </w:r>
    </w:p>
    <w:p w:rsidR="00A7783B" w:rsidRDefault="00A7783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7783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7783B" w:rsidRDefault="00A7783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D395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7783B" w:rsidRDefault="00A7783B">
            <w:pPr>
              <w:spacing w:line="240" w:lineRule="auto"/>
              <w:rPr>
                <w:sz w:val="24"/>
              </w:rPr>
            </w:pPr>
            <w:hyperlink w:anchor="Seif0" w:tooltip="שיעורי הניכ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7783B" w:rsidRDefault="00A7783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שיעורי הניכוי</w:t>
            </w:r>
          </w:p>
        </w:tc>
        <w:tc>
          <w:tcPr>
            <w:tcW w:w="1247" w:type="dxa"/>
          </w:tcPr>
          <w:p w:rsidR="00A7783B" w:rsidRDefault="00A7783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7783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7783B" w:rsidRDefault="00A7783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D395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7783B" w:rsidRDefault="00A7783B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7783B" w:rsidRDefault="00A7783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A7783B" w:rsidRDefault="00A7783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A7783B" w:rsidRDefault="00A7783B">
      <w:pPr>
        <w:pStyle w:val="big-header"/>
        <w:ind w:left="0" w:right="1134"/>
        <w:rPr>
          <w:rFonts w:cs="FrankRuehl"/>
          <w:sz w:val="32"/>
          <w:rtl/>
        </w:rPr>
      </w:pPr>
    </w:p>
    <w:p w:rsidR="00A7783B" w:rsidRDefault="00A7783B" w:rsidP="00ED395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למימון מבצע שלום הגליל (שיעור ניכוי ריבית), תשנ"ג</w:t>
      </w:r>
      <w:r w:rsidR="00ED395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1993</w:t>
      </w:r>
      <w:r w:rsidR="00ED3959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A7783B" w:rsidRDefault="00A7783B" w:rsidP="00ED39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19א(ד) לחוק למימון מבצע שלום הגליל, תשמ"ב</w:t>
      </w:r>
      <w:r w:rsidR="00ED395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1982 (</w:t>
      </w:r>
      <w:r>
        <w:rPr>
          <w:rStyle w:val="default"/>
          <w:rFonts w:cs="FrankRuehl" w:hint="cs"/>
          <w:rtl/>
        </w:rPr>
        <w:t xml:space="preserve">להלן </w:t>
      </w:r>
      <w:r w:rsidR="00ED395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הכספים של הכנסת, אני מתקין תקנות אלה:</w:t>
      </w:r>
    </w:p>
    <w:p w:rsidR="00A7783B" w:rsidRDefault="00A7783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3.85pt;z-index:251657216" o:allowincell="f" filled="f" stroked="f" strokecolor="lime" strokeweight=".25pt">
            <v:textbox inset="0,0,0,0">
              <w:txbxContent>
                <w:p w:rsidR="00A7783B" w:rsidRDefault="00A7783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עורי הניכוי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עורי הריבית דריבית לניכו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לפי סעיף 19א(ד) לחוק יהיה:</w:t>
      </w:r>
    </w:p>
    <w:p w:rsidR="00A7783B" w:rsidRDefault="00A7783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 xml:space="preserve">3.5% </w:t>
      </w:r>
      <w:r>
        <w:rPr>
          <w:rStyle w:val="default"/>
          <w:rFonts w:cs="FrankRuehl" w:hint="cs"/>
          <w:rtl/>
        </w:rPr>
        <w:t>לשנה ביחס לשיטת ההצמדה האמורה בסעיף 18(1) לחוק;</w:t>
      </w:r>
    </w:p>
    <w:p w:rsidR="00A7783B" w:rsidRDefault="00A7783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 xml:space="preserve">2.5% </w:t>
      </w:r>
      <w:r>
        <w:rPr>
          <w:rStyle w:val="default"/>
          <w:rFonts w:cs="FrankRuehl" w:hint="cs"/>
          <w:rtl/>
        </w:rPr>
        <w:t>לשנה ביחס לשיטת ההצמדה האמורה בסעיף 18(3) לחוק.</w:t>
      </w:r>
    </w:p>
    <w:p w:rsidR="00A7783B" w:rsidRDefault="00A7783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1.15pt;z-index:251658240" o:allowincell="f" filled="f" stroked="f" strokecolor="lime" strokeweight=".25pt">
            <v:textbox inset="0,0,0,0">
              <w:txbxContent>
                <w:p w:rsidR="00A7783B" w:rsidRDefault="00A7783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כ"ז בניסן תשנ"ג (18 באפריל 1993).</w:t>
      </w:r>
    </w:p>
    <w:p w:rsidR="00A7783B" w:rsidRDefault="00A7783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7783B" w:rsidRDefault="00A7783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7783B" w:rsidRPr="00ED3959" w:rsidRDefault="00A7783B" w:rsidP="00ED395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ED3959">
        <w:rPr>
          <w:rFonts w:cs="FrankRuehl"/>
          <w:sz w:val="26"/>
          <w:szCs w:val="26"/>
          <w:rtl/>
        </w:rPr>
        <w:t xml:space="preserve">א' </w:t>
      </w:r>
      <w:r w:rsidRPr="00ED3959">
        <w:rPr>
          <w:rFonts w:cs="FrankRuehl" w:hint="cs"/>
          <w:sz w:val="26"/>
          <w:szCs w:val="26"/>
          <w:rtl/>
        </w:rPr>
        <w:t>בניסן תשנ"ג (23 במרס 1993)</w:t>
      </w:r>
      <w:r w:rsidRPr="00ED3959">
        <w:rPr>
          <w:rFonts w:cs="FrankRuehl"/>
          <w:sz w:val="26"/>
          <w:szCs w:val="26"/>
          <w:rtl/>
        </w:rPr>
        <w:tab/>
        <w:t>א</w:t>
      </w:r>
      <w:r w:rsidRPr="00ED3959">
        <w:rPr>
          <w:rFonts w:cs="FrankRuehl" w:hint="cs"/>
          <w:sz w:val="26"/>
          <w:szCs w:val="26"/>
          <w:rtl/>
        </w:rPr>
        <w:t>ברהם (בייגה) שוח</w:t>
      </w:r>
      <w:r w:rsidRPr="00ED3959">
        <w:rPr>
          <w:rFonts w:cs="FrankRuehl"/>
          <w:sz w:val="26"/>
          <w:szCs w:val="26"/>
          <w:rtl/>
        </w:rPr>
        <w:t>ט</w:t>
      </w:r>
    </w:p>
    <w:p w:rsidR="00A7783B" w:rsidRDefault="00A7783B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ED3959" w:rsidRPr="00ED3959" w:rsidRDefault="00ED3959" w:rsidP="00ED39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D3959" w:rsidRPr="00ED3959" w:rsidRDefault="00ED3959" w:rsidP="00ED395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7783B" w:rsidRPr="00ED3959" w:rsidRDefault="00A7783B" w:rsidP="00ED39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A7783B" w:rsidRPr="00ED3959" w:rsidRDefault="00A7783B" w:rsidP="00ED395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7783B" w:rsidRPr="00ED395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5043" w:rsidRDefault="00AD5043">
      <w:r>
        <w:separator/>
      </w:r>
    </w:p>
  </w:endnote>
  <w:endnote w:type="continuationSeparator" w:id="0">
    <w:p w:rsidR="00AD5043" w:rsidRDefault="00AD5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783B" w:rsidRDefault="00A7783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7783B" w:rsidRDefault="00A7783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7783B" w:rsidRDefault="00A7783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D3959">
      <w:rPr>
        <w:rFonts w:cs="TopType Jerushalmi"/>
        <w:noProof/>
        <w:color w:val="000000"/>
        <w:sz w:val="14"/>
        <w:szCs w:val="14"/>
      </w:rPr>
      <w:t>D:\Yael\hakika\Revadim\194_014.doc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783B" w:rsidRDefault="00A7783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03D2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7783B" w:rsidRDefault="00A7783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7783B" w:rsidRDefault="00A7783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D3959">
      <w:rPr>
        <w:rFonts w:cs="TopType Jerushalmi"/>
        <w:noProof/>
        <w:color w:val="000000"/>
        <w:sz w:val="14"/>
        <w:szCs w:val="14"/>
      </w:rPr>
      <w:t>D:\Yael\hakika\Revadim\194_014.doc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5043" w:rsidRDefault="00AD5043" w:rsidP="00ED395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D5043" w:rsidRDefault="00AD5043">
      <w:r>
        <w:continuationSeparator/>
      </w:r>
    </w:p>
  </w:footnote>
  <w:footnote w:id="1">
    <w:p w:rsidR="00ED3959" w:rsidRPr="00ED3959" w:rsidRDefault="00ED3959" w:rsidP="00ED39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ED395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D65202">
          <w:rPr>
            <w:rStyle w:val="Hyperlink"/>
            <w:rFonts w:cs="FrankRuehl" w:hint="cs"/>
            <w:rtl/>
          </w:rPr>
          <w:t>ק"ת תשנ"ג מס' 5515</w:t>
        </w:r>
      </w:hyperlink>
      <w:r>
        <w:rPr>
          <w:rFonts w:cs="FrankRuehl" w:hint="cs"/>
          <w:rtl/>
        </w:rPr>
        <w:t xml:space="preserve"> מיום 15.4.1993 עמ' 738.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783B" w:rsidRDefault="00A7783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למימון מבצע שלום הגליל (שיעור ניכוי ריבית), תשנ"ג–1993</w:t>
    </w:r>
  </w:p>
  <w:p w:rsidR="00A7783B" w:rsidRDefault="00A7783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7783B" w:rsidRDefault="00A7783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783B" w:rsidRDefault="00A7783B" w:rsidP="00ED395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למימון מבצע שלום הגליל (שיעור ניכוי ריבית), תשנ"ג</w:t>
    </w:r>
    <w:r w:rsidR="00ED395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1993</w:t>
    </w:r>
  </w:p>
  <w:p w:rsidR="00A7783B" w:rsidRDefault="00A7783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7783B" w:rsidRDefault="00A7783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220"/>
    <w:rsid w:val="000A2741"/>
    <w:rsid w:val="00303D2B"/>
    <w:rsid w:val="003637B5"/>
    <w:rsid w:val="00470542"/>
    <w:rsid w:val="00563EB2"/>
    <w:rsid w:val="00627D80"/>
    <w:rsid w:val="00A7783B"/>
    <w:rsid w:val="00AD5043"/>
    <w:rsid w:val="00D65202"/>
    <w:rsid w:val="00E26220"/>
    <w:rsid w:val="00ED3959"/>
    <w:rsid w:val="00FD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0BF1B9D-93F2-4F17-8737-FA0D6BB4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D3959"/>
    <w:rPr>
      <w:sz w:val="20"/>
      <w:szCs w:val="20"/>
    </w:rPr>
  </w:style>
  <w:style w:type="character" w:styleId="a6">
    <w:name w:val="footnote reference"/>
    <w:basedOn w:val="a0"/>
    <w:semiHidden/>
    <w:rsid w:val="00ED39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5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194</vt:lpstr>
    </vt:vector>
  </TitlesOfParts>
  <Company/>
  <LinksUpToDate>false</LinksUpToDate>
  <CharactersWithSpaces>878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194</dc:title>
  <dc:subject/>
  <dc:creator>eli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0194</vt:lpwstr>
  </property>
  <property fmtid="{D5CDD505-2E9C-101B-9397-08002B2CF9AE}" pid="3" name="CHNAME">
    <vt:lpwstr>מבצע שלום הגליל</vt:lpwstr>
  </property>
  <property fmtid="{D5CDD505-2E9C-101B-9397-08002B2CF9AE}" pid="4" name="LAWNAME">
    <vt:lpwstr>תקנות למימון מבצע שלום הגליל (שיעור ניכוי ריבית), תשנ"ג-1993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מילווה בטחון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מילווים</vt:lpwstr>
  </property>
  <property fmtid="{D5CDD505-2E9C-101B-9397-08002B2CF9AE}" pid="14" name="NOSE42">
    <vt:lpwstr>מילווה בטחון</vt:lpwstr>
  </property>
  <property fmtid="{D5CDD505-2E9C-101B-9397-08002B2CF9AE}" pid="15" name="NOSE13">
    <vt:lpwstr>מסים</vt:lpwstr>
  </property>
  <property fmtid="{D5CDD505-2E9C-101B-9397-08002B2CF9AE}" pid="16" name="NOSE23">
    <vt:lpwstr>מילווים</vt:lpwstr>
  </property>
  <property fmtid="{D5CDD505-2E9C-101B-9397-08002B2CF9AE}" pid="17" name="NOSE33">
    <vt:lpwstr>מילווה בטחון</vt:lpwstr>
  </property>
  <property fmtid="{D5CDD505-2E9C-101B-9397-08002B2CF9AE}" pid="18" name="NOSE43">
    <vt:lpwstr/>
  </property>
  <property fmtid="{D5CDD505-2E9C-101B-9397-08002B2CF9AE}" pid="19" name="NOSE14">
    <vt:lpwstr>משפט פרטי וכלכלה</vt:lpwstr>
  </property>
  <property fmtid="{D5CDD505-2E9C-101B-9397-08002B2CF9AE}" pid="20" name="NOSE24">
    <vt:lpwstr>כספים</vt:lpwstr>
  </property>
  <property fmtid="{D5CDD505-2E9C-101B-9397-08002B2CF9AE}" pid="21" name="NOSE34">
    <vt:lpwstr>ריבית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למימון מבצע שלום הגליל</vt:lpwstr>
  </property>
  <property fmtid="{D5CDD505-2E9C-101B-9397-08002B2CF9AE}" pid="48" name="MEKOR_SAIF1">
    <vt:lpwstr>19אXדX</vt:lpwstr>
  </property>
</Properties>
</file>