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EE93" w14:textId="77777777" w:rsidR="00633515" w:rsidRDefault="0063351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לניהול מוסדות (מקרים מיוחדים) (סדרי הדין), תשל"ו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</w:p>
    <w:p w14:paraId="26386807" w14:textId="77777777" w:rsidR="006B6467" w:rsidRDefault="006B6467" w:rsidP="006B6467">
      <w:pPr>
        <w:spacing w:line="320" w:lineRule="auto"/>
        <w:jc w:val="left"/>
        <w:rPr>
          <w:rFonts w:hint="cs"/>
          <w:rtl/>
        </w:rPr>
      </w:pPr>
    </w:p>
    <w:p w14:paraId="5CFB9A3A" w14:textId="77777777" w:rsidR="000109CE" w:rsidRDefault="000109CE" w:rsidP="006B6467">
      <w:pPr>
        <w:spacing w:line="320" w:lineRule="auto"/>
        <w:jc w:val="left"/>
        <w:rPr>
          <w:rFonts w:hint="cs"/>
          <w:rtl/>
        </w:rPr>
      </w:pPr>
    </w:p>
    <w:p w14:paraId="3B587A10" w14:textId="77777777" w:rsidR="006B6467" w:rsidRPr="006B6467" w:rsidRDefault="006B6467" w:rsidP="006B6467">
      <w:pPr>
        <w:spacing w:line="320" w:lineRule="auto"/>
        <w:jc w:val="left"/>
        <w:rPr>
          <w:rFonts w:cs="Miriam"/>
          <w:szCs w:val="22"/>
          <w:rtl/>
        </w:rPr>
      </w:pPr>
      <w:r w:rsidRPr="006B6467">
        <w:rPr>
          <w:rFonts w:cs="Miriam"/>
          <w:szCs w:val="22"/>
          <w:rtl/>
        </w:rPr>
        <w:t>רשויות ומשפט מנהלי</w:t>
      </w:r>
      <w:r w:rsidRPr="006B6467">
        <w:rPr>
          <w:rFonts w:cs="FrankRuehl"/>
          <w:szCs w:val="26"/>
          <w:rtl/>
        </w:rPr>
        <w:t xml:space="preserve"> – מוסדות   – ניהול מוסדות</w:t>
      </w:r>
    </w:p>
    <w:p w14:paraId="4C4F8D3B" w14:textId="77777777" w:rsidR="00633515" w:rsidRDefault="0063351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33515" w14:paraId="28ED1C2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2E9ECF9" w14:textId="77777777" w:rsidR="00633515" w:rsidRDefault="006335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6125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34CC73" w14:textId="77777777" w:rsidR="00633515" w:rsidRDefault="00633515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940FE7" w14:textId="77777777" w:rsidR="00633515" w:rsidRDefault="0063351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1A32C646" w14:textId="77777777" w:rsidR="00633515" w:rsidRDefault="006335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33515" w14:paraId="567C463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5D20BD" w14:textId="77777777" w:rsidR="00633515" w:rsidRDefault="006335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6125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BDCB14" w14:textId="77777777" w:rsidR="00633515" w:rsidRDefault="00633515">
            <w:pPr>
              <w:spacing w:line="240" w:lineRule="auto"/>
              <w:rPr>
                <w:sz w:val="24"/>
              </w:rPr>
            </w:pPr>
            <w:hyperlink w:anchor="Seif1" w:tooltip="הגשת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247EA1" w14:textId="77777777" w:rsidR="00633515" w:rsidRDefault="0063351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הבקשה</w:t>
            </w:r>
          </w:p>
        </w:tc>
        <w:tc>
          <w:tcPr>
            <w:tcW w:w="1247" w:type="dxa"/>
          </w:tcPr>
          <w:p w14:paraId="0D1AC174" w14:textId="77777777" w:rsidR="00633515" w:rsidRDefault="006335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33515" w14:paraId="2FD5BCA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9FC72F" w14:textId="77777777" w:rsidR="00633515" w:rsidRDefault="006335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6125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A95049" w14:textId="77777777" w:rsidR="00633515" w:rsidRDefault="00633515">
            <w:pPr>
              <w:spacing w:line="240" w:lineRule="auto"/>
              <w:rPr>
                <w:sz w:val="24"/>
              </w:rPr>
            </w:pPr>
            <w:hyperlink w:anchor="Seif2" w:tooltip="שמיעת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79BDE4" w14:textId="77777777" w:rsidR="00633515" w:rsidRDefault="0063351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שמיעת הבקשה</w:t>
            </w:r>
          </w:p>
        </w:tc>
        <w:tc>
          <w:tcPr>
            <w:tcW w:w="1247" w:type="dxa"/>
          </w:tcPr>
          <w:p w14:paraId="6F767E3C" w14:textId="77777777" w:rsidR="00633515" w:rsidRDefault="006335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33515" w14:paraId="29ADA3B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B3526C" w14:textId="77777777" w:rsidR="00633515" w:rsidRDefault="006335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6125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6DC776" w14:textId="77777777" w:rsidR="00633515" w:rsidRDefault="00633515">
            <w:pPr>
              <w:spacing w:line="240" w:lineRule="auto"/>
              <w:rPr>
                <w:sz w:val="24"/>
              </w:rPr>
            </w:pPr>
            <w:hyperlink w:anchor="Seif3" w:tooltip="תחולת תקנות סדר הדין האזרח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89C59E" w14:textId="77777777" w:rsidR="00633515" w:rsidRDefault="0063351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תקנות סדר הדין האזרחי</w:t>
            </w:r>
          </w:p>
        </w:tc>
        <w:tc>
          <w:tcPr>
            <w:tcW w:w="1247" w:type="dxa"/>
          </w:tcPr>
          <w:p w14:paraId="296F30BE" w14:textId="77777777" w:rsidR="00633515" w:rsidRDefault="006335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33515" w14:paraId="775CEE8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6D9FC3" w14:textId="77777777" w:rsidR="00633515" w:rsidRDefault="006335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6125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96A2E0" w14:textId="77777777" w:rsidR="00633515" w:rsidRDefault="00633515">
            <w:pPr>
              <w:spacing w:line="240" w:lineRule="auto"/>
              <w:rPr>
                <w:sz w:val="24"/>
              </w:rPr>
            </w:pPr>
            <w:hyperlink w:anchor="Seif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F35D92" w14:textId="77777777" w:rsidR="00633515" w:rsidRDefault="0063351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4D59569F" w14:textId="77777777" w:rsidR="00633515" w:rsidRDefault="006335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33515" w14:paraId="5289A23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377694" w14:textId="77777777" w:rsidR="00633515" w:rsidRDefault="006335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6125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CCD4D2" w14:textId="77777777" w:rsidR="00633515" w:rsidRDefault="00633515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0D59F2" w14:textId="77777777" w:rsidR="00633515" w:rsidRDefault="0063351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D409B11" w14:textId="77777777" w:rsidR="00633515" w:rsidRDefault="006335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0520AC97" w14:textId="77777777" w:rsidR="00633515" w:rsidRDefault="00633515">
      <w:pPr>
        <w:pStyle w:val="big-header"/>
        <w:ind w:left="0" w:right="1134"/>
        <w:rPr>
          <w:rFonts w:cs="FrankRuehl"/>
          <w:sz w:val="32"/>
          <w:rtl/>
        </w:rPr>
      </w:pPr>
    </w:p>
    <w:p w14:paraId="5189CE75" w14:textId="77777777" w:rsidR="00633515" w:rsidRDefault="00633515" w:rsidP="006B646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לניהול מוסדות (מקרים מיוחדים) (סדרי הדין), תשל"ו-</w:t>
      </w:r>
      <w:r>
        <w:rPr>
          <w:rFonts w:cs="FrankRuehl"/>
          <w:sz w:val="32"/>
          <w:rtl/>
        </w:rPr>
        <w:t>1976</w:t>
      </w:r>
      <w:r w:rsidR="00E61257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EC241C9" w14:textId="77777777" w:rsidR="00633515" w:rsidRDefault="006335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14 לחוק ניהול מוסדות (מקרים מיוחדים), תשי"ב-</w:t>
      </w:r>
      <w:r>
        <w:rPr>
          <w:rStyle w:val="default"/>
          <w:rFonts w:cs="FrankRuehl"/>
          <w:rtl/>
        </w:rPr>
        <w:t xml:space="preserve">1952, </w:t>
      </w:r>
      <w:r>
        <w:rPr>
          <w:rStyle w:val="default"/>
          <w:rFonts w:cs="FrankRuehl" w:hint="cs"/>
          <w:rtl/>
        </w:rPr>
        <w:t>וסעיף 46 לחוק בתי המשפט, תשי"ז-</w:t>
      </w:r>
      <w:r>
        <w:rPr>
          <w:rStyle w:val="default"/>
          <w:rFonts w:cs="FrankRuehl"/>
          <w:rtl/>
        </w:rPr>
        <w:t xml:space="preserve">1957, </w:t>
      </w:r>
      <w:r>
        <w:rPr>
          <w:rStyle w:val="default"/>
          <w:rFonts w:cs="FrankRuehl" w:hint="cs"/>
          <w:rtl/>
        </w:rPr>
        <w:t>אני מתקין תקנות אלה:</w:t>
      </w:r>
    </w:p>
    <w:p w14:paraId="6D628958" w14:textId="77777777" w:rsidR="00633515" w:rsidRDefault="00633515" w:rsidP="00E612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A35D449">
          <v:rect id="_x0000_s1026" style="position:absolute;left:0;text-align:left;margin-left:464.5pt;margin-top:8.05pt;width:75.05pt;height:11pt;z-index:251654656" o:allowincell="f" filled="f" stroked="f" strokecolor="lime" strokeweight=".25pt">
            <v:textbox style="mso-next-textbox:#_x0000_s1026" inset="0,0,0,0">
              <w:txbxContent>
                <w:p w14:paraId="3960F623" w14:textId="77777777" w:rsidR="00633515" w:rsidRDefault="006335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אלה, "בקשה" </w:t>
      </w:r>
      <w:r w:rsidR="000109C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קשה שהוגשה על פי סעיפים 2, 3, 6 ו-8 לחוק, לרבות ער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ור שהוגש על פי סעיף 8(ב) לחוק.</w:t>
      </w:r>
    </w:p>
    <w:p w14:paraId="783BE030" w14:textId="77777777" w:rsidR="00633515" w:rsidRDefault="006335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E1DC60B">
          <v:rect id="_x0000_s1027" style="position:absolute;left:0;text-align:left;margin-left:464.5pt;margin-top:8.05pt;width:75.05pt;height:17.3pt;z-index:251655680" o:allowincell="f" filled="f" stroked="f" strokecolor="lime" strokeweight=".25pt">
            <v:textbox style="mso-next-textbox:#_x0000_s1027" inset="0,0,0,0">
              <w:txbxContent>
                <w:p w14:paraId="4AA8526A" w14:textId="77777777" w:rsidR="00633515" w:rsidRDefault="0063351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הבקשה</w:t>
                  </w:r>
                </w:p>
                <w:p w14:paraId="366E9B54" w14:textId="77777777" w:rsidR="00633515" w:rsidRDefault="006335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בקשה תהיה בצורת בקשה בכתב, לפי פרק כ' לתקנות סדר הדין האזרחי, התשמ"ד-1984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סדר הדין האזרחי).</w:t>
      </w:r>
    </w:p>
    <w:p w14:paraId="2C148EF2" w14:textId="77777777" w:rsidR="00633515" w:rsidRDefault="006335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77435F72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70.25pt;margin-top:3.6pt;width:1in;height:16.8pt;z-index:251660800" filled="f" stroked="f">
            <v:textbox inset="1mm,,1mm">
              <w:txbxContent>
                <w:p w14:paraId="0986A418" w14:textId="77777777" w:rsidR="00633515" w:rsidRDefault="0063351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בקשה שהוגשה על ידי היועץ המשפטי לממשלה אין חובה לצרף תצהיר.</w:t>
      </w:r>
    </w:p>
    <w:p w14:paraId="2BBC96FB" w14:textId="77777777" w:rsidR="00F93D1D" w:rsidRPr="000109CE" w:rsidRDefault="00F93D1D" w:rsidP="00CC3FF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10"/>
      <w:r w:rsidRPr="000109CE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CC3FF4" w:rsidRPr="000109CE">
        <w:rPr>
          <w:rFonts w:cs="FrankRuehl" w:hint="cs"/>
          <w:vanish/>
          <w:color w:val="FF0000"/>
          <w:szCs w:val="20"/>
          <w:shd w:val="clear" w:color="auto" w:fill="FFFF99"/>
          <w:rtl/>
        </w:rPr>
        <w:t>11</w:t>
      </w:r>
      <w:r w:rsidRPr="000109CE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CC3FF4" w:rsidRPr="000109CE">
        <w:rPr>
          <w:rFonts w:cs="FrankRuehl" w:hint="cs"/>
          <w:vanish/>
          <w:color w:val="FF0000"/>
          <w:szCs w:val="20"/>
          <w:shd w:val="clear" w:color="auto" w:fill="FFFF99"/>
          <w:rtl/>
        </w:rPr>
        <w:t>6</w:t>
      </w:r>
      <w:r w:rsidRPr="000109CE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CC3FF4" w:rsidRPr="000109CE">
        <w:rPr>
          <w:rFonts w:cs="FrankRuehl" w:hint="cs"/>
          <w:vanish/>
          <w:color w:val="FF0000"/>
          <w:szCs w:val="20"/>
          <w:shd w:val="clear" w:color="auto" w:fill="FFFF99"/>
          <w:rtl/>
        </w:rPr>
        <w:t>2003</w:t>
      </w:r>
    </w:p>
    <w:p w14:paraId="7CF8F671" w14:textId="77777777" w:rsidR="00F93D1D" w:rsidRPr="000109CE" w:rsidRDefault="007F3D39" w:rsidP="007F3D3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09C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</w:t>
      </w:r>
      <w:r w:rsidR="00F93D1D" w:rsidRPr="000109CE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Pr="000109CE">
        <w:rPr>
          <w:rFonts w:cs="FrankRuehl" w:hint="cs"/>
          <w:b/>
          <w:bCs/>
          <w:vanish/>
          <w:szCs w:val="20"/>
          <w:shd w:val="clear" w:color="auto" w:fill="FFFF99"/>
          <w:rtl/>
        </w:rPr>
        <w:t>2003</w:t>
      </w:r>
    </w:p>
    <w:p w14:paraId="76135664" w14:textId="77777777" w:rsidR="00F93D1D" w:rsidRPr="000109CE" w:rsidRDefault="0005379E" w:rsidP="0086540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109C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6242</w:t>
        </w:r>
      </w:hyperlink>
      <w:r w:rsidR="00F93D1D" w:rsidRPr="000109CE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BE1970" w:rsidRPr="000109CE">
        <w:rPr>
          <w:rFonts w:cs="FrankRuehl" w:hint="cs"/>
          <w:vanish/>
          <w:szCs w:val="20"/>
          <w:shd w:val="clear" w:color="auto" w:fill="FFFF99"/>
          <w:rtl/>
        </w:rPr>
        <w:t>11</w:t>
      </w:r>
      <w:r w:rsidR="00F93D1D" w:rsidRPr="000109CE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BE1970" w:rsidRPr="000109CE">
        <w:rPr>
          <w:rFonts w:cs="FrankRuehl" w:hint="cs"/>
          <w:vanish/>
          <w:szCs w:val="20"/>
          <w:shd w:val="clear" w:color="auto" w:fill="FFFF99"/>
          <w:rtl/>
        </w:rPr>
        <w:t>6</w:t>
      </w:r>
      <w:r w:rsidR="00F93D1D" w:rsidRPr="000109CE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BE1970" w:rsidRPr="000109CE">
        <w:rPr>
          <w:rFonts w:cs="FrankRuehl" w:hint="cs"/>
          <w:vanish/>
          <w:szCs w:val="20"/>
          <w:shd w:val="clear" w:color="auto" w:fill="FFFF99"/>
          <w:rtl/>
        </w:rPr>
        <w:t>2003</w:t>
      </w:r>
      <w:r w:rsidR="00F93D1D" w:rsidRPr="000109CE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86540E" w:rsidRPr="000109CE">
        <w:rPr>
          <w:rFonts w:cs="FrankRuehl" w:hint="cs"/>
          <w:vanish/>
          <w:szCs w:val="20"/>
          <w:shd w:val="clear" w:color="auto" w:fill="FFFF99"/>
          <w:rtl/>
        </w:rPr>
        <w:t>734</w:t>
      </w:r>
    </w:p>
    <w:p w14:paraId="5EE63895" w14:textId="77777777" w:rsidR="00E42FDD" w:rsidRPr="000109CE" w:rsidRDefault="00E42FDD" w:rsidP="00E6125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09C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0109C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109C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0109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0109C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0109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בקשה תהיה בצורת בקשה</w:t>
      </w:r>
      <w:r w:rsidR="00CA383E" w:rsidRPr="000109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A383E" w:rsidRPr="000109C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בדרך המרצה</w:t>
      </w:r>
      <w:r w:rsidRPr="000109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09C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בכתב, לפי פרק כ' לתקנות סדר הדין האזרחי, התשמ"ד-1984 (להלן </w:t>
      </w:r>
      <w:r w:rsidRPr="000109C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0109C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תקנות סדר הדין האזרחי)</w:t>
      </w:r>
      <w:r w:rsidRPr="000109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1158884" w14:textId="77777777" w:rsidR="00E42FDD" w:rsidRPr="00E61257" w:rsidRDefault="00E42FDD" w:rsidP="00E6125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109C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109C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0109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0109C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0109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בקשה שהוגשה על ידי היועץ המשפטי לממשלה אין חובה לצרף</w:t>
      </w:r>
      <w:r w:rsidR="00132EDC" w:rsidRPr="000109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32EDC" w:rsidRPr="000109C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הצהרה בשבועה</w:t>
      </w:r>
      <w:r w:rsidRPr="000109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09C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תצהיר</w:t>
      </w:r>
      <w:r w:rsidRPr="000109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14:paraId="7223085E" w14:textId="77777777" w:rsidR="00633515" w:rsidRDefault="006335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 w14:anchorId="6EB1953E">
          <v:rect id="_x0000_s1028" style="position:absolute;left:0;text-align:left;margin-left:464.5pt;margin-top:8.05pt;width:75.05pt;height:18.15pt;z-index:251656704" o:allowincell="f" filled="f" stroked="f" strokecolor="lime" strokeweight=".25pt">
            <v:textbox style="mso-next-textbox:#_x0000_s1028" inset="0,0,0,0">
              <w:txbxContent>
                <w:p w14:paraId="42368F23" w14:textId="77777777" w:rsidR="00633515" w:rsidRDefault="0063351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הבקשה</w:t>
                  </w:r>
                </w:p>
                <w:p w14:paraId="421E1C1D" w14:textId="77777777" w:rsidR="00633515" w:rsidRDefault="006335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על אף האמור בפרק כ' לתקנות סדר הדין האזרחי, בבקשה לפי תקנות אלה ייערך דיון בבקשה תוך שבעה ימים מיום הגשתה, אולם בקשה לפי ס</w:t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>ף 8(א) לחוק תידון תוך ע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רים וארבע שעות מיום הגשתה.</w:t>
      </w:r>
    </w:p>
    <w:p w14:paraId="4504E4E0" w14:textId="77777777" w:rsidR="0056369A" w:rsidRPr="000109CE" w:rsidRDefault="0056369A" w:rsidP="0056369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8"/>
      <w:r w:rsidRPr="000109C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11.6.2003</w:t>
      </w:r>
    </w:p>
    <w:p w14:paraId="67CD4069" w14:textId="77777777" w:rsidR="0056369A" w:rsidRPr="000109CE" w:rsidRDefault="0056369A" w:rsidP="0056369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09C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תשס"ג-2003</w:t>
      </w:r>
    </w:p>
    <w:p w14:paraId="482CF095" w14:textId="77777777" w:rsidR="0056369A" w:rsidRPr="000109CE" w:rsidRDefault="0056369A" w:rsidP="0056369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0109C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6242</w:t>
        </w:r>
      </w:hyperlink>
      <w:r w:rsidRPr="000109CE">
        <w:rPr>
          <w:rFonts w:cs="FrankRuehl" w:hint="cs"/>
          <w:vanish/>
          <w:szCs w:val="20"/>
          <w:shd w:val="clear" w:color="auto" w:fill="FFFF99"/>
          <w:rtl/>
        </w:rPr>
        <w:t xml:space="preserve"> מיום 11.6.2003 עמ' 734</w:t>
      </w:r>
    </w:p>
    <w:p w14:paraId="7F16684E" w14:textId="77777777" w:rsidR="00C8550E" w:rsidRPr="009725D2" w:rsidRDefault="00C8550E" w:rsidP="00E6125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109C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109C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="003118EC" w:rsidRPr="000109CE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הבקשה תישמע</w:t>
      </w:r>
      <w:r w:rsidR="003118EC" w:rsidRPr="000109CE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09C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אף האמור בפרק כ' לתקנות סדר הדין האזרחי, בבקשה לפי תקנות אלה ייערך דיון בבקשה</w:t>
      </w:r>
      <w:r w:rsidRPr="000109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תוך שבעה ימים מיום הגשתה, אולם בקשה לפי ס</w:t>
      </w:r>
      <w:r w:rsidRPr="000109C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עי</w:t>
      </w:r>
      <w:r w:rsidRPr="000109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8(א) לחוק</w:t>
      </w:r>
      <w:r w:rsidR="0022764C" w:rsidRPr="000109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2764C" w:rsidRPr="000109C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תישמע</w:t>
      </w:r>
      <w:r w:rsidRPr="000109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09C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תידון</w:t>
      </w:r>
      <w:r w:rsidRPr="000109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תוך ע</w:t>
      </w:r>
      <w:r w:rsidRPr="000109C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0109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רים וארבע שעות מיום הגשתה.</w:t>
      </w:r>
      <w:bookmarkEnd w:id="4"/>
    </w:p>
    <w:p w14:paraId="19AC72EC" w14:textId="77777777" w:rsidR="00633515" w:rsidRDefault="006335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 w14:anchorId="2DB75D0B">
          <v:rect id="_x0000_s1029" style="position:absolute;left:0;text-align:left;margin-left:464.5pt;margin-top:8.05pt;width:75.05pt;height:11.45pt;z-index:251657728" o:allowincell="f" filled="f" stroked="f" strokecolor="lime" strokeweight=".25pt">
            <v:textbox style="mso-next-textbox:#_x0000_s1029" inset="0,0,0,0">
              <w:txbxContent>
                <w:p w14:paraId="05AEDF35" w14:textId="77777777" w:rsidR="00633515" w:rsidRDefault="0063351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(נמחקה).</w:t>
      </w:r>
    </w:p>
    <w:p w14:paraId="07C18182" w14:textId="77777777" w:rsidR="00ED4DD7" w:rsidRPr="000109CE" w:rsidRDefault="00ED4DD7" w:rsidP="00ED4DD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6" w:name="Rov9"/>
      <w:r w:rsidRPr="000109C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11.6.2003</w:t>
      </w:r>
    </w:p>
    <w:p w14:paraId="25920D6D" w14:textId="77777777" w:rsidR="00ED4DD7" w:rsidRPr="000109CE" w:rsidRDefault="00ED4DD7" w:rsidP="00ED4DD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09C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תשס"ג-2003</w:t>
      </w:r>
    </w:p>
    <w:p w14:paraId="6F19E716" w14:textId="77777777" w:rsidR="00ED4DD7" w:rsidRPr="000109CE" w:rsidRDefault="00ED4DD7" w:rsidP="00ED4DD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0109C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6242</w:t>
        </w:r>
      </w:hyperlink>
      <w:r w:rsidRPr="000109CE">
        <w:rPr>
          <w:rFonts w:cs="FrankRuehl" w:hint="cs"/>
          <w:vanish/>
          <w:szCs w:val="20"/>
          <w:shd w:val="clear" w:color="auto" w:fill="FFFF99"/>
          <w:rtl/>
        </w:rPr>
        <w:t xml:space="preserve"> מיום 11.6.2003 עמ' 734</w:t>
      </w:r>
    </w:p>
    <w:p w14:paraId="4FC324B0" w14:textId="77777777" w:rsidR="00ED4DD7" w:rsidRPr="000109CE" w:rsidRDefault="00E61257" w:rsidP="003127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09CE">
        <w:rPr>
          <w:rFonts w:cs="FrankRuehl" w:hint="cs"/>
          <w:b/>
          <w:bCs/>
          <w:vanish/>
          <w:szCs w:val="20"/>
          <w:shd w:val="clear" w:color="auto" w:fill="FFFF99"/>
          <w:rtl/>
        </w:rPr>
        <w:t>מחיקת</w:t>
      </w:r>
      <w:r w:rsidR="00ED4DD7" w:rsidRPr="000109CE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</w:t>
      </w:r>
      <w:r w:rsidR="0031272B" w:rsidRPr="000109CE">
        <w:rPr>
          <w:rFonts w:cs="FrankRuehl" w:hint="cs"/>
          <w:b/>
          <w:bCs/>
          <w:vanish/>
          <w:szCs w:val="20"/>
          <w:shd w:val="clear" w:color="auto" w:fill="FFFF99"/>
          <w:rtl/>
        </w:rPr>
        <w:t>תקנה</w:t>
      </w:r>
      <w:r w:rsidR="00ED4DD7" w:rsidRPr="000109CE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4</w:t>
      </w:r>
    </w:p>
    <w:p w14:paraId="0C634AC8" w14:textId="77777777" w:rsidR="0031272B" w:rsidRPr="000109CE" w:rsidRDefault="0031272B" w:rsidP="0031272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109C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838A223" w14:textId="77777777" w:rsidR="006074B5" w:rsidRPr="000109CE" w:rsidRDefault="006074B5" w:rsidP="00E61257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0109CE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תחולת תקנות סדר הדין האזרחי</w:t>
      </w:r>
    </w:p>
    <w:p w14:paraId="0FB0FD7F" w14:textId="77777777" w:rsidR="0031272B" w:rsidRPr="009725D2" w:rsidRDefault="0031272B" w:rsidP="009725D2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0109C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Pr="000109C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891C17" w:rsidRPr="000109C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על הדיון בבקשה יחולו תקנות סדר הדין האזרחי, תשכ"ג</w:t>
      </w:r>
      <w:r w:rsidR="00891C17" w:rsidRPr="000109CE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5F5EC9" w:rsidRPr="000109C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1963, בשינויים המחוייבים.</w:t>
      </w:r>
      <w:bookmarkEnd w:id="6"/>
    </w:p>
    <w:p w14:paraId="13F9B061" w14:textId="77777777" w:rsidR="00633515" w:rsidRDefault="00633515" w:rsidP="00E612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 w14:anchorId="6E7929AA">
          <v:rect id="_x0000_s1030" style="position:absolute;left:0;text-align:left;margin-left:464.5pt;margin-top:8.05pt;width:75.05pt;height:11.75pt;z-index:251658752" o:allowincell="f" filled="f" stroked="f" strokecolor="lime" strokeweight=".25pt">
            <v:textbox style="mso-next-textbox:#_x0000_s1030" inset="0,0,0,0">
              <w:txbxContent>
                <w:p w14:paraId="731BCC2C" w14:textId="77777777" w:rsidR="00633515" w:rsidRDefault="006335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לניהול מוסדות (מקרים מיוחדים) (סדרי הדין), תשי"ב</w:t>
      </w:r>
      <w:r w:rsidR="00E6125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1952 </w:t>
      </w:r>
      <w:r w:rsidR="000109C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6CF03867" w14:textId="77777777" w:rsidR="00633515" w:rsidRDefault="00633515" w:rsidP="00E612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 w14:anchorId="39404137">
          <v:rect id="_x0000_s1031" style="position:absolute;left:0;text-align:left;margin-left:464.5pt;margin-top:8.05pt;width:75.05pt;height:14.25pt;z-index:251659776" o:allowincell="f" filled="f" stroked="f" strokecolor="lime" strokeweight=".25pt">
            <v:textbox style="mso-next-textbox:#_x0000_s1031" inset="0,0,0,0">
              <w:txbxContent>
                <w:p w14:paraId="73D56B52" w14:textId="77777777" w:rsidR="00633515" w:rsidRDefault="006335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לניהול מוסדות (מקרים מ</w:t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חדים) (סדרי הדין), תשל"ו</w:t>
      </w:r>
      <w:r w:rsidR="00E6125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1976".</w:t>
      </w:r>
    </w:p>
    <w:p w14:paraId="56B0A5FA" w14:textId="77777777" w:rsidR="00633515" w:rsidRDefault="006335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DC4AA6" w14:textId="77777777" w:rsidR="00E61257" w:rsidRDefault="00E612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28B28D" w14:textId="77777777" w:rsidR="00633515" w:rsidRDefault="00633515" w:rsidP="000109CE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ב בניסן תשל"ו (12 באפריל 1976)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י' צדוק</w:t>
      </w:r>
    </w:p>
    <w:p w14:paraId="33568272" w14:textId="77777777" w:rsidR="00633515" w:rsidRDefault="00633515" w:rsidP="000109C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18D7243C" w14:textId="77777777" w:rsidR="00633515" w:rsidRPr="00E61257" w:rsidRDefault="00633515" w:rsidP="00E6125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95DCF4" w14:textId="77777777" w:rsidR="00633515" w:rsidRPr="00E61257" w:rsidRDefault="006335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4A373C" w14:textId="77777777" w:rsidR="00633515" w:rsidRPr="00E61257" w:rsidRDefault="00633515" w:rsidP="00E6125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33515" w:rsidRPr="00E6125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02748" w14:textId="77777777" w:rsidR="00EC604B" w:rsidRDefault="00EC604B">
      <w:r>
        <w:separator/>
      </w:r>
    </w:p>
  </w:endnote>
  <w:endnote w:type="continuationSeparator" w:id="0">
    <w:p w14:paraId="69F3F61A" w14:textId="77777777" w:rsidR="00EC604B" w:rsidRDefault="00EC6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E48D4" w14:textId="77777777" w:rsidR="00633515" w:rsidRDefault="0063351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1FCCD25" w14:textId="77777777" w:rsidR="00633515" w:rsidRDefault="0063351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A570672" w14:textId="77777777" w:rsidR="00633515" w:rsidRDefault="0063351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61257">
      <w:rPr>
        <w:rFonts w:cs="TopType Jerushalmi"/>
        <w:noProof/>
        <w:color w:val="000000"/>
        <w:sz w:val="14"/>
        <w:szCs w:val="14"/>
      </w:rPr>
      <w:t>D:\Yael\hakika\Revadim\307_002.doc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D0AC" w14:textId="77777777" w:rsidR="00633515" w:rsidRDefault="0063351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109C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2EE2994" w14:textId="77777777" w:rsidR="00633515" w:rsidRDefault="0063351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BDFD77" w14:textId="77777777" w:rsidR="00633515" w:rsidRDefault="0063351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61257">
      <w:rPr>
        <w:rFonts w:cs="TopType Jerushalmi"/>
        <w:noProof/>
        <w:color w:val="000000"/>
        <w:sz w:val="14"/>
        <w:szCs w:val="14"/>
      </w:rPr>
      <w:t>D:\Yael\hakika\Revadim\307_002.doc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2A887" w14:textId="77777777" w:rsidR="00EC604B" w:rsidRDefault="00EC604B" w:rsidP="00E6125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A95B9D6" w14:textId="77777777" w:rsidR="00EC604B" w:rsidRDefault="00EC604B">
      <w:r>
        <w:continuationSeparator/>
      </w:r>
    </w:p>
  </w:footnote>
  <w:footnote w:id="1">
    <w:p w14:paraId="518F7040" w14:textId="77777777" w:rsidR="00E61257" w:rsidRDefault="00E61257" w:rsidP="00E612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E6125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4A729F">
          <w:rPr>
            <w:rStyle w:val="Hyperlink"/>
            <w:rFonts w:cs="FrankRuehl" w:hint="cs"/>
            <w:rtl/>
          </w:rPr>
          <w:t>ק"ת תשל"ו מס' 3513</w:t>
        </w:r>
      </w:hyperlink>
      <w:r>
        <w:rPr>
          <w:rFonts w:cs="FrankRuehl" w:hint="cs"/>
          <w:rtl/>
        </w:rPr>
        <w:t xml:space="preserve"> מיום 23.4.1976 עמ' 1414.</w:t>
      </w:r>
    </w:p>
    <w:p w14:paraId="06D22045" w14:textId="77777777" w:rsidR="00E61257" w:rsidRPr="00E61257" w:rsidRDefault="00E61257" w:rsidP="00E612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4A729F">
          <w:rPr>
            <w:rStyle w:val="Hyperlink"/>
            <w:rFonts w:cs="FrankRuehl" w:hint="cs"/>
            <w:rtl/>
          </w:rPr>
          <w:t>ק"ת תשס"ג מס' 6242</w:t>
        </w:r>
      </w:hyperlink>
      <w:r>
        <w:rPr>
          <w:rFonts w:cs="FrankRuehl" w:hint="cs"/>
          <w:rtl/>
        </w:rPr>
        <w:t xml:space="preserve"> מיום 11.6.2003 עמ' 734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תשס"ג-2003.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6D945" w14:textId="77777777" w:rsidR="00633515" w:rsidRDefault="0063351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לניהול מוסדות (מקרים מיוחדים) (סדרי הדין), תשל"ו–1976</w:t>
    </w:r>
  </w:p>
  <w:p w14:paraId="49CA19FC" w14:textId="77777777" w:rsidR="00633515" w:rsidRDefault="006335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53C44B" w14:textId="77777777" w:rsidR="00633515" w:rsidRDefault="006335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88F79" w14:textId="77777777" w:rsidR="00633515" w:rsidRDefault="0063351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לניהול מוסדות (מקרים מיוחדים) (סדרי הדין), תשל"ו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14:paraId="0804F000" w14:textId="77777777" w:rsidR="00633515" w:rsidRDefault="006335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77D7B6" w14:textId="77777777" w:rsidR="00633515" w:rsidRDefault="006335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2EBF"/>
    <w:rsid w:val="000109CE"/>
    <w:rsid w:val="0005379E"/>
    <w:rsid w:val="00073E84"/>
    <w:rsid w:val="000814F5"/>
    <w:rsid w:val="00132EDC"/>
    <w:rsid w:val="0022764C"/>
    <w:rsid w:val="003118EC"/>
    <w:rsid w:val="0031272B"/>
    <w:rsid w:val="0049671A"/>
    <w:rsid w:val="004A729F"/>
    <w:rsid w:val="004E4F3B"/>
    <w:rsid w:val="005420E5"/>
    <w:rsid w:val="0056369A"/>
    <w:rsid w:val="005F5EC9"/>
    <w:rsid w:val="006074B5"/>
    <w:rsid w:val="00633515"/>
    <w:rsid w:val="006B6467"/>
    <w:rsid w:val="00742BB5"/>
    <w:rsid w:val="007F3D39"/>
    <w:rsid w:val="0086540E"/>
    <w:rsid w:val="008856C8"/>
    <w:rsid w:val="00891C17"/>
    <w:rsid w:val="008A7BC6"/>
    <w:rsid w:val="0096658E"/>
    <w:rsid w:val="009725D2"/>
    <w:rsid w:val="00BC0296"/>
    <w:rsid w:val="00BE1970"/>
    <w:rsid w:val="00C13CAE"/>
    <w:rsid w:val="00C8550E"/>
    <w:rsid w:val="00CA383E"/>
    <w:rsid w:val="00CC3FF4"/>
    <w:rsid w:val="00CE642B"/>
    <w:rsid w:val="00DA2B73"/>
    <w:rsid w:val="00E42FDD"/>
    <w:rsid w:val="00E577AC"/>
    <w:rsid w:val="00E61257"/>
    <w:rsid w:val="00E7188F"/>
    <w:rsid w:val="00EC604B"/>
    <w:rsid w:val="00ED4DD7"/>
    <w:rsid w:val="00F91482"/>
    <w:rsid w:val="00F92EBF"/>
    <w:rsid w:val="00F9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3686E1"/>
  <w15:chartTrackingRefBased/>
  <w15:docId w15:val="{C50BF7F2-C05E-4D87-A9BE-13806007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F93D1D"/>
    <w:rPr>
      <w:color w:val="800080"/>
      <w:u w:val="single"/>
    </w:rPr>
  </w:style>
  <w:style w:type="paragraph" w:styleId="a5">
    <w:name w:val="footnote text"/>
    <w:basedOn w:val="a"/>
    <w:semiHidden/>
    <w:rsid w:val="00E61257"/>
    <w:rPr>
      <w:sz w:val="20"/>
      <w:szCs w:val="20"/>
    </w:rPr>
  </w:style>
  <w:style w:type="character" w:styleId="a6">
    <w:name w:val="footnote reference"/>
    <w:basedOn w:val="a0"/>
    <w:semiHidden/>
    <w:rsid w:val="00E612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242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242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242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242.pdf" TargetMode="External"/><Relationship Id="rId1" Type="http://schemas.openxmlformats.org/officeDocument/2006/relationships/hyperlink" Target="http://www.nevo.co.il/Law_word/law06/TAK-35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307</vt:lpstr>
    </vt:vector>
  </TitlesOfParts>
  <Company/>
  <LinksUpToDate>false</LinksUpToDate>
  <CharactersWithSpaces>2481</CharactersWithSpaces>
  <SharedDoc>false</SharedDoc>
  <HLinks>
    <vt:vector size="66" baseType="variant">
      <vt:variant>
        <vt:i4>8060936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http://www.nevo.co.il/Law_word/law06/TAK-6242.pdf</vt:lpwstr>
      </vt:variant>
      <vt:variant>
        <vt:lpwstr/>
      </vt:variant>
      <vt:variant>
        <vt:i4>8060936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http://www.nevo.co.il/Law_word/law06/TAK-6242.pdf</vt:lpwstr>
      </vt:variant>
      <vt:variant>
        <vt:lpwstr/>
      </vt:variant>
      <vt:variant>
        <vt:i4>8060936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http://www.nevo.co.il/Law_word/law06/TAK-6242.pdf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http://www.nevo.co.il/Law_word/law06/TAK-6242.pdf</vt:lpwstr>
      </vt:variant>
      <vt:variant>
        <vt:lpwstr/>
      </vt:variant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307</dc:title>
  <dc:subject/>
  <dc:creator>אורי אילן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0307</vt:lpwstr>
  </property>
  <property fmtid="{D5CDD505-2E9C-101B-9397-08002B2CF9AE}" pid="3" name="CHNAME">
    <vt:lpwstr>ניהול מוסדות</vt:lpwstr>
  </property>
  <property fmtid="{D5CDD505-2E9C-101B-9397-08002B2CF9AE}" pid="4" name="LAWNAME">
    <vt:lpwstr>תקנות לניהול מוסדות (מקרים מיוחדים) (סדרי הדין), תשל"ו-1976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ניהול מוסדות (מקרים מיוחדים)</vt:lpwstr>
  </property>
  <property fmtid="{D5CDD505-2E9C-101B-9397-08002B2CF9AE}" pid="8" name="MEKOR_SAIF1">
    <vt:lpwstr>14X</vt:lpwstr>
  </property>
  <property fmtid="{D5CDD505-2E9C-101B-9397-08002B2CF9AE}" pid="9" name="MEKOR_NAME2">
    <vt:lpwstr>חוק בתי המשפט</vt:lpwstr>
  </property>
  <property fmtid="{D5CDD505-2E9C-101B-9397-08002B2CF9AE}" pid="10" name="MEKOR_SAIF2">
    <vt:lpwstr>46X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מוסדות  </vt:lpwstr>
  </property>
  <property fmtid="{D5CDD505-2E9C-101B-9397-08002B2CF9AE}" pid="13" name="NOSE31">
    <vt:lpwstr>ניהול מוסדות</vt:lpwstr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