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5874" w:rsidRDefault="00025874" w:rsidP="00D90C28">
      <w:pPr>
        <w:pStyle w:val="big-header"/>
        <w:ind w:left="0" w:right="1134"/>
        <w:rPr>
          <w:rFonts w:cs="FrankRuehl" w:hint="cs"/>
          <w:sz w:val="32"/>
          <w:rtl/>
        </w:rPr>
      </w:pPr>
      <w:r>
        <w:rPr>
          <w:rFonts w:cs="FrankRuehl"/>
          <w:sz w:val="32"/>
          <w:rtl/>
        </w:rPr>
        <w:t>תקנות מניעת זיהום מי הים בשמן (ביצוע האמנה), תשמ"ז</w:t>
      </w:r>
      <w:r w:rsidR="00D90C28">
        <w:rPr>
          <w:rFonts w:cs="FrankRuehl" w:hint="cs"/>
          <w:sz w:val="32"/>
          <w:rtl/>
        </w:rPr>
        <w:t>-</w:t>
      </w:r>
      <w:r>
        <w:rPr>
          <w:rFonts w:cs="FrankRuehl"/>
          <w:sz w:val="32"/>
          <w:rtl/>
        </w:rPr>
        <w:t>1987</w:t>
      </w:r>
    </w:p>
    <w:p w:rsidR="00791872" w:rsidRDefault="00791872" w:rsidP="00791872">
      <w:pPr>
        <w:spacing w:line="320" w:lineRule="auto"/>
        <w:jc w:val="left"/>
        <w:rPr>
          <w:rFonts w:hint="cs"/>
          <w:rtl/>
        </w:rPr>
      </w:pPr>
    </w:p>
    <w:p w:rsidR="003E4C61" w:rsidRDefault="003E4C61" w:rsidP="00791872">
      <w:pPr>
        <w:spacing w:line="320" w:lineRule="auto"/>
        <w:jc w:val="left"/>
        <w:rPr>
          <w:rFonts w:hint="cs"/>
          <w:rtl/>
        </w:rPr>
      </w:pPr>
    </w:p>
    <w:p w:rsidR="00791872" w:rsidRDefault="00791872" w:rsidP="00791872">
      <w:pPr>
        <w:spacing w:line="320" w:lineRule="auto"/>
        <w:jc w:val="left"/>
        <w:rPr>
          <w:rFonts w:cs="FrankRuehl"/>
          <w:szCs w:val="26"/>
          <w:rtl/>
        </w:rPr>
      </w:pPr>
      <w:r w:rsidRPr="00791872">
        <w:rPr>
          <w:rFonts w:cs="Miriam"/>
          <w:szCs w:val="22"/>
          <w:rtl/>
        </w:rPr>
        <w:t>חקלאות טבע וסביבה</w:t>
      </w:r>
      <w:r w:rsidRPr="00791872">
        <w:rPr>
          <w:rFonts w:cs="FrankRuehl"/>
          <w:szCs w:val="26"/>
          <w:rtl/>
        </w:rPr>
        <w:t xml:space="preserve"> – איכות הסביבה – מניעת זיהום</w:t>
      </w:r>
    </w:p>
    <w:p w:rsidR="00791872" w:rsidRDefault="00791872" w:rsidP="00791872">
      <w:pPr>
        <w:spacing w:line="320" w:lineRule="auto"/>
        <w:jc w:val="left"/>
        <w:rPr>
          <w:rFonts w:cs="FrankRuehl"/>
          <w:szCs w:val="26"/>
          <w:rtl/>
        </w:rPr>
      </w:pPr>
      <w:r w:rsidRPr="00791872">
        <w:rPr>
          <w:rFonts w:cs="Miriam"/>
          <w:szCs w:val="22"/>
          <w:rtl/>
        </w:rPr>
        <w:t>משפט בינ"ל פומבי</w:t>
      </w:r>
      <w:r w:rsidRPr="00791872">
        <w:rPr>
          <w:rFonts w:cs="FrankRuehl"/>
          <w:szCs w:val="26"/>
          <w:rtl/>
        </w:rPr>
        <w:t xml:space="preserve"> – אמנות</w:t>
      </w:r>
    </w:p>
    <w:p w:rsidR="00152723" w:rsidRPr="00791872" w:rsidRDefault="00791872" w:rsidP="00791872">
      <w:pPr>
        <w:spacing w:line="320" w:lineRule="auto"/>
        <w:jc w:val="left"/>
        <w:rPr>
          <w:rFonts w:cs="Miriam"/>
          <w:szCs w:val="22"/>
          <w:rtl/>
        </w:rPr>
      </w:pPr>
      <w:r w:rsidRPr="00791872">
        <w:rPr>
          <w:rFonts w:cs="Miriam"/>
          <w:szCs w:val="22"/>
          <w:rtl/>
        </w:rPr>
        <w:t>רשויות ומשפט מנהלי</w:t>
      </w:r>
      <w:r w:rsidRPr="00791872">
        <w:rPr>
          <w:rFonts w:cs="FrankRuehl"/>
          <w:szCs w:val="26"/>
          <w:rtl/>
        </w:rPr>
        <w:t xml:space="preserve"> – תשתיות – מים – מניעת זיהום מים</w:t>
      </w:r>
    </w:p>
    <w:p w:rsidR="00025874" w:rsidRDefault="0002587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p>
        </w:tc>
        <w:tc>
          <w:tcPr>
            <w:tcW w:w="5669" w:type="dxa"/>
          </w:tcPr>
          <w:p w:rsidR="00FD6D13" w:rsidRPr="00FD6D13" w:rsidRDefault="00FD6D13" w:rsidP="00FD6D13">
            <w:pPr>
              <w:spacing w:line="240" w:lineRule="auto"/>
              <w:jc w:val="left"/>
              <w:rPr>
                <w:rFonts w:cs="Frankruhel"/>
                <w:sz w:val="24"/>
                <w:rtl/>
              </w:rPr>
            </w:pPr>
            <w:r>
              <w:rPr>
                <w:sz w:val="24"/>
                <w:rtl/>
              </w:rPr>
              <w:t>פרק א': פרשנות</w:t>
            </w:r>
          </w:p>
        </w:tc>
        <w:tc>
          <w:tcPr>
            <w:tcW w:w="567" w:type="dxa"/>
          </w:tcPr>
          <w:p w:rsidR="00FD6D13" w:rsidRPr="00FD6D13" w:rsidRDefault="00FD6D13" w:rsidP="00FD6D13">
            <w:pPr>
              <w:spacing w:line="240" w:lineRule="auto"/>
              <w:jc w:val="left"/>
              <w:rPr>
                <w:rStyle w:val="Hyperlink"/>
                <w:rtl/>
              </w:rPr>
            </w:pPr>
            <w:hyperlink w:anchor="med0" w:tooltip="פרק א: פרשנו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 </w:t>
            </w:r>
          </w:p>
        </w:tc>
        <w:tc>
          <w:tcPr>
            <w:tcW w:w="5669" w:type="dxa"/>
          </w:tcPr>
          <w:p w:rsidR="00FD6D13" w:rsidRPr="00FD6D13" w:rsidRDefault="00FD6D13" w:rsidP="00FD6D13">
            <w:pPr>
              <w:spacing w:line="240" w:lineRule="auto"/>
              <w:jc w:val="left"/>
              <w:rPr>
                <w:rFonts w:cs="Frankruhel"/>
                <w:sz w:val="24"/>
                <w:rtl/>
              </w:rPr>
            </w:pPr>
            <w:r>
              <w:rPr>
                <w:sz w:val="24"/>
                <w:rtl/>
              </w:rPr>
              <w:t>הגדרות</w:t>
            </w:r>
          </w:p>
        </w:tc>
        <w:tc>
          <w:tcPr>
            <w:tcW w:w="567" w:type="dxa"/>
          </w:tcPr>
          <w:p w:rsidR="00FD6D13" w:rsidRPr="00FD6D13" w:rsidRDefault="00FD6D13" w:rsidP="00FD6D13">
            <w:pPr>
              <w:spacing w:line="240" w:lineRule="auto"/>
              <w:jc w:val="left"/>
              <w:rPr>
                <w:rStyle w:val="Hyperlink"/>
                <w:rtl/>
              </w:rPr>
            </w:pPr>
            <w:hyperlink w:anchor="Seif1" w:tooltip="הגדרו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p>
        </w:tc>
        <w:tc>
          <w:tcPr>
            <w:tcW w:w="5669" w:type="dxa"/>
          </w:tcPr>
          <w:p w:rsidR="00FD6D13" w:rsidRPr="00FD6D13" w:rsidRDefault="00FD6D13" w:rsidP="00FD6D13">
            <w:pPr>
              <w:spacing w:line="240" w:lineRule="auto"/>
              <w:jc w:val="left"/>
              <w:rPr>
                <w:rFonts w:cs="Frankruhel"/>
                <w:sz w:val="24"/>
                <w:rtl/>
              </w:rPr>
            </w:pPr>
            <w:r>
              <w:rPr>
                <w:sz w:val="24"/>
                <w:rtl/>
              </w:rPr>
              <w:t>פרק ב': מניעת זיהום הים בשמן</w:t>
            </w:r>
          </w:p>
        </w:tc>
        <w:tc>
          <w:tcPr>
            <w:tcW w:w="567" w:type="dxa"/>
          </w:tcPr>
          <w:p w:rsidR="00FD6D13" w:rsidRPr="00FD6D13" w:rsidRDefault="00FD6D13" w:rsidP="00FD6D13">
            <w:pPr>
              <w:spacing w:line="240" w:lineRule="auto"/>
              <w:jc w:val="left"/>
              <w:rPr>
                <w:rStyle w:val="Hyperlink"/>
                <w:rtl/>
              </w:rPr>
            </w:pPr>
            <w:hyperlink w:anchor="med1" w:tooltip="פרק ב: מניעת זיהום הים ב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 </w:t>
            </w:r>
          </w:p>
        </w:tc>
        <w:tc>
          <w:tcPr>
            <w:tcW w:w="5669" w:type="dxa"/>
          </w:tcPr>
          <w:p w:rsidR="00FD6D13" w:rsidRPr="00FD6D13" w:rsidRDefault="00FD6D13" w:rsidP="00FD6D13">
            <w:pPr>
              <w:spacing w:line="240" w:lineRule="auto"/>
              <w:jc w:val="left"/>
              <w:rPr>
                <w:rFonts w:cs="Frankruhel"/>
                <w:sz w:val="24"/>
                <w:rtl/>
              </w:rPr>
            </w:pPr>
            <w:r>
              <w:rPr>
                <w:sz w:val="24"/>
                <w:rtl/>
              </w:rPr>
              <w:t>איסור הרקה</w:t>
            </w:r>
          </w:p>
        </w:tc>
        <w:tc>
          <w:tcPr>
            <w:tcW w:w="567" w:type="dxa"/>
          </w:tcPr>
          <w:p w:rsidR="00FD6D13" w:rsidRPr="00FD6D13" w:rsidRDefault="00FD6D13" w:rsidP="00FD6D13">
            <w:pPr>
              <w:spacing w:line="240" w:lineRule="auto"/>
              <w:jc w:val="left"/>
              <w:rPr>
                <w:rStyle w:val="Hyperlink"/>
                <w:rtl/>
              </w:rPr>
            </w:pPr>
            <w:hyperlink w:anchor="Seif2" w:tooltip="איסור הרק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3 </w:t>
            </w:r>
          </w:p>
        </w:tc>
        <w:tc>
          <w:tcPr>
            <w:tcW w:w="5669" w:type="dxa"/>
          </w:tcPr>
          <w:p w:rsidR="00FD6D13" w:rsidRPr="00FD6D13" w:rsidRDefault="00FD6D13" w:rsidP="00FD6D13">
            <w:pPr>
              <w:spacing w:line="240" w:lineRule="auto"/>
              <w:jc w:val="left"/>
              <w:rPr>
                <w:rFonts w:cs="Frankruhel"/>
                <w:sz w:val="24"/>
                <w:rtl/>
              </w:rPr>
            </w:pPr>
            <w:r>
              <w:rPr>
                <w:sz w:val="24"/>
                <w:rtl/>
              </w:rPr>
              <w:t>סייגים לאיסור הרקה</w:t>
            </w:r>
          </w:p>
        </w:tc>
        <w:tc>
          <w:tcPr>
            <w:tcW w:w="567" w:type="dxa"/>
          </w:tcPr>
          <w:p w:rsidR="00FD6D13" w:rsidRPr="00FD6D13" w:rsidRDefault="00FD6D13" w:rsidP="00FD6D13">
            <w:pPr>
              <w:spacing w:line="240" w:lineRule="auto"/>
              <w:jc w:val="left"/>
              <w:rPr>
                <w:rStyle w:val="Hyperlink"/>
                <w:rtl/>
              </w:rPr>
            </w:pPr>
            <w:hyperlink w:anchor="Seif3" w:tooltip="סייגים לאיסור הרק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 </w:t>
            </w:r>
          </w:p>
        </w:tc>
        <w:tc>
          <w:tcPr>
            <w:tcW w:w="5669" w:type="dxa"/>
          </w:tcPr>
          <w:p w:rsidR="00FD6D13" w:rsidRPr="00FD6D13" w:rsidRDefault="00FD6D13" w:rsidP="00FD6D13">
            <w:pPr>
              <w:spacing w:line="240" w:lineRule="auto"/>
              <w:jc w:val="left"/>
              <w:rPr>
                <w:rFonts w:cs="Frankruhel"/>
                <w:sz w:val="24"/>
                <w:rtl/>
              </w:rPr>
            </w:pPr>
            <w:r>
              <w:rPr>
                <w:sz w:val="24"/>
                <w:rtl/>
              </w:rPr>
              <w:t>איסור הרקה באזור מיוחד</w:t>
            </w:r>
          </w:p>
        </w:tc>
        <w:tc>
          <w:tcPr>
            <w:tcW w:w="567" w:type="dxa"/>
          </w:tcPr>
          <w:p w:rsidR="00FD6D13" w:rsidRPr="00FD6D13" w:rsidRDefault="00FD6D13" w:rsidP="00FD6D13">
            <w:pPr>
              <w:spacing w:line="240" w:lineRule="auto"/>
              <w:jc w:val="left"/>
              <w:rPr>
                <w:rStyle w:val="Hyperlink"/>
                <w:rtl/>
              </w:rPr>
            </w:pPr>
            <w:hyperlink w:anchor="Seif4" w:tooltip="איסור הרקה באזור מיוחד"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5 </w:t>
            </w:r>
          </w:p>
        </w:tc>
        <w:tc>
          <w:tcPr>
            <w:tcW w:w="5669" w:type="dxa"/>
          </w:tcPr>
          <w:p w:rsidR="00FD6D13" w:rsidRPr="00FD6D13" w:rsidRDefault="00FD6D13" w:rsidP="00FD6D13">
            <w:pPr>
              <w:spacing w:line="240" w:lineRule="auto"/>
              <w:jc w:val="left"/>
              <w:rPr>
                <w:rFonts w:cs="Frankruhel"/>
                <w:sz w:val="24"/>
                <w:rtl/>
              </w:rPr>
            </w:pPr>
            <w:r>
              <w:rPr>
                <w:sz w:val="24"/>
                <w:rtl/>
              </w:rPr>
              <w:t>הובלת מי נטל במכלי דלק</w:t>
            </w:r>
          </w:p>
        </w:tc>
        <w:tc>
          <w:tcPr>
            <w:tcW w:w="567" w:type="dxa"/>
          </w:tcPr>
          <w:p w:rsidR="00FD6D13" w:rsidRPr="00FD6D13" w:rsidRDefault="00FD6D13" w:rsidP="00FD6D13">
            <w:pPr>
              <w:spacing w:line="240" w:lineRule="auto"/>
              <w:jc w:val="left"/>
              <w:rPr>
                <w:rStyle w:val="Hyperlink"/>
                <w:rtl/>
              </w:rPr>
            </w:pPr>
            <w:hyperlink w:anchor="Seif5" w:tooltip="הובלת מי נטל במכלי דלק"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6 </w:t>
            </w:r>
          </w:p>
        </w:tc>
        <w:tc>
          <w:tcPr>
            <w:tcW w:w="5669" w:type="dxa"/>
          </w:tcPr>
          <w:p w:rsidR="00FD6D13" w:rsidRPr="00FD6D13" w:rsidRDefault="00FD6D13" w:rsidP="00FD6D13">
            <w:pPr>
              <w:spacing w:line="240" w:lineRule="auto"/>
              <w:jc w:val="left"/>
              <w:rPr>
                <w:rFonts w:cs="Frankruhel"/>
                <w:sz w:val="24"/>
                <w:rtl/>
              </w:rPr>
            </w:pPr>
            <w:r>
              <w:rPr>
                <w:sz w:val="24"/>
                <w:rtl/>
              </w:rPr>
              <w:t>חובת מסירה</w:t>
            </w:r>
          </w:p>
        </w:tc>
        <w:tc>
          <w:tcPr>
            <w:tcW w:w="567" w:type="dxa"/>
          </w:tcPr>
          <w:p w:rsidR="00FD6D13" w:rsidRPr="00FD6D13" w:rsidRDefault="00FD6D13" w:rsidP="00FD6D13">
            <w:pPr>
              <w:spacing w:line="240" w:lineRule="auto"/>
              <w:jc w:val="left"/>
              <w:rPr>
                <w:rStyle w:val="Hyperlink"/>
                <w:rtl/>
              </w:rPr>
            </w:pPr>
            <w:hyperlink w:anchor="Seif6" w:tooltip="חובת מסיר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7 </w:t>
            </w:r>
          </w:p>
        </w:tc>
        <w:tc>
          <w:tcPr>
            <w:tcW w:w="5669" w:type="dxa"/>
          </w:tcPr>
          <w:p w:rsidR="00FD6D13" w:rsidRPr="00FD6D13" w:rsidRDefault="00FD6D13" w:rsidP="00FD6D13">
            <w:pPr>
              <w:spacing w:line="240" w:lineRule="auto"/>
              <w:jc w:val="left"/>
              <w:rPr>
                <w:rFonts w:cs="Frankruhel"/>
                <w:sz w:val="24"/>
                <w:rtl/>
              </w:rPr>
            </w:pPr>
            <w:r>
              <w:rPr>
                <w:sz w:val="24"/>
                <w:rtl/>
              </w:rPr>
              <w:t>מיתקני קליטה נמליים</w:t>
            </w:r>
          </w:p>
        </w:tc>
        <w:tc>
          <w:tcPr>
            <w:tcW w:w="567" w:type="dxa"/>
          </w:tcPr>
          <w:p w:rsidR="00FD6D13" w:rsidRPr="00FD6D13" w:rsidRDefault="00FD6D13" w:rsidP="00FD6D13">
            <w:pPr>
              <w:spacing w:line="240" w:lineRule="auto"/>
              <w:jc w:val="left"/>
              <w:rPr>
                <w:rStyle w:val="Hyperlink"/>
                <w:rtl/>
              </w:rPr>
            </w:pPr>
            <w:hyperlink w:anchor="Seif7" w:tooltip="מיתקני קליטה נמליי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p>
        </w:tc>
        <w:tc>
          <w:tcPr>
            <w:tcW w:w="5669" w:type="dxa"/>
          </w:tcPr>
          <w:p w:rsidR="00FD6D13" w:rsidRPr="00FD6D13" w:rsidRDefault="00FD6D13" w:rsidP="00FD6D13">
            <w:pPr>
              <w:spacing w:line="240" w:lineRule="auto"/>
              <w:jc w:val="left"/>
              <w:rPr>
                <w:rFonts w:cs="Frankruhel"/>
                <w:sz w:val="24"/>
                <w:rtl/>
              </w:rPr>
            </w:pPr>
            <w:r>
              <w:rPr>
                <w:sz w:val="24"/>
                <w:rtl/>
              </w:rPr>
              <w:t>פרק ג': פנקס שמן</w:t>
            </w:r>
          </w:p>
        </w:tc>
        <w:tc>
          <w:tcPr>
            <w:tcW w:w="567" w:type="dxa"/>
          </w:tcPr>
          <w:p w:rsidR="00FD6D13" w:rsidRPr="00FD6D13" w:rsidRDefault="00FD6D13" w:rsidP="00FD6D13">
            <w:pPr>
              <w:spacing w:line="240" w:lineRule="auto"/>
              <w:jc w:val="left"/>
              <w:rPr>
                <w:rStyle w:val="Hyperlink"/>
                <w:rtl/>
              </w:rPr>
            </w:pPr>
            <w:hyperlink w:anchor="med2" w:tooltip="פרק ג: פנקס 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8 </w:t>
            </w:r>
          </w:p>
        </w:tc>
        <w:tc>
          <w:tcPr>
            <w:tcW w:w="5669" w:type="dxa"/>
          </w:tcPr>
          <w:p w:rsidR="00FD6D13" w:rsidRPr="00FD6D13" w:rsidRDefault="00FD6D13" w:rsidP="00FD6D13">
            <w:pPr>
              <w:spacing w:line="240" w:lineRule="auto"/>
              <w:jc w:val="left"/>
              <w:rPr>
                <w:rFonts w:cs="Frankruhel"/>
                <w:sz w:val="24"/>
                <w:rtl/>
              </w:rPr>
            </w:pPr>
            <w:r>
              <w:rPr>
                <w:sz w:val="24"/>
                <w:rtl/>
              </w:rPr>
              <w:t>הגדרות</w:t>
            </w:r>
          </w:p>
        </w:tc>
        <w:tc>
          <w:tcPr>
            <w:tcW w:w="567" w:type="dxa"/>
          </w:tcPr>
          <w:p w:rsidR="00FD6D13" w:rsidRPr="00FD6D13" w:rsidRDefault="00FD6D13" w:rsidP="00FD6D13">
            <w:pPr>
              <w:spacing w:line="240" w:lineRule="auto"/>
              <w:jc w:val="left"/>
              <w:rPr>
                <w:rStyle w:val="Hyperlink"/>
                <w:rtl/>
              </w:rPr>
            </w:pPr>
            <w:hyperlink w:anchor="Seif8" w:tooltip="הגדרו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9 </w:t>
            </w:r>
          </w:p>
        </w:tc>
        <w:tc>
          <w:tcPr>
            <w:tcW w:w="5669" w:type="dxa"/>
          </w:tcPr>
          <w:p w:rsidR="00FD6D13" w:rsidRPr="00FD6D13" w:rsidRDefault="00FD6D13" w:rsidP="00FD6D13">
            <w:pPr>
              <w:spacing w:line="240" w:lineRule="auto"/>
              <w:jc w:val="left"/>
              <w:rPr>
                <w:rFonts w:cs="Frankruhel"/>
                <w:sz w:val="24"/>
                <w:rtl/>
              </w:rPr>
            </w:pPr>
            <w:r>
              <w:rPr>
                <w:sz w:val="24"/>
                <w:rtl/>
              </w:rPr>
              <w:t>איסור הפלגה ללא פנקס שמן</w:t>
            </w:r>
          </w:p>
        </w:tc>
        <w:tc>
          <w:tcPr>
            <w:tcW w:w="567" w:type="dxa"/>
          </w:tcPr>
          <w:p w:rsidR="00FD6D13" w:rsidRPr="00FD6D13" w:rsidRDefault="00FD6D13" w:rsidP="00FD6D13">
            <w:pPr>
              <w:spacing w:line="240" w:lineRule="auto"/>
              <w:jc w:val="left"/>
              <w:rPr>
                <w:rStyle w:val="Hyperlink"/>
                <w:rtl/>
              </w:rPr>
            </w:pPr>
            <w:hyperlink w:anchor="Seif9" w:tooltip="איסור הפלגה ללא פנקס 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10 </w:t>
            </w:r>
          </w:p>
        </w:tc>
        <w:tc>
          <w:tcPr>
            <w:tcW w:w="5669" w:type="dxa"/>
          </w:tcPr>
          <w:p w:rsidR="00FD6D13" w:rsidRPr="00FD6D13" w:rsidRDefault="00FD6D13" w:rsidP="00FD6D13">
            <w:pPr>
              <w:spacing w:line="240" w:lineRule="auto"/>
              <w:jc w:val="left"/>
              <w:rPr>
                <w:rFonts w:cs="Frankruhel"/>
                <w:sz w:val="24"/>
                <w:rtl/>
              </w:rPr>
            </w:pPr>
            <w:r>
              <w:rPr>
                <w:sz w:val="24"/>
                <w:rtl/>
              </w:rPr>
              <w:t>הרישום בפנקס השמן</w:t>
            </w:r>
          </w:p>
        </w:tc>
        <w:tc>
          <w:tcPr>
            <w:tcW w:w="567" w:type="dxa"/>
          </w:tcPr>
          <w:p w:rsidR="00FD6D13" w:rsidRPr="00FD6D13" w:rsidRDefault="00FD6D13" w:rsidP="00FD6D13">
            <w:pPr>
              <w:spacing w:line="240" w:lineRule="auto"/>
              <w:jc w:val="left"/>
              <w:rPr>
                <w:rStyle w:val="Hyperlink"/>
                <w:rtl/>
              </w:rPr>
            </w:pPr>
            <w:hyperlink w:anchor="Seif10" w:tooltip="הרישום בפנקס ה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11 </w:t>
            </w:r>
          </w:p>
        </w:tc>
        <w:tc>
          <w:tcPr>
            <w:tcW w:w="5669" w:type="dxa"/>
          </w:tcPr>
          <w:p w:rsidR="00FD6D13" w:rsidRPr="00FD6D13" w:rsidRDefault="00FD6D13" w:rsidP="00FD6D13">
            <w:pPr>
              <w:spacing w:line="240" w:lineRule="auto"/>
              <w:jc w:val="left"/>
              <w:rPr>
                <w:rFonts w:cs="Frankruhel"/>
                <w:sz w:val="24"/>
                <w:rtl/>
              </w:rPr>
            </w:pPr>
            <w:r>
              <w:rPr>
                <w:sz w:val="24"/>
                <w:rtl/>
              </w:rPr>
              <w:t>ניהול פנקס שמן</w:t>
            </w:r>
          </w:p>
        </w:tc>
        <w:tc>
          <w:tcPr>
            <w:tcW w:w="567" w:type="dxa"/>
          </w:tcPr>
          <w:p w:rsidR="00FD6D13" w:rsidRPr="00FD6D13" w:rsidRDefault="00FD6D13" w:rsidP="00FD6D13">
            <w:pPr>
              <w:spacing w:line="240" w:lineRule="auto"/>
              <w:jc w:val="left"/>
              <w:rPr>
                <w:rStyle w:val="Hyperlink"/>
                <w:rtl/>
              </w:rPr>
            </w:pPr>
            <w:hyperlink w:anchor="Seif11" w:tooltip="ניהול פנקס 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12 </w:t>
            </w:r>
          </w:p>
        </w:tc>
        <w:tc>
          <w:tcPr>
            <w:tcW w:w="5669" w:type="dxa"/>
          </w:tcPr>
          <w:p w:rsidR="00FD6D13" w:rsidRPr="00FD6D13" w:rsidRDefault="00FD6D13" w:rsidP="00FD6D13">
            <w:pPr>
              <w:spacing w:line="240" w:lineRule="auto"/>
              <w:jc w:val="left"/>
              <w:rPr>
                <w:rFonts w:cs="Frankruhel"/>
                <w:sz w:val="24"/>
                <w:rtl/>
              </w:rPr>
            </w:pPr>
            <w:r>
              <w:rPr>
                <w:sz w:val="24"/>
                <w:rtl/>
              </w:rPr>
              <w:t>רישום בפנקס שמן</w:t>
            </w:r>
          </w:p>
        </w:tc>
        <w:tc>
          <w:tcPr>
            <w:tcW w:w="567" w:type="dxa"/>
          </w:tcPr>
          <w:p w:rsidR="00FD6D13" w:rsidRPr="00FD6D13" w:rsidRDefault="00FD6D13" w:rsidP="00FD6D13">
            <w:pPr>
              <w:spacing w:line="240" w:lineRule="auto"/>
              <w:jc w:val="left"/>
              <w:rPr>
                <w:rStyle w:val="Hyperlink"/>
                <w:rtl/>
              </w:rPr>
            </w:pPr>
            <w:hyperlink w:anchor="Seif12" w:tooltip="רישום בפנקס 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13 </w:t>
            </w:r>
          </w:p>
        </w:tc>
        <w:tc>
          <w:tcPr>
            <w:tcW w:w="5669" w:type="dxa"/>
          </w:tcPr>
          <w:p w:rsidR="00FD6D13" w:rsidRPr="00FD6D13" w:rsidRDefault="00FD6D13" w:rsidP="00FD6D13">
            <w:pPr>
              <w:spacing w:line="240" w:lineRule="auto"/>
              <w:jc w:val="left"/>
              <w:rPr>
                <w:rFonts w:cs="Frankruhel"/>
                <w:sz w:val="24"/>
                <w:rtl/>
              </w:rPr>
            </w:pPr>
            <w:r>
              <w:rPr>
                <w:sz w:val="24"/>
                <w:rtl/>
              </w:rPr>
              <w:t>חובת אחזקת פנקס שמן</w:t>
            </w:r>
          </w:p>
        </w:tc>
        <w:tc>
          <w:tcPr>
            <w:tcW w:w="567" w:type="dxa"/>
          </w:tcPr>
          <w:p w:rsidR="00FD6D13" w:rsidRPr="00FD6D13" w:rsidRDefault="00FD6D13" w:rsidP="00FD6D13">
            <w:pPr>
              <w:spacing w:line="240" w:lineRule="auto"/>
              <w:jc w:val="left"/>
              <w:rPr>
                <w:rStyle w:val="Hyperlink"/>
                <w:rtl/>
              </w:rPr>
            </w:pPr>
            <w:hyperlink w:anchor="Seif13" w:tooltip="חובת אחזקת פנקס 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14 </w:t>
            </w:r>
          </w:p>
        </w:tc>
        <w:tc>
          <w:tcPr>
            <w:tcW w:w="5669" w:type="dxa"/>
          </w:tcPr>
          <w:p w:rsidR="00FD6D13" w:rsidRPr="00FD6D13" w:rsidRDefault="00FD6D13" w:rsidP="00FD6D13">
            <w:pPr>
              <w:spacing w:line="240" w:lineRule="auto"/>
              <w:jc w:val="left"/>
              <w:rPr>
                <w:rFonts w:cs="Frankruhel"/>
                <w:sz w:val="24"/>
                <w:rtl/>
              </w:rPr>
            </w:pPr>
            <w:r>
              <w:rPr>
                <w:sz w:val="24"/>
                <w:rtl/>
              </w:rPr>
              <w:t>פיקוח על פנקס שמן</w:t>
            </w:r>
          </w:p>
        </w:tc>
        <w:tc>
          <w:tcPr>
            <w:tcW w:w="567" w:type="dxa"/>
          </w:tcPr>
          <w:p w:rsidR="00FD6D13" w:rsidRPr="00FD6D13" w:rsidRDefault="00FD6D13" w:rsidP="00FD6D13">
            <w:pPr>
              <w:spacing w:line="240" w:lineRule="auto"/>
              <w:jc w:val="left"/>
              <w:rPr>
                <w:rStyle w:val="Hyperlink"/>
                <w:rtl/>
              </w:rPr>
            </w:pPr>
            <w:hyperlink w:anchor="Seif14" w:tooltip="פיקוח על פנקס 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15 </w:t>
            </w:r>
          </w:p>
        </w:tc>
        <w:tc>
          <w:tcPr>
            <w:tcW w:w="5669" w:type="dxa"/>
          </w:tcPr>
          <w:p w:rsidR="00FD6D13" w:rsidRPr="00FD6D13" w:rsidRDefault="00FD6D13" w:rsidP="00FD6D13">
            <w:pPr>
              <w:spacing w:line="240" w:lineRule="auto"/>
              <w:jc w:val="left"/>
              <w:rPr>
                <w:rFonts w:cs="Frankruhel"/>
                <w:sz w:val="24"/>
                <w:rtl/>
              </w:rPr>
            </w:pPr>
            <w:r>
              <w:rPr>
                <w:sz w:val="24"/>
                <w:rtl/>
              </w:rPr>
              <w:t>הצגת פנקס שמן</w:t>
            </w:r>
          </w:p>
        </w:tc>
        <w:tc>
          <w:tcPr>
            <w:tcW w:w="567" w:type="dxa"/>
          </w:tcPr>
          <w:p w:rsidR="00FD6D13" w:rsidRPr="00FD6D13" w:rsidRDefault="00FD6D13" w:rsidP="00FD6D13">
            <w:pPr>
              <w:spacing w:line="240" w:lineRule="auto"/>
              <w:jc w:val="left"/>
              <w:rPr>
                <w:rStyle w:val="Hyperlink"/>
                <w:rtl/>
              </w:rPr>
            </w:pPr>
            <w:hyperlink w:anchor="Seif15" w:tooltip="הצגת פנקס 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16 </w:t>
            </w:r>
          </w:p>
        </w:tc>
        <w:tc>
          <w:tcPr>
            <w:tcW w:w="5669" w:type="dxa"/>
          </w:tcPr>
          <w:p w:rsidR="00FD6D13" w:rsidRPr="00FD6D13" w:rsidRDefault="00FD6D13" w:rsidP="00FD6D13">
            <w:pPr>
              <w:spacing w:line="240" w:lineRule="auto"/>
              <w:jc w:val="left"/>
              <w:rPr>
                <w:rFonts w:cs="Frankruhel"/>
                <w:sz w:val="24"/>
                <w:rtl/>
              </w:rPr>
            </w:pPr>
            <w:r>
              <w:rPr>
                <w:sz w:val="24"/>
                <w:rtl/>
              </w:rPr>
              <w:t>העתקים מפנקס השמן</w:t>
            </w:r>
          </w:p>
        </w:tc>
        <w:tc>
          <w:tcPr>
            <w:tcW w:w="567" w:type="dxa"/>
          </w:tcPr>
          <w:p w:rsidR="00FD6D13" w:rsidRPr="00FD6D13" w:rsidRDefault="00FD6D13" w:rsidP="00FD6D13">
            <w:pPr>
              <w:spacing w:line="240" w:lineRule="auto"/>
              <w:jc w:val="left"/>
              <w:rPr>
                <w:rStyle w:val="Hyperlink"/>
                <w:rtl/>
              </w:rPr>
            </w:pPr>
            <w:hyperlink w:anchor="Seif16" w:tooltip="העתקים מפנקס ה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17 </w:t>
            </w:r>
          </w:p>
        </w:tc>
        <w:tc>
          <w:tcPr>
            <w:tcW w:w="5669" w:type="dxa"/>
          </w:tcPr>
          <w:p w:rsidR="00FD6D13" w:rsidRPr="00FD6D13" w:rsidRDefault="00FD6D13" w:rsidP="00FD6D13">
            <w:pPr>
              <w:spacing w:line="240" w:lineRule="auto"/>
              <w:jc w:val="left"/>
              <w:rPr>
                <w:rFonts w:cs="Frankruhel"/>
                <w:sz w:val="24"/>
                <w:rtl/>
              </w:rPr>
            </w:pPr>
            <w:r>
              <w:rPr>
                <w:sz w:val="24"/>
                <w:rtl/>
              </w:rPr>
              <w:t>אבדן פנקס שמן</w:t>
            </w:r>
          </w:p>
        </w:tc>
        <w:tc>
          <w:tcPr>
            <w:tcW w:w="567" w:type="dxa"/>
          </w:tcPr>
          <w:p w:rsidR="00FD6D13" w:rsidRPr="00FD6D13" w:rsidRDefault="00FD6D13" w:rsidP="00FD6D13">
            <w:pPr>
              <w:spacing w:line="240" w:lineRule="auto"/>
              <w:jc w:val="left"/>
              <w:rPr>
                <w:rStyle w:val="Hyperlink"/>
                <w:rtl/>
              </w:rPr>
            </w:pPr>
            <w:hyperlink w:anchor="Seif17" w:tooltip="אבדן פנקס 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p>
        </w:tc>
        <w:tc>
          <w:tcPr>
            <w:tcW w:w="5669" w:type="dxa"/>
          </w:tcPr>
          <w:p w:rsidR="00FD6D13" w:rsidRPr="00FD6D13" w:rsidRDefault="00FD6D13" w:rsidP="00FD6D13">
            <w:pPr>
              <w:spacing w:line="240" w:lineRule="auto"/>
              <w:jc w:val="left"/>
              <w:rPr>
                <w:rFonts w:cs="Frankruhel"/>
                <w:sz w:val="24"/>
                <w:rtl/>
              </w:rPr>
            </w:pPr>
            <w:r>
              <w:rPr>
                <w:sz w:val="24"/>
                <w:rtl/>
              </w:rPr>
              <w:t>פרק ד': בניה והצטיידות</w:t>
            </w:r>
          </w:p>
        </w:tc>
        <w:tc>
          <w:tcPr>
            <w:tcW w:w="567" w:type="dxa"/>
          </w:tcPr>
          <w:p w:rsidR="00FD6D13" w:rsidRPr="00FD6D13" w:rsidRDefault="00FD6D13" w:rsidP="00FD6D13">
            <w:pPr>
              <w:spacing w:line="240" w:lineRule="auto"/>
              <w:jc w:val="left"/>
              <w:rPr>
                <w:rStyle w:val="Hyperlink"/>
                <w:rtl/>
              </w:rPr>
            </w:pPr>
            <w:hyperlink w:anchor="med3" w:tooltip="פרק ד: בניה והצטיידו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18 </w:t>
            </w:r>
          </w:p>
        </w:tc>
        <w:tc>
          <w:tcPr>
            <w:tcW w:w="5669" w:type="dxa"/>
          </w:tcPr>
          <w:p w:rsidR="00FD6D13" w:rsidRPr="00FD6D13" w:rsidRDefault="00FD6D13" w:rsidP="00FD6D13">
            <w:pPr>
              <w:spacing w:line="240" w:lineRule="auto"/>
              <w:jc w:val="left"/>
              <w:rPr>
                <w:rFonts w:cs="Frankruhel"/>
                <w:sz w:val="24"/>
                <w:rtl/>
              </w:rPr>
            </w:pPr>
            <w:r>
              <w:rPr>
                <w:sz w:val="24"/>
                <w:rtl/>
              </w:rPr>
              <w:t>הגדרות</w:t>
            </w:r>
          </w:p>
        </w:tc>
        <w:tc>
          <w:tcPr>
            <w:tcW w:w="567" w:type="dxa"/>
          </w:tcPr>
          <w:p w:rsidR="00FD6D13" w:rsidRPr="00FD6D13" w:rsidRDefault="00FD6D13" w:rsidP="00FD6D13">
            <w:pPr>
              <w:spacing w:line="240" w:lineRule="auto"/>
              <w:jc w:val="left"/>
              <w:rPr>
                <w:rStyle w:val="Hyperlink"/>
                <w:rtl/>
              </w:rPr>
            </w:pPr>
            <w:hyperlink w:anchor="Seif18" w:tooltip="הגדרו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19 </w:t>
            </w:r>
          </w:p>
        </w:tc>
        <w:tc>
          <w:tcPr>
            <w:tcW w:w="5669" w:type="dxa"/>
          </w:tcPr>
          <w:p w:rsidR="00FD6D13" w:rsidRPr="00FD6D13" w:rsidRDefault="00FD6D13" w:rsidP="00FD6D13">
            <w:pPr>
              <w:spacing w:line="240" w:lineRule="auto"/>
              <w:jc w:val="left"/>
              <w:rPr>
                <w:rFonts w:cs="Frankruhel"/>
                <w:sz w:val="24"/>
                <w:rtl/>
              </w:rPr>
            </w:pPr>
            <w:r>
              <w:rPr>
                <w:sz w:val="24"/>
                <w:rtl/>
              </w:rPr>
              <w:t>תנאים למכלית שמן</w:t>
            </w:r>
          </w:p>
        </w:tc>
        <w:tc>
          <w:tcPr>
            <w:tcW w:w="567" w:type="dxa"/>
          </w:tcPr>
          <w:p w:rsidR="00FD6D13" w:rsidRPr="00FD6D13" w:rsidRDefault="00FD6D13" w:rsidP="00FD6D13">
            <w:pPr>
              <w:spacing w:line="240" w:lineRule="auto"/>
              <w:jc w:val="left"/>
              <w:rPr>
                <w:rStyle w:val="Hyperlink"/>
                <w:rtl/>
              </w:rPr>
            </w:pPr>
            <w:hyperlink w:anchor="Seif19" w:tooltip="תנאים למכלית 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20 </w:t>
            </w:r>
          </w:p>
        </w:tc>
        <w:tc>
          <w:tcPr>
            <w:tcW w:w="5669" w:type="dxa"/>
          </w:tcPr>
          <w:p w:rsidR="00FD6D13" w:rsidRPr="00FD6D13" w:rsidRDefault="00FD6D13" w:rsidP="00FD6D13">
            <w:pPr>
              <w:spacing w:line="240" w:lineRule="auto"/>
              <w:jc w:val="left"/>
              <w:rPr>
                <w:rFonts w:cs="Frankruhel"/>
                <w:sz w:val="24"/>
                <w:rtl/>
              </w:rPr>
            </w:pPr>
            <w:r>
              <w:rPr>
                <w:sz w:val="24"/>
                <w:rtl/>
              </w:rPr>
              <w:t>מכלים המיועדים למי נטל נקיים</w:t>
            </w:r>
          </w:p>
        </w:tc>
        <w:tc>
          <w:tcPr>
            <w:tcW w:w="567" w:type="dxa"/>
          </w:tcPr>
          <w:p w:rsidR="00FD6D13" w:rsidRPr="00FD6D13" w:rsidRDefault="00FD6D13" w:rsidP="00FD6D13">
            <w:pPr>
              <w:spacing w:line="240" w:lineRule="auto"/>
              <w:jc w:val="left"/>
              <w:rPr>
                <w:rStyle w:val="Hyperlink"/>
                <w:rtl/>
              </w:rPr>
            </w:pPr>
            <w:hyperlink w:anchor="Seif20" w:tooltip="מכלים המיועדים למי נטל נקיי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21 </w:t>
            </w:r>
          </w:p>
        </w:tc>
        <w:tc>
          <w:tcPr>
            <w:tcW w:w="5669" w:type="dxa"/>
          </w:tcPr>
          <w:p w:rsidR="00FD6D13" w:rsidRPr="00FD6D13" w:rsidRDefault="00FD6D13" w:rsidP="00FD6D13">
            <w:pPr>
              <w:spacing w:line="240" w:lineRule="auto"/>
              <w:jc w:val="left"/>
              <w:rPr>
                <w:rFonts w:cs="Frankruhel"/>
                <w:sz w:val="24"/>
                <w:rtl/>
              </w:rPr>
            </w:pPr>
            <w:r>
              <w:rPr>
                <w:sz w:val="24"/>
                <w:rtl/>
              </w:rPr>
              <w:t>רחיצה בשמן גלמי</w:t>
            </w:r>
          </w:p>
        </w:tc>
        <w:tc>
          <w:tcPr>
            <w:tcW w:w="567" w:type="dxa"/>
          </w:tcPr>
          <w:p w:rsidR="00FD6D13" w:rsidRPr="00FD6D13" w:rsidRDefault="00FD6D13" w:rsidP="00FD6D13">
            <w:pPr>
              <w:spacing w:line="240" w:lineRule="auto"/>
              <w:jc w:val="left"/>
              <w:rPr>
                <w:rStyle w:val="Hyperlink"/>
                <w:rtl/>
              </w:rPr>
            </w:pPr>
            <w:hyperlink w:anchor="Seif21" w:tooltip="רחיצה בשמן גלמי"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22 </w:t>
            </w:r>
          </w:p>
        </w:tc>
        <w:tc>
          <w:tcPr>
            <w:tcW w:w="5669" w:type="dxa"/>
          </w:tcPr>
          <w:p w:rsidR="00FD6D13" w:rsidRPr="00FD6D13" w:rsidRDefault="00FD6D13" w:rsidP="00FD6D13">
            <w:pPr>
              <w:spacing w:line="240" w:lineRule="auto"/>
              <w:jc w:val="left"/>
              <w:rPr>
                <w:rFonts w:cs="Frankruhel"/>
                <w:sz w:val="24"/>
                <w:rtl/>
              </w:rPr>
            </w:pPr>
            <w:r>
              <w:rPr>
                <w:sz w:val="24"/>
                <w:rtl/>
              </w:rPr>
              <w:t>מכלית קיימת במסע מיוחד וסידורי נטל מיוחדים</w:t>
            </w:r>
          </w:p>
        </w:tc>
        <w:tc>
          <w:tcPr>
            <w:tcW w:w="567" w:type="dxa"/>
          </w:tcPr>
          <w:p w:rsidR="00FD6D13" w:rsidRPr="00FD6D13" w:rsidRDefault="00FD6D13" w:rsidP="00FD6D13">
            <w:pPr>
              <w:spacing w:line="240" w:lineRule="auto"/>
              <w:jc w:val="left"/>
              <w:rPr>
                <w:rStyle w:val="Hyperlink"/>
                <w:rtl/>
              </w:rPr>
            </w:pPr>
            <w:hyperlink w:anchor="Seif22" w:tooltip="מכלית קיימת במסע מיוחד וסידורי נטל מיוחדי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22א </w:t>
            </w:r>
          </w:p>
        </w:tc>
        <w:tc>
          <w:tcPr>
            <w:tcW w:w="5669" w:type="dxa"/>
          </w:tcPr>
          <w:p w:rsidR="00FD6D13" w:rsidRPr="00FD6D13" w:rsidRDefault="00FD6D13" w:rsidP="00FD6D13">
            <w:pPr>
              <w:spacing w:line="240" w:lineRule="auto"/>
              <w:jc w:val="left"/>
              <w:rPr>
                <w:rFonts w:cs="Frankruhel"/>
                <w:sz w:val="24"/>
                <w:rtl/>
              </w:rPr>
            </w:pPr>
            <w:r>
              <w:rPr>
                <w:sz w:val="24"/>
                <w:rtl/>
              </w:rPr>
              <w:t>הגנת מכלים למניעת זיהום במקרה של פגיעה</w:t>
            </w:r>
          </w:p>
        </w:tc>
        <w:tc>
          <w:tcPr>
            <w:tcW w:w="567" w:type="dxa"/>
          </w:tcPr>
          <w:p w:rsidR="00FD6D13" w:rsidRPr="00FD6D13" w:rsidRDefault="00FD6D13" w:rsidP="00FD6D13">
            <w:pPr>
              <w:spacing w:line="240" w:lineRule="auto"/>
              <w:jc w:val="left"/>
              <w:rPr>
                <w:rStyle w:val="Hyperlink"/>
                <w:rtl/>
              </w:rPr>
            </w:pPr>
            <w:hyperlink w:anchor="Seif53" w:tooltip="הגנת מכלים למניעת זיהום במקרה של פגיע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22ב </w:t>
            </w:r>
          </w:p>
        </w:tc>
        <w:tc>
          <w:tcPr>
            <w:tcW w:w="5669" w:type="dxa"/>
          </w:tcPr>
          <w:p w:rsidR="00FD6D13" w:rsidRPr="00FD6D13" w:rsidRDefault="00FD6D13" w:rsidP="00FD6D13">
            <w:pPr>
              <w:spacing w:line="240" w:lineRule="auto"/>
              <w:jc w:val="left"/>
              <w:rPr>
                <w:rFonts w:cs="Frankruhel"/>
                <w:sz w:val="24"/>
                <w:rtl/>
              </w:rPr>
            </w:pPr>
            <w:r>
              <w:rPr>
                <w:sz w:val="24"/>
                <w:rtl/>
              </w:rPr>
              <w:t>ביצוע בדיקות למניעת זיהום</w:t>
            </w:r>
          </w:p>
        </w:tc>
        <w:tc>
          <w:tcPr>
            <w:tcW w:w="567" w:type="dxa"/>
          </w:tcPr>
          <w:p w:rsidR="00FD6D13" w:rsidRPr="00FD6D13" w:rsidRDefault="00FD6D13" w:rsidP="00FD6D13">
            <w:pPr>
              <w:spacing w:line="240" w:lineRule="auto"/>
              <w:jc w:val="left"/>
              <w:rPr>
                <w:rStyle w:val="Hyperlink"/>
                <w:rtl/>
              </w:rPr>
            </w:pPr>
            <w:hyperlink w:anchor="Seif54" w:tooltip="ביצוע בדיקות למניעת זיהו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23 </w:t>
            </w:r>
          </w:p>
        </w:tc>
        <w:tc>
          <w:tcPr>
            <w:tcW w:w="5669" w:type="dxa"/>
          </w:tcPr>
          <w:p w:rsidR="00FD6D13" w:rsidRPr="00FD6D13" w:rsidRDefault="00FD6D13" w:rsidP="00FD6D13">
            <w:pPr>
              <w:spacing w:line="240" w:lineRule="auto"/>
              <w:jc w:val="left"/>
              <w:rPr>
                <w:rFonts w:cs="Frankruhel"/>
                <w:sz w:val="24"/>
                <w:rtl/>
              </w:rPr>
            </w:pPr>
            <w:r>
              <w:rPr>
                <w:sz w:val="24"/>
                <w:rtl/>
              </w:rPr>
              <w:t>הפרדת שמן ומי נטל והובלת שמן במכל חרטום</w:t>
            </w:r>
          </w:p>
        </w:tc>
        <w:tc>
          <w:tcPr>
            <w:tcW w:w="567" w:type="dxa"/>
          </w:tcPr>
          <w:p w:rsidR="00FD6D13" w:rsidRPr="00FD6D13" w:rsidRDefault="00FD6D13" w:rsidP="00FD6D13">
            <w:pPr>
              <w:spacing w:line="240" w:lineRule="auto"/>
              <w:jc w:val="left"/>
              <w:rPr>
                <w:rStyle w:val="Hyperlink"/>
                <w:rtl/>
              </w:rPr>
            </w:pPr>
            <w:hyperlink w:anchor="Seif23" w:tooltip="הפרדת שמן ומי נטל והובלת שמן במכל חרטו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24 </w:t>
            </w:r>
          </w:p>
        </w:tc>
        <w:tc>
          <w:tcPr>
            <w:tcW w:w="5669" w:type="dxa"/>
          </w:tcPr>
          <w:p w:rsidR="00FD6D13" w:rsidRPr="00FD6D13" w:rsidRDefault="00FD6D13" w:rsidP="00FD6D13">
            <w:pPr>
              <w:spacing w:line="240" w:lineRule="auto"/>
              <w:jc w:val="left"/>
              <w:rPr>
                <w:rFonts w:cs="Frankruhel"/>
                <w:sz w:val="24"/>
                <w:rtl/>
              </w:rPr>
            </w:pPr>
            <w:r>
              <w:rPr>
                <w:sz w:val="24"/>
                <w:rtl/>
              </w:rPr>
              <w:t>השארת שמן באניה</w:t>
            </w:r>
          </w:p>
        </w:tc>
        <w:tc>
          <w:tcPr>
            <w:tcW w:w="567" w:type="dxa"/>
          </w:tcPr>
          <w:p w:rsidR="00FD6D13" w:rsidRPr="00FD6D13" w:rsidRDefault="00FD6D13" w:rsidP="00FD6D13">
            <w:pPr>
              <w:spacing w:line="240" w:lineRule="auto"/>
              <w:jc w:val="left"/>
              <w:rPr>
                <w:rStyle w:val="Hyperlink"/>
                <w:rtl/>
              </w:rPr>
            </w:pPr>
            <w:hyperlink w:anchor="Seif24" w:tooltip="השארת שמן באני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25 </w:t>
            </w:r>
          </w:p>
        </w:tc>
        <w:tc>
          <w:tcPr>
            <w:tcW w:w="5669" w:type="dxa"/>
          </w:tcPr>
          <w:p w:rsidR="00FD6D13" w:rsidRPr="00FD6D13" w:rsidRDefault="00FD6D13" w:rsidP="00FD6D13">
            <w:pPr>
              <w:spacing w:line="240" w:lineRule="auto"/>
              <w:jc w:val="left"/>
              <w:rPr>
                <w:rFonts w:cs="Frankruhel"/>
                <w:sz w:val="24"/>
                <w:rtl/>
              </w:rPr>
            </w:pPr>
            <w:r>
              <w:rPr>
                <w:sz w:val="24"/>
                <w:rtl/>
              </w:rPr>
              <w:t>מערכת למשגוח ובקרה</w:t>
            </w:r>
          </w:p>
        </w:tc>
        <w:tc>
          <w:tcPr>
            <w:tcW w:w="567" w:type="dxa"/>
          </w:tcPr>
          <w:p w:rsidR="00FD6D13" w:rsidRPr="00FD6D13" w:rsidRDefault="00FD6D13" w:rsidP="00FD6D13">
            <w:pPr>
              <w:spacing w:line="240" w:lineRule="auto"/>
              <w:jc w:val="left"/>
              <w:rPr>
                <w:rStyle w:val="Hyperlink"/>
                <w:rtl/>
              </w:rPr>
            </w:pPr>
            <w:hyperlink w:anchor="Seif25" w:tooltip="מערכת למשגוח ובקר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26 </w:t>
            </w:r>
          </w:p>
        </w:tc>
        <w:tc>
          <w:tcPr>
            <w:tcW w:w="5669" w:type="dxa"/>
          </w:tcPr>
          <w:p w:rsidR="00FD6D13" w:rsidRPr="00FD6D13" w:rsidRDefault="00FD6D13" w:rsidP="00FD6D13">
            <w:pPr>
              <w:spacing w:line="240" w:lineRule="auto"/>
              <w:jc w:val="left"/>
              <w:rPr>
                <w:rFonts w:cs="Frankruhel"/>
                <w:sz w:val="24"/>
                <w:rtl/>
              </w:rPr>
            </w:pPr>
            <w:r>
              <w:rPr>
                <w:sz w:val="24"/>
                <w:rtl/>
              </w:rPr>
              <w:t>מכלים לשיירים שמניים</w:t>
            </w:r>
          </w:p>
        </w:tc>
        <w:tc>
          <w:tcPr>
            <w:tcW w:w="567" w:type="dxa"/>
          </w:tcPr>
          <w:p w:rsidR="00FD6D13" w:rsidRPr="00FD6D13" w:rsidRDefault="00FD6D13" w:rsidP="00FD6D13">
            <w:pPr>
              <w:spacing w:line="240" w:lineRule="auto"/>
              <w:jc w:val="left"/>
              <w:rPr>
                <w:rStyle w:val="Hyperlink"/>
                <w:rtl/>
              </w:rPr>
            </w:pPr>
            <w:hyperlink w:anchor="Seif26" w:tooltip="מכלים לשיירים שמניי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27 </w:t>
            </w:r>
          </w:p>
        </w:tc>
        <w:tc>
          <w:tcPr>
            <w:tcW w:w="5669" w:type="dxa"/>
          </w:tcPr>
          <w:p w:rsidR="00FD6D13" w:rsidRPr="00FD6D13" w:rsidRDefault="00FD6D13" w:rsidP="00FD6D13">
            <w:pPr>
              <w:spacing w:line="240" w:lineRule="auto"/>
              <w:jc w:val="left"/>
              <w:rPr>
                <w:rFonts w:cs="Frankruhel"/>
                <w:sz w:val="24"/>
                <w:rtl/>
              </w:rPr>
            </w:pPr>
            <w:r>
              <w:rPr>
                <w:sz w:val="24"/>
                <w:rtl/>
              </w:rPr>
              <w:t>צנרת, סידורי הרקה וניקוז למכלית שמן</w:t>
            </w:r>
          </w:p>
        </w:tc>
        <w:tc>
          <w:tcPr>
            <w:tcW w:w="567" w:type="dxa"/>
          </w:tcPr>
          <w:p w:rsidR="00FD6D13" w:rsidRPr="00FD6D13" w:rsidRDefault="00FD6D13" w:rsidP="00FD6D13">
            <w:pPr>
              <w:spacing w:line="240" w:lineRule="auto"/>
              <w:jc w:val="left"/>
              <w:rPr>
                <w:rStyle w:val="Hyperlink"/>
                <w:rtl/>
              </w:rPr>
            </w:pPr>
            <w:hyperlink w:anchor="Seif27" w:tooltip="צנרת, סידורי הרקה וניקוז למכלית שמ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28 </w:t>
            </w:r>
          </w:p>
        </w:tc>
        <w:tc>
          <w:tcPr>
            <w:tcW w:w="5669" w:type="dxa"/>
          </w:tcPr>
          <w:p w:rsidR="00FD6D13" w:rsidRPr="00FD6D13" w:rsidRDefault="00FD6D13" w:rsidP="00FD6D13">
            <w:pPr>
              <w:spacing w:line="240" w:lineRule="auto"/>
              <w:jc w:val="left"/>
              <w:rPr>
                <w:rFonts w:cs="Frankruhel"/>
                <w:sz w:val="24"/>
                <w:rtl/>
              </w:rPr>
            </w:pPr>
            <w:r>
              <w:rPr>
                <w:sz w:val="24"/>
                <w:rtl/>
              </w:rPr>
              <w:t>חיבור הרקה תקני</w:t>
            </w:r>
          </w:p>
        </w:tc>
        <w:tc>
          <w:tcPr>
            <w:tcW w:w="567" w:type="dxa"/>
          </w:tcPr>
          <w:p w:rsidR="00FD6D13" w:rsidRPr="00FD6D13" w:rsidRDefault="00FD6D13" w:rsidP="00FD6D13">
            <w:pPr>
              <w:spacing w:line="240" w:lineRule="auto"/>
              <w:jc w:val="left"/>
              <w:rPr>
                <w:rStyle w:val="Hyperlink"/>
                <w:rtl/>
              </w:rPr>
            </w:pPr>
            <w:hyperlink w:anchor="Seif28" w:tooltip="חיבור הרקה תקני"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29 </w:t>
            </w:r>
          </w:p>
        </w:tc>
        <w:tc>
          <w:tcPr>
            <w:tcW w:w="5669" w:type="dxa"/>
          </w:tcPr>
          <w:p w:rsidR="00FD6D13" w:rsidRPr="00FD6D13" w:rsidRDefault="00FD6D13" w:rsidP="00FD6D13">
            <w:pPr>
              <w:spacing w:line="240" w:lineRule="auto"/>
              <w:jc w:val="left"/>
              <w:rPr>
                <w:rFonts w:cs="Frankruhel"/>
                <w:sz w:val="24"/>
                <w:rtl/>
              </w:rPr>
            </w:pPr>
            <w:r>
              <w:rPr>
                <w:sz w:val="24"/>
                <w:rtl/>
              </w:rPr>
              <w:t>תחולה על פלטפורמות</w:t>
            </w:r>
          </w:p>
        </w:tc>
        <w:tc>
          <w:tcPr>
            <w:tcW w:w="567" w:type="dxa"/>
          </w:tcPr>
          <w:p w:rsidR="00FD6D13" w:rsidRPr="00FD6D13" w:rsidRDefault="00FD6D13" w:rsidP="00FD6D13">
            <w:pPr>
              <w:spacing w:line="240" w:lineRule="auto"/>
              <w:jc w:val="left"/>
              <w:rPr>
                <w:rStyle w:val="Hyperlink"/>
                <w:rtl/>
              </w:rPr>
            </w:pPr>
            <w:hyperlink w:anchor="Seif29" w:tooltip="תחולה על פלטפורמו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30 </w:t>
            </w:r>
          </w:p>
        </w:tc>
        <w:tc>
          <w:tcPr>
            <w:tcW w:w="5669" w:type="dxa"/>
          </w:tcPr>
          <w:p w:rsidR="00FD6D13" w:rsidRPr="00FD6D13" w:rsidRDefault="00FD6D13" w:rsidP="00FD6D13">
            <w:pPr>
              <w:spacing w:line="240" w:lineRule="auto"/>
              <w:jc w:val="left"/>
              <w:rPr>
                <w:rFonts w:cs="Frankruhel"/>
                <w:sz w:val="24"/>
                <w:rtl/>
              </w:rPr>
            </w:pPr>
            <w:r>
              <w:rPr>
                <w:sz w:val="24"/>
                <w:rtl/>
              </w:rPr>
              <w:t>מכלי מטען, צנרת ושסתומים</w:t>
            </w:r>
          </w:p>
        </w:tc>
        <w:tc>
          <w:tcPr>
            <w:tcW w:w="567" w:type="dxa"/>
          </w:tcPr>
          <w:p w:rsidR="00FD6D13" w:rsidRPr="00FD6D13" w:rsidRDefault="00FD6D13" w:rsidP="00FD6D13">
            <w:pPr>
              <w:spacing w:line="240" w:lineRule="auto"/>
              <w:jc w:val="left"/>
              <w:rPr>
                <w:rStyle w:val="Hyperlink"/>
                <w:rtl/>
              </w:rPr>
            </w:pPr>
            <w:hyperlink w:anchor="Seif30" w:tooltip="מכלי מטען, צנרת ושסתומי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lastRenderedPageBreak/>
              <w:t xml:space="preserve">סעיף 31 </w:t>
            </w:r>
          </w:p>
        </w:tc>
        <w:tc>
          <w:tcPr>
            <w:tcW w:w="5669" w:type="dxa"/>
          </w:tcPr>
          <w:p w:rsidR="00FD6D13" w:rsidRPr="00FD6D13" w:rsidRDefault="00FD6D13" w:rsidP="00FD6D13">
            <w:pPr>
              <w:spacing w:line="240" w:lineRule="auto"/>
              <w:jc w:val="left"/>
              <w:rPr>
                <w:rFonts w:cs="Frankruhel"/>
                <w:sz w:val="24"/>
                <w:rtl/>
              </w:rPr>
            </w:pPr>
            <w:r>
              <w:rPr>
                <w:sz w:val="24"/>
                <w:rtl/>
              </w:rPr>
              <w:t>חיצוץ ויציבות</w:t>
            </w:r>
          </w:p>
        </w:tc>
        <w:tc>
          <w:tcPr>
            <w:tcW w:w="567" w:type="dxa"/>
          </w:tcPr>
          <w:p w:rsidR="00FD6D13" w:rsidRPr="00FD6D13" w:rsidRDefault="00FD6D13" w:rsidP="00FD6D13">
            <w:pPr>
              <w:spacing w:line="240" w:lineRule="auto"/>
              <w:jc w:val="left"/>
              <w:rPr>
                <w:rStyle w:val="Hyperlink"/>
                <w:rtl/>
              </w:rPr>
            </w:pPr>
            <w:hyperlink w:anchor="Seif31" w:tooltip="חיצוץ ויציבו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31א </w:t>
            </w:r>
          </w:p>
        </w:tc>
        <w:tc>
          <w:tcPr>
            <w:tcW w:w="5669" w:type="dxa"/>
          </w:tcPr>
          <w:p w:rsidR="00FD6D13" w:rsidRPr="00FD6D13" w:rsidRDefault="00FD6D13" w:rsidP="00FD6D13">
            <w:pPr>
              <w:spacing w:line="240" w:lineRule="auto"/>
              <w:jc w:val="left"/>
              <w:rPr>
                <w:rFonts w:cs="Frankruhel"/>
                <w:sz w:val="24"/>
                <w:rtl/>
              </w:rPr>
            </w:pPr>
            <w:r>
              <w:rPr>
                <w:sz w:val="24"/>
                <w:rtl/>
              </w:rPr>
              <w:t>תכנית חירום</w:t>
            </w:r>
          </w:p>
        </w:tc>
        <w:tc>
          <w:tcPr>
            <w:tcW w:w="567" w:type="dxa"/>
          </w:tcPr>
          <w:p w:rsidR="00FD6D13" w:rsidRPr="00FD6D13" w:rsidRDefault="00FD6D13" w:rsidP="00FD6D13">
            <w:pPr>
              <w:spacing w:line="240" w:lineRule="auto"/>
              <w:jc w:val="left"/>
              <w:rPr>
                <w:rStyle w:val="Hyperlink"/>
                <w:rtl/>
              </w:rPr>
            </w:pPr>
            <w:hyperlink w:anchor="Seif55" w:tooltip="תכנית חירו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32 </w:t>
            </w:r>
          </w:p>
        </w:tc>
        <w:tc>
          <w:tcPr>
            <w:tcW w:w="5669" w:type="dxa"/>
          </w:tcPr>
          <w:p w:rsidR="00FD6D13" w:rsidRPr="00FD6D13" w:rsidRDefault="00FD6D13" w:rsidP="00FD6D13">
            <w:pPr>
              <w:spacing w:line="240" w:lineRule="auto"/>
              <w:jc w:val="left"/>
              <w:rPr>
                <w:rFonts w:cs="Frankruhel"/>
                <w:sz w:val="24"/>
                <w:rtl/>
              </w:rPr>
            </w:pPr>
            <w:r>
              <w:rPr>
                <w:sz w:val="24"/>
                <w:rtl/>
              </w:rPr>
              <w:t>סנפירית ורחפת</w:t>
            </w:r>
          </w:p>
        </w:tc>
        <w:tc>
          <w:tcPr>
            <w:tcW w:w="567" w:type="dxa"/>
          </w:tcPr>
          <w:p w:rsidR="00FD6D13" w:rsidRPr="00FD6D13" w:rsidRDefault="00FD6D13" w:rsidP="00FD6D13">
            <w:pPr>
              <w:spacing w:line="240" w:lineRule="auto"/>
              <w:jc w:val="left"/>
              <w:rPr>
                <w:rStyle w:val="Hyperlink"/>
                <w:rtl/>
              </w:rPr>
            </w:pPr>
            <w:hyperlink w:anchor="Seif32" w:tooltip="סנפירית ורחפ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33 </w:t>
            </w:r>
          </w:p>
        </w:tc>
        <w:tc>
          <w:tcPr>
            <w:tcW w:w="5669" w:type="dxa"/>
          </w:tcPr>
          <w:p w:rsidR="00FD6D13" w:rsidRPr="00FD6D13" w:rsidRDefault="00FD6D13" w:rsidP="00FD6D13">
            <w:pPr>
              <w:spacing w:line="240" w:lineRule="auto"/>
              <w:jc w:val="left"/>
              <w:rPr>
                <w:rFonts w:cs="Frankruhel"/>
                <w:sz w:val="24"/>
                <w:rtl/>
              </w:rPr>
            </w:pPr>
            <w:r>
              <w:rPr>
                <w:sz w:val="24"/>
                <w:rtl/>
              </w:rPr>
              <w:t>תחליפי התקנה</w:t>
            </w:r>
          </w:p>
        </w:tc>
        <w:tc>
          <w:tcPr>
            <w:tcW w:w="567" w:type="dxa"/>
          </w:tcPr>
          <w:p w:rsidR="00FD6D13" w:rsidRPr="00FD6D13" w:rsidRDefault="00FD6D13" w:rsidP="00FD6D13">
            <w:pPr>
              <w:spacing w:line="240" w:lineRule="auto"/>
              <w:jc w:val="left"/>
              <w:rPr>
                <w:rStyle w:val="Hyperlink"/>
                <w:rtl/>
              </w:rPr>
            </w:pPr>
            <w:hyperlink w:anchor="Seif33" w:tooltip="תחליפי התקנ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p>
        </w:tc>
        <w:tc>
          <w:tcPr>
            <w:tcW w:w="5669" w:type="dxa"/>
          </w:tcPr>
          <w:p w:rsidR="00FD6D13" w:rsidRPr="00FD6D13" w:rsidRDefault="00FD6D13" w:rsidP="00FD6D13">
            <w:pPr>
              <w:spacing w:line="240" w:lineRule="auto"/>
              <w:jc w:val="left"/>
              <w:rPr>
                <w:rFonts w:cs="Frankruhel"/>
                <w:sz w:val="24"/>
                <w:rtl/>
              </w:rPr>
            </w:pPr>
            <w:r>
              <w:rPr>
                <w:sz w:val="24"/>
                <w:rtl/>
              </w:rPr>
              <w:t>פרק ה': בדיקות ופיקוח</w:t>
            </w:r>
          </w:p>
        </w:tc>
        <w:tc>
          <w:tcPr>
            <w:tcW w:w="567" w:type="dxa"/>
          </w:tcPr>
          <w:p w:rsidR="00FD6D13" w:rsidRPr="00FD6D13" w:rsidRDefault="00FD6D13" w:rsidP="00FD6D13">
            <w:pPr>
              <w:spacing w:line="240" w:lineRule="auto"/>
              <w:jc w:val="left"/>
              <w:rPr>
                <w:rStyle w:val="Hyperlink"/>
                <w:rtl/>
              </w:rPr>
            </w:pPr>
            <w:hyperlink w:anchor="med4" w:tooltip="פרק ה: בדיקות ופיקוח"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34 </w:t>
            </w:r>
          </w:p>
        </w:tc>
        <w:tc>
          <w:tcPr>
            <w:tcW w:w="5669" w:type="dxa"/>
          </w:tcPr>
          <w:p w:rsidR="00FD6D13" w:rsidRPr="00FD6D13" w:rsidRDefault="00FD6D13" w:rsidP="00FD6D13">
            <w:pPr>
              <w:spacing w:line="240" w:lineRule="auto"/>
              <w:jc w:val="left"/>
              <w:rPr>
                <w:rFonts w:cs="Frankruhel"/>
                <w:sz w:val="24"/>
                <w:rtl/>
              </w:rPr>
            </w:pPr>
            <w:r>
              <w:rPr>
                <w:sz w:val="24"/>
                <w:rtl/>
              </w:rPr>
              <w:t>חובת קיום בדיקות וביקורת</w:t>
            </w:r>
          </w:p>
        </w:tc>
        <w:tc>
          <w:tcPr>
            <w:tcW w:w="567" w:type="dxa"/>
          </w:tcPr>
          <w:p w:rsidR="00FD6D13" w:rsidRPr="00FD6D13" w:rsidRDefault="00FD6D13" w:rsidP="00FD6D13">
            <w:pPr>
              <w:spacing w:line="240" w:lineRule="auto"/>
              <w:jc w:val="left"/>
              <w:rPr>
                <w:rStyle w:val="Hyperlink"/>
                <w:rtl/>
              </w:rPr>
            </w:pPr>
            <w:hyperlink w:anchor="Seif34" w:tooltip="חובת קיום בדיקות וביקור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35 </w:t>
            </w:r>
          </w:p>
        </w:tc>
        <w:tc>
          <w:tcPr>
            <w:tcW w:w="5669" w:type="dxa"/>
          </w:tcPr>
          <w:p w:rsidR="00FD6D13" w:rsidRPr="00FD6D13" w:rsidRDefault="00FD6D13" w:rsidP="00FD6D13">
            <w:pPr>
              <w:spacing w:line="240" w:lineRule="auto"/>
              <w:jc w:val="left"/>
              <w:rPr>
                <w:rFonts w:cs="Frankruhel"/>
                <w:sz w:val="24"/>
                <w:rtl/>
              </w:rPr>
            </w:pPr>
            <w:r>
              <w:rPr>
                <w:sz w:val="24"/>
                <w:rtl/>
              </w:rPr>
              <w:t>ביצוע הבדיקות</w:t>
            </w:r>
          </w:p>
        </w:tc>
        <w:tc>
          <w:tcPr>
            <w:tcW w:w="567" w:type="dxa"/>
          </w:tcPr>
          <w:p w:rsidR="00FD6D13" w:rsidRPr="00FD6D13" w:rsidRDefault="00FD6D13" w:rsidP="00FD6D13">
            <w:pPr>
              <w:spacing w:line="240" w:lineRule="auto"/>
              <w:jc w:val="left"/>
              <w:rPr>
                <w:rStyle w:val="Hyperlink"/>
                <w:rtl/>
              </w:rPr>
            </w:pPr>
            <w:hyperlink w:anchor="Seif35" w:tooltip="ביצוע הבדיקו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36 </w:t>
            </w:r>
          </w:p>
        </w:tc>
        <w:tc>
          <w:tcPr>
            <w:tcW w:w="5669" w:type="dxa"/>
          </w:tcPr>
          <w:p w:rsidR="00FD6D13" w:rsidRPr="00FD6D13" w:rsidRDefault="00FD6D13" w:rsidP="00FD6D13">
            <w:pPr>
              <w:spacing w:line="240" w:lineRule="auto"/>
              <w:jc w:val="left"/>
              <w:rPr>
                <w:rFonts w:cs="Frankruhel"/>
                <w:sz w:val="24"/>
                <w:rtl/>
              </w:rPr>
            </w:pPr>
            <w:r>
              <w:rPr>
                <w:sz w:val="24"/>
                <w:rtl/>
              </w:rPr>
              <w:t>הודעה לארגון</w:t>
            </w:r>
          </w:p>
        </w:tc>
        <w:tc>
          <w:tcPr>
            <w:tcW w:w="567" w:type="dxa"/>
          </w:tcPr>
          <w:p w:rsidR="00FD6D13" w:rsidRPr="00FD6D13" w:rsidRDefault="00FD6D13" w:rsidP="00FD6D13">
            <w:pPr>
              <w:spacing w:line="240" w:lineRule="auto"/>
              <w:jc w:val="left"/>
              <w:rPr>
                <w:rStyle w:val="Hyperlink"/>
                <w:rtl/>
              </w:rPr>
            </w:pPr>
            <w:hyperlink w:anchor="Seif36" w:tooltip="הודעה לארגו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37 </w:t>
            </w:r>
          </w:p>
        </w:tc>
        <w:tc>
          <w:tcPr>
            <w:tcW w:w="5669" w:type="dxa"/>
          </w:tcPr>
          <w:p w:rsidR="00FD6D13" w:rsidRPr="00FD6D13" w:rsidRDefault="00FD6D13" w:rsidP="00FD6D13">
            <w:pPr>
              <w:spacing w:line="240" w:lineRule="auto"/>
              <w:jc w:val="left"/>
              <w:rPr>
                <w:rFonts w:cs="Frankruhel"/>
                <w:sz w:val="24"/>
                <w:rtl/>
              </w:rPr>
            </w:pPr>
            <w:r>
              <w:rPr>
                <w:sz w:val="24"/>
                <w:rtl/>
              </w:rPr>
              <w:t>פעולה בעת גילוי ליקויים</w:t>
            </w:r>
          </w:p>
        </w:tc>
        <w:tc>
          <w:tcPr>
            <w:tcW w:w="567" w:type="dxa"/>
          </w:tcPr>
          <w:p w:rsidR="00FD6D13" w:rsidRPr="00FD6D13" w:rsidRDefault="00FD6D13" w:rsidP="00FD6D13">
            <w:pPr>
              <w:spacing w:line="240" w:lineRule="auto"/>
              <w:jc w:val="left"/>
              <w:rPr>
                <w:rStyle w:val="Hyperlink"/>
                <w:rtl/>
              </w:rPr>
            </w:pPr>
            <w:hyperlink w:anchor="Seif37" w:tooltip="פעולה בעת גילוי ליקויי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38 </w:t>
            </w:r>
          </w:p>
        </w:tc>
        <w:tc>
          <w:tcPr>
            <w:tcW w:w="5669" w:type="dxa"/>
          </w:tcPr>
          <w:p w:rsidR="00FD6D13" w:rsidRPr="00FD6D13" w:rsidRDefault="00FD6D13" w:rsidP="00FD6D13">
            <w:pPr>
              <w:spacing w:line="240" w:lineRule="auto"/>
              <w:jc w:val="left"/>
              <w:rPr>
                <w:rFonts w:cs="Frankruhel"/>
                <w:sz w:val="24"/>
                <w:rtl/>
              </w:rPr>
            </w:pPr>
            <w:r>
              <w:rPr>
                <w:sz w:val="24"/>
                <w:rtl/>
              </w:rPr>
              <w:t>שינוי במבנה ובציוד</w:t>
            </w:r>
          </w:p>
        </w:tc>
        <w:tc>
          <w:tcPr>
            <w:tcW w:w="567" w:type="dxa"/>
          </w:tcPr>
          <w:p w:rsidR="00FD6D13" w:rsidRPr="00FD6D13" w:rsidRDefault="00FD6D13" w:rsidP="00FD6D13">
            <w:pPr>
              <w:spacing w:line="240" w:lineRule="auto"/>
              <w:jc w:val="left"/>
              <w:rPr>
                <w:rStyle w:val="Hyperlink"/>
                <w:rtl/>
              </w:rPr>
            </w:pPr>
            <w:hyperlink w:anchor="Seif38" w:tooltip="שינוי במבנה ובציוד"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p>
        </w:tc>
        <w:tc>
          <w:tcPr>
            <w:tcW w:w="5669" w:type="dxa"/>
          </w:tcPr>
          <w:p w:rsidR="00FD6D13" w:rsidRPr="00FD6D13" w:rsidRDefault="00FD6D13" w:rsidP="00FD6D13">
            <w:pPr>
              <w:spacing w:line="240" w:lineRule="auto"/>
              <w:jc w:val="left"/>
              <w:rPr>
                <w:rFonts w:cs="Frankruhel"/>
                <w:sz w:val="24"/>
                <w:rtl/>
              </w:rPr>
            </w:pPr>
            <w:r>
              <w:rPr>
                <w:sz w:val="24"/>
                <w:rtl/>
              </w:rPr>
              <w:t>פרק ו': תיעוד</w:t>
            </w:r>
          </w:p>
        </w:tc>
        <w:tc>
          <w:tcPr>
            <w:tcW w:w="567" w:type="dxa"/>
          </w:tcPr>
          <w:p w:rsidR="00FD6D13" w:rsidRPr="00FD6D13" w:rsidRDefault="00FD6D13" w:rsidP="00FD6D13">
            <w:pPr>
              <w:spacing w:line="240" w:lineRule="auto"/>
              <w:jc w:val="left"/>
              <w:rPr>
                <w:rStyle w:val="Hyperlink"/>
                <w:rtl/>
              </w:rPr>
            </w:pPr>
            <w:hyperlink w:anchor="med5" w:tooltip="פרק ו: תיעוד"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40 </w:t>
            </w:r>
          </w:p>
        </w:tc>
        <w:tc>
          <w:tcPr>
            <w:tcW w:w="5669" w:type="dxa"/>
          </w:tcPr>
          <w:p w:rsidR="00FD6D13" w:rsidRPr="00FD6D13" w:rsidRDefault="00FD6D13" w:rsidP="00FD6D13">
            <w:pPr>
              <w:spacing w:line="240" w:lineRule="auto"/>
              <w:jc w:val="left"/>
              <w:rPr>
                <w:rFonts w:cs="Frankruhel"/>
                <w:sz w:val="24"/>
                <w:rtl/>
              </w:rPr>
            </w:pPr>
            <w:r>
              <w:rPr>
                <w:sz w:val="24"/>
                <w:rtl/>
              </w:rPr>
              <w:t>מתן תעודה</w:t>
            </w:r>
          </w:p>
        </w:tc>
        <w:tc>
          <w:tcPr>
            <w:tcW w:w="567" w:type="dxa"/>
          </w:tcPr>
          <w:p w:rsidR="00FD6D13" w:rsidRPr="00FD6D13" w:rsidRDefault="00FD6D13" w:rsidP="00FD6D13">
            <w:pPr>
              <w:spacing w:line="240" w:lineRule="auto"/>
              <w:jc w:val="left"/>
              <w:rPr>
                <w:rStyle w:val="Hyperlink"/>
                <w:rtl/>
              </w:rPr>
            </w:pPr>
            <w:hyperlink w:anchor="Seif39" w:tooltip="מתן תעוד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41 </w:t>
            </w:r>
          </w:p>
        </w:tc>
        <w:tc>
          <w:tcPr>
            <w:tcW w:w="5669" w:type="dxa"/>
          </w:tcPr>
          <w:p w:rsidR="00FD6D13" w:rsidRPr="00FD6D13" w:rsidRDefault="00FD6D13" w:rsidP="00FD6D13">
            <w:pPr>
              <w:spacing w:line="240" w:lineRule="auto"/>
              <w:jc w:val="left"/>
              <w:rPr>
                <w:rFonts w:cs="Frankruhel"/>
                <w:sz w:val="24"/>
                <w:rtl/>
              </w:rPr>
            </w:pPr>
            <w:r>
              <w:rPr>
                <w:sz w:val="24"/>
                <w:rtl/>
              </w:rPr>
              <w:t>טופס התעודה</w:t>
            </w:r>
          </w:p>
        </w:tc>
        <w:tc>
          <w:tcPr>
            <w:tcW w:w="567" w:type="dxa"/>
          </w:tcPr>
          <w:p w:rsidR="00FD6D13" w:rsidRPr="00FD6D13" w:rsidRDefault="00FD6D13" w:rsidP="00FD6D13">
            <w:pPr>
              <w:spacing w:line="240" w:lineRule="auto"/>
              <w:jc w:val="left"/>
              <w:rPr>
                <w:rStyle w:val="Hyperlink"/>
                <w:rtl/>
              </w:rPr>
            </w:pPr>
            <w:hyperlink w:anchor="Seif40" w:tooltip="טופס התעוד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42 </w:t>
            </w:r>
          </w:p>
        </w:tc>
        <w:tc>
          <w:tcPr>
            <w:tcW w:w="5669" w:type="dxa"/>
          </w:tcPr>
          <w:p w:rsidR="00FD6D13" w:rsidRPr="00FD6D13" w:rsidRDefault="00FD6D13" w:rsidP="00FD6D13">
            <w:pPr>
              <w:spacing w:line="240" w:lineRule="auto"/>
              <w:jc w:val="left"/>
              <w:rPr>
                <w:rFonts w:cs="Frankruhel"/>
                <w:sz w:val="24"/>
                <w:rtl/>
              </w:rPr>
            </w:pPr>
            <w:r>
              <w:rPr>
                <w:sz w:val="24"/>
                <w:rtl/>
              </w:rPr>
              <w:t>מתן תעודה על ידי גורם אחר</w:t>
            </w:r>
          </w:p>
        </w:tc>
        <w:tc>
          <w:tcPr>
            <w:tcW w:w="567" w:type="dxa"/>
          </w:tcPr>
          <w:p w:rsidR="00FD6D13" w:rsidRPr="00FD6D13" w:rsidRDefault="00FD6D13" w:rsidP="00FD6D13">
            <w:pPr>
              <w:spacing w:line="240" w:lineRule="auto"/>
              <w:jc w:val="left"/>
              <w:rPr>
                <w:rStyle w:val="Hyperlink"/>
                <w:rtl/>
              </w:rPr>
            </w:pPr>
            <w:hyperlink w:anchor="Seif41" w:tooltip="מתן תעודה על ידי גורם אחר"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43 </w:t>
            </w:r>
          </w:p>
        </w:tc>
        <w:tc>
          <w:tcPr>
            <w:tcW w:w="5669" w:type="dxa"/>
          </w:tcPr>
          <w:p w:rsidR="00FD6D13" w:rsidRPr="00FD6D13" w:rsidRDefault="00FD6D13" w:rsidP="00FD6D13">
            <w:pPr>
              <w:spacing w:line="240" w:lineRule="auto"/>
              <w:jc w:val="left"/>
              <w:rPr>
                <w:rFonts w:cs="Frankruhel"/>
                <w:sz w:val="24"/>
                <w:rtl/>
              </w:rPr>
            </w:pPr>
            <w:r>
              <w:rPr>
                <w:sz w:val="24"/>
                <w:rtl/>
              </w:rPr>
              <w:t>תקפה של תעודה</w:t>
            </w:r>
          </w:p>
        </w:tc>
        <w:tc>
          <w:tcPr>
            <w:tcW w:w="567" w:type="dxa"/>
          </w:tcPr>
          <w:p w:rsidR="00FD6D13" w:rsidRPr="00FD6D13" w:rsidRDefault="00FD6D13" w:rsidP="00FD6D13">
            <w:pPr>
              <w:spacing w:line="240" w:lineRule="auto"/>
              <w:jc w:val="left"/>
              <w:rPr>
                <w:rStyle w:val="Hyperlink"/>
                <w:rtl/>
              </w:rPr>
            </w:pPr>
            <w:hyperlink w:anchor="Seif42" w:tooltip="תקפה של תעוד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44 </w:t>
            </w:r>
          </w:p>
        </w:tc>
        <w:tc>
          <w:tcPr>
            <w:tcW w:w="5669" w:type="dxa"/>
          </w:tcPr>
          <w:p w:rsidR="00FD6D13" w:rsidRPr="00FD6D13" w:rsidRDefault="00FD6D13" w:rsidP="00FD6D13">
            <w:pPr>
              <w:spacing w:line="240" w:lineRule="auto"/>
              <w:jc w:val="left"/>
              <w:rPr>
                <w:rFonts w:cs="Frankruhel"/>
                <w:sz w:val="24"/>
                <w:rtl/>
              </w:rPr>
            </w:pPr>
            <w:r>
              <w:rPr>
                <w:sz w:val="24"/>
                <w:rtl/>
              </w:rPr>
              <w:t>סיום תקפה של תעודה</w:t>
            </w:r>
          </w:p>
        </w:tc>
        <w:tc>
          <w:tcPr>
            <w:tcW w:w="567" w:type="dxa"/>
          </w:tcPr>
          <w:p w:rsidR="00FD6D13" w:rsidRPr="00FD6D13" w:rsidRDefault="00FD6D13" w:rsidP="00FD6D13">
            <w:pPr>
              <w:spacing w:line="240" w:lineRule="auto"/>
              <w:jc w:val="left"/>
              <w:rPr>
                <w:rStyle w:val="Hyperlink"/>
                <w:rtl/>
              </w:rPr>
            </w:pPr>
            <w:hyperlink w:anchor="Seif43" w:tooltip="סיום תקפה של תעוד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45 </w:t>
            </w:r>
          </w:p>
        </w:tc>
        <w:tc>
          <w:tcPr>
            <w:tcW w:w="5669" w:type="dxa"/>
          </w:tcPr>
          <w:p w:rsidR="00FD6D13" w:rsidRPr="00FD6D13" w:rsidRDefault="00FD6D13" w:rsidP="00FD6D13">
            <w:pPr>
              <w:spacing w:line="240" w:lineRule="auto"/>
              <w:jc w:val="left"/>
              <w:rPr>
                <w:rFonts w:cs="Frankruhel"/>
                <w:sz w:val="24"/>
                <w:rtl/>
              </w:rPr>
            </w:pPr>
            <w:r>
              <w:rPr>
                <w:sz w:val="24"/>
                <w:rtl/>
              </w:rPr>
              <w:t>חובת הצגת תעודה</w:t>
            </w:r>
          </w:p>
        </w:tc>
        <w:tc>
          <w:tcPr>
            <w:tcW w:w="567" w:type="dxa"/>
          </w:tcPr>
          <w:p w:rsidR="00FD6D13" w:rsidRPr="00FD6D13" w:rsidRDefault="00FD6D13" w:rsidP="00FD6D13">
            <w:pPr>
              <w:spacing w:line="240" w:lineRule="auto"/>
              <w:jc w:val="left"/>
              <w:rPr>
                <w:rStyle w:val="Hyperlink"/>
                <w:rtl/>
              </w:rPr>
            </w:pPr>
            <w:hyperlink w:anchor="Seif44" w:tooltip="חובת הצגת תעוד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46 </w:t>
            </w:r>
          </w:p>
        </w:tc>
        <w:tc>
          <w:tcPr>
            <w:tcW w:w="5669" w:type="dxa"/>
          </w:tcPr>
          <w:p w:rsidR="00FD6D13" w:rsidRPr="00FD6D13" w:rsidRDefault="00FD6D13" w:rsidP="00FD6D13">
            <w:pPr>
              <w:spacing w:line="240" w:lineRule="auto"/>
              <w:jc w:val="left"/>
              <w:rPr>
                <w:rFonts w:cs="Frankruhel"/>
                <w:sz w:val="24"/>
                <w:rtl/>
              </w:rPr>
            </w:pPr>
            <w:r>
              <w:rPr>
                <w:sz w:val="24"/>
                <w:rtl/>
              </w:rPr>
              <w:t>חובת החזקת תעודה</w:t>
            </w:r>
          </w:p>
        </w:tc>
        <w:tc>
          <w:tcPr>
            <w:tcW w:w="567" w:type="dxa"/>
          </w:tcPr>
          <w:p w:rsidR="00FD6D13" w:rsidRPr="00FD6D13" w:rsidRDefault="00FD6D13" w:rsidP="00FD6D13">
            <w:pPr>
              <w:spacing w:line="240" w:lineRule="auto"/>
              <w:jc w:val="left"/>
              <w:rPr>
                <w:rStyle w:val="Hyperlink"/>
                <w:rtl/>
              </w:rPr>
            </w:pPr>
            <w:hyperlink w:anchor="Seif45" w:tooltip="חובת החזקת תעוד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46א </w:t>
            </w:r>
          </w:p>
        </w:tc>
        <w:tc>
          <w:tcPr>
            <w:tcW w:w="5669" w:type="dxa"/>
          </w:tcPr>
          <w:p w:rsidR="00FD6D13" w:rsidRPr="00FD6D13" w:rsidRDefault="00FD6D13" w:rsidP="00FD6D13">
            <w:pPr>
              <w:spacing w:line="240" w:lineRule="auto"/>
              <w:jc w:val="left"/>
              <w:rPr>
                <w:rFonts w:cs="Frankruhel"/>
                <w:sz w:val="24"/>
                <w:rtl/>
              </w:rPr>
            </w:pPr>
            <w:r>
              <w:rPr>
                <w:sz w:val="24"/>
                <w:rtl/>
              </w:rPr>
              <w:t>חובת דיווח</w:t>
            </w:r>
          </w:p>
        </w:tc>
        <w:tc>
          <w:tcPr>
            <w:tcW w:w="567" w:type="dxa"/>
          </w:tcPr>
          <w:p w:rsidR="00FD6D13" w:rsidRPr="00FD6D13" w:rsidRDefault="00FD6D13" w:rsidP="00FD6D13">
            <w:pPr>
              <w:spacing w:line="240" w:lineRule="auto"/>
              <w:jc w:val="left"/>
              <w:rPr>
                <w:rStyle w:val="Hyperlink"/>
                <w:rtl/>
              </w:rPr>
            </w:pPr>
            <w:hyperlink w:anchor="Seif56" w:tooltip="חובת דיווח"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p>
        </w:tc>
        <w:tc>
          <w:tcPr>
            <w:tcW w:w="5669" w:type="dxa"/>
          </w:tcPr>
          <w:p w:rsidR="00FD6D13" w:rsidRPr="00FD6D13" w:rsidRDefault="00FD6D13" w:rsidP="00FD6D13">
            <w:pPr>
              <w:spacing w:line="240" w:lineRule="auto"/>
              <w:jc w:val="left"/>
              <w:rPr>
                <w:rFonts w:cs="Frankruhel"/>
                <w:sz w:val="24"/>
                <w:rtl/>
              </w:rPr>
            </w:pPr>
            <w:r>
              <w:rPr>
                <w:sz w:val="24"/>
                <w:rtl/>
              </w:rPr>
              <w:t>פרק ז': הוראות כלליות</w:t>
            </w:r>
          </w:p>
        </w:tc>
        <w:tc>
          <w:tcPr>
            <w:tcW w:w="567" w:type="dxa"/>
          </w:tcPr>
          <w:p w:rsidR="00FD6D13" w:rsidRPr="00FD6D13" w:rsidRDefault="00FD6D13" w:rsidP="00FD6D13">
            <w:pPr>
              <w:spacing w:line="240" w:lineRule="auto"/>
              <w:jc w:val="left"/>
              <w:rPr>
                <w:rStyle w:val="Hyperlink"/>
                <w:rtl/>
              </w:rPr>
            </w:pPr>
            <w:hyperlink w:anchor="med6" w:tooltip="פרק ז: הוראות כלליות"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47 </w:t>
            </w:r>
          </w:p>
        </w:tc>
        <w:tc>
          <w:tcPr>
            <w:tcW w:w="5669" w:type="dxa"/>
          </w:tcPr>
          <w:p w:rsidR="00FD6D13" w:rsidRPr="00FD6D13" w:rsidRDefault="00FD6D13" w:rsidP="00FD6D13">
            <w:pPr>
              <w:spacing w:line="240" w:lineRule="auto"/>
              <w:jc w:val="left"/>
              <w:rPr>
                <w:rFonts w:cs="Frankruhel"/>
                <w:sz w:val="24"/>
                <w:rtl/>
              </w:rPr>
            </w:pPr>
            <w:r>
              <w:rPr>
                <w:sz w:val="24"/>
                <w:rtl/>
              </w:rPr>
              <w:t>שמירת דינים</w:t>
            </w:r>
          </w:p>
        </w:tc>
        <w:tc>
          <w:tcPr>
            <w:tcW w:w="567" w:type="dxa"/>
          </w:tcPr>
          <w:p w:rsidR="00FD6D13" w:rsidRPr="00FD6D13" w:rsidRDefault="00FD6D13" w:rsidP="00FD6D13">
            <w:pPr>
              <w:spacing w:line="240" w:lineRule="auto"/>
              <w:jc w:val="left"/>
              <w:rPr>
                <w:rStyle w:val="Hyperlink"/>
                <w:rtl/>
              </w:rPr>
            </w:pPr>
            <w:hyperlink w:anchor="Seif46" w:tooltip="שמירת דיני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48 </w:t>
            </w:r>
          </w:p>
        </w:tc>
        <w:tc>
          <w:tcPr>
            <w:tcW w:w="5669" w:type="dxa"/>
          </w:tcPr>
          <w:p w:rsidR="00FD6D13" w:rsidRPr="00FD6D13" w:rsidRDefault="00FD6D13" w:rsidP="00FD6D13">
            <w:pPr>
              <w:spacing w:line="240" w:lineRule="auto"/>
              <w:jc w:val="left"/>
              <w:rPr>
                <w:rFonts w:cs="Frankruhel"/>
                <w:sz w:val="24"/>
                <w:rtl/>
              </w:rPr>
            </w:pPr>
            <w:r>
              <w:rPr>
                <w:sz w:val="24"/>
                <w:rtl/>
              </w:rPr>
              <w:t>הטלת חובה</w:t>
            </w:r>
          </w:p>
        </w:tc>
        <w:tc>
          <w:tcPr>
            <w:tcW w:w="567" w:type="dxa"/>
          </w:tcPr>
          <w:p w:rsidR="00FD6D13" w:rsidRPr="00FD6D13" w:rsidRDefault="00FD6D13" w:rsidP="00FD6D13">
            <w:pPr>
              <w:spacing w:line="240" w:lineRule="auto"/>
              <w:jc w:val="left"/>
              <w:rPr>
                <w:rStyle w:val="Hyperlink"/>
                <w:rtl/>
              </w:rPr>
            </w:pPr>
            <w:hyperlink w:anchor="Seif47" w:tooltip="הטלת חוב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49 </w:t>
            </w:r>
          </w:p>
        </w:tc>
        <w:tc>
          <w:tcPr>
            <w:tcW w:w="5669" w:type="dxa"/>
          </w:tcPr>
          <w:p w:rsidR="00FD6D13" w:rsidRPr="00FD6D13" w:rsidRDefault="00FD6D13" w:rsidP="00FD6D13">
            <w:pPr>
              <w:spacing w:line="240" w:lineRule="auto"/>
              <w:jc w:val="left"/>
              <w:rPr>
                <w:rFonts w:cs="Frankruhel"/>
                <w:sz w:val="24"/>
                <w:rtl/>
              </w:rPr>
            </w:pPr>
            <w:r>
              <w:rPr>
                <w:sz w:val="24"/>
                <w:rtl/>
              </w:rPr>
              <w:t>אחריות חבר בני אדם</w:t>
            </w:r>
          </w:p>
        </w:tc>
        <w:tc>
          <w:tcPr>
            <w:tcW w:w="567" w:type="dxa"/>
          </w:tcPr>
          <w:p w:rsidR="00FD6D13" w:rsidRPr="00FD6D13" w:rsidRDefault="00FD6D13" w:rsidP="00FD6D13">
            <w:pPr>
              <w:spacing w:line="240" w:lineRule="auto"/>
              <w:jc w:val="left"/>
              <w:rPr>
                <w:rStyle w:val="Hyperlink"/>
                <w:rtl/>
              </w:rPr>
            </w:pPr>
            <w:hyperlink w:anchor="Seif48" w:tooltip="אחריות חבר בני אדם"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50 </w:t>
            </w:r>
          </w:p>
        </w:tc>
        <w:tc>
          <w:tcPr>
            <w:tcW w:w="5669" w:type="dxa"/>
          </w:tcPr>
          <w:p w:rsidR="00FD6D13" w:rsidRPr="00FD6D13" w:rsidRDefault="00FD6D13" w:rsidP="00FD6D13">
            <w:pPr>
              <w:spacing w:line="240" w:lineRule="auto"/>
              <w:jc w:val="left"/>
              <w:rPr>
                <w:rFonts w:cs="Frankruhel"/>
                <w:sz w:val="24"/>
                <w:rtl/>
              </w:rPr>
            </w:pPr>
            <w:r>
              <w:rPr>
                <w:sz w:val="24"/>
                <w:rtl/>
              </w:rPr>
              <w:t>אחריות הבעלים והקברניט</w:t>
            </w:r>
          </w:p>
        </w:tc>
        <w:tc>
          <w:tcPr>
            <w:tcW w:w="567" w:type="dxa"/>
          </w:tcPr>
          <w:p w:rsidR="00FD6D13" w:rsidRPr="00FD6D13" w:rsidRDefault="00FD6D13" w:rsidP="00FD6D13">
            <w:pPr>
              <w:spacing w:line="240" w:lineRule="auto"/>
              <w:jc w:val="left"/>
              <w:rPr>
                <w:rStyle w:val="Hyperlink"/>
                <w:rtl/>
              </w:rPr>
            </w:pPr>
            <w:hyperlink w:anchor="Seif49" w:tooltip="אחריות הבעלים והקברניט"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51 </w:t>
            </w:r>
          </w:p>
        </w:tc>
        <w:tc>
          <w:tcPr>
            <w:tcW w:w="5669" w:type="dxa"/>
          </w:tcPr>
          <w:p w:rsidR="00FD6D13" w:rsidRPr="00FD6D13" w:rsidRDefault="00FD6D13" w:rsidP="00FD6D13">
            <w:pPr>
              <w:spacing w:line="240" w:lineRule="auto"/>
              <w:jc w:val="left"/>
              <w:rPr>
                <w:rFonts w:cs="Frankruhel"/>
                <w:sz w:val="24"/>
                <w:rtl/>
              </w:rPr>
            </w:pPr>
            <w:r>
              <w:rPr>
                <w:sz w:val="24"/>
                <w:rtl/>
              </w:rPr>
              <w:t>חקירה</w:t>
            </w:r>
          </w:p>
        </w:tc>
        <w:tc>
          <w:tcPr>
            <w:tcW w:w="567" w:type="dxa"/>
          </w:tcPr>
          <w:p w:rsidR="00FD6D13" w:rsidRPr="00FD6D13" w:rsidRDefault="00FD6D13" w:rsidP="00FD6D13">
            <w:pPr>
              <w:spacing w:line="240" w:lineRule="auto"/>
              <w:jc w:val="left"/>
              <w:rPr>
                <w:rStyle w:val="Hyperlink"/>
                <w:rtl/>
              </w:rPr>
            </w:pPr>
            <w:hyperlink w:anchor="Seif50" w:tooltip="חקירה"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52 </w:t>
            </w:r>
          </w:p>
        </w:tc>
        <w:tc>
          <w:tcPr>
            <w:tcW w:w="5669" w:type="dxa"/>
          </w:tcPr>
          <w:p w:rsidR="00FD6D13" w:rsidRPr="00FD6D13" w:rsidRDefault="00FD6D13" w:rsidP="00FD6D13">
            <w:pPr>
              <w:spacing w:line="240" w:lineRule="auto"/>
              <w:jc w:val="left"/>
              <w:rPr>
                <w:rFonts w:cs="Frankruhel"/>
                <w:sz w:val="24"/>
                <w:rtl/>
              </w:rPr>
            </w:pPr>
            <w:r>
              <w:rPr>
                <w:sz w:val="24"/>
                <w:rtl/>
              </w:rPr>
              <w:t>עונשין</w:t>
            </w:r>
          </w:p>
        </w:tc>
        <w:tc>
          <w:tcPr>
            <w:tcW w:w="567" w:type="dxa"/>
          </w:tcPr>
          <w:p w:rsidR="00FD6D13" w:rsidRPr="00FD6D13" w:rsidRDefault="00FD6D13" w:rsidP="00FD6D13">
            <w:pPr>
              <w:spacing w:line="240" w:lineRule="auto"/>
              <w:jc w:val="left"/>
              <w:rPr>
                <w:rStyle w:val="Hyperlink"/>
                <w:rtl/>
              </w:rPr>
            </w:pPr>
            <w:hyperlink w:anchor="Seif51" w:tooltip="עונשין"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D6D13" w:rsidRPr="00FD6D13">
        <w:tblPrEx>
          <w:tblCellMar>
            <w:top w:w="0" w:type="dxa"/>
            <w:bottom w:w="0" w:type="dxa"/>
          </w:tblCellMar>
        </w:tblPrEx>
        <w:tc>
          <w:tcPr>
            <w:tcW w:w="1247" w:type="dxa"/>
          </w:tcPr>
          <w:p w:rsidR="00FD6D13" w:rsidRPr="00FD6D13" w:rsidRDefault="00FD6D13" w:rsidP="00FD6D13">
            <w:pPr>
              <w:spacing w:line="240" w:lineRule="auto"/>
              <w:jc w:val="left"/>
              <w:rPr>
                <w:rFonts w:cs="Frankruhel"/>
                <w:sz w:val="24"/>
                <w:rtl/>
              </w:rPr>
            </w:pPr>
            <w:r>
              <w:rPr>
                <w:sz w:val="24"/>
                <w:rtl/>
              </w:rPr>
              <w:t xml:space="preserve">סעיף 53 </w:t>
            </w:r>
          </w:p>
        </w:tc>
        <w:tc>
          <w:tcPr>
            <w:tcW w:w="5669" w:type="dxa"/>
          </w:tcPr>
          <w:p w:rsidR="00FD6D13" w:rsidRPr="00FD6D13" w:rsidRDefault="00FD6D13" w:rsidP="00FD6D13">
            <w:pPr>
              <w:spacing w:line="240" w:lineRule="auto"/>
              <w:jc w:val="left"/>
              <w:rPr>
                <w:rFonts w:cs="Frankruhel"/>
                <w:sz w:val="24"/>
                <w:rtl/>
              </w:rPr>
            </w:pPr>
            <w:r>
              <w:rPr>
                <w:sz w:val="24"/>
                <w:rtl/>
              </w:rPr>
              <w:t>ביטול</w:t>
            </w:r>
          </w:p>
        </w:tc>
        <w:tc>
          <w:tcPr>
            <w:tcW w:w="567" w:type="dxa"/>
          </w:tcPr>
          <w:p w:rsidR="00FD6D13" w:rsidRPr="00FD6D13" w:rsidRDefault="00FD6D13" w:rsidP="00FD6D13">
            <w:pPr>
              <w:spacing w:line="240" w:lineRule="auto"/>
              <w:jc w:val="left"/>
              <w:rPr>
                <w:rStyle w:val="Hyperlink"/>
                <w:rtl/>
              </w:rPr>
            </w:pPr>
            <w:hyperlink w:anchor="Seif52" w:tooltip="ביטול" w:history="1">
              <w:r w:rsidRPr="00FD6D13">
                <w:rPr>
                  <w:rStyle w:val="Hyperlink"/>
                </w:rPr>
                <w:t>Go</w:t>
              </w:r>
            </w:hyperlink>
          </w:p>
        </w:tc>
        <w:tc>
          <w:tcPr>
            <w:tcW w:w="850" w:type="dxa"/>
          </w:tcPr>
          <w:p w:rsidR="00FD6D13" w:rsidRPr="00FD6D13" w:rsidRDefault="00FD6D13" w:rsidP="00FD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bl>
    <w:p w:rsidR="00025874" w:rsidRDefault="00025874">
      <w:pPr>
        <w:pStyle w:val="big-header"/>
        <w:ind w:left="0" w:right="1134"/>
        <w:rPr>
          <w:rFonts w:cs="FrankRuehl"/>
          <w:sz w:val="32"/>
          <w:rtl/>
        </w:rPr>
      </w:pPr>
    </w:p>
    <w:p w:rsidR="00025874" w:rsidRDefault="00025874" w:rsidP="00D90C28">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מניעת זיהום מי הים בשמן (ביצוע האמנה), תשמ"ז</w:t>
      </w:r>
      <w:r w:rsidR="00D90C28">
        <w:rPr>
          <w:rFonts w:cs="FrankRuehl" w:hint="cs"/>
          <w:sz w:val="32"/>
          <w:rtl/>
        </w:rPr>
        <w:t>-</w:t>
      </w:r>
      <w:r>
        <w:rPr>
          <w:rFonts w:cs="FrankRuehl"/>
          <w:sz w:val="32"/>
          <w:rtl/>
        </w:rPr>
        <w:t>1987</w:t>
      </w:r>
      <w:r w:rsidR="00D90C28">
        <w:rPr>
          <w:rStyle w:val="a6"/>
          <w:rFonts w:cs="FrankRuehl"/>
          <w:sz w:val="32"/>
          <w:rtl/>
        </w:rPr>
        <w:footnoteReference w:customMarkFollows="1" w:id="1"/>
        <w:t>*</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סעיף 35 לפקודת מניעת זיהום מי הים בשמן [נוסח חדש], תש"ם</w:t>
      </w:r>
      <w:r w:rsidR="00467D8A">
        <w:rPr>
          <w:rStyle w:val="default"/>
          <w:rFonts w:cs="FrankRuehl" w:hint="cs"/>
          <w:rtl/>
        </w:rPr>
        <w:t>-</w:t>
      </w:r>
      <w:r>
        <w:rPr>
          <w:rStyle w:val="default"/>
          <w:rFonts w:cs="FrankRuehl"/>
          <w:rtl/>
        </w:rPr>
        <w:t>1980 (</w:t>
      </w:r>
      <w:r>
        <w:rPr>
          <w:rStyle w:val="default"/>
          <w:rFonts w:cs="FrankRuehl" w:hint="cs"/>
          <w:rtl/>
        </w:rPr>
        <w:t xml:space="preserve">להלן </w:t>
      </w:r>
      <w:r w:rsidR="00ED025D">
        <w:rPr>
          <w:rStyle w:val="default"/>
          <w:rFonts w:cs="FrankRuehl"/>
          <w:rtl/>
        </w:rPr>
        <w:t>–</w:t>
      </w:r>
      <w:r>
        <w:rPr>
          <w:rStyle w:val="default"/>
          <w:rFonts w:cs="FrankRuehl"/>
          <w:rtl/>
        </w:rPr>
        <w:t xml:space="preserve"> </w:t>
      </w:r>
      <w:r>
        <w:rPr>
          <w:rStyle w:val="default"/>
          <w:rFonts w:cs="FrankRuehl" w:hint="cs"/>
          <w:rtl/>
        </w:rPr>
        <w:t>פקודת מניעת זיהום מי הים), ולענין פרקים ד', ה' ו-ו' בתוקף סמכותו של שר ה</w:t>
      </w:r>
      <w:r>
        <w:rPr>
          <w:rStyle w:val="default"/>
          <w:rFonts w:cs="FrankRuehl"/>
          <w:rtl/>
        </w:rPr>
        <w:t>תח</w:t>
      </w:r>
      <w:r>
        <w:rPr>
          <w:rStyle w:val="default"/>
          <w:rFonts w:cs="FrankRuehl" w:hint="cs"/>
          <w:rtl/>
        </w:rPr>
        <w:t>בורה לפי סעיף 60 לפקודת הנמלים [נוסח חדש], תשל"א-1971, אנו מתקינים תקנות אלה:</w:t>
      </w:r>
    </w:p>
    <w:p w:rsidR="00025874" w:rsidRDefault="00025874">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025874" w:rsidRDefault="00025874">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9.85pt;z-index:251616768"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467D8A">
        <w:rPr>
          <w:rStyle w:val="default"/>
          <w:rFonts w:cs="FrankRuehl"/>
          <w:rtl/>
        </w:rPr>
        <w:t>–</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ניה" </w:t>
      </w:r>
      <w:r w:rsidR="00ED025D">
        <w:rPr>
          <w:rStyle w:val="default"/>
          <w:rFonts w:cs="FrankRuehl"/>
          <w:rtl/>
        </w:rPr>
        <w:t>–</w:t>
      </w:r>
      <w:r>
        <w:rPr>
          <w:rStyle w:val="default"/>
          <w:rFonts w:cs="FrankRuehl"/>
          <w:rtl/>
        </w:rPr>
        <w:t xml:space="preserve"> </w:t>
      </w:r>
      <w:r>
        <w:rPr>
          <w:rStyle w:val="default"/>
          <w:rFonts w:cs="FrankRuehl" w:hint="cs"/>
          <w:rtl/>
        </w:rPr>
        <w:t>כלי שיט מכל סוג שהוא הפועל בסביבה הימית, לרבות סנפיריות, רחפות, כלי שיט לצלילה, כלי שיט צפים ופלטפורמות קבועות או צפות;</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מיוחד" </w:t>
      </w:r>
      <w:r w:rsidR="00ED025D">
        <w:rPr>
          <w:rStyle w:val="default"/>
          <w:rFonts w:cs="FrankRuehl"/>
          <w:rtl/>
        </w:rPr>
        <w:t>–</w:t>
      </w:r>
      <w:r>
        <w:rPr>
          <w:rStyle w:val="default"/>
          <w:rFonts w:cs="FrankRuehl"/>
          <w:rtl/>
        </w:rPr>
        <w:t xml:space="preserve"> </w:t>
      </w:r>
      <w:r>
        <w:rPr>
          <w:rStyle w:val="default"/>
          <w:rFonts w:cs="FrankRuehl" w:hint="cs"/>
          <w:rtl/>
        </w:rPr>
        <w:t>אזור ים כמפורט בתוספת הראשונה, שמחמת סיבות טכניות הנובעות ממצבו האוקיאנוגרפי והאקולוגי ואופי התעבורה בו, נדרש לגביו שימוש בשיטה מיוחדת מחייבת למניעת זיהום הים בשמן;</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לק שמני" </w:t>
      </w:r>
      <w:r w:rsidR="00ED025D">
        <w:rPr>
          <w:rStyle w:val="default"/>
          <w:rFonts w:cs="FrankRuehl"/>
          <w:rtl/>
        </w:rPr>
        <w:t>–</w:t>
      </w:r>
      <w:r>
        <w:rPr>
          <w:rStyle w:val="default"/>
          <w:rFonts w:cs="FrankRuehl"/>
          <w:rtl/>
        </w:rPr>
        <w:t xml:space="preserve"> </w:t>
      </w:r>
      <w:r>
        <w:rPr>
          <w:rStyle w:val="default"/>
          <w:rFonts w:cs="FrankRuehl" w:hint="cs"/>
          <w:rtl/>
        </w:rPr>
        <w:t>שמן</w:t>
      </w:r>
      <w:r>
        <w:rPr>
          <w:rStyle w:val="default"/>
          <w:rFonts w:cs="FrankRuehl"/>
          <w:rtl/>
        </w:rPr>
        <w:t xml:space="preserve"> </w:t>
      </w:r>
      <w:r>
        <w:rPr>
          <w:rStyle w:val="default"/>
          <w:rFonts w:cs="FrankRuehl" w:hint="cs"/>
          <w:rtl/>
        </w:rPr>
        <w:t>באניה המשמש כדלק למכונות ההנעה או מכונות העזר;</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אמנה" </w:t>
      </w:r>
      <w:r w:rsidR="00ED025D">
        <w:rPr>
          <w:rStyle w:val="default"/>
          <w:rFonts w:cs="FrankRuehl"/>
          <w:rtl/>
        </w:rPr>
        <w:t>–</w:t>
      </w:r>
      <w:r>
        <w:rPr>
          <w:rStyle w:val="default"/>
          <w:rFonts w:cs="FrankRuehl"/>
          <w:rtl/>
        </w:rPr>
        <w:t xml:space="preserve"> </w:t>
      </w:r>
      <w:r>
        <w:rPr>
          <w:rStyle w:val="default"/>
          <w:rFonts w:cs="FrankRuehl" w:hint="cs"/>
          <w:rtl/>
        </w:rPr>
        <w:t>האמנה הבינלאו</w:t>
      </w:r>
      <w:r>
        <w:rPr>
          <w:rStyle w:val="default"/>
          <w:rFonts w:cs="FrankRuehl"/>
          <w:rtl/>
        </w:rPr>
        <w:t>מי</w:t>
      </w:r>
      <w:r>
        <w:rPr>
          <w:rStyle w:val="default"/>
          <w:rFonts w:cs="FrankRuehl" w:hint="cs"/>
          <w:rtl/>
        </w:rPr>
        <w:t>ת למניעת זיהום מאניות משנת 1973 כפי שתוקנה על ידי הפרוטוקול משנת 1978, ואשר ישראל הצטרפה אליהם;</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ארגון" </w:t>
      </w:r>
      <w:r w:rsidR="00ED025D">
        <w:rPr>
          <w:rStyle w:val="default"/>
          <w:rFonts w:cs="FrankRuehl"/>
          <w:rtl/>
        </w:rPr>
        <w:t>–</w:t>
      </w:r>
      <w:r>
        <w:rPr>
          <w:rStyle w:val="default"/>
          <w:rFonts w:cs="FrankRuehl"/>
          <w:rtl/>
        </w:rPr>
        <w:t xml:space="preserve"> </w:t>
      </w:r>
      <w:r>
        <w:rPr>
          <w:rStyle w:val="default"/>
          <w:rFonts w:cs="FrankRuehl" w:hint="cs"/>
          <w:rtl/>
        </w:rPr>
        <w:t>ארגון הספנות הבינלאומי שישראל חברה בו (</w:t>
      </w:r>
      <w:r>
        <w:rPr>
          <w:rStyle w:val="default"/>
          <w:rFonts w:cs="FrankRuehl"/>
          <w:sz w:val="20"/>
        </w:rPr>
        <w:t>I.M.0</w:t>
      </w:r>
      <w:r>
        <w:rPr>
          <w:rStyle w:val="default"/>
          <w:rFonts w:cs="FrankRuehl"/>
          <w:rtl/>
        </w:rPr>
        <w:t>);</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יבשה הקרובה ביותר" </w:t>
      </w:r>
      <w:r w:rsidR="00ED025D">
        <w:rPr>
          <w:rStyle w:val="default"/>
          <w:rFonts w:cs="FrankRuehl"/>
          <w:rtl/>
        </w:rPr>
        <w:t>–</w:t>
      </w:r>
      <w:r>
        <w:rPr>
          <w:rStyle w:val="default"/>
          <w:rFonts w:cs="FrankRuehl"/>
          <w:rtl/>
        </w:rPr>
        <w:t xml:space="preserve"> </w:t>
      </w:r>
      <w:r>
        <w:rPr>
          <w:rStyle w:val="default"/>
          <w:rFonts w:cs="FrankRuehl" w:hint="cs"/>
          <w:rtl/>
        </w:rPr>
        <w:t>היב</w:t>
      </w:r>
      <w:r>
        <w:rPr>
          <w:rStyle w:val="default"/>
          <w:rFonts w:cs="FrankRuehl"/>
          <w:rtl/>
        </w:rPr>
        <w:t>ש</w:t>
      </w:r>
      <w:r>
        <w:rPr>
          <w:rStyle w:val="default"/>
          <w:rFonts w:cs="FrankRuehl" w:hint="cs"/>
          <w:rtl/>
        </w:rPr>
        <w:t xml:space="preserve">ה הנקבעת מקו הבסיס המשמש לקביעתו של הים הטריטוריאלי של שטח הארץ הנדון, </w:t>
      </w:r>
      <w:r>
        <w:rPr>
          <w:rStyle w:val="default"/>
          <w:rFonts w:cs="FrankRuehl"/>
          <w:rtl/>
        </w:rPr>
        <w:t>בה</w:t>
      </w:r>
      <w:r>
        <w:rPr>
          <w:rStyle w:val="default"/>
          <w:rFonts w:cs="FrankRuehl" w:hint="cs"/>
          <w:rtl/>
        </w:rPr>
        <w:t>תאם לאמנת ג'נבה בדבר הים הטריטוריאלי והאזור הסמוך, 1958;</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מינהל" </w:t>
      </w:r>
      <w:r w:rsidR="00ED025D">
        <w:rPr>
          <w:rStyle w:val="default"/>
          <w:rFonts w:cs="FrankRuehl"/>
          <w:rtl/>
        </w:rPr>
        <w:t>–</w:t>
      </w:r>
      <w:r>
        <w:rPr>
          <w:rStyle w:val="default"/>
          <w:rFonts w:cs="FrankRuehl"/>
          <w:rtl/>
        </w:rPr>
        <w:t xml:space="preserve"> </w:t>
      </w:r>
      <w:r>
        <w:rPr>
          <w:rStyle w:val="default"/>
          <w:rFonts w:cs="FrankRuehl" w:hint="cs"/>
          <w:rtl/>
        </w:rPr>
        <w:t>מינהל הספנות והנמלים במשרד התחבורה;</w:t>
      </w:r>
    </w:p>
    <w:p w:rsidR="00025874" w:rsidRDefault="00025874" w:rsidP="00467D8A">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רקה", לענין שמן או תערובת של שמן </w:t>
      </w:r>
      <w:r w:rsidR="00ED025D">
        <w:rPr>
          <w:rStyle w:val="default"/>
          <w:rFonts w:cs="FrankRuehl"/>
          <w:rtl/>
        </w:rPr>
        <w:t>–</w:t>
      </w:r>
      <w:r>
        <w:rPr>
          <w:rStyle w:val="default"/>
          <w:rFonts w:cs="FrankRuehl"/>
          <w:rtl/>
        </w:rPr>
        <w:t xml:space="preserve"> </w:t>
      </w:r>
      <w:r>
        <w:rPr>
          <w:rStyle w:val="default"/>
          <w:rFonts w:cs="FrankRuehl" w:hint="cs"/>
          <w:rtl/>
        </w:rPr>
        <w:t>שפיכה מאניה, מכל</w:t>
      </w:r>
      <w:r>
        <w:rPr>
          <w:rStyle w:val="default"/>
          <w:rFonts w:cs="FrankRuehl"/>
          <w:rtl/>
        </w:rPr>
        <w:t xml:space="preserve"> ס</w:t>
      </w:r>
      <w:r>
        <w:rPr>
          <w:rStyle w:val="default"/>
          <w:rFonts w:cs="FrankRuehl" w:hint="cs"/>
          <w:rtl/>
        </w:rPr>
        <w:t xml:space="preserve">יבה שהיא, לרבות פליטה, סילוק, דליפה, שאיבה, הוצאה או ריקון ולמעט </w:t>
      </w:r>
      <w:r w:rsidR="00467D8A">
        <w:rPr>
          <w:rStyle w:val="default"/>
          <w:rFonts w:cs="FrankRuehl"/>
          <w:rtl/>
        </w:rPr>
        <w:t>–</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טלה, כמשמעותה באמנה הבילאומית בדבר מניעת זיהום הים על ידי הטלת פסולת, 1972;</w:t>
      </w:r>
    </w:p>
    <w:p w:rsidR="00025874" w:rsidRDefault="00025874">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 xml:space="preserve">פיכת שמן או תערובת של שמן </w:t>
      </w:r>
      <w:r w:rsidR="00467D8A">
        <w:rPr>
          <w:rStyle w:val="default"/>
          <w:rFonts w:cs="FrankRuehl"/>
          <w:rtl/>
        </w:rPr>
        <w:t>–</w:t>
      </w:r>
    </w:p>
    <w:p w:rsidR="00025874" w:rsidRDefault="0002587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נובעת במישרין מחקר או מניצול של אוצרות המחצבים בקרקע שבלב הים;</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למט</w:t>
      </w:r>
      <w:r>
        <w:rPr>
          <w:rStyle w:val="default"/>
          <w:rFonts w:cs="FrankRuehl" w:hint="cs"/>
          <w:rtl/>
        </w:rPr>
        <w:t>רות מחקר מדעי, לביעורו של זיהום הים או לבקרתו;</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ל"מ" </w:t>
      </w:r>
      <w:r w:rsidR="00ED025D">
        <w:rPr>
          <w:rStyle w:val="default"/>
          <w:rFonts w:cs="FrankRuehl"/>
          <w:rtl/>
        </w:rPr>
        <w:t>–</w:t>
      </w:r>
      <w:r>
        <w:rPr>
          <w:rStyle w:val="default"/>
          <w:rFonts w:cs="FrankRuehl"/>
          <w:rtl/>
        </w:rPr>
        <w:t xml:space="preserve"> </w:t>
      </w:r>
      <w:r>
        <w:rPr>
          <w:rStyle w:val="default"/>
          <w:rFonts w:cs="FrankRuehl" w:hint="cs"/>
          <w:rtl/>
        </w:rPr>
        <w:t>חלקים של שמן למיליון חלקים של מים בנפח (</w:t>
      </w:r>
      <w:r w:rsidR="00467D8A">
        <w:rPr>
          <w:rStyle w:val="default"/>
          <w:rFonts w:cs="FrankRuehl"/>
          <w:sz w:val="20"/>
        </w:rPr>
        <w:t>P</w:t>
      </w:r>
      <w:r>
        <w:rPr>
          <w:rStyle w:val="default"/>
          <w:rFonts w:cs="FrankRuehl"/>
          <w:sz w:val="20"/>
        </w:rPr>
        <w:t xml:space="preserve">arts </w:t>
      </w:r>
      <w:r w:rsidR="00467D8A">
        <w:rPr>
          <w:rStyle w:val="default"/>
          <w:rFonts w:cs="FrankRuehl"/>
          <w:sz w:val="20"/>
        </w:rPr>
        <w:t>P</w:t>
      </w:r>
      <w:r>
        <w:rPr>
          <w:rStyle w:val="default"/>
          <w:rFonts w:cs="FrankRuehl"/>
          <w:sz w:val="20"/>
        </w:rPr>
        <w:t xml:space="preserve">er </w:t>
      </w:r>
      <w:r w:rsidR="00467D8A">
        <w:rPr>
          <w:rStyle w:val="default"/>
          <w:rFonts w:cs="FrankRuehl"/>
          <w:sz w:val="20"/>
        </w:rPr>
        <w:t>M</w:t>
      </w:r>
      <w:r>
        <w:rPr>
          <w:rStyle w:val="default"/>
          <w:rFonts w:cs="FrankRuehl"/>
          <w:sz w:val="20"/>
        </w:rPr>
        <w:t>illion - P.P.M</w:t>
      </w:r>
      <w:r>
        <w:rPr>
          <w:rStyle w:val="default"/>
          <w:rFonts w:cs="FrankRuehl"/>
          <w:rtl/>
        </w:rPr>
        <w:t>);</w:t>
      </w:r>
    </w:p>
    <w:p w:rsidR="00025874" w:rsidRDefault="00025874">
      <w:pPr>
        <w:pStyle w:val="P00"/>
        <w:spacing w:before="72"/>
        <w:ind w:left="0" w:right="1134"/>
        <w:rPr>
          <w:rStyle w:val="default"/>
          <w:rFonts w:cs="FrankRuehl" w:hint="cs"/>
          <w:rtl/>
        </w:rPr>
      </w:pPr>
      <w:r>
        <w:rPr>
          <w:rFonts w:cs="FrankRuehl"/>
          <w:sz w:val="26"/>
          <w:rtl/>
        </w:rPr>
        <w:tab/>
      </w:r>
      <w:r>
        <w:rPr>
          <w:rStyle w:val="default"/>
          <w:rFonts w:cs="FrankRuehl"/>
          <w:rtl/>
        </w:rPr>
        <w:t>"כ</w:t>
      </w:r>
      <w:r>
        <w:rPr>
          <w:rStyle w:val="default"/>
          <w:rFonts w:cs="FrankRuehl" w:hint="cs"/>
          <w:rtl/>
        </w:rPr>
        <w:t xml:space="preserve">לי שיט" </w:t>
      </w:r>
      <w:r w:rsidR="00467D8A">
        <w:rPr>
          <w:rStyle w:val="default"/>
          <w:rFonts w:cs="FrankRuehl"/>
          <w:rtl/>
        </w:rPr>
        <w:t>–</w:t>
      </w:r>
    </w:p>
    <w:p w:rsidR="00025874" w:rsidRDefault="00025874" w:rsidP="00467D8A">
      <w:pPr>
        <w:pStyle w:val="P22"/>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לי שיט ישראלי כמשמעותו בחוק הספנות (כלי</w:t>
      </w:r>
      <w:r>
        <w:rPr>
          <w:rStyle w:val="default"/>
          <w:rFonts w:cs="FrankRuehl"/>
          <w:rtl/>
        </w:rPr>
        <w:t xml:space="preserve"> </w:t>
      </w:r>
      <w:r>
        <w:rPr>
          <w:rStyle w:val="default"/>
          <w:rFonts w:cs="FrankRuehl" w:hint="cs"/>
          <w:rtl/>
        </w:rPr>
        <w:t>שיט), תש"ך</w:t>
      </w:r>
      <w:r w:rsidR="00467D8A">
        <w:rPr>
          <w:rStyle w:val="default"/>
          <w:rFonts w:cs="FrankRuehl"/>
        </w:rPr>
        <w:t>-</w:t>
      </w:r>
      <w:r>
        <w:rPr>
          <w:rStyle w:val="default"/>
          <w:rFonts w:cs="FrankRuehl"/>
          <w:rtl/>
        </w:rPr>
        <w:t xml:space="preserve">1960, </w:t>
      </w:r>
      <w:r>
        <w:rPr>
          <w:rStyle w:val="default"/>
          <w:rFonts w:cs="FrankRuehl" w:hint="cs"/>
          <w:rtl/>
        </w:rPr>
        <w:t xml:space="preserve">למעט </w:t>
      </w:r>
      <w:r w:rsidR="00467D8A">
        <w:rPr>
          <w:rStyle w:val="default"/>
          <w:rFonts w:cs="FrankRuehl"/>
          <w:rtl/>
        </w:rPr>
        <w:t>–</w:t>
      </w:r>
    </w:p>
    <w:p w:rsidR="00025874" w:rsidRDefault="00025874">
      <w:pPr>
        <w:pStyle w:val="P33"/>
        <w:spacing w:before="72"/>
        <w:ind w:left="147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לי שיט שתפוסתו הכללית היא פחות מ-100 או שא</w:t>
      </w:r>
      <w:r>
        <w:rPr>
          <w:rStyle w:val="default"/>
          <w:rFonts w:cs="FrankRuehl"/>
          <w:rtl/>
        </w:rPr>
        <w:t>ור</w:t>
      </w:r>
      <w:r>
        <w:rPr>
          <w:rStyle w:val="default"/>
          <w:rFonts w:cs="FrankRuehl" w:hint="cs"/>
          <w:rtl/>
        </w:rPr>
        <w:t>כו המרבי פחות מ-</w:t>
      </w:r>
      <w:smartTag w:uri="urn:schemas-microsoft-com:office:smarttags" w:element="metricconverter">
        <w:smartTagPr>
          <w:attr w:name="ProductID" w:val="24 מטרים"/>
        </w:smartTagPr>
        <w:r>
          <w:rPr>
            <w:rStyle w:val="default"/>
            <w:rFonts w:cs="FrankRuehl" w:hint="cs"/>
            <w:rtl/>
          </w:rPr>
          <w:t>24 מטרים</w:t>
        </w:r>
      </w:smartTag>
      <w:r>
        <w:rPr>
          <w:rStyle w:val="default"/>
          <w:rFonts w:cs="FrankRuehl" w:hint="cs"/>
          <w:rtl/>
        </w:rPr>
        <w:t>, לפי הענין;</w:t>
      </w:r>
    </w:p>
    <w:p w:rsidR="00025874" w:rsidRDefault="00025874">
      <w:pPr>
        <w:pStyle w:val="P33"/>
        <w:spacing w:before="72"/>
        <w:ind w:left="147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לי שיט צבאי וכלי שיט המשמש באופן זמני בתפקידי עזר לכלי שיט צבאי וכן כלי שיט אחר שבבעלות המדינה או שהמדינה מפעילה אותו, כל זמן שהוא משמש בשיר</w:t>
      </w:r>
      <w:r>
        <w:rPr>
          <w:rStyle w:val="default"/>
          <w:rFonts w:cs="FrankRuehl"/>
          <w:rtl/>
        </w:rPr>
        <w:t>ו</w:t>
      </w:r>
      <w:r>
        <w:rPr>
          <w:rStyle w:val="default"/>
          <w:rFonts w:cs="FrankRuehl" w:hint="cs"/>
          <w:rtl/>
        </w:rPr>
        <w:t>ת ממשלתי בלתי מסחרי;</w:t>
      </w:r>
    </w:p>
    <w:p w:rsidR="00025874" w:rsidRDefault="00025874">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תקנות אלה יכלול המונח "כלי שיט" בתוכנו ובמובנ</w:t>
      </w:r>
      <w:r>
        <w:rPr>
          <w:rStyle w:val="default"/>
          <w:rFonts w:cs="FrankRuehl"/>
          <w:rtl/>
        </w:rPr>
        <w:t xml:space="preserve">ו </w:t>
      </w:r>
      <w:r>
        <w:rPr>
          <w:rStyle w:val="default"/>
          <w:rFonts w:cs="FrankRuehl" w:hint="cs"/>
          <w:rtl/>
        </w:rPr>
        <w:t>גם מכלית שמן, אלא אם כן צויין במפורש אחרת.</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 ים" </w:t>
      </w:r>
      <w:r w:rsidR="00ED025D">
        <w:rPr>
          <w:rStyle w:val="default"/>
          <w:rFonts w:cs="FrankRuehl"/>
          <w:rtl/>
        </w:rPr>
        <w:t>–</w:t>
      </w:r>
      <w:r>
        <w:rPr>
          <w:rStyle w:val="default"/>
          <w:rFonts w:cs="FrankRuehl"/>
          <w:rtl/>
        </w:rPr>
        <w:t xml:space="preserve"> </w:t>
      </w:r>
      <w:r>
        <w:rPr>
          <w:rStyle w:val="default"/>
          <w:rFonts w:cs="FrankRuehl" w:hint="cs"/>
          <w:rtl/>
        </w:rPr>
        <w:t>לרבות מימי נחל, מימי חופין והמים הפנים-ארציים של כל מדינה;</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יל" </w:t>
      </w:r>
      <w:r w:rsidR="00ED025D">
        <w:rPr>
          <w:rStyle w:val="default"/>
          <w:rFonts w:cs="FrankRuehl"/>
          <w:rtl/>
        </w:rPr>
        <w:t>–</w:t>
      </w:r>
      <w:r>
        <w:rPr>
          <w:rStyle w:val="default"/>
          <w:rFonts w:cs="FrankRuehl"/>
          <w:rtl/>
        </w:rPr>
        <w:t xml:space="preserve"> </w:t>
      </w:r>
      <w:r>
        <w:rPr>
          <w:rStyle w:val="default"/>
          <w:rFonts w:cs="FrankRuehl" w:hint="cs"/>
          <w:rtl/>
        </w:rPr>
        <w:t xml:space="preserve">מיל ימי בן </w:t>
      </w:r>
      <w:smartTag w:uri="urn:schemas-microsoft-com:office:smarttags" w:element="metricconverter">
        <w:smartTagPr>
          <w:attr w:name="ProductID" w:val="1852 מטרים"/>
        </w:smartTagPr>
        <w:r>
          <w:rPr>
            <w:rStyle w:val="default"/>
            <w:rFonts w:cs="FrankRuehl" w:hint="cs"/>
            <w:rtl/>
          </w:rPr>
          <w:t>1852 מטרים</w:t>
        </w:r>
      </w:smartTag>
      <w:r>
        <w:rPr>
          <w:rStyle w:val="default"/>
          <w:rFonts w:cs="FrankRuehl" w:hint="cs"/>
          <w:rtl/>
        </w:rPr>
        <w:t>;</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 נטל מופרדים" </w:t>
      </w:r>
      <w:r w:rsidR="00ED025D">
        <w:rPr>
          <w:rStyle w:val="default"/>
          <w:rFonts w:cs="FrankRuehl"/>
          <w:rtl/>
        </w:rPr>
        <w:t>–</w:t>
      </w:r>
      <w:r>
        <w:rPr>
          <w:rStyle w:val="default"/>
          <w:rFonts w:cs="FrankRuehl"/>
          <w:rtl/>
        </w:rPr>
        <w:t xml:space="preserve"> </w:t>
      </w:r>
      <w:r>
        <w:rPr>
          <w:rStyle w:val="default"/>
          <w:rFonts w:cs="FrankRuehl" w:hint="cs"/>
          <w:rtl/>
        </w:rPr>
        <w:t>מי נטל שהוכנסו למ</w:t>
      </w:r>
      <w:r>
        <w:rPr>
          <w:rStyle w:val="default"/>
          <w:rFonts w:cs="FrankRuehl"/>
          <w:rtl/>
        </w:rPr>
        <w:t>כ</w:t>
      </w:r>
      <w:r>
        <w:rPr>
          <w:rStyle w:val="default"/>
          <w:rFonts w:cs="FrankRuehl" w:hint="cs"/>
          <w:rtl/>
        </w:rPr>
        <w:t xml:space="preserve">ל המופרד ממערכת השמן ודלק השמנים, כשהמכל מיועד, דרך קבע, להובלת מי נטל </w:t>
      </w:r>
      <w:r>
        <w:rPr>
          <w:rStyle w:val="default"/>
          <w:rFonts w:cs="FrankRuehl"/>
          <w:rtl/>
        </w:rPr>
        <w:t>או</w:t>
      </w:r>
      <w:r>
        <w:rPr>
          <w:rStyle w:val="default"/>
          <w:rFonts w:cs="FrankRuehl" w:hint="cs"/>
          <w:rtl/>
        </w:rPr>
        <w:t xml:space="preserve"> להובלת מי נטל ומטענים שאינם שמן או חמרים מזיקים;</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 נטל נקיים" </w:t>
      </w:r>
      <w:r w:rsidR="00ED025D">
        <w:rPr>
          <w:rStyle w:val="default"/>
          <w:rFonts w:cs="FrankRuehl"/>
          <w:rtl/>
        </w:rPr>
        <w:t>–</w:t>
      </w:r>
      <w:r>
        <w:rPr>
          <w:rStyle w:val="default"/>
          <w:rFonts w:cs="FrankRuehl"/>
          <w:rtl/>
        </w:rPr>
        <w:t xml:space="preserve"> </w:t>
      </w:r>
      <w:r>
        <w:rPr>
          <w:rStyle w:val="default"/>
          <w:rFonts w:cs="FrankRuehl" w:hint="cs"/>
          <w:rtl/>
        </w:rPr>
        <w:t xml:space="preserve">מי נטל שהוכנסו למכל אשר מאז שהובל בו לאחרונה שמן נוקה כך שהשפך ממנו, אילו הורק מאניה </w:t>
      </w:r>
      <w:r>
        <w:rPr>
          <w:rStyle w:val="default"/>
          <w:rFonts w:cs="FrankRuehl"/>
          <w:rtl/>
        </w:rPr>
        <w:t>ה</w:t>
      </w:r>
      <w:r>
        <w:rPr>
          <w:rStyle w:val="default"/>
          <w:rFonts w:cs="FrankRuehl" w:hint="cs"/>
          <w:rtl/>
        </w:rPr>
        <w:t xml:space="preserve">עומדת במים נקיים ושקטים ביום בהיר, לא היה יוצר עקבות שמן נראים לעין על </w:t>
      </w:r>
      <w:r>
        <w:rPr>
          <w:rStyle w:val="default"/>
          <w:rFonts w:cs="FrankRuehl"/>
          <w:rtl/>
        </w:rPr>
        <w:t>פנ</w:t>
      </w:r>
      <w:r>
        <w:rPr>
          <w:rStyle w:val="default"/>
          <w:rFonts w:cs="FrankRuehl" w:hint="cs"/>
          <w:rtl/>
        </w:rPr>
        <w:t xml:space="preserve">י המים או על קווי החוף הסמוכים ולא היה גורם למשקע שמן או לתחליב מתחת לפני המים או על קווי החוף הסמוכים; ואולם אם הורקו מי נטל באמצעות מערכת משגוח ובקרה שאישר המינהל, יראו את מי הנטל </w:t>
      </w:r>
      <w:r>
        <w:rPr>
          <w:rStyle w:val="default"/>
          <w:rFonts w:cs="FrankRuehl"/>
          <w:rtl/>
        </w:rPr>
        <w:t>כ</w:t>
      </w:r>
      <w:r>
        <w:rPr>
          <w:rStyle w:val="default"/>
          <w:rFonts w:cs="FrankRuehl" w:hint="cs"/>
          <w:rtl/>
        </w:rPr>
        <w:t xml:space="preserve">נקיים על אף הימצאות עקבות שמן נראים לעין ובלבד שהמערכת הראתה כי תכולת </w:t>
      </w:r>
      <w:r>
        <w:rPr>
          <w:rStyle w:val="default"/>
          <w:rFonts w:cs="FrankRuehl"/>
          <w:rtl/>
        </w:rPr>
        <w:t>ה</w:t>
      </w:r>
      <w:r>
        <w:rPr>
          <w:rStyle w:val="default"/>
          <w:rFonts w:cs="FrankRuehl" w:hint="cs"/>
          <w:rtl/>
        </w:rPr>
        <w:t>ש</w:t>
      </w:r>
      <w:r>
        <w:rPr>
          <w:rStyle w:val="default"/>
          <w:rFonts w:cs="FrankRuehl"/>
          <w:rtl/>
        </w:rPr>
        <w:t>מ</w:t>
      </w:r>
      <w:r>
        <w:rPr>
          <w:rStyle w:val="default"/>
          <w:rFonts w:cs="FrankRuehl" w:hint="cs"/>
          <w:rtl/>
        </w:rPr>
        <w:t>ן בשפך אינה עולה על 15 חל"מ.</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כלית שמן" </w:t>
      </w:r>
      <w:r w:rsidR="00ED025D">
        <w:rPr>
          <w:rStyle w:val="default"/>
          <w:rFonts w:cs="FrankRuehl"/>
          <w:rtl/>
        </w:rPr>
        <w:t>–</w:t>
      </w:r>
      <w:r>
        <w:rPr>
          <w:rStyle w:val="default"/>
          <w:rFonts w:cs="FrankRuehl"/>
          <w:rtl/>
        </w:rPr>
        <w:t xml:space="preserve"> </w:t>
      </w:r>
      <w:r>
        <w:rPr>
          <w:rStyle w:val="default"/>
          <w:rFonts w:cs="FrankRuehl" w:hint="cs"/>
          <w:rtl/>
        </w:rPr>
        <w:t>כלי שיט אשר נבנה, או הותאם בעיקרו, לנשיאת שמן בצובר, לרבות מובלת רב-שימושית ומכלית כימיקלים, כהגדרתה באמנה, בעת שהיא מובילה שמן;</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כלית חדשה" </w:t>
      </w:r>
      <w:r w:rsidR="00ED025D">
        <w:rPr>
          <w:rStyle w:val="default"/>
          <w:rFonts w:cs="FrankRuehl"/>
          <w:rtl/>
        </w:rPr>
        <w:t>–</w:t>
      </w:r>
      <w:r>
        <w:rPr>
          <w:rStyle w:val="default"/>
          <w:rFonts w:cs="FrankRuehl"/>
          <w:rtl/>
        </w:rPr>
        <w:t xml:space="preserve"> </w:t>
      </w:r>
      <w:r>
        <w:rPr>
          <w:rStyle w:val="default"/>
          <w:rFonts w:cs="FrankRuehl" w:hint="cs"/>
          <w:rtl/>
        </w:rPr>
        <w:t>מכלית שמן שנתקיים בה אחד מאלה:</w:t>
      </w:r>
    </w:p>
    <w:p w:rsidR="00025874" w:rsidRDefault="00025874" w:rsidP="00467D8A">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וזה בנייתה נחתם לאחר 1 ביוני </w:t>
      </w:r>
      <w:r>
        <w:rPr>
          <w:rStyle w:val="default"/>
          <w:rFonts w:cs="FrankRuehl"/>
          <w:rtl/>
        </w:rPr>
        <w:t xml:space="preserve">1979, </w:t>
      </w:r>
      <w:r>
        <w:rPr>
          <w:rStyle w:val="default"/>
          <w:rFonts w:cs="FrankRuehl" w:hint="cs"/>
          <w:rtl/>
        </w:rPr>
        <w:t xml:space="preserve">ובהעדר חוזה בניה </w:t>
      </w:r>
      <w:r w:rsidR="00ED025D">
        <w:rPr>
          <w:rStyle w:val="default"/>
          <w:rFonts w:cs="FrankRuehl"/>
          <w:rtl/>
        </w:rPr>
        <w:t>–</w:t>
      </w:r>
      <w:r>
        <w:rPr>
          <w:rStyle w:val="default"/>
          <w:rFonts w:cs="FrankRuehl"/>
          <w:rtl/>
        </w:rPr>
        <w:t xml:space="preserve"> </w:t>
      </w:r>
      <w:r>
        <w:rPr>
          <w:rStyle w:val="default"/>
          <w:rFonts w:cs="FrankRuehl" w:hint="cs"/>
          <w:rtl/>
        </w:rPr>
        <w:t>שידריתה הונחה, או שנמצאה בשלב בניה דומה, לאחר 1 בינואר 1982;</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סירתה התבצעה לאחר 1 ביוני 1982;</w:t>
      </w:r>
    </w:p>
    <w:p w:rsidR="00025874" w:rsidRDefault="00025874">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יא עברה שינוי יסודי שלגביו התקיים אחד מאלה:</w:t>
      </w:r>
    </w:p>
    <w:p w:rsidR="00025874" w:rsidRDefault="00025874" w:rsidP="00467D8A">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חוזה לג</w:t>
      </w:r>
      <w:r>
        <w:rPr>
          <w:rStyle w:val="default"/>
          <w:rFonts w:cs="FrankRuehl"/>
          <w:rtl/>
        </w:rPr>
        <w:t>ב</w:t>
      </w:r>
      <w:r>
        <w:rPr>
          <w:rStyle w:val="default"/>
          <w:rFonts w:cs="FrankRuehl" w:hint="cs"/>
          <w:rtl/>
        </w:rPr>
        <w:t xml:space="preserve">יו נחתם לאחר 1 ביוני 1979, ובהעדר חוזה </w:t>
      </w:r>
      <w:r w:rsidR="00ED025D">
        <w:rPr>
          <w:rStyle w:val="default"/>
          <w:rFonts w:cs="FrankRuehl"/>
          <w:rtl/>
        </w:rPr>
        <w:t>–</w:t>
      </w:r>
      <w:r>
        <w:rPr>
          <w:rStyle w:val="default"/>
          <w:rFonts w:cs="FrankRuehl"/>
          <w:rtl/>
        </w:rPr>
        <w:t xml:space="preserve"> </w:t>
      </w:r>
      <w:r>
        <w:rPr>
          <w:rStyle w:val="default"/>
          <w:rFonts w:cs="FrankRuehl" w:hint="cs"/>
          <w:rtl/>
        </w:rPr>
        <w:t>שביצוע השינוי החל לאחר 1 ביוני</w:t>
      </w:r>
      <w:r>
        <w:rPr>
          <w:rStyle w:val="default"/>
          <w:rFonts w:cs="FrankRuehl"/>
          <w:rtl/>
        </w:rPr>
        <w:t xml:space="preserve"> 1980;</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יצועו הושלם לאחר 1 ביוני 1982;</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כלית קיימת" </w:t>
      </w:r>
      <w:r w:rsidR="00ED025D">
        <w:rPr>
          <w:rStyle w:val="default"/>
          <w:rFonts w:cs="FrankRuehl"/>
          <w:rtl/>
        </w:rPr>
        <w:t>–</w:t>
      </w:r>
      <w:r>
        <w:rPr>
          <w:rStyle w:val="default"/>
          <w:rFonts w:cs="FrankRuehl"/>
          <w:rtl/>
        </w:rPr>
        <w:t xml:space="preserve"> </w:t>
      </w:r>
      <w:r>
        <w:rPr>
          <w:rStyle w:val="default"/>
          <w:rFonts w:cs="FrankRuehl" w:hint="cs"/>
          <w:rtl/>
        </w:rPr>
        <w:t>מכלית שמן אשר אינה מכלית חדשה;</w:t>
      </w:r>
    </w:p>
    <w:p w:rsidR="00025874" w:rsidRDefault="00025874" w:rsidP="00467D8A">
      <w:pPr>
        <w:pStyle w:val="P00"/>
        <w:spacing w:before="72"/>
        <w:ind w:left="0" w:right="1134"/>
        <w:rPr>
          <w:rStyle w:val="default"/>
          <w:rFonts w:cs="FrankRuehl" w:hint="cs"/>
          <w:rtl/>
        </w:rPr>
      </w:pPr>
      <w:r>
        <w:rPr>
          <w:rFonts w:cs="FrankRuehl"/>
          <w:sz w:val="26"/>
          <w:rtl/>
        </w:rPr>
        <w:tab/>
      </w:r>
      <w:r>
        <w:rPr>
          <w:rStyle w:val="default"/>
          <w:rFonts w:cs="FrankRuehl"/>
          <w:rtl/>
        </w:rPr>
        <w:t>"ס</w:t>
      </w:r>
      <w:r>
        <w:rPr>
          <w:rStyle w:val="default"/>
          <w:rFonts w:cs="FrankRuehl" w:hint="cs"/>
          <w:rtl/>
        </w:rPr>
        <w:t xml:space="preserve">גן מנהל המינהל" </w:t>
      </w:r>
      <w:r w:rsidR="00ED025D">
        <w:rPr>
          <w:rStyle w:val="default"/>
          <w:rFonts w:cs="FrankRuehl"/>
          <w:rtl/>
        </w:rPr>
        <w:t>–</w:t>
      </w:r>
      <w:r>
        <w:rPr>
          <w:rStyle w:val="default"/>
          <w:rFonts w:cs="FrankRuehl"/>
          <w:rtl/>
        </w:rPr>
        <w:t xml:space="preserve"> </w:t>
      </w:r>
      <w:r>
        <w:rPr>
          <w:rStyle w:val="default"/>
          <w:rFonts w:cs="FrankRuehl" w:hint="cs"/>
          <w:rtl/>
        </w:rPr>
        <w:t>סגן מנהל המינהל לשירותים טכניים, או מי שהוא הסמיך לענין תקנות אלה;</w:t>
      </w:r>
    </w:p>
    <w:p w:rsidR="00D82EF2" w:rsidRDefault="00467D8A" w:rsidP="00AE25FA">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191" type="#_x0000_t202" style="position:absolute;left:0;text-align:left;margin-left:470.25pt;margin-top:7.1pt;width:1in;height:11.35pt;z-index:251675136" filled="f" stroked="f">
            <v:textbox inset="1mm,0,1mm,0">
              <w:txbxContent>
                <w:p w:rsidR="00092C8C" w:rsidRDefault="00092C8C" w:rsidP="00467D8A">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D82EF2">
        <w:rPr>
          <w:rStyle w:val="default"/>
          <w:rFonts w:cs="FrankRuehl" w:hint="cs"/>
          <w:rtl/>
        </w:rPr>
        <w:tab/>
      </w:r>
      <w:r w:rsidR="00D82EF2" w:rsidRPr="00467D8A">
        <w:rPr>
          <w:rStyle w:val="default"/>
          <w:rFonts w:cs="FrankRuehl" w:hint="cs"/>
          <w:rtl/>
        </w:rPr>
        <w:t>"</w:t>
      </w:r>
      <w:r w:rsidR="00AE25FA" w:rsidRPr="00467D8A">
        <w:rPr>
          <w:rStyle w:val="default"/>
          <w:rFonts w:cs="FrankRuehl" w:hint="cs"/>
          <w:rtl/>
        </w:rPr>
        <w:t>מנהל מסוף</w:t>
      </w:r>
      <w:r w:rsidR="00D82EF2" w:rsidRPr="00467D8A">
        <w:rPr>
          <w:rStyle w:val="default"/>
          <w:rFonts w:cs="FrankRuehl" w:hint="cs"/>
          <w:rtl/>
        </w:rPr>
        <w:t>"</w:t>
      </w:r>
      <w:r w:rsidR="00AE25FA" w:rsidRPr="00467D8A">
        <w:rPr>
          <w:rStyle w:val="default"/>
          <w:rFonts w:cs="FrankRuehl" w:hint="cs"/>
          <w:rtl/>
        </w:rPr>
        <w:t xml:space="preserve"> </w:t>
      </w:r>
      <w:r w:rsidR="00AE25FA" w:rsidRPr="00467D8A">
        <w:rPr>
          <w:rStyle w:val="default"/>
          <w:rFonts w:cs="FrankRuehl"/>
          <w:rtl/>
        </w:rPr>
        <w:t>–</w:t>
      </w:r>
      <w:r w:rsidR="00AE25FA" w:rsidRPr="00467D8A">
        <w:rPr>
          <w:rStyle w:val="default"/>
          <w:rFonts w:cs="FrankRuehl" w:hint="cs"/>
          <w:rtl/>
        </w:rPr>
        <w:t xml:space="preserve"> בעל מסוף או מי שאחראי על הפעלת מסוף</w:t>
      </w:r>
      <w:r w:rsidR="00D82EF2" w:rsidRPr="00467D8A">
        <w:rPr>
          <w:rStyle w:val="default"/>
          <w:rFonts w:cs="FrankRuehl" w:hint="cs"/>
          <w:rtl/>
        </w:rPr>
        <w:t>;</w:t>
      </w:r>
    </w:p>
    <w:p w:rsidR="00D82EF2" w:rsidRPr="00C72B9A" w:rsidRDefault="00D82EF2" w:rsidP="00D82EF2">
      <w:pPr>
        <w:pStyle w:val="P00"/>
        <w:spacing w:before="0"/>
        <w:ind w:left="0" w:right="1134"/>
        <w:rPr>
          <w:rFonts w:cs="FrankRuehl" w:hint="cs"/>
          <w:vanish/>
          <w:color w:val="FF0000"/>
          <w:szCs w:val="20"/>
          <w:shd w:val="clear" w:color="auto" w:fill="FFFF99"/>
          <w:rtl/>
        </w:rPr>
      </w:pPr>
      <w:bookmarkStart w:id="2" w:name="Rov67"/>
      <w:r w:rsidRPr="00C72B9A">
        <w:rPr>
          <w:rFonts w:cs="FrankRuehl" w:hint="cs"/>
          <w:vanish/>
          <w:color w:val="FF0000"/>
          <w:szCs w:val="20"/>
          <w:shd w:val="clear" w:color="auto" w:fill="FFFF99"/>
          <w:rtl/>
        </w:rPr>
        <w:t>מיום 28.4.1999</w:t>
      </w:r>
    </w:p>
    <w:p w:rsidR="00D82EF2" w:rsidRPr="00C72B9A" w:rsidRDefault="00D82EF2" w:rsidP="00D82EF2">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D82EF2" w:rsidRPr="00C72B9A" w:rsidRDefault="00D82EF2" w:rsidP="00D82EF2">
      <w:pPr>
        <w:pStyle w:val="P00"/>
        <w:spacing w:before="0"/>
        <w:ind w:left="0" w:right="1134"/>
        <w:rPr>
          <w:rStyle w:val="default"/>
          <w:rFonts w:cs="FrankRuehl" w:hint="cs"/>
          <w:vanish/>
          <w:sz w:val="20"/>
          <w:szCs w:val="20"/>
          <w:shd w:val="clear" w:color="auto" w:fill="FFFF99"/>
          <w:rtl/>
        </w:rPr>
      </w:pPr>
      <w:hyperlink r:id="rId6"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688</w:t>
      </w:r>
    </w:p>
    <w:p w:rsidR="00D82EF2" w:rsidRPr="004E14E4" w:rsidRDefault="00D82EF2" w:rsidP="004E14E4">
      <w:pPr>
        <w:pStyle w:val="P00"/>
        <w:spacing w:before="0"/>
        <w:ind w:left="0" w:right="1134"/>
        <w:rPr>
          <w:rStyle w:val="default"/>
          <w:rFonts w:cs="FrankRuehl" w:hint="cs"/>
          <w:b/>
          <w:bCs/>
          <w:sz w:val="2"/>
          <w:szCs w:val="2"/>
          <w:rtl/>
        </w:rPr>
      </w:pPr>
      <w:r w:rsidRPr="00C72B9A">
        <w:rPr>
          <w:rStyle w:val="default"/>
          <w:rFonts w:cs="FrankRuehl" w:hint="cs"/>
          <w:b/>
          <w:bCs/>
          <w:vanish/>
          <w:sz w:val="20"/>
          <w:szCs w:val="20"/>
          <w:shd w:val="clear" w:color="auto" w:fill="FFFF99"/>
          <w:rtl/>
        </w:rPr>
        <w:t>הוספת הגדרת "</w:t>
      </w:r>
      <w:r w:rsidR="006C14FA" w:rsidRPr="00C72B9A">
        <w:rPr>
          <w:rStyle w:val="default"/>
          <w:rFonts w:cs="FrankRuehl" w:hint="cs"/>
          <w:b/>
          <w:bCs/>
          <w:vanish/>
          <w:sz w:val="20"/>
          <w:szCs w:val="20"/>
          <w:shd w:val="clear" w:color="auto" w:fill="FFFF99"/>
          <w:rtl/>
        </w:rPr>
        <w:t>מנהל מסוף</w:t>
      </w:r>
      <w:r w:rsidRPr="00C72B9A">
        <w:rPr>
          <w:rStyle w:val="default"/>
          <w:rFonts w:cs="FrankRuehl" w:hint="cs"/>
          <w:b/>
          <w:bCs/>
          <w:vanish/>
          <w:sz w:val="20"/>
          <w:szCs w:val="20"/>
          <w:shd w:val="clear" w:color="auto" w:fill="FFFF99"/>
          <w:rtl/>
        </w:rPr>
        <w:t>"</w:t>
      </w:r>
      <w:bookmarkEnd w:id="2"/>
    </w:p>
    <w:p w:rsidR="004E2C0D" w:rsidRDefault="00467D8A">
      <w:pPr>
        <w:pStyle w:val="P00"/>
        <w:spacing w:before="72"/>
        <w:ind w:left="0" w:right="1134"/>
        <w:rPr>
          <w:rStyle w:val="default"/>
          <w:rFonts w:cs="FrankRuehl" w:hint="cs"/>
          <w:rtl/>
        </w:rPr>
      </w:pPr>
      <w:r>
        <w:rPr>
          <w:rFonts w:cs="FrankRuehl" w:hint="cs"/>
          <w:sz w:val="26"/>
          <w:rtl/>
          <w:lang w:eastAsia="en-US"/>
        </w:rPr>
        <w:pict>
          <v:shape id="_x0000_s1192" type="#_x0000_t202" style="position:absolute;left:0;text-align:left;margin-left:470.25pt;margin-top:7.1pt;width:1in;height:11.2pt;z-index:251676160" filled="f" stroked="f">
            <v:textbox inset="1mm,0,1mm,0">
              <w:txbxContent>
                <w:p w:rsidR="00092C8C" w:rsidRDefault="00092C8C" w:rsidP="00467D8A">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4E2C0D">
        <w:rPr>
          <w:rStyle w:val="default"/>
          <w:rFonts w:cs="FrankRuehl" w:hint="cs"/>
          <w:rtl/>
        </w:rPr>
        <w:tab/>
      </w:r>
      <w:r w:rsidR="004E2C0D" w:rsidRPr="00467D8A">
        <w:rPr>
          <w:rStyle w:val="default"/>
          <w:rFonts w:cs="FrankRuehl" w:hint="cs"/>
          <w:rtl/>
        </w:rPr>
        <w:t>"</w:t>
      </w:r>
      <w:r w:rsidR="00AE25FA" w:rsidRPr="00467D8A">
        <w:rPr>
          <w:rStyle w:val="default"/>
          <w:rFonts w:cs="FrankRuehl" w:hint="cs"/>
          <w:rtl/>
        </w:rPr>
        <w:t>מסוף</w:t>
      </w:r>
      <w:r w:rsidR="004E2C0D" w:rsidRPr="00467D8A">
        <w:rPr>
          <w:rStyle w:val="default"/>
          <w:rFonts w:cs="FrankRuehl" w:hint="cs"/>
          <w:rtl/>
        </w:rPr>
        <w:t>"</w:t>
      </w:r>
      <w:r w:rsidR="00AE25FA" w:rsidRPr="00467D8A">
        <w:rPr>
          <w:rStyle w:val="default"/>
          <w:rFonts w:cs="FrankRuehl" w:hint="cs"/>
          <w:rtl/>
        </w:rPr>
        <w:t xml:space="preserve"> </w:t>
      </w:r>
      <w:r w:rsidR="00AE25FA" w:rsidRPr="00467D8A">
        <w:rPr>
          <w:rStyle w:val="default"/>
          <w:rFonts w:cs="FrankRuehl"/>
          <w:rtl/>
        </w:rPr>
        <w:t>–</w:t>
      </w:r>
      <w:r w:rsidR="00AE25FA" w:rsidRPr="00467D8A">
        <w:rPr>
          <w:rStyle w:val="default"/>
          <w:rFonts w:cs="FrankRuehl" w:hint="cs"/>
          <w:rtl/>
        </w:rPr>
        <w:t xml:space="preserve"> כהגדרתו בתקנה 150 לתקנות הנמלים, התשל"א-1971</w:t>
      </w:r>
      <w:r w:rsidR="004E2C0D" w:rsidRPr="00467D8A">
        <w:rPr>
          <w:rStyle w:val="default"/>
          <w:rFonts w:cs="FrankRuehl" w:hint="cs"/>
          <w:rtl/>
        </w:rPr>
        <w:t>;</w:t>
      </w:r>
    </w:p>
    <w:p w:rsidR="004E2C0D" w:rsidRPr="00C72B9A" w:rsidRDefault="004E2C0D" w:rsidP="004E2C0D">
      <w:pPr>
        <w:pStyle w:val="P00"/>
        <w:spacing w:before="0"/>
        <w:ind w:left="0" w:right="1134"/>
        <w:rPr>
          <w:rFonts w:cs="FrankRuehl" w:hint="cs"/>
          <w:vanish/>
          <w:color w:val="FF0000"/>
          <w:szCs w:val="20"/>
          <w:shd w:val="clear" w:color="auto" w:fill="FFFF99"/>
          <w:rtl/>
        </w:rPr>
      </w:pPr>
      <w:bookmarkStart w:id="3" w:name="Rov68"/>
      <w:r w:rsidRPr="00C72B9A">
        <w:rPr>
          <w:rFonts w:cs="FrankRuehl" w:hint="cs"/>
          <w:vanish/>
          <w:color w:val="FF0000"/>
          <w:szCs w:val="20"/>
          <w:shd w:val="clear" w:color="auto" w:fill="FFFF99"/>
          <w:rtl/>
        </w:rPr>
        <w:t>מיום 28.4.1999</w:t>
      </w:r>
    </w:p>
    <w:p w:rsidR="004E2C0D" w:rsidRPr="00C72B9A" w:rsidRDefault="004E2C0D" w:rsidP="004E2C0D">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4E2C0D" w:rsidRPr="00C72B9A" w:rsidRDefault="004E2C0D" w:rsidP="004E2C0D">
      <w:pPr>
        <w:pStyle w:val="P00"/>
        <w:spacing w:before="0"/>
        <w:ind w:left="0" w:right="1134"/>
        <w:rPr>
          <w:rStyle w:val="default"/>
          <w:rFonts w:cs="FrankRuehl" w:hint="cs"/>
          <w:vanish/>
          <w:sz w:val="20"/>
          <w:szCs w:val="20"/>
          <w:shd w:val="clear" w:color="auto" w:fill="FFFF99"/>
          <w:rtl/>
        </w:rPr>
      </w:pPr>
      <w:hyperlink r:id="rId7"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688</w:t>
      </w:r>
    </w:p>
    <w:p w:rsidR="004E2C0D" w:rsidRPr="004E14E4" w:rsidRDefault="00D82EF2" w:rsidP="004E14E4">
      <w:pPr>
        <w:pStyle w:val="P00"/>
        <w:spacing w:before="0"/>
        <w:ind w:left="0" w:right="1134"/>
        <w:rPr>
          <w:rStyle w:val="default"/>
          <w:rFonts w:cs="FrankRuehl" w:hint="cs"/>
          <w:sz w:val="2"/>
          <w:szCs w:val="2"/>
          <w:rtl/>
        </w:rPr>
      </w:pPr>
      <w:r w:rsidRPr="00C72B9A">
        <w:rPr>
          <w:rStyle w:val="default"/>
          <w:rFonts w:cs="FrankRuehl" w:hint="cs"/>
          <w:b/>
          <w:bCs/>
          <w:vanish/>
          <w:sz w:val="20"/>
          <w:szCs w:val="20"/>
          <w:shd w:val="clear" w:color="auto" w:fill="FFFF99"/>
          <w:rtl/>
        </w:rPr>
        <w:t>הוספת הגדרת "</w:t>
      </w:r>
      <w:r w:rsidR="006C14FA" w:rsidRPr="00C72B9A">
        <w:rPr>
          <w:rStyle w:val="default"/>
          <w:rFonts w:cs="FrankRuehl" w:hint="cs"/>
          <w:b/>
          <w:bCs/>
          <w:vanish/>
          <w:sz w:val="20"/>
          <w:szCs w:val="20"/>
          <w:shd w:val="clear" w:color="auto" w:fill="FFFF99"/>
          <w:rtl/>
        </w:rPr>
        <w:t>מסוף</w:t>
      </w:r>
      <w:r w:rsidRPr="00C72B9A">
        <w:rPr>
          <w:rStyle w:val="default"/>
          <w:rFonts w:cs="FrankRuehl" w:hint="cs"/>
          <w:b/>
          <w:bCs/>
          <w:vanish/>
          <w:sz w:val="20"/>
          <w:szCs w:val="20"/>
          <w:shd w:val="clear" w:color="auto" w:fill="FFFF99"/>
          <w:rtl/>
        </w:rPr>
        <w:t>"</w:t>
      </w:r>
      <w:bookmarkEnd w:id="3"/>
    </w:p>
    <w:p w:rsidR="00025874" w:rsidRDefault="00467D8A" w:rsidP="00467D8A">
      <w:pPr>
        <w:pStyle w:val="P00"/>
        <w:spacing w:before="72"/>
        <w:ind w:left="0" w:right="1134"/>
        <w:rPr>
          <w:rStyle w:val="default"/>
          <w:rFonts w:cs="FrankRuehl" w:hint="cs"/>
          <w:rtl/>
        </w:rPr>
      </w:pPr>
      <w:r>
        <w:rPr>
          <w:rFonts w:cs="FrankRuehl"/>
          <w:sz w:val="26"/>
          <w:rtl/>
          <w:lang w:eastAsia="en-US"/>
        </w:rPr>
        <w:pict>
          <v:shape id="_x0000_s1193" type="#_x0000_t202" style="position:absolute;left:0;text-align:left;margin-left:470.25pt;margin-top:7.1pt;width:1in;height:11.2pt;z-index:251677184" filled="f" stroked="f">
            <v:textbox inset="1mm,0,1mm,0">
              <w:txbxContent>
                <w:p w:rsidR="00092C8C" w:rsidRDefault="00092C8C" w:rsidP="00467D8A">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025874">
        <w:rPr>
          <w:rFonts w:cs="FrankRuehl"/>
          <w:sz w:val="26"/>
          <w:rtl/>
        </w:rPr>
        <w:tab/>
      </w:r>
      <w:r w:rsidR="00025874" w:rsidRPr="00467D8A">
        <w:rPr>
          <w:rStyle w:val="default"/>
          <w:rFonts w:cs="FrankRuehl"/>
          <w:rtl/>
        </w:rPr>
        <w:t>"מ</w:t>
      </w:r>
      <w:r w:rsidR="00025874" w:rsidRPr="00467D8A">
        <w:rPr>
          <w:rStyle w:val="default"/>
          <w:rFonts w:cs="FrankRuehl" w:hint="cs"/>
          <w:rtl/>
        </w:rPr>
        <w:t>נה</w:t>
      </w:r>
      <w:r w:rsidR="00025874" w:rsidRPr="00467D8A">
        <w:rPr>
          <w:rStyle w:val="default"/>
          <w:rFonts w:cs="FrankRuehl"/>
          <w:rtl/>
        </w:rPr>
        <w:t>ל</w:t>
      </w:r>
      <w:r w:rsidR="00025874" w:rsidRPr="00467D8A">
        <w:rPr>
          <w:rStyle w:val="default"/>
          <w:rFonts w:cs="FrankRuehl" w:hint="cs"/>
          <w:rtl/>
        </w:rPr>
        <w:t xml:space="preserve"> השירות" </w:t>
      </w:r>
      <w:r w:rsidR="00ED025D">
        <w:rPr>
          <w:rStyle w:val="default"/>
          <w:rFonts w:cs="FrankRuehl"/>
          <w:rtl/>
        </w:rPr>
        <w:t>–</w:t>
      </w:r>
      <w:r w:rsidR="00025874" w:rsidRPr="00467D8A">
        <w:rPr>
          <w:rStyle w:val="default"/>
          <w:rFonts w:cs="FrankRuehl"/>
          <w:rtl/>
        </w:rPr>
        <w:t xml:space="preserve"> </w:t>
      </w:r>
      <w:r w:rsidR="0039274C" w:rsidRPr="00467D8A">
        <w:rPr>
          <w:rStyle w:val="default"/>
          <w:rFonts w:cs="FrankRuehl" w:hint="cs"/>
          <w:rtl/>
        </w:rPr>
        <w:t>(נמחקה)</w:t>
      </w:r>
      <w:r w:rsidR="00025874" w:rsidRPr="00467D8A">
        <w:rPr>
          <w:rStyle w:val="default"/>
          <w:rFonts w:cs="FrankRuehl" w:hint="cs"/>
          <w:rtl/>
        </w:rPr>
        <w:t>;</w:t>
      </w:r>
    </w:p>
    <w:p w:rsidR="0039274C" w:rsidRPr="00C72B9A" w:rsidRDefault="0039274C" w:rsidP="0039274C">
      <w:pPr>
        <w:pStyle w:val="P00"/>
        <w:spacing w:before="0"/>
        <w:ind w:left="0" w:right="1134"/>
        <w:rPr>
          <w:rFonts w:cs="FrankRuehl" w:hint="cs"/>
          <w:vanish/>
          <w:color w:val="FF0000"/>
          <w:szCs w:val="20"/>
          <w:shd w:val="clear" w:color="auto" w:fill="FFFF99"/>
          <w:rtl/>
        </w:rPr>
      </w:pPr>
      <w:bookmarkStart w:id="4" w:name="Rov69"/>
      <w:r w:rsidRPr="00C72B9A">
        <w:rPr>
          <w:rFonts w:cs="FrankRuehl" w:hint="cs"/>
          <w:vanish/>
          <w:color w:val="FF0000"/>
          <w:szCs w:val="20"/>
          <w:shd w:val="clear" w:color="auto" w:fill="FFFF99"/>
          <w:rtl/>
        </w:rPr>
        <w:t>מיום 28.4.1999</w:t>
      </w:r>
    </w:p>
    <w:p w:rsidR="0039274C" w:rsidRPr="00C72B9A" w:rsidRDefault="0039274C" w:rsidP="0039274C">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39274C" w:rsidRPr="00C72B9A" w:rsidRDefault="0039274C" w:rsidP="0039274C">
      <w:pPr>
        <w:pStyle w:val="P00"/>
        <w:spacing w:before="0"/>
        <w:ind w:left="0" w:right="1134"/>
        <w:rPr>
          <w:rStyle w:val="default"/>
          <w:rFonts w:cs="FrankRuehl" w:hint="cs"/>
          <w:vanish/>
          <w:sz w:val="20"/>
          <w:szCs w:val="20"/>
          <w:shd w:val="clear" w:color="auto" w:fill="FFFF99"/>
          <w:rtl/>
        </w:rPr>
      </w:pPr>
      <w:hyperlink r:id="rId8"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688</w:t>
      </w:r>
    </w:p>
    <w:p w:rsidR="0039274C" w:rsidRPr="00C72B9A" w:rsidRDefault="0039274C" w:rsidP="0039274C">
      <w:pPr>
        <w:pStyle w:val="P00"/>
        <w:spacing w:before="0"/>
        <w:ind w:left="0" w:right="1134"/>
        <w:rPr>
          <w:rStyle w:val="default"/>
          <w:rFonts w:cs="FrankRuehl" w:hint="cs"/>
          <w:b/>
          <w:bCs/>
          <w:vanish/>
          <w:sz w:val="20"/>
          <w:szCs w:val="20"/>
          <w:shd w:val="clear" w:color="auto" w:fill="FFFF99"/>
          <w:rtl/>
        </w:rPr>
      </w:pPr>
      <w:r w:rsidRPr="00C72B9A">
        <w:rPr>
          <w:rStyle w:val="default"/>
          <w:rFonts w:cs="FrankRuehl" w:hint="cs"/>
          <w:b/>
          <w:bCs/>
          <w:vanish/>
          <w:sz w:val="20"/>
          <w:szCs w:val="20"/>
          <w:shd w:val="clear" w:color="auto" w:fill="FFFF99"/>
          <w:rtl/>
        </w:rPr>
        <w:t>מחיקת הגדרת "מנהל השירות"</w:t>
      </w:r>
    </w:p>
    <w:p w:rsidR="0039274C" w:rsidRPr="00C72B9A" w:rsidRDefault="0039274C" w:rsidP="009407E9">
      <w:pPr>
        <w:pStyle w:val="P00"/>
        <w:ind w:left="0" w:right="1134"/>
        <w:rPr>
          <w:rStyle w:val="default"/>
          <w:rFonts w:cs="FrankRuehl" w:hint="cs"/>
          <w:vanish/>
          <w:sz w:val="20"/>
          <w:szCs w:val="20"/>
          <w:shd w:val="clear" w:color="auto" w:fill="FFFF99"/>
          <w:rtl/>
        </w:rPr>
      </w:pPr>
      <w:r w:rsidRPr="00C72B9A">
        <w:rPr>
          <w:rStyle w:val="default"/>
          <w:rFonts w:cs="FrankRuehl" w:hint="cs"/>
          <w:vanish/>
          <w:sz w:val="20"/>
          <w:szCs w:val="20"/>
          <w:shd w:val="clear" w:color="auto" w:fill="FFFF99"/>
          <w:rtl/>
        </w:rPr>
        <w:t>הנוסח הקודם:</w:t>
      </w:r>
    </w:p>
    <w:p w:rsidR="0039274C" w:rsidRPr="006F6505" w:rsidRDefault="0039274C" w:rsidP="00467D8A">
      <w:pPr>
        <w:pStyle w:val="P00"/>
        <w:spacing w:before="0"/>
        <w:ind w:left="0" w:right="1134"/>
        <w:rPr>
          <w:rStyle w:val="default"/>
          <w:rFonts w:cs="FrankRuehl" w:hint="cs"/>
          <w:strike/>
          <w:sz w:val="2"/>
          <w:szCs w:val="2"/>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"מ</w:t>
      </w:r>
      <w:r w:rsidRPr="00C72B9A">
        <w:rPr>
          <w:rStyle w:val="default"/>
          <w:rFonts w:cs="FrankRuehl" w:hint="cs"/>
          <w:strike/>
          <w:vanish/>
          <w:sz w:val="22"/>
          <w:szCs w:val="22"/>
          <w:shd w:val="clear" w:color="auto" w:fill="FFFF99"/>
          <w:rtl/>
        </w:rPr>
        <w:t>נה</w:t>
      </w:r>
      <w:r w:rsidRPr="00C72B9A">
        <w:rPr>
          <w:rStyle w:val="default"/>
          <w:rFonts w:cs="FrankRuehl"/>
          <w:strike/>
          <w:vanish/>
          <w:sz w:val="22"/>
          <w:szCs w:val="22"/>
          <w:shd w:val="clear" w:color="auto" w:fill="FFFF99"/>
          <w:rtl/>
        </w:rPr>
        <w:t>ל</w:t>
      </w:r>
      <w:r w:rsidRPr="00C72B9A">
        <w:rPr>
          <w:rStyle w:val="default"/>
          <w:rFonts w:cs="FrankRuehl" w:hint="cs"/>
          <w:strike/>
          <w:vanish/>
          <w:sz w:val="22"/>
          <w:szCs w:val="22"/>
          <w:shd w:val="clear" w:color="auto" w:fill="FFFF99"/>
          <w:rtl/>
        </w:rPr>
        <w:t xml:space="preserve"> השירות" </w:t>
      </w:r>
      <w:r w:rsidR="00467D8A" w:rsidRPr="00C72B9A">
        <w:rPr>
          <w:rStyle w:val="default"/>
          <w:rFonts w:cs="FrankRuehl"/>
          <w:strike/>
          <w:vanish/>
          <w:sz w:val="22"/>
          <w:szCs w:val="22"/>
          <w:shd w:val="clear" w:color="auto" w:fill="FFFF99"/>
          <w:rtl/>
        </w:rPr>
        <w:t>–</w:t>
      </w:r>
      <w:r w:rsidRPr="00C72B9A">
        <w:rPr>
          <w:rStyle w:val="default"/>
          <w:rFonts w:cs="FrankRuehl"/>
          <w:strike/>
          <w:vanish/>
          <w:sz w:val="22"/>
          <w:szCs w:val="22"/>
          <w:shd w:val="clear" w:color="auto" w:fill="FFFF99"/>
          <w:rtl/>
        </w:rPr>
        <w:t xml:space="preserve"> </w:t>
      </w:r>
      <w:r w:rsidRPr="00C72B9A">
        <w:rPr>
          <w:rStyle w:val="default"/>
          <w:rFonts w:cs="FrankRuehl" w:hint="cs"/>
          <w:strike/>
          <w:vanish/>
          <w:sz w:val="22"/>
          <w:szCs w:val="22"/>
          <w:shd w:val="clear" w:color="auto" w:fill="FFFF99"/>
          <w:rtl/>
        </w:rPr>
        <w:t>מנהל השירות לשמירת איכות הסביבה במשרד הפנים, או מי שהוא הסמי</w:t>
      </w:r>
      <w:r w:rsidRPr="00C72B9A">
        <w:rPr>
          <w:rStyle w:val="default"/>
          <w:rFonts w:cs="FrankRuehl"/>
          <w:strike/>
          <w:vanish/>
          <w:sz w:val="22"/>
          <w:szCs w:val="22"/>
          <w:shd w:val="clear" w:color="auto" w:fill="FFFF99"/>
          <w:rtl/>
        </w:rPr>
        <w:t xml:space="preserve">ך </w:t>
      </w:r>
      <w:r w:rsidRPr="00C72B9A">
        <w:rPr>
          <w:rStyle w:val="default"/>
          <w:rFonts w:cs="FrankRuehl" w:hint="cs"/>
          <w:strike/>
          <w:vanish/>
          <w:sz w:val="22"/>
          <w:szCs w:val="22"/>
          <w:shd w:val="clear" w:color="auto" w:fill="FFFF99"/>
          <w:rtl/>
        </w:rPr>
        <w:t>לענין תקנות אלה;</w:t>
      </w:r>
      <w:bookmarkEnd w:id="4"/>
    </w:p>
    <w:p w:rsidR="0039274C" w:rsidRDefault="00467D8A" w:rsidP="00467D8A">
      <w:pPr>
        <w:pStyle w:val="P00"/>
        <w:spacing w:before="72"/>
        <w:ind w:left="0" w:right="1134"/>
        <w:rPr>
          <w:rStyle w:val="default"/>
          <w:rFonts w:cs="FrankRuehl" w:hint="cs"/>
          <w:rtl/>
        </w:rPr>
      </w:pPr>
      <w:r>
        <w:rPr>
          <w:rFonts w:cs="FrankRuehl"/>
          <w:sz w:val="26"/>
          <w:rtl/>
          <w:lang w:eastAsia="en-US"/>
        </w:rPr>
        <w:pict>
          <v:shape id="_x0000_s1194" type="#_x0000_t202" style="position:absolute;left:0;text-align:left;margin-left:470.25pt;margin-top:7.1pt;width:1in;height:11.2pt;z-index:251678208" filled="f" stroked="f">
            <v:textbox inset="1mm,0,1mm,0">
              <w:txbxContent>
                <w:p w:rsidR="00092C8C" w:rsidRDefault="00092C8C" w:rsidP="00467D8A">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39274C">
        <w:rPr>
          <w:rFonts w:cs="FrankRuehl"/>
          <w:sz w:val="26"/>
          <w:rtl/>
        </w:rPr>
        <w:tab/>
      </w:r>
      <w:r w:rsidR="0039274C" w:rsidRPr="00467D8A">
        <w:rPr>
          <w:rStyle w:val="default"/>
          <w:rFonts w:cs="FrankRuehl"/>
          <w:rtl/>
        </w:rPr>
        <w:t>"</w:t>
      </w:r>
      <w:r w:rsidR="000B7CB8" w:rsidRPr="00467D8A">
        <w:rPr>
          <w:rStyle w:val="default"/>
          <w:rFonts w:cs="FrankRuehl" w:hint="cs"/>
          <w:rtl/>
        </w:rPr>
        <w:t>הממונה</w:t>
      </w:r>
      <w:r w:rsidR="0039274C" w:rsidRPr="00467D8A">
        <w:rPr>
          <w:rStyle w:val="default"/>
          <w:rFonts w:cs="FrankRuehl" w:hint="cs"/>
          <w:rtl/>
        </w:rPr>
        <w:t xml:space="preserve">" </w:t>
      </w:r>
      <w:r w:rsidR="00ED025D">
        <w:rPr>
          <w:rStyle w:val="default"/>
          <w:rFonts w:cs="FrankRuehl"/>
          <w:rtl/>
        </w:rPr>
        <w:t>–</w:t>
      </w:r>
      <w:r w:rsidR="0039274C" w:rsidRPr="00467D8A">
        <w:rPr>
          <w:rStyle w:val="default"/>
          <w:rFonts w:cs="FrankRuehl"/>
          <w:rtl/>
        </w:rPr>
        <w:t xml:space="preserve"> </w:t>
      </w:r>
      <w:r w:rsidR="000B7CB8" w:rsidRPr="00467D8A">
        <w:rPr>
          <w:rStyle w:val="default"/>
          <w:rFonts w:cs="FrankRuehl" w:hint="cs"/>
          <w:rtl/>
        </w:rPr>
        <w:t>מי שהשר לאיכות הסביבה מינהו לממונה לענין תקנות אלה, כולן או מקצתן;</w:t>
      </w:r>
    </w:p>
    <w:p w:rsidR="0039274C" w:rsidRPr="00C72B9A" w:rsidRDefault="0039274C" w:rsidP="0039274C">
      <w:pPr>
        <w:pStyle w:val="P00"/>
        <w:spacing w:before="0"/>
        <w:ind w:left="0" w:right="1134"/>
        <w:rPr>
          <w:rFonts w:cs="FrankRuehl" w:hint="cs"/>
          <w:vanish/>
          <w:color w:val="FF0000"/>
          <w:szCs w:val="20"/>
          <w:shd w:val="clear" w:color="auto" w:fill="FFFF99"/>
          <w:rtl/>
        </w:rPr>
      </w:pPr>
      <w:bookmarkStart w:id="5" w:name="Rov70"/>
      <w:r w:rsidRPr="00C72B9A">
        <w:rPr>
          <w:rFonts w:cs="FrankRuehl" w:hint="cs"/>
          <w:vanish/>
          <w:color w:val="FF0000"/>
          <w:szCs w:val="20"/>
          <w:shd w:val="clear" w:color="auto" w:fill="FFFF99"/>
          <w:rtl/>
        </w:rPr>
        <w:t>מיום 28.4.1999</w:t>
      </w:r>
    </w:p>
    <w:p w:rsidR="0039274C" w:rsidRPr="00C72B9A" w:rsidRDefault="0039274C" w:rsidP="0039274C">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39274C" w:rsidRPr="00C72B9A" w:rsidRDefault="0039274C" w:rsidP="0039274C">
      <w:pPr>
        <w:pStyle w:val="P00"/>
        <w:spacing w:before="0"/>
        <w:ind w:left="0" w:right="1134"/>
        <w:rPr>
          <w:rStyle w:val="default"/>
          <w:rFonts w:cs="FrankRuehl" w:hint="cs"/>
          <w:vanish/>
          <w:sz w:val="20"/>
          <w:szCs w:val="20"/>
          <w:shd w:val="clear" w:color="auto" w:fill="FFFF99"/>
          <w:rtl/>
        </w:rPr>
      </w:pPr>
      <w:hyperlink r:id="rId9"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688</w:t>
      </w:r>
    </w:p>
    <w:p w:rsidR="0039274C" w:rsidRPr="00D1287E" w:rsidRDefault="0039274C" w:rsidP="00D1287E">
      <w:pPr>
        <w:pStyle w:val="P00"/>
        <w:spacing w:before="0"/>
        <w:ind w:left="0" w:right="1134"/>
        <w:rPr>
          <w:rStyle w:val="default"/>
          <w:rFonts w:cs="FrankRuehl" w:hint="cs"/>
          <w:b/>
          <w:bCs/>
          <w:sz w:val="2"/>
          <w:szCs w:val="2"/>
          <w:rtl/>
        </w:rPr>
      </w:pPr>
      <w:r w:rsidRPr="00C72B9A">
        <w:rPr>
          <w:rStyle w:val="default"/>
          <w:rFonts w:cs="FrankRuehl" w:hint="cs"/>
          <w:b/>
          <w:bCs/>
          <w:vanish/>
          <w:sz w:val="20"/>
          <w:szCs w:val="20"/>
          <w:shd w:val="clear" w:color="auto" w:fill="FFFF99"/>
          <w:rtl/>
        </w:rPr>
        <w:t>הוספת הגדרת "</w:t>
      </w:r>
      <w:r w:rsidR="00E97658" w:rsidRPr="00C72B9A">
        <w:rPr>
          <w:rStyle w:val="default"/>
          <w:rFonts w:cs="FrankRuehl" w:hint="cs"/>
          <w:b/>
          <w:bCs/>
          <w:vanish/>
          <w:sz w:val="20"/>
          <w:szCs w:val="20"/>
          <w:shd w:val="clear" w:color="auto" w:fill="FFFF99"/>
          <w:rtl/>
        </w:rPr>
        <w:t>המ</w:t>
      </w:r>
      <w:r w:rsidRPr="00C72B9A">
        <w:rPr>
          <w:rStyle w:val="default"/>
          <w:rFonts w:cs="FrankRuehl" w:hint="cs"/>
          <w:b/>
          <w:bCs/>
          <w:vanish/>
          <w:sz w:val="20"/>
          <w:szCs w:val="20"/>
          <w:shd w:val="clear" w:color="auto" w:fill="FFFF99"/>
          <w:rtl/>
        </w:rPr>
        <w:t>מ</w:t>
      </w:r>
      <w:r w:rsidR="00E97658" w:rsidRPr="00C72B9A">
        <w:rPr>
          <w:rStyle w:val="default"/>
          <w:rFonts w:cs="FrankRuehl" w:hint="cs"/>
          <w:b/>
          <w:bCs/>
          <w:vanish/>
          <w:sz w:val="20"/>
          <w:szCs w:val="20"/>
          <w:shd w:val="clear" w:color="auto" w:fill="FFFF99"/>
          <w:rtl/>
        </w:rPr>
        <w:t>ו</w:t>
      </w:r>
      <w:r w:rsidRPr="00C72B9A">
        <w:rPr>
          <w:rStyle w:val="default"/>
          <w:rFonts w:cs="FrankRuehl" w:hint="cs"/>
          <w:b/>
          <w:bCs/>
          <w:vanish/>
          <w:sz w:val="20"/>
          <w:szCs w:val="20"/>
          <w:shd w:val="clear" w:color="auto" w:fill="FFFF99"/>
          <w:rtl/>
        </w:rPr>
        <w:t>נה"</w:t>
      </w:r>
      <w:bookmarkEnd w:id="5"/>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נקס שמן" </w:t>
      </w:r>
      <w:r w:rsidR="00ED025D">
        <w:rPr>
          <w:rStyle w:val="default"/>
          <w:rFonts w:cs="FrankRuehl"/>
          <w:rtl/>
        </w:rPr>
        <w:t>–</w:t>
      </w:r>
      <w:r>
        <w:rPr>
          <w:rStyle w:val="default"/>
          <w:rFonts w:cs="FrankRuehl"/>
          <w:rtl/>
        </w:rPr>
        <w:t xml:space="preserve"> </w:t>
      </w:r>
      <w:r>
        <w:rPr>
          <w:rStyle w:val="default"/>
          <w:rFonts w:cs="FrankRuehl" w:hint="cs"/>
          <w:rtl/>
        </w:rPr>
        <w:t>פנקס שמן ישראלי לכלי שיט, כמפורט בפרק ג' ובתוספת השניה;</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ברניט" </w:t>
      </w:r>
      <w:r w:rsidR="00ED025D">
        <w:rPr>
          <w:rStyle w:val="default"/>
          <w:rFonts w:cs="FrankRuehl"/>
          <w:rtl/>
        </w:rPr>
        <w:t>–</w:t>
      </w:r>
      <w:r>
        <w:rPr>
          <w:rStyle w:val="default"/>
          <w:rFonts w:cs="FrankRuehl"/>
          <w:rtl/>
        </w:rPr>
        <w:t xml:space="preserve"> </w:t>
      </w:r>
      <w:r>
        <w:rPr>
          <w:rStyle w:val="default"/>
          <w:rFonts w:cs="FrankRuehl" w:hint="cs"/>
          <w:rtl/>
        </w:rPr>
        <w:t>רב החובל של כלי שיט, וכן איש צוות שבידו הפיקוד כדין על כלי שיט, למעט נתב;</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צב רגע</w:t>
      </w:r>
      <w:r>
        <w:rPr>
          <w:rStyle w:val="default"/>
          <w:rFonts w:cs="FrankRuehl"/>
          <w:rtl/>
        </w:rPr>
        <w:t>י</w:t>
      </w:r>
      <w:r>
        <w:rPr>
          <w:rStyle w:val="default"/>
          <w:rFonts w:cs="FrankRuehl" w:hint="cs"/>
          <w:rtl/>
        </w:rPr>
        <w:t xml:space="preserve"> להרקה של תכולת שמן" </w:t>
      </w:r>
      <w:r w:rsidR="00ED025D">
        <w:rPr>
          <w:rStyle w:val="default"/>
          <w:rFonts w:cs="FrankRuehl"/>
          <w:rtl/>
        </w:rPr>
        <w:t>–</w:t>
      </w:r>
      <w:r>
        <w:rPr>
          <w:rStyle w:val="default"/>
          <w:rFonts w:cs="FrankRuehl"/>
          <w:rtl/>
        </w:rPr>
        <w:t xml:space="preserve"> </w:t>
      </w:r>
      <w:r>
        <w:rPr>
          <w:rStyle w:val="default"/>
          <w:rFonts w:cs="FrankRuehl" w:hint="cs"/>
          <w:rtl/>
        </w:rPr>
        <w:t xml:space="preserve">קצב הרקת השמן בליטרים לשעה בכל רגע, כשהוא מחולק </w:t>
      </w:r>
      <w:r>
        <w:rPr>
          <w:rStyle w:val="default"/>
          <w:rFonts w:cs="FrankRuehl"/>
          <w:rtl/>
        </w:rPr>
        <w:t>במ</w:t>
      </w:r>
      <w:r>
        <w:rPr>
          <w:rStyle w:val="default"/>
          <w:rFonts w:cs="FrankRuehl" w:hint="cs"/>
          <w:rtl/>
        </w:rPr>
        <w:t>הירות כלי השיט בקשרים באותו רגע;</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מן" </w:t>
      </w:r>
      <w:r w:rsidR="00ED025D">
        <w:rPr>
          <w:rStyle w:val="default"/>
          <w:rFonts w:cs="FrankRuehl"/>
          <w:rtl/>
        </w:rPr>
        <w:t>–</w:t>
      </w:r>
      <w:r>
        <w:rPr>
          <w:rStyle w:val="default"/>
          <w:rFonts w:cs="FrankRuehl"/>
          <w:rtl/>
        </w:rPr>
        <w:t xml:space="preserve"> </w:t>
      </w:r>
      <w:r>
        <w:rPr>
          <w:rStyle w:val="default"/>
          <w:rFonts w:cs="FrankRuehl" w:hint="cs"/>
          <w:rtl/>
        </w:rPr>
        <w:t>שמן אדמה בכל צורה שהיא, לרבות שמן גלמי, שמן דלק, משקעי שמן, פסולת שמן, תזקיקים, שמן דיזל כבד, שמן סיכה וסוגי השמנ</w:t>
      </w:r>
      <w:r>
        <w:rPr>
          <w:rStyle w:val="default"/>
          <w:rFonts w:cs="FrankRuehl"/>
          <w:rtl/>
        </w:rPr>
        <w:t>י</w:t>
      </w:r>
      <w:r>
        <w:rPr>
          <w:rStyle w:val="default"/>
          <w:rFonts w:cs="FrankRuehl" w:hint="cs"/>
          <w:rtl/>
        </w:rPr>
        <w:t>ם המפורטים בתוספת השלישית, ולמעט פטרוכימיקלים הכלולים בנספח השני לאמנה;</w:t>
      </w:r>
    </w:p>
    <w:p w:rsidR="00025874" w:rsidRDefault="00025874" w:rsidP="00467D8A">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מן גלמי" </w:t>
      </w:r>
      <w:r w:rsidR="00ED025D">
        <w:rPr>
          <w:rStyle w:val="default"/>
          <w:rFonts w:cs="FrankRuehl"/>
          <w:rtl/>
        </w:rPr>
        <w:t>–</w:t>
      </w:r>
      <w:r>
        <w:rPr>
          <w:rStyle w:val="default"/>
          <w:rFonts w:cs="FrankRuehl"/>
          <w:rtl/>
        </w:rPr>
        <w:t xml:space="preserve"> </w:t>
      </w:r>
      <w:r>
        <w:rPr>
          <w:rStyle w:val="default"/>
          <w:rFonts w:cs="FrankRuehl" w:hint="cs"/>
          <w:rtl/>
        </w:rPr>
        <w:t>תערובת פחמימנית נוזלית המצויה באורח טבעי באדמה, בין שטופל בה כדי להתאימה להובלה ובין אם לאו, ולרבות שמן גלמי שהוסרו ממנו או הוספו לו חלקים מזוקקים מסוימים;</w:t>
      </w:r>
    </w:p>
    <w:p w:rsidR="000B7CB8" w:rsidRDefault="00467D8A" w:rsidP="00467D8A">
      <w:pPr>
        <w:pStyle w:val="P00"/>
        <w:spacing w:before="72"/>
        <w:ind w:left="0" w:right="1134"/>
        <w:rPr>
          <w:rStyle w:val="default"/>
          <w:rFonts w:cs="FrankRuehl" w:hint="cs"/>
          <w:sz w:val="20"/>
          <w:rtl/>
        </w:rPr>
      </w:pPr>
      <w:r>
        <w:rPr>
          <w:rFonts w:cs="FrankRuehl"/>
          <w:rtl/>
          <w:lang w:eastAsia="en-US"/>
        </w:rPr>
        <w:pict>
          <v:shape id="_x0000_s1195" type="#_x0000_t202" style="position:absolute;left:0;text-align:left;margin-left:470.25pt;margin-top:7.1pt;width:1in;height:11.2pt;z-index:251679232" filled="f" stroked="f">
            <v:textbox inset="1mm,0,1mm,0">
              <w:txbxContent>
                <w:p w:rsidR="00092C8C" w:rsidRDefault="00092C8C" w:rsidP="00467D8A">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0B7CB8" w:rsidRPr="00467D8A">
        <w:rPr>
          <w:rFonts w:cs="FrankRuehl"/>
          <w:rtl/>
        </w:rPr>
        <w:tab/>
      </w:r>
      <w:r w:rsidR="000B7CB8" w:rsidRPr="00467D8A">
        <w:rPr>
          <w:rStyle w:val="default"/>
          <w:rFonts w:cs="FrankRuehl"/>
          <w:sz w:val="20"/>
          <w:rtl/>
        </w:rPr>
        <w:t>"</w:t>
      </w:r>
      <w:r w:rsidR="000B7CB8" w:rsidRPr="00467D8A">
        <w:rPr>
          <w:rStyle w:val="default"/>
          <w:rFonts w:cs="FrankRuehl" w:hint="cs"/>
          <w:sz w:val="20"/>
          <w:rtl/>
        </w:rPr>
        <w:t xml:space="preserve">תכנית חירום" </w:t>
      </w:r>
      <w:r w:rsidR="00ED025D">
        <w:rPr>
          <w:rStyle w:val="default"/>
          <w:rFonts w:cs="FrankRuehl"/>
          <w:sz w:val="20"/>
          <w:rtl/>
        </w:rPr>
        <w:t>–</w:t>
      </w:r>
      <w:r w:rsidR="000B7CB8" w:rsidRPr="00467D8A">
        <w:rPr>
          <w:rStyle w:val="default"/>
          <w:rFonts w:cs="FrankRuehl" w:hint="cs"/>
          <w:sz w:val="20"/>
          <w:rtl/>
        </w:rPr>
        <w:t xml:space="preserve"> תכנית </w:t>
      </w:r>
      <w:r w:rsidR="00F04751" w:rsidRPr="00467D8A">
        <w:rPr>
          <w:rStyle w:val="default"/>
          <w:rFonts w:cs="FrankRuehl" w:hint="cs"/>
          <w:sz w:val="20"/>
          <w:rtl/>
        </w:rPr>
        <w:t>חירום לכלי שיט לטיפול בזיהום ים (</w:t>
      </w:r>
      <w:r w:rsidR="006A6C7B" w:rsidRPr="00467D8A">
        <w:rPr>
          <w:rStyle w:val="default"/>
          <w:rFonts w:cs="FrankRuehl"/>
          <w:sz w:val="20"/>
        </w:rPr>
        <w:t>Shipboard Oil Pollution Emergency Plan</w:t>
      </w:r>
      <w:r w:rsidR="00F04751" w:rsidRPr="00467D8A">
        <w:rPr>
          <w:rStyle w:val="default"/>
          <w:rFonts w:cs="FrankRuehl" w:hint="cs"/>
          <w:sz w:val="20"/>
          <w:rtl/>
        </w:rPr>
        <w:t>) שאישר המינהל בהתאם להנחיות הארגון כמפורט בתקנה 31א(ב)</w:t>
      </w:r>
      <w:r w:rsidR="000B7CB8" w:rsidRPr="00467D8A">
        <w:rPr>
          <w:rStyle w:val="default"/>
          <w:rFonts w:cs="FrankRuehl" w:hint="cs"/>
          <w:sz w:val="20"/>
          <w:rtl/>
        </w:rPr>
        <w:t>;</w:t>
      </w:r>
    </w:p>
    <w:p w:rsidR="000B7CB8" w:rsidRPr="00C72B9A" w:rsidRDefault="000B7CB8" w:rsidP="000B7CB8">
      <w:pPr>
        <w:pStyle w:val="P00"/>
        <w:spacing w:before="0"/>
        <w:ind w:left="0" w:right="1134"/>
        <w:rPr>
          <w:rFonts w:cs="FrankRuehl" w:hint="cs"/>
          <w:vanish/>
          <w:color w:val="FF0000"/>
          <w:szCs w:val="20"/>
          <w:shd w:val="clear" w:color="auto" w:fill="FFFF99"/>
          <w:rtl/>
        </w:rPr>
      </w:pPr>
      <w:bookmarkStart w:id="6" w:name="Rov71"/>
      <w:r w:rsidRPr="00C72B9A">
        <w:rPr>
          <w:rFonts w:cs="FrankRuehl" w:hint="cs"/>
          <w:vanish/>
          <w:color w:val="FF0000"/>
          <w:szCs w:val="20"/>
          <w:shd w:val="clear" w:color="auto" w:fill="FFFF99"/>
          <w:rtl/>
        </w:rPr>
        <w:t>מיום 28.4.1999</w:t>
      </w:r>
    </w:p>
    <w:p w:rsidR="000B7CB8" w:rsidRPr="00C72B9A" w:rsidRDefault="000B7CB8" w:rsidP="000B7CB8">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0B7CB8" w:rsidRPr="00C72B9A" w:rsidRDefault="000B7CB8" w:rsidP="000B7CB8">
      <w:pPr>
        <w:pStyle w:val="P00"/>
        <w:spacing w:before="0"/>
        <w:ind w:left="0" w:right="1134"/>
        <w:rPr>
          <w:rStyle w:val="default"/>
          <w:rFonts w:cs="FrankRuehl" w:hint="cs"/>
          <w:vanish/>
          <w:sz w:val="20"/>
          <w:szCs w:val="20"/>
          <w:shd w:val="clear" w:color="auto" w:fill="FFFF99"/>
          <w:rtl/>
        </w:rPr>
      </w:pPr>
      <w:hyperlink r:id="rId10"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688</w:t>
      </w:r>
    </w:p>
    <w:p w:rsidR="000B7CB8" w:rsidRPr="0041223A" w:rsidRDefault="000B7CB8" w:rsidP="0041223A">
      <w:pPr>
        <w:pStyle w:val="P00"/>
        <w:spacing w:before="0"/>
        <w:ind w:left="0" w:right="1134"/>
        <w:rPr>
          <w:rStyle w:val="default"/>
          <w:rFonts w:cs="FrankRuehl" w:hint="cs"/>
          <w:b/>
          <w:bCs/>
          <w:sz w:val="2"/>
          <w:szCs w:val="2"/>
          <w:rtl/>
        </w:rPr>
      </w:pPr>
      <w:r w:rsidRPr="00C72B9A">
        <w:rPr>
          <w:rStyle w:val="default"/>
          <w:rFonts w:cs="FrankRuehl" w:hint="cs"/>
          <w:b/>
          <w:bCs/>
          <w:vanish/>
          <w:sz w:val="20"/>
          <w:szCs w:val="20"/>
          <w:shd w:val="clear" w:color="auto" w:fill="FFFF99"/>
          <w:rtl/>
        </w:rPr>
        <w:t>הוספת הגדרת "תכנית חירום"</w:t>
      </w:r>
      <w:bookmarkEnd w:id="6"/>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ערובת של ש</w:t>
      </w:r>
      <w:r>
        <w:rPr>
          <w:rStyle w:val="default"/>
          <w:rFonts w:cs="FrankRuehl"/>
          <w:rtl/>
        </w:rPr>
        <w:t>מ</w:t>
      </w:r>
      <w:r>
        <w:rPr>
          <w:rStyle w:val="default"/>
          <w:rFonts w:cs="FrankRuehl" w:hint="cs"/>
          <w:rtl/>
        </w:rPr>
        <w:t xml:space="preserve">ן" </w:t>
      </w:r>
      <w:r w:rsidR="00ED025D">
        <w:rPr>
          <w:rStyle w:val="default"/>
          <w:rFonts w:cs="FrankRuehl"/>
          <w:rtl/>
        </w:rPr>
        <w:t>–</w:t>
      </w:r>
      <w:r>
        <w:rPr>
          <w:rStyle w:val="default"/>
          <w:rFonts w:cs="FrankRuehl"/>
          <w:rtl/>
        </w:rPr>
        <w:t xml:space="preserve"> </w:t>
      </w:r>
      <w:r>
        <w:rPr>
          <w:rStyle w:val="default"/>
          <w:rFonts w:cs="FrankRuehl" w:hint="cs"/>
          <w:rtl/>
        </w:rPr>
        <w:t>תערובת בתכולת שמן כלשהי;</w:t>
      </w:r>
    </w:p>
    <w:p w:rsidR="00025874" w:rsidRDefault="00025874" w:rsidP="00467D8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קרית" </w:t>
      </w:r>
      <w:r w:rsidR="00ED025D">
        <w:rPr>
          <w:rStyle w:val="default"/>
          <w:rFonts w:cs="FrankRuehl"/>
          <w:rtl/>
        </w:rPr>
        <w:t>–</w:t>
      </w:r>
      <w:r>
        <w:rPr>
          <w:rStyle w:val="default"/>
          <w:rFonts w:cs="FrankRuehl"/>
          <w:rtl/>
        </w:rPr>
        <w:t xml:space="preserve"> </w:t>
      </w:r>
      <w:r>
        <w:rPr>
          <w:rStyle w:val="default"/>
          <w:rFonts w:cs="FrankRuehl" w:hint="cs"/>
          <w:rtl/>
        </w:rPr>
        <w:t>ארוע שבו כרוכה הרקה ממשית או א</w:t>
      </w:r>
      <w:r>
        <w:rPr>
          <w:rStyle w:val="default"/>
          <w:rFonts w:cs="FrankRuehl"/>
          <w:rtl/>
        </w:rPr>
        <w:t>פש</w:t>
      </w:r>
      <w:r>
        <w:rPr>
          <w:rStyle w:val="default"/>
          <w:rFonts w:cs="FrankRuehl" w:hint="cs"/>
          <w:rtl/>
        </w:rPr>
        <w:t>רית של שמן או של תערובת של שמן לתוך הים.</w:t>
      </w:r>
    </w:p>
    <w:p w:rsidR="00025874" w:rsidRDefault="00025874">
      <w:pPr>
        <w:pStyle w:val="medium2-header"/>
        <w:keepLines w:val="0"/>
        <w:spacing w:before="72"/>
        <w:ind w:left="0" w:right="1134"/>
        <w:rPr>
          <w:rFonts w:cs="FrankRuehl"/>
          <w:noProof/>
          <w:rtl/>
        </w:rPr>
      </w:pPr>
      <w:bookmarkStart w:id="7" w:name="med1"/>
      <w:bookmarkEnd w:id="7"/>
      <w:r>
        <w:rPr>
          <w:rFonts w:cs="FrankRuehl"/>
          <w:noProof/>
          <w:rtl/>
        </w:rPr>
        <w:t>פר</w:t>
      </w:r>
      <w:r>
        <w:rPr>
          <w:rFonts w:cs="FrankRuehl" w:hint="cs"/>
          <w:noProof/>
          <w:rtl/>
        </w:rPr>
        <w:t>ק ב': מניעת זיהום הים בשמן</w:t>
      </w:r>
    </w:p>
    <w:p w:rsidR="005810F6" w:rsidRPr="00467D8A" w:rsidRDefault="00025874" w:rsidP="00467D8A">
      <w:pPr>
        <w:pStyle w:val="P00"/>
        <w:spacing w:before="72"/>
        <w:ind w:left="0" w:right="1134"/>
        <w:rPr>
          <w:rStyle w:val="default"/>
          <w:rFonts w:cs="FrankRuehl"/>
          <w:rtl/>
        </w:rPr>
      </w:pPr>
      <w:bookmarkStart w:id="8" w:name="Seif2"/>
      <w:bookmarkEnd w:id="8"/>
      <w:r w:rsidRPr="00467D8A">
        <w:rPr>
          <w:lang w:val="he-IL"/>
        </w:rPr>
        <w:pict>
          <v:rect id="_x0000_s1027" style="position:absolute;left:0;text-align:left;margin-left:464.5pt;margin-top:8.05pt;width:75.05pt;height:22.9pt;z-index:251617792" o:allowincell="f" filled="f" stroked="f" strokecolor="lime" strokeweight=".25pt">
            <v:textbox inset="0,0,0,0">
              <w:txbxContent>
                <w:p w:rsidR="00092C8C" w:rsidRDefault="00092C8C">
                  <w:pPr>
                    <w:spacing w:line="160" w:lineRule="exact"/>
                    <w:jc w:val="left"/>
                    <w:rPr>
                      <w:rFonts w:cs="Miriam" w:hint="cs"/>
                      <w:sz w:val="18"/>
                      <w:szCs w:val="18"/>
                      <w:rtl/>
                    </w:rPr>
                  </w:pPr>
                  <w:r>
                    <w:rPr>
                      <w:rFonts w:cs="Miriam"/>
                      <w:sz w:val="18"/>
                      <w:szCs w:val="18"/>
                      <w:rtl/>
                    </w:rPr>
                    <w:t>אי</w:t>
                  </w:r>
                  <w:r>
                    <w:rPr>
                      <w:rFonts w:cs="Miriam" w:hint="cs"/>
                      <w:sz w:val="18"/>
                      <w:szCs w:val="18"/>
                      <w:rtl/>
                    </w:rPr>
                    <w:t>סור הרקה</w:t>
                  </w:r>
                </w:p>
                <w:p w:rsidR="00092C8C" w:rsidRPr="00062C27" w:rsidRDefault="00092C8C" w:rsidP="0095676A">
                  <w:pPr>
                    <w:spacing w:line="160" w:lineRule="exact"/>
                    <w:jc w:val="left"/>
                    <w:rPr>
                      <w:rFonts w:cs="Miriam" w:hint="cs"/>
                      <w:sz w:val="18"/>
                      <w:szCs w:val="18"/>
                    </w:rPr>
                  </w:pPr>
                  <w:r w:rsidRPr="00D90C28">
                    <w:rPr>
                      <w:rFonts w:cs="Miriam" w:hint="cs"/>
                      <w:sz w:val="18"/>
                      <w:szCs w:val="18"/>
                      <w:rtl/>
                    </w:rPr>
                    <w:t>תק' תשנ"ט-1999</w:t>
                  </w:r>
                </w:p>
              </w:txbxContent>
            </v:textbox>
            <w10:anchorlock/>
          </v:rect>
        </w:pict>
      </w:r>
      <w:r w:rsidRPr="00467D8A">
        <w:rPr>
          <w:rStyle w:val="big-number"/>
          <w:rFonts w:cs="Miriam"/>
          <w:rtl/>
        </w:rPr>
        <w:t>2.</w:t>
      </w:r>
      <w:r w:rsidRPr="00467D8A">
        <w:rPr>
          <w:rStyle w:val="big-number"/>
          <w:rFonts w:cs="Miriam"/>
          <w:rtl/>
        </w:rPr>
        <w:tab/>
      </w:r>
      <w:r w:rsidR="005810F6" w:rsidRPr="00467D8A">
        <w:rPr>
          <w:rStyle w:val="default"/>
          <w:rFonts w:cs="FrankRuehl"/>
          <w:rtl/>
        </w:rPr>
        <w:t>(א</w:t>
      </w:r>
      <w:r w:rsidR="005810F6" w:rsidRPr="00467D8A">
        <w:rPr>
          <w:rStyle w:val="default"/>
          <w:rFonts w:cs="FrankRuehl" w:hint="cs"/>
          <w:rtl/>
        </w:rPr>
        <w:t>)</w:t>
      </w:r>
      <w:r w:rsidR="005810F6" w:rsidRPr="00467D8A">
        <w:rPr>
          <w:rStyle w:val="default"/>
          <w:rFonts w:cs="FrankRuehl"/>
          <w:rtl/>
        </w:rPr>
        <w:tab/>
        <w:t>ל</w:t>
      </w:r>
      <w:r w:rsidR="005810F6" w:rsidRPr="00467D8A">
        <w:rPr>
          <w:rStyle w:val="default"/>
          <w:rFonts w:cs="FrankRuehl" w:hint="cs"/>
          <w:rtl/>
        </w:rPr>
        <w:t>א יריק אדם שמן או תערובת של שמן מכלי שיט שאינו מכלית שמן, ולא יריק מי שיפוליים מחדרי המכונות של מכלית שמן, אלא אם כן התקיימו בכלי השיט כל אלה:</w:t>
      </w:r>
    </w:p>
    <w:p w:rsidR="005810F6" w:rsidRPr="00467D8A" w:rsidRDefault="005810F6" w:rsidP="005810F6">
      <w:pPr>
        <w:pStyle w:val="P22"/>
        <w:spacing w:before="72"/>
        <w:ind w:left="1021" w:right="1134"/>
        <w:rPr>
          <w:rStyle w:val="default"/>
          <w:rFonts w:cs="FrankRuehl"/>
          <w:rtl/>
        </w:rPr>
      </w:pPr>
      <w:r w:rsidRPr="00467D8A">
        <w:rPr>
          <w:rStyle w:val="default"/>
          <w:rFonts w:cs="FrankRuehl"/>
          <w:rtl/>
        </w:rPr>
        <w:t>(1)</w:t>
      </w:r>
      <w:r w:rsidRPr="00467D8A">
        <w:rPr>
          <w:rStyle w:val="default"/>
          <w:rFonts w:cs="FrankRuehl"/>
          <w:rtl/>
        </w:rPr>
        <w:tab/>
        <w:t>ה</w:t>
      </w:r>
      <w:r w:rsidRPr="00467D8A">
        <w:rPr>
          <w:rStyle w:val="default"/>
          <w:rFonts w:cs="FrankRuehl" w:hint="cs"/>
          <w:rtl/>
        </w:rPr>
        <w:t>וא אינו מצוי באזור מיוחד;</w:t>
      </w:r>
    </w:p>
    <w:p w:rsidR="005810F6" w:rsidRPr="00467D8A" w:rsidRDefault="005810F6" w:rsidP="005810F6">
      <w:pPr>
        <w:pStyle w:val="P22"/>
        <w:spacing w:before="72"/>
        <w:ind w:left="1021" w:right="1134"/>
        <w:rPr>
          <w:rStyle w:val="default"/>
          <w:rFonts w:cs="FrankRuehl"/>
          <w:rtl/>
        </w:rPr>
      </w:pPr>
      <w:r w:rsidRPr="00467D8A">
        <w:rPr>
          <w:rStyle w:val="default"/>
          <w:rFonts w:cs="FrankRuehl" w:hint="cs"/>
          <w:rtl/>
        </w:rPr>
        <w:t>(2)</w:t>
      </w:r>
      <w:r w:rsidRPr="00467D8A">
        <w:rPr>
          <w:rStyle w:val="default"/>
          <w:rFonts w:cs="FrankRuehl"/>
          <w:rtl/>
        </w:rPr>
        <w:tab/>
        <w:t>ה</w:t>
      </w:r>
      <w:r w:rsidRPr="00467D8A">
        <w:rPr>
          <w:rStyle w:val="default"/>
          <w:rFonts w:cs="FrankRuehl" w:hint="cs"/>
          <w:rtl/>
        </w:rPr>
        <w:t>וא נמצא בהפלגה;</w:t>
      </w:r>
    </w:p>
    <w:p w:rsidR="005810F6" w:rsidRPr="00467D8A" w:rsidRDefault="005810F6" w:rsidP="005810F6">
      <w:pPr>
        <w:pStyle w:val="P22"/>
        <w:spacing w:before="72"/>
        <w:ind w:left="1021" w:right="1134"/>
        <w:rPr>
          <w:rStyle w:val="default"/>
          <w:rFonts w:cs="FrankRuehl"/>
          <w:rtl/>
        </w:rPr>
      </w:pPr>
      <w:r w:rsidRPr="00467D8A">
        <w:rPr>
          <w:rStyle w:val="default"/>
          <w:rFonts w:cs="FrankRuehl" w:hint="cs"/>
          <w:rtl/>
        </w:rPr>
        <w:t>(3)</w:t>
      </w:r>
      <w:r w:rsidRPr="00467D8A">
        <w:rPr>
          <w:rStyle w:val="default"/>
          <w:rFonts w:cs="FrankRuehl"/>
          <w:rtl/>
        </w:rPr>
        <w:tab/>
        <w:t>ת</w:t>
      </w:r>
      <w:r w:rsidRPr="00467D8A">
        <w:rPr>
          <w:rStyle w:val="default"/>
          <w:rFonts w:cs="FrankRuehl" w:hint="cs"/>
          <w:rtl/>
        </w:rPr>
        <w:t>כולת השמן בתערובת ההרקה שלו פחותה מ-15 חל"מ;</w:t>
      </w:r>
    </w:p>
    <w:p w:rsidR="005810F6" w:rsidRPr="00467D8A" w:rsidRDefault="005810F6" w:rsidP="005810F6">
      <w:pPr>
        <w:pStyle w:val="P22"/>
        <w:spacing w:before="72"/>
        <w:ind w:left="1021" w:right="1134"/>
        <w:rPr>
          <w:rStyle w:val="default"/>
          <w:rFonts w:cs="FrankRuehl"/>
          <w:rtl/>
        </w:rPr>
      </w:pPr>
      <w:r w:rsidRPr="00467D8A">
        <w:rPr>
          <w:rStyle w:val="default"/>
          <w:rFonts w:cs="FrankRuehl" w:hint="cs"/>
          <w:rtl/>
        </w:rPr>
        <w:t>(4)</w:t>
      </w:r>
      <w:r w:rsidRPr="00467D8A">
        <w:rPr>
          <w:rStyle w:val="default"/>
          <w:rFonts w:cs="FrankRuehl"/>
          <w:rtl/>
        </w:rPr>
        <w:tab/>
        <w:t>ב</w:t>
      </w:r>
      <w:r w:rsidRPr="00467D8A">
        <w:rPr>
          <w:rStyle w:val="default"/>
          <w:rFonts w:cs="FrankRuehl" w:hint="cs"/>
          <w:rtl/>
        </w:rPr>
        <w:t>כלי השיט מופעל ציוד כמפורט בתקנ</w:t>
      </w:r>
      <w:r w:rsidRPr="00467D8A">
        <w:rPr>
          <w:rStyle w:val="default"/>
          <w:rFonts w:cs="FrankRuehl"/>
          <w:rtl/>
        </w:rPr>
        <w:t>ה 25.</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יריק אדם שמן או תערובת של שמן ממכלית שמן, אלא אם כן התקיימו כל אלה:</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כלית השמן אינה נמצאת באזור מיוחד;</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כלית השמן נמצאת במרחק של יותר מ-50 מיל מהיבשה</w:t>
      </w:r>
      <w:r>
        <w:rPr>
          <w:rStyle w:val="default"/>
          <w:rFonts w:cs="FrankRuehl"/>
          <w:rtl/>
        </w:rPr>
        <w:t xml:space="preserve"> </w:t>
      </w:r>
      <w:r>
        <w:rPr>
          <w:rStyle w:val="default"/>
          <w:rFonts w:cs="FrankRuehl" w:hint="cs"/>
          <w:rtl/>
        </w:rPr>
        <w:t>הקרובה ביותר;</w:t>
      </w:r>
    </w:p>
    <w:p w:rsidR="00025874" w:rsidRDefault="00025874">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כלית השמן נמצאת בהפלגה;</w:t>
      </w:r>
    </w:p>
    <w:p w:rsidR="00025874" w:rsidRDefault="00467D8A" w:rsidP="00467D8A">
      <w:pPr>
        <w:pStyle w:val="P22"/>
        <w:spacing w:before="72"/>
        <w:ind w:left="1021" w:right="1134"/>
        <w:rPr>
          <w:rStyle w:val="default"/>
          <w:rFonts w:cs="FrankRuehl"/>
          <w:rtl/>
        </w:rPr>
      </w:pPr>
      <w:r>
        <w:rPr>
          <w:rFonts w:cs="FrankRuehl" w:hint="cs"/>
          <w:sz w:val="26"/>
          <w:rtl/>
          <w:lang w:eastAsia="en-US"/>
        </w:rPr>
        <w:pict>
          <v:shape id="_x0000_s1196" type="#_x0000_t202" style="position:absolute;left:0;text-align:left;margin-left:470.25pt;margin-top:7.1pt;width:1in;height:11.2pt;z-index:251680256" filled="f" stroked="f">
            <v:textbox inset="1mm,0,1mm,0">
              <w:txbxContent>
                <w:p w:rsidR="00092C8C" w:rsidRDefault="00092C8C" w:rsidP="00467D8A">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025874">
        <w:rPr>
          <w:rStyle w:val="default"/>
          <w:rFonts w:cs="FrankRuehl" w:hint="cs"/>
          <w:rtl/>
        </w:rPr>
        <w:t>(4)</w:t>
      </w:r>
      <w:r w:rsidR="00025874">
        <w:rPr>
          <w:rStyle w:val="default"/>
          <w:rFonts w:cs="FrankRuehl"/>
          <w:rtl/>
        </w:rPr>
        <w:tab/>
        <w:t>ה</w:t>
      </w:r>
      <w:r w:rsidR="00025874">
        <w:rPr>
          <w:rStyle w:val="default"/>
          <w:rFonts w:cs="FrankRuehl" w:hint="cs"/>
          <w:rtl/>
        </w:rPr>
        <w:t>קצב הרגעי להרקה של תכולת השמן אינו ע</w:t>
      </w:r>
      <w:r w:rsidR="00025874">
        <w:rPr>
          <w:rStyle w:val="default"/>
          <w:rFonts w:cs="FrankRuehl"/>
          <w:rtl/>
        </w:rPr>
        <w:t>ול</w:t>
      </w:r>
      <w:r w:rsidR="00025874">
        <w:rPr>
          <w:rStyle w:val="default"/>
          <w:rFonts w:cs="FrankRuehl" w:hint="cs"/>
          <w:rtl/>
        </w:rPr>
        <w:t xml:space="preserve">ה על </w:t>
      </w:r>
      <w:r w:rsidR="00E029F0" w:rsidRPr="00467D8A">
        <w:rPr>
          <w:rStyle w:val="default"/>
          <w:rFonts w:cs="FrankRuehl" w:hint="cs"/>
          <w:rtl/>
        </w:rPr>
        <w:t>30 ליטרים למיל</w:t>
      </w:r>
      <w:r w:rsidR="00025874" w:rsidRPr="00467D8A">
        <w:rPr>
          <w:rStyle w:val="default"/>
          <w:rFonts w:cs="FrankRuehl" w:hint="cs"/>
          <w:rtl/>
        </w:rPr>
        <w:t>;</w:t>
      </w:r>
    </w:p>
    <w:p w:rsidR="00025874" w:rsidRDefault="00025874">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 xml:space="preserve">כמות הכוללת של השמן המורק לים אינה עולה על </w:t>
      </w:r>
      <w:r w:rsidR="00467D8A">
        <w:rPr>
          <w:rStyle w:val="default"/>
          <w:rFonts w:cs="FrankRuehl"/>
          <w:rtl/>
        </w:rPr>
        <w:t>–</w:t>
      </w:r>
    </w:p>
    <w:p w:rsidR="00025874" w:rsidRDefault="00025874" w:rsidP="00467D8A">
      <w:pPr>
        <w:pStyle w:val="P33"/>
        <w:spacing w:before="72"/>
        <w:ind w:left="1474" w:right="1134"/>
        <w:rPr>
          <w:rStyle w:val="default"/>
          <w:rFonts w:cs="FrankRuehl"/>
          <w:rtl/>
        </w:rPr>
      </w:pPr>
      <w:r>
        <w:rPr>
          <w:rStyle w:val="default"/>
          <w:rFonts w:cs="FrankRuehl"/>
          <w:rtl/>
        </w:rPr>
        <w:t>(1)</w:t>
      </w:r>
      <w:r>
        <w:rPr>
          <w:rStyle w:val="default"/>
          <w:rFonts w:cs="FrankRuehl"/>
          <w:rtl/>
        </w:rPr>
        <w:tab/>
        <w:t xml:space="preserve">1/15,000 </w:t>
      </w:r>
      <w:r>
        <w:rPr>
          <w:rStyle w:val="default"/>
          <w:rFonts w:cs="FrankRuehl" w:hint="cs"/>
          <w:rtl/>
        </w:rPr>
        <w:t xml:space="preserve">מהכמות הכוללת של המטען שהשמן המורק מהווה חלק ממנו </w:t>
      </w:r>
      <w:r w:rsidR="00265108">
        <w:rPr>
          <w:rStyle w:val="default"/>
          <w:rFonts w:cs="FrankRuehl"/>
          <w:rtl/>
        </w:rPr>
        <w:t>–</w:t>
      </w:r>
      <w:r>
        <w:rPr>
          <w:rStyle w:val="default"/>
          <w:rFonts w:cs="FrankRuehl"/>
          <w:rtl/>
        </w:rPr>
        <w:t xml:space="preserve"> </w:t>
      </w:r>
      <w:r>
        <w:rPr>
          <w:rStyle w:val="default"/>
          <w:rFonts w:cs="FrankRuehl" w:hint="cs"/>
          <w:rtl/>
        </w:rPr>
        <w:t>לגבי מכליות קיימות; או</w:t>
      </w:r>
    </w:p>
    <w:p w:rsidR="00025874" w:rsidRDefault="00025874" w:rsidP="00467D8A">
      <w:pPr>
        <w:pStyle w:val="P33"/>
        <w:spacing w:before="72"/>
        <w:ind w:left="1474" w:right="1134"/>
        <w:rPr>
          <w:rStyle w:val="default"/>
          <w:rFonts w:cs="FrankRuehl"/>
          <w:rtl/>
        </w:rPr>
      </w:pPr>
      <w:r>
        <w:rPr>
          <w:rStyle w:val="default"/>
          <w:rFonts w:cs="FrankRuehl" w:hint="cs"/>
          <w:rtl/>
        </w:rPr>
        <w:t>(2)</w:t>
      </w:r>
      <w:r>
        <w:rPr>
          <w:rStyle w:val="default"/>
          <w:rFonts w:cs="FrankRuehl"/>
          <w:rtl/>
        </w:rPr>
        <w:tab/>
        <w:t xml:space="preserve">1/30,000 </w:t>
      </w:r>
      <w:r>
        <w:rPr>
          <w:rStyle w:val="default"/>
          <w:rFonts w:cs="FrankRuehl" w:hint="cs"/>
          <w:rtl/>
        </w:rPr>
        <w:t xml:space="preserve">מהכמות הכוללת של המטען שהשמן המורק מהווה חלק ממנו </w:t>
      </w:r>
      <w:r w:rsidR="00265108">
        <w:rPr>
          <w:rStyle w:val="default"/>
          <w:rFonts w:cs="FrankRuehl"/>
          <w:rtl/>
        </w:rPr>
        <w:t>–</w:t>
      </w:r>
      <w:r>
        <w:rPr>
          <w:rStyle w:val="default"/>
          <w:rFonts w:cs="FrankRuehl"/>
          <w:rtl/>
        </w:rPr>
        <w:t xml:space="preserve"> </w:t>
      </w:r>
      <w:r>
        <w:rPr>
          <w:rStyle w:val="default"/>
          <w:rFonts w:cs="FrankRuehl" w:hint="cs"/>
          <w:rtl/>
        </w:rPr>
        <w:t>לגב</w:t>
      </w:r>
      <w:r>
        <w:rPr>
          <w:rStyle w:val="default"/>
          <w:rFonts w:cs="FrankRuehl"/>
          <w:rtl/>
        </w:rPr>
        <w:t xml:space="preserve">י </w:t>
      </w:r>
      <w:r>
        <w:rPr>
          <w:rStyle w:val="default"/>
          <w:rFonts w:cs="FrankRuehl" w:hint="cs"/>
          <w:rtl/>
        </w:rPr>
        <w:t>מכליות חדשות;</w:t>
      </w:r>
    </w:p>
    <w:p w:rsidR="00025874" w:rsidRDefault="00025874">
      <w:pPr>
        <w:pStyle w:val="P22"/>
        <w:spacing w:before="72"/>
        <w:ind w:left="1021" w:right="1134"/>
        <w:rPr>
          <w:rStyle w:val="default"/>
          <w:rFonts w:cs="FrankRuehl" w:hint="cs"/>
          <w:rtl/>
        </w:rPr>
      </w:pPr>
      <w:r>
        <w:rPr>
          <w:rStyle w:val="default"/>
          <w:rFonts w:cs="FrankRuehl"/>
          <w:rtl/>
        </w:rPr>
        <w:t>(6)</w:t>
      </w:r>
      <w:r>
        <w:rPr>
          <w:rStyle w:val="default"/>
          <w:rFonts w:cs="FrankRuehl"/>
          <w:rtl/>
        </w:rPr>
        <w:tab/>
        <w:t>ב</w:t>
      </w:r>
      <w:r>
        <w:rPr>
          <w:rStyle w:val="default"/>
          <w:rFonts w:cs="FrankRuehl" w:hint="cs"/>
          <w:rtl/>
        </w:rPr>
        <w:t>מכלית השמן מופעלים מערכת למשגוח ולבקרה על הרקת שמן ומערך מכלי שקיעה, בכפוף לאמור בתקנה 24.</w:t>
      </w:r>
    </w:p>
    <w:p w:rsidR="00E10F34" w:rsidRPr="00E10F34" w:rsidRDefault="00467D8A" w:rsidP="00DB363E">
      <w:pPr>
        <w:pStyle w:val="P00"/>
        <w:spacing w:before="72"/>
        <w:ind w:left="0" w:right="1134"/>
        <w:rPr>
          <w:rStyle w:val="default"/>
          <w:rFonts w:cs="FrankRuehl"/>
          <w:rtl/>
        </w:rPr>
      </w:pPr>
      <w:r>
        <w:rPr>
          <w:rFonts w:cs="FrankRuehl"/>
          <w:sz w:val="26"/>
          <w:rtl/>
          <w:lang w:eastAsia="en-US"/>
        </w:rPr>
        <w:pict>
          <v:shape id="_x0000_s1197" type="#_x0000_t202" style="position:absolute;left:0;text-align:left;margin-left:470.25pt;margin-top:7.1pt;width:1in;height:11.2pt;z-index:251681280" filled="f" stroked="f">
            <v:textbox inset="1mm,0,1mm,0">
              <w:txbxContent>
                <w:p w:rsidR="00092C8C" w:rsidRDefault="00092C8C" w:rsidP="00467D8A">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E10F34" w:rsidRPr="00E10F34">
        <w:rPr>
          <w:rStyle w:val="default"/>
          <w:rFonts w:cs="FrankRuehl"/>
          <w:rtl/>
        </w:rPr>
        <w:tab/>
      </w:r>
      <w:r w:rsidR="00E10F34" w:rsidRPr="00467D8A">
        <w:rPr>
          <w:rStyle w:val="default"/>
          <w:rFonts w:cs="FrankRuehl"/>
          <w:rtl/>
        </w:rPr>
        <w:t>(</w:t>
      </w:r>
      <w:r w:rsidR="00E10F34" w:rsidRPr="00467D8A">
        <w:rPr>
          <w:rStyle w:val="default"/>
          <w:rFonts w:cs="FrankRuehl" w:hint="cs"/>
          <w:rtl/>
        </w:rPr>
        <w:t>ג)</w:t>
      </w:r>
      <w:r w:rsidR="00E10F34" w:rsidRPr="00467D8A">
        <w:rPr>
          <w:rStyle w:val="default"/>
          <w:rFonts w:cs="FrankRuehl"/>
          <w:rtl/>
        </w:rPr>
        <w:tab/>
        <w:t>ל</w:t>
      </w:r>
      <w:r w:rsidR="00E10F34" w:rsidRPr="00467D8A">
        <w:rPr>
          <w:rStyle w:val="default"/>
          <w:rFonts w:cs="FrankRuehl" w:hint="cs"/>
          <w:rtl/>
        </w:rPr>
        <w:t>א יריק אדם מכלי שיט שמן או תערובת של שמן המכילה כימיקלים או חומרים אחרים, בכמויות או בריכוזים שיש בהם כדי לסכן את הסביבה הימית, או שנעשה בהם שימוש לשם עקיפת הוראות תקנה זו.</w:t>
      </w:r>
    </w:p>
    <w:p w:rsidR="00B85733" w:rsidRPr="00C72B9A" w:rsidRDefault="00B85733" w:rsidP="00B85733">
      <w:pPr>
        <w:pStyle w:val="P00"/>
        <w:spacing w:before="0"/>
        <w:ind w:left="0" w:right="1134"/>
        <w:rPr>
          <w:rFonts w:cs="FrankRuehl" w:hint="cs"/>
          <w:vanish/>
          <w:color w:val="FF0000"/>
          <w:szCs w:val="20"/>
          <w:shd w:val="clear" w:color="auto" w:fill="FFFF99"/>
          <w:rtl/>
        </w:rPr>
      </w:pPr>
      <w:bookmarkStart w:id="9" w:name="Rov72"/>
      <w:r w:rsidRPr="00C72B9A">
        <w:rPr>
          <w:rFonts w:cs="FrankRuehl" w:hint="cs"/>
          <w:vanish/>
          <w:color w:val="FF0000"/>
          <w:szCs w:val="20"/>
          <w:shd w:val="clear" w:color="auto" w:fill="FFFF99"/>
          <w:rtl/>
        </w:rPr>
        <w:t>מיום 28.4.1999</w:t>
      </w:r>
    </w:p>
    <w:p w:rsidR="00B85733" w:rsidRPr="00C72B9A" w:rsidRDefault="00B85733" w:rsidP="00B85733">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B85733" w:rsidRPr="00C72B9A" w:rsidRDefault="00B85733" w:rsidP="00B85733">
      <w:pPr>
        <w:pStyle w:val="P00"/>
        <w:spacing w:before="0"/>
        <w:ind w:left="0" w:right="1134"/>
        <w:rPr>
          <w:rStyle w:val="default"/>
          <w:rFonts w:cs="FrankRuehl" w:hint="cs"/>
          <w:vanish/>
          <w:sz w:val="20"/>
          <w:szCs w:val="20"/>
          <w:shd w:val="clear" w:color="auto" w:fill="FFFF99"/>
          <w:rtl/>
        </w:rPr>
      </w:pPr>
      <w:hyperlink r:id="rId11"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688</w:t>
      </w:r>
    </w:p>
    <w:p w:rsidR="00B85733" w:rsidRPr="00C72B9A" w:rsidRDefault="00B85733" w:rsidP="00D279D8">
      <w:pPr>
        <w:pStyle w:val="P00"/>
        <w:ind w:left="0" w:right="1134"/>
        <w:rPr>
          <w:rStyle w:val="default"/>
          <w:rFonts w:cs="FrankRuehl"/>
          <w:strike/>
          <w:vanish/>
          <w:sz w:val="22"/>
          <w:szCs w:val="22"/>
          <w:shd w:val="clear" w:color="auto" w:fill="FFFF99"/>
          <w:rtl/>
        </w:rPr>
      </w:pPr>
      <w:r w:rsidRPr="00C72B9A">
        <w:rPr>
          <w:rStyle w:val="big-number"/>
          <w:rFonts w:cs="FrankRuehl"/>
          <w:vanish/>
          <w:sz w:val="22"/>
          <w:szCs w:val="22"/>
          <w:shd w:val="clear" w:color="auto" w:fill="FFFF99"/>
          <w:rtl/>
        </w:rPr>
        <w:t>2.</w:t>
      </w:r>
      <w:r w:rsidRPr="00C72B9A">
        <w:rPr>
          <w:rStyle w:val="big-number"/>
          <w:rFonts w:cs="FrankRuehl"/>
          <w:vanish/>
          <w:sz w:val="22"/>
          <w:szCs w:val="22"/>
          <w:shd w:val="clear" w:color="auto" w:fill="FFFF99"/>
          <w:rtl/>
        </w:rPr>
        <w:tab/>
      </w:r>
      <w:r w:rsidRPr="00C72B9A">
        <w:rPr>
          <w:rStyle w:val="default"/>
          <w:rFonts w:cs="FrankRuehl"/>
          <w:strike/>
          <w:vanish/>
          <w:sz w:val="22"/>
          <w:szCs w:val="22"/>
          <w:shd w:val="clear" w:color="auto" w:fill="FFFF99"/>
          <w:rtl/>
        </w:rPr>
        <w:t>(א</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ל</w:t>
      </w:r>
      <w:r w:rsidRPr="00C72B9A">
        <w:rPr>
          <w:rStyle w:val="default"/>
          <w:rFonts w:cs="FrankRuehl" w:hint="cs"/>
          <w:strike/>
          <w:vanish/>
          <w:sz w:val="22"/>
          <w:szCs w:val="22"/>
          <w:shd w:val="clear" w:color="auto" w:fill="FFFF99"/>
          <w:rtl/>
        </w:rPr>
        <w:t>א יריק אדם שמן או תערובת של שמן מכלי שיט שאינו מכלית שמן, ולא יריק מי שיפוליים מחדרי המכונות של מכלית שמן, אלא אם כן התקיימו בכלי השיט כל אלה:</w:t>
      </w:r>
    </w:p>
    <w:p w:rsidR="00B85733" w:rsidRPr="00C72B9A" w:rsidRDefault="00B85733" w:rsidP="00D279D8">
      <w:pPr>
        <w:pStyle w:val="P22"/>
        <w:spacing w:before="0"/>
        <w:ind w:left="1021" w:right="1134"/>
        <w:rPr>
          <w:rStyle w:val="default"/>
          <w:rFonts w:cs="FrankRuehl"/>
          <w:strike/>
          <w:vanish/>
          <w:sz w:val="22"/>
          <w:szCs w:val="22"/>
          <w:shd w:val="clear" w:color="auto" w:fill="FFFF99"/>
          <w:rtl/>
        </w:rPr>
      </w:pPr>
      <w:r w:rsidRPr="00C72B9A">
        <w:rPr>
          <w:rStyle w:val="default"/>
          <w:rFonts w:cs="FrankRuehl"/>
          <w:strike/>
          <w:vanish/>
          <w:sz w:val="22"/>
          <w:szCs w:val="22"/>
          <w:shd w:val="clear" w:color="auto" w:fill="FFFF99"/>
          <w:rtl/>
        </w:rPr>
        <w:t>(1)</w:t>
      </w:r>
      <w:r w:rsidRPr="00C72B9A">
        <w:rPr>
          <w:rStyle w:val="default"/>
          <w:rFonts w:cs="FrankRuehl"/>
          <w:strike/>
          <w:vanish/>
          <w:sz w:val="22"/>
          <w:szCs w:val="22"/>
          <w:shd w:val="clear" w:color="auto" w:fill="FFFF99"/>
          <w:rtl/>
        </w:rPr>
        <w:tab/>
        <w:t>ה</w:t>
      </w:r>
      <w:r w:rsidRPr="00C72B9A">
        <w:rPr>
          <w:rStyle w:val="default"/>
          <w:rFonts w:cs="FrankRuehl" w:hint="cs"/>
          <w:strike/>
          <w:vanish/>
          <w:sz w:val="22"/>
          <w:szCs w:val="22"/>
          <w:shd w:val="clear" w:color="auto" w:fill="FFFF99"/>
          <w:rtl/>
        </w:rPr>
        <w:t>וא אינו מצוי באיזור מיוחד;</w:t>
      </w:r>
    </w:p>
    <w:p w:rsidR="00B85733" w:rsidRPr="00C72B9A" w:rsidRDefault="00B85733" w:rsidP="00D279D8">
      <w:pPr>
        <w:pStyle w:val="P22"/>
        <w:spacing w:before="0"/>
        <w:ind w:left="102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(2)</w:t>
      </w:r>
      <w:r w:rsidRPr="00C72B9A">
        <w:rPr>
          <w:rStyle w:val="default"/>
          <w:rFonts w:cs="FrankRuehl"/>
          <w:strike/>
          <w:vanish/>
          <w:sz w:val="22"/>
          <w:szCs w:val="22"/>
          <w:shd w:val="clear" w:color="auto" w:fill="FFFF99"/>
          <w:rtl/>
        </w:rPr>
        <w:tab/>
        <w:t>ה</w:t>
      </w:r>
      <w:r w:rsidRPr="00C72B9A">
        <w:rPr>
          <w:rStyle w:val="default"/>
          <w:rFonts w:cs="FrankRuehl" w:hint="cs"/>
          <w:strike/>
          <w:vanish/>
          <w:sz w:val="22"/>
          <w:szCs w:val="22"/>
          <w:shd w:val="clear" w:color="auto" w:fill="FFFF99"/>
          <w:rtl/>
        </w:rPr>
        <w:t>וא נמצא במרחק של יותר מ-12 מיל מן היבשה הקרובה ביותר;</w:t>
      </w:r>
    </w:p>
    <w:p w:rsidR="00B85733" w:rsidRPr="00C72B9A" w:rsidRDefault="00B85733" w:rsidP="00D279D8">
      <w:pPr>
        <w:pStyle w:val="P22"/>
        <w:spacing w:before="0"/>
        <w:ind w:left="102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(3)</w:t>
      </w:r>
      <w:r w:rsidRPr="00C72B9A">
        <w:rPr>
          <w:rStyle w:val="default"/>
          <w:rFonts w:cs="FrankRuehl"/>
          <w:strike/>
          <w:vanish/>
          <w:sz w:val="22"/>
          <w:szCs w:val="22"/>
          <w:shd w:val="clear" w:color="auto" w:fill="FFFF99"/>
          <w:rtl/>
        </w:rPr>
        <w:tab/>
        <w:t>ה</w:t>
      </w:r>
      <w:r w:rsidRPr="00C72B9A">
        <w:rPr>
          <w:rStyle w:val="default"/>
          <w:rFonts w:cs="FrankRuehl" w:hint="cs"/>
          <w:strike/>
          <w:vanish/>
          <w:sz w:val="22"/>
          <w:szCs w:val="22"/>
          <w:shd w:val="clear" w:color="auto" w:fill="FFFF99"/>
          <w:rtl/>
        </w:rPr>
        <w:t>וא נמצא בהפלגה;</w:t>
      </w:r>
    </w:p>
    <w:p w:rsidR="00B85733" w:rsidRPr="00C72B9A" w:rsidRDefault="00B85733" w:rsidP="00D279D8">
      <w:pPr>
        <w:pStyle w:val="P22"/>
        <w:spacing w:before="0"/>
        <w:ind w:left="102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(4)</w:t>
      </w:r>
      <w:r w:rsidRPr="00C72B9A">
        <w:rPr>
          <w:rStyle w:val="default"/>
          <w:rFonts w:cs="FrankRuehl"/>
          <w:strike/>
          <w:vanish/>
          <w:sz w:val="22"/>
          <w:szCs w:val="22"/>
          <w:shd w:val="clear" w:color="auto" w:fill="FFFF99"/>
          <w:rtl/>
        </w:rPr>
        <w:tab/>
        <w:t>ת</w:t>
      </w:r>
      <w:r w:rsidRPr="00C72B9A">
        <w:rPr>
          <w:rStyle w:val="default"/>
          <w:rFonts w:cs="FrankRuehl" w:hint="cs"/>
          <w:strike/>
          <w:vanish/>
          <w:sz w:val="22"/>
          <w:szCs w:val="22"/>
          <w:shd w:val="clear" w:color="auto" w:fill="FFFF99"/>
          <w:rtl/>
        </w:rPr>
        <w:t>כולת השמן בתערובת ההרקה שלו פחותה מ-100 חל"מ;</w:t>
      </w:r>
    </w:p>
    <w:p w:rsidR="00B85733" w:rsidRPr="00C72B9A" w:rsidRDefault="00B85733" w:rsidP="00D279D8">
      <w:pPr>
        <w:pStyle w:val="P22"/>
        <w:spacing w:before="0"/>
        <w:ind w:left="1021" w:right="1134"/>
        <w:rPr>
          <w:rStyle w:val="default"/>
          <w:rFonts w:cs="FrankRuehl" w:hint="cs"/>
          <w:vanish/>
          <w:sz w:val="22"/>
          <w:szCs w:val="22"/>
          <w:shd w:val="clear" w:color="auto" w:fill="FFFF99"/>
          <w:rtl/>
        </w:rPr>
      </w:pPr>
      <w:r w:rsidRPr="00C72B9A">
        <w:rPr>
          <w:rStyle w:val="default"/>
          <w:rFonts w:cs="FrankRuehl" w:hint="cs"/>
          <w:strike/>
          <w:vanish/>
          <w:sz w:val="22"/>
          <w:szCs w:val="22"/>
          <w:shd w:val="clear" w:color="auto" w:fill="FFFF99"/>
          <w:rtl/>
        </w:rPr>
        <w:t>(5)</w:t>
      </w:r>
      <w:r w:rsidRPr="00C72B9A">
        <w:rPr>
          <w:rStyle w:val="default"/>
          <w:rFonts w:cs="FrankRuehl"/>
          <w:strike/>
          <w:vanish/>
          <w:sz w:val="22"/>
          <w:szCs w:val="22"/>
          <w:shd w:val="clear" w:color="auto" w:fill="FFFF99"/>
          <w:rtl/>
        </w:rPr>
        <w:tab/>
        <w:t>ב</w:t>
      </w:r>
      <w:r w:rsidRPr="00C72B9A">
        <w:rPr>
          <w:rStyle w:val="default"/>
          <w:rFonts w:cs="FrankRuehl" w:hint="cs"/>
          <w:strike/>
          <w:vanish/>
          <w:sz w:val="22"/>
          <w:szCs w:val="22"/>
          <w:shd w:val="clear" w:color="auto" w:fill="FFFF99"/>
          <w:rtl/>
        </w:rPr>
        <w:t>כלי השיט מופעלים: מערכת למשגוח ולבק</w:t>
      </w:r>
      <w:r w:rsidRPr="00C72B9A">
        <w:rPr>
          <w:rStyle w:val="default"/>
          <w:rFonts w:cs="FrankRuehl"/>
          <w:strike/>
          <w:vanish/>
          <w:sz w:val="22"/>
          <w:szCs w:val="22"/>
          <w:shd w:val="clear" w:color="auto" w:fill="FFFF99"/>
          <w:rtl/>
        </w:rPr>
        <w:t>ר</w:t>
      </w:r>
      <w:r w:rsidRPr="00C72B9A">
        <w:rPr>
          <w:rStyle w:val="default"/>
          <w:rFonts w:cs="FrankRuehl" w:hint="cs"/>
          <w:strike/>
          <w:vanish/>
          <w:sz w:val="22"/>
          <w:szCs w:val="22"/>
          <w:shd w:val="clear" w:color="auto" w:fill="FFFF99"/>
          <w:rtl/>
        </w:rPr>
        <w:t>ה על הרקת השמן, ציוד להפרדת שמן ממים, ציוד לסינון שמן, או מיתקן אחר, הכל כמפורט בתקנ</w:t>
      </w:r>
      <w:r w:rsidRPr="00C72B9A">
        <w:rPr>
          <w:rStyle w:val="default"/>
          <w:rFonts w:cs="FrankRuehl"/>
          <w:strike/>
          <w:vanish/>
          <w:sz w:val="22"/>
          <w:szCs w:val="22"/>
          <w:shd w:val="clear" w:color="auto" w:fill="FFFF99"/>
          <w:rtl/>
        </w:rPr>
        <w:t>ה 25.</w:t>
      </w:r>
    </w:p>
    <w:p w:rsidR="00D279D8" w:rsidRPr="00C72B9A" w:rsidRDefault="00D279D8" w:rsidP="00D279D8">
      <w:pPr>
        <w:pStyle w:val="P00"/>
        <w:spacing w:before="0"/>
        <w:ind w:left="0" w:right="1134"/>
        <w:rPr>
          <w:rStyle w:val="default"/>
          <w:rFonts w:cs="FrankRuehl"/>
          <w:vanish/>
          <w:sz w:val="22"/>
          <w:szCs w:val="22"/>
          <w:u w:val="single"/>
          <w:shd w:val="clear" w:color="auto" w:fill="FFFF99"/>
          <w:rtl/>
        </w:rPr>
      </w:pPr>
      <w:r w:rsidRPr="00C72B9A">
        <w:rPr>
          <w:rStyle w:val="big-number"/>
          <w:rFonts w:cs="FrankRuehl"/>
          <w:vanish/>
          <w:sz w:val="22"/>
          <w:szCs w:val="22"/>
          <w:shd w:val="clear" w:color="auto" w:fill="FFFF99"/>
          <w:rtl/>
        </w:rPr>
        <w:tab/>
      </w:r>
      <w:r w:rsidRPr="00C72B9A">
        <w:rPr>
          <w:rStyle w:val="default"/>
          <w:rFonts w:cs="FrankRuehl"/>
          <w:vanish/>
          <w:sz w:val="22"/>
          <w:szCs w:val="22"/>
          <w:u w:val="single"/>
          <w:shd w:val="clear" w:color="auto" w:fill="FFFF99"/>
          <w:rtl/>
        </w:rPr>
        <w:t>(א</w:t>
      </w:r>
      <w:r w:rsidRPr="00C72B9A">
        <w:rPr>
          <w:rStyle w:val="default"/>
          <w:rFonts w:cs="FrankRuehl" w:hint="cs"/>
          <w:vanish/>
          <w:sz w:val="22"/>
          <w:szCs w:val="22"/>
          <w:u w:val="single"/>
          <w:shd w:val="clear" w:color="auto" w:fill="FFFF99"/>
          <w:rtl/>
        </w:rPr>
        <w:t>)</w:t>
      </w:r>
      <w:r w:rsidRPr="00C72B9A">
        <w:rPr>
          <w:rStyle w:val="default"/>
          <w:rFonts w:cs="FrankRuehl"/>
          <w:vanish/>
          <w:sz w:val="22"/>
          <w:szCs w:val="22"/>
          <w:u w:val="single"/>
          <w:shd w:val="clear" w:color="auto" w:fill="FFFF99"/>
          <w:rtl/>
        </w:rPr>
        <w:tab/>
        <w:t>ל</w:t>
      </w:r>
      <w:r w:rsidRPr="00C72B9A">
        <w:rPr>
          <w:rStyle w:val="default"/>
          <w:rFonts w:cs="FrankRuehl" w:hint="cs"/>
          <w:vanish/>
          <w:sz w:val="22"/>
          <w:szCs w:val="22"/>
          <w:u w:val="single"/>
          <w:shd w:val="clear" w:color="auto" w:fill="FFFF99"/>
          <w:rtl/>
        </w:rPr>
        <w:t>א יריק אדם שמן או תערובת של שמן מכלי שיט שאינו מכלית שמן, ולא יריק מי שיפוליים מחדרי המכונות של מכלית שמן, אלא אם כן התקיימו בכלי השיט כל אלה:</w:t>
      </w:r>
    </w:p>
    <w:p w:rsidR="00D279D8" w:rsidRPr="00C72B9A" w:rsidRDefault="00D279D8" w:rsidP="00B41292">
      <w:pPr>
        <w:pStyle w:val="P22"/>
        <w:spacing w:before="0"/>
        <w:ind w:left="1021" w:right="1134"/>
        <w:rPr>
          <w:rStyle w:val="default"/>
          <w:rFonts w:cs="FrankRuehl"/>
          <w:vanish/>
          <w:sz w:val="22"/>
          <w:szCs w:val="22"/>
          <w:u w:val="single"/>
          <w:shd w:val="clear" w:color="auto" w:fill="FFFF99"/>
          <w:rtl/>
        </w:rPr>
      </w:pPr>
      <w:r w:rsidRPr="00C72B9A">
        <w:rPr>
          <w:rStyle w:val="default"/>
          <w:rFonts w:cs="FrankRuehl"/>
          <w:vanish/>
          <w:sz w:val="22"/>
          <w:szCs w:val="22"/>
          <w:u w:val="single"/>
          <w:shd w:val="clear" w:color="auto" w:fill="FFFF99"/>
          <w:rtl/>
        </w:rPr>
        <w:t>(1)</w:t>
      </w:r>
      <w:r w:rsidRPr="00C72B9A">
        <w:rPr>
          <w:rStyle w:val="default"/>
          <w:rFonts w:cs="FrankRuehl"/>
          <w:vanish/>
          <w:sz w:val="22"/>
          <w:szCs w:val="22"/>
          <w:u w:val="single"/>
          <w:shd w:val="clear" w:color="auto" w:fill="FFFF99"/>
          <w:rtl/>
        </w:rPr>
        <w:tab/>
        <w:t>ה</w:t>
      </w:r>
      <w:r w:rsidRPr="00C72B9A">
        <w:rPr>
          <w:rStyle w:val="default"/>
          <w:rFonts w:cs="FrankRuehl" w:hint="cs"/>
          <w:vanish/>
          <w:sz w:val="22"/>
          <w:szCs w:val="22"/>
          <w:u w:val="single"/>
          <w:shd w:val="clear" w:color="auto" w:fill="FFFF99"/>
          <w:rtl/>
        </w:rPr>
        <w:t>וא אינו מצוי באזור מיוחד;</w:t>
      </w:r>
    </w:p>
    <w:p w:rsidR="00D279D8" w:rsidRPr="00C72B9A" w:rsidRDefault="00D279D8" w:rsidP="00D279D8">
      <w:pPr>
        <w:pStyle w:val="P22"/>
        <w:spacing w:before="0"/>
        <w:ind w:left="1021" w:right="1134"/>
        <w:rPr>
          <w:rStyle w:val="default"/>
          <w:rFonts w:cs="FrankRuehl"/>
          <w:vanish/>
          <w:sz w:val="22"/>
          <w:szCs w:val="22"/>
          <w:u w:val="single"/>
          <w:shd w:val="clear" w:color="auto" w:fill="FFFF99"/>
          <w:rtl/>
        </w:rPr>
      </w:pPr>
      <w:r w:rsidRPr="00C72B9A">
        <w:rPr>
          <w:rStyle w:val="default"/>
          <w:rFonts w:cs="FrankRuehl" w:hint="cs"/>
          <w:vanish/>
          <w:sz w:val="22"/>
          <w:szCs w:val="22"/>
          <w:u w:val="single"/>
          <w:shd w:val="clear" w:color="auto" w:fill="FFFF99"/>
          <w:rtl/>
        </w:rPr>
        <w:t>(2)</w:t>
      </w:r>
      <w:r w:rsidRPr="00C72B9A">
        <w:rPr>
          <w:rStyle w:val="default"/>
          <w:rFonts w:cs="FrankRuehl"/>
          <w:vanish/>
          <w:sz w:val="22"/>
          <w:szCs w:val="22"/>
          <w:u w:val="single"/>
          <w:shd w:val="clear" w:color="auto" w:fill="FFFF99"/>
          <w:rtl/>
        </w:rPr>
        <w:tab/>
        <w:t>ה</w:t>
      </w:r>
      <w:r w:rsidRPr="00C72B9A">
        <w:rPr>
          <w:rStyle w:val="default"/>
          <w:rFonts w:cs="FrankRuehl" w:hint="cs"/>
          <w:vanish/>
          <w:sz w:val="22"/>
          <w:szCs w:val="22"/>
          <w:u w:val="single"/>
          <w:shd w:val="clear" w:color="auto" w:fill="FFFF99"/>
          <w:rtl/>
        </w:rPr>
        <w:t>וא נמצא בהפלגה;</w:t>
      </w:r>
    </w:p>
    <w:p w:rsidR="00D279D8" w:rsidRPr="00C72B9A" w:rsidRDefault="00D279D8" w:rsidP="00D279D8">
      <w:pPr>
        <w:pStyle w:val="P22"/>
        <w:spacing w:before="0"/>
        <w:ind w:left="1021" w:right="1134"/>
        <w:rPr>
          <w:rStyle w:val="default"/>
          <w:rFonts w:cs="FrankRuehl"/>
          <w:vanish/>
          <w:sz w:val="22"/>
          <w:szCs w:val="22"/>
          <w:u w:val="single"/>
          <w:shd w:val="clear" w:color="auto" w:fill="FFFF99"/>
          <w:rtl/>
        </w:rPr>
      </w:pPr>
      <w:r w:rsidRPr="00C72B9A">
        <w:rPr>
          <w:rStyle w:val="default"/>
          <w:rFonts w:cs="FrankRuehl" w:hint="cs"/>
          <w:vanish/>
          <w:sz w:val="22"/>
          <w:szCs w:val="22"/>
          <w:u w:val="single"/>
          <w:shd w:val="clear" w:color="auto" w:fill="FFFF99"/>
          <w:rtl/>
        </w:rPr>
        <w:t>(3)</w:t>
      </w:r>
      <w:r w:rsidRPr="00C72B9A">
        <w:rPr>
          <w:rStyle w:val="default"/>
          <w:rFonts w:cs="FrankRuehl"/>
          <w:vanish/>
          <w:sz w:val="22"/>
          <w:szCs w:val="22"/>
          <w:u w:val="single"/>
          <w:shd w:val="clear" w:color="auto" w:fill="FFFF99"/>
          <w:rtl/>
        </w:rPr>
        <w:tab/>
        <w:t>ת</w:t>
      </w:r>
      <w:r w:rsidRPr="00C72B9A">
        <w:rPr>
          <w:rStyle w:val="default"/>
          <w:rFonts w:cs="FrankRuehl" w:hint="cs"/>
          <w:vanish/>
          <w:sz w:val="22"/>
          <w:szCs w:val="22"/>
          <w:u w:val="single"/>
          <w:shd w:val="clear" w:color="auto" w:fill="FFFF99"/>
          <w:rtl/>
        </w:rPr>
        <w:t>כולת השמן בתערובת ההרקה שלו פחותה מ-15 חל"מ;</w:t>
      </w:r>
    </w:p>
    <w:p w:rsidR="00D279D8" w:rsidRPr="00C72B9A" w:rsidRDefault="00D279D8" w:rsidP="00D279D8">
      <w:pPr>
        <w:pStyle w:val="P22"/>
        <w:spacing w:before="0"/>
        <w:ind w:left="1021" w:right="1134"/>
        <w:rPr>
          <w:rStyle w:val="default"/>
          <w:rFonts w:cs="FrankRuehl"/>
          <w:vanish/>
          <w:sz w:val="22"/>
          <w:szCs w:val="22"/>
          <w:u w:val="single"/>
          <w:shd w:val="clear" w:color="auto" w:fill="FFFF99"/>
          <w:rtl/>
        </w:rPr>
      </w:pPr>
      <w:r w:rsidRPr="00C72B9A">
        <w:rPr>
          <w:rStyle w:val="default"/>
          <w:rFonts w:cs="FrankRuehl" w:hint="cs"/>
          <w:vanish/>
          <w:sz w:val="22"/>
          <w:szCs w:val="22"/>
          <w:u w:val="single"/>
          <w:shd w:val="clear" w:color="auto" w:fill="FFFF99"/>
          <w:rtl/>
        </w:rPr>
        <w:t>(4)</w:t>
      </w:r>
      <w:r w:rsidRPr="00C72B9A">
        <w:rPr>
          <w:rStyle w:val="default"/>
          <w:rFonts w:cs="FrankRuehl"/>
          <w:vanish/>
          <w:sz w:val="22"/>
          <w:szCs w:val="22"/>
          <w:u w:val="single"/>
          <w:shd w:val="clear" w:color="auto" w:fill="FFFF99"/>
          <w:rtl/>
        </w:rPr>
        <w:tab/>
        <w:t>ב</w:t>
      </w:r>
      <w:r w:rsidRPr="00C72B9A">
        <w:rPr>
          <w:rStyle w:val="default"/>
          <w:rFonts w:cs="FrankRuehl" w:hint="cs"/>
          <w:vanish/>
          <w:sz w:val="22"/>
          <w:szCs w:val="22"/>
          <w:u w:val="single"/>
          <w:shd w:val="clear" w:color="auto" w:fill="FFFF99"/>
          <w:rtl/>
        </w:rPr>
        <w:t>כלי השיט מופעל ציוד כמפורט בתקנ</w:t>
      </w:r>
      <w:r w:rsidRPr="00C72B9A">
        <w:rPr>
          <w:rStyle w:val="default"/>
          <w:rFonts w:cs="FrankRuehl"/>
          <w:vanish/>
          <w:sz w:val="22"/>
          <w:szCs w:val="22"/>
          <w:u w:val="single"/>
          <w:shd w:val="clear" w:color="auto" w:fill="FFFF99"/>
          <w:rtl/>
        </w:rPr>
        <w:t>ה 25.</w:t>
      </w:r>
    </w:p>
    <w:p w:rsidR="00B85733" w:rsidRPr="00C72B9A" w:rsidRDefault="00B85733" w:rsidP="00B85733">
      <w:pPr>
        <w:pStyle w:val="P00"/>
        <w:spacing w:before="0"/>
        <w:ind w:left="0" w:right="1134"/>
        <w:rPr>
          <w:rStyle w:val="default"/>
          <w:rFonts w:cs="FrankRuehl"/>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vanish/>
          <w:sz w:val="22"/>
          <w:szCs w:val="22"/>
          <w:shd w:val="clear" w:color="auto" w:fill="FFFF99"/>
          <w:rtl/>
        </w:rPr>
        <w:t>(ב</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ל</w:t>
      </w:r>
      <w:r w:rsidRPr="00C72B9A">
        <w:rPr>
          <w:rStyle w:val="default"/>
          <w:rFonts w:cs="FrankRuehl" w:hint="cs"/>
          <w:vanish/>
          <w:sz w:val="22"/>
          <w:szCs w:val="22"/>
          <w:shd w:val="clear" w:color="auto" w:fill="FFFF99"/>
          <w:rtl/>
        </w:rPr>
        <w:t>א יריק אדם שמן או תערובת של שמן ממכלית שמן, אלא אם כן התקיימו כל אלה:</w:t>
      </w:r>
    </w:p>
    <w:p w:rsidR="00B85733" w:rsidRPr="00C72B9A" w:rsidRDefault="00B85733" w:rsidP="00B85733">
      <w:pPr>
        <w:pStyle w:val="P22"/>
        <w:spacing w:before="0"/>
        <w:ind w:left="1021" w:right="1134"/>
        <w:rPr>
          <w:rStyle w:val="default"/>
          <w:rFonts w:cs="FrankRuehl"/>
          <w:vanish/>
          <w:sz w:val="22"/>
          <w:szCs w:val="22"/>
          <w:shd w:val="clear" w:color="auto" w:fill="FFFF99"/>
          <w:rtl/>
        </w:rPr>
      </w:pPr>
      <w:r w:rsidRPr="00C72B9A">
        <w:rPr>
          <w:rStyle w:val="default"/>
          <w:rFonts w:cs="FrankRuehl"/>
          <w:vanish/>
          <w:sz w:val="22"/>
          <w:szCs w:val="22"/>
          <w:shd w:val="clear" w:color="auto" w:fill="FFFF99"/>
          <w:rtl/>
        </w:rPr>
        <w:t>(1)</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כלית השמן אינה נמצאת באזור מיוחד;</w:t>
      </w:r>
    </w:p>
    <w:p w:rsidR="00B85733" w:rsidRPr="00C72B9A" w:rsidRDefault="00B85733" w:rsidP="00B85733">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(2)</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כלית השמן נמצאת במרחק של יותר מ-50 מיל מהיבשה</w:t>
      </w:r>
      <w:r w:rsidRPr="00C72B9A">
        <w:rPr>
          <w:rStyle w:val="default"/>
          <w:rFonts w:cs="FrankRuehl"/>
          <w:vanish/>
          <w:sz w:val="22"/>
          <w:szCs w:val="22"/>
          <w:shd w:val="clear" w:color="auto" w:fill="FFFF99"/>
          <w:rtl/>
        </w:rPr>
        <w:t xml:space="preserve"> </w:t>
      </w:r>
      <w:r w:rsidRPr="00C72B9A">
        <w:rPr>
          <w:rStyle w:val="default"/>
          <w:rFonts w:cs="FrankRuehl" w:hint="cs"/>
          <w:vanish/>
          <w:sz w:val="22"/>
          <w:szCs w:val="22"/>
          <w:shd w:val="clear" w:color="auto" w:fill="FFFF99"/>
          <w:rtl/>
        </w:rPr>
        <w:t>הקרובה ביותר;</w:t>
      </w:r>
    </w:p>
    <w:p w:rsidR="00B85733" w:rsidRPr="00C72B9A" w:rsidRDefault="00B85733" w:rsidP="00B85733">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(3)</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כלית השמן נמצאת בהפלגה;</w:t>
      </w:r>
    </w:p>
    <w:p w:rsidR="00B85733" w:rsidRPr="00C72B9A" w:rsidRDefault="00B85733" w:rsidP="00B85733">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(4)</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קצב הרגעי להרקה של תכולת השמן אינו ע</w:t>
      </w:r>
      <w:r w:rsidRPr="00C72B9A">
        <w:rPr>
          <w:rStyle w:val="default"/>
          <w:rFonts w:cs="FrankRuehl"/>
          <w:vanish/>
          <w:sz w:val="22"/>
          <w:szCs w:val="22"/>
          <w:shd w:val="clear" w:color="auto" w:fill="FFFF99"/>
          <w:rtl/>
        </w:rPr>
        <w:t>ול</w:t>
      </w:r>
      <w:r w:rsidRPr="00C72B9A">
        <w:rPr>
          <w:rStyle w:val="default"/>
          <w:rFonts w:cs="FrankRuehl" w:hint="cs"/>
          <w:vanish/>
          <w:sz w:val="22"/>
          <w:szCs w:val="22"/>
          <w:shd w:val="clear" w:color="auto" w:fill="FFFF99"/>
          <w:rtl/>
        </w:rPr>
        <w:t>ה על</w:t>
      </w:r>
      <w:r w:rsidR="004D526D" w:rsidRPr="00C72B9A">
        <w:rPr>
          <w:rStyle w:val="default"/>
          <w:rFonts w:cs="FrankRuehl" w:hint="cs"/>
          <w:vanish/>
          <w:sz w:val="22"/>
          <w:szCs w:val="22"/>
          <w:shd w:val="clear" w:color="auto" w:fill="FFFF99"/>
          <w:rtl/>
        </w:rPr>
        <w:t xml:space="preserve"> </w:t>
      </w:r>
      <w:smartTag w:uri="urn:schemas-microsoft-com:office:smarttags" w:element="metricconverter">
        <w:smartTagPr>
          <w:attr w:name="ProductID" w:val="60 ליטרים"/>
        </w:smartTagPr>
        <w:r w:rsidR="004D526D" w:rsidRPr="00C72B9A">
          <w:rPr>
            <w:rStyle w:val="default"/>
            <w:rFonts w:cs="FrankRuehl" w:hint="cs"/>
            <w:strike/>
            <w:vanish/>
            <w:sz w:val="22"/>
            <w:szCs w:val="22"/>
            <w:shd w:val="clear" w:color="auto" w:fill="FFFF99"/>
            <w:rtl/>
          </w:rPr>
          <w:t>60 ליטרים</w:t>
        </w:r>
      </w:smartTag>
      <w:r w:rsidR="004D526D" w:rsidRPr="00C72B9A">
        <w:rPr>
          <w:rStyle w:val="default"/>
          <w:rFonts w:cs="FrankRuehl" w:hint="cs"/>
          <w:strike/>
          <w:vanish/>
          <w:sz w:val="22"/>
          <w:szCs w:val="22"/>
          <w:shd w:val="clear" w:color="auto" w:fill="FFFF99"/>
          <w:rtl/>
        </w:rPr>
        <w:t xml:space="preserve"> למיל</w:t>
      </w:r>
      <w:r w:rsidRPr="00C72B9A">
        <w:rPr>
          <w:rStyle w:val="default"/>
          <w:rFonts w:cs="FrankRuehl" w:hint="cs"/>
          <w:vanish/>
          <w:sz w:val="22"/>
          <w:szCs w:val="22"/>
          <w:shd w:val="clear" w:color="auto" w:fill="FFFF99"/>
          <w:rtl/>
        </w:rPr>
        <w:t xml:space="preserve"> </w:t>
      </w:r>
      <w:r w:rsidR="004D526D" w:rsidRPr="00C72B9A">
        <w:rPr>
          <w:rStyle w:val="default"/>
          <w:rFonts w:cs="FrankRuehl" w:hint="cs"/>
          <w:vanish/>
          <w:sz w:val="22"/>
          <w:szCs w:val="22"/>
          <w:u w:val="single"/>
          <w:shd w:val="clear" w:color="auto" w:fill="FFFF99"/>
          <w:rtl/>
        </w:rPr>
        <w:t>3</w:t>
      </w:r>
      <w:r w:rsidRPr="00C72B9A">
        <w:rPr>
          <w:rStyle w:val="default"/>
          <w:rFonts w:cs="FrankRuehl" w:hint="cs"/>
          <w:vanish/>
          <w:sz w:val="22"/>
          <w:szCs w:val="22"/>
          <w:u w:val="single"/>
          <w:shd w:val="clear" w:color="auto" w:fill="FFFF99"/>
          <w:rtl/>
        </w:rPr>
        <w:t>0 ליטרים למיל</w:t>
      </w:r>
      <w:r w:rsidRPr="00C72B9A">
        <w:rPr>
          <w:rStyle w:val="default"/>
          <w:rFonts w:cs="FrankRuehl" w:hint="cs"/>
          <w:vanish/>
          <w:sz w:val="22"/>
          <w:szCs w:val="22"/>
          <w:shd w:val="clear" w:color="auto" w:fill="FFFF99"/>
          <w:rtl/>
        </w:rPr>
        <w:t>;</w:t>
      </w:r>
    </w:p>
    <w:p w:rsidR="00B85733" w:rsidRPr="00C72B9A" w:rsidRDefault="00B85733" w:rsidP="00B85733">
      <w:pPr>
        <w:pStyle w:val="P22"/>
        <w:spacing w:before="0"/>
        <w:ind w:left="1021" w:right="1134"/>
        <w:rPr>
          <w:rStyle w:val="default"/>
          <w:rFonts w:cs="FrankRuehl" w:hint="cs"/>
          <w:vanish/>
          <w:sz w:val="22"/>
          <w:szCs w:val="22"/>
          <w:shd w:val="clear" w:color="auto" w:fill="FFFF99"/>
          <w:rtl/>
        </w:rPr>
      </w:pPr>
      <w:r w:rsidRPr="00C72B9A">
        <w:rPr>
          <w:rStyle w:val="default"/>
          <w:rFonts w:cs="FrankRuehl" w:hint="cs"/>
          <w:vanish/>
          <w:sz w:val="22"/>
          <w:szCs w:val="22"/>
          <w:shd w:val="clear" w:color="auto" w:fill="FFFF99"/>
          <w:rtl/>
        </w:rPr>
        <w:t>(5)</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 xml:space="preserve">כמות הכוללת של השמן המורק לים אינה עולה על </w:t>
      </w:r>
      <w:r w:rsidR="00467D8A" w:rsidRPr="00C72B9A">
        <w:rPr>
          <w:rStyle w:val="default"/>
          <w:rFonts w:cs="FrankRuehl"/>
          <w:vanish/>
          <w:sz w:val="22"/>
          <w:szCs w:val="22"/>
          <w:shd w:val="clear" w:color="auto" w:fill="FFFF99"/>
          <w:rtl/>
        </w:rPr>
        <w:t>–</w:t>
      </w:r>
    </w:p>
    <w:p w:rsidR="00B85733" w:rsidRPr="00C72B9A" w:rsidRDefault="00B85733" w:rsidP="00467D8A">
      <w:pPr>
        <w:pStyle w:val="P33"/>
        <w:spacing w:before="0"/>
        <w:ind w:left="1474" w:right="1134"/>
        <w:rPr>
          <w:rStyle w:val="default"/>
          <w:rFonts w:cs="FrankRuehl"/>
          <w:vanish/>
          <w:sz w:val="22"/>
          <w:szCs w:val="22"/>
          <w:shd w:val="clear" w:color="auto" w:fill="FFFF99"/>
          <w:rtl/>
        </w:rPr>
      </w:pPr>
      <w:r w:rsidRPr="00C72B9A">
        <w:rPr>
          <w:rStyle w:val="default"/>
          <w:rFonts w:cs="FrankRuehl"/>
          <w:vanish/>
          <w:sz w:val="22"/>
          <w:szCs w:val="22"/>
          <w:shd w:val="clear" w:color="auto" w:fill="FFFF99"/>
          <w:rtl/>
        </w:rPr>
        <w:t>(1)</w:t>
      </w:r>
      <w:r w:rsidRPr="00C72B9A">
        <w:rPr>
          <w:rStyle w:val="default"/>
          <w:rFonts w:cs="FrankRuehl"/>
          <w:vanish/>
          <w:sz w:val="22"/>
          <w:szCs w:val="22"/>
          <w:shd w:val="clear" w:color="auto" w:fill="FFFF99"/>
          <w:rtl/>
        </w:rPr>
        <w:tab/>
        <w:t xml:space="preserve">1/15,000 </w:t>
      </w:r>
      <w:r w:rsidRPr="00C72B9A">
        <w:rPr>
          <w:rStyle w:val="default"/>
          <w:rFonts w:cs="FrankRuehl" w:hint="cs"/>
          <w:vanish/>
          <w:sz w:val="22"/>
          <w:szCs w:val="22"/>
          <w:shd w:val="clear" w:color="auto" w:fill="FFFF99"/>
          <w:rtl/>
        </w:rPr>
        <w:t xml:space="preserve">מהכמות הכוללת של המטען שהשמן המורק מהווה חלק ממנו </w:t>
      </w:r>
      <w:r w:rsidR="00467D8A"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 xml:space="preserve"> </w:t>
      </w:r>
      <w:r w:rsidRPr="00C72B9A">
        <w:rPr>
          <w:rStyle w:val="default"/>
          <w:rFonts w:cs="FrankRuehl" w:hint="cs"/>
          <w:vanish/>
          <w:sz w:val="22"/>
          <w:szCs w:val="22"/>
          <w:shd w:val="clear" w:color="auto" w:fill="FFFF99"/>
          <w:rtl/>
        </w:rPr>
        <w:t>לגבי מכליות קיימות; או</w:t>
      </w:r>
    </w:p>
    <w:p w:rsidR="00B85733" w:rsidRPr="00C72B9A" w:rsidRDefault="00B85733" w:rsidP="00467D8A">
      <w:pPr>
        <w:pStyle w:val="P33"/>
        <w:spacing w:before="0"/>
        <w:ind w:left="1474"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(2)</w:t>
      </w:r>
      <w:r w:rsidRPr="00C72B9A">
        <w:rPr>
          <w:rStyle w:val="default"/>
          <w:rFonts w:cs="FrankRuehl"/>
          <w:vanish/>
          <w:sz w:val="22"/>
          <w:szCs w:val="22"/>
          <w:shd w:val="clear" w:color="auto" w:fill="FFFF99"/>
          <w:rtl/>
        </w:rPr>
        <w:tab/>
        <w:t xml:space="preserve">1/30,000 </w:t>
      </w:r>
      <w:r w:rsidRPr="00C72B9A">
        <w:rPr>
          <w:rStyle w:val="default"/>
          <w:rFonts w:cs="FrankRuehl" w:hint="cs"/>
          <w:vanish/>
          <w:sz w:val="22"/>
          <w:szCs w:val="22"/>
          <w:shd w:val="clear" w:color="auto" w:fill="FFFF99"/>
          <w:rtl/>
        </w:rPr>
        <w:t xml:space="preserve">מהכמות הכוללת של המטען שהשמן המורק מהווה חלק ממנו </w:t>
      </w:r>
      <w:r w:rsidR="00467D8A"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 xml:space="preserve"> </w:t>
      </w:r>
      <w:r w:rsidRPr="00C72B9A">
        <w:rPr>
          <w:rStyle w:val="default"/>
          <w:rFonts w:cs="FrankRuehl" w:hint="cs"/>
          <w:vanish/>
          <w:sz w:val="22"/>
          <w:szCs w:val="22"/>
          <w:shd w:val="clear" w:color="auto" w:fill="FFFF99"/>
          <w:rtl/>
        </w:rPr>
        <w:t>לגב</w:t>
      </w:r>
      <w:r w:rsidRPr="00C72B9A">
        <w:rPr>
          <w:rStyle w:val="default"/>
          <w:rFonts w:cs="FrankRuehl"/>
          <w:vanish/>
          <w:sz w:val="22"/>
          <w:szCs w:val="22"/>
          <w:shd w:val="clear" w:color="auto" w:fill="FFFF99"/>
          <w:rtl/>
        </w:rPr>
        <w:t xml:space="preserve">י </w:t>
      </w:r>
      <w:r w:rsidRPr="00C72B9A">
        <w:rPr>
          <w:rStyle w:val="default"/>
          <w:rFonts w:cs="FrankRuehl" w:hint="cs"/>
          <w:vanish/>
          <w:sz w:val="22"/>
          <w:szCs w:val="22"/>
          <w:shd w:val="clear" w:color="auto" w:fill="FFFF99"/>
          <w:rtl/>
        </w:rPr>
        <w:t>מכליות חדשות;</w:t>
      </w:r>
    </w:p>
    <w:p w:rsidR="00B85733" w:rsidRPr="00C72B9A" w:rsidRDefault="00B85733" w:rsidP="00B85733">
      <w:pPr>
        <w:pStyle w:val="P22"/>
        <w:spacing w:before="0"/>
        <w:ind w:left="1021" w:right="1134"/>
        <w:rPr>
          <w:rStyle w:val="default"/>
          <w:rFonts w:cs="FrankRuehl" w:hint="cs"/>
          <w:vanish/>
          <w:sz w:val="22"/>
          <w:szCs w:val="22"/>
          <w:shd w:val="clear" w:color="auto" w:fill="FFFF99"/>
          <w:rtl/>
        </w:rPr>
      </w:pPr>
      <w:r w:rsidRPr="00C72B9A">
        <w:rPr>
          <w:rStyle w:val="default"/>
          <w:rFonts w:cs="FrankRuehl"/>
          <w:vanish/>
          <w:sz w:val="22"/>
          <w:szCs w:val="22"/>
          <w:shd w:val="clear" w:color="auto" w:fill="FFFF99"/>
          <w:rtl/>
        </w:rPr>
        <w:t>(6)</w:t>
      </w:r>
      <w:r w:rsidRPr="00C72B9A">
        <w:rPr>
          <w:rStyle w:val="default"/>
          <w:rFonts w:cs="FrankRuehl"/>
          <w:vanish/>
          <w:sz w:val="22"/>
          <w:szCs w:val="22"/>
          <w:shd w:val="clear" w:color="auto" w:fill="FFFF99"/>
          <w:rtl/>
        </w:rPr>
        <w:tab/>
        <w:t>ב</w:t>
      </w:r>
      <w:r w:rsidRPr="00C72B9A">
        <w:rPr>
          <w:rStyle w:val="default"/>
          <w:rFonts w:cs="FrankRuehl" w:hint="cs"/>
          <w:vanish/>
          <w:sz w:val="22"/>
          <w:szCs w:val="22"/>
          <w:shd w:val="clear" w:color="auto" w:fill="FFFF99"/>
          <w:rtl/>
        </w:rPr>
        <w:t>מכלית השמן מופעלים מערכת למשגוח ולבקרה על הרקת שמן ומערך מכלי שקיעה, בכפוף לאמור בתקנה 24.</w:t>
      </w:r>
    </w:p>
    <w:p w:rsidR="00D71F6A" w:rsidRPr="00CD724C" w:rsidRDefault="00D71F6A" w:rsidP="00CD724C">
      <w:pPr>
        <w:pStyle w:val="P00"/>
        <w:spacing w:before="0"/>
        <w:ind w:left="0" w:right="1134"/>
        <w:rPr>
          <w:rStyle w:val="default"/>
          <w:rFonts w:cs="FrankRuehl"/>
          <w:sz w:val="2"/>
          <w:szCs w:val="2"/>
          <w:u w:val="single"/>
          <w:rtl/>
        </w:rPr>
      </w:pPr>
      <w:r w:rsidRPr="00C72B9A">
        <w:rPr>
          <w:rFonts w:cs="FrankRuehl"/>
          <w:vanish/>
          <w:sz w:val="22"/>
          <w:szCs w:val="22"/>
          <w:shd w:val="clear" w:color="auto" w:fill="FFFF99"/>
          <w:rtl/>
        </w:rPr>
        <w:tab/>
      </w:r>
      <w:r w:rsidRPr="00C72B9A">
        <w:rPr>
          <w:rStyle w:val="default"/>
          <w:rFonts w:cs="FrankRuehl"/>
          <w:vanish/>
          <w:sz w:val="22"/>
          <w:szCs w:val="22"/>
          <w:u w:val="single"/>
          <w:shd w:val="clear" w:color="auto" w:fill="FFFF99"/>
          <w:rtl/>
        </w:rPr>
        <w:t>(</w:t>
      </w:r>
      <w:r w:rsidRPr="00C72B9A">
        <w:rPr>
          <w:rStyle w:val="default"/>
          <w:rFonts w:cs="FrankRuehl" w:hint="cs"/>
          <w:vanish/>
          <w:sz w:val="22"/>
          <w:szCs w:val="22"/>
          <w:u w:val="single"/>
          <w:shd w:val="clear" w:color="auto" w:fill="FFFF99"/>
          <w:rtl/>
        </w:rPr>
        <w:t>ג)</w:t>
      </w:r>
      <w:r w:rsidRPr="00C72B9A">
        <w:rPr>
          <w:rStyle w:val="default"/>
          <w:rFonts w:cs="FrankRuehl"/>
          <w:vanish/>
          <w:sz w:val="22"/>
          <w:szCs w:val="22"/>
          <w:u w:val="single"/>
          <w:shd w:val="clear" w:color="auto" w:fill="FFFF99"/>
          <w:rtl/>
        </w:rPr>
        <w:tab/>
        <w:t>ל</w:t>
      </w:r>
      <w:r w:rsidRPr="00C72B9A">
        <w:rPr>
          <w:rStyle w:val="default"/>
          <w:rFonts w:cs="FrankRuehl" w:hint="cs"/>
          <w:vanish/>
          <w:sz w:val="22"/>
          <w:szCs w:val="22"/>
          <w:u w:val="single"/>
          <w:shd w:val="clear" w:color="auto" w:fill="FFFF99"/>
          <w:rtl/>
        </w:rPr>
        <w:t>א יריק אדם מכלי שיט שמן או תערובת של שמן המכילה כימיקלים או חומרים אחרים, בכמויות או בריכוזים שיש בהם כדי לסכן את הסביבה הימית, או שנעשה בהם שימוש לשם עקיפת הוראות תקנה זו.</w:t>
      </w:r>
      <w:bookmarkEnd w:id="9"/>
    </w:p>
    <w:p w:rsidR="00025874" w:rsidRDefault="00025874">
      <w:pPr>
        <w:pStyle w:val="P00"/>
        <w:spacing w:before="72"/>
        <w:ind w:left="0" w:right="1134"/>
        <w:rPr>
          <w:rStyle w:val="default"/>
          <w:rFonts w:cs="FrankRuehl"/>
          <w:rtl/>
        </w:rPr>
      </w:pPr>
      <w:bookmarkStart w:id="10" w:name="Seif3"/>
      <w:bookmarkEnd w:id="10"/>
      <w:r>
        <w:rPr>
          <w:lang w:val="he-IL"/>
        </w:rPr>
        <w:pict>
          <v:rect id="_x0000_s1028" style="position:absolute;left:0;text-align:left;margin-left:464.5pt;margin-top:8.05pt;width:75.05pt;height:16pt;z-index:251618816" o:allowincell="f" filled="f" stroked="f" strokecolor="lime" strokeweight=".25pt">
            <v:textbox style="mso-next-textbox:#_x0000_s1028" inset="0,0,0,0">
              <w:txbxContent>
                <w:p w:rsidR="00092C8C" w:rsidRDefault="00092C8C" w:rsidP="00D90C28">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לאיסור </w:t>
                  </w:r>
                  <w:r>
                    <w:rPr>
                      <w:rFonts w:cs="Miriam"/>
                      <w:sz w:val="18"/>
                      <w:szCs w:val="18"/>
                      <w:rtl/>
                    </w:rPr>
                    <w:t>הר</w:t>
                  </w:r>
                  <w:r>
                    <w:rPr>
                      <w:rFonts w:cs="Miriam" w:hint="cs"/>
                      <w:sz w:val="18"/>
                      <w:szCs w:val="18"/>
                      <w:rtl/>
                    </w:rPr>
                    <w:t>קה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תקנה 2 לא יחולו על אלה:</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רקת מי נטל נקיים או מי נטל מופרדים;</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רקת תערובות שמן שלא עברו טיפול ואשר תכולת השמן בהם ללא מהיל</w:t>
      </w:r>
      <w:r>
        <w:rPr>
          <w:rStyle w:val="default"/>
          <w:rFonts w:cs="FrankRuehl"/>
          <w:rtl/>
        </w:rPr>
        <w:t xml:space="preserve">ה, </w:t>
      </w:r>
      <w:r>
        <w:rPr>
          <w:rStyle w:val="default"/>
          <w:rFonts w:cs="FrankRuehl" w:hint="cs"/>
          <w:rtl/>
        </w:rPr>
        <w:t>אינה עולה על 15 חל"מ ובתנאי שלגבי מכלית שמן מקורן של התערובות איננו בחדר המשאבות למטען ואין הן מעורבות בשיירים של מטען שמן;</w:t>
      </w:r>
    </w:p>
    <w:p w:rsidR="00025874" w:rsidRDefault="00025874">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 xml:space="preserve">רקת שמן או תערובת </w:t>
      </w:r>
      <w:r>
        <w:rPr>
          <w:rStyle w:val="default"/>
          <w:rFonts w:cs="FrankRuehl"/>
          <w:rtl/>
        </w:rPr>
        <w:t>ש</w:t>
      </w:r>
      <w:r>
        <w:rPr>
          <w:rStyle w:val="default"/>
          <w:rFonts w:cs="FrankRuehl" w:hint="cs"/>
          <w:rtl/>
        </w:rPr>
        <w:t xml:space="preserve">ל שמן מכלי שיט לשם </w:t>
      </w:r>
      <w:r w:rsidR="00092C8C">
        <w:rPr>
          <w:rStyle w:val="default"/>
          <w:rFonts w:cs="FrankRuehl"/>
          <w:rtl/>
        </w:rPr>
        <w:t>–</w:t>
      </w:r>
    </w:p>
    <w:p w:rsidR="00025874" w:rsidRDefault="0002587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צלת נפשות בים;</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בטחת בטיחות כלי השיט;</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ניעת נזק לכלי השיט או לציודו, וב</w:t>
      </w:r>
      <w:r>
        <w:rPr>
          <w:rStyle w:val="default"/>
          <w:rFonts w:cs="FrankRuehl"/>
          <w:rtl/>
        </w:rPr>
        <w:t>לב</w:t>
      </w:r>
      <w:r>
        <w:rPr>
          <w:rStyle w:val="default"/>
          <w:rFonts w:cs="FrankRuehl" w:hint="cs"/>
          <w:rtl/>
        </w:rPr>
        <w:t>ד שאחרי קרות הנזק, או גילוי הדליפה, ננקטו כל האמצעים הסבירים למניעת ביצוע ההרקה ולצמצומה.</w:t>
      </w:r>
    </w:p>
    <w:p w:rsidR="00025874" w:rsidRDefault="00092C8C" w:rsidP="00092C8C">
      <w:pPr>
        <w:pStyle w:val="P22"/>
        <w:spacing w:before="72"/>
        <w:ind w:left="1021" w:right="1134"/>
        <w:rPr>
          <w:rStyle w:val="default"/>
          <w:rFonts w:cs="FrankRuehl"/>
          <w:rtl/>
        </w:rPr>
      </w:pPr>
      <w:r>
        <w:rPr>
          <w:rFonts w:cs="FrankRuehl"/>
          <w:sz w:val="26"/>
          <w:rtl/>
          <w:lang w:eastAsia="en-US"/>
        </w:rPr>
        <w:pict>
          <v:shape id="_x0000_s1198" type="#_x0000_t202" style="position:absolute;left:0;text-align:left;margin-left:470.25pt;margin-top:7.1pt;width:1in;height:11.2pt;z-index:251682304" filled="f" stroked="f">
            <v:textbox inset="1mm,0,1mm,0">
              <w:txbxContent>
                <w:p w:rsidR="00092C8C" w:rsidRDefault="00092C8C" w:rsidP="00092C8C">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025874">
        <w:rPr>
          <w:rStyle w:val="default"/>
          <w:rFonts w:cs="FrankRuehl"/>
          <w:rtl/>
        </w:rPr>
        <w:t>(4)</w:t>
      </w:r>
      <w:r w:rsidR="00025874">
        <w:rPr>
          <w:rStyle w:val="default"/>
          <w:rFonts w:cs="FrankRuehl"/>
          <w:rtl/>
        </w:rPr>
        <w:tab/>
        <w:t>ה</w:t>
      </w:r>
      <w:r w:rsidR="00025874">
        <w:rPr>
          <w:rStyle w:val="default"/>
          <w:rFonts w:cs="FrankRuehl" w:hint="cs"/>
          <w:rtl/>
        </w:rPr>
        <w:t xml:space="preserve">רקה מאושרת של חמרים המכילים שמן המשמשים להדברת זיהום </w:t>
      </w:r>
      <w:r w:rsidR="000D7C5F" w:rsidRPr="00092C8C">
        <w:rPr>
          <w:rStyle w:val="default"/>
          <w:rFonts w:cs="FrankRuehl" w:hint="cs"/>
          <w:rtl/>
        </w:rPr>
        <w:t>שהממונה</w:t>
      </w:r>
      <w:r w:rsidR="00025874">
        <w:rPr>
          <w:rStyle w:val="default"/>
          <w:rFonts w:cs="FrankRuehl" w:hint="cs"/>
          <w:rtl/>
        </w:rPr>
        <w:t xml:space="preserve"> אישרם לצורך לחימה בתקרית זיהום.</w:t>
      </w:r>
    </w:p>
    <w:p w:rsidR="00016525" w:rsidRPr="00092C8C" w:rsidRDefault="00092C8C" w:rsidP="00016525">
      <w:pPr>
        <w:pStyle w:val="P00"/>
        <w:spacing w:before="72"/>
        <w:ind w:left="0" w:right="1134"/>
        <w:rPr>
          <w:rFonts w:cs="FrankRuehl"/>
          <w:sz w:val="26"/>
          <w:rtl/>
        </w:rPr>
      </w:pPr>
      <w:r>
        <w:rPr>
          <w:rFonts w:cs="FrankRuehl"/>
          <w:sz w:val="26"/>
          <w:rtl/>
          <w:lang w:eastAsia="en-US"/>
        </w:rPr>
        <w:pict>
          <v:shape id="_x0000_s1199" type="#_x0000_t202" style="position:absolute;left:0;text-align:left;margin-left:470.25pt;margin-top:7.1pt;width:1in;height:11.2pt;z-index:251683328" filled="f" stroked="f">
            <v:textbox inset="1mm,0,1mm,0">
              <w:txbxContent>
                <w:p w:rsidR="00092C8C" w:rsidRDefault="00092C8C" w:rsidP="00092C8C">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016525" w:rsidRPr="00016525">
        <w:rPr>
          <w:rFonts w:cs="FrankRuehl"/>
          <w:sz w:val="26"/>
          <w:rtl/>
        </w:rPr>
        <w:tab/>
      </w:r>
      <w:r w:rsidR="00016525" w:rsidRPr="00092C8C">
        <w:rPr>
          <w:rFonts w:cs="FrankRuehl"/>
          <w:sz w:val="26"/>
          <w:rtl/>
        </w:rPr>
        <w:t>(ב</w:t>
      </w:r>
      <w:r w:rsidR="00016525" w:rsidRPr="00092C8C">
        <w:rPr>
          <w:rFonts w:cs="FrankRuehl" w:hint="cs"/>
          <w:sz w:val="26"/>
          <w:rtl/>
        </w:rPr>
        <w:t>)</w:t>
      </w:r>
      <w:r w:rsidR="00016525" w:rsidRPr="00092C8C">
        <w:rPr>
          <w:rFonts w:cs="FrankRuehl"/>
          <w:sz w:val="26"/>
          <w:rtl/>
        </w:rPr>
        <w:tab/>
        <w:t>ה</w:t>
      </w:r>
      <w:r w:rsidR="00016525" w:rsidRPr="00092C8C">
        <w:rPr>
          <w:rFonts w:cs="FrankRuehl" w:hint="cs"/>
          <w:sz w:val="26"/>
          <w:rtl/>
        </w:rPr>
        <w:t>וראות תקנה 2(ב) לא יחולו על אניה שנמסרה לפני 6 ביולי 1993, אשר לא צוידה בציוד כאמור בתקנה 25(א) ו-(ב) – לפני 6 ביולי 1998 או במועד מוקדם מזה; עד למועד כאמור לא יריק אדם שמן או תערובת של שמן מהשיפוליים בחדר המכונות מאניה כאמור, אלא אם כן התקיימו כל אלה:</w:t>
      </w:r>
    </w:p>
    <w:p w:rsidR="00016525" w:rsidRPr="00092C8C" w:rsidRDefault="00016525" w:rsidP="00016525">
      <w:pPr>
        <w:pStyle w:val="P22"/>
        <w:spacing w:before="72"/>
        <w:ind w:left="1021" w:right="1134"/>
        <w:rPr>
          <w:rStyle w:val="default"/>
          <w:rFonts w:cs="FrankRuehl"/>
          <w:rtl/>
        </w:rPr>
      </w:pPr>
      <w:r w:rsidRPr="00092C8C">
        <w:rPr>
          <w:rStyle w:val="default"/>
          <w:rFonts w:cs="FrankRuehl"/>
          <w:rtl/>
        </w:rPr>
        <w:t>(1)</w:t>
      </w:r>
      <w:r w:rsidRPr="00092C8C">
        <w:rPr>
          <w:rStyle w:val="default"/>
          <w:rFonts w:cs="FrankRuehl"/>
          <w:rtl/>
        </w:rPr>
        <w:tab/>
        <w:t>מ</w:t>
      </w:r>
      <w:r w:rsidRPr="00092C8C">
        <w:rPr>
          <w:rStyle w:val="default"/>
          <w:rFonts w:cs="FrankRuehl" w:hint="cs"/>
          <w:rtl/>
        </w:rPr>
        <w:t>קורה של תערובת השמן אינו בשיפולי חדר משאבות המטען;</w:t>
      </w:r>
    </w:p>
    <w:p w:rsidR="00016525" w:rsidRPr="00092C8C" w:rsidRDefault="00016525" w:rsidP="00016525">
      <w:pPr>
        <w:pStyle w:val="P22"/>
        <w:spacing w:before="72"/>
        <w:ind w:left="1021" w:right="1134"/>
        <w:rPr>
          <w:rStyle w:val="default"/>
          <w:rFonts w:cs="FrankRuehl"/>
          <w:rtl/>
        </w:rPr>
      </w:pPr>
      <w:r w:rsidRPr="00092C8C">
        <w:rPr>
          <w:rStyle w:val="default"/>
          <w:rFonts w:cs="FrankRuehl" w:hint="cs"/>
          <w:rtl/>
        </w:rPr>
        <w:t>(2)</w:t>
      </w:r>
      <w:r w:rsidRPr="00092C8C">
        <w:rPr>
          <w:rStyle w:val="default"/>
          <w:rFonts w:cs="FrankRuehl"/>
          <w:rtl/>
        </w:rPr>
        <w:tab/>
        <w:t>ת</w:t>
      </w:r>
      <w:r w:rsidRPr="00092C8C">
        <w:rPr>
          <w:rStyle w:val="default"/>
          <w:rFonts w:cs="FrankRuehl" w:hint="cs"/>
          <w:rtl/>
        </w:rPr>
        <w:t>ערובת השמן אינה מעורבת בשיירים של מטען שמן;</w:t>
      </w:r>
    </w:p>
    <w:p w:rsidR="00016525" w:rsidRPr="00092C8C" w:rsidRDefault="00016525" w:rsidP="00016525">
      <w:pPr>
        <w:pStyle w:val="P22"/>
        <w:spacing w:before="72"/>
        <w:ind w:left="1021" w:right="1134"/>
        <w:rPr>
          <w:rStyle w:val="default"/>
          <w:rFonts w:cs="FrankRuehl"/>
          <w:rtl/>
        </w:rPr>
      </w:pPr>
      <w:r w:rsidRPr="00092C8C">
        <w:rPr>
          <w:rStyle w:val="default"/>
          <w:rFonts w:cs="FrankRuehl" w:hint="cs"/>
          <w:rtl/>
        </w:rPr>
        <w:t>(</w:t>
      </w:r>
      <w:r w:rsidRPr="00092C8C">
        <w:rPr>
          <w:rStyle w:val="default"/>
          <w:rFonts w:cs="FrankRuehl"/>
          <w:rtl/>
        </w:rPr>
        <w:t>3)</w:t>
      </w:r>
      <w:r w:rsidRPr="00092C8C">
        <w:rPr>
          <w:rStyle w:val="default"/>
          <w:rFonts w:cs="FrankRuehl"/>
          <w:rtl/>
        </w:rPr>
        <w:tab/>
      </w:r>
      <w:r w:rsidRPr="00092C8C">
        <w:rPr>
          <w:rStyle w:val="default"/>
          <w:rFonts w:cs="FrankRuehl" w:hint="cs"/>
          <w:rtl/>
        </w:rPr>
        <w:t>האניה אינה מצויה באזור מיוחד;</w:t>
      </w:r>
    </w:p>
    <w:p w:rsidR="00016525" w:rsidRPr="00092C8C" w:rsidRDefault="00016525" w:rsidP="00016525">
      <w:pPr>
        <w:pStyle w:val="P22"/>
        <w:spacing w:before="72"/>
        <w:ind w:left="1021" w:right="1134"/>
        <w:rPr>
          <w:rStyle w:val="default"/>
          <w:rFonts w:cs="FrankRuehl" w:hint="cs"/>
          <w:rtl/>
        </w:rPr>
      </w:pPr>
      <w:r w:rsidRPr="00092C8C">
        <w:rPr>
          <w:rStyle w:val="default"/>
          <w:rFonts w:cs="FrankRuehl" w:hint="cs"/>
          <w:rtl/>
        </w:rPr>
        <w:t>(4)</w:t>
      </w:r>
      <w:r w:rsidRPr="00092C8C">
        <w:rPr>
          <w:rStyle w:val="default"/>
          <w:rFonts w:cs="FrankRuehl" w:hint="cs"/>
          <w:rtl/>
        </w:rPr>
        <w:tab/>
        <w:t>האניה נמצאת במרחק של יותר מ-12 מיל מן היבשה הקרובה ביותר;</w:t>
      </w:r>
    </w:p>
    <w:p w:rsidR="00016525" w:rsidRPr="00092C8C" w:rsidRDefault="00016525" w:rsidP="00016525">
      <w:pPr>
        <w:pStyle w:val="P22"/>
        <w:spacing w:before="72"/>
        <w:ind w:left="1021" w:right="1134"/>
        <w:rPr>
          <w:rStyle w:val="default"/>
          <w:rFonts w:cs="FrankRuehl" w:hint="cs"/>
          <w:rtl/>
        </w:rPr>
      </w:pPr>
      <w:r w:rsidRPr="00092C8C">
        <w:rPr>
          <w:rStyle w:val="default"/>
          <w:rFonts w:cs="FrankRuehl" w:hint="cs"/>
          <w:rtl/>
        </w:rPr>
        <w:t>(5)</w:t>
      </w:r>
      <w:r w:rsidRPr="00092C8C">
        <w:rPr>
          <w:rStyle w:val="default"/>
          <w:rFonts w:cs="FrankRuehl" w:hint="cs"/>
          <w:rtl/>
        </w:rPr>
        <w:tab/>
        <w:t>האניה נמצאת בהפלגה;</w:t>
      </w:r>
    </w:p>
    <w:p w:rsidR="00016525" w:rsidRPr="00092C8C" w:rsidRDefault="00016525" w:rsidP="00016525">
      <w:pPr>
        <w:pStyle w:val="P22"/>
        <w:spacing w:before="72"/>
        <w:ind w:left="1021" w:right="1134"/>
        <w:rPr>
          <w:rStyle w:val="default"/>
          <w:rFonts w:cs="FrankRuehl" w:hint="cs"/>
          <w:rtl/>
        </w:rPr>
      </w:pPr>
      <w:r w:rsidRPr="00092C8C">
        <w:rPr>
          <w:rStyle w:val="default"/>
          <w:rFonts w:cs="FrankRuehl" w:hint="cs"/>
          <w:rtl/>
        </w:rPr>
        <w:t>(6)</w:t>
      </w:r>
      <w:r w:rsidRPr="00092C8C">
        <w:rPr>
          <w:rStyle w:val="default"/>
          <w:rFonts w:cs="FrankRuehl" w:hint="cs"/>
          <w:rtl/>
        </w:rPr>
        <w:tab/>
        <w:t>תכולת השמן בתערובת ההרקה פחותה מ-100 חל"מ;</w:t>
      </w:r>
    </w:p>
    <w:p w:rsidR="00016525" w:rsidRPr="00016525" w:rsidRDefault="00016525" w:rsidP="00016525">
      <w:pPr>
        <w:pStyle w:val="P22"/>
        <w:spacing w:before="72"/>
        <w:ind w:left="1021" w:right="1134"/>
        <w:rPr>
          <w:rStyle w:val="default"/>
          <w:rFonts w:cs="FrankRuehl" w:hint="cs"/>
          <w:rtl/>
        </w:rPr>
      </w:pPr>
      <w:r w:rsidRPr="00092C8C">
        <w:rPr>
          <w:rStyle w:val="default"/>
          <w:rFonts w:cs="FrankRuehl" w:hint="cs"/>
          <w:rtl/>
        </w:rPr>
        <w:t>(7)</w:t>
      </w:r>
      <w:r w:rsidRPr="00092C8C">
        <w:rPr>
          <w:rStyle w:val="default"/>
          <w:rFonts w:cs="FrankRuehl"/>
          <w:rtl/>
        </w:rPr>
        <w:tab/>
      </w:r>
      <w:r w:rsidRPr="00092C8C">
        <w:rPr>
          <w:rStyle w:val="default"/>
          <w:rFonts w:cs="FrankRuehl" w:hint="cs"/>
          <w:rtl/>
        </w:rPr>
        <w:t>באניה מופעל ציוד להפרדת שמן ומים מדגם שאישר הממונה.</w:t>
      </w:r>
    </w:p>
    <w:p w:rsidR="006D6920" w:rsidRPr="00C72B9A" w:rsidRDefault="006D6920" w:rsidP="006D6920">
      <w:pPr>
        <w:pStyle w:val="P00"/>
        <w:spacing w:before="0"/>
        <w:ind w:left="0" w:right="1134"/>
        <w:rPr>
          <w:rFonts w:cs="FrankRuehl" w:hint="cs"/>
          <w:vanish/>
          <w:color w:val="FF0000"/>
          <w:szCs w:val="20"/>
          <w:shd w:val="clear" w:color="auto" w:fill="FFFF99"/>
          <w:rtl/>
        </w:rPr>
      </w:pPr>
      <w:bookmarkStart w:id="11" w:name="Rov73"/>
      <w:r w:rsidRPr="00C72B9A">
        <w:rPr>
          <w:rFonts w:cs="FrankRuehl" w:hint="cs"/>
          <w:vanish/>
          <w:color w:val="FF0000"/>
          <w:szCs w:val="20"/>
          <w:shd w:val="clear" w:color="auto" w:fill="FFFF99"/>
          <w:rtl/>
        </w:rPr>
        <w:t>מיום 28.4.1999</w:t>
      </w:r>
    </w:p>
    <w:p w:rsidR="006D6920" w:rsidRPr="00C72B9A" w:rsidRDefault="006D6920" w:rsidP="006D6920">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6D6920" w:rsidRPr="00C72B9A" w:rsidRDefault="006D6920" w:rsidP="006D6920">
      <w:pPr>
        <w:pStyle w:val="P00"/>
        <w:spacing w:before="0"/>
        <w:ind w:left="0" w:right="1134"/>
        <w:rPr>
          <w:rStyle w:val="default"/>
          <w:rFonts w:cs="FrankRuehl" w:hint="cs"/>
          <w:vanish/>
          <w:sz w:val="20"/>
          <w:szCs w:val="20"/>
          <w:shd w:val="clear" w:color="auto" w:fill="FFFF99"/>
          <w:rtl/>
        </w:rPr>
      </w:pPr>
      <w:hyperlink r:id="rId12"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689</w:t>
      </w:r>
    </w:p>
    <w:p w:rsidR="006D6920" w:rsidRPr="00C72B9A" w:rsidRDefault="006D6920" w:rsidP="006D6920">
      <w:pPr>
        <w:pStyle w:val="P00"/>
        <w:ind w:left="0" w:right="1134"/>
        <w:rPr>
          <w:rStyle w:val="default"/>
          <w:rFonts w:cs="FrankRuehl"/>
          <w:vanish/>
          <w:sz w:val="22"/>
          <w:szCs w:val="22"/>
          <w:shd w:val="clear" w:color="auto" w:fill="FFFF99"/>
          <w:rtl/>
        </w:rPr>
      </w:pPr>
      <w:r w:rsidRPr="00C72B9A">
        <w:rPr>
          <w:rStyle w:val="big-number"/>
          <w:rFonts w:cs="FrankRuehl"/>
          <w:vanish/>
          <w:sz w:val="22"/>
          <w:szCs w:val="22"/>
          <w:shd w:val="clear" w:color="auto" w:fill="FFFF99"/>
          <w:rtl/>
        </w:rPr>
        <w:t>3.</w:t>
      </w:r>
      <w:r w:rsidRPr="00C72B9A">
        <w:rPr>
          <w:rStyle w:val="big-number"/>
          <w:rFonts w:cs="FrankRuehl"/>
          <w:vanish/>
          <w:sz w:val="22"/>
          <w:szCs w:val="22"/>
          <w:shd w:val="clear" w:color="auto" w:fill="FFFF99"/>
          <w:rtl/>
        </w:rPr>
        <w:tab/>
      </w:r>
      <w:r w:rsidRPr="00C72B9A">
        <w:rPr>
          <w:rStyle w:val="default"/>
          <w:rFonts w:cs="FrankRuehl"/>
          <w:vanish/>
          <w:sz w:val="22"/>
          <w:szCs w:val="22"/>
          <w:shd w:val="clear" w:color="auto" w:fill="FFFF99"/>
          <w:rtl/>
        </w:rPr>
        <w:t>(א</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וראות תקנה 2 לא יחולו על אלה:</w:t>
      </w:r>
    </w:p>
    <w:p w:rsidR="006D6920" w:rsidRPr="00C72B9A" w:rsidRDefault="006D6920" w:rsidP="006D6920">
      <w:pPr>
        <w:pStyle w:val="P22"/>
        <w:spacing w:before="0"/>
        <w:ind w:left="1021" w:right="1134"/>
        <w:rPr>
          <w:rStyle w:val="default"/>
          <w:rFonts w:cs="FrankRuehl"/>
          <w:vanish/>
          <w:sz w:val="22"/>
          <w:szCs w:val="22"/>
          <w:shd w:val="clear" w:color="auto" w:fill="FFFF99"/>
          <w:rtl/>
        </w:rPr>
      </w:pPr>
      <w:r w:rsidRPr="00C72B9A">
        <w:rPr>
          <w:rStyle w:val="default"/>
          <w:rFonts w:cs="FrankRuehl"/>
          <w:vanish/>
          <w:sz w:val="22"/>
          <w:szCs w:val="22"/>
          <w:shd w:val="clear" w:color="auto" w:fill="FFFF99"/>
          <w:rtl/>
        </w:rPr>
        <w:t>(1)</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רקת מי נטל נקיים או מי נטל מופרדים;</w:t>
      </w:r>
    </w:p>
    <w:p w:rsidR="006D6920" w:rsidRPr="00C72B9A" w:rsidRDefault="006D6920" w:rsidP="006D6920">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(2)</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רקת תערובות שמן שלא עברו טיפול ואשר תכולת השמן בהם ללא מהיל</w:t>
      </w:r>
      <w:r w:rsidRPr="00C72B9A">
        <w:rPr>
          <w:rStyle w:val="default"/>
          <w:rFonts w:cs="FrankRuehl"/>
          <w:vanish/>
          <w:sz w:val="22"/>
          <w:szCs w:val="22"/>
          <w:shd w:val="clear" w:color="auto" w:fill="FFFF99"/>
          <w:rtl/>
        </w:rPr>
        <w:t xml:space="preserve">ה, </w:t>
      </w:r>
      <w:r w:rsidRPr="00C72B9A">
        <w:rPr>
          <w:rStyle w:val="default"/>
          <w:rFonts w:cs="FrankRuehl" w:hint="cs"/>
          <w:vanish/>
          <w:sz w:val="22"/>
          <w:szCs w:val="22"/>
          <w:shd w:val="clear" w:color="auto" w:fill="FFFF99"/>
          <w:rtl/>
        </w:rPr>
        <w:t>אינה עולה על 15 חל"מ ובתנאי שלגבי מכלית שמן מקורן של התערובות איננו בחדר המשאבות למטען ואין הן מעורבות בשיירים של מטען שמן;</w:t>
      </w:r>
    </w:p>
    <w:p w:rsidR="006D6920" w:rsidRPr="00C72B9A" w:rsidRDefault="006D6920" w:rsidP="006D6920">
      <w:pPr>
        <w:pStyle w:val="P22"/>
        <w:spacing w:before="0"/>
        <w:ind w:left="1021" w:right="1134"/>
        <w:rPr>
          <w:rStyle w:val="default"/>
          <w:rFonts w:cs="FrankRuehl" w:hint="cs"/>
          <w:vanish/>
          <w:sz w:val="22"/>
          <w:szCs w:val="22"/>
          <w:shd w:val="clear" w:color="auto" w:fill="FFFF99"/>
          <w:rtl/>
        </w:rPr>
      </w:pPr>
      <w:r w:rsidRPr="00C72B9A">
        <w:rPr>
          <w:rStyle w:val="default"/>
          <w:rFonts w:cs="FrankRuehl" w:hint="cs"/>
          <w:vanish/>
          <w:sz w:val="22"/>
          <w:szCs w:val="22"/>
          <w:shd w:val="clear" w:color="auto" w:fill="FFFF99"/>
          <w:rtl/>
        </w:rPr>
        <w:t>(3)</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 xml:space="preserve">רקת שמן או תערובת </w:t>
      </w:r>
      <w:r w:rsidRPr="00C72B9A">
        <w:rPr>
          <w:rStyle w:val="default"/>
          <w:rFonts w:cs="FrankRuehl"/>
          <w:vanish/>
          <w:sz w:val="22"/>
          <w:szCs w:val="22"/>
          <w:shd w:val="clear" w:color="auto" w:fill="FFFF99"/>
          <w:rtl/>
        </w:rPr>
        <w:t>ש</w:t>
      </w:r>
      <w:r w:rsidRPr="00C72B9A">
        <w:rPr>
          <w:rStyle w:val="default"/>
          <w:rFonts w:cs="FrankRuehl" w:hint="cs"/>
          <w:vanish/>
          <w:sz w:val="22"/>
          <w:szCs w:val="22"/>
          <w:shd w:val="clear" w:color="auto" w:fill="FFFF99"/>
          <w:rtl/>
        </w:rPr>
        <w:t xml:space="preserve">ל שמן מכלי שיט לשם </w:t>
      </w:r>
      <w:r w:rsidR="00092C8C" w:rsidRPr="00C72B9A">
        <w:rPr>
          <w:rStyle w:val="default"/>
          <w:rFonts w:cs="FrankRuehl"/>
          <w:vanish/>
          <w:sz w:val="22"/>
          <w:szCs w:val="22"/>
          <w:shd w:val="clear" w:color="auto" w:fill="FFFF99"/>
          <w:rtl/>
        </w:rPr>
        <w:t>–</w:t>
      </w:r>
    </w:p>
    <w:p w:rsidR="006D6920" w:rsidRPr="00C72B9A" w:rsidRDefault="006D6920" w:rsidP="006D6920">
      <w:pPr>
        <w:pStyle w:val="P33"/>
        <w:spacing w:before="0"/>
        <w:ind w:left="1474" w:right="1134"/>
        <w:rPr>
          <w:rStyle w:val="default"/>
          <w:rFonts w:cs="FrankRuehl"/>
          <w:vanish/>
          <w:sz w:val="22"/>
          <w:szCs w:val="22"/>
          <w:shd w:val="clear" w:color="auto" w:fill="FFFF99"/>
          <w:rtl/>
        </w:rPr>
      </w:pPr>
      <w:r w:rsidRPr="00C72B9A">
        <w:rPr>
          <w:rStyle w:val="default"/>
          <w:rFonts w:cs="FrankRuehl"/>
          <w:vanish/>
          <w:sz w:val="22"/>
          <w:szCs w:val="22"/>
          <w:shd w:val="clear" w:color="auto" w:fill="FFFF99"/>
          <w:rtl/>
        </w:rPr>
        <w:t>(א</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צלת נפשות בים;</w:t>
      </w:r>
    </w:p>
    <w:p w:rsidR="006D6920" w:rsidRPr="00C72B9A" w:rsidRDefault="006D6920" w:rsidP="006D6920">
      <w:pPr>
        <w:pStyle w:val="P33"/>
        <w:spacing w:before="0"/>
        <w:ind w:left="1474"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ב</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בטחת בטיחות כלי השיט;</w:t>
      </w:r>
    </w:p>
    <w:p w:rsidR="006D6920" w:rsidRPr="00C72B9A" w:rsidRDefault="006D6920" w:rsidP="006D6920">
      <w:pPr>
        <w:pStyle w:val="P33"/>
        <w:spacing w:before="0"/>
        <w:ind w:left="1474"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ג</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ניעת נזק לכלי השיט או לציודו, וב</w:t>
      </w:r>
      <w:r w:rsidRPr="00C72B9A">
        <w:rPr>
          <w:rStyle w:val="default"/>
          <w:rFonts w:cs="FrankRuehl"/>
          <w:vanish/>
          <w:sz w:val="22"/>
          <w:szCs w:val="22"/>
          <w:shd w:val="clear" w:color="auto" w:fill="FFFF99"/>
          <w:rtl/>
        </w:rPr>
        <w:t>לב</w:t>
      </w:r>
      <w:r w:rsidRPr="00C72B9A">
        <w:rPr>
          <w:rStyle w:val="default"/>
          <w:rFonts w:cs="FrankRuehl" w:hint="cs"/>
          <w:vanish/>
          <w:sz w:val="22"/>
          <w:szCs w:val="22"/>
          <w:shd w:val="clear" w:color="auto" w:fill="FFFF99"/>
          <w:rtl/>
        </w:rPr>
        <w:t>ד שאחרי קרות הנזק, או גילוי הדליפה, ננקטו כל האמצעים הסבירים למניעת ביצוע ההרקה ולצמצומה.</w:t>
      </w:r>
    </w:p>
    <w:p w:rsidR="006D6920" w:rsidRPr="00C72B9A" w:rsidRDefault="006D6920" w:rsidP="006D6920">
      <w:pPr>
        <w:pStyle w:val="P22"/>
        <w:spacing w:before="0"/>
        <w:ind w:left="1021" w:right="1134"/>
        <w:rPr>
          <w:rStyle w:val="default"/>
          <w:rFonts w:cs="FrankRuehl"/>
          <w:vanish/>
          <w:sz w:val="22"/>
          <w:szCs w:val="22"/>
          <w:shd w:val="clear" w:color="auto" w:fill="FFFF99"/>
          <w:rtl/>
        </w:rPr>
      </w:pPr>
      <w:r w:rsidRPr="00C72B9A">
        <w:rPr>
          <w:rStyle w:val="default"/>
          <w:rFonts w:cs="FrankRuehl"/>
          <w:vanish/>
          <w:sz w:val="22"/>
          <w:szCs w:val="22"/>
          <w:shd w:val="clear" w:color="auto" w:fill="FFFF99"/>
          <w:rtl/>
        </w:rPr>
        <w:t>(4)</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 xml:space="preserve">רקה מאושרת של חמרים המכילים שמן המשמשים להדברת זיהום </w:t>
      </w:r>
      <w:r w:rsidRPr="00C72B9A">
        <w:rPr>
          <w:rStyle w:val="default"/>
          <w:rFonts w:cs="FrankRuehl"/>
          <w:strike/>
          <w:vanish/>
          <w:sz w:val="22"/>
          <w:szCs w:val="22"/>
          <w:shd w:val="clear" w:color="auto" w:fill="FFFF99"/>
          <w:rtl/>
        </w:rPr>
        <w:t>ש</w:t>
      </w:r>
      <w:r w:rsidRPr="00C72B9A">
        <w:rPr>
          <w:rStyle w:val="default"/>
          <w:rFonts w:cs="FrankRuehl" w:hint="cs"/>
          <w:strike/>
          <w:vanish/>
          <w:sz w:val="22"/>
          <w:szCs w:val="22"/>
          <w:shd w:val="clear" w:color="auto" w:fill="FFFF99"/>
          <w:rtl/>
        </w:rPr>
        <w:t>מנהל השירות</w:t>
      </w:r>
      <w:r w:rsidR="005A03EA" w:rsidRPr="00C72B9A">
        <w:rPr>
          <w:rStyle w:val="default"/>
          <w:rFonts w:cs="FrankRuehl" w:hint="cs"/>
          <w:vanish/>
          <w:sz w:val="22"/>
          <w:szCs w:val="22"/>
          <w:shd w:val="clear" w:color="auto" w:fill="FFFF99"/>
          <w:rtl/>
        </w:rPr>
        <w:t xml:space="preserve"> </w:t>
      </w:r>
      <w:r w:rsidR="005A03EA" w:rsidRPr="00C72B9A">
        <w:rPr>
          <w:rStyle w:val="default"/>
          <w:rFonts w:cs="FrankRuehl" w:hint="cs"/>
          <w:vanish/>
          <w:sz w:val="22"/>
          <w:szCs w:val="22"/>
          <w:u w:val="single"/>
          <w:shd w:val="clear" w:color="auto" w:fill="FFFF99"/>
          <w:rtl/>
        </w:rPr>
        <w:t>שהממונה</w:t>
      </w:r>
      <w:r w:rsidRPr="00C72B9A">
        <w:rPr>
          <w:rStyle w:val="default"/>
          <w:rFonts w:cs="FrankRuehl" w:hint="cs"/>
          <w:vanish/>
          <w:sz w:val="22"/>
          <w:szCs w:val="22"/>
          <w:shd w:val="clear" w:color="auto" w:fill="FFFF99"/>
          <w:rtl/>
        </w:rPr>
        <w:t xml:space="preserve"> אישרם לצורך לחימה בתקרית זיהום.</w:t>
      </w:r>
    </w:p>
    <w:p w:rsidR="005A03EA" w:rsidRPr="00C72B9A" w:rsidRDefault="005A03EA" w:rsidP="005A03EA">
      <w:pPr>
        <w:pStyle w:val="P00"/>
        <w:spacing w:before="0"/>
        <w:ind w:left="0" w:right="1134"/>
        <w:rPr>
          <w:rStyle w:val="default"/>
          <w:rFonts w:cs="FrankRuehl"/>
          <w:strike/>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(ב</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ה</w:t>
      </w:r>
      <w:r w:rsidRPr="00C72B9A">
        <w:rPr>
          <w:rStyle w:val="default"/>
          <w:rFonts w:cs="FrankRuehl" w:hint="cs"/>
          <w:strike/>
          <w:vanish/>
          <w:sz w:val="22"/>
          <w:szCs w:val="22"/>
          <w:shd w:val="clear" w:color="auto" w:fill="FFFF99"/>
          <w:rtl/>
        </w:rPr>
        <w:t>וראות תקנה 2(א) לא יחולו על הרקת תערובת של שמן שעברה טי</w:t>
      </w:r>
      <w:r w:rsidRPr="00C72B9A">
        <w:rPr>
          <w:rStyle w:val="default"/>
          <w:rFonts w:cs="FrankRuehl"/>
          <w:strike/>
          <w:vanish/>
          <w:sz w:val="22"/>
          <w:szCs w:val="22"/>
          <w:shd w:val="clear" w:color="auto" w:fill="FFFF99"/>
          <w:rtl/>
        </w:rPr>
        <w:t>פו</w:t>
      </w:r>
      <w:r w:rsidRPr="00C72B9A">
        <w:rPr>
          <w:rStyle w:val="default"/>
          <w:rFonts w:cs="FrankRuehl" w:hint="cs"/>
          <w:strike/>
          <w:vanish/>
          <w:sz w:val="22"/>
          <w:szCs w:val="22"/>
          <w:shd w:val="clear" w:color="auto" w:fill="FFFF99"/>
          <w:rtl/>
        </w:rPr>
        <w:t>ל ובלבד שנתקיימו כל אלה:</w:t>
      </w:r>
    </w:p>
    <w:p w:rsidR="005A03EA" w:rsidRPr="00C72B9A" w:rsidRDefault="005A03EA" w:rsidP="005A03EA">
      <w:pPr>
        <w:pStyle w:val="P22"/>
        <w:spacing w:before="0"/>
        <w:ind w:left="1021" w:right="1134"/>
        <w:rPr>
          <w:rStyle w:val="default"/>
          <w:rFonts w:cs="FrankRuehl"/>
          <w:strike/>
          <w:vanish/>
          <w:sz w:val="22"/>
          <w:szCs w:val="22"/>
          <w:shd w:val="clear" w:color="auto" w:fill="FFFF99"/>
          <w:rtl/>
        </w:rPr>
      </w:pPr>
      <w:r w:rsidRPr="00C72B9A">
        <w:rPr>
          <w:rStyle w:val="default"/>
          <w:rFonts w:cs="FrankRuehl"/>
          <w:strike/>
          <w:vanish/>
          <w:sz w:val="22"/>
          <w:szCs w:val="22"/>
          <w:shd w:val="clear" w:color="auto" w:fill="FFFF99"/>
          <w:rtl/>
        </w:rPr>
        <w:t>(1)</w:t>
      </w:r>
      <w:r w:rsidRPr="00C72B9A">
        <w:rPr>
          <w:rStyle w:val="default"/>
          <w:rFonts w:cs="FrankRuehl"/>
          <w:strike/>
          <w:vanish/>
          <w:sz w:val="22"/>
          <w:szCs w:val="22"/>
          <w:shd w:val="clear" w:color="auto" w:fill="FFFF99"/>
          <w:rtl/>
        </w:rPr>
        <w:tab/>
        <w:t>מ</w:t>
      </w:r>
      <w:r w:rsidRPr="00C72B9A">
        <w:rPr>
          <w:rStyle w:val="default"/>
          <w:rFonts w:cs="FrankRuehl" w:hint="cs"/>
          <w:strike/>
          <w:vanish/>
          <w:sz w:val="22"/>
          <w:szCs w:val="22"/>
          <w:shd w:val="clear" w:color="auto" w:fill="FFFF99"/>
          <w:rtl/>
        </w:rPr>
        <w:t>קורה של תערובת השמן אינו בשיפולי חדר משאבות המטען;</w:t>
      </w:r>
    </w:p>
    <w:p w:rsidR="005A03EA" w:rsidRPr="00C72B9A" w:rsidRDefault="005A03EA" w:rsidP="005A03EA">
      <w:pPr>
        <w:pStyle w:val="P22"/>
        <w:spacing w:before="0"/>
        <w:ind w:left="102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(2)</w:t>
      </w:r>
      <w:r w:rsidRPr="00C72B9A">
        <w:rPr>
          <w:rStyle w:val="default"/>
          <w:rFonts w:cs="FrankRuehl"/>
          <w:strike/>
          <w:vanish/>
          <w:sz w:val="22"/>
          <w:szCs w:val="22"/>
          <w:shd w:val="clear" w:color="auto" w:fill="FFFF99"/>
          <w:rtl/>
        </w:rPr>
        <w:tab/>
        <w:t>ת</w:t>
      </w:r>
      <w:r w:rsidRPr="00C72B9A">
        <w:rPr>
          <w:rStyle w:val="default"/>
          <w:rFonts w:cs="FrankRuehl" w:hint="cs"/>
          <w:strike/>
          <w:vanish/>
          <w:sz w:val="22"/>
          <w:szCs w:val="22"/>
          <w:shd w:val="clear" w:color="auto" w:fill="FFFF99"/>
          <w:rtl/>
        </w:rPr>
        <w:t>ערובת השמן אינה מעורבת בשיירים של מטען שמן;</w:t>
      </w:r>
    </w:p>
    <w:p w:rsidR="005A03EA" w:rsidRPr="00C72B9A" w:rsidRDefault="005A03EA" w:rsidP="005A03EA">
      <w:pPr>
        <w:pStyle w:val="P22"/>
        <w:spacing w:before="0"/>
        <w:ind w:left="102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3)</w:t>
      </w:r>
      <w:r w:rsidRPr="00C72B9A">
        <w:rPr>
          <w:rStyle w:val="default"/>
          <w:rFonts w:cs="FrankRuehl"/>
          <w:strike/>
          <w:vanish/>
          <w:sz w:val="22"/>
          <w:szCs w:val="22"/>
          <w:shd w:val="clear" w:color="auto" w:fill="FFFF99"/>
          <w:rtl/>
        </w:rPr>
        <w:tab/>
        <w:t>ת</w:t>
      </w:r>
      <w:r w:rsidRPr="00C72B9A">
        <w:rPr>
          <w:rStyle w:val="default"/>
          <w:rFonts w:cs="FrankRuehl" w:hint="cs"/>
          <w:strike/>
          <w:vanish/>
          <w:sz w:val="22"/>
          <w:szCs w:val="22"/>
          <w:shd w:val="clear" w:color="auto" w:fill="FFFF99"/>
          <w:rtl/>
        </w:rPr>
        <w:t>כולת השמן של השפך, בלא מהילה, אינה עולה על 15 חל"מ;</w:t>
      </w:r>
    </w:p>
    <w:p w:rsidR="005A03EA" w:rsidRPr="00C72B9A" w:rsidRDefault="005A03EA" w:rsidP="005A03EA">
      <w:pPr>
        <w:pStyle w:val="P22"/>
        <w:spacing w:before="0"/>
        <w:ind w:left="1021" w:right="1134"/>
        <w:rPr>
          <w:rStyle w:val="default"/>
          <w:rFonts w:cs="FrankRuehl" w:hint="cs"/>
          <w:vanish/>
          <w:sz w:val="22"/>
          <w:szCs w:val="22"/>
          <w:shd w:val="clear" w:color="auto" w:fill="FFFF99"/>
          <w:rtl/>
        </w:rPr>
      </w:pPr>
      <w:r w:rsidRPr="00C72B9A">
        <w:rPr>
          <w:rStyle w:val="default"/>
          <w:rFonts w:cs="FrankRuehl" w:hint="cs"/>
          <w:strike/>
          <w:vanish/>
          <w:sz w:val="22"/>
          <w:szCs w:val="22"/>
          <w:shd w:val="clear" w:color="auto" w:fill="FFFF99"/>
          <w:rtl/>
        </w:rPr>
        <w:t>(4)</w:t>
      </w:r>
      <w:r w:rsidRPr="00C72B9A">
        <w:rPr>
          <w:rStyle w:val="default"/>
          <w:rFonts w:cs="FrankRuehl"/>
          <w:strike/>
          <w:vanish/>
          <w:sz w:val="22"/>
          <w:szCs w:val="22"/>
          <w:shd w:val="clear" w:color="auto" w:fill="FFFF99"/>
          <w:rtl/>
        </w:rPr>
        <w:tab/>
        <w:t>י</w:t>
      </w:r>
      <w:r w:rsidRPr="00C72B9A">
        <w:rPr>
          <w:rStyle w:val="default"/>
          <w:rFonts w:cs="FrankRuehl" w:hint="cs"/>
          <w:strike/>
          <w:vanish/>
          <w:sz w:val="22"/>
          <w:szCs w:val="22"/>
          <w:shd w:val="clear" w:color="auto" w:fill="FFFF99"/>
          <w:rtl/>
        </w:rPr>
        <w:t>ש לכלי השיט בפעולה, ציוד לסינון שמן כנדרש בתקנה 25(ז).</w:t>
      </w:r>
    </w:p>
    <w:p w:rsidR="006D6920" w:rsidRPr="00C72B9A" w:rsidRDefault="006D6920" w:rsidP="00AF0026">
      <w:pPr>
        <w:pStyle w:val="P00"/>
        <w:spacing w:before="0"/>
        <w:ind w:left="0" w:right="1134"/>
        <w:rPr>
          <w:rStyle w:val="default"/>
          <w:rFonts w:cs="FrankRuehl"/>
          <w:vanish/>
          <w:sz w:val="22"/>
          <w:szCs w:val="22"/>
          <w:u w:val="single"/>
          <w:shd w:val="clear" w:color="auto" w:fill="FFFF99"/>
          <w:rtl/>
        </w:rPr>
      </w:pPr>
      <w:r w:rsidRPr="00C72B9A">
        <w:rPr>
          <w:rFonts w:cs="FrankRuehl"/>
          <w:vanish/>
          <w:sz w:val="22"/>
          <w:szCs w:val="22"/>
          <w:shd w:val="clear" w:color="auto" w:fill="FFFF99"/>
          <w:rtl/>
        </w:rPr>
        <w:tab/>
      </w:r>
      <w:r w:rsidRPr="00C72B9A">
        <w:rPr>
          <w:rStyle w:val="default"/>
          <w:rFonts w:cs="FrankRuehl"/>
          <w:vanish/>
          <w:sz w:val="22"/>
          <w:szCs w:val="22"/>
          <w:u w:val="single"/>
          <w:shd w:val="clear" w:color="auto" w:fill="FFFF99"/>
          <w:rtl/>
        </w:rPr>
        <w:t>(ב</w:t>
      </w:r>
      <w:r w:rsidRPr="00C72B9A">
        <w:rPr>
          <w:rStyle w:val="default"/>
          <w:rFonts w:cs="FrankRuehl" w:hint="cs"/>
          <w:vanish/>
          <w:sz w:val="22"/>
          <w:szCs w:val="22"/>
          <w:u w:val="single"/>
          <w:shd w:val="clear" w:color="auto" w:fill="FFFF99"/>
          <w:rtl/>
        </w:rPr>
        <w:t>)</w:t>
      </w:r>
      <w:r w:rsidRPr="00C72B9A">
        <w:rPr>
          <w:rStyle w:val="default"/>
          <w:rFonts w:cs="FrankRuehl"/>
          <w:vanish/>
          <w:sz w:val="22"/>
          <w:szCs w:val="22"/>
          <w:u w:val="single"/>
          <w:shd w:val="clear" w:color="auto" w:fill="FFFF99"/>
          <w:rtl/>
        </w:rPr>
        <w:tab/>
        <w:t>ה</w:t>
      </w:r>
      <w:r w:rsidRPr="00C72B9A">
        <w:rPr>
          <w:rStyle w:val="default"/>
          <w:rFonts w:cs="FrankRuehl" w:hint="cs"/>
          <w:vanish/>
          <w:sz w:val="22"/>
          <w:szCs w:val="22"/>
          <w:u w:val="single"/>
          <w:shd w:val="clear" w:color="auto" w:fill="FFFF99"/>
          <w:rtl/>
        </w:rPr>
        <w:t>וראות תקנה 2(</w:t>
      </w:r>
      <w:r w:rsidR="00AF0026" w:rsidRPr="00C72B9A">
        <w:rPr>
          <w:rStyle w:val="default"/>
          <w:rFonts w:cs="FrankRuehl" w:hint="cs"/>
          <w:vanish/>
          <w:sz w:val="22"/>
          <w:szCs w:val="22"/>
          <w:u w:val="single"/>
          <w:shd w:val="clear" w:color="auto" w:fill="FFFF99"/>
          <w:rtl/>
        </w:rPr>
        <w:t>ב</w:t>
      </w:r>
      <w:r w:rsidRPr="00C72B9A">
        <w:rPr>
          <w:rStyle w:val="default"/>
          <w:rFonts w:cs="FrankRuehl" w:hint="cs"/>
          <w:vanish/>
          <w:sz w:val="22"/>
          <w:szCs w:val="22"/>
          <w:u w:val="single"/>
          <w:shd w:val="clear" w:color="auto" w:fill="FFFF99"/>
          <w:rtl/>
        </w:rPr>
        <w:t>) לא יחולו על</w:t>
      </w:r>
      <w:r w:rsidR="00AF0026" w:rsidRPr="00C72B9A">
        <w:rPr>
          <w:rStyle w:val="default"/>
          <w:rFonts w:cs="FrankRuehl" w:hint="cs"/>
          <w:vanish/>
          <w:sz w:val="22"/>
          <w:szCs w:val="22"/>
          <w:u w:val="single"/>
          <w:shd w:val="clear" w:color="auto" w:fill="FFFF99"/>
          <w:rtl/>
        </w:rPr>
        <w:t xml:space="preserve"> אניה שנמסרה לפני 6 ביולי 1993, אשר לא צוידה בציוד כאמור בתקנה 25(א) ו-(ב) </w:t>
      </w:r>
      <w:r w:rsidR="00AF0026" w:rsidRPr="00C72B9A">
        <w:rPr>
          <w:rStyle w:val="default"/>
          <w:rFonts w:cs="FrankRuehl"/>
          <w:vanish/>
          <w:sz w:val="22"/>
          <w:szCs w:val="22"/>
          <w:u w:val="single"/>
          <w:shd w:val="clear" w:color="auto" w:fill="FFFF99"/>
          <w:rtl/>
        </w:rPr>
        <w:t>–</w:t>
      </w:r>
      <w:r w:rsidR="00AF0026" w:rsidRPr="00C72B9A">
        <w:rPr>
          <w:rStyle w:val="default"/>
          <w:rFonts w:cs="FrankRuehl" w:hint="cs"/>
          <w:vanish/>
          <w:sz w:val="22"/>
          <w:szCs w:val="22"/>
          <w:u w:val="single"/>
          <w:shd w:val="clear" w:color="auto" w:fill="FFFF99"/>
          <w:rtl/>
        </w:rPr>
        <w:t xml:space="preserve"> לפני 6 ביולי 1998 או במועד מוקדם מזה; עד למועד כאמור לא יריק אדם שמן או </w:t>
      </w:r>
      <w:r w:rsidRPr="00C72B9A">
        <w:rPr>
          <w:rStyle w:val="default"/>
          <w:rFonts w:cs="FrankRuehl" w:hint="cs"/>
          <w:vanish/>
          <w:sz w:val="22"/>
          <w:szCs w:val="22"/>
          <w:u w:val="single"/>
          <w:shd w:val="clear" w:color="auto" w:fill="FFFF99"/>
          <w:rtl/>
        </w:rPr>
        <w:t xml:space="preserve">תערובת של שמן </w:t>
      </w:r>
      <w:r w:rsidR="00AF0026" w:rsidRPr="00C72B9A">
        <w:rPr>
          <w:rStyle w:val="default"/>
          <w:rFonts w:cs="FrankRuehl" w:hint="cs"/>
          <w:vanish/>
          <w:sz w:val="22"/>
          <w:szCs w:val="22"/>
          <w:u w:val="single"/>
          <w:shd w:val="clear" w:color="auto" w:fill="FFFF99"/>
          <w:rtl/>
        </w:rPr>
        <w:t>מהשיפוליים בחדר המכונות מאניה כאמור, אלא אם כן התקיימו כל אלה</w:t>
      </w:r>
      <w:r w:rsidRPr="00C72B9A">
        <w:rPr>
          <w:rStyle w:val="default"/>
          <w:rFonts w:cs="FrankRuehl" w:hint="cs"/>
          <w:vanish/>
          <w:sz w:val="22"/>
          <w:szCs w:val="22"/>
          <w:u w:val="single"/>
          <w:shd w:val="clear" w:color="auto" w:fill="FFFF99"/>
          <w:rtl/>
        </w:rPr>
        <w:t>:</w:t>
      </w:r>
    </w:p>
    <w:p w:rsidR="006D6920" w:rsidRPr="00C72B9A" w:rsidRDefault="006D6920" w:rsidP="006D6920">
      <w:pPr>
        <w:pStyle w:val="P22"/>
        <w:spacing w:before="0"/>
        <w:ind w:left="1021" w:right="1134"/>
        <w:rPr>
          <w:rStyle w:val="default"/>
          <w:rFonts w:cs="FrankRuehl"/>
          <w:vanish/>
          <w:sz w:val="22"/>
          <w:szCs w:val="22"/>
          <w:u w:val="single"/>
          <w:shd w:val="clear" w:color="auto" w:fill="FFFF99"/>
          <w:rtl/>
        </w:rPr>
      </w:pPr>
      <w:r w:rsidRPr="00C72B9A">
        <w:rPr>
          <w:rStyle w:val="default"/>
          <w:rFonts w:cs="FrankRuehl"/>
          <w:vanish/>
          <w:sz w:val="22"/>
          <w:szCs w:val="22"/>
          <w:u w:val="single"/>
          <w:shd w:val="clear" w:color="auto" w:fill="FFFF99"/>
          <w:rtl/>
        </w:rPr>
        <w:t>(1)</w:t>
      </w:r>
      <w:r w:rsidRPr="00C72B9A">
        <w:rPr>
          <w:rStyle w:val="default"/>
          <w:rFonts w:cs="FrankRuehl"/>
          <w:vanish/>
          <w:sz w:val="22"/>
          <w:szCs w:val="22"/>
          <w:u w:val="single"/>
          <w:shd w:val="clear" w:color="auto" w:fill="FFFF99"/>
          <w:rtl/>
        </w:rPr>
        <w:tab/>
        <w:t>מ</w:t>
      </w:r>
      <w:r w:rsidRPr="00C72B9A">
        <w:rPr>
          <w:rStyle w:val="default"/>
          <w:rFonts w:cs="FrankRuehl" w:hint="cs"/>
          <w:vanish/>
          <w:sz w:val="22"/>
          <w:szCs w:val="22"/>
          <w:u w:val="single"/>
          <w:shd w:val="clear" w:color="auto" w:fill="FFFF99"/>
          <w:rtl/>
        </w:rPr>
        <w:t>קורה של תערובת השמן אינו בשיפולי חדר משאבות המטען;</w:t>
      </w:r>
    </w:p>
    <w:p w:rsidR="006D6920" w:rsidRPr="00C72B9A" w:rsidRDefault="006D6920" w:rsidP="006D6920">
      <w:pPr>
        <w:pStyle w:val="P22"/>
        <w:spacing w:before="0"/>
        <w:ind w:left="1021" w:right="1134"/>
        <w:rPr>
          <w:rStyle w:val="default"/>
          <w:rFonts w:cs="FrankRuehl"/>
          <w:vanish/>
          <w:sz w:val="22"/>
          <w:szCs w:val="22"/>
          <w:u w:val="single"/>
          <w:shd w:val="clear" w:color="auto" w:fill="FFFF99"/>
          <w:rtl/>
        </w:rPr>
      </w:pPr>
      <w:r w:rsidRPr="00C72B9A">
        <w:rPr>
          <w:rStyle w:val="default"/>
          <w:rFonts w:cs="FrankRuehl" w:hint="cs"/>
          <w:vanish/>
          <w:sz w:val="22"/>
          <w:szCs w:val="22"/>
          <w:u w:val="single"/>
          <w:shd w:val="clear" w:color="auto" w:fill="FFFF99"/>
          <w:rtl/>
        </w:rPr>
        <w:t>(2)</w:t>
      </w:r>
      <w:r w:rsidRPr="00C72B9A">
        <w:rPr>
          <w:rStyle w:val="default"/>
          <w:rFonts w:cs="FrankRuehl"/>
          <w:vanish/>
          <w:sz w:val="22"/>
          <w:szCs w:val="22"/>
          <w:u w:val="single"/>
          <w:shd w:val="clear" w:color="auto" w:fill="FFFF99"/>
          <w:rtl/>
        </w:rPr>
        <w:tab/>
        <w:t>ת</w:t>
      </w:r>
      <w:r w:rsidRPr="00C72B9A">
        <w:rPr>
          <w:rStyle w:val="default"/>
          <w:rFonts w:cs="FrankRuehl" w:hint="cs"/>
          <w:vanish/>
          <w:sz w:val="22"/>
          <w:szCs w:val="22"/>
          <w:u w:val="single"/>
          <w:shd w:val="clear" w:color="auto" w:fill="FFFF99"/>
          <w:rtl/>
        </w:rPr>
        <w:t>ערובת השמן אינה מעורבת בשיירים של מטען שמן;</w:t>
      </w:r>
    </w:p>
    <w:p w:rsidR="006D6920" w:rsidRPr="00C72B9A" w:rsidRDefault="006D6920" w:rsidP="00AF0026">
      <w:pPr>
        <w:pStyle w:val="P22"/>
        <w:spacing w:before="0"/>
        <w:ind w:left="1021" w:right="1134"/>
        <w:rPr>
          <w:rStyle w:val="default"/>
          <w:rFonts w:cs="FrankRuehl"/>
          <w:vanish/>
          <w:sz w:val="22"/>
          <w:szCs w:val="22"/>
          <w:u w:val="single"/>
          <w:shd w:val="clear" w:color="auto" w:fill="FFFF99"/>
          <w:rtl/>
        </w:rPr>
      </w:pPr>
      <w:r w:rsidRPr="00C72B9A">
        <w:rPr>
          <w:rStyle w:val="default"/>
          <w:rFonts w:cs="FrankRuehl" w:hint="cs"/>
          <w:vanish/>
          <w:sz w:val="22"/>
          <w:szCs w:val="22"/>
          <w:u w:val="single"/>
          <w:shd w:val="clear" w:color="auto" w:fill="FFFF99"/>
          <w:rtl/>
        </w:rPr>
        <w:t>(</w:t>
      </w:r>
      <w:r w:rsidRPr="00C72B9A">
        <w:rPr>
          <w:rStyle w:val="default"/>
          <w:rFonts w:cs="FrankRuehl"/>
          <w:vanish/>
          <w:sz w:val="22"/>
          <w:szCs w:val="22"/>
          <w:u w:val="single"/>
          <w:shd w:val="clear" w:color="auto" w:fill="FFFF99"/>
          <w:rtl/>
        </w:rPr>
        <w:t>3)</w:t>
      </w:r>
      <w:r w:rsidRPr="00C72B9A">
        <w:rPr>
          <w:rStyle w:val="default"/>
          <w:rFonts w:cs="FrankRuehl"/>
          <w:vanish/>
          <w:sz w:val="22"/>
          <w:szCs w:val="22"/>
          <w:u w:val="single"/>
          <w:shd w:val="clear" w:color="auto" w:fill="FFFF99"/>
          <w:rtl/>
        </w:rPr>
        <w:tab/>
      </w:r>
      <w:r w:rsidR="00AF0026" w:rsidRPr="00C72B9A">
        <w:rPr>
          <w:rStyle w:val="default"/>
          <w:rFonts w:cs="FrankRuehl" w:hint="cs"/>
          <w:vanish/>
          <w:sz w:val="22"/>
          <w:szCs w:val="22"/>
          <w:u w:val="single"/>
          <w:shd w:val="clear" w:color="auto" w:fill="FFFF99"/>
          <w:rtl/>
        </w:rPr>
        <w:t>האניה אינה מצויה באזור מיוחד</w:t>
      </w:r>
      <w:r w:rsidRPr="00C72B9A">
        <w:rPr>
          <w:rStyle w:val="default"/>
          <w:rFonts w:cs="FrankRuehl" w:hint="cs"/>
          <w:vanish/>
          <w:sz w:val="22"/>
          <w:szCs w:val="22"/>
          <w:u w:val="single"/>
          <w:shd w:val="clear" w:color="auto" w:fill="FFFF99"/>
          <w:rtl/>
        </w:rPr>
        <w:t>;</w:t>
      </w:r>
    </w:p>
    <w:p w:rsidR="00AF0026" w:rsidRPr="00C72B9A" w:rsidRDefault="00AF0026" w:rsidP="006D6920">
      <w:pPr>
        <w:pStyle w:val="P22"/>
        <w:spacing w:before="0"/>
        <w:ind w:left="1021" w:right="1134"/>
        <w:rPr>
          <w:rStyle w:val="default"/>
          <w:rFonts w:cs="FrankRuehl" w:hint="cs"/>
          <w:vanish/>
          <w:sz w:val="22"/>
          <w:szCs w:val="22"/>
          <w:u w:val="single"/>
          <w:shd w:val="clear" w:color="auto" w:fill="FFFF99"/>
          <w:rtl/>
        </w:rPr>
      </w:pPr>
      <w:r w:rsidRPr="00C72B9A">
        <w:rPr>
          <w:rStyle w:val="default"/>
          <w:rFonts w:cs="FrankRuehl" w:hint="cs"/>
          <w:vanish/>
          <w:sz w:val="22"/>
          <w:szCs w:val="22"/>
          <w:u w:val="single"/>
          <w:shd w:val="clear" w:color="auto" w:fill="FFFF99"/>
          <w:rtl/>
        </w:rPr>
        <w:t>(4)</w:t>
      </w:r>
      <w:r w:rsidRPr="00C72B9A">
        <w:rPr>
          <w:rStyle w:val="default"/>
          <w:rFonts w:cs="FrankRuehl" w:hint="cs"/>
          <w:vanish/>
          <w:sz w:val="22"/>
          <w:szCs w:val="22"/>
          <w:u w:val="single"/>
          <w:shd w:val="clear" w:color="auto" w:fill="FFFF99"/>
          <w:rtl/>
        </w:rPr>
        <w:tab/>
      </w:r>
      <w:r w:rsidR="0028616E" w:rsidRPr="00C72B9A">
        <w:rPr>
          <w:rStyle w:val="default"/>
          <w:rFonts w:cs="FrankRuehl" w:hint="cs"/>
          <w:vanish/>
          <w:sz w:val="22"/>
          <w:szCs w:val="22"/>
          <w:u w:val="single"/>
          <w:shd w:val="clear" w:color="auto" w:fill="FFFF99"/>
          <w:rtl/>
        </w:rPr>
        <w:t>האניה נמצאת במרחק של יותר מ-12 מיל מן היבשה הקרובה ביותר</w:t>
      </w:r>
      <w:r w:rsidRPr="00C72B9A">
        <w:rPr>
          <w:rStyle w:val="default"/>
          <w:rFonts w:cs="FrankRuehl" w:hint="cs"/>
          <w:vanish/>
          <w:sz w:val="22"/>
          <w:szCs w:val="22"/>
          <w:u w:val="single"/>
          <w:shd w:val="clear" w:color="auto" w:fill="FFFF99"/>
          <w:rtl/>
        </w:rPr>
        <w:t>;</w:t>
      </w:r>
    </w:p>
    <w:p w:rsidR="00AF0026" w:rsidRPr="00C72B9A" w:rsidRDefault="00AF0026" w:rsidP="006D6920">
      <w:pPr>
        <w:pStyle w:val="P22"/>
        <w:spacing w:before="0"/>
        <w:ind w:left="1021" w:right="1134"/>
        <w:rPr>
          <w:rStyle w:val="default"/>
          <w:rFonts w:cs="FrankRuehl" w:hint="cs"/>
          <w:vanish/>
          <w:sz w:val="22"/>
          <w:szCs w:val="22"/>
          <w:u w:val="single"/>
          <w:shd w:val="clear" w:color="auto" w:fill="FFFF99"/>
          <w:rtl/>
        </w:rPr>
      </w:pPr>
      <w:r w:rsidRPr="00C72B9A">
        <w:rPr>
          <w:rStyle w:val="default"/>
          <w:rFonts w:cs="FrankRuehl" w:hint="cs"/>
          <w:vanish/>
          <w:sz w:val="22"/>
          <w:szCs w:val="22"/>
          <w:u w:val="single"/>
          <w:shd w:val="clear" w:color="auto" w:fill="FFFF99"/>
          <w:rtl/>
        </w:rPr>
        <w:t>(5)</w:t>
      </w:r>
      <w:r w:rsidRPr="00C72B9A">
        <w:rPr>
          <w:rStyle w:val="default"/>
          <w:rFonts w:cs="FrankRuehl" w:hint="cs"/>
          <w:vanish/>
          <w:sz w:val="22"/>
          <w:szCs w:val="22"/>
          <w:u w:val="single"/>
          <w:shd w:val="clear" w:color="auto" w:fill="FFFF99"/>
          <w:rtl/>
        </w:rPr>
        <w:tab/>
      </w:r>
      <w:r w:rsidR="007F1589" w:rsidRPr="00C72B9A">
        <w:rPr>
          <w:rStyle w:val="default"/>
          <w:rFonts w:cs="FrankRuehl" w:hint="cs"/>
          <w:vanish/>
          <w:sz w:val="22"/>
          <w:szCs w:val="22"/>
          <w:u w:val="single"/>
          <w:shd w:val="clear" w:color="auto" w:fill="FFFF99"/>
          <w:rtl/>
        </w:rPr>
        <w:t>האניה נמצאת בהפלגה</w:t>
      </w:r>
      <w:r w:rsidRPr="00C72B9A">
        <w:rPr>
          <w:rStyle w:val="default"/>
          <w:rFonts w:cs="FrankRuehl" w:hint="cs"/>
          <w:vanish/>
          <w:sz w:val="22"/>
          <w:szCs w:val="22"/>
          <w:u w:val="single"/>
          <w:shd w:val="clear" w:color="auto" w:fill="FFFF99"/>
          <w:rtl/>
        </w:rPr>
        <w:t>;</w:t>
      </w:r>
    </w:p>
    <w:p w:rsidR="00AF0026" w:rsidRPr="00C72B9A" w:rsidRDefault="00AF0026" w:rsidP="00AF0026">
      <w:pPr>
        <w:pStyle w:val="P22"/>
        <w:spacing w:before="0"/>
        <w:ind w:left="1021" w:right="1134"/>
        <w:rPr>
          <w:rStyle w:val="default"/>
          <w:rFonts w:cs="FrankRuehl" w:hint="cs"/>
          <w:vanish/>
          <w:sz w:val="22"/>
          <w:szCs w:val="22"/>
          <w:u w:val="single"/>
          <w:shd w:val="clear" w:color="auto" w:fill="FFFF99"/>
          <w:rtl/>
        </w:rPr>
      </w:pPr>
      <w:r w:rsidRPr="00C72B9A">
        <w:rPr>
          <w:rStyle w:val="default"/>
          <w:rFonts w:cs="FrankRuehl" w:hint="cs"/>
          <w:vanish/>
          <w:sz w:val="22"/>
          <w:szCs w:val="22"/>
          <w:u w:val="single"/>
          <w:shd w:val="clear" w:color="auto" w:fill="FFFF99"/>
          <w:rtl/>
        </w:rPr>
        <w:t>(6)</w:t>
      </w:r>
      <w:r w:rsidRPr="00C72B9A">
        <w:rPr>
          <w:rStyle w:val="default"/>
          <w:rFonts w:cs="FrankRuehl" w:hint="cs"/>
          <w:vanish/>
          <w:sz w:val="22"/>
          <w:szCs w:val="22"/>
          <w:u w:val="single"/>
          <w:shd w:val="clear" w:color="auto" w:fill="FFFF99"/>
          <w:rtl/>
        </w:rPr>
        <w:tab/>
      </w:r>
      <w:r w:rsidR="001F0D93" w:rsidRPr="00C72B9A">
        <w:rPr>
          <w:rStyle w:val="default"/>
          <w:rFonts w:cs="FrankRuehl" w:hint="cs"/>
          <w:vanish/>
          <w:sz w:val="22"/>
          <w:szCs w:val="22"/>
          <w:u w:val="single"/>
          <w:shd w:val="clear" w:color="auto" w:fill="FFFF99"/>
          <w:rtl/>
        </w:rPr>
        <w:t>תכולת השמן בתערובת ההרקה פחותה מ-100 חל"מ</w:t>
      </w:r>
      <w:r w:rsidRPr="00C72B9A">
        <w:rPr>
          <w:rStyle w:val="default"/>
          <w:rFonts w:cs="FrankRuehl" w:hint="cs"/>
          <w:vanish/>
          <w:sz w:val="22"/>
          <w:szCs w:val="22"/>
          <w:u w:val="single"/>
          <w:shd w:val="clear" w:color="auto" w:fill="FFFF99"/>
          <w:rtl/>
        </w:rPr>
        <w:t>;</w:t>
      </w:r>
    </w:p>
    <w:p w:rsidR="006D6920" w:rsidRPr="00800D88" w:rsidRDefault="006D6920" w:rsidP="00800D88">
      <w:pPr>
        <w:pStyle w:val="P22"/>
        <w:spacing w:before="0"/>
        <w:ind w:left="1021" w:right="1134"/>
        <w:rPr>
          <w:rStyle w:val="default"/>
          <w:rFonts w:cs="FrankRuehl" w:hint="cs"/>
          <w:sz w:val="2"/>
          <w:szCs w:val="2"/>
          <w:rtl/>
        </w:rPr>
      </w:pPr>
      <w:r w:rsidRPr="00C72B9A">
        <w:rPr>
          <w:rStyle w:val="default"/>
          <w:rFonts w:cs="FrankRuehl" w:hint="cs"/>
          <w:vanish/>
          <w:sz w:val="22"/>
          <w:szCs w:val="22"/>
          <w:u w:val="single"/>
          <w:shd w:val="clear" w:color="auto" w:fill="FFFF99"/>
          <w:rtl/>
        </w:rPr>
        <w:t>(</w:t>
      </w:r>
      <w:r w:rsidR="00AF0026" w:rsidRPr="00C72B9A">
        <w:rPr>
          <w:rStyle w:val="default"/>
          <w:rFonts w:cs="FrankRuehl" w:hint="cs"/>
          <w:vanish/>
          <w:sz w:val="22"/>
          <w:szCs w:val="22"/>
          <w:u w:val="single"/>
          <w:shd w:val="clear" w:color="auto" w:fill="FFFF99"/>
          <w:rtl/>
        </w:rPr>
        <w:t>7</w:t>
      </w:r>
      <w:r w:rsidRPr="00C72B9A">
        <w:rPr>
          <w:rStyle w:val="default"/>
          <w:rFonts w:cs="FrankRuehl" w:hint="cs"/>
          <w:vanish/>
          <w:sz w:val="22"/>
          <w:szCs w:val="22"/>
          <w:u w:val="single"/>
          <w:shd w:val="clear" w:color="auto" w:fill="FFFF99"/>
          <w:rtl/>
        </w:rPr>
        <w:t>)</w:t>
      </w:r>
      <w:r w:rsidRPr="00C72B9A">
        <w:rPr>
          <w:rStyle w:val="default"/>
          <w:rFonts w:cs="FrankRuehl"/>
          <w:vanish/>
          <w:sz w:val="22"/>
          <w:szCs w:val="22"/>
          <w:u w:val="single"/>
          <w:shd w:val="clear" w:color="auto" w:fill="FFFF99"/>
          <w:rtl/>
        </w:rPr>
        <w:tab/>
      </w:r>
      <w:r w:rsidR="00EE5829" w:rsidRPr="00C72B9A">
        <w:rPr>
          <w:rStyle w:val="default"/>
          <w:rFonts w:cs="FrankRuehl" w:hint="cs"/>
          <w:vanish/>
          <w:sz w:val="22"/>
          <w:szCs w:val="22"/>
          <w:u w:val="single"/>
          <w:shd w:val="clear" w:color="auto" w:fill="FFFF99"/>
          <w:rtl/>
        </w:rPr>
        <w:t>באניה מופעל ציוד להפרדת שמן ומים מדגם שאישר הממונה</w:t>
      </w:r>
      <w:r w:rsidRPr="00C72B9A">
        <w:rPr>
          <w:rStyle w:val="default"/>
          <w:rFonts w:cs="FrankRuehl" w:hint="cs"/>
          <w:vanish/>
          <w:sz w:val="22"/>
          <w:szCs w:val="22"/>
          <w:u w:val="single"/>
          <w:shd w:val="clear" w:color="auto" w:fill="FFFF99"/>
          <w:rtl/>
        </w:rPr>
        <w:t>.</w:t>
      </w:r>
      <w:bookmarkEnd w:id="11"/>
    </w:p>
    <w:p w:rsidR="00F519CA" w:rsidRPr="00092C8C" w:rsidRDefault="00025874" w:rsidP="00092C8C">
      <w:pPr>
        <w:pStyle w:val="P00"/>
        <w:spacing w:before="0"/>
        <w:ind w:left="0" w:right="1134"/>
        <w:rPr>
          <w:rStyle w:val="default"/>
          <w:rFonts w:cs="FrankRuehl" w:hint="cs"/>
          <w:rtl/>
        </w:rPr>
      </w:pPr>
      <w:bookmarkStart w:id="12" w:name="Seif4"/>
      <w:bookmarkEnd w:id="12"/>
      <w:r w:rsidRPr="00092C8C">
        <w:rPr>
          <w:lang w:val="he-IL"/>
        </w:rPr>
        <w:pict>
          <v:rect id="_x0000_s1029" style="position:absolute;left:0;text-align:left;margin-left:464.5pt;margin-top:8.05pt;width:75.05pt;height:26.75pt;z-index:251619840" o:allowincell="f" filled="f" stroked="f" strokecolor="lime" strokeweight=".25pt">
            <v:textbox style="mso-next-textbox:#_x0000_s1029" inset="0,0,0,0">
              <w:txbxContent>
                <w:p w:rsidR="00092C8C" w:rsidRDefault="00092C8C" w:rsidP="00D90C28">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סור הרקה </w:t>
                  </w:r>
                  <w:r>
                    <w:rPr>
                      <w:rFonts w:cs="Miriam"/>
                      <w:sz w:val="18"/>
                      <w:szCs w:val="18"/>
                      <w:rtl/>
                    </w:rPr>
                    <w:t>בא</w:t>
                  </w:r>
                  <w:r>
                    <w:rPr>
                      <w:rFonts w:cs="Miriam" w:hint="cs"/>
                      <w:sz w:val="18"/>
                      <w:szCs w:val="18"/>
                      <w:rtl/>
                    </w:rPr>
                    <w:t>זור מיוחד</w:t>
                  </w:r>
                </w:p>
                <w:p w:rsidR="00092C8C" w:rsidRDefault="00092C8C">
                  <w:pPr>
                    <w:spacing w:line="160" w:lineRule="exact"/>
                    <w:jc w:val="left"/>
                    <w:rPr>
                      <w:rFonts w:cs="Miriam"/>
                      <w:noProof/>
                      <w:sz w:val="18"/>
                      <w:szCs w:val="18"/>
                      <w:rtl/>
                    </w:rPr>
                  </w:pPr>
                  <w:r w:rsidRPr="00D90C28">
                    <w:rPr>
                      <w:rFonts w:cs="Miriam" w:hint="cs"/>
                      <w:sz w:val="18"/>
                      <w:szCs w:val="18"/>
                      <w:rtl/>
                    </w:rPr>
                    <w:t>תק' תשנ"ט-1999</w:t>
                  </w:r>
                </w:p>
              </w:txbxContent>
            </v:textbox>
            <w10:anchorlock/>
          </v:rect>
        </w:pict>
      </w:r>
      <w:r w:rsidRPr="00092C8C">
        <w:rPr>
          <w:rStyle w:val="big-number"/>
          <w:rFonts w:cs="Miriam"/>
          <w:rtl/>
        </w:rPr>
        <w:t>4.</w:t>
      </w:r>
      <w:r w:rsidRPr="00092C8C">
        <w:rPr>
          <w:rStyle w:val="big-number"/>
          <w:rFonts w:cs="Miriam"/>
          <w:rtl/>
        </w:rPr>
        <w:tab/>
      </w:r>
      <w:r w:rsidR="00F519CA" w:rsidRPr="00092C8C">
        <w:rPr>
          <w:rStyle w:val="default"/>
          <w:rFonts w:cs="FrankRuehl"/>
          <w:rtl/>
        </w:rPr>
        <w:t>(א</w:t>
      </w:r>
      <w:r w:rsidR="00F519CA" w:rsidRPr="00092C8C">
        <w:rPr>
          <w:rStyle w:val="default"/>
          <w:rFonts w:cs="FrankRuehl" w:hint="cs"/>
          <w:rtl/>
        </w:rPr>
        <w:t>)</w:t>
      </w:r>
      <w:r w:rsidR="00F519CA" w:rsidRPr="00092C8C">
        <w:rPr>
          <w:rStyle w:val="default"/>
          <w:rFonts w:cs="FrankRuehl"/>
          <w:rtl/>
        </w:rPr>
        <w:tab/>
      </w:r>
      <w:r w:rsidR="00F519CA" w:rsidRPr="00092C8C">
        <w:rPr>
          <w:rStyle w:val="default"/>
          <w:rFonts w:cs="FrankRuehl" w:hint="cs"/>
          <w:rtl/>
        </w:rPr>
        <w:t xml:space="preserve">כפוף להוראות תקנה 3(א)(3) ו-(4), </w:t>
      </w:r>
      <w:r w:rsidR="00F519CA" w:rsidRPr="00092C8C">
        <w:rPr>
          <w:rStyle w:val="default"/>
          <w:rFonts w:cs="FrankRuehl"/>
          <w:rtl/>
        </w:rPr>
        <w:t>ב</w:t>
      </w:r>
      <w:r w:rsidR="00F519CA" w:rsidRPr="00092C8C">
        <w:rPr>
          <w:rStyle w:val="default"/>
          <w:rFonts w:cs="FrankRuehl" w:hint="cs"/>
          <w:rtl/>
        </w:rPr>
        <w:t xml:space="preserve">אזור מיוחד </w:t>
      </w:r>
      <w:r w:rsidR="00F519CA" w:rsidRPr="00092C8C">
        <w:rPr>
          <w:rStyle w:val="default"/>
          <w:rFonts w:cs="FrankRuehl"/>
          <w:rtl/>
        </w:rPr>
        <w:t>–</w:t>
      </w:r>
    </w:p>
    <w:p w:rsidR="00F519CA" w:rsidRPr="00092C8C" w:rsidRDefault="00F519CA" w:rsidP="00092C8C">
      <w:pPr>
        <w:pStyle w:val="P22"/>
        <w:spacing w:before="72"/>
        <w:ind w:left="1021" w:right="1134"/>
        <w:rPr>
          <w:rStyle w:val="default"/>
          <w:rFonts w:cs="FrankRuehl" w:hint="cs"/>
          <w:rtl/>
        </w:rPr>
      </w:pPr>
      <w:r w:rsidRPr="00092C8C">
        <w:rPr>
          <w:rStyle w:val="default"/>
          <w:rFonts w:cs="FrankRuehl" w:hint="cs"/>
          <w:rtl/>
        </w:rPr>
        <w:t>(1)</w:t>
      </w:r>
      <w:r w:rsidRPr="00092C8C">
        <w:rPr>
          <w:rStyle w:val="default"/>
          <w:rFonts w:cs="FrankRuehl" w:hint="cs"/>
          <w:rtl/>
        </w:rPr>
        <w:tab/>
        <w:t>לא יריק אדם שמן או תערובת של שמן ממכלית שמן או מכלי שיט אחר שתפוסתו ברוטו עולה על 400 טון;</w:t>
      </w:r>
    </w:p>
    <w:p w:rsidR="00F519CA" w:rsidRPr="00092C8C" w:rsidRDefault="00F519CA" w:rsidP="00092C8C">
      <w:pPr>
        <w:pStyle w:val="P22"/>
        <w:spacing w:before="72"/>
        <w:ind w:left="1021" w:right="1134"/>
        <w:rPr>
          <w:rStyle w:val="default"/>
          <w:rFonts w:cs="FrankRuehl" w:hint="cs"/>
          <w:rtl/>
        </w:rPr>
      </w:pPr>
      <w:r w:rsidRPr="00092C8C">
        <w:rPr>
          <w:rStyle w:val="default"/>
          <w:rFonts w:cs="FrankRuehl" w:hint="cs"/>
          <w:rtl/>
        </w:rPr>
        <w:t>(2)</w:t>
      </w:r>
      <w:r w:rsidRPr="00092C8C">
        <w:rPr>
          <w:rStyle w:val="default"/>
          <w:rFonts w:cs="FrankRuehl" w:hint="cs"/>
          <w:rtl/>
        </w:rPr>
        <w:tab/>
        <w:t>לא יריק אדם שמן או תערובת של שמן מכלי שיט שאינו מכלית ותפוסתו ברוטו פחות מ-400 טון, אלא אם כן תכולת השמן בתערובת ההרקה ללא מהילה אינה עולה על 15 חל"מ;</w:t>
      </w:r>
    </w:p>
    <w:p w:rsidR="00F519CA" w:rsidRPr="00F519CA" w:rsidRDefault="00F519CA" w:rsidP="00092C8C">
      <w:pPr>
        <w:pStyle w:val="P22"/>
        <w:spacing w:before="72"/>
        <w:ind w:left="1021" w:right="1134"/>
        <w:rPr>
          <w:rStyle w:val="default"/>
          <w:rFonts w:cs="FrankRuehl"/>
          <w:rtl/>
        </w:rPr>
      </w:pPr>
      <w:r w:rsidRPr="00092C8C">
        <w:rPr>
          <w:rStyle w:val="default"/>
          <w:rFonts w:cs="FrankRuehl" w:hint="cs"/>
          <w:rtl/>
        </w:rPr>
        <w:t>(3)</w:t>
      </w:r>
      <w:r w:rsidRPr="00092C8C">
        <w:rPr>
          <w:rStyle w:val="default"/>
          <w:rFonts w:cs="FrankRuehl" w:hint="cs"/>
          <w:rtl/>
        </w:rPr>
        <w:tab/>
        <w:t>באזור האנטארקטי אסורה כל הרקה של שמן או תערובת שמן מכל אניה.</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שהייתם של כלי שיט ומכלית שמן באזור מיוחד, יוחזקו בהם שיירי השמן ומשקעי השמן, מי הנטל המלוכלכים ומי הניקוי למכלים, ויורקו רק</w:t>
      </w:r>
      <w:r>
        <w:rPr>
          <w:rStyle w:val="default"/>
          <w:rFonts w:cs="FrankRuehl"/>
          <w:rtl/>
        </w:rPr>
        <w:t xml:space="preserve"> ל</w:t>
      </w:r>
      <w:r>
        <w:rPr>
          <w:rStyle w:val="default"/>
          <w:rFonts w:cs="FrankRuehl" w:hint="cs"/>
          <w:rtl/>
        </w:rPr>
        <w:t>מיתקני קליטה.</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תקנה זו לא יחולו על כלי שיט או מכלית שמן אשר רק חלק ממסען הוא באזור מיוחד, ואשר רשאים, בהתאם להוראות תקנה 2, להריק שמן מחוץ לאזור המיוחד.</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אמור בתקנת משנה (א) לא יחול על הרקת מי שיפוליים מחלל המכונות אם התקיימו כל אלה:</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ק</w:t>
      </w:r>
      <w:r>
        <w:rPr>
          <w:rStyle w:val="default"/>
          <w:rFonts w:cs="FrankRuehl" w:hint="cs"/>
          <w:rtl/>
        </w:rPr>
        <w:t>ורם של מי השיפוליים אינו בשיפולי חדר משאבות המטען;</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השיפוליים אינם מעורבים בשיירים של מטען שמן;</w:t>
      </w:r>
    </w:p>
    <w:p w:rsidR="00025874" w:rsidRDefault="00025874">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לי השיט נמצא בהפלגה;</w:t>
      </w:r>
    </w:p>
    <w:p w:rsidR="00025874" w:rsidRDefault="00025874">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כולת השמן של תערובת ההרקה, ללא מיהול, אינה עולה על 15 חל"מ;</w:t>
      </w:r>
    </w:p>
    <w:p w:rsidR="00025874" w:rsidRDefault="00025874">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ב</w:t>
      </w:r>
      <w:r>
        <w:rPr>
          <w:rStyle w:val="default"/>
          <w:rFonts w:cs="FrankRuehl" w:hint="cs"/>
          <w:rtl/>
        </w:rPr>
        <w:t>כלי השיט מופעל צי</w:t>
      </w:r>
      <w:r w:rsidR="00DC62DA">
        <w:rPr>
          <w:rStyle w:val="default"/>
          <w:rFonts w:cs="FrankRuehl" w:hint="cs"/>
          <w:rtl/>
        </w:rPr>
        <w:t>וד לסינון שמן בהתאם לתקנה 25(ז);</w:t>
      </w:r>
    </w:p>
    <w:p w:rsidR="00DC62DA" w:rsidRPr="00092C8C" w:rsidRDefault="00092C8C" w:rsidP="00DC62DA">
      <w:pPr>
        <w:pStyle w:val="P22"/>
        <w:spacing w:before="72"/>
        <w:ind w:left="1021" w:right="1134"/>
        <w:rPr>
          <w:rStyle w:val="default"/>
          <w:rFonts w:cs="FrankRuehl"/>
          <w:rtl/>
        </w:rPr>
      </w:pPr>
      <w:r>
        <w:rPr>
          <w:rFonts w:cs="FrankRuehl" w:hint="cs"/>
          <w:sz w:val="26"/>
          <w:rtl/>
          <w:lang w:eastAsia="en-US"/>
        </w:rPr>
        <w:pict>
          <v:shape id="_x0000_s1200" type="#_x0000_t202" style="position:absolute;left:0;text-align:left;margin-left:470.25pt;margin-top:7.1pt;width:1in;height:11.2pt;z-index:251684352" filled="f" stroked="f">
            <v:textbox inset="1mm,0,1mm,0">
              <w:txbxContent>
                <w:p w:rsidR="00092C8C" w:rsidRDefault="00092C8C" w:rsidP="00092C8C">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DC62DA" w:rsidRPr="00092C8C">
        <w:rPr>
          <w:rStyle w:val="default"/>
          <w:rFonts w:cs="FrankRuehl" w:hint="cs"/>
          <w:rtl/>
        </w:rPr>
        <w:t>(6)</w:t>
      </w:r>
      <w:r w:rsidR="00DC62DA" w:rsidRPr="00092C8C">
        <w:rPr>
          <w:rStyle w:val="default"/>
          <w:rFonts w:cs="FrankRuehl"/>
          <w:rtl/>
        </w:rPr>
        <w:tab/>
      </w:r>
      <w:r w:rsidR="00DC62DA" w:rsidRPr="00092C8C">
        <w:rPr>
          <w:rStyle w:val="default"/>
          <w:rFonts w:cs="FrankRuehl" w:hint="cs"/>
          <w:rtl/>
        </w:rPr>
        <w:t>האניה נמצאת מחוץ למים הטריטוריאליים של ישראל;</w:t>
      </w:r>
    </w:p>
    <w:p w:rsidR="00DC62DA" w:rsidRPr="00DC62DA" w:rsidRDefault="00092C8C" w:rsidP="00DC62DA">
      <w:pPr>
        <w:pStyle w:val="P22"/>
        <w:spacing w:before="72"/>
        <w:ind w:left="1021" w:right="1134"/>
        <w:rPr>
          <w:rStyle w:val="default"/>
          <w:rFonts w:cs="FrankRuehl"/>
          <w:rtl/>
        </w:rPr>
      </w:pPr>
      <w:r>
        <w:rPr>
          <w:rFonts w:cs="FrankRuehl" w:hint="cs"/>
          <w:sz w:val="26"/>
          <w:rtl/>
          <w:lang w:eastAsia="en-US"/>
        </w:rPr>
        <w:pict>
          <v:shape id="_x0000_s1201" type="#_x0000_t202" style="position:absolute;left:0;text-align:left;margin-left:470.25pt;margin-top:7.1pt;width:1in;height:11.2pt;z-index:251685376" filled="f" stroked="f">
            <v:textbox inset="1mm,0,1mm,0">
              <w:txbxContent>
                <w:p w:rsidR="00092C8C" w:rsidRDefault="00092C8C" w:rsidP="00092C8C">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DC62DA" w:rsidRPr="00092C8C">
        <w:rPr>
          <w:rStyle w:val="default"/>
          <w:rFonts w:cs="FrankRuehl" w:hint="cs"/>
          <w:rtl/>
        </w:rPr>
        <w:t>(7)</w:t>
      </w:r>
      <w:r w:rsidR="00DC62DA" w:rsidRPr="00092C8C">
        <w:rPr>
          <w:rStyle w:val="default"/>
          <w:rFonts w:cs="FrankRuehl"/>
          <w:rtl/>
        </w:rPr>
        <w:tab/>
      </w:r>
      <w:r w:rsidR="00DC62DA" w:rsidRPr="00092C8C">
        <w:rPr>
          <w:rStyle w:val="default"/>
          <w:rFonts w:cs="FrankRuehl" w:hint="cs"/>
          <w:rtl/>
        </w:rPr>
        <w:t>האניה נמצאת בהפלגה בין-לאומית.</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באז</w:t>
      </w:r>
      <w:r>
        <w:rPr>
          <w:rStyle w:val="default"/>
          <w:rFonts w:cs="FrankRuehl" w:hint="cs"/>
          <w:rtl/>
        </w:rPr>
        <w:t>ור מיוחד לא יריק אדם שמן או תערובת של שמן מכלי שיט שאינו מכלית ותפוסתו ברוטו פחותה מ-400, אלא אם כן תכולת השמן בתערובת ההרק</w:t>
      </w:r>
      <w:r>
        <w:rPr>
          <w:rStyle w:val="default"/>
          <w:rFonts w:cs="FrankRuehl"/>
          <w:rtl/>
        </w:rPr>
        <w:t>ה</w:t>
      </w:r>
      <w:r>
        <w:rPr>
          <w:rStyle w:val="default"/>
          <w:rFonts w:cs="FrankRuehl" w:hint="cs"/>
          <w:rtl/>
        </w:rPr>
        <w:t>, ללא מהילה, אינה עולה על 15 חל"מ, או בהתקיים כל אלה:</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לי השיט נמצא בהפלגה;</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כולת השמן בתערובת ההרקה פחותה מ-100 חל"מ;</w:t>
      </w:r>
    </w:p>
    <w:p w:rsidR="00025874" w:rsidRDefault="00025874">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הרקה נעשית רחוק ככל האפשר מהיבשה ובשום מקרה לא פחות ממרחק של 12 מילין ימיים מהיבשה הקרובה ביותר.</w:t>
      </w:r>
    </w:p>
    <w:p w:rsidR="00025874" w:rsidRDefault="00025874">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וראת תקנת משנה (ה) ל</w:t>
      </w:r>
      <w:r>
        <w:rPr>
          <w:rStyle w:val="default"/>
          <w:rFonts w:cs="FrankRuehl"/>
          <w:rtl/>
        </w:rPr>
        <w:t>א</w:t>
      </w:r>
      <w:r>
        <w:rPr>
          <w:rStyle w:val="default"/>
          <w:rFonts w:cs="FrankRuehl" w:hint="cs"/>
          <w:rtl/>
        </w:rPr>
        <w:t xml:space="preserve"> תחול על הרקת מי נטל מופרדים או מי נטל נקיים.</w:t>
      </w:r>
    </w:p>
    <w:p w:rsidR="007730FF" w:rsidRPr="00C72B9A" w:rsidRDefault="007730FF" w:rsidP="007730FF">
      <w:pPr>
        <w:pStyle w:val="P00"/>
        <w:spacing w:before="0"/>
        <w:ind w:left="0" w:right="1134"/>
        <w:rPr>
          <w:rFonts w:cs="FrankRuehl" w:hint="cs"/>
          <w:vanish/>
          <w:color w:val="FF0000"/>
          <w:szCs w:val="20"/>
          <w:shd w:val="clear" w:color="auto" w:fill="FFFF99"/>
          <w:rtl/>
        </w:rPr>
      </w:pPr>
      <w:bookmarkStart w:id="13" w:name="Rov74"/>
      <w:r w:rsidRPr="00C72B9A">
        <w:rPr>
          <w:rFonts w:cs="FrankRuehl" w:hint="cs"/>
          <w:vanish/>
          <w:color w:val="FF0000"/>
          <w:szCs w:val="20"/>
          <w:shd w:val="clear" w:color="auto" w:fill="FFFF99"/>
          <w:rtl/>
        </w:rPr>
        <w:t>מיום 28.4.1999</w:t>
      </w:r>
    </w:p>
    <w:p w:rsidR="007730FF" w:rsidRPr="00C72B9A" w:rsidRDefault="007730FF" w:rsidP="007730FF">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7730FF" w:rsidRPr="00C72B9A" w:rsidRDefault="007730FF" w:rsidP="007730FF">
      <w:pPr>
        <w:pStyle w:val="P00"/>
        <w:spacing w:before="0"/>
        <w:ind w:left="0" w:right="1134"/>
        <w:rPr>
          <w:rStyle w:val="default"/>
          <w:rFonts w:cs="FrankRuehl" w:hint="cs"/>
          <w:vanish/>
          <w:sz w:val="20"/>
          <w:szCs w:val="20"/>
          <w:shd w:val="clear" w:color="auto" w:fill="FFFF99"/>
          <w:rtl/>
        </w:rPr>
      </w:pPr>
      <w:hyperlink r:id="rId13"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689</w:t>
      </w:r>
    </w:p>
    <w:p w:rsidR="001B0BDE" w:rsidRPr="00C72B9A" w:rsidRDefault="001B0BDE" w:rsidP="001B0BDE">
      <w:pPr>
        <w:pStyle w:val="P00"/>
        <w:ind w:left="0" w:right="1134"/>
        <w:rPr>
          <w:rStyle w:val="default"/>
          <w:rFonts w:cs="FrankRuehl" w:hint="cs"/>
          <w:strike/>
          <w:vanish/>
          <w:sz w:val="22"/>
          <w:szCs w:val="22"/>
          <w:shd w:val="clear" w:color="auto" w:fill="FFFF99"/>
          <w:rtl/>
        </w:rPr>
      </w:pPr>
      <w:r w:rsidRPr="00C72B9A">
        <w:rPr>
          <w:rStyle w:val="big-number"/>
          <w:rFonts w:cs="Miriam"/>
          <w:vanish/>
          <w:sz w:val="22"/>
          <w:szCs w:val="22"/>
          <w:shd w:val="clear" w:color="auto" w:fill="FFFF99"/>
          <w:rtl/>
        </w:rPr>
        <w:tab/>
      </w:r>
      <w:r w:rsidRPr="00C72B9A">
        <w:rPr>
          <w:rStyle w:val="default"/>
          <w:rFonts w:cs="FrankRuehl"/>
          <w:strike/>
          <w:vanish/>
          <w:sz w:val="22"/>
          <w:szCs w:val="22"/>
          <w:shd w:val="clear" w:color="auto" w:fill="FFFF99"/>
          <w:rtl/>
        </w:rPr>
        <w:t>(א</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ב</w:t>
      </w:r>
      <w:r w:rsidRPr="00C72B9A">
        <w:rPr>
          <w:rStyle w:val="default"/>
          <w:rFonts w:cs="FrankRuehl" w:hint="cs"/>
          <w:strike/>
          <w:vanish/>
          <w:sz w:val="22"/>
          <w:szCs w:val="22"/>
          <w:shd w:val="clear" w:color="auto" w:fill="FFFF99"/>
          <w:rtl/>
        </w:rPr>
        <w:t>אזור מיוחד לא יריק אדם שמן או תערובת של שמן ממכלית שמן או מכלי שיט אחר שתפוסתו ברוטו עולה על 400.</w:t>
      </w:r>
    </w:p>
    <w:p w:rsidR="00FE1CAA" w:rsidRPr="00C72B9A" w:rsidRDefault="00E439A9" w:rsidP="00FE1CAA">
      <w:pPr>
        <w:pStyle w:val="P00"/>
        <w:spacing w:before="0"/>
        <w:ind w:left="0" w:right="1134"/>
        <w:rPr>
          <w:rStyle w:val="default"/>
          <w:rFonts w:cs="FrankRuehl" w:hint="cs"/>
          <w:vanish/>
          <w:sz w:val="22"/>
          <w:szCs w:val="22"/>
          <w:u w:val="single"/>
          <w:shd w:val="clear" w:color="auto" w:fill="FFFF99"/>
          <w:rtl/>
        </w:rPr>
      </w:pPr>
      <w:r w:rsidRPr="00C72B9A">
        <w:rPr>
          <w:rStyle w:val="big-number"/>
          <w:rFonts w:cs="Miriam"/>
          <w:vanish/>
          <w:sz w:val="22"/>
          <w:szCs w:val="22"/>
          <w:shd w:val="clear" w:color="auto" w:fill="FFFF99"/>
          <w:rtl/>
        </w:rPr>
        <w:tab/>
      </w:r>
      <w:r w:rsidRPr="00C72B9A">
        <w:rPr>
          <w:rStyle w:val="default"/>
          <w:rFonts w:cs="FrankRuehl"/>
          <w:vanish/>
          <w:sz w:val="22"/>
          <w:szCs w:val="22"/>
          <w:u w:val="single"/>
          <w:shd w:val="clear" w:color="auto" w:fill="FFFF99"/>
          <w:rtl/>
        </w:rPr>
        <w:t>(א</w:t>
      </w:r>
      <w:r w:rsidRPr="00C72B9A">
        <w:rPr>
          <w:rStyle w:val="default"/>
          <w:rFonts w:cs="FrankRuehl" w:hint="cs"/>
          <w:vanish/>
          <w:sz w:val="22"/>
          <w:szCs w:val="22"/>
          <w:u w:val="single"/>
          <w:shd w:val="clear" w:color="auto" w:fill="FFFF99"/>
          <w:rtl/>
        </w:rPr>
        <w:t>)</w:t>
      </w:r>
      <w:r w:rsidRPr="00C72B9A">
        <w:rPr>
          <w:rStyle w:val="default"/>
          <w:rFonts w:cs="FrankRuehl"/>
          <w:vanish/>
          <w:sz w:val="22"/>
          <w:szCs w:val="22"/>
          <w:u w:val="single"/>
          <w:shd w:val="clear" w:color="auto" w:fill="FFFF99"/>
          <w:rtl/>
        </w:rPr>
        <w:tab/>
      </w:r>
      <w:r w:rsidR="00FE1CAA" w:rsidRPr="00C72B9A">
        <w:rPr>
          <w:rStyle w:val="default"/>
          <w:rFonts w:cs="FrankRuehl" w:hint="cs"/>
          <w:vanish/>
          <w:sz w:val="22"/>
          <w:szCs w:val="22"/>
          <w:u w:val="single"/>
          <w:shd w:val="clear" w:color="auto" w:fill="FFFF99"/>
          <w:rtl/>
        </w:rPr>
        <w:t xml:space="preserve">כפוף להוראות תקנה 3(א)(3) ו-(4), </w:t>
      </w:r>
      <w:r w:rsidRPr="00C72B9A">
        <w:rPr>
          <w:rStyle w:val="default"/>
          <w:rFonts w:cs="FrankRuehl"/>
          <w:vanish/>
          <w:sz w:val="22"/>
          <w:szCs w:val="22"/>
          <w:u w:val="single"/>
          <w:shd w:val="clear" w:color="auto" w:fill="FFFF99"/>
          <w:rtl/>
        </w:rPr>
        <w:t>ב</w:t>
      </w:r>
      <w:r w:rsidRPr="00C72B9A">
        <w:rPr>
          <w:rStyle w:val="default"/>
          <w:rFonts w:cs="FrankRuehl" w:hint="cs"/>
          <w:vanish/>
          <w:sz w:val="22"/>
          <w:szCs w:val="22"/>
          <w:u w:val="single"/>
          <w:shd w:val="clear" w:color="auto" w:fill="FFFF99"/>
          <w:rtl/>
        </w:rPr>
        <w:t xml:space="preserve">אזור מיוחד </w:t>
      </w:r>
      <w:r w:rsidR="00FE1CAA" w:rsidRPr="00C72B9A">
        <w:rPr>
          <w:rStyle w:val="default"/>
          <w:rFonts w:cs="FrankRuehl"/>
          <w:vanish/>
          <w:sz w:val="22"/>
          <w:szCs w:val="22"/>
          <w:u w:val="single"/>
          <w:shd w:val="clear" w:color="auto" w:fill="FFFF99"/>
          <w:rtl/>
        </w:rPr>
        <w:t>–</w:t>
      </w:r>
    </w:p>
    <w:p w:rsidR="00FE1CAA" w:rsidRPr="00C72B9A" w:rsidRDefault="00FE1CAA" w:rsidP="00092C8C">
      <w:pPr>
        <w:pStyle w:val="P00"/>
        <w:spacing w:before="0"/>
        <w:ind w:left="1021" w:right="1134"/>
        <w:rPr>
          <w:rStyle w:val="default"/>
          <w:rFonts w:cs="FrankRuehl" w:hint="cs"/>
          <w:vanish/>
          <w:sz w:val="22"/>
          <w:szCs w:val="22"/>
          <w:u w:val="single"/>
          <w:shd w:val="clear" w:color="auto" w:fill="FFFF99"/>
          <w:rtl/>
        </w:rPr>
      </w:pPr>
      <w:r w:rsidRPr="00C72B9A">
        <w:rPr>
          <w:rStyle w:val="default"/>
          <w:rFonts w:cs="FrankRuehl" w:hint="cs"/>
          <w:vanish/>
          <w:sz w:val="22"/>
          <w:szCs w:val="22"/>
          <w:u w:val="single"/>
          <w:shd w:val="clear" w:color="auto" w:fill="FFFF99"/>
          <w:rtl/>
        </w:rPr>
        <w:t>(1)</w:t>
      </w:r>
      <w:r w:rsidRPr="00C72B9A">
        <w:rPr>
          <w:rStyle w:val="default"/>
          <w:rFonts w:cs="FrankRuehl" w:hint="cs"/>
          <w:vanish/>
          <w:sz w:val="22"/>
          <w:szCs w:val="22"/>
          <w:u w:val="single"/>
          <w:shd w:val="clear" w:color="auto" w:fill="FFFF99"/>
          <w:rtl/>
        </w:rPr>
        <w:tab/>
      </w:r>
      <w:r w:rsidR="00E439A9" w:rsidRPr="00C72B9A">
        <w:rPr>
          <w:rStyle w:val="default"/>
          <w:rFonts w:cs="FrankRuehl" w:hint="cs"/>
          <w:vanish/>
          <w:sz w:val="22"/>
          <w:szCs w:val="22"/>
          <w:u w:val="single"/>
          <w:shd w:val="clear" w:color="auto" w:fill="FFFF99"/>
          <w:rtl/>
        </w:rPr>
        <w:t>לא יריק אדם שמן או תערובת של שמן ממכלית שמן או מכלי שיט אחר שתפוסתו ברוטו עולה על 400</w:t>
      </w:r>
      <w:r w:rsidRPr="00C72B9A">
        <w:rPr>
          <w:rStyle w:val="default"/>
          <w:rFonts w:cs="FrankRuehl" w:hint="cs"/>
          <w:vanish/>
          <w:sz w:val="22"/>
          <w:szCs w:val="22"/>
          <w:u w:val="single"/>
          <w:shd w:val="clear" w:color="auto" w:fill="FFFF99"/>
          <w:rtl/>
        </w:rPr>
        <w:t xml:space="preserve"> טון;</w:t>
      </w:r>
    </w:p>
    <w:p w:rsidR="00FE1CAA" w:rsidRPr="00C72B9A" w:rsidRDefault="00FE1CAA" w:rsidP="00092C8C">
      <w:pPr>
        <w:pStyle w:val="P00"/>
        <w:spacing w:before="0"/>
        <w:ind w:left="1021" w:right="1134"/>
        <w:rPr>
          <w:rStyle w:val="default"/>
          <w:rFonts w:cs="FrankRuehl" w:hint="cs"/>
          <w:vanish/>
          <w:sz w:val="22"/>
          <w:szCs w:val="22"/>
          <w:u w:val="single"/>
          <w:shd w:val="clear" w:color="auto" w:fill="FFFF99"/>
          <w:rtl/>
        </w:rPr>
      </w:pPr>
      <w:r w:rsidRPr="00C72B9A">
        <w:rPr>
          <w:rStyle w:val="default"/>
          <w:rFonts w:cs="FrankRuehl" w:hint="cs"/>
          <w:vanish/>
          <w:sz w:val="22"/>
          <w:szCs w:val="22"/>
          <w:u w:val="single"/>
          <w:shd w:val="clear" w:color="auto" w:fill="FFFF99"/>
          <w:rtl/>
        </w:rPr>
        <w:t>(2)</w:t>
      </w:r>
      <w:r w:rsidRPr="00C72B9A">
        <w:rPr>
          <w:rStyle w:val="default"/>
          <w:rFonts w:cs="FrankRuehl" w:hint="cs"/>
          <w:vanish/>
          <w:sz w:val="22"/>
          <w:szCs w:val="22"/>
          <w:u w:val="single"/>
          <w:shd w:val="clear" w:color="auto" w:fill="FFFF99"/>
          <w:rtl/>
        </w:rPr>
        <w:tab/>
      </w:r>
      <w:r w:rsidR="00F525C8" w:rsidRPr="00C72B9A">
        <w:rPr>
          <w:rStyle w:val="default"/>
          <w:rFonts w:cs="FrankRuehl" w:hint="cs"/>
          <w:vanish/>
          <w:sz w:val="22"/>
          <w:szCs w:val="22"/>
          <w:u w:val="single"/>
          <w:shd w:val="clear" w:color="auto" w:fill="FFFF99"/>
          <w:rtl/>
        </w:rPr>
        <w:t>לא יריק אדם שמן או תערובת של שמן מכלי שיט שאינו מכלית ותפוסתו ברוטו פחות מ-400 טון, אלא אם כן תכולת השמן בתערובת ההרקה ללא מהילה אינה עולה על 15 חל"מ</w:t>
      </w:r>
      <w:r w:rsidRPr="00C72B9A">
        <w:rPr>
          <w:rStyle w:val="default"/>
          <w:rFonts w:cs="FrankRuehl" w:hint="cs"/>
          <w:vanish/>
          <w:sz w:val="22"/>
          <w:szCs w:val="22"/>
          <w:u w:val="single"/>
          <w:shd w:val="clear" w:color="auto" w:fill="FFFF99"/>
          <w:rtl/>
        </w:rPr>
        <w:t>;</w:t>
      </w:r>
    </w:p>
    <w:p w:rsidR="00E439A9" w:rsidRPr="00C72B9A" w:rsidRDefault="00FE1CAA" w:rsidP="00092C8C">
      <w:pPr>
        <w:pStyle w:val="P00"/>
        <w:spacing w:before="0"/>
        <w:ind w:left="1021" w:right="1134"/>
        <w:rPr>
          <w:rStyle w:val="default"/>
          <w:rFonts w:cs="FrankRuehl"/>
          <w:vanish/>
          <w:sz w:val="22"/>
          <w:szCs w:val="22"/>
          <w:u w:val="single"/>
          <w:shd w:val="clear" w:color="auto" w:fill="FFFF99"/>
          <w:rtl/>
        </w:rPr>
      </w:pPr>
      <w:r w:rsidRPr="00C72B9A">
        <w:rPr>
          <w:rStyle w:val="default"/>
          <w:rFonts w:cs="FrankRuehl" w:hint="cs"/>
          <w:vanish/>
          <w:sz w:val="22"/>
          <w:szCs w:val="22"/>
          <w:u w:val="single"/>
          <w:shd w:val="clear" w:color="auto" w:fill="FFFF99"/>
          <w:rtl/>
        </w:rPr>
        <w:t>(3)</w:t>
      </w:r>
      <w:r w:rsidRPr="00C72B9A">
        <w:rPr>
          <w:rStyle w:val="default"/>
          <w:rFonts w:cs="FrankRuehl" w:hint="cs"/>
          <w:vanish/>
          <w:sz w:val="22"/>
          <w:szCs w:val="22"/>
          <w:u w:val="single"/>
          <w:shd w:val="clear" w:color="auto" w:fill="FFFF99"/>
          <w:rtl/>
        </w:rPr>
        <w:tab/>
      </w:r>
      <w:r w:rsidR="00F525C8" w:rsidRPr="00C72B9A">
        <w:rPr>
          <w:rStyle w:val="default"/>
          <w:rFonts w:cs="FrankRuehl" w:hint="cs"/>
          <w:vanish/>
          <w:sz w:val="22"/>
          <w:szCs w:val="22"/>
          <w:u w:val="single"/>
          <w:shd w:val="clear" w:color="auto" w:fill="FFFF99"/>
          <w:rtl/>
        </w:rPr>
        <w:t>באזור האנטארקטי אסורה כל הרקה של שמן או תערובת שמן מכל אניה</w:t>
      </w:r>
      <w:r w:rsidR="00E439A9" w:rsidRPr="00C72B9A">
        <w:rPr>
          <w:rStyle w:val="default"/>
          <w:rFonts w:cs="FrankRuehl" w:hint="cs"/>
          <w:vanish/>
          <w:sz w:val="22"/>
          <w:szCs w:val="22"/>
          <w:u w:val="single"/>
          <w:shd w:val="clear" w:color="auto" w:fill="FFFF99"/>
          <w:rtl/>
        </w:rPr>
        <w:t>.</w:t>
      </w:r>
    </w:p>
    <w:p w:rsidR="001B0BDE" w:rsidRPr="00C72B9A" w:rsidRDefault="001B0BDE" w:rsidP="001B0BDE">
      <w:pPr>
        <w:pStyle w:val="P00"/>
        <w:spacing w:before="0"/>
        <w:ind w:left="0" w:right="1134"/>
        <w:rPr>
          <w:rStyle w:val="default"/>
          <w:rFonts w:cs="FrankRuehl"/>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vanish/>
          <w:sz w:val="22"/>
          <w:szCs w:val="22"/>
          <w:shd w:val="clear" w:color="auto" w:fill="FFFF99"/>
          <w:rtl/>
        </w:rPr>
        <w:t>(ב</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ב</w:t>
      </w:r>
      <w:r w:rsidRPr="00C72B9A">
        <w:rPr>
          <w:rStyle w:val="default"/>
          <w:rFonts w:cs="FrankRuehl" w:hint="cs"/>
          <w:vanish/>
          <w:sz w:val="22"/>
          <w:szCs w:val="22"/>
          <w:shd w:val="clear" w:color="auto" w:fill="FFFF99"/>
          <w:rtl/>
        </w:rPr>
        <w:t>שהייתם של כלי שיט ומכלית שמן באזור מיוחד, יוחזקו בהם שיירי השמן ומשקעי השמן, מי הנטל המלוכלכים ומי הניקוי למכלים, ויורקו רק</w:t>
      </w:r>
      <w:r w:rsidRPr="00C72B9A">
        <w:rPr>
          <w:rStyle w:val="default"/>
          <w:rFonts w:cs="FrankRuehl"/>
          <w:vanish/>
          <w:sz w:val="22"/>
          <w:szCs w:val="22"/>
          <w:shd w:val="clear" w:color="auto" w:fill="FFFF99"/>
          <w:rtl/>
        </w:rPr>
        <w:t xml:space="preserve"> ל</w:t>
      </w:r>
      <w:r w:rsidRPr="00C72B9A">
        <w:rPr>
          <w:rStyle w:val="default"/>
          <w:rFonts w:cs="FrankRuehl" w:hint="cs"/>
          <w:vanish/>
          <w:sz w:val="22"/>
          <w:szCs w:val="22"/>
          <w:shd w:val="clear" w:color="auto" w:fill="FFFF99"/>
          <w:rtl/>
        </w:rPr>
        <w:t>מיתקני קליטה.</w:t>
      </w:r>
    </w:p>
    <w:p w:rsidR="001B0BDE" w:rsidRPr="00C72B9A" w:rsidRDefault="001B0BDE" w:rsidP="001B0BDE">
      <w:pPr>
        <w:pStyle w:val="P00"/>
        <w:spacing w:before="0"/>
        <w:ind w:left="0" w:right="1134"/>
        <w:rPr>
          <w:rStyle w:val="default"/>
          <w:rFonts w:cs="FrankRuehl"/>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vanish/>
          <w:sz w:val="22"/>
          <w:szCs w:val="22"/>
          <w:shd w:val="clear" w:color="auto" w:fill="FFFF99"/>
          <w:rtl/>
        </w:rPr>
        <w:t>(ג</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וראות תקנה זו לא יחולו על כלי שיט או מכלית שמן אשר רק חלק ממסען הוא באזור מיוחד, ואשר רשאים, בהתאם להוראות תקנה 2, להריק שמן מחוץ לאזור המיוחד.</w:t>
      </w:r>
    </w:p>
    <w:p w:rsidR="001B0BDE" w:rsidRPr="00C72B9A" w:rsidRDefault="001B0BDE" w:rsidP="001B0BDE">
      <w:pPr>
        <w:pStyle w:val="P00"/>
        <w:spacing w:before="0"/>
        <w:ind w:left="0" w:right="1134"/>
        <w:rPr>
          <w:rStyle w:val="default"/>
          <w:rFonts w:cs="FrankRuehl"/>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vanish/>
          <w:sz w:val="22"/>
          <w:szCs w:val="22"/>
          <w:shd w:val="clear" w:color="auto" w:fill="FFFF99"/>
          <w:rtl/>
        </w:rPr>
        <w:t>(ד</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אמור בתקנת משנה (א) לא יחול על הרקת מי שיפוליים מחלל המכונות אם התקיימו כל אלה:</w:t>
      </w:r>
    </w:p>
    <w:p w:rsidR="001B0BDE" w:rsidRPr="00C72B9A" w:rsidRDefault="001B0BDE" w:rsidP="001B0BDE">
      <w:pPr>
        <w:pStyle w:val="P22"/>
        <w:spacing w:before="0"/>
        <w:ind w:left="1021" w:right="1134"/>
        <w:rPr>
          <w:rStyle w:val="default"/>
          <w:rFonts w:cs="FrankRuehl"/>
          <w:vanish/>
          <w:sz w:val="22"/>
          <w:szCs w:val="22"/>
          <w:shd w:val="clear" w:color="auto" w:fill="FFFF99"/>
          <w:rtl/>
        </w:rPr>
      </w:pPr>
      <w:r w:rsidRPr="00C72B9A">
        <w:rPr>
          <w:rStyle w:val="default"/>
          <w:rFonts w:cs="FrankRuehl"/>
          <w:vanish/>
          <w:sz w:val="22"/>
          <w:szCs w:val="22"/>
          <w:shd w:val="clear" w:color="auto" w:fill="FFFF99"/>
          <w:rtl/>
        </w:rPr>
        <w:t>(1)</w:t>
      </w:r>
      <w:r w:rsidRPr="00C72B9A">
        <w:rPr>
          <w:rStyle w:val="default"/>
          <w:rFonts w:cs="FrankRuehl"/>
          <w:vanish/>
          <w:sz w:val="22"/>
          <w:szCs w:val="22"/>
          <w:shd w:val="clear" w:color="auto" w:fill="FFFF99"/>
          <w:rtl/>
        </w:rPr>
        <w:tab/>
      </w:r>
      <w:r w:rsidRPr="00C72B9A">
        <w:rPr>
          <w:rStyle w:val="default"/>
          <w:rFonts w:cs="FrankRuehl" w:hint="cs"/>
          <w:vanish/>
          <w:sz w:val="22"/>
          <w:szCs w:val="22"/>
          <w:shd w:val="clear" w:color="auto" w:fill="FFFF99"/>
          <w:rtl/>
        </w:rPr>
        <w:t>מ</w:t>
      </w:r>
      <w:r w:rsidRPr="00C72B9A">
        <w:rPr>
          <w:rStyle w:val="default"/>
          <w:rFonts w:cs="FrankRuehl"/>
          <w:vanish/>
          <w:sz w:val="22"/>
          <w:szCs w:val="22"/>
          <w:shd w:val="clear" w:color="auto" w:fill="FFFF99"/>
          <w:rtl/>
        </w:rPr>
        <w:t>ק</w:t>
      </w:r>
      <w:r w:rsidRPr="00C72B9A">
        <w:rPr>
          <w:rStyle w:val="default"/>
          <w:rFonts w:cs="FrankRuehl" w:hint="cs"/>
          <w:vanish/>
          <w:sz w:val="22"/>
          <w:szCs w:val="22"/>
          <w:shd w:val="clear" w:color="auto" w:fill="FFFF99"/>
          <w:rtl/>
        </w:rPr>
        <w:t>ורם של מי השיפוליים אינו בשיפולי חדר משאבות המטען;</w:t>
      </w:r>
    </w:p>
    <w:p w:rsidR="001B0BDE" w:rsidRPr="00C72B9A" w:rsidRDefault="001B0BDE" w:rsidP="001B0BDE">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(2)</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י השיפוליים אינם מעורבים בשיירים של מטען שמן;</w:t>
      </w:r>
    </w:p>
    <w:p w:rsidR="001B0BDE" w:rsidRPr="00C72B9A" w:rsidRDefault="001B0BDE" w:rsidP="001B0BDE">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(3)</w:t>
      </w:r>
      <w:r w:rsidRPr="00C72B9A">
        <w:rPr>
          <w:rStyle w:val="default"/>
          <w:rFonts w:cs="FrankRuehl"/>
          <w:vanish/>
          <w:sz w:val="22"/>
          <w:szCs w:val="22"/>
          <w:shd w:val="clear" w:color="auto" w:fill="FFFF99"/>
          <w:rtl/>
        </w:rPr>
        <w:tab/>
        <w:t>כ</w:t>
      </w:r>
      <w:r w:rsidRPr="00C72B9A">
        <w:rPr>
          <w:rStyle w:val="default"/>
          <w:rFonts w:cs="FrankRuehl" w:hint="cs"/>
          <w:vanish/>
          <w:sz w:val="22"/>
          <w:szCs w:val="22"/>
          <w:shd w:val="clear" w:color="auto" w:fill="FFFF99"/>
          <w:rtl/>
        </w:rPr>
        <w:t>לי השיט נמצא בהפלגה;</w:t>
      </w:r>
    </w:p>
    <w:p w:rsidR="001B0BDE" w:rsidRPr="00C72B9A" w:rsidRDefault="001B0BDE" w:rsidP="001B0BDE">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(4)</w:t>
      </w:r>
      <w:r w:rsidRPr="00C72B9A">
        <w:rPr>
          <w:rStyle w:val="default"/>
          <w:rFonts w:cs="FrankRuehl"/>
          <w:vanish/>
          <w:sz w:val="22"/>
          <w:szCs w:val="22"/>
          <w:shd w:val="clear" w:color="auto" w:fill="FFFF99"/>
          <w:rtl/>
        </w:rPr>
        <w:tab/>
        <w:t>ת</w:t>
      </w:r>
      <w:r w:rsidRPr="00C72B9A">
        <w:rPr>
          <w:rStyle w:val="default"/>
          <w:rFonts w:cs="FrankRuehl" w:hint="cs"/>
          <w:vanish/>
          <w:sz w:val="22"/>
          <w:szCs w:val="22"/>
          <w:shd w:val="clear" w:color="auto" w:fill="FFFF99"/>
          <w:rtl/>
        </w:rPr>
        <w:t>כולת השמן של תערובת ההרקה, ללא מיהול, אינה עולה על 15 חל"מ;</w:t>
      </w:r>
    </w:p>
    <w:p w:rsidR="0043596A" w:rsidRPr="00C72B9A" w:rsidRDefault="0043596A" w:rsidP="0043596A">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(5)</w:t>
      </w:r>
      <w:r w:rsidRPr="00C72B9A">
        <w:rPr>
          <w:rStyle w:val="default"/>
          <w:rFonts w:cs="FrankRuehl"/>
          <w:vanish/>
          <w:sz w:val="22"/>
          <w:szCs w:val="22"/>
          <w:shd w:val="clear" w:color="auto" w:fill="FFFF99"/>
          <w:rtl/>
        </w:rPr>
        <w:tab/>
        <w:t>ב</w:t>
      </w:r>
      <w:r w:rsidRPr="00C72B9A">
        <w:rPr>
          <w:rStyle w:val="default"/>
          <w:rFonts w:cs="FrankRuehl" w:hint="cs"/>
          <w:vanish/>
          <w:sz w:val="22"/>
          <w:szCs w:val="22"/>
          <w:shd w:val="clear" w:color="auto" w:fill="FFFF99"/>
          <w:rtl/>
        </w:rPr>
        <w:t>כלי השיט מופעל ציוד לסינון שמן בהתאם לתקנה 25(ז);</w:t>
      </w:r>
    </w:p>
    <w:p w:rsidR="0043596A" w:rsidRPr="00C72B9A" w:rsidRDefault="0043596A" w:rsidP="002A32B2">
      <w:pPr>
        <w:pStyle w:val="P22"/>
        <w:spacing w:before="0"/>
        <w:ind w:left="1021" w:right="1134"/>
        <w:rPr>
          <w:rStyle w:val="default"/>
          <w:rFonts w:cs="FrankRuehl"/>
          <w:vanish/>
          <w:sz w:val="22"/>
          <w:szCs w:val="22"/>
          <w:u w:val="single"/>
          <w:shd w:val="clear" w:color="auto" w:fill="FFFF99"/>
          <w:rtl/>
        </w:rPr>
      </w:pPr>
      <w:r w:rsidRPr="00C72B9A">
        <w:rPr>
          <w:rStyle w:val="default"/>
          <w:rFonts w:cs="FrankRuehl" w:hint="cs"/>
          <w:vanish/>
          <w:sz w:val="22"/>
          <w:szCs w:val="22"/>
          <w:u w:val="single"/>
          <w:shd w:val="clear" w:color="auto" w:fill="FFFF99"/>
          <w:rtl/>
        </w:rPr>
        <w:t>(6)</w:t>
      </w:r>
      <w:r w:rsidRPr="00C72B9A">
        <w:rPr>
          <w:rStyle w:val="default"/>
          <w:rFonts w:cs="FrankRuehl"/>
          <w:vanish/>
          <w:sz w:val="22"/>
          <w:szCs w:val="22"/>
          <w:u w:val="single"/>
          <w:shd w:val="clear" w:color="auto" w:fill="FFFF99"/>
          <w:rtl/>
        </w:rPr>
        <w:tab/>
      </w:r>
      <w:r w:rsidR="002A32B2" w:rsidRPr="00C72B9A">
        <w:rPr>
          <w:rStyle w:val="default"/>
          <w:rFonts w:cs="FrankRuehl" w:hint="cs"/>
          <w:vanish/>
          <w:sz w:val="22"/>
          <w:szCs w:val="22"/>
          <w:u w:val="single"/>
          <w:shd w:val="clear" w:color="auto" w:fill="FFFF99"/>
          <w:rtl/>
        </w:rPr>
        <w:t>האניה נמצאת מחוץ למים הטריטוריאליים של ישראל</w:t>
      </w:r>
      <w:r w:rsidRPr="00C72B9A">
        <w:rPr>
          <w:rStyle w:val="default"/>
          <w:rFonts w:cs="FrankRuehl" w:hint="cs"/>
          <w:vanish/>
          <w:sz w:val="22"/>
          <w:szCs w:val="22"/>
          <w:u w:val="single"/>
          <w:shd w:val="clear" w:color="auto" w:fill="FFFF99"/>
          <w:rtl/>
        </w:rPr>
        <w:t>;</w:t>
      </w:r>
    </w:p>
    <w:p w:rsidR="001B0BDE" w:rsidRPr="00A30022" w:rsidRDefault="001B0BDE" w:rsidP="00A30022">
      <w:pPr>
        <w:pStyle w:val="P22"/>
        <w:spacing w:before="0"/>
        <w:ind w:left="1021" w:right="1134"/>
        <w:rPr>
          <w:rStyle w:val="default"/>
          <w:rFonts w:cs="FrankRuehl"/>
          <w:sz w:val="2"/>
          <w:szCs w:val="2"/>
          <w:u w:val="single"/>
          <w:rtl/>
        </w:rPr>
      </w:pPr>
      <w:r w:rsidRPr="00C72B9A">
        <w:rPr>
          <w:rStyle w:val="default"/>
          <w:rFonts w:cs="FrankRuehl" w:hint="cs"/>
          <w:vanish/>
          <w:sz w:val="22"/>
          <w:szCs w:val="22"/>
          <w:u w:val="single"/>
          <w:shd w:val="clear" w:color="auto" w:fill="FFFF99"/>
          <w:rtl/>
        </w:rPr>
        <w:t>(</w:t>
      </w:r>
      <w:r w:rsidR="0043596A" w:rsidRPr="00C72B9A">
        <w:rPr>
          <w:rStyle w:val="default"/>
          <w:rFonts w:cs="FrankRuehl" w:hint="cs"/>
          <w:vanish/>
          <w:sz w:val="22"/>
          <w:szCs w:val="22"/>
          <w:u w:val="single"/>
          <w:shd w:val="clear" w:color="auto" w:fill="FFFF99"/>
          <w:rtl/>
        </w:rPr>
        <w:t>7</w:t>
      </w:r>
      <w:r w:rsidRPr="00C72B9A">
        <w:rPr>
          <w:rStyle w:val="default"/>
          <w:rFonts w:cs="FrankRuehl" w:hint="cs"/>
          <w:vanish/>
          <w:sz w:val="22"/>
          <w:szCs w:val="22"/>
          <w:u w:val="single"/>
          <w:shd w:val="clear" w:color="auto" w:fill="FFFF99"/>
          <w:rtl/>
        </w:rPr>
        <w:t>)</w:t>
      </w:r>
      <w:r w:rsidRPr="00C72B9A">
        <w:rPr>
          <w:rStyle w:val="default"/>
          <w:rFonts w:cs="FrankRuehl"/>
          <w:vanish/>
          <w:sz w:val="22"/>
          <w:szCs w:val="22"/>
          <w:u w:val="single"/>
          <w:shd w:val="clear" w:color="auto" w:fill="FFFF99"/>
          <w:rtl/>
        </w:rPr>
        <w:tab/>
      </w:r>
      <w:r w:rsidR="00C76CA9" w:rsidRPr="00C72B9A">
        <w:rPr>
          <w:rStyle w:val="default"/>
          <w:rFonts w:cs="FrankRuehl" w:hint="cs"/>
          <w:vanish/>
          <w:sz w:val="22"/>
          <w:szCs w:val="22"/>
          <w:u w:val="single"/>
          <w:shd w:val="clear" w:color="auto" w:fill="FFFF99"/>
          <w:rtl/>
        </w:rPr>
        <w:t>האניה נמצאת בהפלגה בין-</w:t>
      </w:r>
      <w:r w:rsidR="002A32B2" w:rsidRPr="00C72B9A">
        <w:rPr>
          <w:rStyle w:val="default"/>
          <w:rFonts w:cs="FrankRuehl" w:hint="cs"/>
          <w:vanish/>
          <w:sz w:val="22"/>
          <w:szCs w:val="22"/>
          <w:u w:val="single"/>
          <w:shd w:val="clear" w:color="auto" w:fill="FFFF99"/>
          <w:rtl/>
        </w:rPr>
        <w:t>לאומית</w:t>
      </w:r>
      <w:r w:rsidRPr="00C72B9A">
        <w:rPr>
          <w:rStyle w:val="default"/>
          <w:rFonts w:cs="FrankRuehl" w:hint="cs"/>
          <w:vanish/>
          <w:sz w:val="22"/>
          <w:szCs w:val="22"/>
          <w:u w:val="single"/>
          <w:shd w:val="clear" w:color="auto" w:fill="FFFF99"/>
          <w:rtl/>
        </w:rPr>
        <w:t>.</w:t>
      </w:r>
      <w:bookmarkEnd w:id="13"/>
    </w:p>
    <w:p w:rsidR="00025874" w:rsidRDefault="00025874">
      <w:pPr>
        <w:pStyle w:val="P00"/>
        <w:spacing w:before="72"/>
        <w:ind w:left="0" w:right="1134"/>
        <w:rPr>
          <w:rStyle w:val="default"/>
          <w:rFonts w:cs="FrankRuehl"/>
          <w:rtl/>
        </w:rPr>
      </w:pPr>
      <w:bookmarkStart w:id="14" w:name="Seif5"/>
      <w:bookmarkEnd w:id="14"/>
      <w:r>
        <w:rPr>
          <w:lang w:val="he-IL"/>
        </w:rPr>
        <w:pict>
          <v:rect id="_x0000_s1030" style="position:absolute;left:0;text-align:left;margin-left:464.5pt;margin-top:8.05pt;width:75.05pt;height:24pt;z-index:251620864"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בלת מי </w:t>
                  </w:r>
                  <w:r>
                    <w:rPr>
                      <w:rFonts w:cs="Miriam"/>
                      <w:sz w:val="18"/>
                      <w:szCs w:val="18"/>
                      <w:rtl/>
                    </w:rPr>
                    <w:t>נט</w:t>
                  </w:r>
                  <w:r>
                    <w:rPr>
                      <w:rFonts w:cs="Miriam" w:hint="cs"/>
                      <w:sz w:val="18"/>
                      <w:szCs w:val="18"/>
                      <w:rtl/>
                    </w:rPr>
                    <w:t>ל במכל</w:t>
                  </w:r>
                  <w:r>
                    <w:rPr>
                      <w:rFonts w:cs="Miriam"/>
                      <w:sz w:val="18"/>
                      <w:szCs w:val="18"/>
                      <w:rtl/>
                    </w:rPr>
                    <w:t>י</w:t>
                  </w:r>
                  <w:r>
                    <w:rPr>
                      <w:rFonts w:cs="Miriam" w:hint="cs"/>
                      <w:sz w:val="18"/>
                      <w:szCs w:val="18"/>
                      <w:rtl/>
                    </w:rPr>
                    <w:t xml:space="preserve"> </w:t>
                  </w:r>
                  <w:r>
                    <w:rPr>
                      <w:rFonts w:cs="Miriam"/>
                      <w:sz w:val="18"/>
                      <w:szCs w:val="18"/>
                      <w:rtl/>
                    </w:rPr>
                    <w:t>דל</w:t>
                  </w:r>
                  <w:r>
                    <w:rPr>
                      <w:rFonts w:cs="Miriam" w:hint="cs"/>
                      <w:sz w:val="18"/>
                      <w:szCs w:val="18"/>
                      <w:rtl/>
                    </w:rPr>
                    <w:t>ק</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ישיט אדם כלי שיט המכיל מי נטל במכלי דלק, זולת אם סיבות הכרוכות בבטיחות כל</w:t>
      </w:r>
      <w:r>
        <w:rPr>
          <w:rStyle w:val="default"/>
          <w:rFonts w:cs="FrankRuehl"/>
          <w:rtl/>
        </w:rPr>
        <w:t xml:space="preserve">י </w:t>
      </w:r>
      <w:r>
        <w:rPr>
          <w:rStyle w:val="default"/>
          <w:rFonts w:cs="FrankRuehl" w:hint="cs"/>
          <w:rtl/>
        </w:rPr>
        <w:t>השיט מחייבות הובלה כאמור.</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ושט כלי שיט המכיל מי נטל במכלי דלק, כאמור בתקנת משנה (א) ירשום זאת</w:t>
      </w:r>
      <w:r>
        <w:rPr>
          <w:rStyle w:val="default"/>
          <w:rFonts w:cs="FrankRuehl"/>
          <w:rtl/>
        </w:rPr>
        <w:t xml:space="preserve"> </w:t>
      </w:r>
      <w:r>
        <w:rPr>
          <w:rStyle w:val="default"/>
          <w:rFonts w:cs="FrankRuehl" w:hint="cs"/>
          <w:rtl/>
        </w:rPr>
        <w:t>הקברניט בפנקס השמן של כלי השיט בציון נימוקיו לפעולה כאמור.</w:t>
      </w:r>
    </w:p>
    <w:p w:rsidR="00025874" w:rsidRDefault="00025874">
      <w:pPr>
        <w:pStyle w:val="P00"/>
        <w:spacing w:before="72"/>
        <w:ind w:left="0" w:right="1134"/>
        <w:rPr>
          <w:rStyle w:val="default"/>
          <w:rFonts w:cs="FrankRuehl"/>
          <w:rtl/>
        </w:rPr>
      </w:pPr>
      <w:bookmarkStart w:id="15" w:name="Seif6"/>
      <w:bookmarkEnd w:id="15"/>
      <w:r>
        <w:rPr>
          <w:lang w:val="he-IL"/>
        </w:rPr>
        <w:pict>
          <v:rect id="_x0000_s1031" style="position:absolute;left:0;text-align:left;margin-left:464.5pt;margin-top:8.05pt;width:75.05pt;height:15.4pt;z-index:251621888"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חו</w:t>
                  </w:r>
                  <w:r>
                    <w:rPr>
                      <w:rFonts w:cs="Miriam" w:hint="cs"/>
                      <w:sz w:val="18"/>
                      <w:szCs w:val="18"/>
                      <w:rtl/>
                    </w:rPr>
                    <w:t>בת מסירה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מן ותערובת של שמן שאין אפשרות להריקם לים כאמור בתקנה 2 יוחזק</w:t>
      </w:r>
      <w:r>
        <w:rPr>
          <w:rStyle w:val="default"/>
          <w:rFonts w:cs="FrankRuehl"/>
          <w:rtl/>
        </w:rPr>
        <w:t xml:space="preserve">ו </w:t>
      </w:r>
      <w:r>
        <w:rPr>
          <w:rStyle w:val="default"/>
          <w:rFonts w:cs="FrankRuehl" w:hint="cs"/>
          <w:rtl/>
        </w:rPr>
        <w:t>בכלי השיט עד למסירתם למיתקני קליטה נמליים.</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מן ותערובת שמן שנותרו בכלי שיט, לאחר הפרדתם ממים במפרדה שאישר לכך מנהל המינהל, יימסרו למתקן קליטה נמלי.</w:t>
      </w:r>
    </w:p>
    <w:p w:rsidR="00AC5B24" w:rsidRDefault="00025874" w:rsidP="00092C8C">
      <w:pPr>
        <w:pStyle w:val="P00"/>
        <w:spacing w:before="72"/>
        <w:ind w:left="0" w:right="1134"/>
        <w:rPr>
          <w:rStyle w:val="default"/>
          <w:rFonts w:cs="FrankRuehl" w:hint="cs"/>
          <w:rtl/>
        </w:rPr>
      </w:pPr>
      <w:bookmarkStart w:id="16" w:name="Seif7"/>
      <w:bookmarkEnd w:id="16"/>
      <w:r w:rsidRPr="00092C8C">
        <w:rPr>
          <w:lang w:val="he-IL"/>
        </w:rPr>
        <w:pict>
          <v:rect id="_x0000_s1032" style="position:absolute;left:0;text-align:left;margin-left:464.5pt;margin-top:8.05pt;width:75.05pt;height:29.3pt;z-index:251622912" o:allowincell="f" filled="f" stroked="f" strokecolor="lime" strokeweight=".25pt">
            <v:textbox inset="0,0,0,0">
              <w:txbxContent>
                <w:p w:rsidR="00092C8C" w:rsidRDefault="00092C8C" w:rsidP="00D90C28">
                  <w:pPr>
                    <w:spacing w:line="160" w:lineRule="exact"/>
                    <w:jc w:val="left"/>
                    <w:rPr>
                      <w:rFonts w:cs="Miriam" w:hint="cs"/>
                      <w:noProof/>
                      <w:sz w:val="18"/>
                      <w:szCs w:val="18"/>
                      <w:rtl/>
                    </w:rPr>
                  </w:pPr>
                  <w:r>
                    <w:rPr>
                      <w:rFonts w:cs="Miriam"/>
                      <w:sz w:val="18"/>
                      <w:szCs w:val="18"/>
                      <w:rtl/>
                    </w:rPr>
                    <w:t>מי</w:t>
                  </w:r>
                  <w:r>
                    <w:rPr>
                      <w:rFonts w:cs="Miriam" w:hint="cs"/>
                      <w:sz w:val="18"/>
                      <w:szCs w:val="18"/>
                      <w:rtl/>
                    </w:rPr>
                    <w:t xml:space="preserve">תקני קליטה </w:t>
                  </w:r>
                  <w:r>
                    <w:rPr>
                      <w:rFonts w:cs="Miriam"/>
                      <w:sz w:val="18"/>
                      <w:szCs w:val="18"/>
                      <w:rtl/>
                    </w:rPr>
                    <w:t>נמ</w:t>
                  </w:r>
                  <w:r>
                    <w:rPr>
                      <w:rFonts w:cs="Miriam" w:hint="cs"/>
                      <w:sz w:val="18"/>
                      <w:szCs w:val="18"/>
                      <w:rtl/>
                    </w:rPr>
                    <w:t>ליים</w:t>
                  </w:r>
                </w:p>
                <w:p w:rsidR="00092C8C" w:rsidRPr="00062C27" w:rsidRDefault="00092C8C" w:rsidP="00C26FF7">
                  <w:pPr>
                    <w:spacing w:line="160" w:lineRule="exact"/>
                    <w:jc w:val="left"/>
                    <w:rPr>
                      <w:rFonts w:cs="Miriam" w:hint="cs"/>
                      <w:sz w:val="18"/>
                      <w:szCs w:val="18"/>
                    </w:rPr>
                  </w:pPr>
                  <w:r w:rsidRPr="00D90C28">
                    <w:rPr>
                      <w:rFonts w:cs="Miriam" w:hint="cs"/>
                      <w:sz w:val="18"/>
                      <w:szCs w:val="18"/>
                      <w:rtl/>
                    </w:rPr>
                    <w:t>תק' תשנ"ט-1999</w:t>
                  </w:r>
                </w:p>
              </w:txbxContent>
            </v:textbox>
            <w10:anchorlock/>
          </v:rect>
        </w:pict>
      </w:r>
      <w:r w:rsidRPr="00092C8C">
        <w:rPr>
          <w:rStyle w:val="big-number"/>
          <w:rFonts w:cs="Miriam"/>
          <w:rtl/>
        </w:rPr>
        <w:t>7.</w:t>
      </w:r>
      <w:r w:rsidRPr="00092C8C">
        <w:rPr>
          <w:rStyle w:val="big-number"/>
          <w:rFonts w:cs="Miriam"/>
          <w:rtl/>
        </w:rPr>
        <w:tab/>
      </w:r>
      <w:r w:rsidRPr="00092C8C">
        <w:rPr>
          <w:rStyle w:val="default"/>
          <w:rFonts w:cs="FrankRuehl"/>
          <w:rtl/>
        </w:rPr>
        <w:t>(א</w:t>
      </w:r>
      <w:r w:rsidRPr="00092C8C">
        <w:rPr>
          <w:rStyle w:val="default"/>
          <w:rFonts w:cs="FrankRuehl" w:hint="cs"/>
          <w:rtl/>
        </w:rPr>
        <w:t>)</w:t>
      </w:r>
      <w:r w:rsidRPr="00092C8C">
        <w:rPr>
          <w:rStyle w:val="default"/>
          <w:rFonts w:cs="FrankRuehl"/>
          <w:rtl/>
        </w:rPr>
        <w:tab/>
      </w:r>
      <w:r w:rsidR="00AC5B24" w:rsidRPr="00092C8C">
        <w:rPr>
          <w:rStyle w:val="default"/>
          <w:rFonts w:cs="FrankRuehl" w:hint="cs"/>
          <w:rtl/>
        </w:rPr>
        <w:t xml:space="preserve">שר התחבורה, ביוזמתו או לבקשת השר לאיכות הסביבה, רשאי להורות למנהל נמל או למנהל מסוף להתקין מיתקני קליטה לאיסוף שמן ותערובת של שמן מכלי שיט בנמלים ובמסופים שבהם </w:t>
      </w:r>
      <w:r w:rsidR="00092C8C" w:rsidRPr="00092C8C">
        <w:rPr>
          <w:rStyle w:val="default"/>
          <w:rFonts w:cs="FrankRuehl"/>
          <w:rtl/>
        </w:rPr>
        <w:t>–</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וטען שמן ג</w:t>
      </w:r>
      <w:r>
        <w:rPr>
          <w:rStyle w:val="default"/>
          <w:rFonts w:cs="FrankRuehl"/>
          <w:rtl/>
        </w:rPr>
        <w:t>למ</w:t>
      </w:r>
      <w:r>
        <w:rPr>
          <w:rStyle w:val="default"/>
          <w:rFonts w:cs="FrankRuehl" w:hint="cs"/>
          <w:rtl/>
        </w:rPr>
        <w:t>י לתוך מכליות אשר השלימו, לפני הגיען לנמל, מסע במי נטל של לא יו</w:t>
      </w:r>
      <w:r>
        <w:rPr>
          <w:rStyle w:val="default"/>
          <w:rFonts w:cs="FrankRuehl"/>
          <w:rtl/>
        </w:rPr>
        <w:t>ת</w:t>
      </w:r>
      <w:r>
        <w:rPr>
          <w:rStyle w:val="default"/>
          <w:rFonts w:cs="FrankRuehl" w:hint="cs"/>
          <w:rtl/>
        </w:rPr>
        <w:t>ר מ-72 שעות או לא יותר מאשר 1,200 מיל;</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וטען בצובר שמן, שאינו שמן גלמי, בכמות ממוצעת של יותר מ-1000 טון מטרי ליום;</w:t>
      </w:r>
    </w:p>
    <w:p w:rsidR="00025874" w:rsidRDefault="00025874">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יימות מספנות לתיקון כלי שיט או קיימים מיתקנים לניקוי מכלים;</w:t>
      </w:r>
    </w:p>
    <w:p w:rsidR="00025874" w:rsidRDefault="00025874">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ט</w:t>
      </w:r>
      <w:r>
        <w:rPr>
          <w:rStyle w:val="default"/>
          <w:rFonts w:cs="FrankRuehl"/>
          <w:rtl/>
        </w:rPr>
        <w:t>פל</w:t>
      </w:r>
      <w:r>
        <w:rPr>
          <w:rStyle w:val="default"/>
          <w:rFonts w:cs="FrankRuehl" w:hint="cs"/>
          <w:rtl/>
        </w:rPr>
        <w:t>ים בכלי שיט המצוידים במכלי בוצה לפי הוראות תקנה 26;</w:t>
      </w:r>
    </w:p>
    <w:p w:rsidR="00025874" w:rsidRDefault="00092C8C" w:rsidP="00092C8C">
      <w:pPr>
        <w:pStyle w:val="P22"/>
        <w:spacing w:before="72"/>
        <w:ind w:left="1021" w:right="1134"/>
        <w:rPr>
          <w:rStyle w:val="default"/>
          <w:rFonts w:cs="FrankRuehl"/>
          <w:rtl/>
        </w:rPr>
      </w:pPr>
      <w:r>
        <w:rPr>
          <w:rFonts w:cs="FrankRuehl" w:hint="cs"/>
          <w:sz w:val="26"/>
          <w:rtl/>
          <w:lang w:eastAsia="en-US"/>
        </w:rPr>
        <w:pict>
          <v:shape id="_x0000_s1202" type="#_x0000_t202" style="position:absolute;left:0;text-align:left;margin-left:470.25pt;margin-top:7.1pt;width:1in;height:11.2pt;z-index:251686400" filled="f" stroked="f">
            <v:textbox inset="1mm,0,1mm,0">
              <w:txbxContent>
                <w:p w:rsidR="00092C8C" w:rsidRDefault="00092C8C" w:rsidP="00092C8C">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025874">
        <w:rPr>
          <w:rStyle w:val="default"/>
          <w:rFonts w:cs="FrankRuehl" w:hint="cs"/>
          <w:rtl/>
        </w:rPr>
        <w:t>(5)</w:t>
      </w:r>
      <w:r w:rsidR="00025874">
        <w:rPr>
          <w:rStyle w:val="default"/>
          <w:rFonts w:cs="FrankRuehl"/>
          <w:rtl/>
        </w:rPr>
        <w:tab/>
        <w:t>י</w:t>
      </w:r>
      <w:r w:rsidR="00025874">
        <w:rPr>
          <w:rStyle w:val="default"/>
          <w:rFonts w:cs="FrankRuehl" w:hint="cs"/>
          <w:rtl/>
        </w:rPr>
        <w:t>ש צורך</w:t>
      </w:r>
      <w:r w:rsidR="00025874">
        <w:rPr>
          <w:rStyle w:val="default"/>
          <w:rFonts w:cs="FrankRuehl"/>
          <w:rtl/>
        </w:rPr>
        <w:t xml:space="preserve"> </w:t>
      </w:r>
      <w:r w:rsidR="00025874">
        <w:rPr>
          <w:rStyle w:val="default"/>
          <w:rFonts w:cs="FrankRuehl" w:hint="cs"/>
          <w:rtl/>
        </w:rPr>
        <w:t xml:space="preserve">להריק </w:t>
      </w:r>
      <w:r w:rsidR="00BB1330" w:rsidRPr="00092C8C">
        <w:rPr>
          <w:rStyle w:val="default"/>
          <w:rFonts w:cs="FrankRuehl" w:hint="cs"/>
          <w:rtl/>
        </w:rPr>
        <w:t>מי שיפוליים שמניים ושיירים אחרים</w:t>
      </w:r>
      <w:r w:rsidR="00025874">
        <w:rPr>
          <w:rStyle w:val="default"/>
          <w:rFonts w:cs="FrankRuehl" w:hint="cs"/>
          <w:rtl/>
        </w:rPr>
        <w:t>, ולא ניתן להריקם מחוץ לנמל עקב האיסור הקבוע בתקנה 2.</w:t>
      </w:r>
    </w:p>
    <w:p w:rsidR="00025874" w:rsidRDefault="00025874">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וטענים מטענים בצובר במובלות רב שימושיות ולא ניתן להריק שיירי שמן מהן מחוץ לנמל בהתאם לתנאים המנויים בתקנה</w:t>
      </w:r>
      <w:r>
        <w:rPr>
          <w:rStyle w:val="default"/>
          <w:rFonts w:cs="FrankRuehl"/>
          <w:rtl/>
        </w:rPr>
        <w:t xml:space="preserve"> 2.</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קיבולת של מיתקני הקליטה תהיה כזו שתאפשר קליטת כל כמות ש</w:t>
      </w:r>
      <w:r>
        <w:rPr>
          <w:rStyle w:val="default"/>
          <w:rFonts w:cs="FrankRuehl"/>
          <w:rtl/>
        </w:rPr>
        <w:t>מ</w:t>
      </w:r>
      <w:r>
        <w:rPr>
          <w:rStyle w:val="default"/>
          <w:rFonts w:cs="FrankRuehl" w:hint="cs"/>
          <w:rtl/>
        </w:rPr>
        <w:t>ן ותערובת של שמן שעל כלי השיט למסור בהתאם לאמנה.</w:t>
      </w:r>
    </w:p>
    <w:p w:rsidR="00196136" w:rsidRDefault="0002587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יתקני קליטה שבהם נעשית הפרדת שמן ממים יצוידו </w:t>
      </w:r>
      <w:r w:rsidR="00092C8C">
        <w:rPr>
          <w:rStyle w:val="default"/>
          <w:rFonts w:cs="FrankRuehl"/>
          <w:rtl/>
        </w:rPr>
        <w:t>–</w:t>
      </w:r>
    </w:p>
    <w:p w:rsidR="00025874" w:rsidRDefault="00025874" w:rsidP="001961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ערכת להפרדת שמן, שתגרום לכך שתכולת השמן במים המופרדים לא תעלה על 15 חל"מ;</w:t>
      </w:r>
    </w:p>
    <w:p w:rsidR="00025874" w:rsidRDefault="00025874">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מד</w:t>
      </w:r>
      <w:r>
        <w:rPr>
          <w:rStyle w:val="default"/>
          <w:rFonts w:cs="FrankRuehl"/>
          <w:rtl/>
        </w:rPr>
        <w:t xml:space="preserve"> ת</w:t>
      </w:r>
      <w:r>
        <w:rPr>
          <w:rStyle w:val="default"/>
          <w:rFonts w:cs="FrankRuehl" w:hint="cs"/>
          <w:rtl/>
        </w:rPr>
        <w:t>כולת שמן שיותקן בנקודת יציאת המים המופרדים ואשר יבצע רישום רציף של תכולת השמן במים היוצאים.</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יתקני קליטה המיועדים לקליטת שמן ותערובת של שמן מהשיפוליים של חדרי המכונות של כלי שיט יהיו מצויידים בצנרת בעלת חיבור הרקה תקני כמפורט בתוספת הרביעית.</w:t>
      </w:r>
    </w:p>
    <w:p w:rsidR="007D109D" w:rsidRPr="00092C8C" w:rsidRDefault="00092C8C" w:rsidP="00092C8C">
      <w:pPr>
        <w:pStyle w:val="P00"/>
        <w:spacing w:before="72"/>
        <w:ind w:left="0" w:right="1134"/>
        <w:rPr>
          <w:rStyle w:val="default"/>
          <w:rFonts w:cs="FrankRuehl" w:hint="cs"/>
          <w:rtl/>
        </w:rPr>
      </w:pPr>
      <w:r>
        <w:rPr>
          <w:rFonts w:cs="FrankRuehl"/>
          <w:sz w:val="26"/>
          <w:rtl/>
          <w:lang w:eastAsia="en-US"/>
        </w:rPr>
        <w:pict>
          <v:shape id="_x0000_s1203" type="#_x0000_t202" style="position:absolute;left:0;text-align:left;margin-left:470.25pt;margin-top:7.1pt;width:1in;height:11.2pt;z-index:251687424" filled="f" stroked="f">
            <v:textbox inset="1mm,0,1mm,0">
              <w:txbxContent>
                <w:p w:rsidR="00092C8C" w:rsidRDefault="00092C8C" w:rsidP="00092C8C">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7D109D" w:rsidRPr="00092C8C">
        <w:rPr>
          <w:rStyle w:val="default"/>
          <w:rFonts w:cs="FrankRuehl"/>
          <w:rtl/>
        </w:rPr>
        <w:tab/>
        <w:t>(ה</w:t>
      </w:r>
      <w:r w:rsidR="007D109D" w:rsidRPr="00092C8C">
        <w:rPr>
          <w:rStyle w:val="default"/>
          <w:rFonts w:cs="FrankRuehl" w:hint="cs"/>
          <w:rtl/>
        </w:rPr>
        <w:t>)</w:t>
      </w:r>
      <w:r w:rsidR="007D109D" w:rsidRPr="00092C8C">
        <w:rPr>
          <w:rStyle w:val="default"/>
          <w:rFonts w:cs="FrankRuehl"/>
          <w:rtl/>
        </w:rPr>
        <w:tab/>
        <w:t>ל</w:t>
      </w:r>
      <w:r w:rsidR="007D109D" w:rsidRPr="00092C8C">
        <w:rPr>
          <w:rStyle w:val="default"/>
          <w:rFonts w:cs="FrankRuehl" w:hint="cs"/>
          <w:rtl/>
        </w:rPr>
        <w:t>א</w:t>
      </w:r>
      <w:r w:rsidR="007D109D" w:rsidRPr="00092C8C">
        <w:rPr>
          <w:rStyle w:val="default"/>
          <w:rFonts w:cs="FrankRuehl"/>
          <w:rtl/>
        </w:rPr>
        <w:t xml:space="preserve"> י</w:t>
      </w:r>
      <w:r w:rsidR="007D109D" w:rsidRPr="00092C8C">
        <w:rPr>
          <w:rStyle w:val="default"/>
          <w:rFonts w:cs="FrankRuehl" w:hint="cs"/>
          <w:rtl/>
        </w:rPr>
        <w:t>תקין אדם מיתקן או ציוד כאמור בתקנה זו אלא על פי תכנית מפורטת שהממונה אישרה מראש.</w:t>
      </w:r>
    </w:p>
    <w:p w:rsidR="007D109D" w:rsidRPr="00092C8C" w:rsidRDefault="00092C8C" w:rsidP="00092C8C">
      <w:pPr>
        <w:pStyle w:val="P00"/>
        <w:spacing w:before="72"/>
        <w:ind w:left="0" w:right="1134"/>
        <w:rPr>
          <w:rStyle w:val="default"/>
          <w:rFonts w:cs="FrankRuehl" w:hint="cs"/>
          <w:rtl/>
        </w:rPr>
      </w:pPr>
      <w:r>
        <w:rPr>
          <w:rFonts w:cs="FrankRuehl" w:hint="cs"/>
          <w:sz w:val="26"/>
          <w:rtl/>
          <w:lang w:eastAsia="en-US"/>
        </w:rPr>
        <w:pict>
          <v:shape id="_x0000_s1204" type="#_x0000_t202" style="position:absolute;left:0;text-align:left;margin-left:470.25pt;margin-top:7.1pt;width:1in;height:11.2pt;z-index:251688448" filled="f" stroked="f">
            <v:textbox inset="1mm,0,1mm,0">
              <w:txbxContent>
                <w:p w:rsidR="00092C8C" w:rsidRDefault="00092C8C" w:rsidP="00092C8C">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7D109D" w:rsidRPr="00092C8C">
        <w:rPr>
          <w:rStyle w:val="default"/>
          <w:rFonts w:cs="FrankRuehl" w:hint="cs"/>
          <w:rtl/>
        </w:rPr>
        <w:tab/>
        <w:t>(ו)</w:t>
      </w:r>
      <w:r w:rsidR="007D109D" w:rsidRPr="00092C8C">
        <w:rPr>
          <w:rStyle w:val="default"/>
          <w:rFonts w:cs="FrankRuehl" w:hint="cs"/>
          <w:rtl/>
        </w:rPr>
        <w:tab/>
        <w:t>הורה השר למנהל נמל או למנהל מסוף כאמור בתקנת משנה (א) והוא לא התקין מיתקן קליטה כמפורט בהוראה, או שהתקין מיתקן שלא עומד בהוראה כאמור, רשאי שר התחבורה לנקוט כל פעולה הנראית לו דרושה למניעת שפיכת שמן לים, להפסקתה או לצמצומה, לרבות הפסקת הפעולות במסוף או במיתקן קליטה נמלי; השר יודיע למנהל הנמל או למנהל המסוף הודעה מנומקת על דבר נקיטת אמצעים כאמור.</w:t>
      </w:r>
    </w:p>
    <w:p w:rsidR="00025874" w:rsidRDefault="00092C8C" w:rsidP="00092C8C">
      <w:pPr>
        <w:pStyle w:val="P00"/>
        <w:spacing w:before="72"/>
        <w:ind w:left="0" w:right="1134"/>
        <w:rPr>
          <w:rStyle w:val="default"/>
          <w:rFonts w:cs="FrankRuehl" w:hint="cs"/>
          <w:rtl/>
        </w:rPr>
      </w:pPr>
      <w:r>
        <w:rPr>
          <w:rFonts w:cs="FrankRuehl" w:hint="cs"/>
          <w:sz w:val="26"/>
          <w:rtl/>
          <w:lang w:eastAsia="en-US"/>
        </w:rPr>
        <w:pict>
          <v:shape id="_x0000_s1205" type="#_x0000_t202" style="position:absolute;left:0;text-align:left;margin-left:470.25pt;margin-top:7.1pt;width:1in;height:11.2pt;z-index:251689472" filled="f" stroked="f">
            <v:textbox inset="1mm,0,1mm,0">
              <w:txbxContent>
                <w:p w:rsidR="00092C8C" w:rsidRDefault="00092C8C" w:rsidP="00092C8C">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7D109D" w:rsidRPr="00092C8C">
        <w:rPr>
          <w:rStyle w:val="default"/>
          <w:rFonts w:cs="FrankRuehl" w:hint="cs"/>
          <w:rtl/>
        </w:rPr>
        <w:tab/>
        <w:t>(ז)</w:t>
      </w:r>
      <w:r w:rsidR="007D109D" w:rsidRPr="00092C8C">
        <w:rPr>
          <w:rStyle w:val="default"/>
          <w:rFonts w:cs="FrankRuehl" w:hint="cs"/>
          <w:rtl/>
        </w:rPr>
        <w:tab/>
        <w:t>נקיטת אמצעים בידי השר כאמור בתקנת משנה (ו) תהיה סבירה ביחס למידת הנזק אשר לפי מיטב ידיעתו נגרם או עלול להיגרם עקב שפיכת השמן לים.</w:t>
      </w:r>
    </w:p>
    <w:p w:rsidR="003935CC" w:rsidRPr="00C72B9A" w:rsidRDefault="003935CC" w:rsidP="003935CC">
      <w:pPr>
        <w:pStyle w:val="P00"/>
        <w:spacing w:before="0"/>
        <w:ind w:left="0" w:right="1134"/>
        <w:rPr>
          <w:rFonts w:cs="FrankRuehl" w:hint="cs"/>
          <w:vanish/>
          <w:color w:val="FF0000"/>
          <w:szCs w:val="20"/>
          <w:shd w:val="clear" w:color="auto" w:fill="FFFF99"/>
          <w:rtl/>
        </w:rPr>
      </w:pPr>
      <w:bookmarkStart w:id="17" w:name="Rov75"/>
      <w:r w:rsidRPr="00C72B9A">
        <w:rPr>
          <w:rFonts w:cs="FrankRuehl" w:hint="cs"/>
          <w:vanish/>
          <w:color w:val="FF0000"/>
          <w:szCs w:val="20"/>
          <w:shd w:val="clear" w:color="auto" w:fill="FFFF99"/>
          <w:rtl/>
        </w:rPr>
        <w:t>מיום 28.4.1999</w:t>
      </w:r>
    </w:p>
    <w:p w:rsidR="003935CC" w:rsidRPr="00C72B9A" w:rsidRDefault="003935CC" w:rsidP="003935CC">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3935CC" w:rsidRPr="00C72B9A" w:rsidRDefault="003935CC" w:rsidP="003935CC">
      <w:pPr>
        <w:pStyle w:val="P00"/>
        <w:spacing w:before="0"/>
        <w:ind w:left="0" w:right="1134"/>
        <w:rPr>
          <w:rStyle w:val="default"/>
          <w:rFonts w:cs="FrankRuehl" w:hint="cs"/>
          <w:vanish/>
          <w:sz w:val="20"/>
          <w:szCs w:val="20"/>
          <w:shd w:val="clear" w:color="auto" w:fill="FFFF99"/>
          <w:rtl/>
        </w:rPr>
      </w:pPr>
      <w:hyperlink r:id="rId14"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689</w:t>
      </w:r>
    </w:p>
    <w:p w:rsidR="00E16FA3" w:rsidRPr="00C72B9A" w:rsidRDefault="00E16FA3" w:rsidP="00092C8C">
      <w:pPr>
        <w:pStyle w:val="P00"/>
        <w:ind w:left="0" w:right="1134"/>
        <w:rPr>
          <w:rStyle w:val="default"/>
          <w:rFonts w:cs="FrankRuehl" w:hint="cs"/>
          <w:vanish/>
          <w:sz w:val="22"/>
          <w:szCs w:val="22"/>
          <w:u w:val="single"/>
          <w:shd w:val="clear" w:color="auto" w:fill="FFFF99"/>
          <w:rtl/>
        </w:rPr>
      </w:pPr>
      <w:r w:rsidRPr="00C72B9A">
        <w:rPr>
          <w:rStyle w:val="big-number"/>
          <w:rFonts w:cs="FrankRuehl"/>
          <w:vanish/>
          <w:sz w:val="22"/>
          <w:szCs w:val="22"/>
          <w:shd w:val="clear" w:color="auto" w:fill="FFFF99"/>
          <w:rtl/>
        </w:rPr>
        <w:t>7.</w:t>
      </w:r>
      <w:r w:rsidRPr="00C72B9A">
        <w:rPr>
          <w:rStyle w:val="big-number"/>
          <w:rFonts w:cs="FrankRuehl"/>
          <w:vanish/>
          <w:sz w:val="22"/>
          <w:szCs w:val="22"/>
          <w:shd w:val="clear" w:color="auto" w:fill="FFFF99"/>
          <w:rtl/>
        </w:rPr>
        <w:tab/>
      </w:r>
      <w:r w:rsidRPr="00C72B9A">
        <w:rPr>
          <w:rStyle w:val="default"/>
          <w:rFonts w:cs="FrankRuehl"/>
          <w:vanish/>
          <w:sz w:val="22"/>
          <w:szCs w:val="22"/>
          <w:shd w:val="clear" w:color="auto" w:fill="FFFF99"/>
          <w:rtl/>
        </w:rPr>
        <w:t>(א</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r>
      <w:r w:rsidR="009B7302" w:rsidRPr="00C72B9A">
        <w:rPr>
          <w:rStyle w:val="default"/>
          <w:rFonts w:cs="FrankRuehl"/>
          <w:strike/>
          <w:vanish/>
          <w:sz w:val="22"/>
          <w:szCs w:val="22"/>
          <w:shd w:val="clear" w:color="auto" w:fill="FFFF99"/>
          <w:rtl/>
        </w:rPr>
        <w:t>מ</w:t>
      </w:r>
      <w:r w:rsidR="009B7302" w:rsidRPr="00C72B9A">
        <w:rPr>
          <w:rStyle w:val="default"/>
          <w:rFonts w:cs="FrankRuehl" w:hint="cs"/>
          <w:strike/>
          <w:vanish/>
          <w:sz w:val="22"/>
          <w:szCs w:val="22"/>
          <w:shd w:val="clear" w:color="auto" w:fill="FFFF99"/>
          <w:rtl/>
        </w:rPr>
        <w:t xml:space="preserve">יתקני קליטה לאיסוף שמן ותערובת של שמן מכלי שיט יותקנו בנמלים ובמסופים שבהם </w:t>
      </w:r>
      <w:r w:rsidR="00092C8C" w:rsidRPr="00C72B9A">
        <w:rPr>
          <w:rStyle w:val="default"/>
          <w:rFonts w:cs="FrankRuehl"/>
          <w:vanish/>
          <w:sz w:val="22"/>
          <w:szCs w:val="22"/>
          <w:shd w:val="clear" w:color="auto" w:fill="FFFF99"/>
          <w:rtl/>
        </w:rPr>
        <w:t>–</w:t>
      </w:r>
      <w:r w:rsidR="009B7302" w:rsidRPr="00C72B9A">
        <w:rPr>
          <w:rStyle w:val="default"/>
          <w:rFonts w:cs="FrankRuehl" w:hint="cs"/>
          <w:vanish/>
          <w:sz w:val="22"/>
          <w:szCs w:val="22"/>
          <w:shd w:val="clear" w:color="auto" w:fill="FFFF99"/>
          <w:rtl/>
        </w:rPr>
        <w:t xml:space="preserve"> </w:t>
      </w:r>
      <w:r w:rsidR="009B7302" w:rsidRPr="00C72B9A">
        <w:rPr>
          <w:rStyle w:val="default"/>
          <w:rFonts w:cs="FrankRuehl" w:hint="cs"/>
          <w:vanish/>
          <w:sz w:val="22"/>
          <w:szCs w:val="22"/>
          <w:u w:val="single"/>
          <w:shd w:val="clear" w:color="auto" w:fill="FFFF99"/>
          <w:rtl/>
        </w:rPr>
        <w:t xml:space="preserve">שר התחבורה, ביוזמתו או לבקשת השר לאיכות הסביבה, רשאי להורות למנהל נמל או למנהל מסוף להתקין מיתקני קליטה </w:t>
      </w:r>
      <w:r w:rsidRPr="00C72B9A">
        <w:rPr>
          <w:rStyle w:val="default"/>
          <w:rFonts w:cs="FrankRuehl" w:hint="cs"/>
          <w:vanish/>
          <w:sz w:val="22"/>
          <w:szCs w:val="22"/>
          <w:u w:val="single"/>
          <w:shd w:val="clear" w:color="auto" w:fill="FFFF99"/>
          <w:rtl/>
        </w:rPr>
        <w:t xml:space="preserve">לאיסוף שמן ותערובת של שמן מכלי שיט בנמלים ובמסופים שבהם </w:t>
      </w:r>
      <w:r w:rsidR="00092C8C" w:rsidRPr="00C72B9A">
        <w:rPr>
          <w:rStyle w:val="default"/>
          <w:rFonts w:cs="FrankRuehl"/>
          <w:vanish/>
          <w:sz w:val="22"/>
          <w:szCs w:val="22"/>
          <w:u w:val="single"/>
          <w:shd w:val="clear" w:color="auto" w:fill="FFFF99"/>
          <w:rtl/>
        </w:rPr>
        <w:t>–</w:t>
      </w:r>
    </w:p>
    <w:p w:rsidR="00E16FA3" w:rsidRPr="00C72B9A" w:rsidRDefault="00E16FA3" w:rsidP="00E16FA3">
      <w:pPr>
        <w:pStyle w:val="P22"/>
        <w:spacing w:before="0"/>
        <w:ind w:left="1021" w:right="1134"/>
        <w:rPr>
          <w:rStyle w:val="default"/>
          <w:rFonts w:cs="FrankRuehl"/>
          <w:vanish/>
          <w:sz w:val="22"/>
          <w:szCs w:val="22"/>
          <w:shd w:val="clear" w:color="auto" w:fill="FFFF99"/>
          <w:rtl/>
        </w:rPr>
      </w:pPr>
      <w:r w:rsidRPr="00C72B9A">
        <w:rPr>
          <w:rStyle w:val="default"/>
          <w:rFonts w:cs="FrankRuehl"/>
          <w:vanish/>
          <w:sz w:val="22"/>
          <w:szCs w:val="22"/>
          <w:shd w:val="clear" w:color="auto" w:fill="FFFF99"/>
          <w:rtl/>
        </w:rPr>
        <w:t>(1)</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וטען שמן ג</w:t>
      </w:r>
      <w:r w:rsidRPr="00C72B9A">
        <w:rPr>
          <w:rStyle w:val="default"/>
          <w:rFonts w:cs="FrankRuehl"/>
          <w:vanish/>
          <w:sz w:val="22"/>
          <w:szCs w:val="22"/>
          <w:shd w:val="clear" w:color="auto" w:fill="FFFF99"/>
          <w:rtl/>
        </w:rPr>
        <w:t>למ</w:t>
      </w:r>
      <w:r w:rsidRPr="00C72B9A">
        <w:rPr>
          <w:rStyle w:val="default"/>
          <w:rFonts w:cs="FrankRuehl" w:hint="cs"/>
          <w:vanish/>
          <w:sz w:val="22"/>
          <w:szCs w:val="22"/>
          <w:shd w:val="clear" w:color="auto" w:fill="FFFF99"/>
          <w:rtl/>
        </w:rPr>
        <w:t>י לתוך מכליות אשר השלימו, לפני הגיען לנמל, מסע במי נטל של לא יו</w:t>
      </w:r>
      <w:r w:rsidRPr="00C72B9A">
        <w:rPr>
          <w:rStyle w:val="default"/>
          <w:rFonts w:cs="FrankRuehl"/>
          <w:vanish/>
          <w:sz w:val="22"/>
          <w:szCs w:val="22"/>
          <w:shd w:val="clear" w:color="auto" w:fill="FFFF99"/>
          <w:rtl/>
        </w:rPr>
        <w:t>ת</w:t>
      </w:r>
      <w:r w:rsidRPr="00C72B9A">
        <w:rPr>
          <w:rStyle w:val="default"/>
          <w:rFonts w:cs="FrankRuehl" w:hint="cs"/>
          <w:vanish/>
          <w:sz w:val="22"/>
          <w:szCs w:val="22"/>
          <w:shd w:val="clear" w:color="auto" w:fill="FFFF99"/>
          <w:rtl/>
        </w:rPr>
        <w:t>ר מ-72 שעות או לא יותר מאשר 1,200 מיל;</w:t>
      </w:r>
    </w:p>
    <w:p w:rsidR="00E16FA3" w:rsidRPr="00C72B9A" w:rsidRDefault="00E16FA3" w:rsidP="00E16FA3">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(2)</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וטען בצובר שמן, שאינו שמן גלמי, בכמות ממוצעת של יותר מ-1000 טון מטרי ליום;</w:t>
      </w:r>
    </w:p>
    <w:p w:rsidR="00E16FA3" w:rsidRPr="00C72B9A" w:rsidRDefault="00E16FA3" w:rsidP="00E16FA3">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(3)</w:t>
      </w:r>
      <w:r w:rsidRPr="00C72B9A">
        <w:rPr>
          <w:rStyle w:val="default"/>
          <w:rFonts w:cs="FrankRuehl"/>
          <w:vanish/>
          <w:sz w:val="22"/>
          <w:szCs w:val="22"/>
          <w:shd w:val="clear" w:color="auto" w:fill="FFFF99"/>
          <w:rtl/>
        </w:rPr>
        <w:tab/>
        <w:t>ק</w:t>
      </w:r>
      <w:r w:rsidRPr="00C72B9A">
        <w:rPr>
          <w:rStyle w:val="default"/>
          <w:rFonts w:cs="FrankRuehl" w:hint="cs"/>
          <w:vanish/>
          <w:sz w:val="22"/>
          <w:szCs w:val="22"/>
          <w:shd w:val="clear" w:color="auto" w:fill="FFFF99"/>
          <w:rtl/>
        </w:rPr>
        <w:t>יימות מספנות לתיקון כלי שיט או קיימים מיתקנים לניקוי מכלים;</w:t>
      </w:r>
    </w:p>
    <w:p w:rsidR="00E16FA3" w:rsidRPr="00C72B9A" w:rsidRDefault="00E16FA3" w:rsidP="00E16FA3">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(4)</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ט</w:t>
      </w:r>
      <w:r w:rsidRPr="00C72B9A">
        <w:rPr>
          <w:rStyle w:val="default"/>
          <w:rFonts w:cs="FrankRuehl"/>
          <w:vanish/>
          <w:sz w:val="22"/>
          <w:szCs w:val="22"/>
          <w:shd w:val="clear" w:color="auto" w:fill="FFFF99"/>
          <w:rtl/>
        </w:rPr>
        <w:t>פל</w:t>
      </w:r>
      <w:r w:rsidRPr="00C72B9A">
        <w:rPr>
          <w:rStyle w:val="default"/>
          <w:rFonts w:cs="FrankRuehl" w:hint="cs"/>
          <w:vanish/>
          <w:sz w:val="22"/>
          <w:szCs w:val="22"/>
          <w:shd w:val="clear" w:color="auto" w:fill="FFFF99"/>
          <w:rtl/>
        </w:rPr>
        <w:t>ים בכלי שיט המצוידים במכלי בוצה לפי הוראות תקנה 26;</w:t>
      </w:r>
    </w:p>
    <w:p w:rsidR="00E16FA3" w:rsidRPr="00C72B9A" w:rsidRDefault="00E16FA3" w:rsidP="00E16FA3">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(5)</w:t>
      </w:r>
      <w:r w:rsidRPr="00C72B9A">
        <w:rPr>
          <w:rStyle w:val="default"/>
          <w:rFonts w:cs="FrankRuehl"/>
          <w:vanish/>
          <w:sz w:val="22"/>
          <w:szCs w:val="22"/>
          <w:shd w:val="clear" w:color="auto" w:fill="FFFF99"/>
          <w:rtl/>
        </w:rPr>
        <w:tab/>
        <w:t>י</w:t>
      </w:r>
      <w:r w:rsidRPr="00C72B9A">
        <w:rPr>
          <w:rStyle w:val="default"/>
          <w:rFonts w:cs="FrankRuehl" w:hint="cs"/>
          <w:vanish/>
          <w:sz w:val="22"/>
          <w:szCs w:val="22"/>
          <w:shd w:val="clear" w:color="auto" w:fill="FFFF99"/>
          <w:rtl/>
        </w:rPr>
        <w:t>ש צורך</w:t>
      </w:r>
      <w:r w:rsidRPr="00C72B9A">
        <w:rPr>
          <w:rStyle w:val="default"/>
          <w:rFonts w:cs="FrankRuehl"/>
          <w:vanish/>
          <w:sz w:val="22"/>
          <w:szCs w:val="22"/>
          <w:shd w:val="clear" w:color="auto" w:fill="FFFF99"/>
          <w:rtl/>
        </w:rPr>
        <w:t xml:space="preserve"> </w:t>
      </w:r>
      <w:r w:rsidRPr="00C72B9A">
        <w:rPr>
          <w:rStyle w:val="default"/>
          <w:rFonts w:cs="FrankRuehl" w:hint="cs"/>
          <w:vanish/>
          <w:sz w:val="22"/>
          <w:szCs w:val="22"/>
          <w:shd w:val="clear" w:color="auto" w:fill="FFFF99"/>
          <w:rtl/>
        </w:rPr>
        <w:t xml:space="preserve">להריק </w:t>
      </w:r>
      <w:r w:rsidRPr="00C72B9A">
        <w:rPr>
          <w:rStyle w:val="default"/>
          <w:rFonts w:cs="FrankRuehl" w:hint="cs"/>
          <w:strike/>
          <w:vanish/>
          <w:sz w:val="22"/>
          <w:szCs w:val="22"/>
          <w:shd w:val="clear" w:color="auto" w:fill="FFFF99"/>
          <w:rtl/>
        </w:rPr>
        <w:t>שמן או תערובת של שמן</w:t>
      </w:r>
      <w:r w:rsidR="00610B5C" w:rsidRPr="00C72B9A">
        <w:rPr>
          <w:rStyle w:val="default"/>
          <w:rFonts w:cs="FrankRuehl" w:hint="cs"/>
          <w:vanish/>
          <w:sz w:val="22"/>
          <w:szCs w:val="22"/>
          <w:shd w:val="clear" w:color="auto" w:fill="FFFF99"/>
          <w:rtl/>
        </w:rPr>
        <w:t xml:space="preserve"> </w:t>
      </w:r>
      <w:r w:rsidR="00610B5C" w:rsidRPr="00C72B9A">
        <w:rPr>
          <w:rStyle w:val="default"/>
          <w:rFonts w:cs="FrankRuehl" w:hint="cs"/>
          <w:vanish/>
          <w:sz w:val="22"/>
          <w:szCs w:val="22"/>
          <w:u w:val="single"/>
          <w:shd w:val="clear" w:color="auto" w:fill="FFFF99"/>
          <w:rtl/>
        </w:rPr>
        <w:t>מי שיפוליים שמניים ושיירים אחרים</w:t>
      </w:r>
      <w:r w:rsidRPr="00C72B9A">
        <w:rPr>
          <w:rStyle w:val="default"/>
          <w:rFonts w:cs="FrankRuehl" w:hint="cs"/>
          <w:vanish/>
          <w:sz w:val="22"/>
          <w:szCs w:val="22"/>
          <w:shd w:val="clear" w:color="auto" w:fill="FFFF99"/>
          <w:rtl/>
        </w:rPr>
        <w:t>, ולא ניתן להריקם מחוץ לנמל עקב האיסור הקבוע בתקנה 2.</w:t>
      </w:r>
    </w:p>
    <w:p w:rsidR="00E16FA3" w:rsidRPr="00C72B9A" w:rsidRDefault="00E16FA3" w:rsidP="00E16FA3">
      <w:pPr>
        <w:pStyle w:val="P22"/>
        <w:spacing w:before="0"/>
        <w:ind w:left="1021"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(6)</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וטענים מטענים בצובר במובלות רב שימושיות ולא ניתן להריק שיירי שמן מהן מחוץ לנמל בהתאם לתנאים המנויים בתקנה</w:t>
      </w:r>
      <w:r w:rsidRPr="00C72B9A">
        <w:rPr>
          <w:rStyle w:val="default"/>
          <w:rFonts w:cs="FrankRuehl"/>
          <w:vanish/>
          <w:sz w:val="22"/>
          <w:szCs w:val="22"/>
          <w:shd w:val="clear" w:color="auto" w:fill="FFFF99"/>
          <w:rtl/>
        </w:rPr>
        <w:t xml:space="preserve"> 2.</w:t>
      </w:r>
    </w:p>
    <w:p w:rsidR="00E16FA3" w:rsidRPr="00C72B9A" w:rsidRDefault="00E16FA3" w:rsidP="00E16FA3">
      <w:pPr>
        <w:pStyle w:val="P00"/>
        <w:spacing w:before="0"/>
        <w:ind w:left="0" w:right="1134"/>
        <w:rPr>
          <w:rStyle w:val="default"/>
          <w:rFonts w:cs="FrankRuehl"/>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vanish/>
          <w:sz w:val="22"/>
          <w:szCs w:val="22"/>
          <w:shd w:val="clear" w:color="auto" w:fill="FFFF99"/>
          <w:rtl/>
        </w:rPr>
        <w:t>(ב</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קיבולת של מיתקני הקליטה תהיה כזו שתאפשר קליטת כל כמות ש</w:t>
      </w:r>
      <w:r w:rsidRPr="00C72B9A">
        <w:rPr>
          <w:rStyle w:val="default"/>
          <w:rFonts w:cs="FrankRuehl"/>
          <w:vanish/>
          <w:sz w:val="22"/>
          <w:szCs w:val="22"/>
          <w:shd w:val="clear" w:color="auto" w:fill="FFFF99"/>
          <w:rtl/>
        </w:rPr>
        <w:t>מ</w:t>
      </w:r>
      <w:r w:rsidRPr="00C72B9A">
        <w:rPr>
          <w:rStyle w:val="default"/>
          <w:rFonts w:cs="FrankRuehl" w:hint="cs"/>
          <w:vanish/>
          <w:sz w:val="22"/>
          <w:szCs w:val="22"/>
          <w:shd w:val="clear" w:color="auto" w:fill="FFFF99"/>
          <w:rtl/>
        </w:rPr>
        <w:t>ן ותערובת של שמן שעל כלי השיט למסור בהתאם לאמנה.</w:t>
      </w:r>
    </w:p>
    <w:p w:rsidR="00E443B6" w:rsidRPr="00C72B9A" w:rsidRDefault="00E16FA3" w:rsidP="00E16FA3">
      <w:pPr>
        <w:pStyle w:val="P00"/>
        <w:spacing w:before="0"/>
        <w:ind w:left="0" w:right="1134"/>
        <w:rPr>
          <w:rStyle w:val="default"/>
          <w:rFonts w:cs="FrankRuehl" w:hint="cs"/>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vanish/>
          <w:sz w:val="22"/>
          <w:szCs w:val="22"/>
          <w:shd w:val="clear" w:color="auto" w:fill="FFFF99"/>
          <w:rtl/>
        </w:rPr>
        <w:t>(ג</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 xml:space="preserve">יתקני קליטה שבהם נעשית הפרדת שמן ממים יצוידו </w:t>
      </w:r>
      <w:r w:rsidR="00092C8C" w:rsidRPr="00C72B9A">
        <w:rPr>
          <w:rStyle w:val="default"/>
          <w:rFonts w:cs="FrankRuehl"/>
          <w:vanish/>
          <w:sz w:val="22"/>
          <w:szCs w:val="22"/>
          <w:shd w:val="clear" w:color="auto" w:fill="FFFF99"/>
          <w:rtl/>
        </w:rPr>
        <w:t>–</w:t>
      </w:r>
    </w:p>
    <w:p w:rsidR="00E16FA3" w:rsidRPr="00C72B9A" w:rsidRDefault="00E16FA3" w:rsidP="00092C8C">
      <w:pPr>
        <w:pStyle w:val="P22"/>
        <w:spacing w:before="0"/>
        <w:ind w:left="1021" w:right="1134"/>
        <w:rPr>
          <w:rStyle w:val="default"/>
          <w:rFonts w:cs="FrankRuehl"/>
          <w:vanish/>
          <w:sz w:val="22"/>
          <w:szCs w:val="22"/>
          <w:shd w:val="clear" w:color="auto" w:fill="FFFF99"/>
          <w:rtl/>
        </w:rPr>
      </w:pPr>
      <w:r w:rsidRPr="00C72B9A">
        <w:rPr>
          <w:rStyle w:val="default"/>
          <w:rFonts w:cs="FrankRuehl"/>
          <w:vanish/>
          <w:sz w:val="22"/>
          <w:szCs w:val="22"/>
          <w:shd w:val="clear" w:color="auto" w:fill="FFFF99"/>
          <w:rtl/>
        </w:rPr>
        <w:t>(1)</w:t>
      </w:r>
      <w:r w:rsidRPr="00C72B9A">
        <w:rPr>
          <w:rStyle w:val="default"/>
          <w:rFonts w:cs="FrankRuehl"/>
          <w:vanish/>
          <w:sz w:val="22"/>
          <w:szCs w:val="22"/>
          <w:shd w:val="clear" w:color="auto" w:fill="FFFF99"/>
          <w:rtl/>
        </w:rPr>
        <w:tab/>
      </w:r>
      <w:r w:rsidRPr="00C72B9A">
        <w:rPr>
          <w:rStyle w:val="default"/>
          <w:rFonts w:cs="FrankRuehl" w:hint="cs"/>
          <w:vanish/>
          <w:sz w:val="22"/>
          <w:szCs w:val="22"/>
          <w:shd w:val="clear" w:color="auto" w:fill="FFFF99"/>
          <w:rtl/>
        </w:rPr>
        <w:t>ב</w:t>
      </w:r>
      <w:r w:rsidRPr="00C72B9A">
        <w:rPr>
          <w:rStyle w:val="default"/>
          <w:rFonts w:cs="FrankRuehl"/>
          <w:vanish/>
          <w:sz w:val="22"/>
          <w:szCs w:val="22"/>
          <w:shd w:val="clear" w:color="auto" w:fill="FFFF99"/>
          <w:rtl/>
        </w:rPr>
        <w:t>מ</w:t>
      </w:r>
      <w:r w:rsidRPr="00C72B9A">
        <w:rPr>
          <w:rStyle w:val="default"/>
          <w:rFonts w:cs="FrankRuehl" w:hint="cs"/>
          <w:vanish/>
          <w:sz w:val="22"/>
          <w:szCs w:val="22"/>
          <w:shd w:val="clear" w:color="auto" w:fill="FFFF99"/>
          <w:rtl/>
        </w:rPr>
        <w:t>ערכת להפרדת שמן, שתגרום לכך שתכולת השמן במים המופרדים לא תעלה על 15 חל"מ;</w:t>
      </w:r>
    </w:p>
    <w:p w:rsidR="00E16FA3" w:rsidRPr="00C72B9A" w:rsidRDefault="00E16FA3" w:rsidP="00E16FA3">
      <w:pPr>
        <w:pStyle w:val="P22"/>
        <w:spacing w:before="0"/>
        <w:ind w:left="1021" w:right="1134"/>
        <w:rPr>
          <w:rStyle w:val="default"/>
          <w:rFonts w:cs="FrankRuehl"/>
          <w:vanish/>
          <w:sz w:val="22"/>
          <w:szCs w:val="22"/>
          <w:shd w:val="clear" w:color="auto" w:fill="FFFF99"/>
          <w:rtl/>
        </w:rPr>
      </w:pPr>
      <w:r w:rsidRPr="00C72B9A">
        <w:rPr>
          <w:rStyle w:val="default"/>
          <w:rFonts w:cs="FrankRuehl"/>
          <w:vanish/>
          <w:sz w:val="22"/>
          <w:szCs w:val="22"/>
          <w:shd w:val="clear" w:color="auto" w:fill="FFFF99"/>
          <w:rtl/>
        </w:rPr>
        <w:t>(2)</w:t>
      </w:r>
      <w:r w:rsidRPr="00C72B9A">
        <w:rPr>
          <w:rStyle w:val="default"/>
          <w:rFonts w:cs="FrankRuehl"/>
          <w:vanish/>
          <w:sz w:val="22"/>
          <w:szCs w:val="22"/>
          <w:shd w:val="clear" w:color="auto" w:fill="FFFF99"/>
          <w:rtl/>
        </w:rPr>
        <w:tab/>
        <w:t>ב</w:t>
      </w:r>
      <w:r w:rsidRPr="00C72B9A">
        <w:rPr>
          <w:rStyle w:val="default"/>
          <w:rFonts w:cs="FrankRuehl" w:hint="cs"/>
          <w:vanish/>
          <w:sz w:val="22"/>
          <w:szCs w:val="22"/>
          <w:shd w:val="clear" w:color="auto" w:fill="FFFF99"/>
          <w:rtl/>
        </w:rPr>
        <w:t>מד</w:t>
      </w:r>
      <w:r w:rsidRPr="00C72B9A">
        <w:rPr>
          <w:rStyle w:val="default"/>
          <w:rFonts w:cs="FrankRuehl"/>
          <w:vanish/>
          <w:sz w:val="22"/>
          <w:szCs w:val="22"/>
          <w:shd w:val="clear" w:color="auto" w:fill="FFFF99"/>
          <w:rtl/>
        </w:rPr>
        <w:t xml:space="preserve"> ת</w:t>
      </w:r>
      <w:r w:rsidRPr="00C72B9A">
        <w:rPr>
          <w:rStyle w:val="default"/>
          <w:rFonts w:cs="FrankRuehl" w:hint="cs"/>
          <w:vanish/>
          <w:sz w:val="22"/>
          <w:szCs w:val="22"/>
          <w:shd w:val="clear" w:color="auto" w:fill="FFFF99"/>
          <w:rtl/>
        </w:rPr>
        <w:t>כולת שמן שיותקן בנקודת יציאת המים המופרדים ואשר יבצע רישום רציף של תכולת השמן במים היוצאים.</w:t>
      </w:r>
    </w:p>
    <w:p w:rsidR="00E16FA3" w:rsidRPr="00C72B9A" w:rsidRDefault="00E16FA3" w:rsidP="00E16FA3">
      <w:pPr>
        <w:pStyle w:val="P00"/>
        <w:spacing w:before="0"/>
        <w:ind w:left="0" w:right="1134"/>
        <w:rPr>
          <w:rStyle w:val="default"/>
          <w:rFonts w:cs="FrankRuehl"/>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vanish/>
          <w:sz w:val="22"/>
          <w:szCs w:val="22"/>
          <w:shd w:val="clear" w:color="auto" w:fill="FFFF99"/>
          <w:rtl/>
        </w:rPr>
        <w:t>(ד</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מ</w:t>
      </w:r>
      <w:r w:rsidRPr="00C72B9A">
        <w:rPr>
          <w:rStyle w:val="default"/>
          <w:rFonts w:cs="FrankRuehl" w:hint="cs"/>
          <w:vanish/>
          <w:sz w:val="22"/>
          <w:szCs w:val="22"/>
          <w:shd w:val="clear" w:color="auto" w:fill="FFFF99"/>
          <w:rtl/>
        </w:rPr>
        <w:t>יתקני קליטה המיועדים לקליטת שמן ותערובת של שמן מהשיפוליים של חדרי המכונות של כלי שיט יהיו מצויידים בצנרת בעלת חיבור הרקה תקני כמפורט בתוספת הרביעית.</w:t>
      </w:r>
    </w:p>
    <w:p w:rsidR="00280380" w:rsidRPr="00C72B9A" w:rsidRDefault="00280380" w:rsidP="00280380">
      <w:pPr>
        <w:pStyle w:val="P00"/>
        <w:spacing w:before="0"/>
        <w:ind w:left="0" w:right="1134"/>
        <w:rPr>
          <w:rStyle w:val="default"/>
          <w:rFonts w:cs="FrankRuehl" w:hint="cs"/>
          <w:strike/>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(ה</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ל</w:t>
      </w:r>
      <w:r w:rsidRPr="00C72B9A">
        <w:rPr>
          <w:rStyle w:val="default"/>
          <w:rFonts w:cs="FrankRuehl" w:hint="cs"/>
          <w:strike/>
          <w:vanish/>
          <w:sz w:val="22"/>
          <w:szCs w:val="22"/>
          <w:shd w:val="clear" w:color="auto" w:fill="FFFF99"/>
          <w:rtl/>
        </w:rPr>
        <w:t>א</w:t>
      </w:r>
      <w:r w:rsidRPr="00C72B9A">
        <w:rPr>
          <w:rStyle w:val="default"/>
          <w:rFonts w:cs="FrankRuehl"/>
          <w:strike/>
          <w:vanish/>
          <w:sz w:val="22"/>
          <w:szCs w:val="22"/>
          <w:shd w:val="clear" w:color="auto" w:fill="FFFF99"/>
          <w:rtl/>
        </w:rPr>
        <w:t xml:space="preserve"> י</w:t>
      </w:r>
      <w:r w:rsidRPr="00C72B9A">
        <w:rPr>
          <w:rStyle w:val="default"/>
          <w:rFonts w:cs="FrankRuehl" w:hint="cs"/>
          <w:strike/>
          <w:vanish/>
          <w:sz w:val="22"/>
          <w:szCs w:val="22"/>
          <w:shd w:val="clear" w:color="auto" w:fill="FFFF99"/>
          <w:rtl/>
        </w:rPr>
        <w:t>תקין אדם מיתקן או ציוד כאמור בתקנה זו אלא על פי תכנית מפורטת שמ</w:t>
      </w:r>
      <w:r w:rsidRPr="00C72B9A">
        <w:rPr>
          <w:rStyle w:val="default"/>
          <w:rFonts w:cs="FrankRuehl"/>
          <w:strike/>
          <w:vanish/>
          <w:sz w:val="22"/>
          <w:szCs w:val="22"/>
          <w:shd w:val="clear" w:color="auto" w:fill="FFFF99"/>
          <w:rtl/>
        </w:rPr>
        <w:t>נ</w:t>
      </w:r>
      <w:r w:rsidRPr="00C72B9A">
        <w:rPr>
          <w:rStyle w:val="default"/>
          <w:rFonts w:cs="FrankRuehl" w:hint="cs"/>
          <w:strike/>
          <w:vanish/>
          <w:sz w:val="22"/>
          <w:szCs w:val="22"/>
          <w:shd w:val="clear" w:color="auto" w:fill="FFFF99"/>
          <w:rtl/>
        </w:rPr>
        <w:t>הל השירות אישרה מראש.</w:t>
      </w:r>
    </w:p>
    <w:p w:rsidR="00280380" w:rsidRPr="00C72B9A" w:rsidRDefault="00E16FA3" w:rsidP="00125C52">
      <w:pPr>
        <w:pStyle w:val="P00"/>
        <w:spacing w:before="0"/>
        <w:ind w:left="0" w:right="1134"/>
        <w:rPr>
          <w:rStyle w:val="default"/>
          <w:rFonts w:cs="FrankRuehl" w:hint="cs"/>
          <w:vanish/>
          <w:sz w:val="22"/>
          <w:szCs w:val="22"/>
          <w:u w:val="single"/>
          <w:shd w:val="clear" w:color="auto" w:fill="FFFF99"/>
          <w:rtl/>
        </w:rPr>
      </w:pPr>
      <w:r w:rsidRPr="00C72B9A">
        <w:rPr>
          <w:rFonts w:cs="FrankRuehl"/>
          <w:vanish/>
          <w:sz w:val="22"/>
          <w:szCs w:val="22"/>
          <w:shd w:val="clear" w:color="auto" w:fill="FFFF99"/>
          <w:rtl/>
        </w:rPr>
        <w:tab/>
      </w:r>
      <w:r w:rsidRPr="00C72B9A">
        <w:rPr>
          <w:rStyle w:val="default"/>
          <w:rFonts w:cs="FrankRuehl"/>
          <w:vanish/>
          <w:sz w:val="22"/>
          <w:szCs w:val="22"/>
          <w:u w:val="single"/>
          <w:shd w:val="clear" w:color="auto" w:fill="FFFF99"/>
          <w:rtl/>
        </w:rPr>
        <w:t>(ה</w:t>
      </w:r>
      <w:r w:rsidRPr="00C72B9A">
        <w:rPr>
          <w:rStyle w:val="default"/>
          <w:rFonts w:cs="FrankRuehl" w:hint="cs"/>
          <w:vanish/>
          <w:sz w:val="22"/>
          <w:szCs w:val="22"/>
          <w:u w:val="single"/>
          <w:shd w:val="clear" w:color="auto" w:fill="FFFF99"/>
          <w:rtl/>
        </w:rPr>
        <w:t>)</w:t>
      </w:r>
      <w:r w:rsidRPr="00C72B9A">
        <w:rPr>
          <w:rStyle w:val="default"/>
          <w:rFonts w:cs="FrankRuehl"/>
          <w:vanish/>
          <w:sz w:val="22"/>
          <w:szCs w:val="22"/>
          <w:u w:val="single"/>
          <w:shd w:val="clear" w:color="auto" w:fill="FFFF99"/>
          <w:rtl/>
        </w:rPr>
        <w:tab/>
        <w:t>ל</w:t>
      </w:r>
      <w:r w:rsidRPr="00C72B9A">
        <w:rPr>
          <w:rStyle w:val="default"/>
          <w:rFonts w:cs="FrankRuehl" w:hint="cs"/>
          <w:vanish/>
          <w:sz w:val="22"/>
          <w:szCs w:val="22"/>
          <w:u w:val="single"/>
          <w:shd w:val="clear" w:color="auto" w:fill="FFFF99"/>
          <w:rtl/>
        </w:rPr>
        <w:t>א</w:t>
      </w:r>
      <w:r w:rsidRPr="00C72B9A">
        <w:rPr>
          <w:rStyle w:val="default"/>
          <w:rFonts w:cs="FrankRuehl"/>
          <w:vanish/>
          <w:sz w:val="22"/>
          <w:szCs w:val="22"/>
          <w:u w:val="single"/>
          <w:shd w:val="clear" w:color="auto" w:fill="FFFF99"/>
          <w:rtl/>
        </w:rPr>
        <w:t xml:space="preserve"> י</w:t>
      </w:r>
      <w:r w:rsidRPr="00C72B9A">
        <w:rPr>
          <w:rStyle w:val="default"/>
          <w:rFonts w:cs="FrankRuehl" w:hint="cs"/>
          <w:vanish/>
          <w:sz w:val="22"/>
          <w:szCs w:val="22"/>
          <w:u w:val="single"/>
          <w:shd w:val="clear" w:color="auto" w:fill="FFFF99"/>
          <w:rtl/>
        </w:rPr>
        <w:t>תקין אדם מיתקן או ציוד כאמור בתקנה זו אלא על פי תכנית מפורטת ש</w:t>
      </w:r>
      <w:r w:rsidR="00125C52" w:rsidRPr="00C72B9A">
        <w:rPr>
          <w:rStyle w:val="default"/>
          <w:rFonts w:cs="FrankRuehl" w:hint="cs"/>
          <w:vanish/>
          <w:sz w:val="22"/>
          <w:szCs w:val="22"/>
          <w:u w:val="single"/>
          <w:shd w:val="clear" w:color="auto" w:fill="FFFF99"/>
          <w:rtl/>
        </w:rPr>
        <w:t>הממונה</w:t>
      </w:r>
      <w:r w:rsidRPr="00C72B9A">
        <w:rPr>
          <w:rStyle w:val="default"/>
          <w:rFonts w:cs="FrankRuehl" w:hint="cs"/>
          <w:vanish/>
          <w:sz w:val="22"/>
          <w:szCs w:val="22"/>
          <w:u w:val="single"/>
          <w:shd w:val="clear" w:color="auto" w:fill="FFFF99"/>
          <w:rtl/>
        </w:rPr>
        <w:t xml:space="preserve"> אישרה מראש</w:t>
      </w:r>
      <w:r w:rsidR="00280380" w:rsidRPr="00C72B9A">
        <w:rPr>
          <w:rStyle w:val="default"/>
          <w:rFonts w:cs="FrankRuehl" w:hint="cs"/>
          <w:vanish/>
          <w:sz w:val="22"/>
          <w:szCs w:val="22"/>
          <w:u w:val="single"/>
          <w:shd w:val="clear" w:color="auto" w:fill="FFFF99"/>
          <w:rtl/>
        </w:rPr>
        <w:t>.</w:t>
      </w:r>
    </w:p>
    <w:p w:rsidR="00280380" w:rsidRPr="00C72B9A" w:rsidRDefault="00280380" w:rsidP="00BE0B49">
      <w:pPr>
        <w:pStyle w:val="P00"/>
        <w:spacing w:before="0"/>
        <w:ind w:left="0" w:right="1134"/>
        <w:rPr>
          <w:rStyle w:val="default"/>
          <w:rFonts w:cs="FrankRuehl" w:hint="cs"/>
          <w:vanish/>
          <w:sz w:val="22"/>
          <w:szCs w:val="22"/>
          <w:u w:val="single"/>
          <w:shd w:val="clear" w:color="auto" w:fill="FFFF99"/>
          <w:rtl/>
        </w:rPr>
      </w:pPr>
      <w:r w:rsidRPr="00C72B9A">
        <w:rPr>
          <w:rStyle w:val="default"/>
          <w:rFonts w:cs="FrankRuehl" w:hint="cs"/>
          <w:vanish/>
          <w:sz w:val="22"/>
          <w:szCs w:val="22"/>
          <w:shd w:val="clear" w:color="auto" w:fill="FFFF99"/>
          <w:rtl/>
        </w:rPr>
        <w:tab/>
      </w:r>
      <w:r w:rsidRPr="00C72B9A">
        <w:rPr>
          <w:rStyle w:val="default"/>
          <w:rFonts w:cs="FrankRuehl" w:hint="cs"/>
          <w:vanish/>
          <w:sz w:val="22"/>
          <w:szCs w:val="22"/>
          <w:u w:val="single"/>
          <w:shd w:val="clear" w:color="auto" w:fill="FFFF99"/>
          <w:rtl/>
        </w:rPr>
        <w:t>(ו)</w:t>
      </w:r>
      <w:r w:rsidRPr="00C72B9A">
        <w:rPr>
          <w:rStyle w:val="default"/>
          <w:rFonts w:cs="FrankRuehl" w:hint="cs"/>
          <w:vanish/>
          <w:sz w:val="22"/>
          <w:szCs w:val="22"/>
          <w:u w:val="single"/>
          <w:shd w:val="clear" w:color="auto" w:fill="FFFF99"/>
          <w:rtl/>
        </w:rPr>
        <w:tab/>
      </w:r>
      <w:r w:rsidR="00125C52" w:rsidRPr="00C72B9A">
        <w:rPr>
          <w:rStyle w:val="default"/>
          <w:rFonts w:cs="FrankRuehl" w:hint="cs"/>
          <w:vanish/>
          <w:sz w:val="22"/>
          <w:szCs w:val="22"/>
          <w:u w:val="single"/>
          <w:shd w:val="clear" w:color="auto" w:fill="FFFF99"/>
          <w:rtl/>
        </w:rPr>
        <w:t>הורה השר למנהל נמל או למנהל מסוף כאמור בתקנת משנה (א) והוא לא התקין מיתקן קליטה כמפורט בהוראה, או שהתקין מיתקן שלא עומד בהוראה כאמור, רשאי שר התחבורה לנקוט כל פעולה הנראית לו דרושה למניעת שפיכת שמן לים, להפסקתה או לצמצומה, לרבות הפסקת הפעולות במסוף או במיתקן קליטה נמלי; השר יודיע למנהל הנמל או למנהל המסוף הודעה מנומקת על דבר נקיטת אמצעים כאמור</w:t>
      </w:r>
      <w:r w:rsidRPr="00C72B9A">
        <w:rPr>
          <w:rStyle w:val="default"/>
          <w:rFonts w:cs="FrankRuehl" w:hint="cs"/>
          <w:vanish/>
          <w:sz w:val="22"/>
          <w:szCs w:val="22"/>
          <w:u w:val="single"/>
          <w:shd w:val="clear" w:color="auto" w:fill="FFFF99"/>
          <w:rtl/>
        </w:rPr>
        <w:t>.</w:t>
      </w:r>
    </w:p>
    <w:p w:rsidR="00E16FA3" w:rsidRPr="00FD60F8" w:rsidRDefault="00280380" w:rsidP="00FD60F8">
      <w:pPr>
        <w:pStyle w:val="P00"/>
        <w:spacing w:before="0"/>
        <w:ind w:left="0" w:right="1134"/>
        <w:rPr>
          <w:rStyle w:val="default"/>
          <w:rFonts w:cs="FrankRuehl" w:hint="cs"/>
          <w:sz w:val="2"/>
          <w:szCs w:val="2"/>
          <w:u w:val="single"/>
          <w:rtl/>
        </w:rPr>
      </w:pPr>
      <w:r w:rsidRPr="00C72B9A">
        <w:rPr>
          <w:rStyle w:val="default"/>
          <w:rFonts w:cs="FrankRuehl" w:hint="cs"/>
          <w:vanish/>
          <w:sz w:val="22"/>
          <w:szCs w:val="22"/>
          <w:shd w:val="clear" w:color="auto" w:fill="FFFF99"/>
          <w:rtl/>
        </w:rPr>
        <w:tab/>
      </w:r>
      <w:r w:rsidRPr="00C72B9A">
        <w:rPr>
          <w:rStyle w:val="default"/>
          <w:rFonts w:cs="FrankRuehl" w:hint="cs"/>
          <w:vanish/>
          <w:sz w:val="22"/>
          <w:szCs w:val="22"/>
          <w:u w:val="single"/>
          <w:shd w:val="clear" w:color="auto" w:fill="FFFF99"/>
          <w:rtl/>
        </w:rPr>
        <w:t>(ז)</w:t>
      </w:r>
      <w:r w:rsidRPr="00C72B9A">
        <w:rPr>
          <w:rStyle w:val="default"/>
          <w:rFonts w:cs="FrankRuehl" w:hint="cs"/>
          <w:vanish/>
          <w:sz w:val="22"/>
          <w:szCs w:val="22"/>
          <w:u w:val="single"/>
          <w:shd w:val="clear" w:color="auto" w:fill="FFFF99"/>
          <w:rtl/>
        </w:rPr>
        <w:tab/>
      </w:r>
      <w:r w:rsidR="00D92957" w:rsidRPr="00C72B9A">
        <w:rPr>
          <w:rStyle w:val="default"/>
          <w:rFonts w:cs="FrankRuehl" w:hint="cs"/>
          <w:vanish/>
          <w:sz w:val="22"/>
          <w:szCs w:val="22"/>
          <w:u w:val="single"/>
          <w:shd w:val="clear" w:color="auto" w:fill="FFFF99"/>
          <w:rtl/>
        </w:rPr>
        <w:t>נקיטת אמצעים בידי השר כאמור בתקנת משנה (ו) תהיה סבירה ביחס למידת הנזק אשר לפי מיטב ידיעתו נגרם או עלול להיגרם עקב שפיכת השמן לים</w:t>
      </w:r>
      <w:r w:rsidR="00E16FA3" w:rsidRPr="00C72B9A">
        <w:rPr>
          <w:rStyle w:val="default"/>
          <w:rFonts w:cs="FrankRuehl" w:hint="cs"/>
          <w:vanish/>
          <w:sz w:val="22"/>
          <w:szCs w:val="22"/>
          <w:u w:val="single"/>
          <w:shd w:val="clear" w:color="auto" w:fill="FFFF99"/>
          <w:rtl/>
        </w:rPr>
        <w:t>.</w:t>
      </w:r>
      <w:bookmarkEnd w:id="17"/>
    </w:p>
    <w:p w:rsidR="00025874" w:rsidRDefault="00025874">
      <w:pPr>
        <w:pStyle w:val="medium2-header"/>
        <w:keepLines w:val="0"/>
        <w:spacing w:before="72"/>
        <w:ind w:left="0" w:right="1134"/>
        <w:rPr>
          <w:rFonts w:cs="FrankRuehl"/>
          <w:noProof/>
          <w:rtl/>
        </w:rPr>
      </w:pPr>
      <w:bookmarkStart w:id="18" w:name="med2"/>
      <w:bookmarkEnd w:id="18"/>
      <w:r>
        <w:rPr>
          <w:rFonts w:cs="FrankRuehl"/>
          <w:noProof/>
          <w:rtl/>
        </w:rPr>
        <w:t>פר</w:t>
      </w:r>
      <w:r>
        <w:rPr>
          <w:rFonts w:cs="FrankRuehl" w:hint="cs"/>
          <w:noProof/>
          <w:rtl/>
        </w:rPr>
        <w:t>ק ג': פנקס שמן</w:t>
      </w:r>
    </w:p>
    <w:p w:rsidR="00025874" w:rsidRDefault="00025874">
      <w:pPr>
        <w:pStyle w:val="P00"/>
        <w:spacing w:before="72"/>
        <w:ind w:left="0" w:right="1134"/>
        <w:rPr>
          <w:rStyle w:val="default"/>
          <w:rFonts w:cs="FrankRuehl" w:hint="cs"/>
          <w:rtl/>
        </w:rPr>
      </w:pPr>
      <w:bookmarkStart w:id="19" w:name="Seif8"/>
      <w:bookmarkEnd w:id="19"/>
      <w:r>
        <w:rPr>
          <w:lang w:val="he-IL"/>
        </w:rPr>
        <w:pict>
          <v:rect id="_x0000_s1033" style="position:absolute;left:0;text-align:left;margin-left:464.5pt;margin-top:8.05pt;width:75.05pt;height:12.35pt;z-index:251623936"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8.</w:t>
      </w:r>
      <w:r>
        <w:rPr>
          <w:rStyle w:val="big-number"/>
          <w:rFonts w:cs="Miriam"/>
          <w:rtl/>
        </w:rPr>
        <w:tab/>
      </w:r>
      <w:r>
        <w:rPr>
          <w:rStyle w:val="default"/>
          <w:rFonts w:cs="FrankRuehl"/>
          <w:rtl/>
        </w:rPr>
        <w:t>בפ</w:t>
      </w:r>
      <w:r>
        <w:rPr>
          <w:rStyle w:val="default"/>
          <w:rFonts w:cs="FrankRuehl" w:hint="cs"/>
          <w:rtl/>
        </w:rPr>
        <w:t xml:space="preserve">רק זה </w:t>
      </w:r>
      <w:r w:rsidR="00092C8C">
        <w:rPr>
          <w:rStyle w:val="default"/>
          <w:rFonts w:cs="FrankRuehl"/>
          <w:rtl/>
        </w:rPr>
        <w:t>–</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לי שיט </w:t>
      </w:r>
      <w:r w:rsidR="00265108">
        <w:rPr>
          <w:rStyle w:val="default"/>
          <w:rFonts w:cs="FrankRuehl"/>
          <w:rtl/>
        </w:rPr>
        <w:t>–</w:t>
      </w:r>
      <w:r>
        <w:rPr>
          <w:rStyle w:val="default"/>
          <w:rFonts w:cs="FrankRuehl"/>
          <w:rtl/>
        </w:rPr>
        <w:t xml:space="preserve"> </w:t>
      </w:r>
      <w:r>
        <w:rPr>
          <w:rStyle w:val="default"/>
          <w:rFonts w:cs="FrankRuehl" w:hint="cs"/>
          <w:rtl/>
        </w:rPr>
        <w:t>כלי שיט שתפוסתו ברוטו 400 ויותר;</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כלית שמן" </w:t>
      </w:r>
      <w:r w:rsidR="00265108">
        <w:rPr>
          <w:rStyle w:val="default"/>
          <w:rFonts w:cs="FrankRuehl"/>
          <w:rtl/>
        </w:rPr>
        <w:t>–</w:t>
      </w:r>
      <w:r>
        <w:rPr>
          <w:rStyle w:val="default"/>
          <w:rFonts w:cs="FrankRuehl"/>
          <w:rtl/>
        </w:rPr>
        <w:t xml:space="preserve"> </w:t>
      </w:r>
      <w:r>
        <w:rPr>
          <w:rStyle w:val="default"/>
          <w:rFonts w:cs="FrankRuehl" w:hint="cs"/>
          <w:rtl/>
        </w:rPr>
        <w:t>מכלית שמן שתפוסתה ברוטו 150 ויותר.</w:t>
      </w:r>
    </w:p>
    <w:p w:rsidR="00025874" w:rsidRDefault="00025874">
      <w:pPr>
        <w:pStyle w:val="P00"/>
        <w:spacing w:before="72"/>
        <w:ind w:left="0" w:right="1134"/>
        <w:rPr>
          <w:rStyle w:val="default"/>
          <w:rFonts w:cs="FrankRuehl"/>
          <w:rtl/>
        </w:rPr>
      </w:pPr>
      <w:bookmarkStart w:id="20" w:name="Seif9"/>
      <w:bookmarkEnd w:id="20"/>
      <w:r>
        <w:rPr>
          <w:lang w:val="he-IL"/>
        </w:rPr>
        <w:pict>
          <v:rect id="_x0000_s1034" style="position:absolute;left:0;text-align:left;margin-left:464.5pt;margin-top:8.05pt;width:75.05pt;height:22.55pt;z-index:251624960"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הפלגה </w:t>
                  </w:r>
                  <w:r>
                    <w:rPr>
                      <w:rFonts w:cs="Miriam"/>
                      <w:sz w:val="18"/>
                      <w:szCs w:val="18"/>
                      <w:rtl/>
                    </w:rPr>
                    <w:t>לל</w:t>
                  </w:r>
                  <w:r>
                    <w:rPr>
                      <w:rFonts w:cs="Miriam" w:hint="cs"/>
                      <w:sz w:val="18"/>
                      <w:szCs w:val="18"/>
                      <w:rtl/>
                    </w:rPr>
                    <w:t>א פנקס שמן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ישיט</w:t>
      </w:r>
      <w:r>
        <w:rPr>
          <w:rStyle w:val="default"/>
          <w:rFonts w:cs="FrankRuehl"/>
          <w:rtl/>
        </w:rPr>
        <w:t xml:space="preserve"> א</w:t>
      </w:r>
      <w:r>
        <w:rPr>
          <w:rStyle w:val="default"/>
          <w:rFonts w:cs="FrankRuehl" w:hint="cs"/>
          <w:rtl/>
        </w:rPr>
        <w:t>דם כלי שיט או מכלית שמן אלא אם כן נמצא בהם פנקס שמן בהתאם לתקנות אלה והוא מנוהל בהתאם להוראות תקנות אלה ורשומים בו כל הפרטים אשר חובה לרשמם.</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עלו וקברניטו של כלי שיט או מכלית שמן אחראים למילוי הוראות תקנת משנה (א).</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נקס שמן של כלי שיט או מכלית </w:t>
      </w:r>
      <w:r>
        <w:rPr>
          <w:rStyle w:val="default"/>
          <w:rFonts w:cs="FrankRuehl"/>
          <w:rtl/>
        </w:rPr>
        <w:t>שמ</w:t>
      </w:r>
      <w:r>
        <w:rPr>
          <w:rStyle w:val="default"/>
          <w:rFonts w:cs="FrankRuehl" w:hint="cs"/>
          <w:rtl/>
        </w:rPr>
        <w:t>ן שאינם מצוותים או בהיותם נ</w:t>
      </w:r>
      <w:r>
        <w:rPr>
          <w:rStyle w:val="default"/>
          <w:rFonts w:cs="FrankRuehl"/>
          <w:rtl/>
        </w:rPr>
        <w:t>ג</w:t>
      </w:r>
      <w:r>
        <w:rPr>
          <w:rStyle w:val="default"/>
          <w:rFonts w:cs="FrankRuehl" w:hint="cs"/>
          <w:rtl/>
        </w:rPr>
        <w:t>ררים, יוחזק במקום ובאופן שהרשויות המוסמכות יוכלו לעיין בו.</w:t>
      </w:r>
    </w:p>
    <w:p w:rsidR="00025874" w:rsidRDefault="00025874">
      <w:pPr>
        <w:pStyle w:val="P00"/>
        <w:spacing w:before="72"/>
        <w:ind w:left="0" w:right="1134"/>
        <w:rPr>
          <w:rStyle w:val="default"/>
          <w:rFonts w:cs="FrankRuehl"/>
          <w:rtl/>
        </w:rPr>
      </w:pPr>
      <w:bookmarkStart w:id="21" w:name="Seif10"/>
      <w:bookmarkEnd w:id="21"/>
      <w:r>
        <w:rPr>
          <w:lang w:val="he-IL"/>
        </w:rPr>
        <w:pict>
          <v:rect id="_x0000_s1035" style="position:absolute;left:0;text-align:left;margin-left:464.5pt;margin-top:8.05pt;width:75.05pt;height:16pt;z-index:251625984"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ישום בפנקס </w:t>
                  </w:r>
                  <w:r>
                    <w:rPr>
                      <w:rFonts w:cs="Miriam"/>
                      <w:sz w:val="18"/>
                      <w:szCs w:val="18"/>
                      <w:rtl/>
                    </w:rPr>
                    <w:t>הש</w:t>
                  </w:r>
                  <w:r>
                    <w:rPr>
                      <w:rFonts w:cs="Miriam" w:hint="cs"/>
                      <w:sz w:val="18"/>
                      <w:szCs w:val="18"/>
                      <w:rtl/>
                    </w:rPr>
                    <w:t>מן</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פנקס השמן תירשם כל אחת מפעולות אלה, לכל מכל בנפרד:</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עולות הנוגעות לחללי חדר המכונות, בכלי שיט ובמכלית שמן:</w:t>
      </w:r>
    </w:p>
    <w:p w:rsidR="00025874" w:rsidRDefault="0002587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עינת מכלי שמן דלק במי נטל או ניקויים;</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רקת מי </w:t>
      </w:r>
      <w:r>
        <w:rPr>
          <w:rStyle w:val="default"/>
          <w:rFonts w:cs="FrankRuehl"/>
          <w:rtl/>
        </w:rPr>
        <w:t>נ</w:t>
      </w:r>
      <w:r>
        <w:rPr>
          <w:rStyle w:val="default"/>
          <w:rFonts w:cs="FrankRuehl" w:hint="cs"/>
          <w:rtl/>
        </w:rPr>
        <w:t>טל מלוכלכים או מי ניקוי מהמכלים הנזכרים בפסקת משנה (א);</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ילוק שיירים שמנוניים (בוצה);</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רקה לים, או סילוק בדרך אחרת, של מי שיפוליים שהצטברו בחללי המכונות.</w:t>
      </w:r>
    </w:p>
    <w:p w:rsidR="00025874" w:rsidRDefault="00025874">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עולות הנוגעות למטען ולמי נטל במכלית שמן:</w:t>
      </w:r>
    </w:p>
    <w:p w:rsidR="00025874" w:rsidRDefault="0002587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עינת מטען שמן;</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עברה פנימית ש</w:t>
      </w:r>
      <w:r>
        <w:rPr>
          <w:rStyle w:val="default"/>
          <w:rFonts w:cs="FrankRuehl"/>
          <w:rtl/>
        </w:rPr>
        <w:t xml:space="preserve">ל </w:t>
      </w:r>
      <w:r>
        <w:rPr>
          <w:rStyle w:val="default"/>
          <w:rFonts w:cs="FrankRuehl" w:hint="cs"/>
          <w:rtl/>
        </w:rPr>
        <w:t>מטען שמן במשך ההפלגה;</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ריקת מטען שמן;</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ט</w:t>
      </w:r>
      <w:r>
        <w:rPr>
          <w:rStyle w:val="default"/>
          <w:rFonts w:cs="FrankRuehl" w:hint="cs"/>
          <w:rtl/>
        </w:rPr>
        <w:t>עינת מי נטל במכלי מטען ובמכלים המיועדים למי נטל נקיים;</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יקוי מכלי מטען, כולל רחצה בשמן גלמי;</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רקת מי נטל, למעט הרקה ממכלים נפרדים של מי נטל;</w:t>
      </w:r>
    </w:p>
    <w:p w:rsidR="00025874" w:rsidRDefault="00025874">
      <w:pPr>
        <w:pStyle w:val="P33"/>
        <w:spacing w:before="72"/>
        <w:ind w:left="1474"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רקת מים ממכלי שקיעה;</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סגי</w:t>
      </w:r>
      <w:r>
        <w:rPr>
          <w:rStyle w:val="default"/>
          <w:rFonts w:cs="FrankRuehl" w:hint="cs"/>
          <w:rtl/>
        </w:rPr>
        <w:t>רה של כ</w:t>
      </w:r>
      <w:r>
        <w:rPr>
          <w:rStyle w:val="default"/>
          <w:rFonts w:cs="FrankRuehl"/>
          <w:rtl/>
        </w:rPr>
        <w:t>ל</w:t>
      </w:r>
      <w:r>
        <w:rPr>
          <w:rStyle w:val="default"/>
          <w:rFonts w:cs="FrankRuehl" w:hint="cs"/>
          <w:rtl/>
        </w:rPr>
        <w:t xml:space="preserve"> השסתומים או ההתקנים הדומים הנוגעים לענין לאחר פעולות הרקת מכלי שקיעה;</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ס</w:t>
      </w:r>
      <w:r>
        <w:rPr>
          <w:rStyle w:val="default"/>
          <w:rFonts w:cs="FrankRuehl" w:hint="cs"/>
          <w:rtl/>
        </w:rPr>
        <w:t>גירה של השסתומים המשמשים לבידוד המכלים המיועדים למי נטל נקיים מצנרת מטען וניקוז, לאחר פעולות הרקת מכלי שקיעה;</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ס</w:t>
      </w:r>
      <w:r>
        <w:rPr>
          <w:rStyle w:val="default"/>
          <w:rFonts w:cs="FrankRuehl" w:hint="cs"/>
          <w:rtl/>
        </w:rPr>
        <w:t>ילוק שיירים.</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פנקס השמן תירשם כל תקלה במערכת המשגו</w:t>
      </w:r>
      <w:r>
        <w:rPr>
          <w:rStyle w:val="default"/>
          <w:rFonts w:cs="FrankRuehl"/>
          <w:rtl/>
        </w:rPr>
        <w:t xml:space="preserve">ח </w:t>
      </w:r>
      <w:r>
        <w:rPr>
          <w:rStyle w:val="default"/>
          <w:rFonts w:cs="FrankRuehl" w:hint="cs"/>
          <w:rtl/>
        </w:rPr>
        <w:t xml:space="preserve">והבקרה </w:t>
      </w:r>
      <w:r>
        <w:rPr>
          <w:rStyle w:val="default"/>
          <w:rFonts w:cs="FrankRuehl"/>
          <w:rtl/>
        </w:rPr>
        <w:t>כ</w:t>
      </w:r>
      <w:r>
        <w:rPr>
          <w:rStyle w:val="default"/>
          <w:rFonts w:cs="FrankRuehl" w:hint="cs"/>
          <w:rtl/>
        </w:rPr>
        <w:t>אמור בתקנות 24(א)(2) ו-25(ה)(2).</w:t>
      </w:r>
    </w:p>
    <w:p w:rsidR="00025874" w:rsidRDefault="00025874">
      <w:pPr>
        <w:pStyle w:val="P00"/>
        <w:spacing w:before="72"/>
        <w:ind w:left="0" w:right="1134"/>
        <w:rPr>
          <w:rStyle w:val="default"/>
          <w:rFonts w:cs="FrankRuehl"/>
          <w:rtl/>
        </w:rPr>
      </w:pPr>
      <w:bookmarkStart w:id="22" w:name="Seif11"/>
      <w:bookmarkEnd w:id="22"/>
      <w:r>
        <w:rPr>
          <w:lang w:val="he-IL"/>
        </w:rPr>
        <w:pict>
          <v:rect id="_x0000_s1036" style="position:absolute;left:0;text-align:left;margin-left:464.5pt;margin-top:8.05pt;width:75.05pt;height:12.6pt;z-index:251627008"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ני</w:t>
                  </w:r>
                  <w:r>
                    <w:rPr>
                      <w:rFonts w:cs="Miriam" w:hint="cs"/>
                      <w:sz w:val="18"/>
                      <w:szCs w:val="18"/>
                      <w:rtl/>
                    </w:rPr>
                    <w:t>הול פנקס שמן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נקס שמן ינוהל בידי הקברניט או קצין שהוא הרשה לכך.</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קצין הממונה על ביצוע הפעולות המפורטות בתקנה 10 יחתום בפנקס השמן בגמר רישום כל פעולה כאמור, והקברניט יחתום בשולי כל עמוד בפנקס השמן שרישומו התמלא.</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מקרה של הרקת שמן או תערובת של שמן כמפורט בתקנה 3 או במקרה של הרקה חריגה, יירשמו בפנקס השמן נסיבות ההרקה וסיבותיה.</w:t>
      </w:r>
    </w:p>
    <w:p w:rsidR="00025874" w:rsidRDefault="00025874">
      <w:pPr>
        <w:pStyle w:val="P00"/>
        <w:spacing w:before="72"/>
        <w:ind w:left="0" w:right="1134"/>
        <w:rPr>
          <w:rStyle w:val="default"/>
          <w:rFonts w:cs="FrankRuehl"/>
          <w:rtl/>
        </w:rPr>
      </w:pPr>
      <w:bookmarkStart w:id="23" w:name="Seif12"/>
      <w:bookmarkEnd w:id="23"/>
      <w:r>
        <w:rPr>
          <w:lang w:val="he-IL"/>
        </w:rPr>
        <w:pict>
          <v:rect id="_x0000_s1037" style="position:absolute;left:0;text-align:left;margin-left:464.5pt;margin-top:8.05pt;width:75.05pt;height:16pt;z-index:251628032"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בפנקס </w:t>
                  </w:r>
                  <w:r>
                    <w:rPr>
                      <w:rFonts w:cs="Miriam"/>
                      <w:sz w:val="18"/>
                      <w:szCs w:val="18"/>
                      <w:rtl/>
                    </w:rPr>
                    <w:t>שמ</w:t>
                  </w:r>
                  <w:r>
                    <w:rPr>
                      <w:rFonts w:cs="Miriam" w:hint="cs"/>
                      <w:sz w:val="18"/>
                      <w:szCs w:val="18"/>
                      <w:rtl/>
                    </w:rPr>
                    <w:t>ן</w:t>
                  </w:r>
                </w:p>
              </w:txbxContent>
            </v:textbox>
            <w10:anchorlock/>
          </v:rect>
        </w:pict>
      </w:r>
      <w:r>
        <w:rPr>
          <w:rStyle w:val="big-number"/>
          <w:rFonts w:cs="Miriam"/>
          <w:rtl/>
        </w:rPr>
        <w:t>12.</w:t>
      </w:r>
      <w:r>
        <w:rPr>
          <w:rStyle w:val="big-number"/>
          <w:rFonts w:cs="Miriam"/>
          <w:rtl/>
        </w:rPr>
        <w:tab/>
      </w:r>
      <w:r>
        <w:rPr>
          <w:rStyle w:val="default"/>
          <w:rFonts w:cs="FrankRuehl"/>
          <w:rtl/>
        </w:rPr>
        <w:t>הר</w:t>
      </w:r>
      <w:r>
        <w:rPr>
          <w:rStyle w:val="default"/>
          <w:rFonts w:cs="FrankRuehl" w:hint="cs"/>
          <w:rtl/>
        </w:rPr>
        <w:t>ישומים כאמור בתקנה 10 יירשמו בשלמות, ללא דיחוי, תוך ציון מועד האירוע ותאריך הרישום, באופן שכל הפרטים המתאימים לפעולה יצויינו ברישו</w:t>
      </w:r>
      <w:r>
        <w:rPr>
          <w:rStyle w:val="default"/>
          <w:rFonts w:cs="FrankRuehl"/>
          <w:rtl/>
        </w:rPr>
        <w:t xml:space="preserve">ם </w:t>
      </w:r>
      <w:r>
        <w:rPr>
          <w:rStyle w:val="default"/>
          <w:rFonts w:cs="FrankRuehl" w:hint="cs"/>
          <w:rtl/>
        </w:rPr>
        <w:t>באופן מלא ונכון; הרישומים יהיו בשפה האנגלית.</w:t>
      </w:r>
    </w:p>
    <w:p w:rsidR="00025874" w:rsidRDefault="00025874">
      <w:pPr>
        <w:pStyle w:val="P00"/>
        <w:spacing w:before="72"/>
        <w:ind w:left="0" w:right="1134"/>
        <w:rPr>
          <w:rStyle w:val="default"/>
          <w:rFonts w:cs="FrankRuehl"/>
          <w:rtl/>
        </w:rPr>
      </w:pPr>
      <w:bookmarkStart w:id="24" w:name="Seif13"/>
      <w:bookmarkEnd w:id="24"/>
      <w:r>
        <w:rPr>
          <w:lang w:val="he-IL"/>
        </w:rPr>
        <w:pict>
          <v:rect id="_x0000_s1038" style="position:absolute;left:0;text-align:left;margin-left:464.5pt;margin-top:8.05pt;width:75.05pt;height:21.95pt;z-index:251629056"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אחזקת </w:t>
                  </w:r>
                  <w:r>
                    <w:rPr>
                      <w:rFonts w:cs="Miriam"/>
                      <w:sz w:val="18"/>
                      <w:szCs w:val="18"/>
                      <w:rtl/>
                    </w:rPr>
                    <w:t>פנ</w:t>
                  </w:r>
                  <w:r>
                    <w:rPr>
                      <w:rFonts w:cs="Miriam" w:hint="cs"/>
                      <w:sz w:val="18"/>
                      <w:szCs w:val="18"/>
                      <w:rtl/>
                    </w:rPr>
                    <w:t>קס שמן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כלי שיט ובכל מכלית שמן יימצא פנקס שמן מהסוג שנקבע לגביהם, ולא יוציאו אדם מכלי השיט או מן המכלית; הקברניט אחראי למילוי הוראה זו.</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חזקת פנקס שמן </w:t>
      </w:r>
      <w:r>
        <w:rPr>
          <w:rStyle w:val="default"/>
          <w:rFonts w:cs="FrankRuehl"/>
          <w:rtl/>
        </w:rPr>
        <w:t>א</w:t>
      </w:r>
      <w:r>
        <w:rPr>
          <w:rStyle w:val="default"/>
          <w:rFonts w:cs="FrankRuehl" w:hint="cs"/>
          <w:rtl/>
        </w:rPr>
        <w:t>שר אינו תואם הוראות תקנות אלה תותר רק במקרים חר</w:t>
      </w:r>
      <w:r>
        <w:rPr>
          <w:rStyle w:val="default"/>
          <w:rFonts w:cs="FrankRuehl"/>
          <w:rtl/>
        </w:rPr>
        <w:t>יג</w:t>
      </w:r>
      <w:r>
        <w:rPr>
          <w:rStyle w:val="default"/>
          <w:rFonts w:cs="FrankRuehl" w:hint="cs"/>
          <w:rtl/>
        </w:rPr>
        <w:t>ים ובאישור מנהל המינהל.</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נקס השמן יישמר במשך שלוש שנים לאחר שנרשם בו הרישום האחרון, במשרדה הרשום של החברה בעלת כלי השיט או המכלית, ואם הפסיקה החברה את פעולתה </w:t>
      </w:r>
      <w:r w:rsidR="00265108">
        <w:rPr>
          <w:rStyle w:val="default"/>
          <w:rFonts w:cs="FrankRuehl"/>
          <w:rtl/>
        </w:rPr>
        <w:t>–</w:t>
      </w:r>
      <w:r>
        <w:rPr>
          <w:rStyle w:val="default"/>
          <w:rFonts w:cs="FrankRuehl"/>
          <w:rtl/>
        </w:rPr>
        <w:t xml:space="preserve"> </w:t>
      </w:r>
      <w:r>
        <w:rPr>
          <w:rStyle w:val="default"/>
          <w:rFonts w:cs="FrankRuehl" w:hint="cs"/>
          <w:rtl/>
        </w:rPr>
        <w:t>יימסר לידי מנהל המינהל.</w:t>
      </w:r>
    </w:p>
    <w:p w:rsidR="00025874" w:rsidRDefault="00025874">
      <w:pPr>
        <w:pStyle w:val="P00"/>
        <w:spacing w:before="72"/>
        <w:ind w:left="0" w:right="1134"/>
        <w:rPr>
          <w:rStyle w:val="default"/>
          <w:rFonts w:cs="FrankRuehl"/>
          <w:rtl/>
        </w:rPr>
      </w:pPr>
      <w:bookmarkStart w:id="25" w:name="Seif14"/>
      <w:bookmarkEnd w:id="25"/>
      <w:r>
        <w:rPr>
          <w:lang w:val="he-IL"/>
        </w:rPr>
        <w:pict>
          <v:rect id="_x0000_s1039" style="position:absolute;left:0;text-align:left;margin-left:464.5pt;margin-top:8.05pt;width:75.05pt;height:16pt;z-index:251630080"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פי</w:t>
                  </w:r>
                  <w:r>
                    <w:rPr>
                      <w:rFonts w:cs="Miriam" w:hint="cs"/>
                      <w:sz w:val="18"/>
                      <w:szCs w:val="18"/>
                      <w:rtl/>
                    </w:rPr>
                    <w:t xml:space="preserve">קוח על </w:t>
                  </w:r>
                  <w:r>
                    <w:rPr>
                      <w:rFonts w:cs="Miriam"/>
                      <w:sz w:val="18"/>
                      <w:szCs w:val="18"/>
                      <w:rtl/>
                    </w:rPr>
                    <w:t>פנ</w:t>
                  </w:r>
                  <w:r>
                    <w:rPr>
                      <w:rFonts w:cs="Miriam" w:hint="cs"/>
                      <w:sz w:val="18"/>
                      <w:szCs w:val="18"/>
                      <w:rtl/>
                    </w:rPr>
                    <w:t>קס שמן</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נקס השמן יימצא בפיקוחו ובשליטתו של הקברניט במקום בו תתא</w:t>
      </w:r>
      <w:r>
        <w:rPr>
          <w:rStyle w:val="default"/>
          <w:rFonts w:cs="FrankRuehl"/>
          <w:rtl/>
        </w:rPr>
        <w:t>פש</w:t>
      </w:r>
      <w:r>
        <w:rPr>
          <w:rStyle w:val="default"/>
          <w:rFonts w:cs="FrankRuehl" w:hint="cs"/>
          <w:rtl/>
        </w:rPr>
        <w:t>ר בדיקתו בידי הרשויות המוסמכות בכל עת סבירה, והקברניט לא יוציאו מפיקוחו ומשליטתו ולא יעבירו לאחר.</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יוציא אדם פנקס שמן מפיקוחו או משליטתו של הקברניט.</w:t>
      </w:r>
    </w:p>
    <w:p w:rsidR="00025874" w:rsidRDefault="00025874">
      <w:pPr>
        <w:pStyle w:val="P00"/>
        <w:spacing w:before="72"/>
        <w:ind w:left="0" w:right="1134"/>
        <w:rPr>
          <w:rStyle w:val="default"/>
          <w:rFonts w:cs="FrankRuehl" w:hint="cs"/>
          <w:rtl/>
        </w:rPr>
      </w:pPr>
      <w:bookmarkStart w:id="26" w:name="Seif15"/>
      <w:bookmarkEnd w:id="26"/>
      <w:r>
        <w:rPr>
          <w:lang w:val="he-IL"/>
        </w:rPr>
        <w:pict>
          <v:rect id="_x0000_s1040" style="position:absolute;left:0;text-align:left;margin-left:464.5pt;margin-top:8.05pt;width:75.05pt;height:16.6pt;z-index:251631104"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הצ</w:t>
                  </w:r>
                  <w:r>
                    <w:rPr>
                      <w:rFonts w:cs="Miriam" w:hint="cs"/>
                      <w:sz w:val="18"/>
                      <w:szCs w:val="18"/>
                      <w:rtl/>
                    </w:rPr>
                    <w:t>גת פנקס שמן</w:t>
                  </w:r>
                </w:p>
              </w:txbxContent>
            </v:textbox>
            <w10:anchorlock/>
          </v:rect>
        </w:pict>
      </w:r>
      <w:r>
        <w:rPr>
          <w:rStyle w:val="big-number"/>
          <w:rFonts w:cs="Miriam"/>
          <w:rtl/>
        </w:rPr>
        <w:t>15.</w:t>
      </w:r>
      <w:r>
        <w:rPr>
          <w:rStyle w:val="big-number"/>
          <w:rFonts w:cs="Miriam"/>
          <w:rtl/>
        </w:rPr>
        <w:tab/>
      </w:r>
      <w:r>
        <w:rPr>
          <w:rStyle w:val="default"/>
          <w:rFonts w:cs="FrankRuehl"/>
          <w:rtl/>
        </w:rPr>
        <w:t>קב</w:t>
      </w:r>
      <w:r>
        <w:rPr>
          <w:rStyle w:val="default"/>
          <w:rFonts w:cs="FrankRuehl" w:hint="cs"/>
          <w:rtl/>
        </w:rPr>
        <w:t xml:space="preserve">רניט חייב להציג פנקס שמן </w:t>
      </w:r>
      <w:r w:rsidR="00092C8C">
        <w:rPr>
          <w:rStyle w:val="default"/>
          <w:rFonts w:cs="FrankRuehl"/>
          <w:rtl/>
        </w:rPr>
        <w:t>–</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נמל בישראל, לפי דרישת אחד מאלה:</w:t>
      </w:r>
    </w:p>
    <w:p w:rsidR="00025874" w:rsidRDefault="0002587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כמשמעותו בסעיף 6 לפקודת מניעת זיהום מי הים;</w:t>
      </w:r>
    </w:p>
    <w:p w:rsidR="00025874" w:rsidRDefault="00025874" w:rsidP="00092C8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כלי שיט כמשמעותו בתקנות הנמלים (בטיחות השיט), תשמ"ג</w:t>
      </w:r>
      <w:r w:rsidR="00092C8C">
        <w:rPr>
          <w:rStyle w:val="default"/>
          <w:rFonts w:cs="FrankRuehl" w:hint="cs"/>
          <w:rtl/>
        </w:rPr>
        <w:t>-</w:t>
      </w:r>
      <w:r>
        <w:rPr>
          <w:rStyle w:val="default"/>
          <w:rFonts w:cs="FrankRuehl"/>
          <w:rtl/>
        </w:rPr>
        <w:t>1982 (</w:t>
      </w:r>
      <w:r>
        <w:rPr>
          <w:rStyle w:val="default"/>
          <w:rFonts w:cs="FrankRuehl" w:hint="cs"/>
          <w:rtl/>
        </w:rPr>
        <w:t xml:space="preserve">להלן </w:t>
      </w:r>
      <w:r w:rsidR="00265108">
        <w:rPr>
          <w:rStyle w:val="default"/>
          <w:rFonts w:cs="FrankRuehl"/>
          <w:rtl/>
        </w:rPr>
        <w:t>–</w:t>
      </w:r>
      <w:r>
        <w:rPr>
          <w:rStyle w:val="default"/>
          <w:rFonts w:cs="FrankRuehl"/>
          <w:rtl/>
        </w:rPr>
        <w:t xml:space="preserve"> </w:t>
      </w:r>
      <w:r>
        <w:rPr>
          <w:rStyle w:val="default"/>
          <w:rFonts w:cs="FrankRuehl" w:hint="cs"/>
          <w:rtl/>
        </w:rPr>
        <w:t>תקנות הבטיחות);</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נהל נמל.</w:t>
      </w:r>
    </w:p>
    <w:p w:rsidR="00025874" w:rsidRDefault="00025874" w:rsidP="00092C8C">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נמל במדינת חוץ </w:t>
      </w:r>
      <w:r w:rsidR="00092C8C">
        <w:rPr>
          <w:rStyle w:val="default"/>
          <w:rFonts w:cs="FrankRuehl" w:hint="cs"/>
          <w:rtl/>
        </w:rPr>
        <w:t>-</w:t>
      </w:r>
      <w:r>
        <w:rPr>
          <w:rStyle w:val="default"/>
          <w:rFonts w:cs="FrankRuehl"/>
          <w:rtl/>
        </w:rPr>
        <w:t xml:space="preserve"> </w:t>
      </w:r>
      <w:r>
        <w:rPr>
          <w:rStyle w:val="default"/>
          <w:rFonts w:cs="FrankRuehl" w:hint="cs"/>
          <w:rtl/>
        </w:rPr>
        <w:t>לפי דרישת הרשויות המוסמכות של אותה מדינה.</w:t>
      </w:r>
    </w:p>
    <w:p w:rsidR="00025874" w:rsidRDefault="00025874">
      <w:pPr>
        <w:pStyle w:val="P00"/>
        <w:spacing w:before="72"/>
        <w:ind w:left="0" w:right="1134"/>
        <w:rPr>
          <w:rStyle w:val="default"/>
          <w:rFonts w:cs="FrankRuehl"/>
          <w:rtl/>
        </w:rPr>
      </w:pPr>
      <w:bookmarkStart w:id="27" w:name="Seif16"/>
      <w:bookmarkEnd w:id="27"/>
      <w:r>
        <w:rPr>
          <w:lang w:val="he-IL"/>
        </w:rPr>
        <w:pict>
          <v:rect id="_x0000_s1041" style="position:absolute;left:0;text-align:left;margin-left:464.5pt;margin-top:8.05pt;width:75.05pt;height:16pt;z-index:251632128"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תקים </w:t>
                  </w:r>
                  <w:r>
                    <w:rPr>
                      <w:rFonts w:cs="Miriam"/>
                      <w:sz w:val="18"/>
                      <w:szCs w:val="18"/>
                      <w:rtl/>
                    </w:rPr>
                    <w:t>מפ</w:t>
                  </w:r>
                  <w:r>
                    <w:rPr>
                      <w:rFonts w:cs="Miriam" w:hint="cs"/>
                      <w:sz w:val="18"/>
                      <w:szCs w:val="18"/>
                      <w:rtl/>
                    </w:rPr>
                    <w:t>נקס השמן</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ברניט יאפשר לגורמים המוסמ</w:t>
      </w:r>
      <w:r>
        <w:rPr>
          <w:rStyle w:val="default"/>
          <w:rFonts w:cs="FrankRuehl"/>
          <w:rtl/>
        </w:rPr>
        <w:t>כי</w:t>
      </w:r>
      <w:r>
        <w:rPr>
          <w:rStyle w:val="default"/>
          <w:rFonts w:cs="FrankRuehl" w:hint="cs"/>
          <w:rtl/>
        </w:rPr>
        <w:t>ם לפי תקנה 15 לדרוש את הצגת פנקס השמן, לערוך העתק של כל רישום בפנקס השמן או לקבל העתק מדף רישום, ויאשר שההעתק הוא העתק נכון של אותו רישום.</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עתק כאמור שהקברניט אישרו כהעתק נכון של רישום בפנקס השמן, יהווה ראיה לכאורה לנכונות הרישום בו, כל עוד לא הוכח </w:t>
      </w:r>
      <w:r>
        <w:rPr>
          <w:rStyle w:val="default"/>
          <w:rFonts w:cs="FrankRuehl"/>
          <w:rtl/>
        </w:rPr>
        <w:t>אח</w:t>
      </w:r>
      <w:r>
        <w:rPr>
          <w:rStyle w:val="default"/>
          <w:rFonts w:cs="FrankRuehl" w:hint="cs"/>
          <w:rtl/>
        </w:rPr>
        <w:t>רת.</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דיקת פנקס השמן ונטילת העתק מאושר כאמור יבוצעו במהירות האפשרית, מבלי לגרום עיכוב שלא לצורך לכלי השיט או למכלית השמן.</w:t>
      </w:r>
    </w:p>
    <w:p w:rsidR="00025874" w:rsidRDefault="00025874">
      <w:pPr>
        <w:pStyle w:val="P00"/>
        <w:spacing w:before="72"/>
        <w:ind w:left="0" w:right="1134"/>
        <w:rPr>
          <w:rStyle w:val="default"/>
          <w:rFonts w:cs="FrankRuehl"/>
          <w:rtl/>
        </w:rPr>
      </w:pPr>
      <w:bookmarkStart w:id="28" w:name="Seif17"/>
      <w:bookmarkEnd w:id="28"/>
      <w:r>
        <w:rPr>
          <w:lang w:val="he-IL"/>
        </w:rPr>
        <w:pict>
          <v:rect id="_x0000_s1042" style="position:absolute;left:0;text-align:left;margin-left:464.5pt;margin-top:8.05pt;width:75.05pt;height:15.65pt;z-index:251633152"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אב</w:t>
                  </w:r>
                  <w:r>
                    <w:rPr>
                      <w:rFonts w:cs="Miriam" w:hint="cs"/>
                      <w:sz w:val="18"/>
                      <w:szCs w:val="18"/>
                      <w:rtl/>
                    </w:rPr>
                    <w:t>דן פנקס שמן</w:t>
                  </w:r>
                </w:p>
              </w:txbxContent>
            </v:textbox>
            <w10:anchorlock/>
          </v:rect>
        </w:pict>
      </w:r>
      <w:r>
        <w:rPr>
          <w:rStyle w:val="big-number"/>
          <w:rFonts w:cs="Miriam"/>
          <w:rtl/>
        </w:rPr>
        <w:t>17.</w:t>
      </w:r>
      <w:r>
        <w:rPr>
          <w:rStyle w:val="big-number"/>
          <w:rFonts w:cs="Miriam"/>
          <w:rtl/>
        </w:rPr>
        <w:tab/>
      </w:r>
      <w:r>
        <w:rPr>
          <w:rStyle w:val="default"/>
          <w:rFonts w:cs="FrankRuehl"/>
          <w:rtl/>
        </w:rPr>
        <w:t>אב</w:t>
      </w:r>
      <w:r>
        <w:rPr>
          <w:rStyle w:val="default"/>
          <w:rFonts w:cs="FrankRuehl" w:hint="cs"/>
          <w:rtl/>
        </w:rPr>
        <w:t>ד</w:t>
      </w:r>
      <w:r>
        <w:rPr>
          <w:rStyle w:val="default"/>
          <w:rFonts w:cs="FrankRuehl"/>
          <w:rtl/>
        </w:rPr>
        <w:t xml:space="preserve"> </w:t>
      </w:r>
      <w:r>
        <w:rPr>
          <w:rStyle w:val="default"/>
          <w:rFonts w:cs="FrankRuehl" w:hint="cs"/>
          <w:rtl/>
        </w:rPr>
        <w:t>פנקס שמן, יודיע על כך הקברניט מיד למנהל המינהל, ויצרף להודעתו תצהיר בכתב המפרט את נסיבות האבידה.</w:t>
      </w:r>
    </w:p>
    <w:p w:rsidR="00025874" w:rsidRDefault="00025874">
      <w:pPr>
        <w:pStyle w:val="medium2-header"/>
        <w:keepLines w:val="0"/>
        <w:spacing w:before="72"/>
        <w:ind w:left="0" w:right="1134"/>
        <w:rPr>
          <w:rFonts w:cs="FrankRuehl"/>
          <w:noProof/>
          <w:rtl/>
        </w:rPr>
      </w:pPr>
      <w:bookmarkStart w:id="29" w:name="med3"/>
      <w:bookmarkEnd w:id="29"/>
      <w:r>
        <w:rPr>
          <w:rFonts w:cs="FrankRuehl"/>
          <w:noProof/>
          <w:rtl/>
        </w:rPr>
        <w:t>פר</w:t>
      </w:r>
      <w:r>
        <w:rPr>
          <w:rFonts w:cs="FrankRuehl" w:hint="cs"/>
          <w:noProof/>
          <w:rtl/>
        </w:rPr>
        <w:t>ק ד': בניה והצטיידות</w:t>
      </w:r>
    </w:p>
    <w:p w:rsidR="00025874" w:rsidRDefault="00025874">
      <w:pPr>
        <w:pStyle w:val="P00"/>
        <w:spacing w:before="72"/>
        <w:ind w:left="0" w:right="1134"/>
        <w:rPr>
          <w:rStyle w:val="default"/>
          <w:rFonts w:cs="FrankRuehl" w:hint="cs"/>
          <w:rtl/>
        </w:rPr>
      </w:pPr>
      <w:bookmarkStart w:id="30" w:name="Seif18"/>
      <w:bookmarkEnd w:id="30"/>
      <w:r>
        <w:rPr>
          <w:lang w:val="he-IL"/>
        </w:rPr>
        <w:pict>
          <v:rect id="_x0000_s1043" style="position:absolute;left:0;text-align:left;margin-left:464.5pt;margin-top:8.05pt;width:75.05pt;height:13.1pt;z-index:251634176"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18.</w:t>
      </w:r>
      <w:r>
        <w:rPr>
          <w:rStyle w:val="big-number"/>
          <w:rFonts w:cs="Miriam"/>
          <w:rtl/>
        </w:rPr>
        <w:tab/>
      </w:r>
      <w:r>
        <w:rPr>
          <w:rStyle w:val="default"/>
          <w:rFonts w:cs="FrankRuehl"/>
          <w:rtl/>
        </w:rPr>
        <w:t>בפ</w:t>
      </w:r>
      <w:r>
        <w:rPr>
          <w:rStyle w:val="default"/>
          <w:rFonts w:cs="FrankRuehl" w:hint="cs"/>
          <w:rtl/>
        </w:rPr>
        <w:t xml:space="preserve">רק זה ובפרקים ה' ו-ו' </w:t>
      </w:r>
      <w:r w:rsidR="00092C8C">
        <w:rPr>
          <w:rStyle w:val="default"/>
          <w:rFonts w:cs="FrankRuehl"/>
          <w:rtl/>
        </w:rPr>
        <w:t>–</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ניה חדשה" </w:t>
      </w:r>
      <w:r w:rsidR="00265108">
        <w:rPr>
          <w:rStyle w:val="default"/>
          <w:rFonts w:cs="FrankRuehl"/>
          <w:rtl/>
        </w:rPr>
        <w:t>–</w:t>
      </w:r>
      <w:r>
        <w:rPr>
          <w:rStyle w:val="default"/>
          <w:rFonts w:cs="FrankRuehl"/>
          <w:rtl/>
        </w:rPr>
        <w:t xml:space="preserve"> </w:t>
      </w:r>
      <w:r>
        <w:rPr>
          <w:rStyle w:val="default"/>
          <w:rFonts w:cs="FrankRuehl" w:hint="cs"/>
          <w:rtl/>
        </w:rPr>
        <w:t>אניה שנתקיים בה אחד מאלה:</w:t>
      </w:r>
    </w:p>
    <w:p w:rsidR="00025874" w:rsidRDefault="00025874" w:rsidP="00092C8C">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וזה בנייתה נחתם לאחר 31 בדצמבר 1975, ובהעדר חוזה בניה </w:t>
      </w:r>
      <w:r w:rsidR="00265108">
        <w:rPr>
          <w:rStyle w:val="default"/>
          <w:rFonts w:cs="FrankRuehl"/>
          <w:rtl/>
        </w:rPr>
        <w:t>–</w:t>
      </w:r>
      <w:r>
        <w:rPr>
          <w:rStyle w:val="default"/>
          <w:rFonts w:cs="FrankRuehl"/>
          <w:rtl/>
        </w:rPr>
        <w:t xml:space="preserve"> </w:t>
      </w:r>
      <w:r>
        <w:rPr>
          <w:rStyle w:val="default"/>
          <w:rFonts w:cs="FrankRuehl" w:hint="cs"/>
          <w:rtl/>
        </w:rPr>
        <w:t>שידריתה הונחה, או נמצאה בשלב בניה דומה, לאחר 30 ביוני 1976;</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סירתה בוצעה לאחר 31 בדצמבר 1979;</w:t>
      </w:r>
    </w:p>
    <w:p w:rsidR="00025874" w:rsidRDefault="00025874">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יא עברה שינוי יסודי</w:t>
      </w:r>
      <w:r>
        <w:rPr>
          <w:rStyle w:val="default"/>
          <w:rFonts w:cs="FrankRuehl"/>
          <w:rtl/>
        </w:rPr>
        <w:t xml:space="preserve"> ש</w:t>
      </w:r>
      <w:r>
        <w:rPr>
          <w:rStyle w:val="default"/>
          <w:rFonts w:cs="FrankRuehl" w:hint="cs"/>
          <w:rtl/>
        </w:rPr>
        <w:t>לגביו התקיים אחד מאלה:</w:t>
      </w:r>
    </w:p>
    <w:p w:rsidR="00025874" w:rsidRDefault="00025874" w:rsidP="00092C8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חוזה נחתם לאחר 31 בדצמבר 1975, ובהעדר חוזה </w:t>
      </w:r>
      <w:r w:rsidR="00265108">
        <w:rPr>
          <w:rStyle w:val="default"/>
          <w:rFonts w:cs="FrankRuehl"/>
          <w:rtl/>
        </w:rPr>
        <w:t>–</w:t>
      </w:r>
      <w:r>
        <w:rPr>
          <w:rStyle w:val="default"/>
          <w:rFonts w:cs="FrankRuehl"/>
          <w:rtl/>
        </w:rPr>
        <w:t xml:space="preserve"> </w:t>
      </w:r>
      <w:r>
        <w:rPr>
          <w:rStyle w:val="default"/>
          <w:rFonts w:cs="FrankRuehl" w:hint="cs"/>
          <w:rtl/>
        </w:rPr>
        <w:t>שביצוע השינוי החל לאחר 30 ביוני 1976;</w:t>
      </w:r>
    </w:p>
    <w:p w:rsidR="00025874" w:rsidRDefault="00025874">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יצועו הושלם לאחר 31 בדצמבר 1979.</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ניה קיימת" </w:t>
      </w:r>
      <w:r w:rsidR="00265108">
        <w:rPr>
          <w:rStyle w:val="default"/>
          <w:rFonts w:cs="FrankRuehl"/>
          <w:rtl/>
        </w:rPr>
        <w:t>–</w:t>
      </w:r>
      <w:r>
        <w:rPr>
          <w:rStyle w:val="default"/>
          <w:rFonts w:cs="FrankRuehl"/>
          <w:rtl/>
        </w:rPr>
        <w:t xml:space="preserve"> </w:t>
      </w:r>
      <w:r>
        <w:rPr>
          <w:rStyle w:val="default"/>
          <w:rFonts w:cs="FrankRuehl" w:hint="cs"/>
          <w:rtl/>
        </w:rPr>
        <w:t>אניה שאיננה חדשה;</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ורך" (</w:t>
      </w:r>
      <w:r>
        <w:rPr>
          <w:rStyle w:val="default"/>
          <w:rFonts w:cs="FrankRuehl"/>
          <w:sz w:val="20"/>
        </w:rPr>
        <w:t>L</w:t>
      </w:r>
      <w:r>
        <w:rPr>
          <w:rStyle w:val="default"/>
          <w:rFonts w:cs="FrankRuehl"/>
          <w:rtl/>
        </w:rPr>
        <w:t xml:space="preserve">) </w:t>
      </w:r>
      <w:r w:rsidR="00265108">
        <w:rPr>
          <w:rStyle w:val="default"/>
          <w:rFonts w:cs="FrankRuehl"/>
          <w:rtl/>
        </w:rPr>
        <w:t>–</w:t>
      </w:r>
      <w:r>
        <w:rPr>
          <w:rStyle w:val="default"/>
          <w:rFonts w:cs="FrankRuehl"/>
          <w:rtl/>
        </w:rPr>
        <w:t xml:space="preserve"> 96 </w:t>
      </w:r>
      <w:r>
        <w:rPr>
          <w:rStyle w:val="default"/>
          <w:rFonts w:cs="FrankRuehl" w:hint="cs"/>
          <w:rtl/>
        </w:rPr>
        <w:t>אחוזים מהאורך הכולל של האני</w:t>
      </w:r>
      <w:r>
        <w:rPr>
          <w:rStyle w:val="default"/>
          <w:rFonts w:cs="FrankRuehl"/>
          <w:rtl/>
        </w:rPr>
        <w:t xml:space="preserve">ה, </w:t>
      </w:r>
      <w:r>
        <w:rPr>
          <w:rStyle w:val="default"/>
          <w:rFonts w:cs="FrankRuehl" w:hint="cs"/>
          <w:rtl/>
        </w:rPr>
        <w:t>בקו מים הנמצא 85 אחוזים מהעומק הדפוסי המזערי הנמדד מהחלק העליון של השידרית, או האורך מהצד הקדמי עד לציר מטה ההגה באותו קו מי</w:t>
      </w:r>
      <w:r>
        <w:rPr>
          <w:rStyle w:val="default"/>
          <w:rFonts w:cs="FrankRuehl"/>
          <w:rtl/>
        </w:rPr>
        <w:t>ם</w:t>
      </w:r>
      <w:r>
        <w:rPr>
          <w:rStyle w:val="default"/>
          <w:rFonts w:cs="FrankRuehl" w:hint="cs"/>
          <w:rtl/>
        </w:rPr>
        <w:t>;</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מצעית האניה" </w:t>
      </w:r>
      <w:r w:rsidR="00265108">
        <w:rPr>
          <w:rStyle w:val="default"/>
          <w:rFonts w:cs="FrankRuehl"/>
          <w:rtl/>
        </w:rPr>
        <w:t>–</w:t>
      </w:r>
      <w:r>
        <w:rPr>
          <w:rStyle w:val="default"/>
          <w:rFonts w:cs="FrankRuehl"/>
          <w:rtl/>
        </w:rPr>
        <w:t xml:space="preserve"> </w:t>
      </w:r>
      <w:r>
        <w:rPr>
          <w:rStyle w:val="default"/>
          <w:rFonts w:cs="FrankRuehl" w:hint="cs"/>
          <w:rtl/>
        </w:rPr>
        <w:t>נקודה המצויה באמצע האורך (</w:t>
      </w:r>
      <w:r>
        <w:rPr>
          <w:rStyle w:val="default"/>
          <w:rFonts w:cs="FrankRuehl"/>
          <w:sz w:val="20"/>
        </w:rPr>
        <w:t>L</w:t>
      </w:r>
      <w:r>
        <w:rPr>
          <w:rStyle w:val="default"/>
          <w:rFonts w:cs="FrankRuehl"/>
          <w:rtl/>
        </w:rPr>
        <w:t>);</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וראות המינהל" </w:t>
      </w:r>
      <w:r w:rsidR="00265108">
        <w:rPr>
          <w:rStyle w:val="default"/>
          <w:rFonts w:cs="FrankRuehl"/>
          <w:rtl/>
        </w:rPr>
        <w:t>–</w:t>
      </w:r>
      <w:r>
        <w:rPr>
          <w:rStyle w:val="default"/>
          <w:rFonts w:cs="FrankRuehl"/>
          <w:rtl/>
        </w:rPr>
        <w:t xml:space="preserve"> </w:t>
      </w:r>
      <w:r>
        <w:rPr>
          <w:rStyle w:val="default"/>
          <w:rFonts w:cs="FrankRuehl" w:hint="cs"/>
          <w:rtl/>
        </w:rPr>
        <w:t>הוראות טכניות והוראות בטיחות ומינהל כלליות אשר מפרסם המינהל</w:t>
      </w:r>
      <w:r>
        <w:rPr>
          <w:rStyle w:val="default"/>
          <w:rFonts w:cs="FrankRuehl"/>
          <w:rtl/>
        </w:rPr>
        <w:t xml:space="preserve"> ל</w:t>
      </w:r>
      <w:r>
        <w:rPr>
          <w:rStyle w:val="default"/>
          <w:rFonts w:cs="FrankRuehl" w:hint="cs"/>
          <w:rtl/>
        </w:rPr>
        <w:t>בעל כלי שיט או לקברניטו לפי תקנות הבטיחות;</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לליות" </w:t>
      </w:r>
      <w:r w:rsidR="00265108">
        <w:rPr>
          <w:rStyle w:val="default"/>
          <w:rFonts w:cs="FrankRuehl"/>
          <w:rtl/>
        </w:rPr>
        <w:t>–</w:t>
      </w:r>
      <w:r>
        <w:rPr>
          <w:rStyle w:val="default"/>
          <w:rFonts w:cs="FrankRuehl"/>
          <w:rtl/>
        </w:rPr>
        <w:t xml:space="preserve"> </w:t>
      </w:r>
      <w:r>
        <w:rPr>
          <w:rStyle w:val="default"/>
          <w:rFonts w:cs="FrankRuehl" w:hint="cs"/>
          <w:rtl/>
        </w:rPr>
        <w:t xml:space="preserve">היחס שבין נפחו של החלל שמניחים שהוא תפוס במים ובין נפחו הכולל של אותו </w:t>
      </w:r>
      <w:r>
        <w:rPr>
          <w:rStyle w:val="default"/>
          <w:rFonts w:cs="FrankRuehl"/>
          <w:rtl/>
        </w:rPr>
        <w:t>ה</w:t>
      </w:r>
      <w:r>
        <w:rPr>
          <w:rStyle w:val="default"/>
          <w:rFonts w:cs="FrankRuehl" w:hint="cs"/>
          <w:rtl/>
        </w:rPr>
        <w:t>חלל;</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ובלת מוצרים" </w:t>
      </w:r>
      <w:r w:rsidR="00265108">
        <w:rPr>
          <w:rStyle w:val="default"/>
          <w:rFonts w:cs="FrankRuehl"/>
          <w:rtl/>
        </w:rPr>
        <w:t>–</w:t>
      </w:r>
      <w:r>
        <w:rPr>
          <w:rStyle w:val="default"/>
          <w:rFonts w:cs="FrankRuehl"/>
          <w:rtl/>
        </w:rPr>
        <w:t xml:space="preserve"> </w:t>
      </w:r>
      <w:r>
        <w:rPr>
          <w:rStyle w:val="default"/>
          <w:rFonts w:cs="FrankRuehl" w:hint="cs"/>
          <w:rtl/>
        </w:rPr>
        <w:t>מכלית שמן המועסקת בהובלת שמן שאינו שמן גלמי;</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ובלת רב שימושית" </w:t>
      </w:r>
      <w:r w:rsidR="00265108">
        <w:rPr>
          <w:rStyle w:val="default"/>
          <w:rFonts w:cs="FrankRuehl"/>
          <w:rtl/>
        </w:rPr>
        <w:t>–</w:t>
      </w:r>
      <w:r>
        <w:rPr>
          <w:rStyle w:val="default"/>
          <w:rFonts w:cs="FrankRuehl"/>
          <w:rtl/>
        </w:rPr>
        <w:t xml:space="preserve"> </w:t>
      </w:r>
      <w:r>
        <w:rPr>
          <w:rStyle w:val="default"/>
          <w:rFonts w:cs="FrankRuehl" w:hint="cs"/>
          <w:rtl/>
        </w:rPr>
        <w:t>כלי שיט שנבנה או הותאם להובלת שמן או מ</w:t>
      </w:r>
      <w:r>
        <w:rPr>
          <w:rStyle w:val="default"/>
          <w:rFonts w:cs="FrankRuehl"/>
          <w:rtl/>
        </w:rPr>
        <w:t>טע</w:t>
      </w:r>
      <w:r>
        <w:rPr>
          <w:rStyle w:val="default"/>
          <w:rFonts w:cs="FrankRuehl" w:hint="cs"/>
          <w:rtl/>
        </w:rPr>
        <w:t>נים מוצקים בצובר;</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 </w:t>
      </w:r>
      <w:r w:rsidR="00265108">
        <w:rPr>
          <w:rStyle w:val="default"/>
          <w:rFonts w:cs="FrankRuehl"/>
          <w:rtl/>
        </w:rPr>
        <w:t>–</w:t>
      </w:r>
      <w:r>
        <w:rPr>
          <w:rStyle w:val="default"/>
          <w:rFonts w:cs="FrankRuehl"/>
          <w:rtl/>
        </w:rPr>
        <w:t xml:space="preserve"> </w:t>
      </w:r>
      <w:r>
        <w:rPr>
          <w:rStyle w:val="default"/>
          <w:rFonts w:cs="FrankRuehl" w:hint="cs"/>
          <w:rtl/>
        </w:rPr>
        <w:t>חלל סגור במבנה הקבוע של אניה, שאשר תוכנן להובלת נוזלים בצובר;</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 מרכזי" </w:t>
      </w:r>
      <w:r w:rsidR="00265108">
        <w:rPr>
          <w:rStyle w:val="default"/>
          <w:rFonts w:cs="FrankRuehl"/>
          <w:rtl/>
        </w:rPr>
        <w:t>–</w:t>
      </w:r>
      <w:r>
        <w:rPr>
          <w:rStyle w:val="default"/>
          <w:rFonts w:cs="FrankRuehl"/>
          <w:rtl/>
        </w:rPr>
        <w:t xml:space="preserve"> </w:t>
      </w:r>
      <w:r>
        <w:rPr>
          <w:rStyle w:val="default"/>
          <w:rFonts w:cs="FrankRuehl" w:hint="cs"/>
          <w:rtl/>
        </w:rPr>
        <w:t>מכל הנמצא בין שתי מחי</w:t>
      </w:r>
      <w:r>
        <w:rPr>
          <w:rStyle w:val="default"/>
          <w:rFonts w:cs="FrankRuehl"/>
          <w:rtl/>
        </w:rPr>
        <w:t>צ</w:t>
      </w:r>
      <w:r>
        <w:rPr>
          <w:rStyle w:val="default"/>
          <w:rFonts w:cs="FrankRuehl" w:hint="cs"/>
          <w:rtl/>
        </w:rPr>
        <w:t>ות אורך ואינו נוגע בדופנה הצדית;</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 צד" </w:t>
      </w:r>
      <w:r w:rsidR="00265108">
        <w:rPr>
          <w:rStyle w:val="default"/>
          <w:rFonts w:cs="FrankRuehl"/>
          <w:rtl/>
        </w:rPr>
        <w:t>–</w:t>
      </w:r>
      <w:r>
        <w:rPr>
          <w:rStyle w:val="default"/>
          <w:rFonts w:cs="FrankRuehl"/>
          <w:rtl/>
        </w:rPr>
        <w:t xml:space="preserve"> </w:t>
      </w:r>
      <w:r>
        <w:rPr>
          <w:rStyle w:val="default"/>
          <w:rFonts w:cs="FrankRuehl" w:hint="cs"/>
          <w:rtl/>
        </w:rPr>
        <w:t>מכל הנמצא בסמוך ללוח הדופנה הצדי;</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 שקיעה" </w:t>
      </w:r>
      <w:r w:rsidR="00265108">
        <w:rPr>
          <w:rStyle w:val="default"/>
          <w:rFonts w:cs="FrankRuehl"/>
          <w:rtl/>
        </w:rPr>
        <w:t>–</w:t>
      </w:r>
      <w:r>
        <w:rPr>
          <w:rStyle w:val="default"/>
          <w:rFonts w:cs="FrankRuehl"/>
          <w:rtl/>
        </w:rPr>
        <w:t xml:space="preserve"> </w:t>
      </w:r>
      <w:r>
        <w:rPr>
          <w:rStyle w:val="default"/>
          <w:rFonts w:cs="FrankRuehl" w:hint="cs"/>
          <w:rtl/>
        </w:rPr>
        <w:t>מכל המיועד לקלוט שיירים ממכלים, מי</w:t>
      </w:r>
      <w:r>
        <w:rPr>
          <w:rStyle w:val="default"/>
          <w:rFonts w:cs="FrankRuehl"/>
          <w:rtl/>
        </w:rPr>
        <w:t xml:space="preserve"> נ</w:t>
      </w:r>
      <w:r>
        <w:rPr>
          <w:rStyle w:val="default"/>
          <w:rFonts w:cs="FrankRuehl" w:hint="cs"/>
          <w:rtl/>
        </w:rPr>
        <w:t>יקוי של מכלים ותערובות שמן אחרות;</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כלית לשמן גלמי" </w:t>
      </w:r>
      <w:r w:rsidR="00265108">
        <w:rPr>
          <w:rStyle w:val="default"/>
          <w:rFonts w:cs="FrankRuehl"/>
          <w:rtl/>
        </w:rPr>
        <w:t>–</w:t>
      </w:r>
      <w:r>
        <w:rPr>
          <w:rStyle w:val="default"/>
          <w:rFonts w:cs="FrankRuehl"/>
          <w:rtl/>
        </w:rPr>
        <w:t xml:space="preserve"> </w:t>
      </w:r>
      <w:r>
        <w:rPr>
          <w:rStyle w:val="default"/>
          <w:rFonts w:cs="FrankRuehl" w:hint="cs"/>
          <w:rtl/>
        </w:rPr>
        <w:t>מכלית שמן המועסקת בהובלת שמן גלמי;</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כלי שיט" </w:t>
      </w:r>
      <w:r w:rsidR="00265108">
        <w:rPr>
          <w:rStyle w:val="default"/>
          <w:rFonts w:cs="FrankRuehl"/>
          <w:rtl/>
        </w:rPr>
        <w:t>–</w:t>
      </w:r>
      <w:r>
        <w:rPr>
          <w:rStyle w:val="default"/>
          <w:rFonts w:cs="FrankRuehl"/>
          <w:rtl/>
        </w:rPr>
        <w:t xml:space="preserve"> </w:t>
      </w:r>
      <w:r>
        <w:rPr>
          <w:rStyle w:val="default"/>
          <w:rFonts w:cs="FrankRuehl" w:hint="cs"/>
          <w:rtl/>
        </w:rPr>
        <w:t>מי שמנהל המינהל מינהו למפקח כלי שיט על פי תקנות הבטיחות;</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שקל בריק" </w:t>
      </w:r>
      <w:r w:rsidR="00265108">
        <w:rPr>
          <w:rStyle w:val="default"/>
          <w:rFonts w:cs="FrankRuehl"/>
          <w:rtl/>
        </w:rPr>
        <w:t>–</w:t>
      </w:r>
      <w:r>
        <w:rPr>
          <w:rStyle w:val="default"/>
          <w:rFonts w:cs="FrankRuehl"/>
          <w:rtl/>
        </w:rPr>
        <w:t xml:space="preserve"> </w:t>
      </w:r>
      <w:r>
        <w:rPr>
          <w:rStyle w:val="default"/>
          <w:rFonts w:cs="FrankRuehl" w:hint="cs"/>
          <w:rtl/>
        </w:rPr>
        <w:t>הדחק האניה בטונות מטריות ללא מטען, דלק, שמן סיכה, מי נטל, מים מתוקים ומי ז</w:t>
      </w:r>
      <w:r>
        <w:rPr>
          <w:rStyle w:val="default"/>
          <w:rFonts w:cs="FrankRuehl"/>
          <w:rtl/>
        </w:rPr>
        <w:t>ינ</w:t>
      </w:r>
      <w:r>
        <w:rPr>
          <w:rStyle w:val="default"/>
          <w:rFonts w:cs="FrankRuehl" w:hint="cs"/>
          <w:rtl/>
        </w:rPr>
        <w:t>ה במכלים, אספקה לצריכה, נוסעים ואנשי צוות וחפציהם;</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פחים" ו"שטחים" </w:t>
      </w:r>
      <w:r w:rsidR="00265108">
        <w:rPr>
          <w:rStyle w:val="default"/>
          <w:rFonts w:cs="FrankRuehl"/>
          <w:rtl/>
        </w:rPr>
        <w:t>–</w:t>
      </w:r>
      <w:r>
        <w:rPr>
          <w:rStyle w:val="default"/>
          <w:rFonts w:cs="FrankRuehl"/>
          <w:rtl/>
        </w:rPr>
        <w:t xml:space="preserve"> </w:t>
      </w:r>
      <w:r>
        <w:rPr>
          <w:rStyle w:val="default"/>
          <w:rFonts w:cs="FrankRuehl" w:hint="cs"/>
          <w:rtl/>
        </w:rPr>
        <w:t>נפחים ושטחים המחושבים בכל המקרים עד לקווים דפוסיים;</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יצבים קדמי ואחורי" </w:t>
      </w:r>
      <w:r w:rsidR="00265108">
        <w:rPr>
          <w:rStyle w:val="default"/>
          <w:rFonts w:cs="FrankRuehl"/>
          <w:rtl/>
        </w:rPr>
        <w:t>–</w:t>
      </w:r>
      <w:r>
        <w:rPr>
          <w:rStyle w:val="default"/>
          <w:rFonts w:cs="FrankRuehl"/>
          <w:rtl/>
        </w:rPr>
        <w:t xml:space="preserve"> </w:t>
      </w:r>
      <w:r>
        <w:rPr>
          <w:rStyle w:val="default"/>
          <w:rFonts w:cs="FrankRuehl" w:hint="cs"/>
          <w:rtl/>
        </w:rPr>
        <w:t>ניצבים הנמדדים בקצוות הקדמי והאחורי של האורך (</w:t>
      </w:r>
      <w:r>
        <w:rPr>
          <w:rStyle w:val="default"/>
          <w:rFonts w:cs="FrankRuehl"/>
          <w:sz w:val="20"/>
        </w:rPr>
        <w:t>L</w:t>
      </w:r>
      <w:r>
        <w:rPr>
          <w:rStyle w:val="default"/>
          <w:rFonts w:cs="FrankRuehl"/>
          <w:rtl/>
        </w:rPr>
        <w:t>) כ</w:t>
      </w:r>
      <w:r>
        <w:rPr>
          <w:rStyle w:val="default"/>
          <w:rFonts w:cs="FrankRuehl" w:hint="cs"/>
          <w:rtl/>
        </w:rPr>
        <w:t xml:space="preserve">ך שהניצב הקדמי יתלכד עם הצד הקדמי של קנה החרטום בקו המים </w:t>
      </w:r>
      <w:r>
        <w:rPr>
          <w:rStyle w:val="default"/>
          <w:rFonts w:cs="FrankRuehl"/>
          <w:rtl/>
        </w:rPr>
        <w:t>שב</w:t>
      </w:r>
      <w:r>
        <w:rPr>
          <w:rStyle w:val="default"/>
          <w:rFonts w:cs="FrankRuehl" w:hint="cs"/>
          <w:rtl/>
        </w:rPr>
        <w:t>ו נמדד האורך;</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וחב" (</w:t>
      </w:r>
      <w:r>
        <w:rPr>
          <w:rStyle w:val="default"/>
          <w:rFonts w:cs="FrankRuehl"/>
          <w:sz w:val="20"/>
        </w:rPr>
        <w:t>B</w:t>
      </w:r>
      <w:r>
        <w:rPr>
          <w:rStyle w:val="default"/>
          <w:rFonts w:cs="FrankRuehl"/>
          <w:rtl/>
        </w:rPr>
        <w:t xml:space="preserve">) </w:t>
      </w:r>
      <w:r w:rsidR="00265108">
        <w:rPr>
          <w:rStyle w:val="default"/>
          <w:rFonts w:cs="FrankRuehl"/>
          <w:rtl/>
        </w:rPr>
        <w:t>–</w:t>
      </w:r>
      <w:r>
        <w:rPr>
          <w:rStyle w:val="default"/>
          <w:rFonts w:cs="FrankRuehl"/>
          <w:rtl/>
        </w:rPr>
        <w:t xml:space="preserve"> </w:t>
      </w:r>
      <w:r>
        <w:rPr>
          <w:rStyle w:val="default"/>
          <w:rFonts w:cs="FrankRuehl" w:hint="cs"/>
          <w:rtl/>
        </w:rPr>
        <w:t>הרוחב המרבי במטרים של האניה הנמדד באמצע האניה עד לקו הדפוסי של הצלע באניה בעלת דפונה מתכתית, ועד לפני הגוף החיצוני באניה בעלת דפונה מכל חומר אחר;</w:t>
      </w:r>
    </w:p>
    <w:p w:rsidR="00025874" w:rsidRPr="00092C8C" w:rsidRDefault="00092C8C" w:rsidP="00092C8C">
      <w:pPr>
        <w:pStyle w:val="P00"/>
        <w:spacing w:before="72"/>
        <w:ind w:left="0" w:right="1134"/>
        <w:rPr>
          <w:rStyle w:val="default"/>
          <w:rFonts w:cs="FrankRuehl"/>
          <w:rtl/>
        </w:rPr>
      </w:pPr>
      <w:r>
        <w:rPr>
          <w:rFonts w:cs="FrankRuehl"/>
          <w:sz w:val="26"/>
          <w:rtl/>
          <w:lang w:eastAsia="en-US"/>
        </w:rPr>
        <w:pict>
          <v:shape id="_x0000_s1206" type="#_x0000_t202" style="position:absolute;left:0;text-align:left;margin-left:470.25pt;margin-top:7.1pt;width:1in;height:11.2pt;z-index:251690496" filled="f" stroked="f">
            <v:textbox inset="1mm,0,1mm,0">
              <w:txbxContent>
                <w:p w:rsidR="00092C8C" w:rsidRDefault="00092C8C" w:rsidP="00092C8C">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sidR="00025874">
        <w:rPr>
          <w:rFonts w:cs="FrankRuehl"/>
          <w:sz w:val="26"/>
          <w:rtl/>
        </w:rPr>
        <w:tab/>
      </w:r>
      <w:r w:rsidR="00025874" w:rsidRPr="00092C8C">
        <w:rPr>
          <w:rStyle w:val="default"/>
          <w:rFonts w:cs="FrankRuehl"/>
          <w:rtl/>
        </w:rPr>
        <w:t>"ש</w:t>
      </w:r>
      <w:r w:rsidR="00025874" w:rsidRPr="00092C8C">
        <w:rPr>
          <w:rStyle w:val="default"/>
          <w:rFonts w:cs="FrankRuehl" w:hint="cs"/>
          <w:rtl/>
        </w:rPr>
        <w:t xml:space="preserve">ינוי יסודי" </w:t>
      </w:r>
      <w:r w:rsidR="00265108">
        <w:rPr>
          <w:rStyle w:val="default"/>
          <w:rFonts w:cs="FrankRuehl"/>
          <w:rtl/>
        </w:rPr>
        <w:t>–</w:t>
      </w:r>
      <w:r w:rsidR="00025874" w:rsidRPr="00092C8C">
        <w:rPr>
          <w:rStyle w:val="default"/>
          <w:rFonts w:cs="FrankRuehl"/>
          <w:rtl/>
        </w:rPr>
        <w:t xml:space="preserve"> </w:t>
      </w:r>
      <w:r w:rsidR="00025874" w:rsidRPr="00092C8C">
        <w:rPr>
          <w:rStyle w:val="default"/>
          <w:rFonts w:cs="FrankRuehl" w:hint="cs"/>
          <w:rtl/>
        </w:rPr>
        <w:t xml:space="preserve">שינוי של אניה קיימת </w:t>
      </w:r>
      <w:r w:rsidR="00C643F1" w:rsidRPr="00092C8C">
        <w:rPr>
          <w:rStyle w:val="default"/>
          <w:rFonts w:cs="FrankRuehl" w:hint="cs"/>
          <w:rtl/>
        </w:rPr>
        <w:t>כמפורט להלן, למעט שינוי של מכלית קיימת בעלת 20,000 טון תסבולת ומעלה, שנועד לעמוד בדרישות תקנה 19 או שינוי של מכלית קיימת כדי לעמוד בדרישות תקנה 23 או 24:</w:t>
      </w:r>
    </w:p>
    <w:p w:rsidR="00025874" w:rsidRPr="00092C8C" w:rsidRDefault="00025874">
      <w:pPr>
        <w:pStyle w:val="P22"/>
        <w:spacing w:before="72"/>
        <w:ind w:left="1021" w:right="1134"/>
        <w:rPr>
          <w:rStyle w:val="default"/>
          <w:rFonts w:cs="FrankRuehl"/>
          <w:rtl/>
        </w:rPr>
      </w:pPr>
      <w:r w:rsidRPr="00092C8C">
        <w:rPr>
          <w:rStyle w:val="default"/>
          <w:rFonts w:cs="FrankRuehl"/>
          <w:rtl/>
        </w:rPr>
        <w:t>(1)</w:t>
      </w:r>
      <w:r w:rsidRPr="00092C8C">
        <w:rPr>
          <w:rStyle w:val="default"/>
          <w:rFonts w:cs="FrankRuehl"/>
          <w:rtl/>
        </w:rPr>
        <w:tab/>
        <w:t>ש</w:t>
      </w:r>
      <w:r w:rsidRPr="00092C8C">
        <w:rPr>
          <w:rStyle w:val="default"/>
          <w:rFonts w:cs="FrankRuehl" w:hint="cs"/>
          <w:rtl/>
        </w:rPr>
        <w:t>ינוי ממשי של ממדי האניה או של יכולת ההובלה שלה;</w:t>
      </w:r>
    </w:p>
    <w:p w:rsidR="00025874" w:rsidRPr="00092C8C" w:rsidRDefault="00025874">
      <w:pPr>
        <w:pStyle w:val="P22"/>
        <w:spacing w:before="72"/>
        <w:ind w:left="1021" w:right="1134"/>
        <w:rPr>
          <w:rStyle w:val="default"/>
          <w:rFonts w:cs="FrankRuehl"/>
          <w:rtl/>
        </w:rPr>
      </w:pPr>
      <w:r w:rsidRPr="00092C8C">
        <w:rPr>
          <w:rStyle w:val="default"/>
          <w:rFonts w:cs="FrankRuehl" w:hint="cs"/>
          <w:rtl/>
        </w:rPr>
        <w:t>(2)</w:t>
      </w:r>
      <w:r w:rsidRPr="00092C8C">
        <w:rPr>
          <w:rStyle w:val="default"/>
          <w:rFonts w:cs="FrankRuehl"/>
          <w:rtl/>
        </w:rPr>
        <w:tab/>
        <w:t>ש</w:t>
      </w:r>
      <w:r w:rsidRPr="00092C8C">
        <w:rPr>
          <w:rStyle w:val="default"/>
          <w:rFonts w:cs="FrankRuehl" w:hint="cs"/>
          <w:rtl/>
        </w:rPr>
        <w:t>ינוי סוג האניה;</w:t>
      </w:r>
    </w:p>
    <w:p w:rsidR="00025874" w:rsidRPr="00092C8C" w:rsidRDefault="00025874">
      <w:pPr>
        <w:pStyle w:val="P22"/>
        <w:spacing w:before="72"/>
        <w:ind w:left="1021" w:right="1134"/>
        <w:rPr>
          <w:rStyle w:val="default"/>
          <w:rFonts w:cs="FrankRuehl"/>
          <w:rtl/>
        </w:rPr>
      </w:pPr>
      <w:r w:rsidRPr="00092C8C">
        <w:rPr>
          <w:rStyle w:val="default"/>
          <w:rFonts w:cs="FrankRuehl" w:hint="cs"/>
          <w:rtl/>
        </w:rPr>
        <w:t>(3)</w:t>
      </w:r>
      <w:r w:rsidRPr="00092C8C">
        <w:rPr>
          <w:rStyle w:val="default"/>
          <w:rFonts w:cs="FrankRuehl"/>
          <w:rtl/>
        </w:rPr>
        <w:tab/>
        <w:t>ש</w:t>
      </w:r>
      <w:r w:rsidRPr="00092C8C">
        <w:rPr>
          <w:rStyle w:val="default"/>
          <w:rFonts w:cs="FrankRuehl" w:hint="cs"/>
          <w:rtl/>
        </w:rPr>
        <w:t xml:space="preserve">ינוי המבוצע, לדעת המינהל, בכוונה להאריך באורח </w:t>
      </w:r>
      <w:r w:rsidRPr="00092C8C">
        <w:rPr>
          <w:rStyle w:val="default"/>
          <w:rFonts w:cs="FrankRuehl"/>
          <w:rtl/>
        </w:rPr>
        <w:t>נ</w:t>
      </w:r>
      <w:r w:rsidRPr="00092C8C">
        <w:rPr>
          <w:rStyle w:val="default"/>
          <w:rFonts w:cs="FrankRuehl" w:hint="cs"/>
          <w:rtl/>
        </w:rPr>
        <w:t>יכר את חייה;</w:t>
      </w:r>
    </w:p>
    <w:p w:rsidR="00025874" w:rsidRDefault="00025874" w:rsidP="006E7352">
      <w:pPr>
        <w:pStyle w:val="P22"/>
        <w:spacing w:before="72"/>
        <w:ind w:left="1021" w:right="1134"/>
        <w:rPr>
          <w:rStyle w:val="default"/>
          <w:rFonts w:cs="FrankRuehl" w:hint="cs"/>
          <w:rtl/>
        </w:rPr>
      </w:pPr>
      <w:r w:rsidRPr="00092C8C">
        <w:rPr>
          <w:rStyle w:val="default"/>
          <w:rFonts w:cs="FrankRuehl" w:hint="cs"/>
          <w:rtl/>
        </w:rPr>
        <w:t>(4)</w:t>
      </w:r>
      <w:r w:rsidRPr="00092C8C">
        <w:rPr>
          <w:rStyle w:val="default"/>
          <w:rFonts w:cs="FrankRuehl"/>
          <w:rtl/>
        </w:rPr>
        <w:tab/>
        <w:t>ש</w:t>
      </w:r>
      <w:r w:rsidRPr="00092C8C">
        <w:rPr>
          <w:rStyle w:val="default"/>
          <w:rFonts w:cs="FrankRuehl" w:hint="cs"/>
          <w:rtl/>
        </w:rPr>
        <w:t>ינוי האניה באופן אחר, כך שאילו היתה זאת אניה חדשה, היתה נעשית כפופה להוראות האמנה המתאימות שאינן חלות עליה כאנ</w:t>
      </w:r>
      <w:r w:rsidRPr="00092C8C">
        <w:rPr>
          <w:rStyle w:val="default"/>
          <w:rFonts w:cs="FrankRuehl"/>
          <w:rtl/>
        </w:rPr>
        <w:t>יה</w:t>
      </w:r>
      <w:r w:rsidRPr="00092C8C">
        <w:rPr>
          <w:rStyle w:val="default"/>
          <w:rFonts w:cs="FrankRuehl" w:hint="cs"/>
          <w:rtl/>
        </w:rPr>
        <w:t xml:space="preserve"> קיימת</w:t>
      </w:r>
      <w:r w:rsidR="006E7352" w:rsidRPr="00092C8C">
        <w:rPr>
          <w:rStyle w:val="default"/>
          <w:rFonts w:cs="FrankRuehl" w:hint="cs"/>
          <w:rtl/>
        </w:rPr>
        <w:t>.</w:t>
      </w:r>
    </w:p>
    <w:p w:rsidR="000806F7" w:rsidRPr="00C72B9A" w:rsidRDefault="000806F7" w:rsidP="000806F7">
      <w:pPr>
        <w:pStyle w:val="P00"/>
        <w:spacing w:before="0"/>
        <w:ind w:left="0" w:right="1134"/>
        <w:rPr>
          <w:rFonts w:cs="FrankRuehl" w:hint="cs"/>
          <w:vanish/>
          <w:color w:val="FF0000"/>
          <w:szCs w:val="20"/>
          <w:shd w:val="clear" w:color="auto" w:fill="FFFF99"/>
          <w:rtl/>
        </w:rPr>
      </w:pPr>
      <w:bookmarkStart w:id="31" w:name="Rov76"/>
      <w:r w:rsidRPr="00C72B9A">
        <w:rPr>
          <w:rFonts w:cs="FrankRuehl" w:hint="cs"/>
          <w:vanish/>
          <w:color w:val="FF0000"/>
          <w:szCs w:val="20"/>
          <w:shd w:val="clear" w:color="auto" w:fill="FFFF99"/>
          <w:rtl/>
        </w:rPr>
        <w:t>מיום 28.4.1999</w:t>
      </w:r>
    </w:p>
    <w:p w:rsidR="000806F7" w:rsidRPr="00C72B9A" w:rsidRDefault="000806F7" w:rsidP="000806F7">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0806F7" w:rsidRPr="00C72B9A" w:rsidRDefault="000806F7" w:rsidP="000806F7">
      <w:pPr>
        <w:pStyle w:val="P00"/>
        <w:spacing w:before="0"/>
        <w:ind w:left="0" w:right="1134"/>
        <w:rPr>
          <w:rStyle w:val="default"/>
          <w:rFonts w:cs="FrankRuehl" w:hint="cs"/>
          <w:vanish/>
          <w:sz w:val="20"/>
          <w:szCs w:val="20"/>
          <w:shd w:val="clear" w:color="auto" w:fill="FFFF99"/>
          <w:rtl/>
        </w:rPr>
      </w:pPr>
      <w:hyperlink r:id="rId15"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690</w:t>
      </w:r>
    </w:p>
    <w:p w:rsidR="000806F7" w:rsidRPr="00C72B9A" w:rsidRDefault="00E76C1B" w:rsidP="000806F7">
      <w:pPr>
        <w:pStyle w:val="P22"/>
        <w:spacing w:before="0"/>
        <w:ind w:left="0" w:right="1134"/>
        <w:rPr>
          <w:rStyle w:val="default"/>
          <w:rFonts w:cs="FrankRuehl" w:hint="cs"/>
          <w:b/>
          <w:bCs/>
          <w:vanish/>
          <w:sz w:val="20"/>
          <w:szCs w:val="20"/>
          <w:shd w:val="clear" w:color="auto" w:fill="FFFF99"/>
          <w:rtl/>
        </w:rPr>
      </w:pPr>
      <w:r w:rsidRPr="00C72B9A">
        <w:rPr>
          <w:rStyle w:val="default"/>
          <w:rFonts w:cs="FrankRuehl" w:hint="cs"/>
          <w:b/>
          <w:bCs/>
          <w:vanish/>
          <w:sz w:val="20"/>
          <w:szCs w:val="20"/>
          <w:shd w:val="clear" w:color="auto" w:fill="FFFF99"/>
          <w:rtl/>
        </w:rPr>
        <w:t>החלפת הגדרת "שינוי יסודי"</w:t>
      </w:r>
    </w:p>
    <w:p w:rsidR="00E76C1B" w:rsidRPr="00C72B9A" w:rsidRDefault="00E76C1B" w:rsidP="00E76C1B">
      <w:pPr>
        <w:pStyle w:val="P22"/>
        <w:ind w:left="0" w:right="1134"/>
        <w:rPr>
          <w:rStyle w:val="default"/>
          <w:rFonts w:cs="FrankRuehl" w:hint="cs"/>
          <w:vanish/>
          <w:sz w:val="20"/>
          <w:szCs w:val="20"/>
          <w:shd w:val="clear" w:color="auto" w:fill="FFFF99"/>
          <w:rtl/>
        </w:rPr>
      </w:pPr>
      <w:r w:rsidRPr="00C72B9A">
        <w:rPr>
          <w:rStyle w:val="default"/>
          <w:rFonts w:cs="FrankRuehl" w:hint="cs"/>
          <w:vanish/>
          <w:sz w:val="20"/>
          <w:szCs w:val="20"/>
          <w:shd w:val="clear" w:color="auto" w:fill="FFFF99"/>
          <w:rtl/>
        </w:rPr>
        <w:t>הנוסח הקודם:</w:t>
      </w:r>
    </w:p>
    <w:p w:rsidR="00E76C1B" w:rsidRPr="00C72B9A" w:rsidRDefault="00E76C1B" w:rsidP="00092C8C">
      <w:pPr>
        <w:pStyle w:val="P00"/>
        <w:spacing w:before="0"/>
        <w:ind w:left="0" w:right="1134"/>
        <w:rPr>
          <w:rStyle w:val="default"/>
          <w:rFonts w:cs="FrankRuehl"/>
          <w:strike/>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"ש</w:t>
      </w:r>
      <w:r w:rsidRPr="00C72B9A">
        <w:rPr>
          <w:rStyle w:val="default"/>
          <w:rFonts w:cs="FrankRuehl" w:hint="cs"/>
          <w:strike/>
          <w:vanish/>
          <w:sz w:val="22"/>
          <w:szCs w:val="22"/>
          <w:shd w:val="clear" w:color="auto" w:fill="FFFF99"/>
          <w:rtl/>
        </w:rPr>
        <w:t xml:space="preserve">ינוי יסודי" </w:t>
      </w:r>
      <w:r w:rsidR="00092C8C" w:rsidRPr="00C72B9A">
        <w:rPr>
          <w:rStyle w:val="default"/>
          <w:rFonts w:cs="FrankRuehl"/>
          <w:strike/>
          <w:vanish/>
          <w:sz w:val="22"/>
          <w:szCs w:val="22"/>
          <w:shd w:val="clear" w:color="auto" w:fill="FFFF99"/>
          <w:rtl/>
        </w:rPr>
        <w:t>–</w:t>
      </w:r>
      <w:r w:rsidRPr="00C72B9A">
        <w:rPr>
          <w:rStyle w:val="default"/>
          <w:rFonts w:cs="FrankRuehl"/>
          <w:strike/>
          <w:vanish/>
          <w:sz w:val="22"/>
          <w:szCs w:val="22"/>
          <w:shd w:val="clear" w:color="auto" w:fill="FFFF99"/>
          <w:rtl/>
        </w:rPr>
        <w:t xml:space="preserve"> </w:t>
      </w:r>
      <w:r w:rsidRPr="00C72B9A">
        <w:rPr>
          <w:rStyle w:val="default"/>
          <w:rFonts w:cs="FrankRuehl" w:hint="cs"/>
          <w:strike/>
          <w:vanish/>
          <w:sz w:val="22"/>
          <w:szCs w:val="22"/>
          <w:shd w:val="clear" w:color="auto" w:fill="FFFF99"/>
          <w:rtl/>
        </w:rPr>
        <w:t>שינוי של אניה קיימת המתבטא באחד מאלה</w:t>
      </w:r>
      <w:r w:rsidRPr="00C72B9A">
        <w:rPr>
          <w:rStyle w:val="default"/>
          <w:rFonts w:cs="FrankRuehl"/>
          <w:strike/>
          <w:vanish/>
          <w:sz w:val="22"/>
          <w:szCs w:val="22"/>
          <w:shd w:val="clear" w:color="auto" w:fill="FFFF99"/>
          <w:rtl/>
        </w:rPr>
        <w:t>:</w:t>
      </w:r>
    </w:p>
    <w:p w:rsidR="00E76C1B" w:rsidRPr="00C72B9A" w:rsidRDefault="00E76C1B" w:rsidP="00E76C1B">
      <w:pPr>
        <w:pStyle w:val="P22"/>
        <w:spacing w:before="0"/>
        <w:ind w:left="1021" w:right="1134"/>
        <w:rPr>
          <w:rStyle w:val="default"/>
          <w:rFonts w:cs="FrankRuehl"/>
          <w:strike/>
          <w:vanish/>
          <w:sz w:val="22"/>
          <w:szCs w:val="22"/>
          <w:shd w:val="clear" w:color="auto" w:fill="FFFF99"/>
          <w:rtl/>
        </w:rPr>
      </w:pPr>
      <w:r w:rsidRPr="00C72B9A">
        <w:rPr>
          <w:rStyle w:val="default"/>
          <w:rFonts w:cs="FrankRuehl"/>
          <w:strike/>
          <w:vanish/>
          <w:sz w:val="22"/>
          <w:szCs w:val="22"/>
          <w:shd w:val="clear" w:color="auto" w:fill="FFFF99"/>
          <w:rtl/>
        </w:rPr>
        <w:t>(1)</w:t>
      </w:r>
      <w:r w:rsidRPr="00C72B9A">
        <w:rPr>
          <w:rStyle w:val="default"/>
          <w:rFonts w:cs="FrankRuehl"/>
          <w:strike/>
          <w:vanish/>
          <w:sz w:val="22"/>
          <w:szCs w:val="22"/>
          <w:shd w:val="clear" w:color="auto" w:fill="FFFF99"/>
          <w:rtl/>
        </w:rPr>
        <w:tab/>
        <w:t>ש</w:t>
      </w:r>
      <w:r w:rsidRPr="00C72B9A">
        <w:rPr>
          <w:rStyle w:val="default"/>
          <w:rFonts w:cs="FrankRuehl" w:hint="cs"/>
          <w:strike/>
          <w:vanish/>
          <w:sz w:val="22"/>
          <w:szCs w:val="22"/>
          <w:shd w:val="clear" w:color="auto" w:fill="FFFF99"/>
          <w:rtl/>
        </w:rPr>
        <w:t>ינוי ממשי של ממדי האניה או של יכולת ההובלה שלה;</w:t>
      </w:r>
    </w:p>
    <w:p w:rsidR="00E76C1B" w:rsidRPr="00C72B9A" w:rsidRDefault="00E76C1B" w:rsidP="00E76C1B">
      <w:pPr>
        <w:pStyle w:val="P22"/>
        <w:spacing w:before="0"/>
        <w:ind w:left="102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(2)</w:t>
      </w:r>
      <w:r w:rsidRPr="00C72B9A">
        <w:rPr>
          <w:rStyle w:val="default"/>
          <w:rFonts w:cs="FrankRuehl"/>
          <w:strike/>
          <w:vanish/>
          <w:sz w:val="22"/>
          <w:szCs w:val="22"/>
          <w:shd w:val="clear" w:color="auto" w:fill="FFFF99"/>
          <w:rtl/>
        </w:rPr>
        <w:tab/>
        <w:t>ש</w:t>
      </w:r>
      <w:r w:rsidRPr="00C72B9A">
        <w:rPr>
          <w:rStyle w:val="default"/>
          <w:rFonts w:cs="FrankRuehl" w:hint="cs"/>
          <w:strike/>
          <w:vanish/>
          <w:sz w:val="22"/>
          <w:szCs w:val="22"/>
          <w:shd w:val="clear" w:color="auto" w:fill="FFFF99"/>
          <w:rtl/>
        </w:rPr>
        <w:t>ינוי סוג האניה;</w:t>
      </w:r>
    </w:p>
    <w:p w:rsidR="00E76C1B" w:rsidRPr="00C72B9A" w:rsidRDefault="00E76C1B" w:rsidP="00E76C1B">
      <w:pPr>
        <w:pStyle w:val="P22"/>
        <w:spacing w:before="0"/>
        <w:ind w:left="102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(3)</w:t>
      </w:r>
      <w:r w:rsidRPr="00C72B9A">
        <w:rPr>
          <w:rStyle w:val="default"/>
          <w:rFonts w:cs="FrankRuehl"/>
          <w:strike/>
          <w:vanish/>
          <w:sz w:val="22"/>
          <w:szCs w:val="22"/>
          <w:shd w:val="clear" w:color="auto" w:fill="FFFF99"/>
          <w:rtl/>
        </w:rPr>
        <w:tab/>
        <w:t>ש</w:t>
      </w:r>
      <w:r w:rsidRPr="00C72B9A">
        <w:rPr>
          <w:rStyle w:val="default"/>
          <w:rFonts w:cs="FrankRuehl" w:hint="cs"/>
          <w:strike/>
          <w:vanish/>
          <w:sz w:val="22"/>
          <w:szCs w:val="22"/>
          <w:shd w:val="clear" w:color="auto" w:fill="FFFF99"/>
          <w:rtl/>
        </w:rPr>
        <w:t xml:space="preserve">ינוי המבוצע, לדעת המינהל, בכוונה להאריך באורח </w:t>
      </w:r>
      <w:r w:rsidRPr="00C72B9A">
        <w:rPr>
          <w:rStyle w:val="default"/>
          <w:rFonts w:cs="FrankRuehl"/>
          <w:strike/>
          <w:vanish/>
          <w:sz w:val="22"/>
          <w:szCs w:val="22"/>
          <w:shd w:val="clear" w:color="auto" w:fill="FFFF99"/>
          <w:rtl/>
        </w:rPr>
        <w:t>נ</w:t>
      </w:r>
      <w:r w:rsidRPr="00C72B9A">
        <w:rPr>
          <w:rStyle w:val="default"/>
          <w:rFonts w:cs="FrankRuehl" w:hint="cs"/>
          <w:strike/>
          <w:vanish/>
          <w:sz w:val="22"/>
          <w:szCs w:val="22"/>
          <w:shd w:val="clear" w:color="auto" w:fill="FFFF99"/>
          <w:rtl/>
        </w:rPr>
        <w:t>יכר את חייה;</w:t>
      </w:r>
    </w:p>
    <w:p w:rsidR="00E76C1B" w:rsidRPr="000B4F85" w:rsidRDefault="00E76C1B" w:rsidP="000B4F85">
      <w:pPr>
        <w:pStyle w:val="P22"/>
        <w:spacing w:before="0"/>
        <w:ind w:left="1021" w:right="1134"/>
        <w:rPr>
          <w:rStyle w:val="default"/>
          <w:rFonts w:cs="FrankRuehl" w:hint="cs"/>
          <w:strike/>
          <w:sz w:val="2"/>
          <w:szCs w:val="2"/>
          <w:rtl/>
        </w:rPr>
      </w:pPr>
      <w:r w:rsidRPr="00C72B9A">
        <w:rPr>
          <w:rStyle w:val="default"/>
          <w:rFonts w:cs="FrankRuehl" w:hint="cs"/>
          <w:strike/>
          <w:vanish/>
          <w:sz w:val="22"/>
          <w:szCs w:val="22"/>
          <w:shd w:val="clear" w:color="auto" w:fill="FFFF99"/>
          <w:rtl/>
        </w:rPr>
        <w:t>(4)</w:t>
      </w:r>
      <w:r w:rsidRPr="00C72B9A">
        <w:rPr>
          <w:rStyle w:val="default"/>
          <w:rFonts w:cs="FrankRuehl"/>
          <w:strike/>
          <w:vanish/>
          <w:sz w:val="22"/>
          <w:szCs w:val="22"/>
          <w:shd w:val="clear" w:color="auto" w:fill="FFFF99"/>
          <w:rtl/>
        </w:rPr>
        <w:tab/>
        <w:t>ש</w:t>
      </w:r>
      <w:r w:rsidRPr="00C72B9A">
        <w:rPr>
          <w:rStyle w:val="default"/>
          <w:rFonts w:cs="FrankRuehl" w:hint="cs"/>
          <w:strike/>
          <w:vanish/>
          <w:sz w:val="22"/>
          <w:szCs w:val="22"/>
          <w:shd w:val="clear" w:color="auto" w:fill="FFFF99"/>
          <w:rtl/>
        </w:rPr>
        <w:t>ינוי האניה באופן אחר, כך שאילו היתה זאת אניה חדשה, היתה נעשית כפופה להוראות האמנה המתאימות שאינן חלות עליה כאנ</w:t>
      </w:r>
      <w:r w:rsidRPr="00C72B9A">
        <w:rPr>
          <w:rStyle w:val="default"/>
          <w:rFonts w:cs="FrankRuehl"/>
          <w:strike/>
          <w:vanish/>
          <w:sz w:val="22"/>
          <w:szCs w:val="22"/>
          <w:shd w:val="clear" w:color="auto" w:fill="FFFF99"/>
          <w:rtl/>
        </w:rPr>
        <w:t>יה</w:t>
      </w:r>
      <w:r w:rsidRPr="00C72B9A">
        <w:rPr>
          <w:rStyle w:val="default"/>
          <w:rFonts w:cs="FrankRuehl" w:hint="cs"/>
          <w:strike/>
          <w:vanish/>
          <w:sz w:val="22"/>
          <w:szCs w:val="22"/>
          <w:shd w:val="clear" w:color="auto" w:fill="FFFF99"/>
          <w:rtl/>
        </w:rPr>
        <w:t xml:space="preserve"> קיימת;</w:t>
      </w:r>
      <w:bookmarkEnd w:id="31"/>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סבולת" (</w:t>
      </w:r>
      <w:r>
        <w:rPr>
          <w:rStyle w:val="default"/>
          <w:rFonts w:cs="FrankRuehl"/>
          <w:sz w:val="20"/>
        </w:rPr>
        <w:t>D.W</w:t>
      </w:r>
      <w:r>
        <w:rPr>
          <w:rStyle w:val="default"/>
          <w:rFonts w:cs="FrankRuehl"/>
          <w:rtl/>
        </w:rPr>
        <w:t xml:space="preserve">) </w:t>
      </w:r>
      <w:r w:rsidR="00265108">
        <w:rPr>
          <w:rStyle w:val="default"/>
          <w:rFonts w:cs="FrankRuehl"/>
          <w:rtl/>
        </w:rPr>
        <w:t>–</w:t>
      </w:r>
      <w:r>
        <w:rPr>
          <w:rStyle w:val="default"/>
          <w:rFonts w:cs="FrankRuehl"/>
          <w:rtl/>
        </w:rPr>
        <w:t xml:space="preserve"> </w:t>
      </w:r>
      <w:r>
        <w:rPr>
          <w:rStyle w:val="default"/>
          <w:rFonts w:cs="FrankRuehl" w:hint="cs"/>
          <w:rtl/>
        </w:rPr>
        <w:t>ההבדל בטונות מטריות בין הדחק האניה במים בעלי משקל סגולי של 1.025 בקו הטעינה המתאים לבלט הקייצי ולהד</w:t>
      </w:r>
      <w:r>
        <w:rPr>
          <w:rStyle w:val="default"/>
          <w:rFonts w:cs="FrankRuehl"/>
          <w:rtl/>
        </w:rPr>
        <w:t>ח</w:t>
      </w:r>
      <w:r>
        <w:rPr>
          <w:rStyle w:val="default"/>
          <w:rFonts w:cs="FrankRuehl" w:hint="cs"/>
          <w:rtl/>
        </w:rPr>
        <w:t>ק בריק;</w:t>
      </w:r>
    </w:p>
    <w:p w:rsidR="00025874" w:rsidRDefault="00025874">
      <w:pPr>
        <w:pStyle w:val="P00"/>
        <w:spacing w:before="72"/>
        <w:ind w:left="0" w:right="1134"/>
        <w:rPr>
          <w:rStyle w:val="default"/>
          <w:rFonts w:cs="FrankRuehl"/>
          <w:rtl/>
        </w:rPr>
      </w:pPr>
      <w:bookmarkStart w:id="32" w:name="Seif19"/>
      <w:bookmarkEnd w:id="32"/>
      <w:r>
        <w:rPr>
          <w:lang w:val="he-IL"/>
        </w:rPr>
        <w:pict>
          <v:rect id="_x0000_s1044" style="position:absolute;left:0;text-align:left;margin-left:464.5pt;margin-top:8.05pt;width:75.05pt;height:16pt;z-index:251635200"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למכלית </w:t>
                  </w:r>
                  <w:r>
                    <w:rPr>
                      <w:rFonts w:cs="Miriam"/>
                      <w:sz w:val="18"/>
                      <w:szCs w:val="18"/>
                      <w:rtl/>
                    </w:rPr>
                    <w:t>שמ</w:t>
                  </w:r>
                  <w:r>
                    <w:rPr>
                      <w:rFonts w:cs="Miriam" w:hint="cs"/>
                      <w:sz w:val="18"/>
                      <w:szCs w:val="18"/>
                      <w:rtl/>
                    </w:rPr>
                    <w:t>ן</w:t>
                  </w:r>
                </w:p>
              </w:txbxContent>
            </v:textbox>
            <w10:anchorlock/>
          </v:rect>
        </w:pict>
      </w:r>
      <w:r>
        <w:rPr>
          <w:rStyle w:val="big-number"/>
          <w:rFonts w:cs="Miriam"/>
          <w:rtl/>
        </w:rPr>
        <w:t>19.</w:t>
      </w:r>
      <w:r>
        <w:rPr>
          <w:rStyle w:val="big-number"/>
          <w:rFonts w:cs="Miriam"/>
          <w:rtl/>
        </w:rPr>
        <w:tab/>
      </w:r>
      <w:r>
        <w:rPr>
          <w:rStyle w:val="default"/>
          <w:rFonts w:cs="FrankRuehl"/>
          <w:rtl/>
        </w:rPr>
        <w:t>לא</w:t>
      </w:r>
      <w:r>
        <w:rPr>
          <w:rStyle w:val="default"/>
          <w:rFonts w:cs="FrankRuehl" w:hint="cs"/>
          <w:rtl/>
        </w:rPr>
        <w:t xml:space="preserve"> ישיט אדם מכלית שמן אלא אם כן היא בנויה, מצוידת או מופעלת כמפורט להלן:</w:t>
      </w:r>
    </w:p>
    <w:p w:rsidR="00025874" w:rsidRDefault="00025874" w:rsidP="00D90C28">
      <w:pPr>
        <w:pStyle w:val="P00"/>
        <w:spacing w:before="72"/>
        <w:ind w:left="624" w:right="1134"/>
        <w:rPr>
          <w:rStyle w:val="default"/>
          <w:rFonts w:cs="FrankRuehl" w:hint="cs"/>
          <w:rtl/>
        </w:rPr>
      </w:pPr>
      <w:r>
        <w:rPr>
          <w:rStyle w:val="default"/>
          <w:rFonts w:cs="FrankRuehl"/>
          <w:rtl/>
        </w:rPr>
        <w:t>(1)</w:t>
      </w:r>
      <w:r>
        <w:rPr>
          <w:rStyle w:val="default"/>
          <w:rFonts w:cs="FrankRuehl"/>
          <w:rtl/>
        </w:rPr>
        <w:tab/>
        <w:t>מ</w:t>
      </w:r>
      <w:r>
        <w:rPr>
          <w:rStyle w:val="default"/>
          <w:rFonts w:cs="FrankRuehl" w:hint="cs"/>
          <w:rtl/>
        </w:rPr>
        <w:t>כלית שמן חדשה שתסבולתה 20,000 ומעלה,</w:t>
      </w:r>
      <w:r>
        <w:rPr>
          <w:rStyle w:val="default"/>
          <w:rFonts w:cs="FrankRuehl"/>
          <w:rtl/>
        </w:rPr>
        <w:t xml:space="preserve"> ו</w:t>
      </w:r>
      <w:r>
        <w:rPr>
          <w:rStyle w:val="default"/>
          <w:rFonts w:cs="FrankRuehl" w:hint="cs"/>
          <w:rtl/>
        </w:rPr>
        <w:t xml:space="preserve">מובלת מוצרים חדשה שתסבולתה 30,000 ומעלה </w:t>
      </w:r>
      <w:r w:rsidR="00092C8C">
        <w:rPr>
          <w:rStyle w:val="default"/>
          <w:rFonts w:cs="FrankRuehl"/>
          <w:rtl/>
        </w:rPr>
        <w:t>–</w:t>
      </w:r>
    </w:p>
    <w:p w:rsidR="00025874" w:rsidRDefault="0002587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מכלים למי נטל מופרדים אשר את קיבולם יקבע סגן מנהל המינהל, כך שהמכלית תוכל לפעול בבטחה מבלי להיזקק לשימוש במכלי מטען למי הנטל;</w:t>
      </w:r>
    </w:p>
    <w:p w:rsidR="00025874" w:rsidRDefault="00025874">
      <w:pPr>
        <w:pStyle w:val="P22"/>
        <w:spacing w:before="72"/>
        <w:ind w:left="1021"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כלים למי נטל מופרדים ייקבעו ויסודרו במיקום מגן לאורכו של מגזר מכלי המטען כדי לס</w:t>
      </w:r>
      <w:r>
        <w:rPr>
          <w:rStyle w:val="default"/>
          <w:rFonts w:cs="FrankRuehl"/>
          <w:rtl/>
        </w:rPr>
        <w:t>פק</w:t>
      </w:r>
      <w:r>
        <w:rPr>
          <w:rStyle w:val="default"/>
          <w:rFonts w:cs="FrankRuehl" w:hint="cs"/>
          <w:rtl/>
        </w:rPr>
        <w:t xml:space="preserve"> אמצעי הגנה בפני נזילות שמן בהתאם להוראות המינהל;</w:t>
      </w:r>
    </w:p>
    <w:p w:rsidR="00025874" w:rsidRDefault="0002587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מערכת ניקוי למכלי מטען המשתמשת ברחיצה בשמן גלמי בהת</w:t>
      </w:r>
      <w:r>
        <w:rPr>
          <w:rStyle w:val="default"/>
          <w:rFonts w:cs="FrankRuehl"/>
          <w:rtl/>
        </w:rPr>
        <w:t>א</w:t>
      </w:r>
      <w:r>
        <w:rPr>
          <w:rStyle w:val="default"/>
          <w:rFonts w:cs="FrankRuehl" w:hint="cs"/>
          <w:rtl/>
        </w:rPr>
        <w:t>ם לשיטה שקבע סגן מנהל המינהל; הוראות פסקת משנה זו יחולו לגבי מכלית שמן גלמי בלבד;</w:t>
      </w:r>
    </w:p>
    <w:p w:rsidR="00025874" w:rsidRDefault="00025874" w:rsidP="00D90C28">
      <w:pPr>
        <w:pStyle w:val="P00"/>
        <w:spacing w:before="72"/>
        <w:ind w:left="624"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 xml:space="preserve">כלית שמן קיימת להובלת שמן גלמי שתסבולתה 40,000 ומעלה, באחד </w:t>
      </w:r>
      <w:r>
        <w:rPr>
          <w:rStyle w:val="default"/>
          <w:rFonts w:cs="FrankRuehl"/>
          <w:rtl/>
        </w:rPr>
        <w:t>מא</w:t>
      </w:r>
      <w:r>
        <w:rPr>
          <w:rStyle w:val="default"/>
          <w:rFonts w:cs="FrankRuehl" w:hint="cs"/>
          <w:rtl/>
        </w:rPr>
        <w:t>לה:</w:t>
      </w:r>
    </w:p>
    <w:p w:rsidR="00025874" w:rsidRDefault="0002587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מכלים למי נטל מופרדים כאמור בפסקה (1)(א);</w:t>
      </w:r>
    </w:p>
    <w:p w:rsidR="00025874" w:rsidRDefault="00025874">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ופעלת בהתאם לנוהל ניקוי</w:t>
      </w:r>
      <w:r>
        <w:rPr>
          <w:rStyle w:val="default"/>
          <w:rFonts w:cs="FrankRuehl"/>
          <w:rtl/>
        </w:rPr>
        <w:t xml:space="preserve"> </w:t>
      </w:r>
      <w:r>
        <w:rPr>
          <w:rStyle w:val="default"/>
          <w:rFonts w:cs="FrankRuehl" w:hint="cs"/>
          <w:rtl/>
        </w:rPr>
        <w:t>למכלי מטען המשתמש ברחיצה בשמן גלמי בהתאם להוראות תקנה 21, זולת אם המכלית נועדה להוביל שמן גלמי שאינו מתאים לרחיצה בשמן גלמי;</w:t>
      </w:r>
    </w:p>
    <w:p w:rsidR="00025874" w:rsidRDefault="0002587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מכלים המיועדים למ</w:t>
      </w:r>
      <w:r>
        <w:rPr>
          <w:rStyle w:val="default"/>
          <w:rFonts w:cs="FrankRuehl"/>
          <w:rtl/>
        </w:rPr>
        <w:t xml:space="preserve">י </w:t>
      </w:r>
      <w:r>
        <w:rPr>
          <w:rStyle w:val="default"/>
          <w:rFonts w:cs="FrankRuehl" w:hint="cs"/>
          <w:rtl/>
        </w:rPr>
        <w:t>נטל נקיים בהתאם לתקנה 20 והוראות המינהל.</w:t>
      </w:r>
    </w:p>
    <w:p w:rsidR="00025874" w:rsidRDefault="00025874" w:rsidP="00D90C28">
      <w:pPr>
        <w:pStyle w:val="P00"/>
        <w:spacing w:before="72"/>
        <w:ind w:left="624"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ובלת מוצרים קיימת שתסבולתה 40,000 ומעלה, באחד מאלה:</w:t>
      </w:r>
    </w:p>
    <w:p w:rsidR="00025874" w:rsidRDefault="0002587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מכ</w:t>
      </w:r>
      <w:r>
        <w:rPr>
          <w:rStyle w:val="default"/>
          <w:rFonts w:cs="FrankRuehl"/>
          <w:rtl/>
        </w:rPr>
        <w:t>ל</w:t>
      </w:r>
      <w:r>
        <w:rPr>
          <w:rStyle w:val="default"/>
          <w:rFonts w:cs="FrankRuehl" w:hint="cs"/>
          <w:rtl/>
        </w:rPr>
        <w:t>ים למי נטל מופרדים כאמור בפסקה (1)(א);</w:t>
      </w:r>
    </w:p>
    <w:p w:rsidR="00025874" w:rsidRDefault="0002587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מכלים המיועדים למי נטל נקיים בהתאם להוראות תקנה 20 והוראות המינהל.</w:t>
      </w:r>
    </w:p>
    <w:p w:rsidR="00025874" w:rsidRDefault="00025874" w:rsidP="00D90C28">
      <w:pPr>
        <w:pStyle w:val="P00"/>
        <w:spacing w:before="72"/>
        <w:ind w:left="624" w:right="1134"/>
        <w:rPr>
          <w:rStyle w:val="default"/>
          <w:rFonts w:cs="FrankRuehl" w:hint="cs"/>
          <w:rtl/>
        </w:rPr>
      </w:pPr>
      <w:r>
        <w:rPr>
          <w:rStyle w:val="default"/>
          <w:rFonts w:cs="FrankRuehl"/>
          <w:rtl/>
        </w:rPr>
        <w:t>(4)</w:t>
      </w:r>
      <w:r>
        <w:rPr>
          <w:rStyle w:val="default"/>
          <w:rFonts w:cs="FrankRuehl"/>
          <w:rtl/>
        </w:rPr>
        <w:tab/>
        <w:t>ל</w:t>
      </w:r>
      <w:r>
        <w:rPr>
          <w:rStyle w:val="default"/>
          <w:rFonts w:cs="FrankRuehl" w:hint="cs"/>
          <w:rtl/>
        </w:rPr>
        <w:t xml:space="preserve">ענין הוראות פסקאות (1) ו-(2) </w:t>
      </w:r>
      <w:r w:rsidR="00092C8C">
        <w:rPr>
          <w:rStyle w:val="default"/>
          <w:rFonts w:cs="FrankRuehl"/>
          <w:rtl/>
        </w:rPr>
        <w:t>–</w:t>
      </w:r>
    </w:p>
    <w:p w:rsidR="00025874" w:rsidRDefault="0002587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ובלתם של מי נטל במכלי מטען אסורה; אולם כאשר תנאי מזג האויר הינם חמורים, ולדעת הקברניט יש צורך להוביל מי נטל נוספים במכלי מטען לשם בטיחות המכלית, יטופלו מי הנטל ויורקו בהתאם להוראות תקנות 2 ו-24 וייערך רישום בפנקס השמן;</w:t>
      </w:r>
    </w:p>
    <w:p w:rsidR="00025874" w:rsidRDefault="0002587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ובלתם של מי נטל נוספים, במ</w:t>
      </w:r>
      <w:r>
        <w:rPr>
          <w:rStyle w:val="default"/>
          <w:rFonts w:cs="FrankRuehl"/>
          <w:rtl/>
        </w:rPr>
        <w:t>כל</w:t>
      </w:r>
      <w:r>
        <w:rPr>
          <w:rStyle w:val="default"/>
          <w:rFonts w:cs="FrankRuehl" w:hint="cs"/>
          <w:rtl/>
        </w:rPr>
        <w:t>ית חדשה לשמן גלמי במכלי מטען כאמור לעיל מותרת רק אם המכלים נרחצו בשמן גלמי לפני היציאה מנמל או ממסוף של פר</w:t>
      </w:r>
      <w:r>
        <w:rPr>
          <w:rStyle w:val="default"/>
          <w:rFonts w:cs="FrankRuehl"/>
          <w:rtl/>
        </w:rPr>
        <w:t>י</w:t>
      </w:r>
      <w:r>
        <w:rPr>
          <w:rStyle w:val="default"/>
          <w:rFonts w:cs="FrankRuehl" w:hint="cs"/>
          <w:rtl/>
        </w:rPr>
        <w:t>קת שמן כאמור בתקנה 21;</w:t>
      </w:r>
    </w:p>
    <w:p w:rsidR="00025874" w:rsidRDefault="00025874">
      <w:pPr>
        <w:pStyle w:val="P00"/>
        <w:spacing w:before="72"/>
        <w:ind w:left="0" w:right="1134"/>
        <w:rPr>
          <w:rStyle w:val="default"/>
          <w:rFonts w:cs="FrankRuehl" w:hint="cs"/>
          <w:rtl/>
        </w:rPr>
      </w:pPr>
      <w:bookmarkStart w:id="33" w:name="Seif20"/>
      <w:bookmarkEnd w:id="33"/>
      <w:r>
        <w:rPr>
          <w:lang w:val="he-IL"/>
        </w:rPr>
        <w:pict>
          <v:rect id="_x0000_s1045" style="position:absolute;left:0;text-align:left;margin-left:464.5pt;margin-top:8.05pt;width:75.05pt;height:24pt;z-index:251636224"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לים </w:t>
                  </w:r>
                  <w:r>
                    <w:rPr>
                      <w:rFonts w:cs="Miriam"/>
                      <w:sz w:val="18"/>
                      <w:szCs w:val="18"/>
                      <w:rtl/>
                    </w:rPr>
                    <w:t>המ</w:t>
                  </w:r>
                  <w:r>
                    <w:rPr>
                      <w:rFonts w:cs="Miriam" w:hint="cs"/>
                      <w:sz w:val="18"/>
                      <w:szCs w:val="18"/>
                      <w:rtl/>
                    </w:rPr>
                    <w:t xml:space="preserve">יועדים </w:t>
                  </w:r>
                  <w:r>
                    <w:rPr>
                      <w:rFonts w:cs="Miriam"/>
                      <w:sz w:val="18"/>
                      <w:szCs w:val="18"/>
                      <w:rtl/>
                    </w:rPr>
                    <w:t>למ</w:t>
                  </w:r>
                  <w:r>
                    <w:rPr>
                      <w:rFonts w:cs="Miriam" w:hint="cs"/>
                      <w:sz w:val="18"/>
                      <w:szCs w:val="18"/>
                      <w:rtl/>
                    </w:rPr>
                    <w:t xml:space="preserve">י </w:t>
                  </w:r>
                  <w:r>
                    <w:rPr>
                      <w:rFonts w:cs="Miriam"/>
                      <w:sz w:val="18"/>
                      <w:szCs w:val="18"/>
                      <w:rtl/>
                    </w:rPr>
                    <w:t>נט</w:t>
                  </w:r>
                  <w:r>
                    <w:rPr>
                      <w:rFonts w:cs="Miriam" w:hint="cs"/>
                      <w:sz w:val="18"/>
                      <w:szCs w:val="18"/>
                      <w:rtl/>
                    </w:rPr>
                    <w:t>ל נקיים</w:t>
                  </w:r>
                </w:p>
              </w:txbxContent>
            </v:textbox>
            <w10:anchorlock/>
          </v:rect>
        </w:pict>
      </w:r>
      <w:r>
        <w:rPr>
          <w:rStyle w:val="big-number"/>
          <w:rFonts w:cs="Miriam"/>
          <w:rtl/>
        </w:rPr>
        <w:t>20.</w:t>
      </w:r>
      <w:r>
        <w:rPr>
          <w:rStyle w:val="big-number"/>
          <w:rFonts w:cs="Miriam"/>
          <w:rtl/>
        </w:rPr>
        <w:tab/>
      </w:r>
      <w:r>
        <w:rPr>
          <w:rStyle w:val="default"/>
          <w:rFonts w:cs="FrankRuehl"/>
          <w:rtl/>
        </w:rPr>
        <w:t>מכ</w:t>
      </w:r>
      <w:r>
        <w:rPr>
          <w:rStyle w:val="default"/>
          <w:rFonts w:cs="FrankRuehl" w:hint="cs"/>
          <w:rtl/>
        </w:rPr>
        <w:t xml:space="preserve">לית שמן בה מופעלים מכלים המיועדים למי נטל נקיים, כמפורט בתקנה 19 (2)(ג) ו-(3)(ב) תצויד </w:t>
      </w:r>
      <w:r w:rsidR="00092C8C">
        <w:rPr>
          <w:rStyle w:val="default"/>
          <w:rFonts w:cs="FrankRuehl"/>
          <w:rtl/>
        </w:rPr>
        <w:t>–</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מכלים בעלי קיבולת מספקת</w:t>
      </w:r>
      <w:r>
        <w:rPr>
          <w:rStyle w:val="default"/>
          <w:rFonts w:cs="FrankRuehl"/>
          <w:rtl/>
        </w:rPr>
        <w:t xml:space="preserve"> ה</w:t>
      </w:r>
      <w:r>
        <w:rPr>
          <w:rStyle w:val="default"/>
          <w:rFonts w:cs="FrankRuehl" w:hint="cs"/>
          <w:rtl/>
        </w:rPr>
        <w:t>מיועדים אך ורק להובלת מי נטל נקיים; הסידורים והנוהלים התפעוליים למכלים המיו</w:t>
      </w:r>
      <w:r>
        <w:rPr>
          <w:rStyle w:val="default"/>
          <w:rFonts w:cs="FrankRuehl"/>
          <w:rtl/>
        </w:rPr>
        <w:t>ע</w:t>
      </w:r>
      <w:r>
        <w:rPr>
          <w:rStyle w:val="default"/>
          <w:rFonts w:cs="FrankRuehl" w:hint="cs"/>
          <w:rtl/>
        </w:rPr>
        <w:t>דים למי נטל נקיים יהיו לפי הדרישות בהוראות המינהל;</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מודד לתכולת שמן שאישר המינהל, אשר יאפשר השגחה על תכולת השמן במי הנטל המורקים ואשר יותקן לא יאוחר מן הפעם הראשונה בה פוקדת </w:t>
      </w:r>
      <w:r>
        <w:rPr>
          <w:rStyle w:val="default"/>
          <w:rFonts w:cs="FrankRuehl"/>
          <w:rtl/>
        </w:rPr>
        <w:t>המ</w:t>
      </w:r>
      <w:r>
        <w:rPr>
          <w:rStyle w:val="default"/>
          <w:rFonts w:cs="FrankRuehl" w:hint="cs"/>
          <w:rtl/>
        </w:rPr>
        <w:t>כלית מספנה לאחר כניסת תקנות אלה לתקפן;</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מדריך להפעלתו של מכל המיועד למי</w:t>
      </w:r>
      <w:r>
        <w:rPr>
          <w:rStyle w:val="default"/>
          <w:rFonts w:cs="FrankRuehl"/>
          <w:rtl/>
        </w:rPr>
        <w:t xml:space="preserve"> </w:t>
      </w:r>
      <w:r>
        <w:rPr>
          <w:rStyle w:val="default"/>
          <w:rFonts w:cs="FrankRuehl" w:hint="cs"/>
          <w:rtl/>
        </w:rPr>
        <w:t>נטל נקיים, המפרט את המערכת הטכנית ומפרש את נוה</w:t>
      </w:r>
      <w:r w:rsidR="00265108">
        <w:rPr>
          <w:rStyle w:val="default"/>
          <w:rFonts w:cs="FrankRuehl" w:hint="cs"/>
          <w:rtl/>
        </w:rPr>
        <w:t>לי התפעול, להנחת דעתו של המינהל.</w:t>
      </w:r>
    </w:p>
    <w:p w:rsidR="00025874" w:rsidRDefault="00025874">
      <w:pPr>
        <w:pStyle w:val="P00"/>
        <w:spacing w:before="72"/>
        <w:ind w:left="0" w:right="1134"/>
        <w:rPr>
          <w:rStyle w:val="default"/>
          <w:rFonts w:cs="FrankRuehl"/>
          <w:rtl/>
        </w:rPr>
      </w:pPr>
      <w:bookmarkStart w:id="34" w:name="Seif21"/>
      <w:bookmarkEnd w:id="34"/>
      <w:r>
        <w:rPr>
          <w:lang w:val="he-IL"/>
        </w:rPr>
        <w:pict>
          <v:rect id="_x0000_s1046" style="position:absolute;left:0;text-align:left;margin-left:464.5pt;margin-top:8.05pt;width:75.05pt;height:16pt;z-index:251637248"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רח</w:t>
                  </w:r>
                  <w:r>
                    <w:rPr>
                      <w:rFonts w:cs="Miriam" w:hint="cs"/>
                      <w:sz w:val="18"/>
                      <w:szCs w:val="18"/>
                      <w:rtl/>
                    </w:rPr>
                    <w:t xml:space="preserve">יצה בשמן </w:t>
                  </w:r>
                  <w:r>
                    <w:rPr>
                      <w:rFonts w:cs="Miriam"/>
                      <w:sz w:val="18"/>
                      <w:szCs w:val="18"/>
                      <w:rtl/>
                    </w:rPr>
                    <w:t>גל</w:t>
                  </w:r>
                  <w:r>
                    <w:rPr>
                      <w:rFonts w:cs="Miriam" w:hint="cs"/>
                      <w:sz w:val="18"/>
                      <w:szCs w:val="18"/>
                      <w:rtl/>
                    </w:rPr>
                    <w:t>מי</w:t>
                  </w:r>
                </w:p>
              </w:txbxContent>
            </v:textbox>
            <w10:anchorlock/>
          </v:rect>
        </w:pict>
      </w:r>
      <w:r>
        <w:rPr>
          <w:rStyle w:val="big-number"/>
          <w:rFonts w:cs="Miriam"/>
          <w:rtl/>
        </w:rPr>
        <w:t>21.</w:t>
      </w:r>
      <w:r>
        <w:rPr>
          <w:rStyle w:val="big-number"/>
          <w:rFonts w:cs="Miriam"/>
          <w:rtl/>
        </w:rPr>
        <w:tab/>
      </w:r>
      <w:r>
        <w:rPr>
          <w:rStyle w:val="default"/>
          <w:rFonts w:cs="FrankRuehl"/>
          <w:rtl/>
        </w:rPr>
        <w:t>במ</w:t>
      </w:r>
      <w:r>
        <w:rPr>
          <w:rStyle w:val="default"/>
          <w:rFonts w:cs="FrankRuehl" w:hint="cs"/>
          <w:rtl/>
        </w:rPr>
        <w:t>כלית שמן שבה מופעלת מערכת לרחיצה בשמן גלמי שהתקנתה נדרשת בתקנות א</w:t>
      </w:r>
      <w:r>
        <w:rPr>
          <w:rStyle w:val="default"/>
          <w:rFonts w:cs="FrankRuehl"/>
          <w:rtl/>
        </w:rPr>
        <w:t>לה</w:t>
      </w:r>
      <w:r>
        <w:rPr>
          <w:rStyle w:val="default"/>
          <w:rFonts w:cs="FrankRuehl" w:hint="cs"/>
          <w:rtl/>
        </w:rPr>
        <w:t xml:space="preserve"> יתקיימו הדרישות הבאות:</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מיתקן לרחיצה בשמן גלמי והציוד והסידורים הנלווים אליו יהיו לפי הוראות המינהל ודרישותיו בדבר עיצובה, פעולתה ובקרתה של מערכת זו;</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יתקן גז בלתי פעיל יותקן בכל מכל מטען ובכל מכל שקיעה בהתאם להוראות המינהל;</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עינתם של מכלי מ</w:t>
      </w:r>
      <w:r>
        <w:rPr>
          <w:rStyle w:val="default"/>
          <w:rFonts w:cs="FrankRuehl"/>
          <w:rtl/>
        </w:rPr>
        <w:t>טע</w:t>
      </w:r>
      <w:r>
        <w:rPr>
          <w:rStyle w:val="default"/>
          <w:rFonts w:cs="FrankRuehl" w:hint="cs"/>
          <w:rtl/>
        </w:rPr>
        <w:t>ן במי נטל תיעשה רק לאחר רחיצתם בשמן גלמי של מספר מספיק של</w:t>
      </w:r>
      <w:r>
        <w:rPr>
          <w:rStyle w:val="default"/>
          <w:rFonts w:cs="FrankRuehl"/>
          <w:rtl/>
        </w:rPr>
        <w:t xml:space="preserve"> </w:t>
      </w:r>
      <w:r>
        <w:rPr>
          <w:rStyle w:val="default"/>
          <w:rFonts w:cs="FrankRuehl" w:hint="cs"/>
          <w:rtl/>
        </w:rPr>
        <w:t>מכלי מטען כך שבהתחשב במסלולה של המכלית ובתנאי מזג האויר הצפויים, יוכנסו מי הנטל רק לתוך מכלי מטען שנרחצו כאמור;</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יא תצויד במדריך הציוד והתפעול המפרט את המערכת ואת הציוד ומפרש את נוהלי התפעול, </w:t>
      </w:r>
      <w:r>
        <w:rPr>
          <w:rStyle w:val="default"/>
          <w:rFonts w:cs="FrankRuehl"/>
          <w:rtl/>
        </w:rPr>
        <w:t>לה</w:t>
      </w:r>
      <w:r>
        <w:rPr>
          <w:rStyle w:val="default"/>
          <w:rFonts w:cs="FrankRuehl" w:hint="cs"/>
          <w:rtl/>
        </w:rPr>
        <w:t>נחת דעתו של המינהל, נעשה שינוי הנוגע למערכת הרחיצה בשמן ג</w:t>
      </w:r>
      <w:r>
        <w:rPr>
          <w:rStyle w:val="default"/>
          <w:rFonts w:cs="FrankRuehl"/>
          <w:rtl/>
        </w:rPr>
        <w:t>ל</w:t>
      </w:r>
      <w:r>
        <w:rPr>
          <w:rStyle w:val="default"/>
          <w:rFonts w:cs="FrankRuehl" w:hint="cs"/>
          <w:rtl/>
        </w:rPr>
        <w:t>מי, יתוקן מדריך הציוד והתפעול בהתאם.</w:t>
      </w:r>
    </w:p>
    <w:p w:rsidR="00025874" w:rsidRDefault="00025874">
      <w:pPr>
        <w:pStyle w:val="P00"/>
        <w:spacing w:before="72"/>
        <w:ind w:left="0" w:right="1134"/>
        <w:rPr>
          <w:rStyle w:val="default"/>
          <w:rFonts w:cs="FrankRuehl"/>
          <w:rtl/>
        </w:rPr>
      </w:pPr>
      <w:bookmarkStart w:id="35" w:name="Seif22"/>
      <w:bookmarkEnd w:id="35"/>
      <w:r>
        <w:rPr>
          <w:lang w:val="he-IL"/>
        </w:rPr>
        <w:pict>
          <v:rect id="_x0000_s1047" style="position:absolute;left:0;text-align:left;margin-left:464.5pt;margin-top:8.05pt;width:75.05pt;height:32pt;z-index:251638272"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לית קיימת </w:t>
                  </w:r>
                  <w:r>
                    <w:rPr>
                      <w:rFonts w:cs="Miriam"/>
                      <w:sz w:val="18"/>
                      <w:szCs w:val="18"/>
                      <w:rtl/>
                    </w:rPr>
                    <w:t>במ</w:t>
                  </w:r>
                  <w:r>
                    <w:rPr>
                      <w:rFonts w:cs="Miriam" w:hint="cs"/>
                      <w:sz w:val="18"/>
                      <w:szCs w:val="18"/>
                      <w:rtl/>
                    </w:rPr>
                    <w:t>סע מיוחד</w:t>
                  </w:r>
                  <w:r>
                    <w:rPr>
                      <w:rFonts w:cs="Miriam" w:hint="cs"/>
                      <w:noProof/>
                      <w:sz w:val="18"/>
                      <w:szCs w:val="18"/>
                      <w:rtl/>
                    </w:rPr>
                    <w:t xml:space="preserve"> </w:t>
                  </w:r>
                  <w:r>
                    <w:rPr>
                      <w:rFonts w:cs="Miriam"/>
                      <w:sz w:val="18"/>
                      <w:szCs w:val="18"/>
                      <w:rtl/>
                    </w:rPr>
                    <w:t>וס</w:t>
                  </w:r>
                  <w:r>
                    <w:rPr>
                      <w:rFonts w:cs="Miriam" w:hint="cs"/>
                      <w:sz w:val="18"/>
                      <w:szCs w:val="18"/>
                      <w:rtl/>
                    </w:rPr>
                    <w:t xml:space="preserve">ידורי נטל </w:t>
                  </w:r>
                  <w:r>
                    <w:rPr>
                      <w:rFonts w:cs="Miriam"/>
                      <w:sz w:val="18"/>
                      <w:szCs w:val="18"/>
                      <w:rtl/>
                    </w:rPr>
                    <w:t>מי</w:t>
                  </w:r>
                  <w:r>
                    <w:rPr>
                      <w:rFonts w:cs="Miriam" w:hint="cs"/>
                      <w:sz w:val="18"/>
                      <w:szCs w:val="18"/>
                      <w:rtl/>
                    </w:rPr>
                    <w:t>וחדים</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כלית שמן קיימת העוסקת במסע מיוחד או שיש לה סידורי נטל מיוחדים, רשאי מנהל המינהל, או מי שהוא הסמיך לכך, לפטור אותה מציוד ומיתקנים לענין מכלי מי נטל ור</w:t>
      </w:r>
      <w:r>
        <w:rPr>
          <w:rStyle w:val="default"/>
          <w:rFonts w:cs="FrankRuehl"/>
          <w:rtl/>
        </w:rPr>
        <w:t>חי</w:t>
      </w:r>
      <w:r>
        <w:rPr>
          <w:rStyle w:val="default"/>
          <w:rFonts w:cs="FrankRuehl" w:hint="cs"/>
          <w:rtl/>
        </w:rPr>
        <w:t>צה בשמן גלמי, ובלבד שיקויימו הוראות האמנה לענין זה במישור הבינלאומי;</w:t>
      </w:r>
    </w:p>
    <w:p w:rsidR="00025874" w:rsidRDefault="0002587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תקנה זו </w:t>
      </w:r>
      <w:r w:rsidR="00092C8C">
        <w:rPr>
          <w:rStyle w:val="default"/>
          <w:rFonts w:cs="FrankRuehl"/>
          <w:rtl/>
        </w:rPr>
        <w:t>–</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סע מיוחד" </w:t>
      </w:r>
      <w:r w:rsidR="00265108">
        <w:rPr>
          <w:rStyle w:val="default"/>
          <w:rFonts w:cs="FrankRuehl"/>
          <w:rtl/>
        </w:rPr>
        <w:t>–</w:t>
      </w:r>
      <w:r>
        <w:rPr>
          <w:rStyle w:val="default"/>
          <w:rFonts w:cs="FrankRuehl"/>
          <w:rtl/>
        </w:rPr>
        <w:t xml:space="preserve"> </w:t>
      </w:r>
      <w:r>
        <w:rPr>
          <w:rStyle w:val="default"/>
          <w:rFonts w:cs="FrankRuehl" w:hint="cs"/>
          <w:rtl/>
        </w:rPr>
        <w:t>מסע בין נמלים או מסופים בתוך מימי החופין של ישראל, או מסע בין נמלים או מסופים של מדינות שהן צדדים לאמנה, והמסע בשלמותו הוא בתוך אזור מיוחד, או שהמסע בשלמו</w:t>
      </w:r>
      <w:r>
        <w:rPr>
          <w:rStyle w:val="default"/>
          <w:rFonts w:cs="FrankRuehl"/>
          <w:rtl/>
        </w:rPr>
        <w:t>תו</w:t>
      </w:r>
      <w:r>
        <w:rPr>
          <w:rStyle w:val="default"/>
          <w:rFonts w:cs="FrankRuehl" w:hint="cs"/>
          <w:rtl/>
        </w:rPr>
        <w:t xml:space="preserve"> הוא בתחומים</w:t>
      </w:r>
      <w:r>
        <w:rPr>
          <w:rStyle w:val="default"/>
          <w:rFonts w:cs="FrankRuehl"/>
          <w:rtl/>
        </w:rPr>
        <w:t xml:space="preserve"> </w:t>
      </w:r>
      <w:r>
        <w:rPr>
          <w:rStyle w:val="default"/>
          <w:rFonts w:cs="FrankRuehl" w:hint="cs"/>
          <w:rtl/>
        </w:rPr>
        <w:t>שהגדיר הארגון לצורך זה;</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ידורי נטל מיוחדים" </w:t>
      </w:r>
      <w:r w:rsidR="00265108">
        <w:rPr>
          <w:rStyle w:val="default"/>
          <w:rFonts w:cs="FrankRuehl"/>
          <w:rtl/>
        </w:rPr>
        <w:t>–</w:t>
      </w:r>
      <w:r>
        <w:rPr>
          <w:rStyle w:val="default"/>
          <w:rFonts w:cs="FrankRuehl"/>
          <w:rtl/>
        </w:rPr>
        <w:t xml:space="preserve"> </w:t>
      </w:r>
      <w:r>
        <w:rPr>
          <w:rStyle w:val="default"/>
          <w:rFonts w:cs="FrankRuehl" w:hint="cs"/>
          <w:rtl/>
        </w:rPr>
        <w:t>סידורים במכלית שמן קיימת, הבנויה או מופעלת כך שהיא ממלאת בכל הזמנים אחר הדרישות לענין שוקע ושופע המפורטות בהוראות המינהל, מבלי להיזקק לשימוש במי נטל.</w:t>
      </w:r>
    </w:p>
    <w:p w:rsidR="00025874" w:rsidRDefault="0002587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טור כאמור ובעקבותיו הצטיידות חלופית י</w:t>
      </w:r>
      <w:r>
        <w:rPr>
          <w:rStyle w:val="default"/>
          <w:rFonts w:cs="FrankRuehl"/>
          <w:rtl/>
        </w:rPr>
        <w:t>צו</w:t>
      </w:r>
      <w:r>
        <w:rPr>
          <w:rStyle w:val="default"/>
          <w:rFonts w:cs="FrankRuehl" w:hint="cs"/>
          <w:rtl/>
        </w:rPr>
        <w:t>ינו בתעודה ה</w:t>
      </w:r>
      <w:r>
        <w:rPr>
          <w:rStyle w:val="default"/>
          <w:rFonts w:cs="FrankRuehl"/>
          <w:rtl/>
        </w:rPr>
        <w:t>ב</w:t>
      </w:r>
      <w:r>
        <w:rPr>
          <w:rStyle w:val="default"/>
          <w:rFonts w:cs="FrankRuehl" w:hint="cs"/>
          <w:rtl/>
        </w:rPr>
        <w:t>ין-לאומית למניעת זיהום בשמן, כמשמעותה בפרק ו', ויירשם בה כי המכלית עוסקת אך ורק במסע מיוחד או כי המכלית מופעלת בסידורי נטל מיוחדים.</w:t>
      </w:r>
    </w:p>
    <w:p w:rsidR="00747FE9" w:rsidRPr="00092C8C" w:rsidRDefault="00747FE9" w:rsidP="005750B8">
      <w:pPr>
        <w:pStyle w:val="P00"/>
        <w:spacing w:before="72"/>
        <w:ind w:left="0" w:right="1134"/>
        <w:rPr>
          <w:rStyle w:val="default"/>
          <w:rFonts w:cs="FrankRuehl" w:hint="cs"/>
          <w:rtl/>
        </w:rPr>
      </w:pPr>
      <w:bookmarkStart w:id="36" w:name="Seif53"/>
      <w:bookmarkEnd w:id="36"/>
      <w:r w:rsidRPr="00092C8C">
        <w:rPr>
          <w:lang w:val="he-IL"/>
        </w:rPr>
        <w:pict>
          <v:rect id="_x0000_s1083" style="position:absolute;left:0;text-align:left;margin-left:464.5pt;margin-top:8.05pt;width:75.05pt;height:39.1pt;z-index:251671040" o:allowincell="f" filled="f" stroked="f" strokecolor="lime" strokeweight=".25pt">
            <v:textbox inset="0,0,0,0">
              <w:txbxContent>
                <w:p w:rsidR="00092C8C" w:rsidRPr="00D90C28" w:rsidRDefault="00092C8C" w:rsidP="00D53E17">
                  <w:pPr>
                    <w:spacing w:line="160" w:lineRule="exact"/>
                    <w:jc w:val="left"/>
                    <w:rPr>
                      <w:rFonts w:cs="Miriam" w:hint="cs"/>
                      <w:noProof/>
                      <w:sz w:val="18"/>
                      <w:szCs w:val="18"/>
                      <w:rtl/>
                    </w:rPr>
                  </w:pPr>
                  <w:r w:rsidRPr="00D90C28">
                    <w:rPr>
                      <w:rFonts w:cs="Miriam" w:hint="cs"/>
                      <w:sz w:val="18"/>
                      <w:szCs w:val="18"/>
                      <w:rtl/>
                    </w:rPr>
                    <w:t xml:space="preserve">הגנת </w:t>
                  </w:r>
                  <w:r w:rsidRPr="00D90C28">
                    <w:rPr>
                      <w:rFonts w:cs="Miriam"/>
                      <w:sz w:val="18"/>
                      <w:szCs w:val="18"/>
                      <w:rtl/>
                    </w:rPr>
                    <w:t>מכ</w:t>
                  </w:r>
                  <w:r w:rsidRPr="00D90C28">
                    <w:rPr>
                      <w:rFonts w:cs="Miriam" w:hint="cs"/>
                      <w:sz w:val="18"/>
                      <w:szCs w:val="18"/>
                      <w:rtl/>
                    </w:rPr>
                    <w:t xml:space="preserve">לים למניעת זיהום במקרה של פגיעה </w:t>
                  </w:r>
                </w:p>
                <w:p w:rsidR="00092C8C" w:rsidRPr="00062C27" w:rsidRDefault="00092C8C" w:rsidP="0001149E">
                  <w:pPr>
                    <w:spacing w:line="160" w:lineRule="exact"/>
                    <w:jc w:val="left"/>
                    <w:rPr>
                      <w:rFonts w:cs="Miriam" w:hint="cs"/>
                      <w:sz w:val="18"/>
                      <w:szCs w:val="18"/>
                    </w:rPr>
                  </w:pPr>
                  <w:r w:rsidRPr="00D90C28">
                    <w:rPr>
                      <w:rFonts w:cs="Miriam" w:hint="cs"/>
                      <w:sz w:val="18"/>
                      <w:szCs w:val="18"/>
                      <w:rtl/>
                    </w:rPr>
                    <w:t>תק' תשנ"ט-1999</w:t>
                  </w:r>
                </w:p>
              </w:txbxContent>
            </v:textbox>
            <w10:anchorlock/>
          </v:rect>
        </w:pict>
      </w:r>
      <w:r w:rsidRPr="00092C8C">
        <w:rPr>
          <w:rStyle w:val="big-number"/>
          <w:rFonts w:cs="Miriam"/>
          <w:rtl/>
        </w:rPr>
        <w:t>22</w:t>
      </w:r>
      <w:r w:rsidRPr="00092C8C">
        <w:rPr>
          <w:rStyle w:val="default"/>
          <w:rFonts w:cs="FrankRuehl" w:hint="cs"/>
          <w:rtl/>
        </w:rPr>
        <w:t>א</w:t>
      </w:r>
      <w:r w:rsidRPr="00092C8C">
        <w:rPr>
          <w:rStyle w:val="default"/>
          <w:rFonts w:cs="FrankRuehl"/>
          <w:rtl/>
        </w:rPr>
        <w:t>.</w:t>
      </w:r>
      <w:r w:rsidRPr="00092C8C">
        <w:rPr>
          <w:rStyle w:val="default"/>
          <w:rFonts w:cs="FrankRuehl"/>
          <w:rtl/>
        </w:rPr>
        <w:tab/>
        <w:t>(א</w:t>
      </w:r>
      <w:r w:rsidRPr="00092C8C">
        <w:rPr>
          <w:rStyle w:val="default"/>
          <w:rFonts w:cs="FrankRuehl" w:hint="cs"/>
          <w:rtl/>
        </w:rPr>
        <w:t>)</w:t>
      </w:r>
      <w:r w:rsidRPr="00092C8C">
        <w:rPr>
          <w:rStyle w:val="default"/>
          <w:rFonts w:cs="FrankRuehl"/>
          <w:rtl/>
        </w:rPr>
        <w:tab/>
      </w:r>
      <w:r w:rsidR="005750B8" w:rsidRPr="00092C8C">
        <w:rPr>
          <w:rStyle w:val="default"/>
          <w:rFonts w:cs="FrankRuehl" w:hint="cs"/>
          <w:rtl/>
        </w:rPr>
        <w:t>כדי למנוע זיהום</w:t>
      </w:r>
      <w:r w:rsidR="001E6F4D" w:rsidRPr="00092C8C">
        <w:rPr>
          <w:rStyle w:val="default"/>
          <w:rFonts w:cs="FrankRuehl" w:hint="cs"/>
          <w:rtl/>
        </w:rPr>
        <w:t xml:space="preserve"> הים בשמן במקרה של פגיעה במכלית שמן, לרבות התנגשות או עליה על שרטון, ינקוט בעל מכלית שמן או קברניטה את האמצעים האלה:</w:t>
      </w:r>
    </w:p>
    <w:p w:rsidR="005750B8" w:rsidRPr="00092C8C" w:rsidRDefault="005750B8" w:rsidP="001E6F4D">
      <w:pPr>
        <w:pStyle w:val="P22"/>
        <w:spacing w:before="72"/>
        <w:ind w:left="1021" w:right="1134"/>
        <w:rPr>
          <w:rStyle w:val="default"/>
          <w:rFonts w:cs="FrankRuehl"/>
          <w:rtl/>
        </w:rPr>
      </w:pPr>
      <w:r w:rsidRPr="00092C8C">
        <w:rPr>
          <w:rStyle w:val="default"/>
          <w:rFonts w:cs="FrankRuehl"/>
          <w:rtl/>
        </w:rPr>
        <w:t>(1)</w:t>
      </w:r>
      <w:r w:rsidRPr="00092C8C">
        <w:rPr>
          <w:rStyle w:val="default"/>
          <w:rFonts w:cs="FrankRuehl"/>
          <w:rtl/>
        </w:rPr>
        <w:tab/>
      </w:r>
      <w:r w:rsidR="001E6F4D" w:rsidRPr="00092C8C">
        <w:rPr>
          <w:rStyle w:val="default"/>
          <w:rFonts w:cs="FrankRuehl" w:hint="cs"/>
          <w:rtl/>
        </w:rPr>
        <w:t>מכלית שמן לא תישא שמן בתוך מדור המשתרע לפני מחיצת ההתנגשות הממוקמת בהתאם להוראות האמנה לבטיחות החיים בים, 1974; מכלית שמן אשר לא נדרשת לשאת מחיצת התנגשות בהתאם לאמנה האמורה, לא תישא שמן במדור המשתרע לפני משטח רוחבי-אנכי הממוקם במקום שנקבע באמנה למחיצת ההתנגשות</w:t>
      </w:r>
      <w:r w:rsidRPr="00092C8C">
        <w:rPr>
          <w:rStyle w:val="default"/>
          <w:rFonts w:cs="FrankRuehl" w:hint="cs"/>
          <w:rtl/>
        </w:rPr>
        <w:t>;</w:t>
      </w:r>
    </w:p>
    <w:p w:rsidR="005750B8" w:rsidRPr="00092C8C" w:rsidRDefault="005750B8" w:rsidP="00CB1670">
      <w:pPr>
        <w:pStyle w:val="P22"/>
        <w:spacing w:before="72"/>
        <w:ind w:left="1021" w:right="1134"/>
        <w:rPr>
          <w:rStyle w:val="default"/>
          <w:rFonts w:cs="FrankRuehl"/>
          <w:rtl/>
        </w:rPr>
      </w:pPr>
      <w:r w:rsidRPr="00092C8C">
        <w:rPr>
          <w:rStyle w:val="default"/>
          <w:rFonts w:cs="FrankRuehl" w:hint="cs"/>
          <w:rtl/>
        </w:rPr>
        <w:t>(2)</w:t>
      </w:r>
      <w:r w:rsidRPr="00092C8C">
        <w:rPr>
          <w:rStyle w:val="default"/>
          <w:rFonts w:cs="FrankRuehl"/>
          <w:rtl/>
        </w:rPr>
        <w:tab/>
      </w:r>
      <w:r w:rsidR="00CB1670" w:rsidRPr="00092C8C">
        <w:rPr>
          <w:rStyle w:val="default"/>
          <w:rFonts w:cs="FrankRuehl" w:hint="cs"/>
          <w:rtl/>
        </w:rPr>
        <w:t>במכלית שמן בעלת תסבולת של 5,000 טון ומעלה, יפעל בהתאם להוראות המינהל לענין הגנת מכלי מטען ולא לפי הוראות תקנה 19(1)(א) אף אם תסבולתה 20,000 טון ומעלה</w:t>
      </w:r>
      <w:r w:rsidRPr="00092C8C">
        <w:rPr>
          <w:rStyle w:val="default"/>
          <w:rFonts w:cs="FrankRuehl" w:hint="cs"/>
          <w:rtl/>
        </w:rPr>
        <w:t>;</w:t>
      </w:r>
    </w:p>
    <w:p w:rsidR="00747FE9" w:rsidRPr="00092C8C" w:rsidRDefault="00747FE9" w:rsidP="008A0103">
      <w:pPr>
        <w:pStyle w:val="P00"/>
        <w:spacing w:before="72"/>
        <w:ind w:left="0" w:right="1134"/>
        <w:rPr>
          <w:rStyle w:val="default"/>
          <w:rFonts w:cs="FrankRuehl" w:hint="cs"/>
          <w:rtl/>
        </w:rPr>
      </w:pPr>
      <w:r w:rsidRPr="00092C8C">
        <w:rPr>
          <w:rFonts w:cs="FrankRuehl"/>
          <w:sz w:val="26"/>
          <w:rtl/>
        </w:rPr>
        <w:tab/>
      </w:r>
      <w:r w:rsidRPr="00092C8C">
        <w:rPr>
          <w:rStyle w:val="default"/>
          <w:rFonts w:cs="FrankRuehl"/>
          <w:rtl/>
        </w:rPr>
        <w:t>(ב</w:t>
      </w:r>
      <w:r w:rsidRPr="00092C8C">
        <w:rPr>
          <w:rStyle w:val="default"/>
          <w:rFonts w:cs="FrankRuehl" w:hint="cs"/>
          <w:rtl/>
        </w:rPr>
        <w:t>)</w:t>
      </w:r>
      <w:r w:rsidRPr="00092C8C">
        <w:rPr>
          <w:rStyle w:val="default"/>
          <w:rFonts w:cs="FrankRuehl"/>
          <w:rtl/>
        </w:rPr>
        <w:tab/>
      </w:r>
      <w:r w:rsidRPr="00092C8C">
        <w:rPr>
          <w:rStyle w:val="default"/>
          <w:rFonts w:cs="FrankRuehl" w:hint="cs"/>
          <w:rtl/>
        </w:rPr>
        <w:t xml:space="preserve">תקנה זו </w:t>
      </w:r>
      <w:r w:rsidR="008A0103" w:rsidRPr="00092C8C">
        <w:rPr>
          <w:rStyle w:val="default"/>
          <w:rFonts w:cs="FrankRuehl" w:hint="cs"/>
          <w:rtl/>
        </w:rPr>
        <w:t>תחול על מכלית שמן בעלת תסבולת של 600 טון ומעלה שהתקיים בה אחד מאלה:</w:t>
      </w:r>
    </w:p>
    <w:p w:rsidR="000C5FC2" w:rsidRPr="00092C8C" w:rsidRDefault="000C5FC2" w:rsidP="008A0103">
      <w:pPr>
        <w:pStyle w:val="P22"/>
        <w:spacing w:before="72"/>
        <w:ind w:left="1021" w:right="1134"/>
        <w:rPr>
          <w:rStyle w:val="default"/>
          <w:rFonts w:cs="FrankRuehl"/>
          <w:rtl/>
        </w:rPr>
      </w:pPr>
      <w:r w:rsidRPr="00092C8C">
        <w:rPr>
          <w:rStyle w:val="default"/>
          <w:rFonts w:cs="FrankRuehl"/>
          <w:rtl/>
        </w:rPr>
        <w:t>(1)</w:t>
      </w:r>
      <w:r w:rsidRPr="00092C8C">
        <w:rPr>
          <w:rStyle w:val="default"/>
          <w:rFonts w:cs="FrankRuehl"/>
          <w:rtl/>
        </w:rPr>
        <w:tab/>
      </w:r>
      <w:r w:rsidR="008A0103" w:rsidRPr="00092C8C">
        <w:rPr>
          <w:rStyle w:val="default"/>
          <w:rFonts w:cs="FrankRuehl" w:hint="cs"/>
          <w:rtl/>
        </w:rPr>
        <w:t>חוזה בנייתה נחתם ביום 6 ביולי 1993 או לאחר מכן</w:t>
      </w:r>
      <w:r w:rsidRPr="00092C8C">
        <w:rPr>
          <w:rStyle w:val="default"/>
          <w:rFonts w:cs="FrankRuehl" w:hint="cs"/>
          <w:rtl/>
        </w:rPr>
        <w:t>;</w:t>
      </w:r>
    </w:p>
    <w:p w:rsidR="000C5FC2" w:rsidRPr="00092C8C" w:rsidRDefault="000C5FC2" w:rsidP="008A0103">
      <w:pPr>
        <w:pStyle w:val="P22"/>
        <w:spacing w:before="72"/>
        <w:ind w:left="1021" w:right="1134"/>
        <w:rPr>
          <w:rStyle w:val="default"/>
          <w:rFonts w:cs="FrankRuehl"/>
          <w:rtl/>
        </w:rPr>
      </w:pPr>
      <w:r w:rsidRPr="00092C8C">
        <w:rPr>
          <w:rStyle w:val="default"/>
          <w:rFonts w:cs="FrankRuehl" w:hint="cs"/>
          <w:rtl/>
        </w:rPr>
        <w:t>(2)</w:t>
      </w:r>
      <w:r w:rsidRPr="00092C8C">
        <w:rPr>
          <w:rStyle w:val="default"/>
          <w:rFonts w:cs="FrankRuehl"/>
          <w:rtl/>
        </w:rPr>
        <w:tab/>
      </w:r>
      <w:r w:rsidR="008A0103" w:rsidRPr="00092C8C">
        <w:rPr>
          <w:rStyle w:val="default"/>
          <w:rFonts w:cs="FrankRuehl" w:hint="cs"/>
          <w:rtl/>
        </w:rPr>
        <w:t xml:space="preserve">בהעדר חוזה בניה </w:t>
      </w:r>
      <w:r w:rsidR="008A0103" w:rsidRPr="00092C8C">
        <w:rPr>
          <w:rStyle w:val="default"/>
          <w:rFonts w:cs="FrankRuehl"/>
          <w:rtl/>
        </w:rPr>
        <w:t>–</w:t>
      </w:r>
      <w:r w:rsidR="008A0103" w:rsidRPr="00092C8C">
        <w:rPr>
          <w:rStyle w:val="default"/>
          <w:rFonts w:cs="FrankRuehl" w:hint="cs"/>
          <w:rtl/>
        </w:rPr>
        <w:t xml:space="preserve"> שידרתה הונחה, או נמצאה בשלב בניה דומה ביום 6 בינואר 1994 או לאחר מכן</w:t>
      </w:r>
      <w:r w:rsidRPr="00092C8C">
        <w:rPr>
          <w:rStyle w:val="default"/>
          <w:rFonts w:cs="FrankRuehl" w:hint="cs"/>
          <w:rtl/>
        </w:rPr>
        <w:t>;</w:t>
      </w:r>
    </w:p>
    <w:p w:rsidR="000C5FC2" w:rsidRPr="00092C8C" w:rsidRDefault="000C5FC2" w:rsidP="009D440D">
      <w:pPr>
        <w:pStyle w:val="P22"/>
        <w:spacing w:before="72"/>
        <w:ind w:left="1021" w:right="1134"/>
        <w:rPr>
          <w:rStyle w:val="default"/>
          <w:rFonts w:cs="FrankRuehl"/>
          <w:rtl/>
        </w:rPr>
      </w:pPr>
      <w:r w:rsidRPr="00092C8C">
        <w:rPr>
          <w:rStyle w:val="default"/>
          <w:rFonts w:cs="FrankRuehl"/>
          <w:rtl/>
        </w:rPr>
        <w:t>(</w:t>
      </w:r>
      <w:r w:rsidRPr="00092C8C">
        <w:rPr>
          <w:rStyle w:val="default"/>
          <w:rFonts w:cs="FrankRuehl" w:hint="cs"/>
          <w:rtl/>
        </w:rPr>
        <w:t>3</w:t>
      </w:r>
      <w:r w:rsidRPr="00092C8C">
        <w:rPr>
          <w:rStyle w:val="default"/>
          <w:rFonts w:cs="FrankRuehl"/>
          <w:rtl/>
        </w:rPr>
        <w:t>)</w:t>
      </w:r>
      <w:r w:rsidRPr="00092C8C">
        <w:rPr>
          <w:rStyle w:val="default"/>
          <w:rFonts w:cs="FrankRuehl"/>
          <w:rtl/>
        </w:rPr>
        <w:tab/>
      </w:r>
      <w:r w:rsidR="009D440D" w:rsidRPr="00092C8C">
        <w:rPr>
          <w:rStyle w:val="default"/>
          <w:rFonts w:cs="FrankRuehl" w:hint="cs"/>
          <w:rtl/>
        </w:rPr>
        <w:t>מסירתה בוצעה ביום 6 ביולי 1996 או לאחר מכן</w:t>
      </w:r>
      <w:r w:rsidRPr="00092C8C">
        <w:rPr>
          <w:rStyle w:val="default"/>
          <w:rFonts w:cs="FrankRuehl" w:hint="cs"/>
          <w:rtl/>
        </w:rPr>
        <w:t>;</w:t>
      </w:r>
    </w:p>
    <w:p w:rsidR="009D440D" w:rsidRPr="00092C8C" w:rsidRDefault="000C5FC2" w:rsidP="009D440D">
      <w:pPr>
        <w:pStyle w:val="P22"/>
        <w:spacing w:before="72"/>
        <w:ind w:left="1021" w:right="1134"/>
        <w:rPr>
          <w:rStyle w:val="default"/>
          <w:rFonts w:cs="FrankRuehl" w:hint="cs"/>
          <w:rtl/>
        </w:rPr>
      </w:pPr>
      <w:r w:rsidRPr="00092C8C">
        <w:rPr>
          <w:rStyle w:val="default"/>
          <w:rFonts w:cs="FrankRuehl" w:hint="cs"/>
          <w:rtl/>
        </w:rPr>
        <w:t>(4)</w:t>
      </w:r>
      <w:r w:rsidRPr="00092C8C">
        <w:rPr>
          <w:rStyle w:val="default"/>
          <w:rFonts w:cs="FrankRuehl"/>
          <w:rtl/>
        </w:rPr>
        <w:tab/>
      </w:r>
      <w:r w:rsidR="009D440D" w:rsidRPr="00092C8C">
        <w:rPr>
          <w:rStyle w:val="default"/>
          <w:rFonts w:cs="FrankRuehl" w:hint="cs"/>
          <w:rtl/>
        </w:rPr>
        <w:t>היא עברה שינוי יסודי שלגביו נתקיים אחד מאלה:</w:t>
      </w:r>
    </w:p>
    <w:p w:rsidR="009D440D" w:rsidRPr="00092C8C" w:rsidRDefault="009D440D" w:rsidP="00092C8C">
      <w:pPr>
        <w:pStyle w:val="P22"/>
        <w:spacing w:before="72"/>
        <w:ind w:left="1474" w:right="1134"/>
        <w:rPr>
          <w:rStyle w:val="default"/>
          <w:rFonts w:cs="FrankRuehl" w:hint="cs"/>
          <w:rtl/>
        </w:rPr>
      </w:pPr>
      <w:r w:rsidRPr="00092C8C">
        <w:rPr>
          <w:rStyle w:val="default"/>
          <w:rFonts w:cs="FrankRuehl" w:hint="cs"/>
          <w:rtl/>
        </w:rPr>
        <w:t>(א)</w:t>
      </w:r>
      <w:r w:rsidRPr="00092C8C">
        <w:rPr>
          <w:rStyle w:val="default"/>
          <w:rFonts w:cs="FrankRuehl" w:hint="cs"/>
          <w:rtl/>
        </w:rPr>
        <w:tab/>
        <w:t>החוזה נחתם לאחר 6 ביולי 1993;</w:t>
      </w:r>
    </w:p>
    <w:p w:rsidR="009D440D" w:rsidRPr="00092C8C" w:rsidRDefault="009D440D" w:rsidP="00092C8C">
      <w:pPr>
        <w:pStyle w:val="P22"/>
        <w:spacing w:before="72"/>
        <w:ind w:left="1474" w:right="1134"/>
        <w:rPr>
          <w:rStyle w:val="default"/>
          <w:rFonts w:cs="FrankRuehl" w:hint="cs"/>
          <w:rtl/>
        </w:rPr>
      </w:pPr>
      <w:r w:rsidRPr="00092C8C">
        <w:rPr>
          <w:rStyle w:val="default"/>
          <w:rFonts w:cs="FrankRuehl" w:hint="cs"/>
          <w:rtl/>
        </w:rPr>
        <w:t>(ב)</w:t>
      </w:r>
      <w:r w:rsidRPr="00092C8C">
        <w:rPr>
          <w:rStyle w:val="default"/>
          <w:rFonts w:cs="FrankRuehl" w:hint="cs"/>
          <w:rtl/>
        </w:rPr>
        <w:tab/>
        <w:t>בהעדר חוזה, ביצוע השינוי החל לאחר 6 בינואר 1994;</w:t>
      </w:r>
    </w:p>
    <w:p w:rsidR="000C5FC2" w:rsidRPr="00092C8C" w:rsidRDefault="009D440D" w:rsidP="00092C8C">
      <w:pPr>
        <w:pStyle w:val="P22"/>
        <w:spacing w:before="72"/>
        <w:ind w:left="1474" w:right="1134"/>
        <w:rPr>
          <w:rStyle w:val="default"/>
          <w:rFonts w:cs="FrankRuehl"/>
          <w:rtl/>
        </w:rPr>
      </w:pPr>
      <w:r w:rsidRPr="00092C8C">
        <w:rPr>
          <w:rStyle w:val="default"/>
          <w:rFonts w:cs="FrankRuehl" w:hint="cs"/>
          <w:rtl/>
        </w:rPr>
        <w:t>(ג) ביצועו הושלם לאחר 6 ביולי 1996.</w:t>
      </w:r>
    </w:p>
    <w:p w:rsidR="000C5FC2" w:rsidRPr="00092C8C" w:rsidRDefault="00747FE9" w:rsidP="00ED7236">
      <w:pPr>
        <w:pStyle w:val="P00"/>
        <w:spacing w:before="72"/>
        <w:ind w:left="0" w:right="1134"/>
        <w:rPr>
          <w:rStyle w:val="default"/>
          <w:rFonts w:cs="FrankRuehl" w:hint="cs"/>
          <w:rtl/>
        </w:rPr>
      </w:pPr>
      <w:r w:rsidRPr="00092C8C">
        <w:rPr>
          <w:rFonts w:cs="FrankRuehl"/>
          <w:sz w:val="26"/>
          <w:rtl/>
        </w:rPr>
        <w:tab/>
      </w:r>
      <w:r w:rsidRPr="00092C8C">
        <w:rPr>
          <w:rStyle w:val="default"/>
          <w:rFonts w:cs="FrankRuehl"/>
          <w:rtl/>
        </w:rPr>
        <w:t>(ג</w:t>
      </w:r>
      <w:r w:rsidRPr="00092C8C">
        <w:rPr>
          <w:rStyle w:val="default"/>
          <w:rFonts w:cs="FrankRuehl" w:hint="cs"/>
          <w:rtl/>
        </w:rPr>
        <w:t>)</w:t>
      </w:r>
      <w:r w:rsidRPr="00092C8C">
        <w:rPr>
          <w:rStyle w:val="default"/>
          <w:rFonts w:cs="FrankRuehl"/>
          <w:rtl/>
        </w:rPr>
        <w:tab/>
      </w:r>
      <w:r w:rsidR="00ED7236" w:rsidRPr="00092C8C">
        <w:rPr>
          <w:rStyle w:val="default"/>
          <w:rFonts w:cs="FrankRuehl" w:hint="cs"/>
          <w:rtl/>
        </w:rPr>
        <w:t xml:space="preserve">הוראות תקנה זו יחולו על </w:t>
      </w:r>
      <w:r w:rsidR="00ED7236" w:rsidRPr="00092C8C">
        <w:rPr>
          <w:rStyle w:val="default"/>
          <w:rFonts w:cs="FrankRuehl"/>
          <w:rtl/>
        </w:rPr>
        <w:t>–</w:t>
      </w:r>
      <w:r w:rsidR="00ED7236" w:rsidRPr="00092C8C">
        <w:rPr>
          <w:rStyle w:val="default"/>
          <w:rFonts w:cs="FrankRuehl" w:hint="cs"/>
          <w:rtl/>
        </w:rPr>
        <w:t xml:space="preserve"> </w:t>
      </w:r>
    </w:p>
    <w:p w:rsidR="000C5FC2" w:rsidRPr="00092C8C" w:rsidRDefault="000C5FC2" w:rsidP="00C86647">
      <w:pPr>
        <w:pStyle w:val="P22"/>
        <w:spacing w:before="72"/>
        <w:ind w:left="1021" w:right="1134"/>
        <w:rPr>
          <w:rStyle w:val="default"/>
          <w:rFonts w:cs="FrankRuehl"/>
          <w:rtl/>
        </w:rPr>
      </w:pPr>
      <w:r w:rsidRPr="00092C8C">
        <w:rPr>
          <w:rStyle w:val="default"/>
          <w:rFonts w:cs="FrankRuehl"/>
          <w:rtl/>
        </w:rPr>
        <w:t>(1)</w:t>
      </w:r>
      <w:r w:rsidRPr="00092C8C">
        <w:rPr>
          <w:rStyle w:val="default"/>
          <w:rFonts w:cs="FrankRuehl"/>
          <w:rtl/>
        </w:rPr>
        <w:tab/>
      </w:r>
      <w:r w:rsidR="00ED7236" w:rsidRPr="00092C8C">
        <w:rPr>
          <w:rStyle w:val="default"/>
          <w:rFonts w:cs="FrankRuehl" w:hint="cs"/>
          <w:rtl/>
        </w:rPr>
        <w:t xml:space="preserve">מכלית קיימת שעברו לכל היותר </w:t>
      </w:r>
      <w:r w:rsidR="00C86647" w:rsidRPr="00092C8C">
        <w:rPr>
          <w:rStyle w:val="default"/>
          <w:rFonts w:cs="FrankRuehl" w:hint="cs"/>
          <w:rtl/>
        </w:rPr>
        <w:t>25</w:t>
      </w:r>
      <w:r w:rsidR="00ED7236" w:rsidRPr="00092C8C">
        <w:rPr>
          <w:rStyle w:val="default"/>
          <w:rFonts w:cs="FrankRuehl" w:hint="cs"/>
          <w:rtl/>
        </w:rPr>
        <w:t xml:space="preserve"> שנים ממועד מסירתה, ועל מכלית שמתקיימות בה הדרישות שקבע המינהל, שעברו, לכל היותר, 30 שנים ממועד מסירתה.</w:t>
      </w:r>
    </w:p>
    <w:p w:rsidR="000C5FC2" w:rsidRDefault="000C5FC2" w:rsidP="00B31D65">
      <w:pPr>
        <w:pStyle w:val="P22"/>
        <w:spacing w:before="72"/>
        <w:ind w:left="1021" w:right="1134"/>
        <w:rPr>
          <w:rStyle w:val="default"/>
          <w:rFonts w:cs="FrankRuehl"/>
          <w:rtl/>
        </w:rPr>
      </w:pPr>
      <w:r w:rsidRPr="00092C8C">
        <w:rPr>
          <w:rStyle w:val="default"/>
          <w:rFonts w:cs="FrankRuehl" w:hint="cs"/>
          <w:rtl/>
        </w:rPr>
        <w:t>(2)</w:t>
      </w:r>
      <w:r w:rsidRPr="00092C8C">
        <w:rPr>
          <w:rStyle w:val="default"/>
          <w:rFonts w:cs="FrankRuehl"/>
          <w:rtl/>
        </w:rPr>
        <w:tab/>
      </w:r>
      <w:r w:rsidR="00B31D65" w:rsidRPr="00092C8C">
        <w:rPr>
          <w:rStyle w:val="default"/>
          <w:rFonts w:cs="FrankRuehl" w:hint="cs"/>
          <w:rtl/>
        </w:rPr>
        <w:t>מכלית חדשה שעברו לכל היותר 30 שנים ממועד מסירתה</w:t>
      </w:r>
      <w:r w:rsidRPr="00092C8C">
        <w:rPr>
          <w:rStyle w:val="default"/>
          <w:rFonts w:cs="FrankRuehl" w:hint="cs"/>
          <w:rtl/>
        </w:rPr>
        <w:t>.</w:t>
      </w:r>
    </w:p>
    <w:p w:rsidR="00747FE9" w:rsidRPr="00C72B9A" w:rsidRDefault="00747FE9" w:rsidP="00747FE9">
      <w:pPr>
        <w:pStyle w:val="P00"/>
        <w:spacing w:before="0"/>
        <w:ind w:left="0" w:right="1134"/>
        <w:rPr>
          <w:rFonts w:cs="FrankRuehl" w:hint="cs"/>
          <w:vanish/>
          <w:color w:val="FF0000"/>
          <w:szCs w:val="20"/>
          <w:shd w:val="clear" w:color="auto" w:fill="FFFF99"/>
          <w:rtl/>
        </w:rPr>
      </w:pPr>
      <w:bookmarkStart w:id="37" w:name="Rov77"/>
      <w:r w:rsidRPr="00C72B9A">
        <w:rPr>
          <w:rFonts w:cs="FrankRuehl" w:hint="cs"/>
          <w:vanish/>
          <w:color w:val="FF0000"/>
          <w:szCs w:val="20"/>
          <w:shd w:val="clear" w:color="auto" w:fill="FFFF99"/>
          <w:rtl/>
        </w:rPr>
        <w:t>מיום 28.4.1999</w:t>
      </w:r>
    </w:p>
    <w:p w:rsidR="00747FE9" w:rsidRPr="00C72B9A" w:rsidRDefault="00747FE9" w:rsidP="00747FE9">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747FE9" w:rsidRPr="00C72B9A" w:rsidRDefault="00747FE9" w:rsidP="00747FE9">
      <w:pPr>
        <w:pStyle w:val="P00"/>
        <w:spacing w:before="0"/>
        <w:ind w:left="0" w:right="1134"/>
        <w:rPr>
          <w:rStyle w:val="default"/>
          <w:rFonts w:cs="FrankRuehl" w:hint="cs"/>
          <w:vanish/>
          <w:sz w:val="20"/>
          <w:szCs w:val="20"/>
          <w:shd w:val="clear" w:color="auto" w:fill="FFFF99"/>
          <w:rtl/>
        </w:rPr>
      </w:pPr>
      <w:hyperlink r:id="rId16"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690</w:t>
      </w:r>
    </w:p>
    <w:p w:rsidR="00747FE9" w:rsidRPr="009E2122" w:rsidRDefault="00747FE9" w:rsidP="009E2122">
      <w:pPr>
        <w:pStyle w:val="P22"/>
        <w:spacing w:before="0"/>
        <w:ind w:left="0" w:right="1134"/>
        <w:rPr>
          <w:rStyle w:val="default"/>
          <w:rFonts w:cs="FrankRuehl" w:hint="cs"/>
          <w:b/>
          <w:bCs/>
          <w:sz w:val="2"/>
          <w:szCs w:val="2"/>
          <w:rtl/>
        </w:rPr>
      </w:pPr>
      <w:r w:rsidRPr="00C72B9A">
        <w:rPr>
          <w:rStyle w:val="default"/>
          <w:rFonts w:cs="FrankRuehl" w:hint="cs"/>
          <w:b/>
          <w:bCs/>
          <w:vanish/>
          <w:sz w:val="20"/>
          <w:szCs w:val="20"/>
          <w:shd w:val="clear" w:color="auto" w:fill="FFFF99"/>
          <w:rtl/>
        </w:rPr>
        <w:t>ה</w:t>
      </w:r>
      <w:r w:rsidR="00CF248F" w:rsidRPr="00C72B9A">
        <w:rPr>
          <w:rStyle w:val="default"/>
          <w:rFonts w:cs="FrankRuehl" w:hint="cs"/>
          <w:b/>
          <w:bCs/>
          <w:vanish/>
          <w:sz w:val="20"/>
          <w:szCs w:val="20"/>
          <w:shd w:val="clear" w:color="auto" w:fill="FFFF99"/>
          <w:rtl/>
        </w:rPr>
        <w:t>וס</w:t>
      </w:r>
      <w:r w:rsidRPr="00C72B9A">
        <w:rPr>
          <w:rStyle w:val="default"/>
          <w:rFonts w:cs="FrankRuehl" w:hint="cs"/>
          <w:b/>
          <w:bCs/>
          <w:vanish/>
          <w:sz w:val="20"/>
          <w:szCs w:val="20"/>
          <w:shd w:val="clear" w:color="auto" w:fill="FFFF99"/>
          <w:rtl/>
        </w:rPr>
        <w:t xml:space="preserve">פת </w:t>
      </w:r>
      <w:r w:rsidR="00CF248F" w:rsidRPr="00C72B9A">
        <w:rPr>
          <w:rStyle w:val="default"/>
          <w:rFonts w:cs="FrankRuehl" w:hint="cs"/>
          <w:b/>
          <w:bCs/>
          <w:vanish/>
          <w:sz w:val="20"/>
          <w:szCs w:val="20"/>
          <w:shd w:val="clear" w:color="auto" w:fill="FFFF99"/>
          <w:rtl/>
        </w:rPr>
        <w:t>תקנה 22א</w:t>
      </w:r>
      <w:bookmarkEnd w:id="37"/>
    </w:p>
    <w:p w:rsidR="0030364D" w:rsidRPr="00092C8C" w:rsidRDefault="0030364D" w:rsidP="00C86647">
      <w:pPr>
        <w:pStyle w:val="P00"/>
        <w:spacing w:before="72"/>
        <w:ind w:left="0" w:right="1134"/>
        <w:rPr>
          <w:rStyle w:val="default"/>
          <w:rFonts w:cs="FrankRuehl" w:hint="cs"/>
          <w:rtl/>
        </w:rPr>
      </w:pPr>
      <w:bookmarkStart w:id="38" w:name="Seif54"/>
      <w:bookmarkEnd w:id="38"/>
      <w:r w:rsidRPr="00092C8C">
        <w:rPr>
          <w:lang w:val="he-IL"/>
        </w:rPr>
        <w:pict>
          <v:rect id="_x0000_s1084" style="position:absolute;left:0;text-align:left;margin-left:464.5pt;margin-top:8.05pt;width:75.05pt;height:32pt;z-index:251672064" o:allowincell="f" filled="f" stroked="f" strokecolor="lime" strokeweight=".25pt">
            <v:textbox inset="0,0,0,0">
              <w:txbxContent>
                <w:p w:rsidR="00092C8C" w:rsidRPr="00D90C28" w:rsidRDefault="00092C8C" w:rsidP="00E10FB6">
                  <w:pPr>
                    <w:spacing w:line="160" w:lineRule="exact"/>
                    <w:jc w:val="left"/>
                    <w:rPr>
                      <w:rFonts w:cs="Miriam" w:hint="cs"/>
                      <w:sz w:val="18"/>
                      <w:szCs w:val="18"/>
                      <w:rtl/>
                    </w:rPr>
                  </w:pPr>
                  <w:r w:rsidRPr="00D90C28">
                    <w:rPr>
                      <w:rFonts w:cs="Miriam" w:hint="cs"/>
                      <w:sz w:val="18"/>
                      <w:szCs w:val="18"/>
                      <w:rtl/>
                    </w:rPr>
                    <w:t>ביצוע בדיקות למניעת זיהום</w:t>
                  </w:r>
                </w:p>
                <w:p w:rsidR="00092C8C" w:rsidRPr="00D90C28" w:rsidRDefault="00092C8C" w:rsidP="0001149E">
                  <w:pPr>
                    <w:spacing w:line="160" w:lineRule="exact"/>
                    <w:jc w:val="left"/>
                    <w:rPr>
                      <w:rFonts w:cs="Miriam" w:hint="cs"/>
                      <w:sz w:val="18"/>
                      <w:szCs w:val="18"/>
                    </w:rPr>
                  </w:pPr>
                  <w:r w:rsidRPr="00D90C28">
                    <w:rPr>
                      <w:rFonts w:cs="Miriam" w:hint="cs"/>
                      <w:sz w:val="18"/>
                      <w:szCs w:val="18"/>
                      <w:rtl/>
                    </w:rPr>
                    <w:t>תק' תשנ"ט-1999</w:t>
                  </w:r>
                </w:p>
              </w:txbxContent>
            </v:textbox>
            <w10:anchorlock/>
          </v:rect>
        </w:pict>
      </w:r>
      <w:r w:rsidRPr="00092C8C">
        <w:rPr>
          <w:rStyle w:val="big-number"/>
          <w:rFonts w:cs="Miriam"/>
          <w:rtl/>
        </w:rPr>
        <w:t>22</w:t>
      </w:r>
      <w:r w:rsidRPr="00092C8C">
        <w:rPr>
          <w:rStyle w:val="default"/>
          <w:rFonts w:cs="FrankRuehl" w:hint="cs"/>
          <w:rtl/>
        </w:rPr>
        <w:t>ב</w:t>
      </w:r>
      <w:r w:rsidRPr="00092C8C">
        <w:rPr>
          <w:rStyle w:val="default"/>
          <w:rFonts w:cs="FrankRuehl"/>
          <w:rtl/>
        </w:rPr>
        <w:t>.</w:t>
      </w:r>
      <w:r w:rsidRPr="00092C8C">
        <w:rPr>
          <w:rStyle w:val="default"/>
          <w:rFonts w:cs="FrankRuehl"/>
          <w:rtl/>
        </w:rPr>
        <w:tab/>
        <w:t>(א</w:t>
      </w:r>
      <w:r w:rsidRPr="00092C8C">
        <w:rPr>
          <w:rStyle w:val="default"/>
          <w:rFonts w:cs="FrankRuehl" w:hint="cs"/>
          <w:rtl/>
        </w:rPr>
        <w:t>)</w:t>
      </w:r>
      <w:r w:rsidRPr="00092C8C">
        <w:rPr>
          <w:rStyle w:val="default"/>
          <w:rFonts w:cs="FrankRuehl"/>
          <w:rtl/>
        </w:rPr>
        <w:tab/>
      </w:r>
      <w:r w:rsidR="00C86647" w:rsidRPr="00092C8C">
        <w:rPr>
          <w:rStyle w:val="default"/>
          <w:rFonts w:cs="FrankRuehl" w:hint="cs"/>
          <w:rtl/>
        </w:rPr>
        <w:t>במכלית שמן שגילה 5 שנים ויותר, יימצא רישום מלא של תוצאות הבדיקות, כולל כל מדידות העובי הנדרשות וכן רשימת כל עבודות המבנה שבוצעו; הרישומים יהיו פתוחים לביקורת הרשות המוסמכת של כל מדינה שהיא צד לאמנה.</w:t>
      </w:r>
    </w:p>
    <w:p w:rsidR="0030364D" w:rsidRPr="00092C8C" w:rsidRDefault="0030364D" w:rsidP="00427ACF">
      <w:pPr>
        <w:pStyle w:val="P00"/>
        <w:spacing w:before="72"/>
        <w:ind w:left="0" w:right="1134"/>
        <w:rPr>
          <w:rStyle w:val="default"/>
          <w:rFonts w:cs="FrankRuehl" w:hint="cs"/>
          <w:rtl/>
        </w:rPr>
      </w:pPr>
      <w:r w:rsidRPr="00092C8C">
        <w:rPr>
          <w:rFonts w:cs="FrankRuehl"/>
          <w:sz w:val="26"/>
          <w:rtl/>
        </w:rPr>
        <w:tab/>
      </w:r>
      <w:r w:rsidRPr="00092C8C">
        <w:rPr>
          <w:rStyle w:val="default"/>
          <w:rFonts w:cs="FrankRuehl"/>
          <w:rtl/>
        </w:rPr>
        <w:t>(ב</w:t>
      </w:r>
      <w:r w:rsidRPr="00092C8C">
        <w:rPr>
          <w:rStyle w:val="default"/>
          <w:rFonts w:cs="FrankRuehl" w:hint="cs"/>
          <w:rtl/>
        </w:rPr>
        <w:t>)</w:t>
      </w:r>
      <w:r w:rsidRPr="00092C8C">
        <w:rPr>
          <w:rStyle w:val="default"/>
          <w:rFonts w:cs="FrankRuehl"/>
          <w:rtl/>
        </w:rPr>
        <w:tab/>
      </w:r>
      <w:r w:rsidR="00427ACF" w:rsidRPr="00092C8C">
        <w:rPr>
          <w:rStyle w:val="default"/>
          <w:rFonts w:cs="FrankRuehl" w:hint="cs"/>
          <w:rtl/>
        </w:rPr>
        <w:t>הרישומים כאמור בתקנת משנה (א) ילוו בדו"ח הערכת מצב המכיל מסקנות על מצב מבנה המכלית ועל העובי השיורי של המבנה (</w:t>
      </w:r>
      <w:r w:rsidR="005B5465" w:rsidRPr="00092C8C">
        <w:rPr>
          <w:rStyle w:val="default"/>
          <w:rFonts w:cs="FrankRuehl"/>
          <w:sz w:val="20"/>
          <w:szCs w:val="20"/>
        </w:rPr>
        <w:t>residual scantlings</w:t>
      </w:r>
      <w:r w:rsidR="00427ACF" w:rsidRPr="00092C8C">
        <w:rPr>
          <w:rStyle w:val="default"/>
          <w:rFonts w:cs="FrankRuehl" w:hint="cs"/>
          <w:rtl/>
        </w:rPr>
        <w:t xml:space="preserve">), </w:t>
      </w:r>
      <w:r w:rsidR="003B4F34" w:rsidRPr="00092C8C">
        <w:rPr>
          <w:rStyle w:val="default"/>
          <w:rFonts w:cs="FrankRuehl" w:hint="cs"/>
          <w:rtl/>
        </w:rPr>
        <w:t>לרבות אישור שהדו"ח האמור נתקבל על ידי הרשות המוסמכת של מדינת הדגל או בשמה; הרישומים ודו"ח הערכת המצב יוכנו בהתאם להנחיות הארגון</w:t>
      </w:r>
      <w:r w:rsidR="00427ACF" w:rsidRPr="00092C8C">
        <w:rPr>
          <w:rStyle w:val="default"/>
          <w:rFonts w:cs="FrankRuehl" w:hint="cs"/>
          <w:rtl/>
        </w:rPr>
        <w:t>.</w:t>
      </w:r>
    </w:p>
    <w:p w:rsidR="0030364D" w:rsidRPr="00092C8C" w:rsidRDefault="0030364D" w:rsidP="001E082D">
      <w:pPr>
        <w:pStyle w:val="P00"/>
        <w:spacing w:before="72"/>
        <w:ind w:left="0" w:right="1134"/>
        <w:rPr>
          <w:rStyle w:val="default"/>
          <w:rFonts w:cs="FrankRuehl" w:hint="cs"/>
          <w:rtl/>
        </w:rPr>
      </w:pPr>
      <w:r w:rsidRPr="00092C8C">
        <w:rPr>
          <w:rFonts w:cs="FrankRuehl"/>
          <w:sz w:val="26"/>
          <w:rtl/>
        </w:rPr>
        <w:tab/>
      </w:r>
      <w:r w:rsidRPr="00092C8C">
        <w:rPr>
          <w:rStyle w:val="default"/>
          <w:rFonts w:cs="FrankRuehl"/>
          <w:rtl/>
        </w:rPr>
        <w:t>(ג</w:t>
      </w:r>
      <w:r w:rsidRPr="00092C8C">
        <w:rPr>
          <w:rStyle w:val="default"/>
          <w:rFonts w:cs="FrankRuehl" w:hint="cs"/>
          <w:rtl/>
        </w:rPr>
        <w:t>)</w:t>
      </w:r>
      <w:r w:rsidRPr="00092C8C">
        <w:rPr>
          <w:rStyle w:val="default"/>
          <w:rFonts w:cs="FrankRuehl"/>
          <w:rtl/>
        </w:rPr>
        <w:tab/>
      </w:r>
      <w:r w:rsidR="001E082D" w:rsidRPr="00092C8C">
        <w:rPr>
          <w:rStyle w:val="default"/>
          <w:rFonts w:cs="FrankRuehl" w:hint="cs"/>
          <w:rtl/>
        </w:rPr>
        <w:t>מכלית שמן שתקנה זו חלה עליה, תיבדק בדיקות תקופתיות, בדיקות ביניים ובדיקות שנתיות בהתאם לתכנית פיקוח מורחבת שעליו יורה המנהל.</w:t>
      </w:r>
    </w:p>
    <w:p w:rsidR="0030364D" w:rsidRPr="00092C8C" w:rsidRDefault="0030364D" w:rsidP="000D6177">
      <w:pPr>
        <w:pStyle w:val="P00"/>
        <w:spacing w:before="72"/>
        <w:ind w:left="0" w:right="1134"/>
        <w:rPr>
          <w:rStyle w:val="default"/>
          <w:rFonts w:cs="FrankRuehl" w:hint="cs"/>
          <w:rtl/>
        </w:rPr>
      </w:pPr>
      <w:r w:rsidRPr="00092C8C">
        <w:rPr>
          <w:rFonts w:cs="FrankRuehl"/>
          <w:sz w:val="26"/>
          <w:rtl/>
        </w:rPr>
        <w:tab/>
      </w:r>
      <w:r w:rsidRPr="00092C8C">
        <w:rPr>
          <w:rStyle w:val="default"/>
          <w:rFonts w:cs="FrankRuehl"/>
          <w:rtl/>
        </w:rPr>
        <w:t>(</w:t>
      </w:r>
      <w:r w:rsidRPr="00092C8C">
        <w:rPr>
          <w:rStyle w:val="default"/>
          <w:rFonts w:cs="FrankRuehl" w:hint="cs"/>
          <w:rtl/>
        </w:rPr>
        <w:t>ד)</w:t>
      </w:r>
      <w:r w:rsidRPr="00092C8C">
        <w:rPr>
          <w:rStyle w:val="default"/>
          <w:rFonts w:cs="FrankRuehl"/>
          <w:rtl/>
        </w:rPr>
        <w:tab/>
      </w:r>
      <w:r w:rsidR="000D6177" w:rsidRPr="00092C8C">
        <w:rPr>
          <w:rStyle w:val="default"/>
          <w:rFonts w:cs="FrankRuehl" w:hint="cs"/>
          <w:rtl/>
        </w:rPr>
        <w:t>תקנה זו תחול על מכלית שמן גלמי בעלת תסבולת של 20,000 טון ומעלה ועל מובלת מוצרים בעלת תסבולת של 30,000 טון ומעלה, אשר לגביה נחתם חוזה בניה, או שידרתה הונחה או מסירתה בוצעה לפני התאריכים המפורטים בתקנה 22א(ב).</w:t>
      </w:r>
    </w:p>
    <w:p w:rsidR="0030364D" w:rsidRPr="00092C8C" w:rsidRDefault="0030364D" w:rsidP="007249A2">
      <w:pPr>
        <w:pStyle w:val="P00"/>
        <w:spacing w:before="72"/>
        <w:ind w:left="0" w:right="1134"/>
        <w:rPr>
          <w:rStyle w:val="default"/>
          <w:rFonts w:cs="FrankRuehl" w:hint="cs"/>
          <w:rtl/>
        </w:rPr>
      </w:pPr>
      <w:r w:rsidRPr="00092C8C">
        <w:rPr>
          <w:rFonts w:cs="FrankRuehl"/>
          <w:sz w:val="26"/>
          <w:rtl/>
        </w:rPr>
        <w:tab/>
      </w:r>
      <w:r w:rsidRPr="00092C8C">
        <w:rPr>
          <w:rStyle w:val="default"/>
          <w:rFonts w:cs="FrankRuehl"/>
          <w:rtl/>
        </w:rPr>
        <w:t>(</w:t>
      </w:r>
      <w:r w:rsidRPr="00092C8C">
        <w:rPr>
          <w:rStyle w:val="default"/>
          <w:rFonts w:cs="FrankRuehl" w:hint="cs"/>
          <w:rtl/>
        </w:rPr>
        <w:t>ה)</w:t>
      </w:r>
      <w:r w:rsidRPr="00092C8C">
        <w:rPr>
          <w:rStyle w:val="default"/>
          <w:rFonts w:cs="FrankRuehl"/>
          <w:rtl/>
        </w:rPr>
        <w:tab/>
      </w:r>
      <w:r w:rsidR="007249A2" w:rsidRPr="00092C8C">
        <w:rPr>
          <w:rStyle w:val="default"/>
          <w:rFonts w:cs="FrankRuehl" w:hint="cs"/>
          <w:rtl/>
        </w:rPr>
        <w:t>תקנה זו לא תחול על מכלית שמן שמתקיימות בה הוראות תקנה 22א, אשר חוזה הבניה שלה נחתם, או שידרתה הונחה או מסירתה בוצעה לפני התאריכים המפורטים בתקנה 22א(ב)</w:t>
      </w:r>
      <w:r w:rsidRPr="00092C8C">
        <w:rPr>
          <w:rStyle w:val="default"/>
          <w:rFonts w:cs="FrankRuehl" w:hint="cs"/>
          <w:rtl/>
        </w:rPr>
        <w:t>.</w:t>
      </w:r>
    </w:p>
    <w:p w:rsidR="0030364D" w:rsidRPr="00C72B9A" w:rsidRDefault="0030364D" w:rsidP="0030364D">
      <w:pPr>
        <w:pStyle w:val="P00"/>
        <w:spacing w:before="0"/>
        <w:ind w:left="0" w:right="1134"/>
        <w:rPr>
          <w:rFonts w:cs="FrankRuehl" w:hint="cs"/>
          <w:vanish/>
          <w:color w:val="FF0000"/>
          <w:szCs w:val="20"/>
          <w:shd w:val="clear" w:color="auto" w:fill="FFFF99"/>
          <w:rtl/>
        </w:rPr>
      </w:pPr>
      <w:bookmarkStart w:id="39" w:name="Rov78"/>
      <w:r w:rsidRPr="00C72B9A">
        <w:rPr>
          <w:rFonts w:cs="FrankRuehl" w:hint="cs"/>
          <w:vanish/>
          <w:color w:val="FF0000"/>
          <w:szCs w:val="20"/>
          <w:shd w:val="clear" w:color="auto" w:fill="FFFF99"/>
          <w:rtl/>
        </w:rPr>
        <w:t>מיום 28.4.1999</w:t>
      </w:r>
    </w:p>
    <w:p w:rsidR="0030364D" w:rsidRPr="00C72B9A" w:rsidRDefault="0030364D" w:rsidP="0030364D">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30364D" w:rsidRPr="00C72B9A" w:rsidRDefault="0030364D" w:rsidP="0074334C">
      <w:pPr>
        <w:pStyle w:val="P00"/>
        <w:spacing w:before="0"/>
        <w:ind w:left="0" w:right="1134"/>
        <w:rPr>
          <w:rStyle w:val="default"/>
          <w:rFonts w:cs="FrankRuehl" w:hint="cs"/>
          <w:vanish/>
          <w:sz w:val="20"/>
          <w:szCs w:val="20"/>
          <w:shd w:val="clear" w:color="auto" w:fill="FFFF99"/>
          <w:rtl/>
        </w:rPr>
      </w:pPr>
      <w:hyperlink r:id="rId17"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69</w:t>
      </w:r>
      <w:r w:rsidR="0074334C" w:rsidRPr="00C72B9A">
        <w:rPr>
          <w:rFonts w:cs="FrankRuehl" w:hint="cs"/>
          <w:vanish/>
          <w:szCs w:val="20"/>
          <w:shd w:val="clear" w:color="auto" w:fill="FFFF99"/>
          <w:rtl/>
        </w:rPr>
        <w:t>1</w:t>
      </w:r>
    </w:p>
    <w:p w:rsidR="0030364D" w:rsidRPr="00AE74B5" w:rsidRDefault="0030364D" w:rsidP="00AE74B5">
      <w:pPr>
        <w:pStyle w:val="P22"/>
        <w:spacing w:before="0"/>
        <w:ind w:left="0" w:right="1134"/>
        <w:rPr>
          <w:rStyle w:val="default"/>
          <w:rFonts w:cs="FrankRuehl" w:hint="cs"/>
          <w:b/>
          <w:bCs/>
          <w:sz w:val="2"/>
          <w:szCs w:val="2"/>
          <w:rtl/>
        </w:rPr>
      </w:pPr>
      <w:r w:rsidRPr="00C72B9A">
        <w:rPr>
          <w:rStyle w:val="default"/>
          <w:rFonts w:cs="FrankRuehl" w:hint="cs"/>
          <w:b/>
          <w:bCs/>
          <w:vanish/>
          <w:sz w:val="20"/>
          <w:szCs w:val="20"/>
          <w:shd w:val="clear" w:color="auto" w:fill="FFFF99"/>
          <w:rtl/>
        </w:rPr>
        <w:t>הוספת תקנה 22ב</w:t>
      </w:r>
      <w:bookmarkEnd w:id="39"/>
    </w:p>
    <w:p w:rsidR="00025874" w:rsidRDefault="00025874">
      <w:pPr>
        <w:pStyle w:val="P00"/>
        <w:spacing w:before="72"/>
        <w:ind w:left="0" w:right="1134"/>
        <w:rPr>
          <w:rStyle w:val="default"/>
          <w:rFonts w:cs="FrankRuehl"/>
          <w:rtl/>
        </w:rPr>
      </w:pPr>
      <w:bookmarkStart w:id="40" w:name="Seif23"/>
      <w:bookmarkEnd w:id="40"/>
      <w:r>
        <w:rPr>
          <w:lang w:val="he-IL"/>
        </w:rPr>
        <w:pict>
          <v:rect id="_x0000_s1048" style="position:absolute;left:0;text-align:left;margin-left:464.5pt;margin-top:8.05pt;width:75.05pt;height:32pt;z-index:251639296"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רדת שמן </w:t>
                  </w:r>
                  <w:r>
                    <w:rPr>
                      <w:rFonts w:cs="Miriam"/>
                      <w:sz w:val="18"/>
                      <w:szCs w:val="18"/>
                      <w:rtl/>
                    </w:rPr>
                    <w:t>ומ</w:t>
                  </w:r>
                  <w:r>
                    <w:rPr>
                      <w:rFonts w:cs="Miriam" w:hint="cs"/>
                      <w:sz w:val="18"/>
                      <w:szCs w:val="18"/>
                      <w:rtl/>
                    </w:rPr>
                    <w:t xml:space="preserve">י נטל </w:t>
                  </w:r>
                  <w:r>
                    <w:rPr>
                      <w:rFonts w:cs="Miriam"/>
                      <w:sz w:val="18"/>
                      <w:szCs w:val="18"/>
                      <w:rtl/>
                    </w:rPr>
                    <w:t>וה</w:t>
                  </w:r>
                  <w:r>
                    <w:rPr>
                      <w:rFonts w:cs="Miriam" w:hint="cs"/>
                      <w:sz w:val="18"/>
                      <w:szCs w:val="18"/>
                      <w:rtl/>
                    </w:rPr>
                    <w:t xml:space="preserve">ובלת שמן </w:t>
                  </w:r>
                  <w:r>
                    <w:rPr>
                      <w:rFonts w:cs="Miriam"/>
                      <w:sz w:val="18"/>
                      <w:szCs w:val="18"/>
                      <w:rtl/>
                    </w:rPr>
                    <w:t>במ</w:t>
                  </w:r>
                  <w:r>
                    <w:rPr>
                      <w:rFonts w:cs="Miriam" w:hint="cs"/>
                      <w:sz w:val="18"/>
                      <w:szCs w:val="18"/>
                      <w:rtl/>
                    </w:rPr>
                    <w:t>כל חרטום</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אניה חדשה שאינה מכלית שמן ושתפוסתה ברוטו 4,000 ומעלה, ובמכלית שמן חדשה ש</w:t>
      </w:r>
      <w:r>
        <w:rPr>
          <w:rStyle w:val="default"/>
          <w:rFonts w:cs="FrankRuehl"/>
          <w:rtl/>
        </w:rPr>
        <w:t>תפ</w:t>
      </w:r>
      <w:r>
        <w:rPr>
          <w:rStyle w:val="default"/>
          <w:rFonts w:cs="FrankRuehl" w:hint="cs"/>
          <w:rtl/>
        </w:rPr>
        <w:t>וסתה ברוטו 150 ומעלה, לא יובלו מי נטל במכל דלק שמני; בכלי שיט אשר תקנת משנה זו אינה חלה עליו יקוימו הוראותיה ככל שהדבר סביר ואפשרי.</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ובלו מי נטל, שאינם מי נטל נקיים, במכל דלק שמני עקב תנאי מזג אויר בלתי רגילים או בשל ה</w:t>
      </w:r>
      <w:r>
        <w:rPr>
          <w:rStyle w:val="default"/>
          <w:rFonts w:cs="FrankRuehl"/>
          <w:rtl/>
        </w:rPr>
        <w:t>צ</w:t>
      </w:r>
      <w:r>
        <w:rPr>
          <w:rStyle w:val="default"/>
          <w:rFonts w:cs="FrankRuehl" w:hint="cs"/>
          <w:rtl/>
        </w:rPr>
        <w:t>ורך להוביל כמויות גדולות של דל</w:t>
      </w:r>
      <w:r>
        <w:rPr>
          <w:rStyle w:val="default"/>
          <w:rFonts w:cs="FrankRuehl"/>
          <w:rtl/>
        </w:rPr>
        <w:t xml:space="preserve">ק </w:t>
      </w:r>
      <w:r>
        <w:rPr>
          <w:rStyle w:val="default"/>
          <w:rFonts w:cs="FrankRuehl" w:hint="cs"/>
          <w:rtl/>
        </w:rPr>
        <w:t>שמני, יורקו מי הנטל כאמור למיתקני קליטה או לתוך הים, בכפוף להוראות תקנה 2, תוך שימוש בציוד המפורט בתקנה 25(ב), והפעולה תירשם בפנקס השמן.</w:t>
      </w:r>
    </w:p>
    <w:p w:rsidR="00025874" w:rsidRDefault="00025874" w:rsidP="00092C8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לי שיט אשר תפוסתו ברוטו 400 ומעלה ואשר חוזה בנייתו נחתם לאחר 1 בינואר 1982, או ב</w:t>
      </w:r>
      <w:r>
        <w:rPr>
          <w:rStyle w:val="default"/>
          <w:rFonts w:cs="FrankRuehl"/>
          <w:rtl/>
        </w:rPr>
        <w:t>ה</w:t>
      </w:r>
      <w:r>
        <w:rPr>
          <w:rStyle w:val="default"/>
          <w:rFonts w:cs="FrankRuehl" w:hint="cs"/>
          <w:rtl/>
        </w:rPr>
        <w:t xml:space="preserve">עדר חוזה בניה </w:t>
      </w:r>
      <w:r w:rsidR="00092C8C">
        <w:rPr>
          <w:rStyle w:val="default"/>
          <w:rFonts w:cs="FrankRuehl" w:hint="cs"/>
          <w:rtl/>
        </w:rPr>
        <w:t>-</w:t>
      </w:r>
      <w:r>
        <w:rPr>
          <w:rStyle w:val="default"/>
          <w:rFonts w:cs="FrankRuehl"/>
          <w:rtl/>
        </w:rPr>
        <w:t xml:space="preserve"> </w:t>
      </w:r>
      <w:r>
        <w:rPr>
          <w:rStyle w:val="default"/>
          <w:rFonts w:cs="FrankRuehl" w:hint="cs"/>
          <w:rtl/>
        </w:rPr>
        <w:t>אשר שידריתו הו</w:t>
      </w:r>
      <w:r>
        <w:rPr>
          <w:rStyle w:val="default"/>
          <w:rFonts w:cs="FrankRuehl"/>
          <w:rtl/>
        </w:rPr>
        <w:t>נח</w:t>
      </w:r>
      <w:r>
        <w:rPr>
          <w:rStyle w:val="default"/>
          <w:rFonts w:cs="FrankRuehl" w:hint="cs"/>
          <w:rtl/>
        </w:rPr>
        <w:t>ה, או שהוא נמצא בשלב בניה דומה, לאחר 1 ביולי 1982, לא יוביל שמן בתוך מכל חרטום או במכל הנמצא לפני מחיצת ההתנגשות; בכלי שיט אשר תקנת משנה זו אינה חלה עליו יקויימו הוראותיה ככל שהדבר סביר ואפשרי.</w:t>
      </w:r>
    </w:p>
    <w:p w:rsidR="00025874" w:rsidRDefault="00025874">
      <w:pPr>
        <w:pStyle w:val="P00"/>
        <w:spacing w:before="72"/>
        <w:ind w:left="0" w:right="1134"/>
        <w:rPr>
          <w:rStyle w:val="default"/>
          <w:rFonts w:cs="FrankRuehl" w:hint="cs"/>
          <w:rtl/>
        </w:rPr>
      </w:pPr>
      <w:bookmarkStart w:id="41" w:name="Seif24"/>
      <w:bookmarkEnd w:id="41"/>
      <w:r>
        <w:rPr>
          <w:lang w:val="he-IL"/>
        </w:rPr>
        <w:pict>
          <v:rect id="_x0000_s1049" style="position:absolute;left:0;text-align:left;margin-left:464.5pt;margin-top:8.05pt;width:75.05pt;height:16pt;z-index:251640320"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ארת שמן </w:t>
                  </w:r>
                  <w:r>
                    <w:rPr>
                      <w:rFonts w:cs="Miriam"/>
                      <w:sz w:val="18"/>
                      <w:szCs w:val="18"/>
                      <w:rtl/>
                    </w:rPr>
                    <w:t>בא</w:t>
                  </w:r>
                  <w:r>
                    <w:rPr>
                      <w:rFonts w:cs="Miriam" w:hint="cs"/>
                      <w:sz w:val="18"/>
                      <w:szCs w:val="18"/>
                      <w:rtl/>
                    </w:rPr>
                    <w:t>ניה</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כלית שמן אשר תפוסתה ברוטו 150 ומעלה, תצויד </w:t>
      </w:r>
      <w:r w:rsidR="00092C8C">
        <w:rPr>
          <w:rStyle w:val="default"/>
          <w:rFonts w:cs="FrankRuehl"/>
          <w:rtl/>
        </w:rPr>
        <w:t>–</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באמ</w:t>
      </w:r>
      <w:r>
        <w:rPr>
          <w:rStyle w:val="default"/>
          <w:rFonts w:cs="FrankRuehl" w:hint="cs"/>
          <w:rtl/>
        </w:rPr>
        <w:t>צעים נאותים לניקוי מכלי מטען ולהעברת שיירי מי הנטל המלוכלכים ומי הניקוי של המכלים ממכלי המטען לתוך מכל שקיעה שאישר המינהל; לענין זה ייקבעו גם סידורים להעברת פסולת שמן לתוך מכל השקיעה כך שהוראות תקנה 2 יחולו על כל שפך שהורק לים ;</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מערכת למשגוח ולבקרה </w:t>
      </w:r>
      <w:r>
        <w:rPr>
          <w:rStyle w:val="default"/>
          <w:rFonts w:cs="FrankRuehl"/>
          <w:rtl/>
        </w:rPr>
        <w:t>על</w:t>
      </w:r>
      <w:r>
        <w:rPr>
          <w:rStyle w:val="default"/>
          <w:rFonts w:cs="FrankRuehl" w:hint="cs"/>
          <w:rtl/>
        </w:rPr>
        <w:t xml:space="preserve"> הרקת שמן שאישר המינהל, המופעלת בעת הרקת שמן לתוך הים באופן המבטיח כי כל הרקה של תערובת שמן תיעצר מאליה כאשר השיעור הרגעי של הרקת השמן עולה על המותר לפי תקנה 2(ב); המערכת תהיה בנויה כך שבעת תקלה תופסק ההרק</w:t>
      </w:r>
      <w:r>
        <w:rPr>
          <w:rStyle w:val="default"/>
          <w:rFonts w:cs="FrankRuehl"/>
          <w:rtl/>
        </w:rPr>
        <w:t>ה</w:t>
      </w:r>
      <w:r>
        <w:rPr>
          <w:rStyle w:val="default"/>
          <w:rFonts w:cs="FrankRuehl" w:hint="cs"/>
          <w:rtl/>
        </w:rPr>
        <w:t xml:space="preserve">; המערכת תצויד בהתקן רישום כדי לספק רישום רציף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תכולת השמן ביחידות חל"מ; הרישום יהיה ניתן לזיהוי באשר לזמן (תאריך ושעה) ויישמר במשך שלוש שנים לפחות;</w:t>
      </w:r>
    </w:p>
    <w:p w:rsidR="00025874" w:rsidRDefault="00025874">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מגלה יעיל לשטח המגע של שמן ומים שאישר המינהל, כדי לקבוע במהירות ובדיוק את מיקומו של שטח המגע של שמן</w:t>
      </w:r>
      <w:r>
        <w:rPr>
          <w:rStyle w:val="default"/>
          <w:rFonts w:cs="FrankRuehl"/>
          <w:rtl/>
        </w:rPr>
        <w:t xml:space="preserve"> </w:t>
      </w:r>
      <w:r>
        <w:rPr>
          <w:rStyle w:val="default"/>
          <w:rFonts w:cs="FrankRuehl" w:hint="cs"/>
          <w:rtl/>
        </w:rPr>
        <w:t>ומים במכלי שקיעה, ולפי הצורך גם בכל מכל אחר;</w:t>
      </w:r>
    </w:p>
    <w:p w:rsidR="00025874" w:rsidRDefault="00025874">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מדריך הציוד והתפעול שאישר המינהל.</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על מכלית המובילה אספלט ומוצרים אחרים, אשר תכונותיהם הפיסיקליות מונעות הפרדה יעילה של שמן ממים ובקרת ההפרדה, ו</w:t>
      </w:r>
      <w:r>
        <w:rPr>
          <w:rStyle w:val="default"/>
          <w:rFonts w:cs="FrankRuehl"/>
          <w:rtl/>
        </w:rPr>
        <w:t>כ</w:t>
      </w:r>
      <w:r>
        <w:rPr>
          <w:rStyle w:val="default"/>
          <w:rFonts w:cs="FrankRuehl" w:hint="cs"/>
          <w:rtl/>
        </w:rPr>
        <w:t>מות השמן והמים המשמשת לניקוי ומוחזרת למכל ההחסנה</w:t>
      </w:r>
      <w:r>
        <w:rPr>
          <w:rStyle w:val="default"/>
          <w:rFonts w:cs="FrankRuehl"/>
          <w:rtl/>
        </w:rPr>
        <w:t xml:space="preserve"> ת</w:t>
      </w:r>
      <w:r>
        <w:rPr>
          <w:rStyle w:val="default"/>
          <w:rFonts w:cs="FrankRuehl" w:hint="cs"/>
          <w:rtl/>
        </w:rPr>
        <w:t>ירשם בפנקס השמן ותורק לאחר מכן למיתקני הקליטה; ואולם, אם ניתן להבטיח קיומה של מערכת משגוח יעילה על הרקת השמן, תותר הרקתו לים בהתאם להוראות תקנה 2.</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מינהל רשאי לפטור מהוראות תקנת משנה (א) מכלית שמן אשר</w:t>
      </w:r>
      <w:r>
        <w:rPr>
          <w:rStyle w:val="default"/>
          <w:rFonts w:cs="FrankRuehl"/>
          <w:rtl/>
        </w:rPr>
        <w:t xml:space="preserve"> </w:t>
      </w:r>
      <w:r>
        <w:rPr>
          <w:rStyle w:val="default"/>
          <w:rFonts w:cs="FrankRuehl" w:hint="cs"/>
          <w:rtl/>
        </w:rPr>
        <w:t>תפוסתה ברוטו 150 ומעלה, המועסקת אך ורק במסעות בנ</w:t>
      </w:r>
      <w:r>
        <w:rPr>
          <w:rStyle w:val="default"/>
          <w:rFonts w:cs="FrankRuehl"/>
          <w:rtl/>
        </w:rPr>
        <w:t xml:space="preserve">י 72 </w:t>
      </w:r>
      <w:r>
        <w:rPr>
          <w:rStyle w:val="default"/>
          <w:rFonts w:cs="FrankRuehl" w:hint="cs"/>
          <w:rtl/>
        </w:rPr>
        <w:t>שעות או פחות, בתחום 50 מילים מן היבשה הקרובה ביותר, ובלבד שהיא מועסקת אך ורק במסעות שבין נמלים או מסופים במדינה שהיא צד לאמנה; פטור כאמור יינתן בכפוף לכך שכל תערובות השמן יוחזקו במכלית השמן לשם הרקתם לא</w:t>
      </w:r>
      <w:r>
        <w:rPr>
          <w:rStyle w:val="default"/>
          <w:rFonts w:cs="FrankRuehl"/>
          <w:rtl/>
        </w:rPr>
        <w:t>ח</w:t>
      </w:r>
      <w:r>
        <w:rPr>
          <w:rStyle w:val="default"/>
          <w:rFonts w:cs="FrankRuehl" w:hint="cs"/>
          <w:rtl/>
        </w:rPr>
        <w:t>ר מכן למיתקני קליטה.</w:t>
      </w:r>
    </w:p>
    <w:p w:rsidR="00025874" w:rsidRDefault="0002587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מינהל רשאי לפטור מהור</w:t>
      </w:r>
      <w:r>
        <w:rPr>
          <w:rStyle w:val="default"/>
          <w:rFonts w:cs="FrankRuehl"/>
          <w:rtl/>
        </w:rPr>
        <w:t>או</w:t>
      </w:r>
      <w:r>
        <w:rPr>
          <w:rStyle w:val="default"/>
          <w:rFonts w:cs="FrankRuehl" w:hint="cs"/>
          <w:rtl/>
        </w:rPr>
        <w:t xml:space="preserve">ת תקנת משנה (א)(2) עד (4) גם מכלית שמן שתקנת משנה (ב) אינה חלה עליה במקרים שבהם </w:t>
      </w:r>
      <w:r w:rsidR="00092C8C">
        <w:rPr>
          <w:rStyle w:val="default"/>
          <w:rFonts w:cs="FrankRuehl"/>
          <w:rtl/>
        </w:rPr>
        <w:t>–</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מכלית היא מכלית שמן קיימת שתסבולתה 40,000 או יותר העוסקת במסעות מיוחדים, כאמור בתקנה 22(א) ובתנאים המפורשים בתקנה האמו</w:t>
      </w:r>
      <w:r>
        <w:rPr>
          <w:rStyle w:val="default"/>
          <w:rFonts w:cs="FrankRuehl"/>
          <w:rtl/>
        </w:rPr>
        <w:t>ר</w:t>
      </w:r>
      <w:r>
        <w:rPr>
          <w:rStyle w:val="default"/>
          <w:rFonts w:cs="FrankRuehl" w:hint="cs"/>
          <w:rtl/>
        </w:rPr>
        <w:t>ה.</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מכלית עוסקת רק באחד או יותר מסוגי המסעות</w:t>
      </w:r>
      <w:r>
        <w:rPr>
          <w:rStyle w:val="default"/>
          <w:rFonts w:cs="FrankRuehl"/>
          <w:rtl/>
        </w:rPr>
        <w:t xml:space="preserve"> ה</w:t>
      </w:r>
      <w:r>
        <w:rPr>
          <w:rStyle w:val="default"/>
          <w:rFonts w:cs="FrankRuehl" w:hint="cs"/>
          <w:rtl/>
        </w:rPr>
        <w:t>באים:</w:t>
      </w:r>
    </w:p>
    <w:p w:rsidR="00025874" w:rsidRDefault="0002587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סעות באזורים מיוחדים;</w:t>
      </w:r>
    </w:p>
    <w:p w:rsidR="00025874" w:rsidRDefault="0002587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סעות בתחום 50 מילים מן היבשה הקרובה ביותר, מחוץ לאזורים מיוחדים, כאשר המכלית עוסקת במסעות בין נמלים או מסופים של מדינה שהיא צד לאמנה או מסעות מוגבלים, בני 72 שעות או פ</w:t>
      </w:r>
      <w:r>
        <w:rPr>
          <w:rStyle w:val="default"/>
          <w:rFonts w:cs="FrankRuehl"/>
          <w:rtl/>
        </w:rPr>
        <w:t>ח</w:t>
      </w:r>
      <w:r>
        <w:rPr>
          <w:rStyle w:val="default"/>
          <w:rFonts w:cs="FrankRuehl" w:hint="cs"/>
          <w:rtl/>
        </w:rPr>
        <w:t>ות, כפי שקבע המנהל;</w:t>
      </w:r>
    </w:p>
    <w:p w:rsidR="00025874" w:rsidRDefault="0002587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טור כאמור בתקנת משנה (</w:t>
      </w:r>
      <w:r>
        <w:rPr>
          <w:rStyle w:val="default"/>
          <w:rFonts w:cs="FrankRuehl"/>
          <w:rtl/>
        </w:rPr>
        <w:t xml:space="preserve">ג) </w:t>
      </w:r>
      <w:r>
        <w:rPr>
          <w:rStyle w:val="default"/>
          <w:rFonts w:cs="FrankRuehl" w:hint="cs"/>
          <w:rtl/>
        </w:rPr>
        <w:t xml:space="preserve">יותנה בכך </w:t>
      </w:r>
      <w:r w:rsidR="00092C8C">
        <w:rPr>
          <w:rStyle w:val="default"/>
          <w:rFonts w:cs="FrankRuehl"/>
          <w:rtl/>
        </w:rPr>
        <w:t>–</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תערובות השמן נשמרות במכלית השמן לשם הרקה לאחר מכן למיתקני קליטה;</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תעודת הבין לאומית למניעת זיהום בשמן, יירשם שהמכלית מועסקת אך ורק בסוגי המסעות המפורטים בתקנת משנה (ד)(2) ובפנקס השמן </w:t>
      </w:r>
      <w:r>
        <w:rPr>
          <w:rStyle w:val="default"/>
          <w:rFonts w:cs="FrankRuehl"/>
          <w:rtl/>
        </w:rPr>
        <w:t>י</w:t>
      </w:r>
      <w:r>
        <w:rPr>
          <w:rStyle w:val="default"/>
          <w:rFonts w:cs="FrankRuehl" w:hint="cs"/>
          <w:rtl/>
        </w:rPr>
        <w:t>ירשמו הזמן ונמל ההרקה.</w:t>
      </w:r>
    </w:p>
    <w:p w:rsidR="00AB77D7" w:rsidRPr="00092C8C" w:rsidRDefault="00025874" w:rsidP="008A3738">
      <w:pPr>
        <w:pStyle w:val="P00"/>
        <w:spacing w:before="72"/>
        <w:ind w:left="0" w:right="1134"/>
        <w:rPr>
          <w:rStyle w:val="default"/>
          <w:rFonts w:cs="FrankRuehl" w:hint="cs"/>
          <w:rtl/>
        </w:rPr>
      </w:pPr>
      <w:bookmarkStart w:id="42" w:name="Seif25"/>
      <w:bookmarkEnd w:id="42"/>
      <w:r w:rsidRPr="00092C8C">
        <w:rPr>
          <w:lang w:val="he-IL"/>
        </w:rPr>
        <w:pict>
          <v:rect id="_x0000_s1050" style="position:absolute;left:0;text-align:left;margin-left:464.5pt;margin-top:8.05pt;width:75.05pt;height:28.2pt;z-index:251641344" o:allowincell="f" filled="f" stroked="f" strokecolor="lime" strokeweight=".25pt">
            <v:textbox inset="0,0,0,0">
              <w:txbxContent>
                <w:p w:rsidR="00092C8C" w:rsidRPr="00D90C28" w:rsidRDefault="00092C8C" w:rsidP="00092C8C">
                  <w:pPr>
                    <w:spacing w:line="160" w:lineRule="exact"/>
                    <w:jc w:val="left"/>
                    <w:rPr>
                      <w:rFonts w:cs="Miriam" w:hint="cs"/>
                      <w:sz w:val="18"/>
                      <w:szCs w:val="18"/>
                      <w:rtl/>
                    </w:rPr>
                  </w:pPr>
                  <w:r w:rsidRPr="00D90C28">
                    <w:rPr>
                      <w:rFonts w:cs="Miriam"/>
                      <w:sz w:val="18"/>
                      <w:szCs w:val="18"/>
                      <w:rtl/>
                    </w:rPr>
                    <w:t>מע</w:t>
                  </w:r>
                  <w:r w:rsidRPr="00D90C28">
                    <w:rPr>
                      <w:rFonts w:cs="Miriam" w:hint="cs"/>
                      <w:sz w:val="18"/>
                      <w:szCs w:val="18"/>
                      <w:rtl/>
                    </w:rPr>
                    <w:t>רכת למשגוח</w:t>
                  </w:r>
                  <w:r>
                    <w:rPr>
                      <w:rFonts w:cs="Miriam" w:hint="cs"/>
                      <w:sz w:val="18"/>
                      <w:szCs w:val="18"/>
                      <w:rtl/>
                    </w:rPr>
                    <w:t xml:space="preserve"> </w:t>
                  </w:r>
                  <w:r w:rsidRPr="00D90C28">
                    <w:rPr>
                      <w:rFonts w:cs="Miriam"/>
                      <w:sz w:val="18"/>
                      <w:szCs w:val="18"/>
                      <w:rtl/>
                    </w:rPr>
                    <w:t>וב</w:t>
                  </w:r>
                  <w:r w:rsidRPr="00D90C28">
                    <w:rPr>
                      <w:rFonts w:cs="Miriam" w:hint="cs"/>
                      <w:sz w:val="18"/>
                      <w:szCs w:val="18"/>
                      <w:rtl/>
                    </w:rPr>
                    <w:t>קרה</w:t>
                  </w:r>
                </w:p>
                <w:p w:rsidR="00092C8C" w:rsidRPr="00D90C28" w:rsidRDefault="00092C8C" w:rsidP="00092C8C">
                  <w:pPr>
                    <w:spacing w:line="160" w:lineRule="exact"/>
                    <w:jc w:val="left"/>
                    <w:rPr>
                      <w:rFonts w:cs="Miriam" w:hint="cs"/>
                      <w:sz w:val="18"/>
                      <w:szCs w:val="18"/>
                    </w:rPr>
                  </w:pPr>
                  <w:r w:rsidRPr="00D90C28">
                    <w:rPr>
                      <w:rFonts w:cs="Miriam" w:hint="cs"/>
                      <w:sz w:val="18"/>
                      <w:szCs w:val="18"/>
                      <w:rtl/>
                    </w:rPr>
                    <w:t>תק' תשנ"ט-1999</w:t>
                  </w:r>
                </w:p>
              </w:txbxContent>
            </v:textbox>
            <w10:anchorlock/>
          </v:rect>
        </w:pict>
      </w:r>
      <w:r w:rsidRPr="00092C8C">
        <w:rPr>
          <w:rStyle w:val="big-number"/>
          <w:rFonts w:cs="Miriam"/>
          <w:rtl/>
        </w:rPr>
        <w:t>25.</w:t>
      </w:r>
      <w:r w:rsidRPr="00092C8C">
        <w:rPr>
          <w:rStyle w:val="big-number"/>
          <w:rFonts w:cs="Miriam"/>
          <w:rtl/>
        </w:rPr>
        <w:tab/>
      </w:r>
      <w:r w:rsidRPr="00092C8C">
        <w:rPr>
          <w:rStyle w:val="default"/>
          <w:rFonts w:cs="FrankRuehl"/>
          <w:rtl/>
        </w:rPr>
        <w:t>(א</w:t>
      </w:r>
      <w:r w:rsidRPr="00092C8C">
        <w:rPr>
          <w:rStyle w:val="default"/>
          <w:rFonts w:cs="FrankRuehl" w:hint="cs"/>
          <w:rtl/>
        </w:rPr>
        <w:t>)</w:t>
      </w:r>
      <w:r w:rsidRPr="00092C8C">
        <w:rPr>
          <w:rStyle w:val="default"/>
          <w:rFonts w:cs="FrankRuehl"/>
          <w:rtl/>
        </w:rPr>
        <w:tab/>
      </w:r>
      <w:r w:rsidR="008A3738" w:rsidRPr="00092C8C">
        <w:rPr>
          <w:rStyle w:val="default"/>
          <w:rFonts w:cs="FrankRuehl" w:hint="cs"/>
          <w:rtl/>
        </w:rPr>
        <w:t>כלי שיט שתפוסתו ברוטו 400 טון ומעלה אך פחות מ-10,000 טון יצויד בציוד לסינון שמן בהתאם להוראות תקנת משנה (ד); כלי שיט כאמור המוביל כמויות גדולות של שמן דלק יעמוד בהוראות תקנת משנה (ב) או תקנה 23(א).</w:t>
      </w:r>
    </w:p>
    <w:p w:rsidR="00AB77D7" w:rsidRPr="00092C8C" w:rsidRDefault="00AB77D7" w:rsidP="00DB34EC">
      <w:pPr>
        <w:pStyle w:val="P00"/>
        <w:spacing w:before="72"/>
        <w:ind w:left="0" w:right="1134"/>
        <w:rPr>
          <w:rStyle w:val="default"/>
          <w:rFonts w:cs="FrankRuehl" w:hint="cs"/>
          <w:rtl/>
        </w:rPr>
      </w:pPr>
      <w:r w:rsidRPr="00092C8C">
        <w:rPr>
          <w:rFonts w:cs="FrankRuehl"/>
          <w:sz w:val="26"/>
          <w:rtl/>
        </w:rPr>
        <w:tab/>
      </w:r>
      <w:r w:rsidRPr="00092C8C">
        <w:rPr>
          <w:rStyle w:val="default"/>
          <w:rFonts w:cs="FrankRuehl"/>
          <w:rtl/>
        </w:rPr>
        <w:t>(ב</w:t>
      </w:r>
      <w:r w:rsidRPr="00092C8C">
        <w:rPr>
          <w:rStyle w:val="default"/>
          <w:rFonts w:cs="FrankRuehl" w:hint="cs"/>
          <w:rtl/>
        </w:rPr>
        <w:t>)</w:t>
      </w:r>
      <w:r w:rsidRPr="00092C8C">
        <w:rPr>
          <w:rStyle w:val="default"/>
          <w:rFonts w:cs="FrankRuehl"/>
          <w:rtl/>
        </w:rPr>
        <w:tab/>
      </w:r>
      <w:r w:rsidRPr="00092C8C">
        <w:rPr>
          <w:rStyle w:val="default"/>
          <w:rFonts w:cs="FrankRuehl" w:hint="cs"/>
          <w:rtl/>
        </w:rPr>
        <w:t xml:space="preserve">כלי </w:t>
      </w:r>
      <w:r w:rsidR="00DB34EC" w:rsidRPr="00092C8C">
        <w:rPr>
          <w:rStyle w:val="default"/>
          <w:rFonts w:cs="FrankRuehl" w:hint="cs"/>
          <w:rtl/>
        </w:rPr>
        <w:t xml:space="preserve">שיט </w:t>
      </w:r>
      <w:r w:rsidRPr="00092C8C">
        <w:rPr>
          <w:rStyle w:val="default"/>
          <w:rFonts w:cs="FrankRuehl" w:hint="cs"/>
          <w:rtl/>
        </w:rPr>
        <w:t>שתפוסת</w:t>
      </w:r>
      <w:r w:rsidR="00DB34EC" w:rsidRPr="00092C8C">
        <w:rPr>
          <w:rStyle w:val="default"/>
          <w:rFonts w:cs="FrankRuehl" w:hint="cs"/>
          <w:rtl/>
        </w:rPr>
        <w:t>ו</w:t>
      </w:r>
      <w:r w:rsidRPr="00092C8C">
        <w:rPr>
          <w:rStyle w:val="default"/>
          <w:rFonts w:cs="FrankRuehl" w:hint="cs"/>
          <w:rtl/>
        </w:rPr>
        <w:t xml:space="preserve"> ברוטו 10,000 </w:t>
      </w:r>
      <w:r w:rsidR="00DB34EC" w:rsidRPr="00092C8C">
        <w:rPr>
          <w:rStyle w:val="default"/>
          <w:rFonts w:cs="FrankRuehl" w:hint="cs"/>
          <w:rtl/>
        </w:rPr>
        <w:t>טון ומעלה י</w:t>
      </w:r>
      <w:r w:rsidRPr="00092C8C">
        <w:rPr>
          <w:rStyle w:val="default"/>
          <w:rFonts w:cs="FrankRuehl" w:hint="cs"/>
          <w:rtl/>
        </w:rPr>
        <w:t xml:space="preserve">צויד </w:t>
      </w:r>
      <w:r w:rsidR="00DB34EC" w:rsidRPr="00092C8C">
        <w:rPr>
          <w:rStyle w:val="default"/>
          <w:rFonts w:cs="FrankRuehl"/>
          <w:rtl/>
        </w:rPr>
        <w:t>ב</w:t>
      </w:r>
      <w:r w:rsidR="00DB34EC" w:rsidRPr="00092C8C">
        <w:rPr>
          <w:rStyle w:val="default"/>
          <w:rFonts w:cs="FrankRuehl" w:hint="cs"/>
          <w:rtl/>
        </w:rPr>
        <w:t>ציוד לסינון שמן, במערכת אזעקה ובמיתקן המפסיק את הרקת תערובת השמן באופן אוטומטי כאשר תכולת השמן בתערובת ההרקה עולה על 15 חל"מ.</w:t>
      </w:r>
    </w:p>
    <w:p w:rsidR="00DB34EC" w:rsidRPr="00092C8C" w:rsidRDefault="00AB77D7" w:rsidP="00DB34EC">
      <w:pPr>
        <w:pStyle w:val="P00"/>
        <w:spacing w:before="72"/>
        <w:ind w:left="0" w:right="1134"/>
        <w:rPr>
          <w:rStyle w:val="default"/>
          <w:rFonts w:cs="FrankRuehl" w:hint="cs"/>
          <w:rtl/>
        </w:rPr>
      </w:pPr>
      <w:r w:rsidRPr="00092C8C">
        <w:rPr>
          <w:rtl/>
        </w:rPr>
        <w:tab/>
      </w:r>
      <w:r w:rsidRPr="00092C8C">
        <w:rPr>
          <w:rStyle w:val="default"/>
          <w:rFonts w:cs="FrankRuehl"/>
          <w:rtl/>
        </w:rPr>
        <w:t>(ג</w:t>
      </w:r>
      <w:r w:rsidRPr="00092C8C">
        <w:rPr>
          <w:rStyle w:val="default"/>
          <w:rFonts w:cs="FrankRuehl" w:hint="cs"/>
          <w:rtl/>
        </w:rPr>
        <w:t>)</w:t>
      </w:r>
      <w:r w:rsidRPr="00092C8C">
        <w:rPr>
          <w:rStyle w:val="default"/>
          <w:rFonts w:cs="FrankRuehl"/>
          <w:rtl/>
        </w:rPr>
        <w:tab/>
      </w:r>
      <w:r w:rsidR="00DB34EC" w:rsidRPr="00092C8C">
        <w:rPr>
          <w:rStyle w:val="default"/>
          <w:rFonts w:cs="FrankRuehl" w:hint="cs"/>
          <w:rtl/>
        </w:rPr>
        <w:t xml:space="preserve">המינהל רשאי לפטור מדרישות תקנות משנה (א) ו-(ב) כלי שיט המפליג באזורים מיוחדים בלבד, אם נתקיימו בו כל אלה: </w:t>
      </w:r>
    </w:p>
    <w:p w:rsidR="00DB34EC" w:rsidRPr="00092C8C" w:rsidRDefault="00DB34EC" w:rsidP="00BC047A">
      <w:pPr>
        <w:pStyle w:val="P22"/>
        <w:spacing w:before="72"/>
        <w:ind w:left="1021" w:right="1134"/>
        <w:rPr>
          <w:rStyle w:val="default"/>
          <w:rFonts w:cs="FrankRuehl"/>
          <w:rtl/>
        </w:rPr>
      </w:pPr>
      <w:r w:rsidRPr="00092C8C">
        <w:rPr>
          <w:rStyle w:val="default"/>
          <w:rFonts w:cs="FrankRuehl"/>
          <w:rtl/>
        </w:rPr>
        <w:t>(</w:t>
      </w:r>
      <w:r w:rsidRPr="00092C8C">
        <w:rPr>
          <w:rStyle w:val="default"/>
          <w:rFonts w:cs="FrankRuehl" w:hint="cs"/>
          <w:rtl/>
        </w:rPr>
        <w:t>1)</w:t>
      </w:r>
      <w:r w:rsidRPr="00092C8C">
        <w:rPr>
          <w:rStyle w:val="default"/>
          <w:rFonts w:cs="FrankRuehl"/>
          <w:rtl/>
        </w:rPr>
        <w:tab/>
      </w:r>
      <w:r w:rsidR="00BC047A" w:rsidRPr="00092C8C">
        <w:rPr>
          <w:rStyle w:val="default"/>
          <w:rFonts w:cs="FrankRuehl" w:hint="cs"/>
          <w:rtl/>
        </w:rPr>
        <w:t>הוא מצויד, להנחת דעת המינהל, במכל אחזקה בעל נפח מתאים, להחזקת כל מי השיפול</w:t>
      </w:r>
      <w:r w:rsidR="00135AB8" w:rsidRPr="00092C8C">
        <w:rPr>
          <w:rStyle w:val="default"/>
          <w:rFonts w:cs="FrankRuehl" w:hint="cs"/>
          <w:rtl/>
        </w:rPr>
        <w:t>י</w:t>
      </w:r>
      <w:r w:rsidR="00310F17" w:rsidRPr="00092C8C">
        <w:rPr>
          <w:rStyle w:val="default"/>
          <w:rFonts w:cs="FrankRuehl" w:hint="cs"/>
          <w:rtl/>
        </w:rPr>
        <w:t>ים</w:t>
      </w:r>
      <w:r w:rsidR="00BC047A" w:rsidRPr="00092C8C">
        <w:rPr>
          <w:rStyle w:val="default"/>
          <w:rFonts w:cs="FrankRuehl" w:hint="cs"/>
          <w:rtl/>
        </w:rPr>
        <w:t xml:space="preserve"> השמניים</w:t>
      </w:r>
      <w:r w:rsidRPr="00092C8C">
        <w:rPr>
          <w:rStyle w:val="default"/>
          <w:rFonts w:cs="FrankRuehl" w:hint="cs"/>
          <w:rtl/>
        </w:rPr>
        <w:t xml:space="preserve">; </w:t>
      </w:r>
    </w:p>
    <w:p w:rsidR="00DB34EC" w:rsidRPr="00092C8C" w:rsidRDefault="00DB34EC" w:rsidP="00DB34EC">
      <w:pPr>
        <w:pStyle w:val="P22"/>
        <w:spacing w:before="72"/>
        <w:ind w:left="1021" w:right="1134"/>
        <w:rPr>
          <w:rStyle w:val="default"/>
          <w:rFonts w:cs="FrankRuehl" w:hint="cs"/>
          <w:rtl/>
        </w:rPr>
      </w:pPr>
      <w:r w:rsidRPr="00092C8C">
        <w:rPr>
          <w:rStyle w:val="default"/>
          <w:rFonts w:cs="FrankRuehl" w:hint="cs"/>
          <w:rtl/>
        </w:rPr>
        <w:t>(2)</w:t>
      </w:r>
      <w:r w:rsidRPr="00092C8C">
        <w:rPr>
          <w:rStyle w:val="default"/>
          <w:rFonts w:cs="FrankRuehl"/>
          <w:rtl/>
        </w:rPr>
        <w:tab/>
      </w:r>
      <w:r w:rsidR="00310F17" w:rsidRPr="00092C8C">
        <w:rPr>
          <w:rStyle w:val="default"/>
          <w:rFonts w:cs="FrankRuehl" w:hint="cs"/>
          <w:rtl/>
        </w:rPr>
        <w:t>מי השיפולי</w:t>
      </w:r>
      <w:r w:rsidR="00135AB8" w:rsidRPr="00092C8C">
        <w:rPr>
          <w:rStyle w:val="default"/>
          <w:rFonts w:cs="FrankRuehl" w:hint="cs"/>
          <w:rtl/>
        </w:rPr>
        <w:t>י</w:t>
      </w:r>
      <w:r w:rsidR="00310F17" w:rsidRPr="00092C8C">
        <w:rPr>
          <w:rStyle w:val="default"/>
          <w:rFonts w:cs="FrankRuehl" w:hint="cs"/>
          <w:rtl/>
        </w:rPr>
        <w:t>ם השמניים מוחזקים בכלי השיט לשם הרקה למיתקני קליטה</w:t>
      </w:r>
      <w:r w:rsidRPr="00092C8C">
        <w:rPr>
          <w:rStyle w:val="default"/>
          <w:rFonts w:cs="FrankRuehl" w:hint="cs"/>
          <w:rtl/>
        </w:rPr>
        <w:t>;</w:t>
      </w:r>
    </w:p>
    <w:p w:rsidR="00DB34EC" w:rsidRPr="00092C8C" w:rsidRDefault="00DB34EC" w:rsidP="00DB34EC">
      <w:pPr>
        <w:pStyle w:val="P22"/>
        <w:spacing w:before="72"/>
        <w:ind w:left="1021" w:right="1134"/>
        <w:rPr>
          <w:rStyle w:val="default"/>
          <w:rFonts w:cs="FrankRuehl"/>
          <w:rtl/>
        </w:rPr>
      </w:pPr>
      <w:r w:rsidRPr="00092C8C">
        <w:rPr>
          <w:rStyle w:val="default"/>
          <w:rFonts w:cs="FrankRuehl"/>
          <w:rtl/>
        </w:rPr>
        <w:t>(</w:t>
      </w:r>
      <w:r w:rsidRPr="00092C8C">
        <w:rPr>
          <w:rStyle w:val="default"/>
          <w:rFonts w:cs="FrankRuehl" w:hint="cs"/>
          <w:rtl/>
        </w:rPr>
        <w:t>3)</w:t>
      </w:r>
      <w:r w:rsidRPr="00092C8C">
        <w:rPr>
          <w:rStyle w:val="default"/>
          <w:rFonts w:cs="FrankRuehl"/>
          <w:rtl/>
        </w:rPr>
        <w:tab/>
      </w:r>
      <w:r w:rsidR="00310F17" w:rsidRPr="00092C8C">
        <w:rPr>
          <w:rStyle w:val="default"/>
          <w:rFonts w:cs="FrankRuehl" w:hint="cs"/>
          <w:rtl/>
        </w:rPr>
        <w:t>המינהל קבע כי קיימים מיתקני קליטה מתאימים במספר מספיק של נמלים או מסופים שאותם יפקוד כלי השיט</w:t>
      </w:r>
      <w:r w:rsidRPr="00092C8C">
        <w:rPr>
          <w:rStyle w:val="default"/>
          <w:rFonts w:cs="FrankRuehl" w:hint="cs"/>
          <w:rtl/>
        </w:rPr>
        <w:t xml:space="preserve">; </w:t>
      </w:r>
    </w:p>
    <w:p w:rsidR="00DB34EC" w:rsidRPr="00092C8C" w:rsidRDefault="00DB34EC" w:rsidP="00DB34EC">
      <w:pPr>
        <w:pStyle w:val="P22"/>
        <w:spacing w:before="72"/>
        <w:ind w:left="1021" w:right="1134"/>
        <w:rPr>
          <w:rStyle w:val="default"/>
          <w:rFonts w:cs="FrankRuehl" w:hint="cs"/>
          <w:rtl/>
        </w:rPr>
      </w:pPr>
      <w:r w:rsidRPr="00092C8C">
        <w:rPr>
          <w:rStyle w:val="default"/>
          <w:rFonts w:cs="FrankRuehl" w:hint="cs"/>
          <w:rtl/>
        </w:rPr>
        <w:t>(4)</w:t>
      </w:r>
      <w:r w:rsidRPr="00092C8C">
        <w:rPr>
          <w:rStyle w:val="default"/>
          <w:rFonts w:cs="FrankRuehl"/>
          <w:rtl/>
        </w:rPr>
        <w:tab/>
      </w:r>
      <w:r w:rsidR="00310F17" w:rsidRPr="00092C8C">
        <w:rPr>
          <w:rStyle w:val="default"/>
          <w:rFonts w:cs="FrankRuehl" w:hint="cs"/>
          <w:rtl/>
        </w:rPr>
        <w:t>בתעודה הבין-לאומית למניעת זיהום בשמן רשום כי כלי השיט מפליג אך ורק באזורים מיוחדים</w:t>
      </w:r>
      <w:r w:rsidRPr="00092C8C">
        <w:rPr>
          <w:rStyle w:val="default"/>
          <w:rFonts w:cs="FrankRuehl" w:hint="cs"/>
          <w:rtl/>
        </w:rPr>
        <w:t>;</w:t>
      </w:r>
    </w:p>
    <w:p w:rsidR="00DB34EC" w:rsidRPr="00092C8C" w:rsidRDefault="00DB34EC" w:rsidP="00B166E3">
      <w:pPr>
        <w:pStyle w:val="P22"/>
        <w:spacing w:before="72"/>
        <w:ind w:left="1021" w:right="1134"/>
        <w:rPr>
          <w:rStyle w:val="default"/>
          <w:rFonts w:cs="FrankRuehl"/>
          <w:rtl/>
        </w:rPr>
      </w:pPr>
      <w:r w:rsidRPr="00092C8C">
        <w:rPr>
          <w:rStyle w:val="default"/>
          <w:rFonts w:cs="FrankRuehl"/>
          <w:rtl/>
        </w:rPr>
        <w:t>(</w:t>
      </w:r>
      <w:r w:rsidRPr="00092C8C">
        <w:rPr>
          <w:rStyle w:val="default"/>
          <w:rFonts w:cs="FrankRuehl" w:hint="cs"/>
          <w:rtl/>
        </w:rPr>
        <w:t>5)</w:t>
      </w:r>
      <w:r w:rsidRPr="00092C8C">
        <w:rPr>
          <w:rStyle w:val="default"/>
          <w:rFonts w:cs="FrankRuehl"/>
          <w:rtl/>
        </w:rPr>
        <w:tab/>
      </w:r>
      <w:r w:rsidR="00310F17" w:rsidRPr="00092C8C">
        <w:rPr>
          <w:rStyle w:val="default"/>
          <w:rFonts w:cs="FrankRuehl" w:hint="cs"/>
          <w:rtl/>
        </w:rPr>
        <w:t>בפנקס השמן נרשמו הכמות, הזמן ונמל ההרקה</w:t>
      </w:r>
      <w:r w:rsidR="00B166E3" w:rsidRPr="00092C8C">
        <w:rPr>
          <w:rStyle w:val="default"/>
          <w:rFonts w:cs="FrankRuehl" w:hint="cs"/>
          <w:rtl/>
        </w:rPr>
        <w:t>.</w:t>
      </w:r>
      <w:r w:rsidRPr="00092C8C">
        <w:rPr>
          <w:rStyle w:val="default"/>
          <w:rFonts w:cs="FrankRuehl" w:hint="cs"/>
          <w:rtl/>
        </w:rPr>
        <w:t xml:space="preserve"> </w:t>
      </w:r>
    </w:p>
    <w:p w:rsidR="00AB77D7" w:rsidRPr="00092C8C" w:rsidRDefault="00AB77D7" w:rsidP="00B166E3">
      <w:pPr>
        <w:pStyle w:val="P00"/>
        <w:spacing w:before="72"/>
        <w:ind w:left="0" w:right="1134"/>
        <w:rPr>
          <w:rStyle w:val="default"/>
          <w:rFonts w:cs="FrankRuehl"/>
          <w:rtl/>
        </w:rPr>
      </w:pPr>
      <w:r w:rsidRPr="00092C8C">
        <w:rPr>
          <w:rtl/>
        </w:rPr>
        <w:tab/>
      </w:r>
      <w:r w:rsidRPr="00092C8C">
        <w:rPr>
          <w:rStyle w:val="default"/>
          <w:rFonts w:cs="FrankRuehl"/>
          <w:rtl/>
        </w:rPr>
        <w:t>(ד</w:t>
      </w:r>
      <w:r w:rsidRPr="00092C8C">
        <w:rPr>
          <w:rStyle w:val="default"/>
          <w:rFonts w:cs="FrankRuehl" w:hint="cs"/>
          <w:rtl/>
        </w:rPr>
        <w:t>)</w:t>
      </w:r>
      <w:r w:rsidRPr="00092C8C">
        <w:rPr>
          <w:rStyle w:val="default"/>
          <w:rFonts w:cs="FrankRuehl"/>
          <w:rtl/>
        </w:rPr>
        <w:tab/>
      </w:r>
      <w:r w:rsidR="00B166E3" w:rsidRPr="00092C8C">
        <w:rPr>
          <w:rStyle w:val="default"/>
          <w:rFonts w:cs="FrankRuehl"/>
          <w:rtl/>
        </w:rPr>
        <w:t>כ</w:t>
      </w:r>
      <w:r w:rsidR="00B166E3" w:rsidRPr="00092C8C">
        <w:rPr>
          <w:rStyle w:val="default"/>
          <w:rFonts w:cs="FrankRuehl" w:hint="cs"/>
          <w:rtl/>
        </w:rPr>
        <w:t xml:space="preserve">לי שיט שתפוסתו ברוטו קטנה מ-400 טון </w:t>
      </w:r>
      <w:r w:rsidR="00B166E3" w:rsidRPr="00092C8C">
        <w:rPr>
          <w:rStyle w:val="default"/>
          <w:rFonts w:cs="FrankRuehl"/>
          <w:rtl/>
        </w:rPr>
        <w:t>י</w:t>
      </w:r>
      <w:r w:rsidR="00B166E3" w:rsidRPr="00092C8C">
        <w:rPr>
          <w:rStyle w:val="default"/>
          <w:rFonts w:cs="FrankRuehl" w:hint="cs"/>
          <w:rtl/>
        </w:rPr>
        <w:t>צויד במיתקנים להחזקת שמן או תערובת שמן, או במיתקנים להרקתם כאמור בתקנה 2(א).</w:t>
      </w:r>
    </w:p>
    <w:p w:rsidR="00AB77D7" w:rsidRPr="00092C8C" w:rsidRDefault="00AB77D7" w:rsidP="00E3265C">
      <w:pPr>
        <w:pStyle w:val="P00"/>
        <w:spacing w:before="72"/>
        <w:ind w:left="0" w:right="1134"/>
        <w:rPr>
          <w:rStyle w:val="default"/>
          <w:rFonts w:cs="FrankRuehl"/>
          <w:rtl/>
        </w:rPr>
      </w:pPr>
      <w:r w:rsidRPr="00092C8C">
        <w:rPr>
          <w:rFonts w:cs="FrankRuehl"/>
          <w:sz w:val="26"/>
          <w:rtl/>
        </w:rPr>
        <w:tab/>
      </w:r>
      <w:r w:rsidR="000D79DA" w:rsidRPr="00092C8C">
        <w:rPr>
          <w:rStyle w:val="default"/>
          <w:rFonts w:cs="FrankRuehl"/>
          <w:rtl/>
        </w:rPr>
        <w:t>(</w:t>
      </w:r>
      <w:r w:rsidR="000D79DA" w:rsidRPr="00092C8C">
        <w:rPr>
          <w:rStyle w:val="default"/>
          <w:rFonts w:cs="FrankRuehl" w:hint="cs"/>
          <w:rtl/>
        </w:rPr>
        <w:t>ה</w:t>
      </w:r>
      <w:r w:rsidRPr="00092C8C">
        <w:rPr>
          <w:rStyle w:val="default"/>
          <w:rFonts w:cs="FrankRuehl" w:hint="cs"/>
          <w:rtl/>
        </w:rPr>
        <w:t>) ציוד ל</w:t>
      </w:r>
      <w:r w:rsidR="000D79DA" w:rsidRPr="00092C8C">
        <w:rPr>
          <w:rStyle w:val="default"/>
          <w:rFonts w:cs="FrankRuehl" w:hint="cs"/>
          <w:rtl/>
        </w:rPr>
        <w:t xml:space="preserve">סינון </w:t>
      </w:r>
      <w:r w:rsidRPr="00092C8C">
        <w:rPr>
          <w:rStyle w:val="default"/>
          <w:rFonts w:cs="FrankRuehl" w:hint="cs"/>
          <w:rtl/>
        </w:rPr>
        <w:t>שמן</w:t>
      </w:r>
      <w:r w:rsidR="000D79DA" w:rsidRPr="00092C8C">
        <w:rPr>
          <w:rStyle w:val="default"/>
          <w:rFonts w:cs="FrankRuehl" w:hint="cs"/>
          <w:rtl/>
        </w:rPr>
        <w:t xml:space="preserve"> כאמור בתקנת משנה (א)</w:t>
      </w:r>
      <w:r w:rsidRPr="00092C8C">
        <w:rPr>
          <w:rStyle w:val="default"/>
          <w:rFonts w:cs="FrankRuehl" w:hint="cs"/>
          <w:rtl/>
        </w:rPr>
        <w:t xml:space="preserve"> יהי</w:t>
      </w:r>
      <w:r w:rsidR="000D79DA" w:rsidRPr="00092C8C">
        <w:rPr>
          <w:rStyle w:val="default"/>
          <w:rFonts w:cs="FrankRuehl" w:hint="cs"/>
          <w:rtl/>
        </w:rPr>
        <w:t>ה</w:t>
      </w:r>
      <w:r w:rsidRPr="00092C8C">
        <w:rPr>
          <w:rStyle w:val="default"/>
          <w:rFonts w:cs="FrankRuehl" w:hint="cs"/>
          <w:rtl/>
        </w:rPr>
        <w:t xml:space="preserve"> מדגם שאישר המינהל</w:t>
      </w:r>
      <w:r w:rsidR="00E3265C" w:rsidRPr="00092C8C">
        <w:rPr>
          <w:rStyle w:val="default"/>
          <w:rFonts w:cs="FrankRuehl" w:hint="cs"/>
          <w:rtl/>
        </w:rPr>
        <w:t>,</w:t>
      </w:r>
      <w:r w:rsidRPr="00092C8C">
        <w:rPr>
          <w:rStyle w:val="default"/>
          <w:rFonts w:cs="FrankRuehl" w:hint="cs"/>
          <w:rtl/>
        </w:rPr>
        <w:t xml:space="preserve"> ויבט</w:t>
      </w:r>
      <w:r w:rsidR="000D79DA" w:rsidRPr="00092C8C">
        <w:rPr>
          <w:rStyle w:val="default"/>
          <w:rFonts w:cs="FrankRuehl" w:hint="cs"/>
          <w:rtl/>
        </w:rPr>
        <w:t xml:space="preserve">יח כי תכולת </w:t>
      </w:r>
      <w:r w:rsidR="00E3265C" w:rsidRPr="00092C8C">
        <w:rPr>
          <w:rStyle w:val="default"/>
          <w:rFonts w:cs="FrankRuehl" w:hint="cs"/>
          <w:rtl/>
        </w:rPr>
        <w:t>ה</w:t>
      </w:r>
      <w:r w:rsidR="000D79DA" w:rsidRPr="00092C8C">
        <w:rPr>
          <w:rStyle w:val="default"/>
          <w:rFonts w:cs="FrankRuehl" w:hint="cs"/>
          <w:rtl/>
        </w:rPr>
        <w:t xml:space="preserve">שמן בכל תערובת שמן </w:t>
      </w:r>
      <w:r w:rsidRPr="00092C8C">
        <w:rPr>
          <w:rStyle w:val="default"/>
          <w:rFonts w:cs="FrankRuehl" w:hint="cs"/>
          <w:rtl/>
        </w:rPr>
        <w:t>ה</w:t>
      </w:r>
      <w:r w:rsidR="000D79DA" w:rsidRPr="00092C8C">
        <w:rPr>
          <w:rStyle w:val="default"/>
          <w:rFonts w:cs="FrankRuehl" w:hint="cs"/>
          <w:rtl/>
        </w:rPr>
        <w:t>מ</w:t>
      </w:r>
      <w:r w:rsidRPr="00092C8C">
        <w:rPr>
          <w:rStyle w:val="default"/>
          <w:rFonts w:cs="FrankRuehl" w:hint="cs"/>
          <w:rtl/>
        </w:rPr>
        <w:t>ר</w:t>
      </w:r>
      <w:r w:rsidR="000D79DA" w:rsidRPr="00092C8C">
        <w:rPr>
          <w:rStyle w:val="default"/>
          <w:rFonts w:cs="FrankRuehl" w:hint="cs"/>
          <w:rtl/>
        </w:rPr>
        <w:t>וקנת</w:t>
      </w:r>
      <w:r w:rsidRPr="00092C8C">
        <w:rPr>
          <w:rStyle w:val="default"/>
          <w:rFonts w:cs="FrankRuehl" w:hint="cs"/>
          <w:rtl/>
        </w:rPr>
        <w:t xml:space="preserve"> לתוך הים</w:t>
      </w:r>
      <w:r w:rsidR="00E3265C" w:rsidRPr="00092C8C">
        <w:rPr>
          <w:rStyle w:val="default"/>
          <w:rFonts w:cs="FrankRuehl" w:hint="cs"/>
          <w:rtl/>
        </w:rPr>
        <w:t>,</w:t>
      </w:r>
      <w:r w:rsidRPr="00092C8C">
        <w:rPr>
          <w:rStyle w:val="default"/>
          <w:rFonts w:cs="FrankRuehl" w:hint="cs"/>
          <w:rtl/>
        </w:rPr>
        <w:t xml:space="preserve"> שעברה דרך המערכת, תה</w:t>
      </w:r>
      <w:r w:rsidR="000D79DA" w:rsidRPr="00092C8C">
        <w:rPr>
          <w:rStyle w:val="default"/>
          <w:rFonts w:cs="FrankRuehl" w:hint="cs"/>
          <w:rtl/>
        </w:rPr>
        <w:t xml:space="preserve">יה קטנה </w:t>
      </w:r>
      <w:r w:rsidRPr="00092C8C">
        <w:rPr>
          <w:rStyle w:val="default"/>
          <w:rFonts w:cs="FrankRuehl" w:hint="cs"/>
          <w:rtl/>
        </w:rPr>
        <w:t>מ-1</w:t>
      </w:r>
      <w:r w:rsidR="000D79DA" w:rsidRPr="00092C8C">
        <w:rPr>
          <w:rStyle w:val="default"/>
          <w:rFonts w:cs="FrankRuehl" w:hint="cs"/>
          <w:rtl/>
        </w:rPr>
        <w:t>5</w:t>
      </w:r>
      <w:r w:rsidRPr="00092C8C">
        <w:rPr>
          <w:rStyle w:val="default"/>
          <w:rFonts w:cs="FrankRuehl"/>
          <w:rtl/>
        </w:rPr>
        <w:t xml:space="preserve"> </w:t>
      </w:r>
      <w:r w:rsidRPr="00092C8C">
        <w:rPr>
          <w:rStyle w:val="default"/>
          <w:rFonts w:cs="FrankRuehl" w:hint="cs"/>
          <w:rtl/>
        </w:rPr>
        <w:t>חל"מ.</w:t>
      </w:r>
    </w:p>
    <w:p w:rsidR="00AB77D7" w:rsidRPr="00092C8C" w:rsidRDefault="00AB77D7" w:rsidP="00E3265C">
      <w:pPr>
        <w:pStyle w:val="P00"/>
        <w:spacing w:before="72"/>
        <w:ind w:left="0" w:right="1134"/>
        <w:rPr>
          <w:rStyle w:val="default"/>
          <w:rFonts w:cs="FrankRuehl" w:hint="cs"/>
          <w:rtl/>
        </w:rPr>
      </w:pPr>
      <w:r w:rsidRPr="00092C8C">
        <w:rPr>
          <w:rFonts w:cs="FrankRuehl"/>
          <w:sz w:val="26"/>
          <w:rtl/>
        </w:rPr>
        <w:tab/>
      </w:r>
      <w:r w:rsidR="000D79DA" w:rsidRPr="00092C8C">
        <w:rPr>
          <w:rStyle w:val="default"/>
          <w:rFonts w:cs="FrankRuehl"/>
          <w:rtl/>
        </w:rPr>
        <w:t>(</w:t>
      </w:r>
      <w:r w:rsidR="000D79DA" w:rsidRPr="00092C8C">
        <w:rPr>
          <w:rStyle w:val="default"/>
          <w:rFonts w:cs="FrankRuehl" w:hint="cs"/>
          <w:rtl/>
        </w:rPr>
        <w:t>ו</w:t>
      </w:r>
      <w:r w:rsidRPr="00092C8C">
        <w:rPr>
          <w:rStyle w:val="default"/>
          <w:rFonts w:cs="FrankRuehl" w:hint="cs"/>
          <w:rtl/>
        </w:rPr>
        <w:t>)</w:t>
      </w:r>
      <w:r w:rsidRPr="00092C8C">
        <w:rPr>
          <w:rStyle w:val="default"/>
          <w:rFonts w:cs="FrankRuehl"/>
          <w:rtl/>
        </w:rPr>
        <w:tab/>
        <w:t>צ</w:t>
      </w:r>
      <w:r w:rsidRPr="00092C8C">
        <w:rPr>
          <w:rStyle w:val="default"/>
          <w:rFonts w:cs="FrankRuehl" w:hint="cs"/>
          <w:rtl/>
        </w:rPr>
        <w:t>יוד לסינון שמן</w:t>
      </w:r>
      <w:r w:rsidR="00D049EA" w:rsidRPr="00092C8C">
        <w:rPr>
          <w:rStyle w:val="default"/>
          <w:rFonts w:cs="FrankRuehl" w:hint="cs"/>
          <w:rtl/>
        </w:rPr>
        <w:t xml:space="preserve"> כאמור בתקנת משנה (ב)</w:t>
      </w:r>
      <w:r w:rsidRPr="00092C8C">
        <w:rPr>
          <w:rStyle w:val="default"/>
          <w:rFonts w:cs="FrankRuehl" w:hint="cs"/>
          <w:rtl/>
        </w:rPr>
        <w:t xml:space="preserve"> יהיה מדגם שאישר המינהל ויבטיח כי תכולת </w:t>
      </w:r>
      <w:r w:rsidR="00D049EA" w:rsidRPr="00092C8C">
        <w:rPr>
          <w:rStyle w:val="default"/>
          <w:rFonts w:cs="FrankRuehl" w:hint="cs"/>
          <w:rtl/>
        </w:rPr>
        <w:t>ה</w:t>
      </w:r>
      <w:r w:rsidRPr="00092C8C">
        <w:rPr>
          <w:rStyle w:val="default"/>
          <w:rFonts w:cs="FrankRuehl" w:hint="cs"/>
          <w:rtl/>
        </w:rPr>
        <w:t>שמן בכל תערובת שמן ה</w:t>
      </w:r>
      <w:r w:rsidR="00D049EA" w:rsidRPr="00092C8C">
        <w:rPr>
          <w:rStyle w:val="default"/>
          <w:rFonts w:cs="FrankRuehl" w:hint="cs"/>
          <w:rtl/>
        </w:rPr>
        <w:t>מ</w:t>
      </w:r>
      <w:r w:rsidRPr="00092C8C">
        <w:rPr>
          <w:rStyle w:val="default"/>
          <w:rFonts w:cs="FrankRuehl" w:hint="cs"/>
          <w:rtl/>
        </w:rPr>
        <w:t>ר</w:t>
      </w:r>
      <w:r w:rsidR="00D049EA" w:rsidRPr="00092C8C">
        <w:rPr>
          <w:rStyle w:val="default"/>
          <w:rFonts w:cs="FrankRuehl" w:hint="cs"/>
          <w:rtl/>
        </w:rPr>
        <w:t>ו</w:t>
      </w:r>
      <w:r w:rsidRPr="00092C8C">
        <w:rPr>
          <w:rStyle w:val="default"/>
          <w:rFonts w:cs="FrankRuehl" w:hint="cs"/>
          <w:rtl/>
        </w:rPr>
        <w:t>ק</w:t>
      </w:r>
      <w:r w:rsidR="00D049EA" w:rsidRPr="00092C8C">
        <w:rPr>
          <w:rStyle w:val="default"/>
          <w:rFonts w:cs="FrankRuehl" w:hint="cs"/>
          <w:rtl/>
        </w:rPr>
        <w:t>נת</w:t>
      </w:r>
      <w:r w:rsidRPr="00092C8C">
        <w:rPr>
          <w:rStyle w:val="default"/>
          <w:rFonts w:cs="FrankRuehl" w:hint="cs"/>
          <w:rtl/>
        </w:rPr>
        <w:t xml:space="preserve"> לתוך הים</w:t>
      </w:r>
      <w:r w:rsidR="00E3265C" w:rsidRPr="00092C8C">
        <w:rPr>
          <w:rStyle w:val="default"/>
          <w:rFonts w:cs="FrankRuehl" w:hint="cs"/>
          <w:rtl/>
        </w:rPr>
        <w:t xml:space="preserve"> לאחר שעברה</w:t>
      </w:r>
      <w:r w:rsidRPr="00092C8C">
        <w:rPr>
          <w:rStyle w:val="default"/>
          <w:rFonts w:cs="FrankRuehl" w:hint="cs"/>
          <w:rtl/>
        </w:rPr>
        <w:t xml:space="preserve"> </w:t>
      </w:r>
      <w:r w:rsidRPr="00092C8C">
        <w:rPr>
          <w:rStyle w:val="default"/>
          <w:rFonts w:cs="FrankRuehl"/>
          <w:rtl/>
        </w:rPr>
        <w:t>דר</w:t>
      </w:r>
      <w:r w:rsidRPr="00092C8C">
        <w:rPr>
          <w:rStyle w:val="default"/>
          <w:rFonts w:cs="FrankRuehl" w:hint="cs"/>
          <w:rtl/>
        </w:rPr>
        <w:t>ך המערכת, תה</w:t>
      </w:r>
      <w:r w:rsidR="00E3265C" w:rsidRPr="00092C8C">
        <w:rPr>
          <w:rStyle w:val="default"/>
          <w:rFonts w:cs="FrankRuehl" w:hint="cs"/>
          <w:rtl/>
        </w:rPr>
        <w:t xml:space="preserve">יה קטנה </w:t>
      </w:r>
      <w:r w:rsidRPr="00092C8C">
        <w:rPr>
          <w:rStyle w:val="default"/>
          <w:rFonts w:cs="FrankRuehl" w:hint="cs"/>
          <w:rtl/>
        </w:rPr>
        <w:t xml:space="preserve">מ-15 חל"מ; </w:t>
      </w:r>
      <w:r w:rsidR="00D049EA" w:rsidRPr="00092C8C">
        <w:rPr>
          <w:rStyle w:val="default"/>
          <w:rFonts w:cs="FrankRuehl" w:hint="cs"/>
          <w:rtl/>
        </w:rPr>
        <w:t xml:space="preserve">בציוד תותקן </w:t>
      </w:r>
      <w:r w:rsidRPr="00092C8C">
        <w:rPr>
          <w:rStyle w:val="default"/>
          <w:rFonts w:cs="FrankRuehl" w:hint="cs"/>
          <w:rtl/>
        </w:rPr>
        <w:t>מערכת אזעקה ש</w:t>
      </w:r>
      <w:r w:rsidR="00D049EA" w:rsidRPr="00092C8C">
        <w:rPr>
          <w:rStyle w:val="default"/>
          <w:rFonts w:cs="FrankRuehl" w:hint="cs"/>
          <w:rtl/>
        </w:rPr>
        <w:t>תתריע על הימצאות שמן בכמות העולה על 15 חל"מ, ו</w:t>
      </w:r>
      <w:r w:rsidRPr="00092C8C">
        <w:rPr>
          <w:rStyle w:val="default"/>
          <w:rFonts w:cs="FrankRuehl" w:hint="cs"/>
          <w:rtl/>
        </w:rPr>
        <w:t xml:space="preserve">מיתקן </w:t>
      </w:r>
      <w:r w:rsidR="00D049EA" w:rsidRPr="00092C8C">
        <w:rPr>
          <w:rStyle w:val="default"/>
          <w:rFonts w:cs="FrankRuehl" w:hint="cs"/>
          <w:rtl/>
        </w:rPr>
        <w:t xml:space="preserve">אשר יבטיח הפסקה </w:t>
      </w:r>
      <w:r w:rsidRPr="00092C8C">
        <w:rPr>
          <w:rStyle w:val="default"/>
          <w:rFonts w:cs="FrankRuehl" w:hint="cs"/>
          <w:rtl/>
        </w:rPr>
        <w:t>אוטומטי</w:t>
      </w:r>
      <w:r w:rsidR="00D049EA" w:rsidRPr="00092C8C">
        <w:rPr>
          <w:rStyle w:val="default"/>
          <w:rFonts w:cs="FrankRuehl" w:hint="cs"/>
          <w:rtl/>
        </w:rPr>
        <w:t>ת של הרקת</w:t>
      </w:r>
      <w:r w:rsidRPr="00092C8C">
        <w:rPr>
          <w:rStyle w:val="default"/>
          <w:rFonts w:cs="FrankRuehl" w:hint="cs"/>
          <w:rtl/>
        </w:rPr>
        <w:t xml:space="preserve"> השמן</w:t>
      </w:r>
      <w:r w:rsidR="00D049EA" w:rsidRPr="00092C8C">
        <w:rPr>
          <w:rStyle w:val="default"/>
          <w:rFonts w:cs="FrankRuehl" w:hint="cs"/>
          <w:rtl/>
        </w:rPr>
        <w:t>,</w:t>
      </w:r>
      <w:r w:rsidRPr="00092C8C">
        <w:rPr>
          <w:rStyle w:val="default"/>
          <w:rFonts w:cs="FrankRuehl" w:hint="cs"/>
          <w:rtl/>
        </w:rPr>
        <w:t xml:space="preserve"> </w:t>
      </w:r>
      <w:r w:rsidR="00D049EA" w:rsidRPr="00092C8C">
        <w:rPr>
          <w:rStyle w:val="default"/>
          <w:rFonts w:cs="FrankRuehl" w:hint="cs"/>
          <w:rtl/>
        </w:rPr>
        <w:t>אם עלתה כמות השמן כאמור</w:t>
      </w:r>
      <w:r w:rsidRPr="00092C8C">
        <w:rPr>
          <w:rStyle w:val="default"/>
          <w:rFonts w:cs="FrankRuehl" w:hint="cs"/>
          <w:rtl/>
        </w:rPr>
        <w:t>.</w:t>
      </w:r>
    </w:p>
    <w:p w:rsidR="000D79DA" w:rsidRPr="00092C8C" w:rsidRDefault="000D79DA" w:rsidP="0057032B">
      <w:pPr>
        <w:pStyle w:val="P00"/>
        <w:spacing w:before="72"/>
        <w:ind w:left="0" w:right="1134"/>
        <w:rPr>
          <w:rFonts w:cs="FrankRuehl" w:hint="cs"/>
          <w:sz w:val="26"/>
          <w:rtl/>
        </w:rPr>
      </w:pPr>
      <w:r w:rsidRPr="00092C8C">
        <w:rPr>
          <w:rFonts w:cs="FrankRuehl"/>
          <w:sz w:val="26"/>
          <w:rtl/>
        </w:rPr>
        <w:tab/>
        <w:t>(</w:t>
      </w:r>
      <w:r w:rsidRPr="00092C8C">
        <w:rPr>
          <w:rFonts w:cs="FrankRuehl" w:hint="cs"/>
          <w:sz w:val="26"/>
          <w:rtl/>
        </w:rPr>
        <w:t>ז)</w:t>
      </w:r>
      <w:r w:rsidRPr="00092C8C">
        <w:rPr>
          <w:rFonts w:cs="FrankRuehl"/>
          <w:sz w:val="26"/>
          <w:rtl/>
        </w:rPr>
        <w:tab/>
      </w:r>
      <w:r w:rsidR="00BD3DCB" w:rsidRPr="00092C8C">
        <w:rPr>
          <w:rFonts w:cs="FrankRuehl" w:hint="cs"/>
          <w:sz w:val="26"/>
          <w:rtl/>
        </w:rPr>
        <w:t>לגבי כלי שיט שנמסר לפני יום 6 ביולי 1993 תקנה זו תחול החל מיום 6 ביולי 1998 ובלבד שבכלי השיט מופעל ציוד להפרדת שמן ומים (ציוד ל-100 חל"מ)</w:t>
      </w:r>
      <w:r w:rsidRPr="00092C8C">
        <w:rPr>
          <w:rFonts w:cs="FrankRuehl" w:hint="cs"/>
          <w:sz w:val="26"/>
          <w:rtl/>
        </w:rPr>
        <w:t>.</w:t>
      </w:r>
    </w:p>
    <w:p w:rsidR="007B49BF" w:rsidRPr="00C72B9A" w:rsidRDefault="007B49BF" w:rsidP="007B49BF">
      <w:pPr>
        <w:pStyle w:val="P00"/>
        <w:spacing w:before="0"/>
        <w:ind w:left="0" w:right="1134"/>
        <w:rPr>
          <w:rFonts w:cs="FrankRuehl" w:hint="cs"/>
          <w:vanish/>
          <w:color w:val="FF0000"/>
          <w:szCs w:val="20"/>
          <w:shd w:val="clear" w:color="auto" w:fill="FFFF99"/>
          <w:rtl/>
        </w:rPr>
      </w:pPr>
      <w:bookmarkStart w:id="43" w:name="Rov79"/>
      <w:r w:rsidRPr="00C72B9A">
        <w:rPr>
          <w:rFonts w:cs="FrankRuehl" w:hint="cs"/>
          <w:vanish/>
          <w:color w:val="FF0000"/>
          <w:szCs w:val="20"/>
          <w:shd w:val="clear" w:color="auto" w:fill="FFFF99"/>
          <w:rtl/>
        </w:rPr>
        <w:t>מיום 28.4.1999</w:t>
      </w:r>
    </w:p>
    <w:p w:rsidR="007B49BF" w:rsidRPr="00C72B9A" w:rsidRDefault="007B49BF" w:rsidP="007B49BF">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7B49BF" w:rsidRPr="00C72B9A" w:rsidRDefault="007B49BF" w:rsidP="007B49BF">
      <w:pPr>
        <w:pStyle w:val="P00"/>
        <w:spacing w:before="0"/>
        <w:ind w:left="0" w:right="1134"/>
        <w:rPr>
          <w:rStyle w:val="default"/>
          <w:rFonts w:cs="FrankRuehl" w:hint="cs"/>
          <w:vanish/>
          <w:sz w:val="20"/>
          <w:szCs w:val="20"/>
          <w:shd w:val="clear" w:color="auto" w:fill="FFFF99"/>
          <w:rtl/>
        </w:rPr>
      </w:pPr>
      <w:hyperlink r:id="rId18"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691</w:t>
      </w:r>
    </w:p>
    <w:p w:rsidR="007B49BF" w:rsidRPr="00C72B9A" w:rsidRDefault="007B49BF" w:rsidP="007B49BF">
      <w:pPr>
        <w:pStyle w:val="P22"/>
        <w:spacing w:before="0"/>
        <w:ind w:left="0" w:right="1134"/>
        <w:rPr>
          <w:rStyle w:val="default"/>
          <w:rFonts w:cs="FrankRuehl" w:hint="cs"/>
          <w:b/>
          <w:bCs/>
          <w:vanish/>
          <w:sz w:val="20"/>
          <w:szCs w:val="20"/>
          <w:shd w:val="clear" w:color="auto" w:fill="FFFF99"/>
          <w:rtl/>
        </w:rPr>
      </w:pPr>
      <w:r w:rsidRPr="00C72B9A">
        <w:rPr>
          <w:rStyle w:val="default"/>
          <w:rFonts w:cs="FrankRuehl" w:hint="cs"/>
          <w:b/>
          <w:bCs/>
          <w:vanish/>
          <w:sz w:val="20"/>
          <w:szCs w:val="20"/>
          <w:shd w:val="clear" w:color="auto" w:fill="FFFF99"/>
          <w:rtl/>
        </w:rPr>
        <w:t>החלפת תקנה 25</w:t>
      </w:r>
    </w:p>
    <w:p w:rsidR="007B49BF" w:rsidRPr="00C72B9A" w:rsidRDefault="007B49BF" w:rsidP="000D1690">
      <w:pPr>
        <w:pStyle w:val="P00"/>
        <w:ind w:left="0" w:right="1134"/>
        <w:rPr>
          <w:rStyle w:val="default"/>
          <w:rFonts w:cs="FrankRuehl" w:hint="cs"/>
          <w:vanish/>
          <w:sz w:val="20"/>
          <w:szCs w:val="20"/>
          <w:shd w:val="clear" w:color="auto" w:fill="FFFF99"/>
          <w:rtl/>
        </w:rPr>
      </w:pPr>
      <w:r w:rsidRPr="00C72B9A">
        <w:rPr>
          <w:rStyle w:val="default"/>
          <w:rFonts w:cs="FrankRuehl" w:hint="cs"/>
          <w:vanish/>
          <w:sz w:val="20"/>
          <w:szCs w:val="20"/>
          <w:shd w:val="clear" w:color="auto" w:fill="FFFF99"/>
          <w:rtl/>
        </w:rPr>
        <w:t>הנוסח הקודם:</w:t>
      </w:r>
    </w:p>
    <w:p w:rsidR="000D1690" w:rsidRPr="00C72B9A" w:rsidRDefault="000D1690" w:rsidP="000D1690">
      <w:pPr>
        <w:spacing w:before="20" w:line="160" w:lineRule="exact"/>
        <w:jc w:val="left"/>
        <w:rPr>
          <w:rFonts w:cs="Miriam"/>
          <w:strike/>
          <w:noProof/>
          <w:vanish/>
          <w:sz w:val="16"/>
          <w:szCs w:val="16"/>
          <w:shd w:val="clear" w:color="auto" w:fill="FFFF99"/>
          <w:rtl/>
        </w:rPr>
      </w:pPr>
      <w:r w:rsidRPr="00C72B9A">
        <w:rPr>
          <w:rFonts w:cs="Miriam"/>
          <w:strike/>
          <w:vanish/>
          <w:sz w:val="16"/>
          <w:szCs w:val="16"/>
          <w:shd w:val="clear" w:color="auto" w:fill="FFFF99"/>
          <w:rtl/>
        </w:rPr>
        <w:t>מע</w:t>
      </w:r>
      <w:r w:rsidRPr="00C72B9A">
        <w:rPr>
          <w:rFonts w:cs="Miriam" w:hint="cs"/>
          <w:strike/>
          <w:vanish/>
          <w:sz w:val="16"/>
          <w:szCs w:val="16"/>
          <w:shd w:val="clear" w:color="auto" w:fill="FFFF99"/>
          <w:rtl/>
        </w:rPr>
        <w:t>רכת למשגוח</w:t>
      </w:r>
      <w:r w:rsidRPr="00C72B9A">
        <w:rPr>
          <w:rFonts w:cs="Miriam" w:hint="cs"/>
          <w:strike/>
          <w:noProof/>
          <w:vanish/>
          <w:sz w:val="16"/>
          <w:szCs w:val="16"/>
          <w:shd w:val="clear" w:color="auto" w:fill="FFFF99"/>
          <w:rtl/>
        </w:rPr>
        <w:t xml:space="preserve"> </w:t>
      </w:r>
      <w:r w:rsidRPr="00C72B9A">
        <w:rPr>
          <w:rFonts w:cs="Miriam"/>
          <w:strike/>
          <w:vanish/>
          <w:sz w:val="16"/>
          <w:szCs w:val="16"/>
          <w:shd w:val="clear" w:color="auto" w:fill="FFFF99"/>
          <w:rtl/>
        </w:rPr>
        <w:t>וב</w:t>
      </w:r>
      <w:r w:rsidRPr="00C72B9A">
        <w:rPr>
          <w:rFonts w:cs="Miriam" w:hint="cs"/>
          <w:strike/>
          <w:vanish/>
          <w:sz w:val="16"/>
          <w:szCs w:val="16"/>
          <w:shd w:val="clear" w:color="auto" w:fill="FFFF99"/>
          <w:rtl/>
        </w:rPr>
        <w:t xml:space="preserve">קרה על </w:t>
      </w:r>
      <w:r w:rsidRPr="00C72B9A">
        <w:rPr>
          <w:rFonts w:cs="Miriam"/>
          <w:strike/>
          <w:vanish/>
          <w:sz w:val="16"/>
          <w:szCs w:val="16"/>
          <w:shd w:val="clear" w:color="auto" w:fill="FFFF99"/>
          <w:rtl/>
        </w:rPr>
        <w:t>הר</w:t>
      </w:r>
      <w:r w:rsidRPr="00C72B9A">
        <w:rPr>
          <w:rFonts w:cs="Miriam" w:hint="cs"/>
          <w:strike/>
          <w:vanish/>
          <w:sz w:val="16"/>
          <w:szCs w:val="16"/>
          <w:shd w:val="clear" w:color="auto" w:fill="FFFF99"/>
          <w:rtl/>
        </w:rPr>
        <w:t xml:space="preserve">קת שמן </w:t>
      </w:r>
      <w:r w:rsidRPr="00C72B9A">
        <w:rPr>
          <w:rFonts w:cs="Miriam"/>
          <w:strike/>
          <w:vanish/>
          <w:sz w:val="16"/>
          <w:szCs w:val="16"/>
          <w:shd w:val="clear" w:color="auto" w:fill="FFFF99"/>
          <w:rtl/>
        </w:rPr>
        <w:t>וצ</w:t>
      </w:r>
      <w:r w:rsidRPr="00C72B9A">
        <w:rPr>
          <w:rFonts w:cs="Miriam" w:hint="cs"/>
          <w:strike/>
          <w:vanish/>
          <w:sz w:val="16"/>
          <w:szCs w:val="16"/>
          <w:shd w:val="clear" w:color="auto" w:fill="FFFF99"/>
          <w:rtl/>
        </w:rPr>
        <w:t xml:space="preserve">יוד להפרדת </w:t>
      </w:r>
      <w:r w:rsidRPr="00C72B9A">
        <w:rPr>
          <w:rFonts w:cs="Miriam"/>
          <w:strike/>
          <w:vanish/>
          <w:sz w:val="16"/>
          <w:szCs w:val="16"/>
          <w:shd w:val="clear" w:color="auto" w:fill="FFFF99"/>
          <w:rtl/>
        </w:rPr>
        <w:t>שמ</w:t>
      </w:r>
      <w:r w:rsidRPr="00C72B9A">
        <w:rPr>
          <w:rFonts w:cs="Miriam" w:hint="cs"/>
          <w:strike/>
          <w:vanish/>
          <w:sz w:val="16"/>
          <w:szCs w:val="16"/>
          <w:shd w:val="clear" w:color="auto" w:fill="FFFF99"/>
          <w:rtl/>
        </w:rPr>
        <w:t xml:space="preserve">ן ומים </w:t>
      </w:r>
      <w:r w:rsidRPr="00C72B9A">
        <w:rPr>
          <w:rFonts w:cs="Miriam"/>
          <w:strike/>
          <w:vanish/>
          <w:sz w:val="16"/>
          <w:szCs w:val="16"/>
          <w:shd w:val="clear" w:color="auto" w:fill="FFFF99"/>
          <w:rtl/>
        </w:rPr>
        <w:t>ול</w:t>
      </w:r>
      <w:r w:rsidRPr="00C72B9A">
        <w:rPr>
          <w:rFonts w:cs="Miriam" w:hint="cs"/>
          <w:strike/>
          <w:vanish/>
          <w:sz w:val="16"/>
          <w:szCs w:val="16"/>
          <w:shd w:val="clear" w:color="auto" w:fill="FFFF99"/>
          <w:rtl/>
        </w:rPr>
        <w:t>סינון שמן</w:t>
      </w:r>
    </w:p>
    <w:p w:rsidR="007B49BF" w:rsidRPr="00C72B9A" w:rsidRDefault="007B49BF" w:rsidP="007B49BF">
      <w:pPr>
        <w:pStyle w:val="P00"/>
        <w:spacing w:before="0"/>
        <w:ind w:left="0" w:right="1134"/>
        <w:rPr>
          <w:rStyle w:val="default"/>
          <w:rFonts w:cs="FrankRuehl" w:hint="cs"/>
          <w:strike/>
          <w:vanish/>
          <w:sz w:val="22"/>
          <w:szCs w:val="22"/>
          <w:shd w:val="clear" w:color="auto" w:fill="FFFF99"/>
          <w:rtl/>
        </w:rPr>
      </w:pPr>
      <w:r w:rsidRPr="00C72B9A">
        <w:rPr>
          <w:rStyle w:val="big-number"/>
          <w:rFonts w:cs="FrankRuehl"/>
          <w:strike/>
          <w:vanish/>
          <w:sz w:val="22"/>
          <w:szCs w:val="22"/>
          <w:shd w:val="clear" w:color="auto" w:fill="FFFF99"/>
          <w:rtl/>
        </w:rPr>
        <w:t>25.</w:t>
      </w:r>
      <w:r w:rsidRPr="00C72B9A">
        <w:rPr>
          <w:rStyle w:val="big-number"/>
          <w:rFonts w:cs="FrankRuehl"/>
          <w:strike/>
          <w:vanish/>
          <w:sz w:val="22"/>
          <w:szCs w:val="22"/>
          <w:shd w:val="clear" w:color="auto" w:fill="FFFF99"/>
          <w:rtl/>
        </w:rPr>
        <w:tab/>
      </w:r>
      <w:r w:rsidRPr="00C72B9A">
        <w:rPr>
          <w:rStyle w:val="default"/>
          <w:rFonts w:cs="FrankRuehl"/>
          <w:strike/>
          <w:vanish/>
          <w:sz w:val="22"/>
          <w:szCs w:val="22"/>
          <w:shd w:val="clear" w:color="auto" w:fill="FFFF99"/>
          <w:rtl/>
        </w:rPr>
        <w:t>(א</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מ</w:t>
      </w:r>
      <w:r w:rsidRPr="00C72B9A">
        <w:rPr>
          <w:rStyle w:val="default"/>
          <w:rFonts w:cs="FrankRuehl" w:hint="cs"/>
          <w:strike/>
          <w:vanish/>
          <w:sz w:val="22"/>
          <w:szCs w:val="22"/>
          <w:shd w:val="clear" w:color="auto" w:fill="FFFF99"/>
          <w:rtl/>
        </w:rPr>
        <w:t xml:space="preserve">כלית שמן שתפוסתה ברוטו 400 ומעלה אך פחות מ-10,000 תצוייד </w:t>
      </w:r>
      <w:r w:rsidR="00092C8C" w:rsidRPr="00C72B9A">
        <w:rPr>
          <w:rStyle w:val="default"/>
          <w:rFonts w:cs="FrankRuehl"/>
          <w:strike/>
          <w:vanish/>
          <w:sz w:val="22"/>
          <w:szCs w:val="22"/>
          <w:shd w:val="clear" w:color="auto" w:fill="FFFF99"/>
          <w:rtl/>
        </w:rPr>
        <w:t>–</w:t>
      </w:r>
    </w:p>
    <w:p w:rsidR="007B49BF" w:rsidRPr="00C72B9A" w:rsidRDefault="007B49BF" w:rsidP="007B49BF">
      <w:pPr>
        <w:pStyle w:val="P22"/>
        <w:spacing w:before="0"/>
        <w:ind w:left="1021" w:right="1134"/>
        <w:rPr>
          <w:rStyle w:val="default"/>
          <w:rFonts w:cs="FrankRuehl"/>
          <w:strike/>
          <w:vanish/>
          <w:sz w:val="22"/>
          <w:szCs w:val="22"/>
          <w:shd w:val="clear" w:color="auto" w:fill="FFFF99"/>
          <w:rtl/>
        </w:rPr>
      </w:pPr>
      <w:r w:rsidRPr="00C72B9A">
        <w:rPr>
          <w:rStyle w:val="default"/>
          <w:rFonts w:cs="FrankRuehl"/>
          <w:strike/>
          <w:vanish/>
          <w:sz w:val="22"/>
          <w:szCs w:val="22"/>
          <w:shd w:val="clear" w:color="auto" w:fill="FFFF99"/>
          <w:rtl/>
        </w:rPr>
        <w:t>(1)</w:t>
      </w:r>
      <w:r w:rsidRPr="00C72B9A">
        <w:rPr>
          <w:rStyle w:val="default"/>
          <w:rFonts w:cs="FrankRuehl"/>
          <w:strike/>
          <w:vanish/>
          <w:sz w:val="22"/>
          <w:szCs w:val="22"/>
          <w:shd w:val="clear" w:color="auto" w:fill="FFFF99"/>
          <w:rtl/>
        </w:rPr>
        <w:tab/>
        <w:t>ב</w:t>
      </w:r>
      <w:r w:rsidRPr="00C72B9A">
        <w:rPr>
          <w:rStyle w:val="default"/>
          <w:rFonts w:cs="FrankRuehl" w:hint="cs"/>
          <w:strike/>
          <w:vanish/>
          <w:sz w:val="22"/>
          <w:szCs w:val="22"/>
          <w:shd w:val="clear" w:color="auto" w:fill="FFFF99"/>
          <w:rtl/>
        </w:rPr>
        <w:t>ציוד להפרדת שמן ומים (ציוד ל-100 חל"מ) בהתאם להוראות תקנת משנה (ו);</w:t>
      </w:r>
    </w:p>
    <w:p w:rsidR="007B49BF" w:rsidRPr="00C72B9A" w:rsidRDefault="007B49BF" w:rsidP="007B49BF">
      <w:pPr>
        <w:pStyle w:val="P22"/>
        <w:spacing w:before="0"/>
        <w:ind w:left="102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(2)</w:t>
      </w:r>
      <w:r w:rsidRPr="00C72B9A">
        <w:rPr>
          <w:rStyle w:val="default"/>
          <w:rFonts w:cs="FrankRuehl"/>
          <w:strike/>
          <w:vanish/>
          <w:sz w:val="22"/>
          <w:szCs w:val="22"/>
          <w:shd w:val="clear" w:color="auto" w:fill="FFFF99"/>
          <w:rtl/>
        </w:rPr>
        <w:tab/>
        <w:t>ב</w:t>
      </w:r>
      <w:r w:rsidRPr="00C72B9A">
        <w:rPr>
          <w:rStyle w:val="default"/>
          <w:rFonts w:cs="FrankRuehl" w:hint="cs"/>
          <w:strike/>
          <w:vanish/>
          <w:sz w:val="22"/>
          <w:szCs w:val="22"/>
          <w:shd w:val="clear" w:color="auto" w:fill="FFFF99"/>
          <w:rtl/>
        </w:rPr>
        <w:t>ציוד לסינון שמן (ציוד ל-15 חל"מ), בהתאם להוראות תקנת משנה (ז), להרקת מי שיפוליים מחדר המכונות בלבד, למעט תע</w:t>
      </w:r>
      <w:r w:rsidRPr="00C72B9A">
        <w:rPr>
          <w:rStyle w:val="default"/>
          <w:rFonts w:cs="FrankRuehl"/>
          <w:strike/>
          <w:vanish/>
          <w:sz w:val="22"/>
          <w:szCs w:val="22"/>
          <w:shd w:val="clear" w:color="auto" w:fill="FFFF99"/>
          <w:rtl/>
        </w:rPr>
        <w:t>רו</w:t>
      </w:r>
      <w:r w:rsidRPr="00C72B9A">
        <w:rPr>
          <w:rStyle w:val="default"/>
          <w:rFonts w:cs="FrankRuehl" w:hint="cs"/>
          <w:strike/>
          <w:vanish/>
          <w:sz w:val="22"/>
          <w:szCs w:val="22"/>
          <w:shd w:val="clear" w:color="auto" w:fill="FFFF99"/>
          <w:rtl/>
        </w:rPr>
        <w:t>בת משיפולי חדר המשאבות למטען או תערובת מעורבת בשיירים של מטען שמן.</w:t>
      </w:r>
    </w:p>
    <w:p w:rsidR="007B49BF" w:rsidRPr="00C72B9A" w:rsidRDefault="007B49BF" w:rsidP="007B49BF">
      <w:pPr>
        <w:pStyle w:val="P00"/>
        <w:spacing w:before="0"/>
        <w:ind w:left="0" w:right="1134"/>
        <w:rPr>
          <w:rStyle w:val="default"/>
          <w:rFonts w:cs="FrankRuehl" w:hint="cs"/>
          <w:strike/>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(ב</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מ</w:t>
      </w:r>
      <w:r w:rsidRPr="00C72B9A">
        <w:rPr>
          <w:rStyle w:val="default"/>
          <w:rFonts w:cs="FrankRuehl" w:hint="cs"/>
          <w:strike/>
          <w:vanish/>
          <w:sz w:val="22"/>
          <w:szCs w:val="22"/>
          <w:shd w:val="clear" w:color="auto" w:fill="FFFF99"/>
          <w:rtl/>
        </w:rPr>
        <w:t xml:space="preserve">כלית שמן שתפוסתה ברוטו 10,000 ומעלה תצויד </w:t>
      </w:r>
      <w:r w:rsidR="00092C8C" w:rsidRPr="00C72B9A">
        <w:rPr>
          <w:rStyle w:val="default"/>
          <w:rFonts w:cs="FrankRuehl"/>
          <w:strike/>
          <w:vanish/>
          <w:sz w:val="22"/>
          <w:szCs w:val="22"/>
          <w:shd w:val="clear" w:color="auto" w:fill="FFFF99"/>
          <w:rtl/>
        </w:rPr>
        <w:t>–</w:t>
      </w:r>
    </w:p>
    <w:p w:rsidR="007B49BF" w:rsidRPr="00C72B9A" w:rsidRDefault="007B49BF" w:rsidP="007B49BF">
      <w:pPr>
        <w:pStyle w:val="P22"/>
        <w:spacing w:before="0"/>
        <w:ind w:left="1021" w:right="1134"/>
        <w:rPr>
          <w:rStyle w:val="default"/>
          <w:rFonts w:cs="FrankRuehl"/>
          <w:strike/>
          <w:vanish/>
          <w:sz w:val="22"/>
          <w:szCs w:val="22"/>
          <w:shd w:val="clear" w:color="auto" w:fill="FFFF99"/>
          <w:rtl/>
        </w:rPr>
      </w:pPr>
      <w:r w:rsidRPr="00C72B9A">
        <w:rPr>
          <w:rStyle w:val="default"/>
          <w:rFonts w:cs="FrankRuehl"/>
          <w:strike/>
          <w:vanish/>
          <w:sz w:val="22"/>
          <w:szCs w:val="22"/>
          <w:shd w:val="clear" w:color="auto" w:fill="FFFF99"/>
          <w:rtl/>
        </w:rPr>
        <w:t>(1)</w:t>
      </w:r>
      <w:r w:rsidRPr="00C72B9A">
        <w:rPr>
          <w:rStyle w:val="default"/>
          <w:rFonts w:cs="FrankRuehl"/>
          <w:strike/>
          <w:vanish/>
          <w:sz w:val="22"/>
          <w:szCs w:val="22"/>
          <w:shd w:val="clear" w:color="auto" w:fill="FFFF99"/>
          <w:rtl/>
        </w:rPr>
        <w:tab/>
        <w:t>ב</w:t>
      </w:r>
      <w:r w:rsidRPr="00C72B9A">
        <w:rPr>
          <w:rStyle w:val="default"/>
          <w:rFonts w:cs="FrankRuehl" w:hint="cs"/>
          <w:strike/>
          <w:vanish/>
          <w:sz w:val="22"/>
          <w:szCs w:val="22"/>
          <w:shd w:val="clear" w:color="auto" w:fill="FFFF99"/>
          <w:rtl/>
        </w:rPr>
        <w:t xml:space="preserve">ציוד להפרדת שמן </w:t>
      </w:r>
      <w:r w:rsidRPr="00C72B9A">
        <w:rPr>
          <w:rStyle w:val="default"/>
          <w:rFonts w:cs="FrankRuehl"/>
          <w:strike/>
          <w:vanish/>
          <w:sz w:val="22"/>
          <w:szCs w:val="22"/>
          <w:shd w:val="clear" w:color="auto" w:fill="FFFF99"/>
          <w:rtl/>
        </w:rPr>
        <w:t>ו</w:t>
      </w:r>
      <w:r w:rsidRPr="00C72B9A">
        <w:rPr>
          <w:rStyle w:val="default"/>
          <w:rFonts w:cs="FrankRuehl" w:hint="cs"/>
          <w:strike/>
          <w:vanish/>
          <w:sz w:val="22"/>
          <w:szCs w:val="22"/>
          <w:shd w:val="clear" w:color="auto" w:fill="FFFF99"/>
          <w:rtl/>
        </w:rPr>
        <w:t>מים (ציוד ל-100 חל"מ) בהתאם להוראות תקנת משנה (ו) ובמערכת למשגוח ולבקרה על הרקת שמן בהתאם להוראת תקנת משנה (ה); או</w:t>
      </w:r>
    </w:p>
    <w:p w:rsidR="007B49BF" w:rsidRPr="00C72B9A" w:rsidRDefault="007B49BF" w:rsidP="007B49BF">
      <w:pPr>
        <w:pStyle w:val="P22"/>
        <w:spacing w:before="0"/>
        <w:ind w:left="102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(2)</w:t>
      </w:r>
      <w:r w:rsidRPr="00C72B9A">
        <w:rPr>
          <w:rStyle w:val="default"/>
          <w:rFonts w:cs="FrankRuehl"/>
          <w:strike/>
          <w:vanish/>
          <w:sz w:val="22"/>
          <w:szCs w:val="22"/>
          <w:shd w:val="clear" w:color="auto" w:fill="FFFF99"/>
          <w:rtl/>
        </w:rPr>
        <w:tab/>
        <w:t>ב</w:t>
      </w:r>
      <w:r w:rsidRPr="00C72B9A">
        <w:rPr>
          <w:rStyle w:val="default"/>
          <w:rFonts w:cs="FrankRuehl" w:hint="cs"/>
          <w:strike/>
          <w:vanish/>
          <w:sz w:val="22"/>
          <w:szCs w:val="22"/>
          <w:shd w:val="clear" w:color="auto" w:fill="FFFF99"/>
          <w:rtl/>
        </w:rPr>
        <w:t>ציוד לסינון שמן (ציוד ל-15 חל"מ) בהתאם להוראת תקנת משנה (ז); ו-</w:t>
      </w:r>
    </w:p>
    <w:p w:rsidR="007B49BF" w:rsidRPr="00C72B9A" w:rsidRDefault="007B49BF" w:rsidP="007B49BF">
      <w:pPr>
        <w:pStyle w:val="P22"/>
        <w:spacing w:before="0"/>
        <w:ind w:left="102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(3)</w:t>
      </w:r>
      <w:r w:rsidRPr="00C72B9A">
        <w:rPr>
          <w:rStyle w:val="default"/>
          <w:rFonts w:cs="FrankRuehl"/>
          <w:strike/>
          <w:vanish/>
          <w:sz w:val="22"/>
          <w:szCs w:val="22"/>
          <w:shd w:val="clear" w:color="auto" w:fill="FFFF99"/>
          <w:rtl/>
        </w:rPr>
        <w:tab/>
        <w:t>ב</w:t>
      </w:r>
      <w:r w:rsidRPr="00C72B9A">
        <w:rPr>
          <w:rStyle w:val="default"/>
          <w:rFonts w:cs="FrankRuehl" w:hint="cs"/>
          <w:strike/>
          <w:vanish/>
          <w:sz w:val="22"/>
          <w:szCs w:val="22"/>
          <w:shd w:val="clear" w:color="auto" w:fill="FFFF99"/>
          <w:rtl/>
        </w:rPr>
        <w:t>ציוד לסינון שמן (ציוד ל-15 חל"מ) בהתאם להוראות תקנת משנה (ז) להרקת</w:t>
      </w:r>
      <w:r w:rsidRPr="00C72B9A">
        <w:rPr>
          <w:rStyle w:val="default"/>
          <w:rFonts w:cs="FrankRuehl"/>
          <w:strike/>
          <w:vanish/>
          <w:sz w:val="22"/>
          <w:szCs w:val="22"/>
          <w:shd w:val="clear" w:color="auto" w:fill="FFFF99"/>
          <w:rtl/>
        </w:rPr>
        <w:t xml:space="preserve"> </w:t>
      </w:r>
      <w:r w:rsidRPr="00C72B9A">
        <w:rPr>
          <w:rStyle w:val="default"/>
          <w:rFonts w:cs="FrankRuehl" w:hint="cs"/>
          <w:strike/>
          <w:vanish/>
          <w:sz w:val="22"/>
          <w:szCs w:val="22"/>
          <w:shd w:val="clear" w:color="auto" w:fill="FFFF99"/>
          <w:rtl/>
        </w:rPr>
        <w:t>מי שיפוליים מחדר המכונות בלבד, למעט תערובת משיפולי חדר המשאבות למטען או תערובת מעורבת בשיירים של מטען שמן.</w:t>
      </w:r>
    </w:p>
    <w:p w:rsidR="007B49BF" w:rsidRPr="00C72B9A" w:rsidRDefault="007B49BF" w:rsidP="007B49BF">
      <w:pPr>
        <w:pStyle w:val="P00"/>
        <w:spacing w:before="0"/>
        <w:ind w:left="0" w:right="1134"/>
        <w:rPr>
          <w:rStyle w:val="default"/>
          <w:rFonts w:cs="FrankRuehl"/>
          <w:strike/>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(ג</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כ</w:t>
      </w:r>
      <w:r w:rsidRPr="00C72B9A">
        <w:rPr>
          <w:rStyle w:val="default"/>
          <w:rFonts w:cs="FrankRuehl" w:hint="cs"/>
          <w:strike/>
          <w:vanish/>
          <w:sz w:val="22"/>
          <w:szCs w:val="22"/>
          <w:shd w:val="clear" w:color="auto" w:fill="FFFF99"/>
          <w:rtl/>
        </w:rPr>
        <w:t>לי</w:t>
      </w:r>
      <w:r w:rsidRPr="00C72B9A">
        <w:rPr>
          <w:rStyle w:val="default"/>
          <w:rFonts w:cs="FrankRuehl"/>
          <w:strike/>
          <w:vanish/>
          <w:sz w:val="22"/>
          <w:szCs w:val="22"/>
          <w:shd w:val="clear" w:color="auto" w:fill="FFFF99"/>
          <w:rtl/>
        </w:rPr>
        <w:t xml:space="preserve"> ש</w:t>
      </w:r>
      <w:r w:rsidRPr="00C72B9A">
        <w:rPr>
          <w:rStyle w:val="default"/>
          <w:rFonts w:cs="FrankRuehl" w:hint="cs"/>
          <w:strike/>
          <w:vanish/>
          <w:sz w:val="22"/>
          <w:szCs w:val="22"/>
          <w:shd w:val="clear" w:color="auto" w:fill="FFFF99"/>
          <w:rtl/>
        </w:rPr>
        <w:t>יט שאינו מכלית ותפוסתו ברוטו 400 ומעלה יצויד בציוד לסינון שמן (ציוד ל-15 חל"מ) בהתאם להוראות תקנת משנה (ז); על כלי שיט כאמור המוביל כמויות</w:t>
      </w:r>
      <w:r w:rsidRPr="00C72B9A">
        <w:rPr>
          <w:rStyle w:val="default"/>
          <w:rFonts w:cs="FrankRuehl"/>
          <w:strike/>
          <w:vanish/>
          <w:sz w:val="22"/>
          <w:szCs w:val="22"/>
          <w:shd w:val="clear" w:color="auto" w:fill="FFFF99"/>
          <w:rtl/>
        </w:rPr>
        <w:t xml:space="preserve"> </w:t>
      </w:r>
      <w:r w:rsidRPr="00C72B9A">
        <w:rPr>
          <w:rStyle w:val="default"/>
          <w:rFonts w:cs="FrankRuehl" w:hint="cs"/>
          <w:strike/>
          <w:vanish/>
          <w:sz w:val="22"/>
          <w:szCs w:val="22"/>
          <w:shd w:val="clear" w:color="auto" w:fill="FFFF99"/>
          <w:rtl/>
        </w:rPr>
        <w:t>גדולות של דלק שמני יחולו הוראות תקנת משנה (ב) לענין הרקת מי נטל בלבד, או הוראות תקנה 22(א) לפי הענין.</w:t>
      </w:r>
    </w:p>
    <w:p w:rsidR="007B49BF" w:rsidRPr="00C72B9A" w:rsidRDefault="007B49BF" w:rsidP="007B49BF">
      <w:pPr>
        <w:pStyle w:val="P02"/>
        <w:spacing w:before="0"/>
        <w:ind w:left="1021" w:right="1134"/>
        <w:rPr>
          <w:rStyle w:val="default"/>
          <w:rFonts w:cs="FrankRuehl"/>
          <w:strike/>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(ד</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(1)</w:t>
      </w:r>
      <w:r w:rsidRPr="00C72B9A">
        <w:rPr>
          <w:rStyle w:val="default"/>
          <w:rFonts w:cs="FrankRuehl"/>
          <w:strike/>
          <w:vanish/>
          <w:sz w:val="22"/>
          <w:szCs w:val="22"/>
          <w:shd w:val="clear" w:color="auto" w:fill="FFFF99"/>
          <w:rtl/>
        </w:rPr>
        <w:tab/>
        <w:t>ה</w:t>
      </w:r>
      <w:r w:rsidRPr="00C72B9A">
        <w:rPr>
          <w:rStyle w:val="default"/>
          <w:rFonts w:cs="FrankRuehl" w:hint="cs"/>
          <w:strike/>
          <w:vanish/>
          <w:sz w:val="22"/>
          <w:szCs w:val="22"/>
          <w:shd w:val="clear" w:color="auto" w:fill="FFFF99"/>
          <w:rtl/>
        </w:rPr>
        <w:t>מינ</w:t>
      </w:r>
      <w:r w:rsidRPr="00C72B9A">
        <w:rPr>
          <w:rStyle w:val="default"/>
          <w:rFonts w:cs="FrankRuehl"/>
          <w:strike/>
          <w:vanish/>
          <w:sz w:val="22"/>
          <w:szCs w:val="22"/>
          <w:shd w:val="clear" w:color="auto" w:fill="FFFF99"/>
          <w:rtl/>
        </w:rPr>
        <w:t>הל</w:t>
      </w:r>
      <w:r w:rsidRPr="00C72B9A">
        <w:rPr>
          <w:rStyle w:val="default"/>
          <w:rFonts w:cs="FrankRuehl" w:hint="cs"/>
          <w:strike/>
          <w:vanish/>
          <w:sz w:val="22"/>
          <w:szCs w:val="22"/>
          <w:shd w:val="clear" w:color="auto" w:fill="FFFF99"/>
          <w:rtl/>
        </w:rPr>
        <w:t xml:space="preserve"> רשאי לפטור מדרישות תקנות משנה (א)(1), (ב)(1) ו-(ב)(2) מכלית שמן שנתקיימו בה תנאים אלה:</w:t>
      </w:r>
    </w:p>
    <w:p w:rsidR="007B49BF" w:rsidRPr="00C72B9A" w:rsidRDefault="007B49BF" w:rsidP="008E7BD5">
      <w:pPr>
        <w:pStyle w:val="P22"/>
        <w:spacing w:before="0"/>
        <w:ind w:left="1474" w:right="1134"/>
        <w:rPr>
          <w:rStyle w:val="default"/>
          <w:rFonts w:cs="FrankRuehl"/>
          <w:strike/>
          <w:vanish/>
          <w:sz w:val="22"/>
          <w:szCs w:val="22"/>
          <w:shd w:val="clear" w:color="auto" w:fill="FFFF99"/>
          <w:rtl/>
        </w:rPr>
      </w:pPr>
      <w:r w:rsidRPr="00C72B9A">
        <w:rPr>
          <w:rStyle w:val="default"/>
          <w:rFonts w:cs="FrankRuehl"/>
          <w:strike/>
          <w:vanish/>
          <w:sz w:val="22"/>
          <w:szCs w:val="22"/>
          <w:shd w:val="clear" w:color="auto" w:fill="FFFF99"/>
          <w:rtl/>
        </w:rPr>
        <w:t>(א</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ה</w:t>
      </w:r>
      <w:r w:rsidRPr="00C72B9A">
        <w:rPr>
          <w:rStyle w:val="default"/>
          <w:rFonts w:cs="FrankRuehl" w:hint="cs"/>
          <w:strike/>
          <w:vanish/>
          <w:sz w:val="22"/>
          <w:szCs w:val="22"/>
          <w:shd w:val="clear" w:color="auto" w:fill="FFFF99"/>
          <w:rtl/>
        </w:rPr>
        <w:t>יא מועסקת במסעות באזורים מיוחדים; או</w:t>
      </w:r>
    </w:p>
    <w:p w:rsidR="007B49BF" w:rsidRPr="00C72B9A" w:rsidRDefault="007B49BF" w:rsidP="008E7BD5">
      <w:pPr>
        <w:pStyle w:val="P22"/>
        <w:spacing w:before="0"/>
        <w:ind w:left="1474"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ב</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ה</w:t>
      </w:r>
      <w:r w:rsidRPr="00C72B9A">
        <w:rPr>
          <w:rStyle w:val="default"/>
          <w:rFonts w:cs="FrankRuehl" w:hint="cs"/>
          <w:strike/>
          <w:vanish/>
          <w:sz w:val="22"/>
          <w:szCs w:val="22"/>
          <w:shd w:val="clear" w:color="auto" w:fill="FFFF99"/>
          <w:rtl/>
        </w:rPr>
        <w:t xml:space="preserve">יא </w:t>
      </w:r>
      <w:r w:rsidRPr="00C72B9A">
        <w:rPr>
          <w:rStyle w:val="default"/>
          <w:rFonts w:cs="FrankRuehl"/>
          <w:strike/>
          <w:vanish/>
          <w:sz w:val="22"/>
          <w:szCs w:val="22"/>
          <w:shd w:val="clear" w:color="auto" w:fill="FFFF99"/>
          <w:rtl/>
        </w:rPr>
        <w:t>מ</w:t>
      </w:r>
      <w:r w:rsidRPr="00C72B9A">
        <w:rPr>
          <w:rStyle w:val="default"/>
          <w:rFonts w:cs="FrankRuehl" w:hint="cs"/>
          <w:strike/>
          <w:vanish/>
          <w:sz w:val="22"/>
          <w:szCs w:val="22"/>
          <w:shd w:val="clear" w:color="auto" w:fill="FFFF99"/>
          <w:rtl/>
        </w:rPr>
        <w:t>ועסקת בתחום 12 מילים מן היבשה הקרובה ביותר מחוץ לאזורים מיוחדים, ובתנאי שהיא מועסקת:</w:t>
      </w:r>
    </w:p>
    <w:p w:rsidR="007B49BF" w:rsidRPr="00C72B9A" w:rsidRDefault="007B49BF" w:rsidP="008E7BD5">
      <w:pPr>
        <w:pStyle w:val="P33"/>
        <w:spacing w:before="0"/>
        <w:ind w:left="1928" w:right="1134"/>
        <w:rPr>
          <w:rStyle w:val="default"/>
          <w:rFonts w:cs="FrankRuehl"/>
          <w:strike/>
          <w:vanish/>
          <w:sz w:val="22"/>
          <w:szCs w:val="22"/>
          <w:shd w:val="clear" w:color="auto" w:fill="FFFF99"/>
          <w:rtl/>
        </w:rPr>
      </w:pPr>
      <w:r w:rsidRPr="00C72B9A">
        <w:rPr>
          <w:rStyle w:val="default"/>
          <w:rFonts w:cs="FrankRuehl"/>
          <w:strike/>
          <w:vanish/>
          <w:sz w:val="22"/>
          <w:szCs w:val="22"/>
          <w:shd w:val="clear" w:color="auto" w:fill="FFFF99"/>
          <w:rtl/>
        </w:rPr>
        <w:t>(1)</w:t>
      </w:r>
      <w:r w:rsidRPr="00C72B9A">
        <w:rPr>
          <w:rStyle w:val="default"/>
          <w:rFonts w:cs="FrankRuehl"/>
          <w:strike/>
          <w:vanish/>
          <w:sz w:val="22"/>
          <w:szCs w:val="22"/>
          <w:shd w:val="clear" w:color="auto" w:fill="FFFF99"/>
          <w:rtl/>
        </w:rPr>
        <w:tab/>
        <w:t>ב</w:t>
      </w:r>
      <w:r w:rsidRPr="00C72B9A">
        <w:rPr>
          <w:rStyle w:val="default"/>
          <w:rFonts w:cs="FrankRuehl" w:hint="cs"/>
          <w:strike/>
          <w:vanish/>
          <w:sz w:val="22"/>
          <w:szCs w:val="22"/>
          <w:shd w:val="clear" w:color="auto" w:fill="FFFF99"/>
          <w:rtl/>
        </w:rPr>
        <w:t>מסע בין נמלים או מסופים ב</w:t>
      </w:r>
      <w:r w:rsidRPr="00C72B9A">
        <w:rPr>
          <w:rStyle w:val="default"/>
          <w:rFonts w:cs="FrankRuehl"/>
          <w:strike/>
          <w:vanish/>
          <w:sz w:val="22"/>
          <w:szCs w:val="22"/>
          <w:shd w:val="clear" w:color="auto" w:fill="FFFF99"/>
          <w:rtl/>
        </w:rPr>
        <w:t>תו</w:t>
      </w:r>
      <w:r w:rsidRPr="00C72B9A">
        <w:rPr>
          <w:rStyle w:val="default"/>
          <w:rFonts w:cs="FrankRuehl" w:hint="cs"/>
          <w:strike/>
          <w:vanish/>
          <w:sz w:val="22"/>
          <w:szCs w:val="22"/>
          <w:shd w:val="clear" w:color="auto" w:fill="FFFF99"/>
          <w:rtl/>
        </w:rPr>
        <w:t>ך מדינה שהיא צד לאמנה; או</w:t>
      </w:r>
    </w:p>
    <w:p w:rsidR="007B49BF" w:rsidRPr="00C72B9A" w:rsidRDefault="007B49BF" w:rsidP="008E7BD5">
      <w:pPr>
        <w:pStyle w:val="P33"/>
        <w:spacing w:before="0"/>
        <w:ind w:left="1928" w:right="1134"/>
        <w:rPr>
          <w:rStyle w:val="default"/>
          <w:rFonts w:cs="FrankRuehl" w:hint="cs"/>
          <w:strike/>
          <w:vanish/>
          <w:sz w:val="22"/>
          <w:szCs w:val="22"/>
          <w:shd w:val="clear" w:color="auto" w:fill="FFFF99"/>
          <w:rtl/>
        </w:rPr>
      </w:pPr>
      <w:r w:rsidRPr="00C72B9A">
        <w:rPr>
          <w:rStyle w:val="default"/>
          <w:rFonts w:cs="FrankRuehl" w:hint="cs"/>
          <w:strike/>
          <w:vanish/>
          <w:sz w:val="22"/>
          <w:szCs w:val="22"/>
          <w:shd w:val="clear" w:color="auto" w:fill="FFFF99"/>
          <w:rtl/>
        </w:rPr>
        <w:t>(2)</w:t>
      </w:r>
      <w:r w:rsidRPr="00C72B9A">
        <w:rPr>
          <w:rStyle w:val="default"/>
          <w:rFonts w:cs="FrankRuehl"/>
          <w:strike/>
          <w:vanish/>
          <w:sz w:val="22"/>
          <w:szCs w:val="22"/>
          <w:shd w:val="clear" w:color="auto" w:fill="FFFF99"/>
          <w:rtl/>
        </w:rPr>
        <w:tab/>
        <w:t>ב</w:t>
      </w:r>
      <w:r w:rsidRPr="00C72B9A">
        <w:rPr>
          <w:rStyle w:val="default"/>
          <w:rFonts w:cs="FrankRuehl" w:hint="cs"/>
          <w:strike/>
          <w:vanish/>
          <w:sz w:val="22"/>
          <w:szCs w:val="22"/>
          <w:shd w:val="clear" w:color="auto" w:fill="FFFF99"/>
          <w:rtl/>
        </w:rPr>
        <w:t xml:space="preserve">מסעות מוגבלים, כפי שקבע המינהל, ובלבד שהיא </w:t>
      </w:r>
      <w:r w:rsidR="008E7BD5" w:rsidRPr="00C72B9A">
        <w:rPr>
          <w:rStyle w:val="default"/>
          <w:rFonts w:cs="FrankRuehl"/>
          <w:strike/>
          <w:vanish/>
          <w:sz w:val="22"/>
          <w:szCs w:val="22"/>
          <w:shd w:val="clear" w:color="auto" w:fill="FFFF99"/>
          <w:rtl/>
        </w:rPr>
        <w:t>–</w:t>
      </w:r>
    </w:p>
    <w:p w:rsidR="007B49BF" w:rsidRPr="00C72B9A" w:rsidRDefault="007B49BF" w:rsidP="008E7BD5">
      <w:pPr>
        <w:pStyle w:val="P44"/>
        <w:spacing w:before="0"/>
        <w:ind w:left="2381" w:right="1134"/>
        <w:rPr>
          <w:vanish/>
          <w:shd w:val="clear" w:color="auto" w:fill="FFFF99"/>
          <w:rtl/>
        </w:rPr>
      </w:pPr>
      <w:r w:rsidRPr="00C72B9A">
        <w:rPr>
          <w:rStyle w:val="default"/>
          <w:rFonts w:cs="FrankRuehl"/>
          <w:strike/>
          <w:vanish/>
          <w:sz w:val="22"/>
          <w:szCs w:val="22"/>
          <w:shd w:val="clear" w:color="auto" w:fill="FFFF99"/>
          <w:rtl/>
        </w:rPr>
        <w:t>(א</w:t>
      </w:r>
      <w:r w:rsidRPr="00C72B9A">
        <w:rPr>
          <w:rStyle w:val="default"/>
          <w:rFonts w:cs="FrankRuehl" w:hint="cs"/>
          <w:strike/>
          <w:vanish/>
          <w:sz w:val="22"/>
          <w:szCs w:val="22"/>
          <w:shd w:val="clear" w:color="auto" w:fill="FFFF99"/>
          <w:rtl/>
        </w:rPr>
        <w:t>א)</w:t>
      </w:r>
      <w:r w:rsidRPr="00C72B9A">
        <w:rPr>
          <w:rStyle w:val="default"/>
          <w:rFonts w:cs="FrankRuehl"/>
          <w:strike/>
          <w:vanish/>
          <w:sz w:val="22"/>
          <w:szCs w:val="22"/>
          <w:shd w:val="clear" w:color="auto" w:fill="FFFF99"/>
          <w:rtl/>
        </w:rPr>
        <w:tab/>
        <w:t>מ</w:t>
      </w:r>
      <w:r w:rsidRPr="00C72B9A">
        <w:rPr>
          <w:rStyle w:val="default"/>
          <w:rFonts w:cs="FrankRuehl" w:hint="cs"/>
          <w:strike/>
          <w:vanish/>
          <w:sz w:val="22"/>
          <w:szCs w:val="22"/>
          <w:shd w:val="clear" w:color="auto" w:fill="FFFF99"/>
          <w:rtl/>
        </w:rPr>
        <w:t>צוידת להנחת דעת המינהל במכל אחזקה בעל נפח מתאים, להחזקתם הכוללת של מי שיפוליים שמניים;</w:t>
      </w:r>
      <w:r w:rsidRPr="00C72B9A">
        <w:rPr>
          <w:vanish/>
          <w:shd w:val="clear" w:color="auto" w:fill="FFFF99"/>
          <w:rtl/>
        </w:rPr>
        <w:t xml:space="preserve"> </w:t>
      </w:r>
    </w:p>
    <w:p w:rsidR="007B49BF" w:rsidRPr="00C72B9A" w:rsidRDefault="007B49BF" w:rsidP="008E7BD5">
      <w:pPr>
        <w:pStyle w:val="P44"/>
        <w:spacing w:before="0"/>
        <w:ind w:left="2381" w:right="1134"/>
        <w:rPr>
          <w:rStyle w:val="default"/>
          <w:rFonts w:cs="FrankRuehl"/>
          <w:strike/>
          <w:vanish/>
          <w:sz w:val="22"/>
          <w:szCs w:val="22"/>
          <w:shd w:val="clear" w:color="auto" w:fill="FFFF99"/>
          <w:rtl/>
        </w:rPr>
      </w:pPr>
      <w:r w:rsidRPr="00C72B9A">
        <w:rPr>
          <w:rStyle w:val="default"/>
          <w:rFonts w:cs="FrankRuehl"/>
          <w:strike/>
          <w:vanish/>
          <w:sz w:val="22"/>
          <w:szCs w:val="22"/>
          <w:shd w:val="clear" w:color="auto" w:fill="FFFF99"/>
          <w:rtl/>
        </w:rPr>
        <w:t>(ב</w:t>
      </w:r>
      <w:r w:rsidRPr="00C72B9A">
        <w:rPr>
          <w:rStyle w:val="default"/>
          <w:rFonts w:cs="FrankRuehl" w:hint="cs"/>
          <w:strike/>
          <w:vanish/>
          <w:sz w:val="22"/>
          <w:szCs w:val="22"/>
          <w:shd w:val="clear" w:color="auto" w:fill="FFFF99"/>
          <w:rtl/>
        </w:rPr>
        <w:t>ב)</w:t>
      </w:r>
      <w:r w:rsidRPr="00C72B9A">
        <w:rPr>
          <w:rStyle w:val="default"/>
          <w:rFonts w:cs="FrankRuehl"/>
          <w:strike/>
          <w:vanish/>
          <w:sz w:val="22"/>
          <w:szCs w:val="22"/>
          <w:shd w:val="clear" w:color="auto" w:fill="FFFF99"/>
          <w:rtl/>
        </w:rPr>
        <w:tab/>
        <w:t>כ</w:t>
      </w:r>
      <w:r w:rsidRPr="00C72B9A">
        <w:rPr>
          <w:rStyle w:val="default"/>
          <w:rFonts w:cs="FrankRuehl" w:hint="cs"/>
          <w:strike/>
          <w:vanish/>
          <w:sz w:val="22"/>
          <w:szCs w:val="22"/>
          <w:shd w:val="clear" w:color="auto" w:fill="FFFF99"/>
          <w:rtl/>
        </w:rPr>
        <w:t xml:space="preserve">ל מי השיפוליים השמניים מוחזקים במכלית לשם הרקה לאחר </w:t>
      </w:r>
      <w:r w:rsidRPr="00C72B9A">
        <w:rPr>
          <w:rStyle w:val="default"/>
          <w:rFonts w:cs="FrankRuehl"/>
          <w:strike/>
          <w:vanish/>
          <w:sz w:val="22"/>
          <w:szCs w:val="22"/>
          <w:shd w:val="clear" w:color="auto" w:fill="FFFF99"/>
          <w:rtl/>
        </w:rPr>
        <w:t>מכ</w:t>
      </w:r>
      <w:r w:rsidRPr="00C72B9A">
        <w:rPr>
          <w:rStyle w:val="default"/>
          <w:rFonts w:cs="FrankRuehl" w:hint="cs"/>
          <w:strike/>
          <w:vanish/>
          <w:sz w:val="22"/>
          <w:szCs w:val="22"/>
          <w:shd w:val="clear" w:color="auto" w:fill="FFFF99"/>
          <w:rtl/>
        </w:rPr>
        <w:t>ן למתקני קליטה;</w:t>
      </w:r>
    </w:p>
    <w:p w:rsidR="007B49BF" w:rsidRPr="00C72B9A" w:rsidRDefault="007B49BF" w:rsidP="008E7BD5">
      <w:pPr>
        <w:pStyle w:val="P44"/>
        <w:spacing w:before="0"/>
        <w:ind w:left="2381" w:right="1134"/>
        <w:rPr>
          <w:rStyle w:val="default"/>
          <w:rFonts w:cs="FrankRuehl"/>
          <w:strike/>
          <w:vanish/>
          <w:sz w:val="22"/>
          <w:szCs w:val="22"/>
          <w:shd w:val="clear" w:color="auto" w:fill="FFFF99"/>
          <w:rtl/>
        </w:rPr>
      </w:pP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ג</w:t>
      </w:r>
      <w:r w:rsidRPr="00C72B9A">
        <w:rPr>
          <w:rStyle w:val="default"/>
          <w:rFonts w:cs="FrankRuehl" w:hint="cs"/>
          <w:strike/>
          <w:vanish/>
          <w:sz w:val="22"/>
          <w:szCs w:val="22"/>
          <w:shd w:val="clear" w:color="auto" w:fill="FFFF99"/>
          <w:rtl/>
        </w:rPr>
        <w:t>ג)</w:t>
      </w:r>
      <w:r w:rsidRPr="00C72B9A">
        <w:rPr>
          <w:rStyle w:val="default"/>
          <w:rFonts w:cs="FrankRuehl"/>
          <w:strike/>
          <w:vanish/>
          <w:sz w:val="22"/>
          <w:szCs w:val="22"/>
          <w:shd w:val="clear" w:color="auto" w:fill="FFFF99"/>
          <w:rtl/>
        </w:rPr>
        <w:tab/>
        <w:t>ה</w:t>
      </w:r>
      <w:r w:rsidRPr="00C72B9A">
        <w:rPr>
          <w:rStyle w:val="default"/>
          <w:rFonts w:cs="FrankRuehl" w:hint="cs"/>
          <w:strike/>
          <w:vanish/>
          <w:sz w:val="22"/>
          <w:szCs w:val="22"/>
          <w:shd w:val="clear" w:color="auto" w:fill="FFFF99"/>
          <w:rtl/>
        </w:rPr>
        <w:t>מכלית מצוידת להנחת דעת המינהל בתעודה הבין-לאומית למניעת זיהום בשמן, ובה רשום שהמכלית מועסקת אך ורק במסעות המפורשים בפסקת משנה (ד)(1)(א) או (ד)(1)(ב)(2), ובפנקס השמן יירשמו הכמות, הזמן ונמל ההרקה.</w:t>
      </w:r>
    </w:p>
    <w:p w:rsidR="007B49BF" w:rsidRPr="00C72B9A" w:rsidRDefault="007B49BF" w:rsidP="007B49BF">
      <w:pPr>
        <w:pStyle w:val="P22"/>
        <w:spacing w:before="0"/>
        <w:ind w:left="1021" w:right="1134"/>
        <w:rPr>
          <w:rStyle w:val="default"/>
          <w:rFonts w:cs="FrankRuehl"/>
          <w:strike/>
          <w:vanish/>
          <w:sz w:val="22"/>
          <w:szCs w:val="22"/>
          <w:shd w:val="clear" w:color="auto" w:fill="FFFF99"/>
          <w:rtl/>
        </w:rPr>
      </w:pPr>
      <w:r w:rsidRPr="00C72B9A">
        <w:rPr>
          <w:rStyle w:val="default"/>
          <w:rFonts w:cs="FrankRuehl"/>
          <w:strike/>
          <w:vanish/>
          <w:sz w:val="22"/>
          <w:szCs w:val="22"/>
          <w:shd w:val="clear" w:color="auto" w:fill="FFFF99"/>
          <w:rtl/>
        </w:rPr>
        <w:t>(2)</w:t>
      </w:r>
      <w:r w:rsidRPr="00C72B9A">
        <w:rPr>
          <w:rStyle w:val="default"/>
          <w:rFonts w:cs="FrankRuehl"/>
          <w:strike/>
          <w:vanish/>
          <w:sz w:val="22"/>
          <w:szCs w:val="22"/>
          <w:shd w:val="clear" w:color="auto" w:fill="FFFF99"/>
          <w:rtl/>
        </w:rPr>
        <w:tab/>
        <w:t>כ</w:t>
      </w:r>
      <w:r w:rsidRPr="00C72B9A">
        <w:rPr>
          <w:rStyle w:val="default"/>
          <w:rFonts w:cs="FrankRuehl" w:hint="cs"/>
          <w:strike/>
          <w:vanish/>
          <w:sz w:val="22"/>
          <w:szCs w:val="22"/>
          <w:shd w:val="clear" w:color="auto" w:fill="FFFF99"/>
          <w:rtl/>
        </w:rPr>
        <w:t>לי שיט שתפוסתו פחות מ-400 ברוטו</w:t>
      </w:r>
      <w:r w:rsidRPr="00C72B9A">
        <w:rPr>
          <w:rStyle w:val="default"/>
          <w:rFonts w:cs="FrankRuehl"/>
          <w:strike/>
          <w:vanish/>
          <w:sz w:val="22"/>
          <w:szCs w:val="22"/>
          <w:shd w:val="clear" w:color="auto" w:fill="FFFF99"/>
          <w:rtl/>
        </w:rPr>
        <w:t xml:space="preserve"> י</w:t>
      </w:r>
      <w:r w:rsidRPr="00C72B9A">
        <w:rPr>
          <w:rStyle w:val="default"/>
          <w:rFonts w:cs="FrankRuehl" w:hint="cs"/>
          <w:strike/>
          <w:vanish/>
          <w:sz w:val="22"/>
          <w:szCs w:val="22"/>
          <w:shd w:val="clear" w:color="auto" w:fill="FFFF99"/>
          <w:rtl/>
        </w:rPr>
        <w:t>צויד באופן שיאפשר החזקת השמן או תערובת השמן, או הרקתם בהתאם לדרישות תקנה 2(א).</w:t>
      </w:r>
    </w:p>
    <w:p w:rsidR="007B49BF" w:rsidRPr="00C72B9A" w:rsidRDefault="007B49BF" w:rsidP="007B49BF">
      <w:pPr>
        <w:pStyle w:val="P02"/>
        <w:spacing w:before="0"/>
        <w:ind w:left="1021" w:right="1134"/>
        <w:rPr>
          <w:rStyle w:val="default"/>
          <w:rFonts w:cs="FrankRuehl"/>
          <w:strike/>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(ה</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(1)</w:t>
      </w:r>
      <w:r w:rsidRPr="00C72B9A">
        <w:rPr>
          <w:rStyle w:val="default"/>
          <w:rFonts w:cs="FrankRuehl"/>
          <w:strike/>
          <w:vanish/>
          <w:sz w:val="22"/>
          <w:szCs w:val="22"/>
          <w:shd w:val="clear" w:color="auto" w:fill="FFFF99"/>
          <w:rtl/>
        </w:rPr>
        <w:tab/>
        <w:t>ה</w:t>
      </w:r>
      <w:r w:rsidRPr="00C72B9A">
        <w:rPr>
          <w:rStyle w:val="default"/>
          <w:rFonts w:cs="FrankRuehl" w:hint="cs"/>
          <w:strike/>
          <w:vanish/>
          <w:sz w:val="22"/>
          <w:szCs w:val="22"/>
          <w:shd w:val="clear" w:color="auto" w:fill="FFFF99"/>
          <w:rtl/>
        </w:rPr>
        <w:t>מערכת למשגוח ולבקרה על הרקת שמן תהא מדגם שאישר המ</w:t>
      </w:r>
      <w:r w:rsidRPr="00C72B9A">
        <w:rPr>
          <w:rStyle w:val="default"/>
          <w:rFonts w:cs="FrankRuehl"/>
          <w:strike/>
          <w:vanish/>
          <w:sz w:val="22"/>
          <w:szCs w:val="22"/>
          <w:shd w:val="clear" w:color="auto" w:fill="FFFF99"/>
          <w:rtl/>
        </w:rPr>
        <w:t>י</w:t>
      </w:r>
      <w:r w:rsidRPr="00C72B9A">
        <w:rPr>
          <w:rStyle w:val="default"/>
          <w:rFonts w:cs="FrankRuehl" w:hint="cs"/>
          <w:strike/>
          <w:vanish/>
          <w:sz w:val="22"/>
          <w:szCs w:val="22"/>
          <w:shd w:val="clear" w:color="auto" w:fill="FFFF99"/>
          <w:rtl/>
        </w:rPr>
        <w:t>נהל, ותצויד בהתקן רישום כדי לספק רישום רצוף של תכולת השמן ביחידות של חל"מ; הרישום יבוצע באופן שיאפשר זיהוי הזמן ויי</w:t>
      </w:r>
      <w:r w:rsidRPr="00C72B9A">
        <w:rPr>
          <w:rStyle w:val="default"/>
          <w:rFonts w:cs="FrankRuehl"/>
          <w:strike/>
          <w:vanish/>
          <w:sz w:val="22"/>
          <w:szCs w:val="22"/>
          <w:shd w:val="clear" w:color="auto" w:fill="FFFF99"/>
          <w:rtl/>
        </w:rPr>
        <w:t>שמ</w:t>
      </w:r>
      <w:r w:rsidRPr="00C72B9A">
        <w:rPr>
          <w:rStyle w:val="default"/>
          <w:rFonts w:cs="FrankRuehl" w:hint="cs"/>
          <w:strike/>
          <w:vanish/>
          <w:sz w:val="22"/>
          <w:szCs w:val="22"/>
          <w:shd w:val="clear" w:color="auto" w:fill="FFFF99"/>
          <w:rtl/>
        </w:rPr>
        <w:t>ר במשך שלוש שנים לפחות במשרד הרשום של בעלי כלי השיט.</w:t>
      </w:r>
    </w:p>
    <w:p w:rsidR="007B49BF" w:rsidRPr="00C72B9A" w:rsidRDefault="007B49BF" w:rsidP="007B49BF">
      <w:pPr>
        <w:pStyle w:val="P22"/>
        <w:spacing w:before="0"/>
        <w:ind w:left="1021" w:right="1134"/>
        <w:rPr>
          <w:rStyle w:val="default"/>
          <w:rFonts w:cs="FrankRuehl"/>
          <w:strike/>
          <w:vanish/>
          <w:sz w:val="22"/>
          <w:szCs w:val="22"/>
          <w:shd w:val="clear" w:color="auto" w:fill="FFFF99"/>
          <w:rtl/>
        </w:rPr>
      </w:pPr>
      <w:r w:rsidRPr="00C72B9A">
        <w:rPr>
          <w:rStyle w:val="default"/>
          <w:rFonts w:cs="FrankRuehl"/>
          <w:strike/>
          <w:vanish/>
          <w:sz w:val="22"/>
          <w:szCs w:val="22"/>
          <w:shd w:val="clear" w:color="auto" w:fill="FFFF99"/>
          <w:rtl/>
        </w:rPr>
        <w:t>(2)</w:t>
      </w:r>
      <w:r w:rsidRPr="00C72B9A">
        <w:rPr>
          <w:rStyle w:val="default"/>
          <w:rFonts w:cs="FrankRuehl"/>
          <w:strike/>
          <w:vanish/>
          <w:sz w:val="22"/>
          <w:szCs w:val="22"/>
          <w:shd w:val="clear" w:color="auto" w:fill="FFFF99"/>
          <w:rtl/>
        </w:rPr>
        <w:tab/>
        <w:t>ה</w:t>
      </w:r>
      <w:r w:rsidRPr="00C72B9A">
        <w:rPr>
          <w:rStyle w:val="default"/>
          <w:rFonts w:cs="FrankRuehl" w:hint="cs"/>
          <w:strike/>
          <w:vanish/>
          <w:sz w:val="22"/>
          <w:szCs w:val="22"/>
          <w:shd w:val="clear" w:color="auto" w:fill="FFFF99"/>
          <w:rtl/>
        </w:rPr>
        <w:t>מערכת למשגוח ולבקרה תיכנס לפעולה בעת הרקת שמן לתוך הים ותבטיח כי כל הרקה של תערו</w:t>
      </w:r>
      <w:r w:rsidRPr="00C72B9A">
        <w:rPr>
          <w:rStyle w:val="default"/>
          <w:rFonts w:cs="FrankRuehl"/>
          <w:strike/>
          <w:vanish/>
          <w:sz w:val="22"/>
          <w:szCs w:val="22"/>
          <w:shd w:val="clear" w:color="auto" w:fill="FFFF99"/>
          <w:rtl/>
        </w:rPr>
        <w:t>ב</w:t>
      </w:r>
      <w:r w:rsidRPr="00C72B9A">
        <w:rPr>
          <w:rStyle w:val="default"/>
          <w:rFonts w:cs="FrankRuehl" w:hint="cs"/>
          <w:strike/>
          <w:vanish/>
          <w:sz w:val="22"/>
          <w:szCs w:val="22"/>
          <w:shd w:val="clear" w:color="auto" w:fill="FFFF99"/>
          <w:rtl/>
        </w:rPr>
        <w:t>ת שמן תיעצר מאליה כאשר שיעור תכולת השמן של השפך עולה על המותר בתקנה 2(א); המערכת תהיה בנויה כך שבעת תקלה תופסק ההרק</w:t>
      </w:r>
      <w:r w:rsidRPr="00C72B9A">
        <w:rPr>
          <w:rStyle w:val="default"/>
          <w:rFonts w:cs="FrankRuehl"/>
          <w:strike/>
          <w:vanish/>
          <w:sz w:val="22"/>
          <w:szCs w:val="22"/>
          <w:shd w:val="clear" w:color="auto" w:fill="FFFF99"/>
          <w:rtl/>
        </w:rPr>
        <w:t>ה.</w:t>
      </w:r>
    </w:p>
    <w:p w:rsidR="007B49BF" w:rsidRPr="00C72B9A" w:rsidRDefault="007B49BF" w:rsidP="007B49BF">
      <w:pPr>
        <w:pStyle w:val="P00"/>
        <w:spacing w:before="0"/>
        <w:ind w:left="0" w:right="1134"/>
        <w:rPr>
          <w:rStyle w:val="default"/>
          <w:rFonts w:cs="FrankRuehl"/>
          <w:strike/>
          <w:vanish/>
          <w:sz w:val="22"/>
          <w:szCs w:val="22"/>
          <w:shd w:val="clear" w:color="auto" w:fill="FFFF99"/>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(ו</w:t>
      </w:r>
      <w:r w:rsidRPr="00C72B9A">
        <w:rPr>
          <w:rStyle w:val="default"/>
          <w:rFonts w:cs="FrankRuehl" w:hint="cs"/>
          <w:strike/>
          <w:vanish/>
          <w:sz w:val="22"/>
          <w:szCs w:val="22"/>
          <w:shd w:val="clear" w:color="auto" w:fill="FFFF99"/>
          <w:rtl/>
        </w:rPr>
        <w:t>) ציוד להפרדת שמן ומים יהיו מדגם שאישר המינהל ויבטיח כי תכולת שמן בכל תערובת שמן שהורקה לתוך הים, לאחר שעברה דרך המערכת, תהא פחות מ-1</w:t>
      </w:r>
      <w:r w:rsidRPr="00C72B9A">
        <w:rPr>
          <w:rStyle w:val="default"/>
          <w:rFonts w:cs="FrankRuehl"/>
          <w:strike/>
          <w:vanish/>
          <w:sz w:val="22"/>
          <w:szCs w:val="22"/>
          <w:shd w:val="clear" w:color="auto" w:fill="FFFF99"/>
          <w:rtl/>
        </w:rPr>
        <w:t xml:space="preserve">00 </w:t>
      </w:r>
      <w:r w:rsidRPr="00C72B9A">
        <w:rPr>
          <w:rStyle w:val="default"/>
          <w:rFonts w:cs="FrankRuehl" w:hint="cs"/>
          <w:strike/>
          <w:vanish/>
          <w:sz w:val="22"/>
          <w:szCs w:val="22"/>
          <w:shd w:val="clear" w:color="auto" w:fill="FFFF99"/>
          <w:rtl/>
        </w:rPr>
        <w:t>חל"מ.</w:t>
      </w:r>
    </w:p>
    <w:p w:rsidR="007B49BF" w:rsidRPr="00473EC3" w:rsidRDefault="007B49BF" w:rsidP="00473EC3">
      <w:pPr>
        <w:pStyle w:val="P00"/>
        <w:spacing w:before="0"/>
        <w:ind w:left="0" w:right="1134"/>
        <w:rPr>
          <w:rStyle w:val="default"/>
          <w:rFonts w:cs="FrankRuehl" w:hint="cs"/>
          <w:strike/>
          <w:sz w:val="2"/>
          <w:szCs w:val="2"/>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(ז</w:t>
      </w:r>
      <w:r w:rsidRPr="00C72B9A">
        <w:rPr>
          <w:rStyle w:val="default"/>
          <w:rFonts w:cs="FrankRuehl" w:hint="cs"/>
          <w:strike/>
          <w:vanish/>
          <w:sz w:val="22"/>
          <w:szCs w:val="22"/>
          <w:shd w:val="clear" w:color="auto" w:fill="FFFF99"/>
          <w:rtl/>
        </w:rPr>
        <w:t>)</w:t>
      </w:r>
      <w:r w:rsidRPr="00C72B9A">
        <w:rPr>
          <w:rStyle w:val="default"/>
          <w:rFonts w:cs="FrankRuehl"/>
          <w:strike/>
          <w:vanish/>
          <w:sz w:val="22"/>
          <w:szCs w:val="22"/>
          <w:shd w:val="clear" w:color="auto" w:fill="FFFF99"/>
          <w:rtl/>
        </w:rPr>
        <w:tab/>
        <w:t>צ</w:t>
      </w:r>
      <w:r w:rsidRPr="00C72B9A">
        <w:rPr>
          <w:rStyle w:val="default"/>
          <w:rFonts w:cs="FrankRuehl" w:hint="cs"/>
          <w:strike/>
          <w:vanish/>
          <w:sz w:val="22"/>
          <w:szCs w:val="22"/>
          <w:shd w:val="clear" w:color="auto" w:fill="FFFF99"/>
          <w:rtl/>
        </w:rPr>
        <w:t xml:space="preserve">יוד לסינון שמן יהיה מדגם שאישר המינהל ויבטיח כי תכולת שמן בכל תערובת שמן שהורקה לתוך הים, לאחר שעברו </w:t>
      </w:r>
      <w:r w:rsidRPr="00C72B9A">
        <w:rPr>
          <w:rStyle w:val="default"/>
          <w:rFonts w:cs="FrankRuehl"/>
          <w:strike/>
          <w:vanish/>
          <w:sz w:val="22"/>
          <w:szCs w:val="22"/>
          <w:shd w:val="clear" w:color="auto" w:fill="FFFF99"/>
          <w:rtl/>
        </w:rPr>
        <w:t>דר</w:t>
      </w:r>
      <w:r w:rsidRPr="00C72B9A">
        <w:rPr>
          <w:rStyle w:val="default"/>
          <w:rFonts w:cs="FrankRuehl" w:hint="cs"/>
          <w:strike/>
          <w:vanish/>
          <w:sz w:val="22"/>
          <w:szCs w:val="22"/>
          <w:shd w:val="clear" w:color="auto" w:fill="FFFF99"/>
          <w:rtl/>
        </w:rPr>
        <w:t>ך המערכת, תהא פחות מ-15 חל"מ; המערכת תצוייד בסידור אזעקה שתופעל במצב בו לא ניתן לקיים תכולה כאמור וכן במיתקן עצירה המבטיח שההרקה תופסק באו</w:t>
      </w:r>
      <w:r w:rsidRPr="00C72B9A">
        <w:rPr>
          <w:rStyle w:val="default"/>
          <w:rFonts w:cs="FrankRuehl"/>
          <w:strike/>
          <w:vanish/>
          <w:sz w:val="22"/>
          <w:szCs w:val="22"/>
          <w:shd w:val="clear" w:color="auto" w:fill="FFFF99"/>
          <w:rtl/>
        </w:rPr>
        <w:t>פ</w:t>
      </w:r>
      <w:r w:rsidRPr="00C72B9A">
        <w:rPr>
          <w:rStyle w:val="default"/>
          <w:rFonts w:cs="FrankRuehl" w:hint="cs"/>
          <w:strike/>
          <w:vanish/>
          <w:sz w:val="22"/>
          <w:szCs w:val="22"/>
          <w:shd w:val="clear" w:color="auto" w:fill="FFFF99"/>
          <w:rtl/>
        </w:rPr>
        <w:t>ן אוטומטי כשתכולת השמן בתערובת ההרקה עולה על 15 חל"מ.</w:t>
      </w:r>
      <w:bookmarkEnd w:id="43"/>
    </w:p>
    <w:p w:rsidR="00025874" w:rsidRDefault="00025874" w:rsidP="008E7BD5">
      <w:pPr>
        <w:pStyle w:val="P00"/>
        <w:spacing w:before="72"/>
        <w:ind w:left="0" w:right="1134"/>
        <w:rPr>
          <w:rStyle w:val="default"/>
          <w:rFonts w:cs="FrankRuehl"/>
          <w:rtl/>
        </w:rPr>
      </w:pPr>
      <w:bookmarkStart w:id="44" w:name="Seif26"/>
      <w:bookmarkEnd w:id="44"/>
      <w:r>
        <w:rPr>
          <w:lang w:val="he-IL"/>
        </w:rPr>
        <w:pict>
          <v:rect id="_x0000_s1051" style="position:absolute;left:0;text-align:left;margin-left:464.5pt;margin-top:8.05pt;width:75.05pt;height:23pt;z-index:251642368" o:allowincell="f" filled="f" stroked="f" strokecolor="lime" strokeweight=".25pt">
            <v:textbox style="mso-next-textbox:#_x0000_s1051" inset="0,0,0,0">
              <w:txbxContent>
                <w:p w:rsidR="00092C8C" w:rsidRDefault="00092C8C" w:rsidP="00D90C28">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לים לשיירים </w:t>
                  </w:r>
                  <w:r>
                    <w:rPr>
                      <w:rFonts w:cs="Miriam"/>
                      <w:sz w:val="18"/>
                      <w:szCs w:val="18"/>
                      <w:rtl/>
                    </w:rPr>
                    <w:t>שמ</w:t>
                  </w:r>
                  <w:r>
                    <w:rPr>
                      <w:rFonts w:cs="Miriam" w:hint="cs"/>
                      <w:sz w:val="18"/>
                      <w:szCs w:val="18"/>
                      <w:rtl/>
                    </w:rPr>
                    <w:t>ניים (בוצה)</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לי שיט אשר תפוסתו ברוטו 400 ויותר יצויד במכל או במכ</w:t>
      </w:r>
      <w:r>
        <w:rPr>
          <w:rStyle w:val="default"/>
          <w:rFonts w:cs="FrankRuehl"/>
          <w:rtl/>
        </w:rPr>
        <w:t>לי</w:t>
      </w:r>
      <w:r>
        <w:rPr>
          <w:rStyle w:val="default"/>
          <w:rFonts w:cs="FrankRuehl" w:hint="cs"/>
          <w:rtl/>
        </w:rPr>
        <w:t xml:space="preserve">ם בעלי קיבול מתאים בהתחשב בסוג המכונות ובאורכו של המסע, כדי לקלוט את השיירים השמניים (להלן </w:t>
      </w:r>
      <w:r w:rsidR="008E7BD5">
        <w:rPr>
          <w:rStyle w:val="default"/>
          <w:rFonts w:cs="FrankRuehl" w:hint="cs"/>
          <w:rtl/>
        </w:rPr>
        <w:t>-</w:t>
      </w:r>
      <w:r>
        <w:rPr>
          <w:rStyle w:val="default"/>
          <w:rFonts w:cs="FrankRuehl"/>
          <w:rtl/>
        </w:rPr>
        <w:t xml:space="preserve"> </w:t>
      </w:r>
      <w:r>
        <w:rPr>
          <w:rStyle w:val="default"/>
          <w:rFonts w:cs="FrankRuehl" w:hint="cs"/>
          <w:rtl/>
        </w:rPr>
        <w:t>הבוצה) שאי אפשר לטפל בהם בדרך אחרת בהתאם לדרישות תקנות אלו, כגון אלה הנוצרים כתוצאה מטיהורם של דלק ושמני סיכה ומדליפות בחללי המכונות.</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 xml:space="preserve"> (ב</w:t>
      </w:r>
      <w:r>
        <w:rPr>
          <w:rStyle w:val="default"/>
          <w:rFonts w:cs="FrankRuehl" w:hint="cs"/>
          <w:rtl/>
        </w:rPr>
        <w:t xml:space="preserve">) בכלי שיט חדשים, יתוכננו וייבנו מכלים כאמור כך שיקלו על ניקוי והרקת השיירים למיתקני קליטה; באניות קיימות </w:t>
      </w:r>
      <w:r>
        <w:rPr>
          <w:rStyle w:val="default"/>
          <w:rFonts w:cs="FrankRuehl"/>
          <w:rtl/>
        </w:rPr>
        <w:t>י</w:t>
      </w:r>
      <w:r>
        <w:rPr>
          <w:rStyle w:val="default"/>
          <w:rFonts w:cs="FrankRuehl" w:hint="cs"/>
          <w:rtl/>
        </w:rPr>
        <w:t>מלאו אחר דרישה זו ככל שהדבר סביר ומעשי.</w:t>
      </w:r>
    </w:p>
    <w:p w:rsidR="00DE40C0" w:rsidRPr="00144230" w:rsidRDefault="008E7BD5" w:rsidP="00DE40C0">
      <w:pPr>
        <w:pStyle w:val="P00"/>
        <w:ind w:left="0" w:right="1134"/>
        <w:rPr>
          <w:rStyle w:val="default"/>
          <w:rFonts w:cs="FrankRuehl" w:hint="cs"/>
          <w:rtl/>
        </w:rPr>
      </w:pPr>
      <w:r w:rsidRPr="00144230">
        <w:rPr>
          <w:rFonts w:cs="FrankRuehl" w:hint="cs"/>
          <w:sz w:val="26"/>
          <w:rtl/>
          <w:lang w:eastAsia="en-US"/>
        </w:rPr>
        <w:pict>
          <v:shape id="_x0000_s1207" type="#_x0000_t202" style="position:absolute;left:0;text-align:left;margin-left:470.25pt;margin-top:7.1pt;width:1in;height:11.2pt;z-index:251691520" filled="f" stroked="f">
            <v:textbox inset="1mm,0,1mm,0">
              <w:txbxContent>
                <w:p w:rsidR="008E7BD5" w:rsidRPr="00D90C28" w:rsidRDefault="008E7BD5" w:rsidP="008E7BD5">
                  <w:pPr>
                    <w:spacing w:line="160" w:lineRule="exact"/>
                    <w:jc w:val="left"/>
                    <w:rPr>
                      <w:rFonts w:cs="Miriam" w:hint="cs"/>
                      <w:sz w:val="18"/>
                      <w:szCs w:val="18"/>
                    </w:rPr>
                  </w:pPr>
                  <w:r w:rsidRPr="00D90C28">
                    <w:rPr>
                      <w:rFonts w:cs="Miriam" w:hint="cs"/>
                      <w:sz w:val="18"/>
                      <w:szCs w:val="18"/>
                      <w:rtl/>
                    </w:rPr>
                    <w:t>תק' תשנ"ט-1999</w:t>
                  </w:r>
                </w:p>
              </w:txbxContent>
            </v:textbox>
            <w10:anchorlock/>
          </v:shape>
        </w:pict>
      </w:r>
      <w:r w:rsidR="00DE40C0" w:rsidRPr="00144230">
        <w:rPr>
          <w:rStyle w:val="default"/>
          <w:rFonts w:cs="FrankRuehl" w:hint="cs"/>
          <w:rtl/>
        </w:rPr>
        <w:tab/>
        <w:t>(ג)</w:t>
      </w:r>
      <w:r w:rsidR="00DE40C0" w:rsidRPr="00144230">
        <w:rPr>
          <w:rStyle w:val="default"/>
          <w:rFonts w:cs="FrankRuehl" w:hint="cs"/>
          <w:rtl/>
        </w:rPr>
        <w:tab/>
        <w:t>לצנרת המחוברת למכלי בוצה לא יהיה חיבור ישיר לים פרט לחיבור התקני כמפורט בתקנה 28.</w:t>
      </w:r>
    </w:p>
    <w:p w:rsidR="00DE40C0" w:rsidRPr="00144230" w:rsidRDefault="008E7BD5" w:rsidP="00B51863">
      <w:pPr>
        <w:pStyle w:val="P00"/>
        <w:spacing w:before="72"/>
        <w:ind w:left="0" w:right="1134"/>
        <w:rPr>
          <w:rStyle w:val="default"/>
          <w:rFonts w:cs="FrankRuehl" w:hint="cs"/>
          <w:rtl/>
        </w:rPr>
      </w:pPr>
      <w:r w:rsidRPr="00144230">
        <w:rPr>
          <w:rFonts w:cs="FrankRuehl"/>
          <w:sz w:val="26"/>
          <w:rtl/>
          <w:lang w:eastAsia="en-US"/>
        </w:rPr>
        <w:pict>
          <v:shape id="_x0000_s1208" type="#_x0000_t202" style="position:absolute;left:0;text-align:left;margin-left:470.25pt;margin-top:7.1pt;width:1in;height:11.2pt;z-index:251692544" filled="f" stroked="f">
            <v:textbox inset="1mm,0,1mm,0">
              <w:txbxContent>
                <w:p w:rsidR="008E7BD5" w:rsidRPr="00D90C28" w:rsidRDefault="008E7BD5" w:rsidP="008E7BD5">
                  <w:pPr>
                    <w:spacing w:line="160" w:lineRule="exact"/>
                    <w:jc w:val="left"/>
                    <w:rPr>
                      <w:rFonts w:cs="Miriam" w:hint="cs"/>
                      <w:sz w:val="18"/>
                      <w:szCs w:val="18"/>
                    </w:rPr>
                  </w:pPr>
                  <w:r w:rsidRPr="00D90C28">
                    <w:rPr>
                      <w:rFonts w:cs="Miriam" w:hint="cs"/>
                      <w:sz w:val="18"/>
                      <w:szCs w:val="18"/>
                      <w:rtl/>
                    </w:rPr>
                    <w:t>תק' תשנ"ט-1999</w:t>
                  </w:r>
                </w:p>
              </w:txbxContent>
            </v:textbox>
            <w10:anchorlock/>
          </v:shape>
        </w:pict>
      </w:r>
      <w:r w:rsidR="00DE40C0" w:rsidRPr="00144230">
        <w:rPr>
          <w:rStyle w:val="default"/>
          <w:rFonts w:cs="FrankRuehl"/>
          <w:rtl/>
        </w:rPr>
        <w:tab/>
      </w:r>
      <w:r w:rsidR="00DE40C0" w:rsidRPr="00144230">
        <w:rPr>
          <w:rStyle w:val="default"/>
          <w:rFonts w:cs="FrankRuehl" w:hint="cs"/>
          <w:rtl/>
        </w:rPr>
        <w:t>(ד)</w:t>
      </w:r>
      <w:r w:rsidR="00DE40C0" w:rsidRPr="00144230">
        <w:rPr>
          <w:rStyle w:val="default"/>
          <w:rFonts w:cs="FrankRuehl"/>
          <w:rtl/>
        </w:rPr>
        <w:tab/>
        <w:t>ת</w:t>
      </w:r>
      <w:r w:rsidR="00DE40C0" w:rsidRPr="00144230">
        <w:rPr>
          <w:rStyle w:val="default"/>
          <w:rFonts w:cs="FrankRuehl" w:hint="cs"/>
          <w:rtl/>
        </w:rPr>
        <w:t>כנון מכלים לבוצה, בניתם וקיבולם ייקבעו בהוראות המינהל.</w:t>
      </w:r>
    </w:p>
    <w:p w:rsidR="00A372B1" w:rsidRPr="00C72B9A" w:rsidRDefault="00A372B1" w:rsidP="00A372B1">
      <w:pPr>
        <w:pStyle w:val="P00"/>
        <w:spacing w:before="0"/>
        <w:ind w:left="0" w:right="1134"/>
        <w:rPr>
          <w:rFonts w:cs="FrankRuehl" w:hint="cs"/>
          <w:vanish/>
          <w:color w:val="FF0000"/>
          <w:szCs w:val="20"/>
          <w:shd w:val="clear" w:color="auto" w:fill="FFFF99"/>
          <w:rtl/>
        </w:rPr>
      </w:pPr>
      <w:bookmarkStart w:id="45" w:name="Rov80"/>
      <w:r w:rsidRPr="00C72B9A">
        <w:rPr>
          <w:rFonts w:cs="FrankRuehl" w:hint="cs"/>
          <w:vanish/>
          <w:color w:val="FF0000"/>
          <w:szCs w:val="20"/>
          <w:shd w:val="clear" w:color="auto" w:fill="FFFF99"/>
          <w:rtl/>
        </w:rPr>
        <w:t>מיום 28.4.1999</w:t>
      </w:r>
    </w:p>
    <w:p w:rsidR="00A372B1" w:rsidRPr="00C72B9A" w:rsidRDefault="00A372B1" w:rsidP="00A372B1">
      <w:pPr>
        <w:pStyle w:val="P00"/>
        <w:spacing w:before="0"/>
        <w:ind w:left="0" w:right="1134"/>
        <w:rPr>
          <w:rStyle w:val="default"/>
          <w:rFonts w:cs="FrankRuehl" w:hint="cs"/>
          <w:b/>
          <w:bCs/>
          <w:vanish/>
          <w:sz w:val="20"/>
          <w:szCs w:val="20"/>
          <w:shd w:val="clear" w:color="auto" w:fill="FFFF99"/>
          <w:rtl/>
        </w:rPr>
      </w:pPr>
      <w:r w:rsidRPr="00C72B9A">
        <w:rPr>
          <w:rFonts w:cs="FrankRuehl" w:hint="cs"/>
          <w:b/>
          <w:bCs/>
          <w:vanish/>
          <w:szCs w:val="20"/>
          <w:shd w:val="clear" w:color="auto" w:fill="FFFF99"/>
          <w:rtl/>
        </w:rPr>
        <w:t>תק' תשנ"ט-1999</w:t>
      </w:r>
    </w:p>
    <w:p w:rsidR="00A372B1" w:rsidRPr="00C72B9A" w:rsidRDefault="00A372B1" w:rsidP="00A372B1">
      <w:pPr>
        <w:pStyle w:val="P00"/>
        <w:spacing w:before="0"/>
        <w:ind w:left="0" w:right="1134"/>
        <w:rPr>
          <w:rStyle w:val="default"/>
          <w:rFonts w:cs="FrankRuehl" w:hint="cs"/>
          <w:vanish/>
          <w:sz w:val="20"/>
          <w:szCs w:val="20"/>
          <w:shd w:val="clear" w:color="auto" w:fill="FFFF99"/>
          <w:rtl/>
        </w:rPr>
      </w:pPr>
      <w:hyperlink r:id="rId19"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692</w:t>
      </w:r>
    </w:p>
    <w:p w:rsidR="0069458E" w:rsidRPr="00C72B9A" w:rsidRDefault="0069458E" w:rsidP="00C03004">
      <w:pPr>
        <w:pStyle w:val="P00"/>
        <w:ind w:left="0" w:right="1134"/>
        <w:rPr>
          <w:rFonts w:cs="FrankRuehl" w:hint="cs"/>
          <w:vanish/>
          <w:sz w:val="22"/>
          <w:szCs w:val="22"/>
          <w:u w:val="single"/>
          <w:shd w:val="clear" w:color="auto" w:fill="FFFF99"/>
          <w:rtl/>
        </w:rPr>
      </w:pPr>
      <w:r w:rsidRPr="00C72B9A">
        <w:rPr>
          <w:rFonts w:cs="FrankRuehl" w:hint="cs"/>
          <w:vanish/>
          <w:sz w:val="22"/>
          <w:szCs w:val="22"/>
          <w:shd w:val="clear" w:color="auto" w:fill="FFFF99"/>
          <w:rtl/>
        </w:rPr>
        <w:tab/>
      </w:r>
      <w:r w:rsidRPr="00C72B9A">
        <w:rPr>
          <w:rFonts w:cs="FrankRuehl" w:hint="cs"/>
          <w:vanish/>
          <w:sz w:val="22"/>
          <w:szCs w:val="22"/>
          <w:u w:val="single"/>
          <w:shd w:val="clear" w:color="auto" w:fill="FFFF99"/>
          <w:rtl/>
        </w:rPr>
        <w:t>(ג)</w:t>
      </w:r>
      <w:r w:rsidRPr="00C72B9A">
        <w:rPr>
          <w:rFonts w:cs="FrankRuehl" w:hint="cs"/>
          <w:vanish/>
          <w:sz w:val="22"/>
          <w:szCs w:val="22"/>
          <w:u w:val="single"/>
          <w:shd w:val="clear" w:color="auto" w:fill="FFFF99"/>
          <w:rtl/>
        </w:rPr>
        <w:tab/>
      </w:r>
      <w:r w:rsidR="002458A0" w:rsidRPr="00C72B9A">
        <w:rPr>
          <w:rFonts w:cs="FrankRuehl" w:hint="cs"/>
          <w:vanish/>
          <w:sz w:val="22"/>
          <w:szCs w:val="22"/>
          <w:u w:val="single"/>
          <w:shd w:val="clear" w:color="auto" w:fill="FFFF99"/>
          <w:rtl/>
        </w:rPr>
        <w:t>לצנרת המחוברת למכלי בוצה לא יהיה חיבור ישיר לים פרט לחיבור התקני כמפורט בתקנה 28</w:t>
      </w:r>
      <w:r w:rsidRPr="00C72B9A">
        <w:rPr>
          <w:rFonts w:cs="FrankRuehl" w:hint="cs"/>
          <w:vanish/>
          <w:sz w:val="22"/>
          <w:szCs w:val="22"/>
          <w:u w:val="single"/>
          <w:shd w:val="clear" w:color="auto" w:fill="FFFF99"/>
          <w:rtl/>
        </w:rPr>
        <w:t>.</w:t>
      </w:r>
    </w:p>
    <w:p w:rsidR="00305F6B" w:rsidRPr="009F4D79" w:rsidRDefault="00305F6B" w:rsidP="009F4D79">
      <w:pPr>
        <w:pStyle w:val="P00"/>
        <w:spacing w:before="0"/>
        <w:ind w:left="0" w:right="1134"/>
        <w:rPr>
          <w:rStyle w:val="default"/>
          <w:rFonts w:cs="FrankRuehl" w:hint="cs"/>
          <w:sz w:val="2"/>
          <w:szCs w:val="2"/>
          <w:rtl/>
        </w:rPr>
      </w:pPr>
      <w:r w:rsidRPr="00C72B9A">
        <w:rPr>
          <w:rFonts w:cs="FrankRuehl"/>
          <w:vanish/>
          <w:sz w:val="22"/>
          <w:szCs w:val="22"/>
          <w:shd w:val="clear" w:color="auto" w:fill="FFFF99"/>
          <w:rtl/>
        </w:rPr>
        <w:tab/>
      </w:r>
      <w:r w:rsidRPr="00C72B9A">
        <w:rPr>
          <w:rStyle w:val="default"/>
          <w:rFonts w:cs="FrankRuehl"/>
          <w:strike/>
          <w:vanish/>
          <w:sz w:val="22"/>
          <w:szCs w:val="22"/>
          <w:shd w:val="clear" w:color="auto" w:fill="FFFF99"/>
          <w:rtl/>
        </w:rPr>
        <w:t>(ג</w:t>
      </w:r>
      <w:r w:rsidRPr="00C72B9A">
        <w:rPr>
          <w:rStyle w:val="default"/>
          <w:rFonts w:cs="FrankRuehl" w:hint="cs"/>
          <w:strike/>
          <w:vanish/>
          <w:sz w:val="22"/>
          <w:szCs w:val="22"/>
          <w:shd w:val="clear" w:color="auto" w:fill="FFFF99"/>
          <w:rtl/>
        </w:rPr>
        <w:t>)</w:t>
      </w:r>
      <w:r w:rsidR="008E7BD5" w:rsidRPr="00C72B9A">
        <w:rPr>
          <w:rStyle w:val="default"/>
          <w:rFonts w:cs="FrankRuehl" w:hint="cs"/>
          <w:vanish/>
          <w:sz w:val="22"/>
          <w:szCs w:val="22"/>
          <w:shd w:val="clear" w:color="auto" w:fill="FFFF99"/>
          <w:rtl/>
        </w:rPr>
        <w:t xml:space="preserve"> </w:t>
      </w:r>
      <w:r w:rsidR="0069458E" w:rsidRPr="00C72B9A">
        <w:rPr>
          <w:rStyle w:val="default"/>
          <w:rFonts w:cs="FrankRuehl" w:hint="cs"/>
          <w:vanish/>
          <w:sz w:val="22"/>
          <w:szCs w:val="22"/>
          <w:u w:val="single"/>
          <w:shd w:val="clear" w:color="auto" w:fill="FFFF99"/>
          <w:rtl/>
        </w:rPr>
        <w:t>(ד)</w:t>
      </w:r>
      <w:r w:rsidR="008E7BD5" w:rsidRPr="00C72B9A">
        <w:rPr>
          <w:rStyle w:val="default"/>
          <w:rFonts w:cs="FrankRuehl" w:hint="cs"/>
          <w:vanish/>
          <w:sz w:val="22"/>
          <w:szCs w:val="22"/>
          <w:shd w:val="clear" w:color="auto" w:fill="FFFF99"/>
          <w:rtl/>
        </w:rPr>
        <w:t xml:space="preserve"> </w:t>
      </w:r>
      <w:r w:rsidRPr="00C72B9A">
        <w:rPr>
          <w:rStyle w:val="default"/>
          <w:rFonts w:cs="FrankRuehl"/>
          <w:vanish/>
          <w:sz w:val="22"/>
          <w:szCs w:val="22"/>
          <w:shd w:val="clear" w:color="auto" w:fill="FFFF99"/>
          <w:rtl/>
        </w:rPr>
        <w:t>ת</w:t>
      </w:r>
      <w:r w:rsidRPr="00C72B9A">
        <w:rPr>
          <w:rStyle w:val="default"/>
          <w:rFonts w:cs="FrankRuehl" w:hint="cs"/>
          <w:vanish/>
          <w:sz w:val="22"/>
          <w:szCs w:val="22"/>
          <w:shd w:val="clear" w:color="auto" w:fill="FFFF99"/>
          <w:rtl/>
        </w:rPr>
        <w:t>כנון מכלים לבוצה, בניתם וקיבולם ייקבעו בהוראות המינהל.</w:t>
      </w:r>
      <w:bookmarkEnd w:id="45"/>
    </w:p>
    <w:p w:rsidR="00025874" w:rsidRDefault="00025874">
      <w:pPr>
        <w:pStyle w:val="P00"/>
        <w:spacing w:before="72"/>
        <w:ind w:left="0" w:right="1134"/>
        <w:rPr>
          <w:rStyle w:val="default"/>
          <w:rFonts w:cs="FrankRuehl"/>
          <w:rtl/>
        </w:rPr>
      </w:pPr>
      <w:bookmarkStart w:id="46" w:name="Seif27"/>
      <w:bookmarkEnd w:id="46"/>
      <w:r>
        <w:rPr>
          <w:lang w:val="he-IL"/>
        </w:rPr>
        <w:pict>
          <v:rect id="_x0000_s1052" style="position:absolute;left:0;text-align:left;margin-left:464.5pt;margin-top:8.05pt;width:75.05pt;height:24pt;z-index:251643392"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צנ</w:t>
                  </w:r>
                  <w:r>
                    <w:rPr>
                      <w:rFonts w:cs="Miriam" w:hint="cs"/>
                      <w:sz w:val="18"/>
                      <w:szCs w:val="18"/>
                      <w:rtl/>
                    </w:rPr>
                    <w:t xml:space="preserve">רת, סידורי </w:t>
                  </w:r>
                  <w:r>
                    <w:rPr>
                      <w:rFonts w:cs="Miriam"/>
                      <w:sz w:val="18"/>
                      <w:szCs w:val="18"/>
                      <w:rtl/>
                    </w:rPr>
                    <w:t>הר</w:t>
                  </w:r>
                  <w:r>
                    <w:rPr>
                      <w:rFonts w:cs="Miriam" w:hint="cs"/>
                      <w:sz w:val="18"/>
                      <w:szCs w:val="18"/>
                      <w:rtl/>
                    </w:rPr>
                    <w:t>קה וניקוז</w:t>
                  </w:r>
                  <w:r>
                    <w:rPr>
                      <w:rFonts w:cs="Miriam" w:hint="cs"/>
                      <w:noProof/>
                      <w:sz w:val="18"/>
                      <w:szCs w:val="18"/>
                      <w:rtl/>
                    </w:rPr>
                    <w:t xml:space="preserve"> </w:t>
                  </w:r>
                  <w:r>
                    <w:rPr>
                      <w:rFonts w:cs="Miriam"/>
                      <w:sz w:val="18"/>
                      <w:szCs w:val="18"/>
                      <w:rtl/>
                    </w:rPr>
                    <w:t>למכל</w:t>
                  </w:r>
                  <w:r>
                    <w:rPr>
                      <w:rFonts w:cs="Miriam" w:hint="cs"/>
                      <w:sz w:val="18"/>
                      <w:szCs w:val="18"/>
                      <w:rtl/>
                    </w:rPr>
                    <w:t>ית שמן</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מכלית שמן תותקן על הסיפון הגלוי מש</w:t>
      </w:r>
      <w:r>
        <w:rPr>
          <w:rStyle w:val="default"/>
          <w:rFonts w:cs="FrankRuehl"/>
          <w:rtl/>
        </w:rPr>
        <w:t>ני</w:t>
      </w:r>
      <w:r>
        <w:rPr>
          <w:rStyle w:val="default"/>
          <w:rFonts w:cs="FrankRuehl" w:hint="cs"/>
          <w:rtl/>
        </w:rPr>
        <w:t xml:space="preserve"> צידיה סעפת להרקת מי נטל מלוכלכים או מים המכילים שמן וכן תותקן צנרת נוספת שתאפשר ביצוע הרקות אל הים, בהתאם להוראות תקנה 2, מעל לקו המים במצב הנטל העמוק ביותר, הכל בהתאם לדרישות המינהל.</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מכלית שמן חדשה ייקבע התקן שליטה אשר יאפשר הפסקת ההרקה אל הים ממ</w:t>
      </w:r>
      <w:r>
        <w:rPr>
          <w:rStyle w:val="default"/>
          <w:rFonts w:cs="FrankRuehl"/>
          <w:rtl/>
        </w:rPr>
        <w:t>קו</w:t>
      </w:r>
      <w:r>
        <w:rPr>
          <w:rStyle w:val="default"/>
          <w:rFonts w:cs="FrankRuehl" w:hint="cs"/>
          <w:rtl/>
        </w:rPr>
        <w:t>ם הנמצא על הסיפון העליון או מעליו, בהתאם לדרישות המינהל.</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מכלית שמן חדשה, הנדרשת להצטייד במכלים למי נטל מופרדים או במערכת רחיצה בשמן גלמי יותקנו בהתאם לדרישות המינהל אמצעים כדי לנקז את כל משאבות המטען ואת כל צינורות השמן עם השלמת הרקתו של המטען; אמצ</w:t>
      </w:r>
      <w:r>
        <w:rPr>
          <w:rStyle w:val="default"/>
          <w:rFonts w:cs="FrankRuehl"/>
          <w:rtl/>
        </w:rPr>
        <w:t>עי</w:t>
      </w:r>
      <w:r>
        <w:rPr>
          <w:rStyle w:val="default"/>
          <w:rFonts w:cs="FrankRuehl" w:hint="cs"/>
          <w:rtl/>
        </w:rPr>
        <w:t>ם כאמור יותקנו באופן שיאפשר הרקת שיירי הניקוז של צינורות השמן ומשאבת ה</w:t>
      </w:r>
      <w:r>
        <w:rPr>
          <w:rStyle w:val="default"/>
          <w:rFonts w:cs="FrankRuehl"/>
          <w:rtl/>
        </w:rPr>
        <w:t>מ</w:t>
      </w:r>
      <w:r>
        <w:rPr>
          <w:rStyle w:val="default"/>
          <w:rFonts w:cs="FrankRuehl" w:hint="cs"/>
          <w:rtl/>
        </w:rPr>
        <w:t>טען הן אל החוף והן למכל מטען או למכל שקיעה.</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מכלית קיימת לשמן גלמי הנדרשת להצטייד במכלים למי נטל מופרדים או במערכת רחיצה בשמן גלמי או במכלים המיועדים למי נטל נקיים יותקנו אמצעים </w:t>
      </w:r>
      <w:r>
        <w:rPr>
          <w:rStyle w:val="default"/>
          <w:rFonts w:cs="FrankRuehl"/>
          <w:rtl/>
        </w:rPr>
        <w:t>לנ</w:t>
      </w:r>
      <w:r>
        <w:rPr>
          <w:rStyle w:val="default"/>
          <w:rFonts w:cs="FrankRuehl" w:hint="cs"/>
          <w:rtl/>
        </w:rPr>
        <w:t>יקוז כל משאבות המטען בכפוף להוראות תקנת משנה (ג).</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רקת מי נטל או </w:t>
      </w:r>
      <w:r>
        <w:rPr>
          <w:rStyle w:val="default"/>
          <w:rFonts w:cs="FrankRuehl"/>
          <w:rtl/>
        </w:rPr>
        <w:t>מ</w:t>
      </w:r>
      <w:r>
        <w:rPr>
          <w:rStyle w:val="default"/>
          <w:rFonts w:cs="FrankRuehl" w:hint="cs"/>
          <w:rtl/>
        </w:rPr>
        <w:t>ים מזוהמים ממכלי המטען של מכלית שמן, תבוצע מעל קו המים בסייגים ובאופן שנקבעו בהוראות המינהל.</w:t>
      </w:r>
    </w:p>
    <w:p w:rsidR="00025874" w:rsidRDefault="00025874">
      <w:pPr>
        <w:pStyle w:val="P00"/>
        <w:spacing w:before="72"/>
        <w:ind w:left="0" w:right="1134"/>
        <w:rPr>
          <w:rStyle w:val="default"/>
          <w:rFonts w:cs="FrankRuehl"/>
          <w:rtl/>
        </w:rPr>
      </w:pPr>
      <w:bookmarkStart w:id="47" w:name="Seif28"/>
      <w:bookmarkEnd w:id="47"/>
      <w:r>
        <w:rPr>
          <w:lang w:val="he-IL"/>
        </w:rPr>
        <w:pict>
          <v:rect id="_x0000_s1053" style="position:absolute;left:0;text-align:left;margin-left:464.5pt;margin-top:8.05pt;width:75.05pt;height:16pt;z-index:251644416"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בור הרקה </w:t>
                  </w:r>
                  <w:r>
                    <w:rPr>
                      <w:rFonts w:cs="Miriam"/>
                      <w:sz w:val="18"/>
                      <w:szCs w:val="18"/>
                      <w:rtl/>
                    </w:rPr>
                    <w:t>תק</w:t>
                  </w:r>
                  <w:r>
                    <w:rPr>
                      <w:rFonts w:cs="Miriam" w:hint="cs"/>
                      <w:sz w:val="18"/>
                      <w:szCs w:val="18"/>
                      <w:rtl/>
                    </w:rPr>
                    <w:t>ני</w:t>
                  </w:r>
                </w:p>
              </w:txbxContent>
            </v:textbox>
            <w10:anchorlock/>
          </v:rect>
        </w:pict>
      </w:r>
      <w:r>
        <w:rPr>
          <w:rStyle w:val="big-number"/>
          <w:rFonts w:cs="Miriam"/>
          <w:rtl/>
        </w:rPr>
        <w:t>28.</w:t>
      </w:r>
      <w:r>
        <w:rPr>
          <w:rStyle w:val="big-number"/>
          <w:rFonts w:cs="Miriam"/>
          <w:rtl/>
        </w:rPr>
        <w:tab/>
      </w:r>
      <w:r>
        <w:rPr>
          <w:rStyle w:val="default"/>
          <w:rFonts w:cs="FrankRuehl"/>
          <w:rtl/>
        </w:rPr>
        <w:t>צי</w:t>
      </w:r>
      <w:r>
        <w:rPr>
          <w:rStyle w:val="default"/>
          <w:rFonts w:cs="FrankRuehl" w:hint="cs"/>
          <w:rtl/>
        </w:rPr>
        <w:t xml:space="preserve">נורות ההרקה של כלי שיט המיועדים להרקת שיירים הנובעים משיפולי המכונות יצוידו בחיבור </w:t>
      </w:r>
      <w:r>
        <w:rPr>
          <w:rStyle w:val="default"/>
          <w:rFonts w:cs="FrankRuehl"/>
          <w:rtl/>
        </w:rPr>
        <w:t>הר</w:t>
      </w:r>
      <w:r>
        <w:rPr>
          <w:rStyle w:val="default"/>
          <w:rFonts w:cs="FrankRuehl" w:hint="cs"/>
          <w:rtl/>
        </w:rPr>
        <w:t>קה תקני כמפורט בתוספת הרביעית.</w:t>
      </w:r>
    </w:p>
    <w:p w:rsidR="00025874" w:rsidRDefault="00025874">
      <w:pPr>
        <w:pStyle w:val="P00"/>
        <w:spacing w:before="72"/>
        <w:ind w:left="0" w:right="1134"/>
        <w:rPr>
          <w:rStyle w:val="default"/>
          <w:rFonts w:cs="FrankRuehl"/>
          <w:rtl/>
        </w:rPr>
      </w:pPr>
      <w:bookmarkStart w:id="48" w:name="Seif29"/>
      <w:bookmarkEnd w:id="48"/>
      <w:r>
        <w:rPr>
          <w:lang w:val="he-IL"/>
        </w:rPr>
        <w:pict>
          <v:rect id="_x0000_s1054" style="position:absolute;left:0;text-align:left;margin-left:464.5pt;margin-top:8.05pt;width:75.05pt;height:22.6pt;z-index:251645440" o:allowincell="f" filled="f" stroked="f" strokecolor="lime" strokeweight=".25pt">
            <v:textbox style="mso-next-textbox:#_x0000_s1054" inset="0,0,0,0">
              <w:txbxContent>
                <w:p w:rsidR="00092C8C" w:rsidRDefault="00092C8C" w:rsidP="00D90C28">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על </w:t>
                  </w:r>
                  <w:r>
                    <w:rPr>
                      <w:rFonts w:cs="Miriam"/>
                      <w:sz w:val="18"/>
                      <w:szCs w:val="18"/>
                      <w:rtl/>
                    </w:rPr>
                    <w:t>פל</w:t>
                  </w:r>
                  <w:r>
                    <w:rPr>
                      <w:rFonts w:cs="Miriam" w:hint="cs"/>
                      <w:sz w:val="18"/>
                      <w:szCs w:val="18"/>
                      <w:rtl/>
                    </w:rPr>
                    <w:t>טפורמות</w:t>
                  </w:r>
                </w:p>
              </w:txbxContent>
            </v:textbox>
            <w10:anchorlock/>
          </v:rect>
        </w:pict>
      </w:r>
      <w:r>
        <w:rPr>
          <w:rStyle w:val="big-number"/>
          <w:rFonts w:cs="Miriam"/>
          <w:rtl/>
        </w:rPr>
        <w:t>29.</w:t>
      </w:r>
      <w:r>
        <w:rPr>
          <w:rStyle w:val="big-number"/>
          <w:rFonts w:cs="Miriam"/>
          <w:rtl/>
        </w:rPr>
        <w:tab/>
      </w:r>
      <w:r>
        <w:rPr>
          <w:rStyle w:val="default"/>
          <w:rFonts w:cs="FrankRuehl"/>
          <w:rtl/>
        </w:rPr>
        <w:t>הו</w:t>
      </w:r>
      <w:r>
        <w:rPr>
          <w:rStyle w:val="default"/>
          <w:rFonts w:cs="FrankRuehl" w:hint="cs"/>
          <w:rtl/>
        </w:rPr>
        <w:t>ראות תקנות אלה החלות על כלי שיט שתפוסתו ברוטו 400 ויותר ושאינו מכלית שמן, יחולו על פלטפורמות קידוח קבועות או צפות, בהיותן מועסקות בלב ים במחקר, בניצול ובעיבוד של אוצרות המחצבים של קרקעית הים ועל פלטפורמות אחרות, בשינ</w:t>
      </w:r>
      <w:r>
        <w:rPr>
          <w:rStyle w:val="default"/>
          <w:rFonts w:cs="FrankRuehl"/>
          <w:rtl/>
        </w:rPr>
        <w:t>וי</w:t>
      </w:r>
      <w:r>
        <w:rPr>
          <w:rStyle w:val="default"/>
          <w:rFonts w:cs="FrankRuehl" w:hint="cs"/>
          <w:rtl/>
        </w:rPr>
        <w:t>ים ובכפוף לדרישות המינהל כלהלן:</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הצטיידות במיתקנים בהתאם לתקנות 25 ו-26 תבוצע ככל שהדבר מעשי;</w:t>
      </w:r>
    </w:p>
    <w:p w:rsidR="00025874" w:rsidRDefault="00025874" w:rsidP="00265108">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פעולות הכרוכות בהרקות של שמן או של תערובת</w:t>
      </w:r>
      <w:r w:rsidR="008E7BD5">
        <w:rPr>
          <w:rStyle w:val="default"/>
          <w:rFonts w:cs="FrankRuehl" w:hint="cs"/>
          <w:rtl/>
        </w:rPr>
        <w:t xml:space="preserve"> שמן יירשמו באופן שיאשר המינהל;</w:t>
      </w:r>
    </w:p>
    <w:p w:rsidR="00025874" w:rsidRDefault="008E7BD5" w:rsidP="00265108">
      <w:pPr>
        <w:pStyle w:val="P22"/>
        <w:tabs>
          <w:tab w:val="left" w:pos="624"/>
          <w:tab w:val="left" w:pos="1021"/>
        </w:tabs>
        <w:spacing w:before="72"/>
        <w:ind w:left="624" w:right="1134"/>
        <w:rPr>
          <w:rStyle w:val="default"/>
          <w:rFonts w:cs="FrankRuehl"/>
          <w:rtl/>
        </w:rPr>
      </w:pPr>
      <w:r w:rsidRPr="00265108">
        <w:rPr>
          <w:rStyle w:val="default"/>
          <w:rFonts w:cs="FrankRuehl" w:hint="cs"/>
          <w:rtl/>
        </w:rPr>
        <w:pict>
          <v:shape id="_x0000_s1209" type="#_x0000_t202" style="position:absolute;left:0;text-align:left;margin-left:470.25pt;margin-top:7.1pt;width:1in;height:11.2pt;z-index:251693568" filled="f" stroked="f">
            <v:textbox inset="1mm,0,1mm,0">
              <w:txbxContent>
                <w:p w:rsidR="008E7BD5" w:rsidRPr="00D90C28" w:rsidRDefault="008E7BD5" w:rsidP="008E7BD5">
                  <w:pPr>
                    <w:spacing w:line="160" w:lineRule="exact"/>
                    <w:jc w:val="left"/>
                    <w:rPr>
                      <w:rFonts w:cs="Miriam" w:hint="cs"/>
                      <w:sz w:val="18"/>
                      <w:szCs w:val="18"/>
                    </w:rPr>
                  </w:pPr>
                  <w:r w:rsidRPr="00D90C28">
                    <w:rPr>
                      <w:rFonts w:cs="Miriam" w:hint="cs"/>
                      <w:sz w:val="18"/>
                      <w:szCs w:val="18"/>
                      <w:rtl/>
                    </w:rPr>
                    <w:t>תק' תשנ"ט-1999</w:t>
                  </w:r>
                </w:p>
              </w:txbxContent>
            </v:textbox>
            <w10:anchorlock/>
          </v:shape>
        </w:pict>
      </w:r>
      <w:r w:rsidR="00025874">
        <w:rPr>
          <w:rStyle w:val="default"/>
          <w:rFonts w:cs="FrankRuehl" w:hint="cs"/>
          <w:rtl/>
        </w:rPr>
        <w:t>(3)</w:t>
      </w:r>
      <w:r w:rsidR="00025874">
        <w:rPr>
          <w:rStyle w:val="default"/>
          <w:rFonts w:cs="FrankRuehl"/>
          <w:rtl/>
        </w:rPr>
        <w:tab/>
      </w:r>
      <w:r w:rsidR="00025874">
        <w:rPr>
          <w:rStyle w:val="default"/>
          <w:rFonts w:cs="FrankRuehl" w:hint="cs"/>
          <w:rtl/>
        </w:rPr>
        <w:t>תיאסר הרקה לים של שמן או תערובת שמן</w:t>
      </w:r>
      <w:r w:rsidR="00025874">
        <w:rPr>
          <w:rStyle w:val="default"/>
          <w:rFonts w:cs="FrankRuehl"/>
          <w:rtl/>
        </w:rPr>
        <w:t>, א</w:t>
      </w:r>
      <w:r w:rsidR="00025874">
        <w:rPr>
          <w:rStyle w:val="default"/>
          <w:rFonts w:cs="FrankRuehl" w:hint="cs"/>
          <w:rtl/>
        </w:rPr>
        <w:t>לא אם כן תכולת השמן בהרקה, ללא מהילה, אינה עולה על 15</w:t>
      </w:r>
      <w:r>
        <w:rPr>
          <w:rStyle w:val="default"/>
          <w:rFonts w:cs="FrankRuehl" w:hint="cs"/>
          <w:rtl/>
        </w:rPr>
        <w:t xml:space="preserve"> חל"מ ובסייגים המפורטים בתקנה 3;</w:t>
      </w:r>
    </w:p>
    <w:p w:rsidR="00025874" w:rsidRDefault="008E7BD5" w:rsidP="00265108">
      <w:pPr>
        <w:pStyle w:val="P22"/>
        <w:tabs>
          <w:tab w:val="left" w:pos="624"/>
          <w:tab w:val="left" w:pos="1021"/>
        </w:tabs>
        <w:spacing w:before="72"/>
        <w:ind w:left="624" w:right="1134"/>
        <w:rPr>
          <w:rStyle w:val="default"/>
          <w:rFonts w:cs="FrankRuehl" w:hint="cs"/>
          <w:rtl/>
        </w:rPr>
      </w:pPr>
      <w:r w:rsidRPr="00265108">
        <w:rPr>
          <w:rStyle w:val="default"/>
          <w:rFonts w:cs="FrankRuehl" w:hint="cs"/>
          <w:rtl/>
        </w:rPr>
        <w:pict>
          <v:shape id="_x0000_s1210" type="#_x0000_t202" style="position:absolute;left:0;text-align:left;margin-left:470.25pt;margin-top:7.1pt;width:1in;height:11.2pt;z-index:251694592" filled="f" stroked="f">
            <v:textbox inset="1mm,0,1mm,0">
              <w:txbxContent>
                <w:p w:rsidR="008E7BD5" w:rsidRPr="00D90C28" w:rsidRDefault="008E7BD5" w:rsidP="008E7BD5">
                  <w:pPr>
                    <w:spacing w:line="160" w:lineRule="exact"/>
                    <w:jc w:val="left"/>
                    <w:rPr>
                      <w:rFonts w:cs="Miriam" w:hint="cs"/>
                      <w:sz w:val="18"/>
                      <w:szCs w:val="18"/>
                    </w:rPr>
                  </w:pPr>
                  <w:r w:rsidRPr="00D90C28">
                    <w:rPr>
                      <w:rFonts w:cs="Miriam" w:hint="cs"/>
                      <w:sz w:val="18"/>
                      <w:szCs w:val="18"/>
                      <w:rtl/>
                    </w:rPr>
                    <w:t>תק' תשנ"ט-1999</w:t>
                  </w:r>
                </w:p>
              </w:txbxContent>
            </v:textbox>
            <w10:anchorlock/>
          </v:shape>
        </w:pict>
      </w:r>
      <w:r w:rsidR="00025874" w:rsidRPr="008E7BD5">
        <w:rPr>
          <w:rStyle w:val="default"/>
          <w:rFonts w:cs="FrankRuehl" w:hint="cs"/>
          <w:rtl/>
        </w:rPr>
        <w:t>(4)</w:t>
      </w:r>
      <w:r w:rsidR="00025874" w:rsidRPr="008E7BD5">
        <w:rPr>
          <w:rStyle w:val="default"/>
          <w:rFonts w:cs="FrankRuehl"/>
          <w:rtl/>
        </w:rPr>
        <w:tab/>
      </w:r>
      <w:r w:rsidR="00B3022A" w:rsidRPr="008E7BD5">
        <w:rPr>
          <w:rStyle w:val="default"/>
          <w:rFonts w:cs="FrankRuehl" w:hint="cs"/>
          <w:rtl/>
        </w:rPr>
        <w:t>(נמחקה)</w:t>
      </w:r>
      <w:r w:rsidR="00025874" w:rsidRPr="008E7BD5">
        <w:rPr>
          <w:rStyle w:val="default"/>
          <w:rFonts w:cs="FrankRuehl" w:hint="cs"/>
          <w:rtl/>
        </w:rPr>
        <w:t>.</w:t>
      </w:r>
    </w:p>
    <w:p w:rsidR="00B20F8D" w:rsidRPr="00C72B9A" w:rsidRDefault="00B20F8D" w:rsidP="00265108">
      <w:pPr>
        <w:pStyle w:val="P22"/>
        <w:tabs>
          <w:tab w:val="left" w:pos="624"/>
          <w:tab w:val="left" w:pos="1021"/>
        </w:tabs>
        <w:spacing w:before="0"/>
        <w:ind w:left="624" w:right="1134"/>
        <w:rPr>
          <w:rFonts w:cs="FrankRuehl" w:hint="cs"/>
          <w:vanish/>
          <w:color w:val="FF0000"/>
          <w:szCs w:val="20"/>
          <w:shd w:val="clear" w:color="auto" w:fill="FFFF99"/>
          <w:rtl/>
        </w:rPr>
      </w:pPr>
      <w:bookmarkStart w:id="49" w:name="Rov81"/>
      <w:r w:rsidRPr="00C72B9A">
        <w:rPr>
          <w:rFonts w:cs="FrankRuehl" w:hint="cs"/>
          <w:vanish/>
          <w:color w:val="FF0000"/>
          <w:szCs w:val="20"/>
          <w:shd w:val="clear" w:color="auto" w:fill="FFFF99"/>
          <w:rtl/>
        </w:rPr>
        <w:t>מיום 28.4.1999</w:t>
      </w:r>
    </w:p>
    <w:p w:rsidR="00B20F8D" w:rsidRPr="00C72B9A" w:rsidRDefault="00B20F8D" w:rsidP="00265108">
      <w:pPr>
        <w:pStyle w:val="P22"/>
        <w:tabs>
          <w:tab w:val="left" w:pos="624"/>
          <w:tab w:val="left" w:pos="1021"/>
        </w:tabs>
        <w:spacing w:before="0"/>
        <w:ind w:left="624" w:right="1134"/>
        <w:rPr>
          <w:rFonts w:cs="FrankRuehl" w:hint="cs"/>
          <w:b/>
          <w:bCs/>
          <w:vanish/>
          <w:szCs w:val="20"/>
          <w:shd w:val="clear" w:color="auto" w:fill="FFFF99"/>
          <w:rtl/>
        </w:rPr>
      </w:pPr>
      <w:r w:rsidRPr="00C72B9A">
        <w:rPr>
          <w:rFonts w:cs="FrankRuehl" w:hint="cs"/>
          <w:b/>
          <w:bCs/>
          <w:vanish/>
          <w:szCs w:val="20"/>
          <w:shd w:val="clear" w:color="auto" w:fill="FFFF99"/>
          <w:rtl/>
        </w:rPr>
        <w:t>תק' תשנ"ט-1999</w:t>
      </w:r>
    </w:p>
    <w:p w:rsidR="00B20F8D" w:rsidRPr="00C72B9A" w:rsidRDefault="00B20F8D" w:rsidP="00265108">
      <w:pPr>
        <w:pStyle w:val="P22"/>
        <w:tabs>
          <w:tab w:val="left" w:pos="624"/>
          <w:tab w:val="left" w:pos="1021"/>
        </w:tabs>
        <w:spacing w:before="0"/>
        <w:ind w:left="624" w:right="1134"/>
        <w:rPr>
          <w:rFonts w:cs="FrankRuehl" w:hint="cs"/>
          <w:vanish/>
          <w:szCs w:val="20"/>
          <w:shd w:val="clear" w:color="auto" w:fill="FFFF99"/>
          <w:rtl/>
        </w:rPr>
      </w:pPr>
      <w:hyperlink r:id="rId20"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692</w:t>
      </w:r>
    </w:p>
    <w:p w:rsidR="00DE0F83" w:rsidRPr="00C72B9A" w:rsidRDefault="00DE0F83" w:rsidP="00265108">
      <w:pPr>
        <w:pStyle w:val="P22"/>
        <w:tabs>
          <w:tab w:val="left" w:pos="624"/>
          <w:tab w:val="left" w:pos="1021"/>
        </w:tabs>
        <w:ind w:left="624" w:right="1134"/>
        <w:rPr>
          <w:rStyle w:val="default"/>
          <w:rFonts w:cs="FrankRuehl"/>
          <w:vanish/>
          <w:sz w:val="22"/>
          <w:szCs w:val="22"/>
          <w:shd w:val="clear" w:color="auto" w:fill="FFFF99"/>
          <w:rtl/>
        </w:rPr>
      </w:pPr>
      <w:r w:rsidRPr="00C72B9A">
        <w:rPr>
          <w:rStyle w:val="default"/>
          <w:rFonts w:cs="FrankRuehl" w:hint="cs"/>
          <w:vanish/>
          <w:sz w:val="22"/>
          <w:szCs w:val="22"/>
          <w:shd w:val="clear" w:color="auto" w:fill="FFFF99"/>
          <w:rtl/>
        </w:rPr>
        <w:t>(3)</w:t>
      </w:r>
      <w:r w:rsidRPr="00C72B9A">
        <w:rPr>
          <w:rStyle w:val="default"/>
          <w:rFonts w:cs="FrankRuehl"/>
          <w:vanish/>
          <w:sz w:val="22"/>
          <w:szCs w:val="22"/>
          <w:shd w:val="clear" w:color="auto" w:fill="FFFF99"/>
          <w:rtl/>
        </w:rPr>
        <w:tab/>
      </w:r>
      <w:r w:rsidRPr="00C72B9A">
        <w:rPr>
          <w:rStyle w:val="default"/>
          <w:rFonts w:cs="FrankRuehl"/>
          <w:strike/>
          <w:vanish/>
          <w:sz w:val="22"/>
          <w:szCs w:val="22"/>
          <w:shd w:val="clear" w:color="auto" w:fill="FFFF99"/>
          <w:rtl/>
        </w:rPr>
        <w:t>ב</w:t>
      </w:r>
      <w:r w:rsidRPr="00C72B9A">
        <w:rPr>
          <w:rStyle w:val="default"/>
          <w:rFonts w:cs="FrankRuehl" w:hint="cs"/>
          <w:strike/>
          <w:vanish/>
          <w:sz w:val="22"/>
          <w:szCs w:val="22"/>
          <w:shd w:val="clear" w:color="auto" w:fill="FFFF99"/>
          <w:rtl/>
        </w:rPr>
        <w:t>אזור מיוחד</w:t>
      </w:r>
      <w:r w:rsidRPr="00C72B9A">
        <w:rPr>
          <w:rStyle w:val="default"/>
          <w:rFonts w:cs="FrankRuehl" w:hint="cs"/>
          <w:vanish/>
          <w:sz w:val="22"/>
          <w:szCs w:val="22"/>
          <w:shd w:val="clear" w:color="auto" w:fill="FFFF99"/>
          <w:rtl/>
        </w:rPr>
        <w:t xml:space="preserve"> תיאסר הרקה לים של שמן או תערובת שמן</w:t>
      </w:r>
      <w:r w:rsidRPr="00C72B9A">
        <w:rPr>
          <w:rStyle w:val="default"/>
          <w:rFonts w:cs="FrankRuehl"/>
          <w:vanish/>
          <w:sz w:val="22"/>
          <w:szCs w:val="22"/>
          <w:shd w:val="clear" w:color="auto" w:fill="FFFF99"/>
          <w:rtl/>
        </w:rPr>
        <w:t>, א</w:t>
      </w:r>
      <w:r w:rsidRPr="00C72B9A">
        <w:rPr>
          <w:rStyle w:val="default"/>
          <w:rFonts w:cs="FrankRuehl" w:hint="cs"/>
          <w:vanish/>
          <w:sz w:val="22"/>
          <w:szCs w:val="22"/>
          <w:shd w:val="clear" w:color="auto" w:fill="FFFF99"/>
          <w:rtl/>
        </w:rPr>
        <w:t>לא אם כן תכולת השמן בהרקה, ללא מהילה, אינה עולה על 15 חל"מ ובסייגים המפורטים בתקנה 3.</w:t>
      </w:r>
    </w:p>
    <w:p w:rsidR="00DE0F83" w:rsidRPr="004422F3" w:rsidRDefault="00DE0F83" w:rsidP="00265108">
      <w:pPr>
        <w:pStyle w:val="P22"/>
        <w:tabs>
          <w:tab w:val="left" w:pos="624"/>
          <w:tab w:val="left" w:pos="1021"/>
        </w:tabs>
        <w:spacing w:before="0"/>
        <w:ind w:left="624" w:right="1134"/>
        <w:rPr>
          <w:rStyle w:val="default"/>
          <w:rFonts w:cs="FrankRuehl" w:hint="cs"/>
          <w:strike/>
          <w:sz w:val="2"/>
          <w:szCs w:val="2"/>
          <w:rtl/>
        </w:rPr>
      </w:pPr>
      <w:r w:rsidRPr="00C72B9A">
        <w:rPr>
          <w:rStyle w:val="default"/>
          <w:rFonts w:cs="FrankRuehl" w:hint="cs"/>
          <w:strike/>
          <w:vanish/>
          <w:sz w:val="22"/>
          <w:szCs w:val="22"/>
          <w:shd w:val="clear" w:color="auto" w:fill="FFFF99"/>
          <w:rtl/>
        </w:rPr>
        <w:t>(4)</w:t>
      </w:r>
      <w:r w:rsidRPr="00C72B9A">
        <w:rPr>
          <w:rStyle w:val="default"/>
          <w:rFonts w:cs="FrankRuehl"/>
          <w:strike/>
          <w:vanish/>
          <w:sz w:val="22"/>
          <w:szCs w:val="22"/>
          <w:shd w:val="clear" w:color="auto" w:fill="FFFF99"/>
          <w:rtl/>
        </w:rPr>
        <w:tab/>
        <w:t>מ</w:t>
      </w:r>
      <w:r w:rsidRPr="00C72B9A">
        <w:rPr>
          <w:rStyle w:val="default"/>
          <w:rFonts w:cs="FrankRuehl" w:hint="cs"/>
          <w:strike/>
          <w:vanish/>
          <w:sz w:val="22"/>
          <w:szCs w:val="22"/>
          <w:shd w:val="clear" w:color="auto" w:fill="FFFF99"/>
          <w:rtl/>
        </w:rPr>
        <w:t>חוץ לאזור מיוחד ובמרחק של יותר מ-12 מילים ימיים מן היבשה הקרובה ביותר, תיאסר הרקה לים של שמן או של תערובת שמן מפלטפורמות כאמור, בהיותן נייחות, אלא אם כן תכולת השמ</w:t>
      </w:r>
      <w:r w:rsidRPr="00C72B9A">
        <w:rPr>
          <w:rStyle w:val="default"/>
          <w:rFonts w:cs="FrankRuehl"/>
          <w:strike/>
          <w:vanish/>
          <w:sz w:val="22"/>
          <w:szCs w:val="22"/>
          <w:shd w:val="clear" w:color="auto" w:fill="FFFF99"/>
          <w:rtl/>
        </w:rPr>
        <w:t xml:space="preserve">ן </w:t>
      </w:r>
      <w:r w:rsidRPr="00C72B9A">
        <w:rPr>
          <w:rStyle w:val="default"/>
          <w:rFonts w:cs="FrankRuehl" w:hint="cs"/>
          <w:strike/>
          <w:vanish/>
          <w:sz w:val="22"/>
          <w:szCs w:val="22"/>
          <w:shd w:val="clear" w:color="auto" w:fill="FFFF99"/>
          <w:rtl/>
        </w:rPr>
        <w:t xml:space="preserve">של ההרקה, בלא מהילה, אינה עולה </w:t>
      </w:r>
      <w:r w:rsidRPr="00C72B9A">
        <w:rPr>
          <w:rStyle w:val="default"/>
          <w:rFonts w:cs="FrankRuehl"/>
          <w:strike/>
          <w:vanish/>
          <w:sz w:val="22"/>
          <w:szCs w:val="22"/>
          <w:shd w:val="clear" w:color="auto" w:fill="FFFF99"/>
          <w:rtl/>
        </w:rPr>
        <w:t>ע</w:t>
      </w:r>
      <w:r w:rsidRPr="00C72B9A">
        <w:rPr>
          <w:rStyle w:val="default"/>
          <w:rFonts w:cs="FrankRuehl" w:hint="cs"/>
          <w:strike/>
          <w:vanish/>
          <w:sz w:val="22"/>
          <w:szCs w:val="22"/>
          <w:shd w:val="clear" w:color="auto" w:fill="FFFF99"/>
          <w:rtl/>
        </w:rPr>
        <w:t>ל 100 חל"מ, ובסייגים המפורטים בתקנה 3.</w:t>
      </w:r>
      <w:bookmarkEnd w:id="49"/>
    </w:p>
    <w:p w:rsidR="00025874" w:rsidRDefault="00025874">
      <w:pPr>
        <w:pStyle w:val="P00"/>
        <w:spacing w:before="72"/>
        <w:ind w:left="0" w:right="1134"/>
        <w:rPr>
          <w:rStyle w:val="default"/>
          <w:rFonts w:cs="FrankRuehl"/>
          <w:rtl/>
        </w:rPr>
      </w:pPr>
      <w:bookmarkStart w:id="50" w:name="Seif30"/>
      <w:bookmarkEnd w:id="50"/>
      <w:r>
        <w:rPr>
          <w:lang w:val="he-IL"/>
        </w:rPr>
        <w:pict>
          <v:rect id="_x0000_s1055" style="position:absolute;left:0;text-align:left;margin-left:464.5pt;margin-top:8.05pt;width:75.05pt;height:18.9pt;z-index:251646464" o:allowincell="f" filled="f" stroked="f" strokecolor="lime" strokeweight=".25pt">
            <v:textbox style="mso-next-textbox:#_x0000_s1055" inset="0,0,0,0">
              <w:txbxContent>
                <w:p w:rsidR="00092C8C" w:rsidRDefault="00092C8C" w:rsidP="00D90C28">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לי מטען, </w:t>
                  </w:r>
                  <w:r>
                    <w:rPr>
                      <w:rFonts w:cs="Miriam"/>
                      <w:sz w:val="18"/>
                      <w:szCs w:val="18"/>
                      <w:rtl/>
                    </w:rPr>
                    <w:t>צנ</w:t>
                  </w:r>
                  <w:r>
                    <w:rPr>
                      <w:rFonts w:cs="Miriam" w:hint="cs"/>
                      <w:sz w:val="18"/>
                      <w:szCs w:val="18"/>
                      <w:rtl/>
                    </w:rPr>
                    <w:t>רת ושסתומים</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מדי מכלי המטען, הצנרת והשסתומים במכלית שמן יהיו בהתאם לדרישות המינהל ובכפוף להוראות האמנה לענין הזרימה המשוערת מהם.</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יחולו על מכלית שמן חדשה ועל מכל</w:t>
      </w:r>
      <w:r>
        <w:rPr>
          <w:rStyle w:val="default"/>
          <w:rFonts w:cs="FrankRuehl"/>
          <w:rtl/>
        </w:rPr>
        <w:t>ית</w:t>
      </w:r>
      <w:r>
        <w:rPr>
          <w:rStyle w:val="default"/>
          <w:rFonts w:cs="FrankRuehl" w:hint="cs"/>
          <w:rtl/>
        </w:rPr>
        <w:t xml:space="preserve"> שמן קיימת שמתקיים בה אחד התנאים האלה:</w:t>
      </w:r>
    </w:p>
    <w:p w:rsidR="00025874" w:rsidRDefault="00025874" w:rsidP="008E7BD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יא נמסרה לאחר ה</w:t>
      </w:r>
      <w:r w:rsidR="008E7BD5">
        <w:rPr>
          <w:rStyle w:val="default"/>
          <w:rFonts w:cs="FrankRuehl" w:hint="cs"/>
          <w:rtl/>
        </w:rPr>
        <w:t>-</w:t>
      </w:r>
      <w:r>
        <w:rPr>
          <w:rStyle w:val="default"/>
          <w:rFonts w:cs="FrankRuehl"/>
          <w:rtl/>
        </w:rPr>
        <w:t xml:space="preserve">1 </w:t>
      </w:r>
      <w:r>
        <w:rPr>
          <w:rStyle w:val="default"/>
          <w:rFonts w:cs="FrankRuehl" w:hint="cs"/>
          <w:rtl/>
        </w:rPr>
        <w:t>בינואר 1977;</w:t>
      </w:r>
    </w:p>
    <w:p w:rsidR="00025874" w:rsidRDefault="00025874" w:rsidP="008E7BD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יא נמסרה עד 1 בינואר 1977 אך חוזה הבניה שלה נחתם לאחר 1 בינואר 1974 ואם לא נחתם קודם לכן חוזה בניה </w:t>
      </w:r>
      <w:r w:rsidR="00265108">
        <w:rPr>
          <w:rStyle w:val="default"/>
          <w:rFonts w:cs="FrankRuehl"/>
          <w:rtl/>
        </w:rPr>
        <w:t>–</w:t>
      </w:r>
      <w:r>
        <w:rPr>
          <w:rStyle w:val="default"/>
          <w:rFonts w:cs="FrankRuehl"/>
          <w:rtl/>
        </w:rPr>
        <w:t xml:space="preserve"> </w:t>
      </w:r>
      <w:r>
        <w:rPr>
          <w:rStyle w:val="default"/>
          <w:rFonts w:cs="FrankRuehl" w:hint="cs"/>
          <w:rtl/>
        </w:rPr>
        <w:t>שידריתה הונחה, או היתה בשלב בניה דומה, לאחר 30 ביוני 1974.</w:t>
      </w:r>
    </w:p>
    <w:p w:rsidR="00025874" w:rsidRDefault="00025874">
      <w:pPr>
        <w:pStyle w:val="P00"/>
        <w:spacing w:before="72"/>
        <w:ind w:left="0" w:right="1134"/>
        <w:rPr>
          <w:rStyle w:val="default"/>
          <w:rFonts w:cs="FrankRuehl"/>
          <w:rtl/>
        </w:rPr>
      </w:pPr>
      <w:bookmarkStart w:id="51" w:name="Seif31"/>
      <w:bookmarkEnd w:id="51"/>
      <w:r>
        <w:rPr>
          <w:lang w:val="he-IL"/>
        </w:rPr>
        <w:pict>
          <v:rect id="_x0000_s1056" style="position:absolute;left:0;text-align:left;margin-left:464.5pt;margin-top:8.05pt;width:75.05pt;height:12.8pt;z-index:251647488" o:allowincell="f" filled="f" stroked="f" strokecolor="lime" strokeweight=".25pt">
            <v:textbox style="mso-next-textbox:#_x0000_s1056" inset="0,0,0,0">
              <w:txbxContent>
                <w:p w:rsidR="00092C8C" w:rsidRDefault="00092C8C">
                  <w:pPr>
                    <w:spacing w:line="160" w:lineRule="exact"/>
                    <w:jc w:val="left"/>
                    <w:rPr>
                      <w:rFonts w:cs="Miriam"/>
                      <w:noProof/>
                      <w:sz w:val="18"/>
                      <w:szCs w:val="18"/>
                      <w:rtl/>
                    </w:rPr>
                  </w:pPr>
                  <w:r>
                    <w:rPr>
                      <w:rFonts w:cs="Miriam"/>
                      <w:sz w:val="18"/>
                      <w:szCs w:val="18"/>
                      <w:rtl/>
                    </w:rPr>
                    <w:t>חי</w:t>
                  </w:r>
                  <w:r>
                    <w:rPr>
                      <w:rFonts w:cs="Miriam" w:hint="cs"/>
                      <w:sz w:val="18"/>
                      <w:szCs w:val="18"/>
                      <w:rtl/>
                    </w:rPr>
                    <w:t>צוץ ויציבות</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מות </w:t>
      </w:r>
      <w:r>
        <w:rPr>
          <w:rStyle w:val="default"/>
          <w:rFonts w:cs="FrankRuehl"/>
          <w:rtl/>
        </w:rPr>
        <w:t>המ</w:t>
      </w:r>
      <w:r>
        <w:rPr>
          <w:rStyle w:val="default"/>
          <w:rFonts w:cs="FrankRuehl" w:hint="cs"/>
          <w:rtl/>
        </w:rPr>
        <w:t>ידה לענין חיצוץ ויציבות במכלית שמן חדשה יהיו כפי שיקבע המינהל.</w:t>
      </w:r>
    </w:p>
    <w:p w:rsidR="00025874" w:rsidRDefault="008E7BD5" w:rsidP="004438A6">
      <w:pPr>
        <w:pStyle w:val="P00"/>
        <w:spacing w:before="72"/>
        <w:ind w:left="0" w:right="1134"/>
        <w:rPr>
          <w:rStyle w:val="default"/>
          <w:rFonts w:cs="FrankRuehl"/>
          <w:rtl/>
        </w:rPr>
      </w:pPr>
      <w:r>
        <w:rPr>
          <w:rFonts w:cs="FrankRuehl"/>
          <w:sz w:val="26"/>
          <w:rtl/>
          <w:lang w:eastAsia="en-US"/>
        </w:rPr>
        <w:pict>
          <v:shape id="_x0000_s1211" type="#_x0000_t202" style="position:absolute;left:0;text-align:left;margin-left:470.25pt;margin-top:7.1pt;width:1in;height:11.2pt;z-index:251695616" filled="f" stroked="f">
            <v:textbox inset="1mm,0,1mm,0">
              <w:txbxContent>
                <w:p w:rsidR="008E7BD5" w:rsidRPr="00D90C28" w:rsidRDefault="008E7BD5" w:rsidP="008E7BD5">
                  <w:pPr>
                    <w:spacing w:line="160" w:lineRule="exact"/>
                    <w:jc w:val="left"/>
                    <w:rPr>
                      <w:rFonts w:cs="Miriam" w:hint="cs"/>
                      <w:sz w:val="18"/>
                      <w:szCs w:val="18"/>
                    </w:rPr>
                  </w:pPr>
                  <w:r w:rsidRPr="00D90C28">
                    <w:rPr>
                      <w:rFonts w:cs="Miriam" w:hint="cs"/>
                      <w:sz w:val="18"/>
                      <w:szCs w:val="18"/>
                      <w:rtl/>
                    </w:rPr>
                    <w:t>תק' תשנ"ט-1999</w:t>
                  </w:r>
                </w:p>
              </w:txbxContent>
            </v:textbox>
            <w10:anchorlock/>
          </v:shape>
        </w:pict>
      </w:r>
      <w:r w:rsidR="00025874">
        <w:rPr>
          <w:rFonts w:cs="FrankRuehl"/>
          <w:sz w:val="26"/>
          <w:rtl/>
        </w:rPr>
        <w:tab/>
      </w:r>
      <w:r w:rsidR="00025874">
        <w:rPr>
          <w:rStyle w:val="default"/>
          <w:rFonts w:cs="FrankRuehl"/>
          <w:rtl/>
        </w:rPr>
        <w:t>(ב</w:t>
      </w:r>
      <w:r w:rsidR="00025874">
        <w:rPr>
          <w:rStyle w:val="default"/>
          <w:rFonts w:cs="FrankRuehl" w:hint="cs"/>
          <w:rtl/>
        </w:rPr>
        <w:t>)</w:t>
      </w:r>
      <w:r w:rsidR="00025874">
        <w:rPr>
          <w:rStyle w:val="default"/>
          <w:rFonts w:cs="FrankRuehl"/>
          <w:rtl/>
        </w:rPr>
        <w:tab/>
        <w:t>ה</w:t>
      </w:r>
      <w:r w:rsidR="00025874">
        <w:rPr>
          <w:rStyle w:val="default"/>
          <w:rFonts w:cs="FrankRuehl" w:hint="cs"/>
          <w:rtl/>
        </w:rPr>
        <w:t xml:space="preserve">בעל של מכלית שמן ימציא לקברניט המכלית ולאחראי על מכלית שמן </w:t>
      </w:r>
      <w:r w:rsidR="004438A6" w:rsidRPr="008E7BD5">
        <w:rPr>
          <w:rStyle w:val="default"/>
          <w:rFonts w:cs="FrankRuehl" w:hint="cs"/>
          <w:rtl/>
        </w:rPr>
        <w:t>חדשה</w:t>
      </w:r>
      <w:r w:rsidR="004438A6">
        <w:rPr>
          <w:rStyle w:val="default"/>
          <w:rFonts w:cs="FrankRuehl" w:hint="cs"/>
          <w:rtl/>
        </w:rPr>
        <w:t xml:space="preserve"> </w:t>
      </w:r>
      <w:r w:rsidR="00025874">
        <w:rPr>
          <w:rStyle w:val="default"/>
          <w:rFonts w:cs="FrankRuehl" w:hint="cs"/>
          <w:rtl/>
        </w:rPr>
        <w:t>אשר אינה מונעת בכוחות עצמה ואשר חלות עליה הוראות תקנות אלה, את המידע שלהלן:</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תונים בדבר טעינתם וחלוקתם של מטענים</w:t>
      </w:r>
      <w:r>
        <w:rPr>
          <w:rStyle w:val="default"/>
          <w:rFonts w:cs="FrankRuehl"/>
          <w:rtl/>
        </w:rPr>
        <w:t xml:space="preserve"> </w:t>
      </w:r>
      <w:r>
        <w:rPr>
          <w:rStyle w:val="default"/>
          <w:rFonts w:cs="FrankRuehl" w:hint="cs"/>
          <w:rtl/>
        </w:rPr>
        <w:t>ונתונים א</w:t>
      </w:r>
      <w:r>
        <w:rPr>
          <w:rStyle w:val="default"/>
          <w:rFonts w:cs="FrankRuehl"/>
          <w:rtl/>
        </w:rPr>
        <w:t>חר</w:t>
      </w:r>
      <w:r>
        <w:rPr>
          <w:rStyle w:val="default"/>
          <w:rFonts w:cs="FrankRuehl" w:hint="cs"/>
          <w:rtl/>
        </w:rPr>
        <w:t>ים הדרושים לקיום הוראות תקנות אלה;</w:t>
      </w:r>
    </w:p>
    <w:p w:rsidR="00025874" w:rsidRDefault="00025874" w:rsidP="004438A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נ</w:t>
      </w:r>
      <w:r>
        <w:rPr>
          <w:rStyle w:val="default"/>
          <w:rFonts w:cs="FrankRuehl" w:hint="cs"/>
          <w:rtl/>
        </w:rPr>
        <w:t>תוני</w:t>
      </w:r>
      <w:r w:rsidR="004438A6">
        <w:rPr>
          <w:rStyle w:val="default"/>
          <w:rFonts w:cs="FrankRuehl" w:hint="cs"/>
          <w:rtl/>
        </w:rPr>
        <w:t>ם</w:t>
      </w:r>
      <w:r>
        <w:rPr>
          <w:rStyle w:val="default"/>
          <w:rFonts w:cs="FrankRuehl" w:hint="cs"/>
          <w:rtl/>
        </w:rPr>
        <w:t xml:space="preserve"> בדבר כושרה של המכלית למלא אחר אמות המידה לענין יציבות לאחר קרות נזק, בהתאם לאישורים שנתן המינהל.</w:t>
      </w:r>
    </w:p>
    <w:p w:rsidR="00E317D8" w:rsidRPr="00C72B9A" w:rsidRDefault="00E317D8" w:rsidP="00E317D8">
      <w:pPr>
        <w:pStyle w:val="P22"/>
        <w:spacing w:before="0"/>
        <w:ind w:left="0" w:right="1134"/>
        <w:rPr>
          <w:rFonts w:cs="FrankRuehl" w:hint="cs"/>
          <w:vanish/>
          <w:color w:val="FF0000"/>
          <w:szCs w:val="20"/>
          <w:shd w:val="clear" w:color="auto" w:fill="FFFF99"/>
          <w:rtl/>
        </w:rPr>
      </w:pPr>
      <w:bookmarkStart w:id="52" w:name="Rov82"/>
      <w:r w:rsidRPr="00C72B9A">
        <w:rPr>
          <w:rFonts w:cs="FrankRuehl" w:hint="cs"/>
          <w:vanish/>
          <w:color w:val="FF0000"/>
          <w:szCs w:val="20"/>
          <w:shd w:val="clear" w:color="auto" w:fill="FFFF99"/>
          <w:rtl/>
        </w:rPr>
        <w:t>מיום 28.4.1999</w:t>
      </w:r>
    </w:p>
    <w:p w:rsidR="00E317D8" w:rsidRPr="00C72B9A" w:rsidRDefault="00E317D8" w:rsidP="00E317D8">
      <w:pPr>
        <w:pStyle w:val="P22"/>
        <w:spacing w:before="0"/>
        <w:ind w:left="0" w:right="1134"/>
        <w:rPr>
          <w:rFonts w:cs="FrankRuehl" w:hint="cs"/>
          <w:b/>
          <w:bCs/>
          <w:vanish/>
          <w:szCs w:val="20"/>
          <w:shd w:val="clear" w:color="auto" w:fill="FFFF99"/>
          <w:rtl/>
        </w:rPr>
      </w:pPr>
      <w:r w:rsidRPr="00C72B9A">
        <w:rPr>
          <w:rFonts w:cs="FrankRuehl" w:hint="cs"/>
          <w:b/>
          <w:bCs/>
          <w:vanish/>
          <w:szCs w:val="20"/>
          <w:shd w:val="clear" w:color="auto" w:fill="FFFF99"/>
          <w:rtl/>
        </w:rPr>
        <w:t>תק' תשנ"ט-1999</w:t>
      </w:r>
    </w:p>
    <w:p w:rsidR="00E317D8" w:rsidRPr="00C72B9A" w:rsidRDefault="00E317D8" w:rsidP="00E317D8">
      <w:pPr>
        <w:pStyle w:val="P22"/>
        <w:spacing w:before="0"/>
        <w:ind w:left="0" w:right="1134"/>
        <w:rPr>
          <w:rFonts w:cs="FrankRuehl" w:hint="cs"/>
          <w:vanish/>
          <w:szCs w:val="20"/>
          <w:shd w:val="clear" w:color="auto" w:fill="FFFF99"/>
          <w:rtl/>
        </w:rPr>
      </w:pPr>
      <w:hyperlink r:id="rId21"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692</w:t>
      </w:r>
    </w:p>
    <w:p w:rsidR="008368EC" w:rsidRPr="00A2134C" w:rsidRDefault="008368EC" w:rsidP="007C48D8">
      <w:pPr>
        <w:pStyle w:val="P00"/>
        <w:ind w:left="0" w:right="1134"/>
        <w:rPr>
          <w:rStyle w:val="default"/>
          <w:rFonts w:cs="FrankRuehl"/>
          <w:sz w:val="2"/>
          <w:szCs w:val="2"/>
          <w:rtl/>
        </w:rPr>
      </w:pPr>
      <w:r w:rsidRPr="00C72B9A">
        <w:rPr>
          <w:rFonts w:cs="FrankRuehl"/>
          <w:vanish/>
          <w:sz w:val="22"/>
          <w:szCs w:val="22"/>
          <w:shd w:val="clear" w:color="auto" w:fill="FFFF99"/>
          <w:rtl/>
        </w:rPr>
        <w:tab/>
      </w:r>
      <w:r w:rsidRPr="00C72B9A">
        <w:rPr>
          <w:rStyle w:val="default"/>
          <w:rFonts w:cs="FrankRuehl"/>
          <w:vanish/>
          <w:sz w:val="22"/>
          <w:szCs w:val="22"/>
          <w:shd w:val="clear" w:color="auto" w:fill="FFFF99"/>
          <w:rtl/>
        </w:rPr>
        <w:t>(ב</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בעל של מכלית שמן ימציא לקברניט המכלית ולאחראי על מכלית שמן</w:t>
      </w:r>
      <w:r w:rsidR="00176781" w:rsidRPr="00C72B9A">
        <w:rPr>
          <w:rStyle w:val="default"/>
          <w:rFonts w:cs="FrankRuehl" w:hint="cs"/>
          <w:vanish/>
          <w:sz w:val="22"/>
          <w:szCs w:val="22"/>
          <w:shd w:val="clear" w:color="auto" w:fill="FFFF99"/>
          <w:rtl/>
        </w:rPr>
        <w:t xml:space="preserve"> </w:t>
      </w:r>
      <w:r w:rsidR="00176781" w:rsidRPr="00C72B9A">
        <w:rPr>
          <w:rStyle w:val="default"/>
          <w:rFonts w:cs="FrankRuehl" w:hint="cs"/>
          <w:vanish/>
          <w:sz w:val="22"/>
          <w:szCs w:val="22"/>
          <w:u w:val="single"/>
          <w:shd w:val="clear" w:color="auto" w:fill="FFFF99"/>
          <w:rtl/>
        </w:rPr>
        <w:t>חדשה</w:t>
      </w:r>
      <w:r w:rsidRPr="00C72B9A">
        <w:rPr>
          <w:rStyle w:val="default"/>
          <w:rFonts w:cs="FrankRuehl" w:hint="cs"/>
          <w:vanish/>
          <w:sz w:val="22"/>
          <w:szCs w:val="22"/>
          <w:shd w:val="clear" w:color="auto" w:fill="FFFF99"/>
          <w:rtl/>
        </w:rPr>
        <w:t xml:space="preserve"> אשר אינה מונעת בכוחות עצמה ואשר חלות עליה הוראות תקנות אלה, את המידע שלהלן:</w:t>
      </w:r>
      <w:bookmarkEnd w:id="52"/>
    </w:p>
    <w:p w:rsidR="00F7644B" w:rsidRPr="008E7BD5" w:rsidRDefault="00673C10" w:rsidP="00AE32AA">
      <w:pPr>
        <w:pStyle w:val="P00"/>
        <w:spacing w:before="72"/>
        <w:ind w:left="0" w:right="1134"/>
        <w:rPr>
          <w:rStyle w:val="default"/>
          <w:rFonts w:cs="FrankRuehl" w:hint="cs"/>
          <w:rtl/>
        </w:rPr>
      </w:pPr>
      <w:bookmarkStart w:id="53" w:name="Seif55"/>
      <w:bookmarkEnd w:id="53"/>
      <w:r w:rsidRPr="008E7BD5">
        <w:rPr>
          <w:lang w:val="he-IL"/>
        </w:rPr>
        <w:pict>
          <v:rect id="_x0000_s1088" style="position:absolute;left:0;text-align:left;margin-left:464.5pt;margin-top:8.05pt;width:75.05pt;height:21.9pt;z-index:251673088" o:allowincell="f" filled="f" stroked="f" strokecolor="lime" strokeweight=".25pt">
            <v:textbox inset="0,0,0,0">
              <w:txbxContent>
                <w:p w:rsidR="00092C8C" w:rsidRPr="00D90C28" w:rsidRDefault="00092C8C" w:rsidP="009928A1">
                  <w:pPr>
                    <w:spacing w:line="160" w:lineRule="exact"/>
                    <w:jc w:val="left"/>
                    <w:rPr>
                      <w:rFonts w:cs="Miriam" w:hint="cs"/>
                      <w:sz w:val="18"/>
                      <w:szCs w:val="18"/>
                      <w:rtl/>
                    </w:rPr>
                  </w:pPr>
                  <w:r w:rsidRPr="00D90C28">
                    <w:rPr>
                      <w:rFonts w:cs="Miriam" w:hint="cs"/>
                      <w:sz w:val="18"/>
                      <w:szCs w:val="18"/>
                      <w:rtl/>
                    </w:rPr>
                    <w:t>תכנית חירום</w:t>
                  </w:r>
                </w:p>
                <w:p w:rsidR="00092C8C" w:rsidRPr="00062C27" w:rsidRDefault="00092C8C" w:rsidP="001C75C5">
                  <w:pPr>
                    <w:spacing w:line="160" w:lineRule="exact"/>
                    <w:jc w:val="left"/>
                    <w:rPr>
                      <w:rFonts w:cs="Miriam" w:hint="cs"/>
                      <w:sz w:val="18"/>
                      <w:szCs w:val="18"/>
                    </w:rPr>
                  </w:pPr>
                  <w:r w:rsidRPr="00D90C28">
                    <w:rPr>
                      <w:rFonts w:cs="Miriam" w:hint="cs"/>
                      <w:sz w:val="18"/>
                      <w:szCs w:val="18"/>
                      <w:rtl/>
                    </w:rPr>
                    <w:t>תק' תשנ"ט-1999</w:t>
                  </w:r>
                </w:p>
              </w:txbxContent>
            </v:textbox>
            <w10:anchorlock/>
          </v:rect>
        </w:pict>
      </w:r>
      <w:r w:rsidRPr="008E7BD5">
        <w:rPr>
          <w:rStyle w:val="big-number"/>
          <w:rFonts w:cs="Miriam"/>
          <w:rtl/>
        </w:rPr>
        <w:t>3</w:t>
      </w:r>
      <w:r w:rsidRPr="008E7BD5">
        <w:rPr>
          <w:rStyle w:val="big-number"/>
          <w:rFonts w:cs="Miriam" w:hint="cs"/>
          <w:rtl/>
        </w:rPr>
        <w:t>1</w:t>
      </w:r>
      <w:r w:rsidRPr="008E7BD5">
        <w:rPr>
          <w:rStyle w:val="default"/>
          <w:rFonts w:cs="FrankRuehl" w:hint="cs"/>
          <w:rtl/>
        </w:rPr>
        <w:t>א</w:t>
      </w:r>
      <w:r w:rsidRPr="008E7BD5">
        <w:rPr>
          <w:rStyle w:val="default"/>
          <w:rFonts w:cs="FrankRuehl"/>
          <w:rtl/>
        </w:rPr>
        <w:t>.</w:t>
      </w:r>
      <w:r w:rsidRPr="008E7BD5">
        <w:rPr>
          <w:rStyle w:val="default"/>
          <w:rFonts w:cs="FrankRuehl"/>
          <w:rtl/>
        </w:rPr>
        <w:tab/>
      </w:r>
      <w:r w:rsidR="00F7644B" w:rsidRPr="008E7BD5">
        <w:rPr>
          <w:rStyle w:val="default"/>
          <w:rFonts w:cs="FrankRuehl" w:hint="cs"/>
          <w:rtl/>
        </w:rPr>
        <w:t>(א)</w:t>
      </w:r>
      <w:r w:rsidR="00F7644B" w:rsidRPr="008E7BD5">
        <w:rPr>
          <w:rStyle w:val="default"/>
          <w:rFonts w:cs="FrankRuehl" w:hint="cs"/>
          <w:rtl/>
        </w:rPr>
        <w:tab/>
        <w:t>ל</w:t>
      </w:r>
      <w:r w:rsidR="00AE32AA" w:rsidRPr="008E7BD5">
        <w:rPr>
          <w:rStyle w:val="default"/>
          <w:rFonts w:cs="FrankRuehl" w:hint="cs"/>
          <w:rtl/>
        </w:rPr>
        <w:t xml:space="preserve">א ישיט אדם מכלית שמן שתפוסתה ברוטו 150 טון ומעלה וכלי </w:t>
      </w:r>
      <w:r w:rsidR="006E1E5C" w:rsidRPr="008E7BD5">
        <w:rPr>
          <w:rStyle w:val="default"/>
          <w:rFonts w:cs="FrankRuehl" w:hint="cs"/>
          <w:rtl/>
        </w:rPr>
        <w:t xml:space="preserve">שיט </w:t>
      </w:r>
      <w:r w:rsidR="00AE32AA" w:rsidRPr="008E7BD5">
        <w:rPr>
          <w:rStyle w:val="default"/>
          <w:rFonts w:cs="FrankRuehl" w:hint="cs"/>
          <w:rtl/>
        </w:rPr>
        <w:t>שאינו מכלית שמן שתפוסתו ברוטו 400 טון ומעלה, אלא אם כן הוא מצויד בתכנית חירום לטיפול בזיהום בשמן.</w:t>
      </w:r>
    </w:p>
    <w:p w:rsidR="00F7644B" w:rsidRPr="008E7BD5" w:rsidRDefault="00F7644B" w:rsidP="00F04E6A">
      <w:pPr>
        <w:pStyle w:val="P00"/>
        <w:spacing w:before="72"/>
        <w:ind w:left="0" w:right="1134"/>
        <w:rPr>
          <w:rStyle w:val="default"/>
          <w:rFonts w:cs="FrankRuehl" w:hint="cs"/>
          <w:rtl/>
        </w:rPr>
      </w:pPr>
      <w:r w:rsidRPr="008E7BD5">
        <w:rPr>
          <w:rStyle w:val="default"/>
          <w:rFonts w:cs="FrankRuehl" w:hint="cs"/>
          <w:rtl/>
        </w:rPr>
        <w:tab/>
        <w:t>(ב)</w:t>
      </w:r>
      <w:r w:rsidRPr="008E7BD5">
        <w:rPr>
          <w:rStyle w:val="default"/>
          <w:rFonts w:cs="FrankRuehl" w:hint="cs"/>
          <w:rtl/>
        </w:rPr>
        <w:tab/>
      </w:r>
      <w:r w:rsidR="00F04E6A" w:rsidRPr="008E7BD5">
        <w:rPr>
          <w:rStyle w:val="default"/>
          <w:rFonts w:cs="FrankRuehl" w:hint="cs"/>
          <w:rtl/>
        </w:rPr>
        <w:t>תכנית חירום כאמור בתקנת משנה (א), תהיה כתובה בשפת העבודה של הקברניט והקצינים ותכלול את כל אלה לפחות:</w:t>
      </w:r>
    </w:p>
    <w:p w:rsidR="00F7644B" w:rsidRPr="008E7BD5" w:rsidRDefault="00F7644B" w:rsidP="00772B37">
      <w:pPr>
        <w:pStyle w:val="P22"/>
        <w:spacing w:before="72"/>
        <w:ind w:left="1021" w:right="1134"/>
        <w:rPr>
          <w:rStyle w:val="default"/>
          <w:rFonts w:cs="FrankRuehl"/>
          <w:rtl/>
        </w:rPr>
      </w:pPr>
      <w:r w:rsidRPr="008E7BD5">
        <w:rPr>
          <w:rStyle w:val="default"/>
          <w:rFonts w:cs="FrankRuehl"/>
          <w:rtl/>
        </w:rPr>
        <w:t>(1)</w:t>
      </w:r>
      <w:r w:rsidRPr="008E7BD5">
        <w:rPr>
          <w:rStyle w:val="default"/>
          <w:rFonts w:cs="FrankRuehl"/>
          <w:rtl/>
        </w:rPr>
        <w:tab/>
      </w:r>
      <w:r w:rsidR="00B971BF" w:rsidRPr="008E7BD5">
        <w:rPr>
          <w:rStyle w:val="default"/>
          <w:rFonts w:cs="FrankRuehl" w:hint="cs"/>
          <w:rtl/>
        </w:rPr>
        <w:t xml:space="preserve">התהליך לדיווח על תקרית זיהום </w:t>
      </w:r>
      <w:r w:rsidR="00772B37" w:rsidRPr="008E7BD5">
        <w:rPr>
          <w:rStyle w:val="default"/>
          <w:rFonts w:cs="FrankRuehl" w:hint="cs"/>
          <w:rtl/>
        </w:rPr>
        <w:t>בשמן שלפיו יפעל הקברניט או אדם אחר האחראי לאניה, כנדרש באמנה</w:t>
      </w:r>
      <w:r w:rsidRPr="008E7BD5">
        <w:rPr>
          <w:rStyle w:val="default"/>
          <w:rFonts w:cs="FrankRuehl" w:hint="cs"/>
          <w:rtl/>
        </w:rPr>
        <w:t>;</w:t>
      </w:r>
    </w:p>
    <w:p w:rsidR="00F7644B" w:rsidRPr="008E7BD5" w:rsidRDefault="00F7644B" w:rsidP="00766F08">
      <w:pPr>
        <w:pStyle w:val="P22"/>
        <w:spacing w:before="72"/>
        <w:ind w:left="1021" w:right="1134"/>
        <w:rPr>
          <w:rStyle w:val="default"/>
          <w:rFonts w:cs="FrankRuehl" w:hint="cs"/>
          <w:rtl/>
        </w:rPr>
      </w:pPr>
      <w:r w:rsidRPr="008E7BD5">
        <w:rPr>
          <w:rStyle w:val="default"/>
          <w:rFonts w:cs="FrankRuehl" w:hint="cs"/>
          <w:rtl/>
        </w:rPr>
        <w:t>(2)</w:t>
      </w:r>
      <w:r w:rsidRPr="008E7BD5">
        <w:rPr>
          <w:rStyle w:val="default"/>
          <w:rFonts w:cs="FrankRuehl"/>
          <w:rtl/>
        </w:rPr>
        <w:tab/>
      </w:r>
      <w:r w:rsidR="00766F08" w:rsidRPr="008E7BD5">
        <w:rPr>
          <w:rStyle w:val="default"/>
          <w:rFonts w:cs="FrankRuehl" w:hint="cs"/>
          <w:rtl/>
        </w:rPr>
        <w:t>רשימת רשויות, גופים ובעלי תפקידים שלהם יש להודיע במקרה של תקרית זיהום בשמן</w:t>
      </w:r>
      <w:r w:rsidRPr="008E7BD5">
        <w:rPr>
          <w:rStyle w:val="default"/>
          <w:rFonts w:cs="FrankRuehl" w:hint="cs"/>
          <w:rtl/>
        </w:rPr>
        <w:t>;</w:t>
      </w:r>
    </w:p>
    <w:p w:rsidR="00F7644B" w:rsidRPr="008E7BD5" w:rsidRDefault="00F7644B" w:rsidP="00766F08">
      <w:pPr>
        <w:pStyle w:val="P22"/>
        <w:spacing w:before="72"/>
        <w:ind w:left="1021" w:right="1134"/>
        <w:rPr>
          <w:rStyle w:val="default"/>
          <w:rFonts w:cs="FrankRuehl"/>
          <w:rtl/>
        </w:rPr>
      </w:pPr>
      <w:r w:rsidRPr="008E7BD5">
        <w:rPr>
          <w:rStyle w:val="default"/>
          <w:rFonts w:cs="FrankRuehl"/>
          <w:rtl/>
        </w:rPr>
        <w:t>(</w:t>
      </w:r>
      <w:r w:rsidRPr="008E7BD5">
        <w:rPr>
          <w:rStyle w:val="default"/>
          <w:rFonts w:cs="FrankRuehl" w:hint="cs"/>
          <w:rtl/>
        </w:rPr>
        <w:t>3</w:t>
      </w:r>
      <w:r w:rsidRPr="008E7BD5">
        <w:rPr>
          <w:rStyle w:val="default"/>
          <w:rFonts w:cs="FrankRuehl"/>
          <w:rtl/>
        </w:rPr>
        <w:t>)</w:t>
      </w:r>
      <w:r w:rsidRPr="008E7BD5">
        <w:rPr>
          <w:rStyle w:val="default"/>
          <w:rFonts w:cs="FrankRuehl"/>
          <w:rtl/>
        </w:rPr>
        <w:tab/>
      </w:r>
      <w:r w:rsidR="00766F08" w:rsidRPr="008E7BD5">
        <w:rPr>
          <w:rStyle w:val="default"/>
          <w:rFonts w:cs="FrankRuehl" w:hint="cs"/>
          <w:rtl/>
        </w:rPr>
        <w:t>תיאור מפורט של הפעולות שיש לנקוט באניה כדי למזער את הרקת השמן לים בעקבות תקרית כאמור</w:t>
      </w:r>
      <w:r w:rsidRPr="008E7BD5">
        <w:rPr>
          <w:rStyle w:val="default"/>
          <w:rFonts w:cs="FrankRuehl" w:hint="cs"/>
          <w:rtl/>
        </w:rPr>
        <w:t>;</w:t>
      </w:r>
    </w:p>
    <w:p w:rsidR="00F7644B" w:rsidRDefault="00F7644B" w:rsidP="0068288A">
      <w:pPr>
        <w:pStyle w:val="P22"/>
        <w:spacing w:before="72"/>
        <w:ind w:left="1021" w:right="1134"/>
        <w:rPr>
          <w:rStyle w:val="default"/>
          <w:rFonts w:cs="FrankRuehl" w:hint="cs"/>
          <w:rtl/>
        </w:rPr>
      </w:pPr>
      <w:r w:rsidRPr="008E7BD5">
        <w:rPr>
          <w:rStyle w:val="default"/>
          <w:rFonts w:cs="FrankRuehl" w:hint="cs"/>
          <w:rtl/>
        </w:rPr>
        <w:t>(4)</w:t>
      </w:r>
      <w:r w:rsidRPr="008E7BD5">
        <w:rPr>
          <w:rStyle w:val="default"/>
          <w:rFonts w:cs="FrankRuehl"/>
          <w:rtl/>
        </w:rPr>
        <w:tab/>
      </w:r>
      <w:r w:rsidR="0068288A" w:rsidRPr="008E7BD5">
        <w:rPr>
          <w:rStyle w:val="default"/>
          <w:rFonts w:cs="FrankRuehl" w:hint="cs"/>
          <w:rtl/>
        </w:rPr>
        <w:t>רשימת הפעולות שיש לנקוט, בתיאום עם הרשויות הממלכתיות והמקומיות, למניעת זיהום הים בשמן, ואופן יצירת הקשר עם הרשויות כאמור</w:t>
      </w:r>
      <w:r w:rsidRPr="008E7BD5">
        <w:rPr>
          <w:rStyle w:val="default"/>
          <w:rFonts w:cs="FrankRuehl" w:hint="cs"/>
          <w:rtl/>
        </w:rPr>
        <w:t>.</w:t>
      </w:r>
    </w:p>
    <w:p w:rsidR="00673C10" w:rsidRPr="00C72B9A" w:rsidRDefault="00673C10" w:rsidP="00673C10">
      <w:pPr>
        <w:pStyle w:val="P22"/>
        <w:spacing w:before="0"/>
        <w:ind w:left="0" w:right="1134"/>
        <w:rPr>
          <w:rFonts w:cs="FrankRuehl" w:hint="cs"/>
          <w:vanish/>
          <w:color w:val="FF0000"/>
          <w:szCs w:val="20"/>
          <w:shd w:val="clear" w:color="auto" w:fill="FFFF99"/>
          <w:rtl/>
        </w:rPr>
      </w:pPr>
      <w:bookmarkStart w:id="54" w:name="Rov83"/>
      <w:r w:rsidRPr="00C72B9A">
        <w:rPr>
          <w:rFonts w:cs="FrankRuehl" w:hint="cs"/>
          <w:vanish/>
          <w:color w:val="FF0000"/>
          <w:szCs w:val="20"/>
          <w:shd w:val="clear" w:color="auto" w:fill="FFFF99"/>
          <w:rtl/>
        </w:rPr>
        <w:t>מיום 28.4.1999</w:t>
      </w:r>
    </w:p>
    <w:p w:rsidR="00673C10" w:rsidRPr="00C72B9A" w:rsidRDefault="00673C10" w:rsidP="00673C10">
      <w:pPr>
        <w:pStyle w:val="P22"/>
        <w:spacing w:before="0"/>
        <w:ind w:left="0" w:right="1134"/>
        <w:rPr>
          <w:rFonts w:cs="FrankRuehl" w:hint="cs"/>
          <w:b/>
          <w:bCs/>
          <w:vanish/>
          <w:szCs w:val="20"/>
          <w:shd w:val="clear" w:color="auto" w:fill="FFFF99"/>
          <w:rtl/>
        </w:rPr>
      </w:pPr>
      <w:r w:rsidRPr="00C72B9A">
        <w:rPr>
          <w:rFonts w:cs="FrankRuehl" w:hint="cs"/>
          <w:b/>
          <w:bCs/>
          <w:vanish/>
          <w:szCs w:val="20"/>
          <w:shd w:val="clear" w:color="auto" w:fill="FFFF99"/>
          <w:rtl/>
        </w:rPr>
        <w:t>תק' תשנ"ט-1999</w:t>
      </w:r>
    </w:p>
    <w:p w:rsidR="00673C10" w:rsidRPr="00C72B9A" w:rsidRDefault="00673C10" w:rsidP="00673C10">
      <w:pPr>
        <w:pStyle w:val="P22"/>
        <w:spacing w:before="0"/>
        <w:ind w:left="0" w:right="1134"/>
        <w:rPr>
          <w:rFonts w:cs="FrankRuehl" w:hint="cs"/>
          <w:vanish/>
          <w:szCs w:val="20"/>
          <w:shd w:val="clear" w:color="auto" w:fill="FFFF99"/>
          <w:rtl/>
        </w:rPr>
      </w:pPr>
      <w:hyperlink r:id="rId22"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693</w:t>
      </w:r>
    </w:p>
    <w:p w:rsidR="00673C10" w:rsidRPr="001E34CE" w:rsidRDefault="00673C10" w:rsidP="001E34CE">
      <w:pPr>
        <w:pStyle w:val="P22"/>
        <w:spacing w:before="0"/>
        <w:ind w:left="0" w:right="1134"/>
        <w:rPr>
          <w:b/>
          <w:bCs/>
          <w:sz w:val="2"/>
          <w:szCs w:val="2"/>
          <w:rtl/>
        </w:rPr>
      </w:pPr>
      <w:r w:rsidRPr="00C72B9A">
        <w:rPr>
          <w:rFonts w:cs="FrankRuehl" w:hint="cs"/>
          <w:b/>
          <w:bCs/>
          <w:vanish/>
          <w:szCs w:val="20"/>
          <w:shd w:val="clear" w:color="auto" w:fill="FFFF99"/>
          <w:rtl/>
        </w:rPr>
        <w:t>הוספת תקנה 31א</w:t>
      </w:r>
      <w:bookmarkEnd w:id="54"/>
    </w:p>
    <w:p w:rsidR="00025874" w:rsidRDefault="00025874">
      <w:pPr>
        <w:pStyle w:val="P00"/>
        <w:spacing w:before="72"/>
        <w:ind w:left="0" w:right="1134"/>
        <w:rPr>
          <w:rStyle w:val="default"/>
          <w:rFonts w:cs="FrankRuehl"/>
          <w:rtl/>
        </w:rPr>
      </w:pPr>
      <w:bookmarkStart w:id="55" w:name="Seif32"/>
      <w:bookmarkEnd w:id="55"/>
      <w:r>
        <w:rPr>
          <w:lang w:val="he-IL"/>
        </w:rPr>
        <w:pict>
          <v:rect id="_x0000_s1057" style="position:absolute;left:0;text-align:left;margin-left:464.5pt;margin-top:8.05pt;width:75.05pt;height:15.2pt;z-index:251648512"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סנ</w:t>
                  </w:r>
                  <w:r>
                    <w:rPr>
                      <w:rFonts w:cs="Miriam" w:hint="cs"/>
                      <w:sz w:val="18"/>
                      <w:szCs w:val="18"/>
                      <w:rtl/>
                    </w:rPr>
                    <w:t>פירית ורחפת</w:t>
                  </w:r>
                </w:p>
              </w:txbxContent>
            </v:textbox>
            <w10:anchorlock/>
          </v:rect>
        </w:pict>
      </w:r>
      <w:r>
        <w:rPr>
          <w:rStyle w:val="big-number"/>
          <w:rFonts w:cs="Miriam"/>
          <w:rtl/>
        </w:rPr>
        <w:t>32.</w:t>
      </w:r>
      <w:r>
        <w:rPr>
          <w:rStyle w:val="big-number"/>
          <w:rFonts w:cs="Miriam"/>
          <w:rtl/>
        </w:rPr>
        <w:tab/>
      </w:r>
      <w:r>
        <w:rPr>
          <w:rStyle w:val="default"/>
          <w:rFonts w:cs="FrankRuehl"/>
          <w:rtl/>
        </w:rPr>
        <w:t>מנ</w:t>
      </w:r>
      <w:r>
        <w:rPr>
          <w:rStyle w:val="default"/>
          <w:rFonts w:cs="FrankRuehl" w:hint="cs"/>
          <w:rtl/>
        </w:rPr>
        <w:t>הל המינהל רשאי לפטור מהוראות פרק זה סנפירית, רחפת או כל סוג חדש אחר של כלי ש</w:t>
      </w:r>
      <w:r>
        <w:rPr>
          <w:rStyle w:val="default"/>
          <w:rFonts w:cs="FrankRuehl"/>
          <w:rtl/>
        </w:rPr>
        <w:t>יט</w:t>
      </w:r>
      <w:r>
        <w:rPr>
          <w:rStyle w:val="default"/>
          <w:rFonts w:cs="FrankRuehl" w:hint="cs"/>
          <w:rtl/>
        </w:rPr>
        <w:t xml:space="preserve"> הפועל בסמוך לפני השטח, או כלי שיט תת-ימי, אשר בשל תכונות המבנה שלו אין החלת הוראות פרק זה לענין מבנה וציוד סבירה או מעשית לגביו, ובלבד שמבנהו וציודו יספקו הגנה שוות ערך בפני זיהום בשמן, בשים לב למטרה שלשמה נועד כלי השיט; פטור כ</w:t>
      </w:r>
      <w:r>
        <w:rPr>
          <w:rStyle w:val="default"/>
          <w:rFonts w:cs="FrankRuehl"/>
          <w:rtl/>
        </w:rPr>
        <w:t>א</w:t>
      </w:r>
      <w:r>
        <w:rPr>
          <w:rStyle w:val="default"/>
          <w:rFonts w:cs="FrankRuehl" w:hint="cs"/>
          <w:rtl/>
        </w:rPr>
        <w:t>מור יצוין בתעודה הבין-לא</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ת למניעת זיהום בשמן.</w:t>
      </w:r>
    </w:p>
    <w:p w:rsidR="00025874" w:rsidRDefault="00025874">
      <w:pPr>
        <w:pStyle w:val="P00"/>
        <w:spacing w:before="72"/>
        <w:ind w:left="0" w:right="1134"/>
        <w:rPr>
          <w:rStyle w:val="default"/>
          <w:rFonts w:cs="FrankRuehl"/>
          <w:rtl/>
        </w:rPr>
      </w:pPr>
      <w:bookmarkStart w:id="56" w:name="Seif33"/>
      <w:bookmarkEnd w:id="56"/>
      <w:r>
        <w:rPr>
          <w:lang w:val="he-IL"/>
        </w:rPr>
        <w:pict>
          <v:rect id="_x0000_s1058" style="position:absolute;left:0;text-align:left;margin-left:464.5pt;margin-top:8.05pt;width:75.05pt;height:10.5pt;z-index:251649536"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תח</w:t>
                  </w:r>
                  <w:r>
                    <w:rPr>
                      <w:rFonts w:cs="Miriam" w:hint="cs"/>
                      <w:sz w:val="18"/>
                      <w:szCs w:val="18"/>
                      <w:rtl/>
                    </w:rPr>
                    <w:t>ליפי התקנה</w:t>
                  </w:r>
                </w:p>
              </w:txbxContent>
            </v:textbox>
            <w10:anchorlock/>
          </v:rect>
        </w:pict>
      </w:r>
      <w:r>
        <w:rPr>
          <w:rStyle w:val="big-number"/>
          <w:rFonts w:cs="Miriam"/>
          <w:rtl/>
        </w:rPr>
        <w:t>33.</w:t>
      </w:r>
      <w:r>
        <w:rPr>
          <w:rStyle w:val="big-number"/>
          <w:rFonts w:cs="Miriam"/>
          <w:rtl/>
        </w:rPr>
        <w:tab/>
      </w:r>
      <w:r>
        <w:rPr>
          <w:rStyle w:val="default"/>
          <w:rFonts w:cs="FrankRuehl"/>
          <w:rtl/>
        </w:rPr>
        <w:t>המ</w:t>
      </w:r>
      <w:r>
        <w:rPr>
          <w:rStyle w:val="default"/>
          <w:rFonts w:cs="FrankRuehl" w:hint="cs"/>
          <w:rtl/>
        </w:rPr>
        <w:t>ינהל רשאי להתיר התקנתם של כל אבזר, חומר, מכשיר או מנגנון כתחליף לנדרשים בתקנות אלה ובלבד שהתחליפים האמורים אינם נופלים ביעילותם מהנדרש בתקנות אלה ובאמנה; ואולם סמכותו זו של המינהל לא תח</w:t>
      </w:r>
      <w:r>
        <w:rPr>
          <w:rStyle w:val="default"/>
          <w:rFonts w:cs="FrankRuehl"/>
          <w:rtl/>
        </w:rPr>
        <w:t>ו</w:t>
      </w:r>
      <w:r>
        <w:rPr>
          <w:rStyle w:val="default"/>
          <w:rFonts w:cs="FrankRuehl" w:hint="cs"/>
          <w:rtl/>
        </w:rPr>
        <w:t xml:space="preserve">ל לענין קביעת שיטות תפעול חליפיות לקיום </w:t>
      </w:r>
      <w:r>
        <w:rPr>
          <w:rStyle w:val="default"/>
          <w:rFonts w:cs="FrankRuehl"/>
          <w:rtl/>
        </w:rPr>
        <w:t>של</w:t>
      </w:r>
      <w:r>
        <w:rPr>
          <w:rStyle w:val="default"/>
          <w:rFonts w:cs="FrankRuehl" w:hint="cs"/>
          <w:rtl/>
        </w:rPr>
        <w:t>יטה על הרקת שמן לפי דרישות התכנון והמבנה שנקבעו בתקנות אלה ובאמנה.</w:t>
      </w:r>
    </w:p>
    <w:p w:rsidR="00025874" w:rsidRDefault="00025874">
      <w:pPr>
        <w:pStyle w:val="medium2-header"/>
        <w:keepLines w:val="0"/>
        <w:spacing w:before="72"/>
        <w:ind w:left="0" w:right="1134"/>
        <w:rPr>
          <w:rFonts w:cs="FrankRuehl"/>
          <w:noProof/>
          <w:rtl/>
        </w:rPr>
      </w:pPr>
      <w:bookmarkStart w:id="57" w:name="med4"/>
      <w:bookmarkEnd w:id="57"/>
      <w:r>
        <w:rPr>
          <w:rFonts w:cs="FrankRuehl"/>
          <w:noProof/>
          <w:rtl/>
        </w:rPr>
        <w:t>פר</w:t>
      </w:r>
      <w:r>
        <w:rPr>
          <w:rFonts w:cs="FrankRuehl" w:hint="cs"/>
          <w:noProof/>
          <w:rtl/>
        </w:rPr>
        <w:t>ק ה': בדיקות ופיקוח</w:t>
      </w:r>
    </w:p>
    <w:p w:rsidR="00025874" w:rsidRDefault="00025874">
      <w:pPr>
        <w:pStyle w:val="P00"/>
        <w:spacing w:before="72"/>
        <w:ind w:left="0" w:right="1134"/>
        <w:rPr>
          <w:rStyle w:val="default"/>
          <w:rFonts w:cs="FrankRuehl"/>
          <w:rtl/>
        </w:rPr>
      </w:pPr>
      <w:bookmarkStart w:id="58" w:name="Seif34"/>
      <w:bookmarkEnd w:id="58"/>
      <w:r>
        <w:rPr>
          <w:lang w:val="he-IL"/>
        </w:rPr>
        <w:pict>
          <v:rect id="_x0000_s1059" style="position:absolute;left:0;text-align:left;margin-left:464.5pt;margin-top:8.05pt;width:75.05pt;height:19.95pt;z-index:251650560"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קיום </w:t>
                  </w:r>
                  <w:r>
                    <w:rPr>
                      <w:rFonts w:cs="Miriam"/>
                      <w:sz w:val="18"/>
                      <w:szCs w:val="18"/>
                      <w:rtl/>
                    </w:rPr>
                    <w:t>בד</w:t>
                  </w:r>
                  <w:r>
                    <w:rPr>
                      <w:rFonts w:cs="Miriam" w:hint="cs"/>
                      <w:sz w:val="18"/>
                      <w:szCs w:val="18"/>
                      <w:rtl/>
                    </w:rPr>
                    <w:t>יקות וביקורת</w:t>
                  </w:r>
                </w:p>
              </w:txbxContent>
            </v:textbox>
            <w10:anchorlock/>
          </v:rect>
        </w:pict>
      </w:r>
      <w:r>
        <w:rPr>
          <w:rStyle w:val="big-number"/>
          <w:rFonts w:cs="Miriam"/>
          <w:rtl/>
        </w:rPr>
        <w:t>34.</w:t>
      </w:r>
      <w:r>
        <w:rPr>
          <w:rStyle w:val="big-number"/>
          <w:rFonts w:cs="Miriam"/>
          <w:rtl/>
        </w:rPr>
        <w:tab/>
      </w:r>
      <w:r>
        <w:rPr>
          <w:rStyle w:val="default"/>
          <w:rFonts w:cs="FrankRuehl"/>
          <w:rtl/>
        </w:rPr>
        <w:t>כל</w:t>
      </w:r>
      <w:r>
        <w:rPr>
          <w:rStyle w:val="default"/>
          <w:rFonts w:cs="FrankRuehl" w:hint="cs"/>
          <w:rtl/>
        </w:rPr>
        <w:t xml:space="preserve"> מכלית שמן שתפוסתה ברוטו 150 ומעלה, וכל כלי שיט אחר שתפוסתו ברוטו 400 ומעלה ייבדקו על ידי המינהל כמפורט להלן:</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פני כניסת כלי השיט או מכלית השמן לשירות, או</w:t>
      </w:r>
      <w:r>
        <w:rPr>
          <w:rStyle w:val="default"/>
          <w:rFonts w:cs="FrankRuehl"/>
          <w:rtl/>
        </w:rPr>
        <w:t xml:space="preserve"> ל</w:t>
      </w:r>
      <w:r>
        <w:rPr>
          <w:rStyle w:val="default"/>
          <w:rFonts w:cs="FrankRuehl" w:hint="cs"/>
          <w:rtl/>
        </w:rPr>
        <w:t>פני שניתנה בפעם הראשונה התעודה הבין-לאומית למניעת זיהום בשמן, כמפורט בפרק ו', תיערך בדיקה ראשונית מלאה ומקפת של מבנה המכלית או כלי השיט האחר, הציוד, המערכות, האבזרים, הסידורים והחמרים שב</w:t>
      </w:r>
      <w:r>
        <w:rPr>
          <w:rStyle w:val="default"/>
          <w:rFonts w:cs="FrankRuehl"/>
          <w:rtl/>
        </w:rPr>
        <w:t>ה</w:t>
      </w:r>
      <w:r>
        <w:rPr>
          <w:rStyle w:val="default"/>
          <w:rFonts w:cs="FrankRuehl" w:hint="cs"/>
          <w:rtl/>
        </w:rPr>
        <w:t>ם, ככל שחלות עליהם תקנות אלה; הבדיקה האמורה תבטיח כי כל המנוי לעיל</w:t>
      </w:r>
      <w:r>
        <w:rPr>
          <w:rStyle w:val="default"/>
          <w:rFonts w:cs="FrankRuehl"/>
          <w:rtl/>
        </w:rPr>
        <w:t xml:space="preserve"> </w:t>
      </w:r>
      <w:r>
        <w:rPr>
          <w:rStyle w:val="default"/>
          <w:rFonts w:cs="FrankRuehl" w:hint="cs"/>
          <w:rtl/>
        </w:rPr>
        <w:t>מ</w:t>
      </w:r>
      <w:r>
        <w:rPr>
          <w:rStyle w:val="default"/>
          <w:rFonts w:cs="FrankRuehl"/>
          <w:rtl/>
        </w:rPr>
        <w:t>ת</w:t>
      </w:r>
      <w:r>
        <w:rPr>
          <w:rStyle w:val="default"/>
          <w:rFonts w:cs="FrankRuehl" w:hint="cs"/>
          <w:rtl/>
        </w:rPr>
        <w:t>אים לדרישות תקנות אלה והאמנה;</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רווחי זמן שיקבע המינהל ושלא יעלו על חמש שנים, תיערך בדיקה חוזרת כדי לוודא שבמבנה, בציוד, במערכות, באבזרים, בסידורים ובחמרים מתקיימות הוראות תקנות אלה;</w:t>
      </w:r>
    </w:p>
    <w:p w:rsidR="00025874" w:rsidRDefault="00025874" w:rsidP="00265108">
      <w:pPr>
        <w:pStyle w:val="P22"/>
        <w:tabs>
          <w:tab w:val="left" w:pos="624"/>
          <w:tab w:val="left" w:pos="1021"/>
        </w:tabs>
        <w:spacing w:before="72"/>
        <w:ind w:left="1021" w:right="1134" w:hanging="397"/>
        <w:rPr>
          <w:rStyle w:val="default"/>
          <w:rFonts w:cs="FrankRuehl"/>
          <w:rtl/>
        </w:rPr>
      </w:pPr>
      <w:r>
        <w:rPr>
          <w:rStyle w:val="default"/>
          <w:rFonts w:cs="FrankRuehl"/>
          <w:rtl/>
        </w:rPr>
        <w:t>(3)</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משך תקופת תקפה של התעודה הבין-לאומית למניעת זיהום בשמן תי</w:t>
      </w:r>
      <w:r>
        <w:rPr>
          <w:rStyle w:val="default"/>
          <w:rFonts w:cs="FrankRuehl"/>
          <w:rtl/>
        </w:rPr>
        <w:t>ער</w:t>
      </w:r>
      <w:r>
        <w:rPr>
          <w:rStyle w:val="default"/>
          <w:rFonts w:cs="FrankRuehl" w:hint="cs"/>
          <w:rtl/>
        </w:rPr>
        <w:t>ך בדיקת ביניים אחת לפחות, כדי לוודא כי בציוד, במערכות השאיבה ובצנרת הנלווית, ובכלל זה במערכת למשגוח ולבקורת על הרקת שמן, במערכת הרחיצה בשמן גלמי, בציוד להפרדת מים ושמן ובמערכות סינון השמ</w:t>
      </w:r>
      <w:r>
        <w:rPr>
          <w:rStyle w:val="default"/>
          <w:rFonts w:cs="FrankRuehl"/>
          <w:rtl/>
        </w:rPr>
        <w:t>ן</w:t>
      </w:r>
      <w:r>
        <w:rPr>
          <w:rStyle w:val="default"/>
          <w:rFonts w:cs="FrankRuehl" w:hint="cs"/>
          <w:rtl/>
        </w:rPr>
        <w:t xml:space="preserve"> מתקיימות הוראות תקנות אלה וכי הם במצב תפעולי טוב.</w:t>
      </w:r>
    </w:p>
    <w:p w:rsidR="00025874" w:rsidRDefault="00025874" w:rsidP="00265108">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אשר מתבצעת רק בדיקת ביניים אחת בתקופת תקפה של התעודה הבין-לאומית למניעת זיהום בשמן היא תיערך לאחר שיעברו שנתיים מיום קבלת התעודה ולא אחרי תום שלוש שנים מיום קבלתה.</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מ</w:t>
      </w:r>
      <w:r>
        <w:rPr>
          <w:rStyle w:val="default"/>
          <w:rFonts w:cs="FrankRuehl" w:hint="cs"/>
          <w:rtl/>
        </w:rPr>
        <w:t xml:space="preserve">די </w:t>
      </w:r>
      <w:r>
        <w:rPr>
          <w:rStyle w:val="default"/>
          <w:rFonts w:cs="FrankRuehl"/>
          <w:rtl/>
        </w:rPr>
        <w:t>ש</w:t>
      </w:r>
      <w:r>
        <w:rPr>
          <w:rStyle w:val="default"/>
          <w:rFonts w:cs="FrankRuehl" w:hint="cs"/>
          <w:rtl/>
        </w:rPr>
        <w:t>נה למן עריכת הבדיקה הראשונית ומתן התעודה הבין-לאומית למניעת זיהום ב</w:t>
      </w:r>
      <w:r>
        <w:rPr>
          <w:rStyle w:val="default"/>
          <w:rFonts w:cs="FrankRuehl"/>
          <w:rtl/>
        </w:rPr>
        <w:t>שמ</w:t>
      </w:r>
      <w:r>
        <w:rPr>
          <w:rStyle w:val="default"/>
          <w:rFonts w:cs="FrankRuehl" w:hint="cs"/>
          <w:rtl/>
        </w:rPr>
        <w:t>ן תיערך בדיקה שנתית של התעודה וקיומם בפועל של ההוראות לענין הציוד המצוי בכלי השיט וכי לא נעשו בכלי השיט שינויים בלתי מאושרים.</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גן מנהל המינהל רשאי, בכל עת, להורות למפקח כלי שיט על ער</w:t>
      </w:r>
      <w:r>
        <w:rPr>
          <w:rStyle w:val="default"/>
          <w:rFonts w:cs="FrankRuehl"/>
          <w:rtl/>
        </w:rPr>
        <w:t>י</w:t>
      </w:r>
      <w:r>
        <w:rPr>
          <w:rStyle w:val="default"/>
          <w:rFonts w:cs="FrankRuehl" w:hint="cs"/>
          <w:rtl/>
        </w:rPr>
        <w:t>כת ביקורת בכלי שיט לבדיקת קיום הוראות תקנות אלה וכן לבדיקת כל דבר ו</w:t>
      </w:r>
      <w:r>
        <w:rPr>
          <w:rStyle w:val="default"/>
          <w:rFonts w:cs="FrankRuehl"/>
          <w:rtl/>
        </w:rPr>
        <w:t>מס</w:t>
      </w:r>
      <w:r>
        <w:rPr>
          <w:rStyle w:val="default"/>
          <w:rFonts w:cs="FrankRuehl" w:hint="cs"/>
          <w:rtl/>
        </w:rPr>
        <w:t>מך שיש לו קשר להוראות תקנות אלה.</w:t>
      </w:r>
    </w:p>
    <w:p w:rsidR="00025874" w:rsidRDefault="00025874">
      <w:pPr>
        <w:pStyle w:val="P00"/>
        <w:spacing w:before="72"/>
        <w:ind w:left="0" w:right="1134"/>
        <w:rPr>
          <w:rStyle w:val="default"/>
          <w:rFonts w:cs="FrankRuehl"/>
          <w:rtl/>
        </w:rPr>
      </w:pPr>
      <w:bookmarkStart w:id="59" w:name="Seif35"/>
      <w:bookmarkEnd w:id="59"/>
      <w:r>
        <w:rPr>
          <w:lang w:val="he-IL"/>
        </w:rPr>
        <w:pict>
          <v:rect id="_x0000_s1060" style="position:absolute;left:0;text-align:left;margin-left:464.5pt;margin-top:8.05pt;width:75.05pt;height:15.45pt;z-index:251651584"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בי</w:t>
                  </w:r>
                  <w:r>
                    <w:rPr>
                      <w:rFonts w:cs="Miriam" w:hint="cs"/>
                      <w:sz w:val="18"/>
                      <w:szCs w:val="18"/>
                      <w:rtl/>
                    </w:rPr>
                    <w:t>צוע הבדיקות</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בלי לגרוע מסמכותו של המינהל לבצע את הבדיקות המנויות בתקנה 34 בידי מפקח כלי שיט, רשאי המינהל לקבוע כי הבדיקות יבוצעו בידי בודקים</w:t>
      </w:r>
      <w:r>
        <w:rPr>
          <w:rStyle w:val="default"/>
          <w:rFonts w:cs="FrankRuehl"/>
          <w:rtl/>
        </w:rPr>
        <w:t xml:space="preserve"> </w:t>
      </w:r>
      <w:r>
        <w:rPr>
          <w:rStyle w:val="default"/>
          <w:rFonts w:cs="FrankRuehl" w:hint="cs"/>
          <w:rtl/>
        </w:rPr>
        <w:t>שנתמנו לביצוען או יימסרו לבדיקת ארגונים בין-לאומיים אשר הוא מכיר בסמכותם.</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שתמ</w:t>
      </w:r>
      <w:r>
        <w:rPr>
          <w:rStyle w:val="default"/>
          <w:rFonts w:cs="FrankRuehl"/>
          <w:rtl/>
        </w:rPr>
        <w:t xml:space="preserve">ש </w:t>
      </w:r>
      <w:r>
        <w:rPr>
          <w:rStyle w:val="default"/>
          <w:rFonts w:cs="FrankRuehl" w:hint="cs"/>
          <w:rtl/>
        </w:rPr>
        <w:t>המינהל בסמכותו למסור את ביצוע הבדיקות לבודקים או ארגונים מוסמכים כאמור, יפרסם במסגרת הוראות המינהל סמכויותיהם של אלה ותפקידיהם המוגדרים.</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מכויותיהם של המתמנים לביצוע הבדיקות והפיקוח על הבדיקות, יכללו:</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רשאה לתבוע כי יבוצעו תיקונים בכלי השיט;</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רשאה לבצע פיקוח ובדיקה כאשר רשויות מוסמכות של מדינת הנמל שאותו פוקדת האניה, מבקשות זאת.</w:t>
      </w:r>
    </w:p>
    <w:p w:rsidR="00025874" w:rsidRDefault="00025874">
      <w:pPr>
        <w:pStyle w:val="P00"/>
        <w:spacing w:before="72"/>
        <w:ind w:left="0" w:right="1134"/>
        <w:rPr>
          <w:rStyle w:val="default"/>
          <w:rFonts w:cs="FrankRuehl"/>
          <w:rtl/>
        </w:rPr>
      </w:pPr>
      <w:bookmarkStart w:id="60" w:name="Seif36"/>
      <w:bookmarkEnd w:id="60"/>
      <w:r>
        <w:rPr>
          <w:lang w:val="he-IL"/>
        </w:rPr>
        <w:pict>
          <v:rect id="_x0000_s1061" style="position:absolute;left:0;text-align:left;margin-left:464.5pt;margin-top:8.05pt;width:75.05pt;height:14.2pt;z-index:251652608"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הו</w:t>
                  </w:r>
                  <w:r>
                    <w:rPr>
                      <w:rFonts w:cs="Miriam" w:hint="cs"/>
                      <w:sz w:val="18"/>
                      <w:szCs w:val="18"/>
                      <w:rtl/>
                    </w:rPr>
                    <w:t>דעה לארגון</w:t>
                  </w:r>
                </w:p>
              </w:txbxContent>
            </v:textbox>
            <w10:anchorlock/>
          </v:rect>
        </w:pict>
      </w:r>
      <w:r>
        <w:rPr>
          <w:rStyle w:val="big-number"/>
          <w:rFonts w:cs="Miriam"/>
          <w:rtl/>
        </w:rPr>
        <w:t>36.</w:t>
      </w:r>
      <w:r>
        <w:rPr>
          <w:rStyle w:val="big-number"/>
          <w:rFonts w:cs="Miriam"/>
          <w:rtl/>
        </w:rPr>
        <w:tab/>
      </w:r>
      <w:r>
        <w:rPr>
          <w:rStyle w:val="default"/>
          <w:rFonts w:cs="FrankRuehl"/>
          <w:rtl/>
        </w:rPr>
        <w:t>מנ</w:t>
      </w:r>
      <w:r>
        <w:rPr>
          <w:rStyle w:val="default"/>
          <w:rFonts w:cs="FrankRuehl" w:hint="cs"/>
          <w:rtl/>
        </w:rPr>
        <w:t>הל המינהל יודיע לארגון על התפקידים המוגדרים אשר נמסרו לבודקי</w:t>
      </w:r>
      <w:r>
        <w:rPr>
          <w:rStyle w:val="default"/>
          <w:rFonts w:cs="FrankRuehl"/>
          <w:rtl/>
        </w:rPr>
        <w:t>ם</w:t>
      </w:r>
      <w:r>
        <w:rPr>
          <w:rStyle w:val="default"/>
          <w:rFonts w:cs="FrankRuehl" w:hint="cs"/>
          <w:rtl/>
        </w:rPr>
        <w:t xml:space="preserve"> או לארגונים שנתמנו והוכרו בידי המינהל, ובכלל זה הגדרת הסמכות שנמסרה להם לבדיקת כלי שיט.</w:t>
      </w:r>
    </w:p>
    <w:p w:rsidR="00025874" w:rsidRDefault="00025874">
      <w:pPr>
        <w:pStyle w:val="P00"/>
        <w:spacing w:before="72"/>
        <w:ind w:left="0" w:right="1134"/>
        <w:rPr>
          <w:rStyle w:val="default"/>
          <w:rFonts w:cs="FrankRuehl"/>
          <w:rtl/>
        </w:rPr>
      </w:pPr>
      <w:bookmarkStart w:id="61" w:name="Seif37"/>
      <w:bookmarkEnd w:id="61"/>
      <w:r>
        <w:rPr>
          <w:lang w:val="he-IL"/>
        </w:rPr>
        <w:pict>
          <v:rect id="_x0000_s1062" style="position:absolute;left:0;text-align:left;margin-left:464.5pt;margin-top:8.05pt;width:75.05pt;height:20.5pt;z-index:251653632"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פע</w:t>
                  </w:r>
                  <w:r>
                    <w:rPr>
                      <w:rFonts w:cs="Miriam" w:hint="cs"/>
                      <w:sz w:val="18"/>
                      <w:szCs w:val="18"/>
                      <w:rtl/>
                    </w:rPr>
                    <w:t xml:space="preserve">ולה בעת </w:t>
                  </w:r>
                  <w:r>
                    <w:rPr>
                      <w:rFonts w:cs="Miriam"/>
                      <w:sz w:val="18"/>
                      <w:szCs w:val="18"/>
                      <w:rtl/>
                    </w:rPr>
                    <w:t>גי</w:t>
                  </w:r>
                  <w:r>
                    <w:rPr>
                      <w:rFonts w:cs="Miriam" w:hint="cs"/>
                      <w:sz w:val="18"/>
                      <w:szCs w:val="18"/>
                      <w:rtl/>
                    </w:rPr>
                    <w:t>לוי ליקויים</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ם</w:t>
      </w:r>
      <w:r>
        <w:rPr>
          <w:rStyle w:val="default"/>
          <w:rFonts w:cs="FrankRuehl" w:hint="cs"/>
          <w:rtl/>
        </w:rPr>
        <w:t xml:space="preserve"> קביעתו של מפקח בודק או ארגון שנתמנה לביצוע הבדיקות, כי מצב כלי השיט או ציודו אינו מתאים באופן ממשי לפרטים המנויים בתעודה הבין-לאומית למניעת זיהום, או עם קביעתו כי כלי השיט אינו מתאים במצבו לצאת אל הים בשל הסיכון שהוא עשוי לגרום לסביבה הימית, לכלי השיט </w:t>
      </w:r>
      <w:r>
        <w:rPr>
          <w:rStyle w:val="default"/>
          <w:rFonts w:cs="FrankRuehl"/>
          <w:rtl/>
        </w:rPr>
        <w:t>ע</w:t>
      </w:r>
      <w:r>
        <w:rPr>
          <w:rStyle w:val="default"/>
          <w:rFonts w:cs="FrankRuehl" w:hint="cs"/>
          <w:rtl/>
        </w:rPr>
        <w:t>צ</w:t>
      </w:r>
      <w:r>
        <w:rPr>
          <w:rStyle w:val="default"/>
          <w:rFonts w:cs="FrankRuehl"/>
          <w:rtl/>
        </w:rPr>
        <w:t>מ</w:t>
      </w:r>
      <w:r>
        <w:rPr>
          <w:rStyle w:val="default"/>
          <w:rFonts w:cs="FrankRuehl" w:hint="cs"/>
          <w:rtl/>
        </w:rPr>
        <w:t>ו או לאנשים אשר מצויים בו, יפעל המפקח או הבודק כלהלן:</w:t>
      </w:r>
    </w:p>
    <w:p w:rsidR="00025874" w:rsidRDefault="00025874">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דרוש כי יינקטו מיד אמצעים לתיקון הליקוי, וי</w:t>
      </w:r>
      <w:r>
        <w:rPr>
          <w:rStyle w:val="default"/>
          <w:rFonts w:cs="FrankRuehl"/>
          <w:rtl/>
        </w:rPr>
        <w:t>ו</w:t>
      </w:r>
      <w:r>
        <w:rPr>
          <w:rStyle w:val="default"/>
          <w:rFonts w:cs="FrankRuehl" w:hint="cs"/>
          <w:rtl/>
        </w:rPr>
        <w:t>דיע על כך לקברניטו ולבעלו של כלי השיט תוך מתן הוראות לביצוע התיקון;</w:t>
      </w:r>
    </w:p>
    <w:p w:rsidR="00025874" w:rsidRDefault="00025874">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ודיע על ממצאיו והוראותיו למנהל המינהל;</w:t>
      </w:r>
    </w:p>
    <w:p w:rsidR="00025874" w:rsidRDefault="00025874">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 xml:space="preserve">טול את </w:t>
      </w:r>
      <w:r>
        <w:rPr>
          <w:rStyle w:val="default"/>
          <w:rFonts w:cs="FrankRuehl"/>
          <w:rtl/>
        </w:rPr>
        <w:t>הת</w:t>
      </w:r>
      <w:r>
        <w:rPr>
          <w:rStyle w:val="default"/>
          <w:rFonts w:cs="FrankRuehl" w:hint="cs"/>
          <w:rtl/>
        </w:rPr>
        <w:t>עודה הבין-לאומית למניעת זיהום מכלי השיט אם לא ננקטה פעולה לתיקון הליקוי.</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נוסף לאמור בתקנת משנה (א) רשאים שלטונות נמל במדינת</w:t>
      </w:r>
      <w:r>
        <w:rPr>
          <w:rStyle w:val="default"/>
          <w:rFonts w:cs="FrankRuehl"/>
          <w:rtl/>
        </w:rPr>
        <w:t xml:space="preserve"> </w:t>
      </w:r>
      <w:r>
        <w:rPr>
          <w:rStyle w:val="default"/>
          <w:rFonts w:cs="FrankRuehl" w:hint="cs"/>
          <w:rtl/>
        </w:rPr>
        <w:t>חוץ שבו עוגן כלי שיט, לנקוט בכל הצעדים אשר ימצאו לנכון ואשר יבטיחו כי כלי השיט לא יפליג, לא יצא לים ולא יעזוב את הנמל אלא במ</w:t>
      </w:r>
      <w:r>
        <w:rPr>
          <w:rStyle w:val="default"/>
          <w:rFonts w:cs="FrankRuehl"/>
          <w:rtl/>
        </w:rPr>
        <w:t>טר</w:t>
      </w:r>
      <w:r>
        <w:rPr>
          <w:rStyle w:val="default"/>
          <w:rFonts w:cs="FrankRuehl" w:hint="cs"/>
          <w:rtl/>
        </w:rPr>
        <w:t>ה לעשות את דרכו למספנה הקרובה ביותר לביצוע התיקון הנדרש.</w:t>
      </w:r>
    </w:p>
    <w:p w:rsidR="00025874" w:rsidRDefault="00025874">
      <w:pPr>
        <w:pStyle w:val="P00"/>
        <w:spacing w:before="72"/>
        <w:ind w:left="0" w:right="1134"/>
        <w:rPr>
          <w:rStyle w:val="default"/>
          <w:rFonts w:cs="FrankRuehl"/>
          <w:rtl/>
        </w:rPr>
      </w:pPr>
      <w:bookmarkStart w:id="62" w:name="Seif38"/>
      <w:bookmarkEnd w:id="62"/>
      <w:r>
        <w:rPr>
          <w:lang w:val="he-IL"/>
        </w:rPr>
        <w:pict>
          <v:rect id="_x0000_s1063" style="position:absolute;left:0;text-align:left;margin-left:464.5pt;margin-top:8.05pt;width:75.05pt;height:16pt;z-index:251654656"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במבנה </w:t>
                  </w:r>
                  <w:r>
                    <w:rPr>
                      <w:rFonts w:cs="Miriam"/>
                      <w:sz w:val="18"/>
                      <w:szCs w:val="18"/>
                      <w:rtl/>
                    </w:rPr>
                    <w:t>וב</w:t>
                  </w:r>
                  <w:r>
                    <w:rPr>
                      <w:rFonts w:cs="Miriam" w:hint="cs"/>
                      <w:sz w:val="18"/>
                      <w:szCs w:val="18"/>
                      <w:rtl/>
                    </w:rPr>
                    <w:t>ציוד</w:t>
                  </w:r>
                </w:p>
              </w:txbxContent>
            </v:textbox>
            <w10:anchorlock/>
          </v:rect>
        </w:pict>
      </w:r>
      <w:r>
        <w:rPr>
          <w:rStyle w:val="big-number"/>
          <w:rFonts w:cs="Miriam"/>
          <w:rtl/>
        </w:rPr>
        <w:t>38.</w:t>
      </w:r>
      <w:r>
        <w:rPr>
          <w:rStyle w:val="big-number"/>
          <w:rFonts w:cs="Miriam"/>
          <w:rtl/>
        </w:rPr>
        <w:tab/>
      </w:r>
      <w:r>
        <w:rPr>
          <w:rStyle w:val="default"/>
          <w:rFonts w:cs="FrankRuehl"/>
          <w:rtl/>
        </w:rPr>
        <w:t>לא</w:t>
      </w:r>
      <w:r>
        <w:rPr>
          <w:rStyle w:val="default"/>
          <w:rFonts w:cs="FrankRuehl" w:hint="cs"/>
          <w:rtl/>
        </w:rPr>
        <w:t>חר השלמת בדיקתו של כלי השיט על פי הוראות תקנ</w:t>
      </w:r>
      <w:r>
        <w:rPr>
          <w:rStyle w:val="default"/>
          <w:rFonts w:cs="FrankRuehl"/>
          <w:rtl/>
        </w:rPr>
        <w:t>ה</w:t>
      </w:r>
      <w:r>
        <w:rPr>
          <w:rStyle w:val="default"/>
          <w:rFonts w:cs="FrankRuehl" w:hint="cs"/>
          <w:rtl/>
        </w:rPr>
        <w:t xml:space="preserve"> 34, לא יוכנס כל שינוי במבנה, בציוד, במערכות, באבזרים, בסידורים או בחמרים שנכללו בבדיקה, זולת החלפה ישירה של ציוד או אבזרים כאמור, אלא אם כן ניתנ</w:t>
      </w:r>
      <w:r>
        <w:rPr>
          <w:rStyle w:val="default"/>
          <w:rFonts w:cs="FrankRuehl"/>
          <w:rtl/>
        </w:rPr>
        <w:t xml:space="preserve">ה </w:t>
      </w:r>
      <w:r>
        <w:rPr>
          <w:rStyle w:val="default"/>
          <w:rFonts w:cs="FrankRuehl" w:hint="cs"/>
          <w:rtl/>
        </w:rPr>
        <w:t>לכך הסכמת המינהל.</w:t>
      </w:r>
    </w:p>
    <w:p w:rsidR="00025874" w:rsidRDefault="00025874">
      <w:pPr>
        <w:pStyle w:val="P00"/>
        <w:spacing w:before="72"/>
        <w:ind w:left="0" w:right="1134"/>
        <w:rPr>
          <w:rStyle w:val="default"/>
          <w:rFonts w:cs="FrankRuehl"/>
          <w:rtl/>
        </w:rPr>
      </w:pPr>
      <w:r>
        <w:rPr>
          <w:lang w:val="he-IL"/>
        </w:rPr>
        <w:pict>
          <v:rect id="_x0000_s1064" style="position:absolute;left:0;text-align:left;margin-left:464.5pt;margin-top:8.05pt;width:75.05pt;height:24pt;z-index:251655680"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ליקויים </w:t>
                  </w:r>
                  <w:r>
                    <w:rPr>
                      <w:rFonts w:cs="Miriam"/>
                      <w:sz w:val="18"/>
                      <w:szCs w:val="18"/>
                      <w:rtl/>
                    </w:rPr>
                    <w:t>וא</w:t>
                  </w:r>
                  <w:r>
                    <w:rPr>
                      <w:rFonts w:cs="Miriam" w:hint="cs"/>
                      <w:sz w:val="18"/>
                      <w:szCs w:val="18"/>
                      <w:rtl/>
                    </w:rPr>
                    <w:t>י כשירות</w:t>
                  </w:r>
                  <w:r>
                    <w:rPr>
                      <w:rFonts w:cs="Miriam" w:hint="cs"/>
                      <w:noProof/>
                      <w:sz w:val="18"/>
                      <w:szCs w:val="18"/>
                      <w:rtl/>
                    </w:rPr>
                    <w:t xml:space="preserve"> </w:t>
                  </w:r>
                  <w:r>
                    <w:rPr>
                      <w:rFonts w:cs="Miriam"/>
                      <w:sz w:val="18"/>
                      <w:szCs w:val="18"/>
                      <w:rtl/>
                    </w:rPr>
                    <w:t>לש</w:t>
                  </w:r>
                  <w:r>
                    <w:rPr>
                      <w:rFonts w:cs="Miriam" w:hint="cs"/>
                      <w:sz w:val="18"/>
                      <w:szCs w:val="18"/>
                      <w:rtl/>
                    </w:rPr>
                    <w:t>יט</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עלו או קברניטו של כלי שיט יבצע במדויק את ההוראות לתיקון כל ליקוי שנתן לו מפקח או בודק.</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ד לביצועה של הפעולה לתיקון הליקוי, להנחת דעתו של מפקח או בודק, יראו את כלי השיט כבלתי כשיר לשיט.</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עלו או קברניטו של כלי שיט אשר </w:t>
      </w:r>
      <w:r>
        <w:rPr>
          <w:rStyle w:val="default"/>
          <w:rFonts w:cs="FrankRuehl"/>
          <w:rtl/>
        </w:rPr>
        <w:t>נמ</w:t>
      </w:r>
      <w:r>
        <w:rPr>
          <w:rStyle w:val="default"/>
          <w:rFonts w:cs="FrankRuehl" w:hint="cs"/>
          <w:rtl/>
        </w:rPr>
        <w:t>סרה לו הוראה כאמור בתקנה 37(א), רשאי לערור עליה לפני מנהל המינהל תוך 15 ימים</w:t>
      </w:r>
      <w:r>
        <w:rPr>
          <w:rStyle w:val="default"/>
          <w:rFonts w:cs="FrankRuehl"/>
          <w:rtl/>
        </w:rPr>
        <w:t xml:space="preserve"> </w:t>
      </w:r>
      <w:r>
        <w:rPr>
          <w:rStyle w:val="default"/>
          <w:rFonts w:cs="FrankRuehl" w:hint="cs"/>
          <w:rtl/>
        </w:rPr>
        <w:t>מיום מתן ההוראה לתיקון.</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נהל המינהל יתן החלטתו בערר תוך 24 שעות מהגשתו.</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חלטת מנהל המינהל היא סופית, וכל עוד לא החליט אחרת, תעמוד הוראת המפקח או הבודק בתקפה.</w:t>
      </w:r>
    </w:p>
    <w:p w:rsidR="00025874" w:rsidRDefault="00025874">
      <w:pPr>
        <w:pStyle w:val="medium2-header"/>
        <w:keepLines w:val="0"/>
        <w:spacing w:before="72"/>
        <w:ind w:left="0" w:right="1134"/>
        <w:rPr>
          <w:rFonts w:cs="FrankRuehl"/>
          <w:noProof/>
          <w:rtl/>
        </w:rPr>
      </w:pPr>
      <w:bookmarkStart w:id="63" w:name="med5"/>
      <w:bookmarkEnd w:id="63"/>
      <w:r>
        <w:rPr>
          <w:rFonts w:cs="FrankRuehl"/>
          <w:noProof/>
          <w:rtl/>
        </w:rPr>
        <w:t>פר</w:t>
      </w:r>
      <w:r>
        <w:rPr>
          <w:rFonts w:cs="FrankRuehl" w:hint="cs"/>
          <w:noProof/>
          <w:rtl/>
        </w:rPr>
        <w:t>ק ו': ת</w:t>
      </w:r>
      <w:r>
        <w:rPr>
          <w:rFonts w:cs="FrankRuehl"/>
          <w:noProof/>
          <w:rtl/>
        </w:rPr>
        <w:t>יע</w:t>
      </w:r>
      <w:r>
        <w:rPr>
          <w:rFonts w:cs="FrankRuehl" w:hint="cs"/>
          <w:noProof/>
          <w:rtl/>
        </w:rPr>
        <w:t>וד</w:t>
      </w:r>
    </w:p>
    <w:p w:rsidR="00025874" w:rsidRDefault="00025874">
      <w:pPr>
        <w:pStyle w:val="P00"/>
        <w:spacing w:before="72"/>
        <w:ind w:left="0" w:right="1134"/>
        <w:rPr>
          <w:rStyle w:val="default"/>
          <w:rFonts w:cs="FrankRuehl"/>
          <w:rtl/>
        </w:rPr>
      </w:pPr>
      <w:bookmarkStart w:id="64" w:name="Seif39"/>
      <w:bookmarkEnd w:id="64"/>
      <w:r>
        <w:rPr>
          <w:lang w:val="he-IL"/>
        </w:rPr>
        <w:pict>
          <v:rect id="_x0000_s1065" style="position:absolute;left:0;text-align:left;margin-left:464.5pt;margin-top:8.05pt;width:75.05pt;height:12.9pt;z-index:251656704"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מת</w:t>
                  </w:r>
                  <w:r>
                    <w:rPr>
                      <w:rFonts w:cs="Miriam" w:hint="cs"/>
                      <w:sz w:val="18"/>
                      <w:szCs w:val="18"/>
                      <w:rtl/>
                    </w:rPr>
                    <w:t>ן תעוד</w:t>
                  </w:r>
                  <w:r>
                    <w:rPr>
                      <w:rFonts w:cs="Miriam"/>
                      <w:sz w:val="18"/>
                      <w:szCs w:val="18"/>
                      <w:rtl/>
                    </w:rPr>
                    <w:t>ה</w:t>
                  </w:r>
                </w:p>
              </w:txbxContent>
            </v:textbox>
            <w10:anchorlock/>
          </v:rect>
        </w:pict>
      </w:r>
      <w:r>
        <w:rPr>
          <w:rStyle w:val="big-number"/>
          <w:rFonts w:cs="Miriam"/>
          <w:rtl/>
        </w:rPr>
        <w:t>40.</w:t>
      </w:r>
      <w:r>
        <w:rPr>
          <w:rStyle w:val="big-number"/>
          <w:rFonts w:cs="Miriam"/>
          <w:rtl/>
        </w:rPr>
        <w:tab/>
      </w:r>
      <w:r>
        <w:rPr>
          <w:rStyle w:val="default"/>
          <w:rFonts w:cs="FrankRuehl"/>
          <w:rtl/>
        </w:rPr>
        <w:t>מכ</w:t>
      </w:r>
      <w:r>
        <w:rPr>
          <w:rStyle w:val="default"/>
          <w:rFonts w:cs="FrankRuehl" w:hint="cs"/>
          <w:rtl/>
        </w:rPr>
        <w:t>לית שמן אשר תפוסתה ברוטו 150 ומעלה וכלי שיט אחר אשר תפ</w:t>
      </w:r>
      <w:r>
        <w:rPr>
          <w:rStyle w:val="default"/>
          <w:rFonts w:cs="FrankRuehl"/>
          <w:rtl/>
        </w:rPr>
        <w:t>ו</w:t>
      </w:r>
      <w:r>
        <w:rPr>
          <w:rStyle w:val="default"/>
          <w:rFonts w:cs="FrankRuehl" w:hint="cs"/>
          <w:rtl/>
        </w:rPr>
        <w:t>סתו ברוטו 400 ומעלה המועסקים במסעות בין-לאומיים, לאחר שמילאו אחרי הוראות תקנה 34, יצוידו בידי המינהל בתעודה בין-לאומית למניעת זיהום בשמן.</w:t>
      </w:r>
    </w:p>
    <w:p w:rsidR="00025874" w:rsidRDefault="00025874">
      <w:pPr>
        <w:pStyle w:val="P00"/>
        <w:spacing w:before="72"/>
        <w:ind w:left="0" w:right="1134"/>
        <w:rPr>
          <w:rStyle w:val="default"/>
          <w:rFonts w:cs="FrankRuehl"/>
          <w:rtl/>
        </w:rPr>
      </w:pPr>
      <w:bookmarkStart w:id="65" w:name="Seif40"/>
      <w:bookmarkEnd w:id="65"/>
      <w:r>
        <w:rPr>
          <w:lang w:val="he-IL"/>
        </w:rPr>
        <w:pict>
          <v:rect id="_x0000_s1066" style="position:absolute;left:0;text-align:left;margin-left:464.5pt;margin-top:8.05pt;width:75.05pt;height:11.8pt;z-index:251657728"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טו</w:t>
                  </w:r>
                  <w:r>
                    <w:rPr>
                      <w:rFonts w:cs="Miriam" w:hint="cs"/>
                      <w:sz w:val="18"/>
                      <w:szCs w:val="18"/>
                      <w:rtl/>
                    </w:rPr>
                    <w:t>פס התעודה</w:t>
                  </w:r>
                </w:p>
              </w:txbxContent>
            </v:textbox>
            <w10:anchorlock/>
          </v:rect>
        </w:pict>
      </w:r>
      <w:r>
        <w:rPr>
          <w:rStyle w:val="big-number"/>
          <w:rFonts w:cs="Miriam"/>
          <w:rtl/>
        </w:rPr>
        <w:t>41.</w:t>
      </w:r>
      <w:r>
        <w:rPr>
          <w:rStyle w:val="big-number"/>
          <w:rFonts w:cs="Miriam"/>
          <w:rtl/>
        </w:rPr>
        <w:tab/>
      </w:r>
      <w:r>
        <w:rPr>
          <w:rStyle w:val="default"/>
          <w:rFonts w:cs="FrankRuehl"/>
          <w:rtl/>
        </w:rPr>
        <w:t>הת</w:t>
      </w:r>
      <w:r>
        <w:rPr>
          <w:rStyle w:val="default"/>
          <w:rFonts w:cs="FrankRuehl" w:hint="cs"/>
          <w:rtl/>
        </w:rPr>
        <w:t>עודה הבין-לאומית למניעת זיהום בשמן תיערך כמפ</w:t>
      </w:r>
      <w:r>
        <w:rPr>
          <w:rStyle w:val="default"/>
          <w:rFonts w:cs="FrankRuehl"/>
          <w:rtl/>
        </w:rPr>
        <w:t>ור</w:t>
      </w:r>
      <w:r>
        <w:rPr>
          <w:rStyle w:val="default"/>
          <w:rFonts w:cs="FrankRuehl" w:hint="cs"/>
          <w:rtl/>
        </w:rPr>
        <w:t>ט בתוספת החמישית בשפה העברית, כשהיא כוללת תרגום של האמור בה לשפה האנגלית.</w:t>
      </w:r>
    </w:p>
    <w:p w:rsidR="00025874" w:rsidRDefault="00025874">
      <w:pPr>
        <w:pStyle w:val="P00"/>
        <w:spacing w:before="72"/>
        <w:ind w:left="0" w:right="1134"/>
        <w:rPr>
          <w:rStyle w:val="default"/>
          <w:rFonts w:cs="FrankRuehl"/>
          <w:rtl/>
        </w:rPr>
      </w:pPr>
      <w:bookmarkStart w:id="66" w:name="Seif41"/>
      <w:bookmarkEnd w:id="66"/>
      <w:r>
        <w:rPr>
          <w:lang w:val="he-IL"/>
        </w:rPr>
        <w:pict>
          <v:rect id="_x0000_s1067" style="position:absolute;left:0;text-align:left;margin-left:464.5pt;margin-top:8.05pt;width:75.05pt;height:24pt;z-index:251658752"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תעודה </w:t>
                  </w:r>
                  <w:r>
                    <w:rPr>
                      <w:rFonts w:cs="Miriam"/>
                      <w:sz w:val="18"/>
                      <w:szCs w:val="18"/>
                      <w:rtl/>
                    </w:rPr>
                    <w:t>על</w:t>
                  </w:r>
                  <w:r>
                    <w:rPr>
                      <w:rFonts w:cs="Miriam" w:hint="cs"/>
                      <w:sz w:val="18"/>
                      <w:szCs w:val="18"/>
                      <w:rtl/>
                    </w:rPr>
                    <w:t xml:space="preserve"> ידי </w:t>
                  </w:r>
                  <w:r>
                    <w:rPr>
                      <w:rFonts w:cs="Miriam"/>
                      <w:sz w:val="18"/>
                      <w:szCs w:val="18"/>
                      <w:rtl/>
                    </w:rPr>
                    <w:t>גו</w:t>
                  </w:r>
                  <w:r>
                    <w:rPr>
                      <w:rFonts w:cs="Miriam" w:hint="cs"/>
                      <w:sz w:val="18"/>
                      <w:szCs w:val="18"/>
                      <w:rtl/>
                    </w:rPr>
                    <w:t>רם אחר</w:t>
                  </w:r>
                </w:p>
              </w:txbxContent>
            </v:textbox>
            <w10:anchorlock/>
          </v:rect>
        </w:pict>
      </w:r>
      <w:r>
        <w:rPr>
          <w:rStyle w:val="big-number"/>
          <w:rFonts w:cs="Miriam"/>
          <w:rtl/>
        </w:rPr>
        <w:t>42.</w:t>
      </w:r>
      <w:r>
        <w:rPr>
          <w:rStyle w:val="big-number"/>
          <w:rFonts w:cs="Miriam"/>
          <w:rtl/>
        </w:rPr>
        <w:tab/>
      </w:r>
      <w:r>
        <w:rPr>
          <w:rStyle w:val="default"/>
          <w:rFonts w:cs="FrankRuehl"/>
          <w:rtl/>
        </w:rPr>
        <w:t>בל</w:t>
      </w:r>
      <w:r>
        <w:rPr>
          <w:rStyle w:val="default"/>
          <w:rFonts w:cs="FrankRuehl" w:hint="cs"/>
          <w:rtl/>
        </w:rPr>
        <w:t>י לגרוע מסמכותו של המינהל להענקת התעודה כמפורט בתקנה 40, רשאי מנהל המינהל לבקש מארגון בין-לאומי מוכר או ממדינת חוץ שהיא צד לאמנה, לבצע את בדיקת כל</w:t>
      </w:r>
      <w:r>
        <w:rPr>
          <w:rStyle w:val="default"/>
          <w:rFonts w:cs="FrankRuehl"/>
          <w:rtl/>
        </w:rPr>
        <w:t xml:space="preserve">י </w:t>
      </w:r>
      <w:r>
        <w:rPr>
          <w:rStyle w:val="default"/>
          <w:rFonts w:cs="FrankRuehl" w:hint="cs"/>
          <w:rtl/>
        </w:rPr>
        <w:t>השיט וכשיתברר שמולאו כל הדרישות לגביו, לתת לו את התעודה הבין-לאומית למניעת זיהום בשמן.</w:t>
      </w:r>
    </w:p>
    <w:p w:rsidR="00025874" w:rsidRDefault="00025874">
      <w:pPr>
        <w:pStyle w:val="P00"/>
        <w:spacing w:before="72"/>
        <w:ind w:left="0" w:right="1134"/>
        <w:rPr>
          <w:rStyle w:val="default"/>
          <w:rFonts w:cs="FrankRuehl"/>
          <w:rtl/>
        </w:rPr>
      </w:pPr>
      <w:bookmarkStart w:id="67" w:name="Seif42"/>
      <w:bookmarkEnd w:id="67"/>
      <w:r>
        <w:rPr>
          <w:lang w:val="he-IL"/>
        </w:rPr>
        <w:pict>
          <v:rect id="_x0000_s1068" style="position:absolute;left:0;text-align:left;margin-left:464.5pt;margin-top:8.05pt;width:75.05pt;height:16pt;z-index:251659776"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פה של </w:t>
                  </w:r>
                  <w:r>
                    <w:rPr>
                      <w:rFonts w:cs="Miriam"/>
                      <w:sz w:val="18"/>
                      <w:szCs w:val="18"/>
                      <w:rtl/>
                    </w:rPr>
                    <w:t>תע</w:t>
                  </w:r>
                  <w:r>
                    <w:rPr>
                      <w:rFonts w:cs="Miriam" w:hint="cs"/>
                      <w:sz w:val="18"/>
                      <w:szCs w:val="18"/>
                      <w:rtl/>
                    </w:rPr>
                    <w:t>ודה</w:t>
                  </w:r>
                </w:p>
              </w:txbxContent>
            </v:textbox>
            <w10:anchorlock/>
          </v:rect>
        </w:pict>
      </w:r>
      <w:r>
        <w:rPr>
          <w:rStyle w:val="big-number"/>
          <w:rFonts w:cs="Miriam"/>
          <w:rtl/>
        </w:rPr>
        <w:t>43.</w:t>
      </w:r>
      <w:r>
        <w:rPr>
          <w:rStyle w:val="big-number"/>
          <w:rFonts w:cs="Miriam"/>
          <w:rtl/>
        </w:rPr>
        <w:tab/>
      </w:r>
      <w:r>
        <w:rPr>
          <w:rStyle w:val="default"/>
          <w:rFonts w:cs="FrankRuehl"/>
          <w:rtl/>
        </w:rPr>
        <w:t>תע</w:t>
      </w:r>
      <w:r>
        <w:rPr>
          <w:rStyle w:val="default"/>
          <w:rFonts w:cs="FrankRuehl" w:hint="cs"/>
          <w:rtl/>
        </w:rPr>
        <w:t>ודה בין-לאומית למניעת זיהום בשמן תינתן לתקופה שיקבע המינהל ואשר לא תעלה על חמש שנים מתאריך הוצאתה.</w:t>
      </w:r>
    </w:p>
    <w:p w:rsidR="00025874" w:rsidRDefault="00025874">
      <w:pPr>
        <w:pStyle w:val="P00"/>
        <w:spacing w:before="72"/>
        <w:ind w:left="0" w:right="1134"/>
        <w:rPr>
          <w:rStyle w:val="default"/>
          <w:rFonts w:cs="FrankRuehl"/>
          <w:rtl/>
        </w:rPr>
      </w:pPr>
      <w:bookmarkStart w:id="68" w:name="Seif43"/>
      <w:bookmarkEnd w:id="68"/>
      <w:r>
        <w:rPr>
          <w:lang w:val="he-IL"/>
        </w:rPr>
        <w:pict>
          <v:rect id="_x0000_s1069" style="position:absolute;left:0;text-align:left;margin-left:464.5pt;margin-top:8.05pt;width:75.05pt;height:22.6pt;z-index:251660800"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ום תקפה </w:t>
                  </w:r>
                  <w:r>
                    <w:rPr>
                      <w:rFonts w:cs="Miriam"/>
                      <w:sz w:val="18"/>
                      <w:szCs w:val="18"/>
                      <w:rtl/>
                    </w:rPr>
                    <w:t>של</w:t>
                  </w:r>
                  <w:r>
                    <w:rPr>
                      <w:rFonts w:cs="Miriam" w:hint="cs"/>
                      <w:sz w:val="18"/>
                      <w:szCs w:val="18"/>
                      <w:rtl/>
                    </w:rPr>
                    <w:t xml:space="preserve"> תעודה</w:t>
                  </w:r>
                </w:p>
              </w:txbxContent>
            </v:textbox>
            <w10:anchorlock/>
          </v:rect>
        </w:pict>
      </w:r>
      <w:r>
        <w:rPr>
          <w:rStyle w:val="big-number"/>
          <w:rFonts w:cs="Miriam"/>
          <w:rtl/>
        </w:rPr>
        <w:t>44.</w:t>
      </w:r>
      <w:r>
        <w:rPr>
          <w:rStyle w:val="big-number"/>
          <w:rFonts w:cs="Miriam"/>
          <w:rtl/>
        </w:rPr>
        <w:tab/>
      </w:r>
      <w:r>
        <w:rPr>
          <w:rStyle w:val="default"/>
          <w:rFonts w:cs="FrankRuehl"/>
          <w:rtl/>
        </w:rPr>
        <w:t>מנ</w:t>
      </w:r>
      <w:r>
        <w:rPr>
          <w:rStyle w:val="default"/>
          <w:rFonts w:cs="FrankRuehl" w:hint="cs"/>
          <w:rtl/>
        </w:rPr>
        <w:t>הל המינהל רשאי להחליט על ביטול תקפה של תע</w:t>
      </w:r>
      <w:r>
        <w:rPr>
          <w:rStyle w:val="default"/>
          <w:rFonts w:cs="FrankRuehl"/>
          <w:rtl/>
        </w:rPr>
        <w:t>ו</w:t>
      </w:r>
      <w:r>
        <w:rPr>
          <w:rStyle w:val="default"/>
          <w:rFonts w:cs="FrankRuehl" w:hint="cs"/>
          <w:rtl/>
        </w:rPr>
        <w:t>דה בין-לאומי</w:t>
      </w:r>
      <w:r>
        <w:rPr>
          <w:rStyle w:val="default"/>
          <w:rFonts w:cs="FrankRuehl"/>
          <w:rtl/>
        </w:rPr>
        <w:t xml:space="preserve">ת </w:t>
      </w:r>
      <w:r>
        <w:rPr>
          <w:rStyle w:val="default"/>
          <w:rFonts w:cs="FrankRuehl" w:hint="cs"/>
          <w:rtl/>
        </w:rPr>
        <w:t>למניעת זיהום בשמן לפני תום תקופת תקפה כאמור בתקנה 43, בהתקיים אחד מאלה:</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לו שינויים משמעותיים במבנה, בציוד, במערכות, באבזרים, בסידורים או בחמרים הנדרשים, ללא הסכמת המינהל, זולת החלפה ישירה של אותם ציוד או אבזרים;</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בוצעו בדיקות ביני</w:t>
      </w:r>
      <w:r>
        <w:rPr>
          <w:rStyle w:val="default"/>
          <w:rFonts w:cs="FrankRuehl"/>
          <w:rtl/>
        </w:rPr>
        <w:t>י</w:t>
      </w:r>
      <w:r>
        <w:rPr>
          <w:rStyle w:val="default"/>
          <w:rFonts w:cs="FrankRuehl" w:hint="cs"/>
          <w:rtl/>
        </w:rPr>
        <w:t xml:space="preserve">ם, כפי שדרש </w:t>
      </w:r>
      <w:r>
        <w:rPr>
          <w:rStyle w:val="default"/>
          <w:rFonts w:cs="FrankRuehl"/>
          <w:rtl/>
        </w:rPr>
        <w:t>המ</w:t>
      </w:r>
      <w:r>
        <w:rPr>
          <w:rStyle w:val="default"/>
          <w:rFonts w:cs="FrankRuehl" w:hint="cs"/>
          <w:rtl/>
        </w:rPr>
        <w:t>ינהל על פי תקנה 34(3);</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לי השיט חדל להניף את דגלה של המדינה אשר נתנה לו את התעודה הבין-לאומית למניעת זיהום בשמן; במקרה כזה תוצא תעודה חדשה רק כאשר המדינה המוציאה את התעודה החדשה בדקה ומצאה כי נתמלאו במדויק הוראות תקנה 4(4)(א) ו-(ב) לנספח הראשון לאמנה</w:t>
      </w:r>
      <w:r>
        <w:rPr>
          <w:rStyle w:val="default"/>
          <w:rFonts w:cs="FrankRuehl"/>
          <w:rtl/>
        </w:rPr>
        <w:t xml:space="preserve"> כ</w:t>
      </w:r>
      <w:r>
        <w:rPr>
          <w:rStyle w:val="default"/>
          <w:rFonts w:cs="FrankRuehl" w:hint="cs"/>
          <w:rtl/>
        </w:rPr>
        <w:t>מפורט בתקנה 8(3) לנספח הראשון לאמנה.</w:t>
      </w:r>
    </w:p>
    <w:p w:rsidR="00025874" w:rsidRDefault="00025874">
      <w:pPr>
        <w:pStyle w:val="P00"/>
        <w:spacing w:before="72"/>
        <w:ind w:left="0" w:right="1134"/>
        <w:rPr>
          <w:rStyle w:val="default"/>
          <w:rFonts w:cs="FrankRuehl" w:hint="cs"/>
          <w:rtl/>
        </w:rPr>
      </w:pPr>
      <w:bookmarkStart w:id="69" w:name="Seif44"/>
      <w:bookmarkEnd w:id="69"/>
      <w:r>
        <w:rPr>
          <w:lang w:val="he-IL"/>
        </w:rPr>
        <w:pict>
          <v:rect id="_x0000_s1070" style="position:absolute;left:0;text-align:left;margin-left:464.5pt;margin-top:8.05pt;width:75.05pt;height:16pt;z-index:251661824"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הצגת </w:t>
                  </w:r>
                  <w:r>
                    <w:rPr>
                      <w:rFonts w:cs="Miriam"/>
                      <w:sz w:val="18"/>
                      <w:szCs w:val="18"/>
                      <w:rtl/>
                    </w:rPr>
                    <w:t>תע</w:t>
                  </w:r>
                  <w:r>
                    <w:rPr>
                      <w:rFonts w:cs="Miriam" w:hint="cs"/>
                      <w:sz w:val="18"/>
                      <w:szCs w:val="18"/>
                      <w:rtl/>
                    </w:rPr>
                    <w:t>ודה</w:t>
                  </w:r>
                </w:p>
              </w:txbxContent>
            </v:textbox>
            <w10:anchorlock/>
          </v:rect>
        </w:pict>
      </w:r>
      <w:r>
        <w:rPr>
          <w:rStyle w:val="big-number"/>
          <w:rFonts w:cs="Miriam"/>
          <w:rtl/>
        </w:rPr>
        <w:t>45.</w:t>
      </w:r>
      <w:r>
        <w:rPr>
          <w:rStyle w:val="big-number"/>
          <w:rFonts w:cs="Miriam"/>
          <w:rtl/>
        </w:rPr>
        <w:tab/>
      </w:r>
      <w:r>
        <w:rPr>
          <w:rStyle w:val="default"/>
          <w:rFonts w:cs="FrankRuehl"/>
          <w:rtl/>
        </w:rPr>
        <w:t>קב</w:t>
      </w:r>
      <w:r>
        <w:rPr>
          <w:rStyle w:val="default"/>
          <w:rFonts w:cs="FrankRuehl" w:hint="cs"/>
          <w:rtl/>
        </w:rPr>
        <w:t xml:space="preserve">רניט חייב להציג תעודה בין-לאומית למניעת זיהום בשמן </w:t>
      </w:r>
      <w:r w:rsidR="008E7BD5">
        <w:rPr>
          <w:rStyle w:val="default"/>
          <w:rFonts w:cs="FrankRuehl"/>
          <w:rtl/>
        </w:rPr>
        <w:t>–</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נמל בישראל:</w:t>
      </w:r>
    </w:p>
    <w:p w:rsidR="00025874" w:rsidRDefault="00025874" w:rsidP="00265108">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פני מפקח כמשמעותו בסעיף 6 לפקודת מניעת זיהום מי הים, לשם עריכת ביקורת בדבר קיומה ותוקפה של תעודה כאמור;</w:t>
      </w:r>
    </w:p>
    <w:p w:rsidR="00025874" w:rsidRDefault="00025874" w:rsidP="00265108">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פני מפקח כלי שיט כמשמעותו </w:t>
      </w:r>
      <w:r>
        <w:rPr>
          <w:rStyle w:val="default"/>
          <w:rFonts w:cs="FrankRuehl"/>
          <w:rtl/>
        </w:rPr>
        <w:t>בת</w:t>
      </w:r>
      <w:r>
        <w:rPr>
          <w:rStyle w:val="default"/>
          <w:rFonts w:cs="FrankRuehl" w:hint="cs"/>
          <w:rtl/>
        </w:rPr>
        <w:t>קנות הבטיחות, לכל דבר וענין;</w:t>
      </w:r>
    </w:p>
    <w:p w:rsidR="00025874" w:rsidRDefault="00025874" w:rsidP="00265108">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פני מנהל הנמל.</w:t>
      </w:r>
    </w:p>
    <w:p w:rsidR="00025874" w:rsidRDefault="00025874" w:rsidP="0026510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נמל במדינת חוץ </w:t>
      </w:r>
      <w:r w:rsidR="00265108">
        <w:rPr>
          <w:rStyle w:val="default"/>
          <w:rFonts w:cs="FrankRuehl"/>
          <w:rtl/>
        </w:rPr>
        <w:t>–</w:t>
      </w:r>
      <w:r>
        <w:rPr>
          <w:rStyle w:val="default"/>
          <w:rFonts w:cs="FrankRuehl"/>
          <w:rtl/>
        </w:rPr>
        <w:t xml:space="preserve"> </w:t>
      </w:r>
      <w:r>
        <w:rPr>
          <w:rStyle w:val="default"/>
          <w:rFonts w:cs="FrankRuehl" w:hint="cs"/>
          <w:rtl/>
        </w:rPr>
        <w:t>לפי דרישת רשויות אותה מדינה המוסמכות לדרוש הצגת התעודה.</w:t>
      </w:r>
    </w:p>
    <w:p w:rsidR="00025874" w:rsidRDefault="00025874">
      <w:pPr>
        <w:pStyle w:val="P00"/>
        <w:spacing w:before="72"/>
        <w:ind w:left="0" w:right="1134"/>
        <w:rPr>
          <w:rStyle w:val="default"/>
          <w:rFonts w:cs="FrankRuehl" w:hint="cs"/>
          <w:rtl/>
        </w:rPr>
      </w:pPr>
      <w:bookmarkStart w:id="70" w:name="Seif45"/>
      <w:bookmarkEnd w:id="70"/>
      <w:r>
        <w:rPr>
          <w:lang w:val="he-IL"/>
        </w:rPr>
        <w:pict>
          <v:rect id="_x0000_s1071" style="position:absolute;left:0;text-align:left;margin-left:464.5pt;margin-top:8.05pt;width:75.05pt;height:16pt;z-index:251662848" o:allowincell="f" filled="f" stroked="f" strokecolor="lime" strokeweight=".25pt">
            <v:textbox inset="0,0,0,0">
              <w:txbxContent>
                <w:p w:rsidR="00092C8C" w:rsidRDefault="00092C8C" w:rsidP="00D90C28">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החזקת </w:t>
                  </w:r>
                  <w:r>
                    <w:rPr>
                      <w:rFonts w:cs="Miriam"/>
                      <w:sz w:val="18"/>
                      <w:szCs w:val="18"/>
                      <w:rtl/>
                    </w:rPr>
                    <w:t>תע</w:t>
                  </w:r>
                  <w:r>
                    <w:rPr>
                      <w:rFonts w:cs="Miriam" w:hint="cs"/>
                      <w:sz w:val="18"/>
                      <w:szCs w:val="18"/>
                      <w:rtl/>
                    </w:rPr>
                    <w:t>ודה</w:t>
                  </w:r>
                </w:p>
              </w:txbxContent>
            </v:textbox>
            <w10:anchorlock/>
          </v:rect>
        </w:pict>
      </w:r>
      <w:r>
        <w:rPr>
          <w:rStyle w:val="big-number"/>
          <w:rFonts w:cs="Miriam"/>
          <w:rtl/>
        </w:rPr>
        <w:t>46.</w:t>
      </w:r>
      <w:r>
        <w:rPr>
          <w:rStyle w:val="big-number"/>
          <w:rFonts w:cs="Miriam"/>
          <w:rtl/>
        </w:rPr>
        <w:tab/>
      </w:r>
      <w:r>
        <w:rPr>
          <w:rStyle w:val="default"/>
          <w:rFonts w:cs="FrankRuehl"/>
          <w:rtl/>
        </w:rPr>
        <w:t>בכ</w:t>
      </w:r>
      <w:r>
        <w:rPr>
          <w:rStyle w:val="default"/>
          <w:rFonts w:cs="FrankRuehl" w:hint="cs"/>
          <w:rtl/>
        </w:rPr>
        <w:t>ל כלי שיט ובכל מכלית שמן תימצא התעודה הבין-לאומית למניעת זיהום בשמן, ו</w:t>
      </w:r>
      <w:r>
        <w:rPr>
          <w:rStyle w:val="default"/>
          <w:rFonts w:cs="FrankRuehl"/>
          <w:rtl/>
        </w:rPr>
        <w:t>ל</w:t>
      </w:r>
      <w:r>
        <w:rPr>
          <w:rStyle w:val="default"/>
          <w:rFonts w:cs="FrankRuehl" w:hint="cs"/>
          <w:rtl/>
        </w:rPr>
        <w:t>א יוציאנה אדם מכלי השיט או מן המכלית; הקברניט אחר</w:t>
      </w:r>
      <w:r>
        <w:rPr>
          <w:rStyle w:val="default"/>
          <w:rFonts w:cs="FrankRuehl"/>
          <w:rtl/>
        </w:rPr>
        <w:t>אי</w:t>
      </w:r>
      <w:r>
        <w:rPr>
          <w:rStyle w:val="default"/>
          <w:rFonts w:cs="FrankRuehl" w:hint="cs"/>
          <w:rtl/>
        </w:rPr>
        <w:t xml:space="preserve"> למילוי הוראה זו.</w:t>
      </w:r>
    </w:p>
    <w:p w:rsidR="008E09BB" w:rsidRPr="008E7BD5" w:rsidRDefault="00F65F74" w:rsidP="006000BD">
      <w:pPr>
        <w:pStyle w:val="P00"/>
        <w:spacing w:before="72"/>
        <w:ind w:left="0" w:right="1134"/>
        <w:rPr>
          <w:rStyle w:val="default"/>
          <w:rFonts w:cs="FrankRuehl" w:hint="cs"/>
          <w:rtl/>
        </w:rPr>
      </w:pPr>
      <w:bookmarkStart w:id="71" w:name="Seif56"/>
      <w:bookmarkEnd w:id="71"/>
      <w:r w:rsidRPr="008E7BD5">
        <w:rPr>
          <w:lang w:val="he-IL"/>
        </w:rPr>
        <w:pict>
          <v:rect id="_x0000_s1089" style="position:absolute;left:0;text-align:left;margin-left:464.5pt;margin-top:8.05pt;width:75.05pt;height:24.7pt;z-index:251674112" o:allowincell="f" filled="f" stroked="f" strokecolor="lime" strokeweight=".25pt">
            <v:textbox inset="0,0,0,0">
              <w:txbxContent>
                <w:p w:rsidR="00092C8C" w:rsidRPr="00847F7A" w:rsidRDefault="00092C8C" w:rsidP="00F65F74">
                  <w:pPr>
                    <w:spacing w:line="160" w:lineRule="exact"/>
                    <w:jc w:val="left"/>
                    <w:rPr>
                      <w:rFonts w:cs="Miriam" w:hint="cs"/>
                      <w:sz w:val="18"/>
                      <w:szCs w:val="18"/>
                      <w:rtl/>
                    </w:rPr>
                  </w:pPr>
                  <w:r w:rsidRPr="00847F7A">
                    <w:rPr>
                      <w:rFonts w:cs="Miriam"/>
                      <w:sz w:val="18"/>
                      <w:szCs w:val="18"/>
                      <w:rtl/>
                    </w:rPr>
                    <w:t>חו</w:t>
                  </w:r>
                  <w:r w:rsidRPr="00847F7A">
                    <w:rPr>
                      <w:rFonts w:cs="Miriam" w:hint="cs"/>
                      <w:sz w:val="18"/>
                      <w:szCs w:val="18"/>
                      <w:rtl/>
                    </w:rPr>
                    <w:t>בת דיווח</w:t>
                  </w:r>
                </w:p>
                <w:p w:rsidR="00092C8C" w:rsidRPr="00062C27" w:rsidRDefault="00092C8C" w:rsidP="00F337A2">
                  <w:pPr>
                    <w:spacing w:line="160" w:lineRule="exact"/>
                    <w:jc w:val="left"/>
                    <w:rPr>
                      <w:rFonts w:cs="Miriam" w:hint="cs"/>
                      <w:sz w:val="18"/>
                      <w:szCs w:val="18"/>
                    </w:rPr>
                  </w:pPr>
                  <w:r w:rsidRPr="00847F7A">
                    <w:rPr>
                      <w:rFonts w:cs="Miriam" w:hint="cs"/>
                      <w:sz w:val="18"/>
                      <w:szCs w:val="18"/>
                      <w:rtl/>
                    </w:rPr>
                    <w:t>תק' תשנ"ט-1999</w:t>
                  </w:r>
                </w:p>
              </w:txbxContent>
            </v:textbox>
            <w10:anchorlock/>
          </v:rect>
        </w:pict>
      </w:r>
      <w:r w:rsidRPr="008E7BD5">
        <w:rPr>
          <w:rStyle w:val="big-number"/>
          <w:rFonts w:cs="Miriam"/>
          <w:rtl/>
        </w:rPr>
        <w:t>46</w:t>
      </w:r>
      <w:r w:rsidRPr="008E7BD5">
        <w:rPr>
          <w:rStyle w:val="default"/>
          <w:rFonts w:cs="FrankRuehl" w:hint="cs"/>
          <w:rtl/>
        </w:rPr>
        <w:t>א</w:t>
      </w:r>
      <w:r w:rsidRPr="008E7BD5">
        <w:rPr>
          <w:rStyle w:val="default"/>
          <w:rFonts w:cs="FrankRuehl"/>
          <w:rtl/>
        </w:rPr>
        <w:t>.</w:t>
      </w:r>
      <w:r w:rsidRPr="008E7BD5">
        <w:rPr>
          <w:rStyle w:val="default"/>
          <w:rFonts w:cs="FrankRuehl"/>
          <w:rtl/>
        </w:rPr>
        <w:tab/>
      </w:r>
      <w:r w:rsidR="00453B82" w:rsidRPr="008E7BD5">
        <w:rPr>
          <w:rStyle w:val="default"/>
          <w:rFonts w:cs="FrankRuehl" w:hint="cs"/>
          <w:rtl/>
        </w:rPr>
        <w:t xml:space="preserve">קברניט כלי שיט, בעלו, סוכנו </w:t>
      </w:r>
      <w:r w:rsidR="00B77B6A" w:rsidRPr="008E7BD5">
        <w:rPr>
          <w:rStyle w:val="default"/>
          <w:rFonts w:cs="FrankRuehl" w:hint="cs"/>
          <w:rtl/>
        </w:rPr>
        <w:t>או אדם אחר האחראי לכלי שיט אשר ממנו נשפך או על</w:t>
      </w:r>
      <w:r w:rsidR="00900898" w:rsidRPr="008E7BD5">
        <w:rPr>
          <w:rStyle w:val="default"/>
          <w:rFonts w:cs="FrankRuehl" w:hint="cs"/>
          <w:rtl/>
        </w:rPr>
        <w:t xml:space="preserve">ול להישפך שמן לים, או המבחין בשמן שנשפך או עלול להישפך לים בסביבת כלי שיט, ידווח מיד בליווי פרטים רבים ככל האפשר בהתאם להוראות המפורטות להלן; דיווח כאמור ייעשה </w:t>
      </w:r>
      <w:r w:rsidR="006000BD" w:rsidRPr="008E7BD5">
        <w:rPr>
          <w:rStyle w:val="default"/>
          <w:rFonts w:cs="FrankRuehl" w:hint="cs"/>
          <w:rtl/>
        </w:rPr>
        <w:t xml:space="preserve">גם </w:t>
      </w:r>
      <w:r w:rsidR="00900898" w:rsidRPr="008E7BD5">
        <w:rPr>
          <w:rStyle w:val="default"/>
          <w:rFonts w:cs="FrankRuehl" w:hint="cs"/>
          <w:rtl/>
        </w:rPr>
        <w:t>בכל עת שבו ניזוק או התקלקל כלי שיט שאורכו 15 מטרים ומעלה, אם בנזק יש כדי להשפיע על בטיחות כלי השיט</w:t>
      </w:r>
      <w:r w:rsidR="008E09BB" w:rsidRPr="008E7BD5">
        <w:rPr>
          <w:rStyle w:val="default"/>
          <w:rFonts w:cs="FrankRuehl" w:hint="cs"/>
          <w:rtl/>
        </w:rPr>
        <w:t>:</w:t>
      </w:r>
    </w:p>
    <w:p w:rsidR="008E09BB" w:rsidRPr="008E7BD5" w:rsidRDefault="008E09BB" w:rsidP="00265108">
      <w:pPr>
        <w:pStyle w:val="P22"/>
        <w:tabs>
          <w:tab w:val="left" w:pos="624"/>
          <w:tab w:val="left" w:pos="1021"/>
        </w:tabs>
        <w:spacing w:before="72"/>
        <w:ind w:left="624" w:right="1134"/>
        <w:rPr>
          <w:rStyle w:val="default"/>
          <w:rFonts w:cs="FrankRuehl"/>
          <w:rtl/>
        </w:rPr>
      </w:pPr>
      <w:r w:rsidRPr="008E7BD5">
        <w:rPr>
          <w:rStyle w:val="default"/>
          <w:rFonts w:cs="FrankRuehl"/>
          <w:rtl/>
        </w:rPr>
        <w:t>(</w:t>
      </w:r>
      <w:r w:rsidRPr="008E7BD5">
        <w:rPr>
          <w:rStyle w:val="default"/>
          <w:rFonts w:cs="FrankRuehl" w:hint="cs"/>
          <w:rtl/>
        </w:rPr>
        <w:t>1</w:t>
      </w:r>
      <w:r w:rsidRPr="008E7BD5">
        <w:rPr>
          <w:rStyle w:val="default"/>
          <w:rFonts w:cs="FrankRuehl"/>
          <w:rtl/>
        </w:rPr>
        <w:t>)</w:t>
      </w:r>
      <w:r w:rsidRPr="008E7BD5">
        <w:rPr>
          <w:rStyle w:val="default"/>
          <w:rFonts w:cs="FrankRuehl"/>
          <w:rtl/>
        </w:rPr>
        <w:tab/>
      </w:r>
      <w:r w:rsidR="001D3993" w:rsidRPr="008E7BD5">
        <w:rPr>
          <w:rStyle w:val="default"/>
          <w:rFonts w:cs="FrankRuehl" w:hint="cs"/>
          <w:rtl/>
        </w:rPr>
        <w:t xml:space="preserve">דיווח ייעשה אם </w:t>
      </w:r>
      <w:r w:rsidR="007956F3" w:rsidRPr="008E7BD5">
        <w:rPr>
          <w:rStyle w:val="default"/>
          <w:rFonts w:cs="FrankRuehl" w:hint="cs"/>
          <w:rtl/>
        </w:rPr>
        <w:t xml:space="preserve">נשפך שמן לים מכל סיבה שהיא </w:t>
      </w:r>
      <w:r w:rsidR="0024347E" w:rsidRPr="008E7BD5">
        <w:rPr>
          <w:rStyle w:val="default"/>
          <w:rFonts w:cs="FrankRuehl" w:hint="cs"/>
          <w:rtl/>
        </w:rPr>
        <w:t>או עלול להישפך שמן לים, וכן בעת שמתבצעת הזרמת שמן בזמן תפעול כלי השיט, בכמות העולה על המותר או במהירות הגבוהה מן המותר בתקנות אלו</w:t>
      </w:r>
      <w:r w:rsidR="001D3993" w:rsidRPr="008E7BD5">
        <w:rPr>
          <w:rStyle w:val="default"/>
          <w:rFonts w:cs="FrankRuehl" w:hint="cs"/>
          <w:rtl/>
        </w:rPr>
        <w:t>;</w:t>
      </w:r>
    </w:p>
    <w:p w:rsidR="008E09BB" w:rsidRPr="008E7BD5" w:rsidRDefault="008E09BB" w:rsidP="00265108">
      <w:pPr>
        <w:pStyle w:val="P22"/>
        <w:tabs>
          <w:tab w:val="left" w:pos="624"/>
          <w:tab w:val="left" w:pos="1021"/>
        </w:tabs>
        <w:spacing w:before="72"/>
        <w:ind w:left="624" w:right="1134"/>
        <w:rPr>
          <w:rStyle w:val="default"/>
          <w:rFonts w:cs="FrankRuehl"/>
          <w:rtl/>
        </w:rPr>
      </w:pPr>
      <w:r w:rsidRPr="008E7BD5">
        <w:rPr>
          <w:rStyle w:val="default"/>
          <w:rFonts w:cs="FrankRuehl"/>
          <w:rtl/>
        </w:rPr>
        <w:t>(</w:t>
      </w:r>
      <w:r w:rsidRPr="008E7BD5">
        <w:rPr>
          <w:rStyle w:val="default"/>
          <w:rFonts w:cs="FrankRuehl" w:hint="cs"/>
          <w:rtl/>
        </w:rPr>
        <w:t>2</w:t>
      </w:r>
      <w:r w:rsidRPr="008E7BD5">
        <w:rPr>
          <w:rStyle w:val="default"/>
          <w:rFonts w:cs="FrankRuehl"/>
          <w:rtl/>
        </w:rPr>
        <w:t>)</w:t>
      </w:r>
      <w:r w:rsidRPr="008E7BD5">
        <w:rPr>
          <w:rStyle w:val="default"/>
          <w:rFonts w:cs="FrankRuehl"/>
          <w:rtl/>
        </w:rPr>
        <w:tab/>
      </w:r>
      <w:r w:rsidR="00AA1EAC" w:rsidRPr="008E7BD5">
        <w:rPr>
          <w:rStyle w:val="default"/>
          <w:rFonts w:cs="FrankRuehl" w:hint="cs"/>
          <w:rtl/>
        </w:rPr>
        <w:t>דיווח על שפיכה של שמן לים ייעשה בהתאם לנוסח שיורה עליו המינהל והוא יכלול את הפרטים שלהלן לפחות</w:t>
      </w:r>
      <w:r w:rsidRPr="008E7BD5">
        <w:rPr>
          <w:rStyle w:val="default"/>
          <w:rFonts w:cs="FrankRuehl" w:hint="cs"/>
          <w:rtl/>
        </w:rPr>
        <w:t>:</w:t>
      </w:r>
    </w:p>
    <w:p w:rsidR="008E09BB" w:rsidRPr="008E7BD5" w:rsidRDefault="008E09BB" w:rsidP="00265108">
      <w:pPr>
        <w:pStyle w:val="P33"/>
        <w:tabs>
          <w:tab w:val="left" w:pos="624"/>
          <w:tab w:val="left" w:pos="1021"/>
          <w:tab w:val="left" w:pos="1474"/>
        </w:tabs>
        <w:spacing w:before="72"/>
        <w:ind w:left="1021" w:right="1134"/>
        <w:rPr>
          <w:rStyle w:val="default"/>
          <w:rFonts w:cs="FrankRuehl"/>
          <w:rtl/>
        </w:rPr>
      </w:pPr>
      <w:r w:rsidRPr="008E7BD5">
        <w:rPr>
          <w:rStyle w:val="default"/>
          <w:rFonts w:cs="FrankRuehl"/>
          <w:rtl/>
        </w:rPr>
        <w:t>(א</w:t>
      </w:r>
      <w:r w:rsidRPr="008E7BD5">
        <w:rPr>
          <w:rStyle w:val="default"/>
          <w:rFonts w:cs="FrankRuehl" w:hint="cs"/>
          <w:rtl/>
        </w:rPr>
        <w:t>)</w:t>
      </w:r>
      <w:r w:rsidRPr="008E7BD5">
        <w:rPr>
          <w:rStyle w:val="default"/>
          <w:rFonts w:cs="FrankRuehl"/>
          <w:rtl/>
        </w:rPr>
        <w:tab/>
      </w:r>
      <w:r w:rsidR="0010323E" w:rsidRPr="008E7BD5">
        <w:rPr>
          <w:rStyle w:val="default"/>
          <w:rFonts w:cs="FrankRuehl" w:hint="cs"/>
          <w:rtl/>
        </w:rPr>
        <w:t>זהותם של כלי השיט המעורבים</w:t>
      </w:r>
      <w:r w:rsidRPr="008E7BD5">
        <w:rPr>
          <w:rStyle w:val="default"/>
          <w:rFonts w:cs="FrankRuehl" w:hint="cs"/>
          <w:rtl/>
        </w:rPr>
        <w:t>;</w:t>
      </w:r>
    </w:p>
    <w:p w:rsidR="008E09BB" w:rsidRPr="008E7BD5" w:rsidRDefault="008E09BB" w:rsidP="00265108">
      <w:pPr>
        <w:pStyle w:val="P33"/>
        <w:tabs>
          <w:tab w:val="left" w:pos="624"/>
          <w:tab w:val="left" w:pos="1021"/>
          <w:tab w:val="left" w:pos="1474"/>
        </w:tabs>
        <w:spacing w:before="72"/>
        <w:ind w:left="1021" w:right="1134"/>
        <w:rPr>
          <w:rStyle w:val="default"/>
          <w:rFonts w:cs="FrankRuehl"/>
          <w:rtl/>
        </w:rPr>
      </w:pPr>
      <w:r w:rsidRPr="008E7BD5">
        <w:rPr>
          <w:rStyle w:val="default"/>
          <w:rFonts w:cs="FrankRuehl" w:hint="cs"/>
          <w:rtl/>
        </w:rPr>
        <w:t>(</w:t>
      </w:r>
      <w:r w:rsidRPr="008E7BD5">
        <w:rPr>
          <w:rStyle w:val="default"/>
          <w:rFonts w:cs="FrankRuehl"/>
          <w:rtl/>
        </w:rPr>
        <w:t>ב</w:t>
      </w:r>
      <w:r w:rsidRPr="008E7BD5">
        <w:rPr>
          <w:rStyle w:val="default"/>
          <w:rFonts w:cs="FrankRuehl" w:hint="cs"/>
          <w:rtl/>
        </w:rPr>
        <w:t>)</w:t>
      </w:r>
      <w:r w:rsidRPr="008E7BD5">
        <w:rPr>
          <w:rStyle w:val="default"/>
          <w:rFonts w:cs="FrankRuehl"/>
          <w:rtl/>
        </w:rPr>
        <w:tab/>
      </w:r>
      <w:r w:rsidR="00EE48EF" w:rsidRPr="008E7BD5">
        <w:rPr>
          <w:rStyle w:val="default"/>
          <w:rFonts w:cs="FrankRuehl" w:hint="cs"/>
          <w:rtl/>
        </w:rPr>
        <w:t>שעת התקרית, הסוג והאתר שבו אירע</w:t>
      </w:r>
      <w:r w:rsidRPr="008E7BD5">
        <w:rPr>
          <w:rStyle w:val="default"/>
          <w:rFonts w:cs="FrankRuehl" w:hint="cs"/>
          <w:rtl/>
        </w:rPr>
        <w:t>;</w:t>
      </w:r>
    </w:p>
    <w:p w:rsidR="000E55FC" w:rsidRPr="008E7BD5" w:rsidRDefault="000E55FC" w:rsidP="00265108">
      <w:pPr>
        <w:pStyle w:val="P33"/>
        <w:tabs>
          <w:tab w:val="left" w:pos="624"/>
          <w:tab w:val="left" w:pos="1021"/>
          <w:tab w:val="left" w:pos="1474"/>
        </w:tabs>
        <w:spacing w:before="72"/>
        <w:ind w:left="1021" w:right="1134"/>
        <w:rPr>
          <w:rStyle w:val="default"/>
          <w:rFonts w:cs="FrankRuehl"/>
          <w:rtl/>
        </w:rPr>
      </w:pPr>
      <w:r w:rsidRPr="008E7BD5">
        <w:rPr>
          <w:rStyle w:val="default"/>
          <w:rFonts w:cs="FrankRuehl" w:hint="cs"/>
          <w:rtl/>
        </w:rPr>
        <w:t>(</w:t>
      </w:r>
      <w:r w:rsidRPr="008E7BD5">
        <w:rPr>
          <w:rStyle w:val="default"/>
          <w:rFonts w:cs="FrankRuehl"/>
          <w:rtl/>
        </w:rPr>
        <w:t>ג</w:t>
      </w:r>
      <w:r w:rsidRPr="008E7BD5">
        <w:rPr>
          <w:rStyle w:val="default"/>
          <w:rFonts w:cs="FrankRuehl" w:hint="cs"/>
          <w:rtl/>
        </w:rPr>
        <w:t>)</w:t>
      </w:r>
      <w:r w:rsidRPr="008E7BD5">
        <w:rPr>
          <w:rStyle w:val="default"/>
          <w:rFonts w:cs="FrankRuehl"/>
          <w:rtl/>
        </w:rPr>
        <w:tab/>
      </w:r>
      <w:r w:rsidRPr="008E7BD5">
        <w:rPr>
          <w:rStyle w:val="default"/>
          <w:rFonts w:cs="FrankRuehl" w:hint="cs"/>
          <w:rtl/>
        </w:rPr>
        <w:t>כמות השמן וסוגו;</w:t>
      </w:r>
    </w:p>
    <w:p w:rsidR="008E09BB" w:rsidRPr="008E7BD5" w:rsidRDefault="008E09BB" w:rsidP="00C72B9A">
      <w:pPr>
        <w:pStyle w:val="P33"/>
        <w:tabs>
          <w:tab w:val="left" w:pos="624"/>
          <w:tab w:val="left" w:pos="1021"/>
          <w:tab w:val="left" w:pos="1474"/>
        </w:tabs>
        <w:spacing w:before="72"/>
        <w:ind w:left="1021" w:right="1134"/>
        <w:rPr>
          <w:rStyle w:val="default"/>
          <w:rFonts w:cs="FrankRuehl"/>
          <w:rtl/>
        </w:rPr>
      </w:pPr>
      <w:r w:rsidRPr="008E7BD5">
        <w:rPr>
          <w:rStyle w:val="default"/>
          <w:rFonts w:cs="FrankRuehl" w:hint="cs"/>
          <w:rtl/>
        </w:rPr>
        <w:t>(</w:t>
      </w:r>
      <w:r w:rsidR="00C72B9A">
        <w:rPr>
          <w:rStyle w:val="default"/>
          <w:rFonts w:cs="FrankRuehl" w:hint="cs"/>
          <w:rtl/>
        </w:rPr>
        <w:t>ד</w:t>
      </w:r>
      <w:r w:rsidRPr="008E7BD5">
        <w:rPr>
          <w:rStyle w:val="default"/>
          <w:rFonts w:cs="FrankRuehl" w:hint="cs"/>
          <w:rtl/>
        </w:rPr>
        <w:t>)</w:t>
      </w:r>
      <w:r w:rsidRPr="008E7BD5">
        <w:rPr>
          <w:rStyle w:val="default"/>
          <w:rFonts w:cs="FrankRuehl"/>
          <w:rtl/>
        </w:rPr>
        <w:tab/>
      </w:r>
      <w:r w:rsidR="000E55FC" w:rsidRPr="008E7BD5">
        <w:rPr>
          <w:rStyle w:val="default"/>
          <w:rFonts w:cs="FrankRuehl" w:hint="cs"/>
          <w:rtl/>
        </w:rPr>
        <w:t>אמצעי סיוע והצלה שננקטו</w:t>
      </w:r>
      <w:r w:rsidR="001D3993" w:rsidRPr="008E7BD5">
        <w:rPr>
          <w:rStyle w:val="default"/>
          <w:rFonts w:cs="FrankRuehl" w:hint="cs"/>
          <w:rtl/>
        </w:rPr>
        <w:t>;</w:t>
      </w:r>
    </w:p>
    <w:p w:rsidR="008E09BB" w:rsidRPr="008E7BD5" w:rsidRDefault="008E09BB" w:rsidP="00265108">
      <w:pPr>
        <w:pStyle w:val="P22"/>
        <w:tabs>
          <w:tab w:val="left" w:pos="624"/>
          <w:tab w:val="left" w:pos="1021"/>
        </w:tabs>
        <w:spacing w:before="72"/>
        <w:ind w:left="624" w:right="1134"/>
        <w:rPr>
          <w:rStyle w:val="default"/>
          <w:rFonts w:cs="FrankRuehl"/>
          <w:rtl/>
        </w:rPr>
      </w:pPr>
      <w:r w:rsidRPr="008E7BD5">
        <w:rPr>
          <w:rStyle w:val="default"/>
          <w:rFonts w:cs="FrankRuehl"/>
          <w:rtl/>
        </w:rPr>
        <w:t>(</w:t>
      </w:r>
      <w:r w:rsidRPr="008E7BD5">
        <w:rPr>
          <w:rStyle w:val="default"/>
          <w:rFonts w:cs="FrankRuehl" w:hint="cs"/>
          <w:rtl/>
        </w:rPr>
        <w:t>3</w:t>
      </w:r>
      <w:r w:rsidRPr="008E7BD5">
        <w:rPr>
          <w:rStyle w:val="default"/>
          <w:rFonts w:cs="FrankRuehl"/>
          <w:rtl/>
        </w:rPr>
        <w:t>)</w:t>
      </w:r>
      <w:r w:rsidRPr="008E7BD5">
        <w:rPr>
          <w:rStyle w:val="default"/>
          <w:rFonts w:cs="FrankRuehl"/>
          <w:rtl/>
        </w:rPr>
        <w:tab/>
      </w:r>
      <w:r w:rsidR="00E036CE" w:rsidRPr="008E7BD5">
        <w:rPr>
          <w:rStyle w:val="default"/>
          <w:rFonts w:cs="FrankRuehl" w:hint="cs"/>
          <w:rtl/>
        </w:rPr>
        <w:t xml:space="preserve">לאחר השלמת הדיווח הראשוני כמפורט בפסקאות (1) ו-(2), ימסור כל אדם החייב בדיווח כאמור, </w:t>
      </w:r>
      <w:r w:rsidR="00B26AA0" w:rsidRPr="008E7BD5">
        <w:rPr>
          <w:rStyle w:val="default"/>
          <w:rFonts w:cs="FrankRuehl" w:hint="cs"/>
          <w:rtl/>
        </w:rPr>
        <w:t>כל מידע נוסף ה</w:t>
      </w:r>
      <w:r w:rsidR="00134457" w:rsidRPr="008E7BD5">
        <w:rPr>
          <w:rStyle w:val="default"/>
          <w:rFonts w:cs="FrankRuehl" w:hint="cs"/>
          <w:rtl/>
        </w:rPr>
        <w:t>נ</w:t>
      </w:r>
      <w:r w:rsidR="00B26AA0" w:rsidRPr="008E7BD5">
        <w:rPr>
          <w:rStyle w:val="default"/>
          <w:rFonts w:cs="FrankRuehl" w:hint="cs"/>
          <w:rtl/>
        </w:rPr>
        <w:t xml:space="preserve">וגע לתקרית, </w:t>
      </w:r>
      <w:r w:rsidR="00134457" w:rsidRPr="008E7BD5">
        <w:rPr>
          <w:rStyle w:val="default"/>
          <w:rFonts w:cs="FrankRuehl" w:hint="cs"/>
          <w:rtl/>
        </w:rPr>
        <w:t>וימלא אחר בקשות המדינות שנפגעו משפיכת השמן לקבלת מידע כאמור</w:t>
      </w:r>
      <w:r w:rsidR="001D3993" w:rsidRPr="008E7BD5">
        <w:rPr>
          <w:rStyle w:val="default"/>
          <w:rFonts w:cs="FrankRuehl" w:hint="cs"/>
          <w:rtl/>
        </w:rPr>
        <w:t>;</w:t>
      </w:r>
    </w:p>
    <w:p w:rsidR="008E09BB" w:rsidRPr="008E7BD5" w:rsidRDefault="008E09BB" w:rsidP="00265108">
      <w:pPr>
        <w:pStyle w:val="P22"/>
        <w:tabs>
          <w:tab w:val="left" w:pos="624"/>
          <w:tab w:val="left" w:pos="1021"/>
        </w:tabs>
        <w:spacing w:before="72"/>
        <w:ind w:left="624" w:right="1134"/>
        <w:rPr>
          <w:rStyle w:val="default"/>
          <w:rFonts w:cs="FrankRuehl"/>
          <w:rtl/>
        </w:rPr>
      </w:pPr>
      <w:r w:rsidRPr="008E7BD5">
        <w:rPr>
          <w:rStyle w:val="default"/>
          <w:rFonts w:cs="FrankRuehl"/>
          <w:rtl/>
        </w:rPr>
        <w:t>(</w:t>
      </w:r>
      <w:r w:rsidRPr="008E7BD5">
        <w:rPr>
          <w:rStyle w:val="default"/>
          <w:rFonts w:cs="FrankRuehl" w:hint="cs"/>
          <w:rtl/>
        </w:rPr>
        <w:t>4</w:t>
      </w:r>
      <w:r w:rsidRPr="008E7BD5">
        <w:rPr>
          <w:rStyle w:val="default"/>
          <w:rFonts w:cs="FrankRuehl"/>
          <w:rtl/>
        </w:rPr>
        <w:t>)</w:t>
      </w:r>
      <w:r w:rsidRPr="008E7BD5">
        <w:rPr>
          <w:rStyle w:val="default"/>
          <w:rFonts w:cs="FrankRuehl"/>
          <w:rtl/>
        </w:rPr>
        <w:tab/>
      </w:r>
      <w:r w:rsidR="00BF1748" w:rsidRPr="008E7BD5">
        <w:rPr>
          <w:rStyle w:val="default"/>
          <w:rFonts w:cs="FrankRuehl" w:hint="cs"/>
          <w:rtl/>
        </w:rPr>
        <w:t>הדיווחים יועברו לת</w:t>
      </w:r>
      <w:r w:rsidR="006000BD" w:rsidRPr="008E7BD5">
        <w:rPr>
          <w:rStyle w:val="default"/>
          <w:rFonts w:cs="FrankRuehl" w:hint="cs"/>
          <w:rtl/>
        </w:rPr>
        <w:t>ח</w:t>
      </w:r>
      <w:r w:rsidR="00BF1748" w:rsidRPr="008E7BD5">
        <w:rPr>
          <w:rStyle w:val="default"/>
          <w:rFonts w:cs="FrankRuehl" w:hint="cs"/>
          <w:rtl/>
        </w:rPr>
        <w:t>נות התקשורת בחוף במדינת החוף הקרובה, באמצעות ערוצי התקשורת המהירים ביותר העומדים לרשות המדווח</w:t>
      </w:r>
      <w:r w:rsidR="001D3993" w:rsidRPr="008E7BD5">
        <w:rPr>
          <w:rStyle w:val="default"/>
          <w:rFonts w:cs="FrankRuehl" w:hint="cs"/>
          <w:rtl/>
        </w:rPr>
        <w:t>;</w:t>
      </w:r>
    </w:p>
    <w:p w:rsidR="00F65F74" w:rsidRDefault="008E09BB" w:rsidP="00265108">
      <w:pPr>
        <w:pStyle w:val="P22"/>
        <w:tabs>
          <w:tab w:val="left" w:pos="624"/>
          <w:tab w:val="left" w:pos="1021"/>
        </w:tabs>
        <w:spacing w:before="72"/>
        <w:ind w:left="624" w:right="1134"/>
        <w:rPr>
          <w:rStyle w:val="default"/>
          <w:rFonts w:cs="FrankRuehl" w:hint="cs"/>
          <w:rtl/>
        </w:rPr>
      </w:pPr>
      <w:r w:rsidRPr="008E7BD5">
        <w:rPr>
          <w:rStyle w:val="default"/>
          <w:rFonts w:cs="FrankRuehl"/>
          <w:rtl/>
        </w:rPr>
        <w:t>(</w:t>
      </w:r>
      <w:r w:rsidRPr="008E7BD5">
        <w:rPr>
          <w:rStyle w:val="default"/>
          <w:rFonts w:cs="FrankRuehl" w:hint="cs"/>
          <w:rtl/>
        </w:rPr>
        <w:t>5</w:t>
      </w:r>
      <w:r w:rsidRPr="008E7BD5">
        <w:rPr>
          <w:rStyle w:val="default"/>
          <w:rFonts w:cs="FrankRuehl"/>
          <w:rtl/>
        </w:rPr>
        <w:t>)</w:t>
      </w:r>
      <w:r w:rsidRPr="008E7BD5">
        <w:rPr>
          <w:rStyle w:val="default"/>
          <w:rFonts w:cs="FrankRuehl"/>
          <w:rtl/>
        </w:rPr>
        <w:tab/>
      </w:r>
      <w:r w:rsidR="004971BC" w:rsidRPr="008E7BD5">
        <w:rPr>
          <w:rStyle w:val="default"/>
          <w:rFonts w:cs="FrankRuehl" w:hint="cs"/>
          <w:rtl/>
        </w:rPr>
        <w:t xml:space="preserve">תחנות התקשורת בחוף יעבירו ללא כל דיחוי את תוכן הדיווח למינהל הספנות והנמלים ולאגף </w:t>
      </w:r>
      <w:r w:rsidR="00EF1978" w:rsidRPr="008E7BD5">
        <w:rPr>
          <w:rStyle w:val="default"/>
          <w:rFonts w:cs="FrankRuehl" w:hint="cs"/>
          <w:rtl/>
        </w:rPr>
        <w:t>ים וחופים במשרד איכות הסביבה</w:t>
      </w:r>
      <w:r w:rsidR="00F65F74" w:rsidRPr="008E7BD5">
        <w:rPr>
          <w:rStyle w:val="default"/>
          <w:rFonts w:cs="FrankRuehl" w:hint="cs"/>
          <w:rtl/>
        </w:rPr>
        <w:t>.</w:t>
      </w:r>
    </w:p>
    <w:p w:rsidR="00F65F74" w:rsidRPr="00C72B9A" w:rsidRDefault="00F65F74" w:rsidP="00F65F74">
      <w:pPr>
        <w:pStyle w:val="P22"/>
        <w:spacing w:before="0"/>
        <w:ind w:left="0" w:right="1134"/>
        <w:rPr>
          <w:rFonts w:cs="FrankRuehl" w:hint="cs"/>
          <w:vanish/>
          <w:color w:val="FF0000"/>
          <w:szCs w:val="20"/>
          <w:shd w:val="clear" w:color="auto" w:fill="FFFF99"/>
          <w:rtl/>
        </w:rPr>
      </w:pPr>
      <w:bookmarkStart w:id="72" w:name="Rov84"/>
      <w:r w:rsidRPr="00C72B9A">
        <w:rPr>
          <w:rFonts w:cs="FrankRuehl" w:hint="cs"/>
          <w:vanish/>
          <w:color w:val="FF0000"/>
          <w:szCs w:val="20"/>
          <w:shd w:val="clear" w:color="auto" w:fill="FFFF99"/>
          <w:rtl/>
        </w:rPr>
        <w:t>מיום 28.4.1999</w:t>
      </w:r>
    </w:p>
    <w:p w:rsidR="00F65F74" w:rsidRPr="00C72B9A" w:rsidRDefault="00F65F74" w:rsidP="00F65F74">
      <w:pPr>
        <w:pStyle w:val="P22"/>
        <w:spacing w:before="0"/>
        <w:ind w:left="0" w:right="1134"/>
        <w:rPr>
          <w:rFonts w:cs="FrankRuehl" w:hint="cs"/>
          <w:b/>
          <w:bCs/>
          <w:vanish/>
          <w:szCs w:val="20"/>
          <w:shd w:val="clear" w:color="auto" w:fill="FFFF99"/>
          <w:rtl/>
        </w:rPr>
      </w:pPr>
      <w:r w:rsidRPr="00C72B9A">
        <w:rPr>
          <w:rFonts w:cs="FrankRuehl" w:hint="cs"/>
          <w:b/>
          <w:bCs/>
          <w:vanish/>
          <w:szCs w:val="20"/>
          <w:shd w:val="clear" w:color="auto" w:fill="FFFF99"/>
          <w:rtl/>
        </w:rPr>
        <w:t>תק' תשנ"ט-1999</w:t>
      </w:r>
    </w:p>
    <w:p w:rsidR="00F65F74" w:rsidRPr="00C72B9A" w:rsidRDefault="00F65F74" w:rsidP="00F65F74">
      <w:pPr>
        <w:pStyle w:val="P22"/>
        <w:spacing w:before="0"/>
        <w:ind w:left="0" w:right="1134"/>
        <w:rPr>
          <w:rFonts w:cs="FrankRuehl" w:hint="cs"/>
          <w:vanish/>
          <w:szCs w:val="20"/>
          <w:shd w:val="clear" w:color="auto" w:fill="FFFF99"/>
          <w:rtl/>
        </w:rPr>
      </w:pPr>
      <w:hyperlink r:id="rId23"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693</w:t>
      </w:r>
    </w:p>
    <w:p w:rsidR="00F65F74" w:rsidRPr="00066D58" w:rsidRDefault="00F65F74" w:rsidP="00066D58">
      <w:pPr>
        <w:pStyle w:val="P22"/>
        <w:spacing w:before="0"/>
        <w:ind w:left="0" w:right="1134"/>
        <w:rPr>
          <w:b/>
          <w:bCs/>
          <w:sz w:val="2"/>
          <w:szCs w:val="2"/>
          <w:rtl/>
        </w:rPr>
      </w:pPr>
      <w:r w:rsidRPr="00C72B9A">
        <w:rPr>
          <w:rFonts w:cs="FrankRuehl" w:hint="cs"/>
          <w:b/>
          <w:bCs/>
          <w:vanish/>
          <w:szCs w:val="20"/>
          <w:shd w:val="clear" w:color="auto" w:fill="FFFF99"/>
          <w:rtl/>
        </w:rPr>
        <w:t xml:space="preserve">הוספת תקנה </w:t>
      </w:r>
      <w:r w:rsidR="00853CE9" w:rsidRPr="00C72B9A">
        <w:rPr>
          <w:rFonts w:cs="FrankRuehl" w:hint="cs"/>
          <w:b/>
          <w:bCs/>
          <w:vanish/>
          <w:szCs w:val="20"/>
          <w:shd w:val="clear" w:color="auto" w:fill="FFFF99"/>
          <w:rtl/>
        </w:rPr>
        <w:t>46</w:t>
      </w:r>
      <w:r w:rsidRPr="00C72B9A">
        <w:rPr>
          <w:rFonts w:cs="FrankRuehl" w:hint="cs"/>
          <w:b/>
          <w:bCs/>
          <w:vanish/>
          <w:szCs w:val="20"/>
          <w:shd w:val="clear" w:color="auto" w:fill="FFFF99"/>
          <w:rtl/>
        </w:rPr>
        <w:t>א</w:t>
      </w:r>
      <w:bookmarkEnd w:id="72"/>
    </w:p>
    <w:p w:rsidR="00025874" w:rsidRDefault="00025874">
      <w:pPr>
        <w:pStyle w:val="medium2-header"/>
        <w:keepLines w:val="0"/>
        <w:spacing w:before="72"/>
        <w:ind w:left="0" w:right="1134"/>
        <w:rPr>
          <w:rFonts w:cs="FrankRuehl"/>
          <w:noProof/>
          <w:rtl/>
        </w:rPr>
      </w:pPr>
      <w:bookmarkStart w:id="73" w:name="med6"/>
      <w:bookmarkEnd w:id="73"/>
      <w:r>
        <w:rPr>
          <w:rFonts w:cs="FrankRuehl"/>
          <w:noProof/>
          <w:rtl/>
        </w:rPr>
        <w:t>פר</w:t>
      </w:r>
      <w:r>
        <w:rPr>
          <w:rFonts w:cs="FrankRuehl" w:hint="cs"/>
          <w:noProof/>
          <w:rtl/>
        </w:rPr>
        <w:t>ק ז': הוראות כלליות</w:t>
      </w:r>
    </w:p>
    <w:p w:rsidR="00025874" w:rsidRDefault="00025874">
      <w:pPr>
        <w:pStyle w:val="P00"/>
        <w:spacing w:before="72"/>
        <w:ind w:left="0" w:right="1134"/>
        <w:rPr>
          <w:rStyle w:val="default"/>
          <w:rFonts w:cs="FrankRuehl"/>
          <w:rtl/>
        </w:rPr>
      </w:pPr>
      <w:bookmarkStart w:id="74" w:name="Seif46"/>
      <w:bookmarkEnd w:id="74"/>
      <w:r>
        <w:rPr>
          <w:lang w:val="he-IL"/>
        </w:rPr>
        <w:pict>
          <v:rect id="_x0000_s1072" style="position:absolute;left:0;text-align:left;margin-left:464.5pt;margin-top:8.05pt;width:75.05pt;height:13.6pt;z-index:251663872"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47.</w:t>
      </w:r>
      <w:r>
        <w:rPr>
          <w:rStyle w:val="big-number"/>
          <w:rFonts w:cs="Miriam"/>
          <w:rtl/>
        </w:rPr>
        <w:tab/>
      </w:r>
      <w:r>
        <w:rPr>
          <w:rStyle w:val="default"/>
          <w:rFonts w:cs="FrankRuehl"/>
          <w:rtl/>
        </w:rPr>
        <w:t>תק</w:t>
      </w:r>
      <w:r>
        <w:rPr>
          <w:rStyle w:val="default"/>
          <w:rFonts w:cs="FrankRuehl" w:hint="cs"/>
          <w:rtl/>
        </w:rPr>
        <w:t>נות אלה באות להוסיף על כל חיקוק אחר.</w:t>
      </w:r>
    </w:p>
    <w:p w:rsidR="00025874" w:rsidRDefault="00025874">
      <w:pPr>
        <w:pStyle w:val="P00"/>
        <w:spacing w:before="72"/>
        <w:ind w:left="0" w:right="1134"/>
        <w:rPr>
          <w:rStyle w:val="default"/>
          <w:rFonts w:cs="FrankRuehl" w:hint="cs"/>
          <w:rtl/>
        </w:rPr>
      </w:pPr>
      <w:bookmarkStart w:id="75" w:name="Seif47"/>
      <w:bookmarkEnd w:id="75"/>
      <w:r>
        <w:rPr>
          <w:lang w:val="he-IL"/>
        </w:rPr>
        <w:pict>
          <v:rect id="_x0000_s1073" style="position:absolute;left:0;text-align:left;margin-left:464.5pt;margin-top:8.05pt;width:75.05pt;height:16.1pt;z-index:251664896" o:allowincell="f" filled="f" stroked="f" strokecolor="lime" strokeweight=".25pt">
            <v:textbox inset="0,0,0,0">
              <w:txbxContent>
                <w:p w:rsidR="00092C8C" w:rsidRDefault="00092C8C">
                  <w:pPr>
                    <w:spacing w:line="160" w:lineRule="exact"/>
                    <w:jc w:val="left"/>
                    <w:rPr>
                      <w:rFonts w:cs="Miriam"/>
                      <w:noProof/>
                      <w:sz w:val="18"/>
                      <w:szCs w:val="18"/>
                      <w:rtl/>
                    </w:rPr>
                  </w:pPr>
                  <w:r>
                    <w:rPr>
                      <w:rFonts w:cs="Miriam"/>
                      <w:sz w:val="18"/>
                      <w:szCs w:val="18"/>
                      <w:rtl/>
                    </w:rPr>
                    <w:t>הט</w:t>
                  </w:r>
                  <w:r>
                    <w:rPr>
                      <w:rFonts w:cs="Miriam" w:hint="cs"/>
                      <w:sz w:val="18"/>
                      <w:szCs w:val="18"/>
                      <w:rtl/>
                    </w:rPr>
                    <w:t>לת חובה</w:t>
                  </w:r>
                </w:p>
              </w:txbxContent>
            </v:textbox>
            <w10:anchorlock/>
          </v:rect>
        </w:pict>
      </w:r>
      <w:r>
        <w:rPr>
          <w:rStyle w:val="big-number"/>
          <w:rFonts w:cs="Miriam"/>
          <w:rtl/>
        </w:rPr>
        <w:t>48.</w:t>
      </w:r>
      <w:r>
        <w:rPr>
          <w:rStyle w:val="big-number"/>
          <w:rFonts w:cs="Miriam"/>
          <w:rtl/>
        </w:rPr>
        <w:tab/>
      </w:r>
      <w:r>
        <w:rPr>
          <w:rStyle w:val="default"/>
          <w:rFonts w:cs="FrankRuehl"/>
          <w:rtl/>
        </w:rPr>
        <w:t>מק</w:t>
      </w:r>
      <w:r>
        <w:rPr>
          <w:rStyle w:val="default"/>
          <w:rFonts w:cs="FrankRuehl" w:hint="cs"/>
          <w:rtl/>
        </w:rPr>
        <w:t xml:space="preserve">ום שבתקנות אלה, מוטלת חובה ולא נקבע במפורש על מי היא מוטלת, יראוה כמוטלת </w:t>
      </w:r>
      <w:r w:rsidR="008E7BD5">
        <w:rPr>
          <w:rStyle w:val="default"/>
          <w:rFonts w:cs="FrankRuehl"/>
          <w:rtl/>
        </w:rPr>
        <w:t>–</w:t>
      </w:r>
    </w:p>
    <w:p w:rsidR="00025874" w:rsidRDefault="00025874" w:rsidP="00C72B9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כלי שיט </w:t>
      </w:r>
      <w:r w:rsidR="00C72B9A">
        <w:rPr>
          <w:rStyle w:val="default"/>
          <w:rFonts w:cs="FrankRuehl"/>
          <w:rtl/>
        </w:rPr>
        <w:t>–</w:t>
      </w:r>
      <w:r>
        <w:rPr>
          <w:rStyle w:val="default"/>
          <w:rFonts w:cs="FrankRuehl"/>
          <w:rtl/>
        </w:rPr>
        <w:t xml:space="preserve"> </w:t>
      </w:r>
      <w:r>
        <w:rPr>
          <w:rStyle w:val="default"/>
          <w:rFonts w:cs="FrankRuehl" w:hint="cs"/>
          <w:rtl/>
        </w:rPr>
        <w:t>על הקברניט ועל בעל כלי השיט;</w:t>
      </w:r>
    </w:p>
    <w:p w:rsidR="00025874" w:rsidRDefault="00025874" w:rsidP="00C72B9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כל ענין</w:t>
      </w:r>
      <w:r>
        <w:rPr>
          <w:rStyle w:val="default"/>
          <w:rFonts w:cs="FrankRuehl"/>
          <w:rtl/>
        </w:rPr>
        <w:t xml:space="preserve"> א</w:t>
      </w:r>
      <w:r>
        <w:rPr>
          <w:rStyle w:val="default"/>
          <w:rFonts w:cs="FrankRuehl" w:hint="cs"/>
          <w:rtl/>
        </w:rPr>
        <w:t xml:space="preserve">חר </w:t>
      </w:r>
      <w:r w:rsidR="00C72B9A">
        <w:rPr>
          <w:rStyle w:val="default"/>
          <w:rFonts w:cs="FrankRuehl"/>
          <w:rtl/>
        </w:rPr>
        <w:t>–</w:t>
      </w:r>
      <w:r>
        <w:rPr>
          <w:rStyle w:val="default"/>
          <w:rFonts w:cs="FrankRuehl"/>
          <w:rtl/>
        </w:rPr>
        <w:t xml:space="preserve"> </w:t>
      </w:r>
      <w:r>
        <w:rPr>
          <w:rStyle w:val="default"/>
          <w:rFonts w:cs="FrankRuehl" w:hint="cs"/>
          <w:rtl/>
        </w:rPr>
        <w:t>על הבעל, המחזיק, המפעיל, או סוכנו של כל אחד מהם.</w:t>
      </w:r>
    </w:p>
    <w:p w:rsidR="00025874" w:rsidRDefault="00025874" w:rsidP="008E7BD5">
      <w:pPr>
        <w:pStyle w:val="P00"/>
        <w:spacing w:before="72"/>
        <w:ind w:left="0" w:right="1134"/>
        <w:rPr>
          <w:rStyle w:val="default"/>
          <w:rFonts w:cs="FrankRuehl"/>
          <w:rtl/>
        </w:rPr>
      </w:pPr>
      <w:bookmarkStart w:id="76" w:name="Seif48"/>
      <w:bookmarkEnd w:id="76"/>
      <w:r>
        <w:rPr>
          <w:lang w:val="he-IL"/>
        </w:rPr>
        <w:pict>
          <v:rect id="_x0000_s1074" style="position:absolute;left:0;text-align:left;margin-left:464.5pt;margin-top:8.05pt;width:75.05pt;height:16pt;z-index:251665920" o:allowincell="f" filled="f" stroked="f" strokecolor="lime" strokeweight=".25pt">
            <v:textbox inset="0,0,0,0">
              <w:txbxContent>
                <w:p w:rsidR="00092C8C" w:rsidRDefault="00092C8C" w:rsidP="00847F7A">
                  <w:pPr>
                    <w:spacing w:line="160" w:lineRule="exact"/>
                    <w:jc w:val="left"/>
                    <w:rPr>
                      <w:rFonts w:cs="Miriam"/>
                      <w:noProof/>
                      <w:sz w:val="18"/>
                      <w:szCs w:val="18"/>
                      <w:rtl/>
                    </w:rPr>
                  </w:pPr>
                  <w:r>
                    <w:rPr>
                      <w:rFonts w:cs="Miriam"/>
                      <w:sz w:val="18"/>
                      <w:szCs w:val="18"/>
                      <w:rtl/>
                    </w:rPr>
                    <w:t>אח</w:t>
                  </w:r>
                  <w:r>
                    <w:rPr>
                      <w:rFonts w:cs="Miriam" w:hint="cs"/>
                      <w:sz w:val="18"/>
                      <w:szCs w:val="18"/>
                      <w:rtl/>
                    </w:rPr>
                    <w:t>ריות חבר-</w:t>
                  </w:r>
                  <w:r>
                    <w:rPr>
                      <w:rFonts w:cs="Miriam"/>
                      <w:sz w:val="18"/>
                      <w:szCs w:val="18"/>
                      <w:rtl/>
                    </w:rPr>
                    <w:t>בנ</w:t>
                  </w:r>
                  <w:r>
                    <w:rPr>
                      <w:rFonts w:cs="Miriam" w:hint="cs"/>
                      <w:sz w:val="18"/>
                      <w:szCs w:val="18"/>
                      <w:rtl/>
                    </w:rPr>
                    <w:t>י-אדם</w:t>
                  </w:r>
                </w:p>
              </w:txbxContent>
            </v:textbox>
            <w10:anchorlock/>
          </v:rect>
        </w:pict>
      </w:r>
      <w:r>
        <w:rPr>
          <w:rStyle w:val="big-number"/>
          <w:rFonts w:cs="Miriam"/>
          <w:rtl/>
        </w:rPr>
        <w:t>49.</w:t>
      </w:r>
      <w:r>
        <w:rPr>
          <w:rStyle w:val="big-number"/>
          <w:rFonts w:cs="Miriam"/>
          <w:rtl/>
        </w:rPr>
        <w:tab/>
      </w:r>
      <w:r>
        <w:rPr>
          <w:rStyle w:val="default"/>
          <w:rFonts w:cs="FrankRuehl"/>
          <w:rtl/>
        </w:rPr>
        <w:t>נע</w:t>
      </w:r>
      <w:r>
        <w:rPr>
          <w:rStyle w:val="default"/>
          <w:rFonts w:cs="FrankRuehl" w:hint="cs"/>
          <w:rtl/>
        </w:rPr>
        <w:t xml:space="preserve">ברה עבירה לפי תקנות אלה בידי חבר-בני-אדם, ייאשם בעבירה גם כל מי שבשעת ביצוע העבירה היה חבר פעיל, מנהל או פקיד אחראי של אותו חבר, ובשותפות </w:t>
      </w:r>
      <w:r w:rsidR="00C72B9A">
        <w:rPr>
          <w:rStyle w:val="default"/>
          <w:rFonts w:cs="FrankRuehl"/>
          <w:rtl/>
        </w:rPr>
        <w:t>–</w:t>
      </w:r>
      <w:r>
        <w:rPr>
          <w:rStyle w:val="default"/>
          <w:rFonts w:cs="FrankRuehl"/>
          <w:rtl/>
        </w:rPr>
        <w:t xml:space="preserve"> </w:t>
      </w:r>
      <w:r>
        <w:rPr>
          <w:rStyle w:val="default"/>
          <w:rFonts w:cs="FrankRuehl" w:hint="cs"/>
          <w:rtl/>
        </w:rPr>
        <w:t>מי שהיה אותה שעה שותף בה, למעט שותף מוגבל, אם לא הוכי</w:t>
      </w:r>
      <w:r>
        <w:rPr>
          <w:rStyle w:val="default"/>
          <w:rFonts w:cs="FrankRuehl"/>
          <w:rtl/>
        </w:rPr>
        <w:t>חו</w:t>
      </w:r>
      <w:r>
        <w:rPr>
          <w:rStyle w:val="default"/>
          <w:rFonts w:cs="FrankRuehl" w:hint="cs"/>
          <w:rtl/>
        </w:rPr>
        <w:t xml:space="preserve"> אחד מאלה:</w:t>
      </w:r>
    </w:p>
    <w:p w:rsidR="00025874" w:rsidRDefault="00025874" w:rsidP="00C72B9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עבירה נעברה שלא בידיעתם;</w:t>
      </w:r>
    </w:p>
    <w:p w:rsidR="00025874" w:rsidRDefault="00025874" w:rsidP="00C72B9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ם נקטו בכל האמצעים הנאותים להבטחת קיומן של תקנות אלה.</w:t>
      </w:r>
    </w:p>
    <w:p w:rsidR="00025874" w:rsidRDefault="00025874">
      <w:pPr>
        <w:pStyle w:val="P00"/>
        <w:spacing w:before="72"/>
        <w:ind w:left="0" w:right="1134"/>
        <w:rPr>
          <w:rStyle w:val="default"/>
          <w:rFonts w:cs="FrankRuehl"/>
          <w:rtl/>
        </w:rPr>
      </w:pPr>
      <w:bookmarkStart w:id="77" w:name="Seif49"/>
      <w:bookmarkEnd w:id="77"/>
      <w:r>
        <w:rPr>
          <w:lang w:val="he-IL"/>
        </w:rPr>
        <w:pict>
          <v:rect id="_x0000_s1075" style="position:absolute;left:0;text-align:left;margin-left:464.5pt;margin-top:8.05pt;width:75.05pt;height:19.9pt;z-index:251666944" o:allowincell="f" filled="f" stroked="f" strokecolor="lime" strokeweight=".25pt">
            <v:textbox style="mso-next-textbox:#_x0000_s1075" inset="0,0,0,0">
              <w:txbxContent>
                <w:p w:rsidR="00092C8C" w:rsidRDefault="00092C8C" w:rsidP="00847F7A">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הבעלים </w:t>
                  </w:r>
                  <w:r>
                    <w:rPr>
                      <w:rFonts w:cs="Miriam"/>
                      <w:sz w:val="18"/>
                      <w:szCs w:val="18"/>
                      <w:rtl/>
                    </w:rPr>
                    <w:t>וה</w:t>
                  </w:r>
                  <w:r>
                    <w:rPr>
                      <w:rFonts w:cs="Miriam" w:hint="cs"/>
                      <w:sz w:val="18"/>
                      <w:szCs w:val="18"/>
                      <w:rtl/>
                    </w:rPr>
                    <w:t>קברניט</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ופרה הוראה מהוראות תקנות אלה יראו את בעלו וקברניטו של כלי השיט כעוברים על אותה הוראה, בין שהעבירה נעברה בידיעתם ובין אם לאו, כל עוד לא הוכיחו שה</w:t>
      </w:r>
      <w:r>
        <w:rPr>
          <w:rStyle w:val="default"/>
          <w:rFonts w:cs="FrankRuehl"/>
          <w:rtl/>
        </w:rPr>
        <w:t xml:space="preserve">ם </w:t>
      </w:r>
      <w:r>
        <w:rPr>
          <w:rStyle w:val="default"/>
          <w:rFonts w:cs="FrankRuehl" w:hint="cs"/>
          <w:rtl/>
        </w:rPr>
        <w:t>נקטו בכל האמצעים הנאותים למילוי אותה הוראה.</w:t>
      </w:r>
    </w:p>
    <w:p w:rsidR="00025874" w:rsidRDefault="0002587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חריות הבעל והקברניט של כלי השיט לפי תקנת משנה (א), אינה באה לגרוע מאחריותו של כל </w:t>
      </w:r>
      <w:r>
        <w:rPr>
          <w:rStyle w:val="default"/>
          <w:rFonts w:cs="FrankRuehl"/>
          <w:rtl/>
        </w:rPr>
        <w:t>א</w:t>
      </w:r>
      <w:r>
        <w:rPr>
          <w:rStyle w:val="default"/>
          <w:rFonts w:cs="FrankRuehl" w:hint="cs"/>
          <w:rtl/>
        </w:rPr>
        <w:t>דם אחר לפי תקנות אלה.</w:t>
      </w:r>
    </w:p>
    <w:p w:rsidR="00025874" w:rsidRDefault="00025874">
      <w:pPr>
        <w:pStyle w:val="P00"/>
        <w:spacing w:before="72"/>
        <w:ind w:left="0" w:right="1134"/>
        <w:rPr>
          <w:rStyle w:val="default"/>
          <w:rFonts w:cs="FrankRuehl"/>
          <w:rtl/>
        </w:rPr>
      </w:pPr>
      <w:bookmarkStart w:id="78" w:name="Seif50"/>
      <w:bookmarkEnd w:id="78"/>
      <w:r>
        <w:rPr>
          <w:lang w:val="he-IL"/>
        </w:rPr>
        <w:pict>
          <v:rect id="_x0000_s1076" style="position:absolute;left:0;text-align:left;margin-left:464.5pt;margin-top:8.05pt;width:75.05pt;height:11.55pt;z-index:251667968" o:allowincell="f" filled="f" stroked="f" strokecolor="lime" strokeweight=".25pt">
            <v:textbox style="mso-next-textbox:#_x0000_s1076" inset="0,0,0,0">
              <w:txbxContent>
                <w:p w:rsidR="00092C8C" w:rsidRDefault="00092C8C">
                  <w:pPr>
                    <w:spacing w:line="160" w:lineRule="exact"/>
                    <w:jc w:val="left"/>
                    <w:rPr>
                      <w:rFonts w:cs="Miriam"/>
                      <w:noProof/>
                      <w:sz w:val="18"/>
                      <w:szCs w:val="18"/>
                      <w:rtl/>
                    </w:rPr>
                  </w:pPr>
                  <w:r>
                    <w:rPr>
                      <w:rFonts w:cs="Miriam"/>
                      <w:sz w:val="18"/>
                      <w:szCs w:val="18"/>
                      <w:rtl/>
                    </w:rPr>
                    <w:t>חק</w:t>
                  </w:r>
                  <w:r>
                    <w:rPr>
                      <w:rFonts w:cs="Miriam" w:hint="cs"/>
                      <w:sz w:val="18"/>
                      <w:szCs w:val="18"/>
                      <w:rtl/>
                    </w:rPr>
                    <w:t>ירה</w:t>
                  </w:r>
                </w:p>
              </w:txbxContent>
            </v:textbox>
            <w10:anchorlock/>
          </v:rect>
        </w:pict>
      </w:r>
      <w:r>
        <w:rPr>
          <w:rStyle w:val="big-number"/>
          <w:rFonts w:cs="Miriam"/>
          <w:rtl/>
        </w:rPr>
        <w:t>51.</w:t>
      </w:r>
      <w:r>
        <w:rPr>
          <w:rStyle w:val="big-number"/>
          <w:rFonts w:cs="Miriam"/>
          <w:rtl/>
        </w:rPr>
        <w:tab/>
      </w:r>
      <w:r>
        <w:rPr>
          <w:rStyle w:val="default"/>
          <w:rFonts w:cs="FrankRuehl"/>
          <w:rtl/>
        </w:rPr>
        <w:t>הפ</w:t>
      </w:r>
      <w:r>
        <w:rPr>
          <w:rStyle w:val="default"/>
          <w:rFonts w:cs="FrankRuehl" w:hint="cs"/>
          <w:rtl/>
        </w:rPr>
        <w:t>רת הוראות תקנה 4 ותקנה 2(א) ו-(ב) תיבדק בחקירה שתכלול במיוחד את תנאי הרוח והים ואת המסלול והמ</w:t>
      </w:r>
      <w:r>
        <w:rPr>
          <w:rStyle w:val="default"/>
          <w:rFonts w:cs="FrankRuehl"/>
          <w:rtl/>
        </w:rPr>
        <w:t>הי</w:t>
      </w:r>
      <w:r>
        <w:rPr>
          <w:rStyle w:val="default"/>
          <w:rFonts w:cs="FrankRuehl" w:hint="cs"/>
          <w:rtl/>
        </w:rPr>
        <w:t>רות של כלי השיט או המכלית, מקורות אפשריים אחרים לעקבות שמן הנראים לעין בסביבה, וכל רישום השייך לענין הרקת שמן.</w:t>
      </w:r>
    </w:p>
    <w:p w:rsidR="00025874" w:rsidRDefault="00025874" w:rsidP="008E7BD5">
      <w:pPr>
        <w:pStyle w:val="P00"/>
        <w:spacing w:before="72"/>
        <w:ind w:left="0" w:right="1134"/>
        <w:rPr>
          <w:rStyle w:val="default"/>
          <w:rFonts w:cs="FrankRuehl"/>
          <w:rtl/>
        </w:rPr>
      </w:pPr>
      <w:bookmarkStart w:id="79" w:name="Seif51"/>
      <w:bookmarkEnd w:id="79"/>
      <w:r>
        <w:rPr>
          <w:lang w:val="he-IL"/>
        </w:rPr>
        <w:pict>
          <v:rect id="_x0000_s1077" style="position:absolute;left:0;text-align:left;margin-left:464.5pt;margin-top:8.05pt;width:75.05pt;height:27.25pt;z-index:251668992" o:allowincell="f" filled="f" stroked="f" strokecolor="lime" strokeweight=".25pt">
            <v:textbox style="mso-next-textbox:#_x0000_s1077" inset="0,0,0,0">
              <w:txbxContent>
                <w:p w:rsidR="00092C8C" w:rsidRDefault="00092C8C">
                  <w:pPr>
                    <w:spacing w:line="160" w:lineRule="exact"/>
                    <w:jc w:val="left"/>
                    <w:rPr>
                      <w:rFonts w:cs="Miriam" w:hint="cs"/>
                      <w:sz w:val="18"/>
                      <w:szCs w:val="18"/>
                      <w:rtl/>
                    </w:rPr>
                  </w:pPr>
                  <w:r>
                    <w:rPr>
                      <w:rFonts w:cs="Miriam"/>
                      <w:sz w:val="18"/>
                      <w:szCs w:val="18"/>
                      <w:rtl/>
                    </w:rPr>
                    <w:t>עו</w:t>
                  </w:r>
                  <w:r>
                    <w:rPr>
                      <w:rFonts w:cs="Miriam" w:hint="cs"/>
                      <w:sz w:val="18"/>
                      <w:szCs w:val="18"/>
                      <w:rtl/>
                    </w:rPr>
                    <w:t>נשין</w:t>
                  </w:r>
                </w:p>
                <w:p w:rsidR="00092C8C" w:rsidRPr="00062C27" w:rsidRDefault="00092C8C" w:rsidP="009B6423">
                  <w:pPr>
                    <w:spacing w:line="160" w:lineRule="exact"/>
                    <w:jc w:val="left"/>
                    <w:rPr>
                      <w:rFonts w:cs="Miriam" w:hint="cs"/>
                      <w:sz w:val="18"/>
                      <w:szCs w:val="18"/>
                    </w:rPr>
                  </w:pPr>
                  <w:r w:rsidRPr="00847F7A">
                    <w:rPr>
                      <w:rFonts w:cs="Miriam" w:hint="cs"/>
                      <w:sz w:val="18"/>
                      <w:szCs w:val="18"/>
                      <w:rtl/>
                    </w:rPr>
                    <w:t>תק' תשנ"ט-1999</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עובר על הוראה מהוראות תקנות אלה, למעט הוראות </w:t>
      </w:r>
      <w:r w:rsidR="005C0215" w:rsidRPr="008E7BD5">
        <w:rPr>
          <w:rStyle w:val="default"/>
          <w:rFonts w:cs="FrankRuehl" w:hint="cs"/>
          <w:rtl/>
        </w:rPr>
        <w:t>תקנה 7 ו</w:t>
      </w:r>
      <w:r w:rsidRPr="008E7BD5">
        <w:rPr>
          <w:rStyle w:val="default"/>
          <w:rFonts w:cs="FrankRuehl" w:hint="cs"/>
          <w:rtl/>
        </w:rPr>
        <w:t>פרק</w:t>
      </w:r>
      <w:r>
        <w:rPr>
          <w:rStyle w:val="default"/>
          <w:rFonts w:cs="FrankRuehl" w:hint="cs"/>
          <w:rtl/>
        </w:rPr>
        <w:t xml:space="preserve"> ג', דינו </w:t>
      </w:r>
      <w:r w:rsidR="00C72B9A">
        <w:rPr>
          <w:rStyle w:val="default"/>
          <w:rFonts w:cs="FrankRuehl"/>
          <w:rtl/>
        </w:rPr>
        <w:t>–</w:t>
      </w:r>
      <w:r>
        <w:rPr>
          <w:rStyle w:val="default"/>
          <w:rFonts w:cs="FrankRuehl"/>
          <w:rtl/>
        </w:rPr>
        <w:t xml:space="preserve"> </w:t>
      </w:r>
      <w:r>
        <w:rPr>
          <w:rStyle w:val="default"/>
          <w:rFonts w:cs="FrankRuehl" w:hint="cs"/>
          <w:rtl/>
        </w:rPr>
        <w:t>מאסר עד שישה חדשים.</w:t>
      </w:r>
    </w:p>
    <w:p w:rsidR="00025874" w:rsidRDefault="008E7BD5" w:rsidP="008E7BD5">
      <w:pPr>
        <w:pStyle w:val="P00"/>
        <w:spacing w:before="72"/>
        <w:ind w:left="0" w:right="1134"/>
        <w:rPr>
          <w:rStyle w:val="default"/>
          <w:rFonts w:cs="FrankRuehl" w:hint="cs"/>
          <w:rtl/>
        </w:rPr>
      </w:pPr>
      <w:r>
        <w:rPr>
          <w:rFonts w:cs="FrankRuehl"/>
          <w:sz w:val="26"/>
          <w:rtl/>
          <w:lang w:eastAsia="en-US"/>
        </w:rPr>
        <w:pict>
          <v:shape id="_x0000_s1212" type="#_x0000_t202" style="position:absolute;left:0;text-align:left;margin-left:470.25pt;margin-top:7.1pt;width:1in;height:11.2pt;z-index:251696640" filled="f" stroked="f">
            <v:textbox inset="1mm,0,1mm,0">
              <w:txbxContent>
                <w:p w:rsidR="008E7BD5" w:rsidRPr="00D90C28" w:rsidRDefault="008E7BD5" w:rsidP="008E7BD5">
                  <w:pPr>
                    <w:spacing w:line="160" w:lineRule="exact"/>
                    <w:jc w:val="left"/>
                    <w:rPr>
                      <w:rFonts w:cs="Miriam" w:hint="cs"/>
                      <w:sz w:val="18"/>
                      <w:szCs w:val="18"/>
                    </w:rPr>
                  </w:pPr>
                  <w:r w:rsidRPr="00D90C28">
                    <w:rPr>
                      <w:rFonts w:cs="Miriam" w:hint="cs"/>
                      <w:sz w:val="18"/>
                      <w:szCs w:val="18"/>
                      <w:rtl/>
                    </w:rPr>
                    <w:t>תק' תשנ"ט-1999</w:t>
                  </w:r>
                </w:p>
              </w:txbxContent>
            </v:textbox>
            <w10:anchorlock/>
          </v:shape>
        </w:pict>
      </w:r>
      <w:r w:rsidR="00025874">
        <w:rPr>
          <w:rFonts w:cs="FrankRuehl"/>
          <w:sz w:val="26"/>
          <w:rtl/>
        </w:rPr>
        <w:tab/>
      </w:r>
      <w:r w:rsidR="00025874">
        <w:rPr>
          <w:rStyle w:val="default"/>
          <w:rFonts w:cs="FrankRuehl"/>
          <w:rtl/>
        </w:rPr>
        <w:t>(ב</w:t>
      </w:r>
      <w:r w:rsidR="00025874">
        <w:rPr>
          <w:rStyle w:val="default"/>
          <w:rFonts w:cs="FrankRuehl" w:hint="cs"/>
          <w:rtl/>
        </w:rPr>
        <w:t>)</w:t>
      </w:r>
      <w:r w:rsidR="00025874">
        <w:rPr>
          <w:rStyle w:val="default"/>
          <w:rFonts w:cs="FrankRuehl"/>
          <w:rtl/>
        </w:rPr>
        <w:tab/>
        <w:t>ה</w:t>
      </w:r>
      <w:r w:rsidR="00025874">
        <w:rPr>
          <w:rStyle w:val="default"/>
          <w:rFonts w:cs="FrankRuehl" w:hint="cs"/>
          <w:rtl/>
        </w:rPr>
        <w:t xml:space="preserve">עובר על הוראה מהוראות </w:t>
      </w:r>
      <w:r w:rsidR="00077686" w:rsidRPr="008E7BD5">
        <w:rPr>
          <w:rStyle w:val="default"/>
          <w:rFonts w:cs="FrankRuehl" w:hint="cs"/>
          <w:rtl/>
        </w:rPr>
        <w:t xml:space="preserve">תקנה 7 או </w:t>
      </w:r>
      <w:r w:rsidR="00025874" w:rsidRPr="008E7BD5">
        <w:rPr>
          <w:rStyle w:val="default"/>
          <w:rFonts w:cs="FrankRuehl" w:hint="cs"/>
          <w:rtl/>
        </w:rPr>
        <w:t>פרק ג',</w:t>
      </w:r>
      <w:r w:rsidR="00025874">
        <w:rPr>
          <w:rStyle w:val="default"/>
          <w:rFonts w:cs="FrankRuehl" w:hint="cs"/>
          <w:rtl/>
        </w:rPr>
        <w:t xml:space="preserve"> דינו </w:t>
      </w:r>
      <w:r w:rsidR="00C72B9A">
        <w:rPr>
          <w:rStyle w:val="default"/>
          <w:rFonts w:cs="FrankRuehl"/>
          <w:rtl/>
        </w:rPr>
        <w:t>–</w:t>
      </w:r>
      <w:r w:rsidR="00025874">
        <w:rPr>
          <w:rStyle w:val="default"/>
          <w:rFonts w:cs="FrankRuehl"/>
          <w:rtl/>
        </w:rPr>
        <w:t xml:space="preserve"> </w:t>
      </w:r>
      <w:r w:rsidR="00025874">
        <w:rPr>
          <w:rStyle w:val="default"/>
          <w:rFonts w:cs="FrankRuehl" w:hint="cs"/>
          <w:rtl/>
        </w:rPr>
        <w:t xml:space="preserve">קנס כאמור </w:t>
      </w:r>
      <w:r w:rsidR="00025874">
        <w:rPr>
          <w:rStyle w:val="default"/>
          <w:rFonts w:cs="FrankRuehl"/>
          <w:rtl/>
        </w:rPr>
        <w:t>בס</w:t>
      </w:r>
      <w:r w:rsidR="00025874">
        <w:rPr>
          <w:rStyle w:val="default"/>
          <w:rFonts w:cs="FrankRuehl" w:hint="cs"/>
          <w:rtl/>
        </w:rPr>
        <w:t>עיף 5 לפקודת מניעת זיהום מי הים.</w:t>
      </w:r>
    </w:p>
    <w:p w:rsidR="0030666A" w:rsidRPr="00C72B9A" w:rsidRDefault="0030666A" w:rsidP="0030666A">
      <w:pPr>
        <w:pStyle w:val="P22"/>
        <w:spacing w:before="0"/>
        <w:ind w:left="0" w:right="1134"/>
        <w:rPr>
          <w:rFonts w:cs="FrankRuehl" w:hint="cs"/>
          <w:vanish/>
          <w:color w:val="FF0000"/>
          <w:szCs w:val="20"/>
          <w:shd w:val="clear" w:color="auto" w:fill="FFFF99"/>
          <w:rtl/>
        </w:rPr>
      </w:pPr>
      <w:bookmarkStart w:id="80" w:name="Rov85"/>
      <w:r w:rsidRPr="00C72B9A">
        <w:rPr>
          <w:rFonts w:cs="FrankRuehl" w:hint="cs"/>
          <w:vanish/>
          <w:color w:val="FF0000"/>
          <w:szCs w:val="20"/>
          <w:shd w:val="clear" w:color="auto" w:fill="FFFF99"/>
          <w:rtl/>
        </w:rPr>
        <w:t>מיום 28.4.1999</w:t>
      </w:r>
    </w:p>
    <w:p w:rsidR="0030666A" w:rsidRPr="00C72B9A" w:rsidRDefault="0030666A" w:rsidP="0030666A">
      <w:pPr>
        <w:pStyle w:val="P22"/>
        <w:spacing w:before="0"/>
        <w:ind w:left="0" w:right="1134"/>
        <w:rPr>
          <w:rFonts w:cs="FrankRuehl" w:hint="cs"/>
          <w:b/>
          <w:bCs/>
          <w:vanish/>
          <w:szCs w:val="20"/>
          <w:shd w:val="clear" w:color="auto" w:fill="FFFF99"/>
          <w:rtl/>
        </w:rPr>
      </w:pPr>
      <w:r w:rsidRPr="00C72B9A">
        <w:rPr>
          <w:rFonts w:cs="FrankRuehl" w:hint="cs"/>
          <w:b/>
          <w:bCs/>
          <w:vanish/>
          <w:szCs w:val="20"/>
          <w:shd w:val="clear" w:color="auto" w:fill="FFFF99"/>
          <w:rtl/>
        </w:rPr>
        <w:t>תק' תשנ"ט-1999</w:t>
      </w:r>
    </w:p>
    <w:p w:rsidR="0030666A" w:rsidRPr="00C72B9A" w:rsidRDefault="0030666A" w:rsidP="0030666A">
      <w:pPr>
        <w:pStyle w:val="P22"/>
        <w:spacing w:before="0"/>
        <w:ind w:left="0" w:right="1134"/>
        <w:rPr>
          <w:rFonts w:cs="FrankRuehl" w:hint="cs"/>
          <w:vanish/>
          <w:szCs w:val="20"/>
          <w:shd w:val="clear" w:color="auto" w:fill="FFFF99"/>
          <w:rtl/>
        </w:rPr>
      </w:pPr>
      <w:hyperlink r:id="rId24" w:history="1">
        <w:r w:rsidRPr="00C72B9A">
          <w:rPr>
            <w:rStyle w:val="Hyperlink"/>
            <w:rFonts w:cs="FrankRuehl" w:hint="cs"/>
            <w:vanish/>
            <w:szCs w:val="20"/>
            <w:shd w:val="clear" w:color="auto" w:fill="FFFF99"/>
            <w:rtl/>
          </w:rPr>
          <w:t>ק"ת תשנ"ט מס' 5968</w:t>
        </w:r>
      </w:hyperlink>
      <w:r w:rsidRPr="00C72B9A">
        <w:rPr>
          <w:rFonts w:cs="FrankRuehl" w:hint="cs"/>
          <w:vanish/>
          <w:szCs w:val="20"/>
          <w:shd w:val="clear" w:color="auto" w:fill="FFFF99"/>
          <w:rtl/>
        </w:rPr>
        <w:t xml:space="preserve"> מיום 28.4.1999 עמ' 694</w:t>
      </w:r>
    </w:p>
    <w:p w:rsidR="00440FBE" w:rsidRPr="00C72B9A" w:rsidRDefault="00440FBE" w:rsidP="008E7BD5">
      <w:pPr>
        <w:pStyle w:val="P00"/>
        <w:ind w:left="0" w:right="1134"/>
        <w:rPr>
          <w:rStyle w:val="default"/>
          <w:rFonts w:cs="FrankRuehl"/>
          <w:vanish/>
          <w:sz w:val="22"/>
          <w:szCs w:val="22"/>
          <w:shd w:val="clear" w:color="auto" w:fill="FFFF99"/>
          <w:rtl/>
        </w:rPr>
      </w:pPr>
      <w:r w:rsidRPr="00C72B9A">
        <w:rPr>
          <w:rStyle w:val="big-number"/>
          <w:rFonts w:cs="FrankRuehl"/>
          <w:vanish/>
          <w:sz w:val="22"/>
          <w:szCs w:val="22"/>
          <w:shd w:val="clear" w:color="auto" w:fill="FFFF99"/>
          <w:rtl/>
        </w:rPr>
        <w:t>52.</w:t>
      </w:r>
      <w:r w:rsidRPr="00C72B9A">
        <w:rPr>
          <w:rStyle w:val="big-number"/>
          <w:rFonts w:cs="FrankRuehl"/>
          <w:vanish/>
          <w:sz w:val="22"/>
          <w:szCs w:val="22"/>
          <w:shd w:val="clear" w:color="auto" w:fill="FFFF99"/>
          <w:rtl/>
        </w:rPr>
        <w:tab/>
      </w:r>
      <w:r w:rsidRPr="00C72B9A">
        <w:rPr>
          <w:rStyle w:val="default"/>
          <w:rFonts w:cs="FrankRuehl"/>
          <w:vanish/>
          <w:sz w:val="22"/>
          <w:szCs w:val="22"/>
          <w:shd w:val="clear" w:color="auto" w:fill="FFFF99"/>
          <w:rtl/>
        </w:rPr>
        <w:t>(א</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t>ה</w:t>
      </w:r>
      <w:r w:rsidRPr="00C72B9A">
        <w:rPr>
          <w:rStyle w:val="default"/>
          <w:rFonts w:cs="FrankRuehl" w:hint="cs"/>
          <w:vanish/>
          <w:sz w:val="22"/>
          <w:szCs w:val="22"/>
          <w:shd w:val="clear" w:color="auto" w:fill="FFFF99"/>
          <w:rtl/>
        </w:rPr>
        <w:t>עובר על הוראה מהוראות תקנות אלה,</w:t>
      </w:r>
      <w:r w:rsidR="005E35CF" w:rsidRPr="00C72B9A">
        <w:rPr>
          <w:rStyle w:val="default"/>
          <w:rFonts w:cs="FrankRuehl" w:hint="cs"/>
          <w:vanish/>
          <w:sz w:val="22"/>
          <w:szCs w:val="22"/>
          <w:shd w:val="clear" w:color="auto" w:fill="FFFF99"/>
          <w:rtl/>
        </w:rPr>
        <w:t xml:space="preserve"> </w:t>
      </w:r>
      <w:r w:rsidR="005E35CF" w:rsidRPr="00C72B9A">
        <w:rPr>
          <w:rStyle w:val="default"/>
          <w:rFonts w:cs="FrankRuehl" w:hint="cs"/>
          <w:strike/>
          <w:vanish/>
          <w:sz w:val="22"/>
          <w:szCs w:val="22"/>
          <w:shd w:val="clear" w:color="auto" w:fill="FFFF99"/>
          <w:rtl/>
        </w:rPr>
        <w:t>למעט הוראות פרק ג'</w:t>
      </w:r>
      <w:r w:rsidRPr="00C72B9A">
        <w:rPr>
          <w:rStyle w:val="default"/>
          <w:rFonts w:cs="FrankRuehl" w:hint="cs"/>
          <w:vanish/>
          <w:sz w:val="22"/>
          <w:szCs w:val="22"/>
          <w:shd w:val="clear" w:color="auto" w:fill="FFFF99"/>
          <w:rtl/>
        </w:rPr>
        <w:t xml:space="preserve"> </w:t>
      </w:r>
      <w:r w:rsidRPr="00C72B9A">
        <w:rPr>
          <w:rStyle w:val="default"/>
          <w:rFonts w:cs="FrankRuehl" w:hint="cs"/>
          <w:vanish/>
          <w:sz w:val="22"/>
          <w:szCs w:val="22"/>
          <w:u w:val="single"/>
          <w:shd w:val="clear" w:color="auto" w:fill="FFFF99"/>
          <w:rtl/>
        </w:rPr>
        <w:t xml:space="preserve">למעט הוראות </w:t>
      </w:r>
      <w:r w:rsidR="005E35CF" w:rsidRPr="00C72B9A">
        <w:rPr>
          <w:rStyle w:val="default"/>
          <w:rFonts w:cs="FrankRuehl" w:hint="cs"/>
          <w:vanish/>
          <w:sz w:val="22"/>
          <w:szCs w:val="22"/>
          <w:u w:val="single"/>
          <w:shd w:val="clear" w:color="auto" w:fill="FFFF99"/>
          <w:rtl/>
        </w:rPr>
        <w:t>תקנה 7 ו</w:t>
      </w:r>
      <w:r w:rsidRPr="00C72B9A">
        <w:rPr>
          <w:rStyle w:val="default"/>
          <w:rFonts w:cs="FrankRuehl" w:hint="cs"/>
          <w:vanish/>
          <w:sz w:val="22"/>
          <w:szCs w:val="22"/>
          <w:u w:val="single"/>
          <w:shd w:val="clear" w:color="auto" w:fill="FFFF99"/>
          <w:rtl/>
        </w:rPr>
        <w:t>פרק ג'</w:t>
      </w:r>
      <w:r w:rsidRPr="00C72B9A">
        <w:rPr>
          <w:rStyle w:val="default"/>
          <w:rFonts w:cs="FrankRuehl" w:hint="cs"/>
          <w:vanish/>
          <w:sz w:val="22"/>
          <w:szCs w:val="22"/>
          <w:shd w:val="clear" w:color="auto" w:fill="FFFF99"/>
          <w:rtl/>
        </w:rPr>
        <w:t xml:space="preserve">, דינו </w:t>
      </w:r>
      <w:r w:rsidR="003E4C61" w:rsidRPr="00C72B9A">
        <w:rPr>
          <w:rStyle w:val="default"/>
          <w:rFonts w:cs="FrankRuehl"/>
          <w:vanish/>
          <w:sz w:val="22"/>
          <w:szCs w:val="22"/>
          <w:shd w:val="clear" w:color="auto" w:fill="FFFF99"/>
          <w:rtl/>
        </w:rPr>
        <w:t>–</w:t>
      </w:r>
      <w:r w:rsidRPr="00C72B9A">
        <w:rPr>
          <w:rStyle w:val="default"/>
          <w:rFonts w:cs="FrankRuehl"/>
          <w:vanish/>
          <w:sz w:val="22"/>
          <w:szCs w:val="22"/>
          <w:shd w:val="clear" w:color="auto" w:fill="FFFF99"/>
          <w:rtl/>
        </w:rPr>
        <w:t xml:space="preserve"> </w:t>
      </w:r>
      <w:r w:rsidRPr="00C72B9A">
        <w:rPr>
          <w:rStyle w:val="default"/>
          <w:rFonts w:cs="FrankRuehl" w:hint="cs"/>
          <w:vanish/>
          <w:sz w:val="22"/>
          <w:szCs w:val="22"/>
          <w:shd w:val="clear" w:color="auto" w:fill="FFFF99"/>
          <w:rtl/>
        </w:rPr>
        <w:t>מאסר עד שישה חדשים.</w:t>
      </w:r>
    </w:p>
    <w:p w:rsidR="00440FBE" w:rsidRPr="00513C13" w:rsidRDefault="00440FBE" w:rsidP="008E7BD5">
      <w:pPr>
        <w:pStyle w:val="P00"/>
        <w:spacing w:before="0"/>
        <w:ind w:left="0" w:right="1134"/>
        <w:rPr>
          <w:rStyle w:val="default"/>
          <w:rFonts w:cs="FrankRuehl" w:hint="cs"/>
          <w:sz w:val="2"/>
          <w:szCs w:val="2"/>
          <w:rtl/>
        </w:rPr>
      </w:pPr>
      <w:r w:rsidRPr="00C72B9A">
        <w:rPr>
          <w:rFonts w:cs="FrankRuehl"/>
          <w:vanish/>
          <w:sz w:val="22"/>
          <w:szCs w:val="22"/>
          <w:shd w:val="clear" w:color="auto" w:fill="FFFF99"/>
          <w:rtl/>
        </w:rPr>
        <w:tab/>
      </w:r>
      <w:r w:rsidRPr="00C72B9A">
        <w:rPr>
          <w:rStyle w:val="default"/>
          <w:rFonts w:cs="FrankRuehl"/>
          <w:vanish/>
          <w:sz w:val="22"/>
          <w:szCs w:val="22"/>
          <w:shd w:val="clear" w:color="auto" w:fill="FFFF99"/>
          <w:rtl/>
        </w:rPr>
        <w:t>(ב</w:t>
      </w:r>
      <w:r w:rsidRPr="00C72B9A">
        <w:rPr>
          <w:rStyle w:val="default"/>
          <w:rFonts w:cs="FrankRuehl" w:hint="cs"/>
          <w:vanish/>
          <w:sz w:val="22"/>
          <w:szCs w:val="22"/>
          <w:shd w:val="clear" w:color="auto" w:fill="FFFF99"/>
          <w:rtl/>
        </w:rPr>
        <w:t>)</w:t>
      </w:r>
      <w:r w:rsidRPr="00C72B9A">
        <w:rPr>
          <w:rStyle w:val="default"/>
          <w:rFonts w:cs="FrankRuehl"/>
          <w:vanish/>
          <w:sz w:val="22"/>
          <w:szCs w:val="22"/>
          <w:shd w:val="clear" w:color="auto" w:fill="FFFF99"/>
          <w:rtl/>
        </w:rPr>
        <w:tab/>
      </w:r>
      <w:r w:rsidR="00D65E7C" w:rsidRPr="00C72B9A">
        <w:rPr>
          <w:rStyle w:val="default"/>
          <w:rFonts w:cs="FrankRuehl"/>
          <w:strike/>
          <w:vanish/>
          <w:sz w:val="22"/>
          <w:szCs w:val="22"/>
          <w:shd w:val="clear" w:color="auto" w:fill="FFFF99"/>
          <w:rtl/>
        </w:rPr>
        <w:t>ה</w:t>
      </w:r>
      <w:r w:rsidR="00D65E7C" w:rsidRPr="00C72B9A">
        <w:rPr>
          <w:rStyle w:val="default"/>
          <w:rFonts w:cs="FrankRuehl" w:hint="cs"/>
          <w:strike/>
          <w:vanish/>
          <w:sz w:val="22"/>
          <w:szCs w:val="22"/>
          <w:shd w:val="clear" w:color="auto" w:fill="FFFF99"/>
          <w:rtl/>
        </w:rPr>
        <w:t>עובר על הוראה מהוראות פרק ג'</w:t>
      </w:r>
      <w:r w:rsidR="00D65E7C" w:rsidRPr="00C72B9A">
        <w:rPr>
          <w:rStyle w:val="default"/>
          <w:rFonts w:cs="FrankRuehl" w:hint="cs"/>
          <w:vanish/>
          <w:sz w:val="22"/>
          <w:szCs w:val="22"/>
          <w:shd w:val="clear" w:color="auto" w:fill="FFFF99"/>
          <w:rtl/>
        </w:rPr>
        <w:t xml:space="preserve"> </w:t>
      </w:r>
      <w:r w:rsidRPr="00C72B9A">
        <w:rPr>
          <w:rStyle w:val="default"/>
          <w:rFonts w:cs="FrankRuehl"/>
          <w:vanish/>
          <w:sz w:val="22"/>
          <w:szCs w:val="22"/>
          <w:u w:val="single"/>
          <w:shd w:val="clear" w:color="auto" w:fill="FFFF99"/>
          <w:rtl/>
        </w:rPr>
        <w:t>ה</w:t>
      </w:r>
      <w:r w:rsidRPr="00C72B9A">
        <w:rPr>
          <w:rStyle w:val="default"/>
          <w:rFonts w:cs="FrankRuehl" w:hint="cs"/>
          <w:vanish/>
          <w:sz w:val="22"/>
          <w:szCs w:val="22"/>
          <w:u w:val="single"/>
          <w:shd w:val="clear" w:color="auto" w:fill="FFFF99"/>
          <w:rtl/>
        </w:rPr>
        <w:t>עובר על הוראה מהוראות</w:t>
      </w:r>
      <w:r w:rsidR="00D65E7C" w:rsidRPr="00C72B9A">
        <w:rPr>
          <w:rStyle w:val="default"/>
          <w:rFonts w:cs="FrankRuehl" w:hint="cs"/>
          <w:vanish/>
          <w:sz w:val="22"/>
          <w:szCs w:val="22"/>
          <w:u w:val="single"/>
          <w:shd w:val="clear" w:color="auto" w:fill="FFFF99"/>
          <w:rtl/>
        </w:rPr>
        <w:t xml:space="preserve"> תקנה 7</w:t>
      </w:r>
      <w:r w:rsidRPr="00C72B9A">
        <w:rPr>
          <w:rStyle w:val="default"/>
          <w:rFonts w:cs="FrankRuehl" w:hint="cs"/>
          <w:vanish/>
          <w:sz w:val="22"/>
          <w:szCs w:val="22"/>
          <w:u w:val="single"/>
          <w:shd w:val="clear" w:color="auto" w:fill="FFFF99"/>
          <w:rtl/>
        </w:rPr>
        <w:t xml:space="preserve"> </w:t>
      </w:r>
      <w:r w:rsidR="00A35D47" w:rsidRPr="00C72B9A">
        <w:rPr>
          <w:rStyle w:val="default"/>
          <w:rFonts w:cs="FrankRuehl" w:hint="cs"/>
          <w:vanish/>
          <w:sz w:val="22"/>
          <w:szCs w:val="22"/>
          <w:u w:val="single"/>
          <w:shd w:val="clear" w:color="auto" w:fill="FFFF99"/>
          <w:rtl/>
        </w:rPr>
        <w:t>א</w:t>
      </w:r>
      <w:r w:rsidR="00D65E7C" w:rsidRPr="00C72B9A">
        <w:rPr>
          <w:rStyle w:val="default"/>
          <w:rFonts w:cs="FrankRuehl" w:hint="cs"/>
          <w:vanish/>
          <w:sz w:val="22"/>
          <w:szCs w:val="22"/>
          <w:u w:val="single"/>
          <w:shd w:val="clear" w:color="auto" w:fill="FFFF99"/>
          <w:rtl/>
        </w:rPr>
        <w:t>ו</w:t>
      </w:r>
      <w:r w:rsidR="00A35D47" w:rsidRPr="00C72B9A">
        <w:rPr>
          <w:rStyle w:val="default"/>
          <w:rFonts w:cs="FrankRuehl" w:hint="cs"/>
          <w:vanish/>
          <w:sz w:val="22"/>
          <w:szCs w:val="22"/>
          <w:u w:val="single"/>
          <w:shd w:val="clear" w:color="auto" w:fill="FFFF99"/>
          <w:rtl/>
        </w:rPr>
        <w:t xml:space="preserve"> </w:t>
      </w:r>
      <w:r w:rsidRPr="00C72B9A">
        <w:rPr>
          <w:rStyle w:val="default"/>
          <w:rFonts w:cs="FrankRuehl" w:hint="cs"/>
          <w:vanish/>
          <w:sz w:val="22"/>
          <w:szCs w:val="22"/>
          <w:u w:val="single"/>
          <w:shd w:val="clear" w:color="auto" w:fill="FFFF99"/>
          <w:rtl/>
        </w:rPr>
        <w:t>פרק ג'</w:t>
      </w:r>
      <w:r w:rsidRPr="00C72B9A">
        <w:rPr>
          <w:rStyle w:val="default"/>
          <w:rFonts w:cs="FrankRuehl" w:hint="cs"/>
          <w:vanish/>
          <w:sz w:val="22"/>
          <w:szCs w:val="22"/>
          <w:shd w:val="clear" w:color="auto" w:fill="FFFF99"/>
          <w:rtl/>
        </w:rPr>
        <w:t xml:space="preserve">, דינו </w:t>
      </w:r>
      <w:r w:rsidR="003E4C61" w:rsidRPr="00C72B9A">
        <w:rPr>
          <w:rStyle w:val="default"/>
          <w:rFonts w:cs="FrankRuehl"/>
          <w:vanish/>
          <w:sz w:val="22"/>
          <w:szCs w:val="22"/>
          <w:shd w:val="clear" w:color="auto" w:fill="FFFF99"/>
          <w:rtl/>
        </w:rPr>
        <w:t>–</w:t>
      </w:r>
      <w:r w:rsidRPr="00C72B9A">
        <w:rPr>
          <w:rStyle w:val="default"/>
          <w:rFonts w:cs="FrankRuehl"/>
          <w:vanish/>
          <w:sz w:val="22"/>
          <w:szCs w:val="22"/>
          <w:shd w:val="clear" w:color="auto" w:fill="FFFF99"/>
          <w:rtl/>
        </w:rPr>
        <w:t xml:space="preserve"> </w:t>
      </w:r>
      <w:r w:rsidRPr="00C72B9A">
        <w:rPr>
          <w:rStyle w:val="default"/>
          <w:rFonts w:cs="FrankRuehl" w:hint="cs"/>
          <w:vanish/>
          <w:sz w:val="22"/>
          <w:szCs w:val="22"/>
          <w:shd w:val="clear" w:color="auto" w:fill="FFFF99"/>
          <w:rtl/>
        </w:rPr>
        <w:t xml:space="preserve">קנס כאמור </w:t>
      </w:r>
      <w:r w:rsidRPr="00C72B9A">
        <w:rPr>
          <w:rStyle w:val="default"/>
          <w:rFonts w:cs="FrankRuehl"/>
          <w:vanish/>
          <w:sz w:val="22"/>
          <w:szCs w:val="22"/>
          <w:shd w:val="clear" w:color="auto" w:fill="FFFF99"/>
          <w:rtl/>
        </w:rPr>
        <w:t>בס</w:t>
      </w:r>
      <w:r w:rsidRPr="00C72B9A">
        <w:rPr>
          <w:rStyle w:val="default"/>
          <w:rFonts w:cs="FrankRuehl" w:hint="cs"/>
          <w:vanish/>
          <w:sz w:val="22"/>
          <w:szCs w:val="22"/>
          <w:shd w:val="clear" w:color="auto" w:fill="FFFF99"/>
          <w:rtl/>
        </w:rPr>
        <w:t>עיף 5 לפקודת מניעת זיהום מי הים.</w:t>
      </w:r>
      <w:bookmarkEnd w:id="80"/>
    </w:p>
    <w:p w:rsidR="00025874" w:rsidRDefault="00025874" w:rsidP="008E7BD5">
      <w:pPr>
        <w:pStyle w:val="P00"/>
        <w:spacing w:before="72"/>
        <w:ind w:left="0" w:right="1134"/>
        <w:rPr>
          <w:rStyle w:val="default"/>
          <w:rFonts w:cs="FrankRuehl"/>
          <w:rtl/>
        </w:rPr>
      </w:pPr>
      <w:bookmarkStart w:id="81" w:name="Seif52"/>
      <w:bookmarkEnd w:id="81"/>
      <w:r>
        <w:rPr>
          <w:lang w:val="he-IL"/>
        </w:rPr>
        <w:pict>
          <v:rect id="_x0000_s1078" style="position:absolute;left:0;text-align:left;margin-left:464.5pt;margin-top:8.05pt;width:75.05pt;height:11.3pt;z-index:251670016" o:allowincell="f" filled="f" stroked="f" strokecolor="lime" strokeweight=".25pt">
            <v:textbox style="mso-next-textbox:#_x0000_s1078" inset="0,0,0,0">
              <w:txbxContent>
                <w:p w:rsidR="00092C8C" w:rsidRDefault="00092C8C">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53.</w:t>
      </w:r>
      <w:r>
        <w:rPr>
          <w:rStyle w:val="big-number"/>
          <w:rFonts w:cs="Miriam"/>
          <w:rtl/>
        </w:rPr>
        <w:tab/>
      </w:r>
      <w:r>
        <w:rPr>
          <w:rStyle w:val="default"/>
          <w:rFonts w:cs="FrankRuehl"/>
          <w:rtl/>
        </w:rPr>
        <w:t>תק</w:t>
      </w:r>
      <w:r>
        <w:rPr>
          <w:rStyle w:val="default"/>
          <w:rFonts w:cs="FrankRuehl" w:hint="cs"/>
          <w:rtl/>
        </w:rPr>
        <w:t>נות מניעת זיהום הים (ביצוע האמנה), תש"ם</w:t>
      </w:r>
      <w:r w:rsidR="008E7BD5">
        <w:rPr>
          <w:rStyle w:val="default"/>
          <w:rFonts w:cs="FrankRuehl" w:hint="cs"/>
          <w:rtl/>
        </w:rPr>
        <w:t>-</w:t>
      </w:r>
      <w:r>
        <w:rPr>
          <w:rStyle w:val="default"/>
          <w:rFonts w:cs="FrankRuehl"/>
          <w:rtl/>
        </w:rPr>
        <w:t xml:space="preserve">1980 </w:t>
      </w:r>
      <w:r w:rsidR="00C72B9A">
        <w:rPr>
          <w:rStyle w:val="default"/>
          <w:rFonts w:cs="FrankRuehl"/>
          <w:rtl/>
        </w:rPr>
        <w:t>–</w:t>
      </w:r>
      <w:r>
        <w:rPr>
          <w:rStyle w:val="default"/>
          <w:rFonts w:cs="FrankRuehl"/>
          <w:rtl/>
        </w:rPr>
        <w:t xml:space="preserve"> </w:t>
      </w:r>
      <w:r>
        <w:rPr>
          <w:rStyle w:val="default"/>
          <w:rFonts w:cs="FrankRuehl" w:hint="cs"/>
          <w:rtl/>
        </w:rPr>
        <w:t>בטלות.</w:t>
      </w:r>
    </w:p>
    <w:p w:rsidR="00025874" w:rsidRPr="00847F7A" w:rsidRDefault="00025874" w:rsidP="00847F7A">
      <w:pPr>
        <w:pStyle w:val="P00"/>
        <w:spacing w:before="72"/>
        <w:ind w:left="0" w:right="1134"/>
        <w:rPr>
          <w:rStyle w:val="default"/>
          <w:rFonts w:cs="FrankRuehl"/>
          <w:rtl/>
        </w:rPr>
      </w:pPr>
    </w:p>
    <w:p w:rsidR="00025874" w:rsidRPr="003E4C61" w:rsidRDefault="00025874">
      <w:pPr>
        <w:pStyle w:val="medium2-header"/>
        <w:keepLines w:val="0"/>
        <w:spacing w:before="72"/>
        <w:ind w:left="0" w:right="1134"/>
        <w:rPr>
          <w:rFonts w:cs="FrankRuehl" w:hint="cs"/>
          <w:noProof/>
          <w:rtl/>
        </w:rPr>
      </w:pPr>
      <w:r w:rsidRPr="003E4C61">
        <w:rPr>
          <w:rFonts w:cs="FrankRuehl"/>
          <w:noProof/>
          <w:rtl/>
        </w:rPr>
        <w:t>תו</w:t>
      </w:r>
      <w:r w:rsidR="008E7BD5" w:rsidRPr="003E4C61">
        <w:rPr>
          <w:rFonts w:cs="FrankRuehl" w:hint="cs"/>
          <w:noProof/>
          <w:rtl/>
        </w:rPr>
        <w:t>ספת ראשונה</w:t>
      </w:r>
    </w:p>
    <w:p w:rsidR="00025874" w:rsidRPr="003E4C61" w:rsidRDefault="00025874" w:rsidP="003E4C61">
      <w:pPr>
        <w:pStyle w:val="P00"/>
        <w:spacing w:before="72"/>
        <w:ind w:left="0" w:right="1134"/>
        <w:jc w:val="center"/>
        <w:rPr>
          <w:rStyle w:val="default"/>
          <w:rFonts w:cs="FrankRuehl"/>
          <w:sz w:val="24"/>
          <w:szCs w:val="24"/>
          <w:rtl/>
        </w:rPr>
      </w:pPr>
      <w:r w:rsidRPr="003E4C61">
        <w:rPr>
          <w:rStyle w:val="default"/>
          <w:rFonts w:cs="FrankRuehl"/>
          <w:sz w:val="24"/>
          <w:szCs w:val="24"/>
          <w:rtl/>
        </w:rPr>
        <w:t>(</w:t>
      </w:r>
      <w:r w:rsidR="008E7BD5" w:rsidRPr="003E4C61">
        <w:rPr>
          <w:rStyle w:val="default"/>
          <w:rFonts w:cs="FrankRuehl" w:hint="cs"/>
          <w:sz w:val="24"/>
          <w:szCs w:val="24"/>
          <w:rtl/>
        </w:rPr>
        <w:t>הושמטה</w:t>
      </w:r>
      <w:r w:rsidRPr="003E4C61">
        <w:rPr>
          <w:rStyle w:val="default"/>
          <w:rFonts w:cs="FrankRuehl" w:hint="cs"/>
          <w:sz w:val="24"/>
          <w:szCs w:val="24"/>
          <w:rtl/>
        </w:rPr>
        <w:t>)</w:t>
      </w:r>
    </w:p>
    <w:p w:rsidR="00847F7A" w:rsidRPr="00847F7A" w:rsidRDefault="00847F7A" w:rsidP="00847F7A">
      <w:pPr>
        <w:pStyle w:val="P00"/>
        <w:spacing w:before="72"/>
        <w:ind w:left="0" w:right="1134"/>
        <w:rPr>
          <w:rStyle w:val="default"/>
          <w:rFonts w:cs="FrankRuehl"/>
          <w:rtl/>
        </w:rPr>
      </w:pPr>
    </w:p>
    <w:p w:rsidR="00025874" w:rsidRPr="003E4C61" w:rsidRDefault="008E7BD5">
      <w:pPr>
        <w:pStyle w:val="medium2-header"/>
        <w:keepLines w:val="0"/>
        <w:spacing w:before="72"/>
        <w:ind w:left="0" w:right="1134"/>
        <w:rPr>
          <w:rFonts w:cs="FrankRuehl"/>
          <w:noProof/>
          <w:rtl/>
        </w:rPr>
      </w:pPr>
      <w:r w:rsidRPr="003E4C61">
        <w:rPr>
          <w:rFonts w:cs="FrankRuehl"/>
          <w:noProof/>
          <w:rtl/>
        </w:rPr>
        <w:pict>
          <v:shape id="_x0000_s1213" type="#_x0000_t202" style="position:absolute;left:0;text-align:left;margin-left:470.25pt;margin-top:7.1pt;width:1in;height:11.2pt;z-index:251697664" filled="f" stroked="f">
            <v:textbox inset="1mm,0,1mm,0">
              <w:txbxContent>
                <w:p w:rsidR="008E7BD5" w:rsidRPr="00D90C28" w:rsidRDefault="008E7BD5" w:rsidP="008E7BD5">
                  <w:pPr>
                    <w:spacing w:line="160" w:lineRule="exact"/>
                    <w:jc w:val="left"/>
                    <w:rPr>
                      <w:rFonts w:cs="Miriam" w:hint="cs"/>
                      <w:sz w:val="18"/>
                      <w:szCs w:val="18"/>
                    </w:rPr>
                  </w:pPr>
                  <w:r w:rsidRPr="00D90C28">
                    <w:rPr>
                      <w:rFonts w:cs="Miriam" w:hint="cs"/>
                      <w:sz w:val="18"/>
                      <w:szCs w:val="18"/>
                      <w:rtl/>
                    </w:rPr>
                    <w:t>תק' תשנ"ט-1999</w:t>
                  </w:r>
                </w:p>
              </w:txbxContent>
            </v:textbox>
            <w10:anchorlock/>
          </v:shape>
        </w:pict>
      </w:r>
      <w:r w:rsidR="00025874" w:rsidRPr="003E4C61">
        <w:rPr>
          <w:rFonts w:cs="FrankRuehl"/>
          <w:noProof/>
          <w:rtl/>
        </w:rPr>
        <w:t>תו</w:t>
      </w:r>
      <w:r w:rsidRPr="003E4C61">
        <w:rPr>
          <w:rFonts w:cs="FrankRuehl" w:hint="cs"/>
          <w:noProof/>
          <w:rtl/>
        </w:rPr>
        <w:t>ספת שניה</w:t>
      </w:r>
    </w:p>
    <w:p w:rsidR="00025874" w:rsidRPr="003E4C61" w:rsidRDefault="00025874" w:rsidP="003E4C61">
      <w:pPr>
        <w:pStyle w:val="P00"/>
        <w:spacing w:before="72"/>
        <w:ind w:left="0" w:right="1134"/>
        <w:jc w:val="center"/>
        <w:rPr>
          <w:rStyle w:val="default"/>
          <w:rFonts w:cs="FrankRuehl" w:hint="cs"/>
          <w:sz w:val="24"/>
          <w:szCs w:val="24"/>
          <w:rtl/>
        </w:rPr>
      </w:pPr>
      <w:r w:rsidRPr="003E4C61">
        <w:rPr>
          <w:rStyle w:val="default"/>
          <w:rFonts w:cs="FrankRuehl"/>
          <w:sz w:val="24"/>
          <w:szCs w:val="24"/>
          <w:rtl/>
        </w:rPr>
        <w:t>(</w:t>
      </w:r>
      <w:r w:rsidR="008E7BD5" w:rsidRPr="003E4C61">
        <w:rPr>
          <w:rStyle w:val="default"/>
          <w:rFonts w:cs="FrankRuehl" w:hint="cs"/>
          <w:sz w:val="24"/>
          <w:szCs w:val="24"/>
          <w:rtl/>
        </w:rPr>
        <w:t>הושמטה</w:t>
      </w:r>
      <w:r w:rsidRPr="003E4C61">
        <w:rPr>
          <w:rStyle w:val="default"/>
          <w:rFonts w:cs="FrankRuehl" w:hint="cs"/>
          <w:sz w:val="24"/>
          <w:szCs w:val="24"/>
          <w:rtl/>
        </w:rPr>
        <w:t>)</w:t>
      </w:r>
    </w:p>
    <w:p w:rsidR="008E7BD5" w:rsidRPr="008E7BD5" w:rsidRDefault="008E7BD5" w:rsidP="008E7BD5">
      <w:pPr>
        <w:pStyle w:val="P00"/>
        <w:spacing w:before="72"/>
        <w:ind w:left="0" w:right="1134"/>
        <w:rPr>
          <w:rStyle w:val="default"/>
          <w:rFonts w:cs="FrankRuehl"/>
          <w:rtl/>
        </w:rPr>
      </w:pPr>
    </w:p>
    <w:p w:rsidR="00025874" w:rsidRPr="003E4C61" w:rsidRDefault="00025874">
      <w:pPr>
        <w:pStyle w:val="medium2-header"/>
        <w:keepLines w:val="0"/>
        <w:spacing w:before="72"/>
        <w:ind w:left="0" w:right="1134"/>
        <w:rPr>
          <w:rFonts w:cs="FrankRuehl"/>
          <w:noProof/>
          <w:rtl/>
        </w:rPr>
      </w:pPr>
      <w:r w:rsidRPr="003E4C61">
        <w:rPr>
          <w:rFonts w:cs="FrankRuehl"/>
          <w:noProof/>
          <w:rtl/>
        </w:rPr>
        <w:t>תו</w:t>
      </w:r>
      <w:r w:rsidR="008E7BD5" w:rsidRPr="003E4C61">
        <w:rPr>
          <w:rFonts w:cs="FrankRuehl" w:hint="cs"/>
          <w:noProof/>
          <w:rtl/>
        </w:rPr>
        <w:t>ספת שלישית</w:t>
      </w:r>
    </w:p>
    <w:p w:rsidR="008E7BD5" w:rsidRPr="003E4C61" w:rsidRDefault="008E7BD5" w:rsidP="003E4C61">
      <w:pPr>
        <w:pStyle w:val="P00"/>
        <w:spacing w:before="72"/>
        <w:ind w:left="0" w:right="1134"/>
        <w:jc w:val="center"/>
        <w:rPr>
          <w:rStyle w:val="default"/>
          <w:rFonts w:cs="FrankRuehl" w:hint="cs"/>
          <w:sz w:val="24"/>
          <w:szCs w:val="24"/>
          <w:rtl/>
        </w:rPr>
      </w:pPr>
      <w:r w:rsidRPr="003E4C61">
        <w:rPr>
          <w:rStyle w:val="default"/>
          <w:rFonts w:cs="FrankRuehl"/>
          <w:sz w:val="24"/>
          <w:szCs w:val="24"/>
          <w:rtl/>
        </w:rPr>
        <w:t>(</w:t>
      </w:r>
      <w:r w:rsidRPr="003E4C61">
        <w:rPr>
          <w:rStyle w:val="default"/>
          <w:rFonts w:cs="FrankRuehl" w:hint="cs"/>
          <w:sz w:val="24"/>
          <w:szCs w:val="24"/>
          <w:rtl/>
        </w:rPr>
        <w:t>הושמטה)</w:t>
      </w:r>
    </w:p>
    <w:p w:rsidR="008E7BD5" w:rsidRPr="008E7BD5" w:rsidRDefault="008E7BD5" w:rsidP="008E7BD5">
      <w:pPr>
        <w:pStyle w:val="P00"/>
        <w:spacing w:before="72"/>
        <w:ind w:left="0" w:right="1134"/>
        <w:rPr>
          <w:rStyle w:val="default"/>
          <w:rFonts w:cs="FrankRuehl"/>
          <w:rtl/>
        </w:rPr>
      </w:pPr>
    </w:p>
    <w:p w:rsidR="00025874" w:rsidRPr="003E4C61" w:rsidRDefault="00025874">
      <w:pPr>
        <w:pStyle w:val="medium2-header"/>
        <w:keepLines w:val="0"/>
        <w:spacing w:before="72"/>
        <w:ind w:left="0" w:right="1134"/>
        <w:rPr>
          <w:rFonts w:cs="FrankRuehl" w:hint="cs"/>
          <w:noProof/>
          <w:rtl/>
        </w:rPr>
      </w:pPr>
      <w:r w:rsidRPr="003E4C61">
        <w:rPr>
          <w:rFonts w:cs="FrankRuehl"/>
          <w:noProof/>
          <w:rtl/>
        </w:rPr>
        <w:t>תו</w:t>
      </w:r>
      <w:r w:rsidR="008E7BD5" w:rsidRPr="003E4C61">
        <w:rPr>
          <w:rFonts w:cs="FrankRuehl" w:hint="cs"/>
          <w:noProof/>
          <w:rtl/>
        </w:rPr>
        <w:t>ספת רביעית</w:t>
      </w:r>
    </w:p>
    <w:p w:rsidR="008E7BD5" w:rsidRPr="003E4C61" w:rsidRDefault="008E7BD5" w:rsidP="003E4C61">
      <w:pPr>
        <w:pStyle w:val="P00"/>
        <w:spacing w:before="72"/>
        <w:ind w:left="0" w:right="1134"/>
        <w:jc w:val="center"/>
        <w:rPr>
          <w:rStyle w:val="default"/>
          <w:rFonts w:cs="FrankRuehl" w:hint="cs"/>
          <w:sz w:val="24"/>
          <w:szCs w:val="24"/>
          <w:rtl/>
        </w:rPr>
      </w:pPr>
      <w:r w:rsidRPr="003E4C61">
        <w:rPr>
          <w:rStyle w:val="default"/>
          <w:rFonts w:cs="FrankRuehl"/>
          <w:sz w:val="24"/>
          <w:szCs w:val="24"/>
          <w:rtl/>
        </w:rPr>
        <w:t>(</w:t>
      </w:r>
      <w:r w:rsidRPr="003E4C61">
        <w:rPr>
          <w:rStyle w:val="default"/>
          <w:rFonts w:cs="FrankRuehl" w:hint="cs"/>
          <w:sz w:val="24"/>
          <w:szCs w:val="24"/>
          <w:rtl/>
        </w:rPr>
        <w:t>הושמטה)</w:t>
      </w:r>
    </w:p>
    <w:p w:rsidR="008E7BD5" w:rsidRPr="008E7BD5" w:rsidRDefault="008E7BD5" w:rsidP="008E7BD5">
      <w:pPr>
        <w:pStyle w:val="P00"/>
        <w:spacing w:before="72"/>
        <w:ind w:left="0" w:right="1134"/>
        <w:rPr>
          <w:rStyle w:val="default"/>
          <w:rFonts w:cs="FrankRuehl"/>
          <w:rtl/>
        </w:rPr>
      </w:pPr>
    </w:p>
    <w:p w:rsidR="00025874" w:rsidRPr="003E4C61" w:rsidRDefault="008E7BD5">
      <w:pPr>
        <w:pStyle w:val="medium2-header"/>
        <w:keepLines w:val="0"/>
        <w:spacing w:before="72"/>
        <w:ind w:left="0" w:right="1134"/>
        <w:rPr>
          <w:rFonts w:cs="FrankRuehl"/>
          <w:noProof/>
          <w:rtl/>
        </w:rPr>
      </w:pPr>
      <w:r w:rsidRPr="003E4C61">
        <w:rPr>
          <w:rFonts w:cs="FrankRuehl"/>
          <w:noProof/>
          <w:rtl/>
        </w:rPr>
        <w:pict>
          <v:shape id="_x0000_s1215" type="#_x0000_t202" style="position:absolute;left:0;text-align:left;margin-left:470.25pt;margin-top:7.1pt;width:1in;height:11.2pt;z-index:251698688" filled="f" stroked="f">
            <v:textbox inset="1mm,0,1mm,0">
              <w:txbxContent>
                <w:p w:rsidR="008E7BD5" w:rsidRPr="00D90C28" w:rsidRDefault="008E7BD5" w:rsidP="008E7BD5">
                  <w:pPr>
                    <w:spacing w:line="160" w:lineRule="exact"/>
                    <w:jc w:val="left"/>
                    <w:rPr>
                      <w:rFonts w:cs="Miriam" w:hint="cs"/>
                      <w:sz w:val="18"/>
                      <w:szCs w:val="18"/>
                    </w:rPr>
                  </w:pPr>
                  <w:r w:rsidRPr="00D90C28">
                    <w:rPr>
                      <w:rFonts w:cs="Miriam" w:hint="cs"/>
                      <w:sz w:val="18"/>
                      <w:szCs w:val="18"/>
                      <w:rtl/>
                    </w:rPr>
                    <w:t>תק' תשנ"ט-1999</w:t>
                  </w:r>
                </w:p>
              </w:txbxContent>
            </v:textbox>
            <w10:anchorlock/>
          </v:shape>
        </w:pict>
      </w:r>
      <w:r w:rsidR="00025874" w:rsidRPr="003E4C61">
        <w:rPr>
          <w:rFonts w:cs="FrankRuehl"/>
          <w:noProof/>
          <w:rtl/>
        </w:rPr>
        <w:t>תו</w:t>
      </w:r>
      <w:r w:rsidRPr="003E4C61">
        <w:rPr>
          <w:rFonts w:cs="FrankRuehl" w:hint="cs"/>
          <w:noProof/>
          <w:rtl/>
        </w:rPr>
        <w:t>ספת חמישית</w:t>
      </w:r>
    </w:p>
    <w:p w:rsidR="008E7BD5" w:rsidRPr="003E4C61" w:rsidRDefault="008E7BD5" w:rsidP="003E4C61">
      <w:pPr>
        <w:pStyle w:val="P00"/>
        <w:spacing w:before="72"/>
        <w:ind w:left="0" w:right="1134"/>
        <w:jc w:val="center"/>
        <w:rPr>
          <w:rStyle w:val="default"/>
          <w:rFonts w:cs="FrankRuehl" w:hint="cs"/>
          <w:sz w:val="24"/>
          <w:szCs w:val="24"/>
          <w:rtl/>
        </w:rPr>
      </w:pPr>
      <w:r w:rsidRPr="003E4C61">
        <w:rPr>
          <w:rStyle w:val="default"/>
          <w:rFonts w:cs="FrankRuehl"/>
          <w:sz w:val="24"/>
          <w:szCs w:val="24"/>
          <w:rtl/>
        </w:rPr>
        <w:t>(</w:t>
      </w:r>
      <w:r w:rsidRPr="003E4C61">
        <w:rPr>
          <w:rStyle w:val="default"/>
          <w:rFonts w:cs="FrankRuehl" w:hint="cs"/>
          <w:sz w:val="24"/>
          <w:szCs w:val="24"/>
          <w:rtl/>
        </w:rPr>
        <w:t>הושמטה)</w:t>
      </w:r>
    </w:p>
    <w:p w:rsidR="00025874" w:rsidRDefault="00025874" w:rsidP="00847F7A">
      <w:pPr>
        <w:pStyle w:val="P00"/>
        <w:spacing w:before="72"/>
        <w:ind w:left="0" w:right="1134"/>
        <w:rPr>
          <w:rStyle w:val="default"/>
          <w:rFonts w:cs="FrankRuehl" w:hint="cs"/>
          <w:rtl/>
        </w:rPr>
      </w:pPr>
    </w:p>
    <w:p w:rsidR="00847F7A" w:rsidRPr="00847F7A" w:rsidRDefault="00847F7A" w:rsidP="00847F7A">
      <w:pPr>
        <w:pStyle w:val="P00"/>
        <w:spacing w:before="72"/>
        <w:ind w:left="0" w:right="1134"/>
        <w:rPr>
          <w:rStyle w:val="default"/>
          <w:rFonts w:cs="FrankRuehl" w:hint="cs"/>
          <w:rtl/>
        </w:rPr>
      </w:pPr>
    </w:p>
    <w:p w:rsidR="00025874" w:rsidRPr="00847F7A" w:rsidRDefault="00025874" w:rsidP="00C72B9A">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rtl/>
        </w:rPr>
      </w:pPr>
      <w:r w:rsidRPr="00847F7A">
        <w:rPr>
          <w:rFonts w:cs="FrankRuehl"/>
          <w:rtl/>
        </w:rPr>
        <w:t>כ"</w:t>
      </w:r>
      <w:r w:rsidRPr="00847F7A">
        <w:rPr>
          <w:rFonts w:cs="FrankRuehl" w:hint="cs"/>
          <w:rtl/>
        </w:rPr>
        <w:t>ט באלול תשמ"ו (3 באוקטובר 1986)</w:t>
      </w:r>
      <w:r w:rsidRPr="00847F7A">
        <w:rPr>
          <w:rFonts w:cs="FrankRuehl"/>
          <w:rtl/>
        </w:rPr>
        <w:tab/>
        <w:t>י</w:t>
      </w:r>
      <w:r w:rsidRPr="00847F7A">
        <w:rPr>
          <w:rFonts w:cs="FrankRuehl" w:hint="cs"/>
          <w:rtl/>
        </w:rPr>
        <w:t>צחק פרץ</w:t>
      </w:r>
      <w:r w:rsidRPr="00847F7A">
        <w:rPr>
          <w:rFonts w:cs="FrankRuehl"/>
          <w:rtl/>
        </w:rPr>
        <w:tab/>
        <w:t>ח</w:t>
      </w:r>
      <w:r w:rsidRPr="00847F7A">
        <w:rPr>
          <w:rFonts w:cs="FrankRuehl" w:hint="cs"/>
          <w:rtl/>
        </w:rPr>
        <w:t>יים קורפו</w:t>
      </w:r>
    </w:p>
    <w:p w:rsidR="00025874" w:rsidRDefault="00025874" w:rsidP="00C72B9A">
      <w:pPr>
        <w:pStyle w:val="sig-1"/>
        <w:widowControl/>
        <w:tabs>
          <w:tab w:val="clear" w:pos="851"/>
          <w:tab w:val="clear" w:pos="2835"/>
          <w:tab w:val="clear" w:pos="4820"/>
          <w:tab w:val="center" w:pos="3969"/>
          <w:tab w:val="center" w:pos="6237"/>
        </w:tabs>
        <w:ind w:left="0" w:right="1134"/>
        <w:rPr>
          <w:rFonts w:cs="FrankRuehl" w:hint="cs"/>
          <w:sz w:val="22"/>
          <w:rtl/>
        </w:rPr>
      </w:pPr>
      <w:r>
        <w:rPr>
          <w:rFonts w:cs="FrankRuehl"/>
          <w:sz w:val="22"/>
          <w:rtl/>
        </w:rPr>
        <w:tab/>
        <w:t>ש</w:t>
      </w:r>
      <w:r>
        <w:rPr>
          <w:rFonts w:cs="FrankRuehl" w:hint="cs"/>
          <w:sz w:val="22"/>
          <w:rtl/>
        </w:rPr>
        <w:t>ר הפנים</w:t>
      </w:r>
      <w:r>
        <w:rPr>
          <w:rFonts w:cs="FrankRuehl"/>
          <w:sz w:val="22"/>
          <w:rtl/>
        </w:rPr>
        <w:tab/>
        <w:t>ש</w:t>
      </w:r>
      <w:r>
        <w:rPr>
          <w:rFonts w:cs="FrankRuehl" w:hint="cs"/>
          <w:sz w:val="22"/>
          <w:rtl/>
        </w:rPr>
        <w:t>ר התחבו</w:t>
      </w:r>
      <w:r>
        <w:rPr>
          <w:rFonts w:cs="FrankRuehl"/>
          <w:sz w:val="22"/>
          <w:rtl/>
        </w:rPr>
        <w:t>רה</w:t>
      </w:r>
    </w:p>
    <w:p w:rsidR="00847F7A" w:rsidRPr="00847F7A" w:rsidRDefault="00847F7A" w:rsidP="00847F7A">
      <w:pPr>
        <w:pStyle w:val="P00"/>
        <w:spacing w:before="72"/>
        <w:ind w:left="0" w:right="1134"/>
        <w:rPr>
          <w:rStyle w:val="default"/>
          <w:rFonts w:cs="FrankRuehl" w:hint="cs"/>
          <w:rtl/>
        </w:rPr>
      </w:pPr>
    </w:p>
    <w:p w:rsidR="00847F7A" w:rsidRPr="00847F7A" w:rsidRDefault="00847F7A" w:rsidP="00847F7A">
      <w:pPr>
        <w:pStyle w:val="P00"/>
        <w:spacing w:before="72"/>
        <w:ind w:left="0" w:right="1134"/>
        <w:rPr>
          <w:rStyle w:val="default"/>
          <w:rFonts w:cs="FrankRuehl"/>
          <w:rtl/>
        </w:rPr>
      </w:pPr>
    </w:p>
    <w:p w:rsidR="00025874" w:rsidRPr="00847F7A" w:rsidRDefault="00025874" w:rsidP="00847F7A">
      <w:pPr>
        <w:pStyle w:val="P00"/>
        <w:spacing w:before="72"/>
        <w:ind w:left="0" w:right="1134"/>
        <w:rPr>
          <w:rStyle w:val="default"/>
          <w:rFonts w:cs="FrankRuehl"/>
          <w:rtl/>
        </w:rPr>
      </w:pPr>
      <w:bookmarkStart w:id="82" w:name="LawPartEnd"/>
    </w:p>
    <w:bookmarkEnd w:id="82"/>
    <w:p w:rsidR="00000643" w:rsidRDefault="00000643" w:rsidP="00847F7A">
      <w:pPr>
        <w:pStyle w:val="P00"/>
        <w:spacing w:before="72"/>
        <w:ind w:left="0" w:right="1134"/>
        <w:rPr>
          <w:rStyle w:val="default"/>
          <w:rFonts w:cs="FrankRuehl"/>
          <w:rtl/>
        </w:rPr>
      </w:pPr>
    </w:p>
    <w:p w:rsidR="00000643" w:rsidRDefault="00000643" w:rsidP="00000643">
      <w:pPr>
        <w:pStyle w:val="P00"/>
        <w:spacing w:before="72"/>
        <w:ind w:left="0" w:right="1134"/>
        <w:jc w:val="center"/>
        <w:rPr>
          <w:rStyle w:val="default"/>
          <w:rFonts w:cs="David"/>
          <w:color w:val="0000FF"/>
          <w:szCs w:val="24"/>
          <w:u w:val="single"/>
          <w:rtl/>
        </w:rPr>
      </w:pPr>
      <w:hyperlink r:id="rId25" w:history="1">
        <w:r>
          <w:rPr>
            <w:rStyle w:val="default"/>
            <w:rFonts w:cs="David"/>
            <w:color w:val="0000FF"/>
            <w:szCs w:val="24"/>
            <w:u w:val="single"/>
            <w:rtl/>
          </w:rPr>
          <w:t>הודעה למנויים על עריכה ושינויים במסמכי פסיקה, חקיקה ועוד באתר נבו - הקש כאן</w:t>
        </w:r>
      </w:hyperlink>
    </w:p>
    <w:p w:rsidR="00FD6D13" w:rsidRDefault="00FD6D13" w:rsidP="00000643">
      <w:pPr>
        <w:pStyle w:val="P00"/>
        <w:spacing w:before="72"/>
        <w:ind w:left="0" w:right="1134"/>
        <w:jc w:val="center"/>
        <w:rPr>
          <w:rStyle w:val="default"/>
          <w:rFonts w:cs="David"/>
          <w:color w:val="0000FF"/>
          <w:szCs w:val="24"/>
          <w:u w:val="single"/>
          <w:rtl/>
        </w:rPr>
      </w:pPr>
    </w:p>
    <w:sectPr w:rsidR="00FD6D13">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58B0" w:rsidRDefault="006258B0">
      <w:r>
        <w:separator/>
      </w:r>
    </w:p>
  </w:endnote>
  <w:endnote w:type="continuationSeparator" w:id="0">
    <w:p w:rsidR="006258B0" w:rsidRDefault="0062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C8C" w:rsidRDefault="00092C8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92C8C" w:rsidRDefault="00092C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92C8C" w:rsidRDefault="00092C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6D13">
      <w:rPr>
        <w:rFonts w:cs="TopType Jerushalmi"/>
        <w:noProof/>
        <w:color w:val="000000"/>
        <w:sz w:val="14"/>
        <w:szCs w:val="14"/>
      </w:rPr>
      <w:t>Z:\00000000000000000000000=2014------------------------\05-May\2014-05-28\LawsForHofit\06\P227_007.doc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C8C" w:rsidRDefault="00092C8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72B9A">
      <w:rPr>
        <w:rFonts w:hAnsi="FrankRuehl" w:cs="FrankRuehl"/>
        <w:noProof/>
        <w:sz w:val="24"/>
        <w:szCs w:val="24"/>
        <w:rtl/>
      </w:rPr>
      <w:t>2</w:t>
    </w:r>
    <w:r>
      <w:rPr>
        <w:rFonts w:hAnsi="FrankRuehl" w:cs="FrankRuehl"/>
        <w:sz w:val="24"/>
        <w:szCs w:val="24"/>
        <w:rtl/>
      </w:rPr>
      <w:fldChar w:fldCharType="end"/>
    </w:r>
  </w:p>
  <w:p w:rsidR="00092C8C" w:rsidRDefault="00092C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92C8C" w:rsidRDefault="00092C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6D13">
      <w:rPr>
        <w:rFonts w:cs="TopType Jerushalmi"/>
        <w:noProof/>
        <w:color w:val="000000"/>
        <w:sz w:val="14"/>
        <w:szCs w:val="14"/>
      </w:rPr>
      <w:t>Z:\00000000000000000000000=2014------------------------\05-May\2014-05-28\LawsForHofit\06\P227_007.doc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58B0" w:rsidRDefault="006258B0" w:rsidP="00D90C28">
      <w:pPr>
        <w:spacing w:before="60" w:line="240" w:lineRule="auto"/>
        <w:ind w:right="1134"/>
      </w:pPr>
      <w:r>
        <w:separator/>
      </w:r>
    </w:p>
  </w:footnote>
  <w:footnote w:type="continuationSeparator" w:id="0">
    <w:p w:rsidR="006258B0" w:rsidRDefault="006258B0">
      <w:r>
        <w:continuationSeparator/>
      </w:r>
    </w:p>
  </w:footnote>
  <w:footnote w:id="1">
    <w:p w:rsidR="00092C8C" w:rsidRDefault="00092C8C" w:rsidP="00D90C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D90C28">
        <w:rPr>
          <w:rFonts w:cs="FrankRuehl"/>
          <w:rtl/>
        </w:rPr>
        <w:t xml:space="preserve">* </w:t>
      </w:r>
      <w:r>
        <w:rPr>
          <w:rFonts w:cs="FrankRuehl"/>
          <w:rtl/>
        </w:rPr>
        <w:t>פו</w:t>
      </w:r>
      <w:r>
        <w:rPr>
          <w:rFonts w:cs="FrankRuehl" w:hint="cs"/>
          <w:rtl/>
        </w:rPr>
        <w:t xml:space="preserve">רסמו </w:t>
      </w:r>
      <w:hyperlink r:id="rId1" w:history="1">
        <w:r w:rsidRPr="00286564">
          <w:rPr>
            <w:rStyle w:val="Hyperlink"/>
            <w:rFonts w:cs="FrankRuehl" w:hint="cs"/>
            <w:rtl/>
          </w:rPr>
          <w:t>ק"ת תשמ"ז מס' 5006</w:t>
        </w:r>
      </w:hyperlink>
      <w:r>
        <w:rPr>
          <w:rFonts w:cs="FrankRuehl" w:hint="cs"/>
          <w:rtl/>
        </w:rPr>
        <w:t xml:space="preserve"> מיום 17.2.1987 עמ' 438.</w:t>
      </w:r>
    </w:p>
    <w:p w:rsidR="00092C8C" w:rsidRPr="00D90C28" w:rsidRDefault="00092C8C" w:rsidP="00D90C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D90C28">
        <w:rPr>
          <w:rFonts w:cs="FrankRuehl" w:hint="cs"/>
          <w:rtl/>
        </w:rPr>
        <w:t xml:space="preserve">תוקנו </w:t>
      </w:r>
      <w:hyperlink r:id="rId2" w:history="1">
        <w:r w:rsidRPr="00D90C28">
          <w:rPr>
            <w:rStyle w:val="Hyperlink"/>
            <w:rFonts w:cs="FrankRuehl" w:hint="cs"/>
            <w:rtl/>
          </w:rPr>
          <w:t>ק"ת תשנ"ט מס' 5968</w:t>
        </w:r>
      </w:hyperlink>
      <w:r w:rsidRPr="00D90C28">
        <w:rPr>
          <w:rFonts w:cs="FrankRuehl" w:hint="cs"/>
          <w:rtl/>
        </w:rPr>
        <w:t xml:space="preserve"> מיום 28.4.1999 עמ' 688 </w:t>
      </w:r>
      <w:r w:rsidRPr="00D90C28">
        <w:rPr>
          <w:rFonts w:cs="FrankRuehl"/>
          <w:rtl/>
        </w:rPr>
        <w:t>–</w:t>
      </w:r>
      <w:r w:rsidRPr="00D90C28">
        <w:rPr>
          <w:rFonts w:cs="FrankRuehl" w:hint="cs"/>
          <w:rtl/>
        </w:rPr>
        <w:t xml:space="preserve"> תק' תשנ"ט-1999.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C8C" w:rsidRDefault="00092C8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מניעת זיהום מי הים בשמן (ביצוע האמנה), תשמ"ז–1987</w:t>
    </w:r>
  </w:p>
  <w:p w:rsidR="00092C8C" w:rsidRDefault="00092C8C">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092C8C" w:rsidRDefault="00092C8C">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C8C" w:rsidRDefault="00092C8C" w:rsidP="00D90C2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מניעת זיהום מי הים בשמן (ביצוע האמנה), תשמ"ז</w:t>
    </w:r>
    <w:r>
      <w:rPr>
        <w:rFonts w:hAnsi="FrankRuehl" w:cs="FrankRuehl" w:hint="cs"/>
        <w:color w:val="000000"/>
        <w:sz w:val="28"/>
        <w:szCs w:val="28"/>
        <w:rtl/>
      </w:rPr>
      <w:t>-</w:t>
    </w:r>
    <w:r>
      <w:rPr>
        <w:rFonts w:hAnsi="FrankRuehl" w:cs="FrankRuehl"/>
        <w:color w:val="000000"/>
        <w:sz w:val="28"/>
        <w:szCs w:val="28"/>
        <w:rtl/>
      </w:rPr>
      <w:t>1987</w:t>
    </w:r>
  </w:p>
  <w:p w:rsidR="00092C8C" w:rsidRDefault="00092C8C">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092C8C" w:rsidRDefault="00092C8C">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6F51"/>
    <w:rsid w:val="00000643"/>
    <w:rsid w:val="0001149E"/>
    <w:rsid w:val="00016525"/>
    <w:rsid w:val="00025874"/>
    <w:rsid w:val="0003303A"/>
    <w:rsid w:val="00062C27"/>
    <w:rsid w:val="00066D58"/>
    <w:rsid w:val="00077686"/>
    <w:rsid w:val="000806F7"/>
    <w:rsid w:val="000851A2"/>
    <w:rsid w:val="00092C8C"/>
    <w:rsid w:val="0009538F"/>
    <w:rsid w:val="00095821"/>
    <w:rsid w:val="000A2580"/>
    <w:rsid w:val="000B4F85"/>
    <w:rsid w:val="000B7CB8"/>
    <w:rsid w:val="000C5FC2"/>
    <w:rsid w:val="000C7B70"/>
    <w:rsid w:val="000D1690"/>
    <w:rsid w:val="000D6177"/>
    <w:rsid w:val="000D79DA"/>
    <w:rsid w:val="000D7C5F"/>
    <w:rsid w:val="000E55FC"/>
    <w:rsid w:val="0010323E"/>
    <w:rsid w:val="001136F9"/>
    <w:rsid w:val="00125C52"/>
    <w:rsid w:val="001305E3"/>
    <w:rsid w:val="00134457"/>
    <w:rsid w:val="00135AB8"/>
    <w:rsid w:val="00144230"/>
    <w:rsid w:val="00152723"/>
    <w:rsid w:val="00166F51"/>
    <w:rsid w:val="00176781"/>
    <w:rsid w:val="00196136"/>
    <w:rsid w:val="001B0BDE"/>
    <w:rsid w:val="001B7A57"/>
    <w:rsid w:val="001C75C5"/>
    <w:rsid w:val="001D3993"/>
    <w:rsid w:val="001E082D"/>
    <w:rsid w:val="001E34CE"/>
    <w:rsid w:val="001E59F9"/>
    <w:rsid w:val="001E6F4D"/>
    <w:rsid w:val="001F0D93"/>
    <w:rsid w:val="002324FA"/>
    <w:rsid w:val="00235854"/>
    <w:rsid w:val="0024347E"/>
    <w:rsid w:val="002458A0"/>
    <w:rsid w:val="00265108"/>
    <w:rsid w:val="00276CDB"/>
    <w:rsid w:val="00280380"/>
    <w:rsid w:val="0028616E"/>
    <w:rsid w:val="00286564"/>
    <w:rsid w:val="00291B22"/>
    <w:rsid w:val="002A32B2"/>
    <w:rsid w:val="002D4DFE"/>
    <w:rsid w:val="002F5269"/>
    <w:rsid w:val="0030364D"/>
    <w:rsid w:val="00305F6B"/>
    <w:rsid w:val="0030666A"/>
    <w:rsid w:val="00310F17"/>
    <w:rsid w:val="003451A6"/>
    <w:rsid w:val="0039274C"/>
    <w:rsid w:val="003935CC"/>
    <w:rsid w:val="003B4F34"/>
    <w:rsid w:val="003E4C61"/>
    <w:rsid w:val="0041223A"/>
    <w:rsid w:val="004140E4"/>
    <w:rsid w:val="0042418A"/>
    <w:rsid w:val="00427ACF"/>
    <w:rsid w:val="00434174"/>
    <w:rsid w:val="0043596A"/>
    <w:rsid w:val="00440FBE"/>
    <w:rsid w:val="004422F3"/>
    <w:rsid w:val="004438A6"/>
    <w:rsid w:val="00453B82"/>
    <w:rsid w:val="00467D8A"/>
    <w:rsid w:val="004725AC"/>
    <w:rsid w:val="00473EC3"/>
    <w:rsid w:val="004971BC"/>
    <w:rsid w:val="004B3EA9"/>
    <w:rsid w:val="004D526D"/>
    <w:rsid w:val="004E14E4"/>
    <w:rsid w:val="004E2C0D"/>
    <w:rsid w:val="004F4383"/>
    <w:rsid w:val="004F7012"/>
    <w:rsid w:val="00513C13"/>
    <w:rsid w:val="0052678A"/>
    <w:rsid w:val="0057032B"/>
    <w:rsid w:val="005750B8"/>
    <w:rsid w:val="005810F6"/>
    <w:rsid w:val="005A03EA"/>
    <w:rsid w:val="005B5465"/>
    <w:rsid w:val="005C0215"/>
    <w:rsid w:val="005C3BFE"/>
    <w:rsid w:val="005D5519"/>
    <w:rsid w:val="005E0B3B"/>
    <w:rsid w:val="005E35CF"/>
    <w:rsid w:val="006000BD"/>
    <w:rsid w:val="00610B5C"/>
    <w:rsid w:val="006258B0"/>
    <w:rsid w:val="006406CD"/>
    <w:rsid w:val="00673C10"/>
    <w:rsid w:val="0068288A"/>
    <w:rsid w:val="0069458E"/>
    <w:rsid w:val="006A6C7B"/>
    <w:rsid w:val="006C14FA"/>
    <w:rsid w:val="006D6920"/>
    <w:rsid w:val="006E1E5C"/>
    <w:rsid w:val="006E25E4"/>
    <w:rsid w:val="006E64F6"/>
    <w:rsid w:val="006E7352"/>
    <w:rsid w:val="006F6505"/>
    <w:rsid w:val="007249A2"/>
    <w:rsid w:val="00734286"/>
    <w:rsid w:val="00740C11"/>
    <w:rsid w:val="0074334C"/>
    <w:rsid w:val="00747FE9"/>
    <w:rsid w:val="00750BB9"/>
    <w:rsid w:val="00766F08"/>
    <w:rsid w:val="00772B37"/>
    <w:rsid w:val="007730FF"/>
    <w:rsid w:val="00791872"/>
    <w:rsid w:val="007956F3"/>
    <w:rsid w:val="007A5E68"/>
    <w:rsid w:val="007B49BF"/>
    <w:rsid w:val="007C2109"/>
    <w:rsid w:val="007C48D8"/>
    <w:rsid w:val="007D109D"/>
    <w:rsid w:val="007E5D0D"/>
    <w:rsid w:val="007F1589"/>
    <w:rsid w:val="00800D88"/>
    <w:rsid w:val="00807AD1"/>
    <w:rsid w:val="00832E96"/>
    <w:rsid w:val="008368EC"/>
    <w:rsid w:val="00847F7A"/>
    <w:rsid w:val="00853CE9"/>
    <w:rsid w:val="0085618C"/>
    <w:rsid w:val="008924C0"/>
    <w:rsid w:val="008A0103"/>
    <w:rsid w:val="008A3738"/>
    <w:rsid w:val="008E09BB"/>
    <w:rsid w:val="008E4DD5"/>
    <w:rsid w:val="008E7BD5"/>
    <w:rsid w:val="00900898"/>
    <w:rsid w:val="009407E9"/>
    <w:rsid w:val="0095676A"/>
    <w:rsid w:val="0097428F"/>
    <w:rsid w:val="009928A1"/>
    <w:rsid w:val="009B6423"/>
    <w:rsid w:val="009B7302"/>
    <w:rsid w:val="009D440D"/>
    <w:rsid w:val="009E2122"/>
    <w:rsid w:val="009F4D79"/>
    <w:rsid w:val="00A12065"/>
    <w:rsid w:val="00A1567B"/>
    <w:rsid w:val="00A2134C"/>
    <w:rsid w:val="00A231D6"/>
    <w:rsid w:val="00A30022"/>
    <w:rsid w:val="00A3418D"/>
    <w:rsid w:val="00A35D47"/>
    <w:rsid w:val="00A372B1"/>
    <w:rsid w:val="00A442E7"/>
    <w:rsid w:val="00A9533D"/>
    <w:rsid w:val="00AA1EAC"/>
    <w:rsid w:val="00AA4E44"/>
    <w:rsid w:val="00AB77D7"/>
    <w:rsid w:val="00AC5B24"/>
    <w:rsid w:val="00AD5541"/>
    <w:rsid w:val="00AE25FA"/>
    <w:rsid w:val="00AE32AA"/>
    <w:rsid w:val="00AE74B5"/>
    <w:rsid w:val="00AF0026"/>
    <w:rsid w:val="00B166E3"/>
    <w:rsid w:val="00B20F8D"/>
    <w:rsid w:val="00B26AA0"/>
    <w:rsid w:val="00B3022A"/>
    <w:rsid w:val="00B31D65"/>
    <w:rsid w:val="00B41292"/>
    <w:rsid w:val="00B465E9"/>
    <w:rsid w:val="00B51863"/>
    <w:rsid w:val="00B676C9"/>
    <w:rsid w:val="00B77B6A"/>
    <w:rsid w:val="00B85733"/>
    <w:rsid w:val="00B92F5F"/>
    <w:rsid w:val="00B971BF"/>
    <w:rsid w:val="00BB1330"/>
    <w:rsid w:val="00BC047A"/>
    <w:rsid w:val="00BC61FF"/>
    <w:rsid w:val="00BD3DCB"/>
    <w:rsid w:val="00BE0B49"/>
    <w:rsid w:val="00BF1748"/>
    <w:rsid w:val="00C03004"/>
    <w:rsid w:val="00C159C6"/>
    <w:rsid w:val="00C26FF7"/>
    <w:rsid w:val="00C601CB"/>
    <w:rsid w:val="00C643F1"/>
    <w:rsid w:val="00C66D62"/>
    <w:rsid w:val="00C72B9A"/>
    <w:rsid w:val="00C76CA9"/>
    <w:rsid w:val="00C86647"/>
    <w:rsid w:val="00CB1670"/>
    <w:rsid w:val="00CD724C"/>
    <w:rsid w:val="00CE4102"/>
    <w:rsid w:val="00CF248F"/>
    <w:rsid w:val="00D049EA"/>
    <w:rsid w:val="00D1287E"/>
    <w:rsid w:val="00D166AD"/>
    <w:rsid w:val="00D279D8"/>
    <w:rsid w:val="00D53E17"/>
    <w:rsid w:val="00D65E7C"/>
    <w:rsid w:val="00D71F6A"/>
    <w:rsid w:val="00D82EF2"/>
    <w:rsid w:val="00D90C28"/>
    <w:rsid w:val="00D92957"/>
    <w:rsid w:val="00DA60A9"/>
    <w:rsid w:val="00DA6BF8"/>
    <w:rsid w:val="00DB34EC"/>
    <w:rsid w:val="00DB363E"/>
    <w:rsid w:val="00DC62DA"/>
    <w:rsid w:val="00DD02A4"/>
    <w:rsid w:val="00DE0F83"/>
    <w:rsid w:val="00DE40C0"/>
    <w:rsid w:val="00E029F0"/>
    <w:rsid w:val="00E036CE"/>
    <w:rsid w:val="00E10F34"/>
    <w:rsid w:val="00E10FB6"/>
    <w:rsid w:val="00E16FA3"/>
    <w:rsid w:val="00E23862"/>
    <w:rsid w:val="00E317D8"/>
    <w:rsid w:val="00E3265C"/>
    <w:rsid w:val="00E439A9"/>
    <w:rsid w:val="00E443B6"/>
    <w:rsid w:val="00E55F80"/>
    <w:rsid w:val="00E66D86"/>
    <w:rsid w:val="00E748EF"/>
    <w:rsid w:val="00E7528C"/>
    <w:rsid w:val="00E76C1B"/>
    <w:rsid w:val="00E97658"/>
    <w:rsid w:val="00ED025D"/>
    <w:rsid w:val="00ED7236"/>
    <w:rsid w:val="00EE4056"/>
    <w:rsid w:val="00EE48EF"/>
    <w:rsid w:val="00EE5829"/>
    <w:rsid w:val="00EF1978"/>
    <w:rsid w:val="00F04751"/>
    <w:rsid w:val="00F04E6A"/>
    <w:rsid w:val="00F13FE1"/>
    <w:rsid w:val="00F337A2"/>
    <w:rsid w:val="00F42622"/>
    <w:rsid w:val="00F519CA"/>
    <w:rsid w:val="00F525C8"/>
    <w:rsid w:val="00F54558"/>
    <w:rsid w:val="00F622EB"/>
    <w:rsid w:val="00F65F74"/>
    <w:rsid w:val="00F7644B"/>
    <w:rsid w:val="00F861DF"/>
    <w:rsid w:val="00F938E4"/>
    <w:rsid w:val="00FB403F"/>
    <w:rsid w:val="00FC25AE"/>
    <w:rsid w:val="00FC475E"/>
    <w:rsid w:val="00FD2C7A"/>
    <w:rsid w:val="00FD60F8"/>
    <w:rsid w:val="00FD6D13"/>
    <w:rsid w:val="00FE1C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4DA1055-354A-40D8-96FC-51F117DB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44">
    <w:name w:val="P44"/>
    <w:basedOn w:val="P00"/>
    <w:pPr>
      <w:tabs>
        <w:tab w:val="clear" w:pos="624"/>
        <w:tab w:val="clear" w:pos="1021"/>
        <w:tab w:val="clear" w:pos="1474"/>
        <w:tab w:val="clear" w:pos="1928"/>
      </w:tabs>
      <w:ind w:right="1928"/>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sid w:val="002324FA"/>
    <w:rPr>
      <w:sz w:val="20"/>
      <w:szCs w:val="20"/>
    </w:rPr>
  </w:style>
  <w:style w:type="character" w:styleId="a6">
    <w:name w:val="footnote reference"/>
    <w:basedOn w:val="a0"/>
    <w:semiHidden/>
    <w:rsid w:val="002324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68.pdf" TargetMode="External"/><Relationship Id="rId13" Type="http://schemas.openxmlformats.org/officeDocument/2006/relationships/hyperlink" Target="http://www.nevo.co.il/Law_word/law06/TAK-5968.pdf" TargetMode="External"/><Relationship Id="rId18" Type="http://schemas.openxmlformats.org/officeDocument/2006/relationships/hyperlink" Target="http://www.nevo.co.il/Law_word/law06/TAK-5968.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06/TAK-5968.pdf" TargetMode="External"/><Relationship Id="rId7" Type="http://schemas.openxmlformats.org/officeDocument/2006/relationships/hyperlink" Target="http://www.nevo.co.il/Law_word/law06/TAK-5968.pdf" TargetMode="External"/><Relationship Id="rId12" Type="http://schemas.openxmlformats.org/officeDocument/2006/relationships/hyperlink" Target="http://www.nevo.co.il/Law_word/law06/TAK-5968.pdf" TargetMode="External"/><Relationship Id="rId17" Type="http://schemas.openxmlformats.org/officeDocument/2006/relationships/hyperlink" Target="http://www.nevo.co.il/Law_word/law06/TAK-5968.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5968.pdf" TargetMode="External"/><Relationship Id="rId20" Type="http://schemas.openxmlformats.org/officeDocument/2006/relationships/hyperlink" Target="http://www.nevo.co.il/Law_word/law06/TAK-5968.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968.pdf" TargetMode="External"/><Relationship Id="rId11" Type="http://schemas.openxmlformats.org/officeDocument/2006/relationships/hyperlink" Target="http://www.nevo.co.il/Law_word/law06/TAK-5968.pdf" TargetMode="External"/><Relationship Id="rId24" Type="http://schemas.openxmlformats.org/officeDocument/2006/relationships/hyperlink" Target="http://www.nevo.co.il/Law_word/law06/TAK-5968.pdf" TargetMode="External"/><Relationship Id="rId5" Type="http://schemas.openxmlformats.org/officeDocument/2006/relationships/endnotes" Target="endnotes.xml"/><Relationship Id="rId15" Type="http://schemas.openxmlformats.org/officeDocument/2006/relationships/hyperlink" Target="http://www.nevo.co.il/Law_word/law06/TAK-5968.pdf" TargetMode="External"/><Relationship Id="rId23" Type="http://schemas.openxmlformats.org/officeDocument/2006/relationships/hyperlink" Target="http://www.nevo.co.il/Law_word/law06/TAK-5968.pdf" TargetMode="External"/><Relationship Id="rId28" Type="http://schemas.openxmlformats.org/officeDocument/2006/relationships/footer" Target="footer1.xml"/><Relationship Id="rId10" Type="http://schemas.openxmlformats.org/officeDocument/2006/relationships/hyperlink" Target="http://www.nevo.co.il/Law_word/law06/TAK-5968.pdf" TargetMode="External"/><Relationship Id="rId19" Type="http://schemas.openxmlformats.org/officeDocument/2006/relationships/hyperlink" Target="http://www.nevo.co.il/Law_word/law06/TAK-5968.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968.pdf" TargetMode="External"/><Relationship Id="rId14" Type="http://schemas.openxmlformats.org/officeDocument/2006/relationships/hyperlink" Target="http://www.nevo.co.il/Law_word/law06/TAK-5968.pdf" TargetMode="External"/><Relationship Id="rId22" Type="http://schemas.openxmlformats.org/officeDocument/2006/relationships/hyperlink" Target="http://www.nevo.co.il/Law_word/law06/TAK-5968.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968.pdf" TargetMode="External"/><Relationship Id="rId1" Type="http://schemas.openxmlformats.org/officeDocument/2006/relationships/hyperlink" Target="http://www.nevo.co.il/Law_word/law06/TAK-50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8887</Words>
  <Characters>50657</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59426</CharactersWithSpaces>
  <SharedDoc>false</SharedDoc>
  <HLinks>
    <vt:vector size="510" baseType="variant">
      <vt:variant>
        <vt:i4>393283</vt:i4>
      </vt:variant>
      <vt:variant>
        <vt:i4>435</vt:i4>
      </vt:variant>
      <vt:variant>
        <vt:i4>0</vt:i4>
      </vt:variant>
      <vt:variant>
        <vt:i4>5</vt:i4>
      </vt:variant>
      <vt:variant>
        <vt:lpwstr>http://www.nevo.co.il/advertisements/nevo-100.doc</vt:lpwstr>
      </vt:variant>
      <vt:variant>
        <vt:lpwstr/>
      </vt:variant>
      <vt:variant>
        <vt:i4>7995401</vt:i4>
      </vt:variant>
      <vt:variant>
        <vt:i4>432</vt:i4>
      </vt:variant>
      <vt:variant>
        <vt:i4>0</vt:i4>
      </vt:variant>
      <vt:variant>
        <vt:i4>5</vt:i4>
      </vt:variant>
      <vt:variant>
        <vt:lpwstr>http://www.nevo.co.il/Law_word/law06/TAK-5968.pdf</vt:lpwstr>
      </vt:variant>
      <vt:variant>
        <vt:lpwstr/>
      </vt:variant>
      <vt:variant>
        <vt:i4>7995401</vt:i4>
      </vt:variant>
      <vt:variant>
        <vt:i4>429</vt:i4>
      </vt:variant>
      <vt:variant>
        <vt:i4>0</vt:i4>
      </vt:variant>
      <vt:variant>
        <vt:i4>5</vt:i4>
      </vt:variant>
      <vt:variant>
        <vt:lpwstr>http://www.nevo.co.il/Law_word/law06/TAK-5968.pdf</vt:lpwstr>
      </vt:variant>
      <vt:variant>
        <vt:lpwstr/>
      </vt:variant>
      <vt:variant>
        <vt:i4>7995401</vt:i4>
      </vt:variant>
      <vt:variant>
        <vt:i4>426</vt:i4>
      </vt:variant>
      <vt:variant>
        <vt:i4>0</vt:i4>
      </vt:variant>
      <vt:variant>
        <vt:i4>5</vt:i4>
      </vt:variant>
      <vt:variant>
        <vt:lpwstr>http://www.nevo.co.il/Law_word/law06/TAK-5968.pdf</vt:lpwstr>
      </vt:variant>
      <vt:variant>
        <vt:lpwstr/>
      </vt:variant>
      <vt:variant>
        <vt:i4>7995401</vt:i4>
      </vt:variant>
      <vt:variant>
        <vt:i4>423</vt:i4>
      </vt:variant>
      <vt:variant>
        <vt:i4>0</vt:i4>
      </vt:variant>
      <vt:variant>
        <vt:i4>5</vt:i4>
      </vt:variant>
      <vt:variant>
        <vt:lpwstr>http://www.nevo.co.il/Law_word/law06/TAK-5968.pdf</vt:lpwstr>
      </vt:variant>
      <vt:variant>
        <vt:lpwstr/>
      </vt:variant>
      <vt:variant>
        <vt:i4>7995401</vt:i4>
      </vt:variant>
      <vt:variant>
        <vt:i4>420</vt:i4>
      </vt:variant>
      <vt:variant>
        <vt:i4>0</vt:i4>
      </vt:variant>
      <vt:variant>
        <vt:i4>5</vt:i4>
      </vt:variant>
      <vt:variant>
        <vt:lpwstr>http://www.nevo.co.il/Law_word/law06/TAK-5968.pdf</vt:lpwstr>
      </vt:variant>
      <vt:variant>
        <vt:lpwstr/>
      </vt:variant>
      <vt:variant>
        <vt:i4>7995401</vt:i4>
      </vt:variant>
      <vt:variant>
        <vt:i4>417</vt:i4>
      </vt:variant>
      <vt:variant>
        <vt:i4>0</vt:i4>
      </vt:variant>
      <vt:variant>
        <vt:i4>5</vt:i4>
      </vt:variant>
      <vt:variant>
        <vt:lpwstr>http://www.nevo.co.il/Law_word/law06/TAK-5968.pdf</vt:lpwstr>
      </vt:variant>
      <vt:variant>
        <vt:lpwstr/>
      </vt:variant>
      <vt:variant>
        <vt:i4>7995401</vt:i4>
      </vt:variant>
      <vt:variant>
        <vt:i4>414</vt:i4>
      </vt:variant>
      <vt:variant>
        <vt:i4>0</vt:i4>
      </vt:variant>
      <vt:variant>
        <vt:i4>5</vt:i4>
      </vt:variant>
      <vt:variant>
        <vt:lpwstr>http://www.nevo.co.il/Law_word/law06/TAK-5968.pdf</vt:lpwstr>
      </vt:variant>
      <vt:variant>
        <vt:lpwstr/>
      </vt:variant>
      <vt:variant>
        <vt:i4>7995401</vt:i4>
      </vt:variant>
      <vt:variant>
        <vt:i4>411</vt:i4>
      </vt:variant>
      <vt:variant>
        <vt:i4>0</vt:i4>
      </vt:variant>
      <vt:variant>
        <vt:i4>5</vt:i4>
      </vt:variant>
      <vt:variant>
        <vt:lpwstr>http://www.nevo.co.il/Law_word/law06/TAK-5968.pdf</vt:lpwstr>
      </vt:variant>
      <vt:variant>
        <vt:lpwstr/>
      </vt:variant>
      <vt:variant>
        <vt:i4>7995401</vt:i4>
      </vt:variant>
      <vt:variant>
        <vt:i4>408</vt:i4>
      </vt:variant>
      <vt:variant>
        <vt:i4>0</vt:i4>
      </vt:variant>
      <vt:variant>
        <vt:i4>5</vt:i4>
      </vt:variant>
      <vt:variant>
        <vt:lpwstr>http://www.nevo.co.il/Law_word/law06/TAK-5968.pdf</vt:lpwstr>
      </vt:variant>
      <vt:variant>
        <vt:lpwstr/>
      </vt:variant>
      <vt:variant>
        <vt:i4>7995401</vt:i4>
      </vt:variant>
      <vt:variant>
        <vt:i4>405</vt:i4>
      </vt:variant>
      <vt:variant>
        <vt:i4>0</vt:i4>
      </vt:variant>
      <vt:variant>
        <vt:i4>5</vt:i4>
      </vt:variant>
      <vt:variant>
        <vt:lpwstr>http://www.nevo.co.il/Law_word/law06/TAK-5968.pdf</vt:lpwstr>
      </vt:variant>
      <vt:variant>
        <vt:lpwstr/>
      </vt:variant>
      <vt:variant>
        <vt:i4>7995401</vt:i4>
      </vt:variant>
      <vt:variant>
        <vt:i4>402</vt:i4>
      </vt:variant>
      <vt:variant>
        <vt:i4>0</vt:i4>
      </vt:variant>
      <vt:variant>
        <vt:i4>5</vt:i4>
      </vt:variant>
      <vt:variant>
        <vt:lpwstr>http://www.nevo.co.il/Law_word/law06/TAK-5968.pdf</vt:lpwstr>
      </vt:variant>
      <vt:variant>
        <vt:lpwstr/>
      </vt:variant>
      <vt:variant>
        <vt:i4>7995401</vt:i4>
      </vt:variant>
      <vt:variant>
        <vt:i4>399</vt:i4>
      </vt:variant>
      <vt:variant>
        <vt:i4>0</vt:i4>
      </vt:variant>
      <vt:variant>
        <vt:i4>5</vt:i4>
      </vt:variant>
      <vt:variant>
        <vt:lpwstr>http://www.nevo.co.il/Law_word/law06/TAK-5968.pdf</vt:lpwstr>
      </vt:variant>
      <vt:variant>
        <vt:lpwstr/>
      </vt:variant>
      <vt:variant>
        <vt:i4>7995401</vt:i4>
      </vt:variant>
      <vt:variant>
        <vt:i4>396</vt:i4>
      </vt:variant>
      <vt:variant>
        <vt:i4>0</vt:i4>
      </vt:variant>
      <vt:variant>
        <vt:i4>5</vt:i4>
      </vt:variant>
      <vt:variant>
        <vt:lpwstr>http://www.nevo.co.il/Law_word/law06/TAK-5968.pdf</vt:lpwstr>
      </vt:variant>
      <vt:variant>
        <vt:lpwstr/>
      </vt:variant>
      <vt:variant>
        <vt:i4>7995401</vt:i4>
      </vt:variant>
      <vt:variant>
        <vt:i4>393</vt:i4>
      </vt:variant>
      <vt:variant>
        <vt:i4>0</vt:i4>
      </vt:variant>
      <vt:variant>
        <vt:i4>5</vt:i4>
      </vt:variant>
      <vt:variant>
        <vt:lpwstr>http://www.nevo.co.il/Law_word/law06/TAK-5968.pdf</vt:lpwstr>
      </vt:variant>
      <vt:variant>
        <vt:lpwstr/>
      </vt:variant>
      <vt:variant>
        <vt:i4>7995401</vt:i4>
      </vt:variant>
      <vt:variant>
        <vt:i4>390</vt:i4>
      </vt:variant>
      <vt:variant>
        <vt:i4>0</vt:i4>
      </vt:variant>
      <vt:variant>
        <vt:i4>5</vt:i4>
      </vt:variant>
      <vt:variant>
        <vt:lpwstr>http://www.nevo.co.il/Law_word/law06/TAK-5968.pdf</vt:lpwstr>
      </vt:variant>
      <vt:variant>
        <vt:lpwstr/>
      </vt:variant>
      <vt:variant>
        <vt:i4>7995401</vt:i4>
      </vt:variant>
      <vt:variant>
        <vt:i4>387</vt:i4>
      </vt:variant>
      <vt:variant>
        <vt:i4>0</vt:i4>
      </vt:variant>
      <vt:variant>
        <vt:i4>5</vt:i4>
      </vt:variant>
      <vt:variant>
        <vt:lpwstr>http://www.nevo.co.il/Law_word/law06/TAK-5968.pdf</vt:lpwstr>
      </vt:variant>
      <vt:variant>
        <vt:lpwstr/>
      </vt:variant>
      <vt:variant>
        <vt:i4>7995401</vt:i4>
      </vt:variant>
      <vt:variant>
        <vt:i4>384</vt:i4>
      </vt:variant>
      <vt:variant>
        <vt:i4>0</vt:i4>
      </vt:variant>
      <vt:variant>
        <vt:i4>5</vt:i4>
      </vt:variant>
      <vt:variant>
        <vt:lpwstr>http://www.nevo.co.il/Law_word/law06/TAK-5968.pdf</vt:lpwstr>
      </vt:variant>
      <vt:variant>
        <vt:lpwstr/>
      </vt:variant>
      <vt:variant>
        <vt:i4>7995401</vt:i4>
      </vt:variant>
      <vt:variant>
        <vt:i4>381</vt:i4>
      </vt:variant>
      <vt:variant>
        <vt:i4>0</vt:i4>
      </vt:variant>
      <vt:variant>
        <vt:i4>5</vt:i4>
      </vt:variant>
      <vt:variant>
        <vt:lpwstr>http://www.nevo.co.il/Law_word/law06/TAK-5968.pdf</vt:lpwstr>
      </vt:variant>
      <vt:variant>
        <vt:lpwstr/>
      </vt:variant>
      <vt:variant>
        <vt:i4>7995401</vt:i4>
      </vt:variant>
      <vt:variant>
        <vt:i4>378</vt:i4>
      </vt:variant>
      <vt:variant>
        <vt:i4>0</vt:i4>
      </vt:variant>
      <vt:variant>
        <vt:i4>5</vt:i4>
      </vt:variant>
      <vt:variant>
        <vt:lpwstr>http://www.nevo.co.il/Law_word/law06/TAK-5968.pdf</vt:lpwstr>
      </vt:variant>
      <vt:variant>
        <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3473454</vt:i4>
      </vt:variant>
      <vt:variant>
        <vt:i4>336</vt:i4>
      </vt:variant>
      <vt:variant>
        <vt:i4>0</vt:i4>
      </vt:variant>
      <vt:variant>
        <vt:i4>5</vt:i4>
      </vt:variant>
      <vt:variant>
        <vt:lpwstr/>
      </vt:variant>
      <vt:variant>
        <vt:lpwstr>Seif46</vt:lpwstr>
      </vt:variant>
      <vt:variant>
        <vt:i4>5439497</vt:i4>
      </vt:variant>
      <vt:variant>
        <vt:i4>330</vt:i4>
      </vt:variant>
      <vt:variant>
        <vt:i4>0</vt:i4>
      </vt:variant>
      <vt:variant>
        <vt:i4>5</vt:i4>
      </vt:variant>
      <vt:variant>
        <vt:lpwstr/>
      </vt:variant>
      <vt:variant>
        <vt:lpwstr>med6</vt:lpwstr>
      </vt:variant>
      <vt:variant>
        <vt:i4>3473455</vt:i4>
      </vt:variant>
      <vt:variant>
        <vt:i4>324</vt:i4>
      </vt:variant>
      <vt:variant>
        <vt:i4>0</vt:i4>
      </vt:variant>
      <vt:variant>
        <vt:i4>5</vt:i4>
      </vt:variant>
      <vt:variant>
        <vt:lpwstr/>
      </vt:variant>
      <vt:variant>
        <vt:lpwstr>Seif56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5242889</vt:i4>
      </vt:variant>
      <vt:variant>
        <vt:i4>276</vt:i4>
      </vt:variant>
      <vt:variant>
        <vt:i4>0</vt:i4>
      </vt:variant>
      <vt:variant>
        <vt:i4>5</vt:i4>
      </vt:variant>
      <vt:variant>
        <vt:lpwstr/>
      </vt:variant>
      <vt:variant>
        <vt:lpwstr>med5</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5308425</vt:i4>
      </vt:variant>
      <vt:variant>
        <vt:i4>240</vt:i4>
      </vt:variant>
      <vt:variant>
        <vt:i4>0</vt:i4>
      </vt:variant>
      <vt:variant>
        <vt:i4>5</vt:i4>
      </vt:variant>
      <vt:variant>
        <vt:lpwstr/>
      </vt:variant>
      <vt:variant>
        <vt:lpwstr>med4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3538991</vt:i4>
      </vt:variant>
      <vt:variant>
        <vt:i4>222</vt:i4>
      </vt:variant>
      <vt:variant>
        <vt:i4>0</vt:i4>
      </vt:variant>
      <vt:variant>
        <vt:i4>5</vt:i4>
      </vt:variant>
      <vt:variant>
        <vt:lpwstr/>
      </vt:variant>
      <vt:variant>
        <vt:lpwstr>Seif55</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3604527</vt:i4>
      </vt:variant>
      <vt:variant>
        <vt:i4>162</vt:i4>
      </vt:variant>
      <vt:variant>
        <vt:i4>0</vt:i4>
      </vt:variant>
      <vt:variant>
        <vt:i4>5</vt:i4>
      </vt:variant>
      <vt:variant>
        <vt:lpwstr/>
      </vt:variant>
      <vt:variant>
        <vt:lpwstr>Seif54</vt:lpwstr>
      </vt:variant>
      <vt:variant>
        <vt:i4>3145775</vt:i4>
      </vt:variant>
      <vt:variant>
        <vt:i4>156</vt:i4>
      </vt:variant>
      <vt:variant>
        <vt:i4>0</vt:i4>
      </vt:variant>
      <vt:variant>
        <vt:i4>5</vt:i4>
      </vt:variant>
      <vt:variant>
        <vt:lpwstr/>
      </vt:variant>
      <vt:variant>
        <vt:lpwstr>Seif53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5636105</vt:i4>
      </vt:variant>
      <vt:variant>
        <vt:i4>120</vt:i4>
      </vt:variant>
      <vt:variant>
        <vt:i4>0</vt:i4>
      </vt:variant>
      <vt:variant>
        <vt:i4>5</vt:i4>
      </vt:variant>
      <vt:variant>
        <vt:lpwstr/>
      </vt:variant>
      <vt:variant>
        <vt:lpwstr>med3</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7995401</vt:i4>
      </vt:variant>
      <vt:variant>
        <vt:i4>3</vt:i4>
      </vt:variant>
      <vt:variant>
        <vt:i4>0</vt:i4>
      </vt:variant>
      <vt:variant>
        <vt:i4>5</vt:i4>
      </vt:variant>
      <vt:variant>
        <vt:lpwstr>http://www.nevo.co.il/Law_word/law06/TAK-5968.pdf</vt:lpwstr>
      </vt:variant>
      <vt:variant>
        <vt:lpwstr/>
      </vt:variant>
      <vt:variant>
        <vt:i4>8126478</vt:i4>
      </vt:variant>
      <vt:variant>
        <vt:i4>0</vt:i4>
      </vt:variant>
      <vt:variant>
        <vt:i4>0</vt:i4>
      </vt:variant>
      <vt:variant>
        <vt:i4>5</vt:i4>
      </vt:variant>
      <vt:variant>
        <vt:lpwstr>http://www.nevo.co.il/Law_word/law06/TAK-5006.pdf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P227</vt:lpwstr>
  </property>
  <property fmtid="{D5CDD505-2E9C-101B-9397-08002B2CF9AE}" pid="3" name="CHNAME">
    <vt:lpwstr>שפיכתם של שמנים לתוך מי הים</vt:lpwstr>
  </property>
  <property fmtid="{D5CDD505-2E9C-101B-9397-08002B2CF9AE}" pid="4" name="LAWNAME">
    <vt:lpwstr>תקנות מניעת זיהום מי הים בשמן (ביצוע האמנה), תשמ"ז-1987</vt:lpwstr>
  </property>
  <property fmtid="{D5CDD505-2E9C-101B-9397-08002B2CF9AE}" pid="5" name="LAWNUMBER">
    <vt:lpwstr>0007</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איכות הסביבה</vt:lpwstr>
  </property>
  <property fmtid="{D5CDD505-2E9C-101B-9397-08002B2CF9AE}" pid="9" name="NOSE31">
    <vt:lpwstr>מניעת זיהום</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מים</vt:lpwstr>
  </property>
  <property fmtid="{D5CDD505-2E9C-101B-9397-08002B2CF9AE}" pid="18" name="NOSE43">
    <vt:lpwstr>מניעת זיהום מים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