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EF4" w:rsidRDefault="00135EF4" w:rsidP="002A703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מניעת מפגעים (שמן משומש), תשנ"ג</w:t>
      </w:r>
      <w:r w:rsidR="002A703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</w:p>
    <w:p w:rsidR="00696242" w:rsidRPr="00696242" w:rsidRDefault="00696242" w:rsidP="00696242">
      <w:pPr>
        <w:spacing w:line="320" w:lineRule="auto"/>
        <w:jc w:val="left"/>
        <w:rPr>
          <w:rFonts w:cs="FrankRuehl"/>
          <w:szCs w:val="26"/>
          <w:rtl/>
        </w:rPr>
      </w:pPr>
    </w:p>
    <w:p w:rsidR="00696242" w:rsidRPr="00696242" w:rsidRDefault="00696242" w:rsidP="00696242">
      <w:pPr>
        <w:spacing w:line="320" w:lineRule="auto"/>
        <w:jc w:val="left"/>
        <w:rPr>
          <w:rFonts w:cs="Miriam" w:hint="cs"/>
          <w:szCs w:val="22"/>
          <w:rtl/>
        </w:rPr>
      </w:pPr>
      <w:r w:rsidRPr="00696242">
        <w:rPr>
          <w:rFonts w:cs="Miriam"/>
          <w:szCs w:val="22"/>
          <w:rtl/>
        </w:rPr>
        <w:t>חקלאות טבע וסביבה</w:t>
      </w:r>
      <w:r w:rsidRPr="00696242">
        <w:rPr>
          <w:rFonts w:cs="FrankRuehl"/>
          <w:szCs w:val="26"/>
          <w:rtl/>
        </w:rPr>
        <w:t xml:space="preserve"> – איכות הסביבה – מניעת מפגעים</w:t>
      </w:r>
    </w:p>
    <w:p w:rsidR="00135EF4" w:rsidRDefault="00135EF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35E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A703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5EF4" w:rsidRDefault="00135E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35E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A703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hyperlink w:anchor="Seif1" w:tooltip="איס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5EF4" w:rsidRDefault="00135E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איסורים</w:t>
            </w:r>
          </w:p>
        </w:tc>
        <w:tc>
          <w:tcPr>
            <w:tcW w:w="124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35E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A703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hyperlink w:anchor="Seif2" w:tooltip="הצבת מיתקני איסו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5EF4" w:rsidRDefault="00135E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הצבת מיתקני איסוף</w:t>
            </w:r>
          </w:p>
        </w:tc>
        <w:tc>
          <w:tcPr>
            <w:tcW w:w="124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35E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A703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hyperlink w:anchor="Seif3" w:tooltip="סילוק שמן משומ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5EF4" w:rsidRDefault="00135E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סילוק שמן משומש</w:t>
            </w:r>
          </w:p>
        </w:tc>
        <w:tc>
          <w:tcPr>
            <w:tcW w:w="124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35E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A703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hyperlink w:anchor="Seif4" w:tooltip="שמירת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5EF4" w:rsidRDefault="00135E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מסמכים</w:t>
            </w:r>
          </w:p>
        </w:tc>
        <w:tc>
          <w:tcPr>
            <w:tcW w:w="124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35E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A703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hyperlink w:anchor="Seif5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5EF4" w:rsidRDefault="00135E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135E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A703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5EF4" w:rsidRDefault="00135E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135EF4" w:rsidRDefault="00135E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135EF4" w:rsidRDefault="00135EF4">
      <w:pPr>
        <w:pStyle w:val="big-header"/>
        <w:ind w:left="0" w:right="1134"/>
        <w:rPr>
          <w:rFonts w:cs="FrankRuehl"/>
          <w:sz w:val="32"/>
          <w:rtl/>
        </w:rPr>
      </w:pPr>
    </w:p>
    <w:p w:rsidR="00135EF4" w:rsidRDefault="00135EF4" w:rsidP="002A703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מניעת מפגעים (שמן משומש), תשנ"ג</w:t>
      </w:r>
      <w:r w:rsidR="002A703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  <w:r w:rsidR="002A703D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35EF4" w:rsidRDefault="00135EF4" w:rsidP="002F57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 ו-18 לחוק מניעת מפגעים</w:t>
      </w:r>
      <w:r w:rsidR="0031791A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>, תשכ"א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>סעיף 10 לחוק רישוי עסקים, תשכ"ח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1968, </w:t>
      </w:r>
      <w:r>
        <w:rPr>
          <w:rStyle w:val="default"/>
          <w:rFonts w:cs="FrankRuehl" w:hint="cs"/>
          <w:rtl/>
        </w:rPr>
        <w:t>וסעיף 20ד(א)(2) לחוק המים, לאחר התייעצות עם מועצת המים ובהתייעצות עם שר הבריאות, אני מת</w:t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ן תקנות אלה:</w:t>
      </w:r>
    </w:p>
    <w:p w:rsidR="00135EF4" w:rsidRDefault="00135E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pt;z-index:251654656" o:allowincell="f" filled="f" stroked="f" strokecolor="lime" strokeweight=".25pt">
            <v:textbox inset="0,0,0,0">
              <w:txbxContent>
                <w:p w:rsidR="00135EF4" w:rsidRDefault="00135E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2F576D">
        <w:rPr>
          <w:rStyle w:val="default"/>
          <w:rFonts w:cs="FrankRuehl"/>
          <w:rtl/>
        </w:rPr>
        <w:t>–</w:t>
      </w:r>
    </w:p>
    <w:p w:rsidR="00135EF4" w:rsidRDefault="00135EF4" w:rsidP="002F57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תר הפסולת הרעילה"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המפעל לנטרול וטיפול בפסולת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עשייתית ובפסולת חמרים מסוכנים שברמת חובב שבנגב;</w:t>
      </w:r>
    </w:p>
    <w:p w:rsidR="00135EF4" w:rsidRDefault="00135EF4" w:rsidP="002F57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יתקן מיחזור"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מיתקן שבו ניתן ט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פול לשמן משומש, ההופכו לשמן מחודש והפועל בהתאם להוראות כל דין;</w:t>
      </w:r>
    </w:p>
    <w:p w:rsidR="00135EF4" w:rsidRDefault="00135EF4" w:rsidP="002F57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חליף שמנים"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אחד מא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:</w:t>
      </w:r>
    </w:p>
    <w:p w:rsidR="00135EF4" w:rsidRDefault="00135EF4" w:rsidP="002F57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וסך או תחנת סיכה (להלן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מוכר שמן);</w:t>
      </w:r>
    </w:p>
    <w:p w:rsidR="00135EF4" w:rsidRDefault="00135EF4" w:rsidP="002F57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שתמש בשמן בכמות של יותר מ-</w:t>
      </w:r>
      <w:smartTag w:uri="urn:schemas-microsoft-com:office:smarttags" w:element="metricconverter">
        <w:smartTagPr>
          <w:attr w:name="ProductID" w:val="20 ליטרים"/>
        </w:smartTagPr>
        <w:r>
          <w:rPr>
            <w:rStyle w:val="default"/>
            <w:rFonts w:cs="FrankRuehl" w:hint="cs"/>
            <w:rtl/>
          </w:rPr>
          <w:t>20 ליטרים</w:t>
        </w:r>
      </w:smartTag>
      <w:r>
        <w:rPr>
          <w:rStyle w:val="default"/>
          <w:rFonts w:cs="FrankRuehl" w:hint="cs"/>
          <w:rtl/>
        </w:rPr>
        <w:t xml:space="preserve"> בחודש, לצרכי סיכה, בידוד וכיוצא באלה, בכלי רכב, כלי שיט, כלי טיס, מכונה, שנאי, מערכת הידראולית, ממסרה, מדחס, טורבינה וכיוצא באלה והמבצע החלפת שמנים עצמית (להלן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משתמש בש</w:t>
      </w:r>
      <w:r>
        <w:rPr>
          <w:rStyle w:val="default"/>
          <w:rFonts w:cs="FrankRuehl"/>
          <w:rtl/>
        </w:rPr>
        <w:t>מן</w:t>
      </w:r>
      <w:r>
        <w:rPr>
          <w:rStyle w:val="default"/>
          <w:rFonts w:cs="FrankRuehl" w:hint="cs"/>
          <w:rtl/>
        </w:rPr>
        <w:t>);</w:t>
      </w:r>
    </w:p>
    <w:p w:rsidR="00135EF4" w:rsidRDefault="00135EF4" w:rsidP="002F57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רכן שמן בכמויות של עד </w:t>
      </w:r>
      <w:smartTag w:uri="urn:schemas-microsoft-com:office:smarttags" w:element="metricconverter">
        <w:smartTagPr>
          <w:attr w:name="ProductID" w:val="20 ליטרים"/>
        </w:smartTagPr>
        <w:r>
          <w:rPr>
            <w:rStyle w:val="default"/>
            <w:rFonts w:cs="FrankRuehl" w:hint="cs"/>
            <w:rtl/>
          </w:rPr>
          <w:t>20 ליטרים</w:t>
        </w:r>
      </w:smartTag>
      <w:r>
        <w:rPr>
          <w:rStyle w:val="default"/>
          <w:rFonts w:cs="FrankRuehl" w:hint="cs"/>
          <w:rtl/>
        </w:rPr>
        <w:t xml:space="preserve"> בחודש והמבצע החלפת שמן עצמית (להלן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צרכן שמן);</w:t>
      </w:r>
    </w:p>
    <w:p w:rsidR="00135EF4" w:rsidRDefault="00135EF4" w:rsidP="002F57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מן"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שמן שזוקק מנפט גולמי או שיוצר באופן סינתטי, שנועד לשמש לצורך סיכה,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ידוד וכיוצא באלה;</w:t>
      </w:r>
    </w:p>
    <w:p w:rsidR="00135EF4" w:rsidRDefault="00135EF4" w:rsidP="002F57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מן מחודש"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שמן משומש שכתוצאה מתהליך סינון, ניקוי, שיקוע, זיקוק, או </w:t>
      </w:r>
      <w:r>
        <w:rPr>
          <w:rStyle w:val="default"/>
          <w:rFonts w:cs="FrankRuehl"/>
          <w:rtl/>
        </w:rPr>
        <w:t>תה</w:t>
      </w:r>
      <w:r>
        <w:rPr>
          <w:rStyle w:val="default"/>
          <w:rFonts w:cs="FrankRuehl" w:hint="cs"/>
          <w:rtl/>
        </w:rPr>
        <w:t>ליך אחר הוא באיכות בהתאם לתקן, המאפשר שימוש מחודש בו כשמן;</w:t>
      </w:r>
    </w:p>
    <w:p w:rsidR="00135EF4" w:rsidRDefault="00135EF4" w:rsidP="002F57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מן משומש"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שמן שנעשה בלתי ראוי לשימוש לצרכי סיכה, בידוד וכיוצא באלה, כתוצאה משימוש, אחסנה, טלטול או ס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בה דומה אחרת, ולרבות שאריות שמן שנאגרו במסנן משומש.</w:t>
      </w:r>
    </w:p>
    <w:p w:rsidR="00135EF4" w:rsidRDefault="00135E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85pt;z-index:251655680" o:allowincell="f" filled="f" stroked="f" strokecolor="lime" strokeweight=".25pt">
            <v:textbox inset="0,0,0,0">
              <w:txbxContent>
                <w:p w:rsidR="00135EF4" w:rsidRDefault="00135E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לש</w:t>
      </w:r>
      <w:r>
        <w:rPr>
          <w:rStyle w:val="default"/>
          <w:rFonts w:cs="FrankRuehl" w:hint="cs"/>
          <w:rtl/>
        </w:rPr>
        <w:t xml:space="preserve">ם מניעת זיהום אוויר, זיהום מקורות מים ושמירה על איכות נאותה של הסביבה, לא ישפוך מחליף שמנים, לא ישרוף ולא יסלק שמן משומש שברשותו ולא יאפשר לאחר לעשות כן, אלא באופן </w:t>
      </w:r>
      <w:r>
        <w:rPr>
          <w:rStyle w:val="default"/>
          <w:rFonts w:cs="FrankRuehl"/>
          <w:rtl/>
        </w:rPr>
        <w:t>שנ</w:t>
      </w:r>
      <w:r>
        <w:rPr>
          <w:rStyle w:val="default"/>
          <w:rFonts w:cs="FrankRuehl" w:hint="cs"/>
          <w:rtl/>
        </w:rPr>
        <w:t>קבע בתקנות אלה.</w:t>
      </w:r>
    </w:p>
    <w:p w:rsidR="00135EF4" w:rsidRDefault="00135E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5.35pt;z-index:251656704" o:allowincell="f" filled="f" stroked="f" strokecolor="lime" strokeweight=".25pt">
            <v:textbox inset="0,0,0,0">
              <w:txbxContent>
                <w:p w:rsidR="00135EF4" w:rsidRDefault="00135E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מיתקני איסוף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חליף שמנים יציב מיתקן לאיסוף שמן משומש לפי הוראות אלה:</w:t>
      </w:r>
    </w:p>
    <w:p w:rsidR="00135EF4" w:rsidRDefault="00135EF4" w:rsidP="002F57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וכר שמן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ליד עמדת מכירה; מיתקן האיסוף יסומן באמצ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ות שלט גלוי ובולט לעין;</w:t>
      </w:r>
    </w:p>
    <w:p w:rsidR="00135EF4" w:rsidRDefault="00135EF4" w:rsidP="002F57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שתמש בשמן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במקום שבו מתבצעת החלפת שמנים.</w:t>
      </w:r>
    </w:p>
    <w:p w:rsidR="00135EF4" w:rsidRDefault="00135E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יתקן האיסוף יהיה בקיבול מתאים לפי הענין, ש</w:t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יפחת מ-</w:t>
      </w:r>
      <w:smartTag w:uri="urn:schemas-microsoft-com:office:smarttags" w:element="metricconverter">
        <w:smartTagPr>
          <w:attr w:name="ProductID" w:val="200 ליטרים"/>
        </w:smartTagPr>
        <w:r>
          <w:rPr>
            <w:rStyle w:val="default"/>
            <w:rFonts w:cs="FrankRuehl" w:hint="cs"/>
            <w:rtl/>
          </w:rPr>
          <w:t>200 ליטרים</w:t>
        </w:r>
      </w:smartTag>
      <w:r>
        <w:rPr>
          <w:rStyle w:val="default"/>
          <w:rFonts w:cs="FrankRuehl" w:hint="cs"/>
          <w:rtl/>
        </w:rPr>
        <w:t>, יהיה סגור באופן שיצמצם את אידוי השמן לסביבה ויוצב על משטח העשוי חומר בלתי מחלחל שימנע את זיהום הסביבה ויאפשר שאיבת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השמן המשומש מתוכו.</w:t>
      </w:r>
    </w:p>
    <w:p w:rsidR="00135EF4" w:rsidRDefault="00135E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וכר שמן יאפשר לצרכן שמן המבקש לסלק שמן משומש, לסלקו למיתקן האיסוף שברשותו.</w:t>
      </w:r>
    </w:p>
    <w:p w:rsidR="00135EF4" w:rsidRDefault="00135E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3.15pt;z-index:251657728" o:allowincell="f" filled="f" stroked="f" strokecolor="lime" strokeweight=".25pt">
            <v:textbox inset="0,0,0,0">
              <w:txbxContent>
                <w:p w:rsidR="00135EF4" w:rsidRDefault="00135E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לוק שמן משומ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ליף שמנים כמפ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>ט להלן יסלק שמן משומש כשהוא ארוז ומשונע כדין:</w:t>
      </w:r>
    </w:p>
    <w:p w:rsidR="00135EF4" w:rsidRDefault="00135EF4" w:rsidP="002F57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וכר שמן או משתמש בשמן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ממיתקן האיסוף לאתר הפסולת הרעילה או למיתקן מיחזור;</w:t>
      </w:r>
    </w:p>
    <w:p w:rsidR="00135EF4" w:rsidRDefault="00135EF4" w:rsidP="002F57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 xml:space="preserve">רכן שמן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למיתקן איסוף שברשות מוכר שמן או למיתקן מיחזור.</w:t>
      </w:r>
    </w:p>
    <w:p w:rsidR="00135EF4" w:rsidRDefault="00135E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lastRenderedPageBreak/>
        <w:pict>
          <v:rect id="_x0000_s1030" style="position:absolute;left:0;text-align:left;margin-left:464.5pt;margin-top:8.05pt;width:75.05pt;height:10.35pt;z-index:251658752" o:allowincell="f" filled="f" stroked="f" strokecolor="lime" strokeweight=".25pt">
            <v:textbox inset="0,0,0,0">
              <w:txbxContent>
                <w:p w:rsidR="00135EF4" w:rsidRDefault="00135E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כר שמן או משתמש בשמן יחזיק וישמור ברשותו חשבוניות רכישת שמן </w:t>
      </w:r>
      <w:r>
        <w:rPr>
          <w:rStyle w:val="default"/>
          <w:rFonts w:cs="FrankRuehl"/>
          <w:rtl/>
        </w:rPr>
        <w:t>וח</w:t>
      </w:r>
      <w:r>
        <w:rPr>
          <w:rStyle w:val="default"/>
          <w:rFonts w:cs="FrankRuehl" w:hint="cs"/>
          <w:rtl/>
        </w:rPr>
        <w:t>שבוניות או תעודות משלוח של אתר הפסולת הרעילה או של מיתקן המיחזור להוכחת סילוקו של השמן המשומש.</w:t>
      </w:r>
    </w:p>
    <w:p w:rsidR="00135EF4" w:rsidRDefault="00135EF4" w:rsidP="002F57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1.75pt;z-index:251659776" o:allowincell="f" filled="f" stroked="f" strokecolor="lime" strokeweight=".25pt">
            <v:textbox inset="0,0,0,0">
              <w:txbxContent>
                <w:p w:rsidR="00135EF4" w:rsidRDefault="00135E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ובר על הוראות תקנות אלה דינו 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ששה חודשי מאסר או קנס כאמור בסעיף 61(א)(1) לחוק העונשין, תשל"ז</w:t>
      </w:r>
      <w:r w:rsidR="002F57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>או שניהם כאחד.</w:t>
      </w:r>
    </w:p>
    <w:p w:rsidR="00135EF4" w:rsidRDefault="00135E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2.4pt;z-index:251660800" o:allowincell="f" filled="f" stroked="f" strokecolor="lime" strokeweight=".25pt">
            <v:textbox inset="0,0,0,0">
              <w:txbxContent>
                <w:p w:rsidR="00135EF4" w:rsidRDefault="00135E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ששה חודשים מיו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פרסומן.</w:t>
      </w:r>
    </w:p>
    <w:p w:rsidR="00135EF4" w:rsidRDefault="00135E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576D" w:rsidRDefault="002F57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5EF4" w:rsidRDefault="00135EF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ג בסיון תשנ"ג (2 ביוני 1993)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וסי שריד</w:t>
      </w:r>
    </w:p>
    <w:p w:rsidR="00135EF4" w:rsidRDefault="00135EF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שר לאיכות הסביבה</w:t>
      </w:r>
    </w:p>
    <w:p w:rsidR="002F576D" w:rsidRPr="002F576D" w:rsidRDefault="002F576D" w:rsidP="002F57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576D" w:rsidRPr="002F576D" w:rsidRDefault="002F576D" w:rsidP="002F57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35EF4" w:rsidRPr="002F576D" w:rsidRDefault="00135EF4" w:rsidP="002F57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135EF4" w:rsidRPr="002F576D" w:rsidRDefault="00135EF4" w:rsidP="002F57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35EF4" w:rsidRPr="002F576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3A77" w:rsidRDefault="00673A77">
      <w:r>
        <w:separator/>
      </w:r>
    </w:p>
  </w:endnote>
  <w:endnote w:type="continuationSeparator" w:id="0">
    <w:p w:rsidR="00673A77" w:rsidRDefault="0067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5EF4" w:rsidRDefault="00135E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35EF4" w:rsidRDefault="00135E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35EF4" w:rsidRDefault="00135E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A703D">
      <w:rPr>
        <w:rFonts w:cs="TopType Jerushalmi"/>
        <w:noProof/>
        <w:color w:val="000000"/>
        <w:sz w:val="14"/>
        <w:szCs w:val="14"/>
      </w:rPr>
      <w:t>D:\Yael\hakika\Revadim</w:t>
    </w:r>
    <w:r w:rsidR="002A703D" w:rsidRPr="002A703D">
      <w:rPr>
        <w:rFonts w:cs="TopType Jerushalmi"/>
        <w:noProof/>
        <w:color w:val="000000"/>
        <w:sz w:val="14"/>
        <w:szCs w:val="14"/>
        <w:rtl/>
      </w:rPr>
      <w:t>\קבצים</w:t>
    </w:r>
    <w:r w:rsidR="002A703D">
      <w:rPr>
        <w:noProof/>
        <w:color w:val="000000"/>
        <w:sz w:val="14"/>
        <w:szCs w:val="14"/>
        <w:rtl/>
      </w:rPr>
      <w:t xml:space="preserve"> ששונו בהם הערות השוליים בלבד\251_015.</w:t>
    </w:r>
    <w:r w:rsidR="002A703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5EF4" w:rsidRDefault="00135E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1791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35EF4" w:rsidRDefault="00135E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35EF4" w:rsidRDefault="00135E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A703D">
      <w:rPr>
        <w:rFonts w:cs="TopType Jerushalmi"/>
        <w:noProof/>
        <w:color w:val="000000"/>
        <w:sz w:val="14"/>
        <w:szCs w:val="14"/>
      </w:rPr>
      <w:t>D:\Yael\hakika\Revadim</w:t>
    </w:r>
    <w:r w:rsidR="002A703D" w:rsidRPr="002A703D">
      <w:rPr>
        <w:rFonts w:cs="TopType Jerushalmi"/>
        <w:noProof/>
        <w:color w:val="000000"/>
        <w:sz w:val="14"/>
        <w:szCs w:val="14"/>
        <w:rtl/>
      </w:rPr>
      <w:t>\קבצים</w:t>
    </w:r>
    <w:r w:rsidR="002A703D">
      <w:rPr>
        <w:noProof/>
        <w:color w:val="000000"/>
        <w:sz w:val="14"/>
        <w:szCs w:val="14"/>
        <w:rtl/>
      </w:rPr>
      <w:t xml:space="preserve"> ששונו בהם הערות השוליים בלבד\251_015.</w:t>
    </w:r>
    <w:r w:rsidR="002A703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3A77" w:rsidRDefault="00673A77" w:rsidP="002A703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73A77" w:rsidRDefault="00673A77">
      <w:r>
        <w:continuationSeparator/>
      </w:r>
    </w:p>
  </w:footnote>
  <w:footnote w:id="1">
    <w:p w:rsidR="002A703D" w:rsidRPr="002A703D" w:rsidRDefault="002A703D" w:rsidP="002A70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A703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143A4">
          <w:rPr>
            <w:rStyle w:val="Hyperlink"/>
            <w:rFonts w:cs="FrankRuehl" w:hint="cs"/>
            <w:rtl/>
          </w:rPr>
          <w:t>ק"ת תשנ"ג מס</w:t>
        </w:r>
        <w:r w:rsidRPr="002143A4">
          <w:rPr>
            <w:rStyle w:val="Hyperlink"/>
            <w:rFonts w:cs="FrankRuehl"/>
            <w:rtl/>
          </w:rPr>
          <w:t>' 5528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22.6.1993 עמ' 902.</w:t>
      </w:r>
    </w:p>
  </w:footnote>
  <w:footnote w:id="2">
    <w:p w:rsidR="0031791A" w:rsidRDefault="0031791A" w:rsidP="003179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8B18C9">
        <w:rPr>
          <w:rFonts w:cs="FrankRuehl" w:hint="cs"/>
          <w:rtl/>
        </w:rPr>
        <w:t xml:space="preserve">יראו אותן כאילו הותקנו עפ"י סעיף </w:t>
      </w:r>
      <w:r>
        <w:rPr>
          <w:rFonts w:cs="FrankRuehl" w:hint="cs"/>
          <w:rtl/>
        </w:rPr>
        <w:t>39</w:t>
      </w:r>
      <w:r w:rsidRPr="008B18C9">
        <w:rPr>
          <w:rFonts w:cs="FrankRuehl" w:hint="cs"/>
          <w:rtl/>
        </w:rPr>
        <w:t xml:space="preserve"> לחוק אוויר נקי; ר' סעיף 96 לחוק אוויר נקי.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5EF4" w:rsidRDefault="00135EF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מניעת מפגעים (שמן משומש), תשנ"ג–1993</w:t>
    </w:r>
  </w:p>
  <w:p w:rsidR="00135EF4" w:rsidRDefault="00135E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35EF4" w:rsidRDefault="00135E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5EF4" w:rsidRDefault="00135EF4" w:rsidP="002A703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מניעת מפגעים (שמן משומש), תשנ"ג</w:t>
    </w:r>
    <w:r w:rsidR="002A703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:rsidR="00135EF4" w:rsidRDefault="00135E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35EF4" w:rsidRDefault="00135E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242"/>
    <w:rsid w:val="000F13DD"/>
    <w:rsid w:val="00135EF4"/>
    <w:rsid w:val="002143A4"/>
    <w:rsid w:val="002A703D"/>
    <w:rsid w:val="002F576D"/>
    <w:rsid w:val="0031791A"/>
    <w:rsid w:val="003C5D39"/>
    <w:rsid w:val="00673A77"/>
    <w:rsid w:val="00696242"/>
    <w:rsid w:val="00990473"/>
    <w:rsid w:val="00BC13A1"/>
    <w:rsid w:val="00C75496"/>
    <w:rsid w:val="00D9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BF4AED2-07FC-4F5B-9179-A920F189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A703D"/>
    <w:rPr>
      <w:sz w:val="20"/>
      <w:szCs w:val="20"/>
    </w:rPr>
  </w:style>
  <w:style w:type="character" w:styleId="a6">
    <w:name w:val="footnote reference"/>
    <w:basedOn w:val="a0"/>
    <w:semiHidden/>
    <w:rsid w:val="002A70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251</vt:lpstr>
    </vt:vector>
  </TitlesOfParts>
  <Company/>
  <LinksUpToDate>false</LinksUpToDate>
  <CharactersWithSpaces>3187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251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0251</vt:lpwstr>
  </property>
  <property fmtid="{D5CDD505-2E9C-101B-9397-08002B2CF9AE}" pid="3" name="CHNAME">
    <vt:lpwstr>מניעת מפגעים</vt:lpwstr>
  </property>
  <property fmtid="{D5CDD505-2E9C-101B-9397-08002B2CF9AE}" pid="4" name="LAWNAME">
    <vt:lpwstr>תקנות מניעת מפגעים (שמן משומש), תשנ"ג-1993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איכות הסביבה</vt:lpwstr>
  </property>
  <property fmtid="{D5CDD505-2E9C-101B-9397-08002B2CF9AE}" pid="9" name="NOSE31">
    <vt:lpwstr>מניעת מפגעים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מניעת מפגעים</vt:lpwstr>
  </property>
  <property fmtid="{D5CDD505-2E9C-101B-9397-08002B2CF9AE}" pid="48" name="MEKOR_SAIF1">
    <vt:lpwstr>7X;18X</vt:lpwstr>
  </property>
  <property fmtid="{D5CDD505-2E9C-101B-9397-08002B2CF9AE}" pid="49" name="MEKOR_NAME2">
    <vt:lpwstr>חוק רישוי עסקים</vt:lpwstr>
  </property>
  <property fmtid="{D5CDD505-2E9C-101B-9397-08002B2CF9AE}" pid="50" name="MEKOR_SAIF2">
    <vt:lpwstr>10X</vt:lpwstr>
  </property>
  <property fmtid="{D5CDD505-2E9C-101B-9397-08002B2CF9AE}" pid="51" name="MEKOR_NAME3">
    <vt:lpwstr>חוק המים</vt:lpwstr>
  </property>
  <property fmtid="{D5CDD505-2E9C-101B-9397-08002B2CF9AE}" pid="52" name="MEKOR_SAIF3">
    <vt:lpwstr>20דXאX2X</vt:lpwstr>
  </property>
  <property fmtid="{D5CDD505-2E9C-101B-9397-08002B2CF9AE}" pid="53" name="MEKOR_NAME4">
    <vt:lpwstr>חוק אוויר נקי</vt:lpwstr>
  </property>
  <property fmtid="{D5CDD505-2E9C-101B-9397-08002B2CF9AE}" pid="54" name="MEKOR_SAIF4">
    <vt:lpwstr>39X</vt:lpwstr>
  </property>
</Properties>
</file>