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6139" w14:textId="77777777" w:rsidR="00C17548" w:rsidRDefault="00C17548" w:rsidP="00F74B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מס הבולים על מסמכים (ביול בסימן), תשכ"ח</w:t>
      </w:r>
      <w:r w:rsidR="00F74B8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69F4AB82" w14:textId="77777777" w:rsidR="0034608B" w:rsidRDefault="0034608B" w:rsidP="0034608B">
      <w:pPr>
        <w:spacing w:line="320" w:lineRule="auto"/>
        <w:jc w:val="left"/>
        <w:rPr>
          <w:rFonts w:hint="cs"/>
          <w:rtl/>
        </w:rPr>
      </w:pPr>
    </w:p>
    <w:p w14:paraId="6A649854" w14:textId="77777777" w:rsidR="00756FA4" w:rsidRDefault="00756FA4" w:rsidP="0034608B">
      <w:pPr>
        <w:spacing w:line="320" w:lineRule="auto"/>
        <w:jc w:val="left"/>
        <w:rPr>
          <w:rFonts w:hint="cs"/>
          <w:rtl/>
        </w:rPr>
      </w:pPr>
    </w:p>
    <w:p w14:paraId="3034C341" w14:textId="77777777" w:rsidR="0034608B" w:rsidRPr="0034608B" w:rsidRDefault="0034608B" w:rsidP="0034608B">
      <w:pPr>
        <w:spacing w:line="320" w:lineRule="auto"/>
        <w:jc w:val="left"/>
        <w:rPr>
          <w:rFonts w:cs="Miriam"/>
          <w:szCs w:val="22"/>
          <w:rtl/>
        </w:rPr>
      </w:pPr>
      <w:r w:rsidRPr="0034608B">
        <w:rPr>
          <w:rFonts w:cs="Miriam"/>
          <w:szCs w:val="22"/>
          <w:rtl/>
        </w:rPr>
        <w:t>מסים</w:t>
      </w:r>
      <w:r w:rsidRPr="0034608B">
        <w:rPr>
          <w:rFonts w:cs="FrankRuehl"/>
          <w:szCs w:val="26"/>
          <w:rtl/>
        </w:rPr>
        <w:t xml:space="preserve"> – מס בולים</w:t>
      </w:r>
    </w:p>
    <w:p w14:paraId="73336E4D" w14:textId="77777777" w:rsidR="00C17548" w:rsidRDefault="00C1754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3714" w:rsidRPr="004B3714" w14:paraId="3F21E095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1B6A13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1C1162C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77C6376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0078AA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210D0268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B19145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1EAF13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אמצעי ביול</w:t>
            </w:r>
          </w:p>
        </w:tc>
        <w:tc>
          <w:tcPr>
            <w:tcW w:w="567" w:type="dxa"/>
          </w:tcPr>
          <w:p w14:paraId="082F4FC9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מצעי ביול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148A5E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338B0BB0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22037C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2EC6C43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להירשם כסוחר</w:t>
            </w:r>
          </w:p>
        </w:tc>
        <w:tc>
          <w:tcPr>
            <w:tcW w:w="567" w:type="dxa"/>
          </w:tcPr>
          <w:p w14:paraId="3302135E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קשה להירשם כסוחר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ADCC7F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6C6103D8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4C39F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F58F9E6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לרישום כסוחר</w:t>
            </w:r>
          </w:p>
        </w:tc>
        <w:tc>
          <w:tcPr>
            <w:tcW w:w="567" w:type="dxa"/>
          </w:tcPr>
          <w:p w14:paraId="3377AA85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ייג לרישום כסוחר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D5927A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55B5574C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DD7824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B56F4E4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לקבלת היתר</w:t>
            </w:r>
          </w:p>
        </w:tc>
        <w:tc>
          <w:tcPr>
            <w:tcW w:w="567" w:type="dxa"/>
          </w:tcPr>
          <w:p w14:paraId="41FD9350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קשה לקבלת היתר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093EA7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32D8455A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E2D527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  <w:tc>
          <w:tcPr>
            <w:tcW w:w="5669" w:type="dxa"/>
          </w:tcPr>
          <w:p w14:paraId="21180B24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תנאים לקבלת היתר לביול חשבון</w:t>
            </w:r>
          </w:p>
        </w:tc>
        <w:tc>
          <w:tcPr>
            <w:tcW w:w="567" w:type="dxa"/>
          </w:tcPr>
          <w:p w14:paraId="327032FB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נאים לקבלת היתר לביול חשבון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6084ED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69D027FC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E94B96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A0594AD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רישומים</w:t>
            </w:r>
          </w:p>
        </w:tc>
        <w:tc>
          <w:tcPr>
            <w:tcW w:w="567" w:type="dxa"/>
          </w:tcPr>
          <w:p w14:paraId="7325B338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מירת רישומים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596DA6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409DFA0A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9ACE9A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AF4E4E7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תוצאות הפסקת ביול בסימן</w:t>
            </w:r>
          </w:p>
        </w:tc>
        <w:tc>
          <w:tcPr>
            <w:tcW w:w="567" w:type="dxa"/>
          </w:tcPr>
          <w:p w14:paraId="7FFE4E9A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וצאות הפסקת ביול בסימן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1A5E3C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6A80ED65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8E2E1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48B2E1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תנאים לאישור דגם</w:t>
            </w:r>
          </w:p>
        </w:tc>
        <w:tc>
          <w:tcPr>
            <w:tcW w:w="567" w:type="dxa"/>
          </w:tcPr>
          <w:p w14:paraId="1A747E0E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נאים לאישור דגם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149410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7C23F389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2035C0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41BAF37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שיקול דעת</w:t>
            </w:r>
          </w:p>
        </w:tc>
        <w:tc>
          <w:tcPr>
            <w:tcW w:w="567" w:type="dxa"/>
          </w:tcPr>
          <w:p w14:paraId="3C1B3203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שיקול דעת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5A7ABF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1FFF74F0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42BC3E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3D3C588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עזר לביצוע</w:t>
            </w:r>
          </w:p>
        </w:tc>
        <w:tc>
          <w:tcPr>
            <w:tcW w:w="567" w:type="dxa"/>
          </w:tcPr>
          <w:p w14:paraId="4F1D5A95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סמכויות עזר לביצוע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28E5AA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7FCE5312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35EE4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7E032ADA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רישום או היתר</w:t>
            </w:r>
          </w:p>
        </w:tc>
        <w:tc>
          <w:tcPr>
            <w:tcW w:w="567" w:type="dxa"/>
          </w:tcPr>
          <w:p w14:paraId="5A8FE035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ביטול רישום או היתר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994A90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1E9B4EAB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55D4CC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5CD1684E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567" w:type="dxa"/>
          </w:tcPr>
          <w:p w14:paraId="689B5C23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פרסום ברשומות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2AA8D2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27AEA4DF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25A972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0AE26484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אישורים מסויימים</w:t>
            </w:r>
          </w:p>
        </w:tc>
        <w:tc>
          <w:tcPr>
            <w:tcW w:w="567" w:type="dxa"/>
          </w:tcPr>
          <w:p w14:paraId="2A36D739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ביטול אישורים מסויימים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EB7330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7C16CD52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F7CDD5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4AA067E1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קנס</w:t>
            </w:r>
          </w:p>
        </w:tc>
        <w:tc>
          <w:tcPr>
            <w:tcW w:w="567" w:type="dxa"/>
          </w:tcPr>
          <w:p w14:paraId="06BDF430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קנס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4D99EC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2F9BEA29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CFB3C9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6830D632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4963480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השם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68E167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714" w:rsidRPr="004B3714" w14:paraId="34B9BD40" w14:textId="77777777" w:rsidTr="004B37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72F426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40D1F32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672AB01" w14:textId="77777777" w:rsidR="004B3714" w:rsidRPr="004B3714" w:rsidRDefault="004B3714" w:rsidP="004B37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B37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16FB76" w14:textId="77777777" w:rsidR="004B3714" w:rsidRPr="004B3714" w:rsidRDefault="004B3714" w:rsidP="004B37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9E22DB" w14:textId="77777777" w:rsidR="00C17548" w:rsidRDefault="00C17548">
      <w:pPr>
        <w:pStyle w:val="big-header"/>
        <w:ind w:left="0" w:right="1134"/>
        <w:rPr>
          <w:rFonts w:cs="FrankRuehl"/>
          <w:sz w:val="32"/>
          <w:rtl/>
        </w:rPr>
      </w:pPr>
    </w:p>
    <w:p w14:paraId="51AC06E5" w14:textId="77777777" w:rsidR="00C17548" w:rsidRDefault="00C17548" w:rsidP="0034608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הבולים על מסמכים (ביול בסימן), תשכ"ח</w:t>
      </w:r>
      <w:r w:rsidR="00F74B8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  <w:r w:rsidR="00F74B8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F916924" w14:textId="77777777" w:rsidR="00C17548" w:rsidRDefault="00C17548" w:rsidP="002669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20 לחוק מס הבולים על מסמכים, תשכ"א</w:t>
      </w:r>
      <w:r w:rsidR="002669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אני מתקין תקנות אלה:</w:t>
      </w:r>
    </w:p>
    <w:p w14:paraId="187B5DC7" w14:textId="77777777" w:rsidR="00266978" w:rsidRDefault="00C17548" w:rsidP="00266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63E16BB">
          <v:rect id="_x0000_s1026" style="position:absolute;left:0;text-align:left;margin-left:464.5pt;margin-top:8.05pt;width:75.05pt;height:9.8pt;z-index:251646464" o:allowincell="f" filled="f" stroked="f" strokecolor="lime" strokeweight=".25pt">
            <v:textbox inset="0,0,0,0">
              <w:txbxContent>
                <w:p w14:paraId="37A77E06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66978">
        <w:rPr>
          <w:rStyle w:val="default"/>
          <w:rFonts w:cs="FrankRuehl"/>
          <w:rtl/>
        </w:rPr>
        <w:t>–</w:t>
      </w:r>
    </w:p>
    <w:p w14:paraId="4FC94AA6" w14:textId="77777777" w:rsidR="00C17548" w:rsidRDefault="00266978" w:rsidP="00D85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6FAD3CF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25pt;margin-top:7.1pt;width:1in;height:18.85pt;z-index:251664896" filled="f" stroked="f">
            <v:textbox inset="1mm,0,1mm,0">
              <w:txbxContent>
                <w:p w14:paraId="4B860E0F" w14:textId="77777777" w:rsidR="00266978" w:rsidRDefault="0026697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</v:shape>
        </w:pict>
      </w:r>
      <w:r w:rsidR="00C17548">
        <w:rPr>
          <w:rFonts w:cs="FrankRuehl"/>
          <w:sz w:val="26"/>
          <w:rtl/>
        </w:rPr>
        <w:tab/>
      </w:r>
      <w:r w:rsidR="00C17548">
        <w:rPr>
          <w:rStyle w:val="default"/>
          <w:rFonts w:cs="FrankRuehl"/>
          <w:rtl/>
        </w:rPr>
        <w:t>"א</w:t>
      </w:r>
      <w:r w:rsidR="00C17548">
        <w:rPr>
          <w:rStyle w:val="default"/>
          <w:rFonts w:cs="FrankRuehl" w:hint="cs"/>
          <w:rtl/>
        </w:rPr>
        <w:t xml:space="preserve">מצעי" </w:t>
      </w:r>
      <w:r w:rsidR="00756FA4">
        <w:rPr>
          <w:rStyle w:val="default"/>
          <w:rFonts w:cs="FrankRuehl"/>
          <w:rtl/>
        </w:rPr>
        <w:t>–</w:t>
      </w:r>
      <w:r w:rsidR="00C17548">
        <w:rPr>
          <w:rStyle w:val="default"/>
          <w:rFonts w:cs="FrankRuehl"/>
          <w:rtl/>
        </w:rPr>
        <w:t xml:space="preserve"> </w:t>
      </w:r>
      <w:r w:rsidR="00C17548">
        <w:rPr>
          <w:rStyle w:val="default"/>
          <w:rFonts w:cs="FrankRuehl" w:hint="cs"/>
          <w:rtl/>
        </w:rPr>
        <w:t>מכונה או חותמת מכל סוג להדפסת סימן בלבד;</w:t>
      </w:r>
    </w:p>
    <w:p w14:paraId="78419459" w14:textId="77777777" w:rsidR="00FD19BF" w:rsidRPr="00756FA4" w:rsidRDefault="00FD19BF" w:rsidP="00FD19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30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06E51691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1D9F7273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08F65AFB" w14:textId="77777777" w:rsidR="00FD19BF" w:rsidRPr="00F60B13" w:rsidRDefault="00FD19BF" w:rsidP="00F60B1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"אמצעי"</w:t>
      </w:r>
      <w:bookmarkEnd w:id="1"/>
    </w:p>
    <w:p w14:paraId="6E0D014F" w14:textId="77777777" w:rsidR="00C17548" w:rsidRDefault="00266978" w:rsidP="00D85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F9C77CD">
          <v:shape id="_x0000_s1046" type="#_x0000_t202" style="position:absolute;left:0;text-align:left;margin-left:470.25pt;margin-top:7.1pt;width:1in;height:16.8pt;z-index:251665920" filled="f" stroked="f">
            <v:textbox inset="1mm,0,1mm,0">
              <w:txbxContent>
                <w:p w14:paraId="65C3E5D3" w14:textId="77777777" w:rsidR="00266978" w:rsidRDefault="0026697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</v:shape>
        </w:pict>
      </w:r>
      <w:r w:rsidR="00C17548">
        <w:rPr>
          <w:rFonts w:cs="FrankRuehl"/>
          <w:sz w:val="26"/>
          <w:rtl/>
        </w:rPr>
        <w:tab/>
      </w:r>
      <w:r w:rsidR="00C17548">
        <w:rPr>
          <w:rStyle w:val="default"/>
          <w:rFonts w:cs="FrankRuehl"/>
          <w:rtl/>
        </w:rPr>
        <w:t>"ד</w:t>
      </w:r>
      <w:r w:rsidR="00C17548">
        <w:rPr>
          <w:rStyle w:val="default"/>
          <w:rFonts w:cs="FrankRuehl" w:hint="cs"/>
          <w:rtl/>
        </w:rPr>
        <w:t xml:space="preserve">גם מאושר" </w:t>
      </w:r>
      <w:r w:rsidR="00756FA4">
        <w:rPr>
          <w:rStyle w:val="default"/>
          <w:rFonts w:cs="FrankRuehl"/>
          <w:rtl/>
        </w:rPr>
        <w:t>–</w:t>
      </w:r>
      <w:r w:rsidR="00C17548">
        <w:rPr>
          <w:rStyle w:val="default"/>
          <w:rFonts w:cs="FrankRuehl"/>
          <w:rtl/>
        </w:rPr>
        <w:t xml:space="preserve"> </w:t>
      </w:r>
      <w:r w:rsidR="00C17548">
        <w:rPr>
          <w:rStyle w:val="default"/>
          <w:rFonts w:cs="FrankRuehl" w:hint="cs"/>
          <w:rtl/>
        </w:rPr>
        <w:t xml:space="preserve">דגם של אמצעי </w:t>
      </w:r>
      <w:r w:rsidR="00C17548">
        <w:rPr>
          <w:rStyle w:val="default"/>
          <w:rFonts w:cs="FrankRuehl"/>
          <w:rtl/>
        </w:rPr>
        <w:t>שא</w:t>
      </w:r>
      <w:r w:rsidR="00C17548">
        <w:rPr>
          <w:rStyle w:val="default"/>
          <w:rFonts w:cs="FrankRuehl" w:hint="cs"/>
          <w:rtl/>
        </w:rPr>
        <w:t>ושר לפי תקנות אלה;</w:t>
      </w:r>
    </w:p>
    <w:p w14:paraId="03F82166" w14:textId="77777777" w:rsidR="00FD19BF" w:rsidRPr="00756FA4" w:rsidRDefault="00FD19BF" w:rsidP="00FD19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31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6125F688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086FAD41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3F565507" w14:textId="77777777" w:rsidR="00FD19BF" w:rsidRPr="00F60B13" w:rsidRDefault="00FD19BF" w:rsidP="00D8517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56FA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"ד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גם מאושר" </w:t>
      </w:r>
      <w:r w:rsidR="00756FA4"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דגם של </w:t>
      </w:r>
      <w:r w:rsidRPr="00756F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מכונה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אמצעי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שא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ושר לפי תקנות אלה;</w:t>
      </w:r>
      <w:bookmarkEnd w:id="2"/>
    </w:p>
    <w:p w14:paraId="6E08D325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יתר"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אישור בכתב, לפי תקנה 5 לתקנות מס הבולים על מסמכים, תשכ"ה</w:t>
      </w:r>
      <w:r w:rsidR="00D851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לביול מסמך בסימן;</w:t>
      </w:r>
    </w:p>
    <w:p w14:paraId="639917F8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שהוסמך על ידיו לצורך תקנות אלה, כולן או מקצתן;</w:t>
      </w:r>
    </w:p>
    <w:p w14:paraId="033963BB" w14:textId="77777777" w:rsidR="00C17548" w:rsidRDefault="00266978" w:rsidP="00D85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0ACD7E0">
          <v:shape id="_x0000_s1047" type="#_x0000_t202" style="position:absolute;left:0;text-align:left;margin-left:470.25pt;margin-top:7.1pt;width:1in;height:16.8pt;z-index:251666944" filled="f" stroked="f">
            <v:textbox inset="1mm,0,1mm,0">
              <w:txbxContent>
                <w:p w14:paraId="7B6659D9" w14:textId="77777777" w:rsidR="00266978" w:rsidRDefault="0026697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</v:shape>
        </w:pict>
      </w:r>
      <w:r w:rsidR="00C17548">
        <w:rPr>
          <w:rFonts w:cs="FrankRuehl"/>
          <w:sz w:val="26"/>
          <w:rtl/>
        </w:rPr>
        <w:tab/>
      </w:r>
      <w:r w:rsidR="00C17548">
        <w:rPr>
          <w:rStyle w:val="default"/>
          <w:rFonts w:cs="FrankRuehl"/>
          <w:rtl/>
        </w:rPr>
        <w:t>"ח</w:t>
      </w:r>
      <w:r w:rsidR="00C17548">
        <w:rPr>
          <w:rStyle w:val="default"/>
          <w:rFonts w:cs="FrankRuehl" w:hint="cs"/>
          <w:rtl/>
        </w:rPr>
        <w:t xml:space="preserve">שבון" </w:t>
      </w:r>
      <w:r w:rsidR="00756FA4">
        <w:rPr>
          <w:rStyle w:val="default"/>
          <w:rFonts w:cs="FrankRuehl"/>
          <w:rtl/>
        </w:rPr>
        <w:t>–</w:t>
      </w:r>
      <w:r w:rsidR="00C17548">
        <w:rPr>
          <w:rStyle w:val="default"/>
          <w:rFonts w:cs="FrankRuehl"/>
          <w:rtl/>
        </w:rPr>
        <w:t xml:space="preserve"> </w:t>
      </w:r>
      <w:r w:rsidR="00C17548">
        <w:rPr>
          <w:rStyle w:val="default"/>
          <w:rFonts w:cs="FrankRuehl" w:hint="cs"/>
          <w:rtl/>
        </w:rPr>
        <w:t>מסמך כאמור בסעיף 18 לתוספת א' לחוק;</w:t>
      </w:r>
    </w:p>
    <w:p w14:paraId="4BB3C038" w14:textId="77777777" w:rsidR="00FD19BF" w:rsidRPr="00756FA4" w:rsidRDefault="00FD19BF" w:rsidP="00FD19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29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49E20288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7E87F23F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406548BB" w14:textId="77777777" w:rsidR="00FD19BF" w:rsidRPr="00F60B13" w:rsidRDefault="00FD19BF" w:rsidP="00F60B1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"חשבון"</w:t>
      </w:r>
      <w:bookmarkEnd w:id="3"/>
    </w:p>
    <w:p w14:paraId="08A412DE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פל"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מסמך כאמור בסעיף 19 ל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ספת א' לחוק, לרבות העתק ממסמך חייב מס, שאינו מאושר על פי דין;</w:t>
      </w:r>
    </w:p>
    <w:p w14:paraId="19747577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רטיס ערך"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כרטיס נושא ערך, המשמש להפעלת סוגים מסויימים של מכונות, שניתן לעוסק על ידי המנהל בתנאים שהורה והמשמש ראיה על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לום המס;</w:t>
      </w:r>
    </w:p>
    <w:p w14:paraId="23CB0D28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כונה"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מכונה שנקבעה בה גלופה להדפסת סימן בלבד;</w:t>
      </w:r>
    </w:p>
    <w:p w14:paraId="3FC4707A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>וחר"</w:t>
      </w:r>
      <w:r>
        <w:rPr>
          <w:rStyle w:val="default"/>
          <w:rFonts w:cs="FrankRuehl"/>
          <w:rtl/>
        </w:rPr>
        <w:t xml:space="preserve">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המחזיק במכונה לצרכי עסק ושלא לצורך ביול בסימן, שנרשם על פי תקנות אלה;</w:t>
      </w:r>
    </w:p>
    <w:p w14:paraId="6E1BD3F5" w14:textId="77777777" w:rsidR="00C17548" w:rsidRDefault="00266978" w:rsidP="00D85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1E29580">
          <v:shape id="_x0000_s1048" type="#_x0000_t202" style="position:absolute;left:0;text-align:left;margin-left:470.25pt;margin-top:7.1pt;width:1in;height:16.8pt;z-index:251667968" filled="f" stroked="f">
            <v:textbox inset="1mm,0,1mm,0">
              <w:txbxContent>
                <w:p w14:paraId="16609D47" w14:textId="77777777" w:rsidR="00266978" w:rsidRDefault="0026697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</v:shape>
        </w:pict>
      </w:r>
      <w:r w:rsidR="00C17548">
        <w:rPr>
          <w:rFonts w:cs="FrankRuehl"/>
          <w:sz w:val="26"/>
          <w:rtl/>
        </w:rPr>
        <w:tab/>
      </w:r>
      <w:r w:rsidR="00C17548">
        <w:rPr>
          <w:rStyle w:val="default"/>
          <w:rFonts w:cs="FrankRuehl"/>
          <w:rtl/>
        </w:rPr>
        <w:t>"ס</w:t>
      </w:r>
      <w:r w:rsidR="00C17548">
        <w:rPr>
          <w:rStyle w:val="default"/>
          <w:rFonts w:cs="FrankRuehl" w:hint="cs"/>
          <w:rtl/>
        </w:rPr>
        <w:t xml:space="preserve">ימן" </w:t>
      </w:r>
      <w:r w:rsidR="00756FA4">
        <w:rPr>
          <w:rStyle w:val="default"/>
          <w:rFonts w:cs="FrankRuehl"/>
          <w:rtl/>
        </w:rPr>
        <w:t>–</w:t>
      </w:r>
      <w:r w:rsidR="00C17548">
        <w:rPr>
          <w:rStyle w:val="default"/>
          <w:rFonts w:cs="FrankRuehl"/>
          <w:rtl/>
        </w:rPr>
        <w:t xml:space="preserve"> </w:t>
      </w:r>
      <w:r w:rsidR="00C17548">
        <w:rPr>
          <w:rStyle w:val="default"/>
          <w:rFonts w:cs="FrankRuehl" w:hint="cs"/>
          <w:rtl/>
        </w:rPr>
        <w:t>סימן שפורסם בתקנות 5 או 8 לתקנות מס הבולים על מסמכים (סימנים שונים שישמשו כבולים), תשכ"ז</w:t>
      </w:r>
      <w:r w:rsidR="00D85174">
        <w:rPr>
          <w:rStyle w:val="default"/>
          <w:rFonts w:cs="FrankRuehl" w:hint="cs"/>
          <w:rtl/>
        </w:rPr>
        <w:t>-</w:t>
      </w:r>
      <w:r w:rsidR="00C17548">
        <w:rPr>
          <w:rStyle w:val="default"/>
          <w:rFonts w:cs="FrankRuehl"/>
          <w:rtl/>
        </w:rPr>
        <w:t>1967;</w:t>
      </w:r>
    </w:p>
    <w:p w14:paraId="3C9F3D77" w14:textId="77777777" w:rsidR="00FD19BF" w:rsidRPr="00756FA4" w:rsidRDefault="00FD19BF" w:rsidP="00FD19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28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4405C197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2BE0A303" w14:textId="77777777" w:rsidR="00FD19BF" w:rsidRPr="00756FA4" w:rsidRDefault="00FD19BF" w:rsidP="00FD19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63DA65CE" w14:textId="77777777" w:rsidR="00FD19BF" w:rsidRPr="00F60B13" w:rsidRDefault="00FD19BF" w:rsidP="00756FA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56FA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"ס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ימן" </w:t>
      </w:r>
      <w:r w:rsidR="00756FA4"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סימן שפורסם </w:t>
      </w:r>
      <w:r w:rsidR="00654D7F" w:rsidRPr="00756F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בתקנה 8</w:t>
      </w:r>
      <w:r w:rsidR="00654D7F"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בתקנות 5 או 8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לתקנות מס הבולים על מסמכים (סימנים שונים שישמשו כבולים), תשכ"ז</w:t>
      </w:r>
      <w:r w:rsidR="00756FA4"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1967;</w:t>
      </w:r>
      <w:bookmarkEnd w:id="4"/>
    </w:p>
    <w:p w14:paraId="4C80871F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וסק</w:t>
      </w:r>
      <w:r>
        <w:rPr>
          <w:rStyle w:val="default"/>
          <w:rFonts w:cs="FrankRuehl"/>
          <w:rtl/>
        </w:rPr>
        <w:t xml:space="preserve">"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שניתן לו היתר.</w:t>
      </w:r>
    </w:p>
    <w:p w14:paraId="79CC90B1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 w14:anchorId="2C8E2345">
          <v:rect id="_x0000_s1027" style="position:absolute;left:0;text-align:left;margin-left:464.5pt;margin-top:8.05pt;width:75.05pt;height:31.5pt;z-index:251647488" o:allowincell="f" filled="f" stroked="f" strokecolor="lime" strokeweight=".25pt">
            <v:textbox inset="0,0,0,0">
              <w:txbxContent>
                <w:p w14:paraId="52068E2D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צעי ביול</w:t>
                  </w:r>
                </w:p>
                <w:p w14:paraId="60892545" w14:textId="77777777" w:rsidR="00C17548" w:rsidRDefault="00C1754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756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להורות בכל דבר הנוגע לאמצעי ביו</w:t>
      </w:r>
      <w:r>
        <w:rPr>
          <w:rStyle w:val="default"/>
          <w:rFonts w:cs="FrankRuehl"/>
          <w:rtl/>
        </w:rPr>
        <w:t xml:space="preserve">ל, </w:t>
      </w:r>
      <w:r>
        <w:rPr>
          <w:rStyle w:val="default"/>
          <w:rFonts w:cs="FrankRuehl" w:hint="cs"/>
          <w:rtl/>
        </w:rPr>
        <w:t xml:space="preserve">בין היתר על </w:t>
      </w:r>
      <w:r w:rsidR="00D85174">
        <w:rPr>
          <w:rStyle w:val="default"/>
          <w:rFonts w:cs="FrankRuehl"/>
          <w:rtl/>
        </w:rPr>
        <w:t>–</w:t>
      </w:r>
    </w:p>
    <w:p w14:paraId="37D7CDBD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וגי אמצעים שישמשו לביול בסימן ואישור דגם מאותם סוגים;</w:t>
      </w:r>
    </w:p>
    <w:p w14:paraId="6CFC93D0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חזקת אותם אמצעים לצרכי עסק;</w:t>
      </w:r>
    </w:p>
    <w:p w14:paraId="30BF8FB2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כישת אותם אמצעים ואופן השימוש בהם;</w:t>
      </w:r>
    </w:p>
    <w:p w14:paraId="3FF86054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ובותיו של סוחר או של עוסק וכן חובת ניהול רישומים שיש צורך בהם להבטחת ביצוען התקין של תקנות אלה לענין ביול בסימן.</w:t>
      </w:r>
    </w:p>
    <w:p w14:paraId="369446FD" w14:textId="77777777" w:rsidR="0057328A" w:rsidRPr="00756FA4" w:rsidRDefault="0057328A" w:rsidP="005732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27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717434E5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121E1EFE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2897BC09" w14:textId="77777777" w:rsidR="0057328A" w:rsidRPr="00756FA4" w:rsidRDefault="0057328A" w:rsidP="0057328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רשאי להורות בכל דבר הנוגע לאמצעי ביו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ל, 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בין היתר על </w:t>
      </w:r>
      <w:r w:rsidR="00D85174"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0155CDD" w14:textId="77777777" w:rsidR="0057328A" w:rsidRPr="00756FA4" w:rsidRDefault="0057328A" w:rsidP="00756FA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וגי </w:t>
      </w:r>
      <w:r w:rsidRPr="00756F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מכונות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אמצעים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שישמשו לביול בסימן ואישור דגם מאותם סוגים;</w:t>
      </w:r>
    </w:p>
    <w:p w14:paraId="2E9881F2" w14:textId="77777777" w:rsidR="0057328A" w:rsidRPr="00756FA4" w:rsidRDefault="0057328A" w:rsidP="00756FA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חזקת </w:t>
      </w:r>
      <w:r w:rsidRPr="00756F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אותן מכונות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אותם אמצעים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לצרכי עסק;</w:t>
      </w:r>
    </w:p>
    <w:p w14:paraId="2BBDFDD4" w14:textId="77777777" w:rsidR="0057328A" w:rsidRPr="00756FA4" w:rsidRDefault="0057328A" w:rsidP="00756FA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כישת </w:t>
      </w:r>
      <w:r w:rsidRPr="00756F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אותן מכונות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אותם אמצעים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ואופן השימוש בהם;</w:t>
      </w:r>
    </w:p>
    <w:p w14:paraId="32BF6A7C" w14:textId="77777777" w:rsidR="0057328A" w:rsidRPr="00F60B13" w:rsidRDefault="0057328A" w:rsidP="00756FA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ובותיו של סוחר או של עוסק וכן חובת ניהול רישומים שיש צורך בהם להבטחת ביצוען התקין של תקנות אלה לענין ביול בסימן.</w:t>
      </w:r>
      <w:bookmarkEnd w:id="6"/>
    </w:p>
    <w:p w14:paraId="7464E0EC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 w14:anchorId="63EBEAC0">
          <v:rect id="_x0000_s1028" style="position:absolute;left:0;text-align:left;margin-left:464.5pt;margin-top:8.05pt;width:75.05pt;height:17.95pt;z-index:251648512" o:allowincell="f" filled="f" stroked="f" strokecolor="lime" strokeweight=".25pt">
            <v:textbox style="mso-next-textbox:#_x0000_s1028" inset="0,0,0,0">
              <w:txbxContent>
                <w:p w14:paraId="0BB80793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ירשם כסוחר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להירשם כסוחר 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גש למנהל כפי שיורה.</w:t>
      </w:r>
    </w:p>
    <w:p w14:paraId="5D15C1AF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 w14:anchorId="6C99BC09">
          <v:rect id="_x0000_s1029" style="position:absolute;left:0;text-align:left;margin-left:464.5pt;margin-top:8.05pt;width:75.05pt;height:10.65pt;z-index:251649536" o:allowincell="f" filled="f" stroked="f" strokecolor="lime" strokeweight=".25pt">
            <v:textbox inset="0,0,0,0">
              <w:txbxContent>
                <w:p w14:paraId="6B2436F9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ישום כסוחר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יירשם אדם כסוחר אלא אם נתקיים בו בין היתר אחד מאלה:</w:t>
      </w:r>
    </w:p>
    <w:p w14:paraId="26B42B78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יצרן המכונה;</w:t>
      </w:r>
    </w:p>
    <w:p w14:paraId="68F46CB7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למנהל אישור מאת יצרן המכונה כי הוא נציגו בכל הקשור למכונה.</w:t>
      </w:r>
    </w:p>
    <w:p w14:paraId="03FB8552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 w14:anchorId="60CFA1E0">
          <v:rect id="_x0000_s1030" style="position:absolute;left:0;text-align:left;margin-left:464.5pt;margin-top:8.05pt;width:75.05pt;height:13.5pt;z-index:251650560" o:allowincell="f" filled="f" stroked="f" strokecolor="lime" strokeweight=".25pt">
            <v:textbox inset="0,0,0,0">
              <w:txbxContent>
                <w:p w14:paraId="170A38A1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לקבלת היתר תוגש למנהל כפי שיורה.</w:t>
      </w:r>
    </w:p>
    <w:p w14:paraId="63365049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מבקש היתר יחתום על התחייבות בנוסח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ובא בתוספת ויגישה עם הבקשה.</w:t>
      </w:r>
    </w:p>
    <w:p w14:paraId="35B2F4E2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1881EAEA">
          <v:rect id="_x0000_s1031" style="position:absolute;left:0;text-align:left;margin-left:464.5pt;margin-top:8.05pt;width:75.05pt;height:38.6pt;z-index:251651584" o:allowincell="f" filled="f" stroked="f" strokecolor="lime" strokeweight=".25pt">
            <v:textbox inset="0,0,0,0">
              <w:txbxContent>
                <w:p w14:paraId="5D10E88F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לקבלת הית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ר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לביול חשבון</w:t>
                  </w:r>
                </w:p>
                <w:p w14:paraId="6CB6A5D1" w14:textId="77777777" w:rsidR="00C17548" w:rsidRDefault="00C1754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756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יינתן היתר לביול חשבון בסימן אלא אם ממלא המבקש בין היתר אחר תנאים אלה:</w:t>
      </w:r>
    </w:p>
    <w:p w14:paraId="2D695F50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עורך עם החשבון כפל אחד לפחות;</w:t>
      </w:r>
    </w:p>
    <w:p w14:paraId="3E7A5867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מנהל מערכת ספרים ורישומים אשר, לדעת המנהל, תבטיח בקורת נאותה על ביול חשבון.</w:t>
      </w:r>
    </w:p>
    <w:p w14:paraId="769E472C" w14:textId="77777777" w:rsidR="0057328A" w:rsidRPr="00756FA4" w:rsidRDefault="0057328A" w:rsidP="005732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26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311D686F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503C3121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3035B1C8" w14:textId="77777777" w:rsidR="0057328A" w:rsidRPr="00F60B13" w:rsidRDefault="0057328A" w:rsidP="00F60B13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5א</w:t>
      </w:r>
      <w:bookmarkEnd w:id="11"/>
    </w:p>
    <w:p w14:paraId="16F203A0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lastRenderedPageBreak/>
        <w:pict w14:anchorId="4B1DD2FF">
          <v:rect id="_x0000_s1032" style="position:absolute;left:0;text-align:left;margin-left:464.5pt;margin-top:8.05pt;width:75.05pt;height:16.5pt;z-index:251652608" o:allowincell="f" filled="f" stroked="f" strokecolor="lime" strokeweight=".25pt">
            <v:textbox inset="0,0,0,0">
              <w:txbxContent>
                <w:p w14:paraId="57E73054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רישומים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שומים שהורה עליהם ה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לצורך ביול בס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מן יישמרו במקום העסק לפחות שנתיים מתאריך הרישום האחרון.</w:t>
      </w:r>
    </w:p>
    <w:p w14:paraId="5D81CCEB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 w14:anchorId="52345F1F">
          <v:rect id="_x0000_s1033" style="position:absolute;left:0;text-align:left;margin-left:464.5pt;margin-top:8.05pt;width:75.05pt;height:39.55pt;z-index:251653632" o:allowincell="f" filled="f" stroked="f" strokecolor="lime" strokeweight=".25pt">
            <v:textbox inset="0,0,0,0">
              <w:txbxContent>
                <w:p w14:paraId="40314F19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הפסקת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בסימן</w:t>
                  </w:r>
                </w:p>
                <w:p w14:paraId="3EB44182" w14:textId="77777777" w:rsidR="00C17548" w:rsidRDefault="00C1754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756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פסיק עוסק לבייל מסמכים בסימן, לתקופה שאינה סבירה לדעת המנהל, או בוטל היתר שניתן לו, יוסר הסימן מהאמצעי, לפי דרישת המנהל, במועד ובדרך שהורה.</w:t>
      </w:r>
    </w:p>
    <w:p w14:paraId="579F2B43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דפיס עוסק סימן על טפסי חשב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ות חלקים ובוטל ההיתר, לא ישתמש באותם טפסים אלא אם ביטל את הסימן המודפס בצורה גלויה לעין ולהנחת דעתו של המנהל.</w:t>
      </w:r>
    </w:p>
    <w:p w14:paraId="104B85A8" w14:textId="77777777" w:rsidR="0057328A" w:rsidRPr="00756FA4" w:rsidRDefault="0057328A" w:rsidP="005732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4" w:name="Rov25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3C53291E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5D5D2862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59E31230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7</w:t>
      </w:r>
    </w:p>
    <w:p w14:paraId="773DAC6D" w14:textId="77777777" w:rsidR="0057328A" w:rsidRPr="00756FA4" w:rsidRDefault="0057328A" w:rsidP="0057328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40CCE82" w14:textId="77777777" w:rsidR="0057328A" w:rsidRPr="00756FA4" w:rsidRDefault="0057328A" w:rsidP="0057328A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756FA4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תוצאות הפסקת ביול</w:t>
      </w:r>
    </w:p>
    <w:p w14:paraId="4A5AFCE9" w14:textId="77777777" w:rsidR="0057328A" w:rsidRPr="00F60B13" w:rsidRDefault="0057328A" w:rsidP="00F60B13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הפסיק עוסק לבייל מסמכים באמצעות מכונה לתקופה שאינה סבירה לדעת המנהל, יבוטל הסימן בגלופה מיד עם דרישת המנהל וכפי שיורה.</w:t>
      </w:r>
      <w:bookmarkEnd w:id="14"/>
    </w:p>
    <w:p w14:paraId="1FA54C84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 w14:anchorId="3E3203F9">
          <v:rect id="_x0000_s1034" style="position:absolute;left:0;text-align:left;margin-left:464.5pt;margin-top:8.05pt;width:75.05pt;height:14.55pt;z-index:251654656" o:allowincell="f" filled="f" stroked="f" strokecolor="lime" strokeweight=".25pt">
            <v:textbox inset="0,0,0,0">
              <w:txbxContent>
                <w:p w14:paraId="0E49E65F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ישור דגם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יאושר דגם של מכונה אלא אם נתקיימו, בין היתר, כל אלה:</w:t>
      </w:r>
    </w:p>
    <w:p w14:paraId="23751D93" w14:textId="77777777" w:rsidR="00C17548" w:rsidRDefault="00C175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 בה מונה המראה, בכל דרך שהיא, את המספר הסודר של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ל פעולת הדפסה לרבות פעולת הדפסה של סימן ללא שיעור, או פעולה דומה, אף אם הסימן לא הודפס על מסמך;</w:t>
      </w:r>
    </w:p>
    <w:p w14:paraId="5EFC5E07" w14:textId="77777777" w:rsidR="00C17548" w:rsidRDefault="00C175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 בה מונה המסכם את סכום המס עם כל פעולת הדפסה וניתן לראות בכל עת את סכום המס המצטבר או המופחת;</w:t>
      </w:r>
    </w:p>
    <w:p w14:paraId="12B01347" w14:textId="77777777" w:rsidR="00C17548" w:rsidRDefault="00C17548" w:rsidP="00D8517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מו</w:t>
      </w:r>
      <w:r>
        <w:rPr>
          <w:rStyle w:val="default"/>
          <w:rFonts w:cs="FrankRuehl" w:hint="cs"/>
          <w:rtl/>
        </w:rPr>
        <w:t xml:space="preserve">פעלת המכונה שלא באמצעות כרטיס ערך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יש בה מונה שניתן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הגביל באמצעותו את הדפסות הסימן לסכום מסויים של מס;</w:t>
      </w:r>
    </w:p>
    <w:p w14:paraId="07E05161" w14:textId="77777777" w:rsidR="00C17548" w:rsidRDefault="00C175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 בה פתח המאפשר גישה סבירה לכל חלק מחלקי המכונה ובלבד שניתן לסתום פתח זה בסתימת עופרת ובסתימה נוספת, להנחת דעתו של המנהל, הנושאת ציון מיוחד שהורה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עליו;</w:t>
      </w:r>
    </w:p>
    <w:p w14:paraId="439EADC3" w14:textId="77777777" w:rsidR="00C17548" w:rsidRDefault="00C1754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הסודר האמור בפסקה (1) מודפס על המסמך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ל אימת שמודפס עליו סימן.</w:t>
      </w:r>
    </w:p>
    <w:p w14:paraId="397CDC2B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 רשאי המנהל, בהתאם לתנאים שיורה, לאשר דגם של מכונה שלא נתקיימה בה הוראת פסקה (5) ובלבד שהעוסק ידפיס על המסמך את המספר הסודר האמור במכונת מיספור.</w:t>
      </w:r>
    </w:p>
    <w:p w14:paraId="06173EA8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 המנהל לקבוע תנאים נוספים על אלה שנקבעו בתקנ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משנה (א).</w:t>
      </w:r>
    </w:p>
    <w:p w14:paraId="44CB6F20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 w14:anchorId="1FCF4DE3">
          <v:rect id="_x0000_s1035" style="position:absolute;left:0;text-align:left;margin-left:464.5pt;margin-top:8.05pt;width:75.05pt;height:29pt;z-index:251655680" o:allowincell="f" filled="f" stroked="f" strokecolor="lime" strokeweight=".25pt">
            <v:textbox inset="0,0,0,0">
              <w:txbxContent>
                <w:p w14:paraId="563D4E14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קול דעת</w:t>
                  </w:r>
                </w:p>
                <w:p w14:paraId="08E93A7F" w14:textId="77777777" w:rsidR="00C17548" w:rsidRDefault="00C1754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756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ישומו של אדם כסוחר, מתן היתר לאדם, אישור דגם של אמצעי, ביטול אחד מאלה או קביעת תנאים לו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נתונים לשיקול דעתו של המנהל בכפוף לתקנות אלו.</w:t>
      </w:r>
    </w:p>
    <w:p w14:paraId="4B72EC07" w14:textId="77777777" w:rsidR="00C17548" w:rsidRDefault="00D851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6EEBBC8D">
          <v:shape id="_x0000_s1049" type="#_x0000_t202" style="position:absolute;left:0;text-align:left;margin-left:470.25pt;margin-top:7.1pt;width:1in;height:18.65pt;z-index:251668992" filled="f" stroked="f">
            <v:textbox inset="1mm,0,1mm,0">
              <w:txbxContent>
                <w:p w14:paraId="74764F42" w14:textId="77777777" w:rsidR="00D85174" w:rsidRDefault="00D85174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(מס' 2)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</v:shape>
        </w:pict>
      </w:r>
      <w:r w:rsidR="00C17548">
        <w:rPr>
          <w:rFonts w:cs="FrankRuehl"/>
          <w:sz w:val="26"/>
          <w:rtl/>
        </w:rPr>
        <w:tab/>
      </w:r>
      <w:r w:rsidR="00C17548">
        <w:rPr>
          <w:rStyle w:val="default"/>
          <w:rFonts w:cs="FrankRuehl"/>
          <w:rtl/>
        </w:rPr>
        <w:t>(ב</w:t>
      </w:r>
      <w:r w:rsidR="00C17548">
        <w:rPr>
          <w:rStyle w:val="default"/>
          <w:rFonts w:cs="FrankRuehl" w:hint="cs"/>
          <w:rtl/>
        </w:rPr>
        <w:t>)</w:t>
      </w:r>
      <w:r w:rsidR="00C17548">
        <w:rPr>
          <w:rStyle w:val="default"/>
          <w:rFonts w:cs="FrankRuehl"/>
          <w:rtl/>
        </w:rPr>
        <w:tab/>
        <w:t>ה</w:t>
      </w:r>
      <w:r w:rsidR="00C17548">
        <w:rPr>
          <w:rStyle w:val="default"/>
          <w:rFonts w:cs="FrankRuehl" w:hint="cs"/>
          <w:rtl/>
        </w:rPr>
        <w:t>מנהל</w:t>
      </w:r>
      <w:r w:rsidR="00C17548">
        <w:rPr>
          <w:rStyle w:val="default"/>
          <w:rFonts w:cs="FrankRuehl"/>
          <w:rtl/>
        </w:rPr>
        <w:t xml:space="preserve"> </w:t>
      </w:r>
      <w:r w:rsidR="00C17548">
        <w:rPr>
          <w:rStyle w:val="default"/>
          <w:rFonts w:cs="FrankRuehl" w:hint="cs"/>
          <w:rtl/>
        </w:rPr>
        <w:t>רשאי לשנות תנאי מן התנאים שנקבעו כאמור, וכן להוסיף כל תנאי אם לדעתו נשתנו הנסיבות שהיו ק</w:t>
      </w:r>
      <w:r w:rsidR="00C17548">
        <w:rPr>
          <w:rStyle w:val="default"/>
          <w:rFonts w:cs="FrankRuehl"/>
          <w:rtl/>
        </w:rPr>
        <w:t>יי</w:t>
      </w:r>
      <w:r w:rsidR="00C17548">
        <w:rPr>
          <w:rStyle w:val="default"/>
          <w:rFonts w:cs="FrankRuehl" w:hint="cs"/>
          <w:rtl/>
        </w:rPr>
        <w:t>מות בשעת מתן ההיתר.</w:t>
      </w:r>
    </w:p>
    <w:p w14:paraId="12D59460" w14:textId="77777777" w:rsidR="0057328A" w:rsidRPr="00756FA4" w:rsidRDefault="0057328A" w:rsidP="005732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7" w:name="Rov24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26A9D376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5C220C44" w14:textId="77777777" w:rsidR="0057328A" w:rsidRPr="00756FA4" w:rsidRDefault="0057328A" w:rsidP="005732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1031</w:t>
      </w:r>
    </w:p>
    <w:p w14:paraId="213D6199" w14:textId="77777777" w:rsidR="0057328A" w:rsidRPr="00756FA4" w:rsidRDefault="0057328A" w:rsidP="00D8517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56F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ישומו של אדם כסוחר, מתן היתר לאדם, אישור דגם של אמצעי, ביטול אחד מאלה או קביעת תנאים לו </w:t>
      </w:r>
      <w:r w:rsidR="00D85174"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נתונים לשיקול דעתו של המנהל בכפוף לתקנות אלו.</w:t>
      </w:r>
    </w:p>
    <w:p w14:paraId="4AD5FCB4" w14:textId="77777777" w:rsidR="0057328A" w:rsidRPr="00F60B13" w:rsidRDefault="0057328A" w:rsidP="00F60B1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756FA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56F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756F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</w:t>
      </w:r>
      <w:r w:rsidRPr="00756F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רשאי לשנות תנאי מן התנאים שנקבעו כאמור, וכן להוסיף כל תנאי אם לדעתו נשתנו הנסיבות שהיו ק</w:t>
      </w:r>
      <w:r w:rsidRPr="00756FA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יי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מות בשעת מתן ההיתר.</w:t>
      </w:r>
      <w:bookmarkEnd w:id="17"/>
    </w:p>
    <w:p w14:paraId="0E4C623B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 w14:anchorId="64AD6B2D">
          <v:rect id="_x0000_s1036" style="position:absolute;left:0;text-align:left;margin-left:464.5pt;margin-top:8.05pt;width:75.05pt;height:28.7pt;z-index:251656704" o:allowincell="f" filled="f" stroked="f" strokecolor="lime" strokeweight=".25pt">
            <v:textbox inset="0,0,0,0">
              <w:txbxContent>
                <w:p w14:paraId="22A55775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עזר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יצוע</w:t>
                  </w:r>
                </w:p>
                <w:p w14:paraId="3C18DE06" w14:textId="77777777" w:rsidR="00D85174" w:rsidRDefault="00D85174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756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מנהל רשאי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הוא משוכנע שהדבר דרוש כדי להבטיח את ביצוען של תקנות אלה או של הוראות המנהל בדבר חובותיו של עוסק או בדבר ביולם של מסמכים בסימן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להיכנס בכל עת סבירה למקום עסקו של עוסק, כדי לבדוק כל אמצעי, או כדי לבדוק את המסמכ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שבויילו על ידיו בסימן לרבות כפל של מסמכים אלה וכן פנקסים, רישומים וכל מסמך אחר, הנוגעים לביול כאמור.</w:t>
      </w:r>
    </w:p>
    <w:p w14:paraId="236126EF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8517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וסק יעמיד לרשות המנהל, לשם בקורת, כל דבר מן הדברים האמורים בתקנת משנה (א).</w:t>
      </w:r>
    </w:p>
    <w:p w14:paraId="611F6CD3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 לעכב בידיו, לתקופה סבירה, מ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ך שבוייל בסימן, אשר לדעתו לא בוייל כדין, לשם גביית החסר על פי ההתחייבות שנתן העוסק.</w:t>
      </w:r>
    </w:p>
    <w:p w14:paraId="0D9EB7DE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רשאי, אם הוא משוכנע שה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בר דרוש כדי להבטיח את ביצוען של תקנות אלה, או של הוראות המנהל בדבר החזקתן של אמצעים או חובותיו של סוחר, להיכנס בכל עת סבירה למקום עסקו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סוחר, כדי לבדוק כל אמצעי או כל רישום המתייחס לאמצעי.</w:t>
      </w:r>
    </w:p>
    <w:p w14:paraId="1D0071A1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וחר יעמיד לרשות המנהל, לשם בקורת, כל דבר מן הדברים האמורים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בתקנת משנה (ד).</w:t>
      </w:r>
    </w:p>
    <w:p w14:paraId="3513E6E2" w14:textId="77777777" w:rsidR="00D11903" w:rsidRPr="00756FA4" w:rsidRDefault="00D11903" w:rsidP="00D1190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9" w:name="Rov23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578D4B2F" w14:textId="77777777" w:rsidR="00D11903" w:rsidRPr="00756FA4" w:rsidRDefault="00D11903" w:rsidP="00D119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628A372B" w14:textId="77777777" w:rsidR="00D11903" w:rsidRPr="00756FA4" w:rsidRDefault="00D11903" w:rsidP="00D1190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1032</w:t>
      </w:r>
    </w:p>
    <w:p w14:paraId="6B735871" w14:textId="77777777" w:rsidR="00D11903" w:rsidRPr="00F60B13" w:rsidRDefault="00D11903" w:rsidP="00D8517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מנהל רשאי </w:t>
      </w:r>
      <w:r w:rsidR="00D85174"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אם הוא משוכנע שהדבר דרוש כדי להבטיח את ביצוען של תקנות אלה או של הוראות המנהל בדבר חובותיו של עוסק או בדבר ביולם של מסמכים בסימן </w:t>
      </w:r>
      <w:r w:rsidR="00756FA4"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להיכנס בכל עת סבירה למקום עסקו של עוסק, </w:t>
      </w:r>
      <w:r w:rsidRPr="00756FA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כדי לבדוק כל מכונה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56FA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כדי לבדוק כל אמצעי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או כדי לבדוק את המסמכ</w:t>
      </w:r>
      <w:r w:rsidRPr="00756FA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756FA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שבויילו על ידיו בסימן לרבות כפל של מסמכים אלה וכן פנקסים, רישומים וכל מסמך אחר, הנוגעים לביול כאמור.</w:t>
      </w:r>
      <w:bookmarkEnd w:id="19"/>
    </w:p>
    <w:p w14:paraId="4314CF80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2"/>
      <w:bookmarkEnd w:id="20"/>
      <w:r>
        <w:rPr>
          <w:lang w:val="he-IL"/>
        </w:rPr>
        <w:pict w14:anchorId="6BF58439">
          <v:rect id="_x0000_s103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583F991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רישום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קיים סוחר או עוסק הוראה מהוראות תקנות אלה או לא עמד בהתחייבות שניתנה על פי תקנות אלה או הפר תנאי מן התנאים ש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רה עליהם המנהל, רשאי המנהל לבטל רישומו של סוחר או לבטל היתר.</w:t>
      </w:r>
    </w:p>
    <w:p w14:paraId="1069436F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ישתמש המנהל בסמכותו לפי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 משנה (א) אלא לאחר שנתן לסוחר או לעוסק הזדמנות להשמיע טענותיו.</w:t>
      </w:r>
    </w:p>
    <w:p w14:paraId="314CBC50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3"/>
      <w:bookmarkEnd w:id="21"/>
      <w:r>
        <w:rPr>
          <w:lang w:val="he-IL"/>
        </w:rPr>
        <w:pict w14:anchorId="44DE679B">
          <v:rect id="_x0000_s1039" style="position:absolute;left:0;text-align:left;margin-left:464.5pt;margin-top:8.05pt;width:75.05pt;height:15.65pt;z-index:251658752" o:allowincell="f" filled="f" stroked="f" strokecolor="lime" strokeweight=".25pt">
            <v:textbox inset="0,0,0,0">
              <w:txbxContent>
                <w:p w14:paraId="2D61E095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יפרסם ברשומות הודעה על כל אחד מאלה:</w:t>
      </w:r>
    </w:p>
    <w:p w14:paraId="67E10B5F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 אדם כסוחר או ביטול רישומו;</w:t>
      </w:r>
    </w:p>
    <w:p w14:paraId="3F7E3233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 w:rsidRPr="00756FA4">
        <w:rPr>
          <w:rStyle w:val="default"/>
          <w:rFonts w:cs="FrankRuehl"/>
        </w:rPr>
        <w:pict w14:anchorId="23398A8A">
          <v:rect id="_x0000_s1040" style="position:absolute;left:0;text-align:left;margin-left:464.35pt;margin-top:7.1pt;width:75.05pt;height:16.6pt;z-index:251659776" o:allowincell="f" filled="f" stroked="f" strokecolor="lime" strokeweight=".25pt">
            <v:textbox inset="0,0,0,0">
              <w:txbxContent>
                <w:p w14:paraId="3292DAC6" w14:textId="77777777" w:rsidR="00C17548" w:rsidRDefault="00C17548" w:rsidP="0026697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תשכ"ט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בוטל</w:t>
      </w:r>
      <w:r>
        <w:rPr>
          <w:rStyle w:val="default"/>
          <w:rFonts w:cs="FrankRuehl"/>
          <w:rtl/>
        </w:rPr>
        <w:t>ה);</w:t>
      </w:r>
    </w:p>
    <w:p w14:paraId="67589D93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דגם של מכונה או ביטולו.</w:t>
      </w:r>
    </w:p>
    <w:p w14:paraId="4DA20271" w14:textId="77777777" w:rsidR="00FD19BF" w:rsidRPr="00756FA4" w:rsidRDefault="00FD19BF" w:rsidP="00756FA4">
      <w:pPr>
        <w:pStyle w:val="P00"/>
        <w:tabs>
          <w:tab w:val="clear" w:pos="6259"/>
        </w:tabs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2" w:name="Rov22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9.12.1968</w:t>
      </w:r>
    </w:p>
    <w:p w14:paraId="5B44946C" w14:textId="77777777" w:rsidR="00FD19BF" w:rsidRPr="00756FA4" w:rsidRDefault="00FD19BF" w:rsidP="00756FA4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תשכ"ט-1968</w:t>
      </w:r>
    </w:p>
    <w:p w14:paraId="70FED83C" w14:textId="77777777" w:rsidR="00FD19BF" w:rsidRPr="00756FA4" w:rsidRDefault="00FD19BF" w:rsidP="00756FA4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2322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9.12.1968 עמ' 513</w:t>
      </w:r>
    </w:p>
    <w:p w14:paraId="7BBA704D" w14:textId="77777777" w:rsidR="00FD19BF" w:rsidRPr="00756FA4" w:rsidRDefault="00FD19BF" w:rsidP="00756FA4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פסקה 12(2</w:t>
      </w:r>
      <w:r w:rsidR="00450EF7"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)</w:t>
      </w:r>
    </w:p>
    <w:p w14:paraId="3A733994" w14:textId="77777777" w:rsidR="00FD19BF" w:rsidRPr="00756FA4" w:rsidRDefault="00FD19BF" w:rsidP="00756FA4">
      <w:pPr>
        <w:pStyle w:val="P0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174A320" w14:textId="77777777" w:rsidR="00FD19BF" w:rsidRPr="00F60B13" w:rsidRDefault="00FD19BF" w:rsidP="00756FA4">
      <w:pPr>
        <w:pStyle w:val="P00"/>
        <w:spacing w:before="0"/>
        <w:ind w:left="624" w:right="1134"/>
        <w:rPr>
          <w:rFonts w:cs="FrankRuehl" w:hint="cs"/>
          <w:strike/>
          <w:sz w:val="2"/>
          <w:szCs w:val="2"/>
          <w:rtl/>
        </w:rPr>
      </w:pP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מתן היתר לאדם או ביטולו;</w:t>
      </w:r>
      <w:bookmarkEnd w:id="22"/>
    </w:p>
    <w:p w14:paraId="22A303F4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4"/>
      <w:bookmarkEnd w:id="23"/>
      <w:r>
        <w:rPr>
          <w:lang w:val="he-IL"/>
        </w:rPr>
        <w:pict w14:anchorId="718492D1">
          <v:rect id="_x0000_s1041" style="position:absolute;left:0;text-align:left;margin-left:464.5pt;margin-top:8.05pt;width:75.05pt;height:18.2pt;z-index:251660800" o:allowincell="f" filled="f" stroked="f" strokecolor="lime" strokeweight=".25pt">
            <v:textbox inset="0,0,0,0">
              <w:txbxContent>
                <w:p w14:paraId="0B13665C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אישורים מסויימים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או אישור זמני בדבר מסמך בסימן לפי פסקה (8) לתקנה 15 לתקנות מס הבולים על מסמכים, תשכ"ה</w:t>
      </w:r>
      <w:r w:rsidR="00D851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או אישור או מסמך דומה שניתן לאדם המחזיק במכונה לצרכי עסק ושלא לצורך ביול מסמך, שהוצאו לפני פרסומן של תקנות אלה, בטל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בתום 60 יום מיום פרסום תקנות אלה.</w:t>
      </w:r>
    </w:p>
    <w:p w14:paraId="62DB6EE5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5"/>
      <w:bookmarkEnd w:id="24"/>
      <w:r>
        <w:rPr>
          <w:lang w:val="he-IL"/>
        </w:rPr>
        <w:pict w14:anchorId="06014F18">
          <v:rect id="_x0000_s1042" style="position:absolute;left:0;text-align:left;margin-left:464.5pt;margin-top:8.05pt;width:75.05pt;height:15.3pt;z-index:251661824" o:allowincell="f" filled="f" stroked="f" strokecolor="lime" strokeweight=".25pt">
            <v:textbox inset="0,0,0,0">
              <w:txbxContent>
                <w:p w14:paraId="025A78BD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הוראה מהוראות תקנות אלה, דינו </w:t>
      </w:r>
      <w:r w:rsidR="00756FA4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קנס 500 לירות.</w:t>
      </w:r>
    </w:p>
    <w:p w14:paraId="173A3D6E" w14:textId="77777777" w:rsidR="00C1754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6"/>
      <w:bookmarkEnd w:id="25"/>
      <w:r>
        <w:rPr>
          <w:lang w:val="he-IL"/>
        </w:rPr>
        <w:pict w14:anchorId="7B44063C">
          <v:rect id="_x0000_s1043" style="position:absolute;left:0;text-align:left;margin-left:464.5pt;margin-top:8.05pt;width:75.05pt;height:12.15pt;z-index:251662848" o:allowincell="f" filled="f" stroked="f" strokecolor="lime" strokeweight=".25pt">
            <v:textbox inset="0,0,0,0">
              <w:txbxContent>
                <w:p w14:paraId="39588616" w14:textId="77777777" w:rsidR="00C17548" w:rsidRDefault="00C1754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 הבולים על מסמכים (ביול בסימן), תשכ"ח</w:t>
      </w:r>
      <w:r w:rsidR="00D851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14:paraId="30537091" w14:textId="77777777" w:rsidR="00C17548" w:rsidRPr="00266978" w:rsidRDefault="00C17548" w:rsidP="002669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1228B8" w14:textId="77777777" w:rsidR="00C17548" w:rsidRPr="00756FA4" w:rsidRDefault="00C17548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6" w:name="med0"/>
      <w:bookmarkEnd w:id="26"/>
      <w:r w:rsidRPr="00756FA4">
        <w:rPr>
          <w:rFonts w:cs="FrankRuehl"/>
          <w:noProof/>
          <w:rtl/>
        </w:rPr>
        <w:t>תו</w:t>
      </w:r>
      <w:r w:rsidRPr="00756FA4">
        <w:rPr>
          <w:rFonts w:cs="FrankRuehl" w:hint="cs"/>
          <w:noProof/>
          <w:rtl/>
        </w:rPr>
        <w:t>ספת</w:t>
      </w:r>
    </w:p>
    <w:p w14:paraId="2FB0DD9B" w14:textId="77777777" w:rsidR="00C17548" w:rsidRPr="00756FA4" w:rsidRDefault="00C17548" w:rsidP="00756FA4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756FA4">
        <w:rPr>
          <w:rStyle w:val="default"/>
          <w:rFonts w:cs="FrankRuehl"/>
          <w:sz w:val="24"/>
          <w:szCs w:val="24"/>
          <w:rtl/>
        </w:rPr>
        <w:t>(ת</w:t>
      </w:r>
      <w:r w:rsidRPr="00756FA4">
        <w:rPr>
          <w:rStyle w:val="default"/>
          <w:rFonts w:cs="FrankRuehl" w:hint="cs"/>
          <w:sz w:val="24"/>
          <w:szCs w:val="24"/>
          <w:rtl/>
        </w:rPr>
        <w:t>קנה 5)</w:t>
      </w:r>
    </w:p>
    <w:p w14:paraId="2F325714" w14:textId="77777777" w:rsidR="00C17548" w:rsidRPr="00756FA4" w:rsidRDefault="00C17548" w:rsidP="00756FA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756FA4">
        <w:rPr>
          <w:rStyle w:val="default"/>
          <w:rFonts w:cs="FrankRuehl" w:hint="cs"/>
          <w:b/>
          <w:bCs/>
          <w:sz w:val="22"/>
          <w:szCs w:val="22"/>
          <w:rtl/>
        </w:rPr>
        <w:t>כ</w:t>
      </w:r>
      <w:r w:rsidRPr="00756FA4">
        <w:rPr>
          <w:rStyle w:val="default"/>
          <w:rFonts w:cs="FrankRuehl"/>
          <w:b/>
          <w:bCs/>
          <w:sz w:val="22"/>
          <w:szCs w:val="22"/>
          <w:rtl/>
        </w:rPr>
        <w:t>ת</w:t>
      </w:r>
      <w:r w:rsidRPr="00756FA4">
        <w:rPr>
          <w:rStyle w:val="default"/>
          <w:rFonts w:cs="FrankRuehl" w:hint="cs"/>
          <w:b/>
          <w:bCs/>
          <w:sz w:val="22"/>
          <w:szCs w:val="22"/>
          <w:rtl/>
        </w:rPr>
        <w:t>ב התחייבות</w:t>
      </w:r>
    </w:p>
    <w:p w14:paraId="394376F4" w14:textId="77777777" w:rsidR="00C17548" w:rsidRPr="00266978" w:rsidRDefault="00C17548" w:rsidP="00D85174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266978">
        <w:rPr>
          <w:rStyle w:val="default"/>
          <w:rFonts w:cs="FrankRuehl"/>
          <w:sz w:val="24"/>
          <w:szCs w:val="24"/>
          <w:rtl/>
        </w:rPr>
        <w:t>(י</w:t>
      </w:r>
      <w:r w:rsidRPr="00266978">
        <w:rPr>
          <w:rStyle w:val="default"/>
          <w:rFonts w:cs="FrankRuehl" w:hint="cs"/>
          <w:sz w:val="24"/>
          <w:szCs w:val="24"/>
          <w:rtl/>
        </w:rPr>
        <w:t>ש לפרט תחילה את כל הפר</w:t>
      </w:r>
      <w:r w:rsidRPr="00266978">
        <w:rPr>
          <w:rStyle w:val="default"/>
          <w:rFonts w:cs="FrankRuehl"/>
          <w:sz w:val="24"/>
          <w:szCs w:val="24"/>
          <w:rtl/>
        </w:rPr>
        <w:t>טי</w:t>
      </w:r>
      <w:r w:rsidRPr="00266978">
        <w:rPr>
          <w:rStyle w:val="default"/>
          <w:rFonts w:cs="FrankRuehl" w:hint="cs"/>
          <w:sz w:val="24"/>
          <w:szCs w:val="24"/>
          <w:rtl/>
        </w:rPr>
        <w:t>ם שבפסקאות א או ב לבקשה (למתן היתר)</w:t>
      </w:r>
      <w:r w:rsidR="00D85174">
        <w:rPr>
          <w:rStyle w:val="a6"/>
          <w:rFonts w:cs="FrankRuehl"/>
          <w:sz w:val="24"/>
          <w:szCs w:val="24"/>
          <w:rtl/>
        </w:rPr>
        <w:footnoteReference w:id="2"/>
      </w:r>
      <w:r w:rsidRPr="00266978">
        <w:rPr>
          <w:rStyle w:val="default"/>
          <w:rFonts w:cs="FrankRuehl" w:hint="cs"/>
          <w:sz w:val="24"/>
          <w:szCs w:val="24"/>
          <w:rtl/>
        </w:rPr>
        <w:t>.</w:t>
      </w:r>
    </w:p>
    <w:p w14:paraId="6C373C90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ני מאשר כי תכנם של </w:t>
      </w:r>
      <w:r w:rsidR="00D85174">
        <w:rPr>
          <w:rStyle w:val="default"/>
          <w:rFonts w:cs="FrankRuehl"/>
          <w:rtl/>
        </w:rPr>
        <w:t>–</w:t>
      </w:r>
    </w:p>
    <w:p w14:paraId="1E1B5CEC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מס הבולים (ביול בסימן), תשכ"ח</w:t>
      </w:r>
      <w:r w:rsidR="00D8517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1967;</w:t>
      </w:r>
    </w:p>
    <w:p w14:paraId="1AC87FE9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ודעת המנהל בדבר רישומו של אדם כסוחר או בדבר מתן היתר לעוסק;</w:t>
      </w:r>
    </w:p>
    <w:p w14:paraId="18DFCDA3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תנאים הכלליים באותו ענין,</w:t>
      </w:r>
    </w:p>
    <w:p w14:paraId="5CE09E56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ועים לי ואני מתחייב למלא אחר הוראותיהם עם קבלת </w:t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יתר.</w:t>
      </w:r>
    </w:p>
    <w:p w14:paraId="302724F5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ני מתחייב למלא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 כל ההוראות שבהיתר אשר יינתן לי.</w:t>
      </w:r>
    </w:p>
    <w:p w14:paraId="68C18B11" w14:textId="77777777" w:rsidR="00C17548" w:rsidRDefault="00C1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7BB026AD">
          <v:rect id="_x0000_s1044" style="position:absolute;left:0;text-align:left;margin-left:464.5pt;margin-top:8.05pt;width:75.05pt;height:18.9pt;z-index:251663872" o:allowincell="f" filled="f" stroked="f" strokecolor="lime" strokeweight=".25pt">
            <v:textbox inset="0,0,0,0">
              <w:txbxContent>
                <w:p w14:paraId="315EDF65" w14:textId="77777777" w:rsidR="00C17548" w:rsidRDefault="00C17548" w:rsidP="00756F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2) </w:t>
                  </w:r>
                  <w:r w:rsidR="00756FA4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כ"ט</w:t>
                  </w:r>
                  <w:r w:rsidR="0026697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ני מתחייב בזה לאחר קבלת ההיתר לשלם למנהל לפי דרישתו הראשונה כל סכום, בין מס ובין דמי פיגורים </w:t>
      </w:r>
      <w:r w:rsidR="00D85174">
        <w:rPr>
          <w:rStyle w:val="default"/>
          <w:rFonts w:cs="FrankRuehl"/>
          <w:rtl/>
        </w:rPr>
        <w:t>–</w:t>
      </w:r>
    </w:p>
    <w:p w14:paraId="6400F0A0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נתחייבתי בו עקב ביול מסמך בסימן;</w:t>
      </w:r>
    </w:p>
    <w:p w14:paraId="131C2815" w14:textId="77777777" w:rsidR="00C17548" w:rsidRDefault="00C17548" w:rsidP="00756FA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מהווה הפרש בין המס שבו בוייל המסמך למעשה לבין המס ש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 יש לבייל את המסמך, לדעת המנהל, אלא אם אגיש ערעור על דרישת המנהל בדרך ובמועד שנקבעו.</w:t>
      </w:r>
    </w:p>
    <w:p w14:paraId="3A3A6E11" w14:textId="77777777" w:rsidR="00D11903" w:rsidRPr="00756FA4" w:rsidRDefault="00D11903" w:rsidP="00D1190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7" w:name="Rov32"/>
      <w:r w:rsidRPr="00756FA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12.3.1969</w:t>
      </w:r>
    </w:p>
    <w:p w14:paraId="6E9D641B" w14:textId="77777777" w:rsidR="00D11903" w:rsidRPr="00756FA4" w:rsidRDefault="00D11903" w:rsidP="00D119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תשכ"ט-1969</w:t>
      </w:r>
    </w:p>
    <w:p w14:paraId="27164929" w14:textId="77777777" w:rsidR="00D11903" w:rsidRPr="00756FA4" w:rsidRDefault="00D11903" w:rsidP="00D1190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756FA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2359</w:t>
        </w:r>
      </w:hyperlink>
      <w:r w:rsidRPr="00756FA4">
        <w:rPr>
          <w:rFonts w:cs="FrankRuehl" w:hint="cs"/>
          <w:vanish/>
          <w:szCs w:val="20"/>
          <w:shd w:val="clear" w:color="auto" w:fill="FFFF99"/>
          <w:rtl/>
        </w:rPr>
        <w:t xml:space="preserve"> מיום 12.3.1969 עמ' 1032</w:t>
      </w:r>
    </w:p>
    <w:p w14:paraId="1D016C5C" w14:textId="77777777" w:rsidR="00D11903" w:rsidRPr="00756FA4" w:rsidRDefault="00D11903" w:rsidP="00D119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14:paraId="5AA6BD51" w14:textId="77777777" w:rsidR="00D11903" w:rsidRPr="00756FA4" w:rsidRDefault="00D11903" w:rsidP="00D1190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56FA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9B9B999" w14:textId="77777777" w:rsidR="00D11903" w:rsidRPr="00756FA4" w:rsidRDefault="00D11903" w:rsidP="00756FA4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shd w:val="clear" w:color="auto" w:fill="FFFF99"/>
          <w:rtl/>
        </w:rPr>
      </w:pP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אני מתחייב בזה לאחר קבלת ההיתר לשלם למנהל מיד עם דרישתו כל סכום, בין מס ובין דמי פיגורים, על מסמך שבוייל ב</w:t>
      </w:r>
      <w:r w:rsidR="00AE0C6D"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ס</w:t>
      </w:r>
      <w:r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ימן בסכום נמוך מן הסכום שלדעת המנהל חייב בו המסמך, אלא אם אגיש ערעור בדרך ובמועד שנקבעו</w:t>
      </w:r>
      <w:r w:rsidR="00AE0C6D" w:rsidRPr="00756FA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27"/>
    </w:p>
    <w:p w14:paraId="7511EF02" w14:textId="77777777" w:rsidR="00AE0C6D" w:rsidRDefault="00AE0C6D" w:rsidP="00266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0B040E" w14:textId="77777777" w:rsidR="00266978" w:rsidRPr="00266978" w:rsidRDefault="00266978" w:rsidP="00266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A76F51" w14:textId="77777777" w:rsidR="00C17548" w:rsidRPr="00266978" w:rsidRDefault="00C17548" w:rsidP="00756FA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266978">
        <w:rPr>
          <w:rFonts w:cs="FrankRuehl"/>
          <w:sz w:val="26"/>
          <w:szCs w:val="26"/>
          <w:rtl/>
        </w:rPr>
        <w:t>כ"</w:t>
      </w:r>
      <w:r w:rsidRPr="00266978">
        <w:rPr>
          <w:rFonts w:cs="FrankRuehl" w:hint="cs"/>
          <w:sz w:val="26"/>
          <w:szCs w:val="26"/>
          <w:rtl/>
        </w:rPr>
        <w:t>ו באלול תשכ"ז (1 באוקטובר 1967)</w:t>
      </w:r>
      <w:r w:rsidRPr="00266978">
        <w:rPr>
          <w:rFonts w:cs="FrankRuehl"/>
          <w:sz w:val="26"/>
          <w:szCs w:val="26"/>
          <w:rtl/>
        </w:rPr>
        <w:tab/>
        <w:t>ל</w:t>
      </w:r>
      <w:r w:rsidRPr="00266978">
        <w:rPr>
          <w:rFonts w:cs="FrankRuehl" w:hint="cs"/>
          <w:sz w:val="26"/>
          <w:szCs w:val="26"/>
          <w:rtl/>
        </w:rPr>
        <w:t>וי אשכול</w:t>
      </w:r>
    </w:p>
    <w:p w14:paraId="7B665548" w14:textId="77777777" w:rsidR="00C17548" w:rsidRDefault="00C17548" w:rsidP="00756FA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1FE2A9B6" w14:textId="77777777" w:rsidR="00C17548" w:rsidRDefault="00C17548" w:rsidP="00756FA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שר האוצר</w:t>
      </w:r>
    </w:p>
    <w:p w14:paraId="55957D03" w14:textId="77777777" w:rsidR="00266978" w:rsidRPr="00266978" w:rsidRDefault="00266978" w:rsidP="00266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E9CA62" w14:textId="77777777" w:rsidR="00266978" w:rsidRPr="00266978" w:rsidRDefault="00266978" w:rsidP="002669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05F9D4" w14:textId="77777777" w:rsidR="00C17548" w:rsidRPr="00266978" w:rsidRDefault="00C17548" w:rsidP="002669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LawPartEnd"/>
    </w:p>
    <w:bookmarkEnd w:id="28"/>
    <w:p w14:paraId="064E06E5" w14:textId="77777777" w:rsidR="004B3714" w:rsidRDefault="004B3714" w:rsidP="002669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6B409A" w14:textId="77777777" w:rsidR="004B3714" w:rsidRDefault="004B3714" w:rsidP="0026697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9A43BC" w14:textId="77777777" w:rsidR="004B3714" w:rsidRDefault="004B3714" w:rsidP="004B37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C2583CC" w14:textId="77777777" w:rsidR="00C17548" w:rsidRPr="004B3714" w:rsidRDefault="00C17548" w:rsidP="004B37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17548" w:rsidRPr="004B3714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72DA" w14:textId="77777777" w:rsidR="006C3977" w:rsidRDefault="006C3977">
      <w:pPr>
        <w:spacing w:line="240" w:lineRule="auto"/>
      </w:pPr>
      <w:r>
        <w:separator/>
      </w:r>
    </w:p>
  </w:endnote>
  <w:endnote w:type="continuationSeparator" w:id="0">
    <w:p w14:paraId="540516C5" w14:textId="77777777" w:rsidR="006C3977" w:rsidRDefault="006C3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551B" w14:textId="77777777" w:rsidR="00C17548" w:rsidRDefault="00C175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B3C155" w14:textId="77777777" w:rsidR="00C17548" w:rsidRDefault="00C175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0C8928" w14:textId="77777777" w:rsidR="00C17548" w:rsidRDefault="00C175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M:\0a-lishca\law\gideon-03-02-13\law01\law01-a\254_016.doc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8E72" w14:textId="77777777" w:rsidR="00C17548" w:rsidRDefault="00C175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3714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3D2A8B06" w14:textId="77777777" w:rsidR="00C17548" w:rsidRDefault="00C175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243654" w14:textId="77777777" w:rsidR="00C17548" w:rsidRDefault="00C175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M:\0a-lishca\law\gideon-03-02-13\law01\law01-a\254_016.doc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B6DB" w14:textId="77777777" w:rsidR="006C3977" w:rsidRDefault="006C3977">
      <w:pPr>
        <w:spacing w:line="240" w:lineRule="auto"/>
      </w:pPr>
      <w:r>
        <w:separator/>
      </w:r>
    </w:p>
  </w:footnote>
  <w:footnote w:type="continuationSeparator" w:id="0">
    <w:p w14:paraId="3CD6B913" w14:textId="77777777" w:rsidR="006C3977" w:rsidRDefault="006C3977">
      <w:pPr>
        <w:spacing w:line="240" w:lineRule="auto"/>
      </w:pPr>
      <w:r>
        <w:continuationSeparator/>
      </w:r>
    </w:p>
  </w:footnote>
  <w:footnote w:id="1">
    <w:p w14:paraId="0AA9072E" w14:textId="77777777" w:rsidR="00F74B8D" w:rsidRDefault="00F74B8D" w:rsidP="00F74B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74B8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D19BF">
          <w:rPr>
            <w:rStyle w:val="Hyperlink"/>
            <w:rFonts w:cs="FrankRuehl" w:hint="cs"/>
            <w:rtl/>
          </w:rPr>
          <w:t>ק"ת תשכ"ח מס' 2122</w:t>
        </w:r>
      </w:hyperlink>
      <w:r>
        <w:rPr>
          <w:rFonts w:cs="FrankRuehl" w:hint="cs"/>
          <w:rtl/>
        </w:rPr>
        <w:t xml:space="preserve"> מיום 20.10.1967 עמ' 62.</w:t>
      </w:r>
    </w:p>
    <w:p w14:paraId="11852DFB" w14:textId="77777777" w:rsidR="00756FA4" w:rsidRDefault="00F74B8D" w:rsidP="00756F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FD19BF">
          <w:rPr>
            <w:rStyle w:val="Hyperlink"/>
            <w:rFonts w:cs="FrankRuehl" w:hint="cs"/>
            <w:rtl/>
          </w:rPr>
          <w:t>ק"ת תשכ"ט מס' 2322</w:t>
        </w:r>
      </w:hyperlink>
      <w:r>
        <w:rPr>
          <w:rFonts w:cs="FrankRuehl" w:hint="cs"/>
          <w:rtl/>
        </w:rPr>
        <w:t xml:space="preserve"> מיום 9.12.1968 עמ' 513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תשכ"ט-1969.</w:t>
      </w:r>
    </w:p>
    <w:p w14:paraId="3D41A77D" w14:textId="77777777" w:rsidR="00F74B8D" w:rsidRPr="00F74B8D" w:rsidRDefault="00F74B8D" w:rsidP="00756F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756FA4">
          <w:rPr>
            <w:rStyle w:val="Hyperlink"/>
            <w:rFonts w:cs="FrankRuehl" w:hint="cs"/>
            <w:rtl/>
          </w:rPr>
          <w:t>ק"ת תשכ"ט מ</w:t>
        </w:r>
        <w:r w:rsidRPr="00FD19BF">
          <w:rPr>
            <w:rStyle w:val="Hyperlink"/>
            <w:rFonts w:cs="FrankRuehl" w:hint="cs"/>
            <w:rtl/>
          </w:rPr>
          <w:t>ס' 2359</w:t>
        </w:r>
      </w:hyperlink>
      <w:r>
        <w:rPr>
          <w:rFonts w:cs="FrankRuehl" w:hint="cs"/>
          <w:rtl/>
        </w:rPr>
        <w:t xml:space="preserve"> מיום 12.3.</w:t>
      </w:r>
      <w:r>
        <w:rPr>
          <w:rFonts w:cs="FrankRuehl"/>
          <w:rtl/>
        </w:rPr>
        <w:t>1969 ע</w:t>
      </w:r>
      <w:r>
        <w:rPr>
          <w:rFonts w:cs="FrankRuehl" w:hint="cs"/>
          <w:rtl/>
        </w:rPr>
        <w:t xml:space="preserve">מ' 1031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תשכ"ט-1969.</w:t>
      </w:r>
    </w:p>
  </w:footnote>
  <w:footnote w:id="2">
    <w:p w14:paraId="1AC32DD2" w14:textId="77777777" w:rsidR="00D85174" w:rsidRDefault="00D85174" w:rsidP="00D85174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D85174">
        <w:rPr>
          <w:sz w:val="22"/>
          <w:szCs w:val="22"/>
          <w:rtl/>
        </w:rPr>
        <w:t xml:space="preserve"> </w:t>
      </w:r>
      <w:r w:rsidRPr="00D85174">
        <w:rPr>
          <w:rFonts w:cs="FrankRuehl"/>
          <w:sz w:val="22"/>
          <w:szCs w:val="22"/>
          <w:rtl/>
        </w:rPr>
        <w:t>נו</w:t>
      </w:r>
      <w:r w:rsidRPr="00D85174">
        <w:rPr>
          <w:rFonts w:cs="FrankRuehl" w:hint="cs"/>
          <w:sz w:val="22"/>
          <w:szCs w:val="22"/>
          <w:rtl/>
        </w:rPr>
        <w:t>סח ההתחייבות יהא בלשון יחיד או רבים, הכל לפי הענין.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C7D8" w14:textId="77777777" w:rsidR="00C17548" w:rsidRDefault="00C175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הבולים על מסמכים (ביול בסימן), תשכ"ח–1967</w:t>
    </w:r>
  </w:p>
  <w:p w14:paraId="2AC88D33" w14:textId="77777777" w:rsidR="00C17548" w:rsidRDefault="00C175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DDAE4C" w14:textId="77777777" w:rsidR="00C17548" w:rsidRDefault="00C175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DEFB" w14:textId="77777777" w:rsidR="00C17548" w:rsidRDefault="00C17548" w:rsidP="00F74B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הבולים על מסמכים (ביול בסימן), תשכ"ח</w:t>
    </w:r>
    <w:r w:rsidR="00F74B8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1F2E37C6" w14:textId="77777777" w:rsidR="00C17548" w:rsidRDefault="00C175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1E72AF" w14:textId="77777777" w:rsidR="00C17548" w:rsidRDefault="00C175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9BF"/>
    <w:rsid w:val="000F1C8B"/>
    <w:rsid w:val="00266978"/>
    <w:rsid w:val="002D7374"/>
    <w:rsid w:val="002E1933"/>
    <w:rsid w:val="0034608B"/>
    <w:rsid w:val="00450EF7"/>
    <w:rsid w:val="004B3714"/>
    <w:rsid w:val="0057328A"/>
    <w:rsid w:val="005F0A5D"/>
    <w:rsid w:val="006076A7"/>
    <w:rsid w:val="00654D7F"/>
    <w:rsid w:val="006C3977"/>
    <w:rsid w:val="00756FA4"/>
    <w:rsid w:val="009B712F"/>
    <w:rsid w:val="00AE0C6D"/>
    <w:rsid w:val="00B822DC"/>
    <w:rsid w:val="00C17548"/>
    <w:rsid w:val="00D11903"/>
    <w:rsid w:val="00D85174"/>
    <w:rsid w:val="00E61983"/>
    <w:rsid w:val="00F60B13"/>
    <w:rsid w:val="00F74B8D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34F11B"/>
  <w15:chartTrackingRefBased/>
  <w15:docId w15:val="{68874CE6-FCA2-4D04-A453-5241E766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74B8D"/>
    <w:rPr>
      <w:sz w:val="20"/>
      <w:szCs w:val="20"/>
    </w:rPr>
  </w:style>
  <w:style w:type="character" w:styleId="a6">
    <w:name w:val="footnote reference"/>
    <w:basedOn w:val="a0"/>
    <w:semiHidden/>
    <w:rsid w:val="00F74B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359.pdf" TargetMode="External"/><Relationship Id="rId13" Type="http://schemas.openxmlformats.org/officeDocument/2006/relationships/hyperlink" Target="http://www.nevo.co.il/Law_word/law06/TAK-2359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2359.pdf" TargetMode="External"/><Relationship Id="rId12" Type="http://schemas.openxmlformats.org/officeDocument/2006/relationships/hyperlink" Target="http://www.nevo.co.il/Law_word/law06/TAK-2359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2359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359.pdf" TargetMode="External"/><Relationship Id="rId11" Type="http://schemas.openxmlformats.org/officeDocument/2006/relationships/hyperlink" Target="http://www.nevo.co.il/Law_word/law06/TAK-2359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2322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2359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359.pdf" TargetMode="External"/><Relationship Id="rId14" Type="http://schemas.openxmlformats.org/officeDocument/2006/relationships/hyperlink" Target="http://www.nevo.co.il/Law_word/law06/TAK-2359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2359.pdf" TargetMode="External"/><Relationship Id="rId2" Type="http://schemas.openxmlformats.org/officeDocument/2006/relationships/hyperlink" Target="http://www.nevo.co.il/Law_word/law06/TAK-2322.pdf" TargetMode="External"/><Relationship Id="rId1" Type="http://schemas.openxmlformats.org/officeDocument/2006/relationships/hyperlink" Target="http://www.nevo.co.il/Law_word/law06/TAK-21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254</vt:lpstr>
    </vt:vector>
  </TitlesOfParts>
  <Company/>
  <LinksUpToDate>false</LinksUpToDate>
  <CharactersWithSpaces>10800</CharactersWithSpaces>
  <SharedDoc>false</SharedDoc>
  <HLinks>
    <vt:vector size="192" baseType="variant">
      <vt:variant>
        <vt:i4>393283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8257538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7929865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http://www.nevo.co.il/Law_word/law06/TAK-2322.pdf</vt:lpwstr>
      </vt:variant>
      <vt:variant>
        <vt:lpwstr/>
      </vt:variant>
      <vt:variant>
        <vt:i4>8257538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8257538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5570569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3473451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http://www.nevo.co.il/Law_word/law06/TAK-2359.pdf</vt:lpwstr>
      </vt:variant>
      <vt:variant>
        <vt:lpwstr/>
      </vt:variant>
      <vt:variant>
        <vt:i4>7929865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http://www.nevo.co.il/Law_word/law06/TAK-2322.pdf</vt:lpwstr>
      </vt:variant>
      <vt:variant>
        <vt:lpwstr/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תקנות מס הבולים על מסמכים (ביול בסימן), תשכ"ח-1967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מס הבולים על מסמכים</vt:lpwstr>
  </property>
  <property fmtid="{D5CDD505-2E9C-101B-9397-08002B2CF9AE}" pid="8" name="MEKOR_SAIF1">
    <vt:lpwstr>20X</vt:lpwstr>
  </property>
  <property fmtid="{D5CDD505-2E9C-101B-9397-08002B2CF9AE}" pid="9" name="NOSE11">
    <vt:lpwstr>מסים</vt:lpwstr>
  </property>
  <property fmtid="{D5CDD505-2E9C-101B-9397-08002B2CF9AE}" pid="10" name="NOSE21">
    <vt:lpwstr>מס בולים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