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76D9" w14:textId="77777777" w:rsidR="00427392" w:rsidRDefault="00427392" w:rsidP="006A1FD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הבולים על מסמכים (ערעורים), תשכ"א</w:t>
      </w:r>
      <w:r w:rsidR="006A1FD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14:paraId="45BB4151" w14:textId="77777777" w:rsidR="000C1B80" w:rsidRDefault="000C1B80" w:rsidP="000C1B80">
      <w:pPr>
        <w:spacing w:line="320" w:lineRule="auto"/>
        <w:jc w:val="left"/>
        <w:rPr>
          <w:rtl/>
        </w:rPr>
      </w:pPr>
    </w:p>
    <w:p w14:paraId="3BC59C23" w14:textId="77777777" w:rsidR="000C1B80" w:rsidRDefault="000C1B80" w:rsidP="000C1B80">
      <w:pPr>
        <w:spacing w:line="320" w:lineRule="auto"/>
        <w:jc w:val="left"/>
        <w:rPr>
          <w:rFonts w:cs="FrankRuehl"/>
          <w:szCs w:val="26"/>
          <w:rtl/>
        </w:rPr>
      </w:pPr>
      <w:r w:rsidRPr="000C1B80">
        <w:rPr>
          <w:rFonts w:cs="Miriam"/>
          <w:szCs w:val="22"/>
          <w:rtl/>
        </w:rPr>
        <w:t>מסים</w:t>
      </w:r>
      <w:r w:rsidRPr="000C1B80">
        <w:rPr>
          <w:rFonts w:cs="FrankRuehl"/>
          <w:szCs w:val="26"/>
          <w:rtl/>
        </w:rPr>
        <w:t xml:space="preserve"> – מס בולים</w:t>
      </w:r>
    </w:p>
    <w:p w14:paraId="2703D125" w14:textId="77777777" w:rsidR="000C1B80" w:rsidRPr="000C1B80" w:rsidRDefault="000C1B80" w:rsidP="000C1B80">
      <w:pPr>
        <w:spacing w:line="320" w:lineRule="auto"/>
        <w:jc w:val="left"/>
        <w:rPr>
          <w:rFonts w:cs="Miriam"/>
          <w:szCs w:val="22"/>
          <w:rtl/>
        </w:rPr>
      </w:pPr>
      <w:r w:rsidRPr="000C1B80">
        <w:rPr>
          <w:rFonts w:cs="Miriam"/>
          <w:szCs w:val="22"/>
          <w:rtl/>
        </w:rPr>
        <w:t>מסים</w:t>
      </w:r>
      <w:r w:rsidRPr="000C1B80">
        <w:rPr>
          <w:rFonts w:cs="FrankRuehl"/>
          <w:szCs w:val="26"/>
          <w:rtl/>
        </w:rPr>
        <w:t xml:space="preserve"> – סדרי דין</w:t>
      </w:r>
    </w:p>
    <w:p w14:paraId="587B3788" w14:textId="77777777" w:rsidR="00427392" w:rsidRDefault="0042739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27392" w14:paraId="1648B4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0E3400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1F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EDA470" w14:textId="77777777" w:rsidR="00427392" w:rsidRDefault="00427392">
            <w:pPr>
              <w:spacing w:line="240" w:lineRule="auto"/>
              <w:rPr>
                <w:sz w:val="24"/>
              </w:rPr>
            </w:pPr>
            <w:hyperlink w:anchor="Seif0" w:tooltip="בית המשפט  המוסמ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CA3E9F" w14:textId="77777777" w:rsidR="00427392" w:rsidRDefault="004273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בית המשפט  המוסמך</w:t>
            </w:r>
          </w:p>
        </w:tc>
        <w:tc>
          <w:tcPr>
            <w:tcW w:w="1247" w:type="dxa"/>
          </w:tcPr>
          <w:p w14:paraId="69D11CBF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27392" w14:paraId="5497FA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30A599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1F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4DCBFB" w14:textId="77777777" w:rsidR="00427392" w:rsidRDefault="00427392">
            <w:pPr>
              <w:spacing w:line="240" w:lineRule="auto"/>
              <w:rPr>
                <w:sz w:val="24"/>
              </w:rPr>
            </w:pPr>
            <w:hyperlink w:anchor="Seif1" w:tooltip="מועד  הגש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971726" w14:textId="77777777" w:rsidR="00427392" w:rsidRDefault="004273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 הגשת הערעור</w:t>
            </w:r>
          </w:p>
        </w:tc>
        <w:tc>
          <w:tcPr>
            <w:tcW w:w="1247" w:type="dxa"/>
          </w:tcPr>
          <w:p w14:paraId="59600B22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27392" w14:paraId="45C929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76E62D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1F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693793" w14:textId="77777777" w:rsidR="00427392" w:rsidRDefault="00427392">
            <w:pPr>
              <w:spacing w:line="240" w:lineRule="auto"/>
              <w:rPr>
                <w:sz w:val="24"/>
              </w:rPr>
            </w:pPr>
            <w:hyperlink w:anchor="Seif2" w:tooltip="צור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85B31B" w14:textId="77777777" w:rsidR="00427392" w:rsidRDefault="004273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הערעור</w:t>
            </w:r>
          </w:p>
        </w:tc>
        <w:tc>
          <w:tcPr>
            <w:tcW w:w="1247" w:type="dxa"/>
          </w:tcPr>
          <w:p w14:paraId="6C34EF31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27392" w14:paraId="504489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4CF97E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1F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0C31BD" w14:textId="77777777" w:rsidR="00427392" w:rsidRDefault="00427392">
            <w:pPr>
              <w:spacing w:line="240" w:lineRule="auto"/>
              <w:rPr>
                <w:sz w:val="24"/>
              </w:rPr>
            </w:pPr>
            <w:hyperlink w:anchor="Seif3" w:tooltip="ה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DCE6C5" w14:textId="77777777" w:rsidR="00427392" w:rsidRDefault="004273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המשיב</w:t>
            </w:r>
          </w:p>
        </w:tc>
        <w:tc>
          <w:tcPr>
            <w:tcW w:w="1247" w:type="dxa"/>
          </w:tcPr>
          <w:p w14:paraId="048DD582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27392" w14:paraId="3506B0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63C868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1FD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0C2DF3" w14:textId="77777777" w:rsidR="00427392" w:rsidRDefault="00427392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4B99F8" w14:textId="77777777" w:rsidR="00427392" w:rsidRDefault="004273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C5E9F00" w14:textId="77777777" w:rsidR="00427392" w:rsidRDefault="004273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5C9B94AB" w14:textId="77777777" w:rsidR="00427392" w:rsidRDefault="00427392">
      <w:pPr>
        <w:pStyle w:val="big-header"/>
        <w:ind w:left="0" w:right="1134"/>
        <w:rPr>
          <w:rFonts w:cs="FrankRuehl"/>
          <w:sz w:val="32"/>
          <w:rtl/>
        </w:rPr>
      </w:pPr>
    </w:p>
    <w:p w14:paraId="57A350B1" w14:textId="77777777" w:rsidR="00427392" w:rsidRDefault="00427392" w:rsidP="000C1B8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הבולים על מסמכים (ערעורים), תשכ"א</w:t>
      </w:r>
      <w:r w:rsidR="006A1FD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  <w:r w:rsidR="006A1FD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F5B77B5" w14:textId="77777777" w:rsidR="00427392" w:rsidRDefault="00427392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 לחוק מס הבולים על מסמכים, תשכ"א</w:t>
      </w:r>
      <w:r w:rsidR="006A1F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 (</w:t>
      </w:r>
      <w:r>
        <w:rPr>
          <w:rStyle w:val="default"/>
          <w:rFonts w:cs="FrankRuehl" w:hint="cs"/>
          <w:rtl/>
        </w:rPr>
        <w:t xml:space="preserve">להלן </w:t>
      </w:r>
      <w:r w:rsidR="006A1F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ובתוקף שאר הסמכויות הנתונות לי לפי כל דין, אני מתקין תקנות אלה:</w:t>
      </w:r>
    </w:p>
    <w:p w14:paraId="630C39B0" w14:textId="77777777" w:rsidR="00427392" w:rsidRDefault="00427392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C1E700F">
          <v:rect id="_x0000_s1026" style="position:absolute;left:0;text-align:left;margin-left:464.5pt;margin-top:8.05pt;width:75.05pt;height:17.95pt;z-index:251655680" o:allowincell="f" filled="f" stroked="f" strokecolor="lime" strokeweight=".25pt">
            <v:textbox inset="0,0,0,0">
              <w:txbxContent>
                <w:p w14:paraId="6CA6ED4B" w14:textId="77777777" w:rsidR="00427392" w:rsidRDefault="00427392" w:rsidP="006A1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המשפט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עור על החלטת מנהל המכס והבלו בענין שו</w:t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 xml:space="preserve"> מס החל על מסמך (להלן </w:t>
      </w:r>
      <w:r w:rsidR="006A1F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הערעור) יכול שיוגש לכל בית משפט מחוזי.</w:t>
      </w:r>
    </w:p>
    <w:p w14:paraId="670DF418" w14:textId="77777777" w:rsidR="00427392" w:rsidRDefault="004273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6BDF066">
          <v:rect id="_x0000_s1027" style="position:absolute;left:0;text-align:left;margin-left:464.5pt;margin-top:8.05pt;width:75.05pt;height:14.15pt;z-index:251656704" o:allowincell="f" filled="f" stroked="f" strokecolor="lime" strokeweight=".25pt">
            <v:textbox inset="0,0,0,0">
              <w:txbxContent>
                <w:p w14:paraId="6AC12E6C" w14:textId="77777777" w:rsidR="00427392" w:rsidRDefault="00427392" w:rsidP="006A1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רעור יוגש תוך 30 יום מהיום שבו נמסר למבקש על ההחלטה כאמור בסעיף 12(ג) לחוק.</w:t>
      </w:r>
    </w:p>
    <w:p w14:paraId="1D5A30C9" w14:textId="77777777" w:rsidR="00427392" w:rsidRDefault="00427392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FBC6A20">
          <v:rect id="_x0000_s1028" style="position:absolute;left:0;text-align:left;margin-left:464.5pt;margin-top:8.05pt;width:75.05pt;height:14.8pt;z-index:251657728" o:allowincell="f" filled="f" stroked="f" strokecolor="lime" strokeweight=".25pt">
            <v:textbox inset="0,0,0,0">
              <w:txbxContent>
                <w:p w14:paraId="09388F30" w14:textId="77777777" w:rsidR="00427392" w:rsidRDefault="004273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הערע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רעור יוגש ויתברר בצורת בקשה בדרך המרצה והוראות תקנות הפרוצידורה האזרחית, 1938, והתקנות לתיקון סדרי הדין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דיון אזרחי, תשי"ב</w:t>
      </w:r>
      <w:r w:rsidR="006A1F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יחולו על הבקשה והדיון בה, בשינויים המחוייבים לפי הענין.</w:t>
      </w:r>
    </w:p>
    <w:p w14:paraId="280E505C" w14:textId="77777777" w:rsidR="00427392" w:rsidRDefault="004273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A4004C6">
          <v:rect id="_x0000_s1029" style="position:absolute;left:0;text-align:left;margin-left:464.5pt;margin-top:8.05pt;width:75.05pt;height:13.7pt;z-index:251658752" o:allowincell="f" filled="f" stroked="f" strokecolor="lime" strokeweight=".25pt">
            <v:textbox inset="0,0,0,0">
              <w:txbxContent>
                <w:p w14:paraId="13C46EA0" w14:textId="77777777" w:rsidR="00427392" w:rsidRDefault="004273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המכס והבלו יהיה המשיב בערעור.</w:t>
      </w:r>
    </w:p>
    <w:p w14:paraId="482D9BE2" w14:textId="77777777" w:rsidR="00427392" w:rsidRDefault="00427392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503EDC8">
          <v:rect id="_x0000_s1030" style="position:absolute;left:0;text-align:left;margin-left:464.5pt;margin-top:8.05pt;width:75.05pt;height:10.6pt;z-index:251659776" o:allowincell="f" filled="f" stroked="f" strokecolor="lime" strokeweight=".25pt">
            <v:textbox inset="0,0,0,0">
              <w:txbxContent>
                <w:p w14:paraId="05EE389D" w14:textId="77777777" w:rsidR="00427392" w:rsidRDefault="004273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 הבולים על מסמכים (ערעורים), תשכ"א</w:t>
      </w:r>
      <w:r w:rsidR="006A1FD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1961".</w:t>
      </w:r>
    </w:p>
    <w:p w14:paraId="18C20B5D" w14:textId="77777777" w:rsidR="00427392" w:rsidRDefault="004273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3AB597" w14:textId="77777777" w:rsidR="00427392" w:rsidRDefault="004273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5554A5" w14:textId="77777777" w:rsidR="00427392" w:rsidRDefault="0042739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בניסן תשכ"א (12 באפריל 1961)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2E9D2246" w14:textId="77777777" w:rsidR="00427392" w:rsidRDefault="0042739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5D389339" w14:textId="77777777" w:rsidR="006A1FDD" w:rsidRPr="006A1FDD" w:rsidRDefault="006A1FDD" w:rsidP="006A1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74C999" w14:textId="77777777" w:rsidR="006A1FDD" w:rsidRPr="006A1FDD" w:rsidRDefault="006A1FDD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66CEE5" w14:textId="77777777" w:rsidR="00427392" w:rsidRPr="006A1FDD" w:rsidRDefault="00427392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01BF8A4" w14:textId="77777777" w:rsidR="00427392" w:rsidRPr="006A1FDD" w:rsidRDefault="00427392" w:rsidP="006A1F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27392" w:rsidRPr="006A1FD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0B5B" w14:textId="77777777" w:rsidR="008630E4" w:rsidRDefault="008630E4">
      <w:pPr>
        <w:spacing w:line="240" w:lineRule="auto"/>
      </w:pPr>
      <w:r>
        <w:separator/>
      </w:r>
    </w:p>
  </w:endnote>
  <w:endnote w:type="continuationSeparator" w:id="0">
    <w:p w14:paraId="230B61DF" w14:textId="77777777" w:rsidR="008630E4" w:rsidRDefault="0086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A570" w14:textId="77777777" w:rsidR="00427392" w:rsidRDefault="004273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DD61ED" w14:textId="77777777" w:rsidR="00427392" w:rsidRDefault="004273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028954" w14:textId="77777777" w:rsidR="00427392" w:rsidRDefault="004273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1FDD">
      <w:rPr>
        <w:rFonts w:cs="TopType Jerushalmi"/>
        <w:noProof/>
        <w:color w:val="000000"/>
        <w:sz w:val="14"/>
        <w:szCs w:val="14"/>
      </w:rPr>
      <w:t>D:\Yael\hakika\Revadim</w:t>
    </w:r>
    <w:r w:rsidR="006A1FDD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בלבד\254_012.</w:t>
    </w:r>
    <w:r w:rsidR="006A1FD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02F01" w14:textId="77777777" w:rsidR="00427392" w:rsidRDefault="004273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1B8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0822A3" w14:textId="77777777" w:rsidR="00427392" w:rsidRDefault="004273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25A8EC" w14:textId="77777777" w:rsidR="00427392" w:rsidRDefault="004273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1FDD">
      <w:rPr>
        <w:rFonts w:cs="TopType Jerushalmi"/>
        <w:noProof/>
        <w:color w:val="000000"/>
        <w:sz w:val="14"/>
        <w:szCs w:val="14"/>
      </w:rPr>
      <w:t>D:\Yael\hakika\Revadim</w:t>
    </w:r>
    <w:r w:rsidR="006A1FDD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בלבד\254_012.</w:t>
    </w:r>
    <w:r w:rsidR="006A1FD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E0EF" w14:textId="77777777" w:rsidR="008630E4" w:rsidRDefault="008630E4" w:rsidP="006A1FD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0FE402" w14:textId="77777777" w:rsidR="008630E4" w:rsidRDefault="008630E4">
      <w:pPr>
        <w:spacing w:line="240" w:lineRule="auto"/>
      </w:pPr>
      <w:r>
        <w:continuationSeparator/>
      </w:r>
    </w:p>
  </w:footnote>
  <w:footnote w:id="1">
    <w:p w14:paraId="0693362B" w14:textId="77777777" w:rsidR="006A1FDD" w:rsidRPr="006A1FDD" w:rsidRDefault="006A1FDD" w:rsidP="006A1F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A1FD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B7EF4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תשכ"א </w:t>
        </w:r>
        <w:r w:rsidRPr="005B7EF4">
          <w:rPr>
            <w:rStyle w:val="Hyperlink"/>
            <w:rFonts w:cs="FrankRuehl" w:hint="cs"/>
            <w:rtl/>
          </w:rPr>
          <w:t>מס' 1136</w:t>
        </w:r>
      </w:hyperlink>
      <w:r>
        <w:rPr>
          <w:rFonts w:cs="FrankRuehl" w:hint="cs"/>
          <w:rtl/>
        </w:rPr>
        <w:t xml:space="preserve"> מיום 21.4.1961 עמ' 1609.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75CE" w14:textId="77777777" w:rsidR="00427392" w:rsidRDefault="004273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הבולים על מסמכים (ערעורים), תשכ"א–1961</w:t>
    </w:r>
  </w:p>
  <w:p w14:paraId="713B1AA7" w14:textId="77777777" w:rsidR="00427392" w:rsidRDefault="004273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7A6910" w14:textId="77777777" w:rsidR="00427392" w:rsidRDefault="004273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D009" w14:textId="77777777" w:rsidR="00427392" w:rsidRDefault="00427392" w:rsidP="006A1F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הבולים על מסמכים (ערעורים), תשכ"א</w:t>
    </w:r>
    <w:r w:rsidR="006A1FD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71E6B52B" w14:textId="77777777" w:rsidR="00427392" w:rsidRDefault="004273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C132E6" w14:textId="77777777" w:rsidR="00427392" w:rsidRDefault="004273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EF4"/>
    <w:rsid w:val="000C1B80"/>
    <w:rsid w:val="00307755"/>
    <w:rsid w:val="00427392"/>
    <w:rsid w:val="00520370"/>
    <w:rsid w:val="005B7EF4"/>
    <w:rsid w:val="006A1FDD"/>
    <w:rsid w:val="008630E4"/>
    <w:rsid w:val="00936B53"/>
    <w:rsid w:val="00B262DC"/>
    <w:rsid w:val="00C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B6ECE0"/>
  <w15:chartTrackingRefBased/>
  <w15:docId w15:val="{37FF6E0D-DE96-4BCA-A374-34841457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A1FDD"/>
    <w:rPr>
      <w:sz w:val="20"/>
      <w:szCs w:val="20"/>
    </w:rPr>
  </w:style>
  <w:style w:type="character" w:styleId="a6">
    <w:name w:val="footnote reference"/>
    <w:basedOn w:val="a0"/>
    <w:semiHidden/>
    <w:rsid w:val="006A1F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254</vt:lpstr>
    </vt:vector>
  </TitlesOfParts>
  <Company/>
  <LinksUpToDate>false</LinksUpToDate>
  <CharactersWithSpaces>1275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254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תקנות מס הבולים על מסמכים (ערעורים), תשכ"א-1961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חוק מס הבולים על מסמכים</vt:lpwstr>
  </property>
  <property fmtid="{D5CDD505-2E9C-101B-9397-08002B2CF9AE}" pid="8" name="MEKOR_SAIF1">
    <vt:lpwstr>13X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סדרי דין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