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331" w:rsidRDefault="00671331" w:rsidP="00A37DA8">
      <w:pPr>
        <w:pStyle w:val="big-header"/>
        <w:ind w:left="0" w:right="1134"/>
        <w:rPr>
          <w:rFonts w:cs="FrankRuehl"/>
          <w:sz w:val="32"/>
        </w:rPr>
      </w:pPr>
      <w:r>
        <w:rPr>
          <w:rFonts w:cs="FrankRuehl"/>
          <w:sz w:val="32"/>
          <w:rtl/>
        </w:rPr>
        <w:t>תקנות מס הכנסה (זיכוי ממס בשל תשלומים לביטוח הוצאות רפואיות לריפוי שיניים), תשל"ט</w:t>
      </w:r>
      <w:r w:rsidR="00A37DA8">
        <w:rPr>
          <w:rFonts w:cs="FrankRuehl" w:hint="cs"/>
          <w:sz w:val="32"/>
          <w:rtl/>
        </w:rPr>
        <w:t>-</w:t>
      </w:r>
      <w:r>
        <w:rPr>
          <w:rFonts w:cs="FrankRuehl"/>
          <w:sz w:val="32"/>
          <w:rtl/>
        </w:rPr>
        <w:t>1979</w:t>
      </w:r>
    </w:p>
    <w:p w:rsidR="00E27D17" w:rsidRPr="00E27D17" w:rsidRDefault="00E27D17" w:rsidP="00E27D17">
      <w:pPr>
        <w:spacing w:line="320" w:lineRule="auto"/>
        <w:rPr>
          <w:rFonts w:cs="FrankRuehl"/>
          <w:szCs w:val="26"/>
          <w:rtl/>
        </w:rPr>
      </w:pPr>
    </w:p>
    <w:p w:rsidR="00E27D17" w:rsidRDefault="00E27D17" w:rsidP="00E27D17">
      <w:pPr>
        <w:spacing w:line="320" w:lineRule="auto"/>
        <w:rPr>
          <w:rtl/>
        </w:rPr>
      </w:pPr>
    </w:p>
    <w:p w:rsidR="00E27D17" w:rsidRPr="00E27D17" w:rsidRDefault="00E27D17" w:rsidP="00E27D17">
      <w:pPr>
        <w:spacing w:line="320" w:lineRule="auto"/>
        <w:rPr>
          <w:rFonts w:cs="Miriam" w:hint="cs"/>
          <w:szCs w:val="22"/>
          <w:rtl/>
        </w:rPr>
      </w:pPr>
      <w:r w:rsidRPr="00E27D17">
        <w:rPr>
          <w:rFonts w:cs="Miriam"/>
          <w:szCs w:val="22"/>
          <w:rtl/>
        </w:rPr>
        <w:t>מסים</w:t>
      </w:r>
      <w:r w:rsidRPr="00E27D17">
        <w:rPr>
          <w:rFonts w:cs="FrankRuehl"/>
          <w:szCs w:val="26"/>
          <w:rtl/>
        </w:rPr>
        <w:t xml:space="preserve"> – מס הכנסה – זיכויים ונק' זיכוי – הוצאות רפואיות</w:t>
      </w:r>
    </w:p>
    <w:p w:rsidR="00671331" w:rsidRDefault="0067133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71331">
        <w:tblPrEx>
          <w:tblCellMar>
            <w:top w:w="0" w:type="dxa"/>
            <w:bottom w:w="0" w:type="dxa"/>
          </w:tblCellMar>
        </w:tblPrEx>
        <w:tc>
          <w:tcPr>
            <w:tcW w:w="850" w:type="dxa"/>
          </w:tcPr>
          <w:p w:rsidR="00671331" w:rsidRDefault="00671331">
            <w:r>
              <w:rPr>
                <w:rtl/>
              </w:rPr>
              <w:fldChar w:fldCharType="begin"/>
            </w:r>
            <w:r>
              <w:rPr>
                <w:rtl/>
              </w:rPr>
              <w:instrText xml:space="preserve"> </w:instrText>
            </w:r>
            <w:r>
              <w:instrText>PAGEREF Seif0</w:instrText>
            </w:r>
            <w:r>
              <w:rPr>
                <w:rtl/>
              </w:rPr>
              <w:instrText xml:space="preserve"> </w:instrText>
            </w:r>
            <w:r>
              <w:rPr>
                <w:rtl/>
              </w:rPr>
              <w:fldChar w:fldCharType="separate"/>
            </w:r>
            <w:r w:rsidR="00A37DA8">
              <w:rPr>
                <w:noProof/>
                <w:rtl/>
              </w:rPr>
              <w:t>2</w:t>
            </w:r>
            <w:r>
              <w:rPr>
                <w:rtl/>
              </w:rPr>
              <w:fldChar w:fldCharType="end"/>
            </w:r>
          </w:p>
        </w:tc>
        <w:tc>
          <w:tcPr>
            <w:tcW w:w="567" w:type="dxa"/>
          </w:tcPr>
          <w:p w:rsidR="00671331" w:rsidRDefault="00671331">
            <w:hyperlink w:anchor="Seif0" w:tooltip="זיכוי בשל תשלומים לחברת ביטוח בעד הוצאות ריפוי שיניים" w:history="1">
              <w:r>
                <w:rPr>
                  <w:rStyle w:val="Hyperlink"/>
                </w:rPr>
                <w:t>Go</w:t>
              </w:r>
            </w:hyperlink>
          </w:p>
        </w:tc>
        <w:tc>
          <w:tcPr>
            <w:tcW w:w="5669" w:type="dxa"/>
          </w:tcPr>
          <w:p w:rsidR="00671331" w:rsidRDefault="00671331">
            <w:pPr>
              <w:rPr>
                <w:rtl/>
              </w:rPr>
            </w:pPr>
            <w:r>
              <w:rPr>
                <w:rtl/>
              </w:rPr>
              <w:t>זיכוי בשל תשלומים לחברת ביטוח בעד הוצאות ריפוי שיניים</w:t>
            </w:r>
          </w:p>
        </w:tc>
        <w:tc>
          <w:tcPr>
            <w:tcW w:w="1247" w:type="dxa"/>
          </w:tcPr>
          <w:p w:rsidR="00671331" w:rsidRDefault="00671331">
            <w:r>
              <w:rPr>
                <w:rtl/>
              </w:rPr>
              <w:t xml:space="preserve">סעיף 1 </w:t>
            </w:r>
          </w:p>
        </w:tc>
      </w:tr>
      <w:tr w:rsidR="00671331">
        <w:tblPrEx>
          <w:tblCellMar>
            <w:top w:w="0" w:type="dxa"/>
            <w:bottom w:w="0" w:type="dxa"/>
          </w:tblCellMar>
        </w:tblPrEx>
        <w:tc>
          <w:tcPr>
            <w:tcW w:w="850" w:type="dxa"/>
          </w:tcPr>
          <w:p w:rsidR="00671331" w:rsidRDefault="00671331">
            <w:r>
              <w:rPr>
                <w:rtl/>
              </w:rPr>
              <w:fldChar w:fldCharType="begin"/>
            </w:r>
            <w:r>
              <w:rPr>
                <w:rtl/>
              </w:rPr>
              <w:instrText xml:space="preserve"> </w:instrText>
            </w:r>
            <w:r>
              <w:instrText>PAGEREF Seif1</w:instrText>
            </w:r>
            <w:r>
              <w:rPr>
                <w:rtl/>
              </w:rPr>
              <w:instrText xml:space="preserve"> </w:instrText>
            </w:r>
            <w:r>
              <w:rPr>
                <w:rtl/>
              </w:rPr>
              <w:fldChar w:fldCharType="separate"/>
            </w:r>
            <w:r w:rsidR="00A37DA8">
              <w:rPr>
                <w:noProof/>
                <w:rtl/>
              </w:rPr>
              <w:t>2</w:t>
            </w:r>
            <w:r>
              <w:rPr>
                <w:rtl/>
              </w:rPr>
              <w:fldChar w:fldCharType="end"/>
            </w:r>
          </w:p>
        </w:tc>
        <w:tc>
          <w:tcPr>
            <w:tcW w:w="567" w:type="dxa"/>
          </w:tcPr>
          <w:p w:rsidR="00671331" w:rsidRDefault="00671331">
            <w:hyperlink w:anchor="Seif1" w:tooltip="תחולה" w:history="1">
              <w:r>
                <w:rPr>
                  <w:rStyle w:val="Hyperlink"/>
                </w:rPr>
                <w:t>Go</w:t>
              </w:r>
            </w:hyperlink>
          </w:p>
        </w:tc>
        <w:tc>
          <w:tcPr>
            <w:tcW w:w="5669" w:type="dxa"/>
          </w:tcPr>
          <w:p w:rsidR="00671331" w:rsidRDefault="00671331">
            <w:pPr>
              <w:rPr>
                <w:rtl/>
              </w:rPr>
            </w:pPr>
            <w:r>
              <w:rPr>
                <w:rtl/>
              </w:rPr>
              <w:t>תחולה</w:t>
            </w:r>
          </w:p>
        </w:tc>
        <w:tc>
          <w:tcPr>
            <w:tcW w:w="1247" w:type="dxa"/>
          </w:tcPr>
          <w:p w:rsidR="00671331" w:rsidRDefault="00671331">
            <w:r>
              <w:rPr>
                <w:rtl/>
              </w:rPr>
              <w:t xml:space="preserve">סעיף 2 </w:t>
            </w:r>
          </w:p>
        </w:tc>
      </w:tr>
    </w:tbl>
    <w:p w:rsidR="00671331" w:rsidRDefault="00671331">
      <w:pPr>
        <w:pStyle w:val="big-header"/>
        <w:ind w:left="0" w:right="1134"/>
        <w:rPr>
          <w:rFonts w:cs="FrankRuehl"/>
          <w:sz w:val="32"/>
          <w:rtl/>
        </w:rPr>
      </w:pPr>
    </w:p>
    <w:p w:rsidR="00671331" w:rsidRDefault="00671331" w:rsidP="00E27D17">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(זיכוי ממס בשל תשלומים לביטוח הוצאו</w:t>
      </w:r>
      <w:r>
        <w:rPr>
          <w:rFonts w:cs="FrankRuehl"/>
          <w:sz w:val="32"/>
          <w:rtl/>
        </w:rPr>
        <w:t xml:space="preserve">ת </w:t>
      </w:r>
      <w:r>
        <w:rPr>
          <w:rFonts w:cs="FrankRuehl" w:hint="cs"/>
          <w:sz w:val="32"/>
          <w:rtl/>
        </w:rPr>
        <w:t>רפואיות לריפוי שיניים), תשל"ט</w:t>
      </w:r>
      <w:r w:rsidR="00A37DA8">
        <w:rPr>
          <w:rFonts w:cs="FrankRuehl" w:hint="cs"/>
          <w:sz w:val="32"/>
          <w:rtl/>
        </w:rPr>
        <w:t>-</w:t>
      </w:r>
      <w:r>
        <w:rPr>
          <w:rFonts w:cs="FrankRuehl"/>
          <w:sz w:val="32"/>
          <w:rtl/>
        </w:rPr>
        <w:t>1979</w:t>
      </w:r>
      <w:r w:rsidR="00A37DA8">
        <w:rPr>
          <w:rStyle w:val="a6"/>
          <w:rFonts w:cs="FrankRuehl"/>
          <w:sz w:val="32"/>
          <w:rtl/>
        </w:rPr>
        <w:footnoteReference w:customMarkFollows="1" w:id="1"/>
        <w:t>*</w:t>
      </w:r>
    </w:p>
    <w:p w:rsidR="00671331" w:rsidRPr="0070649B" w:rsidRDefault="00671331">
      <w:pPr>
        <w:pStyle w:val="P00"/>
        <w:spacing w:before="72"/>
        <w:ind w:left="0" w:right="1134"/>
        <w:rPr>
          <w:rStyle w:val="default"/>
          <w:rFonts w:cs="FrankRuehl"/>
          <w:rtl/>
        </w:rPr>
      </w:pPr>
      <w:r w:rsidRPr="0070649B">
        <w:rPr>
          <w:rFonts w:cs="FrankRuehl"/>
          <w:sz w:val="26"/>
          <w:rtl/>
        </w:rPr>
        <w:tab/>
      </w:r>
      <w:r w:rsidRPr="0070649B">
        <w:rPr>
          <w:rStyle w:val="default"/>
          <w:rFonts w:cs="FrankRuehl"/>
          <w:rtl/>
        </w:rPr>
        <w:t>בתוקף סמכותי לפי סעיף 245 לפקודת מס הכנסה, ובאישור ועדת הכספים של הכנסת, אני מתקין תקנות אלה:</w:t>
      </w:r>
    </w:p>
    <w:p w:rsidR="00671331" w:rsidRPr="0070649B" w:rsidRDefault="00671331">
      <w:pPr>
        <w:pStyle w:val="P00"/>
        <w:spacing w:before="72"/>
        <w:ind w:left="0" w:right="1134"/>
        <w:rPr>
          <w:rStyle w:val="default"/>
          <w:rFonts w:cs="FrankRuehl"/>
          <w:rtl/>
        </w:rPr>
      </w:pPr>
      <w:bookmarkStart w:id="0" w:name="Seif0"/>
      <w:bookmarkEnd w:id="0"/>
      <w:r w:rsidRPr="00A37DA8">
        <w:rPr>
          <w:rFonts w:cs="Miriam"/>
          <w:lang w:val="he-IL"/>
        </w:rPr>
        <w:pict>
          <v:rect id="_x0000_s1026" style="position:absolute;left:0;text-align:left;margin-left:464.5pt;margin-top:8.05pt;width:75.05pt;height:32.2pt;z-index:251657216" o:allowincell="f" filled="f" stroked="f" strokecolor="lime" strokeweight=".25pt">
            <v:textbox inset="0,0,0,0">
              <w:txbxContent>
                <w:p w:rsidR="00671331" w:rsidRDefault="00671331" w:rsidP="00A37DA8">
                  <w:pPr>
                    <w:spacing w:line="160" w:lineRule="exact"/>
                    <w:rPr>
                      <w:rFonts w:cs="Miriam"/>
                      <w:noProof/>
                      <w:sz w:val="18"/>
                      <w:szCs w:val="18"/>
                      <w:rtl/>
                    </w:rPr>
                  </w:pPr>
                  <w:r>
                    <w:rPr>
                      <w:rFonts w:cs="Miriam"/>
                      <w:sz w:val="18"/>
                      <w:szCs w:val="18"/>
                      <w:rtl/>
                    </w:rPr>
                    <w:t>זי</w:t>
                  </w:r>
                  <w:r>
                    <w:rPr>
                      <w:rFonts w:cs="Miriam" w:hint="cs"/>
                      <w:sz w:val="18"/>
                      <w:szCs w:val="18"/>
                      <w:rtl/>
                    </w:rPr>
                    <w:t>כוי בשל</w:t>
                  </w:r>
                  <w:r w:rsidR="00A37DA8">
                    <w:rPr>
                      <w:rFonts w:cs="Miriam" w:hint="cs"/>
                      <w:sz w:val="18"/>
                      <w:szCs w:val="18"/>
                      <w:rtl/>
                    </w:rPr>
                    <w:t xml:space="preserve"> </w:t>
                  </w:r>
                  <w:r>
                    <w:rPr>
                      <w:rFonts w:cs="Miriam"/>
                      <w:sz w:val="18"/>
                      <w:szCs w:val="18"/>
                      <w:rtl/>
                    </w:rPr>
                    <w:t>תש</w:t>
                  </w:r>
                  <w:r>
                    <w:rPr>
                      <w:rFonts w:cs="Miriam" w:hint="cs"/>
                      <w:sz w:val="18"/>
                      <w:szCs w:val="18"/>
                      <w:rtl/>
                    </w:rPr>
                    <w:t>לומים</w:t>
                  </w:r>
                  <w:r w:rsidR="00A37DA8">
                    <w:rPr>
                      <w:rFonts w:cs="Miriam" w:hint="cs"/>
                      <w:sz w:val="18"/>
                      <w:szCs w:val="18"/>
                      <w:rtl/>
                    </w:rPr>
                    <w:t xml:space="preserve"> </w:t>
                  </w:r>
                  <w:r>
                    <w:rPr>
                      <w:rFonts w:cs="Miriam"/>
                      <w:sz w:val="18"/>
                      <w:szCs w:val="18"/>
                      <w:rtl/>
                    </w:rPr>
                    <w:t>לח</w:t>
                  </w:r>
                  <w:r>
                    <w:rPr>
                      <w:rFonts w:cs="Miriam" w:hint="cs"/>
                      <w:sz w:val="18"/>
                      <w:szCs w:val="18"/>
                      <w:rtl/>
                    </w:rPr>
                    <w:t>ברת ביטוח</w:t>
                  </w:r>
                  <w:r w:rsidR="00A37DA8">
                    <w:rPr>
                      <w:rFonts w:cs="Miriam" w:hint="cs"/>
                      <w:sz w:val="18"/>
                      <w:szCs w:val="18"/>
                      <w:rtl/>
                    </w:rPr>
                    <w:t xml:space="preserve"> </w:t>
                  </w:r>
                  <w:r>
                    <w:rPr>
                      <w:rFonts w:cs="Miriam"/>
                      <w:sz w:val="18"/>
                      <w:szCs w:val="18"/>
                      <w:rtl/>
                    </w:rPr>
                    <w:t>בע</w:t>
                  </w:r>
                  <w:r>
                    <w:rPr>
                      <w:rFonts w:cs="Miriam" w:hint="cs"/>
                      <w:sz w:val="18"/>
                      <w:szCs w:val="18"/>
                      <w:rtl/>
                    </w:rPr>
                    <w:t>ד הוצאות</w:t>
                  </w:r>
                  <w:r w:rsidR="00A37DA8">
                    <w:rPr>
                      <w:rFonts w:cs="Miriam" w:hint="cs"/>
                      <w:noProof/>
                      <w:sz w:val="18"/>
                      <w:szCs w:val="18"/>
                      <w:rtl/>
                    </w:rPr>
                    <w:t xml:space="preserve"> </w:t>
                  </w:r>
                  <w:r>
                    <w:rPr>
                      <w:rFonts w:cs="Miriam"/>
                      <w:sz w:val="18"/>
                      <w:szCs w:val="18"/>
                      <w:rtl/>
                    </w:rPr>
                    <w:t>רי</w:t>
                  </w:r>
                  <w:r>
                    <w:rPr>
                      <w:rFonts w:cs="Miriam" w:hint="cs"/>
                      <w:sz w:val="18"/>
                      <w:szCs w:val="18"/>
                      <w:rtl/>
                    </w:rPr>
                    <w:t>פוי שיניים</w:t>
                  </w:r>
                </w:p>
              </w:txbxContent>
            </v:textbox>
            <w10:anchorlock/>
          </v:rect>
        </w:pict>
      </w:r>
      <w:r w:rsidRPr="00A37DA8">
        <w:rPr>
          <w:rStyle w:val="big-number"/>
          <w:rFonts w:cs="Miriam"/>
          <w:rtl/>
        </w:rPr>
        <w:t>1</w:t>
      </w:r>
      <w:r w:rsidRPr="00A37DA8">
        <w:rPr>
          <w:rStyle w:val="big-number"/>
          <w:rFonts w:cs="FrankRuehl"/>
          <w:sz w:val="26"/>
          <w:szCs w:val="26"/>
          <w:rtl/>
        </w:rPr>
        <w:t>.</w:t>
      </w:r>
      <w:r w:rsidRPr="00A37DA8">
        <w:rPr>
          <w:rStyle w:val="big-number"/>
          <w:rFonts w:cs="FrankRuehl"/>
          <w:sz w:val="26"/>
          <w:szCs w:val="26"/>
          <w:rtl/>
        </w:rPr>
        <w:tab/>
      </w:r>
      <w:r w:rsidRPr="0070649B">
        <w:rPr>
          <w:rStyle w:val="default"/>
          <w:rFonts w:cs="FrankRuehl"/>
          <w:rtl/>
        </w:rPr>
        <w:t>יחיד תושב ישראל יזוכה ממס ב-25% מן הסכומים שהוא משלם לחברת ביטוח לשם ביטוח רפואי של הוצאות ריפוי שיניים שלו או של בן משפחתו שבעדו הוא זכאי לנקודות זיכוי לפי סעיף 37 לפקודה או לנקודות קיצבה לפי סעיף 40 לפקודה.</w:t>
      </w:r>
    </w:p>
    <w:p w:rsidR="00671331" w:rsidRPr="0070649B" w:rsidRDefault="00671331">
      <w:pPr>
        <w:pStyle w:val="P00"/>
        <w:spacing w:before="72"/>
        <w:ind w:left="0" w:right="1134"/>
        <w:rPr>
          <w:rStyle w:val="default"/>
          <w:rFonts w:cs="FrankRuehl"/>
          <w:rtl/>
        </w:rPr>
      </w:pPr>
      <w:bookmarkStart w:id="1" w:name="Seif1"/>
      <w:bookmarkEnd w:id="1"/>
      <w:r w:rsidRPr="00A37DA8">
        <w:rPr>
          <w:rFonts w:cs="Miriam"/>
          <w:lang w:val="he-IL"/>
        </w:rPr>
        <w:pict>
          <v:rect id="_x0000_s1027" style="position:absolute;left:0;text-align:left;margin-left:464.5pt;margin-top:8.05pt;width:75.05pt;height:16pt;z-index:251658240" o:allowincell="f" filled="f" stroked="f" strokecolor="lime" strokeweight=".25pt">
            <v:textbox inset="0,0,0,0">
              <w:txbxContent>
                <w:p w:rsidR="00671331" w:rsidRDefault="00671331">
                  <w:pPr>
                    <w:spacing w:line="160" w:lineRule="exac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ה</w:t>
                  </w:r>
                </w:p>
              </w:txbxContent>
            </v:textbox>
            <w10:anchorlock/>
          </v:rect>
        </w:pict>
      </w:r>
      <w:r w:rsidRPr="00A37DA8">
        <w:rPr>
          <w:rStyle w:val="big-number"/>
          <w:rFonts w:cs="Miriam"/>
          <w:rtl/>
        </w:rPr>
        <w:t>2</w:t>
      </w:r>
      <w:r w:rsidRPr="00A37DA8">
        <w:rPr>
          <w:rStyle w:val="big-number"/>
          <w:rFonts w:cs="FrankRuehl"/>
          <w:sz w:val="26"/>
          <w:szCs w:val="26"/>
          <w:rtl/>
        </w:rPr>
        <w:t>.</w:t>
      </w:r>
      <w:r w:rsidRPr="00A37DA8">
        <w:rPr>
          <w:rStyle w:val="big-number"/>
          <w:rFonts w:cs="FrankRuehl"/>
          <w:sz w:val="26"/>
          <w:szCs w:val="26"/>
          <w:rtl/>
        </w:rPr>
        <w:tab/>
      </w:r>
      <w:r w:rsidRPr="0070649B">
        <w:rPr>
          <w:rStyle w:val="default"/>
          <w:rFonts w:cs="FrankRuehl"/>
          <w:rtl/>
        </w:rPr>
        <w:t>הזיכוי האמור בסעיף 1 ינתן אך ורק בעד סכומים ששולמו בעד ביטוח כאמור לתקופה המתחילה ביום ב' בטבת תשל"ט (1 בינואר 1979).</w:t>
      </w:r>
    </w:p>
    <w:p w:rsidR="00671331" w:rsidRPr="00A37DA8" w:rsidRDefault="00671331">
      <w:pPr>
        <w:pStyle w:val="P00"/>
        <w:spacing w:before="72"/>
        <w:ind w:left="0" w:right="1134"/>
        <w:rPr>
          <w:rStyle w:val="default"/>
          <w:rFonts w:cs="FrankRuehl" w:hint="cs"/>
          <w:rtl/>
        </w:rPr>
      </w:pPr>
    </w:p>
    <w:p w:rsidR="00A37DA8" w:rsidRPr="00A37DA8" w:rsidRDefault="00A37DA8">
      <w:pPr>
        <w:pStyle w:val="P00"/>
        <w:spacing w:before="72"/>
        <w:ind w:left="0" w:right="1134"/>
        <w:rPr>
          <w:rStyle w:val="default"/>
          <w:rFonts w:cs="FrankRuehl" w:hint="cs"/>
          <w:rtl/>
        </w:rPr>
      </w:pPr>
    </w:p>
    <w:p w:rsidR="00671331" w:rsidRDefault="00671331">
      <w:pPr>
        <w:pStyle w:val="sig-0"/>
        <w:ind w:left="0" w:right="1134"/>
        <w:rPr>
          <w:rFonts w:cs="FrankRuehl"/>
          <w:sz w:val="26"/>
          <w:rtl/>
        </w:rPr>
      </w:pPr>
      <w:r>
        <w:rPr>
          <w:rFonts w:cs="FrankRuehl"/>
          <w:sz w:val="26"/>
          <w:rtl/>
        </w:rPr>
        <w:t>כ"</w:t>
      </w:r>
      <w:r>
        <w:rPr>
          <w:rFonts w:cs="FrankRuehl" w:hint="cs"/>
          <w:sz w:val="26"/>
          <w:rtl/>
        </w:rPr>
        <w:t>ג בשבט תשל"ט (20 בפברואר 1979)</w:t>
      </w:r>
      <w:r>
        <w:rPr>
          <w:rFonts w:cs="FrankRuehl"/>
          <w:sz w:val="26"/>
          <w:rtl/>
        </w:rPr>
        <w:tab/>
        <w:t>ש</w:t>
      </w:r>
      <w:r>
        <w:rPr>
          <w:rFonts w:cs="FrankRuehl" w:hint="cs"/>
          <w:sz w:val="26"/>
          <w:rtl/>
        </w:rPr>
        <w:t>מחה ארליך</w:t>
      </w:r>
    </w:p>
    <w:p w:rsidR="00671331" w:rsidRDefault="0067133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191EA5" w:rsidRPr="00A37DA8" w:rsidRDefault="00191EA5" w:rsidP="00A37DA8">
      <w:pPr>
        <w:pStyle w:val="P00"/>
        <w:spacing w:before="72"/>
        <w:ind w:left="0" w:right="1134"/>
        <w:rPr>
          <w:rStyle w:val="default"/>
          <w:rFonts w:cs="FrankRuehl" w:hint="cs"/>
          <w:rtl/>
        </w:rPr>
      </w:pPr>
    </w:p>
    <w:p w:rsidR="00A37DA8" w:rsidRPr="00A37DA8" w:rsidRDefault="00A37DA8" w:rsidP="00A37DA8">
      <w:pPr>
        <w:pStyle w:val="P00"/>
        <w:spacing w:before="72"/>
        <w:ind w:left="0" w:right="1134"/>
        <w:rPr>
          <w:rStyle w:val="default"/>
          <w:rFonts w:cs="FrankRuehl" w:hint="cs"/>
          <w:rtl/>
        </w:rPr>
      </w:pPr>
    </w:p>
    <w:p w:rsidR="00671331" w:rsidRPr="00A37DA8" w:rsidRDefault="00671331" w:rsidP="00A37DA8">
      <w:pPr>
        <w:pStyle w:val="P00"/>
        <w:spacing w:before="72"/>
        <w:ind w:left="0" w:right="1134"/>
        <w:rPr>
          <w:rStyle w:val="default"/>
          <w:rFonts w:cs="FrankRuehl"/>
          <w:rtl/>
        </w:rPr>
      </w:pPr>
      <w:bookmarkStart w:id="2" w:name="LawPartEnd"/>
    </w:p>
    <w:bookmarkEnd w:id="2"/>
    <w:p w:rsidR="00671331" w:rsidRPr="00A37DA8" w:rsidRDefault="00671331" w:rsidP="00A37DA8">
      <w:pPr>
        <w:pStyle w:val="P00"/>
        <w:spacing w:before="72"/>
        <w:ind w:left="0" w:right="1134"/>
        <w:rPr>
          <w:rStyle w:val="default"/>
          <w:rFonts w:cs="FrankRuehl"/>
          <w:rtl/>
        </w:rPr>
      </w:pPr>
    </w:p>
    <w:sectPr w:rsidR="00671331" w:rsidRPr="00A37DA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7BD" w:rsidRDefault="009C07BD">
      <w:r>
        <w:separator/>
      </w:r>
    </w:p>
  </w:endnote>
  <w:endnote w:type="continuationSeparator" w:id="0">
    <w:p w:rsidR="009C07BD" w:rsidRDefault="009C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331" w:rsidRDefault="0067133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671331" w:rsidRDefault="0067133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1331" w:rsidRDefault="0067133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DA8">
      <w:rPr>
        <w:rFonts w:cs="TopType Jerushalmi"/>
        <w:noProof/>
        <w:color w:val="000000"/>
        <w:sz w:val="14"/>
        <w:szCs w:val="14"/>
      </w:rPr>
      <w:t>C:\Yael\hakika\Revadim\255_442.doc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331" w:rsidRDefault="00671331">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27D17">
      <w:rPr>
        <w:rFonts w:hAnsi="FrankRuehl" w:cs="FrankRuehl"/>
        <w:noProof/>
        <w:rtl/>
      </w:rPr>
      <w:t>1</w:t>
    </w:r>
    <w:r>
      <w:rPr>
        <w:rFonts w:hAnsi="FrankRuehl" w:cs="FrankRuehl"/>
        <w:rtl/>
      </w:rPr>
      <w:fldChar w:fldCharType="end"/>
    </w:r>
  </w:p>
  <w:p w:rsidR="00671331" w:rsidRDefault="00671331">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71331" w:rsidRDefault="00671331">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7DA8">
      <w:rPr>
        <w:rFonts w:cs="TopType Jerushalmi"/>
        <w:noProof/>
        <w:color w:val="000000"/>
        <w:sz w:val="14"/>
        <w:szCs w:val="14"/>
      </w:rPr>
      <w:t>C:\Yael\hakika\Revadim\255_442.doc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7BD" w:rsidRDefault="009C07BD" w:rsidP="00A37DA8">
      <w:pPr>
        <w:spacing w:before="60"/>
        <w:ind w:right="1134"/>
      </w:pPr>
      <w:r>
        <w:separator/>
      </w:r>
    </w:p>
  </w:footnote>
  <w:footnote w:type="continuationSeparator" w:id="0">
    <w:p w:rsidR="009C07BD" w:rsidRDefault="009C07BD">
      <w:r>
        <w:continuationSeparator/>
      </w:r>
    </w:p>
  </w:footnote>
  <w:footnote w:id="1">
    <w:p w:rsidR="00A37DA8" w:rsidRPr="00A37DA8" w:rsidRDefault="00A37DA8" w:rsidP="00A37D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A37DA8">
        <w:rPr>
          <w:rFonts w:cs="FrankRuehl"/>
          <w:rtl/>
        </w:rPr>
        <w:t xml:space="preserve">* </w:t>
      </w:r>
      <w:r>
        <w:rPr>
          <w:rFonts w:cs="FrankRuehl"/>
          <w:rtl/>
        </w:rPr>
        <w:t>פו</w:t>
      </w:r>
      <w:r>
        <w:rPr>
          <w:rFonts w:cs="FrankRuehl" w:hint="cs"/>
          <w:rtl/>
        </w:rPr>
        <w:t xml:space="preserve">רסמו </w:t>
      </w:r>
      <w:hyperlink r:id="rId1" w:history="1">
        <w:r w:rsidRPr="0070649B">
          <w:rPr>
            <w:rStyle w:val="Hyperlink"/>
            <w:rFonts w:cs="FrankRuehl" w:hint="cs"/>
            <w:rtl/>
          </w:rPr>
          <w:t>ק"ת תשל"ט מס' 3956</w:t>
        </w:r>
      </w:hyperlink>
      <w:r>
        <w:rPr>
          <w:rFonts w:cs="FrankRuehl" w:hint="cs"/>
          <w:rtl/>
        </w:rPr>
        <w:t xml:space="preserve"> מיום 15.3.1979 עמ' 849.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331" w:rsidRDefault="0067133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(זיכוי ממס בשל תשלומים לביטוח הוצאות רפואיות לריפוי שיניים), תשל"ט–1979</w:t>
    </w:r>
  </w:p>
  <w:p w:rsidR="00671331" w:rsidRDefault="006713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1331" w:rsidRDefault="0067133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331" w:rsidRDefault="00671331" w:rsidP="00A37DA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(זיכוי ממס בשל תשלומים לביטוח הוצאות רפואיות לריפוי שיניים), תשל"ט</w:t>
    </w:r>
    <w:r w:rsidR="00A37DA8">
      <w:rPr>
        <w:rFonts w:hAnsi="FrankRuehl" w:cs="FrankRuehl" w:hint="cs"/>
        <w:color w:val="000000"/>
        <w:sz w:val="28"/>
        <w:szCs w:val="28"/>
        <w:rtl/>
      </w:rPr>
      <w:t>-</w:t>
    </w:r>
    <w:r>
      <w:rPr>
        <w:rFonts w:hAnsi="FrankRuehl" w:cs="FrankRuehl"/>
        <w:color w:val="000000"/>
        <w:sz w:val="28"/>
        <w:szCs w:val="28"/>
        <w:rtl/>
      </w:rPr>
      <w:t>1979</w:t>
    </w:r>
  </w:p>
  <w:p w:rsidR="00671331" w:rsidRDefault="0067133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71331" w:rsidRDefault="0067133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649B"/>
    <w:rsid w:val="00191EA5"/>
    <w:rsid w:val="00412213"/>
    <w:rsid w:val="004A6348"/>
    <w:rsid w:val="00671331"/>
    <w:rsid w:val="0070649B"/>
    <w:rsid w:val="007C1858"/>
    <w:rsid w:val="007C1B6F"/>
    <w:rsid w:val="009B3B97"/>
    <w:rsid w:val="009C07BD"/>
    <w:rsid w:val="00A37DA8"/>
    <w:rsid w:val="00E27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A65CF79-7FCB-40F4-A3FB-210C0F9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A37DA8"/>
    <w:rPr>
      <w:sz w:val="20"/>
      <w:szCs w:val="20"/>
    </w:rPr>
  </w:style>
  <w:style w:type="character" w:styleId="a6">
    <w:name w:val="footnote reference"/>
    <w:basedOn w:val="a0"/>
    <w:semiHidden/>
    <w:rsid w:val="00A37D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9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984</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0</vt:i4>
      </vt:variant>
      <vt:variant>
        <vt:i4>0</vt:i4>
      </vt:variant>
      <vt:variant>
        <vt:i4>5</vt:i4>
      </vt:variant>
      <vt:variant>
        <vt:lpwstr>http://www.nevo.co.il/Law_word/law06/TAK-3956.pdf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(זיכוי ממס בשל תשלומים לביטוח הוצאות רפואיות לריפוי שיניים), תשל"ט-1979</vt:lpwstr>
  </property>
  <property fmtid="{D5CDD505-2E9C-101B-9397-08002B2CF9AE}" pid="5" name="LAWNUMBER">
    <vt:lpwstr>0442</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245X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זיכויים ונק' זיכוי</vt:lpwstr>
  </property>
  <property fmtid="{D5CDD505-2E9C-101B-9397-08002B2CF9AE}" pid="12" name="NOSE41">
    <vt:lpwstr>הוצאות רפואיות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