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5D" w:rsidRDefault="00D0785D" w:rsidP="00A10309">
      <w:pPr>
        <w:pStyle w:val="big-header"/>
        <w:ind w:left="0" w:right="1134"/>
        <w:rPr>
          <w:rFonts w:cs="FrankRuehl" w:hint="cs"/>
          <w:sz w:val="32"/>
          <w:rtl/>
        </w:rPr>
      </w:pPr>
      <w:r>
        <w:rPr>
          <w:rFonts w:cs="FrankRuehl"/>
          <w:sz w:val="32"/>
          <w:rtl/>
        </w:rPr>
        <w:t>תקנות מס הכנסה (ניכוי הוצאות מסויימות), תשל"ב</w:t>
      </w:r>
      <w:r w:rsidR="00A10309">
        <w:rPr>
          <w:rFonts w:cs="FrankRuehl" w:hint="cs"/>
          <w:sz w:val="32"/>
          <w:rtl/>
        </w:rPr>
        <w:t>-</w:t>
      </w:r>
      <w:r>
        <w:rPr>
          <w:rFonts w:cs="FrankRuehl"/>
          <w:sz w:val="32"/>
          <w:rtl/>
        </w:rPr>
        <w:t>1972</w:t>
      </w:r>
    </w:p>
    <w:p w:rsidR="002D1C61" w:rsidRDefault="002D1C61" w:rsidP="002D1C61">
      <w:pPr>
        <w:spacing w:line="320" w:lineRule="auto"/>
        <w:rPr>
          <w:rFonts w:hint="cs"/>
          <w:rtl/>
        </w:rPr>
      </w:pPr>
    </w:p>
    <w:p w:rsidR="00BC5B08" w:rsidRDefault="00BC5B08" w:rsidP="002D1C61">
      <w:pPr>
        <w:spacing w:line="320" w:lineRule="auto"/>
        <w:rPr>
          <w:rFonts w:hint="cs"/>
          <w:rtl/>
        </w:rPr>
      </w:pPr>
    </w:p>
    <w:p w:rsidR="002D1C61" w:rsidRPr="002D1C61" w:rsidRDefault="002D1C61" w:rsidP="002D1C61">
      <w:pPr>
        <w:spacing w:line="320" w:lineRule="auto"/>
        <w:rPr>
          <w:rFonts w:cs="Miriam"/>
          <w:szCs w:val="22"/>
          <w:rtl/>
        </w:rPr>
      </w:pPr>
      <w:r w:rsidRPr="002D1C61">
        <w:rPr>
          <w:rFonts w:cs="Miriam"/>
          <w:szCs w:val="22"/>
          <w:rtl/>
        </w:rPr>
        <w:t>מסים</w:t>
      </w:r>
      <w:r w:rsidRPr="002D1C61">
        <w:rPr>
          <w:rFonts w:cs="FrankRuehl"/>
          <w:szCs w:val="26"/>
          <w:rtl/>
        </w:rPr>
        <w:t xml:space="preserve"> – מס הכנסה – ניכויים – ניכוי הוצאות מסוימות</w:t>
      </w:r>
    </w:p>
    <w:p w:rsidR="00D0785D" w:rsidRDefault="00D0785D">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0785D">
        <w:tblPrEx>
          <w:tblCellMar>
            <w:top w:w="0" w:type="dxa"/>
            <w:bottom w:w="0" w:type="dxa"/>
          </w:tblCellMar>
        </w:tblPrEx>
        <w:tc>
          <w:tcPr>
            <w:tcW w:w="850" w:type="dxa"/>
          </w:tcPr>
          <w:p w:rsidR="00D0785D" w:rsidRDefault="00D0785D">
            <w:r>
              <w:rPr>
                <w:rtl/>
              </w:rPr>
              <w:fldChar w:fldCharType="begin"/>
            </w:r>
            <w:r>
              <w:rPr>
                <w:rtl/>
              </w:rPr>
              <w:instrText xml:space="preserve"> </w:instrText>
            </w:r>
            <w:r>
              <w:instrText>PAGEREF Seif1</w:instrText>
            </w:r>
            <w:r>
              <w:rPr>
                <w:rtl/>
              </w:rPr>
              <w:instrText xml:space="preserve"> </w:instrText>
            </w:r>
            <w:r>
              <w:rPr>
                <w:rtl/>
              </w:rPr>
              <w:fldChar w:fldCharType="separate"/>
            </w:r>
            <w:r w:rsidR="00A10309">
              <w:rPr>
                <w:noProof/>
                <w:rtl/>
              </w:rPr>
              <w:t>2</w:t>
            </w:r>
            <w:r>
              <w:rPr>
                <w:rtl/>
              </w:rPr>
              <w:fldChar w:fldCharType="end"/>
            </w:r>
          </w:p>
        </w:tc>
        <w:tc>
          <w:tcPr>
            <w:tcW w:w="567" w:type="dxa"/>
          </w:tcPr>
          <w:p w:rsidR="00D0785D" w:rsidRDefault="00D0785D">
            <w:hyperlink w:anchor="Seif1" w:tooltip="הגדרות" w:history="1">
              <w:r>
                <w:rPr>
                  <w:rStyle w:val="Hyperlink"/>
                </w:rPr>
                <w:t>Go</w:t>
              </w:r>
            </w:hyperlink>
          </w:p>
        </w:tc>
        <w:tc>
          <w:tcPr>
            <w:tcW w:w="5669" w:type="dxa"/>
          </w:tcPr>
          <w:p w:rsidR="00D0785D" w:rsidRDefault="00D0785D">
            <w:pPr>
              <w:rPr>
                <w:rtl/>
              </w:rPr>
            </w:pPr>
            <w:r>
              <w:rPr>
                <w:rtl/>
              </w:rPr>
              <w:t>הגדרות</w:t>
            </w:r>
          </w:p>
        </w:tc>
        <w:tc>
          <w:tcPr>
            <w:tcW w:w="1247" w:type="dxa"/>
          </w:tcPr>
          <w:p w:rsidR="00D0785D" w:rsidRDefault="00D0785D">
            <w:r>
              <w:rPr>
                <w:rtl/>
              </w:rPr>
              <w:t xml:space="preserve">סעיף 1 </w:t>
            </w:r>
          </w:p>
        </w:tc>
      </w:tr>
      <w:tr w:rsidR="00D0785D">
        <w:tblPrEx>
          <w:tblCellMar>
            <w:top w:w="0" w:type="dxa"/>
            <w:bottom w:w="0" w:type="dxa"/>
          </w:tblCellMar>
        </w:tblPrEx>
        <w:tc>
          <w:tcPr>
            <w:tcW w:w="850" w:type="dxa"/>
          </w:tcPr>
          <w:p w:rsidR="00D0785D" w:rsidRDefault="00D0785D">
            <w:r>
              <w:rPr>
                <w:rtl/>
              </w:rPr>
              <w:fldChar w:fldCharType="begin"/>
            </w:r>
            <w:r>
              <w:rPr>
                <w:rtl/>
              </w:rPr>
              <w:instrText xml:space="preserve"> </w:instrText>
            </w:r>
            <w:r>
              <w:instrText>PAGEREF Seif0</w:instrText>
            </w:r>
            <w:r>
              <w:rPr>
                <w:rtl/>
              </w:rPr>
              <w:instrText xml:space="preserve"> </w:instrText>
            </w:r>
            <w:r>
              <w:rPr>
                <w:rtl/>
              </w:rPr>
              <w:fldChar w:fldCharType="separate"/>
            </w:r>
            <w:r w:rsidR="00A10309">
              <w:rPr>
                <w:noProof/>
                <w:rtl/>
              </w:rPr>
              <w:t>3</w:t>
            </w:r>
            <w:r>
              <w:rPr>
                <w:rtl/>
              </w:rPr>
              <w:fldChar w:fldCharType="end"/>
            </w:r>
          </w:p>
        </w:tc>
        <w:tc>
          <w:tcPr>
            <w:tcW w:w="567" w:type="dxa"/>
          </w:tcPr>
          <w:p w:rsidR="00D0785D" w:rsidRDefault="00D0785D">
            <w:hyperlink w:anchor="Seif0" w:tooltip="תנאים לניכויים והגבלתם" w:history="1">
              <w:r>
                <w:rPr>
                  <w:rStyle w:val="Hyperlink"/>
                </w:rPr>
                <w:t>Go</w:t>
              </w:r>
            </w:hyperlink>
          </w:p>
        </w:tc>
        <w:tc>
          <w:tcPr>
            <w:tcW w:w="5669" w:type="dxa"/>
          </w:tcPr>
          <w:p w:rsidR="00D0785D" w:rsidRDefault="00D0785D">
            <w:pPr>
              <w:rPr>
                <w:rtl/>
              </w:rPr>
            </w:pPr>
            <w:r>
              <w:rPr>
                <w:rtl/>
              </w:rPr>
              <w:t>תנאים לניכויים והגבלתם</w:t>
            </w:r>
          </w:p>
        </w:tc>
        <w:tc>
          <w:tcPr>
            <w:tcW w:w="1247" w:type="dxa"/>
          </w:tcPr>
          <w:p w:rsidR="00D0785D" w:rsidRDefault="00D0785D">
            <w:r>
              <w:rPr>
                <w:rtl/>
              </w:rPr>
              <w:t xml:space="preserve">סעיף 2 </w:t>
            </w:r>
          </w:p>
        </w:tc>
      </w:tr>
      <w:tr w:rsidR="00D0785D">
        <w:tblPrEx>
          <w:tblCellMar>
            <w:top w:w="0" w:type="dxa"/>
            <w:bottom w:w="0" w:type="dxa"/>
          </w:tblCellMar>
        </w:tblPrEx>
        <w:tc>
          <w:tcPr>
            <w:tcW w:w="850" w:type="dxa"/>
          </w:tcPr>
          <w:p w:rsidR="00D0785D" w:rsidRDefault="00D0785D">
            <w:r>
              <w:rPr>
                <w:rtl/>
              </w:rPr>
              <w:fldChar w:fldCharType="begin"/>
            </w:r>
            <w:r>
              <w:rPr>
                <w:rtl/>
              </w:rPr>
              <w:instrText xml:space="preserve"> </w:instrText>
            </w:r>
            <w:r>
              <w:instrText>PAGEREF Seif2</w:instrText>
            </w:r>
            <w:r>
              <w:rPr>
                <w:rtl/>
              </w:rPr>
              <w:instrText xml:space="preserve"> </w:instrText>
            </w:r>
            <w:r>
              <w:rPr>
                <w:rtl/>
              </w:rPr>
              <w:fldChar w:fldCharType="separate"/>
            </w:r>
            <w:r w:rsidR="00A10309">
              <w:rPr>
                <w:noProof/>
                <w:rtl/>
              </w:rPr>
              <w:t>14</w:t>
            </w:r>
            <w:r>
              <w:rPr>
                <w:rtl/>
              </w:rPr>
              <w:fldChar w:fldCharType="end"/>
            </w:r>
          </w:p>
        </w:tc>
        <w:tc>
          <w:tcPr>
            <w:tcW w:w="567" w:type="dxa"/>
          </w:tcPr>
          <w:p w:rsidR="00D0785D" w:rsidRDefault="00D0785D">
            <w:hyperlink w:anchor="Seif2" w:tooltip="אין כותרת" w:history="1">
              <w:r>
                <w:rPr>
                  <w:rStyle w:val="Hyperlink"/>
                </w:rPr>
                <w:t>Go</w:t>
              </w:r>
            </w:hyperlink>
          </w:p>
        </w:tc>
        <w:tc>
          <w:tcPr>
            <w:tcW w:w="5669" w:type="dxa"/>
          </w:tcPr>
          <w:p w:rsidR="00D0785D" w:rsidRDefault="00D0785D">
            <w:pPr>
              <w:rPr>
                <w:rtl/>
              </w:rPr>
            </w:pPr>
            <w:r>
              <w:rPr>
                <w:rtl/>
              </w:rPr>
              <w:t>אין כותרת</w:t>
            </w:r>
          </w:p>
        </w:tc>
        <w:tc>
          <w:tcPr>
            <w:tcW w:w="1247" w:type="dxa"/>
          </w:tcPr>
          <w:p w:rsidR="00D0785D" w:rsidRDefault="00D0785D">
            <w:r>
              <w:rPr>
                <w:rtl/>
              </w:rPr>
              <w:t xml:space="preserve">סעיף 2א </w:t>
            </w:r>
          </w:p>
        </w:tc>
      </w:tr>
      <w:tr w:rsidR="00D0785D">
        <w:tblPrEx>
          <w:tblCellMar>
            <w:top w:w="0" w:type="dxa"/>
            <w:bottom w:w="0" w:type="dxa"/>
          </w:tblCellMar>
        </w:tblPrEx>
        <w:tc>
          <w:tcPr>
            <w:tcW w:w="850" w:type="dxa"/>
          </w:tcPr>
          <w:p w:rsidR="00D0785D" w:rsidRDefault="00D0785D">
            <w:r>
              <w:rPr>
                <w:rtl/>
              </w:rPr>
              <w:fldChar w:fldCharType="begin"/>
            </w:r>
            <w:r>
              <w:rPr>
                <w:rtl/>
              </w:rPr>
              <w:instrText xml:space="preserve"> </w:instrText>
            </w:r>
            <w:r>
              <w:instrText>PAGEREF Seif3</w:instrText>
            </w:r>
            <w:r>
              <w:rPr>
                <w:rtl/>
              </w:rPr>
              <w:instrText xml:space="preserve"> </w:instrText>
            </w:r>
            <w:r>
              <w:rPr>
                <w:rtl/>
              </w:rPr>
              <w:fldChar w:fldCharType="separate"/>
            </w:r>
            <w:r w:rsidR="00A10309">
              <w:rPr>
                <w:noProof/>
                <w:rtl/>
              </w:rPr>
              <w:t>14</w:t>
            </w:r>
            <w:r>
              <w:rPr>
                <w:rtl/>
              </w:rPr>
              <w:fldChar w:fldCharType="end"/>
            </w:r>
          </w:p>
        </w:tc>
        <w:tc>
          <w:tcPr>
            <w:tcW w:w="567" w:type="dxa"/>
          </w:tcPr>
          <w:p w:rsidR="00D0785D" w:rsidRDefault="00D0785D">
            <w:hyperlink w:anchor="Seif3" w:tooltip="שיחות טלפון" w:history="1">
              <w:r>
                <w:rPr>
                  <w:rStyle w:val="Hyperlink"/>
                </w:rPr>
                <w:t>Go</w:t>
              </w:r>
            </w:hyperlink>
          </w:p>
        </w:tc>
        <w:tc>
          <w:tcPr>
            <w:tcW w:w="5669" w:type="dxa"/>
          </w:tcPr>
          <w:p w:rsidR="00D0785D" w:rsidRDefault="00D0785D">
            <w:pPr>
              <w:rPr>
                <w:rtl/>
              </w:rPr>
            </w:pPr>
            <w:r>
              <w:rPr>
                <w:rtl/>
              </w:rPr>
              <w:t>שיחות טלפון</w:t>
            </w:r>
          </w:p>
        </w:tc>
        <w:tc>
          <w:tcPr>
            <w:tcW w:w="1247" w:type="dxa"/>
          </w:tcPr>
          <w:p w:rsidR="00D0785D" w:rsidRDefault="00D0785D">
            <w:r>
              <w:rPr>
                <w:rtl/>
              </w:rPr>
              <w:t xml:space="preserve">סעיף 2ב </w:t>
            </w:r>
          </w:p>
        </w:tc>
      </w:tr>
      <w:tr w:rsidR="00D0785D">
        <w:tblPrEx>
          <w:tblCellMar>
            <w:top w:w="0" w:type="dxa"/>
            <w:bottom w:w="0" w:type="dxa"/>
          </w:tblCellMar>
        </w:tblPrEx>
        <w:tc>
          <w:tcPr>
            <w:tcW w:w="850" w:type="dxa"/>
          </w:tcPr>
          <w:p w:rsidR="00D0785D" w:rsidRDefault="00D0785D">
            <w:r>
              <w:rPr>
                <w:rtl/>
              </w:rPr>
              <w:fldChar w:fldCharType="begin"/>
            </w:r>
            <w:r>
              <w:rPr>
                <w:rtl/>
              </w:rPr>
              <w:instrText xml:space="preserve"> </w:instrText>
            </w:r>
            <w:r>
              <w:instrText>PAGEREF Seif4</w:instrText>
            </w:r>
            <w:r>
              <w:rPr>
                <w:rtl/>
              </w:rPr>
              <w:instrText xml:space="preserve"> </w:instrText>
            </w:r>
            <w:r>
              <w:rPr>
                <w:rtl/>
              </w:rPr>
              <w:fldChar w:fldCharType="separate"/>
            </w:r>
            <w:r w:rsidR="00A10309">
              <w:rPr>
                <w:noProof/>
                <w:rtl/>
              </w:rPr>
              <w:t>16</w:t>
            </w:r>
            <w:r>
              <w:rPr>
                <w:rtl/>
              </w:rPr>
              <w:fldChar w:fldCharType="end"/>
            </w:r>
          </w:p>
        </w:tc>
        <w:tc>
          <w:tcPr>
            <w:tcW w:w="567" w:type="dxa"/>
          </w:tcPr>
          <w:p w:rsidR="00D0785D" w:rsidRDefault="00D0785D">
            <w:hyperlink w:anchor="Seif4" w:tooltip="תיאום סכומים ועיגולם" w:history="1">
              <w:r>
                <w:rPr>
                  <w:rStyle w:val="Hyperlink"/>
                </w:rPr>
                <w:t>Go</w:t>
              </w:r>
            </w:hyperlink>
          </w:p>
        </w:tc>
        <w:tc>
          <w:tcPr>
            <w:tcW w:w="5669" w:type="dxa"/>
          </w:tcPr>
          <w:p w:rsidR="00D0785D" w:rsidRDefault="00D0785D">
            <w:pPr>
              <w:rPr>
                <w:rtl/>
              </w:rPr>
            </w:pPr>
            <w:r>
              <w:rPr>
                <w:rtl/>
              </w:rPr>
              <w:t>תיאום סכומים ועיגולם</w:t>
            </w:r>
          </w:p>
        </w:tc>
        <w:tc>
          <w:tcPr>
            <w:tcW w:w="1247" w:type="dxa"/>
          </w:tcPr>
          <w:p w:rsidR="00D0785D" w:rsidRDefault="00D0785D">
            <w:r>
              <w:rPr>
                <w:rtl/>
              </w:rPr>
              <w:t xml:space="preserve">סעיף 2ג </w:t>
            </w:r>
          </w:p>
        </w:tc>
      </w:tr>
      <w:tr w:rsidR="00D0785D">
        <w:tblPrEx>
          <w:tblCellMar>
            <w:top w:w="0" w:type="dxa"/>
            <w:bottom w:w="0" w:type="dxa"/>
          </w:tblCellMar>
        </w:tblPrEx>
        <w:tc>
          <w:tcPr>
            <w:tcW w:w="850" w:type="dxa"/>
          </w:tcPr>
          <w:p w:rsidR="00D0785D" w:rsidRDefault="00D0785D">
            <w:r>
              <w:rPr>
                <w:rtl/>
              </w:rPr>
              <w:fldChar w:fldCharType="begin"/>
            </w:r>
            <w:r>
              <w:rPr>
                <w:rtl/>
              </w:rPr>
              <w:instrText xml:space="preserve"> </w:instrText>
            </w:r>
            <w:r>
              <w:instrText>PAGEREF Seif5</w:instrText>
            </w:r>
            <w:r>
              <w:rPr>
                <w:rtl/>
              </w:rPr>
              <w:instrText xml:space="preserve"> </w:instrText>
            </w:r>
            <w:r>
              <w:rPr>
                <w:rtl/>
              </w:rPr>
              <w:fldChar w:fldCharType="separate"/>
            </w:r>
            <w:r w:rsidR="00A10309">
              <w:rPr>
                <w:noProof/>
                <w:rtl/>
              </w:rPr>
              <w:t>16</w:t>
            </w:r>
            <w:r>
              <w:rPr>
                <w:rtl/>
              </w:rPr>
              <w:fldChar w:fldCharType="end"/>
            </w:r>
          </w:p>
        </w:tc>
        <w:tc>
          <w:tcPr>
            <w:tcW w:w="567" w:type="dxa"/>
          </w:tcPr>
          <w:p w:rsidR="00D0785D" w:rsidRDefault="00D0785D">
            <w:hyperlink w:anchor="Seif5" w:tooltip="ניכוי בשל אירוח" w:history="1">
              <w:r>
                <w:rPr>
                  <w:rStyle w:val="Hyperlink"/>
                </w:rPr>
                <w:t>Go</w:t>
              </w:r>
            </w:hyperlink>
          </w:p>
        </w:tc>
        <w:tc>
          <w:tcPr>
            <w:tcW w:w="5669" w:type="dxa"/>
          </w:tcPr>
          <w:p w:rsidR="00D0785D" w:rsidRDefault="00D0785D">
            <w:pPr>
              <w:rPr>
                <w:rtl/>
              </w:rPr>
            </w:pPr>
            <w:r>
              <w:rPr>
                <w:rtl/>
              </w:rPr>
              <w:t>ניכוי בשל אירוח</w:t>
            </w:r>
          </w:p>
        </w:tc>
        <w:tc>
          <w:tcPr>
            <w:tcW w:w="1247" w:type="dxa"/>
          </w:tcPr>
          <w:p w:rsidR="00D0785D" w:rsidRDefault="00D0785D">
            <w:r>
              <w:rPr>
                <w:rtl/>
              </w:rPr>
              <w:t xml:space="preserve">סעיף 3 </w:t>
            </w:r>
          </w:p>
        </w:tc>
      </w:tr>
      <w:tr w:rsidR="00D0785D">
        <w:tblPrEx>
          <w:tblCellMar>
            <w:top w:w="0" w:type="dxa"/>
            <w:bottom w:w="0" w:type="dxa"/>
          </w:tblCellMar>
        </w:tblPrEx>
        <w:tc>
          <w:tcPr>
            <w:tcW w:w="850" w:type="dxa"/>
          </w:tcPr>
          <w:p w:rsidR="00D0785D" w:rsidRDefault="00D0785D">
            <w:r>
              <w:rPr>
                <w:rtl/>
              </w:rPr>
              <w:fldChar w:fldCharType="begin"/>
            </w:r>
            <w:r>
              <w:rPr>
                <w:rtl/>
              </w:rPr>
              <w:instrText xml:space="preserve"> </w:instrText>
            </w:r>
            <w:r>
              <w:instrText>PAGEREF Seif6</w:instrText>
            </w:r>
            <w:r>
              <w:rPr>
                <w:rtl/>
              </w:rPr>
              <w:instrText xml:space="preserve"> </w:instrText>
            </w:r>
            <w:r>
              <w:rPr>
                <w:rtl/>
              </w:rPr>
              <w:fldChar w:fldCharType="separate"/>
            </w:r>
            <w:r w:rsidR="00A10309">
              <w:rPr>
                <w:noProof/>
                <w:rtl/>
              </w:rPr>
              <w:t>17</w:t>
            </w:r>
            <w:r>
              <w:rPr>
                <w:rtl/>
              </w:rPr>
              <w:fldChar w:fldCharType="end"/>
            </w:r>
          </w:p>
        </w:tc>
        <w:tc>
          <w:tcPr>
            <w:tcW w:w="567" w:type="dxa"/>
          </w:tcPr>
          <w:p w:rsidR="00D0785D" w:rsidRDefault="00D0785D">
            <w:hyperlink w:anchor="Seif6" w:tooltip="סייג להתרת ניכויים" w:history="1">
              <w:r>
                <w:rPr>
                  <w:rStyle w:val="Hyperlink"/>
                </w:rPr>
                <w:t>Go</w:t>
              </w:r>
            </w:hyperlink>
          </w:p>
        </w:tc>
        <w:tc>
          <w:tcPr>
            <w:tcW w:w="5669" w:type="dxa"/>
          </w:tcPr>
          <w:p w:rsidR="00D0785D" w:rsidRDefault="00D0785D">
            <w:pPr>
              <w:rPr>
                <w:rtl/>
              </w:rPr>
            </w:pPr>
            <w:r>
              <w:rPr>
                <w:rtl/>
              </w:rPr>
              <w:t>סייג להתרת ניכויים</w:t>
            </w:r>
          </w:p>
        </w:tc>
        <w:tc>
          <w:tcPr>
            <w:tcW w:w="1247" w:type="dxa"/>
          </w:tcPr>
          <w:p w:rsidR="00D0785D" w:rsidRDefault="00D0785D">
            <w:r>
              <w:rPr>
                <w:rtl/>
              </w:rPr>
              <w:t xml:space="preserve">סעיף 4 </w:t>
            </w:r>
          </w:p>
        </w:tc>
      </w:tr>
      <w:tr w:rsidR="00D0785D">
        <w:tblPrEx>
          <w:tblCellMar>
            <w:top w:w="0" w:type="dxa"/>
            <w:bottom w:w="0" w:type="dxa"/>
          </w:tblCellMar>
        </w:tblPrEx>
        <w:tc>
          <w:tcPr>
            <w:tcW w:w="850" w:type="dxa"/>
          </w:tcPr>
          <w:p w:rsidR="00D0785D" w:rsidRDefault="00D0785D">
            <w:r>
              <w:rPr>
                <w:rtl/>
              </w:rPr>
              <w:fldChar w:fldCharType="begin"/>
            </w:r>
            <w:r>
              <w:rPr>
                <w:rtl/>
              </w:rPr>
              <w:instrText xml:space="preserve"> </w:instrText>
            </w:r>
            <w:r>
              <w:instrText>PAGEREF Seif7</w:instrText>
            </w:r>
            <w:r>
              <w:rPr>
                <w:rtl/>
              </w:rPr>
              <w:instrText xml:space="preserve"> </w:instrText>
            </w:r>
            <w:r>
              <w:rPr>
                <w:rtl/>
              </w:rPr>
              <w:fldChar w:fldCharType="separate"/>
            </w:r>
            <w:r w:rsidR="00A10309">
              <w:rPr>
                <w:noProof/>
                <w:rtl/>
              </w:rPr>
              <w:t>17</w:t>
            </w:r>
            <w:r>
              <w:rPr>
                <w:rtl/>
              </w:rPr>
              <w:fldChar w:fldCharType="end"/>
            </w:r>
          </w:p>
        </w:tc>
        <w:tc>
          <w:tcPr>
            <w:tcW w:w="567" w:type="dxa"/>
          </w:tcPr>
          <w:p w:rsidR="00D0785D" w:rsidRDefault="00D0785D">
            <w:hyperlink w:anchor="Seif7" w:tooltip="אי התרת פחת" w:history="1">
              <w:r>
                <w:rPr>
                  <w:rStyle w:val="Hyperlink"/>
                </w:rPr>
                <w:t>Go</w:t>
              </w:r>
            </w:hyperlink>
          </w:p>
        </w:tc>
        <w:tc>
          <w:tcPr>
            <w:tcW w:w="5669" w:type="dxa"/>
          </w:tcPr>
          <w:p w:rsidR="00D0785D" w:rsidRDefault="00D0785D">
            <w:pPr>
              <w:rPr>
                <w:rtl/>
              </w:rPr>
            </w:pPr>
            <w:r>
              <w:rPr>
                <w:rtl/>
              </w:rPr>
              <w:t>אי התרת פחת</w:t>
            </w:r>
          </w:p>
        </w:tc>
        <w:tc>
          <w:tcPr>
            <w:tcW w:w="1247" w:type="dxa"/>
          </w:tcPr>
          <w:p w:rsidR="00D0785D" w:rsidRDefault="00D0785D">
            <w:r>
              <w:rPr>
                <w:rtl/>
              </w:rPr>
              <w:t xml:space="preserve">סעיף 5 </w:t>
            </w:r>
          </w:p>
        </w:tc>
      </w:tr>
      <w:tr w:rsidR="00D0785D">
        <w:tblPrEx>
          <w:tblCellMar>
            <w:top w:w="0" w:type="dxa"/>
            <w:bottom w:w="0" w:type="dxa"/>
          </w:tblCellMar>
        </w:tblPrEx>
        <w:tc>
          <w:tcPr>
            <w:tcW w:w="850" w:type="dxa"/>
          </w:tcPr>
          <w:p w:rsidR="00D0785D" w:rsidRDefault="00D0785D">
            <w:r>
              <w:rPr>
                <w:rtl/>
              </w:rPr>
              <w:fldChar w:fldCharType="begin"/>
            </w:r>
            <w:r>
              <w:rPr>
                <w:rtl/>
              </w:rPr>
              <w:instrText xml:space="preserve"> </w:instrText>
            </w:r>
            <w:r>
              <w:instrText>PAGEREF Seif8</w:instrText>
            </w:r>
            <w:r>
              <w:rPr>
                <w:rtl/>
              </w:rPr>
              <w:instrText xml:space="preserve"> </w:instrText>
            </w:r>
            <w:r>
              <w:rPr>
                <w:rtl/>
              </w:rPr>
              <w:fldChar w:fldCharType="separate"/>
            </w:r>
            <w:r w:rsidR="00A10309">
              <w:rPr>
                <w:noProof/>
                <w:rtl/>
              </w:rPr>
              <w:t>17</w:t>
            </w:r>
            <w:r>
              <w:rPr>
                <w:rtl/>
              </w:rPr>
              <w:fldChar w:fldCharType="end"/>
            </w:r>
          </w:p>
        </w:tc>
        <w:tc>
          <w:tcPr>
            <w:tcW w:w="567" w:type="dxa"/>
          </w:tcPr>
          <w:p w:rsidR="00D0785D" w:rsidRDefault="00D0785D">
            <w:hyperlink w:anchor="Seif8" w:tooltip="דרכי הוכחה" w:history="1">
              <w:r>
                <w:rPr>
                  <w:rStyle w:val="Hyperlink"/>
                </w:rPr>
                <w:t>Go</w:t>
              </w:r>
            </w:hyperlink>
          </w:p>
        </w:tc>
        <w:tc>
          <w:tcPr>
            <w:tcW w:w="5669" w:type="dxa"/>
          </w:tcPr>
          <w:p w:rsidR="00D0785D" w:rsidRDefault="00D0785D">
            <w:pPr>
              <w:rPr>
                <w:rtl/>
              </w:rPr>
            </w:pPr>
            <w:r>
              <w:rPr>
                <w:rtl/>
              </w:rPr>
              <w:t>דרכי הוכחה</w:t>
            </w:r>
          </w:p>
        </w:tc>
        <w:tc>
          <w:tcPr>
            <w:tcW w:w="1247" w:type="dxa"/>
          </w:tcPr>
          <w:p w:rsidR="00D0785D" w:rsidRDefault="00D0785D">
            <w:r>
              <w:rPr>
                <w:rtl/>
              </w:rPr>
              <w:t xml:space="preserve">סעיף 6 </w:t>
            </w:r>
          </w:p>
        </w:tc>
      </w:tr>
      <w:tr w:rsidR="00D0785D">
        <w:tblPrEx>
          <w:tblCellMar>
            <w:top w:w="0" w:type="dxa"/>
            <w:bottom w:w="0" w:type="dxa"/>
          </w:tblCellMar>
        </w:tblPrEx>
        <w:tc>
          <w:tcPr>
            <w:tcW w:w="850" w:type="dxa"/>
          </w:tcPr>
          <w:p w:rsidR="00D0785D" w:rsidRDefault="00D0785D">
            <w:r>
              <w:rPr>
                <w:rtl/>
              </w:rPr>
              <w:fldChar w:fldCharType="begin"/>
            </w:r>
            <w:r>
              <w:rPr>
                <w:rtl/>
              </w:rPr>
              <w:instrText xml:space="preserve"> </w:instrText>
            </w:r>
            <w:r>
              <w:instrText>PAGEREF Seif9</w:instrText>
            </w:r>
            <w:r>
              <w:rPr>
                <w:rtl/>
              </w:rPr>
              <w:instrText xml:space="preserve"> </w:instrText>
            </w:r>
            <w:r>
              <w:rPr>
                <w:rtl/>
              </w:rPr>
              <w:fldChar w:fldCharType="separate"/>
            </w:r>
            <w:r w:rsidR="00A10309">
              <w:rPr>
                <w:noProof/>
                <w:rtl/>
              </w:rPr>
              <w:t>17</w:t>
            </w:r>
            <w:r>
              <w:rPr>
                <w:rtl/>
              </w:rPr>
              <w:fldChar w:fldCharType="end"/>
            </w:r>
          </w:p>
        </w:tc>
        <w:tc>
          <w:tcPr>
            <w:tcW w:w="567" w:type="dxa"/>
          </w:tcPr>
          <w:p w:rsidR="00D0785D" w:rsidRDefault="00D0785D">
            <w:hyperlink w:anchor="Seif9" w:tooltip="ביטול" w:history="1">
              <w:r>
                <w:rPr>
                  <w:rStyle w:val="Hyperlink"/>
                </w:rPr>
                <w:t>Go</w:t>
              </w:r>
            </w:hyperlink>
          </w:p>
        </w:tc>
        <w:tc>
          <w:tcPr>
            <w:tcW w:w="5669" w:type="dxa"/>
          </w:tcPr>
          <w:p w:rsidR="00D0785D" w:rsidRDefault="00D0785D">
            <w:pPr>
              <w:rPr>
                <w:rtl/>
              </w:rPr>
            </w:pPr>
            <w:r>
              <w:rPr>
                <w:rtl/>
              </w:rPr>
              <w:t>ביטול</w:t>
            </w:r>
          </w:p>
        </w:tc>
        <w:tc>
          <w:tcPr>
            <w:tcW w:w="1247" w:type="dxa"/>
          </w:tcPr>
          <w:p w:rsidR="00D0785D" w:rsidRDefault="00D0785D">
            <w:r>
              <w:rPr>
                <w:rtl/>
              </w:rPr>
              <w:t xml:space="preserve">סעיף 7 </w:t>
            </w:r>
          </w:p>
        </w:tc>
      </w:tr>
      <w:tr w:rsidR="00D0785D">
        <w:tblPrEx>
          <w:tblCellMar>
            <w:top w:w="0" w:type="dxa"/>
            <w:bottom w:w="0" w:type="dxa"/>
          </w:tblCellMar>
        </w:tblPrEx>
        <w:tc>
          <w:tcPr>
            <w:tcW w:w="850" w:type="dxa"/>
          </w:tcPr>
          <w:p w:rsidR="00D0785D" w:rsidRDefault="00D0785D">
            <w:r>
              <w:rPr>
                <w:rtl/>
              </w:rPr>
              <w:fldChar w:fldCharType="begin"/>
            </w:r>
            <w:r>
              <w:rPr>
                <w:rtl/>
              </w:rPr>
              <w:instrText xml:space="preserve"> </w:instrText>
            </w:r>
            <w:r>
              <w:instrText>PAGEREF Seif10</w:instrText>
            </w:r>
            <w:r>
              <w:rPr>
                <w:rtl/>
              </w:rPr>
              <w:instrText xml:space="preserve"> </w:instrText>
            </w:r>
            <w:r>
              <w:rPr>
                <w:rtl/>
              </w:rPr>
              <w:fldChar w:fldCharType="separate"/>
            </w:r>
            <w:r w:rsidR="00A10309">
              <w:rPr>
                <w:noProof/>
                <w:rtl/>
              </w:rPr>
              <w:t>17</w:t>
            </w:r>
            <w:r>
              <w:rPr>
                <w:rtl/>
              </w:rPr>
              <w:fldChar w:fldCharType="end"/>
            </w:r>
          </w:p>
        </w:tc>
        <w:tc>
          <w:tcPr>
            <w:tcW w:w="567" w:type="dxa"/>
          </w:tcPr>
          <w:p w:rsidR="00D0785D" w:rsidRDefault="00D0785D">
            <w:hyperlink w:anchor="Seif10" w:tooltip="תחילה" w:history="1">
              <w:r>
                <w:rPr>
                  <w:rStyle w:val="Hyperlink"/>
                </w:rPr>
                <w:t>Go</w:t>
              </w:r>
            </w:hyperlink>
          </w:p>
        </w:tc>
        <w:tc>
          <w:tcPr>
            <w:tcW w:w="5669" w:type="dxa"/>
          </w:tcPr>
          <w:p w:rsidR="00D0785D" w:rsidRDefault="00D0785D">
            <w:pPr>
              <w:rPr>
                <w:rtl/>
              </w:rPr>
            </w:pPr>
            <w:r>
              <w:rPr>
                <w:rtl/>
              </w:rPr>
              <w:t>תחילה</w:t>
            </w:r>
          </w:p>
        </w:tc>
        <w:tc>
          <w:tcPr>
            <w:tcW w:w="1247" w:type="dxa"/>
          </w:tcPr>
          <w:p w:rsidR="00D0785D" w:rsidRDefault="00D0785D">
            <w:r>
              <w:rPr>
                <w:rtl/>
              </w:rPr>
              <w:t xml:space="preserve">סעיף 8 </w:t>
            </w:r>
          </w:p>
        </w:tc>
      </w:tr>
      <w:tr w:rsidR="00D0785D">
        <w:tblPrEx>
          <w:tblCellMar>
            <w:top w:w="0" w:type="dxa"/>
            <w:bottom w:w="0" w:type="dxa"/>
          </w:tblCellMar>
        </w:tblPrEx>
        <w:tc>
          <w:tcPr>
            <w:tcW w:w="850" w:type="dxa"/>
          </w:tcPr>
          <w:p w:rsidR="00D0785D" w:rsidRDefault="00D0785D">
            <w:r>
              <w:rPr>
                <w:rtl/>
              </w:rPr>
              <w:fldChar w:fldCharType="begin"/>
            </w:r>
            <w:r>
              <w:rPr>
                <w:rtl/>
              </w:rPr>
              <w:instrText xml:space="preserve"> </w:instrText>
            </w:r>
            <w:r>
              <w:instrText>PAGEREF Seif11</w:instrText>
            </w:r>
            <w:r>
              <w:rPr>
                <w:rtl/>
              </w:rPr>
              <w:instrText xml:space="preserve"> </w:instrText>
            </w:r>
            <w:r>
              <w:rPr>
                <w:rtl/>
              </w:rPr>
              <w:fldChar w:fldCharType="separate"/>
            </w:r>
            <w:r w:rsidR="00A10309">
              <w:rPr>
                <w:noProof/>
                <w:rtl/>
              </w:rPr>
              <w:t>17</w:t>
            </w:r>
            <w:r>
              <w:rPr>
                <w:rtl/>
              </w:rPr>
              <w:fldChar w:fldCharType="end"/>
            </w:r>
          </w:p>
        </w:tc>
        <w:tc>
          <w:tcPr>
            <w:tcW w:w="567" w:type="dxa"/>
          </w:tcPr>
          <w:p w:rsidR="00D0785D" w:rsidRDefault="00D0785D">
            <w:hyperlink w:anchor="Seif11" w:tooltip="השם" w:history="1">
              <w:r>
                <w:rPr>
                  <w:rStyle w:val="Hyperlink"/>
                </w:rPr>
                <w:t>Go</w:t>
              </w:r>
            </w:hyperlink>
          </w:p>
        </w:tc>
        <w:tc>
          <w:tcPr>
            <w:tcW w:w="5669" w:type="dxa"/>
          </w:tcPr>
          <w:p w:rsidR="00D0785D" w:rsidRDefault="00D0785D">
            <w:pPr>
              <w:rPr>
                <w:rtl/>
              </w:rPr>
            </w:pPr>
            <w:r>
              <w:rPr>
                <w:rtl/>
              </w:rPr>
              <w:t>השם</w:t>
            </w:r>
          </w:p>
        </w:tc>
        <w:tc>
          <w:tcPr>
            <w:tcW w:w="1247" w:type="dxa"/>
          </w:tcPr>
          <w:p w:rsidR="00D0785D" w:rsidRDefault="00D0785D">
            <w:r>
              <w:rPr>
                <w:rtl/>
              </w:rPr>
              <w:t xml:space="preserve">סעיף 9 </w:t>
            </w:r>
          </w:p>
        </w:tc>
      </w:tr>
    </w:tbl>
    <w:p w:rsidR="00D0785D" w:rsidRDefault="00D0785D">
      <w:pPr>
        <w:pStyle w:val="big-header"/>
        <w:ind w:left="0" w:right="1134"/>
        <w:rPr>
          <w:rFonts w:cs="FrankRuehl"/>
          <w:sz w:val="32"/>
          <w:rtl/>
        </w:rPr>
      </w:pPr>
    </w:p>
    <w:p w:rsidR="00D0785D" w:rsidRDefault="00D0785D" w:rsidP="002D1C61">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נות מס הכנסה (ניכוי הוצאות מסויימות), תשל"ב</w:t>
      </w:r>
      <w:r w:rsidR="00A10309">
        <w:rPr>
          <w:rFonts w:cs="FrankRuehl" w:hint="cs"/>
          <w:sz w:val="32"/>
          <w:rtl/>
        </w:rPr>
        <w:t>-</w:t>
      </w:r>
      <w:r>
        <w:rPr>
          <w:rFonts w:cs="FrankRuehl"/>
          <w:sz w:val="32"/>
          <w:rtl/>
        </w:rPr>
        <w:t>1972</w:t>
      </w:r>
      <w:r w:rsidR="00A10309">
        <w:rPr>
          <w:rStyle w:val="a6"/>
          <w:rFonts w:cs="FrankRuehl"/>
          <w:sz w:val="32"/>
          <w:rtl/>
        </w:rPr>
        <w:footnoteReference w:customMarkFollows="1" w:id="1"/>
        <w:t>*</w:t>
      </w:r>
    </w:p>
    <w:p w:rsidR="00D0785D" w:rsidRDefault="00D0785D">
      <w:pPr>
        <w:pStyle w:val="P00"/>
        <w:spacing w:before="72"/>
        <w:ind w:left="0" w:right="1134"/>
        <w:rPr>
          <w:rStyle w:val="default"/>
          <w:rFonts w:cs="FrankRuehl"/>
          <w:rtl/>
        </w:rPr>
      </w:pPr>
      <w:r>
        <w:rPr>
          <w:rFonts w:cs="FrankRuehl"/>
          <w:sz w:val="26"/>
          <w:rtl/>
        </w:rPr>
        <w:tab/>
      </w:r>
      <w:r>
        <w:rPr>
          <w:rStyle w:val="default"/>
          <w:rFonts w:cs="FrankRuehl"/>
          <w:rtl/>
        </w:rPr>
        <w:t>בתוקף סמכותי לפי סעיפים 31 ו-243 לפקודת מס הכנסה ובאישור ועדת הכספים של הכנסת, אני מתקין תקנות אלה:</w:t>
      </w:r>
    </w:p>
    <w:p w:rsidR="00D0785D" w:rsidRDefault="00D0785D">
      <w:pPr>
        <w:pStyle w:val="P00"/>
        <w:spacing w:before="72"/>
        <w:ind w:left="0" w:right="1134"/>
        <w:rPr>
          <w:rStyle w:val="default"/>
          <w:rFonts w:cs="FrankRuehl" w:hint="cs"/>
          <w:rtl/>
        </w:rPr>
      </w:pPr>
      <w:bookmarkStart w:id="0" w:name="Seif1"/>
      <w:bookmarkEnd w:id="0"/>
      <w:r>
        <w:rPr>
          <w:rStyle w:val="big-number"/>
          <w:rFonts w:cs="Miriam"/>
        </w:rPr>
        <w:lastRenderedPageBreak/>
        <w:pict>
          <v:rect id="_x0000_s1026" style="position:absolute;left:0;text-align:left;margin-left:464.5pt;margin-top:8.05pt;width:75.05pt;height:16pt;z-index:251649536" o:allowincell="f" filled="f" stroked="f" strokecolor="lime" strokeweight=".25pt">
            <v:textbox inset="0,0,0,0">
              <w:txbxContent>
                <w:p w:rsidR="00114491" w:rsidRDefault="00114491">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FrankRuehl"/>
          <w:rtl/>
        </w:rPr>
        <w:t>.</w:t>
      </w:r>
      <w:r>
        <w:rPr>
          <w:rStyle w:val="big-number"/>
          <w:rFonts w:cs="FrankRuehl"/>
          <w:rtl/>
        </w:rPr>
        <w:tab/>
      </w:r>
      <w:r w:rsidR="00EF71CE">
        <w:rPr>
          <w:rStyle w:val="default"/>
          <w:rFonts w:cs="FrankRuehl"/>
          <w:rtl/>
        </w:rPr>
        <w:t>בתקנות אלה –</w:t>
      </w:r>
    </w:p>
    <w:p w:rsidR="00D0785D" w:rsidRDefault="00D0785D" w:rsidP="00EF71CE">
      <w:pPr>
        <w:pStyle w:val="P00"/>
        <w:spacing w:before="72"/>
        <w:ind w:left="0" w:right="1134"/>
        <w:rPr>
          <w:rStyle w:val="default"/>
          <w:rFonts w:cs="FrankRuehl"/>
          <w:rtl/>
        </w:rPr>
      </w:pPr>
      <w:r>
        <w:rPr>
          <w:rFonts w:cs="FrankRuehl"/>
          <w:sz w:val="26"/>
          <w:rtl/>
        </w:rPr>
        <w:tab/>
      </w:r>
      <w:r>
        <w:rPr>
          <w:rStyle w:val="default"/>
          <w:rFonts w:cs="FrankRuehl"/>
          <w:rtl/>
        </w:rPr>
        <w:t xml:space="preserve">"עיסוק" </w:t>
      </w:r>
      <w:r w:rsidR="00EF71CE">
        <w:rPr>
          <w:rStyle w:val="default"/>
          <w:rFonts w:cs="FrankRuehl" w:hint="cs"/>
          <w:rtl/>
        </w:rPr>
        <w:t>-</w:t>
      </w:r>
      <w:r>
        <w:rPr>
          <w:rStyle w:val="default"/>
          <w:rFonts w:cs="FrankRuehl"/>
          <w:rtl/>
        </w:rPr>
        <w:t xml:space="preserve"> עסק </w:t>
      </w:r>
      <w:r w:rsidR="00EF71CE">
        <w:rPr>
          <w:rStyle w:val="default"/>
          <w:rFonts w:cs="FrankRuehl" w:hint="cs"/>
          <w:rtl/>
        </w:rPr>
        <w:t>-</w:t>
      </w:r>
      <w:r>
        <w:rPr>
          <w:rStyle w:val="default"/>
          <w:rFonts w:cs="FrankRuehl"/>
          <w:rtl/>
        </w:rPr>
        <w:t xml:space="preserve"> לרבות עיסקה בודדת </w:t>
      </w:r>
      <w:r w:rsidR="00EF71CE">
        <w:rPr>
          <w:rStyle w:val="default"/>
          <w:rFonts w:cs="FrankRuehl" w:hint="cs"/>
          <w:rtl/>
        </w:rPr>
        <w:t>-</w:t>
      </w:r>
      <w:r>
        <w:rPr>
          <w:rStyle w:val="default"/>
          <w:rFonts w:cs="FrankRuehl"/>
          <w:rtl/>
        </w:rPr>
        <w:t xml:space="preserve"> משלח-יד וכל מקור הכנסה אחר כמפורט בסעיף 2 לפקודה וכן פעילותו של חבר-בני-אדם שחל עליו סעיף 3(ז) לפקודה;</w:t>
      </w:r>
    </w:p>
    <w:p w:rsidR="00D0785D" w:rsidRDefault="00D0785D" w:rsidP="00EF71CE">
      <w:pPr>
        <w:pStyle w:val="P00"/>
        <w:spacing w:before="72"/>
        <w:ind w:left="0" w:right="1134"/>
        <w:rPr>
          <w:rStyle w:val="default"/>
          <w:rFonts w:cs="FrankRuehl" w:hint="cs"/>
          <w:rtl/>
        </w:rPr>
      </w:pPr>
      <w:r>
        <w:rPr>
          <w:rFonts w:cs="FrankRuehl"/>
          <w:lang w:val="he-IL"/>
        </w:rPr>
        <w:pict>
          <v:rect id="_x0000_s1027" style="position:absolute;left:0;text-align:left;margin-left:464.5pt;margin-top:8.05pt;width:75.05pt;height:18.05pt;z-index:251650560" o:allowincell="f" filled="f" stroked="f" strokecolor="lime" strokeweight=".25pt">
            <v:textbox inset="0,0,0,0">
              <w:txbxContent>
                <w:p w:rsidR="00114491" w:rsidRDefault="00114491">
                  <w:pPr>
                    <w:spacing w:line="160" w:lineRule="exact"/>
                    <w:rPr>
                      <w:rFonts w:cs="Miriam" w:hint="cs"/>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 xml:space="preserve">"מקום עיסוק" </w:t>
      </w:r>
      <w:r w:rsidR="00EF71CE">
        <w:rPr>
          <w:rStyle w:val="default"/>
          <w:rFonts w:cs="FrankRuehl" w:hint="cs"/>
          <w:rtl/>
        </w:rPr>
        <w:t>-</w:t>
      </w:r>
      <w:r>
        <w:rPr>
          <w:rStyle w:val="default"/>
          <w:rFonts w:cs="FrankRuehl"/>
          <w:rtl/>
        </w:rPr>
        <w:t xml:space="preserve"> מקום שבו מנהל הנישום, דרך קבע, את עיסוקו;</w:t>
      </w:r>
    </w:p>
    <w:p w:rsidR="00861D6B" w:rsidRPr="00223402" w:rsidRDefault="00861D6B" w:rsidP="00861D6B">
      <w:pPr>
        <w:pStyle w:val="P00"/>
        <w:tabs>
          <w:tab w:val="clear" w:pos="6259"/>
        </w:tabs>
        <w:spacing w:before="0"/>
        <w:ind w:left="0" w:right="1134"/>
        <w:rPr>
          <w:rFonts w:cs="FrankRuehl" w:hint="cs"/>
          <w:vanish/>
          <w:szCs w:val="20"/>
          <w:shd w:val="clear" w:color="auto" w:fill="FFFF99"/>
          <w:rtl/>
        </w:rPr>
      </w:pPr>
      <w:bookmarkStart w:id="1" w:name="Rov14"/>
      <w:r w:rsidRPr="00223402">
        <w:rPr>
          <w:rFonts w:cs="FrankRuehl" w:hint="cs"/>
          <w:vanish/>
          <w:color w:val="FF0000"/>
          <w:szCs w:val="20"/>
          <w:shd w:val="clear" w:color="auto" w:fill="FFFF99"/>
          <w:rtl/>
        </w:rPr>
        <w:t>מיום 1.1.2000</w:t>
      </w:r>
    </w:p>
    <w:p w:rsidR="00861D6B" w:rsidRPr="00223402" w:rsidRDefault="00861D6B" w:rsidP="00861D6B">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תש"ס-2000</w:t>
      </w:r>
    </w:p>
    <w:p w:rsidR="00861D6B" w:rsidRPr="00223402" w:rsidRDefault="00861D6B" w:rsidP="00861D6B">
      <w:pPr>
        <w:pStyle w:val="P00"/>
        <w:spacing w:before="0"/>
        <w:ind w:left="0" w:right="1134"/>
        <w:rPr>
          <w:rFonts w:cs="FrankRuehl" w:hint="cs"/>
          <w:vanish/>
          <w:szCs w:val="20"/>
          <w:shd w:val="clear" w:color="auto" w:fill="FFFF99"/>
          <w:rtl/>
        </w:rPr>
      </w:pPr>
      <w:hyperlink r:id="rId7" w:history="1">
        <w:r w:rsidRPr="00223402">
          <w:rPr>
            <w:rStyle w:val="Hyperlink"/>
            <w:rFonts w:cs="FrankRuehl" w:hint="cs"/>
            <w:vanish/>
            <w:szCs w:val="20"/>
            <w:shd w:val="clear" w:color="auto" w:fill="FFFF99"/>
            <w:rtl/>
          </w:rPr>
          <w:t>ק"ת תש"ס מס' 6038</w:t>
        </w:r>
      </w:hyperlink>
      <w:r w:rsidRPr="00223402">
        <w:rPr>
          <w:rFonts w:cs="FrankRuehl" w:hint="cs"/>
          <w:vanish/>
          <w:szCs w:val="20"/>
          <w:shd w:val="clear" w:color="auto" w:fill="FFFF99"/>
          <w:rtl/>
        </w:rPr>
        <w:t xml:space="preserve"> מיום 31.5.2000 עמ' 624</w:t>
      </w:r>
    </w:p>
    <w:p w:rsidR="00861D6B" w:rsidRPr="001F4C78" w:rsidRDefault="00861D6B" w:rsidP="001F4C78">
      <w:pPr>
        <w:pStyle w:val="P00"/>
        <w:spacing w:before="0"/>
        <w:ind w:left="0" w:right="1134"/>
        <w:rPr>
          <w:rFonts w:cs="FrankRuehl" w:hint="cs"/>
          <w:b/>
          <w:bCs/>
          <w:sz w:val="2"/>
          <w:szCs w:val="2"/>
          <w:rtl/>
        </w:rPr>
      </w:pPr>
      <w:r w:rsidRPr="00223402">
        <w:rPr>
          <w:rFonts w:cs="FrankRuehl" w:hint="cs"/>
          <w:b/>
          <w:bCs/>
          <w:vanish/>
          <w:szCs w:val="20"/>
          <w:shd w:val="clear" w:color="auto" w:fill="FFFF99"/>
          <w:rtl/>
        </w:rPr>
        <w:t>הוספת הגדרת "מקום עיסוק"</w:t>
      </w:r>
      <w:bookmarkEnd w:id="1"/>
    </w:p>
    <w:p w:rsidR="00D0785D" w:rsidRDefault="00D0785D" w:rsidP="00EF71CE">
      <w:pPr>
        <w:pStyle w:val="P00"/>
        <w:spacing w:before="72"/>
        <w:ind w:left="0" w:right="1134"/>
        <w:rPr>
          <w:rStyle w:val="default"/>
          <w:rFonts w:cs="FrankRuehl" w:hint="cs"/>
          <w:rtl/>
        </w:rPr>
      </w:pPr>
      <w:r>
        <w:rPr>
          <w:rFonts w:cs="FrankRuehl"/>
          <w:lang w:val="he-IL"/>
        </w:rPr>
        <w:pict>
          <v:rect id="_x0000_s1028" style="position:absolute;left:0;text-align:left;margin-left:464.5pt;margin-top:8.05pt;width:75.05pt;height:13.5pt;z-index:251651584" o:allowincell="f" filled="f" stroked="f" strokecolor="lime" strokeweight=".25pt">
            <v:textbox inset="0,0,0,0">
              <w:txbxContent>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 xml:space="preserve">"בעל שליטה" </w:t>
      </w:r>
      <w:r w:rsidR="00EF71CE">
        <w:rPr>
          <w:rStyle w:val="default"/>
          <w:rFonts w:cs="FrankRuehl" w:hint="cs"/>
          <w:rtl/>
        </w:rPr>
        <w:t>-</w:t>
      </w:r>
      <w:r>
        <w:rPr>
          <w:rStyle w:val="default"/>
          <w:rFonts w:cs="FrankRuehl"/>
          <w:rtl/>
        </w:rPr>
        <w:t xml:space="preserve"> כהגדרתו בסעיף 32(9) לפקודה;</w:t>
      </w:r>
    </w:p>
    <w:p w:rsidR="00861D6B" w:rsidRPr="00223402" w:rsidRDefault="00861D6B" w:rsidP="00861D6B">
      <w:pPr>
        <w:pStyle w:val="P00"/>
        <w:tabs>
          <w:tab w:val="clear" w:pos="6259"/>
        </w:tabs>
        <w:spacing w:before="0"/>
        <w:ind w:left="0" w:right="1134"/>
        <w:rPr>
          <w:rFonts w:cs="FrankRuehl" w:hint="cs"/>
          <w:vanish/>
          <w:szCs w:val="20"/>
          <w:shd w:val="clear" w:color="auto" w:fill="FFFF99"/>
          <w:rtl/>
        </w:rPr>
      </w:pPr>
      <w:bookmarkStart w:id="2" w:name="Rov15"/>
      <w:r w:rsidRPr="00223402">
        <w:rPr>
          <w:rFonts w:cs="FrankRuehl" w:hint="cs"/>
          <w:vanish/>
          <w:color w:val="FF0000"/>
          <w:szCs w:val="20"/>
          <w:shd w:val="clear" w:color="auto" w:fill="FFFF99"/>
          <w:rtl/>
        </w:rPr>
        <w:t>מיום 1.1.2000</w:t>
      </w:r>
    </w:p>
    <w:p w:rsidR="00861D6B" w:rsidRPr="00223402" w:rsidRDefault="00861D6B" w:rsidP="00861D6B">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תש"ס-2000</w:t>
      </w:r>
    </w:p>
    <w:p w:rsidR="00861D6B" w:rsidRPr="00223402" w:rsidRDefault="00861D6B" w:rsidP="00861D6B">
      <w:pPr>
        <w:pStyle w:val="P00"/>
        <w:spacing w:before="0"/>
        <w:ind w:left="0" w:right="1134"/>
        <w:rPr>
          <w:rFonts w:cs="FrankRuehl" w:hint="cs"/>
          <w:vanish/>
          <w:szCs w:val="20"/>
          <w:shd w:val="clear" w:color="auto" w:fill="FFFF99"/>
          <w:rtl/>
        </w:rPr>
      </w:pPr>
      <w:hyperlink r:id="rId8" w:history="1">
        <w:r w:rsidRPr="00223402">
          <w:rPr>
            <w:rStyle w:val="Hyperlink"/>
            <w:rFonts w:cs="FrankRuehl" w:hint="cs"/>
            <w:vanish/>
            <w:szCs w:val="20"/>
            <w:shd w:val="clear" w:color="auto" w:fill="FFFF99"/>
            <w:rtl/>
          </w:rPr>
          <w:t>ק"ת תש"ס מס' 6038</w:t>
        </w:r>
      </w:hyperlink>
      <w:r w:rsidRPr="00223402">
        <w:rPr>
          <w:rFonts w:cs="FrankRuehl" w:hint="cs"/>
          <w:vanish/>
          <w:szCs w:val="20"/>
          <w:shd w:val="clear" w:color="auto" w:fill="FFFF99"/>
          <w:rtl/>
        </w:rPr>
        <w:t xml:space="preserve"> מיום 31.5.2000 עמ' 624</w:t>
      </w:r>
    </w:p>
    <w:p w:rsidR="00861D6B" w:rsidRPr="001F4C78" w:rsidRDefault="00861D6B" w:rsidP="001F4C78">
      <w:pPr>
        <w:pStyle w:val="P00"/>
        <w:spacing w:before="0"/>
        <w:ind w:left="0" w:right="1134"/>
        <w:rPr>
          <w:rFonts w:cs="FrankRuehl" w:hint="cs"/>
          <w:b/>
          <w:bCs/>
          <w:sz w:val="2"/>
          <w:szCs w:val="2"/>
          <w:rtl/>
        </w:rPr>
      </w:pPr>
      <w:r w:rsidRPr="00223402">
        <w:rPr>
          <w:rFonts w:cs="FrankRuehl" w:hint="cs"/>
          <w:b/>
          <w:bCs/>
          <w:vanish/>
          <w:szCs w:val="20"/>
          <w:shd w:val="clear" w:color="auto" w:fill="FFFF99"/>
          <w:rtl/>
        </w:rPr>
        <w:t>הוספת הגדרת "בעל שליטה"</w:t>
      </w:r>
      <w:bookmarkEnd w:id="2"/>
    </w:p>
    <w:p w:rsidR="00D0785D" w:rsidRDefault="00D0785D" w:rsidP="00EF71CE">
      <w:pPr>
        <w:pStyle w:val="P00"/>
        <w:spacing w:before="72"/>
        <w:ind w:left="0" w:right="1134"/>
        <w:rPr>
          <w:rStyle w:val="default"/>
          <w:rFonts w:cs="FrankRuehl" w:hint="cs"/>
          <w:rtl/>
        </w:rPr>
      </w:pPr>
      <w:r>
        <w:rPr>
          <w:rFonts w:cs="FrankRuehl"/>
          <w:lang w:val="he-IL"/>
        </w:rPr>
        <w:pict>
          <v:rect id="_x0000_s1029" style="position:absolute;left:0;text-align:left;margin-left:464.5pt;margin-top:8.05pt;width:75.05pt;height:17.95pt;z-index:251652608" o:allowincell="f" filled="f" stroked="f" strokecolor="lime" strokeweight=".25pt">
            <v:textbox inset="0,0,0,0">
              <w:txbxContent>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 xml:space="preserve">"אזור" </w:t>
      </w:r>
      <w:r w:rsidR="00EF71CE">
        <w:rPr>
          <w:rStyle w:val="default"/>
          <w:rFonts w:cs="FrankRuehl" w:hint="cs"/>
          <w:rtl/>
        </w:rPr>
        <w:t>-</w:t>
      </w:r>
      <w:r>
        <w:rPr>
          <w:rStyle w:val="default"/>
          <w:rFonts w:cs="FrankRuehl"/>
          <w:rtl/>
        </w:rPr>
        <w:t xml:space="preserve"> כהגדרתו בסעיף 3א לפקודה;</w:t>
      </w:r>
    </w:p>
    <w:p w:rsidR="00861D6B" w:rsidRPr="00223402" w:rsidRDefault="00861D6B" w:rsidP="00861D6B">
      <w:pPr>
        <w:pStyle w:val="P00"/>
        <w:tabs>
          <w:tab w:val="clear" w:pos="6259"/>
        </w:tabs>
        <w:spacing w:before="0"/>
        <w:ind w:left="0" w:right="1134"/>
        <w:rPr>
          <w:rFonts w:cs="FrankRuehl" w:hint="cs"/>
          <w:vanish/>
          <w:szCs w:val="20"/>
          <w:shd w:val="clear" w:color="auto" w:fill="FFFF99"/>
          <w:rtl/>
        </w:rPr>
      </w:pPr>
      <w:bookmarkStart w:id="3" w:name="Rov16"/>
      <w:r w:rsidRPr="00223402">
        <w:rPr>
          <w:rFonts w:cs="FrankRuehl" w:hint="cs"/>
          <w:vanish/>
          <w:color w:val="FF0000"/>
          <w:szCs w:val="20"/>
          <w:shd w:val="clear" w:color="auto" w:fill="FFFF99"/>
          <w:rtl/>
        </w:rPr>
        <w:t>מיום 1.1.2000</w:t>
      </w:r>
    </w:p>
    <w:p w:rsidR="00861D6B" w:rsidRPr="00223402" w:rsidRDefault="00861D6B" w:rsidP="00861D6B">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תש"ס-2000</w:t>
      </w:r>
    </w:p>
    <w:p w:rsidR="00861D6B" w:rsidRPr="00223402" w:rsidRDefault="00861D6B" w:rsidP="00861D6B">
      <w:pPr>
        <w:pStyle w:val="P00"/>
        <w:spacing w:before="0"/>
        <w:ind w:left="0" w:right="1134"/>
        <w:rPr>
          <w:rFonts w:cs="FrankRuehl" w:hint="cs"/>
          <w:vanish/>
          <w:szCs w:val="20"/>
          <w:shd w:val="clear" w:color="auto" w:fill="FFFF99"/>
          <w:rtl/>
        </w:rPr>
      </w:pPr>
      <w:hyperlink r:id="rId9" w:history="1">
        <w:r w:rsidRPr="00223402">
          <w:rPr>
            <w:rStyle w:val="Hyperlink"/>
            <w:rFonts w:cs="FrankRuehl" w:hint="cs"/>
            <w:vanish/>
            <w:szCs w:val="20"/>
            <w:shd w:val="clear" w:color="auto" w:fill="FFFF99"/>
            <w:rtl/>
          </w:rPr>
          <w:t>ק"ת תש"ס מס' 6038</w:t>
        </w:r>
      </w:hyperlink>
      <w:r w:rsidRPr="00223402">
        <w:rPr>
          <w:rFonts w:cs="FrankRuehl" w:hint="cs"/>
          <w:vanish/>
          <w:szCs w:val="20"/>
          <w:shd w:val="clear" w:color="auto" w:fill="FFFF99"/>
          <w:rtl/>
        </w:rPr>
        <w:t xml:space="preserve"> מיום 31.5.2000 עמ' 624</w:t>
      </w:r>
    </w:p>
    <w:p w:rsidR="00861D6B" w:rsidRPr="001F4C78" w:rsidRDefault="00861D6B" w:rsidP="001F4C78">
      <w:pPr>
        <w:pStyle w:val="P00"/>
        <w:spacing w:before="0"/>
        <w:ind w:left="0" w:right="1134"/>
        <w:rPr>
          <w:rFonts w:cs="FrankRuehl" w:hint="cs"/>
          <w:b/>
          <w:bCs/>
          <w:sz w:val="2"/>
          <w:szCs w:val="2"/>
          <w:rtl/>
        </w:rPr>
      </w:pPr>
      <w:r w:rsidRPr="00223402">
        <w:rPr>
          <w:rFonts w:cs="FrankRuehl" w:hint="cs"/>
          <w:b/>
          <w:bCs/>
          <w:vanish/>
          <w:szCs w:val="20"/>
          <w:shd w:val="clear" w:color="auto" w:fill="FFFF99"/>
          <w:rtl/>
        </w:rPr>
        <w:t>הוספת הגדרת "אזור"</w:t>
      </w:r>
      <w:bookmarkEnd w:id="3"/>
    </w:p>
    <w:p w:rsidR="00D0785D" w:rsidRDefault="00D0785D" w:rsidP="00EF71CE">
      <w:pPr>
        <w:pStyle w:val="P00"/>
        <w:spacing w:before="72"/>
        <w:ind w:left="0" w:right="1134"/>
        <w:rPr>
          <w:rStyle w:val="default"/>
          <w:rFonts w:cs="FrankRuehl"/>
          <w:rtl/>
        </w:rPr>
      </w:pPr>
      <w:r>
        <w:rPr>
          <w:rFonts w:cs="FrankRuehl"/>
          <w:sz w:val="26"/>
          <w:rtl/>
        </w:rPr>
        <w:tab/>
      </w:r>
      <w:r>
        <w:rPr>
          <w:rStyle w:val="default"/>
          <w:rFonts w:cs="FrankRuehl"/>
          <w:rtl/>
        </w:rPr>
        <w:t xml:space="preserve">"הוצאה" </w:t>
      </w:r>
      <w:r w:rsidR="00EF71CE">
        <w:rPr>
          <w:rStyle w:val="default"/>
          <w:rFonts w:cs="FrankRuehl" w:hint="cs"/>
          <w:rtl/>
        </w:rPr>
        <w:t>-</w:t>
      </w:r>
      <w:r>
        <w:rPr>
          <w:rStyle w:val="default"/>
          <w:rFonts w:cs="FrankRuehl"/>
          <w:rtl/>
        </w:rPr>
        <w:t xml:space="preserve"> הוצאה המותרת לניכוי לפי סעיפים 17 עד 27 ו-30 לפקודה לרבות החזר הוצאה, וכן הוצאה מסוג ההוצאות הנזכרות בתקנות אלה שהוציא חבר-בני-אדם שחל עליו סעיף 3(ז) לפקודה, והכל בין אם הוצאה על-ידי הנישום ובין אם על ידי אדם אחר מטעמו, לרבות עובד של הנישום;</w:t>
      </w:r>
    </w:p>
    <w:p w:rsidR="00D0785D" w:rsidRDefault="00D0785D" w:rsidP="00EF71CE">
      <w:pPr>
        <w:pStyle w:val="P00"/>
        <w:spacing w:before="72"/>
        <w:ind w:left="0" w:right="1134"/>
        <w:rPr>
          <w:rStyle w:val="default"/>
          <w:rFonts w:cs="FrankRuehl" w:hint="cs"/>
          <w:rtl/>
        </w:rPr>
      </w:pPr>
      <w:r>
        <w:rPr>
          <w:rFonts w:cs="FrankRuehl"/>
          <w:lang w:val="he-IL"/>
        </w:rPr>
        <w:pict>
          <v:rect id="_x0000_s1030" style="position:absolute;left:0;text-align:left;margin-left:464.5pt;margin-top:8.05pt;width:75.05pt;height:18.85pt;z-index:251653632" o:allowincell="f" filled="f" stroked="f" strokecolor="lime" strokeweight=".25pt">
            <v:textbox inset="0,0,0,0">
              <w:txbxContent>
                <w:p w:rsidR="00114491" w:rsidRDefault="00114491">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(מ</w:t>
                  </w:r>
                  <w:r>
                    <w:rPr>
                      <w:rFonts w:cs="Miriam" w:hint="cs"/>
                      <w:sz w:val="18"/>
                      <w:szCs w:val="18"/>
                      <w:rtl/>
                    </w:rPr>
                    <w:t>ס' 2)</w:t>
                  </w:r>
                </w:p>
                <w:p w:rsidR="00114491" w:rsidRDefault="00114491" w:rsidP="00114491">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Fonts w:cs="FrankRuehl"/>
          <w:sz w:val="26"/>
          <w:rtl/>
        </w:rPr>
        <w:tab/>
      </w:r>
      <w:r>
        <w:rPr>
          <w:rStyle w:val="default"/>
          <w:rFonts w:cs="FrankRuehl"/>
          <w:rtl/>
        </w:rPr>
        <w:t xml:space="preserve">"דולר" </w:t>
      </w:r>
      <w:r w:rsidR="00EF71CE">
        <w:rPr>
          <w:rStyle w:val="default"/>
          <w:rFonts w:cs="FrankRuehl" w:hint="cs"/>
          <w:rtl/>
        </w:rPr>
        <w:t>-</w:t>
      </w:r>
      <w:r>
        <w:rPr>
          <w:rStyle w:val="default"/>
          <w:rFonts w:cs="FrankRuehl"/>
          <w:rtl/>
        </w:rPr>
        <w:t xml:space="preserve"> דולר של ארצות הברית של אמריקה לפי השער היציג של הדולר שקבע בנק ישראל ביום שבו הוצאה ההוצאה.</w:t>
      </w:r>
    </w:p>
    <w:p w:rsidR="00035A62" w:rsidRPr="00223402" w:rsidRDefault="00035A62" w:rsidP="00076553">
      <w:pPr>
        <w:pStyle w:val="P00"/>
        <w:tabs>
          <w:tab w:val="clear" w:pos="6259"/>
        </w:tabs>
        <w:spacing w:before="0"/>
        <w:ind w:left="0" w:right="1134"/>
        <w:rPr>
          <w:rFonts w:cs="FrankRuehl" w:hint="cs"/>
          <w:vanish/>
          <w:szCs w:val="20"/>
          <w:shd w:val="clear" w:color="auto" w:fill="FFFF99"/>
          <w:rtl/>
        </w:rPr>
      </w:pPr>
      <w:bookmarkStart w:id="4" w:name="Rov17"/>
      <w:r w:rsidRPr="00223402">
        <w:rPr>
          <w:rFonts w:cs="FrankRuehl" w:hint="cs"/>
          <w:vanish/>
          <w:color w:val="FF0000"/>
          <w:szCs w:val="20"/>
          <w:shd w:val="clear" w:color="auto" w:fill="FFFF99"/>
          <w:rtl/>
        </w:rPr>
        <w:t>מיום 1.4.198</w:t>
      </w:r>
      <w:r w:rsidR="00076553" w:rsidRPr="00223402">
        <w:rPr>
          <w:rFonts w:cs="FrankRuehl" w:hint="cs"/>
          <w:vanish/>
          <w:color w:val="FF0000"/>
          <w:szCs w:val="20"/>
          <w:shd w:val="clear" w:color="auto" w:fill="FFFF99"/>
          <w:rtl/>
        </w:rPr>
        <w:t>1</w:t>
      </w:r>
      <w:r w:rsidRPr="00223402">
        <w:rPr>
          <w:rFonts w:cs="FrankRuehl" w:hint="cs"/>
          <w:vanish/>
          <w:color w:val="FF0000"/>
          <w:szCs w:val="20"/>
          <w:shd w:val="clear" w:color="auto" w:fill="FFFF99"/>
          <w:rtl/>
        </w:rPr>
        <w:t xml:space="preserve"> עד יום 31.3.198</w:t>
      </w:r>
      <w:r w:rsidR="00076553" w:rsidRPr="00223402">
        <w:rPr>
          <w:rFonts w:cs="FrankRuehl" w:hint="cs"/>
          <w:vanish/>
          <w:color w:val="FF0000"/>
          <w:szCs w:val="20"/>
          <w:shd w:val="clear" w:color="auto" w:fill="FFFF99"/>
          <w:rtl/>
        </w:rPr>
        <w:t>2</w:t>
      </w:r>
    </w:p>
    <w:p w:rsidR="00035A62" w:rsidRPr="00223402" w:rsidRDefault="00035A62" w:rsidP="00035A62">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(מס' 3) תשמ"ב-1982</w:t>
      </w:r>
    </w:p>
    <w:p w:rsidR="00035A62" w:rsidRPr="00223402" w:rsidRDefault="00035A62" w:rsidP="00035A62">
      <w:pPr>
        <w:pStyle w:val="P00"/>
        <w:spacing w:before="0"/>
        <w:ind w:left="0" w:right="1134"/>
        <w:rPr>
          <w:rFonts w:cs="FrankRuehl" w:hint="cs"/>
          <w:vanish/>
          <w:szCs w:val="20"/>
          <w:shd w:val="clear" w:color="auto" w:fill="FFFF99"/>
          <w:rtl/>
        </w:rPr>
      </w:pPr>
      <w:hyperlink r:id="rId10" w:history="1">
        <w:r w:rsidRPr="00223402">
          <w:rPr>
            <w:rStyle w:val="Hyperlink"/>
            <w:rFonts w:cs="FrankRuehl" w:hint="cs"/>
            <w:vanish/>
            <w:szCs w:val="20"/>
            <w:shd w:val="clear" w:color="auto" w:fill="FFFF99"/>
            <w:rtl/>
          </w:rPr>
          <w:t>ק"ת תשמ"ב מס' 4367</w:t>
        </w:r>
      </w:hyperlink>
      <w:r w:rsidRPr="00223402">
        <w:rPr>
          <w:rFonts w:cs="FrankRuehl" w:hint="cs"/>
          <w:vanish/>
          <w:szCs w:val="20"/>
          <w:shd w:val="clear" w:color="auto" w:fill="FFFF99"/>
          <w:rtl/>
        </w:rPr>
        <w:t xml:space="preserve"> מיום 15.6.1982 עמ' 1208</w:t>
      </w:r>
    </w:p>
    <w:p w:rsidR="00035A62" w:rsidRPr="00223402" w:rsidRDefault="00035A62" w:rsidP="00035A62">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הוספת הגדרת "דולר"</w:t>
      </w:r>
    </w:p>
    <w:p w:rsidR="004845B3" w:rsidRPr="00223402" w:rsidRDefault="004845B3" w:rsidP="004845B3">
      <w:pPr>
        <w:pStyle w:val="P00"/>
        <w:tabs>
          <w:tab w:val="clear" w:pos="6259"/>
        </w:tabs>
        <w:spacing w:before="0"/>
        <w:ind w:left="1474" w:right="1134"/>
        <w:rPr>
          <w:rFonts w:cs="FrankRuehl" w:hint="cs"/>
          <w:vanish/>
          <w:color w:val="FF0000"/>
          <w:szCs w:val="20"/>
          <w:shd w:val="clear" w:color="auto" w:fill="FFFF99"/>
          <w:rtl/>
        </w:rPr>
      </w:pPr>
    </w:p>
    <w:p w:rsidR="004845B3" w:rsidRPr="00223402" w:rsidRDefault="004845B3" w:rsidP="004845B3">
      <w:pPr>
        <w:pStyle w:val="P00"/>
        <w:tabs>
          <w:tab w:val="clear" w:pos="6259"/>
        </w:tabs>
        <w:spacing w:before="0"/>
        <w:ind w:left="0" w:right="1134"/>
        <w:rPr>
          <w:rFonts w:cs="FrankRuehl" w:hint="cs"/>
          <w:vanish/>
          <w:szCs w:val="20"/>
          <w:shd w:val="clear" w:color="auto" w:fill="FFFF99"/>
          <w:rtl/>
        </w:rPr>
      </w:pPr>
      <w:r w:rsidRPr="00223402">
        <w:rPr>
          <w:rFonts w:cs="FrankRuehl" w:hint="cs"/>
          <w:vanish/>
          <w:color w:val="FF0000"/>
          <w:szCs w:val="20"/>
          <w:shd w:val="clear" w:color="auto" w:fill="FFFF99"/>
          <w:rtl/>
        </w:rPr>
        <w:t>מיום 1.4.1982</w:t>
      </w:r>
    </w:p>
    <w:p w:rsidR="004845B3" w:rsidRPr="00223402" w:rsidRDefault="004845B3" w:rsidP="004845B3">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תשמ"ג-198</w:t>
      </w:r>
      <w:r w:rsidR="00BE5C80" w:rsidRPr="00223402">
        <w:rPr>
          <w:rFonts w:cs="FrankRuehl" w:hint="cs"/>
          <w:b/>
          <w:bCs/>
          <w:vanish/>
          <w:szCs w:val="20"/>
          <w:shd w:val="clear" w:color="auto" w:fill="FFFF99"/>
          <w:rtl/>
        </w:rPr>
        <w:t>3</w:t>
      </w:r>
    </w:p>
    <w:p w:rsidR="004845B3" w:rsidRPr="00223402" w:rsidRDefault="004845B3" w:rsidP="004845B3">
      <w:pPr>
        <w:pStyle w:val="P00"/>
        <w:spacing w:before="0"/>
        <w:ind w:left="0" w:right="1134"/>
        <w:rPr>
          <w:rFonts w:cs="FrankRuehl" w:hint="cs"/>
          <w:vanish/>
          <w:szCs w:val="20"/>
          <w:shd w:val="clear" w:color="auto" w:fill="FFFF99"/>
          <w:rtl/>
        </w:rPr>
      </w:pPr>
      <w:hyperlink r:id="rId11" w:history="1">
        <w:r w:rsidRPr="00223402">
          <w:rPr>
            <w:rStyle w:val="Hyperlink"/>
            <w:rFonts w:cs="FrankRuehl" w:hint="cs"/>
            <w:vanish/>
            <w:szCs w:val="20"/>
            <w:shd w:val="clear" w:color="auto" w:fill="FFFF99"/>
            <w:rtl/>
          </w:rPr>
          <w:t>ק"ת תשמ"ג מס' 4515</w:t>
        </w:r>
      </w:hyperlink>
      <w:r w:rsidRPr="00223402">
        <w:rPr>
          <w:rFonts w:cs="FrankRuehl" w:hint="cs"/>
          <w:vanish/>
          <w:szCs w:val="20"/>
          <w:shd w:val="clear" w:color="auto" w:fill="FFFF99"/>
          <w:rtl/>
        </w:rPr>
        <w:t xml:space="preserve"> מיום 31.7.1983 עמ' 1763</w:t>
      </w:r>
    </w:p>
    <w:p w:rsidR="004845B3" w:rsidRPr="001F4C78" w:rsidRDefault="004845B3" w:rsidP="001F4C78">
      <w:pPr>
        <w:pStyle w:val="P00"/>
        <w:spacing w:before="0"/>
        <w:ind w:left="0" w:right="1134"/>
        <w:rPr>
          <w:rFonts w:cs="FrankRuehl" w:hint="cs"/>
          <w:b/>
          <w:bCs/>
          <w:sz w:val="2"/>
          <w:szCs w:val="2"/>
          <w:rtl/>
        </w:rPr>
      </w:pPr>
      <w:r w:rsidRPr="00223402">
        <w:rPr>
          <w:rFonts w:cs="FrankRuehl" w:hint="cs"/>
          <w:b/>
          <w:bCs/>
          <w:vanish/>
          <w:szCs w:val="20"/>
          <w:shd w:val="clear" w:color="auto" w:fill="FFFF99"/>
          <w:rtl/>
        </w:rPr>
        <w:t>הוספת הגדרת "דולר"</w:t>
      </w:r>
      <w:bookmarkEnd w:id="4"/>
    </w:p>
    <w:p w:rsidR="00D0785D" w:rsidRDefault="00D0785D" w:rsidP="00975238">
      <w:pPr>
        <w:pStyle w:val="P00"/>
        <w:spacing w:before="72"/>
        <w:ind w:left="0" w:right="1134"/>
        <w:rPr>
          <w:rStyle w:val="default"/>
          <w:rFonts w:cs="FrankRuehl" w:hint="cs"/>
          <w:rtl/>
        </w:rPr>
      </w:pPr>
      <w:bookmarkStart w:id="5" w:name="Seif0"/>
      <w:bookmarkEnd w:id="5"/>
      <w:r>
        <w:rPr>
          <w:rFonts w:cs="Miriam"/>
          <w:lang w:val="he-IL"/>
        </w:rPr>
        <w:pict>
          <v:rect id="_x0000_s1031" style="position:absolute;left:0;text-align:left;margin-left:464.5pt;margin-top:8.05pt;width:75.05pt;height:56pt;z-index:251639296" o:allowincell="f" filled="f" stroked="f" strokecolor="lime" strokeweight=".25pt">
            <v:textbox inset="0,0,0,0">
              <w:txbxContent>
                <w:p w:rsidR="00114491" w:rsidRDefault="00114491" w:rsidP="00114491">
                  <w:pPr>
                    <w:spacing w:line="160" w:lineRule="exact"/>
                    <w:rPr>
                      <w:rFonts w:cs="Miriam" w:hint="cs"/>
                      <w:sz w:val="18"/>
                      <w:szCs w:val="18"/>
                      <w:rtl/>
                    </w:rPr>
                  </w:pPr>
                  <w:r>
                    <w:rPr>
                      <w:rFonts w:cs="Miriam"/>
                      <w:sz w:val="18"/>
                      <w:szCs w:val="18"/>
                      <w:rtl/>
                    </w:rPr>
                    <w:t>ת</w:t>
                  </w:r>
                  <w:r>
                    <w:rPr>
                      <w:rFonts w:cs="Miriam" w:hint="cs"/>
                      <w:sz w:val="18"/>
                      <w:szCs w:val="18"/>
                      <w:rtl/>
                    </w:rPr>
                    <w:t>נ</w:t>
                  </w:r>
                  <w:r>
                    <w:rPr>
                      <w:rFonts w:cs="Miriam"/>
                      <w:sz w:val="18"/>
                      <w:szCs w:val="18"/>
                      <w:rtl/>
                    </w:rPr>
                    <w:t>א</w:t>
                  </w:r>
                  <w:r>
                    <w:rPr>
                      <w:rFonts w:cs="Miriam" w:hint="cs"/>
                      <w:sz w:val="18"/>
                      <w:szCs w:val="18"/>
                      <w:rtl/>
                    </w:rPr>
                    <w:t xml:space="preserve">ים לניכויים </w:t>
                  </w:r>
                  <w:r>
                    <w:rPr>
                      <w:rFonts w:cs="Miriam"/>
                      <w:sz w:val="18"/>
                      <w:szCs w:val="18"/>
                      <w:rtl/>
                    </w:rPr>
                    <w:t>וה</w:t>
                  </w:r>
                  <w:r>
                    <w:rPr>
                      <w:rFonts w:cs="Miriam" w:hint="cs"/>
                      <w:sz w:val="18"/>
                      <w:szCs w:val="18"/>
                      <w:rtl/>
                    </w:rPr>
                    <w:t>גבלתם</w:t>
                  </w:r>
                </w:p>
                <w:p w:rsidR="00EF71CE" w:rsidRDefault="00EF71CE" w:rsidP="00114491">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תשל"ה-1975</w:t>
                  </w:r>
                </w:p>
                <w:p w:rsidR="00114491" w:rsidRDefault="00114491">
                  <w:pPr>
                    <w:spacing w:line="160" w:lineRule="exact"/>
                    <w:rPr>
                      <w:rFonts w:cs="Miriam" w:hint="cs"/>
                      <w:sz w:val="18"/>
                      <w:szCs w:val="18"/>
                      <w:rtl/>
                    </w:rPr>
                  </w:pPr>
                  <w:r>
                    <w:rPr>
                      <w:rFonts w:cs="Miriam"/>
                      <w:sz w:val="18"/>
                      <w:szCs w:val="18"/>
                      <w:rtl/>
                    </w:rPr>
                    <w:t>תק</w:t>
                  </w:r>
                  <w:r>
                    <w:rPr>
                      <w:rFonts w:cs="Miriam" w:hint="cs"/>
                      <w:sz w:val="18"/>
                      <w:szCs w:val="18"/>
                      <w:rtl/>
                    </w:rPr>
                    <w:t>' תשנ"ז-</w:t>
                  </w:r>
                  <w:r>
                    <w:rPr>
                      <w:rFonts w:cs="Miriam"/>
                      <w:sz w:val="18"/>
                      <w:szCs w:val="18"/>
                      <w:rtl/>
                    </w:rPr>
                    <w:t>1997</w:t>
                  </w:r>
                </w:p>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p w:rsidR="00975238" w:rsidRDefault="00975238" w:rsidP="00114491">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2</w:t>
      </w:r>
      <w:r>
        <w:rPr>
          <w:rStyle w:val="big-number"/>
          <w:rFonts w:cs="FrankRuehl"/>
          <w:rtl/>
        </w:rPr>
        <w:t>.</w:t>
      </w:r>
      <w:r>
        <w:rPr>
          <w:rStyle w:val="big-number"/>
          <w:rFonts w:cs="FrankRuehl"/>
          <w:rtl/>
        </w:rPr>
        <w:tab/>
      </w:r>
      <w:r>
        <w:rPr>
          <w:rStyle w:val="default"/>
          <w:rFonts w:cs="FrankRuehl"/>
          <w:rtl/>
        </w:rPr>
        <w:t>ההוצאות המפורטות בפסקאות (1) עד (</w:t>
      </w:r>
      <w:r w:rsidR="00975238">
        <w:rPr>
          <w:rStyle w:val="default"/>
          <w:rFonts w:cs="FrankRuehl" w:hint="cs"/>
          <w:rtl/>
        </w:rPr>
        <w:t>7</w:t>
      </w:r>
      <w:r>
        <w:rPr>
          <w:rStyle w:val="default"/>
          <w:rFonts w:cs="FrankRuehl"/>
          <w:rtl/>
        </w:rPr>
        <w:t>), יותרו לניכוי רק בהתאם לאמור להלן:</w:t>
      </w:r>
    </w:p>
    <w:p w:rsidR="00EF71CE" w:rsidRPr="00223402" w:rsidRDefault="00EF71CE" w:rsidP="00EF71CE">
      <w:pPr>
        <w:pStyle w:val="P00"/>
        <w:tabs>
          <w:tab w:val="clear" w:pos="6259"/>
        </w:tabs>
        <w:spacing w:before="0"/>
        <w:ind w:left="0" w:right="1134"/>
        <w:rPr>
          <w:rFonts w:cs="FrankRuehl" w:hint="cs"/>
          <w:vanish/>
          <w:szCs w:val="20"/>
          <w:shd w:val="clear" w:color="auto" w:fill="FFFF99"/>
          <w:rtl/>
        </w:rPr>
      </w:pPr>
      <w:bookmarkStart w:id="6" w:name="Rov18"/>
      <w:r w:rsidRPr="00223402">
        <w:rPr>
          <w:rFonts w:cs="FrankRuehl" w:hint="cs"/>
          <w:vanish/>
          <w:color w:val="FF0000"/>
          <w:szCs w:val="20"/>
          <w:shd w:val="clear" w:color="auto" w:fill="FFFF99"/>
          <w:rtl/>
        </w:rPr>
        <w:t>מיום 1.4.1975</w:t>
      </w:r>
    </w:p>
    <w:p w:rsidR="00EF71CE" w:rsidRPr="00223402" w:rsidRDefault="00EF71CE" w:rsidP="00EF71CE">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(מס' 3) תשל"ה-1975</w:t>
      </w:r>
    </w:p>
    <w:p w:rsidR="00EF71CE" w:rsidRPr="00223402" w:rsidRDefault="00EF71CE" w:rsidP="00EF71CE">
      <w:pPr>
        <w:pStyle w:val="P00"/>
        <w:spacing w:before="0"/>
        <w:ind w:left="0" w:right="1134"/>
        <w:rPr>
          <w:rFonts w:cs="FrankRuehl" w:hint="cs"/>
          <w:vanish/>
          <w:szCs w:val="20"/>
          <w:shd w:val="clear" w:color="auto" w:fill="FFFF99"/>
          <w:rtl/>
        </w:rPr>
      </w:pPr>
      <w:hyperlink r:id="rId12" w:history="1">
        <w:r w:rsidRPr="00223402">
          <w:rPr>
            <w:rStyle w:val="Hyperlink"/>
            <w:rFonts w:cs="FrankRuehl" w:hint="cs"/>
            <w:vanish/>
            <w:szCs w:val="20"/>
            <w:shd w:val="clear" w:color="auto" w:fill="FFFF99"/>
            <w:rtl/>
          </w:rPr>
          <w:t>ק"ת תשל"ה מס' 3377</w:t>
        </w:r>
      </w:hyperlink>
      <w:r w:rsidRPr="00223402">
        <w:rPr>
          <w:rFonts w:cs="FrankRuehl" w:hint="cs"/>
          <w:vanish/>
          <w:szCs w:val="20"/>
          <w:shd w:val="clear" w:color="auto" w:fill="FFFF99"/>
          <w:rtl/>
        </w:rPr>
        <w:t xml:space="preserve"> מיום 31.7.1975 עמ' 2406</w:t>
      </w:r>
    </w:p>
    <w:p w:rsidR="00EF71CE" w:rsidRPr="00223402" w:rsidRDefault="00EF71CE" w:rsidP="00EF71CE">
      <w:pPr>
        <w:pStyle w:val="P00"/>
        <w:ind w:left="0" w:right="1134"/>
        <w:rPr>
          <w:rStyle w:val="default"/>
          <w:rFonts w:cs="FrankRuehl" w:hint="cs"/>
          <w:vanish/>
          <w:sz w:val="22"/>
          <w:szCs w:val="22"/>
          <w:shd w:val="clear" w:color="auto" w:fill="FFFF99"/>
          <w:rtl/>
        </w:rPr>
      </w:pPr>
      <w:r w:rsidRPr="00223402">
        <w:rPr>
          <w:rStyle w:val="big-number"/>
          <w:rFonts w:cs="FrankRuehl"/>
          <w:vanish/>
          <w:sz w:val="22"/>
          <w:szCs w:val="22"/>
          <w:shd w:val="clear" w:color="auto" w:fill="FFFF99"/>
          <w:rtl/>
        </w:rPr>
        <w:t>2.</w:t>
      </w:r>
      <w:r w:rsidRPr="00223402">
        <w:rPr>
          <w:rStyle w:val="big-number"/>
          <w:rFonts w:cs="FrankRuehl"/>
          <w:vanish/>
          <w:sz w:val="22"/>
          <w:szCs w:val="22"/>
          <w:shd w:val="clear" w:color="auto" w:fill="FFFF99"/>
          <w:rtl/>
        </w:rPr>
        <w:tab/>
      </w:r>
      <w:r w:rsidRPr="00223402">
        <w:rPr>
          <w:rStyle w:val="default"/>
          <w:rFonts w:cs="FrankRuehl"/>
          <w:vanish/>
          <w:sz w:val="22"/>
          <w:szCs w:val="22"/>
          <w:shd w:val="clear" w:color="auto" w:fill="FFFF99"/>
          <w:rtl/>
        </w:rPr>
        <w:t xml:space="preserve">ההוצאות המפורטות </w:t>
      </w:r>
      <w:r w:rsidRPr="00223402">
        <w:rPr>
          <w:rStyle w:val="default"/>
          <w:rFonts w:cs="FrankRuehl"/>
          <w:strike/>
          <w:vanish/>
          <w:sz w:val="22"/>
          <w:szCs w:val="22"/>
          <w:shd w:val="clear" w:color="auto" w:fill="FFFF99"/>
          <w:rtl/>
        </w:rPr>
        <w:t>בפסקאות (1) עד (</w:t>
      </w:r>
      <w:r w:rsidRPr="00223402">
        <w:rPr>
          <w:rStyle w:val="default"/>
          <w:rFonts w:cs="FrankRuehl" w:hint="cs"/>
          <w:strike/>
          <w:vanish/>
          <w:sz w:val="22"/>
          <w:szCs w:val="22"/>
          <w:shd w:val="clear" w:color="auto" w:fill="FFFF99"/>
          <w:rtl/>
        </w:rPr>
        <w:t>5</w:t>
      </w:r>
      <w:r w:rsidRPr="00223402">
        <w:rPr>
          <w:rStyle w:val="default"/>
          <w:rFonts w:cs="FrankRuehl"/>
          <w:strike/>
          <w:vanish/>
          <w:sz w:val="22"/>
          <w:szCs w:val="22"/>
          <w:shd w:val="clear" w:color="auto" w:fill="FFFF99"/>
          <w:rtl/>
        </w:rPr>
        <w:t>)</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בפסקאות (1) עד (4)</w:t>
      </w:r>
      <w:r w:rsidRPr="00223402">
        <w:rPr>
          <w:rStyle w:val="default"/>
          <w:rFonts w:cs="FrankRuehl"/>
          <w:vanish/>
          <w:sz w:val="22"/>
          <w:szCs w:val="22"/>
          <w:shd w:val="clear" w:color="auto" w:fill="FFFF99"/>
          <w:rtl/>
        </w:rPr>
        <w:t>, יותרו לניכוי רק בהתאם לאמור להלן:</w:t>
      </w:r>
    </w:p>
    <w:p w:rsidR="00EF71CE" w:rsidRPr="00223402" w:rsidRDefault="00EF71CE" w:rsidP="00EF71CE">
      <w:pPr>
        <w:pStyle w:val="P00"/>
        <w:tabs>
          <w:tab w:val="clear" w:pos="6259"/>
        </w:tabs>
        <w:spacing w:before="0"/>
        <w:ind w:left="1021" w:right="1134"/>
        <w:rPr>
          <w:rFonts w:cs="FrankRuehl" w:hint="cs"/>
          <w:vanish/>
          <w:color w:val="FF0000"/>
          <w:szCs w:val="20"/>
          <w:shd w:val="clear" w:color="auto" w:fill="FFFF99"/>
          <w:rtl/>
        </w:rPr>
      </w:pPr>
    </w:p>
    <w:p w:rsidR="00EF71CE" w:rsidRPr="00223402" w:rsidRDefault="00EF71CE" w:rsidP="00EF71CE">
      <w:pPr>
        <w:pStyle w:val="P00"/>
        <w:tabs>
          <w:tab w:val="clear" w:pos="6259"/>
        </w:tabs>
        <w:spacing w:before="0"/>
        <w:ind w:left="0" w:right="1134"/>
        <w:rPr>
          <w:rFonts w:cs="FrankRuehl" w:hint="cs"/>
          <w:vanish/>
          <w:szCs w:val="20"/>
          <w:shd w:val="clear" w:color="auto" w:fill="FFFF99"/>
          <w:rtl/>
        </w:rPr>
      </w:pPr>
      <w:r w:rsidRPr="00223402">
        <w:rPr>
          <w:rFonts w:cs="FrankRuehl" w:hint="cs"/>
          <w:vanish/>
          <w:color w:val="FF0000"/>
          <w:szCs w:val="20"/>
          <w:shd w:val="clear" w:color="auto" w:fill="FFFF99"/>
          <w:rtl/>
        </w:rPr>
        <w:t>מיום 24.6.1997</w:t>
      </w:r>
    </w:p>
    <w:p w:rsidR="00EF71CE" w:rsidRPr="00223402" w:rsidRDefault="00EF71CE" w:rsidP="00EF71CE">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תשנ"ז-1997</w:t>
      </w:r>
    </w:p>
    <w:p w:rsidR="00EF71CE" w:rsidRPr="00223402" w:rsidRDefault="00EF71CE" w:rsidP="00EF71CE">
      <w:pPr>
        <w:pStyle w:val="P00"/>
        <w:spacing w:before="0"/>
        <w:ind w:left="0" w:right="1134"/>
        <w:rPr>
          <w:rFonts w:cs="FrankRuehl" w:hint="cs"/>
          <w:vanish/>
          <w:szCs w:val="20"/>
          <w:shd w:val="clear" w:color="auto" w:fill="FFFF99"/>
          <w:rtl/>
        </w:rPr>
      </w:pPr>
      <w:hyperlink r:id="rId13" w:history="1">
        <w:r w:rsidRPr="00223402">
          <w:rPr>
            <w:rStyle w:val="Hyperlink"/>
            <w:rFonts w:cs="FrankRuehl" w:hint="cs"/>
            <w:vanish/>
            <w:szCs w:val="20"/>
            <w:shd w:val="clear" w:color="auto" w:fill="FFFF99"/>
            <w:rtl/>
          </w:rPr>
          <w:t>ק"ת תשנ"ז מס' 5836</w:t>
        </w:r>
      </w:hyperlink>
      <w:r w:rsidRPr="00223402">
        <w:rPr>
          <w:rFonts w:cs="FrankRuehl" w:hint="cs"/>
          <w:vanish/>
          <w:szCs w:val="20"/>
          <w:shd w:val="clear" w:color="auto" w:fill="FFFF99"/>
          <w:rtl/>
        </w:rPr>
        <w:t xml:space="preserve"> מיום 24.6.1997 עמ' 878</w:t>
      </w:r>
    </w:p>
    <w:p w:rsidR="00EF71CE" w:rsidRPr="00223402" w:rsidRDefault="00EF71CE" w:rsidP="00EF71CE">
      <w:pPr>
        <w:pStyle w:val="P00"/>
        <w:ind w:left="0" w:right="1134"/>
        <w:rPr>
          <w:rStyle w:val="default"/>
          <w:rFonts w:cs="FrankRuehl" w:hint="cs"/>
          <w:vanish/>
          <w:sz w:val="22"/>
          <w:szCs w:val="22"/>
          <w:shd w:val="clear" w:color="auto" w:fill="FFFF99"/>
          <w:rtl/>
        </w:rPr>
      </w:pPr>
      <w:r w:rsidRPr="00223402">
        <w:rPr>
          <w:rStyle w:val="big-number"/>
          <w:rFonts w:cs="FrankRuehl"/>
          <w:vanish/>
          <w:sz w:val="22"/>
          <w:szCs w:val="22"/>
          <w:shd w:val="clear" w:color="auto" w:fill="FFFF99"/>
          <w:rtl/>
        </w:rPr>
        <w:t>2.</w:t>
      </w:r>
      <w:r w:rsidRPr="00223402">
        <w:rPr>
          <w:rStyle w:val="big-number"/>
          <w:rFonts w:cs="FrankRuehl"/>
          <w:vanish/>
          <w:sz w:val="22"/>
          <w:szCs w:val="22"/>
          <w:shd w:val="clear" w:color="auto" w:fill="FFFF99"/>
          <w:rtl/>
        </w:rPr>
        <w:tab/>
      </w:r>
      <w:r w:rsidRPr="00223402">
        <w:rPr>
          <w:rStyle w:val="default"/>
          <w:rFonts w:cs="FrankRuehl"/>
          <w:vanish/>
          <w:sz w:val="22"/>
          <w:szCs w:val="22"/>
          <w:shd w:val="clear" w:color="auto" w:fill="FFFF99"/>
          <w:rtl/>
        </w:rPr>
        <w:t xml:space="preserve">ההוצאות המפורטות </w:t>
      </w:r>
      <w:r w:rsidRPr="00223402">
        <w:rPr>
          <w:rStyle w:val="default"/>
          <w:rFonts w:cs="FrankRuehl"/>
          <w:strike/>
          <w:vanish/>
          <w:sz w:val="22"/>
          <w:szCs w:val="22"/>
          <w:shd w:val="clear" w:color="auto" w:fill="FFFF99"/>
          <w:rtl/>
        </w:rPr>
        <w:t>בפסקאות (1) עד (</w:t>
      </w:r>
      <w:r w:rsidRPr="00223402">
        <w:rPr>
          <w:rStyle w:val="default"/>
          <w:rFonts w:cs="FrankRuehl" w:hint="cs"/>
          <w:strike/>
          <w:vanish/>
          <w:sz w:val="22"/>
          <w:szCs w:val="22"/>
          <w:shd w:val="clear" w:color="auto" w:fill="FFFF99"/>
          <w:rtl/>
        </w:rPr>
        <w:t>4</w:t>
      </w:r>
      <w:r w:rsidRPr="00223402">
        <w:rPr>
          <w:rStyle w:val="default"/>
          <w:rFonts w:cs="FrankRuehl"/>
          <w:strike/>
          <w:vanish/>
          <w:sz w:val="22"/>
          <w:szCs w:val="22"/>
          <w:shd w:val="clear" w:color="auto" w:fill="FFFF99"/>
          <w:rtl/>
        </w:rPr>
        <w:t>)</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בפסקאות (1) עד (5)</w:t>
      </w:r>
      <w:r w:rsidRPr="00223402">
        <w:rPr>
          <w:rStyle w:val="default"/>
          <w:rFonts w:cs="FrankRuehl"/>
          <w:vanish/>
          <w:sz w:val="22"/>
          <w:szCs w:val="22"/>
          <w:shd w:val="clear" w:color="auto" w:fill="FFFF99"/>
          <w:rtl/>
        </w:rPr>
        <w:t>, יותרו לניכוי רק בהתאם לאמור להלן:</w:t>
      </w:r>
    </w:p>
    <w:p w:rsidR="00EF71CE" w:rsidRPr="00223402" w:rsidRDefault="00EF71CE" w:rsidP="00EF71CE">
      <w:pPr>
        <w:pStyle w:val="P00"/>
        <w:tabs>
          <w:tab w:val="clear" w:pos="6259"/>
        </w:tabs>
        <w:spacing w:before="0"/>
        <w:ind w:left="0" w:right="1134"/>
        <w:rPr>
          <w:rFonts w:cs="FrankRuehl" w:hint="cs"/>
          <w:vanish/>
          <w:color w:val="FF0000"/>
          <w:szCs w:val="20"/>
          <w:shd w:val="clear" w:color="auto" w:fill="FFFF99"/>
          <w:rtl/>
        </w:rPr>
      </w:pPr>
    </w:p>
    <w:p w:rsidR="00EF71CE" w:rsidRPr="00223402" w:rsidRDefault="00EF71CE" w:rsidP="00EF71CE">
      <w:pPr>
        <w:pStyle w:val="P00"/>
        <w:tabs>
          <w:tab w:val="clear" w:pos="6259"/>
        </w:tabs>
        <w:spacing w:before="0"/>
        <w:ind w:left="0" w:right="1134"/>
        <w:rPr>
          <w:rFonts w:cs="FrankRuehl" w:hint="cs"/>
          <w:vanish/>
          <w:szCs w:val="20"/>
          <w:shd w:val="clear" w:color="auto" w:fill="FFFF99"/>
          <w:rtl/>
        </w:rPr>
      </w:pPr>
      <w:r w:rsidRPr="00223402">
        <w:rPr>
          <w:rFonts w:cs="FrankRuehl" w:hint="cs"/>
          <w:vanish/>
          <w:color w:val="FF0000"/>
          <w:szCs w:val="20"/>
          <w:shd w:val="clear" w:color="auto" w:fill="FFFF99"/>
          <w:rtl/>
        </w:rPr>
        <w:t>מיום 1.1.2000</w:t>
      </w:r>
    </w:p>
    <w:p w:rsidR="00EF71CE" w:rsidRPr="00223402" w:rsidRDefault="00EF71CE" w:rsidP="00EF71CE">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תש"ס-2000</w:t>
      </w:r>
    </w:p>
    <w:p w:rsidR="00EF71CE" w:rsidRPr="00223402" w:rsidRDefault="00EF71CE" w:rsidP="00EF71CE">
      <w:pPr>
        <w:pStyle w:val="P00"/>
        <w:spacing w:before="0"/>
        <w:ind w:left="0" w:right="1134"/>
        <w:rPr>
          <w:rFonts w:cs="FrankRuehl" w:hint="cs"/>
          <w:vanish/>
          <w:szCs w:val="20"/>
          <w:shd w:val="clear" w:color="auto" w:fill="FFFF99"/>
          <w:rtl/>
        </w:rPr>
      </w:pPr>
      <w:hyperlink r:id="rId14" w:history="1">
        <w:r w:rsidRPr="00223402">
          <w:rPr>
            <w:rStyle w:val="Hyperlink"/>
            <w:rFonts w:cs="FrankRuehl" w:hint="cs"/>
            <w:vanish/>
            <w:szCs w:val="20"/>
            <w:shd w:val="clear" w:color="auto" w:fill="FFFF99"/>
            <w:rtl/>
          </w:rPr>
          <w:t>ק"ת תש"ס מס' 6038</w:t>
        </w:r>
      </w:hyperlink>
      <w:r w:rsidRPr="00223402">
        <w:rPr>
          <w:rFonts w:cs="FrankRuehl" w:hint="cs"/>
          <w:vanish/>
          <w:szCs w:val="20"/>
          <w:shd w:val="clear" w:color="auto" w:fill="FFFF99"/>
          <w:rtl/>
        </w:rPr>
        <w:t xml:space="preserve"> מיום 31.5.2000 עמ' 624</w:t>
      </w:r>
    </w:p>
    <w:p w:rsidR="00975238" w:rsidRPr="00223402" w:rsidRDefault="00975238" w:rsidP="00975238">
      <w:pPr>
        <w:pStyle w:val="P00"/>
        <w:ind w:left="0" w:right="1134"/>
        <w:rPr>
          <w:rStyle w:val="default"/>
          <w:rFonts w:cs="FrankRuehl" w:hint="cs"/>
          <w:vanish/>
          <w:sz w:val="22"/>
          <w:szCs w:val="22"/>
          <w:shd w:val="clear" w:color="auto" w:fill="FFFF99"/>
          <w:rtl/>
        </w:rPr>
      </w:pPr>
      <w:r w:rsidRPr="00223402">
        <w:rPr>
          <w:rStyle w:val="big-number"/>
          <w:rFonts w:cs="FrankRuehl"/>
          <w:vanish/>
          <w:sz w:val="22"/>
          <w:szCs w:val="22"/>
          <w:shd w:val="clear" w:color="auto" w:fill="FFFF99"/>
          <w:rtl/>
        </w:rPr>
        <w:t>2.</w:t>
      </w:r>
      <w:r w:rsidRPr="00223402">
        <w:rPr>
          <w:rStyle w:val="big-number"/>
          <w:rFonts w:cs="FrankRuehl"/>
          <w:vanish/>
          <w:sz w:val="22"/>
          <w:szCs w:val="22"/>
          <w:shd w:val="clear" w:color="auto" w:fill="FFFF99"/>
          <w:rtl/>
        </w:rPr>
        <w:tab/>
      </w:r>
      <w:r w:rsidRPr="00223402">
        <w:rPr>
          <w:rStyle w:val="default"/>
          <w:rFonts w:cs="FrankRuehl"/>
          <w:vanish/>
          <w:sz w:val="22"/>
          <w:szCs w:val="22"/>
          <w:shd w:val="clear" w:color="auto" w:fill="FFFF99"/>
          <w:rtl/>
        </w:rPr>
        <w:t xml:space="preserve">ההוצאות המפורטות </w:t>
      </w:r>
      <w:r w:rsidRPr="00223402">
        <w:rPr>
          <w:rStyle w:val="default"/>
          <w:rFonts w:cs="FrankRuehl"/>
          <w:strike/>
          <w:vanish/>
          <w:sz w:val="22"/>
          <w:szCs w:val="22"/>
          <w:shd w:val="clear" w:color="auto" w:fill="FFFF99"/>
          <w:rtl/>
        </w:rPr>
        <w:t>בפסקאות (1) עד (</w:t>
      </w:r>
      <w:r w:rsidRPr="00223402">
        <w:rPr>
          <w:rStyle w:val="default"/>
          <w:rFonts w:cs="FrankRuehl" w:hint="cs"/>
          <w:strike/>
          <w:vanish/>
          <w:sz w:val="22"/>
          <w:szCs w:val="22"/>
          <w:shd w:val="clear" w:color="auto" w:fill="FFFF99"/>
          <w:rtl/>
        </w:rPr>
        <w:t>5</w:t>
      </w:r>
      <w:r w:rsidRPr="00223402">
        <w:rPr>
          <w:rStyle w:val="default"/>
          <w:rFonts w:cs="FrankRuehl"/>
          <w:strike/>
          <w:vanish/>
          <w:sz w:val="22"/>
          <w:szCs w:val="22"/>
          <w:shd w:val="clear" w:color="auto" w:fill="FFFF99"/>
          <w:rtl/>
        </w:rPr>
        <w:t>)</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בפסקאות (1) עד (6)</w:t>
      </w:r>
      <w:r w:rsidRPr="00223402">
        <w:rPr>
          <w:rStyle w:val="default"/>
          <w:rFonts w:cs="FrankRuehl"/>
          <w:vanish/>
          <w:sz w:val="22"/>
          <w:szCs w:val="22"/>
          <w:shd w:val="clear" w:color="auto" w:fill="FFFF99"/>
          <w:rtl/>
        </w:rPr>
        <w:t>, יותרו לניכוי רק בהתאם לאמור להלן:</w:t>
      </w:r>
    </w:p>
    <w:p w:rsidR="00417F66" w:rsidRPr="00223402" w:rsidRDefault="00417F66" w:rsidP="00EF71CE">
      <w:pPr>
        <w:pStyle w:val="P00"/>
        <w:spacing w:before="0"/>
        <w:ind w:left="0" w:right="1134"/>
        <w:rPr>
          <w:rFonts w:cs="FrankRuehl" w:hint="cs"/>
          <w:vanish/>
          <w:szCs w:val="20"/>
          <w:shd w:val="clear" w:color="auto" w:fill="FFFF99"/>
          <w:rtl/>
        </w:rPr>
      </w:pPr>
    </w:p>
    <w:p w:rsidR="00417F66" w:rsidRPr="00223402" w:rsidRDefault="00417F66" w:rsidP="00EF71CE">
      <w:pPr>
        <w:pStyle w:val="P00"/>
        <w:spacing w:before="0"/>
        <w:ind w:left="0" w:right="1134"/>
        <w:rPr>
          <w:rFonts w:cs="FrankRuehl" w:hint="cs"/>
          <w:vanish/>
          <w:color w:val="FF0000"/>
          <w:szCs w:val="20"/>
          <w:shd w:val="clear" w:color="auto" w:fill="FFFF99"/>
          <w:rtl/>
        </w:rPr>
      </w:pPr>
      <w:r w:rsidRPr="00223402">
        <w:rPr>
          <w:rFonts w:cs="FrankRuehl" w:hint="cs"/>
          <w:vanish/>
          <w:color w:val="FF0000"/>
          <w:szCs w:val="20"/>
          <w:shd w:val="clear" w:color="auto" w:fill="FFFF99"/>
          <w:rtl/>
        </w:rPr>
        <w:t>משנת המס 2011</w:t>
      </w:r>
    </w:p>
    <w:p w:rsidR="00417F66" w:rsidRPr="00223402" w:rsidRDefault="00417F66" w:rsidP="00EF71CE">
      <w:pPr>
        <w:pStyle w:val="P00"/>
        <w:spacing w:before="0"/>
        <w:ind w:left="0" w:right="1134"/>
        <w:rPr>
          <w:rFonts w:cs="FrankRuehl" w:hint="cs"/>
          <w:vanish/>
          <w:szCs w:val="20"/>
          <w:shd w:val="clear" w:color="auto" w:fill="FFFF99"/>
          <w:rtl/>
        </w:rPr>
      </w:pPr>
      <w:r w:rsidRPr="00223402">
        <w:rPr>
          <w:rFonts w:cs="FrankRuehl" w:hint="cs"/>
          <w:b/>
          <w:bCs/>
          <w:vanish/>
          <w:szCs w:val="20"/>
          <w:shd w:val="clear" w:color="auto" w:fill="FFFF99"/>
          <w:rtl/>
        </w:rPr>
        <w:t>תק' תשע"ב-2012</w:t>
      </w:r>
    </w:p>
    <w:p w:rsidR="00417F66" w:rsidRPr="00223402" w:rsidRDefault="00975238" w:rsidP="00EF71CE">
      <w:pPr>
        <w:pStyle w:val="P00"/>
        <w:spacing w:before="0"/>
        <w:ind w:left="0" w:right="1134"/>
        <w:rPr>
          <w:rFonts w:cs="FrankRuehl" w:hint="cs"/>
          <w:vanish/>
          <w:szCs w:val="20"/>
          <w:shd w:val="clear" w:color="auto" w:fill="FFFF99"/>
          <w:rtl/>
        </w:rPr>
      </w:pPr>
      <w:hyperlink r:id="rId15" w:history="1">
        <w:r w:rsidR="00417F66" w:rsidRPr="00223402">
          <w:rPr>
            <w:rStyle w:val="Hyperlink"/>
            <w:rFonts w:cs="FrankRuehl" w:hint="cs"/>
            <w:vanish/>
            <w:szCs w:val="20"/>
            <w:shd w:val="clear" w:color="auto" w:fill="FFFF99"/>
            <w:rtl/>
          </w:rPr>
          <w:t xml:space="preserve">ק"ת תשע"ב מס' </w:t>
        </w:r>
        <w:r w:rsidRPr="00223402">
          <w:rPr>
            <w:rStyle w:val="Hyperlink"/>
            <w:rFonts w:cs="FrankRuehl" w:hint="cs"/>
            <w:vanish/>
            <w:szCs w:val="20"/>
            <w:shd w:val="clear" w:color="auto" w:fill="FFFF99"/>
            <w:rtl/>
          </w:rPr>
          <w:t>7079</w:t>
        </w:r>
      </w:hyperlink>
      <w:r w:rsidRPr="00223402">
        <w:rPr>
          <w:rFonts w:cs="FrankRuehl" w:hint="cs"/>
          <w:vanish/>
          <w:szCs w:val="20"/>
          <w:shd w:val="clear" w:color="auto" w:fill="FFFF99"/>
          <w:rtl/>
        </w:rPr>
        <w:t xml:space="preserve"> מיום 18.1.2012 עמ' 656</w:t>
      </w:r>
    </w:p>
    <w:p w:rsidR="00EF71CE" w:rsidRPr="001F4C78" w:rsidRDefault="00EF71CE" w:rsidP="00975238">
      <w:pPr>
        <w:pStyle w:val="P00"/>
        <w:ind w:left="0" w:right="1134"/>
        <w:rPr>
          <w:rStyle w:val="default"/>
          <w:rFonts w:cs="FrankRuehl" w:hint="cs"/>
          <w:sz w:val="2"/>
          <w:szCs w:val="2"/>
          <w:rtl/>
        </w:rPr>
      </w:pPr>
      <w:r w:rsidRPr="00223402">
        <w:rPr>
          <w:rStyle w:val="big-number"/>
          <w:rFonts w:cs="FrankRuehl"/>
          <w:vanish/>
          <w:sz w:val="22"/>
          <w:szCs w:val="22"/>
          <w:shd w:val="clear" w:color="auto" w:fill="FFFF99"/>
          <w:rtl/>
        </w:rPr>
        <w:t>2.</w:t>
      </w:r>
      <w:r w:rsidRPr="00223402">
        <w:rPr>
          <w:rStyle w:val="big-number"/>
          <w:rFonts w:cs="FrankRuehl"/>
          <w:vanish/>
          <w:sz w:val="22"/>
          <w:szCs w:val="22"/>
          <w:shd w:val="clear" w:color="auto" w:fill="FFFF99"/>
          <w:rtl/>
        </w:rPr>
        <w:tab/>
      </w:r>
      <w:r w:rsidRPr="00223402">
        <w:rPr>
          <w:rStyle w:val="default"/>
          <w:rFonts w:cs="FrankRuehl"/>
          <w:vanish/>
          <w:sz w:val="22"/>
          <w:szCs w:val="22"/>
          <w:shd w:val="clear" w:color="auto" w:fill="FFFF99"/>
          <w:rtl/>
        </w:rPr>
        <w:t xml:space="preserve">ההוצאות המפורטות </w:t>
      </w:r>
      <w:r w:rsidRPr="00223402">
        <w:rPr>
          <w:rStyle w:val="default"/>
          <w:rFonts w:cs="FrankRuehl" w:hint="cs"/>
          <w:vanish/>
          <w:sz w:val="22"/>
          <w:szCs w:val="22"/>
          <w:shd w:val="clear" w:color="auto" w:fill="FFFF99"/>
          <w:rtl/>
        </w:rPr>
        <w:t xml:space="preserve">בפסקאות (1) </w:t>
      </w:r>
      <w:r w:rsidRPr="00223402">
        <w:rPr>
          <w:rStyle w:val="default"/>
          <w:rFonts w:cs="FrankRuehl" w:hint="cs"/>
          <w:strike/>
          <w:vanish/>
          <w:sz w:val="22"/>
          <w:szCs w:val="22"/>
          <w:shd w:val="clear" w:color="auto" w:fill="FFFF99"/>
          <w:rtl/>
        </w:rPr>
        <w:t>עד (6)</w:t>
      </w:r>
      <w:r w:rsidR="00975238" w:rsidRPr="00223402">
        <w:rPr>
          <w:rStyle w:val="default"/>
          <w:rFonts w:cs="FrankRuehl" w:hint="cs"/>
          <w:vanish/>
          <w:sz w:val="22"/>
          <w:szCs w:val="22"/>
          <w:shd w:val="clear" w:color="auto" w:fill="FFFF99"/>
          <w:rtl/>
        </w:rPr>
        <w:t xml:space="preserve"> </w:t>
      </w:r>
      <w:r w:rsidR="00975238" w:rsidRPr="00223402">
        <w:rPr>
          <w:rStyle w:val="default"/>
          <w:rFonts w:cs="FrankRuehl" w:hint="cs"/>
          <w:vanish/>
          <w:sz w:val="22"/>
          <w:szCs w:val="22"/>
          <w:u w:val="single"/>
          <w:shd w:val="clear" w:color="auto" w:fill="FFFF99"/>
          <w:rtl/>
        </w:rPr>
        <w:t>עד (7)</w:t>
      </w:r>
      <w:r w:rsidRPr="00223402">
        <w:rPr>
          <w:rStyle w:val="default"/>
          <w:rFonts w:cs="FrankRuehl"/>
          <w:vanish/>
          <w:sz w:val="22"/>
          <w:szCs w:val="22"/>
          <w:shd w:val="clear" w:color="auto" w:fill="FFFF99"/>
          <w:rtl/>
        </w:rPr>
        <w:t>, יותרו לניכוי רק בהתאם לאמור להלן:</w:t>
      </w:r>
      <w:bookmarkEnd w:id="6"/>
    </w:p>
    <w:p w:rsidR="00EF71CE" w:rsidRDefault="00EF71CE">
      <w:pPr>
        <w:pStyle w:val="P00"/>
        <w:spacing w:before="72"/>
        <w:ind w:left="0" w:right="1134"/>
        <w:rPr>
          <w:rStyle w:val="default"/>
          <w:rFonts w:cs="FrankRuehl" w:hint="cs"/>
          <w:rtl/>
        </w:rPr>
      </w:pPr>
    </w:p>
    <w:p w:rsidR="00EF71CE" w:rsidRDefault="00EF71CE">
      <w:pPr>
        <w:pStyle w:val="P00"/>
        <w:spacing w:before="72"/>
        <w:ind w:left="0" w:right="1134"/>
        <w:rPr>
          <w:rStyle w:val="default"/>
          <w:rFonts w:cs="FrankRuehl" w:hint="cs"/>
          <w:rtl/>
        </w:rPr>
      </w:pPr>
    </w:p>
    <w:p w:rsidR="00D0785D" w:rsidRDefault="00D0785D" w:rsidP="00EF71CE">
      <w:pPr>
        <w:pStyle w:val="P22"/>
        <w:spacing w:before="72"/>
        <w:ind w:left="1021" w:right="1134"/>
        <w:rPr>
          <w:rStyle w:val="default"/>
          <w:rFonts w:cs="FrankRuehl" w:hint="cs"/>
          <w:rtl/>
        </w:rPr>
      </w:pPr>
      <w:r>
        <w:rPr>
          <w:rFonts w:cs="FrankRuehl"/>
          <w:lang w:val="he-IL"/>
        </w:rPr>
        <w:pict>
          <v:rect id="_x0000_s1032" style="position:absolute;left:0;text-align:left;margin-left:464.5pt;margin-top:8.05pt;width:75.05pt;height:22.15pt;z-index:251640320" o:allowincell="f" filled="f" stroked="f" strokecolor="lime" strokeweight=".25pt">
            <v:textbox style="mso-next-textbox:#_x0000_s1032" inset="0,0,0,0">
              <w:txbxContent>
                <w:p w:rsidR="00114491" w:rsidRDefault="00114491">
                  <w:pPr>
                    <w:spacing w:line="160" w:lineRule="exact"/>
                    <w:rPr>
                      <w:rFonts w:cs="Miriam"/>
                      <w:noProof/>
                      <w:sz w:val="18"/>
                      <w:szCs w:val="18"/>
                      <w:rtl/>
                    </w:rPr>
                  </w:pPr>
                  <w:r>
                    <w:rPr>
                      <w:rFonts w:cs="Miriam"/>
                      <w:sz w:val="18"/>
                      <w:szCs w:val="18"/>
                      <w:rtl/>
                    </w:rPr>
                    <w:t>כי</w:t>
                  </w:r>
                  <w:r>
                    <w:rPr>
                      <w:rFonts w:cs="Miriam" w:hint="cs"/>
                      <w:sz w:val="18"/>
                      <w:szCs w:val="18"/>
                      <w:rtl/>
                    </w:rPr>
                    <w:t>בוד</w:t>
                  </w:r>
                </w:p>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default"/>
          <w:rFonts w:cs="FrankRuehl"/>
          <w:rtl/>
        </w:rPr>
        <w:t>(1)</w:t>
      </w:r>
      <w:r>
        <w:rPr>
          <w:rStyle w:val="default"/>
          <w:rFonts w:cs="FrankRuehl"/>
          <w:rtl/>
        </w:rPr>
        <w:tab/>
        <w:t xml:space="preserve">80% מההוצאות שהוצאו לכיבוד קל במקום העיסוק של הנישום; לענין זה, "כיבוד קל" </w:t>
      </w:r>
      <w:r w:rsidR="00EF71CE">
        <w:rPr>
          <w:rStyle w:val="default"/>
          <w:rFonts w:cs="FrankRuehl" w:hint="cs"/>
          <w:rtl/>
        </w:rPr>
        <w:t>-</w:t>
      </w:r>
      <w:r>
        <w:rPr>
          <w:rStyle w:val="default"/>
          <w:rFonts w:cs="FrankRuehl"/>
          <w:rtl/>
        </w:rPr>
        <w:t xml:space="preserve"> שתיה קרה או חמה, עוגיות וכיוצא באלה;</w:t>
      </w:r>
    </w:p>
    <w:p w:rsidR="00FB4323" w:rsidRPr="00223402" w:rsidRDefault="00FB4323" w:rsidP="00FB4323">
      <w:pPr>
        <w:pStyle w:val="P00"/>
        <w:tabs>
          <w:tab w:val="clear" w:pos="6259"/>
        </w:tabs>
        <w:spacing w:before="0"/>
        <w:ind w:left="1021" w:right="1134"/>
        <w:rPr>
          <w:rFonts w:cs="FrankRuehl" w:hint="cs"/>
          <w:vanish/>
          <w:szCs w:val="20"/>
          <w:shd w:val="clear" w:color="auto" w:fill="FFFF99"/>
          <w:rtl/>
        </w:rPr>
      </w:pPr>
      <w:bookmarkStart w:id="7" w:name="Rov19"/>
      <w:r w:rsidRPr="00223402">
        <w:rPr>
          <w:rFonts w:cs="FrankRuehl" w:hint="cs"/>
          <w:vanish/>
          <w:color w:val="FF0000"/>
          <w:szCs w:val="20"/>
          <w:shd w:val="clear" w:color="auto" w:fill="FFFF99"/>
          <w:rtl/>
        </w:rPr>
        <w:t>מיום 31.3.1975</w:t>
      </w:r>
    </w:p>
    <w:p w:rsidR="00FB4323" w:rsidRPr="00223402" w:rsidRDefault="00FB4323" w:rsidP="00FB4323">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תשל"ה-1975</w:t>
      </w:r>
    </w:p>
    <w:p w:rsidR="00FB4323" w:rsidRPr="00223402" w:rsidRDefault="00FB4323" w:rsidP="00FB4323">
      <w:pPr>
        <w:pStyle w:val="P00"/>
        <w:spacing w:before="0"/>
        <w:ind w:left="1021" w:right="1134"/>
        <w:rPr>
          <w:rFonts w:cs="FrankRuehl" w:hint="cs"/>
          <w:vanish/>
          <w:szCs w:val="20"/>
          <w:shd w:val="clear" w:color="auto" w:fill="FFFF99"/>
          <w:rtl/>
        </w:rPr>
      </w:pPr>
      <w:hyperlink r:id="rId16" w:history="1">
        <w:r w:rsidRPr="00223402">
          <w:rPr>
            <w:rStyle w:val="Hyperlink"/>
            <w:rFonts w:cs="FrankRuehl" w:hint="cs"/>
            <w:vanish/>
            <w:szCs w:val="20"/>
            <w:shd w:val="clear" w:color="auto" w:fill="FFFF99"/>
            <w:rtl/>
          </w:rPr>
          <w:t>ק"ת תשל"ה מס' 3316</w:t>
        </w:r>
      </w:hyperlink>
      <w:r w:rsidRPr="00223402">
        <w:rPr>
          <w:rFonts w:cs="FrankRuehl" w:hint="cs"/>
          <w:vanish/>
          <w:szCs w:val="20"/>
          <w:shd w:val="clear" w:color="auto" w:fill="FFFF99"/>
          <w:rtl/>
        </w:rPr>
        <w:t xml:space="preserve"> מיום 31.3.1975 עמ' 1280</w:t>
      </w:r>
    </w:p>
    <w:p w:rsidR="00FB4323" w:rsidRPr="00223402" w:rsidRDefault="00FB4323" w:rsidP="00FB4323">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(1)</w:t>
      </w:r>
      <w:r w:rsidRPr="00223402">
        <w:rPr>
          <w:rFonts w:cs="FrankRuehl" w:hint="cs"/>
          <w:vanish/>
          <w:sz w:val="22"/>
          <w:szCs w:val="22"/>
          <w:shd w:val="clear" w:color="auto" w:fill="FFFF99"/>
          <w:rtl/>
        </w:rPr>
        <w:tab/>
        <w:t xml:space="preserve">הוצאות שהוצאו לכיבוד, אם הכיבוד נעשה במקום העיסוק של הנישום, ובלבד שסכום הניכוי לא יעלה על </w:t>
      </w:r>
      <w:r w:rsidRPr="00223402">
        <w:rPr>
          <w:rFonts w:cs="FrankRuehl" w:hint="cs"/>
          <w:strike/>
          <w:vanish/>
          <w:sz w:val="22"/>
          <w:szCs w:val="22"/>
          <w:shd w:val="clear" w:color="auto" w:fill="FFFF99"/>
          <w:rtl/>
        </w:rPr>
        <w:t>4 לירות</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6 לירות</w:t>
      </w:r>
      <w:r w:rsidRPr="00223402">
        <w:rPr>
          <w:rFonts w:cs="FrankRuehl" w:hint="cs"/>
          <w:vanish/>
          <w:sz w:val="22"/>
          <w:szCs w:val="22"/>
          <w:shd w:val="clear" w:color="auto" w:fill="FFFF99"/>
          <w:rtl/>
        </w:rPr>
        <w:t xml:space="preserve"> לאדם;</w:t>
      </w:r>
    </w:p>
    <w:p w:rsidR="00A44A21" w:rsidRPr="00223402" w:rsidRDefault="00A44A21" w:rsidP="00A44A21">
      <w:pPr>
        <w:pStyle w:val="P00"/>
        <w:tabs>
          <w:tab w:val="clear" w:pos="6259"/>
        </w:tabs>
        <w:spacing w:before="0"/>
        <w:ind w:left="1021" w:right="1134"/>
        <w:rPr>
          <w:rFonts w:cs="FrankRuehl" w:hint="cs"/>
          <w:vanish/>
          <w:color w:val="FF0000"/>
          <w:szCs w:val="20"/>
          <w:shd w:val="clear" w:color="auto" w:fill="FFFF99"/>
          <w:rtl/>
        </w:rPr>
      </w:pPr>
    </w:p>
    <w:p w:rsidR="00A44A21" w:rsidRPr="00223402" w:rsidRDefault="00A44A21" w:rsidP="00A44A21">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1.4.1978</w:t>
      </w:r>
    </w:p>
    <w:p w:rsidR="00A44A21" w:rsidRPr="00223402" w:rsidRDefault="00A44A21" w:rsidP="00A44A21">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4) תשל"ח-1978</w:t>
      </w:r>
    </w:p>
    <w:p w:rsidR="00A44A21" w:rsidRPr="00223402" w:rsidRDefault="00A44A21" w:rsidP="00A44A21">
      <w:pPr>
        <w:pStyle w:val="P00"/>
        <w:spacing w:before="0"/>
        <w:ind w:left="1021" w:right="1134"/>
        <w:rPr>
          <w:rFonts w:cs="FrankRuehl" w:hint="cs"/>
          <w:vanish/>
          <w:szCs w:val="20"/>
          <w:shd w:val="clear" w:color="auto" w:fill="FFFF99"/>
          <w:rtl/>
        </w:rPr>
      </w:pPr>
      <w:hyperlink r:id="rId17" w:history="1">
        <w:r w:rsidRPr="00223402">
          <w:rPr>
            <w:rStyle w:val="Hyperlink"/>
            <w:rFonts w:cs="FrankRuehl" w:hint="cs"/>
            <w:vanish/>
            <w:szCs w:val="20"/>
            <w:shd w:val="clear" w:color="auto" w:fill="FFFF99"/>
            <w:rtl/>
          </w:rPr>
          <w:t>ק"ת תשל"ח מס' 3828</w:t>
        </w:r>
      </w:hyperlink>
      <w:r w:rsidRPr="00223402">
        <w:rPr>
          <w:rFonts w:cs="FrankRuehl" w:hint="cs"/>
          <w:vanish/>
          <w:szCs w:val="20"/>
          <w:shd w:val="clear" w:color="auto" w:fill="FFFF99"/>
          <w:rtl/>
        </w:rPr>
        <w:t xml:space="preserve"> מיום 21.3.1978 עמ' 922</w:t>
      </w:r>
    </w:p>
    <w:p w:rsidR="00A44A21" w:rsidRPr="00223402" w:rsidRDefault="00A44A21" w:rsidP="00A44A21">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(1)</w:t>
      </w:r>
      <w:r w:rsidRPr="00223402">
        <w:rPr>
          <w:rFonts w:cs="FrankRuehl" w:hint="cs"/>
          <w:vanish/>
          <w:sz w:val="22"/>
          <w:szCs w:val="22"/>
          <w:shd w:val="clear" w:color="auto" w:fill="FFFF99"/>
          <w:rtl/>
        </w:rPr>
        <w:tab/>
        <w:t xml:space="preserve">הוצאות שהוצאו לכיבוד, אם הכיבוד נעשה במקום העיסוק של הנישום, ובלבד שסכום הניכוי </w:t>
      </w:r>
      <w:r w:rsidRPr="00223402">
        <w:rPr>
          <w:rFonts w:cs="FrankRuehl" w:hint="cs"/>
          <w:strike/>
          <w:vanish/>
          <w:sz w:val="22"/>
          <w:szCs w:val="22"/>
          <w:shd w:val="clear" w:color="auto" w:fill="FFFF99"/>
          <w:rtl/>
        </w:rPr>
        <w:t>לא יעלה על 6 לירות</w:t>
      </w:r>
      <w:r w:rsidR="009B5917" w:rsidRPr="00223402">
        <w:rPr>
          <w:rFonts w:cs="FrankRuehl" w:hint="cs"/>
          <w:strike/>
          <w:vanish/>
          <w:sz w:val="22"/>
          <w:szCs w:val="22"/>
          <w:shd w:val="clear" w:color="auto" w:fill="FFFF99"/>
          <w:rtl/>
        </w:rPr>
        <w:t xml:space="preserve"> לאדם</w:t>
      </w:r>
      <w:r w:rsidRPr="00223402">
        <w:rPr>
          <w:rFonts w:cs="FrankRuehl" w:hint="cs"/>
          <w:vanish/>
          <w:sz w:val="22"/>
          <w:szCs w:val="22"/>
          <w:shd w:val="clear" w:color="auto" w:fill="FFFF99"/>
          <w:rtl/>
        </w:rPr>
        <w:t xml:space="preserve"> </w:t>
      </w:r>
      <w:r w:rsidR="009B5917" w:rsidRPr="00223402">
        <w:rPr>
          <w:rFonts w:cs="FrankRuehl" w:hint="cs"/>
          <w:vanish/>
          <w:sz w:val="22"/>
          <w:szCs w:val="22"/>
          <w:u w:val="single"/>
          <w:shd w:val="clear" w:color="auto" w:fill="FFFF99"/>
          <w:rtl/>
        </w:rPr>
        <w:t xml:space="preserve">לא יעלה על </w:t>
      </w:r>
      <w:r w:rsidRPr="00223402">
        <w:rPr>
          <w:rFonts w:cs="FrankRuehl" w:hint="cs"/>
          <w:vanish/>
          <w:sz w:val="22"/>
          <w:szCs w:val="22"/>
          <w:u w:val="single"/>
          <w:shd w:val="clear" w:color="auto" w:fill="FFFF99"/>
          <w:rtl/>
        </w:rPr>
        <w:t>12 לירות לאדם</w:t>
      </w:r>
      <w:r w:rsidRPr="00223402">
        <w:rPr>
          <w:rFonts w:cs="FrankRuehl" w:hint="cs"/>
          <w:vanish/>
          <w:sz w:val="22"/>
          <w:szCs w:val="22"/>
          <w:shd w:val="clear" w:color="auto" w:fill="FFFF99"/>
          <w:rtl/>
        </w:rPr>
        <w:t>;</w:t>
      </w:r>
    </w:p>
    <w:p w:rsidR="00882911" w:rsidRPr="00223402" w:rsidRDefault="00882911" w:rsidP="00882911">
      <w:pPr>
        <w:pStyle w:val="P00"/>
        <w:tabs>
          <w:tab w:val="clear" w:pos="6259"/>
        </w:tabs>
        <w:spacing w:before="0"/>
        <w:ind w:left="1021" w:right="1134"/>
        <w:rPr>
          <w:rFonts w:cs="FrankRuehl" w:hint="cs"/>
          <w:vanish/>
          <w:color w:val="FF0000"/>
          <w:szCs w:val="20"/>
          <w:shd w:val="clear" w:color="auto" w:fill="FFFF99"/>
          <w:rtl/>
        </w:rPr>
      </w:pPr>
    </w:p>
    <w:p w:rsidR="00882911" w:rsidRPr="00223402" w:rsidRDefault="00882911" w:rsidP="00882911">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1.4.1980</w:t>
      </w:r>
    </w:p>
    <w:p w:rsidR="00882911" w:rsidRPr="00223402" w:rsidRDefault="00882911" w:rsidP="00882911">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תשמ"א-1980</w:t>
      </w:r>
    </w:p>
    <w:p w:rsidR="00882911" w:rsidRPr="00223402" w:rsidRDefault="00882911" w:rsidP="00882911">
      <w:pPr>
        <w:pStyle w:val="P00"/>
        <w:spacing w:before="0"/>
        <w:ind w:left="1021" w:right="1134"/>
        <w:rPr>
          <w:rFonts w:cs="FrankRuehl" w:hint="cs"/>
          <w:vanish/>
          <w:szCs w:val="20"/>
          <w:shd w:val="clear" w:color="auto" w:fill="FFFF99"/>
          <w:rtl/>
        </w:rPr>
      </w:pPr>
      <w:hyperlink r:id="rId18" w:history="1">
        <w:r w:rsidRPr="00223402">
          <w:rPr>
            <w:rStyle w:val="Hyperlink"/>
            <w:rFonts w:cs="FrankRuehl" w:hint="cs"/>
            <w:vanish/>
            <w:szCs w:val="20"/>
            <w:shd w:val="clear" w:color="auto" w:fill="FFFF99"/>
            <w:rtl/>
          </w:rPr>
          <w:t>ק"ת תשמ"א מס' 4182</w:t>
        </w:r>
      </w:hyperlink>
      <w:r w:rsidRPr="00223402">
        <w:rPr>
          <w:rFonts w:cs="FrankRuehl" w:hint="cs"/>
          <w:vanish/>
          <w:szCs w:val="20"/>
          <w:shd w:val="clear" w:color="auto" w:fill="FFFF99"/>
          <w:rtl/>
        </w:rPr>
        <w:t xml:space="preserve"> מיום 23.11.1980 עמ' 180</w:t>
      </w:r>
    </w:p>
    <w:p w:rsidR="00882911" w:rsidRPr="00223402" w:rsidRDefault="00882911" w:rsidP="00882911">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(1)</w:t>
      </w:r>
      <w:r w:rsidRPr="00223402">
        <w:rPr>
          <w:rFonts w:cs="FrankRuehl" w:hint="cs"/>
          <w:vanish/>
          <w:sz w:val="22"/>
          <w:szCs w:val="22"/>
          <w:shd w:val="clear" w:color="auto" w:fill="FFFF99"/>
          <w:rtl/>
        </w:rPr>
        <w:tab/>
        <w:t xml:space="preserve">הוצאות שהוצאו לכיבוד, אם הכיבוד נעשה במקום העיסוק של הנישום, ובלבד שסכום הניכוי לא יעלה על </w:t>
      </w:r>
      <w:r w:rsidRPr="00223402">
        <w:rPr>
          <w:rFonts w:cs="FrankRuehl" w:hint="cs"/>
          <w:strike/>
          <w:vanish/>
          <w:sz w:val="22"/>
          <w:szCs w:val="22"/>
          <w:shd w:val="clear" w:color="auto" w:fill="FFFF99"/>
          <w:rtl/>
        </w:rPr>
        <w:t>12 לירות</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5 שקלים</w:t>
      </w:r>
      <w:r w:rsidRPr="00223402">
        <w:rPr>
          <w:rFonts w:cs="FrankRuehl" w:hint="cs"/>
          <w:vanish/>
          <w:sz w:val="22"/>
          <w:szCs w:val="22"/>
          <w:shd w:val="clear" w:color="auto" w:fill="FFFF99"/>
          <w:rtl/>
        </w:rPr>
        <w:t xml:space="preserve"> לאדם;</w:t>
      </w:r>
    </w:p>
    <w:p w:rsidR="0081399B" w:rsidRPr="00223402" w:rsidRDefault="0081399B" w:rsidP="0081399B">
      <w:pPr>
        <w:pStyle w:val="P00"/>
        <w:tabs>
          <w:tab w:val="clear" w:pos="6259"/>
        </w:tabs>
        <w:spacing w:before="0"/>
        <w:ind w:left="1021" w:right="1134"/>
        <w:rPr>
          <w:rFonts w:cs="FrankRuehl" w:hint="cs"/>
          <w:vanish/>
          <w:color w:val="FF0000"/>
          <w:szCs w:val="20"/>
          <w:shd w:val="clear" w:color="auto" w:fill="FFFF99"/>
          <w:rtl/>
        </w:rPr>
      </w:pPr>
    </w:p>
    <w:p w:rsidR="0081399B" w:rsidRPr="00223402" w:rsidRDefault="0081399B" w:rsidP="0081399B">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1.4.1981</w:t>
      </w:r>
    </w:p>
    <w:p w:rsidR="0081399B" w:rsidRPr="00223402" w:rsidRDefault="0081399B" w:rsidP="0081399B">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7) תשמ"א-1981</w:t>
      </w:r>
    </w:p>
    <w:p w:rsidR="0081399B" w:rsidRPr="00223402" w:rsidRDefault="0081399B" w:rsidP="0081399B">
      <w:pPr>
        <w:pStyle w:val="P00"/>
        <w:spacing w:before="0"/>
        <w:ind w:left="1021" w:right="1134"/>
        <w:rPr>
          <w:rFonts w:cs="FrankRuehl" w:hint="cs"/>
          <w:vanish/>
          <w:szCs w:val="20"/>
          <w:shd w:val="clear" w:color="auto" w:fill="FFFF99"/>
          <w:rtl/>
        </w:rPr>
      </w:pPr>
      <w:hyperlink r:id="rId19" w:history="1">
        <w:r w:rsidRPr="00223402">
          <w:rPr>
            <w:rStyle w:val="Hyperlink"/>
            <w:rFonts w:cs="FrankRuehl" w:hint="cs"/>
            <w:vanish/>
            <w:szCs w:val="20"/>
            <w:shd w:val="clear" w:color="auto" w:fill="FFFF99"/>
            <w:rtl/>
          </w:rPr>
          <w:t>ק"ת תשמ"א מס' 4262</w:t>
        </w:r>
      </w:hyperlink>
      <w:r w:rsidRPr="00223402">
        <w:rPr>
          <w:rFonts w:cs="FrankRuehl" w:hint="cs"/>
          <w:vanish/>
          <w:szCs w:val="20"/>
          <w:shd w:val="clear" w:color="auto" w:fill="FFFF99"/>
          <w:rtl/>
        </w:rPr>
        <w:t xml:space="preserve"> מיום 18.8.1981 עמ' 1324</w:t>
      </w:r>
    </w:p>
    <w:p w:rsidR="0081399B" w:rsidRPr="00223402" w:rsidRDefault="0081399B" w:rsidP="0081399B">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(1)</w:t>
      </w:r>
      <w:r w:rsidRPr="00223402">
        <w:rPr>
          <w:rFonts w:cs="FrankRuehl" w:hint="cs"/>
          <w:vanish/>
          <w:sz w:val="22"/>
          <w:szCs w:val="22"/>
          <w:shd w:val="clear" w:color="auto" w:fill="FFFF99"/>
          <w:rtl/>
        </w:rPr>
        <w:tab/>
        <w:t xml:space="preserve">הוצאות שהוצאו לכיבוד, אם הכיבוד נעשה במקום העיסוק של הנישום, ובלבד שסכום הניכוי לא יעלה על </w:t>
      </w:r>
      <w:r w:rsidRPr="00223402">
        <w:rPr>
          <w:rFonts w:cs="FrankRuehl" w:hint="cs"/>
          <w:strike/>
          <w:vanish/>
          <w:sz w:val="22"/>
          <w:szCs w:val="22"/>
          <w:shd w:val="clear" w:color="auto" w:fill="FFFF99"/>
          <w:rtl/>
        </w:rPr>
        <w:t>5 שקלים</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12 שקלים</w:t>
      </w:r>
      <w:r w:rsidRPr="00223402">
        <w:rPr>
          <w:rFonts w:cs="FrankRuehl" w:hint="cs"/>
          <w:vanish/>
          <w:sz w:val="22"/>
          <w:szCs w:val="22"/>
          <w:shd w:val="clear" w:color="auto" w:fill="FFFF99"/>
          <w:rtl/>
        </w:rPr>
        <w:t xml:space="preserve"> לאדם;</w:t>
      </w:r>
    </w:p>
    <w:p w:rsidR="005C383C" w:rsidRPr="00223402" w:rsidRDefault="005C383C" w:rsidP="005C383C">
      <w:pPr>
        <w:pStyle w:val="P00"/>
        <w:tabs>
          <w:tab w:val="clear" w:pos="6259"/>
        </w:tabs>
        <w:spacing w:before="0"/>
        <w:ind w:left="1021" w:right="1134"/>
        <w:rPr>
          <w:rFonts w:cs="FrankRuehl" w:hint="cs"/>
          <w:vanish/>
          <w:color w:val="FF0000"/>
          <w:szCs w:val="20"/>
          <w:shd w:val="clear" w:color="auto" w:fill="FFFF99"/>
          <w:rtl/>
        </w:rPr>
      </w:pPr>
    </w:p>
    <w:p w:rsidR="005C383C" w:rsidRPr="00223402" w:rsidRDefault="005C383C" w:rsidP="005C383C">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1.4.1982</w:t>
      </w:r>
    </w:p>
    <w:p w:rsidR="005C383C" w:rsidRPr="00223402" w:rsidRDefault="005C383C" w:rsidP="005C383C">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תשמ"ב-1982</w:t>
      </w:r>
    </w:p>
    <w:p w:rsidR="005C383C" w:rsidRPr="00223402" w:rsidRDefault="005C383C" w:rsidP="005C383C">
      <w:pPr>
        <w:pStyle w:val="P00"/>
        <w:spacing w:before="0"/>
        <w:ind w:left="1021" w:right="1134"/>
        <w:rPr>
          <w:rFonts w:cs="FrankRuehl" w:hint="cs"/>
          <w:vanish/>
          <w:szCs w:val="20"/>
          <w:shd w:val="clear" w:color="auto" w:fill="FFFF99"/>
          <w:rtl/>
        </w:rPr>
      </w:pPr>
      <w:hyperlink r:id="rId20" w:history="1">
        <w:r w:rsidRPr="00223402">
          <w:rPr>
            <w:rStyle w:val="Hyperlink"/>
            <w:rFonts w:cs="FrankRuehl" w:hint="cs"/>
            <w:vanish/>
            <w:szCs w:val="20"/>
            <w:shd w:val="clear" w:color="auto" w:fill="FFFF99"/>
            <w:rtl/>
          </w:rPr>
          <w:t>ק"ת תשמ"ב מס' 4351</w:t>
        </w:r>
      </w:hyperlink>
      <w:r w:rsidRPr="00223402">
        <w:rPr>
          <w:rFonts w:cs="FrankRuehl" w:hint="cs"/>
          <w:vanish/>
          <w:szCs w:val="20"/>
          <w:shd w:val="clear" w:color="auto" w:fill="FFFF99"/>
          <w:rtl/>
        </w:rPr>
        <w:t xml:space="preserve"> מיום 20.5.1982 עמ' 998</w:t>
      </w:r>
    </w:p>
    <w:p w:rsidR="005C383C" w:rsidRPr="00223402" w:rsidRDefault="005C383C" w:rsidP="005C383C">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(1)</w:t>
      </w:r>
      <w:r w:rsidRPr="00223402">
        <w:rPr>
          <w:rFonts w:cs="FrankRuehl" w:hint="cs"/>
          <w:vanish/>
          <w:sz w:val="22"/>
          <w:szCs w:val="22"/>
          <w:shd w:val="clear" w:color="auto" w:fill="FFFF99"/>
          <w:rtl/>
        </w:rPr>
        <w:tab/>
        <w:t xml:space="preserve">הוצאות שהוצאו לכיבוד, אם הכיבוד נעשה במקום העיסוק של הנישום, ובלבד שסכום הניכוי לא יעלה על </w:t>
      </w:r>
      <w:r w:rsidRPr="00223402">
        <w:rPr>
          <w:rFonts w:cs="FrankRuehl" w:hint="cs"/>
          <w:strike/>
          <w:vanish/>
          <w:sz w:val="22"/>
          <w:szCs w:val="22"/>
          <w:shd w:val="clear" w:color="auto" w:fill="FFFF99"/>
          <w:rtl/>
        </w:rPr>
        <w:t>12 שקלים</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25 שקלים</w:t>
      </w:r>
      <w:r w:rsidRPr="00223402">
        <w:rPr>
          <w:rFonts w:cs="FrankRuehl" w:hint="cs"/>
          <w:vanish/>
          <w:sz w:val="22"/>
          <w:szCs w:val="22"/>
          <w:shd w:val="clear" w:color="auto" w:fill="FFFF99"/>
          <w:rtl/>
        </w:rPr>
        <w:t xml:space="preserve"> לאדם;</w:t>
      </w:r>
    </w:p>
    <w:p w:rsidR="004845B3" w:rsidRPr="00223402" w:rsidRDefault="004845B3" w:rsidP="00114491">
      <w:pPr>
        <w:pStyle w:val="P00"/>
        <w:spacing w:before="0"/>
        <w:ind w:left="1021" w:right="1134"/>
        <w:rPr>
          <w:rFonts w:cs="FrankRuehl" w:hint="cs"/>
          <w:vanish/>
          <w:szCs w:val="20"/>
          <w:shd w:val="clear" w:color="auto" w:fill="FFFF99"/>
          <w:rtl/>
        </w:rPr>
      </w:pPr>
    </w:p>
    <w:p w:rsidR="004845B3" w:rsidRPr="00223402" w:rsidRDefault="004845B3" w:rsidP="004845B3">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1.4.1983</w:t>
      </w:r>
    </w:p>
    <w:p w:rsidR="004845B3" w:rsidRPr="00223402" w:rsidRDefault="004845B3" w:rsidP="004845B3">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תשמ"ג-198</w:t>
      </w:r>
      <w:r w:rsidR="00BE5C80" w:rsidRPr="00223402">
        <w:rPr>
          <w:rFonts w:cs="FrankRuehl" w:hint="cs"/>
          <w:b/>
          <w:bCs/>
          <w:vanish/>
          <w:szCs w:val="20"/>
          <w:shd w:val="clear" w:color="auto" w:fill="FFFF99"/>
          <w:rtl/>
        </w:rPr>
        <w:t>3</w:t>
      </w:r>
    </w:p>
    <w:p w:rsidR="004845B3" w:rsidRPr="00223402" w:rsidRDefault="004845B3" w:rsidP="004845B3">
      <w:pPr>
        <w:pStyle w:val="P00"/>
        <w:spacing w:before="0"/>
        <w:ind w:left="1021" w:right="1134"/>
        <w:rPr>
          <w:rFonts w:cs="FrankRuehl" w:hint="cs"/>
          <w:vanish/>
          <w:szCs w:val="20"/>
          <w:shd w:val="clear" w:color="auto" w:fill="FFFF99"/>
          <w:rtl/>
        </w:rPr>
      </w:pPr>
      <w:hyperlink r:id="rId21" w:history="1">
        <w:r w:rsidRPr="00223402">
          <w:rPr>
            <w:rStyle w:val="Hyperlink"/>
            <w:rFonts w:cs="FrankRuehl" w:hint="cs"/>
            <w:vanish/>
            <w:szCs w:val="20"/>
            <w:shd w:val="clear" w:color="auto" w:fill="FFFF99"/>
            <w:rtl/>
          </w:rPr>
          <w:t>ק"ת תשמ"ג מס' 4515</w:t>
        </w:r>
      </w:hyperlink>
      <w:r w:rsidRPr="00223402">
        <w:rPr>
          <w:rFonts w:cs="FrankRuehl" w:hint="cs"/>
          <w:vanish/>
          <w:szCs w:val="20"/>
          <w:shd w:val="clear" w:color="auto" w:fill="FFFF99"/>
          <w:rtl/>
        </w:rPr>
        <w:t xml:space="preserve"> מיום 31.7.1983 עמ' 1763</w:t>
      </w:r>
    </w:p>
    <w:p w:rsidR="004845B3" w:rsidRPr="00223402" w:rsidRDefault="004845B3" w:rsidP="004845B3">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(1)</w:t>
      </w:r>
      <w:r w:rsidRPr="00223402">
        <w:rPr>
          <w:rFonts w:cs="FrankRuehl" w:hint="cs"/>
          <w:vanish/>
          <w:sz w:val="22"/>
          <w:szCs w:val="22"/>
          <w:shd w:val="clear" w:color="auto" w:fill="FFFF99"/>
          <w:rtl/>
        </w:rPr>
        <w:tab/>
        <w:t xml:space="preserve">הוצאות שהוצאו לכיבוד, אם הכיבוד נעשה במקום העיסוק של הנישום, ובלבד שסכום הניכוי לא יעלה על </w:t>
      </w:r>
      <w:r w:rsidRPr="00223402">
        <w:rPr>
          <w:rFonts w:cs="FrankRuehl" w:hint="cs"/>
          <w:strike/>
          <w:vanish/>
          <w:sz w:val="22"/>
          <w:szCs w:val="22"/>
          <w:shd w:val="clear" w:color="auto" w:fill="FFFF99"/>
          <w:rtl/>
        </w:rPr>
        <w:t>25 שקלים</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60 שקלים</w:t>
      </w:r>
      <w:r w:rsidRPr="00223402">
        <w:rPr>
          <w:rFonts w:cs="FrankRuehl" w:hint="cs"/>
          <w:vanish/>
          <w:sz w:val="22"/>
          <w:szCs w:val="22"/>
          <w:shd w:val="clear" w:color="auto" w:fill="FFFF99"/>
          <w:rtl/>
        </w:rPr>
        <w:t xml:space="preserve"> לאדם;</w:t>
      </w:r>
    </w:p>
    <w:p w:rsidR="00BE5C80" w:rsidRPr="00223402" w:rsidRDefault="00BE5C80" w:rsidP="00BE5C80">
      <w:pPr>
        <w:pStyle w:val="P00"/>
        <w:tabs>
          <w:tab w:val="clear" w:pos="6259"/>
        </w:tabs>
        <w:spacing w:before="0"/>
        <w:ind w:left="1021" w:right="1134"/>
        <w:rPr>
          <w:rFonts w:cs="FrankRuehl" w:hint="cs"/>
          <w:vanish/>
          <w:color w:val="FF0000"/>
          <w:szCs w:val="20"/>
          <w:shd w:val="clear" w:color="auto" w:fill="FFFF99"/>
          <w:rtl/>
        </w:rPr>
      </w:pPr>
    </w:p>
    <w:p w:rsidR="00BE5C80" w:rsidRPr="00223402" w:rsidRDefault="00BE5C80" w:rsidP="00BE5C80">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1.4.1984</w:t>
      </w:r>
    </w:p>
    <w:p w:rsidR="00BE5C80" w:rsidRPr="00223402" w:rsidRDefault="00BE5C80" w:rsidP="00BE5C80">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תשמ"ד-1984</w:t>
      </w:r>
    </w:p>
    <w:p w:rsidR="00BE5C80" w:rsidRPr="00223402" w:rsidRDefault="00BE5C80" w:rsidP="00BE5C80">
      <w:pPr>
        <w:pStyle w:val="P00"/>
        <w:spacing w:before="0"/>
        <w:ind w:left="1021" w:right="1134"/>
        <w:rPr>
          <w:rFonts w:cs="FrankRuehl" w:hint="cs"/>
          <w:vanish/>
          <w:szCs w:val="20"/>
          <w:shd w:val="clear" w:color="auto" w:fill="FFFF99"/>
          <w:rtl/>
        </w:rPr>
      </w:pPr>
      <w:hyperlink r:id="rId22" w:history="1">
        <w:r w:rsidRPr="00223402">
          <w:rPr>
            <w:rStyle w:val="Hyperlink"/>
            <w:rFonts w:cs="FrankRuehl" w:hint="cs"/>
            <w:vanish/>
            <w:szCs w:val="20"/>
            <w:shd w:val="clear" w:color="auto" w:fill="FFFF99"/>
            <w:rtl/>
          </w:rPr>
          <w:t>ק"ת תשמ"ד מס' 4690</w:t>
        </w:r>
      </w:hyperlink>
      <w:r w:rsidRPr="00223402">
        <w:rPr>
          <w:rFonts w:cs="FrankRuehl" w:hint="cs"/>
          <w:vanish/>
          <w:szCs w:val="20"/>
          <w:shd w:val="clear" w:color="auto" w:fill="FFFF99"/>
          <w:rtl/>
        </w:rPr>
        <w:t xml:space="preserve"> מיום 21.8.1984 עמ' 2378</w:t>
      </w:r>
    </w:p>
    <w:p w:rsidR="00BE5C80" w:rsidRPr="00223402" w:rsidRDefault="00BE5C80" w:rsidP="00BE5C80">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(1)</w:t>
      </w:r>
      <w:r w:rsidRPr="00223402">
        <w:rPr>
          <w:rFonts w:cs="FrankRuehl" w:hint="cs"/>
          <w:vanish/>
          <w:sz w:val="22"/>
          <w:szCs w:val="22"/>
          <w:shd w:val="clear" w:color="auto" w:fill="FFFF99"/>
          <w:rtl/>
        </w:rPr>
        <w:tab/>
        <w:t xml:space="preserve">הוצאות שהוצאו לכיבוד, אם הכיבוד נעשה במקום העיסוק של הנישום, ובלבד שסכום הניכוי לא יעלה על </w:t>
      </w:r>
      <w:r w:rsidRPr="00223402">
        <w:rPr>
          <w:rFonts w:cs="FrankRuehl" w:hint="cs"/>
          <w:strike/>
          <w:vanish/>
          <w:sz w:val="22"/>
          <w:szCs w:val="22"/>
          <w:shd w:val="clear" w:color="auto" w:fill="FFFF99"/>
          <w:rtl/>
        </w:rPr>
        <w:t>60 שקלים</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200 שקלים</w:t>
      </w:r>
      <w:r w:rsidRPr="00223402">
        <w:rPr>
          <w:rFonts w:cs="FrankRuehl" w:hint="cs"/>
          <w:vanish/>
          <w:sz w:val="22"/>
          <w:szCs w:val="22"/>
          <w:shd w:val="clear" w:color="auto" w:fill="FFFF99"/>
          <w:rtl/>
        </w:rPr>
        <w:t xml:space="preserve"> לאדם;</w:t>
      </w:r>
    </w:p>
    <w:p w:rsidR="00861D6B" w:rsidRPr="00223402" w:rsidRDefault="00861D6B" w:rsidP="00114491">
      <w:pPr>
        <w:pStyle w:val="P00"/>
        <w:spacing w:before="0"/>
        <w:ind w:left="1021" w:right="1134"/>
        <w:rPr>
          <w:rFonts w:cs="FrankRuehl" w:hint="cs"/>
          <w:vanish/>
          <w:szCs w:val="20"/>
          <w:shd w:val="clear" w:color="auto" w:fill="FFFF99"/>
          <w:rtl/>
        </w:rPr>
      </w:pPr>
    </w:p>
    <w:p w:rsidR="00861D6B" w:rsidRPr="00223402" w:rsidRDefault="00861D6B" w:rsidP="00861D6B">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1.1.2000</w:t>
      </w:r>
    </w:p>
    <w:p w:rsidR="00861D6B" w:rsidRPr="00223402" w:rsidRDefault="00861D6B" w:rsidP="00861D6B">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תש"ס-2000</w:t>
      </w:r>
    </w:p>
    <w:p w:rsidR="00861D6B" w:rsidRPr="00223402" w:rsidRDefault="00861D6B" w:rsidP="00861D6B">
      <w:pPr>
        <w:pStyle w:val="P00"/>
        <w:spacing w:before="0"/>
        <w:ind w:left="1021" w:right="1134"/>
        <w:rPr>
          <w:rFonts w:cs="FrankRuehl" w:hint="cs"/>
          <w:vanish/>
          <w:szCs w:val="20"/>
          <w:shd w:val="clear" w:color="auto" w:fill="FFFF99"/>
          <w:rtl/>
        </w:rPr>
      </w:pPr>
      <w:hyperlink r:id="rId23" w:history="1">
        <w:r w:rsidRPr="00223402">
          <w:rPr>
            <w:rStyle w:val="Hyperlink"/>
            <w:rFonts w:cs="FrankRuehl" w:hint="cs"/>
            <w:vanish/>
            <w:szCs w:val="20"/>
            <w:shd w:val="clear" w:color="auto" w:fill="FFFF99"/>
            <w:rtl/>
          </w:rPr>
          <w:t>ק"ת תש"ס מס' 6038</w:t>
        </w:r>
      </w:hyperlink>
      <w:r w:rsidRPr="00223402">
        <w:rPr>
          <w:rFonts w:cs="FrankRuehl" w:hint="cs"/>
          <w:vanish/>
          <w:szCs w:val="20"/>
          <w:shd w:val="clear" w:color="auto" w:fill="FFFF99"/>
          <w:rtl/>
        </w:rPr>
        <w:t xml:space="preserve"> מיום 31.5.2000 עמ' 624</w:t>
      </w:r>
    </w:p>
    <w:p w:rsidR="00861D6B" w:rsidRPr="00223402" w:rsidRDefault="00861D6B" w:rsidP="00861D6B">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החלפת פסקה 2(1)</w:t>
      </w:r>
    </w:p>
    <w:p w:rsidR="00861D6B" w:rsidRPr="00223402" w:rsidRDefault="00861D6B" w:rsidP="00861D6B">
      <w:pPr>
        <w:pStyle w:val="P00"/>
        <w:ind w:left="1021" w:right="1134"/>
        <w:rPr>
          <w:rFonts w:cs="FrankRuehl" w:hint="cs"/>
          <w:vanish/>
          <w:szCs w:val="20"/>
          <w:shd w:val="clear" w:color="auto" w:fill="FFFF99"/>
          <w:rtl/>
        </w:rPr>
      </w:pPr>
      <w:r w:rsidRPr="00223402">
        <w:rPr>
          <w:rFonts w:cs="FrankRuehl" w:hint="cs"/>
          <w:vanish/>
          <w:szCs w:val="20"/>
          <w:shd w:val="clear" w:color="auto" w:fill="FFFF99"/>
          <w:rtl/>
        </w:rPr>
        <w:t>הנוסח הקודם:</w:t>
      </w:r>
    </w:p>
    <w:p w:rsidR="00861D6B" w:rsidRPr="001F4C78" w:rsidRDefault="00861D6B" w:rsidP="001F4C78">
      <w:pPr>
        <w:pStyle w:val="P00"/>
        <w:spacing w:before="0"/>
        <w:ind w:left="1021" w:right="1134"/>
        <w:rPr>
          <w:rFonts w:cs="FrankRuehl" w:hint="cs"/>
          <w:strike/>
          <w:sz w:val="2"/>
          <w:szCs w:val="2"/>
          <w:rtl/>
        </w:rPr>
      </w:pPr>
      <w:r w:rsidRPr="00223402">
        <w:rPr>
          <w:rFonts w:cs="FrankRuehl" w:hint="cs"/>
          <w:strike/>
          <w:vanish/>
          <w:sz w:val="22"/>
          <w:szCs w:val="22"/>
          <w:shd w:val="clear" w:color="auto" w:fill="FFFF99"/>
          <w:rtl/>
        </w:rPr>
        <w:t>(1)</w:t>
      </w:r>
      <w:r w:rsidRPr="00223402">
        <w:rPr>
          <w:rFonts w:cs="FrankRuehl" w:hint="cs"/>
          <w:strike/>
          <w:vanish/>
          <w:sz w:val="22"/>
          <w:szCs w:val="22"/>
          <w:shd w:val="clear" w:color="auto" w:fill="FFFF99"/>
          <w:rtl/>
        </w:rPr>
        <w:tab/>
        <w:t>הוצאות שהוצאו לכיבוד, אם הכיבוד נעשה במקום העיסוק של הנישום, ובלבד שסכום הניכוי לא יעלה על 200 שקלים לאדם;</w:t>
      </w:r>
      <w:bookmarkEnd w:id="7"/>
    </w:p>
    <w:p w:rsidR="00D0785D" w:rsidRDefault="00D0785D" w:rsidP="00EF71CE">
      <w:pPr>
        <w:pStyle w:val="P22"/>
        <w:spacing w:before="72"/>
        <w:ind w:left="1021" w:right="1134"/>
        <w:rPr>
          <w:rStyle w:val="default"/>
          <w:rFonts w:cs="FrankRuehl"/>
          <w:rtl/>
        </w:rPr>
      </w:pPr>
      <w:r>
        <w:rPr>
          <w:rFonts w:cs="FrankRuehl"/>
          <w:lang w:val="he-IL"/>
        </w:rPr>
        <w:pict>
          <v:rect id="_x0000_s1033" style="position:absolute;left:0;text-align:left;margin-left:464.5pt;margin-top:8.05pt;width:75.05pt;height:42pt;z-index:251641344" o:allowincell="f" filled="f" stroked="f" strokecolor="lime" strokeweight=".25pt">
            <v:textbox inset="0,0,0,0">
              <w:txbxContent>
                <w:p w:rsidR="00114491" w:rsidRDefault="00114491">
                  <w:pPr>
                    <w:spacing w:line="160" w:lineRule="exact"/>
                    <w:rPr>
                      <w:rFonts w:cs="Miriam"/>
                      <w:noProof/>
                      <w:sz w:val="18"/>
                      <w:szCs w:val="18"/>
                      <w:rtl/>
                    </w:rPr>
                  </w:pPr>
                  <w:r>
                    <w:rPr>
                      <w:rFonts w:cs="Miriam"/>
                      <w:sz w:val="18"/>
                      <w:szCs w:val="18"/>
                      <w:rtl/>
                    </w:rPr>
                    <w:t>נס</w:t>
                  </w:r>
                  <w:r>
                    <w:rPr>
                      <w:rFonts w:cs="Miriam" w:hint="cs"/>
                      <w:sz w:val="18"/>
                      <w:szCs w:val="18"/>
                      <w:rtl/>
                    </w:rPr>
                    <w:t>יעה לחוץ-לארץ</w:t>
                  </w:r>
                </w:p>
                <w:p w:rsidR="00114491" w:rsidRDefault="00114491" w:rsidP="00114491">
                  <w:pPr>
                    <w:spacing w:line="160" w:lineRule="exact"/>
                    <w:rPr>
                      <w:rFonts w:cs="Miriam"/>
                      <w:noProof/>
                      <w:sz w:val="18"/>
                      <w:szCs w:val="18"/>
                      <w:rtl/>
                    </w:rPr>
                  </w:pPr>
                  <w:r>
                    <w:rPr>
                      <w:rFonts w:cs="Miriam"/>
                      <w:sz w:val="18"/>
                      <w:szCs w:val="18"/>
                      <w:rtl/>
                    </w:rPr>
                    <w:t>תק' (</w:t>
                  </w:r>
                  <w:r>
                    <w:rPr>
                      <w:rFonts w:cs="Miriam" w:hint="cs"/>
                      <w:sz w:val="18"/>
                      <w:szCs w:val="18"/>
                      <w:rtl/>
                    </w:rPr>
                    <w:t>מס' 2)</w:t>
                  </w:r>
                  <w:r>
                    <w:rPr>
                      <w:rFonts w:cs="Miriam" w:hint="cs"/>
                      <w:noProof/>
                      <w:sz w:val="18"/>
                      <w:szCs w:val="18"/>
                      <w:rtl/>
                    </w:rPr>
                    <w:t xml:space="preserve"> </w:t>
                  </w:r>
                  <w:r>
                    <w:rPr>
                      <w:rFonts w:cs="Miriam"/>
                      <w:noProof/>
                      <w:sz w:val="18"/>
                      <w:szCs w:val="18"/>
                      <w:rtl/>
                    </w:rPr>
                    <w:br/>
                  </w:r>
                  <w:r>
                    <w:rPr>
                      <w:rFonts w:cs="Miriam"/>
                      <w:sz w:val="18"/>
                      <w:szCs w:val="18"/>
                      <w:rtl/>
                    </w:rPr>
                    <w:t>תש</w:t>
                  </w:r>
                  <w:r>
                    <w:rPr>
                      <w:rFonts w:cs="Miriam" w:hint="cs"/>
                      <w:sz w:val="18"/>
                      <w:szCs w:val="18"/>
                      <w:rtl/>
                    </w:rPr>
                    <w:t>מ"ד-</w:t>
                  </w:r>
                  <w:r>
                    <w:rPr>
                      <w:rFonts w:cs="Miriam"/>
                      <w:sz w:val="18"/>
                      <w:szCs w:val="18"/>
                      <w:rtl/>
                    </w:rPr>
                    <w:t>1984</w:t>
                  </w:r>
                </w:p>
                <w:p w:rsidR="00114491" w:rsidRDefault="00114491">
                  <w:pPr>
                    <w:spacing w:line="160" w:lineRule="exact"/>
                    <w:rPr>
                      <w:rFonts w:cs="Miriam" w:hint="cs"/>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Fonts w:cs="FrankRuehl"/>
          <w:rtl/>
        </w:rPr>
        <w:t>(2)</w:t>
      </w:r>
      <w:r>
        <w:rPr>
          <w:rStyle w:val="default"/>
          <w:rFonts w:cs="FrankRuehl"/>
          <w:rtl/>
        </w:rPr>
        <w:tab/>
        <w:t xml:space="preserve">הוצאות שהוצאו בקשר לנסיעה לחוץ-לארץ אם הנסיעה לחוץ-לארץ והשהייה שם היו הכרחיים לייצור ההכנסה, ובחבר-בני-אדם שחל עליו סעיף 3(ז) לפקודה </w:t>
      </w:r>
      <w:r w:rsidR="00EF71CE">
        <w:rPr>
          <w:rStyle w:val="default"/>
          <w:rFonts w:cs="FrankRuehl" w:hint="cs"/>
          <w:rtl/>
        </w:rPr>
        <w:t>-</w:t>
      </w:r>
      <w:r>
        <w:rPr>
          <w:rStyle w:val="default"/>
          <w:rFonts w:cs="FrankRuehl"/>
          <w:rtl/>
        </w:rPr>
        <w:t xml:space="preserve"> אם היו הכרחיים לפעילותו, כמפורט להלן:</w:t>
      </w:r>
    </w:p>
    <w:p w:rsidR="00D0785D" w:rsidRDefault="00D0785D">
      <w:pPr>
        <w:pStyle w:val="P33"/>
        <w:spacing w:before="72"/>
        <w:ind w:left="1474" w:right="1134"/>
        <w:rPr>
          <w:rStyle w:val="default"/>
          <w:rFonts w:cs="FrankRuehl" w:hint="cs"/>
          <w:rtl/>
        </w:rPr>
      </w:pPr>
      <w:r>
        <w:rPr>
          <w:rFonts w:cs="FrankRuehl"/>
          <w:lang w:val="he-IL"/>
        </w:rPr>
        <w:pict>
          <v:rect id="_x0000_s1034" style="position:absolute;left:0;text-align:left;margin-left:464.5pt;margin-top:8.05pt;width:75.05pt;height:15.45pt;z-index:251642368" o:allowincell="f" filled="f" stroked="f" strokecolor="lime" strokeweight=".25pt">
            <v:textbox inset="0,0,0,0">
              <w:txbxContent>
                <w:p w:rsidR="00114491" w:rsidRDefault="00114491">
                  <w:pPr>
                    <w:spacing w:line="160" w:lineRule="exact"/>
                    <w:rPr>
                      <w:rFonts w:cs="Miriam" w:hint="cs"/>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Fonts w:cs="FrankRuehl"/>
          <w:rtl/>
        </w:rPr>
        <w:t>(א)</w:t>
      </w:r>
      <w:r>
        <w:rPr>
          <w:rStyle w:val="default"/>
          <w:rFonts w:cs="FrankRuehl"/>
          <w:rtl/>
        </w:rPr>
        <w:tab/>
        <w:t>הסכום שיות</w:t>
      </w:r>
      <w:r w:rsidR="00EF71CE">
        <w:rPr>
          <w:rStyle w:val="default"/>
          <w:rFonts w:cs="FrankRuehl"/>
          <w:rtl/>
        </w:rPr>
        <w:t>ר בשל הוצאות לרכישת כרטיס טיסה –</w:t>
      </w:r>
    </w:p>
    <w:p w:rsidR="00D0785D" w:rsidRDefault="00D0785D" w:rsidP="00EF71CE">
      <w:pPr>
        <w:pStyle w:val="P44"/>
        <w:spacing w:before="72"/>
        <w:ind w:left="1928" w:right="1134"/>
        <w:rPr>
          <w:rStyle w:val="default"/>
          <w:rFonts w:cs="FrankRuehl"/>
          <w:rtl/>
        </w:rPr>
      </w:pPr>
      <w:r>
        <w:rPr>
          <w:rStyle w:val="default"/>
          <w:rFonts w:cs="FrankRuehl"/>
          <w:rtl/>
        </w:rPr>
        <w:t>(1)</w:t>
      </w:r>
      <w:r>
        <w:rPr>
          <w:rStyle w:val="default"/>
          <w:rFonts w:cs="FrankRuehl"/>
          <w:rtl/>
        </w:rPr>
        <w:tab/>
        <w:t xml:space="preserve">בטיסה במחלקת תיירים </w:t>
      </w:r>
      <w:r w:rsidR="00EF71CE">
        <w:rPr>
          <w:rStyle w:val="default"/>
          <w:rFonts w:cs="FrankRuehl" w:hint="cs"/>
          <w:rtl/>
        </w:rPr>
        <w:t>-</w:t>
      </w:r>
      <w:r>
        <w:rPr>
          <w:rStyle w:val="default"/>
          <w:rFonts w:cs="FrankRuehl"/>
          <w:rtl/>
        </w:rPr>
        <w:t xml:space="preserve"> 100% ממחיר הכרטיס;</w:t>
      </w:r>
    </w:p>
    <w:p w:rsidR="00D0785D" w:rsidRDefault="00D0785D" w:rsidP="00EF71CE">
      <w:pPr>
        <w:pStyle w:val="P44"/>
        <w:spacing w:before="72"/>
        <w:ind w:left="1928" w:right="1134"/>
        <w:rPr>
          <w:rStyle w:val="default"/>
          <w:rFonts w:cs="FrankRuehl" w:hint="cs"/>
          <w:rtl/>
        </w:rPr>
      </w:pPr>
      <w:r>
        <w:rPr>
          <w:rStyle w:val="default"/>
          <w:rFonts w:cs="FrankRuehl"/>
          <w:rtl/>
        </w:rPr>
        <w:t>(2)</w:t>
      </w:r>
      <w:r>
        <w:rPr>
          <w:rStyle w:val="default"/>
          <w:rFonts w:cs="FrankRuehl"/>
          <w:rtl/>
        </w:rPr>
        <w:tab/>
        <w:t xml:space="preserve">בטיסה במחלקת עסקים או במחלקה ראשונה </w:t>
      </w:r>
      <w:r w:rsidR="00EF71CE">
        <w:rPr>
          <w:rStyle w:val="default"/>
          <w:rFonts w:cs="FrankRuehl" w:hint="cs"/>
          <w:rtl/>
        </w:rPr>
        <w:t>-</w:t>
      </w:r>
      <w:r>
        <w:rPr>
          <w:rStyle w:val="default"/>
          <w:rFonts w:cs="FrankRuehl"/>
          <w:rtl/>
        </w:rPr>
        <w:t xml:space="preserve"> 100% ממחי</w:t>
      </w:r>
      <w:r w:rsidR="002A69D6">
        <w:rPr>
          <w:rStyle w:val="default"/>
          <w:rFonts w:cs="FrankRuehl"/>
          <w:rtl/>
        </w:rPr>
        <w:t>ר כרטיס במחלקת עסקים באותה טיסה</w:t>
      </w:r>
      <w:r w:rsidR="002A69D6">
        <w:rPr>
          <w:rStyle w:val="default"/>
          <w:rFonts w:cs="FrankRuehl" w:hint="cs"/>
          <w:rtl/>
        </w:rPr>
        <w:t>;</w:t>
      </w:r>
    </w:p>
    <w:p w:rsidR="00D0785D" w:rsidRDefault="00D0785D">
      <w:pPr>
        <w:pStyle w:val="P33"/>
        <w:spacing w:before="72"/>
        <w:ind w:left="1474" w:right="1134"/>
        <w:rPr>
          <w:rStyle w:val="default"/>
          <w:rFonts w:cs="FrankRuehl" w:hint="cs"/>
          <w:rtl/>
        </w:rPr>
      </w:pPr>
      <w:r>
        <w:rPr>
          <w:rFonts w:cs="FrankRuehl"/>
          <w:lang w:val="he-IL"/>
        </w:rPr>
        <w:pict>
          <v:rect id="_x0000_s1035" style="position:absolute;left:0;text-align:left;margin-left:464.5pt;margin-top:8.05pt;width:75.05pt;height:18.8pt;z-index:251643392" o:allowincell="f" filled="f" stroked="f" strokecolor="lime" strokeweight=".25pt">
            <v:textbox inset="0,0,0,0">
              <w:txbxContent>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Fonts w:cs="FrankRuehl"/>
          <w:rtl/>
        </w:rPr>
        <w:t>(</w:t>
      </w:r>
      <w:r w:rsidR="00EF71CE">
        <w:rPr>
          <w:rStyle w:val="default"/>
          <w:rFonts w:cs="FrankRuehl"/>
          <w:rtl/>
        </w:rPr>
        <w:t>ב)</w:t>
      </w:r>
      <w:r w:rsidR="00EF71CE">
        <w:rPr>
          <w:rStyle w:val="default"/>
          <w:rFonts w:cs="FrankRuehl"/>
          <w:rtl/>
        </w:rPr>
        <w:tab/>
        <w:t>הסכום שיותר בשל הוצאות לינה –</w:t>
      </w:r>
    </w:p>
    <w:p w:rsidR="00D0785D" w:rsidRDefault="00D0785D">
      <w:pPr>
        <w:pStyle w:val="P44"/>
        <w:spacing w:before="72"/>
        <w:ind w:left="1928" w:right="1134"/>
        <w:rPr>
          <w:rStyle w:val="default"/>
          <w:rFonts w:cs="FrankRuehl" w:hint="cs"/>
          <w:rtl/>
        </w:rPr>
      </w:pPr>
      <w:r>
        <w:rPr>
          <w:rStyle w:val="default"/>
          <w:rFonts w:cs="FrankRuehl"/>
          <w:rtl/>
        </w:rPr>
        <w:t>(1)</w:t>
      </w:r>
      <w:r>
        <w:rPr>
          <w:rStyle w:val="default"/>
          <w:rFonts w:cs="FrankRuehl"/>
          <w:rtl/>
        </w:rPr>
        <w:tab/>
        <w:t>בנסיעה</w:t>
      </w:r>
      <w:r w:rsidR="00EF71CE">
        <w:rPr>
          <w:rStyle w:val="default"/>
          <w:rFonts w:cs="FrankRuehl"/>
          <w:rtl/>
        </w:rPr>
        <w:t xml:space="preserve"> אשר כללה לא יותר מתשעים לינות –</w:t>
      </w:r>
    </w:p>
    <w:p w:rsidR="00D0785D" w:rsidRDefault="00D0785D" w:rsidP="00EF71CE">
      <w:pPr>
        <w:pStyle w:val="P55"/>
        <w:spacing w:before="72"/>
        <w:ind w:left="2381" w:right="1134"/>
        <w:rPr>
          <w:rStyle w:val="default"/>
          <w:rFonts w:cs="FrankRuehl"/>
          <w:rtl/>
        </w:rPr>
      </w:pPr>
      <w:r>
        <w:rPr>
          <w:rStyle w:val="default"/>
          <w:rFonts w:cs="FrankRuehl"/>
          <w:rtl/>
        </w:rPr>
        <w:t>(א)</w:t>
      </w:r>
      <w:r>
        <w:rPr>
          <w:rStyle w:val="default"/>
          <w:rFonts w:cs="FrankRuehl"/>
          <w:rtl/>
        </w:rPr>
        <w:tab/>
        <w:t xml:space="preserve">עבור שבע הלינות הראשונות </w:t>
      </w:r>
      <w:r w:rsidR="00EF71CE">
        <w:rPr>
          <w:rStyle w:val="default"/>
          <w:rFonts w:cs="FrankRuehl" w:hint="cs"/>
          <w:rtl/>
        </w:rPr>
        <w:t>-</w:t>
      </w:r>
      <w:r>
        <w:rPr>
          <w:rStyle w:val="default"/>
          <w:rFonts w:cs="FrankRuehl"/>
          <w:rtl/>
        </w:rPr>
        <w:t xml:space="preserve"> כל הוצאות הלינה המוכרות;</w:t>
      </w:r>
    </w:p>
    <w:p w:rsidR="00D0785D" w:rsidRDefault="00D0785D">
      <w:pPr>
        <w:pStyle w:val="P55"/>
        <w:spacing w:before="72"/>
        <w:ind w:left="2381" w:right="1134"/>
        <w:rPr>
          <w:rStyle w:val="default"/>
          <w:rFonts w:cs="FrankRuehl" w:hint="cs"/>
          <w:rtl/>
        </w:rPr>
      </w:pPr>
      <w:r>
        <w:rPr>
          <w:rStyle w:val="default"/>
          <w:rFonts w:cs="FrankRuehl"/>
          <w:rtl/>
        </w:rPr>
        <w:t>(ב)</w:t>
      </w:r>
      <w:r>
        <w:rPr>
          <w:rStyle w:val="default"/>
          <w:rFonts w:cs="FrankRuehl"/>
          <w:rtl/>
        </w:rPr>
        <w:tab/>
        <w:t>עבור שאר הלינות (מהלינה השמינית ואיל</w:t>
      </w:r>
      <w:r w:rsidR="00EF71CE">
        <w:rPr>
          <w:rStyle w:val="default"/>
          <w:rFonts w:cs="FrankRuehl"/>
          <w:rtl/>
        </w:rPr>
        <w:t>ך) –</w:t>
      </w:r>
    </w:p>
    <w:p w:rsidR="00D0785D" w:rsidRDefault="00D0785D" w:rsidP="00EF71CE">
      <w:pPr>
        <w:pStyle w:val="P55"/>
        <w:spacing w:before="72"/>
        <w:ind w:left="2381" w:right="1134"/>
        <w:rPr>
          <w:rStyle w:val="default"/>
          <w:rFonts w:cs="FrankRuehl"/>
          <w:rtl/>
        </w:rPr>
      </w:pPr>
      <w:r>
        <w:rPr>
          <w:rStyle w:val="default"/>
          <w:rFonts w:cs="FrankRuehl"/>
          <w:rtl/>
        </w:rPr>
        <w:t>(1)</w:t>
      </w:r>
      <w:r w:rsidR="00114491">
        <w:rPr>
          <w:rStyle w:val="default"/>
          <w:rFonts w:cs="FrankRuehl" w:hint="cs"/>
          <w:rtl/>
        </w:rPr>
        <w:tab/>
      </w:r>
      <w:r>
        <w:rPr>
          <w:rStyle w:val="default"/>
          <w:rFonts w:cs="FrankRuehl"/>
          <w:rtl/>
        </w:rPr>
        <w:t xml:space="preserve">לגבי לינה שעלותה נמוכה מ-70 דולר </w:t>
      </w:r>
      <w:r w:rsidR="00EF71CE">
        <w:rPr>
          <w:rStyle w:val="default"/>
          <w:rFonts w:cs="FrankRuehl" w:hint="cs"/>
          <w:rtl/>
        </w:rPr>
        <w:t>-</w:t>
      </w:r>
      <w:r>
        <w:rPr>
          <w:rStyle w:val="default"/>
          <w:rFonts w:cs="FrankRuehl"/>
          <w:rtl/>
        </w:rPr>
        <w:t xml:space="preserve"> כל הוצאות הלינה המוכרות;</w:t>
      </w:r>
    </w:p>
    <w:p w:rsidR="00D0785D" w:rsidRDefault="00D0785D" w:rsidP="00EF71CE">
      <w:pPr>
        <w:pStyle w:val="P55"/>
        <w:spacing w:before="72"/>
        <w:ind w:left="2381" w:right="1134"/>
        <w:rPr>
          <w:rFonts w:cs="FrankRuehl"/>
          <w:sz w:val="26"/>
          <w:rtl/>
        </w:rPr>
      </w:pPr>
      <w:r>
        <w:rPr>
          <w:rFonts w:cs="FrankRuehl"/>
          <w:sz w:val="26"/>
          <w:rtl/>
        </w:rPr>
        <w:t>(2)</w:t>
      </w:r>
      <w:r w:rsidR="00114491">
        <w:rPr>
          <w:rFonts w:cs="FrankRuehl" w:hint="cs"/>
          <w:sz w:val="26"/>
          <w:rtl/>
        </w:rPr>
        <w:tab/>
      </w:r>
      <w:r>
        <w:rPr>
          <w:rFonts w:cs="FrankRuehl"/>
          <w:sz w:val="26"/>
          <w:rtl/>
        </w:rPr>
        <w:t>ל</w:t>
      </w:r>
      <w:r>
        <w:rPr>
          <w:rFonts w:cs="FrankRuehl" w:hint="cs"/>
          <w:sz w:val="26"/>
          <w:rtl/>
        </w:rPr>
        <w:t xml:space="preserve">גבי לינה שעלותה גבוהה מ-70 </w:t>
      </w:r>
      <w:r>
        <w:rPr>
          <w:rFonts w:cs="FrankRuehl"/>
          <w:sz w:val="26"/>
          <w:rtl/>
        </w:rPr>
        <w:t>דו</w:t>
      </w:r>
      <w:r>
        <w:rPr>
          <w:rFonts w:cs="FrankRuehl" w:hint="cs"/>
          <w:sz w:val="26"/>
          <w:rtl/>
        </w:rPr>
        <w:t xml:space="preserve">לר </w:t>
      </w:r>
      <w:r w:rsidR="00EF71CE">
        <w:rPr>
          <w:rFonts w:cs="FrankRuehl" w:hint="cs"/>
          <w:sz w:val="26"/>
          <w:rtl/>
        </w:rPr>
        <w:t>-</w:t>
      </w:r>
      <w:r>
        <w:rPr>
          <w:rFonts w:cs="FrankRuehl"/>
          <w:sz w:val="26"/>
          <w:rtl/>
        </w:rPr>
        <w:t xml:space="preserve"> 75% </w:t>
      </w:r>
      <w:r>
        <w:rPr>
          <w:rFonts w:cs="FrankRuehl" w:hint="cs"/>
          <w:sz w:val="26"/>
          <w:rtl/>
        </w:rPr>
        <w:t xml:space="preserve">מהוצאות הלינה </w:t>
      </w:r>
      <w:r>
        <w:rPr>
          <w:rFonts w:cs="FrankRuehl"/>
          <w:sz w:val="26"/>
          <w:rtl/>
        </w:rPr>
        <w:t>המ</w:t>
      </w:r>
      <w:r>
        <w:rPr>
          <w:rFonts w:cs="FrankRuehl" w:hint="cs"/>
          <w:sz w:val="26"/>
          <w:rtl/>
        </w:rPr>
        <w:t xml:space="preserve">וכרות, אך לא פחות </w:t>
      </w:r>
      <w:r>
        <w:rPr>
          <w:rFonts w:cs="FrankRuehl"/>
          <w:sz w:val="26"/>
          <w:rtl/>
        </w:rPr>
        <w:t>מ</w:t>
      </w:r>
      <w:r>
        <w:rPr>
          <w:rFonts w:cs="FrankRuehl" w:hint="cs"/>
          <w:sz w:val="26"/>
          <w:rtl/>
        </w:rPr>
        <w:t xml:space="preserve">-70 דולר </w:t>
      </w:r>
      <w:r>
        <w:rPr>
          <w:rFonts w:cs="FrankRuehl"/>
          <w:sz w:val="26"/>
          <w:rtl/>
        </w:rPr>
        <w:t>לל</w:t>
      </w:r>
      <w:r>
        <w:rPr>
          <w:rFonts w:cs="FrankRuehl" w:hint="cs"/>
          <w:sz w:val="26"/>
          <w:rtl/>
        </w:rPr>
        <w:t>ינה;</w:t>
      </w:r>
    </w:p>
    <w:p w:rsidR="00D0785D" w:rsidRDefault="00D0785D" w:rsidP="00EF71CE">
      <w:pPr>
        <w:pStyle w:val="P44"/>
        <w:spacing w:before="72"/>
        <w:ind w:left="1928" w:right="1134"/>
        <w:rPr>
          <w:rStyle w:val="default"/>
          <w:rFonts w:cs="FrankRuehl"/>
          <w:rtl/>
        </w:rPr>
      </w:pPr>
      <w:r>
        <w:rPr>
          <w:rStyle w:val="default"/>
          <w:rFonts w:cs="FrankRuehl"/>
          <w:rtl/>
        </w:rPr>
        <w:t>(2)</w:t>
      </w:r>
      <w:r>
        <w:rPr>
          <w:rStyle w:val="default"/>
          <w:rFonts w:cs="FrankRuehl"/>
          <w:rtl/>
        </w:rPr>
        <w:tab/>
        <w:t xml:space="preserve">בנסיעה אשר כללה יותר מתשעים לינות </w:t>
      </w:r>
      <w:r w:rsidR="00EF71CE">
        <w:rPr>
          <w:rStyle w:val="default"/>
          <w:rFonts w:cs="FrankRuehl" w:hint="cs"/>
          <w:rtl/>
        </w:rPr>
        <w:t>-</w:t>
      </w:r>
      <w:r>
        <w:rPr>
          <w:rStyle w:val="default"/>
          <w:rFonts w:cs="FrankRuehl"/>
          <w:rtl/>
        </w:rPr>
        <w:t xml:space="preserve"> הוצאות הלינה המוכרות אך לא יותר מ-70 דולר ללינה;</w:t>
      </w:r>
    </w:p>
    <w:p w:rsidR="00D0785D" w:rsidRDefault="00D0785D" w:rsidP="00EF71CE">
      <w:pPr>
        <w:pStyle w:val="P44"/>
        <w:spacing w:before="72"/>
        <w:ind w:left="1928" w:right="1134"/>
        <w:rPr>
          <w:rStyle w:val="default"/>
          <w:rFonts w:cs="FrankRuehl"/>
          <w:rtl/>
        </w:rPr>
      </w:pPr>
      <w:r>
        <w:rPr>
          <w:rStyle w:val="default"/>
          <w:rFonts w:cs="FrankRuehl"/>
          <w:rtl/>
        </w:rPr>
        <w:t xml:space="preserve">לענין זה </w:t>
      </w:r>
      <w:r w:rsidR="00EF71CE">
        <w:rPr>
          <w:rStyle w:val="default"/>
          <w:rFonts w:cs="FrankRuehl" w:hint="cs"/>
          <w:rtl/>
        </w:rPr>
        <w:t>-</w:t>
      </w:r>
      <w:r>
        <w:rPr>
          <w:rStyle w:val="default"/>
          <w:rFonts w:cs="FrankRuehl"/>
          <w:rtl/>
        </w:rPr>
        <w:t xml:space="preserve"> שתי נסיעות או יותר שלא היתה ביניהן שהייה רצופה בישראל של ארבעה עשר ימים לפחות, ייחשבו כנסיעה אחת;</w:t>
      </w:r>
    </w:p>
    <w:p w:rsidR="00D0785D" w:rsidRDefault="00D0785D" w:rsidP="00EF71CE">
      <w:pPr>
        <w:pStyle w:val="P44"/>
        <w:spacing w:before="72"/>
        <w:ind w:left="1928" w:right="1134"/>
        <w:rPr>
          <w:rStyle w:val="default"/>
          <w:rFonts w:cs="FrankRuehl" w:hint="cs"/>
          <w:rtl/>
        </w:rPr>
      </w:pPr>
      <w:r>
        <w:rPr>
          <w:rStyle w:val="default"/>
          <w:rFonts w:cs="FrankRuehl"/>
          <w:rtl/>
        </w:rPr>
        <w:t>(3)</w:t>
      </w:r>
      <w:r>
        <w:rPr>
          <w:rStyle w:val="default"/>
          <w:rFonts w:cs="FrankRuehl"/>
          <w:rtl/>
        </w:rPr>
        <w:tab/>
        <w:t xml:space="preserve">לענין פסקת משנה זו, "הוצאות לינה מוכרות" </w:t>
      </w:r>
      <w:r w:rsidR="00EF71CE">
        <w:rPr>
          <w:rStyle w:val="default"/>
          <w:rFonts w:cs="FrankRuehl" w:hint="cs"/>
          <w:rtl/>
        </w:rPr>
        <w:t>-</w:t>
      </w:r>
      <w:r>
        <w:rPr>
          <w:rStyle w:val="default"/>
          <w:rFonts w:cs="FrankRuehl"/>
          <w:rtl/>
        </w:rPr>
        <w:t xml:space="preserve"> הוצאות הלינה בפועל המוכחות בהתאם לתקנה 6, </w:t>
      </w:r>
      <w:r w:rsidR="002A69D6">
        <w:rPr>
          <w:rStyle w:val="default"/>
          <w:rFonts w:cs="FrankRuehl"/>
          <w:rtl/>
        </w:rPr>
        <w:t>או 160 דולר ללינה, הנמוך ביניהם</w:t>
      </w:r>
      <w:r w:rsidR="002A69D6">
        <w:rPr>
          <w:rStyle w:val="default"/>
          <w:rFonts w:cs="FrankRuehl" w:hint="cs"/>
          <w:rtl/>
        </w:rPr>
        <w:t>;</w:t>
      </w:r>
    </w:p>
    <w:p w:rsidR="00D0785D" w:rsidRDefault="00D0785D">
      <w:pPr>
        <w:pStyle w:val="P33"/>
        <w:spacing w:before="72"/>
        <w:ind w:left="1474" w:right="1134"/>
        <w:rPr>
          <w:rStyle w:val="default"/>
          <w:rFonts w:cs="FrankRuehl" w:hint="cs"/>
          <w:rtl/>
        </w:rPr>
      </w:pPr>
      <w:r>
        <w:rPr>
          <w:rFonts w:cs="FrankRuehl"/>
          <w:lang w:val="he-IL"/>
        </w:rPr>
        <w:pict>
          <v:rect id="_x0000_s1036" style="position:absolute;left:0;text-align:left;margin-left:464.5pt;margin-top:8.05pt;width:75.05pt;height:13.4pt;z-index:251644416" o:allowincell="f" filled="f" stroked="f" strokecolor="lime" strokeweight=".25pt">
            <v:textbox inset="0,0,0,0">
              <w:txbxContent>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Fonts w:cs="FrankRuehl"/>
          <w:rtl/>
        </w:rPr>
        <w:t>(ג</w:t>
      </w:r>
      <w:r w:rsidR="00EF71CE">
        <w:rPr>
          <w:rStyle w:val="default"/>
          <w:rFonts w:cs="FrankRuehl"/>
          <w:rtl/>
        </w:rPr>
        <w:t>)</w:t>
      </w:r>
      <w:r w:rsidR="00EF71CE">
        <w:rPr>
          <w:rStyle w:val="default"/>
          <w:rFonts w:cs="FrankRuehl"/>
          <w:rtl/>
        </w:rPr>
        <w:tab/>
        <w:t>הסכום שיותר בשל הוצאות אחרות –</w:t>
      </w:r>
    </w:p>
    <w:p w:rsidR="00D0785D" w:rsidRDefault="00D0785D" w:rsidP="00EF71CE">
      <w:pPr>
        <w:pStyle w:val="P44"/>
        <w:spacing w:before="72"/>
        <w:ind w:left="1928" w:right="1134"/>
        <w:rPr>
          <w:rStyle w:val="default"/>
          <w:rFonts w:cs="FrankRuehl"/>
          <w:rtl/>
        </w:rPr>
      </w:pPr>
      <w:r>
        <w:rPr>
          <w:rStyle w:val="default"/>
          <w:rFonts w:cs="FrankRuehl"/>
          <w:rtl/>
        </w:rPr>
        <w:t>(1)</w:t>
      </w:r>
      <w:r>
        <w:rPr>
          <w:rStyle w:val="default"/>
          <w:rFonts w:cs="FrankRuehl"/>
          <w:rtl/>
        </w:rPr>
        <w:tab/>
        <w:t xml:space="preserve">אם נדרשו הוצאות בשל לינה </w:t>
      </w:r>
      <w:r w:rsidR="00EF71CE">
        <w:rPr>
          <w:rStyle w:val="default"/>
          <w:rFonts w:cs="FrankRuehl" w:hint="cs"/>
          <w:rtl/>
        </w:rPr>
        <w:t>-</w:t>
      </w:r>
      <w:r>
        <w:rPr>
          <w:rStyle w:val="default"/>
          <w:rFonts w:cs="FrankRuehl"/>
          <w:rtl/>
        </w:rPr>
        <w:t xml:space="preserve"> לא יותר מ-45 דולר לכל יום שהייה בחוץ לארץ;</w:t>
      </w:r>
    </w:p>
    <w:p w:rsidR="00D0785D" w:rsidRDefault="00D0785D" w:rsidP="00EF71CE">
      <w:pPr>
        <w:pStyle w:val="P44"/>
        <w:spacing w:before="72"/>
        <w:ind w:left="1928" w:right="1134"/>
        <w:rPr>
          <w:rStyle w:val="default"/>
          <w:rFonts w:hint="cs"/>
          <w:rtl/>
        </w:rPr>
      </w:pPr>
      <w:r>
        <w:rPr>
          <w:rStyle w:val="default"/>
          <w:rFonts w:cs="FrankRuehl"/>
          <w:rtl/>
        </w:rPr>
        <w:t>(2)</w:t>
      </w:r>
      <w:r>
        <w:rPr>
          <w:rStyle w:val="default"/>
          <w:rFonts w:cs="FrankRuehl"/>
          <w:rtl/>
        </w:rPr>
        <w:tab/>
        <w:t xml:space="preserve">אם לא נדרשו הוצאות בשל לינה </w:t>
      </w:r>
      <w:r w:rsidR="00EF71CE">
        <w:rPr>
          <w:rStyle w:val="default"/>
          <w:rFonts w:cs="FrankRuehl" w:hint="cs"/>
          <w:rtl/>
        </w:rPr>
        <w:t>-</w:t>
      </w:r>
      <w:r>
        <w:rPr>
          <w:rStyle w:val="default"/>
          <w:rFonts w:cs="FrankRuehl"/>
          <w:rtl/>
        </w:rPr>
        <w:t xml:space="preserve"> לא יותר מ-75 דולר לכל יום שהייה בחוץ לארץ</w:t>
      </w:r>
      <w:r w:rsidR="002A69D6">
        <w:rPr>
          <w:rStyle w:val="default"/>
          <w:rFonts w:cs="FrankRuehl" w:hint="cs"/>
          <w:rtl/>
        </w:rPr>
        <w:t>;</w:t>
      </w:r>
    </w:p>
    <w:p w:rsidR="00D0785D" w:rsidRDefault="00D0785D">
      <w:pPr>
        <w:pStyle w:val="P33"/>
        <w:spacing w:before="72"/>
        <w:ind w:left="1474" w:right="1134"/>
        <w:rPr>
          <w:rStyle w:val="default"/>
          <w:rFonts w:cs="FrankRuehl" w:hint="cs"/>
          <w:rtl/>
        </w:rPr>
      </w:pPr>
      <w:r>
        <w:rPr>
          <w:rFonts w:cs="FrankRuehl"/>
          <w:lang w:val="he-IL"/>
        </w:rPr>
        <w:pict>
          <v:rect id="_x0000_s1037" style="position:absolute;left:0;text-align:left;margin-left:464.5pt;margin-top:8.05pt;width:75.05pt;height:12.75pt;z-index:251645440" o:allowincell="f" filled="f" stroked="f" strokecolor="lime" strokeweight=".25pt">
            <v:textbox inset="0,0,0,0">
              <w:txbxContent>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Fonts w:cs="FrankRuehl"/>
          <w:rtl/>
        </w:rPr>
        <w:t>(ד)</w:t>
      </w:r>
      <w:r>
        <w:rPr>
          <w:rStyle w:val="default"/>
          <w:rFonts w:cs="FrankRuehl"/>
          <w:rtl/>
        </w:rPr>
        <w:tab/>
        <w:t>הסכום שיותר בשל הוצאות שכירת רכב בחוץ לארץ, לא יעלה על הוצאות השכירות בפועל או על 35 דולר ליום, לפי הנמוך</w:t>
      </w:r>
      <w:r w:rsidR="002A69D6">
        <w:rPr>
          <w:rStyle w:val="default"/>
          <w:rFonts w:cs="FrankRuehl" w:hint="cs"/>
          <w:rtl/>
        </w:rPr>
        <w:t>;</w:t>
      </w:r>
    </w:p>
    <w:p w:rsidR="00D0785D" w:rsidRDefault="00D0785D">
      <w:pPr>
        <w:pStyle w:val="P33"/>
        <w:spacing w:before="72"/>
        <w:ind w:left="1474" w:right="1134"/>
        <w:rPr>
          <w:rStyle w:val="default"/>
          <w:rFonts w:cs="FrankRuehl" w:hint="cs"/>
          <w:rtl/>
        </w:rPr>
      </w:pPr>
      <w:r>
        <w:rPr>
          <w:rFonts w:cs="FrankRuehl"/>
          <w:lang w:val="he-IL"/>
        </w:rPr>
        <w:pict>
          <v:rect id="_x0000_s1038" style="position:absolute;left:0;text-align:left;margin-left:464.5pt;margin-top:8.05pt;width:75.05pt;height:19.15pt;z-index:251646464" o:allowincell="f" filled="f" stroked="f" strokecolor="lime" strokeweight=".25pt">
            <v:textbox inset="0,0,0,0">
              <w:txbxContent>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Fonts w:cs="FrankRuehl"/>
          <w:rtl/>
        </w:rPr>
        <w:t>(ה)</w:t>
      </w:r>
      <w:r>
        <w:rPr>
          <w:rStyle w:val="default"/>
          <w:rFonts w:cs="FrankRuehl"/>
          <w:rtl/>
        </w:rPr>
        <w:tab/>
        <w:t>על אף האמור בפסקה זו רשאי הנציב לקבוע רשימת מקומות שבהם יותרו לניכוי, בתקופה שיקבע, עד 125% מסכומי ההוצאות המותרים לניכוי כולן או ח</w:t>
      </w:r>
      <w:r w:rsidR="002A69D6">
        <w:rPr>
          <w:rStyle w:val="default"/>
          <w:rFonts w:cs="FrankRuehl"/>
          <w:rtl/>
        </w:rPr>
        <w:t>לקן; קביעה כאמור תפורסם ברשומות</w:t>
      </w:r>
      <w:r w:rsidR="002A69D6">
        <w:rPr>
          <w:rStyle w:val="default"/>
          <w:rFonts w:cs="FrankRuehl" w:hint="cs"/>
          <w:rtl/>
        </w:rPr>
        <w:t>;</w:t>
      </w:r>
    </w:p>
    <w:p w:rsidR="00D0785D" w:rsidRDefault="00D0785D" w:rsidP="00EF71CE">
      <w:pPr>
        <w:pStyle w:val="P33"/>
        <w:spacing w:before="72"/>
        <w:ind w:left="1474" w:right="1134"/>
        <w:rPr>
          <w:rStyle w:val="default"/>
          <w:rFonts w:cs="FrankRuehl" w:hint="cs"/>
          <w:rtl/>
        </w:rPr>
      </w:pPr>
      <w:r>
        <w:rPr>
          <w:rFonts w:cs="FrankRuehl"/>
          <w:lang w:val="he-IL"/>
        </w:rPr>
        <w:pict>
          <v:rect id="_x0000_s1039" style="position:absolute;left:0;text-align:left;margin-left:464.5pt;margin-top:8.05pt;width:75.05pt;height:12.55pt;z-index:251647488" o:allowincell="f" filled="f" stroked="f" strokecolor="lime" strokeweight=".25pt">
            <v:textbox inset="0,0,0,0">
              <w:txbxContent>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Fonts w:cs="FrankRuehl"/>
          <w:rtl/>
        </w:rPr>
        <w:t>(ו)</w:t>
      </w:r>
      <w:r>
        <w:rPr>
          <w:rStyle w:val="default"/>
          <w:rFonts w:cs="FrankRuehl"/>
          <w:rtl/>
        </w:rPr>
        <w:tab/>
        <w:t>הסכומים הנקובים בפסקה זו יתואמו ב-1 בינואר של כל שנת מס לגבי אותה שנת מס בהתאם לשיעור עלייתו של מדד המחירים לצרכן בארצות הברית של אמריקה כפי שהוא מתפרסם ב-</w:t>
      </w:r>
      <w:r>
        <w:rPr>
          <w:rStyle w:val="default"/>
          <w:rFonts w:cs="FrankRuehl"/>
          <w:sz w:val="20"/>
        </w:rPr>
        <w:t>Survey of Current Business</w:t>
      </w:r>
      <w:r>
        <w:rPr>
          <w:rStyle w:val="default"/>
          <w:rFonts w:cs="FrankRuehl"/>
          <w:rtl/>
        </w:rPr>
        <w:t xml:space="preserve"> על ידי ה-</w:t>
      </w:r>
      <w:r>
        <w:rPr>
          <w:rStyle w:val="default"/>
          <w:rFonts w:cs="FrankRuehl"/>
          <w:sz w:val="20"/>
        </w:rPr>
        <w:t>Department of Commerce</w:t>
      </w:r>
      <w:r>
        <w:rPr>
          <w:rStyle w:val="default"/>
          <w:rFonts w:cs="FrankRuehl"/>
          <w:rtl/>
        </w:rPr>
        <w:t xml:space="preserve"> (להלן </w:t>
      </w:r>
      <w:r w:rsidR="00EF71CE">
        <w:rPr>
          <w:rStyle w:val="default"/>
          <w:rFonts w:cs="FrankRuehl" w:hint="cs"/>
          <w:rtl/>
        </w:rPr>
        <w:t>-</w:t>
      </w:r>
      <w:r>
        <w:rPr>
          <w:rStyle w:val="default"/>
          <w:rFonts w:cs="FrankRuehl"/>
          <w:rtl/>
        </w:rPr>
        <w:t xml:space="preserve"> המדד) הידוע ב-1 בינואר של שנת המס לעומת המדד היד</w:t>
      </w:r>
      <w:r w:rsidR="002A69D6">
        <w:rPr>
          <w:rStyle w:val="default"/>
          <w:rFonts w:cs="FrankRuehl"/>
          <w:rtl/>
        </w:rPr>
        <w:t>וע ב-1 בינואר של שנת המס הקודמת</w:t>
      </w:r>
      <w:r w:rsidR="002A69D6">
        <w:rPr>
          <w:rStyle w:val="default"/>
          <w:rFonts w:cs="FrankRuehl" w:hint="cs"/>
          <w:rtl/>
        </w:rPr>
        <w:t>;</w:t>
      </w:r>
    </w:p>
    <w:p w:rsidR="00D0785D" w:rsidRDefault="00EF71CE">
      <w:pPr>
        <w:pStyle w:val="P33"/>
        <w:spacing w:before="72"/>
        <w:ind w:left="1474"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84" type="#_x0000_t202" style="position:absolute;left:0;text-align:left;margin-left:470.35pt;margin-top:7.1pt;width:1in;height:16.55pt;z-index:251672064" filled="f" stroked="f">
            <v:textbox inset="1mm,0,1mm,0">
              <w:txbxContent>
                <w:p w:rsidR="00EF71CE" w:rsidRDefault="00EF71CE" w:rsidP="00EF71CE">
                  <w:pPr>
                    <w:spacing w:line="160" w:lineRule="exact"/>
                    <w:rPr>
                      <w:rFonts w:cs="Miriam" w:hint="cs"/>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v:shape>
        </w:pict>
      </w:r>
      <w:r w:rsidR="00D0785D">
        <w:rPr>
          <w:rStyle w:val="default"/>
          <w:rFonts w:cs="FrankRuehl"/>
          <w:rtl/>
        </w:rPr>
        <w:t>(ז)</w:t>
      </w:r>
      <w:r w:rsidR="00D0785D">
        <w:rPr>
          <w:rStyle w:val="default"/>
          <w:rFonts w:cs="FrankRuehl"/>
          <w:rtl/>
        </w:rPr>
        <w:tab/>
        <w:t>שהה הנישום בחוץ-לארץ תקופה רצופה העולה על 10 חדשים, יותרו לו הוצאות חינוך בשל חינוך ילדיו שטרם מלאו להם 18 שנים בשנת המס, בסכום שלא יעלה על 400 דולר לחודש לכל ילד כאמור; עלו הוצאות החינוך שהוציא הנישום מעל לסכום האמור, רשאי הנציב להתיר לו בניכוי את עודף הוצאות החינוך שהוציא, כולו או מקצתו בהת</w:t>
      </w:r>
      <w:r w:rsidR="002A69D6">
        <w:rPr>
          <w:rStyle w:val="default"/>
          <w:rFonts w:cs="FrankRuehl"/>
          <w:rtl/>
        </w:rPr>
        <w:t>חשב במקום המגורים ובתנאי הלימוד</w:t>
      </w:r>
      <w:r w:rsidR="002A69D6">
        <w:rPr>
          <w:rStyle w:val="default"/>
          <w:rFonts w:cs="FrankRuehl" w:hint="cs"/>
          <w:rtl/>
        </w:rPr>
        <w:t>;</w:t>
      </w:r>
    </w:p>
    <w:p w:rsidR="00382B4D" w:rsidRPr="00223402" w:rsidRDefault="00382B4D" w:rsidP="00382B4D">
      <w:pPr>
        <w:pStyle w:val="P00"/>
        <w:tabs>
          <w:tab w:val="clear" w:pos="6259"/>
        </w:tabs>
        <w:spacing w:before="0"/>
        <w:ind w:left="1021" w:right="1134"/>
        <w:rPr>
          <w:rFonts w:cs="FrankRuehl" w:hint="cs"/>
          <w:vanish/>
          <w:szCs w:val="20"/>
          <w:shd w:val="clear" w:color="auto" w:fill="FFFF99"/>
          <w:rtl/>
        </w:rPr>
      </w:pPr>
      <w:bookmarkStart w:id="8" w:name="Rov20"/>
      <w:r w:rsidRPr="00223402">
        <w:rPr>
          <w:rFonts w:cs="FrankRuehl" w:hint="cs"/>
          <w:vanish/>
          <w:color w:val="FF0000"/>
          <w:szCs w:val="20"/>
          <w:shd w:val="clear" w:color="auto" w:fill="FFFF99"/>
          <w:rtl/>
        </w:rPr>
        <w:t>מיום 16.2.1978</w:t>
      </w:r>
    </w:p>
    <w:p w:rsidR="00382B4D" w:rsidRPr="00223402" w:rsidRDefault="00382B4D" w:rsidP="00382B4D">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תשל"ח-1978</w:t>
      </w:r>
    </w:p>
    <w:p w:rsidR="00382B4D" w:rsidRPr="00223402" w:rsidRDefault="00382B4D" w:rsidP="00382B4D">
      <w:pPr>
        <w:pStyle w:val="P00"/>
        <w:spacing w:before="0"/>
        <w:ind w:left="1021" w:right="1134"/>
        <w:rPr>
          <w:rFonts w:cs="FrankRuehl" w:hint="cs"/>
          <w:vanish/>
          <w:szCs w:val="20"/>
          <w:shd w:val="clear" w:color="auto" w:fill="FFFF99"/>
          <w:rtl/>
        </w:rPr>
      </w:pPr>
      <w:hyperlink r:id="rId24" w:history="1">
        <w:r w:rsidRPr="00223402">
          <w:rPr>
            <w:rStyle w:val="Hyperlink"/>
            <w:rFonts w:cs="FrankRuehl" w:hint="cs"/>
            <w:vanish/>
            <w:szCs w:val="20"/>
            <w:shd w:val="clear" w:color="auto" w:fill="FFFF99"/>
            <w:rtl/>
          </w:rPr>
          <w:t>ק"ת תשל"ח מס' 3816</w:t>
        </w:r>
      </w:hyperlink>
      <w:r w:rsidRPr="00223402">
        <w:rPr>
          <w:rFonts w:cs="FrankRuehl" w:hint="cs"/>
          <w:vanish/>
          <w:szCs w:val="20"/>
          <w:shd w:val="clear" w:color="auto" w:fill="FFFF99"/>
          <w:rtl/>
        </w:rPr>
        <w:t xml:space="preserve"> מיום 16.2.1978 עמ' 731</w:t>
      </w:r>
    </w:p>
    <w:p w:rsidR="00382B4D" w:rsidRPr="00223402" w:rsidRDefault="00382B4D" w:rsidP="00382B4D">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(2)</w:t>
      </w:r>
      <w:r w:rsidRPr="00223402">
        <w:rPr>
          <w:rFonts w:cs="FrankRuehl" w:hint="cs"/>
          <w:vanish/>
          <w:sz w:val="22"/>
          <w:szCs w:val="22"/>
          <w:shd w:val="clear" w:color="auto" w:fill="FFFF99"/>
          <w:rtl/>
        </w:rPr>
        <w:tab/>
        <w:t xml:space="preserve">הוצאות שהוצאו בקשר לנסיעה לחוץ-לארץ, אם הנסיעה היתה הכרחית בייצור ההכנסה, ובחבר-בני-אדם שחל עליו סעיף 3(ז) לפקודה </w:t>
      </w:r>
      <w:r w:rsidRPr="00223402">
        <w:rPr>
          <w:rFonts w:cs="FrankRuehl"/>
          <w:vanish/>
          <w:sz w:val="22"/>
          <w:szCs w:val="22"/>
          <w:shd w:val="clear" w:color="auto" w:fill="FFFF99"/>
          <w:rtl/>
        </w:rPr>
        <w:t>–</w:t>
      </w:r>
      <w:r w:rsidRPr="00223402">
        <w:rPr>
          <w:rFonts w:cs="FrankRuehl" w:hint="cs"/>
          <w:vanish/>
          <w:sz w:val="22"/>
          <w:szCs w:val="22"/>
          <w:shd w:val="clear" w:color="auto" w:fill="FFFF99"/>
          <w:rtl/>
        </w:rPr>
        <w:t xml:space="preserve"> אם היתה הכרחית לפעילותו, ובלבד שסכום הניכוי בעד יום שהייה בחוץ לארץ לא יעלה על 40 דולר של ארצות הברית של אמריקה בעד הוצאות לינה </w:t>
      </w:r>
      <w:r w:rsidRPr="00223402">
        <w:rPr>
          <w:rFonts w:cs="FrankRuehl" w:hint="cs"/>
          <w:strike/>
          <w:vanish/>
          <w:sz w:val="22"/>
          <w:szCs w:val="22"/>
          <w:shd w:val="clear" w:color="auto" w:fill="FFFF99"/>
          <w:rtl/>
        </w:rPr>
        <w:t>ועוד 25 דולר בעד הוצאות אחרות</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 30 דולר בעד הוצאות אחרות ואם לא נדרשו הוצאות לינה לא יעלה סכום הניכוי על 40 דולר ליום</w:t>
      </w:r>
      <w:r w:rsidRPr="00223402">
        <w:rPr>
          <w:rFonts w:cs="FrankRuehl" w:hint="cs"/>
          <w:vanish/>
          <w:sz w:val="22"/>
          <w:szCs w:val="22"/>
          <w:shd w:val="clear" w:color="auto" w:fill="FFFF99"/>
          <w:rtl/>
        </w:rPr>
        <w:t>;</w:t>
      </w:r>
    </w:p>
    <w:p w:rsidR="002C3D7E" w:rsidRPr="00223402" w:rsidRDefault="002C3D7E" w:rsidP="002C3D7E">
      <w:pPr>
        <w:pStyle w:val="P00"/>
        <w:tabs>
          <w:tab w:val="clear" w:pos="6259"/>
        </w:tabs>
        <w:spacing w:before="0"/>
        <w:ind w:left="1021" w:right="1134"/>
        <w:rPr>
          <w:rFonts w:cs="FrankRuehl" w:hint="cs"/>
          <w:vanish/>
          <w:color w:val="FF0000"/>
          <w:szCs w:val="20"/>
          <w:shd w:val="clear" w:color="auto" w:fill="FFFF99"/>
          <w:rtl/>
        </w:rPr>
      </w:pPr>
    </w:p>
    <w:p w:rsidR="002C3D7E" w:rsidRPr="00223402" w:rsidRDefault="002C3D7E" w:rsidP="002C3D7E">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1.8.1978</w:t>
      </w:r>
    </w:p>
    <w:p w:rsidR="002C3D7E" w:rsidRPr="00223402" w:rsidRDefault="002C3D7E" w:rsidP="002C3D7E">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תשל"ט-1979</w:t>
      </w:r>
    </w:p>
    <w:p w:rsidR="002C3D7E" w:rsidRPr="00223402" w:rsidRDefault="002C3D7E" w:rsidP="002C3D7E">
      <w:pPr>
        <w:pStyle w:val="P00"/>
        <w:spacing w:before="0"/>
        <w:ind w:left="1021" w:right="1134"/>
        <w:rPr>
          <w:rFonts w:cs="FrankRuehl" w:hint="cs"/>
          <w:vanish/>
          <w:szCs w:val="20"/>
          <w:shd w:val="clear" w:color="auto" w:fill="FFFF99"/>
          <w:rtl/>
        </w:rPr>
      </w:pPr>
      <w:hyperlink r:id="rId25" w:history="1">
        <w:r w:rsidRPr="00223402">
          <w:rPr>
            <w:rStyle w:val="Hyperlink"/>
            <w:rFonts w:cs="FrankRuehl" w:hint="cs"/>
            <w:vanish/>
            <w:szCs w:val="20"/>
            <w:shd w:val="clear" w:color="auto" w:fill="FFFF99"/>
            <w:rtl/>
          </w:rPr>
          <w:t>ק"ת תשל"ט מס' 3929</w:t>
        </w:r>
      </w:hyperlink>
      <w:r w:rsidRPr="00223402">
        <w:rPr>
          <w:rFonts w:cs="FrankRuehl" w:hint="cs"/>
          <w:vanish/>
          <w:szCs w:val="20"/>
          <w:shd w:val="clear" w:color="auto" w:fill="FFFF99"/>
          <w:rtl/>
        </w:rPr>
        <w:t xml:space="preserve"> מיום 4.1.1979 עמ' 436</w:t>
      </w:r>
    </w:p>
    <w:p w:rsidR="002C3D7E" w:rsidRPr="00223402" w:rsidRDefault="002C3D7E" w:rsidP="002C3D7E">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(2)</w:t>
      </w:r>
      <w:r w:rsidRPr="00223402">
        <w:rPr>
          <w:rFonts w:cs="FrankRuehl" w:hint="cs"/>
          <w:vanish/>
          <w:sz w:val="22"/>
          <w:szCs w:val="22"/>
          <w:shd w:val="clear" w:color="auto" w:fill="FFFF99"/>
          <w:rtl/>
        </w:rPr>
        <w:tab/>
        <w:t xml:space="preserve">הוצאות שהוצאו בקשר לנסיעה לחוץ-לארץ, אם הנסיעה היתה הכרחית בייצור ההכנסה, ובחבר-בני-אדם שחל עליו סעיף 3(ז) לפקודה </w:t>
      </w:r>
      <w:r w:rsidRPr="00223402">
        <w:rPr>
          <w:rFonts w:cs="FrankRuehl"/>
          <w:vanish/>
          <w:sz w:val="22"/>
          <w:szCs w:val="22"/>
          <w:shd w:val="clear" w:color="auto" w:fill="FFFF99"/>
          <w:rtl/>
        </w:rPr>
        <w:t>–</w:t>
      </w:r>
      <w:r w:rsidRPr="00223402">
        <w:rPr>
          <w:rFonts w:cs="FrankRuehl" w:hint="cs"/>
          <w:vanish/>
          <w:sz w:val="22"/>
          <w:szCs w:val="22"/>
          <w:shd w:val="clear" w:color="auto" w:fill="FFFF99"/>
          <w:rtl/>
        </w:rPr>
        <w:t xml:space="preserve"> אם היתה הכרחית לפעילותו, ובלבד שסכום הניכוי בעד יום שהייה בחוץ לארץ לא יעלה על </w:t>
      </w:r>
      <w:r w:rsidRPr="00223402">
        <w:rPr>
          <w:rFonts w:cs="FrankRuehl" w:hint="cs"/>
          <w:strike/>
          <w:vanish/>
          <w:sz w:val="22"/>
          <w:szCs w:val="22"/>
          <w:shd w:val="clear" w:color="auto" w:fill="FFFF99"/>
          <w:rtl/>
        </w:rPr>
        <w:t>40 דולר של ארצות הברית של אמריקה בעד הוצאות לינה , 30 דולר בעד הוצאות אחרות ואם לא נדרשו הוצאות לינה לא יעלה סכום הניכוי על 40 דולר ליום</w:t>
      </w:r>
    </w:p>
    <w:p w:rsidR="002C3D7E" w:rsidRPr="00223402" w:rsidRDefault="002C3D7E" w:rsidP="002C3D7E">
      <w:pPr>
        <w:pStyle w:val="P00"/>
        <w:spacing w:before="0"/>
        <w:ind w:left="1474" w:right="1134"/>
        <w:rPr>
          <w:rFonts w:cs="FrankRuehl" w:hint="cs"/>
          <w:vanish/>
          <w:sz w:val="22"/>
          <w:szCs w:val="22"/>
          <w:u w:val="single"/>
          <w:shd w:val="clear" w:color="auto" w:fill="FFFF99"/>
          <w:rtl/>
        </w:rPr>
      </w:pPr>
      <w:r w:rsidRPr="00223402">
        <w:rPr>
          <w:rFonts w:cs="FrankRuehl" w:hint="cs"/>
          <w:vanish/>
          <w:sz w:val="22"/>
          <w:szCs w:val="22"/>
          <w:u w:val="single"/>
          <w:shd w:val="clear" w:color="auto" w:fill="FFFF99"/>
          <w:rtl/>
        </w:rPr>
        <w:t>(1)</w:t>
      </w:r>
      <w:r w:rsidRPr="00223402">
        <w:rPr>
          <w:rFonts w:cs="FrankRuehl" w:hint="cs"/>
          <w:vanish/>
          <w:sz w:val="22"/>
          <w:szCs w:val="22"/>
          <w:u w:val="single"/>
          <w:shd w:val="clear" w:color="auto" w:fill="FFFF99"/>
          <w:rtl/>
        </w:rPr>
        <w:tab/>
        <w:t xml:space="preserve">בעד הוצאות לינה, בעת שהייה באוסטריה, אירן, בלגיה, בריטניה הגדולה, גאנה, דנמרק, ונצואלה, חוף השנהב, יפן, נורבגיה, ניגריה, גרמניה, הולנד, צרפת, שוודיה, שוויץ </w:t>
      </w:r>
      <w:r w:rsidRPr="00223402">
        <w:rPr>
          <w:rFonts w:cs="FrankRuehl"/>
          <w:vanish/>
          <w:sz w:val="22"/>
          <w:szCs w:val="22"/>
          <w:u w:val="single"/>
          <w:shd w:val="clear" w:color="auto" w:fill="FFFF99"/>
          <w:rtl/>
        </w:rPr>
        <w:t>–</w:t>
      </w:r>
      <w:r w:rsidRPr="00223402">
        <w:rPr>
          <w:rFonts w:cs="FrankRuehl" w:hint="cs"/>
          <w:vanish/>
          <w:sz w:val="22"/>
          <w:szCs w:val="22"/>
          <w:u w:val="single"/>
          <w:shd w:val="clear" w:color="auto" w:fill="FFFF99"/>
          <w:rtl/>
        </w:rPr>
        <w:t xml:space="preserve"> 50 דולר של ארצות הברית של אמריקה (בתקנות אלה </w:t>
      </w:r>
      <w:r w:rsidRPr="00223402">
        <w:rPr>
          <w:rFonts w:cs="FrankRuehl"/>
          <w:vanish/>
          <w:sz w:val="22"/>
          <w:szCs w:val="22"/>
          <w:u w:val="single"/>
          <w:shd w:val="clear" w:color="auto" w:fill="FFFF99"/>
          <w:rtl/>
        </w:rPr>
        <w:t>–</w:t>
      </w:r>
      <w:r w:rsidRPr="00223402">
        <w:rPr>
          <w:rFonts w:cs="FrankRuehl" w:hint="cs"/>
          <w:vanish/>
          <w:sz w:val="22"/>
          <w:szCs w:val="22"/>
          <w:u w:val="single"/>
          <w:shd w:val="clear" w:color="auto" w:fill="FFFF99"/>
          <w:rtl/>
        </w:rPr>
        <w:t xml:space="preserve"> דולר), ועוד 40 דולר בעד הוצאות אחרות;</w:t>
      </w:r>
    </w:p>
    <w:p w:rsidR="002C3D7E" w:rsidRPr="00223402" w:rsidRDefault="002C3D7E" w:rsidP="002C3D7E">
      <w:pPr>
        <w:pStyle w:val="P00"/>
        <w:spacing w:before="0"/>
        <w:ind w:left="1474" w:right="1134"/>
        <w:rPr>
          <w:rFonts w:cs="FrankRuehl" w:hint="cs"/>
          <w:vanish/>
          <w:sz w:val="22"/>
          <w:szCs w:val="22"/>
          <w:u w:val="single"/>
          <w:shd w:val="clear" w:color="auto" w:fill="FFFF99"/>
          <w:rtl/>
        </w:rPr>
      </w:pPr>
      <w:r w:rsidRPr="00223402">
        <w:rPr>
          <w:rFonts w:cs="FrankRuehl" w:hint="cs"/>
          <w:vanish/>
          <w:sz w:val="22"/>
          <w:szCs w:val="22"/>
          <w:u w:val="single"/>
          <w:shd w:val="clear" w:color="auto" w:fill="FFFF99"/>
          <w:rtl/>
        </w:rPr>
        <w:t>(2)</w:t>
      </w:r>
      <w:r w:rsidRPr="00223402">
        <w:rPr>
          <w:rFonts w:cs="FrankRuehl" w:hint="cs"/>
          <w:vanish/>
          <w:sz w:val="22"/>
          <w:szCs w:val="22"/>
          <w:u w:val="single"/>
          <w:shd w:val="clear" w:color="auto" w:fill="FFFF99"/>
          <w:rtl/>
        </w:rPr>
        <w:tab/>
        <w:t xml:space="preserve">בעד הוצאות לינה בכל ארץ אחרת </w:t>
      </w:r>
      <w:r w:rsidRPr="00223402">
        <w:rPr>
          <w:rFonts w:cs="FrankRuehl"/>
          <w:vanish/>
          <w:sz w:val="22"/>
          <w:szCs w:val="22"/>
          <w:u w:val="single"/>
          <w:shd w:val="clear" w:color="auto" w:fill="FFFF99"/>
          <w:rtl/>
        </w:rPr>
        <w:t>–</w:t>
      </w:r>
      <w:r w:rsidRPr="00223402">
        <w:rPr>
          <w:rFonts w:cs="FrankRuehl" w:hint="cs"/>
          <w:vanish/>
          <w:sz w:val="22"/>
          <w:szCs w:val="22"/>
          <w:u w:val="single"/>
          <w:shd w:val="clear" w:color="auto" w:fill="FFFF99"/>
          <w:rtl/>
        </w:rPr>
        <w:t xml:space="preserve"> 40 דולר ועוד 30 דולר בעד הוצאות אחרות;</w:t>
      </w:r>
    </w:p>
    <w:p w:rsidR="002C3D7E" w:rsidRPr="00223402" w:rsidRDefault="002C3D7E" w:rsidP="002C3D7E">
      <w:pPr>
        <w:pStyle w:val="P00"/>
        <w:spacing w:before="0"/>
        <w:ind w:left="1474" w:right="1134"/>
        <w:rPr>
          <w:rFonts w:cs="FrankRuehl" w:hint="cs"/>
          <w:vanish/>
          <w:sz w:val="22"/>
          <w:szCs w:val="22"/>
          <w:u w:val="single"/>
          <w:shd w:val="clear" w:color="auto" w:fill="FFFF99"/>
          <w:rtl/>
        </w:rPr>
      </w:pPr>
      <w:r w:rsidRPr="00223402">
        <w:rPr>
          <w:rFonts w:cs="FrankRuehl" w:hint="cs"/>
          <w:vanish/>
          <w:sz w:val="22"/>
          <w:szCs w:val="22"/>
          <w:u w:val="single"/>
          <w:shd w:val="clear" w:color="auto" w:fill="FFFF99"/>
          <w:rtl/>
        </w:rPr>
        <w:t>(3)</w:t>
      </w:r>
      <w:r w:rsidRPr="00223402">
        <w:rPr>
          <w:rFonts w:cs="FrankRuehl" w:hint="cs"/>
          <w:vanish/>
          <w:sz w:val="22"/>
          <w:szCs w:val="22"/>
          <w:u w:val="single"/>
          <w:shd w:val="clear" w:color="auto" w:fill="FFFF99"/>
          <w:rtl/>
        </w:rPr>
        <w:tab/>
        <w:t>לא נדרשו הוצאות לינה, לא יעלה סכום הניכוי על 50 דולר בעת שהייה בארצות המנויות בפסקת מש</w:t>
      </w:r>
      <w:r w:rsidR="00466328" w:rsidRPr="00223402">
        <w:rPr>
          <w:rFonts w:cs="FrankRuehl" w:hint="cs"/>
          <w:vanish/>
          <w:sz w:val="22"/>
          <w:szCs w:val="22"/>
          <w:u w:val="single"/>
          <w:shd w:val="clear" w:color="auto" w:fill="FFFF99"/>
          <w:rtl/>
        </w:rPr>
        <w:t>נה (1) ועל 40 דולר בארצות אחרות;</w:t>
      </w:r>
    </w:p>
    <w:p w:rsidR="00882911" w:rsidRPr="00223402" w:rsidRDefault="00882911" w:rsidP="00114491">
      <w:pPr>
        <w:pStyle w:val="P00"/>
        <w:spacing w:before="0"/>
        <w:ind w:left="1474" w:right="1134"/>
        <w:rPr>
          <w:rFonts w:cs="FrankRuehl" w:hint="cs"/>
          <w:vanish/>
          <w:szCs w:val="20"/>
          <w:shd w:val="clear" w:color="auto" w:fill="FFFF99"/>
          <w:rtl/>
        </w:rPr>
      </w:pPr>
    </w:p>
    <w:p w:rsidR="00882911" w:rsidRPr="00223402" w:rsidRDefault="00882911" w:rsidP="00882911">
      <w:pPr>
        <w:pStyle w:val="P00"/>
        <w:tabs>
          <w:tab w:val="clear" w:pos="6259"/>
        </w:tabs>
        <w:spacing w:before="0"/>
        <w:ind w:left="1474" w:right="1134"/>
        <w:rPr>
          <w:rFonts w:cs="FrankRuehl" w:hint="cs"/>
          <w:vanish/>
          <w:szCs w:val="20"/>
          <w:shd w:val="clear" w:color="auto" w:fill="FFFF99"/>
          <w:rtl/>
        </w:rPr>
      </w:pPr>
      <w:r w:rsidRPr="00223402">
        <w:rPr>
          <w:rFonts w:cs="FrankRuehl" w:hint="cs"/>
          <w:vanish/>
          <w:color w:val="FF0000"/>
          <w:szCs w:val="20"/>
          <w:shd w:val="clear" w:color="auto" w:fill="FFFF99"/>
          <w:rtl/>
        </w:rPr>
        <w:t>מיום 1.4.1980</w:t>
      </w:r>
    </w:p>
    <w:p w:rsidR="00882911" w:rsidRPr="00223402" w:rsidRDefault="00882911" w:rsidP="00882911">
      <w:pPr>
        <w:pStyle w:val="P00"/>
        <w:spacing w:before="0"/>
        <w:ind w:left="1474" w:right="1134"/>
        <w:rPr>
          <w:rFonts w:cs="FrankRuehl" w:hint="cs"/>
          <w:b/>
          <w:bCs/>
          <w:vanish/>
          <w:szCs w:val="20"/>
          <w:shd w:val="clear" w:color="auto" w:fill="FFFF99"/>
          <w:rtl/>
        </w:rPr>
      </w:pPr>
      <w:r w:rsidRPr="00223402">
        <w:rPr>
          <w:rFonts w:cs="FrankRuehl" w:hint="cs"/>
          <w:b/>
          <w:bCs/>
          <w:vanish/>
          <w:szCs w:val="20"/>
          <w:shd w:val="clear" w:color="auto" w:fill="FFFF99"/>
          <w:rtl/>
        </w:rPr>
        <w:t>תק' (מס' 3) תשמ"א-1980</w:t>
      </w:r>
    </w:p>
    <w:p w:rsidR="00882911" w:rsidRPr="00223402" w:rsidRDefault="00882911" w:rsidP="00882911">
      <w:pPr>
        <w:pStyle w:val="P00"/>
        <w:spacing w:before="0"/>
        <w:ind w:left="1474" w:right="1134"/>
        <w:rPr>
          <w:rFonts w:cs="FrankRuehl" w:hint="cs"/>
          <w:vanish/>
          <w:szCs w:val="20"/>
          <w:shd w:val="clear" w:color="auto" w:fill="FFFF99"/>
          <w:rtl/>
        </w:rPr>
      </w:pPr>
      <w:hyperlink r:id="rId26" w:history="1">
        <w:r w:rsidRPr="00223402">
          <w:rPr>
            <w:rStyle w:val="Hyperlink"/>
            <w:rFonts w:cs="FrankRuehl" w:hint="cs"/>
            <w:vanish/>
            <w:szCs w:val="20"/>
            <w:shd w:val="clear" w:color="auto" w:fill="FFFF99"/>
            <w:rtl/>
          </w:rPr>
          <w:t>ק"ת תשמ"א מס' 4195</w:t>
        </w:r>
      </w:hyperlink>
      <w:r w:rsidRPr="00223402">
        <w:rPr>
          <w:rFonts w:cs="FrankRuehl" w:hint="cs"/>
          <w:vanish/>
          <w:szCs w:val="20"/>
          <w:shd w:val="clear" w:color="auto" w:fill="FFFF99"/>
          <w:rtl/>
        </w:rPr>
        <w:t xml:space="preserve"> מיום 8.1.1981 עמ' 362</w:t>
      </w:r>
    </w:p>
    <w:p w:rsidR="00882911" w:rsidRPr="00223402" w:rsidRDefault="00882911" w:rsidP="00EF71CE">
      <w:pPr>
        <w:pStyle w:val="P00"/>
        <w:spacing w:before="0"/>
        <w:ind w:left="1474" w:right="1134"/>
        <w:rPr>
          <w:rFonts w:cs="FrankRuehl" w:hint="cs"/>
          <w:b/>
          <w:bCs/>
          <w:vanish/>
          <w:szCs w:val="20"/>
          <w:shd w:val="clear" w:color="auto" w:fill="FFFF99"/>
          <w:rtl/>
        </w:rPr>
      </w:pPr>
      <w:r w:rsidRPr="00223402">
        <w:rPr>
          <w:rFonts w:cs="FrankRuehl" w:hint="cs"/>
          <w:b/>
          <w:bCs/>
          <w:vanish/>
          <w:szCs w:val="20"/>
          <w:shd w:val="clear" w:color="auto" w:fill="FFFF99"/>
          <w:rtl/>
        </w:rPr>
        <w:t>החלפת פסקאות משנה 2(2)(1)</w:t>
      </w:r>
      <w:r w:rsidR="00EF71CE" w:rsidRPr="00223402">
        <w:rPr>
          <w:rFonts w:cs="FrankRuehl" w:hint="cs"/>
          <w:b/>
          <w:bCs/>
          <w:vanish/>
          <w:szCs w:val="20"/>
          <w:shd w:val="clear" w:color="auto" w:fill="FFFF99"/>
          <w:rtl/>
        </w:rPr>
        <w:t>,</w:t>
      </w:r>
      <w:r w:rsidRPr="00223402">
        <w:rPr>
          <w:rFonts w:cs="FrankRuehl" w:hint="cs"/>
          <w:b/>
          <w:bCs/>
          <w:vanish/>
          <w:szCs w:val="20"/>
          <w:shd w:val="clear" w:color="auto" w:fill="FFFF99"/>
          <w:rtl/>
        </w:rPr>
        <w:t xml:space="preserve"> 2(2)(2)</w:t>
      </w:r>
    </w:p>
    <w:p w:rsidR="00882911" w:rsidRPr="00223402" w:rsidRDefault="00882911" w:rsidP="00882911">
      <w:pPr>
        <w:pStyle w:val="P00"/>
        <w:ind w:left="1474" w:right="1134"/>
        <w:rPr>
          <w:rFonts w:cs="FrankRuehl" w:hint="cs"/>
          <w:vanish/>
          <w:szCs w:val="20"/>
          <w:shd w:val="clear" w:color="auto" w:fill="FFFF99"/>
          <w:rtl/>
        </w:rPr>
      </w:pPr>
      <w:r w:rsidRPr="00223402">
        <w:rPr>
          <w:rFonts w:cs="FrankRuehl" w:hint="cs"/>
          <w:vanish/>
          <w:szCs w:val="20"/>
          <w:shd w:val="clear" w:color="auto" w:fill="FFFF99"/>
          <w:rtl/>
        </w:rPr>
        <w:t>הנוסח הקודם:</w:t>
      </w:r>
    </w:p>
    <w:p w:rsidR="00882911" w:rsidRPr="00223402" w:rsidRDefault="00882911" w:rsidP="00882911">
      <w:pPr>
        <w:pStyle w:val="P00"/>
        <w:spacing w:before="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(1)</w:t>
      </w:r>
      <w:r w:rsidRPr="00223402">
        <w:rPr>
          <w:rFonts w:cs="FrankRuehl" w:hint="cs"/>
          <w:strike/>
          <w:vanish/>
          <w:sz w:val="22"/>
          <w:szCs w:val="22"/>
          <w:shd w:val="clear" w:color="auto" w:fill="FFFF99"/>
          <w:rtl/>
        </w:rPr>
        <w:tab/>
        <w:t xml:space="preserve">בעד הוצאות לינה, בעת שהייה באוסטריה, אירן, בלגיה, בריטניה הגדולה, גאנה, דנמרק, ונצואלה, חוף השנהב, יפן, נורבגיה, ניגריה, גרמניה, הולנד, צרפת, שוודיה, שוויץ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50 דולר של ארצות הברית של אמריקה (בתקנות אלה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דולר), ועוד 40 דולר בעד הוצאות אחרות;</w:t>
      </w:r>
    </w:p>
    <w:p w:rsidR="00882911" w:rsidRPr="00223402" w:rsidRDefault="00882911" w:rsidP="00882911">
      <w:pPr>
        <w:pStyle w:val="P00"/>
        <w:spacing w:before="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(2)</w:t>
      </w:r>
      <w:r w:rsidRPr="00223402">
        <w:rPr>
          <w:rFonts w:cs="FrankRuehl" w:hint="cs"/>
          <w:strike/>
          <w:vanish/>
          <w:sz w:val="22"/>
          <w:szCs w:val="22"/>
          <w:shd w:val="clear" w:color="auto" w:fill="FFFF99"/>
          <w:rtl/>
        </w:rPr>
        <w:tab/>
        <w:t xml:space="preserve">בעד הוצאות לינה בכל ארץ אחרת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40 דולר ועוד 30 דולר בעד הוצאות אחרות;</w:t>
      </w:r>
    </w:p>
    <w:p w:rsidR="00035A62" w:rsidRPr="00223402" w:rsidRDefault="00035A62" w:rsidP="00114491">
      <w:pPr>
        <w:pStyle w:val="P00"/>
        <w:spacing w:before="0"/>
        <w:ind w:left="1474" w:right="1134"/>
        <w:rPr>
          <w:rFonts w:cs="FrankRuehl" w:hint="cs"/>
          <w:vanish/>
          <w:szCs w:val="20"/>
          <w:shd w:val="clear" w:color="auto" w:fill="FFFF99"/>
          <w:rtl/>
        </w:rPr>
      </w:pPr>
    </w:p>
    <w:p w:rsidR="00035A62" w:rsidRPr="00223402" w:rsidRDefault="00035A62" w:rsidP="00076553">
      <w:pPr>
        <w:pStyle w:val="P00"/>
        <w:tabs>
          <w:tab w:val="clear" w:pos="6259"/>
        </w:tabs>
        <w:spacing w:before="0"/>
        <w:ind w:left="1474" w:right="1134"/>
        <w:rPr>
          <w:rFonts w:cs="FrankRuehl" w:hint="cs"/>
          <w:vanish/>
          <w:szCs w:val="20"/>
          <w:shd w:val="clear" w:color="auto" w:fill="FFFF99"/>
          <w:rtl/>
        </w:rPr>
      </w:pPr>
      <w:r w:rsidRPr="00223402">
        <w:rPr>
          <w:rFonts w:cs="FrankRuehl" w:hint="cs"/>
          <w:vanish/>
          <w:color w:val="FF0000"/>
          <w:szCs w:val="20"/>
          <w:shd w:val="clear" w:color="auto" w:fill="FFFF99"/>
          <w:rtl/>
        </w:rPr>
        <w:t>מיום 1.4.198</w:t>
      </w:r>
      <w:r w:rsidR="00076553" w:rsidRPr="00223402">
        <w:rPr>
          <w:rFonts w:cs="FrankRuehl" w:hint="cs"/>
          <w:vanish/>
          <w:color w:val="FF0000"/>
          <w:szCs w:val="20"/>
          <w:shd w:val="clear" w:color="auto" w:fill="FFFF99"/>
          <w:rtl/>
        </w:rPr>
        <w:t>1</w:t>
      </w:r>
      <w:r w:rsidRPr="00223402">
        <w:rPr>
          <w:rFonts w:cs="FrankRuehl" w:hint="cs"/>
          <w:vanish/>
          <w:color w:val="FF0000"/>
          <w:szCs w:val="20"/>
          <w:shd w:val="clear" w:color="auto" w:fill="FFFF99"/>
          <w:rtl/>
        </w:rPr>
        <w:t xml:space="preserve"> עד יום 31.3.198</w:t>
      </w:r>
      <w:r w:rsidR="00076553" w:rsidRPr="00223402">
        <w:rPr>
          <w:rFonts w:cs="FrankRuehl" w:hint="cs"/>
          <w:vanish/>
          <w:color w:val="FF0000"/>
          <w:szCs w:val="20"/>
          <w:shd w:val="clear" w:color="auto" w:fill="FFFF99"/>
          <w:rtl/>
        </w:rPr>
        <w:t>2</w:t>
      </w:r>
    </w:p>
    <w:p w:rsidR="00035A62" w:rsidRPr="00223402" w:rsidRDefault="00035A62" w:rsidP="00035A62">
      <w:pPr>
        <w:pStyle w:val="P00"/>
        <w:spacing w:before="0"/>
        <w:ind w:left="1474" w:right="1134"/>
        <w:rPr>
          <w:rFonts w:cs="FrankRuehl" w:hint="cs"/>
          <w:b/>
          <w:bCs/>
          <w:vanish/>
          <w:szCs w:val="20"/>
          <w:shd w:val="clear" w:color="auto" w:fill="FFFF99"/>
          <w:rtl/>
        </w:rPr>
      </w:pPr>
      <w:r w:rsidRPr="00223402">
        <w:rPr>
          <w:rFonts w:cs="FrankRuehl" w:hint="cs"/>
          <w:b/>
          <w:bCs/>
          <w:vanish/>
          <w:szCs w:val="20"/>
          <w:shd w:val="clear" w:color="auto" w:fill="FFFF99"/>
          <w:rtl/>
        </w:rPr>
        <w:t>תק' (מס' 3) תשמ"ב-1982</w:t>
      </w:r>
    </w:p>
    <w:p w:rsidR="00035A62" w:rsidRPr="00223402" w:rsidRDefault="00035A62" w:rsidP="00035A62">
      <w:pPr>
        <w:pStyle w:val="P00"/>
        <w:spacing w:before="0"/>
        <w:ind w:left="1474" w:right="1134"/>
        <w:rPr>
          <w:rFonts w:cs="FrankRuehl" w:hint="cs"/>
          <w:vanish/>
          <w:szCs w:val="20"/>
          <w:shd w:val="clear" w:color="auto" w:fill="FFFF99"/>
          <w:rtl/>
        </w:rPr>
      </w:pPr>
      <w:hyperlink r:id="rId27" w:history="1">
        <w:r w:rsidRPr="00223402">
          <w:rPr>
            <w:rStyle w:val="Hyperlink"/>
            <w:rFonts w:cs="FrankRuehl" w:hint="cs"/>
            <w:vanish/>
            <w:szCs w:val="20"/>
            <w:shd w:val="clear" w:color="auto" w:fill="FFFF99"/>
            <w:rtl/>
          </w:rPr>
          <w:t>ק"ת תשמ"ב מס' 4367</w:t>
        </w:r>
      </w:hyperlink>
      <w:r w:rsidRPr="00223402">
        <w:rPr>
          <w:rFonts w:cs="FrankRuehl" w:hint="cs"/>
          <w:vanish/>
          <w:szCs w:val="20"/>
          <w:shd w:val="clear" w:color="auto" w:fill="FFFF99"/>
          <w:rtl/>
        </w:rPr>
        <w:t xml:space="preserve"> מיום 15.6.1982 עמ' 1208</w:t>
      </w:r>
    </w:p>
    <w:p w:rsidR="00882911" w:rsidRPr="00223402" w:rsidRDefault="00882911" w:rsidP="00035A62">
      <w:pPr>
        <w:pStyle w:val="P0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(1)</w:t>
      </w:r>
      <w:r w:rsidRPr="00223402">
        <w:rPr>
          <w:rFonts w:cs="FrankRuehl" w:hint="cs"/>
          <w:strike/>
          <w:vanish/>
          <w:sz w:val="22"/>
          <w:szCs w:val="22"/>
          <w:shd w:val="clear" w:color="auto" w:fill="FFFF99"/>
          <w:rtl/>
        </w:rPr>
        <w:tab/>
        <w:t xml:space="preserve">בעד הוצאות לינה, בעת שהייה באירלנד, בלגיה, בריטניה הגדולה, חוף השנהב, ניגריה, שוודיה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50 דולר של ארצות הברית של אמריקה (בתקנות אלה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דולר), ועוד 45 דולר בעד הוצאות אחרות;</w:t>
      </w:r>
    </w:p>
    <w:p w:rsidR="00882911" w:rsidRPr="00223402" w:rsidRDefault="00882911" w:rsidP="00882911">
      <w:pPr>
        <w:pStyle w:val="P00"/>
        <w:spacing w:before="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(2)</w:t>
      </w:r>
      <w:r w:rsidRPr="00223402">
        <w:rPr>
          <w:rFonts w:cs="FrankRuehl" w:hint="cs"/>
          <w:strike/>
          <w:vanish/>
          <w:sz w:val="22"/>
          <w:szCs w:val="22"/>
          <w:shd w:val="clear" w:color="auto" w:fill="FFFF99"/>
          <w:rtl/>
        </w:rPr>
        <w:tab/>
        <w:t xml:space="preserve">בעד הוצאות לינה, בעת שהייה באוסטריה, אוסטרליה, ארגנטינה, בראזיל, גאנה, גרמניה המערבית, דנמרק, הודו, הולנד, ונצואלה, יפן, לוקסמבורג, נורבגיה, פינלנד, צרפת, קהילה מרכז אפריקנית, שוויץ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50 דול</w:t>
      </w:r>
      <w:r w:rsidR="00466328" w:rsidRPr="00223402">
        <w:rPr>
          <w:rFonts w:cs="FrankRuehl" w:hint="cs"/>
          <w:strike/>
          <w:vanish/>
          <w:sz w:val="22"/>
          <w:szCs w:val="22"/>
          <w:shd w:val="clear" w:color="auto" w:fill="FFFF99"/>
          <w:rtl/>
        </w:rPr>
        <w:t>ר ועוד 40 דולר בעד הוצאות אחרות;</w:t>
      </w:r>
    </w:p>
    <w:p w:rsidR="00035A62" w:rsidRPr="00223402" w:rsidRDefault="00035A62" w:rsidP="002C3D7E">
      <w:pPr>
        <w:pStyle w:val="P00"/>
        <w:spacing w:before="0"/>
        <w:ind w:left="1474" w:right="1134"/>
        <w:rPr>
          <w:rFonts w:cs="FrankRuehl" w:hint="cs"/>
          <w:vanish/>
          <w:sz w:val="22"/>
          <w:szCs w:val="22"/>
          <w:u w:val="single"/>
          <w:shd w:val="clear" w:color="auto" w:fill="FFFF99"/>
          <w:rtl/>
        </w:rPr>
      </w:pPr>
      <w:r w:rsidRPr="00223402">
        <w:rPr>
          <w:rFonts w:cs="FrankRuehl" w:hint="cs"/>
          <w:vanish/>
          <w:sz w:val="22"/>
          <w:szCs w:val="22"/>
          <w:u w:val="single"/>
          <w:shd w:val="clear" w:color="auto" w:fill="FFFF99"/>
          <w:rtl/>
        </w:rPr>
        <w:t>(א)</w:t>
      </w:r>
      <w:r w:rsidRPr="00223402">
        <w:rPr>
          <w:rFonts w:cs="FrankRuehl" w:hint="cs"/>
          <w:vanish/>
          <w:sz w:val="22"/>
          <w:szCs w:val="22"/>
          <w:u w:val="single"/>
          <w:shd w:val="clear" w:color="auto" w:fill="FFFF99"/>
          <w:rtl/>
        </w:rPr>
        <w:tab/>
        <w:t>65 דולר בשל הוצאות לינה ועוד 45 דולר בשל הוצאות אחרות, בשל שהייה באירלנד, ארגנטינה, בלגיה, ברזיל, בריטניה הגדולה, גאנה, הודו, הונג-קונג, ונצואלה, חוף השנהב, יפן, נורבגיה, ניגריה, סינגפור, צ'ילה, צרפת או שבדיה;</w:t>
      </w:r>
    </w:p>
    <w:p w:rsidR="00035A62" w:rsidRPr="00223402" w:rsidRDefault="00035A62" w:rsidP="002C3D7E">
      <w:pPr>
        <w:pStyle w:val="P00"/>
        <w:spacing w:before="0"/>
        <w:ind w:left="1474" w:right="1134"/>
        <w:rPr>
          <w:rFonts w:cs="FrankRuehl" w:hint="cs"/>
          <w:vanish/>
          <w:sz w:val="22"/>
          <w:szCs w:val="22"/>
          <w:u w:val="single"/>
          <w:shd w:val="clear" w:color="auto" w:fill="FFFF99"/>
          <w:rtl/>
        </w:rPr>
      </w:pPr>
      <w:r w:rsidRPr="00223402">
        <w:rPr>
          <w:rFonts w:cs="FrankRuehl" w:hint="cs"/>
          <w:vanish/>
          <w:sz w:val="22"/>
          <w:szCs w:val="22"/>
          <w:u w:val="single"/>
          <w:shd w:val="clear" w:color="auto" w:fill="FFFF99"/>
          <w:rtl/>
        </w:rPr>
        <w:t>(ב)</w:t>
      </w:r>
      <w:r w:rsidRPr="00223402">
        <w:rPr>
          <w:rFonts w:cs="FrankRuehl" w:hint="cs"/>
          <w:vanish/>
          <w:sz w:val="22"/>
          <w:szCs w:val="22"/>
          <w:u w:val="single"/>
          <w:shd w:val="clear" w:color="auto" w:fill="FFFF99"/>
          <w:rtl/>
        </w:rPr>
        <w:tab/>
        <w:t>55 דולר בשל הוצאות לינה ועוד 35 דולר בשל הוצאות אחרות, בשל שהייה באוסטרליה, אוסטריה, איטליה, איסלנד, אקוודור, ארצות הברית של אמריקה, ברבדוס, ג'מאיקה, גרמניה המערבית, רפובליקה דומיניקנית, דנמרק, הולנד, טרינידד, לוקסמבורג, מלאווי, מלטה, מצרים, ניו-זילנד, ניקרגואה, ספרד, פורטוגל, פיג'י, פינלנד, פנמה, פארגואי, קולומביה, קוריאה, קהילה מרכז אפריקנית, קנדה, קפריסין, רומניה, שוויץ, תאילנד או תורכיה;</w:t>
      </w:r>
    </w:p>
    <w:p w:rsidR="00035A62" w:rsidRPr="00223402" w:rsidRDefault="00035A62" w:rsidP="002C3D7E">
      <w:pPr>
        <w:pStyle w:val="P00"/>
        <w:spacing w:before="0"/>
        <w:ind w:left="1474" w:right="1134"/>
        <w:rPr>
          <w:rFonts w:cs="FrankRuehl" w:hint="cs"/>
          <w:vanish/>
          <w:sz w:val="22"/>
          <w:szCs w:val="22"/>
          <w:u w:val="single"/>
          <w:shd w:val="clear" w:color="auto" w:fill="FFFF99"/>
          <w:rtl/>
        </w:rPr>
      </w:pPr>
      <w:r w:rsidRPr="00223402">
        <w:rPr>
          <w:rFonts w:cs="FrankRuehl" w:hint="cs"/>
          <w:vanish/>
          <w:sz w:val="22"/>
          <w:szCs w:val="22"/>
          <w:u w:val="single"/>
          <w:shd w:val="clear" w:color="auto" w:fill="FFFF99"/>
          <w:rtl/>
        </w:rPr>
        <w:t>(ג)</w:t>
      </w:r>
      <w:r w:rsidRPr="00223402">
        <w:rPr>
          <w:rFonts w:cs="FrankRuehl" w:hint="cs"/>
          <w:vanish/>
          <w:sz w:val="22"/>
          <w:szCs w:val="22"/>
          <w:u w:val="single"/>
          <w:shd w:val="clear" w:color="auto" w:fill="FFFF99"/>
          <w:rtl/>
        </w:rPr>
        <w:tab/>
        <w:t>40 דולר בשל הוצאות לינה ועוד 30 דולר בשל הוצאות אחרות, בשל שהייה בכל מדינה שאינה מפורטת בפסקאות משנה (א) או (ב);</w:t>
      </w:r>
    </w:p>
    <w:p w:rsidR="00035A62" w:rsidRPr="00223402" w:rsidRDefault="00035A62" w:rsidP="002C3D7E">
      <w:pPr>
        <w:pStyle w:val="P00"/>
        <w:spacing w:before="0"/>
        <w:ind w:left="1474" w:right="1134"/>
        <w:rPr>
          <w:rFonts w:cs="FrankRuehl" w:hint="cs"/>
          <w:vanish/>
          <w:sz w:val="22"/>
          <w:szCs w:val="22"/>
          <w:u w:val="single"/>
          <w:shd w:val="clear" w:color="auto" w:fill="FFFF99"/>
          <w:rtl/>
        </w:rPr>
      </w:pPr>
      <w:r w:rsidRPr="00223402">
        <w:rPr>
          <w:rFonts w:cs="FrankRuehl" w:hint="cs"/>
          <w:vanish/>
          <w:sz w:val="22"/>
          <w:szCs w:val="22"/>
          <w:u w:val="single"/>
          <w:shd w:val="clear" w:color="auto" w:fill="FFFF99"/>
          <w:rtl/>
        </w:rPr>
        <w:t>(ד)</w:t>
      </w:r>
      <w:r w:rsidRPr="00223402">
        <w:rPr>
          <w:rFonts w:cs="FrankRuehl" w:hint="cs"/>
          <w:vanish/>
          <w:sz w:val="22"/>
          <w:szCs w:val="22"/>
          <w:u w:val="single"/>
          <w:shd w:val="clear" w:color="auto" w:fill="FFFF99"/>
          <w:rtl/>
        </w:rPr>
        <w:tab/>
        <w:t xml:space="preserve">65 דולר במדינות המפורטות בפסקת משנה (א), 55 דולר במשינות המפורטות בפסקת משנה (ב) או 40 דולר במדינות כאמור בפסקת משנה (ג) </w:t>
      </w:r>
      <w:r w:rsidRPr="00223402">
        <w:rPr>
          <w:rFonts w:cs="FrankRuehl"/>
          <w:vanish/>
          <w:sz w:val="22"/>
          <w:szCs w:val="22"/>
          <w:u w:val="single"/>
          <w:shd w:val="clear" w:color="auto" w:fill="FFFF99"/>
          <w:rtl/>
        </w:rPr>
        <w:t>–</w:t>
      </w:r>
      <w:r w:rsidR="00466328" w:rsidRPr="00223402">
        <w:rPr>
          <w:rFonts w:cs="FrankRuehl" w:hint="cs"/>
          <w:vanish/>
          <w:sz w:val="22"/>
          <w:szCs w:val="22"/>
          <w:u w:val="single"/>
          <w:shd w:val="clear" w:color="auto" w:fill="FFFF99"/>
          <w:rtl/>
        </w:rPr>
        <w:t xml:space="preserve"> כאשר לא נדרשו הוצאות בשל לינה;</w:t>
      </w:r>
    </w:p>
    <w:p w:rsidR="00693444" w:rsidRPr="00223402" w:rsidRDefault="00693444" w:rsidP="00114491">
      <w:pPr>
        <w:pStyle w:val="P00"/>
        <w:spacing w:before="0"/>
        <w:ind w:left="1474" w:right="1134"/>
        <w:rPr>
          <w:rFonts w:cs="FrankRuehl" w:hint="cs"/>
          <w:vanish/>
          <w:szCs w:val="20"/>
          <w:shd w:val="clear" w:color="auto" w:fill="FFFF99"/>
          <w:rtl/>
        </w:rPr>
      </w:pPr>
    </w:p>
    <w:p w:rsidR="00693444" w:rsidRPr="00223402" w:rsidRDefault="00693444" w:rsidP="004845B3">
      <w:pPr>
        <w:pStyle w:val="P00"/>
        <w:tabs>
          <w:tab w:val="clear" w:pos="6259"/>
        </w:tabs>
        <w:spacing w:before="0"/>
        <w:ind w:left="1474" w:right="1134"/>
        <w:rPr>
          <w:rFonts w:cs="FrankRuehl" w:hint="cs"/>
          <w:vanish/>
          <w:szCs w:val="20"/>
          <w:shd w:val="clear" w:color="auto" w:fill="FFFF99"/>
          <w:rtl/>
        </w:rPr>
      </w:pPr>
      <w:r w:rsidRPr="00223402">
        <w:rPr>
          <w:rFonts w:cs="FrankRuehl" w:hint="cs"/>
          <w:vanish/>
          <w:color w:val="FF0000"/>
          <w:szCs w:val="20"/>
          <w:shd w:val="clear" w:color="auto" w:fill="FFFF99"/>
          <w:rtl/>
        </w:rPr>
        <w:t xml:space="preserve">מיום </w:t>
      </w:r>
      <w:r w:rsidR="004845B3" w:rsidRPr="00223402">
        <w:rPr>
          <w:rFonts w:cs="FrankRuehl" w:hint="cs"/>
          <w:vanish/>
          <w:color w:val="FF0000"/>
          <w:szCs w:val="20"/>
          <w:shd w:val="clear" w:color="auto" w:fill="FFFF99"/>
          <w:rtl/>
        </w:rPr>
        <w:t>1.4.1982</w:t>
      </w:r>
    </w:p>
    <w:p w:rsidR="00693444" w:rsidRPr="00223402" w:rsidRDefault="00693444" w:rsidP="00693444">
      <w:pPr>
        <w:pStyle w:val="P00"/>
        <w:spacing w:before="0"/>
        <w:ind w:left="1474" w:right="1134"/>
        <w:rPr>
          <w:rFonts w:cs="FrankRuehl" w:hint="cs"/>
          <w:b/>
          <w:bCs/>
          <w:vanish/>
          <w:szCs w:val="20"/>
          <w:shd w:val="clear" w:color="auto" w:fill="FFFF99"/>
          <w:rtl/>
        </w:rPr>
      </w:pPr>
      <w:r w:rsidRPr="00223402">
        <w:rPr>
          <w:rFonts w:cs="FrankRuehl" w:hint="cs"/>
          <w:b/>
          <w:bCs/>
          <w:vanish/>
          <w:szCs w:val="20"/>
          <w:shd w:val="clear" w:color="auto" w:fill="FFFF99"/>
          <w:rtl/>
        </w:rPr>
        <w:t>תק' תשמ"ג-1982</w:t>
      </w:r>
    </w:p>
    <w:p w:rsidR="00693444" w:rsidRPr="00223402" w:rsidRDefault="00693444" w:rsidP="00693444">
      <w:pPr>
        <w:pStyle w:val="P00"/>
        <w:spacing w:before="0"/>
        <w:ind w:left="1474" w:right="1134"/>
        <w:rPr>
          <w:rFonts w:cs="FrankRuehl" w:hint="cs"/>
          <w:vanish/>
          <w:szCs w:val="20"/>
          <w:shd w:val="clear" w:color="auto" w:fill="FFFF99"/>
          <w:rtl/>
        </w:rPr>
      </w:pPr>
      <w:hyperlink r:id="rId28" w:history="1">
        <w:r w:rsidRPr="00223402">
          <w:rPr>
            <w:rStyle w:val="Hyperlink"/>
            <w:rFonts w:cs="FrankRuehl" w:hint="cs"/>
            <w:vanish/>
            <w:szCs w:val="20"/>
            <w:shd w:val="clear" w:color="auto" w:fill="FFFF99"/>
            <w:rtl/>
          </w:rPr>
          <w:t>ק"ת תשמ"ג מס' 4442</w:t>
        </w:r>
      </w:hyperlink>
      <w:r w:rsidRPr="00223402">
        <w:rPr>
          <w:rFonts w:cs="FrankRuehl" w:hint="cs"/>
          <w:vanish/>
          <w:szCs w:val="20"/>
          <w:shd w:val="clear" w:color="auto" w:fill="FFFF99"/>
          <w:rtl/>
        </w:rPr>
        <w:t xml:space="preserve"> מיום 27.12.1982 עמ' 498</w:t>
      </w:r>
    </w:p>
    <w:p w:rsidR="00693444" w:rsidRPr="00223402" w:rsidRDefault="00693444" w:rsidP="00693444">
      <w:pPr>
        <w:pStyle w:val="P0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(א)</w:t>
      </w:r>
      <w:r w:rsidRPr="00223402">
        <w:rPr>
          <w:rFonts w:cs="FrankRuehl" w:hint="cs"/>
          <w:strike/>
          <w:vanish/>
          <w:sz w:val="22"/>
          <w:szCs w:val="22"/>
          <w:shd w:val="clear" w:color="auto" w:fill="FFFF99"/>
          <w:rtl/>
        </w:rPr>
        <w:tab/>
        <w:t>65 דולר בשל הוצאות לינה ועוד 45 דולר בשל הוצאות אחרות, בשל שהייה באירלנד, ארגנטינה, בלגיה, ברזיל, בריטניה הגדולה, גאנה, הודו, הונג-קונג, ונצואלה, חוף השנהב, יפן, נורבגיה, ניגריה, סינגפור, צ'ילה, צרפת או שבדיה;</w:t>
      </w:r>
    </w:p>
    <w:p w:rsidR="00693444" w:rsidRPr="00223402" w:rsidRDefault="00693444" w:rsidP="00693444">
      <w:pPr>
        <w:pStyle w:val="P00"/>
        <w:spacing w:before="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(ב)</w:t>
      </w:r>
      <w:r w:rsidRPr="00223402">
        <w:rPr>
          <w:rFonts w:cs="FrankRuehl" w:hint="cs"/>
          <w:strike/>
          <w:vanish/>
          <w:sz w:val="22"/>
          <w:szCs w:val="22"/>
          <w:shd w:val="clear" w:color="auto" w:fill="FFFF99"/>
          <w:rtl/>
        </w:rPr>
        <w:tab/>
        <w:t>55 דולר בשל הוצאות לינה ועוד 35 דולר בשל הוצאות אחרות, בשל שהייה באוסטרליה, אוסטריה, איטליה, איסלנד, אקוודור, ארצות הברית של אמריקה, ברבדוס, ג'מאיקה, גרמניה המערבית, רפובליקה דומיניקנית, דנמרק, הולנד, טרינידד, לוקסמבורג, מלאווי, מלטה, מצרים, ניו-זילנד, ניקרגואה, ספרד, פורטוגל, פיג'י, פינלנד, פנמה, פארגואי, קולומביה, קוריאה, קהילה מרכז אפריקנית, קנדה, קפריסין, רומניה, שוויץ, תאילנד או תורכיה;</w:t>
      </w:r>
    </w:p>
    <w:p w:rsidR="00693444" w:rsidRPr="00223402" w:rsidRDefault="00693444" w:rsidP="00693444">
      <w:pPr>
        <w:pStyle w:val="P00"/>
        <w:spacing w:before="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(ג)</w:t>
      </w:r>
      <w:r w:rsidRPr="00223402">
        <w:rPr>
          <w:rFonts w:cs="FrankRuehl" w:hint="cs"/>
          <w:strike/>
          <w:vanish/>
          <w:sz w:val="22"/>
          <w:szCs w:val="22"/>
          <w:shd w:val="clear" w:color="auto" w:fill="FFFF99"/>
          <w:rtl/>
        </w:rPr>
        <w:tab/>
        <w:t>40 דולר בשל הוצאות לינה ועוד 30 דולר בשל הוצאות אחרות, בשל שהייה בכל מדינה שאינה מפורטת בפסקאות משנה (א) או (ב);</w:t>
      </w:r>
    </w:p>
    <w:p w:rsidR="00693444" w:rsidRPr="00223402" w:rsidRDefault="00693444" w:rsidP="00693444">
      <w:pPr>
        <w:pStyle w:val="P00"/>
        <w:spacing w:before="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(ד)</w:t>
      </w:r>
      <w:r w:rsidRPr="00223402">
        <w:rPr>
          <w:rFonts w:cs="FrankRuehl" w:hint="cs"/>
          <w:strike/>
          <w:vanish/>
          <w:sz w:val="22"/>
          <w:szCs w:val="22"/>
          <w:shd w:val="clear" w:color="auto" w:fill="FFFF99"/>
          <w:rtl/>
        </w:rPr>
        <w:tab/>
        <w:t xml:space="preserve">65 דולר במדינות המפורטות בפסקת משנה (א), 55 דולר במשינות המפורטות בפסקת משנה (ב) או 40 דולר במדינות כאמור בפסקת משנה (ג) </w:t>
      </w:r>
      <w:r w:rsidRPr="00223402">
        <w:rPr>
          <w:rFonts w:cs="FrankRuehl"/>
          <w:strike/>
          <w:vanish/>
          <w:sz w:val="22"/>
          <w:szCs w:val="22"/>
          <w:shd w:val="clear" w:color="auto" w:fill="FFFF99"/>
          <w:rtl/>
        </w:rPr>
        <w:t>–</w:t>
      </w:r>
      <w:r w:rsidR="00466328" w:rsidRPr="00223402">
        <w:rPr>
          <w:rFonts w:cs="FrankRuehl" w:hint="cs"/>
          <w:strike/>
          <w:vanish/>
          <w:sz w:val="22"/>
          <w:szCs w:val="22"/>
          <w:shd w:val="clear" w:color="auto" w:fill="FFFF99"/>
          <w:rtl/>
        </w:rPr>
        <w:t xml:space="preserve"> כאשר לא נדרשו הוצאות בשל לינה;</w:t>
      </w:r>
    </w:p>
    <w:p w:rsidR="00693444" w:rsidRPr="00223402" w:rsidRDefault="00693444" w:rsidP="00693444">
      <w:pPr>
        <w:pStyle w:val="P00"/>
        <w:spacing w:before="0"/>
        <w:ind w:left="1474" w:right="1134"/>
        <w:rPr>
          <w:rFonts w:cs="FrankRuehl" w:hint="cs"/>
          <w:vanish/>
          <w:sz w:val="22"/>
          <w:szCs w:val="22"/>
          <w:u w:val="single"/>
          <w:shd w:val="clear" w:color="auto" w:fill="FFFF99"/>
          <w:rtl/>
        </w:rPr>
      </w:pPr>
      <w:r w:rsidRPr="00223402">
        <w:rPr>
          <w:rFonts w:cs="FrankRuehl" w:hint="cs"/>
          <w:vanish/>
          <w:sz w:val="22"/>
          <w:szCs w:val="22"/>
          <w:u w:val="single"/>
          <w:shd w:val="clear" w:color="auto" w:fill="FFFF99"/>
          <w:rtl/>
        </w:rPr>
        <w:t>(א)</w:t>
      </w:r>
      <w:r w:rsidRPr="00223402">
        <w:rPr>
          <w:rFonts w:cs="FrankRuehl" w:hint="cs"/>
          <w:vanish/>
          <w:sz w:val="22"/>
          <w:szCs w:val="22"/>
          <w:u w:val="single"/>
          <w:shd w:val="clear" w:color="auto" w:fill="FFFF99"/>
          <w:rtl/>
        </w:rPr>
        <w:tab/>
        <w:t>שבעים דולר בשל הוצאות לינה ועוד ארבעים וחמישה דולר בשל הוצאות אחרות;</w:t>
      </w:r>
    </w:p>
    <w:p w:rsidR="00693444" w:rsidRPr="00223402" w:rsidRDefault="00693444" w:rsidP="00693444">
      <w:pPr>
        <w:pStyle w:val="P00"/>
        <w:spacing w:before="0"/>
        <w:ind w:left="1474" w:right="1134"/>
        <w:rPr>
          <w:rFonts w:cs="FrankRuehl" w:hint="cs"/>
          <w:vanish/>
          <w:sz w:val="22"/>
          <w:szCs w:val="22"/>
          <w:u w:val="single"/>
          <w:shd w:val="clear" w:color="auto" w:fill="FFFF99"/>
          <w:rtl/>
        </w:rPr>
      </w:pPr>
      <w:r w:rsidRPr="00223402">
        <w:rPr>
          <w:rFonts w:cs="FrankRuehl" w:hint="cs"/>
          <w:vanish/>
          <w:sz w:val="22"/>
          <w:szCs w:val="22"/>
          <w:u w:val="single"/>
          <w:shd w:val="clear" w:color="auto" w:fill="FFFF99"/>
          <w:rtl/>
        </w:rPr>
        <w:t>(ב)</w:t>
      </w:r>
      <w:r w:rsidRPr="00223402">
        <w:rPr>
          <w:rFonts w:cs="FrankRuehl" w:hint="cs"/>
          <w:vanish/>
          <w:sz w:val="22"/>
          <w:szCs w:val="22"/>
          <w:u w:val="single"/>
          <w:shd w:val="clear" w:color="auto" w:fill="FFFF99"/>
          <w:rtl/>
        </w:rPr>
        <w:tab/>
        <w:t xml:space="preserve">לא נדרשו הוצאות בשל לינה </w:t>
      </w:r>
      <w:r w:rsidRPr="00223402">
        <w:rPr>
          <w:rFonts w:cs="FrankRuehl"/>
          <w:vanish/>
          <w:sz w:val="22"/>
          <w:szCs w:val="22"/>
          <w:u w:val="single"/>
          <w:shd w:val="clear" w:color="auto" w:fill="FFFF99"/>
          <w:rtl/>
        </w:rPr>
        <w:t>–</w:t>
      </w:r>
      <w:r w:rsidR="00466328" w:rsidRPr="00223402">
        <w:rPr>
          <w:rFonts w:cs="FrankRuehl" w:hint="cs"/>
          <w:vanish/>
          <w:sz w:val="22"/>
          <w:szCs w:val="22"/>
          <w:u w:val="single"/>
          <w:shd w:val="clear" w:color="auto" w:fill="FFFF99"/>
          <w:rtl/>
        </w:rPr>
        <w:t xml:space="preserve"> ששים דולר;</w:t>
      </w:r>
    </w:p>
    <w:p w:rsidR="00BE5C80" w:rsidRPr="00223402" w:rsidRDefault="00BE5C80" w:rsidP="00BE5C80">
      <w:pPr>
        <w:pStyle w:val="P00"/>
        <w:tabs>
          <w:tab w:val="clear" w:pos="6259"/>
        </w:tabs>
        <w:spacing w:before="0"/>
        <w:ind w:left="1021" w:right="1134"/>
        <w:rPr>
          <w:rFonts w:cs="FrankRuehl" w:hint="cs"/>
          <w:vanish/>
          <w:color w:val="FF0000"/>
          <w:szCs w:val="20"/>
          <w:shd w:val="clear" w:color="auto" w:fill="FFFF99"/>
          <w:rtl/>
        </w:rPr>
      </w:pPr>
    </w:p>
    <w:p w:rsidR="00BE5C80" w:rsidRPr="00223402" w:rsidRDefault="00BE5C80" w:rsidP="00F61860">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w:t>
      </w:r>
      <w:r w:rsidR="00F61860" w:rsidRPr="00223402">
        <w:rPr>
          <w:rFonts w:cs="FrankRuehl" w:hint="cs"/>
          <w:vanish/>
          <w:color w:val="FF0000"/>
          <w:szCs w:val="20"/>
          <w:shd w:val="clear" w:color="auto" w:fill="FFFF99"/>
          <w:rtl/>
        </w:rPr>
        <w:t>7</w:t>
      </w:r>
      <w:r w:rsidRPr="00223402">
        <w:rPr>
          <w:rFonts w:cs="FrankRuehl" w:hint="cs"/>
          <w:vanish/>
          <w:color w:val="FF0000"/>
          <w:szCs w:val="20"/>
          <w:shd w:val="clear" w:color="auto" w:fill="FFFF99"/>
          <w:rtl/>
        </w:rPr>
        <w:t>.1984</w:t>
      </w:r>
    </w:p>
    <w:p w:rsidR="00BE5C80" w:rsidRPr="00223402" w:rsidRDefault="00BE5C80" w:rsidP="00BE5C80">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תשמ"ד-1984</w:t>
      </w:r>
    </w:p>
    <w:p w:rsidR="00BE5C80" w:rsidRPr="00223402" w:rsidRDefault="00BE5C80" w:rsidP="00BE5C80">
      <w:pPr>
        <w:pStyle w:val="P00"/>
        <w:spacing w:before="0"/>
        <w:ind w:left="1021" w:right="1134"/>
        <w:rPr>
          <w:rFonts w:cs="FrankRuehl" w:hint="cs"/>
          <w:vanish/>
          <w:szCs w:val="20"/>
          <w:shd w:val="clear" w:color="auto" w:fill="FFFF99"/>
          <w:rtl/>
        </w:rPr>
      </w:pPr>
      <w:hyperlink r:id="rId29" w:history="1">
        <w:r w:rsidRPr="00223402">
          <w:rPr>
            <w:rStyle w:val="Hyperlink"/>
            <w:rFonts w:cs="FrankRuehl" w:hint="cs"/>
            <w:vanish/>
            <w:szCs w:val="20"/>
            <w:shd w:val="clear" w:color="auto" w:fill="FFFF99"/>
            <w:rtl/>
          </w:rPr>
          <w:t>ק"ת תשמ"ד מס' 4690</w:t>
        </w:r>
      </w:hyperlink>
      <w:r w:rsidRPr="00223402">
        <w:rPr>
          <w:rFonts w:cs="FrankRuehl" w:hint="cs"/>
          <w:vanish/>
          <w:szCs w:val="20"/>
          <w:shd w:val="clear" w:color="auto" w:fill="FFFF99"/>
          <w:rtl/>
        </w:rPr>
        <w:t xml:space="preserve"> מיום 21.8.1984 עמ' 2378</w:t>
      </w:r>
    </w:p>
    <w:p w:rsidR="00BE5C80" w:rsidRPr="00223402" w:rsidRDefault="00BE5C80" w:rsidP="00BE5C80">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החלפת פסקה 2(2)</w:t>
      </w:r>
    </w:p>
    <w:p w:rsidR="00BE5C80" w:rsidRPr="00223402" w:rsidRDefault="00BE5C80" w:rsidP="00BE5C80">
      <w:pPr>
        <w:pStyle w:val="P00"/>
        <w:ind w:left="1021" w:right="1134"/>
        <w:rPr>
          <w:rFonts w:cs="FrankRuehl" w:hint="cs"/>
          <w:vanish/>
          <w:szCs w:val="20"/>
          <w:shd w:val="clear" w:color="auto" w:fill="FFFF99"/>
          <w:rtl/>
        </w:rPr>
      </w:pPr>
      <w:r w:rsidRPr="00223402">
        <w:rPr>
          <w:rFonts w:cs="FrankRuehl" w:hint="cs"/>
          <w:vanish/>
          <w:szCs w:val="20"/>
          <w:shd w:val="clear" w:color="auto" w:fill="FFFF99"/>
          <w:rtl/>
        </w:rPr>
        <w:t>הנוסח הקודם:</w:t>
      </w:r>
    </w:p>
    <w:p w:rsidR="00BE5C80" w:rsidRPr="00223402" w:rsidRDefault="00BE5C80" w:rsidP="00BE5C80">
      <w:pPr>
        <w:pStyle w:val="P00"/>
        <w:spacing w:before="0"/>
        <w:ind w:left="1021"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(2)</w:t>
      </w:r>
      <w:r w:rsidRPr="00223402">
        <w:rPr>
          <w:rFonts w:cs="FrankRuehl" w:hint="cs"/>
          <w:strike/>
          <w:vanish/>
          <w:sz w:val="22"/>
          <w:szCs w:val="22"/>
          <w:shd w:val="clear" w:color="auto" w:fill="FFFF99"/>
          <w:rtl/>
        </w:rPr>
        <w:tab/>
        <w:t xml:space="preserve">הוצאות שהוצאו בקשר לנסיעה לחוץ-לארץ, אם הנסיעה היתה הכרחית בייצור ההכנסה, ובחבר-בני-אדם שחל עליו סעיף 3(ז) לפקודה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אם היתה הכרחית לפעילותו, ובלבד שסכום הניכוי בעד יום שהייה בחוץ לארץ לא יעלה על -</w:t>
      </w:r>
    </w:p>
    <w:p w:rsidR="00BE5C80" w:rsidRPr="00223402" w:rsidRDefault="00BE5C80" w:rsidP="00BE5C80">
      <w:pPr>
        <w:pStyle w:val="P00"/>
        <w:spacing w:before="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(א)</w:t>
      </w:r>
      <w:r w:rsidRPr="00223402">
        <w:rPr>
          <w:rFonts w:cs="FrankRuehl" w:hint="cs"/>
          <w:strike/>
          <w:vanish/>
          <w:sz w:val="22"/>
          <w:szCs w:val="22"/>
          <w:shd w:val="clear" w:color="auto" w:fill="FFFF99"/>
          <w:rtl/>
        </w:rPr>
        <w:tab/>
        <w:t>שבעים דולר בשל הוצאות לינה ועוד ארבעים וחמישה דולר בשל הוצאות אחרות;</w:t>
      </w:r>
    </w:p>
    <w:p w:rsidR="00BE5C80" w:rsidRPr="00223402" w:rsidRDefault="00BE5C80" w:rsidP="00BE5C80">
      <w:pPr>
        <w:pStyle w:val="P00"/>
        <w:spacing w:before="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(ב)</w:t>
      </w:r>
      <w:r w:rsidRPr="00223402">
        <w:rPr>
          <w:rFonts w:cs="FrankRuehl" w:hint="cs"/>
          <w:strike/>
          <w:vanish/>
          <w:sz w:val="22"/>
          <w:szCs w:val="22"/>
          <w:shd w:val="clear" w:color="auto" w:fill="FFFF99"/>
          <w:rtl/>
        </w:rPr>
        <w:tab/>
        <w:t xml:space="preserve">לא נדרשו הוצאות בשל לינה </w:t>
      </w:r>
      <w:r w:rsidRPr="00223402">
        <w:rPr>
          <w:rFonts w:cs="FrankRuehl"/>
          <w:strike/>
          <w:vanish/>
          <w:sz w:val="22"/>
          <w:szCs w:val="22"/>
          <w:shd w:val="clear" w:color="auto" w:fill="FFFF99"/>
          <w:rtl/>
        </w:rPr>
        <w:t>–</w:t>
      </w:r>
      <w:r w:rsidR="00466328" w:rsidRPr="00223402">
        <w:rPr>
          <w:rFonts w:cs="FrankRuehl" w:hint="cs"/>
          <w:strike/>
          <w:vanish/>
          <w:sz w:val="22"/>
          <w:szCs w:val="22"/>
          <w:shd w:val="clear" w:color="auto" w:fill="FFFF99"/>
          <w:rtl/>
        </w:rPr>
        <w:t xml:space="preserve"> ששים דולר;</w:t>
      </w:r>
    </w:p>
    <w:p w:rsidR="00861D6B" w:rsidRPr="00223402" w:rsidRDefault="00861D6B" w:rsidP="00114491">
      <w:pPr>
        <w:pStyle w:val="P00"/>
        <w:spacing w:before="0"/>
        <w:ind w:left="1021" w:right="1134"/>
        <w:rPr>
          <w:rFonts w:cs="FrankRuehl" w:hint="cs"/>
          <w:vanish/>
          <w:szCs w:val="20"/>
          <w:shd w:val="clear" w:color="auto" w:fill="FFFF99"/>
          <w:rtl/>
        </w:rPr>
      </w:pPr>
    </w:p>
    <w:p w:rsidR="00861D6B" w:rsidRPr="00223402" w:rsidRDefault="00861D6B" w:rsidP="00861D6B">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1.1.1993</w:t>
      </w:r>
    </w:p>
    <w:p w:rsidR="00861D6B" w:rsidRPr="00223402" w:rsidRDefault="00861D6B" w:rsidP="00861D6B">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תשנ"ג-1993</w:t>
      </w:r>
    </w:p>
    <w:p w:rsidR="00861D6B" w:rsidRPr="00223402" w:rsidRDefault="00861D6B" w:rsidP="00861D6B">
      <w:pPr>
        <w:pStyle w:val="P00"/>
        <w:spacing w:before="0"/>
        <w:ind w:left="1021" w:right="1134"/>
        <w:rPr>
          <w:rFonts w:cs="FrankRuehl" w:hint="cs"/>
          <w:vanish/>
          <w:szCs w:val="20"/>
          <w:shd w:val="clear" w:color="auto" w:fill="FFFF99"/>
          <w:rtl/>
        </w:rPr>
      </w:pPr>
      <w:hyperlink r:id="rId30" w:history="1">
        <w:r w:rsidRPr="00223402">
          <w:rPr>
            <w:rStyle w:val="Hyperlink"/>
            <w:rFonts w:cs="FrankRuehl" w:hint="cs"/>
            <w:vanish/>
            <w:szCs w:val="20"/>
            <w:shd w:val="clear" w:color="auto" w:fill="FFFF99"/>
            <w:rtl/>
          </w:rPr>
          <w:t>ק"ת תשנ"ג מס' 5522</w:t>
        </w:r>
      </w:hyperlink>
      <w:r w:rsidRPr="00223402">
        <w:rPr>
          <w:rFonts w:cs="FrankRuehl" w:hint="cs"/>
          <w:vanish/>
          <w:szCs w:val="20"/>
          <w:shd w:val="clear" w:color="auto" w:fill="FFFF99"/>
          <w:rtl/>
        </w:rPr>
        <w:t xml:space="preserve"> מיום 16.5.1993 עמ' 810</w:t>
      </w:r>
    </w:p>
    <w:p w:rsidR="005957C0" w:rsidRPr="00223402" w:rsidRDefault="002C0494" w:rsidP="00861D6B">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(2)</w:t>
      </w:r>
      <w:r w:rsidRPr="00223402">
        <w:rPr>
          <w:rFonts w:cs="FrankRuehl" w:hint="cs"/>
          <w:vanish/>
          <w:sz w:val="22"/>
          <w:szCs w:val="22"/>
          <w:shd w:val="clear" w:color="auto" w:fill="FFFF99"/>
          <w:rtl/>
        </w:rPr>
        <w:tab/>
        <w:t xml:space="preserve">הוצאות שהוצאו בקשר לנסיעה לחוץ-לארץ אם הנסיעה לחוץ-לארץ והשהייה שם היו הכרחיים לייצור ההכנסה, ובחבר בני-אדם שחל עליו סעיף 3(ז) לפקודה </w:t>
      </w:r>
      <w:r w:rsidRPr="00223402">
        <w:rPr>
          <w:rFonts w:cs="FrankRuehl"/>
          <w:vanish/>
          <w:sz w:val="22"/>
          <w:szCs w:val="22"/>
          <w:shd w:val="clear" w:color="auto" w:fill="FFFF99"/>
          <w:rtl/>
        </w:rPr>
        <w:t>–</w:t>
      </w:r>
      <w:r w:rsidRPr="00223402">
        <w:rPr>
          <w:rFonts w:cs="FrankRuehl" w:hint="cs"/>
          <w:vanish/>
          <w:sz w:val="22"/>
          <w:szCs w:val="22"/>
          <w:shd w:val="clear" w:color="auto" w:fill="FFFF99"/>
          <w:rtl/>
        </w:rPr>
        <w:t xml:space="preserve"> אם היו הכרחיים לפעילותו, </w:t>
      </w:r>
      <w:r w:rsidRPr="00223402">
        <w:rPr>
          <w:rFonts w:cs="FrankRuehl" w:hint="cs"/>
          <w:strike/>
          <w:vanish/>
          <w:sz w:val="22"/>
          <w:szCs w:val="22"/>
          <w:shd w:val="clear" w:color="auto" w:fill="FFFF99"/>
          <w:rtl/>
        </w:rPr>
        <w:t>ובלבד שסכום הניכוי בעד כל יום שהייה בחוץ לארץ לא יעלה על</w:t>
      </w:r>
      <w:r w:rsidR="00861D6B" w:rsidRPr="00223402">
        <w:rPr>
          <w:rFonts w:cs="FrankRuehl" w:hint="cs"/>
          <w:vanish/>
          <w:sz w:val="22"/>
          <w:szCs w:val="22"/>
          <w:shd w:val="clear" w:color="auto" w:fill="FFFF99"/>
          <w:rtl/>
        </w:rPr>
        <w:t xml:space="preserve"> </w:t>
      </w:r>
      <w:r w:rsidR="00861D6B" w:rsidRPr="00223402">
        <w:rPr>
          <w:rFonts w:cs="FrankRuehl" w:hint="cs"/>
          <w:vanish/>
          <w:sz w:val="22"/>
          <w:szCs w:val="22"/>
          <w:u w:val="single"/>
          <w:shd w:val="clear" w:color="auto" w:fill="FFFF99"/>
          <w:rtl/>
        </w:rPr>
        <w:t>כמפורט להלן</w:t>
      </w:r>
      <w:r w:rsidRPr="00223402">
        <w:rPr>
          <w:rFonts w:cs="FrankRuehl" w:hint="cs"/>
          <w:vanish/>
          <w:sz w:val="22"/>
          <w:szCs w:val="22"/>
          <w:shd w:val="clear" w:color="auto" w:fill="FFFF99"/>
          <w:rtl/>
        </w:rPr>
        <w:t xml:space="preserve"> -</w:t>
      </w:r>
    </w:p>
    <w:p w:rsidR="002C0494" w:rsidRPr="00223402" w:rsidRDefault="002C0494" w:rsidP="002C0494">
      <w:pPr>
        <w:pStyle w:val="P00"/>
        <w:spacing w:before="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(א)</w:t>
      </w:r>
      <w:r w:rsidRPr="00223402">
        <w:rPr>
          <w:rFonts w:cs="FrankRuehl" w:hint="cs"/>
          <w:strike/>
          <w:vanish/>
          <w:sz w:val="22"/>
          <w:szCs w:val="22"/>
          <w:shd w:val="clear" w:color="auto" w:fill="FFFF99"/>
          <w:rtl/>
        </w:rPr>
        <w:tab/>
        <w:t>70 דולר בשל הוצאות לינה ועוד 45 דולר בשל הוצאות אחרות;</w:t>
      </w:r>
    </w:p>
    <w:p w:rsidR="002C0494" w:rsidRPr="00223402" w:rsidRDefault="002C0494" w:rsidP="002C0494">
      <w:pPr>
        <w:pStyle w:val="P00"/>
        <w:spacing w:before="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(ב)</w:t>
      </w:r>
      <w:r w:rsidRPr="00223402">
        <w:rPr>
          <w:rFonts w:cs="FrankRuehl" w:hint="cs"/>
          <w:strike/>
          <w:vanish/>
          <w:sz w:val="22"/>
          <w:szCs w:val="22"/>
          <w:shd w:val="clear" w:color="auto" w:fill="FFFF99"/>
          <w:rtl/>
        </w:rPr>
        <w:tab/>
        <w:t>אם לא נדרשו הוצאות בשל לינה:</w:t>
      </w:r>
    </w:p>
    <w:p w:rsidR="002C0494" w:rsidRPr="00223402" w:rsidRDefault="002C0494" w:rsidP="002C0494">
      <w:pPr>
        <w:pStyle w:val="P00"/>
        <w:spacing w:before="0"/>
        <w:ind w:left="1928"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(1)</w:t>
      </w:r>
      <w:r w:rsidRPr="00223402">
        <w:rPr>
          <w:rFonts w:cs="FrankRuehl" w:hint="cs"/>
          <w:strike/>
          <w:vanish/>
          <w:sz w:val="22"/>
          <w:szCs w:val="22"/>
          <w:shd w:val="clear" w:color="auto" w:fill="FFFF99"/>
          <w:rtl/>
        </w:rPr>
        <w:tab/>
        <w:t xml:space="preserve">אם השהייה בחוץ-לארץ היתה לתקופה רצופה הפחותה מ-3 חדשים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60 דולר ליום;</w:t>
      </w:r>
    </w:p>
    <w:p w:rsidR="002C0494" w:rsidRPr="00223402" w:rsidRDefault="002C0494" w:rsidP="002C0494">
      <w:pPr>
        <w:pStyle w:val="P00"/>
        <w:spacing w:before="0"/>
        <w:ind w:left="1928"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(2)</w:t>
      </w:r>
      <w:r w:rsidRPr="00223402">
        <w:rPr>
          <w:rFonts w:cs="FrankRuehl" w:hint="cs"/>
          <w:strike/>
          <w:vanish/>
          <w:sz w:val="22"/>
          <w:szCs w:val="22"/>
          <w:shd w:val="clear" w:color="auto" w:fill="FFFF99"/>
          <w:rtl/>
        </w:rPr>
        <w:tab/>
        <w:t xml:space="preserve">אם השהייה בחוץ-לארץ היתה לתקופה רצופה העולה על 3 חדשים </w:t>
      </w:r>
      <w:r w:rsidRPr="00223402">
        <w:rPr>
          <w:rFonts w:cs="FrankRuehl"/>
          <w:strike/>
          <w:vanish/>
          <w:sz w:val="22"/>
          <w:szCs w:val="22"/>
          <w:shd w:val="clear" w:color="auto" w:fill="FFFF99"/>
          <w:rtl/>
        </w:rPr>
        <w:t>–</w:t>
      </w:r>
      <w:r w:rsidR="00466328" w:rsidRPr="00223402">
        <w:rPr>
          <w:rFonts w:cs="FrankRuehl" w:hint="cs"/>
          <w:strike/>
          <w:vanish/>
          <w:sz w:val="22"/>
          <w:szCs w:val="22"/>
          <w:shd w:val="clear" w:color="auto" w:fill="FFFF99"/>
          <w:rtl/>
        </w:rPr>
        <w:t xml:space="preserve"> 75 דולר ליום;</w:t>
      </w:r>
    </w:p>
    <w:p w:rsidR="00861D6B" w:rsidRPr="00223402" w:rsidRDefault="00861D6B" w:rsidP="00861D6B">
      <w:pPr>
        <w:pStyle w:val="P33"/>
        <w:spacing w:before="0"/>
        <w:ind w:left="1474" w:right="1134"/>
        <w:rPr>
          <w:rStyle w:val="default"/>
          <w:rFonts w:cs="FrankRuehl" w:hint="cs"/>
          <w:vanish/>
          <w:sz w:val="22"/>
          <w:szCs w:val="22"/>
          <w:u w:val="single"/>
          <w:shd w:val="clear" w:color="auto" w:fill="FFFF99"/>
          <w:rtl/>
        </w:rPr>
      </w:pPr>
      <w:r w:rsidRPr="00223402">
        <w:rPr>
          <w:rStyle w:val="default"/>
          <w:rFonts w:cs="FrankRuehl"/>
          <w:vanish/>
          <w:sz w:val="22"/>
          <w:szCs w:val="22"/>
          <w:u w:val="single"/>
          <w:shd w:val="clear" w:color="auto" w:fill="FFFF99"/>
          <w:rtl/>
        </w:rPr>
        <w:t>(א)</w:t>
      </w:r>
      <w:r w:rsidRPr="00223402">
        <w:rPr>
          <w:rStyle w:val="default"/>
          <w:rFonts w:cs="FrankRuehl"/>
          <w:vanish/>
          <w:sz w:val="22"/>
          <w:szCs w:val="22"/>
          <w:u w:val="single"/>
          <w:shd w:val="clear" w:color="auto" w:fill="FFFF99"/>
          <w:rtl/>
        </w:rPr>
        <w:tab/>
        <w:t>הסכום שיות</w:t>
      </w:r>
      <w:r w:rsidR="00EF71CE" w:rsidRPr="00223402">
        <w:rPr>
          <w:rStyle w:val="default"/>
          <w:rFonts w:cs="FrankRuehl"/>
          <w:vanish/>
          <w:sz w:val="22"/>
          <w:szCs w:val="22"/>
          <w:u w:val="single"/>
          <w:shd w:val="clear" w:color="auto" w:fill="FFFF99"/>
          <w:rtl/>
        </w:rPr>
        <w:t>ר בשל הוצאות לרכישת כרטיס טיסה –</w:t>
      </w:r>
    </w:p>
    <w:p w:rsidR="00861D6B" w:rsidRPr="00223402" w:rsidRDefault="00861D6B" w:rsidP="00EF71CE">
      <w:pPr>
        <w:pStyle w:val="P44"/>
        <w:spacing w:before="0"/>
        <w:ind w:left="1928" w:right="1134"/>
        <w:rPr>
          <w:rStyle w:val="default"/>
          <w:rFonts w:cs="FrankRuehl"/>
          <w:vanish/>
          <w:sz w:val="22"/>
          <w:szCs w:val="22"/>
          <w:u w:val="single"/>
          <w:shd w:val="clear" w:color="auto" w:fill="FFFF99"/>
          <w:rtl/>
        </w:rPr>
      </w:pPr>
      <w:r w:rsidRPr="00223402">
        <w:rPr>
          <w:rStyle w:val="default"/>
          <w:rFonts w:cs="FrankRuehl"/>
          <w:vanish/>
          <w:sz w:val="22"/>
          <w:szCs w:val="22"/>
          <w:u w:val="single"/>
          <w:shd w:val="clear" w:color="auto" w:fill="FFFF99"/>
          <w:rtl/>
        </w:rPr>
        <w:t>(1)</w:t>
      </w:r>
      <w:r w:rsidRPr="00223402">
        <w:rPr>
          <w:rStyle w:val="default"/>
          <w:rFonts w:cs="FrankRuehl"/>
          <w:vanish/>
          <w:sz w:val="22"/>
          <w:szCs w:val="22"/>
          <w:u w:val="single"/>
          <w:shd w:val="clear" w:color="auto" w:fill="FFFF99"/>
          <w:rtl/>
        </w:rPr>
        <w:tab/>
        <w:t xml:space="preserve">בטיסה במחלקת תיירים </w:t>
      </w:r>
      <w:r w:rsidR="00EF71CE"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100% ממחיר הכרטיס;</w:t>
      </w:r>
    </w:p>
    <w:p w:rsidR="00861D6B" w:rsidRPr="00223402" w:rsidRDefault="00861D6B" w:rsidP="00EF71CE">
      <w:pPr>
        <w:pStyle w:val="P44"/>
        <w:spacing w:before="0"/>
        <w:ind w:left="1928" w:right="1134"/>
        <w:rPr>
          <w:rStyle w:val="default"/>
          <w:rFonts w:cs="FrankRuehl" w:hint="cs"/>
          <w:vanish/>
          <w:sz w:val="22"/>
          <w:szCs w:val="22"/>
          <w:u w:val="single"/>
          <w:shd w:val="clear" w:color="auto" w:fill="FFFF99"/>
          <w:rtl/>
        </w:rPr>
      </w:pPr>
      <w:r w:rsidRPr="00223402">
        <w:rPr>
          <w:rStyle w:val="default"/>
          <w:rFonts w:cs="FrankRuehl"/>
          <w:vanish/>
          <w:sz w:val="22"/>
          <w:szCs w:val="22"/>
          <w:u w:val="single"/>
          <w:shd w:val="clear" w:color="auto" w:fill="FFFF99"/>
          <w:rtl/>
        </w:rPr>
        <w:t>(2)</w:t>
      </w:r>
      <w:r w:rsidRPr="00223402">
        <w:rPr>
          <w:rStyle w:val="default"/>
          <w:rFonts w:cs="FrankRuehl"/>
          <w:vanish/>
          <w:sz w:val="22"/>
          <w:szCs w:val="22"/>
          <w:u w:val="single"/>
          <w:shd w:val="clear" w:color="auto" w:fill="FFFF99"/>
          <w:rtl/>
        </w:rPr>
        <w:tab/>
        <w:t xml:space="preserve">בטיסה במחלקת עסקים או במחלקה ראשונה </w:t>
      </w:r>
      <w:r w:rsidR="00EF71CE"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100% ממחי</w:t>
      </w:r>
      <w:r w:rsidR="00466328" w:rsidRPr="00223402">
        <w:rPr>
          <w:rStyle w:val="default"/>
          <w:rFonts w:cs="FrankRuehl"/>
          <w:vanish/>
          <w:sz w:val="22"/>
          <w:szCs w:val="22"/>
          <w:u w:val="single"/>
          <w:shd w:val="clear" w:color="auto" w:fill="FFFF99"/>
          <w:rtl/>
        </w:rPr>
        <w:t>ר כרטיס במחלקת עסקים באותה טיסה</w:t>
      </w:r>
      <w:r w:rsidR="00466328" w:rsidRPr="00223402">
        <w:rPr>
          <w:rStyle w:val="default"/>
          <w:rFonts w:cs="FrankRuehl" w:hint="cs"/>
          <w:vanish/>
          <w:sz w:val="22"/>
          <w:szCs w:val="22"/>
          <w:u w:val="single"/>
          <w:shd w:val="clear" w:color="auto" w:fill="FFFF99"/>
          <w:rtl/>
        </w:rPr>
        <w:t>;</w:t>
      </w:r>
    </w:p>
    <w:p w:rsidR="00861D6B" w:rsidRPr="00223402" w:rsidRDefault="00861D6B" w:rsidP="00861D6B">
      <w:pPr>
        <w:pStyle w:val="P33"/>
        <w:spacing w:before="0"/>
        <w:ind w:left="1474" w:right="1134"/>
        <w:rPr>
          <w:rStyle w:val="default"/>
          <w:rFonts w:cs="FrankRuehl" w:hint="cs"/>
          <w:vanish/>
          <w:sz w:val="22"/>
          <w:szCs w:val="22"/>
          <w:u w:val="single"/>
          <w:shd w:val="clear" w:color="auto" w:fill="FFFF99"/>
          <w:rtl/>
        </w:rPr>
      </w:pPr>
      <w:r w:rsidRPr="00223402">
        <w:rPr>
          <w:rStyle w:val="default"/>
          <w:rFonts w:cs="FrankRuehl"/>
          <w:vanish/>
          <w:sz w:val="22"/>
          <w:szCs w:val="22"/>
          <w:u w:val="single"/>
          <w:shd w:val="clear" w:color="auto" w:fill="FFFF99"/>
          <w:rtl/>
        </w:rPr>
        <w:t>(ב)</w:t>
      </w:r>
      <w:r w:rsidRPr="00223402">
        <w:rPr>
          <w:rStyle w:val="default"/>
          <w:rFonts w:cs="FrankRuehl"/>
          <w:vanish/>
          <w:sz w:val="22"/>
          <w:szCs w:val="22"/>
          <w:u w:val="single"/>
          <w:shd w:val="clear" w:color="auto" w:fill="FFFF99"/>
          <w:rtl/>
        </w:rPr>
        <w:tab/>
        <w:t>הסכום שיות</w:t>
      </w:r>
      <w:r w:rsidR="00EF71CE" w:rsidRPr="00223402">
        <w:rPr>
          <w:rStyle w:val="default"/>
          <w:rFonts w:cs="FrankRuehl"/>
          <w:vanish/>
          <w:sz w:val="22"/>
          <w:szCs w:val="22"/>
          <w:u w:val="single"/>
          <w:shd w:val="clear" w:color="auto" w:fill="FFFF99"/>
          <w:rtl/>
        </w:rPr>
        <w:t>ר בשל הוצאות לינה –</w:t>
      </w:r>
    </w:p>
    <w:p w:rsidR="00861D6B" w:rsidRPr="00223402" w:rsidRDefault="00861D6B" w:rsidP="00861D6B">
      <w:pPr>
        <w:pStyle w:val="P44"/>
        <w:spacing w:before="0"/>
        <w:ind w:left="1928" w:right="1134"/>
        <w:rPr>
          <w:rStyle w:val="default"/>
          <w:rFonts w:cs="FrankRuehl" w:hint="cs"/>
          <w:vanish/>
          <w:sz w:val="22"/>
          <w:szCs w:val="22"/>
          <w:u w:val="single"/>
          <w:shd w:val="clear" w:color="auto" w:fill="FFFF99"/>
          <w:rtl/>
        </w:rPr>
      </w:pPr>
      <w:r w:rsidRPr="00223402">
        <w:rPr>
          <w:rStyle w:val="default"/>
          <w:rFonts w:cs="FrankRuehl"/>
          <w:vanish/>
          <w:sz w:val="22"/>
          <w:szCs w:val="22"/>
          <w:u w:val="single"/>
          <w:shd w:val="clear" w:color="auto" w:fill="FFFF99"/>
          <w:rtl/>
        </w:rPr>
        <w:t>(1)</w:t>
      </w:r>
      <w:r w:rsidRPr="00223402">
        <w:rPr>
          <w:rStyle w:val="default"/>
          <w:rFonts w:cs="FrankRuehl"/>
          <w:vanish/>
          <w:sz w:val="22"/>
          <w:szCs w:val="22"/>
          <w:u w:val="single"/>
          <w:shd w:val="clear" w:color="auto" w:fill="FFFF99"/>
          <w:rtl/>
        </w:rPr>
        <w:tab/>
        <w:t>בנסיעה</w:t>
      </w:r>
      <w:r w:rsidR="00EF71CE" w:rsidRPr="00223402">
        <w:rPr>
          <w:rStyle w:val="default"/>
          <w:rFonts w:cs="FrankRuehl"/>
          <w:vanish/>
          <w:sz w:val="22"/>
          <w:szCs w:val="22"/>
          <w:u w:val="single"/>
          <w:shd w:val="clear" w:color="auto" w:fill="FFFF99"/>
          <w:rtl/>
        </w:rPr>
        <w:t xml:space="preserve"> אשר כללה לא יותר מתשעים לינות –</w:t>
      </w:r>
    </w:p>
    <w:p w:rsidR="00861D6B" w:rsidRPr="00223402" w:rsidRDefault="00861D6B" w:rsidP="00EF71CE">
      <w:pPr>
        <w:pStyle w:val="P55"/>
        <w:spacing w:before="0"/>
        <w:ind w:left="2381" w:right="1134"/>
        <w:rPr>
          <w:rStyle w:val="default"/>
          <w:rFonts w:cs="FrankRuehl"/>
          <w:vanish/>
          <w:sz w:val="22"/>
          <w:szCs w:val="22"/>
          <w:u w:val="single"/>
          <w:shd w:val="clear" w:color="auto" w:fill="FFFF99"/>
          <w:rtl/>
        </w:rPr>
      </w:pPr>
      <w:r w:rsidRPr="00223402">
        <w:rPr>
          <w:rStyle w:val="default"/>
          <w:rFonts w:cs="FrankRuehl"/>
          <w:vanish/>
          <w:sz w:val="22"/>
          <w:szCs w:val="22"/>
          <w:u w:val="single"/>
          <w:shd w:val="clear" w:color="auto" w:fill="FFFF99"/>
          <w:rtl/>
        </w:rPr>
        <w:t>(א)</w:t>
      </w:r>
      <w:r w:rsidRPr="00223402">
        <w:rPr>
          <w:rStyle w:val="default"/>
          <w:rFonts w:cs="FrankRuehl"/>
          <w:vanish/>
          <w:sz w:val="22"/>
          <w:szCs w:val="22"/>
          <w:u w:val="single"/>
          <w:shd w:val="clear" w:color="auto" w:fill="FFFF99"/>
          <w:rtl/>
        </w:rPr>
        <w:tab/>
        <w:t xml:space="preserve">עבור שבע הלינות הראשונות </w:t>
      </w:r>
      <w:r w:rsidR="00EF71CE"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כל הוצאות הלינה המוכרות;</w:t>
      </w:r>
    </w:p>
    <w:p w:rsidR="00861D6B" w:rsidRPr="00223402" w:rsidRDefault="00861D6B" w:rsidP="00861D6B">
      <w:pPr>
        <w:pStyle w:val="P55"/>
        <w:spacing w:before="0"/>
        <w:ind w:left="2381" w:right="1134"/>
        <w:rPr>
          <w:rStyle w:val="default"/>
          <w:rFonts w:cs="FrankRuehl" w:hint="cs"/>
          <w:vanish/>
          <w:sz w:val="22"/>
          <w:szCs w:val="22"/>
          <w:u w:val="single"/>
          <w:shd w:val="clear" w:color="auto" w:fill="FFFF99"/>
          <w:rtl/>
        </w:rPr>
      </w:pPr>
      <w:r w:rsidRPr="00223402">
        <w:rPr>
          <w:rStyle w:val="default"/>
          <w:rFonts w:cs="FrankRuehl"/>
          <w:vanish/>
          <w:sz w:val="22"/>
          <w:szCs w:val="22"/>
          <w:u w:val="single"/>
          <w:shd w:val="clear" w:color="auto" w:fill="FFFF99"/>
          <w:rtl/>
        </w:rPr>
        <w:t>(ב)</w:t>
      </w:r>
      <w:r w:rsidRPr="00223402">
        <w:rPr>
          <w:rStyle w:val="default"/>
          <w:rFonts w:cs="FrankRuehl"/>
          <w:vanish/>
          <w:sz w:val="22"/>
          <w:szCs w:val="22"/>
          <w:u w:val="single"/>
          <w:shd w:val="clear" w:color="auto" w:fill="FFFF99"/>
          <w:rtl/>
        </w:rPr>
        <w:tab/>
        <w:t>עבור שאר הלינות (מהלינה השמינ</w:t>
      </w:r>
      <w:r w:rsidR="00EF71CE" w:rsidRPr="00223402">
        <w:rPr>
          <w:rStyle w:val="default"/>
          <w:rFonts w:cs="FrankRuehl"/>
          <w:vanish/>
          <w:sz w:val="22"/>
          <w:szCs w:val="22"/>
          <w:u w:val="single"/>
          <w:shd w:val="clear" w:color="auto" w:fill="FFFF99"/>
          <w:rtl/>
        </w:rPr>
        <w:t>ית ואילך) –</w:t>
      </w:r>
    </w:p>
    <w:p w:rsidR="00861D6B" w:rsidRPr="00223402" w:rsidRDefault="00861D6B" w:rsidP="00EF71CE">
      <w:pPr>
        <w:pStyle w:val="P55"/>
        <w:tabs>
          <w:tab w:val="left" w:pos="3289"/>
        </w:tabs>
        <w:spacing w:before="0"/>
        <w:ind w:right="1134"/>
        <w:rPr>
          <w:rFonts w:cs="FrankRuehl" w:hint="cs"/>
          <w:vanish/>
          <w:sz w:val="22"/>
          <w:szCs w:val="22"/>
          <w:u w:val="single"/>
          <w:shd w:val="clear" w:color="auto" w:fill="FFFF99"/>
          <w:rtl/>
        </w:rPr>
      </w:pPr>
      <w:r w:rsidRPr="00223402">
        <w:rPr>
          <w:rStyle w:val="default"/>
          <w:rFonts w:cs="FrankRuehl"/>
          <w:vanish/>
          <w:sz w:val="22"/>
          <w:szCs w:val="22"/>
          <w:u w:val="single"/>
          <w:shd w:val="clear" w:color="auto" w:fill="FFFF99"/>
          <w:rtl/>
        </w:rPr>
        <w:t>(1)</w:t>
      </w:r>
      <w:r w:rsidRPr="00223402">
        <w:rPr>
          <w:rStyle w:val="default"/>
          <w:rFonts w:cs="FrankRuehl" w:hint="cs"/>
          <w:vanish/>
          <w:sz w:val="22"/>
          <w:szCs w:val="22"/>
          <w:u w:val="single"/>
          <w:shd w:val="clear" w:color="auto" w:fill="FFFF99"/>
          <w:rtl/>
        </w:rPr>
        <w:tab/>
      </w:r>
      <w:r w:rsidRPr="00223402">
        <w:rPr>
          <w:rStyle w:val="default"/>
          <w:rFonts w:cs="FrankRuehl"/>
          <w:vanish/>
          <w:sz w:val="22"/>
          <w:szCs w:val="22"/>
          <w:u w:val="single"/>
          <w:shd w:val="clear" w:color="auto" w:fill="FFFF99"/>
          <w:rtl/>
        </w:rPr>
        <w:t>לגבי לינה שעלותה נמוכה מ-70</w:t>
      </w:r>
      <w:r w:rsidRPr="00223402">
        <w:rPr>
          <w:rStyle w:val="default"/>
          <w:rFonts w:cs="FrankRuehl" w:hint="cs"/>
          <w:vanish/>
          <w:sz w:val="22"/>
          <w:szCs w:val="22"/>
          <w:u w:val="single"/>
          <w:shd w:val="clear" w:color="auto" w:fill="FFFF99"/>
          <w:rtl/>
        </w:rPr>
        <w:t xml:space="preserve"> </w:t>
      </w:r>
      <w:r w:rsidRPr="00223402">
        <w:rPr>
          <w:rStyle w:val="default"/>
          <w:rFonts w:cs="FrankRuehl"/>
          <w:vanish/>
          <w:sz w:val="22"/>
          <w:szCs w:val="22"/>
          <w:u w:val="single"/>
          <w:shd w:val="clear" w:color="auto" w:fill="FFFF99"/>
          <w:rtl/>
        </w:rPr>
        <w:t xml:space="preserve">דולר </w:t>
      </w:r>
      <w:r w:rsidR="00EF71CE"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כל הוצאות הלינה המוכרות;</w:t>
      </w:r>
    </w:p>
    <w:p w:rsidR="00861D6B" w:rsidRPr="00223402" w:rsidRDefault="00861D6B" w:rsidP="00EF71CE">
      <w:pPr>
        <w:pStyle w:val="P55"/>
        <w:tabs>
          <w:tab w:val="left" w:pos="3289"/>
        </w:tabs>
        <w:spacing w:before="0"/>
        <w:ind w:right="1134"/>
        <w:rPr>
          <w:rFonts w:cs="FrankRuehl"/>
          <w:vanish/>
          <w:sz w:val="22"/>
          <w:szCs w:val="22"/>
          <w:u w:val="single"/>
          <w:shd w:val="clear" w:color="auto" w:fill="FFFF99"/>
          <w:rtl/>
        </w:rPr>
      </w:pPr>
      <w:r w:rsidRPr="00223402">
        <w:rPr>
          <w:rFonts w:cs="FrankRuehl"/>
          <w:vanish/>
          <w:sz w:val="22"/>
          <w:szCs w:val="22"/>
          <w:u w:val="single"/>
          <w:shd w:val="clear" w:color="auto" w:fill="FFFF99"/>
          <w:rtl/>
        </w:rPr>
        <w:t>(2)</w:t>
      </w:r>
      <w:r w:rsidRPr="00223402">
        <w:rPr>
          <w:rFonts w:cs="FrankRuehl" w:hint="cs"/>
          <w:vanish/>
          <w:sz w:val="22"/>
          <w:szCs w:val="22"/>
          <w:u w:val="single"/>
          <w:shd w:val="clear" w:color="auto" w:fill="FFFF99"/>
          <w:rtl/>
        </w:rPr>
        <w:tab/>
      </w:r>
      <w:r w:rsidRPr="00223402">
        <w:rPr>
          <w:rFonts w:cs="FrankRuehl"/>
          <w:vanish/>
          <w:sz w:val="22"/>
          <w:szCs w:val="22"/>
          <w:u w:val="single"/>
          <w:shd w:val="clear" w:color="auto" w:fill="FFFF99"/>
          <w:rtl/>
        </w:rPr>
        <w:t>ל</w:t>
      </w:r>
      <w:r w:rsidRPr="00223402">
        <w:rPr>
          <w:rFonts w:cs="FrankRuehl" w:hint="cs"/>
          <w:vanish/>
          <w:sz w:val="22"/>
          <w:szCs w:val="22"/>
          <w:u w:val="single"/>
          <w:shd w:val="clear" w:color="auto" w:fill="FFFF99"/>
          <w:rtl/>
        </w:rPr>
        <w:t xml:space="preserve">גבי לינה שעלותה גבוהה מ-70 </w:t>
      </w:r>
      <w:r w:rsidRPr="00223402">
        <w:rPr>
          <w:rFonts w:cs="FrankRuehl"/>
          <w:vanish/>
          <w:sz w:val="22"/>
          <w:szCs w:val="22"/>
          <w:u w:val="single"/>
          <w:shd w:val="clear" w:color="auto" w:fill="FFFF99"/>
          <w:rtl/>
        </w:rPr>
        <w:t>דו</w:t>
      </w:r>
      <w:r w:rsidRPr="00223402">
        <w:rPr>
          <w:rFonts w:cs="FrankRuehl" w:hint="cs"/>
          <w:vanish/>
          <w:sz w:val="22"/>
          <w:szCs w:val="22"/>
          <w:u w:val="single"/>
          <w:shd w:val="clear" w:color="auto" w:fill="FFFF99"/>
          <w:rtl/>
        </w:rPr>
        <w:t xml:space="preserve">לר </w:t>
      </w:r>
      <w:r w:rsidR="00EF71CE" w:rsidRPr="00223402">
        <w:rPr>
          <w:rFonts w:cs="FrankRuehl" w:hint="cs"/>
          <w:vanish/>
          <w:sz w:val="22"/>
          <w:szCs w:val="22"/>
          <w:u w:val="single"/>
          <w:shd w:val="clear" w:color="auto" w:fill="FFFF99"/>
          <w:rtl/>
        </w:rPr>
        <w:t>-</w:t>
      </w:r>
      <w:r w:rsidRPr="00223402">
        <w:rPr>
          <w:rFonts w:cs="FrankRuehl"/>
          <w:vanish/>
          <w:sz w:val="22"/>
          <w:szCs w:val="22"/>
          <w:u w:val="single"/>
          <w:shd w:val="clear" w:color="auto" w:fill="FFFF99"/>
          <w:rtl/>
        </w:rPr>
        <w:t xml:space="preserve"> 75% </w:t>
      </w:r>
      <w:r w:rsidRPr="00223402">
        <w:rPr>
          <w:rFonts w:cs="FrankRuehl" w:hint="cs"/>
          <w:vanish/>
          <w:sz w:val="22"/>
          <w:szCs w:val="22"/>
          <w:u w:val="single"/>
          <w:shd w:val="clear" w:color="auto" w:fill="FFFF99"/>
          <w:rtl/>
        </w:rPr>
        <w:t xml:space="preserve">מהוצאות הלינה </w:t>
      </w:r>
      <w:r w:rsidRPr="00223402">
        <w:rPr>
          <w:rFonts w:cs="FrankRuehl"/>
          <w:vanish/>
          <w:sz w:val="22"/>
          <w:szCs w:val="22"/>
          <w:u w:val="single"/>
          <w:shd w:val="clear" w:color="auto" w:fill="FFFF99"/>
          <w:rtl/>
        </w:rPr>
        <w:t>המ</w:t>
      </w:r>
      <w:r w:rsidRPr="00223402">
        <w:rPr>
          <w:rFonts w:cs="FrankRuehl" w:hint="cs"/>
          <w:vanish/>
          <w:sz w:val="22"/>
          <w:szCs w:val="22"/>
          <w:u w:val="single"/>
          <w:shd w:val="clear" w:color="auto" w:fill="FFFF99"/>
          <w:rtl/>
        </w:rPr>
        <w:t xml:space="preserve">וכרות, אך לא פחות </w:t>
      </w:r>
      <w:r w:rsidRPr="00223402">
        <w:rPr>
          <w:rFonts w:cs="FrankRuehl"/>
          <w:vanish/>
          <w:sz w:val="22"/>
          <w:szCs w:val="22"/>
          <w:u w:val="single"/>
          <w:shd w:val="clear" w:color="auto" w:fill="FFFF99"/>
          <w:rtl/>
        </w:rPr>
        <w:t>מ</w:t>
      </w:r>
      <w:r w:rsidRPr="00223402">
        <w:rPr>
          <w:rFonts w:cs="FrankRuehl" w:hint="cs"/>
          <w:vanish/>
          <w:sz w:val="22"/>
          <w:szCs w:val="22"/>
          <w:u w:val="single"/>
          <w:shd w:val="clear" w:color="auto" w:fill="FFFF99"/>
          <w:rtl/>
        </w:rPr>
        <w:t xml:space="preserve">-70 דולר </w:t>
      </w:r>
      <w:r w:rsidRPr="00223402">
        <w:rPr>
          <w:rFonts w:cs="FrankRuehl"/>
          <w:vanish/>
          <w:sz w:val="22"/>
          <w:szCs w:val="22"/>
          <w:u w:val="single"/>
          <w:shd w:val="clear" w:color="auto" w:fill="FFFF99"/>
          <w:rtl/>
        </w:rPr>
        <w:t>לל</w:t>
      </w:r>
      <w:r w:rsidRPr="00223402">
        <w:rPr>
          <w:rFonts w:cs="FrankRuehl" w:hint="cs"/>
          <w:vanish/>
          <w:sz w:val="22"/>
          <w:szCs w:val="22"/>
          <w:u w:val="single"/>
          <w:shd w:val="clear" w:color="auto" w:fill="FFFF99"/>
          <w:rtl/>
        </w:rPr>
        <w:t>ינה;</w:t>
      </w:r>
    </w:p>
    <w:p w:rsidR="00861D6B" w:rsidRPr="00223402" w:rsidRDefault="00861D6B" w:rsidP="00EF71CE">
      <w:pPr>
        <w:pStyle w:val="P44"/>
        <w:spacing w:before="0"/>
        <w:ind w:left="1928" w:right="1134"/>
        <w:rPr>
          <w:rStyle w:val="default"/>
          <w:rFonts w:cs="FrankRuehl"/>
          <w:vanish/>
          <w:sz w:val="22"/>
          <w:szCs w:val="22"/>
          <w:u w:val="single"/>
          <w:shd w:val="clear" w:color="auto" w:fill="FFFF99"/>
          <w:rtl/>
        </w:rPr>
      </w:pPr>
      <w:r w:rsidRPr="00223402">
        <w:rPr>
          <w:rStyle w:val="default"/>
          <w:rFonts w:cs="FrankRuehl"/>
          <w:vanish/>
          <w:sz w:val="22"/>
          <w:szCs w:val="22"/>
          <w:u w:val="single"/>
          <w:shd w:val="clear" w:color="auto" w:fill="FFFF99"/>
          <w:rtl/>
        </w:rPr>
        <w:t>(2)</w:t>
      </w:r>
      <w:r w:rsidRPr="00223402">
        <w:rPr>
          <w:rStyle w:val="default"/>
          <w:rFonts w:cs="FrankRuehl"/>
          <w:vanish/>
          <w:sz w:val="22"/>
          <w:szCs w:val="22"/>
          <w:u w:val="single"/>
          <w:shd w:val="clear" w:color="auto" w:fill="FFFF99"/>
          <w:rtl/>
        </w:rPr>
        <w:tab/>
        <w:t xml:space="preserve">בנסיעה אשר כללה יותר מתשעים לינות </w:t>
      </w:r>
      <w:r w:rsidR="00EF71CE"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הוצאות הלינה המוכרות אך לא יותר מ-70 דולר ללינה;</w:t>
      </w:r>
    </w:p>
    <w:p w:rsidR="00861D6B" w:rsidRPr="00223402" w:rsidRDefault="00861D6B" w:rsidP="00EF71CE">
      <w:pPr>
        <w:pStyle w:val="P44"/>
        <w:spacing w:before="0"/>
        <w:ind w:left="1928" w:right="1134"/>
        <w:rPr>
          <w:rStyle w:val="default"/>
          <w:rFonts w:cs="FrankRuehl"/>
          <w:vanish/>
          <w:sz w:val="22"/>
          <w:szCs w:val="22"/>
          <w:u w:val="single"/>
          <w:shd w:val="clear" w:color="auto" w:fill="FFFF99"/>
          <w:rtl/>
        </w:rPr>
      </w:pPr>
      <w:r w:rsidRPr="00223402">
        <w:rPr>
          <w:rStyle w:val="default"/>
          <w:rFonts w:cs="FrankRuehl"/>
          <w:vanish/>
          <w:sz w:val="22"/>
          <w:szCs w:val="22"/>
          <w:u w:val="single"/>
          <w:shd w:val="clear" w:color="auto" w:fill="FFFF99"/>
          <w:rtl/>
        </w:rPr>
        <w:t xml:space="preserve">לענין זה </w:t>
      </w:r>
      <w:r w:rsidR="00EF71CE"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שתי נסיעות או יותר שלא היתה ביניהן שהייה רצופה בישראל של ארבעה עשר ימים לפחות, ייחשבו כנסיעה אחת;</w:t>
      </w:r>
    </w:p>
    <w:p w:rsidR="00861D6B" w:rsidRPr="00223402" w:rsidRDefault="00861D6B" w:rsidP="00EF71CE">
      <w:pPr>
        <w:pStyle w:val="P44"/>
        <w:spacing w:before="0"/>
        <w:ind w:left="1928" w:right="1134"/>
        <w:rPr>
          <w:rStyle w:val="default"/>
          <w:rFonts w:cs="FrankRuehl" w:hint="cs"/>
          <w:vanish/>
          <w:sz w:val="22"/>
          <w:szCs w:val="22"/>
          <w:u w:val="single"/>
          <w:shd w:val="clear" w:color="auto" w:fill="FFFF99"/>
          <w:rtl/>
        </w:rPr>
      </w:pPr>
      <w:r w:rsidRPr="00223402">
        <w:rPr>
          <w:rStyle w:val="default"/>
          <w:rFonts w:cs="FrankRuehl"/>
          <w:vanish/>
          <w:sz w:val="22"/>
          <w:szCs w:val="22"/>
          <w:u w:val="single"/>
          <w:shd w:val="clear" w:color="auto" w:fill="FFFF99"/>
          <w:rtl/>
        </w:rPr>
        <w:t>(3)</w:t>
      </w:r>
      <w:r w:rsidRPr="00223402">
        <w:rPr>
          <w:rStyle w:val="default"/>
          <w:rFonts w:cs="FrankRuehl"/>
          <w:vanish/>
          <w:sz w:val="22"/>
          <w:szCs w:val="22"/>
          <w:u w:val="single"/>
          <w:shd w:val="clear" w:color="auto" w:fill="FFFF99"/>
          <w:rtl/>
        </w:rPr>
        <w:tab/>
        <w:t xml:space="preserve">לענין פסקת משנה זו, "הוצאות לינה מוכרות" </w:t>
      </w:r>
      <w:r w:rsidR="00EF71CE"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הוצאות הלינה בפועל המוכחות בהתאם לתקנה 6, </w:t>
      </w:r>
      <w:r w:rsidR="00466328" w:rsidRPr="00223402">
        <w:rPr>
          <w:rStyle w:val="default"/>
          <w:rFonts w:cs="FrankRuehl"/>
          <w:vanish/>
          <w:sz w:val="22"/>
          <w:szCs w:val="22"/>
          <w:u w:val="single"/>
          <w:shd w:val="clear" w:color="auto" w:fill="FFFF99"/>
          <w:rtl/>
        </w:rPr>
        <w:t>או 160 דולר ללינה, הנמוך ביניהם</w:t>
      </w:r>
      <w:r w:rsidR="00466328" w:rsidRPr="00223402">
        <w:rPr>
          <w:rStyle w:val="default"/>
          <w:rFonts w:cs="FrankRuehl" w:hint="cs"/>
          <w:vanish/>
          <w:sz w:val="22"/>
          <w:szCs w:val="22"/>
          <w:u w:val="single"/>
          <w:shd w:val="clear" w:color="auto" w:fill="FFFF99"/>
          <w:rtl/>
        </w:rPr>
        <w:t>;</w:t>
      </w:r>
    </w:p>
    <w:p w:rsidR="00861D6B" w:rsidRPr="00223402" w:rsidRDefault="00861D6B" w:rsidP="00861D6B">
      <w:pPr>
        <w:pStyle w:val="P33"/>
        <w:spacing w:before="0"/>
        <w:ind w:left="1474" w:right="1134"/>
        <w:rPr>
          <w:rStyle w:val="default"/>
          <w:rFonts w:cs="FrankRuehl" w:hint="cs"/>
          <w:vanish/>
          <w:sz w:val="22"/>
          <w:szCs w:val="22"/>
          <w:u w:val="single"/>
          <w:shd w:val="clear" w:color="auto" w:fill="FFFF99"/>
          <w:rtl/>
        </w:rPr>
      </w:pPr>
      <w:r w:rsidRPr="00223402">
        <w:rPr>
          <w:rStyle w:val="default"/>
          <w:rFonts w:cs="FrankRuehl"/>
          <w:vanish/>
          <w:sz w:val="22"/>
          <w:szCs w:val="22"/>
          <w:u w:val="single"/>
          <w:shd w:val="clear" w:color="auto" w:fill="FFFF99"/>
          <w:rtl/>
        </w:rPr>
        <w:t>(ג)</w:t>
      </w:r>
      <w:r w:rsidRPr="00223402">
        <w:rPr>
          <w:rStyle w:val="default"/>
          <w:rFonts w:cs="FrankRuehl"/>
          <w:vanish/>
          <w:sz w:val="22"/>
          <w:szCs w:val="22"/>
          <w:u w:val="single"/>
          <w:shd w:val="clear" w:color="auto" w:fill="FFFF99"/>
          <w:rtl/>
        </w:rPr>
        <w:tab/>
        <w:t>הסכום שיותר בשל הו</w:t>
      </w:r>
      <w:r w:rsidR="00EF71CE" w:rsidRPr="00223402">
        <w:rPr>
          <w:rStyle w:val="default"/>
          <w:rFonts w:cs="FrankRuehl"/>
          <w:vanish/>
          <w:sz w:val="22"/>
          <w:szCs w:val="22"/>
          <w:u w:val="single"/>
          <w:shd w:val="clear" w:color="auto" w:fill="FFFF99"/>
          <w:rtl/>
        </w:rPr>
        <w:t>צאות אחרות –</w:t>
      </w:r>
    </w:p>
    <w:p w:rsidR="00861D6B" w:rsidRPr="00223402" w:rsidRDefault="00861D6B" w:rsidP="00EF71CE">
      <w:pPr>
        <w:pStyle w:val="P44"/>
        <w:spacing w:before="0"/>
        <w:ind w:left="1928" w:right="1134"/>
        <w:rPr>
          <w:rStyle w:val="default"/>
          <w:rFonts w:cs="FrankRuehl"/>
          <w:vanish/>
          <w:sz w:val="22"/>
          <w:szCs w:val="22"/>
          <w:u w:val="single"/>
          <w:shd w:val="clear" w:color="auto" w:fill="FFFF99"/>
          <w:rtl/>
        </w:rPr>
      </w:pPr>
      <w:r w:rsidRPr="00223402">
        <w:rPr>
          <w:rStyle w:val="default"/>
          <w:rFonts w:cs="FrankRuehl"/>
          <w:vanish/>
          <w:sz w:val="22"/>
          <w:szCs w:val="22"/>
          <w:u w:val="single"/>
          <w:shd w:val="clear" w:color="auto" w:fill="FFFF99"/>
          <w:rtl/>
        </w:rPr>
        <w:t>(1)</w:t>
      </w:r>
      <w:r w:rsidRPr="00223402">
        <w:rPr>
          <w:rStyle w:val="default"/>
          <w:rFonts w:cs="FrankRuehl"/>
          <w:vanish/>
          <w:sz w:val="22"/>
          <w:szCs w:val="22"/>
          <w:u w:val="single"/>
          <w:shd w:val="clear" w:color="auto" w:fill="FFFF99"/>
          <w:rtl/>
        </w:rPr>
        <w:tab/>
        <w:t xml:space="preserve">אם נדרשו הוצאות בשל לינה </w:t>
      </w:r>
      <w:r w:rsidR="00EF71CE"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לא יותר מ-45 דולר לכל יום שהייה בחוץ לארץ;</w:t>
      </w:r>
    </w:p>
    <w:p w:rsidR="00861D6B" w:rsidRPr="00223402" w:rsidRDefault="00861D6B" w:rsidP="00EF71CE">
      <w:pPr>
        <w:pStyle w:val="P44"/>
        <w:spacing w:before="0"/>
        <w:ind w:left="1928" w:right="1134"/>
        <w:rPr>
          <w:rStyle w:val="default"/>
          <w:rFonts w:cs="FrankRuehl" w:hint="cs"/>
          <w:vanish/>
          <w:sz w:val="22"/>
          <w:szCs w:val="22"/>
          <w:u w:val="single"/>
          <w:shd w:val="clear" w:color="auto" w:fill="FFFF99"/>
          <w:rtl/>
        </w:rPr>
      </w:pPr>
      <w:r w:rsidRPr="00223402">
        <w:rPr>
          <w:rStyle w:val="default"/>
          <w:rFonts w:cs="FrankRuehl"/>
          <w:vanish/>
          <w:sz w:val="22"/>
          <w:szCs w:val="22"/>
          <w:u w:val="single"/>
          <w:shd w:val="clear" w:color="auto" w:fill="FFFF99"/>
          <w:rtl/>
        </w:rPr>
        <w:t>(2)</w:t>
      </w:r>
      <w:r w:rsidRPr="00223402">
        <w:rPr>
          <w:rStyle w:val="default"/>
          <w:rFonts w:cs="FrankRuehl"/>
          <w:vanish/>
          <w:sz w:val="22"/>
          <w:szCs w:val="22"/>
          <w:u w:val="single"/>
          <w:shd w:val="clear" w:color="auto" w:fill="FFFF99"/>
          <w:rtl/>
        </w:rPr>
        <w:tab/>
        <w:t xml:space="preserve">אם לא נדרשו הוצאות בשל לינה </w:t>
      </w:r>
      <w:r w:rsidR="00EF71CE"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לא יותר מ-</w:t>
      </w:r>
      <w:r w:rsidR="00466328" w:rsidRPr="00223402">
        <w:rPr>
          <w:rStyle w:val="default"/>
          <w:rFonts w:cs="FrankRuehl"/>
          <w:vanish/>
          <w:sz w:val="22"/>
          <w:szCs w:val="22"/>
          <w:u w:val="single"/>
          <w:shd w:val="clear" w:color="auto" w:fill="FFFF99"/>
          <w:rtl/>
        </w:rPr>
        <w:t>75 דולר לכל יום שהייה בחוץ לארץ</w:t>
      </w:r>
      <w:r w:rsidR="00466328" w:rsidRPr="00223402">
        <w:rPr>
          <w:rStyle w:val="default"/>
          <w:rFonts w:cs="FrankRuehl" w:hint="cs"/>
          <w:vanish/>
          <w:sz w:val="22"/>
          <w:szCs w:val="22"/>
          <w:u w:val="single"/>
          <w:shd w:val="clear" w:color="auto" w:fill="FFFF99"/>
          <w:rtl/>
        </w:rPr>
        <w:t>;</w:t>
      </w:r>
    </w:p>
    <w:p w:rsidR="00861D6B" w:rsidRPr="00223402" w:rsidRDefault="00861D6B" w:rsidP="00861D6B">
      <w:pPr>
        <w:pStyle w:val="P33"/>
        <w:spacing w:before="0"/>
        <w:ind w:left="1474" w:right="1134"/>
        <w:rPr>
          <w:rStyle w:val="default"/>
          <w:rFonts w:cs="FrankRuehl" w:hint="cs"/>
          <w:vanish/>
          <w:sz w:val="22"/>
          <w:szCs w:val="22"/>
          <w:u w:val="single"/>
          <w:shd w:val="clear" w:color="auto" w:fill="FFFF99"/>
          <w:rtl/>
        </w:rPr>
      </w:pPr>
      <w:r w:rsidRPr="00223402">
        <w:rPr>
          <w:rStyle w:val="default"/>
          <w:rFonts w:cs="FrankRuehl"/>
          <w:vanish/>
          <w:sz w:val="22"/>
          <w:szCs w:val="22"/>
          <w:u w:val="single"/>
          <w:shd w:val="clear" w:color="auto" w:fill="FFFF99"/>
          <w:rtl/>
        </w:rPr>
        <w:t>(ד)</w:t>
      </w:r>
      <w:r w:rsidRPr="00223402">
        <w:rPr>
          <w:rStyle w:val="default"/>
          <w:rFonts w:cs="FrankRuehl"/>
          <w:vanish/>
          <w:sz w:val="22"/>
          <w:szCs w:val="22"/>
          <w:u w:val="single"/>
          <w:shd w:val="clear" w:color="auto" w:fill="FFFF99"/>
          <w:rtl/>
        </w:rPr>
        <w:tab/>
        <w:t>הסכום שיותר בשל הוצאות שכירת רכב בחוץ לארץ, לא יעלה על הוצאות השכירות בפוע</w:t>
      </w:r>
      <w:r w:rsidR="00466328" w:rsidRPr="00223402">
        <w:rPr>
          <w:rStyle w:val="default"/>
          <w:rFonts w:cs="FrankRuehl"/>
          <w:vanish/>
          <w:sz w:val="22"/>
          <w:szCs w:val="22"/>
          <w:u w:val="single"/>
          <w:shd w:val="clear" w:color="auto" w:fill="FFFF99"/>
          <w:rtl/>
        </w:rPr>
        <w:t>ל או על 35 דולר ליום, לפי הנמוך</w:t>
      </w:r>
      <w:r w:rsidR="00466328" w:rsidRPr="00223402">
        <w:rPr>
          <w:rStyle w:val="default"/>
          <w:rFonts w:cs="FrankRuehl" w:hint="cs"/>
          <w:vanish/>
          <w:sz w:val="22"/>
          <w:szCs w:val="22"/>
          <w:u w:val="single"/>
          <w:shd w:val="clear" w:color="auto" w:fill="FFFF99"/>
          <w:rtl/>
        </w:rPr>
        <w:t>;</w:t>
      </w:r>
    </w:p>
    <w:p w:rsidR="00861D6B" w:rsidRPr="00223402" w:rsidRDefault="00861D6B" w:rsidP="00861D6B">
      <w:pPr>
        <w:pStyle w:val="P33"/>
        <w:spacing w:before="0"/>
        <w:ind w:left="1474" w:right="1134"/>
        <w:rPr>
          <w:rStyle w:val="default"/>
          <w:rFonts w:cs="FrankRuehl" w:hint="cs"/>
          <w:vanish/>
          <w:sz w:val="22"/>
          <w:szCs w:val="22"/>
          <w:u w:val="single"/>
          <w:shd w:val="clear" w:color="auto" w:fill="FFFF99"/>
          <w:rtl/>
        </w:rPr>
      </w:pPr>
      <w:r w:rsidRPr="00223402">
        <w:rPr>
          <w:rStyle w:val="default"/>
          <w:rFonts w:cs="FrankRuehl"/>
          <w:vanish/>
          <w:sz w:val="22"/>
          <w:szCs w:val="22"/>
          <w:u w:val="single"/>
          <w:shd w:val="clear" w:color="auto" w:fill="FFFF99"/>
          <w:rtl/>
        </w:rPr>
        <w:t>(ה)</w:t>
      </w:r>
      <w:r w:rsidRPr="00223402">
        <w:rPr>
          <w:rStyle w:val="default"/>
          <w:rFonts w:cs="FrankRuehl"/>
          <w:vanish/>
          <w:sz w:val="22"/>
          <w:szCs w:val="22"/>
          <w:u w:val="single"/>
          <w:shd w:val="clear" w:color="auto" w:fill="FFFF99"/>
          <w:rtl/>
        </w:rPr>
        <w:tab/>
        <w:t>על אף האמור בפסקה זו רשאי הנציב לקבוע רשימת מקומות שבהם יותרו לניכוי, בתקופה שיקבע, עד 125% מסכומי ההוצאות המותרים לניכוי כולן או ח</w:t>
      </w:r>
      <w:r w:rsidR="00466328" w:rsidRPr="00223402">
        <w:rPr>
          <w:rStyle w:val="default"/>
          <w:rFonts w:cs="FrankRuehl"/>
          <w:vanish/>
          <w:sz w:val="22"/>
          <w:szCs w:val="22"/>
          <w:u w:val="single"/>
          <w:shd w:val="clear" w:color="auto" w:fill="FFFF99"/>
          <w:rtl/>
        </w:rPr>
        <w:t>לקן; קביעה כאמור תפורסם ברשומות</w:t>
      </w:r>
      <w:r w:rsidR="00466328" w:rsidRPr="00223402">
        <w:rPr>
          <w:rStyle w:val="default"/>
          <w:rFonts w:cs="FrankRuehl" w:hint="cs"/>
          <w:vanish/>
          <w:sz w:val="22"/>
          <w:szCs w:val="22"/>
          <w:u w:val="single"/>
          <w:shd w:val="clear" w:color="auto" w:fill="FFFF99"/>
          <w:rtl/>
        </w:rPr>
        <w:t>;</w:t>
      </w:r>
    </w:p>
    <w:p w:rsidR="00861D6B" w:rsidRPr="00223402" w:rsidRDefault="00861D6B" w:rsidP="00EF71CE">
      <w:pPr>
        <w:pStyle w:val="P33"/>
        <w:spacing w:before="0"/>
        <w:ind w:left="1474" w:right="1134"/>
        <w:rPr>
          <w:rStyle w:val="default"/>
          <w:rFonts w:cs="FrankRuehl" w:hint="cs"/>
          <w:vanish/>
          <w:sz w:val="22"/>
          <w:szCs w:val="22"/>
          <w:u w:val="single"/>
          <w:shd w:val="clear" w:color="auto" w:fill="FFFF99"/>
          <w:rtl/>
        </w:rPr>
      </w:pPr>
      <w:r w:rsidRPr="00223402">
        <w:rPr>
          <w:rStyle w:val="default"/>
          <w:rFonts w:cs="FrankRuehl"/>
          <w:vanish/>
          <w:sz w:val="22"/>
          <w:szCs w:val="22"/>
          <w:u w:val="single"/>
          <w:shd w:val="clear" w:color="auto" w:fill="FFFF99"/>
          <w:rtl/>
        </w:rPr>
        <w:t>(ו)</w:t>
      </w:r>
      <w:r w:rsidRPr="00223402">
        <w:rPr>
          <w:rStyle w:val="default"/>
          <w:rFonts w:cs="FrankRuehl"/>
          <w:vanish/>
          <w:sz w:val="22"/>
          <w:szCs w:val="22"/>
          <w:u w:val="single"/>
          <w:shd w:val="clear" w:color="auto" w:fill="FFFF99"/>
          <w:rtl/>
        </w:rPr>
        <w:tab/>
        <w:t>הסכומים הנקובים בפסקה זו יתואמו ב-1 בינואר של כל שנת מס לגבי אותה שנת מס בהתאם לשיעור עלייתו של מדד המחירים לצרכן בארצות הברית של אמריקה כפי שהוא מתפרסם ב-</w:t>
      </w:r>
      <w:r w:rsidRPr="00223402">
        <w:rPr>
          <w:rStyle w:val="default"/>
          <w:rFonts w:cs="FrankRuehl"/>
          <w:vanish/>
          <w:sz w:val="18"/>
          <w:szCs w:val="18"/>
          <w:u w:val="single"/>
          <w:shd w:val="clear" w:color="auto" w:fill="FFFF99"/>
        </w:rPr>
        <w:t>Survey of Current Business</w:t>
      </w:r>
      <w:r w:rsidRPr="00223402">
        <w:rPr>
          <w:rStyle w:val="default"/>
          <w:rFonts w:cs="FrankRuehl"/>
          <w:vanish/>
          <w:sz w:val="22"/>
          <w:szCs w:val="22"/>
          <w:u w:val="single"/>
          <w:shd w:val="clear" w:color="auto" w:fill="FFFF99"/>
          <w:rtl/>
        </w:rPr>
        <w:t xml:space="preserve"> על ידי ה-</w:t>
      </w:r>
      <w:r w:rsidRPr="00223402">
        <w:rPr>
          <w:rStyle w:val="default"/>
          <w:rFonts w:cs="FrankRuehl"/>
          <w:vanish/>
          <w:sz w:val="18"/>
          <w:szCs w:val="18"/>
          <w:u w:val="single"/>
          <w:shd w:val="clear" w:color="auto" w:fill="FFFF99"/>
        </w:rPr>
        <w:t>Department of Commerce</w:t>
      </w:r>
      <w:r w:rsidRPr="00223402">
        <w:rPr>
          <w:rStyle w:val="default"/>
          <w:rFonts w:cs="FrankRuehl"/>
          <w:vanish/>
          <w:sz w:val="22"/>
          <w:szCs w:val="22"/>
          <w:u w:val="single"/>
          <w:shd w:val="clear" w:color="auto" w:fill="FFFF99"/>
          <w:rtl/>
        </w:rPr>
        <w:t xml:space="preserve"> (להלן </w:t>
      </w:r>
      <w:r w:rsidR="00EF71CE"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המדד) הידוע ב-1 בינואר של שנת המס לעומת המדד היד</w:t>
      </w:r>
      <w:r w:rsidR="00466328" w:rsidRPr="00223402">
        <w:rPr>
          <w:rStyle w:val="default"/>
          <w:rFonts w:cs="FrankRuehl"/>
          <w:vanish/>
          <w:sz w:val="22"/>
          <w:szCs w:val="22"/>
          <w:u w:val="single"/>
          <w:shd w:val="clear" w:color="auto" w:fill="FFFF99"/>
          <w:rtl/>
        </w:rPr>
        <w:t>וע ב-1 בינואר של שנת המס הקודמת</w:t>
      </w:r>
      <w:r w:rsidR="00466328" w:rsidRPr="00223402">
        <w:rPr>
          <w:rStyle w:val="default"/>
          <w:rFonts w:cs="FrankRuehl" w:hint="cs"/>
          <w:vanish/>
          <w:sz w:val="22"/>
          <w:szCs w:val="22"/>
          <w:u w:val="single"/>
          <w:shd w:val="clear" w:color="auto" w:fill="FFFF99"/>
          <w:rtl/>
        </w:rPr>
        <w:t>;</w:t>
      </w:r>
    </w:p>
    <w:p w:rsidR="002C0494" w:rsidRPr="001F4C78" w:rsidRDefault="002C0494" w:rsidP="00466328">
      <w:pPr>
        <w:pStyle w:val="P00"/>
        <w:spacing w:before="0"/>
        <w:ind w:left="1474" w:right="1134"/>
        <w:rPr>
          <w:rFonts w:cs="FrankRuehl" w:hint="cs"/>
          <w:sz w:val="2"/>
          <w:szCs w:val="2"/>
          <w:rtl/>
        </w:rPr>
      </w:pPr>
      <w:r w:rsidRPr="00223402">
        <w:rPr>
          <w:rFonts w:cs="FrankRuehl" w:hint="cs"/>
          <w:strike/>
          <w:vanish/>
          <w:sz w:val="22"/>
          <w:szCs w:val="22"/>
          <w:shd w:val="clear" w:color="auto" w:fill="FFFF99"/>
          <w:rtl/>
        </w:rPr>
        <w:t>(ג)</w:t>
      </w:r>
      <w:r w:rsidR="00861D6B" w:rsidRPr="00223402">
        <w:rPr>
          <w:rFonts w:cs="FrankRuehl" w:hint="cs"/>
          <w:vanish/>
          <w:sz w:val="22"/>
          <w:szCs w:val="22"/>
          <w:shd w:val="clear" w:color="auto" w:fill="FFFF99"/>
          <w:rtl/>
        </w:rPr>
        <w:t xml:space="preserve"> </w:t>
      </w:r>
      <w:r w:rsidR="00861D6B" w:rsidRPr="00223402">
        <w:rPr>
          <w:rFonts w:cs="FrankRuehl" w:hint="cs"/>
          <w:vanish/>
          <w:sz w:val="22"/>
          <w:szCs w:val="22"/>
          <w:u w:val="single"/>
          <w:shd w:val="clear" w:color="auto" w:fill="FFFF99"/>
          <w:rtl/>
        </w:rPr>
        <w:t>(ז)</w:t>
      </w:r>
      <w:r w:rsidRPr="00223402">
        <w:rPr>
          <w:rFonts w:cs="FrankRuehl" w:hint="cs"/>
          <w:vanish/>
          <w:sz w:val="22"/>
          <w:szCs w:val="22"/>
          <w:shd w:val="clear" w:color="auto" w:fill="FFFF99"/>
          <w:rtl/>
        </w:rPr>
        <w:tab/>
        <w:t>שהה הנישום בחוץ-לארץ תקופה רצופה העולה על 10 חדשים, יותרו לו הוצאות חינוך בשל חינוך ילדיו שטרם מלאו להם 18 שנים בשנת המס, בסכום שלא יעלה על 400 דולר לחודש לכל ילד כאמור; עלו הוצאות החינוך שהוציא הנישום מעל לסכום האמור, רשאי הנציב להתיר לו בניכוי את עודף הוצאות החינוך שהוציא, כולו או מקצתו, בהתחשב במקום המגורים ובתנאי הלימוד</w:t>
      </w:r>
      <w:r w:rsidR="00466328" w:rsidRPr="00223402">
        <w:rPr>
          <w:rFonts w:cs="FrankRuehl" w:hint="cs"/>
          <w:vanish/>
          <w:sz w:val="22"/>
          <w:szCs w:val="22"/>
          <w:shd w:val="clear" w:color="auto" w:fill="FFFF99"/>
          <w:rtl/>
        </w:rPr>
        <w:t>;</w:t>
      </w:r>
      <w:bookmarkEnd w:id="8"/>
    </w:p>
    <w:p w:rsidR="00D0785D" w:rsidRDefault="00D0785D">
      <w:pPr>
        <w:pStyle w:val="P03"/>
        <w:spacing w:before="72"/>
        <w:ind w:left="1474" w:right="1134"/>
        <w:rPr>
          <w:rStyle w:val="default"/>
          <w:rFonts w:cs="FrankRuehl" w:hint="cs"/>
          <w:rtl/>
        </w:rPr>
      </w:pPr>
      <w:r>
        <w:rPr>
          <w:rFonts w:cs="FrankRuehl"/>
          <w:lang w:val="he-IL"/>
        </w:rPr>
        <w:pict>
          <v:rect id="_x0000_s1040" style="position:absolute;left:0;text-align:left;margin-left:464.5pt;margin-top:8.05pt;width:75.05pt;height:27.95pt;z-index:251648512" o:allowincell="f" filled="f" stroked="f" strokecolor="lime" strokeweight=".25pt">
            <v:textbox inset="0,0,0,0">
              <w:txbxContent>
                <w:p w:rsidR="00114491" w:rsidRDefault="00114491">
                  <w:pPr>
                    <w:spacing w:line="160" w:lineRule="exact"/>
                    <w:rPr>
                      <w:rFonts w:cs="Miriam"/>
                      <w:noProof/>
                      <w:sz w:val="18"/>
                      <w:szCs w:val="18"/>
                      <w:rtl/>
                    </w:rPr>
                  </w:pPr>
                  <w:r>
                    <w:rPr>
                      <w:rFonts w:cs="Miriam"/>
                      <w:sz w:val="18"/>
                      <w:szCs w:val="18"/>
                      <w:rtl/>
                    </w:rPr>
                    <w:t>הו</w:t>
                  </w:r>
                  <w:r>
                    <w:rPr>
                      <w:rFonts w:cs="Miriam" w:hint="cs"/>
                      <w:sz w:val="18"/>
                      <w:szCs w:val="18"/>
                      <w:rtl/>
                    </w:rPr>
                    <w:t>צאות לינה וא</w:t>
                  </w:r>
                  <w:r>
                    <w:rPr>
                      <w:rFonts w:cs="Miriam"/>
                      <w:sz w:val="18"/>
                      <w:szCs w:val="18"/>
                      <w:rtl/>
                    </w:rPr>
                    <w:t>רו</w:t>
                  </w:r>
                  <w:r>
                    <w:rPr>
                      <w:rFonts w:cs="Miriam" w:hint="cs"/>
                      <w:sz w:val="18"/>
                      <w:szCs w:val="18"/>
                      <w:rtl/>
                    </w:rPr>
                    <w:t>חת בוקר</w:t>
                  </w:r>
                </w:p>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תש"ס-2000</w:t>
                  </w:r>
                </w:p>
              </w:txbxContent>
            </v:textbox>
            <w10:anchorlock/>
          </v:rect>
        </w:pict>
      </w:r>
      <w:r>
        <w:rPr>
          <w:rFonts w:cs="FrankRuehl"/>
          <w:sz w:val="26"/>
          <w:rtl/>
        </w:rPr>
        <w:tab/>
      </w:r>
      <w:r>
        <w:rPr>
          <w:rFonts w:cs="FrankRuehl"/>
          <w:sz w:val="26"/>
          <w:rtl/>
        </w:rPr>
        <w:tab/>
      </w:r>
      <w:r>
        <w:rPr>
          <w:rStyle w:val="default"/>
          <w:rFonts w:cs="FrankRuehl"/>
          <w:rtl/>
        </w:rPr>
        <w:t>(2א)</w:t>
      </w:r>
      <w:r>
        <w:rPr>
          <w:rStyle w:val="default"/>
          <w:rFonts w:cs="FrankRuehl"/>
          <w:rtl/>
        </w:rPr>
        <w:tab/>
        <w:t>(א)</w:t>
      </w:r>
      <w:r>
        <w:rPr>
          <w:rStyle w:val="default"/>
          <w:rFonts w:cs="FrankRuehl"/>
          <w:rtl/>
        </w:rPr>
        <w:tab/>
        <w:t>הוצאות לינה שהוציא נישום בישראל או באזור, ובלבד שהסכום המותר בניכוי אינו עולה על הסכומים הנקובים בפסקה (2)(ב)(1)(ב) כשהוא מחושב בשקלים חדשים לפי השער היציג של הדולר כפי שפורסם לאחרונה לפני מועד הלינה, ואולם הוצאות שהוציא נישום ללינה במקום המרוחק פחות מ-</w:t>
      </w:r>
      <w:smartTag w:uri="urn:schemas-microsoft-com:office:smarttags" w:element="metricconverter">
        <w:smartTagPr>
          <w:attr w:name="ProductID" w:val="100 קילומטרים"/>
        </w:smartTagPr>
        <w:r>
          <w:rPr>
            <w:rStyle w:val="default"/>
            <w:rFonts w:cs="FrankRuehl"/>
            <w:rtl/>
          </w:rPr>
          <w:t>100 קילומטרים</w:t>
        </w:r>
      </w:smartTag>
      <w:r>
        <w:rPr>
          <w:rStyle w:val="default"/>
          <w:rFonts w:cs="FrankRuehl"/>
          <w:rtl/>
        </w:rPr>
        <w:t xml:space="preserve"> ממקום מגוריו או ממקום עיסוקו העיקרי, לא יותרו בניכוי, זולת אם שוכנע פקיד השומה שהלינה היתה</w:t>
      </w:r>
      <w:r w:rsidR="00466328">
        <w:rPr>
          <w:rStyle w:val="default"/>
          <w:rFonts w:cs="FrankRuehl"/>
          <w:rtl/>
        </w:rPr>
        <w:t xml:space="preserve"> הכרחית לייצור ההכנסה של הנישום</w:t>
      </w:r>
      <w:r w:rsidR="00466328">
        <w:rPr>
          <w:rStyle w:val="default"/>
          <w:rFonts w:cs="FrankRuehl" w:hint="cs"/>
          <w:rtl/>
        </w:rPr>
        <w:t>;</w:t>
      </w:r>
    </w:p>
    <w:p w:rsidR="00D0785D" w:rsidRDefault="00D0785D">
      <w:pPr>
        <w:pStyle w:val="P33"/>
        <w:spacing w:before="72"/>
        <w:ind w:left="1474" w:right="1134"/>
        <w:rPr>
          <w:rFonts w:cs="FrankRuehl" w:hint="cs"/>
          <w:sz w:val="26"/>
          <w:rtl/>
        </w:rPr>
      </w:pPr>
      <w:r>
        <w:rPr>
          <w:rFonts w:cs="FrankRuehl"/>
          <w:sz w:val="26"/>
          <w:rtl/>
        </w:rPr>
        <w:t>(ב</w:t>
      </w:r>
      <w:r>
        <w:rPr>
          <w:rFonts w:cs="FrankRuehl" w:hint="cs"/>
          <w:sz w:val="26"/>
          <w:rtl/>
        </w:rPr>
        <w:t>)</w:t>
      </w:r>
      <w:r>
        <w:rPr>
          <w:rFonts w:cs="FrankRuehl"/>
          <w:sz w:val="26"/>
          <w:rtl/>
        </w:rPr>
        <w:tab/>
        <w:t>ע</w:t>
      </w:r>
      <w:r>
        <w:rPr>
          <w:rFonts w:cs="FrankRuehl" w:hint="cs"/>
          <w:sz w:val="26"/>
          <w:rtl/>
        </w:rPr>
        <w:t>ל אף האמור בפסקה (3), יותרו בניכוי הוצאות שהוציא נישום בשל ארוחת בוקר הכלולה במחיר לינה המותרת בניכוי, כאמור בפסק</w:t>
      </w:r>
      <w:r>
        <w:rPr>
          <w:rFonts w:cs="FrankRuehl"/>
          <w:sz w:val="26"/>
          <w:rtl/>
        </w:rPr>
        <w:t xml:space="preserve">ת </w:t>
      </w:r>
      <w:r w:rsidR="00466328">
        <w:rPr>
          <w:rFonts w:cs="FrankRuehl" w:hint="cs"/>
          <w:sz w:val="26"/>
          <w:rtl/>
        </w:rPr>
        <w:t>משנה (א) לעיל;</w:t>
      </w:r>
    </w:p>
    <w:p w:rsidR="00D0785D" w:rsidRDefault="00D0785D">
      <w:pPr>
        <w:pStyle w:val="P33"/>
        <w:spacing w:before="72"/>
        <w:ind w:left="1474" w:right="1134"/>
        <w:rPr>
          <w:rFonts w:cs="FrankRuehl" w:hint="cs"/>
          <w:sz w:val="26"/>
          <w:rtl/>
        </w:rPr>
      </w:pPr>
      <w:r>
        <w:rPr>
          <w:rFonts w:cs="FrankRuehl" w:hint="cs"/>
          <w:sz w:val="26"/>
          <w:rtl/>
        </w:rPr>
        <w:t>(</w:t>
      </w:r>
      <w:r>
        <w:rPr>
          <w:rFonts w:cs="FrankRuehl"/>
          <w:sz w:val="26"/>
          <w:rtl/>
        </w:rPr>
        <w:t>ג</w:t>
      </w:r>
      <w:r>
        <w:rPr>
          <w:rFonts w:cs="FrankRuehl" w:hint="cs"/>
          <w:sz w:val="26"/>
          <w:rtl/>
        </w:rPr>
        <w:t>)</w:t>
      </w:r>
      <w:r>
        <w:rPr>
          <w:rFonts w:cs="FrankRuehl"/>
          <w:sz w:val="26"/>
          <w:rtl/>
        </w:rPr>
        <w:tab/>
        <w:t>ה</w:t>
      </w:r>
      <w:r>
        <w:rPr>
          <w:rFonts w:cs="FrankRuehl" w:hint="cs"/>
          <w:sz w:val="26"/>
          <w:rtl/>
        </w:rPr>
        <w:t xml:space="preserve">וראות פסקה זו לא יחולו על הוצאות לינה שהוציא הנישום במסגרת </w:t>
      </w:r>
      <w:r w:rsidR="00466328">
        <w:rPr>
          <w:rFonts w:cs="FrankRuehl" w:hint="cs"/>
          <w:sz w:val="26"/>
          <w:rtl/>
        </w:rPr>
        <w:t>השתתפות בכנס בתחום עיסוקו;</w:t>
      </w:r>
    </w:p>
    <w:p w:rsidR="00F74FB0" w:rsidRPr="00223402" w:rsidRDefault="00F74FB0" w:rsidP="00F74FB0">
      <w:pPr>
        <w:pStyle w:val="P00"/>
        <w:tabs>
          <w:tab w:val="clear" w:pos="6259"/>
        </w:tabs>
        <w:spacing w:before="0"/>
        <w:ind w:left="1021" w:right="1134"/>
        <w:rPr>
          <w:rFonts w:cs="FrankRuehl" w:hint="cs"/>
          <w:vanish/>
          <w:szCs w:val="20"/>
          <w:shd w:val="clear" w:color="auto" w:fill="FFFF99"/>
          <w:rtl/>
        </w:rPr>
      </w:pPr>
      <w:bookmarkStart w:id="9" w:name="Rov21"/>
      <w:r w:rsidRPr="00223402">
        <w:rPr>
          <w:rFonts w:cs="FrankRuehl" w:hint="cs"/>
          <w:vanish/>
          <w:color w:val="FF0000"/>
          <w:szCs w:val="20"/>
          <w:shd w:val="clear" w:color="auto" w:fill="FFFF99"/>
          <w:rtl/>
        </w:rPr>
        <w:t>מיום 1.1.2000</w:t>
      </w:r>
    </w:p>
    <w:p w:rsidR="00F74FB0" w:rsidRPr="00223402" w:rsidRDefault="00F74FB0" w:rsidP="00F74FB0">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תש"ס-2000</w:t>
      </w:r>
    </w:p>
    <w:p w:rsidR="00F74FB0" w:rsidRPr="00223402" w:rsidRDefault="00F74FB0" w:rsidP="00F74FB0">
      <w:pPr>
        <w:pStyle w:val="P00"/>
        <w:spacing w:before="0"/>
        <w:ind w:left="1021" w:right="1134"/>
        <w:rPr>
          <w:rFonts w:cs="FrankRuehl" w:hint="cs"/>
          <w:vanish/>
          <w:szCs w:val="20"/>
          <w:shd w:val="clear" w:color="auto" w:fill="FFFF99"/>
          <w:rtl/>
        </w:rPr>
      </w:pPr>
      <w:hyperlink r:id="rId31" w:history="1">
        <w:r w:rsidRPr="00223402">
          <w:rPr>
            <w:rStyle w:val="Hyperlink"/>
            <w:rFonts w:cs="FrankRuehl" w:hint="cs"/>
            <w:vanish/>
            <w:szCs w:val="20"/>
            <w:shd w:val="clear" w:color="auto" w:fill="FFFF99"/>
            <w:rtl/>
          </w:rPr>
          <w:t>ק"ת תש"ס מס' 6038</w:t>
        </w:r>
      </w:hyperlink>
      <w:r w:rsidRPr="00223402">
        <w:rPr>
          <w:rFonts w:cs="FrankRuehl" w:hint="cs"/>
          <w:vanish/>
          <w:szCs w:val="20"/>
          <w:shd w:val="clear" w:color="auto" w:fill="FFFF99"/>
          <w:rtl/>
        </w:rPr>
        <w:t xml:space="preserve"> מיום 31.5.2000 עמ' 624</w:t>
      </w:r>
    </w:p>
    <w:p w:rsidR="00F74FB0" w:rsidRPr="001F4C78" w:rsidRDefault="00F74FB0" w:rsidP="001F4C78">
      <w:pPr>
        <w:pStyle w:val="P00"/>
        <w:spacing w:before="0"/>
        <w:ind w:left="1021" w:right="1134"/>
        <w:rPr>
          <w:rFonts w:cs="FrankRuehl" w:hint="cs"/>
          <w:b/>
          <w:bCs/>
          <w:sz w:val="2"/>
          <w:szCs w:val="2"/>
          <w:rtl/>
        </w:rPr>
      </w:pPr>
      <w:r w:rsidRPr="00223402">
        <w:rPr>
          <w:rFonts w:cs="FrankRuehl" w:hint="cs"/>
          <w:b/>
          <w:bCs/>
          <w:vanish/>
          <w:szCs w:val="20"/>
          <w:shd w:val="clear" w:color="auto" w:fill="FFFF99"/>
          <w:rtl/>
        </w:rPr>
        <w:t>הוספת פסקה 2(2א)</w:t>
      </w:r>
      <w:bookmarkEnd w:id="9"/>
    </w:p>
    <w:p w:rsidR="00D0785D" w:rsidRDefault="00757DED" w:rsidP="00757DED">
      <w:pPr>
        <w:pStyle w:val="P03"/>
        <w:spacing w:before="72"/>
        <w:ind w:left="1021" w:right="1134" w:firstLine="0"/>
        <w:rPr>
          <w:rStyle w:val="default"/>
          <w:rFonts w:cs="FrankRuehl" w:hint="cs"/>
          <w:rtl/>
        </w:rPr>
      </w:pPr>
      <w:r>
        <w:rPr>
          <w:rFonts w:cs="FrankRuehl"/>
          <w:sz w:val="26"/>
          <w:rtl/>
          <w:lang w:eastAsia="en-US"/>
        </w:rPr>
        <w:pict>
          <v:shape id="_x0000_s1098" type="#_x0000_t202" style="position:absolute;left:0;text-align:left;margin-left:470.35pt;margin-top:7.1pt;width:1in;height:9pt;z-index:251675136" filled="f" stroked="f">
            <v:textbox inset="1mm,0,1mm,0">
              <w:txbxContent>
                <w:p w:rsidR="00757DED" w:rsidRDefault="00757DED" w:rsidP="00757DED">
                  <w:pPr>
                    <w:spacing w:line="160" w:lineRule="exact"/>
                    <w:rPr>
                      <w:rFonts w:cs="Miriam" w:hint="cs"/>
                      <w:noProof/>
                      <w:sz w:val="18"/>
                      <w:szCs w:val="18"/>
                      <w:rtl/>
                    </w:rPr>
                  </w:pPr>
                  <w:r>
                    <w:rPr>
                      <w:rFonts w:cs="Miriam"/>
                      <w:sz w:val="18"/>
                      <w:szCs w:val="18"/>
                      <w:rtl/>
                    </w:rPr>
                    <w:t>תק</w:t>
                  </w:r>
                  <w:r>
                    <w:rPr>
                      <w:rFonts w:cs="Miriam" w:hint="cs"/>
                      <w:sz w:val="18"/>
                      <w:szCs w:val="18"/>
                      <w:rtl/>
                    </w:rPr>
                    <w:t>' תשע"א-2010</w:t>
                  </w:r>
                </w:p>
              </w:txbxContent>
            </v:textbox>
            <w10:anchorlock/>
          </v:shape>
        </w:pict>
      </w:r>
      <w:r w:rsidR="00EF71CE">
        <w:rPr>
          <w:rStyle w:val="default"/>
          <w:rFonts w:cs="FrankRuehl"/>
          <w:rtl/>
        </w:rPr>
        <w:t>(3)</w:t>
      </w:r>
      <w:r w:rsidR="00EF71CE">
        <w:rPr>
          <w:rStyle w:val="default"/>
          <w:rFonts w:cs="FrankRuehl"/>
          <w:rtl/>
        </w:rPr>
        <w:tab/>
        <w:t>(</w:t>
      </w:r>
      <w:r>
        <w:rPr>
          <w:rStyle w:val="default"/>
          <w:rFonts w:cs="FrankRuehl" w:hint="cs"/>
          <w:rtl/>
        </w:rPr>
        <w:t>נמחקה);</w:t>
      </w:r>
    </w:p>
    <w:p w:rsidR="00FB4323" w:rsidRPr="00223402" w:rsidRDefault="00FB4323" w:rsidP="00FB4323">
      <w:pPr>
        <w:pStyle w:val="P00"/>
        <w:tabs>
          <w:tab w:val="clear" w:pos="6259"/>
        </w:tabs>
        <w:spacing w:before="0"/>
        <w:ind w:left="1021" w:right="1134"/>
        <w:rPr>
          <w:rFonts w:cs="FrankRuehl" w:hint="cs"/>
          <w:vanish/>
          <w:szCs w:val="20"/>
          <w:shd w:val="clear" w:color="auto" w:fill="FFFF99"/>
          <w:rtl/>
        </w:rPr>
      </w:pPr>
      <w:bookmarkStart w:id="10" w:name="Rov32"/>
      <w:r w:rsidRPr="00223402">
        <w:rPr>
          <w:rFonts w:cs="FrankRuehl" w:hint="cs"/>
          <w:vanish/>
          <w:color w:val="FF0000"/>
          <w:szCs w:val="20"/>
          <w:shd w:val="clear" w:color="auto" w:fill="FFFF99"/>
          <w:rtl/>
        </w:rPr>
        <w:t>מיום 31.3.1975</w:t>
      </w:r>
    </w:p>
    <w:p w:rsidR="00FB4323" w:rsidRPr="00223402" w:rsidRDefault="00FB4323" w:rsidP="00FB4323">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תשל"ה-1975</w:t>
      </w:r>
    </w:p>
    <w:p w:rsidR="00FB4323" w:rsidRPr="00223402" w:rsidRDefault="00FB4323" w:rsidP="00FB4323">
      <w:pPr>
        <w:pStyle w:val="P00"/>
        <w:spacing w:before="0"/>
        <w:ind w:left="1021" w:right="1134"/>
        <w:rPr>
          <w:rFonts w:cs="FrankRuehl" w:hint="cs"/>
          <w:vanish/>
          <w:szCs w:val="20"/>
          <w:shd w:val="clear" w:color="auto" w:fill="FFFF99"/>
          <w:rtl/>
        </w:rPr>
      </w:pPr>
      <w:hyperlink r:id="rId32" w:history="1">
        <w:r w:rsidRPr="00223402">
          <w:rPr>
            <w:rStyle w:val="Hyperlink"/>
            <w:rFonts w:cs="FrankRuehl" w:hint="cs"/>
            <w:vanish/>
            <w:szCs w:val="20"/>
            <w:shd w:val="clear" w:color="auto" w:fill="FFFF99"/>
            <w:rtl/>
          </w:rPr>
          <w:t>ק"ת תשל"ה מס' 3316</w:t>
        </w:r>
      </w:hyperlink>
      <w:r w:rsidRPr="00223402">
        <w:rPr>
          <w:rFonts w:cs="FrankRuehl" w:hint="cs"/>
          <w:vanish/>
          <w:szCs w:val="20"/>
          <w:shd w:val="clear" w:color="auto" w:fill="FFFF99"/>
          <w:rtl/>
        </w:rPr>
        <w:t xml:space="preserve"> מיום 31.3.1975 עמ' 1280</w:t>
      </w:r>
    </w:p>
    <w:p w:rsidR="00FB4323" w:rsidRPr="00223402" w:rsidRDefault="00FB4323" w:rsidP="00FB4323">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ובלבד שסכום הניכוי לא יעלה על </w:t>
      </w:r>
      <w:r w:rsidRPr="00223402">
        <w:rPr>
          <w:rFonts w:cs="FrankRuehl" w:hint="cs"/>
          <w:strike/>
          <w:vanish/>
          <w:sz w:val="22"/>
          <w:szCs w:val="22"/>
          <w:shd w:val="clear" w:color="auto" w:fill="FFFF99"/>
          <w:rtl/>
        </w:rPr>
        <w:t>5 לירות</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7 לירות</w:t>
      </w:r>
      <w:r w:rsidRPr="00223402">
        <w:rPr>
          <w:rFonts w:cs="FrankRuehl" w:hint="cs"/>
          <w:vanish/>
          <w:sz w:val="22"/>
          <w:szCs w:val="22"/>
          <w:shd w:val="clear" w:color="auto" w:fill="FFFF99"/>
          <w:rtl/>
        </w:rPr>
        <w:t xml:space="preserve"> לארוחת בוקר, על </w:t>
      </w:r>
      <w:r w:rsidRPr="00223402">
        <w:rPr>
          <w:rFonts w:cs="FrankRuehl" w:hint="cs"/>
          <w:strike/>
          <w:vanish/>
          <w:sz w:val="22"/>
          <w:szCs w:val="22"/>
          <w:shd w:val="clear" w:color="auto" w:fill="FFFF99"/>
          <w:rtl/>
        </w:rPr>
        <w:t>12.50 לירות לארוחת צהרים</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17.50 לירות לארוחת צהרים</w:t>
      </w:r>
      <w:r w:rsidRPr="00223402">
        <w:rPr>
          <w:rFonts w:cs="FrankRuehl" w:hint="cs"/>
          <w:vanish/>
          <w:sz w:val="22"/>
          <w:szCs w:val="22"/>
          <w:shd w:val="clear" w:color="auto" w:fill="FFFF99"/>
          <w:rtl/>
        </w:rPr>
        <w:t xml:space="preserve"> ועל </w:t>
      </w:r>
      <w:r w:rsidRPr="00223402">
        <w:rPr>
          <w:rFonts w:cs="FrankRuehl" w:hint="cs"/>
          <w:strike/>
          <w:vanish/>
          <w:sz w:val="22"/>
          <w:szCs w:val="22"/>
          <w:shd w:val="clear" w:color="auto" w:fill="FFFF99"/>
          <w:rtl/>
        </w:rPr>
        <w:t>12.50 לירות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15 לירות לארוחת ערב</w:t>
      </w:r>
      <w:r w:rsidRPr="00223402">
        <w:rPr>
          <w:rFonts w:cs="FrankRuehl" w:hint="cs"/>
          <w:vanish/>
          <w:sz w:val="22"/>
          <w:szCs w:val="22"/>
          <w:shd w:val="clear" w:color="auto" w:fill="FFFF99"/>
          <w:rtl/>
        </w:rPr>
        <w:t>;</w:t>
      </w:r>
    </w:p>
    <w:p w:rsidR="005408CD" w:rsidRPr="00223402" w:rsidRDefault="005408CD" w:rsidP="00114491">
      <w:pPr>
        <w:pStyle w:val="P00"/>
        <w:spacing w:before="0"/>
        <w:ind w:left="1021" w:right="1134"/>
        <w:rPr>
          <w:rFonts w:cs="FrankRuehl" w:hint="cs"/>
          <w:vanish/>
          <w:szCs w:val="20"/>
          <w:shd w:val="clear" w:color="auto" w:fill="FFFF99"/>
          <w:rtl/>
        </w:rPr>
      </w:pPr>
    </w:p>
    <w:p w:rsidR="005408CD" w:rsidRPr="00223402" w:rsidRDefault="005408CD" w:rsidP="005408CD">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1.1.1976</w:t>
      </w:r>
    </w:p>
    <w:p w:rsidR="005408CD" w:rsidRPr="00223402" w:rsidRDefault="005408CD" w:rsidP="005408CD">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תשל"ו-1976</w:t>
      </w:r>
    </w:p>
    <w:p w:rsidR="005408CD" w:rsidRPr="00223402" w:rsidRDefault="005408CD" w:rsidP="005408CD">
      <w:pPr>
        <w:pStyle w:val="P00"/>
        <w:spacing w:before="0"/>
        <w:ind w:left="1021" w:right="1134"/>
        <w:rPr>
          <w:rFonts w:cs="FrankRuehl" w:hint="cs"/>
          <w:vanish/>
          <w:szCs w:val="20"/>
          <w:shd w:val="clear" w:color="auto" w:fill="FFFF99"/>
          <w:rtl/>
        </w:rPr>
      </w:pPr>
      <w:hyperlink r:id="rId33" w:history="1">
        <w:r w:rsidRPr="00223402">
          <w:rPr>
            <w:rStyle w:val="Hyperlink"/>
            <w:rFonts w:cs="FrankRuehl" w:hint="cs"/>
            <w:vanish/>
            <w:szCs w:val="20"/>
            <w:shd w:val="clear" w:color="auto" w:fill="FFFF99"/>
            <w:rtl/>
          </w:rPr>
          <w:t>ק"ת תשל"ו מס' 3526</w:t>
        </w:r>
      </w:hyperlink>
      <w:r w:rsidRPr="00223402">
        <w:rPr>
          <w:rFonts w:cs="FrankRuehl" w:hint="cs"/>
          <w:vanish/>
          <w:szCs w:val="20"/>
          <w:shd w:val="clear" w:color="auto" w:fill="FFFF99"/>
          <w:rtl/>
        </w:rPr>
        <w:t xml:space="preserve"> מיום 16.5.1976 עמ' 1622</w:t>
      </w:r>
    </w:p>
    <w:p w:rsidR="005408CD" w:rsidRPr="00223402" w:rsidRDefault="005408CD" w:rsidP="005408CD">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7 לירות לארוחת בוקר, על 17.50 לירות לארוחת צהרים ועל 15 לירות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10 לירות לארוחת בוקר, על 25 לירות לארוחת צהריים ועל 15 לירות לארוחת ערב</w:t>
      </w:r>
      <w:r w:rsidRPr="00223402">
        <w:rPr>
          <w:rFonts w:cs="FrankRuehl" w:hint="cs"/>
          <w:vanish/>
          <w:sz w:val="22"/>
          <w:szCs w:val="22"/>
          <w:shd w:val="clear" w:color="auto" w:fill="FFFF99"/>
          <w:rtl/>
        </w:rPr>
        <w:t>;</w:t>
      </w:r>
    </w:p>
    <w:p w:rsidR="00382B4D" w:rsidRPr="00223402" w:rsidRDefault="00382B4D" w:rsidP="00382B4D">
      <w:pPr>
        <w:pStyle w:val="P00"/>
        <w:tabs>
          <w:tab w:val="clear" w:pos="6259"/>
        </w:tabs>
        <w:spacing w:before="0"/>
        <w:ind w:left="1021" w:right="1134"/>
        <w:rPr>
          <w:rFonts w:cs="FrankRuehl" w:hint="cs"/>
          <w:vanish/>
          <w:color w:val="FF0000"/>
          <w:szCs w:val="20"/>
          <w:shd w:val="clear" w:color="auto" w:fill="FFFF99"/>
          <w:rtl/>
        </w:rPr>
      </w:pPr>
    </w:p>
    <w:p w:rsidR="00382B4D" w:rsidRPr="00223402" w:rsidRDefault="00382B4D" w:rsidP="00382B4D">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1.1.1977</w:t>
      </w:r>
    </w:p>
    <w:p w:rsidR="00382B4D" w:rsidRPr="00223402" w:rsidRDefault="00382B4D" w:rsidP="00382B4D">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תשל"ז-1977</w:t>
      </w:r>
    </w:p>
    <w:p w:rsidR="00382B4D" w:rsidRPr="00223402" w:rsidRDefault="00382B4D" w:rsidP="00382B4D">
      <w:pPr>
        <w:pStyle w:val="P00"/>
        <w:spacing w:before="0"/>
        <w:ind w:left="1021" w:right="1134"/>
        <w:rPr>
          <w:rFonts w:cs="FrankRuehl" w:hint="cs"/>
          <w:vanish/>
          <w:szCs w:val="20"/>
          <w:shd w:val="clear" w:color="auto" w:fill="FFFF99"/>
          <w:rtl/>
        </w:rPr>
      </w:pPr>
      <w:hyperlink r:id="rId34" w:history="1">
        <w:r w:rsidRPr="00223402">
          <w:rPr>
            <w:rStyle w:val="Hyperlink"/>
            <w:rFonts w:cs="FrankRuehl" w:hint="cs"/>
            <w:vanish/>
            <w:szCs w:val="20"/>
            <w:shd w:val="clear" w:color="auto" w:fill="FFFF99"/>
            <w:rtl/>
          </w:rPr>
          <w:t>ק"ת תשל"ז מס' 3661</w:t>
        </w:r>
      </w:hyperlink>
      <w:r w:rsidRPr="00223402">
        <w:rPr>
          <w:rFonts w:cs="FrankRuehl" w:hint="cs"/>
          <w:vanish/>
          <w:szCs w:val="20"/>
          <w:shd w:val="clear" w:color="auto" w:fill="FFFF99"/>
          <w:rtl/>
        </w:rPr>
        <w:t xml:space="preserve"> מיום 3.2.1977 עמ' 858</w:t>
      </w:r>
    </w:p>
    <w:p w:rsidR="00382B4D" w:rsidRPr="00223402" w:rsidRDefault="00382B4D" w:rsidP="00382B4D">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10 לירות לארוחת בוקר, על 25 לירות לארוחת צהרים ועל 15 לירות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15 לירות לארוחת בוקר, על 35 לירות לארוחת צהרים ועל 20 לירות לארוחת ערב</w:t>
      </w:r>
      <w:r w:rsidRPr="00223402">
        <w:rPr>
          <w:rFonts w:cs="FrankRuehl" w:hint="cs"/>
          <w:vanish/>
          <w:sz w:val="22"/>
          <w:szCs w:val="22"/>
          <w:shd w:val="clear" w:color="auto" w:fill="FFFF99"/>
          <w:rtl/>
        </w:rPr>
        <w:t>;</w:t>
      </w:r>
    </w:p>
    <w:p w:rsidR="00382B4D" w:rsidRPr="00223402" w:rsidRDefault="00382B4D" w:rsidP="00382B4D">
      <w:pPr>
        <w:pStyle w:val="P00"/>
        <w:tabs>
          <w:tab w:val="clear" w:pos="6259"/>
        </w:tabs>
        <w:spacing w:before="0"/>
        <w:ind w:left="1021" w:right="1134"/>
        <w:rPr>
          <w:rFonts w:cs="FrankRuehl" w:hint="cs"/>
          <w:vanish/>
          <w:color w:val="FF0000"/>
          <w:szCs w:val="20"/>
          <w:shd w:val="clear" w:color="auto" w:fill="FFFF99"/>
          <w:rtl/>
        </w:rPr>
      </w:pPr>
    </w:p>
    <w:p w:rsidR="00382B4D" w:rsidRPr="00223402" w:rsidRDefault="00382B4D" w:rsidP="00382B4D">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1.8.1977</w:t>
      </w:r>
    </w:p>
    <w:p w:rsidR="00382B4D" w:rsidRPr="00223402" w:rsidRDefault="00382B4D" w:rsidP="00382B4D">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תשל"ח-1977</w:t>
      </w:r>
    </w:p>
    <w:p w:rsidR="00382B4D" w:rsidRPr="00223402" w:rsidRDefault="00382B4D" w:rsidP="00382B4D">
      <w:pPr>
        <w:pStyle w:val="P00"/>
        <w:spacing w:before="0"/>
        <w:ind w:left="1021" w:right="1134"/>
        <w:rPr>
          <w:rFonts w:cs="FrankRuehl" w:hint="cs"/>
          <w:vanish/>
          <w:szCs w:val="20"/>
          <w:shd w:val="clear" w:color="auto" w:fill="FFFF99"/>
          <w:rtl/>
        </w:rPr>
      </w:pPr>
      <w:hyperlink r:id="rId35" w:history="1">
        <w:r w:rsidRPr="00223402">
          <w:rPr>
            <w:rStyle w:val="Hyperlink"/>
            <w:rFonts w:cs="FrankRuehl" w:hint="cs"/>
            <w:vanish/>
            <w:szCs w:val="20"/>
            <w:shd w:val="clear" w:color="auto" w:fill="FFFF99"/>
            <w:rtl/>
          </w:rPr>
          <w:t>ק"ת תשל"ח מס' 3783</w:t>
        </w:r>
      </w:hyperlink>
      <w:r w:rsidRPr="00223402">
        <w:rPr>
          <w:rFonts w:cs="FrankRuehl" w:hint="cs"/>
          <w:vanish/>
          <w:szCs w:val="20"/>
          <w:shd w:val="clear" w:color="auto" w:fill="FFFF99"/>
          <w:rtl/>
        </w:rPr>
        <w:t xml:space="preserve"> מיום 16.11.1977 עמ' 298</w:t>
      </w:r>
    </w:p>
    <w:p w:rsidR="00382B4D" w:rsidRPr="00223402" w:rsidRDefault="00382B4D" w:rsidP="00382B4D">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ובלבד שסכום הניכוי לא יעלה על </w:t>
      </w:r>
      <w:r w:rsidRPr="00223402">
        <w:rPr>
          <w:rFonts w:cs="FrankRuehl" w:hint="cs"/>
          <w:strike/>
          <w:vanish/>
          <w:sz w:val="22"/>
          <w:szCs w:val="22"/>
          <w:shd w:val="clear" w:color="auto" w:fill="FFFF99"/>
          <w:rtl/>
        </w:rPr>
        <w:t>15</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18</w:t>
      </w:r>
      <w:r w:rsidRPr="00223402">
        <w:rPr>
          <w:rFonts w:cs="FrankRuehl" w:hint="cs"/>
          <w:vanish/>
          <w:sz w:val="22"/>
          <w:szCs w:val="22"/>
          <w:shd w:val="clear" w:color="auto" w:fill="FFFF99"/>
          <w:rtl/>
        </w:rPr>
        <w:t xml:space="preserve"> לירות לארוחת בוקר, על </w:t>
      </w:r>
      <w:r w:rsidRPr="00223402">
        <w:rPr>
          <w:rFonts w:cs="FrankRuehl" w:hint="cs"/>
          <w:strike/>
          <w:vanish/>
          <w:sz w:val="22"/>
          <w:szCs w:val="22"/>
          <w:shd w:val="clear" w:color="auto" w:fill="FFFF99"/>
          <w:rtl/>
        </w:rPr>
        <w:t>35</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42</w:t>
      </w:r>
      <w:r w:rsidRPr="00223402">
        <w:rPr>
          <w:rFonts w:cs="FrankRuehl" w:hint="cs"/>
          <w:vanish/>
          <w:sz w:val="22"/>
          <w:szCs w:val="22"/>
          <w:shd w:val="clear" w:color="auto" w:fill="FFFF99"/>
          <w:rtl/>
        </w:rPr>
        <w:t xml:space="preserve"> לירות לארוחת צהרים ועל </w:t>
      </w:r>
      <w:r w:rsidRPr="00223402">
        <w:rPr>
          <w:rFonts w:cs="FrankRuehl" w:hint="cs"/>
          <w:strike/>
          <w:vanish/>
          <w:sz w:val="22"/>
          <w:szCs w:val="22"/>
          <w:shd w:val="clear" w:color="auto" w:fill="FFFF99"/>
          <w:rtl/>
        </w:rPr>
        <w:t>20</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25</w:t>
      </w:r>
      <w:r w:rsidRPr="00223402">
        <w:rPr>
          <w:rFonts w:cs="FrankRuehl" w:hint="cs"/>
          <w:vanish/>
          <w:sz w:val="22"/>
          <w:szCs w:val="22"/>
          <w:shd w:val="clear" w:color="auto" w:fill="FFFF99"/>
          <w:rtl/>
        </w:rPr>
        <w:t xml:space="preserve"> לירות לארוחת ערב;</w:t>
      </w:r>
    </w:p>
    <w:p w:rsidR="00382B4D" w:rsidRPr="00223402" w:rsidRDefault="00382B4D" w:rsidP="00382B4D">
      <w:pPr>
        <w:pStyle w:val="P00"/>
        <w:tabs>
          <w:tab w:val="clear" w:pos="6259"/>
        </w:tabs>
        <w:spacing w:before="0"/>
        <w:ind w:left="1021" w:right="1134"/>
        <w:rPr>
          <w:rFonts w:cs="FrankRuehl" w:hint="cs"/>
          <w:vanish/>
          <w:color w:val="FF0000"/>
          <w:szCs w:val="20"/>
          <w:shd w:val="clear" w:color="auto" w:fill="FFFF99"/>
          <w:rtl/>
        </w:rPr>
      </w:pPr>
    </w:p>
    <w:p w:rsidR="00382B4D" w:rsidRPr="00223402" w:rsidRDefault="00382B4D" w:rsidP="00382B4D">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1.12.1977</w:t>
      </w:r>
    </w:p>
    <w:p w:rsidR="00382B4D" w:rsidRPr="00223402" w:rsidRDefault="00382B4D" w:rsidP="00382B4D">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3) תשל"ח-1978</w:t>
      </w:r>
    </w:p>
    <w:p w:rsidR="00382B4D" w:rsidRPr="00223402" w:rsidRDefault="00382B4D" w:rsidP="00382B4D">
      <w:pPr>
        <w:pStyle w:val="P00"/>
        <w:spacing w:before="0"/>
        <w:ind w:left="1021" w:right="1134"/>
        <w:rPr>
          <w:rFonts w:cs="FrankRuehl" w:hint="cs"/>
          <w:vanish/>
          <w:szCs w:val="20"/>
          <w:shd w:val="clear" w:color="auto" w:fill="FFFF99"/>
          <w:rtl/>
        </w:rPr>
      </w:pPr>
      <w:hyperlink r:id="rId36" w:history="1">
        <w:r w:rsidRPr="00223402">
          <w:rPr>
            <w:rStyle w:val="Hyperlink"/>
            <w:rFonts w:cs="FrankRuehl" w:hint="cs"/>
            <w:vanish/>
            <w:szCs w:val="20"/>
            <w:shd w:val="clear" w:color="auto" w:fill="FFFF99"/>
            <w:rtl/>
          </w:rPr>
          <w:t>ק"ת תשל"ח מס' 3821</w:t>
        </w:r>
      </w:hyperlink>
      <w:r w:rsidRPr="00223402">
        <w:rPr>
          <w:rFonts w:cs="FrankRuehl" w:hint="cs"/>
          <w:vanish/>
          <w:szCs w:val="20"/>
          <w:shd w:val="clear" w:color="auto" w:fill="FFFF99"/>
          <w:rtl/>
        </w:rPr>
        <w:t xml:space="preserve"> מיום 2.3.1978 עמ' 786</w:t>
      </w:r>
    </w:p>
    <w:p w:rsidR="00382B4D" w:rsidRPr="00223402" w:rsidRDefault="00382B4D" w:rsidP="00382B4D">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18 לירות לארוחת בוקר, על 42 לירות לארוחת צהרים ועל 25 לירות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25 לירות לארוחת בוקר, על 55 לירות לארוחת צהרים ועל 30 לירות לארוחת ערב</w:t>
      </w:r>
      <w:r w:rsidRPr="00223402">
        <w:rPr>
          <w:rFonts w:cs="FrankRuehl" w:hint="cs"/>
          <w:vanish/>
          <w:sz w:val="22"/>
          <w:szCs w:val="22"/>
          <w:shd w:val="clear" w:color="auto" w:fill="FFFF99"/>
          <w:rtl/>
        </w:rPr>
        <w:t>;</w:t>
      </w:r>
    </w:p>
    <w:p w:rsidR="001428E8" w:rsidRPr="00223402" w:rsidRDefault="001428E8" w:rsidP="001428E8">
      <w:pPr>
        <w:pStyle w:val="P00"/>
        <w:tabs>
          <w:tab w:val="clear" w:pos="6259"/>
        </w:tabs>
        <w:spacing w:before="0"/>
        <w:ind w:left="1021" w:right="1134"/>
        <w:rPr>
          <w:rFonts w:cs="FrankRuehl" w:hint="cs"/>
          <w:vanish/>
          <w:color w:val="FF0000"/>
          <w:szCs w:val="20"/>
          <w:shd w:val="clear" w:color="auto" w:fill="FFFF99"/>
          <w:rtl/>
        </w:rPr>
      </w:pPr>
    </w:p>
    <w:p w:rsidR="001428E8" w:rsidRPr="00223402" w:rsidRDefault="001428E8" w:rsidP="001428E8">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1.8.1978</w:t>
      </w:r>
    </w:p>
    <w:p w:rsidR="001428E8" w:rsidRPr="00223402" w:rsidRDefault="001428E8" w:rsidP="001428E8">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תשל"ט-1979</w:t>
      </w:r>
    </w:p>
    <w:p w:rsidR="001428E8" w:rsidRPr="00223402" w:rsidRDefault="001428E8" w:rsidP="001428E8">
      <w:pPr>
        <w:pStyle w:val="P00"/>
        <w:spacing w:before="0"/>
        <w:ind w:left="1021" w:right="1134"/>
        <w:rPr>
          <w:rFonts w:cs="FrankRuehl" w:hint="cs"/>
          <w:vanish/>
          <w:szCs w:val="20"/>
          <w:shd w:val="clear" w:color="auto" w:fill="FFFF99"/>
          <w:rtl/>
        </w:rPr>
      </w:pPr>
      <w:hyperlink r:id="rId37" w:history="1">
        <w:r w:rsidRPr="00223402">
          <w:rPr>
            <w:rStyle w:val="Hyperlink"/>
            <w:rFonts w:cs="FrankRuehl" w:hint="cs"/>
            <w:vanish/>
            <w:szCs w:val="20"/>
            <w:shd w:val="clear" w:color="auto" w:fill="FFFF99"/>
            <w:rtl/>
          </w:rPr>
          <w:t>ק"ת תשל"ט מס' 3956</w:t>
        </w:r>
      </w:hyperlink>
      <w:r w:rsidRPr="00223402">
        <w:rPr>
          <w:rFonts w:cs="FrankRuehl" w:hint="cs"/>
          <w:vanish/>
          <w:szCs w:val="20"/>
          <w:shd w:val="clear" w:color="auto" w:fill="FFFF99"/>
          <w:rtl/>
        </w:rPr>
        <w:t xml:space="preserve"> מיום 15.3.1979 עמ' 848</w:t>
      </w:r>
    </w:p>
    <w:p w:rsidR="001428E8" w:rsidRPr="00223402" w:rsidRDefault="001428E8" w:rsidP="001428E8">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25 לירות לארוחת בוקר, על 55 לירות לארוחת צהרים ועל 30 לירות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30 לירות לארוחת בוקר, על 65 לירות לארוחת צהרים ועל 35 לירות לארוחת ערב</w:t>
      </w:r>
      <w:r w:rsidRPr="00223402">
        <w:rPr>
          <w:rFonts w:cs="FrankRuehl" w:hint="cs"/>
          <w:vanish/>
          <w:sz w:val="22"/>
          <w:szCs w:val="22"/>
          <w:shd w:val="clear" w:color="auto" w:fill="FFFF99"/>
          <w:rtl/>
        </w:rPr>
        <w:t>;</w:t>
      </w:r>
    </w:p>
    <w:p w:rsidR="001428E8" w:rsidRPr="00223402" w:rsidRDefault="001428E8" w:rsidP="001428E8">
      <w:pPr>
        <w:pStyle w:val="P00"/>
        <w:tabs>
          <w:tab w:val="clear" w:pos="6259"/>
        </w:tabs>
        <w:spacing w:before="0"/>
        <w:ind w:left="1021" w:right="1134"/>
        <w:rPr>
          <w:rFonts w:cs="FrankRuehl" w:hint="cs"/>
          <w:vanish/>
          <w:color w:val="FF0000"/>
          <w:szCs w:val="20"/>
          <w:shd w:val="clear" w:color="auto" w:fill="FFFF99"/>
          <w:rtl/>
        </w:rPr>
      </w:pPr>
    </w:p>
    <w:p w:rsidR="001428E8" w:rsidRPr="00223402" w:rsidRDefault="001428E8" w:rsidP="001428E8">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1.1.1979</w:t>
      </w:r>
    </w:p>
    <w:p w:rsidR="001428E8" w:rsidRPr="00223402" w:rsidRDefault="001428E8" w:rsidP="001428E8">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3) תשל"ט-1979</w:t>
      </w:r>
    </w:p>
    <w:p w:rsidR="001428E8" w:rsidRPr="00223402" w:rsidRDefault="001428E8" w:rsidP="001428E8">
      <w:pPr>
        <w:pStyle w:val="P00"/>
        <w:spacing w:before="0"/>
        <w:ind w:left="1021" w:right="1134"/>
        <w:rPr>
          <w:rFonts w:cs="FrankRuehl" w:hint="cs"/>
          <w:vanish/>
          <w:szCs w:val="20"/>
          <w:shd w:val="clear" w:color="auto" w:fill="FFFF99"/>
          <w:rtl/>
        </w:rPr>
      </w:pPr>
      <w:hyperlink r:id="rId38" w:history="1">
        <w:r w:rsidRPr="00223402">
          <w:rPr>
            <w:rStyle w:val="Hyperlink"/>
            <w:rFonts w:cs="FrankRuehl" w:hint="cs"/>
            <w:vanish/>
            <w:szCs w:val="20"/>
            <w:shd w:val="clear" w:color="auto" w:fill="FFFF99"/>
            <w:rtl/>
          </w:rPr>
          <w:t>ק"ת תשל"ט מס' 3956</w:t>
        </w:r>
      </w:hyperlink>
      <w:r w:rsidRPr="00223402">
        <w:rPr>
          <w:rFonts w:cs="FrankRuehl" w:hint="cs"/>
          <w:vanish/>
          <w:szCs w:val="20"/>
          <w:shd w:val="clear" w:color="auto" w:fill="FFFF99"/>
          <w:rtl/>
        </w:rPr>
        <w:t xml:space="preserve"> מיום 15.3.1979 עמ' 848</w:t>
      </w:r>
    </w:p>
    <w:p w:rsidR="001428E8" w:rsidRPr="00223402" w:rsidRDefault="001428E8" w:rsidP="001428E8">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30 לירות לארוחת בוקר, על 65 לירות לארוחת צהרים ועל 35 לירות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35 לירות לארוחת בוקר, על 80 לירות לארוחת צהרים ועל 45 לירות לארוחת ערב</w:t>
      </w:r>
      <w:r w:rsidRPr="00223402">
        <w:rPr>
          <w:rFonts w:cs="FrankRuehl" w:hint="cs"/>
          <w:vanish/>
          <w:sz w:val="22"/>
          <w:szCs w:val="22"/>
          <w:shd w:val="clear" w:color="auto" w:fill="FFFF99"/>
          <w:rtl/>
        </w:rPr>
        <w:t>;</w:t>
      </w:r>
    </w:p>
    <w:p w:rsidR="001428E8" w:rsidRPr="00223402" w:rsidRDefault="001428E8" w:rsidP="001428E8">
      <w:pPr>
        <w:pStyle w:val="P00"/>
        <w:tabs>
          <w:tab w:val="clear" w:pos="6259"/>
        </w:tabs>
        <w:spacing w:before="0"/>
        <w:ind w:left="1021" w:right="1134"/>
        <w:rPr>
          <w:rFonts w:cs="FrankRuehl" w:hint="cs"/>
          <w:vanish/>
          <w:color w:val="FF0000"/>
          <w:szCs w:val="20"/>
          <w:shd w:val="clear" w:color="auto" w:fill="FFFF99"/>
          <w:rtl/>
        </w:rPr>
      </w:pPr>
    </w:p>
    <w:p w:rsidR="001428E8" w:rsidRPr="00223402" w:rsidRDefault="001428E8" w:rsidP="001428E8">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1.5.1979</w:t>
      </w:r>
    </w:p>
    <w:p w:rsidR="001428E8" w:rsidRPr="00223402" w:rsidRDefault="001428E8" w:rsidP="00882911">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 xml:space="preserve">תק' (מס' </w:t>
      </w:r>
      <w:r w:rsidR="00882911" w:rsidRPr="00223402">
        <w:rPr>
          <w:rFonts w:cs="FrankRuehl" w:hint="cs"/>
          <w:b/>
          <w:bCs/>
          <w:vanish/>
          <w:szCs w:val="20"/>
          <w:shd w:val="clear" w:color="auto" w:fill="FFFF99"/>
          <w:rtl/>
        </w:rPr>
        <w:t>5</w:t>
      </w:r>
      <w:r w:rsidRPr="00223402">
        <w:rPr>
          <w:rFonts w:cs="FrankRuehl" w:hint="cs"/>
          <w:b/>
          <w:bCs/>
          <w:vanish/>
          <w:szCs w:val="20"/>
          <w:shd w:val="clear" w:color="auto" w:fill="FFFF99"/>
          <w:rtl/>
        </w:rPr>
        <w:t>) תשל"ט-1979</w:t>
      </w:r>
    </w:p>
    <w:p w:rsidR="001428E8" w:rsidRPr="00223402" w:rsidRDefault="001428E8" w:rsidP="001428E8">
      <w:pPr>
        <w:pStyle w:val="P00"/>
        <w:spacing w:before="0"/>
        <w:ind w:left="1021" w:right="1134"/>
        <w:rPr>
          <w:rFonts w:cs="FrankRuehl" w:hint="cs"/>
          <w:vanish/>
          <w:szCs w:val="20"/>
          <w:shd w:val="clear" w:color="auto" w:fill="FFFF99"/>
          <w:rtl/>
        </w:rPr>
      </w:pPr>
      <w:hyperlink r:id="rId39" w:history="1">
        <w:r w:rsidRPr="00223402">
          <w:rPr>
            <w:rStyle w:val="Hyperlink"/>
            <w:rFonts w:cs="FrankRuehl" w:hint="cs"/>
            <w:vanish/>
            <w:szCs w:val="20"/>
            <w:shd w:val="clear" w:color="auto" w:fill="FFFF99"/>
            <w:rtl/>
          </w:rPr>
          <w:t>ק</w:t>
        </w:r>
        <w:r w:rsidRPr="00223402">
          <w:rPr>
            <w:rStyle w:val="Hyperlink"/>
            <w:rFonts w:cs="FrankRuehl" w:hint="cs"/>
            <w:vanish/>
            <w:szCs w:val="20"/>
            <w:shd w:val="clear" w:color="auto" w:fill="FFFF99"/>
            <w:rtl/>
          </w:rPr>
          <w:t xml:space="preserve">"ת </w:t>
        </w:r>
        <w:r w:rsidRPr="00223402">
          <w:rPr>
            <w:rStyle w:val="Hyperlink"/>
            <w:rFonts w:cs="FrankRuehl" w:hint="cs"/>
            <w:vanish/>
            <w:szCs w:val="20"/>
            <w:shd w:val="clear" w:color="auto" w:fill="FFFF99"/>
            <w:rtl/>
          </w:rPr>
          <w:t>תשל"ט מס</w:t>
        </w:r>
        <w:r w:rsidRPr="00223402">
          <w:rPr>
            <w:rStyle w:val="Hyperlink"/>
            <w:rFonts w:cs="FrankRuehl" w:hint="cs"/>
            <w:vanish/>
            <w:szCs w:val="20"/>
            <w:shd w:val="clear" w:color="auto" w:fill="FFFF99"/>
            <w:rtl/>
          </w:rPr>
          <w:t>'</w:t>
        </w:r>
        <w:r w:rsidRPr="00223402">
          <w:rPr>
            <w:rStyle w:val="Hyperlink"/>
            <w:rFonts w:cs="FrankRuehl" w:hint="cs"/>
            <w:vanish/>
            <w:szCs w:val="20"/>
            <w:shd w:val="clear" w:color="auto" w:fill="FFFF99"/>
            <w:rtl/>
          </w:rPr>
          <w:t xml:space="preserve"> 4019</w:t>
        </w:r>
      </w:hyperlink>
      <w:r w:rsidRPr="00223402">
        <w:rPr>
          <w:rFonts w:cs="FrankRuehl" w:hint="cs"/>
          <w:vanish/>
          <w:szCs w:val="20"/>
          <w:shd w:val="clear" w:color="auto" w:fill="FFFF99"/>
          <w:rtl/>
        </w:rPr>
        <w:t xml:space="preserve"> מיום 21.8.1979 עמ' 1760</w:t>
      </w:r>
    </w:p>
    <w:p w:rsidR="001428E8" w:rsidRPr="00223402" w:rsidRDefault="001428E8" w:rsidP="001428E8">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35 לירות לארוחת בוקר, על 80 לירות לארוחת צהרים ועל 45 לירות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45 לירות לארוחת בוקר, על 100 לירות לארוחת צהרים ועל 55 לירות לארוחת ערב</w:t>
      </w:r>
      <w:r w:rsidRPr="00223402">
        <w:rPr>
          <w:rFonts w:cs="FrankRuehl" w:hint="cs"/>
          <w:vanish/>
          <w:sz w:val="22"/>
          <w:szCs w:val="22"/>
          <w:shd w:val="clear" w:color="auto" w:fill="FFFF99"/>
          <w:rtl/>
        </w:rPr>
        <w:t>;</w:t>
      </w:r>
    </w:p>
    <w:p w:rsidR="00FF7694" w:rsidRPr="00223402" w:rsidRDefault="00FF7694" w:rsidP="00FF7694">
      <w:pPr>
        <w:pStyle w:val="P00"/>
        <w:tabs>
          <w:tab w:val="clear" w:pos="6259"/>
        </w:tabs>
        <w:spacing w:before="0"/>
        <w:ind w:left="1021" w:right="1134"/>
        <w:rPr>
          <w:rFonts w:cs="FrankRuehl" w:hint="cs"/>
          <w:vanish/>
          <w:color w:val="FF0000"/>
          <w:szCs w:val="20"/>
          <w:shd w:val="clear" w:color="auto" w:fill="FFFF99"/>
          <w:rtl/>
        </w:rPr>
      </w:pPr>
    </w:p>
    <w:p w:rsidR="00FF7694" w:rsidRPr="00223402" w:rsidRDefault="00FF7694" w:rsidP="00FF7694">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1.10.1979</w:t>
      </w:r>
    </w:p>
    <w:p w:rsidR="00FF7694" w:rsidRPr="00223402" w:rsidRDefault="00FF7694" w:rsidP="00FF7694">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תש"ם-1979</w:t>
      </w:r>
    </w:p>
    <w:p w:rsidR="00FF7694" w:rsidRPr="00223402" w:rsidRDefault="00FF7694" w:rsidP="00FF7694">
      <w:pPr>
        <w:pStyle w:val="P00"/>
        <w:spacing w:before="0"/>
        <w:ind w:left="1021" w:right="1134"/>
        <w:rPr>
          <w:rFonts w:cs="FrankRuehl" w:hint="cs"/>
          <w:vanish/>
          <w:szCs w:val="20"/>
          <w:shd w:val="clear" w:color="auto" w:fill="FFFF99"/>
          <w:rtl/>
        </w:rPr>
      </w:pPr>
      <w:hyperlink r:id="rId40" w:history="1">
        <w:r w:rsidRPr="00223402">
          <w:rPr>
            <w:rStyle w:val="Hyperlink"/>
            <w:rFonts w:cs="FrankRuehl" w:hint="cs"/>
            <w:vanish/>
            <w:szCs w:val="20"/>
            <w:shd w:val="clear" w:color="auto" w:fill="FFFF99"/>
            <w:rtl/>
          </w:rPr>
          <w:t>ק"ת תש"ם מס' 4064</w:t>
        </w:r>
      </w:hyperlink>
      <w:r w:rsidRPr="00223402">
        <w:rPr>
          <w:rFonts w:cs="FrankRuehl" w:hint="cs"/>
          <w:vanish/>
          <w:szCs w:val="20"/>
          <w:shd w:val="clear" w:color="auto" w:fill="FFFF99"/>
          <w:rtl/>
        </w:rPr>
        <w:t xml:space="preserve"> מיום 9.12.1979 עמ' 557</w:t>
      </w:r>
    </w:p>
    <w:p w:rsidR="00FF7694" w:rsidRPr="00223402" w:rsidRDefault="00FF7694" w:rsidP="00FF7694">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45 לירות לארוחת בוקר, על 100 לירות לארוחת צהרים ועל 55 לירות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55 לירות לארוחת בוקר, על 125 לירות לארוחת צהרים ועל 70 לירות לארוחת ערב</w:t>
      </w:r>
      <w:r w:rsidRPr="00223402">
        <w:rPr>
          <w:rFonts w:cs="FrankRuehl" w:hint="cs"/>
          <w:vanish/>
          <w:sz w:val="22"/>
          <w:szCs w:val="22"/>
          <w:shd w:val="clear" w:color="auto" w:fill="FFFF99"/>
          <w:rtl/>
        </w:rPr>
        <w:t>;</w:t>
      </w:r>
    </w:p>
    <w:p w:rsidR="00FF7694" w:rsidRPr="00223402" w:rsidRDefault="00FF7694" w:rsidP="00FF7694">
      <w:pPr>
        <w:pStyle w:val="P00"/>
        <w:tabs>
          <w:tab w:val="clear" w:pos="6259"/>
        </w:tabs>
        <w:spacing w:before="0"/>
        <w:ind w:left="1021" w:right="1134"/>
        <w:rPr>
          <w:rFonts w:cs="FrankRuehl" w:hint="cs"/>
          <w:vanish/>
          <w:color w:val="FF0000"/>
          <w:szCs w:val="20"/>
          <w:shd w:val="clear" w:color="auto" w:fill="FFFF99"/>
          <w:rtl/>
        </w:rPr>
      </w:pPr>
    </w:p>
    <w:p w:rsidR="00FF7694" w:rsidRPr="00223402" w:rsidRDefault="00FF7694" w:rsidP="00FF7694">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1.11.1979</w:t>
      </w:r>
    </w:p>
    <w:p w:rsidR="00FF7694" w:rsidRPr="00223402" w:rsidRDefault="00FF7694" w:rsidP="00FF7694">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תש"ם-1979</w:t>
      </w:r>
    </w:p>
    <w:p w:rsidR="00FF7694" w:rsidRPr="00223402" w:rsidRDefault="00FF7694" w:rsidP="00FF7694">
      <w:pPr>
        <w:pStyle w:val="P00"/>
        <w:spacing w:before="0"/>
        <w:ind w:left="1021" w:right="1134"/>
        <w:rPr>
          <w:rFonts w:cs="FrankRuehl" w:hint="cs"/>
          <w:vanish/>
          <w:szCs w:val="20"/>
          <w:shd w:val="clear" w:color="auto" w:fill="FFFF99"/>
          <w:rtl/>
        </w:rPr>
      </w:pPr>
      <w:hyperlink r:id="rId41" w:history="1">
        <w:r w:rsidRPr="00223402">
          <w:rPr>
            <w:rStyle w:val="Hyperlink"/>
            <w:rFonts w:cs="FrankRuehl" w:hint="cs"/>
            <w:vanish/>
            <w:szCs w:val="20"/>
            <w:shd w:val="clear" w:color="auto" w:fill="FFFF99"/>
            <w:rtl/>
          </w:rPr>
          <w:t>ק"ת תש"ם מס' 4078</w:t>
        </w:r>
      </w:hyperlink>
      <w:r w:rsidRPr="00223402">
        <w:rPr>
          <w:rFonts w:cs="FrankRuehl" w:hint="cs"/>
          <w:vanish/>
          <w:szCs w:val="20"/>
          <w:shd w:val="clear" w:color="auto" w:fill="FFFF99"/>
          <w:rtl/>
        </w:rPr>
        <w:t xml:space="preserve"> מיום 17.1.1980 עמ' 776</w:t>
      </w:r>
    </w:p>
    <w:p w:rsidR="00FF7694" w:rsidRPr="00223402" w:rsidRDefault="00FF7694" w:rsidP="00FF7694">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55 לירות לארוחת בוקר, על 125 לירות לארוחת צהרים ועל 70 לירות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65 לירות לארוחת בוקר, על 145 לירות לארוחת צהרים ועל 80 לירות לארוחת ערב</w:t>
      </w:r>
      <w:r w:rsidRPr="00223402">
        <w:rPr>
          <w:rFonts w:cs="FrankRuehl" w:hint="cs"/>
          <w:vanish/>
          <w:sz w:val="22"/>
          <w:szCs w:val="22"/>
          <w:shd w:val="clear" w:color="auto" w:fill="FFFF99"/>
          <w:rtl/>
        </w:rPr>
        <w:t>;</w:t>
      </w:r>
    </w:p>
    <w:p w:rsidR="00FF7694" w:rsidRPr="00223402" w:rsidRDefault="00FF7694" w:rsidP="00FF7694">
      <w:pPr>
        <w:pStyle w:val="P00"/>
        <w:tabs>
          <w:tab w:val="clear" w:pos="6259"/>
        </w:tabs>
        <w:spacing w:before="0"/>
        <w:ind w:left="1021" w:right="1134"/>
        <w:rPr>
          <w:rFonts w:cs="FrankRuehl" w:hint="cs"/>
          <w:vanish/>
          <w:color w:val="FF0000"/>
          <w:szCs w:val="20"/>
          <w:shd w:val="clear" w:color="auto" w:fill="FFFF99"/>
          <w:rtl/>
        </w:rPr>
      </w:pPr>
    </w:p>
    <w:p w:rsidR="00FF7694" w:rsidRPr="00223402" w:rsidRDefault="00FF7694" w:rsidP="00FF7694">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1.1.1980</w:t>
      </w:r>
    </w:p>
    <w:p w:rsidR="00FF7694" w:rsidRPr="00223402" w:rsidRDefault="00FF7694" w:rsidP="00FF7694">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3) תש"ם-1980</w:t>
      </w:r>
    </w:p>
    <w:p w:rsidR="00FF7694" w:rsidRPr="00223402" w:rsidRDefault="00FF7694" w:rsidP="00FF7694">
      <w:pPr>
        <w:pStyle w:val="P00"/>
        <w:spacing w:before="0"/>
        <w:ind w:left="1021" w:right="1134"/>
        <w:rPr>
          <w:rFonts w:cs="FrankRuehl" w:hint="cs"/>
          <w:vanish/>
          <w:szCs w:val="20"/>
          <w:shd w:val="clear" w:color="auto" w:fill="FFFF99"/>
          <w:rtl/>
        </w:rPr>
      </w:pPr>
      <w:hyperlink r:id="rId42" w:history="1">
        <w:r w:rsidRPr="00223402">
          <w:rPr>
            <w:rStyle w:val="Hyperlink"/>
            <w:rFonts w:cs="FrankRuehl" w:hint="cs"/>
            <w:vanish/>
            <w:szCs w:val="20"/>
            <w:shd w:val="clear" w:color="auto" w:fill="FFFF99"/>
            <w:rtl/>
          </w:rPr>
          <w:t>ק"ת תש"ם מס' 4096</w:t>
        </w:r>
      </w:hyperlink>
      <w:r w:rsidRPr="00223402">
        <w:rPr>
          <w:rFonts w:cs="FrankRuehl" w:hint="cs"/>
          <w:vanish/>
          <w:szCs w:val="20"/>
          <w:shd w:val="clear" w:color="auto" w:fill="FFFF99"/>
          <w:rtl/>
        </w:rPr>
        <w:t xml:space="preserve"> מיום 26.2.1980 עמ' 1085</w:t>
      </w:r>
    </w:p>
    <w:p w:rsidR="00FF7694" w:rsidRPr="00223402" w:rsidRDefault="00FF7694" w:rsidP="00FF7694">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65 לירות לארוחת בוקר, על 145 לירות לארוחת צהרים ועל 80 לירות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75 לירות לארוחת בוקר, על 170 לירות לארוחת צהרים ועל 90 לירות לארוחת ערב</w:t>
      </w:r>
      <w:r w:rsidRPr="00223402">
        <w:rPr>
          <w:rFonts w:cs="FrankRuehl" w:hint="cs"/>
          <w:vanish/>
          <w:sz w:val="22"/>
          <w:szCs w:val="22"/>
          <w:shd w:val="clear" w:color="auto" w:fill="FFFF99"/>
          <w:rtl/>
        </w:rPr>
        <w:t>;</w:t>
      </w:r>
    </w:p>
    <w:p w:rsidR="00FF7694" w:rsidRPr="00223402" w:rsidRDefault="00FF7694" w:rsidP="00FF7694">
      <w:pPr>
        <w:pStyle w:val="P00"/>
        <w:tabs>
          <w:tab w:val="clear" w:pos="6259"/>
        </w:tabs>
        <w:spacing w:before="0"/>
        <w:ind w:left="1021" w:right="1134"/>
        <w:rPr>
          <w:rFonts w:cs="FrankRuehl" w:hint="cs"/>
          <w:vanish/>
          <w:color w:val="FF0000"/>
          <w:szCs w:val="20"/>
          <w:shd w:val="clear" w:color="auto" w:fill="FFFF99"/>
          <w:rtl/>
        </w:rPr>
      </w:pPr>
    </w:p>
    <w:p w:rsidR="00FF7694" w:rsidRPr="00223402" w:rsidRDefault="00FF7694" w:rsidP="00FF7694">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15.7.1980</w:t>
      </w:r>
    </w:p>
    <w:p w:rsidR="00FF7694" w:rsidRPr="00223402" w:rsidRDefault="00FF7694" w:rsidP="00FF7694">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4) תש"ם-1980</w:t>
      </w:r>
    </w:p>
    <w:p w:rsidR="00FF7694" w:rsidRPr="00223402" w:rsidRDefault="00FF7694" w:rsidP="00FF7694">
      <w:pPr>
        <w:pStyle w:val="P00"/>
        <w:spacing w:before="0"/>
        <w:ind w:left="1021" w:right="1134"/>
        <w:rPr>
          <w:rFonts w:cs="FrankRuehl" w:hint="cs"/>
          <w:vanish/>
          <w:szCs w:val="20"/>
          <w:shd w:val="clear" w:color="auto" w:fill="FFFF99"/>
          <w:rtl/>
        </w:rPr>
      </w:pPr>
      <w:hyperlink r:id="rId43" w:history="1">
        <w:r w:rsidRPr="00223402">
          <w:rPr>
            <w:rStyle w:val="Hyperlink"/>
            <w:rFonts w:cs="FrankRuehl" w:hint="cs"/>
            <w:vanish/>
            <w:szCs w:val="20"/>
            <w:shd w:val="clear" w:color="auto" w:fill="FFFF99"/>
            <w:rtl/>
          </w:rPr>
          <w:t>ק"ת תש"ם מס' 4144</w:t>
        </w:r>
      </w:hyperlink>
      <w:r w:rsidRPr="00223402">
        <w:rPr>
          <w:rFonts w:cs="FrankRuehl" w:hint="cs"/>
          <w:vanish/>
          <w:szCs w:val="20"/>
          <w:shd w:val="clear" w:color="auto" w:fill="FFFF99"/>
          <w:rtl/>
        </w:rPr>
        <w:t xml:space="preserve"> מיום 15.7.1980</w:t>
      </w:r>
      <w:r w:rsidR="00995130" w:rsidRPr="00223402">
        <w:rPr>
          <w:rFonts w:cs="FrankRuehl" w:hint="cs"/>
          <w:vanish/>
          <w:szCs w:val="20"/>
          <w:shd w:val="clear" w:color="auto" w:fill="FFFF99"/>
          <w:rtl/>
        </w:rPr>
        <w:t xml:space="preserve"> </w:t>
      </w:r>
      <w:r w:rsidRPr="00223402">
        <w:rPr>
          <w:rFonts w:cs="FrankRuehl" w:hint="cs"/>
          <w:vanish/>
          <w:szCs w:val="20"/>
          <w:shd w:val="clear" w:color="auto" w:fill="FFFF99"/>
          <w:rtl/>
        </w:rPr>
        <w:t>עמ' 2067</w:t>
      </w:r>
    </w:p>
    <w:p w:rsidR="00FF7694" w:rsidRPr="00223402" w:rsidRDefault="00FF7694" w:rsidP="00FF7694">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75 לירות לארוחת בוקר, על 170 לירות לארוחת צהרים ועל 90 לירות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9 שקלים לארוחת בוקר, על 20 שקלים לארוחת צהרים ועל 11 שקלים לארוחת ערב לתקופה מיום ט"ו בניסן תש"ם (1 באפריל 1980) ועד יום ט"ז באייר תש"ם (31 במאי 1980) ועל 10.50 שקלים לארוחת בוקר, על 23.50 שקלים לארוחת צהרים ועל 12.50 שקלים לארוחת ערב מיום י"ז באייר תש"ם (1 ביוני 1980)</w:t>
      </w:r>
      <w:r w:rsidRPr="00223402">
        <w:rPr>
          <w:rFonts w:cs="FrankRuehl" w:hint="cs"/>
          <w:vanish/>
          <w:sz w:val="22"/>
          <w:szCs w:val="22"/>
          <w:shd w:val="clear" w:color="auto" w:fill="FFFF99"/>
          <w:rtl/>
        </w:rPr>
        <w:t>;</w:t>
      </w:r>
    </w:p>
    <w:p w:rsidR="00995130" w:rsidRPr="00223402" w:rsidRDefault="00995130" w:rsidP="00995130">
      <w:pPr>
        <w:pStyle w:val="P00"/>
        <w:tabs>
          <w:tab w:val="clear" w:pos="6259"/>
        </w:tabs>
        <w:spacing w:before="0"/>
        <w:ind w:left="1021" w:right="1134"/>
        <w:rPr>
          <w:rFonts w:cs="FrankRuehl" w:hint="cs"/>
          <w:vanish/>
          <w:color w:val="FF0000"/>
          <w:szCs w:val="20"/>
          <w:shd w:val="clear" w:color="auto" w:fill="FFFF99"/>
          <w:rtl/>
        </w:rPr>
      </w:pPr>
    </w:p>
    <w:p w:rsidR="00995130" w:rsidRPr="00223402" w:rsidRDefault="00995130" w:rsidP="00995130">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1.8.1980</w:t>
      </w:r>
    </w:p>
    <w:p w:rsidR="00995130" w:rsidRPr="00223402" w:rsidRDefault="00995130" w:rsidP="00995130">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תשמ"א-1980</w:t>
      </w:r>
    </w:p>
    <w:p w:rsidR="00995130" w:rsidRPr="00223402" w:rsidRDefault="00995130" w:rsidP="00995130">
      <w:pPr>
        <w:pStyle w:val="P00"/>
        <w:spacing w:before="0"/>
        <w:ind w:left="1021" w:right="1134"/>
        <w:rPr>
          <w:rFonts w:cs="FrankRuehl" w:hint="cs"/>
          <w:vanish/>
          <w:szCs w:val="20"/>
          <w:shd w:val="clear" w:color="auto" w:fill="FFFF99"/>
          <w:rtl/>
        </w:rPr>
      </w:pPr>
      <w:hyperlink r:id="rId44" w:history="1">
        <w:r w:rsidRPr="00223402">
          <w:rPr>
            <w:rStyle w:val="Hyperlink"/>
            <w:rFonts w:cs="FrankRuehl" w:hint="cs"/>
            <w:vanish/>
            <w:szCs w:val="20"/>
            <w:shd w:val="clear" w:color="auto" w:fill="FFFF99"/>
            <w:rtl/>
          </w:rPr>
          <w:t>ק"ת תשמ"א מס' 4172</w:t>
        </w:r>
      </w:hyperlink>
      <w:r w:rsidRPr="00223402">
        <w:rPr>
          <w:rFonts w:cs="FrankRuehl" w:hint="cs"/>
          <w:vanish/>
          <w:szCs w:val="20"/>
          <w:shd w:val="clear" w:color="auto" w:fill="FFFF99"/>
          <w:rtl/>
        </w:rPr>
        <w:t xml:space="preserve"> מיום 16.10.1980 עמ' 74</w:t>
      </w:r>
    </w:p>
    <w:p w:rsidR="00995130" w:rsidRPr="00223402" w:rsidRDefault="00995130" w:rsidP="00995130">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9 שקלים לארוחת בוקר, על 20 שקלים לארוחת צהרים ועל 11 שקלים לארוחת ערב לתקופה מיום ט"ו בניסן תש"ם (1 באפריל 1980) ועד יום ט"ז באייר תש"ם (31 במאי 1980) ועל 10.50 שקלים לארוחת בוקר, על 23.50 שקלים לארוחת צהרים ועל 12.50 שקלים לארוחת ערב מיום י"ז באייר תש"ם (1 ביוני 1980)</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12 שקלים לארוחת בוקר, על 27 שקלים לארוחת צהרים ועל 14.5 שקלים לארוחת ערב</w:t>
      </w:r>
      <w:r w:rsidRPr="00223402">
        <w:rPr>
          <w:rFonts w:cs="FrankRuehl" w:hint="cs"/>
          <w:vanish/>
          <w:sz w:val="22"/>
          <w:szCs w:val="22"/>
          <w:shd w:val="clear" w:color="auto" w:fill="FFFF99"/>
          <w:rtl/>
        </w:rPr>
        <w:t>;</w:t>
      </w:r>
    </w:p>
    <w:p w:rsidR="00882911" w:rsidRPr="00223402" w:rsidRDefault="00882911" w:rsidP="00882911">
      <w:pPr>
        <w:pStyle w:val="P00"/>
        <w:tabs>
          <w:tab w:val="clear" w:pos="6259"/>
        </w:tabs>
        <w:spacing w:before="0"/>
        <w:ind w:left="1474" w:right="1134"/>
        <w:rPr>
          <w:rFonts w:cs="FrankRuehl" w:hint="cs"/>
          <w:vanish/>
          <w:color w:val="FF0000"/>
          <w:szCs w:val="20"/>
          <w:shd w:val="clear" w:color="auto" w:fill="FFFF99"/>
          <w:rtl/>
        </w:rPr>
      </w:pPr>
    </w:p>
    <w:p w:rsidR="00882911" w:rsidRPr="00223402" w:rsidRDefault="00882911" w:rsidP="00882911">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1.4.1980</w:t>
      </w:r>
    </w:p>
    <w:p w:rsidR="00882911" w:rsidRPr="00223402" w:rsidRDefault="00882911" w:rsidP="00882911">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3) תשמ"א-1980</w:t>
      </w:r>
    </w:p>
    <w:p w:rsidR="00882911" w:rsidRPr="00223402" w:rsidRDefault="00882911" w:rsidP="00882911">
      <w:pPr>
        <w:pStyle w:val="P00"/>
        <w:spacing w:before="0"/>
        <w:ind w:left="1021" w:right="1134"/>
        <w:rPr>
          <w:rFonts w:cs="FrankRuehl" w:hint="cs"/>
          <w:vanish/>
          <w:szCs w:val="20"/>
          <w:shd w:val="clear" w:color="auto" w:fill="FFFF99"/>
          <w:rtl/>
        </w:rPr>
      </w:pPr>
      <w:hyperlink r:id="rId45" w:history="1">
        <w:r w:rsidRPr="00223402">
          <w:rPr>
            <w:rStyle w:val="Hyperlink"/>
            <w:rFonts w:cs="FrankRuehl" w:hint="cs"/>
            <w:vanish/>
            <w:szCs w:val="20"/>
            <w:shd w:val="clear" w:color="auto" w:fill="FFFF99"/>
            <w:rtl/>
          </w:rPr>
          <w:t>ק"ת תשמ"א מס' 4195</w:t>
        </w:r>
      </w:hyperlink>
      <w:r w:rsidRPr="00223402">
        <w:rPr>
          <w:rFonts w:cs="FrankRuehl" w:hint="cs"/>
          <w:vanish/>
          <w:szCs w:val="20"/>
          <w:shd w:val="clear" w:color="auto" w:fill="FFFF99"/>
          <w:rtl/>
        </w:rPr>
        <w:t xml:space="preserve"> מיום 8.1.1981 עמ' 362</w:t>
      </w:r>
    </w:p>
    <w:p w:rsidR="00882911" w:rsidRPr="00223402" w:rsidRDefault="00882911" w:rsidP="00882911">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12 שקלים לארוחת בוקר, על 27 שקלים לארוחת צהרים ועל 14.5 שקלים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15 שקלים לארוחת בוקר, על 33 שקלים לארוחת צהרים ועל 18 שקלים לארוחת ערב</w:t>
      </w:r>
      <w:r w:rsidRPr="00223402">
        <w:rPr>
          <w:rFonts w:cs="FrankRuehl" w:hint="cs"/>
          <w:vanish/>
          <w:sz w:val="22"/>
          <w:szCs w:val="22"/>
          <w:shd w:val="clear" w:color="auto" w:fill="FFFF99"/>
          <w:rtl/>
        </w:rPr>
        <w:t>;</w:t>
      </w:r>
    </w:p>
    <w:p w:rsidR="00A97E30" w:rsidRPr="00223402" w:rsidRDefault="00A97E30" w:rsidP="00A97E30">
      <w:pPr>
        <w:pStyle w:val="P00"/>
        <w:tabs>
          <w:tab w:val="clear" w:pos="6259"/>
        </w:tabs>
        <w:spacing w:before="0"/>
        <w:ind w:left="1021" w:right="1134"/>
        <w:rPr>
          <w:rFonts w:cs="FrankRuehl" w:hint="cs"/>
          <w:vanish/>
          <w:color w:val="FF0000"/>
          <w:szCs w:val="20"/>
          <w:shd w:val="clear" w:color="auto" w:fill="FFFF99"/>
          <w:rtl/>
        </w:rPr>
      </w:pPr>
    </w:p>
    <w:p w:rsidR="00A97E30" w:rsidRPr="00223402" w:rsidRDefault="00A97E30" w:rsidP="00A97E30">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1.1.1981</w:t>
      </w:r>
    </w:p>
    <w:p w:rsidR="00A97E30" w:rsidRPr="00223402" w:rsidRDefault="00A97E30" w:rsidP="00A97E30">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5) תשמ"א-1981</w:t>
      </w:r>
    </w:p>
    <w:p w:rsidR="00A97E30" w:rsidRPr="00223402" w:rsidRDefault="00A97E30" w:rsidP="00A97E30">
      <w:pPr>
        <w:pStyle w:val="P00"/>
        <w:spacing w:before="0"/>
        <w:ind w:left="1021" w:right="1134"/>
        <w:rPr>
          <w:rFonts w:cs="FrankRuehl" w:hint="cs"/>
          <w:vanish/>
          <w:szCs w:val="20"/>
          <w:shd w:val="clear" w:color="auto" w:fill="FFFF99"/>
          <w:rtl/>
        </w:rPr>
      </w:pPr>
      <w:hyperlink r:id="rId46" w:history="1">
        <w:r w:rsidRPr="00223402">
          <w:rPr>
            <w:rStyle w:val="Hyperlink"/>
            <w:rFonts w:cs="FrankRuehl" w:hint="cs"/>
            <w:vanish/>
            <w:szCs w:val="20"/>
            <w:shd w:val="clear" w:color="auto" w:fill="FFFF99"/>
            <w:rtl/>
          </w:rPr>
          <w:t>ק"ת תשמ"א מס' 4211</w:t>
        </w:r>
      </w:hyperlink>
      <w:r w:rsidRPr="00223402">
        <w:rPr>
          <w:rFonts w:cs="FrankRuehl" w:hint="cs"/>
          <w:vanish/>
          <w:szCs w:val="20"/>
          <w:shd w:val="clear" w:color="auto" w:fill="FFFF99"/>
          <w:rtl/>
        </w:rPr>
        <w:t xml:space="preserve"> מיום 8.3.1981 עמ' 630</w:t>
      </w:r>
    </w:p>
    <w:p w:rsidR="00A97E30" w:rsidRPr="00223402" w:rsidRDefault="00A97E30" w:rsidP="00A97E30">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15 שקלים לארוחת בוקר, על 33 שקלים לארוחת צהרים ועל 18 שקלים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18 שקלים לארוחת בוקר, על 40 שקלים לארוחת צהרים ועל 22 שקלים לארוחת ערב</w:t>
      </w:r>
      <w:r w:rsidRPr="00223402">
        <w:rPr>
          <w:rFonts w:cs="FrankRuehl" w:hint="cs"/>
          <w:vanish/>
          <w:sz w:val="22"/>
          <w:szCs w:val="22"/>
          <w:shd w:val="clear" w:color="auto" w:fill="FFFF99"/>
          <w:rtl/>
        </w:rPr>
        <w:t>;</w:t>
      </w:r>
    </w:p>
    <w:p w:rsidR="00A97E30" w:rsidRPr="00223402" w:rsidRDefault="00A97E30" w:rsidP="00A97E30">
      <w:pPr>
        <w:pStyle w:val="P00"/>
        <w:tabs>
          <w:tab w:val="clear" w:pos="6259"/>
        </w:tabs>
        <w:spacing w:before="0"/>
        <w:ind w:left="1021" w:right="1134"/>
        <w:rPr>
          <w:rFonts w:cs="FrankRuehl" w:hint="cs"/>
          <w:vanish/>
          <w:color w:val="FF0000"/>
          <w:szCs w:val="20"/>
          <w:shd w:val="clear" w:color="auto" w:fill="FFFF99"/>
          <w:rtl/>
        </w:rPr>
      </w:pPr>
    </w:p>
    <w:p w:rsidR="00A97E30" w:rsidRPr="00223402" w:rsidRDefault="00A97E30" w:rsidP="00A97E30">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1.4.1981</w:t>
      </w:r>
    </w:p>
    <w:p w:rsidR="00A97E30" w:rsidRPr="00223402" w:rsidRDefault="00A97E30" w:rsidP="00A97E30">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6) תשמ"א-1981</w:t>
      </w:r>
    </w:p>
    <w:p w:rsidR="00A97E30" w:rsidRPr="00223402" w:rsidRDefault="00A97E30" w:rsidP="00A97E30">
      <w:pPr>
        <w:pStyle w:val="P00"/>
        <w:spacing w:before="0"/>
        <w:ind w:left="1021" w:right="1134"/>
        <w:rPr>
          <w:rFonts w:cs="FrankRuehl" w:hint="cs"/>
          <w:vanish/>
          <w:szCs w:val="20"/>
          <w:shd w:val="clear" w:color="auto" w:fill="FFFF99"/>
          <w:rtl/>
        </w:rPr>
      </w:pPr>
      <w:hyperlink r:id="rId47" w:history="1">
        <w:r w:rsidRPr="00223402">
          <w:rPr>
            <w:rStyle w:val="Hyperlink"/>
            <w:rFonts w:cs="FrankRuehl" w:hint="cs"/>
            <w:vanish/>
            <w:szCs w:val="20"/>
            <w:shd w:val="clear" w:color="auto" w:fill="FFFF99"/>
            <w:rtl/>
          </w:rPr>
          <w:t>ק"ת תשמ"א מס' 4254</w:t>
        </w:r>
      </w:hyperlink>
      <w:r w:rsidRPr="00223402">
        <w:rPr>
          <w:rFonts w:cs="FrankRuehl" w:hint="cs"/>
          <w:vanish/>
          <w:szCs w:val="20"/>
          <w:shd w:val="clear" w:color="auto" w:fill="FFFF99"/>
          <w:rtl/>
        </w:rPr>
        <w:t xml:space="preserve"> מיום 23.7.1981 עמ' 1233</w:t>
      </w:r>
    </w:p>
    <w:p w:rsidR="00A97E30" w:rsidRPr="00223402" w:rsidRDefault="00A97E30" w:rsidP="00086C81">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18 שקלים לארוחת בוקר, על 40 שקלים לארוחת צהרים ועל 22 שקלים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 xml:space="preserve">ובלבד שסכום הניכוי לא יעלה על </w:t>
      </w:r>
      <w:r w:rsidR="00086C81" w:rsidRPr="00223402">
        <w:rPr>
          <w:rFonts w:cs="FrankRuehl" w:hint="cs"/>
          <w:vanish/>
          <w:sz w:val="22"/>
          <w:szCs w:val="22"/>
          <w:u w:val="single"/>
          <w:shd w:val="clear" w:color="auto" w:fill="FFFF99"/>
          <w:rtl/>
        </w:rPr>
        <w:t>22</w:t>
      </w:r>
      <w:r w:rsidRPr="00223402">
        <w:rPr>
          <w:rFonts w:cs="FrankRuehl" w:hint="cs"/>
          <w:vanish/>
          <w:sz w:val="22"/>
          <w:szCs w:val="22"/>
          <w:u w:val="single"/>
          <w:shd w:val="clear" w:color="auto" w:fill="FFFF99"/>
          <w:rtl/>
        </w:rPr>
        <w:t xml:space="preserve"> שקלים לארוחת בוקר, על 4</w:t>
      </w:r>
      <w:r w:rsidR="00086C81" w:rsidRPr="00223402">
        <w:rPr>
          <w:rFonts w:cs="FrankRuehl" w:hint="cs"/>
          <w:vanish/>
          <w:sz w:val="22"/>
          <w:szCs w:val="22"/>
          <w:u w:val="single"/>
          <w:shd w:val="clear" w:color="auto" w:fill="FFFF99"/>
          <w:rtl/>
        </w:rPr>
        <w:t>9</w:t>
      </w:r>
      <w:r w:rsidRPr="00223402">
        <w:rPr>
          <w:rFonts w:cs="FrankRuehl" w:hint="cs"/>
          <w:vanish/>
          <w:sz w:val="22"/>
          <w:szCs w:val="22"/>
          <w:u w:val="single"/>
          <w:shd w:val="clear" w:color="auto" w:fill="FFFF99"/>
          <w:rtl/>
        </w:rPr>
        <w:t xml:space="preserve"> שקלים לארוחת צהרים ועל 2</w:t>
      </w:r>
      <w:r w:rsidR="00086C81" w:rsidRPr="00223402">
        <w:rPr>
          <w:rFonts w:cs="FrankRuehl" w:hint="cs"/>
          <w:vanish/>
          <w:sz w:val="22"/>
          <w:szCs w:val="22"/>
          <w:u w:val="single"/>
          <w:shd w:val="clear" w:color="auto" w:fill="FFFF99"/>
          <w:rtl/>
        </w:rPr>
        <w:t>7</w:t>
      </w:r>
      <w:r w:rsidRPr="00223402">
        <w:rPr>
          <w:rFonts w:cs="FrankRuehl" w:hint="cs"/>
          <w:vanish/>
          <w:sz w:val="22"/>
          <w:szCs w:val="22"/>
          <w:u w:val="single"/>
          <w:shd w:val="clear" w:color="auto" w:fill="FFFF99"/>
          <w:rtl/>
        </w:rPr>
        <w:t xml:space="preserve"> שקלים לארוחת ערב</w:t>
      </w:r>
      <w:r w:rsidRPr="00223402">
        <w:rPr>
          <w:rFonts w:cs="FrankRuehl" w:hint="cs"/>
          <w:vanish/>
          <w:sz w:val="22"/>
          <w:szCs w:val="22"/>
          <w:shd w:val="clear" w:color="auto" w:fill="FFFF99"/>
          <w:rtl/>
        </w:rPr>
        <w:t>;</w:t>
      </w:r>
    </w:p>
    <w:p w:rsidR="005C383C" w:rsidRPr="00223402" w:rsidRDefault="005C383C" w:rsidP="005C383C">
      <w:pPr>
        <w:pStyle w:val="P00"/>
        <w:tabs>
          <w:tab w:val="clear" w:pos="6259"/>
        </w:tabs>
        <w:spacing w:before="0"/>
        <w:ind w:left="1021" w:right="1134"/>
        <w:rPr>
          <w:rFonts w:cs="FrankRuehl" w:hint="cs"/>
          <w:vanish/>
          <w:color w:val="FF0000"/>
          <w:szCs w:val="20"/>
          <w:shd w:val="clear" w:color="auto" w:fill="FFFF99"/>
          <w:rtl/>
        </w:rPr>
      </w:pPr>
    </w:p>
    <w:p w:rsidR="005C383C" w:rsidRPr="00223402" w:rsidRDefault="005C383C" w:rsidP="005C383C">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4.2.1982</w:t>
      </w:r>
    </w:p>
    <w:p w:rsidR="005C383C" w:rsidRPr="00223402" w:rsidRDefault="005C383C" w:rsidP="005C383C">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תשמ"ב-1982</w:t>
      </w:r>
    </w:p>
    <w:p w:rsidR="005C383C" w:rsidRPr="00223402" w:rsidRDefault="005C383C" w:rsidP="005C383C">
      <w:pPr>
        <w:pStyle w:val="P00"/>
        <w:spacing w:before="0"/>
        <w:ind w:left="1021" w:right="1134"/>
        <w:rPr>
          <w:rFonts w:cs="FrankRuehl" w:hint="cs"/>
          <w:vanish/>
          <w:szCs w:val="20"/>
          <w:shd w:val="clear" w:color="auto" w:fill="FFFF99"/>
          <w:rtl/>
        </w:rPr>
      </w:pPr>
      <w:hyperlink r:id="rId48" w:history="1">
        <w:r w:rsidRPr="00223402">
          <w:rPr>
            <w:rStyle w:val="Hyperlink"/>
            <w:rFonts w:cs="FrankRuehl" w:hint="cs"/>
            <w:vanish/>
            <w:szCs w:val="20"/>
            <w:shd w:val="clear" w:color="auto" w:fill="FFFF99"/>
            <w:rtl/>
          </w:rPr>
          <w:t>ק"ת תשמ"ב מס' 4313</w:t>
        </w:r>
      </w:hyperlink>
      <w:r w:rsidRPr="00223402">
        <w:rPr>
          <w:rFonts w:cs="FrankRuehl" w:hint="cs"/>
          <w:vanish/>
          <w:szCs w:val="20"/>
          <w:shd w:val="clear" w:color="auto" w:fill="FFFF99"/>
          <w:rtl/>
        </w:rPr>
        <w:t xml:space="preserve"> מיום 4.2.1982 עמ' 569</w:t>
      </w:r>
    </w:p>
    <w:p w:rsidR="005C383C" w:rsidRPr="00223402" w:rsidRDefault="005C383C" w:rsidP="005C383C">
      <w:pPr>
        <w:pStyle w:val="P00"/>
        <w:ind w:left="1021" w:right="1134"/>
        <w:rPr>
          <w:rFonts w:cs="FrankRuehl" w:hint="cs"/>
          <w:vanish/>
          <w:sz w:val="22"/>
          <w:szCs w:val="22"/>
          <w:u w:val="single"/>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xml:space="preserve">; </w:t>
      </w:r>
      <w:r w:rsidRPr="00223402">
        <w:rPr>
          <w:rFonts w:cs="FrankRuehl" w:hint="cs"/>
          <w:strike/>
          <w:vanish/>
          <w:sz w:val="22"/>
          <w:szCs w:val="22"/>
          <w:shd w:val="clear" w:color="auto" w:fill="FFFF99"/>
          <w:rtl/>
        </w:rPr>
        <w:t>ובלבד שסכום הניכוי לא יעלה על 22 שקלים לארוחת בוקר, על 49 שקלים לארוחת צהרים ועל 27 שקלים לארוחת ערב</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ובלבד שסכום הניכוי לא יעלה על הסכומים כמפורט להלן:</w:t>
      </w:r>
    </w:p>
    <w:p w:rsidR="005C383C" w:rsidRPr="00223402" w:rsidRDefault="005C383C" w:rsidP="005C383C">
      <w:pPr>
        <w:pStyle w:val="P00"/>
        <w:spacing w:before="0"/>
        <w:ind w:left="1474" w:right="1134"/>
        <w:rPr>
          <w:rFonts w:cs="FrankRuehl" w:hint="cs"/>
          <w:vanish/>
          <w:sz w:val="22"/>
          <w:szCs w:val="22"/>
          <w:shd w:val="clear" w:color="auto" w:fill="FFFF99"/>
          <w:rtl/>
        </w:rPr>
      </w:pPr>
      <w:r w:rsidRPr="00223402">
        <w:rPr>
          <w:rFonts w:cs="FrankRuehl" w:hint="cs"/>
          <w:vanish/>
          <w:sz w:val="22"/>
          <w:szCs w:val="22"/>
          <w:u w:val="single"/>
          <w:shd w:val="clear" w:color="auto" w:fill="FFFF99"/>
          <w:rtl/>
        </w:rPr>
        <w:t>(א)</w:t>
      </w:r>
      <w:r w:rsidRPr="00223402">
        <w:rPr>
          <w:rFonts w:cs="FrankRuehl" w:hint="cs"/>
          <w:vanish/>
          <w:sz w:val="22"/>
          <w:szCs w:val="22"/>
          <w:u w:val="single"/>
          <w:shd w:val="clear" w:color="auto" w:fill="FFFF99"/>
          <w:rtl/>
        </w:rPr>
        <w:tab/>
        <w:t xml:space="preserve">מיום כ"ט בסיון התשמ"א (1 ביולי 1981) ועד יום ד' בכסלו התשמ"ב (30 בנובמבר 1981) </w:t>
      </w:r>
      <w:r w:rsidRPr="00223402">
        <w:rPr>
          <w:rFonts w:cs="FrankRuehl"/>
          <w:vanish/>
          <w:sz w:val="22"/>
          <w:szCs w:val="22"/>
          <w:u w:val="single"/>
          <w:shd w:val="clear" w:color="auto" w:fill="FFFF99"/>
          <w:rtl/>
        </w:rPr>
        <w:t>–</w:t>
      </w:r>
      <w:r w:rsidRPr="00223402">
        <w:rPr>
          <w:rFonts w:cs="FrankRuehl" w:hint="cs"/>
          <w:vanish/>
          <w:sz w:val="22"/>
          <w:szCs w:val="22"/>
          <w:u w:val="single"/>
          <w:shd w:val="clear" w:color="auto" w:fill="FFFF99"/>
          <w:rtl/>
        </w:rPr>
        <w:t xml:space="preserve"> 30 שקלים לארוחת בוקר, 60 שקלים לארוחת צהרים ו-35 שקלים לארוחת ערב</w:t>
      </w:r>
      <w:r w:rsidRPr="00223402">
        <w:rPr>
          <w:rFonts w:cs="FrankRuehl" w:hint="cs"/>
          <w:vanish/>
          <w:sz w:val="22"/>
          <w:szCs w:val="22"/>
          <w:shd w:val="clear" w:color="auto" w:fill="FFFF99"/>
          <w:rtl/>
        </w:rPr>
        <w:t>;</w:t>
      </w:r>
    </w:p>
    <w:p w:rsidR="005C383C" w:rsidRPr="00223402" w:rsidRDefault="005C383C" w:rsidP="005C383C">
      <w:pPr>
        <w:pStyle w:val="P00"/>
        <w:spacing w:before="0"/>
        <w:ind w:left="1474" w:right="1134"/>
        <w:rPr>
          <w:rFonts w:cs="FrankRuehl" w:hint="cs"/>
          <w:vanish/>
          <w:sz w:val="22"/>
          <w:szCs w:val="22"/>
          <w:shd w:val="clear" w:color="auto" w:fill="FFFF99"/>
          <w:rtl/>
        </w:rPr>
      </w:pPr>
      <w:r w:rsidRPr="00223402">
        <w:rPr>
          <w:rFonts w:cs="FrankRuehl" w:hint="cs"/>
          <w:vanish/>
          <w:sz w:val="22"/>
          <w:szCs w:val="22"/>
          <w:u w:val="single"/>
          <w:shd w:val="clear" w:color="auto" w:fill="FFFF99"/>
          <w:rtl/>
        </w:rPr>
        <w:t>(ב)</w:t>
      </w:r>
      <w:r w:rsidRPr="00223402">
        <w:rPr>
          <w:rFonts w:cs="FrankRuehl" w:hint="cs"/>
          <w:vanish/>
          <w:sz w:val="22"/>
          <w:szCs w:val="22"/>
          <w:u w:val="single"/>
          <w:shd w:val="clear" w:color="auto" w:fill="FFFF99"/>
          <w:rtl/>
        </w:rPr>
        <w:tab/>
        <w:t xml:space="preserve">מיום ה' בכסלו התשמ"ב (1 בדצמבר 1981) ואילך </w:t>
      </w:r>
      <w:r w:rsidRPr="00223402">
        <w:rPr>
          <w:rFonts w:cs="FrankRuehl"/>
          <w:vanish/>
          <w:sz w:val="22"/>
          <w:szCs w:val="22"/>
          <w:u w:val="single"/>
          <w:shd w:val="clear" w:color="auto" w:fill="FFFF99"/>
          <w:rtl/>
        </w:rPr>
        <w:t>–</w:t>
      </w:r>
      <w:r w:rsidRPr="00223402">
        <w:rPr>
          <w:rFonts w:cs="FrankRuehl" w:hint="cs"/>
          <w:vanish/>
          <w:sz w:val="22"/>
          <w:szCs w:val="22"/>
          <w:u w:val="single"/>
          <w:shd w:val="clear" w:color="auto" w:fill="FFFF99"/>
          <w:rtl/>
        </w:rPr>
        <w:t xml:space="preserve"> 35 שקלים לארוחת בוקר, 75 שקלים לארוחת צהרים ו-40 שקלים לארוחת ערב</w:t>
      </w:r>
      <w:r w:rsidRPr="00223402">
        <w:rPr>
          <w:rFonts w:cs="FrankRuehl" w:hint="cs"/>
          <w:vanish/>
          <w:sz w:val="22"/>
          <w:szCs w:val="22"/>
          <w:shd w:val="clear" w:color="auto" w:fill="FFFF99"/>
          <w:rtl/>
        </w:rPr>
        <w:t>;</w:t>
      </w:r>
    </w:p>
    <w:p w:rsidR="005C383C" w:rsidRPr="00223402" w:rsidRDefault="005C383C" w:rsidP="005C383C">
      <w:pPr>
        <w:pStyle w:val="P00"/>
        <w:tabs>
          <w:tab w:val="clear" w:pos="6259"/>
        </w:tabs>
        <w:spacing w:before="0"/>
        <w:ind w:left="1021" w:right="1134"/>
        <w:rPr>
          <w:rFonts w:cs="FrankRuehl" w:hint="cs"/>
          <w:vanish/>
          <w:color w:val="FF0000"/>
          <w:szCs w:val="20"/>
          <w:shd w:val="clear" w:color="auto" w:fill="FFFF99"/>
          <w:rtl/>
        </w:rPr>
      </w:pPr>
    </w:p>
    <w:p w:rsidR="005C383C" w:rsidRPr="00223402" w:rsidRDefault="005C383C" w:rsidP="005C383C">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20.5.1982</w:t>
      </w:r>
    </w:p>
    <w:p w:rsidR="005C383C" w:rsidRPr="00223402" w:rsidRDefault="005C383C" w:rsidP="005C383C">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תשמ"ב-1982</w:t>
      </w:r>
    </w:p>
    <w:p w:rsidR="005C383C" w:rsidRPr="00223402" w:rsidRDefault="005C383C" w:rsidP="005C383C">
      <w:pPr>
        <w:pStyle w:val="P00"/>
        <w:spacing w:before="0"/>
        <w:ind w:left="1021" w:right="1134"/>
        <w:rPr>
          <w:rFonts w:cs="FrankRuehl" w:hint="cs"/>
          <w:vanish/>
          <w:szCs w:val="20"/>
          <w:shd w:val="clear" w:color="auto" w:fill="FFFF99"/>
          <w:rtl/>
        </w:rPr>
      </w:pPr>
      <w:hyperlink r:id="rId49" w:history="1">
        <w:r w:rsidRPr="00223402">
          <w:rPr>
            <w:rStyle w:val="Hyperlink"/>
            <w:rFonts w:cs="FrankRuehl" w:hint="cs"/>
            <w:vanish/>
            <w:szCs w:val="20"/>
            <w:shd w:val="clear" w:color="auto" w:fill="FFFF99"/>
            <w:rtl/>
          </w:rPr>
          <w:t>ק"ת תשמ"ב מס' 4351</w:t>
        </w:r>
      </w:hyperlink>
      <w:r w:rsidRPr="00223402">
        <w:rPr>
          <w:rFonts w:cs="FrankRuehl" w:hint="cs"/>
          <w:vanish/>
          <w:szCs w:val="20"/>
          <w:shd w:val="clear" w:color="auto" w:fill="FFFF99"/>
          <w:rtl/>
        </w:rPr>
        <w:t xml:space="preserve"> מיום 20.5.1982 עמ' 999</w:t>
      </w:r>
    </w:p>
    <w:p w:rsidR="005C383C" w:rsidRPr="00223402" w:rsidRDefault="005C383C" w:rsidP="005C383C">
      <w:pPr>
        <w:pStyle w:val="P0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(3)</w:t>
      </w:r>
      <w:r w:rsidRPr="00223402">
        <w:rPr>
          <w:rFonts w:cs="FrankRuehl" w:hint="cs"/>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vanish/>
            <w:sz w:val="22"/>
            <w:szCs w:val="22"/>
            <w:shd w:val="clear" w:color="auto" w:fill="FFFF99"/>
            <w:rtl/>
          </w:rPr>
          <w:t>15 קילומטר</w:t>
        </w:r>
      </w:smartTag>
      <w:r w:rsidRPr="00223402">
        <w:rPr>
          <w:rFonts w:cs="FrankRuehl" w:hint="cs"/>
          <w:vanish/>
          <w:sz w:val="22"/>
          <w:szCs w:val="22"/>
          <w:shd w:val="clear" w:color="auto" w:fill="FFFF99"/>
          <w:rtl/>
        </w:rPr>
        <w:t>; ובלבד שסכום הניכוי לא יעלה על הסכומים כמפורט להלן:</w:t>
      </w:r>
    </w:p>
    <w:p w:rsidR="005C383C" w:rsidRPr="00223402" w:rsidRDefault="005C383C" w:rsidP="005C383C">
      <w:pPr>
        <w:pStyle w:val="P00"/>
        <w:spacing w:before="0"/>
        <w:ind w:left="1474" w:right="1134"/>
        <w:rPr>
          <w:rFonts w:cs="FrankRuehl" w:hint="cs"/>
          <w:vanish/>
          <w:sz w:val="22"/>
          <w:szCs w:val="22"/>
          <w:shd w:val="clear" w:color="auto" w:fill="FFFF99"/>
          <w:rtl/>
        </w:rPr>
      </w:pPr>
      <w:r w:rsidRPr="00223402">
        <w:rPr>
          <w:rFonts w:cs="FrankRuehl" w:hint="cs"/>
          <w:vanish/>
          <w:sz w:val="22"/>
          <w:szCs w:val="22"/>
          <w:shd w:val="clear" w:color="auto" w:fill="FFFF99"/>
          <w:rtl/>
        </w:rPr>
        <w:t>(א)</w:t>
      </w:r>
      <w:r w:rsidRPr="00223402">
        <w:rPr>
          <w:rFonts w:cs="FrankRuehl" w:hint="cs"/>
          <w:vanish/>
          <w:sz w:val="22"/>
          <w:szCs w:val="22"/>
          <w:shd w:val="clear" w:color="auto" w:fill="FFFF99"/>
          <w:rtl/>
        </w:rPr>
        <w:tab/>
        <w:t xml:space="preserve">מיום כ"ט בסיון התשמ"א (1 ביולי 1981) ועד יום ד' בכסלו התשמ"ב (30 בנובמבר 1981) </w:t>
      </w:r>
      <w:r w:rsidRPr="00223402">
        <w:rPr>
          <w:rFonts w:cs="FrankRuehl"/>
          <w:vanish/>
          <w:sz w:val="22"/>
          <w:szCs w:val="22"/>
          <w:shd w:val="clear" w:color="auto" w:fill="FFFF99"/>
          <w:rtl/>
        </w:rPr>
        <w:t>–</w:t>
      </w:r>
      <w:r w:rsidRPr="00223402">
        <w:rPr>
          <w:rFonts w:cs="FrankRuehl" w:hint="cs"/>
          <w:vanish/>
          <w:sz w:val="22"/>
          <w:szCs w:val="22"/>
          <w:shd w:val="clear" w:color="auto" w:fill="FFFF99"/>
          <w:rtl/>
        </w:rPr>
        <w:t xml:space="preserve"> 30 שקלים לארוחת בוקר, 60 שקלים לארוחת צהרים ו-35 שקלים לארוחת ערב;</w:t>
      </w:r>
    </w:p>
    <w:p w:rsidR="005C383C" w:rsidRPr="00223402" w:rsidRDefault="005C383C" w:rsidP="005C383C">
      <w:pPr>
        <w:pStyle w:val="P00"/>
        <w:spacing w:before="0"/>
        <w:ind w:left="1474" w:right="1134"/>
        <w:rPr>
          <w:rFonts w:cs="FrankRuehl" w:hint="cs"/>
          <w:vanish/>
          <w:sz w:val="22"/>
          <w:szCs w:val="22"/>
          <w:shd w:val="clear" w:color="auto" w:fill="FFFF99"/>
          <w:rtl/>
        </w:rPr>
      </w:pPr>
      <w:r w:rsidRPr="00223402">
        <w:rPr>
          <w:rFonts w:cs="FrankRuehl" w:hint="cs"/>
          <w:vanish/>
          <w:sz w:val="22"/>
          <w:szCs w:val="22"/>
          <w:shd w:val="clear" w:color="auto" w:fill="FFFF99"/>
          <w:rtl/>
        </w:rPr>
        <w:t>(ב)</w:t>
      </w:r>
      <w:r w:rsidRPr="00223402">
        <w:rPr>
          <w:rFonts w:cs="FrankRuehl" w:hint="cs"/>
          <w:vanish/>
          <w:sz w:val="22"/>
          <w:szCs w:val="22"/>
          <w:shd w:val="clear" w:color="auto" w:fill="FFFF99"/>
          <w:rtl/>
        </w:rPr>
        <w:tab/>
        <w:t xml:space="preserve">מיום ה' בכסלו התשמ"ב (1 בדצמבר 1981) </w:t>
      </w:r>
      <w:r w:rsidRPr="00223402">
        <w:rPr>
          <w:rFonts w:cs="FrankRuehl" w:hint="cs"/>
          <w:strike/>
          <w:vanish/>
          <w:sz w:val="22"/>
          <w:szCs w:val="22"/>
          <w:shd w:val="clear" w:color="auto" w:fill="FFFF99"/>
          <w:rtl/>
        </w:rPr>
        <w:t>ואילך</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עד יום ז' בשבט התשמ"ב (1 בינואר 1982)</w:t>
      </w:r>
      <w:r w:rsidRPr="00223402">
        <w:rPr>
          <w:rFonts w:cs="FrankRuehl" w:hint="cs"/>
          <w:vanish/>
          <w:sz w:val="22"/>
          <w:szCs w:val="22"/>
          <w:shd w:val="clear" w:color="auto" w:fill="FFFF99"/>
          <w:rtl/>
        </w:rPr>
        <w:t xml:space="preserve"> </w:t>
      </w:r>
      <w:r w:rsidRPr="00223402">
        <w:rPr>
          <w:rFonts w:cs="FrankRuehl"/>
          <w:vanish/>
          <w:sz w:val="22"/>
          <w:szCs w:val="22"/>
          <w:shd w:val="clear" w:color="auto" w:fill="FFFF99"/>
          <w:rtl/>
        </w:rPr>
        <w:t>–</w:t>
      </w:r>
      <w:r w:rsidRPr="00223402">
        <w:rPr>
          <w:rFonts w:cs="FrankRuehl" w:hint="cs"/>
          <w:vanish/>
          <w:sz w:val="22"/>
          <w:szCs w:val="22"/>
          <w:shd w:val="clear" w:color="auto" w:fill="FFFF99"/>
          <w:rtl/>
        </w:rPr>
        <w:t xml:space="preserve"> 35 שקלים לארוחת בוקר, 75 שקלים לארוחת צהרים ו-40 שקלים לארוחת ערב;</w:t>
      </w:r>
    </w:p>
    <w:p w:rsidR="005C383C" w:rsidRPr="00223402" w:rsidRDefault="005C383C" w:rsidP="005C383C">
      <w:pPr>
        <w:pStyle w:val="P00"/>
        <w:spacing w:before="0"/>
        <w:ind w:left="1474" w:right="1134"/>
        <w:rPr>
          <w:rFonts w:cs="FrankRuehl" w:hint="cs"/>
          <w:vanish/>
          <w:sz w:val="22"/>
          <w:szCs w:val="22"/>
          <w:u w:val="single"/>
          <w:shd w:val="clear" w:color="auto" w:fill="FFFF99"/>
          <w:rtl/>
        </w:rPr>
      </w:pPr>
      <w:r w:rsidRPr="00223402">
        <w:rPr>
          <w:rFonts w:cs="FrankRuehl" w:hint="cs"/>
          <w:vanish/>
          <w:sz w:val="22"/>
          <w:szCs w:val="22"/>
          <w:u w:val="single"/>
          <w:shd w:val="clear" w:color="auto" w:fill="FFFF99"/>
          <w:rtl/>
        </w:rPr>
        <w:t>(ג)</w:t>
      </w:r>
      <w:r w:rsidRPr="00223402">
        <w:rPr>
          <w:rFonts w:cs="FrankRuehl" w:hint="cs"/>
          <w:vanish/>
          <w:sz w:val="22"/>
          <w:szCs w:val="22"/>
          <w:u w:val="single"/>
          <w:shd w:val="clear" w:color="auto" w:fill="FFFF99"/>
          <w:rtl/>
        </w:rPr>
        <w:tab/>
        <w:t xml:space="preserve">מיום ח' בשבט התשמ"ב (1 בפברואר 1982) ועד תום שנת המס 1981 </w:t>
      </w:r>
      <w:r w:rsidRPr="00223402">
        <w:rPr>
          <w:rFonts w:cs="FrankRuehl"/>
          <w:vanish/>
          <w:sz w:val="22"/>
          <w:szCs w:val="22"/>
          <w:u w:val="single"/>
          <w:shd w:val="clear" w:color="auto" w:fill="FFFF99"/>
          <w:rtl/>
        </w:rPr>
        <w:t>–</w:t>
      </w:r>
      <w:r w:rsidRPr="00223402">
        <w:rPr>
          <w:rFonts w:cs="FrankRuehl" w:hint="cs"/>
          <w:vanish/>
          <w:sz w:val="22"/>
          <w:szCs w:val="22"/>
          <w:u w:val="single"/>
          <w:shd w:val="clear" w:color="auto" w:fill="FFFF99"/>
          <w:rtl/>
        </w:rPr>
        <w:t xml:space="preserve"> 45 שקלים לארוחת בוקר, 95 שקלים לאר</w:t>
      </w:r>
      <w:r w:rsidR="00466328" w:rsidRPr="00223402">
        <w:rPr>
          <w:rFonts w:cs="FrankRuehl" w:hint="cs"/>
          <w:vanish/>
          <w:sz w:val="22"/>
          <w:szCs w:val="22"/>
          <w:u w:val="single"/>
          <w:shd w:val="clear" w:color="auto" w:fill="FFFF99"/>
          <w:rtl/>
        </w:rPr>
        <w:t>וחת צהרים ו-50 שקלים לארוחת ערב;</w:t>
      </w:r>
    </w:p>
    <w:p w:rsidR="00451042" w:rsidRPr="00223402" w:rsidRDefault="00451042" w:rsidP="00451042">
      <w:pPr>
        <w:pStyle w:val="P00"/>
        <w:tabs>
          <w:tab w:val="clear" w:pos="6259"/>
        </w:tabs>
        <w:spacing w:before="0"/>
        <w:ind w:left="1474" w:right="1134"/>
        <w:rPr>
          <w:rFonts w:cs="FrankRuehl" w:hint="cs"/>
          <w:vanish/>
          <w:color w:val="FF0000"/>
          <w:szCs w:val="20"/>
          <w:shd w:val="clear" w:color="auto" w:fill="FFFF99"/>
          <w:rtl/>
        </w:rPr>
      </w:pPr>
    </w:p>
    <w:p w:rsidR="00451042" w:rsidRPr="00223402" w:rsidRDefault="00451042" w:rsidP="00451042">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1.4.1982</w:t>
      </w:r>
    </w:p>
    <w:p w:rsidR="00451042" w:rsidRPr="00223402" w:rsidRDefault="00451042" w:rsidP="00451042">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4) תשמ"ב-1982</w:t>
      </w:r>
    </w:p>
    <w:p w:rsidR="00451042" w:rsidRPr="00223402" w:rsidRDefault="00451042" w:rsidP="00451042">
      <w:pPr>
        <w:pStyle w:val="P00"/>
        <w:spacing w:before="0"/>
        <w:ind w:left="1021" w:right="1134"/>
        <w:rPr>
          <w:rFonts w:cs="FrankRuehl" w:hint="cs"/>
          <w:vanish/>
          <w:szCs w:val="20"/>
          <w:shd w:val="clear" w:color="auto" w:fill="FFFF99"/>
          <w:rtl/>
        </w:rPr>
      </w:pPr>
      <w:hyperlink r:id="rId50" w:history="1">
        <w:r w:rsidRPr="00223402">
          <w:rPr>
            <w:rStyle w:val="Hyperlink"/>
            <w:rFonts w:cs="FrankRuehl" w:hint="cs"/>
            <w:vanish/>
            <w:szCs w:val="20"/>
            <w:shd w:val="clear" w:color="auto" w:fill="FFFF99"/>
            <w:rtl/>
          </w:rPr>
          <w:t>ק"ת תשמ"ב מס' 4380</w:t>
        </w:r>
      </w:hyperlink>
      <w:r w:rsidRPr="00223402">
        <w:rPr>
          <w:rFonts w:cs="FrankRuehl" w:hint="cs"/>
          <w:vanish/>
          <w:szCs w:val="20"/>
          <w:shd w:val="clear" w:color="auto" w:fill="FFFF99"/>
          <w:rtl/>
        </w:rPr>
        <w:t xml:space="preserve"> מיום 13.7.1982 עמ' 1306</w:t>
      </w:r>
    </w:p>
    <w:p w:rsidR="00451042" w:rsidRPr="00223402" w:rsidRDefault="00451042" w:rsidP="00451042">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החלפת פסקה 2(3)</w:t>
      </w:r>
    </w:p>
    <w:p w:rsidR="00451042" w:rsidRPr="00223402" w:rsidRDefault="00451042" w:rsidP="00451042">
      <w:pPr>
        <w:pStyle w:val="P00"/>
        <w:ind w:left="1021" w:right="1134"/>
        <w:rPr>
          <w:rFonts w:cs="FrankRuehl" w:hint="cs"/>
          <w:vanish/>
          <w:szCs w:val="20"/>
          <w:shd w:val="clear" w:color="auto" w:fill="FFFF99"/>
          <w:rtl/>
        </w:rPr>
      </w:pPr>
      <w:r w:rsidRPr="00223402">
        <w:rPr>
          <w:rFonts w:cs="FrankRuehl" w:hint="cs"/>
          <w:vanish/>
          <w:szCs w:val="20"/>
          <w:shd w:val="clear" w:color="auto" w:fill="FFFF99"/>
          <w:rtl/>
        </w:rPr>
        <w:t>הנוסח הקודם:</w:t>
      </w:r>
    </w:p>
    <w:p w:rsidR="00451042" w:rsidRPr="00223402" w:rsidRDefault="00451042" w:rsidP="00451042">
      <w:pPr>
        <w:pStyle w:val="P00"/>
        <w:spacing w:before="0"/>
        <w:ind w:left="1021"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(3)</w:t>
      </w:r>
      <w:r w:rsidRPr="00223402">
        <w:rPr>
          <w:rFonts w:cs="FrankRuehl" w:hint="cs"/>
          <w:strike/>
          <w:vanish/>
          <w:sz w:val="22"/>
          <w:szCs w:val="22"/>
          <w:shd w:val="clear" w:color="auto" w:fill="FFFF99"/>
          <w:rtl/>
        </w:rPr>
        <w:tab/>
        <w:t>הוצאות שהוציא אדם בשל ארוחות אם הוצאו בעת שהותו מחוץ למקום מגוריו הקבוע ומחוץ למקום עיסוקו העיקרי, והנסיבות, לרבות מהות העיסוק וזמני השהות, מצדיקות את התרת הניכוי, והמרחק ממקום עיסוקו העיקרי אינו פחות מ-</w:t>
      </w:r>
      <w:smartTag w:uri="urn:schemas-microsoft-com:office:smarttags" w:element="metricconverter">
        <w:smartTagPr>
          <w:attr w:name="ProductID" w:val="15 קילומטר"/>
        </w:smartTagPr>
        <w:r w:rsidRPr="00223402">
          <w:rPr>
            <w:rFonts w:cs="FrankRuehl" w:hint="cs"/>
            <w:strike/>
            <w:vanish/>
            <w:sz w:val="22"/>
            <w:szCs w:val="22"/>
            <w:shd w:val="clear" w:color="auto" w:fill="FFFF99"/>
            <w:rtl/>
          </w:rPr>
          <w:t>15 קילומטר</w:t>
        </w:r>
      </w:smartTag>
      <w:r w:rsidRPr="00223402">
        <w:rPr>
          <w:rFonts w:cs="FrankRuehl" w:hint="cs"/>
          <w:strike/>
          <w:vanish/>
          <w:sz w:val="22"/>
          <w:szCs w:val="22"/>
          <w:shd w:val="clear" w:color="auto" w:fill="FFFF99"/>
          <w:rtl/>
        </w:rPr>
        <w:t>; ובלבד שסכום הניכוי לא יעלה על הסכומים כמפורט להלן:</w:t>
      </w:r>
    </w:p>
    <w:p w:rsidR="00451042" w:rsidRPr="00223402" w:rsidRDefault="00451042" w:rsidP="00451042">
      <w:pPr>
        <w:pStyle w:val="P00"/>
        <w:spacing w:before="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(א)</w:t>
      </w:r>
      <w:r w:rsidRPr="00223402">
        <w:rPr>
          <w:rFonts w:cs="FrankRuehl" w:hint="cs"/>
          <w:strike/>
          <w:vanish/>
          <w:sz w:val="22"/>
          <w:szCs w:val="22"/>
          <w:shd w:val="clear" w:color="auto" w:fill="FFFF99"/>
          <w:rtl/>
        </w:rPr>
        <w:tab/>
        <w:t xml:space="preserve">מיום כ"ט בסיון התשמ"א (1 ביולי 1981) ועד יום ד' בכסלו התשמ"ב (30 בנובמבר 1981)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30 שקלים לארוחת בוקר, 60 שקלים לארוחת צהרים ו-35 שקלים לארוחת ערב;</w:t>
      </w:r>
    </w:p>
    <w:p w:rsidR="00451042" w:rsidRPr="00223402" w:rsidRDefault="00451042" w:rsidP="00451042">
      <w:pPr>
        <w:pStyle w:val="P00"/>
        <w:spacing w:before="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(ב)</w:t>
      </w:r>
      <w:r w:rsidRPr="00223402">
        <w:rPr>
          <w:rFonts w:cs="FrankRuehl" w:hint="cs"/>
          <w:strike/>
          <w:vanish/>
          <w:sz w:val="22"/>
          <w:szCs w:val="22"/>
          <w:shd w:val="clear" w:color="auto" w:fill="FFFF99"/>
          <w:rtl/>
        </w:rPr>
        <w:tab/>
        <w:t xml:space="preserve">מיום ה' בכסלו התשמ"ב (1 בדצמבר 1981) עד יום ז' בשבט התשמ"ב (1 בינואר 1982)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35 שקלים לארוחת בוקר, 75 שקלים לארוחת צהרים ו-40 שקלים לארוחת ערב;</w:t>
      </w:r>
    </w:p>
    <w:p w:rsidR="00451042" w:rsidRPr="00223402" w:rsidRDefault="00451042" w:rsidP="00451042">
      <w:pPr>
        <w:pStyle w:val="P00"/>
        <w:spacing w:before="0"/>
        <w:ind w:left="1474"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(ג)</w:t>
      </w:r>
      <w:r w:rsidRPr="00223402">
        <w:rPr>
          <w:rFonts w:cs="FrankRuehl" w:hint="cs"/>
          <w:strike/>
          <w:vanish/>
          <w:sz w:val="22"/>
          <w:szCs w:val="22"/>
          <w:shd w:val="clear" w:color="auto" w:fill="FFFF99"/>
          <w:rtl/>
        </w:rPr>
        <w:tab/>
        <w:t xml:space="preserve">מיום ח' בשבט התשמ"ב (1 בפברואר 1982) ועד תום שנת המס 1981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45 שקלים לארוחת בוקר, 95 שקלים לארוחת צהרים ו-50 שקלים</w:t>
      </w:r>
      <w:r w:rsidR="00466328" w:rsidRPr="00223402">
        <w:rPr>
          <w:rFonts w:cs="FrankRuehl" w:hint="cs"/>
          <w:strike/>
          <w:vanish/>
          <w:sz w:val="22"/>
          <w:szCs w:val="22"/>
          <w:shd w:val="clear" w:color="auto" w:fill="FFFF99"/>
          <w:rtl/>
        </w:rPr>
        <w:t xml:space="preserve"> לארוחת ערב;</w:t>
      </w:r>
    </w:p>
    <w:p w:rsidR="005E0C3A" w:rsidRPr="00223402" w:rsidRDefault="005E0C3A" w:rsidP="005E0C3A">
      <w:pPr>
        <w:pStyle w:val="P00"/>
        <w:tabs>
          <w:tab w:val="clear" w:pos="6259"/>
        </w:tabs>
        <w:spacing w:before="0"/>
        <w:ind w:left="1021" w:right="1134"/>
        <w:rPr>
          <w:rFonts w:cs="FrankRuehl" w:hint="cs"/>
          <w:vanish/>
          <w:color w:val="FF0000"/>
          <w:szCs w:val="20"/>
          <w:shd w:val="clear" w:color="auto" w:fill="FFFF99"/>
          <w:rtl/>
        </w:rPr>
      </w:pPr>
    </w:p>
    <w:p w:rsidR="005E0C3A" w:rsidRPr="00223402" w:rsidRDefault="005E0C3A" w:rsidP="005E0C3A">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1.4.1983</w:t>
      </w:r>
    </w:p>
    <w:p w:rsidR="005E0C3A" w:rsidRPr="00223402" w:rsidRDefault="00F6712A" w:rsidP="005E0C3A">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תשמ"ד-1984</w:t>
      </w:r>
    </w:p>
    <w:p w:rsidR="005E0C3A" w:rsidRPr="00223402" w:rsidRDefault="005E0C3A" w:rsidP="00F6712A">
      <w:pPr>
        <w:pStyle w:val="P00"/>
        <w:spacing w:before="0"/>
        <w:ind w:left="1021" w:right="1134"/>
        <w:rPr>
          <w:rFonts w:cs="FrankRuehl" w:hint="cs"/>
          <w:vanish/>
          <w:szCs w:val="20"/>
          <w:shd w:val="clear" w:color="auto" w:fill="FFFF99"/>
          <w:rtl/>
        </w:rPr>
      </w:pPr>
      <w:hyperlink r:id="rId51" w:history="1">
        <w:r w:rsidRPr="00223402">
          <w:rPr>
            <w:rStyle w:val="Hyperlink"/>
            <w:rFonts w:cs="FrankRuehl" w:hint="cs"/>
            <w:vanish/>
            <w:szCs w:val="20"/>
            <w:shd w:val="clear" w:color="auto" w:fill="FFFF99"/>
            <w:rtl/>
          </w:rPr>
          <w:t>ק"ת תשמ"ד מס' 4577</w:t>
        </w:r>
      </w:hyperlink>
      <w:r w:rsidRPr="00223402">
        <w:rPr>
          <w:rFonts w:cs="FrankRuehl" w:hint="cs"/>
          <w:vanish/>
          <w:szCs w:val="20"/>
          <w:shd w:val="clear" w:color="auto" w:fill="FFFF99"/>
          <w:rtl/>
        </w:rPr>
        <w:t xml:space="preserve"> מיום 15.1.198</w:t>
      </w:r>
      <w:r w:rsidR="00F6712A" w:rsidRPr="00223402">
        <w:rPr>
          <w:rFonts w:cs="FrankRuehl" w:hint="cs"/>
          <w:vanish/>
          <w:szCs w:val="20"/>
          <w:shd w:val="clear" w:color="auto" w:fill="FFFF99"/>
          <w:rtl/>
        </w:rPr>
        <w:t>4</w:t>
      </w:r>
      <w:r w:rsidRPr="00223402">
        <w:rPr>
          <w:rFonts w:cs="FrankRuehl" w:hint="cs"/>
          <w:vanish/>
          <w:szCs w:val="20"/>
          <w:shd w:val="clear" w:color="auto" w:fill="FFFF99"/>
          <w:rtl/>
        </w:rPr>
        <w:t xml:space="preserve"> עמ' 739</w:t>
      </w:r>
    </w:p>
    <w:p w:rsidR="00451042" w:rsidRPr="00223402" w:rsidRDefault="00EF71CE" w:rsidP="001F4C78">
      <w:pPr>
        <w:pStyle w:val="P03"/>
        <w:ind w:left="2495" w:right="1134"/>
        <w:rPr>
          <w:rStyle w:val="default"/>
          <w:rFonts w:cs="FrankRuehl" w:hint="cs"/>
          <w:vanish/>
          <w:sz w:val="22"/>
          <w:szCs w:val="22"/>
          <w:shd w:val="clear" w:color="auto" w:fill="FFFF99"/>
          <w:rtl/>
        </w:rPr>
      </w:pPr>
      <w:r w:rsidRPr="00223402">
        <w:rPr>
          <w:rStyle w:val="default"/>
          <w:rFonts w:cs="FrankRuehl"/>
          <w:vanish/>
          <w:sz w:val="22"/>
          <w:szCs w:val="22"/>
          <w:shd w:val="clear" w:color="auto" w:fill="FFFF99"/>
          <w:rtl/>
        </w:rPr>
        <w:t>(3)</w:t>
      </w:r>
      <w:r w:rsidRPr="00223402">
        <w:rPr>
          <w:rStyle w:val="default"/>
          <w:rFonts w:cs="FrankRuehl"/>
          <w:vanish/>
          <w:sz w:val="22"/>
          <w:szCs w:val="22"/>
          <w:shd w:val="clear" w:color="auto" w:fill="FFFF99"/>
          <w:rtl/>
        </w:rPr>
        <w:tab/>
        <w:t>(א)</w:t>
      </w:r>
      <w:r w:rsidRPr="00223402">
        <w:rPr>
          <w:rStyle w:val="default"/>
          <w:rFonts w:cs="FrankRuehl"/>
          <w:vanish/>
          <w:sz w:val="22"/>
          <w:szCs w:val="22"/>
          <w:shd w:val="clear" w:color="auto" w:fill="FFFF99"/>
          <w:rtl/>
        </w:rPr>
        <w:tab/>
        <w:t>בפסקה זו –</w:t>
      </w:r>
    </w:p>
    <w:p w:rsidR="00451042" w:rsidRPr="00223402" w:rsidRDefault="00451042" w:rsidP="00EF71CE">
      <w:pPr>
        <w:pStyle w:val="P33"/>
        <w:spacing w:before="0"/>
        <w:ind w:left="1474"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 xml:space="preserve">"מקום" </w:t>
      </w:r>
      <w:r w:rsidR="00EF71CE" w:rsidRPr="00223402">
        <w:rPr>
          <w:rStyle w:val="default"/>
          <w:rFonts w:cs="FrankRuehl"/>
          <w:strike/>
          <w:vanish/>
          <w:sz w:val="22"/>
          <w:szCs w:val="22"/>
          <w:shd w:val="clear" w:color="auto" w:fill="FFFF99"/>
          <w:rtl/>
        </w:rPr>
        <w:t>–</w:t>
      </w:r>
      <w:r w:rsidRPr="00223402">
        <w:rPr>
          <w:rStyle w:val="default"/>
          <w:rFonts w:cs="FrankRuehl"/>
          <w:strike/>
          <w:vanish/>
          <w:sz w:val="22"/>
          <w:szCs w:val="22"/>
          <w:shd w:val="clear" w:color="auto" w:fill="FFFF99"/>
          <w:rtl/>
        </w:rPr>
        <w:t xml:space="preserve"> נקודת קבע ביש</w:t>
      </w:r>
      <w:r w:rsidRPr="00223402">
        <w:rPr>
          <w:rStyle w:val="default"/>
          <w:rFonts w:cs="FrankRuehl" w:hint="cs"/>
          <w:strike/>
          <w:vanish/>
          <w:sz w:val="22"/>
          <w:szCs w:val="22"/>
          <w:shd w:val="clear" w:color="auto" w:fill="FFFF99"/>
          <w:rtl/>
        </w:rPr>
        <w:t>וב פלוני</w:t>
      </w:r>
      <w:r w:rsidRPr="00223402">
        <w:rPr>
          <w:rStyle w:val="default"/>
          <w:rFonts w:cs="FrankRuehl"/>
          <w:strike/>
          <w:vanish/>
          <w:sz w:val="22"/>
          <w:szCs w:val="22"/>
          <w:shd w:val="clear" w:color="auto" w:fill="FFFF99"/>
          <w:rtl/>
        </w:rPr>
        <w:t>;</w:t>
      </w:r>
    </w:p>
    <w:p w:rsidR="005E0C3A" w:rsidRPr="00223402" w:rsidRDefault="005E0C3A" w:rsidP="00451042">
      <w:pPr>
        <w:pStyle w:val="P33"/>
        <w:spacing w:before="0"/>
        <w:ind w:left="1474" w:right="1134"/>
        <w:rPr>
          <w:rStyle w:val="default"/>
          <w:rFonts w:cs="FrankRuehl" w:hint="cs"/>
          <w:vanish/>
          <w:sz w:val="22"/>
          <w:szCs w:val="22"/>
          <w:u w:val="single"/>
          <w:shd w:val="clear" w:color="auto" w:fill="FFFF99"/>
          <w:rtl/>
        </w:rPr>
      </w:pPr>
      <w:r w:rsidRPr="00223402">
        <w:rPr>
          <w:rStyle w:val="default"/>
          <w:rFonts w:cs="FrankRuehl" w:hint="cs"/>
          <w:vanish/>
          <w:sz w:val="22"/>
          <w:szCs w:val="22"/>
          <w:u w:val="single"/>
          <w:shd w:val="clear" w:color="auto" w:fill="FFFF99"/>
          <w:rtl/>
        </w:rPr>
        <w:t xml:space="preserve">"מקום" </w:t>
      </w:r>
      <w:r w:rsidRPr="00223402">
        <w:rPr>
          <w:rStyle w:val="default"/>
          <w:rFonts w:cs="FrankRuehl"/>
          <w:vanish/>
          <w:sz w:val="22"/>
          <w:szCs w:val="22"/>
          <w:u w:val="single"/>
          <w:shd w:val="clear" w:color="auto" w:fill="FFFF99"/>
          <w:rtl/>
        </w:rPr>
        <w:t>–</w:t>
      </w:r>
      <w:r w:rsidRPr="00223402">
        <w:rPr>
          <w:rStyle w:val="default"/>
          <w:rFonts w:cs="FrankRuehl" w:hint="cs"/>
          <w:vanish/>
          <w:sz w:val="22"/>
          <w:szCs w:val="22"/>
          <w:u w:val="single"/>
          <w:shd w:val="clear" w:color="auto" w:fill="FFFF99"/>
          <w:rtl/>
        </w:rPr>
        <w:t xml:space="preserve"> נקודת קבע בישראל או באזור;</w:t>
      </w:r>
    </w:p>
    <w:p w:rsidR="00451042" w:rsidRPr="00223402" w:rsidRDefault="00451042" w:rsidP="00EF71CE">
      <w:pPr>
        <w:pStyle w:val="P33"/>
        <w:spacing w:before="0"/>
        <w:ind w:left="1474" w:right="1134"/>
        <w:rPr>
          <w:rStyle w:val="default"/>
          <w:rFonts w:cs="FrankRuehl"/>
          <w:vanish/>
          <w:sz w:val="22"/>
          <w:szCs w:val="22"/>
          <w:shd w:val="clear" w:color="auto" w:fill="FFFF99"/>
          <w:rtl/>
        </w:rPr>
      </w:pPr>
      <w:r w:rsidRPr="00223402">
        <w:rPr>
          <w:rStyle w:val="default"/>
          <w:rFonts w:cs="FrankRuehl"/>
          <w:vanish/>
          <w:sz w:val="22"/>
          <w:szCs w:val="22"/>
          <w:shd w:val="clear" w:color="auto" w:fill="FFFF99"/>
          <w:rtl/>
        </w:rPr>
        <w:t xml:space="preserve">"ישוב" </w:t>
      </w:r>
      <w:r w:rsidR="00EF71CE" w:rsidRPr="00223402">
        <w:rPr>
          <w:rStyle w:val="default"/>
          <w:rFonts w:cs="FrankRuehl" w:hint="cs"/>
          <w:vanish/>
          <w:sz w:val="22"/>
          <w:szCs w:val="22"/>
          <w:shd w:val="clear" w:color="auto" w:fill="FFFF99"/>
          <w:rtl/>
        </w:rPr>
        <w:t>-</w:t>
      </w:r>
      <w:r w:rsidRPr="00223402">
        <w:rPr>
          <w:rStyle w:val="default"/>
          <w:rFonts w:cs="FrankRuehl"/>
          <w:vanish/>
          <w:sz w:val="22"/>
          <w:szCs w:val="22"/>
          <w:shd w:val="clear" w:color="auto" w:fill="FFFF99"/>
          <w:rtl/>
        </w:rPr>
        <w:t xml:space="preserve"> ישוב שתחומיו מוגדרים על פי דין;</w:t>
      </w:r>
    </w:p>
    <w:p w:rsidR="00451042" w:rsidRPr="00223402" w:rsidRDefault="00451042" w:rsidP="00EF71CE">
      <w:pPr>
        <w:pStyle w:val="P33"/>
        <w:spacing w:before="0"/>
        <w:ind w:left="1474" w:right="1134"/>
        <w:rPr>
          <w:rStyle w:val="default"/>
          <w:rFonts w:cs="FrankRuehl"/>
          <w:vanish/>
          <w:sz w:val="22"/>
          <w:szCs w:val="22"/>
          <w:shd w:val="clear" w:color="auto" w:fill="FFFF99"/>
          <w:rtl/>
        </w:rPr>
      </w:pPr>
      <w:r w:rsidRPr="00223402">
        <w:rPr>
          <w:rStyle w:val="default"/>
          <w:rFonts w:cs="FrankRuehl"/>
          <w:vanish/>
          <w:sz w:val="22"/>
          <w:szCs w:val="22"/>
          <w:shd w:val="clear" w:color="auto" w:fill="FFFF99"/>
          <w:rtl/>
        </w:rPr>
        <w:t xml:space="preserve">"מחוץ לתחום ישוב" </w:t>
      </w:r>
      <w:r w:rsidR="00EF71CE" w:rsidRPr="00223402">
        <w:rPr>
          <w:rStyle w:val="default"/>
          <w:rFonts w:cs="FrankRuehl" w:hint="cs"/>
          <w:vanish/>
          <w:sz w:val="22"/>
          <w:szCs w:val="22"/>
          <w:shd w:val="clear" w:color="auto" w:fill="FFFF99"/>
          <w:rtl/>
        </w:rPr>
        <w:t>-</w:t>
      </w:r>
      <w:r w:rsidRPr="00223402">
        <w:rPr>
          <w:rStyle w:val="default"/>
          <w:rFonts w:cs="FrankRuehl"/>
          <w:vanish/>
          <w:sz w:val="22"/>
          <w:szCs w:val="22"/>
          <w:shd w:val="clear" w:color="auto" w:fill="FFFF99"/>
          <w:rtl/>
        </w:rPr>
        <w:t xml:space="preserve"> מרחק של </w:t>
      </w:r>
      <w:smartTag w:uri="urn:schemas-microsoft-com:office:smarttags" w:element="metricconverter">
        <w:smartTagPr>
          <w:attr w:name="ProductID" w:val="10 ק&quot;מ"/>
        </w:smartTagPr>
        <w:r w:rsidRPr="00223402">
          <w:rPr>
            <w:rStyle w:val="default"/>
            <w:rFonts w:cs="FrankRuehl"/>
            <w:vanish/>
            <w:sz w:val="22"/>
            <w:szCs w:val="22"/>
            <w:shd w:val="clear" w:color="auto" w:fill="FFFF99"/>
            <w:rtl/>
          </w:rPr>
          <w:t>10 ק"מ</w:t>
        </w:r>
      </w:smartTag>
      <w:r w:rsidRPr="00223402">
        <w:rPr>
          <w:rStyle w:val="default"/>
          <w:rFonts w:cs="FrankRuehl"/>
          <w:vanish/>
          <w:sz w:val="22"/>
          <w:szCs w:val="22"/>
          <w:shd w:val="clear" w:color="auto" w:fill="FFFF99"/>
          <w:rtl/>
        </w:rPr>
        <w:t xml:space="preserve"> לפחות מהנקודה הקרובה ביותר של תחום ישוב אחר לנקודה הקרובה ביותר בתחום ישוב אחר או לנקודה הקרובה ביותר במקום שאינו ישוב;</w:t>
      </w:r>
    </w:p>
    <w:p w:rsidR="00451042" w:rsidRPr="00223402" w:rsidRDefault="00EF71CE" w:rsidP="00451042">
      <w:pPr>
        <w:pStyle w:val="P33"/>
        <w:spacing w:before="0"/>
        <w:ind w:left="1474" w:right="1134"/>
        <w:rPr>
          <w:rStyle w:val="default"/>
          <w:rFonts w:cs="FrankRuehl" w:hint="cs"/>
          <w:strike/>
          <w:vanish/>
          <w:sz w:val="22"/>
          <w:szCs w:val="22"/>
          <w:shd w:val="clear" w:color="auto" w:fill="FFFF99"/>
          <w:rtl/>
        </w:rPr>
      </w:pPr>
      <w:r w:rsidRPr="00223402">
        <w:rPr>
          <w:rStyle w:val="default"/>
          <w:rFonts w:cs="FrankRuehl"/>
          <w:strike/>
          <w:vanish/>
          <w:sz w:val="22"/>
          <w:szCs w:val="22"/>
          <w:shd w:val="clear" w:color="auto" w:fill="FFFF99"/>
          <w:rtl/>
        </w:rPr>
        <w:t>"מקום עיסוק עיקרי" –</w:t>
      </w:r>
    </w:p>
    <w:p w:rsidR="00451042" w:rsidRPr="00223402" w:rsidRDefault="00451042" w:rsidP="00EF71CE">
      <w:pPr>
        <w:pStyle w:val="P33"/>
        <w:spacing w:before="0"/>
        <w:ind w:left="1928"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(1)</w:t>
      </w:r>
      <w:r w:rsidRPr="00223402">
        <w:rPr>
          <w:rStyle w:val="default"/>
          <w:rFonts w:cs="FrankRuehl"/>
          <w:strike/>
          <w:vanish/>
          <w:sz w:val="22"/>
          <w:szCs w:val="22"/>
          <w:shd w:val="clear" w:color="auto" w:fill="FFFF99"/>
          <w:rtl/>
        </w:rPr>
        <w:tab/>
        <w:t xml:space="preserve">לגבי עובד </w:t>
      </w:r>
      <w:r w:rsidR="00EF71CE" w:rsidRPr="00223402">
        <w:rPr>
          <w:rStyle w:val="default"/>
          <w:rFonts w:cs="FrankRuehl" w:hint="cs"/>
          <w:strike/>
          <w:vanish/>
          <w:sz w:val="22"/>
          <w:szCs w:val="22"/>
          <w:shd w:val="clear" w:color="auto" w:fill="FFFF99"/>
          <w:rtl/>
        </w:rPr>
        <w:t>-</w:t>
      </w:r>
      <w:r w:rsidRPr="00223402">
        <w:rPr>
          <w:rStyle w:val="default"/>
          <w:rFonts w:cs="FrankRuehl"/>
          <w:strike/>
          <w:vanish/>
          <w:sz w:val="22"/>
          <w:szCs w:val="22"/>
          <w:shd w:val="clear" w:color="auto" w:fill="FFFF99"/>
          <w:rtl/>
        </w:rPr>
        <w:t xml:space="preserve"> מקום בו </w:t>
      </w:r>
      <w:r w:rsidRPr="00223402">
        <w:rPr>
          <w:rStyle w:val="default"/>
          <w:rFonts w:cs="FrankRuehl" w:hint="cs"/>
          <w:strike/>
          <w:vanish/>
          <w:sz w:val="22"/>
          <w:szCs w:val="22"/>
          <w:shd w:val="clear" w:color="auto" w:fill="FFFF99"/>
          <w:rtl/>
        </w:rPr>
        <w:t>מנהל מעבידו באורח קבע את עיסוקו או חלק ממנו ובו מועסק העובד באורח קבע</w:t>
      </w:r>
      <w:r w:rsidRPr="00223402">
        <w:rPr>
          <w:rStyle w:val="default"/>
          <w:rFonts w:cs="FrankRuehl"/>
          <w:strike/>
          <w:vanish/>
          <w:sz w:val="22"/>
          <w:szCs w:val="22"/>
          <w:shd w:val="clear" w:color="auto" w:fill="FFFF99"/>
          <w:rtl/>
        </w:rPr>
        <w:t>;</w:t>
      </w:r>
    </w:p>
    <w:p w:rsidR="00451042" w:rsidRPr="00223402" w:rsidRDefault="00451042" w:rsidP="00EF71CE">
      <w:pPr>
        <w:pStyle w:val="P33"/>
        <w:spacing w:before="0"/>
        <w:ind w:left="1928" w:right="1134"/>
        <w:rPr>
          <w:rStyle w:val="default"/>
          <w:rFonts w:cs="FrankRuehl" w:hint="cs"/>
          <w:strike/>
          <w:vanish/>
          <w:sz w:val="22"/>
          <w:szCs w:val="22"/>
          <w:shd w:val="clear" w:color="auto" w:fill="FFFF99"/>
          <w:rtl/>
        </w:rPr>
      </w:pPr>
      <w:r w:rsidRPr="00223402">
        <w:rPr>
          <w:rStyle w:val="default"/>
          <w:rFonts w:cs="FrankRuehl"/>
          <w:strike/>
          <w:vanish/>
          <w:sz w:val="22"/>
          <w:szCs w:val="22"/>
          <w:shd w:val="clear" w:color="auto" w:fill="FFFF99"/>
          <w:rtl/>
        </w:rPr>
        <w:t>(2)</w:t>
      </w:r>
      <w:r w:rsidRPr="00223402">
        <w:rPr>
          <w:rStyle w:val="default"/>
          <w:rFonts w:cs="FrankRuehl"/>
          <w:strike/>
          <w:vanish/>
          <w:sz w:val="22"/>
          <w:szCs w:val="22"/>
          <w:shd w:val="clear" w:color="auto" w:fill="FFFF99"/>
          <w:rtl/>
        </w:rPr>
        <w:tab/>
        <w:t xml:space="preserve">לגבי יחיד אחר </w:t>
      </w:r>
      <w:r w:rsidR="00EF71CE" w:rsidRPr="00223402">
        <w:rPr>
          <w:rStyle w:val="default"/>
          <w:rFonts w:cs="FrankRuehl" w:hint="cs"/>
          <w:strike/>
          <w:vanish/>
          <w:sz w:val="22"/>
          <w:szCs w:val="22"/>
          <w:shd w:val="clear" w:color="auto" w:fill="FFFF99"/>
          <w:rtl/>
        </w:rPr>
        <w:t>-</w:t>
      </w:r>
      <w:r w:rsidRPr="00223402">
        <w:rPr>
          <w:rStyle w:val="default"/>
          <w:rFonts w:cs="FrankRuehl"/>
          <w:strike/>
          <w:vanish/>
          <w:sz w:val="22"/>
          <w:szCs w:val="22"/>
          <w:shd w:val="clear" w:color="auto" w:fill="FFFF99"/>
          <w:rtl/>
        </w:rPr>
        <w:t xml:space="preserve"> מקום שבו מ</w:t>
      </w:r>
      <w:r w:rsidRPr="00223402">
        <w:rPr>
          <w:rStyle w:val="default"/>
          <w:rFonts w:cs="FrankRuehl" w:hint="cs"/>
          <w:strike/>
          <w:vanish/>
          <w:sz w:val="22"/>
          <w:szCs w:val="22"/>
          <w:shd w:val="clear" w:color="auto" w:fill="FFFF99"/>
          <w:rtl/>
        </w:rPr>
        <w:t>נהל</w:t>
      </w:r>
      <w:r w:rsidRPr="00223402">
        <w:rPr>
          <w:rStyle w:val="default"/>
          <w:rFonts w:cs="FrankRuehl"/>
          <w:strike/>
          <w:vanish/>
          <w:sz w:val="22"/>
          <w:szCs w:val="22"/>
          <w:shd w:val="clear" w:color="auto" w:fill="FFFF99"/>
          <w:rtl/>
        </w:rPr>
        <w:t xml:space="preserve"> היחיד באורח קבע את עיסוקו או חלק ממנו, ואם </w:t>
      </w:r>
      <w:r w:rsidRPr="00223402">
        <w:rPr>
          <w:rStyle w:val="default"/>
          <w:rFonts w:cs="FrankRuehl" w:hint="cs"/>
          <w:strike/>
          <w:vanish/>
          <w:sz w:val="22"/>
          <w:szCs w:val="22"/>
          <w:shd w:val="clear" w:color="auto" w:fill="FFFF99"/>
          <w:rtl/>
        </w:rPr>
        <w:t xml:space="preserve">ניהול </w:t>
      </w:r>
      <w:r w:rsidRPr="00223402">
        <w:rPr>
          <w:rStyle w:val="default"/>
          <w:rFonts w:cs="FrankRuehl"/>
          <w:strike/>
          <w:vanish/>
          <w:sz w:val="22"/>
          <w:szCs w:val="22"/>
          <w:shd w:val="clear" w:color="auto" w:fill="FFFF99"/>
          <w:rtl/>
        </w:rPr>
        <w:t xml:space="preserve">עיסוקו מתבצע באורח קבע במקום מגוריו, יראו את מקום מגוריו כמקום </w:t>
      </w:r>
      <w:r w:rsidRPr="00223402">
        <w:rPr>
          <w:rStyle w:val="default"/>
          <w:rFonts w:cs="FrankRuehl" w:hint="cs"/>
          <w:strike/>
          <w:vanish/>
          <w:sz w:val="22"/>
          <w:szCs w:val="22"/>
          <w:shd w:val="clear" w:color="auto" w:fill="FFFF99"/>
          <w:rtl/>
        </w:rPr>
        <w:t xml:space="preserve">ניהול </w:t>
      </w:r>
      <w:r w:rsidRPr="00223402">
        <w:rPr>
          <w:rStyle w:val="default"/>
          <w:rFonts w:cs="FrankRuehl"/>
          <w:strike/>
          <w:vanish/>
          <w:sz w:val="22"/>
          <w:szCs w:val="22"/>
          <w:shd w:val="clear" w:color="auto" w:fill="FFFF99"/>
          <w:rtl/>
        </w:rPr>
        <w:t>עיסוקו</w:t>
      </w:r>
      <w:r w:rsidRPr="00223402">
        <w:rPr>
          <w:rStyle w:val="default"/>
          <w:rFonts w:cs="FrankRuehl" w:hint="cs"/>
          <w:strike/>
          <w:vanish/>
          <w:sz w:val="22"/>
          <w:szCs w:val="22"/>
          <w:shd w:val="clear" w:color="auto" w:fill="FFFF99"/>
          <w:rtl/>
        </w:rPr>
        <w:t>;</w:t>
      </w:r>
      <w:r w:rsidRPr="00223402">
        <w:rPr>
          <w:rStyle w:val="default"/>
          <w:rFonts w:cs="FrankRuehl"/>
          <w:strike/>
          <w:vanish/>
          <w:sz w:val="22"/>
          <w:szCs w:val="22"/>
          <w:shd w:val="clear" w:color="auto" w:fill="FFFF99"/>
          <w:rtl/>
        </w:rPr>
        <w:t xml:space="preserve"> </w:t>
      </w:r>
    </w:p>
    <w:p w:rsidR="005E0C3A" w:rsidRPr="00223402" w:rsidRDefault="005E0C3A" w:rsidP="00EF71CE">
      <w:pPr>
        <w:pStyle w:val="P33"/>
        <w:spacing w:before="0"/>
        <w:ind w:left="1474" w:right="1134"/>
        <w:rPr>
          <w:rStyle w:val="default"/>
          <w:rFonts w:cs="FrankRuehl" w:hint="cs"/>
          <w:vanish/>
          <w:sz w:val="22"/>
          <w:szCs w:val="22"/>
          <w:u w:val="single"/>
          <w:shd w:val="clear" w:color="auto" w:fill="FFFF99"/>
          <w:rtl/>
        </w:rPr>
      </w:pPr>
      <w:r w:rsidRPr="00223402">
        <w:rPr>
          <w:rStyle w:val="default"/>
          <w:rFonts w:cs="FrankRuehl" w:hint="cs"/>
          <w:vanish/>
          <w:sz w:val="22"/>
          <w:szCs w:val="22"/>
          <w:u w:val="single"/>
          <w:shd w:val="clear" w:color="auto" w:fill="FFFF99"/>
          <w:rtl/>
        </w:rPr>
        <w:t xml:space="preserve">"מקום עיסוק עיקרי" </w:t>
      </w:r>
      <w:r w:rsidRPr="00223402">
        <w:rPr>
          <w:rStyle w:val="default"/>
          <w:rFonts w:cs="FrankRuehl"/>
          <w:vanish/>
          <w:sz w:val="22"/>
          <w:szCs w:val="22"/>
          <w:u w:val="single"/>
          <w:shd w:val="clear" w:color="auto" w:fill="FFFF99"/>
          <w:rtl/>
        </w:rPr>
        <w:t>–</w:t>
      </w:r>
    </w:p>
    <w:p w:rsidR="005E0C3A" w:rsidRPr="00223402" w:rsidRDefault="005E0C3A" w:rsidP="00EF71CE">
      <w:pPr>
        <w:pStyle w:val="P33"/>
        <w:spacing w:before="0"/>
        <w:ind w:left="1928" w:right="1134"/>
        <w:rPr>
          <w:rStyle w:val="default"/>
          <w:rFonts w:cs="FrankRuehl"/>
          <w:vanish/>
          <w:sz w:val="22"/>
          <w:szCs w:val="22"/>
          <w:u w:val="single"/>
          <w:shd w:val="clear" w:color="auto" w:fill="FFFF99"/>
          <w:rtl/>
        </w:rPr>
      </w:pPr>
      <w:r w:rsidRPr="00223402">
        <w:rPr>
          <w:rStyle w:val="default"/>
          <w:rFonts w:cs="FrankRuehl"/>
          <w:vanish/>
          <w:sz w:val="22"/>
          <w:szCs w:val="22"/>
          <w:u w:val="single"/>
          <w:shd w:val="clear" w:color="auto" w:fill="FFFF99"/>
          <w:rtl/>
        </w:rPr>
        <w:t>(1)</w:t>
      </w:r>
      <w:r w:rsidRPr="00223402">
        <w:rPr>
          <w:rStyle w:val="default"/>
          <w:rFonts w:cs="FrankRuehl"/>
          <w:vanish/>
          <w:sz w:val="22"/>
          <w:szCs w:val="22"/>
          <w:u w:val="single"/>
          <w:shd w:val="clear" w:color="auto" w:fill="FFFF99"/>
          <w:rtl/>
        </w:rPr>
        <w:tab/>
        <w:t xml:space="preserve">לגבי עובד </w:t>
      </w:r>
      <w:r w:rsidR="00EF71CE"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מקום שבו מבצע העובד את עבודתו או חלק ממנה באורח קבע;</w:t>
      </w:r>
    </w:p>
    <w:p w:rsidR="005E0C3A" w:rsidRPr="00223402" w:rsidRDefault="005E0C3A" w:rsidP="00EF71CE">
      <w:pPr>
        <w:pStyle w:val="P33"/>
        <w:spacing w:before="0"/>
        <w:ind w:left="1928" w:right="1134"/>
        <w:rPr>
          <w:rStyle w:val="default"/>
          <w:rFonts w:cs="FrankRuehl" w:hint="cs"/>
          <w:vanish/>
          <w:u w:val="single"/>
          <w:shd w:val="clear" w:color="auto" w:fill="FFFF99"/>
          <w:rtl/>
        </w:rPr>
      </w:pPr>
      <w:r w:rsidRPr="00223402">
        <w:rPr>
          <w:rStyle w:val="default"/>
          <w:rFonts w:cs="FrankRuehl"/>
          <w:vanish/>
          <w:sz w:val="22"/>
          <w:szCs w:val="22"/>
          <w:u w:val="single"/>
          <w:shd w:val="clear" w:color="auto" w:fill="FFFF99"/>
          <w:rtl/>
        </w:rPr>
        <w:t>(2)</w:t>
      </w:r>
      <w:r w:rsidRPr="00223402">
        <w:rPr>
          <w:rStyle w:val="default"/>
          <w:rFonts w:cs="FrankRuehl"/>
          <w:vanish/>
          <w:sz w:val="22"/>
          <w:szCs w:val="22"/>
          <w:u w:val="single"/>
          <w:shd w:val="clear" w:color="auto" w:fill="FFFF99"/>
          <w:rtl/>
        </w:rPr>
        <w:tab/>
        <w:t xml:space="preserve">לגבי יחיד אחר </w:t>
      </w:r>
      <w:r w:rsidR="00EF71CE"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מקום שבו מבצע היחיד באורח קבע את עיסוקו או חלק ממנו, ואם עיסוקו מתבצע באורח קבע במקום מגוריו, יראו את מקום מגוריו כמקום עיסוקו העיקרי</w:t>
      </w:r>
      <w:r w:rsidRPr="00223402">
        <w:rPr>
          <w:rStyle w:val="default"/>
          <w:rFonts w:cs="FrankRuehl" w:hint="cs"/>
          <w:vanish/>
          <w:sz w:val="22"/>
          <w:szCs w:val="22"/>
          <w:u w:val="single"/>
          <w:shd w:val="clear" w:color="auto" w:fill="FFFF99"/>
          <w:rtl/>
        </w:rPr>
        <w:t>;</w:t>
      </w:r>
    </w:p>
    <w:p w:rsidR="00451042" w:rsidRPr="00223402" w:rsidRDefault="00451042" w:rsidP="00EF71CE">
      <w:pPr>
        <w:pStyle w:val="P33"/>
        <w:spacing w:before="0"/>
        <w:ind w:left="1474"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 xml:space="preserve">"עוסק חוץ" </w:t>
      </w:r>
      <w:r w:rsidR="00EF71CE" w:rsidRPr="00223402">
        <w:rPr>
          <w:rStyle w:val="default"/>
          <w:rFonts w:cs="FrankRuehl" w:hint="cs"/>
          <w:strike/>
          <w:vanish/>
          <w:sz w:val="22"/>
          <w:szCs w:val="22"/>
          <w:shd w:val="clear" w:color="auto" w:fill="FFFF99"/>
          <w:rtl/>
        </w:rPr>
        <w:t>-</w:t>
      </w:r>
      <w:r w:rsidRPr="00223402">
        <w:rPr>
          <w:rStyle w:val="default"/>
          <w:rFonts w:cs="FrankRuehl"/>
          <w:strike/>
          <w:vanish/>
          <w:sz w:val="22"/>
          <w:szCs w:val="22"/>
          <w:shd w:val="clear" w:color="auto" w:fill="FFFF99"/>
          <w:rtl/>
        </w:rPr>
        <w:t xml:space="preserve"> מי ש</w:t>
      </w:r>
      <w:r w:rsidRPr="00223402">
        <w:rPr>
          <w:rStyle w:val="default"/>
          <w:rFonts w:cs="FrankRuehl" w:hint="cs"/>
          <w:strike/>
          <w:vanish/>
          <w:sz w:val="22"/>
          <w:szCs w:val="22"/>
          <w:shd w:val="clear" w:color="auto" w:fill="FFFF99"/>
          <w:rtl/>
        </w:rPr>
        <w:t xml:space="preserve">מקום עיסוקו העיקרי נמצא מחוץ לתחום הישוב שבו נמצא מקום מגוריו ונתמלאו בו אחד מאלה: </w:t>
      </w:r>
    </w:p>
    <w:p w:rsidR="00451042" w:rsidRPr="00223402" w:rsidRDefault="00451042" w:rsidP="00EF71CE">
      <w:pPr>
        <w:pStyle w:val="P33"/>
        <w:spacing w:before="0"/>
        <w:ind w:left="1928"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(1)</w:t>
      </w:r>
      <w:r w:rsidRPr="00223402">
        <w:rPr>
          <w:rStyle w:val="default"/>
          <w:rFonts w:cs="FrankRuehl"/>
          <w:strike/>
          <w:vanish/>
          <w:sz w:val="22"/>
          <w:szCs w:val="22"/>
          <w:shd w:val="clear" w:color="auto" w:fill="FFFF99"/>
          <w:rtl/>
        </w:rPr>
        <w:tab/>
        <w:t>עיסוקו מחייבו לנוע מישוב לישוב;</w:t>
      </w:r>
    </w:p>
    <w:p w:rsidR="00451042" w:rsidRPr="00223402" w:rsidRDefault="00451042" w:rsidP="00EF71CE">
      <w:pPr>
        <w:pStyle w:val="P33"/>
        <w:spacing w:before="0"/>
        <w:ind w:left="1928"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(2)</w:t>
      </w:r>
      <w:r w:rsidRPr="00223402">
        <w:rPr>
          <w:rStyle w:val="default"/>
          <w:rFonts w:cs="FrankRuehl"/>
          <w:strike/>
          <w:vanish/>
          <w:sz w:val="22"/>
          <w:szCs w:val="22"/>
          <w:shd w:val="clear" w:color="auto" w:fill="FFFF99"/>
          <w:rtl/>
        </w:rPr>
        <w:tab/>
        <w:t>מקום עיסוקו העיקרי אינו במקום קבוע</w:t>
      </w:r>
      <w:r w:rsidRPr="00223402">
        <w:rPr>
          <w:rStyle w:val="default"/>
          <w:rFonts w:cs="FrankRuehl" w:hint="cs"/>
          <w:strike/>
          <w:vanish/>
          <w:sz w:val="22"/>
          <w:szCs w:val="22"/>
          <w:shd w:val="clear" w:color="auto" w:fill="FFFF99"/>
          <w:rtl/>
        </w:rPr>
        <w:t xml:space="preserve"> אחד</w:t>
      </w:r>
      <w:r w:rsidRPr="00223402">
        <w:rPr>
          <w:rStyle w:val="default"/>
          <w:rFonts w:cs="FrankRuehl"/>
          <w:strike/>
          <w:vanish/>
          <w:sz w:val="22"/>
          <w:szCs w:val="22"/>
          <w:shd w:val="clear" w:color="auto" w:fill="FFFF99"/>
          <w:rtl/>
        </w:rPr>
        <w:t>;</w:t>
      </w:r>
    </w:p>
    <w:p w:rsidR="005E0C3A" w:rsidRPr="00223402" w:rsidRDefault="005E0C3A" w:rsidP="00EF71CE">
      <w:pPr>
        <w:pStyle w:val="P33"/>
        <w:spacing w:before="0"/>
        <w:ind w:left="1474" w:right="1134"/>
        <w:rPr>
          <w:rStyle w:val="default"/>
          <w:rFonts w:cs="FrankRuehl"/>
          <w:vanish/>
          <w:sz w:val="22"/>
          <w:szCs w:val="22"/>
          <w:u w:val="single"/>
          <w:shd w:val="clear" w:color="auto" w:fill="FFFF99"/>
          <w:rtl/>
        </w:rPr>
      </w:pPr>
      <w:r w:rsidRPr="00223402">
        <w:rPr>
          <w:rStyle w:val="default"/>
          <w:rFonts w:cs="FrankRuehl"/>
          <w:vanish/>
          <w:sz w:val="22"/>
          <w:szCs w:val="22"/>
          <w:u w:val="single"/>
          <w:shd w:val="clear" w:color="auto" w:fill="FFFF99"/>
          <w:rtl/>
        </w:rPr>
        <w:t xml:space="preserve">"עוסק חוץ" </w:t>
      </w:r>
      <w:r w:rsidR="00EF71CE"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מי שנתמלא בו אחד מאלה:</w:t>
      </w:r>
    </w:p>
    <w:p w:rsidR="005E0C3A" w:rsidRPr="00223402" w:rsidRDefault="005E0C3A" w:rsidP="00EF71CE">
      <w:pPr>
        <w:pStyle w:val="P33"/>
        <w:spacing w:before="0"/>
        <w:ind w:left="1928" w:right="1134"/>
        <w:rPr>
          <w:rStyle w:val="default"/>
          <w:rFonts w:cs="FrankRuehl"/>
          <w:vanish/>
          <w:sz w:val="22"/>
          <w:szCs w:val="22"/>
          <w:u w:val="single"/>
          <w:shd w:val="clear" w:color="auto" w:fill="FFFF99"/>
          <w:rtl/>
        </w:rPr>
      </w:pPr>
      <w:r w:rsidRPr="00223402">
        <w:rPr>
          <w:rStyle w:val="default"/>
          <w:rFonts w:cs="FrankRuehl"/>
          <w:vanish/>
          <w:sz w:val="22"/>
          <w:szCs w:val="22"/>
          <w:u w:val="single"/>
          <w:shd w:val="clear" w:color="auto" w:fill="FFFF99"/>
          <w:rtl/>
        </w:rPr>
        <w:t>(1)</w:t>
      </w:r>
      <w:r w:rsidRPr="00223402">
        <w:rPr>
          <w:rStyle w:val="default"/>
          <w:rFonts w:cs="FrankRuehl"/>
          <w:vanish/>
          <w:sz w:val="22"/>
          <w:szCs w:val="22"/>
          <w:u w:val="single"/>
          <w:shd w:val="clear" w:color="auto" w:fill="FFFF99"/>
          <w:rtl/>
        </w:rPr>
        <w:tab/>
        <w:t>עיסוקו העיקרי מחייבו לנוע מישוב לישוב;</w:t>
      </w:r>
    </w:p>
    <w:p w:rsidR="005E0C3A" w:rsidRPr="00223402" w:rsidRDefault="005E0C3A" w:rsidP="00EF71CE">
      <w:pPr>
        <w:pStyle w:val="P33"/>
        <w:spacing w:before="0"/>
        <w:ind w:left="1928" w:right="1134"/>
        <w:rPr>
          <w:rStyle w:val="default"/>
          <w:rFonts w:cs="FrankRuehl"/>
          <w:vanish/>
          <w:sz w:val="22"/>
          <w:szCs w:val="22"/>
          <w:u w:val="single"/>
          <w:shd w:val="clear" w:color="auto" w:fill="FFFF99"/>
          <w:rtl/>
        </w:rPr>
      </w:pPr>
      <w:r w:rsidRPr="00223402">
        <w:rPr>
          <w:rStyle w:val="default"/>
          <w:rFonts w:cs="FrankRuehl"/>
          <w:vanish/>
          <w:sz w:val="22"/>
          <w:szCs w:val="22"/>
          <w:u w:val="single"/>
          <w:shd w:val="clear" w:color="auto" w:fill="FFFF99"/>
          <w:rtl/>
        </w:rPr>
        <w:t>(2)</w:t>
      </w:r>
      <w:r w:rsidRPr="00223402">
        <w:rPr>
          <w:rStyle w:val="default"/>
          <w:rFonts w:cs="FrankRuehl"/>
          <w:vanish/>
          <w:sz w:val="22"/>
          <w:szCs w:val="22"/>
          <w:u w:val="single"/>
          <w:shd w:val="clear" w:color="auto" w:fill="FFFF99"/>
          <w:rtl/>
        </w:rPr>
        <w:tab/>
        <w:t>מקום עיסוקו העיקרי אינו במקום קבוע;</w:t>
      </w:r>
    </w:p>
    <w:p w:rsidR="00451042" w:rsidRPr="00223402" w:rsidRDefault="00451042" w:rsidP="00EF71CE">
      <w:pPr>
        <w:pStyle w:val="P33"/>
        <w:spacing w:before="0"/>
        <w:ind w:left="1474" w:right="1134"/>
        <w:rPr>
          <w:rStyle w:val="default"/>
          <w:rFonts w:cs="FrankRuehl" w:hint="cs"/>
          <w:vanish/>
          <w:sz w:val="22"/>
          <w:szCs w:val="22"/>
          <w:shd w:val="clear" w:color="auto" w:fill="FFFF99"/>
          <w:rtl/>
        </w:rPr>
      </w:pPr>
      <w:r w:rsidRPr="00223402">
        <w:rPr>
          <w:rStyle w:val="default"/>
          <w:rFonts w:cs="FrankRuehl"/>
          <w:vanish/>
          <w:sz w:val="22"/>
          <w:szCs w:val="22"/>
          <w:shd w:val="clear" w:color="auto" w:fill="FFFF99"/>
          <w:rtl/>
        </w:rPr>
        <w:t xml:space="preserve">"הוצאות אש"ל" </w:t>
      </w:r>
      <w:r w:rsidR="00EF71CE" w:rsidRPr="00223402">
        <w:rPr>
          <w:rStyle w:val="default"/>
          <w:rFonts w:cs="FrankRuehl" w:hint="cs"/>
          <w:vanish/>
          <w:sz w:val="22"/>
          <w:szCs w:val="22"/>
          <w:shd w:val="clear" w:color="auto" w:fill="FFFF99"/>
          <w:rtl/>
        </w:rPr>
        <w:t>-</w:t>
      </w:r>
      <w:r w:rsidRPr="00223402">
        <w:rPr>
          <w:rStyle w:val="default"/>
          <w:rFonts w:cs="FrankRuehl"/>
          <w:vanish/>
          <w:sz w:val="22"/>
          <w:szCs w:val="22"/>
          <w:shd w:val="clear" w:color="auto" w:fill="FFFF99"/>
          <w:rtl/>
        </w:rPr>
        <w:t xml:space="preserve"> הוצאות שהוציא יחיד בשל ארוחת בוקר, ארוחת צהרים או ארוחת ערב בנסיבות המצדיקות את התרת הניכוי, לרבות מהות העיסוק וזמני השהות והכל בסכומים שלא יעלו על הסכומים שיקבע שר האוצר מעת לעת, בהתחשב בשיעור עליית מדד המחירים לצרכן המתפרסם מדי פעם מטעם הלשכה המרכזית לסטטיסטיקה ובקביעת נציבות שירות המדינה לגבי עובדי המדינה</w:t>
      </w:r>
      <w:r w:rsidR="004D1BCB" w:rsidRPr="00223402">
        <w:rPr>
          <w:rStyle w:val="default"/>
          <w:rFonts w:cs="FrankRuehl" w:hint="cs"/>
          <w:vanish/>
          <w:sz w:val="22"/>
          <w:szCs w:val="22"/>
          <w:shd w:val="clear" w:color="auto" w:fill="FFFF99"/>
          <w:rtl/>
        </w:rPr>
        <w:t xml:space="preserve"> </w:t>
      </w:r>
      <w:r w:rsidR="004D1BCB" w:rsidRPr="00223402">
        <w:rPr>
          <w:rStyle w:val="default"/>
          <w:rFonts w:cs="FrankRuehl" w:hint="cs"/>
          <w:vanish/>
          <w:sz w:val="22"/>
          <w:szCs w:val="22"/>
          <w:u w:val="single"/>
          <w:shd w:val="clear" w:color="auto" w:fill="FFFF99"/>
          <w:rtl/>
        </w:rPr>
        <w:t>ורשאי השר לקבוע סכומי הוצאות אש"ל שונים לגבי נישומים שהוכיחו הוצאותיהם באמצעות קבלות ולגבי נישומים שלא הוכיחו הוצאותיהם כאמור</w:t>
      </w:r>
      <w:r w:rsidR="00466328" w:rsidRPr="00223402">
        <w:rPr>
          <w:rStyle w:val="default"/>
          <w:rFonts w:cs="FrankRuehl" w:hint="cs"/>
          <w:vanish/>
          <w:sz w:val="22"/>
          <w:szCs w:val="22"/>
          <w:shd w:val="clear" w:color="auto" w:fill="FFFF99"/>
          <w:rtl/>
        </w:rPr>
        <w:t>;</w:t>
      </w:r>
    </w:p>
    <w:p w:rsidR="00E54C4B" w:rsidRPr="00223402" w:rsidRDefault="00451042" w:rsidP="00E54C4B">
      <w:pPr>
        <w:pStyle w:val="P33"/>
        <w:spacing w:before="0"/>
        <w:ind w:left="1474" w:right="1134"/>
        <w:rPr>
          <w:rStyle w:val="default"/>
          <w:rFonts w:cs="FrankRuehl" w:hint="cs"/>
          <w:vanish/>
          <w:sz w:val="22"/>
          <w:szCs w:val="22"/>
          <w:shd w:val="clear" w:color="auto" w:fill="FFFF99"/>
          <w:rtl/>
        </w:rPr>
      </w:pPr>
      <w:r w:rsidRPr="00223402">
        <w:rPr>
          <w:rStyle w:val="default"/>
          <w:rFonts w:cs="FrankRuehl"/>
          <w:vanish/>
          <w:sz w:val="22"/>
          <w:szCs w:val="22"/>
          <w:shd w:val="clear" w:color="auto" w:fill="FFFF99"/>
          <w:rtl/>
        </w:rPr>
        <w:t>(ב)</w:t>
      </w:r>
      <w:r w:rsidRPr="00223402">
        <w:rPr>
          <w:rStyle w:val="default"/>
          <w:rFonts w:cs="FrankRuehl"/>
          <w:vanish/>
          <w:sz w:val="22"/>
          <w:szCs w:val="22"/>
          <w:shd w:val="clear" w:color="auto" w:fill="FFFF99"/>
          <w:rtl/>
        </w:rPr>
        <w:tab/>
        <w:t>יותרו בניכוי הוצאות אש"ל ליחיד, שאינו עוסק חוץ, אם הו</w:t>
      </w:r>
      <w:r w:rsidR="00E54C4B" w:rsidRPr="00223402">
        <w:rPr>
          <w:rStyle w:val="default"/>
          <w:rFonts w:cs="FrankRuehl"/>
          <w:vanish/>
          <w:sz w:val="22"/>
          <w:szCs w:val="22"/>
          <w:shd w:val="clear" w:color="auto" w:fill="FFFF99"/>
          <w:rtl/>
        </w:rPr>
        <w:t xml:space="preserve">צאו בעת שהותו מחוץ לתחום הישוב </w:t>
      </w:r>
      <w:r w:rsidRPr="00223402">
        <w:rPr>
          <w:rStyle w:val="default"/>
          <w:rFonts w:cs="FrankRuehl"/>
          <w:strike/>
          <w:vanish/>
          <w:sz w:val="22"/>
          <w:szCs w:val="22"/>
          <w:shd w:val="clear" w:color="auto" w:fill="FFFF99"/>
          <w:rtl/>
        </w:rPr>
        <w:t>בו מצוי</w:t>
      </w:r>
      <w:r w:rsidR="00E54C4B" w:rsidRPr="00223402">
        <w:rPr>
          <w:rStyle w:val="default"/>
          <w:rFonts w:cs="FrankRuehl" w:hint="cs"/>
          <w:strike/>
          <w:vanish/>
          <w:sz w:val="22"/>
          <w:szCs w:val="22"/>
          <w:shd w:val="clear" w:color="auto" w:fill="FFFF99"/>
          <w:rtl/>
        </w:rPr>
        <w:t>ים שני אלה</w:t>
      </w:r>
      <w:r w:rsidR="004D1BCB" w:rsidRPr="00223402">
        <w:rPr>
          <w:rStyle w:val="default"/>
          <w:rFonts w:cs="FrankRuehl" w:hint="cs"/>
          <w:vanish/>
          <w:sz w:val="22"/>
          <w:szCs w:val="22"/>
          <w:shd w:val="clear" w:color="auto" w:fill="FFFF99"/>
          <w:rtl/>
        </w:rPr>
        <w:t xml:space="preserve"> </w:t>
      </w:r>
      <w:r w:rsidR="004D1BCB" w:rsidRPr="00223402">
        <w:rPr>
          <w:rStyle w:val="default"/>
          <w:rFonts w:cs="FrankRuehl" w:hint="cs"/>
          <w:vanish/>
          <w:sz w:val="22"/>
          <w:szCs w:val="22"/>
          <w:u w:val="single"/>
          <w:shd w:val="clear" w:color="auto" w:fill="FFFF99"/>
          <w:rtl/>
        </w:rPr>
        <w:t>שבו מצוי מקום מגוריו הקבוע ומחוץ לתחום הישוב שבו מצוי מקום עיסוקו העיקרי</w:t>
      </w:r>
      <w:r w:rsidR="00E54C4B" w:rsidRPr="00223402">
        <w:rPr>
          <w:rStyle w:val="default"/>
          <w:rFonts w:cs="FrankRuehl" w:hint="cs"/>
          <w:vanish/>
          <w:sz w:val="22"/>
          <w:szCs w:val="22"/>
          <w:shd w:val="clear" w:color="auto" w:fill="FFFF99"/>
          <w:rtl/>
        </w:rPr>
        <w:t>:</w:t>
      </w:r>
    </w:p>
    <w:p w:rsidR="00E54C4B" w:rsidRPr="00223402" w:rsidRDefault="00E54C4B" w:rsidP="00E54C4B">
      <w:pPr>
        <w:pStyle w:val="P33"/>
        <w:spacing w:before="0"/>
        <w:ind w:left="1928" w:right="1134"/>
        <w:rPr>
          <w:rStyle w:val="default"/>
          <w:rFonts w:cs="FrankRuehl" w:hint="cs"/>
          <w:vanish/>
          <w:sz w:val="22"/>
          <w:szCs w:val="22"/>
          <w:shd w:val="clear" w:color="auto" w:fill="FFFF99"/>
          <w:rtl/>
        </w:rPr>
      </w:pPr>
      <w:r w:rsidRPr="00223402">
        <w:rPr>
          <w:rStyle w:val="default"/>
          <w:rFonts w:cs="FrankRuehl" w:hint="cs"/>
          <w:vanish/>
          <w:sz w:val="22"/>
          <w:szCs w:val="22"/>
          <w:shd w:val="clear" w:color="auto" w:fill="FFFF99"/>
          <w:rtl/>
        </w:rPr>
        <w:t>(1)</w:t>
      </w:r>
      <w:r w:rsidRPr="00223402">
        <w:rPr>
          <w:rStyle w:val="default"/>
          <w:rFonts w:cs="FrankRuehl" w:hint="cs"/>
          <w:vanish/>
          <w:sz w:val="22"/>
          <w:szCs w:val="22"/>
          <w:shd w:val="clear" w:color="auto" w:fill="FFFF99"/>
          <w:rtl/>
        </w:rPr>
        <w:tab/>
        <w:t>מקום מגוריו הקבוע;</w:t>
      </w:r>
    </w:p>
    <w:p w:rsidR="00E54C4B" w:rsidRPr="00223402" w:rsidRDefault="00466328" w:rsidP="00E54C4B">
      <w:pPr>
        <w:pStyle w:val="P33"/>
        <w:spacing w:before="0"/>
        <w:ind w:left="1928" w:right="1134"/>
        <w:rPr>
          <w:rStyle w:val="default"/>
          <w:rFonts w:cs="FrankRuehl" w:hint="cs"/>
          <w:vanish/>
          <w:sz w:val="22"/>
          <w:szCs w:val="22"/>
          <w:shd w:val="clear" w:color="auto" w:fill="FFFF99"/>
          <w:rtl/>
        </w:rPr>
      </w:pPr>
      <w:r w:rsidRPr="00223402">
        <w:rPr>
          <w:rStyle w:val="default"/>
          <w:rFonts w:cs="FrankRuehl" w:hint="cs"/>
          <w:vanish/>
          <w:sz w:val="22"/>
          <w:szCs w:val="22"/>
          <w:shd w:val="clear" w:color="auto" w:fill="FFFF99"/>
          <w:rtl/>
        </w:rPr>
        <w:t>(2)</w:t>
      </w:r>
      <w:r w:rsidRPr="00223402">
        <w:rPr>
          <w:rStyle w:val="default"/>
          <w:rFonts w:cs="FrankRuehl" w:hint="cs"/>
          <w:vanish/>
          <w:sz w:val="22"/>
          <w:szCs w:val="22"/>
          <w:shd w:val="clear" w:color="auto" w:fill="FFFF99"/>
          <w:rtl/>
        </w:rPr>
        <w:tab/>
        <w:t>מקום עיסוקו העיקרי;</w:t>
      </w:r>
    </w:p>
    <w:p w:rsidR="00451042" w:rsidRPr="00223402" w:rsidRDefault="00E54C4B" w:rsidP="00E54C4B">
      <w:pPr>
        <w:pStyle w:val="P04"/>
        <w:spacing w:before="0"/>
        <w:ind w:left="1474" w:right="1134" w:firstLine="0"/>
        <w:rPr>
          <w:rStyle w:val="default"/>
          <w:rFonts w:cs="FrankRuehl" w:hint="cs"/>
          <w:strike/>
          <w:vanish/>
          <w:sz w:val="22"/>
          <w:szCs w:val="22"/>
          <w:shd w:val="clear" w:color="auto" w:fill="FFFF99"/>
          <w:rtl/>
        </w:rPr>
      </w:pPr>
      <w:r w:rsidRPr="00223402">
        <w:rPr>
          <w:rStyle w:val="default"/>
          <w:rFonts w:cs="FrankRuehl"/>
          <w:strike/>
          <w:vanish/>
          <w:sz w:val="22"/>
          <w:szCs w:val="22"/>
          <w:shd w:val="clear" w:color="auto" w:fill="FFFF99"/>
          <w:rtl/>
        </w:rPr>
        <w:t>(ג)</w:t>
      </w:r>
      <w:r w:rsidRPr="00223402">
        <w:rPr>
          <w:rStyle w:val="default"/>
          <w:rFonts w:cs="FrankRuehl"/>
          <w:strike/>
          <w:vanish/>
          <w:sz w:val="22"/>
          <w:szCs w:val="22"/>
          <w:shd w:val="clear" w:color="auto" w:fill="FFFF99"/>
          <w:rtl/>
        </w:rPr>
        <w:tab/>
      </w:r>
      <w:r w:rsidR="00451042" w:rsidRPr="00223402">
        <w:rPr>
          <w:rStyle w:val="default"/>
          <w:rFonts w:cs="FrankRuehl"/>
          <w:strike/>
          <w:vanish/>
          <w:sz w:val="22"/>
          <w:szCs w:val="22"/>
          <w:shd w:val="clear" w:color="auto" w:fill="FFFF99"/>
          <w:rtl/>
        </w:rPr>
        <w:t xml:space="preserve">עוסק חוץ </w:t>
      </w:r>
      <w:r w:rsidRPr="00223402">
        <w:rPr>
          <w:rStyle w:val="default"/>
          <w:rFonts w:cs="FrankRuehl" w:hint="cs"/>
          <w:strike/>
          <w:vanish/>
          <w:sz w:val="22"/>
          <w:szCs w:val="22"/>
          <w:shd w:val="clear" w:color="auto" w:fill="FFFF99"/>
          <w:rtl/>
        </w:rPr>
        <w:t>הנמצא במשך 20 ימים בחודש מחוץ למקום מגוריו הקבוע ולתקופה העולה על שלושה חדשים בשנה אחת, יותרו לו בניכוי 60% מהוצאות האש"ל אם הוצאו בעת שהותו מחוץ למקום מגוריו הקבוע.</w:t>
      </w:r>
    </w:p>
    <w:p w:rsidR="004D1BCB" w:rsidRPr="00223402" w:rsidRDefault="004D1BCB" w:rsidP="004D1BCB">
      <w:pPr>
        <w:pStyle w:val="P04"/>
        <w:spacing w:before="0"/>
        <w:ind w:left="1928" w:right="1134" w:hanging="454"/>
        <w:rPr>
          <w:rStyle w:val="default"/>
          <w:rFonts w:cs="FrankRuehl"/>
          <w:vanish/>
          <w:sz w:val="22"/>
          <w:szCs w:val="22"/>
          <w:u w:val="single"/>
          <w:shd w:val="clear" w:color="auto" w:fill="FFFF99"/>
          <w:rtl/>
        </w:rPr>
      </w:pPr>
      <w:r w:rsidRPr="00223402">
        <w:rPr>
          <w:rStyle w:val="default"/>
          <w:rFonts w:cs="FrankRuehl"/>
          <w:vanish/>
          <w:sz w:val="22"/>
          <w:szCs w:val="22"/>
          <w:u w:val="single"/>
          <w:shd w:val="clear" w:color="auto" w:fill="FFFF99"/>
          <w:rtl/>
        </w:rPr>
        <w:t>(ג)</w:t>
      </w:r>
      <w:r w:rsidRPr="00223402">
        <w:rPr>
          <w:rStyle w:val="default"/>
          <w:rFonts w:cs="FrankRuehl"/>
          <w:vanish/>
          <w:sz w:val="22"/>
          <w:szCs w:val="22"/>
          <w:u w:val="single"/>
          <w:shd w:val="clear" w:color="auto" w:fill="FFFF99"/>
          <w:rtl/>
        </w:rPr>
        <w:tab/>
        <w:t>(1)</w:t>
      </w:r>
      <w:r w:rsidRPr="00223402">
        <w:rPr>
          <w:rStyle w:val="default"/>
          <w:rFonts w:cs="FrankRuehl"/>
          <w:vanish/>
          <w:sz w:val="22"/>
          <w:szCs w:val="22"/>
          <w:u w:val="single"/>
          <w:shd w:val="clear" w:color="auto" w:fill="FFFF99"/>
          <w:rtl/>
        </w:rPr>
        <w:tab/>
        <w:t>לעוסק חוץ יותרו הוצאות אש"ל אם הוצאו מחוץ לתחום הישוב שבו נמצא מקום מגוריו הקבוע;</w:t>
      </w:r>
    </w:p>
    <w:p w:rsidR="004D1BCB" w:rsidRPr="00223402" w:rsidRDefault="004D1BCB" w:rsidP="004D1BCB">
      <w:pPr>
        <w:pStyle w:val="P44"/>
        <w:spacing w:before="0"/>
        <w:ind w:left="1928" w:right="1134"/>
        <w:rPr>
          <w:rStyle w:val="default"/>
          <w:rFonts w:cs="FrankRuehl"/>
          <w:vanish/>
          <w:sz w:val="22"/>
          <w:szCs w:val="22"/>
          <w:u w:val="single"/>
          <w:shd w:val="clear" w:color="auto" w:fill="FFFF99"/>
          <w:rtl/>
        </w:rPr>
      </w:pPr>
      <w:r w:rsidRPr="00223402">
        <w:rPr>
          <w:rStyle w:val="default"/>
          <w:rFonts w:cs="FrankRuehl"/>
          <w:vanish/>
          <w:sz w:val="22"/>
          <w:szCs w:val="22"/>
          <w:u w:val="single"/>
          <w:shd w:val="clear" w:color="auto" w:fill="FFFF99"/>
          <w:rtl/>
        </w:rPr>
        <w:t>(2)</w:t>
      </w:r>
      <w:r w:rsidRPr="00223402">
        <w:rPr>
          <w:rStyle w:val="default"/>
          <w:rFonts w:cs="FrankRuehl"/>
          <w:vanish/>
          <w:sz w:val="22"/>
          <w:szCs w:val="22"/>
          <w:u w:val="single"/>
          <w:shd w:val="clear" w:color="auto" w:fill="FFFF99"/>
          <w:rtl/>
        </w:rPr>
        <w:tab/>
        <w:t>על אף האמור בפרט (1), לעוסק חוץ השוהה מחוץ לתחום הישוב שבו נמצא מקום מגוריו הקבוע, לפחות 20 ימים בחודש במשך לא פחות משלושה חדשים בשנת מס אחת, יותר בניכוי, בחדשים האמורים סכום שלא יעלה על 60% מהוצאות האש"ל;</w:t>
      </w:r>
    </w:p>
    <w:p w:rsidR="00451042" w:rsidRPr="00223402" w:rsidRDefault="00451042" w:rsidP="001F4C78">
      <w:pPr>
        <w:pStyle w:val="P33"/>
        <w:spacing w:before="0"/>
        <w:ind w:left="1474" w:right="1134"/>
        <w:rPr>
          <w:rStyle w:val="default"/>
          <w:rFonts w:cs="FrankRuehl" w:hint="cs"/>
          <w:vanish/>
          <w:sz w:val="22"/>
          <w:szCs w:val="22"/>
          <w:shd w:val="clear" w:color="auto" w:fill="FFFF99"/>
          <w:rtl/>
        </w:rPr>
      </w:pPr>
      <w:r w:rsidRPr="00223402">
        <w:rPr>
          <w:rStyle w:val="default"/>
          <w:rFonts w:cs="FrankRuehl"/>
          <w:vanish/>
          <w:sz w:val="22"/>
          <w:szCs w:val="22"/>
          <w:shd w:val="clear" w:color="auto" w:fill="FFFF99"/>
          <w:rtl/>
        </w:rPr>
        <w:t>(ד)</w:t>
      </w:r>
      <w:r w:rsidRPr="00223402">
        <w:rPr>
          <w:rStyle w:val="default"/>
          <w:rFonts w:cs="FrankRuehl"/>
          <w:vanish/>
          <w:sz w:val="22"/>
          <w:szCs w:val="22"/>
          <w:shd w:val="clear" w:color="auto" w:fill="FFFF99"/>
          <w:rtl/>
        </w:rPr>
        <w:tab/>
        <w:t>יחיד שיש לו שני מקומות עיסוק עיקריים או יותר, אשר אחד מהם לפחות נמצא מחוץ לתחום הישוב בו מצוי מקום מגוריו הקבוע, יותרו לו בניכוי 60% מהוצאות האש"ל, לגבי הוצאות שהוציא במקום העיסוק העיקרי המרוחק ביותר ממקום מגוריו הקבוע;</w:t>
      </w:r>
    </w:p>
    <w:p w:rsidR="00757DED" w:rsidRPr="00223402" w:rsidRDefault="00757DED" w:rsidP="00757DED">
      <w:pPr>
        <w:pStyle w:val="P33"/>
        <w:spacing w:before="0"/>
        <w:ind w:left="1021" w:right="1134"/>
        <w:rPr>
          <w:rStyle w:val="default"/>
          <w:rFonts w:cs="FrankRuehl" w:hint="cs"/>
          <w:vanish/>
          <w:sz w:val="20"/>
          <w:szCs w:val="20"/>
          <w:shd w:val="clear" w:color="auto" w:fill="FFFF99"/>
          <w:rtl/>
        </w:rPr>
      </w:pPr>
    </w:p>
    <w:p w:rsidR="00757DED" w:rsidRPr="00223402" w:rsidRDefault="00757DED" w:rsidP="00757DED">
      <w:pPr>
        <w:pStyle w:val="P33"/>
        <w:spacing w:before="0"/>
        <w:ind w:left="1021" w:right="1134"/>
        <w:rPr>
          <w:rStyle w:val="default"/>
          <w:rFonts w:cs="FrankRuehl" w:hint="cs"/>
          <w:vanish/>
          <w:color w:val="FF0000"/>
          <w:sz w:val="20"/>
          <w:szCs w:val="20"/>
          <w:shd w:val="clear" w:color="auto" w:fill="FFFF99"/>
          <w:rtl/>
        </w:rPr>
      </w:pPr>
      <w:r w:rsidRPr="00223402">
        <w:rPr>
          <w:rStyle w:val="default"/>
          <w:rFonts w:cs="FrankRuehl" w:hint="cs"/>
          <w:vanish/>
          <w:color w:val="FF0000"/>
          <w:sz w:val="20"/>
          <w:szCs w:val="20"/>
          <w:shd w:val="clear" w:color="auto" w:fill="FFFF99"/>
          <w:rtl/>
        </w:rPr>
        <w:t>מיום 1.1.2011</w:t>
      </w:r>
    </w:p>
    <w:p w:rsidR="00757DED" w:rsidRPr="00223402" w:rsidRDefault="00757DED" w:rsidP="00757DED">
      <w:pPr>
        <w:pStyle w:val="P33"/>
        <w:spacing w:before="0"/>
        <w:ind w:left="1021" w:right="1134"/>
        <w:rPr>
          <w:rStyle w:val="default"/>
          <w:rFonts w:cs="FrankRuehl" w:hint="cs"/>
          <w:vanish/>
          <w:sz w:val="20"/>
          <w:szCs w:val="20"/>
          <w:shd w:val="clear" w:color="auto" w:fill="FFFF99"/>
          <w:rtl/>
        </w:rPr>
      </w:pPr>
      <w:r w:rsidRPr="00223402">
        <w:rPr>
          <w:rStyle w:val="default"/>
          <w:rFonts w:cs="FrankRuehl" w:hint="cs"/>
          <w:b/>
          <w:bCs/>
          <w:vanish/>
          <w:sz w:val="20"/>
          <w:szCs w:val="20"/>
          <w:shd w:val="clear" w:color="auto" w:fill="FFFF99"/>
          <w:rtl/>
        </w:rPr>
        <w:t>תק' תשע"א-2010</w:t>
      </w:r>
    </w:p>
    <w:p w:rsidR="00757DED" w:rsidRPr="00223402" w:rsidRDefault="00757DED" w:rsidP="00757DED">
      <w:pPr>
        <w:pStyle w:val="P33"/>
        <w:spacing w:before="0"/>
        <w:ind w:left="1021" w:right="1134"/>
        <w:rPr>
          <w:rStyle w:val="default"/>
          <w:rFonts w:cs="FrankRuehl" w:hint="cs"/>
          <w:vanish/>
          <w:sz w:val="20"/>
          <w:szCs w:val="20"/>
          <w:shd w:val="clear" w:color="auto" w:fill="FFFF99"/>
          <w:rtl/>
        </w:rPr>
      </w:pPr>
      <w:hyperlink r:id="rId52" w:history="1">
        <w:r w:rsidRPr="00223402">
          <w:rPr>
            <w:rStyle w:val="Hyperlink"/>
            <w:rFonts w:cs="FrankRuehl" w:hint="cs"/>
            <w:vanish/>
            <w:szCs w:val="20"/>
            <w:shd w:val="clear" w:color="auto" w:fill="FFFF99"/>
            <w:rtl/>
          </w:rPr>
          <w:t>ק"ת תשע"א מס' 6953</w:t>
        </w:r>
      </w:hyperlink>
      <w:r w:rsidRPr="00223402">
        <w:rPr>
          <w:rStyle w:val="default"/>
          <w:rFonts w:cs="FrankRuehl" w:hint="cs"/>
          <w:vanish/>
          <w:sz w:val="20"/>
          <w:szCs w:val="20"/>
          <w:shd w:val="clear" w:color="auto" w:fill="FFFF99"/>
          <w:rtl/>
        </w:rPr>
        <w:t xml:space="preserve"> מיום 20.12.2010 עמ' 281</w:t>
      </w:r>
    </w:p>
    <w:p w:rsidR="00757DED" w:rsidRPr="00223402" w:rsidRDefault="00757DED" w:rsidP="00757DED">
      <w:pPr>
        <w:pStyle w:val="P33"/>
        <w:spacing w:before="0"/>
        <w:ind w:left="1021" w:right="1134"/>
        <w:rPr>
          <w:rStyle w:val="default"/>
          <w:rFonts w:cs="FrankRuehl" w:hint="cs"/>
          <w:vanish/>
          <w:sz w:val="20"/>
          <w:szCs w:val="20"/>
          <w:shd w:val="clear" w:color="auto" w:fill="FFFF99"/>
          <w:rtl/>
        </w:rPr>
      </w:pPr>
      <w:r w:rsidRPr="00223402">
        <w:rPr>
          <w:rStyle w:val="default"/>
          <w:rFonts w:cs="FrankRuehl" w:hint="cs"/>
          <w:b/>
          <w:bCs/>
          <w:vanish/>
          <w:sz w:val="20"/>
          <w:szCs w:val="20"/>
          <w:shd w:val="clear" w:color="auto" w:fill="FFFF99"/>
          <w:rtl/>
        </w:rPr>
        <w:t>מחיקת פסקה 2(3)</w:t>
      </w:r>
    </w:p>
    <w:p w:rsidR="00757DED" w:rsidRPr="00223402" w:rsidRDefault="00757DED" w:rsidP="00757DED">
      <w:pPr>
        <w:pStyle w:val="P33"/>
        <w:ind w:left="1021" w:right="1134"/>
        <w:rPr>
          <w:rStyle w:val="default"/>
          <w:rFonts w:cs="FrankRuehl" w:hint="cs"/>
          <w:vanish/>
          <w:sz w:val="20"/>
          <w:szCs w:val="20"/>
          <w:shd w:val="clear" w:color="auto" w:fill="FFFF99"/>
          <w:rtl/>
        </w:rPr>
      </w:pPr>
      <w:r w:rsidRPr="00223402">
        <w:rPr>
          <w:rStyle w:val="default"/>
          <w:rFonts w:cs="FrankRuehl" w:hint="cs"/>
          <w:vanish/>
          <w:sz w:val="20"/>
          <w:szCs w:val="20"/>
          <w:shd w:val="clear" w:color="auto" w:fill="FFFF99"/>
          <w:rtl/>
        </w:rPr>
        <w:t>הנוסח הקודם:</w:t>
      </w:r>
    </w:p>
    <w:p w:rsidR="00757DED" w:rsidRPr="00223402" w:rsidRDefault="00757DED" w:rsidP="00757DED">
      <w:pPr>
        <w:pStyle w:val="P03"/>
        <w:spacing w:before="20"/>
        <w:ind w:left="1021" w:right="1134" w:firstLine="0"/>
        <w:rPr>
          <w:rStyle w:val="default"/>
          <w:rFonts w:cs="Miriam" w:hint="cs"/>
          <w:strike/>
          <w:vanish/>
          <w:sz w:val="16"/>
          <w:szCs w:val="16"/>
          <w:shd w:val="clear" w:color="auto" w:fill="FFFF99"/>
          <w:rtl/>
        </w:rPr>
      </w:pPr>
      <w:r w:rsidRPr="00223402">
        <w:rPr>
          <w:rStyle w:val="default"/>
          <w:rFonts w:cs="Miriam" w:hint="cs"/>
          <w:strike/>
          <w:vanish/>
          <w:sz w:val="16"/>
          <w:szCs w:val="16"/>
          <w:shd w:val="clear" w:color="auto" w:fill="FFFF99"/>
          <w:rtl/>
        </w:rPr>
        <w:t>אש"ל בארץ</w:t>
      </w:r>
    </w:p>
    <w:p w:rsidR="00757DED" w:rsidRPr="00223402" w:rsidRDefault="00757DED" w:rsidP="00757DED">
      <w:pPr>
        <w:pStyle w:val="P03"/>
        <w:spacing w:before="0"/>
        <w:ind w:left="1021" w:right="1134" w:firstLine="0"/>
        <w:rPr>
          <w:rStyle w:val="default"/>
          <w:rFonts w:cs="FrankRuehl" w:hint="cs"/>
          <w:strike/>
          <w:vanish/>
          <w:sz w:val="22"/>
          <w:szCs w:val="22"/>
          <w:shd w:val="clear" w:color="auto" w:fill="FFFF99"/>
          <w:rtl/>
        </w:rPr>
      </w:pPr>
      <w:r w:rsidRPr="00223402">
        <w:rPr>
          <w:rStyle w:val="default"/>
          <w:rFonts w:cs="FrankRuehl"/>
          <w:strike/>
          <w:vanish/>
          <w:sz w:val="22"/>
          <w:szCs w:val="22"/>
          <w:shd w:val="clear" w:color="auto" w:fill="FFFF99"/>
          <w:rtl/>
        </w:rPr>
        <w:t>(3)</w:t>
      </w:r>
      <w:r w:rsidRPr="00223402">
        <w:rPr>
          <w:rStyle w:val="default"/>
          <w:rFonts w:cs="FrankRuehl"/>
          <w:strike/>
          <w:vanish/>
          <w:sz w:val="22"/>
          <w:szCs w:val="22"/>
          <w:shd w:val="clear" w:color="auto" w:fill="FFFF99"/>
          <w:rtl/>
        </w:rPr>
        <w:tab/>
        <w:t>(א)</w:t>
      </w:r>
      <w:r w:rsidRPr="00223402">
        <w:rPr>
          <w:rStyle w:val="default"/>
          <w:rFonts w:cs="FrankRuehl"/>
          <w:strike/>
          <w:vanish/>
          <w:sz w:val="22"/>
          <w:szCs w:val="22"/>
          <w:shd w:val="clear" w:color="auto" w:fill="FFFF99"/>
          <w:rtl/>
        </w:rPr>
        <w:tab/>
        <w:t>בפסקה זו –</w:t>
      </w:r>
    </w:p>
    <w:p w:rsidR="00757DED" w:rsidRPr="00223402" w:rsidRDefault="00757DED" w:rsidP="00757DED">
      <w:pPr>
        <w:pStyle w:val="P33"/>
        <w:spacing w:before="0"/>
        <w:ind w:left="1474"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 xml:space="preserve">"מקום" </w:t>
      </w:r>
      <w:r w:rsidRPr="00223402">
        <w:rPr>
          <w:rStyle w:val="default"/>
          <w:rFonts w:cs="FrankRuehl" w:hint="cs"/>
          <w:strike/>
          <w:vanish/>
          <w:sz w:val="22"/>
          <w:szCs w:val="22"/>
          <w:shd w:val="clear" w:color="auto" w:fill="FFFF99"/>
          <w:rtl/>
        </w:rPr>
        <w:t>-</w:t>
      </w:r>
      <w:r w:rsidRPr="00223402">
        <w:rPr>
          <w:rStyle w:val="default"/>
          <w:rFonts w:cs="FrankRuehl"/>
          <w:strike/>
          <w:vanish/>
          <w:sz w:val="22"/>
          <w:szCs w:val="22"/>
          <w:shd w:val="clear" w:color="auto" w:fill="FFFF99"/>
          <w:rtl/>
        </w:rPr>
        <w:t xml:space="preserve"> נקודת קבע בישראל או באזור;</w:t>
      </w:r>
    </w:p>
    <w:p w:rsidR="00757DED" w:rsidRPr="00223402" w:rsidRDefault="00757DED" w:rsidP="00757DED">
      <w:pPr>
        <w:pStyle w:val="P33"/>
        <w:spacing w:before="0"/>
        <w:ind w:left="1474"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 xml:space="preserve">"ישוב" </w:t>
      </w:r>
      <w:r w:rsidRPr="00223402">
        <w:rPr>
          <w:rStyle w:val="default"/>
          <w:rFonts w:cs="FrankRuehl" w:hint="cs"/>
          <w:strike/>
          <w:vanish/>
          <w:sz w:val="22"/>
          <w:szCs w:val="22"/>
          <w:shd w:val="clear" w:color="auto" w:fill="FFFF99"/>
          <w:rtl/>
        </w:rPr>
        <w:t>-</w:t>
      </w:r>
      <w:r w:rsidRPr="00223402">
        <w:rPr>
          <w:rStyle w:val="default"/>
          <w:rFonts w:cs="FrankRuehl"/>
          <w:strike/>
          <w:vanish/>
          <w:sz w:val="22"/>
          <w:szCs w:val="22"/>
          <w:shd w:val="clear" w:color="auto" w:fill="FFFF99"/>
          <w:rtl/>
        </w:rPr>
        <w:t xml:space="preserve"> ישוב שתחומיו מוגדרים על פי דין;</w:t>
      </w:r>
    </w:p>
    <w:p w:rsidR="00757DED" w:rsidRPr="00223402" w:rsidRDefault="00757DED" w:rsidP="00757DED">
      <w:pPr>
        <w:pStyle w:val="P33"/>
        <w:spacing w:before="0"/>
        <w:ind w:left="1474"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 xml:space="preserve">"מחוץ לתחום ישוב" </w:t>
      </w:r>
      <w:r w:rsidRPr="00223402">
        <w:rPr>
          <w:rStyle w:val="default"/>
          <w:rFonts w:cs="FrankRuehl" w:hint="cs"/>
          <w:strike/>
          <w:vanish/>
          <w:sz w:val="22"/>
          <w:szCs w:val="22"/>
          <w:shd w:val="clear" w:color="auto" w:fill="FFFF99"/>
          <w:rtl/>
        </w:rPr>
        <w:t>-</w:t>
      </w:r>
      <w:r w:rsidRPr="00223402">
        <w:rPr>
          <w:rStyle w:val="default"/>
          <w:rFonts w:cs="FrankRuehl"/>
          <w:strike/>
          <w:vanish/>
          <w:sz w:val="22"/>
          <w:szCs w:val="22"/>
          <w:shd w:val="clear" w:color="auto" w:fill="FFFF99"/>
          <w:rtl/>
        </w:rPr>
        <w:t xml:space="preserve"> מרחק של </w:t>
      </w:r>
      <w:smartTag w:uri="urn:schemas-microsoft-com:office:smarttags" w:element="metricconverter">
        <w:smartTagPr>
          <w:attr w:name="ProductID" w:val="10 ק&quot;מ"/>
        </w:smartTagPr>
        <w:r w:rsidRPr="00223402">
          <w:rPr>
            <w:rStyle w:val="default"/>
            <w:rFonts w:cs="FrankRuehl"/>
            <w:strike/>
            <w:vanish/>
            <w:sz w:val="22"/>
            <w:szCs w:val="22"/>
            <w:shd w:val="clear" w:color="auto" w:fill="FFFF99"/>
            <w:rtl/>
          </w:rPr>
          <w:t>10 ק"מ</w:t>
        </w:r>
      </w:smartTag>
      <w:r w:rsidRPr="00223402">
        <w:rPr>
          <w:rStyle w:val="default"/>
          <w:rFonts w:cs="FrankRuehl"/>
          <w:strike/>
          <w:vanish/>
          <w:sz w:val="22"/>
          <w:szCs w:val="22"/>
          <w:shd w:val="clear" w:color="auto" w:fill="FFFF99"/>
          <w:rtl/>
        </w:rPr>
        <w:t xml:space="preserve"> לפחות מהנקודה הקרובה ביותר של תחום ישוב אחר לנקודה הקרובה ביותר בתחום ישוב אחר או לנקודה הקרובה ביותר במקום שאינו ישוב;</w:t>
      </w:r>
    </w:p>
    <w:p w:rsidR="00757DED" w:rsidRPr="00223402" w:rsidRDefault="00757DED" w:rsidP="00757DED">
      <w:pPr>
        <w:pStyle w:val="P33"/>
        <w:spacing w:before="0"/>
        <w:ind w:left="1474" w:right="1134"/>
        <w:rPr>
          <w:rStyle w:val="default"/>
          <w:rFonts w:cs="FrankRuehl" w:hint="cs"/>
          <w:strike/>
          <w:vanish/>
          <w:sz w:val="22"/>
          <w:szCs w:val="22"/>
          <w:shd w:val="clear" w:color="auto" w:fill="FFFF99"/>
          <w:rtl/>
        </w:rPr>
      </w:pPr>
      <w:r w:rsidRPr="00223402">
        <w:rPr>
          <w:rStyle w:val="default"/>
          <w:rFonts w:cs="FrankRuehl"/>
          <w:strike/>
          <w:vanish/>
          <w:sz w:val="22"/>
          <w:szCs w:val="22"/>
          <w:shd w:val="clear" w:color="auto" w:fill="FFFF99"/>
          <w:rtl/>
        </w:rPr>
        <w:t>"מקום עיסוק עיקרי" –</w:t>
      </w:r>
    </w:p>
    <w:p w:rsidR="00757DED" w:rsidRPr="00223402" w:rsidRDefault="00757DED" w:rsidP="00757DED">
      <w:pPr>
        <w:pStyle w:val="P33"/>
        <w:spacing w:before="0"/>
        <w:ind w:left="1928"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(1)</w:t>
      </w:r>
      <w:r w:rsidRPr="00223402">
        <w:rPr>
          <w:rStyle w:val="default"/>
          <w:rFonts w:cs="FrankRuehl"/>
          <w:strike/>
          <w:vanish/>
          <w:sz w:val="22"/>
          <w:szCs w:val="22"/>
          <w:shd w:val="clear" w:color="auto" w:fill="FFFF99"/>
          <w:rtl/>
        </w:rPr>
        <w:tab/>
        <w:t xml:space="preserve">לגבי עובד </w:t>
      </w:r>
      <w:r w:rsidRPr="00223402">
        <w:rPr>
          <w:rStyle w:val="default"/>
          <w:rFonts w:cs="FrankRuehl" w:hint="cs"/>
          <w:strike/>
          <w:vanish/>
          <w:sz w:val="22"/>
          <w:szCs w:val="22"/>
          <w:shd w:val="clear" w:color="auto" w:fill="FFFF99"/>
          <w:rtl/>
        </w:rPr>
        <w:t>-</w:t>
      </w:r>
      <w:r w:rsidRPr="00223402">
        <w:rPr>
          <w:rStyle w:val="default"/>
          <w:rFonts w:cs="FrankRuehl"/>
          <w:strike/>
          <w:vanish/>
          <w:sz w:val="22"/>
          <w:szCs w:val="22"/>
          <w:shd w:val="clear" w:color="auto" w:fill="FFFF99"/>
          <w:rtl/>
        </w:rPr>
        <w:t xml:space="preserve"> מקום שבו מבצע העובד את עבודתו או חלק ממנה באורח קבע;</w:t>
      </w:r>
    </w:p>
    <w:p w:rsidR="00757DED" w:rsidRPr="00223402" w:rsidRDefault="00757DED" w:rsidP="00757DED">
      <w:pPr>
        <w:pStyle w:val="P33"/>
        <w:spacing w:before="0"/>
        <w:ind w:left="1928"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(2)</w:t>
      </w:r>
      <w:r w:rsidRPr="00223402">
        <w:rPr>
          <w:rStyle w:val="default"/>
          <w:rFonts w:cs="FrankRuehl"/>
          <w:strike/>
          <w:vanish/>
          <w:sz w:val="22"/>
          <w:szCs w:val="22"/>
          <w:shd w:val="clear" w:color="auto" w:fill="FFFF99"/>
          <w:rtl/>
        </w:rPr>
        <w:tab/>
        <w:t xml:space="preserve">לגבי יחיד אחר </w:t>
      </w:r>
      <w:r w:rsidRPr="00223402">
        <w:rPr>
          <w:rStyle w:val="default"/>
          <w:rFonts w:cs="FrankRuehl" w:hint="cs"/>
          <w:strike/>
          <w:vanish/>
          <w:sz w:val="22"/>
          <w:szCs w:val="22"/>
          <w:shd w:val="clear" w:color="auto" w:fill="FFFF99"/>
          <w:rtl/>
        </w:rPr>
        <w:t>-</w:t>
      </w:r>
      <w:r w:rsidRPr="00223402">
        <w:rPr>
          <w:rStyle w:val="default"/>
          <w:rFonts w:cs="FrankRuehl"/>
          <w:strike/>
          <w:vanish/>
          <w:sz w:val="22"/>
          <w:szCs w:val="22"/>
          <w:shd w:val="clear" w:color="auto" w:fill="FFFF99"/>
          <w:rtl/>
        </w:rPr>
        <w:t xml:space="preserve"> מקום שבו מבצע היחיד באורח קבע את עיסוקו או חלק ממנו, ואם עיסוקו מתבצע באורח קבע במקום מגוריו, יראו את מקום מגוריו כמקום עיסוקו העיקרי;</w:t>
      </w:r>
    </w:p>
    <w:p w:rsidR="00757DED" w:rsidRPr="00223402" w:rsidRDefault="00757DED" w:rsidP="00757DED">
      <w:pPr>
        <w:pStyle w:val="P33"/>
        <w:spacing w:before="0"/>
        <w:ind w:left="1474"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 xml:space="preserve">"עוסק חוץ" </w:t>
      </w:r>
      <w:r w:rsidRPr="00223402">
        <w:rPr>
          <w:rStyle w:val="default"/>
          <w:rFonts w:cs="FrankRuehl" w:hint="cs"/>
          <w:strike/>
          <w:vanish/>
          <w:sz w:val="22"/>
          <w:szCs w:val="22"/>
          <w:shd w:val="clear" w:color="auto" w:fill="FFFF99"/>
          <w:rtl/>
        </w:rPr>
        <w:t>-</w:t>
      </w:r>
      <w:r w:rsidRPr="00223402">
        <w:rPr>
          <w:rStyle w:val="default"/>
          <w:rFonts w:cs="FrankRuehl"/>
          <w:strike/>
          <w:vanish/>
          <w:sz w:val="22"/>
          <w:szCs w:val="22"/>
          <w:shd w:val="clear" w:color="auto" w:fill="FFFF99"/>
          <w:rtl/>
        </w:rPr>
        <w:t xml:space="preserve"> מי שנתמלא בו אחד מאלה:</w:t>
      </w:r>
    </w:p>
    <w:p w:rsidR="00757DED" w:rsidRPr="00223402" w:rsidRDefault="00757DED" w:rsidP="00757DED">
      <w:pPr>
        <w:pStyle w:val="P33"/>
        <w:spacing w:before="0"/>
        <w:ind w:left="1928"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(1)</w:t>
      </w:r>
      <w:r w:rsidRPr="00223402">
        <w:rPr>
          <w:rStyle w:val="default"/>
          <w:rFonts w:cs="FrankRuehl"/>
          <w:strike/>
          <w:vanish/>
          <w:sz w:val="22"/>
          <w:szCs w:val="22"/>
          <w:shd w:val="clear" w:color="auto" w:fill="FFFF99"/>
          <w:rtl/>
        </w:rPr>
        <w:tab/>
        <w:t>עיסוקו העיקרי מחייבו לנוע מישוב לישוב;</w:t>
      </w:r>
    </w:p>
    <w:p w:rsidR="00757DED" w:rsidRPr="00223402" w:rsidRDefault="00757DED" w:rsidP="00757DED">
      <w:pPr>
        <w:pStyle w:val="P33"/>
        <w:spacing w:before="0"/>
        <w:ind w:left="1928"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(2)</w:t>
      </w:r>
      <w:r w:rsidRPr="00223402">
        <w:rPr>
          <w:rStyle w:val="default"/>
          <w:rFonts w:cs="FrankRuehl"/>
          <w:strike/>
          <w:vanish/>
          <w:sz w:val="22"/>
          <w:szCs w:val="22"/>
          <w:shd w:val="clear" w:color="auto" w:fill="FFFF99"/>
          <w:rtl/>
        </w:rPr>
        <w:tab/>
        <w:t>מקום עיסוקו העיקרי אינו במקום קבוע;</w:t>
      </w:r>
    </w:p>
    <w:p w:rsidR="00757DED" w:rsidRPr="00223402" w:rsidRDefault="00757DED" w:rsidP="00757DED">
      <w:pPr>
        <w:pStyle w:val="P33"/>
        <w:spacing w:before="0"/>
        <w:ind w:left="1474"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 xml:space="preserve">"הוצאות אש"ל" </w:t>
      </w:r>
      <w:r w:rsidRPr="00223402">
        <w:rPr>
          <w:rStyle w:val="default"/>
          <w:rFonts w:cs="FrankRuehl" w:hint="cs"/>
          <w:strike/>
          <w:vanish/>
          <w:sz w:val="22"/>
          <w:szCs w:val="22"/>
          <w:shd w:val="clear" w:color="auto" w:fill="FFFF99"/>
          <w:rtl/>
        </w:rPr>
        <w:t>-</w:t>
      </w:r>
      <w:r w:rsidRPr="00223402">
        <w:rPr>
          <w:rStyle w:val="default"/>
          <w:rFonts w:cs="FrankRuehl"/>
          <w:strike/>
          <w:vanish/>
          <w:sz w:val="22"/>
          <w:szCs w:val="22"/>
          <w:shd w:val="clear" w:color="auto" w:fill="FFFF99"/>
          <w:rtl/>
        </w:rPr>
        <w:t xml:space="preserve"> הוצאות שהוציא יחיד בשל ארוחת בוקר, ארוחת צהרים או ארוחת ערב בנסיבות המצדיקות את התרת הניכוי, לרבות מהות העיסוק וזמני השהות והכל בסכומים שלא יעלו על הסכומים שיקבע שר האוצר מעת לעת, בהתחשב בשיעור עליית מדד המחירים לצרכן המתפרסם מדי פעם מטעם הלשכה המרכזית לסטטיסטיקה ובקביעת נציבות שירות המדינה לגבי עובדי המדינה ורשאי השר לקבוע סכומי הוצאות אש"ל שונים, לגבי נישומים שהוכיחו הוצאותיהם באמצעות קבלות ולגבי נישומים שלא הוכיחו הוצאותיהם כאמור;</w:t>
      </w:r>
    </w:p>
    <w:p w:rsidR="00757DED" w:rsidRPr="00223402" w:rsidRDefault="00757DED" w:rsidP="00757DED">
      <w:pPr>
        <w:pStyle w:val="P33"/>
        <w:spacing w:before="0"/>
        <w:ind w:left="1474"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(ב)</w:t>
      </w:r>
      <w:r w:rsidRPr="00223402">
        <w:rPr>
          <w:rStyle w:val="default"/>
          <w:rFonts w:cs="FrankRuehl"/>
          <w:strike/>
          <w:vanish/>
          <w:sz w:val="22"/>
          <w:szCs w:val="22"/>
          <w:shd w:val="clear" w:color="auto" w:fill="FFFF99"/>
          <w:rtl/>
        </w:rPr>
        <w:tab/>
        <w:t>יותרו בניכוי הוצאות אש"ל ליחיד, שאינו עוסק חוץ, אם הוצאו בעת שהותו מחוץ לתחום הישוב שבו מצוי מקום מגוריו הקבוע ומחוץ לתחום הישוב שבו מצוי מקום עיסוקו העיקרי;</w:t>
      </w:r>
    </w:p>
    <w:p w:rsidR="00757DED" w:rsidRPr="00223402" w:rsidRDefault="00757DED" w:rsidP="00757DED">
      <w:pPr>
        <w:pStyle w:val="P04"/>
        <w:spacing w:before="0"/>
        <w:ind w:left="1928" w:right="1134" w:hanging="45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(ג)</w:t>
      </w:r>
      <w:r w:rsidRPr="00223402">
        <w:rPr>
          <w:rStyle w:val="default"/>
          <w:rFonts w:cs="FrankRuehl"/>
          <w:strike/>
          <w:vanish/>
          <w:sz w:val="22"/>
          <w:szCs w:val="22"/>
          <w:shd w:val="clear" w:color="auto" w:fill="FFFF99"/>
          <w:rtl/>
        </w:rPr>
        <w:tab/>
        <w:t>(1)</w:t>
      </w:r>
      <w:r w:rsidRPr="00223402">
        <w:rPr>
          <w:rStyle w:val="default"/>
          <w:rFonts w:cs="FrankRuehl"/>
          <w:strike/>
          <w:vanish/>
          <w:sz w:val="22"/>
          <w:szCs w:val="22"/>
          <w:shd w:val="clear" w:color="auto" w:fill="FFFF99"/>
          <w:rtl/>
        </w:rPr>
        <w:tab/>
        <w:t>לעוסק חוץ יותרו הוצאות אש"ל אם הוצאו מחוץ לתחום הישוב שבו נמצא מקום מגוריו הקבוע;</w:t>
      </w:r>
    </w:p>
    <w:p w:rsidR="00757DED" w:rsidRPr="00223402" w:rsidRDefault="00757DED" w:rsidP="00757DED">
      <w:pPr>
        <w:pStyle w:val="P44"/>
        <w:spacing w:before="0"/>
        <w:ind w:left="1928" w:right="1134"/>
        <w:rPr>
          <w:rStyle w:val="default"/>
          <w:rFonts w:cs="FrankRuehl"/>
          <w:strike/>
          <w:vanish/>
          <w:sz w:val="22"/>
          <w:szCs w:val="22"/>
          <w:shd w:val="clear" w:color="auto" w:fill="FFFF99"/>
          <w:rtl/>
        </w:rPr>
      </w:pPr>
      <w:r w:rsidRPr="00223402">
        <w:rPr>
          <w:rStyle w:val="default"/>
          <w:rFonts w:cs="FrankRuehl"/>
          <w:strike/>
          <w:vanish/>
          <w:sz w:val="22"/>
          <w:szCs w:val="22"/>
          <w:shd w:val="clear" w:color="auto" w:fill="FFFF99"/>
          <w:rtl/>
        </w:rPr>
        <w:t>(2)</w:t>
      </w:r>
      <w:r w:rsidRPr="00223402">
        <w:rPr>
          <w:rStyle w:val="default"/>
          <w:rFonts w:cs="FrankRuehl"/>
          <w:strike/>
          <w:vanish/>
          <w:sz w:val="22"/>
          <w:szCs w:val="22"/>
          <w:shd w:val="clear" w:color="auto" w:fill="FFFF99"/>
          <w:rtl/>
        </w:rPr>
        <w:tab/>
        <w:t>על אף האמור בפרט (1), לעוסק חוץ השוהה מחוץ לתחום הישוב שבו נמצא מקום מגוריו הקבוע, לפחות 20 ימים בחודש במשך לא פחות משלושה חדשים בשנת מס אחת, יותר בניכוי, בחדשים האמורים סכום שלא יעלה על 60% מהוצאות האש"ל;</w:t>
      </w:r>
    </w:p>
    <w:p w:rsidR="00757DED" w:rsidRPr="00757DED" w:rsidRDefault="00757DED" w:rsidP="00757DED">
      <w:pPr>
        <w:pStyle w:val="P33"/>
        <w:spacing w:before="0"/>
        <w:ind w:left="1474" w:right="1134"/>
        <w:rPr>
          <w:rStyle w:val="default"/>
          <w:rFonts w:cs="FrankRuehl" w:hint="cs"/>
          <w:sz w:val="2"/>
          <w:szCs w:val="2"/>
          <w:rtl/>
        </w:rPr>
      </w:pPr>
      <w:r w:rsidRPr="00223402">
        <w:rPr>
          <w:rStyle w:val="default"/>
          <w:rFonts w:cs="FrankRuehl"/>
          <w:strike/>
          <w:vanish/>
          <w:sz w:val="22"/>
          <w:szCs w:val="22"/>
          <w:shd w:val="clear" w:color="auto" w:fill="FFFF99"/>
          <w:rtl/>
        </w:rPr>
        <w:t>(ד)</w:t>
      </w:r>
      <w:r w:rsidRPr="00223402">
        <w:rPr>
          <w:rStyle w:val="default"/>
          <w:rFonts w:cs="FrankRuehl"/>
          <w:strike/>
          <w:vanish/>
          <w:sz w:val="22"/>
          <w:szCs w:val="22"/>
          <w:shd w:val="clear" w:color="auto" w:fill="FFFF99"/>
          <w:rtl/>
        </w:rPr>
        <w:tab/>
        <w:t>יחיד שיש לו שני מקומות עיסוק עיקריים או יותר, אשר אחד מהם לפחות נמצא מחוץ לתחום הישוב בו מצוי מקום מגוריו הקבוע, יותרו לו בניכוי 60% מהוצאות האש"ל, לגבי הוצאות שהוציא במקום העיסוק העיקרי המרוחק ביותר ממקום מגוריו הקבוע;</w:t>
      </w:r>
      <w:bookmarkEnd w:id="10"/>
    </w:p>
    <w:p w:rsidR="00D0785D" w:rsidRDefault="00D0785D">
      <w:pPr>
        <w:pStyle w:val="P22"/>
        <w:spacing w:before="72"/>
        <w:ind w:left="1021" w:right="1134"/>
        <w:rPr>
          <w:rStyle w:val="default"/>
          <w:rFonts w:cs="FrankRuehl"/>
          <w:rtl/>
        </w:rPr>
      </w:pPr>
      <w:r>
        <w:rPr>
          <w:rFonts w:cs="FrankRuehl"/>
          <w:lang w:val="he-IL"/>
        </w:rPr>
        <w:pict>
          <v:rect id="_x0000_s1046" style="position:absolute;left:0;text-align:left;margin-left:464.5pt;margin-top:8.05pt;width:75.05pt;height:62pt;z-index:251654656" o:allowincell="f" filled="f" stroked="f" strokecolor="lime" strokeweight=".25pt">
            <v:textbox inset="0,0,0,0">
              <w:txbxContent>
                <w:p w:rsidR="00114491" w:rsidRDefault="00114491">
                  <w:pPr>
                    <w:spacing w:line="160" w:lineRule="exact"/>
                    <w:rPr>
                      <w:rFonts w:cs="Miriam"/>
                      <w:noProof/>
                      <w:sz w:val="18"/>
                      <w:szCs w:val="18"/>
                      <w:rtl/>
                    </w:rPr>
                  </w:pPr>
                  <w:r>
                    <w:rPr>
                      <w:rFonts w:cs="Miriam"/>
                      <w:sz w:val="18"/>
                      <w:szCs w:val="18"/>
                      <w:rtl/>
                    </w:rPr>
                    <w:t>מת</w:t>
                  </w:r>
                  <w:r>
                    <w:rPr>
                      <w:rFonts w:cs="Miriam" w:hint="cs"/>
                      <w:sz w:val="18"/>
                      <w:szCs w:val="18"/>
                      <w:rtl/>
                    </w:rPr>
                    <w:t>נות</w:t>
                  </w:r>
                </w:p>
                <w:p w:rsidR="00114491" w:rsidRDefault="00114491" w:rsidP="00114491">
                  <w:pPr>
                    <w:spacing w:line="160" w:lineRule="exact"/>
                    <w:rPr>
                      <w:rFonts w:cs="Miriam"/>
                      <w:noProof/>
                      <w:sz w:val="18"/>
                      <w:szCs w:val="18"/>
                      <w:rtl/>
                    </w:rPr>
                  </w:pPr>
                  <w:r>
                    <w:rPr>
                      <w:rFonts w:cs="Miriam"/>
                      <w:sz w:val="18"/>
                      <w:szCs w:val="18"/>
                      <w:rtl/>
                    </w:rPr>
                    <w:t>תק</w:t>
                  </w:r>
                  <w:r>
                    <w:rPr>
                      <w:rFonts w:cs="Miriam" w:hint="cs"/>
                      <w:sz w:val="18"/>
                      <w:szCs w:val="18"/>
                      <w:rtl/>
                    </w:rPr>
                    <w:t>' (מס' 3)</w:t>
                  </w:r>
                  <w:r>
                    <w:rPr>
                      <w:rFonts w:cs="Miriam" w:hint="cs"/>
                      <w:noProof/>
                      <w:sz w:val="18"/>
                      <w:szCs w:val="18"/>
                      <w:rtl/>
                    </w:rPr>
                    <w:t xml:space="preserve"> </w:t>
                  </w:r>
                  <w:r>
                    <w:rPr>
                      <w:rFonts w:cs="Miriam" w:hint="cs"/>
                      <w:sz w:val="18"/>
                      <w:szCs w:val="18"/>
                      <w:rtl/>
                    </w:rPr>
                    <w:br/>
                  </w:r>
                  <w:r>
                    <w:rPr>
                      <w:rFonts w:cs="Miriam"/>
                      <w:sz w:val="18"/>
                      <w:szCs w:val="18"/>
                      <w:rtl/>
                    </w:rPr>
                    <w:t>תש</w:t>
                  </w:r>
                  <w:r>
                    <w:rPr>
                      <w:rFonts w:cs="Miriam" w:hint="cs"/>
                      <w:sz w:val="18"/>
                      <w:szCs w:val="18"/>
                      <w:rtl/>
                    </w:rPr>
                    <w:t>ל"ה-</w:t>
                  </w:r>
                  <w:r>
                    <w:rPr>
                      <w:rFonts w:cs="Miriam"/>
                      <w:sz w:val="18"/>
                      <w:szCs w:val="18"/>
                      <w:rtl/>
                    </w:rPr>
                    <w:t>1975</w:t>
                  </w:r>
                </w:p>
                <w:p w:rsidR="00114491" w:rsidRDefault="00114491" w:rsidP="00114491">
                  <w:pPr>
                    <w:spacing w:line="160" w:lineRule="exact"/>
                    <w:rPr>
                      <w:rFonts w:cs="Miriam"/>
                      <w:noProof/>
                      <w:sz w:val="18"/>
                      <w:szCs w:val="18"/>
                      <w:rtl/>
                    </w:rPr>
                  </w:pPr>
                  <w:r>
                    <w:rPr>
                      <w:rFonts w:cs="Miriam"/>
                      <w:sz w:val="18"/>
                      <w:szCs w:val="18"/>
                      <w:rtl/>
                    </w:rPr>
                    <w:t>תק</w:t>
                  </w:r>
                  <w:r>
                    <w:rPr>
                      <w:rFonts w:cs="Miriam" w:hint="cs"/>
                      <w:sz w:val="18"/>
                      <w:szCs w:val="18"/>
                      <w:rtl/>
                    </w:rPr>
                    <w:t>' (מס' 4)</w:t>
                  </w:r>
                  <w:r>
                    <w:rPr>
                      <w:rFonts w:cs="Miriam" w:hint="cs"/>
                      <w:noProof/>
                      <w:sz w:val="18"/>
                      <w:szCs w:val="18"/>
                      <w:rtl/>
                    </w:rPr>
                    <w:t xml:space="preserve"> </w:t>
                  </w:r>
                  <w:r>
                    <w:rPr>
                      <w:rFonts w:cs="Miriam" w:hint="cs"/>
                      <w:sz w:val="18"/>
                      <w:szCs w:val="18"/>
                      <w:rtl/>
                    </w:rPr>
                    <w:br/>
                  </w:r>
                  <w:r>
                    <w:rPr>
                      <w:rFonts w:cs="Miriam"/>
                      <w:sz w:val="18"/>
                      <w:szCs w:val="18"/>
                      <w:rtl/>
                    </w:rPr>
                    <w:t>תש</w:t>
                  </w:r>
                  <w:r>
                    <w:rPr>
                      <w:rFonts w:cs="Miriam" w:hint="cs"/>
                      <w:sz w:val="18"/>
                      <w:szCs w:val="18"/>
                      <w:rtl/>
                    </w:rPr>
                    <w:t>ל"ט-</w:t>
                  </w:r>
                  <w:r>
                    <w:rPr>
                      <w:rFonts w:cs="Miriam"/>
                      <w:sz w:val="18"/>
                      <w:szCs w:val="18"/>
                      <w:rtl/>
                    </w:rPr>
                    <w:t>1979</w:t>
                  </w:r>
                </w:p>
                <w:p w:rsidR="00114491" w:rsidRDefault="00114491" w:rsidP="00114491">
                  <w:pPr>
                    <w:spacing w:line="160" w:lineRule="exact"/>
                    <w:rPr>
                      <w:rFonts w:cs="Miriam"/>
                      <w:noProof/>
                      <w:sz w:val="18"/>
                      <w:szCs w:val="18"/>
                      <w:rtl/>
                    </w:rPr>
                  </w:pPr>
                  <w:r>
                    <w:rPr>
                      <w:rFonts w:cs="Miriam"/>
                      <w:sz w:val="18"/>
                      <w:szCs w:val="18"/>
                      <w:rtl/>
                    </w:rPr>
                    <w:t>תק</w:t>
                  </w:r>
                  <w:r>
                    <w:rPr>
                      <w:rFonts w:cs="Miriam" w:hint="cs"/>
                      <w:sz w:val="18"/>
                      <w:szCs w:val="18"/>
                      <w:rtl/>
                    </w:rPr>
                    <w:t>' (מס' 2)</w:t>
                  </w:r>
                  <w:r>
                    <w:rPr>
                      <w:rFonts w:cs="Miriam" w:hint="cs"/>
                      <w:noProof/>
                      <w:sz w:val="18"/>
                      <w:szCs w:val="18"/>
                      <w:rtl/>
                    </w:rPr>
                    <w:t xml:space="preserve"> </w:t>
                  </w:r>
                  <w:r>
                    <w:rPr>
                      <w:rFonts w:cs="Miriam" w:hint="cs"/>
                      <w:sz w:val="18"/>
                      <w:szCs w:val="18"/>
                      <w:rtl/>
                    </w:rPr>
                    <w:br/>
                  </w:r>
                  <w:r>
                    <w:rPr>
                      <w:rFonts w:cs="Miriam"/>
                      <w:sz w:val="18"/>
                      <w:szCs w:val="18"/>
                      <w:rtl/>
                    </w:rPr>
                    <w:t>תש</w:t>
                  </w:r>
                  <w:r>
                    <w:rPr>
                      <w:rFonts w:cs="Miriam" w:hint="cs"/>
                      <w:sz w:val="18"/>
                      <w:szCs w:val="18"/>
                      <w:rtl/>
                    </w:rPr>
                    <w:t>מ"ד-</w:t>
                  </w:r>
                  <w:r>
                    <w:rPr>
                      <w:rFonts w:cs="Miriam"/>
                      <w:sz w:val="18"/>
                      <w:szCs w:val="18"/>
                      <w:rtl/>
                    </w:rPr>
                    <w:t>1984</w:t>
                  </w:r>
                </w:p>
              </w:txbxContent>
            </v:textbox>
            <w10:anchorlock/>
          </v:rect>
        </w:pict>
      </w:r>
      <w:r>
        <w:rPr>
          <w:rStyle w:val="default"/>
          <w:rFonts w:cs="FrankRuehl"/>
          <w:rtl/>
        </w:rPr>
        <w:t>(4)</w:t>
      </w:r>
      <w:r>
        <w:rPr>
          <w:rStyle w:val="default"/>
          <w:rFonts w:cs="FrankRuehl"/>
          <w:rtl/>
        </w:rPr>
        <w:tab/>
        <w:t>מתנות שנתן נישום, ובלבד שסכום הניכוי לא יעלה על סכום של 2,300 שקלים לשנה לאדם אחד אם ניתנו בישראל, ועל סכום של 15 דולר של ארצות הברית לשנה לאדם אחד אם ניתנו מחוץ לישראל ובלבד שנרשמו פרטי זיהוי המקבל, מקום נתינת המתנה וקבלות לאימות ההוצאה;</w:t>
      </w:r>
    </w:p>
    <w:p w:rsidR="005408CD" w:rsidRPr="00223402" w:rsidRDefault="005408CD" w:rsidP="005408CD">
      <w:pPr>
        <w:pStyle w:val="P00"/>
        <w:tabs>
          <w:tab w:val="clear" w:pos="6259"/>
        </w:tabs>
        <w:spacing w:before="0"/>
        <w:ind w:left="1021" w:right="1134"/>
        <w:rPr>
          <w:rFonts w:cs="FrankRuehl" w:hint="cs"/>
          <w:vanish/>
          <w:szCs w:val="20"/>
          <w:shd w:val="clear" w:color="auto" w:fill="FFFF99"/>
          <w:rtl/>
        </w:rPr>
      </w:pPr>
      <w:bookmarkStart w:id="11" w:name="Rov23"/>
      <w:r w:rsidRPr="00223402">
        <w:rPr>
          <w:rFonts w:cs="FrankRuehl" w:hint="cs"/>
          <w:vanish/>
          <w:color w:val="FF0000"/>
          <w:szCs w:val="20"/>
          <w:shd w:val="clear" w:color="auto" w:fill="FFFF99"/>
          <w:rtl/>
        </w:rPr>
        <w:t>מיום 1.4.1975</w:t>
      </w:r>
    </w:p>
    <w:p w:rsidR="005408CD" w:rsidRPr="00223402" w:rsidRDefault="005408CD" w:rsidP="005408CD">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3) תשל"ה-1975</w:t>
      </w:r>
    </w:p>
    <w:p w:rsidR="005408CD" w:rsidRPr="00223402" w:rsidRDefault="005408CD" w:rsidP="005408CD">
      <w:pPr>
        <w:pStyle w:val="P00"/>
        <w:spacing w:before="0"/>
        <w:ind w:left="1021" w:right="1134"/>
        <w:rPr>
          <w:rFonts w:cs="FrankRuehl" w:hint="cs"/>
          <w:vanish/>
          <w:szCs w:val="20"/>
          <w:shd w:val="clear" w:color="auto" w:fill="FFFF99"/>
          <w:rtl/>
        </w:rPr>
      </w:pPr>
      <w:hyperlink r:id="rId53" w:history="1">
        <w:r w:rsidRPr="00223402">
          <w:rPr>
            <w:rStyle w:val="Hyperlink"/>
            <w:rFonts w:cs="FrankRuehl" w:hint="cs"/>
            <w:vanish/>
            <w:szCs w:val="20"/>
            <w:shd w:val="clear" w:color="auto" w:fill="FFFF99"/>
            <w:rtl/>
          </w:rPr>
          <w:t>ק"ת תשל"ה מס' 3377</w:t>
        </w:r>
      </w:hyperlink>
      <w:r w:rsidRPr="00223402">
        <w:rPr>
          <w:rFonts w:cs="FrankRuehl" w:hint="cs"/>
          <w:vanish/>
          <w:szCs w:val="20"/>
          <w:shd w:val="clear" w:color="auto" w:fill="FFFF99"/>
          <w:rtl/>
        </w:rPr>
        <w:t xml:space="preserve"> מיום 31.7.1975 עמ' 2406</w:t>
      </w:r>
    </w:p>
    <w:p w:rsidR="005408CD" w:rsidRPr="00223402" w:rsidRDefault="005408CD" w:rsidP="005408CD">
      <w:pPr>
        <w:pStyle w:val="P00"/>
        <w:ind w:left="1021"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(4)</w:t>
      </w:r>
      <w:r w:rsidRPr="00223402">
        <w:rPr>
          <w:rFonts w:cs="FrankRuehl" w:hint="cs"/>
          <w:strike/>
          <w:vanish/>
          <w:sz w:val="22"/>
          <w:szCs w:val="22"/>
          <w:shd w:val="clear" w:color="auto" w:fill="FFFF99"/>
          <w:rtl/>
        </w:rPr>
        <w:tab/>
        <w:t xml:space="preserve">הוצאות שהוצאו להחזקת רכב, לרבות שכירתו, ובלבד שהניכוי לא יעלה על שני שלישים מהסכום ששולם בשל החזקת הרכב; לענין זה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w:t>
      </w:r>
    </w:p>
    <w:p w:rsidR="005408CD" w:rsidRPr="00223402" w:rsidRDefault="005408CD" w:rsidP="005408CD">
      <w:pPr>
        <w:pStyle w:val="P00"/>
        <w:spacing w:before="0"/>
        <w:ind w:left="1021"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 xml:space="preserve">"החזקת רכב"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תשלומים בשל רישוי הרכב, מס רכוש, ביטוח מקיף של הרכב והפחת שהנישום זכאי לו בשל הרכב לפי סעיף 21 לפקודה, וכן תשלומים בשל דלק, שמנים, תיקונים ותשלומים אחרים להחזקה;</w:t>
      </w:r>
    </w:p>
    <w:p w:rsidR="005408CD" w:rsidRPr="00223402" w:rsidRDefault="005408CD" w:rsidP="005408CD">
      <w:pPr>
        <w:pStyle w:val="P00"/>
        <w:spacing w:before="0"/>
        <w:ind w:left="1021"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 xml:space="preserve">"רכב"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רכב פרטי ורכב מסחרי כמשמעותם בפקודת התעבורה, לרבות רכב כאמור שאיננו בבעלותו של הנישום, למעט רכב מסחרי שמשקלו הכולל המותר עולה על </w:t>
      </w:r>
      <w:smartTag w:uri="urn:schemas-microsoft-com:office:smarttags" w:element="metricconverter">
        <w:smartTagPr>
          <w:attr w:name="ProductID" w:val="2,000 ק&quot;ג"/>
        </w:smartTagPr>
        <w:r w:rsidRPr="00223402">
          <w:rPr>
            <w:rFonts w:cs="FrankRuehl" w:hint="cs"/>
            <w:strike/>
            <w:vanish/>
            <w:sz w:val="22"/>
            <w:szCs w:val="22"/>
            <w:shd w:val="clear" w:color="auto" w:fill="FFFF99"/>
            <w:rtl/>
          </w:rPr>
          <w:t>2,000 ק"ג</w:t>
        </w:r>
      </w:smartTag>
      <w:r w:rsidRPr="00223402">
        <w:rPr>
          <w:rFonts w:cs="FrankRuehl" w:hint="cs"/>
          <w:strike/>
          <w:vanish/>
          <w:sz w:val="22"/>
          <w:szCs w:val="22"/>
          <w:shd w:val="clear" w:color="auto" w:fill="FFFF99"/>
          <w:rtl/>
        </w:rPr>
        <w:t xml:space="preserve"> ולמעט קטנוע, אופנוע ותלת-אופנוע;</w:t>
      </w:r>
    </w:p>
    <w:p w:rsidR="005408CD" w:rsidRPr="00223402" w:rsidRDefault="005408CD" w:rsidP="005408CD">
      <w:pPr>
        <w:pStyle w:val="P22"/>
        <w:spacing w:before="0"/>
        <w:ind w:left="1021" w:right="1134"/>
        <w:rPr>
          <w:rStyle w:val="default"/>
          <w:rFonts w:cs="FrankRuehl" w:hint="cs"/>
          <w:vanish/>
          <w:sz w:val="22"/>
          <w:szCs w:val="22"/>
          <w:shd w:val="clear" w:color="auto" w:fill="FFFF99"/>
          <w:rtl/>
        </w:rPr>
      </w:pPr>
      <w:r w:rsidRPr="00223402">
        <w:rPr>
          <w:rStyle w:val="default"/>
          <w:rFonts w:cs="FrankRuehl" w:hint="cs"/>
          <w:strike/>
          <w:vanish/>
          <w:sz w:val="22"/>
          <w:szCs w:val="22"/>
          <w:shd w:val="clear" w:color="auto" w:fill="FFFF99"/>
          <w:rtl/>
        </w:rPr>
        <w:t>(5)</w:t>
      </w:r>
      <w:r w:rsidRPr="00223402">
        <w:rPr>
          <w:rStyle w:val="default"/>
          <w:rFonts w:cs="FrankRuehl" w:hint="cs"/>
          <w:vanish/>
          <w:sz w:val="22"/>
          <w:szCs w:val="22"/>
          <w:shd w:val="clear" w:color="auto" w:fill="FFFF99"/>
          <w:rtl/>
        </w:rPr>
        <w:t xml:space="preserve"> </w:t>
      </w:r>
      <w:r w:rsidRPr="00223402">
        <w:rPr>
          <w:rStyle w:val="default"/>
          <w:rFonts w:cs="FrankRuehl"/>
          <w:vanish/>
          <w:sz w:val="22"/>
          <w:szCs w:val="22"/>
          <w:u w:val="single"/>
          <w:shd w:val="clear" w:color="auto" w:fill="FFFF99"/>
          <w:rtl/>
        </w:rPr>
        <w:t>(4)</w:t>
      </w:r>
      <w:r w:rsidR="00F6712A" w:rsidRPr="00223402">
        <w:rPr>
          <w:rStyle w:val="default"/>
          <w:rFonts w:cs="FrankRuehl" w:hint="cs"/>
          <w:vanish/>
          <w:sz w:val="22"/>
          <w:szCs w:val="22"/>
          <w:shd w:val="clear" w:color="auto" w:fill="FFFF99"/>
          <w:rtl/>
        </w:rPr>
        <w:t xml:space="preserve"> </w:t>
      </w:r>
      <w:r w:rsidRPr="00223402">
        <w:rPr>
          <w:rStyle w:val="default"/>
          <w:rFonts w:cs="FrankRuehl"/>
          <w:vanish/>
          <w:sz w:val="22"/>
          <w:szCs w:val="22"/>
          <w:shd w:val="clear" w:color="auto" w:fill="FFFF99"/>
          <w:rtl/>
        </w:rPr>
        <w:t xml:space="preserve">מתנות שנתן נישום, ובלבד שסכום הניכוי לא יעלה על סכום של </w:t>
      </w:r>
      <w:r w:rsidRPr="00223402">
        <w:rPr>
          <w:rStyle w:val="default"/>
          <w:rFonts w:cs="FrankRuehl" w:hint="cs"/>
          <w:vanish/>
          <w:sz w:val="22"/>
          <w:szCs w:val="22"/>
          <w:shd w:val="clear" w:color="auto" w:fill="FFFF99"/>
          <w:rtl/>
        </w:rPr>
        <w:t>125 לירות</w:t>
      </w:r>
      <w:r w:rsidRPr="00223402">
        <w:rPr>
          <w:rStyle w:val="default"/>
          <w:rFonts w:cs="FrankRuehl"/>
          <w:vanish/>
          <w:sz w:val="22"/>
          <w:szCs w:val="22"/>
          <w:shd w:val="clear" w:color="auto" w:fill="FFFF99"/>
          <w:rtl/>
        </w:rPr>
        <w:t xml:space="preserve"> לשנה לאדם אחד</w:t>
      </w:r>
      <w:r w:rsidR="00466328" w:rsidRPr="00223402">
        <w:rPr>
          <w:rStyle w:val="default"/>
          <w:rFonts w:cs="FrankRuehl" w:hint="cs"/>
          <w:vanish/>
          <w:sz w:val="22"/>
          <w:szCs w:val="22"/>
          <w:shd w:val="clear" w:color="auto" w:fill="FFFF99"/>
          <w:rtl/>
        </w:rPr>
        <w:t>;</w:t>
      </w:r>
    </w:p>
    <w:p w:rsidR="00A97E30" w:rsidRPr="00223402" w:rsidRDefault="00A97E30" w:rsidP="00A97E30">
      <w:pPr>
        <w:pStyle w:val="P00"/>
        <w:tabs>
          <w:tab w:val="clear" w:pos="6259"/>
        </w:tabs>
        <w:spacing w:before="0"/>
        <w:ind w:left="1021" w:right="1134"/>
        <w:rPr>
          <w:rFonts w:cs="FrankRuehl" w:hint="cs"/>
          <w:vanish/>
          <w:color w:val="FF0000"/>
          <w:szCs w:val="20"/>
          <w:shd w:val="clear" w:color="auto" w:fill="FFFF99"/>
          <w:rtl/>
        </w:rPr>
      </w:pPr>
    </w:p>
    <w:p w:rsidR="00A97E30" w:rsidRPr="00223402" w:rsidRDefault="00A97E30" w:rsidP="00A97E30">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1.4.1979</w:t>
      </w:r>
    </w:p>
    <w:p w:rsidR="00A97E30" w:rsidRPr="00223402" w:rsidRDefault="00A97E30" w:rsidP="00A97E30">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4) תשל"ט-1979</w:t>
      </w:r>
    </w:p>
    <w:p w:rsidR="00A97E30" w:rsidRPr="00223402" w:rsidRDefault="00A97E30" w:rsidP="00A97E30">
      <w:pPr>
        <w:pStyle w:val="P00"/>
        <w:spacing w:before="0"/>
        <w:ind w:left="1021" w:right="1134"/>
        <w:rPr>
          <w:rFonts w:cs="FrankRuehl" w:hint="cs"/>
          <w:vanish/>
          <w:szCs w:val="20"/>
          <w:shd w:val="clear" w:color="auto" w:fill="FFFF99"/>
          <w:rtl/>
        </w:rPr>
      </w:pPr>
      <w:hyperlink r:id="rId54" w:history="1">
        <w:r w:rsidRPr="00223402">
          <w:rPr>
            <w:rStyle w:val="Hyperlink"/>
            <w:rFonts w:cs="FrankRuehl" w:hint="cs"/>
            <w:vanish/>
            <w:szCs w:val="20"/>
            <w:shd w:val="clear" w:color="auto" w:fill="FFFF99"/>
            <w:rtl/>
          </w:rPr>
          <w:t>ק"ת תשל"ט מס' 3974</w:t>
        </w:r>
      </w:hyperlink>
      <w:r w:rsidRPr="00223402">
        <w:rPr>
          <w:rFonts w:cs="FrankRuehl" w:hint="cs"/>
          <w:vanish/>
          <w:szCs w:val="20"/>
          <w:shd w:val="clear" w:color="auto" w:fill="FFFF99"/>
          <w:rtl/>
        </w:rPr>
        <w:t xml:space="preserve"> מיום 30.4.1979 עמ' 1037</w:t>
      </w:r>
    </w:p>
    <w:p w:rsidR="00A97E30" w:rsidRPr="00223402" w:rsidRDefault="00A97E30" w:rsidP="00A97E30">
      <w:pPr>
        <w:pStyle w:val="P22"/>
        <w:ind w:left="1021" w:right="1134"/>
        <w:rPr>
          <w:rStyle w:val="default"/>
          <w:rFonts w:cs="FrankRuehl" w:hint="cs"/>
          <w:vanish/>
          <w:sz w:val="22"/>
          <w:szCs w:val="22"/>
          <w:shd w:val="clear" w:color="auto" w:fill="FFFF99"/>
          <w:rtl/>
        </w:rPr>
      </w:pPr>
      <w:r w:rsidRPr="00223402">
        <w:rPr>
          <w:rStyle w:val="default"/>
          <w:rFonts w:cs="FrankRuehl"/>
          <w:vanish/>
          <w:sz w:val="22"/>
          <w:szCs w:val="22"/>
          <w:shd w:val="clear" w:color="auto" w:fill="FFFF99"/>
          <w:rtl/>
        </w:rPr>
        <w:t>(4)</w:t>
      </w:r>
      <w:r w:rsidRPr="00223402">
        <w:rPr>
          <w:rStyle w:val="default"/>
          <w:rFonts w:cs="FrankRuehl"/>
          <w:vanish/>
          <w:sz w:val="22"/>
          <w:szCs w:val="22"/>
          <w:shd w:val="clear" w:color="auto" w:fill="FFFF99"/>
          <w:rtl/>
        </w:rPr>
        <w:tab/>
        <w:t xml:space="preserve">מתנות שנתן נישום, ובלבד שסכום הניכוי לא יעלה על סכום של </w:t>
      </w:r>
      <w:r w:rsidRPr="00223402">
        <w:rPr>
          <w:rStyle w:val="default"/>
          <w:rFonts w:cs="FrankRuehl" w:hint="cs"/>
          <w:strike/>
          <w:vanish/>
          <w:sz w:val="22"/>
          <w:szCs w:val="22"/>
          <w:shd w:val="clear" w:color="auto" w:fill="FFFF99"/>
          <w:rtl/>
        </w:rPr>
        <w:t>125 לירות</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400 לירות</w:t>
      </w:r>
      <w:r w:rsidRPr="00223402">
        <w:rPr>
          <w:rStyle w:val="default"/>
          <w:rFonts w:cs="FrankRuehl"/>
          <w:vanish/>
          <w:sz w:val="22"/>
          <w:szCs w:val="22"/>
          <w:shd w:val="clear" w:color="auto" w:fill="FFFF99"/>
          <w:rtl/>
        </w:rPr>
        <w:t xml:space="preserve"> לשנה לאדם אחד</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אם ניתנו בישראל, ועל סכום של 15 דולר של ארצות הברית לשנה לאדם אחד אם ניתנו מחוץ לישראל ובלבד שנרשמו פרטי זיהוי המקבל, מקום נתינת המתנה וקבלות לאימות ההוצאה</w:t>
      </w:r>
      <w:r w:rsidR="00466328" w:rsidRPr="00223402">
        <w:rPr>
          <w:rStyle w:val="default"/>
          <w:rFonts w:cs="FrankRuehl" w:hint="cs"/>
          <w:vanish/>
          <w:sz w:val="22"/>
          <w:szCs w:val="22"/>
          <w:shd w:val="clear" w:color="auto" w:fill="FFFF99"/>
          <w:rtl/>
        </w:rPr>
        <w:t>;</w:t>
      </w:r>
    </w:p>
    <w:p w:rsidR="0081399B" w:rsidRPr="00223402" w:rsidRDefault="0081399B" w:rsidP="0081399B">
      <w:pPr>
        <w:pStyle w:val="P00"/>
        <w:tabs>
          <w:tab w:val="clear" w:pos="6259"/>
        </w:tabs>
        <w:spacing w:before="0"/>
        <w:ind w:left="1021" w:right="1134"/>
        <w:rPr>
          <w:rFonts w:cs="FrankRuehl" w:hint="cs"/>
          <w:vanish/>
          <w:color w:val="FF0000"/>
          <w:szCs w:val="20"/>
          <w:shd w:val="clear" w:color="auto" w:fill="FFFF99"/>
          <w:rtl/>
        </w:rPr>
      </w:pPr>
    </w:p>
    <w:p w:rsidR="0081399B" w:rsidRPr="00223402" w:rsidRDefault="0081399B" w:rsidP="0081399B">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1.4.1981</w:t>
      </w:r>
    </w:p>
    <w:p w:rsidR="0081399B" w:rsidRPr="00223402" w:rsidRDefault="0081399B" w:rsidP="0081399B">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7) תשמ"א-1981</w:t>
      </w:r>
    </w:p>
    <w:p w:rsidR="0081399B" w:rsidRPr="00223402" w:rsidRDefault="0081399B" w:rsidP="0081399B">
      <w:pPr>
        <w:pStyle w:val="P00"/>
        <w:spacing w:before="0"/>
        <w:ind w:left="1021" w:right="1134"/>
        <w:rPr>
          <w:rFonts w:cs="FrankRuehl" w:hint="cs"/>
          <w:vanish/>
          <w:szCs w:val="20"/>
          <w:shd w:val="clear" w:color="auto" w:fill="FFFF99"/>
          <w:rtl/>
        </w:rPr>
      </w:pPr>
      <w:hyperlink r:id="rId55" w:history="1">
        <w:r w:rsidRPr="00223402">
          <w:rPr>
            <w:rStyle w:val="Hyperlink"/>
            <w:rFonts w:cs="FrankRuehl" w:hint="cs"/>
            <w:vanish/>
            <w:szCs w:val="20"/>
            <w:shd w:val="clear" w:color="auto" w:fill="FFFF99"/>
            <w:rtl/>
          </w:rPr>
          <w:t>ק"ת תשמ"א מס' 4262</w:t>
        </w:r>
      </w:hyperlink>
      <w:r w:rsidRPr="00223402">
        <w:rPr>
          <w:rFonts w:cs="FrankRuehl" w:hint="cs"/>
          <w:vanish/>
          <w:szCs w:val="20"/>
          <w:shd w:val="clear" w:color="auto" w:fill="FFFF99"/>
          <w:rtl/>
        </w:rPr>
        <w:t xml:space="preserve"> מיום 18.8.1981 עמ' 1324</w:t>
      </w:r>
    </w:p>
    <w:p w:rsidR="0081399B" w:rsidRPr="00223402" w:rsidRDefault="0081399B" w:rsidP="0081399B">
      <w:pPr>
        <w:pStyle w:val="P22"/>
        <w:ind w:left="1021" w:right="1134"/>
        <w:rPr>
          <w:rStyle w:val="default"/>
          <w:rFonts w:cs="FrankRuehl" w:hint="cs"/>
          <w:vanish/>
          <w:sz w:val="22"/>
          <w:szCs w:val="22"/>
          <w:shd w:val="clear" w:color="auto" w:fill="FFFF99"/>
          <w:rtl/>
        </w:rPr>
      </w:pPr>
      <w:r w:rsidRPr="00223402">
        <w:rPr>
          <w:rStyle w:val="default"/>
          <w:rFonts w:cs="FrankRuehl"/>
          <w:vanish/>
          <w:sz w:val="22"/>
          <w:szCs w:val="22"/>
          <w:shd w:val="clear" w:color="auto" w:fill="FFFF99"/>
          <w:rtl/>
        </w:rPr>
        <w:t>(4)</w:t>
      </w:r>
      <w:r w:rsidRPr="00223402">
        <w:rPr>
          <w:rStyle w:val="default"/>
          <w:rFonts w:cs="FrankRuehl"/>
          <w:vanish/>
          <w:sz w:val="22"/>
          <w:szCs w:val="22"/>
          <w:shd w:val="clear" w:color="auto" w:fill="FFFF99"/>
          <w:rtl/>
        </w:rPr>
        <w:tab/>
        <w:t xml:space="preserve">מתנות שנתן נישום, ובלבד שסכום הניכוי לא יעלה על סכום של </w:t>
      </w:r>
      <w:r w:rsidRPr="00223402">
        <w:rPr>
          <w:rStyle w:val="default"/>
          <w:rFonts w:cs="FrankRuehl" w:hint="cs"/>
          <w:strike/>
          <w:vanish/>
          <w:sz w:val="22"/>
          <w:szCs w:val="22"/>
          <w:shd w:val="clear" w:color="auto" w:fill="FFFF99"/>
          <w:rtl/>
        </w:rPr>
        <w:t>400 לירות</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150 שקלים</w:t>
      </w:r>
      <w:r w:rsidRPr="00223402">
        <w:rPr>
          <w:rStyle w:val="default"/>
          <w:rFonts w:cs="FrankRuehl"/>
          <w:vanish/>
          <w:sz w:val="22"/>
          <w:szCs w:val="22"/>
          <w:shd w:val="clear" w:color="auto" w:fill="FFFF99"/>
          <w:rtl/>
        </w:rPr>
        <w:t xml:space="preserve"> לשנה לאדם אחד</w:t>
      </w:r>
      <w:r w:rsidRPr="00223402">
        <w:rPr>
          <w:rStyle w:val="default"/>
          <w:rFonts w:cs="FrankRuehl" w:hint="cs"/>
          <w:vanish/>
          <w:sz w:val="22"/>
          <w:szCs w:val="22"/>
          <w:shd w:val="clear" w:color="auto" w:fill="FFFF99"/>
          <w:rtl/>
        </w:rPr>
        <w:t xml:space="preserve"> אם ניתנו בישראל, ועל סכום של 15 דולר של ארצות הברית לשנה לאדם אחד אם ניתנו מחוץ לישראל ובלבד שנרשמו פרטי זיהוי המקבל, מקום נ</w:t>
      </w:r>
      <w:r w:rsidR="00466328" w:rsidRPr="00223402">
        <w:rPr>
          <w:rStyle w:val="default"/>
          <w:rFonts w:cs="FrankRuehl" w:hint="cs"/>
          <w:vanish/>
          <w:sz w:val="22"/>
          <w:szCs w:val="22"/>
          <w:shd w:val="clear" w:color="auto" w:fill="FFFF99"/>
          <w:rtl/>
        </w:rPr>
        <w:t>תינת המתנה וקבלות לאימות ההוצאה;</w:t>
      </w:r>
    </w:p>
    <w:p w:rsidR="005C383C" w:rsidRPr="00223402" w:rsidRDefault="005C383C" w:rsidP="005C383C">
      <w:pPr>
        <w:pStyle w:val="P00"/>
        <w:tabs>
          <w:tab w:val="clear" w:pos="6259"/>
        </w:tabs>
        <w:spacing w:before="0"/>
        <w:ind w:left="1021" w:right="1134"/>
        <w:rPr>
          <w:rFonts w:cs="FrankRuehl" w:hint="cs"/>
          <w:vanish/>
          <w:color w:val="FF0000"/>
          <w:szCs w:val="20"/>
          <w:shd w:val="clear" w:color="auto" w:fill="FFFF99"/>
          <w:rtl/>
        </w:rPr>
      </w:pPr>
    </w:p>
    <w:p w:rsidR="005C383C" w:rsidRPr="00223402" w:rsidRDefault="005C383C" w:rsidP="005C383C">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1.4.1982</w:t>
      </w:r>
    </w:p>
    <w:p w:rsidR="005C383C" w:rsidRPr="00223402" w:rsidRDefault="005C383C" w:rsidP="005C383C">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תשמ"ב-1982</w:t>
      </w:r>
    </w:p>
    <w:p w:rsidR="005C383C" w:rsidRPr="00223402" w:rsidRDefault="005C383C" w:rsidP="005C383C">
      <w:pPr>
        <w:pStyle w:val="P00"/>
        <w:spacing w:before="0"/>
        <w:ind w:left="1021" w:right="1134"/>
        <w:rPr>
          <w:rFonts w:cs="FrankRuehl" w:hint="cs"/>
          <w:vanish/>
          <w:szCs w:val="20"/>
          <w:shd w:val="clear" w:color="auto" w:fill="FFFF99"/>
          <w:rtl/>
        </w:rPr>
      </w:pPr>
      <w:hyperlink r:id="rId56" w:history="1">
        <w:r w:rsidRPr="00223402">
          <w:rPr>
            <w:rStyle w:val="Hyperlink"/>
            <w:rFonts w:cs="FrankRuehl" w:hint="cs"/>
            <w:vanish/>
            <w:szCs w:val="20"/>
            <w:shd w:val="clear" w:color="auto" w:fill="FFFF99"/>
            <w:rtl/>
          </w:rPr>
          <w:t>ק"ת תשמ"ב מס' 4351</w:t>
        </w:r>
      </w:hyperlink>
      <w:r w:rsidRPr="00223402">
        <w:rPr>
          <w:rFonts w:cs="FrankRuehl" w:hint="cs"/>
          <w:vanish/>
          <w:szCs w:val="20"/>
          <w:shd w:val="clear" w:color="auto" w:fill="FFFF99"/>
          <w:rtl/>
        </w:rPr>
        <w:t xml:space="preserve"> מיום 20.5.1982 עמ' 999</w:t>
      </w:r>
    </w:p>
    <w:p w:rsidR="005C383C" w:rsidRPr="00223402" w:rsidRDefault="005C383C" w:rsidP="005C383C">
      <w:pPr>
        <w:pStyle w:val="P22"/>
        <w:ind w:left="1021" w:right="1134"/>
        <w:rPr>
          <w:rStyle w:val="default"/>
          <w:rFonts w:cs="FrankRuehl" w:hint="cs"/>
          <w:vanish/>
          <w:sz w:val="22"/>
          <w:szCs w:val="22"/>
          <w:shd w:val="clear" w:color="auto" w:fill="FFFF99"/>
          <w:rtl/>
        </w:rPr>
      </w:pPr>
      <w:r w:rsidRPr="00223402">
        <w:rPr>
          <w:rStyle w:val="default"/>
          <w:rFonts w:cs="FrankRuehl"/>
          <w:vanish/>
          <w:sz w:val="22"/>
          <w:szCs w:val="22"/>
          <w:shd w:val="clear" w:color="auto" w:fill="FFFF99"/>
          <w:rtl/>
        </w:rPr>
        <w:t>(4)</w:t>
      </w:r>
      <w:r w:rsidRPr="00223402">
        <w:rPr>
          <w:rStyle w:val="default"/>
          <w:rFonts w:cs="FrankRuehl"/>
          <w:vanish/>
          <w:sz w:val="22"/>
          <w:szCs w:val="22"/>
          <w:shd w:val="clear" w:color="auto" w:fill="FFFF99"/>
          <w:rtl/>
        </w:rPr>
        <w:tab/>
        <w:t xml:space="preserve">מתנות שנתן נישום, ובלבד שסכום הניכוי לא יעלה על סכום של </w:t>
      </w:r>
      <w:r w:rsidRPr="00223402">
        <w:rPr>
          <w:rStyle w:val="default"/>
          <w:rFonts w:cs="FrankRuehl" w:hint="cs"/>
          <w:strike/>
          <w:vanish/>
          <w:sz w:val="22"/>
          <w:szCs w:val="22"/>
          <w:shd w:val="clear" w:color="auto" w:fill="FFFF99"/>
          <w:rtl/>
        </w:rPr>
        <w:t>150 שקלים</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300 שקלים</w:t>
      </w:r>
      <w:r w:rsidRPr="00223402">
        <w:rPr>
          <w:rStyle w:val="default"/>
          <w:rFonts w:cs="FrankRuehl"/>
          <w:vanish/>
          <w:sz w:val="22"/>
          <w:szCs w:val="22"/>
          <w:shd w:val="clear" w:color="auto" w:fill="FFFF99"/>
          <w:rtl/>
        </w:rPr>
        <w:t xml:space="preserve"> לשנה לאדם אחד</w:t>
      </w:r>
      <w:r w:rsidRPr="00223402">
        <w:rPr>
          <w:rStyle w:val="default"/>
          <w:rFonts w:cs="FrankRuehl" w:hint="cs"/>
          <w:vanish/>
          <w:sz w:val="22"/>
          <w:szCs w:val="22"/>
          <w:shd w:val="clear" w:color="auto" w:fill="FFFF99"/>
          <w:rtl/>
        </w:rPr>
        <w:t xml:space="preserve"> אם ניתנו בישראל, ועל סכום של 15 דולר של ארצות הברית לשנה לאדם אחד אם ניתנו מחוץ לישראל ובלבד שנרשמו פרטי זיהוי המקבל, מקום נ</w:t>
      </w:r>
      <w:r w:rsidR="00466328" w:rsidRPr="00223402">
        <w:rPr>
          <w:rStyle w:val="default"/>
          <w:rFonts w:cs="FrankRuehl" w:hint="cs"/>
          <w:vanish/>
          <w:sz w:val="22"/>
          <w:szCs w:val="22"/>
          <w:shd w:val="clear" w:color="auto" w:fill="FFFF99"/>
          <w:rtl/>
        </w:rPr>
        <w:t>תינת המתנה וקבלות לאימות ההוצאה;</w:t>
      </w:r>
    </w:p>
    <w:p w:rsidR="004845B3" w:rsidRPr="00223402" w:rsidRDefault="004845B3" w:rsidP="004845B3">
      <w:pPr>
        <w:pStyle w:val="P00"/>
        <w:tabs>
          <w:tab w:val="clear" w:pos="6259"/>
        </w:tabs>
        <w:spacing w:before="0"/>
        <w:ind w:left="1021" w:right="1134"/>
        <w:rPr>
          <w:rFonts w:cs="FrankRuehl" w:hint="cs"/>
          <w:vanish/>
          <w:color w:val="FF0000"/>
          <w:szCs w:val="20"/>
          <w:shd w:val="clear" w:color="auto" w:fill="FFFF99"/>
          <w:rtl/>
        </w:rPr>
      </w:pPr>
    </w:p>
    <w:p w:rsidR="004845B3" w:rsidRPr="00223402" w:rsidRDefault="004845B3" w:rsidP="004845B3">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1.4.1983</w:t>
      </w:r>
    </w:p>
    <w:p w:rsidR="004845B3" w:rsidRPr="00223402" w:rsidRDefault="004845B3" w:rsidP="004845B3">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תשמ"ג-198</w:t>
      </w:r>
      <w:r w:rsidR="00BE5C80" w:rsidRPr="00223402">
        <w:rPr>
          <w:rFonts w:cs="FrankRuehl" w:hint="cs"/>
          <w:b/>
          <w:bCs/>
          <w:vanish/>
          <w:szCs w:val="20"/>
          <w:shd w:val="clear" w:color="auto" w:fill="FFFF99"/>
          <w:rtl/>
        </w:rPr>
        <w:t>3</w:t>
      </w:r>
    </w:p>
    <w:p w:rsidR="004845B3" w:rsidRPr="00223402" w:rsidRDefault="004845B3" w:rsidP="004845B3">
      <w:pPr>
        <w:pStyle w:val="P00"/>
        <w:spacing w:before="0"/>
        <w:ind w:left="1021" w:right="1134"/>
        <w:rPr>
          <w:rFonts w:cs="FrankRuehl" w:hint="cs"/>
          <w:vanish/>
          <w:szCs w:val="20"/>
          <w:shd w:val="clear" w:color="auto" w:fill="FFFF99"/>
          <w:rtl/>
        </w:rPr>
      </w:pPr>
      <w:hyperlink r:id="rId57" w:history="1">
        <w:r w:rsidRPr="00223402">
          <w:rPr>
            <w:rStyle w:val="Hyperlink"/>
            <w:rFonts w:cs="FrankRuehl" w:hint="cs"/>
            <w:vanish/>
            <w:szCs w:val="20"/>
            <w:shd w:val="clear" w:color="auto" w:fill="FFFF99"/>
            <w:rtl/>
          </w:rPr>
          <w:t>ק"ת תשמ"ג מס' 4515</w:t>
        </w:r>
      </w:hyperlink>
      <w:r w:rsidRPr="00223402">
        <w:rPr>
          <w:rFonts w:cs="FrankRuehl" w:hint="cs"/>
          <w:vanish/>
          <w:szCs w:val="20"/>
          <w:shd w:val="clear" w:color="auto" w:fill="FFFF99"/>
          <w:rtl/>
        </w:rPr>
        <w:t xml:space="preserve"> מיום 31.7.1983 עמ' 1763</w:t>
      </w:r>
    </w:p>
    <w:p w:rsidR="004845B3" w:rsidRPr="00223402" w:rsidRDefault="004845B3" w:rsidP="004845B3">
      <w:pPr>
        <w:pStyle w:val="P22"/>
        <w:ind w:left="1021" w:right="1134"/>
        <w:rPr>
          <w:rStyle w:val="default"/>
          <w:rFonts w:cs="FrankRuehl" w:hint="cs"/>
          <w:vanish/>
          <w:sz w:val="22"/>
          <w:szCs w:val="22"/>
          <w:shd w:val="clear" w:color="auto" w:fill="FFFF99"/>
          <w:rtl/>
        </w:rPr>
      </w:pPr>
      <w:r w:rsidRPr="00223402">
        <w:rPr>
          <w:rStyle w:val="default"/>
          <w:rFonts w:cs="FrankRuehl"/>
          <w:vanish/>
          <w:sz w:val="22"/>
          <w:szCs w:val="22"/>
          <w:shd w:val="clear" w:color="auto" w:fill="FFFF99"/>
          <w:rtl/>
        </w:rPr>
        <w:t>(4)</w:t>
      </w:r>
      <w:r w:rsidRPr="00223402">
        <w:rPr>
          <w:rStyle w:val="default"/>
          <w:rFonts w:cs="FrankRuehl"/>
          <w:vanish/>
          <w:sz w:val="22"/>
          <w:szCs w:val="22"/>
          <w:shd w:val="clear" w:color="auto" w:fill="FFFF99"/>
          <w:rtl/>
        </w:rPr>
        <w:tab/>
        <w:t xml:space="preserve">מתנות שנתן נישום, ובלבד שסכום הניכוי לא יעלה על סכום של </w:t>
      </w:r>
      <w:r w:rsidRPr="00223402">
        <w:rPr>
          <w:rStyle w:val="default"/>
          <w:rFonts w:cs="FrankRuehl" w:hint="cs"/>
          <w:strike/>
          <w:vanish/>
          <w:sz w:val="22"/>
          <w:szCs w:val="22"/>
          <w:shd w:val="clear" w:color="auto" w:fill="FFFF99"/>
          <w:rtl/>
        </w:rPr>
        <w:t>300 שקלים</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700 שקלים</w:t>
      </w:r>
      <w:r w:rsidRPr="00223402">
        <w:rPr>
          <w:rStyle w:val="default"/>
          <w:rFonts w:cs="FrankRuehl"/>
          <w:vanish/>
          <w:sz w:val="22"/>
          <w:szCs w:val="22"/>
          <w:shd w:val="clear" w:color="auto" w:fill="FFFF99"/>
          <w:rtl/>
        </w:rPr>
        <w:t xml:space="preserve"> לשנה לאדם אחד</w:t>
      </w:r>
      <w:r w:rsidRPr="00223402">
        <w:rPr>
          <w:rStyle w:val="default"/>
          <w:rFonts w:cs="FrankRuehl" w:hint="cs"/>
          <w:vanish/>
          <w:sz w:val="22"/>
          <w:szCs w:val="22"/>
          <w:shd w:val="clear" w:color="auto" w:fill="FFFF99"/>
          <w:rtl/>
        </w:rPr>
        <w:t xml:space="preserve"> אם ניתנו בישראל, ועל סכום של 15 דולר של ארצות הברית לשנה לאדם אחד אם ניתנו מחוץ לישראל ובלבד שנרשמו פרטי זיהוי המקבל, מקום נ</w:t>
      </w:r>
      <w:r w:rsidR="00466328" w:rsidRPr="00223402">
        <w:rPr>
          <w:rStyle w:val="default"/>
          <w:rFonts w:cs="FrankRuehl" w:hint="cs"/>
          <w:vanish/>
          <w:sz w:val="22"/>
          <w:szCs w:val="22"/>
          <w:shd w:val="clear" w:color="auto" w:fill="FFFF99"/>
          <w:rtl/>
        </w:rPr>
        <w:t>תינת המתנה וקבלות לאימות ההוצאה;</w:t>
      </w:r>
    </w:p>
    <w:p w:rsidR="002C0494" w:rsidRPr="00223402" w:rsidRDefault="002C0494" w:rsidP="002C0494">
      <w:pPr>
        <w:pStyle w:val="P00"/>
        <w:tabs>
          <w:tab w:val="clear" w:pos="6259"/>
        </w:tabs>
        <w:spacing w:before="0"/>
        <w:ind w:left="1021" w:right="1134"/>
        <w:rPr>
          <w:rFonts w:cs="FrankRuehl" w:hint="cs"/>
          <w:vanish/>
          <w:color w:val="FF0000"/>
          <w:szCs w:val="20"/>
          <w:shd w:val="clear" w:color="auto" w:fill="FFFF99"/>
          <w:rtl/>
        </w:rPr>
      </w:pPr>
    </w:p>
    <w:p w:rsidR="002C0494" w:rsidRPr="00223402" w:rsidRDefault="002C0494" w:rsidP="002C0494">
      <w:pPr>
        <w:pStyle w:val="P00"/>
        <w:tabs>
          <w:tab w:val="clear" w:pos="6259"/>
        </w:tabs>
        <w:spacing w:before="0"/>
        <w:ind w:left="1021" w:right="1134"/>
        <w:rPr>
          <w:rFonts w:cs="FrankRuehl" w:hint="cs"/>
          <w:vanish/>
          <w:szCs w:val="20"/>
          <w:shd w:val="clear" w:color="auto" w:fill="FFFF99"/>
          <w:rtl/>
        </w:rPr>
      </w:pPr>
      <w:r w:rsidRPr="00223402">
        <w:rPr>
          <w:rFonts w:cs="FrankRuehl" w:hint="cs"/>
          <w:vanish/>
          <w:color w:val="FF0000"/>
          <w:szCs w:val="20"/>
          <w:shd w:val="clear" w:color="auto" w:fill="FFFF99"/>
          <w:rtl/>
        </w:rPr>
        <w:t>מיום 1.4.1984</w:t>
      </w:r>
    </w:p>
    <w:p w:rsidR="002C0494" w:rsidRPr="00223402" w:rsidRDefault="002C0494" w:rsidP="002C0494">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תשמ"ד-1984</w:t>
      </w:r>
    </w:p>
    <w:p w:rsidR="002C0494" w:rsidRPr="00223402" w:rsidRDefault="002C0494" w:rsidP="002C0494">
      <w:pPr>
        <w:pStyle w:val="P00"/>
        <w:spacing w:before="0"/>
        <w:ind w:left="1021" w:right="1134"/>
        <w:rPr>
          <w:rFonts w:cs="FrankRuehl" w:hint="cs"/>
          <w:vanish/>
          <w:szCs w:val="20"/>
          <w:shd w:val="clear" w:color="auto" w:fill="FFFF99"/>
          <w:rtl/>
        </w:rPr>
      </w:pPr>
      <w:hyperlink r:id="rId58" w:history="1">
        <w:r w:rsidRPr="00223402">
          <w:rPr>
            <w:rStyle w:val="Hyperlink"/>
            <w:rFonts w:cs="FrankRuehl" w:hint="cs"/>
            <w:vanish/>
            <w:szCs w:val="20"/>
            <w:shd w:val="clear" w:color="auto" w:fill="FFFF99"/>
            <w:rtl/>
          </w:rPr>
          <w:t>ק"ת תשמ"ד מס' 4690</w:t>
        </w:r>
      </w:hyperlink>
      <w:r w:rsidRPr="00223402">
        <w:rPr>
          <w:rFonts w:cs="FrankRuehl" w:hint="cs"/>
          <w:vanish/>
          <w:szCs w:val="20"/>
          <w:shd w:val="clear" w:color="auto" w:fill="FFFF99"/>
          <w:rtl/>
        </w:rPr>
        <w:t xml:space="preserve"> מיום 21.8.1984 עמ' 2379</w:t>
      </w:r>
    </w:p>
    <w:p w:rsidR="002C0494" w:rsidRPr="001F4C78" w:rsidRDefault="002C0494" w:rsidP="00466328">
      <w:pPr>
        <w:pStyle w:val="P22"/>
        <w:ind w:left="1021" w:right="1134"/>
        <w:rPr>
          <w:rStyle w:val="default"/>
          <w:rFonts w:cs="FrankRuehl" w:hint="cs"/>
          <w:sz w:val="2"/>
          <w:szCs w:val="2"/>
          <w:rtl/>
        </w:rPr>
      </w:pPr>
      <w:r w:rsidRPr="00223402">
        <w:rPr>
          <w:rStyle w:val="default"/>
          <w:rFonts w:cs="FrankRuehl"/>
          <w:vanish/>
          <w:sz w:val="22"/>
          <w:szCs w:val="22"/>
          <w:shd w:val="clear" w:color="auto" w:fill="FFFF99"/>
          <w:rtl/>
        </w:rPr>
        <w:t>(4)</w:t>
      </w:r>
      <w:r w:rsidRPr="00223402">
        <w:rPr>
          <w:rStyle w:val="default"/>
          <w:rFonts w:cs="FrankRuehl"/>
          <w:vanish/>
          <w:sz w:val="22"/>
          <w:szCs w:val="22"/>
          <w:shd w:val="clear" w:color="auto" w:fill="FFFF99"/>
          <w:rtl/>
        </w:rPr>
        <w:tab/>
        <w:t xml:space="preserve">מתנות שנתן נישום, ובלבד שסכום הניכוי לא יעלה על סכום של </w:t>
      </w:r>
      <w:r w:rsidRPr="00223402">
        <w:rPr>
          <w:rStyle w:val="default"/>
          <w:rFonts w:cs="FrankRuehl" w:hint="cs"/>
          <w:strike/>
          <w:vanish/>
          <w:sz w:val="22"/>
          <w:szCs w:val="22"/>
          <w:shd w:val="clear" w:color="auto" w:fill="FFFF99"/>
          <w:rtl/>
        </w:rPr>
        <w:t>700 שקלים</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2,300 שקלים</w:t>
      </w:r>
      <w:r w:rsidRPr="00223402">
        <w:rPr>
          <w:rStyle w:val="default"/>
          <w:rFonts w:cs="FrankRuehl"/>
          <w:vanish/>
          <w:sz w:val="22"/>
          <w:szCs w:val="22"/>
          <w:shd w:val="clear" w:color="auto" w:fill="FFFF99"/>
          <w:rtl/>
        </w:rPr>
        <w:t xml:space="preserve"> לשנה לאדם אחד</w:t>
      </w:r>
      <w:r w:rsidRPr="00223402">
        <w:rPr>
          <w:rStyle w:val="default"/>
          <w:rFonts w:cs="FrankRuehl" w:hint="cs"/>
          <w:vanish/>
          <w:sz w:val="22"/>
          <w:szCs w:val="22"/>
          <w:shd w:val="clear" w:color="auto" w:fill="FFFF99"/>
          <w:rtl/>
        </w:rPr>
        <w:t xml:space="preserve"> אם ניתנו בישראל, ועל סכום של 15 דולר של ארצות הברית לשנה לאדם אחד אם ניתנו מחוץ לישראל ובלבד שנרשמו פרטי זיהוי המקבל, מקום נתינת המתנה וקבלות לאימות ההוצאה</w:t>
      </w:r>
      <w:r w:rsidR="00466328" w:rsidRPr="00223402">
        <w:rPr>
          <w:rStyle w:val="default"/>
          <w:rFonts w:cs="FrankRuehl" w:hint="cs"/>
          <w:vanish/>
          <w:sz w:val="22"/>
          <w:szCs w:val="22"/>
          <w:shd w:val="clear" w:color="auto" w:fill="FFFF99"/>
          <w:rtl/>
        </w:rPr>
        <w:t>;</w:t>
      </w:r>
      <w:bookmarkEnd w:id="11"/>
    </w:p>
    <w:p w:rsidR="00D0785D" w:rsidRDefault="00D0785D" w:rsidP="00F6712A">
      <w:pPr>
        <w:pStyle w:val="P22"/>
        <w:spacing w:before="72"/>
        <w:ind w:left="1021" w:right="1134"/>
        <w:rPr>
          <w:rStyle w:val="default"/>
          <w:rFonts w:cs="FrankRuehl" w:hint="cs"/>
          <w:rtl/>
        </w:rPr>
      </w:pPr>
      <w:r>
        <w:rPr>
          <w:rFonts w:cs="FrankRuehl"/>
          <w:lang w:val="he-IL"/>
        </w:rPr>
        <w:pict>
          <v:rect id="_x0000_s1047" style="position:absolute;left:0;text-align:left;margin-left:464.5pt;margin-top:8.05pt;width:75.05pt;height:50.6pt;z-index:251655680" o:allowincell="f" filled="f" stroked="f" strokecolor="lime" strokeweight=".25pt">
            <v:textbox inset="0,0,0,0">
              <w:txbxContent>
                <w:p w:rsidR="00114491" w:rsidRDefault="00114491" w:rsidP="00114491">
                  <w:pPr>
                    <w:spacing w:line="160" w:lineRule="exact"/>
                    <w:rPr>
                      <w:rFonts w:cs="Miriam"/>
                      <w:noProof/>
                      <w:sz w:val="18"/>
                      <w:szCs w:val="18"/>
                      <w:rtl/>
                    </w:rPr>
                  </w:pPr>
                  <w:r>
                    <w:rPr>
                      <w:rFonts w:cs="Miriam"/>
                      <w:sz w:val="18"/>
                      <w:szCs w:val="18"/>
                      <w:rtl/>
                    </w:rPr>
                    <w:t>הפ</w:t>
                  </w:r>
                  <w:r>
                    <w:rPr>
                      <w:rFonts w:cs="Miriam" w:hint="cs"/>
                      <w:sz w:val="18"/>
                      <w:szCs w:val="18"/>
                      <w:rtl/>
                    </w:rPr>
                    <w:t>קדות בקרן השתלמות של יחיד</w:t>
                  </w:r>
                  <w:r>
                    <w:rPr>
                      <w:rFonts w:cs="Miriam"/>
                      <w:sz w:val="18"/>
                      <w:szCs w:val="18"/>
                      <w:rtl/>
                    </w:rPr>
                    <w:t xml:space="preserve"> ש</w:t>
                  </w:r>
                  <w:r>
                    <w:rPr>
                      <w:rFonts w:cs="Miriam" w:hint="cs"/>
                      <w:sz w:val="18"/>
                      <w:szCs w:val="18"/>
                      <w:rtl/>
                    </w:rPr>
                    <w:t xml:space="preserve">יש לו הכנסה לפי </w:t>
                  </w:r>
                  <w:r>
                    <w:rPr>
                      <w:rFonts w:cs="Miriam"/>
                      <w:sz w:val="18"/>
                      <w:szCs w:val="18"/>
                      <w:rtl/>
                    </w:rPr>
                    <w:t>סע</w:t>
                  </w:r>
                  <w:r>
                    <w:rPr>
                      <w:rFonts w:cs="Miriam" w:hint="cs"/>
                      <w:sz w:val="18"/>
                      <w:szCs w:val="18"/>
                      <w:rtl/>
                    </w:rPr>
                    <w:t>יף 2(1) ו-(2)</w:t>
                  </w:r>
                </w:p>
                <w:p w:rsidR="00114491" w:rsidRDefault="00114491">
                  <w:pPr>
                    <w:spacing w:line="160" w:lineRule="exac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תשנ"ז-</w:t>
                  </w:r>
                  <w:r>
                    <w:rPr>
                      <w:rFonts w:cs="Miriam"/>
                      <w:sz w:val="18"/>
                      <w:szCs w:val="18"/>
                      <w:rtl/>
                    </w:rPr>
                    <w:t>1997</w:t>
                  </w:r>
                </w:p>
                <w:p w:rsidR="00223402" w:rsidRDefault="00223402">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default"/>
          <w:rFonts w:cs="FrankRuehl"/>
          <w:rtl/>
        </w:rPr>
        <w:t>(5)</w:t>
      </w:r>
      <w:r>
        <w:rPr>
          <w:rStyle w:val="default"/>
          <w:rFonts w:cs="FrankRuehl"/>
          <w:rtl/>
        </w:rPr>
        <w:tab/>
        <w:t>יחיד שיש לו הכנסות לפי סעיפים 2(1) ו-2(2) לפקודה ושילם סכומים לקרן השתלמות לעצמאיים כהגדרתה בסעיף 17(5א) לפקודה, ובעד אותו יחיד שולמו כספים בידי מעבידו לקרן השתלמות, כהגדרתה בסעיף 3(ה) לפקודה, יותרו בניכוי הסכומים ששילם, ובתנאי שסכום הה</w:t>
      </w:r>
      <w:r w:rsidR="002A69D6">
        <w:rPr>
          <w:rStyle w:val="default"/>
          <w:rFonts w:cs="FrankRuehl"/>
          <w:rtl/>
        </w:rPr>
        <w:t>וצאות כאמור לא יעלה על 4.5%</w:t>
      </w:r>
      <w:r>
        <w:rPr>
          <w:rStyle w:val="default"/>
          <w:rFonts w:cs="FrankRuehl"/>
          <w:rtl/>
        </w:rPr>
        <w:t xml:space="preserve"> מסכום התקרה; לענין זה, "סכום התקרה" </w:t>
      </w:r>
      <w:r w:rsidR="00D34AB6">
        <w:rPr>
          <w:rStyle w:val="default"/>
          <w:rFonts w:cs="FrankRuehl"/>
          <w:rtl/>
        </w:rPr>
        <w:t>–</w:t>
      </w:r>
      <w:r>
        <w:rPr>
          <w:rStyle w:val="default"/>
          <w:rFonts w:cs="FrankRuehl"/>
          <w:rtl/>
        </w:rPr>
        <w:t xml:space="preserve"> הכנסתו החייבת של היחיד לפי סעיף 2(1), לפני הניכוי לפי פסקת משנה זו ולא יותר מהסכום הקבוע בהגדרת "הכנסה קובעת" בסעיף 17(5א) לפקודה, לאחר שהופחתו ממנו סך כל סכומי המשכורת הקובעת, כהגדרתה בסעיף 3(ה) לפקודה, של אותו יחיד שבשלה שי</w:t>
      </w:r>
      <w:r w:rsidR="00466328">
        <w:rPr>
          <w:rStyle w:val="default"/>
          <w:rFonts w:cs="FrankRuehl"/>
          <w:rtl/>
        </w:rPr>
        <w:t>לם מעבידו לקרן השתלמות בשנת המס</w:t>
      </w:r>
      <w:r w:rsidR="00466328">
        <w:rPr>
          <w:rStyle w:val="default"/>
          <w:rFonts w:cs="FrankRuehl" w:hint="cs"/>
          <w:rtl/>
        </w:rPr>
        <w:t>;</w:t>
      </w:r>
    </w:p>
    <w:p w:rsidR="00861D6B" w:rsidRPr="00223402" w:rsidRDefault="00861D6B" w:rsidP="00861D6B">
      <w:pPr>
        <w:pStyle w:val="P00"/>
        <w:tabs>
          <w:tab w:val="clear" w:pos="6259"/>
        </w:tabs>
        <w:spacing w:before="0"/>
        <w:ind w:left="1021" w:right="1134"/>
        <w:rPr>
          <w:rFonts w:cs="FrankRuehl" w:hint="cs"/>
          <w:vanish/>
          <w:szCs w:val="20"/>
          <w:shd w:val="clear" w:color="auto" w:fill="FFFF99"/>
          <w:rtl/>
        </w:rPr>
      </w:pPr>
      <w:bookmarkStart w:id="12" w:name="Rov30"/>
      <w:r w:rsidRPr="00223402">
        <w:rPr>
          <w:rFonts w:cs="FrankRuehl" w:hint="cs"/>
          <w:vanish/>
          <w:color w:val="FF0000"/>
          <w:szCs w:val="20"/>
          <w:shd w:val="clear" w:color="auto" w:fill="FFFF99"/>
          <w:rtl/>
        </w:rPr>
        <w:t>מיום 24.6.1997</w:t>
      </w:r>
    </w:p>
    <w:p w:rsidR="00861D6B" w:rsidRPr="00223402" w:rsidRDefault="00861D6B" w:rsidP="00861D6B">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תשנ"ז-1997</w:t>
      </w:r>
    </w:p>
    <w:p w:rsidR="00861D6B" w:rsidRPr="00223402" w:rsidRDefault="00861D6B" w:rsidP="00861D6B">
      <w:pPr>
        <w:pStyle w:val="P00"/>
        <w:spacing w:before="0"/>
        <w:ind w:left="1021" w:right="1134"/>
        <w:rPr>
          <w:rFonts w:cs="FrankRuehl" w:hint="cs"/>
          <w:vanish/>
          <w:szCs w:val="20"/>
          <w:shd w:val="clear" w:color="auto" w:fill="FFFF99"/>
          <w:rtl/>
        </w:rPr>
      </w:pPr>
      <w:hyperlink r:id="rId59" w:history="1">
        <w:r w:rsidRPr="00223402">
          <w:rPr>
            <w:rStyle w:val="Hyperlink"/>
            <w:rFonts w:cs="FrankRuehl" w:hint="cs"/>
            <w:vanish/>
            <w:szCs w:val="20"/>
            <w:shd w:val="clear" w:color="auto" w:fill="FFFF99"/>
            <w:rtl/>
          </w:rPr>
          <w:t>ק"ת תשנ"ז מס' 5836</w:t>
        </w:r>
      </w:hyperlink>
      <w:r w:rsidRPr="00223402">
        <w:rPr>
          <w:rFonts w:cs="FrankRuehl" w:hint="cs"/>
          <w:vanish/>
          <w:szCs w:val="20"/>
          <w:shd w:val="clear" w:color="auto" w:fill="FFFF99"/>
          <w:rtl/>
        </w:rPr>
        <w:t xml:space="preserve"> מיום 24.6.1997 עמ' 878</w:t>
      </w:r>
    </w:p>
    <w:p w:rsidR="00861D6B" w:rsidRPr="00223402" w:rsidRDefault="00861D6B" w:rsidP="001F4C78">
      <w:pPr>
        <w:pStyle w:val="P00"/>
        <w:spacing w:before="0"/>
        <w:ind w:left="1021" w:right="1134"/>
        <w:rPr>
          <w:rFonts w:cs="FrankRuehl" w:hint="cs"/>
          <w:vanish/>
          <w:szCs w:val="20"/>
          <w:shd w:val="clear" w:color="auto" w:fill="FFFF99"/>
          <w:rtl/>
        </w:rPr>
      </w:pPr>
      <w:r w:rsidRPr="00223402">
        <w:rPr>
          <w:rFonts w:cs="FrankRuehl" w:hint="cs"/>
          <w:b/>
          <w:bCs/>
          <w:vanish/>
          <w:szCs w:val="20"/>
          <w:shd w:val="clear" w:color="auto" w:fill="FFFF99"/>
          <w:rtl/>
        </w:rPr>
        <w:t>הוספת פסקה 2(5)</w:t>
      </w:r>
    </w:p>
    <w:p w:rsidR="002A69D6" w:rsidRPr="00223402" w:rsidRDefault="002A69D6" w:rsidP="001F4C78">
      <w:pPr>
        <w:pStyle w:val="P00"/>
        <w:spacing w:before="0"/>
        <w:ind w:left="1021" w:right="1134"/>
        <w:rPr>
          <w:rFonts w:cs="FrankRuehl" w:hint="cs"/>
          <w:vanish/>
          <w:szCs w:val="20"/>
          <w:shd w:val="clear" w:color="auto" w:fill="FFFF99"/>
          <w:rtl/>
        </w:rPr>
      </w:pPr>
    </w:p>
    <w:p w:rsidR="002A69D6" w:rsidRPr="00223402" w:rsidRDefault="002A69D6" w:rsidP="001F4C78">
      <w:pPr>
        <w:pStyle w:val="P00"/>
        <w:spacing w:before="0"/>
        <w:ind w:left="1021" w:right="1134"/>
        <w:rPr>
          <w:rFonts w:cs="FrankRuehl" w:hint="cs"/>
          <w:vanish/>
          <w:color w:val="FF0000"/>
          <w:szCs w:val="20"/>
          <w:shd w:val="clear" w:color="auto" w:fill="FFFF99"/>
          <w:rtl/>
        </w:rPr>
      </w:pPr>
      <w:r w:rsidRPr="00223402">
        <w:rPr>
          <w:rFonts w:cs="FrankRuehl" w:hint="cs"/>
          <w:vanish/>
          <w:color w:val="FF0000"/>
          <w:szCs w:val="20"/>
          <w:shd w:val="clear" w:color="auto" w:fill="FFFF99"/>
          <w:rtl/>
        </w:rPr>
        <w:t>מיום 1.1.1997 עד יום 31.12.1997</w:t>
      </w:r>
    </w:p>
    <w:p w:rsidR="002A69D6" w:rsidRPr="00223402" w:rsidRDefault="002A69D6" w:rsidP="001F4C78">
      <w:pPr>
        <w:pStyle w:val="P00"/>
        <w:spacing w:before="0"/>
        <w:ind w:left="1021" w:right="1134"/>
        <w:rPr>
          <w:rFonts w:cs="FrankRuehl" w:hint="cs"/>
          <w:vanish/>
          <w:szCs w:val="20"/>
          <w:shd w:val="clear" w:color="auto" w:fill="FFFF99"/>
          <w:rtl/>
        </w:rPr>
      </w:pPr>
      <w:r w:rsidRPr="00223402">
        <w:rPr>
          <w:rFonts w:cs="FrankRuehl" w:hint="cs"/>
          <w:b/>
          <w:bCs/>
          <w:vanish/>
          <w:szCs w:val="20"/>
          <w:shd w:val="clear" w:color="auto" w:fill="FFFF99"/>
          <w:rtl/>
        </w:rPr>
        <w:t>הוראת שעה תשנ"ז-1997</w:t>
      </w:r>
    </w:p>
    <w:p w:rsidR="002A69D6" w:rsidRPr="00223402" w:rsidRDefault="002A69D6" w:rsidP="002A69D6">
      <w:pPr>
        <w:pStyle w:val="P00"/>
        <w:spacing w:before="0"/>
        <w:ind w:left="1021" w:right="1134"/>
        <w:rPr>
          <w:rFonts w:cs="FrankRuehl" w:hint="cs"/>
          <w:vanish/>
          <w:szCs w:val="20"/>
          <w:shd w:val="clear" w:color="auto" w:fill="FFFF99"/>
          <w:rtl/>
        </w:rPr>
      </w:pPr>
      <w:hyperlink r:id="rId60" w:history="1">
        <w:r w:rsidRPr="00223402">
          <w:rPr>
            <w:rStyle w:val="Hyperlink"/>
            <w:rFonts w:cs="FrankRuehl" w:hint="cs"/>
            <w:vanish/>
            <w:szCs w:val="20"/>
            <w:shd w:val="clear" w:color="auto" w:fill="FFFF99"/>
            <w:rtl/>
          </w:rPr>
          <w:t>ק"ת תשנ"ז מס' 5836</w:t>
        </w:r>
      </w:hyperlink>
      <w:r w:rsidRPr="00223402">
        <w:rPr>
          <w:rFonts w:cs="FrankRuehl" w:hint="cs"/>
          <w:vanish/>
          <w:szCs w:val="20"/>
          <w:shd w:val="clear" w:color="auto" w:fill="FFFF99"/>
          <w:rtl/>
        </w:rPr>
        <w:t xml:space="preserve"> מיום 24.6.1997 עמ' 878</w:t>
      </w:r>
    </w:p>
    <w:p w:rsidR="002A69D6" w:rsidRPr="00223402" w:rsidRDefault="002A69D6" w:rsidP="00466328">
      <w:pPr>
        <w:pStyle w:val="P22"/>
        <w:ind w:left="1021" w:right="1134"/>
        <w:rPr>
          <w:rStyle w:val="default"/>
          <w:rFonts w:cs="FrankRuehl"/>
          <w:vanish/>
          <w:sz w:val="22"/>
          <w:szCs w:val="22"/>
          <w:shd w:val="clear" w:color="auto" w:fill="FFFF99"/>
          <w:rtl/>
        </w:rPr>
      </w:pPr>
      <w:r w:rsidRPr="00223402">
        <w:rPr>
          <w:rStyle w:val="default"/>
          <w:rFonts w:cs="FrankRuehl"/>
          <w:vanish/>
          <w:sz w:val="22"/>
          <w:szCs w:val="22"/>
          <w:shd w:val="clear" w:color="auto" w:fill="FFFF99"/>
          <w:rtl/>
        </w:rPr>
        <w:t>(5)</w:t>
      </w:r>
      <w:r w:rsidRPr="00223402">
        <w:rPr>
          <w:rStyle w:val="default"/>
          <w:rFonts w:cs="FrankRuehl"/>
          <w:vanish/>
          <w:sz w:val="22"/>
          <w:szCs w:val="22"/>
          <w:shd w:val="clear" w:color="auto" w:fill="FFFF99"/>
          <w:rtl/>
        </w:rPr>
        <w:tab/>
        <w:t>יחיד שיש לו הכנסות לפי סעיפים 2(1) ו-2(2) לפקודה ושילם סכומים לקרן השתלמות לעצמאיים כהגדרתה בסעיף 17(5א) לפקודה, ובעד אותו יחיד שולמו כספים בידי מעבידו לקרן השתלמות, כהגדרתה בסעיף 3(ה) לפקודה, יותרו בניכוי הסכומים ששילם, לאחר שהופחת מהם סכום השווה ל-</w:t>
      </w:r>
      <w:r w:rsidRPr="00223402">
        <w:rPr>
          <w:rStyle w:val="default"/>
          <w:rFonts w:cs="FrankRuehl"/>
          <w:strike/>
          <w:vanish/>
          <w:sz w:val="22"/>
          <w:szCs w:val="22"/>
          <w:shd w:val="clear" w:color="auto" w:fill="FFFF99"/>
          <w:rtl/>
        </w:rPr>
        <w:t>2.5%</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1.7%</w:t>
      </w:r>
      <w:r w:rsidRPr="00223402">
        <w:rPr>
          <w:rStyle w:val="default"/>
          <w:rFonts w:cs="FrankRuehl"/>
          <w:vanish/>
          <w:sz w:val="22"/>
          <w:szCs w:val="22"/>
          <w:shd w:val="clear" w:color="auto" w:fill="FFFF99"/>
          <w:rtl/>
        </w:rPr>
        <w:t xml:space="preserve"> מסכום התקרה, ובתנאי שסכום ההוצאות כאמור לא יעלה על </w:t>
      </w:r>
      <w:r w:rsidRPr="00223402">
        <w:rPr>
          <w:rStyle w:val="default"/>
          <w:rFonts w:cs="FrankRuehl"/>
          <w:strike/>
          <w:vanish/>
          <w:sz w:val="22"/>
          <w:szCs w:val="22"/>
          <w:shd w:val="clear" w:color="auto" w:fill="FFFF99"/>
          <w:rtl/>
        </w:rPr>
        <w:t>4.5%</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3%</w:t>
      </w:r>
      <w:r w:rsidRPr="00223402">
        <w:rPr>
          <w:rStyle w:val="default"/>
          <w:rFonts w:cs="FrankRuehl"/>
          <w:vanish/>
          <w:sz w:val="22"/>
          <w:szCs w:val="22"/>
          <w:shd w:val="clear" w:color="auto" w:fill="FFFF99"/>
          <w:rtl/>
        </w:rPr>
        <w:t xml:space="preserve"> מסכום התקרה; לענין זה, "סכום התקרה" </w:t>
      </w:r>
      <w:r w:rsidRPr="00223402">
        <w:rPr>
          <w:rStyle w:val="default"/>
          <w:rFonts w:cs="FrankRuehl" w:hint="cs"/>
          <w:vanish/>
          <w:sz w:val="22"/>
          <w:szCs w:val="22"/>
          <w:shd w:val="clear" w:color="auto" w:fill="FFFF99"/>
          <w:rtl/>
        </w:rPr>
        <w:t>-</w:t>
      </w:r>
      <w:r w:rsidRPr="00223402">
        <w:rPr>
          <w:rStyle w:val="default"/>
          <w:rFonts w:cs="FrankRuehl"/>
          <w:vanish/>
          <w:sz w:val="22"/>
          <w:szCs w:val="22"/>
          <w:shd w:val="clear" w:color="auto" w:fill="FFFF99"/>
          <w:rtl/>
        </w:rPr>
        <w:t xml:space="preserve"> הכנסתו החייבת של היחיד לפי סעיף 2(1), לפני הניכוי לפי פסקת משנה זו ולא יותר מהסכום הקבוע בהגדרת "הכנסה קובעת" בסעיף 17(5א) לפקודה, לאחר שהופחתו ממנו סך כל סכומי המשכורת הקובעת, כהגדרתה בסעיף 3(ה) לפקודה, של אותו יחיד שבשלה שילם מעבידו לקרן השתלמות בשנת המס</w:t>
      </w:r>
      <w:r w:rsidR="00466328" w:rsidRPr="00223402">
        <w:rPr>
          <w:rStyle w:val="default"/>
          <w:rFonts w:cs="FrankRuehl" w:hint="cs"/>
          <w:vanish/>
          <w:sz w:val="22"/>
          <w:szCs w:val="22"/>
          <w:shd w:val="clear" w:color="auto" w:fill="FFFF99"/>
          <w:rtl/>
        </w:rPr>
        <w:t>;</w:t>
      </w:r>
    </w:p>
    <w:p w:rsidR="00D34AB6" w:rsidRPr="00223402" w:rsidRDefault="00D34AB6" w:rsidP="00D34AB6">
      <w:pPr>
        <w:pStyle w:val="P00"/>
        <w:spacing w:before="0"/>
        <w:ind w:left="1021" w:right="1134"/>
        <w:rPr>
          <w:rFonts w:ascii="FrankRuehl" w:hAnsi="FrankRuehl" w:cs="FrankRuehl"/>
          <w:vanish/>
          <w:szCs w:val="20"/>
          <w:shd w:val="clear" w:color="auto" w:fill="FFFF99"/>
          <w:rtl/>
        </w:rPr>
      </w:pPr>
    </w:p>
    <w:p w:rsidR="00D34AB6" w:rsidRPr="00223402" w:rsidRDefault="00D34AB6" w:rsidP="00D34AB6">
      <w:pPr>
        <w:pStyle w:val="P00"/>
        <w:spacing w:before="0"/>
        <w:ind w:left="1021" w:right="1134"/>
        <w:rPr>
          <w:rFonts w:ascii="FrankRuehl" w:hAnsi="FrankRuehl" w:cs="FrankRuehl"/>
          <w:vanish/>
          <w:color w:val="FF0000"/>
          <w:szCs w:val="20"/>
          <w:shd w:val="clear" w:color="auto" w:fill="FFFF99"/>
          <w:rtl/>
        </w:rPr>
      </w:pPr>
      <w:r w:rsidRPr="00223402">
        <w:rPr>
          <w:rFonts w:ascii="FrankRuehl" w:hAnsi="FrankRuehl" w:cs="FrankRuehl" w:hint="cs"/>
          <w:vanish/>
          <w:color w:val="FF0000"/>
          <w:szCs w:val="20"/>
          <w:shd w:val="clear" w:color="auto" w:fill="FFFF99"/>
          <w:rtl/>
        </w:rPr>
        <w:t>מיום 1.1.2017</w:t>
      </w:r>
    </w:p>
    <w:p w:rsidR="00D34AB6" w:rsidRPr="00223402" w:rsidRDefault="00D34AB6" w:rsidP="00D34AB6">
      <w:pPr>
        <w:pStyle w:val="P00"/>
        <w:spacing w:before="0"/>
        <w:ind w:left="1021" w:right="1134"/>
        <w:rPr>
          <w:rFonts w:ascii="FrankRuehl" w:hAnsi="FrankRuehl" w:cs="FrankRuehl"/>
          <w:vanish/>
          <w:szCs w:val="20"/>
          <w:shd w:val="clear" w:color="auto" w:fill="FFFF99"/>
          <w:rtl/>
        </w:rPr>
      </w:pPr>
      <w:r w:rsidRPr="00223402">
        <w:rPr>
          <w:rFonts w:ascii="FrankRuehl" w:hAnsi="FrankRuehl" w:cs="FrankRuehl" w:hint="cs"/>
          <w:b/>
          <w:bCs/>
          <w:vanish/>
          <w:szCs w:val="20"/>
          <w:shd w:val="clear" w:color="auto" w:fill="FFFF99"/>
          <w:rtl/>
        </w:rPr>
        <w:t>תק' תשע"ח-2018</w:t>
      </w:r>
    </w:p>
    <w:p w:rsidR="00D34AB6" w:rsidRPr="00223402" w:rsidRDefault="00223402" w:rsidP="00D34AB6">
      <w:pPr>
        <w:pStyle w:val="P00"/>
        <w:spacing w:before="0"/>
        <w:ind w:left="1021" w:right="1134"/>
        <w:rPr>
          <w:rFonts w:ascii="FrankRuehl" w:hAnsi="FrankRuehl" w:cs="FrankRuehl"/>
          <w:vanish/>
          <w:szCs w:val="20"/>
          <w:shd w:val="clear" w:color="auto" w:fill="FFFF99"/>
          <w:rtl/>
        </w:rPr>
      </w:pPr>
      <w:hyperlink r:id="rId61" w:history="1">
        <w:r w:rsidR="00D34AB6" w:rsidRPr="00223402">
          <w:rPr>
            <w:rStyle w:val="Hyperlink"/>
            <w:rFonts w:ascii="FrankRuehl" w:hAnsi="FrankRuehl" w:cs="FrankRuehl" w:hint="cs"/>
            <w:vanish/>
            <w:szCs w:val="20"/>
            <w:shd w:val="clear" w:color="auto" w:fill="FFFF99"/>
            <w:rtl/>
          </w:rPr>
          <w:t>ק"ת תשע"ח מס' 8067</w:t>
        </w:r>
      </w:hyperlink>
      <w:r w:rsidR="00D34AB6" w:rsidRPr="00223402">
        <w:rPr>
          <w:rFonts w:ascii="FrankRuehl" w:hAnsi="FrankRuehl" w:cs="FrankRuehl" w:hint="cs"/>
          <w:vanish/>
          <w:szCs w:val="20"/>
          <w:shd w:val="clear" w:color="auto" w:fill="FFFF99"/>
          <w:rtl/>
        </w:rPr>
        <w:t xml:space="preserve"> מיום 2.9.2018 עמ' 2762</w:t>
      </w:r>
    </w:p>
    <w:p w:rsidR="00D34AB6" w:rsidRPr="00223402" w:rsidRDefault="00D34AB6" w:rsidP="00223402">
      <w:pPr>
        <w:pStyle w:val="P22"/>
        <w:ind w:left="1021" w:right="1134"/>
        <w:rPr>
          <w:rStyle w:val="default"/>
          <w:rFonts w:cs="FrankRuehl" w:hint="cs"/>
          <w:sz w:val="2"/>
          <w:szCs w:val="2"/>
          <w:shd w:val="clear" w:color="auto" w:fill="FFFF99"/>
          <w:rtl/>
        </w:rPr>
      </w:pPr>
      <w:r w:rsidRPr="00223402">
        <w:rPr>
          <w:rStyle w:val="default"/>
          <w:rFonts w:cs="FrankRuehl"/>
          <w:vanish/>
          <w:sz w:val="22"/>
          <w:szCs w:val="22"/>
          <w:shd w:val="clear" w:color="auto" w:fill="FFFF99"/>
          <w:rtl/>
        </w:rPr>
        <w:t>(5)</w:t>
      </w:r>
      <w:r w:rsidRPr="00223402">
        <w:rPr>
          <w:rStyle w:val="default"/>
          <w:rFonts w:cs="FrankRuehl"/>
          <w:vanish/>
          <w:sz w:val="22"/>
          <w:szCs w:val="22"/>
          <w:shd w:val="clear" w:color="auto" w:fill="FFFF99"/>
          <w:rtl/>
        </w:rPr>
        <w:tab/>
        <w:t xml:space="preserve">יחיד שיש לו הכנסות לפי סעיפים 2(1) ו-2(2) לפקודה ושילם סכומים לקרן השתלמות לעצמאיים כהגדרתה בסעיף 17(5א) לפקודה, ובעד אותו יחיד שולמו כספים בידי מעבידו לקרן השתלמות, כהגדרתה בסעיף 3(ה) לפקודה, יותרו בניכוי הסכומים ששילם, </w:t>
      </w:r>
      <w:r w:rsidRPr="00223402">
        <w:rPr>
          <w:rStyle w:val="default"/>
          <w:rFonts w:cs="FrankRuehl"/>
          <w:strike/>
          <w:vanish/>
          <w:sz w:val="22"/>
          <w:szCs w:val="22"/>
          <w:shd w:val="clear" w:color="auto" w:fill="FFFF99"/>
          <w:rtl/>
        </w:rPr>
        <w:t>לאחר שהופחת מהם סכום השווה ל-2.5% מסכום התקרה,</w:t>
      </w:r>
      <w:r w:rsidRPr="00223402">
        <w:rPr>
          <w:rStyle w:val="default"/>
          <w:rFonts w:cs="FrankRuehl"/>
          <w:vanish/>
          <w:sz w:val="22"/>
          <w:szCs w:val="22"/>
          <w:shd w:val="clear" w:color="auto" w:fill="FFFF99"/>
          <w:rtl/>
        </w:rPr>
        <w:t xml:space="preserve"> ובתנאי שסכום ההוצאות כאמור לא יעלה על 4.5% מסכום התקרה; לענין זה, "סכום התקרה" – הכנסתו החייבת של היחיד לפי סעיף 2(1), לפני הניכוי לפי פסקת משנה זו ולא יותר מהסכום הקבוע בהגדרת "הכנסה קובעת" בסעיף 17(5א) לפקודה, לאחר שהופחתו ממנו סך כל סכומי המשכורת הקובעת, כהגדרתה בסעיף 3(ה) לפקודה, של אותו יחיד שבשלה שילם מעבידו לקרן השתלמות בשנת המס</w:t>
      </w:r>
      <w:r w:rsidRPr="00223402">
        <w:rPr>
          <w:rStyle w:val="default"/>
          <w:rFonts w:cs="FrankRuehl" w:hint="cs"/>
          <w:vanish/>
          <w:sz w:val="22"/>
          <w:szCs w:val="22"/>
          <w:shd w:val="clear" w:color="auto" w:fill="FFFF99"/>
          <w:rtl/>
        </w:rPr>
        <w:t>;</w:t>
      </w:r>
      <w:bookmarkEnd w:id="12"/>
    </w:p>
    <w:p w:rsidR="00D0785D" w:rsidRDefault="00D0785D" w:rsidP="002A69D6">
      <w:pPr>
        <w:pStyle w:val="P22"/>
        <w:spacing w:before="72"/>
        <w:ind w:left="1021" w:right="1134"/>
        <w:rPr>
          <w:rStyle w:val="default"/>
          <w:rFonts w:cs="FrankRuehl" w:hint="cs"/>
          <w:rtl/>
        </w:rPr>
      </w:pPr>
      <w:r>
        <w:rPr>
          <w:rFonts w:cs="FrankRuehl"/>
          <w:lang w:val="he-IL"/>
        </w:rPr>
        <w:pict>
          <v:rect id="_x0000_s1048" style="position:absolute;left:0;text-align:left;margin-left:464.5pt;margin-top:8.05pt;width:75.05pt;height:20pt;z-index:251656704" o:allowincell="f" filled="f" stroked="f" strokecolor="lime" strokeweight=".25pt">
            <v:textbox inset="0,0,0,0">
              <w:txbxContent>
                <w:p w:rsidR="00114491" w:rsidRDefault="00114491">
                  <w:pPr>
                    <w:spacing w:line="160" w:lineRule="exact"/>
                    <w:rPr>
                      <w:rFonts w:cs="Miriam"/>
                      <w:noProof/>
                      <w:sz w:val="18"/>
                      <w:szCs w:val="18"/>
                      <w:rtl/>
                    </w:rPr>
                  </w:pPr>
                  <w:r>
                    <w:rPr>
                      <w:rFonts w:cs="Miriam"/>
                      <w:sz w:val="18"/>
                      <w:szCs w:val="18"/>
                      <w:rtl/>
                    </w:rPr>
                    <w:t>הו</w:t>
                  </w:r>
                  <w:r>
                    <w:rPr>
                      <w:rFonts w:cs="Miriam" w:hint="cs"/>
                      <w:sz w:val="18"/>
                      <w:szCs w:val="18"/>
                      <w:rtl/>
                    </w:rPr>
                    <w:t>צאו</w:t>
                  </w:r>
                  <w:r>
                    <w:rPr>
                      <w:rFonts w:cs="Miriam"/>
                      <w:sz w:val="18"/>
                      <w:szCs w:val="18"/>
                      <w:rtl/>
                    </w:rPr>
                    <w:t xml:space="preserve">ת </w:t>
                  </w:r>
                  <w:r>
                    <w:rPr>
                      <w:rFonts w:cs="Miriam" w:hint="cs"/>
                      <w:sz w:val="18"/>
                      <w:szCs w:val="18"/>
                      <w:rtl/>
                    </w:rPr>
                    <w:t>ביגוד</w:t>
                  </w:r>
                </w:p>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תש"ס-2000</w:t>
                  </w:r>
                </w:p>
              </w:txbxContent>
            </v:textbox>
            <w10:anchorlock/>
          </v:rect>
        </w:pict>
      </w:r>
      <w:r>
        <w:rPr>
          <w:rStyle w:val="default"/>
          <w:rFonts w:cs="FrankRuehl"/>
          <w:rtl/>
        </w:rPr>
        <w:t>(6)</w:t>
      </w:r>
      <w:r>
        <w:rPr>
          <w:rStyle w:val="default"/>
          <w:rFonts w:cs="FrankRuehl"/>
          <w:rtl/>
        </w:rPr>
        <w:tab/>
        <w:t xml:space="preserve">80% מההוצאות שהוציא נישום לרכישת ביגוד בעבורו או בעבור עובדו, ואולם אם לא ניתן להשתמש בביגוד שלא לצורכי עבודה </w:t>
      </w:r>
      <w:r w:rsidR="002A69D6">
        <w:rPr>
          <w:rStyle w:val="default"/>
          <w:rFonts w:cs="FrankRuehl" w:hint="cs"/>
          <w:rtl/>
        </w:rPr>
        <w:t>-</w:t>
      </w:r>
      <w:r>
        <w:rPr>
          <w:rStyle w:val="default"/>
          <w:rFonts w:cs="FrankRuehl"/>
          <w:rtl/>
        </w:rPr>
        <w:t xml:space="preserve"> יותרו ההוצאות כאמור במלואן; בפסקה זו, "ביגוד" </w:t>
      </w:r>
      <w:r w:rsidR="002A69D6">
        <w:rPr>
          <w:rStyle w:val="default"/>
          <w:rFonts w:cs="FrankRuehl" w:hint="cs"/>
          <w:rtl/>
        </w:rPr>
        <w:t>-</w:t>
      </w:r>
      <w:r>
        <w:rPr>
          <w:rStyle w:val="default"/>
          <w:rFonts w:cs="FrankRuehl"/>
          <w:rtl/>
        </w:rPr>
        <w:t xml:space="preserve"> בגדים, לרבות נעליים, שנועדו לשמש לצורכי עבודה ומתקיים בהם אחד מאלה:</w:t>
      </w:r>
    </w:p>
    <w:p w:rsidR="00975238" w:rsidRDefault="00975238" w:rsidP="00975238">
      <w:pPr>
        <w:pStyle w:val="P33"/>
        <w:spacing w:before="72"/>
        <w:ind w:left="1474" w:right="1134"/>
        <w:rPr>
          <w:rStyle w:val="default"/>
          <w:rFonts w:cs="FrankRuehl"/>
          <w:rtl/>
        </w:rPr>
      </w:pPr>
      <w:r>
        <w:rPr>
          <w:rStyle w:val="default"/>
          <w:rFonts w:cs="FrankRuehl"/>
          <w:rtl/>
        </w:rPr>
        <w:t>(1)</w:t>
      </w:r>
      <w:r>
        <w:rPr>
          <w:rStyle w:val="default"/>
          <w:rFonts w:cs="FrankRuehl"/>
          <w:rtl/>
        </w:rPr>
        <w:tab/>
        <w:t>ניתן לזהות בהם, באופן בולט, השתייכות לעסקו של הנישום;</w:t>
      </w:r>
    </w:p>
    <w:p w:rsidR="00975238" w:rsidRDefault="00975238" w:rsidP="00975238">
      <w:pPr>
        <w:pStyle w:val="P33"/>
        <w:spacing w:before="72"/>
        <w:ind w:left="1474" w:right="1134"/>
        <w:rPr>
          <w:rStyle w:val="default"/>
          <w:rFonts w:cs="FrankRuehl" w:hint="cs"/>
          <w:rtl/>
        </w:rPr>
      </w:pPr>
      <w:r>
        <w:rPr>
          <w:rStyle w:val="default"/>
          <w:rFonts w:cs="FrankRuehl"/>
          <w:rtl/>
        </w:rPr>
        <w:t>(2)</w:t>
      </w:r>
      <w:r>
        <w:rPr>
          <w:rStyle w:val="default"/>
          <w:rFonts w:cs="FrankRuehl"/>
          <w:rtl/>
        </w:rPr>
        <w:tab/>
        <w:t>על פי דין קיימת חובה ללבוש את הביגוד</w:t>
      </w:r>
      <w:r>
        <w:rPr>
          <w:rStyle w:val="default"/>
          <w:rFonts w:cs="FrankRuehl" w:hint="cs"/>
          <w:rtl/>
        </w:rPr>
        <w:t>;</w:t>
      </w:r>
    </w:p>
    <w:p w:rsidR="00975238" w:rsidRPr="00223402" w:rsidRDefault="00975238" w:rsidP="00975238">
      <w:pPr>
        <w:pStyle w:val="P00"/>
        <w:tabs>
          <w:tab w:val="clear" w:pos="6259"/>
        </w:tabs>
        <w:spacing w:before="0"/>
        <w:ind w:left="1021" w:right="1134"/>
        <w:rPr>
          <w:rFonts w:cs="FrankRuehl" w:hint="cs"/>
          <w:vanish/>
          <w:szCs w:val="20"/>
          <w:shd w:val="clear" w:color="auto" w:fill="FFFF99"/>
          <w:rtl/>
        </w:rPr>
      </w:pPr>
      <w:bookmarkStart w:id="13" w:name="Rov25"/>
      <w:r w:rsidRPr="00223402">
        <w:rPr>
          <w:rFonts w:cs="FrankRuehl" w:hint="cs"/>
          <w:vanish/>
          <w:color w:val="FF0000"/>
          <w:szCs w:val="20"/>
          <w:shd w:val="clear" w:color="auto" w:fill="FFFF99"/>
          <w:rtl/>
        </w:rPr>
        <w:t>מיום 1.1.2000</w:t>
      </w:r>
    </w:p>
    <w:p w:rsidR="00975238" w:rsidRPr="00223402" w:rsidRDefault="00975238" w:rsidP="00975238">
      <w:pPr>
        <w:pStyle w:val="P00"/>
        <w:spacing w:before="0"/>
        <w:ind w:left="1021" w:right="1134"/>
        <w:rPr>
          <w:rFonts w:cs="FrankRuehl" w:hint="cs"/>
          <w:b/>
          <w:bCs/>
          <w:vanish/>
          <w:szCs w:val="20"/>
          <w:shd w:val="clear" w:color="auto" w:fill="FFFF99"/>
          <w:rtl/>
        </w:rPr>
      </w:pPr>
      <w:r w:rsidRPr="00223402">
        <w:rPr>
          <w:rFonts w:cs="FrankRuehl" w:hint="cs"/>
          <w:b/>
          <w:bCs/>
          <w:vanish/>
          <w:szCs w:val="20"/>
          <w:shd w:val="clear" w:color="auto" w:fill="FFFF99"/>
          <w:rtl/>
        </w:rPr>
        <w:t>תק' תש"ס-2000</w:t>
      </w:r>
    </w:p>
    <w:p w:rsidR="00975238" w:rsidRPr="00223402" w:rsidRDefault="00975238" w:rsidP="00975238">
      <w:pPr>
        <w:pStyle w:val="P00"/>
        <w:spacing w:before="0"/>
        <w:ind w:left="1021" w:right="1134"/>
        <w:rPr>
          <w:rFonts w:cs="FrankRuehl" w:hint="cs"/>
          <w:vanish/>
          <w:szCs w:val="20"/>
          <w:shd w:val="clear" w:color="auto" w:fill="FFFF99"/>
          <w:rtl/>
        </w:rPr>
      </w:pPr>
      <w:hyperlink r:id="rId62" w:history="1">
        <w:r w:rsidRPr="00223402">
          <w:rPr>
            <w:rStyle w:val="Hyperlink"/>
            <w:rFonts w:cs="FrankRuehl" w:hint="cs"/>
            <w:vanish/>
            <w:szCs w:val="20"/>
            <w:shd w:val="clear" w:color="auto" w:fill="FFFF99"/>
            <w:rtl/>
          </w:rPr>
          <w:t>ק"ת תש"ס מס' 6038</w:t>
        </w:r>
      </w:hyperlink>
      <w:r w:rsidRPr="00223402">
        <w:rPr>
          <w:rFonts w:cs="FrankRuehl" w:hint="cs"/>
          <w:vanish/>
          <w:szCs w:val="20"/>
          <w:shd w:val="clear" w:color="auto" w:fill="FFFF99"/>
          <w:rtl/>
        </w:rPr>
        <w:t xml:space="preserve"> מיום 31.5.2000 עמ' 625</w:t>
      </w:r>
    </w:p>
    <w:p w:rsidR="00975238" w:rsidRPr="001F4C78" w:rsidRDefault="00975238" w:rsidP="00975238">
      <w:pPr>
        <w:pStyle w:val="P00"/>
        <w:spacing w:before="0"/>
        <w:ind w:left="1021" w:right="1134"/>
        <w:rPr>
          <w:rFonts w:cs="FrankRuehl" w:hint="cs"/>
          <w:b/>
          <w:bCs/>
          <w:sz w:val="2"/>
          <w:szCs w:val="2"/>
          <w:rtl/>
        </w:rPr>
      </w:pPr>
      <w:r w:rsidRPr="00223402">
        <w:rPr>
          <w:rFonts w:cs="FrankRuehl" w:hint="cs"/>
          <w:b/>
          <w:bCs/>
          <w:vanish/>
          <w:szCs w:val="20"/>
          <w:shd w:val="clear" w:color="auto" w:fill="FFFF99"/>
          <w:rtl/>
        </w:rPr>
        <w:t>הוספת פסקה 2(6)</w:t>
      </w:r>
      <w:bookmarkEnd w:id="13"/>
    </w:p>
    <w:p w:rsidR="00975238" w:rsidRDefault="00975238" w:rsidP="00975238">
      <w:pPr>
        <w:pStyle w:val="P22"/>
        <w:spacing w:before="72"/>
        <w:ind w:left="1021" w:right="1134"/>
        <w:rPr>
          <w:rStyle w:val="default"/>
          <w:rFonts w:cs="FrankRuehl" w:hint="cs"/>
          <w:rtl/>
        </w:rPr>
      </w:pPr>
      <w:r>
        <w:rPr>
          <w:rFonts w:cs="FrankRuehl"/>
          <w:lang w:val="he-IL"/>
        </w:rPr>
        <w:pict>
          <v:rect id="_x0000_s1099" style="position:absolute;left:0;text-align:left;margin-left:464.5pt;margin-top:8.05pt;width:75.05pt;height:25.6pt;z-index:251676160" o:allowincell="f" filled="f" stroked="f" strokecolor="lime" strokeweight=".25pt">
            <v:textbox inset="0,0,0,0">
              <w:txbxContent>
                <w:p w:rsidR="00975238" w:rsidRDefault="00975238" w:rsidP="00975238">
                  <w:pPr>
                    <w:spacing w:line="160" w:lineRule="exact"/>
                    <w:rPr>
                      <w:rFonts w:cs="Miriam" w:hint="cs"/>
                      <w:sz w:val="18"/>
                      <w:szCs w:val="18"/>
                      <w:rtl/>
                    </w:rPr>
                  </w:pPr>
                  <w:r>
                    <w:rPr>
                      <w:rFonts w:cs="Miriam" w:hint="cs"/>
                      <w:sz w:val="18"/>
                      <w:szCs w:val="18"/>
                      <w:rtl/>
                    </w:rPr>
                    <w:t>ניכוי בשל דמי חבר ודמי טיפול</w:t>
                  </w:r>
                </w:p>
                <w:p w:rsidR="00975238" w:rsidRDefault="00975238" w:rsidP="00975238">
                  <w:pPr>
                    <w:spacing w:line="160" w:lineRule="exact"/>
                    <w:rPr>
                      <w:rFonts w:cs="Miriam" w:hint="cs"/>
                      <w:noProof/>
                      <w:sz w:val="18"/>
                      <w:szCs w:val="18"/>
                      <w:rtl/>
                    </w:rPr>
                  </w:pPr>
                  <w:r>
                    <w:rPr>
                      <w:rFonts w:cs="Miriam" w:hint="cs"/>
                      <w:sz w:val="18"/>
                      <w:szCs w:val="18"/>
                      <w:rtl/>
                    </w:rPr>
                    <w:t>תק' תשע"ב-2012</w:t>
                  </w:r>
                </w:p>
              </w:txbxContent>
            </v:textbox>
            <w10:anchorlock/>
          </v:rect>
        </w:pict>
      </w:r>
      <w:r>
        <w:rPr>
          <w:rStyle w:val="default"/>
          <w:rFonts w:cs="FrankRuehl"/>
          <w:rtl/>
        </w:rPr>
        <w:t>(</w:t>
      </w:r>
      <w:r>
        <w:rPr>
          <w:rStyle w:val="default"/>
          <w:rFonts w:cs="FrankRuehl" w:hint="cs"/>
          <w:rtl/>
        </w:rPr>
        <w:t>7)</w:t>
      </w:r>
      <w:r>
        <w:rPr>
          <w:rStyle w:val="default"/>
          <w:rFonts w:cs="FrankRuehl" w:hint="cs"/>
          <w:rtl/>
        </w:rPr>
        <w:tab/>
        <w:t xml:space="preserve">50% מתשלום דמי הטיפול ששילם עובד משכרו, ולגבי עובד ששילם דמי חבר </w:t>
      </w:r>
      <w:r>
        <w:rPr>
          <w:rStyle w:val="default"/>
          <w:rFonts w:cs="FrankRuehl"/>
          <w:rtl/>
        </w:rPr>
        <w:t>–</w:t>
      </w:r>
      <w:r>
        <w:rPr>
          <w:rStyle w:val="default"/>
          <w:rFonts w:cs="FrankRuehl" w:hint="cs"/>
          <w:rtl/>
        </w:rPr>
        <w:t xml:space="preserve"> 50% מסכום דמי הטיפול שהיה משלם אותו עובד אילו היה מחויב בדמי טיפול; לעניין זה </w:t>
      </w:r>
      <w:r>
        <w:rPr>
          <w:rStyle w:val="default"/>
          <w:rFonts w:cs="FrankRuehl"/>
          <w:rtl/>
        </w:rPr>
        <w:t>–</w:t>
      </w:r>
    </w:p>
    <w:p w:rsidR="00975238" w:rsidRDefault="00975238" w:rsidP="00975238">
      <w:pPr>
        <w:pStyle w:val="P22"/>
        <w:spacing w:before="72"/>
        <w:ind w:left="1021" w:right="1134"/>
        <w:rPr>
          <w:rStyle w:val="default"/>
          <w:rFonts w:cs="FrankRuehl" w:hint="cs"/>
          <w:rtl/>
        </w:rPr>
      </w:pPr>
      <w:r>
        <w:rPr>
          <w:rStyle w:val="default"/>
          <w:rFonts w:cs="FrankRuehl" w:hint="cs"/>
          <w:rtl/>
        </w:rPr>
        <w:t xml:space="preserve">"דמי חבר" </w:t>
      </w:r>
      <w:r w:rsidR="0050724A">
        <w:rPr>
          <w:rStyle w:val="default"/>
          <w:rFonts w:cs="FrankRuehl"/>
          <w:rtl/>
        </w:rPr>
        <w:t>–</w:t>
      </w:r>
      <w:r w:rsidR="0050724A">
        <w:rPr>
          <w:rStyle w:val="default"/>
          <w:rFonts w:cs="FrankRuehl" w:hint="cs"/>
          <w:rtl/>
        </w:rPr>
        <w:t xml:space="preserve"> דמי חבר שמשלם עובד שהוא חבר בארגון עובדים, לארגון העובדים אשר מותר למעבידו לנכותם מהשכר לפי סעיף 25(א)(3) לחוק הגנת השכר, התשי"ח-1958 (להלן </w:t>
      </w:r>
      <w:r w:rsidR="0050724A">
        <w:rPr>
          <w:rStyle w:val="default"/>
          <w:rFonts w:cs="FrankRuehl"/>
          <w:rtl/>
        </w:rPr>
        <w:t>–</w:t>
      </w:r>
      <w:r w:rsidR="0050724A">
        <w:rPr>
          <w:rStyle w:val="default"/>
          <w:rFonts w:cs="FrankRuehl" w:hint="cs"/>
          <w:rtl/>
        </w:rPr>
        <w:t xml:space="preserve"> חוק הגנת השכר);</w:t>
      </w:r>
    </w:p>
    <w:p w:rsidR="0050724A" w:rsidRDefault="0050724A" w:rsidP="00975238">
      <w:pPr>
        <w:pStyle w:val="P22"/>
        <w:spacing w:before="72"/>
        <w:ind w:left="1021" w:right="1134"/>
        <w:rPr>
          <w:rStyle w:val="default"/>
          <w:rFonts w:cs="FrankRuehl" w:hint="cs"/>
          <w:rtl/>
        </w:rPr>
      </w:pPr>
      <w:r>
        <w:rPr>
          <w:rStyle w:val="default"/>
          <w:rFonts w:cs="FrankRuehl" w:hint="cs"/>
          <w:rtl/>
        </w:rPr>
        <w:t xml:space="preserve">"דמי טיפול" </w:t>
      </w:r>
      <w:r>
        <w:rPr>
          <w:rStyle w:val="default"/>
          <w:rFonts w:cs="FrankRuehl"/>
          <w:rtl/>
        </w:rPr>
        <w:t>–</w:t>
      </w:r>
      <w:r>
        <w:rPr>
          <w:rStyle w:val="default"/>
          <w:rFonts w:cs="FrankRuehl" w:hint="cs"/>
          <w:rtl/>
        </w:rPr>
        <w:t xml:space="preserve"> תשלום המשולם לארגון עובדים יציג על ידי עובד שאינו חבר בארגון עובדים אשר מותר למעבידו לנכותו מהשכר לפי סעיף 25(א)(3ב) לחוק הגנת השכר;</w:t>
      </w:r>
    </w:p>
    <w:p w:rsidR="0050724A" w:rsidRDefault="0050724A" w:rsidP="00975238">
      <w:pPr>
        <w:pStyle w:val="P22"/>
        <w:spacing w:before="72"/>
        <w:ind w:left="1021" w:right="1134"/>
        <w:rPr>
          <w:rStyle w:val="default"/>
          <w:rFonts w:cs="FrankRuehl" w:hint="cs"/>
          <w:rtl/>
        </w:rPr>
      </w:pPr>
      <w:r>
        <w:rPr>
          <w:rStyle w:val="default"/>
          <w:rFonts w:cs="FrankRuehl" w:hint="cs"/>
          <w:rtl/>
        </w:rPr>
        <w:t xml:space="preserve">"עובד" </w:t>
      </w:r>
      <w:r>
        <w:rPr>
          <w:rStyle w:val="default"/>
          <w:rFonts w:cs="FrankRuehl"/>
          <w:rtl/>
        </w:rPr>
        <w:t>–</w:t>
      </w:r>
      <w:r>
        <w:rPr>
          <w:rStyle w:val="default"/>
          <w:rFonts w:cs="FrankRuehl" w:hint="cs"/>
          <w:rtl/>
        </w:rPr>
        <w:t xml:space="preserve"> לרבות מי שמנוכה מהכנסתו מקצבה ממעבידו לשעבר, תשלום דמי חבר על ידי מעבידו לשעבר.</w:t>
      </w:r>
    </w:p>
    <w:p w:rsidR="00975238" w:rsidRPr="00223402" w:rsidRDefault="00975238" w:rsidP="00975238">
      <w:pPr>
        <w:pStyle w:val="P00"/>
        <w:spacing w:before="0"/>
        <w:ind w:left="1021" w:right="1134"/>
        <w:rPr>
          <w:rFonts w:cs="FrankRuehl" w:hint="cs"/>
          <w:vanish/>
          <w:color w:val="FF0000"/>
          <w:szCs w:val="20"/>
          <w:shd w:val="clear" w:color="auto" w:fill="FFFF99"/>
          <w:rtl/>
        </w:rPr>
      </w:pPr>
      <w:bookmarkStart w:id="14" w:name="Rov33"/>
      <w:r w:rsidRPr="00223402">
        <w:rPr>
          <w:rFonts w:cs="FrankRuehl" w:hint="cs"/>
          <w:vanish/>
          <w:color w:val="FF0000"/>
          <w:szCs w:val="20"/>
          <w:shd w:val="clear" w:color="auto" w:fill="FFFF99"/>
          <w:rtl/>
        </w:rPr>
        <w:t>משנת המס 2011</w:t>
      </w:r>
    </w:p>
    <w:p w:rsidR="00975238" w:rsidRPr="00223402" w:rsidRDefault="00975238" w:rsidP="00975238">
      <w:pPr>
        <w:pStyle w:val="P00"/>
        <w:spacing w:before="0"/>
        <w:ind w:left="1021" w:right="1134"/>
        <w:rPr>
          <w:rFonts w:cs="FrankRuehl" w:hint="cs"/>
          <w:vanish/>
          <w:szCs w:val="20"/>
          <w:shd w:val="clear" w:color="auto" w:fill="FFFF99"/>
          <w:rtl/>
        </w:rPr>
      </w:pPr>
      <w:r w:rsidRPr="00223402">
        <w:rPr>
          <w:rFonts w:cs="FrankRuehl" w:hint="cs"/>
          <w:b/>
          <w:bCs/>
          <w:vanish/>
          <w:szCs w:val="20"/>
          <w:shd w:val="clear" w:color="auto" w:fill="FFFF99"/>
          <w:rtl/>
        </w:rPr>
        <w:t>תק' תשע"ב-2012</w:t>
      </w:r>
    </w:p>
    <w:p w:rsidR="00975238" w:rsidRPr="00223402" w:rsidRDefault="00975238" w:rsidP="00975238">
      <w:pPr>
        <w:pStyle w:val="P00"/>
        <w:spacing w:before="0"/>
        <w:ind w:left="1021" w:right="1134"/>
        <w:rPr>
          <w:rFonts w:cs="FrankRuehl" w:hint="cs"/>
          <w:vanish/>
          <w:szCs w:val="20"/>
          <w:shd w:val="clear" w:color="auto" w:fill="FFFF99"/>
          <w:rtl/>
        </w:rPr>
      </w:pPr>
      <w:hyperlink r:id="rId63" w:history="1">
        <w:r w:rsidRPr="00223402">
          <w:rPr>
            <w:rStyle w:val="Hyperlink"/>
            <w:rFonts w:cs="FrankRuehl" w:hint="cs"/>
            <w:vanish/>
            <w:szCs w:val="20"/>
            <w:shd w:val="clear" w:color="auto" w:fill="FFFF99"/>
            <w:rtl/>
          </w:rPr>
          <w:t>ק"ת תשע"ב מס' 7079</w:t>
        </w:r>
      </w:hyperlink>
      <w:r w:rsidRPr="00223402">
        <w:rPr>
          <w:rFonts w:cs="FrankRuehl" w:hint="cs"/>
          <w:vanish/>
          <w:szCs w:val="20"/>
          <w:shd w:val="clear" w:color="auto" w:fill="FFFF99"/>
          <w:rtl/>
        </w:rPr>
        <w:t xml:space="preserve"> מיום 18.1.2012 עמ' 656</w:t>
      </w:r>
    </w:p>
    <w:p w:rsidR="00975238" w:rsidRPr="0050724A" w:rsidRDefault="00975238" w:rsidP="0050724A">
      <w:pPr>
        <w:pStyle w:val="P00"/>
        <w:spacing w:before="0"/>
        <w:ind w:left="1021" w:right="1134"/>
        <w:rPr>
          <w:rFonts w:cs="FrankRuehl" w:hint="cs"/>
          <w:sz w:val="2"/>
          <w:szCs w:val="2"/>
          <w:shd w:val="clear" w:color="auto" w:fill="FFFF99"/>
          <w:rtl/>
        </w:rPr>
      </w:pPr>
      <w:r w:rsidRPr="00223402">
        <w:rPr>
          <w:rFonts w:cs="FrankRuehl" w:hint="cs"/>
          <w:b/>
          <w:bCs/>
          <w:vanish/>
          <w:szCs w:val="20"/>
          <w:shd w:val="clear" w:color="auto" w:fill="FFFF99"/>
          <w:rtl/>
        </w:rPr>
        <w:t>הוספת פסקה 2(7)</w:t>
      </w:r>
      <w:bookmarkEnd w:id="14"/>
    </w:p>
    <w:p w:rsidR="00D0785D" w:rsidRDefault="00D0785D">
      <w:pPr>
        <w:pStyle w:val="P00"/>
        <w:spacing w:before="72"/>
        <w:ind w:left="0" w:right="1134"/>
        <w:rPr>
          <w:rStyle w:val="default"/>
          <w:rFonts w:cs="FrankRuehl" w:hint="cs"/>
          <w:rtl/>
        </w:rPr>
      </w:pPr>
      <w:bookmarkStart w:id="15" w:name="Seif2"/>
      <w:bookmarkEnd w:id="15"/>
      <w:r>
        <w:rPr>
          <w:rFonts w:cs="Miriam"/>
          <w:lang w:val="he-IL"/>
        </w:rPr>
        <w:pict>
          <v:rect id="_x0000_s1049" style="position:absolute;left:0;text-align:left;margin-left:464.5pt;margin-top:8.05pt;width:75.05pt;height:13.3pt;z-index:251657728" o:allowincell="f" filled="f" stroked="f" strokecolor="lime" strokeweight=".25pt">
            <v:textbox style="mso-next-textbox:#_x0000_s1049" inset="0,0,0,0">
              <w:txbxContent>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תש"ס-2000</w:t>
                  </w:r>
                </w:p>
              </w:txbxContent>
            </v:textbox>
            <w10:anchorlock/>
          </v:rect>
        </w:pict>
      </w:r>
      <w:r>
        <w:rPr>
          <w:rStyle w:val="big-number"/>
          <w:rFonts w:cs="Miriam"/>
          <w:rtl/>
        </w:rPr>
        <w:t>2</w:t>
      </w:r>
      <w:r>
        <w:rPr>
          <w:rStyle w:val="default"/>
          <w:rFonts w:cs="FrankRuehl"/>
          <w:rtl/>
        </w:rPr>
        <w:t>א.</w:t>
      </w:r>
      <w:r>
        <w:rPr>
          <w:rStyle w:val="default"/>
          <w:rFonts w:cs="FrankRuehl"/>
          <w:rtl/>
        </w:rPr>
        <w:tab/>
        <w:t>(בוטלה).</w:t>
      </w:r>
    </w:p>
    <w:p w:rsidR="00FB4323" w:rsidRPr="00223402" w:rsidRDefault="00FB4323" w:rsidP="00FB4323">
      <w:pPr>
        <w:pStyle w:val="P00"/>
        <w:tabs>
          <w:tab w:val="clear" w:pos="6259"/>
        </w:tabs>
        <w:spacing w:before="0"/>
        <w:ind w:left="0" w:right="1134"/>
        <w:rPr>
          <w:rFonts w:cs="FrankRuehl" w:hint="cs"/>
          <w:vanish/>
          <w:szCs w:val="20"/>
          <w:shd w:val="clear" w:color="auto" w:fill="FFFF99"/>
          <w:rtl/>
        </w:rPr>
      </w:pPr>
      <w:bookmarkStart w:id="16" w:name="Rov26"/>
      <w:r w:rsidRPr="00223402">
        <w:rPr>
          <w:rFonts w:cs="FrankRuehl" w:hint="cs"/>
          <w:vanish/>
          <w:color w:val="FF0000"/>
          <w:szCs w:val="20"/>
          <w:shd w:val="clear" w:color="auto" w:fill="FFFF99"/>
          <w:rtl/>
        </w:rPr>
        <w:t>מיום 25.2.1975</w:t>
      </w:r>
    </w:p>
    <w:p w:rsidR="00FB4323" w:rsidRPr="00223402" w:rsidRDefault="00FB4323" w:rsidP="00FB4323">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תשל"ה-1975</w:t>
      </w:r>
    </w:p>
    <w:p w:rsidR="00FB4323" w:rsidRPr="00223402" w:rsidRDefault="00FB4323" w:rsidP="00FB4323">
      <w:pPr>
        <w:pStyle w:val="P00"/>
        <w:spacing w:before="0"/>
        <w:ind w:left="0" w:right="1134"/>
        <w:rPr>
          <w:rFonts w:cs="FrankRuehl" w:hint="cs"/>
          <w:vanish/>
          <w:szCs w:val="20"/>
          <w:shd w:val="clear" w:color="auto" w:fill="FFFF99"/>
          <w:rtl/>
        </w:rPr>
      </w:pPr>
      <w:hyperlink r:id="rId64" w:history="1">
        <w:r w:rsidRPr="00223402">
          <w:rPr>
            <w:rStyle w:val="Hyperlink"/>
            <w:rFonts w:cs="FrankRuehl" w:hint="cs"/>
            <w:vanish/>
            <w:szCs w:val="20"/>
            <w:shd w:val="clear" w:color="auto" w:fill="FFFF99"/>
            <w:rtl/>
          </w:rPr>
          <w:t>ק"ת תשל"ה מס' 3298</w:t>
        </w:r>
      </w:hyperlink>
      <w:r w:rsidRPr="00223402">
        <w:rPr>
          <w:rFonts w:cs="FrankRuehl" w:hint="cs"/>
          <w:vanish/>
          <w:szCs w:val="20"/>
          <w:shd w:val="clear" w:color="auto" w:fill="FFFF99"/>
          <w:rtl/>
        </w:rPr>
        <w:t xml:space="preserve"> מיום 25.2.1975 עמ' 1001</w:t>
      </w:r>
    </w:p>
    <w:p w:rsidR="00FB4323" w:rsidRPr="00223402" w:rsidRDefault="00FB4323" w:rsidP="00FB4323">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הוספת תקנה 2א</w:t>
      </w:r>
    </w:p>
    <w:p w:rsidR="00F74FB0" w:rsidRPr="00223402" w:rsidRDefault="00F74FB0" w:rsidP="00F74FB0">
      <w:pPr>
        <w:pStyle w:val="P00"/>
        <w:tabs>
          <w:tab w:val="clear" w:pos="6259"/>
        </w:tabs>
        <w:spacing w:before="0"/>
        <w:ind w:left="1021" w:right="1134"/>
        <w:rPr>
          <w:rFonts w:cs="FrankRuehl" w:hint="cs"/>
          <w:vanish/>
          <w:color w:val="FF0000"/>
          <w:szCs w:val="20"/>
          <w:shd w:val="clear" w:color="auto" w:fill="FFFF99"/>
          <w:rtl/>
        </w:rPr>
      </w:pPr>
    </w:p>
    <w:p w:rsidR="00F74FB0" w:rsidRPr="00223402" w:rsidRDefault="00F74FB0" w:rsidP="00F74FB0">
      <w:pPr>
        <w:pStyle w:val="P00"/>
        <w:tabs>
          <w:tab w:val="clear" w:pos="6259"/>
        </w:tabs>
        <w:spacing w:before="0"/>
        <w:ind w:left="0" w:right="1134"/>
        <w:rPr>
          <w:rFonts w:cs="FrankRuehl" w:hint="cs"/>
          <w:vanish/>
          <w:szCs w:val="20"/>
          <w:shd w:val="clear" w:color="auto" w:fill="FFFF99"/>
          <w:rtl/>
        </w:rPr>
      </w:pPr>
      <w:r w:rsidRPr="00223402">
        <w:rPr>
          <w:rFonts w:cs="FrankRuehl" w:hint="cs"/>
          <w:vanish/>
          <w:color w:val="FF0000"/>
          <w:szCs w:val="20"/>
          <w:shd w:val="clear" w:color="auto" w:fill="FFFF99"/>
          <w:rtl/>
        </w:rPr>
        <w:t>מיום 1.1.2000</w:t>
      </w:r>
    </w:p>
    <w:p w:rsidR="00F74FB0" w:rsidRPr="00223402" w:rsidRDefault="00F74FB0" w:rsidP="00F74FB0">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תש"ס-2000</w:t>
      </w:r>
    </w:p>
    <w:p w:rsidR="00F74FB0" w:rsidRPr="00223402" w:rsidRDefault="00F74FB0" w:rsidP="00F74FB0">
      <w:pPr>
        <w:pStyle w:val="P00"/>
        <w:spacing w:before="0"/>
        <w:ind w:left="0" w:right="1134"/>
        <w:rPr>
          <w:rFonts w:cs="FrankRuehl" w:hint="cs"/>
          <w:vanish/>
          <w:szCs w:val="20"/>
          <w:shd w:val="clear" w:color="auto" w:fill="FFFF99"/>
          <w:rtl/>
        </w:rPr>
      </w:pPr>
      <w:hyperlink r:id="rId65" w:history="1">
        <w:r w:rsidRPr="00223402">
          <w:rPr>
            <w:rStyle w:val="Hyperlink"/>
            <w:rFonts w:cs="FrankRuehl" w:hint="cs"/>
            <w:vanish/>
            <w:szCs w:val="20"/>
            <w:shd w:val="clear" w:color="auto" w:fill="FFFF99"/>
            <w:rtl/>
          </w:rPr>
          <w:t>ק"ת תש"ס מס' 6038</w:t>
        </w:r>
      </w:hyperlink>
      <w:r w:rsidRPr="00223402">
        <w:rPr>
          <w:rFonts w:cs="FrankRuehl" w:hint="cs"/>
          <w:vanish/>
          <w:szCs w:val="20"/>
          <w:shd w:val="clear" w:color="auto" w:fill="FFFF99"/>
          <w:rtl/>
        </w:rPr>
        <w:t xml:space="preserve"> מיום 31.5.2000 עמ' 625</w:t>
      </w:r>
    </w:p>
    <w:p w:rsidR="00F74FB0" w:rsidRPr="00223402" w:rsidRDefault="00F74FB0" w:rsidP="00F74FB0">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ביטול תקנה 2א</w:t>
      </w:r>
    </w:p>
    <w:p w:rsidR="00F74FB0" w:rsidRPr="00223402" w:rsidRDefault="00F74FB0" w:rsidP="00F74FB0">
      <w:pPr>
        <w:pStyle w:val="P00"/>
        <w:ind w:left="0" w:right="1134"/>
        <w:rPr>
          <w:rFonts w:cs="FrankRuehl" w:hint="cs"/>
          <w:vanish/>
          <w:szCs w:val="20"/>
          <w:shd w:val="clear" w:color="auto" w:fill="FFFF99"/>
          <w:rtl/>
        </w:rPr>
      </w:pPr>
      <w:r w:rsidRPr="00223402">
        <w:rPr>
          <w:rFonts w:cs="FrankRuehl" w:hint="cs"/>
          <w:vanish/>
          <w:szCs w:val="20"/>
          <w:shd w:val="clear" w:color="auto" w:fill="FFFF99"/>
          <w:rtl/>
        </w:rPr>
        <w:t>הנוסח הקודם:</w:t>
      </w:r>
    </w:p>
    <w:p w:rsidR="00FB4323" w:rsidRPr="00223402" w:rsidRDefault="00FB4323" w:rsidP="00F74FB0">
      <w:pPr>
        <w:pStyle w:val="P00"/>
        <w:spacing w:before="20"/>
        <w:ind w:left="0" w:right="1134"/>
        <w:rPr>
          <w:rFonts w:cs="Miriam" w:hint="cs"/>
          <w:strike/>
          <w:vanish/>
          <w:sz w:val="16"/>
          <w:szCs w:val="16"/>
          <w:shd w:val="clear" w:color="auto" w:fill="FFFF99"/>
          <w:rtl/>
        </w:rPr>
      </w:pPr>
      <w:r w:rsidRPr="00223402">
        <w:rPr>
          <w:rFonts w:cs="Miriam" w:hint="cs"/>
          <w:strike/>
          <w:vanish/>
          <w:sz w:val="16"/>
          <w:szCs w:val="16"/>
          <w:shd w:val="clear" w:color="auto" w:fill="FFFF99"/>
          <w:rtl/>
        </w:rPr>
        <w:t>אי התרת מס על רכב</w:t>
      </w:r>
    </w:p>
    <w:p w:rsidR="00FB4323" w:rsidRPr="001F4C78" w:rsidRDefault="00FB4323" w:rsidP="001F4C78">
      <w:pPr>
        <w:pStyle w:val="P00"/>
        <w:spacing w:before="0"/>
        <w:ind w:left="0" w:right="1134"/>
        <w:rPr>
          <w:rFonts w:cs="FrankRuehl" w:hint="cs"/>
          <w:strike/>
          <w:sz w:val="2"/>
          <w:szCs w:val="2"/>
          <w:rtl/>
        </w:rPr>
      </w:pPr>
      <w:r w:rsidRPr="00223402">
        <w:rPr>
          <w:rFonts w:cs="FrankRuehl" w:hint="cs"/>
          <w:strike/>
          <w:vanish/>
          <w:sz w:val="22"/>
          <w:szCs w:val="22"/>
          <w:shd w:val="clear" w:color="auto" w:fill="FFFF99"/>
          <w:rtl/>
        </w:rPr>
        <w:t>2א.</w:t>
      </w:r>
      <w:r w:rsidRPr="00223402">
        <w:rPr>
          <w:rFonts w:cs="FrankRuehl" w:hint="cs"/>
          <w:strike/>
          <w:vanish/>
          <w:sz w:val="22"/>
          <w:szCs w:val="22"/>
          <w:shd w:val="clear" w:color="auto" w:fill="FFFF99"/>
          <w:rtl/>
        </w:rPr>
        <w:tab/>
        <w:t>לא יותר ניכוי הוצאה בשל מס על רכב, המשתלם לפי חוק מס מימון רכש (הוראת שעה), תשל"ד-1974.</w:t>
      </w:r>
      <w:bookmarkEnd w:id="16"/>
    </w:p>
    <w:p w:rsidR="00D0785D" w:rsidRDefault="00D0785D">
      <w:pPr>
        <w:pStyle w:val="P00"/>
        <w:spacing w:before="72"/>
        <w:ind w:left="0" w:right="1134"/>
        <w:rPr>
          <w:rStyle w:val="default"/>
          <w:rFonts w:cs="FrankRuehl"/>
          <w:rtl/>
        </w:rPr>
      </w:pPr>
      <w:bookmarkStart w:id="17" w:name="Seif3"/>
      <w:bookmarkEnd w:id="17"/>
      <w:r>
        <w:rPr>
          <w:rFonts w:cs="Miriam"/>
          <w:lang w:val="he-IL"/>
        </w:rPr>
        <w:pict>
          <v:rect id="_x0000_s1050" style="position:absolute;left:0;text-align:left;margin-left:464.5pt;margin-top:8.05pt;width:75.05pt;height:41.2pt;z-index:251658752" o:allowincell="f" filled="f" stroked="f" strokecolor="lime" strokeweight=".25pt">
            <v:textbox inset="0,0,0,0">
              <w:txbxContent>
                <w:p w:rsidR="00114491" w:rsidRDefault="00114491">
                  <w:pPr>
                    <w:spacing w:line="160" w:lineRule="exac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ח</w:t>
                  </w:r>
                  <w:r>
                    <w:rPr>
                      <w:rFonts w:cs="Miriam" w:hint="cs"/>
                      <w:sz w:val="18"/>
                      <w:szCs w:val="18"/>
                      <w:rtl/>
                    </w:rPr>
                    <w:t>ות טלפון</w:t>
                  </w:r>
                </w:p>
                <w:p w:rsidR="00114491" w:rsidRDefault="00114491" w:rsidP="00114491">
                  <w:pPr>
                    <w:spacing w:line="160" w:lineRule="exact"/>
                    <w:rPr>
                      <w:rFonts w:cs="Miriam" w:hint="cs"/>
                      <w:sz w:val="18"/>
                      <w:szCs w:val="18"/>
                      <w:rtl/>
                    </w:rPr>
                  </w:pPr>
                  <w:r>
                    <w:rPr>
                      <w:rFonts w:cs="Miriam"/>
                      <w:sz w:val="18"/>
                      <w:szCs w:val="18"/>
                      <w:rtl/>
                    </w:rPr>
                    <w:t>תק</w:t>
                  </w:r>
                  <w:r>
                    <w:rPr>
                      <w:rFonts w:cs="Miriam" w:hint="cs"/>
                      <w:sz w:val="18"/>
                      <w:szCs w:val="18"/>
                      <w:rtl/>
                    </w:rPr>
                    <w:t>' (מס' 3)</w:t>
                  </w:r>
                  <w:r>
                    <w:rPr>
                      <w:rFonts w:cs="Miriam" w:hint="cs"/>
                      <w:noProof/>
                      <w:sz w:val="18"/>
                      <w:szCs w:val="18"/>
                      <w:rtl/>
                    </w:rPr>
                    <w:t xml:space="preserve"> </w:t>
                  </w:r>
                  <w:r>
                    <w:rPr>
                      <w:rFonts w:cs="Miriam" w:hint="cs"/>
                      <w:sz w:val="18"/>
                      <w:szCs w:val="18"/>
                      <w:rtl/>
                    </w:rPr>
                    <w:br/>
                  </w:r>
                  <w:r>
                    <w:rPr>
                      <w:rFonts w:cs="Miriam"/>
                      <w:sz w:val="18"/>
                      <w:szCs w:val="18"/>
                      <w:rtl/>
                    </w:rPr>
                    <w:t>תש</w:t>
                  </w:r>
                  <w:r>
                    <w:rPr>
                      <w:rFonts w:cs="Miriam" w:hint="cs"/>
                      <w:sz w:val="18"/>
                      <w:szCs w:val="18"/>
                      <w:rtl/>
                    </w:rPr>
                    <w:t>ל"ה-</w:t>
                  </w:r>
                  <w:r>
                    <w:rPr>
                      <w:rFonts w:cs="Miriam"/>
                      <w:sz w:val="18"/>
                      <w:szCs w:val="18"/>
                      <w:rtl/>
                    </w:rPr>
                    <w:t>1975</w:t>
                  </w:r>
                </w:p>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תש"ס-2000</w:t>
                  </w:r>
                </w:p>
              </w:txbxContent>
            </v:textbox>
            <w10:anchorlock/>
          </v:rect>
        </w:pict>
      </w:r>
      <w:r>
        <w:rPr>
          <w:rStyle w:val="big-number"/>
          <w:rFonts w:cs="Miriam"/>
          <w:rtl/>
        </w:rPr>
        <w:t>2</w:t>
      </w:r>
      <w:r>
        <w:rPr>
          <w:rStyle w:val="default"/>
          <w:rFonts w:cs="FrankRuehl"/>
          <w:rtl/>
        </w:rPr>
        <w:t>ב.</w:t>
      </w:r>
      <w:r>
        <w:rPr>
          <w:rStyle w:val="default"/>
          <w:rFonts w:cs="FrankRuehl"/>
          <w:rtl/>
        </w:rPr>
        <w:tab/>
        <w:t>(א)</w:t>
      </w:r>
      <w:r>
        <w:rPr>
          <w:rStyle w:val="default"/>
          <w:rFonts w:cs="FrankRuehl"/>
          <w:rtl/>
        </w:rPr>
        <w:tab/>
        <w:t>לא יותרו בניכוי הוצאות בשל החזקת טלפון שאינו נייד במקום מגוריו של הנישום או של בעל שליטה בנישום, זולת אם הוכיח הנישום או בעל השליטה בנישום, להנחת דעתו של פקיד השומה, כי בית המגורים משמש את עיקר עסקו או משלח ידו של הנישום; הוכיח כאמור, יחולו הוראות אלה:</w:t>
      </w:r>
    </w:p>
    <w:p w:rsidR="00D0785D" w:rsidRDefault="00D0785D">
      <w:pPr>
        <w:pStyle w:val="P22"/>
        <w:spacing w:before="72"/>
        <w:ind w:left="1021" w:right="1134"/>
        <w:rPr>
          <w:rFonts w:cs="FrankRuehl"/>
          <w:sz w:val="26"/>
          <w:rtl/>
        </w:rPr>
      </w:pPr>
      <w:r>
        <w:rPr>
          <w:rFonts w:cs="FrankRuehl"/>
          <w:sz w:val="26"/>
          <w:rtl/>
        </w:rPr>
        <w:t>(1)</w:t>
      </w:r>
      <w:r>
        <w:rPr>
          <w:rFonts w:cs="FrankRuehl"/>
          <w:sz w:val="26"/>
          <w:rtl/>
        </w:rPr>
        <w:tab/>
        <w:t>ה</w:t>
      </w:r>
      <w:r>
        <w:rPr>
          <w:rFonts w:cs="FrankRuehl" w:hint="cs"/>
          <w:sz w:val="26"/>
          <w:rtl/>
        </w:rPr>
        <w:t>יו הוצאות החזקת הטלפון בסכום שאינו עולה על 18,000 שקלים חדשים לשנה, יותר בניכוי הסכום בגובה 80% מהוצאות החזקת הטלפון או חלק הוצאות החזקת הטלפון העולה על 1,800 שקלים חדשים, לפי הנמ</w:t>
      </w:r>
      <w:r>
        <w:rPr>
          <w:rFonts w:cs="FrankRuehl"/>
          <w:sz w:val="26"/>
          <w:rtl/>
        </w:rPr>
        <w:t>וך</w:t>
      </w:r>
      <w:r>
        <w:rPr>
          <w:rFonts w:cs="FrankRuehl" w:hint="cs"/>
          <w:sz w:val="26"/>
          <w:rtl/>
        </w:rPr>
        <w:t>;</w:t>
      </w:r>
    </w:p>
    <w:p w:rsidR="00D0785D" w:rsidRDefault="00D0785D" w:rsidP="00466328">
      <w:pPr>
        <w:pStyle w:val="P22"/>
        <w:spacing w:before="72"/>
        <w:ind w:left="1021" w:right="1134"/>
        <w:rPr>
          <w:rFonts w:cs="FrankRuehl"/>
          <w:sz w:val="26"/>
          <w:rtl/>
        </w:rPr>
      </w:pPr>
      <w:r>
        <w:rPr>
          <w:rFonts w:cs="FrankRuehl" w:hint="cs"/>
          <w:sz w:val="26"/>
          <w:rtl/>
        </w:rPr>
        <w:t>(2)</w:t>
      </w:r>
      <w:r>
        <w:rPr>
          <w:rFonts w:cs="FrankRuehl"/>
          <w:sz w:val="26"/>
          <w:rtl/>
        </w:rPr>
        <w:tab/>
        <w:t>ה</w:t>
      </w:r>
      <w:r>
        <w:rPr>
          <w:rFonts w:cs="FrankRuehl" w:hint="cs"/>
          <w:sz w:val="26"/>
          <w:rtl/>
        </w:rPr>
        <w:t>יו הוצאות החזקת הטלפון בסכום העול</w:t>
      </w:r>
      <w:r>
        <w:rPr>
          <w:rFonts w:cs="FrankRuehl"/>
          <w:sz w:val="26"/>
          <w:rtl/>
        </w:rPr>
        <w:t>ה</w:t>
      </w:r>
      <w:r>
        <w:rPr>
          <w:rFonts w:cs="FrankRuehl" w:hint="cs"/>
          <w:sz w:val="26"/>
          <w:rtl/>
        </w:rPr>
        <w:t xml:space="preserve"> על 18,000 שקלים חדשים </w:t>
      </w:r>
      <w:r w:rsidR="00466328">
        <w:rPr>
          <w:rFonts w:cs="FrankRuehl" w:hint="cs"/>
          <w:sz w:val="26"/>
          <w:rtl/>
        </w:rPr>
        <w:t>-</w:t>
      </w:r>
      <w:r>
        <w:rPr>
          <w:rFonts w:cs="FrankRuehl"/>
          <w:sz w:val="26"/>
          <w:rtl/>
        </w:rPr>
        <w:t xml:space="preserve"> </w:t>
      </w:r>
      <w:r>
        <w:rPr>
          <w:rFonts w:cs="FrankRuehl" w:hint="cs"/>
          <w:sz w:val="26"/>
          <w:rtl/>
        </w:rPr>
        <w:t>יותר בניכוי חלק ההוצאות העולה על 3,600 שקלים חדשים.</w:t>
      </w:r>
    </w:p>
    <w:p w:rsidR="00D0785D" w:rsidRDefault="00D0785D" w:rsidP="00466328">
      <w:pPr>
        <w:pStyle w:val="P00"/>
        <w:spacing w:before="72"/>
        <w:ind w:left="0" w:right="1134"/>
        <w:rPr>
          <w:rStyle w:val="default"/>
          <w:rFonts w:cs="FrankRuehl"/>
          <w:rtl/>
        </w:rPr>
      </w:pPr>
      <w:r>
        <w:rPr>
          <w:rFonts w:cs="FrankRuehl"/>
          <w:lang w:val="he-IL"/>
        </w:rPr>
        <w:pict>
          <v:rect id="_x0000_s1051" style="position:absolute;left:0;text-align:left;margin-left:464.5pt;margin-top:8.05pt;width:75.05pt;height:16.15pt;z-index:251659776" o:allowincell="f" filled="f" stroked="f" strokecolor="lime" strokeweight=".25pt">
            <v:textbox inset="0,0,0,0">
              <w:txbxContent>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תש"ס-2000</w:t>
                  </w:r>
                </w:p>
              </w:txbxContent>
            </v:textbox>
            <w10:anchorlock/>
          </v:rect>
        </w:pict>
      </w:r>
      <w:r>
        <w:rPr>
          <w:rFonts w:cs="FrankRuehl"/>
          <w:sz w:val="26"/>
          <w:rtl/>
        </w:rPr>
        <w:tab/>
      </w:r>
      <w:r>
        <w:rPr>
          <w:rStyle w:val="default"/>
          <w:rFonts w:cs="FrankRuehl"/>
          <w:rtl/>
        </w:rPr>
        <w:t>(א1)</w:t>
      </w:r>
      <w:r>
        <w:rPr>
          <w:rStyle w:val="default"/>
          <w:rFonts w:cs="FrankRuehl"/>
          <w:rtl/>
        </w:rPr>
        <w:tab/>
        <w:t xml:space="preserve">על אף האמור בתקנת משנה (א), לגבי נישום או בעל שליטה בנישום אשר מקום מגוריו שימש את עיקר עסקו או משלח ידו של הנישום בחלק משנת המס, יראו את הוצאות החזקת הטלפון שאינו נייד שהוציא הנישום בשנת המס, כשהם מוכפלים בשיעור השימוש כהוצאות שהוציא הנישום בשנת המס, בשל החזקת טלפון לענין תקנת משנה (א) ויקראו את הסכומים הנקובים בה כאילו הם מוכפלים בשיעור השימוש; לענין זה, "שיעור השימוש" </w:t>
      </w:r>
      <w:r w:rsidR="00466328">
        <w:rPr>
          <w:rStyle w:val="default"/>
          <w:rFonts w:cs="FrankRuehl" w:hint="cs"/>
          <w:rtl/>
        </w:rPr>
        <w:t>-</w:t>
      </w:r>
      <w:r>
        <w:rPr>
          <w:rStyle w:val="default"/>
          <w:rFonts w:cs="FrankRuehl"/>
          <w:rtl/>
        </w:rPr>
        <w:t xml:space="preserve"> היחס שבין מספר החודשים שבהם מקום המגורים שימש את עיקר עסקו של הנישום ל-12.</w:t>
      </w:r>
    </w:p>
    <w:p w:rsidR="00D0785D" w:rsidRDefault="00D0785D">
      <w:pPr>
        <w:pStyle w:val="P00"/>
        <w:spacing w:before="72"/>
        <w:ind w:left="0" w:right="1134"/>
        <w:rPr>
          <w:rStyle w:val="default"/>
          <w:rFonts w:cs="FrankRuehl" w:hint="cs"/>
          <w:rtl/>
        </w:rPr>
      </w:pPr>
      <w:r>
        <w:rPr>
          <w:lang w:val="he-IL"/>
        </w:rPr>
        <w:pict>
          <v:rect id="_x0000_s1052" style="position:absolute;left:0;text-align:left;margin-left:464.5pt;margin-top:8.05pt;width:75.05pt;height:22.6pt;z-index:251660800" o:allowincell="f" filled="f" stroked="f" strokecolor="lime" strokeweight=".25pt">
            <v:textbox inset="0,0,0,0">
              <w:txbxContent>
                <w:p w:rsidR="00114491" w:rsidRDefault="00114491" w:rsidP="00114491">
                  <w:pPr>
                    <w:spacing w:line="160" w:lineRule="exact"/>
                    <w:rPr>
                      <w:rFonts w:cs="Miriam" w:hint="cs"/>
                      <w:sz w:val="18"/>
                      <w:szCs w:val="18"/>
                      <w:rtl/>
                    </w:rPr>
                  </w:pPr>
                  <w:r>
                    <w:rPr>
                      <w:rFonts w:cs="Miriam"/>
                      <w:sz w:val="18"/>
                      <w:szCs w:val="18"/>
                      <w:rtl/>
                    </w:rPr>
                    <w:t>תק</w:t>
                  </w:r>
                  <w:r>
                    <w:rPr>
                      <w:rFonts w:cs="Miriam" w:hint="cs"/>
                      <w:sz w:val="18"/>
                      <w:szCs w:val="18"/>
                      <w:rtl/>
                    </w:rPr>
                    <w:t>' תשמ"א-</w:t>
                  </w:r>
                  <w:r>
                    <w:rPr>
                      <w:rFonts w:cs="Miriam"/>
                      <w:sz w:val="18"/>
                      <w:szCs w:val="18"/>
                      <w:rtl/>
                    </w:rPr>
                    <w:t>1980</w:t>
                  </w:r>
                </w:p>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תש"ס-2000</w:t>
                  </w:r>
                </w:p>
              </w:txbxContent>
            </v:textbox>
            <w10:anchorlock/>
          </v:rect>
        </w:pict>
      </w:r>
      <w:r>
        <w:rPr>
          <w:rFonts w:cs="FrankRuehl"/>
          <w:sz w:val="26"/>
          <w:rtl/>
        </w:rPr>
        <w:tab/>
      </w:r>
      <w:r>
        <w:rPr>
          <w:rStyle w:val="default"/>
          <w:rFonts w:cs="FrankRuehl"/>
          <w:rtl/>
        </w:rPr>
        <w:t>(ב)</w:t>
      </w:r>
      <w:r>
        <w:rPr>
          <w:rStyle w:val="default"/>
          <w:rFonts w:cs="FrankRuehl"/>
          <w:rtl/>
        </w:rPr>
        <w:tab/>
        <w:t>על אף האמור בתקנת משנה (א), יותרו לניכוי הוצאות בשל שיחות טלפון לחוץ לארץ, שביצע נישום ממקום מגוריו שאינו משמש את עיקר עסקו, אם הוכיח להנחת דעתו של פקיד השומה כי השיחות לחוץ-לארץ היו בייצור ההכנסה, ולגבי יחיד המועסק בידי חבר-בני-אדם שחל עליו סעיף 3(ז) לפקודה, אם השיחות לחוץ-לארץ היו קשורות לפעילותו, ובלבד שנישום או יחיד כאמור ניהל לגבי כל שיחה רישום בדבר התאריך, השעה, יעדה של השיחה, פרטי מקבלה, משך השיחה, נושאה ומחירה המשוער.</w:t>
      </w:r>
    </w:p>
    <w:p w:rsidR="00D0785D" w:rsidRDefault="00D0785D">
      <w:pPr>
        <w:pStyle w:val="P00"/>
        <w:spacing w:before="72"/>
        <w:ind w:left="1021" w:right="1134" w:hanging="1021"/>
        <w:rPr>
          <w:rStyle w:val="default"/>
          <w:rFonts w:cs="FrankRuehl" w:hint="cs"/>
          <w:rtl/>
        </w:rPr>
      </w:pPr>
      <w:r>
        <w:rPr>
          <w:rFonts w:cs="FrankRuehl"/>
          <w:rtl/>
          <w:lang w:val="he-IL"/>
        </w:rPr>
        <w:pict>
          <v:shape id="_x0000_s1062" type="#_x0000_t202" style="position:absolute;left:0;text-align:left;margin-left:464.35pt;margin-top:7.1pt;width:81pt;height:18pt;z-index:251671040" filled="f" stroked="f">
            <v:textbox inset="1mm,0,1mm,0">
              <w:txbxContent>
                <w:p w:rsidR="00114491" w:rsidRDefault="0049526D">
                  <w:pPr>
                    <w:spacing w:line="160" w:lineRule="exact"/>
                    <w:rPr>
                      <w:rFonts w:cs="Miriam" w:hint="cs"/>
                      <w:sz w:val="18"/>
                      <w:szCs w:val="18"/>
                      <w:rtl/>
                    </w:rPr>
                  </w:pPr>
                  <w:r>
                    <w:rPr>
                      <w:rFonts w:cs="Miriam" w:hint="cs"/>
                      <w:sz w:val="18"/>
                      <w:szCs w:val="18"/>
                      <w:rtl/>
                    </w:rPr>
                    <w:t>תק' תשס"ב-2002</w:t>
                  </w:r>
                </w:p>
              </w:txbxContent>
            </v:textbox>
            <w10:anchorlock/>
          </v:shape>
        </w:pict>
      </w:r>
      <w:r w:rsidR="00466328">
        <w:rPr>
          <w:rStyle w:val="default"/>
          <w:rFonts w:cs="FrankRuehl" w:hint="cs"/>
          <w:rtl/>
        </w:rPr>
        <w:tab/>
        <w:t>(ג)</w:t>
      </w:r>
      <w:r w:rsidR="00466328">
        <w:rPr>
          <w:rStyle w:val="default"/>
          <w:rFonts w:cs="FrankRuehl" w:hint="cs"/>
          <w:rtl/>
        </w:rPr>
        <w:tab/>
        <w:t>(1)</w:t>
      </w:r>
      <w:r>
        <w:rPr>
          <w:rStyle w:val="default"/>
          <w:rFonts w:cs="FrankRuehl" w:hint="cs"/>
          <w:rtl/>
        </w:rPr>
        <w:t xml:space="preserve"> לא יותרו בניכוי הוצאות החזקת רדיו טלפון נייד המשמש בייצור הכנסה, בסכום של 960 שקלים חדשים או מחצית מההוצאות, לפי הנמוך.</w:t>
      </w:r>
    </w:p>
    <w:p w:rsidR="00D0785D" w:rsidRDefault="00D078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הוצאות מעביד בשל רדיו טלפון נייד, שהועמד לרשות עובד, כמשמעותו בתקנות מס הכנסה (שווי השימוש ברדיו טלפון נייד), התשס"ב-2002, יותרו בניכוי במלואן.</w:t>
      </w:r>
    </w:p>
    <w:p w:rsidR="00D0785D" w:rsidRDefault="00D0785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יותרו בניכוי הוצאות החזקת רדיו טלפון נייד שהוצאו בייצור הכנסת עבודה.</w:t>
      </w:r>
    </w:p>
    <w:p w:rsidR="00D0785D" w:rsidRDefault="00D0785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זה, "רדיו טלפון נייד" </w:t>
      </w:r>
      <w:r>
        <w:rPr>
          <w:rStyle w:val="default"/>
          <w:rFonts w:cs="FrankRuehl"/>
          <w:rtl/>
        </w:rPr>
        <w:t>–</w:t>
      </w:r>
      <w:r>
        <w:rPr>
          <w:rStyle w:val="default"/>
          <w:rFonts w:cs="FrankRuehl" w:hint="cs"/>
          <w:rtl/>
        </w:rPr>
        <w:t xml:space="preserve"> למעט רדיו טלפון נייד המותקן באופן קבוע במרכזיה במקום עסקו או משלח ידו של הנישום.</w:t>
      </w:r>
    </w:p>
    <w:p w:rsidR="005408CD" w:rsidRPr="00223402" w:rsidRDefault="005408CD" w:rsidP="005408CD">
      <w:pPr>
        <w:pStyle w:val="P00"/>
        <w:tabs>
          <w:tab w:val="clear" w:pos="6259"/>
        </w:tabs>
        <w:spacing w:before="0"/>
        <w:ind w:left="0" w:right="1134"/>
        <w:rPr>
          <w:rFonts w:cs="FrankRuehl" w:hint="cs"/>
          <w:vanish/>
          <w:szCs w:val="20"/>
          <w:shd w:val="clear" w:color="auto" w:fill="FFFF99"/>
          <w:rtl/>
        </w:rPr>
      </w:pPr>
      <w:bookmarkStart w:id="18" w:name="Rov31"/>
      <w:r w:rsidRPr="00223402">
        <w:rPr>
          <w:rFonts w:cs="FrankRuehl" w:hint="cs"/>
          <w:vanish/>
          <w:color w:val="FF0000"/>
          <w:szCs w:val="20"/>
          <w:shd w:val="clear" w:color="auto" w:fill="FFFF99"/>
          <w:rtl/>
        </w:rPr>
        <w:t>מיום 1.4.1975</w:t>
      </w:r>
    </w:p>
    <w:p w:rsidR="005408CD" w:rsidRPr="00223402" w:rsidRDefault="005408CD" w:rsidP="005408CD">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(מס' 3) תשל"ה-1975</w:t>
      </w:r>
    </w:p>
    <w:p w:rsidR="005408CD" w:rsidRPr="00223402" w:rsidRDefault="005408CD" w:rsidP="005408CD">
      <w:pPr>
        <w:pStyle w:val="P00"/>
        <w:spacing w:before="0"/>
        <w:ind w:left="0" w:right="1134"/>
        <w:rPr>
          <w:rFonts w:cs="FrankRuehl" w:hint="cs"/>
          <w:vanish/>
          <w:szCs w:val="20"/>
          <w:shd w:val="clear" w:color="auto" w:fill="FFFF99"/>
          <w:rtl/>
        </w:rPr>
      </w:pPr>
      <w:hyperlink r:id="rId66" w:history="1">
        <w:r w:rsidRPr="00223402">
          <w:rPr>
            <w:rStyle w:val="Hyperlink"/>
            <w:rFonts w:cs="FrankRuehl" w:hint="cs"/>
            <w:vanish/>
            <w:szCs w:val="20"/>
            <w:shd w:val="clear" w:color="auto" w:fill="FFFF99"/>
            <w:rtl/>
          </w:rPr>
          <w:t>ק"ת תשל"ה מס' 3377</w:t>
        </w:r>
      </w:hyperlink>
      <w:r w:rsidRPr="00223402">
        <w:rPr>
          <w:rFonts w:cs="FrankRuehl" w:hint="cs"/>
          <w:vanish/>
          <w:szCs w:val="20"/>
          <w:shd w:val="clear" w:color="auto" w:fill="FFFF99"/>
          <w:rtl/>
        </w:rPr>
        <w:t xml:space="preserve"> מיום 31.7.1975 עמ' 2406</w:t>
      </w:r>
    </w:p>
    <w:p w:rsidR="005408CD" w:rsidRPr="00223402" w:rsidRDefault="005408CD" w:rsidP="005408CD">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הוספת תקנה 2ב</w:t>
      </w:r>
    </w:p>
    <w:p w:rsidR="00995130" w:rsidRPr="00223402" w:rsidRDefault="00995130" w:rsidP="00995130">
      <w:pPr>
        <w:pStyle w:val="P00"/>
        <w:tabs>
          <w:tab w:val="clear" w:pos="6259"/>
        </w:tabs>
        <w:spacing w:before="0"/>
        <w:ind w:left="1021" w:right="1134"/>
        <w:rPr>
          <w:rFonts w:cs="FrankRuehl" w:hint="cs"/>
          <w:vanish/>
          <w:color w:val="FF0000"/>
          <w:szCs w:val="20"/>
          <w:shd w:val="clear" w:color="auto" w:fill="FFFF99"/>
          <w:rtl/>
        </w:rPr>
      </w:pPr>
    </w:p>
    <w:p w:rsidR="00995130" w:rsidRPr="00223402" w:rsidRDefault="00995130" w:rsidP="00995130">
      <w:pPr>
        <w:pStyle w:val="P00"/>
        <w:tabs>
          <w:tab w:val="clear" w:pos="6259"/>
        </w:tabs>
        <w:spacing w:before="0"/>
        <w:ind w:left="0" w:right="1134"/>
        <w:rPr>
          <w:rFonts w:cs="FrankRuehl" w:hint="cs"/>
          <w:vanish/>
          <w:szCs w:val="20"/>
          <w:shd w:val="clear" w:color="auto" w:fill="FFFF99"/>
          <w:rtl/>
        </w:rPr>
      </w:pPr>
      <w:r w:rsidRPr="00223402">
        <w:rPr>
          <w:rFonts w:cs="FrankRuehl" w:hint="cs"/>
          <w:vanish/>
          <w:color w:val="FF0000"/>
          <w:szCs w:val="20"/>
          <w:shd w:val="clear" w:color="auto" w:fill="FFFF99"/>
          <w:rtl/>
        </w:rPr>
        <w:t>מיום 1.4.1980</w:t>
      </w:r>
    </w:p>
    <w:p w:rsidR="00995130" w:rsidRPr="00223402" w:rsidRDefault="00995130" w:rsidP="00995130">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תשמ"א-1980</w:t>
      </w:r>
    </w:p>
    <w:p w:rsidR="00995130" w:rsidRPr="00223402" w:rsidRDefault="00995130" w:rsidP="00995130">
      <w:pPr>
        <w:pStyle w:val="P00"/>
        <w:spacing w:before="0"/>
        <w:ind w:left="0" w:right="1134"/>
        <w:rPr>
          <w:rFonts w:cs="FrankRuehl" w:hint="cs"/>
          <w:vanish/>
          <w:szCs w:val="20"/>
          <w:shd w:val="clear" w:color="auto" w:fill="FFFF99"/>
          <w:rtl/>
        </w:rPr>
      </w:pPr>
      <w:hyperlink r:id="rId67" w:history="1">
        <w:r w:rsidRPr="00223402">
          <w:rPr>
            <w:rStyle w:val="Hyperlink"/>
            <w:rFonts w:cs="FrankRuehl" w:hint="cs"/>
            <w:vanish/>
            <w:szCs w:val="20"/>
            <w:shd w:val="clear" w:color="auto" w:fill="FFFF99"/>
            <w:rtl/>
          </w:rPr>
          <w:t>ק"ת תשמ"א מס' 4172</w:t>
        </w:r>
      </w:hyperlink>
      <w:r w:rsidRPr="00223402">
        <w:rPr>
          <w:rFonts w:cs="FrankRuehl" w:hint="cs"/>
          <w:vanish/>
          <w:szCs w:val="20"/>
          <w:shd w:val="clear" w:color="auto" w:fill="FFFF99"/>
          <w:rtl/>
        </w:rPr>
        <w:t xml:space="preserve"> מיום 16.10.1980 עמ' 74</w:t>
      </w:r>
    </w:p>
    <w:p w:rsidR="00995130" w:rsidRPr="00223402" w:rsidRDefault="00995130" w:rsidP="00995130">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החלפת תקנת משנה 2ב(ב)</w:t>
      </w:r>
    </w:p>
    <w:p w:rsidR="00995130" w:rsidRPr="00223402" w:rsidRDefault="00995130" w:rsidP="00995130">
      <w:pPr>
        <w:pStyle w:val="P00"/>
        <w:ind w:left="0" w:right="1134"/>
        <w:rPr>
          <w:rFonts w:cs="FrankRuehl" w:hint="cs"/>
          <w:vanish/>
          <w:szCs w:val="20"/>
          <w:shd w:val="clear" w:color="auto" w:fill="FFFF99"/>
          <w:rtl/>
        </w:rPr>
      </w:pPr>
      <w:r w:rsidRPr="00223402">
        <w:rPr>
          <w:rFonts w:cs="FrankRuehl" w:hint="cs"/>
          <w:vanish/>
          <w:szCs w:val="20"/>
          <w:shd w:val="clear" w:color="auto" w:fill="FFFF99"/>
          <w:rtl/>
        </w:rPr>
        <w:t>הנוסח הקודם:</w:t>
      </w:r>
    </w:p>
    <w:p w:rsidR="00995130" w:rsidRPr="00223402" w:rsidRDefault="00995130" w:rsidP="00995130">
      <w:pPr>
        <w:pStyle w:val="P00"/>
        <w:spacing w:before="0"/>
        <w:ind w:left="0" w:right="1134"/>
        <w:rPr>
          <w:rFonts w:cs="FrankRuehl" w:hint="cs"/>
          <w:strike/>
          <w:vanish/>
          <w:sz w:val="22"/>
          <w:szCs w:val="22"/>
          <w:shd w:val="clear" w:color="auto" w:fill="FFFF99"/>
          <w:rtl/>
        </w:rPr>
      </w:pPr>
      <w:r w:rsidRPr="00223402">
        <w:rPr>
          <w:rFonts w:cs="FrankRuehl" w:hint="cs"/>
          <w:vanish/>
          <w:sz w:val="22"/>
          <w:szCs w:val="22"/>
          <w:shd w:val="clear" w:color="auto" w:fill="FFFF99"/>
          <w:rtl/>
        </w:rPr>
        <w:tab/>
      </w:r>
      <w:r w:rsidRPr="00223402">
        <w:rPr>
          <w:rFonts w:cs="FrankRuehl" w:hint="cs"/>
          <w:strike/>
          <w:vanish/>
          <w:sz w:val="22"/>
          <w:szCs w:val="22"/>
          <w:shd w:val="clear" w:color="auto" w:fill="FFFF99"/>
          <w:rtl/>
        </w:rPr>
        <w:t>(ב)</w:t>
      </w:r>
      <w:r w:rsidRPr="00223402">
        <w:rPr>
          <w:rFonts w:cs="FrankRuehl" w:hint="cs"/>
          <w:strike/>
          <w:vanish/>
          <w:sz w:val="22"/>
          <w:szCs w:val="22"/>
          <w:shd w:val="clear" w:color="auto" w:fill="FFFF99"/>
          <w:rtl/>
        </w:rPr>
        <w:tab/>
        <w:t>לא יותרו לניכוי הוצאות בשל שיחות טלפון שביצע יחיד ממקום מגורים בייצור הכנסת עבודה, אלא אם הוכיח היחיד כי השיחות היו לחוץ לארץ בייצור ההכנסה, ולגבי יחיד המועסק בידי חבר בני אדם שחל עליו סעיף 3(ז) לפקודה, אם השיחות לחוץ לארץ היו קשורות לפעילותו.</w:t>
      </w:r>
    </w:p>
    <w:p w:rsidR="00F74FB0" w:rsidRPr="00223402" w:rsidRDefault="00F74FB0" w:rsidP="00F74FB0">
      <w:pPr>
        <w:pStyle w:val="P00"/>
        <w:tabs>
          <w:tab w:val="clear" w:pos="6259"/>
        </w:tabs>
        <w:spacing w:before="0"/>
        <w:ind w:left="0" w:right="1134"/>
        <w:rPr>
          <w:rFonts w:cs="FrankRuehl" w:hint="cs"/>
          <w:vanish/>
          <w:color w:val="FF0000"/>
          <w:szCs w:val="20"/>
          <w:shd w:val="clear" w:color="auto" w:fill="FFFF99"/>
          <w:rtl/>
        </w:rPr>
      </w:pPr>
    </w:p>
    <w:p w:rsidR="00F74FB0" w:rsidRPr="00223402" w:rsidRDefault="00F74FB0" w:rsidP="00F74FB0">
      <w:pPr>
        <w:pStyle w:val="P00"/>
        <w:tabs>
          <w:tab w:val="clear" w:pos="6259"/>
        </w:tabs>
        <w:spacing w:before="0"/>
        <w:ind w:left="0" w:right="1134"/>
        <w:rPr>
          <w:rFonts w:cs="FrankRuehl" w:hint="cs"/>
          <w:vanish/>
          <w:szCs w:val="20"/>
          <w:shd w:val="clear" w:color="auto" w:fill="FFFF99"/>
          <w:rtl/>
        </w:rPr>
      </w:pPr>
      <w:r w:rsidRPr="00223402">
        <w:rPr>
          <w:rFonts w:cs="FrankRuehl" w:hint="cs"/>
          <w:vanish/>
          <w:color w:val="FF0000"/>
          <w:szCs w:val="20"/>
          <w:shd w:val="clear" w:color="auto" w:fill="FFFF99"/>
          <w:rtl/>
        </w:rPr>
        <w:t>מיום 1.1.2000</w:t>
      </w:r>
    </w:p>
    <w:p w:rsidR="00F74FB0" w:rsidRPr="00223402" w:rsidRDefault="00F74FB0" w:rsidP="00F74FB0">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תש"ס-2000</w:t>
      </w:r>
    </w:p>
    <w:p w:rsidR="00F74FB0" w:rsidRPr="00223402" w:rsidRDefault="00F74FB0" w:rsidP="00F74FB0">
      <w:pPr>
        <w:pStyle w:val="P00"/>
        <w:spacing w:before="0"/>
        <w:ind w:left="0" w:right="1134"/>
        <w:rPr>
          <w:rFonts w:cs="FrankRuehl" w:hint="cs"/>
          <w:vanish/>
          <w:szCs w:val="20"/>
          <w:shd w:val="clear" w:color="auto" w:fill="FFFF99"/>
          <w:rtl/>
        </w:rPr>
      </w:pPr>
      <w:hyperlink r:id="rId68" w:history="1">
        <w:r w:rsidRPr="00223402">
          <w:rPr>
            <w:rStyle w:val="Hyperlink"/>
            <w:rFonts w:cs="FrankRuehl" w:hint="cs"/>
            <w:vanish/>
            <w:szCs w:val="20"/>
            <w:shd w:val="clear" w:color="auto" w:fill="FFFF99"/>
            <w:rtl/>
          </w:rPr>
          <w:t>ק"ת תש"ס מס' 6038</w:t>
        </w:r>
      </w:hyperlink>
      <w:r w:rsidRPr="00223402">
        <w:rPr>
          <w:rFonts w:cs="FrankRuehl" w:hint="cs"/>
          <w:vanish/>
          <w:szCs w:val="20"/>
          <w:shd w:val="clear" w:color="auto" w:fill="FFFF99"/>
          <w:rtl/>
        </w:rPr>
        <w:t xml:space="preserve"> מיום 31.5.2000 עמ' 625</w:t>
      </w:r>
    </w:p>
    <w:p w:rsidR="00F74FB0" w:rsidRPr="00223402" w:rsidRDefault="00F74FB0" w:rsidP="00F74FB0">
      <w:pPr>
        <w:pStyle w:val="P00"/>
        <w:ind w:left="0" w:right="1134"/>
        <w:rPr>
          <w:rFonts w:cs="FrankRuehl" w:hint="cs"/>
          <w:strike/>
          <w:vanish/>
          <w:sz w:val="22"/>
          <w:szCs w:val="22"/>
          <w:shd w:val="clear" w:color="auto" w:fill="FFFF99"/>
          <w:rtl/>
        </w:rPr>
      </w:pPr>
      <w:r w:rsidRPr="00223402">
        <w:rPr>
          <w:rFonts w:cs="FrankRuehl" w:hint="cs"/>
          <w:vanish/>
          <w:sz w:val="22"/>
          <w:szCs w:val="22"/>
          <w:shd w:val="clear" w:color="auto" w:fill="FFFF99"/>
          <w:rtl/>
        </w:rPr>
        <w:t>2ב.</w:t>
      </w:r>
      <w:r w:rsidRPr="00223402">
        <w:rPr>
          <w:rFonts w:cs="FrankRuehl" w:hint="cs"/>
          <w:vanish/>
          <w:sz w:val="22"/>
          <w:szCs w:val="22"/>
          <w:shd w:val="clear" w:color="auto" w:fill="FFFF99"/>
          <w:rtl/>
        </w:rPr>
        <w:tab/>
      </w:r>
      <w:r w:rsidRPr="00223402">
        <w:rPr>
          <w:rFonts w:cs="FrankRuehl" w:hint="cs"/>
          <w:strike/>
          <w:vanish/>
          <w:sz w:val="22"/>
          <w:szCs w:val="22"/>
          <w:shd w:val="clear" w:color="auto" w:fill="FFFF99"/>
          <w:rtl/>
        </w:rPr>
        <w:t>(א)</w:t>
      </w:r>
      <w:r w:rsidRPr="00223402">
        <w:rPr>
          <w:rFonts w:cs="FrankRuehl" w:hint="cs"/>
          <w:strike/>
          <w:vanish/>
          <w:sz w:val="22"/>
          <w:szCs w:val="22"/>
          <w:shd w:val="clear" w:color="auto" w:fill="FFFF99"/>
          <w:rtl/>
        </w:rPr>
        <w:tab/>
        <w:t>לא יותרו לניכוי הוצאות בשל שיחות טלפון שביצע הנישום ממקום מגורים אולם, אם הנישום הוכיח, להנחת דעתו של פקיד השומה, כי בית המגורים משמש את עיקר עסקו, יותרו לניכוי הוצאות שמעל ל-500 שיחות טלפון לחודש שהוציא בייצור הכנסתו.</w:t>
      </w:r>
    </w:p>
    <w:p w:rsidR="00F74FB0" w:rsidRPr="00223402" w:rsidRDefault="00F74FB0" w:rsidP="00F74FB0">
      <w:pPr>
        <w:pStyle w:val="P00"/>
        <w:spacing w:before="0"/>
        <w:ind w:left="0" w:right="1134"/>
        <w:rPr>
          <w:rStyle w:val="default"/>
          <w:rFonts w:cs="FrankRuehl"/>
          <w:vanish/>
          <w:sz w:val="22"/>
          <w:szCs w:val="22"/>
          <w:u w:val="single"/>
          <w:shd w:val="clear" w:color="auto" w:fill="FFFF99"/>
          <w:rtl/>
        </w:rPr>
      </w:pPr>
      <w:r w:rsidRPr="00223402">
        <w:rPr>
          <w:rStyle w:val="default"/>
          <w:rFonts w:cs="FrankRuehl"/>
          <w:vanish/>
          <w:sz w:val="22"/>
          <w:szCs w:val="22"/>
          <w:shd w:val="clear" w:color="auto" w:fill="FFFF99"/>
          <w:rtl/>
        </w:rPr>
        <w:tab/>
      </w:r>
      <w:r w:rsidRPr="00223402">
        <w:rPr>
          <w:rStyle w:val="default"/>
          <w:rFonts w:cs="FrankRuehl"/>
          <w:vanish/>
          <w:sz w:val="22"/>
          <w:szCs w:val="22"/>
          <w:u w:val="single"/>
          <w:shd w:val="clear" w:color="auto" w:fill="FFFF99"/>
          <w:rtl/>
        </w:rPr>
        <w:t>(א)</w:t>
      </w:r>
      <w:r w:rsidRPr="00223402">
        <w:rPr>
          <w:rStyle w:val="default"/>
          <w:rFonts w:cs="FrankRuehl"/>
          <w:vanish/>
          <w:sz w:val="22"/>
          <w:szCs w:val="22"/>
          <w:u w:val="single"/>
          <w:shd w:val="clear" w:color="auto" w:fill="FFFF99"/>
          <w:rtl/>
        </w:rPr>
        <w:tab/>
        <w:t>לא יותרו בניכוי הוצאות בשל החזקת טלפון שאינו נייד במקום מגוריו של הנישום או של בעל שליטה בנישום, זולת אם הוכיח הנישום או בעל השליטה בנישום, להנחת דעתו של פקיד השומה, כי בית המגורים משמש את עיקר עסקו או משלח ידו של הנישום; הוכיח כאמור, יחולו הוראות אלה:</w:t>
      </w:r>
    </w:p>
    <w:p w:rsidR="00F74FB0" w:rsidRPr="00223402" w:rsidRDefault="00F74FB0" w:rsidP="00F74FB0">
      <w:pPr>
        <w:pStyle w:val="P22"/>
        <w:spacing w:before="0"/>
        <w:ind w:left="1021" w:right="1134"/>
        <w:rPr>
          <w:rFonts w:cs="FrankRuehl"/>
          <w:vanish/>
          <w:sz w:val="22"/>
          <w:szCs w:val="22"/>
          <w:u w:val="single"/>
          <w:shd w:val="clear" w:color="auto" w:fill="FFFF99"/>
          <w:rtl/>
        </w:rPr>
      </w:pPr>
      <w:r w:rsidRPr="00223402">
        <w:rPr>
          <w:rFonts w:cs="FrankRuehl"/>
          <w:vanish/>
          <w:sz w:val="22"/>
          <w:szCs w:val="22"/>
          <w:u w:val="single"/>
          <w:shd w:val="clear" w:color="auto" w:fill="FFFF99"/>
          <w:rtl/>
        </w:rPr>
        <w:t>(1)</w:t>
      </w:r>
      <w:r w:rsidRPr="00223402">
        <w:rPr>
          <w:rFonts w:cs="FrankRuehl"/>
          <w:vanish/>
          <w:sz w:val="22"/>
          <w:szCs w:val="22"/>
          <w:u w:val="single"/>
          <w:shd w:val="clear" w:color="auto" w:fill="FFFF99"/>
          <w:rtl/>
        </w:rPr>
        <w:tab/>
        <w:t>ה</w:t>
      </w:r>
      <w:r w:rsidRPr="00223402">
        <w:rPr>
          <w:rFonts w:cs="FrankRuehl" w:hint="cs"/>
          <w:vanish/>
          <w:sz w:val="22"/>
          <w:szCs w:val="22"/>
          <w:u w:val="single"/>
          <w:shd w:val="clear" w:color="auto" w:fill="FFFF99"/>
          <w:rtl/>
        </w:rPr>
        <w:t>יו הוצאות החזקת הטלפון בסכום שאינו עולה על 18,000 שקלים חדשים לשנה, יותר בניכוי הסכום בגובה 80% מהוצאות החזקת הטלפון או חלק הוצאות החזקת הטלפון העולה על 1,800 שקלים חדשים, לפי הנמ</w:t>
      </w:r>
      <w:r w:rsidRPr="00223402">
        <w:rPr>
          <w:rFonts w:cs="FrankRuehl"/>
          <w:vanish/>
          <w:sz w:val="22"/>
          <w:szCs w:val="22"/>
          <w:u w:val="single"/>
          <w:shd w:val="clear" w:color="auto" w:fill="FFFF99"/>
          <w:rtl/>
        </w:rPr>
        <w:t>וך</w:t>
      </w:r>
      <w:r w:rsidRPr="00223402">
        <w:rPr>
          <w:rFonts w:cs="FrankRuehl" w:hint="cs"/>
          <w:vanish/>
          <w:sz w:val="22"/>
          <w:szCs w:val="22"/>
          <w:u w:val="single"/>
          <w:shd w:val="clear" w:color="auto" w:fill="FFFF99"/>
          <w:rtl/>
        </w:rPr>
        <w:t>;</w:t>
      </w:r>
    </w:p>
    <w:p w:rsidR="00F74FB0" w:rsidRPr="00223402" w:rsidRDefault="00F74FB0" w:rsidP="0049526D">
      <w:pPr>
        <w:pStyle w:val="P22"/>
        <w:spacing w:before="0"/>
        <w:ind w:left="1021" w:right="1134"/>
        <w:rPr>
          <w:rFonts w:cs="FrankRuehl"/>
          <w:vanish/>
          <w:sz w:val="22"/>
          <w:szCs w:val="22"/>
          <w:u w:val="single"/>
          <w:shd w:val="clear" w:color="auto" w:fill="FFFF99"/>
          <w:rtl/>
        </w:rPr>
      </w:pPr>
      <w:r w:rsidRPr="00223402">
        <w:rPr>
          <w:rFonts w:cs="FrankRuehl" w:hint="cs"/>
          <w:vanish/>
          <w:sz w:val="22"/>
          <w:szCs w:val="22"/>
          <w:u w:val="single"/>
          <w:shd w:val="clear" w:color="auto" w:fill="FFFF99"/>
          <w:rtl/>
        </w:rPr>
        <w:t>(2)</w:t>
      </w:r>
      <w:r w:rsidRPr="00223402">
        <w:rPr>
          <w:rFonts w:cs="FrankRuehl"/>
          <w:vanish/>
          <w:sz w:val="22"/>
          <w:szCs w:val="22"/>
          <w:u w:val="single"/>
          <w:shd w:val="clear" w:color="auto" w:fill="FFFF99"/>
          <w:rtl/>
        </w:rPr>
        <w:tab/>
        <w:t>ה</w:t>
      </w:r>
      <w:r w:rsidRPr="00223402">
        <w:rPr>
          <w:rFonts w:cs="FrankRuehl" w:hint="cs"/>
          <w:vanish/>
          <w:sz w:val="22"/>
          <w:szCs w:val="22"/>
          <w:u w:val="single"/>
          <w:shd w:val="clear" w:color="auto" w:fill="FFFF99"/>
          <w:rtl/>
        </w:rPr>
        <w:t>יו הוצאות החזקת הטלפון בסכום העול</w:t>
      </w:r>
      <w:r w:rsidRPr="00223402">
        <w:rPr>
          <w:rFonts w:cs="FrankRuehl"/>
          <w:vanish/>
          <w:sz w:val="22"/>
          <w:szCs w:val="22"/>
          <w:u w:val="single"/>
          <w:shd w:val="clear" w:color="auto" w:fill="FFFF99"/>
          <w:rtl/>
        </w:rPr>
        <w:t>ה</w:t>
      </w:r>
      <w:r w:rsidRPr="00223402">
        <w:rPr>
          <w:rFonts w:cs="FrankRuehl" w:hint="cs"/>
          <w:vanish/>
          <w:sz w:val="22"/>
          <w:szCs w:val="22"/>
          <w:u w:val="single"/>
          <w:shd w:val="clear" w:color="auto" w:fill="FFFF99"/>
          <w:rtl/>
        </w:rPr>
        <w:t xml:space="preserve"> על 18,000 שקלים חדשים </w:t>
      </w:r>
      <w:r w:rsidR="0049526D" w:rsidRPr="00223402">
        <w:rPr>
          <w:rFonts w:cs="FrankRuehl" w:hint="cs"/>
          <w:vanish/>
          <w:sz w:val="22"/>
          <w:szCs w:val="22"/>
          <w:u w:val="single"/>
          <w:shd w:val="clear" w:color="auto" w:fill="FFFF99"/>
          <w:rtl/>
        </w:rPr>
        <w:t>-</w:t>
      </w:r>
      <w:r w:rsidRPr="00223402">
        <w:rPr>
          <w:rFonts w:cs="FrankRuehl"/>
          <w:vanish/>
          <w:sz w:val="22"/>
          <w:szCs w:val="22"/>
          <w:u w:val="single"/>
          <w:shd w:val="clear" w:color="auto" w:fill="FFFF99"/>
          <w:rtl/>
        </w:rPr>
        <w:t xml:space="preserve"> </w:t>
      </w:r>
      <w:r w:rsidRPr="00223402">
        <w:rPr>
          <w:rFonts w:cs="FrankRuehl" w:hint="cs"/>
          <w:vanish/>
          <w:sz w:val="22"/>
          <w:szCs w:val="22"/>
          <w:u w:val="single"/>
          <w:shd w:val="clear" w:color="auto" w:fill="FFFF99"/>
          <w:rtl/>
        </w:rPr>
        <w:t>יותר בניכוי חלק ההוצאות העולה על 3,600 שקלים חדשים.</w:t>
      </w:r>
    </w:p>
    <w:p w:rsidR="00F74FB0" w:rsidRPr="00223402" w:rsidRDefault="00F74FB0" w:rsidP="0049526D">
      <w:pPr>
        <w:pStyle w:val="P00"/>
        <w:spacing w:before="0"/>
        <w:ind w:left="0" w:right="1134"/>
        <w:rPr>
          <w:rStyle w:val="default"/>
          <w:rFonts w:cs="FrankRuehl"/>
          <w:vanish/>
          <w:sz w:val="22"/>
          <w:szCs w:val="22"/>
          <w:u w:val="single"/>
          <w:shd w:val="clear" w:color="auto" w:fill="FFFF99"/>
          <w:rtl/>
        </w:rPr>
      </w:pPr>
      <w:r w:rsidRPr="00223402">
        <w:rPr>
          <w:rFonts w:cs="FrankRuehl"/>
          <w:vanish/>
          <w:sz w:val="22"/>
          <w:szCs w:val="22"/>
          <w:shd w:val="clear" w:color="auto" w:fill="FFFF99"/>
          <w:rtl/>
        </w:rPr>
        <w:tab/>
      </w:r>
      <w:r w:rsidRPr="00223402">
        <w:rPr>
          <w:rStyle w:val="default"/>
          <w:rFonts w:cs="FrankRuehl"/>
          <w:vanish/>
          <w:sz w:val="22"/>
          <w:szCs w:val="22"/>
          <w:u w:val="single"/>
          <w:shd w:val="clear" w:color="auto" w:fill="FFFF99"/>
          <w:rtl/>
        </w:rPr>
        <w:t>(א1)</w:t>
      </w:r>
      <w:r w:rsidRPr="00223402">
        <w:rPr>
          <w:rStyle w:val="default"/>
          <w:rFonts w:cs="FrankRuehl"/>
          <w:vanish/>
          <w:sz w:val="22"/>
          <w:szCs w:val="22"/>
          <w:u w:val="single"/>
          <w:shd w:val="clear" w:color="auto" w:fill="FFFF99"/>
          <w:rtl/>
        </w:rPr>
        <w:tab/>
        <w:t xml:space="preserve">על אף האמור בתקנת משנה (א), לגבי נישום או בעל שליטה בנישום אשר מקום מגוריו שימש את עיקר עסקו או משלח ידו של הנישום בחלק משנת המס, יראו את הוצאות החזקת הטלפון שאינו נייד שהוציא הנישום בשנת המס, כשהם מוכפלים בשיעור השימוש כהוצאות שהוציא הנישום בשנת המס, בשל החזקת טלפון לענין תקנת משנה (א) ויקראו את הסכומים הנקובים בה כאילו הם מוכפלים בשיעור השימוש; לענין זה, "שיעור השימוש" </w:t>
      </w:r>
      <w:r w:rsidR="0049526D" w:rsidRPr="00223402">
        <w:rPr>
          <w:rStyle w:val="default"/>
          <w:rFonts w:cs="FrankRuehl" w:hint="cs"/>
          <w:vanish/>
          <w:sz w:val="22"/>
          <w:szCs w:val="22"/>
          <w:u w:val="single"/>
          <w:shd w:val="clear" w:color="auto" w:fill="FFFF99"/>
          <w:rtl/>
        </w:rPr>
        <w:t>-</w:t>
      </w:r>
      <w:r w:rsidRPr="00223402">
        <w:rPr>
          <w:rStyle w:val="default"/>
          <w:rFonts w:cs="FrankRuehl"/>
          <w:vanish/>
          <w:sz w:val="22"/>
          <w:szCs w:val="22"/>
          <w:u w:val="single"/>
          <w:shd w:val="clear" w:color="auto" w:fill="FFFF99"/>
          <w:rtl/>
        </w:rPr>
        <w:t xml:space="preserve"> היחס שבין מספר החודשים שבהם מקום המגורים שימש את עיקר עסקו של הנישום ל-12.</w:t>
      </w:r>
    </w:p>
    <w:p w:rsidR="00F74FB0" w:rsidRPr="00223402" w:rsidRDefault="00F74FB0" w:rsidP="00F74FB0">
      <w:pPr>
        <w:pStyle w:val="P00"/>
        <w:spacing w:before="0"/>
        <w:ind w:left="0" w:right="1134"/>
        <w:rPr>
          <w:rStyle w:val="default"/>
          <w:rFonts w:cs="FrankRuehl" w:hint="cs"/>
          <w:vanish/>
          <w:sz w:val="22"/>
          <w:szCs w:val="22"/>
          <w:shd w:val="clear" w:color="auto" w:fill="FFFF99"/>
          <w:rtl/>
        </w:rPr>
      </w:pPr>
      <w:r w:rsidRPr="00223402">
        <w:rPr>
          <w:rFonts w:cs="FrankRuehl"/>
          <w:vanish/>
          <w:sz w:val="22"/>
          <w:szCs w:val="22"/>
          <w:shd w:val="clear" w:color="auto" w:fill="FFFF99"/>
          <w:rtl/>
        </w:rPr>
        <w:tab/>
      </w:r>
      <w:r w:rsidRPr="00223402">
        <w:rPr>
          <w:rStyle w:val="default"/>
          <w:rFonts w:cs="FrankRuehl"/>
          <w:vanish/>
          <w:sz w:val="22"/>
          <w:szCs w:val="22"/>
          <w:shd w:val="clear" w:color="auto" w:fill="FFFF99"/>
          <w:rtl/>
        </w:rPr>
        <w:t>(ב)</w:t>
      </w:r>
      <w:r w:rsidRPr="00223402">
        <w:rPr>
          <w:rStyle w:val="default"/>
          <w:rFonts w:cs="FrankRuehl"/>
          <w:vanish/>
          <w:sz w:val="22"/>
          <w:szCs w:val="22"/>
          <w:shd w:val="clear" w:color="auto" w:fill="FFFF99"/>
          <w:rtl/>
        </w:rPr>
        <w:tab/>
        <w:t xml:space="preserve">על אף האמור בתקנת משנה (א), יותרו לניכוי הוצאות בשל שיחות </w:t>
      </w:r>
      <w:r w:rsidRPr="00223402">
        <w:rPr>
          <w:rStyle w:val="default"/>
          <w:rFonts w:cs="FrankRuehl"/>
          <w:strike/>
          <w:vanish/>
          <w:sz w:val="22"/>
          <w:szCs w:val="22"/>
          <w:shd w:val="clear" w:color="auto" w:fill="FFFF99"/>
          <w:rtl/>
        </w:rPr>
        <w:t>שביצע נישום ממקום מגוריו</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לחוץ לארץ, שביצע נישום ממקום מגוריו שאינו משמש עיקר עסקו</w:t>
      </w:r>
      <w:r w:rsidRPr="00223402">
        <w:rPr>
          <w:rStyle w:val="default"/>
          <w:rFonts w:cs="FrankRuehl"/>
          <w:vanish/>
          <w:sz w:val="22"/>
          <w:szCs w:val="22"/>
          <w:shd w:val="clear" w:color="auto" w:fill="FFFF99"/>
          <w:rtl/>
        </w:rPr>
        <w:t>, אם הוכיח להנחת דעתו של פקיד השומה כי השיחות לחוץ-לארץ היו בייצור ההכנסה, ולגבי יחיד המועסק בידי חבר-בני-אדם שחל עליו סעיף 3(ז) לפקודה, אם השיחות לחוץ-לארץ היו קשורות לפעילותו, ובלבד שנישום או יחיד כאמור ניהל לגבי כל שיחה רישום בדבר התאריך, השעה, יעדה של השיחה, פרטי מקבלה, משך השיחה, נושאה ומחירה המשוער.</w:t>
      </w:r>
    </w:p>
    <w:p w:rsidR="00F74FB0" w:rsidRPr="00223402" w:rsidRDefault="00F74FB0" w:rsidP="00F74FB0">
      <w:pPr>
        <w:pStyle w:val="P00"/>
        <w:tabs>
          <w:tab w:val="clear" w:pos="6259"/>
        </w:tabs>
        <w:spacing w:before="0"/>
        <w:ind w:left="0" w:right="1134"/>
        <w:rPr>
          <w:rFonts w:cs="FrankRuehl" w:hint="cs"/>
          <w:vanish/>
          <w:color w:val="FF0000"/>
          <w:szCs w:val="20"/>
          <w:shd w:val="clear" w:color="auto" w:fill="FFFF99"/>
          <w:rtl/>
        </w:rPr>
      </w:pPr>
    </w:p>
    <w:p w:rsidR="00F74FB0" w:rsidRPr="00223402" w:rsidRDefault="00F74FB0" w:rsidP="00F74FB0">
      <w:pPr>
        <w:pStyle w:val="P00"/>
        <w:tabs>
          <w:tab w:val="clear" w:pos="6259"/>
        </w:tabs>
        <w:spacing w:before="0"/>
        <w:ind w:left="0" w:right="1134"/>
        <w:rPr>
          <w:rFonts w:cs="FrankRuehl" w:hint="cs"/>
          <w:vanish/>
          <w:szCs w:val="20"/>
          <w:shd w:val="clear" w:color="auto" w:fill="FFFF99"/>
          <w:rtl/>
        </w:rPr>
      </w:pPr>
      <w:r w:rsidRPr="00223402">
        <w:rPr>
          <w:rFonts w:cs="FrankRuehl" w:hint="cs"/>
          <w:vanish/>
          <w:color w:val="FF0000"/>
          <w:szCs w:val="20"/>
          <w:shd w:val="clear" w:color="auto" w:fill="FFFF99"/>
          <w:rtl/>
        </w:rPr>
        <w:t>מיום 1.5.2002</w:t>
      </w:r>
    </w:p>
    <w:p w:rsidR="00F74FB0" w:rsidRPr="00223402" w:rsidRDefault="00F74FB0" w:rsidP="00F74FB0">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תשס"ב-2002</w:t>
      </w:r>
    </w:p>
    <w:p w:rsidR="00F74FB0" w:rsidRPr="00223402" w:rsidRDefault="00F74FB0" w:rsidP="00F74FB0">
      <w:pPr>
        <w:pStyle w:val="P00"/>
        <w:spacing w:before="0"/>
        <w:ind w:left="0" w:right="1134"/>
        <w:rPr>
          <w:rFonts w:cs="FrankRuehl" w:hint="cs"/>
          <w:vanish/>
          <w:szCs w:val="20"/>
          <w:shd w:val="clear" w:color="auto" w:fill="FFFF99"/>
          <w:rtl/>
        </w:rPr>
      </w:pPr>
      <w:hyperlink r:id="rId69" w:history="1">
        <w:r w:rsidRPr="00223402">
          <w:rPr>
            <w:rStyle w:val="Hyperlink"/>
            <w:rFonts w:cs="FrankRuehl" w:hint="cs"/>
            <w:vanish/>
            <w:szCs w:val="20"/>
            <w:shd w:val="clear" w:color="auto" w:fill="FFFF99"/>
            <w:rtl/>
          </w:rPr>
          <w:t>ק"ת תשס"ב מס' 6172</w:t>
        </w:r>
      </w:hyperlink>
      <w:r w:rsidRPr="00223402">
        <w:rPr>
          <w:rFonts w:cs="FrankRuehl" w:hint="cs"/>
          <w:vanish/>
          <w:szCs w:val="20"/>
          <w:shd w:val="clear" w:color="auto" w:fill="FFFF99"/>
          <w:rtl/>
        </w:rPr>
        <w:t xml:space="preserve"> מיום 5.6.2002 עמ' 784</w:t>
      </w:r>
    </w:p>
    <w:p w:rsidR="00F74FB0" w:rsidRPr="00223402" w:rsidRDefault="00F74FB0" w:rsidP="001F4C78">
      <w:pPr>
        <w:pStyle w:val="P00"/>
        <w:spacing w:before="0"/>
        <w:ind w:left="0" w:right="1134"/>
        <w:rPr>
          <w:rFonts w:cs="FrankRuehl" w:hint="cs"/>
          <w:vanish/>
          <w:szCs w:val="20"/>
          <w:shd w:val="clear" w:color="auto" w:fill="FFFF99"/>
          <w:rtl/>
        </w:rPr>
      </w:pPr>
      <w:r w:rsidRPr="00223402">
        <w:rPr>
          <w:rFonts w:cs="FrankRuehl" w:hint="cs"/>
          <w:b/>
          <w:bCs/>
          <w:vanish/>
          <w:szCs w:val="20"/>
          <w:shd w:val="clear" w:color="auto" w:fill="FFFF99"/>
          <w:rtl/>
        </w:rPr>
        <w:t>הוספת תקנת משנה 2ב(ג)</w:t>
      </w:r>
    </w:p>
    <w:p w:rsidR="0049526D" w:rsidRPr="00223402" w:rsidRDefault="0049526D" w:rsidP="001F4C78">
      <w:pPr>
        <w:pStyle w:val="P00"/>
        <w:spacing w:before="0"/>
        <w:ind w:left="0" w:right="1134"/>
        <w:rPr>
          <w:rFonts w:cs="FrankRuehl" w:hint="cs"/>
          <w:vanish/>
          <w:szCs w:val="20"/>
          <w:shd w:val="clear" w:color="auto" w:fill="FFFF99"/>
          <w:rtl/>
        </w:rPr>
      </w:pPr>
    </w:p>
    <w:p w:rsidR="0049526D" w:rsidRPr="00223402" w:rsidRDefault="0049526D" w:rsidP="001F4C78">
      <w:pPr>
        <w:pStyle w:val="P00"/>
        <w:spacing w:before="0"/>
        <w:ind w:left="0" w:right="1134"/>
        <w:rPr>
          <w:rFonts w:cs="FrankRuehl" w:hint="cs"/>
          <w:vanish/>
          <w:color w:val="FF0000"/>
          <w:szCs w:val="20"/>
          <w:shd w:val="clear" w:color="auto" w:fill="FFFF99"/>
          <w:rtl/>
        </w:rPr>
      </w:pPr>
      <w:r w:rsidRPr="00223402">
        <w:rPr>
          <w:rFonts w:cs="FrankRuehl" w:hint="cs"/>
          <w:vanish/>
          <w:color w:val="FF0000"/>
          <w:szCs w:val="20"/>
          <w:shd w:val="clear" w:color="auto" w:fill="FFFF99"/>
          <w:rtl/>
        </w:rPr>
        <w:t>מיום 1.5.2000 עד יום 31.12.2000</w:t>
      </w:r>
    </w:p>
    <w:p w:rsidR="0049526D" w:rsidRPr="00223402" w:rsidRDefault="0049526D" w:rsidP="001F4C78">
      <w:pPr>
        <w:pStyle w:val="P00"/>
        <w:spacing w:before="0"/>
        <w:ind w:left="0" w:right="1134"/>
        <w:rPr>
          <w:rFonts w:cs="FrankRuehl" w:hint="cs"/>
          <w:vanish/>
          <w:szCs w:val="20"/>
          <w:shd w:val="clear" w:color="auto" w:fill="FFFF99"/>
          <w:rtl/>
        </w:rPr>
      </w:pPr>
      <w:r w:rsidRPr="00223402">
        <w:rPr>
          <w:rFonts w:cs="FrankRuehl" w:hint="cs"/>
          <w:b/>
          <w:bCs/>
          <w:vanish/>
          <w:szCs w:val="20"/>
          <w:shd w:val="clear" w:color="auto" w:fill="FFFF99"/>
          <w:rtl/>
        </w:rPr>
        <w:t>הוראת שעה תשס"ב-2002</w:t>
      </w:r>
    </w:p>
    <w:p w:rsidR="0049526D" w:rsidRPr="00223402" w:rsidRDefault="0049526D" w:rsidP="0049526D">
      <w:pPr>
        <w:pStyle w:val="P00"/>
        <w:spacing w:before="0"/>
        <w:ind w:left="0" w:right="1134"/>
        <w:rPr>
          <w:rFonts w:cs="FrankRuehl" w:hint="cs"/>
          <w:vanish/>
          <w:szCs w:val="20"/>
          <w:shd w:val="clear" w:color="auto" w:fill="FFFF99"/>
          <w:rtl/>
        </w:rPr>
      </w:pPr>
      <w:hyperlink r:id="rId70" w:history="1">
        <w:r w:rsidRPr="00223402">
          <w:rPr>
            <w:rStyle w:val="Hyperlink"/>
            <w:rFonts w:cs="FrankRuehl" w:hint="cs"/>
            <w:vanish/>
            <w:szCs w:val="20"/>
            <w:shd w:val="clear" w:color="auto" w:fill="FFFF99"/>
            <w:rtl/>
          </w:rPr>
          <w:t>ק"ת תשס"ב מס' 6172</w:t>
        </w:r>
      </w:hyperlink>
      <w:r w:rsidRPr="00223402">
        <w:rPr>
          <w:rFonts w:cs="FrankRuehl" w:hint="cs"/>
          <w:vanish/>
          <w:szCs w:val="20"/>
          <w:shd w:val="clear" w:color="auto" w:fill="FFFF99"/>
          <w:rtl/>
        </w:rPr>
        <w:t xml:space="preserve"> מיום 5.6.2002 עמ' 784</w:t>
      </w:r>
    </w:p>
    <w:p w:rsidR="0049526D" w:rsidRPr="0049526D" w:rsidRDefault="0049526D" w:rsidP="0049526D">
      <w:pPr>
        <w:pStyle w:val="P00"/>
        <w:ind w:left="1021" w:right="1134" w:hanging="1021"/>
        <w:rPr>
          <w:rStyle w:val="default"/>
          <w:rFonts w:cs="FrankRuehl" w:hint="cs"/>
          <w:sz w:val="2"/>
          <w:szCs w:val="2"/>
          <w:rtl/>
        </w:rPr>
      </w:pPr>
      <w:r w:rsidRPr="00223402">
        <w:rPr>
          <w:rStyle w:val="default"/>
          <w:rFonts w:cs="FrankRuehl" w:hint="cs"/>
          <w:vanish/>
          <w:sz w:val="22"/>
          <w:szCs w:val="22"/>
          <w:shd w:val="clear" w:color="auto" w:fill="FFFF99"/>
          <w:rtl/>
        </w:rPr>
        <w:tab/>
        <w:t>(ג)</w:t>
      </w:r>
      <w:r w:rsidRPr="00223402">
        <w:rPr>
          <w:rStyle w:val="default"/>
          <w:rFonts w:cs="FrankRuehl" w:hint="cs"/>
          <w:vanish/>
          <w:sz w:val="22"/>
          <w:szCs w:val="22"/>
          <w:shd w:val="clear" w:color="auto" w:fill="FFFF99"/>
          <w:rtl/>
        </w:rPr>
        <w:tab/>
        <w:t xml:space="preserve">(1) לא יותרו בניכוי הוצאות החזקת רדיו טלפון נייד המשמש בייצור הכנסה, בסכום של </w:t>
      </w:r>
      <w:r w:rsidRPr="00223402">
        <w:rPr>
          <w:rStyle w:val="default"/>
          <w:rFonts w:cs="FrankRuehl" w:hint="cs"/>
          <w:strike/>
          <w:vanish/>
          <w:sz w:val="22"/>
          <w:szCs w:val="22"/>
          <w:shd w:val="clear" w:color="auto" w:fill="FFFF99"/>
          <w:rtl/>
        </w:rPr>
        <w:t>960</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640</w:t>
      </w:r>
      <w:r w:rsidRPr="00223402">
        <w:rPr>
          <w:rStyle w:val="default"/>
          <w:rFonts w:cs="FrankRuehl" w:hint="cs"/>
          <w:vanish/>
          <w:sz w:val="22"/>
          <w:szCs w:val="22"/>
          <w:shd w:val="clear" w:color="auto" w:fill="FFFF99"/>
          <w:rtl/>
        </w:rPr>
        <w:t xml:space="preserve"> שקלים חדשים או מחצית מההוצאות, לפי הנמוך.</w:t>
      </w:r>
      <w:bookmarkEnd w:id="18"/>
    </w:p>
    <w:p w:rsidR="00D0785D" w:rsidRDefault="00D0785D">
      <w:pPr>
        <w:pStyle w:val="P00"/>
        <w:spacing w:before="72"/>
        <w:ind w:left="0" w:right="1134"/>
        <w:rPr>
          <w:rStyle w:val="default"/>
          <w:rFonts w:cs="FrankRuehl"/>
          <w:rtl/>
        </w:rPr>
      </w:pPr>
      <w:bookmarkStart w:id="19" w:name="Seif4"/>
      <w:bookmarkEnd w:id="19"/>
      <w:r>
        <w:rPr>
          <w:rFonts w:cs="Miriam"/>
          <w:lang w:val="he-IL"/>
        </w:rPr>
        <w:pict>
          <v:rect id="_x0000_s1053" style="position:absolute;left:0;text-align:left;margin-left:464.5pt;margin-top:8.05pt;width:75.05pt;height:41.5pt;z-index:251661824" o:allowincell="f" filled="f" stroked="f" strokecolor="lime" strokeweight=".25pt">
            <v:textbox style="mso-next-textbox:#_x0000_s1053" inset="0,0,0,0">
              <w:txbxContent>
                <w:p w:rsidR="00114491" w:rsidRDefault="00114491">
                  <w:pPr>
                    <w:spacing w:line="160" w:lineRule="exact"/>
                    <w:rPr>
                      <w:rFonts w:cs="Miriam"/>
                      <w:noProof/>
                      <w:sz w:val="18"/>
                      <w:szCs w:val="18"/>
                      <w:rtl/>
                    </w:rPr>
                  </w:pPr>
                  <w:r>
                    <w:rPr>
                      <w:rFonts w:cs="Miriam"/>
                      <w:sz w:val="18"/>
                      <w:szCs w:val="18"/>
                      <w:rtl/>
                    </w:rPr>
                    <w:t>תי</w:t>
                  </w:r>
                  <w:r>
                    <w:rPr>
                      <w:rFonts w:cs="Miriam" w:hint="cs"/>
                      <w:sz w:val="18"/>
                      <w:szCs w:val="18"/>
                      <w:rtl/>
                    </w:rPr>
                    <w:t>אום סכומים ועיגולם</w:t>
                  </w:r>
                </w:p>
                <w:p w:rsidR="00114491" w:rsidRDefault="00114491" w:rsidP="0049526D">
                  <w:pPr>
                    <w:spacing w:line="160" w:lineRule="exact"/>
                    <w:rPr>
                      <w:rFonts w:cs="Miriam" w:hint="cs"/>
                      <w:noProof/>
                      <w:sz w:val="18"/>
                      <w:szCs w:val="18"/>
                      <w:rtl/>
                    </w:rPr>
                  </w:pPr>
                  <w:r>
                    <w:rPr>
                      <w:rFonts w:cs="Miriam"/>
                      <w:sz w:val="18"/>
                      <w:szCs w:val="18"/>
                      <w:rtl/>
                    </w:rPr>
                    <w:t>תק</w:t>
                  </w:r>
                  <w:r>
                    <w:rPr>
                      <w:rFonts w:cs="Miriam" w:hint="cs"/>
                      <w:sz w:val="18"/>
                      <w:szCs w:val="18"/>
                      <w:rtl/>
                    </w:rPr>
                    <w:t xml:space="preserve">' </w:t>
                  </w:r>
                  <w:r w:rsidR="0049526D">
                    <w:rPr>
                      <w:rFonts w:cs="Miriam" w:hint="cs"/>
                      <w:sz w:val="18"/>
                      <w:szCs w:val="18"/>
                      <w:rtl/>
                    </w:rPr>
                    <w:t>תשס"א-2001</w:t>
                  </w:r>
                </w:p>
                <w:p w:rsidR="00114491" w:rsidRDefault="00114491">
                  <w:pPr>
                    <w:spacing w:line="160" w:lineRule="exact"/>
                    <w:rPr>
                      <w:rFonts w:cs="Miriam" w:hint="cs"/>
                      <w:noProof/>
                      <w:sz w:val="18"/>
                      <w:szCs w:val="18"/>
                      <w:rtl/>
                    </w:rPr>
                  </w:pPr>
                  <w:r>
                    <w:rPr>
                      <w:rFonts w:cs="Miriam" w:hint="cs"/>
                      <w:sz w:val="18"/>
                      <w:szCs w:val="18"/>
                      <w:rtl/>
                    </w:rPr>
                    <w:t>תק' תשס"ב-2002</w:t>
                  </w:r>
                </w:p>
              </w:txbxContent>
            </v:textbox>
            <w10:anchorlock/>
          </v:rect>
        </w:pict>
      </w:r>
      <w:r>
        <w:rPr>
          <w:rStyle w:val="big-number"/>
          <w:rFonts w:cs="Miriam"/>
          <w:rtl/>
        </w:rPr>
        <w:t>2</w:t>
      </w:r>
      <w:r>
        <w:rPr>
          <w:rStyle w:val="default"/>
          <w:rFonts w:cs="FrankRuehl"/>
          <w:rtl/>
        </w:rPr>
        <w:t>ג.</w:t>
      </w:r>
      <w:r>
        <w:rPr>
          <w:rStyle w:val="default"/>
          <w:rFonts w:cs="FrankRuehl"/>
          <w:rtl/>
        </w:rPr>
        <w:tab/>
        <w:t>הסכומים הנקובים בתקנה 2(4) ובתקנה 2ב(א)</w:t>
      </w:r>
      <w:r>
        <w:rPr>
          <w:rStyle w:val="default"/>
          <w:rFonts w:cs="FrankRuehl" w:hint="cs"/>
          <w:rtl/>
        </w:rPr>
        <w:t xml:space="preserve"> ו-(ג)</w:t>
      </w:r>
      <w:r>
        <w:rPr>
          <w:rStyle w:val="default"/>
          <w:rFonts w:cs="FrankRuehl"/>
          <w:rtl/>
        </w:rPr>
        <w:t xml:space="preserve"> יתואמו על פי סעיף 120ב לפקודה כאילו היו תקרות הכנסה ויעוגלו כאמור להלן:</w:t>
      </w:r>
    </w:p>
    <w:p w:rsidR="00D0785D" w:rsidRDefault="00D0785D" w:rsidP="0049526D">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בתקנה 2(4) </w:t>
      </w:r>
      <w:r w:rsidR="0049526D">
        <w:rPr>
          <w:rStyle w:val="default"/>
          <w:rFonts w:cs="FrankRuehl"/>
          <w:rtl/>
        </w:rPr>
        <w:t>–</w:t>
      </w:r>
      <w:r>
        <w:rPr>
          <w:rStyle w:val="default"/>
          <w:rFonts w:cs="FrankRuehl"/>
          <w:rtl/>
        </w:rPr>
        <w:t xml:space="preserve"> לעשרת השקלים החדשים הקרובים;</w:t>
      </w:r>
    </w:p>
    <w:p w:rsidR="00D0785D" w:rsidRDefault="0049526D" w:rsidP="0049526D">
      <w:pPr>
        <w:pStyle w:val="P22"/>
        <w:spacing w:before="72"/>
        <w:ind w:left="1021" w:right="1134"/>
        <w:rPr>
          <w:rStyle w:val="default"/>
          <w:rFonts w:cs="FrankRuehl" w:hint="cs"/>
          <w:rtl/>
        </w:rPr>
      </w:pPr>
      <w:r>
        <w:rPr>
          <w:rFonts w:cs="FrankRuehl"/>
          <w:sz w:val="26"/>
          <w:rtl/>
          <w:lang w:eastAsia="en-US"/>
        </w:rPr>
        <w:pict>
          <v:shape id="_x0000_s1089" type="#_x0000_t202" style="position:absolute;left:0;text-align:left;margin-left:470.35pt;margin-top:7.1pt;width:1in;height:9pt;z-index:251673088" filled="f" stroked="f">
            <v:textbox inset="1mm,0,1mm,0">
              <w:txbxContent>
                <w:p w:rsidR="0049526D" w:rsidRDefault="0049526D" w:rsidP="0049526D">
                  <w:pPr>
                    <w:spacing w:line="160" w:lineRule="exact"/>
                    <w:rPr>
                      <w:rFonts w:cs="Miriam" w:hint="cs"/>
                      <w:noProof/>
                      <w:sz w:val="18"/>
                      <w:szCs w:val="18"/>
                      <w:rtl/>
                    </w:rPr>
                  </w:pPr>
                  <w:r>
                    <w:rPr>
                      <w:rFonts w:cs="Miriam" w:hint="cs"/>
                      <w:sz w:val="18"/>
                      <w:szCs w:val="18"/>
                      <w:rtl/>
                    </w:rPr>
                    <w:t>תק' תשס"ב-2002</w:t>
                  </w:r>
                </w:p>
              </w:txbxContent>
            </v:textbox>
          </v:shape>
        </w:pict>
      </w:r>
      <w:r w:rsidR="00D0785D">
        <w:rPr>
          <w:rStyle w:val="default"/>
          <w:rFonts w:cs="FrankRuehl"/>
          <w:rtl/>
        </w:rPr>
        <w:t>(2)</w:t>
      </w:r>
      <w:r w:rsidR="00D0785D">
        <w:rPr>
          <w:rStyle w:val="default"/>
          <w:rFonts w:cs="FrankRuehl"/>
          <w:rtl/>
        </w:rPr>
        <w:tab/>
        <w:t>בתקנה 2ב</w:t>
      </w:r>
      <w:r w:rsidR="00D0785D">
        <w:rPr>
          <w:rStyle w:val="default"/>
          <w:rFonts w:cs="FrankRuehl" w:hint="cs"/>
          <w:rtl/>
        </w:rPr>
        <w:t>(א)</w:t>
      </w:r>
      <w:r w:rsidR="00D0785D">
        <w:rPr>
          <w:rStyle w:val="default"/>
          <w:rFonts w:cs="FrankRuehl"/>
          <w:rtl/>
        </w:rPr>
        <w:t xml:space="preserve"> </w:t>
      </w:r>
      <w:r>
        <w:rPr>
          <w:rStyle w:val="default"/>
          <w:rFonts w:cs="FrankRuehl"/>
          <w:rtl/>
        </w:rPr>
        <w:t>–</w:t>
      </w:r>
      <w:r>
        <w:rPr>
          <w:rStyle w:val="default"/>
          <w:rFonts w:cs="FrankRuehl" w:hint="cs"/>
          <w:rtl/>
        </w:rPr>
        <w:t xml:space="preserve"> </w:t>
      </w:r>
      <w:r w:rsidR="00D0785D">
        <w:rPr>
          <w:rStyle w:val="default"/>
          <w:rFonts w:cs="FrankRuehl"/>
          <w:rtl/>
        </w:rPr>
        <w:t>למאה השקלים החדשים הקרובים</w:t>
      </w:r>
      <w:r w:rsidR="00D0785D">
        <w:rPr>
          <w:rStyle w:val="default"/>
          <w:rFonts w:cs="FrankRuehl" w:hint="cs"/>
          <w:rtl/>
        </w:rPr>
        <w:t>;</w:t>
      </w:r>
    </w:p>
    <w:p w:rsidR="00D0785D" w:rsidRDefault="0049526D">
      <w:pPr>
        <w:pStyle w:val="P22"/>
        <w:spacing w:before="72"/>
        <w:ind w:left="1021" w:right="1134"/>
        <w:rPr>
          <w:rStyle w:val="default"/>
          <w:rFonts w:cs="FrankRuehl" w:hint="cs"/>
          <w:rtl/>
        </w:rPr>
      </w:pPr>
      <w:r>
        <w:rPr>
          <w:rFonts w:cs="FrankRuehl"/>
          <w:sz w:val="26"/>
          <w:rtl/>
          <w:lang w:eastAsia="en-US"/>
        </w:rPr>
        <w:pict>
          <v:shape id="_x0000_s1090" type="#_x0000_t202" style="position:absolute;left:0;text-align:left;margin-left:470.35pt;margin-top:7.1pt;width:1in;height:9pt;z-index:251674112" filled="f" stroked="f">
            <v:textbox inset="1mm,0,1mm,0">
              <w:txbxContent>
                <w:p w:rsidR="0049526D" w:rsidRDefault="0049526D" w:rsidP="0049526D">
                  <w:pPr>
                    <w:spacing w:line="160" w:lineRule="exact"/>
                    <w:rPr>
                      <w:rFonts w:cs="Miriam" w:hint="cs"/>
                      <w:noProof/>
                      <w:sz w:val="18"/>
                      <w:szCs w:val="18"/>
                      <w:rtl/>
                    </w:rPr>
                  </w:pPr>
                  <w:r>
                    <w:rPr>
                      <w:rFonts w:cs="Miriam" w:hint="cs"/>
                      <w:sz w:val="18"/>
                      <w:szCs w:val="18"/>
                      <w:rtl/>
                    </w:rPr>
                    <w:t>תק' תשס"ב-2002</w:t>
                  </w:r>
                </w:p>
              </w:txbxContent>
            </v:textbox>
          </v:shape>
        </w:pict>
      </w:r>
      <w:r w:rsidR="00D0785D">
        <w:rPr>
          <w:rStyle w:val="default"/>
          <w:rFonts w:cs="FrankRuehl" w:hint="cs"/>
          <w:rtl/>
        </w:rPr>
        <w:t>(3)</w:t>
      </w:r>
      <w:r w:rsidR="00D0785D">
        <w:rPr>
          <w:rStyle w:val="default"/>
          <w:rFonts w:cs="FrankRuehl" w:hint="cs"/>
          <w:rtl/>
        </w:rPr>
        <w:tab/>
        <w:t xml:space="preserve">בתקנה 2ב(ג) </w:t>
      </w:r>
      <w:r w:rsidR="00D0785D">
        <w:rPr>
          <w:rStyle w:val="default"/>
          <w:rFonts w:cs="FrankRuehl"/>
          <w:rtl/>
        </w:rPr>
        <w:t>–</w:t>
      </w:r>
      <w:r w:rsidR="00D0785D">
        <w:rPr>
          <w:rStyle w:val="default"/>
          <w:rFonts w:cs="FrankRuehl" w:hint="cs"/>
          <w:rtl/>
        </w:rPr>
        <w:t xml:space="preserve"> לסכום הקרוב שהוא מכפלה של חמישה שקלים חדשים.</w:t>
      </w:r>
    </w:p>
    <w:p w:rsidR="002C0494" w:rsidRPr="00223402" w:rsidRDefault="002C0494" w:rsidP="00F61860">
      <w:pPr>
        <w:pStyle w:val="P00"/>
        <w:tabs>
          <w:tab w:val="clear" w:pos="6259"/>
        </w:tabs>
        <w:spacing w:before="0"/>
        <w:ind w:left="0" w:right="1134"/>
        <w:rPr>
          <w:rFonts w:cs="FrankRuehl" w:hint="cs"/>
          <w:vanish/>
          <w:szCs w:val="20"/>
          <w:shd w:val="clear" w:color="auto" w:fill="FFFF99"/>
          <w:rtl/>
        </w:rPr>
      </w:pPr>
      <w:bookmarkStart w:id="20" w:name="Rov28"/>
      <w:r w:rsidRPr="00223402">
        <w:rPr>
          <w:rFonts w:cs="FrankRuehl" w:hint="cs"/>
          <w:vanish/>
          <w:color w:val="FF0000"/>
          <w:szCs w:val="20"/>
          <w:shd w:val="clear" w:color="auto" w:fill="FFFF99"/>
          <w:rtl/>
        </w:rPr>
        <w:t xml:space="preserve">מיום </w:t>
      </w:r>
      <w:r w:rsidR="00F61860" w:rsidRPr="00223402">
        <w:rPr>
          <w:rFonts w:cs="FrankRuehl" w:hint="cs"/>
          <w:vanish/>
          <w:color w:val="FF0000"/>
          <w:szCs w:val="20"/>
          <w:shd w:val="clear" w:color="auto" w:fill="FFFF99"/>
          <w:rtl/>
        </w:rPr>
        <w:t>21.8.1984</w:t>
      </w:r>
    </w:p>
    <w:p w:rsidR="002C0494" w:rsidRPr="00223402" w:rsidRDefault="002C0494" w:rsidP="002C0494">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(מס' 2) תשמ"ד-1984</w:t>
      </w:r>
    </w:p>
    <w:p w:rsidR="002C0494" w:rsidRPr="00223402" w:rsidRDefault="002C0494" w:rsidP="002C0494">
      <w:pPr>
        <w:pStyle w:val="P00"/>
        <w:spacing w:before="0"/>
        <w:ind w:left="0" w:right="1134"/>
        <w:rPr>
          <w:rFonts w:cs="FrankRuehl" w:hint="cs"/>
          <w:vanish/>
          <w:szCs w:val="20"/>
          <w:shd w:val="clear" w:color="auto" w:fill="FFFF99"/>
          <w:rtl/>
        </w:rPr>
      </w:pPr>
      <w:hyperlink r:id="rId71" w:history="1">
        <w:r w:rsidRPr="00223402">
          <w:rPr>
            <w:rStyle w:val="Hyperlink"/>
            <w:rFonts w:cs="FrankRuehl" w:hint="cs"/>
            <w:vanish/>
            <w:szCs w:val="20"/>
            <w:shd w:val="clear" w:color="auto" w:fill="FFFF99"/>
            <w:rtl/>
          </w:rPr>
          <w:t>ק"ת תשמ"ד מס' 4690</w:t>
        </w:r>
      </w:hyperlink>
      <w:r w:rsidRPr="00223402">
        <w:rPr>
          <w:rFonts w:cs="FrankRuehl" w:hint="cs"/>
          <w:vanish/>
          <w:szCs w:val="20"/>
          <w:shd w:val="clear" w:color="auto" w:fill="FFFF99"/>
          <w:rtl/>
        </w:rPr>
        <w:t xml:space="preserve"> מיום 21.8.1984 עמ' 2378</w:t>
      </w:r>
    </w:p>
    <w:p w:rsidR="002C0494" w:rsidRPr="00223402" w:rsidRDefault="002C0494" w:rsidP="002C0494">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הוספת תקנה 2ג</w:t>
      </w:r>
    </w:p>
    <w:p w:rsidR="00D67778" w:rsidRPr="00223402" w:rsidRDefault="00D67778" w:rsidP="00D67778">
      <w:pPr>
        <w:pStyle w:val="P00"/>
        <w:tabs>
          <w:tab w:val="clear" w:pos="6259"/>
        </w:tabs>
        <w:spacing w:before="0"/>
        <w:ind w:left="0" w:right="1134"/>
        <w:rPr>
          <w:rFonts w:cs="FrankRuehl" w:hint="cs"/>
          <w:vanish/>
          <w:color w:val="FF0000"/>
          <w:szCs w:val="20"/>
          <w:shd w:val="clear" w:color="auto" w:fill="FFFF99"/>
          <w:rtl/>
        </w:rPr>
      </w:pPr>
    </w:p>
    <w:p w:rsidR="00D67778" w:rsidRPr="00223402" w:rsidRDefault="00D67778" w:rsidP="00D67778">
      <w:pPr>
        <w:pStyle w:val="P00"/>
        <w:tabs>
          <w:tab w:val="clear" w:pos="6259"/>
        </w:tabs>
        <w:spacing w:before="0"/>
        <w:ind w:left="0" w:right="1134"/>
        <w:rPr>
          <w:rFonts w:cs="FrankRuehl" w:hint="cs"/>
          <w:vanish/>
          <w:szCs w:val="20"/>
          <w:shd w:val="clear" w:color="auto" w:fill="FFFF99"/>
          <w:rtl/>
        </w:rPr>
      </w:pPr>
      <w:r w:rsidRPr="00223402">
        <w:rPr>
          <w:rFonts w:cs="FrankRuehl" w:hint="cs"/>
          <w:vanish/>
          <w:color w:val="FF0000"/>
          <w:szCs w:val="20"/>
          <w:shd w:val="clear" w:color="auto" w:fill="FFFF99"/>
          <w:rtl/>
        </w:rPr>
        <w:t>מיום 1.1.1986</w:t>
      </w:r>
    </w:p>
    <w:p w:rsidR="00D67778" w:rsidRPr="00223402" w:rsidRDefault="00D67778" w:rsidP="00D67778">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תשמ"ו-1986</w:t>
      </w:r>
    </w:p>
    <w:p w:rsidR="00D67778" w:rsidRPr="00223402" w:rsidRDefault="00D67778" w:rsidP="00D67778">
      <w:pPr>
        <w:pStyle w:val="P00"/>
        <w:spacing w:before="0"/>
        <w:ind w:left="0" w:right="1134"/>
        <w:rPr>
          <w:rFonts w:cs="FrankRuehl" w:hint="cs"/>
          <w:vanish/>
          <w:szCs w:val="20"/>
          <w:shd w:val="clear" w:color="auto" w:fill="FFFF99"/>
          <w:rtl/>
        </w:rPr>
      </w:pPr>
      <w:hyperlink r:id="rId72" w:history="1">
        <w:r w:rsidRPr="00223402">
          <w:rPr>
            <w:rStyle w:val="Hyperlink"/>
            <w:rFonts w:cs="FrankRuehl" w:hint="cs"/>
            <w:vanish/>
            <w:szCs w:val="20"/>
            <w:shd w:val="clear" w:color="auto" w:fill="FFFF99"/>
            <w:rtl/>
          </w:rPr>
          <w:t>ק"ת תשמ"ו מס' 4900</w:t>
        </w:r>
      </w:hyperlink>
      <w:r w:rsidRPr="00223402">
        <w:rPr>
          <w:rFonts w:cs="FrankRuehl" w:hint="cs"/>
          <w:vanish/>
          <w:szCs w:val="20"/>
          <w:shd w:val="clear" w:color="auto" w:fill="FFFF99"/>
          <w:rtl/>
        </w:rPr>
        <w:t xml:space="preserve"> מיום 7.2.1986 עמ' 503</w:t>
      </w:r>
    </w:p>
    <w:p w:rsidR="00D67778" w:rsidRPr="00223402" w:rsidRDefault="00D67778" w:rsidP="00D67778">
      <w:pPr>
        <w:pStyle w:val="P00"/>
        <w:ind w:left="0" w:right="1134"/>
        <w:rPr>
          <w:rFonts w:cs="FrankRuehl" w:hint="cs"/>
          <w:vanish/>
          <w:sz w:val="22"/>
          <w:szCs w:val="22"/>
          <w:u w:val="single"/>
          <w:shd w:val="clear" w:color="auto" w:fill="FFFF99"/>
          <w:rtl/>
        </w:rPr>
      </w:pPr>
      <w:r w:rsidRPr="00223402">
        <w:rPr>
          <w:rFonts w:cs="FrankRuehl" w:hint="cs"/>
          <w:vanish/>
          <w:sz w:val="22"/>
          <w:szCs w:val="22"/>
          <w:shd w:val="clear" w:color="auto" w:fill="FFFF99"/>
          <w:rtl/>
        </w:rPr>
        <w:t>2ג.</w:t>
      </w:r>
      <w:r w:rsidRPr="00223402">
        <w:rPr>
          <w:rFonts w:cs="FrankRuehl" w:hint="cs"/>
          <w:vanish/>
          <w:sz w:val="22"/>
          <w:szCs w:val="22"/>
          <w:shd w:val="clear" w:color="auto" w:fill="FFFF99"/>
          <w:rtl/>
        </w:rPr>
        <w:tab/>
        <w:t xml:space="preserve">הסכומים הנקובים בפסקאות (1) ו-(4) לתקנה 2 יותאמו ארבע פעמים בשנה כאילו היו סכומים ששר האוצר השתמש לגביהם בסמכותו על פי סעיף 120ב(4) לפקודה ויעוגלו </w:t>
      </w:r>
      <w:r w:rsidRPr="00223402">
        <w:rPr>
          <w:rFonts w:cs="FrankRuehl" w:hint="cs"/>
          <w:strike/>
          <w:vanish/>
          <w:sz w:val="22"/>
          <w:szCs w:val="22"/>
          <w:shd w:val="clear" w:color="auto" w:fill="FFFF99"/>
          <w:rtl/>
        </w:rPr>
        <w:t>למאה השקלים הקרובים</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 xml:space="preserve">כאמור להלן </w:t>
      </w:r>
      <w:r w:rsidRPr="00223402">
        <w:rPr>
          <w:rFonts w:cs="FrankRuehl"/>
          <w:vanish/>
          <w:sz w:val="22"/>
          <w:szCs w:val="22"/>
          <w:u w:val="single"/>
          <w:shd w:val="clear" w:color="auto" w:fill="FFFF99"/>
          <w:rtl/>
        </w:rPr>
        <w:t>–</w:t>
      </w:r>
    </w:p>
    <w:p w:rsidR="00D67778" w:rsidRPr="00223402" w:rsidRDefault="00D67778" w:rsidP="00D67778">
      <w:pPr>
        <w:pStyle w:val="P00"/>
        <w:spacing w:before="0"/>
        <w:ind w:left="1021" w:right="1134"/>
        <w:rPr>
          <w:rFonts w:cs="FrankRuehl" w:hint="cs"/>
          <w:vanish/>
          <w:sz w:val="22"/>
          <w:szCs w:val="22"/>
          <w:u w:val="single"/>
          <w:shd w:val="clear" w:color="auto" w:fill="FFFF99"/>
          <w:rtl/>
        </w:rPr>
      </w:pPr>
      <w:r w:rsidRPr="00223402">
        <w:rPr>
          <w:rFonts w:cs="FrankRuehl" w:hint="cs"/>
          <w:vanish/>
          <w:sz w:val="22"/>
          <w:szCs w:val="22"/>
          <w:u w:val="single"/>
          <w:shd w:val="clear" w:color="auto" w:fill="FFFF99"/>
          <w:rtl/>
        </w:rPr>
        <w:t>(1)</w:t>
      </w:r>
      <w:r w:rsidRPr="00223402">
        <w:rPr>
          <w:rFonts w:cs="FrankRuehl" w:hint="cs"/>
          <w:vanish/>
          <w:sz w:val="22"/>
          <w:szCs w:val="22"/>
          <w:u w:val="single"/>
          <w:shd w:val="clear" w:color="auto" w:fill="FFFF99"/>
          <w:rtl/>
        </w:rPr>
        <w:tab/>
        <w:t xml:space="preserve">בפסקה (1) </w:t>
      </w:r>
      <w:r w:rsidRPr="00223402">
        <w:rPr>
          <w:rFonts w:cs="FrankRuehl"/>
          <w:vanish/>
          <w:sz w:val="22"/>
          <w:szCs w:val="22"/>
          <w:u w:val="single"/>
          <w:shd w:val="clear" w:color="auto" w:fill="FFFF99"/>
          <w:rtl/>
        </w:rPr>
        <w:t>–</w:t>
      </w:r>
      <w:r w:rsidRPr="00223402">
        <w:rPr>
          <w:rFonts w:cs="FrankRuehl" w:hint="cs"/>
          <w:vanish/>
          <w:sz w:val="22"/>
          <w:szCs w:val="22"/>
          <w:u w:val="single"/>
          <w:shd w:val="clear" w:color="auto" w:fill="FFFF99"/>
          <w:rtl/>
        </w:rPr>
        <w:t xml:space="preserve"> לשקל החדש הקרוב;</w:t>
      </w:r>
    </w:p>
    <w:p w:rsidR="00D67778" w:rsidRPr="00223402" w:rsidRDefault="00D67778" w:rsidP="00D67778">
      <w:pPr>
        <w:pStyle w:val="P00"/>
        <w:spacing w:before="0"/>
        <w:ind w:left="1021" w:right="1134"/>
        <w:rPr>
          <w:rFonts w:cs="FrankRuehl" w:hint="cs"/>
          <w:vanish/>
          <w:sz w:val="22"/>
          <w:szCs w:val="22"/>
          <w:u w:val="single"/>
          <w:shd w:val="clear" w:color="auto" w:fill="FFFF99"/>
          <w:rtl/>
        </w:rPr>
      </w:pPr>
      <w:r w:rsidRPr="00223402">
        <w:rPr>
          <w:rFonts w:cs="FrankRuehl" w:hint="cs"/>
          <w:vanish/>
          <w:sz w:val="22"/>
          <w:szCs w:val="22"/>
          <w:u w:val="single"/>
          <w:shd w:val="clear" w:color="auto" w:fill="FFFF99"/>
          <w:rtl/>
        </w:rPr>
        <w:t>(2)</w:t>
      </w:r>
      <w:r w:rsidRPr="00223402">
        <w:rPr>
          <w:rFonts w:cs="FrankRuehl" w:hint="cs"/>
          <w:vanish/>
          <w:sz w:val="22"/>
          <w:szCs w:val="22"/>
          <w:u w:val="single"/>
          <w:shd w:val="clear" w:color="auto" w:fill="FFFF99"/>
          <w:rtl/>
        </w:rPr>
        <w:tab/>
        <w:t xml:space="preserve">בפסקה (4) </w:t>
      </w:r>
      <w:r w:rsidRPr="00223402">
        <w:rPr>
          <w:rFonts w:cs="FrankRuehl"/>
          <w:vanish/>
          <w:sz w:val="22"/>
          <w:szCs w:val="22"/>
          <w:u w:val="single"/>
          <w:shd w:val="clear" w:color="auto" w:fill="FFFF99"/>
          <w:rtl/>
        </w:rPr>
        <w:t>–</w:t>
      </w:r>
      <w:r w:rsidRPr="00223402">
        <w:rPr>
          <w:rFonts w:cs="FrankRuehl" w:hint="cs"/>
          <w:vanish/>
          <w:sz w:val="22"/>
          <w:szCs w:val="22"/>
          <w:u w:val="single"/>
          <w:shd w:val="clear" w:color="auto" w:fill="FFFF99"/>
          <w:rtl/>
        </w:rPr>
        <w:t xml:space="preserve"> לעשרת השקלים החדשים הקרובים.</w:t>
      </w:r>
    </w:p>
    <w:p w:rsidR="00D67778" w:rsidRPr="00223402" w:rsidRDefault="00D67778" w:rsidP="00D67778">
      <w:pPr>
        <w:pStyle w:val="P00"/>
        <w:tabs>
          <w:tab w:val="clear" w:pos="6259"/>
        </w:tabs>
        <w:spacing w:before="0"/>
        <w:ind w:left="0" w:right="1134"/>
        <w:rPr>
          <w:rFonts w:cs="FrankRuehl" w:hint="cs"/>
          <w:vanish/>
          <w:color w:val="FF0000"/>
          <w:szCs w:val="20"/>
          <w:shd w:val="clear" w:color="auto" w:fill="FFFF99"/>
          <w:rtl/>
        </w:rPr>
      </w:pPr>
    </w:p>
    <w:p w:rsidR="00D67778" w:rsidRPr="00223402" w:rsidRDefault="00D67778" w:rsidP="00D67778">
      <w:pPr>
        <w:pStyle w:val="P00"/>
        <w:tabs>
          <w:tab w:val="clear" w:pos="6259"/>
        </w:tabs>
        <w:spacing w:before="0"/>
        <w:ind w:left="0" w:right="1134"/>
        <w:rPr>
          <w:rFonts w:cs="FrankRuehl" w:hint="cs"/>
          <w:vanish/>
          <w:szCs w:val="20"/>
          <w:shd w:val="clear" w:color="auto" w:fill="FFFF99"/>
          <w:rtl/>
        </w:rPr>
      </w:pPr>
      <w:r w:rsidRPr="00223402">
        <w:rPr>
          <w:rFonts w:cs="FrankRuehl" w:hint="cs"/>
          <w:vanish/>
          <w:color w:val="FF0000"/>
          <w:szCs w:val="20"/>
          <w:shd w:val="clear" w:color="auto" w:fill="FFFF99"/>
          <w:rtl/>
        </w:rPr>
        <w:t>מיום 2.4.1987</w:t>
      </w:r>
    </w:p>
    <w:p w:rsidR="00D67778" w:rsidRPr="00223402" w:rsidRDefault="00D67778" w:rsidP="00D67778">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תשמ"ז-1987</w:t>
      </w:r>
    </w:p>
    <w:p w:rsidR="00D67778" w:rsidRPr="00223402" w:rsidRDefault="00D67778" w:rsidP="00D67778">
      <w:pPr>
        <w:pStyle w:val="P00"/>
        <w:spacing w:before="0"/>
        <w:ind w:left="0" w:right="1134"/>
        <w:rPr>
          <w:rFonts w:cs="FrankRuehl" w:hint="cs"/>
          <w:vanish/>
          <w:szCs w:val="20"/>
          <w:shd w:val="clear" w:color="auto" w:fill="FFFF99"/>
          <w:rtl/>
        </w:rPr>
      </w:pPr>
      <w:hyperlink r:id="rId73" w:history="1">
        <w:r w:rsidRPr="00223402">
          <w:rPr>
            <w:rStyle w:val="Hyperlink"/>
            <w:rFonts w:cs="FrankRuehl" w:hint="cs"/>
            <w:vanish/>
            <w:szCs w:val="20"/>
            <w:shd w:val="clear" w:color="auto" w:fill="FFFF99"/>
            <w:rtl/>
          </w:rPr>
          <w:t>ק"ת תשמ"ז מס' 5034</w:t>
        </w:r>
      </w:hyperlink>
      <w:r w:rsidRPr="00223402">
        <w:rPr>
          <w:rFonts w:cs="FrankRuehl" w:hint="cs"/>
          <w:vanish/>
          <w:szCs w:val="20"/>
          <w:shd w:val="clear" w:color="auto" w:fill="FFFF99"/>
          <w:rtl/>
        </w:rPr>
        <w:t xml:space="preserve"> מיום 28.5.1987 עמ' 965</w:t>
      </w:r>
    </w:p>
    <w:p w:rsidR="00D67778" w:rsidRPr="00223402" w:rsidRDefault="00D67778" w:rsidP="00D67778">
      <w:pPr>
        <w:pStyle w:val="P00"/>
        <w:ind w:left="0" w:right="1134"/>
        <w:rPr>
          <w:rFonts w:cs="FrankRuehl" w:hint="cs"/>
          <w:vanish/>
          <w:sz w:val="22"/>
          <w:szCs w:val="22"/>
          <w:shd w:val="clear" w:color="auto" w:fill="FFFF99"/>
          <w:rtl/>
        </w:rPr>
      </w:pPr>
      <w:r w:rsidRPr="00223402">
        <w:rPr>
          <w:rFonts w:cs="FrankRuehl" w:hint="cs"/>
          <w:vanish/>
          <w:sz w:val="22"/>
          <w:szCs w:val="22"/>
          <w:shd w:val="clear" w:color="auto" w:fill="FFFF99"/>
          <w:rtl/>
        </w:rPr>
        <w:t>2ג.</w:t>
      </w:r>
      <w:r w:rsidRPr="00223402">
        <w:rPr>
          <w:rFonts w:cs="FrankRuehl" w:hint="cs"/>
          <w:vanish/>
          <w:sz w:val="22"/>
          <w:szCs w:val="22"/>
          <w:shd w:val="clear" w:color="auto" w:fill="FFFF99"/>
          <w:rtl/>
        </w:rPr>
        <w:tab/>
      </w:r>
      <w:r w:rsidRPr="00223402">
        <w:rPr>
          <w:rFonts w:cs="FrankRuehl" w:hint="cs"/>
          <w:strike/>
          <w:vanish/>
          <w:sz w:val="22"/>
          <w:szCs w:val="22"/>
          <w:shd w:val="clear" w:color="auto" w:fill="FFFF99"/>
          <w:rtl/>
        </w:rPr>
        <w:t>הסכומים הנקובים בפסקאות (1) ו-(4) לתקנה 2 יותאמו ארבע פעמים בשנה כאילו היו סכומים ששר האוצר השתמש לגביהם בסמכותו על פי סעיף 120ב(4) לפקודה</w:t>
      </w:r>
      <w:r w:rsidRPr="00223402">
        <w:rPr>
          <w:rFonts w:cs="FrankRuehl" w:hint="cs"/>
          <w:vanish/>
          <w:sz w:val="22"/>
          <w:szCs w:val="22"/>
          <w:shd w:val="clear" w:color="auto" w:fill="FFFF99"/>
          <w:rtl/>
        </w:rPr>
        <w:t xml:space="preserve"> </w:t>
      </w:r>
      <w:r w:rsidRPr="00223402">
        <w:rPr>
          <w:rFonts w:cs="FrankRuehl" w:hint="cs"/>
          <w:vanish/>
          <w:sz w:val="22"/>
          <w:szCs w:val="22"/>
          <w:u w:val="single"/>
          <w:shd w:val="clear" w:color="auto" w:fill="FFFF99"/>
          <w:rtl/>
        </w:rPr>
        <w:t>הסכומים ההנקובים בפסקאות (1) ו-(4) לתקנה 2 יתואמו על פי סעיף 120ב לפקודה כאילו היו תקרות הכנסה</w:t>
      </w:r>
      <w:r w:rsidRPr="00223402">
        <w:rPr>
          <w:rFonts w:cs="FrankRuehl" w:hint="cs"/>
          <w:vanish/>
          <w:sz w:val="22"/>
          <w:szCs w:val="22"/>
          <w:shd w:val="clear" w:color="auto" w:fill="FFFF99"/>
          <w:rtl/>
        </w:rPr>
        <w:t xml:space="preserve"> ויעוגלו כאמור להלן </w:t>
      </w:r>
      <w:r w:rsidRPr="00223402">
        <w:rPr>
          <w:rFonts w:cs="FrankRuehl"/>
          <w:vanish/>
          <w:sz w:val="22"/>
          <w:szCs w:val="22"/>
          <w:shd w:val="clear" w:color="auto" w:fill="FFFF99"/>
          <w:rtl/>
        </w:rPr>
        <w:t>–</w:t>
      </w:r>
    </w:p>
    <w:p w:rsidR="00D67778" w:rsidRPr="00223402" w:rsidRDefault="00D67778" w:rsidP="00D67778">
      <w:pPr>
        <w:pStyle w:val="P00"/>
        <w:spacing w:before="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(1)</w:t>
      </w:r>
      <w:r w:rsidRPr="00223402">
        <w:rPr>
          <w:rFonts w:cs="FrankRuehl" w:hint="cs"/>
          <w:vanish/>
          <w:sz w:val="22"/>
          <w:szCs w:val="22"/>
          <w:shd w:val="clear" w:color="auto" w:fill="FFFF99"/>
          <w:rtl/>
        </w:rPr>
        <w:tab/>
        <w:t xml:space="preserve">בפסקה (1) </w:t>
      </w:r>
      <w:r w:rsidRPr="00223402">
        <w:rPr>
          <w:rFonts w:cs="FrankRuehl"/>
          <w:vanish/>
          <w:sz w:val="22"/>
          <w:szCs w:val="22"/>
          <w:shd w:val="clear" w:color="auto" w:fill="FFFF99"/>
          <w:rtl/>
        </w:rPr>
        <w:t>–</w:t>
      </w:r>
      <w:r w:rsidRPr="00223402">
        <w:rPr>
          <w:rFonts w:cs="FrankRuehl" w:hint="cs"/>
          <w:vanish/>
          <w:sz w:val="22"/>
          <w:szCs w:val="22"/>
          <w:shd w:val="clear" w:color="auto" w:fill="FFFF99"/>
          <w:rtl/>
        </w:rPr>
        <w:t xml:space="preserve"> לשקל החדש הקרוב;</w:t>
      </w:r>
    </w:p>
    <w:p w:rsidR="00D67778" w:rsidRPr="00223402" w:rsidRDefault="00D67778" w:rsidP="00D67778">
      <w:pPr>
        <w:pStyle w:val="P00"/>
        <w:spacing w:before="0"/>
        <w:ind w:left="1021" w:right="1134"/>
        <w:rPr>
          <w:rFonts w:cs="FrankRuehl" w:hint="cs"/>
          <w:vanish/>
          <w:sz w:val="22"/>
          <w:szCs w:val="22"/>
          <w:shd w:val="clear" w:color="auto" w:fill="FFFF99"/>
          <w:rtl/>
        </w:rPr>
      </w:pPr>
      <w:r w:rsidRPr="00223402">
        <w:rPr>
          <w:rFonts w:cs="FrankRuehl" w:hint="cs"/>
          <w:vanish/>
          <w:sz w:val="22"/>
          <w:szCs w:val="22"/>
          <w:shd w:val="clear" w:color="auto" w:fill="FFFF99"/>
          <w:rtl/>
        </w:rPr>
        <w:t>(2)</w:t>
      </w:r>
      <w:r w:rsidRPr="00223402">
        <w:rPr>
          <w:rFonts w:cs="FrankRuehl" w:hint="cs"/>
          <w:vanish/>
          <w:sz w:val="22"/>
          <w:szCs w:val="22"/>
          <w:shd w:val="clear" w:color="auto" w:fill="FFFF99"/>
          <w:rtl/>
        </w:rPr>
        <w:tab/>
        <w:t xml:space="preserve">בפסקה (4) </w:t>
      </w:r>
      <w:r w:rsidRPr="00223402">
        <w:rPr>
          <w:rFonts w:cs="FrankRuehl"/>
          <w:vanish/>
          <w:sz w:val="22"/>
          <w:szCs w:val="22"/>
          <w:shd w:val="clear" w:color="auto" w:fill="FFFF99"/>
          <w:rtl/>
        </w:rPr>
        <w:t>–</w:t>
      </w:r>
      <w:r w:rsidRPr="00223402">
        <w:rPr>
          <w:rFonts w:cs="FrankRuehl" w:hint="cs"/>
          <w:vanish/>
          <w:sz w:val="22"/>
          <w:szCs w:val="22"/>
          <w:shd w:val="clear" w:color="auto" w:fill="FFFF99"/>
          <w:rtl/>
        </w:rPr>
        <w:t xml:space="preserve"> לעשרת השקלים החדשים הקרובים.</w:t>
      </w:r>
    </w:p>
    <w:p w:rsidR="00F74FB0" w:rsidRPr="00223402" w:rsidRDefault="00F74FB0" w:rsidP="00F74FB0">
      <w:pPr>
        <w:pStyle w:val="P00"/>
        <w:tabs>
          <w:tab w:val="clear" w:pos="6259"/>
        </w:tabs>
        <w:spacing w:before="0"/>
        <w:ind w:left="0" w:right="1134"/>
        <w:rPr>
          <w:rFonts w:cs="FrankRuehl" w:hint="cs"/>
          <w:vanish/>
          <w:color w:val="FF0000"/>
          <w:szCs w:val="20"/>
          <w:shd w:val="clear" w:color="auto" w:fill="FFFF99"/>
          <w:rtl/>
        </w:rPr>
      </w:pPr>
    </w:p>
    <w:p w:rsidR="00F74FB0" w:rsidRPr="00223402" w:rsidRDefault="00F74FB0" w:rsidP="00F74FB0">
      <w:pPr>
        <w:pStyle w:val="P00"/>
        <w:tabs>
          <w:tab w:val="clear" w:pos="6259"/>
        </w:tabs>
        <w:spacing w:before="0"/>
        <w:ind w:left="0" w:right="1134"/>
        <w:rPr>
          <w:rFonts w:cs="FrankRuehl" w:hint="cs"/>
          <w:vanish/>
          <w:szCs w:val="20"/>
          <w:shd w:val="clear" w:color="auto" w:fill="FFFF99"/>
          <w:rtl/>
        </w:rPr>
      </w:pPr>
      <w:r w:rsidRPr="00223402">
        <w:rPr>
          <w:rFonts w:cs="FrankRuehl" w:hint="cs"/>
          <w:vanish/>
          <w:color w:val="FF0000"/>
          <w:szCs w:val="20"/>
          <w:shd w:val="clear" w:color="auto" w:fill="FFFF99"/>
          <w:rtl/>
        </w:rPr>
        <w:t>מיום 1.1.2002</w:t>
      </w:r>
    </w:p>
    <w:p w:rsidR="00F74FB0" w:rsidRPr="00223402" w:rsidRDefault="00F74FB0" w:rsidP="00F74FB0">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תשס"א-2001</w:t>
      </w:r>
    </w:p>
    <w:p w:rsidR="00F74FB0" w:rsidRPr="00223402" w:rsidRDefault="00F74FB0" w:rsidP="00F74FB0">
      <w:pPr>
        <w:pStyle w:val="P00"/>
        <w:spacing w:before="0"/>
        <w:ind w:left="0" w:right="1134"/>
        <w:rPr>
          <w:rFonts w:cs="FrankRuehl" w:hint="cs"/>
          <w:vanish/>
          <w:szCs w:val="20"/>
          <w:shd w:val="clear" w:color="auto" w:fill="FFFF99"/>
          <w:rtl/>
        </w:rPr>
      </w:pPr>
      <w:hyperlink r:id="rId74" w:history="1">
        <w:r w:rsidRPr="00223402">
          <w:rPr>
            <w:rStyle w:val="Hyperlink"/>
            <w:rFonts w:cs="FrankRuehl" w:hint="cs"/>
            <w:vanish/>
            <w:szCs w:val="20"/>
            <w:shd w:val="clear" w:color="auto" w:fill="FFFF99"/>
            <w:rtl/>
          </w:rPr>
          <w:t>ק"ת תשס"א מס' 6109</w:t>
        </w:r>
      </w:hyperlink>
      <w:r w:rsidRPr="00223402">
        <w:rPr>
          <w:rFonts w:cs="FrankRuehl" w:hint="cs"/>
          <w:vanish/>
          <w:szCs w:val="20"/>
          <w:shd w:val="clear" w:color="auto" w:fill="FFFF99"/>
          <w:rtl/>
        </w:rPr>
        <w:t xml:space="preserve"> מיום 17.6.2001 עמ' 850</w:t>
      </w:r>
    </w:p>
    <w:p w:rsidR="00F74FB0" w:rsidRPr="00223402" w:rsidRDefault="00F74FB0" w:rsidP="00F74FB0">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החלפת תקנה 2ג</w:t>
      </w:r>
    </w:p>
    <w:p w:rsidR="00F74FB0" w:rsidRPr="00223402" w:rsidRDefault="00F74FB0" w:rsidP="00F74FB0">
      <w:pPr>
        <w:pStyle w:val="P00"/>
        <w:ind w:left="0" w:right="1134"/>
        <w:rPr>
          <w:rFonts w:cs="FrankRuehl" w:hint="cs"/>
          <w:vanish/>
          <w:szCs w:val="20"/>
          <w:shd w:val="clear" w:color="auto" w:fill="FFFF99"/>
          <w:rtl/>
        </w:rPr>
      </w:pPr>
      <w:r w:rsidRPr="00223402">
        <w:rPr>
          <w:rFonts w:cs="FrankRuehl" w:hint="cs"/>
          <w:vanish/>
          <w:szCs w:val="20"/>
          <w:shd w:val="clear" w:color="auto" w:fill="FFFF99"/>
          <w:rtl/>
        </w:rPr>
        <w:t>הנוסח הקודם:</w:t>
      </w:r>
    </w:p>
    <w:p w:rsidR="002C0494" w:rsidRPr="00223402" w:rsidRDefault="002C0494" w:rsidP="00F74FB0">
      <w:pPr>
        <w:pStyle w:val="P00"/>
        <w:spacing w:before="20"/>
        <w:ind w:left="0" w:right="1134"/>
        <w:rPr>
          <w:rFonts w:cs="Miriam" w:hint="cs"/>
          <w:strike/>
          <w:vanish/>
          <w:sz w:val="16"/>
          <w:szCs w:val="16"/>
          <w:shd w:val="clear" w:color="auto" w:fill="FFFF99"/>
          <w:rtl/>
        </w:rPr>
      </w:pPr>
      <w:r w:rsidRPr="00223402">
        <w:rPr>
          <w:rFonts w:cs="Miriam" w:hint="cs"/>
          <w:strike/>
          <w:vanish/>
          <w:sz w:val="16"/>
          <w:szCs w:val="16"/>
          <w:shd w:val="clear" w:color="auto" w:fill="FFFF99"/>
          <w:rtl/>
        </w:rPr>
        <w:t>הצמדה ועיגול סכומים</w:t>
      </w:r>
    </w:p>
    <w:p w:rsidR="00F74FB0" w:rsidRPr="00223402" w:rsidRDefault="00F74FB0" w:rsidP="00F74FB0">
      <w:pPr>
        <w:pStyle w:val="P00"/>
        <w:spacing w:before="0"/>
        <w:ind w:left="0"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2ג.</w:t>
      </w:r>
      <w:r w:rsidRPr="00223402">
        <w:rPr>
          <w:rFonts w:cs="FrankRuehl" w:hint="cs"/>
          <w:strike/>
          <w:vanish/>
          <w:sz w:val="22"/>
          <w:szCs w:val="22"/>
          <w:shd w:val="clear" w:color="auto" w:fill="FFFF99"/>
          <w:rtl/>
        </w:rPr>
        <w:tab/>
        <w:t xml:space="preserve">הסכומים ההנקובים בפסקאות (1) ו-(4) לתקנה 2 יתואמו על פי סעיף 120ב לפקודה כאילו היו תקרות הכנסה ויעוגלו כאמור להלן </w:t>
      </w:r>
      <w:r w:rsidRPr="00223402">
        <w:rPr>
          <w:rFonts w:cs="FrankRuehl"/>
          <w:strike/>
          <w:vanish/>
          <w:sz w:val="22"/>
          <w:szCs w:val="22"/>
          <w:shd w:val="clear" w:color="auto" w:fill="FFFF99"/>
          <w:rtl/>
        </w:rPr>
        <w:t>–</w:t>
      </w:r>
    </w:p>
    <w:p w:rsidR="00F74FB0" w:rsidRPr="00223402" w:rsidRDefault="00F74FB0" w:rsidP="00F74FB0">
      <w:pPr>
        <w:pStyle w:val="P00"/>
        <w:spacing w:before="0"/>
        <w:ind w:left="1021"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(1)</w:t>
      </w:r>
      <w:r w:rsidRPr="00223402">
        <w:rPr>
          <w:rFonts w:cs="FrankRuehl" w:hint="cs"/>
          <w:strike/>
          <w:vanish/>
          <w:sz w:val="22"/>
          <w:szCs w:val="22"/>
          <w:shd w:val="clear" w:color="auto" w:fill="FFFF99"/>
          <w:rtl/>
        </w:rPr>
        <w:tab/>
        <w:t xml:space="preserve">בפסקה (1)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לשקל החדש הקרוב;</w:t>
      </w:r>
    </w:p>
    <w:p w:rsidR="00F74FB0" w:rsidRPr="00223402" w:rsidRDefault="00F74FB0" w:rsidP="00F74FB0">
      <w:pPr>
        <w:pStyle w:val="P00"/>
        <w:spacing w:before="0"/>
        <w:ind w:left="1021" w:right="1134"/>
        <w:rPr>
          <w:rFonts w:cs="FrankRuehl" w:hint="cs"/>
          <w:strike/>
          <w:vanish/>
          <w:sz w:val="22"/>
          <w:szCs w:val="22"/>
          <w:shd w:val="clear" w:color="auto" w:fill="FFFF99"/>
          <w:rtl/>
        </w:rPr>
      </w:pPr>
      <w:r w:rsidRPr="00223402">
        <w:rPr>
          <w:rFonts w:cs="FrankRuehl" w:hint="cs"/>
          <w:strike/>
          <w:vanish/>
          <w:sz w:val="22"/>
          <w:szCs w:val="22"/>
          <w:shd w:val="clear" w:color="auto" w:fill="FFFF99"/>
          <w:rtl/>
        </w:rPr>
        <w:t>(2)</w:t>
      </w:r>
      <w:r w:rsidRPr="00223402">
        <w:rPr>
          <w:rFonts w:cs="FrankRuehl" w:hint="cs"/>
          <w:strike/>
          <w:vanish/>
          <w:sz w:val="22"/>
          <w:szCs w:val="22"/>
          <w:shd w:val="clear" w:color="auto" w:fill="FFFF99"/>
          <w:rtl/>
        </w:rPr>
        <w:tab/>
        <w:t xml:space="preserve">בפסקה (4) </w:t>
      </w:r>
      <w:r w:rsidRPr="00223402">
        <w:rPr>
          <w:rFonts w:cs="FrankRuehl"/>
          <w:strike/>
          <w:vanish/>
          <w:sz w:val="22"/>
          <w:szCs w:val="22"/>
          <w:shd w:val="clear" w:color="auto" w:fill="FFFF99"/>
          <w:rtl/>
        </w:rPr>
        <w:t>–</w:t>
      </w:r>
      <w:r w:rsidRPr="00223402">
        <w:rPr>
          <w:rFonts w:cs="FrankRuehl" w:hint="cs"/>
          <w:strike/>
          <w:vanish/>
          <w:sz w:val="22"/>
          <w:szCs w:val="22"/>
          <w:shd w:val="clear" w:color="auto" w:fill="FFFF99"/>
          <w:rtl/>
        </w:rPr>
        <w:t xml:space="preserve"> לעשרת השקלים החדשים הקרובים.</w:t>
      </w:r>
    </w:p>
    <w:p w:rsidR="00F74FB0" w:rsidRPr="00223402" w:rsidRDefault="00F74FB0" w:rsidP="00F74FB0">
      <w:pPr>
        <w:pStyle w:val="P00"/>
        <w:tabs>
          <w:tab w:val="clear" w:pos="6259"/>
        </w:tabs>
        <w:spacing w:before="0"/>
        <w:ind w:left="0" w:right="1134"/>
        <w:rPr>
          <w:rFonts w:cs="FrankRuehl" w:hint="cs"/>
          <w:vanish/>
          <w:color w:val="FF0000"/>
          <w:szCs w:val="20"/>
          <w:shd w:val="clear" w:color="auto" w:fill="FFFF99"/>
          <w:rtl/>
        </w:rPr>
      </w:pPr>
    </w:p>
    <w:p w:rsidR="00F74FB0" w:rsidRPr="00223402" w:rsidRDefault="00F74FB0" w:rsidP="00F74FB0">
      <w:pPr>
        <w:pStyle w:val="P00"/>
        <w:tabs>
          <w:tab w:val="clear" w:pos="6259"/>
        </w:tabs>
        <w:spacing w:before="0"/>
        <w:ind w:left="0" w:right="1134"/>
        <w:rPr>
          <w:rFonts w:cs="FrankRuehl" w:hint="cs"/>
          <w:vanish/>
          <w:szCs w:val="20"/>
          <w:shd w:val="clear" w:color="auto" w:fill="FFFF99"/>
          <w:rtl/>
        </w:rPr>
      </w:pPr>
      <w:r w:rsidRPr="00223402">
        <w:rPr>
          <w:rFonts w:cs="FrankRuehl" w:hint="cs"/>
          <w:vanish/>
          <w:color w:val="FF0000"/>
          <w:szCs w:val="20"/>
          <w:shd w:val="clear" w:color="auto" w:fill="FFFF99"/>
          <w:rtl/>
        </w:rPr>
        <w:t>מיום 1.5.2002</w:t>
      </w:r>
    </w:p>
    <w:p w:rsidR="00F74FB0" w:rsidRPr="00223402" w:rsidRDefault="00F74FB0" w:rsidP="00F74FB0">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תשס"ב-2002</w:t>
      </w:r>
    </w:p>
    <w:p w:rsidR="00F74FB0" w:rsidRPr="00223402" w:rsidRDefault="00F74FB0" w:rsidP="00F74FB0">
      <w:pPr>
        <w:pStyle w:val="P00"/>
        <w:spacing w:before="0"/>
        <w:ind w:left="0" w:right="1134"/>
        <w:rPr>
          <w:rFonts w:cs="FrankRuehl" w:hint="cs"/>
          <w:vanish/>
          <w:szCs w:val="20"/>
          <w:shd w:val="clear" w:color="auto" w:fill="FFFF99"/>
          <w:rtl/>
        </w:rPr>
      </w:pPr>
      <w:hyperlink r:id="rId75" w:history="1">
        <w:r w:rsidRPr="00223402">
          <w:rPr>
            <w:rStyle w:val="Hyperlink"/>
            <w:rFonts w:cs="FrankRuehl" w:hint="cs"/>
            <w:vanish/>
            <w:szCs w:val="20"/>
            <w:shd w:val="clear" w:color="auto" w:fill="FFFF99"/>
            <w:rtl/>
          </w:rPr>
          <w:t>ק"ת תשס"ב מס' 6172</w:t>
        </w:r>
      </w:hyperlink>
      <w:r w:rsidRPr="00223402">
        <w:rPr>
          <w:rFonts w:cs="FrankRuehl" w:hint="cs"/>
          <w:vanish/>
          <w:szCs w:val="20"/>
          <w:shd w:val="clear" w:color="auto" w:fill="FFFF99"/>
          <w:rtl/>
        </w:rPr>
        <w:t xml:space="preserve"> מיום 5.6.2002 עמ' 784</w:t>
      </w:r>
    </w:p>
    <w:p w:rsidR="00F74FB0" w:rsidRPr="00223402" w:rsidRDefault="00F74FB0" w:rsidP="00F74FB0">
      <w:pPr>
        <w:pStyle w:val="P00"/>
        <w:ind w:left="0" w:right="1134"/>
        <w:rPr>
          <w:rStyle w:val="default"/>
          <w:rFonts w:cs="FrankRuehl"/>
          <w:vanish/>
          <w:sz w:val="22"/>
          <w:szCs w:val="22"/>
          <w:shd w:val="clear" w:color="auto" w:fill="FFFF99"/>
          <w:rtl/>
        </w:rPr>
      </w:pPr>
      <w:r w:rsidRPr="00223402">
        <w:rPr>
          <w:rStyle w:val="big-number"/>
          <w:rFonts w:cs="FrankRuehl"/>
          <w:vanish/>
          <w:sz w:val="22"/>
          <w:szCs w:val="22"/>
          <w:shd w:val="clear" w:color="auto" w:fill="FFFF99"/>
          <w:rtl/>
        </w:rPr>
        <w:t>2</w:t>
      </w:r>
      <w:r w:rsidRPr="00223402">
        <w:rPr>
          <w:rStyle w:val="default"/>
          <w:rFonts w:cs="FrankRuehl"/>
          <w:vanish/>
          <w:sz w:val="22"/>
          <w:szCs w:val="22"/>
          <w:shd w:val="clear" w:color="auto" w:fill="FFFF99"/>
          <w:rtl/>
        </w:rPr>
        <w:t>ג.</w:t>
      </w:r>
      <w:r w:rsidRPr="00223402">
        <w:rPr>
          <w:rStyle w:val="default"/>
          <w:rFonts w:cs="FrankRuehl"/>
          <w:vanish/>
          <w:sz w:val="22"/>
          <w:szCs w:val="22"/>
          <w:shd w:val="clear" w:color="auto" w:fill="FFFF99"/>
          <w:rtl/>
        </w:rPr>
        <w:tab/>
        <w:t>הסכומים הנקובים בתקנה 2(4) ובתקנה 2ב(א)</w:t>
      </w:r>
      <w:r w:rsidRPr="00223402">
        <w:rPr>
          <w:rStyle w:val="default"/>
          <w:rFonts w:cs="FrankRuehl" w:hint="cs"/>
          <w:vanish/>
          <w:sz w:val="22"/>
          <w:szCs w:val="22"/>
          <w:shd w:val="clear" w:color="auto" w:fill="FFFF99"/>
          <w:rtl/>
        </w:rPr>
        <w:t xml:space="preserve"> </w:t>
      </w:r>
      <w:r w:rsidRPr="00223402">
        <w:rPr>
          <w:rStyle w:val="default"/>
          <w:rFonts w:cs="FrankRuehl" w:hint="cs"/>
          <w:vanish/>
          <w:sz w:val="22"/>
          <w:szCs w:val="22"/>
          <w:u w:val="single"/>
          <w:shd w:val="clear" w:color="auto" w:fill="FFFF99"/>
          <w:rtl/>
        </w:rPr>
        <w:t>ו-(ג)</w:t>
      </w:r>
      <w:r w:rsidRPr="00223402">
        <w:rPr>
          <w:rStyle w:val="default"/>
          <w:rFonts w:cs="FrankRuehl"/>
          <w:vanish/>
          <w:sz w:val="22"/>
          <w:szCs w:val="22"/>
          <w:shd w:val="clear" w:color="auto" w:fill="FFFF99"/>
          <w:rtl/>
        </w:rPr>
        <w:t xml:space="preserve"> יתואמו על פי סעיף 120ב לפקודה כאילו היו תקרות הכנסה ויעוגלו כאמור להלן:</w:t>
      </w:r>
    </w:p>
    <w:p w:rsidR="00F74FB0" w:rsidRPr="00223402" w:rsidRDefault="00F74FB0" w:rsidP="0049526D">
      <w:pPr>
        <w:pStyle w:val="P22"/>
        <w:spacing w:before="0"/>
        <w:ind w:left="1021" w:right="1134"/>
        <w:rPr>
          <w:rStyle w:val="default"/>
          <w:rFonts w:cs="FrankRuehl"/>
          <w:vanish/>
          <w:sz w:val="22"/>
          <w:szCs w:val="22"/>
          <w:shd w:val="clear" w:color="auto" w:fill="FFFF99"/>
          <w:rtl/>
        </w:rPr>
      </w:pPr>
      <w:r w:rsidRPr="00223402">
        <w:rPr>
          <w:rStyle w:val="default"/>
          <w:rFonts w:cs="FrankRuehl"/>
          <w:vanish/>
          <w:sz w:val="22"/>
          <w:szCs w:val="22"/>
          <w:shd w:val="clear" w:color="auto" w:fill="FFFF99"/>
          <w:rtl/>
        </w:rPr>
        <w:t>(1)</w:t>
      </w:r>
      <w:r w:rsidRPr="00223402">
        <w:rPr>
          <w:rStyle w:val="default"/>
          <w:rFonts w:cs="FrankRuehl"/>
          <w:vanish/>
          <w:sz w:val="22"/>
          <w:szCs w:val="22"/>
          <w:shd w:val="clear" w:color="auto" w:fill="FFFF99"/>
          <w:rtl/>
        </w:rPr>
        <w:tab/>
        <w:t xml:space="preserve">בתקנה 2(4) </w:t>
      </w:r>
      <w:r w:rsidR="0049526D" w:rsidRPr="00223402">
        <w:rPr>
          <w:rStyle w:val="default"/>
          <w:rFonts w:cs="FrankRuehl" w:hint="cs"/>
          <w:vanish/>
          <w:sz w:val="22"/>
          <w:szCs w:val="22"/>
          <w:shd w:val="clear" w:color="auto" w:fill="FFFF99"/>
          <w:rtl/>
        </w:rPr>
        <w:t>-</w:t>
      </w:r>
      <w:r w:rsidRPr="00223402">
        <w:rPr>
          <w:rStyle w:val="default"/>
          <w:rFonts w:cs="FrankRuehl"/>
          <w:vanish/>
          <w:sz w:val="22"/>
          <w:szCs w:val="22"/>
          <w:shd w:val="clear" w:color="auto" w:fill="FFFF99"/>
          <w:rtl/>
        </w:rPr>
        <w:t xml:space="preserve"> לעשרת השקלים החדשים הקרובים;</w:t>
      </w:r>
    </w:p>
    <w:p w:rsidR="00F74FB0" w:rsidRPr="00223402" w:rsidRDefault="00F74FB0" w:rsidP="0049526D">
      <w:pPr>
        <w:pStyle w:val="P22"/>
        <w:spacing w:before="0"/>
        <w:ind w:left="1021" w:right="1134"/>
        <w:rPr>
          <w:rStyle w:val="default"/>
          <w:rFonts w:cs="FrankRuehl" w:hint="cs"/>
          <w:vanish/>
          <w:sz w:val="22"/>
          <w:szCs w:val="22"/>
          <w:shd w:val="clear" w:color="auto" w:fill="FFFF99"/>
          <w:rtl/>
        </w:rPr>
      </w:pPr>
      <w:r w:rsidRPr="00223402">
        <w:rPr>
          <w:rStyle w:val="default"/>
          <w:rFonts w:cs="FrankRuehl"/>
          <w:vanish/>
          <w:sz w:val="22"/>
          <w:szCs w:val="22"/>
          <w:shd w:val="clear" w:color="auto" w:fill="FFFF99"/>
          <w:rtl/>
        </w:rPr>
        <w:t>(2)</w:t>
      </w:r>
      <w:r w:rsidRPr="00223402">
        <w:rPr>
          <w:rStyle w:val="default"/>
          <w:rFonts w:cs="FrankRuehl"/>
          <w:vanish/>
          <w:sz w:val="22"/>
          <w:szCs w:val="22"/>
          <w:shd w:val="clear" w:color="auto" w:fill="FFFF99"/>
          <w:rtl/>
        </w:rPr>
        <w:tab/>
        <w:t>בתקנה</w:t>
      </w:r>
      <w:r w:rsidR="00535EC2" w:rsidRPr="00223402">
        <w:rPr>
          <w:rStyle w:val="default"/>
          <w:rFonts w:cs="FrankRuehl" w:hint="cs"/>
          <w:vanish/>
          <w:sz w:val="22"/>
          <w:szCs w:val="22"/>
          <w:shd w:val="clear" w:color="auto" w:fill="FFFF99"/>
          <w:rtl/>
        </w:rPr>
        <w:t xml:space="preserve"> </w:t>
      </w:r>
      <w:r w:rsidR="00535EC2" w:rsidRPr="00223402">
        <w:rPr>
          <w:rStyle w:val="default"/>
          <w:rFonts w:cs="FrankRuehl" w:hint="cs"/>
          <w:strike/>
          <w:vanish/>
          <w:sz w:val="22"/>
          <w:szCs w:val="22"/>
          <w:shd w:val="clear" w:color="auto" w:fill="FFFF99"/>
          <w:rtl/>
        </w:rPr>
        <w:t>2ב</w:t>
      </w:r>
      <w:r w:rsidRPr="00223402">
        <w:rPr>
          <w:rStyle w:val="default"/>
          <w:rFonts w:cs="FrankRuehl"/>
          <w:vanish/>
          <w:sz w:val="22"/>
          <w:szCs w:val="22"/>
          <w:shd w:val="clear" w:color="auto" w:fill="FFFF99"/>
          <w:rtl/>
        </w:rPr>
        <w:t xml:space="preserve"> </w:t>
      </w:r>
      <w:r w:rsidRPr="00223402">
        <w:rPr>
          <w:rStyle w:val="default"/>
          <w:rFonts w:cs="FrankRuehl"/>
          <w:vanish/>
          <w:sz w:val="22"/>
          <w:szCs w:val="22"/>
          <w:u w:val="single"/>
          <w:shd w:val="clear" w:color="auto" w:fill="FFFF99"/>
          <w:rtl/>
        </w:rPr>
        <w:t>2ב</w:t>
      </w:r>
      <w:r w:rsidRPr="00223402">
        <w:rPr>
          <w:rStyle w:val="default"/>
          <w:rFonts w:cs="FrankRuehl" w:hint="cs"/>
          <w:vanish/>
          <w:sz w:val="22"/>
          <w:szCs w:val="22"/>
          <w:u w:val="single"/>
          <w:shd w:val="clear" w:color="auto" w:fill="FFFF99"/>
          <w:rtl/>
        </w:rPr>
        <w:t>(א)</w:t>
      </w:r>
      <w:r w:rsidRPr="00223402">
        <w:rPr>
          <w:rStyle w:val="default"/>
          <w:rFonts w:cs="FrankRuehl"/>
          <w:vanish/>
          <w:sz w:val="22"/>
          <w:szCs w:val="22"/>
          <w:shd w:val="clear" w:color="auto" w:fill="FFFF99"/>
          <w:rtl/>
        </w:rPr>
        <w:t xml:space="preserve"> </w:t>
      </w:r>
      <w:r w:rsidR="0049526D" w:rsidRPr="00223402">
        <w:rPr>
          <w:rStyle w:val="default"/>
          <w:rFonts w:cs="FrankRuehl" w:hint="cs"/>
          <w:vanish/>
          <w:sz w:val="22"/>
          <w:szCs w:val="22"/>
          <w:shd w:val="clear" w:color="auto" w:fill="FFFF99"/>
          <w:rtl/>
        </w:rPr>
        <w:t>-</w:t>
      </w:r>
      <w:r w:rsidRPr="00223402">
        <w:rPr>
          <w:rStyle w:val="default"/>
          <w:rFonts w:cs="FrankRuehl"/>
          <w:vanish/>
          <w:sz w:val="22"/>
          <w:szCs w:val="22"/>
          <w:shd w:val="clear" w:color="auto" w:fill="FFFF99"/>
          <w:rtl/>
        </w:rPr>
        <w:t xml:space="preserve"> למאה השקלים החדשים הקרובים</w:t>
      </w:r>
      <w:r w:rsidRPr="00223402">
        <w:rPr>
          <w:rStyle w:val="default"/>
          <w:rFonts w:cs="FrankRuehl" w:hint="cs"/>
          <w:vanish/>
          <w:sz w:val="22"/>
          <w:szCs w:val="22"/>
          <w:shd w:val="clear" w:color="auto" w:fill="FFFF99"/>
          <w:rtl/>
        </w:rPr>
        <w:t>;</w:t>
      </w:r>
    </w:p>
    <w:p w:rsidR="00F74FB0" w:rsidRPr="001F4C78" w:rsidRDefault="00F74FB0" w:rsidP="001F4C78">
      <w:pPr>
        <w:pStyle w:val="P22"/>
        <w:spacing w:before="0"/>
        <w:ind w:left="1021" w:right="1134"/>
        <w:rPr>
          <w:rStyle w:val="default"/>
          <w:rFonts w:cs="FrankRuehl" w:hint="cs"/>
          <w:sz w:val="2"/>
          <w:szCs w:val="2"/>
          <w:u w:val="single"/>
          <w:rtl/>
        </w:rPr>
      </w:pPr>
      <w:r w:rsidRPr="00223402">
        <w:rPr>
          <w:rStyle w:val="default"/>
          <w:rFonts w:cs="FrankRuehl" w:hint="cs"/>
          <w:vanish/>
          <w:sz w:val="22"/>
          <w:szCs w:val="22"/>
          <w:u w:val="single"/>
          <w:shd w:val="clear" w:color="auto" w:fill="FFFF99"/>
          <w:rtl/>
        </w:rPr>
        <w:t>(3)</w:t>
      </w:r>
      <w:r w:rsidRPr="00223402">
        <w:rPr>
          <w:rStyle w:val="default"/>
          <w:rFonts w:cs="FrankRuehl" w:hint="cs"/>
          <w:vanish/>
          <w:sz w:val="22"/>
          <w:szCs w:val="22"/>
          <w:u w:val="single"/>
          <w:shd w:val="clear" w:color="auto" w:fill="FFFF99"/>
          <w:rtl/>
        </w:rPr>
        <w:tab/>
        <w:t xml:space="preserve">בתקנה 2ב(ג) </w:t>
      </w:r>
      <w:r w:rsidRPr="00223402">
        <w:rPr>
          <w:rStyle w:val="default"/>
          <w:rFonts w:cs="FrankRuehl"/>
          <w:vanish/>
          <w:sz w:val="22"/>
          <w:szCs w:val="22"/>
          <w:u w:val="single"/>
          <w:shd w:val="clear" w:color="auto" w:fill="FFFF99"/>
          <w:rtl/>
        </w:rPr>
        <w:t>–</w:t>
      </w:r>
      <w:r w:rsidRPr="00223402">
        <w:rPr>
          <w:rStyle w:val="default"/>
          <w:rFonts w:cs="FrankRuehl" w:hint="cs"/>
          <w:vanish/>
          <w:sz w:val="22"/>
          <w:szCs w:val="22"/>
          <w:u w:val="single"/>
          <w:shd w:val="clear" w:color="auto" w:fill="FFFF99"/>
          <w:rtl/>
        </w:rPr>
        <w:t xml:space="preserve"> לסכום הקרוב שהוא מכפלה של חמישה שקלים חדשים.</w:t>
      </w:r>
      <w:bookmarkEnd w:id="20"/>
    </w:p>
    <w:p w:rsidR="00D0785D" w:rsidRDefault="00D0785D">
      <w:pPr>
        <w:pStyle w:val="P00"/>
        <w:spacing w:before="72"/>
        <w:ind w:left="0" w:right="1134"/>
        <w:rPr>
          <w:rStyle w:val="default"/>
          <w:rFonts w:cs="FrankRuehl"/>
          <w:rtl/>
        </w:rPr>
      </w:pPr>
      <w:bookmarkStart w:id="21" w:name="Seif5"/>
      <w:bookmarkEnd w:id="21"/>
      <w:r>
        <w:rPr>
          <w:rFonts w:cs="Miriam"/>
          <w:lang w:val="he-IL"/>
        </w:rPr>
        <w:pict>
          <v:rect id="_x0000_s1054" style="position:absolute;left:0;text-align:left;margin-left:464.5pt;margin-top:8.05pt;width:75.05pt;height:13.55pt;z-index:251662848" o:allowincell="f" filled="f" stroked="f" strokecolor="lime" strokeweight=".25pt">
            <v:textbox inset="0,0,0,0">
              <w:txbxContent>
                <w:p w:rsidR="00114491" w:rsidRDefault="00114491">
                  <w:pPr>
                    <w:spacing w:line="160" w:lineRule="exact"/>
                    <w:rPr>
                      <w:rFonts w:cs="Miriam"/>
                      <w:noProof/>
                      <w:sz w:val="18"/>
                      <w:szCs w:val="18"/>
                      <w:rtl/>
                    </w:rPr>
                  </w:pPr>
                  <w:r>
                    <w:rPr>
                      <w:rFonts w:cs="Miriam"/>
                      <w:sz w:val="18"/>
                      <w:szCs w:val="18"/>
                      <w:rtl/>
                    </w:rPr>
                    <w:t>ני</w:t>
                  </w:r>
                  <w:r>
                    <w:rPr>
                      <w:rFonts w:cs="Miriam" w:hint="cs"/>
                      <w:sz w:val="18"/>
                      <w:szCs w:val="18"/>
                      <w:rtl/>
                    </w:rPr>
                    <w:t>כוי בשל</w:t>
                  </w:r>
                  <w:r>
                    <w:rPr>
                      <w:rFonts w:cs="Miriam"/>
                      <w:sz w:val="18"/>
                      <w:szCs w:val="18"/>
                      <w:rtl/>
                    </w:rPr>
                    <w:t xml:space="preserve"> א</w:t>
                  </w:r>
                  <w:r>
                    <w:rPr>
                      <w:rFonts w:cs="Miriam" w:hint="cs"/>
                      <w:sz w:val="18"/>
                      <w:szCs w:val="18"/>
                      <w:rtl/>
                    </w:rPr>
                    <w:t>ירוח</w:t>
                  </w:r>
                </w:p>
              </w:txbxContent>
            </v:textbox>
            <w10:anchorlock/>
          </v:rect>
        </w:pict>
      </w:r>
      <w:r>
        <w:rPr>
          <w:rStyle w:val="big-number"/>
          <w:rFonts w:cs="Miriam"/>
          <w:rtl/>
        </w:rPr>
        <w:t>3</w:t>
      </w:r>
      <w:r>
        <w:rPr>
          <w:rStyle w:val="big-number"/>
          <w:rFonts w:cs="FrankRuehl"/>
          <w:rtl/>
        </w:rPr>
        <w:t>.</w:t>
      </w:r>
      <w:r>
        <w:rPr>
          <w:rStyle w:val="big-number"/>
          <w:rFonts w:cs="FrankRuehl"/>
          <w:rtl/>
        </w:rPr>
        <w:tab/>
      </w:r>
      <w:r>
        <w:rPr>
          <w:rStyle w:val="default"/>
          <w:rFonts w:cs="FrankRuehl"/>
          <w:rtl/>
        </w:rPr>
        <w:t>לא יותר ניכוי הוצאה בשל אירוח בארץ, למעט ניכוי הוצאה סבירה לאירוח אדם מחוץ-לארץ.</w:t>
      </w:r>
    </w:p>
    <w:p w:rsidR="00D0785D" w:rsidRDefault="00D0785D">
      <w:pPr>
        <w:pStyle w:val="P00"/>
        <w:spacing w:before="72"/>
        <w:ind w:left="0" w:right="1134"/>
        <w:rPr>
          <w:rStyle w:val="default"/>
          <w:rFonts w:cs="FrankRuehl"/>
          <w:rtl/>
        </w:rPr>
      </w:pPr>
      <w:bookmarkStart w:id="22" w:name="Seif6"/>
      <w:bookmarkEnd w:id="22"/>
      <w:r>
        <w:rPr>
          <w:rFonts w:cs="Miriam"/>
          <w:lang w:val="he-IL"/>
        </w:rPr>
        <w:pict>
          <v:rect id="_x0000_s1055" style="position:absolute;left:0;text-align:left;margin-left:464.5pt;margin-top:8.05pt;width:75.05pt;height:21.1pt;z-index:251663872" o:allowincell="f" filled="f" stroked="f" strokecolor="lime" strokeweight=".25pt">
            <v:textbox inset="0,0,0,0">
              <w:txbxContent>
                <w:p w:rsidR="00114491" w:rsidRDefault="00114491" w:rsidP="00114491">
                  <w:pPr>
                    <w:spacing w:line="160" w:lineRule="exact"/>
                    <w:rPr>
                      <w:rFonts w:cs="Miriam" w:hint="cs"/>
                      <w:sz w:val="18"/>
                      <w:szCs w:val="18"/>
                      <w:rtl/>
                    </w:rPr>
                  </w:pPr>
                  <w:r>
                    <w:rPr>
                      <w:rFonts w:cs="Miriam"/>
                      <w:sz w:val="18"/>
                      <w:szCs w:val="18"/>
                      <w:rtl/>
                    </w:rPr>
                    <w:t>סי</w:t>
                  </w:r>
                  <w:r>
                    <w:rPr>
                      <w:rFonts w:cs="Miriam" w:hint="cs"/>
                      <w:sz w:val="18"/>
                      <w:szCs w:val="18"/>
                      <w:rtl/>
                    </w:rPr>
                    <w:t xml:space="preserve">יג להתרת </w:t>
                  </w:r>
                  <w:r>
                    <w:rPr>
                      <w:rFonts w:cs="Miriam"/>
                      <w:sz w:val="18"/>
                      <w:szCs w:val="18"/>
                      <w:rtl/>
                    </w:rPr>
                    <w:t>ני</w:t>
                  </w:r>
                  <w:r>
                    <w:rPr>
                      <w:rFonts w:cs="Miriam" w:hint="cs"/>
                      <w:sz w:val="18"/>
                      <w:szCs w:val="18"/>
                      <w:rtl/>
                    </w:rPr>
                    <w:t>כויים</w:t>
                  </w:r>
                </w:p>
                <w:p w:rsidR="0049526D" w:rsidRDefault="0049526D" w:rsidP="0049526D">
                  <w:pPr>
                    <w:spacing w:line="160" w:lineRule="exac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Style w:val="big-number"/>
          <w:rFonts w:cs="Miriam"/>
          <w:rtl/>
        </w:rPr>
        <w:t>4</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לא יותר לעובד שכיר ניכויין של הוצאות המפורטות בתקנות אלה, שהוצאו על-ידו מעל לסכום ששולם לו על-ידי המעביד.</w:t>
      </w:r>
    </w:p>
    <w:p w:rsidR="00D0785D" w:rsidRDefault="00D0785D">
      <w:pPr>
        <w:pStyle w:val="P00"/>
        <w:spacing w:before="72"/>
        <w:ind w:left="0" w:right="1134"/>
        <w:rPr>
          <w:rStyle w:val="default"/>
          <w:rFonts w:cs="FrankRuehl" w:hint="cs"/>
          <w:rtl/>
        </w:rPr>
      </w:pPr>
      <w:r>
        <w:rPr>
          <w:rFonts w:cs="FrankRuehl"/>
          <w:lang w:val="he-IL"/>
        </w:rPr>
        <w:pict>
          <v:rect id="_x0000_s1056" style="position:absolute;left:0;text-align:left;margin-left:464.5pt;margin-top:8.05pt;width:75.05pt;height:17.85pt;z-index:251664896" o:allowincell="f" filled="f" stroked="f" strokecolor="lime" strokeweight=".25pt">
            <v:textbox inset="0,0,0,0">
              <w:txbxContent>
                <w:p w:rsidR="00114491" w:rsidRDefault="00114491" w:rsidP="00114491">
                  <w:pPr>
                    <w:spacing w:line="160" w:lineRule="exac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p w:rsidR="001615E5" w:rsidRDefault="001615E5" w:rsidP="00114491">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Fonts w:cs="FrankRuehl"/>
          <w:sz w:val="26"/>
          <w:rtl/>
        </w:rPr>
        <w:tab/>
      </w:r>
      <w:r>
        <w:rPr>
          <w:rStyle w:val="default"/>
          <w:rFonts w:cs="FrankRuehl"/>
          <w:rtl/>
        </w:rPr>
        <w:t>(ב)</w:t>
      </w:r>
      <w:r>
        <w:rPr>
          <w:rStyle w:val="default"/>
          <w:rFonts w:cs="FrankRuehl"/>
          <w:rtl/>
        </w:rPr>
        <w:tab/>
        <w:t>האמור בתקנת משנה (א) לא יחול על הוצאות שהוצאו לצורך הפקת הכנסה בחוץ לארץ, אם ההכנסה שולמה מאת מעביד שאינו תושב ישראל</w:t>
      </w:r>
      <w:r w:rsidR="001615E5" w:rsidRPr="001615E5">
        <w:rPr>
          <w:rStyle w:val="default"/>
          <w:rFonts w:cs="FrankRuehl" w:hint="cs"/>
          <w:rtl/>
        </w:rPr>
        <w:t>, וכן לא יחול על הוצאות בשל דמי חבר ודמי טיפול כאמור בתקנה 2(7)</w:t>
      </w:r>
      <w:r>
        <w:rPr>
          <w:rStyle w:val="default"/>
          <w:rFonts w:cs="FrankRuehl"/>
          <w:rtl/>
        </w:rPr>
        <w:t>.</w:t>
      </w:r>
    </w:p>
    <w:p w:rsidR="00D67778" w:rsidRPr="00223402" w:rsidRDefault="00D67778" w:rsidP="00861D6B">
      <w:pPr>
        <w:pStyle w:val="P00"/>
        <w:tabs>
          <w:tab w:val="clear" w:pos="6259"/>
        </w:tabs>
        <w:spacing w:before="0"/>
        <w:ind w:left="0" w:right="1134"/>
        <w:rPr>
          <w:rFonts w:cs="FrankRuehl" w:hint="cs"/>
          <w:vanish/>
          <w:szCs w:val="20"/>
          <w:shd w:val="clear" w:color="auto" w:fill="FFFF99"/>
          <w:rtl/>
        </w:rPr>
      </w:pPr>
      <w:bookmarkStart w:id="23" w:name="Rov34"/>
      <w:r w:rsidRPr="00223402">
        <w:rPr>
          <w:rFonts w:cs="FrankRuehl" w:hint="cs"/>
          <w:vanish/>
          <w:color w:val="FF0000"/>
          <w:szCs w:val="20"/>
          <w:shd w:val="clear" w:color="auto" w:fill="FFFF99"/>
          <w:rtl/>
        </w:rPr>
        <w:t xml:space="preserve">מיום </w:t>
      </w:r>
      <w:r w:rsidR="00861D6B" w:rsidRPr="00223402">
        <w:rPr>
          <w:rFonts w:cs="FrankRuehl" w:hint="cs"/>
          <w:vanish/>
          <w:color w:val="FF0000"/>
          <w:szCs w:val="20"/>
          <w:shd w:val="clear" w:color="auto" w:fill="FFFF99"/>
          <w:rtl/>
        </w:rPr>
        <w:t>14.6.1990</w:t>
      </w:r>
    </w:p>
    <w:p w:rsidR="00D67778" w:rsidRPr="00223402" w:rsidRDefault="00D67778" w:rsidP="00861D6B">
      <w:pPr>
        <w:pStyle w:val="P00"/>
        <w:spacing w:before="0"/>
        <w:ind w:left="0" w:right="1134"/>
        <w:rPr>
          <w:rFonts w:cs="FrankRuehl" w:hint="cs"/>
          <w:b/>
          <w:bCs/>
          <w:vanish/>
          <w:szCs w:val="20"/>
          <w:shd w:val="clear" w:color="auto" w:fill="FFFF99"/>
          <w:rtl/>
        </w:rPr>
      </w:pPr>
      <w:r w:rsidRPr="00223402">
        <w:rPr>
          <w:rFonts w:cs="FrankRuehl" w:hint="cs"/>
          <w:b/>
          <w:bCs/>
          <w:vanish/>
          <w:szCs w:val="20"/>
          <w:shd w:val="clear" w:color="auto" w:fill="FFFF99"/>
          <w:rtl/>
        </w:rPr>
        <w:t>תק' תש</w:t>
      </w:r>
      <w:r w:rsidR="00861D6B" w:rsidRPr="00223402">
        <w:rPr>
          <w:rFonts w:cs="FrankRuehl" w:hint="cs"/>
          <w:b/>
          <w:bCs/>
          <w:vanish/>
          <w:szCs w:val="20"/>
          <w:shd w:val="clear" w:color="auto" w:fill="FFFF99"/>
          <w:rtl/>
        </w:rPr>
        <w:t>"ן-1990</w:t>
      </w:r>
    </w:p>
    <w:p w:rsidR="00D67778" w:rsidRPr="00223402" w:rsidRDefault="00861D6B" w:rsidP="00861D6B">
      <w:pPr>
        <w:pStyle w:val="P00"/>
        <w:spacing w:before="0"/>
        <w:ind w:left="0" w:right="1134"/>
        <w:rPr>
          <w:rFonts w:cs="FrankRuehl" w:hint="cs"/>
          <w:vanish/>
          <w:szCs w:val="20"/>
          <w:shd w:val="clear" w:color="auto" w:fill="FFFF99"/>
          <w:rtl/>
        </w:rPr>
      </w:pPr>
      <w:hyperlink r:id="rId76" w:history="1">
        <w:r w:rsidRPr="00223402">
          <w:rPr>
            <w:rStyle w:val="Hyperlink"/>
            <w:rFonts w:cs="FrankRuehl" w:hint="cs"/>
            <w:vanish/>
            <w:szCs w:val="20"/>
            <w:shd w:val="clear" w:color="auto" w:fill="FFFF99"/>
            <w:rtl/>
          </w:rPr>
          <w:t>ק"ת תש"ן</w:t>
        </w:r>
        <w:r w:rsidR="00D67778" w:rsidRPr="00223402">
          <w:rPr>
            <w:rStyle w:val="Hyperlink"/>
            <w:rFonts w:cs="FrankRuehl" w:hint="cs"/>
            <w:vanish/>
            <w:szCs w:val="20"/>
            <w:shd w:val="clear" w:color="auto" w:fill="FFFF99"/>
            <w:rtl/>
          </w:rPr>
          <w:t xml:space="preserve"> מס' </w:t>
        </w:r>
        <w:r w:rsidRPr="00223402">
          <w:rPr>
            <w:rStyle w:val="Hyperlink"/>
            <w:rFonts w:cs="FrankRuehl" w:hint="cs"/>
            <w:vanish/>
            <w:szCs w:val="20"/>
            <w:shd w:val="clear" w:color="auto" w:fill="FFFF99"/>
            <w:rtl/>
          </w:rPr>
          <w:t>5273</w:t>
        </w:r>
      </w:hyperlink>
      <w:r w:rsidR="00D67778" w:rsidRPr="00223402">
        <w:rPr>
          <w:rFonts w:cs="FrankRuehl" w:hint="cs"/>
          <w:vanish/>
          <w:szCs w:val="20"/>
          <w:shd w:val="clear" w:color="auto" w:fill="FFFF99"/>
          <w:rtl/>
        </w:rPr>
        <w:t xml:space="preserve"> מיום </w:t>
      </w:r>
      <w:r w:rsidRPr="00223402">
        <w:rPr>
          <w:rFonts w:cs="FrankRuehl" w:hint="cs"/>
          <w:vanish/>
          <w:szCs w:val="20"/>
          <w:shd w:val="clear" w:color="auto" w:fill="FFFF99"/>
          <w:rtl/>
        </w:rPr>
        <w:t>14.6.1990</w:t>
      </w:r>
      <w:r w:rsidR="00D67778" w:rsidRPr="00223402">
        <w:rPr>
          <w:rFonts w:cs="FrankRuehl" w:hint="cs"/>
          <w:vanish/>
          <w:szCs w:val="20"/>
          <w:shd w:val="clear" w:color="auto" w:fill="FFFF99"/>
          <w:rtl/>
        </w:rPr>
        <w:t xml:space="preserve"> עמ' </w:t>
      </w:r>
      <w:r w:rsidRPr="00223402">
        <w:rPr>
          <w:rFonts w:cs="FrankRuehl" w:hint="cs"/>
          <w:vanish/>
          <w:szCs w:val="20"/>
          <w:shd w:val="clear" w:color="auto" w:fill="FFFF99"/>
          <w:rtl/>
        </w:rPr>
        <w:t>714</w:t>
      </w:r>
    </w:p>
    <w:p w:rsidR="00861D6B" w:rsidRPr="00223402" w:rsidRDefault="00861D6B" w:rsidP="00861D6B">
      <w:pPr>
        <w:pStyle w:val="P00"/>
        <w:ind w:left="0" w:right="1134"/>
        <w:rPr>
          <w:rStyle w:val="default"/>
          <w:rFonts w:cs="FrankRuehl"/>
          <w:vanish/>
          <w:sz w:val="22"/>
          <w:szCs w:val="22"/>
          <w:shd w:val="clear" w:color="auto" w:fill="FFFF99"/>
          <w:rtl/>
        </w:rPr>
      </w:pPr>
      <w:r w:rsidRPr="00223402">
        <w:rPr>
          <w:rStyle w:val="big-number"/>
          <w:rFonts w:cs="FrankRuehl"/>
          <w:vanish/>
          <w:sz w:val="22"/>
          <w:szCs w:val="22"/>
          <w:shd w:val="clear" w:color="auto" w:fill="FFFF99"/>
          <w:rtl/>
        </w:rPr>
        <w:t>4.</w:t>
      </w:r>
      <w:r w:rsidRPr="00223402">
        <w:rPr>
          <w:rStyle w:val="big-number"/>
          <w:rFonts w:cs="FrankRuehl"/>
          <w:vanish/>
          <w:sz w:val="22"/>
          <w:szCs w:val="22"/>
          <w:shd w:val="clear" w:color="auto" w:fill="FFFF99"/>
          <w:rtl/>
        </w:rPr>
        <w:tab/>
      </w:r>
      <w:r w:rsidRPr="00223402">
        <w:rPr>
          <w:rStyle w:val="default"/>
          <w:rFonts w:cs="FrankRuehl"/>
          <w:vanish/>
          <w:sz w:val="22"/>
          <w:szCs w:val="22"/>
          <w:u w:val="single"/>
          <w:shd w:val="clear" w:color="auto" w:fill="FFFF99"/>
          <w:rtl/>
        </w:rPr>
        <w:t>(א)</w:t>
      </w:r>
      <w:r w:rsidRPr="00223402">
        <w:rPr>
          <w:rStyle w:val="default"/>
          <w:rFonts w:cs="FrankRuehl"/>
          <w:vanish/>
          <w:sz w:val="22"/>
          <w:szCs w:val="22"/>
          <w:shd w:val="clear" w:color="auto" w:fill="FFFF99"/>
          <w:rtl/>
        </w:rPr>
        <w:tab/>
        <w:t>לא יותר לעובד שכיר ניכויין של הוצאות המפורטות בתקנות אלה, שהוצאו על-ידו מעל לסכום ששולם לו על-ידי המעביד.</w:t>
      </w:r>
    </w:p>
    <w:p w:rsidR="00861D6B" w:rsidRPr="00223402" w:rsidRDefault="00861D6B" w:rsidP="001F4C78">
      <w:pPr>
        <w:pStyle w:val="P00"/>
        <w:spacing w:before="0"/>
        <w:ind w:left="0" w:right="1134"/>
        <w:rPr>
          <w:rStyle w:val="default"/>
          <w:rFonts w:cs="FrankRuehl" w:hint="cs"/>
          <w:vanish/>
          <w:sz w:val="22"/>
          <w:szCs w:val="22"/>
          <w:shd w:val="clear" w:color="auto" w:fill="FFFF99"/>
          <w:rtl/>
        </w:rPr>
      </w:pPr>
      <w:r w:rsidRPr="00223402">
        <w:rPr>
          <w:rFonts w:cs="FrankRuehl"/>
          <w:vanish/>
          <w:sz w:val="22"/>
          <w:szCs w:val="22"/>
          <w:shd w:val="clear" w:color="auto" w:fill="FFFF99"/>
          <w:rtl/>
        </w:rPr>
        <w:tab/>
      </w:r>
      <w:r w:rsidRPr="00223402">
        <w:rPr>
          <w:rStyle w:val="default"/>
          <w:rFonts w:cs="FrankRuehl"/>
          <w:vanish/>
          <w:sz w:val="22"/>
          <w:szCs w:val="22"/>
          <w:u w:val="single"/>
          <w:shd w:val="clear" w:color="auto" w:fill="FFFF99"/>
          <w:rtl/>
        </w:rPr>
        <w:t>(ב)</w:t>
      </w:r>
      <w:r w:rsidRPr="00223402">
        <w:rPr>
          <w:rStyle w:val="default"/>
          <w:rFonts w:cs="FrankRuehl"/>
          <w:vanish/>
          <w:sz w:val="22"/>
          <w:szCs w:val="22"/>
          <w:u w:val="single"/>
          <w:shd w:val="clear" w:color="auto" w:fill="FFFF99"/>
          <w:rtl/>
        </w:rPr>
        <w:tab/>
        <w:t>האמור בתקנת משנה (א) לא יחול על הוצאות שהוצאו לצורך הפקת הכנסה בחוץ לארץ, אם ההכנסה שולמה מאת מעביד שאינו תושב ישראל.</w:t>
      </w:r>
    </w:p>
    <w:p w:rsidR="001615E5" w:rsidRPr="00223402" w:rsidRDefault="001615E5" w:rsidP="001F4C78">
      <w:pPr>
        <w:pStyle w:val="P00"/>
        <w:spacing w:before="0"/>
        <w:ind w:left="0" w:right="1134"/>
        <w:rPr>
          <w:rStyle w:val="default"/>
          <w:rFonts w:cs="FrankRuehl" w:hint="cs"/>
          <w:vanish/>
          <w:sz w:val="20"/>
          <w:szCs w:val="20"/>
          <w:shd w:val="clear" w:color="auto" w:fill="FFFF99"/>
          <w:rtl/>
        </w:rPr>
      </w:pPr>
    </w:p>
    <w:p w:rsidR="001615E5" w:rsidRPr="00223402" w:rsidRDefault="001615E5" w:rsidP="001F4C78">
      <w:pPr>
        <w:pStyle w:val="P00"/>
        <w:spacing w:before="0"/>
        <w:ind w:left="0" w:right="1134"/>
        <w:rPr>
          <w:rStyle w:val="default"/>
          <w:rFonts w:cs="FrankRuehl" w:hint="cs"/>
          <w:vanish/>
          <w:color w:val="FF0000"/>
          <w:sz w:val="20"/>
          <w:szCs w:val="20"/>
          <w:shd w:val="clear" w:color="auto" w:fill="FFFF99"/>
          <w:rtl/>
        </w:rPr>
      </w:pPr>
      <w:r w:rsidRPr="00223402">
        <w:rPr>
          <w:rStyle w:val="default"/>
          <w:rFonts w:cs="FrankRuehl" w:hint="cs"/>
          <w:vanish/>
          <w:color w:val="FF0000"/>
          <w:sz w:val="20"/>
          <w:szCs w:val="20"/>
          <w:shd w:val="clear" w:color="auto" w:fill="FFFF99"/>
          <w:rtl/>
        </w:rPr>
        <w:t>משנת המס 2011</w:t>
      </w:r>
    </w:p>
    <w:p w:rsidR="001615E5" w:rsidRPr="00223402" w:rsidRDefault="001615E5" w:rsidP="001F4C78">
      <w:pPr>
        <w:pStyle w:val="P00"/>
        <w:spacing w:before="0"/>
        <w:ind w:left="0" w:right="1134"/>
        <w:rPr>
          <w:rStyle w:val="default"/>
          <w:rFonts w:cs="FrankRuehl" w:hint="cs"/>
          <w:vanish/>
          <w:sz w:val="20"/>
          <w:szCs w:val="20"/>
          <w:shd w:val="clear" w:color="auto" w:fill="FFFF99"/>
          <w:rtl/>
        </w:rPr>
      </w:pPr>
      <w:r w:rsidRPr="00223402">
        <w:rPr>
          <w:rStyle w:val="default"/>
          <w:rFonts w:cs="FrankRuehl" w:hint="cs"/>
          <w:b/>
          <w:bCs/>
          <w:vanish/>
          <w:sz w:val="20"/>
          <w:szCs w:val="20"/>
          <w:shd w:val="clear" w:color="auto" w:fill="FFFF99"/>
          <w:rtl/>
        </w:rPr>
        <w:t>תק' (מס' 2) תשע"ב-2012</w:t>
      </w:r>
    </w:p>
    <w:p w:rsidR="001615E5" w:rsidRPr="00223402" w:rsidRDefault="001615E5" w:rsidP="001F4C78">
      <w:pPr>
        <w:pStyle w:val="P00"/>
        <w:spacing w:before="0"/>
        <w:ind w:left="0" w:right="1134"/>
        <w:rPr>
          <w:rStyle w:val="default"/>
          <w:rFonts w:cs="FrankRuehl" w:hint="cs"/>
          <w:vanish/>
          <w:sz w:val="20"/>
          <w:szCs w:val="20"/>
          <w:shd w:val="clear" w:color="auto" w:fill="FFFF99"/>
          <w:rtl/>
        </w:rPr>
      </w:pPr>
      <w:hyperlink r:id="rId77" w:history="1">
        <w:r w:rsidRPr="00223402">
          <w:rPr>
            <w:rStyle w:val="Hyperlink"/>
            <w:rFonts w:cs="FrankRuehl" w:hint="cs"/>
            <w:vanish/>
            <w:szCs w:val="20"/>
            <w:shd w:val="clear" w:color="auto" w:fill="FFFF99"/>
            <w:rtl/>
          </w:rPr>
          <w:t>ק"ת תשע"ב מס' 7160</w:t>
        </w:r>
      </w:hyperlink>
      <w:r w:rsidRPr="00223402">
        <w:rPr>
          <w:rStyle w:val="default"/>
          <w:rFonts w:cs="FrankRuehl" w:hint="cs"/>
          <w:vanish/>
          <w:sz w:val="20"/>
          <w:szCs w:val="20"/>
          <w:shd w:val="clear" w:color="auto" w:fill="FFFF99"/>
          <w:rtl/>
        </w:rPr>
        <w:t xml:space="preserve"> מיום 30.8.2012 עמ' 1659</w:t>
      </w:r>
    </w:p>
    <w:p w:rsidR="001615E5" w:rsidRPr="001615E5" w:rsidRDefault="001615E5" w:rsidP="001615E5">
      <w:pPr>
        <w:pStyle w:val="P00"/>
        <w:ind w:left="0" w:right="1134"/>
        <w:rPr>
          <w:rStyle w:val="default"/>
          <w:rFonts w:cs="FrankRuehl" w:hint="cs"/>
          <w:sz w:val="2"/>
          <w:szCs w:val="2"/>
          <w:shd w:val="clear" w:color="auto" w:fill="FFFF99"/>
          <w:rtl/>
        </w:rPr>
      </w:pPr>
      <w:r w:rsidRPr="00223402">
        <w:rPr>
          <w:rFonts w:cs="FrankRuehl"/>
          <w:vanish/>
          <w:sz w:val="22"/>
          <w:szCs w:val="22"/>
          <w:shd w:val="clear" w:color="auto" w:fill="FFFF99"/>
          <w:rtl/>
        </w:rPr>
        <w:tab/>
      </w:r>
      <w:r w:rsidRPr="00223402">
        <w:rPr>
          <w:rStyle w:val="default"/>
          <w:rFonts w:cs="FrankRuehl"/>
          <w:vanish/>
          <w:sz w:val="22"/>
          <w:szCs w:val="22"/>
          <w:shd w:val="clear" w:color="auto" w:fill="FFFF99"/>
          <w:rtl/>
        </w:rPr>
        <w:t>(ב)</w:t>
      </w:r>
      <w:r w:rsidRPr="00223402">
        <w:rPr>
          <w:rStyle w:val="default"/>
          <w:rFonts w:cs="FrankRuehl"/>
          <w:vanish/>
          <w:sz w:val="22"/>
          <w:szCs w:val="22"/>
          <w:shd w:val="clear" w:color="auto" w:fill="FFFF99"/>
          <w:rtl/>
        </w:rPr>
        <w:tab/>
        <w:t>האמור בתקנת משנה (א) לא יחול על הוצאות שהוצאו לצורך הפקת הכנסה בחוץ לארץ, אם ההכנסה שולמה מאת מעביד שאינו תושב ישראל</w:t>
      </w:r>
      <w:r w:rsidRPr="00223402">
        <w:rPr>
          <w:rStyle w:val="default"/>
          <w:rFonts w:cs="FrankRuehl" w:hint="cs"/>
          <w:vanish/>
          <w:sz w:val="22"/>
          <w:szCs w:val="22"/>
          <w:u w:val="single"/>
          <w:shd w:val="clear" w:color="auto" w:fill="FFFF99"/>
          <w:rtl/>
        </w:rPr>
        <w:t>, וכן לא יחול על הוצאות בשל דמי חבר ודמי טיפול כאמור בתקנה 2(7)</w:t>
      </w:r>
      <w:r w:rsidRPr="00223402">
        <w:rPr>
          <w:rStyle w:val="default"/>
          <w:rFonts w:cs="FrankRuehl"/>
          <w:vanish/>
          <w:sz w:val="22"/>
          <w:szCs w:val="22"/>
          <w:shd w:val="clear" w:color="auto" w:fill="FFFF99"/>
          <w:rtl/>
        </w:rPr>
        <w:t>.</w:t>
      </w:r>
      <w:bookmarkEnd w:id="23"/>
    </w:p>
    <w:p w:rsidR="00D0785D" w:rsidRDefault="00D0785D">
      <w:pPr>
        <w:pStyle w:val="P00"/>
        <w:spacing w:before="72"/>
        <w:ind w:left="0" w:right="1134"/>
        <w:rPr>
          <w:rStyle w:val="default"/>
          <w:rFonts w:cs="FrankRuehl"/>
          <w:rtl/>
        </w:rPr>
      </w:pPr>
      <w:bookmarkStart w:id="24" w:name="Seif7"/>
      <w:bookmarkEnd w:id="24"/>
      <w:r>
        <w:rPr>
          <w:rFonts w:cs="Miriam"/>
          <w:lang w:val="he-IL"/>
        </w:rPr>
        <w:pict>
          <v:rect id="_x0000_s1057" style="position:absolute;left:0;text-align:left;margin-left:464.5pt;margin-top:8.05pt;width:75.05pt;height:11.65pt;z-index:251665920" o:allowincell="f" filled="f" stroked="f" strokecolor="lime" strokeweight=".25pt">
            <v:textbox inset="0,0,0,0">
              <w:txbxContent>
                <w:p w:rsidR="00114491" w:rsidRDefault="00114491">
                  <w:pPr>
                    <w:spacing w:line="160" w:lineRule="exac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 xml:space="preserve"> </w:t>
                  </w:r>
                  <w:r>
                    <w:rPr>
                      <w:rFonts w:cs="Miriam" w:hint="cs"/>
                      <w:sz w:val="18"/>
                      <w:szCs w:val="18"/>
                      <w:rtl/>
                    </w:rPr>
                    <w:t>התרת פחת</w:t>
                  </w:r>
                </w:p>
              </w:txbxContent>
            </v:textbox>
            <w10:anchorlock/>
          </v:rect>
        </w:pict>
      </w:r>
      <w:r>
        <w:rPr>
          <w:rStyle w:val="big-number"/>
          <w:rFonts w:cs="Miriam"/>
          <w:rtl/>
        </w:rPr>
        <w:t>5</w:t>
      </w:r>
      <w:r>
        <w:rPr>
          <w:rStyle w:val="big-number"/>
          <w:rFonts w:cs="FrankRuehl"/>
          <w:rtl/>
        </w:rPr>
        <w:t>.</w:t>
      </w:r>
      <w:r>
        <w:rPr>
          <w:rStyle w:val="big-number"/>
          <w:rFonts w:cs="FrankRuehl"/>
          <w:rtl/>
        </w:rPr>
        <w:tab/>
      </w:r>
      <w:r>
        <w:rPr>
          <w:rStyle w:val="default"/>
          <w:rFonts w:cs="FrankRuehl"/>
          <w:rtl/>
        </w:rPr>
        <w:t>סכומים שהוציא נישום למטרות המפורטות בתקנות אלה ואינם מותרים לפיהן בניכוי, לא יותר לגביהם ניכוי של פחת בכל דרך שהיא.</w:t>
      </w:r>
    </w:p>
    <w:p w:rsidR="00D0785D" w:rsidRDefault="00D0785D">
      <w:pPr>
        <w:pStyle w:val="P00"/>
        <w:spacing w:before="72"/>
        <w:ind w:left="0" w:right="1134"/>
        <w:rPr>
          <w:rStyle w:val="default"/>
          <w:rFonts w:cs="FrankRuehl"/>
          <w:rtl/>
        </w:rPr>
      </w:pPr>
      <w:bookmarkStart w:id="25" w:name="Seif8"/>
      <w:bookmarkEnd w:id="25"/>
      <w:r>
        <w:rPr>
          <w:rFonts w:cs="Miriam"/>
          <w:lang w:val="he-IL"/>
        </w:rPr>
        <w:pict>
          <v:rect id="_x0000_s1058" style="position:absolute;left:0;text-align:left;margin-left:464.5pt;margin-top:8.05pt;width:75.05pt;height:14.5pt;z-index:251666944" o:allowincell="f" filled="f" stroked="f" strokecolor="lime" strokeweight=".25pt">
            <v:textbox inset="0,0,0,0">
              <w:txbxContent>
                <w:p w:rsidR="00114491" w:rsidRDefault="00114491">
                  <w:pPr>
                    <w:spacing w:line="160" w:lineRule="exact"/>
                    <w:rPr>
                      <w:rFonts w:cs="Miriam"/>
                      <w:noProof/>
                      <w:sz w:val="18"/>
                      <w:szCs w:val="18"/>
                      <w:rtl/>
                    </w:rPr>
                  </w:pPr>
                  <w:r>
                    <w:rPr>
                      <w:rFonts w:cs="Miriam"/>
                      <w:sz w:val="18"/>
                      <w:szCs w:val="18"/>
                      <w:rtl/>
                    </w:rPr>
                    <w:t>דר</w:t>
                  </w:r>
                  <w:r>
                    <w:rPr>
                      <w:rFonts w:cs="Miriam" w:hint="cs"/>
                      <w:sz w:val="18"/>
                      <w:szCs w:val="18"/>
                      <w:rtl/>
                    </w:rPr>
                    <w:t>כי הוכח</w:t>
                  </w:r>
                  <w:r>
                    <w:rPr>
                      <w:rFonts w:cs="Miriam"/>
                      <w:sz w:val="18"/>
                      <w:szCs w:val="18"/>
                      <w:rtl/>
                    </w:rPr>
                    <w:t>ה</w:t>
                  </w:r>
                </w:p>
              </w:txbxContent>
            </v:textbox>
            <w10:anchorlock/>
          </v:rect>
        </w:pict>
      </w:r>
      <w:r>
        <w:rPr>
          <w:rStyle w:val="big-number"/>
          <w:rFonts w:cs="Miriam"/>
          <w:rtl/>
        </w:rPr>
        <w:t>6</w:t>
      </w:r>
      <w:r>
        <w:rPr>
          <w:rStyle w:val="big-number"/>
          <w:rFonts w:cs="FrankRuehl"/>
          <w:rtl/>
        </w:rPr>
        <w:t>.</w:t>
      </w:r>
      <w:r>
        <w:rPr>
          <w:rStyle w:val="big-number"/>
          <w:rFonts w:cs="FrankRuehl"/>
          <w:rtl/>
        </w:rPr>
        <w:tab/>
      </w:r>
      <w:r>
        <w:rPr>
          <w:rStyle w:val="default"/>
          <w:rFonts w:cs="FrankRuehl"/>
          <w:rtl/>
        </w:rPr>
        <w:t>לא יותרו לניכוי ההוצאות המפורטות בתקנות אלה, אלא אם הגיש הנישום מסמכים או</w:t>
      </w:r>
      <w:r>
        <w:rPr>
          <w:rStyle w:val="default"/>
          <w:rtl/>
        </w:rPr>
        <w:t xml:space="preserve"> </w:t>
      </w:r>
      <w:r>
        <w:rPr>
          <w:rStyle w:val="default"/>
          <w:rFonts w:cs="FrankRuehl"/>
          <w:rtl/>
        </w:rPr>
        <w:t>קבלות לאימות ההוצאות להנחת דעתו של פקיד השומה וכן הוכחות אחרות כפי שיקבע הנציב.</w:t>
      </w:r>
    </w:p>
    <w:p w:rsidR="00D0785D" w:rsidRDefault="00D0785D" w:rsidP="0049526D">
      <w:pPr>
        <w:pStyle w:val="P00"/>
        <w:spacing w:before="72"/>
        <w:ind w:left="0" w:right="1134"/>
        <w:rPr>
          <w:rStyle w:val="default"/>
          <w:rFonts w:cs="FrankRuehl"/>
          <w:rtl/>
        </w:rPr>
      </w:pPr>
      <w:bookmarkStart w:id="26" w:name="Seif9"/>
      <w:bookmarkEnd w:id="26"/>
      <w:r>
        <w:rPr>
          <w:rFonts w:cs="Miriam"/>
          <w:lang w:val="he-IL"/>
        </w:rPr>
        <w:pict>
          <v:rect id="_x0000_s1059" style="position:absolute;left:0;text-align:left;margin-left:464.5pt;margin-top:8.05pt;width:75.05pt;height:17.35pt;z-index:251667968" o:allowincell="f" filled="f" stroked="f" strokecolor="lime" strokeweight=".25pt">
            <v:textbox inset="0,0,0,0">
              <w:txbxContent>
                <w:p w:rsidR="00114491" w:rsidRDefault="00114491">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7</w:t>
      </w:r>
      <w:r>
        <w:rPr>
          <w:rStyle w:val="big-number"/>
          <w:rFonts w:cs="FrankRuehl"/>
          <w:rtl/>
        </w:rPr>
        <w:t>.</w:t>
      </w:r>
      <w:r>
        <w:rPr>
          <w:rStyle w:val="big-number"/>
          <w:rFonts w:cs="FrankRuehl"/>
          <w:rtl/>
        </w:rPr>
        <w:tab/>
      </w:r>
      <w:r>
        <w:rPr>
          <w:rStyle w:val="default"/>
          <w:rFonts w:cs="FrankRuehl"/>
          <w:rtl/>
        </w:rPr>
        <w:t>תקנות מס הכנסה (תנאים לניכוי הוצאות מסויימות), תשכ"ז</w:t>
      </w:r>
      <w:r w:rsidR="0049526D">
        <w:rPr>
          <w:rStyle w:val="default"/>
          <w:rFonts w:cs="FrankRuehl" w:hint="cs"/>
          <w:rtl/>
        </w:rPr>
        <w:t>-</w:t>
      </w:r>
      <w:r>
        <w:rPr>
          <w:rStyle w:val="default"/>
          <w:rFonts w:cs="FrankRuehl"/>
          <w:rtl/>
        </w:rPr>
        <w:t xml:space="preserve">1967 </w:t>
      </w:r>
      <w:r w:rsidR="0049526D">
        <w:rPr>
          <w:rStyle w:val="default"/>
          <w:rFonts w:cs="FrankRuehl" w:hint="cs"/>
          <w:rtl/>
        </w:rPr>
        <w:t>-</w:t>
      </w:r>
      <w:r>
        <w:rPr>
          <w:rStyle w:val="default"/>
          <w:rFonts w:cs="FrankRuehl"/>
          <w:rtl/>
        </w:rPr>
        <w:t xml:space="preserve"> בטלות.</w:t>
      </w:r>
    </w:p>
    <w:p w:rsidR="00D0785D" w:rsidRDefault="00D0785D">
      <w:pPr>
        <w:pStyle w:val="P00"/>
        <w:spacing w:before="72"/>
        <w:ind w:left="0" w:right="1134"/>
        <w:rPr>
          <w:rStyle w:val="default"/>
          <w:rFonts w:cs="FrankRuehl"/>
          <w:rtl/>
        </w:rPr>
      </w:pPr>
      <w:bookmarkStart w:id="27" w:name="Seif10"/>
      <w:bookmarkEnd w:id="27"/>
      <w:r>
        <w:rPr>
          <w:rFonts w:cs="Miriam"/>
          <w:lang w:val="he-IL"/>
        </w:rPr>
        <w:pict>
          <v:rect id="_x0000_s1060" style="position:absolute;left:0;text-align:left;margin-left:464.5pt;margin-top:8.05pt;width:75.05pt;height:15.2pt;z-index:251668992" o:allowincell="f" filled="f" stroked="f" strokecolor="lime" strokeweight=".25pt">
            <v:textbox inset="0,0,0,0">
              <w:txbxContent>
                <w:p w:rsidR="00114491" w:rsidRDefault="00114491">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8</w:t>
      </w:r>
      <w:r>
        <w:rPr>
          <w:rStyle w:val="big-number"/>
          <w:rFonts w:cs="FrankRuehl"/>
          <w:rtl/>
        </w:rPr>
        <w:t>.</w:t>
      </w:r>
      <w:r>
        <w:rPr>
          <w:rStyle w:val="big-number"/>
          <w:rFonts w:cs="FrankRuehl"/>
          <w:rtl/>
        </w:rPr>
        <w:tab/>
      </w:r>
      <w:r>
        <w:rPr>
          <w:rStyle w:val="default"/>
          <w:rFonts w:cs="FrankRuehl"/>
          <w:rtl/>
        </w:rPr>
        <w:t>תחילתן של תקנות אלה ביום י"ט בתמוז תשל"ב (1 ביולי 1972).</w:t>
      </w:r>
    </w:p>
    <w:p w:rsidR="00D0785D" w:rsidRDefault="00D0785D" w:rsidP="0049526D">
      <w:pPr>
        <w:pStyle w:val="P00"/>
        <w:spacing w:before="72"/>
        <w:ind w:left="0" w:right="1134"/>
        <w:rPr>
          <w:rStyle w:val="default"/>
          <w:rtl/>
        </w:rPr>
      </w:pPr>
      <w:bookmarkStart w:id="28" w:name="Seif11"/>
      <w:bookmarkEnd w:id="28"/>
      <w:r>
        <w:rPr>
          <w:rFonts w:cs="Miriam"/>
          <w:lang w:val="he-IL"/>
        </w:rPr>
        <w:pict>
          <v:rect id="_x0000_s1061" style="position:absolute;left:0;text-align:left;margin-left:464.5pt;margin-top:8.05pt;width:75.05pt;height:13pt;z-index:251670016" o:allowincell="f" filled="f" stroked="f" strokecolor="lime" strokeweight=".25pt">
            <v:textbox inset="0,0,0,0">
              <w:txbxContent>
                <w:p w:rsidR="00114491" w:rsidRDefault="00114491">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9</w:t>
      </w:r>
      <w:r>
        <w:rPr>
          <w:rStyle w:val="big-number"/>
          <w:rFonts w:cs="FrankRuehl"/>
          <w:rtl/>
        </w:rPr>
        <w:t>.</w:t>
      </w:r>
      <w:r>
        <w:rPr>
          <w:rStyle w:val="big-number"/>
          <w:rFonts w:cs="FrankRuehl"/>
          <w:rtl/>
        </w:rPr>
        <w:tab/>
      </w:r>
      <w:r>
        <w:rPr>
          <w:rStyle w:val="default"/>
          <w:rFonts w:cs="FrankRuehl"/>
          <w:rtl/>
        </w:rPr>
        <w:t>לתקנות אלה ייקרא "תקנות מס הכנסה (ניכוי הוצאות מסויימות), תשל"ב</w:t>
      </w:r>
      <w:r w:rsidR="0049526D">
        <w:rPr>
          <w:rStyle w:val="default"/>
          <w:rFonts w:cs="FrankRuehl" w:hint="cs"/>
          <w:rtl/>
        </w:rPr>
        <w:t>-</w:t>
      </w:r>
      <w:r>
        <w:rPr>
          <w:rStyle w:val="default"/>
          <w:rFonts w:cs="FrankRuehl"/>
          <w:rtl/>
        </w:rPr>
        <w:t>1972".</w:t>
      </w:r>
    </w:p>
    <w:p w:rsidR="00D0785D" w:rsidRPr="00114491" w:rsidRDefault="00D0785D">
      <w:pPr>
        <w:pStyle w:val="P00"/>
        <w:spacing w:before="72"/>
        <w:ind w:left="0" w:right="1134"/>
        <w:rPr>
          <w:rStyle w:val="default"/>
          <w:rFonts w:cs="FrankRuehl" w:hint="cs"/>
          <w:rtl/>
        </w:rPr>
      </w:pPr>
    </w:p>
    <w:p w:rsidR="00114491" w:rsidRPr="00114491" w:rsidRDefault="00114491">
      <w:pPr>
        <w:pStyle w:val="P00"/>
        <w:spacing w:before="72"/>
        <w:ind w:left="0" w:right="1134"/>
        <w:rPr>
          <w:rStyle w:val="default"/>
          <w:rFonts w:cs="FrankRuehl" w:hint="cs"/>
          <w:rtl/>
        </w:rPr>
      </w:pPr>
    </w:p>
    <w:p w:rsidR="00D0785D" w:rsidRDefault="00D0785D">
      <w:pPr>
        <w:pStyle w:val="sig-0"/>
        <w:ind w:left="0" w:right="1134"/>
        <w:rPr>
          <w:rFonts w:cs="FrankRuehl"/>
          <w:sz w:val="26"/>
          <w:rtl/>
        </w:rPr>
      </w:pPr>
      <w:r>
        <w:rPr>
          <w:rFonts w:cs="FrankRuehl"/>
          <w:sz w:val="26"/>
          <w:rtl/>
        </w:rPr>
        <w:t xml:space="preserve">ח' </w:t>
      </w:r>
      <w:r>
        <w:rPr>
          <w:rFonts w:cs="FrankRuehl" w:hint="cs"/>
          <w:sz w:val="26"/>
          <w:rtl/>
        </w:rPr>
        <w:t>בתמוז תשל"ב (20 ביוני 1972)</w:t>
      </w:r>
      <w:r>
        <w:rPr>
          <w:rFonts w:cs="FrankRuehl"/>
          <w:sz w:val="26"/>
          <w:rtl/>
        </w:rPr>
        <w:tab/>
        <w:t>פ</w:t>
      </w:r>
      <w:r>
        <w:rPr>
          <w:rFonts w:cs="FrankRuehl" w:hint="cs"/>
          <w:sz w:val="26"/>
          <w:rtl/>
        </w:rPr>
        <w:t>נחס ספיר</w:t>
      </w:r>
    </w:p>
    <w:p w:rsidR="00D0785D" w:rsidRDefault="00D0785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D0785D" w:rsidRPr="00114491" w:rsidRDefault="00D0785D" w:rsidP="00114491">
      <w:pPr>
        <w:pStyle w:val="P00"/>
        <w:spacing w:before="72"/>
        <w:ind w:left="0" w:right="1134"/>
        <w:rPr>
          <w:rStyle w:val="default"/>
          <w:rFonts w:cs="FrankRuehl"/>
          <w:rtl/>
        </w:rPr>
      </w:pPr>
    </w:p>
    <w:p w:rsidR="00D0785D" w:rsidRPr="00114491" w:rsidRDefault="00D0785D" w:rsidP="00114491">
      <w:pPr>
        <w:pStyle w:val="P00"/>
        <w:spacing w:before="72"/>
        <w:ind w:left="0" w:right="1134"/>
        <w:rPr>
          <w:rStyle w:val="default"/>
          <w:rFonts w:cs="FrankRuehl"/>
          <w:rtl/>
        </w:rPr>
      </w:pPr>
    </w:p>
    <w:p w:rsidR="00D0785D" w:rsidRPr="00114491" w:rsidRDefault="00D0785D" w:rsidP="00114491">
      <w:pPr>
        <w:pStyle w:val="P00"/>
        <w:spacing w:before="72"/>
        <w:ind w:left="0" w:right="1134"/>
        <w:rPr>
          <w:rStyle w:val="default"/>
          <w:rFonts w:cs="FrankRuehl"/>
          <w:rtl/>
        </w:rPr>
      </w:pPr>
      <w:bookmarkStart w:id="29" w:name="LawPartEnd"/>
    </w:p>
    <w:bookmarkEnd w:id="29"/>
    <w:p w:rsidR="00D0785D" w:rsidRPr="00114491" w:rsidRDefault="00D0785D" w:rsidP="00114491">
      <w:pPr>
        <w:pStyle w:val="P00"/>
        <w:spacing w:before="72"/>
        <w:ind w:left="0" w:right="1134"/>
        <w:rPr>
          <w:rStyle w:val="default"/>
          <w:rFonts w:cs="FrankRuehl"/>
          <w:rtl/>
        </w:rPr>
      </w:pPr>
    </w:p>
    <w:sectPr w:rsidR="00D0785D" w:rsidRPr="00114491">
      <w:headerReference w:type="even" r:id="rId78"/>
      <w:headerReference w:type="default" r:id="rId79"/>
      <w:footerReference w:type="even" r:id="rId80"/>
      <w:footerReference w:type="default" r:id="rId8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7315" w:rsidRDefault="00D17315">
      <w:r>
        <w:separator/>
      </w:r>
    </w:p>
  </w:endnote>
  <w:endnote w:type="continuationSeparator" w:id="0">
    <w:p w:rsidR="00D17315" w:rsidRDefault="00D1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4491" w:rsidRDefault="0011449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14491" w:rsidRDefault="0011449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14491" w:rsidRDefault="0011449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C:\Yael\hakika\Revadim\255_418.doc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4491" w:rsidRDefault="0011449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74EC">
      <w:rPr>
        <w:rFonts w:hAnsi="FrankRuehl" w:cs="FrankRuehl"/>
        <w:noProof/>
        <w:sz w:val="24"/>
        <w:szCs w:val="24"/>
        <w:rtl/>
      </w:rPr>
      <w:t>6</w:t>
    </w:r>
    <w:r>
      <w:rPr>
        <w:rFonts w:hAnsi="FrankRuehl" w:cs="FrankRuehl"/>
        <w:sz w:val="24"/>
        <w:szCs w:val="24"/>
        <w:rtl/>
      </w:rPr>
      <w:fldChar w:fldCharType="end"/>
    </w:r>
  </w:p>
  <w:p w:rsidR="00114491" w:rsidRDefault="0011449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14491" w:rsidRDefault="0011449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C:\Yael\hakika\Revadim\255_418.doc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7315" w:rsidRDefault="00D17315" w:rsidP="00A10309">
      <w:pPr>
        <w:spacing w:before="60"/>
        <w:ind w:right="1134"/>
      </w:pPr>
      <w:r>
        <w:separator/>
      </w:r>
    </w:p>
  </w:footnote>
  <w:footnote w:type="continuationSeparator" w:id="0">
    <w:p w:rsidR="00D17315" w:rsidRDefault="00D17315" w:rsidP="00A10309">
      <w:pPr>
        <w:spacing w:before="60"/>
        <w:ind w:right="1134"/>
      </w:pPr>
      <w:r>
        <w:separator/>
      </w:r>
    </w:p>
  </w:footnote>
  <w:footnote w:id="1">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10309">
        <w:rPr>
          <w:rFonts w:cs="FrankRuehl"/>
          <w:rtl/>
        </w:rPr>
        <w:t xml:space="preserve">* </w:t>
      </w:r>
      <w:r>
        <w:rPr>
          <w:rFonts w:cs="FrankRuehl"/>
          <w:rtl/>
        </w:rPr>
        <w:t>פו</w:t>
      </w:r>
      <w:r>
        <w:rPr>
          <w:rFonts w:cs="FrankRuehl" w:hint="cs"/>
          <w:rtl/>
        </w:rPr>
        <w:t xml:space="preserve">רסמו </w:t>
      </w:r>
      <w:hyperlink r:id="rId1" w:history="1">
        <w:r w:rsidRPr="00911050">
          <w:rPr>
            <w:rStyle w:val="Hyperlink"/>
            <w:rFonts w:cs="FrankRuehl" w:hint="cs"/>
            <w:rtl/>
          </w:rPr>
          <w:t>ק"ת תשל"ב מס' 2865</w:t>
        </w:r>
      </w:hyperlink>
      <w:r>
        <w:rPr>
          <w:rFonts w:cs="FrankRuehl" w:hint="cs"/>
          <w:rtl/>
        </w:rPr>
        <w:t xml:space="preserve"> מיום 29.</w:t>
      </w:r>
      <w:r>
        <w:rPr>
          <w:rFonts w:cs="FrankRuehl"/>
          <w:rtl/>
        </w:rPr>
        <w:t xml:space="preserve">6.1972 </w:t>
      </w:r>
      <w:r>
        <w:rPr>
          <w:rFonts w:cs="FrankRuehl" w:hint="cs"/>
          <w:rtl/>
        </w:rPr>
        <w:t>עמ' 1337.</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911050">
          <w:rPr>
            <w:rStyle w:val="Hyperlink"/>
            <w:rFonts w:cs="FrankRuehl" w:hint="cs"/>
            <w:rtl/>
          </w:rPr>
          <w:t>ק"ת תשל"ה: מס'</w:t>
        </w:r>
        <w:r w:rsidRPr="00911050">
          <w:rPr>
            <w:rStyle w:val="Hyperlink"/>
            <w:rFonts w:cs="FrankRuehl" w:hint="cs"/>
            <w:rtl/>
          </w:rPr>
          <w:t xml:space="preserve"> 3298</w:t>
        </w:r>
      </w:hyperlink>
      <w:r>
        <w:rPr>
          <w:rFonts w:cs="FrankRuehl" w:hint="cs"/>
          <w:rtl/>
        </w:rPr>
        <w:t xml:space="preserve"> מיום 25.2.1975 עמ' 1001 </w:t>
      </w:r>
      <w:r>
        <w:rPr>
          <w:rFonts w:cs="FrankRuehl"/>
          <w:rtl/>
        </w:rPr>
        <w:t>–</w:t>
      </w:r>
      <w:r>
        <w:rPr>
          <w:rFonts w:cs="FrankRuehl" w:hint="cs"/>
          <w:rtl/>
        </w:rPr>
        <w:t xml:space="preserve"> תק' תשל"ה-1975. </w:t>
      </w:r>
      <w:hyperlink r:id="rId3" w:history="1">
        <w:r w:rsidRPr="00911050">
          <w:rPr>
            <w:rStyle w:val="Hyperlink"/>
            <w:rFonts w:cs="FrankRuehl" w:hint="cs"/>
            <w:rtl/>
          </w:rPr>
          <w:t>מס' 33</w:t>
        </w:r>
        <w:r w:rsidRPr="00911050">
          <w:rPr>
            <w:rStyle w:val="Hyperlink"/>
            <w:rFonts w:cs="FrankRuehl" w:hint="cs"/>
            <w:rtl/>
          </w:rPr>
          <w:t>16</w:t>
        </w:r>
      </w:hyperlink>
      <w:r>
        <w:rPr>
          <w:rFonts w:cs="FrankRuehl" w:hint="cs"/>
          <w:rtl/>
        </w:rPr>
        <w:t xml:space="preserve"> מיום 31.3.1975 עמ' 1280 </w:t>
      </w:r>
      <w:r>
        <w:rPr>
          <w:rFonts w:cs="FrankRuehl"/>
          <w:rtl/>
        </w:rPr>
        <w:t>–</w:t>
      </w:r>
      <w:r>
        <w:rPr>
          <w:rFonts w:cs="FrankRuehl" w:hint="cs"/>
          <w:rtl/>
        </w:rPr>
        <w:t xml:space="preserve"> תק' (מס' 2) תשל"ה-1975. </w:t>
      </w:r>
      <w:hyperlink r:id="rId4" w:history="1">
        <w:r w:rsidRPr="00911050">
          <w:rPr>
            <w:rStyle w:val="Hyperlink"/>
            <w:rFonts w:cs="FrankRuehl" w:hint="cs"/>
            <w:rtl/>
          </w:rPr>
          <w:t>מס'</w:t>
        </w:r>
        <w:r w:rsidRPr="00911050">
          <w:rPr>
            <w:rStyle w:val="Hyperlink"/>
            <w:rFonts w:cs="FrankRuehl" w:hint="cs"/>
            <w:rtl/>
          </w:rPr>
          <w:t xml:space="preserve"> 3377</w:t>
        </w:r>
      </w:hyperlink>
      <w:r>
        <w:rPr>
          <w:rFonts w:cs="FrankRuehl" w:hint="cs"/>
          <w:rtl/>
        </w:rPr>
        <w:t xml:space="preserve"> מיום 31.7.1975 עמ' 2406 </w:t>
      </w:r>
      <w:r>
        <w:rPr>
          <w:rFonts w:cs="FrankRuehl"/>
          <w:rtl/>
        </w:rPr>
        <w:t>–</w:t>
      </w:r>
      <w:r>
        <w:rPr>
          <w:rFonts w:cs="FrankRuehl" w:hint="cs"/>
          <w:rtl/>
        </w:rPr>
        <w:t xml:space="preserve"> תק' (מס' 3) תשל"ה-1975; תחולתן משנת המס 1975.</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911050">
          <w:rPr>
            <w:rStyle w:val="Hyperlink"/>
            <w:rFonts w:cs="FrankRuehl" w:hint="cs"/>
            <w:rtl/>
          </w:rPr>
          <w:t>ק</w:t>
        </w:r>
        <w:r w:rsidRPr="00911050">
          <w:rPr>
            <w:rStyle w:val="Hyperlink"/>
            <w:rFonts w:cs="FrankRuehl"/>
            <w:rtl/>
          </w:rPr>
          <w:t>"</w:t>
        </w:r>
        <w:r w:rsidRPr="00911050">
          <w:rPr>
            <w:rStyle w:val="Hyperlink"/>
            <w:rFonts w:cs="FrankRuehl" w:hint="cs"/>
            <w:rtl/>
          </w:rPr>
          <w:t>ת</w:t>
        </w:r>
        <w:r w:rsidRPr="00911050">
          <w:rPr>
            <w:rStyle w:val="Hyperlink"/>
            <w:rFonts w:cs="FrankRuehl"/>
            <w:rtl/>
          </w:rPr>
          <w:t xml:space="preserve"> </w:t>
        </w:r>
        <w:r w:rsidRPr="00911050">
          <w:rPr>
            <w:rStyle w:val="Hyperlink"/>
            <w:rFonts w:cs="FrankRuehl" w:hint="cs"/>
            <w:rtl/>
          </w:rPr>
          <w:t>תש</w:t>
        </w:r>
        <w:r w:rsidRPr="00911050">
          <w:rPr>
            <w:rStyle w:val="Hyperlink"/>
            <w:rFonts w:cs="FrankRuehl" w:hint="cs"/>
            <w:rtl/>
          </w:rPr>
          <w:t xml:space="preserve">ל"ו </w:t>
        </w:r>
        <w:r w:rsidRPr="00911050">
          <w:rPr>
            <w:rStyle w:val="Hyperlink"/>
            <w:rFonts w:cs="FrankRuehl"/>
            <w:rtl/>
          </w:rPr>
          <w:t>מ</w:t>
        </w:r>
        <w:r w:rsidRPr="00911050">
          <w:rPr>
            <w:rStyle w:val="Hyperlink"/>
            <w:rFonts w:cs="FrankRuehl" w:hint="cs"/>
            <w:rtl/>
          </w:rPr>
          <w:t>ס' 3526</w:t>
        </w:r>
      </w:hyperlink>
      <w:r>
        <w:rPr>
          <w:rFonts w:cs="FrankRuehl" w:hint="cs"/>
          <w:rtl/>
        </w:rPr>
        <w:t xml:space="preserve"> מיום 16.5.1976 עמ' 1622 </w:t>
      </w:r>
      <w:r>
        <w:rPr>
          <w:rFonts w:cs="FrankRuehl"/>
          <w:rtl/>
        </w:rPr>
        <w:t>–</w:t>
      </w:r>
      <w:r>
        <w:rPr>
          <w:rFonts w:cs="FrankRuehl" w:hint="cs"/>
          <w:rtl/>
        </w:rPr>
        <w:t xml:space="preserve"> תק' תשל"ו-1976; תחילתן ביום 1.1.1976.</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911050">
          <w:rPr>
            <w:rStyle w:val="Hyperlink"/>
            <w:rFonts w:cs="FrankRuehl" w:hint="cs"/>
            <w:rtl/>
          </w:rPr>
          <w:t>ק</w:t>
        </w:r>
        <w:r w:rsidRPr="00911050">
          <w:rPr>
            <w:rStyle w:val="Hyperlink"/>
            <w:rFonts w:cs="FrankRuehl"/>
            <w:rtl/>
          </w:rPr>
          <w:t>"</w:t>
        </w:r>
        <w:r w:rsidRPr="00911050">
          <w:rPr>
            <w:rStyle w:val="Hyperlink"/>
            <w:rFonts w:cs="FrankRuehl" w:hint="cs"/>
            <w:rtl/>
          </w:rPr>
          <w:t>ת תשל"ז מס' 366</w:t>
        </w:r>
        <w:r w:rsidRPr="00911050">
          <w:rPr>
            <w:rStyle w:val="Hyperlink"/>
            <w:rFonts w:cs="FrankRuehl"/>
            <w:rtl/>
          </w:rPr>
          <w:t>1</w:t>
        </w:r>
      </w:hyperlink>
      <w:r>
        <w:rPr>
          <w:rFonts w:cs="FrankRuehl"/>
          <w:rtl/>
        </w:rPr>
        <w:t xml:space="preserve"> </w:t>
      </w:r>
      <w:r>
        <w:rPr>
          <w:rFonts w:cs="FrankRuehl" w:hint="cs"/>
          <w:rtl/>
        </w:rPr>
        <w:t xml:space="preserve">מיום 3.2.1977 עמ' 858 </w:t>
      </w:r>
      <w:r>
        <w:rPr>
          <w:rFonts w:cs="FrankRuehl"/>
          <w:rtl/>
        </w:rPr>
        <w:t>–</w:t>
      </w:r>
      <w:r>
        <w:rPr>
          <w:rFonts w:cs="FrankRuehl" w:hint="cs"/>
          <w:rtl/>
        </w:rPr>
        <w:t xml:space="preserve"> תק' תשל"ז-1977; תחילתן ביום 1.1.1977.</w:t>
      </w:r>
    </w:p>
    <w:p w:rsidR="00114491" w:rsidRDefault="00114491" w:rsidP="009617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911050">
          <w:rPr>
            <w:rStyle w:val="Hyperlink"/>
            <w:rFonts w:cs="FrankRuehl"/>
            <w:rtl/>
          </w:rPr>
          <w:t>ק"ת תשל"</w:t>
        </w:r>
        <w:r w:rsidRPr="00911050">
          <w:rPr>
            <w:rStyle w:val="Hyperlink"/>
            <w:rFonts w:cs="FrankRuehl"/>
            <w:rtl/>
          </w:rPr>
          <w:t>ח</w:t>
        </w:r>
        <w:r w:rsidRPr="00911050">
          <w:rPr>
            <w:rStyle w:val="Hyperlink"/>
            <w:rFonts w:cs="FrankRuehl" w:hint="cs"/>
            <w:rtl/>
          </w:rPr>
          <w:t>:</w:t>
        </w:r>
        <w:r w:rsidRPr="00911050">
          <w:rPr>
            <w:rStyle w:val="Hyperlink"/>
            <w:rFonts w:cs="FrankRuehl"/>
            <w:rtl/>
          </w:rPr>
          <w:t xml:space="preserve"> </w:t>
        </w:r>
        <w:r w:rsidRPr="00911050">
          <w:rPr>
            <w:rStyle w:val="Hyperlink"/>
            <w:rFonts w:cs="FrankRuehl" w:hint="cs"/>
            <w:rtl/>
          </w:rPr>
          <w:t xml:space="preserve">מס' </w:t>
        </w:r>
        <w:r w:rsidRPr="00911050">
          <w:rPr>
            <w:rStyle w:val="Hyperlink"/>
            <w:rFonts w:cs="FrankRuehl"/>
            <w:rtl/>
          </w:rPr>
          <w:t>3783</w:t>
        </w:r>
      </w:hyperlink>
      <w:r>
        <w:rPr>
          <w:rFonts w:cs="FrankRuehl"/>
          <w:rtl/>
        </w:rPr>
        <w:t xml:space="preserve"> </w:t>
      </w:r>
      <w:r>
        <w:rPr>
          <w:rFonts w:cs="FrankRuehl" w:hint="cs"/>
          <w:rtl/>
        </w:rPr>
        <w:t xml:space="preserve">מיום </w:t>
      </w:r>
      <w:r>
        <w:rPr>
          <w:rFonts w:cs="FrankRuehl"/>
          <w:rtl/>
        </w:rPr>
        <w:t>16.11.1977 עמ' 298</w:t>
      </w:r>
      <w:r>
        <w:rPr>
          <w:rFonts w:cs="FrankRuehl" w:hint="cs"/>
          <w:rtl/>
        </w:rPr>
        <w:t xml:space="preserve"> </w:t>
      </w:r>
      <w:r>
        <w:rPr>
          <w:rFonts w:cs="FrankRuehl"/>
          <w:rtl/>
        </w:rPr>
        <w:t>–</w:t>
      </w:r>
      <w:r>
        <w:rPr>
          <w:rFonts w:cs="FrankRuehl" w:hint="cs"/>
          <w:rtl/>
        </w:rPr>
        <w:t xml:space="preserve"> תק' תשל"ח-1977; תחילתן ביום 1.8.1977. </w:t>
      </w:r>
      <w:hyperlink r:id="rId8" w:history="1">
        <w:r w:rsidRPr="00911050">
          <w:rPr>
            <w:rStyle w:val="Hyperlink"/>
            <w:rFonts w:cs="FrankRuehl" w:hint="cs"/>
            <w:rtl/>
          </w:rPr>
          <w:t>מס</w:t>
        </w:r>
        <w:r w:rsidRPr="00911050">
          <w:rPr>
            <w:rStyle w:val="Hyperlink"/>
            <w:rFonts w:cs="FrankRuehl" w:hint="cs"/>
            <w:rtl/>
          </w:rPr>
          <w:t>' 3816</w:t>
        </w:r>
      </w:hyperlink>
      <w:r>
        <w:rPr>
          <w:rFonts w:cs="FrankRuehl" w:hint="cs"/>
          <w:rtl/>
        </w:rPr>
        <w:t xml:space="preserve"> מיום </w:t>
      </w:r>
      <w:r>
        <w:rPr>
          <w:rFonts w:cs="FrankRuehl"/>
          <w:rtl/>
        </w:rPr>
        <w:t>16.2.1978 עמ' 731</w:t>
      </w:r>
      <w:r>
        <w:rPr>
          <w:rFonts w:cs="FrankRuehl" w:hint="cs"/>
          <w:rtl/>
        </w:rPr>
        <w:t xml:space="preserve"> </w:t>
      </w:r>
      <w:r>
        <w:rPr>
          <w:rFonts w:cs="FrankRuehl"/>
          <w:rtl/>
        </w:rPr>
        <w:t>–</w:t>
      </w:r>
      <w:r>
        <w:rPr>
          <w:rFonts w:cs="FrankRuehl" w:hint="cs"/>
          <w:rtl/>
        </w:rPr>
        <w:t xml:space="preserve"> תק' (מס' 2) תשל"ח-1978. </w:t>
      </w:r>
      <w:hyperlink r:id="rId9" w:history="1">
        <w:r w:rsidRPr="00911050">
          <w:rPr>
            <w:rStyle w:val="Hyperlink"/>
            <w:rFonts w:cs="FrankRuehl" w:hint="cs"/>
            <w:rtl/>
          </w:rPr>
          <w:t>מס' 38</w:t>
        </w:r>
        <w:r w:rsidRPr="00911050">
          <w:rPr>
            <w:rStyle w:val="Hyperlink"/>
            <w:rFonts w:cs="FrankRuehl" w:hint="cs"/>
            <w:rtl/>
          </w:rPr>
          <w:t>21</w:t>
        </w:r>
      </w:hyperlink>
      <w:r>
        <w:rPr>
          <w:rFonts w:cs="FrankRuehl" w:hint="cs"/>
          <w:rtl/>
        </w:rPr>
        <w:t xml:space="preserve"> מיום </w:t>
      </w:r>
      <w:r>
        <w:rPr>
          <w:rFonts w:cs="FrankRuehl"/>
          <w:rtl/>
        </w:rPr>
        <w:t xml:space="preserve">2.3.1978 עמ' </w:t>
      </w:r>
      <w:r>
        <w:rPr>
          <w:rFonts w:cs="FrankRuehl" w:hint="cs"/>
          <w:rtl/>
        </w:rPr>
        <w:t xml:space="preserve">786 </w:t>
      </w:r>
      <w:r>
        <w:rPr>
          <w:rFonts w:cs="FrankRuehl"/>
          <w:rtl/>
        </w:rPr>
        <w:t>–</w:t>
      </w:r>
      <w:r>
        <w:rPr>
          <w:rFonts w:cs="FrankRuehl" w:hint="cs"/>
          <w:rtl/>
        </w:rPr>
        <w:t xml:space="preserve"> תק' (מס' 3) תשל"ח-1978; תחילתן ביום 1.12.1977. </w:t>
      </w:r>
      <w:hyperlink r:id="rId10" w:history="1">
        <w:r w:rsidRPr="00911050">
          <w:rPr>
            <w:rStyle w:val="Hyperlink"/>
            <w:rFonts w:cs="FrankRuehl" w:hint="cs"/>
            <w:rtl/>
          </w:rPr>
          <w:t xml:space="preserve">מס' </w:t>
        </w:r>
        <w:r w:rsidRPr="00911050">
          <w:rPr>
            <w:rStyle w:val="Hyperlink"/>
            <w:rFonts w:cs="FrankRuehl" w:hint="cs"/>
            <w:rtl/>
          </w:rPr>
          <w:t>3828</w:t>
        </w:r>
      </w:hyperlink>
      <w:r>
        <w:rPr>
          <w:rFonts w:cs="FrankRuehl" w:hint="cs"/>
          <w:rtl/>
        </w:rPr>
        <w:t xml:space="preserve"> מיום </w:t>
      </w:r>
      <w:r>
        <w:rPr>
          <w:rFonts w:cs="FrankRuehl"/>
          <w:rtl/>
        </w:rPr>
        <w:t>21.3.1978 עמ' 922</w:t>
      </w:r>
      <w:r>
        <w:rPr>
          <w:rFonts w:cs="FrankRuehl" w:hint="cs"/>
          <w:rtl/>
        </w:rPr>
        <w:t xml:space="preserve"> </w:t>
      </w:r>
      <w:r>
        <w:rPr>
          <w:rFonts w:cs="FrankRuehl"/>
          <w:rtl/>
        </w:rPr>
        <w:t>–</w:t>
      </w:r>
      <w:r>
        <w:rPr>
          <w:rFonts w:cs="FrankRuehl" w:hint="cs"/>
          <w:rtl/>
        </w:rPr>
        <w:t xml:space="preserve"> תק' (מס' 4) תשל"ח-1978; תחילתן ביום 1.4.1978.</w:t>
      </w:r>
    </w:p>
    <w:p w:rsidR="00114491" w:rsidRDefault="00114491" w:rsidP="00D727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911050">
          <w:rPr>
            <w:rStyle w:val="Hyperlink"/>
            <w:rFonts w:cs="FrankRuehl"/>
            <w:rtl/>
          </w:rPr>
          <w:t>ק"ת תשל"</w:t>
        </w:r>
        <w:r w:rsidRPr="00911050">
          <w:rPr>
            <w:rStyle w:val="Hyperlink"/>
            <w:rFonts w:cs="FrankRuehl"/>
            <w:rtl/>
          </w:rPr>
          <w:t>ט</w:t>
        </w:r>
        <w:r w:rsidRPr="00911050">
          <w:rPr>
            <w:rStyle w:val="Hyperlink"/>
            <w:rFonts w:cs="FrankRuehl" w:hint="cs"/>
            <w:rtl/>
          </w:rPr>
          <w:t>:</w:t>
        </w:r>
        <w:r w:rsidRPr="00911050">
          <w:rPr>
            <w:rStyle w:val="Hyperlink"/>
            <w:rFonts w:cs="FrankRuehl"/>
            <w:rtl/>
          </w:rPr>
          <w:t xml:space="preserve"> </w:t>
        </w:r>
        <w:r w:rsidRPr="00911050">
          <w:rPr>
            <w:rStyle w:val="Hyperlink"/>
            <w:rFonts w:cs="FrankRuehl" w:hint="cs"/>
            <w:rtl/>
          </w:rPr>
          <w:t xml:space="preserve">מס' </w:t>
        </w:r>
        <w:r w:rsidRPr="00911050">
          <w:rPr>
            <w:rStyle w:val="Hyperlink"/>
            <w:rFonts w:cs="FrankRuehl"/>
            <w:rtl/>
          </w:rPr>
          <w:t>3929</w:t>
        </w:r>
      </w:hyperlink>
      <w:r>
        <w:rPr>
          <w:rFonts w:cs="FrankRuehl"/>
          <w:rtl/>
        </w:rPr>
        <w:t xml:space="preserve"> </w:t>
      </w:r>
      <w:r>
        <w:rPr>
          <w:rFonts w:cs="FrankRuehl" w:hint="cs"/>
          <w:rtl/>
        </w:rPr>
        <w:t xml:space="preserve">מיום </w:t>
      </w:r>
      <w:r>
        <w:rPr>
          <w:rFonts w:cs="FrankRuehl"/>
          <w:rtl/>
        </w:rPr>
        <w:t>4.1.1979 עמ' 436</w:t>
      </w:r>
      <w:r>
        <w:rPr>
          <w:rFonts w:cs="FrankRuehl" w:hint="cs"/>
          <w:rtl/>
        </w:rPr>
        <w:t xml:space="preserve"> </w:t>
      </w:r>
      <w:r>
        <w:rPr>
          <w:rFonts w:cs="FrankRuehl"/>
          <w:rtl/>
        </w:rPr>
        <w:t>–</w:t>
      </w:r>
      <w:r>
        <w:rPr>
          <w:rFonts w:cs="FrankRuehl" w:hint="cs"/>
          <w:rtl/>
        </w:rPr>
        <w:t xml:space="preserve"> תק' תשל"ט-1979; תחילתן ביום 1.8.1978. </w:t>
      </w:r>
      <w:hyperlink r:id="rId12" w:history="1">
        <w:r w:rsidRPr="00911050">
          <w:rPr>
            <w:rStyle w:val="Hyperlink"/>
            <w:rFonts w:cs="FrankRuehl" w:hint="cs"/>
            <w:rtl/>
          </w:rPr>
          <w:t>מס</w:t>
        </w:r>
        <w:r w:rsidRPr="00911050">
          <w:rPr>
            <w:rStyle w:val="Hyperlink"/>
            <w:rFonts w:cs="FrankRuehl" w:hint="cs"/>
            <w:rtl/>
          </w:rPr>
          <w:t>' 3956</w:t>
        </w:r>
      </w:hyperlink>
      <w:r>
        <w:rPr>
          <w:rFonts w:cs="FrankRuehl" w:hint="cs"/>
          <w:rtl/>
        </w:rPr>
        <w:t xml:space="preserve"> מיום </w:t>
      </w:r>
      <w:r>
        <w:rPr>
          <w:rFonts w:cs="FrankRuehl"/>
          <w:rtl/>
        </w:rPr>
        <w:t>15.3.1979 עמ' 848</w:t>
      </w:r>
      <w:r>
        <w:rPr>
          <w:rFonts w:cs="FrankRuehl" w:hint="cs"/>
          <w:rtl/>
        </w:rPr>
        <w:t xml:space="preserve"> </w:t>
      </w:r>
      <w:r>
        <w:rPr>
          <w:rFonts w:cs="FrankRuehl"/>
          <w:rtl/>
        </w:rPr>
        <w:t>–</w:t>
      </w:r>
      <w:r>
        <w:rPr>
          <w:rFonts w:cs="FrankRuehl" w:hint="cs"/>
          <w:rtl/>
        </w:rPr>
        <w:t xml:space="preserve"> תק' (מס' 2) תשל"ט-1979; תחילתן ביום 1.8.1978. עמ' 848 </w:t>
      </w:r>
      <w:r>
        <w:rPr>
          <w:rFonts w:cs="FrankRuehl"/>
          <w:rtl/>
        </w:rPr>
        <w:t>–</w:t>
      </w:r>
      <w:r>
        <w:rPr>
          <w:rFonts w:cs="FrankRuehl" w:hint="cs"/>
          <w:rtl/>
        </w:rPr>
        <w:t xml:space="preserve"> תק' (מס' 3) תשל"ט-1979; </w:t>
      </w:r>
      <w:r w:rsidRPr="00D72779">
        <w:rPr>
          <w:rFonts w:cs="FrankRuehl" w:hint="cs"/>
          <w:rtl/>
        </w:rPr>
        <w:t xml:space="preserve">תחילתן ביום 1.1.1979. </w:t>
      </w:r>
      <w:hyperlink r:id="rId13" w:history="1">
        <w:r w:rsidRPr="00D72779">
          <w:rPr>
            <w:rStyle w:val="Hyperlink"/>
            <w:rFonts w:cs="FrankRuehl" w:hint="cs"/>
            <w:rtl/>
          </w:rPr>
          <w:t>מס' 3974</w:t>
        </w:r>
      </w:hyperlink>
      <w:r w:rsidRPr="00D72779">
        <w:rPr>
          <w:rFonts w:cs="FrankRuehl" w:hint="cs"/>
          <w:rtl/>
        </w:rPr>
        <w:t xml:space="preserve"> מיום 30.4.1979 עמ' 1037 </w:t>
      </w:r>
      <w:r w:rsidRPr="00D72779">
        <w:rPr>
          <w:rFonts w:cs="FrankRuehl"/>
          <w:rtl/>
        </w:rPr>
        <w:t>–</w:t>
      </w:r>
      <w:r w:rsidRPr="00D72779">
        <w:rPr>
          <w:rFonts w:cs="FrankRuehl" w:hint="cs"/>
          <w:rtl/>
        </w:rPr>
        <w:t xml:space="preserve"> תק' (מס' 4) תשל"ט-1979</w:t>
      </w:r>
      <w:r>
        <w:rPr>
          <w:rFonts w:cs="FrankRuehl" w:hint="cs"/>
          <w:rtl/>
        </w:rPr>
        <w:t>; תחילתן משנת המס 1979</w:t>
      </w:r>
      <w:r w:rsidRPr="00D72779">
        <w:rPr>
          <w:rFonts w:cs="FrankRuehl" w:hint="cs"/>
          <w:rtl/>
        </w:rPr>
        <w:t xml:space="preserve">. </w:t>
      </w:r>
      <w:hyperlink r:id="rId14" w:history="1">
        <w:r w:rsidRPr="00D72779">
          <w:rPr>
            <w:rStyle w:val="Hyperlink"/>
            <w:rFonts w:cs="FrankRuehl" w:hint="cs"/>
            <w:rtl/>
          </w:rPr>
          <w:t>מס' 401</w:t>
        </w:r>
        <w:r w:rsidRPr="00D72779">
          <w:rPr>
            <w:rStyle w:val="Hyperlink"/>
            <w:rFonts w:cs="FrankRuehl" w:hint="cs"/>
            <w:rtl/>
          </w:rPr>
          <w:t>9</w:t>
        </w:r>
      </w:hyperlink>
      <w:r w:rsidRPr="00D72779">
        <w:rPr>
          <w:rFonts w:cs="FrankRuehl" w:hint="cs"/>
          <w:rtl/>
        </w:rPr>
        <w:t xml:space="preserve"> מיום</w:t>
      </w:r>
      <w:r>
        <w:rPr>
          <w:rFonts w:cs="FrankRuehl" w:hint="cs"/>
          <w:rtl/>
        </w:rPr>
        <w:t xml:space="preserve"> </w:t>
      </w:r>
      <w:r>
        <w:rPr>
          <w:rFonts w:cs="FrankRuehl"/>
          <w:rtl/>
        </w:rPr>
        <w:t>21.8.1979 עמ' 1760</w:t>
      </w:r>
      <w:r>
        <w:rPr>
          <w:rFonts w:cs="FrankRuehl" w:hint="cs"/>
          <w:rtl/>
        </w:rPr>
        <w:t xml:space="preserve"> </w:t>
      </w:r>
      <w:r>
        <w:rPr>
          <w:rFonts w:cs="FrankRuehl"/>
          <w:rtl/>
        </w:rPr>
        <w:t>–</w:t>
      </w:r>
      <w:r>
        <w:rPr>
          <w:rFonts w:cs="FrankRuehl" w:hint="cs"/>
          <w:rtl/>
        </w:rPr>
        <w:t xml:space="preserve"> תק' (מס' 5) תשל"ט-1979; תחילתן ביום 1.5.1979.</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911050">
          <w:rPr>
            <w:rStyle w:val="Hyperlink"/>
            <w:rFonts w:cs="FrankRuehl"/>
            <w:rtl/>
          </w:rPr>
          <w:t>ק"ת תש"ם</w:t>
        </w:r>
        <w:r w:rsidRPr="00911050">
          <w:rPr>
            <w:rStyle w:val="Hyperlink"/>
            <w:rFonts w:cs="FrankRuehl" w:hint="cs"/>
            <w:rtl/>
          </w:rPr>
          <w:t>:</w:t>
        </w:r>
        <w:r w:rsidRPr="00911050">
          <w:rPr>
            <w:rStyle w:val="Hyperlink"/>
            <w:rFonts w:cs="FrankRuehl"/>
            <w:rtl/>
          </w:rPr>
          <w:t xml:space="preserve"> </w:t>
        </w:r>
        <w:r w:rsidRPr="00911050">
          <w:rPr>
            <w:rStyle w:val="Hyperlink"/>
            <w:rFonts w:cs="FrankRuehl" w:hint="cs"/>
            <w:rtl/>
          </w:rPr>
          <w:t>מ</w:t>
        </w:r>
        <w:r w:rsidRPr="00911050">
          <w:rPr>
            <w:rStyle w:val="Hyperlink"/>
            <w:rFonts w:cs="FrankRuehl" w:hint="cs"/>
            <w:rtl/>
          </w:rPr>
          <w:t xml:space="preserve">ס' </w:t>
        </w:r>
        <w:r w:rsidRPr="00911050">
          <w:rPr>
            <w:rStyle w:val="Hyperlink"/>
            <w:rFonts w:cs="FrankRuehl"/>
            <w:rtl/>
          </w:rPr>
          <w:t>4064</w:t>
        </w:r>
      </w:hyperlink>
      <w:r>
        <w:rPr>
          <w:rFonts w:cs="FrankRuehl"/>
          <w:rtl/>
        </w:rPr>
        <w:t xml:space="preserve"> </w:t>
      </w:r>
      <w:r>
        <w:rPr>
          <w:rFonts w:cs="FrankRuehl" w:hint="cs"/>
          <w:rtl/>
        </w:rPr>
        <w:t xml:space="preserve">מיום </w:t>
      </w:r>
      <w:r>
        <w:rPr>
          <w:rFonts w:cs="FrankRuehl"/>
          <w:rtl/>
        </w:rPr>
        <w:t>9.12.1979 עמ' 557</w:t>
      </w:r>
      <w:r>
        <w:rPr>
          <w:rFonts w:cs="FrankRuehl" w:hint="cs"/>
          <w:rtl/>
        </w:rPr>
        <w:t xml:space="preserve"> </w:t>
      </w:r>
      <w:r>
        <w:rPr>
          <w:rFonts w:cs="FrankRuehl"/>
          <w:rtl/>
        </w:rPr>
        <w:t>–</w:t>
      </w:r>
      <w:r>
        <w:rPr>
          <w:rFonts w:cs="FrankRuehl" w:hint="cs"/>
          <w:rtl/>
        </w:rPr>
        <w:t xml:space="preserve"> תק' תש"ם-1979;</w:t>
      </w:r>
      <w:r>
        <w:rPr>
          <w:rFonts w:cs="FrankRuehl"/>
          <w:rtl/>
        </w:rPr>
        <w:t xml:space="preserve"> תחילת</w:t>
      </w:r>
      <w:r>
        <w:rPr>
          <w:rFonts w:cs="FrankRuehl" w:hint="cs"/>
          <w:rtl/>
        </w:rPr>
        <w:t>ן</w:t>
      </w:r>
      <w:r>
        <w:rPr>
          <w:rFonts w:cs="FrankRuehl"/>
          <w:rtl/>
        </w:rPr>
        <w:t xml:space="preserve"> ביום 1.10.1979</w:t>
      </w:r>
      <w:r>
        <w:rPr>
          <w:rFonts w:cs="FrankRuehl" w:hint="cs"/>
          <w:rtl/>
        </w:rPr>
        <w:t xml:space="preserve">. </w:t>
      </w:r>
      <w:hyperlink r:id="rId16" w:history="1">
        <w:r w:rsidRPr="00911050">
          <w:rPr>
            <w:rStyle w:val="Hyperlink"/>
            <w:rFonts w:cs="FrankRuehl" w:hint="cs"/>
            <w:rtl/>
          </w:rPr>
          <w:t xml:space="preserve">מס' </w:t>
        </w:r>
        <w:r w:rsidRPr="00911050">
          <w:rPr>
            <w:rStyle w:val="Hyperlink"/>
            <w:rFonts w:cs="FrankRuehl" w:hint="cs"/>
            <w:rtl/>
          </w:rPr>
          <w:t>4078</w:t>
        </w:r>
      </w:hyperlink>
      <w:r>
        <w:rPr>
          <w:rFonts w:cs="FrankRuehl" w:hint="cs"/>
          <w:rtl/>
        </w:rPr>
        <w:t xml:space="preserve"> מיום </w:t>
      </w:r>
      <w:r>
        <w:rPr>
          <w:rFonts w:cs="FrankRuehl"/>
          <w:rtl/>
        </w:rPr>
        <w:t>17.1.1980 עמ' 776</w:t>
      </w:r>
      <w:r>
        <w:rPr>
          <w:rFonts w:cs="FrankRuehl" w:hint="cs"/>
          <w:rtl/>
        </w:rPr>
        <w:t xml:space="preserve"> </w:t>
      </w:r>
      <w:r>
        <w:rPr>
          <w:rFonts w:cs="FrankRuehl"/>
          <w:rtl/>
        </w:rPr>
        <w:t>–</w:t>
      </w:r>
      <w:r>
        <w:rPr>
          <w:rFonts w:cs="FrankRuehl" w:hint="cs"/>
          <w:rtl/>
        </w:rPr>
        <w:t xml:space="preserve"> תק' (מס' 2) תש"ם-1980; תחילתן ביום 1.11.1979. </w:t>
      </w:r>
      <w:hyperlink r:id="rId17" w:history="1">
        <w:r w:rsidRPr="00911050">
          <w:rPr>
            <w:rStyle w:val="Hyperlink"/>
            <w:rFonts w:cs="FrankRuehl" w:hint="cs"/>
            <w:rtl/>
          </w:rPr>
          <w:t>מס' 409</w:t>
        </w:r>
        <w:r w:rsidRPr="00911050">
          <w:rPr>
            <w:rStyle w:val="Hyperlink"/>
            <w:rFonts w:cs="FrankRuehl" w:hint="cs"/>
            <w:rtl/>
          </w:rPr>
          <w:t>6</w:t>
        </w:r>
      </w:hyperlink>
      <w:r>
        <w:rPr>
          <w:rFonts w:cs="FrankRuehl" w:hint="cs"/>
          <w:rtl/>
        </w:rPr>
        <w:t xml:space="preserve"> מיום </w:t>
      </w:r>
      <w:r>
        <w:rPr>
          <w:rFonts w:cs="FrankRuehl"/>
          <w:rtl/>
        </w:rPr>
        <w:t>26.2.1980 עמ' 1085</w:t>
      </w:r>
      <w:r>
        <w:rPr>
          <w:rFonts w:cs="FrankRuehl" w:hint="cs"/>
          <w:rtl/>
        </w:rPr>
        <w:t xml:space="preserve"> </w:t>
      </w:r>
      <w:r>
        <w:rPr>
          <w:rFonts w:cs="FrankRuehl"/>
          <w:rtl/>
        </w:rPr>
        <w:t>–</w:t>
      </w:r>
      <w:r>
        <w:rPr>
          <w:rFonts w:cs="FrankRuehl" w:hint="cs"/>
          <w:rtl/>
        </w:rPr>
        <w:t xml:space="preserve"> תק' (מס' 3) תש"ם-1980; תחילתן ביום 1.1.1980. </w:t>
      </w:r>
      <w:hyperlink r:id="rId18" w:history="1">
        <w:r w:rsidRPr="00911050">
          <w:rPr>
            <w:rStyle w:val="Hyperlink"/>
            <w:rFonts w:cs="FrankRuehl" w:hint="cs"/>
            <w:rtl/>
          </w:rPr>
          <w:t>מס</w:t>
        </w:r>
        <w:r w:rsidRPr="00911050">
          <w:rPr>
            <w:rStyle w:val="Hyperlink"/>
            <w:rFonts w:cs="FrankRuehl" w:hint="cs"/>
            <w:rtl/>
          </w:rPr>
          <w:t>' 4144</w:t>
        </w:r>
      </w:hyperlink>
      <w:r>
        <w:rPr>
          <w:rFonts w:cs="FrankRuehl" w:hint="cs"/>
          <w:rtl/>
        </w:rPr>
        <w:t xml:space="preserve"> מיום </w:t>
      </w:r>
      <w:r>
        <w:rPr>
          <w:rFonts w:cs="FrankRuehl"/>
          <w:rtl/>
        </w:rPr>
        <w:t>15.7.1980 עמ' 2067</w:t>
      </w:r>
      <w:r>
        <w:rPr>
          <w:rFonts w:cs="FrankRuehl" w:hint="cs"/>
          <w:rtl/>
        </w:rPr>
        <w:t xml:space="preserve"> </w:t>
      </w:r>
      <w:r>
        <w:rPr>
          <w:rFonts w:cs="FrankRuehl"/>
          <w:rtl/>
        </w:rPr>
        <w:t>–</w:t>
      </w:r>
      <w:r>
        <w:rPr>
          <w:rFonts w:cs="FrankRuehl" w:hint="cs"/>
          <w:rtl/>
        </w:rPr>
        <w:t xml:space="preserve"> תק' (מס' 4) תש"ם-1980.</w:t>
      </w:r>
    </w:p>
    <w:p w:rsidR="00114491" w:rsidRDefault="00114491" w:rsidP="009C01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911050">
          <w:rPr>
            <w:rStyle w:val="Hyperlink"/>
            <w:rFonts w:cs="FrankRuehl"/>
            <w:rtl/>
          </w:rPr>
          <w:t>ק"ת תשמ"א</w:t>
        </w:r>
        <w:r w:rsidRPr="00911050">
          <w:rPr>
            <w:rStyle w:val="Hyperlink"/>
            <w:rFonts w:cs="FrankRuehl" w:hint="cs"/>
            <w:rtl/>
          </w:rPr>
          <w:t>:</w:t>
        </w:r>
        <w:r w:rsidRPr="00911050">
          <w:rPr>
            <w:rStyle w:val="Hyperlink"/>
            <w:rFonts w:cs="FrankRuehl"/>
            <w:rtl/>
          </w:rPr>
          <w:t xml:space="preserve"> </w:t>
        </w:r>
        <w:r w:rsidRPr="00911050">
          <w:rPr>
            <w:rStyle w:val="Hyperlink"/>
            <w:rFonts w:cs="FrankRuehl" w:hint="cs"/>
            <w:rtl/>
          </w:rPr>
          <w:t xml:space="preserve">מס' </w:t>
        </w:r>
        <w:r w:rsidRPr="00911050">
          <w:rPr>
            <w:rStyle w:val="Hyperlink"/>
            <w:rFonts w:cs="FrankRuehl"/>
            <w:rtl/>
          </w:rPr>
          <w:t>4172</w:t>
        </w:r>
      </w:hyperlink>
      <w:r>
        <w:rPr>
          <w:rFonts w:cs="FrankRuehl"/>
          <w:rtl/>
        </w:rPr>
        <w:t xml:space="preserve"> </w:t>
      </w:r>
      <w:r>
        <w:rPr>
          <w:rFonts w:cs="FrankRuehl" w:hint="cs"/>
          <w:rtl/>
        </w:rPr>
        <w:t xml:space="preserve">מיום </w:t>
      </w:r>
      <w:r>
        <w:rPr>
          <w:rFonts w:cs="FrankRuehl"/>
          <w:rtl/>
        </w:rPr>
        <w:t>6.10.1980 עמ' 74</w:t>
      </w:r>
      <w:r>
        <w:rPr>
          <w:rFonts w:cs="FrankRuehl" w:hint="cs"/>
          <w:rtl/>
        </w:rPr>
        <w:t xml:space="preserve"> </w:t>
      </w:r>
      <w:r>
        <w:rPr>
          <w:rFonts w:cs="FrankRuehl"/>
          <w:rtl/>
        </w:rPr>
        <w:t>–</w:t>
      </w:r>
      <w:r>
        <w:rPr>
          <w:rFonts w:cs="FrankRuehl" w:hint="cs"/>
          <w:rtl/>
        </w:rPr>
        <w:t xml:space="preserve"> תק' תשמ"א-1980; ר' תקנה 3 לענין תחילה. </w:t>
      </w:r>
      <w:hyperlink r:id="rId20" w:history="1">
        <w:r w:rsidRPr="00911050">
          <w:rPr>
            <w:rStyle w:val="Hyperlink"/>
            <w:rFonts w:cs="FrankRuehl" w:hint="cs"/>
            <w:rtl/>
          </w:rPr>
          <w:t>מס'</w:t>
        </w:r>
        <w:r w:rsidRPr="00911050">
          <w:rPr>
            <w:rStyle w:val="Hyperlink"/>
            <w:rFonts w:cs="FrankRuehl" w:hint="cs"/>
            <w:rtl/>
          </w:rPr>
          <w:t xml:space="preserve"> 4182</w:t>
        </w:r>
      </w:hyperlink>
      <w:r>
        <w:rPr>
          <w:rFonts w:cs="FrankRuehl" w:hint="cs"/>
          <w:rtl/>
        </w:rPr>
        <w:t xml:space="preserve"> מיום </w:t>
      </w:r>
      <w:r>
        <w:rPr>
          <w:rFonts w:cs="FrankRuehl"/>
          <w:rtl/>
        </w:rPr>
        <w:t>23.11.1980 עמ' 180</w:t>
      </w:r>
      <w:r>
        <w:rPr>
          <w:rFonts w:cs="FrankRuehl" w:hint="cs"/>
          <w:rtl/>
        </w:rPr>
        <w:t xml:space="preserve"> </w:t>
      </w:r>
      <w:r>
        <w:rPr>
          <w:rFonts w:cs="FrankRuehl"/>
          <w:rtl/>
        </w:rPr>
        <w:t>–</w:t>
      </w:r>
      <w:r>
        <w:rPr>
          <w:rFonts w:cs="FrankRuehl" w:hint="cs"/>
          <w:rtl/>
        </w:rPr>
        <w:t xml:space="preserve"> תק' (מס' 2) תשמ"א-1980; תחילתן ביום 1.4.1980. </w:t>
      </w:r>
      <w:hyperlink r:id="rId21" w:history="1">
        <w:r w:rsidRPr="00911050">
          <w:rPr>
            <w:rStyle w:val="Hyperlink"/>
            <w:rFonts w:cs="FrankRuehl" w:hint="cs"/>
            <w:rtl/>
          </w:rPr>
          <w:t>מס' 41</w:t>
        </w:r>
        <w:r w:rsidRPr="00911050">
          <w:rPr>
            <w:rStyle w:val="Hyperlink"/>
            <w:rFonts w:cs="FrankRuehl" w:hint="cs"/>
            <w:rtl/>
          </w:rPr>
          <w:t>95</w:t>
        </w:r>
      </w:hyperlink>
      <w:r>
        <w:rPr>
          <w:rFonts w:cs="FrankRuehl" w:hint="cs"/>
          <w:rtl/>
        </w:rPr>
        <w:t xml:space="preserve"> מיום </w:t>
      </w:r>
      <w:r>
        <w:rPr>
          <w:rFonts w:cs="FrankRuehl"/>
          <w:rtl/>
        </w:rPr>
        <w:t>8.1.1981 עמ' 362</w:t>
      </w:r>
      <w:r>
        <w:rPr>
          <w:rFonts w:cs="FrankRuehl" w:hint="cs"/>
          <w:rtl/>
        </w:rPr>
        <w:t xml:space="preserve"> </w:t>
      </w:r>
      <w:r>
        <w:rPr>
          <w:rFonts w:cs="FrankRuehl"/>
          <w:rtl/>
        </w:rPr>
        <w:t>–</w:t>
      </w:r>
      <w:r>
        <w:rPr>
          <w:rFonts w:cs="FrankRuehl" w:hint="cs"/>
          <w:rtl/>
        </w:rPr>
        <w:t xml:space="preserve"> תק' (מס' 3) תשמ"א-1981; תחילתן ביום 1.4.1980.</w:t>
      </w:r>
      <w:r w:rsidRPr="00A97E30">
        <w:rPr>
          <w:rFonts w:cs="FrankRuehl"/>
          <w:rtl/>
        </w:rPr>
        <w:t xml:space="preserve"> </w:t>
      </w:r>
      <w:r>
        <w:rPr>
          <w:rFonts w:cs="FrankRuehl"/>
          <w:rtl/>
        </w:rPr>
        <w:t>עמ' 36</w:t>
      </w:r>
      <w:r>
        <w:rPr>
          <w:rFonts w:cs="FrankRuehl" w:hint="cs"/>
          <w:rtl/>
        </w:rPr>
        <w:t xml:space="preserve">3 </w:t>
      </w:r>
      <w:r>
        <w:rPr>
          <w:rFonts w:cs="FrankRuehl"/>
          <w:rtl/>
        </w:rPr>
        <w:t>–</w:t>
      </w:r>
      <w:r>
        <w:rPr>
          <w:rFonts w:cs="FrankRuehl" w:hint="cs"/>
          <w:rtl/>
        </w:rPr>
        <w:t xml:space="preserve"> תק' (מס' 4) תשמ"א-1981; תחילתן ביום 1.11.1980. </w:t>
      </w:r>
      <w:hyperlink r:id="rId22" w:history="1">
        <w:r w:rsidRPr="00911050">
          <w:rPr>
            <w:rStyle w:val="Hyperlink"/>
            <w:rFonts w:cs="FrankRuehl" w:hint="cs"/>
            <w:rtl/>
          </w:rPr>
          <w:t>מס</w:t>
        </w:r>
        <w:r w:rsidRPr="00911050">
          <w:rPr>
            <w:rStyle w:val="Hyperlink"/>
            <w:rFonts w:cs="FrankRuehl" w:hint="cs"/>
            <w:rtl/>
          </w:rPr>
          <w:t>' 4211</w:t>
        </w:r>
      </w:hyperlink>
      <w:r>
        <w:rPr>
          <w:rFonts w:cs="FrankRuehl" w:hint="cs"/>
          <w:rtl/>
        </w:rPr>
        <w:t xml:space="preserve"> מיום </w:t>
      </w:r>
      <w:r>
        <w:rPr>
          <w:rFonts w:cs="FrankRuehl"/>
          <w:rtl/>
        </w:rPr>
        <w:t>8.3.1981 עמ' 630</w:t>
      </w:r>
      <w:r>
        <w:rPr>
          <w:rFonts w:cs="FrankRuehl" w:hint="cs"/>
          <w:rtl/>
        </w:rPr>
        <w:t xml:space="preserve"> </w:t>
      </w:r>
      <w:r>
        <w:rPr>
          <w:rFonts w:cs="FrankRuehl"/>
          <w:rtl/>
        </w:rPr>
        <w:t>–</w:t>
      </w:r>
      <w:r>
        <w:rPr>
          <w:rFonts w:cs="FrankRuehl" w:hint="cs"/>
          <w:rtl/>
        </w:rPr>
        <w:t xml:space="preserve"> תק' (מס' 5) תשמ"א-1981; תחילתן ביום 1.1.1981. </w:t>
      </w:r>
      <w:hyperlink r:id="rId23" w:history="1">
        <w:r w:rsidRPr="00911050">
          <w:rPr>
            <w:rStyle w:val="Hyperlink"/>
            <w:rFonts w:cs="FrankRuehl" w:hint="cs"/>
            <w:rtl/>
          </w:rPr>
          <w:t>מס'</w:t>
        </w:r>
        <w:r w:rsidRPr="00911050">
          <w:rPr>
            <w:rStyle w:val="Hyperlink"/>
            <w:rFonts w:cs="FrankRuehl" w:hint="cs"/>
            <w:rtl/>
          </w:rPr>
          <w:t xml:space="preserve"> 4254</w:t>
        </w:r>
      </w:hyperlink>
      <w:r>
        <w:rPr>
          <w:rFonts w:cs="FrankRuehl" w:hint="cs"/>
          <w:rtl/>
        </w:rPr>
        <w:t xml:space="preserve"> מיום </w:t>
      </w:r>
      <w:r>
        <w:rPr>
          <w:rFonts w:cs="FrankRuehl"/>
          <w:rtl/>
        </w:rPr>
        <w:t>23.7.1981 עמ' 1233</w:t>
      </w:r>
      <w:r>
        <w:rPr>
          <w:rFonts w:cs="FrankRuehl" w:hint="cs"/>
          <w:rtl/>
        </w:rPr>
        <w:t xml:space="preserve"> </w:t>
      </w:r>
      <w:r>
        <w:rPr>
          <w:rFonts w:cs="FrankRuehl"/>
          <w:rtl/>
        </w:rPr>
        <w:t>–</w:t>
      </w:r>
      <w:r>
        <w:rPr>
          <w:rFonts w:cs="FrankRuehl" w:hint="cs"/>
          <w:rtl/>
        </w:rPr>
        <w:t xml:space="preserve"> תק' (מס' 6) תשמ"א-1981; תחילתן ביום 1.4.1981. </w:t>
      </w:r>
      <w:hyperlink r:id="rId24" w:history="1">
        <w:r w:rsidRPr="00911050">
          <w:rPr>
            <w:rStyle w:val="Hyperlink"/>
            <w:rFonts w:cs="FrankRuehl" w:hint="cs"/>
            <w:rtl/>
          </w:rPr>
          <w:t>מס'</w:t>
        </w:r>
        <w:r w:rsidRPr="00911050">
          <w:rPr>
            <w:rStyle w:val="Hyperlink"/>
            <w:rFonts w:cs="FrankRuehl" w:hint="cs"/>
            <w:rtl/>
          </w:rPr>
          <w:t xml:space="preserve"> 4262</w:t>
        </w:r>
      </w:hyperlink>
      <w:r>
        <w:rPr>
          <w:rFonts w:cs="FrankRuehl" w:hint="cs"/>
          <w:rtl/>
        </w:rPr>
        <w:t xml:space="preserve"> מיום </w:t>
      </w:r>
      <w:r>
        <w:rPr>
          <w:rFonts w:cs="FrankRuehl"/>
          <w:rtl/>
        </w:rPr>
        <w:t>18.8.1981 עמ' 1324</w:t>
      </w:r>
      <w:r>
        <w:rPr>
          <w:rFonts w:cs="FrankRuehl" w:hint="cs"/>
          <w:rtl/>
        </w:rPr>
        <w:t xml:space="preserve"> </w:t>
      </w:r>
      <w:r>
        <w:rPr>
          <w:rFonts w:cs="FrankRuehl"/>
          <w:rtl/>
        </w:rPr>
        <w:t>–</w:t>
      </w:r>
      <w:r>
        <w:rPr>
          <w:rFonts w:cs="FrankRuehl" w:hint="cs"/>
          <w:rtl/>
        </w:rPr>
        <w:t xml:space="preserve"> תק' (מס' 7) תשמ"א-1981; תחולתן משנת המס 1981.</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D0785D">
          <w:rPr>
            <w:rStyle w:val="Hyperlink"/>
            <w:rFonts w:cs="FrankRuehl"/>
            <w:rtl/>
          </w:rPr>
          <w:t>ק</w:t>
        </w:r>
        <w:r w:rsidRPr="00D0785D">
          <w:rPr>
            <w:rStyle w:val="Hyperlink"/>
            <w:rFonts w:cs="FrankRuehl"/>
            <w:rtl/>
          </w:rPr>
          <w:t>"ת תשמ"ב</w:t>
        </w:r>
        <w:r w:rsidRPr="00D0785D">
          <w:rPr>
            <w:rStyle w:val="Hyperlink"/>
            <w:rFonts w:cs="FrankRuehl" w:hint="cs"/>
            <w:rtl/>
          </w:rPr>
          <w:t xml:space="preserve">: מס' </w:t>
        </w:r>
        <w:r w:rsidRPr="00D0785D">
          <w:rPr>
            <w:rStyle w:val="Hyperlink"/>
            <w:rFonts w:cs="FrankRuehl"/>
            <w:rtl/>
          </w:rPr>
          <w:t>4313</w:t>
        </w:r>
      </w:hyperlink>
      <w:r>
        <w:rPr>
          <w:rFonts w:cs="FrankRuehl"/>
          <w:rtl/>
        </w:rPr>
        <w:t xml:space="preserve"> </w:t>
      </w:r>
      <w:r>
        <w:rPr>
          <w:rFonts w:cs="FrankRuehl" w:hint="cs"/>
          <w:rtl/>
        </w:rPr>
        <w:t xml:space="preserve">מיום </w:t>
      </w:r>
      <w:r>
        <w:rPr>
          <w:rFonts w:cs="FrankRuehl"/>
          <w:rtl/>
        </w:rPr>
        <w:t>4.2.1982 עמ' 569</w:t>
      </w:r>
      <w:r>
        <w:rPr>
          <w:rFonts w:cs="FrankRuehl" w:hint="cs"/>
          <w:rtl/>
        </w:rPr>
        <w:t xml:space="preserve"> </w:t>
      </w:r>
      <w:r>
        <w:rPr>
          <w:rFonts w:cs="FrankRuehl"/>
          <w:rtl/>
        </w:rPr>
        <w:t>–</w:t>
      </w:r>
      <w:r>
        <w:rPr>
          <w:rFonts w:cs="FrankRuehl" w:hint="cs"/>
          <w:rtl/>
        </w:rPr>
        <w:t xml:space="preserve"> תק' תשמ"ב-1982. </w:t>
      </w:r>
      <w:hyperlink r:id="rId26" w:history="1">
        <w:r w:rsidRPr="00D0785D">
          <w:rPr>
            <w:rStyle w:val="Hyperlink"/>
            <w:rFonts w:cs="FrankRuehl" w:hint="cs"/>
            <w:rtl/>
          </w:rPr>
          <w:t xml:space="preserve">מס' </w:t>
        </w:r>
        <w:r w:rsidRPr="00D0785D">
          <w:rPr>
            <w:rStyle w:val="Hyperlink"/>
            <w:rFonts w:cs="FrankRuehl" w:hint="cs"/>
            <w:rtl/>
          </w:rPr>
          <w:t>4351</w:t>
        </w:r>
      </w:hyperlink>
      <w:r>
        <w:rPr>
          <w:rFonts w:cs="FrankRuehl" w:hint="cs"/>
          <w:rtl/>
        </w:rPr>
        <w:t xml:space="preserve"> מיום </w:t>
      </w:r>
      <w:r>
        <w:rPr>
          <w:rFonts w:cs="FrankRuehl"/>
          <w:rtl/>
        </w:rPr>
        <w:t>20.5.1982 עמ' 998</w:t>
      </w:r>
      <w:r>
        <w:rPr>
          <w:rFonts w:cs="FrankRuehl" w:hint="cs"/>
          <w:rtl/>
        </w:rPr>
        <w:t xml:space="preserve"> </w:t>
      </w:r>
      <w:r>
        <w:rPr>
          <w:rFonts w:cs="FrankRuehl"/>
          <w:rtl/>
        </w:rPr>
        <w:t>–</w:t>
      </w:r>
      <w:r>
        <w:rPr>
          <w:rFonts w:cs="FrankRuehl" w:hint="cs"/>
          <w:rtl/>
        </w:rPr>
        <w:t xml:space="preserve"> תק' (מס' 2) תשמ"ב-1982; ר' תקנה 2 לענין תחילה. </w:t>
      </w:r>
      <w:hyperlink r:id="rId27" w:history="1">
        <w:r w:rsidRPr="00D0785D">
          <w:rPr>
            <w:rStyle w:val="Hyperlink"/>
            <w:rFonts w:cs="FrankRuehl" w:hint="cs"/>
            <w:rtl/>
          </w:rPr>
          <w:t>מס' 436</w:t>
        </w:r>
        <w:r w:rsidRPr="00D0785D">
          <w:rPr>
            <w:rStyle w:val="Hyperlink"/>
            <w:rFonts w:cs="FrankRuehl" w:hint="cs"/>
            <w:rtl/>
          </w:rPr>
          <w:t>7</w:t>
        </w:r>
      </w:hyperlink>
      <w:r>
        <w:rPr>
          <w:rFonts w:cs="FrankRuehl" w:hint="cs"/>
          <w:rtl/>
        </w:rPr>
        <w:t xml:space="preserve"> מיום </w:t>
      </w:r>
      <w:r>
        <w:rPr>
          <w:rFonts w:cs="FrankRuehl"/>
          <w:rtl/>
        </w:rPr>
        <w:t>15.6.1982 עמ' 120</w:t>
      </w:r>
      <w:r>
        <w:rPr>
          <w:rFonts w:cs="FrankRuehl" w:hint="cs"/>
          <w:rtl/>
        </w:rPr>
        <w:t xml:space="preserve">8 </w:t>
      </w:r>
      <w:r>
        <w:rPr>
          <w:rFonts w:cs="FrankRuehl"/>
          <w:rtl/>
        </w:rPr>
        <w:t>–</w:t>
      </w:r>
      <w:r>
        <w:rPr>
          <w:rFonts w:cs="FrankRuehl" w:hint="cs"/>
          <w:rtl/>
        </w:rPr>
        <w:t xml:space="preserve"> תק' (מס' 3) תשמ"ב-1982; תחולתן בשנת המס 1981. </w:t>
      </w:r>
      <w:hyperlink r:id="rId28" w:history="1">
        <w:r w:rsidRPr="00D0785D">
          <w:rPr>
            <w:rStyle w:val="Hyperlink"/>
            <w:rFonts w:cs="FrankRuehl" w:hint="cs"/>
            <w:rtl/>
          </w:rPr>
          <w:t>מס'</w:t>
        </w:r>
        <w:r w:rsidRPr="00D0785D">
          <w:rPr>
            <w:rStyle w:val="Hyperlink"/>
            <w:rFonts w:cs="FrankRuehl" w:hint="cs"/>
            <w:rtl/>
          </w:rPr>
          <w:t xml:space="preserve"> 4380</w:t>
        </w:r>
      </w:hyperlink>
      <w:r>
        <w:rPr>
          <w:rFonts w:cs="FrankRuehl" w:hint="cs"/>
          <w:rtl/>
        </w:rPr>
        <w:t xml:space="preserve"> מיום </w:t>
      </w:r>
      <w:r>
        <w:rPr>
          <w:rFonts w:cs="FrankRuehl"/>
          <w:rtl/>
        </w:rPr>
        <w:t>13.7.1982 עמ' 1306</w:t>
      </w:r>
      <w:r>
        <w:rPr>
          <w:rFonts w:cs="FrankRuehl" w:hint="cs"/>
          <w:rtl/>
        </w:rPr>
        <w:t xml:space="preserve"> </w:t>
      </w:r>
      <w:r>
        <w:rPr>
          <w:rFonts w:cs="FrankRuehl"/>
          <w:rtl/>
        </w:rPr>
        <w:t>–</w:t>
      </w:r>
      <w:r>
        <w:rPr>
          <w:rFonts w:cs="FrankRuehl" w:hint="cs"/>
          <w:rtl/>
        </w:rPr>
        <w:t xml:space="preserve"> תק' (מס' 4) תשמ"ב-1982; תחילתן ביום 1.4.1982.</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D0785D">
          <w:rPr>
            <w:rStyle w:val="Hyperlink"/>
            <w:rFonts w:cs="FrankRuehl"/>
            <w:rtl/>
          </w:rPr>
          <w:t>ק"</w:t>
        </w:r>
        <w:r w:rsidRPr="00D0785D">
          <w:rPr>
            <w:rStyle w:val="Hyperlink"/>
            <w:rFonts w:cs="FrankRuehl"/>
            <w:rtl/>
          </w:rPr>
          <w:t>ת תשמ"ג</w:t>
        </w:r>
        <w:r w:rsidRPr="00D0785D">
          <w:rPr>
            <w:rStyle w:val="Hyperlink"/>
            <w:rFonts w:cs="FrankRuehl" w:hint="cs"/>
            <w:rtl/>
          </w:rPr>
          <w:t>: מס'</w:t>
        </w:r>
        <w:r w:rsidRPr="00D0785D">
          <w:rPr>
            <w:rStyle w:val="Hyperlink"/>
            <w:rFonts w:cs="FrankRuehl"/>
            <w:rtl/>
          </w:rPr>
          <w:t xml:space="preserve"> 4442</w:t>
        </w:r>
      </w:hyperlink>
      <w:r>
        <w:rPr>
          <w:rFonts w:cs="FrankRuehl"/>
          <w:rtl/>
        </w:rPr>
        <w:t xml:space="preserve"> </w:t>
      </w:r>
      <w:r>
        <w:rPr>
          <w:rFonts w:cs="FrankRuehl" w:hint="cs"/>
          <w:rtl/>
        </w:rPr>
        <w:t xml:space="preserve">מיום </w:t>
      </w:r>
      <w:r>
        <w:rPr>
          <w:rFonts w:cs="FrankRuehl"/>
          <w:rtl/>
        </w:rPr>
        <w:t>27.12.1982 עמ' 498</w:t>
      </w:r>
      <w:r>
        <w:rPr>
          <w:rFonts w:cs="FrankRuehl" w:hint="cs"/>
          <w:rtl/>
        </w:rPr>
        <w:t xml:space="preserve"> </w:t>
      </w:r>
      <w:r>
        <w:rPr>
          <w:rFonts w:cs="FrankRuehl"/>
          <w:rtl/>
        </w:rPr>
        <w:t>–</w:t>
      </w:r>
      <w:r>
        <w:rPr>
          <w:rFonts w:cs="FrankRuehl" w:hint="cs"/>
          <w:rtl/>
        </w:rPr>
        <w:t xml:space="preserve"> תק' תשמ"ג-1982; תחילתן בשנת המס 1982.</w:t>
      </w:r>
      <w:hyperlink r:id="rId30" w:history="1">
        <w:r w:rsidRPr="00D0785D">
          <w:rPr>
            <w:rStyle w:val="Hyperlink"/>
            <w:rFonts w:cs="FrankRuehl" w:hint="cs"/>
            <w:rtl/>
          </w:rPr>
          <w:t xml:space="preserve"> מ</w:t>
        </w:r>
        <w:r w:rsidRPr="00D0785D">
          <w:rPr>
            <w:rStyle w:val="Hyperlink"/>
            <w:rFonts w:cs="FrankRuehl" w:hint="cs"/>
            <w:rtl/>
          </w:rPr>
          <w:t>ס' 4515</w:t>
        </w:r>
      </w:hyperlink>
      <w:r>
        <w:rPr>
          <w:rFonts w:cs="FrankRuehl" w:hint="cs"/>
          <w:rtl/>
        </w:rPr>
        <w:t xml:space="preserve"> מיום </w:t>
      </w:r>
      <w:r>
        <w:rPr>
          <w:rFonts w:cs="FrankRuehl"/>
          <w:rtl/>
        </w:rPr>
        <w:t>31.7.1983 עמ' 1763</w:t>
      </w:r>
      <w:r>
        <w:rPr>
          <w:rFonts w:cs="FrankRuehl" w:hint="cs"/>
          <w:rtl/>
        </w:rPr>
        <w:t xml:space="preserve"> </w:t>
      </w:r>
      <w:r>
        <w:rPr>
          <w:rFonts w:cs="FrankRuehl"/>
          <w:rtl/>
        </w:rPr>
        <w:t>–</w:t>
      </w:r>
      <w:r>
        <w:rPr>
          <w:rFonts w:cs="FrankRuehl" w:hint="cs"/>
          <w:rtl/>
        </w:rPr>
        <w:t xml:space="preserve"> תק' (מס' 2) תשמ"ג-1982; ר' תקנה 3 לענין תחילה.</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D0785D">
          <w:rPr>
            <w:rStyle w:val="Hyperlink"/>
            <w:rFonts w:cs="FrankRuehl"/>
            <w:rtl/>
          </w:rPr>
          <w:t>ק"ת תשמ"ד</w:t>
        </w:r>
        <w:r w:rsidRPr="00D0785D">
          <w:rPr>
            <w:rStyle w:val="Hyperlink"/>
            <w:rFonts w:cs="FrankRuehl" w:hint="cs"/>
            <w:rtl/>
          </w:rPr>
          <w:t>:</w:t>
        </w:r>
        <w:r w:rsidRPr="00D0785D">
          <w:rPr>
            <w:rStyle w:val="Hyperlink"/>
            <w:rFonts w:cs="FrankRuehl"/>
            <w:rtl/>
          </w:rPr>
          <w:t xml:space="preserve"> </w:t>
        </w:r>
        <w:r w:rsidRPr="00D0785D">
          <w:rPr>
            <w:rStyle w:val="Hyperlink"/>
            <w:rFonts w:cs="FrankRuehl" w:hint="cs"/>
            <w:rtl/>
          </w:rPr>
          <w:t xml:space="preserve">מס' </w:t>
        </w:r>
        <w:r w:rsidRPr="00D0785D">
          <w:rPr>
            <w:rStyle w:val="Hyperlink"/>
            <w:rFonts w:cs="FrankRuehl"/>
            <w:rtl/>
          </w:rPr>
          <w:t>4577</w:t>
        </w:r>
      </w:hyperlink>
      <w:r>
        <w:rPr>
          <w:rFonts w:cs="FrankRuehl"/>
          <w:rtl/>
        </w:rPr>
        <w:t xml:space="preserve"> </w:t>
      </w:r>
      <w:r>
        <w:rPr>
          <w:rFonts w:cs="FrankRuehl" w:hint="cs"/>
          <w:rtl/>
        </w:rPr>
        <w:t xml:space="preserve">מיום </w:t>
      </w:r>
      <w:r>
        <w:rPr>
          <w:rFonts w:cs="FrankRuehl"/>
          <w:rtl/>
        </w:rPr>
        <w:t>15.1.1984 עמ' 739</w:t>
      </w:r>
      <w:r>
        <w:rPr>
          <w:rFonts w:cs="FrankRuehl" w:hint="cs"/>
          <w:rtl/>
        </w:rPr>
        <w:t xml:space="preserve"> </w:t>
      </w:r>
      <w:r>
        <w:rPr>
          <w:rFonts w:cs="FrankRuehl"/>
          <w:rtl/>
        </w:rPr>
        <w:t>–</w:t>
      </w:r>
      <w:r>
        <w:rPr>
          <w:rFonts w:cs="FrankRuehl" w:hint="cs"/>
          <w:rtl/>
        </w:rPr>
        <w:t xml:space="preserve"> תק' תשמ"ד-1984; תחילתן בשנת המס 1983. </w:t>
      </w:r>
      <w:hyperlink r:id="rId32" w:history="1">
        <w:r w:rsidRPr="00D0785D">
          <w:rPr>
            <w:rStyle w:val="Hyperlink"/>
            <w:rFonts w:cs="FrankRuehl" w:hint="cs"/>
            <w:rtl/>
          </w:rPr>
          <w:t>מס' 46</w:t>
        </w:r>
        <w:r w:rsidRPr="00D0785D">
          <w:rPr>
            <w:rStyle w:val="Hyperlink"/>
            <w:rFonts w:cs="FrankRuehl" w:hint="cs"/>
            <w:rtl/>
          </w:rPr>
          <w:t>90</w:t>
        </w:r>
      </w:hyperlink>
      <w:r>
        <w:rPr>
          <w:rFonts w:cs="FrankRuehl" w:hint="cs"/>
          <w:rtl/>
        </w:rPr>
        <w:t xml:space="preserve"> מיום </w:t>
      </w:r>
      <w:r>
        <w:rPr>
          <w:rFonts w:cs="FrankRuehl"/>
          <w:rtl/>
        </w:rPr>
        <w:t>21.8.1984 עמ' 2378</w:t>
      </w:r>
      <w:r>
        <w:rPr>
          <w:rFonts w:cs="FrankRuehl" w:hint="cs"/>
          <w:rtl/>
        </w:rPr>
        <w:t xml:space="preserve"> </w:t>
      </w:r>
      <w:r>
        <w:rPr>
          <w:rFonts w:cs="FrankRuehl"/>
          <w:rtl/>
        </w:rPr>
        <w:t>–</w:t>
      </w:r>
      <w:r>
        <w:rPr>
          <w:rFonts w:cs="FrankRuehl" w:hint="cs"/>
          <w:rtl/>
        </w:rPr>
        <w:t xml:space="preserve"> תק' (מס' 2) תשמ"ד-1984; ר' תקנה 4 לענין תחילה.</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D0785D">
          <w:rPr>
            <w:rStyle w:val="Hyperlink"/>
            <w:rFonts w:cs="FrankRuehl"/>
            <w:rtl/>
          </w:rPr>
          <w:t xml:space="preserve">ק"ת תשמ"ו </w:t>
        </w:r>
        <w:r w:rsidRPr="00D0785D">
          <w:rPr>
            <w:rStyle w:val="Hyperlink"/>
            <w:rFonts w:cs="FrankRuehl" w:hint="cs"/>
            <w:rtl/>
          </w:rPr>
          <w:t>מ</w:t>
        </w:r>
        <w:r w:rsidRPr="00D0785D">
          <w:rPr>
            <w:rStyle w:val="Hyperlink"/>
            <w:rFonts w:cs="FrankRuehl" w:hint="cs"/>
            <w:rtl/>
          </w:rPr>
          <w:t xml:space="preserve">ס' </w:t>
        </w:r>
        <w:r w:rsidRPr="00D0785D">
          <w:rPr>
            <w:rStyle w:val="Hyperlink"/>
            <w:rFonts w:cs="FrankRuehl"/>
            <w:rtl/>
          </w:rPr>
          <w:t>4900</w:t>
        </w:r>
      </w:hyperlink>
      <w:r>
        <w:rPr>
          <w:rFonts w:cs="FrankRuehl"/>
          <w:rtl/>
        </w:rPr>
        <w:t xml:space="preserve"> </w:t>
      </w:r>
      <w:r>
        <w:rPr>
          <w:rFonts w:cs="FrankRuehl" w:hint="cs"/>
          <w:rtl/>
        </w:rPr>
        <w:t xml:space="preserve">מיום </w:t>
      </w:r>
      <w:r>
        <w:rPr>
          <w:rFonts w:cs="FrankRuehl"/>
          <w:rtl/>
        </w:rPr>
        <w:t>7.2.1986 עמ' 503</w:t>
      </w:r>
      <w:r>
        <w:rPr>
          <w:rFonts w:cs="FrankRuehl" w:hint="cs"/>
          <w:rtl/>
        </w:rPr>
        <w:t xml:space="preserve"> </w:t>
      </w:r>
      <w:r>
        <w:rPr>
          <w:rFonts w:cs="FrankRuehl"/>
          <w:rtl/>
        </w:rPr>
        <w:t>–</w:t>
      </w:r>
      <w:r>
        <w:rPr>
          <w:rFonts w:cs="FrankRuehl" w:hint="cs"/>
          <w:rtl/>
        </w:rPr>
        <w:t xml:space="preserve"> תק' תשמ"ו-1986 בתקנה 3 לתקנות מס הכנסה (תיקון תקנות שונות </w:t>
      </w:r>
      <w:r>
        <w:rPr>
          <w:rFonts w:cs="FrankRuehl"/>
          <w:rtl/>
        </w:rPr>
        <w:t>–</w:t>
      </w:r>
      <w:r>
        <w:rPr>
          <w:rFonts w:cs="FrankRuehl" w:hint="cs"/>
          <w:rtl/>
        </w:rPr>
        <w:t xml:space="preserve"> עיגול סכומים), תשמ"ו-1986; תחילתן ביום 1.1.1986.</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D0785D">
          <w:rPr>
            <w:rStyle w:val="Hyperlink"/>
            <w:rFonts w:cs="FrankRuehl"/>
            <w:rtl/>
          </w:rPr>
          <w:t xml:space="preserve">ק"ת </w:t>
        </w:r>
        <w:r w:rsidRPr="00D0785D">
          <w:rPr>
            <w:rStyle w:val="Hyperlink"/>
            <w:rFonts w:cs="FrankRuehl"/>
            <w:rtl/>
          </w:rPr>
          <w:t xml:space="preserve">תשמ"ז </w:t>
        </w:r>
        <w:r w:rsidRPr="00D0785D">
          <w:rPr>
            <w:rStyle w:val="Hyperlink"/>
            <w:rFonts w:cs="FrankRuehl" w:hint="cs"/>
            <w:rtl/>
          </w:rPr>
          <w:t xml:space="preserve">מס' </w:t>
        </w:r>
        <w:r w:rsidRPr="00D0785D">
          <w:rPr>
            <w:rStyle w:val="Hyperlink"/>
            <w:rFonts w:cs="FrankRuehl"/>
            <w:rtl/>
          </w:rPr>
          <w:t>5034</w:t>
        </w:r>
      </w:hyperlink>
      <w:r>
        <w:rPr>
          <w:rFonts w:cs="FrankRuehl"/>
          <w:rtl/>
        </w:rPr>
        <w:t xml:space="preserve"> </w:t>
      </w:r>
      <w:r>
        <w:rPr>
          <w:rFonts w:cs="FrankRuehl" w:hint="cs"/>
          <w:rtl/>
        </w:rPr>
        <w:t xml:space="preserve">מיום </w:t>
      </w:r>
      <w:r>
        <w:rPr>
          <w:rFonts w:cs="FrankRuehl"/>
          <w:rtl/>
        </w:rPr>
        <w:t>28.5.1987 עמ' 965</w:t>
      </w:r>
      <w:r>
        <w:rPr>
          <w:rFonts w:cs="FrankRuehl" w:hint="cs"/>
          <w:rtl/>
        </w:rPr>
        <w:t xml:space="preserve"> </w:t>
      </w:r>
      <w:r>
        <w:rPr>
          <w:rFonts w:cs="FrankRuehl"/>
          <w:rtl/>
        </w:rPr>
        <w:t>–</w:t>
      </w:r>
      <w:r>
        <w:rPr>
          <w:rFonts w:cs="FrankRuehl" w:hint="cs"/>
          <w:rtl/>
        </w:rPr>
        <w:t xml:space="preserve"> תק' תשמ"ז-1987 בתקנה 3 לתקנות מס הכנסה (תיקון תקנות שונות </w:t>
      </w:r>
      <w:r>
        <w:rPr>
          <w:rFonts w:cs="FrankRuehl"/>
          <w:rtl/>
        </w:rPr>
        <w:t>–</w:t>
      </w:r>
      <w:r>
        <w:rPr>
          <w:rFonts w:cs="FrankRuehl" w:hint="cs"/>
          <w:rtl/>
        </w:rPr>
        <w:t xml:space="preserve"> ניכויים והנחות), תשמ"ז-1987; תחילתן ביום 2.4.1987.</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D0785D">
          <w:rPr>
            <w:rStyle w:val="Hyperlink"/>
            <w:rFonts w:cs="FrankRuehl"/>
            <w:rtl/>
          </w:rPr>
          <w:t>ק</w:t>
        </w:r>
        <w:r w:rsidRPr="00D0785D">
          <w:rPr>
            <w:rStyle w:val="Hyperlink"/>
            <w:rFonts w:cs="FrankRuehl"/>
            <w:rtl/>
          </w:rPr>
          <w:t xml:space="preserve">"ת תש"ן </w:t>
        </w:r>
        <w:r w:rsidRPr="00D0785D">
          <w:rPr>
            <w:rStyle w:val="Hyperlink"/>
            <w:rFonts w:cs="FrankRuehl" w:hint="cs"/>
            <w:rtl/>
          </w:rPr>
          <w:t xml:space="preserve">מס' </w:t>
        </w:r>
        <w:r w:rsidRPr="00D0785D">
          <w:rPr>
            <w:rStyle w:val="Hyperlink"/>
            <w:rFonts w:cs="FrankRuehl"/>
            <w:rtl/>
          </w:rPr>
          <w:t>5273</w:t>
        </w:r>
      </w:hyperlink>
      <w:r>
        <w:rPr>
          <w:rFonts w:cs="FrankRuehl"/>
          <w:rtl/>
        </w:rPr>
        <w:t xml:space="preserve"> </w:t>
      </w:r>
      <w:r>
        <w:rPr>
          <w:rFonts w:cs="FrankRuehl" w:hint="cs"/>
          <w:rtl/>
        </w:rPr>
        <w:t xml:space="preserve">מיום </w:t>
      </w:r>
      <w:r>
        <w:rPr>
          <w:rFonts w:cs="FrankRuehl"/>
          <w:rtl/>
        </w:rPr>
        <w:t>14.6.1990 עמ' 714</w:t>
      </w:r>
      <w:r>
        <w:rPr>
          <w:rFonts w:cs="FrankRuehl" w:hint="cs"/>
          <w:rtl/>
        </w:rPr>
        <w:t xml:space="preserve"> </w:t>
      </w:r>
      <w:r>
        <w:rPr>
          <w:rFonts w:cs="FrankRuehl"/>
          <w:rtl/>
        </w:rPr>
        <w:t>–</w:t>
      </w:r>
      <w:r>
        <w:rPr>
          <w:rFonts w:cs="FrankRuehl" w:hint="cs"/>
          <w:rtl/>
        </w:rPr>
        <w:t xml:space="preserve"> תק' תש"ן-1990.</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D0785D">
          <w:rPr>
            <w:rStyle w:val="Hyperlink"/>
            <w:rFonts w:cs="FrankRuehl"/>
            <w:rtl/>
          </w:rPr>
          <w:t>ק"ת תשנ"</w:t>
        </w:r>
        <w:r w:rsidRPr="00D0785D">
          <w:rPr>
            <w:rStyle w:val="Hyperlink"/>
            <w:rFonts w:cs="FrankRuehl"/>
            <w:rtl/>
          </w:rPr>
          <w:t xml:space="preserve">ג </w:t>
        </w:r>
        <w:r w:rsidRPr="00D0785D">
          <w:rPr>
            <w:rStyle w:val="Hyperlink"/>
            <w:rFonts w:cs="FrankRuehl" w:hint="cs"/>
            <w:rtl/>
          </w:rPr>
          <w:t xml:space="preserve">מס' </w:t>
        </w:r>
        <w:r w:rsidRPr="00D0785D">
          <w:rPr>
            <w:rStyle w:val="Hyperlink"/>
            <w:rFonts w:cs="FrankRuehl"/>
            <w:rtl/>
          </w:rPr>
          <w:t>5522</w:t>
        </w:r>
      </w:hyperlink>
      <w:r>
        <w:rPr>
          <w:rFonts w:cs="FrankRuehl"/>
          <w:rtl/>
        </w:rPr>
        <w:t xml:space="preserve"> 16.5.1993 עמ' 810</w:t>
      </w:r>
      <w:r>
        <w:rPr>
          <w:rFonts w:cs="FrankRuehl" w:hint="cs"/>
          <w:rtl/>
        </w:rPr>
        <w:t xml:space="preserve"> </w:t>
      </w:r>
      <w:r>
        <w:rPr>
          <w:rFonts w:cs="FrankRuehl"/>
          <w:rtl/>
        </w:rPr>
        <w:t>–</w:t>
      </w:r>
      <w:r>
        <w:rPr>
          <w:rFonts w:cs="FrankRuehl" w:hint="cs"/>
          <w:rtl/>
        </w:rPr>
        <w:t xml:space="preserve"> תק' תשנ"ג-1993;</w:t>
      </w:r>
      <w:r>
        <w:rPr>
          <w:rFonts w:cs="FrankRuehl"/>
          <w:rtl/>
        </w:rPr>
        <w:t xml:space="preserve"> תחילת</w:t>
      </w:r>
      <w:r>
        <w:rPr>
          <w:rFonts w:cs="FrankRuehl" w:hint="cs"/>
          <w:rtl/>
        </w:rPr>
        <w:t>ן</w:t>
      </w:r>
      <w:r>
        <w:rPr>
          <w:rFonts w:cs="FrankRuehl"/>
          <w:rtl/>
        </w:rPr>
        <w:t xml:space="preserve"> בשנת המס 1993</w:t>
      </w:r>
      <w:r>
        <w:rPr>
          <w:rFonts w:cs="FrankRuehl" w:hint="cs"/>
          <w:rtl/>
        </w:rPr>
        <w:t>.</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D0785D">
          <w:rPr>
            <w:rStyle w:val="Hyperlink"/>
            <w:rFonts w:cs="FrankRuehl"/>
            <w:rtl/>
          </w:rPr>
          <w:t>ק"ת תשנ"ז</w:t>
        </w:r>
        <w:r w:rsidRPr="00D0785D">
          <w:rPr>
            <w:rStyle w:val="Hyperlink"/>
            <w:rFonts w:cs="FrankRuehl"/>
            <w:rtl/>
          </w:rPr>
          <w:t xml:space="preserve"> </w:t>
        </w:r>
        <w:r w:rsidRPr="00D0785D">
          <w:rPr>
            <w:rStyle w:val="Hyperlink"/>
            <w:rFonts w:cs="FrankRuehl" w:hint="cs"/>
            <w:rtl/>
          </w:rPr>
          <w:t xml:space="preserve">מס' </w:t>
        </w:r>
        <w:r w:rsidRPr="00D0785D">
          <w:rPr>
            <w:rStyle w:val="Hyperlink"/>
            <w:rFonts w:cs="FrankRuehl"/>
            <w:rtl/>
          </w:rPr>
          <w:t>5836</w:t>
        </w:r>
      </w:hyperlink>
      <w:r>
        <w:rPr>
          <w:rFonts w:cs="FrankRuehl"/>
          <w:rtl/>
        </w:rPr>
        <w:t xml:space="preserve"> </w:t>
      </w:r>
      <w:r>
        <w:rPr>
          <w:rFonts w:cs="FrankRuehl" w:hint="cs"/>
          <w:rtl/>
        </w:rPr>
        <w:t xml:space="preserve">מיום </w:t>
      </w:r>
      <w:r>
        <w:rPr>
          <w:rFonts w:cs="FrankRuehl"/>
          <w:rtl/>
        </w:rPr>
        <w:t>24.6.1997 עמ' 878</w:t>
      </w:r>
      <w:r>
        <w:rPr>
          <w:rFonts w:cs="FrankRuehl" w:hint="cs"/>
          <w:rtl/>
        </w:rPr>
        <w:t xml:space="preserve"> </w:t>
      </w:r>
      <w:r>
        <w:rPr>
          <w:rFonts w:cs="FrankRuehl"/>
          <w:rtl/>
        </w:rPr>
        <w:t>–</w:t>
      </w:r>
      <w:r>
        <w:rPr>
          <w:rFonts w:cs="FrankRuehl" w:hint="cs"/>
          <w:rtl/>
        </w:rPr>
        <w:t xml:space="preserve"> תק' תשנ"ז-1997; ר' תקנות 2, 3 לענין תחולה והוראות שעה.</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D0785D">
          <w:rPr>
            <w:rStyle w:val="Hyperlink"/>
            <w:rFonts w:cs="FrankRuehl"/>
            <w:rtl/>
          </w:rPr>
          <w:t xml:space="preserve">ק"ת תש"ס </w:t>
        </w:r>
        <w:r w:rsidRPr="00D0785D">
          <w:rPr>
            <w:rStyle w:val="Hyperlink"/>
            <w:rFonts w:cs="FrankRuehl" w:hint="cs"/>
            <w:rtl/>
          </w:rPr>
          <w:t>מס</w:t>
        </w:r>
        <w:r w:rsidRPr="00D0785D">
          <w:rPr>
            <w:rStyle w:val="Hyperlink"/>
            <w:rFonts w:cs="FrankRuehl" w:hint="cs"/>
            <w:rtl/>
          </w:rPr>
          <w:t xml:space="preserve">' </w:t>
        </w:r>
        <w:r w:rsidRPr="00D0785D">
          <w:rPr>
            <w:rStyle w:val="Hyperlink"/>
            <w:rFonts w:cs="FrankRuehl"/>
            <w:rtl/>
          </w:rPr>
          <w:t>6038</w:t>
        </w:r>
      </w:hyperlink>
      <w:r>
        <w:rPr>
          <w:rFonts w:cs="FrankRuehl"/>
          <w:rtl/>
        </w:rPr>
        <w:t xml:space="preserve"> </w:t>
      </w:r>
      <w:r>
        <w:rPr>
          <w:rFonts w:cs="FrankRuehl" w:hint="cs"/>
          <w:rtl/>
        </w:rPr>
        <w:t xml:space="preserve">מיום </w:t>
      </w:r>
      <w:r>
        <w:rPr>
          <w:rFonts w:cs="FrankRuehl"/>
          <w:rtl/>
        </w:rPr>
        <w:t>31.5.2000 עמ' 624</w:t>
      </w:r>
      <w:r>
        <w:rPr>
          <w:rFonts w:cs="FrankRuehl" w:hint="cs"/>
          <w:rtl/>
        </w:rPr>
        <w:t xml:space="preserve"> </w:t>
      </w:r>
      <w:r>
        <w:rPr>
          <w:rFonts w:cs="FrankRuehl"/>
          <w:rtl/>
        </w:rPr>
        <w:t>–</w:t>
      </w:r>
      <w:r>
        <w:rPr>
          <w:rFonts w:cs="FrankRuehl" w:hint="cs"/>
          <w:rtl/>
        </w:rPr>
        <w:t xml:space="preserve"> תק' תש"ס-2000; ר' תקנה 5 לענין תחולה.</w:t>
      </w:r>
    </w:p>
    <w:p w:rsidR="00114491" w:rsidRDefault="00114491" w:rsidP="00A103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D0785D">
          <w:rPr>
            <w:rStyle w:val="Hyperlink"/>
            <w:rFonts w:cs="FrankRuehl"/>
            <w:rtl/>
          </w:rPr>
          <w:t xml:space="preserve">ק"ת תשס"א </w:t>
        </w:r>
        <w:r w:rsidRPr="00D0785D">
          <w:rPr>
            <w:rStyle w:val="Hyperlink"/>
            <w:rFonts w:cs="FrankRuehl" w:hint="cs"/>
            <w:rtl/>
          </w:rPr>
          <w:t>מ</w:t>
        </w:r>
        <w:r w:rsidRPr="00D0785D">
          <w:rPr>
            <w:rStyle w:val="Hyperlink"/>
            <w:rFonts w:cs="FrankRuehl" w:hint="cs"/>
            <w:rtl/>
          </w:rPr>
          <w:t xml:space="preserve">ס' </w:t>
        </w:r>
        <w:r w:rsidRPr="00D0785D">
          <w:rPr>
            <w:rStyle w:val="Hyperlink"/>
            <w:rFonts w:cs="FrankRuehl"/>
            <w:rtl/>
          </w:rPr>
          <w:t>6109</w:t>
        </w:r>
      </w:hyperlink>
      <w:r>
        <w:rPr>
          <w:rFonts w:cs="FrankRuehl"/>
          <w:rtl/>
        </w:rPr>
        <w:t xml:space="preserve"> </w:t>
      </w:r>
      <w:r>
        <w:rPr>
          <w:rFonts w:cs="FrankRuehl" w:hint="cs"/>
          <w:rtl/>
        </w:rPr>
        <w:t xml:space="preserve">מיום </w:t>
      </w:r>
      <w:r>
        <w:rPr>
          <w:rFonts w:cs="FrankRuehl"/>
          <w:rtl/>
        </w:rPr>
        <w:t>17.6.2001 עמ' 850</w:t>
      </w:r>
      <w:r>
        <w:rPr>
          <w:rFonts w:cs="FrankRuehl" w:hint="cs"/>
          <w:rtl/>
        </w:rPr>
        <w:t xml:space="preserve"> </w:t>
      </w:r>
      <w:r>
        <w:rPr>
          <w:rFonts w:cs="FrankRuehl"/>
          <w:rtl/>
        </w:rPr>
        <w:t>–</w:t>
      </w:r>
      <w:r>
        <w:rPr>
          <w:rFonts w:cs="FrankRuehl" w:hint="cs"/>
          <w:rtl/>
        </w:rPr>
        <w:t xml:space="preserve"> תק' תשס"א-2001; ר' תקנה 2 לענין תחולה.</w:t>
      </w:r>
    </w:p>
    <w:p w:rsidR="00114491" w:rsidRDefault="00114491" w:rsidP="00501B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D0785D">
          <w:rPr>
            <w:rStyle w:val="Hyperlink"/>
            <w:rFonts w:cs="FrankRuehl" w:hint="cs"/>
            <w:rtl/>
          </w:rPr>
          <w:t>ק</w:t>
        </w:r>
        <w:r w:rsidRPr="00D0785D">
          <w:rPr>
            <w:rStyle w:val="Hyperlink"/>
            <w:rFonts w:cs="FrankRuehl" w:hint="cs"/>
            <w:rtl/>
          </w:rPr>
          <w:t>"ת תשס"ב מס' 6172</w:t>
        </w:r>
      </w:hyperlink>
      <w:r>
        <w:rPr>
          <w:rFonts w:cs="FrankRuehl" w:hint="cs"/>
          <w:rtl/>
        </w:rPr>
        <w:t xml:space="preserve"> מיום 5.6.2002 עמ' 784 </w:t>
      </w:r>
      <w:r>
        <w:rPr>
          <w:rFonts w:cs="FrankRuehl"/>
          <w:rtl/>
        </w:rPr>
        <w:t>–</w:t>
      </w:r>
      <w:r>
        <w:rPr>
          <w:rFonts w:cs="FrankRuehl" w:hint="cs"/>
          <w:rtl/>
        </w:rPr>
        <w:t xml:space="preserve"> תק' תשס"ב-2002; ר' תקנה 3 לענין תחולה והוראת מעבר.</w:t>
      </w:r>
    </w:p>
    <w:p w:rsidR="002850A3" w:rsidRDefault="002850A3" w:rsidP="00BC5B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00757DED" w:rsidRPr="002850A3">
          <w:rPr>
            <w:rStyle w:val="Hyperlink"/>
            <w:rFonts w:cs="FrankRuehl" w:hint="cs"/>
            <w:rtl/>
          </w:rPr>
          <w:t>ק"ת תשע"א מס' 6953</w:t>
        </w:r>
      </w:hyperlink>
      <w:r w:rsidR="00757DED">
        <w:rPr>
          <w:rFonts w:cs="FrankRuehl" w:hint="cs"/>
          <w:rtl/>
        </w:rPr>
        <w:t xml:space="preserve"> מיום 20.12.2010 עמ' 281 </w:t>
      </w:r>
      <w:r w:rsidR="00757DED">
        <w:rPr>
          <w:rFonts w:cs="FrankRuehl"/>
          <w:rtl/>
        </w:rPr>
        <w:t>–</w:t>
      </w:r>
      <w:r w:rsidR="00757DED">
        <w:rPr>
          <w:rFonts w:cs="FrankRuehl" w:hint="cs"/>
          <w:rtl/>
        </w:rPr>
        <w:t xml:space="preserve"> תק' תשע"א-2010; ר' </w:t>
      </w:r>
      <w:r w:rsidR="00BC5B08">
        <w:rPr>
          <w:rFonts w:cs="FrankRuehl" w:hint="cs"/>
          <w:rtl/>
        </w:rPr>
        <w:t xml:space="preserve">תקנה </w:t>
      </w:r>
      <w:r w:rsidR="00757DED">
        <w:rPr>
          <w:rFonts w:cs="FrankRuehl" w:hint="cs"/>
          <w:rtl/>
        </w:rPr>
        <w:t>2 לענין תחולה.</w:t>
      </w:r>
    </w:p>
    <w:p w:rsidR="00103BE0" w:rsidRDefault="00103BE0" w:rsidP="00103B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00BC5B08" w:rsidRPr="00103BE0">
          <w:rPr>
            <w:rStyle w:val="Hyperlink"/>
            <w:rFonts w:cs="FrankRuehl" w:hint="cs"/>
            <w:rtl/>
          </w:rPr>
          <w:t>ק"ת תשע"ב מס' 7079</w:t>
        </w:r>
      </w:hyperlink>
      <w:r w:rsidR="00BC5B08">
        <w:rPr>
          <w:rFonts w:cs="FrankRuehl" w:hint="cs"/>
          <w:rtl/>
        </w:rPr>
        <w:t xml:space="preserve"> מיום 18.1.2012 עמ' 656 </w:t>
      </w:r>
      <w:r w:rsidR="00BC5B08">
        <w:rPr>
          <w:rFonts w:cs="FrankRuehl"/>
          <w:rtl/>
        </w:rPr>
        <w:t>–</w:t>
      </w:r>
      <w:r w:rsidR="00BC5B08">
        <w:rPr>
          <w:rFonts w:cs="FrankRuehl" w:hint="cs"/>
          <w:rtl/>
        </w:rPr>
        <w:t xml:space="preserve"> תק' תשע"ב-2012; ר' תקנה 2 לענין תחולה.</w:t>
      </w:r>
    </w:p>
    <w:p w:rsidR="002D0830" w:rsidRDefault="002D0830" w:rsidP="002D08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00FA0C2C" w:rsidRPr="002D0830">
          <w:rPr>
            <w:rStyle w:val="Hyperlink"/>
            <w:rFonts w:cs="FrankRuehl" w:hint="cs"/>
            <w:rtl/>
          </w:rPr>
          <w:t>ק"ת תשע"ב מס' 7160</w:t>
        </w:r>
      </w:hyperlink>
      <w:r w:rsidR="00FA0C2C">
        <w:rPr>
          <w:rFonts w:cs="FrankRuehl" w:hint="cs"/>
          <w:rtl/>
        </w:rPr>
        <w:t xml:space="preserve"> מיום 30.8.2012 עמ' 1659 </w:t>
      </w:r>
      <w:r w:rsidR="00FA0C2C">
        <w:rPr>
          <w:rFonts w:cs="FrankRuehl"/>
          <w:rtl/>
        </w:rPr>
        <w:t>–</w:t>
      </w:r>
      <w:r w:rsidR="00FA0C2C">
        <w:rPr>
          <w:rFonts w:cs="FrankRuehl" w:hint="cs"/>
          <w:rtl/>
        </w:rPr>
        <w:t xml:space="preserve"> תק' (מס' 2) תשע"ב-2012; ר' תקנה 2 לענין תחולה.</w:t>
      </w:r>
    </w:p>
    <w:p w:rsidR="00E474EC" w:rsidRPr="00A10309" w:rsidRDefault="00E474EC" w:rsidP="00E474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00D34AB6" w:rsidRPr="00E474EC">
          <w:rPr>
            <w:rStyle w:val="Hyperlink"/>
            <w:rFonts w:cs="FrankRuehl" w:hint="cs"/>
            <w:rtl/>
          </w:rPr>
          <w:t>ק"ת תשע"ח מס' 8067</w:t>
        </w:r>
      </w:hyperlink>
      <w:r w:rsidR="00D34AB6">
        <w:rPr>
          <w:rFonts w:cs="FrankRuehl" w:hint="cs"/>
          <w:rtl/>
        </w:rPr>
        <w:t xml:space="preserve"> מיום 2.9.2018 עמ' 2762 </w:t>
      </w:r>
      <w:r w:rsidR="00D34AB6">
        <w:rPr>
          <w:rFonts w:cs="FrankRuehl"/>
          <w:rtl/>
        </w:rPr>
        <w:t>–</w:t>
      </w:r>
      <w:r w:rsidR="00D34AB6">
        <w:rPr>
          <w:rFonts w:cs="FrankRuehl" w:hint="cs"/>
          <w:rtl/>
        </w:rPr>
        <w:t xml:space="preserve"> תק' תשע"ח-2018; תחילתן ביום 1.1.2017.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4491" w:rsidRDefault="0011449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הוצאות מסויימות), תשל"ב–1972</w:t>
    </w:r>
  </w:p>
  <w:p w:rsidR="00114491" w:rsidRDefault="0011449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14491" w:rsidRDefault="0011449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4491" w:rsidRDefault="00114491" w:rsidP="00A1030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הוצאות מסויימות), תשל"ב</w:t>
    </w:r>
    <w:r>
      <w:rPr>
        <w:rFonts w:hAnsi="FrankRuehl" w:cs="FrankRuehl" w:hint="cs"/>
        <w:color w:val="000000"/>
        <w:sz w:val="28"/>
        <w:szCs w:val="28"/>
        <w:rtl/>
      </w:rPr>
      <w:t>-</w:t>
    </w:r>
    <w:r>
      <w:rPr>
        <w:rFonts w:hAnsi="FrankRuehl" w:cs="FrankRuehl"/>
        <w:color w:val="000000"/>
        <w:sz w:val="28"/>
        <w:szCs w:val="28"/>
        <w:rtl/>
      </w:rPr>
      <w:t>1972</w:t>
    </w:r>
  </w:p>
  <w:p w:rsidR="00114491" w:rsidRDefault="0011449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14491" w:rsidRDefault="0011449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1098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050"/>
    <w:rsid w:val="00027AA5"/>
    <w:rsid w:val="00032DC2"/>
    <w:rsid w:val="00035A62"/>
    <w:rsid w:val="000642B9"/>
    <w:rsid w:val="00076553"/>
    <w:rsid w:val="00077F3A"/>
    <w:rsid w:val="00086C81"/>
    <w:rsid w:val="000C7166"/>
    <w:rsid w:val="00103BE0"/>
    <w:rsid w:val="00114491"/>
    <w:rsid w:val="00126483"/>
    <w:rsid w:val="001423B3"/>
    <w:rsid w:val="001428E8"/>
    <w:rsid w:val="001615E5"/>
    <w:rsid w:val="001F4C78"/>
    <w:rsid w:val="00223402"/>
    <w:rsid w:val="00227BB5"/>
    <w:rsid w:val="00256382"/>
    <w:rsid w:val="0027225C"/>
    <w:rsid w:val="002850A3"/>
    <w:rsid w:val="002A69D6"/>
    <w:rsid w:val="002C0494"/>
    <w:rsid w:val="002C3D7E"/>
    <w:rsid w:val="002D0830"/>
    <w:rsid w:val="002D1C61"/>
    <w:rsid w:val="00382B4D"/>
    <w:rsid w:val="003C3314"/>
    <w:rsid w:val="00417254"/>
    <w:rsid w:val="00417F66"/>
    <w:rsid w:val="00451042"/>
    <w:rsid w:val="00466328"/>
    <w:rsid w:val="00482E28"/>
    <w:rsid w:val="004845B3"/>
    <w:rsid w:val="0049526D"/>
    <w:rsid w:val="004D1BCB"/>
    <w:rsid w:val="004D5071"/>
    <w:rsid w:val="00501B50"/>
    <w:rsid w:val="0050724A"/>
    <w:rsid w:val="00535EC2"/>
    <w:rsid w:val="005408CD"/>
    <w:rsid w:val="00550801"/>
    <w:rsid w:val="005957C0"/>
    <w:rsid w:val="005B39DC"/>
    <w:rsid w:val="005C383C"/>
    <w:rsid w:val="005E0C3A"/>
    <w:rsid w:val="006464C2"/>
    <w:rsid w:val="00693444"/>
    <w:rsid w:val="006E5C6B"/>
    <w:rsid w:val="00701900"/>
    <w:rsid w:val="00757DED"/>
    <w:rsid w:val="007C7992"/>
    <w:rsid w:val="0081399B"/>
    <w:rsid w:val="0085112D"/>
    <w:rsid w:val="00861D6B"/>
    <w:rsid w:val="00877718"/>
    <w:rsid w:val="00882911"/>
    <w:rsid w:val="008E46FF"/>
    <w:rsid w:val="00911050"/>
    <w:rsid w:val="00956F4D"/>
    <w:rsid w:val="009617BF"/>
    <w:rsid w:val="0097291E"/>
    <w:rsid w:val="00975238"/>
    <w:rsid w:val="00995130"/>
    <w:rsid w:val="009B5917"/>
    <w:rsid w:val="009C010A"/>
    <w:rsid w:val="00A04704"/>
    <w:rsid w:val="00A10309"/>
    <w:rsid w:val="00A44A21"/>
    <w:rsid w:val="00A477C5"/>
    <w:rsid w:val="00A97E30"/>
    <w:rsid w:val="00AB10CE"/>
    <w:rsid w:val="00BB4764"/>
    <w:rsid w:val="00BC5B08"/>
    <w:rsid w:val="00BE5C80"/>
    <w:rsid w:val="00CD7278"/>
    <w:rsid w:val="00D0785D"/>
    <w:rsid w:val="00D17315"/>
    <w:rsid w:val="00D34AB6"/>
    <w:rsid w:val="00D67778"/>
    <w:rsid w:val="00D72779"/>
    <w:rsid w:val="00DD39E5"/>
    <w:rsid w:val="00E46ACF"/>
    <w:rsid w:val="00E474EC"/>
    <w:rsid w:val="00E54C4B"/>
    <w:rsid w:val="00E85D01"/>
    <w:rsid w:val="00EA0907"/>
    <w:rsid w:val="00EF64F1"/>
    <w:rsid w:val="00EF71CE"/>
    <w:rsid w:val="00F46B96"/>
    <w:rsid w:val="00F61860"/>
    <w:rsid w:val="00F6712A"/>
    <w:rsid w:val="00F74FB0"/>
    <w:rsid w:val="00FA0C2C"/>
    <w:rsid w:val="00FB4323"/>
    <w:rsid w:val="00FF76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4FB1D4C-9670-48B7-9FA3-522E4ED4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character" w:styleId="FollowedHyperlink">
    <w:name w:val="FollowedHyperlink"/>
    <w:rsid w:val="00FB4323"/>
    <w:rPr>
      <w:color w:val="800080"/>
      <w:u w:val="single"/>
    </w:rPr>
  </w:style>
  <w:style w:type="paragraph" w:styleId="a5">
    <w:name w:val="footnote text"/>
    <w:basedOn w:val="a"/>
    <w:semiHidden/>
    <w:rsid w:val="00A10309"/>
    <w:rPr>
      <w:sz w:val="20"/>
      <w:szCs w:val="20"/>
    </w:rPr>
  </w:style>
  <w:style w:type="character" w:styleId="a6">
    <w:name w:val="footnote reference"/>
    <w:semiHidden/>
    <w:rsid w:val="00A10309"/>
    <w:rPr>
      <w:vertAlign w:val="superscript"/>
    </w:rPr>
  </w:style>
  <w:style w:type="character" w:customStyle="1" w:styleId="UnresolvedMention">
    <w:name w:val="Unresolved Mention"/>
    <w:uiPriority w:val="99"/>
    <w:semiHidden/>
    <w:unhideWhenUsed/>
    <w:rsid w:val="00223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195.pdf" TargetMode="External"/><Relationship Id="rId21" Type="http://schemas.openxmlformats.org/officeDocument/2006/relationships/hyperlink" Target="http://www.nevo.co.il/Law_word/law06/TAK-4515.pdf" TargetMode="External"/><Relationship Id="rId42" Type="http://schemas.openxmlformats.org/officeDocument/2006/relationships/hyperlink" Target="http://www.nevo.co.il/Law_word/law06/TAK-4096.pdf" TargetMode="External"/><Relationship Id="rId47" Type="http://schemas.openxmlformats.org/officeDocument/2006/relationships/hyperlink" Target="http://www.nevo.co.il/Law_word/law06/TAK-4254.pdf" TargetMode="External"/><Relationship Id="rId63" Type="http://schemas.openxmlformats.org/officeDocument/2006/relationships/hyperlink" Target="http://www.nevo.co.il/Law_word/law06/tak-7079.pdf" TargetMode="External"/><Relationship Id="rId68" Type="http://schemas.openxmlformats.org/officeDocument/2006/relationships/hyperlink" Target="http://www.nevo.co.il/Law_word/law06/TAK-6038.pdf" TargetMode="External"/><Relationship Id="rId16" Type="http://schemas.openxmlformats.org/officeDocument/2006/relationships/hyperlink" Target="http://www.nevo.co.il/Law_word/law06/TAK-3316.pdf" TargetMode="External"/><Relationship Id="rId11" Type="http://schemas.openxmlformats.org/officeDocument/2006/relationships/hyperlink" Target="http://www.nevo.co.il/Law_word/law06/TAK-4515.pdf" TargetMode="External"/><Relationship Id="rId32" Type="http://schemas.openxmlformats.org/officeDocument/2006/relationships/hyperlink" Target="http://www.nevo.co.il/Law_word/law06/TAK-3316.pdf" TargetMode="External"/><Relationship Id="rId37" Type="http://schemas.openxmlformats.org/officeDocument/2006/relationships/hyperlink" Target="http://www.nevo.co.il/Law_word/law06/TAK-3956.pdf" TargetMode="External"/><Relationship Id="rId53" Type="http://schemas.openxmlformats.org/officeDocument/2006/relationships/hyperlink" Target="http://www.nevo.co.il/Law_word/law06/TAK-3377.pdf" TargetMode="External"/><Relationship Id="rId58" Type="http://schemas.openxmlformats.org/officeDocument/2006/relationships/hyperlink" Target="http://www.nevo.co.il/Law_word/law06/TAK-4690.pdf" TargetMode="External"/><Relationship Id="rId74" Type="http://schemas.openxmlformats.org/officeDocument/2006/relationships/hyperlink" Target="http://www.nevo.co.il/Law_word/law06/TAK-6109.pdf"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_word/law06/tak-8067.pdf" TargetMode="External"/><Relationship Id="rId82" Type="http://schemas.openxmlformats.org/officeDocument/2006/relationships/fontTable" Target="fontTable.xml"/><Relationship Id="rId19" Type="http://schemas.openxmlformats.org/officeDocument/2006/relationships/hyperlink" Target="http://www.nevo.co.il/Law_word/law06/TAK-4262.pdf" TargetMode="External"/><Relationship Id="rId14" Type="http://schemas.openxmlformats.org/officeDocument/2006/relationships/hyperlink" Target="http://www.nevo.co.il/Law_word/law06/TAK-6038.pdf" TargetMode="External"/><Relationship Id="rId22" Type="http://schemas.openxmlformats.org/officeDocument/2006/relationships/hyperlink" Target="http://www.nevo.co.il/Law_word/law06/TAK-4690.pdf" TargetMode="External"/><Relationship Id="rId27" Type="http://schemas.openxmlformats.org/officeDocument/2006/relationships/hyperlink" Target="http://www.nevo.co.il/Law_word/law06/TAK-4367.pdf" TargetMode="External"/><Relationship Id="rId30" Type="http://schemas.openxmlformats.org/officeDocument/2006/relationships/hyperlink" Target="http://www.nevo.co.il/Law_word/law06/TAK-5522.pdf" TargetMode="External"/><Relationship Id="rId35" Type="http://schemas.openxmlformats.org/officeDocument/2006/relationships/hyperlink" Target="http://www.nevo.co.il/Law_word/law06/TAK-3783.pdf" TargetMode="External"/><Relationship Id="rId43" Type="http://schemas.openxmlformats.org/officeDocument/2006/relationships/hyperlink" Target="http://www.nevo.co.il/Law_word/law06/TAK-4144.pdf" TargetMode="External"/><Relationship Id="rId48" Type="http://schemas.openxmlformats.org/officeDocument/2006/relationships/hyperlink" Target="http://www.nevo.co.il/Law_word/law06/TAK-4313.pdf" TargetMode="External"/><Relationship Id="rId56" Type="http://schemas.openxmlformats.org/officeDocument/2006/relationships/hyperlink" Target="http://www.nevo.co.il/Law_word/law06/TAK-4351.pdf" TargetMode="External"/><Relationship Id="rId64" Type="http://schemas.openxmlformats.org/officeDocument/2006/relationships/hyperlink" Target="http://www.nevo.co.il/Law_word/law06/TAK-3298.pdf" TargetMode="External"/><Relationship Id="rId69" Type="http://schemas.openxmlformats.org/officeDocument/2006/relationships/hyperlink" Target="http://www.nevo.co.il/Law_word/law06/TAK-6172.pdf" TargetMode="External"/><Relationship Id="rId77" Type="http://schemas.openxmlformats.org/officeDocument/2006/relationships/hyperlink" Target="http://www.nevo.co.il/Law_word/law06/tak-7160.pdf" TargetMode="External"/><Relationship Id="rId8" Type="http://schemas.openxmlformats.org/officeDocument/2006/relationships/hyperlink" Target="http://www.nevo.co.il/Law_word/law06/TAK-6038.pdf" TargetMode="External"/><Relationship Id="rId51" Type="http://schemas.openxmlformats.org/officeDocument/2006/relationships/hyperlink" Target="http://www.nevo.co.il/Law_word/law06/TAK-4577.pdf" TargetMode="External"/><Relationship Id="rId72" Type="http://schemas.openxmlformats.org/officeDocument/2006/relationships/hyperlink" Target="http://www.nevo.co.il/Law_word/law06/TAK-4900.pdf"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_word/law06/TAK-3377.pdf" TargetMode="External"/><Relationship Id="rId17" Type="http://schemas.openxmlformats.org/officeDocument/2006/relationships/hyperlink" Target="http://www.nevo.co.il/Law_word/law06/TAK-3828.pdf" TargetMode="External"/><Relationship Id="rId25" Type="http://schemas.openxmlformats.org/officeDocument/2006/relationships/hyperlink" Target="http://www.nevo.co.il/Law_word/law06/TAK-3929.pdf" TargetMode="External"/><Relationship Id="rId33" Type="http://schemas.openxmlformats.org/officeDocument/2006/relationships/hyperlink" Target="http://www.nevo.co.il/Law_word/law06/TAK-3526.pdf" TargetMode="External"/><Relationship Id="rId38" Type="http://schemas.openxmlformats.org/officeDocument/2006/relationships/hyperlink" Target="http://www.nevo.co.il/Law_word/law06/TAK-3956.pdf" TargetMode="External"/><Relationship Id="rId46" Type="http://schemas.openxmlformats.org/officeDocument/2006/relationships/hyperlink" Target="http://www.nevo.co.il/Law_word/law06/TAK-4211.pdf" TargetMode="External"/><Relationship Id="rId59" Type="http://schemas.openxmlformats.org/officeDocument/2006/relationships/hyperlink" Target="http://www.nevo.co.il/Law_word/law06/TAK-5836.pdf" TargetMode="External"/><Relationship Id="rId67" Type="http://schemas.openxmlformats.org/officeDocument/2006/relationships/hyperlink" Target="http://www.nevo.co.il/Law_word/law06/TAK-4172.pdf" TargetMode="External"/><Relationship Id="rId20" Type="http://schemas.openxmlformats.org/officeDocument/2006/relationships/hyperlink" Target="http://www.nevo.co.il/Law_word/law06/TAK-4351.pdf" TargetMode="External"/><Relationship Id="rId41" Type="http://schemas.openxmlformats.org/officeDocument/2006/relationships/hyperlink" Target="http://www.nevo.co.il/Law_word/law06/TAK-4078.pdf" TargetMode="External"/><Relationship Id="rId54" Type="http://schemas.openxmlformats.org/officeDocument/2006/relationships/hyperlink" Target="http://www.nevo.co.il/Law_word/law06/TAK-3974.pdf" TargetMode="External"/><Relationship Id="rId62" Type="http://schemas.openxmlformats.org/officeDocument/2006/relationships/hyperlink" Target="http://www.nevo.co.il/Law_word/law06/TAK-6038.pdf" TargetMode="External"/><Relationship Id="rId70" Type="http://schemas.openxmlformats.org/officeDocument/2006/relationships/hyperlink" Target="http://www.nevo.co.il/Law_word/law06/TAK-6172.pdf" TargetMode="External"/><Relationship Id="rId75" Type="http://schemas.openxmlformats.org/officeDocument/2006/relationships/hyperlink" Target="http://www.nevo.co.il/Law_word/law06/TAK-6172.pdf"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079.pdf" TargetMode="External"/><Relationship Id="rId23" Type="http://schemas.openxmlformats.org/officeDocument/2006/relationships/hyperlink" Target="http://www.nevo.co.il/Law_word/law06/TAK-6038.pdf" TargetMode="External"/><Relationship Id="rId28" Type="http://schemas.openxmlformats.org/officeDocument/2006/relationships/hyperlink" Target="http://www.nevo.co.il/Law_word/law06/TAK-4442.pdf" TargetMode="External"/><Relationship Id="rId36" Type="http://schemas.openxmlformats.org/officeDocument/2006/relationships/hyperlink" Target="http://www.nevo.co.il/Law_word/law06/TAK-3821.pdf" TargetMode="External"/><Relationship Id="rId49" Type="http://schemas.openxmlformats.org/officeDocument/2006/relationships/hyperlink" Target="http://www.nevo.co.il/Law_word/law06/TAK-4351.pdf" TargetMode="External"/><Relationship Id="rId57" Type="http://schemas.openxmlformats.org/officeDocument/2006/relationships/hyperlink" Target="http://www.nevo.co.il/Law_word/law06/TAK-4515.pdf" TargetMode="External"/><Relationship Id="rId10" Type="http://schemas.openxmlformats.org/officeDocument/2006/relationships/hyperlink" Target="http://www.nevo.co.il/Law_word/law06/TAK-4367.pdf" TargetMode="External"/><Relationship Id="rId31" Type="http://schemas.openxmlformats.org/officeDocument/2006/relationships/hyperlink" Target="http://www.nevo.co.il/Law_word/law06/TAK-6038.pdf" TargetMode="External"/><Relationship Id="rId44" Type="http://schemas.openxmlformats.org/officeDocument/2006/relationships/hyperlink" Target="http://www.nevo.co.il/Law_word/law06/TAK-4172.pdf" TargetMode="External"/><Relationship Id="rId52" Type="http://schemas.openxmlformats.org/officeDocument/2006/relationships/hyperlink" Target="http://www.nevo.co.il/Law_word/law06/tak-6953.pdf" TargetMode="External"/><Relationship Id="rId60" Type="http://schemas.openxmlformats.org/officeDocument/2006/relationships/hyperlink" Target="http://www.nevo.co.il/Law_word/law06/TAK-5836.pdf" TargetMode="External"/><Relationship Id="rId65" Type="http://schemas.openxmlformats.org/officeDocument/2006/relationships/hyperlink" Target="http://www.nevo.co.il/Law_word/law06/TAK-6038.pdf" TargetMode="External"/><Relationship Id="rId73" Type="http://schemas.openxmlformats.org/officeDocument/2006/relationships/hyperlink" Target="http://www.nevo.co.il/Law_word/law06/TAK-5034.pdf"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6038.pdf" TargetMode="External"/><Relationship Id="rId13" Type="http://schemas.openxmlformats.org/officeDocument/2006/relationships/hyperlink" Target="http://www.nevo.co.il/Law_word/law06/TAK-5836.pdf" TargetMode="External"/><Relationship Id="rId18" Type="http://schemas.openxmlformats.org/officeDocument/2006/relationships/hyperlink" Target="http://www.nevo.co.il/Law_word/law06/TAK-4182.pdf" TargetMode="External"/><Relationship Id="rId39" Type="http://schemas.openxmlformats.org/officeDocument/2006/relationships/hyperlink" Target="http://www.nevo.co.il/Law_word/law06/TAK-4019.pdf" TargetMode="External"/><Relationship Id="rId34" Type="http://schemas.openxmlformats.org/officeDocument/2006/relationships/hyperlink" Target="http://www.nevo.co.il/Law_word/law06/TAK-3661.pdf" TargetMode="External"/><Relationship Id="rId50" Type="http://schemas.openxmlformats.org/officeDocument/2006/relationships/hyperlink" Target="http://www.nevo.co.il/Law_word/law06/TAK-4380.pdf" TargetMode="External"/><Relationship Id="rId55" Type="http://schemas.openxmlformats.org/officeDocument/2006/relationships/hyperlink" Target="http://www.nevo.co.il/Law_word/law06/TAK-4262.pdf" TargetMode="External"/><Relationship Id="rId76" Type="http://schemas.openxmlformats.org/officeDocument/2006/relationships/hyperlink" Target="http://www.nevo.co.il/Law_word/law06/TAK-5273.pdf" TargetMode="External"/><Relationship Id="rId7" Type="http://schemas.openxmlformats.org/officeDocument/2006/relationships/hyperlink" Target="http://www.nevo.co.il/Law_word/law06/TAK-6038.pdf" TargetMode="External"/><Relationship Id="rId71" Type="http://schemas.openxmlformats.org/officeDocument/2006/relationships/hyperlink" Target="http://www.nevo.co.il/Law_word/law06/TAK-4690.pdf" TargetMode="External"/><Relationship Id="rId2" Type="http://schemas.openxmlformats.org/officeDocument/2006/relationships/styles" Target="styles.xml"/><Relationship Id="rId29" Type="http://schemas.openxmlformats.org/officeDocument/2006/relationships/hyperlink" Target="http://www.nevo.co.il/Law_word/law06/TAK-4690.pdf" TargetMode="External"/><Relationship Id="rId24" Type="http://schemas.openxmlformats.org/officeDocument/2006/relationships/hyperlink" Target="http://www.nevo.co.il/Law_word/law06/TAK-3816.pdf" TargetMode="External"/><Relationship Id="rId40" Type="http://schemas.openxmlformats.org/officeDocument/2006/relationships/hyperlink" Target="http://www.nevo.co.il/Law_word/law06/TAK-4064.pdf" TargetMode="External"/><Relationship Id="rId45" Type="http://schemas.openxmlformats.org/officeDocument/2006/relationships/hyperlink" Target="http://www.nevo.co.il/Law_word/law06/TAK-4195.pdf" TargetMode="External"/><Relationship Id="rId66" Type="http://schemas.openxmlformats.org/officeDocument/2006/relationships/hyperlink" Target="http://www.nevo.co.il/Law_word/law06/TAK-3377.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3974.pdf" TargetMode="External"/><Relationship Id="rId18" Type="http://schemas.openxmlformats.org/officeDocument/2006/relationships/hyperlink" Target="http://www.nevo.co.il/Law_word/law06/TAK-4144.pdf" TargetMode="External"/><Relationship Id="rId26" Type="http://schemas.openxmlformats.org/officeDocument/2006/relationships/hyperlink" Target="http://www.nevo.co.il/Law_word/law06/TAK-4351.pdf" TargetMode="External"/><Relationship Id="rId39" Type="http://schemas.openxmlformats.org/officeDocument/2006/relationships/hyperlink" Target="http://www.nevo.co.il/Law_word/law06/TAK-6109.pdf" TargetMode="External"/><Relationship Id="rId21" Type="http://schemas.openxmlformats.org/officeDocument/2006/relationships/hyperlink" Target="http://www.nevo.co.il/Law_word/law06/TAK-4195.pdf" TargetMode="External"/><Relationship Id="rId34" Type="http://schemas.openxmlformats.org/officeDocument/2006/relationships/hyperlink" Target="http://www.nevo.co.il/Law_word/law06/TAK-5034.pdf" TargetMode="External"/><Relationship Id="rId42" Type="http://schemas.openxmlformats.org/officeDocument/2006/relationships/hyperlink" Target="http://www.nevo.co.il/Law_word/law06/TAK-7079.pdf" TargetMode="External"/><Relationship Id="rId7" Type="http://schemas.openxmlformats.org/officeDocument/2006/relationships/hyperlink" Target="http://www.nevo.co.il/Law_word/law06/TAK-3783.pdf" TargetMode="External"/><Relationship Id="rId2" Type="http://schemas.openxmlformats.org/officeDocument/2006/relationships/hyperlink" Target="http://www.nevo.co.il/Law_word/law06/TAK-3298.pdf" TargetMode="External"/><Relationship Id="rId16" Type="http://schemas.openxmlformats.org/officeDocument/2006/relationships/hyperlink" Target="http://www.nevo.co.il/Law_word/law06/TAK-4078.pdf" TargetMode="External"/><Relationship Id="rId20" Type="http://schemas.openxmlformats.org/officeDocument/2006/relationships/hyperlink" Target="http://www.nevo.co.il/Law_word/law06/TAK-4182.pdf" TargetMode="External"/><Relationship Id="rId29" Type="http://schemas.openxmlformats.org/officeDocument/2006/relationships/hyperlink" Target="http://www.nevo.co.il/Law_word/law06/TAK-4442.pdf" TargetMode="External"/><Relationship Id="rId41" Type="http://schemas.openxmlformats.org/officeDocument/2006/relationships/hyperlink" Target="http://www.nevo.co.il/Law_word/law06/TAK-6953.pdf" TargetMode="External"/><Relationship Id="rId1" Type="http://schemas.openxmlformats.org/officeDocument/2006/relationships/hyperlink" Target="http://www.nevo.co.il/Law_word/law06/TAK-2865.pdf" TargetMode="External"/><Relationship Id="rId6" Type="http://schemas.openxmlformats.org/officeDocument/2006/relationships/hyperlink" Target="http://www.nevo.co.il/Law_word/law06/TAK-3661.pdf" TargetMode="External"/><Relationship Id="rId11" Type="http://schemas.openxmlformats.org/officeDocument/2006/relationships/hyperlink" Target="http://www.nevo.co.il/Law_word/law06/TAK-3929.pdf" TargetMode="External"/><Relationship Id="rId24" Type="http://schemas.openxmlformats.org/officeDocument/2006/relationships/hyperlink" Target="http://www.nevo.co.il/Law_word/law06/TAK-4262.pdf" TargetMode="External"/><Relationship Id="rId32" Type="http://schemas.openxmlformats.org/officeDocument/2006/relationships/hyperlink" Target="http://www.nevo.co.il/Law_word/law06/TAK-4690.pdf" TargetMode="External"/><Relationship Id="rId37" Type="http://schemas.openxmlformats.org/officeDocument/2006/relationships/hyperlink" Target="http://www.nevo.co.il/Law_word/law06/TAK-5836.pdf" TargetMode="External"/><Relationship Id="rId40" Type="http://schemas.openxmlformats.org/officeDocument/2006/relationships/hyperlink" Target="http://www.nevo.co.il/Law_word/law06/TAK-6172.pdf" TargetMode="External"/><Relationship Id="rId5" Type="http://schemas.openxmlformats.org/officeDocument/2006/relationships/hyperlink" Target="http://www.nevo.co.il/Law_word/law06/TAK-3526.pdf" TargetMode="External"/><Relationship Id="rId15" Type="http://schemas.openxmlformats.org/officeDocument/2006/relationships/hyperlink" Target="http://www.nevo.co.il/Law_word/law06/TAK-4064.pdf" TargetMode="External"/><Relationship Id="rId23" Type="http://schemas.openxmlformats.org/officeDocument/2006/relationships/hyperlink" Target="http://www.nevo.co.il/Law_word/law06/TAK-4254.pdf" TargetMode="External"/><Relationship Id="rId28" Type="http://schemas.openxmlformats.org/officeDocument/2006/relationships/hyperlink" Target="http://www.nevo.co.il/Law_word/law06/TAK-4380.pdf" TargetMode="External"/><Relationship Id="rId36" Type="http://schemas.openxmlformats.org/officeDocument/2006/relationships/hyperlink" Target="http://www.nevo.co.il/Law_word/law06/TAK-5522.pdf" TargetMode="External"/><Relationship Id="rId10" Type="http://schemas.openxmlformats.org/officeDocument/2006/relationships/hyperlink" Target="http://www.nevo.co.il/Law_word/law06/TAK-3828.pdf" TargetMode="External"/><Relationship Id="rId19" Type="http://schemas.openxmlformats.org/officeDocument/2006/relationships/hyperlink" Target="http://www.nevo.co.il/Law_word/law06/TAK-4172.pdf" TargetMode="External"/><Relationship Id="rId31" Type="http://schemas.openxmlformats.org/officeDocument/2006/relationships/hyperlink" Target="http://www.nevo.co.il/Law_word/law06/TAK-4577.pdf" TargetMode="External"/><Relationship Id="rId44" Type="http://schemas.openxmlformats.org/officeDocument/2006/relationships/hyperlink" Target="http://www.nevo.co.il/Law_word/law06/TAK-8067.pdf" TargetMode="External"/><Relationship Id="rId4" Type="http://schemas.openxmlformats.org/officeDocument/2006/relationships/hyperlink" Target="http://www.nevo.co.il/Law_word/law06/TAK-3377.pdf" TargetMode="External"/><Relationship Id="rId9" Type="http://schemas.openxmlformats.org/officeDocument/2006/relationships/hyperlink" Target="http://www.nevo.co.il/Law_word/law06/TAK-3821.pdf" TargetMode="External"/><Relationship Id="rId14" Type="http://schemas.openxmlformats.org/officeDocument/2006/relationships/hyperlink" Target="http://www.nevo.co.il/Law_word/law06/TAK-4019.pdf" TargetMode="External"/><Relationship Id="rId22" Type="http://schemas.openxmlformats.org/officeDocument/2006/relationships/hyperlink" Target="http://www.nevo.co.il/Law_word/law06/TAK-4211.pdf" TargetMode="External"/><Relationship Id="rId27" Type="http://schemas.openxmlformats.org/officeDocument/2006/relationships/hyperlink" Target="http://www.nevo.co.il/Law_word/law06/TAK-4367.pdf" TargetMode="External"/><Relationship Id="rId30" Type="http://schemas.openxmlformats.org/officeDocument/2006/relationships/hyperlink" Target="http://www.nevo.co.il/Law_word/law06/TAK-4515.pdf" TargetMode="External"/><Relationship Id="rId35" Type="http://schemas.openxmlformats.org/officeDocument/2006/relationships/hyperlink" Target="http://www.nevo.co.il/Law_word/law06/TAK-5273.pdf" TargetMode="External"/><Relationship Id="rId43" Type="http://schemas.openxmlformats.org/officeDocument/2006/relationships/hyperlink" Target="http://www.nevo.co.il/Law_word/law06/TAK-7160.pdf" TargetMode="External"/><Relationship Id="rId8" Type="http://schemas.openxmlformats.org/officeDocument/2006/relationships/hyperlink" Target="http://www.nevo.co.il/Law_word/law06/TAK-3816.pdf" TargetMode="External"/><Relationship Id="rId3" Type="http://schemas.openxmlformats.org/officeDocument/2006/relationships/hyperlink" Target="http://www.nevo.co.il/Law_word/law06/TAK-3316.pdf" TargetMode="External"/><Relationship Id="rId12" Type="http://schemas.openxmlformats.org/officeDocument/2006/relationships/hyperlink" Target="http://www.nevo.co.il/Law_word/law06/TAK-3956.pdf" TargetMode="External"/><Relationship Id="rId17" Type="http://schemas.openxmlformats.org/officeDocument/2006/relationships/hyperlink" Target="http://www.nevo.co.il/Law_word/law06/TAK-4096.pdf" TargetMode="External"/><Relationship Id="rId25" Type="http://schemas.openxmlformats.org/officeDocument/2006/relationships/hyperlink" Target="http://www.nevo.co.il/Law_word/law06/TAK-4313.pdf" TargetMode="External"/><Relationship Id="rId33" Type="http://schemas.openxmlformats.org/officeDocument/2006/relationships/hyperlink" Target="http://www.nevo.co.il/Law_word/law06/TAK-4900.pdf" TargetMode="External"/><Relationship Id="rId38" Type="http://schemas.openxmlformats.org/officeDocument/2006/relationships/hyperlink" Target="http://www.nevo.co.il/Law_word/law06/TAK-60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7230</Words>
  <Characters>41215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48349</CharactersWithSpaces>
  <SharedDoc>false</SharedDoc>
  <HLinks>
    <vt:vector size="762" baseType="variant">
      <vt:variant>
        <vt:i4>7864329</vt:i4>
      </vt:variant>
      <vt:variant>
        <vt:i4>282</vt:i4>
      </vt:variant>
      <vt:variant>
        <vt:i4>0</vt:i4>
      </vt:variant>
      <vt:variant>
        <vt:i4>5</vt:i4>
      </vt:variant>
      <vt:variant>
        <vt:lpwstr>http://www.nevo.co.il/Law_word/law06/tak-7160.pdf</vt:lpwstr>
      </vt:variant>
      <vt:variant>
        <vt:lpwstr/>
      </vt:variant>
      <vt:variant>
        <vt:i4>8060937</vt:i4>
      </vt:variant>
      <vt:variant>
        <vt:i4>279</vt:i4>
      </vt:variant>
      <vt:variant>
        <vt:i4>0</vt:i4>
      </vt:variant>
      <vt:variant>
        <vt:i4>5</vt:i4>
      </vt:variant>
      <vt:variant>
        <vt:lpwstr>http://www.nevo.co.il/Law_word/law06/TAK-5273.pdf</vt:lpwstr>
      </vt:variant>
      <vt:variant>
        <vt:lpwstr/>
      </vt:variant>
      <vt:variant>
        <vt:i4>7864331</vt:i4>
      </vt:variant>
      <vt:variant>
        <vt:i4>276</vt:i4>
      </vt:variant>
      <vt:variant>
        <vt:i4>0</vt:i4>
      </vt:variant>
      <vt:variant>
        <vt:i4>5</vt:i4>
      </vt:variant>
      <vt:variant>
        <vt:lpwstr>http://www.nevo.co.il/Law_word/law06/TAK-6172.pdf</vt:lpwstr>
      </vt:variant>
      <vt:variant>
        <vt:lpwstr/>
      </vt:variant>
      <vt:variant>
        <vt:i4>8323072</vt:i4>
      </vt:variant>
      <vt:variant>
        <vt:i4>273</vt:i4>
      </vt:variant>
      <vt:variant>
        <vt:i4>0</vt:i4>
      </vt:variant>
      <vt:variant>
        <vt:i4>5</vt:i4>
      </vt:variant>
      <vt:variant>
        <vt:lpwstr>http://www.nevo.co.il/Law_word/law06/TAK-6109.pdf</vt:lpwstr>
      </vt:variant>
      <vt:variant>
        <vt:lpwstr/>
      </vt:variant>
      <vt:variant>
        <vt:i4>8323084</vt:i4>
      </vt:variant>
      <vt:variant>
        <vt:i4>270</vt:i4>
      </vt:variant>
      <vt:variant>
        <vt:i4>0</vt:i4>
      </vt:variant>
      <vt:variant>
        <vt:i4>5</vt:i4>
      </vt:variant>
      <vt:variant>
        <vt:lpwstr>http://www.nevo.co.il/Law_word/law06/TAK-5034.pdf</vt:lpwstr>
      </vt:variant>
      <vt:variant>
        <vt:lpwstr/>
      </vt:variant>
      <vt:variant>
        <vt:i4>8192001</vt:i4>
      </vt:variant>
      <vt:variant>
        <vt:i4>267</vt:i4>
      </vt:variant>
      <vt:variant>
        <vt:i4>0</vt:i4>
      </vt:variant>
      <vt:variant>
        <vt:i4>5</vt:i4>
      </vt:variant>
      <vt:variant>
        <vt:lpwstr>http://www.nevo.co.il/Law_word/law06/TAK-4900.pdf</vt:lpwstr>
      </vt:variant>
      <vt:variant>
        <vt:lpwstr/>
      </vt:variant>
      <vt:variant>
        <vt:i4>7602190</vt:i4>
      </vt:variant>
      <vt:variant>
        <vt:i4>264</vt:i4>
      </vt:variant>
      <vt:variant>
        <vt:i4>0</vt:i4>
      </vt:variant>
      <vt:variant>
        <vt:i4>5</vt:i4>
      </vt:variant>
      <vt:variant>
        <vt:lpwstr>http://www.nevo.co.il/Law_word/law06/TAK-4690.pdf</vt:lpwstr>
      </vt:variant>
      <vt:variant>
        <vt:lpwstr/>
      </vt:variant>
      <vt:variant>
        <vt:i4>7864331</vt:i4>
      </vt:variant>
      <vt:variant>
        <vt:i4>261</vt:i4>
      </vt:variant>
      <vt:variant>
        <vt:i4>0</vt:i4>
      </vt:variant>
      <vt:variant>
        <vt:i4>5</vt:i4>
      </vt:variant>
      <vt:variant>
        <vt:lpwstr>http://www.nevo.co.il/Law_word/law06/TAK-6172.pdf</vt:lpwstr>
      </vt:variant>
      <vt:variant>
        <vt:lpwstr/>
      </vt:variant>
      <vt:variant>
        <vt:i4>7864331</vt:i4>
      </vt:variant>
      <vt:variant>
        <vt:i4>258</vt:i4>
      </vt:variant>
      <vt:variant>
        <vt:i4>0</vt:i4>
      </vt:variant>
      <vt:variant>
        <vt:i4>5</vt:i4>
      </vt:variant>
      <vt:variant>
        <vt:lpwstr>http://www.nevo.co.il/Law_word/law06/TAK-6172.pdf</vt:lpwstr>
      </vt:variant>
      <vt:variant>
        <vt:lpwstr/>
      </vt:variant>
      <vt:variant>
        <vt:i4>8126464</vt:i4>
      </vt:variant>
      <vt:variant>
        <vt:i4>255</vt:i4>
      </vt:variant>
      <vt:variant>
        <vt:i4>0</vt:i4>
      </vt:variant>
      <vt:variant>
        <vt:i4>5</vt:i4>
      </vt:variant>
      <vt:variant>
        <vt:lpwstr>http://www.nevo.co.il/Law_word/law06/TAK-6038.pdf</vt:lpwstr>
      </vt:variant>
      <vt:variant>
        <vt:lpwstr/>
      </vt:variant>
      <vt:variant>
        <vt:i4>7995403</vt:i4>
      </vt:variant>
      <vt:variant>
        <vt:i4>252</vt:i4>
      </vt:variant>
      <vt:variant>
        <vt:i4>0</vt:i4>
      </vt:variant>
      <vt:variant>
        <vt:i4>5</vt:i4>
      </vt:variant>
      <vt:variant>
        <vt:lpwstr>http://www.nevo.co.il/Law_word/law06/TAK-4172.pdf</vt:lpwstr>
      </vt:variant>
      <vt:variant>
        <vt:lpwstr/>
      </vt:variant>
      <vt:variant>
        <vt:i4>8192012</vt:i4>
      </vt:variant>
      <vt:variant>
        <vt:i4>249</vt:i4>
      </vt:variant>
      <vt:variant>
        <vt:i4>0</vt:i4>
      </vt:variant>
      <vt:variant>
        <vt:i4>5</vt:i4>
      </vt:variant>
      <vt:variant>
        <vt:lpwstr>http://www.nevo.co.il/Law_word/law06/TAK-3377.pdf</vt:lpwstr>
      </vt:variant>
      <vt:variant>
        <vt:lpwstr/>
      </vt:variant>
      <vt:variant>
        <vt:i4>8126464</vt:i4>
      </vt:variant>
      <vt:variant>
        <vt:i4>246</vt:i4>
      </vt:variant>
      <vt:variant>
        <vt:i4>0</vt:i4>
      </vt:variant>
      <vt:variant>
        <vt:i4>5</vt:i4>
      </vt:variant>
      <vt:variant>
        <vt:lpwstr>http://www.nevo.co.il/Law_word/law06/TAK-6038.pdf</vt:lpwstr>
      </vt:variant>
      <vt:variant>
        <vt:lpwstr/>
      </vt:variant>
      <vt:variant>
        <vt:i4>7536642</vt:i4>
      </vt:variant>
      <vt:variant>
        <vt:i4>243</vt:i4>
      </vt:variant>
      <vt:variant>
        <vt:i4>0</vt:i4>
      </vt:variant>
      <vt:variant>
        <vt:i4>5</vt:i4>
      </vt:variant>
      <vt:variant>
        <vt:lpwstr>http://www.nevo.co.il/Law_word/law06/TAK-3298.pdf</vt:lpwstr>
      </vt:variant>
      <vt:variant>
        <vt:lpwstr/>
      </vt:variant>
      <vt:variant>
        <vt:i4>7929857</vt:i4>
      </vt:variant>
      <vt:variant>
        <vt:i4>240</vt:i4>
      </vt:variant>
      <vt:variant>
        <vt:i4>0</vt:i4>
      </vt:variant>
      <vt:variant>
        <vt:i4>5</vt:i4>
      </vt:variant>
      <vt:variant>
        <vt:lpwstr>http://www.nevo.co.il/Law_word/law06/tak-7079.pdf</vt:lpwstr>
      </vt:variant>
      <vt:variant>
        <vt:lpwstr/>
      </vt:variant>
      <vt:variant>
        <vt:i4>8126464</vt:i4>
      </vt:variant>
      <vt:variant>
        <vt:i4>237</vt:i4>
      </vt:variant>
      <vt:variant>
        <vt:i4>0</vt:i4>
      </vt:variant>
      <vt:variant>
        <vt:i4>5</vt:i4>
      </vt:variant>
      <vt:variant>
        <vt:lpwstr>http://www.nevo.co.il/Law_word/law06/TAK-6038.pdf</vt:lpwstr>
      </vt:variant>
      <vt:variant>
        <vt:lpwstr/>
      </vt:variant>
      <vt:variant>
        <vt:i4>7798799</vt:i4>
      </vt:variant>
      <vt:variant>
        <vt:i4>234</vt:i4>
      </vt:variant>
      <vt:variant>
        <vt:i4>0</vt:i4>
      </vt:variant>
      <vt:variant>
        <vt:i4>5</vt:i4>
      </vt:variant>
      <vt:variant>
        <vt:lpwstr>http://www.nevo.co.il/Law_word/law06/tak-8067.pdf</vt:lpwstr>
      </vt:variant>
      <vt:variant>
        <vt:lpwstr/>
      </vt:variant>
      <vt:variant>
        <vt:i4>8323078</vt:i4>
      </vt:variant>
      <vt:variant>
        <vt:i4>231</vt:i4>
      </vt:variant>
      <vt:variant>
        <vt:i4>0</vt:i4>
      </vt:variant>
      <vt:variant>
        <vt:i4>5</vt:i4>
      </vt:variant>
      <vt:variant>
        <vt:lpwstr>http://www.nevo.co.il/Law_word/law06/TAK-5836.pdf</vt:lpwstr>
      </vt:variant>
      <vt:variant>
        <vt:lpwstr/>
      </vt:variant>
      <vt:variant>
        <vt:i4>8323078</vt:i4>
      </vt:variant>
      <vt:variant>
        <vt:i4>228</vt:i4>
      </vt:variant>
      <vt:variant>
        <vt:i4>0</vt:i4>
      </vt:variant>
      <vt:variant>
        <vt:i4>5</vt:i4>
      </vt:variant>
      <vt:variant>
        <vt:lpwstr>http://www.nevo.co.il/Law_word/law06/TAK-5836.pdf</vt:lpwstr>
      </vt:variant>
      <vt:variant>
        <vt:lpwstr/>
      </vt:variant>
      <vt:variant>
        <vt:i4>7602190</vt:i4>
      </vt:variant>
      <vt:variant>
        <vt:i4>225</vt:i4>
      </vt:variant>
      <vt:variant>
        <vt:i4>0</vt:i4>
      </vt:variant>
      <vt:variant>
        <vt:i4>5</vt:i4>
      </vt:variant>
      <vt:variant>
        <vt:lpwstr>http://www.nevo.co.il/Law_word/law06/TAK-4690.pdf</vt:lpwstr>
      </vt:variant>
      <vt:variant>
        <vt:lpwstr/>
      </vt:variant>
      <vt:variant>
        <vt:i4>8126472</vt:i4>
      </vt:variant>
      <vt:variant>
        <vt:i4>222</vt:i4>
      </vt:variant>
      <vt:variant>
        <vt:i4>0</vt:i4>
      </vt:variant>
      <vt:variant>
        <vt:i4>5</vt:i4>
      </vt:variant>
      <vt:variant>
        <vt:lpwstr>http://www.nevo.co.il/Law_word/law06/TAK-4515.pdf</vt:lpwstr>
      </vt:variant>
      <vt:variant>
        <vt:lpwstr/>
      </vt:variant>
      <vt:variant>
        <vt:i4>7864330</vt:i4>
      </vt:variant>
      <vt:variant>
        <vt:i4>219</vt:i4>
      </vt:variant>
      <vt:variant>
        <vt:i4>0</vt:i4>
      </vt:variant>
      <vt:variant>
        <vt:i4>5</vt:i4>
      </vt:variant>
      <vt:variant>
        <vt:lpwstr>http://www.nevo.co.il/Law_word/law06/TAK-4351.pdf</vt:lpwstr>
      </vt:variant>
      <vt:variant>
        <vt:lpwstr/>
      </vt:variant>
      <vt:variant>
        <vt:i4>8060936</vt:i4>
      </vt:variant>
      <vt:variant>
        <vt:i4>216</vt:i4>
      </vt:variant>
      <vt:variant>
        <vt:i4>0</vt:i4>
      </vt:variant>
      <vt:variant>
        <vt:i4>5</vt:i4>
      </vt:variant>
      <vt:variant>
        <vt:lpwstr>http://www.nevo.co.il/Law_word/law06/TAK-4262.pdf</vt:lpwstr>
      </vt:variant>
      <vt:variant>
        <vt:lpwstr/>
      </vt:variant>
      <vt:variant>
        <vt:i4>8192005</vt:i4>
      </vt:variant>
      <vt:variant>
        <vt:i4>213</vt:i4>
      </vt:variant>
      <vt:variant>
        <vt:i4>0</vt:i4>
      </vt:variant>
      <vt:variant>
        <vt:i4>5</vt:i4>
      </vt:variant>
      <vt:variant>
        <vt:lpwstr>http://www.nevo.co.il/Law_word/law06/TAK-3974.pdf</vt:lpwstr>
      </vt:variant>
      <vt:variant>
        <vt:lpwstr/>
      </vt:variant>
      <vt:variant>
        <vt:i4>8192012</vt:i4>
      </vt:variant>
      <vt:variant>
        <vt:i4>210</vt:i4>
      </vt:variant>
      <vt:variant>
        <vt:i4>0</vt:i4>
      </vt:variant>
      <vt:variant>
        <vt:i4>5</vt:i4>
      </vt:variant>
      <vt:variant>
        <vt:lpwstr>http://www.nevo.co.il/Law_word/law06/TAK-3377.pdf</vt:lpwstr>
      </vt:variant>
      <vt:variant>
        <vt:lpwstr/>
      </vt:variant>
      <vt:variant>
        <vt:i4>7995394</vt:i4>
      </vt:variant>
      <vt:variant>
        <vt:i4>207</vt:i4>
      </vt:variant>
      <vt:variant>
        <vt:i4>0</vt:i4>
      </vt:variant>
      <vt:variant>
        <vt:i4>5</vt:i4>
      </vt:variant>
      <vt:variant>
        <vt:lpwstr>http://www.nevo.co.il/Law_word/law06/tak-6953.pdf</vt:lpwstr>
      </vt:variant>
      <vt:variant>
        <vt:lpwstr/>
      </vt:variant>
      <vt:variant>
        <vt:i4>7995402</vt:i4>
      </vt:variant>
      <vt:variant>
        <vt:i4>204</vt:i4>
      </vt:variant>
      <vt:variant>
        <vt:i4>0</vt:i4>
      </vt:variant>
      <vt:variant>
        <vt:i4>5</vt:i4>
      </vt:variant>
      <vt:variant>
        <vt:lpwstr>http://www.nevo.co.il/Law_word/law06/TAK-4577.pdf</vt:lpwstr>
      </vt:variant>
      <vt:variant>
        <vt:lpwstr/>
      </vt:variant>
      <vt:variant>
        <vt:i4>7667723</vt:i4>
      </vt:variant>
      <vt:variant>
        <vt:i4>201</vt:i4>
      </vt:variant>
      <vt:variant>
        <vt:i4>0</vt:i4>
      </vt:variant>
      <vt:variant>
        <vt:i4>5</vt:i4>
      </vt:variant>
      <vt:variant>
        <vt:lpwstr>http://www.nevo.co.il/Law_word/law06/TAK-4380.pdf</vt:lpwstr>
      </vt:variant>
      <vt:variant>
        <vt:lpwstr/>
      </vt:variant>
      <vt:variant>
        <vt:i4>7864330</vt:i4>
      </vt:variant>
      <vt:variant>
        <vt:i4>198</vt:i4>
      </vt:variant>
      <vt:variant>
        <vt:i4>0</vt:i4>
      </vt:variant>
      <vt:variant>
        <vt:i4>5</vt:i4>
      </vt:variant>
      <vt:variant>
        <vt:lpwstr>http://www.nevo.co.il/Law_word/law06/TAK-4351.pdf</vt:lpwstr>
      </vt:variant>
      <vt:variant>
        <vt:lpwstr/>
      </vt:variant>
      <vt:variant>
        <vt:i4>8126472</vt:i4>
      </vt:variant>
      <vt:variant>
        <vt:i4>195</vt:i4>
      </vt:variant>
      <vt:variant>
        <vt:i4>0</vt:i4>
      </vt:variant>
      <vt:variant>
        <vt:i4>5</vt:i4>
      </vt:variant>
      <vt:variant>
        <vt:lpwstr>http://www.nevo.co.il/Law_word/law06/TAK-4313.pdf</vt:lpwstr>
      </vt:variant>
      <vt:variant>
        <vt:lpwstr/>
      </vt:variant>
      <vt:variant>
        <vt:i4>7864334</vt:i4>
      </vt:variant>
      <vt:variant>
        <vt:i4>192</vt:i4>
      </vt:variant>
      <vt:variant>
        <vt:i4>0</vt:i4>
      </vt:variant>
      <vt:variant>
        <vt:i4>5</vt:i4>
      </vt:variant>
      <vt:variant>
        <vt:lpwstr>http://www.nevo.co.il/Law_word/law06/TAK-4254.pdf</vt:lpwstr>
      </vt:variant>
      <vt:variant>
        <vt:lpwstr/>
      </vt:variant>
      <vt:variant>
        <vt:i4>8126475</vt:i4>
      </vt:variant>
      <vt:variant>
        <vt:i4>189</vt:i4>
      </vt:variant>
      <vt:variant>
        <vt:i4>0</vt:i4>
      </vt:variant>
      <vt:variant>
        <vt:i4>5</vt:i4>
      </vt:variant>
      <vt:variant>
        <vt:lpwstr>http://www.nevo.co.il/Law_word/law06/TAK-4211.pdf</vt:lpwstr>
      </vt:variant>
      <vt:variant>
        <vt:lpwstr/>
      </vt:variant>
      <vt:variant>
        <vt:i4>7602188</vt:i4>
      </vt:variant>
      <vt:variant>
        <vt:i4>186</vt:i4>
      </vt:variant>
      <vt:variant>
        <vt:i4>0</vt:i4>
      </vt:variant>
      <vt:variant>
        <vt:i4>5</vt:i4>
      </vt:variant>
      <vt:variant>
        <vt:lpwstr>http://www.nevo.co.il/Law_word/law06/TAK-4195.pdf</vt:lpwstr>
      </vt:variant>
      <vt:variant>
        <vt:lpwstr/>
      </vt:variant>
      <vt:variant>
        <vt:i4>7995403</vt:i4>
      </vt:variant>
      <vt:variant>
        <vt:i4>183</vt:i4>
      </vt:variant>
      <vt:variant>
        <vt:i4>0</vt:i4>
      </vt:variant>
      <vt:variant>
        <vt:i4>5</vt:i4>
      </vt:variant>
      <vt:variant>
        <vt:lpwstr>http://www.nevo.co.il/Law_word/law06/TAK-4172.pdf</vt:lpwstr>
      </vt:variant>
      <vt:variant>
        <vt:lpwstr/>
      </vt:variant>
      <vt:variant>
        <vt:i4>7929869</vt:i4>
      </vt:variant>
      <vt:variant>
        <vt:i4>180</vt:i4>
      </vt:variant>
      <vt:variant>
        <vt:i4>0</vt:i4>
      </vt:variant>
      <vt:variant>
        <vt:i4>5</vt:i4>
      </vt:variant>
      <vt:variant>
        <vt:lpwstr>http://www.nevo.co.il/Law_word/law06/TAK-4144.pdf</vt:lpwstr>
      </vt:variant>
      <vt:variant>
        <vt:lpwstr/>
      </vt:variant>
      <vt:variant>
        <vt:i4>7602190</vt:i4>
      </vt:variant>
      <vt:variant>
        <vt:i4>177</vt:i4>
      </vt:variant>
      <vt:variant>
        <vt:i4>0</vt:i4>
      </vt:variant>
      <vt:variant>
        <vt:i4>5</vt:i4>
      </vt:variant>
      <vt:variant>
        <vt:lpwstr>http://www.nevo.co.il/Law_word/law06/TAK-4096.pdf</vt:lpwstr>
      </vt:variant>
      <vt:variant>
        <vt:lpwstr/>
      </vt:variant>
      <vt:variant>
        <vt:i4>7995392</vt:i4>
      </vt:variant>
      <vt:variant>
        <vt:i4>174</vt:i4>
      </vt:variant>
      <vt:variant>
        <vt:i4>0</vt:i4>
      </vt:variant>
      <vt:variant>
        <vt:i4>5</vt:i4>
      </vt:variant>
      <vt:variant>
        <vt:lpwstr>http://www.nevo.co.il/Law_word/law06/TAK-4078.pdf</vt:lpwstr>
      </vt:variant>
      <vt:variant>
        <vt:lpwstr/>
      </vt:variant>
      <vt:variant>
        <vt:i4>8060940</vt:i4>
      </vt:variant>
      <vt:variant>
        <vt:i4>171</vt:i4>
      </vt:variant>
      <vt:variant>
        <vt:i4>0</vt:i4>
      </vt:variant>
      <vt:variant>
        <vt:i4>5</vt:i4>
      </vt:variant>
      <vt:variant>
        <vt:lpwstr>http://www.nevo.co.il/Law_word/law06/TAK-4064.pdf</vt:lpwstr>
      </vt:variant>
      <vt:variant>
        <vt:lpwstr/>
      </vt:variant>
      <vt:variant>
        <vt:i4>8126465</vt:i4>
      </vt:variant>
      <vt:variant>
        <vt:i4>168</vt:i4>
      </vt:variant>
      <vt:variant>
        <vt:i4>0</vt:i4>
      </vt:variant>
      <vt:variant>
        <vt:i4>5</vt:i4>
      </vt:variant>
      <vt:variant>
        <vt:lpwstr>http://www.nevo.co.il/Law_word/law06/TAK-4019.pdf</vt:lpwstr>
      </vt:variant>
      <vt:variant>
        <vt:lpwstr/>
      </vt:variant>
      <vt:variant>
        <vt:i4>8323079</vt:i4>
      </vt:variant>
      <vt:variant>
        <vt:i4>165</vt:i4>
      </vt:variant>
      <vt:variant>
        <vt:i4>0</vt:i4>
      </vt:variant>
      <vt:variant>
        <vt:i4>5</vt:i4>
      </vt:variant>
      <vt:variant>
        <vt:lpwstr>http://www.nevo.co.il/Law_word/law06/TAK-3956.pdf</vt:lpwstr>
      </vt:variant>
      <vt:variant>
        <vt:lpwstr/>
      </vt:variant>
      <vt:variant>
        <vt:i4>8323079</vt:i4>
      </vt:variant>
      <vt:variant>
        <vt:i4>162</vt:i4>
      </vt:variant>
      <vt:variant>
        <vt:i4>0</vt:i4>
      </vt:variant>
      <vt:variant>
        <vt:i4>5</vt:i4>
      </vt:variant>
      <vt:variant>
        <vt:lpwstr>http://www.nevo.co.il/Law_word/law06/TAK-3956.pdf</vt:lpwstr>
      </vt:variant>
      <vt:variant>
        <vt:lpwstr/>
      </vt:variant>
      <vt:variant>
        <vt:i4>7864321</vt:i4>
      </vt:variant>
      <vt:variant>
        <vt:i4>159</vt:i4>
      </vt:variant>
      <vt:variant>
        <vt:i4>0</vt:i4>
      </vt:variant>
      <vt:variant>
        <vt:i4>5</vt:i4>
      </vt:variant>
      <vt:variant>
        <vt:lpwstr>http://www.nevo.co.il/Law_word/law06/TAK-3821.pdf</vt:lpwstr>
      </vt:variant>
      <vt:variant>
        <vt:lpwstr/>
      </vt:variant>
      <vt:variant>
        <vt:i4>7471116</vt:i4>
      </vt:variant>
      <vt:variant>
        <vt:i4>156</vt:i4>
      </vt:variant>
      <vt:variant>
        <vt:i4>0</vt:i4>
      </vt:variant>
      <vt:variant>
        <vt:i4>5</vt:i4>
      </vt:variant>
      <vt:variant>
        <vt:lpwstr>http://www.nevo.co.il/Law_word/law06/TAK-3783.pdf</vt:lpwstr>
      </vt:variant>
      <vt:variant>
        <vt:lpwstr/>
      </vt:variant>
      <vt:variant>
        <vt:i4>8126479</vt:i4>
      </vt:variant>
      <vt:variant>
        <vt:i4>153</vt:i4>
      </vt:variant>
      <vt:variant>
        <vt:i4>0</vt:i4>
      </vt:variant>
      <vt:variant>
        <vt:i4>5</vt:i4>
      </vt:variant>
      <vt:variant>
        <vt:lpwstr>http://www.nevo.co.il/Law_word/law06/TAK-3661.pdf</vt:lpwstr>
      </vt:variant>
      <vt:variant>
        <vt:lpwstr/>
      </vt:variant>
      <vt:variant>
        <vt:i4>7864331</vt:i4>
      </vt:variant>
      <vt:variant>
        <vt:i4>150</vt:i4>
      </vt:variant>
      <vt:variant>
        <vt:i4>0</vt:i4>
      </vt:variant>
      <vt:variant>
        <vt:i4>5</vt:i4>
      </vt:variant>
      <vt:variant>
        <vt:lpwstr>http://www.nevo.co.il/Law_word/law06/TAK-3526.pdf</vt:lpwstr>
      </vt:variant>
      <vt:variant>
        <vt:lpwstr/>
      </vt:variant>
      <vt:variant>
        <vt:i4>8060941</vt:i4>
      </vt:variant>
      <vt:variant>
        <vt:i4>147</vt:i4>
      </vt:variant>
      <vt:variant>
        <vt:i4>0</vt:i4>
      </vt:variant>
      <vt:variant>
        <vt:i4>5</vt:i4>
      </vt:variant>
      <vt:variant>
        <vt:lpwstr>http://www.nevo.co.il/Law_word/law06/TAK-3316.pdf</vt:lpwstr>
      </vt:variant>
      <vt:variant>
        <vt:lpwstr/>
      </vt:variant>
      <vt:variant>
        <vt:i4>8126464</vt:i4>
      </vt:variant>
      <vt:variant>
        <vt:i4>144</vt:i4>
      </vt:variant>
      <vt:variant>
        <vt:i4>0</vt:i4>
      </vt:variant>
      <vt:variant>
        <vt:i4>5</vt:i4>
      </vt:variant>
      <vt:variant>
        <vt:lpwstr>http://www.nevo.co.il/Law_word/law06/TAK-6038.pdf</vt:lpwstr>
      </vt:variant>
      <vt:variant>
        <vt:lpwstr/>
      </vt:variant>
      <vt:variant>
        <vt:i4>8257551</vt:i4>
      </vt:variant>
      <vt:variant>
        <vt:i4>141</vt:i4>
      </vt:variant>
      <vt:variant>
        <vt:i4>0</vt:i4>
      </vt:variant>
      <vt:variant>
        <vt:i4>5</vt:i4>
      </vt:variant>
      <vt:variant>
        <vt:lpwstr>http://www.nevo.co.il/Law_word/law06/TAK-5522.pdf</vt:lpwstr>
      </vt:variant>
      <vt:variant>
        <vt:lpwstr/>
      </vt:variant>
      <vt:variant>
        <vt:i4>7602190</vt:i4>
      </vt:variant>
      <vt:variant>
        <vt:i4>138</vt:i4>
      </vt:variant>
      <vt:variant>
        <vt:i4>0</vt:i4>
      </vt:variant>
      <vt:variant>
        <vt:i4>5</vt:i4>
      </vt:variant>
      <vt:variant>
        <vt:lpwstr>http://www.nevo.co.il/Law_word/law06/TAK-4690.pdf</vt:lpwstr>
      </vt:variant>
      <vt:variant>
        <vt:lpwstr/>
      </vt:variant>
      <vt:variant>
        <vt:i4>7929870</vt:i4>
      </vt:variant>
      <vt:variant>
        <vt:i4>135</vt:i4>
      </vt:variant>
      <vt:variant>
        <vt:i4>0</vt:i4>
      </vt:variant>
      <vt:variant>
        <vt:i4>5</vt:i4>
      </vt:variant>
      <vt:variant>
        <vt:lpwstr>http://www.nevo.co.il/Law_word/law06/TAK-4442.pdf</vt:lpwstr>
      </vt:variant>
      <vt:variant>
        <vt:lpwstr/>
      </vt:variant>
      <vt:variant>
        <vt:i4>8060940</vt:i4>
      </vt:variant>
      <vt:variant>
        <vt:i4>132</vt:i4>
      </vt:variant>
      <vt:variant>
        <vt:i4>0</vt:i4>
      </vt:variant>
      <vt:variant>
        <vt:i4>5</vt:i4>
      </vt:variant>
      <vt:variant>
        <vt:lpwstr>http://www.nevo.co.il/Law_word/law06/TAK-4367.pdf</vt:lpwstr>
      </vt:variant>
      <vt:variant>
        <vt:lpwstr/>
      </vt:variant>
      <vt:variant>
        <vt:i4>7602188</vt:i4>
      </vt:variant>
      <vt:variant>
        <vt:i4>129</vt:i4>
      </vt:variant>
      <vt:variant>
        <vt:i4>0</vt:i4>
      </vt:variant>
      <vt:variant>
        <vt:i4>5</vt:i4>
      </vt:variant>
      <vt:variant>
        <vt:lpwstr>http://www.nevo.co.il/Law_word/law06/TAK-4195.pdf</vt:lpwstr>
      </vt:variant>
      <vt:variant>
        <vt:lpwstr/>
      </vt:variant>
      <vt:variant>
        <vt:i4>7864328</vt:i4>
      </vt:variant>
      <vt:variant>
        <vt:i4>126</vt:i4>
      </vt:variant>
      <vt:variant>
        <vt:i4>0</vt:i4>
      </vt:variant>
      <vt:variant>
        <vt:i4>5</vt:i4>
      </vt:variant>
      <vt:variant>
        <vt:lpwstr>http://www.nevo.co.il/Law_word/law06/TAK-3929.pdf</vt:lpwstr>
      </vt:variant>
      <vt:variant>
        <vt:lpwstr/>
      </vt:variant>
      <vt:variant>
        <vt:i4>8060934</vt:i4>
      </vt:variant>
      <vt:variant>
        <vt:i4>123</vt:i4>
      </vt:variant>
      <vt:variant>
        <vt:i4>0</vt:i4>
      </vt:variant>
      <vt:variant>
        <vt:i4>5</vt:i4>
      </vt:variant>
      <vt:variant>
        <vt:lpwstr>http://www.nevo.co.il/Law_word/law06/TAK-3816.pdf</vt:lpwstr>
      </vt:variant>
      <vt:variant>
        <vt:lpwstr/>
      </vt:variant>
      <vt:variant>
        <vt:i4>8126464</vt:i4>
      </vt:variant>
      <vt:variant>
        <vt:i4>120</vt:i4>
      </vt:variant>
      <vt:variant>
        <vt:i4>0</vt:i4>
      </vt:variant>
      <vt:variant>
        <vt:i4>5</vt:i4>
      </vt:variant>
      <vt:variant>
        <vt:lpwstr>http://www.nevo.co.il/Law_word/law06/TAK-6038.pdf</vt:lpwstr>
      </vt:variant>
      <vt:variant>
        <vt:lpwstr/>
      </vt:variant>
      <vt:variant>
        <vt:i4>7602190</vt:i4>
      </vt:variant>
      <vt:variant>
        <vt:i4>117</vt:i4>
      </vt:variant>
      <vt:variant>
        <vt:i4>0</vt:i4>
      </vt:variant>
      <vt:variant>
        <vt:i4>5</vt:i4>
      </vt:variant>
      <vt:variant>
        <vt:lpwstr>http://www.nevo.co.il/Law_word/law06/TAK-4690.pdf</vt:lpwstr>
      </vt:variant>
      <vt:variant>
        <vt:lpwstr/>
      </vt:variant>
      <vt:variant>
        <vt:i4>8126472</vt:i4>
      </vt:variant>
      <vt:variant>
        <vt:i4>114</vt:i4>
      </vt:variant>
      <vt:variant>
        <vt:i4>0</vt:i4>
      </vt:variant>
      <vt:variant>
        <vt:i4>5</vt:i4>
      </vt:variant>
      <vt:variant>
        <vt:lpwstr>http://www.nevo.co.il/Law_word/law06/TAK-4515.pdf</vt:lpwstr>
      </vt:variant>
      <vt:variant>
        <vt:lpwstr/>
      </vt:variant>
      <vt:variant>
        <vt:i4>7864330</vt:i4>
      </vt:variant>
      <vt:variant>
        <vt:i4>111</vt:i4>
      </vt:variant>
      <vt:variant>
        <vt:i4>0</vt:i4>
      </vt:variant>
      <vt:variant>
        <vt:i4>5</vt:i4>
      </vt:variant>
      <vt:variant>
        <vt:lpwstr>http://www.nevo.co.il/Law_word/law06/TAK-4351.pdf</vt:lpwstr>
      </vt:variant>
      <vt:variant>
        <vt:lpwstr/>
      </vt:variant>
      <vt:variant>
        <vt:i4>8060936</vt:i4>
      </vt:variant>
      <vt:variant>
        <vt:i4>108</vt:i4>
      </vt:variant>
      <vt:variant>
        <vt:i4>0</vt:i4>
      </vt:variant>
      <vt:variant>
        <vt:i4>5</vt:i4>
      </vt:variant>
      <vt:variant>
        <vt:lpwstr>http://www.nevo.co.il/Law_word/law06/TAK-4262.pdf</vt:lpwstr>
      </vt:variant>
      <vt:variant>
        <vt:lpwstr/>
      </vt:variant>
      <vt:variant>
        <vt:i4>7667723</vt:i4>
      </vt:variant>
      <vt:variant>
        <vt:i4>105</vt:i4>
      </vt:variant>
      <vt:variant>
        <vt:i4>0</vt:i4>
      </vt:variant>
      <vt:variant>
        <vt:i4>5</vt:i4>
      </vt:variant>
      <vt:variant>
        <vt:lpwstr>http://www.nevo.co.il/Law_word/law06/TAK-4182.pdf</vt:lpwstr>
      </vt:variant>
      <vt:variant>
        <vt:lpwstr/>
      </vt:variant>
      <vt:variant>
        <vt:i4>7864328</vt:i4>
      </vt:variant>
      <vt:variant>
        <vt:i4>102</vt:i4>
      </vt:variant>
      <vt:variant>
        <vt:i4>0</vt:i4>
      </vt:variant>
      <vt:variant>
        <vt:i4>5</vt:i4>
      </vt:variant>
      <vt:variant>
        <vt:lpwstr>http://www.nevo.co.il/Law_word/law06/TAK-3828.pdf</vt:lpwstr>
      </vt:variant>
      <vt:variant>
        <vt:lpwstr/>
      </vt:variant>
      <vt:variant>
        <vt:i4>8060941</vt:i4>
      </vt:variant>
      <vt:variant>
        <vt:i4>99</vt:i4>
      </vt:variant>
      <vt:variant>
        <vt:i4>0</vt:i4>
      </vt:variant>
      <vt:variant>
        <vt:i4>5</vt:i4>
      </vt:variant>
      <vt:variant>
        <vt:lpwstr>http://www.nevo.co.il/Law_word/law06/TAK-3316.pdf</vt:lpwstr>
      </vt:variant>
      <vt:variant>
        <vt:lpwstr/>
      </vt:variant>
      <vt:variant>
        <vt:i4>7929857</vt:i4>
      </vt:variant>
      <vt:variant>
        <vt:i4>96</vt:i4>
      </vt:variant>
      <vt:variant>
        <vt:i4>0</vt:i4>
      </vt:variant>
      <vt:variant>
        <vt:i4>5</vt:i4>
      </vt:variant>
      <vt:variant>
        <vt:lpwstr>http://www.nevo.co.il/Law_word/law06/tak-7079.pdf</vt:lpwstr>
      </vt:variant>
      <vt:variant>
        <vt:lpwstr/>
      </vt:variant>
      <vt:variant>
        <vt:i4>8126464</vt:i4>
      </vt:variant>
      <vt:variant>
        <vt:i4>93</vt:i4>
      </vt:variant>
      <vt:variant>
        <vt:i4>0</vt:i4>
      </vt:variant>
      <vt:variant>
        <vt:i4>5</vt:i4>
      </vt:variant>
      <vt:variant>
        <vt:lpwstr>http://www.nevo.co.il/Law_word/law06/TAK-6038.pdf</vt:lpwstr>
      </vt:variant>
      <vt:variant>
        <vt:lpwstr/>
      </vt:variant>
      <vt:variant>
        <vt:i4>8323078</vt:i4>
      </vt:variant>
      <vt:variant>
        <vt:i4>90</vt:i4>
      </vt:variant>
      <vt:variant>
        <vt:i4>0</vt:i4>
      </vt:variant>
      <vt:variant>
        <vt:i4>5</vt:i4>
      </vt:variant>
      <vt:variant>
        <vt:lpwstr>http://www.nevo.co.il/Law_word/law06/TAK-5836.pdf</vt:lpwstr>
      </vt:variant>
      <vt:variant>
        <vt:lpwstr/>
      </vt:variant>
      <vt:variant>
        <vt:i4>8192012</vt:i4>
      </vt:variant>
      <vt:variant>
        <vt:i4>87</vt:i4>
      </vt:variant>
      <vt:variant>
        <vt:i4>0</vt:i4>
      </vt:variant>
      <vt:variant>
        <vt:i4>5</vt:i4>
      </vt:variant>
      <vt:variant>
        <vt:lpwstr>http://www.nevo.co.il/Law_word/law06/TAK-3377.pdf</vt:lpwstr>
      </vt:variant>
      <vt:variant>
        <vt:lpwstr/>
      </vt:variant>
      <vt:variant>
        <vt:i4>8126472</vt:i4>
      </vt:variant>
      <vt:variant>
        <vt:i4>84</vt:i4>
      </vt:variant>
      <vt:variant>
        <vt:i4>0</vt:i4>
      </vt:variant>
      <vt:variant>
        <vt:i4>5</vt:i4>
      </vt:variant>
      <vt:variant>
        <vt:lpwstr>http://www.nevo.co.il/Law_word/law06/TAK-4515.pdf</vt:lpwstr>
      </vt:variant>
      <vt:variant>
        <vt:lpwstr/>
      </vt:variant>
      <vt:variant>
        <vt:i4>8060940</vt:i4>
      </vt:variant>
      <vt:variant>
        <vt:i4>81</vt:i4>
      </vt:variant>
      <vt:variant>
        <vt:i4>0</vt:i4>
      </vt:variant>
      <vt:variant>
        <vt:i4>5</vt:i4>
      </vt:variant>
      <vt:variant>
        <vt:lpwstr>http://www.nevo.co.il/Law_word/law06/TAK-4367.pdf</vt:lpwstr>
      </vt:variant>
      <vt:variant>
        <vt:lpwstr/>
      </vt:variant>
      <vt:variant>
        <vt:i4>8126464</vt:i4>
      </vt:variant>
      <vt:variant>
        <vt:i4>78</vt:i4>
      </vt:variant>
      <vt:variant>
        <vt:i4>0</vt:i4>
      </vt:variant>
      <vt:variant>
        <vt:i4>5</vt:i4>
      </vt:variant>
      <vt:variant>
        <vt:lpwstr>http://www.nevo.co.il/Law_word/law06/TAK-6038.pdf</vt:lpwstr>
      </vt:variant>
      <vt:variant>
        <vt:lpwstr/>
      </vt:variant>
      <vt:variant>
        <vt:i4>8126464</vt:i4>
      </vt:variant>
      <vt:variant>
        <vt:i4>75</vt:i4>
      </vt:variant>
      <vt:variant>
        <vt:i4>0</vt:i4>
      </vt:variant>
      <vt:variant>
        <vt:i4>5</vt:i4>
      </vt:variant>
      <vt:variant>
        <vt:lpwstr>http://www.nevo.co.il/Law_word/law06/TAK-6038.pdf</vt:lpwstr>
      </vt:variant>
      <vt:variant>
        <vt:lpwstr/>
      </vt:variant>
      <vt:variant>
        <vt:i4>8126464</vt:i4>
      </vt:variant>
      <vt:variant>
        <vt:i4>72</vt:i4>
      </vt:variant>
      <vt:variant>
        <vt:i4>0</vt:i4>
      </vt:variant>
      <vt:variant>
        <vt:i4>5</vt:i4>
      </vt:variant>
      <vt:variant>
        <vt:lpwstr>http://www.nevo.co.il/Law_word/law06/TAK-6038.pdf</vt:lpwstr>
      </vt:variant>
      <vt:variant>
        <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Seif0</vt:lpwstr>
      </vt:variant>
      <vt:variant>
        <vt:i4>196634</vt:i4>
      </vt:variant>
      <vt:variant>
        <vt:i4>3</vt:i4>
      </vt:variant>
      <vt:variant>
        <vt:i4>0</vt:i4>
      </vt:variant>
      <vt:variant>
        <vt:i4>5</vt:i4>
      </vt:variant>
      <vt:variant>
        <vt:lpwstr/>
      </vt:variant>
      <vt:variant>
        <vt:lpwstr>Seif1</vt:lpwstr>
      </vt:variant>
      <vt:variant>
        <vt:i4>7798799</vt:i4>
      </vt:variant>
      <vt:variant>
        <vt:i4>129</vt:i4>
      </vt:variant>
      <vt:variant>
        <vt:i4>0</vt:i4>
      </vt:variant>
      <vt:variant>
        <vt:i4>5</vt:i4>
      </vt:variant>
      <vt:variant>
        <vt:lpwstr>http://www.nevo.co.il/Law_word/law06/TAK-8067.pdf</vt:lpwstr>
      </vt:variant>
      <vt:variant>
        <vt:lpwstr/>
      </vt:variant>
      <vt:variant>
        <vt:i4>7864329</vt:i4>
      </vt:variant>
      <vt:variant>
        <vt:i4>126</vt:i4>
      </vt:variant>
      <vt:variant>
        <vt:i4>0</vt:i4>
      </vt:variant>
      <vt:variant>
        <vt:i4>5</vt:i4>
      </vt:variant>
      <vt:variant>
        <vt:lpwstr>http://www.nevo.co.il/Law_word/law06/TAK-7160.pdf</vt:lpwstr>
      </vt:variant>
      <vt:variant>
        <vt:lpwstr/>
      </vt:variant>
      <vt:variant>
        <vt:i4>7929857</vt:i4>
      </vt:variant>
      <vt:variant>
        <vt:i4>123</vt:i4>
      </vt:variant>
      <vt:variant>
        <vt:i4>0</vt:i4>
      </vt:variant>
      <vt:variant>
        <vt:i4>5</vt:i4>
      </vt:variant>
      <vt:variant>
        <vt:lpwstr>http://www.nevo.co.il/Law_word/law06/TAK-7079.pdf</vt:lpwstr>
      </vt:variant>
      <vt:variant>
        <vt:lpwstr/>
      </vt:variant>
      <vt:variant>
        <vt:i4>7995394</vt:i4>
      </vt:variant>
      <vt:variant>
        <vt:i4>120</vt:i4>
      </vt:variant>
      <vt:variant>
        <vt:i4>0</vt:i4>
      </vt:variant>
      <vt:variant>
        <vt:i4>5</vt:i4>
      </vt:variant>
      <vt:variant>
        <vt:lpwstr>http://www.nevo.co.il/Law_word/law06/TAK-6953.pdf</vt:lpwstr>
      </vt:variant>
      <vt:variant>
        <vt:lpwstr/>
      </vt:variant>
      <vt:variant>
        <vt:i4>7864331</vt:i4>
      </vt:variant>
      <vt:variant>
        <vt:i4>117</vt:i4>
      </vt:variant>
      <vt:variant>
        <vt:i4>0</vt:i4>
      </vt:variant>
      <vt:variant>
        <vt:i4>5</vt:i4>
      </vt:variant>
      <vt:variant>
        <vt:lpwstr>http://www.nevo.co.il/Law_word/law06/TAK-6172.pdf</vt:lpwstr>
      </vt:variant>
      <vt:variant>
        <vt:lpwstr/>
      </vt:variant>
      <vt:variant>
        <vt:i4>8323072</vt:i4>
      </vt:variant>
      <vt:variant>
        <vt:i4>114</vt:i4>
      </vt:variant>
      <vt:variant>
        <vt:i4>0</vt:i4>
      </vt:variant>
      <vt:variant>
        <vt:i4>5</vt:i4>
      </vt:variant>
      <vt:variant>
        <vt:lpwstr>http://www.nevo.co.il/Law_word/law06/TAK-6109.pdf</vt:lpwstr>
      </vt:variant>
      <vt:variant>
        <vt:lpwstr/>
      </vt:variant>
      <vt:variant>
        <vt:i4>8126464</vt:i4>
      </vt:variant>
      <vt:variant>
        <vt:i4>111</vt:i4>
      </vt:variant>
      <vt:variant>
        <vt:i4>0</vt:i4>
      </vt:variant>
      <vt:variant>
        <vt:i4>5</vt:i4>
      </vt:variant>
      <vt:variant>
        <vt:lpwstr>http://www.nevo.co.il/Law_word/law06/TAK-6038.pdf</vt:lpwstr>
      </vt:variant>
      <vt:variant>
        <vt:lpwstr/>
      </vt:variant>
      <vt:variant>
        <vt:i4>8323078</vt:i4>
      </vt:variant>
      <vt:variant>
        <vt:i4>108</vt:i4>
      </vt:variant>
      <vt:variant>
        <vt:i4>0</vt:i4>
      </vt:variant>
      <vt:variant>
        <vt:i4>5</vt:i4>
      </vt:variant>
      <vt:variant>
        <vt:lpwstr>http://www.nevo.co.il/Law_word/law06/TAK-5836.pdf</vt:lpwstr>
      </vt:variant>
      <vt:variant>
        <vt:lpwstr/>
      </vt:variant>
      <vt:variant>
        <vt:i4>8257551</vt:i4>
      </vt:variant>
      <vt:variant>
        <vt:i4>105</vt:i4>
      </vt:variant>
      <vt:variant>
        <vt:i4>0</vt:i4>
      </vt:variant>
      <vt:variant>
        <vt:i4>5</vt:i4>
      </vt:variant>
      <vt:variant>
        <vt:lpwstr>http://www.nevo.co.il/Law_word/law06/TAK-5522.pdf</vt:lpwstr>
      </vt:variant>
      <vt:variant>
        <vt:lpwstr/>
      </vt:variant>
      <vt:variant>
        <vt:i4>8060937</vt:i4>
      </vt:variant>
      <vt:variant>
        <vt:i4>102</vt:i4>
      </vt:variant>
      <vt:variant>
        <vt:i4>0</vt:i4>
      </vt:variant>
      <vt:variant>
        <vt:i4>5</vt:i4>
      </vt:variant>
      <vt:variant>
        <vt:lpwstr>http://www.nevo.co.il/Law_word/law06/TAK-5273.pdf</vt:lpwstr>
      </vt:variant>
      <vt:variant>
        <vt:lpwstr/>
      </vt:variant>
      <vt:variant>
        <vt:i4>8323084</vt:i4>
      </vt:variant>
      <vt:variant>
        <vt:i4>99</vt:i4>
      </vt:variant>
      <vt:variant>
        <vt:i4>0</vt:i4>
      </vt:variant>
      <vt:variant>
        <vt:i4>5</vt:i4>
      </vt:variant>
      <vt:variant>
        <vt:lpwstr>http://www.nevo.co.il/Law_word/law06/TAK-5034.pdf</vt:lpwstr>
      </vt:variant>
      <vt:variant>
        <vt:lpwstr/>
      </vt:variant>
      <vt:variant>
        <vt:i4>8192001</vt:i4>
      </vt:variant>
      <vt:variant>
        <vt:i4>96</vt:i4>
      </vt:variant>
      <vt:variant>
        <vt:i4>0</vt:i4>
      </vt:variant>
      <vt:variant>
        <vt:i4>5</vt:i4>
      </vt:variant>
      <vt:variant>
        <vt:lpwstr>http://www.nevo.co.il/Law_word/law06/TAK-4900.pdf</vt:lpwstr>
      </vt:variant>
      <vt:variant>
        <vt:lpwstr/>
      </vt:variant>
      <vt:variant>
        <vt:i4>7602190</vt:i4>
      </vt:variant>
      <vt:variant>
        <vt:i4>93</vt:i4>
      </vt:variant>
      <vt:variant>
        <vt:i4>0</vt:i4>
      </vt:variant>
      <vt:variant>
        <vt:i4>5</vt:i4>
      </vt:variant>
      <vt:variant>
        <vt:lpwstr>http://www.nevo.co.il/Law_word/law06/TAK-4690.pdf</vt:lpwstr>
      </vt:variant>
      <vt:variant>
        <vt:lpwstr/>
      </vt:variant>
      <vt:variant>
        <vt:i4>7995402</vt:i4>
      </vt:variant>
      <vt:variant>
        <vt:i4>90</vt:i4>
      </vt:variant>
      <vt:variant>
        <vt:i4>0</vt:i4>
      </vt:variant>
      <vt:variant>
        <vt:i4>5</vt:i4>
      </vt:variant>
      <vt:variant>
        <vt:lpwstr>http://www.nevo.co.il/Law_word/law06/TAK-4577.pdf</vt:lpwstr>
      </vt:variant>
      <vt:variant>
        <vt:lpwstr/>
      </vt:variant>
      <vt:variant>
        <vt:i4>8126472</vt:i4>
      </vt:variant>
      <vt:variant>
        <vt:i4>87</vt:i4>
      </vt:variant>
      <vt:variant>
        <vt:i4>0</vt:i4>
      </vt:variant>
      <vt:variant>
        <vt:i4>5</vt:i4>
      </vt:variant>
      <vt:variant>
        <vt:lpwstr>http://www.nevo.co.il/Law_word/law06/TAK-4515.pdf</vt:lpwstr>
      </vt:variant>
      <vt:variant>
        <vt:lpwstr/>
      </vt:variant>
      <vt:variant>
        <vt:i4>7929870</vt:i4>
      </vt:variant>
      <vt:variant>
        <vt:i4>84</vt:i4>
      </vt:variant>
      <vt:variant>
        <vt:i4>0</vt:i4>
      </vt:variant>
      <vt:variant>
        <vt:i4>5</vt:i4>
      </vt:variant>
      <vt:variant>
        <vt:lpwstr>http://www.nevo.co.il/Law_word/law06/TAK-4442.pdf</vt:lpwstr>
      </vt:variant>
      <vt:variant>
        <vt:lpwstr/>
      </vt:variant>
      <vt:variant>
        <vt:i4>7667723</vt:i4>
      </vt:variant>
      <vt:variant>
        <vt:i4>81</vt:i4>
      </vt:variant>
      <vt:variant>
        <vt:i4>0</vt:i4>
      </vt:variant>
      <vt:variant>
        <vt:i4>5</vt:i4>
      </vt:variant>
      <vt:variant>
        <vt:lpwstr>http://www.nevo.co.il/Law_word/law06/TAK-4380.pdf</vt:lpwstr>
      </vt:variant>
      <vt:variant>
        <vt:lpwstr/>
      </vt:variant>
      <vt:variant>
        <vt:i4>8060940</vt:i4>
      </vt:variant>
      <vt:variant>
        <vt:i4>78</vt:i4>
      </vt:variant>
      <vt:variant>
        <vt:i4>0</vt:i4>
      </vt:variant>
      <vt:variant>
        <vt:i4>5</vt:i4>
      </vt:variant>
      <vt:variant>
        <vt:lpwstr>http://www.nevo.co.il/Law_word/law06/TAK-4367.pdf</vt:lpwstr>
      </vt:variant>
      <vt:variant>
        <vt:lpwstr/>
      </vt:variant>
      <vt:variant>
        <vt:i4>7864330</vt:i4>
      </vt:variant>
      <vt:variant>
        <vt:i4>75</vt:i4>
      </vt:variant>
      <vt:variant>
        <vt:i4>0</vt:i4>
      </vt:variant>
      <vt:variant>
        <vt:i4>5</vt:i4>
      </vt:variant>
      <vt:variant>
        <vt:lpwstr>http://www.nevo.co.il/Law_word/law06/TAK-4351.pdf</vt:lpwstr>
      </vt:variant>
      <vt:variant>
        <vt:lpwstr/>
      </vt:variant>
      <vt:variant>
        <vt:i4>8126472</vt:i4>
      </vt:variant>
      <vt:variant>
        <vt:i4>72</vt:i4>
      </vt:variant>
      <vt:variant>
        <vt:i4>0</vt:i4>
      </vt:variant>
      <vt:variant>
        <vt:i4>5</vt:i4>
      </vt:variant>
      <vt:variant>
        <vt:lpwstr>http://www.nevo.co.il/Law_word/law06/TAK-4313.pdf</vt:lpwstr>
      </vt:variant>
      <vt:variant>
        <vt:lpwstr/>
      </vt:variant>
      <vt:variant>
        <vt:i4>8060936</vt:i4>
      </vt:variant>
      <vt:variant>
        <vt:i4>69</vt:i4>
      </vt:variant>
      <vt:variant>
        <vt:i4>0</vt:i4>
      </vt:variant>
      <vt:variant>
        <vt:i4>5</vt:i4>
      </vt:variant>
      <vt:variant>
        <vt:lpwstr>http://www.nevo.co.il/Law_word/law06/TAK-4262.pdf</vt:lpwstr>
      </vt:variant>
      <vt:variant>
        <vt:lpwstr/>
      </vt:variant>
      <vt:variant>
        <vt:i4>7864334</vt:i4>
      </vt:variant>
      <vt:variant>
        <vt:i4>66</vt:i4>
      </vt:variant>
      <vt:variant>
        <vt:i4>0</vt:i4>
      </vt:variant>
      <vt:variant>
        <vt:i4>5</vt:i4>
      </vt:variant>
      <vt:variant>
        <vt:lpwstr>http://www.nevo.co.il/Law_word/law06/TAK-4254.pdf</vt:lpwstr>
      </vt:variant>
      <vt:variant>
        <vt:lpwstr/>
      </vt:variant>
      <vt:variant>
        <vt:i4>8126475</vt:i4>
      </vt:variant>
      <vt:variant>
        <vt:i4>63</vt:i4>
      </vt:variant>
      <vt:variant>
        <vt:i4>0</vt:i4>
      </vt:variant>
      <vt:variant>
        <vt:i4>5</vt:i4>
      </vt:variant>
      <vt:variant>
        <vt:lpwstr>http://www.nevo.co.il/Law_word/law06/TAK-4211.pdf</vt:lpwstr>
      </vt:variant>
      <vt:variant>
        <vt:lpwstr/>
      </vt:variant>
      <vt:variant>
        <vt:i4>7602188</vt:i4>
      </vt:variant>
      <vt:variant>
        <vt:i4>60</vt:i4>
      </vt:variant>
      <vt:variant>
        <vt:i4>0</vt:i4>
      </vt:variant>
      <vt:variant>
        <vt:i4>5</vt:i4>
      </vt:variant>
      <vt:variant>
        <vt:lpwstr>http://www.nevo.co.il/Law_word/law06/TAK-4195.pdf</vt:lpwstr>
      </vt:variant>
      <vt:variant>
        <vt:lpwstr/>
      </vt:variant>
      <vt:variant>
        <vt:i4>7667723</vt:i4>
      </vt:variant>
      <vt:variant>
        <vt:i4>57</vt:i4>
      </vt:variant>
      <vt:variant>
        <vt:i4>0</vt:i4>
      </vt:variant>
      <vt:variant>
        <vt:i4>5</vt:i4>
      </vt:variant>
      <vt:variant>
        <vt:lpwstr>http://www.nevo.co.il/Law_word/law06/TAK-4182.pdf</vt:lpwstr>
      </vt:variant>
      <vt:variant>
        <vt:lpwstr/>
      </vt:variant>
      <vt:variant>
        <vt:i4>7995403</vt:i4>
      </vt:variant>
      <vt:variant>
        <vt:i4>54</vt:i4>
      </vt:variant>
      <vt:variant>
        <vt:i4>0</vt:i4>
      </vt:variant>
      <vt:variant>
        <vt:i4>5</vt:i4>
      </vt:variant>
      <vt:variant>
        <vt:lpwstr>http://www.nevo.co.il/Law_word/law06/TAK-4172.pdf</vt:lpwstr>
      </vt:variant>
      <vt:variant>
        <vt:lpwstr/>
      </vt:variant>
      <vt:variant>
        <vt:i4>7929869</vt:i4>
      </vt:variant>
      <vt:variant>
        <vt:i4>51</vt:i4>
      </vt:variant>
      <vt:variant>
        <vt:i4>0</vt:i4>
      </vt:variant>
      <vt:variant>
        <vt:i4>5</vt:i4>
      </vt:variant>
      <vt:variant>
        <vt:lpwstr>http://www.nevo.co.il/Law_word/law06/TAK-4144.pdf</vt:lpwstr>
      </vt:variant>
      <vt:variant>
        <vt:lpwstr/>
      </vt:variant>
      <vt:variant>
        <vt:i4>7602190</vt:i4>
      </vt:variant>
      <vt:variant>
        <vt:i4>48</vt:i4>
      </vt:variant>
      <vt:variant>
        <vt:i4>0</vt:i4>
      </vt:variant>
      <vt:variant>
        <vt:i4>5</vt:i4>
      </vt:variant>
      <vt:variant>
        <vt:lpwstr>http://www.nevo.co.il/Law_word/law06/TAK-4096.pdf</vt:lpwstr>
      </vt:variant>
      <vt:variant>
        <vt:lpwstr/>
      </vt:variant>
      <vt:variant>
        <vt:i4>7995392</vt:i4>
      </vt:variant>
      <vt:variant>
        <vt:i4>45</vt:i4>
      </vt:variant>
      <vt:variant>
        <vt:i4>0</vt:i4>
      </vt:variant>
      <vt:variant>
        <vt:i4>5</vt:i4>
      </vt:variant>
      <vt:variant>
        <vt:lpwstr>http://www.nevo.co.il/Law_word/law06/TAK-4078.pdf</vt:lpwstr>
      </vt:variant>
      <vt:variant>
        <vt:lpwstr/>
      </vt:variant>
      <vt:variant>
        <vt:i4>8060940</vt:i4>
      </vt:variant>
      <vt:variant>
        <vt:i4>42</vt:i4>
      </vt:variant>
      <vt:variant>
        <vt:i4>0</vt:i4>
      </vt:variant>
      <vt:variant>
        <vt:i4>5</vt:i4>
      </vt:variant>
      <vt:variant>
        <vt:lpwstr>http://www.nevo.co.il/Law_word/law06/TAK-4064.pdf</vt:lpwstr>
      </vt:variant>
      <vt:variant>
        <vt:lpwstr/>
      </vt:variant>
      <vt:variant>
        <vt:i4>8126465</vt:i4>
      </vt:variant>
      <vt:variant>
        <vt:i4>39</vt:i4>
      </vt:variant>
      <vt:variant>
        <vt:i4>0</vt:i4>
      </vt:variant>
      <vt:variant>
        <vt:i4>5</vt:i4>
      </vt:variant>
      <vt:variant>
        <vt:lpwstr>http://www.nevo.co.il/Law_word/law06/TAK-4019.pdf</vt:lpwstr>
      </vt:variant>
      <vt:variant>
        <vt:lpwstr/>
      </vt:variant>
      <vt:variant>
        <vt:i4>8192005</vt:i4>
      </vt:variant>
      <vt:variant>
        <vt:i4>36</vt:i4>
      </vt:variant>
      <vt:variant>
        <vt:i4>0</vt:i4>
      </vt:variant>
      <vt:variant>
        <vt:i4>5</vt:i4>
      </vt:variant>
      <vt:variant>
        <vt:lpwstr>http://www.nevo.co.il/Law_word/law06/TAK-3974.pdf</vt:lpwstr>
      </vt:variant>
      <vt:variant>
        <vt:lpwstr/>
      </vt:variant>
      <vt:variant>
        <vt:i4>8323079</vt:i4>
      </vt:variant>
      <vt:variant>
        <vt:i4>33</vt:i4>
      </vt:variant>
      <vt:variant>
        <vt:i4>0</vt:i4>
      </vt:variant>
      <vt:variant>
        <vt:i4>5</vt:i4>
      </vt:variant>
      <vt:variant>
        <vt:lpwstr>http://www.nevo.co.il/Law_word/law06/TAK-3956.pdf</vt:lpwstr>
      </vt:variant>
      <vt:variant>
        <vt:lpwstr/>
      </vt:variant>
      <vt:variant>
        <vt:i4>7864328</vt:i4>
      </vt:variant>
      <vt:variant>
        <vt:i4>30</vt:i4>
      </vt:variant>
      <vt:variant>
        <vt:i4>0</vt:i4>
      </vt:variant>
      <vt:variant>
        <vt:i4>5</vt:i4>
      </vt:variant>
      <vt:variant>
        <vt:lpwstr>http://www.nevo.co.il/Law_word/law06/TAK-3929.pdf</vt:lpwstr>
      </vt:variant>
      <vt:variant>
        <vt:lpwstr/>
      </vt:variant>
      <vt:variant>
        <vt:i4>7864328</vt:i4>
      </vt:variant>
      <vt:variant>
        <vt:i4>27</vt:i4>
      </vt:variant>
      <vt:variant>
        <vt:i4>0</vt:i4>
      </vt:variant>
      <vt:variant>
        <vt:i4>5</vt:i4>
      </vt:variant>
      <vt:variant>
        <vt:lpwstr>http://www.nevo.co.il/Law_word/law06/TAK-3828.pdf</vt:lpwstr>
      </vt:variant>
      <vt:variant>
        <vt:lpwstr/>
      </vt:variant>
      <vt:variant>
        <vt:i4>7864321</vt:i4>
      </vt:variant>
      <vt:variant>
        <vt:i4>24</vt:i4>
      </vt:variant>
      <vt:variant>
        <vt:i4>0</vt:i4>
      </vt:variant>
      <vt:variant>
        <vt:i4>5</vt:i4>
      </vt:variant>
      <vt:variant>
        <vt:lpwstr>http://www.nevo.co.il/Law_word/law06/TAK-3821.pdf</vt:lpwstr>
      </vt:variant>
      <vt:variant>
        <vt:lpwstr/>
      </vt:variant>
      <vt:variant>
        <vt:i4>8060934</vt:i4>
      </vt:variant>
      <vt:variant>
        <vt:i4>21</vt:i4>
      </vt:variant>
      <vt:variant>
        <vt:i4>0</vt:i4>
      </vt:variant>
      <vt:variant>
        <vt:i4>5</vt:i4>
      </vt:variant>
      <vt:variant>
        <vt:lpwstr>http://www.nevo.co.il/Law_word/law06/TAK-3816.pdf</vt:lpwstr>
      </vt:variant>
      <vt:variant>
        <vt:lpwstr/>
      </vt:variant>
      <vt:variant>
        <vt:i4>7471116</vt:i4>
      </vt:variant>
      <vt:variant>
        <vt:i4>18</vt:i4>
      </vt:variant>
      <vt:variant>
        <vt:i4>0</vt:i4>
      </vt:variant>
      <vt:variant>
        <vt:i4>5</vt:i4>
      </vt:variant>
      <vt:variant>
        <vt:lpwstr>http://www.nevo.co.il/Law_word/law06/TAK-3783.pdf</vt:lpwstr>
      </vt:variant>
      <vt:variant>
        <vt:lpwstr/>
      </vt:variant>
      <vt:variant>
        <vt:i4>8126479</vt:i4>
      </vt:variant>
      <vt:variant>
        <vt:i4>15</vt:i4>
      </vt:variant>
      <vt:variant>
        <vt:i4>0</vt:i4>
      </vt:variant>
      <vt:variant>
        <vt:i4>5</vt:i4>
      </vt:variant>
      <vt:variant>
        <vt:lpwstr>http://www.nevo.co.il/Law_word/law06/TAK-3661.pdf</vt:lpwstr>
      </vt:variant>
      <vt:variant>
        <vt:lpwstr/>
      </vt:variant>
      <vt:variant>
        <vt:i4>7864331</vt:i4>
      </vt:variant>
      <vt:variant>
        <vt:i4>12</vt:i4>
      </vt:variant>
      <vt:variant>
        <vt:i4>0</vt:i4>
      </vt:variant>
      <vt:variant>
        <vt:i4>5</vt:i4>
      </vt:variant>
      <vt:variant>
        <vt:lpwstr>http://www.nevo.co.il/Law_word/law06/TAK-3526.pdf</vt:lpwstr>
      </vt:variant>
      <vt:variant>
        <vt:lpwstr/>
      </vt:variant>
      <vt:variant>
        <vt:i4>8192012</vt:i4>
      </vt:variant>
      <vt:variant>
        <vt:i4>9</vt:i4>
      </vt:variant>
      <vt:variant>
        <vt:i4>0</vt:i4>
      </vt:variant>
      <vt:variant>
        <vt:i4>5</vt:i4>
      </vt:variant>
      <vt:variant>
        <vt:lpwstr>http://www.nevo.co.il/Law_word/law06/TAK-3377.pdf</vt:lpwstr>
      </vt:variant>
      <vt:variant>
        <vt:lpwstr/>
      </vt:variant>
      <vt:variant>
        <vt:i4>8060941</vt:i4>
      </vt:variant>
      <vt:variant>
        <vt:i4>6</vt:i4>
      </vt:variant>
      <vt:variant>
        <vt:i4>0</vt:i4>
      </vt:variant>
      <vt:variant>
        <vt:i4>5</vt:i4>
      </vt:variant>
      <vt:variant>
        <vt:lpwstr>http://www.nevo.co.il/Law_word/law06/TAK-3316.pdf</vt:lpwstr>
      </vt:variant>
      <vt:variant>
        <vt:lpwstr/>
      </vt:variant>
      <vt:variant>
        <vt:i4>7536642</vt:i4>
      </vt:variant>
      <vt:variant>
        <vt:i4>3</vt:i4>
      </vt:variant>
      <vt:variant>
        <vt:i4>0</vt:i4>
      </vt:variant>
      <vt:variant>
        <vt:i4>5</vt:i4>
      </vt:variant>
      <vt:variant>
        <vt:lpwstr>http://www.nevo.co.il/Law_word/law06/TAK-3298.pdf</vt:lpwstr>
      </vt:variant>
      <vt:variant>
        <vt:lpwstr/>
      </vt:variant>
      <vt:variant>
        <vt:i4>8192005</vt:i4>
      </vt:variant>
      <vt:variant>
        <vt:i4>0</vt:i4>
      </vt:variant>
      <vt:variant>
        <vt:i4>0</vt:i4>
      </vt:variant>
      <vt:variant>
        <vt:i4>5</vt:i4>
      </vt:variant>
      <vt:variant>
        <vt:lpwstr>http://www.nevo.co.il/Law_word/law06/TAK-2865.pdf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הוצאות מסויימות), תשל"ב-1972</vt:lpwstr>
  </property>
  <property fmtid="{D5CDD505-2E9C-101B-9397-08002B2CF9AE}" pid="5" name="LAWNUMBER">
    <vt:lpwstr>0418</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31X;243X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ניכויים</vt:lpwstr>
  </property>
  <property fmtid="{D5CDD505-2E9C-101B-9397-08002B2CF9AE}" pid="12" name="NOSE41">
    <vt:lpwstr>ניכוי הוצאות מסוימות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http://www.nevo.co.il/Law_word/law06/TAK-6953.pdf;‎רשומות - תקנות כלליות#ק"ת תשע"א מס' ‏‏6953 #מיום 20.12.2010 עמ' 281 – תק' תשע"א-2010; ר' סעיף 2 לענין תחולה</vt:lpwstr>
  </property>
  <property fmtid="{D5CDD505-2E9C-101B-9397-08002B2CF9AE}" pid="51" name="LINKK2">
    <vt:lpwstr>http://www.nevo.co.il/Law_word/law06/TAK-7079.pdf;‎רשומות - תקנות כלליות#ק"ת תשע"ב מס' ‏‏7079 #מיום 18.1.2012 עמ' 656 – תק' תשע"ב-2012; ר' תקנה 2 לענין תחולה</vt:lpwstr>
  </property>
  <property fmtid="{D5CDD505-2E9C-101B-9397-08002B2CF9AE}" pid="52" name="LINKK3">
    <vt:lpwstr>http://www.nevo.co.il/Law_word/law06/TAK-7160.pdf;רשומות - תקנות כלליות#ק"ת תשע"ב מס' 7160 #מיום 30.8.2012 עמ' 1659 – תק' (מס' 2) תשע"ב-2012; ר' תקנה 2 לענין תחולה</vt:lpwstr>
  </property>
  <property fmtid="{D5CDD505-2E9C-101B-9397-08002B2CF9AE}" pid="53" name="LINKK4">
    <vt:lpwstr>http://www.nevo.co.il/Law_word/law06/TAK-8067.pdf;‎רשומות - תקנות כלליות#ק"ת תשע"ח מס' ‏‏8067 #מיום 2.9.2018 עמ' 2762 – תק' תשע"ח-2018; תחילתן ביום 1.1.2017‏</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