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28C1" w14:textId="77777777" w:rsidR="00A738EF" w:rsidRDefault="00A738EF" w:rsidP="00EE335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(ניכוי לחברת גז), תשמ"ז</w:t>
      </w:r>
      <w:r w:rsidR="00EE335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14:paraId="077A49FC" w14:textId="77777777" w:rsidR="00050C61" w:rsidRPr="00050C61" w:rsidRDefault="00050C61" w:rsidP="00050C61">
      <w:pPr>
        <w:spacing w:line="320" w:lineRule="auto"/>
        <w:rPr>
          <w:rFonts w:cs="FrankRuehl"/>
          <w:szCs w:val="26"/>
          <w:rtl/>
        </w:rPr>
      </w:pPr>
    </w:p>
    <w:p w14:paraId="7975022A" w14:textId="77777777" w:rsidR="00050C61" w:rsidRDefault="00050C61" w:rsidP="00050C61">
      <w:pPr>
        <w:spacing w:line="320" w:lineRule="auto"/>
        <w:rPr>
          <w:rtl/>
        </w:rPr>
      </w:pPr>
    </w:p>
    <w:p w14:paraId="18E0F940" w14:textId="77777777" w:rsidR="00050C61" w:rsidRDefault="00050C61" w:rsidP="00050C61">
      <w:pPr>
        <w:spacing w:line="320" w:lineRule="auto"/>
        <w:rPr>
          <w:rFonts w:cs="FrankRuehl"/>
          <w:szCs w:val="26"/>
          <w:rtl/>
        </w:rPr>
      </w:pPr>
      <w:r w:rsidRPr="00050C61">
        <w:rPr>
          <w:rFonts w:cs="Miriam"/>
          <w:szCs w:val="22"/>
          <w:rtl/>
        </w:rPr>
        <w:t>מסים</w:t>
      </w:r>
      <w:r w:rsidRPr="00050C61">
        <w:rPr>
          <w:rFonts w:cs="FrankRuehl"/>
          <w:szCs w:val="26"/>
          <w:rtl/>
        </w:rPr>
        <w:t xml:space="preserve"> – מס הכנסה – ניכויים</w:t>
      </w:r>
    </w:p>
    <w:p w14:paraId="09C6C69F" w14:textId="77777777" w:rsidR="00A7737D" w:rsidRPr="00050C61" w:rsidRDefault="00050C61" w:rsidP="00050C61">
      <w:pPr>
        <w:spacing w:line="320" w:lineRule="auto"/>
        <w:rPr>
          <w:rFonts w:cs="Miriam"/>
          <w:szCs w:val="22"/>
          <w:rtl/>
        </w:rPr>
      </w:pPr>
      <w:r w:rsidRPr="00050C61">
        <w:rPr>
          <w:rFonts w:cs="Miriam"/>
          <w:szCs w:val="22"/>
          <w:rtl/>
        </w:rPr>
        <w:t>רשויות ומשפט מנהלי</w:t>
      </w:r>
      <w:r w:rsidRPr="00050C61">
        <w:rPr>
          <w:rFonts w:cs="FrankRuehl"/>
          <w:szCs w:val="26"/>
          <w:rtl/>
        </w:rPr>
        <w:t xml:space="preserve"> – תשתיות – גז</w:t>
      </w:r>
    </w:p>
    <w:p w14:paraId="29BE8859" w14:textId="77777777" w:rsidR="00A738EF" w:rsidRDefault="00A738E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738EF" w14:paraId="2B19EF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8175DB" w14:textId="77777777" w:rsidR="00A738EF" w:rsidRDefault="00A738E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EE335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A931CE3" w14:textId="77777777" w:rsidR="00A738EF" w:rsidRDefault="00A738EF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C8117F" w14:textId="77777777" w:rsidR="00A738EF" w:rsidRDefault="00A738EF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6E541797" w14:textId="77777777" w:rsidR="00A738EF" w:rsidRDefault="00A738EF">
            <w:r>
              <w:rPr>
                <w:rtl/>
              </w:rPr>
              <w:t xml:space="preserve">סעיף 1 </w:t>
            </w:r>
          </w:p>
        </w:tc>
      </w:tr>
      <w:tr w:rsidR="00A738EF" w14:paraId="0F08C7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0A72AB" w14:textId="77777777" w:rsidR="00A738EF" w:rsidRDefault="00A738E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EE335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4DDBDAC" w14:textId="77777777" w:rsidR="00A738EF" w:rsidRDefault="00A738EF">
            <w:hyperlink w:anchor="Seif1" w:tooltip="ניכוי לחברת ג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C24820" w14:textId="77777777" w:rsidR="00A738EF" w:rsidRDefault="00A738EF">
            <w:pPr>
              <w:rPr>
                <w:rtl/>
              </w:rPr>
            </w:pPr>
            <w:r>
              <w:rPr>
                <w:rtl/>
              </w:rPr>
              <w:t>ניכוי לחברת גז</w:t>
            </w:r>
          </w:p>
        </w:tc>
        <w:tc>
          <w:tcPr>
            <w:tcW w:w="1247" w:type="dxa"/>
          </w:tcPr>
          <w:p w14:paraId="6D55C8E4" w14:textId="77777777" w:rsidR="00A738EF" w:rsidRDefault="00A738EF">
            <w:r>
              <w:rPr>
                <w:rtl/>
              </w:rPr>
              <w:t xml:space="preserve">סעיף 2 </w:t>
            </w:r>
          </w:p>
        </w:tc>
      </w:tr>
      <w:tr w:rsidR="00A738EF" w14:paraId="55A6D6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E57F0D" w14:textId="77777777" w:rsidR="00A738EF" w:rsidRDefault="00A738E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EE335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547FA6E" w14:textId="77777777" w:rsidR="00A738EF" w:rsidRDefault="00A738EF">
            <w:hyperlink w:anchor="Seif2" w:tooltip="הקטנת הניכוי בשל ניכוי נוסף בשל פח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5F063B" w14:textId="77777777" w:rsidR="00A738EF" w:rsidRDefault="00A738EF">
            <w:pPr>
              <w:rPr>
                <w:rtl/>
              </w:rPr>
            </w:pPr>
            <w:r>
              <w:rPr>
                <w:rtl/>
              </w:rPr>
              <w:t>הקטנת הניכוי בשל ניכוי נוסף בשל פחת</w:t>
            </w:r>
          </w:p>
        </w:tc>
        <w:tc>
          <w:tcPr>
            <w:tcW w:w="1247" w:type="dxa"/>
          </w:tcPr>
          <w:p w14:paraId="397EEF15" w14:textId="77777777" w:rsidR="00A738EF" w:rsidRDefault="00A738EF">
            <w:r>
              <w:rPr>
                <w:rtl/>
              </w:rPr>
              <w:t xml:space="preserve">סעיף 3 </w:t>
            </w:r>
          </w:p>
        </w:tc>
      </w:tr>
      <w:tr w:rsidR="00A738EF" w14:paraId="065E80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8BCFC3" w14:textId="77777777" w:rsidR="00A738EF" w:rsidRDefault="00A738E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EE335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AAE62C1" w14:textId="77777777" w:rsidR="00A738EF" w:rsidRDefault="00A738EF">
            <w:hyperlink w:anchor="Seif3" w:tooltip="הקטנת הניכוי אם הותרה 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0F43C8" w14:textId="77777777" w:rsidR="00A738EF" w:rsidRDefault="00A738EF">
            <w:pPr>
              <w:rPr>
                <w:rtl/>
              </w:rPr>
            </w:pPr>
            <w:r>
              <w:rPr>
                <w:rtl/>
              </w:rPr>
              <w:t>הקטנת הניכוי אם הותרה הוצאה</w:t>
            </w:r>
          </w:p>
        </w:tc>
        <w:tc>
          <w:tcPr>
            <w:tcW w:w="1247" w:type="dxa"/>
          </w:tcPr>
          <w:p w14:paraId="77A815F0" w14:textId="77777777" w:rsidR="00A738EF" w:rsidRDefault="00A738EF">
            <w:r>
              <w:rPr>
                <w:rtl/>
              </w:rPr>
              <w:t xml:space="preserve">סעיף 4 </w:t>
            </w:r>
          </w:p>
        </w:tc>
      </w:tr>
      <w:tr w:rsidR="00A738EF" w14:paraId="4A6A34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76EF33" w14:textId="77777777" w:rsidR="00A738EF" w:rsidRDefault="00A738E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EE335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7C35E07" w14:textId="77777777" w:rsidR="00A738EF" w:rsidRDefault="00A738EF">
            <w:hyperlink w:anchor="Seif4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FB1EF6" w14:textId="77777777" w:rsidR="00A738EF" w:rsidRDefault="00A738EF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48DFBD33" w14:textId="77777777" w:rsidR="00A738EF" w:rsidRDefault="00A738EF">
            <w:r>
              <w:rPr>
                <w:rtl/>
              </w:rPr>
              <w:t xml:space="preserve">סעיף 5 </w:t>
            </w:r>
          </w:p>
        </w:tc>
      </w:tr>
    </w:tbl>
    <w:p w14:paraId="677A7B8A" w14:textId="77777777" w:rsidR="00A738EF" w:rsidRDefault="00A738EF">
      <w:pPr>
        <w:pStyle w:val="big-header"/>
        <w:ind w:left="0" w:right="1134"/>
        <w:rPr>
          <w:rFonts w:cs="FrankRuehl"/>
          <w:sz w:val="32"/>
          <w:rtl/>
        </w:rPr>
      </w:pPr>
    </w:p>
    <w:p w14:paraId="60E24FFF" w14:textId="77777777" w:rsidR="00A738EF" w:rsidRDefault="00A738EF" w:rsidP="00A7737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</w:t>
      </w:r>
      <w:r>
        <w:rPr>
          <w:rFonts w:cs="FrankRuehl"/>
          <w:sz w:val="32"/>
          <w:rtl/>
        </w:rPr>
        <w:t>ני</w:t>
      </w:r>
      <w:r>
        <w:rPr>
          <w:rFonts w:cs="FrankRuehl" w:hint="cs"/>
          <w:sz w:val="32"/>
          <w:rtl/>
        </w:rPr>
        <w:t>כוי לחברת גז), תשמ"ז</w:t>
      </w:r>
      <w:r w:rsidR="00EE335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EE335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23D4EF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>בתוקף סמכותי לפי סעיף 33(ב)(6) לחוק מס הכנסה (תיאומים בשל אינפלציה) (הוראת שעה), תשמ"ה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1985 (להלן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חוק התיאומים), ובאישור ועדת הכספים של הכנסת, אני מתקין תקנות אלה:</w:t>
      </w:r>
    </w:p>
    <w:p w14:paraId="2AACB2DC" w14:textId="77777777" w:rsidR="00A738EF" w:rsidRDefault="00A738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EE335B">
        <w:rPr>
          <w:rFonts w:cs="Miriam"/>
          <w:lang w:val="he-IL"/>
        </w:rPr>
        <w:pict w14:anchorId="7FF7824C">
          <v:rect id="_x0000_s1026" style="position:absolute;left:0;text-align:left;margin-left:464.5pt;margin-top:8.05pt;width:75.05pt;height:17.25pt;z-index:251655680" o:allowincell="f" filled="f" stroked="f" strokecolor="lime" strokeweight=".25pt">
            <v:textbox inset="0,0,0,0">
              <w:txbxContent>
                <w:p w14:paraId="4FA3CAE2" w14:textId="77777777" w:rsidR="00A738EF" w:rsidRDefault="00A738E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EE335B">
        <w:rPr>
          <w:rStyle w:val="big-number"/>
          <w:rFonts w:cs="Miriam"/>
          <w:rtl/>
        </w:rPr>
        <w:t>1</w:t>
      </w:r>
      <w:r w:rsidRPr="00EE335B">
        <w:rPr>
          <w:rStyle w:val="big-number"/>
          <w:rFonts w:cs="FrankRuehl"/>
          <w:sz w:val="26"/>
          <w:szCs w:val="26"/>
          <w:rtl/>
        </w:rPr>
        <w:t>.</w:t>
      </w:r>
      <w:r w:rsidRPr="00EE335B">
        <w:rPr>
          <w:rStyle w:val="big-number"/>
          <w:rFonts w:cs="FrankRuehl"/>
          <w:sz w:val="26"/>
          <w:szCs w:val="26"/>
          <w:rtl/>
        </w:rPr>
        <w:tab/>
      </w:r>
      <w:r w:rsidR="00EE335B">
        <w:rPr>
          <w:rStyle w:val="default"/>
          <w:rFonts w:cs="FrankRuehl"/>
          <w:rtl/>
        </w:rPr>
        <w:t>בתקנות אלה –</w:t>
      </w:r>
    </w:p>
    <w:p w14:paraId="3E567A30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 xml:space="preserve">"חברת גז"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חברה לשיווק ואספקת גז שבבעלותה מכלי גז הנמסרים ללקוחות לשימושם, ושהיקף שיווק הגז באמצעותה עולה על 10,000 טון לשנה;</w:t>
      </w:r>
    </w:p>
    <w:p w14:paraId="169A5C3B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 xml:space="preserve">"יתרת מחיר מקורי"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כהגדרתו בסעיף 88 לפקודה;</w:t>
      </w:r>
    </w:p>
    <w:p w14:paraId="3AD10047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 xml:space="preserve">"מכל גז"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מכל לאחסון גז לרבות מונים ווסתים המותקנים עמו, שבבעלותה של חברת גז;</w:t>
      </w:r>
    </w:p>
    <w:p w14:paraId="7F046A26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 xml:space="preserve">"פקדונות לקוחות"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סכומים ששולמו בפועל לחברת גז והרשומים בספרי חברת הגז;</w:t>
      </w:r>
    </w:p>
    <w:p w14:paraId="67692325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 xml:space="preserve">"שנת מס קודמת"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שנת המס שקדמה בסמוך לשנת המס שלגביה נתבע הניכוי;</w:t>
      </w:r>
    </w:p>
    <w:p w14:paraId="47763FA5" w14:textId="77777777" w:rsidR="00A738EF" w:rsidRPr="00A6204E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 xml:space="preserve">"שנת מס" </w:t>
      </w:r>
      <w:r w:rsidR="00EE335B">
        <w:rPr>
          <w:rStyle w:val="default"/>
          <w:rFonts w:cs="FrankRuehl" w:hint="cs"/>
          <w:rtl/>
        </w:rPr>
        <w:t>-</w:t>
      </w:r>
      <w:r w:rsidRPr="00A6204E">
        <w:rPr>
          <w:rStyle w:val="default"/>
          <w:rFonts w:cs="FrankRuehl"/>
          <w:rtl/>
        </w:rPr>
        <w:t xml:space="preserve"> לרבות תקופת שומה מיוחדת.</w:t>
      </w:r>
    </w:p>
    <w:p w14:paraId="1E748ACA" w14:textId="77777777" w:rsidR="00A738EF" w:rsidRPr="00A6204E" w:rsidRDefault="00A738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EE335B">
        <w:rPr>
          <w:rFonts w:cs="Miriam"/>
          <w:lang w:val="he-IL"/>
        </w:rPr>
        <w:pict w14:anchorId="554E926C">
          <v:rect id="_x0000_s1027" style="position:absolute;left:0;text-align:left;margin-left:464.5pt;margin-top:8.05pt;width:75.05pt;height:13.35pt;z-index:251656704" o:allowincell="f" filled="f" stroked="f" strokecolor="lime" strokeweight=".25pt">
            <v:textbox inset="0,0,0,0">
              <w:txbxContent>
                <w:p w14:paraId="156514D6" w14:textId="77777777" w:rsidR="00A738EF" w:rsidRDefault="00A738E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לחברת 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</w:t>
                  </w:r>
                </w:p>
              </w:txbxContent>
            </v:textbox>
            <w10:anchorlock/>
          </v:rect>
        </w:pict>
      </w:r>
      <w:r w:rsidRPr="00EE335B">
        <w:rPr>
          <w:rStyle w:val="big-number"/>
          <w:rFonts w:cs="Miriam"/>
          <w:rtl/>
        </w:rPr>
        <w:t>2</w:t>
      </w:r>
      <w:r w:rsidRPr="00EE335B">
        <w:rPr>
          <w:rStyle w:val="big-number"/>
          <w:rFonts w:cs="FrankRuehl"/>
          <w:sz w:val="26"/>
          <w:szCs w:val="26"/>
          <w:rtl/>
        </w:rPr>
        <w:t>.</w:t>
      </w:r>
      <w:r w:rsidRPr="00EE335B">
        <w:rPr>
          <w:rStyle w:val="big-number"/>
          <w:rFonts w:cs="FrankRuehl"/>
          <w:sz w:val="26"/>
          <w:szCs w:val="26"/>
          <w:rtl/>
        </w:rPr>
        <w:tab/>
      </w:r>
      <w:r w:rsidRPr="00A6204E">
        <w:rPr>
          <w:rStyle w:val="default"/>
          <w:rFonts w:cs="FrankRuehl"/>
          <w:rtl/>
        </w:rPr>
        <w:t>לחברת גז יותר, בכפוף לאמור בתקנות 3 ו-4, ניכוי מהכנסותיה בשנת מס, בסכום המתקבל מצירוף הסכומים שלהלן:</w:t>
      </w:r>
    </w:p>
    <w:p w14:paraId="77FD25CC" w14:textId="77777777" w:rsidR="00A738EF" w:rsidRPr="00A6204E" w:rsidRDefault="00A738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>(1)</w:t>
      </w:r>
      <w:r w:rsidRPr="00A6204E">
        <w:rPr>
          <w:rStyle w:val="default"/>
          <w:rFonts w:cs="FrankRuehl"/>
          <w:rtl/>
        </w:rPr>
        <w:tab/>
        <w:t>הנמוך מבין שניים אלה:</w:t>
      </w:r>
    </w:p>
    <w:p w14:paraId="459FE8B6" w14:textId="77777777" w:rsidR="00A738EF" w:rsidRPr="00A6204E" w:rsidRDefault="00A738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6204E">
        <w:rPr>
          <w:rStyle w:val="default"/>
          <w:rFonts w:cs="FrankRuehl"/>
          <w:rtl/>
        </w:rPr>
        <w:t>(א)</w:t>
      </w:r>
      <w:r w:rsidRPr="00A6204E">
        <w:rPr>
          <w:rStyle w:val="default"/>
          <w:rFonts w:cs="FrankRuehl"/>
          <w:rtl/>
        </w:rPr>
        <w:tab/>
        <w:t>סכום השווה למכפלת יתרת המחיר המקורי של מכלי הגז כפי שרשום במאזן חברת הגז לתום שנת המס הקודמת, בשיעור עליית המדד בשנת המס;</w:t>
      </w:r>
    </w:p>
    <w:p w14:paraId="22AF73A6" w14:textId="77777777" w:rsidR="00A738EF" w:rsidRPr="00A6204E" w:rsidRDefault="00A738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6204E">
        <w:rPr>
          <w:rStyle w:val="default"/>
          <w:rFonts w:cs="FrankRuehl"/>
          <w:rtl/>
        </w:rPr>
        <w:t>(ב)</w:t>
      </w:r>
      <w:r w:rsidRPr="00A6204E">
        <w:rPr>
          <w:rStyle w:val="default"/>
          <w:rFonts w:cs="FrankRuehl"/>
          <w:rtl/>
        </w:rPr>
        <w:tab/>
        <w:t>סכום השווה למכפלת יתרת פקדונות לקוחות שלא הוחזרו עד תום שנת המס הקודמת, בשיעור עליית המדד בשנת המס;</w:t>
      </w:r>
    </w:p>
    <w:p w14:paraId="3FF45F80" w14:textId="77777777" w:rsidR="00A738EF" w:rsidRPr="00A6204E" w:rsidRDefault="00A738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204E">
        <w:rPr>
          <w:rFonts w:cs="FrankRuehl"/>
          <w:sz w:val="26"/>
          <w:rtl/>
        </w:rPr>
        <w:tab/>
      </w:r>
      <w:r w:rsidRPr="00A6204E">
        <w:rPr>
          <w:rStyle w:val="default"/>
          <w:rFonts w:cs="FrankRuehl"/>
          <w:rtl/>
        </w:rPr>
        <w:t>(2)</w:t>
      </w:r>
      <w:r w:rsidRPr="00A6204E">
        <w:rPr>
          <w:rStyle w:val="default"/>
          <w:rFonts w:cs="FrankRuehl"/>
          <w:rtl/>
        </w:rPr>
        <w:tab/>
        <w:t>הנמוך מבין שני אלה:</w:t>
      </w:r>
    </w:p>
    <w:p w14:paraId="1D00942F" w14:textId="77777777" w:rsidR="00A738EF" w:rsidRPr="00A6204E" w:rsidRDefault="00A738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6204E">
        <w:rPr>
          <w:rStyle w:val="default"/>
          <w:rFonts w:cs="FrankRuehl"/>
          <w:rtl/>
        </w:rPr>
        <w:t>(א)</w:t>
      </w:r>
      <w:r w:rsidRPr="00A6204E">
        <w:rPr>
          <w:rStyle w:val="default"/>
          <w:rFonts w:cs="FrankRuehl"/>
          <w:rtl/>
        </w:rPr>
        <w:tab/>
        <w:t>סיכום מכפלת כל אחד מהסכומים ששילמה חברת הגז בפועל בשנת המס לרכישת מכלי גז, בשיעור עליית המדד מהחודש שבו שולם כל סכום ועד תום שנת המס;</w:t>
      </w:r>
    </w:p>
    <w:p w14:paraId="3A418B04" w14:textId="77777777" w:rsidR="00A738EF" w:rsidRPr="00A6204E" w:rsidRDefault="00A738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6204E">
        <w:rPr>
          <w:rStyle w:val="default"/>
          <w:rFonts w:cs="FrankRuehl"/>
          <w:rtl/>
        </w:rPr>
        <w:t>(ב)</w:t>
      </w:r>
      <w:r w:rsidRPr="00A6204E">
        <w:rPr>
          <w:rStyle w:val="default"/>
          <w:rFonts w:cs="FrankRuehl"/>
          <w:rtl/>
        </w:rPr>
        <w:tab/>
        <w:t>סיכום מכפלת כל אחד מפקדונות הלקוחות שקיבלה חברת הגז בשנת המס בשיעור עליית המדד מהחודש שבו נתקבל כל פקדון על ידי החברה האמורה עד תום שנת המס.</w:t>
      </w:r>
    </w:p>
    <w:p w14:paraId="7F7EFE47" w14:textId="77777777" w:rsidR="00A738EF" w:rsidRPr="00A6204E" w:rsidRDefault="00A738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 w:rsidRPr="00EE335B">
        <w:rPr>
          <w:rFonts w:cs="Miriam"/>
          <w:lang w:val="he-IL"/>
        </w:rPr>
        <w:pict w14:anchorId="425419F8">
          <v:rect id="_x0000_s1028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78E54D6F" w14:textId="77777777" w:rsidR="00A738EF" w:rsidRDefault="00A738EF" w:rsidP="00EE335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טנת הניכוי</w:t>
                  </w:r>
                  <w:r w:rsidR="00EE335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ניכוי נוסף</w:t>
                  </w:r>
                  <w:r w:rsidR="00EE335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פחת</w:t>
                  </w:r>
                </w:p>
              </w:txbxContent>
            </v:textbox>
            <w10:anchorlock/>
          </v:rect>
        </w:pict>
      </w:r>
      <w:r w:rsidRPr="00EE335B">
        <w:rPr>
          <w:rStyle w:val="big-number"/>
          <w:rFonts w:cs="Miriam"/>
          <w:rtl/>
        </w:rPr>
        <w:t>3</w:t>
      </w:r>
      <w:r w:rsidRPr="00EE335B">
        <w:rPr>
          <w:rStyle w:val="big-number"/>
          <w:rFonts w:cs="FrankRuehl"/>
          <w:sz w:val="26"/>
          <w:szCs w:val="26"/>
          <w:rtl/>
        </w:rPr>
        <w:t>.</w:t>
      </w:r>
      <w:r w:rsidRPr="00EE335B">
        <w:rPr>
          <w:rStyle w:val="big-number"/>
          <w:rFonts w:cs="FrankRuehl"/>
          <w:sz w:val="26"/>
          <w:szCs w:val="26"/>
          <w:rtl/>
        </w:rPr>
        <w:tab/>
      </w:r>
      <w:r w:rsidRPr="00A6204E">
        <w:rPr>
          <w:rStyle w:val="default"/>
          <w:rFonts w:cs="FrankRuehl"/>
          <w:rtl/>
        </w:rPr>
        <w:t>מסכום הניכוי לפי תקנה 2 יופחת סכום שהותר בניכוי נוסף לענין פחת לפי סעיף 3 לחוק התיאומים בשל מכלי הגז כיחס שבין הסכום המתקבל מצירוף שני הסכומים הנקובים בפסקאות (1) ו-(2) להלן, ליתרת המחיר המקורי של מכלי הגז ומוכפל בסכום הניכוי הנוסף בשל פחת מכלי הגז ובלבד שהסכום שיופחת לא</w:t>
      </w:r>
      <w:r w:rsidR="00EE335B">
        <w:rPr>
          <w:rStyle w:val="default"/>
          <w:rFonts w:cs="FrankRuehl"/>
          <w:rtl/>
        </w:rPr>
        <w:t xml:space="preserve"> יעלה על סכום הניכוי לפי תקנה </w:t>
      </w:r>
      <w:r w:rsidR="00EE335B">
        <w:rPr>
          <w:rStyle w:val="default"/>
          <w:rFonts w:cs="FrankRuehl" w:hint="cs"/>
          <w:rtl/>
        </w:rPr>
        <w:t>2:</w:t>
      </w:r>
    </w:p>
    <w:p w14:paraId="45EDE43A" w14:textId="77777777" w:rsidR="00A738EF" w:rsidRPr="00A6204E" w:rsidRDefault="00A738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6204E">
        <w:rPr>
          <w:rStyle w:val="default"/>
          <w:rFonts w:cs="FrankRuehl"/>
          <w:rtl/>
        </w:rPr>
        <w:t>(1)</w:t>
      </w:r>
      <w:r w:rsidRPr="00A6204E">
        <w:rPr>
          <w:rStyle w:val="default"/>
          <w:rFonts w:cs="FrankRuehl"/>
          <w:rtl/>
        </w:rPr>
        <w:tab/>
        <w:t>הסכום לפי תקנה 2(1) כשהוא מחולק בשיעור עליית המדד;</w:t>
      </w:r>
    </w:p>
    <w:p w14:paraId="5259576A" w14:textId="77777777" w:rsidR="00A738EF" w:rsidRPr="00A6204E" w:rsidRDefault="00A738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6204E">
        <w:rPr>
          <w:rStyle w:val="default"/>
          <w:rFonts w:cs="FrankRuehl"/>
          <w:rtl/>
        </w:rPr>
        <w:t>(2)</w:t>
      </w:r>
      <w:r w:rsidRPr="00A6204E">
        <w:rPr>
          <w:rStyle w:val="default"/>
          <w:rFonts w:cs="FrankRuehl"/>
          <w:rtl/>
        </w:rPr>
        <w:tab/>
        <w:t>הסכום לפי תקנה 2(2) כשכל סכום שבו מחולק בשיעור עליית המדד.</w:t>
      </w:r>
    </w:p>
    <w:p w14:paraId="487B6F40" w14:textId="77777777" w:rsidR="00A738EF" w:rsidRPr="00A6204E" w:rsidRDefault="00A738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EE335B">
        <w:rPr>
          <w:rFonts w:cs="Miriam"/>
          <w:lang w:val="he-IL"/>
        </w:rPr>
        <w:pict w14:anchorId="2F7505AD">
          <v:rect id="_x0000_s1029" style="position:absolute;left:0;text-align:left;margin-left:464.5pt;margin-top:8.05pt;width:75.05pt;height:26.35pt;z-index:251658752" o:allowincell="f" filled="f" stroked="f" strokecolor="lime" strokeweight=".25pt">
            <v:textbox inset="0,0,0,0">
              <w:txbxContent>
                <w:p w14:paraId="02270F23" w14:textId="77777777" w:rsidR="00A738EF" w:rsidRDefault="00A738EF" w:rsidP="00EE335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טנת הניכו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 w:rsidR="00EE335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הותרה הוצאה</w:t>
                  </w:r>
                </w:p>
              </w:txbxContent>
            </v:textbox>
            <w10:anchorlock/>
          </v:rect>
        </w:pict>
      </w:r>
      <w:r w:rsidRPr="00EE335B">
        <w:rPr>
          <w:rStyle w:val="big-number"/>
          <w:rFonts w:cs="Miriam"/>
          <w:rtl/>
        </w:rPr>
        <w:t>4</w:t>
      </w:r>
      <w:r w:rsidRPr="00EE335B">
        <w:rPr>
          <w:rStyle w:val="big-number"/>
          <w:rFonts w:cs="FrankRuehl"/>
          <w:sz w:val="26"/>
          <w:szCs w:val="26"/>
          <w:rtl/>
        </w:rPr>
        <w:t>.</w:t>
      </w:r>
      <w:r w:rsidRPr="00EE335B">
        <w:rPr>
          <w:rStyle w:val="big-number"/>
          <w:rFonts w:cs="FrankRuehl"/>
          <w:sz w:val="26"/>
          <w:szCs w:val="26"/>
          <w:rtl/>
        </w:rPr>
        <w:tab/>
      </w:r>
      <w:r w:rsidRPr="00A6204E">
        <w:rPr>
          <w:rStyle w:val="default"/>
          <w:rFonts w:cs="FrankRuehl"/>
          <w:rtl/>
        </w:rPr>
        <w:t>הותרה הוצאה בשל תוספת לערכם של פקדונות לקוחות, לא יותר סכום הניכוי לפי תקנה 2 אם הוא נמוך מההוצאה כאמור; עלה סכום הניכוי על סכום ההוצאות, יותר ההפרש בניכוי.</w:t>
      </w:r>
    </w:p>
    <w:p w14:paraId="4267B9C0" w14:textId="77777777" w:rsidR="00A738EF" w:rsidRPr="00A6204E" w:rsidRDefault="00A738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EE335B">
        <w:rPr>
          <w:rFonts w:cs="Miriam"/>
          <w:lang w:val="he-IL"/>
        </w:rPr>
        <w:pict w14:anchorId="37679BBC">
          <v:rect id="_x0000_s1030" style="position:absolute;left:0;text-align:left;margin-left:464.5pt;margin-top:8.05pt;width:75.05pt;height:11.75pt;z-index:251659776" o:allowincell="f" filled="f" stroked="f" strokecolor="lime" strokeweight=".25pt">
            <v:textbox inset="0,0,0,0">
              <w:txbxContent>
                <w:p w14:paraId="5450E2CF" w14:textId="77777777" w:rsidR="00A738EF" w:rsidRDefault="00A738E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EE335B">
        <w:rPr>
          <w:rStyle w:val="big-number"/>
          <w:rFonts w:cs="Miriam"/>
          <w:rtl/>
        </w:rPr>
        <w:t>5</w:t>
      </w:r>
      <w:r w:rsidRPr="00EE335B">
        <w:rPr>
          <w:rStyle w:val="big-number"/>
          <w:rFonts w:cs="FrankRuehl"/>
          <w:sz w:val="26"/>
          <w:szCs w:val="26"/>
          <w:rtl/>
        </w:rPr>
        <w:t>.</w:t>
      </w:r>
      <w:r w:rsidRPr="00EE335B">
        <w:rPr>
          <w:rStyle w:val="big-number"/>
          <w:rFonts w:cs="FrankRuehl"/>
          <w:sz w:val="26"/>
          <w:szCs w:val="26"/>
          <w:rtl/>
        </w:rPr>
        <w:tab/>
      </w:r>
      <w:r w:rsidRPr="00A6204E">
        <w:rPr>
          <w:rStyle w:val="default"/>
          <w:rFonts w:cs="FrankRuehl"/>
          <w:rtl/>
        </w:rPr>
        <w:t>תחולתן של תקנות אלה משנת המס 1985.</w:t>
      </w:r>
    </w:p>
    <w:p w14:paraId="204DC9E0" w14:textId="77777777" w:rsidR="00A738EF" w:rsidRPr="00EE335B" w:rsidRDefault="00A738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466905" w14:textId="77777777" w:rsidR="00EE335B" w:rsidRPr="00EE335B" w:rsidRDefault="00EE33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37CC12" w14:textId="77777777" w:rsidR="00A738EF" w:rsidRDefault="00A738E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בכסלו תשמ"ז (31 בדצמבר 1986)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3A9C8D8E" w14:textId="77777777" w:rsidR="00A738EF" w:rsidRDefault="00A738E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2EF5136" w14:textId="77777777" w:rsidR="00A738EF" w:rsidRPr="00EE335B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0B492D" w14:textId="77777777" w:rsidR="00A738EF" w:rsidRPr="00EE335B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0324E8" w14:textId="77777777" w:rsidR="00A738EF" w:rsidRPr="00EE335B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1AB9ECB" w14:textId="77777777" w:rsidR="00A738EF" w:rsidRPr="00EE335B" w:rsidRDefault="00A738EF" w:rsidP="00EE33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738EF" w:rsidRPr="00EE335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BFE4" w14:textId="77777777" w:rsidR="00D904ED" w:rsidRDefault="00D904ED">
      <w:r>
        <w:separator/>
      </w:r>
    </w:p>
  </w:endnote>
  <w:endnote w:type="continuationSeparator" w:id="0">
    <w:p w14:paraId="3A8D68B1" w14:textId="77777777" w:rsidR="00D904ED" w:rsidRDefault="00D9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96E1" w14:textId="77777777" w:rsidR="00A738EF" w:rsidRDefault="00A738E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4D706AA" w14:textId="77777777" w:rsidR="00A738EF" w:rsidRDefault="00A738E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2761D4" w14:textId="77777777" w:rsidR="00A738EF" w:rsidRDefault="00A738E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335B">
      <w:rPr>
        <w:rFonts w:cs="TopType Jerushalmi"/>
        <w:noProof/>
        <w:color w:val="000000"/>
        <w:sz w:val="14"/>
        <w:szCs w:val="14"/>
      </w:rPr>
      <w:t>C:\Yael\hakika\Revadim\255_453.doc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E15D" w14:textId="77777777" w:rsidR="00A738EF" w:rsidRDefault="00A738E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50C6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22E8759E" w14:textId="77777777" w:rsidR="00A738EF" w:rsidRDefault="00A738E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F4F727" w14:textId="77777777" w:rsidR="00A738EF" w:rsidRDefault="00A738E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335B">
      <w:rPr>
        <w:rFonts w:cs="TopType Jerushalmi"/>
        <w:noProof/>
        <w:color w:val="000000"/>
        <w:sz w:val="14"/>
        <w:szCs w:val="14"/>
      </w:rPr>
      <w:t>C:\Yael\hakika\Revadim\255_453.doc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45A1" w14:textId="77777777" w:rsidR="00D904ED" w:rsidRDefault="00D904ED" w:rsidP="00EE335B">
      <w:pPr>
        <w:spacing w:before="60"/>
        <w:ind w:right="1134"/>
      </w:pPr>
      <w:r>
        <w:separator/>
      </w:r>
    </w:p>
  </w:footnote>
  <w:footnote w:type="continuationSeparator" w:id="0">
    <w:p w14:paraId="51DD9CFC" w14:textId="77777777" w:rsidR="00D904ED" w:rsidRDefault="00D904ED">
      <w:r>
        <w:continuationSeparator/>
      </w:r>
    </w:p>
  </w:footnote>
  <w:footnote w:id="1">
    <w:p w14:paraId="71B59E8F" w14:textId="77777777" w:rsidR="00EE335B" w:rsidRPr="00EE335B" w:rsidRDefault="00EE335B" w:rsidP="00EE33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E335B">
        <w:rPr>
          <w:rFonts w:cs="FrankRuehl"/>
          <w:rtl/>
        </w:rPr>
        <w:t xml:space="preserve">* </w:t>
      </w:r>
      <w:r w:rsidRPr="00A6204E">
        <w:rPr>
          <w:rFonts w:cs="FrankRuehl"/>
          <w:rtl/>
        </w:rPr>
        <w:t>פו</w:t>
      </w:r>
      <w:r w:rsidRPr="00A6204E">
        <w:rPr>
          <w:rFonts w:cs="FrankRuehl" w:hint="cs"/>
          <w:rtl/>
        </w:rPr>
        <w:t xml:space="preserve">רסמו </w:t>
      </w:r>
      <w:hyperlink r:id="rId1" w:history="1">
        <w:r w:rsidRPr="00A6204E">
          <w:rPr>
            <w:rStyle w:val="Hyperlink"/>
            <w:rFonts w:cs="FrankRuehl" w:hint="cs"/>
            <w:rtl/>
          </w:rPr>
          <w:t>ק"ת תשמ"ז מס' 5007</w:t>
        </w:r>
      </w:hyperlink>
      <w:r w:rsidRPr="00A6204E">
        <w:rPr>
          <w:rFonts w:cs="FrankRuehl" w:hint="cs"/>
          <w:rtl/>
        </w:rPr>
        <w:t xml:space="preserve"> מיום 17.2.1987 עמ' 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0749" w14:textId="77777777" w:rsidR="00A738EF" w:rsidRDefault="00A738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 לחברת גז), תשמ"ז–1987</w:t>
    </w:r>
  </w:p>
  <w:p w14:paraId="1071585C" w14:textId="77777777" w:rsidR="00A738EF" w:rsidRDefault="00A738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5776EB" w14:textId="77777777" w:rsidR="00A738EF" w:rsidRDefault="00A738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44E82" w14:textId="77777777" w:rsidR="00A738EF" w:rsidRDefault="00A738EF" w:rsidP="00EE335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 לחברת גז), תשמ"ז</w:t>
    </w:r>
    <w:r w:rsidR="00EE335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14:paraId="28D4A992" w14:textId="77777777" w:rsidR="00A738EF" w:rsidRDefault="00A738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79FF70" w14:textId="77777777" w:rsidR="00A738EF" w:rsidRDefault="00A738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04E"/>
    <w:rsid w:val="00050C61"/>
    <w:rsid w:val="003765B4"/>
    <w:rsid w:val="003F6C8B"/>
    <w:rsid w:val="005C4B68"/>
    <w:rsid w:val="007D0793"/>
    <w:rsid w:val="00852394"/>
    <w:rsid w:val="00A6204E"/>
    <w:rsid w:val="00A738EF"/>
    <w:rsid w:val="00A7737D"/>
    <w:rsid w:val="00D904ED"/>
    <w:rsid w:val="00E37A0E"/>
    <w:rsid w:val="00E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C1A180"/>
  <w15:chartTrackingRefBased/>
  <w15:docId w15:val="{CA346AAF-203D-44A3-ADB2-C02581C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E335B"/>
    <w:rPr>
      <w:sz w:val="20"/>
      <w:szCs w:val="20"/>
    </w:rPr>
  </w:style>
  <w:style w:type="character" w:styleId="a6">
    <w:name w:val="footnote reference"/>
    <w:basedOn w:val="a0"/>
    <w:semiHidden/>
    <w:rsid w:val="00EE33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2635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(ניכוי לחברת גז), תשמ"ז-1987</vt:lpwstr>
  </property>
  <property fmtid="{D5CDD505-2E9C-101B-9397-08002B2CF9AE}" pid="5" name="LAWNUMBER">
    <vt:lpwstr>0453</vt:lpwstr>
  </property>
  <property fmtid="{D5CDD505-2E9C-101B-9397-08002B2CF9AE}" pid="6" name="TYPE">
    <vt:lpwstr>01</vt:lpwstr>
  </property>
  <property fmtid="{D5CDD505-2E9C-101B-9397-08002B2CF9AE}" pid="7" name="MEKOR_NAME1">
    <vt:lpwstr>חוק מס הכנסה (תיאומים בשל אינפלציה) (הוראת שעה)</vt:lpwstr>
  </property>
  <property fmtid="{D5CDD505-2E9C-101B-9397-08002B2CF9AE}" pid="8" name="MEKOR_SAIF1">
    <vt:lpwstr>33XבX6X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ניכויים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גז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