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F7CD6" w14:textId="77777777" w:rsidR="001469F3" w:rsidRDefault="001469F3" w:rsidP="00AF065F">
      <w:pPr>
        <w:pStyle w:val="big-header"/>
        <w:ind w:left="0" w:right="1134"/>
        <w:rPr>
          <w:rFonts w:cs="FrankRuehl" w:hint="cs"/>
          <w:sz w:val="32"/>
          <w:rtl/>
        </w:rPr>
      </w:pPr>
      <w:r>
        <w:rPr>
          <w:rFonts w:cs="FrankRuehl"/>
          <w:sz w:val="32"/>
          <w:rtl/>
        </w:rPr>
        <w:t>תקנות מס הכנסה (ניכוי מתשלומים בעד עבודה חקלאית או תוצרת חקלאית), תשל"ט</w:t>
      </w:r>
      <w:r>
        <w:rPr>
          <w:rFonts w:cs="FrankRuehl" w:hint="cs"/>
          <w:sz w:val="32"/>
          <w:rtl/>
        </w:rPr>
        <w:t>-</w:t>
      </w:r>
      <w:r>
        <w:rPr>
          <w:rFonts w:cs="FrankRuehl"/>
          <w:sz w:val="32"/>
          <w:rtl/>
        </w:rPr>
        <w:t>1979</w:t>
      </w:r>
      <w:r w:rsidR="00B72209">
        <w:rPr>
          <w:rFonts w:cs="FrankRuehl" w:hint="cs"/>
          <w:sz w:val="32"/>
          <w:rtl/>
        </w:rPr>
        <w:t xml:space="preserve"> </w:t>
      </w:r>
    </w:p>
    <w:p w14:paraId="17F4F6E9" w14:textId="77777777" w:rsidR="008152FE" w:rsidRDefault="008152FE" w:rsidP="008152FE">
      <w:pPr>
        <w:spacing w:line="320" w:lineRule="auto"/>
        <w:rPr>
          <w:rFonts w:hint="cs"/>
          <w:rtl/>
        </w:rPr>
      </w:pPr>
    </w:p>
    <w:p w14:paraId="2BB101F7" w14:textId="77777777" w:rsidR="009D0109" w:rsidRDefault="009D0109" w:rsidP="008152FE">
      <w:pPr>
        <w:spacing w:line="320" w:lineRule="auto"/>
        <w:rPr>
          <w:rFonts w:hint="cs"/>
          <w:rtl/>
        </w:rPr>
      </w:pPr>
    </w:p>
    <w:p w14:paraId="40A538D9" w14:textId="77777777" w:rsidR="008152FE" w:rsidRDefault="008152FE" w:rsidP="008152FE">
      <w:pPr>
        <w:spacing w:line="320" w:lineRule="auto"/>
        <w:rPr>
          <w:rFonts w:cs="FrankRuehl"/>
          <w:szCs w:val="26"/>
          <w:rtl/>
        </w:rPr>
      </w:pPr>
      <w:r w:rsidRPr="008152FE">
        <w:rPr>
          <w:rFonts w:cs="Miriam"/>
          <w:szCs w:val="22"/>
          <w:rtl/>
        </w:rPr>
        <w:t>מסים</w:t>
      </w:r>
      <w:r w:rsidRPr="008152FE">
        <w:rPr>
          <w:rFonts w:cs="FrankRuehl"/>
          <w:szCs w:val="26"/>
          <w:rtl/>
        </w:rPr>
        <w:t xml:space="preserve"> – מס הכנסה – ניכויים – ניכוי מתשלומים</w:t>
      </w:r>
    </w:p>
    <w:p w14:paraId="1D82A7B0" w14:textId="77777777" w:rsidR="008152FE" w:rsidRDefault="008152FE" w:rsidP="008152FE">
      <w:pPr>
        <w:spacing w:line="320" w:lineRule="auto"/>
        <w:rPr>
          <w:rFonts w:cs="FrankRuehl"/>
          <w:szCs w:val="26"/>
          <w:rtl/>
        </w:rPr>
      </w:pPr>
      <w:r w:rsidRPr="008152FE">
        <w:rPr>
          <w:rFonts w:cs="Miriam"/>
          <w:szCs w:val="22"/>
          <w:rtl/>
        </w:rPr>
        <w:t>חקלאות טבע וסביבה</w:t>
      </w:r>
      <w:r w:rsidRPr="008152FE">
        <w:rPr>
          <w:rFonts w:cs="FrankRuehl"/>
          <w:szCs w:val="26"/>
          <w:rtl/>
        </w:rPr>
        <w:t xml:space="preserve"> – חקלאות</w:t>
      </w:r>
    </w:p>
    <w:p w14:paraId="3867D006" w14:textId="77777777" w:rsidR="00D94E83" w:rsidRPr="008152FE" w:rsidRDefault="008152FE" w:rsidP="008152FE">
      <w:pPr>
        <w:spacing w:line="320" w:lineRule="auto"/>
        <w:rPr>
          <w:rFonts w:cs="Miriam"/>
          <w:szCs w:val="22"/>
          <w:rtl/>
        </w:rPr>
      </w:pPr>
      <w:r w:rsidRPr="008152FE">
        <w:rPr>
          <w:rFonts w:cs="Miriam"/>
          <w:szCs w:val="22"/>
          <w:rtl/>
        </w:rPr>
        <w:t>עבודה</w:t>
      </w:r>
      <w:r w:rsidRPr="008152FE">
        <w:rPr>
          <w:rFonts w:cs="FrankRuehl"/>
          <w:szCs w:val="26"/>
          <w:rtl/>
        </w:rPr>
        <w:t xml:space="preserve"> – הכנסה – מס הכנסה  </w:t>
      </w:r>
    </w:p>
    <w:p w14:paraId="01A43BCB" w14:textId="77777777" w:rsidR="001469F3" w:rsidRDefault="001469F3">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469F3" w14:paraId="7903131E" w14:textId="77777777">
        <w:tblPrEx>
          <w:tblCellMar>
            <w:top w:w="0" w:type="dxa"/>
            <w:bottom w:w="0" w:type="dxa"/>
          </w:tblCellMar>
        </w:tblPrEx>
        <w:trPr>
          <w:jc w:val="right"/>
        </w:trPr>
        <w:tc>
          <w:tcPr>
            <w:tcW w:w="850" w:type="dxa"/>
          </w:tcPr>
          <w:p w14:paraId="14968469" w14:textId="77777777" w:rsidR="001469F3" w:rsidRDefault="001469F3">
            <w:r>
              <w:rPr>
                <w:rtl/>
              </w:rPr>
              <w:fldChar w:fldCharType="begin"/>
            </w:r>
            <w:r>
              <w:rPr>
                <w:rtl/>
              </w:rPr>
              <w:instrText xml:space="preserve"> </w:instrText>
            </w:r>
            <w:r>
              <w:instrText>PAGEREF Seif0</w:instrText>
            </w:r>
            <w:r>
              <w:rPr>
                <w:rtl/>
              </w:rPr>
              <w:instrText xml:space="preserve"> </w:instrText>
            </w:r>
            <w:r>
              <w:rPr>
                <w:rtl/>
              </w:rPr>
              <w:fldChar w:fldCharType="separate"/>
            </w:r>
            <w:r w:rsidR="00AF065F">
              <w:rPr>
                <w:noProof/>
                <w:rtl/>
              </w:rPr>
              <w:t>2</w:t>
            </w:r>
            <w:r>
              <w:rPr>
                <w:rtl/>
              </w:rPr>
              <w:fldChar w:fldCharType="end"/>
            </w:r>
          </w:p>
        </w:tc>
        <w:tc>
          <w:tcPr>
            <w:tcW w:w="567" w:type="dxa"/>
          </w:tcPr>
          <w:p w14:paraId="6D626352" w14:textId="77777777" w:rsidR="001469F3" w:rsidRDefault="001469F3">
            <w:hyperlink w:anchor="Seif0" w:tooltip="הגדרות" w:history="1">
              <w:r>
                <w:rPr>
                  <w:rStyle w:val="Hyperlink"/>
                </w:rPr>
                <w:t>Go</w:t>
              </w:r>
            </w:hyperlink>
          </w:p>
        </w:tc>
        <w:tc>
          <w:tcPr>
            <w:tcW w:w="5669" w:type="dxa"/>
          </w:tcPr>
          <w:p w14:paraId="72892873" w14:textId="77777777" w:rsidR="001469F3" w:rsidRDefault="001469F3">
            <w:pPr>
              <w:rPr>
                <w:rtl/>
              </w:rPr>
            </w:pPr>
            <w:r>
              <w:rPr>
                <w:rtl/>
              </w:rPr>
              <w:t>הגדרות</w:t>
            </w:r>
          </w:p>
        </w:tc>
        <w:tc>
          <w:tcPr>
            <w:tcW w:w="1247" w:type="dxa"/>
          </w:tcPr>
          <w:p w14:paraId="12E1BC57" w14:textId="77777777" w:rsidR="001469F3" w:rsidRDefault="001469F3">
            <w:r>
              <w:rPr>
                <w:rtl/>
              </w:rPr>
              <w:t xml:space="preserve">סעיף 1 </w:t>
            </w:r>
          </w:p>
        </w:tc>
      </w:tr>
      <w:tr w:rsidR="001469F3" w14:paraId="06A98EA7" w14:textId="77777777">
        <w:tblPrEx>
          <w:tblCellMar>
            <w:top w:w="0" w:type="dxa"/>
            <w:bottom w:w="0" w:type="dxa"/>
          </w:tblCellMar>
        </w:tblPrEx>
        <w:trPr>
          <w:jc w:val="right"/>
        </w:trPr>
        <w:tc>
          <w:tcPr>
            <w:tcW w:w="850" w:type="dxa"/>
          </w:tcPr>
          <w:p w14:paraId="06016AFA" w14:textId="77777777" w:rsidR="001469F3" w:rsidRDefault="001469F3">
            <w:r>
              <w:rPr>
                <w:rtl/>
              </w:rPr>
              <w:fldChar w:fldCharType="begin"/>
            </w:r>
            <w:r>
              <w:rPr>
                <w:rtl/>
              </w:rPr>
              <w:instrText xml:space="preserve"> </w:instrText>
            </w:r>
            <w:r>
              <w:instrText>PAGEREF Seif1</w:instrText>
            </w:r>
            <w:r>
              <w:rPr>
                <w:rtl/>
              </w:rPr>
              <w:instrText xml:space="preserve"> </w:instrText>
            </w:r>
            <w:r>
              <w:rPr>
                <w:rtl/>
              </w:rPr>
              <w:fldChar w:fldCharType="separate"/>
            </w:r>
            <w:r w:rsidR="00AF065F">
              <w:rPr>
                <w:noProof/>
                <w:rtl/>
              </w:rPr>
              <w:t>2</w:t>
            </w:r>
            <w:r>
              <w:rPr>
                <w:rtl/>
              </w:rPr>
              <w:fldChar w:fldCharType="end"/>
            </w:r>
          </w:p>
        </w:tc>
        <w:tc>
          <w:tcPr>
            <w:tcW w:w="567" w:type="dxa"/>
          </w:tcPr>
          <w:p w14:paraId="7F719CB5" w14:textId="77777777" w:rsidR="001469F3" w:rsidRDefault="001469F3">
            <w:hyperlink w:anchor="Seif1" w:tooltip="שיעורי ניכוי" w:history="1">
              <w:r>
                <w:rPr>
                  <w:rStyle w:val="Hyperlink"/>
                </w:rPr>
                <w:t>Go</w:t>
              </w:r>
            </w:hyperlink>
          </w:p>
        </w:tc>
        <w:tc>
          <w:tcPr>
            <w:tcW w:w="5669" w:type="dxa"/>
          </w:tcPr>
          <w:p w14:paraId="4495CC2E" w14:textId="77777777" w:rsidR="001469F3" w:rsidRDefault="001469F3">
            <w:pPr>
              <w:rPr>
                <w:rtl/>
              </w:rPr>
            </w:pPr>
            <w:r>
              <w:rPr>
                <w:rtl/>
              </w:rPr>
              <w:t>שיעורי ניכוי</w:t>
            </w:r>
          </w:p>
        </w:tc>
        <w:tc>
          <w:tcPr>
            <w:tcW w:w="1247" w:type="dxa"/>
          </w:tcPr>
          <w:p w14:paraId="41C6E770" w14:textId="77777777" w:rsidR="001469F3" w:rsidRDefault="001469F3">
            <w:r>
              <w:rPr>
                <w:rtl/>
              </w:rPr>
              <w:t xml:space="preserve">סעיף 2 </w:t>
            </w:r>
          </w:p>
        </w:tc>
      </w:tr>
      <w:tr w:rsidR="001469F3" w14:paraId="4305EA74" w14:textId="77777777">
        <w:tblPrEx>
          <w:tblCellMar>
            <w:top w:w="0" w:type="dxa"/>
            <w:bottom w:w="0" w:type="dxa"/>
          </w:tblCellMar>
        </w:tblPrEx>
        <w:trPr>
          <w:jc w:val="right"/>
        </w:trPr>
        <w:tc>
          <w:tcPr>
            <w:tcW w:w="850" w:type="dxa"/>
          </w:tcPr>
          <w:p w14:paraId="31D263C7" w14:textId="77777777" w:rsidR="001469F3" w:rsidRDefault="001469F3">
            <w:r>
              <w:rPr>
                <w:rtl/>
              </w:rPr>
              <w:fldChar w:fldCharType="begin"/>
            </w:r>
            <w:r>
              <w:rPr>
                <w:rtl/>
              </w:rPr>
              <w:instrText xml:space="preserve"> </w:instrText>
            </w:r>
            <w:r>
              <w:instrText>PAGEREF Seif2</w:instrText>
            </w:r>
            <w:r>
              <w:rPr>
                <w:rtl/>
              </w:rPr>
              <w:instrText xml:space="preserve"> </w:instrText>
            </w:r>
            <w:r>
              <w:rPr>
                <w:rtl/>
              </w:rPr>
              <w:fldChar w:fldCharType="separate"/>
            </w:r>
            <w:r w:rsidR="00AF065F">
              <w:rPr>
                <w:noProof/>
                <w:rtl/>
              </w:rPr>
              <w:t>2</w:t>
            </w:r>
            <w:r>
              <w:rPr>
                <w:rtl/>
              </w:rPr>
              <w:fldChar w:fldCharType="end"/>
            </w:r>
          </w:p>
        </w:tc>
        <w:tc>
          <w:tcPr>
            <w:tcW w:w="567" w:type="dxa"/>
          </w:tcPr>
          <w:p w14:paraId="6F4A8B3A" w14:textId="77777777" w:rsidR="001469F3" w:rsidRDefault="001469F3">
            <w:hyperlink w:anchor="Seif2" w:tooltip="ניכויי מס משווה כסף" w:history="1">
              <w:r>
                <w:rPr>
                  <w:rStyle w:val="Hyperlink"/>
                </w:rPr>
                <w:t>Go</w:t>
              </w:r>
            </w:hyperlink>
          </w:p>
        </w:tc>
        <w:tc>
          <w:tcPr>
            <w:tcW w:w="5669" w:type="dxa"/>
          </w:tcPr>
          <w:p w14:paraId="19CC2A48" w14:textId="77777777" w:rsidR="001469F3" w:rsidRDefault="001469F3">
            <w:pPr>
              <w:rPr>
                <w:rtl/>
              </w:rPr>
            </w:pPr>
            <w:r>
              <w:rPr>
                <w:rtl/>
              </w:rPr>
              <w:t>ניכויי מס משווה כסף</w:t>
            </w:r>
          </w:p>
        </w:tc>
        <w:tc>
          <w:tcPr>
            <w:tcW w:w="1247" w:type="dxa"/>
          </w:tcPr>
          <w:p w14:paraId="487EC986" w14:textId="77777777" w:rsidR="001469F3" w:rsidRDefault="001469F3">
            <w:r>
              <w:rPr>
                <w:rtl/>
              </w:rPr>
              <w:t xml:space="preserve">סעיף 3 </w:t>
            </w:r>
          </w:p>
        </w:tc>
      </w:tr>
      <w:tr w:rsidR="001469F3" w14:paraId="59C47374" w14:textId="77777777">
        <w:tblPrEx>
          <w:tblCellMar>
            <w:top w:w="0" w:type="dxa"/>
            <w:bottom w:w="0" w:type="dxa"/>
          </w:tblCellMar>
        </w:tblPrEx>
        <w:trPr>
          <w:jc w:val="right"/>
        </w:trPr>
        <w:tc>
          <w:tcPr>
            <w:tcW w:w="850" w:type="dxa"/>
          </w:tcPr>
          <w:p w14:paraId="550036A3" w14:textId="77777777" w:rsidR="001469F3" w:rsidRDefault="001469F3">
            <w:r>
              <w:rPr>
                <w:rtl/>
              </w:rPr>
              <w:fldChar w:fldCharType="begin"/>
            </w:r>
            <w:r>
              <w:rPr>
                <w:rtl/>
              </w:rPr>
              <w:instrText xml:space="preserve"> </w:instrText>
            </w:r>
            <w:r>
              <w:instrText>PAGEREF Seif3</w:instrText>
            </w:r>
            <w:r>
              <w:rPr>
                <w:rtl/>
              </w:rPr>
              <w:instrText xml:space="preserve"> </w:instrText>
            </w:r>
            <w:r>
              <w:rPr>
                <w:rtl/>
              </w:rPr>
              <w:fldChar w:fldCharType="separate"/>
            </w:r>
            <w:r w:rsidR="00AF065F">
              <w:rPr>
                <w:noProof/>
                <w:rtl/>
              </w:rPr>
              <w:t>2</w:t>
            </w:r>
            <w:r>
              <w:rPr>
                <w:rtl/>
              </w:rPr>
              <w:fldChar w:fldCharType="end"/>
            </w:r>
          </w:p>
        </w:tc>
        <w:tc>
          <w:tcPr>
            <w:tcW w:w="567" w:type="dxa"/>
          </w:tcPr>
          <w:p w14:paraId="043CE489" w14:textId="77777777" w:rsidR="001469F3" w:rsidRDefault="001469F3">
            <w:hyperlink w:anchor="Seif3" w:tooltip="תיאום ניכויי מס" w:history="1">
              <w:r>
                <w:rPr>
                  <w:rStyle w:val="Hyperlink"/>
                </w:rPr>
                <w:t>Go</w:t>
              </w:r>
            </w:hyperlink>
          </w:p>
        </w:tc>
        <w:tc>
          <w:tcPr>
            <w:tcW w:w="5669" w:type="dxa"/>
          </w:tcPr>
          <w:p w14:paraId="2F17FCAA" w14:textId="77777777" w:rsidR="001469F3" w:rsidRDefault="001469F3">
            <w:pPr>
              <w:rPr>
                <w:rtl/>
              </w:rPr>
            </w:pPr>
            <w:r>
              <w:rPr>
                <w:rtl/>
              </w:rPr>
              <w:t>תיאום ניכויי מס</w:t>
            </w:r>
          </w:p>
        </w:tc>
        <w:tc>
          <w:tcPr>
            <w:tcW w:w="1247" w:type="dxa"/>
          </w:tcPr>
          <w:p w14:paraId="4644D5A2" w14:textId="77777777" w:rsidR="001469F3" w:rsidRDefault="001469F3">
            <w:r>
              <w:rPr>
                <w:rtl/>
              </w:rPr>
              <w:t xml:space="preserve">סעיף 4 </w:t>
            </w:r>
          </w:p>
        </w:tc>
      </w:tr>
      <w:tr w:rsidR="001469F3" w14:paraId="22EE59A5" w14:textId="77777777">
        <w:tblPrEx>
          <w:tblCellMar>
            <w:top w:w="0" w:type="dxa"/>
            <w:bottom w:w="0" w:type="dxa"/>
          </w:tblCellMar>
        </w:tblPrEx>
        <w:trPr>
          <w:jc w:val="right"/>
        </w:trPr>
        <w:tc>
          <w:tcPr>
            <w:tcW w:w="850" w:type="dxa"/>
          </w:tcPr>
          <w:p w14:paraId="608E0D8B" w14:textId="77777777" w:rsidR="001469F3" w:rsidRDefault="001469F3">
            <w:r>
              <w:rPr>
                <w:rtl/>
              </w:rPr>
              <w:fldChar w:fldCharType="begin"/>
            </w:r>
            <w:r>
              <w:rPr>
                <w:rtl/>
              </w:rPr>
              <w:instrText xml:space="preserve"> </w:instrText>
            </w:r>
            <w:r>
              <w:instrText>PAGEREF Seif4</w:instrText>
            </w:r>
            <w:r>
              <w:rPr>
                <w:rtl/>
              </w:rPr>
              <w:instrText xml:space="preserve"> </w:instrText>
            </w:r>
            <w:r>
              <w:rPr>
                <w:rtl/>
              </w:rPr>
              <w:fldChar w:fldCharType="separate"/>
            </w:r>
            <w:r w:rsidR="00AF065F">
              <w:rPr>
                <w:noProof/>
                <w:rtl/>
              </w:rPr>
              <w:t>2</w:t>
            </w:r>
            <w:r>
              <w:rPr>
                <w:rtl/>
              </w:rPr>
              <w:fldChar w:fldCharType="end"/>
            </w:r>
          </w:p>
        </w:tc>
        <w:tc>
          <w:tcPr>
            <w:tcW w:w="567" w:type="dxa"/>
          </w:tcPr>
          <w:p w14:paraId="44AA769F" w14:textId="77777777" w:rsidR="001469F3" w:rsidRDefault="001469F3">
            <w:hyperlink w:anchor="Seif4" w:tooltip="תשלום והגשת דוח לפקיד השומה" w:history="1">
              <w:r>
                <w:rPr>
                  <w:rStyle w:val="Hyperlink"/>
                </w:rPr>
                <w:t>Go</w:t>
              </w:r>
            </w:hyperlink>
          </w:p>
        </w:tc>
        <w:tc>
          <w:tcPr>
            <w:tcW w:w="5669" w:type="dxa"/>
          </w:tcPr>
          <w:p w14:paraId="5A958588" w14:textId="77777777" w:rsidR="001469F3" w:rsidRDefault="001469F3">
            <w:pPr>
              <w:rPr>
                <w:rtl/>
              </w:rPr>
            </w:pPr>
            <w:r>
              <w:rPr>
                <w:rtl/>
              </w:rPr>
              <w:t>תשלום והגשת דוח לפקיד השומה</w:t>
            </w:r>
          </w:p>
        </w:tc>
        <w:tc>
          <w:tcPr>
            <w:tcW w:w="1247" w:type="dxa"/>
          </w:tcPr>
          <w:p w14:paraId="35308F18" w14:textId="77777777" w:rsidR="001469F3" w:rsidRDefault="001469F3">
            <w:r>
              <w:rPr>
                <w:rtl/>
              </w:rPr>
              <w:t xml:space="preserve">סעיף 5 </w:t>
            </w:r>
          </w:p>
        </w:tc>
      </w:tr>
      <w:tr w:rsidR="001469F3" w14:paraId="25537045" w14:textId="77777777">
        <w:tblPrEx>
          <w:tblCellMar>
            <w:top w:w="0" w:type="dxa"/>
            <w:bottom w:w="0" w:type="dxa"/>
          </w:tblCellMar>
        </w:tblPrEx>
        <w:trPr>
          <w:jc w:val="right"/>
        </w:trPr>
        <w:tc>
          <w:tcPr>
            <w:tcW w:w="850" w:type="dxa"/>
          </w:tcPr>
          <w:p w14:paraId="2CF1E52F" w14:textId="77777777" w:rsidR="001469F3" w:rsidRDefault="001469F3">
            <w:r>
              <w:rPr>
                <w:rtl/>
              </w:rPr>
              <w:fldChar w:fldCharType="begin"/>
            </w:r>
            <w:r>
              <w:rPr>
                <w:rtl/>
              </w:rPr>
              <w:instrText xml:space="preserve"> </w:instrText>
            </w:r>
            <w:r>
              <w:instrText>PAGEREF Seif5</w:instrText>
            </w:r>
            <w:r>
              <w:rPr>
                <w:rtl/>
              </w:rPr>
              <w:instrText xml:space="preserve"> </w:instrText>
            </w:r>
            <w:r>
              <w:rPr>
                <w:rtl/>
              </w:rPr>
              <w:fldChar w:fldCharType="separate"/>
            </w:r>
            <w:r w:rsidR="00AF065F">
              <w:rPr>
                <w:noProof/>
                <w:rtl/>
              </w:rPr>
              <w:t>3</w:t>
            </w:r>
            <w:r>
              <w:rPr>
                <w:rtl/>
              </w:rPr>
              <w:fldChar w:fldCharType="end"/>
            </w:r>
          </w:p>
        </w:tc>
        <w:tc>
          <w:tcPr>
            <w:tcW w:w="567" w:type="dxa"/>
          </w:tcPr>
          <w:p w14:paraId="56F21889" w14:textId="77777777" w:rsidR="001469F3" w:rsidRDefault="001469F3">
            <w:hyperlink w:anchor="Seif5" w:tooltip="רישום ומסירת הדוחות" w:history="1">
              <w:r>
                <w:rPr>
                  <w:rStyle w:val="Hyperlink"/>
                </w:rPr>
                <w:t>Go</w:t>
              </w:r>
            </w:hyperlink>
          </w:p>
        </w:tc>
        <w:tc>
          <w:tcPr>
            <w:tcW w:w="5669" w:type="dxa"/>
          </w:tcPr>
          <w:p w14:paraId="20A41F28" w14:textId="77777777" w:rsidR="001469F3" w:rsidRDefault="001469F3">
            <w:pPr>
              <w:rPr>
                <w:rtl/>
              </w:rPr>
            </w:pPr>
            <w:r>
              <w:rPr>
                <w:rtl/>
              </w:rPr>
              <w:t>רישום ומסירת הדוחות</w:t>
            </w:r>
          </w:p>
        </w:tc>
        <w:tc>
          <w:tcPr>
            <w:tcW w:w="1247" w:type="dxa"/>
          </w:tcPr>
          <w:p w14:paraId="534BFDC6" w14:textId="77777777" w:rsidR="001469F3" w:rsidRDefault="001469F3">
            <w:r>
              <w:rPr>
                <w:rtl/>
              </w:rPr>
              <w:t xml:space="preserve">סעיף 6 </w:t>
            </w:r>
          </w:p>
        </w:tc>
      </w:tr>
      <w:tr w:rsidR="001469F3" w14:paraId="27D56784" w14:textId="77777777">
        <w:tblPrEx>
          <w:tblCellMar>
            <w:top w:w="0" w:type="dxa"/>
            <w:bottom w:w="0" w:type="dxa"/>
          </w:tblCellMar>
        </w:tblPrEx>
        <w:trPr>
          <w:jc w:val="right"/>
        </w:trPr>
        <w:tc>
          <w:tcPr>
            <w:tcW w:w="850" w:type="dxa"/>
          </w:tcPr>
          <w:p w14:paraId="0D06CAA8" w14:textId="77777777" w:rsidR="001469F3" w:rsidRDefault="001469F3">
            <w:r>
              <w:rPr>
                <w:rtl/>
              </w:rPr>
              <w:fldChar w:fldCharType="begin"/>
            </w:r>
            <w:r>
              <w:rPr>
                <w:rtl/>
              </w:rPr>
              <w:instrText xml:space="preserve"> </w:instrText>
            </w:r>
            <w:r>
              <w:instrText>PAGEREF Seif6</w:instrText>
            </w:r>
            <w:r>
              <w:rPr>
                <w:rtl/>
              </w:rPr>
              <w:instrText xml:space="preserve"> </w:instrText>
            </w:r>
            <w:r>
              <w:rPr>
                <w:rtl/>
              </w:rPr>
              <w:fldChar w:fldCharType="separate"/>
            </w:r>
            <w:r w:rsidR="00AF065F">
              <w:rPr>
                <w:noProof/>
                <w:rtl/>
              </w:rPr>
              <w:t>3</w:t>
            </w:r>
            <w:r>
              <w:rPr>
                <w:rtl/>
              </w:rPr>
              <w:fldChar w:fldCharType="end"/>
            </w:r>
          </w:p>
        </w:tc>
        <w:tc>
          <w:tcPr>
            <w:tcW w:w="567" w:type="dxa"/>
          </w:tcPr>
          <w:p w14:paraId="58993C5D" w14:textId="77777777" w:rsidR="001469F3" w:rsidRDefault="001469F3">
            <w:hyperlink w:anchor="Seif6" w:tooltip="אישורים" w:history="1">
              <w:r>
                <w:rPr>
                  <w:rStyle w:val="Hyperlink"/>
                </w:rPr>
                <w:t>Go</w:t>
              </w:r>
            </w:hyperlink>
          </w:p>
        </w:tc>
        <w:tc>
          <w:tcPr>
            <w:tcW w:w="5669" w:type="dxa"/>
          </w:tcPr>
          <w:p w14:paraId="09AD9182" w14:textId="77777777" w:rsidR="001469F3" w:rsidRDefault="001469F3">
            <w:pPr>
              <w:rPr>
                <w:rtl/>
              </w:rPr>
            </w:pPr>
            <w:r>
              <w:rPr>
                <w:rtl/>
              </w:rPr>
              <w:t>אישורים</w:t>
            </w:r>
          </w:p>
        </w:tc>
        <w:tc>
          <w:tcPr>
            <w:tcW w:w="1247" w:type="dxa"/>
          </w:tcPr>
          <w:p w14:paraId="62B3D3E8" w14:textId="77777777" w:rsidR="001469F3" w:rsidRDefault="001469F3">
            <w:r>
              <w:rPr>
                <w:rtl/>
              </w:rPr>
              <w:t xml:space="preserve">סעיף 7 </w:t>
            </w:r>
          </w:p>
        </w:tc>
      </w:tr>
      <w:tr w:rsidR="001469F3" w14:paraId="05FE8CA2" w14:textId="77777777">
        <w:tblPrEx>
          <w:tblCellMar>
            <w:top w:w="0" w:type="dxa"/>
            <w:bottom w:w="0" w:type="dxa"/>
          </w:tblCellMar>
        </w:tblPrEx>
        <w:trPr>
          <w:jc w:val="right"/>
        </w:trPr>
        <w:tc>
          <w:tcPr>
            <w:tcW w:w="850" w:type="dxa"/>
          </w:tcPr>
          <w:p w14:paraId="40F0EC93" w14:textId="77777777" w:rsidR="001469F3" w:rsidRDefault="001469F3">
            <w:r>
              <w:rPr>
                <w:rtl/>
              </w:rPr>
              <w:fldChar w:fldCharType="begin"/>
            </w:r>
            <w:r>
              <w:rPr>
                <w:rtl/>
              </w:rPr>
              <w:instrText xml:space="preserve"> </w:instrText>
            </w:r>
            <w:r>
              <w:instrText>PAGEREF Seif7</w:instrText>
            </w:r>
            <w:r>
              <w:rPr>
                <w:rtl/>
              </w:rPr>
              <w:instrText xml:space="preserve"> </w:instrText>
            </w:r>
            <w:r>
              <w:rPr>
                <w:rtl/>
              </w:rPr>
              <w:fldChar w:fldCharType="separate"/>
            </w:r>
            <w:r w:rsidR="00AF065F">
              <w:rPr>
                <w:noProof/>
                <w:rtl/>
              </w:rPr>
              <w:t>3</w:t>
            </w:r>
            <w:r>
              <w:rPr>
                <w:rtl/>
              </w:rPr>
              <w:fldChar w:fldCharType="end"/>
            </w:r>
          </w:p>
        </w:tc>
        <w:tc>
          <w:tcPr>
            <w:tcW w:w="567" w:type="dxa"/>
          </w:tcPr>
          <w:p w14:paraId="75B09106" w14:textId="77777777" w:rsidR="001469F3" w:rsidRDefault="001469F3">
            <w:hyperlink w:anchor="Seif7" w:tooltip="תשלומים כהכנסה" w:history="1">
              <w:r>
                <w:rPr>
                  <w:rStyle w:val="Hyperlink"/>
                </w:rPr>
                <w:t>Go</w:t>
              </w:r>
            </w:hyperlink>
          </w:p>
        </w:tc>
        <w:tc>
          <w:tcPr>
            <w:tcW w:w="5669" w:type="dxa"/>
          </w:tcPr>
          <w:p w14:paraId="11B89A47" w14:textId="77777777" w:rsidR="001469F3" w:rsidRDefault="001469F3">
            <w:pPr>
              <w:rPr>
                <w:rtl/>
              </w:rPr>
            </w:pPr>
            <w:r>
              <w:rPr>
                <w:rtl/>
              </w:rPr>
              <w:t>תשלומים כהכנסה</w:t>
            </w:r>
          </w:p>
        </w:tc>
        <w:tc>
          <w:tcPr>
            <w:tcW w:w="1247" w:type="dxa"/>
          </w:tcPr>
          <w:p w14:paraId="72035C73" w14:textId="77777777" w:rsidR="001469F3" w:rsidRDefault="001469F3">
            <w:r>
              <w:rPr>
                <w:rtl/>
              </w:rPr>
              <w:t xml:space="preserve">סעיף 8 </w:t>
            </w:r>
          </w:p>
        </w:tc>
      </w:tr>
      <w:tr w:rsidR="001469F3" w14:paraId="28881644" w14:textId="77777777">
        <w:tblPrEx>
          <w:tblCellMar>
            <w:top w:w="0" w:type="dxa"/>
            <w:bottom w:w="0" w:type="dxa"/>
          </w:tblCellMar>
        </w:tblPrEx>
        <w:trPr>
          <w:jc w:val="right"/>
        </w:trPr>
        <w:tc>
          <w:tcPr>
            <w:tcW w:w="850" w:type="dxa"/>
          </w:tcPr>
          <w:p w14:paraId="1165E936" w14:textId="77777777" w:rsidR="001469F3" w:rsidRDefault="001469F3">
            <w:r>
              <w:rPr>
                <w:rtl/>
              </w:rPr>
              <w:fldChar w:fldCharType="begin"/>
            </w:r>
            <w:r>
              <w:rPr>
                <w:rtl/>
              </w:rPr>
              <w:instrText xml:space="preserve"> </w:instrText>
            </w:r>
            <w:r>
              <w:instrText>PAGEREF Seif8</w:instrText>
            </w:r>
            <w:r>
              <w:rPr>
                <w:rtl/>
              </w:rPr>
              <w:instrText xml:space="preserve"> </w:instrText>
            </w:r>
            <w:r>
              <w:rPr>
                <w:rtl/>
              </w:rPr>
              <w:fldChar w:fldCharType="separate"/>
            </w:r>
            <w:r w:rsidR="00AF065F">
              <w:rPr>
                <w:noProof/>
                <w:rtl/>
              </w:rPr>
              <w:t>3</w:t>
            </w:r>
            <w:r>
              <w:rPr>
                <w:rtl/>
              </w:rPr>
              <w:fldChar w:fldCharType="end"/>
            </w:r>
          </w:p>
        </w:tc>
        <w:tc>
          <w:tcPr>
            <w:tcW w:w="567" w:type="dxa"/>
          </w:tcPr>
          <w:p w14:paraId="0DB0859A" w14:textId="77777777" w:rsidR="001469F3" w:rsidRDefault="001469F3">
            <w:hyperlink w:anchor="Seif8" w:tooltip="טפסים" w:history="1">
              <w:r>
                <w:rPr>
                  <w:rStyle w:val="Hyperlink"/>
                </w:rPr>
                <w:t>Go</w:t>
              </w:r>
            </w:hyperlink>
          </w:p>
        </w:tc>
        <w:tc>
          <w:tcPr>
            <w:tcW w:w="5669" w:type="dxa"/>
          </w:tcPr>
          <w:p w14:paraId="48021546" w14:textId="77777777" w:rsidR="001469F3" w:rsidRDefault="001469F3">
            <w:pPr>
              <w:rPr>
                <w:rtl/>
              </w:rPr>
            </w:pPr>
            <w:r>
              <w:rPr>
                <w:rtl/>
              </w:rPr>
              <w:t>טפסים</w:t>
            </w:r>
          </w:p>
        </w:tc>
        <w:tc>
          <w:tcPr>
            <w:tcW w:w="1247" w:type="dxa"/>
          </w:tcPr>
          <w:p w14:paraId="12F6FE57" w14:textId="77777777" w:rsidR="001469F3" w:rsidRDefault="001469F3">
            <w:r>
              <w:rPr>
                <w:rtl/>
              </w:rPr>
              <w:t xml:space="preserve">סעיף 9 </w:t>
            </w:r>
          </w:p>
        </w:tc>
      </w:tr>
      <w:tr w:rsidR="001469F3" w14:paraId="1913237F" w14:textId="77777777">
        <w:tblPrEx>
          <w:tblCellMar>
            <w:top w:w="0" w:type="dxa"/>
            <w:bottom w:w="0" w:type="dxa"/>
          </w:tblCellMar>
        </w:tblPrEx>
        <w:trPr>
          <w:jc w:val="right"/>
        </w:trPr>
        <w:tc>
          <w:tcPr>
            <w:tcW w:w="850" w:type="dxa"/>
          </w:tcPr>
          <w:p w14:paraId="07CAED32" w14:textId="77777777" w:rsidR="001469F3" w:rsidRDefault="001469F3">
            <w:r>
              <w:rPr>
                <w:rtl/>
              </w:rPr>
              <w:fldChar w:fldCharType="begin"/>
            </w:r>
            <w:r>
              <w:rPr>
                <w:rtl/>
              </w:rPr>
              <w:instrText xml:space="preserve"> </w:instrText>
            </w:r>
            <w:r>
              <w:instrText>PAGEREF Seif9</w:instrText>
            </w:r>
            <w:r>
              <w:rPr>
                <w:rtl/>
              </w:rPr>
              <w:instrText xml:space="preserve"> </w:instrText>
            </w:r>
            <w:r>
              <w:rPr>
                <w:rtl/>
              </w:rPr>
              <w:fldChar w:fldCharType="separate"/>
            </w:r>
            <w:r w:rsidR="00AF065F">
              <w:rPr>
                <w:noProof/>
                <w:rtl/>
              </w:rPr>
              <w:t>4</w:t>
            </w:r>
            <w:r>
              <w:rPr>
                <w:rtl/>
              </w:rPr>
              <w:fldChar w:fldCharType="end"/>
            </w:r>
          </w:p>
        </w:tc>
        <w:tc>
          <w:tcPr>
            <w:tcW w:w="567" w:type="dxa"/>
          </w:tcPr>
          <w:p w14:paraId="0EFA5D60" w14:textId="77777777" w:rsidR="001469F3" w:rsidRDefault="001469F3">
            <w:hyperlink w:anchor="Seif9" w:tooltip="תחילה" w:history="1">
              <w:r>
                <w:rPr>
                  <w:rStyle w:val="Hyperlink"/>
                </w:rPr>
                <w:t>Go</w:t>
              </w:r>
            </w:hyperlink>
          </w:p>
        </w:tc>
        <w:tc>
          <w:tcPr>
            <w:tcW w:w="5669" w:type="dxa"/>
          </w:tcPr>
          <w:p w14:paraId="35DCE6EB" w14:textId="77777777" w:rsidR="001469F3" w:rsidRDefault="001469F3">
            <w:pPr>
              <w:rPr>
                <w:rtl/>
              </w:rPr>
            </w:pPr>
            <w:r>
              <w:rPr>
                <w:rtl/>
              </w:rPr>
              <w:t>תחילה</w:t>
            </w:r>
          </w:p>
        </w:tc>
        <w:tc>
          <w:tcPr>
            <w:tcW w:w="1247" w:type="dxa"/>
          </w:tcPr>
          <w:p w14:paraId="7693A44D" w14:textId="77777777" w:rsidR="001469F3" w:rsidRDefault="001469F3">
            <w:r>
              <w:rPr>
                <w:rtl/>
              </w:rPr>
              <w:t xml:space="preserve">סעיף 10 </w:t>
            </w:r>
          </w:p>
        </w:tc>
      </w:tr>
    </w:tbl>
    <w:p w14:paraId="0E458CFE" w14:textId="77777777" w:rsidR="001469F3" w:rsidRDefault="001469F3">
      <w:pPr>
        <w:pStyle w:val="big-header"/>
        <w:ind w:left="0" w:right="1134"/>
        <w:rPr>
          <w:rFonts w:cs="FrankRuehl"/>
          <w:sz w:val="32"/>
          <w:rtl/>
        </w:rPr>
      </w:pPr>
    </w:p>
    <w:p w14:paraId="1D3E9530" w14:textId="77777777" w:rsidR="001469F3" w:rsidRPr="00D94E83" w:rsidRDefault="001469F3" w:rsidP="00D94E83">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מס הכנסה (ניכוי מתשלומים בעד עבודה חקלאית או תוצרת חקלאית), תשל"ט-</w:t>
      </w:r>
      <w:r>
        <w:rPr>
          <w:rFonts w:cs="FrankRuehl"/>
          <w:sz w:val="32"/>
          <w:rtl/>
        </w:rPr>
        <w:t>1979</w:t>
      </w:r>
      <w:r w:rsidR="00AF065F">
        <w:rPr>
          <w:rStyle w:val="a6"/>
          <w:rFonts w:cs="FrankRuehl"/>
          <w:sz w:val="32"/>
          <w:rtl/>
        </w:rPr>
        <w:footnoteReference w:customMarkFollows="1" w:id="1"/>
        <w:t>*</w:t>
      </w:r>
    </w:p>
    <w:p w14:paraId="04EE0CA9" w14:textId="77777777" w:rsidR="001469F3" w:rsidRPr="007154A1" w:rsidRDefault="001469F3">
      <w:pPr>
        <w:pStyle w:val="P00"/>
        <w:spacing w:before="72"/>
        <w:ind w:left="0" w:right="1134"/>
        <w:rPr>
          <w:rStyle w:val="default"/>
          <w:rFonts w:cs="FrankRuehl"/>
          <w:rtl/>
        </w:rPr>
      </w:pPr>
      <w:r w:rsidRPr="007154A1">
        <w:rPr>
          <w:rFonts w:cs="FrankRuehl"/>
          <w:sz w:val="26"/>
          <w:rtl/>
        </w:rPr>
        <w:tab/>
      </w:r>
      <w:r w:rsidRPr="007154A1">
        <w:rPr>
          <w:rStyle w:val="default"/>
          <w:rFonts w:cs="FrankRuehl"/>
          <w:rtl/>
        </w:rPr>
        <w:t>בתוקף סמכותי לפי סעיפים 164 ו-243 לפקודת מס הכנסה, אני מתקין תקנות אלה:</w:t>
      </w:r>
    </w:p>
    <w:p w14:paraId="3B68680A" w14:textId="77777777" w:rsidR="001469F3" w:rsidRDefault="001469F3">
      <w:pPr>
        <w:pStyle w:val="P00"/>
        <w:spacing w:before="72"/>
        <w:ind w:left="0" w:right="1134"/>
        <w:rPr>
          <w:rStyle w:val="default"/>
          <w:rFonts w:cs="FrankRuehl" w:hint="cs"/>
          <w:rtl/>
        </w:rPr>
      </w:pPr>
      <w:bookmarkStart w:id="0" w:name="Seif0"/>
      <w:bookmarkEnd w:id="0"/>
      <w:r w:rsidRPr="007154A1">
        <w:rPr>
          <w:rFonts w:cs="Miriam"/>
          <w:lang w:val="he-IL"/>
        </w:rPr>
        <w:pict w14:anchorId="5C00A4A6">
          <v:rect id="_x0000_s1026" style="position:absolute;left:0;text-align:left;margin-left:464.5pt;margin-top:8.05pt;width:75.05pt;height:11pt;z-index:251652096" o:allowincell="f" filled="f" stroked="f" strokecolor="lime" strokeweight=".25pt">
            <v:textbox inset="0,0,0,0">
              <w:txbxContent>
                <w:p w14:paraId="7E143081" w14:textId="77777777" w:rsidR="001469F3" w:rsidRDefault="001469F3">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7154A1">
        <w:rPr>
          <w:rStyle w:val="big-number"/>
          <w:rFonts w:cs="Miriam"/>
          <w:rtl/>
        </w:rPr>
        <w:t>1</w:t>
      </w:r>
      <w:r w:rsidRPr="007154A1">
        <w:rPr>
          <w:rStyle w:val="big-number"/>
          <w:rFonts w:cs="FrankRuehl"/>
          <w:rtl/>
        </w:rPr>
        <w:t>.</w:t>
      </w:r>
      <w:r w:rsidRPr="007154A1">
        <w:rPr>
          <w:rStyle w:val="big-number"/>
          <w:rFonts w:cs="FrankRuehl"/>
          <w:rtl/>
        </w:rPr>
        <w:tab/>
      </w:r>
      <w:r w:rsidR="00893BF3">
        <w:rPr>
          <w:rStyle w:val="default"/>
          <w:rFonts w:cs="FrankRuehl"/>
          <w:rtl/>
        </w:rPr>
        <w:t>בתקנות אלה –</w:t>
      </w:r>
    </w:p>
    <w:p w14:paraId="2F6C2DC3" w14:textId="77777777" w:rsidR="001469F3" w:rsidRPr="007154A1" w:rsidRDefault="001469F3" w:rsidP="00893BF3">
      <w:pPr>
        <w:pStyle w:val="P22"/>
        <w:spacing w:before="72"/>
        <w:ind w:left="1021" w:right="1134"/>
        <w:rPr>
          <w:rStyle w:val="default"/>
          <w:rFonts w:cs="FrankRuehl"/>
          <w:rtl/>
        </w:rPr>
      </w:pPr>
      <w:r w:rsidRPr="007154A1">
        <w:rPr>
          <w:rStyle w:val="default"/>
          <w:rFonts w:cs="FrankRuehl"/>
          <w:rtl/>
        </w:rPr>
        <w:t>(1)</w:t>
      </w:r>
      <w:r w:rsidRPr="007154A1">
        <w:rPr>
          <w:rStyle w:val="default"/>
          <w:rFonts w:cs="FrankRuehl"/>
          <w:rtl/>
        </w:rPr>
        <w:tab/>
        <w:t xml:space="preserve">"משלם", "חקלאי", "ראש קבוצה", "עבודה חקלאית", "תוצרת חקלאית", "תשלומים בעד עבודה חקלאית ותוצרת חקלאית" </w:t>
      </w:r>
      <w:r w:rsidR="009D0109">
        <w:rPr>
          <w:rStyle w:val="default"/>
          <w:rFonts w:cs="FrankRuehl"/>
          <w:rtl/>
        </w:rPr>
        <w:t>–</w:t>
      </w:r>
      <w:r w:rsidRPr="007154A1">
        <w:rPr>
          <w:rStyle w:val="default"/>
          <w:rFonts w:cs="FrankRuehl"/>
          <w:rtl/>
        </w:rPr>
        <w:t xml:space="preserve"> כמשמעותם בצו מס הכנסה (קביעת תשלומים בעד עבודה חקלאית או תוצרת חקלאית כהכנסה), תשל"ט</w:t>
      </w:r>
      <w:r w:rsidR="00893BF3">
        <w:rPr>
          <w:rStyle w:val="default"/>
          <w:rFonts w:cs="FrankRuehl" w:hint="cs"/>
          <w:rtl/>
        </w:rPr>
        <w:t>-</w:t>
      </w:r>
      <w:r w:rsidRPr="007154A1">
        <w:rPr>
          <w:rStyle w:val="default"/>
          <w:rFonts w:cs="FrankRuehl"/>
          <w:rtl/>
        </w:rPr>
        <w:t>1979;</w:t>
      </w:r>
    </w:p>
    <w:p w14:paraId="64245B6B" w14:textId="77777777" w:rsidR="001469F3" w:rsidRPr="007154A1" w:rsidRDefault="001469F3" w:rsidP="00893BF3">
      <w:pPr>
        <w:pStyle w:val="P22"/>
        <w:spacing w:before="72"/>
        <w:ind w:left="1021" w:right="1134"/>
        <w:rPr>
          <w:rStyle w:val="default"/>
          <w:rFonts w:cs="FrankRuehl"/>
          <w:rtl/>
        </w:rPr>
      </w:pPr>
      <w:r w:rsidRPr="007154A1">
        <w:rPr>
          <w:rStyle w:val="default"/>
          <w:rFonts w:cs="FrankRuehl"/>
          <w:rtl/>
        </w:rPr>
        <w:t>(2)</w:t>
      </w:r>
      <w:r w:rsidRPr="007154A1">
        <w:rPr>
          <w:rStyle w:val="default"/>
          <w:rFonts w:cs="FrankRuehl"/>
          <w:rtl/>
        </w:rPr>
        <w:tab/>
        <w:t xml:space="preserve">"מקבל" </w:t>
      </w:r>
      <w:r w:rsidR="009D0109">
        <w:rPr>
          <w:rStyle w:val="default"/>
          <w:rFonts w:cs="FrankRuehl"/>
          <w:rtl/>
        </w:rPr>
        <w:t>–</w:t>
      </w:r>
      <w:r w:rsidRPr="007154A1">
        <w:rPr>
          <w:rStyle w:val="default"/>
          <w:rFonts w:cs="FrankRuehl"/>
          <w:rtl/>
        </w:rPr>
        <w:t xml:space="preserve"> מי שמקבל ממשלם תשלום בעד עבודה חקלאית או תוצרת חקלאית.</w:t>
      </w:r>
    </w:p>
    <w:p w14:paraId="61D3FFF2" w14:textId="77777777" w:rsidR="001469F3" w:rsidRPr="007154A1" w:rsidRDefault="001469F3">
      <w:pPr>
        <w:pStyle w:val="P00"/>
        <w:spacing w:before="72"/>
        <w:ind w:left="0" w:right="1134"/>
        <w:rPr>
          <w:rStyle w:val="default"/>
          <w:rFonts w:cs="FrankRuehl"/>
          <w:rtl/>
        </w:rPr>
      </w:pPr>
      <w:bookmarkStart w:id="1" w:name="Seif1"/>
      <w:bookmarkEnd w:id="1"/>
      <w:r w:rsidRPr="007154A1">
        <w:rPr>
          <w:rFonts w:cs="Miriam"/>
          <w:lang w:val="he-IL"/>
        </w:rPr>
        <w:pict w14:anchorId="1FB96BBE">
          <v:rect id="_x0000_s1027" style="position:absolute;left:0;text-align:left;margin-left:464.5pt;margin-top:8.05pt;width:75.05pt;height:22.75pt;z-index:251653120" o:allowincell="f" filled="f" stroked="f" strokecolor="lime" strokeweight=".25pt">
            <v:textbox inset="0,0,0,0">
              <w:txbxContent>
                <w:p w14:paraId="79201EA0" w14:textId="77777777" w:rsidR="001469F3" w:rsidRDefault="001469F3">
                  <w:pPr>
                    <w:spacing w:line="160" w:lineRule="exact"/>
                    <w:rPr>
                      <w:rFonts w:cs="Miriam"/>
                      <w:noProof/>
                      <w:sz w:val="18"/>
                      <w:szCs w:val="18"/>
                      <w:rtl/>
                    </w:rPr>
                  </w:pPr>
                  <w:r>
                    <w:rPr>
                      <w:rFonts w:cs="Miriam"/>
                      <w:sz w:val="18"/>
                      <w:szCs w:val="18"/>
                      <w:rtl/>
                    </w:rPr>
                    <w:t>שי</w:t>
                  </w:r>
                  <w:r>
                    <w:rPr>
                      <w:rFonts w:cs="Miriam" w:hint="cs"/>
                      <w:sz w:val="18"/>
                      <w:szCs w:val="18"/>
                      <w:rtl/>
                    </w:rPr>
                    <w:t>עורי ניכוי</w:t>
                  </w:r>
                </w:p>
                <w:p w14:paraId="6043D250" w14:textId="77777777" w:rsidR="001469F3" w:rsidRDefault="001469F3" w:rsidP="008C59A9">
                  <w:pPr>
                    <w:spacing w:line="160" w:lineRule="exact"/>
                    <w:rPr>
                      <w:rFonts w:cs="Miriam"/>
                      <w:noProof/>
                      <w:sz w:val="18"/>
                      <w:szCs w:val="18"/>
                      <w:rtl/>
                    </w:rPr>
                  </w:pPr>
                  <w:r>
                    <w:rPr>
                      <w:rFonts w:cs="Miriam"/>
                      <w:sz w:val="18"/>
                      <w:szCs w:val="18"/>
                      <w:rtl/>
                    </w:rPr>
                    <w:t>תק</w:t>
                  </w:r>
                  <w:r>
                    <w:rPr>
                      <w:rFonts w:cs="Miriam" w:hint="cs"/>
                      <w:sz w:val="18"/>
                      <w:szCs w:val="18"/>
                      <w:rtl/>
                    </w:rPr>
                    <w:t>' תשמ"ה</w:t>
                  </w:r>
                  <w:r w:rsidR="008C59A9">
                    <w:rPr>
                      <w:rFonts w:cs="Miriam" w:hint="cs"/>
                      <w:sz w:val="18"/>
                      <w:szCs w:val="18"/>
                      <w:rtl/>
                    </w:rPr>
                    <w:t>-</w:t>
                  </w:r>
                  <w:r>
                    <w:rPr>
                      <w:rFonts w:cs="Miriam"/>
                      <w:sz w:val="18"/>
                      <w:szCs w:val="18"/>
                      <w:rtl/>
                    </w:rPr>
                    <w:t>1984</w:t>
                  </w:r>
                </w:p>
              </w:txbxContent>
            </v:textbox>
            <w10:anchorlock/>
          </v:rect>
        </w:pict>
      </w:r>
      <w:r w:rsidRPr="007154A1">
        <w:rPr>
          <w:rStyle w:val="big-number"/>
          <w:rFonts w:cs="Miriam"/>
          <w:rtl/>
        </w:rPr>
        <w:t>2</w:t>
      </w:r>
      <w:r w:rsidRPr="007154A1">
        <w:rPr>
          <w:rStyle w:val="big-number"/>
          <w:rFonts w:cs="FrankRuehl"/>
          <w:rtl/>
        </w:rPr>
        <w:t>.</w:t>
      </w:r>
      <w:r w:rsidRPr="007154A1">
        <w:rPr>
          <w:rStyle w:val="big-number"/>
          <w:rFonts w:cs="FrankRuehl"/>
          <w:rtl/>
        </w:rPr>
        <w:tab/>
      </w:r>
      <w:r w:rsidRPr="007154A1">
        <w:rPr>
          <w:rStyle w:val="default"/>
          <w:rFonts w:cs="FrankRuehl"/>
          <w:rtl/>
        </w:rPr>
        <w:t>(א)</w:t>
      </w:r>
      <w:r w:rsidRPr="007154A1">
        <w:rPr>
          <w:rStyle w:val="default"/>
          <w:rFonts w:cs="FrankRuehl"/>
          <w:rtl/>
        </w:rPr>
        <w:tab/>
        <w:t>חקלאי המשלם בעד עבודה חקלאית ינכה מס בשיעור של 20%.</w:t>
      </w:r>
    </w:p>
    <w:p w14:paraId="1D0ECC38" w14:textId="77777777" w:rsidR="001469F3" w:rsidRPr="007154A1" w:rsidRDefault="00893BF3" w:rsidP="001469F3">
      <w:pPr>
        <w:pStyle w:val="P00"/>
        <w:spacing w:before="72"/>
        <w:ind w:left="0" w:right="1134"/>
        <w:rPr>
          <w:rStyle w:val="default"/>
          <w:rFonts w:cs="FrankRuehl" w:hint="cs"/>
          <w:rtl/>
        </w:rPr>
      </w:pPr>
      <w:r>
        <w:rPr>
          <w:rFonts w:cs="FrankRuehl"/>
          <w:sz w:val="26"/>
          <w:rtl/>
          <w:lang w:eastAsia="zh-CN" w:bidi="ar-SA"/>
        </w:rPr>
        <w:pict w14:anchorId="27672008">
          <v:shapetype id="_x0000_t202" coordsize="21600,21600" o:spt="202" path="m,l,21600r21600,l21600,xe">
            <v:stroke joinstyle="miter"/>
            <v:path gradientshapeok="t" o:connecttype="rect"/>
          </v:shapetype>
          <v:shape id="_x0000_s1042" type="#_x0000_t202" style="position:absolute;left:0;text-align:left;margin-left:470.35pt;margin-top:7.1pt;width:1in;height:13.45pt;z-index:251663360" filled="f" stroked="f">
            <v:textbox inset="1mm,0,1mm,0">
              <w:txbxContent>
                <w:p w14:paraId="7CFA5945" w14:textId="77777777" w:rsidR="00893BF3" w:rsidRDefault="00893BF3" w:rsidP="00893BF3">
                  <w:pPr>
                    <w:spacing w:line="160" w:lineRule="exact"/>
                    <w:rPr>
                      <w:rFonts w:cs="Miriam"/>
                      <w:noProof/>
                      <w:sz w:val="18"/>
                      <w:szCs w:val="18"/>
                      <w:rtl/>
                    </w:rPr>
                  </w:pPr>
                  <w:r>
                    <w:rPr>
                      <w:rFonts w:cs="Miriam"/>
                      <w:sz w:val="18"/>
                      <w:szCs w:val="18"/>
                      <w:rtl/>
                    </w:rPr>
                    <w:t>תק</w:t>
                  </w:r>
                  <w:r>
                    <w:rPr>
                      <w:rFonts w:cs="Miriam" w:hint="cs"/>
                      <w:sz w:val="18"/>
                      <w:szCs w:val="18"/>
                      <w:rtl/>
                    </w:rPr>
                    <w:t>' תשמ"ה-</w:t>
                  </w:r>
                  <w:r>
                    <w:rPr>
                      <w:rFonts w:cs="Miriam"/>
                      <w:sz w:val="18"/>
                      <w:szCs w:val="18"/>
                      <w:rtl/>
                    </w:rPr>
                    <w:t>1984</w:t>
                  </w:r>
                </w:p>
              </w:txbxContent>
            </v:textbox>
          </v:shape>
        </w:pict>
      </w:r>
      <w:r w:rsidR="001469F3" w:rsidRPr="007154A1">
        <w:rPr>
          <w:rFonts w:cs="FrankRuehl"/>
          <w:sz w:val="26"/>
          <w:rtl/>
        </w:rPr>
        <w:tab/>
      </w:r>
      <w:r w:rsidR="001469F3" w:rsidRPr="007154A1">
        <w:rPr>
          <w:rStyle w:val="default"/>
          <w:rFonts w:cs="FrankRuehl"/>
          <w:rtl/>
        </w:rPr>
        <w:t>(ב)</w:t>
      </w:r>
      <w:r w:rsidR="001469F3" w:rsidRPr="007154A1">
        <w:rPr>
          <w:rStyle w:val="default"/>
          <w:rFonts w:cs="FrankRuehl"/>
          <w:rtl/>
        </w:rPr>
        <w:tab/>
        <w:t>משלם בעד תוצרת חקלאית ינכה מתשלומיו מס בשיעור של 5%.</w:t>
      </w:r>
    </w:p>
    <w:p w14:paraId="5BBD49FF" w14:textId="77777777" w:rsidR="001469F3" w:rsidRDefault="001469F3">
      <w:pPr>
        <w:pStyle w:val="P00"/>
        <w:spacing w:before="72"/>
        <w:ind w:left="0" w:right="1134"/>
        <w:rPr>
          <w:rStyle w:val="default"/>
          <w:rFonts w:cs="FrankRuehl" w:hint="cs"/>
          <w:rtl/>
        </w:rPr>
      </w:pPr>
      <w:r w:rsidRPr="007154A1">
        <w:rPr>
          <w:rFonts w:cs="FrankRuehl"/>
          <w:sz w:val="26"/>
          <w:rtl/>
        </w:rPr>
        <w:tab/>
      </w:r>
      <w:r w:rsidRPr="007154A1">
        <w:rPr>
          <w:rStyle w:val="default"/>
          <w:rFonts w:cs="FrankRuehl"/>
          <w:rtl/>
        </w:rPr>
        <w:t>(ג)</w:t>
      </w:r>
      <w:r w:rsidRPr="007154A1">
        <w:rPr>
          <w:rStyle w:val="default"/>
          <w:rFonts w:cs="FrankRuehl"/>
          <w:rtl/>
        </w:rPr>
        <w:tab/>
        <w:t>על אף האמור בתקנות משנה (א) ו-(ב) אם לא הוכיח המקבל להנחת דעתו של פקיד השומה כי ניהל לגבי הכנסתו פנקסים קבילים וכי הגיש את כל הדו"חות שחוייב בהגשתם בהתאם להוראות הפקודה, ואין בידו אישור בכתב מפקיד השומה כי ניהל פנקסים קבילים והגיש את הדו"חות האמורים ינוכה מס בשיעור הגדול ב-10% מהשיעורים שנקבעו בתקנות משנה (א) או (ב).</w:t>
      </w:r>
    </w:p>
    <w:p w14:paraId="07CCAAAF" w14:textId="77777777" w:rsidR="001469F3" w:rsidRPr="00B87356" w:rsidRDefault="001469F3" w:rsidP="001469F3">
      <w:pPr>
        <w:pStyle w:val="P00"/>
        <w:tabs>
          <w:tab w:val="clear" w:pos="6259"/>
        </w:tabs>
        <w:spacing w:before="0"/>
        <w:ind w:left="0" w:right="1134"/>
        <w:rPr>
          <w:rFonts w:cs="FrankRuehl" w:hint="cs"/>
          <w:vanish/>
          <w:szCs w:val="20"/>
          <w:shd w:val="clear" w:color="auto" w:fill="FFFF99"/>
          <w:rtl/>
        </w:rPr>
      </w:pPr>
      <w:bookmarkStart w:id="2" w:name="Rov11"/>
      <w:r w:rsidRPr="00B87356">
        <w:rPr>
          <w:rFonts w:cs="FrankRuehl" w:hint="cs"/>
          <w:vanish/>
          <w:color w:val="FF0000"/>
          <w:szCs w:val="20"/>
          <w:shd w:val="clear" w:color="auto" w:fill="FFFF99"/>
          <w:rtl/>
        </w:rPr>
        <w:t>מיום 1.11.1984</w:t>
      </w:r>
    </w:p>
    <w:p w14:paraId="51BCB664" w14:textId="77777777" w:rsidR="001469F3" w:rsidRPr="00B87356" w:rsidRDefault="001469F3" w:rsidP="001469F3">
      <w:pPr>
        <w:pStyle w:val="P00"/>
        <w:spacing w:before="0"/>
        <w:ind w:left="0" w:right="1134"/>
        <w:rPr>
          <w:rFonts w:cs="FrankRuehl" w:hint="cs"/>
          <w:b/>
          <w:bCs/>
          <w:vanish/>
          <w:szCs w:val="20"/>
          <w:shd w:val="clear" w:color="auto" w:fill="FFFF99"/>
          <w:rtl/>
        </w:rPr>
      </w:pPr>
      <w:r w:rsidRPr="00B87356">
        <w:rPr>
          <w:rFonts w:cs="FrankRuehl" w:hint="cs"/>
          <w:b/>
          <w:bCs/>
          <w:vanish/>
          <w:szCs w:val="20"/>
          <w:shd w:val="clear" w:color="auto" w:fill="FFFF99"/>
          <w:rtl/>
        </w:rPr>
        <w:t>תק' תשמ"ה-1984</w:t>
      </w:r>
    </w:p>
    <w:p w14:paraId="4FAE0AB8" w14:textId="77777777" w:rsidR="001469F3" w:rsidRPr="00B87356" w:rsidRDefault="001469F3" w:rsidP="001469F3">
      <w:pPr>
        <w:pStyle w:val="P00"/>
        <w:spacing w:before="0"/>
        <w:ind w:left="0" w:right="1134"/>
        <w:rPr>
          <w:rFonts w:cs="FrankRuehl" w:hint="cs"/>
          <w:vanish/>
          <w:szCs w:val="20"/>
          <w:shd w:val="clear" w:color="auto" w:fill="FFFF99"/>
          <w:rtl/>
        </w:rPr>
      </w:pPr>
      <w:hyperlink r:id="rId6" w:history="1">
        <w:r w:rsidRPr="00B87356">
          <w:rPr>
            <w:rStyle w:val="Hyperlink"/>
            <w:rFonts w:cs="FrankRuehl" w:hint="cs"/>
            <w:vanish/>
            <w:szCs w:val="20"/>
            <w:shd w:val="clear" w:color="auto" w:fill="FFFF99"/>
            <w:rtl/>
          </w:rPr>
          <w:t>ק"ת תשמ"ה מס' 4714</w:t>
        </w:r>
      </w:hyperlink>
      <w:r w:rsidRPr="00B87356">
        <w:rPr>
          <w:rFonts w:cs="FrankRuehl" w:hint="cs"/>
          <w:vanish/>
          <w:szCs w:val="20"/>
          <w:shd w:val="clear" w:color="auto" w:fill="FFFF99"/>
          <w:rtl/>
        </w:rPr>
        <w:t xml:space="preserve"> מיום 16.10.1984 עמ' 52</w:t>
      </w:r>
    </w:p>
    <w:p w14:paraId="62DE205D" w14:textId="77777777" w:rsidR="001469F3" w:rsidRPr="00B87356" w:rsidRDefault="001469F3" w:rsidP="001469F3">
      <w:pPr>
        <w:pStyle w:val="P00"/>
        <w:ind w:left="0" w:right="1134"/>
        <w:rPr>
          <w:rStyle w:val="default"/>
          <w:rFonts w:cs="FrankRuehl"/>
          <w:vanish/>
          <w:sz w:val="22"/>
          <w:szCs w:val="22"/>
          <w:shd w:val="clear" w:color="auto" w:fill="FFFF99"/>
          <w:rtl/>
        </w:rPr>
      </w:pPr>
      <w:r w:rsidRPr="00B87356">
        <w:rPr>
          <w:rStyle w:val="big-number"/>
          <w:rFonts w:cs="FrankRuehl"/>
          <w:vanish/>
          <w:sz w:val="22"/>
          <w:szCs w:val="22"/>
          <w:shd w:val="clear" w:color="auto" w:fill="FFFF99"/>
          <w:rtl/>
        </w:rPr>
        <w:tab/>
      </w:r>
      <w:r w:rsidRPr="00B87356">
        <w:rPr>
          <w:rStyle w:val="default"/>
          <w:rFonts w:cs="FrankRuehl"/>
          <w:vanish/>
          <w:sz w:val="22"/>
          <w:szCs w:val="22"/>
          <w:shd w:val="clear" w:color="auto" w:fill="FFFF99"/>
          <w:rtl/>
        </w:rPr>
        <w:t>(א)</w:t>
      </w:r>
      <w:r w:rsidRPr="00B87356">
        <w:rPr>
          <w:rStyle w:val="default"/>
          <w:rFonts w:cs="FrankRuehl"/>
          <w:vanish/>
          <w:sz w:val="22"/>
          <w:szCs w:val="22"/>
          <w:shd w:val="clear" w:color="auto" w:fill="FFFF99"/>
          <w:rtl/>
        </w:rPr>
        <w:tab/>
        <w:t>חקלאי המשלם בעד עבודה חקלאית ינכה מס בשיעור של</w:t>
      </w:r>
      <w:r w:rsidRPr="00B87356">
        <w:rPr>
          <w:rStyle w:val="default"/>
          <w:rFonts w:cs="FrankRuehl" w:hint="cs"/>
          <w:vanish/>
          <w:sz w:val="22"/>
          <w:szCs w:val="22"/>
          <w:shd w:val="clear" w:color="auto" w:fill="FFFF99"/>
          <w:rtl/>
        </w:rPr>
        <w:t xml:space="preserve"> </w:t>
      </w:r>
      <w:r w:rsidRPr="00B87356">
        <w:rPr>
          <w:rStyle w:val="default"/>
          <w:rFonts w:cs="FrankRuehl" w:hint="cs"/>
          <w:strike/>
          <w:vanish/>
          <w:sz w:val="22"/>
          <w:szCs w:val="22"/>
          <w:shd w:val="clear" w:color="auto" w:fill="FFFF99"/>
          <w:rtl/>
        </w:rPr>
        <w:t>15%</w:t>
      </w:r>
      <w:r w:rsidRPr="00B87356">
        <w:rPr>
          <w:rStyle w:val="default"/>
          <w:rFonts w:cs="FrankRuehl"/>
          <w:vanish/>
          <w:sz w:val="22"/>
          <w:szCs w:val="22"/>
          <w:shd w:val="clear" w:color="auto" w:fill="FFFF99"/>
          <w:rtl/>
        </w:rPr>
        <w:t xml:space="preserve"> </w:t>
      </w:r>
      <w:r w:rsidRPr="00B87356">
        <w:rPr>
          <w:rStyle w:val="default"/>
          <w:rFonts w:cs="FrankRuehl"/>
          <w:vanish/>
          <w:sz w:val="22"/>
          <w:szCs w:val="22"/>
          <w:u w:val="single"/>
          <w:shd w:val="clear" w:color="auto" w:fill="FFFF99"/>
          <w:rtl/>
        </w:rPr>
        <w:t>20%</w:t>
      </w:r>
      <w:r w:rsidRPr="00B87356">
        <w:rPr>
          <w:rStyle w:val="default"/>
          <w:rFonts w:cs="FrankRuehl"/>
          <w:vanish/>
          <w:sz w:val="22"/>
          <w:szCs w:val="22"/>
          <w:shd w:val="clear" w:color="auto" w:fill="FFFF99"/>
          <w:rtl/>
        </w:rPr>
        <w:t>.</w:t>
      </w:r>
    </w:p>
    <w:p w14:paraId="7E8C82B9" w14:textId="77777777" w:rsidR="001469F3" w:rsidRPr="001469F3" w:rsidRDefault="001469F3" w:rsidP="001469F3">
      <w:pPr>
        <w:pStyle w:val="P00"/>
        <w:spacing w:before="0"/>
        <w:ind w:left="0" w:right="1134"/>
        <w:rPr>
          <w:rStyle w:val="default"/>
          <w:rFonts w:cs="FrankRuehl" w:hint="cs"/>
          <w:sz w:val="2"/>
          <w:szCs w:val="2"/>
          <w:rtl/>
        </w:rPr>
      </w:pPr>
      <w:r w:rsidRPr="00B87356">
        <w:rPr>
          <w:rFonts w:cs="FrankRuehl"/>
          <w:vanish/>
          <w:sz w:val="22"/>
          <w:szCs w:val="22"/>
          <w:shd w:val="clear" w:color="auto" w:fill="FFFF99"/>
          <w:rtl/>
        </w:rPr>
        <w:tab/>
      </w:r>
      <w:r w:rsidRPr="00B87356">
        <w:rPr>
          <w:rStyle w:val="default"/>
          <w:rFonts w:cs="FrankRuehl"/>
          <w:vanish/>
          <w:sz w:val="22"/>
          <w:szCs w:val="22"/>
          <w:shd w:val="clear" w:color="auto" w:fill="FFFF99"/>
          <w:rtl/>
        </w:rPr>
        <w:t>(ב)</w:t>
      </w:r>
      <w:r w:rsidRPr="00B87356">
        <w:rPr>
          <w:rStyle w:val="default"/>
          <w:rFonts w:cs="FrankRuehl"/>
          <w:vanish/>
          <w:sz w:val="22"/>
          <w:szCs w:val="22"/>
          <w:shd w:val="clear" w:color="auto" w:fill="FFFF99"/>
          <w:rtl/>
        </w:rPr>
        <w:tab/>
        <w:t>משלם בעד תוצרת חקלאית ינכה מתשלומיו מס בשיעור של</w:t>
      </w:r>
      <w:r w:rsidRPr="00B87356">
        <w:rPr>
          <w:rStyle w:val="default"/>
          <w:rFonts w:cs="FrankRuehl" w:hint="cs"/>
          <w:vanish/>
          <w:sz w:val="22"/>
          <w:szCs w:val="22"/>
          <w:shd w:val="clear" w:color="auto" w:fill="FFFF99"/>
          <w:rtl/>
        </w:rPr>
        <w:t xml:space="preserve"> </w:t>
      </w:r>
      <w:r w:rsidRPr="00B87356">
        <w:rPr>
          <w:rStyle w:val="default"/>
          <w:rFonts w:cs="FrankRuehl" w:hint="cs"/>
          <w:strike/>
          <w:vanish/>
          <w:sz w:val="22"/>
          <w:szCs w:val="22"/>
          <w:shd w:val="clear" w:color="auto" w:fill="FFFF99"/>
          <w:rtl/>
        </w:rPr>
        <w:t>4%</w:t>
      </w:r>
      <w:r w:rsidRPr="00B87356">
        <w:rPr>
          <w:rStyle w:val="default"/>
          <w:rFonts w:cs="FrankRuehl"/>
          <w:vanish/>
          <w:sz w:val="22"/>
          <w:szCs w:val="22"/>
          <w:shd w:val="clear" w:color="auto" w:fill="FFFF99"/>
          <w:rtl/>
        </w:rPr>
        <w:t xml:space="preserve"> </w:t>
      </w:r>
      <w:r w:rsidRPr="00B87356">
        <w:rPr>
          <w:rStyle w:val="default"/>
          <w:rFonts w:cs="FrankRuehl"/>
          <w:vanish/>
          <w:sz w:val="22"/>
          <w:szCs w:val="22"/>
          <w:u w:val="single"/>
          <w:shd w:val="clear" w:color="auto" w:fill="FFFF99"/>
          <w:rtl/>
        </w:rPr>
        <w:t>5%</w:t>
      </w:r>
      <w:r w:rsidRPr="00B87356">
        <w:rPr>
          <w:rStyle w:val="default"/>
          <w:rFonts w:cs="FrankRuehl"/>
          <w:vanish/>
          <w:sz w:val="22"/>
          <w:szCs w:val="22"/>
          <w:shd w:val="clear" w:color="auto" w:fill="FFFF99"/>
          <w:rtl/>
        </w:rPr>
        <w:t>.</w:t>
      </w:r>
      <w:bookmarkEnd w:id="2"/>
    </w:p>
    <w:p w14:paraId="6F7FE578" w14:textId="77777777" w:rsidR="001469F3" w:rsidRPr="007154A1" w:rsidRDefault="001469F3">
      <w:pPr>
        <w:pStyle w:val="P00"/>
        <w:spacing w:before="72"/>
        <w:ind w:left="0" w:right="1134"/>
        <w:rPr>
          <w:rStyle w:val="default"/>
          <w:rFonts w:cs="FrankRuehl"/>
          <w:rtl/>
        </w:rPr>
      </w:pPr>
      <w:bookmarkStart w:id="3" w:name="Seif2"/>
      <w:bookmarkEnd w:id="3"/>
      <w:r w:rsidRPr="007154A1">
        <w:rPr>
          <w:rFonts w:cs="Miriam"/>
          <w:lang w:val="he-IL"/>
        </w:rPr>
        <w:pict w14:anchorId="3A449BBD">
          <v:rect id="_x0000_s1028" style="position:absolute;left:0;text-align:left;margin-left:464.5pt;margin-top:8.05pt;width:75.05pt;height:16pt;z-index:251654144" o:allowincell="f" filled="f" stroked="f" strokecolor="lime" strokeweight=".25pt">
            <v:textbox inset="0,0,0,0">
              <w:txbxContent>
                <w:p w14:paraId="4402ED59" w14:textId="77777777" w:rsidR="001469F3" w:rsidRDefault="001469F3" w:rsidP="008C59A9">
                  <w:pPr>
                    <w:spacing w:line="160" w:lineRule="exact"/>
                    <w:rPr>
                      <w:rFonts w:cs="Miriam"/>
                      <w:noProof/>
                      <w:sz w:val="18"/>
                      <w:szCs w:val="18"/>
                      <w:rtl/>
                    </w:rPr>
                  </w:pPr>
                  <w:r>
                    <w:rPr>
                      <w:rFonts w:cs="Miriam"/>
                      <w:sz w:val="18"/>
                      <w:szCs w:val="18"/>
                      <w:rtl/>
                    </w:rPr>
                    <w:t>ני</w:t>
                  </w:r>
                  <w:r>
                    <w:rPr>
                      <w:rFonts w:cs="Miriam" w:hint="cs"/>
                      <w:sz w:val="18"/>
                      <w:szCs w:val="18"/>
                      <w:rtl/>
                    </w:rPr>
                    <w:t>כויי מס</w:t>
                  </w:r>
                  <w:r w:rsidR="008C59A9">
                    <w:rPr>
                      <w:rFonts w:cs="Miriam" w:hint="cs"/>
                      <w:sz w:val="18"/>
                      <w:szCs w:val="18"/>
                      <w:rtl/>
                    </w:rPr>
                    <w:t xml:space="preserve"> </w:t>
                  </w:r>
                  <w:r>
                    <w:rPr>
                      <w:rFonts w:cs="Miriam"/>
                      <w:sz w:val="18"/>
                      <w:szCs w:val="18"/>
                      <w:rtl/>
                    </w:rPr>
                    <w:t>מש</w:t>
                  </w:r>
                  <w:r>
                    <w:rPr>
                      <w:rFonts w:cs="Miriam" w:hint="cs"/>
                      <w:sz w:val="18"/>
                      <w:szCs w:val="18"/>
                      <w:rtl/>
                    </w:rPr>
                    <w:t>ווה כסף</w:t>
                  </w:r>
                </w:p>
              </w:txbxContent>
            </v:textbox>
            <w10:anchorlock/>
          </v:rect>
        </w:pict>
      </w:r>
      <w:r w:rsidRPr="007154A1">
        <w:rPr>
          <w:rStyle w:val="big-number"/>
          <w:rFonts w:cs="Miriam"/>
          <w:rtl/>
        </w:rPr>
        <w:t>3</w:t>
      </w:r>
      <w:r w:rsidRPr="007154A1">
        <w:rPr>
          <w:rStyle w:val="big-number"/>
          <w:rFonts w:cs="FrankRuehl"/>
          <w:rtl/>
        </w:rPr>
        <w:t>.</w:t>
      </w:r>
      <w:r w:rsidRPr="007154A1">
        <w:rPr>
          <w:rStyle w:val="big-number"/>
          <w:rFonts w:cs="FrankRuehl"/>
          <w:rtl/>
        </w:rPr>
        <w:tab/>
      </w:r>
      <w:r w:rsidRPr="007154A1">
        <w:rPr>
          <w:rStyle w:val="default"/>
          <w:rFonts w:cs="FrankRuehl"/>
          <w:rtl/>
        </w:rPr>
        <w:t>(א)</w:t>
      </w:r>
      <w:r w:rsidRPr="007154A1">
        <w:rPr>
          <w:rStyle w:val="default"/>
          <w:rFonts w:cs="FrankRuehl"/>
          <w:rtl/>
        </w:rPr>
        <w:tab/>
        <w:t>היה התשלום האמור בתקנה 2 כולו או חלקו בשווה כסף יקבע המשלם לצורך הניכוי את סכום התשלום כפי שעלה לו.</w:t>
      </w:r>
    </w:p>
    <w:p w14:paraId="18932CF3" w14:textId="77777777" w:rsidR="001469F3" w:rsidRPr="007154A1" w:rsidRDefault="001469F3">
      <w:pPr>
        <w:pStyle w:val="P00"/>
        <w:spacing w:before="72"/>
        <w:ind w:left="0" w:right="1134"/>
        <w:rPr>
          <w:rStyle w:val="default"/>
          <w:rFonts w:cs="FrankRuehl"/>
          <w:rtl/>
        </w:rPr>
      </w:pPr>
      <w:r w:rsidRPr="007154A1">
        <w:rPr>
          <w:rFonts w:cs="FrankRuehl"/>
          <w:sz w:val="26"/>
          <w:rtl/>
        </w:rPr>
        <w:tab/>
      </w:r>
      <w:r w:rsidRPr="007154A1">
        <w:rPr>
          <w:rStyle w:val="default"/>
          <w:rFonts w:cs="FrankRuehl"/>
          <w:rtl/>
        </w:rPr>
        <w:t>(ב)</w:t>
      </w:r>
      <w:r w:rsidRPr="007154A1">
        <w:rPr>
          <w:rStyle w:val="default"/>
          <w:rFonts w:cs="FrankRuehl"/>
          <w:rtl/>
        </w:rPr>
        <w:tab/>
        <w:t>פקיד השומה רשאי להגדיל או להקטין את הסכום האמור בתקנת משנה (א) והמשלם ינכה את המס לפי קביעת פקיד השומה.</w:t>
      </w:r>
    </w:p>
    <w:p w14:paraId="61301F99" w14:textId="77777777" w:rsidR="001469F3" w:rsidRPr="007154A1" w:rsidRDefault="001469F3">
      <w:pPr>
        <w:pStyle w:val="P00"/>
        <w:spacing w:before="72"/>
        <w:ind w:left="0" w:right="1134"/>
        <w:rPr>
          <w:rStyle w:val="default"/>
          <w:rFonts w:cs="FrankRuehl"/>
          <w:rtl/>
        </w:rPr>
      </w:pPr>
      <w:bookmarkStart w:id="4" w:name="Seif3"/>
      <w:bookmarkEnd w:id="4"/>
      <w:r w:rsidRPr="007154A1">
        <w:rPr>
          <w:rFonts w:cs="Miriam"/>
          <w:lang w:val="he-IL"/>
        </w:rPr>
        <w:pict w14:anchorId="75176A6A">
          <v:rect id="_x0000_s1029" style="position:absolute;left:0;text-align:left;margin-left:464.5pt;margin-top:8.05pt;width:75.05pt;height:15.65pt;z-index:251655168" o:allowincell="f" filled="f" stroked="f" strokecolor="lime" strokeweight=".25pt">
            <v:textbox inset="0,0,0,0">
              <w:txbxContent>
                <w:p w14:paraId="3A7A3D75" w14:textId="77777777" w:rsidR="001469F3" w:rsidRDefault="001469F3">
                  <w:pPr>
                    <w:spacing w:line="160" w:lineRule="exact"/>
                    <w:rPr>
                      <w:rFonts w:cs="Miriam"/>
                      <w:noProof/>
                      <w:sz w:val="18"/>
                      <w:szCs w:val="18"/>
                      <w:rtl/>
                    </w:rPr>
                  </w:pPr>
                  <w:r>
                    <w:rPr>
                      <w:rFonts w:cs="Miriam"/>
                      <w:sz w:val="18"/>
                      <w:szCs w:val="18"/>
                      <w:rtl/>
                    </w:rPr>
                    <w:t>תי</w:t>
                  </w:r>
                  <w:r>
                    <w:rPr>
                      <w:rFonts w:cs="Miriam" w:hint="cs"/>
                      <w:sz w:val="18"/>
                      <w:szCs w:val="18"/>
                      <w:rtl/>
                    </w:rPr>
                    <w:t>אום ניכויי מס</w:t>
                  </w:r>
                </w:p>
              </w:txbxContent>
            </v:textbox>
            <w10:anchorlock/>
          </v:rect>
        </w:pict>
      </w:r>
      <w:r w:rsidRPr="007154A1">
        <w:rPr>
          <w:rStyle w:val="big-number"/>
          <w:rFonts w:cs="Miriam"/>
          <w:rtl/>
        </w:rPr>
        <w:t>4</w:t>
      </w:r>
      <w:r w:rsidRPr="007154A1">
        <w:rPr>
          <w:rStyle w:val="big-number"/>
          <w:rFonts w:cs="FrankRuehl"/>
          <w:rtl/>
        </w:rPr>
        <w:t>.</w:t>
      </w:r>
      <w:r w:rsidRPr="007154A1">
        <w:rPr>
          <w:rStyle w:val="big-number"/>
          <w:rFonts w:cs="FrankRuehl"/>
          <w:rtl/>
        </w:rPr>
        <w:tab/>
      </w:r>
      <w:r w:rsidRPr="007154A1">
        <w:rPr>
          <w:rStyle w:val="default"/>
          <w:rFonts w:cs="FrankRuehl"/>
          <w:rtl/>
        </w:rPr>
        <w:t>פקיד השומה רשאי להורות למשלם, בכתב, כי ניכוי המס לפי תקנות אלה יוקטן, אם היה סבור, שעלול להתהוות עודף מניכוי המס לפי השיעורים האמורים.</w:t>
      </w:r>
    </w:p>
    <w:p w14:paraId="0E3908B3" w14:textId="77777777" w:rsidR="001469F3" w:rsidRDefault="001469F3">
      <w:pPr>
        <w:pStyle w:val="P00"/>
        <w:spacing w:before="72"/>
        <w:ind w:left="0" w:right="1134"/>
        <w:rPr>
          <w:rStyle w:val="default"/>
          <w:rFonts w:cs="FrankRuehl" w:hint="cs"/>
          <w:rtl/>
        </w:rPr>
      </w:pPr>
      <w:bookmarkStart w:id="5" w:name="Seif4"/>
      <w:bookmarkEnd w:id="5"/>
      <w:r w:rsidRPr="007154A1">
        <w:rPr>
          <w:rFonts w:cs="Miriam"/>
          <w:lang w:val="he-IL"/>
        </w:rPr>
        <w:pict w14:anchorId="1E5A4CA9">
          <v:rect id="_x0000_s1030" style="position:absolute;left:0;text-align:left;margin-left:464.5pt;margin-top:8.05pt;width:75.05pt;height:27.95pt;z-index:251656192" o:allowincell="f" filled="f" stroked="f" strokecolor="lime" strokeweight=".25pt">
            <v:textbox inset="0,0,0,0">
              <w:txbxContent>
                <w:p w14:paraId="21FAB46E" w14:textId="77777777" w:rsidR="001469F3" w:rsidRDefault="001469F3" w:rsidP="008C59A9">
                  <w:pPr>
                    <w:spacing w:line="160" w:lineRule="exact"/>
                    <w:rPr>
                      <w:rFonts w:cs="Miriam"/>
                      <w:noProof/>
                      <w:sz w:val="18"/>
                      <w:szCs w:val="18"/>
                      <w:rtl/>
                    </w:rPr>
                  </w:pPr>
                  <w:r>
                    <w:rPr>
                      <w:rFonts w:cs="Miriam"/>
                      <w:sz w:val="18"/>
                      <w:szCs w:val="18"/>
                      <w:rtl/>
                    </w:rPr>
                    <w:t>תש</w:t>
                  </w:r>
                  <w:r>
                    <w:rPr>
                      <w:rFonts w:cs="Miriam" w:hint="cs"/>
                      <w:sz w:val="18"/>
                      <w:szCs w:val="18"/>
                      <w:rtl/>
                    </w:rPr>
                    <w:t>לום והגשת</w:t>
                  </w:r>
                  <w:r w:rsidR="008C59A9">
                    <w:rPr>
                      <w:rFonts w:cs="Miriam" w:hint="cs"/>
                      <w:sz w:val="18"/>
                      <w:szCs w:val="18"/>
                      <w:rtl/>
                    </w:rPr>
                    <w:t xml:space="preserve"> </w:t>
                  </w:r>
                  <w:r>
                    <w:rPr>
                      <w:rFonts w:cs="Miriam"/>
                      <w:sz w:val="18"/>
                      <w:szCs w:val="18"/>
                      <w:rtl/>
                    </w:rPr>
                    <w:t>דו</w:t>
                  </w:r>
                  <w:r>
                    <w:rPr>
                      <w:rFonts w:cs="Miriam" w:hint="cs"/>
                      <w:sz w:val="18"/>
                      <w:szCs w:val="18"/>
                      <w:rtl/>
                    </w:rPr>
                    <w:t>"ח לפקיד</w:t>
                  </w:r>
                  <w:r w:rsidR="008C59A9">
                    <w:rPr>
                      <w:rFonts w:cs="Miriam" w:hint="cs"/>
                      <w:sz w:val="18"/>
                      <w:szCs w:val="18"/>
                      <w:rtl/>
                    </w:rPr>
                    <w:t xml:space="preserve"> </w:t>
                  </w:r>
                  <w:r>
                    <w:rPr>
                      <w:rFonts w:cs="Miriam"/>
                      <w:sz w:val="18"/>
                      <w:szCs w:val="18"/>
                      <w:rtl/>
                    </w:rPr>
                    <w:t>הש</w:t>
                  </w:r>
                  <w:r>
                    <w:rPr>
                      <w:rFonts w:cs="Miriam" w:hint="cs"/>
                      <w:sz w:val="18"/>
                      <w:szCs w:val="18"/>
                      <w:rtl/>
                    </w:rPr>
                    <w:t>ו</w:t>
                  </w:r>
                  <w:r>
                    <w:rPr>
                      <w:rFonts w:cs="Miriam"/>
                      <w:sz w:val="18"/>
                      <w:szCs w:val="18"/>
                      <w:rtl/>
                    </w:rPr>
                    <w:t>מ</w:t>
                  </w:r>
                  <w:r>
                    <w:rPr>
                      <w:rFonts w:cs="Miriam" w:hint="cs"/>
                      <w:sz w:val="18"/>
                      <w:szCs w:val="18"/>
                      <w:rtl/>
                    </w:rPr>
                    <w:t>ה</w:t>
                  </w:r>
                </w:p>
                <w:p w14:paraId="29E8A3C6" w14:textId="77777777" w:rsidR="001469F3" w:rsidRDefault="001469F3" w:rsidP="00B87356">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sidR="00B87356">
                    <w:rPr>
                      <w:rFonts w:cs="Miriam" w:hint="cs"/>
                      <w:sz w:val="18"/>
                      <w:szCs w:val="18"/>
                      <w:rtl/>
                    </w:rPr>
                    <w:t>תשע"ח-2017</w:t>
                  </w:r>
                </w:p>
              </w:txbxContent>
            </v:textbox>
            <w10:anchorlock/>
          </v:rect>
        </w:pict>
      </w:r>
      <w:r w:rsidRPr="007154A1">
        <w:rPr>
          <w:rStyle w:val="big-number"/>
          <w:rFonts w:cs="Miriam"/>
          <w:rtl/>
        </w:rPr>
        <w:t>5</w:t>
      </w:r>
      <w:r w:rsidRPr="007154A1">
        <w:rPr>
          <w:rStyle w:val="big-number"/>
          <w:rFonts w:cs="FrankRuehl"/>
          <w:rtl/>
        </w:rPr>
        <w:t>.</w:t>
      </w:r>
      <w:r w:rsidRPr="007154A1">
        <w:rPr>
          <w:rStyle w:val="big-number"/>
          <w:rFonts w:cs="FrankRuehl"/>
          <w:rtl/>
        </w:rPr>
        <w:tab/>
      </w:r>
      <w:r w:rsidRPr="007154A1">
        <w:rPr>
          <w:rStyle w:val="default"/>
          <w:rFonts w:cs="FrankRuehl"/>
          <w:rtl/>
        </w:rPr>
        <w:t>המשלם יגיש לפקיד השומה עד היום ה-1</w:t>
      </w:r>
      <w:r w:rsidR="006A0C5F">
        <w:rPr>
          <w:rStyle w:val="default"/>
          <w:rFonts w:cs="FrankRuehl" w:hint="cs"/>
          <w:rtl/>
        </w:rPr>
        <w:t>6</w:t>
      </w:r>
      <w:r w:rsidRPr="007154A1">
        <w:rPr>
          <w:rStyle w:val="default"/>
          <w:rFonts w:cs="FrankRuehl"/>
          <w:rtl/>
        </w:rPr>
        <w:t xml:space="preserve"> לכל חודש דין וחשבון בטופס 0852 שיכלול פרטים על התשלומים בעד עבודה חקלאית או תוצרת חקלאית ששילם להם ועל סכום המס שניכה לפי תקנות אלה בחודש הקודם, וישלם לו באותו מועד את סך כל המס שניכה.</w:t>
      </w:r>
    </w:p>
    <w:p w14:paraId="3D0F85E2" w14:textId="77777777" w:rsidR="00893BF3" w:rsidRPr="00B87356" w:rsidRDefault="00893BF3" w:rsidP="00893BF3">
      <w:pPr>
        <w:pStyle w:val="P00"/>
        <w:tabs>
          <w:tab w:val="clear" w:pos="6259"/>
        </w:tabs>
        <w:spacing w:before="0"/>
        <w:ind w:left="0" w:right="1134"/>
        <w:rPr>
          <w:rFonts w:cs="FrankRuehl" w:hint="cs"/>
          <w:vanish/>
          <w:szCs w:val="20"/>
          <w:shd w:val="clear" w:color="auto" w:fill="FFFF99"/>
          <w:rtl/>
        </w:rPr>
      </w:pPr>
      <w:bookmarkStart w:id="6" w:name="Rov12"/>
      <w:r w:rsidRPr="00B87356">
        <w:rPr>
          <w:rFonts w:cs="FrankRuehl" w:hint="cs"/>
          <w:vanish/>
          <w:color w:val="FF0000"/>
          <w:szCs w:val="20"/>
          <w:shd w:val="clear" w:color="auto" w:fill="FFFF99"/>
          <w:rtl/>
        </w:rPr>
        <w:t>מיום 14.11.1980</w:t>
      </w:r>
    </w:p>
    <w:p w14:paraId="178FF430" w14:textId="77777777" w:rsidR="00893BF3" w:rsidRPr="00B87356" w:rsidRDefault="00893BF3" w:rsidP="00893BF3">
      <w:pPr>
        <w:pStyle w:val="P00"/>
        <w:spacing w:before="0"/>
        <w:ind w:left="0" w:right="1134"/>
        <w:rPr>
          <w:rFonts w:cs="FrankRuehl" w:hint="cs"/>
          <w:b/>
          <w:bCs/>
          <w:vanish/>
          <w:szCs w:val="20"/>
          <w:shd w:val="clear" w:color="auto" w:fill="FFFF99"/>
          <w:rtl/>
        </w:rPr>
      </w:pPr>
      <w:r w:rsidRPr="00B87356">
        <w:rPr>
          <w:rFonts w:cs="FrankRuehl" w:hint="cs"/>
          <w:b/>
          <w:bCs/>
          <w:vanish/>
          <w:szCs w:val="20"/>
          <w:shd w:val="clear" w:color="auto" w:fill="FFFF99"/>
          <w:rtl/>
        </w:rPr>
        <w:t>תק' תשמ"א-1980</w:t>
      </w:r>
    </w:p>
    <w:p w14:paraId="08979B0D" w14:textId="77777777" w:rsidR="00893BF3" w:rsidRPr="00B87356" w:rsidRDefault="00893BF3" w:rsidP="00893BF3">
      <w:pPr>
        <w:pStyle w:val="P00"/>
        <w:spacing w:before="0"/>
        <w:ind w:left="0" w:right="1134"/>
        <w:rPr>
          <w:rFonts w:cs="FrankRuehl" w:hint="cs"/>
          <w:vanish/>
          <w:szCs w:val="20"/>
          <w:shd w:val="clear" w:color="auto" w:fill="FFFF99"/>
          <w:rtl/>
        </w:rPr>
      </w:pPr>
      <w:hyperlink r:id="rId7" w:history="1">
        <w:r w:rsidRPr="00B87356">
          <w:rPr>
            <w:rStyle w:val="Hyperlink"/>
            <w:rFonts w:cs="FrankRuehl" w:hint="cs"/>
            <w:vanish/>
            <w:szCs w:val="20"/>
            <w:shd w:val="clear" w:color="auto" w:fill="FFFF99"/>
            <w:rtl/>
          </w:rPr>
          <w:t>ק"ת תשמ"א מס' 4181</w:t>
        </w:r>
      </w:hyperlink>
      <w:r w:rsidRPr="00B87356">
        <w:rPr>
          <w:rFonts w:cs="FrankRuehl" w:hint="cs"/>
          <w:vanish/>
          <w:szCs w:val="20"/>
          <w:shd w:val="clear" w:color="auto" w:fill="FFFF99"/>
          <w:rtl/>
        </w:rPr>
        <w:t xml:space="preserve"> מיום 14.11.1980 עמ' 168</w:t>
      </w:r>
    </w:p>
    <w:p w14:paraId="3B23EB62" w14:textId="77777777" w:rsidR="00893BF3" w:rsidRPr="00B87356" w:rsidRDefault="00893BF3" w:rsidP="00893BF3">
      <w:pPr>
        <w:pStyle w:val="P00"/>
        <w:ind w:left="0" w:right="1134"/>
        <w:rPr>
          <w:rStyle w:val="default"/>
          <w:rFonts w:cs="FrankRuehl" w:hint="cs"/>
          <w:vanish/>
          <w:sz w:val="22"/>
          <w:szCs w:val="22"/>
          <w:shd w:val="clear" w:color="auto" w:fill="FFFF99"/>
          <w:rtl/>
        </w:rPr>
      </w:pPr>
      <w:r w:rsidRPr="00B87356">
        <w:rPr>
          <w:rStyle w:val="big-number"/>
          <w:rFonts w:cs="FrankRuehl"/>
          <w:vanish/>
          <w:sz w:val="22"/>
          <w:szCs w:val="22"/>
          <w:shd w:val="clear" w:color="auto" w:fill="FFFF99"/>
          <w:rtl/>
        </w:rPr>
        <w:t>5.</w:t>
      </w:r>
      <w:r w:rsidRPr="00B87356">
        <w:rPr>
          <w:rStyle w:val="big-number"/>
          <w:rFonts w:cs="FrankRuehl"/>
          <w:vanish/>
          <w:sz w:val="22"/>
          <w:szCs w:val="22"/>
          <w:shd w:val="clear" w:color="auto" w:fill="FFFF99"/>
          <w:rtl/>
        </w:rPr>
        <w:tab/>
      </w:r>
      <w:r w:rsidRPr="00B87356">
        <w:rPr>
          <w:rStyle w:val="default"/>
          <w:rFonts w:cs="FrankRuehl"/>
          <w:vanish/>
          <w:sz w:val="22"/>
          <w:szCs w:val="22"/>
          <w:shd w:val="clear" w:color="auto" w:fill="FFFF99"/>
          <w:rtl/>
        </w:rPr>
        <w:t>המשלם יגיש לפקיד השומה עד</w:t>
      </w:r>
      <w:r w:rsidRPr="00B87356">
        <w:rPr>
          <w:rStyle w:val="default"/>
          <w:rFonts w:cs="FrankRuehl" w:hint="cs"/>
          <w:vanish/>
          <w:sz w:val="22"/>
          <w:szCs w:val="22"/>
          <w:shd w:val="clear" w:color="auto" w:fill="FFFF99"/>
          <w:rtl/>
        </w:rPr>
        <w:t xml:space="preserve"> </w:t>
      </w:r>
      <w:r w:rsidRPr="00B87356">
        <w:rPr>
          <w:rStyle w:val="default"/>
          <w:rFonts w:cs="FrankRuehl" w:hint="cs"/>
          <w:strike/>
          <w:vanish/>
          <w:sz w:val="22"/>
          <w:szCs w:val="22"/>
          <w:shd w:val="clear" w:color="auto" w:fill="FFFF99"/>
          <w:rtl/>
        </w:rPr>
        <w:t>יום 7 לכל חודש</w:t>
      </w:r>
      <w:r w:rsidRPr="00B87356">
        <w:rPr>
          <w:rStyle w:val="default"/>
          <w:rFonts w:cs="FrankRuehl"/>
          <w:vanish/>
          <w:sz w:val="22"/>
          <w:szCs w:val="22"/>
          <w:shd w:val="clear" w:color="auto" w:fill="FFFF99"/>
          <w:rtl/>
        </w:rPr>
        <w:t xml:space="preserve"> </w:t>
      </w:r>
      <w:r w:rsidRPr="00B87356">
        <w:rPr>
          <w:rStyle w:val="default"/>
          <w:rFonts w:cs="FrankRuehl"/>
          <w:vanish/>
          <w:sz w:val="22"/>
          <w:szCs w:val="22"/>
          <w:u w:val="single"/>
          <w:shd w:val="clear" w:color="auto" w:fill="FFFF99"/>
          <w:rtl/>
        </w:rPr>
        <w:t>היום ה-15 לכל חודש</w:t>
      </w:r>
      <w:r w:rsidRPr="00B87356">
        <w:rPr>
          <w:rStyle w:val="default"/>
          <w:rFonts w:cs="FrankRuehl"/>
          <w:vanish/>
          <w:sz w:val="22"/>
          <w:szCs w:val="22"/>
          <w:shd w:val="clear" w:color="auto" w:fill="FFFF99"/>
          <w:rtl/>
        </w:rPr>
        <w:t xml:space="preserve"> דין וחשבון בטופס 0852 שיכלול פרטים על התשלומים בעד עבודה חקלאית או תוצרת חקלאית ששילם להם ועל סכום המס שניכה לפי תקנות אלה בחודש הקודם, וישלם לו באותו מועד את סך כל המס שניכה.</w:t>
      </w:r>
    </w:p>
    <w:p w14:paraId="6C09E823" w14:textId="77777777" w:rsidR="00893BF3" w:rsidRPr="00B87356" w:rsidRDefault="00893BF3" w:rsidP="00893BF3">
      <w:pPr>
        <w:pStyle w:val="P00"/>
        <w:tabs>
          <w:tab w:val="clear" w:pos="6259"/>
        </w:tabs>
        <w:spacing w:before="0"/>
        <w:ind w:left="0" w:right="1134"/>
        <w:rPr>
          <w:rFonts w:cs="FrankRuehl" w:hint="cs"/>
          <w:vanish/>
          <w:color w:val="FF0000"/>
          <w:szCs w:val="20"/>
          <w:shd w:val="clear" w:color="auto" w:fill="FFFF99"/>
          <w:rtl/>
        </w:rPr>
      </w:pPr>
    </w:p>
    <w:p w14:paraId="531B893D" w14:textId="77777777" w:rsidR="00893BF3" w:rsidRPr="00B87356" w:rsidRDefault="00893BF3" w:rsidP="00893BF3">
      <w:pPr>
        <w:pStyle w:val="P00"/>
        <w:tabs>
          <w:tab w:val="clear" w:pos="6259"/>
        </w:tabs>
        <w:spacing w:before="0"/>
        <w:ind w:left="0" w:right="1134"/>
        <w:rPr>
          <w:rFonts w:cs="FrankRuehl" w:hint="cs"/>
          <w:vanish/>
          <w:szCs w:val="20"/>
          <w:shd w:val="clear" w:color="auto" w:fill="FFFF99"/>
          <w:rtl/>
        </w:rPr>
      </w:pPr>
      <w:r w:rsidRPr="00B87356">
        <w:rPr>
          <w:rFonts w:cs="FrankRuehl" w:hint="cs"/>
          <w:vanish/>
          <w:color w:val="FF0000"/>
          <w:szCs w:val="20"/>
          <w:shd w:val="clear" w:color="auto" w:fill="FFFF99"/>
          <w:rtl/>
        </w:rPr>
        <w:t>מיום 1.1.1985</w:t>
      </w:r>
    </w:p>
    <w:p w14:paraId="626CD32F" w14:textId="77777777" w:rsidR="00893BF3" w:rsidRPr="00B87356" w:rsidRDefault="00893BF3" w:rsidP="00893BF3">
      <w:pPr>
        <w:pStyle w:val="P00"/>
        <w:spacing w:before="0"/>
        <w:ind w:left="0" w:right="1134"/>
        <w:rPr>
          <w:rFonts w:cs="FrankRuehl" w:hint="cs"/>
          <w:b/>
          <w:bCs/>
          <w:vanish/>
          <w:szCs w:val="20"/>
          <w:shd w:val="clear" w:color="auto" w:fill="FFFF99"/>
          <w:rtl/>
        </w:rPr>
      </w:pPr>
      <w:r w:rsidRPr="00B87356">
        <w:rPr>
          <w:rFonts w:cs="FrankRuehl" w:hint="cs"/>
          <w:b/>
          <w:bCs/>
          <w:vanish/>
          <w:szCs w:val="20"/>
          <w:shd w:val="clear" w:color="auto" w:fill="FFFF99"/>
          <w:rtl/>
        </w:rPr>
        <w:t>תק' (מס' 2) תשמ"ה-1984</w:t>
      </w:r>
    </w:p>
    <w:p w14:paraId="03EE8CBE" w14:textId="77777777" w:rsidR="00893BF3" w:rsidRPr="00B87356" w:rsidRDefault="00893BF3" w:rsidP="00893BF3">
      <w:pPr>
        <w:pStyle w:val="P00"/>
        <w:spacing w:before="0"/>
        <w:ind w:left="0" w:right="1134"/>
        <w:rPr>
          <w:rFonts w:cs="FrankRuehl" w:hint="cs"/>
          <w:vanish/>
          <w:szCs w:val="20"/>
          <w:shd w:val="clear" w:color="auto" w:fill="FFFF99"/>
          <w:rtl/>
        </w:rPr>
      </w:pPr>
      <w:hyperlink r:id="rId8" w:history="1">
        <w:r w:rsidRPr="00B87356">
          <w:rPr>
            <w:rStyle w:val="Hyperlink"/>
            <w:rFonts w:cs="FrankRuehl" w:hint="cs"/>
            <w:vanish/>
            <w:szCs w:val="20"/>
            <w:shd w:val="clear" w:color="auto" w:fill="FFFF99"/>
            <w:rtl/>
          </w:rPr>
          <w:t>ק"ת תשמ"ה מס' 4735</w:t>
        </w:r>
      </w:hyperlink>
      <w:r w:rsidRPr="00B87356">
        <w:rPr>
          <w:rFonts w:cs="FrankRuehl" w:hint="cs"/>
          <w:vanish/>
          <w:szCs w:val="20"/>
          <w:shd w:val="clear" w:color="auto" w:fill="FFFF99"/>
          <w:rtl/>
        </w:rPr>
        <w:t xml:space="preserve"> מיום 4.12.1984 עמ' 378</w:t>
      </w:r>
    </w:p>
    <w:p w14:paraId="719A0041" w14:textId="77777777" w:rsidR="00893BF3" w:rsidRPr="00B87356" w:rsidRDefault="00893BF3" w:rsidP="00893BF3">
      <w:pPr>
        <w:pStyle w:val="P00"/>
        <w:ind w:left="0" w:right="1134"/>
        <w:rPr>
          <w:rStyle w:val="default"/>
          <w:rFonts w:cs="FrankRuehl" w:hint="cs"/>
          <w:vanish/>
          <w:sz w:val="22"/>
          <w:szCs w:val="22"/>
          <w:shd w:val="clear" w:color="auto" w:fill="FFFF99"/>
          <w:rtl/>
        </w:rPr>
      </w:pPr>
      <w:r w:rsidRPr="00B87356">
        <w:rPr>
          <w:rStyle w:val="big-number"/>
          <w:rFonts w:cs="FrankRuehl"/>
          <w:vanish/>
          <w:sz w:val="22"/>
          <w:szCs w:val="22"/>
          <w:shd w:val="clear" w:color="auto" w:fill="FFFF99"/>
          <w:rtl/>
        </w:rPr>
        <w:t>5.</w:t>
      </w:r>
      <w:r w:rsidRPr="00B87356">
        <w:rPr>
          <w:rStyle w:val="big-number"/>
          <w:rFonts w:cs="FrankRuehl"/>
          <w:vanish/>
          <w:sz w:val="22"/>
          <w:szCs w:val="22"/>
          <w:shd w:val="clear" w:color="auto" w:fill="FFFF99"/>
          <w:rtl/>
        </w:rPr>
        <w:tab/>
      </w:r>
      <w:r w:rsidRPr="00B87356">
        <w:rPr>
          <w:rStyle w:val="default"/>
          <w:rFonts w:cs="FrankRuehl"/>
          <w:vanish/>
          <w:sz w:val="22"/>
          <w:szCs w:val="22"/>
          <w:shd w:val="clear" w:color="auto" w:fill="FFFF99"/>
          <w:rtl/>
        </w:rPr>
        <w:t>המשלם יגיש לפקיד השומה עד</w:t>
      </w:r>
      <w:r w:rsidRPr="00B87356">
        <w:rPr>
          <w:rStyle w:val="default"/>
          <w:rFonts w:cs="FrankRuehl" w:hint="cs"/>
          <w:vanish/>
          <w:sz w:val="22"/>
          <w:szCs w:val="22"/>
          <w:shd w:val="clear" w:color="auto" w:fill="FFFF99"/>
          <w:rtl/>
        </w:rPr>
        <w:t xml:space="preserve"> </w:t>
      </w:r>
      <w:r w:rsidRPr="00B87356">
        <w:rPr>
          <w:rStyle w:val="default"/>
          <w:rFonts w:cs="FrankRuehl"/>
          <w:vanish/>
          <w:sz w:val="22"/>
          <w:szCs w:val="22"/>
          <w:shd w:val="clear" w:color="auto" w:fill="FFFF99"/>
          <w:rtl/>
        </w:rPr>
        <w:t xml:space="preserve">היום </w:t>
      </w:r>
      <w:r w:rsidRPr="00B87356">
        <w:rPr>
          <w:rStyle w:val="default"/>
          <w:rFonts w:cs="FrankRuehl"/>
          <w:strike/>
          <w:vanish/>
          <w:sz w:val="22"/>
          <w:szCs w:val="22"/>
          <w:shd w:val="clear" w:color="auto" w:fill="FFFF99"/>
          <w:rtl/>
        </w:rPr>
        <w:t>ה-15</w:t>
      </w:r>
      <w:r w:rsidRPr="00B87356">
        <w:rPr>
          <w:rStyle w:val="default"/>
          <w:rFonts w:cs="FrankRuehl" w:hint="cs"/>
          <w:vanish/>
          <w:sz w:val="22"/>
          <w:szCs w:val="22"/>
          <w:shd w:val="clear" w:color="auto" w:fill="FFFF99"/>
          <w:rtl/>
        </w:rPr>
        <w:t xml:space="preserve"> </w:t>
      </w:r>
      <w:r w:rsidRPr="00B87356">
        <w:rPr>
          <w:rStyle w:val="default"/>
          <w:rFonts w:cs="FrankRuehl" w:hint="cs"/>
          <w:vanish/>
          <w:sz w:val="22"/>
          <w:szCs w:val="22"/>
          <w:u w:val="single"/>
          <w:shd w:val="clear" w:color="auto" w:fill="FFFF99"/>
          <w:rtl/>
        </w:rPr>
        <w:t>ה-7</w:t>
      </w:r>
      <w:r w:rsidRPr="00B87356">
        <w:rPr>
          <w:rStyle w:val="default"/>
          <w:rFonts w:cs="FrankRuehl"/>
          <w:vanish/>
          <w:sz w:val="22"/>
          <w:szCs w:val="22"/>
          <w:shd w:val="clear" w:color="auto" w:fill="FFFF99"/>
          <w:rtl/>
        </w:rPr>
        <w:t xml:space="preserve"> לכל חודש דין וחשבון בטופס 0852 שיכלול פרטים על התשלומים בעד עבודה חקלאית או תוצרת חקלאית ששילם להם ועל סכום המס שניכה לפי תקנות אלה בחודש הקודם, וישלם לו באותו מועד את סך כל המס שניכה.</w:t>
      </w:r>
    </w:p>
    <w:p w14:paraId="3C08B666" w14:textId="77777777" w:rsidR="00893BF3" w:rsidRPr="00B87356" w:rsidRDefault="00893BF3" w:rsidP="00893BF3">
      <w:pPr>
        <w:pStyle w:val="P00"/>
        <w:tabs>
          <w:tab w:val="clear" w:pos="6259"/>
        </w:tabs>
        <w:spacing w:before="0"/>
        <w:ind w:left="0" w:right="1134"/>
        <w:rPr>
          <w:rFonts w:cs="FrankRuehl" w:hint="cs"/>
          <w:vanish/>
          <w:color w:val="FF0000"/>
          <w:szCs w:val="20"/>
          <w:shd w:val="clear" w:color="auto" w:fill="FFFF99"/>
          <w:rtl/>
        </w:rPr>
      </w:pPr>
    </w:p>
    <w:p w14:paraId="354A3967" w14:textId="77777777" w:rsidR="00893BF3" w:rsidRPr="00B87356" w:rsidRDefault="00893BF3" w:rsidP="00893BF3">
      <w:pPr>
        <w:pStyle w:val="P00"/>
        <w:tabs>
          <w:tab w:val="clear" w:pos="6259"/>
        </w:tabs>
        <w:spacing w:before="0"/>
        <w:ind w:left="0" w:right="1134"/>
        <w:rPr>
          <w:rFonts w:cs="FrankRuehl" w:hint="cs"/>
          <w:vanish/>
          <w:szCs w:val="20"/>
          <w:shd w:val="clear" w:color="auto" w:fill="FFFF99"/>
          <w:rtl/>
        </w:rPr>
      </w:pPr>
      <w:r w:rsidRPr="00B87356">
        <w:rPr>
          <w:rFonts w:cs="FrankRuehl" w:hint="cs"/>
          <w:vanish/>
          <w:color w:val="FF0000"/>
          <w:szCs w:val="20"/>
          <w:shd w:val="clear" w:color="auto" w:fill="FFFF99"/>
          <w:rtl/>
        </w:rPr>
        <w:t>מיום 1.1.1989</w:t>
      </w:r>
    </w:p>
    <w:p w14:paraId="7B88EFCB" w14:textId="77777777" w:rsidR="00893BF3" w:rsidRPr="00B87356" w:rsidRDefault="00893BF3" w:rsidP="00893BF3">
      <w:pPr>
        <w:pStyle w:val="P00"/>
        <w:spacing w:before="0"/>
        <w:ind w:left="0" w:right="1134"/>
        <w:rPr>
          <w:rFonts w:cs="FrankRuehl" w:hint="cs"/>
          <w:b/>
          <w:bCs/>
          <w:vanish/>
          <w:szCs w:val="20"/>
          <w:shd w:val="clear" w:color="auto" w:fill="FFFF99"/>
          <w:rtl/>
        </w:rPr>
      </w:pPr>
      <w:r w:rsidRPr="00B87356">
        <w:rPr>
          <w:rFonts w:cs="FrankRuehl" w:hint="cs"/>
          <w:b/>
          <w:bCs/>
          <w:vanish/>
          <w:szCs w:val="20"/>
          <w:shd w:val="clear" w:color="auto" w:fill="FFFF99"/>
          <w:rtl/>
        </w:rPr>
        <w:t>תק' תשמ"ט-1988</w:t>
      </w:r>
    </w:p>
    <w:p w14:paraId="4F64349C" w14:textId="77777777" w:rsidR="00893BF3" w:rsidRPr="00B87356" w:rsidRDefault="00893BF3" w:rsidP="00893BF3">
      <w:pPr>
        <w:pStyle w:val="P00"/>
        <w:spacing w:before="0"/>
        <w:ind w:left="0" w:right="1134"/>
        <w:rPr>
          <w:rFonts w:cs="FrankRuehl"/>
          <w:vanish/>
          <w:szCs w:val="20"/>
          <w:shd w:val="clear" w:color="auto" w:fill="FFFF99"/>
          <w:rtl/>
        </w:rPr>
      </w:pPr>
      <w:hyperlink r:id="rId9" w:history="1">
        <w:r w:rsidRPr="00B87356">
          <w:rPr>
            <w:rStyle w:val="Hyperlink"/>
            <w:rFonts w:cs="FrankRuehl" w:hint="cs"/>
            <w:vanish/>
            <w:szCs w:val="20"/>
            <w:shd w:val="clear" w:color="auto" w:fill="FFFF99"/>
            <w:rtl/>
          </w:rPr>
          <w:t>ק"ת תשמ"ט מס' 5151</w:t>
        </w:r>
      </w:hyperlink>
      <w:r w:rsidRPr="00B87356">
        <w:rPr>
          <w:rFonts w:cs="FrankRuehl" w:hint="cs"/>
          <w:vanish/>
          <w:szCs w:val="20"/>
          <w:shd w:val="clear" w:color="auto" w:fill="FFFF99"/>
          <w:rtl/>
        </w:rPr>
        <w:t xml:space="preserve"> מיום 8.12.1988 עמ' 220</w:t>
      </w:r>
    </w:p>
    <w:p w14:paraId="524313DF" w14:textId="77777777" w:rsidR="00B87356" w:rsidRPr="00B87356" w:rsidRDefault="00B87356" w:rsidP="00B87356">
      <w:pPr>
        <w:pStyle w:val="P00"/>
        <w:ind w:left="0" w:right="1134"/>
        <w:rPr>
          <w:rStyle w:val="default"/>
          <w:rFonts w:cs="FrankRuehl"/>
          <w:vanish/>
          <w:sz w:val="22"/>
          <w:szCs w:val="22"/>
          <w:shd w:val="clear" w:color="auto" w:fill="FFFF99"/>
          <w:rtl/>
        </w:rPr>
      </w:pPr>
      <w:r w:rsidRPr="00B87356">
        <w:rPr>
          <w:rStyle w:val="big-number"/>
          <w:rFonts w:cs="FrankRuehl"/>
          <w:vanish/>
          <w:sz w:val="22"/>
          <w:szCs w:val="22"/>
          <w:shd w:val="clear" w:color="auto" w:fill="FFFF99"/>
          <w:rtl/>
        </w:rPr>
        <w:t>5.</w:t>
      </w:r>
      <w:r w:rsidRPr="00B87356">
        <w:rPr>
          <w:rStyle w:val="big-number"/>
          <w:rFonts w:cs="FrankRuehl"/>
          <w:vanish/>
          <w:sz w:val="22"/>
          <w:szCs w:val="22"/>
          <w:shd w:val="clear" w:color="auto" w:fill="FFFF99"/>
          <w:rtl/>
        </w:rPr>
        <w:tab/>
      </w:r>
      <w:r w:rsidRPr="00B87356">
        <w:rPr>
          <w:rStyle w:val="default"/>
          <w:rFonts w:cs="FrankRuehl"/>
          <w:vanish/>
          <w:sz w:val="22"/>
          <w:szCs w:val="22"/>
          <w:shd w:val="clear" w:color="auto" w:fill="FFFF99"/>
          <w:rtl/>
        </w:rPr>
        <w:t>המשלם יגיש לפקיד השומה עד</w:t>
      </w:r>
      <w:r w:rsidRPr="00B87356">
        <w:rPr>
          <w:rStyle w:val="default"/>
          <w:rFonts w:cs="FrankRuehl" w:hint="cs"/>
          <w:vanish/>
          <w:sz w:val="22"/>
          <w:szCs w:val="22"/>
          <w:shd w:val="clear" w:color="auto" w:fill="FFFF99"/>
          <w:rtl/>
        </w:rPr>
        <w:t xml:space="preserve"> </w:t>
      </w:r>
      <w:r w:rsidRPr="00B87356">
        <w:rPr>
          <w:rStyle w:val="default"/>
          <w:rFonts w:cs="FrankRuehl"/>
          <w:vanish/>
          <w:sz w:val="22"/>
          <w:szCs w:val="22"/>
          <w:shd w:val="clear" w:color="auto" w:fill="FFFF99"/>
          <w:rtl/>
        </w:rPr>
        <w:t xml:space="preserve">היום </w:t>
      </w:r>
      <w:r w:rsidRPr="00B87356">
        <w:rPr>
          <w:rStyle w:val="default"/>
          <w:rFonts w:cs="FrankRuehl"/>
          <w:strike/>
          <w:vanish/>
          <w:sz w:val="22"/>
          <w:szCs w:val="22"/>
          <w:shd w:val="clear" w:color="auto" w:fill="FFFF99"/>
          <w:rtl/>
        </w:rPr>
        <w:t>ה-</w:t>
      </w:r>
      <w:r w:rsidRPr="00B87356">
        <w:rPr>
          <w:rStyle w:val="default"/>
          <w:rFonts w:cs="FrankRuehl" w:hint="cs"/>
          <w:strike/>
          <w:vanish/>
          <w:sz w:val="22"/>
          <w:szCs w:val="22"/>
          <w:shd w:val="clear" w:color="auto" w:fill="FFFF99"/>
          <w:rtl/>
        </w:rPr>
        <w:t>7</w:t>
      </w:r>
      <w:r w:rsidRPr="00B87356">
        <w:rPr>
          <w:rStyle w:val="default"/>
          <w:rFonts w:cs="FrankRuehl" w:hint="cs"/>
          <w:vanish/>
          <w:sz w:val="22"/>
          <w:szCs w:val="22"/>
          <w:shd w:val="clear" w:color="auto" w:fill="FFFF99"/>
          <w:rtl/>
        </w:rPr>
        <w:t xml:space="preserve"> </w:t>
      </w:r>
      <w:r w:rsidRPr="00B87356">
        <w:rPr>
          <w:rStyle w:val="default"/>
          <w:rFonts w:cs="FrankRuehl" w:hint="cs"/>
          <w:vanish/>
          <w:sz w:val="22"/>
          <w:szCs w:val="22"/>
          <w:u w:val="single"/>
          <w:shd w:val="clear" w:color="auto" w:fill="FFFF99"/>
          <w:rtl/>
        </w:rPr>
        <w:t>ה-15</w:t>
      </w:r>
      <w:r w:rsidRPr="00B87356">
        <w:rPr>
          <w:rStyle w:val="default"/>
          <w:rFonts w:cs="FrankRuehl"/>
          <w:vanish/>
          <w:sz w:val="22"/>
          <w:szCs w:val="22"/>
          <w:shd w:val="clear" w:color="auto" w:fill="FFFF99"/>
          <w:rtl/>
        </w:rPr>
        <w:t xml:space="preserve"> לכל חודש דין וחשבון בטופס 0852 שיכלול פרטים על התשלומים בעד עבודה חקלאית או תוצרת חקלאית ששילם להם ועל סכום המס שניכה לפי תקנות אלה בחודש הקודם, וישלם לו באותו מועד את סך כל המס שניכה.</w:t>
      </w:r>
    </w:p>
    <w:p w14:paraId="725E2BA0" w14:textId="77777777" w:rsidR="00B87356" w:rsidRPr="00B87356" w:rsidRDefault="00B87356" w:rsidP="00893BF3">
      <w:pPr>
        <w:pStyle w:val="P00"/>
        <w:spacing w:before="0"/>
        <w:ind w:left="0" w:right="1134"/>
        <w:rPr>
          <w:rFonts w:cs="FrankRuehl"/>
          <w:vanish/>
          <w:szCs w:val="20"/>
          <w:shd w:val="clear" w:color="auto" w:fill="FFFF99"/>
          <w:rtl/>
        </w:rPr>
      </w:pPr>
    </w:p>
    <w:p w14:paraId="21BC7C42" w14:textId="77777777" w:rsidR="00B87356" w:rsidRPr="00B87356" w:rsidRDefault="00B87356" w:rsidP="00893BF3">
      <w:pPr>
        <w:pStyle w:val="P00"/>
        <w:spacing w:before="0"/>
        <w:ind w:left="0" w:right="1134"/>
        <w:rPr>
          <w:rFonts w:cs="FrankRuehl"/>
          <w:vanish/>
          <w:color w:val="FF0000"/>
          <w:szCs w:val="20"/>
          <w:shd w:val="clear" w:color="auto" w:fill="FFFF99"/>
          <w:rtl/>
        </w:rPr>
      </w:pPr>
      <w:r w:rsidRPr="00B87356">
        <w:rPr>
          <w:rFonts w:cs="FrankRuehl" w:hint="cs"/>
          <w:vanish/>
          <w:color w:val="FF0000"/>
          <w:szCs w:val="20"/>
          <w:shd w:val="clear" w:color="auto" w:fill="FFFF99"/>
          <w:rtl/>
        </w:rPr>
        <w:t>מיום 1.1.2018</w:t>
      </w:r>
    </w:p>
    <w:p w14:paraId="56F7AF71" w14:textId="77777777" w:rsidR="00B87356" w:rsidRPr="00B87356" w:rsidRDefault="00B87356" w:rsidP="00893BF3">
      <w:pPr>
        <w:pStyle w:val="P00"/>
        <w:spacing w:before="0"/>
        <w:ind w:left="0" w:right="1134"/>
        <w:rPr>
          <w:rFonts w:cs="FrankRuehl"/>
          <w:vanish/>
          <w:szCs w:val="20"/>
          <w:shd w:val="clear" w:color="auto" w:fill="FFFF99"/>
          <w:rtl/>
        </w:rPr>
      </w:pPr>
      <w:r w:rsidRPr="00B87356">
        <w:rPr>
          <w:rFonts w:cs="FrankRuehl" w:hint="cs"/>
          <w:b/>
          <w:bCs/>
          <w:vanish/>
          <w:szCs w:val="20"/>
          <w:shd w:val="clear" w:color="auto" w:fill="FFFF99"/>
          <w:rtl/>
        </w:rPr>
        <w:t>תק' תשע"ח-2017</w:t>
      </w:r>
    </w:p>
    <w:p w14:paraId="7712561E" w14:textId="77777777" w:rsidR="00B87356" w:rsidRPr="00B87356" w:rsidRDefault="00B87356" w:rsidP="00893BF3">
      <w:pPr>
        <w:pStyle w:val="P00"/>
        <w:spacing w:before="0"/>
        <w:ind w:left="0" w:right="1134"/>
        <w:rPr>
          <w:rFonts w:cs="FrankRuehl" w:hint="cs"/>
          <w:vanish/>
          <w:szCs w:val="20"/>
          <w:shd w:val="clear" w:color="auto" w:fill="FFFF99"/>
          <w:rtl/>
        </w:rPr>
      </w:pPr>
      <w:hyperlink r:id="rId10" w:history="1">
        <w:r w:rsidRPr="00B87356">
          <w:rPr>
            <w:rStyle w:val="Hyperlink"/>
            <w:rFonts w:cs="FrankRuehl" w:hint="cs"/>
            <w:vanish/>
            <w:szCs w:val="20"/>
            <w:shd w:val="clear" w:color="auto" w:fill="FFFF99"/>
            <w:rtl/>
          </w:rPr>
          <w:t>ק"ת תשע"ח מס' 7907</w:t>
        </w:r>
      </w:hyperlink>
      <w:r w:rsidRPr="00B87356">
        <w:rPr>
          <w:rFonts w:cs="FrankRuehl" w:hint="cs"/>
          <w:vanish/>
          <w:szCs w:val="20"/>
          <w:shd w:val="clear" w:color="auto" w:fill="FFFF99"/>
          <w:rtl/>
        </w:rPr>
        <w:t xml:space="preserve"> מיום 27.12.2017 עמ' 443</w:t>
      </w:r>
    </w:p>
    <w:p w14:paraId="157EB576" w14:textId="77777777" w:rsidR="00893BF3" w:rsidRPr="001469F3" w:rsidRDefault="00893BF3" w:rsidP="00893BF3">
      <w:pPr>
        <w:pStyle w:val="P00"/>
        <w:ind w:left="0" w:right="1134"/>
        <w:rPr>
          <w:rStyle w:val="default"/>
          <w:rFonts w:cs="FrankRuehl" w:hint="cs"/>
          <w:sz w:val="2"/>
          <w:szCs w:val="2"/>
          <w:rtl/>
        </w:rPr>
      </w:pPr>
      <w:r w:rsidRPr="00B87356">
        <w:rPr>
          <w:rStyle w:val="default"/>
          <w:rFonts w:cs="FrankRuehl"/>
          <w:vanish/>
          <w:sz w:val="22"/>
          <w:szCs w:val="22"/>
          <w:shd w:val="clear" w:color="auto" w:fill="FFFF99"/>
          <w:rtl/>
        </w:rPr>
        <w:t>5.</w:t>
      </w:r>
      <w:r w:rsidRPr="00B87356">
        <w:rPr>
          <w:rStyle w:val="default"/>
          <w:rFonts w:cs="FrankRuehl"/>
          <w:vanish/>
          <w:sz w:val="22"/>
          <w:szCs w:val="22"/>
          <w:shd w:val="clear" w:color="auto" w:fill="FFFF99"/>
          <w:rtl/>
        </w:rPr>
        <w:tab/>
        <w:t>המשלם יגיש לפקיד השומה עד</w:t>
      </w:r>
      <w:r w:rsidRPr="00B87356">
        <w:rPr>
          <w:rStyle w:val="default"/>
          <w:rFonts w:cs="FrankRuehl" w:hint="cs"/>
          <w:vanish/>
          <w:sz w:val="22"/>
          <w:szCs w:val="22"/>
          <w:shd w:val="clear" w:color="auto" w:fill="FFFF99"/>
          <w:rtl/>
        </w:rPr>
        <w:t xml:space="preserve"> </w:t>
      </w:r>
      <w:r w:rsidRPr="00B87356">
        <w:rPr>
          <w:rStyle w:val="default"/>
          <w:rFonts w:cs="FrankRuehl"/>
          <w:vanish/>
          <w:sz w:val="22"/>
          <w:szCs w:val="22"/>
          <w:shd w:val="clear" w:color="auto" w:fill="FFFF99"/>
          <w:rtl/>
        </w:rPr>
        <w:t xml:space="preserve">היום </w:t>
      </w:r>
      <w:r w:rsidRPr="00B87356">
        <w:rPr>
          <w:rStyle w:val="default"/>
          <w:rFonts w:cs="FrankRuehl" w:hint="cs"/>
          <w:vanish/>
          <w:sz w:val="22"/>
          <w:szCs w:val="22"/>
          <w:shd w:val="clear" w:color="auto" w:fill="FFFF99"/>
          <w:rtl/>
        </w:rPr>
        <w:t>ה-</w:t>
      </w:r>
      <w:r w:rsidRPr="00B87356">
        <w:rPr>
          <w:rStyle w:val="default"/>
          <w:rFonts w:cs="FrankRuehl" w:hint="cs"/>
          <w:strike/>
          <w:vanish/>
          <w:sz w:val="22"/>
          <w:szCs w:val="22"/>
          <w:shd w:val="clear" w:color="auto" w:fill="FFFF99"/>
          <w:rtl/>
        </w:rPr>
        <w:t>15</w:t>
      </w:r>
      <w:r w:rsidR="00B87356" w:rsidRPr="00B87356">
        <w:rPr>
          <w:rStyle w:val="default"/>
          <w:rFonts w:cs="FrankRuehl" w:hint="cs"/>
          <w:vanish/>
          <w:sz w:val="22"/>
          <w:szCs w:val="22"/>
          <w:shd w:val="clear" w:color="auto" w:fill="FFFF99"/>
          <w:rtl/>
        </w:rPr>
        <w:t xml:space="preserve"> </w:t>
      </w:r>
      <w:r w:rsidR="00B87356" w:rsidRPr="00B87356">
        <w:rPr>
          <w:rStyle w:val="default"/>
          <w:rFonts w:cs="FrankRuehl" w:hint="cs"/>
          <w:vanish/>
          <w:sz w:val="22"/>
          <w:szCs w:val="22"/>
          <w:u w:val="single"/>
          <w:shd w:val="clear" w:color="auto" w:fill="FFFF99"/>
          <w:rtl/>
        </w:rPr>
        <w:t>16</w:t>
      </w:r>
      <w:r w:rsidRPr="00B87356">
        <w:rPr>
          <w:rStyle w:val="default"/>
          <w:rFonts w:cs="FrankRuehl"/>
          <w:vanish/>
          <w:sz w:val="22"/>
          <w:szCs w:val="22"/>
          <w:shd w:val="clear" w:color="auto" w:fill="FFFF99"/>
          <w:rtl/>
        </w:rPr>
        <w:t xml:space="preserve"> לכל חודש דין וחשבון בטופס 0852 שיכלול פרטים על התשלומים בעד עבודה חקלאית או תוצרת חקלאית ששילם להם ועל סכום המס שניכה לפי תקנות אלה בחודש הקודם, וישלם לו באותו מועד את סך כל המס שניכה.</w:t>
      </w:r>
      <w:bookmarkEnd w:id="6"/>
    </w:p>
    <w:p w14:paraId="39042D62" w14:textId="77777777" w:rsidR="001469F3" w:rsidRPr="007154A1" w:rsidRDefault="001469F3">
      <w:pPr>
        <w:pStyle w:val="P00"/>
        <w:spacing w:before="72"/>
        <w:ind w:left="0" w:right="1134"/>
        <w:rPr>
          <w:rStyle w:val="default"/>
          <w:rFonts w:cs="FrankRuehl"/>
          <w:rtl/>
        </w:rPr>
      </w:pPr>
      <w:bookmarkStart w:id="7" w:name="Seif5"/>
      <w:bookmarkEnd w:id="7"/>
      <w:r w:rsidRPr="007154A1">
        <w:rPr>
          <w:rFonts w:cs="Miriam"/>
          <w:lang w:val="he-IL"/>
        </w:rPr>
        <w:pict w14:anchorId="093BB575">
          <v:rect id="_x0000_s1031" style="position:absolute;left:0;text-align:left;margin-left:464.5pt;margin-top:8.05pt;width:75.05pt;height:24.4pt;z-index:251657216" o:allowincell="f" filled="f" stroked="f" strokecolor="lime" strokeweight=".25pt">
            <v:textbox style="mso-next-textbox:#_x0000_s1031" inset="0,0,0,0">
              <w:txbxContent>
                <w:p w14:paraId="0AD02BFB" w14:textId="77777777" w:rsidR="001469F3" w:rsidRDefault="001469F3" w:rsidP="008C59A9">
                  <w:pPr>
                    <w:spacing w:line="160" w:lineRule="exact"/>
                    <w:rPr>
                      <w:rFonts w:cs="Miriam"/>
                      <w:noProof/>
                      <w:sz w:val="18"/>
                      <w:szCs w:val="18"/>
                      <w:rtl/>
                    </w:rPr>
                  </w:pPr>
                  <w:r>
                    <w:rPr>
                      <w:rFonts w:cs="Miriam"/>
                      <w:sz w:val="18"/>
                      <w:szCs w:val="18"/>
                      <w:rtl/>
                    </w:rPr>
                    <w:t>רי</w:t>
                  </w:r>
                  <w:r>
                    <w:rPr>
                      <w:rFonts w:cs="Miriam" w:hint="cs"/>
                      <w:sz w:val="18"/>
                      <w:szCs w:val="18"/>
                      <w:rtl/>
                    </w:rPr>
                    <w:t>שום ומסירת</w:t>
                  </w:r>
                  <w:r w:rsidR="008C59A9">
                    <w:rPr>
                      <w:rFonts w:cs="Miriam" w:hint="cs"/>
                      <w:sz w:val="18"/>
                      <w:szCs w:val="18"/>
                      <w:rtl/>
                    </w:rPr>
                    <w:t xml:space="preserve"> </w:t>
                  </w:r>
                  <w:r>
                    <w:rPr>
                      <w:rFonts w:cs="Miriam"/>
                      <w:sz w:val="18"/>
                      <w:szCs w:val="18"/>
                      <w:rtl/>
                    </w:rPr>
                    <w:t>הד</w:t>
                  </w:r>
                  <w:r>
                    <w:rPr>
                      <w:rFonts w:cs="Miriam" w:hint="cs"/>
                      <w:sz w:val="18"/>
                      <w:szCs w:val="18"/>
                      <w:rtl/>
                    </w:rPr>
                    <w:t>ו"חות</w:t>
                  </w:r>
                </w:p>
                <w:p w14:paraId="6F33E8FD" w14:textId="77777777" w:rsidR="001469F3" w:rsidRDefault="001469F3">
                  <w:pPr>
                    <w:spacing w:line="160" w:lineRule="exact"/>
                    <w:rPr>
                      <w:rFonts w:cs="Miriam"/>
                      <w:noProof/>
                      <w:sz w:val="18"/>
                      <w:szCs w:val="18"/>
                      <w:rtl/>
                    </w:rPr>
                  </w:pPr>
                  <w:r>
                    <w:rPr>
                      <w:rFonts w:cs="Miriam"/>
                      <w:sz w:val="18"/>
                      <w:szCs w:val="18"/>
                      <w:rtl/>
                    </w:rPr>
                    <w:t>תק</w:t>
                  </w:r>
                  <w:r>
                    <w:rPr>
                      <w:rFonts w:cs="Miriam" w:hint="cs"/>
                      <w:sz w:val="18"/>
                      <w:szCs w:val="18"/>
                      <w:rtl/>
                    </w:rPr>
                    <w:t>' תשמ"ז</w:t>
                  </w:r>
                  <w:r w:rsidR="008C59A9">
                    <w:rPr>
                      <w:rFonts w:cs="Miriam" w:hint="cs"/>
                      <w:sz w:val="18"/>
                      <w:szCs w:val="18"/>
                      <w:rtl/>
                    </w:rPr>
                    <w:t>-</w:t>
                  </w:r>
                  <w:r>
                    <w:rPr>
                      <w:rFonts w:cs="Miriam"/>
                      <w:sz w:val="18"/>
                      <w:szCs w:val="18"/>
                      <w:rtl/>
                    </w:rPr>
                    <w:t>1987</w:t>
                  </w:r>
                </w:p>
              </w:txbxContent>
            </v:textbox>
            <w10:anchorlock/>
          </v:rect>
        </w:pict>
      </w:r>
      <w:r w:rsidRPr="007154A1">
        <w:rPr>
          <w:rStyle w:val="big-number"/>
          <w:rFonts w:cs="Miriam"/>
          <w:rtl/>
        </w:rPr>
        <w:t>6</w:t>
      </w:r>
      <w:r w:rsidRPr="007154A1">
        <w:rPr>
          <w:rStyle w:val="big-number"/>
          <w:rFonts w:cs="FrankRuehl"/>
          <w:rtl/>
        </w:rPr>
        <w:t>.</w:t>
      </w:r>
      <w:r w:rsidRPr="007154A1">
        <w:rPr>
          <w:rStyle w:val="big-number"/>
          <w:rFonts w:cs="FrankRuehl"/>
          <w:rtl/>
        </w:rPr>
        <w:tab/>
      </w:r>
      <w:r w:rsidRPr="007154A1">
        <w:rPr>
          <w:rStyle w:val="default"/>
          <w:rFonts w:cs="FrankRuehl"/>
          <w:rtl/>
        </w:rPr>
        <w:t>(א)</w:t>
      </w:r>
      <w:r w:rsidRPr="007154A1">
        <w:rPr>
          <w:rStyle w:val="default"/>
          <w:rFonts w:cs="FrankRuehl"/>
          <w:rtl/>
        </w:rPr>
        <w:tab/>
        <w:t>המשלם ינהל, לגבי כל מקבל כרטיס תשלומים בעד עבודה חקלאית או תוצרת חקלאית, בטופס 0851 ויגישו לפקיד השומה, כשהוא מסוכם לכל פרטיו, בצרוף ריכוז הכרטיסים, טופס 0856, לא יאוחר מיום 31 במרס כל שנה, לגבי תשלומים בעד עבודה חקלאית או תוצרת חקלאית ששילם בשנת המס הקודמת, ולגבי המס שניכה מתשלומים אלה.</w:t>
      </w:r>
    </w:p>
    <w:p w14:paraId="704DE74F" w14:textId="77777777" w:rsidR="001469F3" w:rsidRPr="007154A1" w:rsidRDefault="001469F3">
      <w:pPr>
        <w:pStyle w:val="P00"/>
        <w:spacing w:before="72"/>
        <w:ind w:left="0" w:right="1134"/>
        <w:rPr>
          <w:rStyle w:val="default"/>
          <w:rFonts w:cs="FrankRuehl" w:hint="cs"/>
          <w:rtl/>
        </w:rPr>
      </w:pPr>
      <w:r w:rsidRPr="007154A1">
        <w:rPr>
          <w:rFonts w:cs="FrankRuehl"/>
          <w:rtl/>
          <w:lang w:val="he-IL"/>
        </w:rPr>
        <w:lastRenderedPageBreak/>
        <w:pict w14:anchorId="52ACF69C">
          <v:shape id="_x0000_s1036" type="#_x0000_t202" style="position:absolute;left:0;text-align:left;margin-left:472.5pt;margin-top:7.1pt;width:1in;height:9pt;z-index:251662336" filled="f" stroked="f">
            <v:textbox inset="1mm,0,1mm,0">
              <w:txbxContent>
                <w:p w14:paraId="4327AD5F" w14:textId="77777777" w:rsidR="001469F3" w:rsidRDefault="001469F3">
                  <w:pPr>
                    <w:spacing w:line="160" w:lineRule="exact"/>
                    <w:rPr>
                      <w:rFonts w:cs="Miriam" w:hint="cs"/>
                      <w:sz w:val="18"/>
                      <w:szCs w:val="18"/>
                      <w:rtl/>
                    </w:rPr>
                  </w:pPr>
                  <w:r>
                    <w:rPr>
                      <w:rFonts w:cs="Miriam" w:hint="cs"/>
                      <w:sz w:val="18"/>
                      <w:szCs w:val="18"/>
                      <w:rtl/>
                    </w:rPr>
                    <w:t>תק' תשס"ד-2004</w:t>
                  </w:r>
                </w:p>
              </w:txbxContent>
            </v:textbox>
            <w10:anchorlock/>
          </v:shape>
        </w:pict>
      </w:r>
      <w:r w:rsidRPr="007154A1">
        <w:rPr>
          <w:rFonts w:cs="FrankRuehl"/>
          <w:sz w:val="26"/>
          <w:rtl/>
        </w:rPr>
        <w:tab/>
      </w:r>
      <w:r w:rsidRPr="007154A1">
        <w:rPr>
          <w:rStyle w:val="default"/>
          <w:rFonts w:cs="FrankRuehl"/>
          <w:rtl/>
        </w:rPr>
        <w:t>(ב)</w:t>
      </w:r>
      <w:r w:rsidRPr="007154A1">
        <w:rPr>
          <w:rStyle w:val="default"/>
          <w:rFonts w:cs="FrankRuehl"/>
          <w:rtl/>
        </w:rPr>
        <w:tab/>
      </w:r>
      <w:r w:rsidRPr="007154A1">
        <w:rPr>
          <w:rStyle w:val="default"/>
          <w:rFonts w:cs="FrankRuehl" w:hint="cs"/>
          <w:rtl/>
        </w:rPr>
        <w:t xml:space="preserve">בהגשת הטפסים האמורים בתקנת משנה (א) באמצעות מערכת מיכון, כפי שיורה הנציב, חייב משלם </w:t>
      </w:r>
      <w:r w:rsidRPr="007154A1">
        <w:rPr>
          <w:rStyle w:val="default"/>
          <w:rFonts w:cs="FrankRuehl"/>
          <w:rtl/>
        </w:rPr>
        <w:t>–</w:t>
      </w:r>
    </w:p>
    <w:p w14:paraId="77AFB250" w14:textId="77777777" w:rsidR="001469F3" w:rsidRPr="007154A1" w:rsidRDefault="001469F3">
      <w:pPr>
        <w:pStyle w:val="P00"/>
        <w:spacing w:before="72"/>
        <w:ind w:left="1021" w:right="1134"/>
        <w:rPr>
          <w:rStyle w:val="default"/>
          <w:rFonts w:cs="FrankRuehl" w:hint="cs"/>
          <w:rtl/>
        </w:rPr>
      </w:pPr>
      <w:r w:rsidRPr="007154A1">
        <w:rPr>
          <w:rStyle w:val="default"/>
          <w:rFonts w:cs="FrankRuehl" w:hint="cs"/>
          <w:rtl/>
        </w:rPr>
        <w:t>(1)</w:t>
      </w:r>
      <w:r w:rsidRPr="007154A1">
        <w:rPr>
          <w:rStyle w:val="default"/>
          <w:rFonts w:cs="FrankRuehl" w:hint="cs"/>
          <w:rtl/>
        </w:rPr>
        <w:tab/>
        <w:t>שחלה עליו חובה לנהל מערכת חשבונות לפי שיטת החשבונאות הכפולה, כפי שנקבעה בהוראות מס הכנסה (ניהול פנקסי חשבונות), התשל"ג-1973, או בהוראות מס הכנסה (ניהול פנקסי חשבונות על ידי מוסד), התשנ"ב-1992;</w:t>
      </w:r>
    </w:p>
    <w:p w14:paraId="2A58A791" w14:textId="77777777" w:rsidR="001469F3" w:rsidRPr="007154A1" w:rsidRDefault="001469F3">
      <w:pPr>
        <w:pStyle w:val="P00"/>
        <w:spacing w:before="72"/>
        <w:ind w:left="1021" w:right="1134"/>
        <w:rPr>
          <w:rStyle w:val="default"/>
          <w:rFonts w:cs="FrankRuehl" w:hint="cs"/>
          <w:rtl/>
        </w:rPr>
      </w:pPr>
      <w:r w:rsidRPr="007154A1">
        <w:rPr>
          <w:rStyle w:val="default"/>
          <w:rFonts w:cs="FrankRuehl" w:hint="cs"/>
          <w:rtl/>
        </w:rPr>
        <w:t>(2)</w:t>
      </w:r>
      <w:r w:rsidRPr="007154A1">
        <w:rPr>
          <w:rStyle w:val="default"/>
          <w:rFonts w:cs="FrankRuehl" w:hint="cs"/>
          <w:rtl/>
        </w:rPr>
        <w:tab/>
        <w:t>המעסיק 10 עובדים או יותר;</w:t>
      </w:r>
    </w:p>
    <w:p w14:paraId="26212CEF" w14:textId="77777777" w:rsidR="001469F3" w:rsidRDefault="001469F3">
      <w:pPr>
        <w:pStyle w:val="P00"/>
        <w:spacing w:before="72"/>
        <w:ind w:left="1021" w:right="1134"/>
        <w:rPr>
          <w:rStyle w:val="default"/>
          <w:rFonts w:cs="FrankRuehl" w:hint="cs"/>
          <w:rtl/>
        </w:rPr>
      </w:pPr>
      <w:r w:rsidRPr="007154A1">
        <w:rPr>
          <w:rStyle w:val="default"/>
          <w:rFonts w:cs="FrankRuehl" w:hint="cs"/>
          <w:rtl/>
        </w:rPr>
        <w:t>(3)</w:t>
      </w:r>
      <w:r w:rsidRPr="007154A1">
        <w:rPr>
          <w:rStyle w:val="default"/>
          <w:rFonts w:cs="FrankRuehl" w:hint="cs"/>
          <w:rtl/>
        </w:rPr>
        <w:tab/>
        <w:t>העורך את חישובי התשלומים בעד עבודה חקלאית או תוצרת חקלאית ואת הניכויים מהם באמצעות מערכת מיכון.</w:t>
      </w:r>
    </w:p>
    <w:p w14:paraId="61C59CB2" w14:textId="77777777" w:rsidR="001469F3" w:rsidRPr="00B87356" w:rsidRDefault="001469F3" w:rsidP="001469F3">
      <w:pPr>
        <w:pStyle w:val="P00"/>
        <w:tabs>
          <w:tab w:val="clear" w:pos="6259"/>
        </w:tabs>
        <w:spacing w:before="0"/>
        <w:ind w:left="0" w:right="1134"/>
        <w:rPr>
          <w:rFonts w:cs="FrankRuehl" w:hint="cs"/>
          <w:vanish/>
          <w:szCs w:val="20"/>
          <w:shd w:val="clear" w:color="auto" w:fill="FFFF99"/>
          <w:rtl/>
        </w:rPr>
      </w:pPr>
      <w:bookmarkStart w:id="8" w:name="Rov13"/>
      <w:r w:rsidRPr="00B87356">
        <w:rPr>
          <w:rFonts w:cs="FrankRuehl" w:hint="cs"/>
          <w:vanish/>
          <w:color w:val="FF0000"/>
          <w:szCs w:val="20"/>
          <w:shd w:val="clear" w:color="auto" w:fill="FFFF99"/>
          <w:rtl/>
        </w:rPr>
        <w:t>מיום 1.1.1987</w:t>
      </w:r>
    </w:p>
    <w:p w14:paraId="75194AA1" w14:textId="77777777" w:rsidR="001469F3" w:rsidRPr="00B87356" w:rsidRDefault="001469F3" w:rsidP="001469F3">
      <w:pPr>
        <w:pStyle w:val="P00"/>
        <w:spacing w:before="0"/>
        <w:ind w:left="0" w:right="1134"/>
        <w:rPr>
          <w:rFonts w:cs="FrankRuehl" w:hint="cs"/>
          <w:b/>
          <w:bCs/>
          <w:vanish/>
          <w:szCs w:val="20"/>
          <w:shd w:val="clear" w:color="auto" w:fill="FFFF99"/>
          <w:rtl/>
        </w:rPr>
      </w:pPr>
      <w:r w:rsidRPr="00B87356">
        <w:rPr>
          <w:rFonts w:cs="FrankRuehl" w:hint="cs"/>
          <w:b/>
          <w:bCs/>
          <w:vanish/>
          <w:szCs w:val="20"/>
          <w:shd w:val="clear" w:color="auto" w:fill="FFFF99"/>
          <w:rtl/>
        </w:rPr>
        <w:t>תק' תשמ"ז-1987</w:t>
      </w:r>
    </w:p>
    <w:p w14:paraId="6650E6E4" w14:textId="77777777" w:rsidR="001469F3" w:rsidRPr="00B87356" w:rsidRDefault="001469F3" w:rsidP="001469F3">
      <w:pPr>
        <w:pStyle w:val="P00"/>
        <w:spacing w:before="0"/>
        <w:ind w:left="0" w:right="1134"/>
        <w:rPr>
          <w:rFonts w:cs="FrankRuehl" w:hint="cs"/>
          <w:vanish/>
          <w:szCs w:val="20"/>
          <w:shd w:val="clear" w:color="auto" w:fill="FFFF99"/>
          <w:rtl/>
        </w:rPr>
      </w:pPr>
      <w:hyperlink r:id="rId11" w:history="1">
        <w:r w:rsidRPr="00B87356">
          <w:rPr>
            <w:rStyle w:val="Hyperlink"/>
            <w:rFonts w:cs="FrankRuehl" w:hint="cs"/>
            <w:vanish/>
            <w:szCs w:val="20"/>
            <w:shd w:val="clear" w:color="auto" w:fill="FFFF99"/>
            <w:rtl/>
          </w:rPr>
          <w:t>ק"ת תשמ"ז מס' 5003</w:t>
        </w:r>
      </w:hyperlink>
      <w:r w:rsidRPr="00B87356">
        <w:rPr>
          <w:rFonts w:cs="FrankRuehl" w:hint="cs"/>
          <w:vanish/>
          <w:szCs w:val="20"/>
          <w:shd w:val="clear" w:color="auto" w:fill="FFFF99"/>
          <w:rtl/>
        </w:rPr>
        <w:t xml:space="preserve"> מיום 5.2.1987 עמ' 397</w:t>
      </w:r>
    </w:p>
    <w:p w14:paraId="48B6A1F4" w14:textId="77777777" w:rsidR="001469F3" w:rsidRPr="00B87356" w:rsidRDefault="001469F3" w:rsidP="001469F3">
      <w:pPr>
        <w:pStyle w:val="P00"/>
        <w:ind w:left="0" w:right="1134"/>
        <w:rPr>
          <w:rStyle w:val="default"/>
          <w:rFonts w:cs="FrankRuehl" w:hint="cs"/>
          <w:vanish/>
          <w:sz w:val="22"/>
          <w:szCs w:val="22"/>
          <w:shd w:val="clear" w:color="auto" w:fill="FFFF99"/>
          <w:rtl/>
        </w:rPr>
      </w:pPr>
      <w:r w:rsidRPr="00B87356">
        <w:rPr>
          <w:rStyle w:val="big-number"/>
          <w:rFonts w:cs="FrankRuehl"/>
          <w:vanish/>
          <w:sz w:val="22"/>
          <w:szCs w:val="22"/>
          <w:shd w:val="clear" w:color="auto" w:fill="FFFF99"/>
          <w:rtl/>
        </w:rPr>
        <w:tab/>
      </w:r>
      <w:r w:rsidRPr="00B87356">
        <w:rPr>
          <w:rStyle w:val="default"/>
          <w:rFonts w:cs="FrankRuehl"/>
          <w:vanish/>
          <w:sz w:val="22"/>
          <w:szCs w:val="22"/>
          <w:shd w:val="clear" w:color="auto" w:fill="FFFF99"/>
          <w:rtl/>
        </w:rPr>
        <w:t>(א)</w:t>
      </w:r>
      <w:r w:rsidRPr="00B87356">
        <w:rPr>
          <w:rStyle w:val="default"/>
          <w:rFonts w:cs="FrankRuehl"/>
          <w:vanish/>
          <w:sz w:val="22"/>
          <w:szCs w:val="22"/>
          <w:shd w:val="clear" w:color="auto" w:fill="FFFF99"/>
          <w:rtl/>
        </w:rPr>
        <w:tab/>
        <w:t>המשלם ינהל, לגבי כל מקבל כרטיס תשלומים בעד עבודה חקלאית או תוצרת חקלאית, בטופס 0851 ויגישו לפקיד השומה, כשהוא מסוכם לכל פרטיו, בצרוף ריכוז הכרטיסים, טופס 0856, לא יאוחר מיום</w:t>
      </w:r>
      <w:r w:rsidRPr="00B87356">
        <w:rPr>
          <w:rStyle w:val="default"/>
          <w:rFonts w:cs="FrankRuehl" w:hint="cs"/>
          <w:vanish/>
          <w:sz w:val="22"/>
          <w:szCs w:val="22"/>
          <w:shd w:val="clear" w:color="auto" w:fill="FFFF99"/>
          <w:rtl/>
        </w:rPr>
        <w:t xml:space="preserve"> </w:t>
      </w:r>
      <w:r w:rsidRPr="00B87356">
        <w:rPr>
          <w:rStyle w:val="default"/>
          <w:rFonts w:cs="FrankRuehl" w:hint="cs"/>
          <w:strike/>
          <w:vanish/>
          <w:sz w:val="22"/>
          <w:szCs w:val="22"/>
          <w:shd w:val="clear" w:color="auto" w:fill="FFFF99"/>
          <w:rtl/>
        </w:rPr>
        <w:t>30 ביוני</w:t>
      </w:r>
      <w:r w:rsidRPr="00B87356">
        <w:rPr>
          <w:rStyle w:val="default"/>
          <w:rFonts w:cs="FrankRuehl"/>
          <w:vanish/>
          <w:sz w:val="22"/>
          <w:szCs w:val="22"/>
          <w:shd w:val="clear" w:color="auto" w:fill="FFFF99"/>
          <w:rtl/>
        </w:rPr>
        <w:t xml:space="preserve"> </w:t>
      </w:r>
      <w:r w:rsidRPr="00B87356">
        <w:rPr>
          <w:rStyle w:val="default"/>
          <w:rFonts w:cs="FrankRuehl"/>
          <w:vanish/>
          <w:sz w:val="22"/>
          <w:szCs w:val="22"/>
          <w:u w:val="single"/>
          <w:shd w:val="clear" w:color="auto" w:fill="FFFF99"/>
          <w:rtl/>
        </w:rPr>
        <w:t>31 במרס</w:t>
      </w:r>
      <w:r w:rsidRPr="00B87356">
        <w:rPr>
          <w:rStyle w:val="default"/>
          <w:rFonts w:cs="FrankRuehl"/>
          <w:vanish/>
          <w:sz w:val="22"/>
          <w:szCs w:val="22"/>
          <w:shd w:val="clear" w:color="auto" w:fill="FFFF99"/>
          <w:rtl/>
        </w:rPr>
        <w:t xml:space="preserve"> כל שנה, לגבי תשלומים בעד עבודה חקלאית או תוצרת חקלאית ששילם בשנת המס הקודמת, ולגבי המס שניכה מתשלומים אלה.</w:t>
      </w:r>
    </w:p>
    <w:p w14:paraId="216FE16A" w14:textId="77777777" w:rsidR="001469F3" w:rsidRPr="00B87356" w:rsidRDefault="001469F3" w:rsidP="001469F3">
      <w:pPr>
        <w:pStyle w:val="P00"/>
        <w:tabs>
          <w:tab w:val="clear" w:pos="6259"/>
        </w:tabs>
        <w:spacing w:before="0"/>
        <w:ind w:left="0" w:right="1134"/>
        <w:rPr>
          <w:rFonts w:cs="FrankRuehl" w:hint="cs"/>
          <w:vanish/>
          <w:color w:val="FF0000"/>
          <w:szCs w:val="20"/>
          <w:shd w:val="clear" w:color="auto" w:fill="FFFF99"/>
          <w:rtl/>
        </w:rPr>
      </w:pPr>
    </w:p>
    <w:p w14:paraId="5C2755D4" w14:textId="77777777" w:rsidR="001469F3" w:rsidRPr="00B87356" w:rsidRDefault="001469F3" w:rsidP="001469F3">
      <w:pPr>
        <w:pStyle w:val="P00"/>
        <w:tabs>
          <w:tab w:val="clear" w:pos="6259"/>
        </w:tabs>
        <w:spacing w:before="0"/>
        <w:ind w:left="0" w:right="1134"/>
        <w:rPr>
          <w:rFonts w:cs="FrankRuehl" w:hint="cs"/>
          <w:vanish/>
          <w:szCs w:val="20"/>
          <w:shd w:val="clear" w:color="auto" w:fill="FFFF99"/>
          <w:rtl/>
        </w:rPr>
      </w:pPr>
      <w:r w:rsidRPr="00B87356">
        <w:rPr>
          <w:rFonts w:cs="FrankRuehl" w:hint="cs"/>
          <w:vanish/>
          <w:color w:val="FF0000"/>
          <w:szCs w:val="20"/>
          <w:shd w:val="clear" w:color="auto" w:fill="FFFF99"/>
          <w:rtl/>
        </w:rPr>
        <w:t>מיום 24.6.2004</w:t>
      </w:r>
    </w:p>
    <w:p w14:paraId="6C149A4D" w14:textId="77777777" w:rsidR="001469F3" w:rsidRPr="00B87356" w:rsidRDefault="001469F3" w:rsidP="001469F3">
      <w:pPr>
        <w:pStyle w:val="P00"/>
        <w:spacing w:before="0"/>
        <w:ind w:left="0" w:right="1134"/>
        <w:rPr>
          <w:rFonts w:cs="FrankRuehl" w:hint="cs"/>
          <w:b/>
          <w:bCs/>
          <w:vanish/>
          <w:szCs w:val="20"/>
          <w:shd w:val="clear" w:color="auto" w:fill="FFFF99"/>
          <w:rtl/>
        </w:rPr>
      </w:pPr>
      <w:r w:rsidRPr="00B87356">
        <w:rPr>
          <w:rFonts w:cs="FrankRuehl" w:hint="cs"/>
          <w:b/>
          <w:bCs/>
          <w:vanish/>
          <w:szCs w:val="20"/>
          <w:shd w:val="clear" w:color="auto" w:fill="FFFF99"/>
          <w:rtl/>
        </w:rPr>
        <w:t>תק' תשס"ד-2004</w:t>
      </w:r>
    </w:p>
    <w:p w14:paraId="6D707893" w14:textId="77777777" w:rsidR="001469F3" w:rsidRPr="00B87356" w:rsidRDefault="001469F3" w:rsidP="001469F3">
      <w:pPr>
        <w:pStyle w:val="P00"/>
        <w:spacing w:before="0"/>
        <w:ind w:left="0" w:right="1134"/>
        <w:rPr>
          <w:rFonts w:cs="FrankRuehl" w:hint="cs"/>
          <w:vanish/>
          <w:szCs w:val="20"/>
          <w:shd w:val="clear" w:color="auto" w:fill="FFFF99"/>
          <w:rtl/>
        </w:rPr>
      </w:pPr>
      <w:hyperlink r:id="rId12" w:history="1">
        <w:r w:rsidRPr="00B87356">
          <w:rPr>
            <w:rStyle w:val="Hyperlink"/>
            <w:rFonts w:cs="FrankRuehl" w:hint="cs"/>
            <w:vanish/>
            <w:szCs w:val="20"/>
            <w:shd w:val="clear" w:color="auto" w:fill="FFFF99"/>
            <w:rtl/>
          </w:rPr>
          <w:t>ק"ת תשס"ד מס' 6326</w:t>
        </w:r>
      </w:hyperlink>
      <w:r w:rsidRPr="00B87356">
        <w:rPr>
          <w:rFonts w:cs="FrankRuehl" w:hint="cs"/>
          <w:vanish/>
          <w:szCs w:val="20"/>
          <w:shd w:val="clear" w:color="auto" w:fill="FFFF99"/>
          <w:rtl/>
        </w:rPr>
        <w:t xml:space="preserve"> מיום 24.6.2004 עמ' 728</w:t>
      </w:r>
    </w:p>
    <w:p w14:paraId="0ECEA24E" w14:textId="77777777" w:rsidR="001469F3" w:rsidRPr="00B87356" w:rsidRDefault="001469F3" w:rsidP="001469F3">
      <w:pPr>
        <w:pStyle w:val="P00"/>
        <w:spacing w:before="0"/>
        <w:ind w:left="0" w:right="1134"/>
        <w:rPr>
          <w:rFonts w:cs="FrankRuehl" w:hint="cs"/>
          <w:b/>
          <w:bCs/>
          <w:vanish/>
          <w:szCs w:val="20"/>
          <w:shd w:val="clear" w:color="auto" w:fill="FFFF99"/>
          <w:rtl/>
        </w:rPr>
      </w:pPr>
      <w:r w:rsidRPr="00B87356">
        <w:rPr>
          <w:rFonts w:cs="FrankRuehl" w:hint="cs"/>
          <w:b/>
          <w:bCs/>
          <w:vanish/>
          <w:szCs w:val="20"/>
          <w:shd w:val="clear" w:color="auto" w:fill="FFFF99"/>
          <w:rtl/>
        </w:rPr>
        <w:t>החלפת תקנת משנה 6(ב)</w:t>
      </w:r>
    </w:p>
    <w:p w14:paraId="28354A67" w14:textId="77777777" w:rsidR="001469F3" w:rsidRPr="00B87356" w:rsidRDefault="001469F3" w:rsidP="001469F3">
      <w:pPr>
        <w:pStyle w:val="P00"/>
        <w:ind w:left="0" w:right="1134"/>
        <w:rPr>
          <w:rFonts w:cs="FrankRuehl" w:hint="cs"/>
          <w:vanish/>
          <w:szCs w:val="20"/>
          <w:shd w:val="clear" w:color="auto" w:fill="FFFF99"/>
          <w:rtl/>
        </w:rPr>
      </w:pPr>
      <w:r w:rsidRPr="00B87356">
        <w:rPr>
          <w:rFonts w:cs="FrankRuehl" w:hint="cs"/>
          <w:vanish/>
          <w:szCs w:val="20"/>
          <w:shd w:val="clear" w:color="auto" w:fill="FFFF99"/>
          <w:rtl/>
        </w:rPr>
        <w:t>הנוסח הקודם:</w:t>
      </w:r>
    </w:p>
    <w:p w14:paraId="1F741083" w14:textId="77777777" w:rsidR="001469F3" w:rsidRPr="001469F3" w:rsidRDefault="001469F3" w:rsidP="001469F3">
      <w:pPr>
        <w:pStyle w:val="P00"/>
        <w:spacing w:before="0"/>
        <w:ind w:left="0" w:right="1134"/>
        <w:rPr>
          <w:rFonts w:cs="FrankRuehl" w:hint="cs"/>
          <w:strike/>
          <w:sz w:val="2"/>
          <w:szCs w:val="2"/>
          <w:rtl/>
        </w:rPr>
      </w:pPr>
      <w:r w:rsidRPr="00B87356">
        <w:rPr>
          <w:rFonts w:cs="FrankRuehl" w:hint="cs"/>
          <w:vanish/>
          <w:sz w:val="22"/>
          <w:szCs w:val="22"/>
          <w:shd w:val="clear" w:color="auto" w:fill="FFFF99"/>
          <w:rtl/>
        </w:rPr>
        <w:tab/>
      </w:r>
      <w:r w:rsidRPr="00B87356">
        <w:rPr>
          <w:rFonts w:cs="FrankRuehl" w:hint="cs"/>
          <w:strike/>
          <w:vanish/>
          <w:sz w:val="22"/>
          <w:szCs w:val="22"/>
          <w:shd w:val="clear" w:color="auto" w:fill="FFFF99"/>
          <w:rtl/>
        </w:rPr>
        <w:t>(ב)</w:t>
      </w:r>
      <w:r w:rsidRPr="00B87356">
        <w:rPr>
          <w:rFonts w:cs="FrankRuehl" w:hint="cs"/>
          <w:strike/>
          <w:vanish/>
          <w:sz w:val="22"/>
          <w:szCs w:val="22"/>
          <w:shd w:val="clear" w:color="auto" w:fill="FFFF99"/>
          <w:rtl/>
        </w:rPr>
        <w:tab/>
        <w:t>משלם העורך את חישובי התשלומים בעד עבודה חקלאית או תוצרת חקלאית ואת הניכויים מהם באמצעות מיכון, רשאי להגיש לפקיד השומה את הדו"חות האמורים בתקנת משנה (א) כפי שיקבע הנציב.</w:t>
      </w:r>
      <w:bookmarkEnd w:id="8"/>
    </w:p>
    <w:p w14:paraId="42AA22D1" w14:textId="77777777" w:rsidR="001469F3" w:rsidRDefault="001469F3">
      <w:pPr>
        <w:pStyle w:val="P00"/>
        <w:spacing w:before="72"/>
        <w:ind w:left="0" w:right="1134"/>
        <w:rPr>
          <w:rStyle w:val="default"/>
          <w:rFonts w:cs="FrankRuehl" w:hint="cs"/>
          <w:rtl/>
        </w:rPr>
      </w:pPr>
      <w:bookmarkStart w:id="9" w:name="Seif6"/>
      <w:bookmarkEnd w:id="9"/>
      <w:r w:rsidRPr="007154A1">
        <w:rPr>
          <w:rFonts w:cs="Miriam"/>
          <w:lang w:val="he-IL"/>
        </w:rPr>
        <w:pict w14:anchorId="507DA5D9">
          <v:rect id="_x0000_s1032" style="position:absolute;left:0;text-align:left;margin-left:464.5pt;margin-top:8.05pt;width:75.05pt;height:22.45pt;z-index:251658240" o:allowincell="f" filled="f" stroked="f" strokecolor="lime" strokeweight=".25pt">
            <v:textbox inset="0,0,0,0">
              <w:txbxContent>
                <w:p w14:paraId="112380B9" w14:textId="77777777" w:rsidR="001469F3" w:rsidRDefault="001469F3">
                  <w:pPr>
                    <w:spacing w:line="160" w:lineRule="exact"/>
                    <w:rPr>
                      <w:rFonts w:cs="Miriam"/>
                      <w:noProof/>
                      <w:sz w:val="18"/>
                      <w:szCs w:val="18"/>
                      <w:rtl/>
                    </w:rPr>
                  </w:pPr>
                  <w:r>
                    <w:rPr>
                      <w:rFonts w:cs="Miriam"/>
                      <w:sz w:val="18"/>
                      <w:szCs w:val="18"/>
                      <w:rtl/>
                    </w:rPr>
                    <w:t>אי</w:t>
                  </w:r>
                  <w:r>
                    <w:rPr>
                      <w:rFonts w:cs="Miriam" w:hint="cs"/>
                      <w:sz w:val="18"/>
                      <w:szCs w:val="18"/>
                      <w:rtl/>
                    </w:rPr>
                    <w:t>שורים</w:t>
                  </w:r>
                </w:p>
                <w:p w14:paraId="1A0DFDFE" w14:textId="77777777" w:rsidR="001469F3" w:rsidRDefault="001469F3" w:rsidP="008C59A9">
                  <w:pPr>
                    <w:spacing w:line="160" w:lineRule="exact"/>
                    <w:rPr>
                      <w:rFonts w:cs="Miriam"/>
                      <w:noProof/>
                      <w:sz w:val="18"/>
                      <w:szCs w:val="18"/>
                      <w:rtl/>
                    </w:rPr>
                  </w:pPr>
                  <w:r>
                    <w:rPr>
                      <w:rFonts w:cs="Miriam"/>
                      <w:sz w:val="18"/>
                      <w:szCs w:val="18"/>
                      <w:rtl/>
                    </w:rPr>
                    <w:t>תק</w:t>
                  </w:r>
                  <w:r>
                    <w:rPr>
                      <w:rFonts w:cs="Miriam" w:hint="cs"/>
                      <w:sz w:val="18"/>
                      <w:szCs w:val="18"/>
                      <w:rtl/>
                    </w:rPr>
                    <w:t>' תשמ"ז</w:t>
                  </w:r>
                  <w:r w:rsidR="008C59A9">
                    <w:rPr>
                      <w:rFonts w:cs="Miriam" w:hint="cs"/>
                      <w:sz w:val="18"/>
                      <w:szCs w:val="18"/>
                      <w:rtl/>
                    </w:rPr>
                    <w:t>-</w:t>
                  </w:r>
                  <w:r>
                    <w:rPr>
                      <w:rFonts w:cs="Miriam"/>
                      <w:sz w:val="18"/>
                      <w:szCs w:val="18"/>
                      <w:rtl/>
                    </w:rPr>
                    <w:t>1987</w:t>
                  </w:r>
                </w:p>
              </w:txbxContent>
            </v:textbox>
            <w10:anchorlock/>
          </v:rect>
        </w:pict>
      </w:r>
      <w:r w:rsidRPr="007154A1">
        <w:rPr>
          <w:rStyle w:val="big-number"/>
          <w:rFonts w:cs="Miriam"/>
          <w:rtl/>
        </w:rPr>
        <w:t>7</w:t>
      </w:r>
      <w:r w:rsidRPr="007154A1">
        <w:rPr>
          <w:rStyle w:val="big-number"/>
          <w:rFonts w:cs="FrankRuehl"/>
          <w:rtl/>
        </w:rPr>
        <w:t>.</w:t>
      </w:r>
      <w:r w:rsidRPr="007154A1">
        <w:rPr>
          <w:rStyle w:val="big-number"/>
          <w:rFonts w:cs="FrankRuehl"/>
          <w:rtl/>
        </w:rPr>
        <w:tab/>
      </w:r>
      <w:r w:rsidRPr="007154A1">
        <w:rPr>
          <w:rStyle w:val="default"/>
          <w:rFonts w:cs="FrankRuehl"/>
          <w:rtl/>
        </w:rPr>
        <w:t>משלם ששילם למקבל תשלומים בעד עבודה חקלאית או תוצרת חקלאית, יתן לו לא יאוחר מיום 20 במרס של כל שנה לגבי שנת המס הקודמת, אישור בטופס 0857 על התשלומים ששילם ועל המס שניכה מתשלומים אלה.</w:t>
      </w:r>
    </w:p>
    <w:p w14:paraId="140692BB" w14:textId="77777777" w:rsidR="001469F3" w:rsidRPr="00B87356" w:rsidRDefault="001469F3" w:rsidP="001469F3">
      <w:pPr>
        <w:pStyle w:val="P00"/>
        <w:tabs>
          <w:tab w:val="clear" w:pos="6259"/>
        </w:tabs>
        <w:spacing w:before="0"/>
        <w:ind w:left="0" w:right="1134"/>
        <w:rPr>
          <w:rFonts w:cs="FrankRuehl" w:hint="cs"/>
          <w:vanish/>
          <w:szCs w:val="20"/>
          <w:shd w:val="clear" w:color="auto" w:fill="FFFF99"/>
          <w:rtl/>
        </w:rPr>
      </w:pPr>
      <w:bookmarkStart w:id="10" w:name="Rov14"/>
      <w:r w:rsidRPr="00B87356">
        <w:rPr>
          <w:rFonts w:cs="FrankRuehl" w:hint="cs"/>
          <w:vanish/>
          <w:color w:val="FF0000"/>
          <w:szCs w:val="20"/>
          <w:shd w:val="clear" w:color="auto" w:fill="FFFF99"/>
          <w:rtl/>
        </w:rPr>
        <w:t>מיום 1.1.1987</w:t>
      </w:r>
    </w:p>
    <w:p w14:paraId="5B37CB80" w14:textId="77777777" w:rsidR="001469F3" w:rsidRPr="00B87356" w:rsidRDefault="001469F3" w:rsidP="001469F3">
      <w:pPr>
        <w:pStyle w:val="P00"/>
        <w:spacing w:before="0"/>
        <w:ind w:left="0" w:right="1134"/>
        <w:rPr>
          <w:rFonts w:cs="FrankRuehl" w:hint="cs"/>
          <w:b/>
          <w:bCs/>
          <w:vanish/>
          <w:szCs w:val="20"/>
          <w:shd w:val="clear" w:color="auto" w:fill="FFFF99"/>
          <w:rtl/>
        </w:rPr>
      </w:pPr>
      <w:r w:rsidRPr="00B87356">
        <w:rPr>
          <w:rFonts w:cs="FrankRuehl" w:hint="cs"/>
          <w:b/>
          <w:bCs/>
          <w:vanish/>
          <w:szCs w:val="20"/>
          <w:shd w:val="clear" w:color="auto" w:fill="FFFF99"/>
          <w:rtl/>
        </w:rPr>
        <w:t>תק' תשמ"ז-1987</w:t>
      </w:r>
    </w:p>
    <w:p w14:paraId="0686D6DA" w14:textId="77777777" w:rsidR="001469F3" w:rsidRPr="00B87356" w:rsidRDefault="001469F3" w:rsidP="001469F3">
      <w:pPr>
        <w:pStyle w:val="P00"/>
        <w:spacing w:before="0"/>
        <w:ind w:left="0" w:right="1134"/>
        <w:rPr>
          <w:rFonts w:cs="FrankRuehl" w:hint="cs"/>
          <w:vanish/>
          <w:szCs w:val="20"/>
          <w:shd w:val="clear" w:color="auto" w:fill="FFFF99"/>
          <w:rtl/>
        </w:rPr>
      </w:pPr>
      <w:hyperlink r:id="rId13" w:history="1">
        <w:r w:rsidRPr="00B87356">
          <w:rPr>
            <w:rStyle w:val="Hyperlink"/>
            <w:rFonts w:cs="FrankRuehl" w:hint="cs"/>
            <w:vanish/>
            <w:szCs w:val="20"/>
            <w:shd w:val="clear" w:color="auto" w:fill="FFFF99"/>
            <w:rtl/>
          </w:rPr>
          <w:t>ק"ת תשמ"ז מס' 5003</w:t>
        </w:r>
      </w:hyperlink>
      <w:r w:rsidRPr="00B87356">
        <w:rPr>
          <w:rFonts w:cs="FrankRuehl" w:hint="cs"/>
          <w:vanish/>
          <w:szCs w:val="20"/>
          <w:shd w:val="clear" w:color="auto" w:fill="FFFF99"/>
          <w:rtl/>
        </w:rPr>
        <w:t xml:space="preserve"> מיום 5.2.1987 עמ' 397</w:t>
      </w:r>
    </w:p>
    <w:p w14:paraId="7DED2B81" w14:textId="77777777" w:rsidR="001469F3" w:rsidRPr="001469F3" w:rsidRDefault="001469F3" w:rsidP="001469F3">
      <w:pPr>
        <w:pStyle w:val="P00"/>
        <w:ind w:left="0" w:right="1134"/>
        <w:rPr>
          <w:rStyle w:val="default"/>
          <w:rFonts w:cs="FrankRuehl" w:hint="cs"/>
          <w:sz w:val="2"/>
          <w:szCs w:val="2"/>
          <w:rtl/>
        </w:rPr>
      </w:pPr>
      <w:r w:rsidRPr="00B87356">
        <w:rPr>
          <w:rStyle w:val="big-number"/>
          <w:rFonts w:cs="FrankRuehl"/>
          <w:vanish/>
          <w:sz w:val="22"/>
          <w:szCs w:val="22"/>
          <w:shd w:val="clear" w:color="auto" w:fill="FFFF99"/>
          <w:rtl/>
        </w:rPr>
        <w:t>7.</w:t>
      </w:r>
      <w:r w:rsidRPr="00B87356">
        <w:rPr>
          <w:rStyle w:val="big-number"/>
          <w:rFonts w:cs="FrankRuehl"/>
          <w:vanish/>
          <w:sz w:val="22"/>
          <w:szCs w:val="22"/>
          <w:shd w:val="clear" w:color="auto" w:fill="FFFF99"/>
          <w:rtl/>
        </w:rPr>
        <w:tab/>
      </w:r>
      <w:r w:rsidRPr="00B87356">
        <w:rPr>
          <w:rStyle w:val="default"/>
          <w:rFonts w:cs="FrankRuehl"/>
          <w:vanish/>
          <w:sz w:val="22"/>
          <w:szCs w:val="22"/>
          <w:shd w:val="clear" w:color="auto" w:fill="FFFF99"/>
          <w:rtl/>
        </w:rPr>
        <w:t>משלם ששילם למקבל תשלומים בעד עבודה חקלאית או תוצרת חקלאית, יתן לו לא יאוחר מיום 20</w:t>
      </w:r>
      <w:r w:rsidRPr="00B87356">
        <w:rPr>
          <w:rStyle w:val="default"/>
          <w:rFonts w:cs="FrankRuehl" w:hint="cs"/>
          <w:vanish/>
          <w:sz w:val="22"/>
          <w:szCs w:val="22"/>
          <w:shd w:val="clear" w:color="auto" w:fill="FFFF99"/>
          <w:rtl/>
        </w:rPr>
        <w:t xml:space="preserve"> </w:t>
      </w:r>
      <w:r w:rsidRPr="00B87356">
        <w:rPr>
          <w:rStyle w:val="default"/>
          <w:rFonts w:cs="FrankRuehl" w:hint="cs"/>
          <w:strike/>
          <w:vanish/>
          <w:sz w:val="22"/>
          <w:szCs w:val="22"/>
          <w:shd w:val="clear" w:color="auto" w:fill="FFFF99"/>
          <w:rtl/>
        </w:rPr>
        <w:t>ביוני</w:t>
      </w:r>
      <w:r w:rsidRPr="00B87356">
        <w:rPr>
          <w:rStyle w:val="default"/>
          <w:rFonts w:cs="FrankRuehl"/>
          <w:vanish/>
          <w:sz w:val="22"/>
          <w:szCs w:val="22"/>
          <w:shd w:val="clear" w:color="auto" w:fill="FFFF99"/>
          <w:rtl/>
        </w:rPr>
        <w:t xml:space="preserve"> </w:t>
      </w:r>
      <w:r w:rsidRPr="00B87356">
        <w:rPr>
          <w:rStyle w:val="default"/>
          <w:rFonts w:cs="FrankRuehl"/>
          <w:vanish/>
          <w:sz w:val="22"/>
          <w:szCs w:val="22"/>
          <w:u w:val="single"/>
          <w:shd w:val="clear" w:color="auto" w:fill="FFFF99"/>
          <w:rtl/>
        </w:rPr>
        <w:t>במרס</w:t>
      </w:r>
      <w:r w:rsidRPr="00B87356">
        <w:rPr>
          <w:rStyle w:val="default"/>
          <w:rFonts w:cs="FrankRuehl"/>
          <w:vanish/>
          <w:sz w:val="22"/>
          <w:szCs w:val="22"/>
          <w:shd w:val="clear" w:color="auto" w:fill="FFFF99"/>
          <w:rtl/>
        </w:rPr>
        <w:t xml:space="preserve"> של כל שנה לגבי שנת המס הקודמת, אישור בטופס 0857 על התשלומים ששילם ועל המס שניכה מתשלומים אלה.</w:t>
      </w:r>
      <w:bookmarkEnd w:id="10"/>
    </w:p>
    <w:p w14:paraId="0EAAEA8E" w14:textId="77777777" w:rsidR="001469F3" w:rsidRPr="007154A1" w:rsidRDefault="001469F3">
      <w:pPr>
        <w:pStyle w:val="P00"/>
        <w:spacing w:before="72"/>
        <w:ind w:left="0" w:right="1134"/>
        <w:rPr>
          <w:rStyle w:val="default"/>
          <w:rFonts w:cs="FrankRuehl"/>
          <w:rtl/>
        </w:rPr>
      </w:pPr>
      <w:bookmarkStart w:id="11" w:name="Seif7"/>
      <w:bookmarkEnd w:id="11"/>
      <w:r w:rsidRPr="007154A1">
        <w:rPr>
          <w:rFonts w:cs="Miriam"/>
          <w:lang w:val="he-IL"/>
        </w:rPr>
        <w:pict w14:anchorId="7F50543D">
          <v:rect id="_x0000_s1033" style="position:absolute;left:0;text-align:left;margin-left:464.5pt;margin-top:8.05pt;width:75.05pt;height:11.25pt;z-index:251659264" o:allowincell="f" filled="f" stroked="f" strokecolor="lime" strokeweight=".25pt">
            <v:textbox inset="0,0,0,0">
              <w:txbxContent>
                <w:p w14:paraId="159B2206" w14:textId="77777777" w:rsidR="001469F3" w:rsidRDefault="001469F3">
                  <w:pPr>
                    <w:spacing w:line="160" w:lineRule="exact"/>
                    <w:rPr>
                      <w:rFonts w:cs="Miriam"/>
                      <w:noProof/>
                      <w:sz w:val="18"/>
                      <w:szCs w:val="18"/>
                      <w:rtl/>
                    </w:rPr>
                  </w:pPr>
                  <w:r>
                    <w:rPr>
                      <w:rFonts w:cs="Miriam"/>
                      <w:sz w:val="18"/>
                      <w:szCs w:val="18"/>
                      <w:rtl/>
                    </w:rPr>
                    <w:t>תש</w:t>
                  </w:r>
                  <w:r>
                    <w:rPr>
                      <w:rFonts w:cs="Miriam" w:hint="cs"/>
                      <w:sz w:val="18"/>
                      <w:szCs w:val="18"/>
                      <w:rtl/>
                    </w:rPr>
                    <w:t>לומים כהכנסה</w:t>
                  </w:r>
                </w:p>
              </w:txbxContent>
            </v:textbox>
            <w10:anchorlock/>
          </v:rect>
        </w:pict>
      </w:r>
      <w:r w:rsidRPr="007154A1">
        <w:rPr>
          <w:rStyle w:val="big-number"/>
          <w:rFonts w:cs="Miriam"/>
          <w:rtl/>
        </w:rPr>
        <w:t>8</w:t>
      </w:r>
      <w:r w:rsidRPr="007154A1">
        <w:rPr>
          <w:rStyle w:val="big-number"/>
          <w:rFonts w:cs="FrankRuehl"/>
          <w:rtl/>
        </w:rPr>
        <w:t>.</w:t>
      </w:r>
      <w:r w:rsidRPr="007154A1">
        <w:rPr>
          <w:rStyle w:val="big-number"/>
          <w:rFonts w:cs="FrankRuehl"/>
          <w:rtl/>
        </w:rPr>
        <w:tab/>
      </w:r>
      <w:r w:rsidRPr="007154A1">
        <w:rPr>
          <w:rStyle w:val="default"/>
          <w:rFonts w:cs="FrankRuehl"/>
          <w:rtl/>
        </w:rPr>
        <w:t>האמור בתקנות אלה אינו פוטר מקבל מלכלול בדין וחשבון על הכנסתו תשלומים שקיבל בעד עבודה חקלאית ותוצרת חקלאית.</w:t>
      </w:r>
    </w:p>
    <w:p w14:paraId="4DF4F245" w14:textId="77777777" w:rsidR="001469F3" w:rsidRPr="007154A1" w:rsidRDefault="001469F3">
      <w:pPr>
        <w:pStyle w:val="P00"/>
        <w:spacing w:before="72"/>
        <w:ind w:left="0" w:right="1134"/>
        <w:rPr>
          <w:rStyle w:val="default"/>
          <w:rFonts w:cs="FrankRuehl"/>
          <w:rtl/>
        </w:rPr>
      </w:pPr>
      <w:bookmarkStart w:id="12" w:name="Seif8"/>
      <w:bookmarkEnd w:id="12"/>
      <w:r w:rsidRPr="007154A1">
        <w:rPr>
          <w:rFonts w:cs="Miriam"/>
          <w:lang w:val="he-IL"/>
        </w:rPr>
        <w:pict w14:anchorId="47BCA344">
          <v:rect id="_x0000_s1034" style="position:absolute;left:0;text-align:left;margin-left:464.5pt;margin-top:8.05pt;width:75.05pt;height:14.45pt;z-index:251660288" o:allowincell="f" filled="f" stroked="f" strokecolor="lime" strokeweight=".25pt">
            <v:textbox inset="0,0,0,0">
              <w:txbxContent>
                <w:p w14:paraId="506F48CE" w14:textId="77777777" w:rsidR="001469F3" w:rsidRDefault="001469F3">
                  <w:pPr>
                    <w:spacing w:line="160" w:lineRule="exact"/>
                    <w:rPr>
                      <w:rFonts w:cs="Miriam"/>
                      <w:noProof/>
                      <w:sz w:val="18"/>
                      <w:szCs w:val="18"/>
                      <w:rtl/>
                    </w:rPr>
                  </w:pPr>
                  <w:r>
                    <w:rPr>
                      <w:rFonts w:cs="Miriam"/>
                      <w:sz w:val="18"/>
                      <w:szCs w:val="18"/>
                      <w:rtl/>
                    </w:rPr>
                    <w:t>טפ</w:t>
                  </w:r>
                  <w:r>
                    <w:rPr>
                      <w:rFonts w:cs="Miriam" w:hint="cs"/>
                      <w:sz w:val="18"/>
                      <w:szCs w:val="18"/>
                      <w:rtl/>
                    </w:rPr>
                    <w:t>סים</w:t>
                  </w:r>
                </w:p>
              </w:txbxContent>
            </v:textbox>
            <w10:anchorlock/>
          </v:rect>
        </w:pict>
      </w:r>
      <w:r w:rsidRPr="007154A1">
        <w:rPr>
          <w:rStyle w:val="big-number"/>
          <w:rFonts w:cs="Miriam"/>
          <w:rtl/>
        </w:rPr>
        <w:t>9</w:t>
      </w:r>
      <w:r w:rsidRPr="007154A1">
        <w:rPr>
          <w:rStyle w:val="big-number"/>
          <w:rFonts w:cs="FrankRuehl"/>
          <w:rtl/>
        </w:rPr>
        <w:t>.</w:t>
      </w:r>
      <w:r w:rsidRPr="007154A1">
        <w:rPr>
          <w:rStyle w:val="big-number"/>
          <w:rFonts w:cs="FrankRuehl"/>
          <w:rtl/>
        </w:rPr>
        <w:tab/>
      </w:r>
      <w:r w:rsidRPr="007154A1">
        <w:rPr>
          <w:rStyle w:val="default"/>
          <w:rFonts w:cs="FrankRuehl"/>
          <w:rtl/>
        </w:rPr>
        <w:t>טפסים לצורך תקנות אלה ייקבעו בידי הנציב ואפשר יהיה להשיגם במשרדי פקיד השומה.</w:t>
      </w:r>
    </w:p>
    <w:p w14:paraId="48FF331B" w14:textId="77777777" w:rsidR="001469F3" w:rsidRDefault="001469F3" w:rsidP="00772421">
      <w:pPr>
        <w:pStyle w:val="P00"/>
        <w:spacing w:before="72"/>
        <w:ind w:left="0" w:right="1134"/>
        <w:rPr>
          <w:rStyle w:val="default"/>
          <w:rFonts w:cs="FrankRuehl" w:hint="cs"/>
          <w:rtl/>
        </w:rPr>
      </w:pPr>
      <w:bookmarkStart w:id="13" w:name="Seif9"/>
      <w:bookmarkEnd w:id="13"/>
      <w:r w:rsidRPr="007154A1">
        <w:rPr>
          <w:rFonts w:cs="Miriam"/>
          <w:lang w:val="he-IL"/>
        </w:rPr>
        <w:pict w14:anchorId="2AD05254">
          <v:rect id="_x0000_s1035" style="position:absolute;left:0;text-align:left;margin-left:464.5pt;margin-top:8.05pt;width:75.05pt;height:21.3pt;z-index:251661312" o:allowincell="f" filled="f" stroked="f" strokecolor="lime" strokeweight=".25pt">
            <v:textbox inset="0,0,0,0">
              <w:txbxContent>
                <w:p w14:paraId="022778C3" w14:textId="77777777" w:rsidR="001469F3" w:rsidRDefault="001469F3">
                  <w:pPr>
                    <w:spacing w:line="160" w:lineRule="exact"/>
                    <w:rPr>
                      <w:rFonts w:cs="Miriam" w:hint="cs"/>
                      <w:sz w:val="18"/>
                      <w:szCs w:val="18"/>
                      <w:rtl/>
                    </w:rPr>
                  </w:pPr>
                  <w:r>
                    <w:rPr>
                      <w:rFonts w:cs="Miriam"/>
                      <w:sz w:val="18"/>
                      <w:szCs w:val="18"/>
                      <w:rtl/>
                    </w:rPr>
                    <w:t>תח</w:t>
                  </w:r>
                  <w:r>
                    <w:rPr>
                      <w:rFonts w:cs="Miriam" w:hint="cs"/>
                      <w:sz w:val="18"/>
                      <w:szCs w:val="18"/>
                      <w:rtl/>
                    </w:rPr>
                    <w:t>ילה</w:t>
                  </w:r>
                </w:p>
                <w:p w14:paraId="3F5075C8" w14:textId="77777777" w:rsidR="00893BF3" w:rsidRDefault="00893BF3">
                  <w:pPr>
                    <w:spacing w:line="160" w:lineRule="exact"/>
                    <w:rPr>
                      <w:rFonts w:cs="Miriam"/>
                      <w:noProof/>
                      <w:sz w:val="18"/>
                      <w:szCs w:val="18"/>
                      <w:rtl/>
                    </w:rPr>
                  </w:pPr>
                  <w:r>
                    <w:rPr>
                      <w:rFonts w:cs="Miriam" w:hint="cs"/>
                      <w:sz w:val="18"/>
                      <w:szCs w:val="18"/>
                      <w:rtl/>
                    </w:rPr>
                    <w:t>ת"ט תש"ם-1979</w:t>
                  </w:r>
                </w:p>
              </w:txbxContent>
            </v:textbox>
            <w10:anchorlock/>
          </v:rect>
        </w:pict>
      </w:r>
      <w:r w:rsidRPr="007154A1">
        <w:rPr>
          <w:rStyle w:val="big-number"/>
          <w:rFonts w:cs="Miriam"/>
          <w:rtl/>
        </w:rPr>
        <w:t>10</w:t>
      </w:r>
      <w:r w:rsidRPr="007154A1">
        <w:rPr>
          <w:rStyle w:val="big-number"/>
          <w:rFonts w:cs="FrankRuehl"/>
          <w:rtl/>
        </w:rPr>
        <w:t>.</w:t>
      </w:r>
      <w:r w:rsidRPr="007154A1">
        <w:rPr>
          <w:rStyle w:val="big-number"/>
          <w:rFonts w:cs="FrankRuehl"/>
          <w:rtl/>
        </w:rPr>
        <w:tab/>
      </w:r>
      <w:r w:rsidRPr="007154A1">
        <w:rPr>
          <w:rStyle w:val="default"/>
          <w:rFonts w:cs="FrankRuehl"/>
          <w:rtl/>
        </w:rPr>
        <w:t xml:space="preserve">תחילתן של תקנות אלה ביום י' </w:t>
      </w:r>
      <w:r w:rsidRPr="00893BF3">
        <w:rPr>
          <w:rStyle w:val="default"/>
          <w:rFonts w:cs="FrankRuehl"/>
          <w:rtl/>
        </w:rPr>
        <w:t>בתשרי תש</w:t>
      </w:r>
      <w:r w:rsidR="00772421" w:rsidRPr="00893BF3">
        <w:rPr>
          <w:rStyle w:val="default"/>
          <w:rFonts w:cs="FrankRuehl" w:hint="cs"/>
          <w:rtl/>
        </w:rPr>
        <w:t>"ם</w:t>
      </w:r>
      <w:r w:rsidRPr="00893BF3">
        <w:rPr>
          <w:rStyle w:val="default"/>
          <w:rFonts w:cs="FrankRuehl"/>
          <w:rtl/>
        </w:rPr>
        <w:t xml:space="preserve"> (1 באוקטובר 197</w:t>
      </w:r>
      <w:r w:rsidR="00772421" w:rsidRPr="00893BF3">
        <w:rPr>
          <w:rStyle w:val="default"/>
          <w:rFonts w:cs="FrankRuehl" w:hint="cs"/>
          <w:rtl/>
        </w:rPr>
        <w:t>9</w:t>
      </w:r>
      <w:r w:rsidRPr="00893BF3">
        <w:rPr>
          <w:rStyle w:val="default"/>
          <w:rFonts w:cs="FrankRuehl"/>
          <w:rtl/>
        </w:rPr>
        <w:t>).</w:t>
      </w:r>
    </w:p>
    <w:p w14:paraId="01587E2F" w14:textId="77777777" w:rsidR="00772421" w:rsidRPr="00B87356" w:rsidRDefault="00772421" w:rsidP="00772421">
      <w:pPr>
        <w:pStyle w:val="P00"/>
        <w:tabs>
          <w:tab w:val="clear" w:pos="6259"/>
        </w:tabs>
        <w:spacing w:before="0"/>
        <w:ind w:left="0" w:right="1134"/>
        <w:rPr>
          <w:rFonts w:cs="FrankRuehl" w:hint="cs"/>
          <w:vanish/>
          <w:szCs w:val="20"/>
          <w:shd w:val="clear" w:color="auto" w:fill="FFFF99"/>
          <w:rtl/>
        </w:rPr>
      </w:pPr>
      <w:bookmarkStart w:id="14" w:name="Rov15"/>
      <w:r w:rsidRPr="00B87356">
        <w:rPr>
          <w:rFonts w:cs="FrankRuehl" w:hint="cs"/>
          <w:vanish/>
          <w:color w:val="FF0000"/>
          <w:szCs w:val="20"/>
          <w:shd w:val="clear" w:color="auto" w:fill="FFFF99"/>
          <w:rtl/>
        </w:rPr>
        <w:t>מיום 27.9.1979</w:t>
      </w:r>
    </w:p>
    <w:p w14:paraId="3AED8FB7" w14:textId="77777777" w:rsidR="00772421" w:rsidRPr="00B87356" w:rsidRDefault="00772421" w:rsidP="00772421">
      <w:pPr>
        <w:pStyle w:val="P00"/>
        <w:spacing w:before="0"/>
        <w:ind w:left="0" w:right="1134"/>
        <w:rPr>
          <w:rFonts w:cs="FrankRuehl" w:hint="cs"/>
          <w:b/>
          <w:bCs/>
          <w:vanish/>
          <w:szCs w:val="20"/>
          <w:shd w:val="clear" w:color="auto" w:fill="FFFF99"/>
          <w:rtl/>
        </w:rPr>
      </w:pPr>
      <w:r w:rsidRPr="00B87356">
        <w:rPr>
          <w:rFonts w:cs="FrankRuehl" w:hint="cs"/>
          <w:b/>
          <w:bCs/>
          <w:vanish/>
          <w:szCs w:val="20"/>
          <w:shd w:val="clear" w:color="auto" w:fill="FFFF99"/>
          <w:rtl/>
        </w:rPr>
        <w:t>ת"ט תש"ם-1979</w:t>
      </w:r>
    </w:p>
    <w:p w14:paraId="46AF33A0" w14:textId="77777777" w:rsidR="00772421" w:rsidRPr="00B87356" w:rsidRDefault="00772421" w:rsidP="00772421">
      <w:pPr>
        <w:pStyle w:val="P00"/>
        <w:spacing w:before="0"/>
        <w:ind w:left="0" w:right="1134"/>
        <w:rPr>
          <w:rFonts w:cs="FrankRuehl" w:hint="cs"/>
          <w:vanish/>
          <w:szCs w:val="20"/>
          <w:shd w:val="clear" w:color="auto" w:fill="FFFF99"/>
          <w:rtl/>
        </w:rPr>
      </w:pPr>
      <w:hyperlink r:id="rId14" w:history="1">
        <w:r w:rsidRPr="00B87356">
          <w:rPr>
            <w:rStyle w:val="Hyperlink"/>
            <w:rFonts w:cs="FrankRuehl" w:hint="cs"/>
            <w:vanish/>
            <w:szCs w:val="20"/>
            <w:shd w:val="clear" w:color="auto" w:fill="FFFF99"/>
            <w:rtl/>
          </w:rPr>
          <w:t>ק"ת תש"ם מס' 4029</w:t>
        </w:r>
      </w:hyperlink>
      <w:r w:rsidRPr="00B87356">
        <w:rPr>
          <w:rFonts w:cs="FrankRuehl" w:hint="cs"/>
          <w:vanish/>
          <w:szCs w:val="20"/>
          <w:shd w:val="clear" w:color="auto" w:fill="FFFF99"/>
          <w:rtl/>
        </w:rPr>
        <w:t xml:space="preserve"> מיום 27.9.1979 עמ' 16</w:t>
      </w:r>
    </w:p>
    <w:p w14:paraId="4A5C65C1" w14:textId="77777777" w:rsidR="00772421" w:rsidRPr="001469F3" w:rsidRDefault="00772421" w:rsidP="001469F3">
      <w:pPr>
        <w:pStyle w:val="P00"/>
        <w:ind w:left="0" w:right="1134"/>
        <w:rPr>
          <w:rStyle w:val="default"/>
          <w:rFonts w:cs="FrankRuehl" w:hint="cs"/>
          <w:sz w:val="2"/>
          <w:szCs w:val="2"/>
          <w:rtl/>
        </w:rPr>
      </w:pPr>
      <w:r w:rsidRPr="00B87356">
        <w:rPr>
          <w:rStyle w:val="big-number"/>
          <w:rFonts w:cs="FrankRuehl"/>
          <w:vanish/>
          <w:sz w:val="22"/>
          <w:szCs w:val="22"/>
          <w:shd w:val="clear" w:color="auto" w:fill="FFFF99"/>
          <w:rtl/>
        </w:rPr>
        <w:t>10.</w:t>
      </w:r>
      <w:r w:rsidRPr="00B87356">
        <w:rPr>
          <w:rStyle w:val="big-number"/>
          <w:rFonts w:cs="FrankRuehl"/>
          <w:vanish/>
          <w:sz w:val="22"/>
          <w:szCs w:val="22"/>
          <w:shd w:val="clear" w:color="auto" w:fill="FFFF99"/>
          <w:rtl/>
        </w:rPr>
        <w:tab/>
      </w:r>
      <w:r w:rsidRPr="00B87356">
        <w:rPr>
          <w:rStyle w:val="default"/>
          <w:rFonts w:cs="FrankRuehl"/>
          <w:vanish/>
          <w:sz w:val="22"/>
          <w:szCs w:val="22"/>
          <w:shd w:val="clear" w:color="auto" w:fill="FFFF99"/>
          <w:rtl/>
        </w:rPr>
        <w:t xml:space="preserve">תחילתן של תקנות אלה ביום </w:t>
      </w:r>
      <w:r w:rsidRPr="00B87356">
        <w:rPr>
          <w:rStyle w:val="default"/>
          <w:rFonts w:cs="FrankRuehl"/>
          <w:strike/>
          <w:vanish/>
          <w:sz w:val="22"/>
          <w:szCs w:val="22"/>
          <w:shd w:val="clear" w:color="auto" w:fill="FFFF99"/>
          <w:rtl/>
        </w:rPr>
        <w:t>י' בתשרי תשל"ט (1 באוקטובר 1978)</w:t>
      </w:r>
      <w:r w:rsidRPr="00B87356">
        <w:rPr>
          <w:rStyle w:val="default"/>
          <w:rFonts w:cs="FrankRuehl" w:hint="cs"/>
          <w:vanish/>
          <w:sz w:val="22"/>
          <w:szCs w:val="22"/>
          <w:shd w:val="clear" w:color="auto" w:fill="FFFF99"/>
          <w:rtl/>
        </w:rPr>
        <w:t xml:space="preserve"> </w:t>
      </w:r>
      <w:r w:rsidRPr="00B87356">
        <w:rPr>
          <w:rStyle w:val="default"/>
          <w:rFonts w:cs="FrankRuehl" w:hint="cs"/>
          <w:vanish/>
          <w:sz w:val="22"/>
          <w:szCs w:val="22"/>
          <w:u w:val="single"/>
          <w:shd w:val="clear" w:color="auto" w:fill="FFFF99"/>
          <w:rtl/>
        </w:rPr>
        <w:t>י' בתשרי תש"ם (1 באוקטובר 1979)</w:t>
      </w:r>
      <w:r w:rsidRPr="00B87356">
        <w:rPr>
          <w:rStyle w:val="default"/>
          <w:rFonts w:cs="FrankRuehl"/>
          <w:vanish/>
          <w:sz w:val="22"/>
          <w:szCs w:val="22"/>
          <w:shd w:val="clear" w:color="auto" w:fill="FFFF99"/>
          <w:rtl/>
        </w:rPr>
        <w:t>.</w:t>
      </w:r>
      <w:bookmarkEnd w:id="14"/>
    </w:p>
    <w:p w14:paraId="55B874C7" w14:textId="77777777" w:rsidR="001469F3" w:rsidRPr="008C59A9" w:rsidRDefault="001469F3">
      <w:pPr>
        <w:pStyle w:val="P00"/>
        <w:spacing w:before="72"/>
        <w:ind w:left="0" w:right="1134"/>
        <w:rPr>
          <w:rStyle w:val="default"/>
          <w:rFonts w:cs="FrankRuehl" w:hint="cs"/>
          <w:rtl/>
        </w:rPr>
      </w:pPr>
    </w:p>
    <w:p w14:paraId="2064E411" w14:textId="77777777" w:rsidR="008C59A9" w:rsidRPr="008C59A9" w:rsidRDefault="008C59A9">
      <w:pPr>
        <w:pStyle w:val="P00"/>
        <w:spacing w:before="72"/>
        <w:ind w:left="0" w:right="1134"/>
        <w:rPr>
          <w:rStyle w:val="default"/>
          <w:rFonts w:cs="FrankRuehl" w:hint="cs"/>
          <w:rtl/>
        </w:rPr>
      </w:pPr>
    </w:p>
    <w:p w14:paraId="598E179F" w14:textId="77777777" w:rsidR="001469F3" w:rsidRDefault="001469F3" w:rsidP="009D0109">
      <w:pPr>
        <w:pStyle w:val="sig-0"/>
        <w:tabs>
          <w:tab w:val="clear" w:pos="4820"/>
          <w:tab w:val="center" w:pos="5670"/>
        </w:tabs>
        <w:spacing w:before="72"/>
        <w:ind w:left="0" w:right="1134"/>
        <w:rPr>
          <w:rFonts w:cs="FrankRuehl"/>
          <w:sz w:val="26"/>
          <w:rtl/>
        </w:rPr>
      </w:pPr>
      <w:r>
        <w:rPr>
          <w:rFonts w:cs="FrankRuehl"/>
          <w:sz w:val="26"/>
          <w:rtl/>
        </w:rPr>
        <w:t xml:space="preserve">ח' </w:t>
      </w:r>
      <w:r>
        <w:rPr>
          <w:rFonts w:cs="FrankRuehl" w:hint="cs"/>
          <w:sz w:val="26"/>
          <w:rtl/>
        </w:rPr>
        <w:t>באב תשל"ט (1 באוגוסט 1979)</w:t>
      </w:r>
      <w:r>
        <w:rPr>
          <w:rFonts w:cs="FrankRuehl"/>
          <w:sz w:val="26"/>
          <w:rtl/>
        </w:rPr>
        <w:tab/>
        <w:t>ש</w:t>
      </w:r>
      <w:r>
        <w:rPr>
          <w:rFonts w:cs="FrankRuehl" w:hint="cs"/>
          <w:sz w:val="26"/>
          <w:rtl/>
        </w:rPr>
        <w:t>מ</w:t>
      </w:r>
      <w:r>
        <w:rPr>
          <w:rFonts w:cs="FrankRuehl"/>
          <w:sz w:val="26"/>
          <w:rtl/>
        </w:rPr>
        <w:t>ח</w:t>
      </w:r>
      <w:r>
        <w:rPr>
          <w:rFonts w:cs="FrankRuehl" w:hint="cs"/>
          <w:sz w:val="26"/>
          <w:rtl/>
        </w:rPr>
        <w:t>ה ארליך</w:t>
      </w:r>
    </w:p>
    <w:p w14:paraId="3B2D187C" w14:textId="77777777" w:rsidR="001469F3" w:rsidRDefault="001469F3" w:rsidP="009D0109">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האוצר</w:t>
      </w:r>
    </w:p>
    <w:p w14:paraId="4C113233" w14:textId="77777777" w:rsidR="001469F3" w:rsidRPr="008C59A9" w:rsidRDefault="001469F3" w:rsidP="008C59A9">
      <w:pPr>
        <w:pStyle w:val="P00"/>
        <w:spacing w:before="72"/>
        <w:ind w:left="0" w:right="1134"/>
        <w:rPr>
          <w:rStyle w:val="default"/>
          <w:rFonts w:cs="FrankRuehl" w:hint="cs"/>
          <w:rtl/>
        </w:rPr>
      </w:pPr>
    </w:p>
    <w:p w14:paraId="4ABFB09C" w14:textId="77777777" w:rsidR="008C59A9" w:rsidRPr="008C59A9" w:rsidRDefault="008C59A9" w:rsidP="008C59A9">
      <w:pPr>
        <w:pStyle w:val="P00"/>
        <w:spacing w:before="72"/>
        <w:ind w:left="0" w:right="1134"/>
        <w:rPr>
          <w:rStyle w:val="default"/>
          <w:rFonts w:cs="FrankRuehl" w:hint="cs"/>
          <w:rtl/>
        </w:rPr>
      </w:pPr>
    </w:p>
    <w:p w14:paraId="36E72198" w14:textId="77777777" w:rsidR="008C59A9" w:rsidRPr="008C59A9" w:rsidRDefault="008C59A9" w:rsidP="008C59A9">
      <w:pPr>
        <w:pStyle w:val="P00"/>
        <w:spacing w:before="72"/>
        <w:ind w:left="0" w:right="1134"/>
        <w:rPr>
          <w:rStyle w:val="default"/>
          <w:rFonts w:cs="FrankRuehl"/>
          <w:rtl/>
        </w:rPr>
      </w:pPr>
    </w:p>
    <w:sectPr w:rsidR="008C59A9" w:rsidRPr="008C59A9">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F41BC" w14:textId="77777777" w:rsidR="0011474A" w:rsidRDefault="0011474A">
      <w:r>
        <w:separator/>
      </w:r>
    </w:p>
  </w:endnote>
  <w:endnote w:type="continuationSeparator" w:id="0">
    <w:p w14:paraId="5776C195" w14:textId="77777777" w:rsidR="0011474A" w:rsidRDefault="0011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26B16" w14:textId="77777777" w:rsidR="001469F3" w:rsidRDefault="001469F3">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6812FED6" w14:textId="77777777" w:rsidR="001469F3" w:rsidRDefault="001469F3">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BC73B66" w14:textId="77777777" w:rsidR="001469F3" w:rsidRDefault="001469F3">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F065F">
      <w:rPr>
        <w:rFonts w:cs="TopType Jerushalmi"/>
        <w:noProof/>
        <w:color w:val="000000"/>
        <w:sz w:val="14"/>
        <w:szCs w:val="14"/>
      </w:rPr>
      <w:t>F:\Yael\hakika\Revadim\255_380.doc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8AB8A" w14:textId="77777777" w:rsidR="001469F3" w:rsidRDefault="001469F3">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C20926">
      <w:rPr>
        <w:rFonts w:hAnsi="FrankRuehl" w:cs="FrankRuehl"/>
        <w:noProof/>
        <w:rtl/>
      </w:rPr>
      <w:t>2</w:t>
    </w:r>
    <w:r>
      <w:rPr>
        <w:rFonts w:hAnsi="FrankRuehl" w:cs="FrankRuehl"/>
        <w:rtl/>
      </w:rPr>
      <w:fldChar w:fldCharType="end"/>
    </w:r>
  </w:p>
  <w:p w14:paraId="29A9A613" w14:textId="77777777" w:rsidR="001469F3" w:rsidRDefault="001469F3">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C54F1AE" w14:textId="77777777" w:rsidR="001469F3" w:rsidRDefault="001469F3">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F065F">
      <w:rPr>
        <w:rFonts w:cs="TopType Jerushalmi"/>
        <w:noProof/>
        <w:color w:val="000000"/>
        <w:sz w:val="14"/>
        <w:szCs w:val="14"/>
      </w:rPr>
      <w:t>F:\Yael\hakika\Revadim\255_380.doc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32634" w14:textId="77777777" w:rsidR="0011474A" w:rsidRDefault="0011474A" w:rsidP="00AF065F">
      <w:pPr>
        <w:spacing w:before="60"/>
        <w:ind w:right="1134"/>
      </w:pPr>
      <w:r>
        <w:separator/>
      </w:r>
    </w:p>
  </w:footnote>
  <w:footnote w:type="continuationSeparator" w:id="0">
    <w:p w14:paraId="4BCA48BC" w14:textId="77777777" w:rsidR="0011474A" w:rsidRDefault="0011474A">
      <w:r>
        <w:continuationSeparator/>
      </w:r>
    </w:p>
  </w:footnote>
  <w:footnote w:id="1">
    <w:p w14:paraId="4A1C966D" w14:textId="77777777" w:rsidR="00381782" w:rsidRDefault="00AF065F" w:rsidP="00AF065F">
      <w:pPr>
        <w:pStyle w:val="footnote"/>
        <w:tabs>
          <w:tab w:val="left" w:pos="624"/>
          <w:tab w:val="left" w:pos="1021"/>
          <w:tab w:val="left" w:pos="1474"/>
          <w:tab w:val="left" w:pos="1928"/>
          <w:tab w:val="left" w:pos="2381"/>
          <w:tab w:val="left" w:pos="2835"/>
          <w:tab w:val="right" w:leader="dot" w:pos="6259"/>
        </w:tabs>
        <w:spacing w:before="72"/>
        <w:ind w:left="340" w:hanging="340"/>
        <w:rPr>
          <w:rFonts w:cs="FrankRuehl" w:hint="cs"/>
          <w:rtl/>
        </w:rPr>
      </w:pPr>
      <w:r w:rsidRPr="00AF065F">
        <w:rPr>
          <w:rFonts w:cs="FrankRuehl"/>
          <w:rtl/>
        </w:rPr>
        <w:t xml:space="preserve">* </w:t>
      </w:r>
      <w:r>
        <w:rPr>
          <w:rFonts w:cs="FrankRuehl"/>
          <w:rtl/>
        </w:rPr>
        <w:t>פו</w:t>
      </w:r>
      <w:r>
        <w:rPr>
          <w:rFonts w:cs="FrankRuehl" w:hint="cs"/>
          <w:rtl/>
        </w:rPr>
        <w:t xml:space="preserve">רסמו </w:t>
      </w:r>
      <w:hyperlink r:id="rId1" w:history="1">
        <w:r w:rsidRPr="005E4993">
          <w:rPr>
            <w:rStyle w:val="Hyperlink"/>
            <w:rFonts w:cs="FrankRuehl" w:hint="cs"/>
            <w:rtl/>
          </w:rPr>
          <w:t>ק"ת תשל"</w:t>
        </w:r>
        <w:r w:rsidRPr="005E4993">
          <w:rPr>
            <w:rStyle w:val="Hyperlink"/>
            <w:rFonts w:cs="FrankRuehl" w:hint="cs"/>
            <w:rtl/>
          </w:rPr>
          <w:t>ט מס' 4019</w:t>
        </w:r>
      </w:hyperlink>
      <w:r w:rsidR="00381782">
        <w:rPr>
          <w:rFonts w:cs="FrankRuehl" w:hint="cs"/>
          <w:rtl/>
        </w:rPr>
        <w:t xml:space="preserve"> מיום 21.8.1979 עמ' 1759.</w:t>
      </w:r>
    </w:p>
    <w:p w14:paraId="45C3AC8A" w14:textId="77777777" w:rsidR="00AF065F" w:rsidRDefault="00AF065F" w:rsidP="00AF065F">
      <w:pPr>
        <w:pStyle w:val="footnote"/>
        <w:tabs>
          <w:tab w:val="left" w:pos="624"/>
          <w:tab w:val="left" w:pos="1021"/>
          <w:tab w:val="left" w:pos="1474"/>
          <w:tab w:val="left" w:pos="1928"/>
          <w:tab w:val="left" w:pos="2381"/>
          <w:tab w:val="left" w:pos="2835"/>
          <w:tab w:val="right" w:leader="dot" w:pos="6259"/>
        </w:tabs>
        <w:spacing w:before="72"/>
        <w:ind w:left="340" w:hanging="340"/>
        <w:rPr>
          <w:rFonts w:cs="FrankRuehl" w:hint="cs"/>
          <w:rtl/>
        </w:rPr>
      </w:pPr>
      <w:r>
        <w:rPr>
          <w:rFonts w:cs="FrankRuehl" w:hint="cs"/>
          <w:rtl/>
        </w:rPr>
        <w:t xml:space="preserve">ת"ט </w:t>
      </w:r>
      <w:hyperlink r:id="rId2" w:history="1">
        <w:r w:rsidRPr="005E4993">
          <w:rPr>
            <w:rStyle w:val="Hyperlink"/>
            <w:rFonts w:cs="FrankRuehl" w:hint="cs"/>
            <w:rtl/>
          </w:rPr>
          <w:t>ק"ת תש"ם מס'</w:t>
        </w:r>
        <w:r w:rsidRPr="005E4993">
          <w:rPr>
            <w:rStyle w:val="Hyperlink"/>
            <w:rFonts w:cs="FrankRuehl" w:hint="cs"/>
            <w:rtl/>
          </w:rPr>
          <w:t xml:space="preserve"> 4029</w:t>
        </w:r>
      </w:hyperlink>
      <w:r>
        <w:rPr>
          <w:rFonts w:cs="FrankRuehl" w:hint="cs"/>
          <w:rtl/>
        </w:rPr>
        <w:t xml:space="preserve"> </w:t>
      </w:r>
      <w:r w:rsidR="00C0058F">
        <w:rPr>
          <w:rFonts w:cs="FrankRuehl" w:hint="cs"/>
          <w:rtl/>
        </w:rPr>
        <w:t xml:space="preserve">מיום 27.9.1979 </w:t>
      </w:r>
      <w:r>
        <w:rPr>
          <w:rFonts w:cs="FrankRuehl" w:hint="cs"/>
          <w:rtl/>
        </w:rPr>
        <w:t>עמ' 16.</w:t>
      </w:r>
    </w:p>
    <w:p w14:paraId="7EBEF4E8" w14:textId="77777777" w:rsidR="00AF065F" w:rsidRPr="00AF065F" w:rsidRDefault="00AF065F" w:rsidP="006239DD">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r w:rsidRPr="00AF065F">
        <w:rPr>
          <w:rFonts w:cs="FrankRuehl" w:hint="cs"/>
          <w:rtl/>
        </w:rPr>
        <w:t xml:space="preserve">תוקנו </w:t>
      </w:r>
      <w:hyperlink r:id="rId3" w:history="1">
        <w:r w:rsidRPr="00AF065F">
          <w:rPr>
            <w:rStyle w:val="Hyperlink"/>
            <w:rFonts w:cs="FrankRuehl"/>
            <w:rtl/>
          </w:rPr>
          <w:t>ק"ת</w:t>
        </w:r>
        <w:r w:rsidRPr="00AF065F">
          <w:rPr>
            <w:rStyle w:val="Hyperlink"/>
            <w:rFonts w:cs="FrankRuehl" w:hint="cs"/>
            <w:rtl/>
          </w:rPr>
          <w:t xml:space="preserve"> </w:t>
        </w:r>
        <w:r w:rsidRPr="00AF065F">
          <w:rPr>
            <w:rStyle w:val="Hyperlink"/>
            <w:rFonts w:cs="FrankRuehl" w:hint="cs"/>
            <w:rtl/>
          </w:rPr>
          <w:t>תשמ"א מס'</w:t>
        </w:r>
        <w:r w:rsidRPr="00AF065F">
          <w:rPr>
            <w:rStyle w:val="Hyperlink"/>
            <w:rFonts w:cs="FrankRuehl"/>
            <w:rtl/>
          </w:rPr>
          <w:t xml:space="preserve"> 4181</w:t>
        </w:r>
      </w:hyperlink>
      <w:r w:rsidRPr="00AF065F">
        <w:rPr>
          <w:rFonts w:cs="FrankRuehl" w:hint="cs"/>
          <w:rtl/>
        </w:rPr>
        <w:t xml:space="preserve"> מיום </w:t>
      </w:r>
      <w:r w:rsidRPr="00AF065F">
        <w:rPr>
          <w:rFonts w:cs="FrankRuehl"/>
          <w:rtl/>
        </w:rPr>
        <w:t>14.11.1980 עמ' 16</w:t>
      </w:r>
      <w:r w:rsidR="006239DD">
        <w:rPr>
          <w:rFonts w:cs="FrankRuehl" w:hint="cs"/>
          <w:rtl/>
        </w:rPr>
        <w:t>9</w:t>
      </w:r>
      <w:r w:rsidRPr="00AF065F">
        <w:rPr>
          <w:rFonts w:cs="FrankRuehl" w:hint="cs"/>
          <w:rtl/>
        </w:rPr>
        <w:t xml:space="preserve"> </w:t>
      </w:r>
      <w:r w:rsidRPr="00AF065F">
        <w:rPr>
          <w:rFonts w:cs="FrankRuehl"/>
          <w:rtl/>
        </w:rPr>
        <w:t>–</w:t>
      </w:r>
      <w:r w:rsidRPr="00AF065F">
        <w:rPr>
          <w:rFonts w:cs="FrankRuehl" w:hint="cs"/>
          <w:rtl/>
        </w:rPr>
        <w:t xml:space="preserve"> תק' תשמ"א-1980</w:t>
      </w:r>
      <w:r w:rsidR="006239DD">
        <w:rPr>
          <w:rFonts w:cs="FrankRuehl" w:hint="cs"/>
          <w:rtl/>
        </w:rPr>
        <w:t xml:space="preserve"> בתקנה 1(9) לתקנות מס הכנסה (תיקון תקנות שונות), תשמ"א-1980</w:t>
      </w:r>
      <w:r w:rsidRPr="00AF065F">
        <w:rPr>
          <w:rFonts w:cs="FrankRuehl" w:hint="cs"/>
          <w:rtl/>
        </w:rPr>
        <w:t>.</w:t>
      </w:r>
    </w:p>
    <w:p w14:paraId="7EC6731F" w14:textId="77777777" w:rsidR="009D0109" w:rsidRDefault="00AF065F" w:rsidP="00AF065F">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4" w:history="1">
        <w:r w:rsidRPr="00AF065F">
          <w:rPr>
            <w:rStyle w:val="Hyperlink"/>
            <w:rFonts w:cs="FrankRuehl"/>
            <w:rtl/>
          </w:rPr>
          <w:t>ק"ת</w:t>
        </w:r>
        <w:r w:rsidRPr="00AF065F">
          <w:rPr>
            <w:rStyle w:val="Hyperlink"/>
            <w:rFonts w:cs="FrankRuehl" w:hint="cs"/>
            <w:rtl/>
          </w:rPr>
          <w:t xml:space="preserve"> תש</w:t>
        </w:r>
        <w:r w:rsidRPr="00AF065F">
          <w:rPr>
            <w:rStyle w:val="Hyperlink"/>
            <w:rFonts w:cs="FrankRuehl" w:hint="cs"/>
            <w:rtl/>
          </w:rPr>
          <w:t xml:space="preserve">מ"ה מס' </w:t>
        </w:r>
        <w:r w:rsidRPr="00AF065F">
          <w:rPr>
            <w:rStyle w:val="Hyperlink"/>
            <w:rFonts w:cs="FrankRuehl"/>
            <w:rtl/>
          </w:rPr>
          <w:t xml:space="preserve"> 4714</w:t>
        </w:r>
      </w:hyperlink>
      <w:r w:rsidRPr="00AF065F">
        <w:rPr>
          <w:rFonts w:cs="FrankRuehl" w:hint="cs"/>
          <w:rtl/>
        </w:rPr>
        <w:t xml:space="preserve"> מיום </w:t>
      </w:r>
      <w:r w:rsidRPr="00AF065F">
        <w:rPr>
          <w:rFonts w:cs="FrankRuehl"/>
          <w:rtl/>
        </w:rPr>
        <w:t>16.10.1984 עמ' 52</w:t>
      </w:r>
      <w:r w:rsidRPr="00AF065F">
        <w:rPr>
          <w:rFonts w:cs="FrankRuehl" w:hint="cs"/>
          <w:rtl/>
        </w:rPr>
        <w:t xml:space="preserve"> </w:t>
      </w:r>
      <w:r w:rsidRPr="00AF065F">
        <w:rPr>
          <w:rFonts w:cs="FrankRuehl"/>
          <w:rtl/>
        </w:rPr>
        <w:t>–</w:t>
      </w:r>
      <w:r w:rsidRPr="00AF065F">
        <w:rPr>
          <w:rFonts w:cs="FrankRuehl" w:hint="cs"/>
          <w:rtl/>
        </w:rPr>
        <w:t xml:space="preserve"> תק' תשמ"ה-1984</w:t>
      </w:r>
      <w:r w:rsidR="006239DD">
        <w:rPr>
          <w:rFonts w:cs="FrankRuehl" w:hint="cs"/>
          <w:rtl/>
        </w:rPr>
        <w:t xml:space="preserve"> בתקנה 9 לתקנות מס הכנסה (תיקון תקנות שונות בדבר ניכוי במקור מהכנסות שאינן משכורת או שכר עבודה), תשמ"ה-1984; תחילתן ביום 1.11.1984</w:t>
      </w:r>
      <w:r w:rsidRPr="00AF065F">
        <w:rPr>
          <w:rFonts w:cs="FrankRuehl" w:hint="cs"/>
          <w:rtl/>
        </w:rPr>
        <w:t>.</w:t>
      </w:r>
    </w:p>
    <w:p w14:paraId="1E3B5C6F" w14:textId="77777777" w:rsidR="00AF065F" w:rsidRPr="00AF065F" w:rsidRDefault="00AF065F" w:rsidP="00AF065F">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5" w:history="1">
        <w:r w:rsidR="009D0109">
          <w:rPr>
            <w:rStyle w:val="Hyperlink"/>
            <w:rFonts w:cs="FrankRuehl" w:hint="cs"/>
            <w:rtl/>
          </w:rPr>
          <w:t>ק"ת תשמ"ח מ</w:t>
        </w:r>
        <w:r w:rsidRPr="00AF065F">
          <w:rPr>
            <w:rStyle w:val="Hyperlink"/>
            <w:rFonts w:cs="FrankRuehl" w:hint="cs"/>
            <w:rtl/>
          </w:rPr>
          <w:t>ס'</w:t>
        </w:r>
        <w:r w:rsidRPr="00AF065F">
          <w:rPr>
            <w:rStyle w:val="Hyperlink"/>
            <w:rFonts w:cs="FrankRuehl"/>
            <w:rtl/>
          </w:rPr>
          <w:t xml:space="preserve"> 47</w:t>
        </w:r>
        <w:r w:rsidRPr="00AF065F">
          <w:rPr>
            <w:rStyle w:val="Hyperlink"/>
            <w:rFonts w:cs="FrankRuehl"/>
            <w:rtl/>
          </w:rPr>
          <w:t>35</w:t>
        </w:r>
      </w:hyperlink>
      <w:r w:rsidRPr="00AF065F">
        <w:rPr>
          <w:rFonts w:cs="FrankRuehl" w:hint="cs"/>
          <w:rtl/>
        </w:rPr>
        <w:t xml:space="preserve"> מיום </w:t>
      </w:r>
      <w:r w:rsidRPr="00AF065F">
        <w:rPr>
          <w:rFonts w:cs="FrankRuehl"/>
          <w:rtl/>
        </w:rPr>
        <w:t>4.12.1984 עמ' 378 –</w:t>
      </w:r>
      <w:r w:rsidRPr="00AF065F">
        <w:rPr>
          <w:rFonts w:cs="FrankRuehl" w:hint="cs"/>
          <w:rtl/>
        </w:rPr>
        <w:t xml:space="preserve"> תק' (מס' 2) תשמ"ה-1984</w:t>
      </w:r>
      <w:r w:rsidR="006239DD">
        <w:rPr>
          <w:rFonts w:cs="FrankRuehl" w:hint="cs"/>
          <w:rtl/>
        </w:rPr>
        <w:t xml:space="preserve"> בתקנה 10 לתקנות מס הכנסה (תיקון תקנות שונות בדבר ניכוי במקור מהכנסות שאינן משכורת או שכר עבודה) (מס' 2), תשמ"ה-1984; תחילתן ביום 1.1.1985</w:t>
      </w:r>
      <w:r w:rsidRPr="00AF065F">
        <w:rPr>
          <w:rFonts w:cs="FrankRuehl" w:hint="cs"/>
          <w:rtl/>
        </w:rPr>
        <w:t>.</w:t>
      </w:r>
    </w:p>
    <w:p w14:paraId="6655BEA7" w14:textId="77777777" w:rsidR="00AF065F" w:rsidRPr="00AF065F" w:rsidRDefault="00AF065F" w:rsidP="00AF065F">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6" w:history="1">
        <w:r w:rsidRPr="00AF065F">
          <w:rPr>
            <w:rStyle w:val="Hyperlink"/>
            <w:rFonts w:cs="FrankRuehl"/>
            <w:rtl/>
          </w:rPr>
          <w:t>ק</w:t>
        </w:r>
        <w:r w:rsidRPr="00AF065F">
          <w:rPr>
            <w:rStyle w:val="Hyperlink"/>
            <w:rFonts w:cs="FrankRuehl"/>
            <w:rtl/>
          </w:rPr>
          <w:t>"ת</w:t>
        </w:r>
        <w:r w:rsidRPr="00AF065F">
          <w:rPr>
            <w:rStyle w:val="Hyperlink"/>
            <w:rFonts w:cs="FrankRuehl" w:hint="cs"/>
            <w:rtl/>
          </w:rPr>
          <w:t xml:space="preserve"> תשמ"ז מס'</w:t>
        </w:r>
        <w:r w:rsidRPr="00AF065F">
          <w:rPr>
            <w:rStyle w:val="Hyperlink"/>
            <w:rFonts w:cs="FrankRuehl"/>
            <w:rtl/>
          </w:rPr>
          <w:t xml:space="preserve"> 5003</w:t>
        </w:r>
      </w:hyperlink>
      <w:r w:rsidRPr="00AF065F">
        <w:rPr>
          <w:rFonts w:cs="FrankRuehl" w:hint="cs"/>
          <w:rtl/>
        </w:rPr>
        <w:t xml:space="preserve"> מיום </w:t>
      </w:r>
      <w:r w:rsidRPr="00AF065F">
        <w:rPr>
          <w:rFonts w:cs="FrankRuehl"/>
          <w:rtl/>
        </w:rPr>
        <w:t>5.2.1987 עמ' 397</w:t>
      </w:r>
      <w:r w:rsidRPr="00AF065F">
        <w:rPr>
          <w:rFonts w:cs="FrankRuehl" w:hint="cs"/>
          <w:rtl/>
        </w:rPr>
        <w:t xml:space="preserve"> </w:t>
      </w:r>
      <w:r w:rsidRPr="00AF065F">
        <w:rPr>
          <w:rFonts w:cs="FrankRuehl"/>
          <w:rtl/>
        </w:rPr>
        <w:t>–</w:t>
      </w:r>
      <w:r w:rsidRPr="00AF065F">
        <w:rPr>
          <w:rFonts w:cs="FrankRuehl" w:hint="cs"/>
          <w:rtl/>
        </w:rPr>
        <w:t xml:space="preserve"> תק' תשמ"ז-1987</w:t>
      </w:r>
      <w:r w:rsidR="00C66AF0">
        <w:rPr>
          <w:rFonts w:cs="FrankRuehl" w:hint="cs"/>
          <w:rtl/>
        </w:rPr>
        <w:t xml:space="preserve"> בתקנה 12 לתקנות מס הכנסה ומס ערך מוסף (תיקונים שונים לענין שנת מס), תשמ"ז-1987; תחילתן ביום 1.1.1987</w:t>
      </w:r>
      <w:r w:rsidRPr="00AF065F">
        <w:rPr>
          <w:rFonts w:cs="FrankRuehl" w:hint="cs"/>
          <w:rtl/>
        </w:rPr>
        <w:t>.</w:t>
      </w:r>
    </w:p>
    <w:p w14:paraId="027FEC95" w14:textId="77777777" w:rsidR="00AF065F" w:rsidRPr="00772421" w:rsidRDefault="00AF065F" w:rsidP="00AF065F">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7" w:history="1">
        <w:r w:rsidRPr="00C66AF0">
          <w:rPr>
            <w:rStyle w:val="Hyperlink"/>
            <w:rFonts w:cs="FrankRuehl"/>
            <w:rtl/>
          </w:rPr>
          <w:t>ק"ת</w:t>
        </w:r>
        <w:r w:rsidRPr="00C66AF0">
          <w:rPr>
            <w:rStyle w:val="Hyperlink"/>
            <w:rFonts w:cs="FrankRuehl" w:hint="cs"/>
            <w:rtl/>
          </w:rPr>
          <w:t xml:space="preserve"> תשמ"ט</w:t>
        </w:r>
        <w:r w:rsidRPr="00C66AF0">
          <w:rPr>
            <w:rStyle w:val="Hyperlink"/>
            <w:rFonts w:cs="FrankRuehl" w:hint="cs"/>
            <w:rtl/>
          </w:rPr>
          <w:t xml:space="preserve"> מס'</w:t>
        </w:r>
        <w:r w:rsidRPr="00C66AF0">
          <w:rPr>
            <w:rStyle w:val="Hyperlink"/>
            <w:rFonts w:cs="FrankRuehl"/>
            <w:rtl/>
          </w:rPr>
          <w:t xml:space="preserve"> 5151</w:t>
        </w:r>
      </w:hyperlink>
      <w:r w:rsidRPr="00C66AF0">
        <w:rPr>
          <w:rFonts w:cs="FrankRuehl" w:hint="cs"/>
          <w:rtl/>
        </w:rPr>
        <w:t xml:space="preserve"> מיום </w:t>
      </w:r>
      <w:r w:rsidRPr="00C66AF0">
        <w:rPr>
          <w:rFonts w:cs="FrankRuehl"/>
          <w:rtl/>
        </w:rPr>
        <w:t>8.12.1988 עמ' 220</w:t>
      </w:r>
      <w:r w:rsidRPr="00C66AF0">
        <w:rPr>
          <w:rFonts w:cs="FrankRuehl" w:hint="cs"/>
          <w:rtl/>
        </w:rPr>
        <w:t xml:space="preserve"> </w:t>
      </w:r>
      <w:r w:rsidRPr="00C66AF0">
        <w:rPr>
          <w:rFonts w:cs="FrankRuehl"/>
          <w:rtl/>
        </w:rPr>
        <w:t>–</w:t>
      </w:r>
      <w:r w:rsidRPr="00C66AF0">
        <w:rPr>
          <w:rFonts w:cs="FrankRuehl" w:hint="cs"/>
          <w:rtl/>
        </w:rPr>
        <w:t xml:space="preserve"> תק' תשמ"ט-1988</w:t>
      </w:r>
      <w:r w:rsidR="00877A5C">
        <w:rPr>
          <w:rFonts w:cs="FrankRuehl" w:hint="cs"/>
          <w:rtl/>
        </w:rPr>
        <w:t xml:space="preserve"> בתקנה 1(10) לתקנות מס הכנסה (תיקון תקנות שונות), תשמ"ט-1988; תחילתן ביום 1.1.1989</w:t>
      </w:r>
      <w:r w:rsidRPr="00C66AF0">
        <w:rPr>
          <w:rFonts w:cs="FrankRuehl" w:hint="cs"/>
          <w:rtl/>
        </w:rPr>
        <w:t>.</w:t>
      </w:r>
    </w:p>
    <w:p w14:paraId="00A3B06D" w14:textId="77777777" w:rsidR="00AF065F" w:rsidRDefault="00AF065F" w:rsidP="008C59A9">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rtl/>
        </w:rPr>
      </w:pPr>
      <w:hyperlink r:id="rId8" w:history="1">
        <w:r>
          <w:rPr>
            <w:rStyle w:val="Hyperlink"/>
            <w:rFonts w:cs="FrankRuehl" w:hint="cs"/>
            <w:rtl/>
          </w:rPr>
          <w:t>ק</w:t>
        </w:r>
        <w:r>
          <w:rPr>
            <w:rStyle w:val="Hyperlink"/>
            <w:rFonts w:cs="FrankRuehl" w:hint="cs"/>
            <w:rtl/>
          </w:rPr>
          <w:t>"ת תשס"ד מס' 6326</w:t>
        </w:r>
      </w:hyperlink>
      <w:r>
        <w:rPr>
          <w:rFonts w:cs="FrankRuehl" w:hint="cs"/>
          <w:rtl/>
        </w:rPr>
        <w:t xml:space="preserve"> מיום 24.6.2004 עמ' 728 </w:t>
      </w:r>
      <w:r>
        <w:rPr>
          <w:rFonts w:cs="FrankRuehl"/>
          <w:rtl/>
        </w:rPr>
        <w:t>–</w:t>
      </w:r>
      <w:r w:rsidR="008C59A9">
        <w:rPr>
          <w:rFonts w:cs="FrankRuehl" w:hint="cs"/>
          <w:rtl/>
        </w:rPr>
        <w:t xml:space="preserve"> תק' תשס"ד-2004; תחי</w:t>
      </w:r>
      <w:r>
        <w:rPr>
          <w:rFonts w:cs="FrankRuehl" w:hint="cs"/>
          <w:rtl/>
        </w:rPr>
        <w:t>לתן משנת המס 2004.</w:t>
      </w:r>
    </w:p>
    <w:p w14:paraId="22B40418" w14:textId="77777777" w:rsidR="00C20926" w:rsidRPr="00AF065F" w:rsidRDefault="00C20926" w:rsidP="00C20926">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Pr>
      </w:pPr>
      <w:hyperlink r:id="rId9" w:history="1">
        <w:r w:rsidR="005C03BA" w:rsidRPr="00C20926">
          <w:rPr>
            <w:rStyle w:val="Hyperlink"/>
            <w:rFonts w:cs="FrankRuehl" w:hint="cs"/>
            <w:rtl/>
          </w:rPr>
          <w:t>ק"ת תשע"ח מס' 7907</w:t>
        </w:r>
      </w:hyperlink>
      <w:r w:rsidR="005C03BA">
        <w:rPr>
          <w:rFonts w:cs="FrankRuehl" w:hint="cs"/>
          <w:rtl/>
        </w:rPr>
        <w:t xml:space="preserve"> מיום 27.12.2017 עמ' 442 </w:t>
      </w:r>
      <w:r w:rsidR="005C03BA">
        <w:rPr>
          <w:rFonts w:cs="FrankRuehl"/>
          <w:rtl/>
        </w:rPr>
        <w:t>–</w:t>
      </w:r>
      <w:r w:rsidR="005C03BA">
        <w:rPr>
          <w:rFonts w:cs="FrankRuehl" w:hint="cs"/>
          <w:rtl/>
        </w:rPr>
        <w:t xml:space="preserve"> תק' תשע"ח-2017; תחילתן ביום 1.1.2018 ותחולתן על דוחות שיש להגיש לפי הפקודה לשנת המס 2018 </w:t>
      </w:r>
      <w:r w:rsidR="00B87356">
        <w:rPr>
          <w:rFonts w:cs="FrankRuehl" w:hint="cs"/>
          <w:rtl/>
        </w:rPr>
        <w:t>א</w:t>
      </w:r>
      <w:r w:rsidR="005C03BA">
        <w:rPr>
          <w:rFonts w:cs="FrankRuehl" w:hint="cs"/>
          <w:rtl/>
        </w:rPr>
        <w:t>ו</w:t>
      </w:r>
      <w:r w:rsidR="00B87356">
        <w:rPr>
          <w:rFonts w:cs="FrankRuehl" w:hint="cs"/>
          <w:rtl/>
        </w:rPr>
        <w:t xml:space="preserve"> </w:t>
      </w:r>
      <w:r w:rsidR="005C03BA">
        <w:rPr>
          <w:rFonts w:cs="FrankRuehl" w:hint="cs"/>
          <w:rtl/>
        </w:rPr>
        <w:t>לאחריה.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4C80B" w14:textId="77777777" w:rsidR="001469F3" w:rsidRDefault="001469F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 מתשלומים בעד עבודה חקלאית או תוצרת חקלאית), תשל"ט–1979</w:t>
    </w:r>
  </w:p>
  <w:p w14:paraId="2EBAFF3A" w14:textId="77777777" w:rsidR="001469F3" w:rsidRDefault="001469F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6DE2B80" w14:textId="77777777" w:rsidR="001469F3" w:rsidRDefault="001469F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CF01A" w14:textId="77777777" w:rsidR="001469F3" w:rsidRDefault="001469F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מס הכנסה (ניכוי מתשלומים בעד עבודה חקלאית או תוצרת חקלאית), </w:t>
    </w:r>
    <w:r>
      <w:rPr>
        <w:rFonts w:hAnsi="FrankRuehl" w:cs="FrankRuehl" w:hint="cs"/>
        <w:color w:val="000000"/>
        <w:sz w:val="28"/>
        <w:szCs w:val="28"/>
        <w:rtl/>
      </w:rPr>
      <w:br/>
    </w:r>
    <w:r>
      <w:rPr>
        <w:rFonts w:hAnsi="FrankRuehl" w:cs="FrankRuehl"/>
        <w:color w:val="000000"/>
        <w:sz w:val="28"/>
        <w:szCs w:val="28"/>
        <w:rtl/>
      </w:rPr>
      <w:t>תשל"ט</w:t>
    </w:r>
    <w:r>
      <w:rPr>
        <w:rFonts w:hAnsi="FrankRuehl" w:cs="FrankRuehl" w:hint="cs"/>
        <w:color w:val="000000"/>
        <w:sz w:val="28"/>
        <w:szCs w:val="28"/>
        <w:rtl/>
      </w:rPr>
      <w:t>-</w:t>
    </w:r>
    <w:r>
      <w:rPr>
        <w:rFonts w:hAnsi="FrankRuehl" w:cs="FrankRuehl"/>
        <w:color w:val="000000"/>
        <w:sz w:val="28"/>
        <w:szCs w:val="28"/>
        <w:rtl/>
      </w:rPr>
      <w:t>1979</w:t>
    </w:r>
  </w:p>
  <w:p w14:paraId="3343D5CF" w14:textId="77777777" w:rsidR="001469F3" w:rsidRDefault="001469F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C6E4129" w14:textId="77777777" w:rsidR="001469F3" w:rsidRDefault="001469F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4993"/>
    <w:rsid w:val="0009694B"/>
    <w:rsid w:val="000A6586"/>
    <w:rsid w:val="0011474A"/>
    <w:rsid w:val="001469F3"/>
    <w:rsid w:val="002A09E8"/>
    <w:rsid w:val="00381782"/>
    <w:rsid w:val="005C03BA"/>
    <w:rsid w:val="005E4993"/>
    <w:rsid w:val="006239DD"/>
    <w:rsid w:val="006A0C5F"/>
    <w:rsid w:val="006E002B"/>
    <w:rsid w:val="007154A1"/>
    <w:rsid w:val="00772421"/>
    <w:rsid w:val="008152FE"/>
    <w:rsid w:val="00877A5C"/>
    <w:rsid w:val="00881341"/>
    <w:rsid w:val="00891947"/>
    <w:rsid w:val="00893BF3"/>
    <w:rsid w:val="008C59A9"/>
    <w:rsid w:val="0094527C"/>
    <w:rsid w:val="009D0109"/>
    <w:rsid w:val="00AF065F"/>
    <w:rsid w:val="00B72209"/>
    <w:rsid w:val="00B87356"/>
    <w:rsid w:val="00C0058F"/>
    <w:rsid w:val="00C20926"/>
    <w:rsid w:val="00C66AF0"/>
    <w:rsid w:val="00C703ED"/>
    <w:rsid w:val="00D129D2"/>
    <w:rsid w:val="00D61B5D"/>
    <w:rsid w:val="00D94E83"/>
    <w:rsid w:val="00EA3049"/>
    <w:rsid w:val="00FA5B1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97AB2AD"/>
  <w15:chartTrackingRefBased/>
  <w15:docId w15:val="{E5C42393-324E-49A3-8B9E-33FCD801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772421"/>
    <w:rPr>
      <w:color w:val="800080"/>
      <w:u w:val="single"/>
    </w:rPr>
  </w:style>
  <w:style w:type="character" w:customStyle="1" w:styleId="UnresolvedMention">
    <w:name w:val="Unresolved Mention"/>
    <w:uiPriority w:val="99"/>
    <w:semiHidden/>
    <w:unhideWhenUsed/>
    <w:rsid w:val="00B873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735.pdf" TargetMode="External"/><Relationship Id="rId13" Type="http://schemas.openxmlformats.org/officeDocument/2006/relationships/hyperlink" Target="http://www.nevo.co.il/Law_word/law06/TAK-5003.pdf"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4181.pdf" TargetMode="External"/><Relationship Id="rId12" Type="http://schemas.openxmlformats.org/officeDocument/2006/relationships/hyperlink" Target="http://www.nevo.co.il/Law_word/law06/TAK-6326.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4714.pdf" TargetMode="External"/><Relationship Id="rId11" Type="http://schemas.openxmlformats.org/officeDocument/2006/relationships/hyperlink" Target="http://www.nevo.co.il/Law_word/law06/TAK-5003.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word/law06/tak-7907.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5151.pdf" TargetMode="External"/><Relationship Id="rId14" Type="http://schemas.openxmlformats.org/officeDocument/2006/relationships/hyperlink" Target="http://www.nevo.co.il/Law_word/law06/TAK-4029.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326.pdf" TargetMode="External"/><Relationship Id="rId3" Type="http://schemas.openxmlformats.org/officeDocument/2006/relationships/hyperlink" Target="http://www.nevo.co.il/Law_word/law06/TAK-4181.pdf" TargetMode="External"/><Relationship Id="rId7" Type="http://schemas.openxmlformats.org/officeDocument/2006/relationships/hyperlink" Target="http://www.nevo.co.il/Law_word/law06/TAK-5151.pdf" TargetMode="External"/><Relationship Id="rId2" Type="http://schemas.openxmlformats.org/officeDocument/2006/relationships/hyperlink" Target="http://www.nevo.co.il/Law_word/law06/TAK-4029.pdf" TargetMode="External"/><Relationship Id="rId1" Type="http://schemas.openxmlformats.org/officeDocument/2006/relationships/hyperlink" Target="http://www.nevo.co.il/Law_word/law06/TAK-4019.pdf" TargetMode="External"/><Relationship Id="rId6" Type="http://schemas.openxmlformats.org/officeDocument/2006/relationships/hyperlink" Target="http://www.nevo.co.il/Law_word/law06/TAK-5003.pdf" TargetMode="External"/><Relationship Id="rId5" Type="http://schemas.openxmlformats.org/officeDocument/2006/relationships/hyperlink" Target="http://www.nevo.co.il/Law_word/law06/TAK-4735.pdf" TargetMode="External"/><Relationship Id="rId4" Type="http://schemas.openxmlformats.org/officeDocument/2006/relationships/hyperlink" Target="http://www.nevo.co.il/Law_word/law06/TAK-4714.pdf" TargetMode="External"/><Relationship Id="rId9" Type="http://schemas.openxmlformats.org/officeDocument/2006/relationships/hyperlink" Target="http://www.nevo.co.il/Law_word/law06/tak-790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6867</CharactersWithSpaces>
  <SharedDoc>false</SharedDoc>
  <HLinks>
    <vt:vector size="168" baseType="variant">
      <vt:variant>
        <vt:i4>8323073</vt:i4>
      </vt:variant>
      <vt:variant>
        <vt:i4>84</vt:i4>
      </vt:variant>
      <vt:variant>
        <vt:i4>0</vt:i4>
      </vt:variant>
      <vt:variant>
        <vt:i4>5</vt:i4>
      </vt:variant>
      <vt:variant>
        <vt:lpwstr>http://www.nevo.co.il/Law_word/law06/TAK-4029.pdf</vt:lpwstr>
      </vt:variant>
      <vt:variant>
        <vt:lpwstr/>
      </vt:variant>
      <vt:variant>
        <vt:i4>8126475</vt:i4>
      </vt:variant>
      <vt:variant>
        <vt:i4>81</vt:i4>
      </vt:variant>
      <vt:variant>
        <vt:i4>0</vt:i4>
      </vt:variant>
      <vt:variant>
        <vt:i4>5</vt:i4>
      </vt:variant>
      <vt:variant>
        <vt:lpwstr>http://www.nevo.co.il/Law_word/law06/TAK-5003.pdf</vt:lpwstr>
      </vt:variant>
      <vt:variant>
        <vt:lpwstr/>
      </vt:variant>
      <vt:variant>
        <vt:i4>8192013</vt:i4>
      </vt:variant>
      <vt:variant>
        <vt:i4>78</vt:i4>
      </vt:variant>
      <vt:variant>
        <vt:i4>0</vt:i4>
      </vt:variant>
      <vt:variant>
        <vt:i4>5</vt:i4>
      </vt:variant>
      <vt:variant>
        <vt:lpwstr>http://www.nevo.co.il/Law_word/law06/TAK-6326.pdf</vt:lpwstr>
      </vt:variant>
      <vt:variant>
        <vt:lpwstr/>
      </vt:variant>
      <vt:variant>
        <vt:i4>8126475</vt:i4>
      </vt:variant>
      <vt:variant>
        <vt:i4>75</vt:i4>
      </vt:variant>
      <vt:variant>
        <vt:i4>0</vt:i4>
      </vt:variant>
      <vt:variant>
        <vt:i4>5</vt:i4>
      </vt:variant>
      <vt:variant>
        <vt:lpwstr>http://www.nevo.co.il/Law_word/law06/TAK-5003.pdf</vt:lpwstr>
      </vt:variant>
      <vt:variant>
        <vt:lpwstr/>
      </vt:variant>
      <vt:variant>
        <vt:i4>8257542</vt:i4>
      </vt:variant>
      <vt:variant>
        <vt:i4>72</vt:i4>
      </vt:variant>
      <vt:variant>
        <vt:i4>0</vt:i4>
      </vt:variant>
      <vt:variant>
        <vt:i4>5</vt:i4>
      </vt:variant>
      <vt:variant>
        <vt:lpwstr>http://www.nevo.co.il/Law_word/law06/tak-7907.pdf</vt:lpwstr>
      </vt:variant>
      <vt:variant>
        <vt:lpwstr/>
      </vt:variant>
      <vt:variant>
        <vt:i4>7929864</vt:i4>
      </vt:variant>
      <vt:variant>
        <vt:i4>69</vt:i4>
      </vt:variant>
      <vt:variant>
        <vt:i4>0</vt:i4>
      </vt:variant>
      <vt:variant>
        <vt:i4>5</vt:i4>
      </vt:variant>
      <vt:variant>
        <vt:lpwstr>http://www.nevo.co.il/Law_word/law06/TAK-5151.pdf</vt:lpwstr>
      </vt:variant>
      <vt:variant>
        <vt:lpwstr/>
      </vt:variant>
      <vt:variant>
        <vt:i4>8257546</vt:i4>
      </vt:variant>
      <vt:variant>
        <vt:i4>66</vt:i4>
      </vt:variant>
      <vt:variant>
        <vt:i4>0</vt:i4>
      </vt:variant>
      <vt:variant>
        <vt:i4>5</vt:i4>
      </vt:variant>
      <vt:variant>
        <vt:lpwstr>http://www.nevo.co.il/Law_word/law06/TAK-4735.pdf</vt:lpwstr>
      </vt:variant>
      <vt:variant>
        <vt:lpwstr/>
      </vt:variant>
      <vt:variant>
        <vt:i4>7667720</vt:i4>
      </vt:variant>
      <vt:variant>
        <vt:i4>63</vt:i4>
      </vt:variant>
      <vt:variant>
        <vt:i4>0</vt:i4>
      </vt:variant>
      <vt:variant>
        <vt:i4>5</vt:i4>
      </vt:variant>
      <vt:variant>
        <vt:lpwstr>http://www.nevo.co.il/Law_word/law06/TAK-4181.pdf</vt:lpwstr>
      </vt:variant>
      <vt:variant>
        <vt:lpwstr/>
      </vt:variant>
      <vt:variant>
        <vt:i4>8126475</vt:i4>
      </vt:variant>
      <vt:variant>
        <vt:i4>60</vt:i4>
      </vt:variant>
      <vt:variant>
        <vt:i4>0</vt:i4>
      </vt:variant>
      <vt:variant>
        <vt:i4>5</vt:i4>
      </vt:variant>
      <vt:variant>
        <vt:lpwstr>http://www.nevo.co.il/Law_word/law06/TAK-4714.pdf</vt:lpwstr>
      </vt:variant>
      <vt:variant>
        <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8257542</vt:i4>
      </vt:variant>
      <vt:variant>
        <vt:i4>24</vt:i4>
      </vt:variant>
      <vt:variant>
        <vt:i4>0</vt:i4>
      </vt:variant>
      <vt:variant>
        <vt:i4>5</vt:i4>
      </vt:variant>
      <vt:variant>
        <vt:lpwstr>http://www.nevo.co.il/Law_word/law06/tak-7907.pdf</vt:lpwstr>
      </vt:variant>
      <vt:variant>
        <vt:lpwstr/>
      </vt:variant>
      <vt:variant>
        <vt:i4>8192013</vt:i4>
      </vt:variant>
      <vt:variant>
        <vt:i4>21</vt:i4>
      </vt:variant>
      <vt:variant>
        <vt:i4>0</vt:i4>
      </vt:variant>
      <vt:variant>
        <vt:i4>5</vt:i4>
      </vt:variant>
      <vt:variant>
        <vt:lpwstr>http://www.nevo.co.il/Law_word/law06/TAK-6326.pdf</vt:lpwstr>
      </vt:variant>
      <vt:variant>
        <vt:lpwstr/>
      </vt:variant>
      <vt:variant>
        <vt:i4>7929864</vt:i4>
      </vt:variant>
      <vt:variant>
        <vt:i4>18</vt:i4>
      </vt:variant>
      <vt:variant>
        <vt:i4>0</vt:i4>
      </vt:variant>
      <vt:variant>
        <vt:i4>5</vt:i4>
      </vt:variant>
      <vt:variant>
        <vt:lpwstr>http://www.nevo.co.il/Law_word/law06/TAK-5151.pdf</vt:lpwstr>
      </vt:variant>
      <vt:variant>
        <vt:lpwstr/>
      </vt:variant>
      <vt:variant>
        <vt:i4>8126475</vt:i4>
      </vt:variant>
      <vt:variant>
        <vt:i4>15</vt:i4>
      </vt:variant>
      <vt:variant>
        <vt:i4>0</vt:i4>
      </vt:variant>
      <vt:variant>
        <vt:i4>5</vt:i4>
      </vt:variant>
      <vt:variant>
        <vt:lpwstr>http://www.nevo.co.il/Law_word/law06/TAK-5003.pdf</vt:lpwstr>
      </vt:variant>
      <vt:variant>
        <vt:lpwstr/>
      </vt:variant>
      <vt:variant>
        <vt:i4>8257546</vt:i4>
      </vt:variant>
      <vt:variant>
        <vt:i4>12</vt:i4>
      </vt:variant>
      <vt:variant>
        <vt:i4>0</vt:i4>
      </vt:variant>
      <vt:variant>
        <vt:i4>5</vt:i4>
      </vt:variant>
      <vt:variant>
        <vt:lpwstr>http://www.nevo.co.il/Law_word/law06/TAK-4735.pdf</vt:lpwstr>
      </vt:variant>
      <vt:variant>
        <vt:lpwstr/>
      </vt:variant>
      <vt:variant>
        <vt:i4>8126475</vt:i4>
      </vt:variant>
      <vt:variant>
        <vt:i4>9</vt:i4>
      </vt:variant>
      <vt:variant>
        <vt:i4>0</vt:i4>
      </vt:variant>
      <vt:variant>
        <vt:i4>5</vt:i4>
      </vt:variant>
      <vt:variant>
        <vt:lpwstr>http://www.nevo.co.il/Law_word/law06/TAK-4714.pdf</vt:lpwstr>
      </vt:variant>
      <vt:variant>
        <vt:lpwstr/>
      </vt:variant>
      <vt:variant>
        <vt:i4>7667720</vt:i4>
      </vt:variant>
      <vt:variant>
        <vt:i4>6</vt:i4>
      </vt:variant>
      <vt:variant>
        <vt:i4>0</vt:i4>
      </vt:variant>
      <vt:variant>
        <vt:i4>5</vt:i4>
      </vt:variant>
      <vt:variant>
        <vt:lpwstr>http://www.nevo.co.il/Law_word/law06/TAK-4181.pdf</vt:lpwstr>
      </vt:variant>
      <vt:variant>
        <vt:lpwstr/>
      </vt:variant>
      <vt:variant>
        <vt:i4>8323073</vt:i4>
      </vt:variant>
      <vt:variant>
        <vt:i4>3</vt:i4>
      </vt:variant>
      <vt:variant>
        <vt:i4>0</vt:i4>
      </vt:variant>
      <vt:variant>
        <vt:i4>5</vt:i4>
      </vt:variant>
      <vt:variant>
        <vt:lpwstr>http://www.nevo.co.il/Law_word/law06/TAK-4029.pdf</vt:lpwstr>
      </vt:variant>
      <vt:variant>
        <vt:lpwstr/>
      </vt:variant>
      <vt:variant>
        <vt:i4>8126465</vt:i4>
      </vt:variant>
      <vt:variant>
        <vt:i4>0</vt:i4>
      </vt:variant>
      <vt:variant>
        <vt:i4>0</vt:i4>
      </vt:variant>
      <vt:variant>
        <vt:i4>5</vt:i4>
      </vt:variant>
      <vt:variant>
        <vt:lpwstr>http://www.nevo.co.il/Law_word/law06/TAK-4019.pdf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(ניכוי מתשלומים בעד עבודה חקלאית או תוצרת חקלאית), תשל"ט-1979</vt:lpwstr>
  </property>
  <property fmtid="{D5CDD505-2E9C-101B-9397-08002B2CF9AE}" pid="5" name="LAWNUMBER">
    <vt:lpwstr>0380</vt:lpwstr>
  </property>
  <property fmtid="{D5CDD505-2E9C-101B-9397-08002B2CF9AE}" pid="6" name="TYPE">
    <vt:lpwstr>01</vt:lpwstr>
  </property>
  <property fmtid="{D5CDD505-2E9C-101B-9397-08002B2CF9AE}" pid="7" name="LINKK1">
    <vt:lpwstr> http://www.nevo.co.il/Law_word/law06/tak-7907.pdf;‎רשומות - תקנות כלליות#ק"ת תשע"ח מס' ‏‏7907 #מיום 27.12.2017 עמ' 442 – תק' תשע"ח-2017; תחילתן ביום 1.1.2018 ותחולתן על דוחות שיש להגיש ‏לפי הפקודה לשנת המס 2018 או לאחריה_x000d_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מסים</vt:lpwstr>
  </property>
  <property fmtid="{D5CDD505-2E9C-101B-9397-08002B2CF9AE}" pid="18" name="NOSE21">
    <vt:lpwstr>מס הכנסה</vt:lpwstr>
  </property>
  <property fmtid="{D5CDD505-2E9C-101B-9397-08002B2CF9AE}" pid="19" name="NOSE31">
    <vt:lpwstr>ניכויים</vt:lpwstr>
  </property>
  <property fmtid="{D5CDD505-2E9C-101B-9397-08002B2CF9AE}" pid="20" name="NOSE41">
    <vt:lpwstr>ניכוי מתשלומים</vt:lpwstr>
  </property>
  <property fmtid="{D5CDD505-2E9C-101B-9397-08002B2CF9AE}" pid="21" name="NOSE12">
    <vt:lpwstr>חקלאות טבע וסביבה</vt:lpwstr>
  </property>
  <property fmtid="{D5CDD505-2E9C-101B-9397-08002B2CF9AE}" pid="22" name="NOSE22">
    <vt:lpwstr>חקלאות</vt:lpwstr>
  </property>
  <property fmtid="{D5CDD505-2E9C-101B-9397-08002B2CF9AE}" pid="23" name="NOSE32">
    <vt:lpwstr/>
  </property>
  <property fmtid="{D5CDD505-2E9C-101B-9397-08002B2CF9AE}" pid="24" name="NOSE42">
    <vt:lpwstr/>
  </property>
  <property fmtid="{D5CDD505-2E9C-101B-9397-08002B2CF9AE}" pid="25" name="NOSE13">
    <vt:lpwstr>עבודה</vt:lpwstr>
  </property>
  <property fmtid="{D5CDD505-2E9C-101B-9397-08002B2CF9AE}" pid="26" name="NOSE23">
    <vt:lpwstr>הכנסה</vt:lpwstr>
  </property>
  <property fmtid="{D5CDD505-2E9C-101B-9397-08002B2CF9AE}" pid="27" name="NOSE33">
    <vt:lpwstr>מס הכנסה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_NAME1">
    <vt:lpwstr>פקודת מס הכנסה</vt:lpwstr>
  </property>
  <property fmtid="{D5CDD505-2E9C-101B-9397-08002B2CF9AE}" pid="58" name="MEKOR_SAIF1">
    <vt:lpwstr>164X;243X</vt:lpwstr>
  </property>
  <property fmtid="{D5CDD505-2E9C-101B-9397-08002B2CF9AE}" pid="59" name="MEKORSAMCHUT">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