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5DD0" w14:textId="77777777" w:rsidR="006646E0" w:rsidRDefault="006646E0">
      <w:pPr>
        <w:pStyle w:val="big-header"/>
        <w:ind w:left="0" w:right="1134"/>
        <w:rPr>
          <w:rFonts w:cs="FrankRuehl" w:hint="cs"/>
          <w:sz w:val="32"/>
          <w:rtl/>
        </w:rPr>
      </w:pPr>
      <w:r>
        <w:rPr>
          <w:rFonts w:cs="FrankRuehl"/>
          <w:sz w:val="32"/>
          <w:rtl/>
        </w:rPr>
        <w:t>תקנות מס הכנסה (קביעת אגרה בעד אישור תכנית מיזוג), תשנ"ה-1994</w:t>
      </w:r>
    </w:p>
    <w:p w14:paraId="33B2E81A" w14:textId="77777777" w:rsidR="00A772A8" w:rsidRDefault="00A772A8" w:rsidP="00A772A8">
      <w:pPr>
        <w:spacing w:line="320" w:lineRule="auto"/>
        <w:rPr>
          <w:rFonts w:hint="cs"/>
          <w:rtl/>
        </w:rPr>
      </w:pPr>
    </w:p>
    <w:p w14:paraId="717F0AE1" w14:textId="77777777" w:rsidR="007A5D57" w:rsidRDefault="007A5D57" w:rsidP="00A772A8">
      <w:pPr>
        <w:spacing w:line="320" w:lineRule="auto"/>
        <w:rPr>
          <w:rFonts w:hint="cs"/>
          <w:rtl/>
        </w:rPr>
      </w:pPr>
    </w:p>
    <w:p w14:paraId="31D146FC" w14:textId="77777777" w:rsidR="00A772A8" w:rsidRDefault="00A772A8" w:rsidP="00A772A8">
      <w:pPr>
        <w:spacing w:line="320" w:lineRule="auto"/>
        <w:rPr>
          <w:rFonts w:cs="FrankRuehl"/>
          <w:szCs w:val="26"/>
          <w:rtl/>
        </w:rPr>
      </w:pPr>
      <w:r w:rsidRPr="00A772A8">
        <w:rPr>
          <w:rFonts w:cs="Miriam"/>
          <w:szCs w:val="22"/>
          <w:rtl/>
        </w:rPr>
        <w:t>מסים</w:t>
      </w:r>
      <w:r w:rsidRPr="00A772A8">
        <w:rPr>
          <w:rFonts w:cs="FrankRuehl"/>
          <w:szCs w:val="26"/>
          <w:rtl/>
        </w:rPr>
        <w:t xml:space="preserve"> – מס הכנסה – קביעות וכללים</w:t>
      </w:r>
    </w:p>
    <w:p w14:paraId="449D0518" w14:textId="77777777" w:rsidR="00A772A8" w:rsidRDefault="00A772A8" w:rsidP="00A772A8">
      <w:pPr>
        <w:spacing w:line="320" w:lineRule="auto"/>
        <w:rPr>
          <w:rFonts w:cs="FrankRuehl"/>
          <w:szCs w:val="26"/>
          <w:rtl/>
        </w:rPr>
      </w:pPr>
      <w:r w:rsidRPr="00A772A8">
        <w:rPr>
          <w:rFonts w:cs="Miriam"/>
          <w:szCs w:val="22"/>
          <w:rtl/>
        </w:rPr>
        <w:t>מסים</w:t>
      </w:r>
      <w:r w:rsidRPr="00A772A8">
        <w:rPr>
          <w:rFonts w:cs="FrankRuehl"/>
          <w:szCs w:val="26"/>
          <w:rtl/>
        </w:rPr>
        <w:t xml:space="preserve"> – מס הכנסה – אגרה</w:t>
      </w:r>
    </w:p>
    <w:p w14:paraId="56D93180" w14:textId="77777777" w:rsidR="00A772A8" w:rsidRPr="00A772A8" w:rsidRDefault="00A772A8" w:rsidP="00A772A8">
      <w:pPr>
        <w:spacing w:line="320" w:lineRule="auto"/>
        <w:rPr>
          <w:rFonts w:cs="Miriam"/>
          <w:szCs w:val="22"/>
          <w:rtl/>
        </w:rPr>
      </w:pPr>
      <w:r w:rsidRPr="00A772A8">
        <w:rPr>
          <w:rFonts w:cs="Miriam"/>
          <w:szCs w:val="22"/>
          <w:rtl/>
        </w:rPr>
        <w:t>משפט פרטי וכלכלה</w:t>
      </w:r>
      <w:r w:rsidRPr="00A772A8">
        <w:rPr>
          <w:rFonts w:cs="FrankRuehl"/>
          <w:szCs w:val="26"/>
          <w:rtl/>
        </w:rPr>
        <w:t xml:space="preserve"> – תאגידים וניירות ערך – חברות – מיזוג</w:t>
      </w:r>
    </w:p>
    <w:p w14:paraId="654CD5C9" w14:textId="77777777" w:rsidR="006646E0" w:rsidRDefault="006646E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646E0" w14:paraId="5CB0EBFC" w14:textId="77777777">
        <w:tblPrEx>
          <w:tblCellMar>
            <w:top w:w="0" w:type="dxa"/>
            <w:bottom w:w="0" w:type="dxa"/>
          </w:tblCellMar>
        </w:tblPrEx>
        <w:tc>
          <w:tcPr>
            <w:tcW w:w="850" w:type="dxa"/>
          </w:tcPr>
          <w:p w14:paraId="4FB27B80" w14:textId="77777777" w:rsidR="006646E0" w:rsidRDefault="006646E0">
            <w:r>
              <w:rPr>
                <w:rtl/>
              </w:rPr>
              <w:fldChar w:fldCharType="begin"/>
            </w:r>
            <w:r>
              <w:rPr>
                <w:rtl/>
              </w:rPr>
              <w:instrText xml:space="preserve"> </w:instrText>
            </w:r>
            <w:r>
              <w:instrText>PAGEREF Seif0</w:instrText>
            </w:r>
            <w:r>
              <w:rPr>
                <w:rtl/>
              </w:rPr>
              <w:instrText xml:space="preserve"> </w:instrText>
            </w:r>
            <w:r>
              <w:rPr>
                <w:rtl/>
              </w:rPr>
              <w:fldChar w:fldCharType="separate"/>
            </w:r>
            <w:r w:rsidR="00817219">
              <w:rPr>
                <w:noProof/>
                <w:rtl/>
              </w:rPr>
              <w:t>2</w:t>
            </w:r>
            <w:r>
              <w:rPr>
                <w:rtl/>
              </w:rPr>
              <w:fldChar w:fldCharType="end"/>
            </w:r>
          </w:p>
        </w:tc>
        <w:tc>
          <w:tcPr>
            <w:tcW w:w="567" w:type="dxa"/>
          </w:tcPr>
          <w:p w14:paraId="0D38C488" w14:textId="77777777" w:rsidR="006646E0" w:rsidRDefault="006646E0">
            <w:hyperlink w:anchor="Seif0" w:tooltip="קביעת אגרה  הודעה תשסג 2003" w:history="1">
              <w:r>
                <w:rPr>
                  <w:rStyle w:val="Hyperlink"/>
                </w:rPr>
                <w:t>Go</w:t>
              </w:r>
            </w:hyperlink>
          </w:p>
        </w:tc>
        <w:tc>
          <w:tcPr>
            <w:tcW w:w="5669" w:type="dxa"/>
          </w:tcPr>
          <w:p w14:paraId="55D83F84" w14:textId="77777777" w:rsidR="006646E0" w:rsidRDefault="006646E0">
            <w:pPr>
              <w:rPr>
                <w:rFonts w:hint="cs"/>
                <w:rtl/>
              </w:rPr>
            </w:pPr>
            <w:r>
              <w:rPr>
                <w:rtl/>
              </w:rPr>
              <w:t>קביעת אגרה</w:t>
            </w:r>
          </w:p>
        </w:tc>
        <w:tc>
          <w:tcPr>
            <w:tcW w:w="1247" w:type="dxa"/>
          </w:tcPr>
          <w:p w14:paraId="640987F0" w14:textId="77777777" w:rsidR="006646E0" w:rsidRDefault="006646E0">
            <w:r>
              <w:rPr>
                <w:rtl/>
              </w:rPr>
              <w:t xml:space="preserve">סעיף 1 </w:t>
            </w:r>
          </w:p>
        </w:tc>
      </w:tr>
      <w:tr w:rsidR="006646E0" w14:paraId="1F84768F" w14:textId="77777777">
        <w:tblPrEx>
          <w:tblCellMar>
            <w:top w:w="0" w:type="dxa"/>
            <w:bottom w:w="0" w:type="dxa"/>
          </w:tblCellMar>
        </w:tblPrEx>
        <w:tc>
          <w:tcPr>
            <w:tcW w:w="850" w:type="dxa"/>
          </w:tcPr>
          <w:p w14:paraId="0A5A0EAC" w14:textId="77777777" w:rsidR="006646E0" w:rsidRDefault="006646E0">
            <w:r>
              <w:rPr>
                <w:rtl/>
              </w:rPr>
              <w:fldChar w:fldCharType="begin"/>
            </w:r>
            <w:r>
              <w:rPr>
                <w:rtl/>
              </w:rPr>
              <w:instrText xml:space="preserve"> </w:instrText>
            </w:r>
            <w:r>
              <w:instrText>PAGEREF Seif1</w:instrText>
            </w:r>
            <w:r>
              <w:rPr>
                <w:rtl/>
              </w:rPr>
              <w:instrText xml:space="preserve"> </w:instrText>
            </w:r>
            <w:r>
              <w:rPr>
                <w:rtl/>
              </w:rPr>
              <w:fldChar w:fldCharType="separate"/>
            </w:r>
            <w:r w:rsidR="00817219">
              <w:rPr>
                <w:noProof/>
                <w:rtl/>
              </w:rPr>
              <w:t>2</w:t>
            </w:r>
            <w:r>
              <w:rPr>
                <w:rtl/>
              </w:rPr>
              <w:fldChar w:fldCharType="end"/>
            </w:r>
          </w:p>
        </w:tc>
        <w:tc>
          <w:tcPr>
            <w:tcW w:w="567" w:type="dxa"/>
          </w:tcPr>
          <w:p w14:paraId="3BF19415" w14:textId="77777777" w:rsidR="006646E0" w:rsidRDefault="006646E0">
            <w:hyperlink w:anchor="Seif1" w:tooltip="תיאום  סכום האגרה" w:history="1">
              <w:r>
                <w:rPr>
                  <w:rStyle w:val="Hyperlink"/>
                </w:rPr>
                <w:t>Go</w:t>
              </w:r>
            </w:hyperlink>
          </w:p>
        </w:tc>
        <w:tc>
          <w:tcPr>
            <w:tcW w:w="5669" w:type="dxa"/>
          </w:tcPr>
          <w:p w14:paraId="3DCABAED" w14:textId="77777777" w:rsidR="006646E0" w:rsidRDefault="006646E0">
            <w:pPr>
              <w:rPr>
                <w:rtl/>
              </w:rPr>
            </w:pPr>
            <w:r>
              <w:rPr>
                <w:rtl/>
              </w:rPr>
              <w:t>תיאום  סכום האגרה</w:t>
            </w:r>
          </w:p>
        </w:tc>
        <w:tc>
          <w:tcPr>
            <w:tcW w:w="1247" w:type="dxa"/>
          </w:tcPr>
          <w:p w14:paraId="2571F303" w14:textId="77777777" w:rsidR="006646E0" w:rsidRDefault="006646E0">
            <w:r>
              <w:rPr>
                <w:rtl/>
              </w:rPr>
              <w:t xml:space="preserve">סעיף 2 </w:t>
            </w:r>
          </w:p>
        </w:tc>
      </w:tr>
      <w:tr w:rsidR="006646E0" w14:paraId="04E93D05" w14:textId="77777777">
        <w:tblPrEx>
          <w:tblCellMar>
            <w:top w:w="0" w:type="dxa"/>
            <w:bottom w:w="0" w:type="dxa"/>
          </w:tblCellMar>
        </w:tblPrEx>
        <w:tc>
          <w:tcPr>
            <w:tcW w:w="850" w:type="dxa"/>
          </w:tcPr>
          <w:p w14:paraId="37C515D4" w14:textId="77777777" w:rsidR="006646E0" w:rsidRDefault="006646E0">
            <w:r>
              <w:rPr>
                <w:rtl/>
              </w:rPr>
              <w:fldChar w:fldCharType="begin"/>
            </w:r>
            <w:r>
              <w:rPr>
                <w:rtl/>
              </w:rPr>
              <w:instrText xml:space="preserve"> </w:instrText>
            </w:r>
            <w:r>
              <w:instrText>PAGEREF Seif2</w:instrText>
            </w:r>
            <w:r>
              <w:rPr>
                <w:rtl/>
              </w:rPr>
              <w:instrText xml:space="preserve"> </w:instrText>
            </w:r>
            <w:r>
              <w:rPr>
                <w:rtl/>
              </w:rPr>
              <w:fldChar w:fldCharType="separate"/>
            </w:r>
            <w:r w:rsidR="00817219">
              <w:rPr>
                <w:noProof/>
                <w:rtl/>
              </w:rPr>
              <w:t>2</w:t>
            </w:r>
            <w:r>
              <w:rPr>
                <w:rtl/>
              </w:rPr>
              <w:fldChar w:fldCharType="end"/>
            </w:r>
          </w:p>
        </w:tc>
        <w:tc>
          <w:tcPr>
            <w:tcW w:w="567" w:type="dxa"/>
          </w:tcPr>
          <w:p w14:paraId="1EE3439A" w14:textId="77777777" w:rsidR="006646E0" w:rsidRDefault="006646E0">
            <w:hyperlink w:anchor="Seif2" w:tooltip="תוקף" w:history="1">
              <w:r>
                <w:rPr>
                  <w:rStyle w:val="Hyperlink"/>
                </w:rPr>
                <w:t>Go</w:t>
              </w:r>
            </w:hyperlink>
          </w:p>
        </w:tc>
        <w:tc>
          <w:tcPr>
            <w:tcW w:w="5669" w:type="dxa"/>
          </w:tcPr>
          <w:p w14:paraId="0FA53FC4" w14:textId="77777777" w:rsidR="006646E0" w:rsidRDefault="006646E0">
            <w:pPr>
              <w:rPr>
                <w:rtl/>
              </w:rPr>
            </w:pPr>
            <w:r>
              <w:rPr>
                <w:rtl/>
              </w:rPr>
              <w:t>תוקף</w:t>
            </w:r>
          </w:p>
        </w:tc>
        <w:tc>
          <w:tcPr>
            <w:tcW w:w="1247" w:type="dxa"/>
          </w:tcPr>
          <w:p w14:paraId="518C0D5B" w14:textId="77777777" w:rsidR="006646E0" w:rsidRDefault="006646E0">
            <w:r>
              <w:rPr>
                <w:rtl/>
              </w:rPr>
              <w:t xml:space="preserve">סעיף 3 </w:t>
            </w:r>
          </w:p>
        </w:tc>
      </w:tr>
    </w:tbl>
    <w:p w14:paraId="02D69DF2" w14:textId="77777777" w:rsidR="006646E0" w:rsidRDefault="006646E0">
      <w:pPr>
        <w:pStyle w:val="big-header"/>
        <w:ind w:left="0" w:right="1134"/>
        <w:rPr>
          <w:rFonts w:cs="FrankRuehl"/>
          <w:sz w:val="32"/>
          <w:rtl/>
        </w:rPr>
      </w:pPr>
    </w:p>
    <w:p w14:paraId="7E75F812" w14:textId="77777777" w:rsidR="006646E0" w:rsidRDefault="006646E0" w:rsidP="00A772A8">
      <w:pPr>
        <w:pStyle w:val="big-header"/>
        <w:ind w:left="0" w:right="1134"/>
        <w:rPr>
          <w:rStyle w:val="default"/>
          <w:rFonts w:hint="cs"/>
          <w:rtl/>
        </w:rPr>
      </w:pPr>
      <w:r>
        <w:rPr>
          <w:rFonts w:cs="FrankRuehl"/>
          <w:sz w:val="32"/>
          <w:rtl/>
        </w:rPr>
        <w:br w:type="page"/>
      </w:r>
      <w:r>
        <w:rPr>
          <w:rFonts w:cs="FrankRuehl"/>
          <w:sz w:val="32"/>
          <w:rtl/>
        </w:rPr>
        <w:lastRenderedPageBreak/>
        <w:t>ת</w:t>
      </w:r>
      <w:r>
        <w:rPr>
          <w:rFonts w:cs="FrankRuehl" w:hint="cs"/>
          <w:sz w:val="32"/>
          <w:rtl/>
        </w:rPr>
        <w:t>קנות מס הכנסה (קביעת אגרה בעד אישור תכנית</w:t>
      </w:r>
      <w:r>
        <w:rPr>
          <w:rFonts w:cs="FrankRuehl"/>
          <w:sz w:val="32"/>
          <w:rtl/>
        </w:rPr>
        <w:t xml:space="preserve"> מ</w:t>
      </w:r>
      <w:r>
        <w:rPr>
          <w:rFonts w:cs="FrankRuehl" w:hint="cs"/>
          <w:sz w:val="32"/>
          <w:rtl/>
        </w:rPr>
        <w:t>יזוג), תשנ"ה-1994</w:t>
      </w:r>
      <w:r w:rsidR="00817219">
        <w:rPr>
          <w:rStyle w:val="a6"/>
          <w:rFonts w:cs="FrankRuehl"/>
          <w:sz w:val="32"/>
          <w:rtl/>
        </w:rPr>
        <w:footnoteReference w:customMarkFollows="1" w:id="1"/>
        <w:t>*</w:t>
      </w:r>
    </w:p>
    <w:p w14:paraId="0EBABC5C" w14:textId="77777777" w:rsidR="006646E0" w:rsidRDefault="006646E0">
      <w:pPr>
        <w:pStyle w:val="P00"/>
        <w:spacing w:before="72"/>
        <w:ind w:left="0" w:right="1134"/>
        <w:rPr>
          <w:rStyle w:val="default"/>
          <w:rFonts w:cs="FrankRuehl"/>
          <w:rtl/>
        </w:rPr>
      </w:pPr>
      <w:r>
        <w:rPr>
          <w:rFonts w:cs="FrankRuehl"/>
          <w:sz w:val="26"/>
          <w:rtl/>
        </w:rPr>
        <w:tab/>
      </w:r>
      <w:r>
        <w:rPr>
          <w:rStyle w:val="default"/>
          <w:rFonts w:cs="FrankRuehl"/>
          <w:rtl/>
        </w:rPr>
        <w:t>בתוקף סמכותי לפי סעיף 103ט(ב) לפקודת מס הכנסה (להלן – הפקודה), ובאישור ועדת הכספים של הכנסת, לפי סעיף 1(ב) לחוק-יסוד: משק המדינה, אני מתקין תקנות אלה:</w:t>
      </w:r>
    </w:p>
    <w:p w14:paraId="2CD8DC88" w14:textId="77777777" w:rsidR="006646E0" w:rsidRDefault="006646E0" w:rsidP="00BC1448">
      <w:pPr>
        <w:pStyle w:val="P00"/>
        <w:spacing w:before="72"/>
        <w:ind w:left="0" w:right="1134"/>
        <w:rPr>
          <w:rStyle w:val="default"/>
          <w:rFonts w:cs="FrankRuehl"/>
          <w:rtl/>
        </w:rPr>
      </w:pPr>
      <w:bookmarkStart w:id="0" w:name="Seif0"/>
      <w:bookmarkEnd w:id="0"/>
      <w:r>
        <w:rPr>
          <w:rFonts w:cs="Miriam"/>
          <w:lang w:val="he-IL"/>
        </w:rPr>
        <w:pict w14:anchorId="5A642D59">
          <v:rect id="_x0000_s1026" style="position:absolute;left:0;text-align:left;margin-left:464.5pt;margin-top:8.05pt;width:75.05pt;height:25pt;z-index:251656704" o:allowincell="f" filled="f" stroked="f" strokecolor="lime" strokeweight=".25pt">
            <v:textbox style="mso-next-textbox:#_x0000_s1026" inset="0,0,0,0">
              <w:txbxContent>
                <w:p w14:paraId="63C215AB" w14:textId="77777777" w:rsidR="006646E0" w:rsidRDefault="006646E0">
                  <w:pPr>
                    <w:spacing w:line="160" w:lineRule="exact"/>
                    <w:rPr>
                      <w:rFonts w:cs="Miriam"/>
                      <w:sz w:val="18"/>
                      <w:szCs w:val="18"/>
                      <w:rtl/>
                    </w:rPr>
                  </w:pPr>
                  <w:r>
                    <w:rPr>
                      <w:rFonts w:cs="Miriam"/>
                      <w:sz w:val="18"/>
                      <w:szCs w:val="18"/>
                      <w:rtl/>
                    </w:rPr>
                    <w:t>קב</w:t>
                  </w:r>
                  <w:r>
                    <w:rPr>
                      <w:rFonts w:cs="Miriam" w:hint="cs"/>
                      <w:sz w:val="18"/>
                      <w:szCs w:val="18"/>
                      <w:rtl/>
                    </w:rPr>
                    <w:t xml:space="preserve">יעת אגרה </w:t>
                  </w:r>
                </w:p>
                <w:p w14:paraId="27C636FC" w14:textId="77777777" w:rsidR="006646E0" w:rsidRDefault="006646E0">
                  <w:pPr>
                    <w:spacing w:line="160" w:lineRule="exact"/>
                    <w:rPr>
                      <w:rFonts w:cs="Miriam"/>
                      <w:noProof/>
                      <w:sz w:val="18"/>
                      <w:szCs w:val="18"/>
                      <w:rtl/>
                    </w:rPr>
                  </w:pPr>
                  <w:r>
                    <w:rPr>
                      <w:rFonts w:cs="Miriam" w:hint="cs"/>
                      <w:sz w:val="18"/>
                      <w:szCs w:val="18"/>
                      <w:rtl/>
                    </w:rPr>
                    <w:t>הודעה תשס"ג-2003</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 xml:space="preserve">אגרת בקשה לאישור הנציב לפי </w:t>
      </w:r>
      <w:r w:rsidRPr="00BC1448">
        <w:rPr>
          <w:rStyle w:val="default"/>
          <w:rFonts w:cs="FrankRuehl"/>
          <w:rtl/>
        </w:rPr>
        <w:t>סעיף 1</w:t>
      </w:r>
      <w:r w:rsidR="00BC1448" w:rsidRPr="00BC1448">
        <w:rPr>
          <w:rStyle w:val="default"/>
          <w:rFonts w:cs="FrankRuehl" w:hint="cs"/>
          <w:rtl/>
        </w:rPr>
        <w:t>03</w:t>
      </w:r>
      <w:r w:rsidRPr="00BC1448">
        <w:rPr>
          <w:rStyle w:val="default"/>
          <w:rFonts w:cs="FrankRuehl"/>
          <w:rtl/>
        </w:rPr>
        <w:t>ט(ב) לפקודה</w:t>
      </w:r>
      <w:r>
        <w:rPr>
          <w:rStyle w:val="default"/>
          <w:rFonts w:cs="FrankRuehl"/>
          <w:rtl/>
        </w:rPr>
        <w:t xml:space="preserve"> (להלן </w:t>
      </w:r>
      <w:r w:rsidR="007A5D57">
        <w:rPr>
          <w:rStyle w:val="default"/>
          <w:rFonts w:cs="FrankRuehl"/>
          <w:rtl/>
        </w:rPr>
        <w:t>–</w:t>
      </w:r>
      <w:r>
        <w:rPr>
          <w:rStyle w:val="default"/>
          <w:rFonts w:cs="FrankRuehl"/>
          <w:rtl/>
        </w:rPr>
        <w:t xml:space="preserve"> אגרת בקשה), תהיה בסך </w:t>
      </w:r>
      <w:r>
        <w:rPr>
          <w:rStyle w:val="default"/>
          <w:rFonts w:cs="FrankRuehl" w:hint="cs"/>
          <w:rtl/>
        </w:rPr>
        <w:t>17,600</w:t>
      </w:r>
      <w:r>
        <w:rPr>
          <w:rStyle w:val="default"/>
          <w:rFonts w:cs="FrankRuehl"/>
          <w:rtl/>
        </w:rPr>
        <w:t xml:space="preserve"> שקלים חדשים.</w:t>
      </w:r>
    </w:p>
    <w:p w14:paraId="16910F59" w14:textId="77777777" w:rsidR="006646E0" w:rsidRDefault="006646E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על אף האמור בתקנת משנה (א), אגרת בקשה לגבי חברות שמחזור עסקיהן יחד בשנת המס שקדמה להגשת הבקשה לא עלה על 3,</w:t>
      </w:r>
      <w:r>
        <w:rPr>
          <w:rStyle w:val="default"/>
          <w:rFonts w:cs="FrankRuehl" w:hint="cs"/>
          <w:rtl/>
        </w:rPr>
        <w:t xml:space="preserve">516,700 </w:t>
      </w:r>
      <w:r>
        <w:rPr>
          <w:rStyle w:val="default"/>
          <w:rFonts w:cs="FrankRuehl"/>
          <w:rtl/>
        </w:rPr>
        <w:t>שקלים חדשים, תהיה בסך 8,</w:t>
      </w:r>
      <w:r>
        <w:rPr>
          <w:rStyle w:val="default"/>
          <w:rFonts w:cs="FrankRuehl" w:hint="cs"/>
          <w:rtl/>
        </w:rPr>
        <w:t>790</w:t>
      </w:r>
      <w:r>
        <w:rPr>
          <w:rStyle w:val="default"/>
          <w:rFonts w:cs="FrankRuehl"/>
          <w:rtl/>
        </w:rPr>
        <w:t xml:space="preserve"> שקלים חדשים.</w:t>
      </w:r>
    </w:p>
    <w:p w14:paraId="560676D0" w14:textId="77777777" w:rsidR="001C0DF8" w:rsidRPr="007A5D57" w:rsidRDefault="001C0DF8" w:rsidP="001C0DF8">
      <w:pPr>
        <w:pStyle w:val="P00"/>
        <w:tabs>
          <w:tab w:val="clear" w:pos="6259"/>
        </w:tabs>
        <w:spacing w:before="0"/>
        <w:ind w:left="0" w:right="1134"/>
        <w:rPr>
          <w:rFonts w:cs="FrankRuehl" w:hint="cs"/>
          <w:vanish/>
          <w:szCs w:val="20"/>
          <w:shd w:val="clear" w:color="auto" w:fill="FFFF99"/>
          <w:rtl/>
        </w:rPr>
      </w:pPr>
      <w:bookmarkStart w:id="1" w:name="Rov6"/>
      <w:r w:rsidRPr="007A5D57">
        <w:rPr>
          <w:rFonts w:cs="FrankRuehl" w:hint="cs"/>
          <w:vanish/>
          <w:color w:val="FF0000"/>
          <w:szCs w:val="20"/>
          <w:shd w:val="clear" w:color="auto" w:fill="FFFF99"/>
          <w:rtl/>
        </w:rPr>
        <w:t>מיום 1.1.1995</w:t>
      </w:r>
    </w:p>
    <w:p w14:paraId="5108ED37" w14:textId="77777777" w:rsidR="001C0DF8" w:rsidRPr="007A5D57" w:rsidRDefault="009A47E8" w:rsidP="009A47E8">
      <w:pPr>
        <w:pStyle w:val="P00"/>
        <w:spacing w:before="0"/>
        <w:ind w:left="0" w:right="1134"/>
        <w:rPr>
          <w:rFonts w:cs="FrankRuehl" w:hint="cs"/>
          <w:b/>
          <w:bCs/>
          <w:vanish/>
          <w:szCs w:val="20"/>
          <w:shd w:val="clear" w:color="auto" w:fill="FFFF99"/>
          <w:rtl/>
        </w:rPr>
      </w:pPr>
      <w:r w:rsidRPr="007A5D57">
        <w:rPr>
          <w:rFonts w:cs="FrankRuehl" w:hint="cs"/>
          <w:b/>
          <w:bCs/>
          <w:vanish/>
          <w:szCs w:val="20"/>
          <w:shd w:val="clear" w:color="auto" w:fill="FFFF99"/>
          <w:rtl/>
        </w:rPr>
        <w:t>הודעה</w:t>
      </w:r>
      <w:r w:rsidR="001C0DF8" w:rsidRPr="007A5D57">
        <w:rPr>
          <w:rFonts w:cs="FrankRuehl" w:hint="cs"/>
          <w:b/>
          <w:bCs/>
          <w:vanish/>
          <w:szCs w:val="20"/>
          <w:shd w:val="clear" w:color="auto" w:fill="FFFF99"/>
          <w:rtl/>
        </w:rPr>
        <w:t xml:space="preserve"> תשנ"</w:t>
      </w:r>
      <w:r w:rsidRPr="007A5D57">
        <w:rPr>
          <w:rFonts w:cs="FrankRuehl" w:hint="cs"/>
          <w:b/>
          <w:bCs/>
          <w:vanish/>
          <w:szCs w:val="20"/>
          <w:shd w:val="clear" w:color="auto" w:fill="FFFF99"/>
          <w:rtl/>
        </w:rPr>
        <w:t>ו</w:t>
      </w:r>
      <w:r w:rsidR="001C0DF8" w:rsidRPr="007A5D57">
        <w:rPr>
          <w:rFonts w:cs="FrankRuehl" w:hint="cs"/>
          <w:b/>
          <w:bCs/>
          <w:vanish/>
          <w:szCs w:val="20"/>
          <w:shd w:val="clear" w:color="auto" w:fill="FFFF99"/>
          <w:rtl/>
        </w:rPr>
        <w:t>-1995</w:t>
      </w:r>
    </w:p>
    <w:p w14:paraId="5E814726" w14:textId="77777777" w:rsidR="001C0DF8" w:rsidRPr="007A5D57" w:rsidRDefault="001C0DF8" w:rsidP="001C0DF8">
      <w:pPr>
        <w:pStyle w:val="P00"/>
        <w:spacing w:before="0"/>
        <w:ind w:left="0" w:right="1134"/>
        <w:rPr>
          <w:rFonts w:cs="FrankRuehl" w:hint="cs"/>
          <w:vanish/>
          <w:szCs w:val="20"/>
          <w:shd w:val="clear" w:color="auto" w:fill="FFFF99"/>
          <w:rtl/>
        </w:rPr>
      </w:pPr>
      <w:hyperlink r:id="rId6" w:history="1">
        <w:r w:rsidRPr="007A5D57">
          <w:rPr>
            <w:rStyle w:val="Hyperlink"/>
            <w:rFonts w:cs="FrankRuehl" w:hint="cs"/>
            <w:vanish/>
            <w:szCs w:val="20"/>
            <w:shd w:val="clear" w:color="auto" w:fill="FFFF99"/>
            <w:rtl/>
          </w:rPr>
          <w:t>ק"ת תשנ"ו מס' 5708</w:t>
        </w:r>
      </w:hyperlink>
      <w:r w:rsidRPr="007A5D57">
        <w:rPr>
          <w:rFonts w:cs="FrankRuehl" w:hint="cs"/>
          <w:vanish/>
          <w:szCs w:val="20"/>
          <w:shd w:val="clear" w:color="auto" w:fill="FFFF99"/>
          <w:rtl/>
        </w:rPr>
        <w:t xml:space="preserve"> מיום 5.10.1995 עמ' 28</w:t>
      </w:r>
    </w:p>
    <w:p w14:paraId="2093536D" w14:textId="77777777" w:rsidR="001C0DF8" w:rsidRPr="007A5D57" w:rsidRDefault="001C0DF8" w:rsidP="009A47E8">
      <w:pPr>
        <w:pStyle w:val="P00"/>
        <w:ind w:left="0" w:right="1134"/>
        <w:rPr>
          <w:rStyle w:val="default"/>
          <w:rFonts w:cs="FrankRuehl"/>
          <w:vanish/>
          <w:sz w:val="22"/>
          <w:szCs w:val="22"/>
          <w:shd w:val="clear" w:color="auto" w:fill="FFFF99"/>
          <w:rtl/>
        </w:rPr>
      </w:pPr>
      <w:r w:rsidRPr="007A5D57">
        <w:rPr>
          <w:rStyle w:val="big-number"/>
          <w:rFonts w:cs="FrankRuehl"/>
          <w:vanish/>
          <w:sz w:val="22"/>
          <w:szCs w:val="22"/>
          <w:shd w:val="clear" w:color="auto" w:fill="FFFF99"/>
          <w:rtl/>
        </w:rPr>
        <w:t>1.</w:t>
      </w:r>
      <w:r w:rsidRPr="007A5D57">
        <w:rPr>
          <w:rStyle w:val="big-number"/>
          <w:rFonts w:cs="FrankRuehl"/>
          <w:vanish/>
          <w:sz w:val="22"/>
          <w:szCs w:val="22"/>
          <w:shd w:val="clear" w:color="auto" w:fill="FFFF99"/>
          <w:rtl/>
        </w:rPr>
        <w:tab/>
      </w:r>
      <w:r w:rsidRPr="007A5D57">
        <w:rPr>
          <w:rStyle w:val="default"/>
          <w:rFonts w:cs="FrankRuehl"/>
          <w:vanish/>
          <w:sz w:val="22"/>
          <w:szCs w:val="22"/>
          <w:shd w:val="clear" w:color="auto" w:fill="FFFF99"/>
          <w:rtl/>
        </w:rPr>
        <w:t>(א)</w:t>
      </w:r>
      <w:r w:rsidRPr="007A5D57">
        <w:rPr>
          <w:rStyle w:val="default"/>
          <w:rFonts w:cs="FrankRuehl"/>
          <w:vanish/>
          <w:sz w:val="22"/>
          <w:szCs w:val="22"/>
          <w:shd w:val="clear" w:color="auto" w:fill="FFFF99"/>
          <w:rtl/>
        </w:rPr>
        <w:tab/>
        <w:t>אגרת בקשה לאישור הנציב לפי סעיף 1</w:t>
      </w:r>
      <w:r w:rsidR="00BD245A" w:rsidRPr="007A5D57">
        <w:rPr>
          <w:rStyle w:val="default"/>
          <w:rFonts w:cs="FrankRuehl" w:hint="cs"/>
          <w:vanish/>
          <w:sz w:val="22"/>
          <w:szCs w:val="22"/>
          <w:shd w:val="clear" w:color="auto" w:fill="FFFF99"/>
          <w:rtl/>
        </w:rPr>
        <w:t>03</w:t>
      </w:r>
      <w:r w:rsidRPr="007A5D57">
        <w:rPr>
          <w:rStyle w:val="default"/>
          <w:rFonts w:cs="FrankRuehl"/>
          <w:vanish/>
          <w:sz w:val="22"/>
          <w:szCs w:val="22"/>
          <w:shd w:val="clear" w:color="auto" w:fill="FFFF99"/>
          <w:rtl/>
        </w:rPr>
        <w:t xml:space="preserve">ט(ב) לפקודה (להלן </w:t>
      </w:r>
      <w:r w:rsidR="007A5D57" w:rsidRPr="007A5D57">
        <w:rPr>
          <w:rStyle w:val="default"/>
          <w:rFonts w:cs="FrankRuehl"/>
          <w:vanish/>
          <w:sz w:val="22"/>
          <w:szCs w:val="22"/>
          <w:shd w:val="clear" w:color="auto" w:fill="FFFF99"/>
          <w:rtl/>
        </w:rPr>
        <w:t>–</w:t>
      </w:r>
      <w:r w:rsidRPr="007A5D57">
        <w:rPr>
          <w:rStyle w:val="default"/>
          <w:rFonts w:cs="FrankRuehl"/>
          <w:vanish/>
          <w:sz w:val="22"/>
          <w:szCs w:val="22"/>
          <w:shd w:val="clear" w:color="auto" w:fill="FFFF99"/>
          <w:rtl/>
        </w:rPr>
        <w:t xml:space="preserve"> אגרת בקשה), תהיה בסך </w:t>
      </w:r>
      <w:r w:rsidRPr="007A5D57">
        <w:rPr>
          <w:rStyle w:val="default"/>
          <w:rFonts w:cs="FrankRuehl" w:hint="cs"/>
          <w:strike/>
          <w:vanish/>
          <w:sz w:val="22"/>
          <w:szCs w:val="22"/>
          <w:shd w:val="clear" w:color="auto" w:fill="FFFF99"/>
          <w:rtl/>
        </w:rPr>
        <w:t>1</w:t>
      </w:r>
      <w:r w:rsidR="009A47E8" w:rsidRPr="007A5D57">
        <w:rPr>
          <w:rStyle w:val="default"/>
          <w:rFonts w:cs="FrankRuehl" w:hint="cs"/>
          <w:strike/>
          <w:vanish/>
          <w:sz w:val="22"/>
          <w:szCs w:val="22"/>
          <w:shd w:val="clear" w:color="auto" w:fill="FFFF99"/>
          <w:rtl/>
        </w:rPr>
        <w:t>0,000</w:t>
      </w:r>
      <w:r w:rsidRPr="007A5D57">
        <w:rPr>
          <w:rStyle w:val="default"/>
          <w:rFonts w:cs="FrankRuehl"/>
          <w:vanish/>
          <w:sz w:val="22"/>
          <w:szCs w:val="22"/>
          <w:shd w:val="clear" w:color="auto" w:fill="FFFF99"/>
          <w:rtl/>
        </w:rPr>
        <w:t xml:space="preserve"> </w:t>
      </w:r>
      <w:r w:rsidR="009A47E8" w:rsidRPr="007A5D57">
        <w:rPr>
          <w:rStyle w:val="default"/>
          <w:rFonts w:cs="FrankRuehl" w:hint="cs"/>
          <w:vanish/>
          <w:sz w:val="22"/>
          <w:szCs w:val="22"/>
          <w:u w:val="single"/>
          <w:shd w:val="clear" w:color="auto" w:fill="FFFF99"/>
          <w:rtl/>
        </w:rPr>
        <w:t>11,430</w:t>
      </w:r>
      <w:r w:rsidRPr="007A5D57">
        <w:rPr>
          <w:rStyle w:val="default"/>
          <w:rFonts w:cs="FrankRuehl"/>
          <w:vanish/>
          <w:sz w:val="22"/>
          <w:szCs w:val="22"/>
          <w:shd w:val="clear" w:color="auto" w:fill="FFFF99"/>
          <w:rtl/>
        </w:rPr>
        <w:t>שקלים חדשים.</w:t>
      </w:r>
    </w:p>
    <w:p w14:paraId="4EF42F2C" w14:textId="77777777" w:rsidR="001C0DF8" w:rsidRPr="007A5D57" w:rsidRDefault="001C0DF8" w:rsidP="009A47E8">
      <w:pPr>
        <w:pStyle w:val="P00"/>
        <w:spacing w:before="0"/>
        <w:ind w:left="0" w:right="1134"/>
        <w:rPr>
          <w:rStyle w:val="default"/>
          <w:rFonts w:cs="FrankRuehl" w:hint="cs"/>
          <w:vanish/>
          <w:sz w:val="22"/>
          <w:szCs w:val="22"/>
          <w:shd w:val="clear" w:color="auto" w:fill="FFFF99"/>
          <w:rtl/>
        </w:rPr>
      </w:pPr>
      <w:r w:rsidRPr="007A5D57">
        <w:rPr>
          <w:rFonts w:cs="FrankRuehl"/>
          <w:vanish/>
          <w:sz w:val="22"/>
          <w:szCs w:val="22"/>
          <w:shd w:val="clear" w:color="auto" w:fill="FFFF99"/>
          <w:rtl/>
        </w:rPr>
        <w:tab/>
      </w:r>
      <w:r w:rsidRPr="007A5D57">
        <w:rPr>
          <w:rStyle w:val="default"/>
          <w:rFonts w:cs="FrankRuehl"/>
          <w:vanish/>
          <w:sz w:val="22"/>
          <w:szCs w:val="22"/>
          <w:shd w:val="clear" w:color="auto" w:fill="FFFF99"/>
          <w:rtl/>
        </w:rPr>
        <w:t>(ב)</w:t>
      </w:r>
      <w:r w:rsidRPr="007A5D57">
        <w:rPr>
          <w:rStyle w:val="default"/>
          <w:rFonts w:cs="FrankRuehl"/>
          <w:vanish/>
          <w:sz w:val="22"/>
          <w:szCs w:val="22"/>
          <w:shd w:val="clear" w:color="auto" w:fill="FFFF99"/>
          <w:rtl/>
        </w:rPr>
        <w:tab/>
        <w:t xml:space="preserve">על אף האמור בתקנת משנה (א), אגרת בקשה לגבי חברות שמחזור עסקיהן יחד בשנת המס שקדמה להגשת הבקשה לא עלה על </w:t>
      </w:r>
      <w:r w:rsidR="009A47E8" w:rsidRPr="007A5D57">
        <w:rPr>
          <w:rStyle w:val="default"/>
          <w:rFonts w:cs="FrankRuehl" w:hint="cs"/>
          <w:strike/>
          <w:vanish/>
          <w:sz w:val="22"/>
          <w:szCs w:val="22"/>
          <w:shd w:val="clear" w:color="auto" w:fill="FFFF99"/>
          <w:rtl/>
        </w:rPr>
        <w:t>2,000,0</w:t>
      </w:r>
      <w:r w:rsidRPr="007A5D57">
        <w:rPr>
          <w:rStyle w:val="default"/>
          <w:rFonts w:cs="FrankRuehl" w:hint="cs"/>
          <w:strike/>
          <w:vanish/>
          <w:sz w:val="22"/>
          <w:szCs w:val="22"/>
          <w:shd w:val="clear" w:color="auto" w:fill="FFFF99"/>
          <w:rtl/>
        </w:rPr>
        <w:t>00</w:t>
      </w:r>
      <w:r w:rsidR="009A47E8" w:rsidRPr="007A5D57">
        <w:rPr>
          <w:rStyle w:val="default"/>
          <w:rFonts w:cs="FrankRuehl" w:hint="cs"/>
          <w:vanish/>
          <w:sz w:val="22"/>
          <w:szCs w:val="22"/>
          <w:shd w:val="clear" w:color="auto" w:fill="FFFF99"/>
          <w:rtl/>
        </w:rPr>
        <w:t xml:space="preserve"> </w:t>
      </w:r>
      <w:r w:rsidR="009A47E8" w:rsidRPr="007A5D57">
        <w:rPr>
          <w:rStyle w:val="default"/>
          <w:rFonts w:cs="FrankRuehl" w:hint="cs"/>
          <w:vanish/>
          <w:sz w:val="22"/>
          <w:szCs w:val="22"/>
          <w:u w:val="single"/>
          <w:shd w:val="clear" w:color="auto" w:fill="FFFF99"/>
          <w:rtl/>
        </w:rPr>
        <w:t>2,286,510</w:t>
      </w:r>
      <w:r w:rsidRPr="007A5D57">
        <w:rPr>
          <w:rStyle w:val="default"/>
          <w:rFonts w:cs="FrankRuehl" w:hint="cs"/>
          <w:vanish/>
          <w:sz w:val="22"/>
          <w:szCs w:val="22"/>
          <w:shd w:val="clear" w:color="auto" w:fill="FFFF99"/>
          <w:rtl/>
        </w:rPr>
        <w:t xml:space="preserve"> </w:t>
      </w:r>
      <w:r w:rsidRPr="007A5D57">
        <w:rPr>
          <w:rStyle w:val="default"/>
          <w:rFonts w:cs="FrankRuehl"/>
          <w:vanish/>
          <w:sz w:val="22"/>
          <w:szCs w:val="22"/>
          <w:shd w:val="clear" w:color="auto" w:fill="FFFF99"/>
          <w:rtl/>
        </w:rPr>
        <w:t xml:space="preserve">שקלים חדשים, תהיה בסך </w:t>
      </w:r>
      <w:r w:rsidR="009A47E8" w:rsidRPr="007A5D57">
        <w:rPr>
          <w:rStyle w:val="default"/>
          <w:rFonts w:cs="FrankRuehl" w:hint="cs"/>
          <w:strike/>
          <w:vanish/>
          <w:sz w:val="22"/>
          <w:szCs w:val="22"/>
          <w:shd w:val="clear" w:color="auto" w:fill="FFFF99"/>
          <w:rtl/>
        </w:rPr>
        <w:t>5,00</w:t>
      </w:r>
      <w:r w:rsidRPr="007A5D57">
        <w:rPr>
          <w:rStyle w:val="default"/>
          <w:rFonts w:cs="FrankRuehl" w:hint="cs"/>
          <w:strike/>
          <w:vanish/>
          <w:sz w:val="22"/>
          <w:szCs w:val="22"/>
          <w:shd w:val="clear" w:color="auto" w:fill="FFFF99"/>
          <w:rtl/>
        </w:rPr>
        <w:t>0</w:t>
      </w:r>
      <w:r w:rsidR="009A47E8" w:rsidRPr="007A5D57">
        <w:rPr>
          <w:rStyle w:val="default"/>
          <w:rFonts w:cs="FrankRuehl" w:hint="cs"/>
          <w:vanish/>
          <w:sz w:val="22"/>
          <w:szCs w:val="22"/>
          <w:shd w:val="clear" w:color="auto" w:fill="FFFF99"/>
          <w:rtl/>
        </w:rPr>
        <w:t xml:space="preserve"> </w:t>
      </w:r>
      <w:r w:rsidR="009A47E8" w:rsidRPr="007A5D57">
        <w:rPr>
          <w:rStyle w:val="default"/>
          <w:rFonts w:cs="FrankRuehl" w:hint="cs"/>
          <w:vanish/>
          <w:sz w:val="22"/>
          <w:szCs w:val="22"/>
          <w:u w:val="single"/>
          <w:shd w:val="clear" w:color="auto" w:fill="FFFF99"/>
          <w:rtl/>
        </w:rPr>
        <w:t>5,720</w:t>
      </w:r>
      <w:r w:rsidRPr="007A5D57">
        <w:rPr>
          <w:rStyle w:val="default"/>
          <w:rFonts w:cs="FrankRuehl"/>
          <w:vanish/>
          <w:sz w:val="22"/>
          <w:szCs w:val="22"/>
          <w:shd w:val="clear" w:color="auto" w:fill="FFFF99"/>
          <w:rtl/>
        </w:rPr>
        <w:t xml:space="preserve"> שקלים חדשים.</w:t>
      </w:r>
    </w:p>
    <w:p w14:paraId="08C29C21" w14:textId="77777777" w:rsidR="009A47E8" w:rsidRPr="007A5D57" w:rsidRDefault="009A47E8" w:rsidP="009A47E8">
      <w:pPr>
        <w:pStyle w:val="P00"/>
        <w:tabs>
          <w:tab w:val="clear" w:pos="6259"/>
        </w:tabs>
        <w:spacing w:before="0"/>
        <w:ind w:left="0" w:right="1134"/>
        <w:rPr>
          <w:rFonts w:cs="FrankRuehl" w:hint="cs"/>
          <w:vanish/>
          <w:color w:val="FF0000"/>
          <w:szCs w:val="20"/>
          <w:shd w:val="clear" w:color="auto" w:fill="FFFF99"/>
          <w:rtl/>
        </w:rPr>
      </w:pPr>
    </w:p>
    <w:p w14:paraId="2CEC5C1B" w14:textId="77777777" w:rsidR="009A47E8" w:rsidRPr="007A5D57" w:rsidRDefault="009A47E8" w:rsidP="009A47E8">
      <w:pPr>
        <w:pStyle w:val="P00"/>
        <w:tabs>
          <w:tab w:val="clear" w:pos="6259"/>
        </w:tabs>
        <w:spacing w:before="0"/>
        <w:ind w:left="0" w:right="1134"/>
        <w:rPr>
          <w:rFonts w:cs="FrankRuehl" w:hint="cs"/>
          <w:vanish/>
          <w:szCs w:val="20"/>
          <w:shd w:val="clear" w:color="auto" w:fill="FFFF99"/>
          <w:rtl/>
        </w:rPr>
      </w:pPr>
      <w:r w:rsidRPr="007A5D57">
        <w:rPr>
          <w:rFonts w:cs="FrankRuehl" w:hint="cs"/>
          <w:vanish/>
          <w:color w:val="FF0000"/>
          <w:szCs w:val="20"/>
          <w:shd w:val="clear" w:color="auto" w:fill="FFFF99"/>
          <w:rtl/>
        </w:rPr>
        <w:t>מיום 1.1.1996</w:t>
      </w:r>
    </w:p>
    <w:p w14:paraId="0296418B" w14:textId="77777777" w:rsidR="009A47E8" w:rsidRPr="007A5D57" w:rsidRDefault="009A47E8" w:rsidP="009A47E8">
      <w:pPr>
        <w:pStyle w:val="P00"/>
        <w:spacing w:before="0"/>
        <w:ind w:left="0" w:right="1134"/>
        <w:rPr>
          <w:rFonts w:cs="FrankRuehl" w:hint="cs"/>
          <w:b/>
          <w:bCs/>
          <w:vanish/>
          <w:szCs w:val="20"/>
          <w:shd w:val="clear" w:color="auto" w:fill="FFFF99"/>
          <w:rtl/>
        </w:rPr>
      </w:pPr>
      <w:r w:rsidRPr="007A5D57">
        <w:rPr>
          <w:rFonts w:cs="FrankRuehl" w:hint="cs"/>
          <w:b/>
          <w:bCs/>
          <w:vanish/>
          <w:szCs w:val="20"/>
          <w:shd w:val="clear" w:color="auto" w:fill="FFFF99"/>
          <w:rtl/>
        </w:rPr>
        <w:t>הודעה (מס' 2) תשנ"ו-1996</w:t>
      </w:r>
    </w:p>
    <w:p w14:paraId="595D1AC8" w14:textId="77777777" w:rsidR="009A47E8" w:rsidRPr="007A5D57" w:rsidRDefault="009A47E8" w:rsidP="009A47E8">
      <w:pPr>
        <w:pStyle w:val="P00"/>
        <w:spacing w:before="0"/>
        <w:ind w:left="0" w:right="1134"/>
        <w:rPr>
          <w:rFonts w:cs="FrankRuehl" w:hint="cs"/>
          <w:vanish/>
          <w:szCs w:val="20"/>
          <w:shd w:val="clear" w:color="auto" w:fill="FFFF99"/>
          <w:rtl/>
        </w:rPr>
      </w:pPr>
      <w:hyperlink r:id="rId7" w:history="1">
        <w:r w:rsidRPr="007A5D57">
          <w:rPr>
            <w:rStyle w:val="Hyperlink"/>
            <w:rFonts w:cs="FrankRuehl" w:hint="cs"/>
            <w:vanish/>
            <w:szCs w:val="20"/>
            <w:shd w:val="clear" w:color="auto" w:fill="FFFF99"/>
            <w:rtl/>
          </w:rPr>
          <w:t>ק"ת תשנ"ו מס' 5775</w:t>
        </w:r>
      </w:hyperlink>
      <w:r w:rsidRPr="007A5D57">
        <w:rPr>
          <w:rFonts w:cs="FrankRuehl" w:hint="cs"/>
          <w:vanish/>
          <w:szCs w:val="20"/>
          <w:shd w:val="clear" w:color="auto" w:fill="FFFF99"/>
          <w:rtl/>
        </w:rPr>
        <w:t xml:space="preserve"> מיום 29.7.1996 עמ' 1476</w:t>
      </w:r>
    </w:p>
    <w:p w14:paraId="63D947B8" w14:textId="77777777" w:rsidR="009A47E8" w:rsidRPr="007A5D57" w:rsidRDefault="009A47E8" w:rsidP="009A47E8">
      <w:pPr>
        <w:pStyle w:val="P00"/>
        <w:ind w:left="0" w:right="1134"/>
        <w:rPr>
          <w:rStyle w:val="default"/>
          <w:rFonts w:cs="FrankRuehl"/>
          <w:vanish/>
          <w:sz w:val="22"/>
          <w:szCs w:val="22"/>
          <w:shd w:val="clear" w:color="auto" w:fill="FFFF99"/>
          <w:rtl/>
        </w:rPr>
      </w:pPr>
      <w:r w:rsidRPr="007A5D57">
        <w:rPr>
          <w:rStyle w:val="big-number"/>
          <w:rFonts w:cs="FrankRuehl"/>
          <w:vanish/>
          <w:sz w:val="22"/>
          <w:szCs w:val="22"/>
          <w:shd w:val="clear" w:color="auto" w:fill="FFFF99"/>
          <w:rtl/>
        </w:rPr>
        <w:t>1.</w:t>
      </w:r>
      <w:r w:rsidRPr="007A5D57">
        <w:rPr>
          <w:rStyle w:val="big-number"/>
          <w:rFonts w:cs="FrankRuehl"/>
          <w:vanish/>
          <w:sz w:val="22"/>
          <w:szCs w:val="22"/>
          <w:shd w:val="clear" w:color="auto" w:fill="FFFF99"/>
          <w:rtl/>
        </w:rPr>
        <w:tab/>
      </w:r>
      <w:r w:rsidRPr="007A5D57">
        <w:rPr>
          <w:rStyle w:val="default"/>
          <w:rFonts w:cs="FrankRuehl"/>
          <w:vanish/>
          <w:sz w:val="22"/>
          <w:szCs w:val="22"/>
          <w:shd w:val="clear" w:color="auto" w:fill="FFFF99"/>
          <w:rtl/>
        </w:rPr>
        <w:t>(א)</w:t>
      </w:r>
      <w:r w:rsidRPr="007A5D57">
        <w:rPr>
          <w:rStyle w:val="default"/>
          <w:rFonts w:cs="FrankRuehl"/>
          <w:vanish/>
          <w:sz w:val="22"/>
          <w:szCs w:val="22"/>
          <w:shd w:val="clear" w:color="auto" w:fill="FFFF99"/>
          <w:rtl/>
        </w:rPr>
        <w:tab/>
        <w:t>אגרת בקשה לאישור הנציב לפי סעיף 1</w:t>
      </w:r>
      <w:r w:rsidRPr="007A5D57">
        <w:rPr>
          <w:rStyle w:val="default"/>
          <w:rFonts w:cs="FrankRuehl" w:hint="cs"/>
          <w:vanish/>
          <w:sz w:val="22"/>
          <w:szCs w:val="22"/>
          <w:shd w:val="clear" w:color="auto" w:fill="FFFF99"/>
          <w:rtl/>
        </w:rPr>
        <w:t>03</w:t>
      </w:r>
      <w:r w:rsidRPr="007A5D57">
        <w:rPr>
          <w:rStyle w:val="default"/>
          <w:rFonts w:cs="FrankRuehl"/>
          <w:vanish/>
          <w:sz w:val="22"/>
          <w:szCs w:val="22"/>
          <w:shd w:val="clear" w:color="auto" w:fill="FFFF99"/>
          <w:rtl/>
        </w:rPr>
        <w:t xml:space="preserve">ט(ב) לפקודה (להלן </w:t>
      </w:r>
      <w:r w:rsidR="007A5D57" w:rsidRPr="007A5D57">
        <w:rPr>
          <w:rStyle w:val="default"/>
          <w:rFonts w:cs="FrankRuehl"/>
          <w:vanish/>
          <w:sz w:val="22"/>
          <w:szCs w:val="22"/>
          <w:shd w:val="clear" w:color="auto" w:fill="FFFF99"/>
          <w:rtl/>
        </w:rPr>
        <w:t>–</w:t>
      </w:r>
      <w:r w:rsidRPr="007A5D57">
        <w:rPr>
          <w:rStyle w:val="default"/>
          <w:rFonts w:cs="FrankRuehl"/>
          <w:vanish/>
          <w:sz w:val="22"/>
          <w:szCs w:val="22"/>
          <w:shd w:val="clear" w:color="auto" w:fill="FFFF99"/>
          <w:rtl/>
        </w:rPr>
        <w:t xml:space="preserve"> אגרת בקשה), תהיה בסך </w:t>
      </w:r>
      <w:r w:rsidRPr="007A5D57">
        <w:rPr>
          <w:rStyle w:val="default"/>
          <w:rFonts w:cs="FrankRuehl" w:hint="cs"/>
          <w:strike/>
          <w:vanish/>
          <w:sz w:val="22"/>
          <w:szCs w:val="22"/>
          <w:shd w:val="clear" w:color="auto" w:fill="FFFF99"/>
          <w:rtl/>
        </w:rPr>
        <w:t>11,430</w:t>
      </w:r>
      <w:r w:rsidRPr="007A5D57">
        <w:rPr>
          <w:rStyle w:val="default"/>
          <w:rFonts w:cs="FrankRuehl"/>
          <w:vanish/>
          <w:sz w:val="22"/>
          <w:szCs w:val="22"/>
          <w:shd w:val="clear" w:color="auto" w:fill="FFFF99"/>
          <w:rtl/>
        </w:rPr>
        <w:t xml:space="preserve"> </w:t>
      </w:r>
      <w:r w:rsidRPr="007A5D57">
        <w:rPr>
          <w:rStyle w:val="default"/>
          <w:rFonts w:cs="FrankRuehl" w:hint="cs"/>
          <w:vanish/>
          <w:sz w:val="22"/>
          <w:szCs w:val="22"/>
          <w:u w:val="single"/>
          <w:shd w:val="clear" w:color="auto" w:fill="FFFF99"/>
          <w:rtl/>
        </w:rPr>
        <w:t>12,460</w:t>
      </w:r>
      <w:r w:rsidRPr="007A5D57">
        <w:rPr>
          <w:rStyle w:val="default"/>
          <w:rFonts w:cs="FrankRuehl"/>
          <w:vanish/>
          <w:sz w:val="22"/>
          <w:szCs w:val="22"/>
          <w:shd w:val="clear" w:color="auto" w:fill="FFFF99"/>
          <w:rtl/>
        </w:rPr>
        <w:t>שקלים חדשים.</w:t>
      </w:r>
    </w:p>
    <w:p w14:paraId="21A13F41" w14:textId="77777777" w:rsidR="009A47E8" w:rsidRPr="007A5D57" w:rsidRDefault="009A47E8" w:rsidP="009A47E8">
      <w:pPr>
        <w:pStyle w:val="P00"/>
        <w:spacing w:before="0"/>
        <w:ind w:left="0" w:right="1134"/>
        <w:rPr>
          <w:rStyle w:val="default"/>
          <w:rFonts w:cs="FrankRuehl" w:hint="cs"/>
          <w:vanish/>
          <w:sz w:val="22"/>
          <w:szCs w:val="22"/>
          <w:shd w:val="clear" w:color="auto" w:fill="FFFF99"/>
          <w:rtl/>
        </w:rPr>
      </w:pPr>
      <w:r w:rsidRPr="007A5D57">
        <w:rPr>
          <w:rFonts w:cs="FrankRuehl"/>
          <w:vanish/>
          <w:sz w:val="22"/>
          <w:szCs w:val="22"/>
          <w:shd w:val="clear" w:color="auto" w:fill="FFFF99"/>
          <w:rtl/>
        </w:rPr>
        <w:tab/>
      </w:r>
      <w:r w:rsidRPr="007A5D57">
        <w:rPr>
          <w:rStyle w:val="default"/>
          <w:rFonts w:cs="FrankRuehl"/>
          <w:vanish/>
          <w:sz w:val="22"/>
          <w:szCs w:val="22"/>
          <w:shd w:val="clear" w:color="auto" w:fill="FFFF99"/>
          <w:rtl/>
        </w:rPr>
        <w:t>(ב)</w:t>
      </w:r>
      <w:r w:rsidRPr="007A5D57">
        <w:rPr>
          <w:rStyle w:val="default"/>
          <w:rFonts w:cs="FrankRuehl"/>
          <w:vanish/>
          <w:sz w:val="22"/>
          <w:szCs w:val="22"/>
          <w:shd w:val="clear" w:color="auto" w:fill="FFFF99"/>
          <w:rtl/>
        </w:rPr>
        <w:tab/>
        <w:t xml:space="preserve">על אף האמור בתקנת משנה (א), אגרת בקשה לגבי חברות שמחזור עסקיהן יחד בשנת המס שקדמה להגשת הבקשה לא עלה על </w:t>
      </w:r>
      <w:r w:rsidRPr="007A5D57">
        <w:rPr>
          <w:rStyle w:val="default"/>
          <w:rFonts w:cs="FrankRuehl" w:hint="cs"/>
          <w:strike/>
          <w:vanish/>
          <w:sz w:val="22"/>
          <w:szCs w:val="22"/>
          <w:shd w:val="clear" w:color="auto" w:fill="FFFF99"/>
          <w:rtl/>
        </w:rPr>
        <w:t>2,86,510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2,492,500</w:t>
      </w:r>
      <w:r w:rsidRPr="007A5D57">
        <w:rPr>
          <w:rStyle w:val="default"/>
          <w:rFonts w:cs="FrankRuehl" w:hint="cs"/>
          <w:vanish/>
          <w:sz w:val="22"/>
          <w:szCs w:val="22"/>
          <w:shd w:val="clear" w:color="auto" w:fill="FFFF99"/>
          <w:rtl/>
        </w:rPr>
        <w:t xml:space="preserve"> </w:t>
      </w:r>
      <w:r w:rsidRPr="007A5D57">
        <w:rPr>
          <w:rStyle w:val="default"/>
          <w:rFonts w:cs="FrankRuehl"/>
          <w:vanish/>
          <w:sz w:val="22"/>
          <w:szCs w:val="22"/>
          <w:shd w:val="clear" w:color="auto" w:fill="FFFF99"/>
          <w:rtl/>
        </w:rPr>
        <w:t xml:space="preserve">שקלים חדשים, תהיה בסך </w:t>
      </w:r>
      <w:r w:rsidRPr="007A5D57">
        <w:rPr>
          <w:rStyle w:val="default"/>
          <w:rFonts w:cs="FrankRuehl" w:hint="cs"/>
          <w:strike/>
          <w:vanish/>
          <w:sz w:val="22"/>
          <w:szCs w:val="22"/>
          <w:shd w:val="clear" w:color="auto" w:fill="FFFF99"/>
          <w:rtl/>
        </w:rPr>
        <w:t>5,720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6,230</w:t>
      </w:r>
      <w:r w:rsidRPr="007A5D57">
        <w:rPr>
          <w:rStyle w:val="default"/>
          <w:rFonts w:cs="FrankRuehl"/>
          <w:vanish/>
          <w:sz w:val="22"/>
          <w:szCs w:val="22"/>
          <w:shd w:val="clear" w:color="auto" w:fill="FFFF99"/>
          <w:rtl/>
        </w:rPr>
        <w:t xml:space="preserve"> שקלים חדשים.</w:t>
      </w:r>
    </w:p>
    <w:p w14:paraId="4204592F" w14:textId="77777777" w:rsidR="006646E0" w:rsidRPr="007A5D57" w:rsidRDefault="006646E0" w:rsidP="006646E0">
      <w:pPr>
        <w:pStyle w:val="P00"/>
        <w:tabs>
          <w:tab w:val="clear" w:pos="6259"/>
        </w:tabs>
        <w:spacing w:before="0"/>
        <w:ind w:left="0" w:right="1134"/>
        <w:rPr>
          <w:rFonts w:cs="FrankRuehl" w:hint="cs"/>
          <w:vanish/>
          <w:color w:val="FF0000"/>
          <w:szCs w:val="20"/>
          <w:shd w:val="clear" w:color="auto" w:fill="FFFF99"/>
          <w:rtl/>
        </w:rPr>
      </w:pPr>
    </w:p>
    <w:p w14:paraId="3BDE3F3C" w14:textId="77777777" w:rsidR="006646E0" w:rsidRPr="007A5D57" w:rsidRDefault="006646E0" w:rsidP="006646E0">
      <w:pPr>
        <w:pStyle w:val="P00"/>
        <w:tabs>
          <w:tab w:val="clear" w:pos="6259"/>
        </w:tabs>
        <w:spacing w:before="0"/>
        <w:ind w:left="0" w:right="1134"/>
        <w:rPr>
          <w:rFonts w:cs="FrankRuehl" w:hint="cs"/>
          <w:vanish/>
          <w:szCs w:val="20"/>
          <w:shd w:val="clear" w:color="auto" w:fill="FFFF99"/>
          <w:rtl/>
        </w:rPr>
      </w:pPr>
      <w:r w:rsidRPr="007A5D57">
        <w:rPr>
          <w:rFonts w:cs="FrankRuehl" w:hint="cs"/>
          <w:vanish/>
          <w:color w:val="FF0000"/>
          <w:szCs w:val="20"/>
          <w:shd w:val="clear" w:color="auto" w:fill="FFFF99"/>
          <w:rtl/>
        </w:rPr>
        <w:t>מיום 1.1.1999</w:t>
      </w:r>
    </w:p>
    <w:p w14:paraId="582CAE7F" w14:textId="77777777" w:rsidR="006646E0" w:rsidRPr="007A5D57" w:rsidRDefault="006646E0" w:rsidP="006646E0">
      <w:pPr>
        <w:pStyle w:val="P00"/>
        <w:spacing w:before="0"/>
        <w:ind w:left="0" w:right="1134"/>
        <w:rPr>
          <w:rFonts w:cs="FrankRuehl" w:hint="cs"/>
          <w:b/>
          <w:bCs/>
          <w:vanish/>
          <w:szCs w:val="20"/>
          <w:shd w:val="clear" w:color="auto" w:fill="FFFF99"/>
          <w:rtl/>
        </w:rPr>
      </w:pPr>
      <w:r w:rsidRPr="007A5D57">
        <w:rPr>
          <w:rFonts w:cs="FrankRuehl" w:hint="cs"/>
          <w:b/>
          <w:bCs/>
          <w:vanish/>
          <w:szCs w:val="20"/>
          <w:shd w:val="clear" w:color="auto" w:fill="FFFF99"/>
          <w:rtl/>
        </w:rPr>
        <w:t>הודעה תשנ"ט-1999</w:t>
      </w:r>
    </w:p>
    <w:p w14:paraId="452F25D6" w14:textId="77777777" w:rsidR="006646E0" w:rsidRPr="007A5D57" w:rsidRDefault="006646E0" w:rsidP="006646E0">
      <w:pPr>
        <w:pStyle w:val="P00"/>
        <w:spacing w:before="0"/>
        <w:ind w:left="0" w:right="1134"/>
        <w:rPr>
          <w:rFonts w:cs="FrankRuehl" w:hint="cs"/>
          <w:vanish/>
          <w:szCs w:val="20"/>
          <w:shd w:val="clear" w:color="auto" w:fill="FFFF99"/>
          <w:rtl/>
        </w:rPr>
      </w:pPr>
      <w:hyperlink r:id="rId8" w:history="1">
        <w:r w:rsidRPr="007A5D57">
          <w:rPr>
            <w:rStyle w:val="Hyperlink"/>
            <w:rFonts w:cs="FrankRuehl" w:hint="cs"/>
            <w:vanish/>
            <w:szCs w:val="20"/>
            <w:shd w:val="clear" w:color="auto" w:fill="FFFF99"/>
            <w:rtl/>
          </w:rPr>
          <w:t>ק"ת תשנ"ט מס' 5967</w:t>
        </w:r>
      </w:hyperlink>
      <w:r w:rsidRPr="007A5D57">
        <w:rPr>
          <w:rFonts w:cs="FrankRuehl" w:hint="cs"/>
          <w:vanish/>
          <w:szCs w:val="20"/>
          <w:shd w:val="clear" w:color="auto" w:fill="FFFF99"/>
          <w:rtl/>
        </w:rPr>
        <w:t xml:space="preserve"> מיום 25.4.1999 עמ' 683</w:t>
      </w:r>
    </w:p>
    <w:p w14:paraId="3CCB6B91" w14:textId="77777777" w:rsidR="006646E0" w:rsidRPr="007A5D57" w:rsidRDefault="006646E0" w:rsidP="006646E0">
      <w:pPr>
        <w:pStyle w:val="P00"/>
        <w:ind w:left="0" w:right="1134"/>
        <w:rPr>
          <w:rStyle w:val="default"/>
          <w:rFonts w:cs="FrankRuehl"/>
          <w:vanish/>
          <w:sz w:val="22"/>
          <w:szCs w:val="22"/>
          <w:shd w:val="clear" w:color="auto" w:fill="FFFF99"/>
          <w:rtl/>
        </w:rPr>
      </w:pPr>
      <w:r w:rsidRPr="007A5D57">
        <w:rPr>
          <w:rStyle w:val="big-number"/>
          <w:rFonts w:cs="FrankRuehl"/>
          <w:vanish/>
          <w:sz w:val="22"/>
          <w:szCs w:val="22"/>
          <w:shd w:val="clear" w:color="auto" w:fill="FFFF99"/>
          <w:rtl/>
        </w:rPr>
        <w:t>1.</w:t>
      </w:r>
      <w:r w:rsidRPr="007A5D57">
        <w:rPr>
          <w:rStyle w:val="big-number"/>
          <w:rFonts w:cs="FrankRuehl"/>
          <w:vanish/>
          <w:sz w:val="22"/>
          <w:szCs w:val="22"/>
          <w:shd w:val="clear" w:color="auto" w:fill="FFFF99"/>
          <w:rtl/>
        </w:rPr>
        <w:tab/>
      </w:r>
      <w:r w:rsidRPr="007A5D57">
        <w:rPr>
          <w:rStyle w:val="default"/>
          <w:rFonts w:cs="FrankRuehl"/>
          <w:vanish/>
          <w:sz w:val="22"/>
          <w:szCs w:val="22"/>
          <w:shd w:val="clear" w:color="auto" w:fill="FFFF99"/>
          <w:rtl/>
        </w:rPr>
        <w:t>(א)</w:t>
      </w:r>
      <w:r w:rsidRPr="007A5D57">
        <w:rPr>
          <w:rStyle w:val="default"/>
          <w:rFonts w:cs="FrankRuehl"/>
          <w:vanish/>
          <w:sz w:val="22"/>
          <w:szCs w:val="22"/>
          <w:shd w:val="clear" w:color="auto" w:fill="FFFF99"/>
          <w:rtl/>
        </w:rPr>
        <w:tab/>
        <w:t>אגרת בקשה לאישור הנציב לפי סעיף 1</w:t>
      </w:r>
      <w:r w:rsidRPr="007A5D57">
        <w:rPr>
          <w:rStyle w:val="default"/>
          <w:rFonts w:cs="FrankRuehl" w:hint="cs"/>
          <w:vanish/>
          <w:sz w:val="22"/>
          <w:szCs w:val="22"/>
          <w:shd w:val="clear" w:color="auto" w:fill="FFFF99"/>
          <w:rtl/>
        </w:rPr>
        <w:t>03</w:t>
      </w:r>
      <w:r w:rsidRPr="007A5D57">
        <w:rPr>
          <w:rStyle w:val="default"/>
          <w:rFonts w:cs="FrankRuehl"/>
          <w:vanish/>
          <w:sz w:val="22"/>
          <w:szCs w:val="22"/>
          <w:shd w:val="clear" w:color="auto" w:fill="FFFF99"/>
          <w:rtl/>
        </w:rPr>
        <w:t xml:space="preserve">ט(ב) לפקודה (להלן </w:t>
      </w:r>
      <w:r w:rsidR="007A5D57" w:rsidRPr="007A5D57">
        <w:rPr>
          <w:rStyle w:val="default"/>
          <w:rFonts w:cs="FrankRuehl"/>
          <w:vanish/>
          <w:sz w:val="22"/>
          <w:szCs w:val="22"/>
          <w:shd w:val="clear" w:color="auto" w:fill="FFFF99"/>
          <w:rtl/>
        </w:rPr>
        <w:t>–</w:t>
      </w:r>
      <w:r w:rsidRPr="007A5D57">
        <w:rPr>
          <w:rStyle w:val="default"/>
          <w:rFonts w:cs="FrankRuehl"/>
          <w:vanish/>
          <w:sz w:val="22"/>
          <w:szCs w:val="22"/>
          <w:shd w:val="clear" w:color="auto" w:fill="FFFF99"/>
          <w:rtl/>
        </w:rPr>
        <w:t xml:space="preserve"> אגרת בקשה), תהיה בסך </w:t>
      </w:r>
      <w:r w:rsidRPr="007A5D57">
        <w:rPr>
          <w:rStyle w:val="default"/>
          <w:rFonts w:cs="FrankRuehl" w:hint="cs"/>
          <w:strike/>
          <w:vanish/>
          <w:sz w:val="22"/>
          <w:szCs w:val="22"/>
          <w:shd w:val="clear" w:color="auto" w:fill="FFFF99"/>
          <w:rtl/>
        </w:rPr>
        <w:t>12,460</w:t>
      </w:r>
      <w:r w:rsidRPr="007A5D57">
        <w:rPr>
          <w:rStyle w:val="default"/>
          <w:rFonts w:cs="FrankRuehl"/>
          <w:vanish/>
          <w:sz w:val="22"/>
          <w:szCs w:val="22"/>
          <w:shd w:val="clear" w:color="auto" w:fill="FFFF99"/>
          <w:rtl/>
        </w:rPr>
        <w:t xml:space="preserve"> </w:t>
      </w:r>
      <w:r w:rsidRPr="007A5D57">
        <w:rPr>
          <w:rStyle w:val="default"/>
          <w:rFonts w:cs="FrankRuehl" w:hint="cs"/>
          <w:vanish/>
          <w:sz w:val="22"/>
          <w:szCs w:val="22"/>
          <w:u w:val="single"/>
          <w:shd w:val="clear" w:color="auto" w:fill="FFFF99"/>
          <w:rtl/>
        </w:rPr>
        <w:t>16,020</w:t>
      </w:r>
      <w:r w:rsidRPr="007A5D57">
        <w:rPr>
          <w:rStyle w:val="default"/>
          <w:rFonts w:cs="FrankRuehl"/>
          <w:vanish/>
          <w:sz w:val="22"/>
          <w:szCs w:val="22"/>
          <w:shd w:val="clear" w:color="auto" w:fill="FFFF99"/>
          <w:rtl/>
        </w:rPr>
        <w:t>שקלים חדשים.</w:t>
      </w:r>
    </w:p>
    <w:p w14:paraId="62EA77EF" w14:textId="77777777" w:rsidR="006646E0" w:rsidRPr="007A5D57" w:rsidRDefault="006646E0" w:rsidP="006646E0">
      <w:pPr>
        <w:pStyle w:val="P00"/>
        <w:spacing w:before="0"/>
        <w:ind w:left="0" w:right="1134"/>
        <w:rPr>
          <w:rStyle w:val="default"/>
          <w:rFonts w:cs="FrankRuehl" w:hint="cs"/>
          <w:vanish/>
          <w:sz w:val="22"/>
          <w:szCs w:val="22"/>
          <w:shd w:val="clear" w:color="auto" w:fill="FFFF99"/>
          <w:rtl/>
        </w:rPr>
      </w:pPr>
      <w:r w:rsidRPr="007A5D57">
        <w:rPr>
          <w:rFonts w:cs="FrankRuehl"/>
          <w:vanish/>
          <w:sz w:val="22"/>
          <w:szCs w:val="22"/>
          <w:shd w:val="clear" w:color="auto" w:fill="FFFF99"/>
          <w:rtl/>
        </w:rPr>
        <w:tab/>
      </w:r>
      <w:r w:rsidRPr="007A5D57">
        <w:rPr>
          <w:rStyle w:val="default"/>
          <w:rFonts w:cs="FrankRuehl"/>
          <w:vanish/>
          <w:sz w:val="22"/>
          <w:szCs w:val="22"/>
          <w:shd w:val="clear" w:color="auto" w:fill="FFFF99"/>
          <w:rtl/>
        </w:rPr>
        <w:t>(ב)</w:t>
      </w:r>
      <w:r w:rsidRPr="007A5D57">
        <w:rPr>
          <w:rStyle w:val="default"/>
          <w:rFonts w:cs="FrankRuehl"/>
          <w:vanish/>
          <w:sz w:val="22"/>
          <w:szCs w:val="22"/>
          <w:shd w:val="clear" w:color="auto" w:fill="FFFF99"/>
          <w:rtl/>
        </w:rPr>
        <w:tab/>
        <w:t xml:space="preserve">על אף האמור בתקנת משנה (א), אגרת בקשה לגבי חברות שמחזור עסקיהן יחד בשנת המס שקדמה להגשת הבקשה לא עלה על </w:t>
      </w:r>
      <w:r w:rsidRPr="007A5D57">
        <w:rPr>
          <w:rStyle w:val="default"/>
          <w:rFonts w:cs="FrankRuehl" w:hint="cs"/>
          <w:strike/>
          <w:vanish/>
          <w:sz w:val="22"/>
          <w:szCs w:val="22"/>
          <w:shd w:val="clear" w:color="auto" w:fill="FFFF99"/>
          <w:rtl/>
        </w:rPr>
        <w:t>2,492,500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3,202,310</w:t>
      </w:r>
      <w:r w:rsidRPr="007A5D57">
        <w:rPr>
          <w:rStyle w:val="default"/>
          <w:rFonts w:cs="FrankRuehl" w:hint="cs"/>
          <w:vanish/>
          <w:sz w:val="22"/>
          <w:szCs w:val="22"/>
          <w:shd w:val="clear" w:color="auto" w:fill="FFFF99"/>
          <w:rtl/>
        </w:rPr>
        <w:t xml:space="preserve"> </w:t>
      </w:r>
      <w:r w:rsidRPr="007A5D57">
        <w:rPr>
          <w:rStyle w:val="default"/>
          <w:rFonts w:cs="FrankRuehl"/>
          <w:vanish/>
          <w:sz w:val="22"/>
          <w:szCs w:val="22"/>
          <w:shd w:val="clear" w:color="auto" w:fill="FFFF99"/>
          <w:rtl/>
        </w:rPr>
        <w:t xml:space="preserve">שקלים חדשים, תהיה בסך </w:t>
      </w:r>
      <w:r w:rsidRPr="007A5D57">
        <w:rPr>
          <w:rStyle w:val="default"/>
          <w:rFonts w:cs="FrankRuehl" w:hint="cs"/>
          <w:strike/>
          <w:vanish/>
          <w:sz w:val="22"/>
          <w:szCs w:val="22"/>
          <w:shd w:val="clear" w:color="auto" w:fill="FFFF99"/>
          <w:rtl/>
        </w:rPr>
        <w:t>6,230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8,010</w:t>
      </w:r>
      <w:r w:rsidRPr="007A5D57">
        <w:rPr>
          <w:rStyle w:val="default"/>
          <w:rFonts w:cs="FrankRuehl"/>
          <w:vanish/>
          <w:sz w:val="22"/>
          <w:szCs w:val="22"/>
          <w:shd w:val="clear" w:color="auto" w:fill="FFFF99"/>
          <w:rtl/>
        </w:rPr>
        <w:t xml:space="preserve"> שקלים חדשים.</w:t>
      </w:r>
    </w:p>
    <w:p w14:paraId="5807F8FE" w14:textId="77777777" w:rsidR="006646E0" w:rsidRPr="007A5D57" w:rsidRDefault="006646E0" w:rsidP="006646E0">
      <w:pPr>
        <w:pStyle w:val="P00"/>
        <w:tabs>
          <w:tab w:val="clear" w:pos="6259"/>
        </w:tabs>
        <w:spacing w:before="0"/>
        <w:ind w:left="0" w:right="1134"/>
        <w:rPr>
          <w:rFonts w:cs="FrankRuehl" w:hint="cs"/>
          <w:vanish/>
          <w:color w:val="FF0000"/>
          <w:szCs w:val="20"/>
          <w:shd w:val="clear" w:color="auto" w:fill="FFFF99"/>
          <w:rtl/>
        </w:rPr>
      </w:pPr>
    </w:p>
    <w:p w14:paraId="44E81B10" w14:textId="77777777" w:rsidR="006646E0" w:rsidRPr="007A5D57" w:rsidRDefault="006646E0" w:rsidP="006646E0">
      <w:pPr>
        <w:pStyle w:val="P00"/>
        <w:tabs>
          <w:tab w:val="clear" w:pos="6259"/>
        </w:tabs>
        <w:spacing w:before="0"/>
        <w:ind w:left="0" w:right="1134"/>
        <w:rPr>
          <w:rFonts w:cs="FrankRuehl" w:hint="cs"/>
          <w:vanish/>
          <w:szCs w:val="20"/>
          <w:shd w:val="clear" w:color="auto" w:fill="FFFF99"/>
          <w:rtl/>
        </w:rPr>
      </w:pPr>
      <w:r w:rsidRPr="007A5D57">
        <w:rPr>
          <w:rFonts w:cs="FrankRuehl" w:hint="cs"/>
          <w:vanish/>
          <w:color w:val="FF0000"/>
          <w:szCs w:val="20"/>
          <w:shd w:val="clear" w:color="auto" w:fill="FFFF99"/>
          <w:rtl/>
        </w:rPr>
        <w:t>מיום 1.1.2000</w:t>
      </w:r>
    </w:p>
    <w:p w14:paraId="17631925" w14:textId="77777777" w:rsidR="006646E0" w:rsidRPr="007A5D57" w:rsidRDefault="006646E0" w:rsidP="006646E0">
      <w:pPr>
        <w:pStyle w:val="P00"/>
        <w:spacing w:before="0"/>
        <w:ind w:left="0" w:right="1134"/>
        <w:rPr>
          <w:rFonts w:cs="FrankRuehl" w:hint="cs"/>
          <w:b/>
          <w:bCs/>
          <w:vanish/>
          <w:szCs w:val="20"/>
          <w:shd w:val="clear" w:color="auto" w:fill="FFFF99"/>
          <w:rtl/>
        </w:rPr>
      </w:pPr>
      <w:r w:rsidRPr="007A5D57">
        <w:rPr>
          <w:rFonts w:cs="FrankRuehl" w:hint="cs"/>
          <w:b/>
          <w:bCs/>
          <w:vanish/>
          <w:szCs w:val="20"/>
          <w:shd w:val="clear" w:color="auto" w:fill="FFFF99"/>
          <w:rtl/>
        </w:rPr>
        <w:t>הודעה תש"ס-2000</w:t>
      </w:r>
    </w:p>
    <w:p w14:paraId="4FC85C3C" w14:textId="77777777" w:rsidR="006646E0" w:rsidRPr="007A5D57" w:rsidRDefault="006646E0" w:rsidP="006646E0">
      <w:pPr>
        <w:pStyle w:val="P00"/>
        <w:spacing w:before="0"/>
        <w:ind w:left="0" w:right="1134"/>
        <w:rPr>
          <w:rFonts w:cs="FrankRuehl" w:hint="cs"/>
          <w:vanish/>
          <w:szCs w:val="20"/>
          <w:shd w:val="clear" w:color="auto" w:fill="FFFF99"/>
          <w:rtl/>
        </w:rPr>
      </w:pPr>
      <w:hyperlink r:id="rId9" w:history="1">
        <w:r w:rsidRPr="007A5D57">
          <w:rPr>
            <w:rStyle w:val="Hyperlink"/>
            <w:rFonts w:cs="FrankRuehl" w:hint="cs"/>
            <w:vanish/>
            <w:szCs w:val="20"/>
            <w:shd w:val="clear" w:color="auto" w:fill="FFFF99"/>
            <w:rtl/>
          </w:rPr>
          <w:t>ק"ת תש"ס מס' 6025</w:t>
        </w:r>
      </w:hyperlink>
      <w:r w:rsidRPr="007A5D57">
        <w:rPr>
          <w:rFonts w:cs="FrankRuehl" w:hint="cs"/>
          <w:vanish/>
          <w:szCs w:val="20"/>
          <w:shd w:val="clear" w:color="auto" w:fill="FFFF99"/>
          <w:rtl/>
        </w:rPr>
        <w:t xml:space="preserve"> מיום 16.3.2000 עמ' 407</w:t>
      </w:r>
    </w:p>
    <w:p w14:paraId="548741B0" w14:textId="77777777" w:rsidR="006646E0" w:rsidRPr="007A5D57" w:rsidRDefault="006646E0" w:rsidP="006646E0">
      <w:pPr>
        <w:pStyle w:val="P00"/>
        <w:ind w:left="0" w:right="1134"/>
        <w:rPr>
          <w:rStyle w:val="default"/>
          <w:rFonts w:cs="FrankRuehl"/>
          <w:vanish/>
          <w:sz w:val="22"/>
          <w:szCs w:val="22"/>
          <w:shd w:val="clear" w:color="auto" w:fill="FFFF99"/>
          <w:rtl/>
        </w:rPr>
      </w:pPr>
      <w:r w:rsidRPr="007A5D57">
        <w:rPr>
          <w:rStyle w:val="big-number"/>
          <w:rFonts w:cs="FrankRuehl"/>
          <w:vanish/>
          <w:sz w:val="22"/>
          <w:szCs w:val="22"/>
          <w:shd w:val="clear" w:color="auto" w:fill="FFFF99"/>
          <w:rtl/>
        </w:rPr>
        <w:t>1.</w:t>
      </w:r>
      <w:r w:rsidRPr="007A5D57">
        <w:rPr>
          <w:rStyle w:val="big-number"/>
          <w:rFonts w:cs="FrankRuehl"/>
          <w:vanish/>
          <w:sz w:val="22"/>
          <w:szCs w:val="22"/>
          <w:shd w:val="clear" w:color="auto" w:fill="FFFF99"/>
          <w:rtl/>
        </w:rPr>
        <w:tab/>
      </w:r>
      <w:r w:rsidRPr="007A5D57">
        <w:rPr>
          <w:rStyle w:val="default"/>
          <w:rFonts w:cs="FrankRuehl"/>
          <w:vanish/>
          <w:sz w:val="22"/>
          <w:szCs w:val="22"/>
          <w:shd w:val="clear" w:color="auto" w:fill="FFFF99"/>
          <w:rtl/>
        </w:rPr>
        <w:t>(א)</w:t>
      </w:r>
      <w:r w:rsidRPr="007A5D57">
        <w:rPr>
          <w:rStyle w:val="default"/>
          <w:rFonts w:cs="FrankRuehl"/>
          <w:vanish/>
          <w:sz w:val="22"/>
          <w:szCs w:val="22"/>
          <w:shd w:val="clear" w:color="auto" w:fill="FFFF99"/>
          <w:rtl/>
        </w:rPr>
        <w:tab/>
        <w:t>אגרת בקשה לאישור הנציב לפי סעיף 1</w:t>
      </w:r>
      <w:r w:rsidRPr="007A5D57">
        <w:rPr>
          <w:rStyle w:val="default"/>
          <w:rFonts w:cs="FrankRuehl" w:hint="cs"/>
          <w:vanish/>
          <w:sz w:val="22"/>
          <w:szCs w:val="22"/>
          <w:shd w:val="clear" w:color="auto" w:fill="FFFF99"/>
          <w:rtl/>
        </w:rPr>
        <w:t>03</w:t>
      </w:r>
      <w:r w:rsidRPr="007A5D57">
        <w:rPr>
          <w:rStyle w:val="default"/>
          <w:rFonts w:cs="FrankRuehl"/>
          <w:vanish/>
          <w:sz w:val="22"/>
          <w:szCs w:val="22"/>
          <w:shd w:val="clear" w:color="auto" w:fill="FFFF99"/>
          <w:rtl/>
        </w:rPr>
        <w:t xml:space="preserve">ט(ב) לפקודה (להלן </w:t>
      </w:r>
      <w:r w:rsidR="007A5D57" w:rsidRPr="007A5D57">
        <w:rPr>
          <w:rStyle w:val="default"/>
          <w:rFonts w:cs="FrankRuehl"/>
          <w:vanish/>
          <w:sz w:val="22"/>
          <w:szCs w:val="22"/>
          <w:shd w:val="clear" w:color="auto" w:fill="FFFF99"/>
          <w:rtl/>
        </w:rPr>
        <w:t>–</w:t>
      </w:r>
      <w:r w:rsidRPr="007A5D57">
        <w:rPr>
          <w:rStyle w:val="default"/>
          <w:rFonts w:cs="FrankRuehl"/>
          <w:vanish/>
          <w:sz w:val="22"/>
          <w:szCs w:val="22"/>
          <w:shd w:val="clear" w:color="auto" w:fill="FFFF99"/>
          <w:rtl/>
        </w:rPr>
        <w:t xml:space="preserve"> אגרת בקשה), תהיה בסך </w:t>
      </w:r>
      <w:r w:rsidRPr="007A5D57">
        <w:rPr>
          <w:rStyle w:val="default"/>
          <w:rFonts w:cs="FrankRuehl" w:hint="cs"/>
          <w:strike/>
          <w:vanish/>
          <w:sz w:val="22"/>
          <w:szCs w:val="22"/>
          <w:shd w:val="clear" w:color="auto" w:fill="FFFF99"/>
          <w:rtl/>
        </w:rPr>
        <w:t>16,020</w:t>
      </w:r>
      <w:r w:rsidRPr="007A5D57">
        <w:rPr>
          <w:rStyle w:val="default"/>
          <w:rFonts w:cs="FrankRuehl"/>
          <w:vanish/>
          <w:sz w:val="22"/>
          <w:szCs w:val="22"/>
          <w:shd w:val="clear" w:color="auto" w:fill="FFFF99"/>
          <w:rtl/>
        </w:rPr>
        <w:t xml:space="preserve"> </w:t>
      </w:r>
      <w:r w:rsidRPr="007A5D57">
        <w:rPr>
          <w:rStyle w:val="default"/>
          <w:rFonts w:cs="FrankRuehl" w:hint="cs"/>
          <w:vanish/>
          <w:sz w:val="22"/>
          <w:szCs w:val="22"/>
          <w:u w:val="single"/>
          <w:shd w:val="clear" w:color="auto" w:fill="FFFF99"/>
          <w:rtl/>
        </w:rPr>
        <w:t>16,250</w:t>
      </w:r>
      <w:r w:rsidRPr="007A5D57">
        <w:rPr>
          <w:rStyle w:val="default"/>
          <w:rFonts w:cs="FrankRuehl"/>
          <w:vanish/>
          <w:sz w:val="22"/>
          <w:szCs w:val="22"/>
          <w:shd w:val="clear" w:color="auto" w:fill="FFFF99"/>
          <w:rtl/>
        </w:rPr>
        <w:t>שקלים חדשים.</w:t>
      </w:r>
    </w:p>
    <w:p w14:paraId="63EFD93F" w14:textId="77777777" w:rsidR="006646E0" w:rsidRPr="007A5D57" w:rsidRDefault="006646E0" w:rsidP="006646E0">
      <w:pPr>
        <w:pStyle w:val="P00"/>
        <w:spacing w:before="0"/>
        <w:ind w:left="0" w:right="1134"/>
        <w:rPr>
          <w:rStyle w:val="default"/>
          <w:rFonts w:cs="FrankRuehl" w:hint="cs"/>
          <w:vanish/>
          <w:sz w:val="22"/>
          <w:szCs w:val="22"/>
          <w:shd w:val="clear" w:color="auto" w:fill="FFFF99"/>
          <w:rtl/>
        </w:rPr>
      </w:pPr>
      <w:r w:rsidRPr="007A5D57">
        <w:rPr>
          <w:rFonts w:cs="FrankRuehl"/>
          <w:vanish/>
          <w:sz w:val="22"/>
          <w:szCs w:val="22"/>
          <w:shd w:val="clear" w:color="auto" w:fill="FFFF99"/>
          <w:rtl/>
        </w:rPr>
        <w:tab/>
      </w:r>
      <w:r w:rsidRPr="007A5D57">
        <w:rPr>
          <w:rStyle w:val="default"/>
          <w:rFonts w:cs="FrankRuehl"/>
          <w:vanish/>
          <w:sz w:val="22"/>
          <w:szCs w:val="22"/>
          <w:shd w:val="clear" w:color="auto" w:fill="FFFF99"/>
          <w:rtl/>
        </w:rPr>
        <w:t>(ב)</w:t>
      </w:r>
      <w:r w:rsidRPr="007A5D57">
        <w:rPr>
          <w:rStyle w:val="default"/>
          <w:rFonts w:cs="FrankRuehl"/>
          <w:vanish/>
          <w:sz w:val="22"/>
          <w:szCs w:val="22"/>
          <w:shd w:val="clear" w:color="auto" w:fill="FFFF99"/>
          <w:rtl/>
        </w:rPr>
        <w:tab/>
        <w:t xml:space="preserve">על אף האמור בתקנת משנה (א), אגרת בקשה לגבי חברות שמחזור עסקיהן יחד בשנת המס שקדמה להגשת הבקשה לא עלה על </w:t>
      </w:r>
      <w:r w:rsidRPr="007A5D57">
        <w:rPr>
          <w:rStyle w:val="default"/>
          <w:rFonts w:cs="FrankRuehl" w:hint="cs"/>
          <w:strike/>
          <w:vanish/>
          <w:sz w:val="22"/>
          <w:szCs w:val="22"/>
          <w:shd w:val="clear" w:color="auto" w:fill="FFFF99"/>
          <w:rtl/>
        </w:rPr>
        <w:t>3,202,310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3,247,290</w:t>
      </w:r>
      <w:r w:rsidRPr="007A5D57">
        <w:rPr>
          <w:rStyle w:val="default"/>
          <w:rFonts w:cs="FrankRuehl" w:hint="cs"/>
          <w:vanish/>
          <w:sz w:val="22"/>
          <w:szCs w:val="22"/>
          <w:shd w:val="clear" w:color="auto" w:fill="FFFF99"/>
          <w:rtl/>
        </w:rPr>
        <w:t xml:space="preserve"> </w:t>
      </w:r>
      <w:r w:rsidRPr="007A5D57">
        <w:rPr>
          <w:rStyle w:val="default"/>
          <w:rFonts w:cs="FrankRuehl"/>
          <w:vanish/>
          <w:sz w:val="22"/>
          <w:szCs w:val="22"/>
          <w:shd w:val="clear" w:color="auto" w:fill="FFFF99"/>
          <w:rtl/>
        </w:rPr>
        <w:t xml:space="preserve">שקלים חדשים, תהיה בסך </w:t>
      </w:r>
      <w:r w:rsidRPr="007A5D57">
        <w:rPr>
          <w:rStyle w:val="default"/>
          <w:rFonts w:cs="FrankRuehl" w:hint="cs"/>
          <w:strike/>
          <w:vanish/>
          <w:sz w:val="22"/>
          <w:szCs w:val="22"/>
          <w:shd w:val="clear" w:color="auto" w:fill="FFFF99"/>
          <w:rtl/>
        </w:rPr>
        <w:t>8,010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8,120</w:t>
      </w:r>
      <w:r w:rsidRPr="007A5D57">
        <w:rPr>
          <w:rStyle w:val="default"/>
          <w:rFonts w:cs="FrankRuehl"/>
          <w:vanish/>
          <w:sz w:val="22"/>
          <w:szCs w:val="22"/>
          <w:shd w:val="clear" w:color="auto" w:fill="FFFF99"/>
          <w:rtl/>
        </w:rPr>
        <w:t xml:space="preserve"> שקלים חדשים.</w:t>
      </w:r>
    </w:p>
    <w:p w14:paraId="036E3DB3" w14:textId="77777777" w:rsidR="006646E0" w:rsidRPr="007A5D57" w:rsidRDefault="006646E0" w:rsidP="006646E0">
      <w:pPr>
        <w:pStyle w:val="P00"/>
        <w:tabs>
          <w:tab w:val="clear" w:pos="6259"/>
        </w:tabs>
        <w:spacing w:before="0"/>
        <w:ind w:left="0" w:right="1134"/>
        <w:rPr>
          <w:rFonts w:cs="FrankRuehl" w:hint="cs"/>
          <w:vanish/>
          <w:color w:val="FF0000"/>
          <w:szCs w:val="20"/>
          <w:shd w:val="clear" w:color="auto" w:fill="FFFF99"/>
          <w:rtl/>
        </w:rPr>
      </w:pPr>
    </w:p>
    <w:p w14:paraId="3741C083" w14:textId="77777777" w:rsidR="006646E0" w:rsidRPr="007A5D57" w:rsidRDefault="006646E0" w:rsidP="00CD7392">
      <w:pPr>
        <w:pStyle w:val="P00"/>
        <w:tabs>
          <w:tab w:val="clear" w:pos="6259"/>
        </w:tabs>
        <w:spacing w:before="0"/>
        <w:ind w:left="0" w:right="1134"/>
        <w:rPr>
          <w:rFonts w:cs="FrankRuehl" w:hint="cs"/>
          <w:vanish/>
          <w:szCs w:val="20"/>
          <w:shd w:val="clear" w:color="auto" w:fill="FFFF99"/>
          <w:rtl/>
        </w:rPr>
      </w:pPr>
      <w:r w:rsidRPr="007A5D57">
        <w:rPr>
          <w:rFonts w:cs="FrankRuehl" w:hint="cs"/>
          <w:vanish/>
          <w:color w:val="FF0000"/>
          <w:szCs w:val="20"/>
          <w:shd w:val="clear" w:color="auto" w:fill="FFFF99"/>
          <w:rtl/>
        </w:rPr>
        <w:t>מיום 1.</w:t>
      </w:r>
      <w:r w:rsidR="00CD7392" w:rsidRPr="007A5D57">
        <w:rPr>
          <w:rFonts w:cs="FrankRuehl" w:hint="cs"/>
          <w:vanish/>
          <w:color w:val="FF0000"/>
          <w:szCs w:val="20"/>
          <w:shd w:val="clear" w:color="auto" w:fill="FFFF99"/>
          <w:rtl/>
        </w:rPr>
        <w:t>1</w:t>
      </w:r>
      <w:r w:rsidRPr="007A5D57">
        <w:rPr>
          <w:rFonts w:cs="FrankRuehl" w:hint="cs"/>
          <w:vanish/>
          <w:color w:val="FF0000"/>
          <w:szCs w:val="20"/>
          <w:shd w:val="clear" w:color="auto" w:fill="FFFF99"/>
          <w:rtl/>
        </w:rPr>
        <w:t>.2001</w:t>
      </w:r>
    </w:p>
    <w:p w14:paraId="70833C2D" w14:textId="77777777" w:rsidR="006646E0" w:rsidRPr="007A5D57" w:rsidRDefault="006646E0" w:rsidP="006646E0">
      <w:pPr>
        <w:pStyle w:val="P00"/>
        <w:spacing w:before="0"/>
        <w:ind w:left="0" w:right="1134"/>
        <w:rPr>
          <w:rFonts w:cs="FrankRuehl" w:hint="cs"/>
          <w:b/>
          <w:bCs/>
          <w:vanish/>
          <w:szCs w:val="20"/>
          <w:shd w:val="clear" w:color="auto" w:fill="FFFF99"/>
          <w:rtl/>
        </w:rPr>
      </w:pPr>
      <w:r w:rsidRPr="007A5D57">
        <w:rPr>
          <w:rFonts w:cs="FrankRuehl" w:hint="cs"/>
          <w:b/>
          <w:bCs/>
          <w:vanish/>
          <w:szCs w:val="20"/>
          <w:shd w:val="clear" w:color="auto" w:fill="FFFF99"/>
          <w:rtl/>
        </w:rPr>
        <w:t>הודעה תשס"א-2001</w:t>
      </w:r>
    </w:p>
    <w:p w14:paraId="75A87B56" w14:textId="77777777" w:rsidR="006646E0" w:rsidRPr="007A5D57" w:rsidRDefault="006646E0" w:rsidP="006646E0">
      <w:pPr>
        <w:pStyle w:val="P00"/>
        <w:spacing w:before="0"/>
        <w:ind w:left="0" w:right="1134"/>
        <w:rPr>
          <w:rFonts w:cs="FrankRuehl" w:hint="cs"/>
          <w:vanish/>
          <w:szCs w:val="20"/>
          <w:shd w:val="clear" w:color="auto" w:fill="FFFF99"/>
          <w:rtl/>
        </w:rPr>
      </w:pPr>
      <w:hyperlink r:id="rId10" w:history="1">
        <w:r w:rsidRPr="007A5D57">
          <w:rPr>
            <w:rStyle w:val="Hyperlink"/>
            <w:rFonts w:cs="FrankRuehl" w:hint="cs"/>
            <w:vanish/>
            <w:szCs w:val="20"/>
            <w:shd w:val="clear" w:color="auto" w:fill="FFFF99"/>
            <w:rtl/>
          </w:rPr>
          <w:t>ק"ת תשס"א מס' 6084</w:t>
        </w:r>
      </w:hyperlink>
      <w:r w:rsidRPr="007A5D57">
        <w:rPr>
          <w:rFonts w:cs="FrankRuehl" w:hint="cs"/>
          <w:vanish/>
          <w:szCs w:val="20"/>
          <w:shd w:val="clear" w:color="auto" w:fill="FFFF99"/>
          <w:rtl/>
        </w:rPr>
        <w:t xml:space="preserve"> מיום 1.2.2001 עמ' 404</w:t>
      </w:r>
    </w:p>
    <w:p w14:paraId="5B908F25" w14:textId="77777777" w:rsidR="006646E0" w:rsidRPr="007A5D57" w:rsidRDefault="006646E0" w:rsidP="006646E0">
      <w:pPr>
        <w:pStyle w:val="P00"/>
        <w:ind w:left="0" w:right="1134"/>
        <w:rPr>
          <w:rStyle w:val="default"/>
          <w:rFonts w:cs="FrankRuehl"/>
          <w:vanish/>
          <w:sz w:val="22"/>
          <w:szCs w:val="22"/>
          <w:shd w:val="clear" w:color="auto" w:fill="FFFF99"/>
          <w:rtl/>
        </w:rPr>
      </w:pPr>
      <w:r w:rsidRPr="007A5D57">
        <w:rPr>
          <w:rStyle w:val="big-number"/>
          <w:rFonts w:cs="FrankRuehl"/>
          <w:vanish/>
          <w:sz w:val="22"/>
          <w:szCs w:val="22"/>
          <w:shd w:val="clear" w:color="auto" w:fill="FFFF99"/>
          <w:rtl/>
        </w:rPr>
        <w:t>1.</w:t>
      </w:r>
      <w:r w:rsidRPr="007A5D57">
        <w:rPr>
          <w:rStyle w:val="big-number"/>
          <w:rFonts w:cs="FrankRuehl"/>
          <w:vanish/>
          <w:sz w:val="22"/>
          <w:szCs w:val="22"/>
          <w:shd w:val="clear" w:color="auto" w:fill="FFFF99"/>
          <w:rtl/>
        </w:rPr>
        <w:tab/>
      </w:r>
      <w:r w:rsidRPr="007A5D57">
        <w:rPr>
          <w:rStyle w:val="default"/>
          <w:rFonts w:cs="FrankRuehl"/>
          <w:vanish/>
          <w:sz w:val="22"/>
          <w:szCs w:val="22"/>
          <w:shd w:val="clear" w:color="auto" w:fill="FFFF99"/>
          <w:rtl/>
        </w:rPr>
        <w:t>(א)</w:t>
      </w:r>
      <w:r w:rsidRPr="007A5D57">
        <w:rPr>
          <w:rStyle w:val="default"/>
          <w:rFonts w:cs="FrankRuehl"/>
          <w:vanish/>
          <w:sz w:val="22"/>
          <w:szCs w:val="22"/>
          <w:shd w:val="clear" w:color="auto" w:fill="FFFF99"/>
          <w:rtl/>
        </w:rPr>
        <w:tab/>
        <w:t>אגרת בקשה לאישור הנציב לפי סעיף 1</w:t>
      </w:r>
      <w:r w:rsidRPr="007A5D57">
        <w:rPr>
          <w:rStyle w:val="default"/>
          <w:rFonts w:cs="FrankRuehl" w:hint="cs"/>
          <w:vanish/>
          <w:sz w:val="22"/>
          <w:szCs w:val="22"/>
          <w:shd w:val="clear" w:color="auto" w:fill="FFFF99"/>
          <w:rtl/>
        </w:rPr>
        <w:t>03</w:t>
      </w:r>
      <w:r w:rsidRPr="007A5D57">
        <w:rPr>
          <w:rStyle w:val="default"/>
          <w:rFonts w:cs="FrankRuehl"/>
          <w:vanish/>
          <w:sz w:val="22"/>
          <w:szCs w:val="22"/>
          <w:shd w:val="clear" w:color="auto" w:fill="FFFF99"/>
          <w:rtl/>
        </w:rPr>
        <w:t xml:space="preserve">ט(ב) לפקודה (להלן </w:t>
      </w:r>
      <w:r w:rsidR="007A5D57" w:rsidRPr="007A5D57">
        <w:rPr>
          <w:rStyle w:val="default"/>
          <w:rFonts w:cs="FrankRuehl"/>
          <w:vanish/>
          <w:sz w:val="22"/>
          <w:szCs w:val="22"/>
          <w:shd w:val="clear" w:color="auto" w:fill="FFFF99"/>
          <w:rtl/>
        </w:rPr>
        <w:t>–</w:t>
      </w:r>
      <w:r w:rsidRPr="007A5D57">
        <w:rPr>
          <w:rStyle w:val="default"/>
          <w:rFonts w:cs="FrankRuehl"/>
          <w:vanish/>
          <w:sz w:val="22"/>
          <w:szCs w:val="22"/>
          <w:shd w:val="clear" w:color="auto" w:fill="FFFF99"/>
          <w:rtl/>
        </w:rPr>
        <w:t xml:space="preserve"> אגרת בקשה), תהיה בסך </w:t>
      </w:r>
      <w:r w:rsidRPr="007A5D57">
        <w:rPr>
          <w:rStyle w:val="default"/>
          <w:rFonts w:cs="FrankRuehl" w:hint="cs"/>
          <w:strike/>
          <w:vanish/>
          <w:sz w:val="22"/>
          <w:szCs w:val="22"/>
          <w:shd w:val="clear" w:color="auto" w:fill="FFFF99"/>
          <w:rtl/>
        </w:rPr>
        <w:t>16,250</w:t>
      </w:r>
      <w:r w:rsidRPr="007A5D57">
        <w:rPr>
          <w:rStyle w:val="default"/>
          <w:rFonts w:cs="FrankRuehl"/>
          <w:vanish/>
          <w:sz w:val="22"/>
          <w:szCs w:val="22"/>
          <w:shd w:val="clear" w:color="auto" w:fill="FFFF99"/>
          <w:rtl/>
        </w:rPr>
        <w:t xml:space="preserve"> </w:t>
      </w:r>
      <w:r w:rsidRPr="007A5D57">
        <w:rPr>
          <w:rStyle w:val="default"/>
          <w:rFonts w:cs="FrankRuehl" w:hint="cs"/>
          <w:vanish/>
          <w:sz w:val="22"/>
          <w:szCs w:val="22"/>
          <w:u w:val="single"/>
          <w:shd w:val="clear" w:color="auto" w:fill="FFFF99"/>
          <w:rtl/>
        </w:rPr>
        <w:t>16,270</w:t>
      </w:r>
      <w:r w:rsidRPr="007A5D57">
        <w:rPr>
          <w:rStyle w:val="default"/>
          <w:rFonts w:cs="FrankRuehl"/>
          <w:vanish/>
          <w:sz w:val="22"/>
          <w:szCs w:val="22"/>
          <w:shd w:val="clear" w:color="auto" w:fill="FFFF99"/>
          <w:rtl/>
        </w:rPr>
        <w:t>שקלים חדשים.</w:t>
      </w:r>
    </w:p>
    <w:p w14:paraId="53D076DA" w14:textId="77777777" w:rsidR="006646E0" w:rsidRPr="007A5D57" w:rsidRDefault="006646E0" w:rsidP="006646E0">
      <w:pPr>
        <w:pStyle w:val="P00"/>
        <w:spacing w:before="0"/>
        <w:ind w:left="0" w:right="1134"/>
        <w:rPr>
          <w:rStyle w:val="default"/>
          <w:rFonts w:cs="FrankRuehl" w:hint="cs"/>
          <w:vanish/>
          <w:sz w:val="22"/>
          <w:szCs w:val="22"/>
          <w:shd w:val="clear" w:color="auto" w:fill="FFFF99"/>
          <w:rtl/>
        </w:rPr>
      </w:pPr>
      <w:r w:rsidRPr="007A5D57">
        <w:rPr>
          <w:rFonts w:cs="FrankRuehl"/>
          <w:vanish/>
          <w:sz w:val="22"/>
          <w:szCs w:val="22"/>
          <w:shd w:val="clear" w:color="auto" w:fill="FFFF99"/>
          <w:rtl/>
        </w:rPr>
        <w:tab/>
      </w:r>
      <w:r w:rsidRPr="007A5D57">
        <w:rPr>
          <w:rStyle w:val="default"/>
          <w:rFonts w:cs="FrankRuehl"/>
          <w:vanish/>
          <w:sz w:val="22"/>
          <w:szCs w:val="22"/>
          <w:shd w:val="clear" w:color="auto" w:fill="FFFF99"/>
          <w:rtl/>
        </w:rPr>
        <w:t>(ב)</w:t>
      </w:r>
      <w:r w:rsidRPr="007A5D57">
        <w:rPr>
          <w:rStyle w:val="default"/>
          <w:rFonts w:cs="FrankRuehl"/>
          <w:vanish/>
          <w:sz w:val="22"/>
          <w:szCs w:val="22"/>
          <w:shd w:val="clear" w:color="auto" w:fill="FFFF99"/>
          <w:rtl/>
        </w:rPr>
        <w:tab/>
        <w:t xml:space="preserve">על אף האמור בתקנת משנה (א), אגרת בקשה לגבי חברות שמחזור עסקיהן יחד בשנת המס שקדמה להגשת הבקשה לא עלה על </w:t>
      </w:r>
      <w:r w:rsidRPr="007A5D57">
        <w:rPr>
          <w:rStyle w:val="default"/>
          <w:rFonts w:cs="FrankRuehl" w:hint="cs"/>
          <w:strike/>
          <w:vanish/>
          <w:sz w:val="22"/>
          <w:szCs w:val="22"/>
          <w:shd w:val="clear" w:color="auto" w:fill="FFFF99"/>
          <w:rtl/>
        </w:rPr>
        <w:t>3,247,290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3,250,340</w:t>
      </w:r>
      <w:r w:rsidRPr="007A5D57">
        <w:rPr>
          <w:rStyle w:val="default"/>
          <w:rFonts w:cs="FrankRuehl" w:hint="cs"/>
          <w:vanish/>
          <w:sz w:val="22"/>
          <w:szCs w:val="22"/>
          <w:shd w:val="clear" w:color="auto" w:fill="FFFF99"/>
          <w:rtl/>
        </w:rPr>
        <w:t xml:space="preserve"> </w:t>
      </w:r>
      <w:r w:rsidRPr="007A5D57">
        <w:rPr>
          <w:rStyle w:val="default"/>
          <w:rFonts w:cs="FrankRuehl"/>
          <w:vanish/>
          <w:sz w:val="22"/>
          <w:szCs w:val="22"/>
          <w:shd w:val="clear" w:color="auto" w:fill="FFFF99"/>
          <w:rtl/>
        </w:rPr>
        <w:t xml:space="preserve">שקלים חדשים, תהיה בסך </w:t>
      </w:r>
      <w:r w:rsidRPr="007A5D57">
        <w:rPr>
          <w:rStyle w:val="default"/>
          <w:rFonts w:cs="FrankRuehl" w:hint="cs"/>
          <w:strike/>
          <w:vanish/>
          <w:sz w:val="22"/>
          <w:szCs w:val="22"/>
          <w:shd w:val="clear" w:color="auto" w:fill="FFFF99"/>
          <w:rtl/>
        </w:rPr>
        <w:t>8,120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8,130</w:t>
      </w:r>
      <w:r w:rsidRPr="007A5D57">
        <w:rPr>
          <w:rStyle w:val="default"/>
          <w:rFonts w:cs="FrankRuehl"/>
          <w:vanish/>
          <w:sz w:val="22"/>
          <w:szCs w:val="22"/>
          <w:shd w:val="clear" w:color="auto" w:fill="FFFF99"/>
          <w:rtl/>
        </w:rPr>
        <w:t xml:space="preserve"> שקלים חדשים.</w:t>
      </w:r>
    </w:p>
    <w:p w14:paraId="7F6C5F0F" w14:textId="77777777" w:rsidR="00CD7392" w:rsidRPr="007A5D57" w:rsidRDefault="00CD7392" w:rsidP="00CD7392">
      <w:pPr>
        <w:pStyle w:val="P00"/>
        <w:tabs>
          <w:tab w:val="clear" w:pos="6259"/>
        </w:tabs>
        <w:spacing w:before="0"/>
        <w:ind w:left="0" w:right="1134"/>
        <w:rPr>
          <w:rFonts w:cs="FrankRuehl" w:hint="cs"/>
          <w:vanish/>
          <w:color w:val="FF0000"/>
          <w:szCs w:val="20"/>
          <w:shd w:val="clear" w:color="auto" w:fill="FFFF99"/>
          <w:rtl/>
        </w:rPr>
      </w:pPr>
    </w:p>
    <w:p w14:paraId="7B87C8CB" w14:textId="77777777" w:rsidR="00CD7392" w:rsidRPr="007A5D57" w:rsidRDefault="00CD7392" w:rsidP="00405C3E">
      <w:pPr>
        <w:pStyle w:val="P00"/>
        <w:tabs>
          <w:tab w:val="clear" w:pos="6259"/>
        </w:tabs>
        <w:spacing w:before="0"/>
        <w:ind w:left="0" w:right="1134"/>
        <w:rPr>
          <w:rFonts w:cs="FrankRuehl" w:hint="cs"/>
          <w:vanish/>
          <w:szCs w:val="20"/>
          <w:shd w:val="clear" w:color="auto" w:fill="FFFF99"/>
          <w:rtl/>
        </w:rPr>
      </w:pPr>
      <w:r w:rsidRPr="007A5D57">
        <w:rPr>
          <w:rFonts w:cs="FrankRuehl" w:hint="cs"/>
          <w:vanish/>
          <w:color w:val="FF0000"/>
          <w:szCs w:val="20"/>
          <w:shd w:val="clear" w:color="auto" w:fill="FFFF99"/>
          <w:rtl/>
        </w:rPr>
        <w:t>מיום 1.</w:t>
      </w:r>
      <w:r w:rsidR="00405C3E" w:rsidRPr="007A5D57">
        <w:rPr>
          <w:rFonts w:cs="FrankRuehl" w:hint="cs"/>
          <w:vanish/>
          <w:color w:val="FF0000"/>
          <w:szCs w:val="20"/>
          <w:shd w:val="clear" w:color="auto" w:fill="FFFF99"/>
          <w:rtl/>
        </w:rPr>
        <w:t>1</w:t>
      </w:r>
      <w:r w:rsidRPr="007A5D57">
        <w:rPr>
          <w:rFonts w:cs="FrankRuehl" w:hint="cs"/>
          <w:vanish/>
          <w:color w:val="FF0000"/>
          <w:szCs w:val="20"/>
          <w:shd w:val="clear" w:color="auto" w:fill="FFFF99"/>
          <w:rtl/>
        </w:rPr>
        <w:t>.200</w:t>
      </w:r>
      <w:r w:rsidR="00405C3E" w:rsidRPr="007A5D57">
        <w:rPr>
          <w:rFonts w:cs="FrankRuehl" w:hint="cs"/>
          <w:vanish/>
          <w:color w:val="FF0000"/>
          <w:szCs w:val="20"/>
          <w:shd w:val="clear" w:color="auto" w:fill="FFFF99"/>
          <w:rtl/>
        </w:rPr>
        <w:t>2</w:t>
      </w:r>
    </w:p>
    <w:p w14:paraId="232F07D0" w14:textId="77777777" w:rsidR="00CD7392" w:rsidRPr="007A5D57" w:rsidRDefault="00CD7392" w:rsidP="00405C3E">
      <w:pPr>
        <w:pStyle w:val="P00"/>
        <w:spacing w:before="0"/>
        <w:ind w:left="0" w:right="1134"/>
        <w:rPr>
          <w:rFonts w:cs="FrankRuehl" w:hint="cs"/>
          <w:b/>
          <w:bCs/>
          <w:vanish/>
          <w:szCs w:val="20"/>
          <w:shd w:val="clear" w:color="auto" w:fill="FFFF99"/>
          <w:rtl/>
        </w:rPr>
      </w:pPr>
      <w:r w:rsidRPr="007A5D57">
        <w:rPr>
          <w:rFonts w:cs="FrankRuehl" w:hint="cs"/>
          <w:b/>
          <w:bCs/>
          <w:vanish/>
          <w:szCs w:val="20"/>
          <w:shd w:val="clear" w:color="auto" w:fill="FFFF99"/>
          <w:rtl/>
        </w:rPr>
        <w:t>הודעה תשס"</w:t>
      </w:r>
      <w:r w:rsidR="00405C3E" w:rsidRPr="007A5D57">
        <w:rPr>
          <w:rFonts w:cs="FrankRuehl" w:hint="cs"/>
          <w:b/>
          <w:bCs/>
          <w:vanish/>
          <w:szCs w:val="20"/>
          <w:shd w:val="clear" w:color="auto" w:fill="FFFF99"/>
          <w:rtl/>
        </w:rPr>
        <w:t>ב-2002</w:t>
      </w:r>
    </w:p>
    <w:p w14:paraId="5E4B77F9" w14:textId="77777777" w:rsidR="00CD7392" w:rsidRPr="007A5D57" w:rsidRDefault="00405C3E" w:rsidP="00405C3E">
      <w:pPr>
        <w:pStyle w:val="P00"/>
        <w:spacing w:before="0"/>
        <w:ind w:left="0" w:right="1134"/>
        <w:rPr>
          <w:rFonts w:cs="FrankRuehl" w:hint="cs"/>
          <w:vanish/>
          <w:szCs w:val="20"/>
          <w:shd w:val="clear" w:color="auto" w:fill="FFFF99"/>
          <w:rtl/>
        </w:rPr>
      </w:pPr>
      <w:hyperlink r:id="rId11" w:history="1">
        <w:r w:rsidRPr="007A5D57">
          <w:rPr>
            <w:rStyle w:val="Hyperlink"/>
            <w:rFonts w:cs="FrankRuehl" w:hint="cs"/>
            <w:vanish/>
            <w:szCs w:val="20"/>
            <w:shd w:val="clear" w:color="auto" w:fill="FFFF99"/>
            <w:rtl/>
          </w:rPr>
          <w:t>ק"ת תשס"ב</w:t>
        </w:r>
        <w:r w:rsidR="00CD7392" w:rsidRPr="007A5D57">
          <w:rPr>
            <w:rStyle w:val="Hyperlink"/>
            <w:rFonts w:cs="FrankRuehl" w:hint="cs"/>
            <w:vanish/>
            <w:szCs w:val="20"/>
            <w:shd w:val="clear" w:color="auto" w:fill="FFFF99"/>
            <w:rtl/>
          </w:rPr>
          <w:t xml:space="preserve"> מס' </w:t>
        </w:r>
        <w:r w:rsidRPr="007A5D57">
          <w:rPr>
            <w:rStyle w:val="Hyperlink"/>
            <w:rFonts w:cs="FrankRuehl" w:hint="cs"/>
            <w:vanish/>
            <w:szCs w:val="20"/>
            <w:shd w:val="clear" w:color="auto" w:fill="FFFF99"/>
            <w:rtl/>
          </w:rPr>
          <w:t>6153</w:t>
        </w:r>
      </w:hyperlink>
      <w:r w:rsidR="00CD7392" w:rsidRPr="007A5D57">
        <w:rPr>
          <w:rFonts w:cs="FrankRuehl" w:hint="cs"/>
          <w:vanish/>
          <w:szCs w:val="20"/>
          <w:shd w:val="clear" w:color="auto" w:fill="FFFF99"/>
          <w:rtl/>
        </w:rPr>
        <w:t xml:space="preserve"> מיום </w:t>
      </w:r>
      <w:r w:rsidRPr="007A5D57">
        <w:rPr>
          <w:rFonts w:cs="FrankRuehl" w:hint="cs"/>
          <w:vanish/>
          <w:szCs w:val="20"/>
          <w:shd w:val="clear" w:color="auto" w:fill="FFFF99"/>
          <w:rtl/>
        </w:rPr>
        <w:t>18.2.2002 עמ' 457</w:t>
      </w:r>
    </w:p>
    <w:p w14:paraId="10467B41" w14:textId="77777777" w:rsidR="00CD7392" w:rsidRPr="007A5D57" w:rsidRDefault="00CD7392" w:rsidP="00405C3E">
      <w:pPr>
        <w:pStyle w:val="P00"/>
        <w:ind w:left="0" w:right="1134"/>
        <w:rPr>
          <w:rStyle w:val="default"/>
          <w:rFonts w:cs="FrankRuehl"/>
          <w:vanish/>
          <w:sz w:val="22"/>
          <w:szCs w:val="22"/>
          <w:shd w:val="clear" w:color="auto" w:fill="FFFF99"/>
          <w:rtl/>
        </w:rPr>
      </w:pPr>
      <w:r w:rsidRPr="007A5D57">
        <w:rPr>
          <w:rStyle w:val="big-number"/>
          <w:rFonts w:cs="FrankRuehl"/>
          <w:vanish/>
          <w:sz w:val="22"/>
          <w:szCs w:val="22"/>
          <w:shd w:val="clear" w:color="auto" w:fill="FFFF99"/>
          <w:rtl/>
        </w:rPr>
        <w:t>1.</w:t>
      </w:r>
      <w:r w:rsidRPr="007A5D57">
        <w:rPr>
          <w:rStyle w:val="big-number"/>
          <w:rFonts w:cs="FrankRuehl"/>
          <w:vanish/>
          <w:sz w:val="22"/>
          <w:szCs w:val="22"/>
          <w:shd w:val="clear" w:color="auto" w:fill="FFFF99"/>
          <w:rtl/>
        </w:rPr>
        <w:tab/>
      </w:r>
      <w:r w:rsidRPr="007A5D57">
        <w:rPr>
          <w:rStyle w:val="default"/>
          <w:rFonts w:cs="FrankRuehl"/>
          <w:vanish/>
          <w:sz w:val="22"/>
          <w:szCs w:val="22"/>
          <w:shd w:val="clear" w:color="auto" w:fill="FFFF99"/>
          <w:rtl/>
        </w:rPr>
        <w:t>(א)</w:t>
      </w:r>
      <w:r w:rsidRPr="007A5D57">
        <w:rPr>
          <w:rStyle w:val="default"/>
          <w:rFonts w:cs="FrankRuehl"/>
          <w:vanish/>
          <w:sz w:val="22"/>
          <w:szCs w:val="22"/>
          <w:shd w:val="clear" w:color="auto" w:fill="FFFF99"/>
          <w:rtl/>
        </w:rPr>
        <w:tab/>
        <w:t>אגרת בקשה לאישור הנציב לפי סעיף 1</w:t>
      </w:r>
      <w:r w:rsidRPr="007A5D57">
        <w:rPr>
          <w:rStyle w:val="default"/>
          <w:rFonts w:cs="FrankRuehl" w:hint="cs"/>
          <w:vanish/>
          <w:sz w:val="22"/>
          <w:szCs w:val="22"/>
          <w:shd w:val="clear" w:color="auto" w:fill="FFFF99"/>
          <w:rtl/>
        </w:rPr>
        <w:t>03</w:t>
      </w:r>
      <w:r w:rsidRPr="007A5D57">
        <w:rPr>
          <w:rStyle w:val="default"/>
          <w:rFonts w:cs="FrankRuehl"/>
          <w:vanish/>
          <w:sz w:val="22"/>
          <w:szCs w:val="22"/>
          <w:shd w:val="clear" w:color="auto" w:fill="FFFF99"/>
          <w:rtl/>
        </w:rPr>
        <w:t xml:space="preserve">ט(ב) לפקודה (להלן </w:t>
      </w:r>
      <w:r w:rsidR="007A5D57" w:rsidRPr="007A5D57">
        <w:rPr>
          <w:rStyle w:val="default"/>
          <w:rFonts w:cs="FrankRuehl"/>
          <w:vanish/>
          <w:sz w:val="22"/>
          <w:szCs w:val="22"/>
          <w:shd w:val="clear" w:color="auto" w:fill="FFFF99"/>
          <w:rtl/>
        </w:rPr>
        <w:t>–</w:t>
      </w:r>
      <w:r w:rsidRPr="007A5D57">
        <w:rPr>
          <w:rStyle w:val="default"/>
          <w:rFonts w:cs="FrankRuehl"/>
          <w:vanish/>
          <w:sz w:val="22"/>
          <w:szCs w:val="22"/>
          <w:shd w:val="clear" w:color="auto" w:fill="FFFF99"/>
          <w:rtl/>
        </w:rPr>
        <w:t xml:space="preserve"> אגרת בקשה), תהיה בסך </w:t>
      </w:r>
      <w:r w:rsidRPr="007A5D57">
        <w:rPr>
          <w:rStyle w:val="default"/>
          <w:rFonts w:cs="FrankRuehl" w:hint="cs"/>
          <w:strike/>
          <w:vanish/>
          <w:sz w:val="22"/>
          <w:szCs w:val="22"/>
          <w:shd w:val="clear" w:color="auto" w:fill="FFFF99"/>
          <w:rtl/>
        </w:rPr>
        <w:t>16,2</w:t>
      </w:r>
      <w:r w:rsidR="00405C3E" w:rsidRPr="007A5D57">
        <w:rPr>
          <w:rStyle w:val="default"/>
          <w:rFonts w:cs="FrankRuehl" w:hint="cs"/>
          <w:strike/>
          <w:vanish/>
          <w:sz w:val="22"/>
          <w:szCs w:val="22"/>
          <w:shd w:val="clear" w:color="auto" w:fill="FFFF99"/>
          <w:rtl/>
        </w:rPr>
        <w:t>7</w:t>
      </w:r>
      <w:r w:rsidRPr="007A5D57">
        <w:rPr>
          <w:rStyle w:val="default"/>
          <w:rFonts w:cs="FrankRuehl" w:hint="cs"/>
          <w:strike/>
          <w:vanish/>
          <w:sz w:val="22"/>
          <w:szCs w:val="22"/>
          <w:shd w:val="clear" w:color="auto" w:fill="FFFF99"/>
          <w:rtl/>
        </w:rPr>
        <w:t>0</w:t>
      </w:r>
      <w:r w:rsidRPr="007A5D57">
        <w:rPr>
          <w:rStyle w:val="default"/>
          <w:rFonts w:cs="FrankRuehl"/>
          <w:vanish/>
          <w:sz w:val="22"/>
          <w:szCs w:val="22"/>
          <w:shd w:val="clear" w:color="auto" w:fill="FFFF99"/>
          <w:rtl/>
        </w:rPr>
        <w:t xml:space="preserve"> </w:t>
      </w:r>
      <w:r w:rsidRPr="007A5D57">
        <w:rPr>
          <w:rStyle w:val="default"/>
          <w:rFonts w:cs="FrankRuehl" w:hint="cs"/>
          <w:vanish/>
          <w:sz w:val="22"/>
          <w:szCs w:val="22"/>
          <w:u w:val="single"/>
          <w:shd w:val="clear" w:color="auto" w:fill="FFFF99"/>
          <w:rtl/>
        </w:rPr>
        <w:t>16,</w:t>
      </w:r>
      <w:r w:rsidR="00405C3E" w:rsidRPr="007A5D57">
        <w:rPr>
          <w:rStyle w:val="default"/>
          <w:rFonts w:cs="FrankRuehl" w:hint="cs"/>
          <w:vanish/>
          <w:sz w:val="22"/>
          <w:szCs w:val="22"/>
          <w:u w:val="single"/>
          <w:shd w:val="clear" w:color="auto" w:fill="FFFF99"/>
          <w:rtl/>
        </w:rPr>
        <w:t>50</w:t>
      </w:r>
      <w:r w:rsidRPr="007A5D57">
        <w:rPr>
          <w:rStyle w:val="default"/>
          <w:rFonts w:cs="FrankRuehl" w:hint="cs"/>
          <w:vanish/>
          <w:sz w:val="22"/>
          <w:szCs w:val="22"/>
          <w:u w:val="single"/>
          <w:shd w:val="clear" w:color="auto" w:fill="FFFF99"/>
          <w:rtl/>
        </w:rPr>
        <w:t>0</w:t>
      </w:r>
      <w:r w:rsidRPr="007A5D57">
        <w:rPr>
          <w:rStyle w:val="default"/>
          <w:rFonts w:cs="FrankRuehl"/>
          <w:vanish/>
          <w:sz w:val="22"/>
          <w:szCs w:val="22"/>
          <w:shd w:val="clear" w:color="auto" w:fill="FFFF99"/>
          <w:rtl/>
        </w:rPr>
        <w:t>שקלים חדשים.</w:t>
      </w:r>
    </w:p>
    <w:p w14:paraId="7AF32063" w14:textId="77777777" w:rsidR="00CD7392" w:rsidRPr="007A5D57" w:rsidRDefault="00CD7392" w:rsidP="00405C3E">
      <w:pPr>
        <w:pStyle w:val="P00"/>
        <w:spacing w:before="0"/>
        <w:ind w:left="0" w:right="1134"/>
        <w:rPr>
          <w:rStyle w:val="default"/>
          <w:rFonts w:cs="FrankRuehl" w:hint="cs"/>
          <w:vanish/>
          <w:sz w:val="22"/>
          <w:szCs w:val="22"/>
          <w:shd w:val="clear" w:color="auto" w:fill="FFFF99"/>
          <w:rtl/>
        </w:rPr>
      </w:pPr>
      <w:r w:rsidRPr="007A5D57">
        <w:rPr>
          <w:rFonts w:cs="FrankRuehl"/>
          <w:vanish/>
          <w:sz w:val="22"/>
          <w:szCs w:val="22"/>
          <w:shd w:val="clear" w:color="auto" w:fill="FFFF99"/>
          <w:rtl/>
        </w:rPr>
        <w:tab/>
      </w:r>
      <w:r w:rsidRPr="007A5D57">
        <w:rPr>
          <w:rStyle w:val="default"/>
          <w:rFonts w:cs="FrankRuehl"/>
          <w:vanish/>
          <w:sz w:val="22"/>
          <w:szCs w:val="22"/>
          <w:shd w:val="clear" w:color="auto" w:fill="FFFF99"/>
          <w:rtl/>
        </w:rPr>
        <w:t>(ב)</w:t>
      </w:r>
      <w:r w:rsidRPr="007A5D57">
        <w:rPr>
          <w:rStyle w:val="default"/>
          <w:rFonts w:cs="FrankRuehl"/>
          <w:vanish/>
          <w:sz w:val="22"/>
          <w:szCs w:val="22"/>
          <w:shd w:val="clear" w:color="auto" w:fill="FFFF99"/>
          <w:rtl/>
        </w:rPr>
        <w:tab/>
        <w:t xml:space="preserve">על אף האמור בתקנת משנה (א), אגרת בקשה לגבי חברות שמחזור עסקיהן יחד בשנת המס שקדמה להגשת הבקשה לא עלה על </w:t>
      </w:r>
      <w:r w:rsidRPr="007A5D57">
        <w:rPr>
          <w:rStyle w:val="default"/>
          <w:rFonts w:cs="FrankRuehl" w:hint="cs"/>
          <w:strike/>
          <w:vanish/>
          <w:sz w:val="22"/>
          <w:szCs w:val="22"/>
          <w:shd w:val="clear" w:color="auto" w:fill="FFFF99"/>
          <w:rtl/>
        </w:rPr>
        <w:t>3,2</w:t>
      </w:r>
      <w:r w:rsidR="00405C3E" w:rsidRPr="007A5D57">
        <w:rPr>
          <w:rStyle w:val="default"/>
          <w:rFonts w:cs="FrankRuehl" w:hint="cs"/>
          <w:strike/>
          <w:vanish/>
          <w:sz w:val="22"/>
          <w:szCs w:val="22"/>
          <w:shd w:val="clear" w:color="auto" w:fill="FFFF99"/>
          <w:rtl/>
        </w:rPr>
        <w:t>50,34</w:t>
      </w:r>
      <w:r w:rsidRPr="007A5D57">
        <w:rPr>
          <w:rStyle w:val="default"/>
          <w:rFonts w:cs="FrankRuehl" w:hint="cs"/>
          <w:strike/>
          <w:vanish/>
          <w:sz w:val="22"/>
          <w:szCs w:val="22"/>
          <w:shd w:val="clear" w:color="auto" w:fill="FFFF99"/>
          <w:rtl/>
        </w:rPr>
        <w:t>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3,</w:t>
      </w:r>
      <w:r w:rsidR="00405C3E" w:rsidRPr="007A5D57">
        <w:rPr>
          <w:rStyle w:val="default"/>
          <w:rFonts w:cs="FrankRuehl" w:hint="cs"/>
          <w:vanish/>
          <w:sz w:val="22"/>
          <w:szCs w:val="22"/>
          <w:u w:val="single"/>
          <w:shd w:val="clear" w:color="auto" w:fill="FFFF99"/>
          <w:rtl/>
        </w:rPr>
        <w:t>296,30</w:t>
      </w:r>
      <w:r w:rsidRPr="007A5D57">
        <w:rPr>
          <w:rStyle w:val="default"/>
          <w:rFonts w:cs="FrankRuehl" w:hint="cs"/>
          <w:vanish/>
          <w:sz w:val="22"/>
          <w:szCs w:val="22"/>
          <w:u w:val="single"/>
          <w:shd w:val="clear" w:color="auto" w:fill="FFFF99"/>
          <w:rtl/>
        </w:rPr>
        <w:t>0</w:t>
      </w:r>
      <w:r w:rsidRPr="007A5D57">
        <w:rPr>
          <w:rStyle w:val="default"/>
          <w:rFonts w:cs="FrankRuehl" w:hint="cs"/>
          <w:vanish/>
          <w:sz w:val="22"/>
          <w:szCs w:val="22"/>
          <w:shd w:val="clear" w:color="auto" w:fill="FFFF99"/>
          <w:rtl/>
        </w:rPr>
        <w:t xml:space="preserve"> </w:t>
      </w:r>
      <w:r w:rsidRPr="007A5D57">
        <w:rPr>
          <w:rStyle w:val="default"/>
          <w:rFonts w:cs="FrankRuehl"/>
          <w:vanish/>
          <w:sz w:val="22"/>
          <w:szCs w:val="22"/>
          <w:shd w:val="clear" w:color="auto" w:fill="FFFF99"/>
          <w:rtl/>
        </w:rPr>
        <w:t xml:space="preserve">שקלים חדשים, תהיה בסך </w:t>
      </w:r>
      <w:r w:rsidRPr="007A5D57">
        <w:rPr>
          <w:rStyle w:val="default"/>
          <w:rFonts w:cs="FrankRuehl" w:hint="cs"/>
          <w:strike/>
          <w:vanish/>
          <w:sz w:val="22"/>
          <w:szCs w:val="22"/>
          <w:shd w:val="clear" w:color="auto" w:fill="FFFF99"/>
          <w:rtl/>
        </w:rPr>
        <w:t>8,1</w:t>
      </w:r>
      <w:r w:rsidR="00405C3E" w:rsidRPr="007A5D57">
        <w:rPr>
          <w:rStyle w:val="default"/>
          <w:rFonts w:cs="FrankRuehl" w:hint="cs"/>
          <w:strike/>
          <w:vanish/>
          <w:sz w:val="22"/>
          <w:szCs w:val="22"/>
          <w:shd w:val="clear" w:color="auto" w:fill="FFFF99"/>
          <w:rtl/>
        </w:rPr>
        <w:t>3</w:t>
      </w:r>
      <w:r w:rsidRPr="007A5D57">
        <w:rPr>
          <w:rStyle w:val="default"/>
          <w:rFonts w:cs="FrankRuehl" w:hint="cs"/>
          <w:strike/>
          <w:vanish/>
          <w:sz w:val="22"/>
          <w:szCs w:val="22"/>
          <w:shd w:val="clear" w:color="auto" w:fill="FFFF99"/>
          <w:rtl/>
        </w:rPr>
        <w:t>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8,</w:t>
      </w:r>
      <w:r w:rsidR="00405C3E" w:rsidRPr="007A5D57">
        <w:rPr>
          <w:rStyle w:val="default"/>
          <w:rFonts w:cs="FrankRuehl" w:hint="cs"/>
          <w:vanish/>
          <w:sz w:val="22"/>
          <w:szCs w:val="22"/>
          <w:u w:val="single"/>
          <w:shd w:val="clear" w:color="auto" w:fill="FFFF99"/>
          <w:rtl/>
        </w:rPr>
        <w:t>24</w:t>
      </w:r>
      <w:r w:rsidRPr="007A5D57">
        <w:rPr>
          <w:rStyle w:val="default"/>
          <w:rFonts w:cs="FrankRuehl" w:hint="cs"/>
          <w:vanish/>
          <w:sz w:val="22"/>
          <w:szCs w:val="22"/>
          <w:u w:val="single"/>
          <w:shd w:val="clear" w:color="auto" w:fill="FFFF99"/>
          <w:rtl/>
        </w:rPr>
        <w:t>0</w:t>
      </w:r>
      <w:r w:rsidRPr="007A5D57">
        <w:rPr>
          <w:rStyle w:val="default"/>
          <w:rFonts w:cs="FrankRuehl"/>
          <w:vanish/>
          <w:sz w:val="22"/>
          <w:szCs w:val="22"/>
          <w:shd w:val="clear" w:color="auto" w:fill="FFFF99"/>
          <w:rtl/>
        </w:rPr>
        <w:t xml:space="preserve"> שקלים חדשים.</w:t>
      </w:r>
    </w:p>
    <w:p w14:paraId="5C2E6382" w14:textId="77777777" w:rsidR="00405C3E" w:rsidRPr="007A5D57" w:rsidRDefault="00405C3E" w:rsidP="00405C3E">
      <w:pPr>
        <w:pStyle w:val="P00"/>
        <w:tabs>
          <w:tab w:val="clear" w:pos="6259"/>
        </w:tabs>
        <w:spacing w:before="0"/>
        <w:ind w:left="0" w:right="1134"/>
        <w:rPr>
          <w:rFonts w:cs="FrankRuehl" w:hint="cs"/>
          <w:vanish/>
          <w:color w:val="FF0000"/>
          <w:szCs w:val="20"/>
          <w:shd w:val="clear" w:color="auto" w:fill="FFFF99"/>
          <w:rtl/>
        </w:rPr>
      </w:pPr>
    </w:p>
    <w:p w14:paraId="7AAC61A4" w14:textId="77777777" w:rsidR="00405C3E" w:rsidRPr="007A5D57" w:rsidRDefault="00405C3E" w:rsidP="00405C3E">
      <w:pPr>
        <w:pStyle w:val="P00"/>
        <w:tabs>
          <w:tab w:val="clear" w:pos="6259"/>
        </w:tabs>
        <w:spacing w:before="0"/>
        <w:ind w:left="0" w:right="1134"/>
        <w:rPr>
          <w:rFonts w:cs="FrankRuehl" w:hint="cs"/>
          <w:vanish/>
          <w:szCs w:val="20"/>
          <w:shd w:val="clear" w:color="auto" w:fill="FFFF99"/>
          <w:rtl/>
        </w:rPr>
      </w:pPr>
      <w:r w:rsidRPr="007A5D57">
        <w:rPr>
          <w:rFonts w:cs="FrankRuehl" w:hint="cs"/>
          <w:vanish/>
          <w:color w:val="FF0000"/>
          <w:szCs w:val="20"/>
          <w:shd w:val="clear" w:color="auto" w:fill="FFFF99"/>
          <w:rtl/>
        </w:rPr>
        <w:t>מיום 1.1.2003</w:t>
      </w:r>
    </w:p>
    <w:p w14:paraId="422AD49A" w14:textId="77777777" w:rsidR="00405C3E" w:rsidRPr="007A5D57" w:rsidRDefault="00405C3E" w:rsidP="00405C3E">
      <w:pPr>
        <w:pStyle w:val="P00"/>
        <w:spacing w:before="0"/>
        <w:ind w:left="0" w:right="1134"/>
        <w:rPr>
          <w:rFonts w:cs="FrankRuehl" w:hint="cs"/>
          <w:b/>
          <w:bCs/>
          <w:vanish/>
          <w:szCs w:val="20"/>
          <w:shd w:val="clear" w:color="auto" w:fill="FFFF99"/>
          <w:rtl/>
        </w:rPr>
      </w:pPr>
      <w:r w:rsidRPr="007A5D57">
        <w:rPr>
          <w:rFonts w:cs="FrankRuehl" w:hint="cs"/>
          <w:b/>
          <w:bCs/>
          <w:vanish/>
          <w:szCs w:val="20"/>
          <w:shd w:val="clear" w:color="auto" w:fill="FFFF99"/>
          <w:rtl/>
        </w:rPr>
        <w:t>הודעה תשס"ג-2003</w:t>
      </w:r>
    </w:p>
    <w:p w14:paraId="002AF3E3" w14:textId="77777777" w:rsidR="00405C3E" w:rsidRPr="007A5D57" w:rsidRDefault="00405C3E" w:rsidP="00405C3E">
      <w:pPr>
        <w:pStyle w:val="P00"/>
        <w:spacing w:before="0"/>
        <w:ind w:left="0" w:right="1134"/>
        <w:rPr>
          <w:rFonts w:cs="FrankRuehl" w:hint="cs"/>
          <w:vanish/>
          <w:szCs w:val="20"/>
          <w:shd w:val="clear" w:color="auto" w:fill="FFFF99"/>
          <w:rtl/>
        </w:rPr>
      </w:pPr>
      <w:hyperlink r:id="rId12" w:history="1">
        <w:r w:rsidRPr="007A5D57">
          <w:rPr>
            <w:rStyle w:val="Hyperlink"/>
            <w:rFonts w:cs="FrankRuehl" w:hint="cs"/>
            <w:vanish/>
            <w:szCs w:val="20"/>
            <w:shd w:val="clear" w:color="auto" w:fill="FFFF99"/>
            <w:rtl/>
          </w:rPr>
          <w:t>ק"ת תשס"ג מס' 6233</w:t>
        </w:r>
      </w:hyperlink>
      <w:r w:rsidRPr="007A5D57">
        <w:rPr>
          <w:rFonts w:cs="FrankRuehl" w:hint="cs"/>
          <w:vanish/>
          <w:szCs w:val="20"/>
          <w:shd w:val="clear" w:color="auto" w:fill="FFFF99"/>
          <w:rtl/>
        </w:rPr>
        <w:t xml:space="preserve"> מיום 26.3.2003 עמ' 643</w:t>
      </w:r>
    </w:p>
    <w:p w14:paraId="0ADAFA13" w14:textId="77777777" w:rsidR="00405C3E" w:rsidRPr="007A5D57" w:rsidRDefault="00405C3E" w:rsidP="00405C3E">
      <w:pPr>
        <w:pStyle w:val="P00"/>
        <w:ind w:left="0" w:right="1134"/>
        <w:rPr>
          <w:rStyle w:val="default"/>
          <w:rFonts w:cs="FrankRuehl"/>
          <w:vanish/>
          <w:sz w:val="22"/>
          <w:szCs w:val="22"/>
          <w:shd w:val="clear" w:color="auto" w:fill="FFFF99"/>
          <w:rtl/>
        </w:rPr>
      </w:pPr>
      <w:r w:rsidRPr="007A5D57">
        <w:rPr>
          <w:rStyle w:val="big-number"/>
          <w:rFonts w:cs="FrankRuehl"/>
          <w:vanish/>
          <w:sz w:val="22"/>
          <w:szCs w:val="22"/>
          <w:shd w:val="clear" w:color="auto" w:fill="FFFF99"/>
          <w:rtl/>
        </w:rPr>
        <w:t>1.</w:t>
      </w:r>
      <w:r w:rsidRPr="007A5D57">
        <w:rPr>
          <w:rStyle w:val="big-number"/>
          <w:rFonts w:cs="FrankRuehl"/>
          <w:vanish/>
          <w:sz w:val="22"/>
          <w:szCs w:val="22"/>
          <w:shd w:val="clear" w:color="auto" w:fill="FFFF99"/>
          <w:rtl/>
        </w:rPr>
        <w:tab/>
      </w:r>
      <w:r w:rsidRPr="007A5D57">
        <w:rPr>
          <w:rStyle w:val="default"/>
          <w:rFonts w:cs="FrankRuehl"/>
          <w:vanish/>
          <w:sz w:val="22"/>
          <w:szCs w:val="22"/>
          <w:shd w:val="clear" w:color="auto" w:fill="FFFF99"/>
          <w:rtl/>
        </w:rPr>
        <w:t>(א)</w:t>
      </w:r>
      <w:r w:rsidRPr="007A5D57">
        <w:rPr>
          <w:rStyle w:val="default"/>
          <w:rFonts w:cs="FrankRuehl"/>
          <w:vanish/>
          <w:sz w:val="22"/>
          <w:szCs w:val="22"/>
          <w:shd w:val="clear" w:color="auto" w:fill="FFFF99"/>
          <w:rtl/>
        </w:rPr>
        <w:tab/>
        <w:t>אגרת בקשה לאישור הנציב לפי סעיף 1</w:t>
      </w:r>
      <w:r w:rsidRPr="007A5D57">
        <w:rPr>
          <w:rStyle w:val="default"/>
          <w:rFonts w:cs="FrankRuehl" w:hint="cs"/>
          <w:vanish/>
          <w:sz w:val="22"/>
          <w:szCs w:val="22"/>
          <w:shd w:val="clear" w:color="auto" w:fill="FFFF99"/>
          <w:rtl/>
        </w:rPr>
        <w:t>03</w:t>
      </w:r>
      <w:r w:rsidRPr="007A5D57">
        <w:rPr>
          <w:rStyle w:val="default"/>
          <w:rFonts w:cs="FrankRuehl"/>
          <w:vanish/>
          <w:sz w:val="22"/>
          <w:szCs w:val="22"/>
          <w:shd w:val="clear" w:color="auto" w:fill="FFFF99"/>
          <w:rtl/>
        </w:rPr>
        <w:t xml:space="preserve">ט(ב) לפקודה (להלן </w:t>
      </w:r>
      <w:r w:rsidR="007A5D57" w:rsidRPr="007A5D57">
        <w:rPr>
          <w:rStyle w:val="default"/>
          <w:rFonts w:cs="FrankRuehl"/>
          <w:vanish/>
          <w:sz w:val="22"/>
          <w:szCs w:val="22"/>
          <w:shd w:val="clear" w:color="auto" w:fill="FFFF99"/>
          <w:rtl/>
        </w:rPr>
        <w:t>–</w:t>
      </w:r>
      <w:r w:rsidRPr="007A5D57">
        <w:rPr>
          <w:rStyle w:val="default"/>
          <w:rFonts w:cs="FrankRuehl"/>
          <w:vanish/>
          <w:sz w:val="22"/>
          <w:szCs w:val="22"/>
          <w:shd w:val="clear" w:color="auto" w:fill="FFFF99"/>
          <w:rtl/>
        </w:rPr>
        <w:t xml:space="preserve"> אגרת בקשה), תהיה בסך </w:t>
      </w:r>
      <w:r w:rsidRPr="007A5D57">
        <w:rPr>
          <w:rStyle w:val="default"/>
          <w:rFonts w:cs="FrankRuehl" w:hint="cs"/>
          <w:strike/>
          <w:vanish/>
          <w:sz w:val="22"/>
          <w:szCs w:val="22"/>
          <w:shd w:val="clear" w:color="auto" w:fill="FFFF99"/>
          <w:rtl/>
        </w:rPr>
        <w:t>16,500</w:t>
      </w:r>
      <w:r w:rsidRPr="007A5D57">
        <w:rPr>
          <w:rStyle w:val="default"/>
          <w:rFonts w:cs="FrankRuehl"/>
          <w:vanish/>
          <w:sz w:val="22"/>
          <w:szCs w:val="22"/>
          <w:shd w:val="clear" w:color="auto" w:fill="FFFF99"/>
          <w:rtl/>
        </w:rPr>
        <w:t xml:space="preserve"> </w:t>
      </w:r>
      <w:r w:rsidRPr="007A5D57">
        <w:rPr>
          <w:rStyle w:val="default"/>
          <w:rFonts w:cs="FrankRuehl" w:hint="cs"/>
          <w:vanish/>
          <w:sz w:val="22"/>
          <w:szCs w:val="22"/>
          <w:u w:val="single"/>
          <w:shd w:val="clear" w:color="auto" w:fill="FFFF99"/>
          <w:rtl/>
        </w:rPr>
        <w:t>17,600</w:t>
      </w:r>
      <w:r w:rsidRPr="007A5D57">
        <w:rPr>
          <w:rStyle w:val="default"/>
          <w:rFonts w:cs="FrankRuehl"/>
          <w:vanish/>
          <w:sz w:val="22"/>
          <w:szCs w:val="22"/>
          <w:shd w:val="clear" w:color="auto" w:fill="FFFF99"/>
          <w:rtl/>
        </w:rPr>
        <w:t>שקלים חדשים.</w:t>
      </w:r>
    </w:p>
    <w:p w14:paraId="0DB85DA2" w14:textId="77777777" w:rsidR="00405C3E" w:rsidRPr="00405C3E" w:rsidRDefault="00405C3E" w:rsidP="00405C3E">
      <w:pPr>
        <w:pStyle w:val="P00"/>
        <w:spacing w:before="0"/>
        <w:ind w:left="0" w:right="1134"/>
        <w:rPr>
          <w:rStyle w:val="default"/>
          <w:rFonts w:cs="FrankRuehl" w:hint="cs"/>
          <w:sz w:val="2"/>
          <w:szCs w:val="2"/>
          <w:rtl/>
        </w:rPr>
      </w:pPr>
      <w:r w:rsidRPr="007A5D57">
        <w:rPr>
          <w:rFonts w:cs="FrankRuehl"/>
          <w:vanish/>
          <w:sz w:val="22"/>
          <w:szCs w:val="22"/>
          <w:shd w:val="clear" w:color="auto" w:fill="FFFF99"/>
          <w:rtl/>
        </w:rPr>
        <w:tab/>
      </w:r>
      <w:r w:rsidRPr="007A5D57">
        <w:rPr>
          <w:rStyle w:val="default"/>
          <w:rFonts w:cs="FrankRuehl"/>
          <w:vanish/>
          <w:sz w:val="22"/>
          <w:szCs w:val="22"/>
          <w:shd w:val="clear" w:color="auto" w:fill="FFFF99"/>
          <w:rtl/>
        </w:rPr>
        <w:t>(ב)</w:t>
      </w:r>
      <w:r w:rsidRPr="007A5D57">
        <w:rPr>
          <w:rStyle w:val="default"/>
          <w:rFonts w:cs="FrankRuehl"/>
          <w:vanish/>
          <w:sz w:val="22"/>
          <w:szCs w:val="22"/>
          <w:shd w:val="clear" w:color="auto" w:fill="FFFF99"/>
          <w:rtl/>
        </w:rPr>
        <w:tab/>
        <w:t xml:space="preserve">על אף האמור בתקנת משנה (א), אגרת בקשה לגבי חברות שמחזור עסקיהן יחד בשנת המס שקדמה להגשת הבקשה לא עלה על </w:t>
      </w:r>
      <w:r w:rsidRPr="007A5D57">
        <w:rPr>
          <w:rStyle w:val="default"/>
          <w:rFonts w:cs="FrankRuehl" w:hint="cs"/>
          <w:strike/>
          <w:vanish/>
          <w:sz w:val="22"/>
          <w:szCs w:val="22"/>
          <w:shd w:val="clear" w:color="auto" w:fill="FFFF99"/>
          <w:rtl/>
        </w:rPr>
        <w:t>3,296,300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3,516,700</w:t>
      </w:r>
      <w:r w:rsidRPr="007A5D57">
        <w:rPr>
          <w:rStyle w:val="default"/>
          <w:rFonts w:cs="FrankRuehl" w:hint="cs"/>
          <w:vanish/>
          <w:sz w:val="22"/>
          <w:szCs w:val="22"/>
          <w:shd w:val="clear" w:color="auto" w:fill="FFFF99"/>
          <w:rtl/>
        </w:rPr>
        <w:t xml:space="preserve"> </w:t>
      </w:r>
      <w:r w:rsidRPr="007A5D57">
        <w:rPr>
          <w:rStyle w:val="default"/>
          <w:rFonts w:cs="FrankRuehl"/>
          <w:vanish/>
          <w:sz w:val="22"/>
          <w:szCs w:val="22"/>
          <w:shd w:val="clear" w:color="auto" w:fill="FFFF99"/>
          <w:rtl/>
        </w:rPr>
        <w:t xml:space="preserve">שקלים חדשים, תהיה בסך </w:t>
      </w:r>
      <w:r w:rsidRPr="007A5D57">
        <w:rPr>
          <w:rStyle w:val="default"/>
          <w:rFonts w:cs="FrankRuehl" w:hint="cs"/>
          <w:strike/>
          <w:vanish/>
          <w:sz w:val="22"/>
          <w:szCs w:val="22"/>
          <w:shd w:val="clear" w:color="auto" w:fill="FFFF99"/>
          <w:rtl/>
        </w:rPr>
        <w:t>8,240</w:t>
      </w:r>
      <w:r w:rsidRPr="007A5D57">
        <w:rPr>
          <w:rStyle w:val="default"/>
          <w:rFonts w:cs="FrankRuehl" w:hint="cs"/>
          <w:vanish/>
          <w:sz w:val="22"/>
          <w:szCs w:val="22"/>
          <w:shd w:val="clear" w:color="auto" w:fill="FFFF99"/>
          <w:rtl/>
        </w:rPr>
        <w:t xml:space="preserve"> </w:t>
      </w:r>
      <w:r w:rsidRPr="007A5D57">
        <w:rPr>
          <w:rStyle w:val="default"/>
          <w:rFonts w:cs="FrankRuehl" w:hint="cs"/>
          <w:vanish/>
          <w:sz w:val="22"/>
          <w:szCs w:val="22"/>
          <w:u w:val="single"/>
          <w:shd w:val="clear" w:color="auto" w:fill="FFFF99"/>
          <w:rtl/>
        </w:rPr>
        <w:t>8,790</w:t>
      </w:r>
      <w:r w:rsidRPr="007A5D57">
        <w:rPr>
          <w:rStyle w:val="default"/>
          <w:rFonts w:cs="FrankRuehl"/>
          <w:vanish/>
          <w:sz w:val="22"/>
          <w:szCs w:val="22"/>
          <w:shd w:val="clear" w:color="auto" w:fill="FFFF99"/>
          <w:rtl/>
        </w:rPr>
        <w:t xml:space="preserve"> שקלים חדשים.</w:t>
      </w:r>
      <w:bookmarkEnd w:id="1"/>
    </w:p>
    <w:p w14:paraId="74ECD094" w14:textId="77777777" w:rsidR="006646E0" w:rsidRDefault="006646E0" w:rsidP="00BC1448">
      <w:pPr>
        <w:pStyle w:val="P00"/>
        <w:spacing w:before="72"/>
        <w:ind w:left="0" w:right="1134"/>
        <w:rPr>
          <w:rStyle w:val="default"/>
          <w:rFonts w:cs="FrankRuehl"/>
          <w:rtl/>
        </w:rPr>
      </w:pPr>
      <w:bookmarkStart w:id="2" w:name="Seif1"/>
      <w:bookmarkEnd w:id="2"/>
      <w:r>
        <w:rPr>
          <w:rFonts w:cs="Miriam"/>
          <w:lang w:val="he-IL"/>
        </w:rPr>
        <w:pict w14:anchorId="502C9AA1">
          <v:rect id="_x0000_s1027" style="position:absolute;left:0;text-align:left;margin-left:464.5pt;margin-top:8.05pt;width:75.05pt;height:13pt;z-index:251657728" o:allowincell="f" filled="f" stroked="f" strokecolor="lime" strokeweight=".25pt">
            <v:textbox style="mso-next-textbox:#_x0000_s1027" inset="0,0,0,0">
              <w:txbxContent>
                <w:p w14:paraId="58B00921" w14:textId="77777777" w:rsidR="006646E0" w:rsidRDefault="006646E0" w:rsidP="00617D4C">
                  <w:pPr>
                    <w:spacing w:line="160" w:lineRule="exact"/>
                    <w:rPr>
                      <w:rFonts w:cs="Miriam"/>
                      <w:noProof/>
                      <w:sz w:val="18"/>
                      <w:szCs w:val="18"/>
                      <w:rtl/>
                    </w:rPr>
                  </w:pPr>
                  <w:r>
                    <w:rPr>
                      <w:rFonts w:cs="Miriam"/>
                      <w:sz w:val="18"/>
                      <w:szCs w:val="18"/>
                      <w:rtl/>
                    </w:rPr>
                    <w:t>תי</w:t>
                  </w:r>
                  <w:r>
                    <w:rPr>
                      <w:rFonts w:cs="Miriam" w:hint="cs"/>
                      <w:sz w:val="18"/>
                      <w:szCs w:val="18"/>
                      <w:rtl/>
                    </w:rPr>
                    <w:t>אום ס</w:t>
                  </w:r>
                  <w:r>
                    <w:rPr>
                      <w:rFonts w:cs="Miriam"/>
                      <w:sz w:val="18"/>
                      <w:szCs w:val="18"/>
                      <w:rtl/>
                    </w:rPr>
                    <w:t>כ</w:t>
                  </w:r>
                  <w:r>
                    <w:rPr>
                      <w:rFonts w:cs="Miriam" w:hint="cs"/>
                      <w:sz w:val="18"/>
                      <w:szCs w:val="18"/>
                      <w:rtl/>
                    </w:rPr>
                    <w:t>ום האגרה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עלה מדד המחירים לצרכן שפרסמה הלשכה המרכזית לסטטיסטיקה לחודש נובמבר של שנת המס 1994, או של שנת מס שלאחריה, לעומת מדד המחירים לצרכן לחודש נובמבר של שנת המס הקודמת לה, יגדלו הסכומים הנקובים בתקנה 1, ב-1 בינואר של שנת המס הבאה, לפי שיעור עליית המדד; סכום מוגדל כאמור, יעוגל לסכום הקרוב שהוא מכפלה של 10 שקלים חדשים.</w:t>
      </w:r>
    </w:p>
    <w:p w14:paraId="3C0AAC53" w14:textId="77777777" w:rsidR="006646E0" w:rsidRDefault="006646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נציב מס הכנסה יפרסם בהודעה ברשומות את נוסח תקנה 1, כפי שהשתנה עקב האמור בתקנת משנה (א).</w:t>
      </w:r>
    </w:p>
    <w:p w14:paraId="0081B343" w14:textId="77777777" w:rsidR="006646E0" w:rsidRDefault="006646E0">
      <w:pPr>
        <w:pStyle w:val="P00"/>
        <w:spacing w:before="72"/>
        <w:ind w:left="0" w:right="1134"/>
        <w:rPr>
          <w:rStyle w:val="default"/>
          <w:rFonts w:cs="FrankRuehl" w:hint="cs"/>
          <w:rtl/>
        </w:rPr>
      </w:pPr>
      <w:bookmarkStart w:id="3" w:name="Seif2"/>
      <w:bookmarkEnd w:id="3"/>
      <w:r>
        <w:rPr>
          <w:rFonts w:cs="Miriam"/>
          <w:lang w:val="he-IL"/>
        </w:rPr>
        <w:pict w14:anchorId="5A34F086">
          <v:rect id="_x0000_s1028" style="position:absolute;left:0;text-align:left;margin-left:464.5pt;margin-top:8.05pt;width:75.05pt;height:20pt;z-index:251658752" o:allowincell="f" filled="f" stroked="f" strokecolor="lime" strokeweight=".25pt">
            <v:textbox style="mso-next-textbox:#_x0000_s1028" inset="0,0,0,0">
              <w:txbxContent>
                <w:p w14:paraId="66A6CF68" w14:textId="77777777" w:rsidR="006646E0" w:rsidRDefault="006646E0">
                  <w:pPr>
                    <w:spacing w:line="160" w:lineRule="exact"/>
                    <w:rPr>
                      <w:rFonts w:cs="Miriam"/>
                      <w:noProof/>
                      <w:sz w:val="18"/>
                      <w:szCs w:val="18"/>
                      <w:rtl/>
                    </w:rPr>
                  </w:pPr>
                  <w:r>
                    <w:rPr>
                      <w:rFonts w:cs="Miriam"/>
                      <w:sz w:val="18"/>
                      <w:szCs w:val="18"/>
                      <w:rtl/>
                    </w:rPr>
                    <w:t>תו</w:t>
                  </w:r>
                  <w:r>
                    <w:rPr>
                      <w:rFonts w:cs="Miriam" w:hint="cs"/>
                      <w:sz w:val="18"/>
                      <w:szCs w:val="18"/>
                      <w:rtl/>
                    </w:rPr>
                    <w:t>קף</w:t>
                  </w:r>
                </w:p>
                <w:p w14:paraId="286FBBCC" w14:textId="77777777" w:rsidR="006646E0" w:rsidRDefault="006646E0" w:rsidP="00BC1448">
                  <w:pPr>
                    <w:spacing w:line="160" w:lineRule="exact"/>
                    <w:rPr>
                      <w:rFonts w:cs="Miriam"/>
                      <w:noProof/>
                      <w:sz w:val="18"/>
                      <w:szCs w:val="18"/>
                      <w:rtl/>
                    </w:rPr>
                  </w:pPr>
                  <w:r>
                    <w:rPr>
                      <w:rFonts w:cs="Miriam"/>
                      <w:sz w:val="18"/>
                      <w:szCs w:val="18"/>
                      <w:rtl/>
                    </w:rPr>
                    <w:t>תק</w:t>
                  </w:r>
                  <w:r>
                    <w:rPr>
                      <w:rFonts w:cs="Miriam" w:hint="cs"/>
                      <w:sz w:val="18"/>
                      <w:szCs w:val="18"/>
                      <w:rtl/>
                    </w:rPr>
                    <w:t>' תשנ"ו-1995</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rtl/>
        </w:rPr>
        <w:t>(בוטלה).</w:t>
      </w:r>
    </w:p>
    <w:p w14:paraId="0AC6D348" w14:textId="77777777" w:rsidR="009A47E8" w:rsidRPr="007A5D57" w:rsidRDefault="009A47E8" w:rsidP="009A47E8">
      <w:pPr>
        <w:pStyle w:val="P00"/>
        <w:tabs>
          <w:tab w:val="clear" w:pos="6259"/>
        </w:tabs>
        <w:spacing w:before="0"/>
        <w:ind w:left="0" w:right="1134"/>
        <w:rPr>
          <w:rFonts w:cs="FrankRuehl" w:hint="cs"/>
          <w:vanish/>
          <w:szCs w:val="20"/>
          <w:shd w:val="clear" w:color="auto" w:fill="FFFF99"/>
          <w:rtl/>
        </w:rPr>
      </w:pPr>
      <w:bookmarkStart w:id="4" w:name="Rov5"/>
      <w:r w:rsidRPr="007A5D57">
        <w:rPr>
          <w:rFonts w:cs="FrankRuehl" w:hint="cs"/>
          <w:vanish/>
          <w:color w:val="FF0000"/>
          <w:szCs w:val="20"/>
          <w:shd w:val="clear" w:color="auto" w:fill="FFFF99"/>
          <w:rtl/>
        </w:rPr>
        <w:t>מיום 31.12.1995</w:t>
      </w:r>
    </w:p>
    <w:p w14:paraId="08A41EA5" w14:textId="77777777" w:rsidR="009A47E8" w:rsidRPr="007A5D57" w:rsidRDefault="009A47E8" w:rsidP="009A47E8">
      <w:pPr>
        <w:pStyle w:val="P00"/>
        <w:spacing w:before="0"/>
        <w:ind w:left="0" w:right="1134"/>
        <w:rPr>
          <w:rFonts w:cs="FrankRuehl" w:hint="cs"/>
          <w:b/>
          <w:bCs/>
          <w:vanish/>
          <w:szCs w:val="20"/>
          <w:shd w:val="clear" w:color="auto" w:fill="FFFF99"/>
          <w:rtl/>
        </w:rPr>
      </w:pPr>
      <w:r w:rsidRPr="007A5D57">
        <w:rPr>
          <w:rFonts w:cs="FrankRuehl" w:hint="cs"/>
          <w:b/>
          <w:bCs/>
          <w:vanish/>
          <w:szCs w:val="20"/>
          <w:shd w:val="clear" w:color="auto" w:fill="FFFF99"/>
          <w:rtl/>
        </w:rPr>
        <w:t>תק' תשנ"ו-1995</w:t>
      </w:r>
    </w:p>
    <w:p w14:paraId="1B384260" w14:textId="77777777" w:rsidR="009A47E8" w:rsidRPr="007A5D57" w:rsidRDefault="009A47E8" w:rsidP="009A47E8">
      <w:pPr>
        <w:pStyle w:val="P00"/>
        <w:spacing w:before="0"/>
        <w:ind w:left="0" w:right="1134"/>
        <w:rPr>
          <w:rFonts w:cs="FrankRuehl" w:hint="cs"/>
          <w:vanish/>
          <w:szCs w:val="20"/>
          <w:shd w:val="clear" w:color="auto" w:fill="FFFF99"/>
          <w:rtl/>
        </w:rPr>
      </w:pPr>
      <w:hyperlink r:id="rId13" w:history="1">
        <w:r w:rsidRPr="007A5D57">
          <w:rPr>
            <w:rStyle w:val="Hyperlink"/>
            <w:rFonts w:cs="FrankRuehl" w:hint="cs"/>
            <w:vanish/>
            <w:szCs w:val="20"/>
            <w:shd w:val="clear" w:color="auto" w:fill="FFFF99"/>
            <w:rtl/>
          </w:rPr>
          <w:t>ק"ת תשנ"ו מס' 5727</w:t>
        </w:r>
      </w:hyperlink>
      <w:r w:rsidRPr="007A5D57">
        <w:rPr>
          <w:rFonts w:cs="FrankRuehl" w:hint="cs"/>
          <w:vanish/>
          <w:szCs w:val="20"/>
          <w:shd w:val="clear" w:color="auto" w:fill="FFFF99"/>
          <w:rtl/>
        </w:rPr>
        <w:t xml:space="preserve"> מיום 31.12.1995 עמ' 382</w:t>
      </w:r>
    </w:p>
    <w:p w14:paraId="58570EF7" w14:textId="77777777" w:rsidR="009A47E8" w:rsidRPr="007A5D57" w:rsidRDefault="009A47E8" w:rsidP="009A47E8">
      <w:pPr>
        <w:pStyle w:val="P00"/>
        <w:spacing w:before="0"/>
        <w:ind w:left="0" w:right="1134"/>
        <w:rPr>
          <w:rFonts w:cs="FrankRuehl" w:hint="cs"/>
          <w:b/>
          <w:bCs/>
          <w:vanish/>
          <w:szCs w:val="20"/>
          <w:shd w:val="clear" w:color="auto" w:fill="FFFF99"/>
          <w:rtl/>
        </w:rPr>
      </w:pPr>
      <w:r w:rsidRPr="007A5D57">
        <w:rPr>
          <w:rFonts w:cs="FrankRuehl" w:hint="cs"/>
          <w:b/>
          <w:bCs/>
          <w:vanish/>
          <w:szCs w:val="20"/>
          <w:shd w:val="clear" w:color="auto" w:fill="FFFF99"/>
          <w:rtl/>
        </w:rPr>
        <w:t>ביטול תקנה 3</w:t>
      </w:r>
    </w:p>
    <w:p w14:paraId="1EE5F0C3" w14:textId="77777777" w:rsidR="009A47E8" w:rsidRPr="007A5D57" w:rsidRDefault="009A47E8" w:rsidP="009A47E8">
      <w:pPr>
        <w:pStyle w:val="P00"/>
        <w:ind w:left="0" w:right="1134"/>
        <w:rPr>
          <w:rFonts w:cs="FrankRuehl" w:hint="cs"/>
          <w:vanish/>
          <w:szCs w:val="20"/>
          <w:shd w:val="clear" w:color="auto" w:fill="FFFF99"/>
          <w:rtl/>
        </w:rPr>
      </w:pPr>
      <w:r w:rsidRPr="007A5D57">
        <w:rPr>
          <w:rFonts w:cs="FrankRuehl" w:hint="cs"/>
          <w:vanish/>
          <w:szCs w:val="20"/>
          <w:shd w:val="clear" w:color="auto" w:fill="FFFF99"/>
          <w:rtl/>
        </w:rPr>
        <w:t>הנוסח הקודם:</w:t>
      </w:r>
    </w:p>
    <w:p w14:paraId="76522E85" w14:textId="77777777" w:rsidR="009A47E8" w:rsidRPr="007A5D57" w:rsidRDefault="009A47E8" w:rsidP="009A47E8">
      <w:pPr>
        <w:pStyle w:val="P00"/>
        <w:spacing w:before="20"/>
        <w:ind w:left="0" w:right="1134"/>
        <w:rPr>
          <w:rFonts w:cs="Miriam" w:hint="cs"/>
          <w:strike/>
          <w:vanish/>
          <w:sz w:val="16"/>
          <w:szCs w:val="16"/>
          <w:shd w:val="clear" w:color="auto" w:fill="FFFF99"/>
          <w:rtl/>
        </w:rPr>
      </w:pPr>
      <w:r w:rsidRPr="007A5D57">
        <w:rPr>
          <w:rFonts w:cs="Miriam" w:hint="cs"/>
          <w:strike/>
          <w:vanish/>
          <w:sz w:val="16"/>
          <w:szCs w:val="16"/>
          <w:shd w:val="clear" w:color="auto" w:fill="FFFF99"/>
          <w:rtl/>
        </w:rPr>
        <w:t>תוקף</w:t>
      </w:r>
    </w:p>
    <w:p w14:paraId="49CFA1AC" w14:textId="77777777" w:rsidR="009A47E8" w:rsidRPr="00405C3E" w:rsidRDefault="009A47E8" w:rsidP="00405C3E">
      <w:pPr>
        <w:pStyle w:val="P00"/>
        <w:spacing w:before="0"/>
        <w:ind w:left="0" w:right="1134"/>
        <w:rPr>
          <w:rFonts w:cs="FrankRuehl" w:hint="cs"/>
          <w:strike/>
          <w:sz w:val="2"/>
          <w:szCs w:val="2"/>
          <w:rtl/>
        </w:rPr>
      </w:pPr>
      <w:r w:rsidRPr="007A5D57">
        <w:rPr>
          <w:rFonts w:cs="FrankRuehl" w:hint="cs"/>
          <w:strike/>
          <w:vanish/>
          <w:sz w:val="22"/>
          <w:szCs w:val="22"/>
          <w:shd w:val="clear" w:color="auto" w:fill="FFFF99"/>
          <w:rtl/>
        </w:rPr>
        <w:t>3.</w:t>
      </w:r>
      <w:r w:rsidRPr="007A5D57">
        <w:rPr>
          <w:rFonts w:cs="FrankRuehl" w:hint="cs"/>
          <w:strike/>
          <w:vanish/>
          <w:sz w:val="22"/>
          <w:szCs w:val="22"/>
          <w:shd w:val="clear" w:color="auto" w:fill="FFFF99"/>
          <w:rtl/>
        </w:rPr>
        <w:tab/>
        <w:t>תוקפן של תקנות אלה עד יום ח' בטבת התשנ"ו (31 בדצמבר 1995).</w:t>
      </w:r>
      <w:bookmarkEnd w:id="4"/>
    </w:p>
    <w:p w14:paraId="3D7A18FA" w14:textId="77777777" w:rsidR="009A47E8" w:rsidRDefault="009A47E8">
      <w:pPr>
        <w:pStyle w:val="P00"/>
        <w:spacing w:before="72"/>
        <w:ind w:left="0" w:right="1134"/>
        <w:rPr>
          <w:rStyle w:val="default"/>
          <w:rFonts w:cs="FrankRuehl" w:hint="cs"/>
          <w:rtl/>
        </w:rPr>
      </w:pPr>
    </w:p>
    <w:p w14:paraId="101D1254" w14:textId="77777777" w:rsidR="006646E0" w:rsidRPr="00BC1448" w:rsidRDefault="006646E0">
      <w:pPr>
        <w:pStyle w:val="P00"/>
        <w:spacing w:before="72"/>
        <w:ind w:left="0" w:right="1134"/>
        <w:rPr>
          <w:rStyle w:val="default"/>
          <w:rFonts w:cs="FrankRuehl"/>
          <w:rtl/>
        </w:rPr>
      </w:pPr>
    </w:p>
    <w:p w14:paraId="4654DC62" w14:textId="77777777" w:rsidR="006646E0" w:rsidRDefault="006646E0" w:rsidP="007A5D57">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א בתשרי תשנ"ה (16 בספטמבר 1994)</w:t>
      </w:r>
      <w:r>
        <w:rPr>
          <w:rFonts w:cs="FrankRuehl"/>
          <w:sz w:val="26"/>
          <w:rtl/>
        </w:rPr>
        <w:tab/>
        <w:t>א</w:t>
      </w:r>
      <w:r>
        <w:rPr>
          <w:rFonts w:cs="FrankRuehl" w:hint="cs"/>
          <w:sz w:val="26"/>
          <w:rtl/>
        </w:rPr>
        <w:t>ברהם (בייגה) שוחט</w:t>
      </w:r>
    </w:p>
    <w:p w14:paraId="40977A76" w14:textId="77777777" w:rsidR="006646E0" w:rsidRPr="00817219" w:rsidRDefault="006646E0" w:rsidP="007A5D57">
      <w:pPr>
        <w:pStyle w:val="sig-0"/>
        <w:tabs>
          <w:tab w:val="clear" w:pos="4820"/>
          <w:tab w:val="center" w:pos="5670"/>
        </w:tabs>
        <w:spacing w:before="0"/>
        <w:ind w:left="0" w:right="1134"/>
        <w:rPr>
          <w:rFonts w:cs="FrankRuehl" w:hint="cs"/>
          <w:sz w:val="22"/>
          <w:szCs w:val="22"/>
          <w:rtl/>
        </w:rPr>
      </w:pPr>
      <w:r w:rsidRPr="00817219">
        <w:rPr>
          <w:rFonts w:cs="FrankRuehl"/>
          <w:sz w:val="22"/>
          <w:szCs w:val="22"/>
          <w:rtl/>
        </w:rPr>
        <w:tab/>
        <w:t>ש</w:t>
      </w:r>
      <w:r w:rsidRPr="00817219">
        <w:rPr>
          <w:rFonts w:cs="FrankRuehl" w:hint="cs"/>
          <w:sz w:val="22"/>
          <w:szCs w:val="22"/>
          <w:rtl/>
        </w:rPr>
        <w:t>ר האוצר</w:t>
      </w:r>
    </w:p>
    <w:p w14:paraId="0E41D910" w14:textId="77777777" w:rsidR="00817219" w:rsidRPr="00BC1448" w:rsidRDefault="00817219" w:rsidP="00BC1448">
      <w:pPr>
        <w:pStyle w:val="P00"/>
        <w:spacing w:before="72"/>
        <w:ind w:left="0" w:right="1134"/>
        <w:rPr>
          <w:rStyle w:val="default"/>
          <w:rFonts w:cs="FrankRuehl" w:hint="cs"/>
          <w:rtl/>
        </w:rPr>
      </w:pPr>
    </w:p>
    <w:p w14:paraId="0F30E646" w14:textId="77777777" w:rsidR="00817219" w:rsidRPr="00BC1448" w:rsidRDefault="00817219" w:rsidP="00BC1448">
      <w:pPr>
        <w:pStyle w:val="P00"/>
        <w:spacing w:before="72"/>
        <w:ind w:left="0" w:right="1134"/>
        <w:rPr>
          <w:rStyle w:val="default"/>
          <w:rFonts w:cs="FrankRuehl"/>
          <w:rtl/>
        </w:rPr>
      </w:pPr>
    </w:p>
    <w:p w14:paraId="61FECC64" w14:textId="77777777" w:rsidR="006646E0" w:rsidRPr="00BC1448" w:rsidRDefault="006646E0" w:rsidP="00BC1448">
      <w:pPr>
        <w:pStyle w:val="P00"/>
        <w:spacing w:before="72"/>
        <w:ind w:left="0" w:right="1134"/>
        <w:rPr>
          <w:rStyle w:val="default"/>
          <w:rFonts w:cs="FrankRuehl"/>
          <w:rtl/>
        </w:rPr>
      </w:pPr>
      <w:bookmarkStart w:id="5" w:name="LawPartEnd"/>
    </w:p>
    <w:bookmarkEnd w:id="5"/>
    <w:p w14:paraId="06F404AE" w14:textId="77777777" w:rsidR="006646E0" w:rsidRPr="00BC1448" w:rsidRDefault="006646E0" w:rsidP="00BC1448">
      <w:pPr>
        <w:pStyle w:val="P00"/>
        <w:spacing w:before="72"/>
        <w:ind w:left="0" w:right="1134"/>
        <w:rPr>
          <w:rStyle w:val="default"/>
          <w:rFonts w:cs="FrankRuehl"/>
          <w:rtl/>
        </w:rPr>
      </w:pPr>
    </w:p>
    <w:sectPr w:rsidR="006646E0" w:rsidRPr="00BC1448">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F1189" w14:textId="77777777" w:rsidR="00A77011" w:rsidRDefault="00A77011">
      <w:r>
        <w:separator/>
      </w:r>
    </w:p>
  </w:endnote>
  <w:endnote w:type="continuationSeparator" w:id="0">
    <w:p w14:paraId="1EA34FFE" w14:textId="77777777" w:rsidR="00A77011" w:rsidRDefault="00A7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23FB" w14:textId="77777777" w:rsidR="006646E0" w:rsidRDefault="006646E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57DF0CC1" w14:textId="77777777" w:rsidR="006646E0" w:rsidRDefault="006646E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F92747" w14:textId="77777777" w:rsidR="006646E0" w:rsidRDefault="006646E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7219">
      <w:rPr>
        <w:rFonts w:cs="TopType Jerushalmi"/>
        <w:noProof/>
        <w:color w:val="000000"/>
        <w:sz w:val="14"/>
        <w:szCs w:val="14"/>
      </w:rPr>
      <w:t>D:\Yael\hakika\Revadim\255_233.doc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2FFC" w14:textId="77777777" w:rsidR="006646E0" w:rsidRDefault="006646E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7A5D57">
      <w:rPr>
        <w:rFonts w:hAnsi="FrankRuehl" w:cs="FrankRuehl"/>
        <w:noProof/>
        <w:rtl/>
      </w:rPr>
      <w:t>2</w:t>
    </w:r>
    <w:r>
      <w:rPr>
        <w:rFonts w:hAnsi="FrankRuehl" w:cs="FrankRuehl"/>
        <w:rtl/>
      </w:rPr>
      <w:fldChar w:fldCharType="end"/>
    </w:r>
  </w:p>
  <w:p w14:paraId="3C48C032" w14:textId="77777777" w:rsidR="006646E0" w:rsidRDefault="006646E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021C80" w14:textId="77777777" w:rsidR="006646E0" w:rsidRDefault="006646E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7219">
      <w:rPr>
        <w:rFonts w:cs="TopType Jerushalmi"/>
        <w:noProof/>
        <w:color w:val="000000"/>
        <w:sz w:val="14"/>
        <w:szCs w:val="14"/>
      </w:rPr>
      <w:t>D:\Yael\hakika\Revadim\255_233.doc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1CF2" w14:textId="77777777" w:rsidR="00A77011" w:rsidRDefault="00A77011" w:rsidP="00817219">
      <w:pPr>
        <w:spacing w:before="60"/>
        <w:ind w:right="1134"/>
      </w:pPr>
      <w:r>
        <w:separator/>
      </w:r>
    </w:p>
  </w:footnote>
  <w:footnote w:type="continuationSeparator" w:id="0">
    <w:p w14:paraId="63C50498" w14:textId="77777777" w:rsidR="00A77011" w:rsidRDefault="00A77011">
      <w:r>
        <w:continuationSeparator/>
      </w:r>
    </w:p>
  </w:footnote>
  <w:footnote w:id="1">
    <w:p w14:paraId="19AE47CA" w14:textId="77777777" w:rsidR="00817219" w:rsidRDefault="00817219" w:rsidP="008172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17219">
        <w:rPr>
          <w:rFonts w:cs="FrankRuehl"/>
          <w:rtl/>
        </w:rPr>
        <w:t xml:space="preserve">* </w:t>
      </w:r>
      <w:r>
        <w:rPr>
          <w:rFonts w:cs="FrankRuehl"/>
          <w:rtl/>
        </w:rPr>
        <w:t>פו</w:t>
      </w:r>
      <w:r>
        <w:rPr>
          <w:rFonts w:cs="FrankRuehl" w:hint="cs"/>
          <w:rtl/>
        </w:rPr>
        <w:t xml:space="preserve">רסמו </w:t>
      </w:r>
      <w:hyperlink r:id="rId1" w:history="1">
        <w:r w:rsidRPr="00BC5E70">
          <w:rPr>
            <w:rStyle w:val="Hyperlink"/>
            <w:rFonts w:cs="FrankRuehl" w:hint="cs"/>
            <w:rtl/>
          </w:rPr>
          <w:t>ק"ת תשנ</w:t>
        </w:r>
        <w:r w:rsidRPr="00BC5E70">
          <w:rPr>
            <w:rStyle w:val="Hyperlink"/>
            <w:rFonts w:cs="FrankRuehl" w:hint="cs"/>
            <w:rtl/>
          </w:rPr>
          <w:t>"ה מס' 5633</w:t>
        </w:r>
      </w:hyperlink>
      <w:r>
        <w:rPr>
          <w:rFonts w:cs="FrankRuehl" w:hint="cs"/>
          <w:rtl/>
        </w:rPr>
        <w:t xml:space="preserve"> מיום 19.10.1994 עמ' 256.</w:t>
      </w:r>
    </w:p>
    <w:p w14:paraId="4E04C8A7" w14:textId="77777777" w:rsidR="007A5D57" w:rsidRDefault="00817219" w:rsidP="007A5D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 w:history="1">
        <w:r w:rsidRPr="00817219">
          <w:rPr>
            <w:rStyle w:val="Hyperlink"/>
            <w:rFonts w:cs="FrankRuehl"/>
            <w:rtl/>
          </w:rPr>
          <w:t>ק"ת</w:t>
        </w:r>
        <w:r w:rsidRPr="00817219">
          <w:rPr>
            <w:rStyle w:val="Hyperlink"/>
            <w:rFonts w:cs="FrankRuehl" w:hint="cs"/>
            <w:rtl/>
          </w:rPr>
          <w:t xml:space="preserve"> תשנ"ו</w:t>
        </w:r>
        <w:r w:rsidRPr="00817219">
          <w:rPr>
            <w:rStyle w:val="Hyperlink"/>
            <w:rFonts w:cs="FrankRuehl" w:hint="cs"/>
            <w:rtl/>
          </w:rPr>
          <w:t xml:space="preserve"> מס'</w:t>
        </w:r>
        <w:r w:rsidRPr="00817219">
          <w:rPr>
            <w:rStyle w:val="Hyperlink"/>
            <w:rFonts w:cs="FrankRuehl"/>
            <w:rtl/>
          </w:rPr>
          <w:t xml:space="preserve"> 5708</w:t>
        </w:r>
      </w:hyperlink>
      <w:r w:rsidRPr="00817219">
        <w:rPr>
          <w:rFonts w:cs="FrankRuehl" w:hint="cs"/>
          <w:rtl/>
        </w:rPr>
        <w:t xml:space="preserve"> מיום </w:t>
      </w:r>
      <w:r w:rsidRPr="00817219">
        <w:rPr>
          <w:rFonts w:cs="FrankRuehl"/>
          <w:rtl/>
        </w:rPr>
        <w:t>5.10.1995 עמ' 28</w:t>
      </w:r>
      <w:r w:rsidRPr="00817219">
        <w:rPr>
          <w:rFonts w:cs="FrankRuehl" w:hint="cs"/>
          <w:rtl/>
        </w:rPr>
        <w:t xml:space="preserve"> </w:t>
      </w:r>
      <w:r w:rsidRPr="00817219">
        <w:rPr>
          <w:rFonts w:cs="FrankRuehl"/>
          <w:rtl/>
        </w:rPr>
        <w:t>–</w:t>
      </w:r>
      <w:r w:rsidRPr="00817219">
        <w:rPr>
          <w:rFonts w:cs="FrankRuehl" w:hint="cs"/>
          <w:rtl/>
        </w:rPr>
        <w:t xml:space="preserve"> הודעה תשנ"ו-1995</w:t>
      </w:r>
      <w:r w:rsidR="005C0DF4">
        <w:rPr>
          <w:rFonts w:cs="FrankRuehl" w:hint="cs"/>
          <w:rtl/>
        </w:rPr>
        <w:t>; תחילתה ביום 1.1.1995</w:t>
      </w:r>
      <w:r w:rsidRPr="00817219">
        <w:rPr>
          <w:rFonts w:cs="FrankRuehl" w:hint="cs"/>
          <w:rtl/>
        </w:rPr>
        <w:t>.</w:t>
      </w:r>
    </w:p>
    <w:p w14:paraId="28929852" w14:textId="77777777" w:rsidR="007A5D57" w:rsidRDefault="00817219" w:rsidP="007A5D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7A5D57">
          <w:rPr>
            <w:rStyle w:val="Hyperlink"/>
            <w:rFonts w:cs="FrankRuehl" w:hint="cs"/>
            <w:rtl/>
          </w:rPr>
          <w:t>ק"ת תשנ"ו מ</w:t>
        </w:r>
        <w:r w:rsidRPr="00817219">
          <w:rPr>
            <w:rStyle w:val="Hyperlink"/>
            <w:rFonts w:cs="FrankRuehl" w:hint="cs"/>
            <w:rtl/>
          </w:rPr>
          <w:t>ס'</w:t>
        </w:r>
        <w:r w:rsidRPr="00817219">
          <w:rPr>
            <w:rStyle w:val="Hyperlink"/>
            <w:rFonts w:cs="FrankRuehl"/>
            <w:rtl/>
          </w:rPr>
          <w:t xml:space="preserve"> 5727</w:t>
        </w:r>
      </w:hyperlink>
      <w:r w:rsidRPr="00817219">
        <w:rPr>
          <w:rFonts w:cs="FrankRuehl" w:hint="cs"/>
          <w:rtl/>
        </w:rPr>
        <w:t xml:space="preserve"> מיום </w:t>
      </w:r>
      <w:r w:rsidRPr="00817219">
        <w:rPr>
          <w:rFonts w:cs="FrankRuehl"/>
          <w:rtl/>
        </w:rPr>
        <w:t>31.12.1995 עמ' 382 –</w:t>
      </w:r>
      <w:r w:rsidRPr="00817219">
        <w:rPr>
          <w:rFonts w:cs="FrankRuehl" w:hint="cs"/>
          <w:rtl/>
        </w:rPr>
        <w:t xml:space="preserve"> תק' תשנ"ו-1995.</w:t>
      </w:r>
    </w:p>
    <w:p w14:paraId="1AEA399D" w14:textId="77777777" w:rsidR="00817219" w:rsidRPr="00817219" w:rsidRDefault="00817219" w:rsidP="007A5D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7A5D57">
          <w:rPr>
            <w:rStyle w:val="Hyperlink"/>
            <w:rFonts w:cs="FrankRuehl" w:hint="cs"/>
            <w:rtl/>
          </w:rPr>
          <w:t>ק"ת תשנ"ו מ</w:t>
        </w:r>
        <w:r w:rsidRPr="00817219">
          <w:rPr>
            <w:rStyle w:val="Hyperlink"/>
            <w:rFonts w:cs="FrankRuehl" w:hint="cs"/>
            <w:rtl/>
          </w:rPr>
          <w:t>ס'</w:t>
        </w:r>
        <w:r w:rsidRPr="00817219">
          <w:rPr>
            <w:rStyle w:val="Hyperlink"/>
            <w:rFonts w:cs="FrankRuehl"/>
            <w:rtl/>
          </w:rPr>
          <w:t xml:space="preserve"> 57</w:t>
        </w:r>
        <w:r w:rsidRPr="00817219">
          <w:rPr>
            <w:rStyle w:val="Hyperlink"/>
            <w:rFonts w:cs="FrankRuehl"/>
            <w:rtl/>
          </w:rPr>
          <w:t>75</w:t>
        </w:r>
      </w:hyperlink>
      <w:r w:rsidRPr="00817219">
        <w:rPr>
          <w:rFonts w:cs="FrankRuehl" w:hint="cs"/>
          <w:rtl/>
        </w:rPr>
        <w:t xml:space="preserve"> מיום </w:t>
      </w:r>
      <w:r w:rsidRPr="00817219">
        <w:rPr>
          <w:rFonts w:cs="FrankRuehl"/>
          <w:rtl/>
        </w:rPr>
        <w:t>29.7.1996 עמ' 1476</w:t>
      </w:r>
      <w:r w:rsidRPr="00817219">
        <w:rPr>
          <w:rFonts w:cs="FrankRuehl" w:hint="cs"/>
          <w:rtl/>
        </w:rPr>
        <w:t xml:space="preserve"> </w:t>
      </w:r>
      <w:r w:rsidRPr="00817219">
        <w:rPr>
          <w:rFonts w:cs="FrankRuehl"/>
          <w:rtl/>
        </w:rPr>
        <w:t>–</w:t>
      </w:r>
      <w:r w:rsidRPr="00817219">
        <w:rPr>
          <w:rFonts w:cs="FrankRuehl" w:hint="cs"/>
          <w:rtl/>
        </w:rPr>
        <w:t xml:space="preserve"> הודעה (מס' 2) תשנ"ו-1996</w:t>
      </w:r>
      <w:r w:rsidR="000A4E2B">
        <w:rPr>
          <w:rFonts w:cs="FrankRuehl" w:hint="cs"/>
          <w:rtl/>
        </w:rPr>
        <w:t>; תחילתה ביום 1.1.1996</w:t>
      </w:r>
      <w:r w:rsidRPr="00817219">
        <w:rPr>
          <w:rFonts w:cs="FrankRuehl" w:hint="cs"/>
          <w:rtl/>
        </w:rPr>
        <w:t>.</w:t>
      </w:r>
    </w:p>
    <w:p w14:paraId="26B0FBE0" w14:textId="77777777" w:rsidR="00817219" w:rsidRPr="00817219" w:rsidRDefault="00817219" w:rsidP="008172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817219">
          <w:rPr>
            <w:rStyle w:val="Hyperlink"/>
            <w:rFonts w:cs="FrankRuehl"/>
            <w:rtl/>
          </w:rPr>
          <w:t>ק"ת</w:t>
        </w:r>
        <w:r w:rsidRPr="00817219">
          <w:rPr>
            <w:rStyle w:val="Hyperlink"/>
            <w:rFonts w:cs="FrankRuehl" w:hint="cs"/>
            <w:rtl/>
          </w:rPr>
          <w:t xml:space="preserve"> </w:t>
        </w:r>
        <w:r w:rsidRPr="00817219">
          <w:rPr>
            <w:rStyle w:val="Hyperlink"/>
            <w:rFonts w:cs="FrankRuehl" w:hint="cs"/>
            <w:rtl/>
          </w:rPr>
          <w:t>תשנ"ט מס'</w:t>
        </w:r>
        <w:r w:rsidRPr="00817219">
          <w:rPr>
            <w:rStyle w:val="Hyperlink"/>
            <w:rFonts w:cs="FrankRuehl"/>
            <w:rtl/>
          </w:rPr>
          <w:t xml:space="preserve"> 5967</w:t>
        </w:r>
      </w:hyperlink>
      <w:r w:rsidRPr="00817219">
        <w:rPr>
          <w:rFonts w:cs="FrankRuehl" w:hint="cs"/>
          <w:rtl/>
        </w:rPr>
        <w:t xml:space="preserve"> מיום </w:t>
      </w:r>
      <w:r w:rsidRPr="00817219">
        <w:rPr>
          <w:rFonts w:cs="FrankRuehl"/>
          <w:rtl/>
        </w:rPr>
        <w:t>25.4.1999 עמ' 683</w:t>
      </w:r>
      <w:r w:rsidRPr="00817219">
        <w:rPr>
          <w:rFonts w:cs="FrankRuehl" w:hint="cs"/>
          <w:rtl/>
        </w:rPr>
        <w:t xml:space="preserve"> </w:t>
      </w:r>
      <w:r w:rsidRPr="00817219">
        <w:rPr>
          <w:rFonts w:cs="FrankRuehl"/>
          <w:rtl/>
        </w:rPr>
        <w:t>–</w:t>
      </w:r>
      <w:r w:rsidRPr="00817219">
        <w:rPr>
          <w:rFonts w:cs="FrankRuehl" w:hint="cs"/>
          <w:rtl/>
        </w:rPr>
        <w:t xml:space="preserve"> הודעה תשנ"ט-1999</w:t>
      </w:r>
      <w:r w:rsidR="008D4C35">
        <w:rPr>
          <w:rFonts w:cs="FrankRuehl" w:hint="cs"/>
          <w:rtl/>
        </w:rPr>
        <w:t>; תחילתה ביום 1.1.1999</w:t>
      </w:r>
      <w:r w:rsidRPr="00817219">
        <w:rPr>
          <w:rFonts w:cs="FrankRuehl" w:hint="cs"/>
          <w:rtl/>
        </w:rPr>
        <w:t>.</w:t>
      </w:r>
    </w:p>
    <w:p w14:paraId="6EBB90EC" w14:textId="77777777" w:rsidR="00817219" w:rsidRPr="00817219" w:rsidRDefault="00817219" w:rsidP="008172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817219">
          <w:rPr>
            <w:rStyle w:val="Hyperlink"/>
            <w:rFonts w:cs="FrankRuehl"/>
            <w:rtl/>
          </w:rPr>
          <w:t>ק"ת</w:t>
        </w:r>
        <w:r w:rsidRPr="00817219">
          <w:rPr>
            <w:rStyle w:val="Hyperlink"/>
            <w:rFonts w:cs="FrankRuehl" w:hint="cs"/>
            <w:rtl/>
          </w:rPr>
          <w:t xml:space="preserve"> תש"</w:t>
        </w:r>
        <w:r w:rsidRPr="00817219">
          <w:rPr>
            <w:rStyle w:val="Hyperlink"/>
            <w:rFonts w:cs="FrankRuehl" w:hint="cs"/>
            <w:rtl/>
          </w:rPr>
          <w:t>ס מס'</w:t>
        </w:r>
        <w:r w:rsidRPr="00817219">
          <w:rPr>
            <w:rStyle w:val="Hyperlink"/>
            <w:rFonts w:cs="FrankRuehl"/>
            <w:rtl/>
          </w:rPr>
          <w:t xml:space="preserve"> 6025</w:t>
        </w:r>
      </w:hyperlink>
      <w:r w:rsidRPr="00817219">
        <w:rPr>
          <w:rFonts w:cs="FrankRuehl" w:hint="cs"/>
          <w:rtl/>
        </w:rPr>
        <w:t xml:space="preserve"> מיום </w:t>
      </w:r>
      <w:r w:rsidRPr="00817219">
        <w:rPr>
          <w:rFonts w:cs="FrankRuehl"/>
          <w:rtl/>
        </w:rPr>
        <w:t>16.3.2000 עמ' 407</w:t>
      </w:r>
      <w:r w:rsidRPr="00817219">
        <w:rPr>
          <w:rFonts w:cs="FrankRuehl" w:hint="cs"/>
          <w:rtl/>
        </w:rPr>
        <w:t xml:space="preserve"> </w:t>
      </w:r>
      <w:r w:rsidRPr="00817219">
        <w:rPr>
          <w:rFonts w:cs="FrankRuehl"/>
          <w:rtl/>
        </w:rPr>
        <w:t>–</w:t>
      </w:r>
      <w:r w:rsidRPr="00817219">
        <w:rPr>
          <w:rFonts w:cs="FrankRuehl" w:hint="cs"/>
          <w:rtl/>
        </w:rPr>
        <w:t xml:space="preserve"> הודעה תש"ס-2000</w:t>
      </w:r>
      <w:r w:rsidR="007102A2">
        <w:rPr>
          <w:rFonts w:cs="FrankRuehl" w:hint="cs"/>
          <w:rtl/>
        </w:rPr>
        <w:t>; תחילתה ביום 1.1.2000</w:t>
      </w:r>
      <w:r w:rsidRPr="00817219">
        <w:rPr>
          <w:rFonts w:cs="FrankRuehl" w:hint="cs"/>
          <w:rtl/>
        </w:rPr>
        <w:t>.</w:t>
      </w:r>
    </w:p>
    <w:p w14:paraId="2CB391B1" w14:textId="77777777" w:rsidR="00817219" w:rsidRPr="00817219" w:rsidRDefault="00817219" w:rsidP="008172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817219">
          <w:rPr>
            <w:rStyle w:val="Hyperlink"/>
            <w:rFonts w:cs="FrankRuehl"/>
            <w:rtl/>
          </w:rPr>
          <w:t>ק"ת</w:t>
        </w:r>
        <w:r w:rsidRPr="00817219">
          <w:rPr>
            <w:rStyle w:val="Hyperlink"/>
            <w:rFonts w:cs="FrankRuehl" w:hint="cs"/>
            <w:rtl/>
          </w:rPr>
          <w:t xml:space="preserve"> תשס"</w:t>
        </w:r>
        <w:r w:rsidRPr="00817219">
          <w:rPr>
            <w:rStyle w:val="Hyperlink"/>
            <w:rFonts w:cs="FrankRuehl" w:hint="cs"/>
            <w:rtl/>
          </w:rPr>
          <w:t>א מס'</w:t>
        </w:r>
        <w:r w:rsidRPr="00817219">
          <w:rPr>
            <w:rStyle w:val="Hyperlink"/>
            <w:rFonts w:cs="FrankRuehl"/>
            <w:rtl/>
          </w:rPr>
          <w:t xml:space="preserve"> 6084</w:t>
        </w:r>
      </w:hyperlink>
      <w:r w:rsidRPr="00817219">
        <w:rPr>
          <w:rFonts w:cs="FrankRuehl" w:hint="cs"/>
          <w:rtl/>
        </w:rPr>
        <w:t xml:space="preserve"> מיום </w:t>
      </w:r>
      <w:r w:rsidRPr="00817219">
        <w:rPr>
          <w:rFonts w:cs="FrankRuehl"/>
          <w:rtl/>
        </w:rPr>
        <w:t>1.2.2001 עמ' 404</w:t>
      </w:r>
      <w:r w:rsidRPr="00817219">
        <w:rPr>
          <w:rFonts w:cs="FrankRuehl" w:hint="cs"/>
          <w:rtl/>
        </w:rPr>
        <w:t xml:space="preserve"> </w:t>
      </w:r>
      <w:r w:rsidRPr="00817219">
        <w:rPr>
          <w:rFonts w:cs="FrankRuehl"/>
          <w:rtl/>
        </w:rPr>
        <w:t>–</w:t>
      </w:r>
      <w:r w:rsidRPr="00817219">
        <w:rPr>
          <w:rFonts w:cs="FrankRuehl" w:hint="cs"/>
          <w:rtl/>
        </w:rPr>
        <w:t xml:space="preserve"> הודעה תשס"א-2001</w:t>
      </w:r>
      <w:r w:rsidR="0039573B">
        <w:rPr>
          <w:rFonts w:cs="FrankRuehl" w:hint="cs"/>
          <w:rtl/>
        </w:rPr>
        <w:t>; תחילתה ביום 1.1.2001</w:t>
      </w:r>
      <w:r w:rsidRPr="00817219">
        <w:rPr>
          <w:rFonts w:cs="FrankRuehl" w:hint="cs"/>
          <w:rtl/>
        </w:rPr>
        <w:t>.</w:t>
      </w:r>
    </w:p>
    <w:p w14:paraId="7FE8F2C3" w14:textId="77777777" w:rsidR="00817219" w:rsidRPr="001C0DF8" w:rsidRDefault="00817219" w:rsidP="008172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817219">
          <w:rPr>
            <w:rStyle w:val="Hyperlink"/>
            <w:rFonts w:cs="FrankRuehl"/>
            <w:rtl/>
          </w:rPr>
          <w:t>ק"ת</w:t>
        </w:r>
        <w:r w:rsidRPr="00817219">
          <w:rPr>
            <w:rStyle w:val="Hyperlink"/>
            <w:rFonts w:cs="FrankRuehl" w:hint="cs"/>
            <w:rtl/>
          </w:rPr>
          <w:t xml:space="preserve"> תשס"ב </w:t>
        </w:r>
        <w:r w:rsidRPr="00817219">
          <w:rPr>
            <w:rStyle w:val="Hyperlink"/>
            <w:rFonts w:cs="FrankRuehl" w:hint="cs"/>
            <w:rtl/>
          </w:rPr>
          <w:t>מס'</w:t>
        </w:r>
        <w:r w:rsidRPr="00817219">
          <w:rPr>
            <w:rStyle w:val="Hyperlink"/>
            <w:rFonts w:cs="FrankRuehl"/>
            <w:rtl/>
          </w:rPr>
          <w:t xml:space="preserve"> 6153</w:t>
        </w:r>
      </w:hyperlink>
      <w:r w:rsidRPr="00817219">
        <w:rPr>
          <w:rFonts w:cs="FrankRuehl" w:hint="cs"/>
          <w:rtl/>
        </w:rPr>
        <w:t xml:space="preserve"> מיום </w:t>
      </w:r>
      <w:r w:rsidRPr="00817219">
        <w:rPr>
          <w:rFonts w:cs="FrankRuehl"/>
          <w:rtl/>
        </w:rPr>
        <w:t>18.2.2002 עמ' 457</w:t>
      </w:r>
      <w:r w:rsidRPr="00817219">
        <w:rPr>
          <w:rFonts w:cs="FrankRuehl" w:hint="cs"/>
          <w:rtl/>
        </w:rPr>
        <w:t xml:space="preserve"> </w:t>
      </w:r>
      <w:r w:rsidRPr="00817219">
        <w:rPr>
          <w:rFonts w:cs="FrankRuehl"/>
          <w:rtl/>
        </w:rPr>
        <w:t>–</w:t>
      </w:r>
      <w:r w:rsidRPr="00817219">
        <w:rPr>
          <w:rFonts w:cs="FrankRuehl" w:hint="cs"/>
          <w:rtl/>
        </w:rPr>
        <w:t xml:space="preserve"> הודעה תשס"ב-2002</w:t>
      </w:r>
      <w:r w:rsidR="00617D4C">
        <w:rPr>
          <w:rFonts w:cs="FrankRuehl" w:hint="cs"/>
          <w:rtl/>
        </w:rPr>
        <w:t>; תחילתה ביום 1.1.2001</w:t>
      </w:r>
      <w:r w:rsidRPr="00817219">
        <w:rPr>
          <w:rFonts w:cs="FrankRuehl" w:hint="cs"/>
          <w:rtl/>
        </w:rPr>
        <w:t>.</w:t>
      </w:r>
    </w:p>
    <w:p w14:paraId="26B61D46" w14:textId="77777777" w:rsidR="00817219" w:rsidRPr="00817219" w:rsidRDefault="00817219" w:rsidP="008172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9" w:history="1">
        <w:r w:rsidRPr="00BC5E70">
          <w:rPr>
            <w:rStyle w:val="Hyperlink"/>
            <w:rFonts w:cs="FrankRuehl" w:hint="cs"/>
            <w:rtl/>
          </w:rPr>
          <w:t>ק"ת תשס"ג מס</w:t>
        </w:r>
        <w:r w:rsidRPr="00BC5E70">
          <w:rPr>
            <w:rStyle w:val="Hyperlink"/>
            <w:rFonts w:cs="FrankRuehl" w:hint="cs"/>
            <w:rtl/>
          </w:rPr>
          <w:t>' 6233</w:t>
        </w:r>
      </w:hyperlink>
      <w:r>
        <w:rPr>
          <w:rFonts w:cs="FrankRuehl" w:hint="cs"/>
          <w:rtl/>
        </w:rPr>
        <w:t xml:space="preserve"> מיום 26.3.2003 עמ' 643 </w:t>
      </w:r>
      <w:r>
        <w:rPr>
          <w:rFonts w:cs="FrankRuehl"/>
          <w:rtl/>
        </w:rPr>
        <w:t>–</w:t>
      </w:r>
      <w:r>
        <w:rPr>
          <w:rFonts w:cs="FrankRuehl" w:hint="cs"/>
          <w:rtl/>
        </w:rPr>
        <w:t xml:space="preserve"> הודעה תשס"ג-2003; תחילתה ביום 1.1.2003.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85451" w14:textId="77777777" w:rsidR="006646E0" w:rsidRDefault="006646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סוף עמוד  16846  --[ תקנות מס הכנסה (קביעת אגרה בעד אישור תכנית מיזוג), תשנ"ה- 1994</w:t>
    </w:r>
  </w:p>
  <w:p w14:paraId="09C76DC9" w14:textId="77777777" w:rsidR="006646E0" w:rsidRDefault="006646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CB8100" w14:textId="77777777" w:rsidR="006646E0" w:rsidRDefault="006646E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A6D35" w14:textId="77777777" w:rsidR="006646E0" w:rsidRDefault="006646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(קביעת אגרה בעד אישור תכנית מיזוג), תשנ"ה-1994</w:t>
    </w:r>
  </w:p>
  <w:p w14:paraId="505C7746" w14:textId="77777777" w:rsidR="006646E0" w:rsidRDefault="006646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589D49" w14:textId="77777777" w:rsidR="006646E0" w:rsidRDefault="006646E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5E70"/>
    <w:rsid w:val="000A4E2B"/>
    <w:rsid w:val="001C0DF8"/>
    <w:rsid w:val="001C651A"/>
    <w:rsid w:val="002D54B4"/>
    <w:rsid w:val="003804B4"/>
    <w:rsid w:val="0039573B"/>
    <w:rsid w:val="00405C3E"/>
    <w:rsid w:val="00465A3F"/>
    <w:rsid w:val="005C0DF4"/>
    <w:rsid w:val="00617D4C"/>
    <w:rsid w:val="006646E0"/>
    <w:rsid w:val="007102A2"/>
    <w:rsid w:val="00736083"/>
    <w:rsid w:val="007A5D57"/>
    <w:rsid w:val="00817219"/>
    <w:rsid w:val="00894849"/>
    <w:rsid w:val="008D4C35"/>
    <w:rsid w:val="009A47E8"/>
    <w:rsid w:val="00A77011"/>
    <w:rsid w:val="00A772A8"/>
    <w:rsid w:val="00BC1448"/>
    <w:rsid w:val="00BC5E70"/>
    <w:rsid w:val="00BD245A"/>
    <w:rsid w:val="00C27250"/>
    <w:rsid w:val="00CD7392"/>
    <w:rsid w:val="00F75F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56C16C5"/>
  <w15:chartTrackingRefBased/>
  <w15:docId w15:val="{EAD9CA91-CB30-4FF5-A296-F8165202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1C0DF8"/>
    <w:rPr>
      <w:color w:val="800080"/>
      <w:u w:val="single"/>
    </w:rPr>
  </w:style>
  <w:style w:type="paragraph" w:styleId="a5">
    <w:name w:val="footnote text"/>
    <w:basedOn w:val="a"/>
    <w:semiHidden/>
    <w:rsid w:val="00817219"/>
    <w:rPr>
      <w:sz w:val="20"/>
      <w:szCs w:val="20"/>
    </w:rPr>
  </w:style>
  <w:style w:type="character" w:styleId="a6">
    <w:name w:val="footnote reference"/>
    <w:basedOn w:val="a0"/>
    <w:semiHidden/>
    <w:rsid w:val="008172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967.pdf" TargetMode="External"/><Relationship Id="rId13" Type="http://schemas.openxmlformats.org/officeDocument/2006/relationships/hyperlink" Target="http://www.nevo.co.il/Law_word/law06/TAK-5727.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775.pdf" TargetMode="External"/><Relationship Id="rId12" Type="http://schemas.openxmlformats.org/officeDocument/2006/relationships/hyperlink" Target="http://www.nevo.co.il/Law_word/law06/TAK-6233.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5708.pdf" TargetMode="External"/><Relationship Id="rId11" Type="http://schemas.openxmlformats.org/officeDocument/2006/relationships/hyperlink" Target="http://www.nevo.co.il/Law_word/law06/TAK-6153.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6084.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6025.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153.pdf" TargetMode="External"/><Relationship Id="rId3" Type="http://schemas.openxmlformats.org/officeDocument/2006/relationships/hyperlink" Target="http://www.nevo.co.il/Law_word/law06/TAK-5727.pdf" TargetMode="External"/><Relationship Id="rId7" Type="http://schemas.openxmlformats.org/officeDocument/2006/relationships/hyperlink" Target="http://www.nevo.co.il/Law_word/law06/TAK-6084.pdf" TargetMode="External"/><Relationship Id="rId2" Type="http://schemas.openxmlformats.org/officeDocument/2006/relationships/hyperlink" Target="http://www.nevo.co.il/Law_word/law06/TAK-5708.pdf" TargetMode="External"/><Relationship Id="rId1" Type="http://schemas.openxmlformats.org/officeDocument/2006/relationships/hyperlink" Target="http://www.nevo.co.il/Law_word/law06/TAK-5633.pdf" TargetMode="External"/><Relationship Id="rId6" Type="http://schemas.openxmlformats.org/officeDocument/2006/relationships/hyperlink" Target="http://www.nevo.co.il/Law_word/law06/TAK-6025.pdf" TargetMode="External"/><Relationship Id="rId5" Type="http://schemas.openxmlformats.org/officeDocument/2006/relationships/hyperlink" Target="http://www.nevo.co.il/Law_word/law06/TAK-5967.pdf" TargetMode="External"/><Relationship Id="rId4" Type="http://schemas.openxmlformats.org/officeDocument/2006/relationships/hyperlink" Target="http://www.nevo.co.il/Law_word/law06/TAK-5775.pdf" TargetMode="External"/><Relationship Id="rId9" Type="http://schemas.openxmlformats.org/officeDocument/2006/relationships/hyperlink" Target="http://www.nevo.co.il/Law_word/law06/TAK-62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4647</CharactersWithSpaces>
  <SharedDoc>false</SharedDoc>
  <HLinks>
    <vt:vector size="120" baseType="variant">
      <vt:variant>
        <vt:i4>8257544</vt:i4>
      </vt:variant>
      <vt:variant>
        <vt:i4>39</vt:i4>
      </vt:variant>
      <vt:variant>
        <vt:i4>0</vt:i4>
      </vt:variant>
      <vt:variant>
        <vt:i4>5</vt:i4>
      </vt:variant>
      <vt:variant>
        <vt:lpwstr>http://www.nevo.co.il/Law_word/law06/TAK-5727.pdf</vt:lpwstr>
      </vt:variant>
      <vt:variant>
        <vt:lpwstr/>
      </vt:variant>
      <vt:variant>
        <vt:i4>8126473</vt:i4>
      </vt:variant>
      <vt:variant>
        <vt:i4>36</vt:i4>
      </vt:variant>
      <vt:variant>
        <vt:i4>0</vt:i4>
      </vt:variant>
      <vt:variant>
        <vt:i4>5</vt:i4>
      </vt:variant>
      <vt:variant>
        <vt:lpwstr>http://www.nevo.co.il/Law_word/law06/TAK-6233.pdf</vt:lpwstr>
      </vt:variant>
      <vt:variant>
        <vt:lpwstr/>
      </vt:variant>
      <vt:variant>
        <vt:i4>7995402</vt:i4>
      </vt:variant>
      <vt:variant>
        <vt:i4>33</vt:i4>
      </vt:variant>
      <vt:variant>
        <vt:i4>0</vt:i4>
      </vt:variant>
      <vt:variant>
        <vt:i4>5</vt:i4>
      </vt:variant>
      <vt:variant>
        <vt:lpwstr>http://www.nevo.co.il/Law_word/law06/TAK-6153.pdf</vt:lpwstr>
      </vt:variant>
      <vt:variant>
        <vt:lpwstr/>
      </vt:variant>
      <vt:variant>
        <vt:i4>7798796</vt:i4>
      </vt:variant>
      <vt:variant>
        <vt:i4>30</vt:i4>
      </vt:variant>
      <vt:variant>
        <vt:i4>0</vt:i4>
      </vt:variant>
      <vt:variant>
        <vt:i4>5</vt:i4>
      </vt:variant>
      <vt:variant>
        <vt:lpwstr>http://www.nevo.co.il/Law_word/law06/TAK-6084.pdf</vt:lpwstr>
      </vt:variant>
      <vt:variant>
        <vt:lpwstr/>
      </vt:variant>
      <vt:variant>
        <vt:i4>8192013</vt:i4>
      </vt:variant>
      <vt:variant>
        <vt:i4>27</vt:i4>
      </vt:variant>
      <vt:variant>
        <vt:i4>0</vt:i4>
      </vt:variant>
      <vt:variant>
        <vt:i4>5</vt:i4>
      </vt:variant>
      <vt:variant>
        <vt:lpwstr>http://www.nevo.co.il/Law_word/law06/TAK-6025.pdf</vt:lpwstr>
      </vt:variant>
      <vt:variant>
        <vt:lpwstr/>
      </vt:variant>
      <vt:variant>
        <vt:i4>7995398</vt:i4>
      </vt:variant>
      <vt:variant>
        <vt:i4>24</vt:i4>
      </vt:variant>
      <vt:variant>
        <vt:i4>0</vt:i4>
      </vt:variant>
      <vt:variant>
        <vt:i4>5</vt:i4>
      </vt:variant>
      <vt:variant>
        <vt:lpwstr>http://www.nevo.co.il/Law_word/law06/TAK-5967.pdf</vt:lpwstr>
      </vt:variant>
      <vt:variant>
        <vt:lpwstr/>
      </vt:variant>
      <vt:variant>
        <vt:i4>8060938</vt:i4>
      </vt:variant>
      <vt:variant>
        <vt:i4>21</vt:i4>
      </vt:variant>
      <vt:variant>
        <vt:i4>0</vt:i4>
      </vt:variant>
      <vt:variant>
        <vt:i4>5</vt:i4>
      </vt:variant>
      <vt:variant>
        <vt:lpwstr>http://www.nevo.co.il/Law_word/law06/TAK-5775.pdf</vt:lpwstr>
      </vt:variant>
      <vt:variant>
        <vt:lpwstr/>
      </vt:variant>
      <vt:variant>
        <vt:i4>8126471</vt:i4>
      </vt:variant>
      <vt:variant>
        <vt:i4>18</vt:i4>
      </vt:variant>
      <vt:variant>
        <vt:i4>0</vt:i4>
      </vt:variant>
      <vt:variant>
        <vt:i4>5</vt:i4>
      </vt:variant>
      <vt:variant>
        <vt:lpwstr>http://www.nevo.co.il/Law_word/law06/TAK-5708.pdf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8126473</vt:i4>
      </vt:variant>
      <vt:variant>
        <vt:i4>24</vt:i4>
      </vt:variant>
      <vt:variant>
        <vt:i4>0</vt:i4>
      </vt:variant>
      <vt:variant>
        <vt:i4>5</vt:i4>
      </vt:variant>
      <vt:variant>
        <vt:lpwstr>http://www.nevo.co.il/Law_word/law06/TAK-6233.pdf</vt:lpwstr>
      </vt:variant>
      <vt:variant>
        <vt:lpwstr/>
      </vt:variant>
      <vt:variant>
        <vt:i4>7995402</vt:i4>
      </vt:variant>
      <vt:variant>
        <vt:i4>21</vt:i4>
      </vt:variant>
      <vt:variant>
        <vt:i4>0</vt:i4>
      </vt:variant>
      <vt:variant>
        <vt:i4>5</vt:i4>
      </vt:variant>
      <vt:variant>
        <vt:lpwstr>http://www.nevo.co.il/Law_word/law06/TAK-6153.pdf</vt:lpwstr>
      </vt:variant>
      <vt:variant>
        <vt:lpwstr/>
      </vt:variant>
      <vt:variant>
        <vt:i4>7798796</vt:i4>
      </vt:variant>
      <vt:variant>
        <vt:i4>18</vt:i4>
      </vt:variant>
      <vt:variant>
        <vt:i4>0</vt:i4>
      </vt:variant>
      <vt:variant>
        <vt:i4>5</vt:i4>
      </vt:variant>
      <vt:variant>
        <vt:lpwstr>http://www.nevo.co.il/Law_word/law06/TAK-6084.pdf</vt:lpwstr>
      </vt:variant>
      <vt:variant>
        <vt:lpwstr/>
      </vt:variant>
      <vt:variant>
        <vt:i4>8192013</vt:i4>
      </vt:variant>
      <vt:variant>
        <vt:i4>15</vt:i4>
      </vt:variant>
      <vt:variant>
        <vt:i4>0</vt:i4>
      </vt:variant>
      <vt:variant>
        <vt:i4>5</vt:i4>
      </vt:variant>
      <vt:variant>
        <vt:lpwstr>http://www.nevo.co.il/Law_word/law06/TAK-6025.pdf</vt:lpwstr>
      </vt:variant>
      <vt:variant>
        <vt:lpwstr/>
      </vt:variant>
      <vt:variant>
        <vt:i4>7995398</vt:i4>
      </vt:variant>
      <vt:variant>
        <vt:i4>12</vt:i4>
      </vt:variant>
      <vt:variant>
        <vt:i4>0</vt:i4>
      </vt:variant>
      <vt:variant>
        <vt:i4>5</vt:i4>
      </vt:variant>
      <vt:variant>
        <vt:lpwstr>http://www.nevo.co.il/Law_word/law06/TAK-5967.pdf</vt:lpwstr>
      </vt:variant>
      <vt:variant>
        <vt:lpwstr/>
      </vt:variant>
      <vt:variant>
        <vt:i4>8060938</vt:i4>
      </vt:variant>
      <vt:variant>
        <vt:i4>9</vt:i4>
      </vt:variant>
      <vt:variant>
        <vt:i4>0</vt:i4>
      </vt:variant>
      <vt:variant>
        <vt:i4>5</vt:i4>
      </vt:variant>
      <vt:variant>
        <vt:lpwstr>http://www.nevo.co.il/Law_word/law06/TAK-5775.pdf</vt:lpwstr>
      </vt:variant>
      <vt:variant>
        <vt:lpwstr/>
      </vt:variant>
      <vt:variant>
        <vt:i4>8257544</vt:i4>
      </vt:variant>
      <vt:variant>
        <vt:i4>6</vt:i4>
      </vt:variant>
      <vt:variant>
        <vt:i4>0</vt:i4>
      </vt:variant>
      <vt:variant>
        <vt:i4>5</vt:i4>
      </vt:variant>
      <vt:variant>
        <vt:lpwstr>http://www.nevo.co.il/Law_word/law06/TAK-5727.pdf</vt:lpwstr>
      </vt:variant>
      <vt:variant>
        <vt:lpwstr/>
      </vt:variant>
      <vt:variant>
        <vt:i4>8126471</vt:i4>
      </vt:variant>
      <vt:variant>
        <vt:i4>3</vt:i4>
      </vt:variant>
      <vt:variant>
        <vt:i4>0</vt:i4>
      </vt:variant>
      <vt:variant>
        <vt:i4>5</vt:i4>
      </vt:variant>
      <vt:variant>
        <vt:lpwstr>http://www.nevo.co.il/Law_word/law06/TAK-5708.pdf</vt:lpwstr>
      </vt:variant>
      <vt:variant>
        <vt:lpwstr/>
      </vt:variant>
      <vt:variant>
        <vt:i4>8323085</vt:i4>
      </vt:variant>
      <vt:variant>
        <vt:i4>0</vt:i4>
      </vt:variant>
      <vt:variant>
        <vt:i4>0</vt:i4>
      </vt:variant>
      <vt:variant>
        <vt:i4>5</vt:i4>
      </vt:variant>
      <vt:variant>
        <vt:lpwstr>http://www.nevo.co.il/Law_word/law06/TAK-5633.pdf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(קביעת אגרה בעד אישור תכנית מיזוג), תשנ"ה-1994</vt:lpwstr>
  </property>
  <property fmtid="{D5CDD505-2E9C-101B-9397-08002B2CF9AE}" pid="5" name="LAWNUMBER">
    <vt:lpwstr>0233</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103טXבX</vt:lpwstr>
  </property>
  <property fmtid="{D5CDD505-2E9C-101B-9397-08002B2CF9AE}" pid="9" name="MEKOR_NAME2">
    <vt:lpwstr>חוק-יסוד: משק המדינה</vt:lpwstr>
  </property>
  <property fmtid="{D5CDD505-2E9C-101B-9397-08002B2CF9AE}" pid="10" name="MEKOR_SAIF2">
    <vt:lpwstr>1XבX</vt:lpwstr>
  </property>
  <property fmtid="{D5CDD505-2E9C-101B-9397-08002B2CF9AE}" pid="11" name="NOSE11">
    <vt:lpwstr>מסים</vt:lpwstr>
  </property>
  <property fmtid="{D5CDD505-2E9C-101B-9397-08002B2CF9AE}" pid="12" name="NOSE21">
    <vt:lpwstr>מס הכנסה</vt:lpwstr>
  </property>
  <property fmtid="{D5CDD505-2E9C-101B-9397-08002B2CF9AE}" pid="13" name="NOSE31">
    <vt:lpwstr>קביעות וכללים</vt:lpwstr>
  </property>
  <property fmtid="{D5CDD505-2E9C-101B-9397-08002B2CF9AE}" pid="14" name="NOSE41">
    <vt:lpwstr/>
  </property>
  <property fmtid="{D5CDD505-2E9C-101B-9397-08002B2CF9AE}" pid="15" name="NOSE12">
    <vt:lpwstr>מסים</vt:lpwstr>
  </property>
  <property fmtid="{D5CDD505-2E9C-101B-9397-08002B2CF9AE}" pid="16" name="NOSE22">
    <vt:lpwstr>מס הכנסה</vt:lpwstr>
  </property>
  <property fmtid="{D5CDD505-2E9C-101B-9397-08002B2CF9AE}" pid="17" name="NOSE32">
    <vt:lpwstr>אגרה</vt:lpwstr>
  </property>
  <property fmtid="{D5CDD505-2E9C-101B-9397-08002B2CF9AE}" pid="18" name="NOSE42">
    <vt:lpwstr/>
  </property>
  <property fmtid="{D5CDD505-2E9C-101B-9397-08002B2CF9AE}" pid="19" name="NOSE13">
    <vt:lpwstr>משפט פרטי וכלכלה</vt:lpwstr>
  </property>
  <property fmtid="{D5CDD505-2E9C-101B-9397-08002B2CF9AE}" pid="20" name="NOSE23">
    <vt:lpwstr>תאגידים וניירות ערך</vt:lpwstr>
  </property>
  <property fmtid="{D5CDD505-2E9C-101B-9397-08002B2CF9AE}" pid="21" name="NOSE33">
    <vt:lpwstr>חברות</vt:lpwstr>
  </property>
  <property fmtid="{D5CDD505-2E9C-101B-9397-08002B2CF9AE}" pid="22" name="NOSE43">
    <vt:lpwstr>מיזוג</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