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39E9" w14:textId="77777777" w:rsidR="000010C8" w:rsidRDefault="000010C8" w:rsidP="006375C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מס הכנסה (קביעת ניירות ערך זרים והוראת שעה), תשס"ג-2002</w:t>
      </w:r>
    </w:p>
    <w:p w14:paraId="32B3876C" w14:textId="77777777" w:rsidR="00C743F9" w:rsidRDefault="00C743F9" w:rsidP="00C743F9">
      <w:pPr>
        <w:spacing w:line="320" w:lineRule="auto"/>
        <w:jc w:val="left"/>
        <w:rPr>
          <w:rFonts w:hint="cs"/>
          <w:rtl/>
        </w:rPr>
      </w:pPr>
    </w:p>
    <w:p w14:paraId="2C5F03AA" w14:textId="77777777" w:rsidR="00051011" w:rsidRDefault="00051011" w:rsidP="00C743F9">
      <w:pPr>
        <w:spacing w:line="320" w:lineRule="auto"/>
        <w:jc w:val="left"/>
        <w:rPr>
          <w:rFonts w:hint="cs"/>
          <w:rtl/>
        </w:rPr>
      </w:pPr>
    </w:p>
    <w:p w14:paraId="541C6AE5" w14:textId="77777777" w:rsidR="00C743F9" w:rsidRDefault="00C743F9" w:rsidP="00C743F9">
      <w:pPr>
        <w:spacing w:line="320" w:lineRule="auto"/>
        <w:jc w:val="left"/>
        <w:rPr>
          <w:rFonts w:cs="FrankRuehl"/>
          <w:szCs w:val="26"/>
          <w:rtl/>
        </w:rPr>
      </w:pPr>
      <w:r w:rsidRPr="00C743F9">
        <w:rPr>
          <w:rFonts w:cs="Miriam"/>
          <w:szCs w:val="22"/>
          <w:rtl/>
        </w:rPr>
        <w:t>מסים</w:t>
      </w:r>
      <w:r w:rsidRPr="00C743F9">
        <w:rPr>
          <w:rFonts w:cs="FrankRuehl"/>
          <w:szCs w:val="26"/>
          <w:rtl/>
        </w:rPr>
        <w:t xml:space="preserve"> – מס הכנסה – קביעות וכללים</w:t>
      </w:r>
    </w:p>
    <w:p w14:paraId="613DC0BC" w14:textId="77777777" w:rsidR="00C743F9" w:rsidRDefault="00C743F9" w:rsidP="00C743F9">
      <w:pPr>
        <w:spacing w:line="320" w:lineRule="auto"/>
        <w:jc w:val="left"/>
        <w:rPr>
          <w:rFonts w:cs="FrankRuehl"/>
          <w:szCs w:val="26"/>
          <w:rtl/>
        </w:rPr>
      </w:pPr>
      <w:r w:rsidRPr="00C743F9">
        <w:rPr>
          <w:rFonts w:cs="Miriam"/>
          <w:szCs w:val="22"/>
          <w:rtl/>
        </w:rPr>
        <w:t>מסים</w:t>
      </w:r>
      <w:r w:rsidRPr="00C743F9">
        <w:rPr>
          <w:rFonts w:cs="FrankRuehl"/>
          <w:szCs w:val="26"/>
          <w:rtl/>
        </w:rPr>
        <w:t xml:space="preserve"> – מס הכנסה – ניירות ערך</w:t>
      </w:r>
    </w:p>
    <w:p w14:paraId="1917DB91" w14:textId="77777777" w:rsidR="0031199F" w:rsidRPr="00C743F9" w:rsidRDefault="00C743F9" w:rsidP="00C743F9">
      <w:pPr>
        <w:spacing w:line="320" w:lineRule="auto"/>
        <w:jc w:val="left"/>
        <w:rPr>
          <w:rFonts w:cs="Miriam"/>
          <w:szCs w:val="22"/>
          <w:rtl/>
        </w:rPr>
      </w:pPr>
      <w:r w:rsidRPr="00C743F9">
        <w:rPr>
          <w:rFonts w:cs="Miriam"/>
          <w:szCs w:val="22"/>
          <w:rtl/>
        </w:rPr>
        <w:t>משפט פרטי וכלכלה</w:t>
      </w:r>
      <w:r w:rsidRPr="00C743F9">
        <w:rPr>
          <w:rFonts w:cs="FrankRuehl"/>
          <w:szCs w:val="26"/>
          <w:rtl/>
        </w:rPr>
        <w:t xml:space="preserve"> – תאגידים וניירות ערך – ניירות ערך</w:t>
      </w:r>
    </w:p>
    <w:p w14:paraId="434F1966" w14:textId="77777777" w:rsidR="006375C7" w:rsidRDefault="006375C7" w:rsidP="006375C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010C8" w14:paraId="457F7DD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C8E4215" w14:textId="77777777" w:rsidR="000010C8" w:rsidRDefault="000010C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75C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8A0C47" w14:textId="77777777" w:rsidR="000010C8" w:rsidRDefault="000010C8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05C1CE" w14:textId="77777777" w:rsidR="000010C8" w:rsidRDefault="000010C8">
            <w:pPr>
              <w:spacing w:line="240" w:lineRule="auto"/>
              <w:jc w:val="left"/>
              <w:rPr>
                <w:rFonts w:cs="FrankRuehl"/>
                <w:szCs w:val="26"/>
                <w:rtl/>
              </w:rPr>
            </w:pPr>
            <w:r>
              <w:rPr>
                <w:rFonts w:cs="FrankRuehl"/>
                <w:szCs w:val="26"/>
                <w:rtl/>
              </w:rPr>
              <w:t>הגדרות</w:t>
            </w:r>
          </w:p>
        </w:tc>
        <w:tc>
          <w:tcPr>
            <w:tcW w:w="1247" w:type="dxa"/>
          </w:tcPr>
          <w:p w14:paraId="7EE8D6A5" w14:textId="77777777" w:rsidR="000010C8" w:rsidRDefault="000010C8">
            <w:pPr>
              <w:spacing w:line="240" w:lineRule="auto"/>
              <w:jc w:val="left"/>
              <w:rPr>
                <w:rFonts w:cs="FrankRuehl"/>
                <w:szCs w:val="26"/>
              </w:rPr>
            </w:pPr>
            <w:r>
              <w:rPr>
                <w:rFonts w:cs="FrankRuehl"/>
                <w:szCs w:val="26"/>
                <w:rtl/>
              </w:rPr>
              <w:t xml:space="preserve">סעיף 1 </w:t>
            </w:r>
          </w:p>
        </w:tc>
      </w:tr>
      <w:tr w:rsidR="000010C8" w14:paraId="63BC0F8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70B6B5C" w14:textId="77777777" w:rsidR="000010C8" w:rsidRDefault="000010C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75C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22827D" w14:textId="77777777" w:rsidR="000010C8" w:rsidRDefault="000010C8">
            <w:pPr>
              <w:spacing w:line="240" w:lineRule="auto"/>
              <w:jc w:val="left"/>
              <w:rPr>
                <w:sz w:val="24"/>
              </w:rPr>
            </w:pPr>
            <w:hyperlink w:anchor="Seif1" w:tooltip="קביעת נייר ערך ז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F4B59F" w14:textId="77777777" w:rsidR="000010C8" w:rsidRDefault="000010C8">
            <w:pPr>
              <w:spacing w:line="240" w:lineRule="auto"/>
              <w:jc w:val="left"/>
              <w:rPr>
                <w:rFonts w:cs="FrankRuehl"/>
                <w:szCs w:val="26"/>
                <w:rtl/>
              </w:rPr>
            </w:pPr>
            <w:r>
              <w:rPr>
                <w:rFonts w:cs="FrankRuehl"/>
                <w:szCs w:val="26"/>
                <w:rtl/>
              </w:rPr>
              <w:t>קביעת נייר ערך זר</w:t>
            </w:r>
          </w:p>
        </w:tc>
        <w:tc>
          <w:tcPr>
            <w:tcW w:w="1247" w:type="dxa"/>
          </w:tcPr>
          <w:p w14:paraId="30E88827" w14:textId="77777777" w:rsidR="000010C8" w:rsidRDefault="000010C8">
            <w:pPr>
              <w:spacing w:line="240" w:lineRule="auto"/>
              <w:jc w:val="left"/>
              <w:rPr>
                <w:rFonts w:cs="FrankRuehl" w:hint="cs"/>
                <w:szCs w:val="26"/>
              </w:rPr>
            </w:pPr>
            <w:r>
              <w:rPr>
                <w:rFonts w:cs="FrankRuehl"/>
                <w:szCs w:val="26"/>
                <w:rtl/>
              </w:rPr>
              <w:t>סעיף 2</w:t>
            </w:r>
          </w:p>
        </w:tc>
      </w:tr>
      <w:tr w:rsidR="000010C8" w14:paraId="6D08EA0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0AC2281" w14:textId="77777777" w:rsidR="000010C8" w:rsidRDefault="000010C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75C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B489C1" w14:textId="77777777" w:rsidR="000010C8" w:rsidRDefault="000010C8">
            <w:pPr>
              <w:spacing w:line="240" w:lineRule="auto"/>
              <w:jc w:val="left"/>
              <w:rPr>
                <w:sz w:val="24"/>
              </w:rPr>
            </w:pPr>
            <w:hyperlink w:anchor="Seif2" w:tooltip="הוראת שעה לשנים 2003 ו 200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157140" w14:textId="77777777" w:rsidR="000010C8" w:rsidRDefault="000010C8">
            <w:pPr>
              <w:spacing w:line="240" w:lineRule="auto"/>
              <w:jc w:val="left"/>
              <w:rPr>
                <w:rFonts w:cs="FrankRuehl"/>
                <w:szCs w:val="26"/>
                <w:rtl/>
              </w:rPr>
            </w:pPr>
            <w:r>
              <w:rPr>
                <w:rFonts w:cs="FrankRuehl"/>
                <w:szCs w:val="26"/>
                <w:rtl/>
              </w:rPr>
              <w:t>הוראת שעה לשנים 2003 ו 2004</w:t>
            </w:r>
          </w:p>
        </w:tc>
        <w:tc>
          <w:tcPr>
            <w:tcW w:w="1247" w:type="dxa"/>
          </w:tcPr>
          <w:p w14:paraId="0CA690AD" w14:textId="77777777" w:rsidR="000010C8" w:rsidRDefault="000010C8">
            <w:pPr>
              <w:spacing w:line="240" w:lineRule="auto"/>
              <w:jc w:val="left"/>
              <w:rPr>
                <w:rFonts w:cs="FrankRuehl"/>
                <w:szCs w:val="26"/>
              </w:rPr>
            </w:pPr>
            <w:r>
              <w:rPr>
                <w:rFonts w:cs="FrankRuehl"/>
                <w:szCs w:val="26"/>
                <w:rtl/>
              </w:rPr>
              <w:t xml:space="preserve">סעיף 3 </w:t>
            </w:r>
          </w:p>
        </w:tc>
      </w:tr>
      <w:tr w:rsidR="000010C8" w14:paraId="0F94121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A06FCB1" w14:textId="77777777" w:rsidR="000010C8" w:rsidRDefault="000010C8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75C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18C660" w14:textId="77777777" w:rsidR="000010C8" w:rsidRDefault="000010C8">
            <w:pPr>
              <w:spacing w:line="240" w:lineRule="auto"/>
              <w:jc w:val="left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7F33EE" w14:textId="77777777" w:rsidR="000010C8" w:rsidRDefault="000010C8">
            <w:pPr>
              <w:spacing w:line="240" w:lineRule="auto"/>
              <w:jc w:val="left"/>
              <w:rPr>
                <w:rFonts w:cs="FrankRuehl"/>
                <w:szCs w:val="26"/>
                <w:rtl/>
              </w:rPr>
            </w:pPr>
            <w:r>
              <w:rPr>
                <w:rFonts w:cs="FrankRuehl"/>
                <w:szCs w:val="26"/>
                <w:rtl/>
              </w:rPr>
              <w:t>תחילה</w:t>
            </w:r>
          </w:p>
        </w:tc>
        <w:tc>
          <w:tcPr>
            <w:tcW w:w="1247" w:type="dxa"/>
          </w:tcPr>
          <w:p w14:paraId="68F8103E" w14:textId="77777777" w:rsidR="000010C8" w:rsidRDefault="000010C8">
            <w:pPr>
              <w:spacing w:line="240" w:lineRule="auto"/>
              <w:jc w:val="left"/>
              <w:rPr>
                <w:rFonts w:cs="FrankRuehl" w:hint="cs"/>
                <w:szCs w:val="26"/>
              </w:rPr>
            </w:pPr>
            <w:r>
              <w:rPr>
                <w:rFonts w:cs="FrankRuehl"/>
                <w:szCs w:val="26"/>
                <w:rtl/>
              </w:rPr>
              <w:t>סעיף 3</w:t>
            </w:r>
          </w:p>
        </w:tc>
      </w:tr>
    </w:tbl>
    <w:p w14:paraId="3E87921D" w14:textId="77777777" w:rsidR="006375C7" w:rsidRDefault="006375C7" w:rsidP="006375C7">
      <w:pPr>
        <w:pStyle w:val="big-header"/>
        <w:ind w:left="0" w:right="1134"/>
        <w:rPr>
          <w:rFonts w:hint="cs"/>
          <w:rtl/>
        </w:rPr>
      </w:pPr>
    </w:p>
    <w:p w14:paraId="71FD497C" w14:textId="77777777" w:rsidR="006375C7" w:rsidRDefault="006375C7" w:rsidP="0031199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מס הכנסה (קביעת ניירות ערך זרים והוראת שעה), תשס"ג-2002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CF909EB" w14:textId="77777777" w:rsidR="000010C8" w:rsidRDefault="00001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105יא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מתקין תקנות אלה:</w:t>
      </w:r>
    </w:p>
    <w:p w14:paraId="18FE3731" w14:textId="77777777" w:rsidR="000010C8" w:rsidRDefault="00001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A20D341">
          <v:rect id="_x0000_s1026" style="position:absolute;left:0;text-align:left;margin-left:464.5pt;margin-top:8.05pt;width:75.05pt;height:10pt;z-index:251654144" o:allowincell="f" filled="f" stroked="f" strokecolor="lime" strokeweight=".25pt">
            <v:textbox style="mso-next-textbox:#_x0000_s1026" inset="0,0,0,0">
              <w:txbxContent>
                <w:p w14:paraId="5E913AC4" w14:textId="77777777" w:rsidR="000010C8" w:rsidRDefault="000010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6B981CD4" w14:textId="77777777" w:rsidR="000010C8" w:rsidRDefault="00001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"נייר ערך"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ניירות ערך;</w:t>
      </w:r>
    </w:p>
    <w:p w14:paraId="4596DC8A" w14:textId="77777777" w:rsidR="000010C8" w:rsidRDefault="00001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"עסקה עתידית"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בסעיף 105יא לפקודה;</w:t>
      </w:r>
    </w:p>
    <w:p w14:paraId="479766C9" w14:textId="77777777" w:rsidR="000010C8" w:rsidRDefault="00001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"עסקה עתידית בנייר ערך זר"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עסקה עתידית שהיא התחייבות או זכות למסור או לקבל בעתיד ניירות ערך זרים, הפרשי ניירות ערך זרים או מדד ניירות ערך זרים.</w:t>
      </w:r>
    </w:p>
    <w:p w14:paraId="164EFFE5" w14:textId="77777777" w:rsidR="000010C8" w:rsidRDefault="000010C8" w:rsidP="00D42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 w14:anchorId="485523C7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62pt;margin-top:7.1pt;width:80.25pt;height:13.25pt;z-index:251655168" filled="f" stroked="f">
            <v:textbox inset="1mm,0,1mm,0">
              <w:txbxContent>
                <w:p w14:paraId="06AAD1ED" w14:textId="77777777" w:rsidR="000010C8" w:rsidRDefault="000010C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נייר ערך זר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נייר ערך זר הוא כל אחד מאלה:</w:t>
      </w:r>
    </w:p>
    <w:p w14:paraId="6FBBA39E" w14:textId="77777777" w:rsidR="000010C8" w:rsidRDefault="000010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054A67DB">
          <v:shape id="_x0000_s1067" type="#_x0000_t202" style="position:absolute;left:0;text-align:left;margin-left:470.25pt;margin-top:7.1pt;width:1in;height:11.2pt;z-index:251658240" filled="f" stroked="f">
            <v:textbox inset="1mm,0,1mm,0">
              <w:txbxContent>
                <w:p w14:paraId="24E4D862" w14:textId="77777777" w:rsidR="000010C8" w:rsidRDefault="000010C8">
                  <w:pPr>
                    <w:pStyle w:val="2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נייר ערך הנסחר בבורסה מחוץ לישראל, או המיועד לפי תשקיף הנפקתו להיסחר כאמור, למעט </w:t>
      </w:r>
      <w:r>
        <w:rPr>
          <w:rStyle w:val="default"/>
          <w:rFonts w:cs="FrankRuehl"/>
          <w:rtl/>
        </w:rPr>
        <w:t>–</w:t>
      </w:r>
    </w:p>
    <w:p w14:paraId="0C80E3C8" w14:textId="77777777" w:rsidR="000010C8" w:rsidRDefault="000010C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נייר ערך של חברה תושבת ישראל;</w:t>
      </w:r>
    </w:p>
    <w:p w14:paraId="47AF1B0A" w14:textId="77777777" w:rsidR="000010C8" w:rsidRDefault="000010C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127EF8E1">
          <v:shape id="_x0000_s1068" type="#_x0000_t202" style="position:absolute;left:0;text-align:left;margin-left:470.25pt;margin-top:7.1pt;width:1in;height:11.2pt;z-index:251659264" filled="f" stroked="f">
            <v:textbox inset="1mm,0,1mm,0">
              <w:txbxContent>
                <w:p w14:paraId="05CA65C8" w14:textId="77777777" w:rsidR="000010C8" w:rsidRDefault="000010C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נייר ערך של חברה תושבת חוץ הנסחר גם בבורסה בישראל וגם בבורסה מחוץ לישראל;</w:t>
      </w:r>
    </w:p>
    <w:p w14:paraId="23AD2EFE" w14:textId="77777777" w:rsidR="000010C8" w:rsidRDefault="00D42D3C" w:rsidP="00D42D3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2C1E8BAF">
          <v:shape id="_x0000_s1075" type="#_x0000_t202" style="position:absolute;left:0;text-align:left;margin-left:470.25pt;margin-top:7.1pt;width:1in;height:11.2pt;z-index:251661312" filled="f" stroked="f">
            <v:textbox inset="1mm,0,1mm,0">
              <w:txbxContent>
                <w:p w14:paraId="1940409D" w14:textId="77777777" w:rsidR="00D42D3C" w:rsidRDefault="00D42D3C" w:rsidP="00D42D3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תשס"ד-2004</w:t>
                  </w:r>
                </w:p>
              </w:txbxContent>
            </v:textbox>
          </v:shape>
        </w:pict>
      </w:r>
      <w:r w:rsidR="000010C8">
        <w:rPr>
          <w:rStyle w:val="default"/>
          <w:rFonts w:cs="FrankRuehl" w:hint="cs"/>
          <w:rtl/>
        </w:rPr>
        <w:t>(2)</w:t>
      </w:r>
      <w:r w:rsidR="000010C8">
        <w:rPr>
          <w:rStyle w:val="default"/>
          <w:rFonts w:cs="FrankRuehl" w:hint="cs"/>
          <w:rtl/>
        </w:rPr>
        <w:tab/>
        <w:t>עסקה עתידית בנייר ערך זר הנסחרת בבורסה מחוץ לישראל.</w:t>
      </w:r>
    </w:p>
    <w:p w14:paraId="45F09061" w14:textId="77777777" w:rsidR="001F1FDC" w:rsidRPr="00051011" w:rsidRDefault="001F1FDC" w:rsidP="001F1FD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2" w:name="Rov7"/>
      <w:r w:rsidRPr="00051011">
        <w:rPr>
          <w:rFonts w:hint="cs"/>
          <w:vanish/>
          <w:color w:val="FF0000"/>
          <w:szCs w:val="20"/>
          <w:shd w:val="clear" w:color="auto" w:fill="FFFF99"/>
          <w:rtl/>
        </w:rPr>
        <w:t>מיום 10.6.2004</w:t>
      </w:r>
    </w:p>
    <w:p w14:paraId="38DFA55E" w14:textId="77777777" w:rsidR="001F1FDC" w:rsidRPr="00051011" w:rsidRDefault="001F1FDC" w:rsidP="001F1F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011">
        <w:rPr>
          <w:rFonts w:hint="cs"/>
          <w:b/>
          <w:bCs/>
          <w:vanish/>
          <w:szCs w:val="20"/>
          <w:shd w:val="clear" w:color="auto" w:fill="FFFF99"/>
          <w:rtl/>
        </w:rPr>
        <w:t>תק' תשס"ד-2004</w:t>
      </w:r>
    </w:p>
    <w:p w14:paraId="76D7CF9A" w14:textId="77777777" w:rsidR="001F1FDC" w:rsidRPr="00051011" w:rsidRDefault="001F1FDC" w:rsidP="001F1FD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05101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6321</w:t>
        </w:r>
      </w:hyperlink>
      <w:r w:rsidRPr="00051011">
        <w:rPr>
          <w:rFonts w:hint="cs"/>
          <w:vanish/>
          <w:szCs w:val="20"/>
          <w:shd w:val="clear" w:color="auto" w:fill="FFFF99"/>
          <w:rtl/>
        </w:rPr>
        <w:t xml:space="preserve"> מיום 10.6.2004 עמ' 656</w:t>
      </w:r>
    </w:p>
    <w:p w14:paraId="50443996" w14:textId="77777777" w:rsidR="001F1FDC" w:rsidRPr="00051011" w:rsidRDefault="001F1FDC" w:rsidP="001F1FD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נייר ערך זר הוא כל אחד מאלה:</w:t>
      </w:r>
    </w:p>
    <w:p w14:paraId="64620608" w14:textId="77777777" w:rsidR="001F1FDC" w:rsidRPr="00051011" w:rsidRDefault="001F1FDC" w:rsidP="001F1FDC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נייר ערך הנסחר בבורסה </w:t>
      </w:r>
      <w:r w:rsidRPr="0005101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בשוק מוסדר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מחוץ לישראל, או המיועד לפי תשקיף הנפקתו להיסחר כאמור, למעט </w:t>
      </w:r>
      <w:r w:rsidRPr="000510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F8E593E" w14:textId="77777777" w:rsidR="001F1FDC" w:rsidRPr="00051011" w:rsidRDefault="001F1FDC" w:rsidP="001F1FD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נייר ערך של חברה תושבת ישראל;</w:t>
      </w:r>
    </w:p>
    <w:p w14:paraId="33026E6D" w14:textId="77777777" w:rsidR="001F1FDC" w:rsidRPr="00051011" w:rsidRDefault="001F1FDC" w:rsidP="001F1FD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נייר ערך של חברה תושבת חוץ הנסחר גם בבורסה בישראל וגם בבורסה </w:t>
      </w:r>
      <w:r w:rsidRPr="0005101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בשוק מוסדר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מחוץ לישראל;</w:t>
      </w:r>
    </w:p>
    <w:p w14:paraId="7F530956" w14:textId="77777777" w:rsidR="001F1FDC" w:rsidRPr="001F1FDC" w:rsidRDefault="001F1FDC" w:rsidP="001F1FDC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עסקה עתידית בנייר ערך זר הנסחרת בבורסה </w:t>
      </w:r>
      <w:r w:rsidRPr="0005101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בשוק מוסדר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מחוץ לישראל.</w:t>
      </w:r>
      <w:bookmarkEnd w:id="2"/>
    </w:p>
    <w:p w14:paraId="2F9A1BDC" w14:textId="77777777" w:rsidR="000010C8" w:rsidRDefault="00001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 w14:anchorId="2AE1780A">
          <v:shape id="_x0000_s1037" type="#_x0000_t202" style="position:absolute;left:0;text-align:left;margin-left:462pt;margin-top:7.1pt;width:80.25pt;height:25.3pt;z-index:251656192" filled="f" stroked="f">
            <v:textbox inset="1mm,0,1mm,0">
              <w:txbxContent>
                <w:p w14:paraId="13E66B06" w14:textId="77777777" w:rsidR="000010C8" w:rsidRDefault="000010C8">
                  <w:pPr>
                    <w:pStyle w:val="2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הוראת שעה לשנים 2003 ו-2004</w:t>
                  </w:r>
                </w:p>
                <w:p w14:paraId="09A47EBA" w14:textId="77777777" w:rsidR="000010C8" w:rsidRDefault="000010C8">
                  <w:pPr>
                    <w:pStyle w:val="2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בשנות המס 2003 ו-2004, יקראו את תקנה 2 כאילו </w:t>
      </w:r>
      <w:r>
        <w:rPr>
          <w:rStyle w:val="default"/>
          <w:rFonts w:cs="FrankRuehl"/>
          <w:rtl/>
        </w:rPr>
        <w:t>–</w:t>
      </w:r>
    </w:p>
    <w:p w14:paraId="462B84E3" w14:textId="77777777" w:rsidR="000010C8" w:rsidRDefault="000010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אחרי פסקה (1) בא:</w:t>
      </w:r>
    </w:p>
    <w:p w14:paraId="0E95DAA0" w14:textId="77777777" w:rsidR="000010C8" w:rsidRDefault="000010C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"(1א) איגרת חוב, שהוציאה מדינת חוץ או רשות שלטונית במדינה כאמור;</w:t>
      </w:r>
    </w:p>
    <w:p w14:paraId="25F0DDA8" w14:textId="77777777" w:rsidR="000010C8" w:rsidRDefault="000010C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(1ב)</w:t>
      </w:r>
      <w:r>
        <w:rPr>
          <w:rStyle w:val="default"/>
          <w:rFonts w:cs="FrankRuehl" w:hint="cs"/>
          <w:rtl/>
        </w:rPr>
        <w:tab/>
        <w:t>יחיד או תעודת השתתפות של קרן נאמנות תושבת חוץ, שאישרה הרשות המוסמכת במדינה שבה הוצאה;";</w:t>
      </w:r>
    </w:p>
    <w:p w14:paraId="24742BFB" w14:textId="77777777" w:rsidR="000010C8" w:rsidRDefault="000010C8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במקום פסקת משנה (2) בא:</w:t>
      </w:r>
    </w:p>
    <w:p w14:paraId="17C80DA2" w14:textId="77777777" w:rsidR="000010C8" w:rsidRDefault="000010C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26C6EBB4">
          <v:shape id="_x0000_s1069" type="#_x0000_t202" style="position:absolute;left:0;text-align:left;margin-left:470.25pt;margin-top:9.5pt;width:1in;height:11.2pt;z-index:251660288" filled="f" stroked="f">
            <v:textbox inset="1mm,0,1mm,0">
              <w:txbxContent>
                <w:p w14:paraId="4C00F4EA" w14:textId="77777777" w:rsidR="000010C8" w:rsidRDefault="000010C8">
                  <w:pPr>
                    <w:pStyle w:val="2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"(2)</w:t>
      </w:r>
      <w:r>
        <w:rPr>
          <w:rStyle w:val="default"/>
          <w:rFonts w:cs="FrankRuehl" w:hint="cs"/>
          <w:rtl/>
        </w:rPr>
        <w:tab/>
        <w:t>עסקה עתידית הנסחרת בבורסה מחוץ לישראל, וכן עסקה עתידית בנייר ערך זר למעט עסקה עתידית כאמור הנסחרת בבורסה בישראל;".</w:t>
      </w:r>
    </w:p>
    <w:p w14:paraId="70BFC455" w14:textId="77777777" w:rsidR="001F1FDC" w:rsidRPr="00051011" w:rsidRDefault="001F1FDC" w:rsidP="001F1FD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4" w:name="Rov6"/>
      <w:r w:rsidRPr="00051011">
        <w:rPr>
          <w:rFonts w:hint="cs"/>
          <w:vanish/>
          <w:color w:val="FF0000"/>
          <w:szCs w:val="20"/>
          <w:shd w:val="clear" w:color="auto" w:fill="FFFF99"/>
          <w:rtl/>
        </w:rPr>
        <w:t>מיום 10.6.2004</w:t>
      </w:r>
    </w:p>
    <w:p w14:paraId="07DBF1D6" w14:textId="77777777" w:rsidR="001F1FDC" w:rsidRPr="00051011" w:rsidRDefault="001F1FDC" w:rsidP="001F1F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011">
        <w:rPr>
          <w:rFonts w:hint="cs"/>
          <w:b/>
          <w:bCs/>
          <w:vanish/>
          <w:szCs w:val="20"/>
          <w:shd w:val="clear" w:color="auto" w:fill="FFFF99"/>
          <w:rtl/>
        </w:rPr>
        <w:t>תק' תשס"ד-2004</w:t>
      </w:r>
    </w:p>
    <w:p w14:paraId="1BD94316" w14:textId="77777777" w:rsidR="001F1FDC" w:rsidRPr="00051011" w:rsidRDefault="001F1FDC" w:rsidP="001F1FDC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05101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6321</w:t>
        </w:r>
      </w:hyperlink>
      <w:r w:rsidRPr="00051011">
        <w:rPr>
          <w:rFonts w:hint="cs"/>
          <w:vanish/>
          <w:szCs w:val="20"/>
          <w:shd w:val="clear" w:color="auto" w:fill="FFFF99"/>
          <w:rtl/>
        </w:rPr>
        <w:t xml:space="preserve"> מיום 10.6.2004 עמ' 656</w:t>
      </w:r>
    </w:p>
    <w:p w14:paraId="78EF5A23" w14:textId="77777777" w:rsidR="001F1FDC" w:rsidRPr="00051011" w:rsidRDefault="001F1FDC" w:rsidP="001F1FD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בשנות המס 2003 </w:t>
      </w:r>
      <w:r w:rsidRPr="0005101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2006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01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ו-2004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יקראו את תקנה 2 כאילו </w:t>
      </w:r>
      <w:r w:rsidRPr="0005101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161E4EF" w14:textId="77777777" w:rsidR="001F1FDC" w:rsidRPr="00051011" w:rsidRDefault="001F1FDC" w:rsidP="001F1FDC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אחרי פסקה (1) בא:</w:t>
      </w:r>
    </w:p>
    <w:p w14:paraId="73984DCF" w14:textId="77777777" w:rsidR="001F1FDC" w:rsidRPr="00051011" w:rsidRDefault="001F1FDC" w:rsidP="001F1FD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"(1א) איגרת חוב, שהוציאה מדינת חוץ או רשות שלטונית במדינה כאמור;</w:t>
      </w:r>
    </w:p>
    <w:p w14:paraId="34EDE5C0" w14:textId="77777777" w:rsidR="001F1FDC" w:rsidRPr="00051011" w:rsidRDefault="001F1FDC" w:rsidP="001F1FD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(1ב)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יחיד או תעודת השתתפות של קרן נאמנות תושבת חוץ, שאישרה הרשות המוסמכת במדינה שבה הוצאה;";</w:t>
      </w:r>
    </w:p>
    <w:p w14:paraId="2593D1CA" w14:textId="77777777" w:rsidR="001F1FDC" w:rsidRPr="00051011" w:rsidRDefault="001F1FDC" w:rsidP="001F1FDC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במקום פסקת משנה (2) בא:</w:t>
      </w:r>
    </w:p>
    <w:p w14:paraId="32E40076" w14:textId="77777777" w:rsidR="001F1FDC" w:rsidRPr="001F1FDC" w:rsidRDefault="001F1FDC" w:rsidP="001F1FDC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"(2)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עסקה עתידית הנסחרת בבורסה מחוץ לישראל </w:t>
      </w:r>
      <w:r w:rsidRPr="0005101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בשוק מוסדר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וכן עסקה עתידית בנייר ערך זר </w:t>
      </w:r>
      <w:r w:rsidRPr="0005101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עסקה עתידית כאמור הנסחרת בבורסה בישראל</w:t>
      </w:r>
      <w:r w:rsidRPr="0005101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;".</w:t>
      </w:r>
      <w:bookmarkEnd w:id="4"/>
    </w:p>
    <w:p w14:paraId="6FF26CAE" w14:textId="77777777" w:rsidR="000010C8" w:rsidRDefault="000010C8" w:rsidP="00D42D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rFonts w:cs="Miriam"/>
          <w:sz w:val="32"/>
          <w:szCs w:val="32"/>
          <w:rtl/>
          <w:lang w:val="he-IL"/>
        </w:rPr>
        <w:pict w14:anchorId="384D2A96">
          <v:shape id="_x0000_s1049" type="#_x0000_t202" style="position:absolute;left:0;text-align:left;margin-left:470.25pt;margin-top:7.1pt;width:1in;height:11.95pt;z-index:251657216" filled="f" stroked="f">
            <v:textbox inset="1mm,0,1mm,0">
              <w:txbxContent>
                <w:p w14:paraId="1DC4847D" w14:textId="77777777" w:rsidR="000010C8" w:rsidRDefault="000010C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 w:rsidR="00D42D3C" w:rsidRPr="00D42D3C">
        <w:rPr>
          <w:rStyle w:val="a6"/>
          <w:sz w:val="32"/>
          <w:szCs w:val="32"/>
          <w:rtl/>
        </w:rPr>
        <w:footnoteReference w:id="2"/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ביום כ"ז בטבת התשס"ג (1 בינואר 2003).</w:t>
      </w:r>
    </w:p>
    <w:p w14:paraId="424049CB" w14:textId="77777777" w:rsidR="000010C8" w:rsidRDefault="00001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5BD0E1" w14:textId="77777777" w:rsidR="000010C8" w:rsidRDefault="00001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69234D" w14:textId="77777777" w:rsidR="000010C8" w:rsidRDefault="000010C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sz w:val="26"/>
          <w:rtl/>
        </w:rPr>
      </w:pPr>
      <w:r>
        <w:rPr>
          <w:rStyle w:val="default"/>
          <w:rFonts w:cs="FrankRuehl" w:hint="cs"/>
          <w:rtl/>
        </w:rPr>
        <w:t>כ"ט בכסלו התשס"ג (4 בדצמבר 2002)</w:t>
      </w:r>
      <w:r>
        <w:rPr>
          <w:rStyle w:val="default"/>
          <w:rFonts w:cs="FrankRuehl" w:hint="cs"/>
          <w:rtl/>
        </w:rPr>
        <w:tab/>
      </w:r>
      <w:r>
        <w:rPr>
          <w:rFonts w:hint="cs"/>
          <w:spacing w:val="30"/>
          <w:sz w:val="26"/>
          <w:rtl/>
        </w:rPr>
        <w:t>סילבן שלום</w:t>
      </w:r>
    </w:p>
    <w:p w14:paraId="547C1976" w14:textId="77777777" w:rsidR="000010C8" w:rsidRDefault="000010C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37E9B190" w14:textId="77777777" w:rsidR="000010C8" w:rsidRDefault="00001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4DB828" w14:textId="77777777" w:rsidR="002E56D0" w:rsidRPr="002E56D0" w:rsidRDefault="002E56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9E9E04" w14:textId="77777777" w:rsidR="000010C8" w:rsidRPr="002E56D0" w:rsidRDefault="000010C8" w:rsidP="002E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5320BDDE" w14:textId="77777777" w:rsidR="000010C8" w:rsidRPr="002E56D0" w:rsidRDefault="000010C8" w:rsidP="002E56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010C8" w:rsidRPr="002E56D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212A" w14:textId="77777777" w:rsidR="00C20391" w:rsidRDefault="00C20391">
      <w:r>
        <w:separator/>
      </w:r>
    </w:p>
  </w:endnote>
  <w:endnote w:type="continuationSeparator" w:id="0">
    <w:p w14:paraId="73069B29" w14:textId="77777777" w:rsidR="00C20391" w:rsidRDefault="00C2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C2AE" w14:textId="77777777" w:rsidR="000010C8" w:rsidRDefault="000010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2D7091" w14:textId="77777777" w:rsidR="000010C8" w:rsidRDefault="000010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443EF9" w14:textId="77777777" w:rsidR="000010C8" w:rsidRDefault="000010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75C7">
      <w:rPr>
        <w:rFonts w:cs="TopType Jerushalmi"/>
        <w:noProof/>
        <w:color w:val="000000"/>
        <w:sz w:val="14"/>
        <w:szCs w:val="14"/>
      </w:rPr>
      <w:t>D:\Yael\hakika\Revadim\999_071.doc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309B" w14:textId="77777777" w:rsidR="000010C8" w:rsidRDefault="000010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101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C68340" w14:textId="77777777" w:rsidR="000010C8" w:rsidRDefault="000010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A5F907" w14:textId="77777777" w:rsidR="000010C8" w:rsidRDefault="000010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75C7">
      <w:rPr>
        <w:rFonts w:cs="TopType Jerushalmi"/>
        <w:noProof/>
        <w:color w:val="000000"/>
        <w:sz w:val="14"/>
        <w:szCs w:val="14"/>
      </w:rPr>
      <w:t>D:\Yael\hakika\Revadim\999_071.doc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7A04D" w14:textId="77777777" w:rsidR="00C20391" w:rsidRDefault="00C20391" w:rsidP="006375C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9265A13" w14:textId="77777777" w:rsidR="00C20391" w:rsidRDefault="00C20391">
      <w:r>
        <w:continuationSeparator/>
      </w:r>
    </w:p>
  </w:footnote>
  <w:footnote w:id="1">
    <w:p w14:paraId="63C7634B" w14:textId="77777777" w:rsidR="006375C7" w:rsidRDefault="006375C7" w:rsidP="006375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1F1FDC">
          <w:rPr>
            <w:rStyle w:val="Hyperlink"/>
            <w:rFonts w:hint="cs"/>
            <w:sz w:val="20"/>
            <w:rtl/>
          </w:rPr>
          <w:t>ק"ת תשס"ג מס' 6214</w:t>
        </w:r>
      </w:hyperlink>
      <w:r>
        <w:rPr>
          <w:rFonts w:hint="cs"/>
          <w:sz w:val="20"/>
          <w:rtl/>
        </w:rPr>
        <w:t xml:space="preserve"> מיום 19.12.2002 עמ' 294.</w:t>
      </w:r>
    </w:p>
    <w:p w14:paraId="73391161" w14:textId="77777777" w:rsidR="006375C7" w:rsidRDefault="006375C7" w:rsidP="006375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1F1FDC">
          <w:rPr>
            <w:rStyle w:val="Hyperlink"/>
            <w:rFonts w:hint="cs"/>
            <w:sz w:val="20"/>
            <w:rtl/>
          </w:rPr>
          <w:t>ק"ת תשס"ד מס' 6321</w:t>
        </w:r>
      </w:hyperlink>
      <w:r>
        <w:rPr>
          <w:rFonts w:hint="cs"/>
          <w:sz w:val="20"/>
          <w:rtl/>
        </w:rPr>
        <w:t xml:space="preserve"> מיום 10.6.2004 עמ' 656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תשס"ד-2004.</w:t>
      </w:r>
    </w:p>
  </w:footnote>
  <w:footnote w:id="2">
    <w:p w14:paraId="6F5CADF9" w14:textId="77777777" w:rsidR="00D42D3C" w:rsidRDefault="00D42D3C" w:rsidP="00D42D3C">
      <w:pPr>
        <w:pStyle w:val="a5"/>
        <w:spacing w:before="72"/>
        <w:ind w:right="1134"/>
        <w:rPr>
          <w:rFonts w:hint="cs"/>
        </w:rPr>
      </w:pPr>
      <w:r>
        <w:rPr>
          <w:rStyle w:val="a6"/>
        </w:rPr>
        <w:footnoteRef/>
      </w:r>
      <w:r w:rsidRPr="00D42D3C">
        <w:rPr>
          <w:rFonts w:cs="FrankRuehl"/>
          <w:sz w:val="22"/>
          <w:szCs w:val="22"/>
          <w:rtl/>
        </w:rPr>
        <w:t xml:space="preserve"> </w:t>
      </w:r>
      <w:r w:rsidRPr="00D42D3C">
        <w:rPr>
          <w:rFonts w:cs="FrankRuehl" w:hint="cs"/>
          <w:sz w:val="22"/>
          <w:szCs w:val="22"/>
          <w:rtl/>
        </w:rPr>
        <w:t>הטעות במספור במקור.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B4D5" w14:textId="77777777" w:rsidR="000010C8" w:rsidRDefault="000010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0E230960" w14:textId="77777777" w:rsidR="000010C8" w:rsidRDefault="000010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2B71FA" w14:textId="77777777" w:rsidR="000010C8" w:rsidRDefault="000010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A385" w14:textId="77777777" w:rsidR="000010C8" w:rsidRDefault="000010C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(קביעת ניירות ערך זרים והוראת שעה), תשס"ג-2002</w:t>
    </w:r>
  </w:p>
  <w:p w14:paraId="5298F198" w14:textId="77777777" w:rsidR="000010C8" w:rsidRDefault="000010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792A9C" w14:textId="77777777" w:rsidR="000010C8" w:rsidRDefault="000010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1FDC"/>
    <w:rsid w:val="000010C8"/>
    <w:rsid w:val="00051011"/>
    <w:rsid w:val="00076EC1"/>
    <w:rsid w:val="000A3C09"/>
    <w:rsid w:val="001221B1"/>
    <w:rsid w:val="001F1FDC"/>
    <w:rsid w:val="00250731"/>
    <w:rsid w:val="00274695"/>
    <w:rsid w:val="002E56D0"/>
    <w:rsid w:val="0031199F"/>
    <w:rsid w:val="00423817"/>
    <w:rsid w:val="004861C7"/>
    <w:rsid w:val="004F60D3"/>
    <w:rsid w:val="006375C7"/>
    <w:rsid w:val="007B6DC1"/>
    <w:rsid w:val="00853582"/>
    <w:rsid w:val="00A1063C"/>
    <w:rsid w:val="00C20391"/>
    <w:rsid w:val="00C743F9"/>
    <w:rsid w:val="00D42D3C"/>
    <w:rsid w:val="00DA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985BBF3"/>
  <w15:chartTrackingRefBased/>
  <w15:docId w15:val="{FC83B941-0952-4327-ACD6-F147E3FB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FollowedHyperlink">
    <w:name w:val="FollowedHyperlink"/>
    <w:basedOn w:val="a0"/>
    <w:rsid w:val="001F1F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32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321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321.pdf" TargetMode="External"/><Relationship Id="rId1" Type="http://schemas.openxmlformats.org/officeDocument/2006/relationships/hyperlink" Target="http://www.nevo.co.il/Law_word/law06/TAK-62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2753</CharactersWithSpaces>
  <SharedDoc>false</SharedDoc>
  <HLinks>
    <vt:vector size="48" baseType="variant">
      <vt:variant>
        <vt:i4>8192010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http://www.nevo.co.il/Law_word/law06/TAK-6321.pdf</vt:lpwstr>
      </vt:variant>
      <vt:variant>
        <vt:lpwstr/>
      </vt:variant>
      <vt:variant>
        <vt:i4>8192010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http://www.nevo.co.il/Law_word/law06/TAK-6321.pdf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http://www.nevo.co.il/Law_word/law06/TAK-6321.pdf</vt:lpwstr>
      </vt:variant>
      <vt:variant>
        <vt:lpwstr/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(קביעת ניירות ערך זרים והוראת שעה), תשס"ג-2002</vt:lpwstr>
  </property>
  <property fmtid="{D5CDD505-2E9C-101B-9397-08002B2CF9AE}" pid="4" name="LAWNUMBER">
    <vt:lpwstr>0071</vt:lpwstr>
  </property>
  <property fmtid="{D5CDD505-2E9C-101B-9397-08002B2CF9AE}" pid="5" name="TYPE">
    <vt:lpwstr>01</vt:lpwstr>
  </property>
  <property fmtid="{D5CDD505-2E9C-101B-9397-08002B2CF9AE}" pid="6" name="MEKOR_NAME1">
    <vt:lpwstr>פקודת מס הכנסה </vt:lpwstr>
  </property>
  <property fmtid="{D5CDD505-2E9C-101B-9397-08002B2CF9AE}" pid="7" name="MEKOR_SAIF1">
    <vt:lpwstr>105יאX</vt:lpwstr>
  </property>
  <property fmtid="{D5CDD505-2E9C-101B-9397-08002B2CF9AE}" pid="8" name="NOSE11">
    <vt:lpwstr>מסים</vt:lpwstr>
  </property>
  <property fmtid="{D5CDD505-2E9C-101B-9397-08002B2CF9AE}" pid="9" name="NOSE21">
    <vt:lpwstr>מס הכנסה</vt:lpwstr>
  </property>
  <property fmtid="{D5CDD505-2E9C-101B-9397-08002B2CF9AE}" pid="10" name="NOSE31">
    <vt:lpwstr>קביעות וכללים</vt:lpwstr>
  </property>
  <property fmtid="{D5CDD505-2E9C-101B-9397-08002B2CF9AE}" pid="11" name="NOSE41">
    <vt:lpwstr/>
  </property>
  <property fmtid="{D5CDD505-2E9C-101B-9397-08002B2CF9AE}" pid="12" name="NOSE12">
    <vt:lpwstr>מסים</vt:lpwstr>
  </property>
  <property fmtid="{D5CDD505-2E9C-101B-9397-08002B2CF9AE}" pid="13" name="NOSE22">
    <vt:lpwstr>מס הכנסה</vt:lpwstr>
  </property>
  <property fmtid="{D5CDD505-2E9C-101B-9397-08002B2CF9AE}" pid="14" name="NOSE32">
    <vt:lpwstr>ניירות ערך</vt:lpwstr>
  </property>
  <property fmtid="{D5CDD505-2E9C-101B-9397-08002B2CF9AE}" pid="15" name="NOSE42">
    <vt:lpwstr/>
  </property>
  <property fmtid="{D5CDD505-2E9C-101B-9397-08002B2CF9AE}" pid="16" name="NOSE13">
    <vt:lpwstr>משפט פרטי וכלכלה</vt:lpwstr>
  </property>
  <property fmtid="{D5CDD505-2E9C-101B-9397-08002B2CF9AE}" pid="17" name="NOSE23">
    <vt:lpwstr>תאגידים וניירות ערך</vt:lpwstr>
  </property>
  <property fmtid="{D5CDD505-2E9C-101B-9397-08002B2CF9AE}" pid="18" name="NOSE33">
    <vt:lpwstr>ניירות ערך</vt:lpwstr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</Properties>
</file>