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6FAC" w14:textId="77777777" w:rsidR="00621F93" w:rsidRDefault="00621F93" w:rsidP="003B44BB">
      <w:pPr>
        <w:pStyle w:val="big-header"/>
        <w:ind w:left="0" w:right="1134"/>
        <w:rPr>
          <w:rFonts w:cs="FrankRuehl" w:hint="cs"/>
          <w:sz w:val="32"/>
          <w:rtl/>
        </w:rPr>
      </w:pPr>
      <w:r>
        <w:rPr>
          <w:rFonts w:cs="FrankRuehl"/>
          <w:sz w:val="32"/>
          <w:rtl/>
        </w:rPr>
        <w:t>תקנות מס הכנסה (שיעור פחת לדירה מושכרת למגורים), תשמ"ט</w:t>
      </w:r>
      <w:r w:rsidR="003B44BB">
        <w:rPr>
          <w:rFonts w:cs="FrankRuehl" w:hint="cs"/>
          <w:sz w:val="32"/>
          <w:rtl/>
        </w:rPr>
        <w:t>-</w:t>
      </w:r>
      <w:r>
        <w:rPr>
          <w:rFonts w:cs="FrankRuehl"/>
          <w:sz w:val="32"/>
          <w:rtl/>
        </w:rPr>
        <w:t>1989</w:t>
      </w:r>
    </w:p>
    <w:p w14:paraId="500900F6" w14:textId="77777777" w:rsidR="00D17565" w:rsidRDefault="00D17565" w:rsidP="00D17565">
      <w:pPr>
        <w:spacing w:line="320" w:lineRule="auto"/>
        <w:rPr>
          <w:rFonts w:hint="cs"/>
          <w:rtl/>
        </w:rPr>
      </w:pPr>
    </w:p>
    <w:p w14:paraId="0476B15E" w14:textId="77777777" w:rsidR="00C22334" w:rsidRDefault="00C22334" w:rsidP="00D17565">
      <w:pPr>
        <w:spacing w:line="320" w:lineRule="auto"/>
        <w:rPr>
          <w:rFonts w:hint="cs"/>
          <w:rtl/>
        </w:rPr>
      </w:pPr>
    </w:p>
    <w:p w14:paraId="587F0803" w14:textId="77777777" w:rsidR="00D17565" w:rsidRPr="00D17565" w:rsidRDefault="00D17565" w:rsidP="00D17565">
      <w:pPr>
        <w:spacing w:line="320" w:lineRule="auto"/>
        <w:rPr>
          <w:rFonts w:cs="Miriam"/>
          <w:szCs w:val="22"/>
          <w:rtl/>
        </w:rPr>
      </w:pPr>
      <w:r w:rsidRPr="00D17565">
        <w:rPr>
          <w:rFonts w:cs="Miriam"/>
          <w:szCs w:val="22"/>
          <w:rtl/>
        </w:rPr>
        <w:t>מסים</w:t>
      </w:r>
      <w:r w:rsidRPr="00D17565">
        <w:rPr>
          <w:rFonts w:cs="FrankRuehl"/>
          <w:szCs w:val="26"/>
          <w:rtl/>
        </w:rPr>
        <w:t xml:space="preserve"> – מס הכנסה – שיעורים – פחת</w:t>
      </w:r>
    </w:p>
    <w:p w14:paraId="1C634305" w14:textId="77777777" w:rsidR="00621F93" w:rsidRDefault="00621F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42A9" w:rsidRPr="00C542A9" w14:paraId="12EFDFC1" w14:textId="77777777">
        <w:tblPrEx>
          <w:tblCellMar>
            <w:top w:w="0" w:type="dxa"/>
            <w:bottom w:w="0" w:type="dxa"/>
          </w:tblCellMar>
        </w:tblPrEx>
        <w:tc>
          <w:tcPr>
            <w:tcW w:w="1247" w:type="dxa"/>
          </w:tcPr>
          <w:p w14:paraId="270EC7D2" w14:textId="77777777" w:rsidR="00C542A9" w:rsidRPr="00C542A9" w:rsidRDefault="00C542A9" w:rsidP="00C542A9">
            <w:pPr>
              <w:rPr>
                <w:rFonts w:cs="Frankruhel"/>
                <w:rtl/>
              </w:rPr>
            </w:pPr>
            <w:r>
              <w:rPr>
                <w:rtl/>
              </w:rPr>
              <w:t xml:space="preserve">סעיף 1 </w:t>
            </w:r>
          </w:p>
        </w:tc>
        <w:tc>
          <w:tcPr>
            <w:tcW w:w="5669" w:type="dxa"/>
          </w:tcPr>
          <w:p w14:paraId="7D14952F" w14:textId="77777777" w:rsidR="00C542A9" w:rsidRPr="00C542A9" w:rsidRDefault="00C542A9" w:rsidP="00C542A9">
            <w:pPr>
              <w:rPr>
                <w:rFonts w:cs="Frankruhel"/>
                <w:rtl/>
              </w:rPr>
            </w:pPr>
            <w:r>
              <w:rPr>
                <w:rtl/>
              </w:rPr>
              <w:t>הגדרות</w:t>
            </w:r>
          </w:p>
        </w:tc>
        <w:tc>
          <w:tcPr>
            <w:tcW w:w="567" w:type="dxa"/>
          </w:tcPr>
          <w:p w14:paraId="19AC1A5F" w14:textId="77777777" w:rsidR="00C542A9" w:rsidRPr="00C542A9" w:rsidRDefault="00C542A9" w:rsidP="00C542A9">
            <w:pPr>
              <w:rPr>
                <w:rStyle w:val="Hyperlink"/>
                <w:rtl/>
              </w:rPr>
            </w:pPr>
            <w:hyperlink w:anchor="Seif1" w:tooltip="הגדרות" w:history="1">
              <w:r w:rsidRPr="00C542A9">
                <w:rPr>
                  <w:rStyle w:val="Hyperlink"/>
                </w:rPr>
                <w:t>Go</w:t>
              </w:r>
            </w:hyperlink>
          </w:p>
        </w:tc>
        <w:tc>
          <w:tcPr>
            <w:tcW w:w="850" w:type="dxa"/>
          </w:tcPr>
          <w:p w14:paraId="7A7C705F" w14:textId="77777777" w:rsidR="00C542A9" w:rsidRPr="00C542A9" w:rsidRDefault="00C542A9" w:rsidP="00C542A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542A9" w:rsidRPr="00C542A9" w14:paraId="12DBD64C" w14:textId="77777777">
        <w:tblPrEx>
          <w:tblCellMar>
            <w:top w:w="0" w:type="dxa"/>
            <w:bottom w:w="0" w:type="dxa"/>
          </w:tblCellMar>
        </w:tblPrEx>
        <w:tc>
          <w:tcPr>
            <w:tcW w:w="1247" w:type="dxa"/>
          </w:tcPr>
          <w:p w14:paraId="1767B0AE" w14:textId="77777777" w:rsidR="00C542A9" w:rsidRPr="00C542A9" w:rsidRDefault="00C542A9" w:rsidP="00C542A9">
            <w:pPr>
              <w:rPr>
                <w:rFonts w:cs="Frankruhel"/>
                <w:rtl/>
              </w:rPr>
            </w:pPr>
            <w:r>
              <w:rPr>
                <w:rtl/>
              </w:rPr>
              <w:t xml:space="preserve">סעיף 2 </w:t>
            </w:r>
          </w:p>
        </w:tc>
        <w:tc>
          <w:tcPr>
            <w:tcW w:w="5669" w:type="dxa"/>
          </w:tcPr>
          <w:p w14:paraId="7FF1B436" w14:textId="77777777" w:rsidR="00C542A9" w:rsidRPr="00C542A9" w:rsidRDefault="00C542A9" w:rsidP="00C542A9">
            <w:pPr>
              <w:rPr>
                <w:rFonts w:cs="Frankruhel"/>
                <w:rtl/>
              </w:rPr>
            </w:pPr>
            <w:r>
              <w:rPr>
                <w:rtl/>
              </w:rPr>
              <w:t>פחת מיוחד בשל דירה המושכרת למגורים</w:t>
            </w:r>
          </w:p>
        </w:tc>
        <w:tc>
          <w:tcPr>
            <w:tcW w:w="567" w:type="dxa"/>
          </w:tcPr>
          <w:p w14:paraId="769B73E0" w14:textId="77777777" w:rsidR="00C542A9" w:rsidRPr="00C542A9" w:rsidRDefault="00C542A9" w:rsidP="00C542A9">
            <w:pPr>
              <w:rPr>
                <w:rStyle w:val="Hyperlink"/>
                <w:rtl/>
              </w:rPr>
            </w:pPr>
            <w:hyperlink w:anchor="Seif2" w:tooltip="פחת מיוחד בשל דירה המושכרת למגורים" w:history="1">
              <w:r w:rsidRPr="00C542A9">
                <w:rPr>
                  <w:rStyle w:val="Hyperlink"/>
                </w:rPr>
                <w:t>Go</w:t>
              </w:r>
            </w:hyperlink>
          </w:p>
        </w:tc>
        <w:tc>
          <w:tcPr>
            <w:tcW w:w="850" w:type="dxa"/>
          </w:tcPr>
          <w:p w14:paraId="44B946BF" w14:textId="77777777" w:rsidR="00C542A9" w:rsidRPr="00C542A9" w:rsidRDefault="00C542A9" w:rsidP="00C542A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542A9" w:rsidRPr="00C542A9" w14:paraId="49E48CD8" w14:textId="77777777">
        <w:tblPrEx>
          <w:tblCellMar>
            <w:top w:w="0" w:type="dxa"/>
            <w:bottom w:w="0" w:type="dxa"/>
          </w:tblCellMar>
        </w:tblPrEx>
        <w:tc>
          <w:tcPr>
            <w:tcW w:w="1247" w:type="dxa"/>
          </w:tcPr>
          <w:p w14:paraId="16B8CAF9" w14:textId="77777777" w:rsidR="00C542A9" w:rsidRPr="00C542A9" w:rsidRDefault="00C542A9" w:rsidP="00C542A9">
            <w:pPr>
              <w:rPr>
                <w:rFonts w:cs="Frankruhel"/>
                <w:rtl/>
              </w:rPr>
            </w:pPr>
            <w:r>
              <w:rPr>
                <w:rtl/>
              </w:rPr>
              <w:t xml:space="preserve">סעיף 3 </w:t>
            </w:r>
          </w:p>
        </w:tc>
        <w:tc>
          <w:tcPr>
            <w:tcW w:w="5669" w:type="dxa"/>
          </w:tcPr>
          <w:p w14:paraId="4A4F701F" w14:textId="77777777" w:rsidR="00C542A9" w:rsidRPr="00C542A9" w:rsidRDefault="00C542A9" w:rsidP="00C542A9">
            <w:pPr>
              <w:rPr>
                <w:rFonts w:cs="Frankruhel"/>
                <w:rtl/>
              </w:rPr>
            </w:pPr>
            <w:r>
              <w:rPr>
                <w:rtl/>
              </w:rPr>
              <w:t>שווי הדירה</w:t>
            </w:r>
          </w:p>
        </w:tc>
        <w:tc>
          <w:tcPr>
            <w:tcW w:w="567" w:type="dxa"/>
          </w:tcPr>
          <w:p w14:paraId="648D41E8" w14:textId="77777777" w:rsidR="00C542A9" w:rsidRPr="00C542A9" w:rsidRDefault="00C542A9" w:rsidP="00C542A9">
            <w:pPr>
              <w:rPr>
                <w:rStyle w:val="Hyperlink"/>
                <w:rtl/>
              </w:rPr>
            </w:pPr>
            <w:hyperlink w:anchor="Seif3" w:tooltip="שווי הדירה" w:history="1">
              <w:r w:rsidRPr="00C542A9">
                <w:rPr>
                  <w:rStyle w:val="Hyperlink"/>
                </w:rPr>
                <w:t>Go</w:t>
              </w:r>
            </w:hyperlink>
          </w:p>
        </w:tc>
        <w:tc>
          <w:tcPr>
            <w:tcW w:w="850" w:type="dxa"/>
          </w:tcPr>
          <w:p w14:paraId="1A2649A9" w14:textId="77777777" w:rsidR="00C542A9" w:rsidRPr="00C542A9" w:rsidRDefault="00C542A9" w:rsidP="00C542A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542A9" w:rsidRPr="00C542A9" w14:paraId="7A6C9C3C" w14:textId="77777777">
        <w:tblPrEx>
          <w:tblCellMar>
            <w:top w:w="0" w:type="dxa"/>
            <w:bottom w:w="0" w:type="dxa"/>
          </w:tblCellMar>
        </w:tblPrEx>
        <w:tc>
          <w:tcPr>
            <w:tcW w:w="1247" w:type="dxa"/>
          </w:tcPr>
          <w:p w14:paraId="5FFC1A00" w14:textId="77777777" w:rsidR="00C542A9" w:rsidRPr="00C542A9" w:rsidRDefault="00C542A9" w:rsidP="00C542A9">
            <w:pPr>
              <w:rPr>
                <w:rFonts w:cs="Frankruhel"/>
                <w:rtl/>
              </w:rPr>
            </w:pPr>
            <w:r>
              <w:rPr>
                <w:rtl/>
              </w:rPr>
              <w:t xml:space="preserve">סעיף 4 </w:t>
            </w:r>
          </w:p>
        </w:tc>
        <w:tc>
          <w:tcPr>
            <w:tcW w:w="5669" w:type="dxa"/>
          </w:tcPr>
          <w:p w14:paraId="657E628A" w14:textId="77777777" w:rsidR="00C542A9" w:rsidRPr="00C542A9" w:rsidRDefault="00C542A9" w:rsidP="00C542A9">
            <w:pPr>
              <w:rPr>
                <w:rFonts w:cs="Frankruhel"/>
                <w:rtl/>
              </w:rPr>
            </w:pPr>
            <w:r>
              <w:rPr>
                <w:rtl/>
              </w:rPr>
              <w:t>תיאום שווי הדירה</w:t>
            </w:r>
          </w:p>
        </w:tc>
        <w:tc>
          <w:tcPr>
            <w:tcW w:w="567" w:type="dxa"/>
          </w:tcPr>
          <w:p w14:paraId="3C974198" w14:textId="77777777" w:rsidR="00C542A9" w:rsidRPr="00C542A9" w:rsidRDefault="00C542A9" w:rsidP="00C542A9">
            <w:pPr>
              <w:rPr>
                <w:rStyle w:val="Hyperlink"/>
                <w:rtl/>
              </w:rPr>
            </w:pPr>
            <w:hyperlink w:anchor="Seif4" w:tooltip="תיאום שווי הדירה" w:history="1">
              <w:r w:rsidRPr="00C542A9">
                <w:rPr>
                  <w:rStyle w:val="Hyperlink"/>
                </w:rPr>
                <w:t>Go</w:t>
              </w:r>
            </w:hyperlink>
          </w:p>
        </w:tc>
        <w:tc>
          <w:tcPr>
            <w:tcW w:w="850" w:type="dxa"/>
          </w:tcPr>
          <w:p w14:paraId="11BC288E" w14:textId="77777777" w:rsidR="00C542A9" w:rsidRPr="00C542A9" w:rsidRDefault="00C542A9" w:rsidP="00C542A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542A9" w:rsidRPr="00C542A9" w14:paraId="15C17BCA" w14:textId="77777777">
        <w:tblPrEx>
          <w:tblCellMar>
            <w:top w:w="0" w:type="dxa"/>
            <w:bottom w:w="0" w:type="dxa"/>
          </w:tblCellMar>
        </w:tblPrEx>
        <w:tc>
          <w:tcPr>
            <w:tcW w:w="1247" w:type="dxa"/>
          </w:tcPr>
          <w:p w14:paraId="33B2A308" w14:textId="77777777" w:rsidR="00C542A9" w:rsidRPr="00C542A9" w:rsidRDefault="00C542A9" w:rsidP="00C542A9">
            <w:pPr>
              <w:rPr>
                <w:rFonts w:cs="Frankruhel"/>
                <w:rtl/>
              </w:rPr>
            </w:pPr>
            <w:r>
              <w:rPr>
                <w:rtl/>
              </w:rPr>
              <w:t xml:space="preserve">סעיף 5 </w:t>
            </w:r>
          </w:p>
        </w:tc>
        <w:tc>
          <w:tcPr>
            <w:tcW w:w="5669" w:type="dxa"/>
          </w:tcPr>
          <w:p w14:paraId="67253FD9" w14:textId="77777777" w:rsidR="00C542A9" w:rsidRPr="00C542A9" w:rsidRDefault="00C542A9" w:rsidP="00C542A9">
            <w:pPr>
              <w:rPr>
                <w:rFonts w:cs="Frankruhel"/>
                <w:rtl/>
              </w:rPr>
            </w:pPr>
            <w:r>
              <w:rPr>
                <w:rtl/>
              </w:rPr>
              <w:t>תחולה</w:t>
            </w:r>
          </w:p>
        </w:tc>
        <w:tc>
          <w:tcPr>
            <w:tcW w:w="567" w:type="dxa"/>
          </w:tcPr>
          <w:p w14:paraId="1B0F4EC9" w14:textId="77777777" w:rsidR="00C542A9" w:rsidRPr="00C542A9" w:rsidRDefault="00C542A9" w:rsidP="00C542A9">
            <w:pPr>
              <w:rPr>
                <w:rStyle w:val="Hyperlink"/>
                <w:rtl/>
              </w:rPr>
            </w:pPr>
            <w:hyperlink w:anchor="Seif5" w:tooltip="תחולה" w:history="1">
              <w:r w:rsidRPr="00C542A9">
                <w:rPr>
                  <w:rStyle w:val="Hyperlink"/>
                </w:rPr>
                <w:t>Go</w:t>
              </w:r>
            </w:hyperlink>
          </w:p>
        </w:tc>
        <w:tc>
          <w:tcPr>
            <w:tcW w:w="850" w:type="dxa"/>
          </w:tcPr>
          <w:p w14:paraId="354E3E86" w14:textId="77777777" w:rsidR="00C542A9" w:rsidRPr="00C542A9" w:rsidRDefault="00C542A9" w:rsidP="00C542A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AB6B772" w14:textId="77777777" w:rsidR="00621F93" w:rsidRDefault="00621F93">
      <w:pPr>
        <w:pStyle w:val="big-header"/>
        <w:ind w:left="0" w:right="1134"/>
        <w:rPr>
          <w:rFonts w:cs="FrankRuehl"/>
          <w:sz w:val="32"/>
          <w:rtl/>
        </w:rPr>
      </w:pPr>
    </w:p>
    <w:p w14:paraId="0EA859B3" w14:textId="77777777" w:rsidR="00621F93" w:rsidRDefault="00621F93" w:rsidP="00D17565">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(שיעור פחת לדירה מושכרת למגורים), תשמ"ט</w:t>
      </w:r>
      <w:r w:rsidR="003B44BB">
        <w:rPr>
          <w:rFonts w:cs="FrankRuehl" w:hint="cs"/>
          <w:sz w:val="32"/>
          <w:rtl/>
        </w:rPr>
        <w:t>-</w:t>
      </w:r>
      <w:r>
        <w:rPr>
          <w:rFonts w:cs="FrankRuehl" w:hint="cs"/>
          <w:sz w:val="32"/>
          <w:rtl/>
        </w:rPr>
        <w:t>1989</w:t>
      </w:r>
      <w:r w:rsidR="003B44BB">
        <w:rPr>
          <w:rStyle w:val="a6"/>
          <w:rFonts w:cs="FrankRuehl"/>
          <w:sz w:val="32"/>
          <w:rtl/>
        </w:rPr>
        <w:footnoteReference w:customMarkFollows="1" w:id="1"/>
        <w:t>*</w:t>
      </w:r>
    </w:p>
    <w:p w14:paraId="6B85CDDD" w14:textId="77777777" w:rsidR="00621F93" w:rsidRPr="00E26B38" w:rsidRDefault="00621F93">
      <w:pPr>
        <w:pStyle w:val="P00"/>
        <w:spacing w:before="72"/>
        <w:ind w:left="0" w:right="1134"/>
        <w:rPr>
          <w:rStyle w:val="default"/>
          <w:rFonts w:cs="FrankRuehl"/>
          <w:rtl/>
        </w:rPr>
      </w:pPr>
      <w:r w:rsidRPr="00E26B38">
        <w:rPr>
          <w:rFonts w:cs="FrankRuehl"/>
          <w:sz w:val="26"/>
          <w:rtl/>
        </w:rPr>
        <w:tab/>
      </w:r>
      <w:r w:rsidRPr="00E26B38">
        <w:rPr>
          <w:rStyle w:val="default"/>
          <w:rFonts w:cs="FrankRuehl"/>
          <w:rtl/>
        </w:rPr>
        <w:t>בתוקף סמכותי לפי סעיפים 21(ד), 98 ו-243 לפקודת מס הכנסה, ובאישור ועדת הכספים של הכנסת, אני מתקין תקנות אלה:</w:t>
      </w:r>
    </w:p>
    <w:p w14:paraId="07378D14" w14:textId="77777777" w:rsidR="00621F93" w:rsidRDefault="00621F93">
      <w:pPr>
        <w:pStyle w:val="P00"/>
        <w:spacing w:before="72"/>
        <w:ind w:left="0" w:right="1134"/>
        <w:rPr>
          <w:rStyle w:val="default"/>
          <w:rFonts w:cs="FrankRuehl" w:hint="cs"/>
          <w:rtl/>
        </w:rPr>
      </w:pPr>
      <w:bookmarkStart w:id="0" w:name="Seif1"/>
      <w:bookmarkEnd w:id="0"/>
      <w:r w:rsidRPr="00876822">
        <w:rPr>
          <w:rFonts w:cs="Miriam"/>
          <w:lang w:val="he-IL"/>
        </w:rPr>
        <w:pict w14:anchorId="05566FB7">
          <v:rect id="_x0000_s1026" style="position:absolute;left:0;text-align:left;margin-left:464.5pt;margin-top:8.05pt;width:75.05pt;height:14.2pt;z-index:251655680" o:allowincell="f" filled="f" stroked="f" strokecolor="lime" strokeweight=".25pt">
            <v:textbox inset="0,0,0,0">
              <w:txbxContent>
                <w:p w14:paraId="22C41469" w14:textId="77777777" w:rsidR="00621F93" w:rsidRDefault="00621F93">
                  <w:pPr>
                    <w:spacing w:line="160" w:lineRule="exac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sidRPr="00876822">
        <w:rPr>
          <w:rStyle w:val="big-number"/>
          <w:rFonts w:cs="Miriam"/>
          <w:rtl/>
        </w:rPr>
        <w:t>1</w:t>
      </w:r>
      <w:r w:rsidRPr="00E26B38">
        <w:rPr>
          <w:rStyle w:val="big-number"/>
          <w:rFonts w:cs="FrankRuehl"/>
          <w:rtl/>
        </w:rPr>
        <w:t>.</w:t>
      </w:r>
      <w:r w:rsidRPr="00E26B38">
        <w:rPr>
          <w:rStyle w:val="big-number"/>
          <w:rFonts w:cs="FrankRuehl"/>
          <w:rtl/>
        </w:rPr>
        <w:tab/>
      </w:r>
      <w:r w:rsidR="0052027E">
        <w:rPr>
          <w:rStyle w:val="default"/>
          <w:rFonts w:cs="FrankRuehl"/>
          <w:rtl/>
        </w:rPr>
        <w:t>בתקנות אלה –</w:t>
      </w:r>
    </w:p>
    <w:p w14:paraId="792BDA0E" w14:textId="77777777" w:rsidR="00621F93" w:rsidRPr="00E26B38" w:rsidRDefault="00621F93" w:rsidP="0052027E">
      <w:pPr>
        <w:pStyle w:val="P00"/>
        <w:spacing w:before="72"/>
        <w:ind w:left="0" w:right="1134"/>
        <w:rPr>
          <w:rStyle w:val="default"/>
          <w:rFonts w:cs="FrankRuehl"/>
          <w:rtl/>
        </w:rPr>
      </w:pPr>
      <w:r w:rsidRPr="00E26B38">
        <w:rPr>
          <w:rFonts w:cs="FrankRuehl"/>
          <w:sz w:val="26"/>
          <w:rtl/>
        </w:rPr>
        <w:tab/>
      </w:r>
      <w:r w:rsidRPr="00E26B38">
        <w:rPr>
          <w:rStyle w:val="default"/>
          <w:rFonts w:cs="FrankRuehl"/>
          <w:rtl/>
        </w:rPr>
        <w:t xml:space="preserve">"מס רכוש" </w:t>
      </w:r>
      <w:r w:rsidR="00C22334">
        <w:rPr>
          <w:rStyle w:val="default"/>
          <w:rFonts w:cs="FrankRuehl"/>
          <w:rtl/>
        </w:rPr>
        <w:t>–</w:t>
      </w:r>
      <w:r w:rsidRPr="00E26B38">
        <w:rPr>
          <w:rStyle w:val="default"/>
          <w:rFonts w:cs="FrankRuehl"/>
          <w:rtl/>
        </w:rPr>
        <w:t xml:space="preserve"> מס רכוש המשתלם על פי חוק מס רכוש וקרן פיצויים, תשכ"א</w:t>
      </w:r>
      <w:r w:rsidR="0052027E">
        <w:rPr>
          <w:rStyle w:val="default"/>
          <w:rFonts w:cs="FrankRuehl" w:hint="cs"/>
          <w:rtl/>
        </w:rPr>
        <w:t>-</w:t>
      </w:r>
      <w:r w:rsidRPr="00E26B38">
        <w:rPr>
          <w:rStyle w:val="default"/>
          <w:rFonts w:cs="FrankRuehl"/>
          <w:rtl/>
        </w:rPr>
        <w:t>1961;</w:t>
      </w:r>
    </w:p>
    <w:p w14:paraId="22594838" w14:textId="77777777" w:rsidR="00621F93" w:rsidRPr="00E26B38" w:rsidRDefault="00621F93" w:rsidP="0052027E">
      <w:pPr>
        <w:pStyle w:val="P00"/>
        <w:spacing w:before="72"/>
        <w:ind w:left="0" w:right="1134"/>
        <w:rPr>
          <w:rStyle w:val="default"/>
          <w:rFonts w:cs="FrankRuehl"/>
          <w:rtl/>
        </w:rPr>
      </w:pPr>
      <w:r w:rsidRPr="00E26B38">
        <w:rPr>
          <w:rFonts w:cs="FrankRuehl"/>
          <w:sz w:val="26"/>
          <w:rtl/>
        </w:rPr>
        <w:tab/>
      </w:r>
      <w:r w:rsidRPr="00E26B38">
        <w:rPr>
          <w:rStyle w:val="default"/>
          <w:rFonts w:cs="FrankRuehl"/>
          <w:rtl/>
        </w:rPr>
        <w:t xml:space="preserve">"חוק מס שבח" </w:t>
      </w:r>
      <w:r w:rsidR="00C22334">
        <w:rPr>
          <w:rStyle w:val="default"/>
          <w:rFonts w:cs="FrankRuehl"/>
          <w:rtl/>
        </w:rPr>
        <w:t>–</w:t>
      </w:r>
      <w:r w:rsidRPr="00E26B38">
        <w:rPr>
          <w:rStyle w:val="default"/>
          <w:rFonts w:cs="FrankRuehl"/>
          <w:rtl/>
        </w:rPr>
        <w:t xml:space="preserve"> חוק מס שבח מקרקעין, תשכ"ג</w:t>
      </w:r>
      <w:r w:rsidR="0052027E">
        <w:rPr>
          <w:rStyle w:val="default"/>
          <w:rFonts w:cs="FrankRuehl" w:hint="cs"/>
          <w:rtl/>
        </w:rPr>
        <w:t>-</w:t>
      </w:r>
      <w:r w:rsidRPr="00E26B38">
        <w:rPr>
          <w:rStyle w:val="default"/>
          <w:rFonts w:cs="FrankRuehl"/>
          <w:rtl/>
        </w:rPr>
        <w:t>1963;</w:t>
      </w:r>
    </w:p>
    <w:p w14:paraId="56344D01" w14:textId="77777777" w:rsidR="00621F93" w:rsidRPr="00E26B38" w:rsidRDefault="00621F93" w:rsidP="0052027E">
      <w:pPr>
        <w:pStyle w:val="P00"/>
        <w:spacing w:before="72"/>
        <w:ind w:left="0" w:right="1134"/>
        <w:rPr>
          <w:rStyle w:val="default"/>
          <w:rFonts w:cs="FrankRuehl"/>
          <w:rtl/>
        </w:rPr>
      </w:pPr>
      <w:r w:rsidRPr="00E26B38">
        <w:rPr>
          <w:rFonts w:cs="FrankRuehl"/>
          <w:sz w:val="26"/>
          <w:rtl/>
        </w:rPr>
        <w:tab/>
      </w:r>
      <w:r w:rsidRPr="00E26B38">
        <w:rPr>
          <w:rStyle w:val="default"/>
          <w:rFonts w:cs="FrankRuehl"/>
          <w:rtl/>
        </w:rPr>
        <w:t xml:space="preserve">"בעל דירה" </w:t>
      </w:r>
      <w:r w:rsidR="00C22334">
        <w:rPr>
          <w:rStyle w:val="default"/>
          <w:rFonts w:cs="FrankRuehl"/>
          <w:rtl/>
        </w:rPr>
        <w:t>–</w:t>
      </w:r>
      <w:r w:rsidRPr="00E26B38">
        <w:rPr>
          <w:rStyle w:val="default"/>
          <w:rFonts w:cs="FrankRuehl"/>
          <w:rtl/>
        </w:rPr>
        <w:t xml:space="preserve"> לרבות מי שחכר אותה לתקופה של 49 שנים או יותר.</w:t>
      </w:r>
    </w:p>
    <w:p w14:paraId="2F7B1633" w14:textId="77777777" w:rsidR="00621F93" w:rsidRPr="00E26B38" w:rsidRDefault="00621F93">
      <w:pPr>
        <w:pStyle w:val="P00"/>
        <w:spacing w:before="72"/>
        <w:ind w:left="0" w:right="1134"/>
        <w:rPr>
          <w:rStyle w:val="default"/>
          <w:rFonts w:cs="FrankRuehl"/>
          <w:rtl/>
        </w:rPr>
      </w:pPr>
      <w:bookmarkStart w:id="1" w:name="Seif2"/>
      <w:bookmarkEnd w:id="1"/>
      <w:r w:rsidRPr="00876822">
        <w:rPr>
          <w:rFonts w:cs="Miriam"/>
          <w:lang w:val="he-IL"/>
        </w:rPr>
        <w:pict w14:anchorId="60086791">
          <v:rect id="_x0000_s1027" style="position:absolute;left:0;text-align:left;margin-left:464.5pt;margin-top:8.05pt;width:75.05pt;height:28.4pt;z-index:251656704" o:allowincell="f" filled="f" stroked="f" strokecolor="lime" strokeweight=".25pt">
            <v:textbox inset="0,0,0,0">
              <w:txbxContent>
                <w:p w14:paraId="2A1A705F" w14:textId="77777777" w:rsidR="00621F93" w:rsidRDefault="00621F93" w:rsidP="00870D1D">
                  <w:pPr>
                    <w:spacing w:line="160" w:lineRule="exact"/>
                    <w:rPr>
                      <w:rFonts w:cs="Miriam"/>
                      <w:noProof/>
                      <w:sz w:val="18"/>
                      <w:szCs w:val="18"/>
                      <w:rtl/>
                    </w:rPr>
                  </w:pPr>
                  <w:r>
                    <w:rPr>
                      <w:rFonts w:cs="Miriam"/>
                      <w:sz w:val="18"/>
                      <w:szCs w:val="18"/>
                      <w:rtl/>
                    </w:rPr>
                    <w:t xml:space="preserve">פחת </w:t>
                  </w:r>
                  <w:r>
                    <w:rPr>
                      <w:rFonts w:cs="Miriam" w:hint="cs"/>
                      <w:sz w:val="18"/>
                      <w:szCs w:val="18"/>
                      <w:rtl/>
                    </w:rPr>
                    <w:t>מיוחד</w:t>
                  </w:r>
                  <w:r w:rsidR="00870D1D">
                    <w:rPr>
                      <w:rFonts w:cs="Miriam" w:hint="cs"/>
                      <w:sz w:val="18"/>
                      <w:szCs w:val="18"/>
                      <w:rtl/>
                    </w:rPr>
                    <w:t xml:space="preserve"> </w:t>
                  </w:r>
                  <w:r>
                    <w:rPr>
                      <w:rFonts w:cs="Miriam"/>
                      <w:sz w:val="18"/>
                      <w:szCs w:val="18"/>
                      <w:rtl/>
                    </w:rPr>
                    <w:t>בש</w:t>
                  </w:r>
                  <w:r>
                    <w:rPr>
                      <w:rFonts w:cs="Miriam" w:hint="cs"/>
                      <w:sz w:val="18"/>
                      <w:szCs w:val="18"/>
                      <w:rtl/>
                    </w:rPr>
                    <w:t>ל דירה המושכרת</w:t>
                  </w:r>
                  <w:r w:rsidR="00870D1D">
                    <w:rPr>
                      <w:rFonts w:cs="Miriam" w:hint="cs"/>
                      <w:sz w:val="18"/>
                      <w:szCs w:val="18"/>
                      <w:rtl/>
                    </w:rPr>
                    <w:t xml:space="preserve"> </w:t>
                  </w:r>
                  <w:r>
                    <w:rPr>
                      <w:rFonts w:cs="Miriam" w:hint="cs"/>
                      <w:sz w:val="18"/>
                      <w:szCs w:val="18"/>
                      <w:rtl/>
                    </w:rPr>
                    <w:t>למגורים</w:t>
                  </w:r>
                </w:p>
                <w:p w14:paraId="5355B9FD" w14:textId="77777777" w:rsidR="00621F93" w:rsidRDefault="00621F93">
                  <w:pPr>
                    <w:spacing w:line="160" w:lineRule="exact"/>
                    <w:rPr>
                      <w:rFonts w:cs="Miriam"/>
                      <w:noProof/>
                      <w:sz w:val="18"/>
                      <w:szCs w:val="18"/>
                      <w:rtl/>
                    </w:rPr>
                  </w:pPr>
                  <w:r>
                    <w:rPr>
                      <w:rFonts w:cs="Miriam"/>
                      <w:sz w:val="18"/>
                      <w:szCs w:val="18"/>
                      <w:rtl/>
                    </w:rPr>
                    <w:t>תק</w:t>
                  </w:r>
                  <w:r>
                    <w:rPr>
                      <w:rFonts w:cs="Miriam" w:hint="cs"/>
                      <w:sz w:val="18"/>
                      <w:szCs w:val="18"/>
                      <w:rtl/>
                    </w:rPr>
                    <w:t>' תש"ן</w:t>
                  </w:r>
                  <w:r w:rsidR="00870D1D">
                    <w:rPr>
                      <w:rFonts w:cs="Miriam" w:hint="cs"/>
                      <w:sz w:val="18"/>
                      <w:szCs w:val="18"/>
                      <w:rtl/>
                    </w:rPr>
                    <w:t>-</w:t>
                  </w:r>
                  <w:r>
                    <w:rPr>
                      <w:rFonts w:cs="Miriam"/>
                      <w:sz w:val="18"/>
                      <w:szCs w:val="18"/>
                      <w:rtl/>
                    </w:rPr>
                    <w:t>1990</w:t>
                  </w:r>
                </w:p>
              </w:txbxContent>
            </v:textbox>
            <w10:anchorlock/>
          </v:rect>
        </w:pict>
      </w:r>
      <w:r w:rsidRPr="00876822">
        <w:rPr>
          <w:rStyle w:val="big-number"/>
          <w:rFonts w:cs="Miriam"/>
          <w:rtl/>
        </w:rPr>
        <w:t>2</w:t>
      </w:r>
      <w:r w:rsidRPr="00E26B38">
        <w:rPr>
          <w:rStyle w:val="big-number"/>
          <w:rFonts w:cs="FrankRuehl"/>
          <w:rtl/>
        </w:rPr>
        <w:t>.</w:t>
      </w:r>
      <w:r w:rsidRPr="00E26B38">
        <w:rPr>
          <w:rStyle w:val="big-number"/>
          <w:rFonts w:cs="FrankRuehl"/>
          <w:rtl/>
        </w:rPr>
        <w:tab/>
      </w:r>
      <w:r w:rsidRPr="00E26B38">
        <w:rPr>
          <w:rStyle w:val="default"/>
          <w:rFonts w:cs="FrankRuehl"/>
          <w:rtl/>
        </w:rPr>
        <w:t>(א)</w:t>
      </w:r>
      <w:r w:rsidRPr="00E26B38">
        <w:rPr>
          <w:rStyle w:val="default"/>
          <w:rFonts w:cs="FrankRuehl"/>
          <w:rtl/>
        </w:rPr>
        <w:tab/>
        <w:t>בעל דירה שהיתה מושכרת למגורים במשך כל שנת המס, יהיה זכאי לנכות מהכנסתו באותה שנה מהשכרת הדירה, 2% משווי הדירה כשהוא מתואם כאמור בתקנה 4.</w:t>
      </w:r>
    </w:p>
    <w:p w14:paraId="200F7F84" w14:textId="77777777" w:rsidR="00621F93" w:rsidRPr="00E26B38" w:rsidRDefault="00621F93">
      <w:pPr>
        <w:pStyle w:val="P00"/>
        <w:spacing w:before="72"/>
        <w:ind w:left="0" w:right="1134"/>
        <w:rPr>
          <w:rStyle w:val="default"/>
          <w:rFonts w:cs="FrankRuehl"/>
          <w:rtl/>
        </w:rPr>
      </w:pPr>
      <w:r w:rsidRPr="00E26B38">
        <w:rPr>
          <w:rFonts w:cs="FrankRuehl"/>
          <w:sz w:val="26"/>
          <w:rtl/>
        </w:rPr>
        <w:tab/>
      </w:r>
      <w:r w:rsidRPr="00E26B38">
        <w:rPr>
          <w:rStyle w:val="default"/>
          <w:rFonts w:cs="FrankRuehl"/>
          <w:rtl/>
        </w:rPr>
        <w:t>(ב)</w:t>
      </w:r>
      <w:r w:rsidRPr="00E26B38">
        <w:rPr>
          <w:rStyle w:val="default"/>
          <w:rFonts w:cs="FrankRuehl"/>
          <w:rtl/>
        </w:rPr>
        <w:tab/>
        <w:t>היתה הדירה מושכרת למגורים לתקופה קצרה מ-12 חדשים בשנת המס, יהיה בעלה זכאי לחלק יחסי מהפחת הקבוע בתקנת משנה (א), כיחס מספר החדשים השלמים שבהם היתה הדירה מושכרת ל-12.</w:t>
      </w:r>
    </w:p>
    <w:p w14:paraId="0D9BAE64" w14:textId="77777777" w:rsidR="00621F93" w:rsidRDefault="00621F93">
      <w:pPr>
        <w:pStyle w:val="P00"/>
        <w:spacing w:before="72"/>
        <w:ind w:left="0" w:right="1134"/>
        <w:rPr>
          <w:rStyle w:val="default"/>
          <w:rFonts w:cs="FrankRuehl" w:hint="cs"/>
          <w:rtl/>
        </w:rPr>
      </w:pPr>
      <w:r w:rsidRPr="00E26B38">
        <w:rPr>
          <w:rFonts w:cs="FrankRuehl"/>
          <w:sz w:val="26"/>
          <w:rtl/>
        </w:rPr>
        <w:tab/>
      </w:r>
      <w:r w:rsidRPr="00E26B38">
        <w:rPr>
          <w:rStyle w:val="default"/>
          <w:rFonts w:cs="FrankRuehl"/>
          <w:rtl/>
        </w:rPr>
        <w:t>(ג)</w:t>
      </w:r>
      <w:r w:rsidRPr="00E26B38">
        <w:rPr>
          <w:rStyle w:val="default"/>
          <w:rFonts w:cs="FrankRuehl"/>
          <w:rtl/>
        </w:rPr>
        <w:tab/>
        <w:t>בחר הנישום בפחת הקבוע בתקנת משנה (א) או (ב), לא יהא זכאי לכל פחת אחר, לתוספת פחת לניכוי ולהפחתה, המגיעים לו על פי כל דין בשל הדירה האמורה, לרבות ניכוי סכומים ששילם לפינוי של דייר מוגן.</w:t>
      </w:r>
    </w:p>
    <w:p w14:paraId="287DF817" w14:textId="77777777" w:rsidR="004B4DCD" w:rsidRPr="00C22334" w:rsidRDefault="004B4DCD" w:rsidP="004B4DCD">
      <w:pPr>
        <w:pStyle w:val="P00"/>
        <w:tabs>
          <w:tab w:val="clear" w:pos="6259"/>
        </w:tabs>
        <w:spacing w:before="0"/>
        <w:ind w:left="0" w:right="1134"/>
        <w:rPr>
          <w:rFonts w:cs="FrankRuehl" w:hint="cs"/>
          <w:vanish/>
          <w:szCs w:val="20"/>
          <w:shd w:val="clear" w:color="auto" w:fill="FFFF99"/>
          <w:rtl/>
        </w:rPr>
      </w:pPr>
      <w:bookmarkStart w:id="2" w:name="Rov8"/>
      <w:r w:rsidRPr="00C22334">
        <w:rPr>
          <w:rFonts w:cs="FrankRuehl" w:hint="cs"/>
          <w:vanish/>
          <w:color w:val="FF0000"/>
          <w:szCs w:val="20"/>
          <w:shd w:val="clear" w:color="auto" w:fill="FFFF99"/>
          <w:rtl/>
        </w:rPr>
        <w:t>מיום 1.1.1990</w:t>
      </w:r>
    </w:p>
    <w:p w14:paraId="03A341F5" w14:textId="77777777" w:rsidR="004B4DCD" w:rsidRPr="00C22334" w:rsidRDefault="004B4DCD" w:rsidP="004B4DCD">
      <w:pPr>
        <w:pStyle w:val="P00"/>
        <w:spacing w:before="0"/>
        <w:ind w:left="0" w:right="1134"/>
        <w:rPr>
          <w:rFonts w:cs="FrankRuehl" w:hint="cs"/>
          <w:b/>
          <w:bCs/>
          <w:vanish/>
          <w:szCs w:val="20"/>
          <w:shd w:val="clear" w:color="auto" w:fill="FFFF99"/>
          <w:rtl/>
        </w:rPr>
      </w:pPr>
      <w:r w:rsidRPr="00C22334">
        <w:rPr>
          <w:rFonts w:cs="FrankRuehl" w:hint="cs"/>
          <w:b/>
          <w:bCs/>
          <w:vanish/>
          <w:szCs w:val="20"/>
          <w:shd w:val="clear" w:color="auto" w:fill="FFFF99"/>
          <w:rtl/>
        </w:rPr>
        <w:t>תק' תש"ן-1990</w:t>
      </w:r>
    </w:p>
    <w:p w14:paraId="2925FEF1" w14:textId="77777777" w:rsidR="004B4DCD" w:rsidRPr="00C22334" w:rsidRDefault="004B4DCD" w:rsidP="004B4DCD">
      <w:pPr>
        <w:pStyle w:val="P00"/>
        <w:spacing w:before="0"/>
        <w:ind w:left="0" w:right="1134"/>
        <w:rPr>
          <w:rFonts w:cs="FrankRuehl" w:hint="cs"/>
          <w:vanish/>
          <w:szCs w:val="20"/>
          <w:shd w:val="clear" w:color="auto" w:fill="FFFF99"/>
          <w:rtl/>
        </w:rPr>
      </w:pPr>
      <w:hyperlink r:id="rId6" w:history="1">
        <w:r w:rsidRPr="00C22334">
          <w:rPr>
            <w:rStyle w:val="Hyperlink"/>
            <w:rFonts w:cs="FrankRuehl" w:hint="cs"/>
            <w:vanish/>
            <w:szCs w:val="20"/>
            <w:shd w:val="clear" w:color="auto" w:fill="FFFF99"/>
            <w:rtl/>
          </w:rPr>
          <w:t>ק"ת תש"ן מס' 5241</w:t>
        </w:r>
      </w:hyperlink>
      <w:r w:rsidRPr="00C22334">
        <w:rPr>
          <w:rFonts w:cs="FrankRuehl" w:hint="cs"/>
          <w:vanish/>
          <w:szCs w:val="20"/>
          <w:shd w:val="clear" w:color="auto" w:fill="FFFF99"/>
          <w:rtl/>
        </w:rPr>
        <w:t xml:space="preserve"> מיום 14.1.1990 עמ' 260</w:t>
      </w:r>
    </w:p>
    <w:p w14:paraId="31B21A1A" w14:textId="77777777" w:rsidR="004B4DCD" w:rsidRPr="000A24E8" w:rsidRDefault="004B4DCD" w:rsidP="000A24E8">
      <w:pPr>
        <w:pStyle w:val="P00"/>
        <w:ind w:left="0" w:right="1134"/>
        <w:rPr>
          <w:rStyle w:val="default"/>
          <w:rFonts w:cs="FrankRuehl"/>
          <w:sz w:val="2"/>
          <w:szCs w:val="2"/>
          <w:rtl/>
        </w:rPr>
      </w:pPr>
      <w:r w:rsidRPr="00C22334">
        <w:rPr>
          <w:rStyle w:val="big-number"/>
          <w:rFonts w:cs="FrankRuehl"/>
          <w:vanish/>
          <w:sz w:val="22"/>
          <w:szCs w:val="22"/>
          <w:shd w:val="clear" w:color="auto" w:fill="FFFF99"/>
          <w:rtl/>
        </w:rPr>
        <w:tab/>
      </w:r>
      <w:r w:rsidRPr="00C22334">
        <w:rPr>
          <w:rStyle w:val="default"/>
          <w:rFonts w:cs="FrankRuehl"/>
          <w:vanish/>
          <w:sz w:val="22"/>
          <w:szCs w:val="22"/>
          <w:shd w:val="clear" w:color="auto" w:fill="FFFF99"/>
          <w:rtl/>
        </w:rPr>
        <w:t>(א)</w:t>
      </w:r>
      <w:r w:rsidRPr="00C22334">
        <w:rPr>
          <w:rStyle w:val="default"/>
          <w:rFonts w:cs="FrankRuehl"/>
          <w:vanish/>
          <w:sz w:val="22"/>
          <w:szCs w:val="22"/>
          <w:shd w:val="clear" w:color="auto" w:fill="FFFF99"/>
          <w:rtl/>
        </w:rPr>
        <w:tab/>
        <w:t>בעל דירה שהיתה מושכרת למגורים במשך כל שנת המס, יהיה זכאי לנכות מהכנסתו באותה שנה מהשכרת הדירה,</w:t>
      </w:r>
      <w:r w:rsidRPr="00C22334">
        <w:rPr>
          <w:rStyle w:val="default"/>
          <w:rFonts w:cs="FrankRuehl" w:hint="cs"/>
          <w:vanish/>
          <w:sz w:val="22"/>
          <w:szCs w:val="22"/>
          <w:shd w:val="clear" w:color="auto" w:fill="FFFF99"/>
          <w:rtl/>
        </w:rPr>
        <w:t xml:space="preserve"> </w:t>
      </w:r>
      <w:r w:rsidRPr="00C22334">
        <w:rPr>
          <w:rStyle w:val="default"/>
          <w:rFonts w:cs="FrankRuehl" w:hint="cs"/>
          <w:strike/>
          <w:vanish/>
          <w:sz w:val="22"/>
          <w:szCs w:val="22"/>
          <w:shd w:val="clear" w:color="auto" w:fill="FFFF99"/>
          <w:rtl/>
        </w:rPr>
        <w:t>3%</w:t>
      </w:r>
      <w:r w:rsidRPr="00C22334">
        <w:rPr>
          <w:rStyle w:val="default"/>
          <w:rFonts w:cs="FrankRuehl"/>
          <w:vanish/>
          <w:sz w:val="22"/>
          <w:szCs w:val="22"/>
          <w:shd w:val="clear" w:color="auto" w:fill="FFFF99"/>
          <w:rtl/>
        </w:rPr>
        <w:t xml:space="preserve"> </w:t>
      </w:r>
      <w:r w:rsidRPr="00C22334">
        <w:rPr>
          <w:rStyle w:val="default"/>
          <w:rFonts w:cs="FrankRuehl"/>
          <w:vanish/>
          <w:sz w:val="22"/>
          <w:szCs w:val="22"/>
          <w:u w:val="single"/>
          <w:shd w:val="clear" w:color="auto" w:fill="FFFF99"/>
          <w:rtl/>
        </w:rPr>
        <w:t>2%</w:t>
      </w:r>
      <w:r w:rsidRPr="00C22334">
        <w:rPr>
          <w:rStyle w:val="default"/>
          <w:rFonts w:cs="FrankRuehl"/>
          <w:vanish/>
          <w:sz w:val="22"/>
          <w:szCs w:val="22"/>
          <w:shd w:val="clear" w:color="auto" w:fill="FFFF99"/>
          <w:rtl/>
        </w:rPr>
        <w:t xml:space="preserve"> משווי הדירה כשהוא מתואם כאמור בתקנה 4.</w:t>
      </w:r>
      <w:bookmarkEnd w:id="2"/>
    </w:p>
    <w:p w14:paraId="18A013EA" w14:textId="77777777" w:rsidR="00621F93" w:rsidRPr="00E26B38" w:rsidRDefault="00621F93">
      <w:pPr>
        <w:pStyle w:val="P00"/>
        <w:spacing w:before="72"/>
        <w:ind w:left="0" w:right="1134"/>
        <w:rPr>
          <w:rStyle w:val="default"/>
          <w:rFonts w:cs="FrankRuehl"/>
          <w:rtl/>
        </w:rPr>
      </w:pPr>
      <w:bookmarkStart w:id="3" w:name="Seif3"/>
      <w:bookmarkEnd w:id="3"/>
      <w:r w:rsidRPr="00876822">
        <w:rPr>
          <w:rFonts w:cs="Miriam"/>
          <w:lang w:val="he-IL"/>
        </w:rPr>
        <w:pict w14:anchorId="3D7A0655">
          <v:rect id="_x0000_s1028" style="position:absolute;left:0;text-align:left;margin-left:464.5pt;margin-top:8.05pt;width:75.05pt;height:17.05pt;z-index:251657728" o:allowincell="f" filled="f" stroked="f" strokecolor="lime" strokeweight=".25pt">
            <v:textbox inset="0,0,0,0">
              <w:txbxContent>
                <w:p w14:paraId="43617B94" w14:textId="77777777" w:rsidR="00621F93" w:rsidRDefault="00621F93">
                  <w:pPr>
                    <w:spacing w:line="160" w:lineRule="exact"/>
                    <w:rPr>
                      <w:rFonts w:cs="Miriam"/>
                      <w:noProof/>
                      <w:sz w:val="18"/>
                      <w:szCs w:val="18"/>
                      <w:rtl/>
                    </w:rPr>
                  </w:pPr>
                  <w:r>
                    <w:rPr>
                      <w:rFonts w:cs="Miriam"/>
                      <w:sz w:val="18"/>
                      <w:szCs w:val="18"/>
                      <w:rtl/>
                    </w:rPr>
                    <w:t>שו</w:t>
                  </w:r>
                  <w:r>
                    <w:rPr>
                      <w:rFonts w:cs="Miriam" w:hint="cs"/>
                      <w:sz w:val="18"/>
                      <w:szCs w:val="18"/>
                      <w:rtl/>
                    </w:rPr>
                    <w:t>וי הדי</w:t>
                  </w:r>
                  <w:r>
                    <w:rPr>
                      <w:rFonts w:cs="Miriam"/>
                      <w:sz w:val="18"/>
                      <w:szCs w:val="18"/>
                      <w:rtl/>
                    </w:rPr>
                    <w:t>רה</w:t>
                  </w:r>
                </w:p>
              </w:txbxContent>
            </v:textbox>
            <w10:anchorlock/>
          </v:rect>
        </w:pict>
      </w:r>
      <w:r w:rsidRPr="00876822">
        <w:rPr>
          <w:rStyle w:val="big-number"/>
          <w:rFonts w:cs="Miriam"/>
          <w:rtl/>
        </w:rPr>
        <w:t>3</w:t>
      </w:r>
      <w:r w:rsidRPr="00E26B38">
        <w:rPr>
          <w:rStyle w:val="big-number"/>
          <w:rFonts w:cs="FrankRuehl"/>
          <w:rtl/>
        </w:rPr>
        <w:t>.</w:t>
      </w:r>
      <w:r w:rsidRPr="00E26B38">
        <w:rPr>
          <w:rStyle w:val="big-number"/>
          <w:rFonts w:cs="FrankRuehl"/>
          <w:rtl/>
        </w:rPr>
        <w:tab/>
      </w:r>
      <w:r w:rsidRPr="00E26B38">
        <w:rPr>
          <w:rStyle w:val="default"/>
          <w:rFonts w:cs="FrankRuehl"/>
          <w:rtl/>
        </w:rPr>
        <w:t>שווי הדירה לענין תקנה 2 יהיה כלהלן:</w:t>
      </w:r>
    </w:p>
    <w:p w14:paraId="5028C1E3"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(1)</w:t>
      </w:r>
      <w:r w:rsidRPr="00E26B38">
        <w:rPr>
          <w:rStyle w:val="default"/>
          <w:rFonts w:cs="FrankRuehl"/>
          <w:rtl/>
        </w:rPr>
        <w:tab/>
        <w:t xml:space="preserve">נרכשה הדירה בידי בעלה לפני שנת המס 1980, ונקבע לדירה שווי לענין תשלום מס רכוש לשנת המס 1980 </w:t>
      </w:r>
      <w:r w:rsidR="00C22334">
        <w:rPr>
          <w:rStyle w:val="default"/>
          <w:rFonts w:cs="FrankRuehl"/>
          <w:rtl/>
        </w:rPr>
        <w:t>–</w:t>
      </w:r>
      <w:r w:rsidRPr="00E26B38">
        <w:rPr>
          <w:rStyle w:val="default"/>
          <w:rFonts w:cs="FrankRuehl"/>
          <w:rtl/>
        </w:rPr>
        <w:t xml:space="preserve"> השווי שנקבע כאמור; נקבע שוויה בעת שהושכרה בשכירות מוגנת ולאחר מכן נתפנתה מדייר מוגן יהא שוויה פי שלושה מהשווי שנקבע כאמור;</w:t>
      </w:r>
    </w:p>
    <w:p w14:paraId="46A2FF0D"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(2)</w:t>
      </w:r>
      <w:r w:rsidRPr="00E26B38">
        <w:rPr>
          <w:rStyle w:val="default"/>
          <w:rFonts w:cs="FrankRuehl"/>
          <w:rtl/>
        </w:rPr>
        <w:tab/>
        <w:t xml:space="preserve">אם נקבע לדירה שווי ליום רכישתה בידי בעלה לענין תשלום מס רכישה לפי חוק מס שבח, ולא חל לגביה האמור בפסקה (1) </w:t>
      </w:r>
      <w:r w:rsidR="00C22334">
        <w:rPr>
          <w:rStyle w:val="default"/>
          <w:rFonts w:cs="FrankRuehl"/>
          <w:rtl/>
        </w:rPr>
        <w:t>–</w:t>
      </w:r>
      <w:r w:rsidRPr="00E26B38">
        <w:rPr>
          <w:rStyle w:val="default"/>
          <w:rFonts w:cs="FrankRuehl"/>
          <w:rtl/>
        </w:rPr>
        <w:t xml:space="preserve"> השווי שנקבע כאמור;</w:t>
      </w:r>
    </w:p>
    <w:p w14:paraId="761F6A8A"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(3)</w:t>
      </w:r>
      <w:r w:rsidRPr="00E26B38">
        <w:rPr>
          <w:rStyle w:val="default"/>
          <w:rFonts w:cs="FrankRuehl"/>
          <w:rtl/>
        </w:rPr>
        <w:tab/>
        <w:t xml:space="preserve">אם לא חל לגבי הדירה האמור בפסקאות (1) ו-(2) והדירה נבנתה בידי בעלה </w:t>
      </w:r>
      <w:r w:rsidR="00C22334">
        <w:rPr>
          <w:rStyle w:val="default"/>
          <w:rFonts w:cs="FrankRuehl"/>
          <w:rtl/>
        </w:rPr>
        <w:t>–</w:t>
      </w:r>
      <w:r w:rsidRPr="00E26B38">
        <w:rPr>
          <w:rStyle w:val="default"/>
          <w:rFonts w:cs="FrankRuehl"/>
          <w:rtl/>
        </w:rPr>
        <w:t xml:space="preserve"> סכום ההוצאות לרכישת הקרקע ולהקמת הבנין;</w:t>
      </w:r>
    </w:p>
    <w:p w14:paraId="2E4721A7"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(4)</w:t>
      </w:r>
      <w:r w:rsidRPr="00E26B38">
        <w:rPr>
          <w:rStyle w:val="default"/>
          <w:rFonts w:cs="FrankRuehl"/>
          <w:rtl/>
        </w:rPr>
        <w:tab/>
        <w:t xml:space="preserve">בדירה אחרת </w:t>
      </w:r>
      <w:r w:rsidR="00C22334">
        <w:rPr>
          <w:rStyle w:val="default"/>
          <w:rFonts w:cs="FrankRuehl"/>
          <w:rtl/>
        </w:rPr>
        <w:t>–</w:t>
      </w:r>
      <w:r w:rsidRPr="00E26B38">
        <w:rPr>
          <w:rStyle w:val="default"/>
          <w:rFonts w:cs="FrankRuehl"/>
          <w:rtl/>
        </w:rPr>
        <w:t xml:space="preserve"> הסכום שבו נרכשה הדירה;</w:t>
      </w:r>
    </w:p>
    <w:p w14:paraId="79E2BE55"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(5)</w:t>
      </w:r>
      <w:r w:rsidRPr="00E26B38">
        <w:rPr>
          <w:rStyle w:val="default"/>
          <w:rFonts w:cs="FrankRuehl"/>
          <w:rtl/>
        </w:rPr>
        <w:tab/>
        <w:t>בדירה שנתקבלה במתנה או בירושה ולא חל לגביה האמור בפסקה (1), יחולו לגביה הוראות פסקאות (2) עד (4) כפי שהיו חלות לגבי הבעל האחרון של הדירה שלא קיבלה במתנה או בירושה.</w:t>
      </w:r>
    </w:p>
    <w:p w14:paraId="0AACCBB4" w14:textId="77777777" w:rsidR="00621F93" w:rsidRPr="00E26B38" w:rsidRDefault="00621F93">
      <w:pPr>
        <w:pStyle w:val="P00"/>
        <w:spacing w:before="72"/>
        <w:ind w:left="0" w:right="1134"/>
        <w:rPr>
          <w:rStyle w:val="default"/>
          <w:rFonts w:cs="FrankRuehl"/>
          <w:rtl/>
        </w:rPr>
      </w:pPr>
      <w:bookmarkStart w:id="4" w:name="Seif4"/>
      <w:bookmarkEnd w:id="4"/>
      <w:r w:rsidRPr="00876822">
        <w:rPr>
          <w:rFonts w:cs="Miriam"/>
          <w:lang w:val="he-IL"/>
        </w:rPr>
        <w:pict w14:anchorId="0D51D0DC">
          <v:rect id="_x0000_s1029" style="position:absolute;left:0;text-align:left;margin-left:464.5pt;margin-top:8.05pt;width:75.05pt;height:16pt;z-index:251658752" o:allowincell="f" filled="f" stroked="f" strokecolor="lime" strokeweight=".25pt">
            <v:textbox inset="0,0,0,0">
              <w:txbxContent>
                <w:p w14:paraId="4EBEA44A" w14:textId="77777777" w:rsidR="00621F93" w:rsidRDefault="00621F93" w:rsidP="00870D1D">
                  <w:pPr>
                    <w:spacing w:line="160" w:lineRule="exact"/>
                    <w:rPr>
                      <w:rFonts w:cs="Miriam"/>
                      <w:noProof/>
                      <w:sz w:val="18"/>
                      <w:szCs w:val="18"/>
                      <w:rtl/>
                    </w:rPr>
                  </w:pPr>
                  <w:r>
                    <w:rPr>
                      <w:rFonts w:cs="Miriam"/>
                      <w:sz w:val="18"/>
                      <w:szCs w:val="18"/>
                      <w:rtl/>
                    </w:rPr>
                    <w:t>תיאו</w:t>
                  </w:r>
                  <w:r>
                    <w:rPr>
                      <w:rFonts w:cs="Miriam" w:hint="cs"/>
                      <w:sz w:val="18"/>
                      <w:szCs w:val="18"/>
                      <w:rtl/>
                    </w:rPr>
                    <w:t>ם שווי</w:t>
                  </w:r>
                  <w:r w:rsidR="00870D1D">
                    <w:rPr>
                      <w:rFonts w:cs="Miriam" w:hint="cs"/>
                      <w:sz w:val="18"/>
                      <w:szCs w:val="18"/>
                      <w:rtl/>
                    </w:rPr>
                    <w:t xml:space="preserve"> </w:t>
                  </w:r>
                  <w:r>
                    <w:rPr>
                      <w:rFonts w:cs="Miriam"/>
                      <w:sz w:val="18"/>
                      <w:szCs w:val="18"/>
                      <w:rtl/>
                    </w:rPr>
                    <w:t>הד</w:t>
                  </w:r>
                  <w:r>
                    <w:rPr>
                      <w:rFonts w:cs="Miriam" w:hint="cs"/>
                      <w:sz w:val="18"/>
                      <w:szCs w:val="18"/>
                      <w:rtl/>
                    </w:rPr>
                    <w:t>ירה</w:t>
                  </w:r>
                </w:p>
              </w:txbxContent>
            </v:textbox>
            <w10:anchorlock/>
          </v:rect>
        </w:pict>
      </w:r>
      <w:r w:rsidRPr="00876822">
        <w:rPr>
          <w:rStyle w:val="big-number"/>
          <w:rFonts w:cs="Miriam"/>
          <w:rtl/>
        </w:rPr>
        <w:t>4</w:t>
      </w:r>
      <w:r w:rsidRPr="00E26B38">
        <w:rPr>
          <w:rStyle w:val="big-number"/>
          <w:rFonts w:cs="FrankRuehl"/>
          <w:rtl/>
        </w:rPr>
        <w:t>.</w:t>
      </w:r>
      <w:r w:rsidRPr="00E26B38">
        <w:rPr>
          <w:rStyle w:val="big-number"/>
          <w:rFonts w:cs="FrankRuehl"/>
          <w:rtl/>
        </w:rPr>
        <w:tab/>
      </w:r>
      <w:r w:rsidRPr="00E26B38">
        <w:rPr>
          <w:rStyle w:val="default"/>
          <w:rFonts w:cs="FrankRuehl"/>
          <w:rtl/>
        </w:rPr>
        <w:t>שווי הדירה יתואם לפי שיעור עליית המדד מהמועדים המפורטים להלן, לפי הענין, ועד תחילת שנת המס שלגביה מחושב הפחת, בתוספת מחצית שיעור עליית המדד בשנת המס האמורה:</w:t>
      </w:r>
    </w:p>
    <w:p w14:paraId="220F5F95"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(1)</w:t>
      </w:r>
      <w:r w:rsidRPr="00E26B38">
        <w:rPr>
          <w:rStyle w:val="default"/>
          <w:rFonts w:cs="FrankRuehl"/>
          <w:rtl/>
        </w:rPr>
        <w:tab/>
        <w:t xml:space="preserve">בדירה כאמור בתקנה 3(1) </w:t>
      </w:r>
      <w:r w:rsidR="00C22334">
        <w:rPr>
          <w:rStyle w:val="default"/>
          <w:rFonts w:cs="FrankRuehl"/>
          <w:rtl/>
        </w:rPr>
        <w:t>–</w:t>
      </w:r>
      <w:r w:rsidRPr="00E26B38">
        <w:rPr>
          <w:rStyle w:val="default"/>
          <w:rFonts w:cs="FrankRuehl"/>
          <w:rtl/>
        </w:rPr>
        <w:t xml:space="preserve"> מ-16 באוקטובר 1979;</w:t>
      </w:r>
    </w:p>
    <w:p w14:paraId="42D28A88"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(2)</w:t>
      </w:r>
      <w:r w:rsidRPr="00E26B38">
        <w:rPr>
          <w:rStyle w:val="default"/>
          <w:rFonts w:cs="FrankRuehl"/>
          <w:rtl/>
        </w:rPr>
        <w:tab/>
        <w:t xml:space="preserve">בדירה כאמור בתקנה 3(2) </w:t>
      </w:r>
      <w:r w:rsidR="00C22334">
        <w:rPr>
          <w:rStyle w:val="default"/>
          <w:rFonts w:cs="FrankRuehl"/>
          <w:rtl/>
        </w:rPr>
        <w:t>–</w:t>
      </w:r>
      <w:r w:rsidRPr="00E26B38">
        <w:rPr>
          <w:rStyle w:val="default"/>
          <w:rFonts w:cs="FrankRuehl"/>
          <w:rtl/>
        </w:rPr>
        <w:t xml:space="preserve"> מיום הרכישה של הדירה, כפי שנקבע לענין חוק מס שבח;</w:t>
      </w:r>
    </w:p>
    <w:p w14:paraId="22194E1D"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(3)</w:t>
      </w:r>
      <w:r w:rsidRPr="00E26B38">
        <w:rPr>
          <w:rStyle w:val="default"/>
          <w:rFonts w:cs="FrankRuehl"/>
          <w:rtl/>
        </w:rPr>
        <w:tab/>
        <w:t xml:space="preserve">בדירה כאמור בתקנה 3(3) </w:t>
      </w:r>
      <w:r w:rsidR="00C22334">
        <w:rPr>
          <w:rStyle w:val="default"/>
          <w:rFonts w:cs="FrankRuehl"/>
          <w:rtl/>
        </w:rPr>
        <w:t>–</w:t>
      </w:r>
      <w:r w:rsidRPr="00E26B38">
        <w:rPr>
          <w:rStyle w:val="default"/>
          <w:rFonts w:cs="FrankRuehl"/>
          <w:rtl/>
        </w:rPr>
        <w:t xml:space="preserve"> מהיום שבו חוברה הדירה לרשת החשמל או מיום סיום הבניה, לפי המאוחר;</w:t>
      </w:r>
    </w:p>
    <w:p w14:paraId="3FD665AF" w14:textId="77777777" w:rsidR="00621F93" w:rsidRPr="00E26B38" w:rsidRDefault="00621F93" w:rsidP="00C22334">
      <w:pPr>
        <w:pStyle w:val="P22"/>
        <w:tabs>
          <w:tab w:val="left" w:pos="624"/>
          <w:tab w:val="left" w:pos="1021"/>
        </w:tabs>
        <w:spacing w:before="72"/>
        <w:ind w:left="624" w:right="1134"/>
        <w:rPr>
          <w:rStyle w:val="default"/>
          <w:rFonts w:cs="FrankRuehl"/>
          <w:rtl/>
        </w:rPr>
      </w:pPr>
      <w:r w:rsidRPr="00E26B38">
        <w:rPr>
          <w:rStyle w:val="default"/>
          <w:rFonts w:cs="FrankRuehl"/>
          <w:rtl/>
        </w:rPr>
        <w:t>(4)</w:t>
      </w:r>
      <w:r w:rsidRPr="00E26B38">
        <w:rPr>
          <w:rStyle w:val="default"/>
          <w:rFonts w:cs="FrankRuehl"/>
          <w:rtl/>
        </w:rPr>
        <w:tab/>
        <w:t xml:space="preserve">בדירה כאמור בתקנה 3(4) </w:t>
      </w:r>
      <w:r w:rsidR="00C22334">
        <w:rPr>
          <w:rStyle w:val="default"/>
          <w:rFonts w:cs="FrankRuehl"/>
          <w:rtl/>
        </w:rPr>
        <w:t>–</w:t>
      </w:r>
      <w:r w:rsidRPr="00E26B38">
        <w:rPr>
          <w:rStyle w:val="default"/>
          <w:rFonts w:cs="FrankRuehl"/>
          <w:rtl/>
        </w:rPr>
        <w:t xml:space="preserve"> מתום שנת המס שבה נרכשה הדירה.</w:t>
      </w:r>
    </w:p>
    <w:p w14:paraId="1F07B86D" w14:textId="77777777" w:rsidR="00621F93" w:rsidRDefault="00621F93">
      <w:pPr>
        <w:pStyle w:val="P00"/>
        <w:spacing w:before="72"/>
        <w:ind w:left="0" w:right="1134"/>
        <w:rPr>
          <w:rStyle w:val="default"/>
          <w:rFonts w:cs="FrankRuehl" w:hint="cs"/>
          <w:rtl/>
        </w:rPr>
      </w:pPr>
      <w:bookmarkStart w:id="5" w:name="Seif5"/>
      <w:bookmarkEnd w:id="5"/>
      <w:r w:rsidRPr="00876822">
        <w:rPr>
          <w:rFonts w:cs="Miriam"/>
          <w:lang w:val="he-IL"/>
        </w:rPr>
        <w:pict w14:anchorId="16C64391">
          <v:rect id="_x0000_s1030" style="position:absolute;left:0;text-align:left;margin-left:464.5pt;margin-top:8.05pt;width:75.05pt;height:21.95pt;z-index:251659776" o:allowincell="f" filled="f" stroked="f" strokecolor="lime" strokeweight=".25pt">
            <v:textbox inset="0,0,0,0">
              <w:txbxContent>
                <w:p w14:paraId="70BEAD8C" w14:textId="77777777" w:rsidR="00621F93" w:rsidRDefault="00621F93">
                  <w:pPr>
                    <w:spacing w:line="160" w:lineRule="exact"/>
                    <w:rPr>
                      <w:rFonts w:cs="Miriam"/>
                      <w:noProof/>
                      <w:sz w:val="18"/>
                      <w:szCs w:val="18"/>
                      <w:rtl/>
                    </w:rPr>
                  </w:pPr>
                  <w:r>
                    <w:rPr>
                      <w:rFonts w:cs="Miriam"/>
                      <w:sz w:val="18"/>
                      <w:szCs w:val="18"/>
                      <w:rtl/>
                    </w:rPr>
                    <w:t>תח</w:t>
                  </w:r>
                  <w:r>
                    <w:rPr>
                      <w:rFonts w:cs="Miriam" w:hint="cs"/>
                      <w:sz w:val="18"/>
                      <w:szCs w:val="18"/>
                      <w:rtl/>
                    </w:rPr>
                    <w:t>ולה</w:t>
                  </w:r>
                </w:p>
                <w:p w14:paraId="5E14C47A" w14:textId="77777777" w:rsidR="00621F93" w:rsidRDefault="00621F93" w:rsidP="00870D1D">
                  <w:pPr>
                    <w:spacing w:line="160" w:lineRule="exact"/>
                    <w:rPr>
                      <w:rFonts w:cs="Miriam"/>
                      <w:noProof/>
                      <w:sz w:val="18"/>
                      <w:szCs w:val="18"/>
                      <w:rtl/>
                    </w:rPr>
                  </w:pPr>
                  <w:r>
                    <w:rPr>
                      <w:rFonts w:cs="Miriam"/>
                      <w:sz w:val="18"/>
                      <w:szCs w:val="18"/>
                      <w:rtl/>
                    </w:rPr>
                    <w:t>תק</w:t>
                  </w:r>
                  <w:r>
                    <w:rPr>
                      <w:rFonts w:cs="Miriam" w:hint="cs"/>
                      <w:sz w:val="18"/>
                      <w:szCs w:val="18"/>
                      <w:rtl/>
                    </w:rPr>
                    <w:t>' תש"ן</w:t>
                  </w:r>
                  <w:r w:rsidR="00870D1D">
                    <w:rPr>
                      <w:rFonts w:cs="Miriam" w:hint="cs"/>
                      <w:sz w:val="18"/>
                      <w:szCs w:val="18"/>
                      <w:rtl/>
                    </w:rPr>
                    <w:t>-</w:t>
                  </w:r>
                  <w:r>
                    <w:rPr>
                      <w:rFonts w:cs="Miriam"/>
                      <w:sz w:val="18"/>
                      <w:szCs w:val="18"/>
                      <w:rtl/>
                    </w:rPr>
                    <w:t>1990</w:t>
                  </w:r>
                </w:p>
              </w:txbxContent>
            </v:textbox>
            <w10:anchorlock/>
          </v:rect>
        </w:pict>
      </w:r>
      <w:r w:rsidRPr="00876822">
        <w:rPr>
          <w:rStyle w:val="big-number"/>
          <w:rFonts w:cs="Miriam"/>
          <w:rtl/>
        </w:rPr>
        <w:t>5</w:t>
      </w:r>
      <w:r w:rsidRPr="00E26B38">
        <w:rPr>
          <w:rStyle w:val="big-number"/>
          <w:rFonts w:cs="FrankRuehl"/>
          <w:rtl/>
        </w:rPr>
        <w:t>.</w:t>
      </w:r>
      <w:r w:rsidRPr="00E26B38">
        <w:rPr>
          <w:rStyle w:val="big-number"/>
          <w:rFonts w:cs="FrankRuehl"/>
          <w:rtl/>
        </w:rPr>
        <w:tab/>
      </w:r>
      <w:r w:rsidRPr="00E26B38">
        <w:rPr>
          <w:rStyle w:val="default"/>
          <w:rFonts w:cs="FrankRuehl"/>
          <w:rtl/>
        </w:rPr>
        <w:t>תחולתן של תקנות אלה החל בשנת המס 1989.</w:t>
      </w:r>
    </w:p>
    <w:p w14:paraId="063AFCE0" w14:textId="77777777" w:rsidR="000A24E8" w:rsidRPr="00C22334" w:rsidRDefault="000A24E8" w:rsidP="000A24E8">
      <w:pPr>
        <w:pStyle w:val="P00"/>
        <w:tabs>
          <w:tab w:val="clear" w:pos="6259"/>
        </w:tabs>
        <w:spacing w:before="0"/>
        <w:ind w:left="0" w:right="1134"/>
        <w:rPr>
          <w:rFonts w:cs="FrankRuehl" w:hint="cs"/>
          <w:vanish/>
          <w:szCs w:val="20"/>
          <w:shd w:val="clear" w:color="auto" w:fill="FFFF99"/>
          <w:rtl/>
        </w:rPr>
      </w:pPr>
      <w:bookmarkStart w:id="6" w:name="Rov9"/>
      <w:r w:rsidRPr="00C22334">
        <w:rPr>
          <w:rFonts w:cs="FrankRuehl" w:hint="cs"/>
          <w:vanish/>
          <w:color w:val="FF0000"/>
          <w:szCs w:val="20"/>
          <w:shd w:val="clear" w:color="auto" w:fill="FFFF99"/>
          <w:rtl/>
        </w:rPr>
        <w:t>מיום 1.1.1990</w:t>
      </w:r>
    </w:p>
    <w:p w14:paraId="2003D799" w14:textId="77777777" w:rsidR="000A24E8" w:rsidRPr="00C22334" w:rsidRDefault="000A24E8" w:rsidP="000A24E8">
      <w:pPr>
        <w:pStyle w:val="P00"/>
        <w:spacing w:before="0"/>
        <w:ind w:left="0" w:right="1134"/>
        <w:rPr>
          <w:rFonts w:cs="FrankRuehl" w:hint="cs"/>
          <w:b/>
          <w:bCs/>
          <w:vanish/>
          <w:szCs w:val="20"/>
          <w:shd w:val="clear" w:color="auto" w:fill="FFFF99"/>
          <w:rtl/>
        </w:rPr>
      </w:pPr>
      <w:r w:rsidRPr="00C22334">
        <w:rPr>
          <w:rFonts w:cs="FrankRuehl" w:hint="cs"/>
          <w:b/>
          <w:bCs/>
          <w:vanish/>
          <w:szCs w:val="20"/>
          <w:shd w:val="clear" w:color="auto" w:fill="FFFF99"/>
          <w:rtl/>
        </w:rPr>
        <w:t>תק' תש"ן-1990</w:t>
      </w:r>
    </w:p>
    <w:p w14:paraId="4E72C13A" w14:textId="77777777" w:rsidR="000A24E8" w:rsidRPr="00C22334" w:rsidRDefault="000A24E8" w:rsidP="000A24E8">
      <w:pPr>
        <w:pStyle w:val="P00"/>
        <w:spacing w:before="0"/>
        <w:ind w:left="0" w:right="1134"/>
        <w:rPr>
          <w:rFonts w:cs="FrankRuehl" w:hint="cs"/>
          <w:vanish/>
          <w:szCs w:val="20"/>
          <w:shd w:val="clear" w:color="auto" w:fill="FFFF99"/>
          <w:rtl/>
        </w:rPr>
      </w:pPr>
      <w:hyperlink r:id="rId7" w:history="1">
        <w:r w:rsidRPr="00C22334">
          <w:rPr>
            <w:rStyle w:val="Hyperlink"/>
            <w:rFonts w:cs="FrankRuehl" w:hint="cs"/>
            <w:vanish/>
            <w:szCs w:val="20"/>
            <w:shd w:val="clear" w:color="auto" w:fill="FFFF99"/>
            <w:rtl/>
          </w:rPr>
          <w:t>ק"ת תש"ן מס' 5241</w:t>
        </w:r>
      </w:hyperlink>
      <w:r w:rsidRPr="00C22334">
        <w:rPr>
          <w:rFonts w:cs="FrankRuehl" w:hint="cs"/>
          <w:vanish/>
          <w:szCs w:val="20"/>
          <w:shd w:val="clear" w:color="auto" w:fill="FFFF99"/>
          <w:rtl/>
        </w:rPr>
        <w:t xml:space="preserve"> מיום 14.1.1990 עמ' 260</w:t>
      </w:r>
    </w:p>
    <w:p w14:paraId="236BB433" w14:textId="77777777" w:rsidR="000A24E8" w:rsidRPr="000A24E8" w:rsidRDefault="000A24E8" w:rsidP="000A24E8">
      <w:pPr>
        <w:pStyle w:val="P00"/>
        <w:ind w:left="0" w:right="1134"/>
        <w:rPr>
          <w:rStyle w:val="default"/>
          <w:rFonts w:cs="FrankRuehl" w:hint="cs"/>
          <w:sz w:val="2"/>
          <w:szCs w:val="2"/>
          <w:rtl/>
        </w:rPr>
      </w:pPr>
      <w:r w:rsidRPr="00C22334">
        <w:rPr>
          <w:rStyle w:val="big-number"/>
          <w:rFonts w:cs="FrankRuehl"/>
          <w:vanish/>
          <w:sz w:val="22"/>
          <w:szCs w:val="22"/>
          <w:shd w:val="clear" w:color="auto" w:fill="FFFF99"/>
          <w:rtl/>
        </w:rPr>
        <w:t>5.</w:t>
      </w:r>
      <w:r w:rsidRPr="00C22334">
        <w:rPr>
          <w:rStyle w:val="big-number"/>
          <w:rFonts w:cs="FrankRuehl"/>
          <w:vanish/>
          <w:sz w:val="22"/>
          <w:szCs w:val="22"/>
          <w:shd w:val="clear" w:color="auto" w:fill="FFFF99"/>
          <w:rtl/>
        </w:rPr>
        <w:tab/>
      </w:r>
      <w:r w:rsidRPr="00C22334">
        <w:rPr>
          <w:rStyle w:val="default"/>
          <w:rFonts w:cs="FrankRuehl"/>
          <w:vanish/>
          <w:sz w:val="22"/>
          <w:szCs w:val="22"/>
          <w:shd w:val="clear" w:color="auto" w:fill="FFFF99"/>
          <w:rtl/>
        </w:rPr>
        <w:t>תחולתן של תקנות אלה</w:t>
      </w:r>
      <w:r w:rsidR="00876822" w:rsidRPr="00C22334">
        <w:rPr>
          <w:rStyle w:val="default"/>
          <w:rFonts w:cs="FrankRuehl" w:hint="cs"/>
          <w:vanish/>
          <w:sz w:val="22"/>
          <w:szCs w:val="22"/>
          <w:shd w:val="clear" w:color="auto" w:fill="FFFF99"/>
          <w:rtl/>
        </w:rPr>
        <w:t xml:space="preserve"> </w:t>
      </w:r>
      <w:r w:rsidR="00876822" w:rsidRPr="00C22334">
        <w:rPr>
          <w:rStyle w:val="default"/>
          <w:rFonts w:cs="FrankRuehl" w:hint="cs"/>
          <w:strike/>
          <w:vanish/>
          <w:sz w:val="22"/>
          <w:szCs w:val="22"/>
          <w:shd w:val="clear" w:color="auto" w:fill="FFFF99"/>
          <w:rtl/>
        </w:rPr>
        <w:t>בשנת</w:t>
      </w:r>
      <w:r w:rsidRPr="00C22334">
        <w:rPr>
          <w:rStyle w:val="default"/>
          <w:rFonts w:cs="FrankRuehl"/>
          <w:vanish/>
          <w:sz w:val="22"/>
          <w:szCs w:val="22"/>
          <w:shd w:val="clear" w:color="auto" w:fill="FFFF99"/>
          <w:rtl/>
        </w:rPr>
        <w:t xml:space="preserve"> </w:t>
      </w:r>
      <w:r w:rsidRPr="00C22334">
        <w:rPr>
          <w:rStyle w:val="default"/>
          <w:rFonts w:cs="FrankRuehl"/>
          <w:vanish/>
          <w:sz w:val="22"/>
          <w:szCs w:val="22"/>
          <w:u w:val="single"/>
          <w:shd w:val="clear" w:color="auto" w:fill="FFFF99"/>
          <w:rtl/>
        </w:rPr>
        <w:t>החל בשנת</w:t>
      </w:r>
      <w:r w:rsidRPr="00C22334">
        <w:rPr>
          <w:rStyle w:val="default"/>
          <w:rFonts w:cs="FrankRuehl"/>
          <w:vanish/>
          <w:sz w:val="22"/>
          <w:szCs w:val="22"/>
          <w:shd w:val="clear" w:color="auto" w:fill="FFFF99"/>
          <w:rtl/>
        </w:rPr>
        <w:t xml:space="preserve"> המס 1989.</w:t>
      </w:r>
      <w:bookmarkEnd w:id="6"/>
    </w:p>
    <w:p w14:paraId="75ECD21B" w14:textId="77777777" w:rsidR="00621F93" w:rsidRPr="00E26B38" w:rsidRDefault="00621F93">
      <w:pPr>
        <w:pStyle w:val="P00"/>
        <w:spacing w:before="72"/>
        <w:ind w:left="0" w:right="1134"/>
        <w:rPr>
          <w:rStyle w:val="default"/>
          <w:rFonts w:cs="FrankRuehl"/>
          <w:rtl/>
        </w:rPr>
      </w:pPr>
    </w:p>
    <w:p w14:paraId="19453DE3" w14:textId="77777777" w:rsidR="00621F93" w:rsidRDefault="00621F93" w:rsidP="00C22334">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באב תשמ"ט (20 באוגוסט 1989)</w:t>
      </w:r>
      <w:r>
        <w:rPr>
          <w:rFonts w:cs="FrankRuehl"/>
          <w:sz w:val="26"/>
          <w:rtl/>
        </w:rPr>
        <w:tab/>
        <w:t>ש</w:t>
      </w:r>
      <w:r>
        <w:rPr>
          <w:rFonts w:cs="FrankRuehl" w:hint="cs"/>
          <w:sz w:val="26"/>
          <w:rtl/>
        </w:rPr>
        <w:t>מעון פרס</w:t>
      </w:r>
    </w:p>
    <w:p w14:paraId="1063EC7C" w14:textId="77777777" w:rsidR="00621F93" w:rsidRDefault="00621F93" w:rsidP="00C2233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6473FB4E" w14:textId="77777777" w:rsidR="00870D1D" w:rsidRPr="00870D1D" w:rsidRDefault="00870D1D" w:rsidP="00870D1D">
      <w:pPr>
        <w:pStyle w:val="P00"/>
        <w:spacing w:before="72"/>
        <w:ind w:left="0" w:right="1134"/>
        <w:rPr>
          <w:rStyle w:val="default"/>
          <w:rFonts w:cs="FrankRuehl" w:hint="cs"/>
          <w:rtl/>
        </w:rPr>
      </w:pPr>
    </w:p>
    <w:p w14:paraId="507CCA42" w14:textId="77777777" w:rsidR="00870D1D" w:rsidRPr="00870D1D" w:rsidRDefault="00870D1D" w:rsidP="00870D1D">
      <w:pPr>
        <w:pStyle w:val="P00"/>
        <w:spacing w:before="72"/>
        <w:ind w:left="0" w:right="1134"/>
        <w:rPr>
          <w:rStyle w:val="default"/>
          <w:rFonts w:cs="FrankRuehl"/>
          <w:rtl/>
        </w:rPr>
      </w:pPr>
    </w:p>
    <w:p w14:paraId="5E682788" w14:textId="77777777" w:rsidR="00621F93" w:rsidRPr="00870D1D" w:rsidRDefault="00621F93" w:rsidP="00870D1D">
      <w:pPr>
        <w:pStyle w:val="P00"/>
        <w:spacing w:before="72"/>
        <w:ind w:left="0" w:right="1134"/>
        <w:rPr>
          <w:rStyle w:val="default"/>
          <w:rFonts w:cs="FrankRuehl"/>
          <w:rtl/>
        </w:rPr>
      </w:pPr>
      <w:bookmarkStart w:id="7" w:name="LawPartEnd"/>
    </w:p>
    <w:bookmarkEnd w:id="7"/>
    <w:p w14:paraId="5CC17947" w14:textId="77777777" w:rsidR="00621F93" w:rsidRPr="00870D1D" w:rsidRDefault="00621F93" w:rsidP="00870D1D">
      <w:pPr>
        <w:pStyle w:val="P00"/>
        <w:spacing w:before="72"/>
        <w:ind w:left="0" w:right="1134"/>
        <w:rPr>
          <w:rStyle w:val="default"/>
          <w:rFonts w:cs="FrankRuehl"/>
          <w:rtl/>
        </w:rPr>
      </w:pPr>
    </w:p>
    <w:sectPr w:rsidR="00621F93" w:rsidRPr="00870D1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573D" w14:textId="77777777" w:rsidR="00DB5317" w:rsidRDefault="00DB5317">
      <w:r>
        <w:separator/>
      </w:r>
    </w:p>
  </w:endnote>
  <w:endnote w:type="continuationSeparator" w:id="0">
    <w:p w14:paraId="63370743" w14:textId="77777777" w:rsidR="00DB5317" w:rsidRDefault="00DB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C76D" w14:textId="77777777" w:rsidR="00621F93" w:rsidRDefault="00621F9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35FB4EAE" w14:textId="77777777" w:rsidR="00621F93" w:rsidRDefault="00621F9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0637E4" w14:textId="77777777" w:rsidR="00621F93" w:rsidRDefault="00621F9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42A9">
      <w:rPr>
        <w:rFonts w:cs="TopType Jerushalmi"/>
        <w:noProof/>
        <w:color w:val="000000"/>
        <w:sz w:val="14"/>
        <w:szCs w:val="14"/>
      </w:rPr>
      <w:t>Z:\000000000000-law\yael\revadim\08-12-04\255_411.doc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295E" w14:textId="77777777" w:rsidR="00621F93" w:rsidRDefault="00621F9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22334">
      <w:rPr>
        <w:rFonts w:hAnsi="FrankRuehl" w:cs="FrankRuehl"/>
        <w:noProof/>
        <w:rtl/>
      </w:rPr>
      <w:t>2</w:t>
    </w:r>
    <w:r>
      <w:rPr>
        <w:rFonts w:hAnsi="FrankRuehl" w:cs="FrankRuehl"/>
        <w:rtl/>
      </w:rPr>
      <w:fldChar w:fldCharType="end"/>
    </w:r>
  </w:p>
  <w:p w14:paraId="47FB04A4" w14:textId="77777777" w:rsidR="00621F93" w:rsidRDefault="00621F9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EDED69" w14:textId="77777777" w:rsidR="00621F93" w:rsidRDefault="00621F9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42A9">
      <w:rPr>
        <w:rFonts w:cs="TopType Jerushalmi"/>
        <w:noProof/>
        <w:color w:val="000000"/>
        <w:sz w:val="14"/>
        <w:szCs w:val="14"/>
      </w:rPr>
      <w:t>Z:\000000000000-law\yael\revadim\08-12-04\255_411.doc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ADBA1" w14:textId="77777777" w:rsidR="00DB5317" w:rsidRDefault="00DB5317" w:rsidP="003B44BB">
      <w:pPr>
        <w:spacing w:before="60"/>
        <w:ind w:right="1134"/>
      </w:pPr>
      <w:r>
        <w:separator/>
      </w:r>
    </w:p>
  </w:footnote>
  <w:footnote w:type="continuationSeparator" w:id="0">
    <w:p w14:paraId="4B043AB2" w14:textId="77777777" w:rsidR="00DB5317" w:rsidRDefault="00DB5317">
      <w:r>
        <w:continuationSeparator/>
      </w:r>
    </w:p>
  </w:footnote>
  <w:footnote w:id="1">
    <w:p w14:paraId="20D15B23" w14:textId="77777777" w:rsidR="003B44BB" w:rsidRPr="00E26B38" w:rsidRDefault="003B44BB" w:rsidP="003B44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B44BB">
        <w:rPr>
          <w:rFonts w:cs="FrankRuehl"/>
          <w:rtl/>
        </w:rPr>
        <w:t xml:space="preserve">* </w:t>
      </w:r>
      <w:r w:rsidRPr="00E26B38">
        <w:rPr>
          <w:rFonts w:cs="FrankRuehl"/>
          <w:rtl/>
        </w:rPr>
        <w:t>פו</w:t>
      </w:r>
      <w:r w:rsidRPr="00E26B38">
        <w:rPr>
          <w:rFonts w:cs="FrankRuehl" w:hint="cs"/>
          <w:rtl/>
        </w:rPr>
        <w:t xml:space="preserve">רסמו </w:t>
      </w:r>
      <w:hyperlink r:id="rId1" w:history="1">
        <w:r w:rsidRPr="00E26B38">
          <w:rPr>
            <w:rStyle w:val="Hyperlink"/>
            <w:rFonts w:cs="FrankRuehl" w:hint="cs"/>
            <w:rtl/>
          </w:rPr>
          <w:t>ק"ת תשמ"ט מס' 5217</w:t>
        </w:r>
      </w:hyperlink>
      <w:r w:rsidRPr="00E26B38">
        <w:rPr>
          <w:rFonts w:cs="FrankRuehl" w:hint="cs"/>
          <w:rtl/>
        </w:rPr>
        <w:t xml:space="preserve"> מיום 14.9.1989 עמ' 1389.</w:t>
      </w:r>
    </w:p>
    <w:p w14:paraId="1AA1FF18" w14:textId="77777777" w:rsidR="003B44BB" w:rsidRPr="003B44BB" w:rsidRDefault="003B44BB" w:rsidP="003B44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4B4DCD">
          <w:rPr>
            <w:rStyle w:val="Hyperlink"/>
            <w:rFonts w:cs="FrankRuehl"/>
            <w:rtl/>
          </w:rPr>
          <w:t>ק</w:t>
        </w:r>
        <w:r w:rsidRPr="004B4DCD">
          <w:rPr>
            <w:rStyle w:val="Hyperlink"/>
            <w:rFonts w:cs="FrankRuehl"/>
            <w:rtl/>
          </w:rPr>
          <w:t>"ת</w:t>
        </w:r>
        <w:r w:rsidRPr="004B4DCD">
          <w:rPr>
            <w:rStyle w:val="Hyperlink"/>
            <w:rFonts w:cs="FrankRuehl" w:hint="cs"/>
            <w:rtl/>
          </w:rPr>
          <w:t xml:space="preserve"> תש"ן מס'</w:t>
        </w:r>
        <w:r w:rsidRPr="004B4DCD">
          <w:rPr>
            <w:rStyle w:val="Hyperlink"/>
            <w:rFonts w:cs="FrankRuehl"/>
            <w:rtl/>
          </w:rPr>
          <w:t xml:space="preserve"> 5241</w:t>
        </w:r>
      </w:hyperlink>
      <w:r>
        <w:rPr>
          <w:rFonts w:cs="FrankRuehl" w:hint="cs"/>
          <w:rtl/>
        </w:rPr>
        <w:t xml:space="preserve"> מיום</w:t>
      </w:r>
      <w:r w:rsidRPr="004B4DCD">
        <w:rPr>
          <w:rFonts w:cs="FrankRuehl"/>
          <w:rtl/>
        </w:rPr>
        <w:t xml:space="preserve"> 14.1.1990 עמ' 260</w:t>
      </w:r>
      <w:r>
        <w:rPr>
          <w:rFonts w:cs="FrankRuehl" w:hint="cs"/>
          <w:rtl/>
        </w:rPr>
        <w:t xml:space="preserve"> </w:t>
      </w:r>
      <w:r>
        <w:rPr>
          <w:rFonts w:cs="FrankRuehl"/>
          <w:rtl/>
        </w:rPr>
        <w:t>–</w:t>
      </w:r>
      <w:r>
        <w:rPr>
          <w:rFonts w:cs="FrankRuehl" w:hint="cs"/>
          <w:rtl/>
        </w:rPr>
        <w:t xml:space="preserve"> תק' תש"ן-1990</w:t>
      </w:r>
      <w:r w:rsidR="00870D1D">
        <w:rPr>
          <w:rFonts w:cs="FrankRuehl" w:hint="cs"/>
          <w:rtl/>
        </w:rPr>
        <w:t>; תחולתן משנת המס 1990</w:t>
      </w:r>
      <w:r w:rsidRPr="004B4DCD">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50F8" w14:textId="77777777" w:rsidR="00621F93" w:rsidRDefault="00621F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(שיעור פחת לדירה מושכרת למגורים), תשמ"ט–1989</w:t>
    </w:r>
  </w:p>
  <w:p w14:paraId="461902ED" w14:textId="77777777" w:rsidR="00621F93" w:rsidRDefault="00621F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9206DA" w14:textId="77777777" w:rsidR="00621F93" w:rsidRDefault="00621F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393F" w14:textId="77777777" w:rsidR="00621F93" w:rsidRDefault="00621F93" w:rsidP="003B44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(שיעור פחת לדירה מושכרת למגורים), תשמ"ט</w:t>
    </w:r>
    <w:r w:rsidR="003B44BB">
      <w:rPr>
        <w:rFonts w:hAnsi="FrankRuehl" w:cs="FrankRuehl" w:hint="cs"/>
        <w:color w:val="000000"/>
        <w:sz w:val="28"/>
        <w:szCs w:val="28"/>
        <w:rtl/>
      </w:rPr>
      <w:t>-</w:t>
    </w:r>
    <w:r>
      <w:rPr>
        <w:rFonts w:hAnsi="FrankRuehl" w:cs="FrankRuehl"/>
        <w:color w:val="000000"/>
        <w:sz w:val="28"/>
        <w:szCs w:val="28"/>
        <w:rtl/>
      </w:rPr>
      <w:t>1989</w:t>
    </w:r>
  </w:p>
  <w:p w14:paraId="6E93C50E" w14:textId="77777777" w:rsidR="00621F93" w:rsidRDefault="00621F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FB9982" w14:textId="77777777" w:rsidR="00621F93" w:rsidRDefault="00621F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B38"/>
    <w:rsid w:val="000A24E8"/>
    <w:rsid w:val="001610CF"/>
    <w:rsid w:val="003B44BB"/>
    <w:rsid w:val="003D2E9C"/>
    <w:rsid w:val="004B4DCD"/>
    <w:rsid w:val="0052027E"/>
    <w:rsid w:val="00621F93"/>
    <w:rsid w:val="00674416"/>
    <w:rsid w:val="00870D1D"/>
    <w:rsid w:val="00876822"/>
    <w:rsid w:val="009834D9"/>
    <w:rsid w:val="00C22334"/>
    <w:rsid w:val="00C542A9"/>
    <w:rsid w:val="00D17565"/>
    <w:rsid w:val="00D46B5D"/>
    <w:rsid w:val="00D73F98"/>
    <w:rsid w:val="00DB5317"/>
    <w:rsid w:val="00E26B38"/>
    <w:rsid w:val="00E71512"/>
    <w:rsid w:val="00FD52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0BF190"/>
  <w15:chartTrackingRefBased/>
  <w15:docId w15:val="{65A17B56-D6D6-4349-AA11-DB698FD2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4B4DCD"/>
    <w:rPr>
      <w:color w:val="800080"/>
      <w:u w:val="single"/>
    </w:rPr>
  </w:style>
  <w:style w:type="paragraph" w:styleId="a5">
    <w:name w:val="footnote text"/>
    <w:basedOn w:val="a"/>
    <w:semiHidden/>
    <w:rsid w:val="003B44BB"/>
    <w:rPr>
      <w:sz w:val="20"/>
      <w:szCs w:val="20"/>
    </w:rPr>
  </w:style>
  <w:style w:type="character" w:styleId="a6">
    <w:name w:val="footnote reference"/>
    <w:basedOn w:val="a0"/>
    <w:semiHidden/>
    <w:rsid w:val="003B4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24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4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41.pdf" TargetMode="External"/><Relationship Id="rId1" Type="http://schemas.openxmlformats.org/officeDocument/2006/relationships/hyperlink" Target="http://www.nevo.co.il/Law_word/law06/tak-52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3166</CharactersWithSpaces>
  <SharedDoc>false</SharedDoc>
  <HLinks>
    <vt:vector size="54" baseType="variant">
      <vt:variant>
        <vt:i4>7864331</vt:i4>
      </vt:variant>
      <vt:variant>
        <vt:i4>33</vt:i4>
      </vt:variant>
      <vt:variant>
        <vt:i4>0</vt:i4>
      </vt:variant>
      <vt:variant>
        <vt:i4>5</vt:i4>
      </vt:variant>
      <vt:variant>
        <vt:lpwstr>http://www.nevo.co.il/Law_word/law06/TAK-5241.pdf</vt:lpwstr>
      </vt:variant>
      <vt:variant>
        <vt:lpwstr/>
      </vt:variant>
      <vt:variant>
        <vt:i4>7864331</vt:i4>
      </vt:variant>
      <vt:variant>
        <vt:i4>30</vt:i4>
      </vt:variant>
      <vt:variant>
        <vt:i4>0</vt:i4>
      </vt:variant>
      <vt:variant>
        <vt:i4>5</vt:i4>
      </vt:variant>
      <vt:variant>
        <vt:lpwstr>http://www.nevo.co.il/Law_word/law06/TAK-5241.pdf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3</vt:i4>
      </vt:variant>
      <vt:variant>
        <vt:i4>0</vt:i4>
      </vt:variant>
      <vt:variant>
        <vt:i4>5</vt:i4>
      </vt:variant>
      <vt:variant>
        <vt:lpwstr>http://www.nevo.co.il/Law_word/law06/tak-5241.pdf</vt:lpwstr>
      </vt:variant>
      <vt:variant>
        <vt:lpwstr/>
      </vt:variant>
      <vt:variant>
        <vt:i4>8192013</vt:i4>
      </vt:variant>
      <vt:variant>
        <vt:i4>0</vt:i4>
      </vt:variant>
      <vt:variant>
        <vt:i4>0</vt:i4>
      </vt:variant>
      <vt:variant>
        <vt:i4>5</vt:i4>
      </vt:variant>
      <vt:variant>
        <vt:lpwstr>http://www.nevo.co.il/Law_word/law06/tak-5217.pdf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(שיעור פחת לדירה מושכרת למגורים), תשמ"ט-1989</vt:lpwstr>
  </property>
  <property fmtid="{D5CDD505-2E9C-101B-9397-08002B2CF9AE}" pid="5" name="LAWNUMBER">
    <vt:lpwstr>0411</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21XדX;98X;243X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שיעורים</vt:lpwstr>
  </property>
  <property fmtid="{D5CDD505-2E9C-101B-9397-08002B2CF9AE}" pid="12" name="NOSE41">
    <vt:lpwstr>פחת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