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C003" w14:textId="77777777" w:rsidR="00A7458F" w:rsidRDefault="00A7458F" w:rsidP="00057C1C">
      <w:pPr>
        <w:pStyle w:val="big-header"/>
        <w:ind w:left="0" w:right="1134"/>
      </w:pPr>
      <w:r>
        <w:rPr>
          <w:rtl/>
        </w:rPr>
        <w:t>תקנות מס ערך מוסף (מכירת מטבעות, מדליות ומטילי זהב), תשנ"ד</w:t>
      </w:r>
      <w:r w:rsidR="00057C1C">
        <w:rPr>
          <w:rFonts w:hint="cs"/>
          <w:rtl/>
        </w:rPr>
        <w:t>-</w:t>
      </w:r>
      <w:r>
        <w:rPr>
          <w:rtl/>
        </w:rPr>
        <w:t>1994</w:t>
      </w:r>
    </w:p>
    <w:p w14:paraId="77BF159E" w14:textId="77777777" w:rsidR="00FF0A58" w:rsidRPr="00FF0A58" w:rsidRDefault="00FF0A58" w:rsidP="00FF0A58">
      <w:pPr>
        <w:spacing w:line="320" w:lineRule="auto"/>
        <w:jc w:val="left"/>
        <w:rPr>
          <w:rFonts w:cs="FrankRuehl"/>
          <w:szCs w:val="26"/>
          <w:rtl/>
        </w:rPr>
      </w:pPr>
    </w:p>
    <w:p w14:paraId="78AD4921" w14:textId="77777777" w:rsidR="00FF0A58" w:rsidRDefault="00FF0A58" w:rsidP="00FF0A58">
      <w:pPr>
        <w:spacing w:line="320" w:lineRule="auto"/>
        <w:jc w:val="left"/>
        <w:rPr>
          <w:rtl/>
        </w:rPr>
      </w:pPr>
    </w:p>
    <w:p w14:paraId="2ADB6536" w14:textId="77777777" w:rsidR="00FF0A58" w:rsidRPr="00FF0A58" w:rsidRDefault="00FF0A58" w:rsidP="00FF0A58">
      <w:pPr>
        <w:spacing w:line="320" w:lineRule="auto"/>
        <w:jc w:val="left"/>
        <w:rPr>
          <w:rFonts w:cs="Miriam"/>
          <w:szCs w:val="22"/>
          <w:rtl/>
        </w:rPr>
      </w:pPr>
      <w:r w:rsidRPr="00FF0A58">
        <w:rPr>
          <w:rFonts w:cs="Miriam"/>
          <w:szCs w:val="22"/>
          <w:rtl/>
        </w:rPr>
        <w:t>מסים</w:t>
      </w:r>
      <w:r w:rsidRPr="00FF0A58">
        <w:rPr>
          <w:rFonts w:cs="FrankRuehl"/>
          <w:szCs w:val="26"/>
          <w:rtl/>
        </w:rPr>
        <w:t xml:space="preserve"> – מס ערך מוסף</w:t>
      </w:r>
    </w:p>
    <w:p w14:paraId="3DC68396" w14:textId="77777777" w:rsidR="00A7458F" w:rsidRDefault="00A7458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7458F" w14:paraId="0980B0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B2E976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7C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B310CA" w14:textId="77777777" w:rsidR="00A7458F" w:rsidRDefault="00A7458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97BC58" w14:textId="77777777" w:rsidR="00A7458F" w:rsidRDefault="00A745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1216731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7458F" w14:paraId="13C7F9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0E2E55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7C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144C1F" w14:textId="77777777" w:rsidR="00A7458F" w:rsidRDefault="00A7458F">
            <w:pPr>
              <w:spacing w:line="240" w:lineRule="auto"/>
              <w:rPr>
                <w:sz w:val="24"/>
              </w:rPr>
            </w:pPr>
            <w:hyperlink w:anchor="Seif1" w:tooltip="המס על מטבעות, מדליות ומטילי זה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B9018D" w14:textId="77777777" w:rsidR="00A7458F" w:rsidRDefault="00A745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המס על מטבעות, מדליות ומטילי זהב</w:t>
            </w:r>
          </w:p>
        </w:tc>
        <w:tc>
          <w:tcPr>
            <w:tcW w:w="1247" w:type="dxa"/>
          </w:tcPr>
          <w:p w14:paraId="657D5237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7458F" w14:paraId="4927E9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BE3DF6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7C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5C041A" w14:textId="77777777" w:rsidR="00A7458F" w:rsidRDefault="00A7458F">
            <w:pPr>
              <w:spacing w:line="240" w:lineRule="auto"/>
              <w:rPr>
                <w:sz w:val="24"/>
              </w:rPr>
            </w:pPr>
            <w:hyperlink w:anchor="Seif2" w:tooltip="רישום בפנקסי ה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160520" w14:textId="77777777" w:rsidR="00A7458F" w:rsidRDefault="00A745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בפנקסי החשבונות</w:t>
            </w:r>
          </w:p>
        </w:tc>
        <w:tc>
          <w:tcPr>
            <w:tcW w:w="1247" w:type="dxa"/>
          </w:tcPr>
          <w:p w14:paraId="3ACF98DB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7458F" w14:paraId="192A56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3D06DE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7C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3D24C7" w14:textId="77777777" w:rsidR="00A7458F" w:rsidRDefault="00A7458F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B8ADA0" w14:textId="77777777" w:rsidR="00A7458F" w:rsidRDefault="00A745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2E9A9F8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7458F" w14:paraId="064296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482A2F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7C1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870C50" w14:textId="77777777" w:rsidR="00A7458F" w:rsidRDefault="00A7458F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F03E96" w14:textId="77777777" w:rsidR="00A7458F" w:rsidRDefault="00A745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19E056A" w14:textId="77777777" w:rsidR="00A7458F" w:rsidRDefault="00A745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438E517C" w14:textId="77777777" w:rsidR="00A7458F" w:rsidRDefault="00A7458F">
      <w:pPr>
        <w:pStyle w:val="big-header"/>
        <w:ind w:left="0" w:right="1134"/>
        <w:rPr>
          <w:rtl/>
        </w:rPr>
      </w:pPr>
    </w:p>
    <w:p w14:paraId="45D8DFA2" w14:textId="77777777" w:rsidR="00A7458F" w:rsidRDefault="00A7458F" w:rsidP="00FF0A5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ערך מוסף (מכירת מטבעות, מדליות ומטילי זהב), תשנ"ד</w:t>
      </w:r>
      <w:r w:rsidR="00057C1C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057C1C">
        <w:rPr>
          <w:rStyle w:val="a6"/>
          <w:rtl/>
        </w:rPr>
        <w:footnoteReference w:customMarkFollows="1" w:id="1"/>
        <w:t>*</w:t>
      </w:r>
    </w:p>
    <w:p w14:paraId="2C081EAC" w14:textId="77777777" w:rsidR="00A7458F" w:rsidRDefault="00A7458F" w:rsidP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5, 66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-145 לחוק מס ערך מוסף,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תשל"ו</w:t>
      </w:r>
      <w:r w:rsidR="00057C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אני מתקין תקנות אלה:</w:t>
      </w:r>
    </w:p>
    <w:p w14:paraId="4E8D77A3" w14:textId="77777777" w:rsidR="00A7458F" w:rsidRDefault="00A7458F" w:rsidP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A27AEE9">
          <v:rect id="_x0000_s1026" style="position:absolute;left:0;text-align:left;margin-left:464.5pt;margin-top:8.05pt;width:75.05pt;height:15.4pt;z-index:251655680" o:allowincell="f" filled="f" stroked="f" strokecolor="lime" strokeweight=".25pt">
            <v:textbox inset="0,0,0,0">
              <w:txbxContent>
                <w:p w14:paraId="116C616B" w14:textId="77777777" w:rsidR="00A7458F" w:rsidRDefault="00A745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"מטיל זהב" </w:t>
      </w:r>
      <w:r w:rsidR="00057C1C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 w:hint="cs"/>
          <w:rtl/>
        </w:rPr>
        <w:t xml:space="preserve">מטיל זהב במשקל שאינו עולה על </w:t>
      </w:r>
      <w:smartTag w:uri="urn:schemas-microsoft-com:office:smarttags" w:element="metricconverter">
        <w:smartTagPr>
          <w:attr w:name="ProductID" w:val="100 גרם"/>
        </w:smartTagPr>
        <w:r>
          <w:rPr>
            <w:rStyle w:val="default"/>
            <w:rFonts w:cs="FrankRuehl" w:hint="cs"/>
            <w:rtl/>
          </w:rPr>
          <w:t>100 גרם</w:t>
        </w:r>
      </w:smartTag>
      <w:r>
        <w:rPr>
          <w:rStyle w:val="default"/>
          <w:rFonts w:cs="FrankRuehl" w:hint="cs"/>
          <w:rtl/>
        </w:rPr>
        <w:t xml:space="preserve"> ליחידה באיכות זהב של 999.9 שעליו מוטבעים פרטים אלה: שם הספק, המשקל, איכות הזהב ומספר הזיהוי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 ואשר מצורפת אליו תעודת אחריות, בחתימת הספק, הנושאת את מספר הזיהוי המוטבע על המטיל.</w:t>
      </w:r>
    </w:p>
    <w:p w14:paraId="2433892D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F6DD05F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477E3025" w14:textId="77777777" w:rsidR="00A7458F" w:rsidRDefault="00A7458F" w:rsidP="00057C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מס על מטבעות,</w:t>
                  </w:r>
                  <w:r w:rsidR="00057C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דליות ומטילי</w:t>
                  </w:r>
                  <w:r w:rsidR="00057C1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הב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מס על מכירת מטבע, מדליה או מטיל זהב ישולם על ההפרש שבין מחיר מכירתם לבין מחיר רכישתם, אם המוכר רכשם ממי שאינו עוסק מורשה, וכן אם 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קיימו יתר הוראות תקנות אלה.</w:t>
      </w:r>
    </w:p>
    <w:p w14:paraId="68223878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2DFC167">
          <v:rect id="_x0000_s1028" style="position:absolute;left:0;text-align:left;margin-left:464.5pt;margin-top:8.05pt;width:75.05pt;height:22.55pt;z-index:251657728" o:allowincell="f" filled="f" stroked="f" strokecolor="lime" strokeweight=".25pt">
            <v:textbox inset="0,0,0,0">
              <w:txbxContent>
                <w:p w14:paraId="46A14454" w14:textId="77777777" w:rsidR="00A7458F" w:rsidRDefault="00A745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ישום בפנקסי הח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העוסק ינהל בפנקסי חשבונותיו רישום נפרד לכל מטבע, מדליה, או מטיל זהב שהמס בשל מכירתם חל לפי תקנה 2 שיכלול פרטים אלה:</w:t>
      </w:r>
    </w:p>
    <w:p w14:paraId="03DD4B7C" w14:textId="77777777" w:rsidR="00A7458F" w:rsidRDefault="00A7458F" w:rsidP="00057C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שם המטבע או המדליה; ולענין מטיל זהב </w:t>
      </w:r>
      <w:r w:rsidR="00057C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הפרטים המוטבעים על גבי המטיל;</w:t>
      </w:r>
    </w:p>
    <w:p w14:paraId="5BA57923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 שממנו עשויים המטבע, המדליה או מטיל הזהב;</w:t>
      </w:r>
    </w:p>
    <w:p w14:paraId="76250A2E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הרכישה;</w:t>
      </w:r>
    </w:p>
    <w:p w14:paraId="06047815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הרכישה;</w:t>
      </w:r>
    </w:p>
    <w:p w14:paraId="747F6A5C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המוכר שממנו נרכשו המטבע, המדליה או מטיל הזהב, מספר תעודת הזיהוי שלו ומענו;</w:t>
      </w:r>
    </w:p>
    <w:p w14:paraId="5720361E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המכירה;</w:t>
      </w:r>
    </w:p>
    <w:p w14:paraId="09C90FEB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המכירה;</w:t>
      </w:r>
    </w:p>
    <w:p w14:paraId="017456E2" w14:textId="77777777" w:rsidR="00A7458F" w:rsidRDefault="00A745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הקונה, מספר תעודת הזיהוי שלו ומענו.</w:t>
      </w:r>
    </w:p>
    <w:p w14:paraId="6735CB87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רישום נפר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כאמור ישא מספר סידורי אשר יירשם על החשבונית שתוצא לקונה.</w:t>
      </w:r>
    </w:p>
    <w:p w14:paraId="15CDF96D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התמורה שמשלם עוסק בשל רכישת מטבע, מדליה או מטיל זהב תשולם בשיק מת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ך פנקס שיקים מיוחד למטרה זו, ויחולו עליו ההוראות בדבר שמירת פנקסי חשבונות.</w:t>
      </w:r>
    </w:p>
    <w:p w14:paraId="19E68173" w14:textId="77777777" w:rsidR="00A7458F" w:rsidRDefault="00A7458F" w:rsidP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D0B4DAE">
          <v:rect id="_x0000_s1029" style="position:absolute;left:0;text-align:left;margin-left:464.5pt;margin-top:8.05pt;width:75.05pt;height:12.3pt;z-index:251658752" o:allowincell="f" filled="f" stroked="f" strokecolor="lime" strokeweight=".25pt">
            <v:textbox inset="0,0,0,0">
              <w:txbxContent>
                <w:p w14:paraId="7B0C7A3E" w14:textId="77777777" w:rsidR="00A7458F" w:rsidRDefault="00A745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מס ערך מוסף (מכירת מטבעות ומדליות), תשל"ח</w:t>
      </w:r>
      <w:r w:rsidR="00057C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1978 </w:t>
      </w:r>
      <w:r w:rsidR="00057C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14:paraId="3B00CAC1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5AFEE11">
          <v:rect id="_x0000_s1030" style="position:absolute;left:0;text-align:left;margin-left:464.5pt;margin-top:8.05pt;width:75.05pt;height:14.8pt;z-index:251659776" o:allowincell="f" filled="f" stroked="f" strokecolor="lime" strokeweight=".25pt">
            <v:textbox inset="0,0,0,0">
              <w:txbxContent>
                <w:p w14:paraId="19DC202A" w14:textId="77777777" w:rsidR="00A7458F" w:rsidRDefault="00A745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ב-1 בחודש שלאחר פרסומן.</w:t>
      </w:r>
    </w:p>
    <w:p w14:paraId="286F2DE0" w14:textId="77777777" w:rsidR="00A7458F" w:rsidRDefault="00A745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3FA318" w14:textId="77777777" w:rsidR="00057C1C" w:rsidRDefault="00057C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60BCD1" w14:textId="77777777" w:rsidR="00A7458F" w:rsidRDefault="00A7458F" w:rsidP="00057C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באב תשנ"ד (25 ביולי 1994)</w:t>
      </w:r>
      <w:r w:rsidR="00057C1C">
        <w:rPr>
          <w:rFonts w:hint="cs"/>
          <w:rtl/>
        </w:rPr>
        <w:tab/>
      </w:r>
      <w:r>
        <w:rPr>
          <w:rFonts w:hint="cs"/>
          <w:rtl/>
        </w:rPr>
        <w:t>אברהם (בייגה) שוחט</w:t>
      </w:r>
    </w:p>
    <w:p w14:paraId="5A386362" w14:textId="77777777" w:rsidR="00A7458F" w:rsidRPr="00057C1C" w:rsidRDefault="00057C1C" w:rsidP="00057C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</w:rPr>
      </w:pPr>
      <w:r w:rsidRPr="00057C1C">
        <w:rPr>
          <w:rFonts w:hint="cs"/>
          <w:sz w:val="22"/>
          <w:szCs w:val="22"/>
          <w:rtl/>
        </w:rPr>
        <w:tab/>
      </w:r>
      <w:r w:rsidR="00A7458F" w:rsidRPr="00057C1C">
        <w:rPr>
          <w:sz w:val="22"/>
          <w:szCs w:val="22"/>
          <w:rtl/>
        </w:rPr>
        <w:t>שר</w:t>
      </w:r>
      <w:r w:rsidR="00A7458F" w:rsidRPr="00057C1C">
        <w:rPr>
          <w:rFonts w:hint="cs"/>
          <w:sz w:val="22"/>
          <w:szCs w:val="22"/>
          <w:rtl/>
        </w:rPr>
        <w:t xml:space="preserve"> האוצר</w:t>
      </w:r>
    </w:p>
    <w:p w14:paraId="40498F0D" w14:textId="77777777" w:rsidR="00057C1C" w:rsidRPr="00057C1C" w:rsidRDefault="00057C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01C781" w14:textId="77777777" w:rsidR="00057C1C" w:rsidRPr="00057C1C" w:rsidRDefault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4F7B47" w14:textId="77777777" w:rsidR="00A7458F" w:rsidRPr="00057C1C" w:rsidRDefault="00A7458F" w:rsidP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0391D59" w14:textId="77777777" w:rsidR="00A7458F" w:rsidRPr="00057C1C" w:rsidRDefault="00A7458F" w:rsidP="00057C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7458F" w:rsidRPr="00057C1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7207" w14:textId="77777777" w:rsidR="00634D36" w:rsidRDefault="00634D36">
      <w:r>
        <w:separator/>
      </w:r>
    </w:p>
  </w:endnote>
  <w:endnote w:type="continuationSeparator" w:id="0">
    <w:p w14:paraId="5469563E" w14:textId="77777777" w:rsidR="00634D36" w:rsidRDefault="0063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1AC5" w14:textId="77777777" w:rsidR="00A7458F" w:rsidRDefault="00A745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21D06E" w14:textId="77777777" w:rsidR="00A7458F" w:rsidRDefault="00A745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45F623" w14:textId="77777777" w:rsidR="00A7458F" w:rsidRDefault="00A745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7C1C">
      <w:rPr>
        <w:rFonts w:cs="TopType Jerushalmi"/>
        <w:noProof/>
        <w:color w:val="000000"/>
        <w:sz w:val="14"/>
        <w:szCs w:val="14"/>
      </w:rPr>
      <w:t>C:\Yael\hakika\Revadim\271_042.doc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7FFF" w14:textId="77777777" w:rsidR="00A7458F" w:rsidRDefault="00A745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0A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062CD0" w14:textId="77777777" w:rsidR="00A7458F" w:rsidRDefault="00A745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F1CC81" w14:textId="77777777" w:rsidR="00A7458F" w:rsidRDefault="00A745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7C1C">
      <w:rPr>
        <w:rFonts w:cs="TopType Jerushalmi"/>
        <w:noProof/>
        <w:color w:val="000000"/>
        <w:sz w:val="14"/>
        <w:szCs w:val="14"/>
      </w:rPr>
      <w:t>C:\Yael\hakika\Revadim\271_042.doc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E48F" w14:textId="77777777" w:rsidR="00634D36" w:rsidRDefault="00634D36" w:rsidP="00057C1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F3678D" w14:textId="77777777" w:rsidR="00634D36" w:rsidRDefault="00634D36">
      <w:r>
        <w:continuationSeparator/>
      </w:r>
    </w:p>
  </w:footnote>
  <w:footnote w:id="1">
    <w:p w14:paraId="296F8B76" w14:textId="77777777" w:rsidR="00057C1C" w:rsidRPr="00057C1C" w:rsidRDefault="00057C1C" w:rsidP="00057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57C1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E798A">
          <w:rPr>
            <w:rStyle w:val="Hyperlink"/>
            <w:rFonts w:hint="cs"/>
            <w:sz w:val="20"/>
            <w:rtl/>
          </w:rPr>
          <w:t>ק"ת תשנ"ד מס' 5618</w:t>
        </w:r>
      </w:hyperlink>
      <w:r>
        <w:rPr>
          <w:rFonts w:hint="cs"/>
          <w:sz w:val="20"/>
          <w:rtl/>
        </w:rPr>
        <w:t xml:space="preserve"> מיום 18.8.1994 עמ' 1260.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D7E4" w14:textId="77777777" w:rsidR="00A7458F" w:rsidRDefault="00A745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(מכירת מטבעות, מדליות ומטילי זהב), תשנ"ד–1994</w:t>
    </w:r>
  </w:p>
  <w:p w14:paraId="2E5530D4" w14:textId="77777777" w:rsidR="00A7458F" w:rsidRDefault="00A745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3EF72E" w14:textId="77777777" w:rsidR="00A7458F" w:rsidRDefault="00A745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305F" w14:textId="77777777" w:rsidR="00A7458F" w:rsidRDefault="00A7458F" w:rsidP="00057C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(מכירת מטבעות, מדליות ומטילי זהב), תשנ"ד</w:t>
    </w:r>
    <w:r w:rsidR="00057C1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74519DCD" w14:textId="77777777" w:rsidR="00A7458F" w:rsidRDefault="00A745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1FB3E3" w14:textId="77777777" w:rsidR="00A7458F" w:rsidRDefault="00A745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98A"/>
    <w:rsid w:val="00057C1C"/>
    <w:rsid w:val="000E798A"/>
    <w:rsid w:val="0024527C"/>
    <w:rsid w:val="00326474"/>
    <w:rsid w:val="00562E6C"/>
    <w:rsid w:val="00634D36"/>
    <w:rsid w:val="00A7458F"/>
    <w:rsid w:val="00F37124"/>
    <w:rsid w:val="00F46A33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2B7ABCC7"/>
  <w15:chartTrackingRefBased/>
  <w15:docId w15:val="{603CC8ED-91E9-4B8E-A437-ABD411B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57C1C"/>
    <w:rPr>
      <w:sz w:val="20"/>
      <w:szCs w:val="20"/>
    </w:rPr>
  </w:style>
  <w:style w:type="character" w:styleId="a6">
    <w:name w:val="footnote reference"/>
    <w:basedOn w:val="a0"/>
    <w:semiHidden/>
    <w:rsid w:val="00057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1999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תקנות מס ערך מוסף (מכירת מטבעות, מדליות ומטילי זהב), תשנ"ד-1994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5X;66X;145X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