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CD48" w14:textId="77777777" w:rsidR="00470312" w:rsidRDefault="00470312" w:rsidP="003B3DEB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מס ערך מוסף (מכירת רהיטים משומשים), תשל"ט</w:t>
      </w:r>
      <w:r w:rsidR="003B3DEB">
        <w:rPr>
          <w:rFonts w:hint="cs"/>
          <w:rtl/>
        </w:rPr>
        <w:t>-</w:t>
      </w:r>
      <w:r>
        <w:rPr>
          <w:rtl/>
        </w:rPr>
        <w:t>1979</w:t>
      </w:r>
    </w:p>
    <w:p w14:paraId="49F00492" w14:textId="77777777" w:rsidR="00834B3F" w:rsidRDefault="00834B3F" w:rsidP="00834B3F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17EC1E79" w14:textId="77777777" w:rsidR="00C14F83" w:rsidRPr="00834B3F" w:rsidRDefault="00C14F83" w:rsidP="00834B3F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5859BBBB" w14:textId="77777777" w:rsidR="00834B3F" w:rsidRPr="00834B3F" w:rsidRDefault="00834B3F" w:rsidP="00834B3F">
      <w:pPr>
        <w:spacing w:line="320" w:lineRule="auto"/>
        <w:jc w:val="left"/>
        <w:rPr>
          <w:rFonts w:cs="Miriam"/>
          <w:szCs w:val="22"/>
          <w:rtl/>
        </w:rPr>
      </w:pPr>
      <w:r w:rsidRPr="00834B3F">
        <w:rPr>
          <w:rFonts w:cs="Miriam"/>
          <w:szCs w:val="22"/>
          <w:rtl/>
        </w:rPr>
        <w:t>מסים</w:t>
      </w:r>
      <w:r w:rsidRPr="00834B3F">
        <w:rPr>
          <w:rFonts w:cs="FrankRuehl"/>
          <w:szCs w:val="26"/>
          <w:rtl/>
        </w:rPr>
        <w:t xml:space="preserve"> – מס ערך מוסף – סדרי דין – רישום</w:t>
      </w:r>
    </w:p>
    <w:p w14:paraId="0583E27C" w14:textId="77777777" w:rsidR="00470312" w:rsidRDefault="0047031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70312" w14:paraId="75DE86B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F945197" w14:textId="77777777" w:rsidR="00470312" w:rsidRDefault="0047031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3DE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80ADD94" w14:textId="77777777" w:rsidR="00470312" w:rsidRDefault="00470312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3E35ACD" w14:textId="77777777" w:rsidR="00470312" w:rsidRDefault="0047031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441F0A64" w14:textId="77777777" w:rsidR="00470312" w:rsidRDefault="0047031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70312" w14:paraId="408FE68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4E28233" w14:textId="77777777" w:rsidR="00470312" w:rsidRDefault="0047031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3DE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0A9E46D" w14:textId="77777777" w:rsidR="00470312" w:rsidRDefault="00470312">
            <w:pPr>
              <w:spacing w:line="240" w:lineRule="auto"/>
              <w:rPr>
                <w:sz w:val="24"/>
              </w:rPr>
            </w:pPr>
            <w:hyperlink w:anchor="Seif1" w:tooltip="המס על רהיט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0ACF3DB" w14:textId="77777777" w:rsidR="00470312" w:rsidRDefault="0047031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המס על רהיטים</w:t>
            </w:r>
          </w:p>
        </w:tc>
        <w:tc>
          <w:tcPr>
            <w:tcW w:w="1247" w:type="dxa"/>
          </w:tcPr>
          <w:p w14:paraId="0613CC43" w14:textId="77777777" w:rsidR="00470312" w:rsidRDefault="0047031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470312" w14:paraId="37C9DE3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B8CAE1B" w14:textId="77777777" w:rsidR="00470312" w:rsidRDefault="0047031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3DE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F003E91" w14:textId="77777777" w:rsidR="00470312" w:rsidRDefault="00470312">
            <w:pPr>
              <w:spacing w:line="240" w:lineRule="auto"/>
              <w:rPr>
                <w:sz w:val="24"/>
              </w:rPr>
            </w:pPr>
            <w:hyperlink w:anchor="Seif2" w:tooltip="ניהול רישו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76D04CA" w14:textId="77777777" w:rsidR="00470312" w:rsidRDefault="0047031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ניהול רישומים</w:t>
            </w:r>
          </w:p>
        </w:tc>
        <w:tc>
          <w:tcPr>
            <w:tcW w:w="1247" w:type="dxa"/>
          </w:tcPr>
          <w:p w14:paraId="4C5D7121" w14:textId="77777777" w:rsidR="00470312" w:rsidRDefault="0047031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470312" w14:paraId="4F50328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65F0560" w14:textId="77777777" w:rsidR="00470312" w:rsidRDefault="0047031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3DE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65E1775" w14:textId="77777777" w:rsidR="00470312" w:rsidRDefault="00470312">
            <w:pPr>
              <w:spacing w:line="240" w:lineRule="auto"/>
              <w:rPr>
                <w:sz w:val="24"/>
              </w:rPr>
            </w:pPr>
            <w:hyperlink w:anchor="Seif3" w:tooltip="דין מערכת רהיט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2B6A657" w14:textId="77777777" w:rsidR="00470312" w:rsidRDefault="0047031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דין מערכת רהיטים</w:t>
            </w:r>
          </w:p>
        </w:tc>
        <w:tc>
          <w:tcPr>
            <w:tcW w:w="1247" w:type="dxa"/>
          </w:tcPr>
          <w:p w14:paraId="24183258" w14:textId="77777777" w:rsidR="00470312" w:rsidRDefault="0047031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470312" w14:paraId="278F7E3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2AF8012" w14:textId="77777777" w:rsidR="00470312" w:rsidRDefault="0047031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3DE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1D10543" w14:textId="77777777" w:rsidR="00470312" w:rsidRDefault="00470312">
            <w:pPr>
              <w:spacing w:line="240" w:lineRule="auto"/>
              <w:rPr>
                <w:sz w:val="24"/>
              </w:rPr>
            </w:pPr>
            <w:hyperlink w:anchor="Seif4" w:tooltip="תשלום המחי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AC3A332" w14:textId="77777777" w:rsidR="00470312" w:rsidRDefault="0047031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תשלום המחיר</w:t>
            </w:r>
          </w:p>
        </w:tc>
        <w:tc>
          <w:tcPr>
            <w:tcW w:w="1247" w:type="dxa"/>
          </w:tcPr>
          <w:p w14:paraId="7E58966B" w14:textId="77777777" w:rsidR="00470312" w:rsidRDefault="0047031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470312" w14:paraId="2DD5F60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6EA84E9" w14:textId="77777777" w:rsidR="00470312" w:rsidRDefault="0047031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3DE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DF9B291" w14:textId="77777777" w:rsidR="00470312" w:rsidRDefault="00470312">
            <w:pPr>
              <w:spacing w:line="240" w:lineRule="auto"/>
              <w:rPr>
                <w:sz w:val="24"/>
              </w:rPr>
            </w:pPr>
            <w:hyperlink w:anchor="Seif5" w:tooltip="רהיט שמחירו עד 200 שקלים חדש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F4428EF" w14:textId="77777777" w:rsidR="00470312" w:rsidRDefault="0047031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רהיט שמחירו עד 200 שקלים חדשים</w:t>
            </w:r>
          </w:p>
        </w:tc>
        <w:tc>
          <w:tcPr>
            <w:tcW w:w="1247" w:type="dxa"/>
          </w:tcPr>
          <w:p w14:paraId="54E344DF" w14:textId="77777777" w:rsidR="00470312" w:rsidRDefault="0047031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470312" w14:paraId="2E31806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44B59C9" w14:textId="77777777" w:rsidR="00470312" w:rsidRDefault="0047031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3DE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9C02A31" w14:textId="77777777" w:rsidR="00470312" w:rsidRDefault="00470312">
            <w:pPr>
              <w:spacing w:line="240" w:lineRule="auto"/>
              <w:rPr>
                <w:sz w:val="24"/>
              </w:rPr>
            </w:pPr>
            <w:hyperlink w:anchor="Seif6" w:tooltip="הצמדה למד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C1F8027" w14:textId="77777777" w:rsidR="00470312" w:rsidRDefault="0047031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הצמדה למדד</w:t>
            </w:r>
          </w:p>
        </w:tc>
        <w:tc>
          <w:tcPr>
            <w:tcW w:w="1247" w:type="dxa"/>
          </w:tcPr>
          <w:p w14:paraId="1F8436A8" w14:textId="77777777" w:rsidR="00470312" w:rsidRDefault="0047031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6א </w:t>
            </w:r>
          </w:p>
        </w:tc>
      </w:tr>
      <w:tr w:rsidR="00470312" w14:paraId="0A6E140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C16EFAA" w14:textId="77777777" w:rsidR="00470312" w:rsidRDefault="0047031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B3DEB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6F53236" w14:textId="77777777" w:rsidR="00470312" w:rsidRDefault="00470312">
            <w:pPr>
              <w:spacing w:line="240" w:lineRule="auto"/>
              <w:rPr>
                <w:sz w:val="24"/>
              </w:rPr>
            </w:pPr>
            <w:hyperlink w:anchor="Seif7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7941936" w14:textId="77777777" w:rsidR="00470312" w:rsidRDefault="0047031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2797ED0F" w14:textId="77777777" w:rsidR="00470312" w:rsidRDefault="0047031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14:paraId="3C02C6CE" w14:textId="77777777" w:rsidR="00470312" w:rsidRDefault="00470312">
      <w:pPr>
        <w:pStyle w:val="big-header"/>
        <w:ind w:left="0" w:right="1134"/>
        <w:rPr>
          <w:rtl/>
        </w:rPr>
      </w:pPr>
    </w:p>
    <w:p w14:paraId="51918F26" w14:textId="77777777" w:rsidR="00470312" w:rsidRDefault="00470312" w:rsidP="00834B3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מס ערך מוסף (מכירת רהיטים משומשים), תשל"ט</w:t>
      </w:r>
      <w:r w:rsidR="003B3DEB">
        <w:rPr>
          <w:rFonts w:hint="cs"/>
          <w:rtl/>
        </w:rPr>
        <w:t>-</w:t>
      </w:r>
      <w:r>
        <w:rPr>
          <w:rFonts w:hint="cs"/>
          <w:rtl/>
        </w:rPr>
        <w:t>1979</w:t>
      </w:r>
      <w:r w:rsidR="003B3DEB">
        <w:rPr>
          <w:rStyle w:val="a6"/>
          <w:rtl/>
        </w:rPr>
        <w:footnoteReference w:customMarkFollows="1" w:id="1"/>
        <w:t>*</w:t>
      </w:r>
    </w:p>
    <w:p w14:paraId="582D7520" w14:textId="77777777" w:rsidR="00470312" w:rsidRDefault="00470312" w:rsidP="003B3DE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סעיפים 5, 66 ו-145 לחוק מס ערך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וסף, תשל"ו</w:t>
      </w:r>
      <w:r w:rsidR="003B3DE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1975, ובאישור ועדת הכספים של הכנסת, אני מתקין תקנות אלה:</w:t>
      </w:r>
    </w:p>
    <w:p w14:paraId="62F34209" w14:textId="77777777" w:rsidR="00470312" w:rsidRDefault="004703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53BF5682">
          <v:rect id="_x0000_s1026" style="position:absolute;left:0;text-align:left;margin-left:464.5pt;margin-top:8.05pt;width:75.05pt;height:9.8pt;z-index:251654144" o:allowincell="f" filled="f" stroked="f" strokecolor="lime" strokeweight=".25pt">
            <v:textbox inset="0,0,0,0">
              <w:txbxContent>
                <w:p w14:paraId="639AE183" w14:textId="77777777" w:rsidR="00470312" w:rsidRDefault="0047031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3B3DEB">
        <w:rPr>
          <w:rStyle w:val="default"/>
          <w:rFonts w:cs="FrankRuehl"/>
          <w:rtl/>
        </w:rPr>
        <w:t>–</w:t>
      </w:r>
    </w:p>
    <w:p w14:paraId="29394550" w14:textId="77777777" w:rsidR="00470312" w:rsidRDefault="00470312" w:rsidP="003B3DE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רהיטים" </w:t>
      </w:r>
      <w:r w:rsidR="00C14F8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רהיטים וחפצי בית משומשים.</w:t>
      </w:r>
    </w:p>
    <w:p w14:paraId="1524D313" w14:textId="77777777" w:rsidR="00470312" w:rsidRDefault="0047031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E669310">
          <v:rect id="_x0000_s1027" style="position:absolute;left:0;text-align:left;margin-left:464.5pt;margin-top:8.05pt;width:75.05pt;height:10.55pt;z-index:251655168" o:allowincell="f" filled="f" stroked="f" strokecolor="lime" strokeweight=".25pt">
            <v:textbox inset="0,0,0,0">
              <w:txbxContent>
                <w:p w14:paraId="37647D49" w14:textId="77777777" w:rsidR="00470312" w:rsidRDefault="0047031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מס על רהיטים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מס על מכירת רהיטים בידי עוסק שעסקו במכירת רהיטים בלבד ישולם על ההפרש שבין מחיר רכישתם לבין מחיר מכירתם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אם נתקיימו כל הוראות תקנות אלה.</w:t>
      </w:r>
    </w:p>
    <w:p w14:paraId="40C23E8B" w14:textId="77777777" w:rsidR="00470312" w:rsidRDefault="0047031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024C4D8">
          <v:rect id="_x0000_s1028" style="position:absolute;left:0;text-align:left;margin-left:464.5pt;margin-top:8.05pt;width:75.05pt;height:11.2pt;z-index:251656192" o:allowincell="f" filled="f" stroked="f" strokecolor="lime" strokeweight=".25pt">
            <v:textbox inset="0,0,0,0">
              <w:txbxContent>
                <w:p w14:paraId="68E20502" w14:textId="77777777" w:rsidR="00470312" w:rsidRDefault="0047031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יהול רישומים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העוסק ינהל בפנקסי חשבונותיו רישום נפרד לכל רהיט ובו יצויינו פרטים אלה:</w:t>
      </w:r>
    </w:p>
    <w:p w14:paraId="76E62EA3" w14:textId="77777777" w:rsidR="00470312" w:rsidRDefault="0047031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מספר סידורי;</w:t>
      </w:r>
    </w:p>
    <w:p w14:paraId="779822BD" w14:textId="77777777" w:rsidR="00470312" w:rsidRDefault="0047031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שם האדם ממנו נרכש הרהיט, מספר תעודת הזיהוי שלו ומענו;</w:t>
      </w:r>
    </w:p>
    <w:p w14:paraId="2279B2DC" w14:textId="77777777" w:rsidR="00470312" w:rsidRDefault="0047031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תיאור הרהיט;</w:t>
      </w:r>
    </w:p>
    <w:p w14:paraId="31CF61B0" w14:textId="77777777" w:rsidR="00470312" w:rsidRDefault="0047031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סימני זיהוי של הרהיט;</w:t>
      </w:r>
    </w:p>
    <w:p w14:paraId="7BE36684" w14:textId="77777777" w:rsidR="00470312" w:rsidRDefault="0047031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תאריך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הרכישה;</w:t>
      </w:r>
    </w:p>
    <w:p w14:paraId="5DE0BE07" w14:textId="77777777" w:rsidR="00470312" w:rsidRDefault="0047031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מחיר הרכישה;</w:t>
      </w:r>
    </w:p>
    <w:p w14:paraId="11E6F7ED" w14:textId="77777777" w:rsidR="00470312" w:rsidRDefault="0047031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תאריך המכירה;</w:t>
      </w:r>
    </w:p>
    <w:p w14:paraId="64C1E95B" w14:textId="77777777" w:rsidR="00470312" w:rsidRDefault="0047031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מחיר המכירה;</w:t>
      </w:r>
    </w:p>
    <w:p w14:paraId="7E2232FA" w14:textId="77777777" w:rsidR="00470312" w:rsidRDefault="0047031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שם הקונה, מספר תעודת הזיהוי שלו ומענו.</w:t>
      </w:r>
    </w:p>
    <w:p w14:paraId="010AA8BF" w14:textId="77777777" w:rsidR="00470312" w:rsidRDefault="0047031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המספר הסידורי כאמור בתקנת משנה (א)(1) יצויין על הרהיט או על תג שיוצמד אליו בדרך שלא ניתן להסירו בנקל, וכן על החשבונית שתוצא לקונה.</w:t>
      </w:r>
    </w:p>
    <w:p w14:paraId="10F847AF" w14:textId="77777777" w:rsidR="00470312" w:rsidRDefault="0047031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4DA0925F">
          <v:rect id="_x0000_s1029" style="position:absolute;left:0;text-align:left;margin-left:464.5pt;margin-top:8.05pt;width:75.05pt;height:13.9pt;z-index:251657216" o:allowincell="f" filled="f" stroked="f" strokecolor="lime" strokeweight=".25pt">
            <v:textbox inset="0,0,0,0">
              <w:txbxContent>
                <w:p w14:paraId="5A6885A6" w14:textId="77777777" w:rsidR="00470312" w:rsidRDefault="0047031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ין מ</w:t>
                  </w: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רכת רהיטים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רכשה מערכת רהיטים במחיר כולל יקבע העוסק את מחיר הרכישה של כל יחידה מהמערכת לצורך הרישום לפי סעיף 3(א)(6).</w:t>
      </w:r>
    </w:p>
    <w:p w14:paraId="1FE2C311" w14:textId="77777777" w:rsidR="00470312" w:rsidRDefault="0047031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241C22C0">
          <v:rect id="_x0000_s1030" style="position:absolute;left:0;text-align:left;margin-left:464.5pt;margin-top:8.05pt;width:75.05pt;height:14.6pt;z-index:251658240" o:allowincell="f" filled="f" stroked="f" strokecolor="lime" strokeweight=".25pt">
            <v:textbox inset="0,0,0,0">
              <w:txbxContent>
                <w:p w14:paraId="750B806F" w14:textId="77777777" w:rsidR="00470312" w:rsidRDefault="0047031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שלום המחיר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תמורה שמשלם העוסק בשל רכישת רהיט תשולם בשיק מתוך פנקס שיקים מיוחד למטרה זו, ויחולו עליו ההוראות בדבר שמירת פנקסי חשבונות.</w:t>
      </w:r>
    </w:p>
    <w:p w14:paraId="596234E2" w14:textId="77777777" w:rsidR="00470312" w:rsidRDefault="00470312" w:rsidP="003B3D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lang w:val="he-IL"/>
        </w:rPr>
        <w:pict w14:anchorId="666DEA3A">
          <v:rect id="_x0000_s1031" style="position:absolute;left:0;text-align:left;margin-left:464.5pt;margin-top:8.05pt;width:75.05pt;height:26.45pt;z-index:251659264" o:allowincell="f" filled="f" stroked="f" strokecolor="lime" strokeweight=".25pt">
            <v:textbox inset="0,0,0,0">
              <w:txbxContent>
                <w:p w14:paraId="3E7866CA" w14:textId="77777777" w:rsidR="00470312" w:rsidRDefault="00470312" w:rsidP="003B3DE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היט שמחירו</w:t>
                  </w:r>
                  <w:r w:rsidR="003B3DEB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ד 200 שקלים חדשים</w:t>
                  </w:r>
                </w:p>
                <w:p w14:paraId="2C0C33BE" w14:textId="77777777" w:rsidR="00470312" w:rsidRDefault="00470312" w:rsidP="003B3DE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תשנ"ב</w:t>
                  </w:r>
                  <w:r w:rsidR="003B3DEB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1991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וראות תקנות 3(א)(2), (4) ו-(9), 3(ב) ו-5 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יחולו לגבי רהיט שנרכש באופן נפרד </w:t>
      </w:r>
      <w:r w:rsidR="00C14F8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שלא ממערכת רהיטים </w:t>
      </w:r>
      <w:r w:rsidR="00C14F8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ומחיר רכישתו בידי העוסק לא עלה על 200 שקלים חדשים.</w:t>
      </w:r>
    </w:p>
    <w:p w14:paraId="2793B229" w14:textId="77777777" w:rsidR="00D27BDC" w:rsidRPr="00C14F83" w:rsidRDefault="00D27BDC" w:rsidP="00D27BD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6" w:name="Rov12"/>
      <w:r w:rsidRPr="00C14F83">
        <w:rPr>
          <w:rFonts w:hint="cs"/>
          <w:vanish/>
          <w:color w:val="FF0000"/>
          <w:szCs w:val="20"/>
          <w:shd w:val="clear" w:color="auto" w:fill="FFFF99"/>
          <w:rtl/>
        </w:rPr>
        <w:t>מיום 7.11.1991</w:t>
      </w:r>
    </w:p>
    <w:p w14:paraId="682687D7" w14:textId="77777777" w:rsidR="00D27BDC" w:rsidRPr="00C14F83" w:rsidRDefault="00D27BDC" w:rsidP="00D27BDC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C14F83">
        <w:rPr>
          <w:rFonts w:hint="cs"/>
          <w:b/>
          <w:bCs/>
          <w:vanish/>
          <w:szCs w:val="20"/>
          <w:shd w:val="clear" w:color="auto" w:fill="FFFF99"/>
          <w:rtl/>
        </w:rPr>
        <w:t>תק' תשנ"ב-1991</w:t>
      </w:r>
    </w:p>
    <w:p w14:paraId="29361EBF" w14:textId="77777777" w:rsidR="00D27BDC" w:rsidRPr="00C14F83" w:rsidRDefault="00D27BDC" w:rsidP="00D27BD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C14F8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5396</w:t>
        </w:r>
      </w:hyperlink>
      <w:r w:rsidRPr="00C14F83">
        <w:rPr>
          <w:rFonts w:hint="cs"/>
          <w:vanish/>
          <w:szCs w:val="20"/>
          <w:shd w:val="clear" w:color="auto" w:fill="FFFF99"/>
          <w:rtl/>
        </w:rPr>
        <w:t xml:space="preserve"> מיום 7.11.1991 עמ' 400</w:t>
      </w:r>
    </w:p>
    <w:p w14:paraId="1C463E7C" w14:textId="77777777" w:rsidR="00AB7C07" w:rsidRPr="00C14F83" w:rsidRDefault="00AB7C07" w:rsidP="00AB7C07">
      <w:pPr>
        <w:pStyle w:val="P00"/>
        <w:ind w:left="0" w:right="1134"/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</w:pPr>
      <w:r w:rsidRPr="00C14F83"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  <w:t xml:space="preserve">רהיט שמחירו עד </w:t>
      </w:r>
      <w:r w:rsidRPr="00C14F83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1000 לירות</w:t>
      </w:r>
      <w:r w:rsidRPr="00C14F83"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  <w:t xml:space="preserve"> </w:t>
      </w:r>
      <w:r w:rsidRPr="00C14F83">
        <w:rPr>
          <w:rStyle w:val="default"/>
          <w:rFonts w:cs="Miriam" w:hint="cs"/>
          <w:vanish/>
          <w:sz w:val="16"/>
          <w:szCs w:val="16"/>
          <w:u w:val="single"/>
          <w:shd w:val="clear" w:color="auto" w:fill="FFFF99"/>
          <w:rtl/>
        </w:rPr>
        <w:t>200 שקלים חדשים</w:t>
      </w:r>
    </w:p>
    <w:p w14:paraId="4DD7DE42" w14:textId="77777777" w:rsidR="00AB7C07" w:rsidRPr="000A06BA" w:rsidRDefault="00AB7C07" w:rsidP="003B3DEB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C14F8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6.</w:t>
      </w:r>
      <w:r w:rsidRPr="00C14F8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14F8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C14F8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וראות תקנות 3(א)(2), (4) ו-(9), 3(ב) ו-5 ל</w:t>
      </w:r>
      <w:r w:rsidRPr="00C14F8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C14F8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יחולו לגבי רהיט שנרכש באופן נפרד </w:t>
      </w:r>
      <w:r w:rsidR="00C14F83" w:rsidRPr="00C14F8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C14F8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שלא ממערכת רהיטים </w:t>
      </w:r>
      <w:r w:rsidR="00C14F83" w:rsidRPr="00C14F8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C14F8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ומחיר רכישתו בידי העוסק לא עלה על </w:t>
      </w:r>
      <w:r w:rsidRPr="00C14F8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1000 לירות</w:t>
      </w:r>
      <w:r w:rsidRPr="00C14F8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14F8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200 שקלים חדשים</w:t>
      </w:r>
      <w:r w:rsidRPr="00C14F8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6"/>
    </w:p>
    <w:p w14:paraId="6D766131" w14:textId="77777777" w:rsidR="00470312" w:rsidRDefault="00470312" w:rsidP="003B3DE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 w14:anchorId="21BFA20B">
          <v:rect id="_x0000_s1032" style="position:absolute;left:0;text-align:left;margin-left:464.5pt;margin-top:8.05pt;width:75.05pt;height:20.55pt;z-index:251660288" o:allowincell="f" filled="f" stroked="f" strokecolor="lime" strokeweight=".25pt">
            <v:textbox inset="0,0,0,0">
              <w:txbxContent>
                <w:p w14:paraId="3D3C201E" w14:textId="77777777" w:rsidR="00470312" w:rsidRDefault="0047031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צמדה למדד</w:t>
                  </w:r>
                </w:p>
                <w:p w14:paraId="46A8E75B" w14:textId="77777777" w:rsidR="00470312" w:rsidRDefault="00470312" w:rsidP="003B3DE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תשנ"ב</w:t>
                  </w:r>
                  <w:r w:rsidR="003B3DEB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1991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הסכום הנקוב בתקנה 6 יעודכן ב-1 בינואר של כל שנה (להלן </w:t>
      </w:r>
      <w:r w:rsidR="00C14F8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יום העדכון) לפי שיעור עליית המדד החדש לעומת המדד היסודי</w:t>
      </w:r>
      <w:r>
        <w:rPr>
          <w:rStyle w:val="default"/>
          <w:rFonts w:cs="FrankRuehl"/>
          <w:rtl/>
        </w:rPr>
        <w:t>;</w:t>
      </w:r>
    </w:p>
    <w:p w14:paraId="717B7F1F" w14:textId="77777777" w:rsidR="00470312" w:rsidRDefault="004703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ענין זה </w:t>
      </w:r>
      <w:r w:rsidR="003B3DEB">
        <w:rPr>
          <w:rStyle w:val="default"/>
          <w:rFonts w:cs="FrankRuehl"/>
          <w:rtl/>
        </w:rPr>
        <w:t>–</w:t>
      </w:r>
    </w:p>
    <w:p w14:paraId="29C8BEE0" w14:textId="77777777" w:rsidR="00470312" w:rsidRDefault="00470312" w:rsidP="003B3DE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מדד" </w:t>
      </w:r>
      <w:r w:rsidR="00C14F8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מדד המחירים לצרכן שמפרסמת הלשכה המרכזית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לסטטיסטיקה;</w:t>
      </w:r>
    </w:p>
    <w:p w14:paraId="154F5F89" w14:textId="77777777" w:rsidR="00470312" w:rsidRDefault="00470312" w:rsidP="003B3DE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המדד החדש" </w:t>
      </w:r>
      <w:r w:rsidR="00C14F8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לאחרונה לפני יום העדכון;</w:t>
      </w:r>
    </w:p>
    <w:p w14:paraId="2110BB2D" w14:textId="77777777" w:rsidR="00470312" w:rsidRDefault="00470312" w:rsidP="003B3DE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המדד היסודי" </w:t>
      </w:r>
      <w:r w:rsidR="00C14F8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לענין יום העדכון הראשון שלאחר תחילתה של תקנה זו </w:t>
      </w:r>
      <w:r w:rsidR="00C14F8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בחודש יולי 1991 ולענין כל יום עדכון שאחריו </w:t>
      </w:r>
      <w:r w:rsidR="00C14F8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שפורסם לאחרונה לפני יום העדכון הקודם.</w:t>
      </w:r>
    </w:p>
    <w:p w14:paraId="19E96DDD" w14:textId="77777777" w:rsidR="00470312" w:rsidRDefault="0047031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סכום שעודכן על פי תקנת משנה (א) יעוגל לסכום הקרוב שהוא מכפלה של עשרה שקלים חדשים, סכום של חמישה שקלים חדשים יעוגל כלפי מעלה.</w:t>
      </w:r>
    </w:p>
    <w:p w14:paraId="2B2879D3" w14:textId="77777777" w:rsidR="00470312" w:rsidRDefault="004703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הסכום המעוגל כאמור בתקנת משנה (ב) יפורסם בהודעה ברשומות בידי המנהל.</w:t>
      </w:r>
    </w:p>
    <w:p w14:paraId="4AD65284" w14:textId="77777777" w:rsidR="000A06BA" w:rsidRPr="00C14F83" w:rsidRDefault="000A06BA" w:rsidP="000A06B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8" w:name="Rov11"/>
      <w:r w:rsidRPr="00C14F83">
        <w:rPr>
          <w:rFonts w:hint="cs"/>
          <w:vanish/>
          <w:color w:val="FF0000"/>
          <w:szCs w:val="20"/>
          <w:shd w:val="clear" w:color="auto" w:fill="FFFF99"/>
          <w:rtl/>
        </w:rPr>
        <w:t>מיום 7.11.1991</w:t>
      </w:r>
    </w:p>
    <w:p w14:paraId="1B287B01" w14:textId="77777777" w:rsidR="000A06BA" w:rsidRPr="00C14F83" w:rsidRDefault="000A06BA" w:rsidP="000A06BA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C14F83">
        <w:rPr>
          <w:rFonts w:hint="cs"/>
          <w:b/>
          <w:bCs/>
          <w:vanish/>
          <w:szCs w:val="20"/>
          <w:shd w:val="clear" w:color="auto" w:fill="FFFF99"/>
          <w:rtl/>
        </w:rPr>
        <w:t>תק' תשנ"ב-1991</w:t>
      </w:r>
    </w:p>
    <w:p w14:paraId="7B03A229" w14:textId="77777777" w:rsidR="000A06BA" w:rsidRPr="00C14F83" w:rsidRDefault="000A06BA" w:rsidP="000A06BA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C14F83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תשנ"ב מס' 5396</w:t>
        </w:r>
      </w:hyperlink>
      <w:r w:rsidRPr="00C14F83">
        <w:rPr>
          <w:rFonts w:hint="cs"/>
          <w:vanish/>
          <w:szCs w:val="20"/>
          <w:shd w:val="clear" w:color="auto" w:fill="FFFF99"/>
          <w:rtl/>
        </w:rPr>
        <w:t xml:space="preserve"> מיום 7.11.1991 עמ' 400</w:t>
      </w:r>
    </w:p>
    <w:p w14:paraId="55710610" w14:textId="77777777" w:rsidR="000A06BA" w:rsidRPr="000A06BA" w:rsidRDefault="000A06BA" w:rsidP="000A06BA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C14F83">
        <w:rPr>
          <w:rFonts w:hint="cs"/>
          <w:b/>
          <w:bCs/>
          <w:vanish/>
          <w:szCs w:val="20"/>
          <w:shd w:val="clear" w:color="auto" w:fill="FFFF99"/>
          <w:rtl/>
        </w:rPr>
        <w:t>הוספת תקנה 6א</w:t>
      </w:r>
      <w:bookmarkEnd w:id="8"/>
    </w:p>
    <w:p w14:paraId="6C0287B9" w14:textId="77777777" w:rsidR="00470312" w:rsidRDefault="0047031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7"/>
      <w:bookmarkEnd w:id="9"/>
      <w:r>
        <w:rPr>
          <w:lang w:val="he-IL"/>
        </w:rPr>
        <w:pict w14:anchorId="4FB833D9">
          <v:rect id="_x0000_s1033" style="position:absolute;left:0;text-align:left;margin-left:464.5pt;margin-top:8.05pt;width:75.05pt;height:14.6pt;z-index:251661312" o:allowincell="f" filled="f" stroked="f" strokecolor="lime" strokeweight=".25pt">
            <v:textbox inset="0,0,0,0">
              <w:txbxContent>
                <w:p w14:paraId="66566BA2" w14:textId="77777777" w:rsidR="00470312" w:rsidRDefault="0047031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לתן של תקנות אלה באחד בחודש שלאחר פרסומן.</w:t>
      </w:r>
    </w:p>
    <w:p w14:paraId="381DC456" w14:textId="77777777" w:rsidR="00470312" w:rsidRDefault="004703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01E218" w14:textId="77777777" w:rsidR="003B3DEB" w:rsidRDefault="003B3D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4B9E2B" w14:textId="77777777" w:rsidR="00470312" w:rsidRDefault="00470312" w:rsidP="00C14F83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"ז בתמוז תשל"ט (11 ביולי 1979)</w:t>
      </w:r>
      <w:r>
        <w:rPr>
          <w:rtl/>
        </w:rPr>
        <w:tab/>
      </w:r>
      <w:r>
        <w:rPr>
          <w:rFonts w:hint="cs"/>
          <w:rtl/>
        </w:rPr>
        <w:t>שמחה ארליך</w:t>
      </w:r>
    </w:p>
    <w:p w14:paraId="57FF9D3A" w14:textId="77777777" w:rsidR="00470312" w:rsidRDefault="00470312" w:rsidP="00C14F83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האוצר</w:t>
      </w:r>
    </w:p>
    <w:p w14:paraId="043FB076" w14:textId="77777777" w:rsidR="003B3DEB" w:rsidRPr="003B3DEB" w:rsidRDefault="003B3DEB" w:rsidP="003B3D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A61520C" w14:textId="77777777" w:rsidR="003B3DEB" w:rsidRPr="003B3DEB" w:rsidRDefault="003B3DEB" w:rsidP="003B3DE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2954C29" w14:textId="77777777" w:rsidR="00470312" w:rsidRPr="003B3DEB" w:rsidRDefault="00470312" w:rsidP="003B3DE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LawPartEnd"/>
    </w:p>
    <w:bookmarkEnd w:id="10"/>
    <w:p w14:paraId="54978467" w14:textId="77777777" w:rsidR="00470312" w:rsidRPr="003B3DEB" w:rsidRDefault="00470312" w:rsidP="003B3DE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70312" w:rsidRPr="003B3DE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DC68F" w14:textId="77777777" w:rsidR="00B3616C" w:rsidRDefault="00B3616C">
      <w:r>
        <w:separator/>
      </w:r>
    </w:p>
  </w:endnote>
  <w:endnote w:type="continuationSeparator" w:id="0">
    <w:p w14:paraId="50BFFDD1" w14:textId="77777777" w:rsidR="00B3616C" w:rsidRDefault="00B36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5F710" w14:textId="77777777" w:rsidR="00470312" w:rsidRDefault="0047031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6F3CF46" w14:textId="77777777" w:rsidR="00470312" w:rsidRDefault="0047031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2635538" w14:textId="77777777" w:rsidR="00470312" w:rsidRDefault="0047031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B3DEB">
      <w:rPr>
        <w:rFonts w:cs="TopType Jerushalmi"/>
        <w:noProof/>
        <w:color w:val="000000"/>
        <w:sz w:val="14"/>
        <w:szCs w:val="14"/>
      </w:rPr>
      <w:t>C:\Yael\hakika\Revadim\271_031.doc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F3377" w14:textId="77777777" w:rsidR="00470312" w:rsidRDefault="0047031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14F8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9F60764" w14:textId="77777777" w:rsidR="00470312" w:rsidRDefault="0047031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E8652C7" w14:textId="77777777" w:rsidR="00470312" w:rsidRDefault="0047031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B3DEB">
      <w:rPr>
        <w:rFonts w:cs="TopType Jerushalmi"/>
        <w:noProof/>
        <w:color w:val="000000"/>
        <w:sz w:val="14"/>
        <w:szCs w:val="14"/>
      </w:rPr>
      <w:t>C:\Yael\hakika\Revadim\271_031.doc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9D9FB" w14:textId="77777777" w:rsidR="00B3616C" w:rsidRDefault="00B3616C" w:rsidP="003B3DE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63555F9" w14:textId="77777777" w:rsidR="00B3616C" w:rsidRDefault="00B3616C">
      <w:r>
        <w:continuationSeparator/>
      </w:r>
    </w:p>
  </w:footnote>
  <w:footnote w:id="1">
    <w:p w14:paraId="6BF15240" w14:textId="77777777" w:rsidR="003B3DEB" w:rsidRDefault="003B3DEB" w:rsidP="003B3DE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3B3DEB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1032D8">
          <w:rPr>
            <w:rStyle w:val="Hyperlink"/>
            <w:rFonts w:hint="cs"/>
            <w:sz w:val="20"/>
            <w:rtl/>
          </w:rPr>
          <w:t>ק"ת תשל"ט מס' 4009</w:t>
        </w:r>
      </w:hyperlink>
      <w:r>
        <w:rPr>
          <w:rFonts w:hint="cs"/>
          <w:sz w:val="20"/>
          <w:rtl/>
        </w:rPr>
        <w:t xml:space="preserve"> מיום 26.7.1979 עמ' 1649.</w:t>
      </w:r>
    </w:p>
    <w:p w14:paraId="23ED53BC" w14:textId="77777777" w:rsidR="003B3DEB" w:rsidRPr="003B3DEB" w:rsidRDefault="003B3DEB" w:rsidP="003B3DE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 w:rsidRPr="001032D8">
          <w:rPr>
            <w:rStyle w:val="Hyperlink"/>
            <w:rFonts w:hint="cs"/>
            <w:sz w:val="20"/>
            <w:rtl/>
          </w:rPr>
          <w:t>ק"ת תשנ"ב מס' 5396</w:t>
        </w:r>
      </w:hyperlink>
      <w:r>
        <w:rPr>
          <w:rFonts w:hint="cs"/>
          <w:sz w:val="20"/>
          <w:rtl/>
        </w:rPr>
        <w:t xml:space="preserve"> מיום 7.11.1991 עמ' 400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תשנ"ב-1991.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99D56" w14:textId="77777777" w:rsidR="00470312" w:rsidRDefault="0047031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ערך מוסף (מכירת רהיטים משומשים), תשל"ט–1979</w:t>
    </w:r>
  </w:p>
  <w:p w14:paraId="4185D6DE" w14:textId="77777777" w:rsidR="00470312" w:rsidRDefault="0047031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690C868" w14:textId="77777777" w:rsidR="00470312" w:rsidRDefault="0047031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61952" w14:textId="77777777" w:rsidR="00470312" w:rsidRDefault="00470312" w:rsidP="003B3DE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ערך מוסף (מכירת רהיטים משומשים), תשל"ט</w:t>
    </w:r>
    <w:r w:rsidR="003B3DE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1979</w:t>
    </w:r>
  </w:p>
  <w:p w14:paraId="06663BB4" w14:textId="77777777" w:rsidR="00470312" w:rsidRDefault="0047031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B0D24DC" w14:textId="77777777" w:rsidR="00470312" w:rsidRDefault="0047031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32D8"/>
    <w:rsid w:val="000A06BA"/>
    <w:rsid w:val="001032D8"/>
    <w:rsid w:val="003B3DEB"/>
    <w:rsid w:val="00470312"/>
    <w:rsid w:val="00834B3F"/>
    <w:rsid w:val="00856FA0"/>
    <w:rsid w:val="00AB7C07"/>
    <w:rsid w:val="00B3616C"/>
    <w:rsid w:val="00C14F83"/>
    <w:rsid w:val="00D27BDC"/>
    <w:rsid w:val="00E45437"/>
    <w:rsid w:val="00F84F36"/>
    <w:rsid w:val="00FA2084"/>
    <w:rsid w:val="00FE0411"/>
    <w:rsid w:val="00FE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7CFBF05"/>
  <w15:chartTrackingRefBased/>
  <w15:docId w15:val="{DD8F937E-2E6D-42D6-8C95-F747D7F7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B3DEB"/>
    <w:rPr>
      <w:sz w:val="20"/>
      <w:szCs w:val="20"/>
    </w:rPr>
  </w:style>
  <w:style w:type="character" w:styleId="a6">
    <w:name w:val="footnote reference"/>
    <w:basedOn w:val="a0"/>
    <w:semiHidden/>
    <w:rsid w:val="003B3D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396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396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396.pdf" TargetMode="External"/><Relationship Id="rId1" Type="http://schemas.openxmlformats.org/officeDocument/2006/relationships/hyperlink" Target="http://www.nevo.co.il/Law_word/law06/TAK-400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271</vt:lpstr>
    </vt:vector>
  </TitlesOfParts>
  <Company/>
  <LinksUpToDate>false</LinksUpToDate>
  <CharactersWithSpaces>3269</CharactersWithSpaces>
  <SharedDoc>false</SharedDoc>
  <HLinks>
    <vt:vector size="72" baseType="variant">
      <vt:variant>
        <vt:i4>7667725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http://www.nevo.co.il/Law_word/law06/TAK-5396.pdf</vt:lpwstr>
      </vt:variant>
      <vt:variant>
        <vt:lpwstr/>
      </vt:variant>
      <vt:variant>
        <vt:i4>7667725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http://www.nevo.co.il/Law_word/law06/TAK-5396.pdf</vt:lpwstr>
      </vt:variant>
      <vt:variant>
        <vt:lpwstr/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7667725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http://www.nevo.co.il/Law_word/law06/TAK-5396.pdf</vt:lpwstr>
      </vt:variant>
      <vt:variant>
        <vt:lpwstr/>
      </vt:variant>
      <vt:variant>
        <vt:i4>8192001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http://www.nevo.co.il/Law_word/law06/TAK-4009.pdf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271</dc:title>
  <dc:subject/>
  <dc:creator>eli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0271</vt:lpwstr>
  </property>
  <property fmtid="{D5CDD505-2E9C-101B-9397-08002B2CF9AE}" pid="3" name="CHNAME">
    <vt:lpwstr>מס ערך מוסף</vt:lpwstr>
  </property>
  <property fmtid="{D5CDD505-2E9C-101B-9397-08002B2CF9AE}" pid="4" name="LAWNAME">
    <vt:lpwstr>תקנות מס ערך מוסף (מכירת רהיטים משומשים), תשל"ט-1979</vt:lpwstr>
  </property>
  <property fmtid="{D5CDD505-2E9C-101B-9397-08002B2CF9AE}" pid="5" name="LAWNUMBER">
    <vt:lpwstr>0031</vt:lpwstr>
  </property>
  <property fmtid="{D5CDD505-2E9C-101B-9397-08002B2CF9AE}" pid="6" name="TYPE">
    <vt:lpwstr>01</vt:lpwstr>
  </property>
  <property fmtid="{D5CDD505-2E9C-101B-9397-08002B2CF9AE}" pid="7" name="MEKOR_NAME1">
    <vt:lpwstr>חוק מס ערך מוסף</vt:lpwstr>
  </property>
  <property fmtid="{D5CDD505-2E9C-101B-9397-08002B2CF9AE}" pid="8" name="MEKOR_SAIF1">
    <vt:lpwstr>5X;66X;145X</vt:lpwstr>
  </property>
  <property fmtid="{D5CDD505-2E9C-101B-9397-08002B2CF9AE}" pid="9" name="NOSE11">
    <vt:lpwstr>מסים</vt:lpwstr>
  </property>
  <property fmtid="{D5CDD505-2E9C-101B-9397-08002B2CF9AE}" pid="10" name="NOSE21">
    <vt:lpwstr>מס ערך מוסף</vt:lpwstr>
  </property>
  <property fmtid="{D5CDD505-2E9C-101B-9397-08002B2CF9AE}" pid="11" name="NOSE31">
    <vt:lpwstr>סדרי דין</vt:lpwstr>
  </property>
  <property fmtid="{D5CDD505-2E9C-101B-9397-08002B2CF9AE}" pid="12" name="NOSE41">
    <vt:lpwstr>רישום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