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8F47" w14:textId="77777777" w:rsidR="00B07293" w:rsidRPr="007A2068" w:rsidRDefault="00B07293" w:rsidP="00072AC3">
      <w:pPr>
        <w:pStyle w:val="big-header"/>
        <w:ind w:left="0" w:right="1134"/>
        <w:rPr>
          <w:rFonts w:hint="cs"/>
          <w:rtl/>
        </w:rPr>
      </w:pPr>
      <w:r w:rsidRPr="007A2068">
        <w:rPr>
          <w:rtl/>
        </w:rPr>
        <w:t>תקנות מס רכוש וקרן פיצויים (תשלום פיצויים) (נזק בצורת), תשכ"ה</w:t>
      </w:r>
      <w:r w:rsidR="00072AC3">
        <w:rPr>
          <w:rFonts w:hint="cs"/>
          <w:rtl/>
        </w:rPr>
        <w:t>-</w:t>
      </w:r>
      <w:r w:rsidRPr="007A2068">
        <w:rPr>
          <w:rtl/>
        </w:rPr>
        <w:t>1964</w:t>
      </w:r>
    </w:p>
    <w:p w14:paraId="0D9F597C" w14:textId="77777777" w:rsidR="0097439D" w:rsidRDefault="0097439D">
      <w:pPr>
        <w:pStyle w:val="big-header"/>
        <w:ind w:left="0" w:right="1134"/>
        <w:rPr>
          <w:color w:val="008000"/>
        </w:rPr>
      </w:pPr>
      <w:r w:rsidRPr="007A2068">
        <w:rPr>
          <w:rFonts w:hint="cs"/>
          <w:color w:val="008000"/>
          <w:rtl/>
        </w:rPr>
        <w:t>רבדים בחקיקה</w:t>
      </w:r>
    </w:p>
    <w:p w14:paraId="3538907C" w14:textId="77777777" w:rsidR="002E7517" w:rsidRDefault="002E7517" w:rsidP="002E7517">
      <w:pPr>
        <w:spacing w:line="320" w:lineRule="auto"/>
        <w:jc w:val="left"/>
        <w:rPr>
          <w:rtl/>
        </w:rPr>
      </w:pPr>
    </w:p>
    <w:p w14:paraId="560BC5DA" w14:textId="77777777" w:rsidR="004C4972" w:rsidRPr="002E7517" w:rsidRDefault="002E7517" w:rsidP="002E7517">
      <w:pPr>
        <w:spacing w:line="320" w:lineRule="auto"/>
        <w:jc w:val="left"/>
        <w:rPr>
          <w:rFonts w:cs="Miriam"/>
          <w:szCs w:val="22"/>
          <w:rtl/>
        </w:rPr>
      </w:pPr>
      <w:r w:rsidRPr="002E7517">
        <w:rPr>
          <w:rFonts w:cs="Miriam"/>
          <w:szCs w:val="22"/>
          <w:rtl/>
        </w:rPr>
        <w:t>מסים</w:t>
      </w:r>
      <w:r w:rsidRPr="002E7517">
        <w:rPr>
          <w:rFonts w:cs="FrankRuehl"/>
          <w:szCs w:val="26"/>
          <w:rtl/>
        </w:rPr>
        <w:t xml:space="preserve"> – מס רכוש וקרן פיצויים – נזק – תשלום פיצויים</w:t>
      </w:r>
    </w:p>
    <w:p w14:paraId="1CB2301D" w14:textId="77777777" w:rsidR="00B07293" w:rsidRPr="007A2068" w:rsidRDefault="00B07293">
      <w:pPr>
        <w:pStyle w:val="big-header"/>
        <w:ind w:left="0" w:right="1134"/>
        <w:rPr>
          <w:rtl/>
        </w:rPr>
      </w:pPr>
      <w:r w:rsidRPr="007A2068">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B4129" w:rsidRPr="00EB4129" w14:paraId="52D054AB" w14:textId="77777777">
        <w:tblPrEx>
          <w:tblCellMar>
            <w:top w:w="0" w:type="dxa"/>
            <w:bottom w:w="0" w:type="dxa"/>
          </w:tblCellMar>
        </w:tblPrEx>
        <w:tc>
          <w:tcPr>
            <w:tcW w:w="1247" w:type="dxa"/>
          </w:tcPr>
          <w:p w14:paraId="7AEC7BEF" w14:textId="77777777" w:rsidR="00EB4129" w:rsidRPr="00EB4129" w:rsidRDefault="00EB4129" w:rsidP="00EB4129">
            <w:pPr>
              <w:spacing w:line="240" w:lineRule="auto"/>
              <w:jc w:val="left"/>
              <w:rPr>
                <w:rFonts w:cs="Frankruhel"/>
                <w:sz w:val="24"/>
                <w:rtl/>
              </w:rPr>
            </w:pPr>
            <w:r>
              <w:rPr>
                <w:rFonts w:cs="Times New Roman"/>
                <w:sz w:val="24"/>
                <w:rtl/>
              </w:rPr>
              <w:t xml:space="preserve">סעיף 1 </w:t>
            </w:r>
          </w:p>
        </w:tc>
        <w:tc>
          <w:tcPr>
            <w:tcW w:w="5669" w:type="dxa"/>
          </w:tcPr>
          <w:p w14:paraId="5D5B70E4" w14:textId="77777777" w:rsidR="00EB4129" w:rsidRPr="00EB4129" w:rsidRDefault="00EB4129" w:rsidP="00EB4129">
            <w:pPr>
              <w:spacing w:line="240" w:lineRule="auto"/>
              <w:jc w:val="left"/>
              <w:rPr>
                <w:rFonts w:cs="Frankruhel"/>
                <w:sz w:val="24"/>
                <w:rtl/>
              </w:rPr>
            </w:pPr>
            <w:r>
              <w:rPr>
                <w:rFonts w:cs="Times New Roman"/>
                <w:sz w:val="24"/>
                <w:rtl/>
              </w:rPr>
              <w:t>הגדרות</w:t>
            </w:r>
          </w:p>
        </w:tc>
        <w:tc>
          <w:tcPr>
            <w:tcW w:w="567" w:type="dxa"/>
          </w:tcPr>
          <w:p w14:paraId="1806B86B" w14:textId="77777777" w:rsidR="00EB4129" w:rsidRPr="00EB4129" w:rsidRDefault="00EB4129" w:rsidP="00EB4129">
            <w:pPr>
              <w:spacing w:line="240" w:lineRule="auto"/>
              <w:jc w:val="left"/>
              <w:rPr>
                <w:rStyle w:val="Hyperlink"/>
                <w:rtl/>
              </w:rPr>
            </w:pPr>
            <w:hyperlink w:anchor="Seif1" w:tooltip="הגדרות" w:history="1">
              <w:r w:rsidRPr="00EB4129">
                <w:rPr>
                  <w:rStyle w:val="Hyperlink"/>
                </w:rPr>
                <w:t>Go</w:t>
              </w:r>
            </w:hyperlink>
          </w:p>
        </w:tc>
        <w:tc>
          <w:tcPr>
            <w:tcW w:w="850" w:type="dxa"/>
          </w:tcPr>
          <w:p w14:paraId="54DD8F53"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B4129" w:rsidRPr="00EB4129" w14:paraId="45CD8A97" w14:textId="77777777">
        <w:tblPrEx>
          <w:tblCellMar>
            <w:top w:w="0" w:type="dxa"/>
            <w:bottom w:w="0" w:type="dxa"/>
          </w:tblCellMar>
        </w:tblPrEx>
        <w:tc>
          <w:tcPr>
            <w:tcW w:w="1247" w:type="dxa"/>
          </w:tcPr>
          <w:p w14:paraId="1D4D0515" w14:textId="77777777" w:rsidR="00EB4129" w:rsidRPr="00EB4129" w:rsidRDefault="00EB4129" w:rsidP="00EB4129">
            <w:pPr>
              <w:spacing w:line="240" w:lineRule="auto"/>
              <w:jc w:val="left"/>
              <w:rPr>
                <w:rFonts w:cs="Frankruhel"/>
                <w:sz w:val="24"/>
                <w:rtl/>
              </w:rPr>
            </w:pPr>
            <w:r>
              <w:rPr>
                <w:rFonts w:cs="Times New Roman"/>
                <w:sz w:val="24"/>
                <w:rtl/>
              </w:rPr>
              <w:t xml:space="preserve">סעיף 2 </w:t>
            </w:r>
          </w:p>
        </w:tc>
        <w:tc>
          <w:tcPr>
            <w:tcW w:w="5669" w:type="dxa"/>
          </w:tcPr>
          <w:p w14:paraId="2EC8ABC1" w14:textId="77777777" w:rsidR="00EB4129" w:rsidRPr="00EB4129" w:rsidRDefault="00EB4129" w:rsidP="00EB4129">
            <w:pPr>
              <w:spacing w:line="240" w:lineRule="auto"/>
              <w:jc w:val="left"/>
              <w:rPr>
                <w:rFonts w:cs="Frankruhel"/>
                <w:sz w:val="24"/>
                <w:rtl/>
              </w:rPr>
            </w:pPr>
            <w:r>
              <w:rPr>
                <w:rFonts w:cs="Times New Roman"/>
                <w:sz w:val="24"/>
                <w:rtl/>
              </w:rPr>
              <w:t>הודעה על אזור מוגבל, אזור נפגע וצמח פגיע</w:t>
            </w:r>
          </w:p>
        </w:tc>
        <w:tc>
          <w:tcPr>
            <w:tcW w:w="567" w:type="dxa"/>
          </w:tcPr>
          <w:p w14:paraId="6371DCA2" w14:textId="77777777" w:rsidR="00EB4129" w:rsidRPr="00EB4129" w:rsidRDefault="00EB4129" w:rsidP="00EB4129">
            <w:pPr>
              <w:spacing w:line="240" w:lineRule="auto"/>
              <w:jc w:val="left"/>
              <w:rPr>
                <w:rStyle w:val="Hyperlink"/>
                <w:rtl/>
              </w:rPr>
            </w:pPr>
            <w:hyperlink w:anchor="Seif2" w:tooltip="הודעה על אזור מוגבל, אזור נפגע וצמח פגיע" w:history="1">
              <w:r w:rsidRPr="00EB4129">
                <w:rPr>
                  <w:rStyle w:val="Hyperlink"/>
                </w:rPr>
                <w:t>Go</w:t>
              </w:r>
            </w:hyperlink>
          </w:p>
        </w:tc>
        <w:tc>
          <w:tcPr>
            <w:tcW w:w="850" w:type="dxa"/>
          </w:tcPr>
          <w:p w14:paraId="222A24AB"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B4129" w:rsidRPr="00EB4129" w14:paraId="2A2346F5" w14:textId="77777777">
        <w:tblPrEx>
          <w:tblCellMar>
            <w:top w:w="0" w:type="dxa"/>
            <w:bottom w:w="0" w:type="dxa"/>
          </w:tblCellMar>
        </w:tblPrEx>
        <w:tc>
          <w:tcPr>
            <w:tcW w:w="1247" w:type="dxa"/>
          </w:tcPr>
          <w:p w14:paraId="794A8DDB" w14:textId="77777777" w:rsidR="00EB4129" w:rsidRPr="00EB4129" w:rsidRDefault="00EB4129" w:rsidP="00EB4129">
            <w:pPr>
              <w:spacing w:line="240" w:lineRule="auto"/>
              <w:jc w:val="left"/>
              <w:rPr>
                <w:rFonts w:cs="Frankruhel"/>
                <w:sz w:val="24"/>
                <w:rtl/>
              </w:rPr>
            </w:pPr>
            <w:r>
              <w:rPr>
                <w:rFonts w:cs="Times New Roman"/>
                <w:sz w:val="24"/>
                <w:rtl/>
              </w:rPr>
              <w:t xml:space="preserve">סעיף 3 </w:t>
            </w:r>
          </w:p>
        </w:tc>
        <w:tc>
          <w:tcPr>
            <w:tcW w:w="5669" w:type="dxa"/>
          </w:tcPr>
          <w:p w14:paraId="3C3103F1" w14:textId="77777777" w:rsidR="00EB4129" w:rsidRPr="00EB4129" w:rsidRDefault="00EB4129" w:rsidP="00EB4129">
            <w:pPr>
              <w:spacing w:line="240" w:lineRule="auto"/>
              <w:jc w:val="left"/>
              <w:rPr>
                <w:rFonts w:cs="Frankruhel"/>
                <w:sz w:val="24"/>
                <w:rtl/>
              </w:rPr>
            </w:pPr>
            <w:r>
              <w:rPr>
                <w:rFonts w:cs="Times New Roman"/>
                <w:sz w:val="24"/>
                <w:rtl/>
              </w:rPr>
              <w:t>שיעורי הפיצויים</w:t>
            </w:r>
          </w:p>
        </w:tc>
        <w:tc>
          <w:tcPr>
            <w:tcW w:w="567" w:type="dxa"/>
          </w:tcPr>
          <w:p w14:paraId="3F711848" w14:textId="77777777" w:rsidR="00EB4129" w:rsidRPr="00EB4129" w:rsidRDefault="00EB4129" w:rsidP="00EB4129">
            <w:pPr>
              <w:spacing w:line="240" w:lineRule="auto"/>
              <w:jc w:val="left"/>
              <w:rPr>
                <w:rStyle w:val="Hyperlink"/>
                <w:rtl/>
              </w:rPr>
            </w:pPr>
            <w:hyperlink w:anchor="Seif3" w:tooltip="שיעורי הפיצויים" w:history="1">
              <w:r w:rsidRPr="00EB4129">
                <w:rPr>
                  <w:rStyle w:val="Hyperlink"/>
                </w:rPr>
                <w:t>Go</w:t>
              </w:r>
            </w:hyperlink>
          </w:p>
        </w:tc>
        <w:tc>
          <w:tcPr>
            <w:tcW w:w="850" w:type="dxa"/>
          </w:tcPr>
          <w:p w14:paraId="70BD52ED"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B4129" w:rsidRPr="00EB4129" w14:paraId="625D38D3" w14:textId="77777777">
        <w:tblPrEx>
          <w:tblCellMar>
            <w:top w:w="0" w:type="dxa"/>
            <w:bottom w:w="0" w:type="dxa"/>
          </w:tblCellMar>
        </w:tblPrEx>
        <w:tc>
          <w:tcPr>
            <w:tcW w:w="1247" w:type="dxa"/>
          </w:tcPr>
          <w:p w14:paraId="2665FE65" w14:textId="77777777" w:rsidR="00EB4129" w:rsidRPr="00EB4129" w:rsidRDefault="00EB4129" w:rsidP="00EB4129">
            <w:pPr>
              <w:spacing w:line="240" w:lineRule="auto"/>
              <w:jc w:val="left"/>
              <w:rPr>
                <w:rFonts w:cs="Frankruhel"/>
                <w:sz w:val="24"/>
                <w:rtl/>
              </w:rPr>
            </w:pPr>
            <w:r>
              <w:rPr>
                <w:rFonts w:cs="Times New Roman"/>
                <w:sz w:val="24"/>
                <w:rtl/>
              </w:rPr>
              <w:t xml:space="preserve">סעיף 4 </w:t>
            </w:r>
          </w:p>
        </w:tc>
        <w:tc>
          <w:tcPr>
            <w:tcW w:w="5669" w:type="dxa"/>
          </w:tcPr>
          <w:p w14:paraId="31DD36EB" w14:textId="77777777" w:rsidR="00EB4129" w:rsidRPr="00EB4129" w:rsidRDefault="00EB4129" w:rsidP="00EB4129">
            <w:pPr>
              <w:spacing w:line="240" w:lineRule="auto"/>
              <w:jc w:val="left"/>
              <w:rPr>
                <w:rFonts w:cs="Frankruhel"/>
                <w:sz w:val="24"/>
                <w:rtl/>
              </w:rPr>
            </w:pPr>
            <w:r>
              <w:rPr>
                <w:rFonts w:cs="Times New Roman"/>
                <w:sz w:val="24"/>
                <w:rtl/>
              </w:rPr>
              <w:t>הודעה על נזק בצורת ותביעה לפיצויים</w:t>
            </w:r>
          </w:p>
        </w:tc>
        <w:tc>
          <w:tcPr>
            <w:tcW w:w="567" w:type="dxa"/>
          </w:tcPr>
          <w:p w14:paraId="0E90A120" w14:textId="77777777" w:rsidR="00EB4129" w:rsidRPr="00EB4129" w:rsidRDefault="00EB4129" w:rsidP="00EB4129">
            <w:pPr>
              <w:spacing w:line="240" w:lineRule="auto"/>
              <w:jc w:val="left"/>
              <w:rPr>
                <w:rStyle w:val="Hyperlink"/>
                <w:rtl/>
              </w:rPr>
            </w:pPr>
            <w:hyperlink w:anchor="Seif4" w:tooltip="הודעה על נזק בצורת ותביעה לפיצויים" w:history="1">
              <w:r w:rsidRPr="00EB4129">
                <w:rPr>
                  <w:rStyle w:val="Hyperlink"/>
                </w:rPr>
                <w:t>Go</w:t>
              </w:r>
            </w:hyperlink>
          </w:p>
        </w:tc>
        <w:tc>
          <w:tcPr>
            <w:tcW w:w="850" w:type="dxa"/>
          </w:tcPr>
          <w:p w14:paraId="5D82149A"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B4129" w:rsidRPr="00EB4129" w14:paraId="5362F908" w14:textId="77777777">
        <w:tblPrEx>
          <w:tblCellMar>
            <w:top w:w="0" w:type="dxa"/>
            <w:bottom w:w="0" w:type="dxa"/>
          </w:tblCellMar>
        </w:tblPrEx>
        <w:tc>
          <w:tcPr>
            <w:tcW w:w="1247" w:type="dxa"/>
          </w:tcPr>
          <w:p w14:paraId="2D59F189" w14:textId="77777777" w:rsidR="00EB4129" w:rsidRPr="00EB4129" w:rsidRDefault="00EB4129" w:rsidP="00EB4129">
            <w:pPr>
              <w:spacing w:line="240" w:lineRule="auto"/>
              <w:jc w:val="left"/>
              <w:rPr>
                <w:rFonts w:cs="Frankruhel"/>
                <w:sz w:val="24"/>
                <w:rtl/>
              </w:rPr>
            </w:pPr>
            <w:r>
              <w:rPr>
                <w:rFonts w:cs="Times New Roman"/>
                <w:sz w:val="24"/>
                <w:rtl/>
              </w:rPr>
              <w:t xml:space="preserve">סעיף 5 </w:t>
            </w:r>
          </w:p>
        </w:tc>
        <w:tc>
          <w:tcPr>
            <w:tcW w:w="5669" w:type="dxa"/>
          </w:tcPr>
          <w:p w14:paraId="6E93EA69" w14:textId="77777777" w:rsidR="00EB4129" w:rsidRPr="00EB4129" w:rsidRDefault="00EB4129" w:rsidP="00EB4129">
            <w:pPr>
              <w:spacing w:line="240" w:lineRule="auto"/>
              <w:jc w:val="left"/>
              <w:rPr>
                <w:rFonts w:cs="Frankruhel"/>
                <w:sz w:val="24"/>
                <w:rtl/>
              </w:rPr>
            </w:pPr>
            <w:r>
              <w:rPr>
                <w:rFonts w:cs="Times New Roman"/>
                <w:sz w:val="24"/>
                <w:rtl/>
              </w:rPr>
              <w:t>איחור במסירת הודעה או בהגשת תביעה</w:t>
            </w:r>
          </w:p>
        </w:tc>
        <w:tc>
          <w:tcPr>
            <w:tcW w:w="567" w:type="dxa"/>
          </w:tcPr>
          <w:p w14:paraId="3B94AF96" w14:textId="77777777" w:rsidR="00EB4129" w:rsidRPr="00EB4129" w:rsidRDefault="00EB4129" w:rsidP="00EB4129">
            <w:pPr>
              <w:spacing w:line="240" w:lineRule="auto"/>
              <w:jc w:val="left"/>
              <w:rPr>
                <w:rStyle w:val="Hyperlink"/>
                <w:rtl/>
              </w:rPr>
            </w:pPr>
            <w:hyperlink w:anchor="Seif5" w:tooltip="איחור במסירת הודעה או בהגשת תביעה" w:history="1">
              <w:r w:rsidRPr="00EB4129">
                <w:rPr>
                  <w:rStyle w:val="Hyperlink"/>
                </w:rPr>
                <w:t>Go</w:t>
              </w:r>
            </w:hyperlink>
          </w:p>
        </w:tc>
        <w:tc>
          <w:tcPr>
            <w:tcW w:w="850" w:type="dxa"/>
          </w:tcPr>
          <w:p w14:paraId="5220E7A1"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B4129" w:rsidRPr="00EB4129" w14:paraId="447AB02A" w14:textId="77777777">
        <w:tblPrEx>
          <w:tblCellMar>
            <w:top w:w="0" w:type="dxa"/>
            <w:bottom w:w="0" w:type="dxa"/>
          </w:tblCellMar>
        </w:tblPrEx>
        <w:tc>
          <w:tcPr>
            <w:tcW w:w="1247" w:type="dxa"/>
          </w:tcPr>
          <w:p w14:paraId="16F8972D" w14:textId="77777777" w:rsidR="00EB4129" w:rsidRPr="00EB4129" w:rsidRDefault="00EB4129" w:rsidP="00EB4129">
            <w:pPr>
              <w:spacing w:line="240" w:lineRule="auto"/>
              <w:jc w:val="left"/>
              <w:rPr>
                <w:rFonts w:cs="Frankruhel"/>
                <w:sz w:val="24"/>
                <w:rtl/>
              </w:rPr>
            </w:pPr>
            <w:r>
              <w:rPr>
                <w:rFonts w:cs="Times New Roman"/>
                <w:sz w:val="24"/>
                <w:rtl/>
              </w:rPr>
              <w:t xml:space="preserve">סעיף 6 </w:t>
            </w:r>
          </w:p>
        </w:tc>
        <w:tc>
          <w:tcPr>
            <w:tcW w:w="5669" w:type="dxa"/>
          </w:tcPr>
          <w:p w14:paraId="59CC6912" w14:textId="77777777" w:rsidR="00EB4129" w:rsidRPr="00EB4129" w:rsidRDefault="00EB4129" w:rsidP="00EB4129">
            <w:pPr>
              <w:spacing w:line="240" w:lineRule="auto"/>
              <w:jc w:val="left"/>
              <w:rPr>
                <w:rFonts w:cs="Frankruhel"/>
                <w:sz w:val="24"/>
                <w:rtl/>
              </w:rPr>
            </w:pPr>
            <w:r>
              <w:rPr>
                <w:rFonts w:cs="Times New Roman"/>
                <w:sz w:val="24"/>
                <w:rtl/>
              </w:rPr>
              <w:t>החלטת המנהל ומועד תשלום הפיצויים</w:t>
            </w:r>
          </w:p>
        </w:tc>
        <w:tc>
          <w:tcPr>
            <w:tcW w:w="567" w:type="dxa"/>
          </w:tcPr>
          <w:p w14:paraId="11E7BB92" w14:textId="77777777" w:rsidR="00EB4129" w:rsidRPr="00EB4129" w:rsidRDefault="00EB4129" w:rsidP="00EB4129">
            <w:pPr>
              <w:spacing w:line="240" w:lineRule="auto"/>
              <w:jc w:val="left"/>
              <w:rPr>
                <w:rStyle w:val="Hyperlink"/>
                <w:rtl/>
              </w:rPr>
            </w:pPr>
            <w:hyperlink w:anchor="Seif6" w:tooltip="החלטת המנהל ומועד תשלום הפיצויים" w:history="1">
              <w:r w:rsidRPr="00EB4129">
                <w:rPr>
                  <w:rStyle w:val="Hyperlink"/>
                </w:rPr>
                <w:t>Go</w:t>
              </w:r>
            </w:hyperlink>
          </w:p>
        </w:tc>
        <w:tc>
          <w:tcPr>
            <w:tcW w:w="850" w:type="dxa"/>
          </w:tcPr>
          <w:p w14:paraId="02139653"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B4129" w:rsidRPr="00EB4129" w14:paraId="60099506" w14:textId="77777777">
        <w:tblPrEx>
          <w:tblCellMar>
            <w:top w:w="0" w:type="dxa"/>
            <w:bottom w:w="0" w:type="dxa"/>
          </w:tblCellMar>
        </w:tblPrEx>
        <w:tc>
          <w:tcPr>
            <w:tcW w:w="1247" w:type="dxa"/>
          </w:tcPr>
          <w:p w14:paraId="31C51613" w14:textId="77777777" w:rsidR="00EB4129" w:rsidRPr="00EB4129" w:rsidRDefault="00EB4129" w:rsidP="00EB4129">
            <w:pPr>
              <w:spacing w:line="240" w:lineRule="auto"/>
              <w:jc w:val="left"/>
              <w:rPr>
                <w:rFonts w:cs="Frankruhel"/>
                <w:sz w:val="24"/>
                <w:rtl/>
              </w:rPr>
            </w:pPr>
            <w:r>
              <w:rPr>
                <w:rFonts w:cs="Times New Roman"/>
                <w:sz w:val="24"/>
                <w:rtl/>
              </w:rPr>
              <w:t xml:space="preserve">סעיף 6א </w:t>
            </w:r>
          </w:p>
        </w:tc>
        <w:tc>
          <w:tcPr>
            <w:tcW w:w="5669" w:type="dxa"/>
          </w:tcPr>
          <w:p w14:paraId="70ECA713" w14:textId="77777777" w:rsidR="00EB4129" w:rsidRPr="00EB4129" w:rsidRDefault="00EB4129" w:rsidP="00EB4129">
            <w:pPr>
              <w:spacing w:line="240" w:lineRule="auto"/>
              <w:jc w:val="left"/>
              <w:rPr>
                <w:rFonts w:cs="Frankruhel"/>
                <w:sz w:val="24"/>
                <w:rtl/>
              </w:rPr>
            </w:pPr>
            <w:r>
              <w:rPr>
                <w:rFonts w:cs="Times New Roman"/>
                <w:sz w:val="24"/>
                <w:rtl/>
              </w:rPr>
              <w:t>תיקון החלטת המנהל</w:t>
            </w:r>
          </w:p>
        </w:tc>
        <w:tc>
          <w:tcPr>
            <w:tcW w:w="567" w:type="dxa"/>
          </w:tcPr>
          <w:p w14:paraId="41D26B61" w14:textId="77777777" w:rsidR="00EB4129" w:rsidRPr="00EB4129" w:rsidRDefault="00EB4129" w:rsidP="00EB4129">
            <w:pPr>
              <w:spacing w:line="240" w:lineRule="auto"/>
              <w:jc w:val="left"/>
              <w:rPr>
                <w:rStyle w:val="Hyperlink"/>
                <w:rtl/>
              </w:rPr>
            </w:pPr>
            <w:hyperlink w:anchor="Seif7" w:tooltip="תיקון החלטת המנהל" w:history="1">
              <w:r w:rsidRPr="00EB4129">
                <w:rPr>
                  <w:rStyle w:val="Hyperlink"/>
                </w:rPr>
                <w:t>Go</w:t>
              </w:r>
            </w:hyperlink>
          </w:p>
        </w:tc>
        <w:tc>
          <w:tcPr>
            <w:tcW w:w="850" w:type="dxa"/>
          </w:tcPr>
          <w:p w14:paraId="406E3C3C"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B4129" w:rsidRPr="00EB4129" w14:paraId="50593026" w14:textId="77777777">
        <w:tblPrEx>
          <w:tblCellMar>
            <w:top w:w="0" w:type="dxa"/>
            <w:bottom w:w="0" w:type="dxa"/>
          </w:tblCellMar>
        </w:tblPrEx>
        <w:tc>
          <w:tcPr>
            <w:tcW w:w="1247" w:type="dxa"/>
          </w:tcPr>
          <w:p w14:paraId="6AA6EF1A" w14:textId="77777777" w:rsidR="00EB4129" w:rsidRPr="00EB4129" w:rsidRDefault="00EB4129" w:rsidP="00EB4129">
            <w:pPr>
              <w:spacing w:line="240" w:lineRule="auto"/>
              <w:jc w:val="left"/>
              <w:rPr>
                <w:rFonts w:cs="Frankruhel"/>
                <w:sz w:val="24"/>
                <w:rtl/>
              </w:rPr>
            </w:pPr>
            <w:r>
              <w:rPr>
                <w:rFonts w:cs="Times New Roman"/>
                <w:sz w:val="24"/>
                <w:rtl/>
              </w:rPr>
              <w:t xml:space="preserve">סעיף 6ב </w:t>
            </w:r>
          </w:p>
        </w:tc>
        <w:tc>
          <w:tcPr>
            <w:tcW w:w="5669" w:type="dxa"/>
          </w:tcPr>
          <w:p w14:paraId="212FB62D" w14:textId="77777777" w:rsidR="00EB4129" w:rsidRPr="00EB4129" w:rsidRDefault="00EB4129" w:rsidP="00EB4129">
            <w:pPr>
              <w:spacing w:line="240" w:lineRule="auto"/>
              <w:jc w:val="left"/>
              <w:rPr>
                <w:rFonts w:cs="Frankruhel"/>
                <w:sz w:val="24"/>
                <w:rtl/>
              </w:rPr>
            </w:pPr>
            <w:r>
              <w:rPr>
                <w:rFonts w:cs="Times New Roman"/>
                <w:sz w:val="24"/>
                <w:rtl/>
              </w:rPr>
              <w:t>ניכויים</w:t>
            </w:r>
          </w:p>
        </w:tc>
        <w:tc>
          <w:tcPr>
            <w:tcW w:w="567" w:type="dxa"/>
          </w:tcPr>
          <w:p w14:paraId="3E6CAE3F" w14:textId="77777777" w:rsidR="00EB4129" w:rsidRPr="00EB4129" w:rsidRDefault="00EB4129" w:rsidP="00EB4129">
            <w:pPr>
              <w:spacing w:line="240" w:lineRule="auto"/>
              <w:jc w:val="left"/>
              <w:rPr>
                <w:rStyle w:val="Hyperlink"/>
                <w:rtl/>
              </w:rPr>
            </w:pPr>
            <w:hyperlink w:anchor="Seif8" w:tooltip="ניכויים" w:history="1">
              <w:r w:rsidRPr="00EB4129">
                <w:rPr>
                  <w:rStyle w:val="Hyperlink"/>
                </w:rPr>
                <w:t>Go</w:t>
              </w:r>
            </w:hyperlink>
          </w:p>
        </w:tc>
        <w:tc>
          <w:tcPr>
            <w:tcW w:w="850" w:type="dxa"/>
          </w:tcPr>
          <w:p w14:paraId="6A656ED1"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B4129" w:rsidRPr="00EB4129" w14:paraId="3896557F" w14:textId="77777777">
        <w:tblPrEx>
          <w:tblCellMar>
            <w:top w:w="0" w:type="dxa"/>
            <w:bottom w:w="0" w:type="dxa"/>
          </w:tblCellMar>
        </w:tblPrEx>
        <w:tc>
          <w:tcPr>
            <w:tcW w:w="1247" w:type="dxa"/>
          </w:tcPr>
          <w:p w14:paraId="0899150C" w14:textId="77777777" w:rsidR="00EB4129" w:rsidRPr="00EB4129" w:rsidRDefault="00EB4129" w:rsidP="00EB4129">
            <w:pPr>
              <w:spacing w:line="240" w:lineRule="auto"/>
              <w:jc w:val="left"/>
              <w:rPr>
                <w:rFonts w:cs="Frankruhel"/>
                <w:sz w:val="24"/>
                <w:rtl/>
              </w:rPr>
            </w:pPr>
            <w:r>
              <w:rPr>
                <w:rFonts w:cs="Times New Roman"/>
                <w:sz w:val="24"/>
                <w:rtl/>
              </w:rPr>
              <w:t xml:space="preserve">סעיף 7 </w:t>
            </w:r>
          </w:p>
        </w:tc>
        <w:tc>
          <w:tcPr>
            <w:tcW w:w="5669" w:type="dxa"/>
          </w:tcPr>
          <w:p w14:paraId="73C92EC5" w14:textId="77777777" w:rsidR="00EB4129" w:rsidRPr="00EB4129" w:rsidRDefault="00EB4129" w:rsidP="00EB4129">
            <w:pPr>
              <w:spacing w:line="240" w:lineRule="auto"/>
              <w:jc w:val="left"/>
              <w:rPr>
                <w:rFonts w:cs="Frankruhel"/>
                <w:sz w:val="24"/>
                <w:rtl/>
              </w:rPr>
            </w:pPr>
            <w:r>
              <w:rPr>
                <w:rFonts w:cs="Times New Roman"/>
                <w:sz w:val="24"/>
                <w:rtl/>
              </w:rPr>
              <w:t>ועדת בצורת</w:t>
            </w:r>
          </w:p>
        </w:tc>
        <w:tc>
          <w:tcPr>
            <w:tcW w:w="567" w:type="dxa"/>
          </w:tcPr>
          <w:p w14:paraId="08142B5D" w14:textId="77777777" w:rsidR="00EB4129" w:rsidRPr="00EB4129" w:rsidRDefault="00EB4129" w:rsidP="00EB4129">
            <w:pPr>
              <w:spacing w:line="240" w:lineRule="auto"/>
              <w:jc w:val="left"/>
              <w:rPr>
                <w:rStyle w:val="Hyperlink"/>
                <w:rtl/>
              </w:rPr>
            </w:pPr>
            <w:hyperlink w:anchor="Seif9" w:tooltip="ועדת בצורת" w:history="1">
              <w:r w:rsidRPr="00EB4129">
                <w:rPr>
                  <w:rStyle w:val="Hyperlink"/>
                </w:rPr>
                <w:t>Go</w:t>
              </w:r>
            </w:hyperlink>
          </w:p>
        </w:tc>
        <w:tc>
          <w:tcPr>
            <w:tcW w:w="850" w:type="dxa"/>
          </w:tcPr>
          <w:p w14:paraId="08D04290"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B4129" w:rsidRPr="00EB4129" w14:paraId="7B21F167" w14:textId="77777777">
        <w:tblPrEx>
          <w:tblCellMar>
            <w:top w:w="0" w:type="dxa"/>
            <w:bottom w:w="0" w:type="dxa"/>
          </w:tblCellMar>
        </w:tblPrEx>
        <w:tc>
          <w:tcPr>
            <w:tcW w:w="1247" w:type="dxa"/>
          </w:tcPr>
          <w:p w14:paraId="7A5AB20A" w14:textId="77777777" w:rsidR="00EB4129" w:rsidRPr="00EB4129" w:rsidRDefault="00EB4129" w:rsidP="00EB4129">
            <w:pPr>
              <w:spacing w:line="240" w:lineRule="auto"/>
              <w:jc w:val="left"/>
              <w:rPr>
                <w:rFonts w:cs="Frankruhel"/>
                <w:sz w:val="24"/>
                <w:rtl/>
              </w:rPr>
            </w:pPr>
            <w:r>
              <w:rPr>
                <w:rFonts w:cs="Times New Roman"/>
                <w:sz w:val="24"/>
                <w:rtl/>
              </w:rPr>
              <w:t xml:space="preserve">סעיף 8 </w:t>
            </w:r>
          </w:p>
        </w:tc>
        <w:tc>
          <w:tcPr>
            <w:tcW w:w="5669" w:type="dxa"/>
          </w:tcPr>
          <w:p w14:paraId="046D1FB9" w14:textId="77777777" w:rsidR="00EB4129" w:rsidRPr="00EB4129" w:rsidRDefault="00EB4129" w:rsidP="00EB4129">
            <w:pPr>
              <w:spacing w:line="240" w:lineRule="auto"/>
              <w:jc w:val="left"/>
              <w:rPr>
                <w:rFonts w:cs="Frankruhel"/>
                <w:sz w:val="24"/>
                <w:rtl/>
              </w:rPr>
            </w:pPr>
            <w:r>
              <w:rPr>
                <w:rFonts w:cs="Times New Roman"/>
                <w:sz w:val="24"/>
                <w:rtl/>
              </w:rPr>
              <w:t>ערר</w:t>
            </w:r>
          </w:p>
        </w:tc>
        <w:tc>
          <w:tcPr>
            <w:tcW w:w="567" w:type="dxa"/>
          </w:tcPr>
          <w:p w14:paraId="6966B9DF" w14:textId="77777777" w:rsidR="00EB4129" w:rsidRPr="00EB4129" w:rsidRDefault="00EB4129" w:rsidP="00EB4129">
            <w:pPr>
              <w:spacing w:line="240" w:lineRule="auto"/>
              <w:jc w:val="left"/>
              <w:rPr>
                <w:rStyle w:val="Hyperlink"/>
                <w:rtl/>
              </w:rPr>
            </w:pPr>
            <w:hyperlink w:anchor="Seif10" w:tooltip="ערר" w:history="1">
              <w:r w:rsidRPr="00EB4129">
                <w:rPr>
                  <w:rStyle w:val="Hyperlink"/>
                </w:rPr>
                <w:t>Go</w:t>
              </w:r>
            </w:hyperlink>
          </w:p>
        </w:tc>
        <w:tc>
          <w:tcPr>
            <w:tcW w:w="850" w:type="dxa"/>
          </w:tcPr>
          <w:p w14:paraId="24F58CA9"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B4129" w:rsidRPr="00EB4129" w14:paraId="6E67754D" w14:textId="77777777">
        <w:tblPrEx>
          <w:tblCellMar>
            <w:top w:w="0" w:type="dxa"/>
            <w:bottom w:w="0" w:type="dxa"/>
          </w:tblCellMar>
        </w:tblPrEx>
        <w:tc>
          <w:tcPr>
            <w:tcW w:w="1247" w:type="dxa"/>
          </w:tcPr>
          <w:p w14:paraId="6036FD98" w14:textId="77777777" w:rsidR="00EB4129" w:rsidRPr="00EB4129" w:rsidRDefault="00EB4129" w:rsidP="00EB4129">
            <w:pPr>
              <w:spacing w:line="240" w:lineRule="auto"/>
              <w:jc w:val="left"/>
              <w:rPr>
                <w:rFonts w:cs="Frankruhel"/>
                <w:sz w:val="24"/>
                <w:rtl/>
              </w:rPr>
            </w:pPr>
            <w:r>
              <w:rPr>
                <w:rFonts w:cs="Times New Roman"/>
                <w:sz w:val="24"/>
                <w:rtl/>
              </w:rPr>
              <w:t xml:space="preserve">סעיף 9 </w:t>
            </w:r>
          </w:p>
        </w:tc>
        <w:tc>
          <w:tcPr>
            <w:tcW w:w="5669" w:type="dxa"/>
          </w:tcPr>
          <w:p w14:paraId="38AB8FC1" w14:textId="77777777" w:rsidR="00EB4129" w:rsidRPr="00EB4129" w:rsidRDefault="00EB4129" w:rsidP="00EB4129">
            <w:pPr>
              <w:spacing w:line="240" w:lineRule="auto"/>
              <w:jc w:val="left"/>
              <w:rPr>
                <w:rFonts w:cs="Frankruhel"/>
                <w:sz w:val="24"/>
                <w:rtl/>
              </w:rPr>
            </w:pPr>
            <w:r>
              <w:rPr>
                <w:rFonts w:cs="Times New Roman"/>
                <w:sz w:val="24"/>
                <w:rtl/>
              </w:rPr>
              <w:t>ועדות ערר</w:t>
            </w:r>
          </w:p>
        </w:tc>
        <w:tc>
          <w:tcPr>
            <w:tcW w:w="567" w:type="dxa"/>
          </w:tcPr>
          <w:p w14:paraId="28B6A94B" w14:textId="77777777" w:rsidR="00EB4129" w:rsidRPr="00EB4129" w:rsidRDefault="00EB4129" w:rsidP="00EB4129">
            <w:pPr>
              <w:spacing w:line="240" w:lineRule="auto"/>
              <w:jc w:val="left"/>
              <w:rPr>
                <w:rStyle w:val="Hyperlink"/>
                <w:rtl/>
              </w:rPr>
            </w:pPr>
            <w:hyperlink w:anchor="Seif11" w:tooltip="ועדות ערר" w:history="1">
              <w:r w:rsidRPr="00EB4129">
                <w:rPr>
                  <w:rStyle w:val="Hyperlink"/>
                </w:rPr>
                <w:t>Go</w:t>
              </w:r>
            </w:hyperlink>
          </w:p>
        </w:tc>
        <w:tc>
          <w:tcPr>
            <w:tcW w:w="850" w:type="dxa"/>
          </w:tcPr>
          <w:p w14:paraId="02897558"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B4129" w:rsidRPr="00EB4129" w14:paraId="4EB8A6BE" w14:textId="77777777">
        <w:tblPrEx>
          <w:tblCellMar>
            <w:top w:w="0" w:type="dxa"/>
            <w:bottom w:w="0" w:type="dxa"/>
          </w:tblCellMar>
        </w:tblPrEx>
        <w:tc>
          <w:tcPr>
            <w:tcW w:w="1247" w:type="dxa"/>
          </w:tcPr>
          <w:p w14:paraId="120BFDFE" w14:textId="77777777" w:rsidR="00EB4129" w:rsidRPr="00EB4129" w:rsidRDefault="00EB4129" w:rsidP="00EB4129">
            <w:pPr>
              <w:spacing w:line="240" w:lineRule="auto"/>
              <w:jc w:val="left"/>
              <w:rPr>
                <w:rFonts w:cs="Frankruhel"/>
                <w:sz w:val="24"/>
                <w:rtl/>
              </w:rPr>
            </w:pPr>
            <w:r>
              <w:rPr>
                <w:rFonts w:cs="Times New Roman"/>
                <w:sz w:val="24"/>
                <w:rtl/>
              </w:rPr>
              <w:t xml:space="preserve">סעיף 9א </w:t>
            </w:r>
          </w:p>
        </w:tc>
        <w:tc>
          <w:tcPr>
            <w:tcW w:w="5669" w:type="dxa"/>
          </w:tcPr>
          <w:p w14:paraId="711BBCC8" w14:textId="77777777" w:rsidR="00EB4129" w:rsidRPr="00EB4129" w:rsidRDefault="00EB4129" w:rsidP="00EB4129">
            <w:pPr>
              <w:spacing w:line="240" w:lineRule="auto"/>
              <w:jc w:val="left"/>
              <w:rPr>
                <w:rFonts w:cs="Frankruhel"/>
                <w:sz w:val="24"/>
                <w:rtl/>
              </w:rPr>
            </w:pPr>
            <w:r>
              <w:rPr>
                <w:rFonts w:cs="Times New Roman"/>
                <w:sz w:val="24"/>
                <w:rtl/>
              </w:rPr>
              <w:t>ערעור לבית משפט מחוזי</w:t>
            </w:r>
          </w:p>
        </w:tc>
        <w:tc>
          <w:tcPr>
            <w:tcW w:w="567" w:type="dxa"/>
          </w:tcPr>
          <w:p w14:paraId="502637BF" w14:textId="77777777" w:rsidR="00EB4129" w:rsidRPr="00EB4129" w:rsidRDefault="00EB4129" w:rsidP="00EB4129">
            <w:pPr>
              <w:spacing w:line="240" w:lineRule="auto"/>
              <w:jc w:val="left"/>
              <w:rPr>
                <w:rStyle w:val="Hyperlink"/>
                <w:rtl/>
              </w:rPr>
            </w:pPr>
            <w:hyperlink w:anchor="Seif12" w:tooltip="ערעור לבית משפט מחוזי" w:history="1">
              <w:r w:rsidRPr="00EB4129">
                <w:rPr>
                  <w:rStyle w:val="Hyperlink"/>
                </w:rPr>
                <w:t>Go</w:t>
              </w:r>
            </w:hyperlink>
          </w:p>
        </w:tc>
        <w:tc>
          <w:tcPr>
            <w:tcW w:w="850" w:type="dxa"/>
          </w:tcPr>
          <w:p w14:paraId="65357439"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B4129" w:rsidRPr="00EB4129" w14:paraId="169C81EA" w14:textId="77777777">
        <w:tblPrEx>
          <w:tblCellMar>
            <w:top w:w="0" w:type="dxa"/>
            <w:bottom w:w="0" w:type="dxa"/>
          </w:tblCellMar>
        </w:tblPrEx>
        <w:tc>
          <w:tcPr>
            <w:tcW w:w="1247" w:type="dxa"/>
          </w:tcPr>
          <w:p w14:paraId="1CE1A06A" w14:textId="77777777" w:rsidR="00EB4129" w:rsidRPr="00EB4129" w:rsidRDefault="00EB4129" w:rsidP="00EB4129">
            <w:pPr>
              <w:spacing w:line="240" w:lineRule="auto"/>
              <w:jc w:val="left"/>
              <w:rPr>
                <w:rFonts w:cs="Frankruhel"/>
                <w:sz w:val="24"/>
                <w:rtl/>
              </w:rPr>
            </w:pPr>
            <w:r>
              <w:rPr>
                <w:rFonts w:cs="Times New Roman"/>
                <w:sz w:val="24"/>
                <w:rtl/>
              </w:rPr>
              <w:t xml:space="preserve">סעיף 10 </w:t>
            </w:r>
          </w:p>
        </w:tc>
        <w:tc>
          <w:tcPr>
            <w:tcW w:w="5669" w:type="dxa"/>
          </w:tcPr>
          <w:p w14:paraId="16D3D0BC" w14:textId="77777777" w:rsidR="00EB4129" w:rsidRPr="00EB4129" w:rsidRDefault="00EB4129" w:rsidP="00EB4129">
            <w:pPr>
              <w:spacing w:line="240" w:lineRule="auto"/>
              <w:jc w:val="left"/>
              <w:rPr>
                <w:rFonts w:cs="Frankruhel"/>
                <w:sz w:val="24"/>
                <w:rtl/>
              </w:rPr>
            </w:pPr>
            <w:r>
              <w:rPr>
                <w:rFonts w:cs="Times New Roman"/>
                <w:sz w:val="24"/>
                <w:rtl/>
              </w:rPr>
              <w:t>ערבות למילווה</w:t>
            </w:r>
          </w:p>
        </w:tc>
        <w:tc>
          <w:tcPr>
            <w:tcW w:w="567" w:type="dxa"/>
          </w:tcPr>
          <w:p w14:paraId="56FB880C" w14:textId="77777777" w:rsidR="00EB4129" w:rsidRPr="00EB4129" w:rsidRDefault="00EB4129" w:rsidP="00EB4129">
            <w:pPr>
              <w:spacing w:line="240" w:lineRule="auto"/>
              <w:jc w:val="left"/>
              <w:rPr>
                <w:rStyle w:val="Hyperlink"/>
                <w:rtl/>
              </w:rPr>
            </w:pPr>
            <w:hyperlink w:anchor="Seif13" w:tooltip="ערבות למילווה" w:history="1">
              <w:r w:rsidRPr="00EB4129">
                <w:rPr>
                  <w:rStyle w:val="Hyperlink"/>
                </w:rPr>
                <w:t>Go</w:t>
              </w:r>
            </w:hyperlink>
          </w:p>
        </w:tc>
        <w:tc>
          <w:tcPr>
            <w:tcW w:w="850" w:type="dxa"/>
          </w:tcPr>
          <w:p w14:paraId="0A9F26B4"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B4129" w:rsidRPr="00EB4129" w14:paraId="2CE54DBC" w14:textId="77777777">
        <w:tblPrEx>
          <w:tblCellMar>
            <w:top w:w="0" w:type="dxa"/>
            <w:bottom w:w="0" w:type="dxa"/>
          </w:tblCellMar>
        </w:tblPrEx>
        <w:tc>
          <w:tcPr>
            <w:tcW w:w="1247" w:type="dxa"/>
          </w:tcPr>
          <w:p w14:paraId="0D309C2B" w14:textId="77777777" w:rsidR="00EB4129" w:rsidRPr="00EB4129" w:rsidRDefault="00EB4129" w:rsidP="00EB4129">
            <w:pPr>
              <w:spacing w:line="240" w:lineRule="auto"/>
              <w:jc w:val="left"/>
              <w:rPr>
                <w:rFonts w:cs="Frankruhel"/>
                <w:sz w:val="24"/>
                <w:rtl/>
              </w:rPr>
            </w:pPr>
            <w:r>
              <w:rPr>
                <w:rFonts w:cs="Times New Roman"/>
                <w:sz w:val="24"/>
                <w:rtl/>
              </w:rPr>
              <w:t xml:space="preserve">סעיף 11 </w:t>
            </w:r>
          </w:p>
        </w:tc>
        <w:tc>
          <w:tcPr>
            <w:tcW w:w="5669" w:type="dxa"/>
          </w:tcPr>
          <w:p w14:paraId="1CE3CCE7" w14:textId="77777777" w:rsidR="00EB4129" w:rsidRPr="00EB4129" w:rsidRDefault="00EB4129" w:rsidP="00EB4129">
            <w:pPr>
              <w:spacing w:line="240" w:lineRule="auto"/>
              <w:jc w:val="left"/>
              <w:rPr>
                <w:rFonts w:cs="Frankruhel"/>
                <w:sz w:val="24"/>
                <w:rtl/>
              </w:rPr>
            </w:pPr>
            <w:r>
              <w:rPr>
                <w:rFonts w:cs="Times New Roman"/>
                <w:sz w:val="24"/>
                <w:rtl/>
              </w:rPr>
              <w:t>סמכויות</w:t>
            </w:r>
          </w:p>
        </w:tc>
        <w:tc>
          <w:tcPr>
            <w:tcW w:w="567" w:type="dxa"/>
          </w:tcPr>
          <w:p w14:paraId="6A3884FE" w14:textId="77777777" w:rsidR="00EB4129" w:rsidRPr="00EB4129" w:rsidRDefault="00EB4129" w:rsidP="00EB4129">
            <w:pPr>
              <w:spacing w:line="240" w:lineRule="auto"/>
              <w:jc w:val="left"/>
              <w:rPr>
                <w:rStyle w:val="Hyperlink"/>
                <w:rtl/>
              </w:rPr>
            </w:pPr>
            <w:hyperlink w:anchor="Seif14" w:tooltip="סמכויות" w:history="1">
              <w:r w:rsidRPr="00EB4129">
                <w:rPr>
                  <w:rStyle w:val="Hyperlink"/>
                </w:rPr>
                <w:t>Go</w:t>
              </w:r>
            </w:hyperlink>
          </w:p>
        </w:tc>
        <w:tc>
          <w:tcPr>
            <w:tcW w:w="850" w:type="dxa"/>
          </w:tcPr>
          <w:p w14:paraId="155304A1"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B4129" w:rsidRPr="00EB4129" w14:paraId="12A9EC41" w14:textId="77777777">
        <w:tblPrEx>
          <w:tblCellMar>
            <w:top w:w="0" w:type="dxa"/>
            <w:bottom w:w="0" w:type="dxa"/>
          </w:tblCellMar>
        </w:tblPrEx>
        <w:tc>
          <w:tcPr>
            <w:tcW w:w="1247" w:type="dxa"/>
          </w:tcPr>
          <w:p w14:paraId="73E3F671" w14:textId="77777777" w:rsidR="00EB4129" w:rsidRPr="00EB4129" w:rsidRDefault="00EB4129" w:rsidP="00EB4129">
            <w:pPr>
              <w:spacing w:line="240" w:lineRule="auto"/>
              <w:jc w:val="left"/>
              <w:rPr>
                <w:rFonts w:cs="Frankruhel"/>
                <w:sz w:val="24"/>
                <w:rtl/>
              </w:rPr>
            </w:pPr>
            <w:r>
              <w:rPr>
                <w:rFonts w:cs="Times New Roman"/>
                <w:sz w:val="24"/>
                <w:rtl/>
              </w:rPr>
              <w:t xml:space="preserve">סעיף 12 </w:t>
            </w:r>
          </w:p>
        </w:tc>
        <w:tc>
          <w:tcPr>
            <w:tcW w:w="5669" w:type="dxa"/>
          </w:tcPr>
          <w:p w14:paraId="0B724264" w14:textId="77777777" w:rsidR="00EB4129" w:rsidRPr="00EB4129" w:rsidRDefault="00EB4129" w:rsidP="00EB4129">
            <w:pPr>
              <w:spacing w:line="240" w:lineRule="auto"/>
              <w:jc w:val="left"/>
              <w:rPr>
                <w:rFonts w:cs="Frankruhel"/>
                <w:sz w:val="24"/>
                <w:rtl/>
              </w:rPr>
            </w:pPr>
            <w:r>
              <w:rPr>
                <w:rFonts w:cs="Times New Roman"/>
                <w:sz w:val="24"/>
                <w:rtl/>
              </w:rPr>
              <w:t>אצילת סמכויות</w:t>
            </w:r>
          </w:p>
        </w:tc>
        <w:tc>
          <w:tcPr>
            <w:tcW w:w="567" w:type="dxa"/>
          </w:tcPr>
          <w:p w14:paraId="3969BB30" w14:textId="77777777" w:rsidR="00EB4129" w:rsidRPr="00EB4129" w:rsidRDefault="00EB4129" w:rsidP="00EB4129">
            <w:pPr>
              <w:spacing w:line="240" w:lineRule="auto"/>
              <w:jc w:val="left"/>
              <w:rPr>
                <w:rStyle w:val="Hyperlink"/>
                <w:rtl/>
              </w:rPr>
            </w:pPr>
            <w:hyperlink w:anchor="Seif15" w:tooltip="אצילת סמכויות" w:history="1">
              <w:r w:rsidRPr="00EB4129">
                <w:rPr>
                  <w:rStyle w:val="Hyperlink"/>
                </w:rPr>
                <w:t>Go</w:t>
              </w:r>
            </w:hyperlink>
          </w:p>
        </w:tc>
        <w:tc>
          <w:tcPr>
            <w:tcW w:w="850" w:type="dxa"/>
          </w:tcPr>
          <w:p w14:paraId="283EF782"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B4129" w:rsidRPr="00EB4129" w14:paraId="163C2349" w14:textId="77777777">
        <w:tblPrEx>
          <w:tblCellMar>
            <w:top w:w="0" w:type="dxa"/>
            <w:bottom w:w="0" w:type="dxa"/>
          </w:tblCellMar>
        </w:tblPrEx>
        <w:tc>
          <w:tcPr>
            <w:tcW w:w="1247" w:type="dxa"/>
          </w:tcPr>
          <w:p w14:paraId="1BD92BAB" w14:textId="77777777" w:rsidR="00EB4129" w:rsidRPr="00EB4129" w:rsidRDefault="00EB4129" w:rsidP="00EB4129">
            <w:pPr>
              <w:spacing w:line="240" w:lineRule="auto"/>
              <w:jc w:val="left"/>
              <w:rPr>
                <w:rFonts w:cs="Frankruhel"/>
                <w:sz w:val="24"/>
                <w:rtl/>
              </w:rPr>
            </w:pPr>
            <w:r>
              <w:rPr>
                <w:rFonts w:cs="Times New Roman"/>
                <w:sz w:val="24"/>
                <w:rtl/>
              </w:rPr>
              <w:t xml:space="preserve">סעיף 13 </w:t>
            </w:r>
          </w:p>
        </w:tc>
        <w:tc>
          <w:tcPr>
            <w:tcW w:w="5669" w:type="dxa"/>
          </w:tcPr>
          <w:p w14:paraId="756CFF7B" w14:textId="77777777" w:rsidR="00EB4129" w:rsidRPr="00EB4129" w:rsidRDefault="00EB4129" w:rsidP="00EB4129">
            <w:pPr>
              <w:spacing w:line="240" w:lineRule="auto"/>
              <w:jc w:val="left"/>
              <w:rPr>
                <w:rFonts w:cs="Frankruhel"/>
                <w:sz w:val="24"/>
                <w:rtl/>
              </w:rPr>
            </w:pPr>
            <w:r>
              <w:rPr>
                <w:rFonts w:cs="Times New Roman"/>
                <w:sz w:val="24"/>
                <w:rtl/>
              </w:rPr>
              <w:t>עונשין</w:t>
            </w:r>
          </w:p>
        </w:tc>
        <w:tc>
          <w:tcPr>
            <w:tcW w:w="567" w:type="dxa"/>
          </w:tcPr>
          <w:p w14:paraId="71921302" w14:textId="77777777" w:rsidR="00EB4129" w:rsidRPr="00EB4129" w:rsidRDefault="00EB4129" w:rsidP="00EB4129">
            <w:pPr>
              <w:spacing w:line="240" w:lineRule="auto"/>
              <w:jc w:val="left"/>
              <w:rPr>
                <w:rStyle w:val="Hyperlink"/>
                <w:rtl/>
              </w:rPr>
            </w:pPr>
            <w:hyperlink w:anchor="Seif16" w:tooltip="עונשין" w:history="1">
              <w:r w:rsidRPr="00EB4129">
                <w:rPr>
                  <w:rStyle w:val="Hyperlink"/>
                </w:rPr>
                <w:t>Go</w:t>
              </w:r>
            </w:hyperlink>
          </w:p>
        </w:tc>
        <w:tc>
          <w:tcPr>
            <w:tcW w:w="850" w:type="dxa"/>
          </w:tcPr>
          <w:p w14:paraId="0BF0215A"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B4129" w:rsidRPr="00EB4129" w14:paraId="2F6B9717" w14:textId="77777777">
        <w:tblPrEx>
          <w:tblCellMar>
            <w:top w:w="0" w:type="dxa"/>
            <w:bottom w:w="0" w:type="dxa"/>
          </w:tblCellMar>
        </w:tblPrEx>
        <w:tc>
          <w:tcPr>
            <w:tcW w:w="1247" w:type="dxa"/>
          </w:tcPr>
          <w:p w14:paraId="1C2253BB" w14:textId="77777777" w:rsidR="00EB4129" w:rsidRPr="00EB4129" w:rsidRDefault="00EB4129" w:rsidP="00EB4129">
            <w:pPr>
              <w:spacing w:line="240" w:lineRule="auto"/>
              <w:jc w:val="left"/>
              <w:rPr>
                <w:rFonts w:cs="Frankruhel"/>
                <w:sz w:val="24"/>
                <w:rtl/>
              </w:rPr>
            </w:pPr>
            <w:r>
              <w:rPr>
                <w:rFonts w:cs="Times New Roman"/>
                <w:sz w:val="24"/>
                <w:rtl/>
              </w:rPr>
              <w:t xml:space="preserve">סעיף 14 </w:t>
            </w:r>
          </w:p>
        </w:tc>
        <w:tc>
          <w:tcPr>
            <w:tcW w:w="5669" w:type="dxa"/>
          </w:tcPr>
          <w:p w14:paraId="6BF2E6DA" w14:textId="77777777" w:rsidR="00EB4129" w:rsidRPr="00EB4129" w:rsidRDefault="00EB4129" w:rsidP="00EB4129">
            <w:pPr>
              <w:spacing w:line="240" w:lineRule="auto"/>
              <w:jc w:val="left"/>
              <w:rPr>
                <w:rFonts w:cs="Frankruhel"/>
                <w:sz w:val="24"/>
                <w:rtl/>
              </w:rPr>
            </w:pPr>
            <w:r>
              <w:rPr>
                <w:rFonts w:cs="Times New Roman"/>
                <w:sz w:val="24"/>
                <w:rtl/>
              </w:rPr>
              <w:t>תחילה</w:t>
            </w:r>
          </w:p>
        </w:tc>
        <w:tc>
          <w:tcPr>
            <w:tcW w:w="567" w:type="dxa"/>
          </w:tcPr>
          <w:p w14:paraId="608F22B1" w14:textId="77777777" w:rsidR="00EB4129" w:rsidRPr="00EB4129" w:rsidRDefault="00EB4129" w:rsidP="00EB4129">
            <w:pPr>
              <w:spacing w:line="240" w:lineRule="auto"/>
              <w:jc w:val="left"/>
              <w:rPr>
                <w:rStyle w:val="Hyperlink"/>
                <w:rtl/>
              </w:rPr>
            </w:pPr>
            <w:hyperlink w:anchor="Seif17" w:tooltip="תחילה" w:history="1">
              <w:r w:rsidRPr="00EB4129">
                <w:rPr>
                  <w:rStyle w:val="Hyperlink"/>
                </w:rPr>
                <w:t>Go</w:t>
              </w:r>
            </w:hyperlink>
          </w:p>
        </w:tc>
        <w:tc>
          <w:tcPr>
            <w:tcW w:w="850" w:type="dxa"/>
          </w:tcPr>
          <w:p w14:paraId="6E32D6E9"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B4129" w:rsidRPr="00EB4129" w14:paraId="371A5FD0" w14:textId="77777777">
        <w:tblPrEx>
          <w:tblCellMar>
            <w:top w:w="0" w:type="dxa"/>
            <w:bottom w:w="0" w:type="dxa"/>
          </w:tblCellMar>
        </w:tblPrEx>
        <w:tc>
          <w:tcPr>
            <w:tcW w:w="1247" w:type="dxa"/>
          </w:tcPr>
          <w:p w14:paraId="4D901D4E" w14:textId="77777777" w:rsidR="00EB4129" w:rsidRPr="00EB4129" w:rsidRDefault="00EB4129" w:rsidP="00EB4129">
            <w:pPr>
              <w:spacing w:line="240" w:lineRule="auto"/>
              <w:jc w:val="left"/>
              <w:rPr>
                <w:rFonts w:cs="Frankruhel"/>
                <w:sz w:val="24"/>
                <w:rtl/>
              </w:rPr>
            </w:pPr>
            <w:r>
              <w:rPr>
                <w:rFonts w:cs="Times New Roman"/>
                <w:sz w:val="24"/>
                <w:rtl/>
              </w:rPr>
              <w:t xml:space="preserve">סעיף 15 </w:t>
            </w:r>
          </w:p>
        </w:tc>
        <w:tc>
          <w:tcPr>
            <w:tcW w:w="5669" w:type="dxa"/>
          </w:tcPr>
          <w:p w14:paraId="2CC10BE9" w14:textId="77777777" w:rsidR="00EB4129" w:rsidRPr="00EB4129" w:rsidRDefault="00EB4129" w:rsidP="00EB4129">
            <w:pPr>
              <w:spacing w:line="240" w:lineRule="auto"/>
              <w:jc w:val="left"/>
              <w:rPr>
                <w:rFonts w:cs="Frankruhel"/>
                <w:sz w:val="24"/>
                <w:rtl/>
              </w:rPr>
            </w:pPr>
            <w:r>
              <w:rPr>
                <w:rFonts w:cs="Times New Roman"/>
                <w:sz w:val="24"/>
                <w:rtl/>
              </w:rPr>
              <w:t>הוראות מעבר</w:t>
            </w:r>
          </w:p>
        </w:tc>
        <w:tc>
          <w:tcPr>
            <w:tcW w:w="567" w:type="dxa"/>
          </w:tcPr>
          <w:p w14:paraId="04F2A391" w14:textId="77777777" w:rsidR="00EB4129" w:rsidRPr="00EB4129" w:rsidRDefault="00EB4129" w:rsidP="00EB4129">
            <w:pPr>
              <w:spacing w:line="240" w:lineRule="auto"/>
              <w:jc w:val="left"/>
              <w:rPr>
                <w:rStyle w:val="Hyperlink"/>
                <w:rtl/>
              </w:rPr>
            </w:pPr>
            <w:hyperlink w:anchor="Seif18" w:tooltip="הוראות מעבר" w:history="1">
              <w:r w:rsidRPr="00EB4129">
                <w:rPr>
                  <w:rStyle w:val="Hyperlink"/>
                </w:rPr>
                <w:t>Go</w:t>
              </w:r>
            </w:hyperlink>
          </w:p>
        </w:tc>
        <w:tc>
          <w:tcPr>
            <w:tcW w:w="850" w:type="dxa"/>
          </w:tcPr>
          <w:p w14:paraId="6B79B4CF"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B4129" w:rsidRPr="00EB4129" w14:paraId="64B890B4" w14:textId="77777777">
        <w:tblPrEx>
          <w:tblCellMar>
            <w:top w:w="0" w:type="dxa"/>
            <w:bottom w:w="0" w:type="dxa"/>
          </w:tblCellMar>
        </w:tblPrEx>
        <w:tc>
          <w:tcPr>
            <w:tcW w:w="1247" w:type="dxa"/>
          </w:tcPr>
          <w:p w14:paraId="09DA76B9" w14:textId="77777777" w:rsidR="00EB4129" w:rsidRPr="00EB4129" w:rsidRDefault="00EB4129" w:rsidP="00EB4129">
            <w:pPr>
              <w:spacing w:line="240" w:lineRule="auto"/>
              <w:jc w:val="left"/>
              <w:rPr>
                <w:rFonts w:cs="Frankruhel"/>
                <w:sz w:val="24"/>
                <w:rtl/>
              </w:rPr>
            </w:pPr>
            <w:r>
              <w:rPr>
                <w:rFonts w:cs="Times New Roman"/>
                <w:sz w:val="24"/>
                <w:rtl/>
              </w:rPr>
              <w:t xml:space="preserve">סעיף 16 </w:t>
            </w:r>
          </w:p>
        </w:tc>
        <w:tc>
          <w:tcPr>
            <w:tcW w:w="5669" w:type="dxa"/>
          </w:tcPr>
          <w:p w14:paraId="1D09479D" w14:textId="77777777" w:rsidR="00EB4129" w:rsidRPr="00EB4129" w:rsidRDefault="00EB4129" w:rsidP="00EB4129">
            <w:pPr>
              <w:spacing w:line="240" w:lineRule="auto"/>
              <w:jc w:val="left"/>
              <w:rPr>
                <w:rFonts w:cs="Frankruhel"/>
                <w:sz w:val="24"/>
                <w:rtl/>
              </w:rPr>
            </w:pPr>
            <w:r>
              <w:rPr>
                <w:rFonts w:cs="Times New Roman"/>
                <w:sz w:val="24"/>
                <w:rtl/>
              </w:rPr>
              <w:t>השם</w:t>
            </w:r>
          </w:p>
        </w:tc>
        <w:tc>
          <w:tcPr>
            <w:tcW w:w="567" w:type="dxa"/>
          </w:tcPr>
          <w:p w14:paraId="080D128D" w14:textId="77777777" w:rsidR="00EB4129" w:rsidRPr="00EB4129" w:rsidRDefault="00EB4129" w:rsidP="00EB4129">
            <w:pPr>
              <w:spacing w:line="240" w:lineRule="auto"/>
              <w:jc w:val="left"/>
              <w:rPr>
                <w:rStyle w:val="Hyperlink"/>
                <w:rtl/>
              </w:rPr>
            </w:pPr>
            <w:hyperlink w:anchor="Seif19" w:tooltip="השם" w:history="1">
              <w:r w:rsidRPr="00EB4129">
                <w:rPr>
                  <w:rStyle w:val="Hyperlink"/>
                </w:rPr>
                <w:t>Go</w:t>
              </w:r>
            </w:hyperlink>
          </w:p>
        </w:tc>
        <w:tc>
          <w:tcPr>
            <w:tcW w:w="850" w:type="dxa"/>
          </w:tcPr>
          <w:p w14:paraId="788D6DC1"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B4129" w:rsidRPr="00EB4129" w14:paraId="4F7D6E24" w14:textId="77777777">
        <w:tblPrEx>
          <w:tblCellMar>
            <w:top w:w="0" w:type="dxa"/>
            <w:bottom w:w="0" w:type="dxa"/>
          </w:tblCellMar>
        </w:tblPrEx>
        <w:tc>
          <w:tcPr>
            <w:tcW w:w="1247" w:type="dxa"/>
          </w:tcPr>
          <w:p w14:paraId="17943285" w14:textId="77777777" w:rsidR="00EB4129" w:rsidRPr="00EB4129" w:rsidRDefault="00EB4129" w:rsidP="00EB4129">
            <w:pPr>
              <w:spacing w:line="240" w:lineRule="auto"/>
              <w:jc w:val="left"/>
              <w:rPr>
                <w:rFonts w:cs="Frankruhel"/>
                <w:sz w:val="24"/>
                <w:rtl/>
              </w:rPr>
            </w:pPr>
          </w:p>
        </w:tc>
        <w:tc>
          <w:tcPr>
            <w:tcW w:w="5669" w:type="dxa"/>
          </w:tcPr>
          <w:p w14:paraId="2B62C5B9" w14:textId="77777777" w:rsidR="00EB4129" w:rsidRPr="00EB4129" w:rsidRDefault="00EB4129" w:rsidP="00EB4129">
            <w:pPr>
              <w:spacing w:line="240" w:lineRule="auto"/>
              <w:jc w:val="left"/>
              <w:rPr>
                <w:rFonts w:cs="Frankruhel"/>
                <w:sz w:val="24"/>
                <w:rtl/>
              </w:rPr>
            </w:pPr>
            <w:r>
              <w:rPr>
                <w:rFonts w:cs="Times New Roman"/>
                <w:sz w:val="24"/>
                <w:rtl/>
              </w:rPr>
              <w:t>תוספת ראשונה</w:t>
            </w:r>
          </w:p>
        </w:tc>
        <w:tc>
          <w:tcPr>
            <w:tcW w:w="567" w:type="dxa"/>
          </w:tcPr>
          <w:p w14:paraId="074826E6" w14:textId="77777777" w:rsidR="00EB4129" w:rsidRPr="00EB4129" w:rsidRDefault="00EB4129" w:rsidP="00EB4129">
            <w:pPr>
              <w:spacing w:line="240" w:lineRule="auto"/>
              <w:jc w:val="left"/>
              <w:rPr>
                <w:rStyle w:val="Hyperlink"/>
                <w:rtl/>
              </w:rPr>
            </w:pPr>
            <w:hyperlink w:anchor="med0" w:tooltip="תוספת ראשונה" w:history="1">
              <w:r w:rsidRPr="00EB4129">
                <w:rPr>
                  <w:rStyle w:val="Hyperlink"/>
                </w:rPr>
                <w:t>Go</w:t>
              </w:r>
            </w:hyperlink>
          </w:p>
        </w:tc>
        <w:tc>
          <w:tcPr>
            <w:tcW w:w="850" w:type="dxa"/>
          </w:tcPr>
          <w:p w14:paraId="7608ED1D"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B4129" w:rsidRPr="00EB4129" w14:paraId="52EF58D6" w14:textId="77777777">
        <w:tblPrEx>
          <w:tblCellMar>
            <w:top w:w="0" w:type="dxa"/>
            <w:bottom w:w="0" w:type="dxa"/>
          </w:tblCellMar>
        </w:tblPrEx>
        <w:tc>
          <w:tcPr>
            <w:tcW w:w="1247" w:type="dxa"/>
          </w:tcPr>
          <w:p w14:paraId="19F7379E" w14:textId="77777777" w:rsidR="00EB4129" w:rsidRPr="00EB4129" w:rsidRDefault="00EB4129" w:rsidP="00EB4129">
            <w:pPr>
              <w:spacing w:line="240" w:lineRule="auto"/>
              <w:jc w:val="left"/>
              <w:rPr>
                <w:rFonts w:cs="Frankruhel"/>
                <w:sz w:val="24"/>
                <w:rtl/>
              </w:rPr>
            </w:pPr>
          </w:p>
        </w:tc>
        <w:tc>
          <w:tcPr>
            <w:tcW w:w="5669" w:type="dxa"/>
          </w:tcPr>
          <w:p w14:paraId="3C1D6863" w14:textId="77777777" w:rsidR="00EB4129" w:rsidRPr="00EB4129" w:rsidRDefault="00EB4129" w:rsidP="00EB4129">
            <w:pPr>
              <w:spacing w:line="240" w:lineRule="auto"/>
              <w:jc w:val="left"/>
              <w:rPr>
                <w:rFonts w:cs="Frankruhel"/>
                <w:sz w:val="24"/>
                <w:rtl/>
              </w:rPr>
            </w:pPr>
            <w:r>
              <w:rPr>
                <w:rFonts w:cs="Times New Roman"/>
                <w:sz w:val="24"/>
                <w:rtl/>
              </w:rPr>
              <w:t>תוספת שניה</w:t>
            </w:r>
          </w:p>
        </w:tc>
        <w:tc>
          <w:tcPr>
            <w:tcW w:w="567" w:type="dxa"/>
          </w:tcPr>
          <w:p w14:paraId="4F3A7C73" w14:textId="77777777" w:rsidR="00EB4129" w:rsidRPr="00EB4129" w:rsidRDefault="00EB4129" w:rsidP="00EB4129">
            <w:pPr>
              <w:spacing w:line="240" w:lineRule="auto"/>
              <w:jc w:val="left"/>
              <w:rPr>
                <w:rStyle w:val="Hyperlink"/>
                <w:rtl/>
              </w:rPr>
            </w:pPr>
            <w:hyperlink w:anchor="med1" w:tooltip="תוספת שניה" w:history="1">
              <w:r w:rsidRPr="00EB4129">
                <w:rPr>
                  <w:rStyle w:val="Hyperlink"/>
                </w:rPr>
                <w:t>Go</w:t>
              </w:r>
            </w:hyperlink>
          </w:p>
        </w:tc>
        <w:tc>
          <w:tcPr>
            <w:tcW w:w="850" w:type="dxa"/>
          </w:tcPr>
          <w:p w14:paraId="11C5237E" w14:textId="77777777" w:rsidR="00EB4129" w:rsidRPr="00EB4129" w:rsidRDefault="00EB4129" w:rsidP="00EB412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14:paraId="432FEF32" w14:textId="77777777" w:rsidR="00B07293" w:rsidRPr="007A2068" w:rsidRDefault="00B07293">
      <w:pPr>
        <w:pStyle w:val="big-header"/>
        <w:ind w:left="0" w:right="1134"/>
        <w:rPr>
          <w:rtl/>
        </w:rPr>
      </w:pPr>
    </w:p>
    <w:p w14:paraId="20F828C2" w14:textId="77777777" w:rsidR="00B07293" w:rsidRPr="007A2068" w:rsidRDefault="00B07293" w:rsidP="004C4972">
      <w:pPr>
        <w:pStyle w:val="big-header"/>
        <w:ind w:left="0" w:right="1134"/>
        <w:rPr>
          <w:rStyle w:val="default"/>
          <w:rFonts w:cs="FrankRuehl" w:hint="cs"/>
          <w:rtl/>
        </w:rPr>
      </w:pPr>
      <w:r w:rsidRPr="007A2068">
        <w:rPr>
          <w:rtl/>
        </w:rPr>
        <w:br w:type="page"/>
      </w:r>
      <w:r w:rsidRPr="007A2068">
        <w:rPr>
          <w:rtl/>
        </w:rPr>
        <w:lastRenderedPageBreak/>
        <w:t>ת</w:t>
      </w:r>
      <w:r w:rsidRPr="007A2068">
        <w:rPr>
          <w:rFonts w:hint="cs"/>
          <w:rtl/>
        </w:rPr>
        <w:t>קנות מס רכוש וקרן פיצויים (תשלום פיצויים) (נזק בצורת), תשכ"ה</w:t>
      </w:r>
      <w:r w:rsidR="00072AC3">
        <w:rPr>
          <w:rFonts w:hint="cs"/>
          <w:rtl/>
        </w:rPr>
        <w:t>-</w:t>
      </w:r>
      <w:r w:rsidRPr="007A2068">
        <w:rPr>
          <w:rFonts w:hint="cs"/>
          <w:rtl/>
        </w:rPr>
        <w:t>1964</w:t>
      </w:r>
      <w:r w:rsidR="00072AC3">
        <w:rPr>
          <w:rStyle w:val="a6"/>
          <w:rtl/>
        </w:rPr>
        <w:footnoteReference w:customMarkFollows="1" w:id="1"/>
        <w:t>*</w:t>
      </w:r>
    </w:p>
    <w:p w14:paraId="6B405AEA" w14:textId="77777777" w:rsidR="00B07293" w:rsidRPr="007A2068" w:rsidRDefault="00B07293" w:rsidP="00906227">
      <w:pPr>
        <w:pStyle w:val="P00"/>
        <w:spacing w:before="72"/>
        <w:ind w:left="0" w:right="1134"/>
        <w:rPr>
          <w:rStyle w:val="default"/>
          <w:rFonts w:cs="FrankRuehl"/>
          <w:rtl/>
        </w:rPr>
      </w:pPr>
      <w:r w:rsidRPr="007A2068">
        <w:rPr>
          <w:rtl/>
        </w:rPr>
        <w:tab/>
      </w:r>
      <w:r w:rsidRPr="007A2068">
        <w:rPr>
          <w:rStyle w:val="default"/>
          <w:rFonts w:cs="FrankRuehl"/>
          <w:rtl/>
        </w:rPr>
        <w:t>ב</w:t>
      </w:r>
      <w:r w:rsidRPr="007A2068">
        <w:rPr>
          <w:rStyle w:val="default"/>
          <w:rFonts w:cs="FrankRuehl" w:hint="cs"/>
          <w:rtl/>
        </w:rPr>
        <w:t>תוקף סמכותי לפי הסעיפים 36 ו-65 לחוק מס רכוש וקרן פיצויים, תשכ"א</w:t>
      </w:r>
      <w:r w:rsidR="00906227">
        <w:rPr>
          <w:rStyle w:val="default"/>
          <w:rFonts w:cs="FrankRuehl" w:hint="cs"/>
          <w:rtl/>
        </w:rPr>
        <w:t>-</w:t>
      </w:r>
      <w:r w:rsidRPr="007A2068">
        <w:rPr>
          <w:rStyle w:val="default"/>
          <w:rFonts w:cs="FrankRuehl" w:hint="cs"/>
          <w:rtl/>
        </w:rPr>
        <w:t>1961, לאחר התייעצות עם שר החקלאות, ובאישור ועדת הכספים של הכנסת, אני מתקין תקנות אלה:</w:t>
      </w:r>
    </w:p>
    <w:p w14:paraId="1EECA4F1" w14:textId="77777777" w:rsidR="00B07293" w:rsidRDefault="00B07293">
      <w:pPr>
        <w:pStyle w:val="P00"/>
        <w:spacing w:before="72"/>
        <w:ind w:left="0" w:right="1134"/>
        <w:rPr>
          <w:rStyle w:val="default"/>
          <w:rFonts w:cs="FrankRuehl" w:hint="cs"/>
          <w:rtl/>
        </w:rPr>
      </w:pPr>
      <w:bookmarkStart w:id="0" w:name="Seif1"/>
      <w:bookmarkEnd w:id="0"/>
      <w:r w:rsidRPr="007A2068">
        <w:rPr>
          <w:lang w:val="he-IL"/>
        </w:rPr>
        <w:pict w14:anchorId="503C532B">
          <v:rect id="_x0000_s1026" style="position:absolute;left:0;text-align:left;margin-left:464.5pt;margin-top:8.05pt;width:75.05pt;height:12pt;z-index:251639808" o:allowincell="f" filled="f" stroked="f" strokecolor="lime" strokeweight=".25pt">
            <v:textbox inset="0,0,0,0">
              <w:txbxContent>
                <w:p w14:paraId="3EB99B7E" w14:textId="77777777" w:rsidR="00B07293" w:rsidRDefault="00B0729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sidRPr="007A2068">
        <w:rPr>
          <w:rStyle w:val="big-number"/>
          <w:rtl/>
        </w:rPr>
        <w:t>1.</w:t>
      </w:r>
      <w:r w:rsidRPr="007A2068">
        <w:rPr>
          <w:rStyle w:val="big-number"/>
          <w:rtl/>
        </w:rPr>
        <w:tab/>
      </w:r>
      <w:r w:rsidRPr="007A2068">
        <w:rPr>
          <w:rStyle w:val="default"/>
          <w:rFonts w:cs="FrankRuehl"/>
          <w:rtl/>
        </w:rPr>
        <w:t>ב</w:t>
      </w:r>
      <w:r w:rsidRPr="007A2068">
        <w:rPr>
          <w:rStyle w:val="default"/>
          <w:rFonts w:cs="FrankRuehl" w:hint="cs"/>
          <w:rtl/>
        </w:rPr>
        <w:t xml:space="preserve">תקנות אלה </w:t>
      </w:r>
      <w:r w:rsidR="00906227">
        <w:rPr>
          <w:rStyle w:val="default"/>
          <w:rFonts w:cs="FrankRuehl"/>
          <w:rtl/>
        </w:rPr>
        <w:t>–</w:t>
      </w:r>
    </w:p>
    <w:p w14:paraId="7780749C" w14:textId="77777777" w:rsidR="00B07293" w:rsidRPr="007A2068" w:rsidRDefault="00906227" w:rsidP="009166DD">
      <w:pPr>
        <w:pStyle w:val="P00"/>
        <w:spacing w:before="72"/>
        <w:ind w:left="0" w:right="1134"/>
        <w:rPr>
          <w:rStyle w:val="default"/>
          <w:rFonts w:cs="FrankRuehl" w:hint="cs"/>
          <w:rtl/>
        </w:rPr>
      </w:pPr>
      <w:r>
        <w:rPr>
          <w:rtl/>
          <w:lang w:eastAsia="en-US"/>
        </w:rPr>
        <w:pict w14:anchorId="354F80FF">
          <v:shapetype id="_x0000_t202" coordsize="21600,21600" o:spt="202" path="m,l,21600r21600,l21600,xe">
            <v:stroke joinstyle="miter"/>
            <v:path gradientshapeok="t" o:connecttype="rect"/>
          </v:shapetype>
          <v:shape id="_x0000_s1067" type="#_x0000_t202" style="position:absolute;left:0;text-align:left;margin-left:470.25pt;margin-top:7.1pt;width:1in;height:9.85pt;z-index:251674624" filled="f" stroked="f">
            <v:textbox inset="1mm,0,1mm,0">
              <w:txbxContent>
                <w:p w14:paraId="12D306F5" w14:textId="77777777" w:rsidR="00906227" w:rsidRDefault="00906227" w:rsidP="00906227">
                  <w:pPr>
                    <w:spacing w:line="160" w:lineRule="exact"/>
                    <w:jc w:val="left"/>
                    <w:rPr>
                      <w:rFonts w:cs="Miriam"/>
                      <w:noProof/>
                      <w:szCs w:val="18"/>
                      <w:rtl/>
                    </w:rPr>
                  </w:pPr>
                  <w:r>
                    <w:rPr>
                      <w:rFonts w:cs="Miriam"/>
                      <w:szCs w:val="18"/>
                      <w:rtl/>
                    </w:rPr>
                    <w:t>ת</w:t>
                  </w:r>
                  <w:r>
                    <w:rPr>
                      <w:rFonts w:cs="Miriam" w:hint="cs"/>
                      <w:szCs w:val="18"/>
                      <w:rtl/>
                    </w:rPr>
                    <w:t>ק' תשכ"ז-1967</w:t>
                  </w:r>
                </w:p>
              </w:txbxContent>
            </v:textbox>
          </v:shape>
        </w:pict>
      </w:r>
      <w:r w:rsidR="00B07293" w:rsidRPr="007A2068">
        <w:rPr>
          <w:rtl/>
        </w:rPr>
        <w:tab/>
      </w:r>
      <w:r w:rsidR="00B07293" w:rsidRPr="007A2068">
        <w:rPr>
          <w:rStyle w:val="default"/>
          <w:rFonts w:cs="FrankRuehl"/>
          <w:rtl/>
        </w:rPr>
        <w:t>"</w:t>
      </w:r>
      <w:r w:rsidR="00B07293" w:rsidRPr="007A2068">
        <w:rPr>
          <w:rStyle w:val="default"/>
          <w:rFonts w:cs="FrankRuehl" w:hint="cs"/>
          <w:rtl/>
        </w:rPr>
        <w:t xml:space="preserve">אזור מוגבל" </w:t>
      </w:r>
      <w:r w:rsidR="009166DD">
        <w:rPr>
          <w:rStyle w:val="default"/>
          <w:rFonts w:cs="FrankRuehl" w:hint="cs"/>
          <w:rtl/>
        </w:rPr>
        <w:t>-</w:t>
      </w:r>
      <w:r w:rsidR="00B07293" w:rsidRPr="007A2068">
        <w:rPr>
          <w:rStyle w:val="default"/>
          <w:rFonts w:cs="FrankRuehl" w:hint="cs"/>
          <w:rtl/>
        </w:rPr>
        <w:t xml:space="preserve"> האזור המפורט בתוספת הראשונה, ואשר בעד נזק</w:t>
      </w:r>
      <w:r w:rsidR="00B07293" w:rsidRPr="007A2068">
        <w:rPr>
          <w:rStyle w:val="default"/>
          <w:rFonts w:cs="FrankRuehl"/>
          <w:rtl/>
        </w:rPr>
        <w:t xml:space="preserve"> </w:t>
      </w:r>
      <w:r w:rsidR="00B07293" w:rsidRPr="007A2068">
        <w:rPr>
          <w:rStyle w:val="default"/>
          <w:rFonts w:cs="FrankRuehl" w:hint="cs"/>
          <w:rtl/>
        </w:rPr>
        <w:t>הבצורת שנגרם בו לא ישולמו פיצויים;</w:t>
      </w:r>
    </w:p>
    <w:p w14:paraId="16067451" w14:textId="77777777" w:rsidR="006B58AD" w:rsidRPr="00ED7779" w:rsidRDefault="006B58AD" w:rsidP="006B58AD">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1" w:name="Rov24"/>
      <w:r w:rsidRPr="00ED7779">
        <w:rPr>
          <w:rFonts w:cs="FrankRuehl" w:hint="cs"/>
          <w:noProof/>
          <w:vanish/>
          <w:color w:val="FF0000"/>
          <w:sz w:val="20"/>
          <w:szCs w:val="20"/>
          <w:shd w:val="clear" w:color="auto" w:fill="FFFF99"/>
          <w:rtl/>
        </w:rPr>
        <w:t>מיום 31.12.1964</w:t>
      </w:r>
    </w:p>
    <w:p w14:paraId="10A913C8" w14:textId="77777777" w:rsidR="006B58AD" w:rsidRPr="00ED7779" w:rsidRDefault="006B58AD" w:rsidP="006B58AD">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תשכ"ז-1967</w:t>
      </w:r>
    </w:p>
    <w:p w14:paraId="416896A7" w14:textId="77777777" w:rsidR="006B58AD" w:rsidRPr="00ED7779" w:rsidRDefault="006B58AD" w:rsidP="006B58AD">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6" w:history="1">
        <w:r w:rsidRPr="00ED7779">
          <w:rPr>
            <w:rStyle w:val="Hyperlink"/>
            <w:rFonts w:cs="FrankRuehl" w:hint="cs"/>
            <w:noProof/>
            <w:vanish/>
            <w:sz w:val="20"/>
            <w:szCs w:val="20"/>
            <w:shd w:val="clear" w:color="auto" w:fill="FFFF99"/>
            <w:rtl/>
          </w:rPr>
          <w:t>ק"ת תשכ"ז מס' 1990</w:t>
        </w:r>
      </w:hyperlink>
      <w:r w:rsidRPr="00ED7779">
        <w:rPr>
          <w:rFonts w:cs="FrankRuehl" w:hint="cs"/>
          <w:noProof/>
          <w:vanish/>
          <w:sz w:val="20"/>
          <w:szCs w:val="20"/>
          <w:shd w:val="clear" w:color="auto" w:fill="FFFF99"/>
          <w:rtl/>
        </w:rPr>
        <w:t xml:space="preserve"> מיום 26.1.1967 עמ' 1302</w:t>
      </w:r>
    </w:p>
    <w:p w14:paraId="64686AF1" w14:textId="77777777" w:rsidR="006B58AD" w:rsidRPr="00ED7779" w:rsidRDefault="006B58AD" w:rsidP="006B58AD">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החלפת הגדרת "אזור מוגבל"</w:t>
      </w:r>
    </w:p>
    <w:p w14:paraId="14DB9D6F" w14:textId="77777777" w:rsidR="006B58AD" w:rsidRPr="00ED7779" w:rsidRDefault="006B58AD" w:rsidP="006B58AD">
      <w:pPr>
        <w:widowControl w:val="0"/>
        <w:tabs>
          <w:tab w:val="left" w:pos="624"/>
          <w:tab w:val="left" w:pos="1021"/>
          <w:tab w:val="left" w:pos="1474"/>
          <w:tab w:val="left" w:pos="1928"/>
          <w:tab w:val="left" w:pos="2381"/>
          <w:tab w:val="left" w:pos="2835"/>
        </w:tabs>
        <w:suppressAutoHyphens/>
        <w:spacing w:before="60" w:line="240" w:lineRule="auto"/>
        <w:ind w:right="1134"/>
        <w:rPr>
          <w:rFonts w:cs="FrankRuehl" w:hint="cs"/>
          <w:noProof/>
          <w:vanish/>
          <w:sz w:val="20"/>
          <w:szCs w:val="20"/>
          <w:shd w:val="clear" w:color="auto" w:fill="FFFF99"/>
          <w:rtl/>
        </w:rPr>
      </w:pPr>
      <w:r w:rsidRPr="00ED7779">
        <w:rPr>
          <w:rFonts w:cs="FrankRuehl" w:hint="cs"/>
          <w:noProof/>
          <w:vanish/>
          <w:sz w:val="20"/>
          <w:szCs w:val="20"/>
          <w:shd w:val="clear" w:color="auto" w:fill="FFFF99"/>
          <w:rtl/>
        </w:rPr>
        <w:t>הנוסח הקודם:</w:t>
      </w:r>
    </w:p>
    <w:p w14:paraId="483364CB" w14:textId="77777777" w:rsidR="006B58AD" w:rsidRPr="007A2068" w:rsidRDefault="006B58AD" w:rsidP="007A2068">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strike/>
          <w:noProof/>
          <w:sz w:val="2"/>
          <w:szCs w:val="2"/>
          <w:rtl/>
        </w:rPr>
      </w:pPr>
      <w:r w:rsidRPr="00ED7779">
        <w:rPr>
          <w:rFonts w:cs="FrankRuehl" w:hint="cs"/>
          <w:noProof/>
          <w:vanish/>
          <w:szCs w:val="22"/>
          <w:shd w:val="clear" w:color="auto" w:fill="FFFF99"/>
          <w:rtl/>
        </w:rPr>
        <w:tab/>
      </w:r>
      <w:r w:rsidRPr="00ED7779">
        <w:rPr>
          <w:rStyle w:val="default"/>
          <w:rFonts w:cs="FrankRuehl" w:hint="cs"/>
          <w:strike/>
          <w:noProof/>
          <w:vanish/>
          <w:sz w:val="22"/>
          <w:szCs w:val="22"/>
          <w:shd w:val="clear" w:color="auto" w:fill="FFFF99"/>
          <w:rtl/>
        </w:rPr>
        <w:t xml:space="preserve">"אזור מוגבל </w:t>
      </w:r>
      <w:r w:rsidRPr="00ED7779">
        <w:rPr>
          <w:rStyle w:val="default"/>
          <w:rFonts w:cs="FrankRuehl"/>
          <w:strike/>
          <w:noProof/>
          <w:vanish/>
          <w:sz w:val="22"/>
          <w:szCs w:val="22"/>
          <w:shd w:val="clear" w:color="auto" w:fill="FFFF99"/>
          <w:rtl/>
        </w:rPr>
        <w:t>–</w:t>
      </w:r>
      <w:r w:rsidRPr="00ED7779">
        <w:rPr>
          <w:rStyle w:val="default"/>
          <w:rFonts w:cs="FrankRuehl" w:hint="cs"/>
          <w:strike/>
          <w:noProof/>
          <w:vanish/>
          <w:sz w:val="22"/>
          <w:szCs w:val="22"/>
          <w:shd w:val="clear" w:color="auto" w:fill="FFFF99"/>
          <w:rtl/>
        </w:rPr>
        <w:t xml:space="preserve"> אזור אשר </w:t>
      </w:r>
      <w:r w:rsidR="009C4F54" w:rsidRPr="00ED7779">
        <w:rPr>
          <w:rStyle w:val="default"/>
          <w:rFonts w:cs="FrankRuehl" w:hint="cs"/>
          <w:strike/>
          <w:noProof/>
          <w:vanish/>
          <w:sz w:val="22"/>
          <w:szCs w:val="22"/>
          <w:shd w:val="clear" w:color="auto" w:fill="FFFF99"/>
          <w:rtl/>
        </w:rPr>
        <w:t>עבור נזק הבצורת שנגרם בו לא ישולמו פיצויים; אזור מוגבל ייקבע על ידי שר האוצר, לאחר התייעצות עם שר החקלאות, בהודעה שתפורסם ברשומות.</w:t>
      </w:r>
      <w:bookmarkEnd w:id="1"/>
    </w:p>
    <w:p w14:paraId="76AEA5CC" w14:textId="77777777" w:rsidR="00B07293" w:rsidRPr="007A2068" w:rsidRDefault="00B07293" w:rsidP="009166DD">
      <w:pPr>
        <w:pStyle w:val="P00"/>
        <w:spacing w:before="72"/>
        <w:ind w:left="0" w:right="1134"/>
        <w:rPr>
          <w:rStyle w:val="default"/>
          <w:rFonts w:cs="FrankRuehl"/>
          <w:rtl/>
        </w:rPr>
      </w:pPr>
      <w:r w:rsidRPr="007A2068">
        <w:rPr>
          <w:rtl/>
        </w:rPr>
        <w:tab/>
      </w:r>
      <w:r w:rsidRPr="007A2068">
        <w:rPr>
          <w:rStyle w:val="default"/>
          <w:rFonts w:cs="FrankRuehl"/>
          <w:rtl/>
        </w:rPr>
        <w:t>"</w:t>
      </w:r>
      <w:r w:rsidRPr="007A2068">
        <w:rPr>
          <w:rStyle w:val="default"/>
          <w:rFonts w:cs="FrankRuehl" w:hint="cs"/>
          <w:rtl/>
        </w:rPr>
        <w:t xml:space="preserve">אזור הנגב" </w:t>
      </w:r>
      <w:r w:rsidR="009166DD">
        <w:rPr>
          <w:rStyle w:val="default"/>
          <w:rFonts w:cs="FrankRuehl" w:hint="cs"/>
          <w:rtl/>
        </w:rPr>
        <w:t>-</w:t>
      </w:r>
      <w:r w:rsidRPr="007A2068">
        <w:rPr>
          <w:rStyle w:val="default"/>
          <w:rFonts w:cs="FrankRuehl" w:hint="cs"/>
          <w:rtl/>
        </w:rPr>
        <w:t xml:space="preserve"> האזור המפורט בתוספת השניה;</w:t>
      </w:r>
    </w:p>
    <w:p w14:paraId="251B6C16" w14:textId="77777777" w:rsidR="00B07293" w:rsidRDefault="00B07293">
      <w:pPr>
        <w:pStyle w:val="P00"/>
        <w:spacing w:before="72"/>
        <w:ind w:left="0" w:right="1134"/>
        <w:rPr>
          <w:rStyle w:val="default"/>
          <w:rFonts w:cs="FrankRuehl" w:hint="cs"/>
          <w:rtl/>
        </w:rPr>
      </w:pPr>
      <w:r w:rsidRPr="007A2068">
        <w:rPr>
          <w:rtl/>
        </w:rPr>
        <w:tab/>
      </w:r>
      <w:r w:rsidRPr="007A2068">
        <w:rPr>
          <w:rStyle w:val="default"/>
          <w:rFonts w:cs="FrankRuehl"/>
          <w:rtl/>
        </w:rPr>
        <w:t>"</w:t>
      </w:r>
      <w:r w:rsidRPr="007A2068">
        <w:rPr>
          <w:rStyle w:val="default"/>
          <w:rFonts w:cs="FrankRuehl" w:hint="cs"/>
          <w:rtl/>
        </w:rPr>
        <w:t xml:space="preserve">אזור נפגע" </w:t>
      </w:r>
      <w:r w:rsidR="009166DD">
        <w:rPr>
          <w:rStyle w:val="default"/>
          <w:rFonts w:cs="FrankRuehl"/>
          <w:rtl/>
        </w:rPr>
        <w:t>–</w:t>
      </w:r>
    </w:p>
    <w:p w14:paraId="280E4DE7" w14:textId="77777777" w:rsidR="00B07293" w:rsidRPr="007A2068" w:rsidRDefault="00B07293">
      <w:pPr>
        <w:pStyle w:val="P22"/>
        <w:spacing w:before="72"/>
        <w:ind w:left="1021" w:right="1134"/>
        <w:rPr>
          <w:rStyle w:val="default"/>
          <w:rFonts w:cs="FrankRuehl"/>
          <w:rtl/>
        </w:rPr>
      </w:pPr>
      <w:r w:rsidRPr="007A2068">
        <w:rPr>
          <w:rStyle w:val="default"/>
          <w:rFonts w:cs="FrankRuehl"/>
          <w:rtl/>
        </w:rPr>
        <w:t>(1)</w:t>
      </w:r>
      <w:r w:rsidRPr="007A2068">
        <w:rPr>
          <w:rStyle w:val="default"/>
          <w:rFonts w:cs="FrankRuehl"/>
          <w:rtl/>
        </w:rPr>
        <w:tab/>
      </w:r>
      <w:r w:rsidRPr="007A2068">
        <w:rPr>
          <w:rStyle w:val="default"/>
          <w:rFonts w:cs="FrankRuehl" w:hint="cs"/>
          <w:rtl/>
        </w:rPr>
        <w:t>אזור הנגב;</w:t>
      </w:r>
    </w:p>
    <w:p w14:paraId="47CF5C74" w14:textId="77777777" w:rsidR="00B07293" w:rsidRPr="007A2068" w:rsidRDefault="00B07293">
      <w:pPr>
        <w:pStyle w:val="P22"/>
        <w:spacing w:before="72"/>
        <w:ind w:left="1021" w:right="1134"/>
        <w:rPr>
          <w:rStyle w:val="default"/>
          <w:rFonts w:cs="FrankRuehl"/>
          <w:rtl/>
        </w:rPr>
      </w:pPr>
      <w:r w:rsidRPr="007A2068">
        <w:rPr>
          <w:rStyle w:val="default"/>
          <w:rFonts w:cs="FrankRuehl"/>
          <w:rtl/>
        </w:rPr>
        <w:t>(2)</w:t>
      </w:r>
      <w:r w:rsidRPr="007A2068">
        <w:rPr>
          <w:rStyle w:val="default"/>
          <w:rFonts w:cs="FrankRuehl"/>
          <w:rtl/>
        </w:rPr>
        <w:tab/>
      </w:r>
      <w:r w:rsidRPr="007A2068">
        <w:rPr>
          <w:rStyle w:val="default"/>
          <w:rFonts w:cs="FrankRuehl" w:hint="cs"/>
          <w:rtl/>
        </w:rPr>
        <w:t xml:space="preserve">אזור שאינו אזור מוגבל וששר האוצר, לאחר התייעצות עם שר החקלאות, הודיע עליו בהודעה שתפורסם ברשומות שהוא אזור נפגע; והכל לגבי כל הצמחים הפגיעים או </w:t>
      </w:r>
      <w:r w:rsidRPr="007A2068">
        <w:rPr>
          <w:rStyle w:val="default"/>
          <w:rFonts w:cs="FrankRuehl"/>
          <w:rtl/>
        </w:rPr>
        <w:t>ל</w:t>
      </w:r>
      <w:r w:rsidRPr="007A2068">
        <w:rPr>
          <w:rStyle w:val="default"/>
          <w:rFonts w:cs="FrankRuehl" w:hint="cs"/>
          <w:rtl/>
        </w:rPr>
        <w:t>גבי צמח פגיע מסויים שבאותו אזור, כפי ששר האוצר, לאחר התייעצות עם שר החקלאות, הודיע בהודעה שתפורסם</w:t>
      </w:r>
      <w:r w:rsidRPr="007A2068">
        <w:rPr>
          <w:rtl/>
        </w:rPr>
        <w:t> </w:t>
      </w:r>
      <w:r w:rsidRPr="007A2068">
        <w:rPr>
          <w:rStyle w:val="default"/>
          <w:rFonts w:cs="FrankRuehl"/>
          <w:rtl/>
        </w:rPr>
        <w:t xml:space="preserve"> </w:t>
      </w:r>
      <w:r w:rsidRPr="007A2068">
        <w:rPr>
          <w:rStyle w:val="default"/>
          <w:rFonts w:cs="FrankRuehl" w:hint="cs"/>
          <w:rtl/>
        </w:rPr>
        <w:t>ברשומות ולתקופה שנקבעה באותה הודעה;</w:t>
      </w:r>
    </w:p>
    <w:p w14:paraId="791A9731" w14:textId="77777777" w:rsidR="00B07293" w:rsidRPr="007A2068" w:rsidRDefault="00B07293" w:rsidP="009166DD">
      <w:pPr>
        <w:pStyle w:val="P00"/>
        <w:spacing w:before="72"/>
        <w:ind w:left="0" w:right="1134"/>
        <w:rPr>
          <w:rStyle w:val="default"/>
          <w:rFonts w:cs="FrankRuehl"/>
          <w:rtl/>
        </w:rPr>
      </w:pPr>
      <w:r w:rsidRPr="007A2068">
        <w:rPr>
          <w:rtl/>
        </w:rPr>
        <w:tab/>
      </w:r>
      <w:r w:rsidRPr="007A2068">
        <w:rPr>
          <w:rStyle w:val="default"/>
          <w:rFonts w:cs="FrankRuehl"/>
          <w:rtl/>
        </w:rPr>
        <w:t>"</w:t>
      </w:r>
      <w:r w:rsidRPr="007A2068">
        <w:rPr>
          <w:rStyle w:val="default"/>
          <w:rFonts w:cs="FrankRuehl" w:hint="cs"/>
          <w:rtl/>
        </w:rPr>
        <w:t xml:space="preserve">נזק בצורת" </w:t>
      </w:r>
      <w:r w:rsidR="009166DD">
        <w:rPr>
          <w:rStyle w:val="default"/>
          <w:rFonts w:cs="FrankRuehl" w:hint="cs"/>
          <w:rtl/>
        </w:rPr>
        <w:t>-</w:t>
      </w:r>
      <w:r w:rsidRPr="007A2068">
        <w:rPr>
          <w:rStyle w:val="default"/>
          <w:rFonts w:cs="FrankRuehl" w:hint="cs"/>
          <w:rtl/>
        </w:rPr>
        <w:t xml:space="preserve"> אי נביטת צמח פגיע או נביטתו ללא יבול או יבול מועט או כל נזק אחר שנגרם ליבול הצמח הפגיע באזור נפגע מחמת כמ</w:t>
      </w:r>
      <w:r w:rsidRPr="007A2068">
        <w:rPr>
          <w:rStyle w:val="default"/>
          <w:rFonts w:cs="FrankRuehl"/>
          <w:rtl/>
        </w:rPr>
        <w:t>ו</w:t>
      </w:r>
      <w:r w:rsidRPr="007A2068">
        <w:rPr>
          <w:rStyle w:val="default"/>
          <w:rFonts w:cs="FrankRuehl" w:hint="cs"/>
          <w:rtl/>
        </w:rPr>
        <w:t>ת משקעים בלתי מספקת או שלא בעתם;</w:t>
      </w:r>
    </w:p>
    <w:p w14:paraId="0C2736D4" w14:textId="77777777" w:rsidR="00B07293" w:rsidRPr="007A2068" w:rsidRDefault="00B07293" w:rsidP="009166DD">
      <w:pPr>
        <w:pStyle w:val="P00"/>
        <w:spacing w:before="72"/>
        <w:ind w:left="0" w:right="1134"/>
        <w:rPr>
          <w:rStyle w:val="default"/>
          <w:rFonts w:cs="FrankRuehl" w:hint="cs"/>
          <w:rtl/>
        </w:rPr>
      </w:pPr>
      <w:r w:rsidRPr="007A2068">
        <w:rPr>
          <w:lang w:val="he-IL"/>
        </w:rPr>
        <w:pict w14:anchorId="46149173">
          <v:rect id="_x0000_s1027" style="position:absolute;left:0;text-align:left;margin-left:464.5pt;margin-top:8.05pt;width:75.05pt;height:13.5pt;z-index:251640832" o:allowincell="f" filled="f" stroked="f" strokecolor="lime" strokeweight=".25pt">
            <v:textbox inset="0,0,0,0">
              <w:txbxContent>
                <w:p w14:paraId="156F138A" w14:textId="77777777" w:rsidR="00B07293" w:rsidRDefault="00B07293" w:rsidP="00906227">
                  <w:pPr>
                    <w:spacing w:line="160" w:lineRule="exact"/>
                    <w:jc w:val="left"/>
                    <w:rPr>
                      <w:rFonts w:cs="Miriam"/>
                      <w:noProof/>
                      <w:szCs w:val="18"/>
                      <w:rtl/>
                    </w:rPr>
                  </w:pPr>
                  <w:r>
                    <w:rPr>
                      <w:rFonts w:cs="Miriam"/>
                      <w:szCs w:val="18"/>
                      <w:rtl/>
                    </w:rPr>
                    <w:t>ת</w:t>
                  </w:r>
                  <w:r>
                    <w:rPr>
                      <w:rFonts w:cs="Miriam" w:hint="cs"/>
                      <w:szCs w:val="18"/>
                      <w:rtl/>
                    </w:rPr>
                    <w:t>ק' תשל"א</w:t>
                  </w:r>
                  <w:r w:rsidR="00906227">
                    <w:rPr>
                      <w:rFonts w:cs="Miriam" w:hint="cs"/>
                      <w:szCs w:val="18"/>
                      <w:rtl/>
                    </w:rPr>
                    <w:t>-</w:t>
                  </w:r>
                  <w:r>
                    <w:rPr>
                      <w:rFonts w:cs="Miriam" w:hint="cs"/>
                      <w:szCs w:val="18"/>
                      <w:rtl/>
                    </w:rPr>
                    <w:t>1971</w:t>
                  </w:r>
                </w:p>
              </w:txbxContent>
            </v:textbox>
            <w10:anchorlock/>
          </v:rect>
        </w:pict>
      </w:r>
      <w:r w:rsidRPr="007A2068">
        <w:rPr>
          <w:rtl/>
        </w:rPr>
        <w:tab/>
      </w:r>
      <w:r w:rsidRPr="007A2068">
        <w:rPr>
          <w:rStyle w:val="default"/>
          <w:rFonts w:cs="FrankRuehl"/>
          <w:rtl/>
        </w:rPr>
        <w:t>"</w:t>
      </w:r>
      <w:r w:rsidRPr="007A2068">
        <w:rPr>
          <w:rStyle w:val="default"/>
          <w:rFonts w:cs="FrankRuehl" w:hint="cs"/>
          <w:rtl/>
        </w:rPr>
        <w:t xml:space="preserve">שוויו של נזק בצורת" </w:t>
      </w:r>
      <w:r w:rsidR="009166DD">
        <w:rPr>
          <w:rStyle w:val="default"/>
          <w:rFonts w:cs="FrankRuehl" w:hint="cs"/>
          <w:rtl/>
        </w:rPr>
        <w:t>-</w:t>
      </w:r>
      <w:r w:rsidRPr="007A2068">
        <w:rPr>
          <w:rStyle w:val="default"/>
          <w:rFonts w:cs="FrankRuehl" w:hint="cs"/>
          <w:rtl/>
        </w:rPr>
        <w:t xml:space="preserve"> שוויו של נזק בצורת לגבי כל הצמחים הפגיעים הוא, הוצאות העיבוד לאחר שתנוכה מהן התמורה שהתקבלה או התמורה שעשוי היה הניזוק לקבל אילו מכר במכירה ממוכר ברצון לקונה ברצון את כל הצמחים הפג</w:t>
      </w:r>
      <w:r w:rsidRPr="007A2068">
        <w:rPr>
          <w:rStyle w:val="default"/>
          <w:rFonts w:cs="FrankRuehl"/>
          <w:rtl/>
        </w:rPr>
        <w:t>י</w:t>
      </w:r>
      <w:r w:rsidRPr="007A2068">
        <w:rPr>
          <w:rStyle w:val="default"/>
          <w:rFonts w:cs="FrankRuehl" w:hint="cs"/>
          <w:rtl/>
        </w:rPr>
        <w:t>עים שצמחו לו באותה שנה, באזור נפגע;</w:t>
      </w:r>
    </w:p>
    <w:p w14:paraId="576F1897" w14:textId="77777777" w:rsidR="00B07293" w:rsidRPr="007A2068" w:rsidRDefault="00B07293" w:rsidP="009166DD">
      <w:pPr>
        <w:pStyle w:val="P00"/>
        <w:spacing w:before="72"/>
        <w:ind w:left="0" w:right="1134"/>
        <w:rPr>
          <w:rStyle w:val="default"/>
          <w:rFonts w:cs="FrankRuehl" w:hint="cs"/>
          <w:rtl/>
        </w:rPr>
      </w:pPr>
      <w:r w:rsidRPr="007A2068">
        <w:rPr>
          <w:rtl/>
        </w:rPr>
        <w:tab/>
      </w:r>
      <w:r w:rsidRPr="007A2068">
        <w:rPr>
          <w:rStyle w:val="default"/>
          <w:rFonts w:cs="FrankRuehl"/>
          <w:rtl/>
        </w:rPr>
        <w:t>ו</w:t>
      </w:r>
      <w:r w:rsidRPr="007A2068">
        <w:rPr>
          <w:rStyle w:val="default"/>
          <w:rFonts w:cs="FrankRuehl" w:hint="cs"/>
          <w:rtl/>
        </w:rPr>
        <w:t xml:space="preserve">לענין זבל ירוק </w:t>
      </w:r>
      <w:r w:rsidR="009166DD">
        <w:rPr>
          <w:rStyle w:val="default"/>
          <w:rFonts w:cs="FrankRuehl" w:hint="cs"/>
          <w:rtl/>
        </w:rPr>
        <w:t>-</w:t>
      </w:r>
      <w:r w:rsidRPr="007A2068">
        <w:rPr>
          <w:rStyle w:val="default"/>
          <w:rFonts w:cs="FrankRuehl" w:hint="cs"/>
          <w:rtl/>
        </w:rPr>
        <w:t xml:space="preserve"> הוצאות עיבודו כפול מידת הנזק הממוצע של כל הצמחים הפגיעים שאינם זבל ירוק, של אותו ניזוק באזור הנפגע;</w:t>
      </w:r>
    </w:p>
    <w:p w14:paraId="5C0F2DD3" w14:textId="77777777" w:rsidR="003C1155" w:rsidRPr="00ED7779" w:rsidRDefault="003C1155" w:rsidP="003C115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2" w:name="Rov25"/>
      <w:r w:rsidRPr="00ED7779">
        <w:rPr>
          <w:rFonts w:cs="FrankRuehl" w:hint="cs"/>
          <w:noProof/>
          <w:vanish/>
          <w:color w:val="FF0000"/>
          <w:sz w:val="20"/>
          <w:szCs w:val="20"/>
          <w:shd w:val="clear" w:color="auto" w:fill="FFFF99"/>
          <w:rtl/>
        </w:rPr>
        <w:t>מיום 4.2.1971</w:t>
      </w:r>
    </w:p>
    <w:p w14:paraId="4D5DD0BE" w14:textId="77777777" w:rsidR="003C1155" w:rsidRPr="00ED7779" w:rsidRDefault="003C1155" w:rsidP="003C115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תשל"א-1971</w:t>
      </w:r>
    </w:p>
    <w:p w14:paraId="231DE1BE" w14:textId="77777777" w:rsidR="003C1155" w:rsidRPr="00ED7779" w:rsidRDefault="003C1155" w:rsidP="003C1155">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Cs w:val="20"/>
          <w:shd w:val="clear" w:color="auto" w:fill="FFFF99"/>
          <w:rtl/>
        </w:rPr>
      </w:pPr>
      <w:hyperlink r:id="rId7" w:history="1">
        <w:r w:rsidRPr="00ED7779">
          <w:rPr>
            <w:rStyle w:val="Hyperlink"/>
            <w:rFonts w:cs="FrankRuehl" w:hint="cs"/>
            <w:noProof/>
            <w:vanish/>
            <w:sz w:val="20"/>
            <w:szCs w:val="20"/>
            <w:shd w:val="clear" w:color="auto" w:fill="FFFF99"/>
            <w:rtl/>
          </w:rPr>
          <w:t>ק"ת תשל"א מס' 2660</w:t>
        </w:r>
      </w:hyperlink>
      <w:r w:rsidRPr="00ED7779">
        <w:rPr>
          <w:rFonts w:cs="FrankRuehl" w:hint="cs"/>
          <w:noProof/>
          <w:vanish/>
          <w:sz w:val="20"/>
          <w:szCs w:val="20"/>
          <w:shd w:val="clear" w:color="auto" w:fill="FFFF99"/>
          <w:rtl/>
        </w:rPr>
        <w:t xml:space="preserve"> מיום 4.2.1971 עמ' 524</w:t>
      </w:r>
    </w:p>
    <w:p w14:paraId="4C69EBE5" w14:textId="77777777" w:rsidR="003C1155" w:rsidRPr="00ED7779" w:rsidRDefault="003C1155" w:rsidP="009166DD">
      <w:pPr>
        <w:pStyle w:val="P00"/>
        <w:ind w:left="0" w:right="1134"/>
        <w:rPr>
          <w:rFonts w:hint="cs"/>
          <w:vanish/>
          <w:szCs w:val="22"/>
          <w:shd w:val="clear" w:color="auto" w:fill="FFFF99"/>
          <w:rtl/>
        </w:rPr>
      </w:pPr>
      <w:r w:rsidRPr="00ED7779">
        <w:rPr>
          <w:rStyle w:val="default"/>
          <w:rFonts w:cs="FrankRuehl" w:hint="cs"/>
          <w:vanish/>
          <w:sz w:val="22"/>
          <w:szCs w:val="22"/>
          <w:shd w:val="clear" w:color="auto" w:fill="FFFF99"/>
          <w:rtl/>
        </w:rPr>
        <w:tab/>
      </w:r>
      <w:r w:rsidRPr="00ED7779">
        <w:rPr>
          <w:rStyle w:val="default"/>
          <w:rFonts w:cs="FrankRuehl"/>
          <w:vanish/>
          <w:sz w:val="22"/>
          <w:szCs w:val="22"/>
          <w:shd w:val="clear" w:color="auto" w:fill="FFFF99"/>
          <w:rtl/>
        </w:rPr>
        <w:t>"</w:t>
      </w:r>
      <w:r w:rsidRPr="00ED7779">
        <w:rPr>
          <w:rStyle w:val="default"/>
          <w:rFonts w:cs="FrankRuehl" w:hint="cs"/>
          <w:vanish/>
          <w:sz w:val="22"/>
          <w:szCs w:val="22"/>
          <w:shd w:val="clear" w:color="auto" w:fill="FFFF99"/>
          <w:rtl/>
        </w:rPr>
        <w:t xml:space="preserve">שוויו של נזק בצורת" </w:t>
      </w:r>
      <w:r w:rsidR="009166DD" w:rsidRPr="00ED7779">
        <w:rPr>
          <w:rStyle w:val="default"/>
          <w:rFonts w:hint="cs"/>
          <w:vanish/>
          <w:sz w:val="22"/>
          <w:szCs w:val="22"/>
          <w:shd w:val="clear" w:color="auto" w:fill="FFFF99"/>
          <w:rtl/>
        </w:rPr>
        <w:t>-</w:t>
      </w:r>
      <w:r w:rsidRPr="00ED7779">
        <w:rPr>
          <w:rStyle w:val="default"/>
          <w:rFonts w:cs="FrankRuehl" w:hint="cs"/>
          <w:vanish/>
          <w:sz w:val="22"/>
          <w:szCs w:val="22"/>
          <w:shd w:val="clear" w:color="auto" w:fill="FFFF99"/>
          <w:rtl/>
        </w:rPr>
        <w:t xml:space="preserve"> שוויו של נזק בצורת </w:t>
      </w:r>
      <w:r w:rsidRPr="00ED7779">
        <w:rPr>
          <w:rStyle w:val="default"/>
          <w:rFonts w:cs="FrankRuehl" w:hint="cs"/>
          <w:strike/>
          <w:vanish/>
          <w:sz w:val="22"/>
          <w:szCs w:val="22"/>
          <w:shd w:val="clear" w:color="auto" w:fill="FFFF99"/>
          <w:rtl/>
        </w:rPr>
        <w:t>לגבי כל סוג של צמח פגיע</w:t>
      </w:r>
      <w:r w:rsidRPr="00ED7779">
        <w:rPr>
          <w:rStyle w:val="default"/>
          <w:rFonts w:cs="FrankRuehl" w:hint="cs"/>
          <w:vanish/>
          <w:sz w:val="22"/>
          <w:szCs w:val="22"/>
          <w:shd w:val="clear" w:color="auto" w:fill="FFFF99"/>
          <w:rtl/>
        </w:rPr>
        <w:t xml:space="preserve"> </w:t>
      </w:r>
      <w:r w:rsidRPr="00ED7779">
        <w:rPr>
          <w:rStyle w:val="default"/>
          <w:rFonts w:cs="FrankRuehl" w:hint="cs"/>
          <w:vanish/>
          <w:sz w:val="22"/>
          <w:szCs w:val="22"/>
          <w:u w:val="single"/>
          <w:shd w:val="clear" w:color="auto" w:fill="FFFF99"/>
          <w:rtl/>
        </w:rPr>
        <w:t>לגבי כל הצמחים הפגיעים</w:t>
      </w:r>
      <w:r w:rsidRPr="00ED7779">
        <w:rPr>
          <w:rStyle w:val="default"/>
          <w:rFonts w:cs="FrankRuehl" w:hint="cs"/>
          <w:vanish/>
          <w:sz w:val="22"/>
          <w:szCs w:val="22"/>
          <w:shd w:val="clear" w:color="auto" w:fill="FFFF99"/>
          <w:rtl/>
        </w:rPr>
        <w:t xml:space="preserve"> הוא, הוצאות העיבוד לאחר שתנוכה מהן התמורה שהתקבלה או התמורה שעשוי היה הניזוק לקבל אילו מכר במכירה ממוכר ברצון לקונה ברצון את כל הצמחים הפג</w:t>
      </w:r>
      <w:r w:rsidRPr="00ED7779">
        <w:rPr>
          <w:rStyle w:val="default"/>
          <w:rFonts w:cs="FrankRuehl"/>
          <w:vanish/>
          <w:sz w:val="22"/>
          <w:szCs w:val="22"/>
          <w:shd w:val="clear" w:color="auto" w:fill="FFFF99"/>
          <w:rtl/>
        </w:rPr>
        <w:t>י</w:t>
      </w:r>
      <w:r w:rsidRPr="00ED7779">
        <w:rPr>
          <w:rStyle w:val="default"/>
          <w:rFonts w:cs="FrankRuehl" w:hint="cs"/>
          <w:vanish/>
          <w:sz w:val="22"/>
          <w:szCs w:val="22"/>
          <w:shd w:val="clear" w:color="auto" w:fill="FFFF99"/>
          <w:rtl/>
        </w:rPr>
        <w:t xml:space="preserve">עים </w:t>
      </w:r>
      <w:r w:rsidRPr="00ED7779">
        <w:rPr>
          <w:rStyle w:val="default"/>
          <w:rFonts w:cs="FrankRuehl" w:hint="cs"/>
          <w:strike/>
          <w:vanish/>
          <w:sz w:val="22"/>
          <w:szCs w:val="22"/>
          <w:shd w:val="clear" w:color="auto" w:fill="FFFF99"/>
          <w:rtl/>
        </w:rPr>
        <w:t>מאותו סוג</w:t>
      </w:r>
      <w:r w:rsidRPr="00ED7779">
        <w:rPr>
          <w:rStyle w:val="default"/>
          <w:rFonts w:cs="FrankRuehl" w:hint="cs"/>
          <w:vanish/>
          <w:sz w:val="22"/>
          <w:szCs w:val="22"/>
          <w:shd w:val="clear" w:color="auto" w:fill="FFFF99"/>
          <w:rtl/>
        </w:rPr>
        <w:t xml:space="preserve"> שצמחו לו באותה שנה, באזור נפגע; </w:t>
      </w:r>
    </w:p>
    <w:p w14:paraId="168BA109" w14:textId="77777777" w:rsidR="003C1155" w:rsidRPr="007A2068" w:rsidRDefault="009166DD" w:rsidP="009166DD">
      <w:pPr>
        <w:pStyle w:val="P00"/>
        <w:spacing w:before="0"/>
        <w:ind w:left="0" w:right="1134"/>
        <w:rPr>
          <w:rStyle w:val="default"/>
          <w:rFonts w:cs="FrankRuehl"/>
          <w:sz w:val="2"/>
          <w:szCs w:val="2"/>
          <w:rtl/>
        </w:rPr>
      </w:pPr>
      <w:r w:rsidRPr="00ED7779">
        <w:rPr>
          <w:rFonts w:hint="cs"/>
          <w:vanish/>
          <w:szCs w:val="22"/>
          <w:shd w:val="clear" w:color="auto" w:fill="FFFF99"/>
          <w:rtl/>
        </w:rPr>
        <w:tab/>
      </w:r>
      <w:r w:rsidR="003C1155" w:rsidRPr="00ED7779">
        <w:rPr>
          <w:vanish/>
          <w:szCs w:val="22"/>
          <w:shd w:val="clear" w:color="auto" w:fill="FFFF99"/>
          <w:rtl/>
        </w:rPr>
        <w:t>ו</w:t>
      </w:r>
      <w:r w:rsidR="003C1155" w:rsidRPr="00ED7779">
        <w:rPr>
          <w:rFonts w:hint="cs"/>
          <w:vanish/>
          <w:szCs w:val="22"/>
          <w:shd w:val="clear" w:color="auto" w:fill="FFFF99"/>
          <w:rtl/>
        </w:rPr>
        <w:t xml:space="preserve">לענין זבל ירוק </w:t>
      </w:r>
      <w:r w:rsidRPr="00ED7779">
        <w:rPr>
          <w:rFonts w:cs="Times New Roman" w:hint="cs"/>
          <w:vanish/>
          <w:szCs w:val="22"/>
          <w:shd w:val="clear" w:color="auto" w:fill="FFFF99"/>
          <w:rtl/>
        </w:rPr>
        <w:t>-</w:t>
      </w:r>
      <w:r w:rsidR="003C1155" w:rsidRPr="00ED7779">
        <w:rPr>
          <w:rFonts w:hint="cs"/>
          <w:vanish/>
          <w:szCs w:val="22"/>
          <w:shd w:val="clear" w:color="auto" w:fill="FFFF99"/>
          <w:rtl/>
        </w:rPr>
        <w:t xml:space="preserve"> הוצאות עיבודו כפול מידת הנזק הממוצע של כל הצמחים הפגיעים שאינם זבל ירוק, של אותו ניזוק באזור הנפגע;</w:t>
      </w:r>
      <w:bookmarkEnd w:id="2"/>
    </w:p>
    <w:p w14:paraId="05AD9EE1" w14:textId="77777777" w:rsidR="00B07293" w:rsidRPr="007A2068" w:rsidRDefault="00B07293" w:rsidP="009166DD">
      <w:pPr>
        <w:pStyle w:val="P00"/>
        <w:spacing w:before="72"/>
        <w:ind w:left="0" w:right="1134"/>
        <w:rPr>
          <w:rStyle w:val="default"/>
          <w:rFonts w:cs="FrankRuehl" w:hint="cs"/>
          <w:rtl/>
        </w:rPr>
      </w:pPr>
      <w:r w:rsidRPr="007A2068">
        <w:rPr>
          <w:lang w:val="he-IL"/>
        </w:rPr>
        <w:pict w14:anchorId="1E1CC850">
          <v:rect id="_x0000_s1028" style="position:absolute;left:0;text-align:left;margin-left:464.5pt;margin-top:8.05pt;width:75.05pt;height:12.35pt;z-index:251641856" o:allowincell="f" filled="f" stroked="f" strokecolor="lime" strokeweight=".25pt">
            <v:textbox inset="0,0,0,0">
              <w:txbxContent>
                <w:p w14:paraId="7073B179" w14:textId="77777777" w:rsidR="00B07293" w:rsidRDefault="00B07293" w:rsidP="00906227">
                  <w:pPr>
                    <w:spacing w:line="160" w:lineRule="exact"/>
                    <w:jc w:val="left"/>
                    <w:rPr>
                      <w:rFonts w:cs="Miriam"/>
                      <w:noProof/>
                      <w:szCs w:val="18"/>
                      <w:rtl/>
                    </w:rPr>
                  </w:pPr>
                  <w:r>
                    <w:rPr>
                      <w:rFonts w:cs="Miriam"/>
                      <w:szCs w:val="18"/>
                      <w:rtl/>
                    </w:rPr>
                    <w:t>ת</w:t>
                  </w:r>
                  <w:r>
                    <w:rPr>
                      <w:rFonts w:cs="Miriam" w:hint="cs"/>
                      <w:szCs w:val="18"/>
                      <w:rtl/>
                    </w:rPr>
                    <w:t>ק' תשל"א</w:t>
                  </w:r>
                  <w:r w:rsidR="00906227">
                    <w:rPr>
                      <w:rFonts w:cs="Miriam" w:hint="cs"/>
                      <w:szCs w:val="18"/>
                      <w:rtl/>
                    </w:rPr>
                    <w:t>-</w:t>
                  </w:r>
                  <w:r>
                    <w:rPr>
                      <w:rFonts w:cs="Miriam" w:hint="cs"/>
                      <w:szCs w:val="18"/>
                      <w:rtl/>
                    </w:rPr>
                    <w:t>1971</w:t>
                  </w:r>
                </w:p>
              </w:txbxContent>
            </v:textbox>
            <w10:anchorlock/>
          </v:rect>
        </w:pict>
      </w:r>
      <w:r w:rsidRPr="007A2068">
        <w:rPr>
          <w:rtl/>
        </w:rPr>
        <w:tab/>
      </w:r>
      <w:r w:rsidRPr="007A2068">
        <w:rPr>
          <w:rStyle w:val="default"/>
          <w:rFonts w:cs="FrankRuehl"/>
          <w:rtl/>
        </w:rPr>
        <w:t>"</w:t>
      </w:r>
      <w:r w:rsidRPr="007A2068">
        <w:rPr>
          <w:rStyle w:val="default"/>
          <w:rFonts w:cs="FrankRuehl" w:hint="cs"/>
          <w:rtl/>
        </w:rPr>
        <w:t xml:space="preserve">הוצאות העיבוד" </w:t>
      </w:r>
      <w:r w:rsidR="009166DD">
        <w:rPr>
          <w:rStyle w:val="default"/>
          <w:rFonts w:cs="FrankRuehl" w:hint="cs"/>
          <w:rtl/>
        </w:rPr>
        <w:t>-</w:t>
      </w:r>
      <w:r w:rsidRPr="007A2068">
        <w:rPr>
          <w:rStyle w:val="default"/>
          <w:rFonts w:cs="FrankRuehl" w:hint="cs"/>
          <w:rtl/>
        </w:rPr>
        <w:t xml:space="preserve"> ההוצאות הדרושות לעיבוד וייצור סביר</w:t>
      </w:r>
      <w:r w:rsidRPr="007A2068">
        <w:rPr>
          <w:rStyle w:val="default"/>
          <w:rFonts w:cs="FrankRuehl"/>
          <w:rtl/>
        </w:rPr>
        <w:t>י</w:t>
      </w:r>
      <w:r w:rsidRPr="007A2068">
        <w:rPr>
          <w:rStyle w:val="default"/>
          <w:rFonts w:cs="FrankRuehl" w:hint="cs"/>
          <w:rtl/>
        </w:rPr>
        <w:t xml:space="preserve">ם בשנה מסויימת, לצורך גידול הצמח הפגיע באיזור נפגע </w:t>
      </w:r>
      <w:r w:rsidR="009166DD">
        <w:rPr>
          <w:rStyle w:val="default"/>
          <w:rFonts w:cs="FrankRuehl" w:hint="cs"/>
          <w:rtl/>
        </w:rPr>
        <w:t>-</w:t>
      </w:r>
      <w:r w:rsidRPr="007A2068">
        <w:rPr>
          <w:rStyle w:val="default"/>
          <w:rFonts w:cs="FrankRuehl" w:hint="cs"/>
          <w:rtl/>
        </w:rPr>
        <w:t xml:space="preserve"> הכל כפי שקבע המנהל בתחשיב לאחר התייעצות עם ועדת הבצורת, ובלבד שאם העיבוד והייצור שנעשו נופלים במידה בלתי סבירה מהקבוע בתחשיב </w:t>
      </w:r>
      <w:r w:rsidR="009166DD">
        <w:rPr>
          <w:rStyle w:val="default"/>
          <w:rFonts w:cs="FrankRuehl" w:hint="cs"/>
          <w:rtl/>
        </w:rPr>
        <w:t>-</w:t>
      </w:r>
      <w:r w:rsidRPr="007A2068">
        <w:rPr>
          <w:rStyle w:val="default"/>
          <w:rFonts w:cs="FrankRuehl" w:hint="cs"/>
          <w:rtl/>
        </w:rPr>
        <w:t xml:space="preserve"> יופחתו ההוצאות בהתאם לכך;</w:t>
      </w:r>
    </w:p>
    <w:p w14:paraId="70B4D196" w14:textId="77777777" w:rsidR="003C1155" w:rsidRPr="00ED7779" w:rsidRDefault="003C1155" w:rsidP="003C115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3" w:name="Rov26"/>
      <w:r w:rsidRPr="00ED7779">
        <w:rPr>
          <w:rFonts w:cs="FrankRuehl" w:hint="cs"/>
          <w:noProof/>
          <w:vanish/>
          <w:color w:val="FF0000"/>
          <w:sz w:val="20"/>
          <w:szCs w:val="20"/>
          <w:shd w:val="clear" w:color="auto" w:fill="FFFF99"/>
          <w:rtl/>
        </w:rPr>
        <w:t>מיום 4.2.1971</w:t>
      </w:r>
    </w:p>
    <w:p w14:paraId="63D95C01" w14:textId="77777777" w:rsidR="003C1155" w:rsidRPr="00ED7779" w:rsidRDefault="003C1155" w:rsidP="003C1155">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תשל"א-1971</w:t>
      </w:r>
    </w:p>
    <w:p w14:paraId="24AB7D96" w14:textId="77777777" w:rsidR="003C1155" w:rsidRPr="00ED7779" w:rsidRDefault="003C1155" w:rsidP="003C115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8" w:history="1">
        <w:r w:rsidRPr="00ED7779">
          <w:rPr>
            <w:rStyle w:val="Hyperlink"/>
            <w:rFonts w:cs="FrankRuehl" w:hint="cs"/>
            <w:noProof/>
            <w:vanish/>
            <w:sz w:val="20"/>
            <w:szCs w:val="20"/>
            <w:shd w:val="clear" w:color="auto" w:fill="FFFF99"/>
            <w:rtl/>
          </w:rPr>
          <w:t>ק"ת תשל"א מס' 2660</w:t>
        </w:r>
      </w:hyperlink>
      <w:r w:rsidRPr="00ED7779">
        <w:rPr>
          <w:rFonts w:cs="FrankRuehl" w:hint="cs"/>
          <w:noProof/>
          <w:vanish/>
          <w:sz w:val="20"/>
          <w:szCs w:val="20"/>
          <w:shd w:val="clear" w:color="auto" w:fill="FFFF99"/>
          <w:rtl/>
        </w:rPr>
        <w:t xml:space="preserve"> מיום 4.2.1971 עמ' 524</w:t>
      </w:r>
    </w:p>
    <w:p w14:paraId="61FDBA8F" w14:textId="77777777" w:rsidR="003C1155" w:rsidRPr="00ED7779" w:rsidRDefault="003C1155" w:rsidP="003C1155">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החלפת הגדרת "הוצאות העיבוד"</w:t>
      </w:r>
    </w:p>
    <w:p w14:paraId="5DEADC56" w14:textId="77777777" w:rsidR="003C1155" w:rsidRPr="00ED7779" w:rsidRDefault="00D30824" w:rsidP="00D30824">
      <w:pPr>
        <w:widowControl w:val="0"/>
        <w:tabs>
          <w:tab w:val="left" w:pos="624"/>
          <w:tab w:val="left" w:pos="1021"/>
          <w:tab w:val="left" w:pos="1474"/>
          <w:tab w:val="left" w:pos="1928"/>
          <w:tab w:val="left" w:pos="2381"/>
          <w:tab w:val="left" w:pos="2835"/>
        </w:tabs>
        <w:suppressAutoHyphens/>
        <w:spacing w:before="60" w:line="240" w:lineRule="auto"/>
        <w:ind w:right="1134"/>
        <w:rPr>
          <w:rStyle w:val="default"/>
          <w:rFonts w:cs="FrankRuehl" w:hint="cs"/>
          <w:noProof/>
          <w:vanish/>
          <w:szCs w:val="20"/>
          <w:shd w:val="clear" w:color="auto" w:fill="FFFF99"/>
          <w:rtl/>
        </w:rPr>
      </w:pPr>
      <w:r w:rsidRPr="00ED7779">
        <w:rPr>
          <w:rStyle w:val="default"/>
          <w:rFonts w:cs="FrankRuehl" w:hint="cs"/>
          <w:noProof/>
          <w:vanish/>
          <w:szCs w:val="20"/>
          <w:shd w:val="clear" w:color="auto" w:fill="FFFF99"/>
          <w:rtl/>
        </w:rPr>
        <w:t>הנוסח הקודם:</w:t>
      </w:r>
    </w:p>
    <w:p w14:paraId="1613A7A9" w14:textId="77777777" w:rsidR="00D30824" w:rsidRPr="007A2068" w:rsidRDefault="00D30824" w:rsidP="007A2068">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strike/>
          <w:noProof/>
          <w:sz w:val="2"/>
          <w:szCs w:val="2"/>
          <w:rtl/>
        </w:rPr>
      </w:pP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 xml:space="preserve">"הוצאות העיבוד" </w:t>
      </w:r>
      <w:r w:rsidRPr="00ED7779">
        <w:rPr>
          <w:rStyle w:val="default"/>
          <w:rFonts w:cs="FrankRuehl"/>
          <w:strike/>
          <w:noProof/>
          <w:vanish/>
          <w:sz w:val="22"/>
          <w:szCs w:val="22"/>
          <w:shd w:val="clear" w:color="auto" w:fill="FFFF99"/>
          <w:rtl/>
        </w:rPr>
        <w:t>–</w:t>
      </w:r>
      <w:r w:rsidRPr="00ED7779">
        <w:rPr>
          <w:rStyle w:val="default"/>
          <w:rFonts w:cs="FrankRuehl" w:hint="cs"/>
          <w:strike/>
          <w:noProof/>
          <w:vanish/>
          <w:sz w:val="22"/>
          <w:szCs w:val="22"/>
          <w:shd w:val="clear" w:color="auto" w:fill="FFFF99"/>
          <w:rtl/>
        </w:rPr>
        <w:t xml:space="preserve"> הוצאות העיבוד והייצור שהוצאו בשנה מסויימת על ידי ניזוק לצורך גידול כל הצמחים הפגיעים מאותו סוג באזור נפגע, או ההוצאות שהוצאו לרכישתם של צמחים אלה, ובלבד שאם עלו ההוצאות כאמור על ההוצאות המחושבות שנקבעו בתחשיב על ידי המנהל לאחר התייעצות עם ועדת הבצורת </w:t>
      </w:r>
      <w:r w:rsidRPr="00ED7779">
        <w:rPr>
          <w:rStyle w:val="default"/>
          <w:rFonts w:cs="FrankRuehl"/>
          <w:strike/>
          <w:noProof/>
          <w:vanish/>
          <w:sz w:val="22"/>
          <w:szCs w:val="22"/>
          <w:shd w:val="clear" w:color="auto" w:fill="FFFF99"/>
          <w:rtl/>
        </w:rPr>
        <w:t>–</w:t>
      </w:r>
      <w:r w:rsidRPr="00ED7779">
        <w:rPr>
          <w:rStyle w:val="default"/>
          <w:rFonts w:cs="FrankRuehl" w:hint="cs"/>
          <w:strike/>
          <w:noProof/>
          <w:vanish/>
          <w:sz w:val="22"/>
          <w:szCs w:val="22"/>
          <w:shd w:val="clear" w:color="auto" w:fill="FFFF99"/>
          <w:rtl/>
        </w:rPr>
        <w:t xml:space="preserve"> לא יותר מההוצאות שנקבעו כאמור;</w:t>
      </w:r>
      <w:bookmarkEnd w:id="3"/>
    </w:p>
    <w:p w14:paraId="0B13BEC3" w14:textId="77777777" w:rsidR="00B07293" w:rsidRPr="007A2068" w:rsidRDefault="00B07293" w:rsidP="009166DD">
      <w:pPr>
        <w:pStyle w:val="P00"/>
        <w:spacing w:before="72"/>
        <w:ind w:left="0" w:right="1134"/>
        <w:rPr>
          <w:rStyle w:val="default"/>
          <w:rFonts w:cs="FrankRuehl"/>
          <w:rtl/>
        </w:rPr>
      </w:pPr>
      <w:r w:rsidRPr="007A2068">
        <w:rPr>
          <w:rtl/>
        </w:rPr>
        <w:tab/>
      </w:r>
      <w:r w:rsidRPr="007A2068">
        <w:rPr>
          <w:rStyle w:val="default"/>
          <w:rFonts w:cs="FrankRuehl"/>
          <w:rtl/>
        </w:rPr>
        <w:t>"</w:t>
      </w:r>
      <w:r w:rsidRPr="007A2068">
        <w:rPr>
          <w:rStyle w:val="default"/>
          <w:rFonts w:cs="FrankRuehl" w:hint="cs"/>
          <w:rtl/>
        </w:rPr>
        <w:t xml:space="preserve">ועדת בצורת" </w:t>
      </w:r>
      <w:r w:rsidR="009166DD">
        <w:rPr>
          <w:rStyle w:val="default"/>
          <w:rFonts w:cs="FrankRuehl" w:hint="cs"/>
          <w:rtl/>
        </w:rPr>
        <w:t>-</w:t>
      </w:r>
      <w:r w:rsidRPr="007A2068">
        <w:rPr>
          <w:rStyle w:val="default"/>
          <w:rFonts w:cs="FrankRuehl" w:hint="cs"/>
          <w:rtl/>
        </w:rPr>
        <w:t xml:space="preserve"> הועדה המייעצת שמונתה לפי תקנה 7;</w:t>
      </w:r>
    </w:p>
    <w:p w14:paraId="0F89F371" w14:textId="77777777" w:rsidR="00B07293" w:rsidRPr="007A2068" w:rsidRDefault="00B07293" w:rsidP="009166DD">
      <w:pPr>
        <w:pStyle w:val="P00"/>
        <w:spacing w:before="72"/>
        <w:ind w:left="0" w:right="1134"/>
        <w:rPr>
          <w:rStyle w:val="default"/>
          <w:rFonts w:cs="FrankRuehl"/>
          <w:rtl/>
        </w:rPr>
      </w:pPr>
      <w:r w:rsidRPr="007A2068">
        <w:rPr>
          <w:rtl/>
        </w:rPr>
        <w:tab/>
      </w:r>
      <w:r w:rsidRPr="007A2068">
        <w:rPr>
          <w:rStyle w:val="default"/>
          <w:rFonts w:cs="FrankRuehl"/>
          <w:rtl/>
        </w:rPr>
        <w:t>"</w:t>
      </w:r>
      <w:r w:rsidRPr="007A2068">
        <w:rPr>
          <w:rStyle w:val="default"/>
          <w:rFonts w:cs="FrankRuehl" w:hint="cs"/>
          <w:rtl/>
        </w:rPr>
        <w:t xml:space="preserve">מידת הנזק" </w:t>
      </w:r>
      <w:r w:rsidR="009166DD">
        <w:rPr>
          <w:rStyle w:val="default"/>
          <w:rFonts w:cs="FrankRuehl" w:hint="cs"/>
          <w:rtl/>
        </w:rPr>
        <w:t>-</w:t>
      </w:r>
      <w:r w:rsidRPr="007A2068">
        <w:rPr>
          <w:rStyle w:val="default"/>
          <w:rFonts w:cs="FrankRuehl" w:hint="cs"/>
          <w:rtl/>
        </w:rPr>
        <w:t xml:space="preserve"> היחס שבין שוויו של נזק בצורת להוצאות העיבוד;</w:t>
      </w:r>
    </w:p>
    <w:p w14:paraId="3A4CFD29" w14:textId="77777777" w:rsidR="00B07293" w:rsidRPr="007A2068" w:rsidRDefault="00B07293" w:rsidP="009166DD">
      <w:pPr>
        <w:pStyle w:val="P00"/>
        <w:spacing w:before="72"/>
        <w:ind w:left="0" w:right="1134"/>
        <w:rPr>
          <w:rStyle w:val="default"/>
          <w:rFonts w:cs="FrankRuehl"/>
          <w:rtl/>
        </w:rPr>
      </w:pPr>
      <w:r w:rsidRPr="007A2068">
        <w:rPr>
          <w:rtl/>
        </w:rPr>
        <w:tab/>
      </w:r>
      <w:r w:rsidRPr="007A2068">
        <w:rPr>
          <w:rStyle w:val="default"/>
          <w:rFonts w:cs="FrankRuehl"/>
          <w:rtl/>
        </w:rPr>
        <w:t>"</w:t>
      </w:r>
      <w:r w:rsidRPr="007A2068">
        <w:rPr>
          <w:rStyle w:val="default"/>
          <w:rFonts w:cs="FrankRuehl" w:hint="cs"/>
          <w:rtl/>
        </w:rPr>
        <w:t xml:space="preserve">ניזוק" </w:t>
      </w:r>
      <w:r w:rsidR="009166DD">
        <w:rPr>
          <w:rStyle w:val="default"/>
          <w:rFonts w:cs="FrankRuehl" w:hint="cs"/>
          <w:rtl/>
        </w:rPr>
        <w:t>-</w:t>
      </w:r>
      <w:r w:rsidRPr="007A2068">
        <w:rPr>
          <w:rStyle w:val="default"/>
          <w:rFonts w:cs="FrankRuehl" w:hint="cs"/>
          <w:rtl/>
        </w:rPr>
        <w:t xml:space="preserve"> מי שהיה בעל היבול של הצמח שנגרם לו נזק בצורת או מי שעתיד היה להיות בעל יבול הצמח לו הניב הצמח אלמלא נגרם נזק בצורת;</w:t>
      </w:r>
    </w:p>
    <w:p w14:paraId="3698CFD5" w14:textId="77777777" w:rsidR="00B07293" w:rsidRPr="007A2068" w:rsidRDefault="00B07293" w:rsidP="009166DD">
      <w:pPr>
        <w:pStyle w:val="P00"/>
        <w:spacing w:before="72"/>
        <w:ind w:left="0" w:right="1134"/>
        <w:rPr>
          <w:rStyle w:val="default"/>
          <w:rFonts w:cs="FrankRuehl"/>
          <w:rtl/>
        </w:rPr>
      </w:pPr>
      <w:r w:rsidRPr="007A2068">
        <w:rPr>
          <w:rtl/>
        </w:rPr>
        <w:tab/>
      </w:r>
      <w:r w:rsidRPr="007A2068">
        <w:rPr>
          <w:rStyle w:val="default"/>
          <w:rFonts w:cs="FrankRuehl"/>
          <w:rtl/>
        </w:rPr>
        <w:t>"</w:t>
      </w:r>
      <w:r w:rsidRPr="007A2068">
        <w:rPr>
          <w:rStyle w:val="default"/>
          <w:rFonts w:cs="FrankRuehl" w:hint="cs"/>
          <w:rtl/>
        </w:rPr>
        <w:t xml:space="preserve">צמח פגיע" </w:t>
      </w:r>
      <w:r w:rsidR="009166DD">
        <w:rPr>
          <w:rStyle w:val="default"/>
          <w:rFonts w:cs="FrankRuehl" w:hint="cs"/>
          <w:rtl/>
        </w:rPr>
        <w:t>-</w:t>
      </w:r>
      <w:r w:rsidRPr="007A2068">
        <w:rPr>
          <w:rStyle w:val="default"/>
          <w:rFonts w:cs="FrankRuehl" w:hint="cs"/>
          <w:rtl/>
        </w:rPr>
        <w:t xml:space="preserve"> צמח </w:t>
      </w:r>
      <w:r w:rsidR="009166DD">
        <w:rPr>
          <w:rStyle w:val="default"/>
          <w:rFonts w:cs="FrankRuehl" w:hint="cs"/>
          <w:rtl/>
        </w:rPr>
        <w:t>-</w:t>
      </w:r>
      <w:r w:rsidRPr="007A2068">
        <w:rPr>
          <w:rStyle w:val="default"/>
          <w:rFonts w:cs="FrankRuehl" w:hint="cs"/>
          <w:rtl/>
        </w:rPr>
        <w:t xml:space="preserve"> לרבות הזרע של אותו צמח </w:t>
      </w:r>
      <w:r w:rsidR="009166DD">
        <w:rPr>
          <w:rStyle w:val="default"/>
          <w:rFonts w:cs="FrankRuehl" w:hint="cs"/>
          <w:rtl/>
        </w:rPr>
        <w:t>-</w:t>
      </w:r>
      <w:r w:rsidRPr="007A2068">
        <w:rPr>
          <w:rStyle w:val="default"/>
          <w:rFonts w:cs="FrankRuehl" w:hint="cs"/>
          <w:rtl/>
        </w:rPr>
        <w:t xml:space="preserve"> ששר האוצר, לאחר התייעצות</w:t>
      </w:r>
      <w:r w:rsidRPr="007A2068">
        <w:rPr>
          <w:rStyle w:val="default"/>
          <w:rFonts w:cs="FrankRuehl"/>
          <w:rtl/>
        </w:rPr>
        <w:t xml:space="preserve"> </w:t>
      </w:r>
      <w:r w:rsidRPr="007A2068">
        <w:rPr>
          <w:rStyle w:val="default"/>
          <w:rFonts w:cs="FrankRuehl" w:hint="cs"/>
          <w:rtl/>
        </w:rPr>
        <w:t>עם שר החקלאות, הודיע עליו בהודעה שתפורסם ברשומות כי הוא צמח פגיע;</w:t>
      </w:r>
    </w:p>
    <w:p w14:paraId="1F69F23A" w14:textId="77777777" w:rsidR="00B07293" w:rsidRPr="007A2068" w:rsidRDefault="00B07293" w:rsidP="009166DD">
      <w:pPr>
        <w:pStyle w:val="P00"/>
        <w:spacing w:before="72"/>
        <w:ind w:left="0" w:right="1134"/>
        <w:rPr>
          <w:rStyle w:val="default"/>
          <w:rFonts w:cs="FrankRuehl"/>
          <w:rtl/>
        </w:rPr>
      </w:pPr>
      <w:r w:rsidRPr="007A2068">
        <w:rPr>
          <w:rtl/>
        </w:rPr>
        <w:tab/>
      </w:r>
      <w:r w:rsidRPr="007A2068">
        <w:rPr>
          <w:rStyle w:val="default"/>
          <w:rFonts w:cs="FrankRuehl"/>
          <w:rtl/>
        </w:rPr>
        <w:t>"</w:t>
      </w:r>
      <w:r w:rsidRPr="007A2068">
        <w:rPr>
          <w:rStyle w:val="default"/>
          <w:rFonts w:cs="FrankRuehl" w:hint="cs"/>
          <w:rtl/>
        </w:rPr>
        <w:t xml:space="preserve">שנה" </w:t>
      </w:r>
      <w:r w:rsidR="009166DD">
        <w:rPr>
          <w:rStyle w:val="default"/>
          <w:rFonts w:cs="FrankRuehl" w:hint="cs"/>
          <w:rtl/>
        </w:rPr>
        <w:t>-</w:t>
      </w:r>
      <w:r w:rsidRPr="007A2068">
        <w:rPr>
          <w:rStyle w:val="default"/>
          <w:rFonts w:cs="FrankRuehl" w:hint="cs"/>
          <w:rtl/>
        </w:rPr>
        <w:t xml:space="preserve"> שנים עשר החדשים המתחילים באחד ביוני של כל שנה.</w:t>
      </w:r>
    </w:p>
    <w:p w14:paraId="3E7E585D" w14:textId="77777777" w:rsidR="00B07293" w:rsidRPr="007A2068" w:rsidRDefault="00B07293">
      <w:pPr>
        <w:pStyle w:val="P00"/>
        <w:spacing w:before="72"/>
        <w:ind w:left="0" w:right="1134"/>
        <w:rPr>
          <w:rStyle w:val="default"/>
          <w:rFonts w:cs="FrankRuehl" w:hint="cs"/>
          <w:rtl/>
        </w:rPr>
      </w:pPr>
      <w:bookmarkStart w:id="4" w:name="Seif2"/>
      <w:bookmarkEnd w:id="4"/>
      <w:r w:rsidRPr="007A2068">
        <w:rPr>
          <w:lang w:val="he-IL"/>
        </w:rPr>
        <w:pict w14:anchorId="513D6F3E">
          <v:rect id="_x0000_s1029" style="position:absolute;left:0;text-align:left;margin-left:464.5pt;margin-top:8.05pt;width:75.05pt;height:40pt;z-index:251642880" o:allowincell="f" filled="f" stroked="f" strokecolor="lime" strokeweight=".25pt">
            <v:textbox inset="0,0,0,0">
              <w:txbxContent>
                <w:p w14:paraId="583086CC" w14:textId="77777777" w:rsidR="00B07293" w:rsidRDefault="00B07293" w:rsidP="00906227">
                  <w:pPr>
                    <w:spacing w:line="160" w:lineRule="exact"/>
                    <w:jc w:val="left"/>
                    <w:rPr>
                      <w:rFonts w:cs="Miriam"/>
                      <w:noProof/>
                      <w:szCs w:val="18"/>
                      <w:rtl/>
                    </w:rPr>
                  </w:pPr>
                  <w:r>
                    <w:rPr>
                      <w:rFonts w:cs="Miriam"/>
                      <w:szCs w:val="18"/>
                      <w:rtl/>
                    </w:rPr>
                    <w:t>ה</w:t>
                  </w:r>
                  <w:r>
                    <w:rPr>
                      <w:rFonts w:cs="Miriam" w:hint="cs"/>
                      <w:szCs w:val="18"/>
                      <w:rtl/>
                    </w:rPr>
                    <w:t>ודעה על</w:t>
                  </w:r>
                  <w:r w:rsidR="00906227">
                    <w:rPr>
                      <w:rFonts w:cs="Miriam" w:hint="cs"/>
                      <w:szCs w:val="18"/>
                      <w:rtl/>
                    </w:rPr>
                    <w:t xml:space="preserve"> </w:t>
                  </w:r>
                  <w:r>
                    <w:rPr>
                      <w:rFonts w:cs="Miriam"/>
                      <w:szCs w:val="18"/>
                      <w:rtl/>
                    </w:rPr>
                    <w:t>א</w:t>
                  </w:r>
                  <w:r>
                    <w:rPr>
                      <w:rFonts w:cs="Miriam" w:hint="cs"/>
                      <w:szCs w:val="18"/>
                      <w:rtl/>
                    </w:rPr>
                    <w:t>זור מוגבל,</w:t>
                  </w:r>
                  <w:r w:rsidR="00906227">
                    <w:rPr>
                      <w:rFonts w:cs="Miriam" w:hint="cs"/>
                      <w:noProof/>
                      <w:szCs w:val="18"/>
                      <w:rtl/>
                    </w:rPr>
                    <w:t xml:space="preserve"> </w:t>
                  </w:r>
                  <w:r>
                    <w:rPr>
                      <w:rFonts w:cs="Miriam"/>
                      <w:szCs w:val="18"/>
                      <w:rtl/>
                    </w:rPr>
                    <w:t>א</w:t>
                  </w:r>
                  <w:r>
                    <w:rPr>
                      <w:rFonts w:cs="Miriam" w:hint="cs"/>
                      <w:szCs w:val="18"/>
                      <w:rtl/>
                    </w:rPr>
                    <w:t>זור נפגע</w:t>
                  </w:r>
                  <w:r w:rsidR="00906227">
                    <w:rPr>
                      <w:rFonts w:cs="Miriam" w:hint="cs"/>
                      <w:szCs w:val="18"/>
                      <w:rtl/>
                    </w:rPr>
                    <w:t xml:space="preserve"> </w:t>
                  </w:r>
                  <w:r>
                    <w:rPr>
                      <w:rFonts w:cs="Miriam"/>
                      <w:szCs w:val="18"/>
                      <w:rtl/>
                    </w:rPr>
                    <w:t>ו</w:t>
                  </w:r>
                  <w:r>
                    <w:rPr>
                      <w:rFonts w:cs="Miriam" w:hint="cs"/>
                      <w:szCs w:val="18"/>
                      <w:rtl/>
                    </w:rPr>
                    <w:t>צמח פגיע</w:t>
                  </w:r>
                </w:p>
                <w:p w14:paraId="58B01288" w14:textId="77777777" w:rsidR="00B07293" w:rsidRDefault="00B07293">
                  <w:pPr>
                    <w:spacing w:line="160" w:lineRule="exact"/>
                    <w:jc w:val="left"/>
                    <w:rPr>
                      <w:rFonts w:cs="Miriam"/>
                      <w:noProof/>
                      <w:szCs w:val="18"/>
                      <w:rtl/>
                    </w:rPr>
                  </w:pPr>
                  <w:r>
                    <w:rPr>
                      <w:rFonts w:cs="Miriam"/>
                      <w:szCs w:val="18"/>
                      <w:rtl/>
                    </w:rPr>
                    <w:t>ת</w:t>
                  </w:r>
                  <w:r>
                    <w:rPr>
                      <w:rFonts w:cs="Miriam" w:hint="cs"/>
                      <w:szCs w:val="18"/>
                      <w:rtl/>
                    </w:rPr>
                    <w:t>ק' תשכ"ז</w:t>
                  </w:r>
                  <w:r w:rsidR="00906227">
                    <w:rPr>
                      <w:rFonts w:cs="Miriam" w:hint="cs"/>
                      <w:szCs w:val="18"/>
                      <w:rtl/>
                    </w:rPr>
                    <w:t>-</w:t>
                  </w:r>
                  <w:r>
                    <w:rPr>
                      <w:rFonts w:cs="Miriam" w:hint="cs"/>
                      <w:szCs w:val="18"/>
                      <w:rtl/>
                    </w:rPr>
                    <w:t>1967</w:t>
                  </w:r>
                </w:p>
              </w:txbxContent>
            </v:textbox>
            <w10:anchorlock/>
          </v:rect>
        </w:pict>
      </w:r>
      <w:r w:rsidRPr="007A2068">
        <w:rPr>
          <w:rStyle w:val="big-number"/>
          <w:rtl/>
        </w:rPr>
        <w:t>2.</w:t>
      </w:r>
      <w:r w:rsidRPr="007A2068">
        <w:rPr>
          <w:rStyle w:val="big-number"/>
          <w:rtl/>
        </w:rPr>
        <w:tab/>
      </w:r>
      <w:r w:rsidRPr="007A2068">
        <w:rPr>
          <w:rStyle w:val="default"/>
          <w:rFonts w:cs="FrankRuehl"/>
          <w:rtl/>
        </w:rPr>
        <w:t>ה</w:t>
      </w:r>
      <w:r w:rsidRPr="007A2068">
        <w:rPr>
          <w:rStyle w:val="default"/>
          <w:rFonts w:cs="FrankRuehl" w:hint="cs"/>
          <w:rtl/>
        </w:rPr>
        <w:t xml:space="preserve">ודעה בדבר אזור נפגע ובדבר צמח פגיע תפורסם בכל שנה בה היה נזק בצורת לא </w:t>
      </w:r>
      <w:r w:rsidRPr="007A2068">
        <w:rPr>
          <w:rStyle w:val="default"/>
          <w:rFonts w:cs="FrankRuehl"/>
          <w:rtl/>
        </w:rPr>
        <w:t>י</w:t>
      </w:r>
      <w:r w:rsidRPr="007A2068">
        <w:rPr>
          <w:rStyle w:val="default"/>
          <w:rFonts w:cs="FrankRuehl" w:hint="cs"/>
          <w:rtl/>
        </w:rPr>
        <w:t>אוחר מ-31 במאי של אותה שנה.</w:t>
      </w:r>
    </w:p>
    <w:p w14:paraId="1010B198" w14:textId="77777777" w:rsidR="00F97940" w:rsidRPr="00ED7779" w:rsidRDefault="00F97940" w:rsidP="00F9794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5" w:name="Rov27"/>
      <w:r w:rsidRPr="00ED7779">
        <w:rPr>
          <w:rFonts w:cs="FrankRuehl" w:hint="cs"/>
          <w:noProof/>
          <w:vanish/>
          <w:color w:val="FF0000"/>
          <w:sz w:val="20"/>
          <w:szCs w:val="20"/>
          <w:shd w:val="clear" w:color="auto" w:fill="FFFF99"/>
          <w:rtl/>
        </w:rPr>
        <w:t>מיום 1.6.1966</w:t>
      </w:r>
    </w:p>
    <w:p w14:paraId="6B79C478" w14:textId="77777777" w:rsidR="00F97940" w:rsidRPr="00ED7779" w:rsidRDefault="00F97940" w:rsidP="00F9794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תשכ"ו-1966</w:t>
      </w:r>
    </w:p>
    <w:p w14:paraId="39732EE6" w14:textId="77777777" w:rsidR="00F97940" w:rsidRPr="00ED7779" w:rsidRDefault="00F97940" w:rsidP="00F97940">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9" w:history="1">
        <w:r w:rsidRPr="00ED7779">
          <w:rPr>
            <w:rStyle w:val="Hyperlink"/>
            <w:rFonts w:cs="FrankRuehl" w:hint="cs"/>
            <w:noProof/>
            <w:vanish/>
            <w:sz w:val="20"/>
            <w:szCs w:val="20"/>
            <w:shd w:val="clear" w:color="auto" w:fill="FFFF99"/>
            <w:rtl/>
          </w:rPr>
          <w:t>ק"ת תשכ"ו מס' 1897</w:t>
        </w:r>
      </w:hyperlink>
      <w:r w:rsidRPr="00ED7779">
        <w:rPr>
          <w:rFonts w:cs="FrankRuehl" w:hint="cs"/>
          <w:noProof/>
          <w:vanish/>
          <w:sz w:val="20"/>
          <w:szCs w:val="20"/>
          <w:shd w:val="clear" w:color="auto" w:fill="FFFF99"/>
          <w:rtl/>
        </w:rPr>
        <w:t xml:space="preserve"> מיום 24.6.1966 עמ' 2314</w:t>
      </w:r>
    </w:p>
    <w:p w14:paraId="12DAF869" w14:textId="77777777" w:rsidR="00F97940" w:rsidRPr="00ED7779" w:rsidRDefault="00F97940" w:rsidP="00F97940">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החלפת תקנת משנה 2(א)</w:t>
      </w:r>
    </w:p>
    <w:p w14:paraId="7578993A" w14:textId="77777777" w:rsidR="00F97940" w:rsidRPr="00ED7779" w:rsidRDefault="00F97940" w:rsidP="00F97940">
      <w:pPr>
        <w:widowControl w:val="0"/>
        <w:tabs>
          <w:tab w:val="left" w:pos="624"/>
          <w:tab w:val="left" w:pos="1021"/>
          <w:tab w:val="left" w:pos="1474"/>
          <w:tab w:val="left" w:pos="1928"/>
          <w:tab w:val="left" w:pos="2381"/>
          <w:tab w:val="left" w:pos="2835"/>
        </w:tabs>
        <w:suppressAutoHyphens/>
        <w:spacing w:before="60" w:line="240" w:lineRule="auto"/>
        <w:ind w:right="1134"/>
        <w:rPr>
          <w:rFonts w:cs="FrankRuehl" w:hint="cs"/>
          <w:noProof/>
          <w:vanish/>
          <w:sz w:val="20"/>
          <w:szCs w:val="20"/>
          <w:shd w:val="clear" w:color="auto" w:fill="FFFF99"/>
          <w:rtl/>
        </w:rPr>
      </w:pPr>
      <w:r w:rsidRPr="00ED7779">
        <w:rPr>
          <w:rFonts w:cs="FrankRuehl" w:hint="cs"/>
          <w:noProof/>
          <w:vanish/>
          <w:sz w:val="20"/>
          <w:szCs w:val="20"/>
          <w:shd w:val="clear" w:color="auto" w:fill="FFFF99"/>
          <w:rtl/>
        </w:rPr>
        <w:t>הנוסח הקודם:</w:t>
      </w:r>
    </w:p>
    <w:p w14:paraId="2E9B320B" w14:textId="77777777" w:rsidR="00F97940" w:rsidRPr="00ED7779" w:rsidRDefault="00F97940" w:rsidP="00F97940">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strike/>
          <w:noProof/>
          <w:vanish/>
          <w:sz w:val="22"/>
          <w:szCs w:val="22"/>
          <w:shd w:val="clear" w:color="auto" w:fill="FFFF99"/>
          <w:rtl/>
        </w:rPr>
      </w:pPr>
      <w:r w:rsidRPr="00ED7779">
        <w:rPr>
          <w:rFonts w:cs="FrankRuehl" w:hint="cs"/>
          <w:noProof/>
          <w:vanish/>
          <w:szCs w:val="22"/>
          <w:shd w:val="clear" w:color="auto" w:fill="FFFF99"/>
          <w:rtl/>
        </w:rPr>
        <w:tab/>
      </w:r>
      <w:r w:rsidRPr="00ED7779">
        <w:rPr>
          <w:rStyle w:val="default"/>
          <w:rFonts w:cs="FrankRuehl" w:hint="cs"/>
          <w:strike/>
          <w:noProof/>
          <w:vanish/>
          <w:sz w:val="22"/>
          <w:szCs w:val="22"/>
          <w:shd w:val="clear" w:color="auto" w:fill="FFFF99"/>
          <w:rtl/>
        </w:rPr>
        <w:t>(א)</w:t>
      </w:r>
      <w:r w:rsidRPr="00ED7779">
        <w:rPr>
          <w:rStyle w:val="default"/>
          <w:rFonts w:cs="FrankRuehl" w:hint="cs"/>
          <w:strike/>
          <w:noProof/>
          <w:vanish/>
          <w:sz w:val="22"/>
          <w:szCs w:val="22"/>
          <w:shd w:val="clear" w:color="auto" w:fill="FFFF99"/>
          <w:rtl/>
        </w:rPr>
        <w:tab/>
        <w:t>הודעה בדבר אזור מוגבל לגבי שנה מסויימת תפורסם לא יאוחר מ-1 ביוני של אותה שנה.</w:t>
      </w:r>
    </w:p>
    <w:p w14:paraId="12DBA019" w14:textId="77777777" w:rsidR="009C4F54" w:rsidRPr="00ED7779" w:rsidRDefault="009C4F54" w:rsidP="009C4F54">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14:paraId="0E99993B" w14:textId="77777777" w:rsidR="009C4F54" w:rsidRPr="00ED7779" w:rsidRDefault="009C4F54" w:rsidP="009C4F54">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noProof/>
          <w:vanish/>
          <w:color w:val="FF0000"/>
          <w:sz w:val="20"/>
          <w:szCs w:val="20"/>
          <w:shd w:val="clear" w:color="auto" w:fill="FFFF99"/>
          <w:rtl/>
        </w:rPr>
        <w:t>מיום 31.12.1964</w:t>
      </w:r>
    </w:p>
    <w:p w14:paraId="35981E1D" w14:textId="77777777" w:rsidR="009C4F54" w:rsidRPr="00ED7779" w:rsidRDefault="009C4F54" w:rsidP="009C4F54">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תשכ"ז-1967</w:t>
      </w:r>
    </w:p>
    <w:p w14:paraId="27C8026C" w14:textId="77777777" w:rsidR="009C4F54" w:rsidRPr="00ED7779" w:rsidRDefault="009C4F54" w:rsidP="009C4F54">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0" w:history="1">
        <w:r w:rsidRPr="00ED7779">
          <w:rPr>
            <w:rStyle w:val="Hyperlink"/>
            <w:rFonts w:cs="FrankRuehl" w:hint="cs"/>
            <w:noProof/>
            <w:vanish/>
            <w:sz w:val="20"/>
            <w:szCs w:val="20"/>
            <w:shd w:val="clear" w:color="auto" w:fill="FFFF99"/>
            <w:rtl/>
          </w:rPr>
          <w:t>ק"ת תשכ"ז מס' 1990</w:t>
        </w:r>
      </w:hyperlink>
      <w:r w:rsidRPr="00ED7779">
        <w:rPr>
          <w:rFonts w:cs="FrankRuehl" w:hint="cs"/>
          <w:noProof/>
          <w:vanish/>
          <w:sz w:val="20"/>
          <w:szCs w:val="20"/>
          <w:shd w:val="clear" w:color="auto" w:fill="FFFF99"/>
          <w:rtl/>
        </w:rPr>
        <w:t xml:space="preserve"> מיום 26.1.1967 עמ' 1302</w:t>
      </w:r>
    </w:p>
    <w:p w14:paraId="3F11B271" w14:textId="77777777" w:rsidR="009C4F54" w:rsidRPr="00ED7779" w:rsidRDefault="009C4F54" w:rsidP="009C4F54">
      <w:pPr>
        <w:widowControl w:val="0"/>
        <w:tabs>
          <w:tab w:val="left" w:pos="624"/>
          <w:tab w:val="left" w:pos="1021"/>
          <w:tab w:val="left" w:pos="1474"/>
          <w:tab w:val="left" w:pos="1928"/>
          <w:tab w:val="left" w:pos="2381"/>
          <w:tab w:val="left" w:pos="2835"/>
        </w:tabs>
        <w:suppressAutoHyphens/>
        <w:spacing w:before="60" w:line="240" w:lineRule="auto"/>
        <w:ind w:right="1134"/>
        <w:rPr>
          <w:rStyle w:val="default"/>
          <w:rFonts w:cs="FrankRuehl" w:hint="cs"/>
          <w:strike/>
          <w:noProof/>
          <w:vanish/>
          <w:sz w:val="22"/>
          <w:szCs w:val="22"/>
          <w:shd w:val="clear" w:color="auto" w:fill="FFFF99"/>
          <w:rtl/>
        </w:rPr>
      </w:pPr>
      <w:r w:rsidRPr="00ED7779">
        <w:rPr>
          <w:rStyle w:val="default"/>
          <w:rFonts w:cs="FrankRuehl" w:hint="cs"/>
          <w:noProof/>
          <w:vanish/>
          <w:sz w:val="22"/>
          <w:szCs w:val="22"/>
          <w:shd w:val="clear" w:color="auto" w:fill="FFFF99"/>
          <w:rtl/>
        </w:rPr>
        <w:t>2.</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(א)</w:t>
      </w:r>
      <w:r w:rsidRPr="00ED7779">
        <w:rPr>
          <w:rStyle w:val="default"/>
          <w:rFonts w:cs="FrankRuehl" w:hint="cs"/>
          <w:strike/>
          <w:noProof/>
          <w:vanish/>
          <w:sz w:val="22"/>
          <w:szCs w:val="22"/>
          <w:shd w:val="clear" w:color="auto" w:fill="FFFF99"/>
          <w:rtl/>
        </w:rPr>
        <w:tab/>
      </w:r>
      <w:r w:rsidR="00EC7CEC" w:rsidRPr="00ED7779">
        <w:rPr>
          <w:rStyle w:val="default"/>
          <w:rFonts w:cs="FrankRuehl" w:hint="cs"/>
          <w:strike/>
          <w:noProof/>
          <w:vanish/>
          <w:sz w:val="22"/>
          <w:szCs w:val="22"/>
          <w:shd w:val="clear" w:color="auto" w:fill="FFFF99"/>
          <w:rtl/>
        </w:rPr>
        <w:t>הודעה בדבר אזור מוגבל לגבי שנה מסויימת תפורסם לא יאוחר מ-1 ביוני של אותה שנה, ובלבד שבשנה המתחילה ב-1 ביוני 1966 מותר לפרסם את ההודעה עד שלושים ביוני של אותה שנה.</w:t>
      </w:r>
    </w:p>
    <w:p w14:paraId="24F75E49" w14:textId="77777777" w:rsidR="00B07293" w:rsidRPr="007A2068" w:rsidRDefault="009C4F54" w:rsidP="007A2068">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noProof/>
          <w:sz w:val="2"/>
          <w:szCs w:val="2"/>
          <w:rtl/>
        </w:rPr>
      </w:pP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(ב)</w:t>
      </w:r>
      <w:r w:rsidRPr="00ED7779">
        <w:rPr>
          <w:rStyle w:val="default"/>
          <w:rFonts w:cs="FrankRuehl" w:hint="cs"/>
          <w:noProof/>
          <w:vanish/>
          <w:sz w:val="22"/>
          <w:szCs w:val="22"/>
          <w:shd w:val="clear" w:color="auto" w:fill="FFFF99"/>
          <w:rtl/>
        </w:rPr>
        <w:tab/>
      </w:r>
      <w:r w:rsidRPr="00ED7779">
        <w:rPr>
          <w:rStyle w:val="default"/>
          <w:rFonts w:cs="FrankRuehl"/>
          <w:noProof/>
          <w:vanish/>
          <w:sz w:val="22"/>
          <w:szCs w:val="22"/>
          <w:shd w:val="clear" w:color="auto" w:fill="FFFF99"/>
          <w:rtl/>
        </w:rPr>
        <w:t>הודעה בדבר אזור נפגע ובדבר צמח פגיע תפורסם בכל שנה בה היה נזק בצורת לא יאוחר מ-31 במאי של אותה שנה.</w:t>
      </w:r>
      <w:bookmarkEnd w:id="5"/>
    </w:p>
    <w:p w14:paraId="40E8EA11" w14:textId="77777777" w:rsidR="00B07293" w:rsidRPr="007A2068" w:rsidRDefault="00B07293">
      <w:pPr>
        <w:pStyle w:val="P00"/>
        <w:spacing w:before="72"/>
        <w:ind w:left="0" w:right="1134"/>
        <w:rPr>
          <w:rStyle w:val="default"/>
          <w:rFonts w:cs="FrankRuehl"/>
          <w:rtl/>
        </w:rPr>
      </w:pPr>
      <w:bookmarkStart w:id="6" w:name="Seif3"/>
      <w:bookmarkEnd w:id="6"/>
      <w:r w:rsidRPr="007A2068">
        <w:rPr>
          <w:lang w:val="he-IL"/>
        </w:rPr>
        <w:lastRenderedPageBreak/>
        <w:pict w14:anchorId="3CE1709F">
          <v:rect id="_x0000_s1030" style="position:absolute;left:0;text-align:left;margin-left:464.5pt;margin-top:8.05pt;width:75.05pt;height:16pt;z-index:251643904" o:allowincell="f" filled="f" stroked="f" strokecolor="lime" strokeweight=".25pt">
            <v:textbox inset="0,0,0,0">
              <w:txbxContent>
                <w:p w14:paraId="7153607D" w14:textId="77777777" w:rsidR="00B07293" w:rsidRDefault="00B07293" w:rsidP="00906227">
                  <w:pPr>
                    <w:spacing w:line="160" w:lineRule="exact"/>
                    <w:jc w:val="left"/>
                    <w:rPr>
                      <w:rFonts w:cs="Miriam"/>
                      <w:noProof/>
                      <w:szCs w:val="18"/>
                      <w:rtl/>
                    </w:rPr>
                  </w:pPr>
                  <w:r>
                    <w:rPr>
                      <w:rFonts w:cs="Miriam"/>
                      <w:szCs w:val="18"/>
                      <w:rtl/>
                    </w:rPr>
                    <w:t>ש</w:t>
                  </w:r>
                  <w:r>
                    <w:rPr>
                      <w:rFonts w:cs="Miriam" w:hint="cs"/>
                      <w:szCs w:val="18"/>
                      <w:rtl/>
                    </w:rPr>
                    <w:t>יעורי</w:t>
                  </w:r>
                  <w:r w:rsidR="00906227">
                    <w:rPr>
                      <w:rFonts w:cs="Miriam" w:hint="cs"/>
                      <w:szCs w:val="18"/>
                      <w:rtl/>
                    </w:rPr>
                    <w:t xml:space="preserve"> </w:t>
                  </w:r>
                  <w:r>
                    <w:rPr>
                      <w:rFonts w:cs="Miriam"/>
                      <w:szCs w:val="18"/>
                      <w:rtl/>
                    </w:rPr>
                    <w:t>ה</w:t>
                  </w:r>
                  <w:r>
                    <w:rPr>
                      <w:rFonts w:cs="Miriam" w:hint="cs"/>
                      <w:szCs w:val="18"/>
                      <w:rtl/>
                    </w:rPr>
                    <w:t>פיצויים</w:t>
                  </w:r>
                </w:p>
              </w:txbxContent>
            </v:textbox>
            <w10:anchorlock/>
          </v:rect>
        </w:pict>
      </w:r>
      <w:r w:rsidRPr="007A2068">
        <w:rPr>
          <w:rStyle w:val="big-number"/>
          <w:rtl/>
        </w:rPr>
        <w:t>3.</w:t>
      </w:r>
      <w:r w:rsidRPr="007A2068">
        <w:rPr>
          <w:rStyle w:val="big-number"/>
          <w:rtl/>
        </w:rPr>
        <w:tab/>
      </w:r>
      <w:r w:rsidRPr="007A2068">
        <w:rPr>
          <w:rStyle w:val="default"/>
          <w:rFonts w:cs="FrankRuehl"/>
          <w:rtl/>
        </w:rPr>
        <w:t>(</w:t>
      </w:r>
      <w:r w:rsidRPr="007A2068">
        <w:rPr>
          <w:rStyle w:val="default"/>
          <w:rFonts w:cs="FrankRuehl" w:hint="cs"/>
          <w:rtl/>
        </w:rPr>
        <w:t>א)</w:t>
      </w:r>
      <w:r w:rsidRPr="007A2068">
        <w:rPr>
          <w:rStyle w:val="default"/>
          <w:rFonts w:cs="FrankRuehl"/>
          <w:rtl/>
        </w:rPr>
        <w:tab/>
      </w:r>
      <w:r w:rsidRPr="007A2068">
        <w:rPr>
          <w:rStyle w:val="default"/>
          <w:rFonts w:cs="FrankRuehl" w:hint="cs"/>
          <w:rtl/>
        </w:rPr>
        <w:t>ניזוק זכאי לפיצויים בשיעור משוויו של נזק בצורת כמפורט להלן:</w:t>
      </w:r>
    </w:p>
    <w:p w14:paraId="426855F5" w14:textId="77777777" w:rsidR="00B07293" w:rsidRDefault="00B07293">
      <w:pPr>
        <w:pStyle w:val="P22"/>
        <w:spacing w:before="72"/>
        <w:ind w:left="1021" w:right="1134"/>
        <w:rPr>
          <w:rStyle w:val="default"/>
          <w:rFonts w:cs="FrankRuehl" w:hint="cs"/>
          <w:rtl/>
        </w:rPr>
      </w:pPr>
      <w:r w:rsidRPr="007A2068">
        <w:rPr>
          <w:rStyle w:val="default"/>
          <w:rFonts w:cs="FrankRuehl"/>
          <w:rtl/>
        </w:rPr>
        <w:t>(1)</w:t>
      </w:r>
      <w:r w:rsidRPr="007A2068">
        <w:rPr>
          <w:rStyle w:val="default"/>
          <w:rFonts w:cs="FrankRuehl"/>
          <w:rtl/>
        </w:rPr>
        <w:tab/>
      </w:r>
      <w:r w:rsidRPr="007A2068">
        <w:rPr>
          <w:rStyle w:val="default"/>
          <w:rFonts w:cs="FrankRuehl" w:hint="cs"/>
          <w:rtl/>
        </w:rPr>
        <w:t xml:space="preserve">לגבי נזק בצורת שנגרם באזור הנגב </w:t>
      </w:r>
      <w:r w:rsidR="009166DD">
        <w:rPr>
          <w:rStyle w:val="default"/>
          <w:rFonts w:cs="FrankRuehl"/>
          <w:rtl/>
        </w:rPr>
        <w:t>–</w:t>
      </w:r>
    </w:p>
    <w:p w14:paraId="37B6724B" w14:textId="77777777" w:rsidR="00B07293" w:rsidRPr="007A2068" w:rsidRDefault="00B07293" w:rsidP="009166DD">
      <w:pPr>
        <w:pStyle w:val="P05"/>
        <w:spacing w:before="72"/>
        <w:ind w:left="2381" w:right="1134"/>
        <w:rPr>
          <w:rStyle w:val="default"/>
          <w:rFonts w:cs="FrankRuehl"/>
          <w:rtl/>
        </w:rPr>
      </w:pPr>
      <w:r w:rsidRPr="007A2068">
        <w:rPr>
          <w:rtl/>
        </w:rPr>
        <w:tab/>
      </w:r>
      <w:r w:rsidRPr="007A2068">
        <w:rPr>
          <w:rtl/>
        </w:rPr>
        <w:tab/>
      </w:r>
      <w:r w:rsidRPr="007A2068">
        <w:rPr>
          <w:rtl/>
        </w:rPr>
        <w:tab/>
      </w:r>
      <w:r w:rsidRPr="007A2068">
        <w:rPr>
          <w:rStyle w:val="default"/>
          <w:rFonts w:cs="FrankRuehl"/>
          <w:rtl/>
        </w:rPr>
        <w:t>(</w:t>
      </w:r>
      <w:r w:rsidRPr="007A2068">
        <w:rPr>
          <w:rStyle w:val="default"/>
          <w:rFonts w:cs="FrankRuehl" w:hint="cs"/>
          <w:rtl/>
        </w:rPr>
        <w:t>א)</w:t>
      </w:r>
      <w:r w:rsidRPr="007A2068">
        <w:rPr>
          <w:rStyle w:val="default"/>
          <w:rFonts w:cs="FrankRuehl"/>
          <w:rtl/>
        </w:rPr>
        <w:tab/>
      </w:r>
      <w:r w:rsidRPr="007A2068">
        <w:rPr>
          <w:rStyle w:val="default"/>
          <w:rFonts w:cs="FrankRuehl" w:hint="cs"/>
          <w:rtl/>
        </w:rPr>
        <w:t>לתושב</w:t>
      </w:r>
      <w:r w:rsidR="009166DD">
        <w:rPr>
          <w:rStyle w:val="default"/>
          <w:rFonts w:cs="FrankRuehl" w:hint="cs"/>
          <w:rtl/>
        </w:rPr>
        <w:t xml:space="preserve"> -</w:t>
      </w:r>
      <w:r w:rsidRPr="007A2068">
        <w:rPr>
          <w:rStyle w:val="default"/>
          <w:rFonts w:cs="FrankRuehl" w:hint="cs"/>
          <w:rtl/>
        </w:rPr>
        <w:t xml:space="preserve"> 100%</w:t>
      </w:r>
    </w:p>
    <w:p w14:paraId="6D4B7C5D" w14:textId="77777777" w:rsidR="00B07293" w:rsidRPr="007A2068" w:rsidRDefault="00B07293" w:rsidP="009166DD">
      <w:pPr>
        <w:pStyle w:val="P05"/>
        <w:spacing w:before="72"/>
        <w:ind w:left="2381" w:right="1134"/>
        <w:rPr>
          <w:rStyle w:val="default"/>
          <w:rFonts w:cs="FrankRuehl"/>
          <w:rtl/>
        </w:rPr>
      </w:pPr>
      <w:r w:rsidRPr="007A2068">
        <w:rPr>
          <w:rtl/>
        </w:rPr>
        <w:tab/>
      </w:r>
      <w:r w:rsidRPr="007A2068">
        <w:rPr>
          <w:rtl/>
        </w:rPr>
        <w:tab/>
      </w:r>
      <w:r w:rsidRPr="007A2068">
        <w:rPr>
          <w:rtl/>
        </w:rPr>
        <w:tab/>
      </w:r>
      <w:r w:rsidRPr="007A2068">
        <w:rPr>
          <w:rStyle w:val="default"/>
          <w:rFonts w:cs="FrankRuehl"/>
          <w:rtl/>
        </w:rPr>
        <w:t>(</w:t>
      </w:r>
      <w:r w:rsidRPr="007A2068">
        <w:rPr>
          <w:rStyle w:val="default"/>
          <w:rFonts w:cs="FrankRuehl" w:hint="cs"/>
          <w:rtl/>
        </w:rPr>
        <w:t>ב)</w:t>
      </w:r>
      <w:r w:rsidRPr="007A2068">
        <w:rPr>
          <w:rStyle w:val="default"/>
          <w:rFonts w:cs="FrankRuehl"/>
          <w:rtl/>
        </w:rPr>
        <w:tab/>
      </w:r>
      <w:r w:rsidRPr="007A2068">
        <w:rPr>
          <w:rStyle w:val="default"/>
          <w:rFonts w:cs="FrankRuehl" w:hint="cs"/>
          <w:rtl/>
        </w:rPr>
        <w:t>למי שאינו תושב</w:t>
      </w:r>
      <w:r w:rsidR="009166DD">
        <w:rPr>
          <w:rStyle w:val="default"/>
          <w:rFonts w:cs="FrankRuehl" w:hint="cs"/>
          <w:rtl/>
        </w:rPr>
        <w:t xml:space="preserve"> -</w:t>
      </w:r>
      <w:r w:rsidRPr="007A2068">
        <w:rPr>
          <w:rStyle w:val="default"/>
          <w:rFonts w:cs="FrankRuehl" w:hint="cs"/>
          <w:rtl/>
        </w:rPr>
        <w:t xml:space="preserve"> 50%</w:t>
      </w:r>
    </w:p>
    <w:p w14:paraId="03EEE2D1" w14:textId="77777777" w:rsidR="00B07293" w:rsidRPr="007A2068" w:rsidRDefault="00B07293" w:rsidP="009166DD">
      <w:pPr>
        <w:pStyle w:val="P22"/>
        <w:spacing w:before="72"/>
        <w:ind w:left="1021" w:right="1134"/>
        <w:rPr>
          <w:rStyle w:val="default"/>
          <w:rFonts w:cs="FrankRuehl"/>
          <w:rtl/>
        </w:rPr>
      </w:pPr>
      <w:r w:rsidRPr="007A2068">
        <w:rPr>
          <w:lang w:val="he-IL"/>
        </w:rPr>
        <w:pict w14:anchorId="2FAA4819">
          <v:rect id="_x0000_s1031" style="position:absolute;left:0;text-align:left;margin-left:464.5pt;margin-top:8.05pt;width:75.05pt;height:13.4pt;z-index:251644928" o:allowincell="f" filled="f" stroked="f" strokecolor="lime" strokeweight=".25pt">
            <v:textbox inset="0,0,0,0">
              <w:txbxContent>
                <w:p w14:paraId="523CB95F" w14:textId="77777777" w:rsidR="00B07293" w:rsidRDefault="00B07293" w:rsidP="00906227">
                  <w:pPr>
                    <w:spacing w:line="160" w:lineRule="exact"/>
                    <w:jc w:val="left"/>
                    <w:rPr>
                      <w:rFonts w:cs="Miriam"/>
                      <w:noProof/>
                      <w:szCs w:val="18"/>
                      <w:rtl/>
                    </w:rPr>
                  </w:pPr>
                  <w:r>
                    <w:rPr>
                      <w:rFonts w:cs="Miriam"/>
                      <w:szCs w:val="18"/>
                      <w:rtl/>
                    </w:rPr>
                    <w:t>ת</w:t>
                  </w:r>
                  <w:r>
                    <w:rPr>
                      <w:rFonts w:cs="Miriam" w:hint="cs"/>
                      <w:szCs w:val="18"/>
                      <w:rtl/>
                    </w:rPr>
                    <w:t>ק' תשל"א</w:t>
                  </w:r>
                  <w:r w:rsidR="00906227">
                    <w:rPr>
                      <w:rFonts w:cs="Miriam" w:hint="cs"/>
                      <w:szCs w:val="18"/>
                      <w:rtl/>
                    </w:rPr>
                    <w:t>-</w:t>
                  </w:r>
                  <w:r>
                    <w:rPr>
                      <w:rFonts w:cs="Miriam" w:hint="cs"/>
                      <w:szCs w:val="18"/>
                      <w:rtl/>
                    </w:rPr>
                    <w:t>1971</w:t>
                  </w:r>
                </w:p>
              </w:txbxContent>
            </v:textbox>
            <w10:anchorlock/>
          </v:rect>
        </w:pict>
      </w:r>
      <w:r w:rsidRPr="007A2068">
        <w:rPr>
          <w:rStyle w:val="default"/>
          <w:rFonts w:cs="FrankRuehl"/>
          <w:rtl/>
        </w:rPr>
        <w:t>(2)</w:t>
      </w:r>
      <w:r w:rsidRPr="007A2068">
        <w:rPr>
          <w:rStyle w:val="default"/>
          <w:rFonts w:cs="FrankRuehl"/>
          <w:rtl/>
        </w:rPr>
        <w:tab/>
      </w:r>
      <w:r w:rsidRPr="007A2068">
        <w:rPr>
          <w:rStyle w:val="default"/>
          <w:rFonts w:cs="FrankRuehl" w:hint="cs"/>
          <w:rtl/>
        </w:rPr>
        <w:t>לגבי נזק בצורת שנגרם בא</w:t>
      </w:r>
      <w:r w:rsidRPr="007A2068">
        <w:rPr>
          <w:rStyle w:val="default"/>
          <w:rFonts w:cs="FrankRuehl"/>
          <w:rtl/>
        </w:rPr>
        <w:t>ז</w:t>
      </w:r>
      <w:r w:rsidRPr="007A2068">
        <w:rPr>
          <w:rStyle w:val="default"/>
          <w:rFonts w:cs="FrankRuehl" w:hint="cs"/>
          <w:rtl/>
        </w:rPr>
        <w:t xml:space="preserve">ור נפגע שאינו אזור הנגב </w:t>
      </w:r>
      <w:r w:rsidR="009166DD">
        <w:rPr>
          <w:rStyle w:val="default"/>
          <w:rFonts w:cs="FrankRuehl" w:hint="cs"/>
          <w:rtl/>
        </w:rPr>
        <w:t>-</w:t>
      </w:r>
      <w:r w:rsidRPr="007A2068">
        <w:rPr>
          <w:rStyle w:val="default"/>
          <w:rFonts w:cs="FrankRuehl" w:hint="cs"/>
          <w:rtl/>
        </w:rPr>
        <w:t xml:space="preserve"> שיעורים שונים לפי מידת נזק הבצורת שנגרם לניזוק כמפורט להלן:</w:t>
      </w:r>
    </w:p>
    <w:p w14:paraId="7E80161B" w14:textId="77777777" w:rsidR="00B07293" w:rsidRPr="007A2068" w:rsidRDefault="00B07293" w:rsidP="009166DD">
      <w:pPr>
        <w:pStyle w:val="P33"/>
        <w:spacing w:before="72"/>
        <w:ind w:left="1474" w:right="1134"/>
        <w:rPr>
          <w:rStyle w:val="default"/>
          <w:rFonts w:cs="FrankRuehl"/>
          <w:rtl/>
        </w:rPr>
      </w:pPr>
      <w:r w:rsidRPr="007A2068">
        <w:rPr>
          <w:rStyle w:val="default"/>
          <w:rFonts w:cs="FrankRuehl"/>
          <w:rtl/>
        </w:rPr>
        <w:t>(</w:t>
      </w:r>
      <w:r w:rsidRPr="007A2068">
        <w:rPr>
          <w:rStyle w:val="default"/>
          <w:rFonts w:cs="FrankRuehl" w:hint="cs"/>
          <w:rtl/>
        </w:rPr>
        <w:t>א)</w:t>
      </w:r>
      <w:r w:rsidRPr="007A2068">
        <w:rPr>
          <w:rStyle w:val="default"/>
          <w:rFonts w:cs="FrankRuehl"/>
          <w:rtl/>
        </w:rPr>
        <w:tab/>
      </w:r>
      <w:r w:rsidRPr="007A2068">
        <w:rPr>
          <w:rStyle w:val="default"/>
          <w:rFonts w:cs="FrankRuehl" w:hint="cs"/>
          <w:rtl/>
        </w:rPr>
        <w:t xml:space="preserve">לתושב ולחקלאי שאינו תושב ועיקר הכנסתו מחקלאות </w:t>
      </w:r>
      <w:r w:rsidR="009166DD">
        <w:rPr>
          <w:rStyle w:val="default"/>
          <w:rFonts w:cs="FrankRuehl" w:hint="cs"/>
          <w:rtl/>
        </w:rPr>
        <w:t>-</w:t>
      </w:r>
      <w:r w:rsidRPr="007A2068">
        <w:rPr>
          <w:rStyle w:val="default"/>
          <w:rFonts w:cs="FrankRuehl" w:hint="cs"/>
          <w:rtl/>
        </w:rPr>
        <w:t xml:space="preserve"> אם מידת הנזק היא 20% לפחות </w:t>
      </w:r>
      <w:r w:rsidR="009166DD">
        <w:rPr>
          <w:rStyle w:val="default"/>
          <w:rFonts w:cs="FrankRuehl" w:hint="cs"/>
          <w:rtl/>
        </w:rPr>
        <w:t>-</w:t>
      </w:r>
      <w:r w:rsidRPr="007A2068">
        <w:rPr>
          <w:rStyle w:val="default"/>
          <w:rFonts w:cs="FrankRuehl" w:hint="cs"/>
          <w:rtl/>
        </w:rPr>
        <w:t xml:space="preserve"> 60%, ובעד כל אחוז נוסף של מידת הנזק </w:t>
      </w:r>
      <w:r w:rsidR="009166DD">
        <w:rPr>
          <w:rStyle w:val="default"/>
          <w:rFonts w:cs="FrankRuehl" w:hint="cs"/>
          <w:rtl/>
        </w:rPr>
        <w:t>-</w:t>
      </w:r>
      <w:r w:rsidRPr="007A2068">
        <w:rPr>
          <w:rStyle w:val="default"/>
          <w:rFonts w:cs="FrankRuehl" w:hint="cs"/>
          <w:rtl/>
        </w:rPr>
        <w:t xml:space="preserve"> 0.5% נוספים;</w:t>
      </w:r>
    </w:p>
    <w:p w14:paraId="12DD1421" w14:textId="77777777" w:rsidR="00B07293" w:rsidRPr="007A2068" w:rsidRDefault="00B07293" w:rsidP="009166DD">
      <w:pPr>
        <w:pStyle w:val="P33"/>
        <w:spacing w:before="72"/>
        <w:ind w:left="1474" w:right="1134"/>
        <w:rPr>
          <w:rStyle w:val="default"/>
          <w:rFonts w:cs="FrankRuehl"/>
          <w:rtl/>
        </w:rPr>
      </w:pPr>
      <w:r w:rsidRPr="007A2068">
        <w:rPr>
          <w:rStyle w:val="default"/>
          <w:rFonts w:cs="FrankRuehl"/>
          <w:rtl/>
        </w:rPr>
        <w:t>(</w:t>
      </w:r>
      <w:r w:rsidRPr="007A2068">
        <w:rPr>
          <w:rStyle w:val="default"/>
          <w:rFonts w:cs="FrankRuehl" w:hint="cs"/>
          <w:rtl/>
        </w:rPr>
        <w:t>ב)</w:t>
      </w:r>
      <w:r w:rsidRPr="007A2068">
        <w:rPr>
          <w:rStyle w:val="default"/>
          <w:rFonts w:cs="FrankRuehl"/>
          <w:rtl/>
        </w:rPr>
        <w:tab/>
      </w:r>
      <w:r w:rsidRPr="007A2068">
        <w:rPr>
          <w:rStyle w:val="default"/>
          <w:rFonts w:cs="FrankRuehl" w:hint="cs"/>
          <w:rtl/>
        </w:rPr>
        <w:t>למי שא</w:t>
      </w:r>
      <w:r w:rsidRPr="007A2068">
        <w:rPr>
          <w:rStyle w:val="default"/>
          <w:rFonts w:cs="FrankRuehl"/>
          <w:rtl/>
        </w:rPr>
        <w:t>י</w:t>
      </w:r>
      <w:r w:rsidRPr="007A2068">
        <w:rPr>
          <w:rStyle w:val="default"/>
          <w:rFonts w:cs="FrankRuehl" w:hint="cs"/>
          <w:rtl/>
        </w:rPr>
        <w:t xml:space="preserve">נו נמנה עם המפורטים בפסקת משנה (א) </w:t>
      </w:r>
      <w:r w:rsidR="009166DD">
        <w:rPr>
          <w:rStyle w:val="default"/>
          <w:rFonts w:cs="FrankRuehl" w:hint="cs"/>
          <w:rtl/>
        </w:rPr>
        <w:t>-</w:t>
      </w:r>
      <w:r w:rsidRPr="007A2068">
        <w:rPr>
          <w:rStyle w:val="default"/>
          <w:rFonts w:cs="FrankRuehl" w:hint="cs"/>
          <w:rtl/>
        </w:rPr>
        <w:t xml:space="preserve"> אם מידת הנזק היא 20% לפחות </w:t>
      </w:r>
      <w:r w:rsidR="009166DD">
        <w:rPr>
          <w:rStyle w:val="default"/>
          <w:rFonts w:cs="FrankRuehl" w:hint="cs"/>
          <w:rtl/>
        </w:rPr>
        <w:t>-</w:t>
      </w:r>
      <w:r w:rsidRPr="007A2068">
        <w:rPr>
          <w:rStyle w:val="default"/>
          <w:rFonts w:cs="FrankRuehl" w:hint="cs"/>
          <w:rtl/>
        </w:rPr>
        <w:t xml:space="preserve"> מחצית השיעורים המפורטים באותה פסקה.</w:t>
      </w:r>
    </w:p>
    <w:p w14:paraId="4659F574" w14:textId="77777777" w:rsidR="00B07293" w:rsidRPr="007A2068" w:rsidRDefault="00B07293">
      <w:pPr>
        <w:pStyle w:val="P02"/>
        <w:spacing w:before="72"/>
        <w:ind w:left="1021" w:right="1134"/>
        <w:rPr>
          <w:rStyle w:val="default"/>
          <w:rFonts w:cs="FrankRuehl"/>
          <w:rtl/>
        </w:rPr>
      </w:pPr>
      <w:r w:rsidRPr="007A2068">
        <w:rPr>
          <w:rtl/>
        </w:rPr>
        <w:tab/>
      </w:r>
      <w:r w:rsidRPr="007A2068">
        <w:rPr>
          <w:rStyle w:val="default"/>
          <w:rFonts w:cs="FrankRuehl"/>
          <w:rtl/>
        </w:rPr>
        <w:t>(</w:t>
      </w:r>
      <w:r w:rsidRPr="007A2068">
        <w:rPr>
          <w:rStyle w:val="default"/>
          <w:rFonts w:cs="FrankRuehl" w:hint="cs"/>
          <w:rtl/>
        </w:rPr>
        <w:t>ב)</w:t>
      </w:r>
      <w:r w:rsidRPr="007A2068">
        <w:rPr>
          <w:rStyle w:val="default"/>
          <w:rFonts w:cs="FrankRuehl"/>
          <w:rtl/>
        </w:rPr>
        <w:tab/>
      </w:r>
      <w:r w:rsidRPr="007A2068">
        <w:rPr>
          <w:rStyle w:val="default"/>
          <w:rFonts w:cs="FrankRuehl" w:hint="cs"/>
          <w:rtl/>
        </w:rPr>
        <w:t>(1)</w:t>
      </w:r>
      <w:r w:rsidRPr="007A2068">
        <w:rPr>
          <w:rStyle w:val="default"/>
          <w:rFonts w:cs="FrankRuehl"/>
          <w:rtl/>
        </w:rPr>
        <w:tab/>
      </w:r>
      <w:r w:rsidRPr="007A2068">
        <w:rPr>
          <w:rStyle w:val="default"/>
          <w:rFonts w:cs="FrankRuehl" w:hint="cs"/>
          <w:rtl/>
        </w:rPr>
        <w:t>שיעורי הפיצויים המפורטים בתקנת משנה (א) ישולמו בעד נזק בצורת שנגרם בשטח של 100 הדונם הראשונים;</w:t>
      </w:r>
    </w:p>
    <w:p w14:paraId="042A3737" w14:textId="77777777" w:rsidR="00B07293" w:rsidRPr="007A2068" w:rsidRDefault="00B07293">
      <w:pPr>
        <w:pStyle w:val="P22"/>
        <w:spacing w:before="72"/>
        <w:ind w:left="1021" w:right="1134"/>
        <w:rPr>
          <w:rStyle w:val="default"/>
          <w:rFonts w:cs="FrankRuehl"/>
          <w:rtl/>
        </w:rPr>
      </w:pPr>
      <w:r w:rsidRPr="007A2068">
        <w:rPr>
          <w:rStyle w:val="default"/>
          <w:rFonts w:cs="FrankRuehl"/>
          <w:rtl/>
        </w:rPr>
        <w:t>(2)</w:t>
      </w:r>
      <w:r w:rsidRPr="007A2068">
        <w:rPr>
          <w:rStyle w:val="default"/>
          <w:rFonts w:cs="FrankRuehl"/>
          <w:rtl/>
        </w:rPr>
        <w:tab/>
      </w:r>
      <w:r w:rsidRPr="007A2068">
        <w:rPr>
          <w:rStyle w:val="default"/>
          <w:rFonts w:cs="FrankRuehl" w:hint="cs"/>
          <w:rtl/>
        </w:rPr>
        <w:t>בעד נזק בצורת שנגרם במאתיים דונמים נוספים ישו</w:t>
      </w:r>
      <w:r w:rsidRPr="007A2068">
        <w:rPr>
          <w:rStyle w:val="default"/>
          <w:rFonts w:cs="FrankRuehl"/>
          <w:rtl/>
        </w:rPr>
        <w:t>ל</w:t>
      </w:r>
      <w:r w:rsidRPr="007A2068">
        <w:rPr>
          <w:rStyle w:val="default"/>
          <w:rFonts w:cs="FrankRuehl" w:hint="cs"/>
          <w:rtl/>
        </w:rPr>
        <w:t>מו מחצית השיעורים המפורטים בתקנת משנה (א);</w:t>
      </w:r>
    </w:p>
    <w:p w14:paraId="6294E4D0" w14:textId="77777777" w:rsidR="00B07293" w:rsidRPr="007A2068" w:rsidRDefault="00B07293">
      <w:pPr>
        <w:pStyle w:val="P22"/>
        <w:spacing w:before="72"/>
        <w:ind w:left="1021" w:right="1134"/>
        <w:rPr>
          <w:rStyle w:val="default"/>
          <w:rFonts w:cs="FrankRuehl"/>
          <w:rtl/>
        </w:rPr>
      </w:pPr>
      <w:r w:rsidRPr="007A2068">
        <w:rPr>
          <w:rStyle w:val="default"/>
          <w:rFonts w:cs="FrankRuehl"/>
          <w:rtl/>
        </w:rPr>
        <w:t>(3)</w:t>
      </w:r>
      <w:r w:rsidRPr="007A2068">
        <w:rPr>
          <w:rStyle w:val="default"/>
          <w:rFonts w:cs="FrankRuehl"/>
          <w:rtl/>
        </w:rPr>
        <w:tab/>
      </w:r>
      <w:r w:rsidRPr="007A2068">
        <w:rPr>
          <w:rStyle w:val="default"/>
          <w:rFonts w:cs="FrankRuehl" w:hint="cs"/>
          <w:rtl/>
        </w:rPr>
        <w:t>בעד נזק בצורת שנגרם בשטחים נוספים לא ישולמו פיצויים;</w:t>
      </w:r>
    </w:p>
    <w:p w14:paraId="051AE35F" w14:textId="77777777" w:rsidR="00B07293" w:rsidRPr="007A2068" w:rsidRDefault="00B07293">
      <w:pPr>
        <w:pStyle w:val="P22"/>
        <w:spacing w:before="72"/>
        <w:ind w:left="1021" w:right="1134"/>
        <w:rPr>
          <w:rStyle w:val="default"/>
          <w:rFonts w:cs="FrankRuehl"/>
          <w:rtl/>
        </w:rPr>
      </w:pPr>
      <w:r w:rsidRPr="007A2068">
        <w:rPr>
          <w:lang w:val="he-IL"/>
        </w:rPr>
        <w:pict w14:anchorId="329CB3BC">
          <v:rect id="_x0000_s1032" style="position:absolute;left:0;text-align:left;margin-left:464.5pt;margin-top:8.05pt;width:75.05pt;height:13.9pt;z-index:251645952" o:allowincell="f" filled="f" stroked="f" strokecolor="lime" strokeweight=".25pt">
            <v:textbox inset="0,0,0,0">
              <w:txbxContent>
                <w:p w14:paraId="6532BBFB" w14:textId="77777777" w:rsidR="00B07293" w:rsidRDefault="00B07293" w:rsidP="00906227">
                  <w:pPr>
                    <w:spacing w:line="160" w:lineRule="exact"/>
                    <w:jc w:val="left"/>
                    <w:rPr>
                      <w:rFonts w:cs="Miriam"/>
                      <w:noProof/>
                      <w:szCs w:val="18"/>
                      <w:rtl/>
                    </w:rPr>
                  </w:pPr>
                  <w:r>
                    <w:rPr>
                      <w:rFonts w:cs="Miriam"/>
                      <w:szCs w:val="18"/>
                      <w:rtl/>
                    </w:rPr>
                    <w:t>ת</w:t>
                  </w:r>
                  <w:r>
                    <w:rPr>
                      <w:rFonts w:cs="Miriam" w:hint="cs"/>
                      <w:szCs w:val="18"/>
                      <w:rtl/>
                    </w:rPr>
                    <w:t>ק' תשל"א</w:t>
                  </w:r>
                  <w:r w:rsidR="00906227">
                    <w:rPr>
                      <w:rFonts w:cs="Miriam" w:hint="cs"/>
                      <w:szCs w:val="18"/>
                      <w:rtl/>
                    </w:rPr>
                    <w:t>-</w:t>
                  </w:r>
                  <w:r>
                    <w:rPr>
                      <w:rFonts w:cs="Miriam" w:hint="cs"/>
                      <w:szCs w:val="18"/>
                      <w:rtl/>
                    </w:rPr>
                    <w:t>1971</w:t>
                  </w:r>
                </w:p>
              </w:txbxContent>
            </v:textbox>
            <w10:anchorlock/>
          </v:rect>
        </w:pict>
      </w:r>
      <w:r w:rsidRPr="007A2068">
        <w:rPr>
          <w:rStyle w:val="default"/>
          <w:rFonts w:cs="FrankRuehl"/>
          <w:rtl/>
        </w:rPr>
        <w:t>(4)</w:t>
      </w:r>
      <w:r w:rsidRPr="007A2068">
        <w:rPr>
          <w:rStyle w:val="default"/>
          <w:rFonts w:cs="FrankRuehl"/>
          <w:rtl/>
        </w:rPr>
        <w:tab/>
      </w:r>
      <w:r w:rsidRPr="007A2068">
        <w:rPr>
          <w:rStyle w:val="default"/>
          <w:rFonts w:cs="FrankRuehl" w:hint="cs"/>
          <w:rtl/>
        </w:rPr>
        <w:t>לענין פסקאות (1) ו-(2) יובא בחשבון תחילה השטח ששווי הנזק בו הוא הגדול ביותר.</w:t>
      </w:r>
    </w:p>
    <w:p w14:paraId="739164E3" w14:textId="77777777" w:rsidR="00B07293" w:rsidRPr="007A2068" w:rsidRDefault="00B07293">
      <w:pPr>
        <w:pStyle w:val="P00"/>
        <w:spacing w:before="72"/>
        <w:ind w:left="0" w:right="1134"/>
        <w:rPr>
          <w:rStyle w:val="default"/>
          <w:rFonts w:cs="FrankRuehl"/>
          <w:rtl/>
        </w:rPr>
      </w:pPr>
      <w:r w:rsidRPr="007A2068">
        <w:rPr>
          <w:rtl/>
        </w:rPr>
        <w:tab/>
      </w:r>
      <w:r w:rsidRPr="007A2068">
        <w:rPr>
          <w:rStyle w:val="default"/>
          <w:rFonts w:cs="FrankRuehl"/>
          <w:rtl/>
        </w:rPr>
        <w:t>(</w:t>
      </w:r>
      <w:r w:rsidRPr="007A2068">
        <w:rPr>
          <w:rStyle w:val="default"/>
          <w:rFonts w:cs="FrankRuehl" w:hint="cs"/>
          <w:rtl/>
        </w:rPr>
        <w:t>ג)</w:t>
      </w:r>
      <w:r w:rsidRPr="007A2068">
        <w:rPr>
          <w:rStyle w:val="default"/>
          <w:rFonts w:cs="FrankRuehl"/>
          <w:rtl/>
        </w:rPr>
        <w:tab/>
      </w:r>
      <w:r w:rsidRPr="007A2068">
        <w:rPr>
          <w:rStyle w:val="default"/>
          <w:rFonts w:cs="FrankRuehl" w:hint="cs"/>
          <w:rtl/>
        </w:rPr>
        <w:t>היה הניזוק תאגיד יחולו הוראות אלה:</w:t>
      </w:r>
    </w:p>
    <w:p w14:paraId="2BD84D34" w14:textId="77777777" w:rsidR="00B07293" w:rsidRPr="007A2068" w:rsidRDefault="00B07293" w:rsidP="009166DD">
      <w:pPr>
        <w:pStyle w:val="P22"/>
        <w:spacing w:before="72"/>
        <w:ind w:left="1021" w:right="1134"/>
        <w:rPr>
          <w:rStyle w:val="default"/>
          <w:rFonts w:cs="FrankRuehl"/>
          <w:rtl/>
        </w:rPr>
      </w:pPr>
      <w:r w:rsidRPr="007A2068">
        <w:rPr>
          <w:rStyle w:val="default"/>
          <w:rFonts w:cs="FrankRuehl"/>
          <w:rtl/>
        </w:rPr>
        <w:t>(1)</w:t>
      </w:r>
      <w:r w:rsidRPr="007A2068">
        <w:rPr>
          <w:rStyle w:val="default"/>
          <w:rFonts w:cs="FrankRuehl"/>
          <w:rtl/>
        </w:rPr>
        <w:tab/>
      </w:r>
      <w:r w:rsidRPr="007A2068">
        <w:rPr>
          <w:rStyle w:val="default"/>
          <w:rFonts w:cs="FrankRuehl" w:hint="cs"/>
          <w:rtl/>
        </w:rPr>
        <w:t>לגבי תאגיד ש</w:t>
      </w:r>
      <w:r w:rsidRPr="007A2068">
        <w:rPr>
          <w:rStyle w:val="default"/>
          <w:rFonts w:cs="FrankRuehl"/>
          <w:rtl/>
        </w:rPr>
        <w:t>ה</w:t>
      </w:r>
      <w:r w:rsidRPr="007A2068">
        <w:rPr>
          <w:rStyle w:val="default"/>
          <w:rFonts w:cs="FrankRuehl" w:hint="cs"/>
          <w:rtl/>
        </w:rPr>
        <w:t xml:space="preserve">וא קיבוץ כמשמעותו בסעיף 54 לפקודת מס הכנסה, או מושב שיתופי או אגודה שיתופית אחרת להתיישבות חקלאית ששומתם נעשית בדרך הקבועה לגבי קיבוצים על פי הוראת נציב מס הכנסה לפי סעיף 61 לפקודת מס הכנסה (להלן </w:t>
      </w:r>
      <w:r w:rsidR="009166DD">
        <w:rPr>
          <w:rStyle w:val="default"/>
          <w:rFonts w:cs="FrankRuehl" w:hint="cs"/>
          <w:rtl/>
        </w:rPr>
        <w:t>-</w:t>
      </w:r>
      <w:r w:rsidRPr="007A2068">
        <w:rPr>
          <w:rStyle w:val="default"/>
          <w:rFonts w:cs="FrankRuehl" w:hint="cs"/>
          <w:rtl/>
        </w:rPr>
        <w:t xml:space="preserve"> תאגיד שיתופי) וכן לגבי תאגיד שחבריו הם תאגידים שיתופיים </w:t>
      </w:r>
      <w:r w:rsidR="009166DD">
        <w:rPr>
          <w:rStyle w:val="default"/>
          <w:rFonts w:cs="FrankRuehl" w:hint="cs"/>
          <w:rtl/>
        </w:rPr>
        <w:t>-</w:t>
      </w:r>
      <w:r w:rsidRPr="007A2068">
        <w:rPr>
          <w:rStyle w:val="default"/>
          <w:rFonts w:cs="FrankRuehl"/>
          <w:rtl/>
        </w:rPr>
        <w:t xml:space="preserve"> </w:t>
      </w:r>
      <w:r w:rsidRPr="007A2068">
        <w:rPr>
          <w:rStyle w:val="default"/>
          <w:rFonts w:cs="FrankRuehl" w:hint="cs"/>
          <w:rtl/>
        </w:rPr>
        <w:t>יוכפל השטח המפורט בתקנת משנה (ב), במספר כל חברי התאגידים השיתופיים;</w:t>
      </w:r>
    </w:p>
    <w:p w14:paraId="24169DBB" w14:textId="77777777" w:rsidR="00B07293" w:rsidRPr="007A2068" w:rsidRDefault="00B07293" w:rsidP="009166DD">
      <w:pPr>
        <w:pStyle w:val="P22"/>
        <w:spacing w:before="72"/>
        <w:ind w:left="1021" w:right="1134"/>
        <w:rPr>
          <w:rStyle w:val="default"/>
          <w:rFonts w:cs="FrankRuehl"/>
          <w:rtl/>
        </w:rPr>
      </w:pPr>
      <w:r w:rsidRPr="007A2068">
        <w:rPr>
          <w:rStyle w:val="default"/>
          <w:rFonts w:cs="FrankRuehl"/>
          <w:rtl/>
        </w:rPr>
        <w:t>(2)</w:t>
      </w:r>
      <w:r w:rsidRPr="007A2068">
        <w:rPr>
          <w:rStyle w:val="default"/>
          <w:rFonts w:cs="FrankRuehl"/>
          <w:rtl/>
        </w:rPr>
        <w:tab/>
      </w:r>
      <w:r w:rsidRPr="007A2068">
        <w:rPr>
          <w:rStyle w:val="default"/>
          <w:rFonts w:cs="FrankRuehl" w:hint="cs"/>
          <w:rtl/>
        </w:rPr>
        <w:t xml:space="preserve">לגבי תאגיד אחר </w:t>
      </w:r>
      <w:r w:rsidR="009166DD">
        <w:rPr>
          <w:rStyle w:val="default"/>
          <w:rFonts w:cs="FrankRuehl" w:hint="cs"/>
          <w:rtl/>
        </w:rPr>
        <w:t>-</w:t>
      </w:r>
      <w:r w:rsidRPr="007A2068">
        <w:rPr>
          <w:rStyle w:val="default"/>
          <w:rFonts w:cs="FrankRuehl" w:hint="cs"/>
          <w:rtl/>
        </w:rPr>
        <w:t xml:space="preserve"> יוכפל השטח המפורט בתקנת משנה (ב) במספר חברי התאגיד, אך לא יותר מאשר פי שבע;</w:t>
      </w:r>
    </w:p>
    <w:p w14:paraId="12ADE09C" w14:textId="77777777" w:rsidR="00B07293" w:rsidRPr="007A2068" w:rsidRDefault="00B07293" w:rsidP="009166DD">
      <w:pPr>
        <w:pStyle w:val="P22"/>
        <w:spacing w:before="72"/>
        <w:ind w:left="1021" w:right="1134"/>
        <w:rPr>
          <w:rStyle w:val="default"/>
          <w:rFonts w:cs="FrankRuehl"/>
          <w:rtl/>
        </w:rPr>
      </w:pPr>
      <w:r w:rsidRPr="007A2068">
        <w:rPr>
          <w:rStyle w:val="default"/>
          <w:rFonts w:cs="FrankRuehl"/>
          <w:rtl/>
        </w:rPr>
        <w:t>(3)</w:t>
      </w:r>
      <w:r w:rsidRPr="007A2068">
        <w:rPr>
          <w:rStyle w:val="default"/>
          <w:rFonts w:cs="FrankRuehl"/>
          <w:rtl/>
        </w:rPr>
        <w:tab/>
      </w:r>
      <w:r w:rsidRPr="007A2068">
        <w:rPr>
          <w:rStyle w:val="default"/>
          <w:rFonts w:cs="FrankRuehl" w:hint="cs"/>
          <w:rtl/>
        </w:rPr>
        <w:t xml:space="preserve">לגבי תאגיד שחבריו הם תאגידים שיתופיים יחד עם חברים אחרים (להלן </w:t>
      </w:r>
      <w:r w:rsidR="009166DD">
        <w:rPr>
          <w:rStyle w:val="default"/>
          <w:rFonts w:cs="FrankRuehl" w:hint="cs"/>
          <w:rtl/>
        </w:rPr>
        <w:t>-</w:t>
      </w:r>
      <w:r w:rsidRPr="007A2068">
        <w:rPr>
          <w:rStyle w:val="default"/>
          <w:rFonts w:cs="FrankRuehl" w:hint="cs"/>
          <w:rtl/>
        </w:rPr>
        <w:t xml:space="preserve"> תאגיד כולל) ינהגו כך:</w:t>
      </w:r>
    </w:p>
    <w:p w14:paraId="338E73B3" w14:textId="77777777" w:rsidR="00B07293" w:rsidRPr="007A2068" w:rsidRDefault="00B07293" w:rsidP="009166DD">
      <w:pPr>
        <w:pStyle w:val="P33"/>
        <w:spacing w:before="72"/>
        <w:ind w:left="1474" w:right="1134"/>
        <w:rPr>
          <w:rStyle w:val="default"/>
          <w:rFonts w:cs="FrankRuehl"/>
          <w:rtl/>
        </w:rPr>
      </w:pPr>
      <w:r w:rsidRPr="007A2068">
        <w:rPr>
          <w:rStyle w:val="default"/>
          <w:rFonts w:cs="FrankRuehl"/>
          <w:rtl/>
        </w:rPr>
        <w:t>(</w:t>
      </w:r>
      <w:r w:rsidRPr="007A2068">
        <w:rPr>
          <w:rStyle w:val="default"/>
          <w:rFonts w:cs="FrankRuehl" w:hint="cs"/>
          <w:rtl/>
        </w:rPr>
        <w:t>א)</w:t>
      </w:r>
      <w:r w:rsidRPr="007A2068">
        <w:rPr>
          <w:rStyle w:val="default"/>
          <w:rFonts w:cs="FrankRuehl"/>
          <w:rtl/>
        </w:rPr>
        <w:tab/>
      </w:r>
      <w:r w:rsidRPr="007A2068">
        <w:rPr>
          <w:rStyle w:val="default"/>
          <w:rFonts w:cs="FrankRuehl" w:hint="cs"/>
          <w:rtl/>
        </w:rPr>
        <w:t xml:space="preserve">היה מספר התאגידים שבתאגיד הכולל שבעה או יותר </w:t>
      </w:r>
      <w:r w:rsidR="009166DD">
        <w:rPr>
          <w:rStyle w:val="default"/>
          <w:rFonts w:cs="FrankRuehl" w:hint="cs"/>
          <w:rtl/>
        </w:rPr>
        <w:t>-</w:t>
      </w:r>
      <w:r w:rsidRPr="007A2068">
        <w:rPr>
          <w:rStyle w:val="default"/>
          <w:rFonts w:cs="FrankRuehl" w:hint="cs"/>
          <w:rtl/>
        </w:rPr>
        <w:t xml:space="preserve"> יוכפל השטח המפורט בתקנת משנה (ב) במספר כל חברי התאגידים השיתופיים בלבד;</w:t>
      </w:r>
    </w:p>
    <w:p w14:paraId="7AF96840" w14:textId="77777777" w:rsidR="00B07293" w:rsidRPr="007A2068" w:rsidRDefault="00B07293" w:rsidP="009166DD">
      <w:pPr>
        <w:pStyle w:val="P33"/>
        <w:spacing w:before="72"/>
        <w:ind w:left="1474" w:right="1134"/>
        <w:rPr>
          <w:rStyle w:val="default"/>
          <w:rFonts w:cs="FrankRuehl"/>
          <w:rtl/>
        </w:rPr>
      </w:pPr>
      <w:r w:rsidRPr="007A2068">
        <w:rPr>
          <w:rStyle w:val="default"/>
          <w:rFonts w:cs="FrankRuehl"/>
          <w:rtl/>
        </w:rPr>
        <w:t>(</w:t>
      </w:r>
      <w:r w:rsidRPr="007A2068">
        <w:rPr>
          <w:rStyle w:val="default"/>
          <w:rFonts w:cs="FrankRuehl" w:hint="cs"/>
          <w:rtl/>
        </w:rPr>
        <w:t>ב)</w:t>
      </w:r>
      <w:r w:rsidRPr="007A2068">
        <w:rPr>
          <w:rStyle w:val="default"/>
          <w:rFonts w:cs="FrankRuehl"/>
          <w:rtl/>
        </w:rPr>
        <w:tab/>
      </w:r>
      <w:r w:rsidRPr="007A2068">
        <w:rPr>
          <w:rStyle w:val="default"/>
          <w:rFonts w:cs="FrankRuehl" w:hint="cs"/>
          <w:rtl/>
        </w:rPr>
        <w:t xml:space="preserve">היה מספר התאגידים השיתופיים שבתאגיד הכולל פחות משבעה </w:t>
      </w:r>
      <w:r w:rsidR="009166DD">
        <w:rPr>
          <w:rStyle w:val="default"/>
          <w:rFonts w:cs="FrankRuehl" w:hint="cs"/>
          <w:rtl/>
        </w:rPr>
        <w:t>-</w:t>
      </w:r>
      <w:r w:rsidRPr="007A2068">
        <w:rPr>
          <w:rStyle w:val="default"/>
          <w:rFonts w:cs="FrankRuehl" w:hint="cs"/>
          <w:rtl/>
        </w:rPr>
        <w:t xml:space="preserve"> יוכפל השטח המפורט בתקנת משנה (ב) במספר שהוא צירוף של מספר חברי התאגידים ה</w:t>
      </w:r>
      <w:r w:rsidRPr="007A2068">
        <w:rPr>
          <w:rStyle w:val="default"/>
          <w:rFonts w:cs="FrankRuehl"/>
          <w:rtl/>
        </w:rPr>
        <w:t>ש</w:t>
      </w:r>
      <w:r w:rsidRPr="007A2068">
        <w:rPr>
          <w:rStyle w:val="default"/>
          <w:rFonts w:cs="FrankRuehl" w:hint="cs"/>
          <w:rtl/>
        </w:rPr>
        <w:t>יתופיים, עם אותו מספר מתוך החברים האחרים שיש בו כדי להשלים את מספר חברי התאגיד הכולל לשבעה לכל היותר;</w:t>
      </w:r>
    </w:p>
    <w:p w14:paraId="4D21515E" w14:textId="77777777" w:rsidR="00B07293" w:rsidRPr="007A2068" w:rsidRDefault="00B07293">
      <w:pPr>
        <w:pStyle w:val="P22"/>
        <w:spacing w:before="72"/>
        <w:ind w:left="1021" w:right="1134"/>
        <w:rPr>
          <w:rStyle w:val="default"/>
          <w:rFonts w:cs="FrankRuehl"/>
          <w:rtl/>
        </w:rPr>
      </w:pPr>
      <w:r w:rsidRPr="007A2068">
        <w:rPr>
          <w:lang w:val="he-IL"/>
        </w:rPr>
        <w:pict w14:anchorId="40A8062B">
          <v:rect id="_x0000_s1033" style="position:absolute;left:0;text-align:left;margin-left:464.5pt;margin-top:8.05pt;width:75.05pt;height:13.85pt;z-index:251646976" o:allowincell="f" filled="f" stroked="f" strokecolor="lime" strokeweight=".25pt">
            <v:textbox inset="0,0,0,0">
              <w:txbxContent>
                <w:p w14:paraId="68AE7D50" w14:textId="77777777" w:rsidR="00B07293" w:rsidRDefault="00B07293" w:rsidP="00906227">
                  <w:pPr>
                    <w:spacing w:line="160" w:lineRule="exact"/>
                    <w:jc w:val="left"/>
                    <w:rPr>
                      <w:rFonts w:cs="Miriam"/>
                      <w:noProof/>
                      <w:szCs w:val="18"/>
                      <w:rtl/>
                    </w:rPr>
                  </w:pPr>
                  <w:r>
                    <w:rPr>
                      <w:rFonts w:cs="Miriam"/>
                      <w:szCs w:val="18"/>
                      <w:rtl/>
                    </w:rPr>
                    <w:t>ת</w:t>
                  </w:r>
                  <w:r>
                    <w:rPr>
                      <w:rFonts w:cs="Miriam" w:hint="cs"/>
                      <w:szCs w:val="18"/>
                      <w:rtl/>
                    </w:rPr>
                    <w:t>ק' תשל"א</w:t>
                  </w:r>
                  <w:r w:rsidR="00906227">
                    <w:rPr>
                      <w:rFonts w:cs="Miriam" w:hint="cs"/>
                      <w:szCs w:val="18"/>
                      <w:rtl/>
                    </w:rPr>
                    <w:t>-</w:t>
                  </w:r>
                  <w:r>
                    <w:rPr>
                      <w:rFonts w:cs="Miriam" w:hint="cs"/>
                      <w:szCs w:val="18"/>
                      <w:rtl/>
                    </w:rPr>
                    <w:t>1971</w:t>
                  </w:r>
                </w:p>
              </w:txbxContent>
            </v:textbox>
            <w10:anchorlock/>
          </v:rect>
        </w:pict>
      </w:r>
      <w:r w:rsidRPr="007A2068">
        <w:rPr>
          <w:rStyle w:val="default"/>
          <w:rFonts w:cs="FrankRuehl"/>
          <w:rtl/>
        </w:rPr>
        <w:t>(4)</w:t>
      </w:r>
      <w:r w:rsidRPr="007A2068">
        <w:rPr>
          <w:rStyle w:val="default"/>
          <w:rFonts w:cs="FrankRuehl"/>
          <w:rtl/>
        </w:rPr>
        <w:tab/>
      </w:r>
      <w:r w:rsidRPr="007A2068">
        <w:rPr>
          <w:rStyle w:val="default"/>
          <w:rFonts w:cs="FrankRuehl" w:hint="cs"/>
          <w:rtl/>
        </w:rPr>
        <w:t>בקביעת מספר חברי התאגיד לענין תקנת משנה זו יובא בחשבון מספר חברי התאגיד ביום 31 במרס של השנה שבה נגרם נזק הבצורת.</w:t>
      </w:r>
    </w:p>
    <w:p w14:paraId="123B4F34" w14:textId="77777777" w:rsidR="00B07293" w:rsidRPr="007A2068" w:rsidRDefault="00B07293" w:rsidP="009166DD">
      <w:pPr>
        <w:pStyle w:val="P00"/>
        <w:spacing w:before="72"/>
        <w:ind w:left="0" w:right="1134"/>
        <w:rPr>
          <w:rStyle w:val="default"/>
          <w:rFonts w:cs="FrankRuehl" w:hint="cs"/>
          <w:rtl/>
        </w:rPr>
      </w:pPr>
      <w:r w:rsidRPr="007A2068">
        <w:rPr>
          <w:rtl/>
        </w:rPr>
        <w:tab/>
      </w:r>
      <w:r w:rsidRPr="007A2068">
        <w:rPr>
          <w:rStyle w:val="default"/>
          <w:rFonts w:cs="FrankRuehl"/>
          <w:rtl/>
        </w:rPr>
        <w:t>(</w:t>
      </w:r>
      <w:r w:rsidRPr="007A2068">
        <w:rPr>
          <w:rStyle w:val="default"/>
          <w:rFonts w:cs="FrankRuehl" w:hint="cs"/>
          <w:rtl/>
        </w:rPr>
        <w:t>ד)</w:t>
      </w:r>
      <w:r w:rsidRPr="007A2068">
        <w:rPr>
          <w:rStyle w:val="default"/>
          <w:rFonts w:cs="FrankRuehl"/>
          <w:rtl/>
        </w:rPr>
        <w:tab/>
      </w:r>
      <w:r w:rsidRPr="007A2068">
        <w:rPr>
          <w:rStyle w:val="default"/>
          <w:rFonts w:cs="FrankRuehl" w:hint="cs"/>
          <w:rtl/>
        </w:rPr>
        <w:t xml:space="preserve">בתקנה זו "תושב" </w:t>
      </w:r>
      <w:r w:rsidR="009166DD">
        <w:rPr>
          <w:rStyle w:val="default"/>
          <w:rFonts w:cs="FrankRuehl" w:hint="cs"/>
          <w:rtl/>
        </w:rPr>
        <w:t>-</w:t>
      </w:r>
      <w:r w:rsidRPr="007A2068">
        <w:rPr>
          <w:rStyle w:val="default"/>
          <w:rFonts w:cs="FrankRuehl" w:hint="cs"/>
          <w:rtl/>
        </w:rPr>
        <w:t xml:space="preserve"> ניזוק שמקום מגוריו הקבוע במשך שנים-עשר חדשים רצופים, לפחות, היה באזור הנפגע ונגרם לו נזק באותו אזור ובאותה תקופה, או חקלאי שעיקר הכנסתו מחקלאות ושמקום מגוריו היה במשך 12 חדשים רצופים, לפחות, במקום הסמוך לאזור הנפגע ונגרם לו</w:t>
      </w:r>
      <w:r w:rsidRPr="007A2068">
        <w:rPr>
          <w:rStyle w:val="default"/>
          <w:rFonts w:cs="FrankRuehl"/>
          <w:rtl/>
        </w:rPr>
        <w:t xml:space="preserve"> </w:t>
      </w:r>
      <w:r w:rsidRPr="007A2068">
        <w:rPr>
          <w:rStyle w:val="default"/>
          <w:rFonts w:cs="FrankRuehl" w:hint="cs"/>
          <w:rtl/>
        </w:rPr>
        <w:t xml:space="preserve">באותה תקופה נזק בצורת באזור הנפגע הסמוך למקום מגוריו; וכן הבעל הרשום של הקרקע באזור הנפגע או החוכר שלה לתקופה של 49 שנים לפחות, אף אם מקום מגוריו איננו באותו אזור. לענין זה, מקום מגוריו של תאגיד </w:t>
      </w:r>
      <w:r w:rsidR="009166DD">
        <w:rPr>
          <w:rStyle w:val="default"/>
          <w:rFonts w:cs="FrankRuehl" w:hint="cs"/>
          <w:rtl/>
        </w:rPr>
        <w:t>-</w:t>
      </w:r>
      <w:r w:rsidRPr="007A2068">
        <w:rPr>
          <w:rStyle w:val="default"/>
          <w:rFonts w:cs="FrankRuehl" w:hint="cs"/>
          <w:rtl/>
        </w:rPr>
        <w:t xml:space="preserve"> מקום המגורים של מרבית חברי התאגיד.</w:t>
      </w:r>
    </w:p>
    <w:p w14:paraId="085A3F62" w14:textId="77777777" w:rsidR="00B07293" w:rsidRPr="00ED7779" w:rsidRDefault="00B07293" w:rsidP="00B0729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7" w:name="Rov28"/>
      <w:r w:rsidRPr="00ED7779">
        <w:rPr>
          <w:rFonts w:cs="FrankRuehl" w:hint="cs"/>
          <w:noProof/>
          <w:vanish/>
          <w:color w:val="FF0000"/>
          <w:sz w:val="20"/>
          <w:szCs w:val="20"/>
          <w:shd w:val="clear" w:color="auto" w:fill="FFFF99"/>
          <w:rtl/>
        </w:rPr>
        <w:t>מיום 4.2.1971</w:t>
      </w:r>
    </w:p>
    <w:p w14:paraId="093E3CA4" w14:textId="77777777" w:rsidR="00B07293" w:rsidRPr="00ED7779" w:rsidRDefault="00B07293" w:rsidP="00B0729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תשל"א-1971</w:t>
      </w:r>
    </w:p>
    <w:p w14:paraId="33A90F3C" w14:textId="77777777" w:rsidR="00B07293" w:rsidRPr="00ED7779" w:rsidRDefault="00B07293" w:rsidP="000F0089">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Cs w:val="20"/>
          <w:shd w:val="clear" w:color="auto" w:fill="FFFF99"/>
          <w:rtl/>
        </w:rPr>
      </w:pPr>
      <w:hyperlink r:id="rId11" w:history="1">
        <w:r w:rsidRPr="00ED7779">
          <w:rPr>
            <w:rStyle w:val="Hyperlink"/>
            <w:rFonts w:cs="FrankRuehl" w:hint="cs"/>
            <w:noProof/>
            <w:vanish/>
            <w:sz w:val="20"/>
            <w:szCs w:val="20"/>
            <w:shd w:val="clear" w:color="auto" w:fill="FFFF99"/>
            <w:rtl/>
          </w:rPr>
          <w:t>ק"ת תשל"א מס' 2660</w:t>
        </w:r>
      </w:hyperlink>
      <w:r w:rsidRPr="00ED7779">
        <w:rPr>
          <w:rFonts w:cs="FrankRuehl" w:hint="cs"/>
          <w:noProof/>
          <w:vanish/>
          <w:sz w:val="20"/>
          <w:szCs w:val="20"/>
          <w:shd w:val="clear" w:color="auto" w:fill="FFFF99"/>
          <w:rtl/>
        </w:rPr>
        <w:t xml:space="preserve"> מיום 4.2.1971 עמ' 52</w:t>
      </w:r>
      <w:r w:rsidR="000F0089" w:rsidRPr="00ED7779">
        <w:rPr>
          <w:rFonts w:cs="FrankRuehl" w:hint="cs"/>
          <w:noProof/>
          <w:vanish/>
          <w:sz w:val="20"/>
          <w:szCs w:val="20"/>
          <w:shd w:val="clear" w:color="auto" w:fill="FFFF99"/>
          <w:rtl/>
        </w:rPr>
        <w:t>5</w:t>
      </w:r>
    </w:p>
    <w:p w14:paraId="77BA385A" w14:textId="77777777" w:rsidR="00B07293" w:rsidRPr="00ED7779" w:rsidRDefault="00B07293" w:rsidP="00B07293">
      <w:pPr>
        <w:pStyle w:val="P00"/>
        <w:ind w:left="0" w:right="1134"/>
        <w:rPr>
          <w:rStyle w:val="default"/>
          <w:rFonts w:cs="FrankRuehl"/>
          <w:vanish/>
          <w:sz w:val="22"/>
          <w:szCs w:val="22"/>
          <w:shd w:val="clear" w:color="auto" w:fill="FFFF99"/>
          <w:rtl/>
        </w:rPr>
      </w:pPr>
      <w:r w:rsidRPr="00ED7779">
        <w:rPr>
          <w:rStyle w:val="big-number"/>
          <w:rFonts w:cs="FrankRuehl" w:hint="cs"/>
          <w:vanish/>
          <w:sz w:val="22"/>
          <w:szCs w:val="22"/>
          <w:shd w:val="clear" w:color="auto" w:fill="FFFF99"/>
          <w:rtl/>
        </w:rPr>
        <w:t>3</w:t>
      </w:r>
      <w:r w:rsidRPr="00ED7779">
        <w:rPr>
          <w:rStyle w:val="big-number"/>
          <w:rFonts w:cs="FrankRuehl"/>
          <w:vanish/>
          <w:sz w:val="22"/>
          <w:szCs w:val="22"/>
          <w:shd w:val="clear" w:color="auto" w:fill="FFFF99"/>
          <w:rtl/>
        </w:rPr>
        <w:t>.</w:t>
      </w:r>
      <w:r w:rsidRPr="00ED7779">
        <w:rPr>
          <w:rStyle w:val="big-number"/>
          <w:rFonts w:cs="FrankRuehl"/>
          <w:vanish/>
          <w:sz w:val="22"/>
          <w:szCs w:val="22"/>
          <w:shd w:val="clear" w:color="auto" w:fill="FFFF99"/>
          <w:rtl/>
        </w:rPr>
        <w:tab/>
      </w:r>
      <w:r w:rsidRPr="00ED7779">
        <w:rPr>
          <w:rStyle w:val="default"/>
          <w:rFonts w:cs="FrankRuehl"/>
          <w:vanish/>
          <w:sz w:val="22"/>
          <w:szCs w:val="22"/>
          <w:shd w:val="clear" w:color="auto" w:fill="FFFF99"/>
          <w:rtl/>
        </w:rPr>
        <w:t>(</w:t>
      </w:r>
      <w:r w:rsidRPr="00ED7779">
        <w:rPr>
          <w:rStyle w:val="default"/>
          <w:rFonts w:cs="FrankRuehl" w:hint="cs"/>
          <w:vanish/>
          <w:sz w:val="22"/>
          <w:szCs w:val="22"/>
          <w:shd w:val="clear" w:color="auto" w:fill="FFFF99"/>
          <w:rtl/>
        </w:rPr>
        <w:t>א)</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ניזוק זכאי לפיצויים בשיעור משוויו של נזק בצורת כמפורט להלן:</w:t>
      </w:r>
    </w:p>
    <w:p w14:paraId="3E10C071" w14:textId="77777777" w:rsidR="00B07293" w:rsidRPr="00ED7779" w:rsidRDefault="00B07293" w:rsidP="00B07293">
      <w:pPr>
        <w:pStyle w:val="P22"/>
        <w:spacing w:before="0"/>
        <w:ind w:left="1021" w:right="1134"/>
        <w:rPr>
          <w:rStyle w:val="default"/>
          <w:rFonts w:cs="FrankRuehl" w:hint="cs"/>
          <w:vanish/>
          <w:sz w:val="22"/>
          <w:szCs w:val="22"/>
          <w:shd w:val="clear" w:color="auto" w:fill="FFFF99"/>
          <w:rtl/>
        </w:rPr>
      </w:pPr>
      <w:r w:rsidRPr="00ED7779">
        <w:rPr>
          <w:rStyle w:val="default"/>
          <w:rFonts w:cs="FrankRuehl"/>
          <w:vanish/>
          <w:sz w:val="22"/>
          <w:szCs w:val="22"/>
          <w:shd w:val="clear" w:color="auto" w:fill="FFFF99"/>
          <w:rtl/>
        </w:rPr>
        <w:t>(1)</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 xml:space="preserve">לגבי נזק בצורת שנגרם באזור הנגב </w:t>
      </w:r>
      <w:r w:rsidR="009166DD" w:rsidRPr="00ED7779">
        <w:rPr>
          <w:rStyle w:val="default"/>
          <w:rFonts w:cs="FrankRuehl"/>
          <w:vanish/>
          <w:sz w:val="22"/>
          <w:szCs w:val="22"/>
          <w:shd w:val="clear" w:color="auto" w:fill="FFFF99"/>
          <w:rtl/>
        </w:rPr>
        <w:t>–</w:t>
      </w:r>
    </w:p>
    <w:p w14:paraId="23B390AF" w14:textId="77777777" w:rsidR="00B07293" w:rsidRPr="00ED7779" w:rsidRDefault="00B07293" w:rsidP="009166DD">
      <w:pPr>
        <w:pStyle w:val="P05"/>
        <w:spacing w:before="0"/>
        <w:ind w:left="2381" w:right="1134"/>
        <w:rPr>
          <w:rStyle w:val="default"/>
          <w:rFonts w:cs="FrankRuehl"/>
          <w:vanish/>
          <w:sz w:val="22"/>
          <w:szCs w:val="22"/>
          <w:shd w:val="clear" w:color="auto" w:fill="FFFF99"/>
          <w:rtl/>
        </w:rPr>
      </w:pPr>
      <w:r w:rsidRPr="00ED7779">
        <w:rPr>
          <w:vanish/>
          <w:sz w:val="22"/>
          <w:szCs w:val="22"/>
          <w:shd w:val="clear" w:color="auto" w:fill="FFFF99"/>
          <w:rtl/>
        </w:rPr>
        <w:tab/>
      </w:r>
      <w:r w:rsidRPr="00ED7779">
        <w:rPr>
          <w:vanish/>
          <w:sz w:val="22"/>
          <w:szCs w:val="22"/>
          <w:shd w:val="clear" w:color="auto" w:fill="FFFF99"/>
          <w:rtl/>
        </w:rPr>
        <w:tab/>
      </w:r>
      <w:r w:rsidRPr="00ED7779">
        <w:rPr>
          <w:vanish/>
          <w:sz w:val="22"/>
          <w:szCs w:val="22"/>
          <w:shd w:val="clear" w:color="auto" w:fill="FFFF99"/>
          <w:rtl/>
        </w:rPr>
        <w:tab/>
      </w:r>
      <w:r w:rsidRPr="00ED7779">
        <w:rPr>
          <w:rStyle w:val="default"/>
          <w:rFonts w:cs="FrankRuehl"/>
          <w:vanish/>
          <w:sz w:val="22"/>
          <w:szCs w:val="22"/>
          <w:shd w:val="clear" w:color="auto" w:fill="FFFF99"/>
          <w:rtl/>
        </w:rPr>
        <w:t>(</w:t>
      </w:r>
      <w:r w:rsidRPr="00ED7779">
        <w:rPr>
          <w:rStyle w:val="default"/>
          <w:rFonts w:cs="FrankRuehl" w:hint="cs"/>
          <w:vanish/>
          <w:sz w:val="22"/>
          <w:szCs w:val="22"/>
          <w:shd w:val="clear" w:color="auto" w:fill="FFFF99"/>
          <w:rtl/>
        </w:rPr>
        <w:t>א)</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לתושב</w:t>
      </w:r>
      <w:r w:rsidR="009166DD" w:rsidRPr="00ED7779">
        <w:rPr>
          <w:rStyle w:val="default"/>
          <w:rFonts w:cs="FrankRuehl" w:hint="cs"/>
          <w:vanish/>
          <w:sz w:val="22"/>
          <w:szCs w:val="22"/>
          <w:shd w:val="clear" w:color="auto" w:fill="FFFF99"/>
          <w:rtl/>
        </w:rPr>
        <w:t xml:space="preserve"> -</w:t>
      </w:r>
      <w:r w:rsidRPr="00ED7779">
        <w:rPr>
          <w:rStyle w:val="default"/>
          <w:rFonts w:cs="FrankRuehl" w:hint="cs"/>
          <w:vanish/>
          <w:sz w:val="22"/>
          <w:szCs w:val="22"/>
          <w:shd w:val="clear" w:color="auto" w:fill="FFFF99"/>
          <w:rtl/>
        </w:rPr>
        <w:t xml:space="preserve"> 100%</w:t>
      </w:r>
    </w:p>
    <w:p w14:paraId="3AC2570D" w14:textId="77777777" w:rsidR="00B07293" w:rsidRPr="00ED7779" w:rsidRDefault="00B07293" w:rsidP="009166DD">
      <w:pPr>
        <w:pStyle w:val="P05"/>
        <w:spacing w:before="0"/>
        <w:ind w:left="2381" w:right="1134"/>
        <w:rPr>
          <w:rStyle w:val="default"/>
          <w:rFonts w:cs="FrankRuehl"/>
          <w:vanish/>
          <w:sz w:val="22"/>
          <w:szCs w:val="22"/>
          <w:shd w:val="clear" w:color="auto" w:fill="FFFF99"/>
          <w:rtl/>
        </w:rPr>
      </w:pPr>
      <w:r w:rsidRPr="00ED7779">
        <w:rPr>
          <w:vanish/>
          <w:sz w:val="22"/>
          <w:szCs w:val="22"/>
          <w:shd w:val="clear" w:color="auto" w:fill="FFFF99"/>
          <w:rtl/>
        </w:rPr>
        <w:tab/>
      </w:r>
      <w:r w:rsidRPr="00ED7779">
        <w:rPr>
          <w:vanish/>
          <w:sz w:val="22"/>
          <w:szCs w:val="22"/>
          <w:shd w:val="clear" w:color="auto" w:fill="FFFF99"/>
          <w:rtl/>
        </w:rPr>
        <w:tab/>
      </w:r>
      <w:r w:rsidRPr="00ED7779">
        <w:rPr>
          <w:vanish/>
          <w:sz w:val="22"/>
          <w:szCs w:val="22"/>
          <w:shd w:val="clear" w:color="auto" w:fill="FFFF99"/>
          <w:rtl/>
        </w:rPr>
        <w:tab/>
      </w:r>
      <w:r w:rsidRPr="00ED7779">
        <w:rPr>
          <w:rStyle w:val="default"/>
          <w:rFonts w:cs="FrankRuehl"/>
          <w:vanish/>
          <w:sz w:val="22"/>
          <w:szCs w:val="22"/>
          <w:shd w:val="clear" w:color="auto" w:fill="FFFF99"/>
          <w:rtl/>
        </w:rPr>
        <w:t>(</w:t>
      </w:r>
      <w:r w:rsidRPr="00ED7779">
        <w:rPr>
          <w:rStyle w:val="default"/>
          <w:rFonts w:cs="FrankRuehl" w:hint="cs"/>
          <w:vanish/>
          <w:sz w:val="22"/>
          <w:szCs w:val="22"/>
          <w:shd w:val="clear" w:color="auto" w:fill="FFFF99"/>
          <w:rtl/>
        </w:rPr>
        <w:t>ב)</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למי שאינו תושב</w:t>
      </w:r>
      <w:r w:rsidR="009166DD" w:rsidRPr="00ED7779">
        <w:rPr>
          <w:rStyle w:val="default"/>
          <w:rFonts w:cs="FrankRuehl" w:hint="cs"/>
          <w:vanish/>
          <w:sz w:val="22"/>
          <w:szCs w:val="22"/>
          <w:shd w:val="clear" w:color="auto" w:fill="FFFF99"/>
          <w:rtl/>
        </w:rPr>
        <w:t xml:space="preserve"> -</w:t>
      </w:r>
      <w:r w:rsidRPr="00ED7779">
        <w:rPr>
          <w:rStyle w:val="default"/>
          <w:rFonts w:cs="FrankRuehl" w:hint="cs"/>
          <w:vanish/>
          <w:sz w:val="22"/>
          <w:szCs w:val="22"/>
          <w:shd w:val="clear" w:color="auto" w:fill="FFFF99"/>
          <w:rtl/>
        </w:rPr>
        <w:t xml:space="preserve"> 50%</w:t>
      </w:r>
    </w:p>
    <w:p w14:paraId="4C926085" w14:textId="77777777" w:rsidR="00B07293" w:rsidRPr="00ED7779" w:rsidRDefault="00B07293" w:rsidP="00B07293">
      <w:pPr>
        <w:pStyle w:val="P22"/>
        <w:spacing w:before="0"/>
        <w:ind w:left="1021" w:right="1134"/>
        <w:rPr>
          <w:rStyle w:val="default"/>
          <w:rFonts w:cs="FrankRuehl" w:hint="cs"/>
          <w:strike/>
          <w:vanish/>
          <w:sz w:val="22"/>
          <w:szCs w:val="22"/>
          <w:shd w:val="clear" w:color="auto" w:fill="FFFF99"/>
          <w:rtl/>
        </w:rPr>
      </w:pPr>
      <w:r w:rsidRPr="00ED7779">
        <w:rPr>
          <w:rStyle w:val="default"/>
          <w:rFonts w:cs="FrankRuehl" w:hint="cs"/>
          <w:strike/>
          <w:vanish/>
          <w:sz w:val="22"/>
          <w:szCs w:val="22"/>
          <w:shd w:val="clear" w:color="auto" w:fill="FFFF99"/>
          <w:rtl/>
        </w:rPr>
        <w:t>(2)</w:t>
      </w:r>
      <w:r w:rsidRPr="00ED7779">
        <w:rPr>
          <w:rStyle w:val="default"/>
          <w:rFonts w:cs="FrankRuehl" w:hint="cs"/>
          <w:strike/>
          <w:vanish/>
          <w:sz w:val="22"/>
          <w:szCs w:val="22"/>
          <w:shd w:val="clear" w:color="auto" w:fill="FFFF99"/>
          <w:rtl/>
        </w:rPr>
        <w:tab/>
      </w:r>
      <w:r w:rsidR="00AD354E" w:rsidRPr="00ED7779">
        <w:rPr>
          <w:rStyle w:val="default"/>
          <w:rFonts w:cs="FrankRuehl" w:hint="cs"/>
          <w:strike/>
          <w:vanish/>
          <w:sz w:val="22"/>
          <w:szCs w:val="22"/>
          <w:shd w:val="clear" w:color="auto" w:fill="FFFF99"/>
          <w:rtl/>
        </w:rPr>
        <w:t xml:space="preserve">לגבי נזק בצורת שנגרם באזור נפגע שאינו אזור הנגב </w:t>
      </w:r>
      <w:r w:rsidR="00AD354E" w:rsidRPr="00ED7779">
        <w:rPr>
          <w:rStyle w:val="default"/>
          <w:rFonts w:cs="FrankRuehl"/>
          <w:strike/>
          <w:vanish/>
          <w:sz w:val="22"/>
          <w:szCs w:val="22"/>
          <w:shd w:val="clear" w:color="auto" w:fill="FFFF99"/>
          <w:rtl/>
        </w:rPr>
        <w:t>–</w:t>
      </w:r>
      <w:r w:rsidR="00AD354E" w:rsidRPr="00ED7779">
        <w:rPr>
          <w:rStyle w:val="default"/>
          <w:rFonts w:cs="FrankRuehl" w:hint="cs"/>
          <w:strike/>
          <w:vanish/>
          <w:sz w:val="22"/>
          <w:szCs w:val="22"/>
          <w:shd w:val="clear" w:color="auto" w:fill="FFFF99"/>
          <w:rtl/>
        </w:rPr>
        <w:t xml:space="preserve"> שיעורים שונים לפי מידת נזק הבצורת שנגרם לניזוק כמפורט להלן - </w:t>
      </w:r>
    </w:p>
    <w:p w14:paraId="268D9D25" w14:textId="77777777" w:rsidR="00AD354E" w:rsidRPr="00ED7779" w:rsidRDefault="00AD354E" w:rsidP="00AD354E">
      <w:pPr>
        <w:pStyle w:val="P22"/>
        <w:tabs>
          <w:tab w:val="clear" w:pos="6259"/>
          <w:tab w:val="right" w:leader="dot" w:pos="6662"/>
        </w:tabs>
        <w:spacing w:before="0"/>
        <w:ind w:left="1440" w:right="1134"/>
        <w:rPr>
          <w:rStyle w:val="default"/>
          <w:rFonts w:cs="FrankRuehl" w:hint="cs"/>
          <w:strike/>
          <w:vanish/>
          <w:sz w:val="22"/>
          <w:szCs w:val="22"/>
          <w:shd w:val="clear" w:color="auto" w:fill="FFFF99"/>
          <w:rtl/>
        </w:rPr>
      </w:pPr>
      <w:r w:rsidRPr="00ED7779">
        <w:rPr>
          <w:rStyle w:val="default"/>
          <w:rFonts w:cs="FrankRuehl" w:hint="cs"/>
          <w:strike/>
          <w:vanish/>
          <w:sz w:val="22"/>
          <w:szCs w:val="22"/>
          <w:shd w:val="clear" w:color="auto" w:fill="FFFF99"/>
          <w:rtl/>
        </w:rPr>
        <w:t>(א)</w:t>
      </w:r>
      <w:r w:rsidR="00EC47EE" w:rsidRPr="00ED7779">
        <w:rPr>
          <w:rStyle w:val="default"/>
          <w:rFonts w:cs="FrankRuehl" w:hint="cs"/>
          <w:strike/>
          <w:vanish/>
          <w:sz w:val="22"/>
          <w:szCs w:val="22"/>
          <w:shd w:val="clear" w:color="auto" w:fill="FFFF99"/>
          <w:rtl/>
        </w:rPr>
        <w:tab/>
      </w:r>
      <w:r w:rsidRPr="00ED7779">
        <w:rPr>
          <w:rStyle w:val="default"/>
          <w:rFonts w:cs="FrankRuehl" w:hint="cs"/>
          <w:strike/>
          <w:vanish/>
          <w:sz w:val="22"/>
          <w:szCs w:val="22"/>
          <w:shd w:val="clear" w:color="auto" w:fill="FFFF99"/>
          <w:rtl/>
        </w:rPr>
        <w:t xml:space="preserve">לתושב ולחקלאי שאינו תושב ועיקר הכנסתו מחקלאות </w:t>
      </w:r>
      <w:r w:rsidRPr="00ED7779">
        <w:rPr>
          <w:rStyle w:val="default"/>
          <w:rFonts w:cs="FrankRuehl"/>
          <w:strike/>
          <w:vanish/>
          <w:sz w:val="22"/>
          <w:szCs w:val="22"/>
          <w:shd w:val="clear" w:color="auto" w:fill="FFFF99"/>
          <w:rtl/>
        </w:rPr>
        <w:t>–</w:t>
      </w:r>
      <w:r w:rsidRPr="00ED7779">
        <w:rPr>
          <w:rStyle w:val="default"/>
          <w:rFonts w:cs="FrankRuehl" w:hint="cs"/>
          <w:strike/>
          <w:vanish/>
          <w:sz w:val="22"/>
          <w:szCs w:val="22"/>
          <w:shd w:val="clear" w:color="auto" w:fill="FFFF99"/>
          <w:rtl/>
        </w:rPr>
        <w:t xml:space="preserve"> </w:t>
      </w:r>
    </w:p>
    <w:p w14:paraId="21D24B37" w14:textId="77777777" w:rsidR="00AD354E" w:rsidRPr="00ED7779" w:rsidRDefault="00AD354E" w:rsidP="009166DD">
      <w:pPr>
        <w:pStyle w:val="P22"/>
        <w:tabs>
          <w:tab w:val="clear" w:pos="6259"/>
          <w:tab w:val="right" w:leader="dot" w:pos="6662"/>
        </w:tabs>
        <w:spacing w:before="0"/>
        <w:ind w:left="1928" w:right="1134"/>
        <w:rPr>
          <w:rStyle w:val="default"/>
          <w:rFonts w:cs="FrankRuehl" w:hint="cs"/>
          <w:vanish/>
          <w:sz w:val="22"/>
          <w:szCs w:val="22"/>
          <w:shd w:val="clear" w:color="auto" w:fill="FFFF99"/>
          <w:rtl/>
        </w:rPr>
      </w:pPr>
      <w:r w:rsidRPr="00ED7779">
        <w:rPr>
          <w:rStyle w:val="default"/>
          <w:rFonts w:cs="FrankRuehl" w:hint="cs"/>
          <w:strike/>
          <w:vanish/>
          <w:sz w:val="22"/>
          <w:szCs w:val="22"/>
          <w:shd w:val="clear" w:color="auto" w:fill="FFFF99"/>
          <w:rtl/>
        </w:rPr>
        <w:t>לא עלתה מידת הנזק על 20%</w:t>
      </w:r>
      <w:r w:rsidRPr="00ED7779">
        <w:rPr>
          <w:rStyle w:val="default"/>
          <w:rFonts w:cs="FrankRuehl" w:hint="cs"/>
          <w:vanish/>
          <w:sz w:val="22"/>
          <w:szCs w:val="22"/>
          <w:shd w:val="clear" w:color="auto" w:fill="FFFF99"/>
          <w:rtl/>
        </w:rPr>
        <w:t xml:space="preserve">               </w:t>
      </w:r>
      <w:r w:rsidR="008175B7" w:rsidRPr="00ED7779">
        <w:rPr>
          <w:rStyle w:val="default"/>
          <w:rFonts w:cs="FrankRuehl" w:hint="cs"/>
          <w:vanish/>
          <w:sz w:val="22"/>
          <w:szCs w:val="22"/>
          <w:shd w:val="clear" w:color="auto" w:fill="FFFF99"/>
          <w:rtl/>
        </w:rPr>
        <w:t xml:space="preserve">                             </w:t>
      </w:r>
      <w:r w:rsidRPr="00ED7779">
        <w:rPr>
          <w:rStyle w:val="default"/>
          <w:rFonts w:cs="FrankRuehl" w:hint="cs"/>
          <w:vanish/>
          <w:sz w:val="22"/>
          <w:szCs w:val="22"/>
          <w:shd w:val="clear" w:color="auto" w:fill="FFFF99"/>
          <w:rtl/>
        </w:rPr>
        <w:t xml:space="preserve">  </w:t>
      </w:r>
      <w:r w:rsidR="009166DD" w:rsidRPr="00ED7779">
        <w:rPr>
          <w:rStyle w:val="default"/>
          <w:rFonts w:cs="FrankRuehl" w:hint="cs"/>
          <w:vanish/>
          <w:sz w:val="22"/>
          <w:szCs w:val="22"/>
          <w:shd w:val="clear" w:color="auto" w:fill="FFFF99"/>
          <w:rtl/>
        </w:rPr>
        <w:t>-</w:t>
      </w:r>
      <w:r w:rsidR="008175B7" w:rsidRPr="00ED7779">
        <w:rPr>
          <w:rStyle w:val="default"/>
          <w:rFonts w:cs="FrankRuehl" w:hint="cs"/>
          <w:vanish/>
          <w:sz w:val="22"/>
          <w:szCs w:val="22"/>
          <w:shd w:val="clear" w:color="auto" w:fill="FFFF99"/>
          <w:rtl/>
        </w:rPr>
        <w:t xml:space="preserve">     </w:t>
      </w:r>
      <w:r w:rsidRPr="00ED7779">
        <w:rPr>
          <w:rStyle w:val="default"/>
          <w:rFonts w:cs="FrankRuehl" w:hint="cs"/>
          <w:vanish/>
          <w:sz w:val="22"/>
          <w:szCs w:val="22"/>
          <w:shd w:val="clear" w:color="auto" w:fill="FFFF99"/>
          <w:rtl/>
        </w:rPr>
        <w:t>0</w:t>
      </w:r>
      <w:r w:rsidR="008175B7" w:rsidRPr="00ED7779">
        <w:rPr>
          <w:rStyle w:val="default"/>
          <w:rFonts w:cs="FrankRuehl" w:hint="cs"/>
          <w:vanish/>
          <w:sz w:val="22"/>
          <w:szCs w:val="22"/>
          <w:shd w:val="clear" w:color="auto" w:fill="FFFF99"/>
          <w:rtl/>
        </w:rPr>
        <w:t xml:space="preserve">    </w:t>
      </w:r>
    </w:p>
    <w:p w14:paraId="1B9C4E5B" w14:textId="77777777" w:rsidR="008175B7" w:rsidRPr="00ED7779" w:rsidRDefault="008175B7" w:rsidP="009166DD">
      <w:pPr>
        <w:pStyle w:val="P22"/>
        <w:tabs>
          <w:tab w:val="clear" w:pos="6259"/>
          <w:tab w:val="right" w:leader="dot" w:pos="6662"/>
        </w:tabs>
        <w:spacing w:before="0"/>
        <w:ind w:left="1928" w:right="1134"/>
        <w:rPr>
          <w:rStyle w:val="default"/>
          <w:rFonts w:cs="FrankRuehl" w:hint="cs"/>
          <w:vanish/>
          <w:sz w:val="22"/>
          <w:szCs w:val="22"/>
          <w:shd w:val="clear" w:color="auto" w:fill="FFFF99"/>
          <w:rtl/>
        </w:rPr>
      </w:pPr>
      <w:r w:rsidRPr="00ED7779">
        <w:rPr>
          <w:rStyle w:val="default"/>
          <w:rFonts w:cs="FrankRuehl" w:hint="cs"/>
          <w:strike/>
          <w:vanish/>
          <w:sz w:val="22"/>
          <w:szCs w:val="22"/>
          <w:shd w:val="clear" w:color="auto" w:fill="FFFF99"/>
          <w:rtl/>
        </w:rPr>
        <w:t>עלתה מידת הנזק על 20% אך לא עלתה על 50%</w:t>
      </w:r>
      <w:r w:rsidRPr="00ED7779">
        <w:rPr>
          <w:rStyle w:val="default"/>
          <w:rFonts w:cs="FrankRuehl" w:hint="cs"/>
          <w:vanish/>
          <w:sz w:val="22"/>
          <w:szCs w:val="22"/>
          <w:shd w:val="clear" w:color="auto" w:fill="FFFF99"/>
          <w:rtl/>
        </w:rPr>
        <w:t xml:space="preserve">                  </w:t>
      </w:r>
      <w:r w:rsidR="009166DD" w:rsidRPr="00ED7779">
        <w:rPr>
          <w:rStyle w:val="default"/>
          <w:rFonts w:cs="FrankRuehl" w:hint="cs"/>
          <w:vanish/>
          <w:sz w:val="22"/>
          <w:szCs w:val="22"/>
          <w:shd w:val="clear" w:color="auto" w:fill="FFFF99"/>
          <w:rtl/>
        </w:rPr>
        <w:t>-</w:t>
      </w:r>
      <w:r w:rsidRPr="00ED7779">
        <w:rPr>
          <w:rStyle w:val="default"/>
          <w:rFonts w:cs="FrankRuehl" w:hint="cs"/>
          <w:vanish/>
          <w:sz w:val="22"/>
          <w:szCs w:val="22"/>
          <w:shd w:val="clear" w:color="auto" w:fill="FFFF99"/>
          <w:rtl/>
        </w:rPr>
        <w:t>70%</w:t>
      </w:r>
    </w:p>
    <w:p w14:paraId="5676B693" w14:textId="77777777" w:rsidR="008175B7" w:rsidRPr="00ED7779" w:rsidRDefault="008175B7" w:rsidP="009166DD">
      <w:pPr>
        <w:pStyle w:val="P22"/>
        <w:tabs>
          <w:tab w:val="clear" w:pos="6259"/>
          <w:tab w:val="right" w:leader="dot" w:pos="6662"/>
        </w:tabs>
        <w:spacing w:before="0"/>
        <w:ind w:left="1928" w:right="1134"/>
        <w:rPr>
          <w:rStyle w:val="default"/>
          <w:rFonts w:cs="FrankRuehl" w:hint="cs"/>
          <w:vanish/>
          <w:sz w:val="22"/>
          <w:szCs w:val="22"/>
          <w:shd w:val="clear" w:color="auto" w:fill="FFFF99"/>
          <w:rtl/>
        </w:rPr>
      </w:pPr>
      <w:r w:rsidRPr="00ED7779">
        <w:rPr>
          <w:rStyle w:val="default"/>
          <w:rFonts w:cs="FrankRuehl" w:hint="cs"/>
          <w:strike/>
          <w:vanish/>
          <w:sz w:val="22"/>
          <w:szCs w:val="22"/>
          <w:shd w:val="clear" w:color="auto" w:fill="FFFF99"/>
          <w:rtl/>
        </w:rPr>
        <w:t>עלתה מידת הנזק על 50% אך לא עלתה על 75%</w:t>
      </w:r>
      <w:r w:rsidRPr="00ED7779">
        <w:rPr>
          <w:rStyle w:val="default"/>
          <w:rFonts w:cs="FrankRuehl" w:hint="cs"/>
          <w:vanish/>
          <w:sz w:val="22"/>
          <w:szCs w:val="22"/>
          <w:shd w:val="clear" w:color="auto" w:fill="FFFF99"/>
          <w:rtl/>
        </w:rPr>
        <w:t xml:space="preserve">                  </w:t>
      </w:r>
      <w:r w:rsidR="009166DD" w:rsidRPr="00ED7779">
        <w:rPr>
          <w:rStyle w:val="default"/>
          <w:rFonts w:cs="FrankRuehl" w:hint="cs"/>
          <w:vanish/>
          <w:sz w:val="22"/>
          <w:szCs w:val="22"/>
          <w:shd w:val="clear" w:color="auto" w:fill="FFFF99"/>
          <w:rtl/>
        </w:rPr>
        <w:t>-</w:t>
      </w:r>
      <w:r w:rsidRPr="00ED7779">
        <w:rPr>
          <w:rStyle w:val="default"/>
          <w:rFonts w:cs="FrankRuehl" w:hint="cs"/>
          <w:vanish/>
          <w:sz w:val="22"/>
          <w:szCs w:val="22"/>
          <w:shd w:val="clear" w:color="auto" w:fill="FFFF99"/>
          <w:rtl/>
        </w:rPr>
        <w:t>80%</w:t>
      </w:r>
    </w:p>
    <w:p w14:paraId="2347041D" w14:textId="77777777" w:rsidR="008175B7" w:rsidRPr="00ED7779" w:rsidRDefault="008175B7" w:rsidP="009166DD">
      <w:pPr>
        <w:pStyle w:val="P22"/>
        <w:tabs>
          <w:tab w:val="clear" w:pos="6259"/>
          <w:tab w:val="right" w:leader="dot" w:pos="6662"/>
        </w:tabs>
        <w:spacing w:before="0"/>
        <w:ind w:left="1928" w:right="1134"/>
        <w:rPr>
          <w:rStyle w:val="default"/>
          <w:rFonts w:cs="FrankRuehl" w:hint="cs"/>
          <w:vanish/>
          <w:sz w:val="22"/>
          <w:szCs w:val="22"/>
          <w:shd w:val="clear" w:color="auto" w:fill="FFFF99"/>
          <w:rtl/>
        </w:rPr>
      </w:pPr>
      <w:r w:rsidRPr="00ED7779">
        <w:rPr>
          <w:rStyle w:val="default"/>
          <w:rFonts w:cs="FrankRuehl" w:hint="cs"/>
          <w:strike/>
          <w:vanish/>
          <w:sz w:val="22"/>
          <w:szCs w:val="22"/>
          <w:shd w:val="clear" w:color="auto" w:fill="FFFF99"/>
          <w:rtl/>
        </w:rPr>
        <w:t>עלתה מידת הנזק על 75%</w:t>
      </w:r>
      <w:r w:rsidRPr="00ED7779">
        <w:rPr>
          <w:rStyle w:val="default"/>
          <w:rFonts w:cs="FrankRuehl" w:hint="cs"/>
          <w:vanish/>
          <w:sz w:val="22"/>
          <w:szCs w:val="22"/>
          <w:shd w:val="clear" w:color="auto" w:fill="FFFF99"/>
          <w:rtl/>
        </w:rPr>
        <w:t xml:space="preserve"> </w:t>
      </w:r>
      <w:r w:rsidR="00EC47EE" w:rsidRPr="00ED7779">
        <w:rPr>
          <w:rStyle w:val="default"/>
          <w:rFonts w:cs="FrankRuehl" w:hint="cs"/>
          <w:vanish/>
          <w:sz w:val="22"/>
          <w:szCs w:val="22"/>
          <w:shd w:val="clear" w:color="auto" w:fill="FFFF99"/>
          <w:rtl/>
        </w:rPr>
        <w:t xml:space="preserve">                                 </w:t>
      </w:r>
      <w:r w:rsidRPr="00ED7779">
        <w:rPr>
          <w:rStyle w:val="default"/>
          <w:rFonts w:cs="FrankRuehl" w:hint="cs"/>
          <w:vanish/>
          <w:sz w:val="22"/>
          <w:szCs w:val="22"/>
          <w:shd w:val="clear" w:color="auto" w:fill="FFFF99"/>
          <w:rtl/>
        </w:rPr>
        <w:t xml:space="preserve">                 </w:t>
      </w:r>
      <w:r w:rsidR="009166DD" w:rsidRPr="00ED7779">
        <w:rPr>
          <w:rStyle w:val="default"/>
          <w:rFonts w:cs="FrankRuehl" w:hint="cs"/>
          <w:vanish/>
          <w:sz w:val="22"/>
          <w:szCs w:val="22"/>
          <w:shd w:val="clear" w:color="auto" w:fill="FFFF99"/>
          <w:rtl/>
        </w:rPr>
        <w:t>-</w:t>
      </w:r>
      <w:r w:rsidR="00EC47EE" w:rsidRPr="00ED7779">
        <w:rPr>
          <w:rStyle w:val="default"/>
          <w:rFonts w:cs="FrankRuehl" w:hint="cs"/>
          <w:vanish/>
          <w:sz w:val="22"/>
          <w:szCs w:val="22"/>
          <w:shd w:val="clear" w:color="auto" w:fill="FFFF99"/>
          <w:rtl/>
        </w:rPr>
        <w:t>9</w:t>
      </w:r>
      <w:r w:rsidRPr="00ED7779">
        <w:rPr>
          <w:rStyle w:val="default"/>
          <w:rFonts w:cs="FrankRuehl" w:hint="cs"/>
          <w:vanish/>
          <w:sz w:val="22"/>
          <w:szCs w:val="22"/>
          <w:shd w:val="clear" w:color="auto" w:fill="FFFF99"/>
          <w:rtl/>
        </w:rPr>
        <w:t>0%</w:t>
      </w:r>
    </w:p>
    <w:p w14:paraId="767596C9" w14:textId="77777777" w:rsidR="00AD354E" w:rsidRPr="00ED7779" w:rsidRDefault="00EC47EE" w:rsidP="00AD354E">
      <w:pPr>
        <w:pStyle w:val="P22"/>
        <w:tabs>
          <w:tab w:val="clear" w:pos="6259"/>
          <w:tab w:val="right" w:leader="dot" w:pos="6662"/>
        </w:tabs>
        <w:spacing w:before="0"/>
        <w:ind w:left="1440" w:right="1134"/>
        <w:rPr>
          <w:rStyle w:val="default"/>
          <w:rFonts w:cs="FrankRuehl" w:hint="cs"/>
          <w:strike/>
          <w:vanish/>
          <w:sz w:val="22"/>
          <w:szCs w:val="22"/>
          <w:shd w:val="clear" w:color="auto" w:fill="FFFF99"/>
          <w:rtl/>
        </w:rPr>
      </w:pPr>
      <w:r w:rsidRPr="00ED7779">
        <w:rPr>
          <w:rStyle w:val="default"/>
          <w:rFonts w:cs="FrankRuehl" w:hint="cs"/>
          <w:strike/>
          <w:vanish/>
          <w:sz w:val="22"/>
          <w:szCs w:val="22"/>
          <w:shd w:val="clear" w:color="auto" w:fill="FFFF99"/>
          <w:rtl/>
        </w:rPr>
        <w:t>(ב)</w:t>
      </w:r>
      <w:r w:rsidRPr="00ED7779">
        <w:rPr>
          <w:rStyle w:val="default"/>
          <w:rFonts w:cs="FrankRuehl" w:hint="cs"/>
          <w:strike/>
          <w:vanish/>
          <w:sz w:val="22"/>
          <w:szCs w:val="22"/>
          <w:shd w:val="clear" w:color="auto" w:fill="FFFF99"/>
          <w:rtl/>
        </w:rPr>
        <w:tab/>
        <w:t xml:space="preserve">למי שפסקת משנה (א) אינה חלה עליו </w:t>
      </w:r>
      <w:r w:rsidRPr="00ED7779">
        <w:rPr>
          <w:rStyle w:val="default"/>
          <w:rFonts w:cs="FrankRuehl"/>
          <w:strike/>
          <w:vanish/>
          <w:sz w:val="22"/>
          <w:szCs w:val="22"/>
          <w:shd w:val="clear" w:color="auto" w:fill="FFFF99"/>
          <w:rtl/>
        </w:rPr>
        <w:t>–</w:t>
      </w:r>
      <w:r w:rsidRPr="00ED7779">
        <w:rPr>
          <w:rStyle w:val="default"/>
          <w:rFonts w:cs="FrankRuehl" w:hint="cs"/>
          <w:strike/>
          <w:vanish/>
          <w:sz w:val="22"/>
          <w:szCs w:val="22"/>
          <w:shd w:val="clear" w:color="auto" w:fill="FFFF99"/>
          <w:rtl/>
        </w:rPr>
        <w:t xml:space="preserve"> מחצית השיעורים המפורטים באותה פסקה.</w:t>
      </w:r>
    </w:p>
    <w:p w14:paraId="18269D73" w14:textId="77777777" w:rsidR="00B07293" w:rsidRPr="00ED7779" w:rsidRDefault="00B07293" w:rsidP="009166DD">
      <w:pPr>
        <w:pStyle w:val="P22"/>
        <w:spacing w:before="0"/>
        <w:ind w:left="1021" w:right="1134"/>
        <w:rPr>
          <w:rStyle w:val="default"/>
          <w:rFonts w:cs="FrankRuehl"/>
          <w:vanish/>
          <w:sz w:val="22"/>
          <w:szCs w:val="22"/>
          <w:u w:val="single"/>
          <w:shd w:val="clear" w:color="auto" w:fill="FFFF99"/>
          <w:rtl/>
        </w:rPr>
      </w:pPr>
      <w:r w:rsidRPr="00ED7779">
        <w:rPr>
          <w:rStyle w:val="default"/>
          <w:rFonts w:cs="FrankRuehl"/>
          <w:vanish/>
          <w:sz w:val="22"/>
          <w:szCs w:val="22"/>
          <w:u w:val="single"/>
          <w:shd w:val="clear" w:color="auto" w:fill="FFFF99"/>
          <w:rtl/>
        </w:rPr>
        <w:t>(2)</w:t>
      </w:r>
      <w:r w:rsidRPr="00ED7779">
        <w:rPr>
          <w:rStyle w:val="default"/>
          <w:rFonts w:cs="FrankRuehl"/>
          <w:vanish/>
          <w:sz w:val="22"/>
          <w:szCs w:val="22"/>
          <w:u w:val="single"/>
          <w:shd w:val="clear" w:color="auto" w:fill="FFFF99"/>
          <w:rtl/>
        </w:rPr>
        <w:tab/>
      </w:r>
      <w:r w:rsidRPr="00ED7779">
        <w:rPr>
          <w:rStyle w:val="default"/>
          <w:rFonts w:cs="FrankRuehl" w:hint="cs"/>
          <w:vanish/>
          <w:sz w:val="22"/>
          <w:szCs w:val="22"/>
          <w:u w:val="single"/>
          <w:shd w:val="clear" w:color="auto" w:fill="FFFF99"/>
          <w:rtl/>
        </w:rPr>
        <w:t>לגבי נזק בצורת שנגרם בא</w:t>
      </w:r>
      <w:r w:rsidRPr="00ED7779">
        <w:rPr>
          <w:rStyle w:val="default"/>
          <w:rFonts w:cs="FrankRuehl"/>
          <w:vanish/>
          <w:sz w:val="22"/>
          <w:szCs w:val="22"/>
          <w:u w:val="single"/>
          <w:shd w:val="clear" w:color="auto" w:fill="FFFF99"/>
          <w:rtl/>
        </w:rPr>
        <w:t>ז</w:t>
      </w:r>
      <w:r w:rsidRPr="00ED7779">
        <w:rPr>
          <w:rStyle w:val="default"/>
          <w:rFonts w:cs="FrankRuehl" w:hint="cs"/>
          <w:vanish/>
          <w:sz w:val="22"/>
          <w:szCs w:val="22"/>
          <w:u w:val="single"/>
          <w:shd w:val="clear" w:color="auto" w:fill="FFFF99"/>
          <w:rtl/>
        </w:rPr>
        <w:t xml:space="preserve">ור נפגע שאינו אזור הנגב </w:t>
      </w:r>
      <w:r w:rsidR="009166DD" w:rsidRPr="00ED7779">
        <w:rPr>
          <w:rStyle w:val="default"/>
          <w:rFonts w:cs="FrankRuehl" w:hint="cs"/>
          <w:vanish/>
          <w:sz w:val="22"/>
          <w:szCs w:val="22"/>
          <w:u w:val="single"/>
          <w:shd w:val="clear" w:color="auto" w:fill="FFFF99"/>
          <w:rtl/>
        </w:rPr>
        <w:t>-</w:t>
      </w:r>
      <w:r w:rsidRPr="00ED7779">
        <w:rPr>
          <w:rStyle w:val="default"/>
          <w:rFonts w:cs="FrankRuehl" w:hint="cs"/>
          <w:vanish/>
          <w:sz w:val="22"/>
          <w:szCs w:val="22"/>
          <w:u w:val="single"/>
          <w:shd w:val="clear" w:color="auto" w:fill="FFFF99"/>
          <w:rtl/>
        </w:rPr>
        <w:t xml:space="preserve"> שיעורים שונים לפי מידת נזק הבצורת שנגרם לניזוק כמפורט להלן:</w:t>
      </w:r>
    </w:p>
    <w:p w14:paraId="1C730525" w14:textId="77777777" w:rsidR="00B07293" w:rsidRPr="00ED7779" w:rsidRDefault="00B07293" w:rsidP="009166DD">
      <w:pPr>
        <w:pStyle w:val="P33"/>
        <w:spacing w:before="0"/>
        <w:ind w:left="1474" w:right="1134"/>
        <w:rPr>
          <w:vanish/>
          <w:sz w:val="22"/>
          <w:szCs w:val="22"/>
          <w:u w:val="single"/>
          <w:shd w:val="clear" w:color="auto" w:fill="FFFF99"/>
          <w:rtl/>
        </w:rPr>
      </w:pPr>
      <w:r w:rsidRPr="00ED7779">
        <w:rPr>
          <w:rStyle w:val="default"/>
          <w:rFonts w:cs="FrankRuehl"/>
          <w:vanish/>
          <w:sz w:val="22"/>
          <w:szCs w:val="22"/>
          <w:u w:val="single"/>
          <w:shd w:val="clear" w:color="auto" w:fill="FFFF99"/>
          <w:rtl/>
        </w:rPr>
        <w:t>(</w:t>
      </w:r>
      <w:r w:rsidRPr="00ED7779">
        <w:rPr>
          <w:rStyle w:val="default"/>
          <w:rFonts w:cs="FrankRuehl" w:hint="cs"/>
          <w:vanish/>
          <w:sz w:val="22"/>
          <w:szCs w:val="22"/>
          <w:u w:val="single"/>
          <w:shd w:val="clear" w:color="auto" w:fill="FFFF99"/>
          <w:rtl/>
        </w:rPr>
        <w:t>א)</w:t>
      </w:r>
      <w:r w:rsidRPr="00ED7779">
        <w:rPr>
          <w:rStyle w:val="default"/>
          <w:rFonts w:cs="FrankRuehl"/>
          <w:vanish/>
          <w:sz w:val="22"/>
          <w:szCs w:val="22"/>
          <w:u w:val="single"/>
          <w:shd w:val="clear" w:color="auto" w:fill="FFFF99"/>
          <w:rtl/>
        </w:rPr>
        <w:tab/>
      </w:r>
      <w:r w:rsidRPr="00ED7779">
        <w:rPr>
          <w:rStyle w:val="default"/>
          <w:rFonts w:cs="FrankRuehl" w:hint="cs"/>
          <w:vanish/>
          <w:sz w:val="22"/>
          <w:szCs w:val="22"/>
          <w:u w:val="single"/>
          <w:shd w:val="clear" w:color="auto" w:fill="FFFF99"/>
          <w:rtl/>
        </w:rPr>
        <w:t xml:space="preserve">לתושב ולחקלאי שאינו תושב ועיקר הכנסתו מחקלאות </w:t>
      </w:r>
      <w:r w:rsidR="009166DD" w:rsidRPr="00ED7779">
        <w:rPr>
          <w:rStyle w:val="default"/>
          <w:rFonts w:hint="cs"/>
          <w:vanish/>
          <w:sz w:val="22"/>
          <w:szCs w:val="22"/>
          <w:u w:val="single"/>
          <w:shd w:val="clear" w:color="auto" w:fill="FFFF99"/>
          <w:rtl/>
        </w:rPr>
        <w:t>-</w:t>
      </w:r>
      <w:r w:rsidRPr="00ED7779">
        <w:rPr>
          <w:rStyle w:val="default"/>
          <w:rFonts w:cs="FrankRuehl" w:hint="cs"/>
          <w:vanish/>
          <w:sz w:val="22"/>
          <w:szCs w:val="22"/>
          <w:u w:val="single"/>
          <w:shd w:val="clear" w:color="auto" w:fill="FFFF99"/>
          <w:rtl/>
        </w:rPr>
        <w:t xml:space="preserve"> אם מידת הנזק היא 20% לפחות </w:t>
      </w:r>
      <w:r w:rsidR="009166DD" w:rsidRPr="00ED7779">
        <w:rPr>
          <w:rStyle w:val="default"/>
          <w:rFonts w:hint="cs"/>
          <w:vanish/>
          <w:sz w:val="22"/>
          <w:szCs w:val="22"/>
          <w:u w:val="single"/>
          <w:shd w:val="clear" w:color="auto" w:fill="FFFF99"/>
          <w:rtl/>
        </w:rPr>
        <w:t>-</w:t>
      </w:r>
      <w:r w:rsidRPr="00ED7779">
        <w:rPr>
          <w:rStyle w:val="default"/>
          <w:rFonts w:cs="FrankRuehl" w:hint="cs"/>
          <w:vanish/>
          <w:sz w:val="22"/>
          <w:szCs w:val="22"/>
          <w:u w:val="single"/>
          <w:shd w:val="clear" w:color="auto" w:fill="FFFF99"/>
          <w:rtl/>
        </w:rPr>
        <w:t xml:space="preserve"> 60%, ובעד כל אחוז נוסף של מידת הנזק </w:t>
      </w:r>
      <w:r w:rsidR="009166DD" w:rsidRPr="00ED7779">
        <w:rPr>
          <w:rStyle w:val="default"/>
          <w:rFonts w:hint="cs"/>
          <w:vanish/>
          <w:sz w:val="22"/>
          <w:szCs w:val="22"/>
          <w:u w:val="single"/>
          <w:shd w:val="clear" w:color="auto" w:fill="FFFF99"/>
          <w:rtl/>
        </w:rPr>
        <w:t>-</w:t>
      </w:r>
      <w:r w:rsidRPr="00ED7779">
        <w:rPr>
          <w:rStyle w:val="default"/>
          <w:rFonts w:cs="FrankRuehl" w:hint="cs"/>
          <w:vanish/>
          <w:sz w:val="22"/>
          <w:szCs w:val="22"/>
          <w:u w:val="single"/>
          <w:shd w:val="clear" w:color="auto" w:fill="FFFF99"/>
          <w:rtl/>
        </w:rPr>
        <w:t xml:space="preserve"> 0.5% נוספים;</w:t>
      </w:r>
    </w:p>
    <w:p w14:paraId="0399110C" w14:textId="77777777" w:rsidR="00B07293" w:rsidRPr="00ED7779" w:rsidRDefault="00B07293" w:rsidP="009166DD">
      <w:pPr>
        <w:pStyle w:val="P33"/>
        <w:spacing w:before="0"/>
        <w:ind w:left="1474" w:right="1134"/>
        <w:rPr>
          <w:rStyle w:val="default"/>
          <w:rFonts w:cs="FrankRuehl"/>
          <w:vanish/>
          <w:sz w:val="22"/>
          <w:szCs w:val="22"/>
          <w:u w:val="single"/>
          <w:shd w:val="clear" w:color="auto" w:fill="FFFF99"/>
          <w:rtl/>
        </w:rPr>
      </w:pPr>
      <w:r w:rsidRPr="00ED7779">
        <w:rPr>
          <w:rStyle w:val="default"/>
          <w:rFonts w:cs="FrankRuehl"/>
          <w:vanish/>
          <w:sz w:val="22"/>
          <w:szCs w:val="22"/>
          <w:u w:val="single"/>
          <w:shd w:val="clear" w:color="auto" w:fill="FFFF99"/>
          <w:rtl/>
        </w:rPr>
        <w:t>(</w:t>
      </w:r>
      <w:r w:rsidRPr="00ED7779">
        <w:rPr>
          <w:rStyle w:val="default"/>
          <w:rFonts w:cs="FrankRuehl" w:hint="cs"/>
          <w:vanish/>
          <w:sz w:val="22"/>
          <w:szCs w:val="22"/>
          <w:u w:val="single"/>
          <w:shd w:val="clear" w:color="auto" w:fill="FFFF99"/>
          <w:rtl/>
        </w:rPr>
        <w:t>ב)</w:t>
      </w:r>
      <w:r w:rsidRPr="00ED7779">
        <w:rPr>
          <w:rStyle w:val="default"/>
          <w:rFonts w:cs="FrankRuehl"/>
          <w:vanish/>
          <w:sz w:val="22"/>
          <w:szCs w:val="22"/>
          <w:u w:val="single"/>
          <w:shd w:val="clear" w:color="auto" w:fill="FFFF99"/>
          <w:rtl/>
        </w:rPr>
        <w:tab/>
      </w:r>
      <w:r w:rsidRPr="00ED7779">
        <w:rPr>
          <w:rStyle w:val="default"/>
          <w:rFonts w:cs="FrankRuehl" w:hint="cs"/>
          <w:vanish/>
          <w:sz w:val="22"/>
          <w:szCs w:val="22"/>
          <w:u w:val="single"/>
          <w:shd w:val="clear" w:color="auto" w:fill="FFFF99"/>
          <w:rtl/>
        </w:rPr>
        <w:t>למי שא</w:t>
      </w:r>
      <w:r w:rsidRPr="00ED7779">
        <w:rPr>
          <w:rStyle w:val="default"/>
          <w:rFonts w:cs="FrankRuehl"/>
          <w:vanish/>
          <w:sz w:val="22"/>
          <w:szCs w:val="22"/>
          <w:u w:val="single"/>
          <w:shd w:val="clear" w:color="auto" w:fill="FFFF99"/>
          <w:rtl/>
        </w:rPr>
        <w:t>י</w:t>
      </w:r>
      <w:r w:rsidRPr="00ED7779">
        <w:rPr>
          <w:rStyle w:val="default"/>
          <w:rFonts w:cs="FrankRuehl" w:hint="cs"/>
          <w:vanish/>
          <w:sz w:val="22"/>
          <w:szCs w:val="22"/>
          <w:u w:val="single"/>
          <w:shd w:val="clear" w:color="auto" w:fill="FFFF99"/>
          <w:rtl/>
        </w:rPr>
        <w:t xml:space="preserve">נו נמנה עם המפורטים בפסקת משנה (א) </w:t>
      </w:r>
      <w:r w:rsidR="009166DD" w:rsidRPr="00ED7779">
        <w:rPr>
          <w:rStyle w:val="default"/>
          <w:rFonts w:cs="FrankRuehl" w:hint="cs"/>
          <w:vanish/>
          <w:sz w:val="22"/>
          <w:szCs w:val="22"/>
          <w:u w:val="single"/>
          <w:shd w:val="clear" w:color="auto" w:fill="FFFF99"/>
          <w:rtl/>
        </w:rPr>
        <w:t>-</w:t>
      </w:r>
      <w:r w:rsidRPr="00ED7779">
        <w:rPr>
          <w:rStyle w:val="default"/>
          <w:rFonts w:cs="FrankRuehl" w:hint="cs"/>
          <w:vanish/>
          <w:sz w:val="22"/>
          <w:szCs w:val="22"/>
          <w:u w:val="single"/>
          <w:shd w:val="clear" w:color="auto" w:fill="FFFF99"/>
          <w:rtl/>
        </w:rPr>
        <w:t xml:space="preserve"> אם מידת הנזק היא 20% לפחות </w:t>
      </w:r>
      <w:r w:rsidR="009166DD" w:rsidRPr="00ED7779">
        <w:rPr>
          <w:rStyle w:val="default"/>
          <w:rFonts w:cs="FrankRuehl" w:hint="cs"/>
          <w:vanish/>
          <w:sz w:val="22"/>
          <w:szCs w:val="22"/>
          <w:u w:val="single"/>
          <w:shd w:val="clear" w:color="auto" w:fill="FFFF99"/>
          <w:rtl/>
        </w:rPr>
        <w:t>-</w:t>
      </w:r>
      <w:r w:rsidRPr="00ED7779">
        <w:rPr>
          <w:rStyle w:val="default"/>
          <w:rFonts w:cs="FrankRuehl" w:hint="cs"/>
          <w:vanish/>
          <w:sz w:val="22"/>
          <w:szCs w:val="22"/>
          <w:u w:val="single"/>
          <w:shd w:val="clear" w:color="auto" w:fill="FFFF99"/>
          <w:rtl/>
        </w:rPr>
        <w:t xml:space="preserve"> מחצית השיעורים המפורטים באותה פסקה.</w:t>
      </w:r>
    </w:p>
    <w:p w14:paraId="222F9A1B" w14:textId="77777777" w:rsidR="00B07293" w:rsidRPr="00ED7779" w:rsidRDefault="00B07293" w:rsidP="00B07293">
      <w:pPr>
        <w:pStyle w:val="P02"/>
        <w:spacing w:before="0"/>
        <w:ind w:left="1021" w:right="1134"/>
        <w:rPr>
          <w:rStyle w:val="default"/>
          <w:rFonts w:cs="FrankRuehl"/>
          <w:vanish/>
          <w:sz w:val="22"/>
          <w:szCs w:val="22"/>
          <w:shd w:val="clear" w:color="auto" w:fill="FFFF99"/>
          <w:rtl/>
        </w:rPr>
      </w:pPr>
      <w:r w:rsidRPr="00ED7779">
        <w:rPr>
          <w:vanish/>
          <w:sz w:val="22"/>
          <w:szCs w:val="22"/>
          <w:shd w:val="clear" w:color="auto" w:fill="FFFF99"/>
          <w:rtl/>
        </w:rPr>
        <w:tab/>
      </w:r>
      <w:r w:rsidRPr="00ED7779">
        <w:rPr>
          <w:rStyle w:val="default"/>
          <w:rFonts w:cs="FrankRuehl"/>
          <w:vanish/>
          <w:sz w:val="22"/>
          <w:szCs w:val="22"/>
          <w:shd w:val="clear" w:color="auto" w:fill="FFFF99"/>
          <w:rtl/>
        </w:rPr>
        <w:t>(</w:t>
      </w:r>
      <w:r w:rsidRPr="00ED7779">
        <w:rPr>
          <w:rStyle w:val="default"/>
          <w:rFonts w:cs="FrankRuehl" w:hint="cs"/>
          <w:vanish/>
          <w:sz w:val="22"/>
          <w:szCs w:val="22"/>
          <w:shd w:val="clear" w:color="auto" w:fill="FFFF99"/>
          <w:rtl/>
        </w:rPr>
        <w:t>ב)</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(1)</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שיעורי הפיצויים המפורטים בתקנת משנה (א) ישולמו בעד נזק בצורת שנגרם בשטח של 100 הדונם הראשונים;</w:t>
      </w:r>
    </w:p>
    <w:p w14:paraId="1737BFC0" w14:textId="77777777" w:rsidR="00B07293" w:rsidRPr="00ED7779" w:rsidRDefault="00B07293" w:rsidP="00B07293">
      <w:pPr>
        <w:pStyle w:val="P22"/>
        <w:spacing w:before="0"/>
        <w:ind w:left="1021" w:right="1134"/>
        <w:rPr>
          <w:rStyle w:val="default"/>
          <w:rFonts w:cs="FrankRuehl"/>
          <w:vanish/>
          <w:sz w:val="22"/>
          <w:szCs w:val="22"/>
          <w:shd w:val="clear" w:color="auto" w:fill="FFFF99"/>
          <w:rtl/>
        </w:rPr>
      </w:pPr>
      <w:r w:rsidRPr="00ED7779">
        <w:rPr>
          <w:rStyle w:val="default"/>
          <w:rFonts w:cs="FrankRuehl"/>
          <w:vanish/>
          <w:sz w:val="22"/>
          <w:szCs w:val="22"/>
          <w:shd w:val="clear" w:color="auto" w:fill="FFFF99"/>
          <w:rtl/>
        </w:rPr>
        <w:t>(2)</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בעד נזק בצורת שנגרם במאתיים דונמים נוספים ישו</w:t>
      </w:r>
      <w:r w:rsidRPr="00ED7779">
        <w:rPr>
          <w:rStyle w:val="default"/>
          <w:rFonts w:cs="FrankRuehl"/>
          <w:vanish/>
          <w:sz w:val="22"/>
          <w:szCs w:val="22"/>
          <w:shd w:val="clear" w:color="auto" w:fill="FFFF99"/>
          <w:rtl/>
        </w:rPr>
        <w:t>ל</w:t>
      </w:r>
      <w:r w:rsidRPr="00ED7779">
        <w:rPr>
          <w:rStyle w:val="default"/>
          <w:rFonts w:cs="FrankRuehl" w:hint="cs"/>
          <w:vanish/>
          <w:sz w:val="22"/>
          <w:szCs w:val="22"/>
          <w:shd w:val="clear" w:color="auto" w:fill="FFFF99"/>
          <w:rtl/>
        </w:rPr>
        <w:t>מו מחצית השיעורים המפורטים בתקנת משנה (א);</w:t>
      </w:r>
    </w:p>
    <w:p w14:paraId="50C3D63B" w14:textId="77777777" w:rsidR="00B07293" w:rsidRPr="00ED7779" w:rsidRDefault="00B07293" w:rsidP="00B07293">
      <w:pPr>
        <w:pStyle w:val="P22"/>
        <w:spacing w:before="0"/>
        <w:ind w:left="1021" w:right="1134"/>
        <w:rPr>
          <w:rStyle w:val="default"/>
          <w:rFonts w:cs="FrankRuehl"/>
          <w:vanish/>
          <w:sz w:val="22"/>
          <w:szCs w:val="22"/>
          <w:shd w:val="clear" w:color="auto" w:fill="FFFF99"/>
          <w:rtl/>
        </w:rPr>
      </w:pPr>
      <w:r w:rsidRPr="00ED7779">
        <w:rPr>
          <w:rStyle w:val="default"/>
          <w:rFonts w:cs="FrankRuehl"/>
          <w:vanish/>
          <w:sz w:val="22"/>
          <w:szCs w:val="22"/>
          <w:shd w:val="clear" w:color="auto" w:fill="FFFF99"/>
          <w:rtl/>
        </w:rPr>
        <w:t>(3)</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בעד נזק בצורת שנגרם בשטחים נוספים לא ישולמו פיצויים;</w:t>
      </w:r>
    </w:p>
    <w:p w14:paraId="03FE7918" w14:textId="77777777" w:rsidR="00B07293" w:rsidRPr="00ED7779" w:rsidRDefault="00B07293" w:rsidP="00B07293">
      <w:pPr>
        <w:pStyle w:val="P22"/>
        <w:spacing w:before="0"/>
        <w:ind w:left="1021" w:right="1134"/>
        <w:rPr>
          <w:rStyle w:val="default"/>
          <w:rFonts w:cs="FrankRuehl"/>
          <w:vanish/>
          <w:sz w:val="22"/>
          <w:szCs w:val="22"/>
          <w:u w:val="single"/>
          <w:shd w:val="clear" w:color="auto" w:fill="FFFF99"/>
          <w:rtl/>
        </w:rPr>
      </w:pPr>
      <w:r w:rsidRPr="00ED7779">
        <w:rPr>
          <w:rStyle w:val="default"/>
          <w:rFonts w:cs="FrankRuehl"/>
          <w:vanish/>
          <w:sz w:val="22"/>
          <w:szCs w:val="22"/>
          <w:u w:val="single"/>
          <w:shd w:val="clear" w:color="auto" w:fill="FFFF99"/>
          <w:rtl/>
        </w:rPr>
        <w:t>(4)</w:t>
      </w:r>
      <w:r w:rsidRPr="00ED7779">
        <w:rPr>
          <w:rStyle w:val="default"/>
          <w:rFonts w:cs="FrankRuehl"/>
          <w:vanish/>
          <w:sz w:val="22"/>
          <w:szCs w:val="22"/>
          <w:u w:val="single"/>
          <w:shd w:val="clear" w:color="auto" w:fill="FFFF99"/>
          <w:rtl/>
        </w:rPr>
        <w:tab/>
      </w:r>
      <w:r w:rsidRPr="00ED7779">
        <w:rPr>
          <w:rStyle w:val="default"/>
          <w:rFonts w:cs="FrankRuehl" w:hint="cs"/>
          <w:vanish/>
          <w:sz w:val="22"/>
          <w:szCs w:val="22"/>
          <w:u w:val="single"/>
          <w:shd w:val="clear" w:color="auto" w:fill="FFFF99"/>
          <w:rtl/>
        </w:rPr>
        <w:t>לענין פסקאות (1) ו-(2) יובא בחשבון תחילה השטח ששווי הנזק בו הוא הגדול ביותר.</w:t>
      </w:r>
    </w:p>
    <w:p w14:paraId="54783129" w14:textId="77777777" w:rsidR="00B07293" w:rsidRPr="00ED7779" w:rsidRDefault="00B07293" w:rsidP="00B07293">
      <w:pPr>
        <w:pStyle w:val="P00"/>
        <w:spacing w:before="0"/>
        <w:ind w:left="0" w:right="1134"/>
        <w:rPr>
          <w:rStyle w:val="default"/>
          <w:rFonts w:cs="FrankRuehl"/>
          <w:vanish/>
          <w:sz w:val="22"/>
          <w:szCs w:val="22"/>
          <w:shd w:val="clear" w:color="auto" w:fill="FFFF99"/>
          <w:rtl/>
        </w:rPr>
      </w:pPr>
      <w:r w:rsidRPr="00ED7779">
        <w:rPr>
          <w:vanish/>
          <w:sz w:val="22"/>
          <w:szCs w:val="22"/>
          <w:shd w:val="clear" w:color="auto" w:fill="FFFF99"/>
          <w:rtl/>
        </w:rPr>
        <w:tab/>
      </w:r>
      <w:r w:rsidRPr="00ED7779">
        <w:rPr>
          <w:rStyle w:val="default"/>
          <w:rFonts w:cs="FrankRuehl"/>
          <w:vanish/>
          <w:sz w:val="22"/>
          <w:szCs w:val="22"/>
          <w:shd w:val="clear" w:color="auto" w:fill="FFFF99"/>
          <w:rtl/>
        </w:rPr>
        <w:t>(</w:t>
      </w:r>
      <w:r w:rsidRPr="00ED7779">
        <w:rPr>
          <w:rStyle w:val="default"/>
          <w:rFonts w:cs="FrankRuehl" w:hint="cs"/>
          <w:vanish/>
          <w:sz w:val="22"/>
          <w:szCs w:val="22"/>
          <w:shd w:val="clear" w:color="auto" w:fill="FFFF99"/>
          <w:rtl/>
        </w:rPr>
        <w:t>ג)</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היה הניזוק תאגיד יחולו הוראות אלה:</w:t>
      </w:r>
    </w:p>
    <w:p w14:paraId="2202C884" w14:textId="77777777" w:rsidR="00B07293" w:rsidRPr="00ED7779" w:rsidRDefault="00B07293" w:rsidP="009166DD">
      <w:pPr>
        <w:pStyle w:val="P22"/>
        <w:spacing w:before="0"/>
        <w:ind w:left="1021" w:right="1134"/>
        <w:rPr>
          <w:rStyle w:val="default"/>
          <w:rFonts w:cs="FrankRuehl"/>
          <w:vanish/>
          <w:sz w:val="22"/>
          <w:szCs w:val="22"/>
          <w:shd w:val="clear" w:color="auto" w:fill="FFFF99"/>
          <w:rtl/>
        </w:rPr>
      </w:pPr>
      <w:r w:rsidRPr="00ED7779">
        <w:rPr>
          <w:rStyle w:val="default"/>
          <w:rFonts w:cs="FrankRuehl"/>
          <w:vanish/>
          <w:sz w:val="22"/>
          <w:szCs w:val="22"/>
          <w:shd w:val="clear" w:color="auto" w:fill="FFFF99"/>
          <w:rtl/>
        </w:rPr>
        <w:t>(1)</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לגבי תאגיד ש</w:t>
      </w:r>
      <w:r w:rsidRPr="00ED7779">
        <w:rPr>
          <w:rStyle w:val="default"/>
          <w:rFonts w:cs="FrankRuehl"/>
          <w:vanish/>
          <w:sz w:val="22"/>
          <w:szCs w:val="22"/>
          <w:shd w:val="clear" w:color="auto" w:fill="FFFF99"/>
          <w:rtl/>
        </w:rPr>
        <w:t>ה</w:t>
      </w:r>
      <w:r w:rsidRPr="00ED7779">
        <w:rPr>
          <w:rStyle w:val="default"/>
          <w:rFonts w:cs="FrankRuehl" w:hint="cs"/>
          <w:vanish/>
          <w:sz w:val="22"/>
          <w:szCs w:val="22"/>
          <w:shd w:val="clear" w:color="auto" w:fill="FFFF99"/>
          <w:rtl/>
        </w:rPr>
        <w:t xml:space="preserve">וא קיבוץ כמשמעותו בסעיף 54 לפקודת מס הכנסה, או מושב שיתופי או אגודה שיתופית אחרת להתיישבות חקלאית ששומתם נעשית בדרך הקבועה לגבי קיבוצים על פי הוראת נציב מס הכנסה לפי סעיף 61 לפקודת מס הכנסה (להלן </w:t>
      </w:r>
      <w:r w:rsidR="009166DD" w:rsidRPr="00ED7779">
        <w:rPr>
          <w:rStyle w:val="default"/>
          <w:rFonts w:cs="FrankRuehl" w:hint="cs"/>
          <w:vanish/>
          <w:sz w:val="22"/>
          <w:szCs w:val="22"/>
          <w:shd w:val="clear" w:color="auto" w:fill="FFFF99"/>
          <w:rtl/>
        </w:rPr>
        <w:t>-</w:t>
      </w:r>
      <w:r w:rsidRPr="00ED7779">
        <w:rPr>
          <w:rStyle w:val="default"/>
          <w:rFonts w:cs="FrankRuehl" w:hint="cs"/>
          <w:vanish/>
          <w:sz w:val="22"/>
          <w:szCs w:val="22"/>
          <w:shd w:val="clear" w:color="auto" w:fill="FFFF99"/>
          <w:rtl/>
        </w:rPr>
        <w:t xml:space="preserve"> תאגיד שיתופי) וכן לגבי תאגיד שחבריו הם תאגידים שיתופיים </w:t>
      </w:r>
      <w:r w:rsidR="009166DD" w:rsidRPr="00ED7779">
        <w:rPr>
          <w:rStyle w:val="default"/>
          <w:rFonts w:cs="FrankRuehl" w:hint="cs"/>
          <w:vanish/>
          <w:sz w:val="22"/>
          <w:szCs w:val="22"/>
          <w:shd w:val="clear" w:color="auto" w:fill="FFFF99"/>
          <w:rtl/>
        </w:rPr>
        <w:t>-</w:t>
      </w:r>
      <w:r w:rsidRPr="00ED7779">
        <w:rPr>
          <w:rStyle w:val="default"/>
          <w:rFonts w:cs="FrankRuehl"/>
          <w:vanish/>
          <w:sz w:val="22"/>
          <w:szCs w:val="22"/>
          <w:shd w:val="clear" w:color="auto" w:fill="FFFF99"/>
          <w:rtl/>
        </w:rPr>
        <w:t xml:space="preserve"> </w:t>
      </w:r>
      <w:r w:rsidRPr="00ED7779">
        <w:rPr>
          <w:rStyle w:val="default"/>
          <w:rFonts w:cs="FrankRuehl" w:hint="cs"/>
          <w:vanish/>
          <w:sz w:val="22"/>
          <w:szCs w:val="22"/>
          <w:shd w:val="clear" w:color="auto" w:fill="FFFF99"/>
          <w:rtl/>
        </w:rPr>
        <w:t>יוכפל השטח המפורט בתקנת משנה (ב), במספר כל חברי התאגידים השיתופיים;</w:t>
      </w:r>
    </w:p>
    <w:p w14:paraId="5FD32287" w14:textId="77777777" w:rsidR="00B07293" w:rsidRPr="00ED7779" w:rsidRDefault="00B07293" w:rsidP="009166DD">
      <w:pPr>
        <w:pStyle w:val="P22"/>
        <w:spacing w:before="0"/>
        <w:ind w:left="1021" w:right="1134"/>
        <w:rPr>
          <w:rStyle w:val="default"/>
          <w:rFonts w:cs="FrankRuehl"/>
          <w:vanish/>
          <w:sz w:val="22"/>
          <w:szCs w:val="22"/>
          <w:shd w:val="clear" w:color="auto" w:fill="FFFF99"/>
          <w:rtl/>
        </w:rPr>
      </w:pPr>
      <w:r w:rsidRPr="00ED7779">
        <w:rPr>
          <w:rStyle w:val="default"/>
          <w:rFonts w:cs="FrankRuehl"/>
          <w:vanish/>
          <w:sz w:val="22"/>
          <w:szCs w:val="22"/>
          <w:shd w:val="clear" w:color="auto" w:fill="FFFF99"/>
          <w:rtl/>
        </w:rPr>
        <w:t>(2)</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 xml:space="preserve">לגבי תאגיד אחר </w:t>
      </w:r>
      <w:r w:rsidR="009166DD" w:rsidRPr="00ED7779">
        <w:rPr>
          <w:rStyle w:val="default"/>
          <w:rFonts w:cs="FrankRuehl" w:hint="cs"/>
          <w:vanish/>
          <w:sz w:val="22"/>
          <w:szCs w:val="22"/>
          <w:shd w:val="clear" w:color="auto" w:fill="FFFF99"/>
          <w:rtl/>
        </w:rPr>
        <w:t>-</w:t>
      </w:r>
      <w:r w:rsidRPr="00ED7779">
        <w:rPr>
          <w:rStyle w:val="default"/>
          <w:rFonts w:cs="FrankRuehl" w:hint="cs"/>
          <w:vanish/>
          <w:sz w:val="22"/>
          <w:szCs w:val="22"/>
          <w:shd w:val="clear" w:color="auto" w:fill="FFFF99"/>
          <w:rtl/>
        </w:rPr>
        <w:t xml:space="preserve"> יוכפל השטח המפורט בתקנת משנה (ב) במספר חברי התאגיד, אך לא יותר מאשר פי שבע;</w:t>
      </w:r>
    </w:p>
    <w:p w14:paraId="41E0862F" w14:textId="77777777" w:rsidR="00B07293" w:rsidRPr="00ED7779" w:rsidRDefault="00B07293" w:rsidP="009166DD">
      <w:pPr>
        <w:pStyle w:val="P22"/>
        <w:spacing w:before="0"/>
        <w:ind w:left="1021" w:right="1134"/>
        <w:rPr>
          <w:rStyle w:val="default"/>
          <w:rFonts w:cs="FrankRuehl"/>
          <w:vanish/>
          <w:sz w:val="22"/>
          <w:szCs w:val="22"/>
          <w:shd w:val="clear" w:color="auto" w:fill="FFFF99"/>
          <w:rtl/>
        </w:rPr>
      </w:pPr>
      <w:r w:rsidRPr="00ED7779">
        <w:rPr>
          <w:rStyle w:val="default"/>
          <w:rFonts w:cs="FrankRuehl"/>
          <w:vanish/>
          <w:sz w:val="22"/>
          <w:szCs w:val="22"/>
          <w:shd w:val="clear" w:color="auto" w:fill="FFFF99"/>
          <w:rtl/>
        </w:rPr>
        <w:t>(3)</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 xml:space="preserve">לגבי תאגיד שחבריו הם תאגידים שיתופיים יחד עם חברים אחרים (להלן </w:t>
      </w:r>
      <w:r w:rsidR="009166DD" w:rsidRPr="00ED7779">
        <w:rPr>
          <w:rStyle w:val="default"/>
          <w:rFonts w:cs="FrankRuehl" w:hint="cs"/>
          <w:vanish/>
          <w:sz w:val="22"/>
          <w:szCs w:val="22"/>
          <w:shd w:val="clear" w:color="auto" w:fill="FFFF99"/>
          <w:rtl/>
        </w:rPr>
        <w:t>-</w:t>
      </w:r>
      <w:r w:rsidRPr="00ED7779">
        <w:rPr>
          <w:rStyle w:val="default"/>
          <w:rFonts w:cs="FrankRuehl" w:hint="cs"/>
          <w:vanish/>
          <w:sz w:val="22"/>
          <w:szCs w:val="22"/>
          <w:shd w:val="clear" w:color="auto" w:fill="FFFF99"/>
          <w:rtl/>
        </w:rPr>
        <w:t xml:space="preserve"> תאגיד כולל) ינהגו כך:</w:t>
      </w:r>
    </w:p>
    <w:p w14:paraId="5D889D8D" w14:textId="77777777" w:rsidR="00B07293" w:rsidRPr="00ED7779" w:rsidRDefault="00B07293" w:rsidP="009166DD">
      <w:pPr>
        <w:pStyle w:val="P33"/>
        <w:spacing w:before="0"/>
        <w:ind w:left="1474" w:right="1134"/>
        <w:rPr>
          <w:rStyle w:val="default"/>
          <w:rFonts w:cs="FrankRuehl"/>
          <w:vanish/>
          <w:sz w:val="22"/>
          <w:szCs w:val="22"/>
          <w:shd w:val="clear" w:color="auto" w:fill="FFFF99"/>
          <w:rtl/>
        </w:rPr>
      </w:pPr>
      <w:r w:rsidRPr="00ED7779">
        <w:rPr>
          <w:rStyle w:val="default"/>
          <w:rFonts w:cs="FrankRuehl"/>
          <w:vanish/>
          <w:sz w:val="22"/>
          <w:szCs w:val="22"/>
          <w:shd w:val="clear" w:color="auto" w:fill="FFFF99"/>
          <w:rtl/>
        </w:rPr>
        <w:t>(</w:t>
      </w:r>
      <w:r w:rsidRPr="00ED7779">
        <w:rPr>
          <w:rStyle w:val="default"/>
          <w:rFonts w:cs="FrankRuehl" w:hint="cs"/>
          <w:vanish/>
          <w:sz w:val="22"/>
          <w:szCs w:val="22"/>
          <w:shd w:val="clear" w:color="auto" w:fill="FFFF99"/>
          <w:rtl/>
        </w:rPr>
        <w:t>א)</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 xml:space="preserve">היה מספר התאגידים שבתאגיד הכולל שבעה או יותר </w:t>
      </w:r>
      <w:r w:rsidR="009166DD" w:rsidRPr="00ED7779">
        <w:rPr>
          <w:rStyle w:val="default"/>
          <w:rFonts w:cs="FrankRuehl" w:hint="cs"/>
          <w:vanish/>
          <w:sz w:val="22"/>
          <w:szCs w:val="22"/>
          <w:shd w:val="clear" w:color="auto" w:fill="FFFF99"/>
          <w:rtl/>
        </w:rPr>
        <w:t>-</w:t>
      </w:r>
      <w:r w:rsidRPr="00ED7779">
        <w:rPr>
          <w:rStyle w:val="default"/>
          <w:rFonts w:cs="FrankRuehl" w:hint="cs"/>
          <w:vanish/>
          <w:sz w:val="22"/>
          <w:szCs w:val="22"/>
          <w:shd w:val="clear" w:color="auto" w:fill="FFFF99"/>
          <w:rtl/>
        </w:rPr>
        <w:t xml:space="preserve"> יוכפל השטח המפורט בתקנת משנה (ב) במספר כל חברי התאגידים השיתופיים בלבד;</w:t>
      </w:r>
    </w:p>
    <w:p w14:paraId="5D111A50" w14:textId="77777777" w:rsidR="00B07293" w:rsidRPr="00ED7779" w:rsidRDefault="00B07293" w:rsidP="009166DD">
      <w:pPr>
        <w:pStyle w:val="P33"/>
        <w:spacing w:before="0"/>
        <w:ind w:left="1474" w:right="1134"/>
        <w:rPr>
          <w:rStyle w:val="default"/>
          <w:rFonts w:cs="FrankRuehl"/>
          <w:vanish/>
          <w:sz w:val="22"/>
          <w:szCs w:val="22"/>
          <w:shd w:val="clear" w:color="auto" w:fill="FFFF99"/>
          <w:rtl/>
        </w:rPr>
      </w:pPr>
      <w:r w:rsidRPr="00ED7779">
        <w:rPr>
          <w:rStyle w:val="default"/>
          <w:rFonts w:cs="FrankRuehl"/>
          <w:vanish/>
          <w:sz w:val="22"/>
          <w:szCs w:val="22"/>
          <w:shd w:val="clear" w:color="auto" w:fill="FFFF99"/>
          <w:rtl/>
        </w:rPr>
        <w:t>(</w:t>
      </w:r>
      <w:r w:rsidRPr="00ED7779">
        <w:rPr>
          <w:rStyle w:val="default"/>
          <w:rFonts w:cs="FrankRuehl" w:hint="cs"/>
          <w:vanish/>
          <w:sz w:val="22"/>
          <w:szCs w:val="22"/>
          <w:shd w:val="clear" w:color="auto" w:fill="FFFF99"/>
          <w:rtl/>
        </w:rPr>
        <w:t>ב)</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 xml:space="preserve">היה מספר התאגידים השיתופיים שבתאגיד הכולל פחות משבעה </w:t>
      </w:r>
      <w:r w:rsidR="009166DD" w:rsidRPr="00ED7779">
        <w:rPr>
          <w:rStyle w:val="default"/>
          <w:rFonts w:cs="FrankRuehl" w:hint="cs"/>
          <w:vanish/>
          <w:sz w:val="22"/>
          <w:szCs w:val="22"/>
          <w:shd w:val="clear" w:color="auto" w:fill="FFFF99"/>
          <w:rtl/>
        </w:rPr>
        <w:t>-</w:t>
      </w:r>
      <w:r w:rsidRPr="00ED7779">
        <w:rPr>
          <w:rStyle w:val="default"/>
          <w:rFonts w:cs="FrankRuehl" w:hint="cs"/>
          <w:vanish/>
          <w:sz w:val="22"/>
          <w:szCs w:val="22"/>
          <w:shd w:val="clear" w:color="auto" w:fill="FFFF99"/>
          <w:rtl/>
        </w:rPr>
        <w:t xml:space="preserve"> יוכפל השטח המפורט בתקנת משנה (ב) במספר שהוא צירוף של מספר חברי התאגידים ה</w:t>
      </w:r>
      <w:r w:rsidRPr="00ED7779">
        <w:rPr>
          <w:rStyle w:val="default"/>
          <w:rFonts w:cs="FrankRuehl"/>
          <w:vanish/>
          <w:sz w:val="22"/>
          <w:szCs w:val="22"/>
          <w:shd w:val="clear" w:color="auto" w:fill="FFFF99"/>
          <w:rtl/>
        </w:rPr>
        <w:t>ש</w:t>
      </w:r>
      <w:r w:rsidRPr="00ED7779">
        <w:rPr>
          <w:rStyle w:val="default"/>
          <w:rFonts w:cs="FrankRuehl" w:hint="cs"/>
          <w:vanish/>
          <w:sz w:val="22"/>
          <w:szCs w:val="22"/>
          <w:shd w:val="clear" w:color="auto" w:fill="FFFF99"/>
          <w:rtl/>
        </w:rPr>
        <w:t>יתופיים, עם אותו מספר מתוך החברים האחרים שיש בו כדי להשלים את מספר חברי התאגיד הכולל לשבעה לכל היותר;</w:t>
      </w:r>
    </w:p>
    <w:p w14:paraId="742B6512" w14:textId="77777777" w:rsidR="00B07293" w:rsidRPr="00ED7779" w:rsidRDefault="00B07293" w:rsidP="00B07293">
      <w:pPr>
        <w:pStyle w:val="P22"/>
        <w:spacing w:before="0"/>
        <w:ind w:left="1021" w:right="1134"/>
        <w:rPr>
          <w:rStyle w:val="default"/>
          <w:rFonts w:cs="FrankRuehl"/>
          <w:vanish/>
          <w:sz w:val="22"/>
          <w:szCs w:val="22"/>
          <w:u w:val="single"/>
          <w:shd w:val="clear" w:color="auto" w:fill="FFFF99"/>
          <w:rtl/>
        </w:rPr>
      </w:pPr>
      <w:r w:rsidRPr="00ED7779">
        <w:rPr>
          <w:rStyle w:val="default"/>
          <w:rFonts w:cs="FrankRuehl"/>
          <w:vanish/>
          <w:sz w:val="22"/>
          <w:szCs w:val="22"/>
          <w:u w:val="single"/>
          <w:shd w:val="clear" w:color="auto" w:fill="FFFF99"/>
          <w:rtl/>
        </w:rPr>
        <w:t>(4)</w:t>
      </w:r>
      <w:r w:rsidRPr="00ED7779">
        <w:rPr>
          <w:rStyle w:val="default"/>
          <w:rFonts w:cs="FrankRuehl"/>
          <w:vanish/>
          <w:sz w:val="22"/>
          <w:szCs w:val="22"/>
          <w:u w:val="single"/>
          <w:shd w:val="clear" w:color="auto" w:fill="FFFF99"/>
          <w:rtl/>
        </w:rPr>
        <w:tab/>
      </w:r>
      <w:r w:rsidRPr="00ED7779">
        <w:rPr>
          <w:rStyle w:val="default"/>
          <w:rFonts w:cs="FrankRuehl" w:hint="cs"/>
          <w:vanish/>
          <w:sz w:val="22"/>
          <w:szCs w:val="22"/>
          <w:u w:val="single"/>
          <w:shd w:val="clear" w:color="auto" w:fill="FFFF99"/>
          <w:rtl/>
        </w:rPr>
        <w:t>בקביעת מספר חברי התאגיד לענין תקנת משנה זו יובא בחשבון מספר חברי התאגיד ביום 31 במרס של השנה שבה נגרם נזק הבצורת.</w:t>
      </w:r>
    </w:p>
    <w:p w14:paraId="3FD166F7" w14:textId="77777777" w:rsidR="00B07293" w:rsidRPr="007A2068" w:rsidRDefault="00B07293" w:rsidP="009166DD">
      <w:pPr>
        <w:pStyle w:val="P00"/>
        <w:spacing w:before="0"/>
        <w:ind w:left="0" w:right="1134"/>
        <w:rPr>
          <w:rStyle w:val="default"/>
          <w:rFonts w:cs="FrankRuehl"/>
          <w:sz w:val="2"/>
          <w:szCs w:val="2"/>
          <w:rtl/>
        </w:rPr>
      </w:pPr>
      <w:r w:rsidRPr="00ED7779">
        <w:rPr>
          <w:vanish/>
          <w:sz w:val="22"/>
          <w:shd w:val="clear" w:color="auto" w:fill="FFFF99"/>
          <w:rtl/>
        </w:rPr>
        <w:t xml:space="preserve"> </w:t>
      </w:r>
      <w:r w:rsidRPr="00ED7779">
        <w:rPr>
          <w:vanish/>
          <w:sz w:val="22"/>
          <w:shd w:val="clear" w:color="auto" w:fill="FFFF99"/>
          <w:rtl/>
        </w:rPr>
        <w:tab/>
      </w:r>
      <w:r w:rsidRPr="00ED7779">
        <w:rPr>
          <w:rStyle w:val="default"/>
          <w:rFonts w:cs="FrankRuehl"/>
          <w:vanish/>
          <w:sz w:val="22"/>
          <w:szCs w:val="22"/>
          <w:shd w:val="clear" w:color="auto" w:fill="FFFF99"/>
          <w:rtl/>
        </w:rPr>
        <w:t>(</w:t>
      </w:r>
      <w:r w:rsidRPr="00ED7779">
        <w:rPr>
          <w:rStyle w:val="default"/>
          <w:rFonts w:cs="FrankRuehl" w:hint="cs"/>
          <w:vanish/>
          <w:sz w:val="22"/>
          <w:szCs w:val="22"/>
          <w:shd w:val="clear" w:color="auto" w:fill="FFFF99"/>
          <w:rtl/>
        </w:rPr>
        <w:t>ד)</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 xml:space="preserve">בתקנה זו "תושב" </w:t>
      </w:r>
      <w:r w:rsidR="009166DD" w:rsidRPr="00ED7779">
        <w:rPr>
          <w:rStyle w:val="default"/>
          <w:rFonts w:hint="cs"/>
          <w:vanish/>
          <w:sz w:val="22"/>
          <w:szCs w:val="22"/>
          <w:shd w:val="clear" w:color="auto" w:fill="FFFF99"/>
          <w:rtl/>
        </w:rPr>
        <w:t>-</w:t>
      </w:r>
      <w:r w:rsidRPr="00ED7779">
        <w:rPr>
          <w:rStyle w:val="default"/>
          <w:rFonts w:cs="FrankRuehl" w:hint="cs"/>
          <w:vanish/>
          <w:sz w:val="22"/>
          <w:szCs w:val="22"/>
          <w:shd w:val="clear" w:color="auto" w:fill="FFFF99"/>
          <w:rtl/>
        </w:rPr>
        <w:t xml:space="preserve"> ניזוק שמקום מגוריו הקבוע במשך שנים-עשר חדשים רצופים, לפחות, היה באזור הנפגע ונגרם לו נזק באותו אזור ובאותה תקופה, או חקלאי שעיקר הכנסתו מחקלאות ושמקום מגוריו היה במשך 12 חדשים רצופים, לפחות, במקום הסמוך לאזור הנפגע ונגרם לו</w:t>
      </w:r>
      <w:r w:rsidRPr="00ED7779">
        <w:rPr>
          <w:rStyle w:val="default"/>
          <w:rFonts w:cs="FrankRuehl"/>
          <w:vanish/>
          <w:sz w:val="22"/>
          <w:szCs w:val="22"/>
          <w:shd w:val="clear" w:color="auto" w:fill="FFFF99"/>
          <w:rtl/>
        </w:rPr>
        <w:t xml:space="preserve"> </w:t>
      </w:r>
      <w:r w:rsidRPr="00ED7779">
        <w:rPr>
          <w:rStyle w:val="default"/>
          <w:rFonts w:cs="FrankRuehl" w:hint="cs"/>
          <w:vanish/>
          <w:sz w:val="22"/>
          <w:szCs w:val="22"/>
          <w:shd w:val="clear" w:color="auto" w:fill="FFFF99"/>
          <w:rtl/>
        </w:rPr>
        <w:t>באותה תקופה נזק בצורת באזור הנפגע הסמוך למקום מגוריו; וכן הבעל הרשום של הקרקע באזור הנפגע או החוכר שלה לתקופה של 49 שנים לפחות, אף אם מקום מגוריו איננו באותו אזור. לענין זה, מקום מגוריו של תאגיד</w:t>
      </w:r>
      <w:r w:rsidR="009166DD" w:rsidRPr="00ED7779">
        <w:rPr>
          <w:rStyle w:val="default"/>
          <w:rFonts w:cs="FrankRuehl" w:hint="cs"/>
          <w:vanish/>
          <w:sz w:val="22"/>
          <w:szCs w:val="22"/>
          <w:shd w:val="clear" w:color="auto" w:fill="FFFF99"/>
          <w:rtl/>
        </w:rPr>
        <w:t xml:space="preserve"> -</w:t>
      </w:r>
      <w:r w:rsidRPr="00ED7779">
        <w:rPr>
          <w:rStyle w:val="default"/>
          <w:rFonts w:cs="FrankRuehl" w:hint="cs"/>
          <w:vanish/>
          <w:sz w:val="22"/>
          <w:szCs w:val="22"/>
          <w:shd w:val="clear" w:color="auto" w:fill="FFFF99"/>
          <w:rtl/>
        </w:rPr>
        <w:t xml:space="preserve"> מקום המגורים של מרבית חברי התאגיד.</w:t>
      </w:r>
      <w:bookmarkEnd w:id="7"/>
    </w:p>
    <w:p w14:paraId="5F67DC48" w14:textId="77777777" w:rsidR="00B07293" w:rsidRPr="007A2068" w:rsidRDefault="00B07293" w:rsidP="009166DD">
      <w:pPr>
        <w:pStyle w:val="P00"/>
        <w:spacing w:before="72"/>
        <w:ind w:left="0" w:right="1134"/>
        <w:rPr>
          <w:rStyle w:val="default"/>
          <w:rFonts w:cs="FrankRuehl"/>
          <w:rtl/>
        </w:rPr>
      </w:pPr>
      <w:bookmarkStart w:id="8" w:name="Seif4"/>
      <w:bookmarkEnd w:id="8"/>
      <w:r w:rsidRPr="007A2068">
        <w:rPr>
          <w:lang w:val="he-IL"/>
        </w:rPr>
        <w:pict w14:anchorId="0901756B">
          <v:rect id="_x0000_s1034" style="position:absolute;left:0;text-align:left;margin-left:464.5pt;margin-top:8.05pt;width:75.05pt;height:24pt;z-index:251648000" o:allowincell="f" filled="f" stroked="f" strokecolor="lime" strokeweight=".25pt">
            <v:textbox inset="0,0,0,0">
              <w:txbxContent>
                <w:p w14:paraId="6E6C9719" w14:textId="77777777" w:rsidR="00B07293" w:rsidRDefault="00B07293" w:rsidP="00906227">
                  <w:pPr>
                    <w:spacing w:line="160" w:lineRule="exact"/>
                    <w:jc w:val="left"/>
                    <w:rPr>
                      <w:rFonts w:cs="Miriam"/>
                      <w:noProof/>
                      <w:szCs w:val="18"/>
                      <w:rtl/>
                    </w:rPr>
                  </w:pPr>
                  <w:r>
                    <w:rPr>
                      <w:rFonts w:cs="Miriam"/>
                      <w:szCs w:val="18"/>
                      <w:rtl/>
                    </w:rPr>
                    <w:t>ה</w:t>
                  </w:r>
                  <w:r>
                    <w:rPr>
                      <w:rFonts w:cs="Miriam" w:hint="cs"/>
                      <w:szCs w:val="18"/>
                      <w:rtl/>
                    </w:rPr>
                    <w:t>ודעה על נזק</w:t>
                  </w:r>
                  <w:r w:rsidR="00906227">
                    <w:rPr>
                      <w:rFonts w:cs="Miriam" w:hint="cs"/>
                      <w:szCs w:val="18"/>
                      <w:rtl/>
                    </w:rPr>
                    <w:t xml:space="preserve"> </w:t>
                  </w:r>
                  <w:r>
                    <w:rPr>
                      <w:rFonts w:cs="Miriam"/>
                      <w:szCs w:val="18"/>
                      <w:rtl/>
                    </w:rPr>
                    <w:t>ב</w:t>
                  </w:r>
                  <w:r>
                    <w:rPr>
                      <w:rFonts w:cs="Miriam" w:hint="cs"/>
                      <w:szCs w:val="18"/>
                      <w:rtl/>
                    </w:rPr>
                    <w:t>צורת ותבי</w:t>
                  </w:r>
                  <w:r>
                    <w:rPr>
                      <w:rFonts w:cs="Miriam"/>
                      <w:szCs w:val="18"/>
                      <w:rtl/>
                    </w:rPr>
                    <w:t>ע</w:t>
                  </w:r>
                  <w:r>
                    <w:rPr>
                      <w:rFonts w:cs="Miriam" w:hint="cs"/>
                      <w:szCs w:val="18"/>
                      <w:rtl/>
                    </w:rPr>
                    <w:t>ה</w:t>
                  </w:r>
                  <w:r w:rsidR="00906227">
                    <w:rPr>
                      <w:rFonts w:cs="Miriam" w:hint="cs"/>
                      <w:noProof/>
                      <w:szCs w:val="18"/>
                      <w:rtl/>
                    </w:rPr>
                    <w:t xml:space="preserve"> </w:t>
                  </w:r>
                  <w:r>
                    <w:rPr>
                      <w:rFonts w:cs="Miriam"/>
                      <w:szCs w:val="18"/>
                      <w:rtl/>
                    </w:rPr>
                    <w:t>ל</w:t>
                  </w:r>
                  <w:r>
                    <w:rPr>
                      <w:rFonts w:cs="Miriam" w:hint="cs"/>
                      <w:szCs w:val="18"/>
                      <w:rtl/>
                    </w:rPr>
                    <w:t>פיצויים</w:t>
                  </w:r>
                </w:p>
              </w:txbxContent>
            </v:textbox>
            <w10:anchorlock/>
          </v:rect>
        </w:pict>
      </w:r>
      <w:r w:rsidRPr="007A2068">
        <w:rPr>
          <w:rStyle w:val="big-number"/>
          <w:rtl/>
        </w:rPr>
        <w:t>4.</w:t>
      </w:r>
      <w:r w:rsidRPr="007A2068">
        <w:rPr>
          <w:rStyle w:val="big-number"/>
          <w:rtl/>
        </w:rPr>
        <w:tab/>
      </w:r>
      <w:r w:rsidRPr="007A2068">
        <w:rPr>
          <w:rStyle w:val="default"/>
          <w:rFonts w:cs="FrankRuehl"/>
          <w:rtl/>
        </w:rPr>
        <w:t>(</w:t>
      </w:r>
      <w:r w:rsidRPr="007A2068">
        <w:rPr>
          <w:rStyle w:val="default"/>
          <w:rFonts w:cs="FrankRuehl" w:hint="cs"/>
          <w:rtl/>
        </w:rPr>
        <w:t>א)</w:t>
      </w:r>
      <w:r w:rsidRPr="007A2068">
        <w:rPr>
          <w:rStyle w:val="default"/>
          <w:rFonts w:cs="FrankRuehl"/>
          <w:rtl/>
        </w:rPr>
        <w:tab/>
      </w:r>
      <w:r w:rsidRPr="007A2068">
        <w:rPr>
          <w:rStyle w:val="default"/>
          <w:rFonts w:cs="FrankRuehl" w:hint="cs"/>
          <w:rtl/>
        </w:rPr>
        <w:t xml:space="preserve">ניזוק ימסור למנהל הודעה על נזק בצורת לא יאוחר מ-30 יום לפני מועד הקציר של יבול הצמח שנגרם לו נזק בצורת, או לחרישתו מחדש של השדה בו נזרע או נשתל הצמח שנגרם לו נזק בצורת, הכל לפי המוקדם יותר (להלן </w:t>
      </w:r>
      <w:r w:rsidR="009166DD">
        <w:rPr>
          <w:rStyle w:val="default"/>
          <w:rFonts w:cs="FrankRuehl" w:hint="cs"/>
          <w:rtl/>
        </w:rPr>
        <w:t>-</w:t>
      </w:r>
      <w:r w:rsidRPr="007A2068">
        <w:rPr>
          <w:rStyle w:val="default"/>
          <w:rFonts w:cs="FrankRuehl" w:hint="cs"/>
          <w:rtl/>
        </w:rPr>
        <w:t xml:space="preserve"> הודעה על נזק).</w:t>
      </w:r>
    </w:p>
    <w:p w14:paraId="2E7AAC18" w14:textId="77777777" w:rsidR="00B07293" w:rsidRPr="007A2068" w:rsidRDefault="00B07293" w:rsidP="009166DD">
      <w:pPr>
        <w:pStyle w:val="P00"/>
        <w:spacing w:before="72"/>
        <w:ind w:left="0" w:right="1134"/>
        <w:rPr>
          <w:rStyle w:val="default"/>
          <w:rFonts w:cs="FrankRuehl"/>
          <w:rtl/>
        </w:rPr>
      </w:pPr>
      <w:r w:rsidRPr="007A2068">
        <w:rPr>
          <w:rtl/>
        </w:rPr>
        <w:tab/>
      </w:r>
      <w:r w:rsidRPr="007A2068">
        <w:rPr>
          <w:rStyle w:val="default"/>
          <w:rFonts w:cs="FrankRuehl"/>
          <w:rtl/>
        </w:rPr>
        <w:t>(</w:t>
      </w:r>
      <w:r w:rsidRPr="007A2068">
        <w:rPr>
          <w:rStyle w:val="default"/>
          <w:rFonts w:cs="FrankRuehl" w:hint="cs"/>
          <w:rtl/>
        </w:rPr>
        <w:t>ב)</w:t>
      </w:r>
      <w:r w:rsidRPr="007A2068">
        <w:rPr>
          <w:rStyle w:val="default"/>
          <w:rFonts w:cs="FrankRuehl"/>
          <w:rtl/>
        </w:rPr>
        <w:tab/>
      </w:r>
      <w:r w:rsidRPr="007A2068">
        <w:rPr>
          <w:rStyle w:val="default"/>
          <w:rFonts w:cs="FrankRuehl" w:hint="cs"/>
          <w:rtl/>
        </w:rPr>
        <w:t>התובע תשלום פיצוי</w:t>
      </w:r>
      <w:r w:rsidRPr="007A2068">
        <w:rPr>
          <w:rStyle w:val="default"/>
          <w:rFonts w:cs="FrankRuehl"/>
          <w:rtl/>
        </w:rPr>
        <w:t>י</w:t>
      </w:r>
      <w:r w:rsidRPr="007A2068">
        <w:rPr>
          <w:rStyle w:val="default"/>
          <w:rFonts w:cs="FrankRuehl" w:hint="cs"/>
          <w:rtl/>
        </w:rPr>
        <w:t xml:space="preserve">ם עבור נזק בצורת יגיש למנהל תביעה תוך 30 יום לאחר סיום מועד האסיף של יבול השדה בו נזרע או נשתל הצמח שנגרם לו נזק בצורת או לאחר מסירת הודעה על נזק כמפורט בתקנת משנה (א) במקרה שלא נתקבל כל יבול מהשדה בו נזרע או נשתל הצמח שנגרם לו נזק בצורת (להלן </w:t>
      </w:r>
      <w:r w:rsidR="009166DD">
        <w:rPr>
          <w:rStyle w:val="default"/>
          <w:rFonts w:cs="FrankRuehl" w:hint="cs"/>
          <w:rtl/>
        </w:rPr>
        <w:t>-</w:t>
      </w:r>
      <w:r w:rsidRPr="007A2068">
        <w:rPr>
          <w:rStyle w:val="default"/>
          <w:rFonts w:cs="FrankRuehl" w:hint="cs"/>
          <w:rtl/>
        </w:rPr>
        <w:t xml:space="preserve"> תביעה).</w:t>
      </w:r>
    </w:p>
    <w:p w14:paraId="3328EAD0" w14:textId="77777777" w:rsidR="00B07293" w:rsidRPr="007A2068" w:rsidRDefault="00B07293">
      <w:pPr>
        <w:pStyle w:val="P00"/>
        <w:spacing w:before="72"/>
        <w:ind w:left="0" w:right="1134"/>
        <w:rPr>
          <w:rStyle w:val="default"/>
          <w:rFonts w:cs="FrankRuehl"/>
          <w:rtl/>
        </w:rPr>
      </w:pPr>
      <w:r w:rsidRPr="007A2068">
        <w:rPr>
          <w:rtl/>
        </w:rPr>
        <w:tab/>
      </w:r>
      <w:r w:rsidRPr="007A2068">
        <w:rPr>
          <w:rStyle w:val="default"/>
          <w:rFonts w:cs="FrankRuehl"/>
          <w:rtl/>
        </w:rPr>
        <w:t>(</w:t>
      </w:r>
      <w:r w:rsidRPr="007A2068">
        <w:rPr>
          <w:rStyle w:val="default"/>
          <w:rFonts w:cs="FrankRuehl" w:hint="cs"/>
          <w:rtl/>
        </w:rPr>
        <w:t>ג)</w:t>
      </w:r>
      <w:r w:rsidRPr="007A2068">
        <w:rPr>
          <w:rStyle w:val="default"/>
          <w:rFonts w:cs="FrankRuehl"/>
          <w:rtl/>
        </w:rPr>
        <w:tab/>
      </w:r>
      <w:r w:rsidRPr="007A2068">
        <w:rPr>
          <w:rStyle w:val="default"/>
          <w:rFonts w:cs="FrankRuehl" w:hint="cs"/>
          <w:rtl/>
        </w:rPr>
        <w:t>הודעה על נזק תימסר ותביעה תוגש על גבי טפסים שייקבעו על ידי המנהל, לאחר התייעצות עם המנהל הכללי של משרד החקלאות או עם מי שייקבע על ידיו.</w:t>
      </w:r>
    </w:p>
    <w:p w14:paraId="43C4FC16" w14:textId="77777777" w:rsidR="00B07293" w:rsidRPr="007A2068" w:rsidRDefault="00B07293">
      <w:pPr>
        <w:pStyle w:val="P00"/>
        <w:spacing w:before="72"/>
        <w:ind w:left="0" w:right="1134"/>
        <w:rPr>
          <w:rStyle w:val="default"/>
          <w:rFonts w:cs="FrankRuehl"/>
          <w:rtl/>
        </w:rPr>
      </w:pPr>
      <w:bookmarkStart w:id="9" w:name="Seif5"/>
      <w:bookmarkEnd w:id="9"/>
      <w:r w:rsidRPr="007A2068">
        <w:rPr>
          <w:lang w:val="he-IL"/>
        </w:rPr>
        <w:pict w14:anchorId="18023C86">
          <v:rect id="_x0000_s1035" style="position:absolute;left:0;text-align:left;margin-left:464.5pt;margin-top:8.05pt;width:75.05pt;height:31.9pt;z-index:251649024" o:allowincell="f" filled="f" stroked="f" strokecolor="lime" strokeweight=".25pt">
            <v:textbox inset="0,0,0,0">
              <w:txbxContent>
                <w:p w14:paraId="71D21075" w14:textId="77777777" w:rsidR="00B07293" w:rsidRDefault="00B07293" w:rsidP="00906227">
                  <w:pPr>
                    <w:spacing w:line="160" w:lineRule="exact"/>
                    <w:jc w:val="left"/>
                    <w:rPr>
                      <w:rFonts w:cs="Miriam"/>
                      <w:noProof/>
                      <w:szCs w:val="18"/>
                      <w:rtl/>
                    </w:rPr>
                  </w:pPr>
                  <w:r>
                    <w:rPr>
                      <w:rFonts w:cs="Miriam"/>
                      <w:szCs w:val="18"/>
                      <w:rtl/>
                    </w:rPr>
                    <w:t>א</w:t>
                  </w:r>
                  <w:r>
                    <w:rPr>
                      <w:rFonts w:cs="Miriam" w:hint="cs"/>
                      <w:szCs w:val="18"/>
                      <w:rtl/>
                    </w:rPr>
                    <w:t>יחור במסירת</w:t>
                  </w:r>
                  <w:r w:rsidR="00906227">
                    <w:rPr>
                      <w:rFonts w:cs="Miriam" w:hint="cs"/>
                      <w:szCs w:val="18"/>
                      <w:rtl/>
                    </w:rPr>
                    <w:t xml:space="preserve"> </w:t>
                  </w:r>
                  <w:r>
                    <w:rPr>
                      <w:rFonts w:cs="Miriam"/>
                      <w:szCs w:val="18"/>
                      <w:rtl/>
                    </w:rPr>
                    <w:t>ה</w:t>
                  </w:r>
                  <w:r>
                    <w:rPr>
                      <w:rFonts w:cs="Miriam" w:hint="cs"/>
                      <w:szCs w:val="18"/>
                      <w:rtl/>
                    </w:rPr>
                    <w:t>ודעה או</w:t>
                  </w:r>
                  <w:r w:rsidR="00906227">
                    <w:rPr>
                      <w:rFonts w:cs="Miriam" w:hint="cs"/>
                      <w:szCs w:val="18"/>
                      <w:rtl/>
                    </w:rPr>
                    <w:t xml:space="preserve"> </w:t>
                  </w:r>
                  <w:r>
                    <w:rPr>
                      <w:rFonts w:cs="Miriam"/>
                      <w:szCs w:val="18"/>
                      <w:rtl/>
                    </w:rPr>
                    <w:t>ב</w:t>
                  </w:r>
                  <w:r>
                    <w:rPr>
                      <w:rFonts w:cs="Miriam" w:hint="cs"/>
                      <w:szCs w:val="18"/>
                      <w:rtl/>
                    </w:rPr>
                    <w:t>הגשת תביעה</w:t>
                  </w:r>
                </w:p>
              </w:txbxContent>
            </v:textbox>
            <w10:anchorlock/>
          </v:rect>
        </w:pict>
      </w:r>
      <w:r w:rsidRPr="007A2068">
        <w:rPr>
          <w:rStyle w:val="big-number"/>
          <w:rtl/>
        </w:rPr>
        <w:t>5.</w:t>
      </w:r>
      <w:r w:rsidRPr="007A2068">
        <w:rPr>
          <w:rStyle w:val="big-number"/>
          <w:rtl/>
        </w:rPr>
        <w:tab/>
      </w:r>
      <w:r w:rsidRPr="007A2068">
        <w:rPr>
          <w:rStyle w:val="default"/>
          <w:rFonts w:cs="FrankRuehl"/>
          <w:rtl/>
        </w:rPr>
        <w:t>ה</w:t>
      </w:r>
      <w:r w:rsidRPr="007A2068">
        <w:rPr>
          <w:rStyle w:val="default"/>
          <w:rFonts w:cs="FrankRuehl" w:hint="cs"/>
          <w:rtl/>
        </w:rPr>
        <w:t>וגשה תביעה לאחר המועד שנקבע או אם הוגשה תביעה במועד אך לא נמסרה הודעה על נז</w:t>
      </w:r>
      <w:r w:rsidRPr="007A2068">
        <w:rPr>
          <w:rStyle w:val="default"/>
          <w:rFonts w:cs="FrankRuehl"/>
          <w:rtl/>
        </w:rPr>
        <w:t>ק</w:t>
      </w:r>
      <w:r w:rsidRPr="007A2068">
        <w:rPr>
          <w:rStyle w:val="default"/>
          <w:rFonts w:cs="FrankRuehl" w:hint="cs"/>
          <w:rtl/>
        </w:rPr>
        <w:t xml:space="preserve"> או שנמסרה לאחר המועד שנקבע, לא ישולמו פיצויים בגין אותה תביעה, אבל רשאי המנהל לשלם פיצויים, כולם או מקצתם, אם הוכח להנחת דעתו כי היתה סיבה סבירה לאיחור בהגשת</w:t>
      </w:r>
      <w:r w:rsidRPr="007A2068">
        <w:rPr>
          <w:rtl/>
        </w:rPr>
        <w:t> </w:t>
      </w:r>
      <w:r w:rsidRPr="007A2068">
        <w:rPr>
          <w:rStyle w:val="default"/>
          <w:rFonts w:cs="FrankRuehl"/>
          <w:rtl/>
        </w:rPr>
        <w:t xml:space="preserve"> </w:t>
      </w:r>
      <w:r w:rsidRPr="007A2068">
        <w:rPr>
          <w:rStyle w:val="default"/>
          <w:rFonts w:cs="FrankRuehl" w:hint="cs"/>
          <w:rtl/>
        </w:rPr>
        <w:t>התביעה או לאי מסירת ההודעה על נזק או למסירתה באיחור.</w:t>
      </w:r>
    </w:p>
    <w:p w14:paraId="7707BF9D" w14:textId="77777777" w:rsidR="00B07293" w:rsidRPr="007A2068" w:rsidRDefault="00B07293">
      <w:pPr>
        <w:pStyle w:val="P00"/>
        <w:spacing w:before="72"/>
        <w:ind w:left="0" w:right="1134"/>
        <w:rPr>
          <w:rStyle w:val="default"/>
          <w:rFonts w:cs="FrankRuehl"/>
          <w:rtl/>
        </w:rPr>
      </w:pPr>
      <w:bookmarkStart w:id="10" w:name="Seif6"/>
      <w:bookmarkEnd w:id="10"/>
      <w:r w:rsidRPr="007A2068">
        <w:rPr>
          <w:lang w:val="he-IL"/>
        </w:rPr>
        <w:pict w14:anchorId="28D8B26E">
          <v:rect id="_x0000_s1036" style="position:absolute;left:0;text-align:left;margin-left:464.5pt;margin-top:8.05pt;width:75.05pt;height:24pt;z-index:251650048" o:allowincell="f" filled="f" stroked="f" strokecolor="lime" strokeweight=".25pt">
            <v:textbox inset="0,0,0,0">
              <w:txbxContent>
                <w:p w14:paraId="5ECF64B6" w14:textId="77777777" w:rsidR="00B07293" w:rsidRDefault="00B07293" w:rsidP="00906227">
                  <w:pPr>
                    <w:spacing w:line="160" w:lineRule="exact"/>
                    <w:jc w:val="left"/>
                    <w:rPr>
                      <w:rFonts w:cs="Miriam"/>
                      <w:noProof/>
                      <w:szCs w:val="18"/>
                      <w:rtl/>
                    </w:rPr>
                  </w:pPr>
                  <w:r>
                    <w:rPr>
                      <w:rFonts w:cs="Miriam"/>
                      <w:szCs w:val="18"/>
                      <w:rtl/>
                    </w:rPr>
                    <w:t>ה</w:t>
                  </w:r>
                  <w:r>
                    <w:rPr>
                      <w:rFonts w:cs="Miriam" w:hint="cs"/>
                      <w:szCs w:val="18"/>
                      <w:rtl/>
                    </w:rPr>
                    <w:t>חלטת המנהל</w:t>
                  </w:r>
                  <w:r w:rsidR="00906227">
                    <w:rPr>
                      <w:rFonts w:cs="Miriam" w:hint="cs"/>
                      <w:szCs w:val="18"/>
                      <w:rtl/>
                    </w:rPr>
                    <w:t xml:space="preserve"> </w:t>
                  </w:r>
                  <w:r>
                    <w:rPr>
                      <w:rFonts w:cs="Miriam"/>
                      <w:szCs w:val="18"/>
                      <w:rtl/>
                    </w:rPr>
                    <w:t>ו</w:t>
                  </w:r>
                  <w:r>
                    <w:rPr>
                      <w:rFonts w:cs="Miriam" w:hint="cs"/>
                      <w:szCs w:val="18"/>
                      <w:rtl/>
                    </w:rPr>
                    <w:t>מועד תשלום</w:t>
                  </w:r>
                  <w:r w:rsidR="00906227">
                    <w:rPr>
                      <w:rFonts w:cs="Miriam" w:hint="cs"/>
                      <w:noProof/>
                      <w:szCs w:val="18"/>
                      <w:rtl/>
                    </w:rPr>
                    <w:t xml:space="preserve"> </w:t>
                  </w:r>
                  <w:r>
                    <w:rPr>
                      <w:rFonts w:cs="Miriam"/>
                      <w:szCs w:val="18"/>
                      <w:rtl/>
                    </w:rPr>
                    <w:t>ה</w:t>
                  </w:r>
                  <w:r>
                    <w:rPr>
                      <w:rFonts w:cs="Miriam" w:hint="cs"/>
                      <w:szCs w:val="18"/>
                      <w:rtl/>
                    </w:rPr>
                    <w:t>פיצויים</w:t>
                  </w:r>
                </w:p>
              </w:txbxContent>
            </v:textbox>
            <w10:anchorlock/>
          </v:rect>
        </w:pict>
      </w:r>
      <w:r w:rsidRPr="007A2068">
        <w:rPr>
          <w:rStyle w:val="big-number"/>
          <w:rtl/>
        </w:rPr>
        <w:t>6.</w:t>
      </w:r>
      <w:r w:rsidRPr="007A2068">
        <w:rPr>
          <w:rStyle w:val="big-number"/>
          <w:rtl/>
        </w:rPr>
        <w:tab/>
      </w:r>
      <w:r w:rsidRPr="007A2068">
        <w:rPr>
          <w:rStyle w:val="default"/>
          <w:rFonts w:cs="FrankRuehl"/>
          <w:rtl/>
        </w:rPr>
        <w:t>(</w:t>
      </w:r>
      <w:r w:rsidRPr="007A2068">
        <w:rPr>
          <w:rStyle w:val="default"/>
          <w:rFonts w:cs="FrankRuehl" w:hint="cs"/>
          <w:rtl/>
        </w:rPr>
        <w:t>א)</w:t>
      </w:r>
      <w:r w:rsidRPr="007A2068">
        <w:rPr>
          <w:rStyle w:val="default"/>
          <w:rFonts w:cs="FrankRuehl"/>
          <w:rtl/>
        </w:rPr>
        <w:tab/>
      </w:r>
      <w:r w:rsidRPr="007A2068">
        <w:rPr>
          <w:rStyle w:val="default"/>
          <w:rFonts w:cs="FrankRuehl" w:hint="cs"/>
          <w:rtl/>
        </w:rPr>
        <w:t>המנהל יחליט בתביעה שהוגשה לו, בין אם הוגשה במועד ובין אם הוגשה לאחריו, לאחר התייעצות עם ועדת הבצורת, תוך 120 יום מיום הגשת התביעה, והודעה על החלטתו תישלח לניזוק.</w:t>
      </w:r>
    </w:p>
    <w:p w14:paraId="7F4EF240" w14:textId="77777777" w:rsidR="00B07293" w:rsidRPr="007A2068" w:rsidRDefault="00B07293">
      <w:pPr>
        <w:pStyle w:val="P00"/>
        <w:spacing w:before="72"/>
        <w:ind w:left="0" w:right="1134"/>
        <w:rPr>
          <w:rStyle w:val="default"/>
          <w:rFonts w:cs="FrankRuehl"/>
          <w:rtl/>
        </w:rPr>
      </w:pPr>
      <w:r w:rsidRPr="007A2068">
        <w:rPr>
          <w:lang w:val="he-IL"/>
        </w:rPr>
        <w:pict w14:anchorId="1C41DFF5">
          <v:rect id="_x0000_s1037" style="position:absolute;left:0;text-align:left;margin-left:464.5pt;margin-top:8.05pt;width:75.05pt;height:11.05pt;z-index:251651072" o:allowincell="f" filled="f" stroked="f" strokecolor="lime" strokeweight=".25pt">
            <v:textbox inset="0,0,0,0">
              <w:txbxContent>
                <w:p w14:paraId="1ACB445B" w14:textId="77777777" w:rsidR="00B07293" w:rsidRDefault="00B07293">
                  <w:pPr>
                    <w:spacing w:line="160" w:lineRule="exact"/>
                    <w:jc w:val="left"/>
                    <w:rPr>
                      <w:rFonts w:cs="Miriam"/>
                      <w:noProof/>
                      <w:szCs w:val="18"/>
                      <w:rtl/>
                    </w:rPr>
                  </w:pPr>
                  <w:r>
                    <w:rPr>
                      <w:rFonts w:cs="Miriam"/>
                      <w:szCs w:val="18"/>
                      <w:rtl/>
                    </w:rPr>
                    <w:t>ת</w:t>
                  </w:r>
                  <w:r>
                    <w:rPr>
                      <w:rFonts w:cs="Miriam" w:hint="cs"/>
                      <w:szCs w:val="18"/>
                      <w:rtl/>
                    </w:rPr>
                    <w:t>ק'</w:t>
                  </w:r>
                  <w:r w:rsidR="00906227">
                    <w:rPr>
                      <w:rFonts w:cs="Miriam" w:hint="cs"/>
                      <w:szCs w:val="18"/>
                      <w:rtl/>
                    </w:rPr>
                    <w:t xml:space="preserve"> </w:t>
                  </w:r>
                  <w:r>
                    <w:rPr>
                      <w:rFonts w:cs="Miriam" w:hint="cs"/>
                      <w:szCs w:val="18"/>
                      <w:rtl/>
                    </w:rPr>
                    <w:t>תשמ"ז</w:t>
                  </w:r>
                  <w:r w:rsidR="00906227">
                    <w:rPr>
                      <w:rFonts w:cs="Miriam" w:hint="cs"/>
                      <w:szCs w:val="18"/>
                      <w:rtl/>
                    </w:rPr>
                    <w:t>-1986</w:t>
                  </w:r>
                </w:p>
              </w:txbxContent>
            </v:textbox>
            <w10:anchorlock/>
          </v:rect>
        </w:pict>
      </w:r>
      <w:r w:rsidRPr="007A2068">
        <w:rPr>
          <w:rtl/>
        </w:rPr>
        <w:tab/>
      </w:r>
      <w:r w:rsidRPr="007A2068">
        <w:rPr>
          <w:rStyle w:val="default"/>
          <w:rFonts w:cs="FrankRuehl"/>
          <w:rtl/>
        </w:rPr>
        <w:t>(</w:t>
      </w:r>
      <w:r w:rsidRPr="007A2068">
        <w:rPr>
          <w:rStyle w:val="default"/>
          <w:rFonts w:cs="FrankRuehl" w:hint="cs"/>
          <w:rtl/>
        </w:rPr>
        <w:t>ב)</w:t>
      </w:r>
      <w:r w:rsidRPr="007A2068">
        <w:rPr>
          <w:rStyle w:val="default"/>
          <w:rFonts w:cs="FrankRuehl"/>
          <w:rtl/>
        </w:rPr>
        <w:tab/>
      </w:r>
      <w:r w:rsidRPr="007A2068">
        <w:rPr>
          <w:rStyle w:val="default"/>
          <w:rFonts w:cs="FrankRuehl" w:hint="cs"/>
          <w:rtl/>
        </w:rPr>
        <w:t xml:space="preserve">על סכום הפיצויים יווספו הפרשי הצמדה וריבית, החל באחד ביולי שלאחר השנה </w:t>
      </w:r>
      <w:r w:rsidRPr="007A2068">
        <w:rPr>
          <w:rStyle w:val="default"/>
          <w:rFonts w:cs="FrankRuehl"/>
          <w:rtl/>
        </w:rPr>
        <w:t>ש</w:t>
      </w:r>
      <w:r w:rsidRPr="007A2068">
        <w:rPr>
          <w:rStyle w:val="default"/>
          <w:rFonts w:cs="FrankRuehl" w:hint="cs"/>
          <w:rtl/>
        </w:rPr>
        <w:t>בה היה נזק בצורת עד יום התשלום.</w:t>
      </w:r>
    </w:p>
    <w:p w14:paraId="12B08A26" w14:textId="77777777" w:rsidR="00B07293" w:rsidRPr="007A2068" w:rsidRDefault="009166DD">
      <w:pPr>
        <w:pStyle w:val="P00"/>
        <w:spacing w:before="72"/>
        <w:ind w:left="0" w:right="1134"/>
        <w:rPr>
          <w:rStyle w:val="default"/>
          <w:rFonts w:cs="FrankRuehl"/>
          <w:rtl/>
        </w:rPr>
      </w:pPr>
      <w:r>
        <w:rPr>
          <w:rtl/>
          <w:lang w:eastAsia="en-US"/>
        </w:rPr>
        <w:pict w14:anchorId="2639841C">
          <v:shape id="_x0000_s1068" type="#_x0000_t202" style="position:absolute;left:0;text-align:left;margin-left:470.25pt;margin-top:7.1pt;width:1in;height:11.2pt;z-index:251675648" filled="f" stroked="f">
            <v:textbox inset="1mm,0,1mm,0">
              <w:txbxContent>
                <w:p w14:paraId="1E1F5686" w14:textId="77777777" w:rsidR="009166DD" w:rsidRDefault="009166DD" w:rsidP="009166DD">
                  <w:pPr>
                    <w:spacing w:line="160" w:lineRule="exact"/>
                    <w:jc w:val="left"/>
                    <w:rPr>
                      <w:rFonts w:cs="Miriam"/>
                      <w:noProof/>
                      <w:szCs w:val="18"/>
                      <w:rtl/>
                    </w:rPr>
                  </w:pPr>
                  <w:r>
                    <w:rPr>
                      <w:rFonts w:cs="Miriam"/>
                      <w:szCs w:val="18"/>
                      <w:rtl/>
                    </w:rPr>
                    <w:t>ת</w:t>
                  </w:r>
                  <w:r>
                    <w:rPr>
                      <w:rFonts w:cs="Miriam" w:hint="cs"/>
                      <w:szCs w:val="18"/>
                      <w:rtl/>
                    </w:rPr>
                    <w:t>ק' תשמ"ד-1984</w:t>
                  </w:r>
                </w:p>
              </w:txbxContent>
            </v:textbox>
          </v:shape>
        </w:pict>
      </w:r>
      <w:r w:rsidR="00B07293" w:rsidRPr="007A2068">
        <w:rPr>
          <w:rtl/>
        </w:rPr>
        <w:tab/>
      </w:r>
      <w:r w:rsidR="00B07293" w:rsidRPr="007A2068">
        <w:rPr>
          <w:rStyle w:val="default"/>
          <w:rFonts w:cs="FrankRuehl"/>
          <w:rtl/>
        </w:rPr>
        <w:t>(</w:t>
      </w:r>
      <w:r w:rsidR="00B07293" w:rsidRPr="007A2068">
        <w:rPr>
          <w:rStyle w:val="default"/>
          <w:rFonts w:cs="FrankRuehl" w:hint="cs"/>
          <w:rtl/>
        </w:rPr>
        <w:t>ג)</w:t>
      </w:r>
      <w:r w:rsidR="00B07293" w:rsidRPr="007A2068">
        <w:rPr>
          <w:rStyle w:val="default"/>
          <w:rFonts w:cs="FrankRuehl"/>
          <w:rtl/>
        </w:rPr>
        <w:tab/>
      </w:r>
      <w:r w:rsidR="00B07293" w:rsidRPr="007A2068">
        <w:rPr>
          <w:rStyle w:val="default"/>
          <w:rFonts w:cs="FrankRuehl" w:hint="cs"/>
          <w:rtl/>
        </w:rPr>
        <w:t>הפיצויים שייקבעו בהחלטה ישולמו לניזוק, תוך 20 יום מיום מתן ההחלטה.</w:t>
      </w:r>
    </w:p>
    <w:p w14:paraId="19B081E3" w14:textId="77777777" w:rsidR="00B07293" w:rsidRPr="007A2068" w:rsidRDefault="00B07293">
      <w:pPr>
        <w:pStyle w:val="P00"/>
        <w:spacing w:before="72"/>
        <w:ind w:left="0" w:right="1134"/>
        <w:rPr>
          <w:rStyle w:val="default"/>
          <w:rFonts w:cs="FrankRuehl"/>
          <w:rtl/>
        </w:rPr>
      </w:pPr>
      <w:r w:rsidRPr="007A2068">
        <w:rPr>
          <w:lang w:val="he-IL"/>
        </w:rPr>
        <w:pict w14:anchorId="078DF24E">
          <v:rect id="_x0000_s1038" style="position:absolute;left:0;text-align:left;margin-left:464.5pt;margin-top:8.05pt;width:75.05pt;height:20.35pt;z-index:251652096" o:allowincell="f" filled="f" stroked="f" strokecolor="lime" strokeweight=".25pt">
            <v:textbox inset="0,0,0,0">
              <w:txbxContent>
                <w:p w14:paraId="3345DB50" w14:textId="77777777" w:rsidR="00B07293" w:rsidRDefault="00B07293" w:rsidP="00906227">
                  <w:pPr>
                    <w:spacing w:line="160" w:lineRule="exact"/>
                    <w:jc w:val="left"/>
                    <w:rPr>
                      <w:rFonts w:cs="Miriam" w:hint="cs"/>
                      <w:szCs w:val="18"/>
                      <w:rtl/>
                    </w:rPr>
                  </w:pPr>
                  <w:r>
                    <w:rPr>
                      <w:rFonts w:cs="Miriam"/>
                      <w:szCs w:val="18"/>
                      <w:rtl/>
                    </w:rPr>
                    <w:t>ת</w:t>
                  </w:r>
                  <w:r>
                    <w:rPr>
                      <w:rFonts w:cs="Miriam" w:hint="cs"/>
                      <w:szCs w:val="18"/>
                      <w:rtl/>
                    </w:rPr>
                    <w:t>ק' תשל"א</w:t>
                  </w:r>
                  <w:r w:rsidR="00906227">
                    <w:rPr>
                      <w:rFonts w:cs="Miriam" w:hint="cs"/>
                      <w:szCs w:val="18"/>
                      <w:rtl/>
                    </w:rPr>
                    <w:t>-</w:t>
                  </w:r>
                  <w:r>
                    <w:rPr>
                      <w:rFonts w:cs="Miriam" w:hint="cs"/>
                      <w:szCs w:val="18"/>
                      <w:rtl/>
                    </w:rPr>
                    <w:t>1971</w:t>
                  </w:r>
                </w:p>
                <w:p w14:paraId="19FB6156" w14:textId="77777777" w:rsidR="009166DD" w:rsidRDefault="009166DD" w:rsidP="009166DD">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sidRPr="007A2068">
        <w:rPr>
          <w:rtl/>
        </w:rPr>
        <w:tab/>
      </w:r>
      <w:r w:rsidRPr="007A2068">
        <w:rPr>
          <w:rStyle w:val="default"/>
          <w:rFonts w:cs="FrankRuehl"/>
          <w:rtl/>
        </w:rPr>
        <w:t>(</w:t>
      </w:r>
      <w:r w:rsidRPr="007A2068">
        <w:rPr>
          <w:rStyle w:val="default"/>
          <w:rFonts w:cs="FrankRuehl" w:hint="cs"/>
          <w:rtl/>
        </w:rPr>
        <w:t>ד)</w:t>
      </w:r>
      <w:r w:rsidRPr="007A2068">
        <w:rPr>
          <w:rStyle w:val="default"/>
          <w:rFonts w:cs="FrankRuehl"/>
          <w:rtl/>
        </w:rPr>
        <w:tab/>
      </w:r>
      <w:r w:rsidRPr="007A2068">
        <w:rPr>
          <w:rStyle w:val="default"/>
          <w:rFonts w:cs="FrankRuehl" w:hint="cs"/>
          <w:rtl/>
        </w:rPr>
        <w:t>המנהל רשאי לשלם לניזוק מקדמות על חשבון הפיצויים שיגיעו לו.</w:t>
      </w:r>
    </w:p>
    <w:p w14:paraId="2373B024" w14:textId="77777777" w:rsidR="00B07293" w:rsidRPr="007A2068" w:rsidRDefault="00B07293">
      <w:pPr>
        <w:pStyle w:val="P00"/>
        <w:spacing w:before="72"/>
        <w:ind w:left="0" w:right="1134"/>
        <w:rPr>
          <w:rStyle w:val="default"/>
          <w:rFonts w:cs="FrankRuehl" w:hint="cs"/>
          <w:rtl/>
        </w:rPr>
      </w:pPr>
      <w:r w:rsidRPr="007A2068">
        <w:rPr>
          <w:lang w:val="he-IL"/>
        </w:rPr>
        <w:pict w14:anchorId="6B953C6D">
          <v:rect id="_x0000_s1039" style="position:absolute;left:0;text-align:left;margin-left:464.5pt;margin-top:8.05pt;width:75.05pt;height:14.4pt;z-index:251653120" o:allowincell="f" filled="f" stroked="f" strokecolor="lime" strokeweight=".25pt">
            <v:textbox inset="0,0,0,0">
              <w:txbxContent>
                <w:p w14:paraId="1D775737" w14:textId="77777777" w:rsidR="00B07293" w:rsidRDefault="00B07293" w:rsidP="00906227">
                  <w:pPr>
                    <w:spacing w:line="160" w:lineRule="exact"/>
                    <w:jc w:val="left"/>
                    <w:rPr>
                      <w:rFonts w:cs="Miriam"/>
                      <w:noProof/>
                      <w:szCs w:val="18"/>
                      <w:rtl/>
                    </w:rPr>
                  </w:pPr>
                  <w:r>
                    <w:rPr>
                      <w:rFonts w:cs="Miriam"/>
                      <w:szCs w:val="18"/>
                      <w:rtl/>
                    </w:rPr>
                    <w:t>ת</w:t>
                  </w:r>
                  <w:r>
                    <w:rPr>
                      <w:rFonts w:cs="Miriam" w:hint="cs"/>
                      <w:szCs w:val="18"/>
                      <w:rtl/>
                    </w:rPr>
                    <w:t>ק' תשמ"ד</w:t>
                  </w:r>
                  <w:r w:rsidR="00906227">
                    <w:rPr>
                      <w:rFonts w:cs="Miriam" w:hint="cs"/>
                      <w:szCs w:val="18"/>
                      <w:rtl/>
                    </w:rPr>
                    <w:t>-</w:t>
                  </w:r>
                  <w:r>
                    <w:rPr>
                      <w:rFonts w:cs="Miriam" w:hint="cs"/>
                      <w:szCs w:val="18"/>
                      <w:rtl/>
                    </w:rPr>
                    <w:t>1984</w:t>
                  </w:r>
                </w:p>
              </w:txbxContent>
            </v:textbox>
            <w10:anchorlock/>
          </v:rect>
        </w:pict>
      </w:r>
      <w:r w:rsidRPr="007A2068">
        <w:rPr>
          <w:rtl/>
        </w:rPr>
        <w:tab/>
      </w:r>
      <w:r w:rsidRPr="007A2068">
        <w:rPr>
          <w:rStyle w:val="default"/>
          <w:rFonts w:cs="FrankRuehl"/>
          <w:rtl/>
        </w:rPr>
        <w:t>(</w:t>
      </w:r>
      <w:r w:rsidRPr="007A2068">
        <w:rPr>
          <w:rStyle w:val="default"/>
          <w:rFonts w:cs="FrankRuehl" w:hint="cs"/>
          <w:rtl/>
        </w:rPr>
        <w:t>ה)</w:t>
      </w:r>
      <w:r w:rsidRPr="007A2068">
        <w:rPr>
          <w:rStyle w:val="default"/>
          <w:rFonts w:cs="FrankRuehl"/>
          <w:rtl/>
        </w:rPr>
        <w:tab/>
      </w:r>
      <w:r w:rsidRPr="007A2068">
        <w:rPr>
          <w:rStyle w:val="default"/>
          <w:rFonts w:cs="FrankRuehl" w:hint="cs"/>
          <w:rtl/>
        </w:rPr>
        <w:t>מקדמה ששילם המנהל כאמור בתקנת משנה (ד), יראוה כתשלום של חלק מהפיצויים ומלוא הריבית שנצברה על אותו חלק.</w:t>
      </w:r>
    </w:p>
    <w:p w14:paraId="28392447" w14:textId="77777777" w:rsidR="00BB387B" w:rsidRPr="00ED7779" w:rsidRDefault="00BB387B" w:rsidP="00BB387B">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11" w:name="Rov29"/>
      <w:r w:rsidRPr="00ED7779">
        <w:rPr>
          <w:rFonts w:cs="FrankRuehl" w:hint="cs"/>
          <w:noProof/>
          <w:vanish/>
          <w:color w:val="FF0000"/>
          <w:sz w:val="20"/>
          <w:szCs w:val="20"/>
          <w:shd w:val="clear" w:color="auto" w:fill="FFFF99"/>
          <w:rtl/>
        </w:rPr>
        <w:t>מיום 4.2.1971</w:t>
      </w:r>
    </w:p>
    <w:p w14:paraId="33319169" w14:textId="77777777" w:rsidR="00BB387B" w:rsidRPr="00ED7779" w:rsidRDefault="00BB387B" w:rsidP="00BB387B">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תשל"א-1971</w:t>
      </w:r>
    </w:p>
    <w:p w14:paraId="0FA425EA" w14:textId="77777777" w:rsidR="00BB387B" w:rsidRPr="00ED7779" w:rsidRDefault="00BB387B" w:rsidP="000F0089">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2" w:history="1">
        <w:r w:rsidRPr="00ED7779">
          <w:rPr>
            <w:rStyle w:val="Hyperlink"/>
            <w:rFonts w:cs="FrankRuehl" w:hint="cs"/>
            <w:noProof/>
            <w:vanish/>
            <w:sz w:val="20"/>
            <w:szCs w:val="20"/>
            <w:shd w:val="clear" w:color="auto" w:fill="FFFF99"/>
            <w:rtl/>
          </w:rPr>
          <w:t>ק"ת תשל"א מס' 2660</w:t>
        </w:r>
      </w:hyperlink>
      <w:r w:rsidRPr="00ED7779">
        <w:rPr>
          <w:rFonts w:cs="FrankRuehl" w:hint="cs"/>
          <w:noProof/>
          <w:vanish/>
          <w:sz w:val="20"/>
          <w:szCs w:val="20"/>
          <w:shd w:val="clear" w:color="auto" w:fill="FFFF99"/>
          <w:rtl/>
        </w:rPr>
        <w:t xml:space="preserve"> מיום 4.2.1971 עמ' 52</w:t>
      </w:r>
      <w:r w:rsidR="000F0089" w:rsidRPr="00ED7779">
        <w:rPr>
          <w:rFonts w:cs="FrankRuehl" w:hint="cs"/>
          <w:noProof/>
          <w:vanish/>
          <w:sz w:val="20"/>
          <w:szCs w:val="20"/>
          <w:shd w:val="clear" w:color="auto" w:fill="FFFF99"/>
          <w:rtl/>
        </w:rPr>
        <w:t>5</w:t>
      </w:r>
    </w:p>
    <w:p w14:paraId="274F4166" w14:textId="77777777" w:rsidR="00BB387B" w:rsidRPr="00ED7779" w:rsidRDefault="00BB387B" w:rsidP="00BB387B">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הוספת תקנת משנה 6(ג)</w:t>
      </w:r>
    </w:p>
    <w:p w14:paraId="268CB328" w14:textId="77777777" w:rsidR="00B32E9C" w:rsidRPr="00ED7779" w:rsidRDefault="00B32E9C" w:rsidP="00B32E9C">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14:paraId="7EC1DBD8" w14:textId="77777777" w:rsidR="00B32E9C" w:rsidRPr="00ED7779" w:rsidRDefault="00B32E9C" w:rsidP="00C66BC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noProof/>
          <w:vanish/>
          <w:color w:val="FF0000"/>
          <w:sz w:val="20"/>
          <w:szCs w:val="20"/>
          <w:shd w:val="clear" w:color="auto" w:fill="FFFF99"/>
          <w:rtl/>
        </w:rPr>
        <w:t xml:space="preserve">מיום </w:t>
      </w:r>
      <w:r w:rsidR="00C66BCA" w:rsidRPr="00ED7779">
        <w:rPr>
          <w:rFonts w:cs="FrankRuehl" w:hint="cs"/>
          <w:noProof/>
          <w:vanish/>
          <w:color w:val="FF0000"/>
          <w:sz w:val="20"/>
          <w:szCs w:val="20"/>
          <w:shd w:val="clear" w:color="auto" w:fill="FFFF99"/>
          <w:rtl/>
        </w:rPr>
        <w:t>1</w:t>
      </w:r>
      <w:r w:rsidRPr="00ED7779">
        <w:rPr>
          <w:rFonts w:cs="FrankRuehl" w:hint="cs"/>
          <w:noProof/>
          <w:vanish/>
          <w:color w:val="FF0000"/>
          <w:sz w:val="20"/>
          <w:szCs w:val="20"/>
          <w:shd w:val="clear" w:color="auto" w:fill="FFFF99"/>
          <w:rtl/>
        </w:rPr>
        <w:t>.</w:t>
      </w:r>
      <w:r w:rsidR="00C66BCA" w:rsidRPr="00ED7779">
        <w:rPr>
          <w:rFonts w:cs="FrankRuehl" w:hint="cs"/>
          <w:noProof/>
          <w:vanish/>
          <w:color w:val="FF0000"/>
          <w:sz w:val="20"/>
          <w:szCs w:val="20"/>
          <w:shd w:val="clear" w:color="auto" w:fill="FFFF99"/>
          <w:rtl/>
        </w:rPr>
        <w:t>7</w:t>
      </w:r>
      <w:r w:rsidRPr="00ED7779">
        <w:rPr>
          <w:rFonts w:cs="FrankRuehl" w:hint="cs"/>
          <w:noProof/>
          <w:vanish/>
          <w:color w:val="FF0000"/>
          <w:sz w:val="20"/>
          <w:szCs w:val="20"/>
          <w:shd w:val="clear" w:color="auto" w:fill="FFFF99"/>
          <w:rtl/>
        </w:rPr>
        <w:t>.198</w:t>
      </w:r>
      <w:r w:rsidR="00C66BCA" w:rsidRPr="00ED7779">
        <w:rPr>
          <w:rFonts w:cs="FrankRuehl" w:hint="cs"/>
          <w:noProof/>
          <w:vanish/>
          <w:color w:val="FF0000"/>
          <w:sz w:val="20"/>
          <w:szCs w:val="20"/>
          <w:shd w:val="clear" w:color="auto" w:fill="FFFF99"/>
          <w:rtl/>
        </w:rPr>
        <w:t>4</w:t>
      </w:r>
    </w:p>
    <w:p w14:paraId="6E1BF742" w14:textId="77777777" w:rsidR="00B32E9C" w:rsidRPr="00ED7779" w:rsidRDefault="00B32E9C" w:rsidP="00C66BCA">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תשמ"</w:t>
      </w:r>
      <w:r w:rsidR="00C66BCA" w:rsidRPr="00ED7779">
        <w:rPr>
          <w:rFonts w:cs="FrankRuehl" w:hint="cs"/>
          <w:b/>
          <w:bCs/>
          <w:noProof/>
          <w:vanish/>
          <w:sz w:val="20"/>
          <w:szCs w:val="20"/>
          <w:shd w:val="clear" w:color="auto" w:fill="FFFF99"/>
          <w:rtl/>
        </w:rPr>
        <w:t>ד</w:t>
      </w:r>
      <w:r w:rsidRPr="00ED7779">
        <w:rPr>
          <w:rFonts w:cs="FrankRuehl" w:hint="cs"/>
          <w:b/>
          <w:bCs/>
          <w:noProof/>
          <w:vanish/>
          <w:sz w:val="20"/>
          <w:szCs w:val="20"/>
          <w:shd w:val="clear" w:color="auto" w:fill="FFFF99"/>
          <w:rtl/>
        </w:rPr>
        <w:t>-198</w:t>
      </w:r>
      <w:r w:rsidR="00C66BCA" w:rsidRPr="00ED7779">
        <w:rPr>
          <w:rFonts w:cs="FrankRuehl" w:hint="cs"/>
          <w:b/>
          <w:bCs/>
          <w:noProof/>
          <w:vanish/>
          <w:sz w:val="20"/>
          <w:szCs w:val="20"/>
          <w:shd w:val="clear" w:color="auto" w:fill="FFFF99"/>
          <w:rtl/>
        </w:rPr>
        <w:t>4</w:t>
      </w:r>
    </w:p>
    <w:p w14:paraId="41E9A0AD" w14:textId="77777777" w:rsidR="00B32E9C" w:rsidRPr="00ED7779" w:rsidRDefault="00B32E9C" w:rsidP="00C66BCA">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ED7779">
        <w:rPr>
          <w:rFonts w:cs="FrankRuehl" w:hint="cs"/>
          <w:noProof/>
          <w:vanish/>
          <w:color w:val="0000FF"/>
          <w:sz w:val="20"/>
          <w:szCs w:val="20"/>
          <w:u w:val="single"/>
          <w:shd w:val="clear" w:color="auto" w:fill="FFFF99"/>
          <w:rtl/>
        </w:rPr>
        <w:t>ק"ת תשמ"</w:t>
      </w:r>
      <w:r w:rsidR="00C66BCA" w:rsidRPr="00ED7779">
        <w:rPr>
          <w:rFonts w:cs="FrankRuehl" w:hint="cs"/>
          <w:noProof/>
          <w:vanish/>
          <w:color w:val="0000FF"/>
          <w:sz w:val="20"/>
          <w:szCs w:val="20"/>
          <w:u w:val="single"/>
          <w:shd w:val="clear" w:color="auto" w:fill="FFFF99"/>
          <w:rtl/>
        </w:rPr>
        <w:t>ד</w:t>
      </w:r>
      <w:r w:rsidRPr="00ED7779">
        <w:rPr>
          <w:rFonts w:cs="FrankRuehl" w:hint="cs"/>
          <w:noProof/>
          <w:vanish/>
          <w:color w:val="0000FF"/>
          <w:sz w:val="20"/>
          <w:szCs w:val="20"/>
          <w:u w:val="single"/>
          <w:shd w:val="clear" w:color="auto" w:fill="FFFF99"/>
          <w:rtl/>
        </w:rPr>
        <w:t xml:space="preserve"> מס' 4</w:t>
      </w:r>
      <w:r w:rsidR="00C66BCA" w:rsidRPr="00ED7779">
        <w:rPr>
          <w:rFonts w:cs="FrankRuehl" w:hint="cs"/>
          <w:noProof/>
          <w:vanish/>
          <w:color w:val="0000FF"/>
          <w:sz w:val="20"/>
          <w:szCs w:val="20"/>
          <w:u w:val="single"/>
          <w:shd w:val="clear" w:color="auto" w:fill="FFFF99"/>
          <w:rtl/>
        </w:rPr>
        <w:t>682</w:t>
      </w:r>
      <w:r w:rsidRPr="00ED7779">
        <w:rPr>
          <w:rFonts w:cs="FrankRuehl" w:hint="cs"/>
          <w:noProof/>
          <w:vanish/>
          <w:sz w:val="20"/>
          <w:szCs w:val="20"/>
          <w:shd w:val="clear" w:color="auto" w:fill="FFFF99"/>
          <w:rtl/>
        </w:rPr>
        <w:t xml:space="preserve"> מיום </w:t>
      </w:r>
      <w:r w:rsidR="00C66BCA" w:rsidRPr="00ED7779">
        <w:rPr>
          <w:rFonts w:cs="FrankRuehl" w:hint="cs"/>
          <w:noProof/>
          <w:vanish/>
          <w:sz w:val="20"/>
          <w:szCs w:val="20"/>
          <w:shd w:val="clear" w:color="auto" w:fill="FFFF99"/>
          <w:rtl/>
        </w:rPr>
        <w:t>8</w:t>
      </w:r>
      <w:r w:rsidRPr="00ED7779">
        <w:rPr>
          <w:rFonts w:cs="FrankRuehl" w:hint="cs"/>
          <w:noProof/>
          <w:vanish/>
          <w:sz w:val="20"/>
          <w:szCs w:val="20"/>
          <w:shd w:val="clear" w:color="auto" w:fill="FFFF99"/>
          <w:rtl/>
        </w:rPr>
        <w:t>.</w:t>
      </w:r>
      <w:r w:rsidR="00C66BCA" w:rsidRPr="00ED7779">
        <w:rPr>
          <w:rFonts w:cs="FrankRuehl" w:hint="cs"/>
          <w:noProof/>
          <w:vanish/>
          <w:sz w:val="20"/>
          <w:szCs w:val="20"/>
          <w:shd w:val="clear" w:color="auto" w:fill="FFFF99"/>
          <w:rtl/>
        </w:rPr>
        <w:t>8</w:t>
      </w:r>
      <w:r w:rsidRPr="00ED7779">
        <w:rPr>
          <w:rFonts w:cs="FrankRuehl" w:hint="cs"/>
          <w:noProof/>
          <w:vanish/>
          <w:sz w:val="20"/>
          <w:szCs w:val="20"/>
          <w:shd w:val="clear" w:color="auto" w:fill="FFFF99"/>
          <w:rtl/>
        </w:rPr>
        <w:t>.198</w:t>
      </w:r>
      <w:r w:rsidR="00C66BCA" w:rsidRPr="00ED7779">
        <w:rPr>
          <w:rFonts w:cs="FrankRuehl" w:hint="cs"/>
          <w:noProof/>
          <w:vanish/>
          <w:sz w:val="20"/>
          <w:szCs w:val="20"/>
          <w:shd w:val="clear" w:color="auto" w:fill="FFFF99"/>
          <w:rtl/>
        </w:rPr>
        <w:t>4</w:t>
      </w:r>
      <w:r w:rsidRPr="00ED7779">
        <w:rPr>
          <w:rFonts w:cs="FrankRuehl" w:hint="cs"/>
          <w:noProof/>
          <w:vanish/>
          <w:sz w:val="20"/>
          <w:szCs w:val="20"/>
          <w:shd w:val="clear" w:color="auto" w:fill="FFFF99"/>
          <w:rtl/>
        </w:rPr>
        <w:t xml:space="preserve"> עמ' </w:t>
      </w:r>
      <w:r w:rsidR="00C66BCA" w:rsidRPr="00ED7779">
        <w:rPr>
          <w:rFonts w:cs="FrankRuehl" w:hint="cs"/>
          <w:noProof/>
          <w:vanish/>
          <w:sz w:val="20"/>
          <w:szCs w:val="20"/>
          <w:shd w:val="clear" w:color="auto" w:fill="FFFF99"/>
          <w:rtl/>
        </w:rPr>
        <w:t>2187</w:t>
      </w:r>
    </w:p>
    <w:p w14:paraId="3AC5F6DF" w14:textId="77777777" w:rsidR="008232D2" w:rsidRPr="00ED7779" w:rsidRDefault="00C66BCA" w:rsidP="008232D2">
      <w:pPr>
        <w:widowControl w:val="0"/>
        <w:tabs>
          <w:tab w:val="left" w:pos="624"/>
          <w:tab w:val="left" w:pos="1021"/>
          <w:tab w:val="left" w:pos="1474"/>
          <w:tab w:val="left" w:pos="1928"/>
          <w:tab w:val="left" w:pos="2381"/>
          <w:tab w:val="left" w:pos="2835"/>
        </w:tabs>
        <w:suppressAutoHyphens/>
        <w:spacing w:before="60" w:line="240" w:lineRule="auto"/>
        <w:ind w:right="1134"/>
        <w:rPr>
          <w:rStyle w:val="default"/>
          <w:rFonts w:cs="FrankRuehl" w:hint="cs"/>
          <w:noProof/>
          <w:vanish/>
          <w:sz w:val="22"/>
          <w:szCs w:val="22"/>
          <w:shd w:val="clear" w:color="auto" w:fill="FFFF99"/>
          <w:rtl/>
        </w:rPr>
      </w:pPr>
      <w:r w:rsidRPr="00ED7779">
        <w:rPr>
          <w:rStyle w:val="default"/>
          <w:rFonts w:cs="FrankRuehl" w:hint="cs"/>
          <w:noProof/>
          <w:vanish/>
          <w:sz w:val="22"/>
          <w:szCs w:val="22"/>
          <w:shd w:val="clear" w:color="auto" w:fill="FFFF99"/>
          <w:rtl/>
        </w:rPr>
        <w:t>6.</w:t>
      </w:r>
      <w:r w:rsidRPr="00ED7779">
        <w:rPr>
          <w:rStyle w:val="default"/>
          <w:rFonts w:cs="FrankRuehl" w:hint="cs"/>
          <w:noProof/>
          <w:vanish/>
          <w:sz w:val="22"/>
          <w:szCs w:val="22"/>
          <w:shd w:val="clear" w:color="auto" w:fill="FFFF99"/>
          <w:rtl/>
        </w:rPr>
        <w:tab/>
        <w:t>(א)</w:t>
      </w:r>
      <w:r w:rsidRPr="00ED7779">
        <w:rPr>
          <w:rStyle w:val="default"/>
          <w:rFonts w:cs="FrankRuehl" w:hint="cs"/>
          <w:noProof/>
          <w:vanish/>
          <w:sz w:val="22"/>
          <w:szCs w:val="22"/>
          <w:shd w:val="clear" w:color="auto" w:fill="FFFF99"/>
          <w:rtl/>
        </w:rPr>
        <w:tab/>
        <w:t>המנהל יחליט בתביעה שהוגשה לו, בין אם הוגשה במועד ובין אם הוגשה לאחריו, לאחר התייעצות עם ועדת הבצורת, תוך 120 יום מיום הגשת התביעה, והודעה על החלטתו תישלח לניזוק.</w:t>
      </w:r>
    </w:p>
    <w:p w14:paraId="579CA3AD" w14:textId="77777777" w:rsidR="008232D2" w:rsidRPr="00ED7779" w:rsidRDefault="008232D2" w:rsidP="00C66BCA">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 w:val="22"/>
          <w:szCs w:val="22"/>
          <w:u w:val="single"/>
          <w:shd w:val="clear" w:color="auto" w:fill="FFFF99"/>
          <w:rtl/>
        </w:rPr>
      </w:pP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u w:val="single"/>
          <w:shd w:val="clear" w:color="auto" w:fill="FFFF99"/>
          <w:rtl/>
        </w:rPr>
        <w:t>(ב)</w:t>
      </w:r>
      <w:r w:rsidRPr="00ED7779">
        <w:rPr>
          <w:rStyle w:val="default"/>
          <w:rFonts w:cs="FrankRuehl" w:hint="cs"/>
          <w:noProof/>
          <w:vanish/>
          <w:sz w:val="22"/>
          <w:szCs w:val="22"/>
          <w:u w:val="single"/>
          <w:shd w:val="clear" w:color="auto" w:fill="FFFF99"/>
          <w:rtl/>
        </w:rPr>
        <w:tab/>
        <w:t>לסכום הפיצויים תיווסף ריבית בשיעור הקבוע בסעיף 33(א)(1) לחוק החל באחד ביולי של השנה שבה היה נזק בצורת ועד יום התשלום.</w:t>
      </w:r>
    </w:p>
    <w:p w14:paraId="2F3FF572" w14:textId="77777777" w:rsidR="00C66BCA" w:rsidRPr="00ED7779" w:rsidRDefault="00C66BCA" w:rsidP="00C66BCA">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(ב)</w:t>
      </w:r>
      <w:r w:rsidR="009166DD" w:rsidRPr="00ED7779">
        <w:rPr>
          <w:rStyle w:val="default"/>
          <w:rFonts w:cs="FrankRuehl" w:hint="cs"/>
          <w:noProof/>
          <w:vanish/>
          <w:sz w:val="22"/>
          <w:szCs w:val="22"/>
          <w:shd w:val="clear" w:color="auto" w:fill="FFFF99"/>
          <w:rtl/>
        </w:rPr>
        <w:t xml:space="preserve"> </w:t>
      </w:r>
      <w:r w:rsidR="008232D2" w:rsidRPr="00ED7779">
        <w:rPr>
          <w:rStyle w:val="default"/>
          <w:rFonts w:cs="FrankRuehl" w:hint="cs"/>
          <w:noProof/>
          <w:vanish/>
          <w:sz w:val="22"/>
          <w:szCs w:val="22"/>
          <w:u w:val="single"/>
          <w:shd w:val="clear" w:color="auto" w:fill="FFFF99"/>
          <w:rtl/>
        </w:rPr>
        <w:t>(ג)</w:t>
      </w:r>
      <w:r w:rsidR="009166DD" w:rsidRPr="00ED7779">
        <w:rPr>
          <w:rStyle w:val="default"/>
          <w:rFonts w:cs="FrankRuehl" w:hint="cs"/>
          <w:noProof/>
          <w:vanish/>
          <w:sz w:val="22"/>
          <w:szCs w:val="22"/>
          <w:shd w:val="clear" w:color="auto" w:fill="FFFF99"/>
          <w:rtl/>
        </w:rPr>
        <w:t xml:space="preserve"> </w:t>
      </w:r>
      <w:r w:rsidRPr="00ED7779">
        <w:rPr>
          <w:rStyle w:val="default"/>
          <w:rFonts w:cs="FrankRuehl" w:hint="cs"/>
          <w:noProof/>
          <w:vanish/>
          <w:sz w:val="22"/>
          <w:szCs w:val="22"/>
          <w:shd w:val="clear" w:color="auto" w:fill="FFFF99"/>
          <w:rtl/>
        </w:rPr>
        <w:t>הפיצויים שייקבעו בהחלטה ישולמו לניזוק תוך 20 יום מיום מתן ההחלטה.</w:t>
      </w:r>
    </w:p>
    <w:p w14:paraId="43B7E8D6" w14:textId="77777777" w:rsidR="00C66BCA" w:rsidRPr="00ED7779" w:rsidRDefault="00C66BCA" w:rsidP="00C66BCA">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(ג)</w:t>
      </w:r>
      <w:r w:rsidR="009166DD" w:rsidRPr="00ED7779">
        <w:rPr>
          <w:rStyle w:val="default"/>
          <w:rFonts w:cs="FrankRuehl" w:hint="cs"/>
          <w:noProof/>
          <w:vanish/>
          <w:sz w:val="22"/>
          <w:szCs w:val="22"/>
          <w:shd w:val="clear" w:color="auto" w:fill="FFFF99"/>
          <w:rtl/>
        </w:rPr>
        <w:t xml:space="preserve"> </w:t>
      </w:r>
      <w:r w:rsidR="008232D2" w:rsidRPr="00ED7779">
        <w:rPr>
          <w:rStyle w:val="default"/>
          <w:rFonts w:cs="FrankRuehl" w:hint="cs"/>
          <w:noProof/>
          <w:vanish/>
          <w:sz w:val="22"/>
          <w:szCs w:val="22"/>
          <w:u w:val="single"/>
          <w:shd w:val="clear" w:color="auto" w:fill="FFFF99"/>
          <w:rtl/>
        </w:rPr>
        <w:t>(ד)</w:t>
      </w:r>
      <w:r w:rsidR="009166DD" w:rsidRPr="00ED7779">
        <w:rPr>
          <w:rStyle w:val="default"/>
          <w:rFonts w:cs="FrankRuehl" w:hint="cs"/>
          <w:noProof/>
          <w:vanish/>
          <w:sz w:val="22"/>
          <w:szCs w:val="22"/>
          <w:shd w:val="clear" w:color="auto" w:fill="FFFF99"/>
          <w:rtl/>
        </w:rPr>
        <w:t xml:space="preserve"> </w:t>
      </w:r>
      <w:r w:rsidRPr="00ED7779">
        <w:rPr>
          <w:rStyle w:val="default"/>
          <w:rFonts w:cs="FrankRuehl" w:hint="cs"/>
          <w:noProof/>
          <w:vanish/>
          <w:sz w:val="22"/>
          <w:szCs w:val="22"/>
          <w:shd w:val="clear" w:color="auto" w:fill="FFFF99"/>
          <w:rtl/>
        </w:rPr>
        <w:t>המנהל רשאי לשלם לניזוק מקדמות על חשבון הפיצויים שיגיעו לו</w:t>
      </w:r>
      <w:r w:rsidR="008232D2" w:rsidRPr="00ED7779">
        <w:rPr>
          <w:rStyle w:val="default"/>
          <w:rFonts w:cs="FrankRuehl" w:hint="cs"/>
          <w:noProof/>
          <w:vanish/>
          <w:sz w:val="22"/>
          <w:szCs w:val="22"/>
          <w:shd w:val="clear" w:color="auto" w:fill="FFFF99"/>
          <w:rtl/>
        </w:rPr>
        <w:t>.</w:t>
      </w:r>
    </w:p>
    <w:p w14:paraId="016C2C18" w14:textId="77777777" w:rsidR="008232D2" w:rsidRPr="00ED7779" w:rsidRDefault="008232D2" w:rsidP="00C66BCA">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 w:val="22"/>
          <w:szCs w:val="22"/>
          <w:u w:val="single"/>
          <w:shd w:val="clear" w:color="auto" w:fill="FFFF99"/>
          <w:rtl/>
        </w:rPr>
      </w:pP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u w:val="single"/>
          <w:shd w:val="clear" w:color="auto" w:fill="FFFF99"/>
          <w:rtl/>
        </w:rPr>
        <w:t>(ה)</w:t>
      </w:r>
      <w:r w:rsidRPr="00ED7779">
        <w:rPr>
          <w:rStyle w:val="default"/>
          <w:rFonts w:cs="FrankRuehl" w:hint="cs"/>
          <w:noProof/>
          <w:vanish/>
          <w:sz w:val="22"/>
          <w:szCs w:val="22"/>
          <w:u w:val="single"/>
          <w:shd w:val="clear" w:color="auto" w:fill="FFFF99"/>
          <w:rtl/>
        </w:rPr>
        <w:tab/>
        <w:t>מקדמה ששילם המנהל כאמור בתקנת משנה (ד) יראוה כתשלום של חלק מהפיצויים ומלוא הריבית שנצברה על אותו חלק.</w:t>
      </w:r>
    </w:p>
    <w:p w14:paraId="2DE439BC" w14:textId="77777777" w:rsidR="00B12C9B" w:rsidRPr="00ED7779" w:rsidRDefault="00B12C9B" w:rsidP="00B12C9B">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14:paraId="2787B0CC" w14:textId="77777777" w:rsidR="00B12C9B" w:rsidRPr="00ED7779" w:rsidRDefault="00B12C9B" w:rsidP="00B12C9B">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noProof/>
          <w:vanish/>
          <w:color w:val="FF0000"/>
          <w:sz w:val="20"/>
          <w:szCs w:val="20"/>
          <w:shd w:val="clear" w:color="auto" w:fill="FFFF99"/>
          <w:rtl/>
        </w:rPr>
        <w:t>מיום 16.11.1986</w:t>
      </w:r>
    </w:p>
    <w:p w14:paraId="1B965CBD" w14:textId="77777777" w:rsidR="00B12C9B" w:rsidRPr="00ED7779" w:rsidRDefault="00B12C9B" w:rsidP="00B12C9B">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תשמ"ז-1986</w:t>
      </w:r>
    </w:p>
    <w:p w14:paraId="72707997" w14:textId="77777777" w:rsidR="00B12C9B" w:rsidRPr="00ED7779" w:rsidRDefault="00B12C9B" w:rsidP="002D1BDB">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3" w:history="1">
        <w:r w:rsidRPr="00ED7779">
          <w:rPr>
            <w:rStyle w:val="Hyperlink"/>
            <w:rFonts w:cs="FrankRuehl" w:hint="cs"/>
            <w:noProof/>
            <w:vanish/>
            <w:sz w:val="20"/>
            <w:szCs w:val="20"/>
            <w:shd w:val="clear" w:color="auto" w:fill="FFFF99"/>
            <w:rtl/>
          </w:rPr>
          <w:t>ק"ת תשמ"ז מס' 4981</w:t>
        </w:r>
      </w:hyperlink>
      <w:r w:rsidRPr="00ED7779">
        <w:rPr>
          <w:rFonts w:cs="FrankRuehl" w:hint="cs"/>
          <w:noProof/>
          <w:vanish/>
          <w:sz w:val="20"/>
          <w:szCs w:val="20"/>
          <w:shd w:val="clear" w:color="auto" w:fill="FFFF99"/>
          <w:rtl/>
        </w:rPr>
        <w:t xml:space="preserve"> מיום </w:t>
      </w:r>
      <w:r w:rsidR="002D1BDB" w:rsidRPr="00ED7779">
        <w:rPr>
          <w:rFonts w:cs="FrankRuehl" w:hint="cs"/>
          <w:noProof/>
          <w:vanish/>
          <w:sz w:val="20"/>
          <w:szCs w:val="20"/>
          <w:shd w:val="clear" w:color="auto" w:fill="FFFF99"/>
          <w:rtl/>
        </w:rPr>
        <w:t>16</w:t>
      </w:r>
      <w:r w:rsidRPr="00ED7779">
        <w:rPr>
          <w:rFonts w:cs="FrankRuehl" w:hint="cs"/>
          <w:noProof/>
          <w:vanish/>
          <w:sz w:val="20"/>
          <w:szCs w:val="20"/>
          <w:shd w:val="clear" w:color="auto" w:fill="FFFF99"/>
          <w:rtl/>
        </w:rPr>
        <w:t>.</w:t>
      </w:r>
      <w:r w:rsidR="002D1BDB" w:rsidRPr="00ED7779">
        <w:rPr>
          <w:rFonts w:cs="FrankRuehl" w:hint="cs"/>
          <w:noProof/>
          <w:vanish/>
          <w:sz w:val="20"/>
          <w:szCs w:val="20"/>
          <w:shd w:val="clear" w:color="auto" w:fill="FFFF99"/>
          <w:rtl/>
        </w:rPr>
        <w:t>11</w:t>
      </w:r>
      <w:r w:rsidRPr="00ED7779">
        <w:rPr>
          <w:rFonts w:cs="FrankRuehl" w:hint="cs"/>
          <w:noProof/>
          <w:vanish/>
          <w:sz w:val="20"/>
          <w:szCs w:val="20"/>
          <w:shd w:val="clear" w:color="auto" w:fill="FFFF99"/>
          <w:rtl/>
        </w:rPr>
        <w:t>.198</w:t>
      </w:r>
      <w:r w:rsidR="002D1BDB" w:rsidRPr="00ED7779">
        <w:rPr>
          <w:rFonts w:cs="FrankRuehl" w:hint="cs"/>
          <w:noProof/>
          <w:vanish/>
          <w:sz w:val="20"/>
          <w:szCs w:val="20"/>
          <w:shd w:val="clear" w:color="auto" w:fill="FFFF99"/>
          <w:rtl/>
        </w:rPr>
        <w:t>6</w:t>
      </w:r>
      <w:r w:rsidRPr="00ED7779">
        <w:rPr>
          <w:rFonts w:cs="FrankRuehl" w:hint="cs"/>
          <w:noProof/>
          <w:vanish/>
          <w:sz w:val="20"/>
          <w:szCs w:val="20"/>
          <w:shd w:val="clear" w:color="auto" w:fill="FFFF99"/>
          <w:rtl/>
        </w:rPr>
        <w:t xml:space="preserve"> עמ' </w:t>
      </w:r>
      <w:r w:rsidR="002D1BDB" w:rsidRPr="00ED7779">
        <w:rPr>
          <w:rFonts w:cs="FrankRuehl" w:hint="cs"/>
          <w:noProof/>
          <w:vanish/>
          <w:sz w:val="20"/>
          <w:szCs w:val="20"/>
          <w:shd w:val="clear" w:color="auto" w:fill="FFFF99"/>
          <w:rtl/>
        </w:rPr>
        <w:t>122</w:t>
      </w:r>
    </w:p>
    <w:p w14:paraId="5FF57D84" w14:textId="77777777" w:rsidR="002D1BDB" w:rsidRPr="00ED7779" w:rsidRDefault="002D1BDB" w:rsidP="002D1BDB">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החלפת תקנת משנה 6(ב)</w:t>
      </w:r>
    </w:p>
    <w:p w14:paraId="67DD2983" w14:textId="77777777" w:rsidR="002D1BDB" w:rsidRPr="00ED7779" w:rsidRDefault="002D1BDB" w:rsidP="002D1BDB">
      <w:pPr>
        <w:widowControl w:val="0"/>
        <w:tabs>
          <w:tab w:val="left" w:pos="624"/>
          <w:tab w:val="left" w:pos="1021"/>
          <w:tab w:val="left" w:pos="1474"/>
          <w:tab w:val="left" w:pos="1928"/>
          <w:tab w:val="left" w:pos="2381"/>
          <w:tab w:val="left" w:pos="2835"/>
        </w:tabs>
        <w:suppressAutoHyphens/>
        <w:spacing w:before="60" w:line="240" w:lineRule="auto"/>
        <w:ind w:right="1134"/>
        <w:rPr>
          <w:rStyle w:val="default"/>
          <w:rFonts w:cs="FrankRuehl" w:hint="cs"/>
          <w:noProof/>
          <w:vanish/>
          <w:szCs w:val="20"/>
          <w:shd w:val="clear" w:color="auto" w:fill="FFFF99"/>
          <w:rtl/>
        </w:rPr>
      </w:pPr>
      <w:r w:rsidRPr="00ED7779">
        <w:rPr>
          <w:rStyle w:val="default"/>
          <w:rFonts w:cs="FrankRuehl" w:hint="cs"/>
          <w:noProof/>
          <w:vanish/>
          <w:szCs w:val="20"/>
          <w:shd w:val="clear" w:color="auto" w:fill="FFFF99"/>
          <w:rtl/>
        </w:rPr>
        <w:t>הנוסח הקודם:</w:t>
      </w:r>
    </w:p>
    <w:p w14:paraId="2A8E6A65" w14:textId="77777777" w:rsidR="002D1BDB" w:rsidRPr="007A2068" w:rsidRDefault="002D1BDB" w:rsidP="007A2068">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strike/>
          <w:noProof/>
          <w:sz w:val="2"/>
          <w:szCs w:val="2"/>
          <w:rtl/>
        </w:rPr>
      </w:pP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(ב)</w:t>
      </w:r>
      <w:r w:rsidRPr="00ED7779">
        <w:rPr>
          <w:rStyle w:val="default"/>
          <w:rFonts w:cs="FrankRuehl" w:hint="cs"/>
          <w:strike/>
          <w:noProof/>
          <w:vanish/>
          <w:sz w:val="22"/>
          <w:szCs w:val="22"/>
          <w:shd w:val="clear" w:color="auto" w:fill="FFFF99"/>
          <w:rtl/>
        </w:rPr>
        <w:tab/>
        <w:t>לסכום הפיצויים תיווסף ריבית בשיעור הקבוע בסעיף 33(א)(1) לחוק החל באחד ביולי של השנה שבה היה נזק בצורת ועד יום התשלום.</w:t>
      </w:r>
      <w:bookmarkEnd w:id="11"/>
    </w:p>
    <w:p w14:paraId="34947C6F" w14:textId="77777777" w:rsidR="00B07293" w:rsidRPr="007A2068" w:rsidRDefault="00B07293">
      <w:pPr>
        <w:pStyle w:val="P00"/>
        <w:spacing w:before="72"/>
        <w:ind w:left="0" w:right="1134"/>
        <w:rPr>
          <w:rStyle w:val="default"/>
          <w:rFonts w:cs="FrankRuehl"/>
          <w:rtl/>
        </w:rPr>
      </w:pPr>
      <w:bookmarkStart w:id="12" w:name="Seif7"/>
      <w:bookmarkEnd w:id="12"/>
      <w:r w:rsidRPr="007A2068">
        <w:rPr>
          <w:lang w:val="he-IL"/>
        </w:rPr>
        <w:pict w14:anchorId="573C143D">
          <v:rect id="_x0000_s1040" style="position:absolute;left:0;text-align:left;margin-left:464.5pt;margin-top:8.05pt;width:75.05pt;height:24pt;z-index:251654144" o:allowincell="f" filled="f" stroked="f" strokecolor="lime" strokeweight=".25pt">
            <v:textbox inset="0,0,0,0">
              <w:txbxContent>
                <w:p w14:paraId="35234E07" w14:textId="77777777" w:rsidR="00B07293" w:rsidRDefault="00B07293" w:rsidP="00906227">
                  <w:pPr>
                    <w:spacing w:line="160" w:lineRule="exact"/>
                    <w:jc w:val="left"/>
                    <w:rPr>
                      <w:rFonts w:cs="Miriam"/>
                      <w:noProof/>
                      <w:szCs w:val="18"/>
                      <w:rtl/>
                    </w:rPr>
                  </w:pPr>
                  <w:r>
                    <w:rPr>
                      <w:rFonts w:cs="Miriam"/>
                      <w:szCs w:val="18"/>
                      <w:rtl/>
                    </w:rPr>
                    <w:t>ת</w:t>
                  </w:r>
                  <w:r>
                    <w:rPr>
                      <w:rFonts w:cs="Miriam" w:hint="cs"/>
                      <w:szCs w:val="18"/>
                      <w:rtl/>
                    </w:rPr>
                    <w:t>יקון החלטת</w:t>
                  </w:r>
                  <w:r w:rsidR="00906227">
                    <w:rPr>
                      <w:rFonts w:cs="Miriam" w:hint="cs"/>
                      <w:szCs w:val="18"/>
                      <w:rtl/>
                    </w:rPr>
                    <w:t xml:space="preserve"> </w:t>
                  </w:r>
                  <w:r>
                    <w:rPr>
                      <w:rFonts w:cs="Miriam"/>
                      <w:szCs w:val="18"/>
                      <w:rtl/>
                    </w:rPr>
                    <w:t>ה</w:t>
                  </w:r>
                  <w:r>
                    <w:rPr>
                      <w:rFonts w:cs="Miriam" w:hint="cs"/>
                      <w:szCs w:val="18"/>
                      <w:rtl/>
                    </w:rPr>
                    <w:t>מנהל</w:t>
                  </w:r>
                </w:p>
                <w:p w14:paraId="267544DA" w14:textId="77777777" w:rsidR="00B07293" w:rsidRDefault="00B07293">
                  <w:pPr>
                    <w:spacing w:line="160" w:lineRule="exact"/>
                    <w:jc w:val="left"/>
                    <w:rPr>
                      <w:rFonts w:cs="Miriam"/>
                      <w:noProof/>
                      <w:szCs w:val="18"/>
                      <w:rtl/>
                    </w:rPr>
                  </w:pPr>
                  <w:r>
                    <w:rPr>
                      <w:rFonts w:cs="Miriam"/>
                      <w:szCs w:val="18"/>
                      <w:rtl/>
                    </w:rPr>
                    <w:t>ת</w:t>
                  </w:r>
                  <w:r>
                    <w:rPr>
                      <w:rFonts w:cs="Miriam" w:hint="cs"/>
                      <w:szCs w:val="18"/>
                      <w:rtl/>
                    </w:rPr>
                    <w:t>ק' תשל"א</w:t>
                  </w:r>
                  <w:r w:rsidR="00906227">
                    <w:rPr>
                      <w:rFonts w:cs="Miriam" w:hint="cs"/>
                      <w:szCs w:val="18"/>
                      <w:rtl/>
                    </w:rPr>
                    <w:t>-</w:t>
                  </w:r>
                  <w:r>
                    <w:rPr>
                      <w:rFonts w:cs="Miriam" w:hint="cs"/>
                      <w:szCs w:val="18"/>
                      <w:rtl/>
                    </w:rPr>
                    <w:t>1971</w:t>
                  </w:r>
                </w:p>
              </w:txbxContent>
            </v:textbox>
            <w10:anchorlock/>
          </v:rect>
        </w:pict>
      </w:r>
      <w:r w:rsidRPr="007A2068">
        <w:rPr>
          <w:rStyle w:val="big-number"/>
          <w:rtl/>
        </w:rPr>
        <w:t>6</w:t>
      </w:r>
      <w:r w:rsidRPr="007A2068">
        <w:rPr>
          <w:rStyle w:val="default"/>
          <w:rFonts w:cs="FrankRuehl"/>
          <w:rtl/>
        </w:rPr>
        <w:t>א</w:t>
      </w:r>
      <w:r w:rsidRPr="007A2068">
        <w:rPr>
          <w:rStyle w:val="default"/>
          <w:rFonts w:cs="FrankRuehl" w:hint="cs"/>
          <w:rtl/>
        </w:rPr>
        <w:t>.</w:t>
      </w:r>
      <w:r w:rsidRPr="007A2068">
        <w:rPr>
          <w:rStyle w:val="default"/>
          <w:rFonts w:cs="FrankRuehl"/>
          <w:rtl/>
        </w:rPr>
        <w:tab/>
      </w:r>
      <w:r w:rsidRPr="007A2068">
        <w:rPr>
          <w:rStyle w:val="default"/>
          <w:rFonts w:cs="FrankRuehl" w:hint="cs"/>
          <w:rtl/>
        </w:rPr>
        <w:t>(א)</w:t>
      </w:r>
      <w:r w:rsidRPr="007A2068">
        <w:rPr>
          <w:rStyle w:val="default"/>
          <w:rFonts w:cs="FrankRuehl"/>
          <w:rtl/>
        </w:rPr>
        <w:tab/>
      </w:r>
      <w:r w:rsidRPr="007A2068">
        <w:rPr>
          <w:rStyle w:val="default"/>
          <w:rFonts w:cs="FrankRuehl" w:hint="cs"/>
          <w:rtl/>
        </w:rPr>
        <w:t>המנהל רשאי, לאחר התייעצות עם ועדת הבצורת, לתקן החלטה לפי תקנה 6(א) תוך ארבע שנים מיום שניתנה, אם ראה כי היתה בה טעות.</w:t>
      </w:r>
    </w:p>
    <w:p w14:paraId="3F767CB3" w14:textId="77777777" w:rsidR="00B07293" w:rsidRPr="007A2068" w:rsidRDefault="00B07293">
      <w:pPr>
        <w:pStyle w:val="P00"/>
        <w:spacing w:before="72"/>
        <w:ind w:left="0" w:right="1134"/>
        <w:rPr>
          <w:rStyle w:val="default"/>
          <w:rFonts w:cs="FrankRuehl"/>
          <w:rtl/>
        </w:rPr>
      </w:pPr>
      <w:r w:rsidRPr="007A2068">
        <w:rPr>
          <w:rtl/>
        </w:rPr>
        <w:tab/>
      </w:r>
      <w:r w:rsidRPr="007A2068">
        <w:rPr>
          <w:rStyle w:val="default"/>
          <w:rFonts w:cs="FrankRuehl"/>
          <w:rtl/>
        </w:rPr>
        <w:t>(</w:t>
      </w:r>
      <w:r w:rsidRPr="007A2068">
        <w:rPr>
          <w:rStyle w:val="default"/>
          <w:rFonts w:cs="FrankRuehl" w:hint="cs"/>
          <w:rtl/>
        </w:rPr>
        <w:t>ב)</w:t>
      </w:r>
      <w:r w:rsidRPr="007A2068">
        <w:rPr>
          <w:rStyle w:val="default"/>
          <w:rFonts w:cs="FrankRuehl"/>
          <w:rtl/>
        </w:rPr>
        <w:tab/>
      </w:r>
      <w:r w:rsidRPr="007A2068">
        <w:rPr>
          <w:rStyle w:val="default"/>
          <w:rFonts w:cs="FrankRuehl" w:hint="cs"/>
          <w:rtl/>
        </w:rPr>
        <w:t>תיקון החלטה דינה כהחלטה לפי תקנה 6(א).</w:t>
      </w:r>
    </w:p>
    <w:p w14:paraId="3F9AB8B8" w14:textId="77777777" w:rsidR="00B07293" w:rsidRPr="007A2068" w:rsidRDefault="00B07293">
      <w:pPr>
        <w:pStyle w:val="P00"/>
        <w:spacing w:before="72"/>
        <w:ind w:left="0" w:right="1134"/>
        <w:rPr>
          <w:rStyle w:val="default"/>
          <w:rFonts w:cs="FrankRuehl"/>
          <w:rtl/>
        </w:rPr>
      </w:pPr>
      <w:r w:rsidRPr="007A2068">
        <w:rPr>
          <w:lang w:val="he-IL"/>
        </w:rPr>
        <w:pict w14:anchorId="36E13EB4">
          <v:rect id="_x0000_s1041" style="position:absolute;left:0;text-align:left;margin-left:464.5pt;margin-top:8.05pt;width:75.05pt;height:20.85pt;z-index:251655168" o:allowincell="f" filled="f" stroked="f" strokecolor="lime" strokeweight=".25pt">
            <v:textbox inset="0,0,0,0">
              <w:txbxContent>
                <w:p w14:paraId="39A80D77" w14:textId="77777777" w:rsidR="00B07293" w:rsidRDefault="00B07293" w:rsidP="00906227">
                  <w:pPr>
                    <w:spacing w:line="160" w:lineRule="exact"/>
                    <w:jc w:val="left"/>
                    <w:rPr>
                      <w:rFonts w:cs="Miriam"/>
                      <w:noProof/>
                      <w:szCs w:val="18"/>
                      <w:rtl/>
                    </w:rPr>
                  </w:pPr>
                  <w:r>
                    <w:rPr>
                      <w:rFonts w:cs="Miriam"/>
                      <w:szCs w:val="18"/>
                      <w:rtl/>
                    </w:rPr>
                    <w:t>ת</w:t>
                  </w:r>
                  <w:r>
                    <w:rPr>
                      <w:rFonts w:cs="Miriam" w:hint="cs"/>
                      <w:szCs w:val="18"/>
                      <w:rtl/>
                    </w:rPr>
                    <w:t>ק' תשמ"ד</w:t>
                  </w:r>
                  <w:r w:rsidR="00906227">
                    <w:rPr>
                      <w:rFonts w:cs="Miriam" w:hint="cs"/>
                      <w:szCs w:val="18"/>
                      <w:rtl/>
                    </w:rPr>
                    <w:t>-</w:t>
                  </w:r>
                  <w:r>
                    <w:rPr>
                      <w:rFonts w:cs="Miriam" w:hint="cs"/>
                      <w:szCs w:val="18"/>
                      <w:rtl/>
                    </w:rPr>
                    <w:t>1984</w:t>
                  </w:r>
                </w:p>
                <w:p w14:paraId="7F196093" w14:textId="77777777" w:rsidR="00B07293" w:rsidRDefault="00B07293" w:rsidP="00906227">
                  <w:pPr>
                    <w:spacing w:line="160" w:lineRule="exact"/>
                    <w:jc w:val="left"/>
                    <w:rPr>
                      <w:rFonts w:cs="Miriam"/>
                      <w:noProof/>
                      <w:szCs w:val="18"/>
                      <w:rtl/>
                    </w:rPr>
                  </w:pPr>
                  <w:r>
                    <w:rPr>
                      <w:rFonts w:cs="Miriam"/>
                      <w:szCs w:val="18"/>
                      <w:rtl/>
                    </w:rPr>
                    <w:t>ת</w:t>
                  </w:r>
                  <w:r>
                    <w:rPr>
                      <w:rFonts w:cs="Miriam" w:hint="cs"/>
                      <w:szCs w:val="18"/>
                      <w:rtl/>
                    </w:rPr>
                    <w:t>ק'</w:t>
                  </w:r>
                  <w:r w:rsidR="00906227">
                    <w:rPr>
                      <w:rFonts w:cs="Miriam" w:hint="cs"/>
                      <w:szCs w:val="18"/>
                      <w:rtl/>
                    </w:rPr>
                    <w:t xml:space="preserve"> </w:t>
                  </w:r>
                  <w:r>
                    <w:rPr>
                      <w:rFonts w:cs="Miriam" w:hint="cs"/>
                      <w:szCs w:val="18"/>
                      <w:rtl/>
                    </w:rPr>
                    <w:t>תשמ"ז</w:t>
                  </w:r>
                  <w:r w:rsidR="00906227">
                    <w:rPr>
                      <w:rFonts w:cs="Miriam" w:hint="cs"/>
                      <w:szCs w:val="18"/>
                      <w:rtl/>
                    </w:rPr>
                    <w:t>-1986</w:t>
                  </w:r>
                </w:p>
              </w:txbxContent>
            </v:textbox>
            <w10:anchorlock/>
          </v:rect>
        </w:pict>
      </w:r>
      <w:r w:rsidRPr="007A2068">
        <w:rPr>
          <w:rtl/>
        </w:rPr>
        <w:tab/>
      </w:r>
      <w:r w:rsidRPr="007A2068">
        <w:rPr>
          <w:rStyle w:val="default"/>
          <w:rFonts w:cs="FrankRuehl"/>
          <w:rtl/>
        </w:rPr>
        <w:t>(</w:t>
      </w:r>
      <w:r w:rsidRPr="007A2068">
        <w:rPr>
          <w:rStyle w:val="default"/>
          <w:rFonts w:cs="FrankRuehl" w:hint="cs"/>
          <w:rtl/>
        </w:rPr>
        <w:t>ג)</w:t>
      </w:r>
      <w:r w:rsidRPr="007A2068">
        <w:rPr>
          <w:rStyle w:val="default"/>
          <w:rFonts w:cs="FrankRuehl"/>
          <w:rtl/>
        </w:rPr>
        <w:tab/>
      </w:r>
      <w:r w:rsidRPr="007A2068">
        <w:rPr>
          <w:rStyle w:val="default"/>
          <w:rFonts w:cs="FrankRuehl" w:hint="cs"/>
          <w:rtl/>
        </w:rPr>
        <w:t>שולמו לניזוק פיצויים, לרבות מקדמה, בסכו</w:t>
      </w:r>
      <w:r w:rsidRPr="007A2068">
        <w:rPr>
          <w:rStyle w:val="default"/>
          <w:rFonts w:cs="FrankRuehl"/>
          <w:rtl/>
        </w:rPr>
        <w:t>ם</w:t>
      </w:r>
      <w:r w:rsidRPr="007A2068">
        <w:rPr>
          <w:rStyle w:val="default"/>
          <w:rFonts w:cs="FrankRuehl" w:hint="cs"/>
          <w:rtl/>
        </w:rPr>
        <w:t xml:space="preserve"> יתר על סכום הפיצויים שנקבע בהחלטת המנהל, יוחזר סכום היתר תוך תשעים יום מיום שנמסרה לניזוק דרישה להחזר, בתוספת הפרשי הצמדה וריבית על סכום היתר מיום ששולם סכום היתר ועד ליום ההחזר.</w:t>
      </w:r>
    </w:p>
    <w:p w14:paraId="2DAD2E95" w14:textId="77777777" w:rsidR="00B07293" w:rsidRPr="007A2068" w:rsidRDefault="00B07293">
      <w:pPr>
        <w:pStyle w:val="P00"/>
        <w:spacing w:before="72"/>
        <w:ind w:left="0" w:right="1134"/>
        <w:rPr>
          <w:rStyle w:val="default"/>
          <w:rFonts w:cs="FrankRuehl"/>
          <w:rtl/>
        </w:rPr>
      </w:pPr>
      <w:r w:rsidRPr="007A2068">
        <w:rPr>
          <w:lang w:val="he-IL"/>
        </w:rPr>
        <w:pict w14:anchorId="7A2F515C">
          <v:rect id="_x0000_s1042" style="position:absolute;left:0;text-align:left;margin-left:464.5pt;margin-top:8.05pt;width:75.05pt;height:11.85pt;z-index:251656192" o:allowincell="f" filled="f" stroked="f" strokecolor="lime" strokeweight=".25pt">
            <v:textbox inset="0,0,0,0">
              <w:txbxContent>
                <w:p w14:paraId="4E893017" w14:textId="77777777" w:rsidR="00B07293" w:rsidRDefault="00B07293" w:rsidP="00906227">
                  <w:pPr>
                    <w:spacing w:line="160" w:lineRule="exact"/>
                    <w:jc w:val="left"/>
                    <w:rPr>
                      <w:rFonts w:cs="Miriam"/>
                      <w:noProof/>
                      <w:szCs w:val="18"/>
                      <w:rtl/>
                    </w:rPr>
                  </w:pPr>
                  <w:r>
                    <w:rPr>
                      <w:rFonts w:cs="Miriam"/>
                      <w:szCs w:val="18"/>
                      <w:rtl/>
                    </w:rPr>
                    <w:t>ת</w:t>
                  </w:r>
                  <w:r>
                    <w:rPr>
                      <w:rFonts w:cs="Miriam" w:hint="cs"/>
                      <w:szCs w:val="18"/>
                      <w:rtl/>
                    </w:rPr>
                    <w:t>ק' תשמ"ד</w:t>
                  </w:r>
                  <w:r w:rsidR="00906227">
                    <w:rPr>
                      <w:rFonts w:cs="Miriam" w:hint="cs"/>
                      <w:szCs w:val="18"/>
                      <w:rtl/>
                    </w:rPr>
                    <w:t>-</w:t>
                  </w:r>
                  <w:r>
                    <w:rPr>
                      <w:rFonts w:cs="Miriam" w:hint="cs"/>
                      <w:szCs w:val="18"/>
                      <w:rtl/>
                    </w:rPr>
                    <w:t>1984</w:t>
                  </w:r>
                </w:p>
              </w:txbxContent>
            </v:textbox>
            <w10:anchorlock/>
          </v:rect>
        </w:pict>
      </w:r>
      <w:r w:rsidRPr="007A2068">
        <w:rPr>
          <w:rtl/>
        </w:rPr>
        <w:tab/>
      </w:r>
      <w:r w:rsidRPr="007A2068">
        <w:rPr>
          <w:rStyle w:val="default"/>
          <w:rFonts w:cs="FrankRuehl"/>
          <w:rtl/>
        </w:rPr>
        <w:t>(</w:t>
      </w:r>
      <w:r w:rsidRPr="007A2068">
        <w:rPr>
          <w:rStyle w:val="default"/>
          <w:rFonts w:cs="FrankRuehl" w:hint="cs"/>
          <w:rtl/>
        </w:rPr>
        <w:t>ד)</w:t>
      </w:r>
      <w:r w:rsidRPr="007A2068">
        <w:rPr>
          <w:rStyle w:val="default"/>
          <w:rFonts w:cs="FrankRuehl"/>
          <w:rtl/>
        </w:rPr>
        <w:tab/>
      </w:r>
      <w:r w:rsidRPr="007A2068">
        <w:rPr>
          <w:rStyle w:val="default"/>
          <w:rFonts w:cs="FrankRuehl" w:hint="cs"/>
          <w:rtl/>
        </w:rPr>
        <w:t>על החזר סכום היתר כאמור בתקנת משנה (ג), יחולו הוראות</w:t>
      </w:r>
      <w:r w:rsidRPr="007A2068">
        <w:rPr>
          <w:rStyle w:val="default"/>
          <w:rFonts w:cs="FrankRuehl"/>
          <w:rtl/>
        </w:rPr>
        <w:t xml:space="preserve"> </w:t>
      </w:r>
      <w:r w:rsidRPr="007A2068">
        <w:rPr>
          <w:rStyle w:val="default"/>
          <w:rFonts w:cs="FrankRuehl" w:hint="cs"/>
          <w:rtl/>
        </w:rPr>
        <w:t>סעיף 33א לחוק, ולענין זה יראו את סכום היתר כחוב מס.</w:t>
      </w:r>
    </w:p>
    <w:p w14:paraId="67E0C565" w14:textId="77777777" w:rsidR="00B07293" w:rsidRPr="007A2068" w:rsidRDefault="00B07293">
      <w:pPr>
        <w:pStyle w:val="P00"/>
        <w:spacing w:before="72"/>
        <w:ind w:left="0" w:right="1134"/>
        <w:rPr>
          <w:rStyle w:val="default"/>
          <w:rFonts w:cs="FrankRuehl" w:hint="cs"/>
          <w:rtl/>
        </w:rPr>
      </w:pPr>
      <w:r w:rsidRPr="007A2068">
        <w:rPr>
          <w:lang w:val="he-IL"/>
        </w:rPr>
        <w:pict w14:anchorId="04512BB0">
          <v:rect id="_x0000_s1043" style="position:absolute;left:0;text-align:left;margin-left:464.5pt;margin-top:8.05pt;width:75.05pt;height:10.25pt;z-index:251657216" o:allowincell="f" filled="f" stroked="f" strokecolor="lime" strokeweight=".25pt">
            <v:textbox inset="0,0,0,0">
              <w:txbxContent>
                <w:p w14:paraId="1DEA3647" w14:textId="77777777" w:rsidR="00B07293" w:rsidRDefault="00B07293" w:rsidP="00906227">
                  <w:pPr>
                    <w:spacing w:line="160" w:lineRule="exact"/>
                    <w:jc w:val="left"/>
                    <w:rPr>
                      <w:rFonts w:cs="Miriam"/>
                      <w:noProof/>
                      <w:szCs w:val="18"/>
                      <w:rtl/>
                    </w:rPr>
                  </w:pPr>
                  <w:r>
                    <w:rPr>
                      <w:rFonts w:cs="Miriam"/>
                      <w:szCs w:val="18"/>
                      <w:rtl/>
                    </w:rPr>
                    <w:t>ת</w:t>
                  </w:r>
                  <w:r>
                    <w:rPr>
                      <w:rFonts w:cs="Miriam" w:hint="cs"/>
                      <w:szCs w:val="18"/>
                      <w:rtl/>
                    </w:rPr>
                    <w:t>ק' תשנ"ח</w:t>
                  </w:r>
                  <w:r w:rsidR="00906227">
                    <w:rPr>
                      <w:rFonts w:cs="Miriam" w:hint="cs"/>
                      <w:szCs w:val="18"/>
                      <w:rtl/>
                    </w:rPr>
                    <w:t>-</w:t>
                  </w:r>
                  <w:r>
                    <w:rPr>
                      <w:rFonts w:cs="Miriam" w:hint="cs"/>
                      <w:szCs w:val="18"/>
                      <w:rtl/>
                    </w:rPr>
                    <w:t>1998</w:t>
                  </w:r>
                </w:p>
              </w:txbxContent>
            </v:textbox>
            <w10:anchorlock/>
          </v:rect>
        </w:pict>
      </w:r>
      <w:r w:rsidRPr="007A2068">
        <w:rPr>
          <w:rtl/>
        </w:rPr>
        <w:tab/>
      </w:r>
      <w:r w:rsidRPr="007A2068">
        <w:rPr>
          <w:rStyle w:val="default"/>
          <w:rFonts w:cs="FrankRuehl"/>
          <w:rtl/>
        </w:rPr>
        <w:t>(</w:t>
      </w:r>
      <w:r w:rsidRPr="007A2068">
        <w:rPr>
          <w:rStyle w:val="default"/>
          <w:rFonts w:cs="FrankRuehl" w:hint="cs"/>
          <w:rtl/>
        </w:rPr>
        <w:t>ה)</w:t>
      </w:r>
      <w:r w:rsidRPr="007A2068">
        <w:rPr>
          <w:rStyle w:val="default"/>
          <w:rFonts w:cs="FrankRuehl"/>
          <w:rtl/>
        </w:rPr>
        <w:tab/>
      </w:r>
      <w:r w:rsidRPr="007A2068">
        <w:rPr>
          <w:rStyle w:val="default"/>
          <w:rFonts w:cs="FrankRuehl" w:hint="cs"/>
          <w:rtl/>
        </w:rPr>
        <w:t>את סכום היתר כאמור בתקנת משנה (ג), יראו כאילו היה מס כמשמעותו בפקודת המסים (גביה).</w:t>
      </w:r>
    </w:p>
    <w:p w14:paraId="3501A788" w14:textId="77777777" w:rsidR="000F0089" w:rsidRPr="00ED7779" w:rsidRDefault="000F0089" w:rsidP="000F0089">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13" w:name="Rov30"/>
      <w:r w:rsidRPr="00ED7779">
        <w:rPr>
          <w:rFonts w:cs="FrankRuehl" w:hint="cs"/>
          <w:noProof/>
          <w:vanish/>
          <w:color w:val="FF0000"/>
          <w:sz w:val="20"/>
          <w:szCs w:val="20"/>
          <w:shd w:val="clear" w:color="auto" w:fill="FFFF99"/>
          <w:rtl/>
        </w:rPr>
        <w:t>מיום 4.2.1971</w:t>
      </w:r>
    </w:p>
    <w:p w14:paraId="1B84DF34" w14:textId="77777777" w:rsidR="000F0089" w:rsidRPr="00ED7779" w:rsidRDefault="000F0089" w:rsidP="000F0089">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תשל"א-1971</w:t>
      </w:r>
    </w:p>
    <w:p w14:paraId="53739CB7" w14:textId="77777777" w:rsidR="000F0089" w:rsidRPr="00ED7779" w:rsidRDefault="000F0089" w:rsidP="000F0089">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4" w:history="1">
        <w:r w:rsidRPr="00ED7779">
          <w:rPr>
            <w:rStyle w:val="Hyperlink"/>
            <w:rFonts w:cs="FrankRuehl" w:hint="cs"/>
            <w:noProof/>
            <w:vanish/>
            <w:sz w:val="20"/>
            <w:szCs w:val="20"/>
            <w:shd w:val="clear" w:color="auto" w:fill="FFFF99"/>
            <w:rtl/>
          </w:rPr>
          <w:t>ק"ת תשל"א מס' 2660</w:t>
        </w:r>
      </w:hyperlink>
      <w:r w:rsidRPr="00ED7779">
        <w:rPr>
          <w:rFonts w:cs="FrankRuehl" w:hint="cs"/>
          <w:noProof/>
          <w:vanish/>
          <w:sz w:val="20"/>
          <w:szCs w:val="20"/>
          <w:shd w:val="clear" w:color="auto" w:fill="FFFF99"/>
          <w:rtl/>
        </w:rPr>
        <w:t xml:space="preserve"> מיום 4.2.1971 עמ' 524</w:t>
      </w:r>
    </w:p>
    <w:p w14:paraId="154FF59F" w14:textId="77777777" w:rsidR="000F0089" w:rsidRPr="00ED7779" w:rsidRDefault="000F0089" w:rsidP="000F0089">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b/>
          <w:bCs/>
          <w:noProof/>
          <w:vanish/>
          <w:szCs w:val="20"/>
          <w:shd w:val="clear" w:color="auto" w:fill="FFFF99"/>
          <w:rtl/>
        </w:rPr>
      </w:pPr>
      <w:r w:rsidRPr="00ED7779">
        <w:rPr>
          <w:rFonts w:cs="FrankRuehl" w:hint="cs"/>
          <w:b/>
          <w:bCs/>
          <w:noProof/>
          <w:vanish/>
          <w:sz w:val="20"/>
          <w:szCs w:val="20"/>
          <w:shd w:val="clear" w:color="auto" w:fill="FFFF99"/>
          <w:rtl/>
        </w:rPr>
        <w:t>הוספת תקנת משנה 6א</w:t>
      </w:r>
    </w:p>
    <w:p w14:paraId="378E7FC5" w14:textId="77777777" w:rsidR="008232D2" w:rsidRPr="00ED7779" w:rsidRDefault="008232D2" w:rsidP="008232D2">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14:paraId="70C88C71" w14:textId="77777777" w:rsidR="008232D2" w:rsidRPr="00ED7779" w:rsidRDefault="008232D2" w:rsidP="008232D2">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noProof/>
          <w:vanish/>
          <w:color w:val="FF0000"/>
          <w:sz w:val="20"/>
          <w:szCs w:val="20"/>
          <w:shd w:val="clear" w:color="auto" w:fill="FFFF99"/>
          <w:rtl/>
        </w:rPr>
        <w:t>מיום 1.7.1984</w:t>
      </w:r>
    </w:p>
    <w:p w14:paraId="58C0D01F" w14:textId="77777777" w:rsidR="008232D2" w:rsidRPr="00ED7779" w:rsidRDefault="008232D2" w:rsidP="008232D2">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תשמ"ד-1984</w:t>
      </w:r>
    </w:p>
    <w:p w14:paraId="77FD25E0" w14:textId="77777777" w:rsidR="008232D2" w:rsidRPr="00ED7779" w:rsidRDefault="008232D2" w:rsidP="008232D2">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ED7779">
        <w:rPr>
          <w:rFonts w:cs="FrankRuehl" w:hint="cs"/>
          <w:noProof/>
          <w:vanish/>
          <w:color w:val="0000FF"/>
          <w:sz w:val="20"/>
          <w:szCs w:val="20"/>
          <w:u w:val="single"/>
          <w:shd w:val="clear" w:color="auto" w:fill="FFFF99"/>
          <w:rtl/>
        </w:rPr>
        <w:t>ק"ת תשמ"ד מס' 4682</w:t>
      </w:r>
      <w:r w:rsidRPr="00ED7779">
        <w:rPr>
          <w:rFonts w:cs="FrankRuehl" w:hint="cs"/>
          <w:noProof/>
          <w:vanish/>
          <w:sz w:val="20"/>
          <w:szCs w:val="20"/>
          <w:shd w:val="clear" w:color="auto" w:fill="FFFF99"/>
          <w:rtl/>
        </w:rPr>
        <w:t xml:space="preserve"> מיום 8.8.1984 עמ' 2187</w:t>
      </w:r>
    </w:p>
    <w:p w14:paraId="45A302CD" w14:textId="77777777" w:rsidR="001C47A9" w:rsidRPr="00ED7779" w:rsidRDefault="001C47A9" w:rsidP="001C47A9">
      <w:pPr>
        <w:pStyle w:val="P00"/>
        <w:ind w:left="0" w:right="1134"/>
        <w:rPr>
          <w:rStyle w:val="default"/>
          <w:rFonts w:cs="FrankRuehl"/>
          <w:vanish/>
          <w:sz w:val="22"/>
          <w:szCs w:val="22"/>
          <w:shd w:val="clear" w:color="auto" w:fill="FFFF99"/>
          <w:rtl/>
        </w:rPr>
      </w:pPr>
      <w:r w:rsidRPr="00ED7779">
        <w:rPr>
          <w:rStyle w:val="big-number"/>
          <w:rFonts w:cs="FrankRuehl"/>
          <w:vanish/>
          <w:sz w:val="22"/>
          <w:szCs w:val="22"/>
          <w:shd w:val="clear" w:color="auto" w:fill="FFFF99"/>
          <w:rtl/>
        </w:rPr>
        <w:t>6</w:t>
      </w:r>
      <w:r w:rsidRPr="00ED7779">
        <w:rPr>
          <w:rStyle w:val="default"/>
          <w:rFonts w:cs="FrankRuehl"/>
          <w:vanish/>
          <w:sz w:val="22"/>
          <w:szCs w:val="22"/>
          <w:shd w:val="clear" w:color="auto" w:fill="FFFF99"/>
          <w:rtl/>
        </w:rPr>
        <w:t>א</w:t>
      </w:r>
      <w:r w:rsidRPr="00ED7779">
        <w:rPr>
          <w:rStyle w:val="default"/>
          <w:rFonts w:cs="FrankRuehl" w:hint="cs"/>
          <w:vanish/>
          <w:sz w:val="22"/>
          <w:szCs w:val="22"/>
          <w:shd w:val="clear" w:color="auto" w:fill="FFFF99"/>
          <w:rtl/>
        </w:rPr>
        <w:t>.</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(א)</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המנהל רשאי, לאחר התייעצות עם ועדת הבצורת, לתקן החלטה לפי תקנה 6(א) תוך ארבע שנים מיום שניתנה, אם ראה כי היתה בה טעות.</w:t>
      </w:r>
    </w:p>
    <w:p w14:paraId="19AF5934" w14:textId="77777777" w:rsidR="001C47A9" w:rsidRPr="00ED7779" w:rsidRDefault="001C47A9" w:rsidP="001C47A9">
      <w:pPr>
        <w:pStyle w:val="P00"/>
        <w:spacing w:before="0"/>
        <w:ind w:left="0" w:right="1134"/>
        <w:rPr>
          <w:rStyle w:val="default"/>
          <w:rFonts w:cs="FrankRuehl"/>
          <w:vanish/>
          <w:sz w:val="22"/>
          <w:szCs w:val="22"/>
          <w:shd w:val="clear" w:color="auto" w:fill="FFFF99"/>
          <w:rtl/>
        </w:rPr>
      </w:pPr>
      <w:r w:rsidRPr="00ED7779">
        <w:rPr>
          <w:vanish/>
          <w:sz w:val="22"/>
          <w:szCs w:val="22"/>
          <w:shd w:val="clear" w:color="auto" w:fill="FFFF99"/>
          <w:rtl/>
        </w:rPr>
        <w:tab/>
      </w:r>
      <w:r w:rsidRPr="00ED7779">
        <w:rPr>
          <w:rStyle w:val="default"/>
          <w:rFonts w:cs="FrankRuehl"/>
          <w:vanish/>
          <w:sz w:val="22"/>
          <w:szCs w:val="22"/>
          <w:shd w:val="clear" w:color="auto" w:fill="FFFF99"/>
          <w:rtl/>
        </w:rPr>
        <w:t>(</w:t>
      </w:r>
      <w:r w:rsidRPr="00ED7779">
        <w:rPr>
          <w:rStyle w:val="default"/>
          <w:rFonts w:cs="FrankRuehl" w:hint="cs"/>
          <w:vanish/>
          <w:sz w:val="22"/>
          <w:szCs w:val="22"/>
          <w:shd w:val="clear" w:color="auto" w:fill="FFFF99"/>
          <w:rtl/>
        </w:rPr>
        <w:t>ב)</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תיקון החלטה דינה כהחלטה לפי תקנה 6(א).</w:t>
      </w:r>
    </w:p>
    <w:p w14:paraId="76FDD47D" w14:textId="77777777" w:rsidR="001C47A9" w:rsidRPr="00ED7779" w:rsidRDefault="001C47A9" w:rsidP="001C47A9">
      <w:pPr>
        <w:pStyle w:val="P00"/>
        <w:spacing w:before="0"/>
        <w:ind w:left="0" w:right="1134"/>
        <w:rPr>
          <w:rStyle w:val="default"/>
          <w:rFonts w:cs="FrankRuehl"/>
          <w:vanish/>
          <w:sz w:val="22"/>
          <w:szCs w:val="22"/>
          <w:shd w:val="clear" w:color="auto" w:fill="FFFF99"/>
          <w:rtl/>
        </w:rPr>
      </w:pPr>
      <w:r w:rsidRPr="00ED7779">
        <w:rPr>
          <w:vanish/>
          <w:sz w:val="22"/>
          <w:szCs w:val="22"/>
          <w:shd w:val="clear" w:color="auto" w:fill="FFFF99"/>
          <w:rtl/>
        </w:rPr>
        <w:tab/>
      </w:r>
      <w:r w:rsidRPr="00ED7779">
        <w:rPr>
          <w:rStyle w:val="default"/>
          <w:rFonts w:cs="FrankRuehl"/>
          <w:vanish/>
          <w:sz w:val="22"/>
          <w:szCs w:val="22"/>
          <w:shd w:val="clear" w:color="auto" w:fill="FFFF99"/>
          <w:rtl/>
        </w:rPr>
        <w:t>(</w:t>
      </w:r>
      <w:r w:rsidRPr="00ED7779">
        <w:rPr>
          <w:rStyle w:val="default"/>
          <w:rFonts w:cs="FrankRuehl" w:hint="cs"/>
          <w:vanish/>
          <w:sz w:val="22"/>
          <w:szCs w:val="22"/>
          <w:shd w:val="clear" w:color="auto" w:fill="FFFF99"/>
          <w:rtl/>
        </w:rPr>
        <w:t>ג)</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שולמו לניזוק פיצויים, לרבות מקדמה, בסכו</w:t>
      </w:r>
      <w:r w:rsidRPr="00ED7779">
        <w:rPr>
          <w:rStyle w:val="default"/>
          <w:rFonts w:cs="FrankRuehl"/>
          <w:vanish/>
          <w:sz w:val="22"/>
          <w:szCs w:val="22"/>
          <w:shd w:val="clear" w:color="auto" w:fill="FFFF99"/>
          <w:rtl/>
        </w:rPr>
        <w:t>ם</w:t>
      </w:r>
      <w:r w:rsidRPr="00ED7779">
        <w:rPr>
          <w:rStyle w:val="default"/>
          <w:rFonts w:cs="FrankRuehl" w:hint="cs"/>
          <w:vanish/>
          <w:sz w:val="22"/>
          <w:szCs w:val="22"/>
          <w:shd w:val="clear" w:color="auto" w:fill="FFFF99"/>
          <w:rtl/>
        </w:rPr>
        <w:t xml:space="preserve"> יתר על סכום הפיצויים שנקבע בהחלטת המנהל, יוחזר סכום היתר תוך תשעים יום מיום שנמסרה לניזוק דרישה להחזר</w:t>
      </w:r>
      <w:r w:rsidRPr="00ED7779">
        <w:rPr>
          <w:rStyle w:val="default"/>
          <w:rFonts w:cs="FrankRuehl" w:hint="cs"/>
          <w:vanish/>
          <w:sz w:val="22"/>
          <w:szCs w:val="22"/>
          <w:u w:val="single"/>
          <w:shd w:val="clear" w:color="auto" w:fill="FFFF99"/>
          <w:rtl/>
        </w:rPr>
        <w:t>, בתוספת ריבית על סכום היתר בשיעור הקבוע בסעיף 33(א)(1) לחוק מיום ששולם סכום היתר ועד ליום ההחזר</w:t>
      </w:r>
      <w:r w:rsidRPr="00ED7779">
        <w:rPr>
          <w:rStyle w:val="default"/>
          <w:rFonts w:cs="FrankRuehl" w:hint="cs"/>
          <w:vanish/>
          <w:sz w:val="22"/>
          <w:szCs w:val="22"/>
          <w:shd w:val="clear" w:color="auto" w:fill="FFFF99"/>
          <w:rtl/>
        </w:rPr>
        <w:t>.</w:t>
      </w:r>
    </w:p>
    <w:p w14:paraId="02CDACE2" w14:textId="77777777" w:rsidR="001C47A9" w:rsidRPr="00ED7779" w:rsidRDefault="001C47A9" w:rsidP="007A2068">
      <w:pPr>
        <w:pStyle w:val="P00"/>
        <w:spacing w:before="0"/>
        <w:ind w:left="0" w:right="1134"/>
        <w:rPr>
          <w:rStyle w:val="default"/>
          <w:rFonts w:cs="FrankRuehl" w:hint="cs"/>
          <w:vanish/>
          <w:sz w:val="2"/>
          <w:szCs w:val="2"/>
          <w:u w:val="single"/>
          <w:shd w:val="clear" w:color="auto" w:fill="FFFF99"/>
          <w:rtl/>
        </w:rPr>
      </w:pPr>
      <w:r w:rsidRPr="00ED7779">
        <w:rPr>
          <w:vanish/>
          <w:sz w:val="22"/>
          <w:szCs w:val="22"/>
          <w:shd w:val="clear" w:color="auto" w:fill="FFFF99"/>
          <w:rtl/>
        </w:rPr>
        <w:tab/>
      </w:r>
      <w:r w:rsidRPr="00ED7779">
        <w:rPr>
          <w:rStyle w:val="default"/>
          <w:rFonts w:cs="FrankRuehl"/>
          <w:vanish/>
          <w:sz w:val="22"/>
          <w:szCs w:val="22"/>
          <w:u w:val="single"/>
          <w:shd w:val="clear" w:color="auto" w:fill="FFFF99"/>
          <w:rtl/>
        </w:rPr>
        <w:t>(</w:t>
      </w:r>
      <w:r w:rsidRPr="00ED7779">
        <w:rPr>
          <w:rStyle w:val="default"/>
          <w:rFonts w:cs="FrankRuehl" w:hint="cs"/>
          <w:vanish/>
          <w:sz w:val="22"/>
          <w:szCs w:val="22"/>
          <w:u w:val="single"/>
          <w:shd w:val="clear" w:color="auto" w:fill="FFFF99"/>
          <w:rtl/>
        </w:rPr>
        <w:t>ד)</w:t>
      </w:r>
      <w:r w:rsidRPr="00ED7779">
        <w:rPr>
          <w:rStyle w:val="default"/>
          <w:rFonts w:cs="FrankRuehl"/>
          <w:vanish/>
          <w:sz w:val="22"/>
          <w:szCs w:val="22"/>
          <w:u w:val="single"/>
          <w:shd w:val="clear" w:color="auto" w:fill="FFFF99"/>
          <w:rtl/>
        </w:rPr>
        <w:tab/>
      </w:r>
      <w:r w:rsidRPr="00ED7779">
        <w:rPr>
          <w:rStyle w:val="default"/>
          <w:rFonts w:cs="FrankRuehl" w:hint="cs"/>
          <w:vanish/>
          <w:sz w:val="22"/>
          <w:szCs w:val="22"/>
          <w:u w:val="single"/>
          <w:shd w:val="clear" w:color="auto" w:fill="FFFF99"/>
          <w:rtl/>
        </w:rPr>
        <w:t>על החזר סכום היתר כאמור בתקנת משנה (ג), יחולו הוראות</w:t>
      </w:r>
      <w:r w:rsidRPr="00ED7779">
        <w:rPr>
          <w:rStyle w:val="default"/>
          <w:rFonts w:cs="FrankRuehl"/>
          <w:vanish/>
          <w:sz w:val="22"/>
          <w:szCs w:val="22"/>
          <w:u w:val="single"/>
          <w:shd w:val="clear" w:color="auto" w:fill="FFFF99"/>
          <w:rtl/>
        </w:rPr>
        <w:t xml:space="preserve"> </w:t>
      </w:r>
      <w:r w:rsidRPr="00ED7779">
        <w:rPr>
          <w:rStyle w:val="default"/>
          <w:rFonts w:cs="FrankRuehl" w:hint="cs"/>
          <w:vanish/>
          <w:sz w:val="22"/>
          <w:szCs w:val="22"/>
          <w:u w:val="single"/>
          <w:shd w:val="clear" w:color="auto" w:fill="FFFF99"/>
          <w:rtl/>
        </w:rPr>
        <w:t>סעיף 33א לחוק, ולענין זה יראו את סכום היתר כחוב מס.</w:t>
      </w:r>
    </w:p>
    <w:p w14:paraId="276E1C1D" w14:textId="77777777" w:rsidR="002D1BDB" w:rsidRPr="00ED7779" w:rsidRDefault="002D1BDB" w:rsidP="002D1BDB">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14:paraId="46395F5A" w14:textId="77777777" w:rsidR="002D1BDB" w:rsidRPr="00ED7779" w:rsidRDefault="002D1BDB" w:rsidP="002D1BDB">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noProof/>
          <w:vanish/>
          <w:color w:val="FF0000"/>
          <w:sz w:val="20"/>
          <w:szCs w:val="20"/>
          <w:shd w:val="clear" w:color="auto" w:fill="FFFF99"/>
          <w:rtl/>
        </w:rPr>
        <w:t>מיום 16.11.1986</w:t>
      </w:r>
    </w:p>
    <w:p w14:paraId="220BCFDF" w14:textId="77777777" w:rsidR="002D1BDB" w:rsidRPr="00ED7779" w:rsidRDefault="002D1BDB" w:rsidP="002D1BDB">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תשמ"ז-1986</w:t>
      </w:r>
    </w:p>
    <w:p w14:paraId="3A325F20" w14:textId="77777777" w:rsidR="002D1BDB" w:rsidRPr="00ED7779" w:rsidRDefault="002D1BDB" w:rsidP="002D1BDB">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Cs w:val="20"/>
          <w:shd w:val="clear" w:color="auto" w:fill="FFFF99"/>
          <w:rtl/>
        </w:rPr>
      </w:pPr>
      <w:hyperlink r:id="rId15" w:history="1">
        <w:r w:rsidRPr="00ED7779">
          <w:rPr>
            <w:rStyle w:val="Hyperlink"/>
            <w:rFonts w:cs="FrankRuehl" w:hint="cs"/>
            <w:noProof/>
            <w:vanish/>
            <w:sz w:val="20"/>
            <w:szCs w:val="20"/>
            <w:shd w:val="clear" w:color="auto" w:fill="FFFF99"/>
            <w:rtl/>
          </w:rPr>
          <w:t>ק"ת תשמ"ז מס' 4981</w:t>
        </w:r>
      </w:hyperlink>
      <w:r w:rsidRPr="00ED7779">
        <w:rPr>
          <w:rFonts w:cs="FrankRuehl" w:hint="cs"/>
          <w:noProof/>
          <w:vanish/>
          <w:sz w:val="20"/>
          <w:szCs w:val="20"/>
          <w:shd w:val="clear" w:color="auto" w:fill="FFFF99"/>
          <w:rtl/>
        </w:rPr>
        <w:t xml:space="preserve"> מיום 16.11.1986 עמ' 122</w:t>
      </w:r>
    </w:p>
    <w:p w14:paraId="3978228C" w14:textId="77777777" w:rsidR="002D1BDB" w:rsidRPr="00ED7779" w:rsidRDefault="002D1BDB" w:rsidP="002D1BDB">
      <w:pPr>
        <w:pStyle w:val="P00"/>
        <w:ind w:left="0" w:right="1134"/>
        <w:rPr>
          <w:rStyle w:val="default"/>
          <w:rFonts w:cs="FrankRuehl" w:hint="cs"/>
          <w:vanish/>
          <w:sz w:val="22"/>
          <w:szCs w:val="22"/>
          <w:shd w:val="clear" w:color="auto" w:fill="FFFF99"/>
          <w:rtl/>
        </w:rPr>
      </w:pPr>
      <w:r w:rsidRPr="00ED7779">
        <w:rPr>
          <w:vanish/>
          <w:sz w:val="22"/>
          <w:szCs w:val="22"/>
          <w:shd w:val="clear" w:color="auto" w:fill="FFFF99"/>
          <w:rtl/>
        </w:rPr>
        <w:tab/>
      </w:r>
      <w:r w:rsidRPr="00ED7779">
        <w:rPr>
          <w:rStyle w:val="default"/>
          <w:rFonts w:cs="FrankRuehl"/>
          <w:vanish/>
          <w:sz w:val="22"/>
          <w:szCs w:val="22"/>
          <w:shd w:val="clear" w:color="auto" w:fill="FFFF99"/>
          <w:rtl/>
        </w:rPr>
        <w:t>(</w:t>
      </w:r>
      <w:r w:rsidRPr="00ED7779">
        <w:rPr>
          <w:rStyle w:val="default"/>
          <w:rFonts w:cs="FrankRuehl" w:hint="cs"/>
          <w:vanish/>
          <w:sz w:val="22"/>
          <w:szCs w:val="22"/>
          <w:shd w:val="clear" w:color="auto" w:fill="FFFF99"/>
          <w:rtl/>
        </w:rPr>
        <w:t>ג)</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שולמו לניזוק פיצויים, לרבות מקדמה, בסכו</w:t>
      </w:r>
      <w:r w:rsidRPr="00ED7779">
        <w:rPr>
          <w:rStyle w:val="default"/>
          <w:rFonts w:cs="FrankRuehl"/>
          <w:vanish/>
          <w:sz w:val="22"/>
          <w:szCs w:val="22"/>
          <w:shd w:val="clear" w:color="auto" w:fill="FFFF99"/>
          <w:rtl/>
        </w:rPr>
        <w:t>ם</w:t>
      </w:r>
      <w:r w:rsidRPr="00ED7779">
        <w:rPr>
          <w:rStyle w:val="default"/>
          <w:rFonts w:cs="FrankRuehl" w:hint="cs"/>
          <w:vanish/>
          <w:sz w:val="22"/>
          <w:szCs w:val="22"/>
          <w:shd w:val="clear" w:color="auto" w:fill="FFFF99"/>
          <w:rtl/>
        </w:rPr>
        <w:t xml:space="preserve"> יתר על סכום הפיצויים שנקבע בהחלטת המנהל, יוחזר סכום היתר תוך תשעים יום מיום שנמסרה לניזוק דרישה להחזר, </w:t>
      </w:r>
      <w:r w:rsidRPr="00ED7779">
        <w:rPr>
          <w:rStyle w:val="default"/>
          <w:rFonts w:cs="FrankRuehl" w:hint="cs"/>
          <w:strike/>
          <w:vanish/>
          <w:sz w:val="22"/>
          <w:szCs w:val="22"/>
          <w:shd w:val="clear" w:color="auto" w:fill="FFFF99"/>
          <w:rtl/>
        </w:rPr>
        <w:t>בתוספת ריבית על סכום היתר בשיעור הקבוע בסעיף 33(א)(1) לחוק</w:t>
      </w:r>
      <w:r w:rsidR="00921E60" w:rsidRPr="00ED7779">
        <w:rPr>
          <w:rStyle w:val="default"/>
          <w:rFonts w:cs="FrankRuehl" w:hint="cs"/>
          <w:vanish/>
          <w:sz w:val="22"/>
          <w:szCs w:val="22"/>
          <w:shd w:val="clear" w:color="auto" w:fill="FFFF99"/>
          <w:rtl/>
        </w:rPr>
        <w:t xml:space="preserve"> </w:t>
      </w:r>
      <w:r w:rsidR="00921E60" w:rsidRPr="00ED7779">
        <w:rPr>
          <w:rStyle w:val="default"/>
          <w:rFonts w:cs="FrankRuehl" w:hint="cs"/>
          <w:vanish/>
          <w:sz w:val="22"/>
          <w:szCs w:val="22"/>
          <w:u w:val="single"/>
          <w:shd w:val="clear" w:color="auto" w:fill="FFFF99"/>
          <w:rtl/>
        </w:rPr>
        <w:t>בתוספת הפרשי הצמדה וריבית על סכום היתר</w:t>
      </w:r>
      <w:r w:rsidRPr="00ED7779">
        <w:rPr>
          <w:rStyle w:val="default"/>
          <w:rFonts w:cs="FrankRuehl" w:hint="cs"/>
          <w:vanish/>
          <w:sz w:val="22"/>
          <w:szCs w:val="22"/>
          <w:shd w:val="clear" w:color="auto" w:fill="FFFF99"/>
          <w:rtl/>
        </w:rPr>
        <w:t xml:space="preserve"> מיום ששולם סכום היתר ועד ליום ההחזר.</w:t>
      </w:r>
    </w:p>
    <w:p w14:paraId="50D2191E" w14:textId="77777777" w:rsidR="009A099E" w:rsidRPr="00ED7779" w:rsidRDefault="009A099E" w:rsidP="009A099E">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14:paraId="271A7FF2" w14:textId="77777777" w:rsidR="009A099E" w:rsidRPr="00ED7779" w:rsidRDefault="009A099E" w:rsidP="009A099E">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noProof/>
          <w:vanish/>
          <w:color w:val="FF0000"/>
          <w:sz w:val="20"/>
          <w:szCs w:val="20"/>
          <w:shd w:val="clear" w:color="auto" w:fill="FFFF99"/>
          <w:rtl/>
        </w:rPr>
        <w:t>מיום 9.2.1998</w:t>
      </w:r>
    </w:p>
    <w:p w14:paraId="3EAB3DE8" w14:textId="77777777" w:rsidR="009A099E" w:rsidRPr="00ED7779" w:rsidRDefault="009A099E" w:rsidP="009A099E">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תשנ"ח-1998</w:t>
      </w:r>
    </w:p>
    <w:p w14:paraId="4A72C2B3" w14:textId="77777777" w:rsidR="009A099E" w:rsidRPr="00ED7779" w:rsidRDefault="009A099E" w:rsidP="007A2068">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r w:rsidRPr="00ED7779">
        <w:rPr>
          <w:rFonts w:cs="FrankRuehl" w:hint="cs"/>
          <w:noProof/>
          <w:vanish/>
          <w:color w:val="0000FF"/>
          <w:sz w:val="20"/>
          <w:szCs w:val="20"/>
          <w:u w:val="single"/>
          <w:shd w:val="clear" w:color="auto" w:fill="FFFF99"/>
          <w:rtl/>
        </w:rPr>
        <w:t>ק"ת תשנ"ח מס' 5879</w:t>
      </w:r>
      <w:r w:rsidRPr="00ED7779">
        <w:rPr>
          <w:rFonts w:cs="FrankRuehl" w:hint="cs"/>
          <w:noProof/>
          <w:vanish/>
          <w:sz w:val="20"/>
          <w:szCs w:val="20"/>
          <w:shd w:val="clear" w:color="auto" w:fill="FFFF99"/>
          <w:rtl/>
        </w:rPr>
        <w:t xml:space="preserve"> מיום 9.2.1998 עמ' </w:t>
      </w:r>
      <w:r w:rsidR="007A2068" w:rsidRPr="00ED7779">
        <w:rPr>
          <w:rFonts w:cs="FrankRuehl" w:hint="cs"/>
          <w:noProof/>
          <w:vanish/>
          <w:sz w:val="20"/>
          <w:szCs w:val="20"/>
          <w:shd w:val="clear" w:color="auto" w:fill="FFFF99"/>
          <w:rtl/>
        </w:rPr>
        <w:t>382</w:t>
      </w:r>
    </w:p>
    <w:p w14:paraId="2FA42991" w14:textId="77777777" w:rsidR="007A2068" w:rsidRPr="00BF0E8B" w:rsidRDefault="007A2068" w:rsidP="00BF0E8B">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b/>
          <w:bCs/>
          <w:noProof/>
          <w:sz w:val="2"/>
          <w:szCs w:val="2"/>
          <w:rtl/>
        </w:rPr>
      </w:pPr>
      <w:r w:rsidRPr="00ED7779">
        <w:rPr>
          <w:rFonts w:cs="FrankRuehl" w:hint="cs"/>
          <w:b/>
          <w:bCs/>
          <w:noProof/>
          <w:vanish/>
          <w:sz w:val="20"/>
          <w:szCs w:val="20"/>
          <w:shd w:val="clear" w:color="auto" w:fill="FFFF99"/>
          <w:rtl/>
        </w:rPr>
        <w:t>הוספת תקנת משנה 6א(ה)</w:t>
      </w:r>
      <w:bookmarkEnd w:id="13"/>
    </w:p>
    <w:p w14:paraId="47DB5FAA" w14:textId="77777777" w:rsidR="00B07293" w:rsidRPr="007A2068" w:rsidRDefault="00B07293">
      <w:pPr>
        <w:pStyle w:val="P00"/>
        <w:spacing w:before="72"/>
        <w:ind w:left="0" w:right="1134"/>
        <w:rPr>
          <w:rStyle w:val="default"/>
          <w:rFonts w:cs="FrankRuehl" w:hint="cs"/>
          <w:rtl/>
        </w:rPr>
      </w:pPr>
      <w:bookmarkStart w:id="14" w:name="Seif8"/>
      <w:bookmarkEnd w:id="14"/>
      <w:r w:rsidRPr="007A2068">
        <w:rPr>
          <w:lang w:val="he-IL"/>
        </w:rPr>
        <w:pict w14:anchorId="3905BCC1">
          <v:rect id="_x0000_s1044" style="position:absolute;left:0;text-align:left;margin-left:464.5pt;margin-top:8.05pt;width:75.05pt;height:22pt;z-index:251658240" o:allowincell="f" filled="f" stroked="f" strokecolor="lime" strokeweight=".25pt">
            <v:textbox style="mso-next-textbox:#_x0000_s1044" inset="0,0,0,0">
              <w:txbxContent>
                <w:p w14:paraId="1C5D7EEF" w14:textId="77777777" w:rsidR="00B07293" w:rsidRDefault="00B07293">
                  <w:pPr>
                    <w:spacing w:line="160" w:lineRule="exact"/>
                    <w:jc w:val="left"/>
                    <w:rPr>
                      <w:rFonts w:cs="Miriam"/>
                      <w:noProof/>
                      <w:szCs w:val="18"/>
                      <w:rtl/>
                    </w:rPr>
                  </w:pPr>
                  <w:r>
                    <w:rPr>
                      <w:rFonts w:cs="Miriam"/>
                      <w:szCs w:val="18"/>
                      <w:rtl/>
                    </w:rPr>
                    <w:t>נ</w:t>
                  </w:r>
                  <w:r>
                    <w:rPr>
                      <w:rFonts w:cs="Miriam" w:hint="cs"/>
                      <w:szCs w:val="18"/>
                      <w:rtl/>
                    </w:rPr>
                    <w:t>יכויים</w:t>
                  </w:r>
                </w:p>
                <w:p w14:paraId="49DB66D9" w14:textId="77777777" w:rsidR="00B07293" w:rsidRDefault="00B07293" w:rsidP="00906227">
                  <w:pPr>
                    <w:spacing w:line="160" w:lineRule="exact"/>
                    <w:jc w:val="left"/>
                    <w:rPr>
                      <w:rFonts w:cs="Miriam"/>
                      <w:noProof/>
                      <w:szCs w:val="18"/>
                      <w:rtl/>
                    </w:rPr>
                  </w:pPr>
                  <w:r>
                    <w:rPr>
                      <w:rFonts w:cs="Miriam"/>
                      <w:szCs w:val="18"/>
                      <w:rtl/>
                    </w:rPr>
                    <w:t>ת</w:t>
                  </w:r>
                  <w:r>
                    <w:rPr>
                      <w:rFonts w:cs="Miriam" w:hint="cs"/>
                      <w:szCs w:val="18"/>
                      <w:rtl/>
                    </w:rPr>
                    <w:t>ק' תשל"א</w:t>
                  </w:r>
                  <w:r w:rsidR="00906227">
                    <w:rPr>
                      <w:rFonts w:cs="Miriam" w:hint="cs"/>
                      <w:szCs w:val="18"/>
                      <w:rtl/>
                    </w:rPr>
                    <w:t>-</w:t>
                  </w:r>
                  <w:r>
                    <w:rPr>
                      <w:rFonts w:cs="Miriam" w:hint="cs"/>
                      <w:szCs w:val="18"/>
                      <w:rtl/>
                    </w:rPr>
                    <w:t>1971</w:t>
                  </w:r>
                </w:p>
              </w:txbxContent>
            </v:textbox>
            <w10:anchorlock/>
          </v:rect>
        </w:pict>
      </w:r>
      <w:r w:rsidRPr="007A2068">
        <w:rPr>
          <w:rStyle w:val="big-number"/>
          <w:rtl/>
        </w:rPr>
        <w:t>6</w:t>
      </w:r>
      <w:r w:rsidRPr="007A2068">
        <w:rPr>
          <w:rStyle w:val="default"/>
          <w:rFonts w:cs="FrankRuehl"/>
          <w:rtl/>
        </w:rPr>
        <w:t>ב</w:t>
      </w:r>
      <w:r w:rsidRPr="007A2068">
        <w:rPr>
          <w:rStyle w:val="default"/>
          <w:rFonts w:cs="FrankRuehl" w:hint="cs"/>
          <w:rtl/>
        </w:rPr>
        <w:t>.</w:t>
      </w:r>
      <w:r w:rsidRPr="007A2068">
        <w:rPr>
          <w:rStyle w:val="default"/>
          <w:rFonts w:cs="FrankRuehl"/>
          <w:rtl/>
        </w:rPr>
        <w:tab/>
      </w:r>
      <w:r w:rsidRPr="007A2068">
        <w:rPr>
          <w:rStyle w:val="default"/>
          <w:rFonts w:cs="FrankRuehl" w:hint="cs"/>
          <w:rtl/>
        </w:rPr>
        <w:t>מסכום הפיצויים המגיעים לניזוק לפי תקנות אלה, ינוכה סכום המס שהניזוק</w:t>
      </w:r>
      <w:r w:rsidRPr="007A2068">
        <w:rPr>
          <w:rStyle w:val="default"/>
          <w:rFonts w:cs="FrankRuehl"/>
          <w:rtl/>
        </w:rPr>
        <w:t xml:space="preserve"> </w:t>
      </w:r>
      <w:r w:rsidRPr="007A2068">
        <w:rPr>
          <w:rStyle w:val="default"/>
          <w:rFonts w:cs="FrankRuehl" w:hint="cs"/>
          <w:rtl/>
        </w:rPr>
        <w:t>חייב בתשלומו ושמועד תשלומו הגיע עד יום תשלום הפיצויים בפועל, זולת אם החליט המנהל החלטה אחרת.</w:t>
      </w:r>
    </w:p>
    <w:p w14:paraId="45F1DB3E" w14:textId="77777777" w:rsidR="000F0089" w:rsidRPr="00ED7779" w:rsidRDefault="000F0089" w:rsidP="000F0089">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15" w:name="Rov31"/>
      <w:r w:rsidRPr="00ED7779">
        <w:rPr>
          <w:rFonts w:cs="FrankRuehl" w:hint="cs"/>
          <w:noProof/>
          <w:vanish/>
          <w:color w:val="FF0000"/>
          <w:sz w:val="20"/>
          <w:szCs w:val="20"/>
          <w:shd w:val="clear" w:color="auto" w:fill="FFFF99"/>
          <w:rtl/>
        </w:rPr>
        <w:t>מיום 4.2.1971</w:t>
      </w:r>
    </w:p>
    <w:p w14:paraId="6A74B53C" w14:textId="77777777" w:rsidR="000F0089" w:rsidRPr="00ED7779" w:rsidRDefault="000F0089" w:rsidP="000F0089">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תשל"א-1971</w:t>
      </w:r>
    </w:p>
    <w:p w14:paraId="1A59A53A" w14:textId="77777777" w:rsidR="000F0089" w:rsidRPr="00ED7779" w:rsidRDefault="000F0089" w:rsidP="000F0089">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6" w:history="1">
        <w:r w:rsidRPr="00ED7779">
          <w:rPr>
            <w:rStyle w:val="Hyperlink"/>
            <w:rFonts w:cs="FrankRuehl" w:hint="cs"/>
            <w:noProof/>
            <w:vanish/>
            <w:sz w:val="20"/>
            <w:szCs w:val="20"/>
            <w:shd w:val="clear" w:color="auto" w:fill="FFFF99"/>
            <w:rtl/>
          </w:rPr>
          <w:t>ק"ת תשל"א מס' 2660</w:t>
        </w:r>
      </w:hyperlink>
      <w:r w:rsidRPr="00ED7779">
        <w:rPr>
          <w:rFonts w:cs="FrankRuehl" w:hint="cs"/>
          <w:noProof/>
          <w:vanish/>
          <w:sz w:val="20"/>
          <w:szCs w:val="20"/>
          <w:shd w:val="clear" w:color="auto" w:fill="FFFF99"/>
          <w:rtl/>
        </w:rPr>
        <w:t xml:space="preserve"> מיום 4.2.1971 עמ' 524</w:t>
      </w:r>
    </w:p>
    <w:p w14:paraId="7C246128" w14:textId="77777777" w:rsidR="000F0089" w:rsidRPr="00BF0E8B" w:rsidRDefault="000F0089" w:rsidP="00BF0E8B">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b/>
          <w:bCs/>
          <w:noProof/>
          <w:sz w:val="2"/>
          <w:szCs w:val="2"/>
          <w:rtl/>
        </w:rPr>
      </w:pPr>
      <w:r w:rsidRPr="00ED7779">
        <w:rPr>
          <w:rFonts w:cs="FrankRuehl" w:hint="cs"/>
          <w:b/>
          <w:bCs/>
          <w:noProof/>
          <w:vanish/>
          <w:sz w:val="20"/>
          <w:szCs w:val="20"/>
          <w:shd w:val="clear" w:color="auto" w:fill="FFFF99"/>
          <w:rtl/>
        </w:rPr>
        <w:t>הוספת תקנת משנה 6ב</w:t>
      </w:r>
      <w:bookmarkEnd w:id="15"/>
    </w:p>
    <w:p w14:paraId="1AB0397D" w14:textId="77777777" w:rsidR="00B07293" w:rsidRPr="007A2068" w:rsidRDefault="00B07293">
      <w:pPr>
        <w:pStyle w:val="P00"/>
        <w:spacing w:before="72"/>
        <w:ind w:left="0" w:right="1134"/>
        <w:rPr>
          <w:rStyle w:val="default"/>
          <w:rFonts w:cs="FrankRuehl"/>
          <w:rtl/>
        </w:rPr>
      </w:pPr>
      <w:bookmarkStart w:id="16" w:name="Seif9"/>
      <w:bookmarkEnd w:id="16"/>
      <w:r w:rsidRPr="007A2068">
        <w:rPr>
          <w:lang w:val="he-IL"/>
        </w:rPr>
        <w:pict w14:anchorId="2C270C56">
          <v:rect id="_x0000_s1045" style="position:absolute;left:0;text-align:left;margin-left:464.5pt;margin-top:8.05pt;width:75.05pt;height:14.45pt;z-index:251659264" o:allowincell="f" filled="f" stroked="f" strokecolor="lime" strokeweight=".25pt">
            <v:textbox inset="0,0,0,0">
              <w:txbxContent>
                <w:p w14:paraId="481B54AC" w14:textId="77777777" w:rsidR="00B07293" w:rsidRDefault="00B07293">
                  <w:pPr>
                    <w:spacing w:line="160" w:lineRule="exact"/>
                    <w:jc w:val="left"/>
                    <w:rPr>
                      <w:rFonts w:cs="Miriam"/>
                      <w:noProof/>
                      <w:szCs w:val="18"/>
                      <w:rtl/>
                    </w:rPr>
                  </w:pPr>
                  <w:r>
                    <w:rPr>
                      <w:rFonts w:cs="Miriam"/>
                      <w:szCs w:val="18"/>
                      <w:rtl/>
                    </w:rPr>
                    <w:t>ו</w:t>
                  </w:r>
                  <w:r>
                    <w:rPr>
                      <w:rFonts w:cs="Miriam" w:hint="cs"/>
                      <w:szCs w:val="18"/>
                      <w:rtl/>
                    </w:rPr>
                    <w:t>עדת בצורת</w:t>
                  </w:r>
                </w:p>
              </w:txbxContent>
            </v:textbox>
            <w10:anchorlock/>
          </v:rect>
        </w:pict>
      </w:r>
      <w:r w:rsidRPr="007A2068">
        <w:rPr>
          <w:rStyle w:val="big-number"/>
          <w:rtl/>
        </w:rPr>
        <w:t>7.</w:t>
      </w:r>
      <w:r w:rsidRPr="007A2068">
        <w:rPr>
          <w:rStyle w:val="big-number"/>
          <w:rtl/>
        </w:rPr>
        <w:tab/>
      </w:r>
      <w:r w:rsidRPr="007A2068">
        <w:rPr>
          <w:rStyle w:val="default"/>
          <w:rFonts w:cs="FrankRuehl"/>
          <w:rtl/>
        </w:rPr>
        <w:t>(</w:t>
      </w:r>
      <w:r w:rsidRPr="007A2068">
        <w:rPr>
          <w:rStyle w:val="default"/>
          <w:rFonts w:cs="FrankRuehl" w:hint="cs"/>
          <w:rtl/>
        </w:rPr>
        <w:t>א)</w:t>
      </w:r>
      <w:r w:rsidRPr="007A2068">
        <w:rPr>
          <w:rStyle w:val="default"/>
          <w:rFonts w:cs="FrankRuehl"/>
          <w:rtl/>
        </w:rPr>
        <w:tab/>
      </w:r>
      <w:r w:rsidRPr="007A2068">
        <w:rPr>
          <w:rStyle w:val="default"/>
          <w:rFonts w:cs="FrankRuehl" w:hint="cs"/>
          <w:rtl/>
        </w:rPr>
        <w:t>שר האוצר, לאחר התייעצות עם שר החקלאות, ימנה ועדה מייעצת לעניני בצורת שתהיה בת ארבעה חברים מהם שנים נציגי משרד החקלאות ושנים נציגי משרד האוצר;</w:t>
      </w:r>
      <w:r w:rsidRPr="007A2068">
        <w:rPr>
          <w:rStyle w:val="default"/>
          <w:rFonts w:cs="FrankRuehl"/>
          <w:rtl/>
        </w:rPr>
        <w:t xml:space="preserve"> </w:t>
      </w:r>
      <w:r w:rsidRPr="007A2068">
        <w:rPr>
          <w:rStyle w:val="default"/>
          <w:rFonts w:cs="FrankRuehl" w:hint="cs"/>
          <w:rtl/>
        </w:rPr>
        <w:t>יושב ראש הועדה יתמנה מבין נציגי משרד האוצר.</w:t>
      </w:r>
    </w:p>
    <w:p w14:paraId="759A30EC" w14:textId="77777777" w:rsidR="00B07293" w:rsidRPr="007A2068" w:rsidRDefault="00B07293">
      <w:pPr>
        <w:pStyle w:val="P00"/>
        <w:spacing w:before="72"/>
        <w:ind w:left="0" w:right="1134"/>
        <w:rPr>
          <w:rStyle w:val="default"/>
          <w:rFonts w:cs="FrankRuehl" w:hint="cs"/>
          <w:rtl/>
        </w:rPr>
      </w:pPr>
      <w:r w:rsidRPr="007A2068">
        <w:rPr>
          <w:lang w:val="he-IL"/>
        </w:rPr>
        <w:pict w14:anchorId="7110F902">
          <v:rect id="_x0000_s1046" style="position:absolute;left:0;text-align:left;margin-left:464.5pt;margin-top:8.05pt;width:75.05pt;height:13.35pt;z-index:251660288" o:allowincell="f" filled="f" stroked="f" strokecolor="lime" strokeweight=".25pt">
            <v:textbox inset="0,0,0,0">
              <w:txbxContent>
                <w:p w14:paraId="2CC1859D" w14:textId="77777777" w:rsidR="00B07293" w:rsidRDefault="00B07293" w:rsidP="00906227">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של"א</w:t>
                  </w:r>
                  <w:r w:rsidR="00906227">
                    <w:rPr>
                      <w:rFonts w:cs="Miriam" w:hint="cs"/>
                      <w:szCs w:val="18"/>
                      <w:rtl/>
                    </w:rPr>
                    <w:t>-</w:t>
                  </w:r>
                  <w:r>
                    <w:rPr>
                      <w:rFonts w:cs="Miriam" w:hint="cs"/>
                      <w:szCs w:val="18"/>
                      <w:rtl/>
                    </w:rPr>
                    <w:t>1971</w:t>
                  </w:r>
                </w:p>
              </w:txbxContent>
            </v:textbox>
            <w10:anchorlock/>
          </v:rect>
        </w:pict>
      </w:r>
      <w:r w:rsidRPr="007A2068">
        <w:rPr>
          <w:rtl/>
        </w:rPr>
        <w:tab/>
      </w:r>
      <w:r w:rsidRPr="007A2068">
        <w:rPr>
          <w:rStyle w:val="default"/>
          <w:rFonts w:cs="FrankRuehl"/>
          <w:rtl/>
        </w:rPr>
        <w:t>(</w:t>
      </w:r>
      <w:r w:rsidRPr="007A2068">
        <w:rPr>
          <w:rStyle w:val="default"/>
          <w:rFonts w:cs="FrankRuehl" w:hint="cs"/>
          <w:rtl/>
        </w:rPr>
        <w:t>ב)</w:t>
      </w:r>
      <w:r w:rsidRPr="007A2068">
        <w:rPr>
          <w:rStyle w:val="default"/>
          <w:rFonts w:cs="FrankRuehl"/>
          <w:rtl/>
        </w:rPr>
        <w:tab/>
      </w:r>
      <w:r w:rsidRPr="007A2068">
        <w:rPr>
          <w:rStyle w:val="default"/>
          <w:rFonts w:cs="FrankRuehl" w:hint="cs"/>
          <w:rtl/>
        </w:rPr>
        <w:t xml:space="preserve">סמכויותיה של ועדת הבצורת הן לייעץ למנהל בכל הענינים הקשורים בתביעות לתשלום פיצוי נזקי בצורת, וכן לייעץ בעריכת תחשיבים לצורך קביעת שויו של נזק, והיא רשאית להיעזר במילוי תפקידיה בועדות משנה </w:t>
      </w:r>
      <w:r w:rsidRPr="007A2068">
        <w:rPr>
          <w:rStyle w:val="default"/>
          <w:rFonts w:cs="FrankRuehl"/>
          <w:rtl/>
        </w:rPr>
        <w:t>ש</w:t>
      </w:r>
      <w:r w:rsidRPr="007A2068">
        <w:rPr>
          <w:rStyle w:val="default"/>
          <w:rFonts w:cs="FrankRuehl" w:hint="cs"/>
          <w:rtl/>
        </w:rPr>
        <w:t>ימונו על ידה מבין חבריה ושלא מבין חבריה, בין בדרך כלל ובין לענין מסויים.</w:t>
      </w:r>
    </w:p>
    <w:p w14:paraId="3753B6A3" w14:textId="77777777" w:rsidR="00B20EC7" w:rsidRPr="00ED7779" w:rsidRDefault="00B20EC7" w:rsidP="00B20EC7">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17" w:name="Rov32"/>
      <w:r w:rsidRPr="00ED7779">
        <w:rPr>
          <w:rFonts w:cs="FrankRuehl" w:hint="cs"/>
          <w:noProof/>
          <w:vanish/>
          <w:color w:val="FF0000"/>
          <w:sz w:val="20"/>
          <w:szCs w:val="20"/>
          <w:shd w:val="clear" w:color="auto" w:fill="FFFF99"/>
          <w:rtl/>
        </w:rPr>
        <w:t>מיום 4.2.1971</w:t>
      </w:r>
    </w:p>
    <w:p w14:paraId="21924A15" w14:textId="77777777" w:rsidR="00B20EC7" w:rsidRPr="00ED7779" w:rsidRDefault="00B20EC7" w:rsidP="00B20EC7">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תשל"א-1971</w:t>
      </w:r>
    </w:p>
    <w:p w14:paraId="0430CA52" w14:textId="77777777" w:rsidR="00B20EC7" w:rsidRPr="00ED7779" w:rsidRDefault="00B20EC7" w:rsidP="00B20EC7">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17" w:history="1">
        <w:r w:rsidRPr="00ED7779">
          <w:rPr>
            <w:rStyle w:val="Hyperlink"/>
            <w:rFonts w:cs="FrankRuehl" w:hint="cs"/>
            <w:noProof/>
            <w:vanish/>
            <w:sz w:val="20"/>
            <w:szCs w:val="20"/>
            <w:shd w:val="clear" w:color="auto" w:fill="FFFF99"/>
            <w:rtl/>
          </w:rPr>
          <w:t>ק"ת תשל"א מס' 2660</w:t>
        </w:r>
      </w:hyperlink>
      <w:r w:rsidRPr="00ED7779">
        <w:rPr>
          <w:rFonts w:cs="FrankRuehl" w:hint="cs"/>
          <w:noProof/>
          <w:vanish/>
          <w:sz w:val="20"/>
          <w:szCs w:val="20"/>
          <w:shd w:val="clear" w:color="auto" w:fill="FFFF99"/>
          <w:rtl/>
        </w:rPr>
        <w:t xml:space="preserve"> מיום 4.2.1971 עמ' 524</w:t>
      </w:r>
    </w:p>
    <w:p w14:paraId="5ECE523A" w14:textId="77777777" w:rsidR="00B20EC7" w:rsidRPr="00BF0E8B" w:rsidRDefault="00B20EC7" w:rsidP="00BF0E8B">
      <w:pPr>
        <w:pStyle w:val="P00"/>
        <w:ind w:left="0" w:right="1134"/>
        <w:rPr>
          <w:rStyle w:val="default"/>
          <w:rFonts w:cs="FrankRuehl" w:hint="cs"/>
          <w:sz w:val="2"/>
          <w:szCs w:val="2"/>
          <w:rtl/>
        </w:rPr>
      </w:pPr>
      <w:r w:rsidRPr="00ED7779">
        <w:rPr>
          <w:rStyle w:val="default"/>
          <w:rFonts w:cs="FrankRuehl" w:hint="cs"/>
          <w:vanish/>
          <w:sz w:val="22"/>
          <w:szCs w:val="22"/>
          <w:shd w:val="clear" w:color="auto" w:fill="FFFF99"/>
          <w:rtl/>
        </w:rPr>
        <w:tab/>
      </w:r>
      <w:r w:rsidRPr="00ED7779">
        <w:rPr>
          <w:rStyle w:val="default"/>
          <w:rFonts w:cs="FrankRuehl"/>
          <w:vanish/>
          <w:sz w:val="22"/>
          <w:szCs w:val="22"/>
          <w:shd w:val="clear" w:color="auto" w:fill="FFFF99"/>
          <w:rtl/>
        </w:rPr>
        <w:t>(</w:t>
      </w:r>
      <w:r w:rsidRPr="00ED7779">
        <w:rPr>
          <w:rStyle w:val="default"/>
          <w:rFonts w:cs="FrankRuehl" w:hint="cs"/>
          <w:vanish/>
          <w:sz w:val="22"/>
          <w:szCs w:val="22"/>
          <w:shd w:val="clear" w:color="auto" w:fill="FFFF99"/>
          <w:rtl/>
        </w:rPr>
        <w:t>ב)</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 xml:space="preserve">סמכויותיה של ועדת הבצורת הן לייעץ למנהל בכל הענינים הקשורים בתביעות לתשלום פיצוי נזקי בצורת, </w:t>
      </w:r>
      <w:r w:rsidRPr="00ED7779">
        <w:rPr>
          <w:rStyle w:val="default"/>
          <w:rFonts w:cs="FrankRuehl" w:hint="cs"/>
          <w:strike/>
          <w:vanish/>
          <w:sz w:val="22"/>
          <w:szCs w:val="22"/>
          <w:shd w:val="clear" w:color="auto" w:fill="FFFF99"/>
          <w:rtl/>
        </w:rPr>
        <w:t>וכן עריכת תחשיבים</w:t>
      </w:r>
      <w:r w:rsidRPr="00ED7779">
        <w:rPr>
          <w:rStyle w:val="default"/>
          <w:rFonts w:cs="FrankRuehl" w:hint="cs"/>
          <w:vanish/>
          <w:sz w:val="22"/>
          <w:szCs w:val="22"/>
          <w:shd w:val="clear" w:color="auto" w:fill="FFFF99"/>
          <w:rtl/>
        </w:rPr>
        <w:t xml:space="preserve"> </w:t>
      </w:r>
      <w:r w:rsidRPr="00ED7779">
        <w:rPr>
          <w:rStyle w:val="default"/>
          <w:rFonts w:cs="FrankRuehl" w:hint="cs"/>
          <w:vanish/>
          <w:sz w:val="22"/>
          <w:szCs w:val="22"/>
          <w:u w:val="single"/>
          <w:shd w:val="clear" w:color="auto" w:fill="FFFF99"/>
          <w:rtl/>
        </w:rPr>
        <w:t>וכן לייעץ בעריכת תחשיבים</w:t>
      </w:r>
      <w:r w:rsidRPr="00ED7779">
        <w:rPr>
          <w:rStyle w:val="default"/>
          <w:rFonts w:cs="FrankRuehl" w:hint="cs"/>
          <w:vanish/>
          <w:sz w:val="22"/>
          <w:szCs w:val="22"/>
          <w:shd w:val="clear" w:color="auto" w:fill="FFFF99"/>
          <w:rtl/>
        </w:rPr>
        <w:t xml:space="preserve"> לצורך קביעת שויו של נזק, והיא רשאית להיעזר במילוי תפקידיה בועדות משנה </w:t>
      </w:r>
      <w:r w:rsidRPr="00ED7779">
        <w:rPr>
          <w:rStyle w:val="default"/>
          <w:rFonts w:cs="FrankRuehl"/>
          <w:vanish/>
          <w:sz w:val="22"/>
          <w:szCs w:val="22"/>
          <w:shd w:val="clear" w:color="auto" w:fill="FFFF99"/>
          <w:rtl/>
        </w:rPr>
        <w:t>ש</w:t>
      </w:r>
      <w:r w:rsidRPr="00ED7779">
        <w:rPr>
          <w:rStyle w:val="default"/>
          <w:rFonts w:cs="FrankRuehl" w:hint="cs"/>
          <w:vanish/>
          <w:sz w:val="22"/>
          <w:szCs w:val="22"/>
          <w:shd w:val="clear" w:color="auto" w:fill="FFFF99"/>
          <w:rtl/>
        </w:rPr>
        <w:t>ימונו על ידה מבין חבריה ושלא מבין חבריה, בין בדרך כלל ובין לענין מסויים.</w:t>
      </w:r>
      <w:bookmarkEnd w:id="17"/>
    </w:p>
    <w:p w14:paraId="2C355BE1" w14:textId="77777777" w:rsidR="00B07293" w:rsidRPr="007A2068" w:rsidRDefault="00B07293">
      <w:pPr>
        <w:pStyle w:val="P00"/>
        <w:spacing w:before="72"/>
        <w:ind w:left="0" w:right="1134"/>
        <w:rPr>
          <w:rStyle w:val="default"/>
          <w:rFonts w:cs="FrankRuehl"/>
          <w:rtl/>
        </w:rPr>
      </w:pPr>
      <w:bookmarkStart w:id="18" w:name="Seif10"/>
      <w:bookmarkEnd w:id="18"/>
      <w:r w:rsidRPr="007A2068">
        <w:rPr>
          <w:lang w:val="he-IL"/>
        </w:rPr>
        <w:pict w14:anchorId="332DC3A7">
          <v:rect id="_x0000_s1047" style="position:absolute;left:0;text-align:left;margin-left:464.5pt;margin-top:8.05pt;width:75.05pt;height:14.95pt;z-index:251661312" o:allowincell="f" filled="f" stroked="f" strokecolor="lime" strokeweight=".25pt">
            <v:textbox style="mso-next-textbox:#_x0000_s1047" inset="0,0,0,0">
              <w:txbxContent>
                <w:p w14:paraId="1A941DE3" w14:textId="77777777" w:rsidR="00B07293" w:rsidRDefault="00B07293">
                  <w:pPr>
                    <w:spacing w:line="160" w:lineRule="exact"/>
                    <w:jc w:val="left"/>
                    <w:rPr>
                      <w:rFonts w:cs="Miriam"/>
                      <w:noProof/>
                      <w:szCs w:val="18"/>
                      <w:rtl/>
                    </w:rPr>
                  </w:pPr>
                  <w:r>
                    <w:rPr>
                      <w:rFonts w:cs="Miriam"/>
                      <w:szCs w:val="18"/>
                      <w:rtl/>
                    </w:rPr>
                    <w:t>ע</w:t>
                  </w:r>
                  <w:r>
                    <w:rPr>
                      <w:rFonts w:cs="Miriam" w:hint="cs"/>
                      <w:szCs w:val="18"/>
                      <w:rtl/>
                    </w:rPr>
                    <w:t>רר</w:t>
                  </w:r>
                </w:p>
              </w:txbxContent>
            </v:textbox>
            <w10:anchorlock/>
          </v:rect>
        </w:pict>
      </w:r>
      <w:r w:rsidRPr="007A2068">
        <w:rPr>
          <w:rStyle w:val="big-number"/>
          <w:rtl/>
        </w:rPr>
        <w:t>8.</w:t>
      </w:r>
      <w:r w:rsidRPr="007A2068">
        <w:rPr>
          <w:rStyle w:val="big-number"/>
          <w:rtl/>
        </w:rPr>
        <w:tab/>
      </w:r>
      <w:r w:rsidRPr="007A2068">
        <w:rPr>
          <w:rStyle w:val="default"/>
          <w:rFonts w:cs="FrankRuehl"/>
          <w:rtl/>
        </w:rPr>
        <w:t>ה</w:t>
      </w:r>
      <w:r w:rsidRPr="007A2068">
        <w:rPr>
          <w:rStyle w:val="default"/>
          <w:rFonts w:cs="FrankRuehl" w:hint="cs"/>
          <w:rtl/>
        </w:rPr>
        <w:t>רואה עצמו מקופח בהחלטת המנהל לפי תקנה 6(א), רשאי תוך 30 יום מיום שנמסרה לו ההחלטה, לערור עליה לפני ועדת ערר, על גבי טופס שייקבע על ידי המנהל.</w:t>
      </w:r>
    </w:p>
    <w:p w14:paraId="1612944B" w14:textId="77777777" w:rsidR="00B07293" w:rsidRPr="007A2068" w:rsidRDefault="00B07293" w:rsidP="009E075D">
      <w:pPr>
        <w:pStyle w:val="P00"/>
        <w:spacing w:before="72"/>
        <w:ind w:left="0" w:right="1134"/>
        <w:rPr>
          <w:rStyle w:val="default"/>
          <w:rFonts w:cs="FrankRuehl"/>
          <w:rtl/>
        </w:rPr>
      </w:pPr>
      <w:bookmarkStart w:id="19" w:name="Seif11"/>
      <w:bookmarkEnd w:id="19"/>
      <w:r w:rsidRPr="007A2068">
        <w:rPr>
          <w:lang w:val="he-IL"/>
        </w:rPr>
        <w:pict w14:anchorId="7DB7B64E">
          <v:rect id="_x0000_s1048" style="position:absolute;left:0;text-align:left;margin-left:464.5pt;margin-top:8.05pt;width:75.05pt;height:24pt;z-index:251662336" o:allowincell="f" filled="f" stroked="f" strokecolor="lime" strokeweight=".25pt">
            <v:textbox inset="0,0,0,0">
              <w:txbxContent>
                <w:p w14:paraId="47CD2F47" w14:textId="77777777" w:rsidR="00B07293" w:rsidRDefault="00B07293">
                  <w:pPr>
                    <w:spacing w:line="160" w:lineRule="exact"/>
                    <w:jc w:val="left"/>
                    <w:rPr>
                      <w:rFonts w:cs="Miriam"/>
                      <w:noProof/>
                      <w:szCs w:val="18"/>
                      <w:rtl/>
                    </w:rPr>
                  </w:pPr>
                  <w:r>
                    <w:rPr>
                      <w:rFonts w:cs="Miriam"/>
                      <w:szCs w:val="18"/>
                      <w:rtl/>
                    </w:rPr>
                    <w:t>ו</w:t>
                  </w:r>
                  <w:r>
                    <w:rPr>
                      <w:rFonts w:cs="Miriam" w:hint="cs"/>
                      <w:szCs w:val="18"/>
                      <w:rtl/>
                    </w:rPr>
                    <w:t>עדות ערר</w:t>
                  </w:r>
                </w:p>
                <w:p w14:paraId="259BA218" w14:textId="77777777" w:rsidR="00B07293" w:rsidRDefault="00B07293" w:rsidP="00906227">
                  <w:pPr>
                    <w:spacing w:line="160" w:lineRule="exact"/>
                    <w:jc w:val="left"/>
                    <w:rPr>
                      <w:rFonts w:cs="Miriam"/>
                      <w:noProof/>
                      <w:szCs w:val="18"/>
                      <w:rtl/>
                    </w:rPr>
                  </w:pPr>
                  <w:r>
                    <w:rPr>
                      <w:rFonts w:cs="Miriam"/>
                      <w:szCs w:val="18"/>
                      <w:rtl/>
                    </w:rPr>
                    <w:t>ת</w:t>
                  </w:r>
                  <w:r>
                    <w:rPr>
                      <w:rFonts w:cs="Miriam" w:hint="cs"/>
                      <w:szCs w:val="18"/>
                      <w:rtl/>
                    </w:rPr>
                    <w:t>ק' תשכ"ה</w:t>
                  </w:r>
                  <w:r w:rsidR="00906227">
                    <w:rPr>
                      <w:rFonts w:cs="Miriam" w:hint="cs"/>
                      <w:szCs w:val="18"/>
                      <w:rtl/>
                    </w:rPr>
                    <w:t>-</w:t>
                  </w:r>
                  <w:r>
                    <w:rPr>
                      <w:rFonts w:cs="Miriam" w:hint="cs"/>
                      <w:szCs w:val="18"/>
                      <w:rtl/>
                    </w:rPr>
                    <w:t>1965</w:t>
                  </w:r>
                </w:p>
              </w:txbxContent>
            </v:textbox>
            <w10:anchorlock/>
          </v:rect>
        </w:pict>
      </w:r>
      <w:r w:rsidRPr="007A2068">
        <w:rPr>
          <w:rStyle w:val="big-number"/>
          <w:rtl/>
        </w:rPr>
        <w:t>9.</w:t>
      </w:r>
      <w:r w:rsidRPr="007A2068">
        <w:rPr>
          <w:rStyle w:val="big-number"/>
          <w:rtl/>
        </w:rPr>
        <w:tab/>
      </w:r>
      <w:r w:rsidRPr="007A2068">
        <w:rPr>
          <w:rStyle w:val="default"/>
          <w:rFonts w:cs="FrankRuehl"/>
          <w:rtl/>
        </w:rPr>
        <w:t>(</w:t>
      </w:r>
      <w:r w:rsidRPr="007A2068">
        <w:rPr>
          <w:rStyle w:val="default"/>
          <w:rFonts w:cs="FrankRuehl" w:hint="cs"/>
          <w:rtl/>
        </w:rPr>
        <w:t>א)</w:t>
      </w:r>
      <w:r w:rsidRPr="007A2068">
        <w:rPr>
          <w:rStyle w:val="default"/>
          <w:rFonts w:cs="FrankRuehl"/>
          <w:rtl/>
        </w:rPr>
        <w:tab/>
      </w:r>
      <w:r w:rsidRPr="007A2068">
        <w:rPr>
          <w:rStyle w:val="default"/>
          <w:rFonts w:cs="FrankRuehl" w:hint="cs"/>
          <w:rtl/>
        </w:rPr>
        <w:t xml:space="preserve">לצורך תקנות 8 ו-15(ג) יוקמו ועדות ערר של שלושה מהם </w:t>
      </w:r>
      <w:r w:rsidR="009E075D">
        <w:rPr>
          <w:rStyle w:val="default"/>
          <w:rFonts w:cs="FrankRuehl" w:hint="cs"/>
          <w:rtl/>
        </w:rPr>
        <w:t>-</w:t>
      </w:r>
      <w:r w:rsidRPr="007A2068">
        <w:rPr>
          <w:rStyle w:val="default"/>
          <w:rFonts w:cs="FrankRuehl" w:hint="cs"/>
          <w:rtl/>
        </w:rPr>
        <w:t xml:space="preserve"> אחד מתוך רשימה שתיקבע על </w:t>
      </w:r>
      <w:r w:rsidRPr="007A2068">
        <w:rPr>
          <w:rStyle w:val="default"/>
          <w:rFonts w:cs="FrankRuehl"/>
          <w:rtl/>
        </w:rPr>
        <w:t>י</w:t>
      </w:r>
      <w:r w:rsidRPr="007A2068">
        <w:rPr>
          <w:rStyle w:val="default"/>
          <w:rFonts w:cs="FrankRuehl" w:hint="cs"/>
          <w:rtl/>
        </w:rPr>
        <w:t>די שר המשפטים, אחד מתוך רשימה שתיקבע על ידי שר החקלאות, ואחד מתוך רשימה שתיקבע על ידי שר האוצר; ובלבד שלפחות שנים מתוך חברי ועדת הערר לא יהיו עובדי מדינה. שופט שנקבע כחבר ועדת ערר ברשימה שתיקבע על ידי שר המשפטים לא ייחשב לענין תקנה זו כעובד מדינה. החבר מ</w:t>
      </w:r>
      <w:r w:rsidRPr="007A2068">
        <w:rPr>
          <w:rStyle w:val="default"/>
          <w:rFonts w:cs="FrankRuehl"/>
          <w:rtl/>
        </w:rPr>
        <w:t>תו</w:t>
      </w:r>
      <w:r w:rsidRPr="007A2068">
        <w:rPr>
          <w:rStyle w:val="default"/>
          <w:rFonts w:cs="FrankRuehl" w:hint="cs"/>
          <w:rtl/>
        </w:rPr>
        <w:t>ך הרשימה שתקיבע על ידי שר המשפטים ישמש כיושב ראש.</w:t>
      </w:r>
    </w:p>
    <w:p w14:paraId="61CFB4A5" w14:textId="77777777" w:rsidR="00B07293" w:rsidRPr="007A2068" w:rsidRDefault="00B07293">
      <w:pPr>
        <w:pStyle w:val="P00"/>
        <w:spacing w:before="72"/>
        <w:ind w:left="0" w:right="1134"/>
        <w:rPr>
          <w:rStyle w:val="default"/>
          <w:rFonts w:cs="FrankRuehl"/>
          <w:rtl/>
        </w:rPr>
      </w:pPr>
      <w:r w:rsidRPr="007A2068">
        <w:rPr>
          <w:lang w:val="he-IL"/>
        </w:rPr>
        <w:pict w14:anchorId="0BD9C9F9">
          <v:rect id="_x0000_s1049" style="position:absolute;left:0;text-align:left;margin-left:464.5pt;margin-top:8.05pt;width:75.05pt;height:13.7pt;z-index:251663360" o:allowincell="f" filled="f" stroked="f" strokecolor="lime" strokeweight=".25pt">
            <v:textbox inset="0,0,0,0">
              <w:txbxContent>
                <w:p w14:paraId="27B51698" w14:textId="77777777" w:rsidR="00B07293" w:rsidRDefault="00B07293" w:rsidP="00906227">
                  <w:pPr>
                    <w:spacing w:line="160" w:lineRule="exact"/>
                    <w:jc w:val="left"/>
                    <w:rPr>
                      <w:rFonts w:cs="Miriam"/>
                      <w:noProof/>
                      <w:szCs w:val="18"/>
                      <w:rtl/>
                    </w:rPr>
                  </w:pPr>
                  <w:r>
                    <w:rPr>
                      <w:rFonts w:cs="Miriam"/>
                      <w:szCs w:val="18"/>
                      <w:rtl/>
                    </w:rPr>
                    <w:t>ת</w:t>
                  </w:r>
                  <w:r>
                    <w:rPr>
                      <w:rFonts w:cs="Miriam" w:hint="cs"/>
                      <w:szCs w:val="18"/>
                      <w:rtl/>
                    </w:rPr>
                    <w:t>ק' תשמ"ג</w:t>
                  </w:r>
                  <w:r w:rsidR="00906227">
                    <w:rPr>
                      <w:rFonts w:cs="Miriam" w:hint="cs"/>
                      <w:szCs w:val="18"/>
                      <w:rtl/>
                    </w:rPr>
                    <w:t>-</w:t>
                  </w:r>
                  <w:r>
                    <w:rPr>
                      <w:rFonts w:cs="Miriam" w:hint="cs"/>
                      <w:szCs w:val="18"/>
                      <w:rtl/>
                    </w:rPr>
                    <w:t>1983</w:t>
                  </w:r>
                </w:p>
              </w:txbxContent>
            </v:textbox>
            <w10:anchorlock/>
          </v:rect>
        </w:pict>
      </w:r>
      <w:r w:rsidRPr="007A2068">
        <w:rPr>
          <w:rtl/>
        </w:rPr>
        <w:tab/>
      </w:r>
      <w:r w:rsidRPr="007A2068">
        <w:rPr>
          <w:rStyle w:val="default"/>
          <w:rFonts w:cs="FrankRuehl"/>
          <w:rtl/>
        </w:rPr>
        <w:t>(</w:t>
      </w:r>
      <w:r w:rsidRPr="007A2068">
        <w:rPr>
          <w:rStyle w:val="default"/>
          <w:rFonts w:cs="FrankRuehl" w:hint="cs"/>
          <w:rtl/>
        </w:rPr>
        <w:t>ב)</w:t>
      </w:r>
      <w:r w:rsidRPr="007A2068">
        <w:rPr>
          <w:rStyle w:val="default"/>
          <w:rFonts w:cs="FrankRuehl"/>
          <w:rtl/>
        </w:rPr>
        <w:tab/>
      </w:r>
      <w:r w:rsidRPr="007A2068">
        <w:rPr>
          <w:rStyle w:val="default"/>
          <w:rFonts w:cs="FrankRuehl" w:hint="cs"/>
          <w:rtl/>
        </w:rPr>
        <w:t>ועדת הערר רשאית לאשר את החלטת המנהל, לבטלה או לשנותה, לאשר, להגדיל או להפחית את סכום הפיצויים שנקבע על ידי המנהל.</w:t>
      </w:r>
    </w:p>
    <w:p w14:paraId="78520F01" w14:textId="77777777" w:rsidR="00B07293" w:rsidRPr="007A2068" w:rsidRDefault="00B07293">
      <w:pPr>
        <w:pStyle w:val="P00"/>
        <w:spacing w:before="72"/>
        <w:ind w:left="0" w:right="1134"/>
        <w:rPr>
          <w:rStyle w:val="default"/>
          <w:rFonts w:cs="FrankRuehl"/>
          <w:rtl/>
        </w:rPr>
      </w:pPr>
      <w:r w:rsidRPr="007A2068">
        <w:rPr>
          <w:rtl/>
        </w:rPr>
        <w:tab/>
      </w:r>
      <w:r w:rsidRPr="007A2068">
        <w:rPr>
          <w:rStyle w:val="default"/>
          <w:rFonts w:cs="FrankRuehl"/>
          <w:rtl/>
        </w:rPr>
        <w:t>(</w:t>
      </w:r>
      <w:r w:rsidRPr="007A2068">
        <w:rPr>
          <w:rStyle w:val="default"/>
          <w:rFonts w:cs="FrankRuehl" w:hint="cs"/>
          <w:rtl/>
        </w:rPr>
        <w:t>ג)</w:t>
      </w:r>
      <w:r w:rsidRPr="007A2068">
        <w:rPr>
          <w:rStyle w:val="default"/>
          <w:rFonts w:cs="FrankRuehl"/>
          <w:rtl/>
        </w:rPr>
        <w:tab/>
      </w:r>
      <w:r w:rsidRPr="007A2068">
        <w:rPr>
          <w:rStyle w:val="default"/>
          <w:rFonts w:cs="FrankRuehl" w:hint="cs"/>
          <w:rtl/>
        </w:rPr>
        <w:t>לועדת ערר יהיו אותן סמכויות שאפשר להעניק לפי סעיף 5 ו-5א לפקודת</w:t>
      </w:r>
      <w:r w:rsidRPr="007A2068">
        <w:rPr>
          <w:rStyle w:val="default"/>
          <w:rFonts w:cs="FrankRuehl"/>
          <w:rtl/>
        </w:rPr>
        <w:t xml:space="preserve"> </w:t>
      </w:r>
      <w:r w:rsidRPr="007A2068">
        <w:rPr>
          <w:rStyle w:val="default"/>
          <w:rFonts w:cs="FrankRuehl" w:hint="cs"/>
          <w:rtl/>
        </w:rPr>
        <w:t>ועדות חקירה, וכן הסמכות להיכנס או להרשות אדם אחר להיכנס בכל עת סבירה לכל מקום ולערוך בו בדיקות ומדידות וכן לדרוש מבעל המקום או המחזיק בו למסור לה כל ידיעה או מסמך הנמצאים ברשותו והדרושים לה למילוי תפקידיה ועל בעל מקום או מחזיק כאמור למלא אחר דרישת ועדת ה</w:t>
      </w:r>
      <w:r w:rsidRPr="007A2068">
        <w:rPr>
          <w:rStyle w:val="default"/>
          <w:rFonts w:cs="FrankRuehl"/>
          <w:rtl/>
        </w:rPr>
        <w:t>ער</w:t>
      </w:r>
      <w:r w:rsidRPr="007A2068">
        <w:rPr>
          <w:rStyle w:val="default"/>
          <w:rFonts w:cs="FrankRuehl" w:hint="cs"/>
          <w:rtl/>
        </w:rPr>
        <w:t>ר.</w:t>
      </w:r>
    </w:p>
    <w:p w14:paraId="7F169D3C" w14:textId="77777777" w:rsidR="00B07293" w:rsidRPr="007A2068" w:rsidRDefault="00B07293">
      <w:pPr>
        <w:pStyle w:val="P00"/>
        <w:spacing w:before="72"/>
        <w:ind w:left="0" w:right="1134"/>
        <w:rPr>
          <w:rStyle w:val="default"/>
          <w:rFonts w:cs="FrankRuehl" w:hint="cs"/>
          <w:rtl/>
        </w:rPr>
      </w:pPr>
      <w:r w:rsidRPr="007A2068">
        <w:rPr>
          <w:rtl/>
        </w:rPr>
        <w:tab/>
      </w:r>
      <w:r w:rsidRPr="007A2068">
        <w:rPr>
          <w:rStyle w:val="default"/>
          <w:rFonts w:cs="FrankRuehl"/>
          <w:rtl/>
        </w:rPr>
        <w:t>(</w:t>
      </w:r>
      <w:r w:rsidRPr="007A2068">
        <w:rPr>
          <w:rStyle w:val="default"/>
          <w:rFonts w:cs="FrankRuehl" w:hint="cs"/>
          <w:rtl/>
        </w:rPr>
        <w:t>ד)</w:t>
      </w:r>
      <w:r w:rsidRPr="007A2068">
        <w:rPr>
          <w:rStyle w:val="default"/>
          <w:rFonts w:cs="FrankRuehl"/>
          <w:rtl/>
        </w:rPr>
        <w:tab/>
      </w:r>
      <w:r w:rsidRPr="007A2068">
        <w:rPr>
          <w:rStyle w:val="default"/>
          <w:rFonts w:cs="FrankRuehl" w:hint="cs"/>
          <w:rtl/>
        </w:rPr>
        <w:t>רשימות החברים שנקבעו על ידי השרים לפי סעיף קטן (א) יפורסמו ברשומות.</w:t>
      </w:r>
    </w:p>
    <w:p w14:paraId="219AFB03" w14:textId="77777777" w:rsidR="00BE5A80" w:rsidRPr="00ED7779" w:rsidRDefault="00BE5A80" w:rsidP="00BE5A8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20" w:name="Rov33"/>
      <w:r w:rsidRPr="00ED7779">
        <w:rPr>
          <w:rFonts w:cs="FrankRuehl" w:hint="cs"/>
          <w:noProof/>
          <w:vanish/>
          <w:color w:val="FF0000"/>
          <w:sz w:val="20"/>
          <w:szCs w:val="20"/>
          <w:shd w:val="clear" w:color="auto" w:fill="FFFF99"/>
          <w:rtl/>
        </w:rPr>
        <w:t>מיום 19.8.1965</w:t>
      </w:r>
    </w:p>
    <w:p w14:paraId="519C7170" w14:textId="77777777" w:rsidR="00BE5A80" w:rsidRPr="00ED7779" w:rsidRDefault="00BE5A80" w:rsidP="00BE5A8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תשכ"ה-1965</w:t>
      </w:r>
    </w:p>
    <w:p w14:paraId="79B8BD3C" w14:textId="77777777" w:rsidR="00BE5A80" w:rsidRPr="00ED7779" w:rsidRDefault="00BE5A80" w:rsidP="00BE5A80">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Cs w:val="20"/>
          <w:shd w:val="clear" w:color="auto" w:fill="FFFF99"/>
          <w:rtl/>
        </w:rPr>
      </w:pPr>
      <w:hyperlink r:id="rId18" w:history="1">
        <w:r w:rsidRPr="00ED7779">
          <w:rPr>
            <w:rStyle w:val="Hyperlink"/>
            <w:rFonts w:cs="FrankRuehl" w:hint="cs"/>
            <w:noProof/>
            <w:vanish/>
            <w:sz w:val="20"/>
            <w:szCs w:val="20"/>
            <w:shd w:val="clear" w:color="auto" w:fill="FFFF99"/>
            <w:rtl/>
          </w:rPr>
          <w:t>ק"ת תשכ"ה מס' 1762</w:t>
        </w:r>
      </w:hyperlink>
      <w:r w:rsidRPr="00ED7779">
        <w:rPr>
          <w:rFonts w:cs="FrankRuehl" w:hint="cs"/>
          <w:noProof/>
          <w:vanish/>
          <w:sz w:val="20"/>
          <w:szCs w:val="20"/>
          <w:shd w:val="clear" w:color="auto" w:fill="FFFF99"/>
          <w:rtl/>
        </w:rPr>
        <w:t xml:space="preserve"> מיום 19.8.1965 עמ' 2583</w:t>
      </w:r>
    </w:p>
    <w:p w14:paraId="3F40A80C" w14:textId="77777777" w:rsidR="00BE5A80" w:rsidRPr="00ED7779" w:rsidRDefault="00BE5A80" w:rsidP="00BE5A80">
      <w:pPr>
        <w:widowControl w:val="0"/>
        <w:tabs>
          <w:tab w:val="left" w:pos="624"/>
          <w:tab w:val="left" w:pos="1021"/>
          <w:tab w:val="left" w:pos="1474"/>
          <w:tab w:val="left" w:pos="1928"/>
          <w:tab w:val="left" w:pos="2381"/>
          <w:tab w:val="left" w:pos="2835"/>
        </w:tabs>
        <w:suppressAutoHyphens/>
        <w:spacing w:before="60" w:line="240" w:lineRule="auto"/>
        <w:ind w:right="1134"/>
        <w:rPr>
          <w:rStyle w:val="default"/>
          <w:rFonts w:cs="FrankRuehl" w:hint="cs"/>
          <w:noProof/>
          <w:vanish/>
          <w:sz w:val="22"/>
          <w:szCs w:val="22"/>
          <w:shd w:val="clear" w:color="auto" w:fill="FFFF99"/>
          <w:rtl/>
        </w:rPr>
      </w:pPr>
      <w:r w:rsidRPr="00ED7779">
        <w:rPr>
          <w:rStyle w:val="default"/>
          <w:rFonts w:cs="FrankRuehl" w:hint="cs"/>
          <w:noProof/>
          <w:vanish/>
          <w:sz w:val="22"/>
          <w:szCs w:val="22"/>
          <w:shd w:val="clear" w:color="auto" w:fill="FFFF99"/>
          <w:rtl/>
        </w:rPr>
        <w:tab/>
        <w:t>(א)</w:t>
      </w:r>
      <w:r w:rsidRPr="00ED7779">
        <w:rPr>
          <w:rStyle w:val="default"/>
          <w:rFonts w:cs="FrankRuehl" w:hint="cs"/>
          <w:noProof/>
          <w:vanish/>
          <w:sz w:val="22"/>
          <w:szCs w:val="22"/>
          <w:shd w:val="clear" w:color="auto" w:fill="FFFF99"/>
          <w:rtl/>
        </w:rPr>
        <w:tab/>
        <w:t xml:space="preserve">לצורך תקנות 8 ו-15(ג) יוקמו ועדות ערר של שלושה </w:t>
      </w:r>
      <w:r w:rsidRPr="00ED7779">
        <w:rPr>
          <w:rStyle w:val="default"/>
          <w:rFonts w:cs="FrankRuehl" w:hint="cs"/>
          <w:strike/>
          <w:noProof/>
          <w:vanish/>
          <w:sz w:val="22"/>
          <w:szCs w:val="22"/>
          <w:shd w:val="clear" w:color="auto" w:fill="FFFF99"/>
          <w:rtl/>
        </w:rPr>
        <w:t>שייבחרו</w:t>
      </w:r>
      <w:r w:rsidRPr="00ED7779">
        <w:rPr>
          <w:rStyle w:val="default"/>
          <w:rFonts w:cs="FrankRuehl" w:hint="cs"/>
          <w:noProof/>
          <w:vanish/>
          <w:sz w:val="22"/>
          <w:szCs w:val="22"/>
          <w:shd w:val="clear" w:color="auto" w:fill="FFFF99"/>
          <w:rtl/>
        </w:rPr>
        <w:t xml:space="preserve"> </w:t>
      </w:r>
      <w:r w:rsidRPr="00ED7779">
        <w:rPr>
          <w:rStyle w:val="default"/>
          <w:rFonts w:cs="FrankRuehl" w:hint="cs"/>
          <w:noProof/>
          <w:vanish/>
          <w:sz w:val="22"/>
          <w:szCs w:val="22"/>
          <w:u w:val="single"/>
          <w:shd w:val="clear" w:color="auto" w:fill="FFFF99"/>
          <w:rtl/>
        </w:rPr>
        <w:t>מהם</w:t>
      </w:r>
      <w:r w:rsidRPr="00ED7779">
        <w:rPr>
          <w:rStyle w:val="default"/>
          <w:rFonts w:cs="FrankRuehl" w:hint="cs"/>
          <w:noProof/>
          <w:vanish/>
          <w:sz w:val="22"/>
          <w:szCs w:val="22"/>
          <w:shd w:val="clear" w:color="auto" w:fill="FFFF99"/>
          <w:rtl/>
        </w:rPr>
        <w:t xml:space="preserve"> </w:t>
      </w:r>
      <w:r w:rsidRPr="00ED7779">
        <w:rPr>
          <w:rStyle w:val="default"/>
          <w:rFonts w:cs="FrankRuehl"/>
          <w:noProof/>
          <w:vanish/>
          <w:sz w:val="22"/>
          <w:szCs w:val="22"/>
          <w:shd w:val="clear" w:color="auto" w:fill="FFFF99"/>
          <w:rtl/>
        </w:rPr>
        <w:t>–</w:t>
      </w:r>
      <w:r w:rsidRPr="00ED7779">
        <w:rPr>
          <w:rStyle w:val="default"/>
          <w:rFonts w:cs="FrankRuehl" w:hint="cs"/>
          <w:noProof/>
          <w:vanish/>
          <w:sz w:val="22"/>
          <w:szCs w:val="22"/>
          <w:shd w:val="clear" w:color="auto" w:fill="FFFF99"/>
          <w:rtl/>
        </w:rPr>
        <w:t xml:space="preserve"> </w:t>
      </w:r>
      <w:r w:rsidRPr="00ED7779">
        <w:rPr>
          <w:rStyle w:val="default"/>
          <w:rFonts w:cs="FrankRuehl" w:hint="cs"/>
          <w:strike/>
          <w:noProof/>
          <w:vanish/>
          <w:sz w:val="22"/>
          <w:szCs w:val="22"/>
          <w:shd w:val="clear" w:color="auto" w:fill="FFFF99"/>
          <w:rtl/>
        </w:rPr>
        <w:t>האחד</w:t>
      </w:r>
      <w:r w:rsidRPr="00ED7779">
        <w:rPr>
          <w:rStyle w:val="default"/>
          <w:rFonts w:cs="FrankRuehl" w:hint="cs"/>
          <w:noProof/>
          <w:vanish/>
          <w:sz w:val="22"/>
          <w:szCs w:val="22"/>
          <w:shd w:val="clear" w:color="auto" w:fill="FFFF99"/>
          <w:rtl/>
        </w:rPr>
        <w:t xml:space="preserve"> </w:t>
      </w:r>
      <w:r w:rsidRPr="00ED7779">
        <w:rPr>
          <w:rStyle w:val="default"/>
          <w:rFonts w:cs="FrankRuehl" w:hint="cs"/>
          <w:noProof/>
          <w:vanish/>
          <w:sz w:val="22"/>
          <w:szCs w:val="22"/>
          <w:u w:val="single"/>
          <w:shd w:val="clear" w:color="auto" w:fill="FFFF99"/>
          <w:rtl/>
        </w:rPr>
        <w:t>אחד</w:t>
      </w:r>
      <w:r w:rsidRPr="00ED7779">
        <w:rPr>
          <w:rStyle w:val="default"/>
          <w:rFonts w:cs="FrankRuehl" w:hint="cs"/>
          <w:noProof/>
          <w:vanish/>
          <w:sz w:val="22"/>
          <w:szCs w:val="22"/>
          <w:shd w:val="clear" w:color="auto" w:fill="FFFF99"/>
          <w:rtl/>
        </w:rPr>
        <w:t xml:space="preserve"> מתוך רשימה שתיקבע על ידי שר המשפטים, </w:t>
      </w:r>
      <w:r w:rsidRPr="00ED7779">
        <w:rPr>
          <w:rStyle w:val="default"/>
          <w:rFonts w:cs="FrankRuehl" w:hint="cs"/>
          <w:strike/>
          <w:noProof/>
          <w:vanish/>
          <w:sz w:val="22"/>
          <w:szCs w:val="22"/>
          <w:shd w:val="clear" w:color="auto" w:fill="FFFF99"/>
          <w:rtl/>
        </w:rPr>
        <w:t>האחד</w:t>
      </w:r>
      <w:r w:rsidRPr="00ED7779">
        <w:rPr>
          <w:rStyle w:val="default"/>
          <w:rFonts w:cs="FrankRuehl" w:hint="cs"/>
          <w:noProof/>
          <w:vanish/>
          <w:sz w:val="22"/>
          <w:szCs w:val="22"/>
          <w:shd w:val="clear" w:color="auto" w:fill="FFFF99"/>
          <w:rtl/>
        </w:rPr>
        <w:t xml:space="preserve"> </w:t>
      </w:r>
      <w:r w:rsidRPr="00ED7779">
        <w:rPr>
          <w:rStyle w:val="default"/>
          <w:rFonts w:cs="FrankRuehl" w:hint="cs"/>
          <w:noProof/>
          <w:vanish/>
          <w:sz w:val="22"/>
          <w:szCs w:val="22"/>
          <w:u w:val="single"/>
          <w:shd w:val="clear" w:color="auto" w:fill="FFFF99"/>
          <w:rtl/>
        </w:rPr>
        <w:t>אחד</w:t>
      </w:r>
      <w:r w:rsidRPr="00ED7779">
        <w:rPr>
          <w:rStyle w:val="default"/>
          <w:rFonts w:cs="FrankRuehl" w:hint="cs"/>
          <w:noProof/>
          <w:vanish/>
          <w:sz w:val="22"/>
          <w:szCs w:val="22"/>
          <w:shd w:val="clear" w:color="auto" w:fill="FFFF99"/>
          <w:rtl/>
        </w:rPr>
        <w:t xml:space="preserve"> מתוך רשימה שתיקבע על ידי שר החקלאות, </w:t>
      </w:r>
      <w:r w:rsidRPr="00ED7779">
        <w:rPr>
          <w:rStyle w:val="default"/>
          <w:rFonts w:cs="FrankRuehl" w:hint="cs"/>
          <w:strike/>
          <w:noProof/>
          <w:vanish/>
          <w:sz w:val="22"/>
          <w:szCs w:val="22"/>
          <w:shd w:val="clear" w:color="auto" w:fill="FFFF99"/>
          <w:rtl/>
        </w:rPr>
        <w:t>והאחד</w:t>
      </w:r>
      <w:r w:rsidRPr="00ED7779">
        <w:rPr>
          <w:rStyle w:val="default"/>
          <w:rFonts w:cs="FrankRuehl" w:hint="cs"/>
          <w:noProof/>
          <w:vanish/>
          <w:sz w:val="22"/>
          <w:szCs w:val="22"/>
          <w:shd w:val="clear" w:color="auto" w:fill="FFFF99"/>
          <w:rtl/>
        </w:rPr>
        <w:t xml:space="preserve"> ו</w:t>
      </w:r>
      <w:r w:rsidRPr="00ED7779">
        <w:rPr>
          <w:rStyle w:val="default"/>
          <w:rFonts w:cs="FrankRuehl" w:hint="cs"/>
          <w:noProof/>
          <w:vanish/>
          <w:sz w:val="22"/>
          <w:szCs w:val="22"/>
          <w:u w:val="single"/>
          <w:shd w:val="clear" w:color="auto" w:fill="FFFF99"/>
          <w:rtl/>
        </w:rPr>
        <w:t>אחד</w:t>
      </w:r>
      <w:r w:rsidRPr="00ED7779">
        <w:rPr>
          <w:rStyle w:val="default"/>
          <w:rFonts w:cs="FrankRuehl" w:hint="cs"/>
          <w:noProof/>
          <w:vanish/>
          <w:sz w:val="22"/>
          <w:szCs w:val="22"/>
          <w:shd w:val="clear" w:color="auto" w:fill="FFFF99"/>
          <w:rtl/>
        </w:rPr>
        <w:t xml:space="preserve"> מתוך רשימה שתיקבע על ידי שר האוצר; ובלבד שלפחות שנים מתוך חברי ועדת הערר לא יהיו עובדי מדינה. שופט שנקבע כחבר ועדת ערר ברשימה שתיקבע על ידי שר המשפטים לא יחשב לענין תקנה זו כעובד מדינה. החבר מתוך הרשימה שתיקבע על ידי שר המשפטים ישמש כיושב ראש.</w:t>
      </w:r>
    </w:p>
    <w:p w14:paraId="2E7BBAF0" w14:textId="77777777" w:rsidR="00BE5A80" w:rsidRPr="00ED7779" w:rsidRDefault="00BE5A80" w:rsidP="008C4AE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noProof/>
          <w:vanish/>
          <w:color w:val="FF0000"/>
          <w:sz w:val="20"/>
          <w:szCs w:val="20"/>
          <w:shd w:val="clear" w:color="auto" w:fill="FFFF99"/>
          <w:rtl/>
        </w:rPr>
      </w:pPr>
    </w:p>
    <w:p w14:paraId="5BBF5636" w14:textId="77777777" w:rsidR="008C4AE3" w:rsidRPr="00ED7779" w:rsidRDefault="008C4AE3" w:rsidP="008C4AE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noProof/>
          <w:vanish/>
          <w:color w:val="FF0000"/>
          <w:sz w:val="20"/>
          <w:szCs w:val="20"/>
          <w:shd w:val="clear" w:color="auto" w:fill="FFFF99"/>
          <w:rtl/>
        </w:rPr>
        <w:t>מיום 27.1.1983</w:t>
      </w:r>
    </w:p>
    <w:p w14:paraId="565B4B54" w14:textId="77777777" w:rsidR="008C4AE3" w:rsidRPr="00ED7779" w:rsidRDefault="008C4AE3" w:rsidP="008C4AE3">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תשמ"ג-1983</w:t>
      </w:r>
    </w:p>
    <w:p w14:paraId="0765BD12" w14:textId="77777777" w:rsidR="008C4AE3" w:rsidRPr="00ED7779" w:rsidRDefault="008C4AE3" w:rsidP="008C4AE3">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hint="cs"/>
          <w:noProof/>
          <w:vanish/>
          <w:szCs w:val="20"/>
          <w:shd w:val="clear" w:color="auto" w:fill="FFFF99"/>
          <w:rtl/>
        </w:rPr>
      </w:pPr>
      <w:hyperlink r:id="rId19" w:history="1">
        <w:r w:rsidRPr="00ED7779">
          <w:rPr>
            <w:rStyle w:val="Hyperlink"/>
            <w:rFonts w:cs="FrankRuehl" w:hint="cs"/>
            <w:noProof/>
            <w:vanish/>
            <w:sz w:val="20"/>
            <w:szCs w:val="20"/>
            <w:shd w:val="clear" w:color="auto" w:fill="FFFF99"/>
            <w:rtl/>
          </w:rPr>
          <w:t>ק"ת תשמ"ג מס' 4455</w:t>
        </w:r>
      </w:hyperlink>
      <w:r w:rsidRPr="00ED7779">
        <w:rPr>
          <w:rFonts w:cs="FrankRuehl" w:hint="cs"/>
          <w:noProof/>
          <w:vanish/>
          <w:sz w:val="20"/>
          <w:szCs w:val="20"/>
          <w:shd w:val="clear" w:color="auto" w:fill="FFFF99"/>
          <w:rtl/>
        </w:rPr>
        <w:t xml:space="preserve"> מיום 27.1.1983 עמ' 682</w:t>
      </w:r>
    </w:p>
    <w:p w14:paraId="65131010" w14:textId="77777777" w:rsidR="008C4AE3" w:rsidRPr="00BF0E8B" w:rsidRDefault="008C4AE3" w:rsidP="00BF0E8B">
      <w:pPr>
        <w:pStyle w:val="P00"/>
        <w:ind w:left="0" w:right="1134"/>
        <w:rPr>
          <w:rStyle w:val="default"/>
          <w:rFonts w:cs="FrankRuehl"/>
          <w:sz w:val="2"/>
          <w:szCs w:val="2"/>
          <w:rtl/>
        </w:rPr>
      </w:pPr>
      <w:r w:rsidRPr="00ED7779">
        <w:rPr>
          <w:rStyle w:val="default"/>
          <w:rFonts w:cs="FrankRuehl"/>
          <w:vanish/>
          <w:sz w:val="22"/>
          <w:szCs w:val="22"/>
          <w:shd w:val="clear" w:color="auto" w:fill="FFFF99"/>
          <w:rtl/>
        </w:rPr>
        <w:t>(</w:t>
      </w:r>
      <w:r w:rsidRPr="00ED7779">
        <w:rPr>
          <w:rStyle w:val="default"/>
          <w:rFonts w:cs="FrankRuehl" w:hint="cs"/>
          <w:vanish/>
          <w:sz w:val="22"/>
          <w:szCs w:val="22"/>
          <w:shd w:val="clear" w:color="auto" w:fill="FFFF99"/>
          <w:rtl/>
        </w:rPr>
        <w:t>ב)</w:t>
      </w:r>
      <w:r w:rsidRPr="00ED7779">
        <w:rPr>
          <w:rStyle w:val="default"/>
          <w:rFonts w:cs="FrankRuehl"/>
          <w:vanish/>
          <w:sz w:val="22"/>
          <w:szCs w:val="22"/>
          <w:shd w:val="clear" w:color="auto" w:fill="FFFF99"/>
          <w:rtl/>
        </w:rPr>
        <w:tab/>
      </w:r>
      <w:r w:rsidRPr="00ED7779">
        <w:rPr>
          <w:rStyle w:val="default"/>
          <w:rFonts w:cs="FrankRuehl" w:hint="cs"/>
          <w:vanish/>
          <w:sz w:val="22"/>
          <w:szCs w:val="22"/>
          <w:shd w:val="clear" w:color="auto" w:fill="FFFF99"/>
          <w:rtl/>
        </w:rPr>
        <w:t>ועדת הערר רשאית לאשר את החלטת המנהל, לבטלה או לשנותה, לאשר, להגדיל או להפחית את סכום הפיצויים שנקבע על ידי המנהל</w:t>
      </w:r>
      <w:r w:rsidR="00BE5A80" w:rsidRPr="00ED7779">
        <w:rPr>
          <w:rStyle w:val="default"/>
          <w:rFonts w:cs="FrankRuehl" w:hint="cs"/>
          <w:vanish/>
          <w:sz w:val="22"/>
          <w:szCs w:val="22"/>
          <w:shd w:val="clear" w:color="auto" w:fill="FFFF99"/>
          <w:rtl/>
        </w:rPr>
        <w:t xml:space="preserve"> </w:t>
      </w:r>
      <w:r w:rsidR="00BE5A80" w:rsidRPr="00ED7779">
        <w:rPr>
          <w:rStyle w:val="default"/>
          <w:rFonts w:cs="FrankRuehl" w:hint="cs"/>
          <w:vanish/>
          <w:sz w:val="22"/>
          <w:szCs w:val="22"/>
          <w:u w:val="single"/>
          <w:shd w:val="clear" w:color="auto" w:fill="FFFF99"/>
          <w:rtl/>
        </w:rPr>
        <w:t>והחלטתה תהא סופית</w:t>
      </w:r>
      <w:r w:rsidRPr="00ED7779">
        <w:rPr>
          <w:rStyle w:val="default"/>
          <w:rFonts w:cs="FrankRuehl" w:hint="cs"/>
          <w:vanish/>
          <w:sz w:val="22"/>
          <w:szCs w:val="22"/>
          <w:shd w:val="clear" w:color="auto" w:fill="FFFF99"/>
          <w:rtl/>
        </w:rPr>
        <w:t>.</w:t>
      </w:r>
      <w:bookmarkEnd w:id="20"/>
    </w:p>
    <w:p w14:paraId="275C1C51" w14:textId="77777777" w:rsidR="00B07293" w:rsidRPr="007A2068" w:rsidRDefault="00B07293">
      <w:pPr>
        <w:pStyle w:val="P00"/>
        <w:spacing w:before="72"/>
        <w:ind w:left="0" w:right="1134"/>
        <w:rPr>
          <w:rStyle w:val="default"/>
          <w:rFonts w:cs="FrankRuehl"/>
          <w:rtl/>
        </w:rPr>
      </w:pPr>
      <w:bookmarkStart w:id="21" w:name="Seif12"/>
      <w:bookmarkEnd w:id="21"/>
      <w:r w:rsidRPr="007A2068">
        <w:rPr>
          <w:lang w:val="he-IL"/>
        </w:rPr>
        <w:pict w14:anchorId="3D25FDD8">
          <v:rect id="_x0000_s1050" style="position:absolute;left:0;text-align:left;margin-left:464.5pt;margin-top:8.05pt;width:75.05pt;height:28.2pt;z-index:251664384" o:allowincell="f" filled="f" stroked="f" strokecolor="lime" strokeweight=".25pt">
            <v:textbox inset="0,0,0,0">
              <w:txbxContent>
                <w:p w14:paraId="092A95EF" w14:textId="77777777" w:rsidR="00B07293" w:rsidRDefault="00B07293" w:rsidP="00906227">
                  <w:pPr>
                    <w:spacing w:line="160" w:lineRule="exact"/>
                    <w:jc w:val="left"/>
                    <w:rPr>
                      <w:rFonts w:cs="Miriam"/>
                      <w:noProof/>
                      <w:szCs w:val="18"/>
                      <w:rtl/>
                    </w:rPr>
                  </w:pPr>
                  <w:r>
                    <w:rPr>
                      <w:rFonts w:cs="Miriam"/>
                      <w:szCs w:val="18"/>
                      <w:rtl/>
                    </w:rPr>
                    <w:t>ע</w:t>
                  </w:r>
                  <w:r>
                    <w:rPr>
                      <w:rFonts w:cs="Miriam" w:hint="cs"/>
                      <w:szCs w:val="18"/>
                      <w:rtl/>
                    </w:rPr>
                    <w:t>רעור</w:t>
                  </w:r>
                  <w:r>
                    <w:rPr>
                      <w:rFonts w:cs="Miriam"/>
                      <w:szCs w:val="18"/>
                      <w:rtl/>
                    </w:rPr>
                    <w:t xml:space="preserve"> </w:t>
                  </w:r>
                  <w:r>
                    <w:rPr>
                      <w:rFonts w:cs="Miriam" w:hint="cs"/>
                      <w:szCs w:val="18"/>
                      <w:rtl/>
                    </w:rPr>
                    <w:t>לבית</w:t>
                  </w:r>
                  <w:r w:rsidR="00906227">
                    <w:rPr>
                      <w:rFonts w:cs="Miriam" w:hint="cs"/>
                      <w:szCs w:val="18"/>
                      <w:rtl/>
                    </w:rPr>
                    <w:t xml:space="preserve"> </w:t>
                  </w:r>
                  <w:r>
                    <w:rPr>
                      <w:rFonts w:cs="Miriam"/>
                      <w:szCs w:val="18"/>
                      <w:rtl/>
                    </w:rPr>
                    <w:t>מ</w:t>
                  </w:r>
                  <w:r>
                    <w:rPr>
                      <w:rFonts w:cs="Miriam" w:hint="cs"/>
                      <w:szCs w:val="18"/>
                      <w:rtl/>
                    </w:rPr>
                    <w:t>שפט מחוזי</w:t>
                  </w:r>
                </w:p>
                <w:p w14:paraId="41C6B82F" w14:textId="77777777" w:rsidR="00B07293" w:rsidRDefault="00B07293">
                  <w:pPr>
                    <w:spacing w:line="160" w:lineRule="exact"/>
                    <w:jc w:val="left"/>
                    <w:rPr>
                      <w:rFonts w:cs="Miriam"/>
                      <w:noProof/>
                      <w:szCs w:val="18"/>
                      <w:rtl/>
                    </w:rPr>
                  </w:pPr>
                  <w:r>
                    <w:rPr>
                      <w:rFonts w:cs="Miriam"/>
                      <w:szCs w:val="18"/>
                      <w:rtl/>
                    </w:rPr>
                    <w:t>ת</w:t>
                  </w:r>
                  <w:r>
                    <w:rPr>
                      <w:rFonts w:cs="Miriam" w:hint="cs"/>
                      <w:szCs w:val="18"/>
                      <w:rtl/>
                    </w:rPr>
                    <w:t>ק' תשמ"ג</w:t>
                  </w:r>
                  <w:r w:rsidR="00906227">
                    <w:rPr>
                      <w:rFonts w:cs="Miriam" w:hint="cs"/>
                      <w:szCs w:val="18"/>
                      <w:rtl/>
                    </w:rPr>
                    <w:t>-</w:t>
                  </w:r>
                  <w:r>
                    <w:rPr>
                      <w:rFonts w:cs="Miriam" w:hint="cs"/>
                      <w:szCs w:val="18"/>
                      <w:rtl/>
                    </w:rPr>
                    <w:t>1983</w:t>
                  </w:r>
                </w:p>
              </w:txbxContent>
            </v:textbox>
            <w10:anchorlock/>
          </v:rect>
        </w:pict>
      </w:r>
      <w:r w:rsidRPr="007A2068">
        <w:rPr>
          <w:rStyle w:val="big-number"/>
          <w:rtl/>
        </w:rPr>
        <w:t>9</w:t>
      </w:r>
      <w:r w:rsidRPr="007A2068">
        <w:rPr>
          <w:rStyle w:val="default"/>
          <w:rFonts w:cs="FrankRuehl"/>
          <w:rtl/>
        </w:rPr>
        <w:t>א</w:t>
      </w:r>
      <w:r w:rsidRPr="007A2068">
        <w:rPr>
          <w:rStyle w:val="default"/>
          <w:rFonts w:cs="FrankRuehl" w:hint="cs"/>
          <w:rtl/>
        </w:rPr>
        <w:t>.</w:t>
      </w:r>
      <w:r w:rsidRPr="007A2068">
        <w:rPr>
          <w:rStyle w:val="default"/>
          <w:rFonts w:cs="FrankRuehl"/>
          <w:rtl/>
        </w:rPr>
        <w:tab/>
      </w:r>
      <w:r w:rsidRPr="007A2068">
        <w:rPr>
          <w:rStyle w:val="default"/>
          <w:rFonts w:cs="FrankRuehl" w:hint="cs"/>
          <w:rtl/>
        </w:rPr>
        <w:t>(א)</w:t>
      </w:r>
      <w:r w:rsidRPr="007A2068">
        <w:rPr>
          <w:rStyle w:val="default"/>
          <w:rFonts w:cs="FrankRuehl"/>
          <w:rtl/>
        </w:rPr>
        <w:tab/>
      </w:r>
      <w:r w:rsidRPr="007A2068">
        <w:rPr>
          <w:rStyle w:val="default"/>
          <w:rFonts w:cs="FrankRuehl" w:hint="cs"/>
          <w:rtl/>
        </w:rPr>
        <w:t>על החלטת ועדת הערר ניתן לערער, בבעיה משפטית, לבית המשפט המחוזי תוך 30 ימים מיום שהובאה ההחלטה לידי המערער.</w:t>
      </w:r>
    </w:p>
    <w:p w14:paraId="13B7157D" w14:textId="77777777" w:rsidR="00B07293" w:rsidRPr="007A2068" w:rsidRDefault="00B07293">
      <w:pPr>
        <w:pStyle w:val="P00"/>
        <w:spacing w:before="72"/>
        <w:ind w:left="0" w:right="1134"/>
        <w:rPr>
          <w:rStyle w:val="default"/>
          <w:rFonts w:cs="FrankRuehl"/>
          <w:rtl/>
        </w:rPr>
      </w:pPr>
      <w:r w:rsidRPr="007A2068">
        <w:rPr>
          <w:rtl/>
        </w:rPr>
        <w:tab/>
      </w:r>
      <w:r w:rsidRPr="007A2068">
        <w:rPr>
          <w:rStyle w:val="default"/>
          <w:rFonts w:cs="FrankRuehl"/>
          <w:rtl/>
        </w:rPr>
        <w:t>(</w:t>
      </w:r>
      <w:r w:rsidRPr="007A2068">
        <w:rPr>
          <w:rStyle w:val="default"/>
          <w:rFonts w:cs="FrankRuehl" w:hint="cs"/>
          <w:rtl/>
        </w:rPr>
        <w:t>ב)</w:t>
      </w:r>
      <w:r w:rsidRPr="007A2068">
        <w:rPr>
          <w:rStyle w:val="default"/>
          <w:rFonts w:cs="FrankRuehl"/>
          <w:rtl/>
        </w:rPr>
        <w:tab/>
      </w:r>
      <w:r w:rsidRPr="007A2068">
        <w:rPr>
          <w:rStyle w:val="default"/>
          <w:rFonts w:cs="FrankRuehl" w:hint="cs"/>
          <w:rtl/>
        </w:rPr>
        <w:t>הערעור יוגש לבית המ</w:t>
      </w:r>
      <w:r w:rsidRPr="007A2068">
        <w:rPr>
          <w:rStyle w:val="default"/>
          <w:rFonts w:cs="FrankRuehl"/>
          <w:rtl/>
        </w:rPr>
        <w:t>ש</w:t>
      </w:r>
      <w:r w:rsidRPr="007A2068">
        <w:rPr>
          <w:rStyle w:val="default"/>
          <w:rFonts w:cs="FrankRuehl" w:hint="cs"/>
          <w:rtl/>
        </w:rPr>
        <w:t>פט המחוזי שבאזור שיפוטו נמצא מענה של ועדת הערר.</w:t>
      </w:r>
    </w:p>
    <w:p w14:paraId="71C00984" w14:textId="77777777" w:rsidR="00B07293" w:rsidRPr="007A2068" w:rsidRDefault="00B07293" w:rsidP="009E075D">
      <w:pPr>
        <w:pStyle w:val="P00"/>
        <w:spacing w:before="72"/>
        <w:ind w:left="0" w:right="1134"/>
        <w:rPr>
          <w:rStyle w:val="default"/>
          <w:rFonts w:cs="FrankRuehl"/>
          <w:rtl/>
        </w:rPr>
      </w:pPr>
      <w:r w:rsidRPr="007A2068">
        <w:rPr>
          <w:rtl/>
        </w:rPr>
        <w:tab/>
      </w:r>
      <w:r w:rsidRPr="007A2068">
        <w:rPr>
          <w:rStyle w:val="default"/>
          <w:rFonts w:cs="FrankRuehl"/>
          <w:rtl/>
        </w:rPr>
        <w:t>(</w:t>
      </w:r>
      <w:r w:rsidRPr="007A2068">
        <w:rPr>
          <w:rStyle w:val="default"/>
          <w:rFonts w:cs="FrankRuehl" w:hint="cs"/>
          <w:rtl/>
        </w:rPr>
        <w:t>ג)</w:t>
      </w:r>
      <w:r w:rsidRPr="007A2068">
        <w:rPr>
          <w:rStyle w:val="default"/>
          <w:rFonts w:cs="FrankRuehl"/>
          <w:rtl/>
        </w:rPr>
        <w:tab/>
      </w:r>
      <w:r w:rsidRPr="007A2068">
        <w:rPr>
          <w:rStyle w:val="default"/>
          <w:rFonts w:cs="FrankRuehl" w:hint="cs"/>
          <w:rtl/>
        </w:rPr>
        <w:t>הערעור יוגש ויתברר בצורת בקשה בדרך המרצה והוראות תקנות סדר הדין האזרחי, תשכ"ג</w:t>
      </w:r>
      <w:r w:rsidR="009E075D">
        <w:rPr>
          <w:rStyle w:val="default"/>
          <w:rFonts w:cs="FrankRuehl" w:hint="cs"/>
          <w:rtl/>
        </w:rPr>
        <w:t>-</w:t>
      </w:r>
      <w:r w:rsidRPr="007A2068">
        <w:rPr>
          <w:rStyle w:val="default"/>
          <w:rFonts w:cs="FrankRuehl" w:hint="cs"/>
          <w:rtl/>
        </w:rPr>
        <w:t>1963, יחולו על הבקשה והדיון בה, בשינויים המחוייבים.</w:t>
      </w:r>
    </w:p>
    <w:p w14:paraId="6F39F420" w14:textId="77777777" w:rsidR="00B07293" w:rsidRPr="007A2068" w:rsidRDefault="00B07293">
      <w:pPr>
        <w:pStyle w:val="P00"/>
        <w:spacing w:before="72"/>
        <w:ind w:left="0" w:right="1134"/>
        <w:rPr>
          <w:rStyle w:val="default"/>
          <w:rFonts w:cs="FrankRuehl" w:hint="cs"/>
          <w:rtl/>
        </w:rPr>
      </w:pPr>
      <w:r w:rsidRPr="007A2068">
        <w:rPr>
          <w:rtl/>
        </w:rPr>
        <w:tab/>
      </w:r>
      <w:r w:rsidRPr="007A2068">
        <w:rPr>
          <w:rStyle w:val="default"/>
          <w:rFonts w:cs="FrankRuehl"/>
          <w:rtl/>
        </w:rPr>
        <w:t>(</w:t>
      </w:r>
      <w:r w:rsidRPr="007A2068">
        <w:rPr>
          <w:rStyle w:val="default"/>
          <w:rFonts w:cs="FrankRuehl" w:hint="cs"/>
          <w:rtl/>
        </w:rPr>
        <w:t>ד)</w:t>
      </w:r>
      <w:r w:rsidRPr="007A2068">
        <w:rPr>
          <w:rStyle w:val="default"/>
          <w:rFonts w:cs="FrankRuehl"/>
          <w:rtl/>
        </w:rPr>
        <w:tab/>
      </w:r>
      <w:r w:rsidRPr="007A2068">
        <w:rPr>
          <w:rStyle w:val="default"/>
          <w:rFonts w:cs="FrankRuehl" w:hint="cs"/>
          <w:rtl/>
        </w:rPr>
        <w:t>משהוגש ערעור, יודיע מזכיר בית המשפט המחוזי לועדת הערר על הגשתו, ויו</w:t>
      </w:r>
      <w:r w:rsidRPr="007A2068">
        <w:rPr>
          <w:rStyle w:val="default"/>
          <w:rFonts w:cs="FrankRuehl"/>
          <w:rtl/>
        </w:rPr>
        <w:t>ש</w:t>
      </w:r>
      <w:r w:rsidRPr="007A2068">
        <w:rPr>
          <w:rStyle w:val="default"/>
          <w:rFonts w:cs="FrankRuehl" w:hint="cs"/>
          <w:rtl/>
        </w:rPr>
        <w:t>ב ראש הועדה יעביר לבית המשפט את פרוטוקול הועדה וכל חומר שהועדה נזקקה לו בקשר לענין המשמש נושא לערעור.</w:t>
      </w:r>
    </w:p>
    <w:p w14:paraId="1D57747A" w14:textId="77777777" w:rsidR="00BE5A80" w:rsidRPr="00ED7779" w:rsidRDefault="00BE5A80" w:rsidP="00BE5A8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22" w:name="Rov34"/>
      <w:r w:rsidRPr="00ED7779">
        <w:rPr>
          <w:rFonts w:cs="FrankRuehl" w:hint="cs"/>
          <w:noProof/>
          <w:vanish/>
          <w:color w:val="FF0000"/>
          <w:sz w:val="20"/>
          <w:szCs w:val="20"/>
          <w:shd w:val="clear" w:color="auto" w:fill="FFFF99"/>
          <w:rtl/>
        </w:rPr>
        <w:t>מיום 27.1.1983</w:t>
      </w:r>
    </w:p>
    <w:p w14:paraId="3F1C21BF" w14:textId="77777777" w:rsidR="00BE5A80" w:rsidRPr="00ED7779" w:rsidRDefault="00BE5A80" w:rsidP="00BE5A80">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תשמ"ג-1983</w:t>
      </w:r>
    </w:p>
    <w:p w14:paraId="3547636B" w14:textId="77777777" w:rsidR="00BE5A80" w:rsidRPr="00ED7779" w:rsidRDefault="00BE5A80" w:rsidP="00BE5A80">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20" w:history="1">
        <w:r w:rsidRPr="00ED7779">
          <w:rPr>
            <w:rStyle w:val="Hyperlink"/>
            <w:rFonts w:cs="FrankRuehl" w:hint="cs"/>
            <w:noProof/>
            <w:vanish/>
            <w:sz w:val="20"/>
            <w:szCs w:val="20"/>
            <w:shd w:val="clear" w:color="auto" w:fill="FFFF99"/>
            <w:rtl/>
          </w:rPr>
          <w:t>ק"ת תשמ"ג מס' 4455</w:t>
        </w:r>
      </w:hyperlink>
      <w:r w:rsidRPr="00ED7779">
        <w:rPr>
          <w:rFonts w:cs="FrankRuehl" w:hint="cs"/>
          <w:noProof/>
          <w:vanish/>
          <w:sz w:val="20"/>
          <w:szCs w:val="20"/>
          <w:shd w:val="clear" w:color="auto" w:fill="FFFF99"/>
          <w:rtl/>
        </w:rPr>
        <w:t xml:space="preserve"> מיום 27.1.1983 עמ' 682</w:t>
      </w:r>
    </w:p>
    <w:p w14:paraId="0EBDE135" w14:textId="77777777" w:rsidR="00BE5A80" w:rsidRPr="00BF0E8B" w:rsidRDefault="00BE5A80" w:rsidP="00BF0E8B">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b/>
          <w:bCs/>
          <w:noProof/>
          <w:sz w:val="2"/>
          <w:szCs w:val="2"/>
          <w:rtl/>
        </w:rPr>
      </w:pPr>
      <w:r w:rsidRPr="00ED7779">
        <w:rPr>
          <w:rFonts w:cs="FrankRuehl" w:hint="cs"/>
          <w:b/>
          <w:bCs/>
          <w:noProof/>
          <w:vanish/>
          <w:sz w:val="20"/>
          <w:szCs w:val="20"/>
          <w:shd w:val="clear" w:color="auto" w:fill="FFFF99"/>
          <w:rtl/>
        </w:rPr>
        <w:t>הוספת תקנה 9א</w:t>
      </w:r>
      <w:bookmarkEnd w:id="22"/>
    </w:p>
    <w:p w14:paraId="25755FDC" w14:textId="77777777" w:rsidR="00B07293" w:rsidRPr="007A2068" w:rsidRDefault="00B07293">
      <w:pPr>
        <w:pStyle w:val="P00"/>
        <w:spacing w:before="72"/>
        <w:ind w:left="0" w:right="1134"/>
        <w:rPr>
          <w:rStyle w:val="default"/>
          <w:rFonts w:cs="FrankRuehl"/>
          <w:rtl/>
        </w:rPr>
      </w:pPr>
      <w:bookmarkStart w:id="23" w:name="Seif13"/>
      <w:bookmarkEnd w:id="23"/>
      <w:r w:rsidRPr="007A2068">
        <w:rPr>
          <w:lang w:val="he-IL"/>
        </w:rPr>
        <w:pict w14:anchorId="75881DA2">
          <v:rect id="_x0000_s1051" style="position:absolute;left:0;text-align:left;margin-left:464.5pt;margin-top:8.05pt;width:75.05pt;height:12.1pt;z-index:251665408" o:allowincell="f" filled="f" stroked="f" strokecolor="lime" strokeweight=".25pt">
            <v:textbox inset="0,0,0,0">
              <w:txbxContent>
                <w:p w14:paraId="05996BC8" w14:textId="77777777" w:rsidR="00B07293" w:rsidRDefault="00B07293">
                  <w:pPr>
                    <w:spacing w:line="160" w:lineRule="exact"/>
                    <w:jc w:val="left"/>
                    <w:rPr>
                      <w:rFonts w:cs="Miriam"/>
                      <w:noProof/>
                      <w:szCs w:val="18"/>
                      <w:rtl/>
                    </w:rPr>
                  </w:pPr>
                  <w:r>
                    <w:rPr>
                      <w:rFonts w:cs="Miriam"/>
                      <w:szCs w:val="18"/>
                      <w:rtl/>
                    </w:rPr>
                    <w:t>ע</w:t>
                  </w:r>
                  <w:r>
                    <w:rPr>
                      <w:rFonts w:cs="Miriam" w:hint="cs"/>
                      <w:szCs w:val="18"/>
                      <w:rtl/>
                    </w:rPr>
                    <w:t>רבות למילווה</w:t>
                  </w:r>
                </w:p>
              </w:txbxContent>
            </v:textbox>
            <w10:anchorlock/>
          </v:rect>
        </w:pict>
      </w:r>
      <w:r w:rsidRPr="007A2068">
        <w:rPr>
          <w:rStyle w:val="big-number"/>
          <w:rtl/>
        </w:rPr>
        <w:t>10.</w:t>
      </w:r>
      <w:r w:rsidRPr="007A2068">
        <w:rPr>
          <w:rStyle w:val="big-number"/>
          <w:rtl/>
        </w:rPr>
        <w:tab/>
      </w:r>
      <w:r w:rsidRPr="007A2068">
        <w:rPr>
          <w:rStyle w:val="default"/>
          <w:rFonts w:cs="FrankRuehl"/>
          <w:rtl/>
        </w:rPr>
        <w:t>נ</w:t>
      </w:r>
      <w:r w:rsidRPr="007A2068">
        <w:rPr>
          <w:rStyle w:val="default"/>
          <w:rFonts w:cs="FrankRuehl" w:hint="cs"/>
          <w:rtl/>
        </w:rPr>
        <w:t>יזוק הזכאי לקבל פיצויים אלא שמועד תשלומם טרם נקבע רשאי המנהל לערוב בעדו למילווה ולקבוע תנאים ובטחונות לערבותו, אם בדרך כלל אם למילו</w:t>
      </w:r>
      <w:r w:rsidRPr="007A2068">
        <w:rPr>
          <w:rStyle w:val="default"/>
          <w:rFonts w:cs="FrankRuehl"/>
          <w:rtl/>
        </w:rPr>
        <w:t>ו</w:t>
      </w:r>
      <w:r w:rsidRPr="007A2068">
        <w:rPr>
          <w:rStyle w:val="default"/>
          <w:rFonts w:cs="FrankRuehl" w:hint="cs"/>
          <w:rtl/>
        </w:rPr>
        <w:t>ה מסויים או לסוג מסויים של מילווה.</w:t>
      </w:r>
    </w:p>
    <w:p w14:paraId="22EB37D7" w14:textId="77777777" w:rsidR="00B07293" w:rsidRPr="007A2068" w:rsidRDefault="00B07293">
      <w:pPr>
        <w:pStyle w:val="P00"/>
        <w:spacing w:before="72"/>
        <w:ind w:left="0" w:right="1134"/>
        <w:rPr>
          <w:rStyle w:val="default"/>
          <w:rFonts w:cs="FrankRuehl"/>
          <w:rtl/>
        </w:rPr>
      </w:pPr>
      <w:bookmarkStart w:id="24" w:name="Seif14"/>
      <w:bookmarkEnd w:id="24"/>
      <w:r w:rsidRPr="007A2068">
        <w:rPr>
          <w:lang w:val="he-IL"/>
        </w:rPr>
        <w:pict w14:anchorId="01E5CBB6">
          <v:rect id="_x0000_s1052" style="position:absolute;left:0;text-align:left;margin-left:464.5pt;margin-top:8.05pt;width:75.05pt;height:11.15pt;z-index:251666432" o:allowincell="f" filled="f" stroked="f" strokecolor="lime" strokeweight=".25pt">
            <v:textbox inset="0,0,0,0">
              <w:txbxContent>
                <w:p w14:paraId="4E7A1E6B" w14:textId="77777777" w:rsidR="00B07293" w:rsidRDefault="00B07293">
                  <w:pPr>
                    <w:spacing w:line="160" w:lineRule="exact"/>
                    <w:jc w:val="left"/>
                    <w:rPr>
                      <w:rFonts w:cs="Miriam"/>
                      <w:noProof/>
                      <w:szCs w:val="18"/>
                      <w:rtl/>
                    </w:rPr>
                  </w:pPr>
                  <w:r>
                    <w:rPr>
                      <w:rFonts w:cs="Miriam"/>
                      <w:szCs w:val="18"/>
                      <w:rtl/>
                    </w:rPr>
                    <w:t>ס</w:t>
                  </w:r>
                  <w:r>
                    <w:rPr>
                      <w:rFonts w:cs="Miriam" w:hint="cs"/>
                      <w:szCs w:val="18"/>
                      <w:rtl/>
                    </w:rPr>
                    <w:t>מכויות</w:t>
                  </w:r>
                </w:p>
              </w:txbxContent>
            </v:textbox>
            <w10:anchorlock/>
          </v:rect>
        </w:pict>
      </w:r>
      <w:r w:rsidRPr="007A2068">
        <w:rPr>
          <w:rStyle w:val="big-number"/>
          <w:rtl/>
        </w:rPr>
        <w:t>11.</w:t>
      </w:r>
      <w:r w:rsidRPr="007A2068">
        <w:rPr>
          <w:rStyle w:val="big-number"/>
          <w:rtl/>
        </w:rPr>
        <w:tab/>
      </w:r>
      <w:r w:rsidRPr="007A2068">
        <w:rPr>
          <w:rStyle w:val="default"/>
          <w:rFonts w:cs="FrankRuehl"/>
          <w:rtl/>
        </w:rPr>
        <w:t>ה</w:t>
      </w:r>
      <w:r w:rsidRPr="007A2068">
        <w:rPr>
          <w:rStyle w:val="default"/>
          <w:rFonts w:cs="FrankRuehl" w:hint="cs"/>
          <w:rtl/>
        </w:rPr>
        <w:t xml:space="preserve">מנהל, חברי ועדת הבצורת וחברי ועדת משנה לפי תקנה 7(ב) רשאים לדרוש מניזוק כי ימסור להם תוך תקופה שיקבעו, ידיעות, הצהרות, חשבונות או כל פרטים אחרים הנוגעים להוצאות העיבוד והייצור, </w:t>
      </w:r>
      <w:r w:rsidRPr="007A2068">
        <w:rPr>
          <w:rStyle w:val="default"/>
          <w:rFonts w:cs="FrankRuehl"/>
          <w:rtl/>
        </w:rPr>
        <w:t>ה</w:t>
      </w:r>
      <w:r w:rsidRPr="007A2068">
        <w:rPr>
          <w:rStyle w:val="default"/>
          <w:rFonts w:cs="FrankRuehl" w:hint="cs"/>
          <w:rtl/>
        </w:rPr>
        <w:t>נוגעים ליבול או למכירתו וכן יראה להם כל יבול, צמח או אזור נפגע וכל מסמך או תעודה שימצאו לנכון בשביל מילוי תפקידיהם על פי תקנות אלה ועל הניזוק למלא אחר דרישות המנהל, וכן רשאים הם להיכנס או להרשות אדם אחר להיכנס בכל עת סבירה לכל מקום ולערוך בו בדיקות ומדיד</w:t>
      </w:r>
      <w:r w:rsidRPr="007A2068">
        <w:rPr>
          <w:rStyle w:val="default"/>
          <w:rFonts w:cs="FrankRuehl"/>
          <w:rtl/>
        </w:rPr>
        <w:t>ות</w:t>
      </w:r>
      <w:r w:rsidRPr="007A2068">
        <w:rPr>
          <w:rStyle w:val="default"/>
          <w:rFonts w:cs="FrankRuehl" w:hint="cs"/>
          <w:rtl/>
        </w:rPr>
        <w:t>.</w:t>
      </w:r>
    </w:p>
    <w:p w14:paraId="34CA006F" w14:textId="77777777" w:rsidR="00B07293" w:rsidRPr="007A2068" w:rsidRDefault="00B07293">
      <w:pPr>
        <w:pStyle w:val="P00"/>
        <w:spacing w:before="72"/>
        <w:ind w:left="0" w:right="1134"/>
        <w:rPr>
          <w:rStyle w:val="default"/>
          <w:rFonts w:cs="FrankRuehl"/>
          <w:rtl/>
        </w:rPr>
      </w:pPr>
      <w:bookmarkStart w:id="25" w:name="Seif15"/>
      <w:bookmarkEnd w:id="25"/>
      <w:r w:rsidRPr="007A2068">
        <w:rPr>
          <w:lang w:val="he-IL"/>
        </w:rPr>
        <w:pict w14:anchorId="67C4C255">
          <v:rect id="_x0000_s1053" style="position:absolute;left:0;text-align:left;margin-left:464.5pt;margin-top:8.05pt;width:75.05pt;height:10.25pt;z-index:251667456" o:allowincell="f" filled="f" stroked="f" strokecolor="lime" strokeweight=".25pt">
            <v:textbox inset="0,0,0,0">
              <w:txbxContent>
                <w:p w14:paraId="674233E4" w14:textId="77777777" w:rsidR="00B07293" w:rsidRDefault="00B07293">
                  <w:pPr>
                    <w:spacing w:line="160" w:lineRule="exact"/>
                    <w:jc w:val="left"/>
                    <w:rPr>
                      <w:rFonts w:cs="Miriam"/>
                      <w:noProof/>
                      <w:szCs w:val="18"/>
                      <w:rtl/>
                    </w:rPr>
                  </w:pPr>
                  <w:r>
                    <w:rPr>
                      <w:rFonts w:cs="Miriam"/>
                      <w:szCs w:val="18"/>
                      <w:rtl/>
                    </w:rPr>
                    <w:t>א</w:t>
                  </w:r>
                  <w:r>
                    <w:rPr>
                      <w:rFonts w:cs="Miriam" w:hint="cs"/>
                      <w:szCs w:val="18"/>
                      <w:rtl/>
                    </w:rPr>
                    <w:t>צילת סמכויות</w:t>
                  </w:r>
                </w:p>
              </w:txbxContent>
            </v:textbox>
            <w10:anchorlock/>
          </v:rect>
        </w:pict>
      </w:r>
      <w:r w:rsidRPr="007A2068">
        <w:rPr>
          <w:rStyle w:val="big-number"/>
          <w:rtl/>
        </w:rPr>
        <w:t>12.</w:t>
      </w:r>
      <w:r w:rsidRPr="007A2068">
        <w:rPr>
          <w:rStyle w:val="big-number"/>
          <w:rtl/>
        </w:rPr>
        <w:tab/>
      </w:r>
      <w:r w:rsidRPr="007A2068">
        <w:rPr>
          <w:rStyle w:val="default"/>
          <w:rFonts w:cs="FrankRuehl"/>
          <w:rtl/>
        </w:rPr>
        <w:t>ה</w:t>
      </w:r>
      <w:r w:rsidRPr="007A2068">
        <w:rPr>
          <w:rStyle w:val="default"/>
          <w:rFonts w:cs="FrankRuehl" w:hint="cs"/>
          <w:rtl/>
        </w:rPr>
        <w:t>מנהל רשאי לאצול לאדם אחר מעובדי משרדו מסמכויותיו לפי תקנות אלה.</w:t>
      </w:r>
    </w:p>
    <w:p w14:paraId="447F672F" w14:textId="77777777" w:rsidR="00B07293" w:rsidRPr="007A2068" w:rsidRDefault="00B07293" w:rsidP="009E075D">
      <w:pPr>
        <w:pStyle w:val="P00"/>
        <w:spacing w:before="72"/>
        <w:ind w:left="0" w:right="1134"/>
        <w:rPr>
          <w:rStyle w:val="default"/>
          <w:rFonts w:cs="FrankRuehl"/>
          <w:rtl/>
        </w:rPr>
      </w:pPr>
      <w:bookmarkStart w:id="26" w:name="Seif16"/>
      <w:bookmarkEnd w:id="26"/>
      <w:r w:rsidRPr="007A2068">
        <w:rPr>
          <w:lang w:val="he-IL"/>
        </w:rPr>
        <w:pict w14:anchorId="02602016">
          <v:rect id="_x0000_s1054" style="position:absolute;left:0;text-align:left;margin-left:464.5pt;margin-top:8.05pt;width:75.05pt;height:12.7pt;z-index:251668480" o:allowincell="f" filled="f" stroked="f" strokecolor="lime" strokeweight=".25pt">
            <v:textbox inset="0,0,0,0">
              <w:txbxContent>
                <w:p w14:paraId="760F29CE" w14:textId="77777777" w:rsidR="00B07293" w:rsidRDefault="00B07293">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sidRPr="007A2068">
        <w:rPr>
          <w:rStyle w:val="big-number"/>
          <w:rtl/>
        </w:rPr>
        <w:t>13.</w:t>
      </w:r>
      <w:r w:rsidRPr="007A2068">
        <w:rPr>
          <w:rStyle w:val="big-number"/>
          <w:rtl/>
        </w:rPr>
        <w:tab/>
      </w:r>
      <w:r w:rsidRPr="007A2068">
        <w:rPr>
          <w:rStyle w:val="default"/>
          <w:rFonts w:cs="FrankRuehl"/>
          <w:rtl/>
        </w:rPr>
        <w:t>ה</w:t>
      </w:r>
      <w:r w:rsidRPr="007A2068">
        <w:rPr>
          <w:rStyle w:val="default"/>
          <w:rFonts w:cs="FrankRuehl" w:hint="cs"/>
          <w:rtl/>
        </w:rPr>
        <w:t xml:space="preserve">עובר על הוראה מההוראות שבתקנות 9(ג) ו-11 או מי שהפריע לאדם במילוי תפקידו לפי תקנות אלה, דינו </w:t>
      </w:r>
      <w:r w:rsidR="009E075D">
        <w:rPr>
          <w:rStyle w:val="default"/>
          <w:rFonts w:cs="FrankRuehl" w:hint="cs"/>
          <w:rtl/>
        </w:rPr>
        <w:t>-</w:t>
      </w:r>
      <w:r w:rsidRPr="007A2068">
        <w:rPr>
          <w:rStyle w:val="default"/>
          <w:rFonts w:cs="FrankRuehl" w:hint="cs"/>
          <w:rtl/>
        </w:rPr>
        <w:t xml:space="preserve"> קנס 1,000 לירות.</w:t>
      </w:r>
    </w:p>
    <w:p w14:paraId="66A64D24" w14:textId="77777777" w:rsidR="00B07293" w:rsidRPr="007A2068" w:rsidRDefault="00B07293">
      <w:pPr>
        <w:pStyle w:val="P00"/>
        <w:spacing w:before="72"/>
        <w:ind w:left="0" w:right="1134"/>
        <w:rPr>
          <w:rStyle w:val="default"/>
          <w:rFonts w:cs="FrankRuehl"/>
          <w:rtl/>
        </w:rPr>
      </w:pPr>
      <w:bookmarkStart w:id="27" w:name="Seif17"/>
      <w:bookmarkEnd w:id="27"/>
      <w:r w:rsidRPr="007A2068">
        <w:rPr>
          <w:lang w:val="he-IL"/>
        </w:rPr>
        <w:pict w14:anchorId="3CBB9102">
          <v:rect id="_x0000_s1055" style="position:absolute;left:0;text-align:left;margin-left:464.5pt;margin-top:8.05pt;width:75.05pt;height:11.45pt;z-index:251669504" o:allowincell="f" filled="f" stroked="f" strokecolor="lime" strokeweight=".25pt">
            <v:textbox inset="0,0,0,0">
              <w:txbxContent>
                <w:p w14:paraId="785878F6" w14:textId="77777777" w:rsidR="00B07293" w:rsidRDefault="00B07293">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sidRPr="007A2068">
        <w:rPr>
          <w:rStyle w:val="big-number"/>
          <w:rtl/>
        </w:rPr>
        <w:t>14.</w:t>
      </w:r>
      <w:r w:rsidRPr="007A2068">
        <w:rPr>
          <w:rStyle w:val="big-number"/>
          <w:rtl/>
        </w:rPr>
        <w:tab/>
      </w:r>
      <w:r w:rsidRPr="007A2068">
        <w:rPr>
          <w:rStyle w:val="default"/>
          <w:rFonts w:cs="FrankRuehl"/>
          <w:rtl/>
        </w:rPr>
        <w:t>ת</w:t>
      </w:r>
      <w:r w:rsidRPr="007A2068">
        <w:rPr>
          <w:rStyle w:val="default"/>
          <w:rFonts w:cs="FrankRuehl" w:hint="cs"/>
          <w:rtl/>
        </w:rPr>
        <w:t>חילתן של תקנות אלה, למעט ת</w:t>
      </w:r>
      <w:r w:rsidRPr="007A2068">
        <w:rPr>
          <w:rStyle w:val="default"/>
          <w:rFonts w:cs="FrankRuehl"/>
          <w:rtl/>
        </w:rPr>
        <w:t>ק</w:t>
      </w:r>
      <w:r w:rsidRPr="007A2068">
        <w:rPr>
          <w:rStyle w:val="default"/>
          <w:rFonts w:cs="FrankRuehl" w:hint="cs"/>
          <w:rtl/>
        </w:rPr>
        <w:t>נה 3(ב) ו-(ג), היא מיום ט"ו בניסן תשכ"א (1 באפריל 1961).</w:t>
      </w:r>
    </w:p>
    <w:p w14:paraId="14EA3A78" w14:textId="77777777" w:rsidR="00B07293" w:rsidRPr="007A2068" w:rsidRDefault="00B07293">
      <w:pPr>
        <w:pStyle w:val="P00"/>
        <w:spacing w:before="72"/>
        <w:ind w:left="0" w:right="1134"/>
        <w:rPr>
          <w:rStyle w:val="default"/>
          <w:rFonts w:cs="FrankRuehl"/>
          <w:rtl/>
        </w:rPr>
      </w:pPr>
      <w:bookmarkStart w:id="28" w:name="Seif18"/>
      <w:bookmarkEnd w:id="28"/>
      <w:r w:rsidRPr="007A2068">
        <w:rPr>
          <w:lang w:val="he-IL"/>
        </w:rPr>
        <w:pict w14:anchorId="02B6C93B">
          <v:rect id="_x0000_s1056" style="position:absolute;left:0;text-align:left;margin-left:464.5pt;margin-top:8.05pt;width:75.05pt;height:12.15pt;z-index:251670528" o:allowincell="f" filled="f" stroked="f" strokecolor="lime" strokeweight=".25pt">
            <v:textbox inset="0,0,0,0">
              <w:txbxContent>
                <w:p w14:paraId="384A5D4D" w14:textId="77777777" w:rsidR="00B07293" w:rsidRDefault="00B07293">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sidRPr="007A2068">
        <w:rPr>
          <w:rStyle w:val="big-number"/>
          <w:rtl/>
        </w:rPr>
        <w:t>15.</w:t>
      </w:r>
      <w:r w:rsidRPr="007A2068">
        <w:rPr>
          <w:rStyle w:val="big-number"/>
          <w:rtl/>
        </w:rPr>
        <w:tab/>
      </w:r>
      <w:r w:rsidRPr="007A2068">
        <w:rPr>
          <w:rStyle w:val="default"/>
          <w:rFonts w:cs="FrankRuehl"/>
          <w:rtl/>
        </w:rPr>
        <w:t>(</w:t>
      </w:r>
      <w:r w:rsidRPr="007A2068">
        <w:rPr>
          <w:rStyle w:val="default"/>
          <w:rFonts w:cs="FrankRuehl" w:hint="cs"/>
          <w:rtl/>
        </w:rPr>
        <w:t>א)</w:t>
      </w:r>
      <w:r w:rsidRPr="007A2068">
        <w:rPr>
          <w:rStyle w:val="default"/>
          <w:rFonts w:cs="FrankRuehl"/>
          <w:rtl/>
        </w:rPr>
        <w:tab/>
      </w:r>
      <w:r w:rsidRPr="007A2068">
        <w:rPr>
          <w:rStyle w:val="default"/>
          <w:rFonts w:cs="FrankRuehl" w:hint="cs"/>
          <w:rtl/>
        </w:rPr>
        <w:t>על אף האמור בתקנה 2 רשאי שר האוצר, לאחר התייעצות עם שר החקלאות, לפרסם תוך 30 יום מיום פרסומן של תקנות אלה ברשומות:</w:t>
      </w:r>
    </w:p>
    <w:p w14:paraId="78D1BFA5" w14:textId="77777777" w:rsidR="00B07293" w:rsidRPr="007A2068" w:rsidRDefault="00B07293">
      <w:pPr>
        <w:pStyle w:val="P22"/>
        <w:spacing w:before="72"/>
        <w:ind w:left="1021" w:right="1134"/>
        <w:rPr>
          <w:rStyle w:val="default"/>
          <w:rFonts w:cs="FrankRuehl"/>
          <w:rtl/>
        </w:rPr>
      </w:pPr>
      <w:r w:rsidRPr="007A2068">
        <w:rPr>
          <w:rStyle w:val="default"/>
          <w:rFonts w:cs="FrankRuehl"/>
          <w:rtl/>
        </w:rPr>
        <w:t>(1)</w:t>
      </w:r>
      <w:r w:rsidRPr="007A2068">
        <w:rPr>
          <w:rStyle w:val="default"/>
          <w:rFonts w:cs="FrankRuehl"/>
          <w:rtl/>
        </w:rPr>
        <w:tab/>
      </w:r>
      <w:r w:rsidRPr="007A2068">
        <w:rPr>
          <w:rStyle w:val="default"/>
          <w:rFonts w:cs="FrankRuehl" w:hint="cs"/>
          <w:rtl/>
        </w:rPr>
        <w:t>הודעה בדבר אזור נפגע ובדבר צמח פגיע לגבי צמח שנזרע או נש</w:t>
      </w:r>
      <w:r w:rsidRPr="007A2068">
        <w:rPr>
          <w:rStyle w:val="default"/>
          <w:rFonts w:cs="FrankRuehl"/>
          <w:rtl/>
        </w:rPr>
        <w:t>ת</w:t>
      </w:r>
      <w:r w:rsidRPr="007A2068">
        <w:rPr>
          <w:rStyle w:val="default"/>
          <w:rFonts w:cs="FrankRuehl" w:hint="cs"/>
          <w:rtl/>
        </w:rPr>
        <w:t>ל בתקופה מיום תחילתן של תקנות אלה עד יום כ' בסיון תשכ"ד (31 במאי 1964);</w:t>
      </w:r>
    </w:p>
    <w:p w14:paraId="21B203AC" w14:textId="77777777" w:rsidR="00B07293" w:rsidRPr="007A2068" w:rsidRDefault="00B07293">
      <w:pPr>
        <w:pStyle w:val="P22"/>
        <w:spacing w:before="72"/>
        <w:ind w:left="1021" w:right="1134"/>
        <w:rPr>
          <w:rStyle w:val="default"/>
          <w:rFonts w:cs="FrankRuehl"/>
          <w:rtl/>
        </w:rPr>
      </w:pPr>
      <w:r w:rsidRPr="007A2068">
        <w:rPr>
          <w:rStyle w:val="default"/>
          <w:rFonts w:cs="FrankRuehl"/>
          <w:rtl/>
        </w:rPr>
        <w:t>(2)</w:t>
      </w:r>
      <w:r w:rsidRPr="007A2068">
        <w:rPr>
          <w:rStyle w:val="default"/>
          <w:rFonts w:cs="FrankRuehl"/>
          <w:rtl/>
        </w:rPr>
        <w:tab/>
      </w:r>
      <w:r w:rsidRPr="007A2068">
        <w:rPr>
          <w:rStyle w:val="default"/>
          <w:rFonts w:cs="FrankRuehl" w:hint="cs"/>
          <w:rtl/>
        </w:rPr>
        <w:t>הודעה בדבר אזור מוגבל לשנה המתחילה ב-1 ביוני 1964.</w:t>
      </w:r>
    </w:p>
    <w:p w14:paraId="45439229" w14:textId="77777777" w:rsidR="00B07293" w:rsidRPr="007A2068" w:rsidRDefault="00B07293">
      <w:pPr>
        <w:pStyle w:val="P00"/>
        <w:spacing w:before="72"/>
        <w:ind w:left="0" w:right="1134"/>
        <w:rPr>
          <w:rStyle w:val="default"/>
          <w:rFonts w:cs="FrankRuehl"/>
          <w:rtl/>
        </w:rPr>
      </w:pPr>
      <w:r w:rsidRPr="007A2068">
        <w:rPr>
          <w:rtl/>
        </w:rPr>
        <w:tab/>
      </w:r>
      <w:r w:rsidRPr="007A2068">
        <w:rPr>
          <w:rStyle w:val="default"/>
          <w:rFonts w:cs="FrankRuehl"/>
          <w:rtl/>
        </w:rPr>
        <w:t>(</w:t>
      </w:r>
      <w:r w:rsidRPr="007A2068">
        <w:rPr>
          <w:rStyle w:val="default"/>
          <w:rFonts w:cs="FrankRuehl" w:hint="cs"/>
          <w:rtl/>
        </w:rPr>
        <w:t>ב)</w:t>
      </w:r>
      <w:r w:rsidRPr="007A2068">
        <w:rPr>
          <w:rStyle w:val="default"/>
          <w:rFonts w:cs="FrankRuehl"/>
          <w:rtl/>
        </w:rPr>
        <w:tab/>
      </w:r>
      <w:r w:rsidRPr="007A2068">
        <w:rPr>
          <w:rStyle w:val="default"/>
          <w:rFonts w:cs="FrankRuehl" w:hint="cs"/>
          <w:rtl/>
        </w:rPr>
        <w:t>החלטות שניתנו על ידי המנהל בענין פיצוי עבור נזק בצורת בתקופה מ-1 באפריל 1961 עד יום פרסום תקנות אלה ברשומות יראו אותן כאילו</w:t>
      </w:r>
      <w:r w:rsidRPr="007A2068">
        <w:rPr>
          <w:rStyle w:val="default"/>
          <w:rFonts w:cs="FrankRuehl"/>
          <w:rtl/>
        </w:rPr>
        <w:t xml:space="preserve"> </w:t>
      </w:r>
      <w:r w:rsidRPr="007A2068">
        <w:rPr>
          <w:rStyle w:val="default"/>
          <w:rFonts w:cs="FrankRuehl" w:hint="cs"/>
          <w:rtl/>
        </w:rPr>
        <w:t>ניתנו לפי תקנות אלה.</w:t>
      </w:r>
    </w:p>
    <w:p w14:paraId="4C4AFCF8" w14:textId="77777777" w:rsidR="00B07293" w:rsidRPr="007A2068" w:rsidRDefault="00B07293">
      <w:pPr>
        <w:pStyle w:val="P00"/>
        <w:spacing w:before="72"/>
        <w:ind w:left="0" w:right="1134"/>
        <w:rPr>
          <w:rStyle w:val="default"/>
          <w:rFonts w:cs="FrankRuehl"/>
          <w:rtl/>
        </w:rPr>
      </w:pPr>
      <w:r w:rsidRPr="007A2068">
        <w:rPr>
          <w:rtl/>
        </w:rPr>
        <w:tab/>
      </w:r>
      <w:r w:rsidRPr="007A2068">
        <w:rPr>
          <w:rStyle w:val="default"/>
          <w:rFonts w:cs="FrankRuehl"/>
          <w:rtl/>
        </w:rPr>
        <w:t>(</w:t>
      </w:r>
      <w:r w:rsidRPr="007A2068">
        <w:rPr>
          <w:rStyle w:val="default"/>
          <w:rFonts w:cs="FrankRuehl" w:hint="cs"/>
          <w:rtl/>
        </w:rPr>
        <w:t>ג)</w:t>
      </w:r>
      <w:r w:rsidRPr="007A2068">
        <w:rPr>
          <w:rStyle w:val="default"/>
          <w:rFonts w:cs="FrankRuehl"/>
          <w:rtl/>
        </w:rPr>
        <w:tab/>
      </w:r>
      <w:r w:rsidRPr="007A2068">
        <w:rPr>
          <w:rStyle w:val="default"/>
          <w:rFonts w:cs="FrankRuehl" w:hint="cs"/>
          <w:rtl/>
        </w:rPr>
        <w:t>הרואה עצמו מקופח בהחלטות המנהל שניתנו כאמור בתקנת משנה (ב) רשאי תוך 30 יום מיום פרסום התקנות ברשומות, לערור בפני ועדת ערר, על גבי טופס שיקבע המנהל.</w:t>
      </w:r>
    </w:p>
    <w:p w14:paraId="73D79A45" w14:textId="77777777" w:rsidR="00B07293" w:rsidRPr="007A2068" w:rsidRDefault="00B07293" w:rsidP="009E075D">
      <w:pPr>
        <w:pStyle w:val="P00"/>
        <w:spacing w:before="72"/>
        <w:ind w:left="0" w:right="1134"/>
        <w:rPr>
          <w:rStyle w:val="default"/>
          <w:rFonts w:cs="FrankRuehl"/>
          <w:rtl/>
        </w:rPr>
      </w:pPr>
      <w:bookmarkStart w:id="29" w:name="Seif19"/>
      <w:bookmarkEnd w:id="29"/>
      <w:r w:rsidRPr="007A2068">
        <w:rPr>
          <w:lang w:val="he-IL"/>
        </w:rPr>
        <w:pict w14:anchorId="39529C33">
          <v:rect id="_x0000_s1057" style="position:absolute;left:0;text-align:left;margin-left:464.5pt;margin-top:8.05pt;width:75.05pt;height:17pt;z-index:251671552" o:allowincell="f" filled="f" stroked="f" strokecolor="lime" strokeweight=".25pt">
            <v:textbox inset="0,0,0,0">
              <w:txbxContent>
                <w:p w14:paraId="0EE56C4E" w14:textId="77777777" w:rsidR="00B07293" w:rsidRDefault="00B07293">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sidRPr="007A2068">
        <w:rPr>
          <w:rStyle w:val="big-number"/>
          <w:rtl/>
        </w:rPr>
        <w:t>16.</w:t>
      </w:r>
      <w:r w:rsidRPr="007A2068">
        <w:rPr>
          <w:rStyle w:val="big-number"/>
          <w:rtl/>
        </w:rPr>
        <w:tab/>
      </w:r>
      <w:r w:rsidRPr="007A2068">
        <w:rPr>
          <w:rStyle w:val="default"/>
          <w:rFonts w:cs="FrankRuehl"/>
          <w:rtl/>
        </w:rPr>
        <w:t>ל</w:t>
      </w:r>
      <w:r w:rsidRPr="007A2068">
        <w:rPr>
          <w:rStyle w:val="default"/>
          <w:rFonts w:cs="FrankRuehl" w:hint="cs"/>
          <w:rtl/>
        </w:rPr>
        <w:t>תקנות אלה ייקרא "תקנות מס רכוש וקרן פיצויים (תשלום פיצויים) (נזק בצור</w:t>
      </w:r>
      <w:r w:rsidRPr="007A2068">
        <w:rPr>
          <w:rStyle w:val="default"/>
          <w:rFonts w:cs="FrankRuehl"/>
          <w:rtl/>
        </w:rPr>
        <w:t>ת</w:t>
      </w:r>
      <w:r w:rsidRPr="007A2068">
        <w:rPr>
          <w:rStyle w:val="default"/>
          <w:rFonts w:cs="FrankRuehl" w:hint="cs"/>
          <w:rtl/>
        </w:rPr>
        <w:t>), תשכ"ה</w:t>
      </w:r>
      <w:r w:rsidR="009E075D">
        <w:rPr>
          <w:rStyle w:val="default"/>
          <w:rFonts w:cs="FrankRuehl" w:hint="cs"/>
          <w:rtl/>
        </w:rPr>
        <w:t>-</w:t>
      </w:r>
      <w:r w:rsidRPr="007A2068">
        <w:rPr>
          <w:rStyle w:val="default"/>
          <w:rFonts w:cs="FrankRuehl" w:hint="cs"/>
          <w:rtl/>
        </w:rPr>
        <w:t>1964".</w:t>
      </w:r>
    </w:p>
    <w:p w14:paraId="314643A6" w14:textId="77777777" w:rsidR="00B07293" w:rsidRPr="009E075D" w:rsidRDefault="00B07293" w:rsidP="009E075D">
      <w:pPr>
        <w:pStyle w:val="P00"/>
        <w:spacing w:before="72"/>
        <w:ind w:left="0" w:right="1134"/>
        <w:rPr>
          <w:rStyle w:val="default"/>
          <w:rFonts w:cs="FrankRuehl"/>
          <w:rtl/>
        </w:rPr>
      </w:pPr>
    </w:p>
    <w:p w14:paraId="6F9E176F" w14:textId="77777777" w:rsidR="00B07293" w:rsidRPr="009E075D" w:rsidRDefault="00B07293">
      <w:pPr>
        <w:pStyle w:val="medium2-header"/>
        <w:keepLines w:val="0"/>
        <w:spacing w:before="72"/>
        <w:ind w:left="0" w:right="1134"/>
        <w:rPr>
          <w:noProof/>
          <w:sz w:val="26"/>
          <w:szCs w:val="26"/>
          <w:rtl/>
        </w:rPr>
      </w:pPr>
      <w:bookmarkStart w:id="30" w:name="med0"/>
      <w:bookmarkEnd w:id="30"/>
      <w:r w:rsidRPr="009E075D">
        <w:rPr>
          <w:noProof/>
          <w:sz w:val="26"/>
          <w:szCs w:val="26"/>
          <w:lang w:val="he-IL"/>
        </w:rPr>
        <w:pict w14:anchorId="313F1A1C">
          <v:rect id="_x0000_s1058" style="position:absolute;left:0;text-align:left;margin-left:464.5pt;margin-top:8.05pt;width:75.05pt;height:17.9pt;z-index:251672576" o:allowincell="f" filled="f" stroked="f" strokecolor="lime" strokeweight=".25pt">
            <v:textbox inset="0,0,0,0">
              <w:txbxContent>
                <w:p w14:paraId="3A01EFF1" w14:textId="77777777" w:rsidR="00B07293" w:rsidRDefault="00B07293" w:rsidP="00906227">
                  <w:pPr>
                    <w:spacing w:line="160" w:lineRule="exact"/>
                    <w:jc w:val="left"/>
                    <w:rPr>
                      <w:rFonts w:cs="Miriam"/>
                      <w:noProof/>
                      <w:szCs w:val="18"/>
                      <w:rtl/>
                    </w:rPr>
                  </w:pPr>
                  <w:r>
                    <w:rPr>
                      <w:rFonts w:cs="Miriam"/>
                      <w:sz w:val="20"/>
                      <w:szCs w:val="18"/>
                      <w:rtl/>
                    </w:rPr>
                    <w:t>ת</w:t>
                  </w:r>
                  <w:r>
                    <w:rPr>
                      <w:rFonts w:cs="Miriam" w:hint="cs"/>
                      <w:sz w:val="20"/>
                      <w:szCs w:val="18"/>
                      <w:rtl/>
                    </w:rPr>
                    <w:t>ק' ת</w:t>
                  </w:r>
                  <w:r>
                    <w:rPr>
                      <w:rFonts w:cs="Miriam"/>
                      <w:szCs w:val="18"/>
                      <w:rtl/>
                    </w:rPr>
                    <w:t>ש</w:t>
                  </w:r>
                  <w:r>
                    <w:rPr>
                      <w:rFonts w:cs="Miriam" w:hint="cs"/>
                      <w:szCs w:val="18"/>
                      <w:rtl/>
                    </w:rPr>
                    <w:t>כ"ז</w:t>
                  </w:r>
                  <w:r w:rsidR="00906227">
                    <w:rPr>
                      <w:rFonts w:cs="Miriam" w:hint="cs"/>
                      <w:szCs w:val="18"/>
                      <w:rtl/>
                    </w:rPr>
                    <w:t>-</w:t>
                  </w:r>
                  <w:r>
                    <w:rPr>
                      <w:rFonts w:cs="Miriam" w:hint="cs"/>
                      <w:szCs w:val="18"/>
                      <w:rtl/>
                    </w:rPr>
                    <w:t>1967</w:t>
                  </w:r>
                </w:p>
              </w:txbxContent>
            </v:textbox>
            <w10:anchorlock/>
          </v:rect>
        </w:pict>
      </w:r>
      <w:r w:rsidRPr="009E075D">
        <w:rPr>
          <w:noProof/>
          <w:sz w:val="26"/>
          <w:szCs w:val="26"/>
          <w:rtl/>
        </w:rPr>
        <w:t>ת</w:t>
      </w:r>
      <w:r w:rsidRPr="009E075D">
        <w:rPr>
          <w:rFonts w:hint="cs"/>
          <w:noProof/>
          <w:sz w:val="26"/>
          <w:szCs w:val="26"/>
          <w:rtl/>
        </w:rPr>
        <w:t>וספת ראשונה</w:t>
      </w:r>
    </w:p>
    <w:p w14:paraId="1EF5FF41" w14:textId="77777777" w:rsidR="00B07293" w:rsidRPr="007A2068" w:rsidRDefault="00B07293">
      <w:pPr>
        <w:pStyle w:val="P00"/>
        <w:spacing w:before="72"/>
        <w:ind w:left="0" w:right="1134"/>
        <w:rPr>
          <w:rStyle w:val="default"/>
          <w:rFonts w:cs="FrankRuehl"/>
          <w:rtl/>
        </w:rPr>
      </w:pPr>
      <w:r w:rsidRPr="007A2068">
        <w:rPr>
          <w:rStyle w:val="default"/>
          <w:rFonts w:cs="FrankRuehl"/>
          <w:rtl/>
        </w:rPr>
        <w:t>ש</w:t>
      </w:r>
      <w:r w:rsidRPr="007A2068">
        <w:rPr>
          <w:rStyle w:val="default"/>
          <w:rFonts w:cs="FrankRuehl" w:hint="cs"/>
          <w:rtl/>
        </w:rPr>
        <w:t>טח האזור המוגבל יהיה השטח מדרום לקו המותחם על ידי נקודות הציון שלהן:</w:t>
      </w:r>
    </w:p>
    <w:tbl>
      <w:tblPr>
        <w:tblStyle w:val="a7"/>
        <w:bidiVisual/>
        <w:tblW w:w="1701" w:type="dxa"/>
        <w:tblInd w:w="2835" w:type="dxa"/>
        <w:tblLook w:val="01E0" w:firstRow="1" w:lastRow="1" w:firstColumn="1" w:lastColumn="1" w:noHBand="0" w:noVBand="0"/>
      </w:tblPr>
      <w:tblGrid>
        <w:gridCol w:w="816"/>
        <w:gridCol w:w="885"/>
      </w:tblGrid>
      <w:tr w:rsidR="0047067E" w:rsidRPr="0047067E" w14:paraId="11B9AFAF" w14:textId="77777777">
        <w:tc>
          <w:tcPr>
            <w:tcW w:w="3969" w:type="dxa"/>
            <w:tcBorders>
              <w:bottom w:val="single" w:sz="4" w:space="0" w:color="auto"/>
            </w:tcBorders>
          </w:tcPr>
          <w:p w14:paraId="5E4E12E3"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hint="cs"/>
                <w:sz w:val="22"/>
                <w:szCs w:val="22"/>
                <w:rtl/>
              </w:rPr>
            </w:pPr>
            <w:r w:rsidRPr="0047067E">
              <w:rPr>
                <w:rStyle w:val="default"/>
                <w:rFonts w:cs="FrankRuehl"/>
                <w:sz w:val="22"/>
                <w:szCs w:val="22"/>
                <w:rtl/>
              </w:rPr>
              <w:t>א</w:t>
            </w:r>
            <w:r w:rsidRPr="0047067E">
              <w:rPr>
                <w:rStyle w:val="default"/>
                <w:rFonts w:cs="FrankRuehl" w:hint="cs"/>
                <w:sz w:val="22"/>
                <w:szCs w:val="22"/>
                <w:rtl/>
              </w:rPr>
              <w:t>ורך</w:t>
            </w:r>
          </w:p>
        </w:tc>
        <w:tc>
          <w:tcPr>
            <w:tcW w:w="5319" w:type="dxa"/>
            <w:tcBorders>
              <w:bottom w:val="single" w:sz="4" w:space="0" w:color="auto"/>
            </w:tcBorders>
          </w:tcPr>
          <w:p w14:paraId="74378A18"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hint="cs"/>
                <w:sz w:val="22"/>
                <w:szCs w:val="22"/>
                <w:rtl/>
              </w:rPr>
            </w:pPr>
            <w:r w:rsidRPr="0047067E">
              <w:rPr>
                <w:rStyle w:val="default"/>
                <w:rFonts w:cs="FrankRuehl" w:hint="cs"/>
                <w:sz w:val="22"/>
                <w:szCs w:val="22"/>
                <w:rtl/>
              </w:rPr>
              <w:t>רוחב</w:t>
            </w:r>
          </w:p>
        </w:tc>
      </w:tr>
      <w:tr w:rsidR="0047067E" w:rsidRPr="0047067E" w14:paraId="68E9ADAF" w14:textId="77777777">
        <w:tc>
          <w:tcPr>
            <w:tcW w:w="3969" w:type="dxa"/>
            <w:tcBorders>
              <w:bottom w:val="nil"/>
            </w:tcBorders>
          </w:tcPr>
          <w:p w14:paraId="1B9594E2"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rtl/>
              </w:rPr>
              <w:t>090</w:t>
            </w:r>
          </w:p>
        </w:tc>
        <w:tc>
          <w:tcPr>
            <w:tcW w:w="5319" w:type="dxa"/>
            <w:tcBorders>
              <w:bottom w:val="nil"/>
            </w:tcBorders>
          </w:tcPr>
          <w:p w14:paraId="547D6071"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hint="cs"/>
                <w:rtl/>
              </w:rPr>
              <w:t>082</w:t>
            </w:r>
          </w:p>
        </w:tc>
      </w:tr>
      <w:tr w:rsidR="0047067E" w:rsidRPr="0047067E" w14:paraId="25AFB508" w14:textId="77777777">
        <w:tc>
          <w:tcPr>
            <w:tcW w:w="3969" w:type="dxa"/>
            <w:tcBorders>
              <w:top w:val="nil"/>
              <w:bottom w:val="nil"/>
            </w:tcBorders>
          </w:tcPr>
          <w:p w14:paraId="67B8FC39"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rtl/>
              </w:rPr>
              <w:t>096</w:t>
            </w:r>
          </w:p>
        </w:tc>
        <w:tc>
          <w:tcPr>
            <w:tcW w:w="5319" w:type="dxa"/>
            <w:tcBorders>
              <w:top w:val="nil"/>
              <w:bottom w:val="nil"/>
            </w:tcBorders>
          </w:tcPr>
          <w:p w14:paraId="3EB0F4E4"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hint="cs"/>
                <w:rtl/>
              </w:rPr>
              <w:t>080</w:t>
            </w:r>
          </w:p>
        </w:tc>
      </w:tr>
      <w:tr w:rsidR="0047067E" w:rsidRPr="0047067E" w14:paraId="7781D065" w14:textId="77777777">
        <w:tc>
          <w:tcPr>
            <w:tcW w:w="3969" w:type="dxa"/>
            <w:tcBorders>
              <w:top w:val="nil"/>
              <w:bottom w:val="nil"/>
            </w:tcBorders>
          </w:tcPr>
          <w:p w14:paraId="60C0C474"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rtl/>
              </w:rPr>
              <w:t>098</w:t>
            </w:r>
          </w:p>
        </w:tc>
        <w:tc>
          <w:tcPr>
            <w:tcW w:w="5319" w:type="dxa"/>
            <w:tcBorders>
              <w:top w:val="nil"/>
              <w:bottom w:val="nil"/>
            </w:tcBorders>
          </w:tcPr>
          <w:p w14:paraId="5E3D7A18"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hint="cs"/>
                <w:rtl/>
              </w:rPr>
              <w:t>08</w:t>
            </w:r>
            <w:r w:rsidRPr="0047067E">
              <w:rPr>
                <w:rStyle w:val="default"/>
                <w:rFonts w:cs="FrankRuehl"/>
                <w:rtl/>
              </w:rPr>
              <w:t>0</w:t>
            </w:r>
          </w:p>
        </w:tc>
      </w:tr>
      <w:tr w:rsidR="0047067E" w:rsidRPr="0047067E" w14:paraId="4C3C4A6E" w14:textId="77777777">
        <w:tc>
          <w:tcPr>
            <w:tcW w:w="3969" w:type="dxa"/>
            <w:tcBorders>
              <w:top w:val="nil"/>
              <w:bottom w:val="nil"/>
            </w:tcBorders>
          </w:tcPr>
          <w:p w14:paraId="4A249F30"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rtl/>
              </w:rPr>
              <w:t>079</w:t>
            </w:r>
          </w:p>
        </w:tc>
        <w:tc>
          <w:tcPr>
            <w:tcW w:w="5319" w:type="dxa"/>
            <w:tcBorders>
              <w:top w:val="nil"/>
              <w:bottom w:val="nil"/>
            </w:tcBorders>
          </w:tcPr>
          <w:p w14:paraId="79FBCEDF"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hint="cs"/>
                <w:rtl/>
              </w:rPr>
              <w:t>105</w:t>
            </w:r>
          </w:p>
        </w:tc>
      </w:tr>
      <w:tr w:rsidR="0047067E" w:rsidRPr="0047067E" w14:paraId="2CD9D666" w14:textId="77777777">
        <w:tc>
          <w:tcPr>
            <w:tcW w:w="3969" w:type="dxa"/>
            <w:tcBorders>
              <w:top w:val="nil"/>
              <w:bottom w:val="nil"/>
            </w:tcBorders>
          </w:tcPr>
          <w:p w14:paraId="40003CE5"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rtl/>
              </w:rPr>
              <w:t>082</w:t>
            </w:r>
          </w:p>
        </w:tc>
        <w:tc>
          <w:tcPr>
            <w:tcW w:w="5319" w:type="dxa"/>
            <w:tcBorders>
              <w:top w:val="nil"/>
              <w:bottom w:val="nil"/>
            </w:tcBorders>
          </w:tcPr>
          <w:p w14:paraId="642CFC59"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hint="cs"/>
                <w:rtl/>
              </w:rPr>
              <w:t>108</w:t>
            </w:r>
          </w:p>
        </w:tc>
      </w:tr>
      <w:tr w:rsidR="0047067E" w:rsidRPr="0047067E" w14:paraId="7C09EF6D" w14:textId="77777777">
        <w:tc>
          <w:tcPr>
            <w:tcW w:w="3969" w:type="dxa"/>
            <w:tcBorders>
              <w:top w:val="nil"/>
              <w:bottom w:val="nil"/>
            </w:tcBorders>
          </w:tcPr>
          <w:p w14:paraId="3C02C865"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rtl/>
              </w:rPr>
              <w:t>111</w:t>
            </w:r>
          </w:p>
        </w:tc>
        <w:tc>
          <w:tcPr>
            <w:tcW w:w="5319" w:type="dxa"/>
            <w:tcBorders>
              <w:top w:val="nil"/>
              <w:bottom w:val="nil"/>
            </w:tcBorders>
          </w:tcPr>
          <w:p w14:paraId="51CE8D27"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hint="cs"/>
                <w:rtl/>
              </w:rPr>
              <w:t>083</w:t>
            </w:r>
          </w:p>
        </w:tc>
      </w:tr>
      <w:tr w:rsidR="0047067E" w:rsidRPr="0047067E" w14:paraId="0F37BE7A" w14:textId="77777777">
        <w:tc>
          <w:tcPr>
            <w:tcW w:w="3969" w:type="dxa"/>
            <w:tcBorders>
              <w:top w:val="nil"/>
              <w:bottom w:val="nil"/>
            </w:tcBorders>
          </w:tcPr>
          <w:p w14:paraId="243315C5"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rtl/>
              </w:rPr>
              <w:t>085</w:t>
            </w:r>
          </w:p>
        </w:tc>
        <w:tc>
          <w:tcPr>
            <w:tcW w:w="5319" w:type="dxa"/>
            <w:tcBorders>
              <w:top w:val="nil"/>
              <w:bottom w:val="nil"/>
            </w:tcBorders>
          </w:tcPr>
          <w:p w14:paraId="56D6F311"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hint="cs"/>
                <w:rtl/>
              </w:rPr>
              <w:t>114</w:t>
            </w:r>
          </w:p>
        </w:tc>
      </w:tr>
      <w:tr w:rsidR="0047067E" w:rsidRPr="0047067E" w14:paraId="6C2FBBEC" w14:textId="77777777">
        <w:tc>
          <w:tcPr>
            <w:tcW w:w="3969" w:type="dxa"/>
            <w:tcBorders>
              <w:top w:val="nil"/>
              <w:bottom w:val="nil"/>
            </w:tcBorders>
          </w:tcPr>
          <w:p w14:paraId="689305FD"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rtl/>
              </w:rPr>
              <w:t>084</w:t>
            </w:r>
          </w:p>
        </w:tc>
        <w:tc>
          <w:tcPr>
            <w:tcW w:w="5319" w:type="dxa"/>
            <w:tcBorders>
              <w:top w:val="nil"/>
              <w:bottom w:val="nil"/>
            </w:tcBorders>
          </w:tcPr>
          <w:p w14:paraId="6B59B989"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hint="cs"/>
                <w:rtl/>
              </w:rPr>
              <w:t>116</w:t>
            </w:r>
          </w:p>
        </w:tc>
      </w:tr>
      <w:tr w:rsidR="0047067E" w:rsidRPr="0047067E" w14:paraId="6C165B75" w14:textId="77777777">
        <w:tc>
          <w:tcPr>
            <w:tcW w:w="3969" w:type="dxa"/>
            <w:tcBorders>
              <w:top w:val="nil"/>
              <w:bottom w:val="nil"/>
            </w:tcBorders>
          </w:tcPr>
          <w:p w14:paraId="7E493003"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rtl/>
              </w:rPr>
              <w:t>083</w:t>
            </w:r>
          </w:p>
        </w:tc>
        <w:tc>
          <w:tcPr>
            <w:tcW w:w="5319" w:type="dxa"/>
            <w:tcBorders>
              <w:top w:val="nil"/>
              <w:bottom w:val="nil"/>
            </w:tcBorders>
          </w:tcPr>
          <w:p w14:paraId="58C3D6DA"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hint="cs"/>
                <w:rtl/>
              </w:rPr>
              <w:t>119</w:t>
            </w:r>
          </w:p>
        </w:tc>
      </w:tr>
      <w:tr w:rsidR="0047067E" w:rsidRPr="0047067E" w14:paraId="3694B4E1" w14:textId="77777777">
        <w:tc>
          <w:tcPr>
            <w:tcW w:w="3969" w:type="dxa"/>
            <w:tcBorders>
              <w:top w:val="nil"/>
              <w:bottom w:val="nil"/>
            </w:tcBorders>
          </w:tcPr>
          <w:p w14:paraId="30BF97C8"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rtl/>
              </w:rPr>
              <w:t>086</w:t>
            </w:r>
          </w:p>
        </w:tc>
        <w:tc>
          <w:tcPr>
            <w:tcW w:w="5319" w:type="dxa"/>
            <w:tcBorders>
              <w:top w:val="nil"/>
              <w:bottom w:val="nil"/>
            </w:tcBorders>
          </w:tcPr>
          <w:p w14:paraId="412EAC4C"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hint="cs"/>
                <w:rtl/>
              </w:rPr>
              <w:t>123</w:t>
            </w:r>
          </w:p>
        </w:tc>
      </w:tr>
      <w:tr w:rsidR="0047067E" w:rsidRPr="0047067E" w14:paraId="0C90967C" w14:textId="77777777">
        <w:tc>
          <w:tcPr>
            <w:tcW w:w="3969" w:type="dxa"/>
            <w:tcBorders>
              <w:top w:val="nil"/>
              <w:bottom w:val="nil"/>
            </w:tcBorders>
          </w:tcPr>
          <w:p w14:paraId="01EBEA58"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rtl/>
              </w:rPr>
              <w:t>1305</w:t>
            </w:r>
          </w:p>
        </w:tc>
        <w:tc>
          <w:tcPr>
            <w:tcW w:w="5319" w:type="dxa"/>
            <w:tcBorders>
              <w:top w:val="nil"/>
              <w:bottom w:val="nil"/>
            </w:tcBorders>
          </w:tcPr>
          <w:p w14:paraId="5289D3D6"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hint="cs"/>
                <w:rtl/>
              </w:rPr>
              <w:t>0900</w:t>
            </w:r>
          </w:p>
        </w:tc>
      </w:tr>
      <w:tr w:rsidR="0047067E" w:rsidRPr="0047067E" w14:paraId="3E44C77D" w14:textId="77777777">
        <w:tc>
          <w:tcPr>
            <w:tcW w:w="3969" w:type="dxa"/>
            <w:tcBorders>
              <w:top w:val="nil"/>
              <w:bottom w:val="nil"/>
            </w:tcBorders>
          </w:tcPr>
          <w:p w14:paraId="21E9C015"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rtl/>
              </w:rPr>
              <w:t>0890</w:t>
            </w:r>
          </w:p>
        </w:tc>
        <w:tc>
          <w:tcPr>
            <w:tcW w:w="5319" w:type="dxa"/>
            <w:tcBorders>
              <w:top w:val="nil"/>
              <w:bottom w:val="nil"/>
            </w:tcBorders>
          </w:tcPr>
          <w:p w14:paraId="1F7A9F7A"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hint="cs"/>
                <w:rtl/>
              </w:rPr>
              <w:t>1305</w:t>
            </w:r>
          </w:p>
        </w:tc>
      </w:tr>
      <w:tr w:rsidR="0047067E" w:rsidRPr="0047067E" w14:paraId="134CAD2F" w14:textId="77777777">
        <w:tc>
          <w:tcPr>
            <w:tcW w:w="3969" w:type="dxa"/>
            <w:tcBorders>
              <w:top w:val="nil"/>
              <w:bottom w:val="nil"/>
            </w:tcBorders>
          </w:tcPr>
          <w:p w14:paraId="6FA5DAC7"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rtl/>
              </w:rPr>
              <w:t>1330</w:t>
            </w:r>
          </w:p>
        </w:tc>
        <w:tc>
          <w:tcPr>
            <w:tcW w:w="5319" w:type="dxa"/>
            <w:tcBorders>
              <w:top w:val="nil"/>
              <w:bottom w:val="nil"/>
            </w:tcBorders>
          </w:tcPr>
          <w:p w14:paraId="48C6F25D"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hint="cs"/>
                <w:rtl/>
              </w:rPr>
              <w:t>0889</w:t>
            </w:r>
          </w:p>
        </w:tc>
      </w:tr>
      <w:tr w:rsidR="0047067E" w:rsidRPr="0047067E" w14:paraId="143ECC5D" w14:textId="77777777">
        <w:tc>
          <w:tcPr>
            <w:tcW w:w="3969" w:type="dxa"/>
            <w:tcBorders>
              <w:top w:val="nil"/>
              <w:bottom w:val="nil"/>
            </w:tcBorders>
          </w:tcPr>
          <w:p w14:paraId="7F9C9DEA"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rtl/>
              </w:rPr>
              <w:t>1354</w:t>
            </w:r>
          </w:p>
        </w:tc>
        <w:tc>
          <w:tcPr>
            <w:tcW w:w="5319" w:type="dxa"/>
            <w:tcBorders>
              <w:top w:val="nil"/>
              <w:bottom w:val="nil"/>
            </w:tcBorders>
          </w:tcPr>
          <w:p w14:paraId="366322E7"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hint="cs"/>
                <w:rtl/>
              </w:rPr>
              <w:t>0882</w:t>
            </w:r>
          </w:p>
        </w:tc>
      </w:tr>
      <w:tr w:rsidR="0047067E" w:rsidRPr="0047067E" w14:paraId="5CB655CA" w14:textId="77777777">
        <w:tc>
          <w:tcPr>
            <w:tcW w:w="3969" w:type="dxa"/>
            <w:tcBorders>
              <w:top w:val="nil"/>
              <w:bottom w:val="nil"/>
            </w:tcBorders>
          </w:tcPr>
          <w:p w14:paraId="4832DA76"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rtl/>
              </w:rPr>
              <w:t>1372</w:t>
            </w:r>
          </w:p>
        </w:tc>
        <w:tc>
          <w:tcPr>
            <w:tcW w:w="5319" w:type="dxa"/>
            <w:tcBorders>
              <w:top w:val="nil"/>
              <w:bottom w:val="nil"/>
            </w:tcBorders>
          </w:tcPr>
          <w:p w14:paraId="61F3B011"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hint="cs"/>
                <w:rtl/>
              </w:rPr>
              <w:t>0856</w:t>
            </w:r>
          </w:p>
        </w:tc>
      </w:tr>
      <w:tr w:rsidR="0047067E" w:rsidRPr="0047067E" w14:paraId="24571912" w14:textId="77777777">
        <w:tc>
          <w:tcPr>
            <w:tcW w:w="3969" w:type="dxa"/>
            <w:tcBorders>
              <w:top w:val="nil"/>
              <w:bottom w:val="nil"/>
            </w:tcBorders>
          </w:tcPr>
          <w:p w14:paraId="5A060983"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rtl/>
              </w:rPr>
              <w:t>0846</w:t>
            </w:r>
          </w:p>
        </w:tc>
        <w:tc>
          <w:tcPr>
            <w:tcW w:w="5319" w:type="dxa"/>
            <w:tcBorders>
              <w:top w:val="nil"/>
              <w:bottom w:val="nil"/>
            </w:tcBorders>
          </w:tcPr>
          <w:p w14:paraId="34A7CC58"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hint="cs"/>
                <w:rtl/>
              </w:rPr>
              <w:t>1367</w:t>
            </w:r>
          </w:p>
        </w:tc>
      </w:tr>
      <w:tr w:rsidR="0047067E" w:rsidRPr="0047067E" w14:paraId="4E5A6E2C" w14:textId="77777777">
        <w:tc>
          <w:tcPr>
            <w:tcW w:w="3969" w:type="dxa"/>
            <w:tcBorders>
              <w:top w:val="nil"/>
              <w:bottom w:val="nil"/>
            </w:tcBorders>
          </w:tcPr>
          <w:p w14:paraId="3C699DDB"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rtl/>
              </w:rPr>
              <w:t>1379</w:t>
            </w:r>
          </w:p>
        </w:tc>
        <w:tc>
          <w:tcPr>
            <w:tcW w:w="5319" w:type="dxa"/>
            <w:tcBorders>
              <w:top w:val="nil"/>
              <w:bottom w:val="nil"/>
            </w:tcBorders>
          </w:tcPr>
          <w:p w14:paraId="3AD9BDFD"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hint="cs"/>
                <w:rtl/>
              </w:rPr>
              <w:t>0826</w:t>
            </w:r>
          </w:p>
        </w:tc>
      </w:tr>
      <w:tr w:rsidR="0047067E" w:rsidRPr="0047067E" w14:paraId="63D14F33" w14:textId="77777777">
        <w:tc>
          <w:tcPr>
            <w:tcW w:w="3969" w:type="dxa"/>
            <w:tcBorders>
              <w:top w:val="nil"/>
              <w:bottom w:val="nil"/>
            </w:tcBorders>
          </w:tcPr>
          <w:p w14:paraId="7E4170F6"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rtl/>
              </w:rPr>
              <w:t>0828</w:t>
            </w:r>
          </w:p>
        </w:tc>
        <w:tc>
          <w:tcPr>
            <w:tcW w:w="5319" w:type="dxa"/>
            <w:tcBorders>
              <w:top w:val="nil"/>
              <w:bottom w:val="nil"/>
            </w:tcBorders>
          </w:tcPr>
          <w:p w14:paraId="2F978B8C"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hint="cs"/>
                <w:rtl/>
              </w:rPr>
              <w:t>1385</w:t>
            </w:r>
          </w:p>
        </w:tc>
      </w:tr>
      <w:tr w:rsidR="0047067E" w:rsidRPr="0047067E" w14:paraId="6D4DEA01" w14:textId="77777777">
        <w:tc>
          <w:tcPr>
            <w:tcW w:w="3969" w:type="dxa"/>
            <w:tcBorders>
              <w:top w:val="nil"/>
            </w:tcBorders>
          </w:tcPr>
          <w:p w14:paraId="6FD85375"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rtl/>
              </w:rPr>
              <w:t>1396</w:t>
            </w:r>
          </w:p>
        </w:tc>
        <w:tc>
          <w:tcPr>
            <w:tcW w:w="5319" w:type="dxa"/>
            <w:tcBorders>
              <w:top w:val="nil"/>
            </w:tcBorders>
          </w:tcPr>
          <w:p w14:paraId="590699FA" w14:textId="77777777" w:rsidR="0047067E" w:rsidRPr="0047067E" w:rsidRDefault="0047067E" w:rsidP="00ED7779">
            <w:pPr>
              <w:pStyle w:val="P00"/>
              <w:tabs>
                <w:tab w:val="clear" w:pos="624"/>
                <w:tab w:val="clear" w:pos="1021"/>
                <w:tab w:val="clear" w:pos="1474"/>
                <w:tab w:val="clear" w:pos="1928"/>
                <w:tab w:val="clear" w:pos="2381"/>
                <w:tab w:val="clear" w:pos="2835"/>
                <w:tab w:val="clear" w:pos="6259"/>
              </w:tabs>
              <w:spacing w:before="72" w:line="240" w:lineRule="auto"/>
              <w:ind w:left="0"/>
              <w:rPr>
                <w:rStyle w:val="default"/>
                <w:rFonts w:cs="FrankRuehl"/>
                <w:rtl/>
              </w:rPr>
            </w:pPr>
            <w:r w:rsidRPr="0047067E">
              <w:rPr>
                <w:rStyle w:val="default"/>
                <w:rFonts w:cs="FrankRuehl" w:hint="cs"/>
                <w:rtl/>
              </w:rPr>
              <w:t>0865</w:t>
            </w:r>
          </w:p>
        </w:tc>
      </w:tr>
    </w:tbl>
    <w:p w14:paraId="61170E90" w14:textId="77777777" w:rsidR="00B07293" w:rsidRPr="007A2068" w:rsidRDefault="00B07293">
      <w:pPr>
        <w:pStyle w:val="P00"/>
        <w:spacing w:before="72"/>
        <w:ind w:left="0" w:right="1134"/>
        <w:rPr>
          <w:rStyle w:val="default"/>
          <w:rFonts w:cs="FrankRuehl" w:hint="cs"/>
          <w:rtl/>
        </w:rPr>
      </w:pPr>
      <w:r w:rsidRPr="007A2068">
        <w:rPr>
          <w:rtl/>
        </w:rPr>
        <w:tab/>
      </w:r>
      <w:r w:rsidRPr="007A2068">
        <w:rPr>
          <w:rStyle w:val="default"/>
          <w:rFonts w:cs="FrankRuehl"/>
          <w:rtl/>
        </w:rPr>
        <w:t>ה</w:t>
      </w:r>
      <w:r w:rsidRPr="007A2068">
        <w:rPr>
          <w:rStyle w:val="default"/>
          <w:rFonts w:cs="FrankRuehl" w:hint="cs"/>
          <w:rtl/>
        </w:rPr>
        <w:t>אזור המוגבל מסומן בקו אדום במפה אשר העתק ממנה מצוי בכל משרדי מס רכוש וקרן פיצויים.</w:t>
      </w:r>
    </w:p>
    <w:p w14:paraId="4C96A139" w14:textId="77777777" w:rsidR="007A7031" w:rsidRPr="00ED7779" w:rsidRDefault="007A7031" w:rsidP="007A7031">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31" w:name="Rov35"/>
      <w:r w:rsidRPr="00ED7779">
        <w:rPr>
          <w:rFonts w:cs="FrankRuehl" w:hint="cs"/>
          <w:noProof/>
          <w:vanish/>
          <w:color w:val="FF0000"/>
          <w:sz w:val="20"/>
          <w:szCs w:val="20"/>
          <w:shd w:val="clear" w:color="auto" w:fill="FFFF99"/>
          <w:rtl/>
        </w:rPr>
        <w:t>מיום 31.12.1964</w:t>
      </w:r>
    </w:p>
    <w:p w14:paraId="49B3EBA9" w14:textId="77777777" w:rsidR="007A7031" w:rsidRPr="00ED7779" w:rsidRDefault="007A7031" w:rsidP="007A7031">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תשכ"ז-1967</w:t>
      </w:r>
    </w:p>
    <w:p w14:paraId="16649813" w14:textId="77777777" w:rsidR="007A7031" w:rsidRPr="00ED7779" w:rsidRDefault="007A7031" w:rsidP="007A7031">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21" w:history="1">
        <w:r w:rsidRPr="00ED7779">
          <w:rPr>
            <w:rStyle w:val="Hyperlink"/>
            <w:rFonts w:cs="FrankRuehl" w:hint="cs"/>
            <w:noProof/>
            <w:vanish/>
            <w:sz w:val="20"/>
            <w:szCs w:val="20"/>
            <w:shd w:val="clear" w:color="auto" w:fill="FFFF99"/>
            <w:rtl/>
          </w:rPr>
          <w:t>ק"ת תשכ"ז מס' 1990</w:t>
        </w:r>
      </w:hyperlink>
      <w:r w:rsidRPr="00ED7779">
        <w:rPr>
          <w:rFonts w:cs="FrankRuehl" w:hint="cs"/>
          <w:noProof/>
          <w:vanish/>
          <w:sz w:val="20"/>
          <w:szCs w:val="20"/>
          <w:shd w:val="clear" w:color="auto" w:fill="FFFF99"/>
          <w:rtl/>
        </w:rPr>
        <w:t xml:space="preserve"> מיום 26.1.1967 עמ' 1302</w:t>
      </w:r>
    </w:p>
    <w:p w14:paraId="2C2AD709" w14:textId="77777777" w:rsidR="007A7031" w:rsidRPr="00ED7779" w:rsidRDefault="007A7031" w:rsidP="007A7031">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החלפת התוספת</w:t>
      </w:r>
    </w:p>
    <w:p w14:paraId="02884EB6" w14:textId="77777777" w:rsidR="007A7031" w:rsidRPr="00ED7779" w:rsidRDefault="007A7031" w:rsidP="007A7031">
      <w:pPr>
        <w:widowControl w:val="0"/>
        <w:tabs>
          <w:tab w:val="left" w:pos="624"/>
          <w:tab w:val="left" w:pos="1021"/>
          <w:tab w:val="left" w:pos="1474"/>
          <w:tab w:val="left" w:pos="1928"/>
          <w:tab w:val="left" w:pos="2381"/>
          <w:tab w:val="left" w:pos="2835"/>
        </w:tabs>
        <w:suppressAutoHyphens/>
        <w:spacing w:before="60" w:line="240" w:lineRule="auto"/>
        <w:ind w:right="1134"/>
        <w:rPr>
          <w:rFonts w:cs="FrankRuehl" w:hint="cs"/>
          <w:noProof/>
          <w:vanish/>
          <w:sz w:val="20"/>
          <w:szCs w:val="20"/>
          <w:shd w:val="clear" w:color="auto" w:fill="FFFF99"/>
          <w:rtl/>
        </w:rPr>
      </w:pPr>
      <w:r w:rsidRPr="00ED7779">
        <w:rPr>
          <w:rFonts w:cs="FrankRuehl" w:hint="cs"/>
          <w:noProof/>
          <w:vanish/>
          <w:sz w:val="20"/>
          <w:szCs w:val="20"/>
          <w:shd w:val="clear" w:color="auto" w:fill="FFFF99"/>
          <w:rtl/>
        </w:rPr>
        <w:t>הנוסח הקודם:</w:t>
      </w:r>
    </w:p>
    <w:p w14:paraId="424058CF" w14:textId="77777777" w:rsidR="007A7031" w:rsidRPr="00ED7779" w:rsidRDefault="007A7031" w:rsidP="007A7031">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strike/>
          <w:noProof/>
          <w:vanish/>
          <w:szCs w:val="22"/>
          <w:shd w:val="clear" w:color="auto" w:fill="FFFF99"/>
          <w:rtl/>
        </w:rPr>
      </w:pPr>
      <w:r w:rsidRPr="00ED7779">
        <w:rPr>
          <w:rFonts w:cs="FrankRuehl" w:hint="cs"/>
          <w:strike/>
          <w:noProof/>
          <w:vanish/>
          <w:szCs w:val="22"/>
          <w:shd w:val="clear" w:color="auto" w:fill="FFFF99"/>
          <w:rtl/>
        </w:rPr>
        <w:t>(תקנה 1)</w:t>
      </w:r>
    </w:p>
    <w:p w14:paraId="399BDBFD" w14:textId="77777777" w:rsidR="007A7031" w:rsidRPr="00ED7779" w:rsidRDefault="007A7031" w:rsidP="007A7031">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strike/>
          <w:noProof/>
          <w:vanish/>
          <w:szCs w:val="22"/>
          <w:shd w:val="clear" w:color="auto" w:fill="FFFF99"/>
          <w:rtl/>
        </w:rPr>
      </w:pPr>
      <w:r w:rsidRPr="00ED7779">
        <w:rPr>
          <w:rFonts w:cs="FrankRuehl" w:hint="cs"/>
          <w:strike/>
          <w:noProof/>
          <w:vanish/>
          <w:szCs w:val="22"/>
          <w:shd w:val="clear" w:color="auto" w:fill="FFFF99"/>
          <w:rtl/>
        </w:rPr>
        <w:t>שטח אזור הנגב יהיה השטח אשר מותחם על ידי הקווים המקשרים את נקודות הציון כדלהלן:</w:t>
      </w:r>
    </w:p>
    <w:p w14:paraId="2B533AC6" w14:textId="77777777" w:rsidR="007A7031" w:rsidRPr="00ED7779" w:rsidRDefault="007A7031" w:rsidP="007A7031">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strike/>
          <w:noProof/>
          <w:vanish/>
          <w:szCs w:val="22"/>
          <w:shd w:val="clear" w:color="auto" w:fill="FFFF99"/>
          <w:rtl/>
        </w:rPr>
      </w:pPr>
      <w:r w:rsidRPr="00ED7779">
        <w:rPr>
          <w:rFonts w:cs="FrankRuehl" w:hint="cs"/>
          <w:strike/>
          <w:noProof/>
          <w:vanish/>
          <w:szCs w:val="22"/>
          <w:shd w:val="clear" w:color="auto" w:fill="FFFF99"/>
          <w:rtl/>
        </w:rPr>
        <w:t>בצפון:</w:t>
      </w:r>
    </w:p>
    <w:p w14:paraId="33028ACF" w14:textId="77777777" w:rsidR="007A7031" w:rsidRPr="00ED7779" w:rsidRDefault="001B60EB" w:rsidP="007A7031">
      <w:pPr>
        <w:widowControl w:val="0"/>
        <w:tabs>
          <w:tab w:val="left" w:pos="624"/>
          <w:tab w:val="left" w:pos="4819"/>
          <w:tab w:val="left" w:pos="6095"/>
        </w:tabs>
        <w:suppressAutoHyphens/>
        <w:spacing w:line="240" w:lineRule="auto"/>
        <w:ind w:right="1134"/>
        <w:rPr>
          <w:rStyle w:val="default"/>
          <w:rFonts w:cs="FrankRuehl" w:hint="cs"/>
          <w:noProof/>
          <w:vanish/>
          <w:szCs w:val="20"/>
          <w:shd w:val="clear" w:color="auto" w:fill="FFFF99"/>
          <w:rtl/>
        </w:rPr>
      </w:pPr>
      <w:r w:rsidRPr="00ED7779">
        <w:rPr>
          <w:rStyle w:val="default"/>
          <w:rFonts w:cs="FrankRuehl" w:hint="cs"/>
          <w:noProof/>
          <w:vanish/>
          <w:szCs w:val="20"/>
          <w:shd w:val="clear" w:color="auto" w:fill="FFFF99"/>
          <w:rtl/>
        </w:rPr>
        <w:tab/>
      </w:r>
      <w:r w:rsidRPr="00ED7779">
        <w:rPr>
          <w:rStyle w:val="default"/>
          <w:rFonts w:cs="FrankRuehl" w:hint="cs"/>
          <w:strike/>
          <w:noProof/>
          <w:vanish/>
          <w:szCs w:val="20"/>
          <w:u w:val="single"/>
          <w:shd w:val="clear" w:color="auto" w:fill="FFFF99"/>
          <w:rtl/>
        </w:rPr>
        <w:t>תיאור המקום</w:t>
      </w:r>
      <w:r w:rsidRPr="00ED7779">
        <w:rPr>
          <w:rStyle w:val="default"/>
          <w:rFonts w:cs="FrankRuehl" w:hint="cs"/>
          <w:noProof/>
          <w:vanish/>
          <w:szCs w:val="20"/>
          <w:shd w:val="clear" w:color="auto" w:fill="FFFF99"/>
          <w:rtl/>
        </w:rPr>
        <w:tab/>
        <w:t xml:space="preserve">     </w:t>
      </w:r>
      <w:r w:rsidRPr="00ED7779">
        <w:rPr>
          <w:rStyle w:val="default"/>
          <w:rFonts w:cs="FrankRuehl" w:hint="cs"/>
          <w:strike/>
          <w:noProof/>
          <w:vanish/>
          <w:szCs w:val="20"/>
          <w:shd w:val="clear" w:color="auto" w:fill="FFFF99"/>
          <w:rtl/>
        </w:rPr>
        <w:t>נקודות ציון במפה</w:t>
      </w:r>
      <w:r w:rsidRPr="00ED7779">
        <w:rPr>
          <w:rStyle w:val="default"/>
          <w:rFonts w:cs="FrankRuehl" w:hint="cs"/>
          <w:noProof/>
          <w:vanish/>
          <w:szCs w:val="20"/>
          <w:shd w:val="clear" w:color="auto" w:fill="FFFF99"/>
          <w:rtl/>
        </w:rPr>
        <w:tab/>
      </w:r>
      <w:r w:rsidRPr="00ED7779">
        <w:rPr>
          <w:rStyle w:val="default"/>
          <w:rFonts w:cs="FrankRuehl" w:hint="cs"/>
          <w:noProof/>
          <w:vanish/>
          <w:szCs w:val="20"/>
          <w:shd w:val="clear" w:color="auto" w:fill="FFFF99"/>
          <w:rtl/>
        </w:rPr>
        <w:tab/>
      </w:r>
    </w:p>
    <w:p w14:paraId="0393E89E" w14:textId="77777777" w:rsidR="001B60EB" w:rsidRPr="00ED7779" w:rsidRDefault="001B60EB" w:rsidP="007A7031">
      <w:pPr>
        <w:widowControl w:val="0"/>
        <w:tabs>
          <w:tab w:val="left" w:pos="624"/>
          <w:tab w:val="left" w:pos="4819"/>
          <w:tab w:val="left" w:pos="6095"/>
        </w:tabs>
        <w:suppressAutoHyphens/>
        <w:spacing w:line="240" w:lineRule="auto"/>
        <w:ind w:right="1134"/>
        <w:rPr>
          <w:rStyle w:val="default"/>
          <w:rFonts w:cs="FrankRuehl" w:hint="cs"/>
          <w:noProof/>
          <w:vanish/>
          <w:szCs w:val="20"/>
          <w:shd w:val="clear" w:color="auto" w:fill="FFFF99"/>
          <w:rtl/>
        </w:rPr>
      </w:pPr>
      <w:r w:rsidRPr="00ED7779">
        <w:rPr>
          <w:rStyle w:val="default"/>
          <w:rFonts w:cs="FrankRuehl" w:hint="cs"/>
          <w:noProof/>
          <w:vanish/>
          <w:szCs w:val="20"/>
          <w:shd w:val="clear" w:color="auto" w:fill="FFFF99"/>
          <w:rtl/>
        </w:rPr>
        <w:tab/>
      </w:r>
      <w:r w:rsidRPr="00ED7779">
        <w:rPr>
          <w:rStyle w:val="default"/>
          <w:rFonts w:cs="FrankRuehl" w:hint="cs"/>
          <w:noProof/>
          <w:vanish/>
          <w:szCs w:val="20"/>
          <w:shd w:val="clear" w:color="auto" w:fill="FFFF99"/>
          <w:rtl/>
        </w:rPr>
        <w:tab/>
      </w:r>
      <w:r w:rsidRPr="00ED7779">
        <w:rPr>
          <w:rStyle w:val="default"/>
          <w:rFonts w:cs="FrankRuehl" w:hint="cs"/>
          <w:strike/>
          <w:noProof/>
          <w:vanish/>
          <w:szCs w:val="20"/>
          <w:u w:val="single"/>
          <w:shd w:val="clear" w:color="auto" w:fill="FFFF99"/>
          <w:rtl/>
        </w:rPr>
        <w:t>אורך</w:t>
      </w:r>
      <w:r w:rsidRPr="00ED7779">
        <w:rPr>
          <w:rStyle w:val="default"/>
          <w:rFonts w:cs="FrankRuehl" w:hint="cs"/>
          <w:noProof/>
          <w:vanish/>
          <w:szCs w:val="20"/>
          <w:shd w:val="clear" w:color="auto" w:fill="FFFF99"/>
          <w:rtl/>
        </w:rPr>
        <w:tab/>
      </w:r>
      <w:r w:rsidRPr="00ED7779">
        <w:rPr>
          <w:rStyle w:val="default"/>
          <w:rFonts w:cs="FrankRuehl" w:hint="cs"/>
          <w:strike/>
          <w:noProof/>
          <w:vanish/>
          <w:szCs w:val="20"/>
          <w:u w:val="single"/>
          <w:shd w:val="clear" w:color="auto" w:fill="FFFF99"/>
          <w:rtl/>
        </w:rPr>
        <w:t>רוחב</w:t>
      </w:r>
      <w:r w:rsidRPr="00ED7779">
        <w:rPr>
          <w:rStyle w:val="default"/>
          <w:rFonts w:cs="FrankRuehl" w:hint="cs"/>
          <w:noProof/>
          <w:vanish/>
          <w:szCs w:val="20"/>
          <w:shd w:val="clear" w:color="auto" w:fill="FFFF99"/>
          <w:rtl/>
        </w:rPr>
        <w:tab/>
      </w:r>
      <w:r w:rsidRPr="00ED7779">
        <w:rPr>
          <w:rStyle w:val="default"/>
          <w:rFonts w:cs="FrankRuehl" w:hint="cs"/>
          <w:noProof/>
          <w:vanish/>
          <w:szCs w:val="20"/>
          <w:shd w:val="clear" w:color="auto" w:fill="FFFF99"/>
          <w:rtl/>
        </w:rPr>
        <w:tab/>
      </w:r>
    </w:p>
    <w:p w14:paraId="5C4F9877" w14:textId="77777777" w:rsidR="001B60EB" w:rsidRPr="00ED7779" w:rsidRDefault="001B60EB" w:rsidP="007A7031">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נקודת חיתוך כביש החוף עזה עם גבול שביתת הנשק עם מצרים</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107</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106</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7498E75E" w14:textId="77777777" w:rsidR="001B60EB" w:rsidRPr="00ED7779" w:rsidRDefault="001B60EB" w:rsidP="007A7031">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צפונית לארז</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109</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108</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28F0EEB2" w14:textId="77777777" w:rsidR="001B60EB" w:rsidRPr="00ED7779" w:rsidRDefault="001B60EB" w:rsidP="007A7031">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צפונית לאור הנר</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112</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107</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3E01EBB8" w14:textId="77777777" w:rsidR="001B60EB" w:rsidRPr="00ED7779" w:rsidRDefault="001B60EB" w:rsidP="007A7031">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צפונית לברור חיל</w:t>
      </w:r>
      <w:r w:rsidRPr="00ED7779">
        <w:rPr>
          <w:rStyle w:val="default"/>
          <w:rFonts w:cs="FrankRuehl" w:hint="cs"/>
          <w:noProof/>
          <w:vanish/>
          <w:sz w:val="22"/>
          <w:szCs w:val="22"/>
          <w:shd w:val="clear" w:color="auto" w:fill="FFFF99"/>
          <w:rtl/>
        </w:rPr>
        <w:tab/>
      </w:r>
      <w:r w:rsidR="005C606C" w:rsidRPr="00ED7779">
        <w:rPr>
          <w:rStyle w:val="default"/>
          <w:rFonts w:cs="FrankRuehl" w:hint="cs"/>
          <w:strike/>
          <w:noProof/>
          <w:vanish/>
          <w:sz w:val="22"/>
          <w:szCs w:val="22"/>
          <w:shd w:val="clear" w:color="auto" w:fill="FFFF99"/>
          <w:rtl/>
        </w:rPr>
        <w:t>116</w:t>
      </w:r>
      <w:r w:rsidR="005C606C" w:rsidRPr="00ED7779">
        <w:rPr>
          <w:rStyle w:val="default"/>
          <w:rFonts w:cs="FrankRuehl" w:hint="cs"/>
          <w:noProof/>
          <w:vanish/>
          <w:sz w:val="22"/>
          <w:szCs w:val="22"/>
          <w:shd w:val="clear" w:color="auto" w:fill="FFFF99"/>
          <w:rtl/>
        </w:rPr>
        <w:tab/>
      </w:r>
      <w:r w:rsidR="005C606C" w:rsidRPr="00ED7779">
        <w:rPr>
          <w:rStyle w:val="default"/>
          <w:rFonts w:cs="FrankRuehl" w:hint="cs"/>
          <w:strike/>
          <w:noProof/>
          <w:vanish/>
          <w:sz w:val="22"/>
          <w:szCs w:val="22"/>
          <w:shd w:val="clear" w:color="auto" w:fill="FFFF99"/>
          <w:rtl/>
        </w:rPr>
        <w:t>107</w:t>
      </w:r>
      <w:r w:rsidR="005C606C" w:rsidRPr="00ED7779">
        <w:rPr>
          <w:rStyle w:val="default"/>
          <w:rFonts w:cs="FrankRuehl" w:hint="cs"/>
          <w:noProof/>
          <w:vanish/>
          <w:sz w:val="22"/>
          <w:szCs w:val="22"/>
          <w:shd w:val="clear" w:color="auto" w:fill="FFFF99"/>
          <w:rtl/>
        </w:rPr>
        <w:tab/>
      </w:r>
      <w:r w:rsidR="005C606C" w:rsidRPr="00ED7779">
        <w:rPr>
          <w:rStyle w:val="default"/>
          <w:rFonts w:cs="FrankRuehl" w:hint="cs"/>
          <w:noProof/>
          <w:vanish/>
          <w:sz w:val="22"/>
          <w:szCs w:val="22"/>
          <w:shd w:val="clear" w:color="auto" w:fill="FFFF99"/>
          <w:rtl/>
        </w:rPr>
        <w:tab/>
      </w:r>
    </w:p>
    <w:p w14:paraId="6ABCCF80" w14:textId="77777777" w:rsidR="005C606C" w:rsidRPr="00ED7779" w:rsidRDefault="005C606C" w:rsidP="007A7031">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צפונה מרוחמה</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122</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101</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687163A6" w14:textId="77777777" w:rsidR="005C606C" w:rsidRPr="00ED7779" w:rsidRDefault="005C606C" w:rsidP="007A7031">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צפונה מבית קמה</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127</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96</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6108C4B3" w14:textId="77777777" w:rsidR="005C606C" w:rsidRPr="00ED7779" w:rsidRDefault="005C606C" w:rsidP="007A7031">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צפונה מדביר</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133</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92</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286EE85C" w14:textId="77777777" w:rsidR="005C606C" w:rsidRPr="00ED7779" w:rsidRDefault="005C606C" w:rsidP="007A7031">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צפונה מצקלג</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135</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89</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41D4E963" w14:textId="77777777" w:rsidR="005C606C" w:rsidRPr="00ED7779" w:rsidRDefault="005C606C" w:rsidP="007A7031">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הצטלבות כביש להב דהריה עם גבול שביתת הנשק עם ירדן</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138</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88</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200A5E3F" w14:textId="77777777" w:rsidR="005C606C" w:rsidRPr="00ED7779" w:rsidRDefault="005C606C" w:rsidP="007A7031">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במזרח: גבול שביתת הנשק עם ירדן.</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48CE6436" w14:textId="77777777" w:rsidR="009F025E" w:rsidRPr="00ED7779" w:rsidRDefault="009F025E" w:rsidP="007A7031">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בדרום:</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30E756D7" w14:textId="77777777" w:rsidR="009F025E" w:rsidRPr="00ED7779" w:rsidRDefault="009F025E" w:rsidP="009F025E">
      <w:pPr>
        <w:widowControl w:val="0"/>
        <w:tabs>
          <w:tab w:val="left" w:pos="624"/>
          <w:tab w:val="left" w:pos="4819"/>
          <w:tab w:val="left" w:pos="6095"/>
        </w:tabs>
        <w:suppressAutoHyphens/>
        <w:spacing w:line="240" w:lineRule="auto"/>
        <w:ind w:right="1134"/>
        <w:rPr>
          <w:rStyle w:val="default"/>
          <w:rFonts w:cs="FrankRuehl" w:hint="cs"/>
          <w:noProof/>
          <w:vanish/>
          <w:szCs w:val="20"/>
          <w:shd w:val="clear" w:color="auto" w:fill="FFFF99"/>
          <w:rtl/>
        </w:rPr>
      </w:pPr>
      <w:r w:rsidRPr="00ED7779">
        <w:rPr>
          <w:rStyle w:val="default"/>
          <w:rFonts w:cs="FrankRuehl" w:hint="cs"/>
          <w:noProof/>
          <w:vanish/>
          <w:szCs w:val="20"/>
          <w:shd w:val="clear" w:color="auto" w:fill="FFFF99"/>
          <w:rtl/>
        </w:rPr>
        <w:tab/>
      </w:r>
      <w:r w:rsidRPr="00ED7779">
        <w:rPr>
          <w:rStyle w:val="default"/>
          <w:rFonts w:cs="FrankRuehl" w:hint="cs"/>
          <w:strike/>
          <w:noProof/>
          <w:vanish/>
          <w:szCs w:val="20"/>
          <w:u w:val="single"/>
          <w:shd w:val="clear" w:color="auto" w:fill="FFFF99"/>
          <w:rtl/>
        </w:rPr>
        <w:t>תיאור המקום</w:t>
      </w:r>
      <w:r w:rsidRPr="00ED7779">
        <w:rPr>
          <w:rStyle w:val="default"/>
          <w:rFonts w:cs="FrankRuehl" w:hint="cs"/>
          <w:noProof/>
          <w:vanish/>
          <w:szCs w:val="20"/>
          <w:shd w:val="clear" w:color="auto" w:fill="FFFF99"/>
          <w:rtl/>
        </w:rPr>
        <w:tab/>
        <w:t xml:space="preserve">     </w:t>
      </w:r>
      <w:r w:rsidRPr="00ED7779">
        <w:rPr>
          <w:rStyle w:val="default"/>
          <w:rFonts w:cs="FrankRuehl" w:hint="cs"/>
          <w:strike/>
          <w:noProof/>
          <w:vanish/>
          <w:szCs w:val="20"/>
          <w:shd w:val="clear" w:color="auto" w:fill="FFFF99"/>
          <w:rtl/>
        </w:rPr>
        <w:t>נקודות ציון במפה</w:t>
      </w:r>
      <w:r w:rsidRPr="00ED7779">
        <w:rPr>
          <w:rStyle w:val="default"/>
          <w:rFonts w:cs="FrankRuehl" w:hint="cs"/>
          <w:noProof/>
          <w:vanish/>
          <w:szCs w:val="20"/>
          <w:shd w:val="clear" w:color="auto" w:fill="FFFF99"/>
          <w:rtl/>
        </w:rPr>
        <w:tab/>
      </w:r>
      <w:r w:rsidRPr="00ED7779">
        <w:rPr>
          <w:rStyle w:val="default"/>
          <w:rFonts w:cs="FrankRuehl" w:hint="cs"/>
          <w:noProof/>
          <w:vanish/>
          <w:szCs w:val="20"/>
          <w:shd w:val="clear" w:color="auto" w:fill="FFFF99"/>
          <w:rtl/>
        </w:rPr>
        <w:tab/>
      </w:r>
    </w:p>
    <w:p w14:paraId="35FB4D2C" w14:textId="77777777" w:rsidR="009F025E" w:rsidRPr="00ED7779" w:rsidRDefault="009F025E" w:rsidP="009F025E">
      <w:pPr>
        <w:widowControl w:val="0"/>
        <w:tabs>
          <w:tab w:val="left" w:pos="624"/>
          <w:tab w:val="left" w:pos="4819"/>
          <w:tab w:val="left" w:pos="6095"/>
        </w:tabs>
        <w:suppressAutoHyphens/>
        <w:spacing w:line="240" w:lineRule="auto"/>
        <w:ind w:right="1134"/>
        <w:rPr>
          <w:rStyle w:val="default"/>
          <w:rFonts w:cs="FrankRuehl" w:hint="cs"/>
          <w:noProof/>
          <w:vanish/>
          <w:szCs w:val="20"/>
          <w:shd w:val="clear" w:color="auto" w:fill="FFFF99"/>
          <w:rtl/>
        </w:rPr>
      </w:pPr>
      <w:r w:rsidRPr="00ED7779">
        <w:rPr>
          <w:rStyle w:val="default"/>
          <w:rFonts w:cs="FrankRuehl" w:hint="cs"/>
          <w:noProof/>
          <w:vanish/>
          <w:szCs w:val="20"/>
          <w:shd w:val="clear" w:color="auto" w:fill="FFFF99"/>
          <w:rtl/>
        </w:rPr>
        <w:tab/>
      </w:r>
      <w:r w:rsidRPr="00ED7779">
        <w:rPr>
          <w:rStyle w:val="default"/>
          <w:rFonts w:cs="FrankRuehl" w:hint="cs"/>
          <w:noProof/>
          <w:vanish/>
          <w:szCs w:val="20"/>
          <w:shd w:val="clear" w:color="auto" w:fill="FFFF99"/>
          <w:rtl/>
        </w:rPr>
        <w:tab/>
      </w:r>
      <w:r w:rsidRPr="00ED7779">
        <w:rPr>
          <w:rStyle w:val="default"/>
          <w:rFonts w:cs="FrankRuehl" w:hint="cs"/>
          <w:strike/>
          <w:noProof/>
          <w:vanish/>
          <w:szCs w:val="20"/>
          <w:u w:val="single"/>
          <w:shd w:val="clear" w:color="auto" w:fill="FFFF99"/>
          <w:rtl/>
        </w:rPr>
        <w:t>אורך</w:t>
      </w:r>
      <w:r w:rsidRPr="00ED7779">
        <w:rPr>
          <w:rStyle w:val="default"/>
          <w:rFonts w:cs="FrankRuehl" w:hint="cs"/>
          <w:noProof/>
          <w:vanish/>
          <w:szCs w:val="20"/>
          <w:shd w:val="clear" w:color="auto" w:fill="FFFF99"/>
          <w:rtl/>
        </w:rPr>
        <w:tab/>
      </w:r>
      <w:r w:rsidRPr="00ED7779">
        <w:rPr>
          <w:rStyle w:val="default"/>
          <w:rFonts w:cs="FrankRuehl" w:hint="cs"/>
          <w:strike/>
          <w:noProof/>
          <w:vanish/>
          <w:szCs w:val="20"/>
          <w:u w:val="single"/>
          <w:shd w:val="clear" w:color="auto" w:fill="FFFF99"/>
          <w:rtl/>
        </w:rPr>
        <w:t>רוחב</w:t>
      </w:r>
      <w:r w:rsidRPr="00ED7779">
        <w:rPr>
          <w:rStyle w:val="default"/>
          <w:rFonts w:cs="FrankRuehl" w:hint="cs"/>
          <w:noProof/>
          <w:vanish/>
          <w:szCs w:val="20"/>
          <w:shd w:val="clear" w:color="auto" w:fill="FFFF99"/>
          <w:rtl/>
        </w:rPr>
        <w:tab/>
      </w:r>
      <w:r w:rsidRPr="00ED7779">
        <w:rPr>
          <w:rStyle w:val="default"/>
          <w:rFonts w:cs="FrankRuehl" w:hint="cs"/>
          <w:noProof/>
          <w:vanish/>
          <w:szCs w:val="20"/>
          <w:shd w:val="clear" w:color="auto" w:fill="FFFF99"/>
          <w:rtl/>
        </w:rPr>
        <w:tab/>
      </w:r>
    </w:p>
    <w:p w14:paraId="04CC6D60" w14:textId="77777777" w:rsidR="009F025E" w:rsidRPr="00ED7779" w:rsidRDefault="009F025E" w:rsidP="009F025E">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דרומה לנירים</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090</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082</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318CADEE" w14:textId="77777777" w:rsidR="009F025E" w:rsidRPr="00ED7779" w:rsidRDefault="009F025E" w:rsidP="009F025E">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צפונה למגן</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096</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080</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7CF943D2" w14:textId="77777777" w:rsidR="009F025E" w:rsidRPr="00ED7779" w:rsidRDefault="009F025E" w:rsidP="009F025E">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צפונה לכביש הרעב</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098</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080</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01ABD09F" w14:textId="77777777" w:rsidR="009F025E" w:rsidRPr="00ED7779" w:rsidRDefault="009F025E" w:rsidP="009F025E">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צפונה לאורים</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105</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081</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376F04A8" w14:textId="77777777" w:rsidR="009F025E" w:rsidRPr="00ED7779" w:rsidRDefault="009F025E" w:rsidP="009F025E">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צפונה לפטיש</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108</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082</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391270E8" w14:textId="77777777" w:rsidR="009F025E" w:rsidRPr="00ED7779" w:rsidRDefault="009F025E" w:rsidP="009F025E">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צפונה למסלול</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111</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083</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138256E4" w14:textId="77777777" w:rsidR="009F025E" w:rsidRPr="00ED7779" w:rsidRDefault="009F025E" w:rsidP="009F025E">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צפונה לרנן</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114</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085</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0A4C1DCE" w14:textId="77777777" w:rsidR="006854AB" w:rsidRPr="00ED7779" w:rsidRDefault="006854AB" w:rsidP="006854AB">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צפונה מבטחה</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116</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084</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25202B6C" w14:textId="77777777" w:rsidR="006854AB" w:rsidRPr="00ED7779" w:rsidRDefault="006854AB" w:rsidP="006854AB">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צפונה מחוות נסיונות גילת</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119</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083</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5E2EA1EE" w14:textId="77777777" w:rsidR="006854AB" w:rsidRPr="00ED7779" w:rsidRDefault="006854AB" w:rsidP="006854AB">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צפונה ממשמר הנגב</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123</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086</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3E06FD2E" w14:textId="77777777" w:rsidR="006854AB" w:rsidRPr="00ED7779" w:rsidRDefault="006854AB" w:rsidP="006854AB">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דרומה מדביר</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133</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091</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2D2B9FC2" w14:textId="77777777" w:rsidR="006854AB" w:rsidRPr="00ED7779" w:rsidRDefault="006854AB" w:rsidP="006854AB">
      <w:pPr>
        <w:widowControl w:val="0"/>
        <w:tabs>
          <w:tab w:val="left" w:pos="624"/>
          <w:tab w:val="left" w:pos="4819"/>
          <w:tab w:val="left" w:pos="6095"/>
        </w:tabs>
        <w:suppressAutoHyphens/>
        <w:spacing w:line="240" w:lineRule="auto"/>
        <w:ind w:right="1134"/>
        <w:rPr>
          <w:rStyle w:val="default"/>
          <w:rFonts w:cs="FrankRuehl" w:hint="cs"/>
          <w:noProof/>
          <w:vanish/>
          <w:sz w:val="22"/>
          <w:szCs w:val="22"/>
          <w:shd w:val="clear" w:color="auto" w:fill="FFFF99"/>
          <w:rtl/>
        </w:rPr>
      </w:pPr>
      <w:r w:rsidRPr="00ED7779">
        <w:rPr>
          <w:rStyle w:val="default"/>
          <w:rFonts w:cs="FrankRuehl" w:hint="cs"/>
          <w:strike/>
          <w:noProof/>
          <w:vanish/>
          <w:sz w:val="22"/>
          <w:szCs w:val="22"/>
          <w:shd w:val="clear" w:color="auto" w:fill="FFFF99"/>
          <w:rtl/>
        </w:rPr>
        <w:t>מפגש כביש חברון בגבול שביתת הנשק עם ירדן</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143</w:t>
      </w: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083</w:t>
      </w:r>
      <w:r w:rsidRPr="00ED7779">
        <w:rPr>
          <w:rStyle w:val="default"/>
          <w:rFonts w:cs="FrankRuehl" w:hint="cs"/>
          <w:noProof/>
          <w:vanish/>
          <w:sz w:val="22"/>
          <w:szCs w:val="22"/>
          <w:shd w:val="clear" w:color="auto" w:fill="FFFF99"/>
          <w:rtl/>
        </w:rPr>
        <w:tab/>
      </w:r>
      <w:r w:rsidRPr="00ED7779">
        <w:rPr>
          <w:rStyle w:val="default"/>
          <w:rFonts w:cs="FrankRuehl" w:hint="cs"/>
          <w:noProof/>
          <w:vanish/>
          <w:sz w:val="22"/>
          <w:szCs w:val="22"/>
          <w:shd w:val="clear" w:color="auto" w:fill="FFFF99"/>
          <w:rtl/>
        </w:rPr>
        <w:tab/>
      </w:r>
    </w:p>
    <w:p w14:paraId="7D9CAB57" w14:textId="77777777" w:rsidR="006854AB" w:rsidRPr="00ED7779" w:rsidRDefault="006854AB" w:rsidP="006854AB">
      <w:pPr>
        <w:widowControl w:val="0"/>
        <w:tabs>
          <w:tab w:val="left" w:pos="624"/>
          <w:tab w:val="left" w:pos="4819"/>
          <w:tab w:val="left" w:pos="6095"/>
        </w:tabs>
        <w:suppressAutoHyphens/>
        <w:spacing w:line="240" w:lineRule="auto"/>
        <w:ind w:right="1134"/>
        <w:rPr>
          <w:rStyle w:val="default"/>
          <w:rFonts w:cs="FrankRuehl" w:hint="cs"/>
          <w:strike/>
          <w:noProof/>
          <w:vanish/>
          <w:sz w:val="22"/>
          <w:szCs w:val="22"/>
          <w:shd w:val="clear" w:color="auto" w:fill="FFFF99"/>
          <w:rtl/>
        </w:rPr>
      </w:pPr>
      <w:r w:rsidRPr="00ED7779">
        <w:rPr>
          <w:rStyle w:val="default"/>
          <w:rFonts w:cs="FrankRuehl" w:hint="cs"/>
          <w:strike/>
          <w:noProof/>
          <w:vanish/>
          <w:sz w:val="22"/>
          <w:szCs w:val="22"/>
          <w:shd w:val="clear" w:color="auto" w:fill="FFFF99"/>
          <w:rtl/>
        </w:rPr>
        <w:t>במערב: גבול שביתת הנשק עם מצרים.</w:t>
      </w:r>
    </w:p>
    <w:p w14:paraId="7E662EF3" w14:textId="77777777" w:rsidR="006854AB" w:rsidRPr="00BF0E8B" w:rsidRDefault="006854AB" w:rsidP="00BF0E8B">
      <w:pPr>
        <w:widowControl w:val="0"/>
        <w:tabs>
          <w:tab w:val="left" w:pos="624"/>
          <w:tab w:val="left" w:pos="4819"/>
          <w:tab w:val="left" w:pos="6095"/>
        </w:tabs>
        <w:suppressAutoHyphens/>
        <w:spacing w:line="240" w:lineRule="auto"/>
        <w:ind w:right="1134"/>
        <w:rPr>
          <w:rStyle w:val="default"/>
          <w:rFonts w:cs="FrankRuehl"/>
          <w:noProof/>
          <w:sz w:val="2"/>
          <w:szCs w:val="2"/>
          <w:rtl/>
        </w:rPr>
      </w:pPr>
      <w:r w:rsidRPr="00ED7779">
        <w:rPr>
          <w:rStyle w:val="default"/>
          <w:rFonts w:cs="FrankRuehl" w:hint="cs"/>
          <w:noProof/>
          <w:vanish/>
          <w:sz w:val="22"/>
          <w:szCs w:val="22"/>
          <w:shd w:val="clear" w:color="auto" w:fill="FFFF99"/>
          <w:rtl/>
        </w:rPr>
        <w:tab/>
      </w:r>
      <w:r w:rsidRPr="00ED7779">
        <w:rPr>
          <w:rStyle w:val="default"/>
          <w:rFonts w:cs="FrankRuehl" w:hint="cs"/>
          <w:strike/>
          <w:noProof/>
          <w:vanish/>
          <w:sz w:val="22"/>
          <w:szCs w:val="22"/>
          <w:shd w:val="clear" w:color="auto" w:fill="FFFF99"/>
          <w:rtl/>
        </w:rPr>
        <w:t>אזור הנגב מסומן בקו אדום במפה אשר העתק ממנה מצוי בכל משרדי מס רכוש וקרן פיצויים</w:t>
      </w:r>
      <w:r w:rsidRPr="00ED7779">
        <w:rPr>
          <w:rStyle w:val="default"/>
          <w:rFonts w:cs="FrankRuehl" w:hint="cs"/>
          <w:noProof/>
          <w:vanish/>
          <w:sz w:val="22"/>
          <w:szCs w:val="22"/>
          <w:shd w:val="clear" w:color="auto" w:fill="FFFF99"/>
          <w:rtl/>
        </w:rPr>
        <w:t>.</w:t>
      </w:r>
      <w:bookmarkEnd w:id="31"/>
    </w:p>
    <w:p w14:paraId="31241458" w14:textId="77777777" w:rsidR="00B07293" w:rsidRPr="0047067E" w:rsidRDefault="00B07293" w:rsidP="0047067E">
      <w:pPr>
        <w:pStyle w:val="P00"/>
        <w:spacing w:before="72"/>
        <w:ind w:left="0" w:right="1134"/>
        <w:rPr>
          <w:rStyle w:val="default"/>
          <w:rFonts w:cs="FrankRuehl"/>
          <w:rtl/>
        </w:rPr>
      </w:pPr>
    </w:p>
    <w:p w14:paraId="502D3561" w14:textId="77777777" w:rsidR="00B07293" w:rsidRPr="0047067E" w:rsidRDefault="00B07293">
      <w:pPr>
        <w:pStyle w:val="medium2-header"/>
        <w:keepLines w:val="0"/>
        <w:spacing w:before="72"/>
        <w:ind w:left="0" w:right="1134"/>
        <w:rPr>
          <w:noProof/>
          <w:sz w:val="26"/>
          <w:szCs w:val="26"/>
          <w:rtl/>
        </w:rPr>
      </w:pPr>
      <w:bookmarkStart w:id="32" w:name="med1"/>
      <w:bookmarkEnd w:id="32"/>
      <w:r w:rsidRPr="0047067E">
        <w:rPr>
          <w:noProof/>
          <w:sz w:val="26"/>
          <w:szCs w:val="26"/>
          <w:lang w:val="he-IL"/>
        </w:rPr>
        <w:pict w14:anchorId="5CD97CE3">
          <v:rect id="_x0000_s1059" style="position:absolute;left:0;text-align:left;margin-left:464.5pt;margin-top:8.05pt;width:75.05pt;height:8pt;z-index:251673600" o:allowincell="f" filled="f" stroked="f" strokecolor="lime" strokeweight=".25pt">
            <v:textbox inset="0,0,0,0">
              <w:txbxContent>
                <w:p w14:paraId="07625437" w14:textId="77777777" w:rsidR="00B07293" w:rsidRDefault="00B07293" w:rsidP="00906227">
                  <w:pPr>
                    <w:spacing w:line="160" w:lineRule="exact"/>
                    <w:jc w:val="left"/>
                    <w:rPr>
                      <w:rFonts w:cs="Miriam"/>
                      <w:noProof/>
                      <w:szCs w:val="18"/>
                      <w:rtl/>
                    </w:rPr>
                  </w:pPr>
                  <w:r>
                    <w:rPr>
                      <w:rFonts w:cs="Miriam"/>
                      <w:sz w:val="20"/>
                      <w:szCs w:val="18"/>
                      <w:rtl/>
                    </w:rPr>
                    <w:t>ת</w:t>
                  </w:r>
                  <w:r>
                    <w:rPr>
                      <w:rFonts w:cs="Miriam" w:hint="cs"/>
                      <w:sz w:val="20"/>
                      <w:szCs w:val="18"/>
                      <w:rtl/>
                    </w:rPr>
                    <w:t>ק' תשכ"ז</w:t>
                  </w:r>
                  <w:r w:rsidR="00906227">
                    <w:rPr>
                      <w:rFonts w:cs="Miriam" w:hint="cs"/>
                      <w:sz w:val="20"/>
                      <w:szCs w:val="18"/>
                      <w:rtl/>
                    </w:rPr>
                    <w:t>-</w:t>
                  </w:r>
                  <w:r>
                    <w:rPr>
                      <w:rFonts w:cs="Miriam" w:hint="cs"/>
                      <w:sz w:val="20"/>
                      <w:szCs w:val="18"/>
                      <w:rtl/>
                    </w:rPr>
                    <w:t>1967</w:t>
                  </w:r>
                </w:p>
              </w:txbxContent>
            </v:textbox>
            <w10:anchorlock/>
          </v:rect>
        </w:pict>
      </w:r>
      <w:r w:rsidRPr="0047067E">
        <w:rPr>
          <w:noProof/>
          <w:sz w:val="26"/>
          <w:szCs w:val="26"/>
          <w:rtl/>
        </w:rPr>
        <w:t>ת</w:t>
      </w:r>
      <w:r w:rsidRPr="0047067E">
        <w:rPr>
          <w:rFonts w:hint="cs"/>
          <w:noProof/>
          <w:sz w:val="26"/>
          <w:szCs w:val="26"/>
          <w:rtl/>
        </w:rPr>
        <w:t>וס</w:t>
      </w:r>
      <w:r w:rsidRPr="0047067E">
        <w:rPr>
          <w:noProof/>
          <w:sz w:val="26"/>
          <w:szCs w:val="26"/>
          <w:rtl/>
        </w:rPr>
        <w:t>פ</w:t>
      </w:r>
      <w:r w:rsidRPr="0047067E">
        <w:rPr>
          <w:rFonts w:hint="cs"/>
          <w:noProof/>
          <w:sz w:val="26"/>
          <w:szCs w:val="26"/>
          <w:rtl/>
        </w:rPr>
        <w:t>ת שניה</w:t>
      </w:r>
    </w:p>
    <w:p w14:paraId="7165BA07" w14:textId="77777777" w:rsidR="00B07293" w:rsidRPr="007A2068" w:rsidRDefault="00B07293">
      <w:pPr>
        <w:pStyle w:val="P00"/>
        <w:spacing w:before="72"/>
        <w:ind w:left="0" w:right="1134"/>
        <w:rPr>
          <w:rStyle w:val="default"/>
          <w:rFonts w:cs="FrankRuehl"/>
          <w:rtl/>
        </w:rPr>
      </w:pPr>
      <w:r w:rsidRPr="007A2068">
        <w:rPr>
          <w:rStyle w:val="default"/>
          <w:rFonts w:cs="FrankRuehl"/>
          <w:rtl/>
        </w:rPr>
        <w:t>ש</w:t>
      </w:r>
      <w:r w:rsidRPr="007A2068">
        <w:rPr>
          <w:rStyle w:val="default"/>
          <w:rFonts w:cs="FrankRuehl" w:hint="cs"/>
          <w:rtl/>
        </w:rPr>
        <w:t>טח אזור הנגב יהיה השטח המותחם ע"י הקווים כדלהלן:</w:t>
      </w:r>
    </w:p>
    <w:p w14:paraId="669E9F0B" w14:textId="77777777" w:rsidR="00B07293" w:rsidRPr="007A2068" w:rsidRDefault="00B07293">
      <w:pPr>
        <w:pStyle w:val="P01"/>
        <w:spacing w:before="72"/>
        <w:ind w:left="624" w:right="1134"/>
        <w:rPr>
          <w:rtl/>
        </w:rPr>
      </w:pPr>
      <w:r w:rsidRPr="007A2068">
        <w:rPr>
          <w:rtl/>
        </w:rPr>
        <w:t>ב</w:t>
      </w:r>
      <w:r w:rsidRPr="007A2068">
        <w:rPr>
          <w:rFonts w:hint="cs"/>
          <w:rtl/>
        </w:rPr>
        <w:t>דרום:</w:t>
      </w:r>
      <w:r w:rsidR="0047067E">
        <w:rPr>
          <w:rFonts w:hint="cs"/>
          <w:rtl/>
        </w:rPr>
        <w:t xml:space="preserve"> </w:t>
      </w:r>
      <w:r w:rsidRPr="007A2068">
        <w:rPr>
          <w:rFonts w:hint="cs"/>
          <w:rtl/>
        </w:rPr>
        <w:t>הקו המותחם הצפוני של האזור המוגבל המפורט בתוספת הראשונה.</w:t>
      </w:r>
    </w:p>
    <w:p w14:paraId="6E48569D" w14:textId="77777777" w:rsidR="00B07293" w:rsidRPr="007A2068" w:rsidRDefault="00B07293" w:rsidP="0047067E">
      <w:pPr>
        <w:pStyle w:val="P01"/>
        <w:spacing w:before="72"/>
        <w:ind w:left="624" w:right="1134"/>
        <w:rPr>
          <w:rtl/>
        </w:rPr>
      </w:pPr>
      <w:r w:rsidRPr="007A2068">
        <w:rPr>
          <w:rtl/>
        </w:rPr>
        <w:t>ב</w:t>
      </w:r>
      <w:r w:rsidRPr="007A2068">
        <w:rPr>
          <w:rFonts w:hint="cs"/>
          <w:rtl/>
        </w:rPr>
        <w:t>מזרח:</w:t>
      </w:r>
      <w:r w:rsidR="0047067E">
        <w:rPr>
          <w:rFonts w:hint="cs"/>
          <w:rtl/>
        </w:rPr>
        <w:t xml:space="preserve"> </w:t>
      </w:r>
      <w:r w:rsidRPr="007A2068">
        <w:rPr>
          <w:rFonts w:hint="cs"/>
          <w:rtl/>
        </w:rPr>
        <w:t>גבול שביתת הנשק עם ירדן.</w:t>
      </w:r>
    </w:p>
    <w:p w14:paraId="682FBB45" w14:textId="77777777" w:rsidR="00B07293" w:rsidRPr="007A2068" w:rsidRDefault="00B07293">
      <w:pPr>
        <w:pStyle w:val="P01"/>
        <w:spacing w:before="72"/>
        <w:ind w:left="624" w:right="1134"/>
        <w:rPr>
          <w:rtl/>
        </w:rPr>
      </w:pPr>
      <w:r w:rsidRPr="007A2068">
        <w:rPr>
          <w:rtl/>
        </w:rPr>
        <w:t>ב</w:t>
      </w:r>
      <w:r w:rsidRPr="007A2068">
        <w:rPr>
          <w:rFonts w:hint="cs"/>
          <w:rtl/>
        </w:rPr>
        <w:t>צפון:</w:t>
      </w:r>
      <w:r w:rsidR="0047067E">
        <w:rPr>
          <w:rFonts w:hint="cs"/>
          <w:rtl/>
        </w:rPr>
        <w:t xml:space="preserve"> </w:t>
      </w:r>
      <w:r w:rsidRPr="007A2068">
        <w:rPr>
          <w:rFonts w:hint="cs"/>
          <w:rtl/>
        </w:rPr>
        <w:t>קו המקשר את נקודות הציון שלהלן:</w:t>
      </w:r>
    </w:p>
    <w:tbl>
      <w:tblPr>
        <w:tblStyle w:val="a7"/>
        <w:bidiVisual/>
        <w:tblW w:w="1701" w:type="dxa"/>
        <w:tblInd w:w="2835" w:type="dxa"/>
        <w:tblLook w:val="01E0" w:firstRow="1" w:lastRow="1" w:firstColumn="1" w:lastColumn="1" w:noHBand="0" w:noVBand="0"/>
      </w:tblPr>
      <w:tblGrid>
        <w:gridCol w:w="797"/>
        <w:gridCol w:w="904"/>
      </w:tblGrid>
      <w:tr w:rsidR="00ED7779" w:rsidRPr="00ED7779" w14:paraId="4461E69B" w14:textId="77777777">
        <w:tc>
          <w:tcPr>
            <w:tcW w:w="3969" w:type="dxa"/>
            <w:tcBorders>
              <w:bottom w:val="single" w:sz="4" w:space="0" w:color="auto"/>
            </w:tcBorders>
          </w:tcPr>
          <w:p w14:paraId="0A303830"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rPr>
                <w:sz w:val="22"/>
                <w:szCs w:val="22"/>
                <w:rtl/>
              </w:rPr>
            </w:pPr>
            <w:r w:rsidRPr="00ED7779">
              <w:rPr>
                <w:sz w:val="22"/>
                <w:szCs w:val="22"/>
                <w:rtl/>
              </w:rPr>
              <w:t>א</w:t>
            </w:r>
            <w:r w:rsidRPr="00ED7779">
              <w:rPr>
                <w:rFonts w:hint="cs"/>
                <w:sz w:val="22"/>
                <w:szCs w:val="22"/>
                <w:rtl/>
              </w:rPr>
              <w:t>ורך</w:t>
            </w:r>
          </w:p>
        </w:tc>
        <w:tc>
          <w:tcPr>
            <w:tcW w:w="5319" w:type="dxa"/>
            <w:tcBorders>
              <w:bottom w:val="single" w:sz="4" w:space="0" w:color="auto"/>
            </w:tcBorders>
          </w:tcPr>
          <w:p w14:paraId="76E82F0C"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rPr>
                <w:sz w:val="22"/>
                <w:szCs w:val="22"/>
                <w:rtl/>
              </w:rPr>
            </w:pPr>
            <w:r w:rsidRPr="00ED7779">
              <w:rPr>
                <w:rFonts w:hint="cs"/>
                <w:sz w:val="22"/>
                <w:szCs w:val="22"/>
                <w:rtl/>
              </w:rPr>
              <w:t>רוחב</w:t>
            </w:r>
          </w:p>
        </w:tc>
      </w:tr>
      <w:tr w:rsidR="00ED7779" w:rsidRPr="00ED7779" w14:paraId="4ABAF65D" w14:textId="77777777">
        <w:tc>
          <w:tcPr>
            <w:tcW w:w="3969" w:type="dxa"/>
            <w:tcBorders>
              <w:bottom w:val="nil"/>
            </w:tcBorders>
          </w:tcPr>
          <w:p w14:paraId="7AD89CE6"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rPr>
                <w:rtl/>
              </w:rPr>
            </w:pPr>
            <w:r w:rsidRPr="00ED7779">
              <w:rPr>
                <w:rtl/>
              </w:rPr>
              <w:t>107</w:t>
            </w:r>
          </w:p>
        </w:tc>
        <w:tc>
          <w:tcPr>
            <w:tcW w:w="5319" w:type="dxa"/>
            <w:tcBorders>
              <w:bottom w:val="nil"/>
            </w:tcBorders>
          </w:tcPr>
          <w:p w14:paraId="63082687"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rPr>
                <w:rtl/>
              </w:rPr>
            </w:pPr>
            <w:r w:rsidRPr="00ED7779">
              <w:rPr>
                <w:rtl/>
              </w:rPr>
              <w:t>106</w:t>
            </w:r>
          </w:p>
        </w:tc>
      </w:tr>
      <w:tr w:rsidR="00ED7779" w:rsidRPr="00ED7779" w14:paraId="3EDBAEBC" w14:textId="77777777">
        <w:tc>
          <w:tcPr>
            <w:tcW w:w="3969" w:type="dxa"/>
            <w:tcBorders>
              <w:top w:val="nil"/>
              <w:bottom w:val="nil"/>
            </w:tcBorders>
          </w:tcPr>
          <w:p w14:paraId="018A2827"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rPr>
                <w:rtl/>
              </w:rPr>
            </w:pPr>
            <w:r w:rsidRPr="00ED7779">
              <w:rPr>
                <w:rtl/>
              </w:rPr>
              <w:t>108</w:t>
            </w:r>
          </w:p>
        </w:tc>
        <w:tc>
          <w:tcPr>
            <w:tcW w:w="5319" w:type="dxa"/>
            <w:tcBorders>
              <w:top w:val="nil"/>
              <w:bottom w:val="nil"/>
            </w:tcBorders>
          </w:tcPr>
          <w:p w14:paraId="2C3315E5"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rPr>
                <w:rtl/>
              </w:rPr>
            </w:pPr>
            <w:r w:rsidRPr="00ED7779">
              <w:rPr>
                <w:rFonts w:hint="cs"/>
                <w:rtl/>
              </w:rPr>
              <w:t>109</w:t>
            </w:r>
          </w:p>
        </w:tc>
      </w:tr>
      <w:tr w:rsidR="00ED7779" w:rsidRPr="00ED7779" w14:paraId="6821E6A0" w14:textId="77777777">
        <w:tc>
          <w:tcPr>
            <w:tcW w:w="3969" w:type="dxa"/>
            <w:tcBorders>
              <w:top w:val="nil"/>
              <w:bottom w:val="nil"/>
            </w:tcBorders>
          </w:tcPr>
          <w:p w14:paraId="0CCB3EA6"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rPr>
                <w:rtl/>
              </w:rPr>
            </w:pPr>
            <w:r w:rsidRPr="00ED7779">
              <w:rPr>
                <w:rtl/>
              </w:rPr>
              <w:t>112</w:t>
            </w:r>
          </w:p>
        </w:tc>
        <w:tc>
          <w:tcPr>
            <w:tcW w:w="5319" w:type="dxa"/>
            <w:tcBorders>
              <w:top w:val="nil"/>
              <w:bottom w:val="nil"/>
            </w:tcBorders>
          </w:tcPr>
          <w:p w14:paraId="6C2F2817"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rPr>
                <w:rtl/>
              </w:rPr>
            </w:pPr>
            <w:r w:rsidRPr="00ED7779">
              <w:rPr>
                <w:rFonts w:hint="cs"/>
                <w:rtl/>
              </w:rPr>
              <w:t>107</w:t>
            </w:r>
          </w:p>
        </w:tc>
      </w:tr>
      <w:tr w:rsidR="00ED7779" w:rsidRPr="00ED7779" w14:paraId="236EEC5A" w14:textId="77777777">
        <w:tc>
          <w:tcPr>
            <w:tcW w:w="3969" w:type="dxa"/>
            <w:tcBorders>
              <w:top w:val="nil"/>
              <w:bottom w:val="nil"/>
            </w:tcBorders>
          </w:tcPr>
          <w:p w14:paraId="77997418"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rPr>
                <w:rtl/>
              </w:rPr>
            </w:pPr>
            <w:r w:rsidRPr="00ED7779">
              <w:rPr>
                <w:rtl/>
              </w:rPr>
              <w:t>116</w:t>
            </w:r>
          </w:p>
        </w:tc>
        <w:tc>
          <w:tcPr>
            <w:tcW w:w="5319" w:type="dxa"/>
            <w:tcBorders>
              <w:top w:val="nil"/>
              <w:bottom w:val="nil"/>
            </w:tcBorders>
          </w:tcPr>
          <w:p w14:paraId="5507B31B"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rPr>
                <w:rFonts w:hint="cs"/>
                <w:rtl/>
              </w:rPr>
            </w:pPr>
            <w:r w:rsidRPr="00ED7779">
              <w:rPr>
                <w:rFonts w:hint="cs"/>
                <w:rtl/>
              </w:rPr>
              <w:t>107</w:t>
            </w:r>
          </w:p>
        </w:tc>
      </w:tr>
      <w:tr w:rsidR="00ED7779" w:rsidRPr="00ED7779" w14:paraId="77DA4A1A" w14:textId="77777777">
        <w:tc>
          <w:tcPr>
            <w:tcW w:w="3969" w:type="dxa"/>
            <w:tcBorders>
              <w:top w:val="nil"/>
              <w:bottom w:val="nil"/>
            </w:tcBorders>
          </w:tcPr>
          <w:p w14:paraId="716DEE7E"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rPr>
                <w:rtl/>
              </w:rPr>
            </w:pPr>
            <w:r w:rsidRPr="00ED7779">
              <w:rPr>
                <w:rtl/>
              </w:rPr>
              <w:t>122</w:t>
            </w:r>
          </w:p>
        </w:tc>
        <w:tc>
          <w:tcPr>
            <w:tcW w:w="5319" w:type="dxa"/>
            <w:tcBorders>
              <w:top w:val="nil"/>
              <w:bottom w:val="nil"/>
            </w:tcBorders>
          </w:tcPr>
          <w:p w14:paraId="216341A6"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rPr>
                <w:rtl/>
              </w:rPr>
            </w:pPr>
            <w:r w:rsidRPr="00ED7779">
              <w:rPr>
                <w:rFonts w:hint="cs"/>
                <w:rtl/>
              </w:rPr>
              <w:t>101</w:t>
            </w:r>
          </w:p>
        </w:tc>
      </w:tr>
      <w:tr w:rsidR="00ED7779" w:rsidRPr="00ED7779" w14:paraId="1326540B" w14:textId="77777777">
        <w:tc>
          <w:tcPr>
            <w:tcW w:w="3969" w:type="dxa"/>
            <w:tcBorders>
              <w:top w:val="nil"/>
              <w:bottom w:val="nil"/>
            </w:tcBorders>
          </w:tcPr>
          <w:p w14:paraId="0C59CE9F"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rPr>
                <w:rtl/>
              </w:rPr>
            </w:pPr>
            <w:r w:rsidRPr="00ED7779">
              <w:rPr>
                <w:rFonts w:hint="cs"/>
                <w:rtl/>
              </w:rPr>
              <w:t>127</w:t>
            </w:r>
          </w:p>
        </w:tc>
        <w:tc>
          <w:tcPr>
            <w:tcW w:w="5319" w:type="dxa"/>
            <w:tcBorders>
              <w:top w:val="nil"/>
              <w:bottom w:val="nil"/>
            </w:tcBorders>
          </w:tcPr>
          <w:p w14:paraId="6C5850F2"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pPr>
            <w:r w:rsidRPr="00ED7779">
              <w:rPr>
                <w:rFonts w:hint="cs"/>
                <w:rtl/>
              </w:rPr>
              <w:t>96</w:t>
            </w:r>
          </w:p>
        </w:tc>
      </w:tr>
      <w:tr w:rsidR="00ED7779" w:rsidRPr="00ED7779" w14:paraId="3D9ED3C4" w14:textId="77777777">
        <w:tc>
          <w:tcPr>
            <w:tcW w:w="3969" w:type="dxa"/>
            <w:tcBorders>
              <w:top w:val="nil"/>
              <w:bottom w:val="nil"/>
            </w:tcBorders>
          </w:tcPr>
          <w:p w14:paraId="4072F4DA"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rPr>
                <w:rtl/>
              </w:rPr>
            </w:pPr>
            <w:r w:rsidRPr="00ED7779">
              <w:rPr>
                <w:rFonts w:hint="cs"/>
                <w:rtl/>
              </w:rPr>
              <w:t>133</w:t>
            </w:r>
          </w:p>
        </w:tc>
        <w:tc>
          <w:tcPr>
            <w:tcW w:w="5319" w:type="dxa"/>
            <w:tcBorders>
              <w:top w:val="nil"/>
              <w:bottom w:val="nil"/>
            </w:tcBorders>
          </w:tcPr>
          <w:p w14:paraId="15281448"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rPr>
                <w:rFonts w:hint="cs"/>
              </w:rPr>
            </w:pPr>
            <w:r w:rsidRPr="00ED7779">
              <w:rPr>
                <w:rFonts w:hint="cs"/>
                <w:rtl/>
              </w:rPr>
              <w:t>96</w:t>
            </w:r>
          </w:p>
        </w:tc>
      </w:tr>
      <w:tr w:rsidR="00ED7779" w:rsidRPr="00ED7779" w14:paraId="603764D5" w14:textId="77777777">
        <w:tc>
          <w:tcPr>
            <w:tcW w:w="3969" w:type="dxa"/>
            <w:tcBorders>
              <w:top w:val="nil"/>
              <w:bottom w:val="nil"/>
            </w:tcBorders>
          </w:tcPr>
          <w:p w14:paraId="112ED63B"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rPr>
                <w:rtl/>
              </w:rPr>
            </w:pPr>
            <w:r w:rsidRPr="00ED7779">
              <w:rPr>
                <w:rFonts w:hint="cs"/>
                <w:rtl/>
              </w:rPr>
              <w:t>135</w:t>
            </w:r>
          </w:p>
        </w:tc>
        <w:tc>
          <w:tcPr>
            <w:tcW w:w="5319" w:type="dxa"/>
            <w:tcBorders>
              <w:top w:val="nil"/>
              <w:bottom w:val="nil"/>
            </w:tcBorders>
          </w:tcPr>
          <w:p w14:paraId="4CDD489C"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rPr>
                <w:rFonts w:hint="cs"/>
              </w:rPr>
            </w:pPr>
            <w:r w:rsidRPr="00ED7779">
              <w:rPr>
                <w:rFonts w:hint="cs"/>
                <w:rtl/>
              </w:rPr>
              <w:t>96</w:t>
            </w:r>
          </w:p>
        </w:tc>
      </w:tr>
      <w:tr w:rsidR="00ED7779" w:rsidRPr="00ED7779" w14:paraId="386F3672" w14:textId="77777777">
        <w:tc>
          <w:tcPr>
            <w:tcW w:w="3969" w:type="dxa"/>
            <w:tcBorders>
              <w:top w:val="nil"/>
            </w:tcBorders>
          </w:tcPr>
          <w:p w14:paraId="48242941"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rPr>
                <w:rtl/>
              </w:rPr>
            </w:pPr>
            <w:r w:rsidRPr="00ED7779">
              <w:rPr>
                <w:rFonts w:hint="cs"/>
                <w:rtl/>
              </w:rPr>
              <w:t>138</w:t>
            </w:r>
          </w:p>
        </w:tc>
        <w:tc>
          <w:tcPr>
            <w:tcW w:w="5319" w:type="dxa"/>
            <w:tcBorders>
              <w:top w:val="nil"/>
            </w:tcBorders>
          </w:tcPr>
          <w:p w14:paraId="2E4F6F57" w14:textId="77777777" w:rsidR="00ED7779" w:rsidRPr="00ED7779" w:rsidRDefault="00ED7779" w:rsidP="00ED7779">
            <w:pPr>
              <w:pStyle w:val="P00"/>
              <w:tabs>
                <w:tab w:val="clear" w:pos="624"/>
                <w:tab w:val="clear" w:pos="1021"/>
                <w:tab w:val="clear" w:pos="1474"/>
                <w:tab w:val="clear" w:pos="1928"/>
                <w:tab w:val="clear" w:pos="2381"/>
                <w:tab w:val="clear" w:pos="2835"/>
                <w:tab w:val="clear" w:pos="6259"/>
              </w:tabs>
              <w:spacing w:before="72" w:line="240" w:lineRule="auto"/>
              <w:ind w:left="0"/>
              <w:rPr>
                <w:rFonts w:hint="cs"/>
              </w:rPr>
            </w:pPr>
            <w:r w:rsidRPr="00ED7779">
              <w:rPr>
                <w:rFonts w:hint="cs"/>
                <w:rtl/>
              </w:rPr>
              <w:t>96</w:t>
            </w:r>
          </w:p>
        </w:tc>
      </w:tr>
    </w:tbl>
    <w:p w14:paraId="1D888517" w14:textId="77777777" w:rsidR="00B07293" w:rsidRPr="007A2068" w:rsidRDefault="00B07293">
      <w:pPr>
        <w:pStyle w:val="P01"/>
        <w:spacing w:before="72"/>
        <w:ind w:left="624" w:right="1134"/>
        <w:rPr>
          <w:rtl/>
        </w:rPr>
      </w:pPr>
      <w:r w:rsidRPr="007A2068">
        <w:rPr>
          <w:rtl/>
        </w:rPr>
        <w:t>ב</w:t>
      </w:r>
      <w:r w:rsidRPr="007A2068">
        <w:rPr>
          <w:rFonts w:hint="cs"/>
          <w:rtl/>
        </w:rPr>
        <w:t>מערב:</w:t>
      </w:r>
      <w:r w:rsidR="00ED7779">
        <w:rPr>
          <w:rFonts w:hint="cs"/>
          <w:rtl/>
        </w:rPr>
        <w:t xml:space="preserve"> </w:t>
      </w:r>
      <w:r w:rsidRPr="007A2068">
        <w:rPr>
          <w:rFonts w:hint="cs"/>
          <w:rtl/>
        </w:rPr>
        <w:t>גבול שביתת הנשק עם מצרים.</w:t>
      </w:r>
    </w:p>
    <w:p w14:paraId="19667662" w14:textId="77777777" w:rsidR="00B07293" w:rsidRPr="007A2068" w:rsidRDefault="00B07293">
      <w:pPr>
        <w:pStyle w:val="P00"/>
        <w:spacing w:before="72"/>
        <w:ind w:left="0" w:right="1134"/>
        <w:rPr>
          <w:rStyle w:val="default"/>
          <w:rFonts w:cs="FrankRuehl" w:hint="cs"/>
          <w:rtl/>
        </w:rPr>
      </w:pPr>
      <w:r w:rsidRPr="007A2068">
        <w:rPr>
          <w:rtl/>
        </w:rPr>
        <w:tab/>
      </w:r>
      <w:r w:rsidRPr="007A2068">
        <w:rPr>
          <w:rStyle w:val="default"/>
          <w:rFonts w:cs="FrankRuehl"/>
          <w:rtl/>
        </w:rPr>
        <w:t>א</w:t>
      </w:r>
      <w:r w:rsidRPr="007A2068">
        <w:rPr>
          <w:rStyle w:val="default"/>
          <w:rFonts w:cs="FrankRuehl" w:hint="cs"/>
          <w:rtl/>
        </w:rPr>
        <w:t>זור הנגב מסומן בקו כחול במפה אשר העתק ממנה מצוי בכל משר</w:t>
      </w:r>
      <w:r w:rsidRPr="007A2068">
        <w:rPr>
          <w:rStyle w:val="default"/>
          <w:rFonts w:cs="FrankRuehl"/>
          <w:rtl/>
        </w:rPr>
        <w:t>ד</w:t>
      </w:r>
      <w:r w:rsidRPr="007A2068">
        <w:rPr>
          <w:rStyle w:val="default"/>
          <w:rFonts w:cs="FrankRuehl" w:hint="cs"/>
          <w:rtl/>
        </w:rPr>
        <w:t>י מס רכוש וקרן פיצויים.</w:t>
      </w:r>
    </w:p>
    <w:p w14:paraId="0AD85BD5" w14:textId="77777777" w:rsidR="00820EBC" w:rsidRPr="00ED7779" w:rsidRDefault="00820EBC" w:rsidP="00820EBC">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bookmarkStart w:id="33" w:name="Rov36"/>
      <w:r w:rsidRPr="00ED7779">
        <w:rPr>
          <w:rFonts w:cs="FrankRuehl" w:hint="cs"/>
          <w:noProof/>
          <w:vanish/>
          <w:color w:val="FF0000"/>
          <w:sz w:val="20"/>
          <w:szCs w:val="20"/>
          <w:shd w:val="clear" w:color="auto" w:fill="FFFF99"/>
          <w:rtl/>
        </w:rPr>
        <w:t>מיום 31.12.1964</w:t>
      </w:r>
    </w:p>
    <w:p w14:paraId="29479FC5" w14:textId="77777777" w:rsidR="00820EBC" w:rsidRPr="00ED7779" w:rsidRDefault="00820EBC" w:rsidP="00820EBC">
      <w:pPr>
        <w:widowControl w:val="0"/>
        <w:tabs>
          <w:tab w:val="left" w:pos="624"/>
          <w:tab w:val="left" w:pos="1021"/>
          <w:tab w:val="left" w:pos="1474"/>
          <w:tab w:val="left" w:pos="1928"/>
          <w:tab w:val="left" w:pos="2381"/>
          <w:tab w:val="left" w:pos="2835"/>
          <w:tab w:val="right" w:leader="dot" w:pos="6259"/>
        </w:tabs>
        <w:suppressAutoHyphens/>
        <w:spacing w:line="240" w:lineRule="auto"/>
        <w:ind w:right="1134"/>
        <w:rPr>
          <w:rFonts w:cs="FrankRuehl" w:hint="cs"/>
          <w:b/>
          <w:bCs/>
          <w:noProof/>
          <w:vanish/>
          <w:sz w:val="20"/>
          <w:szCs w:val="20"/>
          <w:shd w:val="clear" w:color="auto" w:fill="FFFF99"/>
          <w:rtl/>
        </w:rPr>
      </w:pPr>
      <w:r w:rsidRPr="00ED7779">
        <w:rPr>
          <w:rFonts w:cs="FrankRuehl" w:hint="cs"/>
          <w:b/>
          <w:bCs/>
          <w:noProof/>
          <w:vanish/>
          <w:sz w:val="20"/>
          <w:szCs w:val="20"/>
          <w:shd w:val="clear" w:color="auto" w:fill="FFFF99"/>
          <w:rtl/>
        </w:rPr>
        <w:t>תק' תשכ"ז-1967</w:t>
      </w:r>
    </w:p>
    <w:p w14:paraId="3BC9148B" w14:textId="77777777" w:rsidR="00820EBC" w:rsidRPr="00ED7779" w:rsidRDefault="00820EBC" w:rsidP="00820EBC">
      <w:pPr>
        <w:widowControl w:val="0"/>
        <w:tabs>
          <w:tab w:val="left" w:pos="624"/>
          <w:tab w:val="left" w:pos="1021"/>
          <w:tab w:val="left" w:pos="1474"/>
          <w:tab w:val="left" w:pos="1928"/>
          <w:tab w:val="left" w:pos="2381"/>
          <w:tab w:val="left" w:pos="2835"/>
        </w:tabs>
        <w:suppressAutoHyphens/>
        <w:spacing w:line="240" w:lineRule="auto"/>
        <w:ind w:right="1134"/>
        <w:rPr>
          <w:rFonts w:cs="FrankRuehl" w:hint="cs"/>
          <w:noProof/>
          <w:vanish/>
          <w:sz w:val="20"/>
          <w:szCs w:val="20"/>
          <w:shd w:val="clear" w:color="auto" w:fill="FFFF99"/>
          <w:rtl/>
        </w:rPr>
      </w:pPr>
      <w:hyperlink r:id="rId22" w:history="1">
        <w:r w:rsidRPr="00ED7779">
          <w:rPr>
            <w:rStyle w:val="Hyperlink"/>
            <w:rFonts w:cs="FrankRuehl" w:hint="cs"/>
            <w:noProof/>
            <w:vanish/>
            <w:sz w:val="20"/>
            <w:szCs w:val="20"/>
            <w:shd w:val="clear" w:color="auto" w:fill="FFFF99"/>
            <w:rtl/>
          </w:rPr>
          <w:t>ק"ת תשכ"ז מס' 1990</w:t>
        </w:r>
      </w:hyperlink>
      <w:r w:rsidRPr="00ED7779">
        <w:rPr>
          <w:rFonts w:cs="FrankRuehl" w:hint="cs"/>
          <w:noProof/>
          <w:vanish/>
          <w:sz w:val="20"/>
          <w:szCs w:val="20"/>
          <w:shd w:val="clear" w:color="auto" w:fill="FFFF99"/>
          <w:rtl/>
        </w:rPr>
        <w:t xml:space="preserve"> מיום 26.1.1967 עמ' 1302</w:t>
      </w:r>
    </w:p>
    <w:p w14:paraId="2C25F961" w14:textId="77777777" w:rsidR="00820EBC" w:rsidRPr="00BF0E8B" w:rsidRDefault="00820EBC" w:rsidP="00BF0E8B">
      <w:pPr>
        <w:widowControl w:val="0"/>
        <w:tabs>
          <w:tab w:val="left" w:pos="624"/>
          <w:tab w:val="left" w:pos="1021"/>
          <w:tab w:val="left" w:pos="1474"/>
          <w:tab w:val="left" w:pos="1928"/>
          <w:tab w:val="left" w:pos="2381"/>
          <w:tab w:val="left" w:pos="2835"/>
        </w:tabs>
        <w:suppressAutoHyphens/>
        <w:spacing w:line="240" w:lineRule="auto"/>
        <w:ind w:right="1134"/>
        <w:rPr>
          <w:rStyle w:val="default"/>
          <w:rFonts w:cs="FrankRuehl"/>
          <w:b/>
          <w:bCs/>
          <w:noProof/>
          <w:sz w:val="2"/>
          <w:szCs w:val="2"/>
          <w:rtl/>
        </w:rPr>
      </w:pPr>
      <w:r w:rsidRPr="00ED7779">
        <w:rPr>
          <w:rFonts w:cs="FrankRuehl" w:hint="cs"/>
          <w:b/>
          <w:bCs/>
          <w:noProof/>
          <w:vanish/>
          <w:sz w:val="20"/>
          <w:szCs w:val="20"/>
          <w:shd w:val="clear" w:color="auto" w:fill="FFFF99"/>
          <w:rtl/>
        </w:rPr>
        <w:t>הוספת התוספת השניה</w:t>
      </w:r>
      <w:bookmarkEnd w:id="33"/>
    </w:p>
    <w:p w14:paraId="47DCD2C2" w14:textId="77777777" w:rsidR="00B07293" w:rsidRPr="007A2068" w:rsidRDefault="00B07293">
      <w:pPr>
        <w:pStyle w:val="P00"/>
        <w:spacing w:before="72"/>
        <w:ind w:left="0" w:right="1134"/>
        <w:rPr>
          <w:rStyle w:val="default"/>
          <w:rFonts w:cs="FrankRuehl"/>
          <w:rtl/>
        </w:rPr>
      </w:pPr>
    </w:p>
    <w:p w14:paraId="7D8E321E" w14:textId="77777777" w:rsidR="00B07293" w:rsidRPr="007A2068" w:rsidRDefault="00B07293">
      <w:pPr>
        <w:pStyle w:val="P00"/>
        <w:spacing w:before="72"/>
        <w:ind w:left="0" w:right="1134"/>
        <w:rPr>
          <w:rStyle w:val="default"/>
          <w:rFonts w:cs="FrankRuehl"/>
          <w:rtl/>
        </w:rPr>
      </w:pPr>
    </w:p>
    <w:p w14:paraId="53259A57" w14:textId="77777777" w:rsidR="00B07293" w:rsidRPr="007A2068" w:rsidRDefault="00B07293">
      <w:pPr>
        <w:pStyle w:val="sig-0"/>
        <w:ind w:left="0" w:right="1134"/>
        <w:rPr>
          <w:rtl/>
        </w:rPr>
      </w:pPr>
      <w:r w:rsidRPr="007A2068">
        <w:rPr>
          <w:rtl/>
        </w:rPr>
        <w:t>א</w:t>
      </w:r>
      <w:r w:rsidRPr="007A2068">
        <w:rPr>
          <w:rFonts w:hint="cs"/>
          <w:rtl/>
        </w:rPr>
        <w:t>' בשבט תשכ"ה (6 בדצמבר 1964)</w:t>
      </w:r>
      <w:r w:rsidRPr="007A2068">
        <w:rPr>
          <w:rtl/>
        </w:rPr>
        <w:tab/>
      </w:r>
      <w:r w:rsidRPr="007A2068">
        <w:rPr>
          <w:rFonts w:hint="cs"/>
          <w:rtl/>
        </w:rPr>
        <w:t>פנחס ספיר</w:t>
      </w:r>
    </w:p>
    <w:p w14:paraId="649ED5BE" w14:textId="77777777" w:rsidR="00B07293" w:rsidRDefault="00B07293">
      <w:pPr>
        <w:pStyle w:val="sig-1"/>
        <w:widowControl/>
        <w:ind w:left="0" w:right="1134"/>
        <w:rPr>
          <w:rtl/>
        </w:rPr>
      </w:pPr>
      <w:r w:rsidRPr="007A2068">
        <w:rPr>
          <w:rtl/>
        </w:rPr>
        <w:tab/>
      </w:r>
      <w:r w:rsidRPr="007A2068">
        <w:rPr>
          <w:rtl/>
        </w:rPr>
        <w:tab/>
      </w:r>
      <w:r w:rsidRPr="007A2068">
        <w:rPr>
          <w:rtl/>
        </w:rPr>
        <w:tab/>
      </w:r>
      <w:r w:rsidRPr="007A2068">
        <w:rPr>
          <w:rFonts w:hint="cs"/>
          <w:rtl/>
        </w:rPr>
        <w:t>שר האוצר</w:t>
      </w:r>
    </w:p>
    <w:p w14:paraId="3C7AC792" w14:textId="77777777" w:rsidR="00B07293" w:rsidRPr="00906227" w:rsidRDefault="00B07293" w:rsidP="00906227">
      <w:pPr>
        <w:pStyle w:val="P00"/>
        <w:spacing w:before="72"/>
        <w:ind w:left="0" w:right="1134"/>
        <w:rPr>
          <w:rStyle w:val="default"/>
          <w:rFonts w:cs="FrankRuehl" w:hint="cs"/>
          <w:rtl/>
        </w:rPr>
      </w:pPr>
    </w:p>
    <w:p w14:paraId="4D46F4F2" w14:textId="77777777" w:rsidR="00906227" w:rsidRPr="00906227" w:rsidRDefault="00906227" w:rsidP="00906227">
      <w:pPr>
        <w:pStyle w:val="P00"/>
        <w:spacing w:before="72"/>
        <w:ind w:left="0" w:right="1134"/>
        <w:rPr>
          <w:rStyle w:val="default"/>
          <w:rFonts w:cs="FrankRuehl"/>
          <w:rtl/>
        </w:rPr>
      </w:pPr>
    </w:p>
    <w:p w14:paraId="362FB7A4" w14:textId="77777777" w:rsidR="00B07293" w:rsidRPr="00906227" w:rsidRDefault="00B07293" w:rsidP="00906227">
      <w:pPr>
        <w:pStyle w:val="P00"/>
        <w:spacing w:before="72"/>
        <w:ind w:left="0" w:right="1134"/>
        <w:rPr>
          <w:rStyle w:val="default"/>
          <w:rFonts w:cs="FrankRuehl"/>
          <w:rtl/>
        </w:rPr>
      </w:pPr>
      <w:bookmarkStart w:id="34" w:name="LawPartEnd"/>
    </w:p>
    <w:bookmarkEnd w:id="34"/>
    <w:p w14:paraId="5FA4CC3E" w14:textId="77777777" w:rsidR="00B07293" w:rsidRPr="00906227" w:rsidRDefault="00B07293" w:rsidP="00906227">
      <w:pPr>
        <w:pStyle w:val="P00"/>
        <w:spacing w:before="72"/>
        <w:ind w:left="0" w:right="1134"/>
        <w:rPr>
          <w:rStyle w:val="default"/>
          <w:rFonts w:cs="FrankRuehl"/>
          <w:rtl/>
        </w:rPr>
      </w:pPr>
    </w:p>
    <w:sectPr w:rsidR="00B07293" w:rsidRPr="00906227">
      <w:headerReference w:type="even" r:id="rId23"/>
      <w:headerReference w:type="default" r:id="rId24"/>
      <w:footerReference w:type="even" r:id="rId25"/>
      <w:footerReference w:type="default" r:id="rId2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EC60F" w14:textId="77777777" w:rsidR="002A72F3" w:rsidRDefault="002A72F3">
      <w:pPr>
        <w:spacing w:line="240" w:lineRule="auto"/>
      </w:pPr>
      <w:r>
        <w:separator/>
      </w:r>
    </w:p>
  </w:endnote>
  <w:endnote w:type="continuationSeparator" w:id="0">
    <w:p w14:paraId="2F8B9F02" w14:textId="77777777" w:rsidR="002A72F3" w:rsidRDefault="002A7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0C4BF" w14:textId="77777777" w:rsidR="00B07293" w:rsidRDefault="00B0729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4748C14E" w14:textId="77777777" w:rsidR="00B07293" w:rsidRDefault="00B0729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D2CB915" w14:textId="77777777" w:rsidR="00B07293" w:rsidRDefault="00B0729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B4129">
      <w:rPr>
        <w:rFonts w:cs="TopType Jerushalmi"/>
        <w:noProof/>
        <w:color w:val="000000"/>
        <w:sz w:val="14"/>
        <w:szCs w:val="14"/>
      </w:rPr>
      <w:t>Z:\000000000000-law\yael\revadim\09-01-19\273_017.doc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FE412" w14:textId="77777777" w:rsidR="00B07293" w:rsidRDefault="00B0729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E7517">
      <w:rPr>
        <w:rFonts w:hAnsi="FrankRuehl"/>
        <w:noProof/>
        <w:sz w:val="24"/>
        <w:szCs w:val="24"/>
        <w:rtl/>
      </w:rPr>
      <w:t>2</w:t>
    </w:r>
    <w:r>
      <w:rPr>
        <w:rFonts w:hAnsi="FrankRuehl"/>
        <w:sz w:val="24"/>
        <w:szCs w:val="24"/>
        <w:rtl/>
      </w:rPr>
      <w:fldChar w:fldCharType="end"/>
    </w:r>
  </w:p>
  <w:p w14:paraId="34FD87F1" w14:textId="77777777" w:rsidR="00B07293" w:rsidRDefault="00B0729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D54F6B3" w14:textId="77777777" w:rsidR="00B07293" w:rsidRDefault="00B0729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B4129">
      <w:rPr>
        <w:rFonts w:cs="TopType Jerushalmi"/>
        <w:noProof/>
        <w:color w:val="000000"/>
        <w:sz w:val="14"/>
        <w:szCs w:val="14"/>
      </w:rPr>
      <w:t>Z:\000000000000-law\yael\revadim\09-01-19\273_017.doc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8ECB4" w14:textId="77777777" w:rsidR="002A72F3" w:rsidRDefault="002A72F3">
      <w:pPr>
        <w:spacing w:line="240" w:lineRule="auto"/>
      </w:pPr>
      <w:r>
        <w:separator/>
      </w:r>
    </w:p>
  </w:footnote>
  <w:footnote w:type="continuationSeparator" w:id="0">
    <w:p w14:paraId="5FDF569E" w14:textId="77777777" w:rsidR="002A72F3" w:rsidRDefault="002A72F3">
      <w:pPr>
        <w:spacing w:line="240" w:lineRule="auto"/>
      </w:pPr>
      <w:r>
        <w:continuationSeparator/>
      </w:r>
    </w:p>
  </w:footnote>
  <w:footnote w:id="1">
    <w:p w14:paraId="58A547A9" w14:textId="77777777" w:rsidR="00072AC3" w:rsidRPr="007A2068" w:rsidRDefault="00072AC3" w:rsidP="00072AC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072AC3">
        <w:rPr>
          <w:sz w:val="20"/>
          <w:rtl/>
        </w:rPr>
        <w:t xml:space="preserve">* </w:t>
      </w:r>
      <w:r w:rsidRPr="007A2068">
        <w:rPr>
          <w:sz w:val="20"/>
          <w:rtl/>
        </w:rPr>
        <w:t>פ</w:t>
      </w:r>
      <w:r w:rsidRPr="007A2068">
        <w:rPr>
          <w:rFonts w:hint="cs"/>
          <w:sz w:val="20"/>
          <w:rtl/>
        </w:rPr>
        <w:t xml:space="preserve">ורסמו </w:t>
      </w:r>
      <w:hyperlink r:id="rId1" w:history="1">
        <w:r w:rsidRPr="007A2068">
          <w:rPr>
            <w:rStyle w:val="Hyperlink"/>
            <w:rFonts w:hint="cs"/>
            <w:sz w:val="20"/>
            <w:rtl/>
          </w:rPr>
          <w:t>ק"ת תשכ"ה מס' 1665</w:t>
        </w:r>
      </w:hyperlink>
      <w:r w:rsidRPr="007A2068">
        <w:rPr>
          <w:rFonts w:hint="cs"/>
          <w:sz w:val="20"/>
          <w:rtl/>
        </w:rPr>
        <w:t xml:space="preserve"> מיום 31.12.1964 עמ' 1040.</w:t>
      </w:r>
    </w:p>
    <w:p w14:paraId="57BB148E" w14:textId="77777777" w:rsidR="00072AC3" w:rsidRPr="007A2068" w:rsidRDefault="00072AC3" w:rsidP="00072AC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7A2068">
        <w:rPr>
          <w:sz w:val="20"/>
          <w:rtl/>
        </w:rPr>
        <w:t>ת</w:t>
      </w:r>
      <w:r w:rsidRPr="007A2068">
        <w:rPr>
          <w:rFonts w:hint="cs"/>
          <w:sz w:val="20"/>
          <w:rtl/>
        </w:rPr>
        <w:t xml:space="preserve">וקנו </w:t>
      </w:r>
      <w:hyperlink r:id="rId2" w:history="1">
        <w:r w:rsidRPr="007A2068">
          <w:rPr>
            <w:rStyle w:val="Hyperlink"/>
            <w:rFonts w:hint="cs"/>
            <w:sz w:val="20"/>
            <w:rtl/>
          </w:rPr>
          <w:t>ק"ת תשכ"ה מס' 1762</w:t>
        </w:r>
      </w:hyperlink>
      <w:r w:rsidRPr="007A2068">
        <w:rPr>
          <w:rFonts w:hint="cs"/>
          <w:sz w:val="20"/>
          <w:rtl/>
        </w:rPr>
        <w:t xml:space="preserve"> מיום 19.8.1965 עמ' 2583</w:t>
      </w:r>
      <w:r>
        <w:rPr>
          <w:rFonts w:hint="cs"/>
          <w:sz w:val="20"/>
          <w:rtl/>
        </w:rPr>
        <w:t xml:space="preserve"> </w:t>
      </w:r>
      <w:r>
        <w:rPr>
          <w:sz w:val="20"/>
          <w:rtl/>
        </w:rPr>
        <w:t>–</w:t>
      </w:r>
      <w:r>
        <w:rPr>
          <w:rFonts w:hint="cs"/>
          <w:sz w:val="20"/>
          <w:rtl/>
        </w:rPr>
        <w:t xml:space="preserve"> תק' תשכ"ה-1965</w:t>
      </w:r>
      <w:r w:rsidRPr="007A2068">
        <w:rPr>
          <w:rFonts w:hint="cs"/>
          <w:sz w:val="20"/>
          <w:rtl/>
        </w:rPr>
        <w:t>.</w:t>
      </w:r>
    </w:p>
    <w:p w14:paraId="3F107695" w14:textId="77777777" w:rsidR="00072AC3" w:rsidRPr="007A2068" w:rsidRDefault="00072AC3" w:rsidP="00072AC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7A2068">
          <w:rPr>
            <w:rStyle w:val="Hyperlink"/>
            <w:sz w:val="20"/>
            <w:rtl/>
          </w:rPr>
          <w:t>ק</w:t>
        </w:r>
        <w:r w:rsidRPr="007A2068">
          <w:rPr>
            <w:rStyle w:val="Hyperlink"/>
            <w:rFonts w:hint="cs"/>
            <w:sz w:val="20"/>
            <w:rtl/>
          </w:rPr>
          <w:t>"ת תשכ"ו מס' 1897</w:t>
        </w:r>
      </w:hyperlink>
      <w:r w:rsidRPr="007A2068">
        <w:rPr>
          <w:rFonts w:hint="cs"/>
          <w:sz w:val="20"/>
          <w:rtl/>
        </w:rPr>
        <w:t xml:space="preserve"> מיום 24.6.1966 עמ' 2314</w:t>
      </w:r>
      <w:r w:rsidR="005B7BE8">
        <w:rPr>
          <w:rFonts w:hint="cs"/>
          <w:sz w:val="20"/>
          <w:rtl/>
        </w:rPr>
        <w:t xml:space="preserve"> </w:t>
      </w:r>
      <w:r w:rsidR="005B7BE8">
        <w:rPr>
          <w:sz w:val="20"/>
          <w:rtl/>
        </w:rPr>
        <w:t>–</w:t>
      </w:r>
      <w:r w:rsidR="005B7BE8">
        <w:rPr>
          <w:rFonts w:hint="cs"/>
          <w:sz w:val="20"/>
          <w:rtl/>
        </w:rPr>
        <w:t xml:space="preserve"> תק' תשכ"ו-1966; תחילתן ביום 1.6.1966</w:t>
      </w:r>
      <w:r w:rsidRPr="007A2068">
        <w:rPr>
          <w:rFonts w:hint="cs"/>
          <w:sz w:val="20"/>
          <w:rtl/>
        </w:rPr>
        <w:t>.</w:t>
      </w:r>
    </w:p>
    <w:p w14:paraId="75A21AA7" w14:textId="77777777" w:rsidR="00072AC3" w:rsidRPr="007A2068" w:rsidRDefault="00072AC3" w:rsidP="00072AC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7A2068">
          <w:rPr>
            <w:rStyle w:val="Hyperlink"/>
            <w:sz w:val="20"/>
            <w:rtl/>
          </w:rPr>
          <w:t>ק</w:t>
        </w:r>
        <w:r w:rsidRPr="007A2068">
          <w:rPr>
            <w:rStyle w:val="Hyperlink"/>
            <w:rFonts w:hint="cs"/>
            <w:sz w:val="20"/>
            <w:rtl/>
          </w:rPr>
          <w:t>"ת תשכ"ז מס' 1990</w:t>
        </w:r>
      </w:hyperlink>
      <w:r w:rsidRPr="007A2068">
        <w:rPr>
          <w:rFonts w:hint="cs"/>
          <w:sz w:val="20"/>
          <w:rtl/>
        </w:rPr>
        <w:t xml:space="preserve"> מיום 26.1.1967 עמ' 1302</w:t>
      </w:r>
      <w:r w:rsidR="00B302CB">
        <w:rPr>
          <w:rFonts w:hint="cs"/>
          <w:sz w:val="20"/>
          <w:rtl/>
        </w:rPr>
        <w:t xml:space="preserve"> </w:t>
      </w:r>
      <w:r w:rsidR="00B302CB">
        <w:rPr>
          <w:sz w:val="20"/>
          <w:rtl/>
        </w:rPr>
        <w:t>–</w:t>
      </w:r>
      <w:r w:rsidR="00B302CB">
        <w:rPr>
          <w:rFonts w:hint="cs"/>
          <w:sz w:val="20"/>
          <w:rtl/>
        </w:rPr>
        <w:t xml:space="preserve"> תק' תשכ"ז-1967; תחילתן ביום 31.12.1964</w:t>
      </w:r>
      <w:r w:rsidRPr="007A2068">
        <w:rPr>
          <w:rFonts w:hint="cs"/>
          <w:sz w:val="20"/>
          <w:rtl/>
        </w:rPr>
        <w:t>.</w:t>
      </w:r>
    </w:p>
    <w:p w14:paraId="66E5616A" w14:textId="77777777" w:rsidR="00072AC3" w:rsidRPr="007A2068" w:rsidRDefault="00072AC3" w:rsidP="00072AC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7A2068">
          <w:rPr>
            <w:rStyle w:val="Hyperlink"/>
            <w:sz w:val="20"/>
            <w:rtl/>
          </w:rPr>
          <w:t>ק</w:t>
        </w:r>
        <w:r w:rsidRPr="007A2068">
          <w:rPr>
            <w:rStyle w:val="Hyperlink"/>
            <w:rFonts w:hint="cs"/>
            <w:sz w:val="20"/>
            <w:rtl/>
          </w:rPr>
          <w:t>"ת תשל"א מס' 2660</w:t>
        </w:r>
      </w:hyperlink>
      <w:r w:rsidRPr="007A2068">
        <w:rPr>
          <w:rFonts w:hint="cs"/>
          <w:sz w:val="20"/>
          <w:rtl/>
        </w:rPr>
        <w:t xml:space="preserve"> מיום 4.2.1971 עמ' 524</w:t>
      </w:r>
      <w:r w:rsidR="005E4630">
        <w:rPr>
          <w:rFonts w:hint="cs"/>
          <w:sz w:val="20"/>
          <w:rtl/>
        </w:rPr>
        <w:t xml:space="preserve"> </w:t>
      </w:r>
      <w:r w:rsidR="005E4630">
        <w:rPr>
          <w:sz w:val="20"/>
          <w:rtl/>
        </w:rPr>
        <w:t>–</w:t>
      </w:r>
      <w:r w:rsidR="005E4630">
        <w:rPr>
          <w:rFonts w:hint="cs"/>
          <w:sz w:val="20"/>
          <w:rtl/>
        </w:rPr>
        <w:t xml:space="preserve"> תק' תשל"א-1971</w:t>
      </w:r>
      <w:r w:rsidRPr="007A2068">
        <w:rPr>
          <w:rFonts w:hint="cs"/>
          <w:sz w:val="20"/>
          <w:rtl/>
        </w:rPr>
        <w:t>.</w:t>
      </w:r>
    </w:p>
    <w:p w14:paraId="08D71D51" w14:textId="77777777" w:rsidR="00072AC3" w:rsidRPr="007A2068" w:rsidRDefault="00072AC3" w:rsidP="00072AC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7A2068">
          <w:rPr>
            <w:rStyle w:val="Hyperlink"/>
            <w:sz w:val="20"/>
            <w:rtl/>
          </w:rPr>
          <w:t>ק</w:t>
        </w:r>
        <w:r w:rsidRPr="007A2068">
          <w:rPr>
            <w:rStyle w:val="Hyperlink"/>
            <w:rFonts w:hint="cs"/>
            <w:sz w:val="20"/>
            <w:rtl/>
          </w:rPr>
          <w:t>"ת תשמ"ג מס' 4455</w:t>
        </w:r>
      </w:hyperlink>
      <w:r w:rsidRPr="007A2068">
        <w:rPr>
          <w:rFonts w:hint="cs"/>
          <w:sz w:val="20"/>
          <w:rtl/>
        </w:rPr>
        <w:t xml:space="preserve"> מיום 27.1.1983 עמ' 682</w:t>
      </w:r>
      <w:r w:rsidR="007907E0">
        <w:rPr>
          <w:rFonts w:hint="cs"/>
          <w:sz w:val="20"/>
          <w:rtl/>
        </w:rPr>
        <w:t xml:space="preserve"> </w:t>
      </w:r>
      <w:r w:rsidR="007907E0">
        <w:rPr>
          <w:sz w:val="20"/>
          <w:rtl/>
        </w:rPr>
        <w:t>–</w:t>
      </w:r>
      <w:r w:rsidR="007907E0">
        <w:rPr>
          <w:rFonts w:hint="cs"/>
          <w:sz w:val="20"/>
          <w:rtl/>
        </w:rPr>
        <w:t xml:space="preserve"> תק' תשמ"ג-1983</w:t>
      </w:r>
      <w:r w:rsidRPr="007A2068">
        <w:rPr>
          <w:rFonts w:hint="cs"/>
          <w:sz w:val="20"/>
          <w:rtl/>
        </w:rPr>
        <w:t>.</w:t>
      </w:r>
    </w:p>
    <w:p w14:paraId="3F8C5EEE" w14:textId="77777777" w:rsidR="00072AC3" w:rsidRPr="007A2068" w:rsidRDefault="00072AC3" w:rsidP="0090622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7A2068">
          <w:rPr>
            <w:rStyle w:val="Hyperlink"/>
            <w:sz w:val="20"/>
            <w:rtl/>
          </w:rPr>
          <w:t>ק</w:t>
        </w:r>
        <w:r w:rsidRPr="007A2068">
          <w:rPr>
            <w:rStyle w:val="Hyperlink"/>
            <w:rFonts w:hint="cs"/>
            <w:sz w:val="20"/>
            <w:rtl/>
          </w:rPr>
          <w:t>"ת תשמ"ד מס' 4682</w:t>
        </w:r>
      </w:hyperlink>
      <w:r w:rsidRPr="007A2068">
        <w:rPr>
          <w:rFonts w:hint="cs"/>
          <w:sz w:val="20"/>
          <w:rtl/>
        </w:rPr>
        <w:t xml:space="preserve"> מיום 8.8.1984 עמ' 2187</w:t>
      </w:r>
      <w:r w:rsidR="00906227">
        <w:rPr>
          <w:rFonts w:hint="cs"/>
          <w:sz w:val="20"/>
          <w:rtl/>
        </w:rPr>
        <w:t xml:space="preserve"> </w:t>
      </w:r>
      <w:r w:rsidR="00906227">
        <w:rPr>
          <w:sz w:val="20"/>
          <w:rtl/>
        </w:rPr>
        <w:t>–</w:t>
      </w:r>
      <w:r w:rsidR="00906227">
        <w:rPr>
          <w:rFonts w:hint="cs"/>
          <w:sz w:val="20"/>
          <w:rtl/>
        </w:rPr>
        <w:t xml:space="preserve"> תק' תשמ"ד-1984</w:t>
      </w:r>
      <w:r w:rsidRPr="007A2068">
        <w:rPr>
          <w:rFonts w:hint="cs"/>
          <w:sz w:val="20"/>
          <w:rtl/>
        </w:rPr>
        <w:t>; תח</w:t>
      </w:r>
      <w:r w:rsidR="00906227">
        <w:rPr>
          <w:rFonts w:hint="cs"/>
          <w:sz w:val="20"/>
          <w:rtl/>
        </w:rPr>
        <w:t>י</w:t>
      </w:r>
      <w:r w:rsidRPr="007A2068">
        <w:rPr>
          <w:rFonts w:hint="cs"/>
          <w:sz w:val="20"/>
          <w:rtl/>
        </w:rPr>
        <w:t xml:space="preserve">לתן </w:t>
      </w:r>
      <w:r w:rsidR="00906227">
        <w:rPr>
          <w:rFonts w:hint="cs"/>
          <w:sz w:val="20"/>
          <w:rtl/>
        </w:rPr>
        <w:t>ב</w:t>
      </w:r>
      <w:r w:rsidRPr="007A2068">
        <w:rPr>
          <w:rFonts w:hint="cs"/>
          <w:sz w:val="20"/>
          <w:rtl/>
        </w:rPr>
        <w:t>יום 1.7.1984.</w:t>
      </w:r>
    </w:p>
    <w:p w14:paraId="07229446" w14:textId="77777777" w:rsidR="00072AC3" w:rsidRPr="007A2068" w:rsidRDefault="00072AC3" w:rsidP="00072AC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7A2068">
          <w:rPr>
            <w:rStyle w:val="Hyperlink"/>
            <w:sz w:val="20"/>
            <w:rtl/>
          </w:rPr>
          <w:t>ק</w:t>
        </w:r>
        <w:r w:rsidRPr="007A2068">
          <w:rPr>
            <w:rStyle w:val="Hyperlink"/>
            <w:rFonts w:hint="cs"/>
            <w:sz w:val="20"/>
            <w:rtl/>
          </w:rPr>
          <w:t>"ת תשמ"ז מס' 4981</w:t>
        </w:r>
      </w:hyperlink>
      <w:r w:rsidRPr="007A2068">
        <w:rPr>
          <w:rFonts w:hint="cs"/>
          <w:sz w:val="20"/>
          <w:rtl/>
        </w:rPr>
        <w:t xml:space="preserve"> מיום 16.11.1986 עמ' 122</w:t>
      </w:r>
      <w:r w:rsidR="00906227">
        <w:rPr>
          <w:rFonts w:hint="cs"/>
          <w:sz w:val="20"/>
          <w:rtl/>
        </w:rPr>
        <w:t xml:space="preserve"> </w:t>
      </w:r>
      <w:r w:rsidR="00906227">
        <w:rPr>
          <w:sz w:val="20"/>
          <w:rtl/>
        </w:rPr>
        <w:t>–</w:t>
      </w:r>
      <w:r w:rsidR="00906227">
        <w:rPr>
          <w:rFonts w:hint="cs"/>
          <w:sz w:val="20"/>
          <w:rtl/>
        </w:rPr>
        <w:t xml:space="preserve"> תק' תשמ"ז-1986; ר' תקנה 3 לענין תחולה</w:t>
      </w:r>
      <w:r w:rsidRPr="007A2068">
        <w:rPr>
          <w:rFonts w:hint="cs"/>
          <w:sz w:val="20"/>
          <w:rtl/>
        </w:rPr>
        <w:t>.</w:t>
      </w:r>
    </w:p>
    <w:p w14:paraId="549F03AA" w14:textId="77777777" w:rsidR="00072AC3" w:rsidRPr="00072AC3" w:rsidRDefault="00072AC3" w:rsidP="0090622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9" w:history="1">
        <w:r w:rsidRPr="007A2068">
          <w:rPr>
            <w:rStyle w:val="Hyperlink"/>
            <w:sz w:val="20"/>
            <w:rtl/>
          </w:rPr>
          <w:t>ק</w:t>
        </w:r>
        <w:r w:rsidRPr="007A2068">
          <w:rPr>
            <w:rStyle w:val="Hyperlink"/>
            <w:rFonts w:hint="cs"/>
            <w:sz w:val="20"/>
            <w:rtl/>
          </w:rPr>
          <w:t>"ת תשנ"ח מס' 5879</w:t>
        </w:r>
      </w:hyperlink>
      <w:r w:rsidRPr="007A2068">
        <w:rPr>
          <w:rFonts w:hint="cs"/>
          <w:sz w:val="20"/>
          <w:rtl/>
        </w:rPr>
        <w:t xml:space="preserve"> מ</w:t>
      </w:r>
      <w:r w:rsidRPr="007A2068">
        <w:rPr>
          <w:sz w:val="20"/>
          <w:rtl/>
        </w:rPr>
        <w:t>י</w:t>
      </w:r>
      <w:r w:rsidRPr="007A2068">
        <w:rPr>
          <w:rFonts w:hint="cs"/>
          <w:sz w:val="20"/>
          <w:rtl/>
        </w:rPr>
        <w:t xml:space="preserve">ום 9.2.1998 עמ' 382 </w:t>
      </w:r>
      <w:r w:rsidR="00906227">
        <w:rPr>
          <w:sz w:val="20"/>
          <w:rtl/>
        </w:rPr>
        <w:t>–</w:t>
      </w:r>
      <w:r w:rsidRPr="007A2068">
        <w:rPr>
          <w:rFonts w:hint="cs"/>
          <w:sz w:val="20"/>
          <w:rtl/>
        </w:rPr>
        <w:t xml:space="preserve"> תק' תשנ"ח</w:t>
      </w:r>
      <w:r w:rsidR="00906227">
        <w:rPr>
          <w:rFonts w:hint="cs"/>
          <w:sz w:val="20"/>
          <w:rtl/>
        </w:rPr>
        <w:t>-</w:t>
      </w:r>
      <w:r w:rsidRPr="007A2068">
        <w:rPr>
          <w:rFonts w:hint="cs"/>
          <w:sz w:val="20"/>
          <w:rtl/>
        </w:rPr>
        <w:t>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8EBEA" w14:textId="77777777" w:rsidR="00B07293" w:rsidRDefault="00B07293">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מס רכוש וקרן פיצויים (תשלום פיצויים) (נזק בצורת), תשכ"ה–1964</w:t>
    </w:r>
  </w:p>
  <w:p w14:paraId="0A4F5C22" w14:textId="77777777" w:rsidR="00B07293" w:rsidRDefault="00B0729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18E3C07" w14:textId="77777777" w:rsidR="00B07293" w:rsidRDefault="00B0729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91035" w14:textId="77777777" w:rsidR="00B07293" w:rsidRDefault="00B07293" w:rsidP="00072AC3">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מס רכוש וקרן פיצויים (תשלום פיצויים) (נזק בצורת), תשכ"ה</w:t>
    </w:r>
    <w:r w:rsidR="00072AC3">
      <w:rPr>
        <w:rFonts w:hAnsi="FrankRuehl" w:hint="cs"/>
        <w:color w:val="000000"/>
        <w:sz w:val="28"/>
        <w:szCs w:val="28"/>
        <w:rtl/>
      </w:rPr>
      <w:t>-</w:t>
    </w:r>
    <w:r>
      <w:rPr>
        <w:rFonts w:hAnsi="FrankRuehl"/>
        <w:color w:val="000000"/>
        <w:sz w:val="28"/>
        <w:szCs w:val="28"/>
        <w:rtl/>
      </w:rPr>
      <w:t>1964</w:t>
    </w:r>
  </w:p>
  <w:p w14:paraId="45FF7E18" w14:textId="77777777" w:rsidR="00B07293" w:rsidRDefault="00B0729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5954B70" w14:textId="77777777" w:rsidR="00B07293" w:rsidRDefault="00B0729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439D"/>
    <w:rsid w:val="00072AC3"/>
    <w:rsid w:val="000F0089"/>
    <w:rsid w:val="0016425E"/>
    <w:rsid w:val="00183F36"/>
    <w:rsid w:val="001B60EB"/>
    <w:rsid w:val="001C47A9"/>
    <w:rsid w:val="001F46C2"/>
    <w:rsid w:val="002A72F3"/>
    <w:rsid w:val="002D1BDB"/>
    <w:rsid w:val="002D39D5"/>
    <w:rsid w:val="002E7517"/>
    <w:rsid w:val="003C1155"/>
    <w:rsid w:val="003E48D3"/>
    <w:rsid w:val="0040516A"/>
    <w:rsid w:val="0047067E"/>
    <w:rsid w:val="004A6DA9"/>
    <w:rsid w:val="004B0FEF"/>
    <w:rsid w:val="004C4972"/>
    <w:rsid w:val="004F4FC7"/>
    <w:rsid w:val="005B7BE8"/>
    <w:rsid w:val="005C606C"/>
    <w:rsid w:val="005E4630"/>
    <w:rsid w:val="00624055"/>
    <w:rsid w:val="006320F7"/>
    <w:rsid w:val="006854AB"/>
    <w:rsid w:val="0069120D"/>
    <w:rsid w:val="006B58AD"/>
    <w:rsid w:val="0070089E"/>
    <w:rsid w:val="00723506"/>
    <w:rsid w:val="007907E0"/>
    <w:rsid w:val="007A2068"/>
    <w:rsid w:val="007A7031"/>
    <w:rsid w:val="008175B7"/>
    <w:rsid w:val="00820EBC"/>
    <w:rsid w:val="008232D2"/>
    <w:rsid w:val="00874EFA"/>
    <w:rsid w:val="008C4AE3"/>
    <w:rsid w:val="00906227"/>
    <w:rsid w:val="00913EAE"/>
    <w:rsid w:val="009166DD"/>
    <w:rsid w:val="00921E60"/>
    <w:rsid w:val="0097439D"/>
    <w:rsid w:val="009A099E"/>
    <w:rsid w:val="009C4F54"/>
    <w:rsid w:val="009E075D"/>
    <w:rsid w:val="009F025E"/>
    <w:rsid w:val="00AA6CA0"/>
    <w:rsid w:val="00AD354E"/>
    <w:rsid w:val="00B07293"/>
    <w:rsid w:val="00B12C9B"/>
    <w:rsid w:val="00B20EC7"/>
    <w:rsid w:val="00B302CB"/>
    <w:rsid w:val="00B32E9C"/>
    <w:rsid w:val="00BB387B"/>
    <w:rsid w:val="00BE5A80"/>
    <w:rsid w:val="00BF0E8B"/>
    <w:rsid w:val="00C032A0"/>
    <w:rsid w:val="00C42A7F"/>
    <w:rsid w:val="00C66BCA"/>
    <w:rsid w:val="00D30824"/>
    <w:rsid w:val="00EB4129"/>
    <w:rsid w:val="00EC47EE"/>
    <w:rsid w:val="00EC7CEC"/>
    <w:rsid w:val="00ED7779"/>
    <w:rsid w:val="00F45A11"/>
    <w:rsid w:val="00F9794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375E7EC"/>
  <w15:chartTrackingRefBased/>
  <w15:docId w15:val="{1359D9EE-0637-433C-AA4F-8C0E5E54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widowControl w:val="0"/>
      <w:tabs>
        <w:tab w:val="center" w:pos="4153"/>
        <w:tab w:val="right" w:pos="8306"/>
      </w:tabs>
      <w:spacing w:before="60" w:line="240" w:lineRule="auto"/>
      <w:ind w:left="2835"/>
    </w:pPr>
    <w:rPr>
      <w:rFonts w:cs="FrankRuehl"/>
      <w:sz w:val="20"/>
      <w:szCs w:val="20"/>
    </w:rPr>
  </w:style>
  <w:style w:type="paragraph" w:styleId="a4">
    <w:name w:val="footer"/>
    <w:basedOn w:val="a"/>
    <w:semiHidden/>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semiHidden/>
    <w:rPr>
      <w:color w:val="0000FF"/>
      <w:u w:val="single"/>
    </w:rPr>
  </w:style>
  <w:style w:type="paragraph" w:styleId="a5">
    <w:name w:val="footnote text"/>
    <w:basedOn w:val="a"/>
    <w:semiHidden/>
    <w:rsid w:val="00072AC3"/>
    <w:rPr>
      <w:sz w:val="20"/>
      <w:szCs w:val="20"/>
    </w:rPr>
  </w:style>
  <w:style w:type="character" w:styleId="a6">
    <w:name w:val="footnote reference"/>
    <w:basedOn w:val="a0"/>
    <w:semiHidden/>
    <w:rsid w:val="00072AC3"/>
    <w:rPr>
      <w:vertAlign w:val="superscript"/>
    </w:rPr>
  </w:style>
  <w:style w:type="table" w:styleId="a7">
    <w:name w:val="Table Grid"/>
    <w:basedOn w:val="a1"/>
    <w:rsid w:val="0047067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660.pdf" TargetMode="External"/><Relationship Id="rId13" Type="http://schemas.openxmlformats.org/officeDocument/2006/relationships/hyperlink" Target="http://www.nevo.co.il/Law_word/law06/TAK-4981.pdf" TargetMode="External"/><Relationship Id="rId18" Type="http://schemas.openxmlformats.org/officeDocument/2006/relationships/hyperlink" Target="http://www.nevo.co.il/Law_word/law06/TAK-1762.pdf"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_word/law06/TAK-1990.pdf" TargetMode="External"/><Relationship Id="rId7" Type="http://schemas.openxmlformats.org/officeDocument/2006/relationships/hyperlink" Target="http://www.nevo.co.il/Law_word/law06/TAK-2660.pdf" TargetMode="External"/><Relationship Id="rId12" Type="http://schemas.openxmlformats.org/officeDocument/2006/relationships/hyperlink" Target="http://www.nevo.co.il/Law_word/law06/TAK-2660.pdf" TargetMode="External"/><Relationship Id="rId17" Type="http://schemas.openxmlformats.org/officeDocument/2006/relationships/hyperlink" Target="http://www.nevo.co.il/Law_word/law06/TAK-2660.pdf"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06/TAK-2660.pdf" TargetMode="External"/><Relationship Id="rId20" Type="http://schemas.openxmlformats.org/officeDocument/2006/relationships/hyperlink" Target="http://www.nevo.co.il/Law_word/law06/TAK-4455.pdf" TargetMode="External"/><Relationship Id="rId1" Type="http://schemas.openxmlformats.org/officeDocument/2006/relationships/styles" Target="styles.xml"/><Relationship Id="rId6" Type="http://schemas.openxmlformats.org/officeDocument/2006/relationships/hyperlink" Target="http://www.nevo.co.il/Law_word/law06/TAK-1990.pdf" TargetMode="External"/><Relationship Id="rId11" Type="http://schemas.openxmlformats.org/officeDocument/2006/relationships/hyperlink" Target="http://www.nevo.co.il/Law_word/law06/TAK-2660.pdf"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4981.pdf"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_word/law06/TAK-1990.pdf" TargetMode="External"/><Relationship Id="rId19" Type="http://schemas.openxmlformats.org/officeDocument/2006/relationships/hyperlink" Target="http://www.nevo.co.il/Law_word/law06/TAK-4455.pdf" TargetMode="External"/><Relationship Id="rId4" Type="http://schemas.openxmlformats.org/officeDocument/2006/relationships/footnotes" Target="footnotes.xml"/><Relationship Id="rId9" Type="http://schemas.openxmlformats.org/officeDocument/2006/relationships/hyperlink" Target="http://www.nevo.co.il/Law_word/law06/TAK-1897.pdf" TargetMode="External"/><Relationship Id="rId14" Type="http://schemas.openxmlformats.org/officeDocument/2006/relationships/hyperlink" Target="http://www.nevo.co.il/Law_word/law06/TAK-2660.pdf" TargetMode="External"/><Relationship Id="rId22" Type="http://schemas.openxmlformats.org/officeDocument/2006/relationships/hyperlink" Target="http://www.nevo.co.il/Law_word/law06/TAK-1990.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981.pdf" TargetMode="External"/><Relationship Id="rId3" Type="http://schemas.openxmlformats.org/officeDocument/2006/relationships/hyperlink" Target="http://www.nevo.co.il/Law_word/law06/TAK-1897.pdf" TargetMode="External"/><Relationship Id="rId7" Type="http://schemas.openxmlformats.org/officeDocument/2006/relationships/hyperlink" Target="http://www.nevo.co.il/Law_word/law06/TAK-4682.pdf" TargetMode="External"/><Relationship Id="rId2" Type="http://schemas.openxmlformats.org/officeDocument/2006/relationships/hyperlink" Target="http://www.nevo.co.il/Law_word/law06/TAK-1762.pdf" TargetMode="External"/><Relationship Id="rId1" Type="http://schemas.openxmlformats.org/officeDocument/2006/relationships/hyperlink" Target="http://www.nevo.co.il/Law_word/law06/TAK-1665.pdf" TargetMode="External"/><Relationship Id="rId6" Type="http://schemas.openxmlformats.org/officeDocument/2006/relationships/hyperlink" Target="http://www.nevo.co.il/Law_word/law06/TAK-4455.pdf" TargetMode="External"/><Relationship Id="rId5" Type="http://schemas.openxmlformats.org/officeDocument/2006/relationships/hyperlink" Target="http://www.nevo.co.il/Law_word/law06/TAK-2660.pdf" TargetMode="External"/><Relationship Id="rId4" Type="http://schemas.openxmlformats.org/officeDocument/2006/relationships/hyperlink" Target="http://www.nevo.co.il/Law_word/law06/TAK-1990.pdf" TargetMode="External"/><Relationship Id="rId9" Type="http://schemas.openxmlformats.org/officeDocument/2006/relationships/hyperlink" Target="http://www.nevo.co.il/Law_word/law06/TAK-58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3500</Words>
  <Characters>19951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פרק 273</vt:lpstr>
    </vt:vector>
  </TitlesOfParts>
  <Company/>
  <LinksUpToDate>false</LinksUpToDate>
  <CharactersWithSpaces>23405</CharactersWithSpaces>
  <SharedDoc>false</SharedDoc>
  <HLinks>
    <vt:vector size="282" baseType="variant">
      <vt:variant>
        <vt:i4>7405569</vt:i4>
      </vt:variant>
      <vt:variant>
        <vt:i4>174</vt:i4>
      </vt:variant>
      <vt:variant>
        <vt:i4>0</vt:i4>
      </vt:variant>
      <vt:variant>
        <vt:i4>5</vt:i4>
      </vt:variant>
      <vt:variant>
        <vt:lpwstr>http://www.nevo.co.il/Law_word/law06/TAK-1990.pdf</vt:lpwstr>
      </vt:variant>
      <vt:variant>
        <vt:lpwstr/>
      </vt:variant>
      <vt:variant>
        <vt:i4>7405569</vt:i4>
      </vt:variant>
      <vt:variant>
        <vt:i4>171</vt:i4>
      </vt:variant>
      <vt:variant>
        <vt:i4>0</vt:i4>
      </vt:variant>
      <vt:variant>
        <vt:i4>5</vt:i4>
      </vt:variant>
      <vt:variant>
        <vt:lpwstr>http://www.nevo.co.il/Law_word/law06/TAK-1990.pdf</vt:lpwstr>
      </vt:variant>
      <vt:variant>
        <vt:lpwstr/>
      </vt:variant>
      <vt:variant>
        <vt:i4>7864329</vt:i4>
      </vt:variant>
      <vt:variant>
        <vt:i4>168</vt:i4>
      </vt:variant>
      <vt:variant>
        <vt:i4>0</vt:i4>
      </vt:variant>
      <vt:variant>
        <vt:i4>5</vt:i4>
      </vt:variant>
      <vt:variant>
        <vt:lpwstr>http://www.nevo.co.il/Law_word/law06/TAK-4455.pdf</vt:lpwstr>
      </vt:variant>
      <vt:variant>
        <vt:lpwstr/>
      </vt:variant>
      <vt:variant>
        <vt:i4>7864329</vt:i4>
      </vt:variant>
      <vt:variant>
        <vt:i4>165</vt:i4>
      </vt:variant>
      <vt:variant>
        <vt:i4>0</vt:i4>
      </vt:variant>
      <vt:variant>
        <vt:i4>5</vt:i4>
      </vt:variant>
      <vt:variant>
        <vt:lpwstr>http://www.nevo.co.il/Law_word/law06/TAK-4455.pdf</vt:lpwstr>
      </vt:variant>
      <vt:variant>
        <vt:lpwstr/>
      </vt:variant>
      <vt:variant>
        <vt:i4>8257549</vt:i4>
      </vt:variant>
      <vt:variant>
        <vt:i4>162</vt:i4>
      </vt:variant>
      <vt:variant>
        <vt:i4>0</vt:i4>
      </vt:variant>
      <vt:variant>
        <vt:i4>5</vt:i4>
      </vt:variant>
      <vt:variant>
        <vt:lpwstr>http://www.nevo.co.il/Law_word/law06/TAK-1762.pdf</vt:lpwstr>
      </vt:variant>
      <vt:variant>
        <vt:lpwstr/>
      </vt:variant>
      <vt:variant>
        <vt:i4>8192014</vt:i4>
      </vt:variant>
      <vt:variant>
        <vt:i4>159</vt:i4>
      </vt:variant>
      <vt:variant>
        <vt:i4>0</vt:i4>
      </vt:variant>
      <vt:variant>
        <vt:i4>5</vt:i4>
      </vt:variant>
      <vt:variant>
        <vt:lpwstr>http://www.nevo.co.il/Law_word/law06/TAK-2660.pdf</vt:lpwstr>
      </vt:variant>
      <vt:variant>
        <vt:lpwstr/>
      </vt:variant>
      <vt:variant>
        <vt:i4>8192014</vt:i4>
      </vt:variant>
      <vt:variant>
        <vt:i4>156</vt:i4>
      </vt:variant>
      <vt:variant>
        <vt:i4>0</vt:i4>
      </vt:variant>
      <vt:variant>
        <vt:i4>5</vt:i4>
      </vt:variant>
      <vt:variant>
        <vt:lpwstr>http://www.nevo.co.il/Law_word/law06/TAK-2660.pdf</vt:lpwstr>
      </vt:variant>
      <vt:variant>
        <vt:lpwstr/>
      </vt:variant>
      <vt:variant>
        <vt:i4>7667712</vt:i4>
      </vt:variant>
      <vt:variant>
        <vt:i4>153</vt:i4>
      </vt:variant>
      <vt:variant>
        <vt:i4>0</vt:i4>
      </vt:variant>
      <vt:variant>
        <vt:i4>5</vt:i4>
      </vt:variant>
      <vt:variant>
        <vt:lpwstr>http://www.nevo.co.il/Law_word/law06/TAK-4981.pdf</vt:lpwstr>
      </vt:variant>
      <vt:variant>
        <vt:lpwstr/>
      </vt:variant>
      <vt:variant>
        <vt:i4>8192014</vt:i4>
      </vt:variant>
      <vt:variant>
        <vt:i4>150</vt:i4>
      </vt:variant>
      <vt:variant>
        <vt:i4>0</vt:i4>
      </vt:variant>
      <vt:variant>
        <vt:i4>5</vt:i4>
      </vt:variant>
      <vt:variant>
        <vt:lpwstr>http://www.nevo.co.il/Law_word/law06/TAK-2660.pdf</vt:lpwstr>
      </vt:variant>
      <vt:variant>
        <vt:lpwstr/>
      </vt:variant>
      <vt:variant>
        <vt:i4>7667712</vt:i4>
      </vt:variant>
      <vt:variant>
        <vt:i4>147</vt:i4>
      </vt:variant>
      <vt:variant>
        <vt:i4>0</vt:i4>
      </vt:variant>
      <vt:variant>
        <vt:i4>5</vt:i4>
      </vt:variant>
      <vt:variant>
        <vt:lpwstr>http://www.nevo.co.il/Law_word/law06/TAK-4981.pdf</vt:lpwstr>
      </vt:variant>
      <vt:variant>
        <vt:lpwstr/>
      </vt:variant>
      <vt:variant>
        <vt:i4>8192014</vt:i4>
      </vt:variant>
      <vt:variant>
        <vt:i4>144</vt:i4>
      </vt:variant>
      <vt:variant>
        <vt:i4>0</vt:i4>
      </vt:variant>
      <vt:variant>
        <vt:i4>5</vt:i4>
      </vt:variant>
      <vt:variant>
        <vt:lpwstr>http://www.nevo.co.il/Law_word/law06/TAK-2660.pdf</vt:lpwstr>
      </vt:variant>
      <vt:variant>
        <vt:lpwstr/>
      </vt:variant>
      <vt:variant>
        <vt:i4>8192014</vt:i4>
      </vt:variant>
      <vt:variant>
        <vt:i4>141</vt:i4>
      </vt:variant>
      <vt:variant>
        <vt:i4>0</vt:i4>
      </vt:variant>
      <vt:variant>
        <vt:i4>5</vt:i4>
      </vt:variant>
      <vt:variant>
        <vt:lpwstr>http://www.nevo.co.il/Law_word/law06/TAK-2660.pdf</vt:lpwstr>
      </vt:variant>
      <vt:variant>
        <vt:lpwstr/>
      </vt:variant>
      <vt:variant>
        <vt:i4>7405569</vt:i4>
      </vt:variant>
      <vt:variant>
        <vt:i4>138</vt:i4>
      </vt:variant>
      <vt:variant>
        <vt:i4>0</vt:i4>
      </vt:variant>
      <vt:variant>
        <vt:i4>5</vt:i4>
      </vt:variant>
      <vt:variant>
        <vt:lpwstr>http://www.nevo.co.il/Law_word/law06/TAK-1990.pdf</vt:lpwstr>
      </vt:variant>
      <vt:variant>
        <vt:lpwstr/>
      </vt:variant>
      <vt:variant>
        <vt:i4>7405575</vt:i4>
      </vt:variant>
      <vt:variant>
        <vt:i4>135</vt:i4>
      </vt:variant>
      <vt:variant>
        <vt:i4>0</vt:i4>
      </vt:variant>
      <vt:variant>
        <vt:i4>5</vt:i4>
      </vt:variant>
      <vt:variant>
        <vt:lpwstr>http://www.nevo.co.il/Law_word/law06/TAK-1897.pdf</vt:lpwstr>
      </vt:variant>
      <vt:variant>
        <vt:lpwstr/>
      </vt:variant>
      <vt:variant>
        <vt:i4>8192014</vt:i4>
      </vt:variant>
      <vt:variant>
        <vt:i4>132</vt:i4>
      </vt:variant>
      <vt:variant>
        <vt:i4>0</vt:i4>
      </vt:variant>
      <vt:variant>
        <vt:i4>5</vt:i4>
      </vt:variant>
      <vt:variant>
        <vt:lpwstr>http://www.nevo.co.il/Law_word/law06/TAK-2660.pdf</vt:lpwstr>
      </vt:variant>
      <vt:variant>
        <vt:lpwstr/>
      </vt:variant>
      <vt:variant>
        <vt:i4>8192014</vt:i4>
      </vt:variant>
      <vt:variant>
        <vt:i4>129</vt:i4>
      </vt:variant>
      <vt:variant>
        <vt:i4>0</vt:i4>
      </vt:variant>
      <vt:variant>
        <vt:i4>5</vt:i4>
      </vt:variant>
      <vt:variant>
        <vt:lpwstr>http://www.nevo.co.il/Law_word/law06/TAK-2660.pdf</vt:lpwstr>
      </vt:variant>
      <vt:variant>
        <vt:lpwstr/>
      </vt:variant>
      <vt:variant>
        <vt:i4>7405569</vt:i4>
      </vt:variant>
      <vt:variant>
        <vt:i4>126</vt:i4>
      </vt:variant>
      <vt:variant>
        <vt:i4>0</vt:i4>
      </vt:variant>
      <vt:variant>
        <vt:i4>5</vt:i4>
      </vt:variant>
      <vt:variant>
        <vt:lpwstr>http://www.nevo.co.il/Law_word/law06/TAK-1990.pdf</vt:lpwstr>
      </vt:variant>
      <vt:variant>
        <vt:lpwstr/>
      </vt:variant>
      <vt:variant>
        <vt:i4>5505033</vt:i4>
      </vt:variant>
      <vt:variant>
        <vt:i4>120</vt:i4>
      </vt:variant>
      <vt:variant>
        <vt:i4>0</vt:i4>
      </vt:variant>
      <vt:variant>
        <vt:i4>5</vt:i4>
      </vt:variant>
      <vt:variant>
        <vt:lpwstr/>
      </vt:variant>
      <vt:variant>
        <vt:lpwstr>med1</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7667719</vt:i4>
      </vt:variant>
      <vt:variant>
        <vt:i4>24</vt:i4>
      </vt:variant>
      <vt:variant>
        <vt:i4>0</vt:i4>
      </vt:variant>
      <vt:variant>
        <vt:i4>5</vt:i4>
      </vt:variant>
      <vt:variant>
        <vt:lpwstr>http://www.nevo.co.il/Law_word/law06/TAK-5897.pdf</vt:lpwstr>
      </vt:variant>
      <vt:variant>
        <vt:lpwstr/>
      </vt:variant>
      <vt:variant>
        <vt:i4>7667712</vt:i4>
      </vt:variant>
      <vt:variant>
        <vt:i4>21</vt:i4>
      </vt:variant>
      <vt:variant>
        <vt:i4>0</vt:i4>
      </vt:variant>
      <vt:variant>
        <vt:i4>5</vt:i4>
      </vt:variant>
      <vt:variant>
        <vt:lpwstr>http://www.nevo.co.il/Law_word/law06/TAK-4981.pdf</vt:lpwstr>
      </vt:variant>
      <vt:variant>
        <vt:lpwstr/>
      </vt:variant>
      <vt:variant>
        <vt:i4>7667724</vt:i4>
      </vt:variant>
      <vt:variant>
        <vt:i4>18</vt:i4>
      </vt:variant>
      <vt:variant>
        <vt:i4>0</vt:i4>
      </vt:variant>
      <vt:variant>
        <vt:i4>5</vt:i4>
      </vt:variant>
      <vt:variant>
        <vt:lpwstr>http://www.nevo.co.il/Law_word/law06/TAK-4682.pdf</vt:lpwstr>
      </vt:variant>
      <vt:variant>
        <vt:lpwstr/>
      </vt:variant>
      <vt:variant>
        <vt:i4>7864329</vt:i4>
      </vt:variant>
      <vt:variant>
        <vt:i4>15</vt:i4>
      </vt:variant>
      <vt:variant>
        <vt:i4>0</vt:i4>
      </vt:variant>
      <vt:variant>
        <vt:i4>5</vt:i4>
      </vt:variant>
      <vt:variant>
        <vt:lpwstr>http://www.nevo.co.il/Law_word/law06/TAK-4455.pdf</vt:lpwstr>
      </vt:variant>
      <vt:variant>
        <vt:lpwstr/>
      </vt:variant>
      <vt:variant>
        <vt:i4>8192014</vt:i4>
      </vt:variant>
      <vt:variant>
        <vt:i4>12</vt:i4>
      </vt:variant>
      <vt:variant>
        <vt:i4>0</vt:i4>
      </vt:variant>
      <vt:variant>
        <vt:i4>5</vt:i4>
      </vt:variant>
      <vt:variant>
        <vt:lpwstr>http://www.nevo.co.il/Law_word/law06/TAK-2660.pdf</vt:lpwstr>
      </vt:variant>
      <vt:variant>
        <vt:lpwstr/>
      </vt:variant>
      <vt:variant>
        <vt:i4>7405569</vt:i4>
      </vt:variant>
      <vt:variant>
        <vt:i4>9</vt:i4>
      </vt:variant>
      <vt:variant>
        <vt:i4>0</vt:i4>
      </vt:variant>
      <vt:variant>
        <vt:i4>5</vt:i4>
      </vt:variant>
      <vt:variant>
        <vt:lpwstr>http://www.nevo.co.il/Law_word/law06/TAK-1990.pdf</vt:lpwstr>
      </vt:variant>
      <vt:variant>
        <vt:lpwstr/>
      </vt:variant>
      <vt:variant>
        <vt:i4>7405575</vt:i4>
      </vt:variant>
      <vt:variant>
        <vt:i4>6</vt:i4>
      </vt:variant>
      <vt:variant>
        <vt:i4>0</vt:i4>
      </vt:variant>
      <vt:variant>
        <vt:i4>5</vt:i4>
      </vt:variant>
      <vt:variant>
        <vt:lpwstr>http://www.nevo.co.il/Law_word/law06/TAK-1897.pdf</vt:lpwstr>
      </vt:variant>
      <vt:variant>
        <vt:lpwstr/>
      </vt:variant>
      <vt:variant>
        <vt:i4>8257549</vt:i4>
      </vt:variant>
      <vt:variant>
        <vt:i4>3</vt:i4>
      </vt:variant>
      <vt:variant>
        <vt:i4>0</vt:i4>
      </vt:variant>
      <vt:variant>
        <vt:i4>5</vt:i4>
      </vt:variant>
      <vt:variant>
        <vt:lpwstr>http://www.nevo.co.il/Law_word/law06/TAK-1762.pdf</vt:lpwstr>
      </vt:variant>
      <vt:variant>
        <vt:lpwstr/>
      </vt:variant>
      <vt:variant>
        <vt:i4>8257547</vt:i4>
      </vt:variant>
      <vt:variant>
        <vt:i4>0</vt:i4>
      </vt:variant>
      <vt:variant>
        <vt:i4>0</vt:i4>
      </vt:variant>
      <vt:variant>
        <vt:i4>5</vt:i4>
      </vt:variant>
      <vt:variant>
        <vt:lpwstr>http://www.nevo.co.il/Law_word/law06/TAK-1665.pdf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273</dc:title>
  <dc:subject/>
  <dc:creator>comp99</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0273</vt:lpwstr>
  </property>
  <property fmtid="{D5CDD505-2E9C-101B-9397-08002B2CF9AE}" pid="3" name="CHNAME">
    <vt:lpwstr>מס רכוש וקרן פיצויים</vt:lpwstr>
  </property>
  <property fmtid="{D5CDD505-2E9C-101B-9397-08002B2CF9AE}" pid="4" name="LAWNAME">
    <vt:lpwstr>תקנות מס רכוש וקרן פיצויים (תשלום פיצויים) (נזק בצורת), תשכ"ה-1964 - רבדים</vt:lpwstr>
  </property>
  <property fmtid="{D5CDD505-2E9C-101B-9397-08002B2CF9AE}" pid="5" name="LAWNUMBER">
    <vt:lpwstr>0017</vt:lpwstr>
  </property>
  <property fmtid="{D5CDD505-2E9C-101B-9397-08002B2CF9AE}" pid="6" name="TYPE">
    <vt:lpwstr>01</vt:lpwstr>
  </property>
  <property fmtid="{D5CDD505-2E9C-101B-9397-08002B2CF9AE}" pid="7" name="MEKORSAMCHUT">
    <vt:lpwstr/>
  </property>
  <property fmtid="{D5CDD505-2E9C-101B-9397-08002B2CF9AE}" pid="8" name="LINKK1">
    <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חוק מס רכוש וקרן פיצויים</vt:lpwstr>
  </property>
  <property fmtid="{D5CDD505-2E9C-101B-9397-08002B2CF9AE}" pid="24" name="MEKOR_SAIF1">
    <vt:lpwstr>36X;65X</vt:lpwstr>
  </property>
  <property fmtid="{D5CDD505-2E9C-101B-9397-08002B2CF9AE}" pid="25" name="NOSE11">
    <vt:lpwstr>מסים</vt:lpwstr>
  </property>
  <property fmtid="{D5CDD505-2E9C-101B-9397-08002B2CF9AE}" pid="26" name="NOSE21">
    <vt:lpwstr>מס רכוש וקרן פיצויים</vt:lpwstr>
  </property>
  <property fmtid="{D5CDD505-2E9C-101B-9397-08002B2CF9AE}" pid="27" name="NOSE31">
    <vt:lpwstr>נזק</vt:lpwstr>
  </property>
  <property fmtid="{D5CDD505-2E9C-101B-9397-08002B2CF9AE}" pid="28" name="NOSE41">
    <vt:lpwstr>תשלום פיצויים</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