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9E52" w14:textId="77777777" w:rsidR="00032BFD" w:rsidRDefault="00032BFD" w:rsidP="00032BFD">
      <w:pPr>
        <w:pStyle w:val="big-header"/>
        <w:ind w:left="0" w:right="1134"/>
      </w:pPr>
      <w:r>
        <w:rPr>
          <w:rtl/>
        </w:rPr>
        <w:t>תקנות מס שבח מקרקעין (פטור ממס בהעברת מניות מחברת חוץ לבעלי מניותיה), תש"ם</w:t>
      </w:r>
      <w:r>
        <w:rPr>
          <w:rFonts w:hint="cs"/>
          <w:rtl/>
        </w:rPr>
        <w:t>-</w:t>
      </w:r>
      <w:r>
        <w:rPr>
          <w:rtl/>
        </w:rPr>
        <w:t>1980</w:t>
      </w:r>
    </w:p>
    <w:p w14:paraId="06BAB910" w14:textId="77777777" w:rsidR="001B3E5E" w:rsidRPr="001B3E5E" w:rsidRDefault="001B3E5E" w:rsidP="001B3E5E">
      <w:pPr>
        <w:spacing w:line="320" w:lineRule="auto"/>
        <w:jc w:val="left"/>
        <w:rPr>
          <w:rFonts w:cs="FrankRuehl"/>
          <w:szCs w:val="26"/>
          <w:rtl/>
        </w:rPr>
      </w:pPr>
    </w:p>
    <w:p w14:paraId="445A454C" w14:textId="77777777" w:rsidR="001B3E5E" w:rsidRDefault="001B3E5E" w:rsidP="001B3E5E">
      <w:pPr>
        <w:spacing w:line="320" w:lineRule="auto"/>
        <w:jc w:val="left"/>
        <w:rPr>
          <w:rtl/>
        </w:rPr>
      </w:pPr>
    </w:p>
    <w:p w14:paraId="56214E13" w14:textId="77777777" w:rsidR="001B3E5E" w:rsidRDefault="001B3E5E" w:rsidP="001B3E5E">
      <w:pPr>
        <w:spacing w:line="320" w:lineRule="auto"/>
        <w:jc w:val="left"/>
        <w:rPr>
          <w:rFonts w:cs="FrankRuehl"/>
          <w:szCs w:val="26"/>
          <w:rtl/>
        </w:rPr>
      </w:pPr>
      <w:r w:rsidRPr="001B3E5E">
        <w:rPr>
          <w:rFonts w:cs="Miriam"/>
          <w:szCs w:val="22"/>
          <w:rtl/>
        </w:rPr>
        <w:t>מסים</w:t>
      </w:r>
      <w:r w:rsidRPr="001B3E5E">
        <w:rPr>
          <w:rFonts w:cs="FrankRuehl"/>
          <w:szCs w:val="26"/>
          <w:rtl/>
        </w:rPr>
        <w:t xml:space="preserve"> – מיסוי מקרקעין – מס שבח מקרקעין</w:t>
      </w:r>
    </w:p>
    <w:p w14:paraId="56BD0418" w14:textId="77777777" w:rsidR="001B3E5E" w:rsidRDefault="001B3E5E" w:rsidP="001B3E5E">
      <w:pPr>
        <w:spacing w:line="320" w:lineRule="auto"/>
        <w:jc w:val="left"/>
        <w:rPr>
          <w:rFonts w:cs="FrankRuehl"/>
          <w:szCs w:val="26"/>
          <w:rtl/>
        </w:rPr>
      </w:pPr>
      <w:r w:rsidRPr="001B3E5E">
        <w:rPr>
          <w:rFonts w:cs="Miriam"/>
          <w:szCs w:val="22"/>
          <w:rtl/>
        </w:rPr>
        <w:t>משפט פרטי וכלכלה</w:t>
      </w:r>
      <w:r w:rsidRPr="001B3E5E">
        <w:rPr>
          <w:rFonts w:cs="FrankRuehl"/>
          <w:szCs w:val="26"/>
          <w:rtl/>
        </w:rPr>
        <w:t xml:space="preserve"> – קניין – מקרקעין – מיסוי מקרקעין</w:t>
      </w:r>
    </w:p>
    <w:p w14:paraId="2C52FAB7" w14:textId="77777777" w:rsidR="001B3E5E" w:rsidRDefault="001B3E5E" w:rsidP="001B3E5E">
      <w:pPr>
        <w:spacing w:line="320" w:lineRule="auto"/>
        <w:jc w:val="left"/>
        <w:rPr>
          <w:rFonts w:cs="FrankRuehl"/>
          <w:szCs w:val="26"/>
          <w:rtl/>
        </w:rPr>
      </w:pPr>
      <w:r w:rsidRPr="001B3E5E">
        <w:rPr>
          <w:rFonts w:cs="Miriam"/>
          <w:szCs w:val="22"/>
          <w:rtl/>
        </w:rPr>
        <w:t>משפט פרטי וכלכלה</w:t>
      </w:r>
      <w:r w:rsidRPr="001B3E5E">
        <w:rPr>
          <w:rFonts w:cs="FrankRuehl"/>
          <w:szCs w:val="26"/>
          <w:rtl/>
        </w:rPr>
        <w:t xml:space="preserve"> – תאגידים וניירות ערך – חברות</w:t>
      </w:r>
    </w:p>
    <w:p w14:paraId="06690AD6" w14:textId="77777777" w:rsidR="001B3E5E" w:rsidRPr="001B3E5E" w:rsidRDefault="001B3E5E" w:rsidP="001B3E5E">
      <w:pPr>
        <w:spacing w:line="320" w:lineRule="auto"/>
        <w:jc w:val="left"/>
        <w:rPr>
          <w:rFonts w:cs="Miriam" w:hint="cs"/>
          <w:szCs w:val="22"/>
          <w:rtl/>
        </w:rPr>
      </w:pPr>
      <w:r w:rsidRPr="001B3E5E">
        <w:rPr>
          <w:rFonts w:cs="Miriam"/>
          <w:szCs w:val="22"/>
          <w:rtl/>
        </w:rPr>
        <w:t>מסים</w:t>
      </w:r>
      <w:r w:rsidRPr="001B3E5E">
        <w:rPr>
          <w:rFonts w:cs="FrankRuehl"/>
          <w:szCs w:val="26"/>
          <w:rtl/>
        </w:rPr>
        <w:t xml:space="preserve"> – מס שבח – פטור</w:t>
      </w:r>
    </w:p>
    <w:p w14:paraId="06D16ABE" w14:textId="77777777" w:rsidR="00032BFD" w:rsidRDefault="00032BFD" w:rsidP="00032BFD">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032BFD" w14:paraId="1FDBEC74" w14:textId="77777777">
        <w:tblPrEx>
          <w:tblCellMar>
            <w:top w:w="0" w:type="dxa"/>
            <w:bottom w:w="0" w:type="dxa"/>
          </w:tblCellMar>
        </w:tblPrEx>
        <w:trPr>
          <w:jc w:val="right"/>
        </w:trPr>
        <w:tc>
          <w:tcPr>
            <w:tcW w:w="850" w:type="dxa"/>
          </w:tcPr>
          <w:p w14:paraId="2AF8BAF0" w14:textId="77777777" w:rsidR="00032BFD" w:rsidRDefault="00032BFD" w:rsidP="00032BFD">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92242">
              <w:rPr>
                <w:noProof/>
                <w:sz w:val="24"/>
                <w:rtl/>
              </w:rPr>
              <w:t>2</w:t>
            </w:r>
            <w:r>
              <w:rPr>
                <w:sz w:val="24"/>
                <w:rtl/>
              </w:rPr>
              <w:fldChar w:fldCharType="end"/>
            </w:r>
          </w:p>
        </w:tc>
        <w:tc>
          <w:tcPr>
            <w:tcW w:w="567" w:type="dxa"/>
          </w:tcPr>
          <w:p w14:paraId="232860B5" w14:textId="77777777" w:rsidR="00032BFD" w:rsidRDefault="00032BFD" w:rsidP="00032BFD">
            <w:pPr>
              <w:spacing w:line="240" w:lineRule="auto"/>
              <w:jc w:val="left"/>
              <w:rPr>
                <w:sz w:val="24"/>
              </w:rPr>
            </w:pPr>
            <w:hyperlink w:anchor="Seif0" w:tooltip="פטור בהעברת מניות מחברה זרה לבעלי מניותיה" w:history="1">
              <w:r>
                <w:rPr>
                  <w:rStyle w:val="Hyperlink"/>
                </w:rPr>
                <w:t>Go</w:t>
              </w:r>
            </w:hyperlink>
          </w:p>
        </w:tc>
        <w:tc>
          <w:tcPr>
            <w:tcW w:w="5669" w:type="dxa"/>
          </w:tcPr>
          <w:p w14:paraId="5F12B939" w14:textId="77777777" w:rsidR="00032BFD" w:rsidRDefault="00032BFD" w:rsidP="00032BFD">
            <w:pPr>
              <w:spacing w:line="240" w:lineRule="auto"/>
              <w:jc w:val="left"/>
              <w:rPr>
                <w:sz w:val="24"/>
                <w:rtl/>
              </w:rPr>
            </w:pPr>
            <w:r>
              <w:rPr>
                <w:sz w:val="24"/>
                <w:rtl/>
              </w:rPr>
              <w:t>פטור בהעברת מניות מחברה זרה לבעלי מניותיה</w:t>
            </w:r>
          </w:p>
        </w:tc>
        <w:tc>
          <w:tcPr>
            <w:tcW w:w="1247" w:type="dxa"/>
          </w:tcPr>
          <w:p w14:paraId="6C58A5C2" w14:textId="77777777" w:rsidR="00032BFD" w:rsidRDefault="00032BFD" w:rsidP="00032BFD">
            <w:pPr>
              <w:spacing w:line="240" w:lineRule="auto"/>
              <w:jc w:val="left"/>
              <w:rPr>
                <w:sz w:val="24"/>
              </w:rPr>
            </w:pPr>
            <w:r>
              <w:rPr>
                <w:sz w:val="24"/>
                <w:rtl/>
              </w:rPr>
              <w:t xml:space="preserve">סעיף 1 </w:t>
            </w:r>
          </w:p>
        </w:tc>
      </w:tr>
      <w:tr w:rsidR="00032BFD" w14:paraId="77CEF79C" w14:textId="77777777">
        <w:tblPrEx>
          <w:tblCellMar>
            <w:top w:w="0" w:type="dxa"/>
            <w:bottom w:w="0" w:type="dxa"/>
          </w:tblCellMar>
        </w:tblPrEx>
        <w:trPr>
          <w:jc w:val="right"/>
        </w:trPr>
        <w:tc>
          <w:tcPr>
            <w:tcW w:w="850" w:type="dxa"/>
          </w:tcPr>
          <w:p w14:paraId="530AE40C" w14:textId="77777777" w:rsidR="00032BFD" w:rsidRDefault="00032BFD" w:rsidP="00032BFD">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92242">
              <w:rPr>
                <w:noProof/>
                <w:sz w:val="24"/>
                <w:rtl/>
              </w:rPr>
              <w:t>2</w:t>
            </w:r>
            <w:r>
              <w:rPr>
                <w:sz w:val="24"/>
                <w:rtl/>
              </w:rPr>
              <w:fldChar w:fldCharType="end"/>
            </w:r>
          </w:p>
        </w:tc>
        <w:tc>
          <w:tcPr>
            <w:tcW w:w="567" w:type="dxa"/>
          </w:tcPr>
          <w:p w14:paraId="63DB8C41" w14:textId="77777777" w:rsidR="00032BFD" w:rsidRDefault="00032BFD" w:rsidP="00032BFD">
            <w:pPr>
              <w:spacing w:line="240" w:lineRule="auto"/>
              <w:jc w:val="left"/>
              <w:rPr>
                <w:sz w:val="24"/>
              </w:rPr>
            </w:pPr>
            <w:hyperlink w:anchor="Seif1" w:tooltip="יום ושווי רכישה בידי מקבל המניות" w:history="1">
              <w:r>
                <w:rPr>
                  <w:rStyle w:val="Hyperlink"/>
                </w:rPr>
                <w:t>Go</w:t>
              </w:r>
            </w:hyperlink>
          </w:p>
        </w:tc>
        <w:tc>
          <w:tcPr>
            <w:tcW w:w="5669" w:type="dxa"/>
          </w:tcPr>
          <w:p w14:paraId="78A08907" w14:textId="77777777" w:rsidR="00032BFD" w:rsidRDefault="00032BFD" w:rsidP="00032BFD">
            <w:pPr>
              <w:spacing w:line="240" w:lineRule="auto"/>
              <w:jc w:val="left"/>
              <w:rPr>
                <w:sz w:val="24"/>
                <w:rtl/>
              </w:rPr>
            </w:pPr>
            <w:r>
              <w:rPr>
                <w:sz w:val="24"/>
                <w:rtl/>
              </w:rPr>
              <w:t>יום ושווי רכישה בידי מקבל המניות</w:t>
            </w:r>
          </w:p>
        </w:tc>
        <w:tc>
          <w:tcPr>
            <w:tcW w:w="1247" w:type="dxa"/>
          </w:tcPr>
          <w:p w14:paraId="41B5D591" w14:textId="77777777" w:rsidR="00032BFD" w:rsidRDefault="00032BFD" w:rsidP="00032BFD">
            <w:pPr>
              <w:spacing w:line="240" w:lineRule="auto"/>
              <w:jc w:val="left"/>
              <w:rPr>
                <w:sz w:val="24"/>
              </w:rPr>
            </w:pPr>
            <w:r>
              <w:rPr>
                <w:sz w:val="24"/>
                <w:rtl/>
              </w:rPr>
              <w:t xml:space="preserve">סעיף 2 </w:t>
            </w:r>
          </w:p>
        </w:tc>
      </w:tr>
    </w:tbl>
    <w:p w14:paraId="59FE1701" w14:textId="77777777" w:rsidR="00032BFD" w:rsidRDefault="00032BFD" w:rsidP="00032BFD">
      <w:pPr>
        <w:pStyle w:val="big-header"/>
        <w:ind w:left="0" w:right="1134"/>
        <w:rPr>
          <w:rtl/>
        </w:rPr>
      </w:pPr>
    </w:p>
    <w:p w14:paraId="03C55A9B" w14:textId="77777777" w:rsidR="00032BFD" w:rsidRDefault="00032BFD" w:rsidP="001B3E5E">
      <w:pPr>
        <w:pStyle w:val="big-header"/>
        <w:ind w:left="0" w:right="1134"/>
        <w:rPr>
          <w:rStyle w:val="default"/>
          <w:rFonts w:cs="FrankRuehl" w:hint="cs"/>
          <w:rtl/>
        </w:rPr>
      </w:pPr>
      <w:r>
        <w:rPr>
          <w:rtl/>
        </w:rPr>
        <w:br w:type="page"/>
      </w:r>
      <w:r>
        <w:rPr>
          <w:rtl/>
        </w:rPr>
        <w:lastRenderedPageBreak/>
        <w:t>ת</w:t>
      </w:r>
      <w:r>
        <w:rPr>
          <w:rFonts w:hint="cs"/>
          <w:rtl/>
        </w:rPr>
        <w:t>קנות מס שבח מקרקעין (פטור ממס בהעברת מניות מחברת חוץ לבעלי מניותיה), תש"ם-1980</w:t>
      </w:r>
      <w:r>
        <w:rPr>
          <w:rStyle w:val="default"/>
          <w:rtl/>
        </w:rPr>
        <w:footnoteReference w:customMarkFollows="1" w:id="1"/>
        <w:t>*</w:t>
      </w:r>
    </w:p>
    <w:p w14:paraId="4531AC99" w14:textId="77777777" w:rsidR="00032BFD" w:rsidRDefault="00032BFD" w:rsidP="00592242">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על פי סעיפים 9(ד) ו-59 לחוק מס שבח מקרקעין, תשכ"ג</w:t>
      </w:r>
      <w:r w:rsidR="00592242">
        <w:rPr>
          <w:rStyle w:val="default"/>
          <w:rFonts w:cs="FrankRuehl" w:hint="cs"/>
          <w:rtl/>
        </w:rPr>
        <w:t>-</w:t>
      </w:r>
      <w:r>
        <w:rPr>
          <w:rStyle w:val="default"/>
          <w:rFonts w:cs="FrankRuehl" w:hint="cs"/>
          <w:rtl/>
        </w:rPr>
        <w:t>1963, ובאישור ועדת הכספים של הכנסת, אני מתקין תקנות אלה:</w:t>
      </w:r>
    </w:p>
    <w:p w14:paraId="1DB73D94" w14:textId="77777777" w:rsidR="00032BFD" w:rsidRDefault="00032BFD" w:rsidP="00592242">
      <w:pPr>
        <w:pStyle w:val="P00"/>
        <w:spacing w:before="72"/>
        <w:ind w:left="0" w:right="1134"/>
        <w:rPr>
          <w:rStyle w:val="default"/>
          <w:rFonts w:cs="FrankRuehl"/>
          <w:rtl/>
        </w:rPr>
      </w:pPr>
      <w:bookmarkStart w:id="0" w:name="Seif0"/>
      <w:bookmarkEnd w:id="0"/>
      <w:r>
        <w:rPr>
          <w:lang w:val="he-IL"/>
        </w:rPr>
        <w:pict w14:anchorId="4C4B3786">
          <v:rect id="_x0000_s1026" style="position:absolute;left:0;text-align:left;margin-left:464.5pt;margin-top:8.05pt;width:75.05pt;height:32pt;z-index:251657216" o:allowincell="f" filled="f" stroked="f" strokecolor="lime" strokeweight=".25pt">
            <v:textbox inset="0,0,0,0">
              <w:txbxContent>
                <w:p w14:paraId="13D1E9F6" w14:textId="77777777" w:rsidR="00032BFD" w:rsidRDefault="00032BFD" w:rsidP="00592242">
                  <w:pPr>
                    <w:spacing w:line="160" w:lineRule="exact"/>
                    <w:jc w:val="left"/>
                    <w:rPr>
                      <w:rFonts w:cs="Miriam"/>
                      <w:noProof/>
                      <w:szCs w:val="18"/>
                      <w:rtl/>
                    </w:rPr>
                  </w:pPr>
                  <w:r>
                    <w:rPr>
                      <w:rFonts w:cs="Miriam"/>
                      <w:szCs w:val="18"/>
                      <w:rtl/>
                    </w:rPr>
                    <w:t>פ</w:t>
                  </w:r>
                  <w:r>
                    <w:rPr>
                      <w:rFonts w:cs="Miriam" w:hint="cs"/>
                      <w:szCs w:val="18"/>
                      <w:rtl/>
                    </w:rPr>
                    <w:t>טור בהעברת</w:t>
                  </w:r>
                  <w:r w:rsidR="00592242">
                    <w:rPr>
                      <w:rFonts w:cs="Miriam" w:hint="cs"/>
                      <w:szCs w:val="18"/>
                      <w:rtl/>
                    </w:rPr>
                    <w:t xml:space="preserve"> </w:t>
                  </w:r>
                  <w:r>
                    <w:rPr>
                      <w:rFonts w:cs="Miriam"/>
                      <w:szCs w:val="18"/>
                      <w:rtl/>
                    </w:rPr>
                    <w:t>מ</w:t>
                  </w:r>
                  <w:r>
                    <w:rPr>
                      <w:rFonts w:cs="Miriam" w:hint="cs"/>
                      <w:szCs w:val="18"/>
                      <w:rtl/>
                    </w:rPr>
                    <w:t>ניות מחברה</w:t>
                  </w:r>
                  <w:r w:rsidR="00592242">
                    <w:rPr>
                      <w:rFonts w:cs="Miriam" w:hint="cs"/>
                      <w:noProof/>
                      <w:szCs w:val="18"/>
                      <w:rtl/>
                    </w:rPr>
                    <w:t xml:space="preserve"> </w:t>
                  </w:r>
                  <w:r>
                    <w:rPr>
                      <w:rFonts w:cs="Miriam"/>
                      <w:szCs w:val="18"/>
                      <w:rtl/>
                    </w:rPr>
                    <w:t>ז</w:t>
                  </w:r>
                  <w:r>
                    <w:rPr>
                      <w:rFonts w:cs="Miriam" w:hint="cs"/>
                      <w:szCs w:val="18"/>
                      <w:rtl/>
                    </w:rPr>
                    <w:t>רה לבעלי</w:t>
                  </w:r>
                  <w:r w:rsidR="00592242">
                    <w:rPr>
                      <w:rFonts w:cs="Miriam" w:hint="cs"/>
                      <w:szCs w:val="18"/>
                      <w:rtl/>
                    </w:rPr>
                    <w:t xml:space="preserve"> </w:t>
                  </w:r>
                  <w:r>
                    <w:rPr>
                      <w:rFonts w:cs="Miriam"/>
                      <w:szCs w:val="18"/>
                      <w:rtl/>
                    </w:rPr>
                    <w:t>מ</w:t>
                  </w:r>
                  <w:r>
                    <w:rPr>
                      <w:rFonts w:cs="Miriam" w:hint="cs"/>
                      <w:szCs w:val="18"/>
                      <w:rtl/>
                    </w:rPr>
                    <w:t>ניותיה</w:t>
                  </w: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 xml:space="preserve">עברת מניות באיגוד מקרקעין מחברה שנתאגדה מחוץ לישראל (להלן </w:t>
      </w:r>
      <w:r w:rsidR="00592242">
        <w:rPr>
          <w:rStyle w:val="default"/>
          <w:rFonts w:cs="FrankRuehl" w:hint="cs"/>
          <w:rtl/>
        </w:rPr>
        <w:t>-</w:t>
      </w:r>
      <w:r>
        <w:rPr>
          <w:rStyle w:val="default"/>
          <w:rFonts w:cs="FrankRuehl" w:hint="cs"/>
          <w:rtl/>
        </w:rPr>
        <w:t xml:space="preserve"> חברת חוץ) לבעלי מניותיה של חברת החוץ, בהתאם לזכויותיהם ביום ההעברה, תהיה פטורה ממס שבח וממס רכישה אם ההעברה האמורה דרושה כדי להנות מהקלות שמעניק הסכם למניעת כפל מס שנעשה בין ישראל לאותה מדינה.</w:t>
      </w:r>
    </w:p>
    <w:p w14:paraId="19C221FF" w14:textId="77777777" w:rsidR="00032BFD" w:rsidRDefault="00032BFD" w:rsidP="00032BFD">
      <w:pPr>
        <w:pStyle w:val="P00"/>
        <w:spacing w:before="72"/>
        <w:ind w:left="0" w:right="1134"/>
        <w:rPr>
          <w:rStyle w:val="default"/>
          <w:rFonts w:cs="FrankRuehl"/>
          <w:rtl/>
        </w:rPr>
      </w:pPr>
      <w:bookmarkStart w:id="1" w:name="Seif1"/>
      <w:bookmarkEnd w:id="1"/>
      <w:r>
        <w:rPr>
          <w:lang w:val="he-IL"/>
        </w:rPr>
        <w:pict w14:anchorId="7C9DF91A">
          <v:rect id="_x0000_s1027" style="position:absolute;left:0;text-align:left;margin-left:464.5pt;margin-top:8.05pt;width:75.05pt;height:24pt;z-index:251658240" o:allowincell="f" filled="f" stroked="f" strokecolor="lime" strokeweight=".25pt">
            <v:textbox inset="0,0,0,0">
              <w:txbxContent>
                <w:p w14:paraId="387484DB" w14:textId="77777777" w:rsidR="00032BFD" w:rsidRDefault="00032BFD" w:rsidP="00592242">
                  <w:pPr>
                    <w:spacing w:line="160" w:lineRule="exact"/>
                    <w:jc w:val="left"/>
                    <w:rPr>
                      <w:rFonts w:cs="Miriam"/>
                      <w:noProof/>
                      <w:szCs w:val="18"/>
                      <w:rtl/>
                    </w:rPr>
                  </w:pPr>
                  <w:r>
                    <w:rPr>
                      <w:rFonts w:cs="Miriam"/>
                      <w:szCs w:val="18"/>
                      <w:rtl/>
                    </w:rPr>
                    <w:t>י</w:t>
                  </w:r>
                  <w:r>
                    <w:rPr>
                      <w:rFonts w:cs="Miriam" w:hint="cs"/>
                      <w:szCs w:val="18"/>
                      <w:rtl/>
                    </w:rPr>
                    <w:t>ום ושווי רכישה</w:t>
                  </w:r>
                  <w:r w:rsidR="00592242">
                    <w:rPr>
                      <w:rFonts w:cs="Miriam" w:hint="cs"/>
                      <w:szCs w:val="18"/>
                      <w:rtl/>
                    </w:rPr>
                    <w:t xml:space="preserve"> </w:t>
                  </w:r>
                  <w:r>
                    <w:rPr>
                      <w:rFonts w:cs="Miriam"/>
                      <w:szCs w:val="18"/>
                      <w:rtl/>
                    </w:rPr>
                    <w:t>ב</w:t>
                  </w:r>
                  <w:r>
                    <w:rPr>
                      <w:rFonts w:cs="Miriam" w:hint="cs"/>
                      <w:szCs w:val="18"/>
                      <w:rtl/>
                    </w:rPr>
                    <w:t>ידי מקבל</w:t>
                  </w:r>
                  <w:r w:rsidR="00592242">
                    <w:rPr>
                      <w:rFonts w:cs="Miriam" w:hint="cs"/>
                      <w:noProof/>
                      <w:szCs w:val="18"/>
                      <w:rtl/>
                    </w:rPr>
                    <w:t xml:space="preserve"> </w:t>
                  </w:r>
                  <w:r>
                    <w:rPr>
                      <w:rFonts w:cs="Miriam"/>
                      <w:szCs w:val="18"/>
                      <w:rtl/>
                    </w:rPr>
                    <w:t>ה</w:t>
                  </w:r>
                  <w:r>
                    <w:rPr>
                      <w:rFonts w:cs="Miriam" w:hint="cs"/>
                      <w:szCs w:val="18"/>
                      <w:rtl/>
                    </w:rPr>
                    <w:t>מניות</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ועברה מניה בפטור על פי תקנה 1, יהיו יום הרכישה ושווי הרכישה שלה בידי מקבלה, היום והשווי שהיו נקבעים אילו היתה חברת החוץ עושה פעולה באיגוד מקרקעין במניה האמורה.</w:t>
      </w:r>
    </w:p>
    <w:p w14:paraId="479EF533" w14:textId="77777777" w:rsidR="00032BFD" w:rsidRDefault="00032BFD" w:rsidP="00032BFD">
      <w:pPr>
        <w:pStyle w:val="P00"/>
        <w:spacing w:before="72"/>
        <w:ind w:left="0" w:right="1134"/>
        <w:rPr>
          <w:rStyle w:val="default"/>
          <w:rFonts w:cs="FrankRuehl" w:hint="cs"/>
          <w:rtl/>
        </w:rPr>
      </w:pPr>
    </w:p>
    <w:p w14:paraId="38317CE5" w14:textId="77777777" w:rsidR="00592242" w:rsidRDefault="00592242" w:rsidP="00032BFD">
      <w:pPr>
        <w:pStyle w:val="P00"/>
        <w:spacing w:before="72"/>
        <w:ind w:left="0" w:right="1134"/>
        <w:rPr>
          <w:rStyle w:val="default"/>
          <w:rFonts w:cs="FrankRuehl" w:hint="cs"/>
          <w:rtl/>
        </w:rPr>
      </w:pPr>
    </w:p>
    <w:p w14:paraId="5D912F16" w14:textId="77777777" w:rsidR="00032BFD" w:rsidRDefault="00032BFD" w:rsidP="00032BFD">
      <w:pPr>
        <w:pStyle w:val="sig-0"/>
        <w:ind w:left="0" w:right="1134"/>
        <w:rPr>
          <w:rtl/>
        </w:rPr>
      </w:pPr>
      <w:r>
        <w:rPr>
          <w:rtl/>
        </w:rPr>
        <w:t>י</w:t>
      </w:r>
      <w:r>
        <w:rPr>
          <w:rFonts w:hint="cs"/>
          <w:rtl/>
        </w:rPr>
        <w:t>"ד באב תש"ם (27 ביולי 1980)</w:t>
      </w:r>
      <w:r>
        <w:rPr>
          <w:rtl/>
        </w:rPr>
        <w:tab/>
      </w:r>
      <w:r>
        <w:rPr>
          <w:rFonts w:hint="cs"/>
          <w:rtl/>
        </w:rPr>
        <w:t>יגאל הורביץ</w:t>
      </w:r>
    </w:p>
    <w:p w14:paraId="25C84D4A" w14:textId="77777777" w:rsidR="00032BFD" w:rsidRDefault="00032BFD" w:rsidP="00032BFD">
      <w:pPr>
        <w:pStyle w:val="sig-1"/>
        <w:widowControl/>
        <w:ind w:left="0" w:right="1134"/>
        <w:rPr>
          <w:rFonts w:hint="cs"/>
          <w:rtl/>
        </w:rPr>
      </w:pPr>
      <w:r>
        <w:rPr>
          <w:rtl/>
        </w:rPr>
        <w:tab/>
      </w:r>
      <w:r>
        <w:rPr>
          <w:rtl/>
        </w:rPr>
        <w:tab/>
      </w:r>
      <w:r>
        <w:rPr>
          <w:rtl/>
        </w:rPr>
        <w:tab/>
      </w:r>
      <w:r>
        <w:rPr>
          <w:rFonts w:hint="cs"/>
          <w:rtl/>
        </w:rPr>
        <w:t>שר האוצר</w:t>
      </w:r>
    </w:p>
    <w:p w14:paraId="1049D1BF" w14:textId="77777777" w:rsidR="00032BFD" w:rsidRDefault="00032BFD" w:rsidP="00032BFD">
      <w:pPr>
        <w:pStyle w:val="P00"/>
        <w:spacing w:before="72"/>
        <w:ind w:left="0" w:right="1134"/>
        <w:rPr>
          <w:rStyle w:val="default"/>
          <w:rFonts w:cs="FrankRuehl"/>
          <w:rtl/>
        </w:rPr>
      </w:pPr>
    </w:p>
    <w:p w14:paraId="7B005943" w14:textId="77777777" w:rsidR="00032BFD" w:rsidRDefault="00032BFD" w:rsidP="00032BFD">
      <w:pPr>
        <w:pStyle w:val="P00"/>
        <w:spacing w:before="72"/>
        <w:ind w:left="0" w:right="1134"/>
        <w:rPr>
          <w:rStyle w:val="default"/>
          <w:rFonts w:cs="FrankRuehl"/>
          <w:rtl/>
        </w:rPr>
      </w:pPr>
    </w:p>
    <w:p w14:paraId="576D471D" w14:textId="77777777" w:rsidR="00032BFD" w:rsidRDefault="00032BFD" w:rsidP="00032BFD">
      <w:pPr>
        <w:pStyle w:val="P00"/>
        <w:spacing w:before="72"/>
        <w:ind w:left="0" w:right="1134"/>
        <w:rPr>
          <w:rStyle w:val="default"/>
          <w:rFonts w:cs="FrankRuehl"/>
          <w:rtl/>
        </w:rPr>
      </w:pPr>
      <w:bookmarkStart w:id="2" w:name="LawPartEnd"/>
    </w:p>
    <w:bookmarkEnd w:id="2"/>
    <w:p w14:paraId="164E1368" w14:textId="77777777" w:rsidR="00B51FE0" w:rsidRPr="00592242" w:rsidRDefault="00B51FE0" w:rsidP="00592242">
      <w:pPr>
        <w:pStyle w:val="P00"/>
        <w:spacing w:before="72"/>
        <w:ind w:left="0" w:right="1134"/>
        <w:rPr>
          <w:rStyle w:val="default"/>
          <w:rFonts w:cs="FrankRuehl" w:hint="cs"/>
          <w:rtl/>
        </w:rPr>
      </w:pPr>
    </w:p>
    <w:sectPr w:rsidR="00B51FE0" w:rsidRPr="00592242">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FCE15" w14:textId="77777777" w:rsidR="007F506F" w:rsidRDefault="007F506F">
      <w:r>
        <w:separator/>
      </w:r>
    </w:p>
  </w:endnote>
  <w:endnote w:type="continuationSeparator" w:id="0">
    <w:p w14:paraId="6AFD6622" w14:textId="77777777" w:rsidR="007F506F" w:rsidRDefault="007F5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FF4D" w14:textId="77777777" w:rsidR="00032BFD" w:rsidRDefault="00032BF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366EAF0" w14:textId="77777777" w:rsidR="00032BFD" w:rsidRDefault="00032BF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E4FDB58" w14:textId="77777777" w:rsidR="00032BFD" w:rsidRDefault="00032BF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2242">
      <w:rPr>
        <w:rFonts w:cs="TopType Jerushalmi"/>
        <w:noProof/>
        <w:color w:val="000000"/>
        <w:sz w:val="14"/>
        <w:szCs w:val="14"/>
      </w:rPr>
      <w:t>D:\Yael\hakika\Revadim\276_049.doc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523D" w14:textId="77777777" w:rsidR="00032BFD" w:rsidRDefault="00032BF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B3E5E">
      <w:rPr>
        <w:rFonts w:hAnsi="FrankRuehl" w:cs="FrankRuehl"/>
        <w:noProof/>
        <w:sz w:val="24"/>
        <w:szCs w:val="24"/>
        <w:rtl/>
      </w:rPr>
      <w:t>2</w:t>
    </w:r>
    <w:r>
      <w:rPr>
        <w:rFonts w:hAnsi="FrankRuehl" w:cs="FrankRuehl"/>
        <w:sz w:val="24"/>
        <w:szCs w:val="24"/>
        <w:rtl/>
      </w:rPr>
      <w:fldChar w:fldCharType="end"/>
    </w:r>
  </w:p>
  <w:p w14:paraId="4B75993E" w14:textId="77777777" w:rsidR="00032BFD" w:rsidRDefault="00032BF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984CA5E" w14:textId="77777777" w:rsidR="00032BFD" w:rsidRDefault="00032BF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2242">
      <w:rPr>
        <w:rFonts w:cs="TopType Jerushalmi"/>
        <w:noProof/>
        <w:color w:val="000000"/>
        <w:sz w:val="14"/>
        <w:szCs w:val="14"/>
      </w:rPr>
      <w:t>D:\Yael\hakika\Revadim\276_049.doc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A4A16" w14:textId="77777777" w:rsidR="007F506F" w:rsidRDefault="007F506F" w:rsidP="00592242">
      <w:pPr>
        <w:spacing w:before="60" w:line="240" w:lineRule="auto"/>
        <w:ind w:right="1134"/>
      </w:pPr>
      <w:r>
        <w:separator/>
      </w:r>
    </w:p>
  </w:footnote>
  <w:footnote w:type="continuationSeparator" w:id="0">
    <w:p w14:paraId="06589D1E" w14:textId="77777777" w:rsidR="007F506F" w:rsidRDefault="007F506F">
      <w:r>
        <w:continuationSeparator/>
      </w:r>
    </w:p>
  </w:footnote>
  <w:footnote w:id="1">
    <w:p w14:paraId="76EA8063" w14:textId="77777777" w:rsidR="00032BFD" w:rsidRDefault="00032BFD" w:rsidP="00032BF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תש"ם מס' 4157</w:t>
        </w:r>
      </w:hyperlink>
      <w:r>
        <w:rPr>
          <w:rFonts w:hint="cs"/>
          <w:sz w:val="20"/>
          <w:rtl/>
        </w:rPr>
        <w:t xml:space="preserve"> מיום 24.8.1980 עמ' 2280.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CDAF6" w14:textId="77777777" w:rsidR="00032BFD" w:rsidRDefault="00032BF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שבח מקרקעין (פטור ממס בהעברת מניות מחברת חוץ לבעלי מניותיה), תש"ם–1980</w:t>
    </w:r>
  </w:p>
  <w:p w14:paraId="2438FA38" w14:textId="77777777" w:rsidR="00032BFD" w:rsidRDefault="00032BF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E3EA92" w14:textId="77777777" w:rsidR="00032BFD" w:rsidRDefault="00032BF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4FAA" w14:textId="77777777" w:rsidR="00032BFD" w:rsidRDefault="00032BF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תקנות מס שבח מקרקעין (פטור ממס בהעברת מניות מחברת חוץ לבעלי מניותיה), </w:t>
    </w:r>
    <w:r>
      <w:rPr>
        <w:rFonts w:hAnsi="FrankRuehl" w:cs="FrankRuehl" w:hint="cs"/>
        <w:color w:val="000000"/>
        <w:sz w:val="28"/>
        <w:szCs w:val="28"/>
        <w:rtl/>
      </w:rPr>
      <w:br/>
    </w:r>
    <w:r>
      <w:rPr>
        <w:rFonts w:hAnsi="FrankRuehl" w:cs="FrankRuehl"/>
        <w:color w:val="000000"/>
        <w:sz w:val="28"/>
        <w:szCs w:val="28"/>
        <w:rtl/>
      </w:rPr>
      <w:t>תש"ם</w:t>
    </w:r>
    <w:r>
      <w:rPr>
        <w:rFonts w:hAnsi="FrankRuehl" w:cs="FrankRuehl" w:hint="cs"/>
        <w:color w:val="000000"/>
        <w:sz w:val="28"/>
        <w:szCs w:val="28"/>
        <w:rtl/>
      </w:rPr>
      <w:t>-</w:t>
    </w:r>
    <w:r>
      <w:rPr>
        <w:rFonts w:hAnsi="FrankRuehl" w:cs="FrankRuehl"/>
        <w:color w:val="000000"/>
        <w:sz w:val="28"/>
        <w:szCs w:val="28"/>
        <w:rtl/>
      </w:rPr>
      <w:t>1980</w:t>
    </w:r>
  </w:p>
  <w:p w14:paraId="325DFEBB" w14:textId="77777777" w:rsidR="00032BFD" w:rsidRDefault="00032BF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021AD5" w14:textId="77777777" w:rsidR="00032BFD" w:rsidRDefault="00032BF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2BFD"/>
    <w:rsid w:val="00032BFD"/>
    <w:rsid w:val="001B3E5E"/>
    <w:rsid w:val="001C6B64"/>
    <w:rsid w:val="002528E8"/>
    <w:rsid w:val="00592242"/>
    <w:rsid w:val="007D31B5"/>
    <w:rsid w:val="007F506F"/>
    <w:rsid w:val="009E154C"/>
    <w:rsid w:val="00A7725B"/>
    <w:rsid w:val="00B51FE0"/>
    <w:rsid w:val="00E366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7C924A"/>
  <w15:chartTrackingRefBased/>
  <w15:docId w15:val="{299D371C-3A99-4C9B-AA86-EB824CB8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2BFD"/>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rsid w:val="00032BFD"/>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rsid w:val="00032BF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sid w:val="00032BFD"/>
    <w:rPr>
      <w:rFonts w:ascii="Times New Roman" w:hAnsi="Times New Roman" w:cs="Times New Roman"/>
      <w:sz w:val="20"/>
      <w:szCs w:val="26"/>
    </w:rPr>
  </w:style>
  <w:style w:type="character" w:customStyle="1" w:styleId="big-number">
    <w:name w:val="big-number"/>
    <w:basedOn w:val="default"/>
    <w:rsid w:val="00032BFD"/>
    <w:rPr>
      <w:rFonts w:ascii="Times New Roman" w:hAnsi="Times New Roman" w:cs="Miriam"/>
      <w:sz w:val="20"/>
      <w:szCs w:val="32"/>
    </w:rPr>
  </w:style>
  <w:style w:type="paragraph" w:customStyle="1" w:styleId="sig-0">
    <w:name w:val="sig-0"/>
    <w:basedOn w:val="P00"/>
    <w:rsid w:val="00032BFD"/>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rsid w:val="00032BFD"/>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rsid w:val="00032BFD"/>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rsid w:val="00032BFD"/>
    <w:pPr>
      <w:tabs>
        <w:tab w:val="center" w:pos="4153"/>
        <w:tab w:val="right" w:pos="8306"/>
      </w:tabs>
    </w:pPr>
    <w:rPr>
      <w:szCs w:val="22"/>
    </w:rPr>
  </w:style>
  <w:style w:type="paragraph" w:styleId="a4">
    <w:name w:val="footer"/>
    <w:basedOn w:val="a"/>
    <w:rsid w:val="00032BFD"/>
    <w:pPr>
      <w:tabs>
        <w:tab w:val="center" w:pos="4153"/>
        <w:tab w:val="right" w:pos="8306"/>
      </w:tabs>
    </w:pPr>
    <w:rPr>
      <w:szCs w:val="22"/>
    </w:rPr>
  </w:style>
  <w:style w:type="character" w:styleId="Hyperlink">
    <w:name w:val="Hyperlink"/>
    <w:basedOn w:val="a0"/>
    <w:rsid w:val="00032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1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מס שבח מקרקעין</vt:lpstr>
    </vt:vector>
  </TitlesOfParts>
  <Company>TAU</Company>
  <LinksUpToDate>false</LinksUpToDate>
  <CharactersWithSpaces>1213</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7864334</vt:i4>
      </vt:variant>
      <vt:variant>
        <vt:i4>0</vt:i4>
      </vt:variant>
      <vt:variant>
        <vt:i4>0</vt:i4>
      </vt:variant>
      <vt:variant>
        <vt:i4>5</vt:i4>
      </vt:variant>
      <vt:variant>
        <vt:lpwstr>http://www.nevo.co.il/Law_word/law06/TAK-4157.pdf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 שבח מקרקעין</dc:title>
  <dc:subject/>
  <dc:creator>user</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0276</vt:lpwstr>
  </property>
  <property fmtid="{D5CDD505-2E9C-101B-9397-08002B2CF9AE}" pid="3" name="CHNAME">
    <vt:lpwstr>מס שבח מקרקעין</vt:lpwstr>
  </property>
  <property fmtid="{D5CDD505-2E9C-101B-9397-08002B2CF9AE}" pid="4" name="LAWNAME">
    <vt:lpwstr>תקנות מס שבח מקרקעין (פטור ממס בהעברת מניות מחברת חוץ לבעלי מניותיה), תש"ם-1980</vt:lpwstr>
  </property>
  <property fmtid="{D5CDD505-2E9C-101B-9397-08002B2CF9AE}" pid="5" name="LAWNUMBER">
    <vt:lpwstr>0049</vt:lpwstr>
  </property>
  <property fmtid="{D5CDD505-2E9C-101B-9397-08002B2CF9AE}" pid="6" name="TYPE">
    <vt:lpwstr>01</vt:lpwstr>
  </property>
  <property fmtid="{D5CDD505-2E9C-101B-9397-08002B2CF9AE}" pid="7" name="MEKOR_NAME1">
    <vt:lpwstr>חוק מס שבח מקרקעין</vt:lpwstr>
  </property>
  <property fmtid="{D5CDD505-2E9C-101B-9397-08002B2CF9AE}" pid="8" name="MEKOR_SAIF1">
    <vt:lpwstr>9XדX;59X</vt:lpwstr>
  </property>
  <property fmtid="{D5CDD505-2E9C-101B-9397-08002B2CF9AE}" pid="9" name="NOSE11">
    <vt:lpwstr>מסים</vt:lpwstr>
  </property>
  <property fmtid="{D5CDD505-2E9C-101B-9397-08002B2CF9AE}" pid="10" name="NOSE21">
    <vt:lpwstr>מיסוי מקרקעין</vt:lpwstr>
  </property>
  <property fmtid="{D5CDD505-2E9C-101B-9397-08002B2CF9AE}" pid="11" name="NOSE31">
    <vt:lpwstr>מס שבח מקרקעין</vt:lpwstr>
  </property>
  <property fmtid="{D5CDD505-2E9C-101B-9397-08002B2CF9AE}" pid="12" name="NOSE41">
    <vt:lpwstr/>
  </property>
  <property fmtid="{D5CDD505-2E9C-101B-9397-08002B2CF9AE}" pid="13" name="NOSE12">
    <vt:lpwstr>משפט פרטי וכלכלה</vt:lpwstr>
  </property>
  <property fmtid="{D5CDD505-2E9C-101B-9397-08002B2CF9AE}" pid="14" name="NOSE22">
    <vt:lpwstr>קניין</vt:lpwstr>
  </property>
  <property fmtid="{D5CDD505-2E9C-101B-9397-08002B2CF9AE}" pid="15" name="NOSE32">
    <vt:lpwstr>מקרקעין</vt:lpwstr>
  </property>
  <property fmtid="{D5CDD505-2E9C-101B-9397-08002B2CF9AE}" pid="16" name="NOSE42">
    <vt:lpwstr>מיסוי מקרקעין</vt:lpwstr>
  </property>
  <property fmtid="{D5CDD505-2E9C-101B-9397-08002B2CF9AE}" pid="17" name="NOSE13">
    <vt:lpwstr>משפט פרטי וכלכלה</vt:lpwstr>
  </property>
  <property fmtid="{D5CDD505-2E9C-101B-9397-08002B2CF9AE}" pid="18" name="NOSE23">
    <vt:lpwstr>תאגידים וניירות ערך</vt:lpwstr>
  </property>
  <property fmtid="{D5CDD505-2E9C-101B-9397-08002B2CF9AE}" pid="19" name="NOSE33">
    <vt:lpwstr>חברות</vt:lpwstr>
  </property>
  <property fmtid="{D5CDD505-2E9C-101B-9397-08002B2CF9AE}" pid="20" name="NOSE43">
    <vt:lpwstr/>
  </property>
  <property fmtid="{D5CDD505-2E9C-101B-9397-08002B2CF9AE}" pid="21" name="NOSE14">
    <vt:lpwstr>מסים</vt:lpwstr>
  </property>
  <property fmtid="{D5CDD505-2E9C-101B-9397-08002B2CF9AE}" pid="22" name="NOSE24">
    <vt:lpwstr>מס שבח</vt:lpwstr>
  </property>
  <property fmtid="{D5CDD505-2E9C-101B-9397-08002B2CF9AE}" pid="23" name="NOSE34">
    <vt:lpwstr>פטור</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