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5508B" w14:textId="77777777" w:rsidR="00F95E36" w:rsidRDefault="00F95E36" w:rsidP="00F95E36">
      <w:pPr>
        <w:pStyle w:val="big-header"/>
        <w:ind w:left="0" w:right="1134"/>
        <w:rPr>
          <w:rFonts w:cs="FrankRuehl"/>
          <w:sz w:val="32"/>
          <w:rtl/>
        </w:rPr>
      </w:pPr>
      <w:r>
        <w:rPr>
          <w:rFonts w:cs="FrankRuehl"/>
          <w:sz w:val="32"/>
          <w:rtl/>
        </w:rPr>
        <w:t>תקנות מסילות הברזל (שינוע חומרים מסוכנים), תשנ"ט-1999</w:t>
      </w:r>
    </w:p>
    <w:p w14:paraId="31FFAD41" w14:textId="77777777" w:rsidR="00F11489" w:rsidRDefault="00F11489" w:rsidP="00F11489">
      <w:pPr>
        <w:pStyle w:val="big-header"/>
        <w:ind w:left="0" w:right="1134"/>
        <w:rPr>
          <w:rFonts w:cs="FrankRuehl"/>
          <w:color w:val="008000"/>
        </w:rPr>
      </w:pPr>
      <w:r w:rsidRPr="006E674C">
        <w:rPr>
          <w:rFonts w:cs="FrankRuehl" w:hint="cs"/>
          <w:color w:val="008000"/>
          <w:rtl/>
        </w:rPr>
        <w:t>רבדים בחקיקה</w:t>
      </w:r>
    </w:p>
    <w:p w14:paraId="38A65867" w14:textId="77777777" w:rsidR="002335EB" w:rsidRDefault="002335EB" w:rsidP="002335EB">
      <w:pPr>
        <w:spacing w:line="320" w:lineRule="auto"/>
        <w:jc w:val="left"/>
        <w:rPr>
          <w:rtl/>
        </w:rPr>
      </w:pPr>
    </w:p>
    <w:p w14:paraId="609A2D53" w14:textId="77777777" w:rsidR="002335EB" w:rsidRPr="002335EB" w:rsidRDefault="002335EB" w:rsidP="002335EB">
      <w:pPr>
        <w:spacing w:line="320" w:lineRule="auto"/>
        <w:jc w:val="left"/>
        <w:rPr>
          <w:rFonts w:cs="Miriam"/>
          <w:szCs w:val="22"/>
          <w:rtl/>
        </w:rPr>
      </w:pPr>
      <w:r w:rsidRPr="002335EB">
        <w:rPr>
          <w:rFonts w:cs="Miriam"/>
          <w:szCs w:val="22"/>
          <w:rtl/>
        </w:rPr>
        <w:t>רשויות ומשפט מנהלי</w:t>
      </w:r>
      <w:r w:rsidRPr="002335EB">
        <w:rPr>
          <w:rFonts w:cs="FrankRuehl"/>
          <w:szCs w:val="26"/>
          <w:rtl/>
        </w:rPr>
        <w:t xml:space="preserve"> – תשתיות – מסילות הברזל</w:t>
      </w:r>
    </w:p>
    <w:p w14:paraId="15C9B50D" w14:textId="77777777" w:rsidR="00F74F6A" w:rsidRDefault="00F74F6A">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A0CCA" w:rsidRPr="009A0CCA" w14:paraId="68303262" w14:textId="77777777">
        <w:tblPrEx>
          <w:tblCellMar>
            <w:top w:w="0" w:type="dxa"/>
            <w:bottom w:w="0" w:type="dxa"/>
          </w:tblCellMar>
        </w:tblPrEx>
        <w:tc>
          <w:tcPr>
            <w:tcW w:w="1247" w:type="dxa"/>
          </w:tcPr>
          <w:p w14:paraId="76337CC6" w14:textId="77777777" w:rsidR="009A0CCA" w:rsidRPr="009A0CCA" w:rsidRDefault="009A0CCA" w:rsidP="009A0CCA">
            <w:pPr>
              <w:spacing w:line="240" w:lineRule="auto"/>
              <w:jc w:val="left"/>
              <w:rPr>
                <w:rFonts w:cs="Frankruhel"/>
                <w:sz w:val="24"/>
                <w:rtl/>
              </w:rPr>
            </w:pPr>
          </w:p>
        </w:tc>
        <w:tc>
          <w:tcPr>
            <w:tcW w:w="5669" w:type="dxa"/>
          </w:tcPr>
          <w:p w14:paraId="3046BBF4" w14:textId="77777777" w:rsidR="009A0CCA" w:rsidRPr="009A0CCA" w:rsidRDefault="009A0CCA" w:rsidP="009A0CCA">
            <w:pPr>
              <w:spacing w:line="240" w:lineRule="auto"/>
              <w:jc w:val="left"/>
              <w:rPr>
                <w:rFonts w:cs="Frankruhel"/>
                <w:sz w:val="24"/>
                <w:rtl/>
              </w:rPr>
            </w:pPr>
            <w:r>
              <w:rPr>
                <w:sz w:val="24"/>
                <w:rtl/>
              </w:rPr>
              <w:t>פרק א': פרשנות</w:t>
            </w:r>
          </w:p>
        </w:tc>
        <w:tc>
          <w:tcPr>
            <w:tcW w:w="567" w:type="dxa"/>
          </w:tcPr>
          <w:p w14:paraId="24A55B94" w14:textId="77777777" w:rsidR="009A0CCA" w:rsidRPr="009A0CCA" w:rsidRDefault="009A0CCA" w:rsidP="009A0CCA">
            <w:pPr>
              <w:spacing w:line="240" w:lineRule="auto"/>
              <w:jc w:val="left"/>
              <w:rPr>
                <w:rStyle w:val="Hyperlink"/>
                <w:rtl/>
              </w:rPr>
            </w:pPr>
            <w:hyperlink w:anchor="med0" w:tooltip="פרק א: פרשנות" w:history="1">
              <w:r w:rsidRPr="009A0CCA">
                <w:rPr>
                  <w:rStyle w:val="Hyperlink"/>
                </w:rPr>
                <w:t>Go</w:t>
              </w:r>
            </w:hyperlink>
          </w:p>
        </w:tc>
        <w:tc>
          <w:tcPr>
            <w:tcW w:w="850" w:type="dxa"/>
          </w:tcPr>
          <w:p w14:paraId="76B711BB"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A0CCA" w:rsidRPr="009A0CCA" w14:paraId="0EF53AB7" w14:textId="77777777">
        <w:tblPrEx>
          <w:tblCellMar>
            <w:top w:w="0" w:type="dxa"/>
            <w:bottom w:w="0" w:type="dxa"/>
          </w:tblCellMar>
        </w:tblPrEx>
        <w:tc>
          <w:tcPr>
            <w:tcW w:w="1247" w:type="dxa"/>
          </w:tcPr>
          <w:p w14:paraId="1C09D8C2" w14:textId="77777777" w:rsidR="009A0CCA" w:rsidRPr="009A0CCA" w:rsidRDefault="009A0CCA" w:rsidP="009A0CCA">
            <w:pPr>
              <w:spacing w:line="240" w:lineRule="auto"/>
              <w:jc w:val="left"/>
              <w:rPr>
                <w:rFonts w:cs="Frankruhel"/>
                <w:sz w:val="24"/>
                <w:rtl/>
              </w:rPr>
            </w:pPr>
            <w:r>
              <w:rPr>
                <w:sz w:val="24"/>
                <w:rtl/>
              </w:rPr>
              <w:t xml:space="preserve">סעיף 1 </w:t>
            </w:r>
          </w:p>
        </w:tc>
        <w:tc>
          <w:tcPr>
            <w:tcW w:w="5669" w:type="dxa"/>
          </w:tcPr>
          <w:p w14:paraId="40CD4752" w14:textId="77777777" w:rsidR="009A0CCA" w:rsidRPr="009A0CCA" w:rsidRDefault="009A0CCA" w:rsidP="009A0CCA">
            <w:pPr>
              <w:spacing w:line="240" w:lineRule="auto"/>
              <w:jc w:val="left"/>
              <w:rPr>
                <w:rFonts w:cs="Frankruhel"/>
                <w:sz w:val="24"/>
                <w:rtl/>
              </w:rPr>
            </w:pPr>
            <w:r>
              <w:rPr>
                <w:sz w:val="24"/>
                <w:rtl/>
              </w:rPr>
              <w:t>הגדרות</w:t>
            </w:r>
          </w:p>
        </w:tc>
        <w:tc>
          <w:tcPr>
            <w:tcW w:w="567" w:type="dxa"/>
          </w:tcPr>
          <w:p w14:paraId="1E35DB26" w14:textId="77777777" w:rsidR="009A0CCA" w:rsidRPr="009A0CCA" w:rsidRDefault="009A0CCA" w:rsidP="009A0CCA">
            <w:pPr>
              <w:spacing w:line="240" w:lineRule="auto"/>
              <w:jc w:val="left"/>
              <w:rPr>
                <w:rStyle w:val="Hyperlink"/>
                <w:rtl/>
              </w:rPr>
            </w:pPr>
            <w:hyperlink w:anchor="Seif1" w:tooltip="הגדרות" w:history="1">
              <w:r w:rsidRPr="009A0CCA">
                <w:rPr>
                  <w:rStyle w:val="Hyperlink"/>
                </w:rPr>
                <w:t>Go</w:t>
              </w:r>
            </w:hyperlink>
          </w:p>
        </w:tc>
        <w:tc>
          <w:tcPr>
            <w:tcW w:w="850" w:type="dxa"/>
          </w:tcPr>
          <w:p w14:paraId="132509CA"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A0CCA" w:rsidRPr="009A0CCA" w14:paraId="44DE1971" w14:textId="77777777">
        <w:tblPrEx>
          <w:tblCellMar>
            <w:top w:w="0" w:type="dxa"/>
            <w:bottom w:w="0" w:type="dxa"/>
          </w:tblCellMar>
        </w:tblPrEx>
        <w:tc>
          <w:tcPr>
            <w:tcW w:w="1247" w:type="dxa"/>
          </w:tcPr>
          <w:p w14:paraId="70DA3806" w14:textId="77777777" w:rsidR="009A0CCA" w:rsidRPr="009A0CCA" w:rsidRDefault="009A0CCA" w:rsidP="009A0CCA">
            <w:pPr>
              <w:spacing w:line="240" w:lineRule="auto"/>
              <w:jc w:val="left"/>
              <w:rPr>
                <w:rFonts w:cs="Frankruhel"/>
                <w:sz w:val="24"/>
                <w:rtl/>
              </w:rPr>
            </w:pPr>
          </w:p>
        </w:tc>
        <w:tc>
          <w:tcPr>
            <w:tcW w:w="5669" w:type="dxa"/>
          </w:tcPr>
          <w:p w14:paraId="7EA42B32" w14:textId="77777777" w:rsidR="009A0CCA" w:rsidRPr="009A0CCA" w:rsidRDefault="009A0CCA" w:rsidP="009A0CCA">
            <w:pPr>
              <w:spacing w:line="240" w:lineRule="auto"/>
              <w:jc w:val="left"/>
              <w:rPr>
                <w:rFonts w:cs="Frankruhel"/>
                <w:sz w:val="24"/>
                <w:rtl/>
              </w:rPr>
            </w:pPr>
            <w:r>
              <w:rPr>
                <w:sz w:val="24"/>
                <w:rtl/>
              </w:rPr>
              <w:t>פרק ב': הוראות כלליות</w:t>
            </w:r>
          </w:p>
        </w:tc>
        <w:tc>
          <w:tcPr>
            <w:tcW w:w="567" w:type="dxa"/>
          </w:tcPr>
          <w:p w14:paraId="7B1A2874" w14:textId="77777777" w:rsidR="009A0CCA" w:rsidRPr="009A0CCA" w:rsidRDefault="009A0CCA" w:rsidP="009A0CCA">
            <w:pPr>
              <w:spacing w:line="240" w:lineRule="auto"/>
              <w:jc w:val="left"/>
              <w:rPr>
                <w:rStyle w:val="Hyperlink"/>
                <w:rtl/>
              </w:rPr>
            </w:pPr>
            <w:hyperlink w:anchor="med1" w:tooltip="פרק ב: הוראות כלליות" w:history="1">
              <w:r w:rsidRPr="009A0CCA">
                <w:rPr>
                  <w:rStyle w:val="Hyperlink"/>
                </w:rPr>
                <w:t>Go</w:t>
              </w:r>
            </w:hyperlink>
          </w:p>
        </w:tc>
        <w:tc>
          <w:tcPr>
            <w:tcW w:w="850" w:type="dxa"/>
          </w:tcPr>
          <w:p w14:paraId="358EDDC2"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A0CCA" w:rsidRPr="009A0CCA" w14:paraId="67AF93CB" w14:textId="77777777">
        <w:tblPrEx>
          <w:tblCellMar>
            <w:top w:w="0" w:type="dxa"/>
            <w:bottom w:w="0" w:type="dxa"/>
          </w:tblCellMar>
        </w:tblPrEx>
        <w:tc>
          <w:tcPr>
            <w:tcW w:w="1247" w:type="dxa"/>
          </w:tcPr>
          <w:p w14:paraId="1782E636" w14:textId="77777777" w:rsidR="009A0CCA" w:rsidRPr="009A0CCA" w:rsidRDefault="009A0CCA" w:rsidP="009A0CCA">
            <w:pPr>
              <w:spacing w:line="240" w:lineRule="auto"/>
              <w:jc w:val="left"/>
              <w:rPr>
                <w:rFonts w:cs="Frankruhel"/>
                <w:sz w:val="24"/>
                <w:rtl/>
              </w:rPr>
            </w:pPr>
            <w:r>
              <w:rPr>
                <w:sz w:val="24"/>
                <w:rtl/>
              </w:rPr>
              <w:t xml:space="preserve">סעיף 2 </w:t>
            </w:r>
          </w:p>
        </w:tc>
        <w:tc>
          <w:tcPr>
            <w:tcW w:w="5669" w:type="dxa"/>
          </w:tcPr>
          <w:p w14:paraId="13C65726" w14:textId="77777777" w:rsidR="009A0CCA" w:rsidRPr="009A0CCA" w:rsidRDefault="009A0CCA" w:rsidP="009A0CCA">
            <w:pPr>
              <w:spacing w:line="240" w:lineRule="auto"/>
              <w:jc w:val="left"/>
              <w:rPr>
                <w:rFonts w:cs="Frankruhel"/>
                <w:sz w:val="24"/>
                <w:rtl/>
              </w:rPr>
            </w:pPr>
            <w:r>
              <w:rPr>
                <w:sz w:val="24"/>
                <w:rtl/>
              </w:rPr>
              <w:t>הודעה על מטען חומר מסוכן</w:t>
            </w:r>
          </w:p>
        </w:tc>
        <w:tc>
          <w:tcPr>
            <w:tcW w:w="567" w:type="dxa"/>
          </w:tcPr>
          <w:p w14:paraId="3B0A02C1" w14:textId="77777777" w:rsidR="009A0CCA" w:rsidRPr="009A0CCA" w:rsidRDefault="009A0CCA" w:rsidP="009A0CCA">
            <w:pPr>
              <w:spacing w:line="240" w:lineRule="auto"/>
              <w:jc w:val="left"/>
              <w:rPr>
                <w:rStyle w:val="Hyperlink"/>
                <w:rtl/>
              </w:rPr>
            </w:pPr>
            <w:hyperlink w:anchor="Seif2" w:tooltip="הודעה על מטען חומר מסוכן" w:history="1">
              <w:r w:rsidRPr="009A0CCA">
                <w:rPr>
                  <w:rStyle w:val="Hyperlink"/>
                </w:rPr>
                <w:t>Go</w:t>
              </w:r>
            </w:hyperlink>
          </w:p>
        </w:tc>
        <w:tc>
          <w:tcPr>
            <w:tcW w:w="850" w:type="dxa"/>
          </w:tcPr>
          <w:p w14:paraId="0A187790"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A0CCA" w:rsidRPr="009A0CCA" w14:paraId="20DDB5C7" w14:textId="77777777">
        <w:tblPrEx>
          <w:tblCellMar>
            <w:top w:w="0" w:type="dxa"/>
            <w:bottom w:w="0" w:type="dxa"/>
          </w:tblCellMar>
        </w:tblPrEx>
        <w:tc>
          <w:tcPr>
            <w:tcW w:w="1247" w:type="dxa"/>
          </w:tcPr>
          <w:p w14:paraId="55C5D3B2" w14:textId="77777777" w:rsidR="009A0CCA" w:rsidRPr="009A0CCA" w:rsidRDefault="009A0CCA" w:rsidP="009A0CCA">
            <w:pPr>
              <w:spacing w:line="240" w:lineRule="auto"/>
              <w:jc w:val="left"/>
              <w:rPr>
                <w:rFonts w:cs="Frankruhel"/>
                <w:sz w:val="24"/>
                <w:rtl/>
              </w:rPr>
            </w:pPr>
            <w:r>
              <w:rPr>
                <w:sz w:val="24"/>
                <w:rtl/>
              </w:rPr>
              <w:t xml:space="preserve">סעיף 3 </w:t>
            </w:r>
          </w:p>
        </w:tc>
        <w:tc>
          <w:tcPr>
            <w:tcW w:w="5669" w:type="dxa"/>
          </w:tcPr>
          <w:p w14:paraId="215744A8" w14:textId="77777777" w:rsidR="009A0CCA" w:rsidRPr="009A0CCA" w:rsidRDefault="009A0CCA" w:rsidP="009A0CCA">
            <w:pPr>
              <w:spacing w:line="240" w:lineRule="auto"/>
              <w:jc w:val="left"/>
              <w:rPr>
                <w:rFonts w:cs="Frankruhel"/>
                <w:sz w:val="24"/>
                <w:rtl/>
              </w:rPr>
            </w:pPr>
            <w:r>
              <w:rPr>
                <w:sz w:val="24"/>
                <w:rtl/>
              </w:rPr>
              <w:t>תנאים לביצוע הובלה</w:t>
            </w:r>
          </w:p>
        </w:tc>
        <w:tc>
          <w:tcPr>
            <w:tcW w:w="567" w:type="dxa"/>
          </w:tcPr>
          <w:p w14:paraId="2BF1B793" w14:textId="77777777" w:rsidR="009A0CCA" w:rsidRPr="009A0CCA" w:rsidRDefault="009A0CCA" w:rsidP="009A0CCA">
            <w:pPr>
              <w:spacing w:line="240" w:lineRule="auto"/>
              <w:jc w:val="left"/>
              <w:rPr>
                <w:rStyle w:val="Hyperlink"/>
                <w:rtl/>
              </w:rPr>
            </w:pPr>
            <w:hyperlink w:anchor="Seif3" w:tooltip="תנאים לביצוע הובלה" w:history="1">
              <w:r w:rsidRPr="009A0CCA">
                <w:rPr>
                  <w:rStyle w:val="Hyperlink"/>
                </w:rPr>
                <w:t>Go</w:t>
              </w:r>
            </w:hyperlink>
          </w:p>
        </w:tc>
        <w:tc>
          <w:tcPr>
            <w:tcW w:w="850" w:type="dxa"/>
          </w:tcPr>
          <w:p w14:paraId="731C545F"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A0CCA" w:rsidRPr="009A0CCA" w14:paraId="53DE7173" w14:textId="77777777">
        <w:tblPrEx>
          <w:tblCellMar>
            <w:top w:w="0" w:type="dxa"/>
            <w:bottom w:w="0" w:type="dxa"/>
          </w:tblCellMar>
        </w:tblPrEx>
        <w:tc>
          <w:tcPr>
            <w:tcW w:w="1247" w:type="dxa"/>
          </w:tcPr>
          <w:p w14:paraId="7493511B" w14:textId="77777777" w:rsidR="009A0CCA" w:rsidRPr="009A0CCA" w:rsidRDefault="009A0CCA" w:rsidP="009A0CCA">
            <w:pPr>
              <w:spacing w:line="240" w:lineRule="auto"/>
              <w:jc w:val="left"/>
              <w:rPr>
                <w:rFonts w:cs="Frankruhel"/>
                <w:sz w:val="24"/>
                <w:rtl/>
              </w:rPr>
            </w:pPr>
            <w:r>
              <w:rPr>
                <w:sz w:val="24"/>
                <w:rtl/>
              </w:rPr>
              <w:t xml:space="preserve">סעיף 4 </w:t>
            </w:r>
          </w:p>
        </w:tc>
        <w:tc>
          <w:tcPr>
            <w:tcW w:w="5669" w:type="dxa"/>
          </w:tcPr>
          <w:p w14:paraId="529B7364" w14:textId="77777777" w:rsidR="009A0CCA" w:rsidRPr="009A0CCA" w:rsidRDefault="009A0CCA" w:rsidP="009A0CCA">
            <w:pPr>
              <w:spacing w:line="240" w:lineRule="auto"/>
              <w:jc w:val="left"/>
              <w:rPr>
                <w:rFonts w:cs="Frankruhel"/>
                <w:sz w:val="24"/>
                <w:rtl/>
              </w:rPr>
            </w:pPr>
            <w:r>
              <w:rPr>
                <w:sz w:val="24"/>
                <w:rtl/>
              </w:rPr>
              <w:t>שטר מטען</w:t>
            </w:r>
          </w:p>
        </w:tc>
        <w:tc>
          <w:tcPr>
            <w:tcW w:w="567" w:type="dxa"/>
          </w:tcPr>
          <w:p w14:paraId="30A6A376" w14:textId="77777777" w:rsidR="009A0CCA" w:rsidRPr="009A0CCA" w:rsidRDefault="009A0CCA" w:rsidP="009A0CCA">
            <w:pPr>
              <w:spacing w:line="240" w:lineRule="auto"/>
              <w:jc w:val="left"/>
              <w:rPr>
                <w:rStyle w:val="Hyperlink"/>
                <w:rtl/>
              </w:rPr>
            </w:pPr>
            <w:hyperlink w:anchor="Seif4" w:tooltip="שטר מטען" w:history="1">
              <w:r w:rsidRPr="009A0CCA">
                <w:rPr>
                  <w:rStyle w:val="Hyperlink"/>
                </w:rPr>
                <w:t>Go</w:t>
              </w:r>
            </w:hyperlink>
          </w:p>
        </w:tc>
        <w:tc>
          <w:tcPr>
            <w:tcW w:w="850" w:type="dxa"/>
          </w:tcPr>
          <w:p w14:paraId="03D9C16F"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A0CCA" w:rsidRPr="009A0CCA" w14:paraId="5BC01479" w14:textId="77777777">
        <w:tblPrEx>
          <w:tblCellMar>
            <w:top w:w="0" w:type="dxa"/>
            <w:bottom w:w="0" w:type="dxa"/>
          </w:tblCellMar>
        </w:tblPrEx>
        <w:tc>
          <w:tcPr>
            <w:tcW w:w="1247" w:type="dxa"/>
          </w:tcPr>
          <w:p w14:paraId="17B3367A" w14:textId="77777777" w:rsidR="009A0CCA" w:rsidRPr="009A0CCA" w:rsidRDefault="009A0CCA" w:rsidP="009A0CCA">
            <w:pPr>
              <w:spacing w:line="240" w:lineRule="auto"/>
              <w:jc w:val="left"/>
              <w:rPr>
                <w:rFonts w:cs="Frankruhel"/>
                <w:sz w:val="24"/>
                <w:rtl/>
              </w:rPr>
            </w:pPr>
            <w:r>
              <w:rPr>
                <w:sz w:val="24"/>
                <w:rtl/>
              </w:rPr>
              <w:t xml:space="preserve">סעיף 5 </w:t>
            </w:r>
          </w:p>
        </w:tc>
        <w:tc>
          <w:tcPr>
            <w:tcW w:w="5669" w:type="dxa"/>
          </w:tcPr>
          <w:p w14:paraId="513D96CC" w14:textId="77777777" w:rsidR="009A0CCA" w:rsidRPr="009A0CCA" w:rsidRDefault="009A0CCA" w:rsidP="009A0CCA">
            <w:pPr>
              <w:spacing w:line="240" w:lineRule="auto"/>
              <w:jc w:val="left"/>
              <w:rPr>
                <w:rFonts w:cs="Frankruhel"/>
                <w:sz w:val="24"/>
                <w:rtl/>
              </w:rPr>
            </w:pPr>
            <w:r>
              <w:rPr>
                <w:sz w:val="24"/>
                <w:rtl/>
              </w:rPr>
              <w:t>אריזה והמכלה של חומר מסוכן</w:t>
            </w:r>
          </w:p>
        </w:tc>
        <w:tc>
          <w:tcPr>
            <w:tcW w:w="567" w:type="dxa"/>
          </w:tcPr>
          <w:p w14:paraId="42CEFDF4" w14:textId="77777777" w:rsidR="009A0CCA" w:rsidRPr="009A0CCA" w:rsidRDefault="009A0CCA" w:rsidP="009A0CCA">
            <w:pPr>
              <w:spacing w:line="240" w:lineRule="auto"/>
              <w:jc w:val="left"/>
              <w:rPr>
                <w:rStyle w:val="Hyperlink"/>
                <w:rtl/>
              </w:rPr>
            </w:pPr>
            <w:hyperlink w:anchor="Seif5" w:tooltip="אריזה והמכלה של חומר מסוכן" w:history="1">
              <w:r w:rsidRPr="009A0CCA">
                <w:rPr>
                  <w:rStyle w:val="Hyperlink"/>
                </w:rPr>
                <w:t>Go</w:t>
              </w:r>
            </w:hyperlink>
          </w:p>
        </w:tc>
        <w:tc>
          <w:tcPr>
            <w:tcW w:w="850" w:type="dxa"/>
          </w:tcPr>
          <w:p w14:paraId="19F15E6C"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A0CCA" w:rsidRPr="009A0CCA" w14:paraId="39818997" w14:textId="77777777">
        <w:tblPrEx>
          <w:tblCellMar>
            <w:top w:w="0" w:type="dxa"/>
            <w:bottom w:w="0" w:type="dxa"/>
          </w:tblCellMar>
        </w:tblPrEx>
        <w:tc>
          <w:tcPr>
            <w:tcW w:w="1247" w:type="dxa"/>
          </w:tcPr>
          <w:p w14:paraId="72DE4B7B" w14:textId="77777777" w:rsidR="009A0CCA" w:rsidRPr="009A0CCA" w:rsidRDefault="009A0CCA" w:rsidP="009A0CCA">
            <w:pPr>
              <w:spacing w:line="240" w:lineRule="auto"/>
              <w:jc w:val="left"/>
              <w:rPr>
                <w:rFonts w:cs="Frankruhel"/>
                <w:sz w:val="24"/>
                <w:rtl/>
              </w:rPr>
            </w:pPr>
            <w:r>
              <w:rPr>
                <w:sz w:val="24"/>
                <w:rtl/>
              </w:rPr>
              <w:t xml:space="preserve">סעיף 6 </w:t>
            </w:r>
          </w:p>
        </w:tc>
        <w:tc>
          <w:tcPr>
            <w:tcW w:w="5669" w:type="dxa"/>
          </w:tcPr>
          <w:p w14:paraId="5502B29B" w14:textId="77777777" w:rsidR="009A0CCA" w:rsidRPr="009A0CCA" w:rsidRDefault="009A0CCA" w:rsidP="009A0CCA">
            <w:pPr>
              <w:spacing w:line="240" w:lineRule="auto"/>
              <w:jc w:val="left"/>
              <w:rPr>
                <w:rFonts w:cs="Frankruhel"/>
                <w:sz w:val="24"/>
                <w:rtl/>
              </w:rPr>
            </w:pPr>
            <w:r>
              <w:rPr>
                <w:sz w:val="24"/>
                <w:rtl/>
              </w:rPr>
              <w:t>הפרדת מכולות חומרים מסוכנים</w:t>
            </w:r>
          </w:p>
        </w:tc>
        <w:tc>
          <w:tcPr>
            <w:tcW w:w="567" w:type="dxa"/>
          </w:tcPr>
          <w:p w14:paraId="638AC723" w14:textId="77777777" w:rsidR="009A0CCA" w:rsidRPr="009A0CCA" w:rsidRDefault="009A0CCA" w:rsidP="009A0CCA">
            <w:pPr>
              <w:spacing w:line="240" w:lineRule="auto"/>
              <w:jc w:val="left"/>
              <w:rPr>
                <w:rStyle w:val="Hyperlink"/>
                <w:rtl/>
              </w:rPr>
            </w:pPr>
            <w:hyperlink w:anchor="Seif6" w:tooltip="הפרדת מכולות חומרים מסוכנים" w:history="1">
              <w:r w:rsidRPr="009A0CCA">
                <w:rPr>
                  <w:rStyle w:val="Hyperlink"/>
                </w:rPr>
                <w:t>Go</w:t>
              </w:r>
            </w:hyperlink>
          </w:p>
        </w:tc>
        <w:tc>
          <w:tcPr>
            <w:tcW w:w="850" w:type="dxa"/>
          </w:tcPr>
          <w:p w14:paraId="5E0679F5"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A0CCA" w:rsidRPr="009A0CCA" w14:paraId="2D588F4C" w14:textId="77777777">
        <w:tblPrEx>
          <w:tblCellMar>
            <w:top w:w="0" w:type="dxa"/>
            <w:bottom w:w="0" w:type="dxa"/>
          </w:tblCellMar>
        </w:tblPrEx>
        <w:tc>
          <w:tcPr>
            <w:tcW w:w="1247" w:type="dxa"/>
          </w:tcPr>
          <w:p w14:paraId="39883AAD" w14:textId="77777777" w:rsidR="009A0CCA" w:rsidRPr="009A0CCA" w:rsidRDefault="009A0CCA" w:rsidP="009A0CCA">
            <w:pPr>
              <w:spacing w:line="240" w:lineRule="auto"/>
              <w:jc w:val="left"/>
              <w:rPr>
                <w:rFonts w:cs="Frankruhel"/>
                <w:sz w:val="24"/>
                <w:rtl/>
              </w:rPr>
            </w:pPr>
            <w:r>
              <w:rPr>
                <w:sz w:val="24"/>
                <w:rtl/>
              </w:rPr>
              <w:t xml:space="preserve">סעיף 7 </w:t>
            </w:r>
          </w:p>
        </w:tc>
        <w:tc>
          <w:tcPr>
            <w:tcW w:w="5669" w:type="dxa"/>
          </w:tcPr>
          <w:p w14:paraId="3A3FCA00" w14:textId="77777777" w:rsidR="009A0CCA" w:rsidRPr="009A0CCA" w:rsidRDefault="009A0CCA" w:rsidP="009A0CCA">
            <w:pPr>
              <w:spacing w:line="240" w:lineRule="auto"/>
              <w:jc w:val="left"/>
              <w:rPr>
                <w:rFonts w:cs="Frankruhel"/>
                <w:sz w:val="24"/>
                <w:rtl/>
              </w:rPr>
            </w:pPr>
            <w:r>
              <w:rPr>
                <w:sz w:val="24"/>
                <w:rtl/>
              </w:rPr>
              <w:t>חובת זהירות</w:t>
            </w:r>
          </w:p>
        </w:tc>
        <w:tc>
          <w:tcPr>
            <w:tcW w:w="567" w:type="dxa"/>
          </w:tcPr>
          <w:p w14:paraId="3C3542F5" w14:textId="77777777" w:rsidR="009A0CCA" w:rsidRPr="009A0CCA" w:rsidRDefault="009A0CCA" w:rsidP="009A0CCA">
            <w:pPr>
              <w:spacing w:line="240" w:lineRule="auto"/>
              <w:jc w:val="left"/>
              <w:rPr>
                <w:rStyle w:val="Hyperlink"/>
                <w:rtl/>
              </w:rPr>
            </w:pPr>
            <w:hyperlink w:anchor="Seif7" w:tooltip="חובת זהירות" w:history="1">
              <w:r w:rsidRPr="009A0CCA">
                <w:rPr>
                  <w:rStyle w:val="Hyperlink"/>
                </w:rPr>
                <w:t>Go</w:t>
              </w:r>
            </w:hyperlink>
          </w:p>
        </w:tc>
        <w:tc>
          <w:tcPr>
            <w:tcW w:w="850" w:type="dxa"/>
          </w:tcPr>
          <w:p w14:paraId="62568C7D"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A0CCA" w:rsidRPr="009A0CCA" w14:paraId="6D169ABC" w14:textId="77777777">
        <w:tblPrEx>
          <w:tblCellMar>
            <w:top w:w="0" w:type="dxa"/>
            <w:bottom w:w="0" w:type="dxa"/>
          </w:tblCellMar>
        </w:tblPrEx>
        <w:tc>
          <w:tcPr>
            <w:tcW w:w="1247" w:type="dxa"/>
          </w:tcPr>
          <w:p w14:paraId="397E2210" w14:textId="77777777" w:rsidR="009A0CCA" w:rsidRPr="009A0CCA" w:rsidRDefault="009A0CCA" w:rsidP="009A0CCA">
            <w:pPr>
              <w:spacing w:line="240" w:lineRule="auto"/>
              <w:jc w:val="left"/>
              <w:rPr>
                <w:rFonts w:cs="Frankruhel"/>
                <w:sz w:val="24"/>
                <w:rtl/>
              </w:rPr>
            </w:pPr>
            <w:r>
              <w:rPr>
                <w:sz w:val="24"/>
                <w:rtl/>
              </w:rPr>
              <w:t xml:space="preserve">סעיף 8 </w:t>
            </w:r>
          </w:p>
        </w:tc>
        <w:tc>
          <w:tcPr>
            <w:tcW w:w="5669" w:type="dxa"/>
          </w:tcPr>
          <w:p w14:paraId="36ED9648" w14:textId="77777777" w:rsidR="009A0CCA" w:rsidRPr="009A0CCA" w:rsidRDefault="009A0CCA" w:rsidP="009A0CCA">
            <w:pPr>
              <w:spacing w:line="240" w:lineRule="auto"/>
              <w:jc w:val="left"/>
              <w:rPr>
                <w:rFonts w:cs="Frankruhel"/>
                <w:sz w:val="24"/>
                <w:rtl/>
              </w:rPr>
            </w:pPr>
            <w:r>
              <w:rPr>
                <w:sz w:val="24"/>
                <w:rtl/>
              </w:rPr>
              <w:t>מניעת אירוע חומר מסוכן</w:t>
            </w:r>
          </w:p>
        </w:tc>
        <w:tc>
          <w:tcPr>
            <w:tcW w:w="567" w:type="dxa"/>
          </w:tcPr>
          <w:p w14:paraId="53AB1329" w14:textId="77777777" w:rsidR="009A0CCA" w:rsidRPr="009A0CCA" w:rsidRDefault="009A0CCA" w:rsidP="009A0CCA">
            <w:pPr>
              <w:spacing w:line="240" w:lineRule="auto"/>
              <w:jc w:val="left"/>
              <w:rPr>
                <w:rStyle w:val="Hyperlink"/>
                <w:rtl/>
              </w:rPr>
            </w:pPr>
            <w:hyperlink w:anchor="Seif8" w:tooltip="מניעת אירוע חומר מסוכן" w:history="1">
              <w:r w:rsidRPr="009A0CCA">
                <w:rPr>
                  <w:rStyle w:val="Hyperlink"/>
                </w:rPr>
                <w:t>Go</w:t>
              </w:r>
            </w:hyperlink>
          </w:p>
        </w:tc>
        <w:tc>
          <w:tcPr>
            <w:tcW w:w="850" w:type="dxa"/>
          </w:tcPr>
          <w:p w14:paraId="650ADEEA"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A0CCA" w:rsidRPr="009A0CCA" w14:paraId="557089F4" w14:textId="77777777">
        <w:tblPrEx>
          <w:tblCellMar>
            <w:top w:w="0" w:type="dxa"/>
            <w:bottom w:w="0" w:type="dxa"/>
          </w:tblCellMar>
        </w:tblPrEx>
        <w:tc>
          <w:tcPr>
            <w:tcW w:w="1247" w:type="dxa"/>
          </w:tcPr>
          <w:p w14:paraId="173B1570" w14:textId="77777777" w:rsidR="009A0CCA" w:rsidRPr="009A0CCA" w:rsidRDefault="009A0CCA" w:rsidP="009A0CCA">
            <w:pPr>
              <w:spacing w:line="240" w:lineRule="auto"/>
              <w:jc w:val="left"/>
              <w:rPr>
                <w:rFonts w:cs="Frankruhel"/>
                <w:sz w:val="24"/>
                <w:rtl/>
              </w:rPr>
            </w:pPr>
            <w:r>
              <w:rPr>
                <w:sz w:val="24"/>
                <w:rtl/>
              </w:rPr>
              <w:t xml:space="preserve">סעיף 9 </w:t>
            </w:r>
          </w:p>
        </w:tc>
        <w:tc>
          <w:tcPr>
            <w:tcW w:w="5669" w:type="dxa"/>
          </w:tcPr>
          <w:p w14:paraId="50B215F8" w14:textId="77777777" w:rsidR="009A0CCA" w:rsidRPr="009A0CCA" w:rsidRDefault="009A0CCA" w:rsidP="009A0CCA">
            <w:pPr>
              <w:spacing w:line="240" w:lineRule="auto"/>
              <w:jc w:val="left"/>
              <w:rPr>
                <w:rFonts w:cs="Frankruhel"/>
                <w:sz w:val="24"/>
                <w:rtl/>
              </w:rPr>
            </w:pPr>
            <w:r>
              <w:rPr>
                <w:sz w:val="24"/>
                <w:rtl/>
              </w:rPr>
              <w:t>איסור עישון</w:t>
            </w:r>
          </w:p>
        </w:tc>
        <w:tc>
          <w:tcPr>
            <w:tcW w:w="567" w:type="dxa"/>
          </w:tcPr>
          <w:p w14:paraId="5B01B258" w14:textId="77777777" w:rsidR="009A0CCA" w:rsidRPr="009A0CCA" w:rsidRDefault="009A0CCA" w:rsidP="009A0CCA">
            <w:pPr>
              <w:spacing w:line="240" w:lineRule="auto"/>
              <w:jc w:val="left"/>
              <w:rPr>
                <w:rStyle w:val="Hyperlink"/>
                <w:rtl/>
              </w:rPr>
            </w:pPr>
            <w:hyperlink w:anchor="Seif9" w:tooltip="איסור עישון" w:history="1">
              <w:r w:rsidRPr="009A0CCA">
                <w:rPr>
                  <w:rStyle w:val="Hyperlink"/>
                </w:rPr>
                <w:t>Go</w:t>
              </w:r>
            </w:hyperlink>
          </w:p>
        </w:tc>
        <w:tc>
          <w:tcPr>
            <w:tcW w:w="850" w:type="dxa"/>
          </w:tcPr>
          <w:p w14:paraId="6B23BF58"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A0CCA" w:rsidRPr="009A0CCA" w14:paraId="0D6E5F40" w14:textId="77777777">
        <w:tblPrEx>
          <w:tblCellMar>
            <w:top w:w="0" w:type="dxa"/>
            <w:bottom w:w="0" w:type="dxa"/>
          </w:tblCellMar>
        </w:tblPrEx>
        <w:tc>
          <w:tcPr>
            <w:tcW w:w="1247" w:type="dxa"/>
          </w:tcPr>
          <w:p w14:paraId="59694090" w14:textId="77777777" w:rsidR="009A0CCA" w:rsidRPr="009A0CCA" w:rsidRDefault="009A0CCA" w:rsidP="009A0CCA">
            <w:pPr>
              <w:spacing w:line="240" w:lineRule="auto"/>
              <w:jc w:val="left"/>
              <w:rPr>
                <w:rFonts w:cs="Frankruhel"/>
                <w:sz w:val="24"/>
                <w:rtl/>
              </w:rPr>
            </w:pPr>
            <w:r>
              <w:rPr>
                <w:sz w:val="24"/>
                <w:rtl/>
              </w:rPr>
              <w:t xml:space="preserve">סעיף 10 </w:t>
            </w:r>
          </w:p>
        </w:tc>
        <w:tc>
          <w:tcPr>
            <w:tcW w:w="5669" w:type="dxa"/>
          </w:tcPr>
          <w:p w14:paraId="35DEB5DF" w14:textId="77777777" w:rsidR="009A0CCA" w:rsidRPr="009A0CCA" w:rsidRDefault="009A0CCA" w:rsidP="009A0CCA">
            <w:pPr>
              <w:spacing w:line="240" w:lineRule="auto"/>
              <w:jc w:val="left"/>
              <w:rPr>
                <w:rFonts w:cs="Frankruhel"/>
                <w:sz w:val="24"/>
                <w:rtl/>
              </w:rPr>
            </w:pPr>
            <w:r>
              <w:rPr>
                <w:sz w:val="24"/>
                <w:rtl/>
              </w:rPr>
              <w:t>עבודות לפי היתר</w:t>
            </w:r>
          </w:p>
        </w:tc>
        <w:tc>
          <w:tcPr>
            <w:tcW w:w="567" w:type="dxa"/>
          </w:tcPr>
          <w:p w14:paraId="3BF3F285" w14:textId="77777777" w:rsidR="009A0CCA" w:rsidRPr="009A0CCA" w:rsidRDefault="009A0CCA" w:rsidP="009A0CCA">
            <w:pPr>
              <w:spacing w:line="240" w:lineRule="auto"/>
              <w:jc w:val="left"/>
              <w:rPr>
                <w:rStyle w:val="Hyperlink"/>
                <w:rtl/>
              </w:rPr>
            </w:pPr>
            <w:hyperlink w:anchor="Seif10" w:tooltip="עבודות לפי היתר" w:history="1">
              <w:r w:rsidRPr="009A0CCA">
                <w:rPr>
                  <w:rStyle w:val="Hyperlink"/>
                </w:rPr>
                <w:t>Go</w:t>
              </w:r>
            </w:hyperlink>
          </w:p>
        </w:tc>
        <w:tc>
          <w:tcPr>
            <w:tcW w:w="850" w:type="dxa"/>
          </w:tcPr>
          <w:p w14:paraId="18ABAF3C"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A0CCA" w:rsidRPr="009A0CCA" w14:paraId="43F6A834" w14:textId="77777777">
        <w:tblPrEx>
          <w:tblCellMar>
            <w:top w:w="0" w:type="dxa"/>
            <w:bottom w:w="0" w:type="dxa"/>
          </w:tblCellMar>
        </w:tblPrEx>
        <w:tc>
          <w:tcPr>
            <w:tcW w:w="1247" w:type="dxa"/>
          </w:tcPr>
          <w:p w14:paraId="5E48D48B" w14:textId="77777777" w:rsidR="009A0CCA" w:rsidRPr="009A0CCA" w:rsidRDefault="009A0CCA" w:rsidP="009A0CCA">
            <w:pPr>
              <w:spacing w:line="240" w:lineRule="auto"/>
              <w:jc w:val="left"/>
              <w:rPr>
                <w:rFonts w:cs="Frankruhel"/>
                <w:sz w:val="24"/>
                <w:rtl/>
              </w:rPr>
            </w:pPr>
            <w:r>
              <w:rPr>
                <w:sz w:val="24"/>
                <w:rtl/>
              </w:rPr>
              <w:t xml:space="preserve">סעיף 11 </w:t>
            </w:r>
          </w:p>
        </w:tc>
        <w:tc>
          <w:tcPr>
            <w:tcW w:w="5669" w:type="dxa"/>
          </w:tcPr>
          <w:p w14:paraId="2B0EBE7A" w14:textId="77777777" w:rsidR="009A0CCA" w:rsidRPr="009A0CCA" w:rsidRDefault="009A0CCA" w:rsidP="009A0CCA">
            <w:pPr>
              <w:spacing w:line="240" w:lineRule="auto"/>
              <w:jc w:val="left"/>
              <w:rPr>
                <w:rFonts w:cs="Frankruhel"/>
                <w:sz w:val="24"/>
                <w:rtl/>
              </w:rPr>
            </w:pPr>
            <w:r>
              <w:rPr>
                <w:sz w:val="24"/>
                <w:rtl/>
              </w:rPr>
              <w:t>מאור</w:t>
            </w:r>
          </w:p>
        </w:tc>
        <w:tc>
          <w:tcPr>
            <w:tcW w:w="567" w:type="dxa"/>
          </w:tcPr>
          <w:p w14:paraId="6FAE09F6" w14:textId="77777777" w:rsidR="009A0CCA" w:rsidRPr="009A0CCA" w:rsidRDefault="009A0CCA" w:rsidP="009A0CCA">
            <w:pPr>
              <w:spacing w:line="240" w:lineRule="auto"/>
              <w:jc w:val="left"/>
              <w:rPr>
                <w:rStyle w:val="Hyperlink"/>
                <w:rtl/>
              </w:rPr>
            </w:pPr>
            <w:hyperlink w:anchor="Seif11" w:tooltip="מאור" w:history="1">
              <w:r w:rsidRPr="009A0CCA">
                <w:rPr>
                  <w:rStyle w:val="Hyperlink"/>
                </w:rPr>
                <w:t>Go</w:t>
              </w:r>
            </w:hyperlink>
          </w:p>
        </w:tc>
        <w:tc>
          <w:tcPr>
            <w:tcW w:w="850" w:type="dxa"/>
          </w:tcPr>
          <w:p w14:paraId="02C112B0"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A0CCA" w:rsidRPr="009A0CCA" w14:paraId="7A5B58E9" w14:textId="77777777">
        <w:tblPrEx>
          <w:tblCellMar>
            <w:top w:w="0" w:type="dxa"/>
            <w:bottom w:w="0" w:type="dxa"/>
          </w:tblCellMar>
        </w:tblPrEx>
        <w:tc>
          <w:tcPr>
            <w:tcW w:w="1247" w:type="dxa"/>
          </w:tcPr>
          <w:p w14:paraId="689FAA8F" w14:textId="77777777" w:rsidR="009A0CCA" w:rsidRPr="009A0CCA" w:rsidRDefault="009A0CCA" w:rsidP="009A0CCA">
            <w:pPr>
              <w:spacing w:line="240" w:lineRule="auto"/>
              <w:jc w:val="left"/>
              <w:rPr>
                <w:rFonts w:cs="Frankruhel"/>
                <w:sz w:val="24"/>
                <w:rtl/>
              </w:rPr>
            </w:pPr>
            <w:r>
              <w:rPr>
                <w:sz w:val="24"/>
                <w:rtl/>
              </w:rPr>
              <w:t xml:space="preserve">סעיף 12 </w:t>
            </w:r>
          </w:p>
        </w:tc>
        <w:tc>
          <w:tcPr>
            <w:tcW w:w="5669" w:type="dxa"/>
          </w:tcPr>
          <w:p w14:paraId="505F0E5C" w14:textId="77777777" w:rsidR="009A0CCA" w:rsidRPr="009A0CCA" w:rsidRDefault="009A0CCA" w:rsidP="009A0CCA">
            <w:pPr>
              <w:spacing w:line="240" w:lineRule="auto"/>
              <w:jc w:val="left"/>
              <w:rPr>
                <w:rFonts w:cs="Frankruhel"/>
                <w:sz w:val="24"/>
                <w:rtl/>
              </w:rPr>
            </w:pPr>
            <w:r>
              <w:rPr>
                <w:sz w:val="24"/>
                <w:rtl/>
              </w:rPr>
              <w:t>שימוש בציוד חשמלי</w:t>
            </w:r>
          </w:p>
        </w:tc>
        <w:tc>
          <w:tcPr>
            <w:tcW w:w="567" w:type="dxa"/>
          </w:tcPr>
          <w:p w14:paraId="69B6B42A" w14:textId="77777777" w:rsidR="009A0CCA" w:rsidRPr="009A0CCA" w:rsidRDefault="009A0CCA" w:rsidP="009A0CCA">
            <w:pPr>
              <w:spacing w:line="240" w:lineRule="auto"/>
              <w:jc w:val="left"/>
              <w:rPr>
                <w:rStyle w:val="Hyperlink"/>
                <w:rtl/>
              </w:rPr>
            </w:pPr>
            <w:hyperlink w:anchor="Seif12" w:tooltip="שימוש בציוד חשמלי" w:history="1">
              <w:r w:rsidRPr="009A0CCA">
                <w:rPr>
                  <w:rStyle w:val="Hyperlink"/>
                </w:rPr>
                <w:t>Go</w:t>
              </w:r>
            </w:hyperlink>
          </w:p>
        </w:tc>
        <w:tc>
          <w:tcPr>
            <w:tcW w:w="850" w:type="dxa"/>
          </w:tcPr>
          <w:p w14:paraId="212A99CF"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A0CCA" w:rsidRPr="009A0CCA" w14:paraId="556F1E21" w14:textId="77777777">
        <w:tblPrEx>
          <w:tblCellMar>
            <w:top w:w="0" w:type="dxa"/>
            <w:bottom w:w="0" w:type="dxa"/>
          </w:tblCellMar>
        </w:tblPrEx>
        <w:tc>
          <w:tcPr>
            <w:tcW w:w="1247" w:type="dxa"/>
          </w:tcPr>
          <w:p w14:paraId="1D6EE420" w14:textId="77777777" w:rsidR="009A0CCA" w:rsidRPr="009A0CCA" w:rsidRDefault="009A0CCA" w:rsidP="009A0CCA">
            <w:pPr>
              <w:spacing w:line="240" w:lineRule="auto"/>
              <w:jc w:val="left"/>
              <w:rPr>
                <w:rFonts w:cs="Frankruhel"/>
                <w:sz w:val="24"/>
                <w:rtl/>
              </w:rPr>
            </w:pPr>
            <w:r>
              <w:rPr>
                <w:sz w:val="24"/>
                <w:rtl/>
              </w:rPr>
              <w:t xml:space="preserve">סעיף 13 </w:t>
            </w:r>
          </w:p>
        </w:tc>
        <w:tc>
          <w:tcPr>
            <w:tcW w:w="5669" w:type="dxa"/>
          </w:tcPr>
          <w:p w14:paraId="42324E4E" w14:textId="77777777" w:rsidR="009A0CCA" w:rsidRPr="009A0CCA" w:rsidRDefault="009A0CCA" w:rsidP="009A0CCA">
            <w:pPr>
              <w:spacing w:line="240" w:lineRule="auto"/>
              <w:jc w:val="left"/>
              <w:rPr>
                <w:rFonts w:cs="Frankruhel"/>
                <w:sz w:val="24"/>
                <w:rtl/>
              </w:rPr>
            </w:pPr>
            <w:r>
              <w:rPr>
                <w:sz w:val="24"/>
                <w:rtl/>
              </w:rPr>
              <w:t>הודעה ופעולות בעת אירוע חומר מסוכן</w:t>
            </w:r>
          </w:p>
        </w:tc>
        <w:tc>
          <w:tcPr>
            <w:tcW w:w="567" w:type="dxa"/>
          </w:tcPr>
          <w:p w14:paraId="1EF2E665" w14:textId="77777777" w:rsidR="009A0CCA" w:rsidRPr="009A0CCA" w:rsidRDefault="009A0CCA" w:rsidP="009A0CCA">
            <w:pPr>
              <w:spacing w:line="240" w:lineRule="auto"/>
              <w:jc w:val="left"/>
              <w:rPr>
                <w:rStyle w:val="Hyperlink"/>
                <w:rtl/>
              </w:rPr>
            </w:pPr>
            <w:hyperlink w:anchor="Seif13" w:tooltip="הודעה ופעולות בעת אירוע חומר מסוכן" w:history="1">
              <w:r w:rsidRPr="009A0CCA">
                <w:rPr>
                  <w:rStyle w:val="Hyperlink"/>
                </w:rPr>
                <w:t>Go</w:t>
              </w:r>
            </w:hyperlink>
          </w:p>
        </w:tc>
        <w:tc>
          <w:tcPr>
            <w:tcW w:w="850" w:type="dxa"/>
          </w:tcPr>
          <w:p w14:paraId="677D8549"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A0CCA" w:rsidRPr="009A0CCA" w14:paraId="789F84B6" w14:textId="77777777">
        <w:tblPrEx>
          <w:tblCellMar>
            <w:top w:w="0" w:type="dxa"/>
            <w:bottom w:w="0" w:type="dxa"/>
          </w:tblCellMar>
        </w:tblPrEx>
        <w:tc>
          <w:tcPr>
            <w:tcW w:w="1247" w:type="dxa"/>
          </w:tcPr>
          <w:p w14:paraId="22E3C550" w14:textId="77777777" w:rsidR="009A0CCA" w:rsidRPr="009A0CCA" w:rsidRDefault="009A0CCA" w:rsidP="009A0CCA">
            <w:pPr>
              <w:spacing w:line="240" w:lineRule="auto"/>
              <w:jc w:val="left"/>
              <w:rPr>
                <w:rFonts w:cs="Frankruhel"/>
                <w:sz w:val="24"/>
                <w:rtl/>
              </w:rPr>
            </w:pPr>
            <w:r>
              <w:rPr>
                <w:sz w:val="24"/>
                <w:rtl/>
              </w:rPr>
              <w:t xml:space="preserve">סעיף 14 </w:t>
            </w:r>
          </w:p>
        </w:tc>
        <w:tc>
          <w:tcPr>
            <w:tcW w:w="5669" w:type="dxa"/>
          </w:tcPr>
          <w:p w14:paraId="17154211" w14:textId="77777777" w:rsidR="009A0CCA" w:rsidRPr="009A0CCA" w:rsidRDefault="009A0CCA" w:rsidP="009A0CCA">
            <w:pPr>
              <w:spacing w:line="240" w:lineRule="auto"/>
              <w:jc w:val="left"/>
              <w:rPr>
                <w:rFonts w:cs="Frankruhel"/>
                <w:sz w:val="24"/>
                <w:rtl/>
              </w:rPr>
            </w:pPr>
            <w:r>
              <w:rPr>
                <w:sz w:val="24"/>
                <w:rtl/>
              </w:rPr>
              <w:t>שינוע מקרונות באירוע חומר מסוכן</w:t>
            </w:r>
          </w:p>
        </w:tc>
        <w:tc>
          <w:tcPr>
            <w:tcW w:w="567" w:type="dxa"/>
          </w:tcPr>
          <w:p w14:paraId="25943BE7" w14:textId="77777777" w:rsidR="009A0CCA" w:rsidRPr="009A0CCA" w:rsidRDefault="009A0CCA" w:rsidP="009A0CCA">
            <w:pPr>
              <w:spacing w:line="240" w:lineRule="auto"/>
              <w:jc w:val="left"/>
              <w:rPr>
                <w:rStyle w:val="Hyperlink"/>
                <w:rtl/>
              </w:rPr>
            </w:pPr>
            <w:hyperlink w:anchor="Seif14" w:tooltip="שינוע מקרונות באירוע חומר מסוכן" w:history="1">
              <w:r w:rsidRPr="009A0CCA">
                <w:rPr>
                  <w:rStyle w:val="Hyperlink"/>
                </w:rPr>
                <w:t>Go</w:t>
              </w:r>
            </w:hyperlink>
          </w:p>
        </w:tc>
        <w:tc>
          <w:tcPr>
            <w:tcW w:w="850" w:type="dxa"/>
          </w:tcPr>
          <w:p w14:paraId="42CAC976"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A0CCA" w:rsidRPr="009A0CCA" w14:paraId="11D25535" w14:textId="77777777">
        <w:tblPrEx>
          <w:tblCellMar>
            <w:top w:w="0" w:type="dxa"/>
            <w:bottom w:w="0" w:type="dxa"/>
          </w:tblCellMar>
        </w:tblPrEx>
        <w:tc>
          <w:tcPr>
            <w:tcW w:w="1247" w:type="dxa"/>
          </w:tcPr>
          <w:p w14:paraId="1AB339F3" w14:textId="77777777" w:rsidR="009A0CCA" w:rsidRPr="009A0CCA" w:rsidRDefault="009A0CCA" w:rsidP="009A0CCA">
            <w:pPr>
              <w:spacing w:line="240" w:lineRule="auto"/>
              <w:jc w:val="left"/>
              <w:rPr>
                <w:rFonts w:cs="Frankruhel"/>
                <w:sz w:val="24"/>
                <w:rtl/>
              </w:rPr>
            </w:pPr>
            <w:r>
              <w:rPr>
                <w:sz w:val="24"/>
                <w:rtl/>
              </w:rPr>
              <w:t xml:space="preserve">סעיף 15 </w:t>
            </w:r>
          </w:p>
        </w:tc>
        <w:tc>
          <w:tcPr>
            <w:tcW w:w="5669" w:type="dxa"/>
          </w:tcPr>
          <w:p w14:paraId="68C2CE41" w14:textId="77777777" w:rsidR="009A0CCA" w:rsidRPr="009A0CCA" w:rsidRDefault="009A0CCA" w:rsidP="009A0CCA">
            <w:pPr>
              <w:spacing w:line="240" w:lineRule="auto"/>
              <w:jc w:val="left"/>
              <w:rPr>
                <w:rFonts w:cs="Frankruhel"/>
                <w:sz w:val="24"/>
                <w:rtl/>
              </w:rPr>
            </w:pPr>
            <w:r>
              <w:rPr>
                <w:sz w:val="24"/>
                <w:rtl/>
              </w:rPr>
              <w:t>נוכחות נציג בעל החומר או מפעיל המיתקן</w:t>
            </w:r>
          </w:p>
        </w:tc>
        <w:tc>
          <w:tcPr>
            <w:tcW w:w="567" w:type="dxa"/>
          </w:tcPr>
          <w:p w14:paraId="146F8F8C" w14:textId="77777777" w:rsidR="009A0CCA" w:rsidRPr="009A0CCA" w:rsidRDefault="009A0CCA" w:rsidP="009A0CCA">
            <w:pPr>
              <w:spacing w:line="240" w:lineRule="auto"/>
              <w:jc w:val="left"/>
              <w:rPr>
                <w:rStyle w:val="Hyperlink"/>
                <w:rtl/>
              </w:rPr>
            </w:pPr>
            <w:hyperlink w:anchor="Seif15" w:tooltip="נוכחות נציג בעל החומר או מפעיל המיתקן" w:history="1">
              <w:r w:rsidRPr="009A0CCA">
                <w:rPr>
                  <w:rStyle w:val="Hyperlink"/>
                </w:rPr>
                <w:t>Go</w:t>
              </w:r>
            </w:hyperlink>
          </w:p>
        </w:tc>
        <w:tc>
          <w:tcPr>
            <w:tcW w:w="850" w:type="dxa"/>
          </w:tcPr>
          <w:p w14:paraId="16E2B1F9"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A0CCA" w:rsidRPr="009A0CCA" w14:paraId="20B74BF0" w14:textId="77777777">
        <w:tblPrEx>
          <w:tblCellMar>
            <w:top w:w="0" w:type="dxa"/>
            <w:bottom w:w="0" w:type="dxa"/>
          </w:tblCellMar>
        </w:tblPrEx>
        <w:tc>
          <w:tcPr>
            <w:tcW w:w="1247" w:type="dxa"/>
          </w:tcPr>
          <w:p w14:paraId="4D1B8B20" w14:textId="77777777" w:rsidR="009A0CCA" w:rsidRPr="009A0CCA" w:rsidRDefault="009A0CCA" w:rsidP="009A0CCA">
            <w:pPr>
              <w:spacing w:line="240" w:lineRule="auto"/>
              <w:jc w:val="left"/>
              <w:rPr>
                <w:rFonts w:cs="Frankruhel"/>
                <w:sz w:val="24"/>
                <w:rtl/>
              </w:rPr>
            </w:pPr>
            <w:r>
              <w:rPr>
                <w:sz w:val="24"/>
                <w:rtl/>
              </w:rPr>
              <w:t xml:space="preserve">סעיף 16 </w:t>
            </w:r>
          </w:p>
        </w:tc>
        <w:tc>
          <w:tcPr>
            <w:tcW w:w="5669" w:type="dxa"/>
          </w:tcPr>
          <w:p w14:paraId="34B51F4C" w14:textId="77777777" w:rsidR="009A0CCA" w:rsidRPr="009A0CCA" w:rsidRDefault="009A0CCA" w:rsidP="009A0CCA">
            <w:pPr>
              <w:spacing w:line="240" w:lineRule="auto"/>
              <w:jc w:val="left"/>
              <w:rPr>
                <w:rFonts w:cs="Frankruhel"/>
                <w:sz w:val="24"/>
                <w:rtl/>
              </w:rPr>
            </w:pPr>
            <w:r>
              <w:rPr>
                <w:sz w:val="24"/>
                <w:rtl/>
              </w:rPr>
              <w:t>בדיקת אמצעי בטיחות</w:t>
            </w:r>
          </w:p>
        </w:tc>
        <w:tc>
          <w:tcPr>
            <w:tcW w:w="567" w:type="dxa"/>
          </w:tcPr>
          <w:p w14:paraId="237E63D4" w14:textId="77777777" w:rsidR="009A0CCA" w:rsidRPr="009A0CCA" w:rsidRDefault="009A0CCA" w:rsidP="009A0CCA">
            <w:pPr>
              <w:spacing w:line="240" w:lineRule="auto"/>
              <w:jc w:val="left"/>
              <w:rPr>
                <w:rStyle w:val="Hyperlink"/>
                <w:rtl/>
              </w:rPr>
            </w:pPr>
            <w:hyperlink w:anchor="Seif16" w:tooltip="בדיקת אמצעי בטיחות" w:history="1">
              <w:r w:rsidRPr="009A0CCA">
                <w:rPr>
                  <w:rStyle w:val="Hyperlink"/>
                </w:rPr>
                <w:t>Go</w:t>
              </w:r>
            </w:hyperlink>
          </w:p>
        </w:tc>
        <w:tc>
          <w:tcPr>
            <w:tcW w:w="850" w:type="dxa"/>
          </w:tcPr>
          <w:p w14:paraId="42C87EDA"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A0CCA" w:rsidRPr="009A0CCA" w14:paraId="70102B36" w14:textId="77777777">
        <w:tblPrEx>
          <w:tblCellMar>
            <w:top w:w="0" w:type="dxa"/>
            <w:bottom w:w="0" w:type="dxa"/>
          </w:tblCellMar>
        </w:tblPrEx>
        <w:tc>
          <w:tcPr>
            <w:tcW w:w="1247" w:type="dxa"/>
          </w:tcPr>
          <w:p w14:paraId="32E8E864" w14:textId="77777777" w:rsidR="009A0CCA" w:rsidRPr="009A0CCA" w:rsidRDefault="009A0CCA" w:rsidP="009A0CCA">
            <w:pPr>
              <w:spacing w:line="240" w:lineRule="auto"/>
              <w:jc w:val="left"/>
              <w:rPr>
                <w:rFonts w:cs="Frankruhel"/>
                <w:sz w:val="24"/>
                <w:rtl/>
              </w:rPr>
            </w:pPr>
            <w:r>
              <w:rPr>
                <w:sz w:val="24"/>
                <w:rtl/>
              </w:rPr>
              <w:t xml:space="preserve">סעיף 17 </w:t>
            </w:r>
          </w:p>
        </w:tc>
        <w:tc>
          <w:tcPr>
            <w:tcW w:w="5669" w:type="dxa"/>
          </w:tcPr>
          <w:p w14:paraId="2C2812A1" w14:textId="77777777" w:rsidR="009A0CCA" w:rsidRPr="009A0CCA" w:rsidRDefault="009A0CCA" w:rsidP="009A0CCA">
            <w:pPr>
              <w:spacing w:line="240" w:lineRule="auto"/>
              <w:jc w:val="left"/>
              <w:rPr>
                <w:rFonts w:cs="Frankruhel"/>
                <w:sz w:val="24"/>
                <w:rtl/>
              </w:rPr>
            </w:pPr>
            <w:r>
              <w:rPr>
                <w:sz w:val="24"/>
                <w:rtl/>
              </w:rPr>
              <w:t>הרחקת חומר מסוכן</w:t>
            </w:r>
          </w:p>
        </w:tc>
        <w:tc>
          <w:tcPr>
            <w:tcW w:w="567" w:type="dxa"/>
          </w:tcPr>
          <w:p w14:paraId="185F7D36" w14:textId="77777777" w:rsidR="009A0CCA" w:rsidRPr="009A0CCA" w:rsidRDefault="009A0CCA" w:rsidP="009A0CCA">
            <w:pPr>
              <w:spacing w:line="240" w:lineRule="auto"/>
              <w:jc w:val="left"/>
              <w:rPr>
                <w:rStyle w:val="Hyperlink"/>
                <w:rtl/>
              </w:rPr>
            </w:pPr>
            <w:hyperlink w:anchor="Seif17" w:tooltip="הרחקת חומר מסוכן" w:history="1">
              <w:r w:rsidRPr="009A0CCA">
                <w:rPr>
                  <w:rStyle w:val="Hyperlink"/>
                </w:rPr>
                <w:t>Go</w:t>
              </w:r>
            </w:hyperlink>
          </w:p>
        </w:tc>
        <w:tc>
          <w:tcPr>
            <w:tcW w:w="850" w:type="dxa"/>
          </w:tcPr>
          <w:p w14:paraId="2253487A"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A0CCA" w:rsidRPr="009A0CCA" w14:paraId="1A1718E2" w14:textId="77777777">
        <w:tblPrEx>
          <w:tblCellMar>
            <w:top w:w="0" w:type="dxa"/>
            <w:bottom w:w="0" w:type="dxa"/>
          </w:tblCellMar>
        </w:tblPrEx>
        <w:tc>
          <w:tcPr>
            <w:tcW w:w="1247" w:type="dxa"/>
          </w:tcPr>
          <w:p w14:paraId="3756ADFB" w14:textId="77777777" w:rsidR="009A0CCA" w:rsidRPr="009A0CCA" w:rsidRDefault="009A0CCA" w:rsidP="009A0CCA">
            <w:pPr>
              <w:spacing w:line="240" w:lineRule="auto"/>
              <w:jc w:val="left"/>
              <w:rPr>
                <w:rFonts w:cs="Frankruhel"/>
                <w:sz w:val="24"/>
                <w:rtl/>
              </w:rPr>
            </w:pPr>
            <w:r>
              <w:rPr>
                <w:sz w:val="24"/>
                <w:rtl/>
              </w:rPr>
              <w:t xml:space="preserve">סעיף 18 </w:t>
            </w:r>
          </w:p>
        </w:tc>
        <w:tc>
          <w:tcPr>
            <w:tcW w:w="5669" w:type="dxa"/>
          </w:tcPr>
          <w:p w14:paraId="135D374D" w14:textId="77777777" w:rsidR="009A0CCA" w:rsidRPr="009A0CCA" w:rsidRDefault="009A0CCA" w:rsidP="009A0CCA">
            <w:pPr>
              <w:spacing w:line="240" w:lineRule="auto"/>
              <w:jc w:val="left"/>
              <w:rPr>
                <w:rFonts w:cs="Frankruhel"/>
                <w:sz w:val="24"/>
                <w:rtl/>
              </w:rPr>
            </w:pPr>
            <w:r>
              <w:rPr>
                <w:sz w:val="24"/>
                <w:rtl/>
              </w:rPr>
              <w:t>הדרכה במיתקן</w:t>
            </w:r>
          </w:p>
        </w:tc>
        <w:tc>
          <w:tcPr>
            <w:tcW w:w="567" w:type="dxa"/>
          </w:tcPr>
          <w:p w14:paraId="7A1F3287" w14:textId="77777777" w:rsidR="009A0CCA" w:rsidRPr="009A0CCA" w:rsidRDefault="009A0CCA" w:rsidP="009A0CCA">
            <w:pPr>
              <w:spacing w:line="240" w:lineRule="auto"/>
              <w:jc w:val="left"/>
              <w:rPr>
                <w:rStyle w:val="Hyperlink"/>
                <w:rtl/>
              </w:rPr>
            </w:pPr>
            <w:hyperlink w:anchor="Seif18" w:tooltip="הדרכה במיתקן" w:history="1">
              <w:r w:rsidRPr="009A0CCA">
                <w:rPr>
                  <w:rStyle w:val="Hyperlink"/>
                </w:rPr>
                <w:t>Go</w:t>
              </w:r>
            </w:hyperlink>
          </w:p>
        </w:tc>
        <w:tc>
          <w:tcPr>
            <w:tcW w:w="850" w:type="dxa"/>
          </w:tcPr>
          <w:p w14:paraId="19E24FAB"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A0CCA" w:rsidRPr="009A0CCA" w14:paraId="476DAA1E" w14:textId="77777777">
        <w:tblPrEx>
          <w:tblCellMar>
            <w:top w:w="0" w:type="dxa"/>
            <w:bottom w:w="0" w:type="dxa"/>
          </w:tblCellMar>
        </w:tblPrEx>
        <w:tc>
          <w:tcPr>
            <w:tcW w:w="1247" w:type="dxa"/>
          </w:tcPr>
          <w:p w14:paraId="03224DB4" w14:textId="77777777" w:rsidR="009A0CCA" w:rsidRPr="009A0CCA" w:rsidRDefault="009A0CCA" w:rsidP="009A0CCA">
            <w:pPr>
              <w:spacing w:line="240" w:lineRule="auto"/>
              <w:jc w:val="left"/>
              <w:rPr>
                <w:rFonts w:cs="Frankruhel"/>
                <w:sz w:val="24"/>
                <w:rtl/>
              </w:rPr>
            </w:pPr>
            <w:r>
              <w:rPr>
                <w:sz w:val="24"/>
                <w:rtl/>
              </w:rPr>
              <w:t xml:space="preserve">סעיף 19 </w:t>
            </w:r>
          </w:p>
        </w:tc>
        <w:tc>
          <w:tcPr>
            <w:tcW w:w="5669" w:type="dxa"/>
          </w:tcPr>
          <w:p w14:paraId="560B9D53" w14:textId="77777777" w:rsidR="009A0CCA" w:rsidRPr="009A0CCA" w:rsidRDefault="009A0CCA" w:rsidP="009A0CCA">
            <w:pPr>
              <w:spacing w:line="240" w:lineRule="auto"/>
              <w:jc w:val="left"/>
              <w:rPr>
                <w:rFonts w:cs="Frankruhel"/>
                <w:sz w:val="24"/>
                <w:rtl/>
              </w:rPr>
            </w:pPr>
            <w:r>
              <w:rPr>
                <w:sz w:val="24"/>
                <w:rtl/>
              </w:rPr>
              <w:t>שילוט אזור הטעינה והפריקה</w:t>
            </w:r>
          </w:p>
        </w:tc>
        <w:tc>
          <w:tcPr>
            <w:tcW w:w="567" w:type="dxa"/>
          </w:tcPr>
          <w:p w14:paraId="169F5612" w14:textId="77777777" w:rsidR="009A0CCA" w:rsidRPr="009A0CCA" w:rsidRDefault="009A0CCA" w:rsidP="009A0CCA">
            <w:pPr>
              <w:spacing w:line="240" w:lineRule="auto"/>
              <w:jc w:val="left"/>
              <w:rPr>
                <w:rStyle w:val="Hyperlink"/>
                <w:rtl/>
              </w:rPr>
            </w:pPr>
            <w:hyperlink w:anchor="Seif19" w:tooltip="שילוט אזור הטעינה והפריקה" w:history="1">
              <w:r w:rsidRPr="009A0CCA">
                <w:rPr>
                  <w:rStyle w:val="Hyperlink"/>
                </w:rPr>
                <w:t>Go</w:t>
              </w:r>
            </w:hyperlink>
          </w:p>
        </w:tc>
        <w:tc>
          <w:tcPr>
            <w:tcW w:w="850" w:type="dxa"/>
          </w:tcPr>
          <w:p w14:paraId="79B59DA5"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A0CCA" w:rsidRPr="009A0CCA" w14:paraId="32A456E1" w14:textId="77777777">
        <w:tblPrEx>
          <w:tblCellMar>
            <w:top w:w="0" w:type="dxa"/>
            <w:bottom w:w="0" w:type="dxa"/>
          </w:tblCellMar>
        </w:tblPrEx>
        <w:tc>
          <w:tcPr>
            <w:tcW w:w="1247" w:type="dxa"/>
          </w:tcPr>
          <w:p w14:paraId="55241F62" w14:textId="77777777" w:rsidR="009A0CCA" w:rsidRPr="009A0CCA" w:rsidRDefault="009A0CCA" w:rsidP="009A0CCA">
            <w:pPr>
              <w:spacing w:line="240" w:lineRule="auto"/>
              <w:jc w:val="left"/>
              <w:rPr>
                <w:rFonts w:cs="Frankruhel"/>
                <w:sz w:val="24"/>
                <w:rtl/>
              </w:rPr>
            </w:pPr>
            <w:r>
              <w:rPr>
                <w:sz w:val="24"/>
                <w:rtl/>
              </w:rPr>
              <w:t xml:space="preserve">סעיף 20 </w:t>
            </w:r>
          </w:p>
        </w:tc>
        <w:tc>
          <w:tcPr>
            <w:tcW w:w="5669" w:type="dxa"/>
          </w:tcPr>
          <w:p w14:paraId="65D4CE50" w14:textId="77777777" w:rsidR="009A0CCA" w:rsidRPr="009A0CCA" w:rsidRDefault="009A0CCA" w:rsidP="009A0CCA">
            <w:pPr>
              <w:spacing w:line="240" w:lineRule="auto"/>
              <w:jc w:val="left"/>
              <w:rPr>
                <w:rFonts w:cs="Frankruhel"/>
                <w:sz w:val="24"/>
                <w:rtl/>
              </w:rPr>
            </w:pPr>
            <w:r>
              <w:rPr>
                <w:sz w:val="24"/>
                <w:rtl/>
              </w:rPr>
              <w:t>כניסת קרונות למיתקן</w:t>
            </w:r>
          </w:p>
        </w:tc>
        <w:tc>
          <w:tcPr>
            <w:tcW w:w="567" w:type="dxa"/>
          </w:tcPr>
          <w:p w14:paraId="2FFBB97E" w14:textId="77777777" w:rsidR="009A0CCA" w:rsidRPr="009A0CCA" w:rsidRDefault="009A0CCA" w:rsidP="009A0CCA">
            <w:pPr>
              <w:spacing w:line="240" w:lineRule="auto"/>
              <w:jc w:val="left"/>
              <w:rPr>
                <w:rStyle w:val="Hyperlink"/>
                <w:rtl/>
              </w:rPr>
            </w:pPr>
            <w:hyperlink w:anchor="Seif20" w:tooltip="כניסת קרונות למיתקן" w:history="1">
              <w:r w:rsidRPr="009A0CCA">
                <w:rPr>
                  <w:rStyle w:val="Hyperlink"/>
                </w:rPr>
                <w:t>Go</w:t>
              </w:r>
            </w:hyperlink>
          </w:p>
        </w:tc>
        <w:tc>
          <w:tcPr>
            <w:tcW w:w="850" w:type="dxa"/>
          </w:tcPr>
          <w:p w14:paraId="6707D5DC"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A0CCA" w:rsidRPr="009A0CCA" w14:paraId="28BA2070" w14:textId="77777777">
        <w:tblPrEx>
          <w:tblCellMar>
            <w:top w:w="0" w:type="dxa"/>
            <w:bottom w:w="0" w:type="dxa"/>
          </w:tblCellMar>
        </w:tblPrEx>
        <w:tc>
          <w:tcPr>
            <w:tcW w:w="1247" w:type="dxa"/>
          </w:tcPr>
          <w:p w14:paraId="65A5B62D" w14:textId="77777777" w:rsidR="009A0CCA" w:rsidRPr="009A0CCA" w:rsidRDefault="009A0CCA" w:rsidP="009A0CCA">
            <w:pPr>
              <w:spacing w:line="240" w:lineRule="auto"/>
              <w:jc w:val="left"/>
              <w:rPr>
                <w:rFonts w:cs="Frankruhel"/>
                <w:sz w:val="24"/>
                <w:rtl/>
              </w:rPr>
            </w:pPr>
            <w:r>
              <w:rPr>
                <w:sz w:val="24"/>
                <w:rtl/>
              </w:rPr>
              <w:t xml:space="preserve">סעיף 21 </w:t>
            </w:r>
          </w:p>
        </w:tc>
        <w:tc>
          <w:tcPr>
            <w:tcW w:w="5669" w:type="dxa"/>
          </w:tcPr>
          <w:p w14:paraId="214ABE48" w14:textId="77777777" w:rsidR="009A0CCA" w:rsidRPr="009A0CCA" w:rsidRDefault="009A0CCA" w:rsidP="009A0CCA">
            <w:pPr>
              <w:spacing w:line="240" w:lineRule="auto"/>
              <w:jc w:val="left"/>
              <w:rPr>
                <w:rFonts w:cs="Frankruhel"/>
                <w:sz w:val="24"/>
                <w:rtl/>
              </w:rPr>
            </w:pPr>
            <w:r>
              <w:rPr>
                <w:sz w:val="24"/>
                <w:rtl/>
              </w:rPr>
              <w:t>איסור שהייה</w:t>
            </w:r>
          </w:p>
        </w:tc>
        <w:tc>
          <w:tcPr>
            <w:tcW w:w="567" w:type="dxa"/>
          </w:tcPr>
          <w:p w14:paraId="4B729324" w14:textId="77777777" w:rsidR="009A0CCA" w:rsidRPr="009A0CCA" w:rsidRDefault="009A0CCA" w:rsidP="009A0CCA">
            <w:pPr>
              <w:spacing w:line="240" w:lineRule="auto"/>
              <w:jc w:val="left"/>
              <w:rPr>
                <w:rStyle w:val="Hyperlink"/>
                <w:rtl/>
              </w:rPr>
            </w:pPr>
            <w:hyperlink w:anchor="Seif21" w:tooltip="איסור שהייה" w:history="1">
              <w:r w:rsidRPr="009A0CCA">
                <w:rPr>
                  <w:rStyle w:val="Hyperlink"/>
                </w:rPr>
                <w:t>Go</w:t>
              </w:r>
            </w:hyperlink>
          </w:p>
        </w:tc>
        <w:tc>
          <w:tcPr>
            <w:tcW w:w="850" w:type="dxa"/>
          </w:tcPr>
          <w:p w14:paraId="0583B4C2"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A0CCA" w:rsidRPr="009A0CCA" w14:paraId="55A0CAC7" w14:textId="77777777">
        <w:tblPrEx>
          <w:tblCellMar>
            <w:top w:w="0" w:type="dxa"/>
            <w:bottom w:w="0" w:type="dxa"/>
          </w:tblCellMar>
        </w:tblPrEx>
        <w:tc>
          <w:tcPr>
            <w:tcW w:w="1247" w:type="dxa"/>
          </w:tcPr>
          <w:p w14:paraId="077B37BE" w14:textId="77777777" w:rsidR="009A0CCA" w:rsidRPr="009A0CCA" w:rsidRDefault="009A0CCA" w:rsidP="009A0CCA">
            <w:pPr>
              <w:spacing w:line="240" w:lineRule="auto"/>
              <w:jc w:val="left"/>
              <w:rPr>
                <w:rFonts w:cs="Frankruhel"/>
                <w:sz w:val="24"/>
                <w:rtl/>
              </w:rPr>
            </w:pPr>
            <w:r>
              <w:rPr>
                <w:sz w:val="24"/>
                <w:rtl/>
              </w:rPr>
              <w:t xml:space="preserve">סעיף 22 </w:t>
            </w:r>
          </w:p>
        </w:tc>
        <w:tc>
          <w:tcPr>
            <w:tcW w:w="5669" w:type="dxa"/>
          </w:tcPr>
          <w:p w14:paraId="1D161957" w14:textId="77777777" w:rsidR="009A0CCA" w:rsidRPr="009A0CCA" w:rsidRDefault="009A0CCA" w:rsidP="009A0CCA">
            <w:pPr>
              <w:spacing w:line="240" w:lineRule="auto"/>
              <w:jc w:val="left"/>
              <w:rPr>
                <w:rFonts w:cs="Frankruhel"/>
                <w:sz w:val="24"/>
                <w:rtl/>
              </w:rPr>
            </w:pPr>
            <w:r>
              <w:rPr>
                <w:sz w:val="24"/>
                <w:rtl/>
              </w:rPr>
              <w:t>תנאים מוקדמים להובלה למיתקן וממנו</w:t>
            </w:r>
          </w:p>
        </w:tc>
        <w:tc>
          <w:tcPr>
            <w:tcW w:w="567" w:type="dxa"/>
          </w:tcPr>
          <w:p w14:paraId="73D6E39D" w14:textId="77777777" w:rsidR="009A0CCA" w:rsidRPr="009A0CCA" w:rsidRDefault="009A0CCA" w:rsidP="009A0CCA">
            <w:pPr>
              <w:spacing w:line="240" w:lineRule="auto"/>
              <w:jc w:val="left"/>
              <w:rPr>
                <w:rStyle w:val="Hyperlink"/>
                <w:rtl/>
              </w:rPr>
            </w:pPr>
            <w:hyperlink w:anchor="Seif22" w:tooltip="תנאים מוקדמים להובלה למיתקן וממנו" w:history="1">
              <w:r w:rsidRPr="009A0CCA">
                <w:rPr>
                  <w:rStyle w:val="Hyperlink"/>
                </w:rPr>
                <w:t>Go</w:t>
              </w:r>
            </w:hyperlink>
          </w:p>
        </w:tc>
        <w:tc>
          <w:tcPr>
            <w:tcW w:w="850" w:type="dxa"/>
          </w:tcPr>
          <w:p w14:paraId="15E6E30B"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A0CCA" w:rsidRPr="009A0CCA" w14:paraId="2937F423" w14:textId="77777777">
        <w:tblPrEx>
          <w:tblCellMar>
            <w:top w:w="0" w:type="dxa"/>
            <w:bottom w:w="0" w:type="dxa"/>
          </w:tblCellMar>
        </w:tblPrEx>
        <w:tc>
          <w:tcPr>
            <w:tcW w:w="1247" w:type="dxa"/>
          </w:tcPr>
          <w:p w14:paraId="14900D76" w14:textId="77777777" w:rsidR="009A0CCA" w:rsidRPr="009A0CCA" w:rsidRDefault="009A0CCA" w:rsidP="009A0CCA">
            <w:pPr>
              <w:spacing w:line="240" w:lineRule="auto"/>
              <w:jc w:val="left"/>
              <w:rPr>
                <w:rFonts w:cs="Frankruhel"/>
                <w:sz w:val="24"/>
                <w:rtl/>
              </w:rPr>
            </w:pPr>
            <w:r>
              <w:rPr>
                <w:sz w:val="24"/>
                <w:rtl/>
              </w:rPr>
              <w:t xml:space="preserve">סעיף 23 </w:t>
            </w:r>
          </w:p>
        </w:tc>
        <w:tc>
          <w:tcPr>
            <w:tcW w:w="5669" w:type="dxa"/>
          </w:tcPr>
          <w:p w14:paraId="7561212F" w14:textId="77777777" w:rsidR="009A0CCA" w:rsidRPr="009A0CCA" w:rsidRDefault="009A0CCA" w:rsidP="009A0CCA">
            <w:pPr>
              <w:spacing w:line="240" w:lineRule="auto"/>
              <w:jc w:val="left"/>
              <w:rPr>
                <w:rFonts w:cs="Frankruhel"/>
                <w:sz w:val="24"/>
                <w:rtl/>
              </w:rPr>
            </w:pPr>
            <w:r>
              <w:rPr>
                <w:sz w:val="24"/>
                <w:rtl/>
              </w:rPr>
              <w:t>עיתוק קרונות</w:t>
            </w:r>
          </w:p>
        </w:tc>
        <w:tc>
          <w:tcPr>
            <w:tcW w:w="567" w:type="dxa"/>
          </w:tcPr>
          <w:p w14:paraId="2A43068E" w14:textId="77777777" w:rsidR="009A0CCA" w:rsidRPr="009A0CCA" w:rsidRDefault="009A0CCA" w:rsidP="009A0CCA">
            <w:pPr>
              <w:spacing w:line="240" w:lineRule="auto"/>
              <w:jc w:val="left"/>
              <w:rPr>
                <w:rStyle w:val="Hyperlink"/>
                <w:rtl/>
              </w:rPr>
            </w:pPr>
            <w:hyperlink w:anchor="Seif23" w:tooltip="עיתוק קרונות" w:history="1">
              <w:r w:rsidRPr="009A0CCA">
                <w:rPr>
                  <w:rStyle w:val="Hyperlink"/>
                </w:rPr>
                <w:t>Go</w:t>
              </w:r>
            </w:hyperlink>
          </w:p>
        </w:tc>
        <w:tc>
          <w:tcPr>
            <w:tcW w:w="850" w:type="dxa"/>
          </w:tcPr>
          <w:p w14:paraId="685F4070"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A0CCA" w:rsidRPr="009A0CCA" w14:paraId="45153B00" w14:textId="77777777">
        <w:tblPrEx>
          <w:tblCellMar>
            <w:top w:w="0" w:type="dxa"/>
            <w:bottom w:w="0" w:type="dxa"/>
          </w:tblCellMar>
        </w:tblPrEx>
        <w:tc>
          <w:tcPr>
            <w:tcW w:w="1247" w:type="dxa"/>
          </w:tcPr>
          <w:p w14:paraId="629DA852" w14:textId="77777777" w:rsidR="009A0CCA" w:rsidRPr="009A0CCA" w:rsidRDefault="009A0CCA" w:rsidP="009A0CCA">
            <w:pPr>
              <w:spacing w:line="240" w:lineRule="auto"/>
              <w:jc w:val="left"/>
              <w:rPr>
                <w:rFonts w:cs="Frankruhel"/>
                <w:sz w:val="24"/>
                <w:rtl/>
              </w:rPr>
            </w:pPr>
            <w:r>
              <w:rPr>
                <w:sz w:val="24"/>
                <w:rtl/>
              </w:rPr>
              <w:t xml:space="preserve">סעיף 24 </w:t>
            </w:r>
          </w:p>
        </w:tc>
        <w:tc>
          <w:tcPr>
            <w:tcW w:w="5669" w:type="dxa"/>
          </w:tcPr>
          <w:p w14:paraId="554F482D" w14:textId="77777777" w:rsidR="009A0CCA" w:rsidRPr="009A0CCA" w:rsidRDefault="009A0CCA" w:rsidP="009A0CCA">
            <w:pPr>
              <w:spacing w:line="240" w:lineRule="auto"/>
              <w:jc w:val="left"/>
              <w:rPr>
                <w:rFonts w:cs="Frankruhel"/>
                <w:sz w:val="24"/>
                <w:rtl/>
              </w:rPr>
            </w:pPr>
            <w:r>
              <w:rPr>
                <w:sz w:val="24"/>
                <w:rtl/>
              </w:rPr>
              <w:t>נסיבות המונעות ביצוע הובלה</w:t>
            </w:r>
          </w:p>
        </w:tc>
        <w:tc>
          <w:tcPr>
            <w:tcW w:w="567" w:type="dxa"/>
          </w:tcPr>
          <w:p w14:paraId="5D90BFE3" w14:textId="77777777" w:rsidR="009A0CCA" w:rsidRPr="009A0CCA" w:rsidRDefault="009A0CCA" w:rsidP="009A0CCA">
            <w:pPr>
              <w:spacing w:line="240" w:lineRule="auto"/>
              <w:jc w:val="left"/>
              <w:rPr>
                <w:rStyle w:val="Hyperlink"/>
                <w:rtl/>
              </w:rPr>
            </w:pPr>
            <w:hyperlink w:anchor="Seif24" w:tooltip="נסיבות המונעות ביצוע הובלה" w:history="1">
              <w:r w:rsidRPr="009A0CCA">
                <w:rPr>
                  <w:rStyle w:val="Hyperlink"/>
                </w:rPr>
                <w:t>Go</w:t>
              </w:r>
            </w:hyperlink>
          </w:p>
        </w:tc>
        <w:tc>
          <w:tcPr>
            <w:tcW w:w="850" w:type="dxa"/>
          </w:tcPr>
          <w:p w14:paraId="151E43A1"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A0CCA" w:rsidRPr="009A0CCA" w14:paraId="4DE00DBA" w14:textId="77777777">
        <w:tblPrEx>
          <w:tblCellMar>
            <w:top w:w="0" w:type="dxa"/>
            <w:bottom w:w="0" w:type="dxa"/>
          </w:tblCellMar>
        </w:tblPrEx>
        <w:tc>
          <w:tcPr>
            <w:tcW w:w="1247" w:type="dxa"/>
          </w:tcPr>
          <w:p w14:paraId="5A853BBA" w14:textId="77777777" w:rsidR="009A0CCA" w:rsidRPr="009A0CCA" w:rsidRDefault="009A0CCA" w:rsidP="009A0CCA">
            <w:pPr>
              <w:spacing w:line="240" w:lineRule="auto"/>
              <w:jc w:val="left"/>
              <w:rPr>
                <w:rFonts w:cs="Frankruhel"/>
                <w:sz w:val="24"/>
                <w:rtl/>
              </w:rPr>
            </w:pPr>
          </w:p>
        </w:tc>
        <w:tc>
          <w:tcPr>
            <w:tcW w:w="5669" w:type="dxa"/>
          </w:tcPr>
          <w:p w14:paraId="44512869" w14:textId="77777777" w:rsidR="009A0CCA" w:rsidRPr="009A0CCA" w:rsidRDefault="009A0CCA" w:rsidP="009A0CCA">
            <w:pPr>
              <w:spacing w:line="240" w:lineRule="auto"/>
              <w:jc w:val="left"/>
              <w:rPr>
                <w:rFonts w:cs="Frankruhel"/>
                <w:sz w:val="24"/>
                <w:rtl/>
              </w:rPr>
            </w:pPr>
            <w:r>
              <w:rPr>
                <w:sz w:val="24"/>
                <w:rtl/>
              </w:rPr>
              <w:t>פרק ג': חומר מסוכן בצובר</w:t>
            </w:r>
          </w:p>
        </w:tc>
        <w:tc>
          <w:tcPr>
            <w:tcW w:w="567" w:type="dxa"/>
          </w:tcPr>
          <w:p w14:paraId="788815D0" w14:textId="77777777" w:rsidR="009A0CCA" w:rsidRPr="009A0CCA" w:rsidRDefault="009A0CCA" w:rsidP="009A0CCA">
            <w:pPr>
              <w:spacing w:line="240" w:lineRule="auto"/>
              <w:jc w:val="left"/>
              <w:rPr>
                <w:rStyle w:val="Hyperlink"/>
                <w:rtl/>
              </w:rPr>
            </w:pPr>
            <w:hyperlink w:anchor="med2" w:tooltip="פרק ג: חומר מסוכן בצובר" w:history="1">
              <w:r w:rsidRPr="009A0CCA">
                <w:rPr>
                  <w:rStyle w:val="Hyperlink"/>
                </w:rPr>
                <w:t>Go</w:t>
              </w:r>
            </w:hyperlink>
          </w:p>
        </w:tc>
        <w:tc>
          <w:tcPr>
            <w:tcW w:w="850" w:type="dxa"/>
          </w:tcPr>
          <w:p w14:paraId="17B9CC51"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A0CCA" w:rsidRPr="009A0CCA" w14:paraId="6B150970" w14:textId="77777777">
        <w:tblPrEx>
          <w:tblCellMar>
            <w:top w:w="0" w:type="dxa"/>
            <w:bottom w:w="0" w:type="dxa"/>
          </w:tblCellMar>
        </w:tblPrEx>
        <w:tc>
          <w:tcPr>
            <w:tcW w:w="1247" w:type="dxa"/>
          </w:tcPr>
          <w:p w14:paraId="277B6B4B" w14:textId="77777777" w:rsidR="009A0CCA" w:rsidRPr="009A0CCA" w:rsidRDefault="009A0CCA" w:rsidP="009A0CCA">
            <w:pPr>
              <w:spacing w:line="240" w:lineRule="auto"/>
              <w:jc w:val="left"/>
              <w:rPr>
                <w:rFonts w:cs="Frankruhel"/>
                <w:sz w:val="24"/>
                <w:rtl/>
              </w:rPr>
            </w:pPr>
            <w:r>
              <w:rPr>
                <w:sz w:val="24"/>
                <w:rtl/>
              </w:rPr>
              <w:t xml:space="preserve">סעיף 25 </w:t>
            </w:r>
          </w:p>
        </w:tc>
        <w:tc>
          <w:tcPr>
            <w:tcW w:w="5669" w:type="dxa"/>
          </w:tcPr>
          <w:p w14:paraId="44CFE41A" w14:textId="77777777" w:rsidR="009A0CCA" w:rsidRPr="009A0CCA" w:rsidRDefault="009A0CCA" w:rsidP="009A0CCA">
            <w:pPr>
              <w:spacing w:line="240" w:lineRule="auto"/>
              <w:jc w:val="left"/>
              <w:rPr>
                <w:rFonts w:cs="Frankruhel"/>
                <w:sz w:val="24"/>
                <w:rtl/>
              </w:rPr>
            </w:pPr>
            <w:r>
              <w:rPr>
                <w:sz w:val="24"/>
                <w:rtl/>
              </w:rPr>
              <w:t>ביקורת על סידורי בטיחות</w:t>
            </w:r>
          </w:p>
        </w:tc>
        <w:tc>
          <w:tcPr>
            <w:tcW w:w="567" w:type="dxa"/>
          </w:tcPr>
          <w:p w14:paraId="766E9AB3" w14:textId="77777777" w:rsidR="009A0CCA" w:rsidRPr="009A0CCA" w:rsidRDefault="009A0CCA" w:rsidP="009A0CCA">
            <w:pPr>
              <w:spacing w:line="240" w:lineRule="auto"/>
              <w:jc w:val="left"/>
              <w:rPr>
                <w:rStyle w:val="Hyperlink"/>
                <w:rtl/>
              </w:rPr>
            </w:pPr>
            <w:hyperlink w:anchor="Seif25" w:tooltip="ביקורת על סידורי בטיחות" w:history="1">
              <w:r w:rsidRPr="009A0CCA">
                <w:rPr>
                  <w:rStyle w:val="Hyperlink"/>
                </w:rPr>
                <w:t>Go</w:t>
              </w:r>
            </w:hyperlink>
          </w:p>
        </w:tc>
        <w:tc>
          <w:tcPr>
            <w:tcW w:w="850" w:type="dxa"/>
          </w:tcPr>
          <w:p w14:paraId="0C31BC64"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A0CCA" w:rsidRPr="009A0CCA" w14:paraId="556BEBB0" w14:textId="77777777">
        <w:tblPrEx>
          <w:tblCellMar>
            <w:top w:w="0" w:type="dxa"/>
            <w:bottom w:w="0" w:type="dxa"/>
          </w:tblCellMar>
        </w:tblPrEx>
        <w:tc>
          <w:tcPr>
            <w:tcW w:w="1247" w:type="dxa"/>
          </w:tcPr>
          <w:p w14:paraId="211807F9" w14:textId="77777777" w:rsidR="009A0CCA" w:rsidRPr="009A0CCA" w:rsidRDefault="009A0CCA" w:rsidP="009A0CCA">
            <w:pPr>
              <w:spacing w:line="240" w:lineRule="auto"/>
              <w:jc w:val="left"/>
              <w:rPr>
                <w:rFonts w:cs="Frankruhel"/>
                <w:sz w:val="24"/>
                <w:rtl/>
              </w:rPr>
            </w:pPr>
            <w:r>
              <w:rPr>
                <w:sz w:val="24"/>
                <w:rtl/>
              </w:rPr>
              <w:t xml:space="preserve">סעיף 26 </w:t>
            </w:r>
          </w:p>
        </w:tc>
        <w:tc>
          <w:tcPr>
            <w:tcW w:w="5669" w:type="dxa"/>
          </w:tcPr>
          <w:p w14:paraId="31F69FB8" w14:textId="77777777" w:rsidR="009A0CCA" w:rsidRPr="009A0CCA" w:rsidRDefault="009A0CCA" w:rsidP="009A0CCA">
            <w:pPr>
              <w:spacing w:line="240" w:lineRule="auto"/>
              <w:jc w:val="left"/>
              <w:rPr>
                <w:rFonts w:cs="Frankruhel"/>
                <w:sz w:val="24"/>
                <w:rtl/>
              </w:rPr>
            </w:pPr>
            <w:r>
              <w:rPr>
                <w:sz w:val="24"/>
                <w:rtl/>
              </w:rPr>
              <w:t>הפסקת הובלה</w:t>
            </w:r>
          </w:p>
        </w:tc>
        <w:tc>
          <w:tcPr>
            <w:tcW w:w="567" w:type="dxa"/>
          </w:tcPr>
          <w:p w14:paraId="5D5A1B87" w14:textId="77777777" w:rsidR="009A0CCA" w:rsidRPr="009A0CCA" w:rsidRDefault="009A0CCA" w:rsidP="009A0CCA">
            <w:pPr>
              <w:spacing w:line="240" w:lineRule="auto"/>
              <w:jc w:val="left"/>
              <w:rPr>
                <w:rStyle w:val="Hyperlink"/>
                <w:rtl/>
              </w:rPr>
            </w:pPr>
            <w:hyperlink w:anchor="Seif26" w:tooltip="הפסקת הובלה" w:history="1">
              <w:r w:rsidRPr="009A0CCA">
                <w:rPr>
                  <w:rStyle w:val="Hyperlink"/>
                </w:rPr>
                <w:t>Go</w:t>
              </w:r>
            </w:hyperlink>
          </w:p>
        </w:tc>
        <w:tc>
          <w:tcPr>
            <w:tcW w:w="850" w:type="dxa"/>
          </w:tcPr>
          <w:p w14:paraId="64DEE108"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A0CCA" w:rsidRPr="009A0CCA" w14:paraId="56146372" w14:textId="77777777">
        <w:tblPrEx>
          <w:tblCellMar>
            <w:top w:w="0" w:type="dxa"/>
            <w:bottom w:w="0" w:type="dxa"/>
          </w:tblCellMar>
        </w:tblPrEx>
        <w:tc>
          <w:tcPr>
            <w:tcW w:w="1247" w:type="dxa"/>
          </w:tcPr>
          <w:p w14:paraId="283D9B7A" w14:textId="77777777" w:rsidR="009A0CCA" w:rsidRPr="009A0CCA" w:rsidRDefault="009A0CCA" w:rsidP="009A0CCA">
            <w:pPr>
              <w:spacing w:line="240" w:lineRule="auto"/>
              <w:jc w:val="left"/>
              <w:rPr>
                <w:rFonts w:cs="Frankruhel"/>
                <w:sz w:val="24"/>
                <w:rtl/>
              </w:rPr>
            </w:pPr>
            <w:r>
              <w:rPr>
                <w:sz w:val="24"/>
                <w:rtl/>
              </w:rPr>
              <w:t xml:space="preserve">סעיף 27 </w:t>
            </w:r>
          </w:p>
        </w:tc>
        <w:tc>
          <w:tcPr>
            <w:tcW w:w="5669" w:type="dxa"/>
          </w:tcPr>
          <w:p w14:paraId="5E82574F" w14:textId="77777777" w:rsidR="009A0CCA" w:rsidRPr="009A0CCA" w:rsidRDefault="009A0CCA" w:rsidP="009A0CCA">
            <w:pPr>
              <w:spacing w:line="240" w:lineRule="auto"/>
              <w:jc w:val="left"/>
              <w:rPr>
                <w:rFonts w:cs="Frankruhel"/>
                <w:sz w:val="24"/>
                <w:rtl/>
              </w:rPr>
            </w:pPr>
            <w:r>
              <w:rPr>
                <w:sz w:val="24"/>
                <w:rtl/>
              </w:rPr>
              <w:t>אמצעי מיגון</w:t>
            </w:r>
          </w:p>
        </w:tc>
        <w:tc>
          <w:tcPr>
            <w:tcW w:w="567" w:type="dxa"/>
          </w:tcPr>
          <w:p w14:paraId="495C502F" w14:textId="77777777" w:rsidR="009A0CCA" w:rsidRPr="009A0CCA" w:rsidRDefault="009A0CCA" w:rsidP="009A0CCA">
            <w:pPr>
              <w:spacing w:line="240" w:lineRule="auto"/>
              <w:jc w:val="left"/>
              <w:rPr>
                <w:rStyle w:val="Hyperlink"/>
                <w:rtl/>
              </w:rPr>
            </w:pPr>
            <w:hyperlink w:anchor="Seif27" w:tooltip="אמצעי מיגון" w:history="1">
              <w:r w:rsidRPr="009A0CCA">
                <w:rPr>
                  <w:rStyle w:val="Hyperlink"/>
                </w:rPr>
                <w:t>Go</w:t>
              </w:r>
            </w:hyperlink>
          </w:p>
        </w:tc>
        <w:tc>
          <w:tcPr>
            <w:tcW w:w="850" w:type="dxa"/>
          </w:tcPr>
          <w:p w14:paraId="757CF6C9"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A0CCA" w:rsidRPr="009A0CCA" w14:paraId="6D3EAE53" w14:textId="77777777">
        <w:tblPrEx>
          <w:tblCellMar>
            <w:top w:w="0" w:type="dxa"/>
            <w:bottom w:w="0" w:type="dxa"/>
          </w:tblCellMar>
        </w:tblPrEx>
        <w:tc>
          <w:tcPr>
            <w:tcW w:w="1247" w:type="dxa"/>
          </w:tcPr>
          <w:p w14:paraId="6737F1F1" w14:textId="77777777" w:rsidR="009A0CCA" w:rsidRPr="009A0CCA" w:rsidRDefault="009A0CCA" w:rsidP="009A0CCA">
            <w:pPr>
              <w:spacing w:line="240" w:lineRule="auto"/>
              <w:jc w:val="left"/>
              <w:rPr>
                <w:rFonts w:cs="Frankruhel"/>
                <w:sz w:val="24"/>
                <w:rtl/>
              </w:rPr>
            </w:pPr>
            <w:r>
              <w:rPr>
                <w:sz w:val="24"/>
                <w:rtl/>
              </w:rPr>
              <w:t xml:space="preserve">סעיף 28 </w:t>
            </w:r>
          </w:p>
        </w:tc>
        <w:tc>
          <w:tcPr>
            <w:tcW w:w="5669" w:type="dxa"/>
          </w:tcPr>
          <w:p w14:paraId="6849891C" w14:textId="77777777" w:rsidR="009A0CCA" w:rsidRPr="009A0CCA" w:rsidRDefault="009A0CCA" w:rsidP="009A0CCA">
            <w:pPr>
              <w:spacing w:line="240" w:lineRule="auto"/>
              <w:jc w:val="left"/>
              <w:rPr>
                <w:rFonts w:cs="Frankruhel"/>
                <w:sz w:val="24"/>
                <w:rtl/>
              </w:rPr>
            </w:pPr>
            <w:r>
              <w:rPr>
                <w:sz w:val="24"/>
                <w:rtl/>
              </w:rPr>
              <w:t>מניעת נזק</w:t>
            </w:r>
          </w:p>
        </w:tc>
        <w:tc>
          <w:tcPr>
            <w:tcW w:w="567" w:type="dxa"/>
          </w:tcPr>
          <w:p w14:paraId="681DD9DA" w14:textId="77777777" w:rsidR="009A0CCA" w:rsidRPr="009A0CCA" w:rsidRDefault="009A0CCA" w:rsidP="009A0CCA">
            <w:pPr>
              <w:spacing w:line="240" w:lineRule="auto"/>
              <w:jc w:val="left"/>
              <w:rPr>
                <w:rStyle w:val="Hyperlink"/>
                <w:rtl/>
              </w:rPr>
            </w:pPr>
            <w:hyperlink w:anchor="Seif28" w:tooltip="מניעת נזק" w:history="1">
              <w:r w:rsidRPr="009A0CCA">
                <w:rPr>
                  <w:rStyle w:val="Hyperlink"/>
                </w:rPr>
                <w:t>Go</w:t>
              </w:r>
            </w:hyperlink>
          </w:p>
        </w:tc>
        <w:tc>
          <w:tcPr>
            <w:tcW w:w="850" w:type="dxa"/>
          </w:tcPr>
          <w:p w14:paraId="5C3B6280"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A0CCA" w:rsidRPr="009A0CCA" w14:paraId="343494FC" w14:textId="77777777">
        <w:tblPrEx>
          <w:tblCellMar>
            <w:top w:w="0" w:type="dxa"/>
            <w:bottom w:w="0" w:type="dxa"/>
          </w:tblCellMar>
        </w:tblPrEx>
        <w:tc>
          <w:tcPr>
            <w:tcW w:w="1247" w:type="dxa"/>
          </w:tcPr>
          <w:p w14:paraId="18B2A097" w14:textId="77777777" w:rsidR="009A0CCA" w:rsidRPr="009A0CCA" w:rsidRDefault="009A0CCA" w:rsidP="009A0CCA">
            <w:pPr>
              <w:spacing w:line="240" w:lineRule="auto"/>
              <w:jc w:val="left"/>
              <w:rPr>
                <w:rFonts w:cs="Frankruhel"/>
                <w:sz w:val="24"/>
                <w:rtl/>
              </w:rPr>
            </w:pPr>
            <w:r>
              <w:rPr>
                <w:sz w:val="24"/>
                <w:rtl/>
              </w:rPr>
              <w:t xml:space="preserve">סעיף 29 </w:t>
            </w:r>
          </w:p>
        </w:tc>
        <w:tc>
          <w:tcPr>
            <w:tcW w:w="5669" w:type="dxa"/>
          </w:tcPr>
          <w:p w14:paraId="17C76CD7" w14:textId="77777777" w:rsidR="009A0CCA" w:rsidRPr="009A0CCA" w:rsidRDefault="009A0CCA" w:rsidP="009A0CCA">
            <w:pPr>
              <w:spacing w:line="240" w:lineRule="auto"/>
              <w:jc w:val="left"/>
              <w:rPr>
                <w:rFonts w:cs="Frankruhel"/>
                <w:sz w:val="24"/>
                <w:rtl/>
              </w:rPr>
            </w:pPr>
            <w:r>
              <w:rPr>
                <w:sz w:val="24"/>
                <w:rtl/>
              </w:rPr>
              <w:t>כניסה לקרון</w:t>
            </w:r>
          </w:p>
        </w:tc>
        <w:tc>
          <w:tcPr>
            <w:tcW w:w="567" w:type="dxa"/>
          </w:tcPr>
          <w:p w14:paraId="58A73F7B" w14:textId="77777777" w:rsidR="009A0CCA" w:rsidRPr="009A0CCA" w:rsidRDefault="009A0CCA" w:rsidP="009A0CCA">
            <w:pPr>
              <w:spacing w:line="240" w:lineRule="auto"/>
              <w:jc w:val="left"/>
              <w:rPr>
                <w:rStyle w:val="Hyperlink"/>
                <w:rtl/>
              </w:rPr>
            </w:pPr>
            <w:hyperlink w:anchor="Seif29" w:tooltip="כניסה לקרון" w:history="1">
              <w:r w:rsidRPr="009A0CCA">
                <w:rPr>
                  <w:rStyle w:val="Hyperlink"/>
                </w:rPr>
                <w:t>Go</w:t>
              </w:r>
            </w:hyperlink>
          </w:p>
        </w:tc>
        <w:tc>
          <w:tcPr>
            <w:tcW w:w="850" w:type="dxa"/>
          </w:tcPr>
          <w:p w14:paraId="233B478C"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A0CCA" w:rsidRPr="009A0CCA" w14:paraId="64E5E219" w14:textId="77777777">
        <w:tblPrEx>
          <w:tblCellMar>
            <w:top w:w="0" w:type="dxa"/>
            <w:bottom w:w="0" w:type="dxa"/>
          </w:tblCellMar>
        </w:tblPrEx>
        <w:tc>
          <w:tcPr>
            <w:tcW w:w="1247" w:type="dxa"/>
          </w:tcPr>
          <w:p w14:paraId="60445A31" w14:textId="77777777" w:rsidR="009A0CCA" w:rsidRPr="009A0CCA" w:rsidRDefault="009A0CCA" w:rsidP="009A0CCA">
            <w:pPr>
              <w:spacing w:line="240" w:lineRule="auto"/>
              <w:jc w:val="left"/>
              <w:rPr>
                <w:rFonts w:cs="Frankruhel"/>
                <w:sz w:val="24"/>
                <w:rtl/>
              </w:rPr>
            </w:pPr>
            <w:r>
              <w:rPr>
                <w:sz w:val="24"/>
                <w:rtl/>
              </w:rPr>
              <w:t xml:space="preserve">סעיף 30 </w:t>
            </w:r>
          </w:p>
        </w:tc>
        <w:tc>
          <w:tcPr>
            <w:tcW w:w="5669" w:type="dxa"/>
          </w:tcPr>
          <w:p w14:paraId="3944F10D" w14:textId="77777777" w:rsidR="009A0CCA" w:rsidRPr="009A0CCA" w:rsidRDefault="009A0CCA" w:rsidP="009A0CCA">
            <w:pPr>
              <w:spacing w:line="240" w:lineRule="auto"/>
              <w:jc w:val="left"/>
              <w:rPr>
                <w:rFonts w:cs="Frankruhel"/>
                <w:sz w:val="24"/>
                <w:rtl/>
              </w:rPr>
            </w:pPr>
            <w:r>
              <w:rPr>
                <w:sz w:val="24"/>
                <w:rtl/>
              </w:rPr>
              <w:t>בטיחות קרונות</w:t>
            </w:r>
          </w:p>
        </w:tc>
        <w:tc>
          <w:tcPr>
            <w:tcW w:w="567" w:type="dxa"/>
          </w:tcPr>
          <w:p w14:paraId="24E0651A" w14:textId="77777777" w:rsidR="009A0CCA" w:rsidRPr="009A0CCA" w:rsidRDefault="009A0CCA" w:rsidP="009A0CCA">
            <w:pPr>
              <w:spacing w:line="240" w:lineRule="auto"/>
              <w:jc w:val="left"/>
              <w:rPr>
                <w:rStyle w:val="Hyperlink"/>
                <w:rtl/>
              </w:rPr>
            </w:pPr>
            <w:hyperlink w:anchor="Seif30" w:tooltip="בטיחות קרונות" w:history="1">
              <w:r w:rsidRPr="009A0CCA">
                <w:rPr>
                  <w:rStyle w:val="Hyperlink"/>
                </w:rPr>
                <w:t>Go</w:t>
              </w:r>
            </w:hyperlink>
          </w:p>
        </w:tc>
        <w:tc>
          <w:tcPr>
            <w:tcW w:w="850" w:type="dxa"/>
          </w:tcPr>
          <w:p w14:paraId="4F936711"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A0CCA" w:rsidRPr="009A0CCA" w14:paraId="1B68FC61" w14:textId="77777777">
        <w:tblPrEx>
          <w:tblCellMar>
            <w:top w:w="0" w:type="dxa"/>
            <w:bottom w:w="0" w:type="dxa"/>
          </w:tblCellMar>
        </w:tblPrEx>
        <w:tc>
          <w:tcPr>
            <w:tcW w:w="1247" w:type="dxa"/>
          </w:tcPr>
          <w:p w14:paraId="621FBAA3" w14:textId="77777777" w:rsidR="009A0CCA" w:rsidRPr="009A0CCA" w:rsidRDefault="009A0CCA" w:rsidP="009A0CCA">
            <w:pPr>
              <w:spacing w:line="240" w:lineRule="auto"/>
              <w:jc w:val="left"/>
              <w:rPr>
                <w:rFonts w:cs="Frankruhel"/>
                <w:sz w:val="24"/>
                <w:rtl/>
              </w:rPr>
            </w:pPr>
            <w:r>
              <w:rPr>
                <w:sz w:val="24"/>
                <w:rtl/>
              </w:rPr>
              <w:t xml:space="preserve">סעיף 31 </w:t>
            </w:r>
          </w:p>
        </w:tc>
        <w:tc>
          <w:tcPr>
            <w:tcW w:w="5669" w:type="dxa"/>
          </w:tcPr>
          <w:p w14:paraId="7647EC15" w14:textId="77777777" w:rsidR="009A0CCA" w:rsidRPr="009A0CCA" w:rsidRDefault="009A0CCA" w:rsidP="009A0CCA">
            <w:pPr>
              <w:spacing w:line="240" w:lineRule="auto"/>
              <w:jc w:val="left"/>
              <w:rPr>
                <w:rFonts w:cs="Frankruhel"/>
                <w:sz w:val="24"/>
                <w:rtl/>
              </w:rPr>
            </w:pPr>
            <w:r>
              <w:rPr>
                <w:sz w:val="24"/>
                <w:rtl/>
              </w:rPr>
              <w:t>שילוט וסימון קרונות</w:t>
            </w:r>
          </w:p>
        </w:tc>
        <w:tc>
          <w:tcPr>
            <w:tcW w:w="567" w:type="dxa"/>
          </w:tcPr>
          <w:p w14:paraId="4038DEE9" w14:textId="77777777" w:rsidR="009A0CCA" w:rsidRPr="009A0CCA" w:rsidRDefault="009A0CCA" w:rsidP="009A0CCA">
            <w:pPr>
              <w:spacing w:line="240" w:lineRule="auto"/>
              <w:jc w:val="left"/>
              <w:rPr>
                <w:rStyle w:val="Hyperlink"/>
                <w:rtl/>
              </w:rPr>
            </w:pPr>
            <w:hyperlink w:anchor="Seif31" w:tooltip="שילוט וסימון קרונות" w:history="1">
              <w:r w:rsidRPr="009A0CCA">
                <w:rPr>
                  <w:rStyle w:val="Hyperlink"/>
                </w:rPr>
                <w:t>Go</w:t>
              </w:r>
            </w:hyperlink>
          </w:p>
        </w:tc>
        <w:tc>
          <w:tcPr>
            <w:tcW w:w="850" w:type="dxa"/>
          </w:tcPr>
          <w:p w14:paraId="60CC5F18"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A0CCA" w:rsidRPr="009A0CCA" w14:paraId="446816E1" w14:textId="77777777">
        <w:tblPrEx>
          <w:tblCellMar>
            <w:top w:w="0" w:type="dxa"/>
            <w:bottom w:w="0" w:type="dxa"/>
          </w:tblCellMar>
        </w:tblPrEx>
        <w:tc>
          <w:tcPr>
            <w:tcW w:w="1247" w:type="dxa"/>
          </w:tcPr>
          <w:p w14:paraId="25A6D4DB" w14:textId="77777777" w:rsidR="009A0CCA" w:rsidRPr="009A0CCA" w:rsidRDefault="009A0CCA" w:rsidP="009A0CCA">
            <w:pPr>
              <w:spacing w:line="240" w:lineRule="auto"/>
              <w:jc w:val="left"/>
              <w:rPr>
                <w:rFonts w:cs="Frankruhel"/>
                <w:sz w:val="24"/>
                <w:rtl/>
              </w:rPr>
            </w:pPr>
            <w:r>
              <w:rPr>
                <w:sz w:val="24"/>
                <w:rtl/>
              </w:rPr>
              <w:t xml:space="preserve">סעיף 32 </w:t>
            </w:r>
          </w:p>
        </w:tc>
        <w:tc>
          <w:tcPr>
            <w:tcW w:w="5669" w:type="dxa"/>
          </w:tcPr>
          <w:p w14:paraId="0C409134" w14:textId="77777777" w:rsidR="009A0CCA" w:rsidRPr="009A0CCA" w:rsidRDefault="009A0CCA" w:rsidP="009A0CCA">
            <w:pPr>
              <w:spacing w:line="240" w:lineRule="auto"/>
              <w:jc w:val="left"/>
              <w:rPr>
                <w:rFonts w:cs="Frankruhel"/>
                <w:sz w:val="24"/>
                <w:rtl/>
              </w:rPr>
            </w:pPr>
            <w:r>
              <w:rPr>
                <w:sz w:val="24"/>
                <w:rtl/>
              </w:rPr>
              <w:t>בדיקות תקופתיות</w:t>
            </w:r>
          </w:p>
        </w:tc>
        <w:tc>
          <w:tcPr>
            <w:tcW w:w="567" w:type="dxa"/>
          </w:tcPr>
          <w:p w14:paraId="240F41D9" w14:textId="77777777" w:rsidR="009A0CCA" w:rsidRPr="009A0CCA" w:rsidRDefault="009A0CCA" w:rsidP="009A0CCA">
            <w:pPr>
              <w:spacing w:line="240" w:lineRule="auto"/>
              <w:jc w:val="left"/>
              <w:rPr>
                <w:rStyle w:val="Hyperlink"/>
                <w:rtl/>
              </w:rPr>
            </w:pPr>
            <w:hyperlink w:anchor="Seif32" w:tooltip="בדיקות תקופתיות" w:history="1">
              <w:r w:rsidRPr="009A0CCA">
                <w:rPr>
                  <w:rStyle w:val="Hyperlink"/>
                </w:rPr>
                <w:t>Go</w:t>
              </w:r>
            </w:hyperlink>
          </w:p>
        </w:tc>
        <w:tc>
          <w:tcPr>
            <w:tcW w:w="850" w:type="dxa"/>
          </w:tcPr>
          <w:p w14:paraId="785DE005"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A0CCA" w:rsidRPr="009A0CCA" w14:paraId="37903A6B" w14:textId="77777777">
        <w:tblPrEx>
          <w:tblCellMar>
            <w:top w:w="0" w:type="dxa"/>
            <w:bottom w:w="0" w:type="dxa"/>
          </w:tblCellMar>
        </w:tblPrEx>
        <w:tc>
          <w:tcPr>
            <w:tcW w:w="1247" w:type="dxa"/>
          </w:tcPr>
          <w:p w14:paraId="68428157" w14:textId="77777777" w:rsidR="009A0CCA" w:rsidRPr="009A0CCA" w:rsidRDefault="009A0CCA" w:rsidP="009A0CCA">
            <w:pPr>
              <w:spacing w:line="240" w:lineRule="auto"/>
              <w:jc w:val="left"/>
              <w:rPr>
                <w:rFonts w:cs="Frankruhel"/>
                <w:sz w:val="24"/>
                <w:rtl/>
              </w:rPr>
            </w:pPr>
            <w:r>
              <w:rPr>
                <w:sz w:val="24"/>
                <w:rtl/>
              </w:rPr>
              <w:t xml:space="preserve">סעיף 33 </w:t>
            </w:r>
          </w:p>
        </w:tc>
        <w:tc>
          <w:tcPr>
            <w:tcW w:w="5669" w:type="dxa"/>
          </w:tcPr>
          <w:p w14:paraId="5A68CB02" w14:textId="77777777" w:rsidR="009A0CCA" w:rsidRPr="009A0CCA" w:rsidRDefault="009A0CCA" w:rsidP="009A0CCA">
            <w:pPr>
              <w:spacing w:line="240" w:lineRule="auto"/>
              <w:jc w:val="left"/>
              <w:rPr>
                <w:rFonts w:cs="Frankruhel"/>
                <w:sz w:val="24"/>
                <w:rtl/>
              </w:rPr>
            </w:pPr>
            <w:r>
              <w:rPr>
                <w:sz w:val="24"/>
                <w:rtl/>
              </w:rPr>
              <w:t>מניעת אבק</w:t>
            </w:r>
          </w:p>
        </w:tc>
        <w:tc>
          <w:tcPr>
            <w:tcW w:w="567" w:type="dxa"/>
          </w:tcPr>
          <w:p w14:paraId="0140F4DB" w14:textId="77777777" w:rsidR="009A0CCA" w:rsidRPr="009A0CCA" w:rsidRDefault="009A0CCA" w:rsidP="009A0CCA">
            <w:pPr>
              <w:spacing w:line="240" w:lineRule="auto"/>
              <w:jc w:val="left"/>
              <w:rPr>
                <w:rStyle w:val="Hyperlink"/>
                <w:rtl/>
              </w:rPr>
            </w:pPr>
            <w:hyperlink w:anchor="Seif33" w:tooltip="מניעת אבק" w:history="1">
              <w:r w:rsidRPr="009A0CCA">
                <w:rPr>
                  <w:rStyle w:val="Hyperlink"/>
                </w:rPr>
                <w:t>Go</w:t>
              </w:r>
            </w:hyperlink>
          </w:p>
        </w:tc>
        <w:tc>
          <w:tcPr>
            <w:tcW w:w="850" w:type="dxa"/>
          </w:tcPr>
          <w:p w14:paraId="33FE22F7"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A0CCA" w:rsidRPr="009A0CCA" w14:paraId="04E388A8" w14:textId="77777777">
        <w:tblPrEx>
          <w:tblCellMar>
            <w:top w:w="0" w:type="dxa"/>
            <w:bottom w:w="0" w:type="dxa"/>
          </w:tblCellMar>
        </w:tblPrEx>
        <w:tc>
          <w:tcPr>
            <w:tcW w:w="1247" w:type="dxa"/>
          </w:tcPr>
          <w:p w14:paraId="331DF44D" w14:textId="77777777" w:rsidR="009A0CCA" w:rsidRPr="009A0CCA" w:rsidRDefault="009A0CCA" w:rsidP="009A0CCA">
            <w:pPr>
              <w:spacing w:line="240" w:lineRule="auto"/>
              <w:jc w:val="left"/>
              <w:rPr>
                <w:rFonts w:cs="Frankruhel"/>
                <w:sz w:val="24"/>
                <w:rtl/>
              </w:rPr>
            </w:pPr>
            <w:r>
              <w:rPr>
                <w:sz w:val="24"/>
                <w:rtl/>
              </w:rPr>
              <w:t xml:space="preserve">סעיף 34 </w:t>
            </w:r>
          </w:p>
        </w:tc>
        <w:tc>
          <w:tcPr>
            <w:tcW w:w="5669" w:type="dxa"/>
          </w:tcPr>
          <w:p w14:paraId="1F31EC77" w14:textId="77777777" w:rsidR="009A0CCA" w:rsidRPr="009A0CCA" w:rsidRDefault="009A0CCA" w:rsidP="009A0CCA">
            <w:pPr>
              <w:spacing w:line="240" w:lineRule="auto"/>
              <w:jc w:val="left"/>
              <w:rPr>
                <w:rFonts w:cs="Frankruhel"/>
                <w:sz w:val="24"/>
                <w:rtl/>
              </w:rPr>
            </w:pPr>
            <w:r>
              <w:rPr>
                <w:sz w:val="24"/>
                <w:rtl/>
              </w:rPr>
              <w:t>מניעת אבק נפיץ</w:t>
            </w:r>
          </w:p>
        </w:tc>
        <w:tc>
          <w:tcPr>
            <w:tcW w:w="567" w:type="dxa"/>
          </w:tcPr>
          <w:p w14:paraId="59495770" w14:textId="77777777" w:rsidR="009A0CCA" w:rsidRPr="009A0CCA" w:rsidRDefault="009A0CCA" w:rsidP="009A0CCA">
            <w:pPr>
              <w:spacing w:line="240" w:lineRule="auto"/>
              <w:jc w:val="left"/>
              <w:rPr>
                <w:rStyle w:val="Hyperlink"/>
                <w:rtl/>
              </w:rPr>
            </w:pPr>
            <w:hyperlink w:anchor="Seif34" w:tooltip="מניעת אבק נפיץ" w:history="1">
              <w:r w:rsidRPr="009A0CCA">
                <w:rPr>
                  <w:rStyle w:val="Hyperlink"/>
                </w:rPr>
                <w:t>Go</w:t>
              </w:r>
            </w:hyperlink>
          </w:p>
        </w:tc>
        <w:tc>
          <w:tcPr>
            <w:tcW w:w="850" w:type="dxa"/>
          </w:tcPr>
          <w:p w14:paraId="6DAC4518"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A0CCA" w:rsidRPr="009A0CCA" w14:paraId="74966165" w14:textId="77777777">
        <w:tblPrEx>
          <w:tblCellMar>
            <w:top w:w="0" w:type="dxa"/>
            <w:bottom w:w="0" w:type="dxa"/>
          </w:tblCellMar>
        </w:tblPrEx>
        <w:tc>
          <w:tcPr>
            <w:tcW w:w="1247" w:type="dxa"/>
          </w:tcPr>
          <w:p w14:paraId="27FE4DE7" w14:textId="77777777" w:rsidR="009A0CCA" w:rsidRPr="009A0CCA" w:rsidRDefault="009A0CCA" w:rsidP="009A0CCA">
            <w:pPr>
              <w:spacing w:line="240" w:lineRule="auto"/>
              <w:jc w:val="left"/>
              <w:rPr>
                <w:rFonts w:cs="Frankruhel"/>
                <w:sz w:val="24"/>
                <w:rtl/>
              </w:rPr>
            </w:pPr>
            <w:r>
              <w:rPr>
                <w:sz w:val="24"/>
                <w:rtl/>
              </w:rPr>
              <w:lastRenderedPageBreak/>
              <w:t xml:space="preserve">סעיף 35 </w:t>
            </w:r>
          </w:p>
        </w:tc>
        <w:tc>
          <w:tcPr>
            <w:tcW w:w="5669" w:type="dxa"/>
          </w:tcPr>
          <w:p w14:paraId="61FF6B96" w14:textId="77777777" w:rsidR="009A0CCA" w:rsidRPr="009A0CCA" w:rsidRDefault="009A0CCA" w:rsidP="009A0CCA">
            <w:pPr>
              <w:spacing w:line="240" w:lineRule="auto"/>
              <w:jc w:val="left"/>
              <w:rPr>
                <w:rFonts w:cs="Frankruhel"/>
                <w:sz w:val="24"/>
                <w:rtl/>
              </w:rPr>
            </w:pPr>
            <w:r>
              <w:rPr>
                <w:sz w:val="24"/>
                <w:rtl/>
              </w:rPr>
              <w:t>קרון דולף</w:t>
            </w:r>
          </w:p>
        </w:tc>
        <w:tc>
          <w:tcPr>
            <w:tcW w:w="567" w:type="dxa"/>
          </w:tcPr>
          <w:p w14:paraId="1ECF3D13" w14:textId="77777777" w:rsidR="009A0CCA" w:rsidRPr="009A0CCA" w:rsidRDefault="009A0CCA" w:rsidP="009A0CCA">
            <w:pPr>
              <w:spacing w:line="240" w:lineRule="auto"/>
              <w:jc w:val="left"/>
              <w:rPr>
                <w:rStyle w:val="Hyperlink"/>
                <w:rtl/>
              </w:rPr>
            </w:pPr>
            <w:hyperlink w:anchor="Seif35" w:tooltip="קרון דולף" w:history="1">
              <w:r w:rsidRPr="009A0CCA">
                <w:rPr>
                  <w:rStyle w:val="Hyperlink"/>
                </w:rPr>
                <w:t>Go</w:t>
              </w:r>
            </w:hyperlink>
          </w:p>
        </w:tc>
        <w:tc>
          <w:tcPr>
            <w:tcW w:w="850" w:type="dxa"/>
          </w:tcPr>
          <w:p w14:paraId="0F66C4BE"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A0CCA" w:rsidRPr="009A0CCA" w14:paraId="3DD50ECA" w14:textId="77777777">
        <w:tblPrEx>
          <w:tblCellMar>
            <w:top w:w="0" w:type="dxa"/>
            <w:bottom w:w="0" w:type="dxa"/>
          </w:tblCellMar>
        </w:tblPrEx>
        <w:tc>
          <w:tcPr>
            <w:tcW w:w="1247" w:type="dxa"/>
          </w:tcPr>
          <w:p w14:paraId="48235E9F" w14:textId="77777777" w:rsidR="009A0CCA" w:rsidRPr="009A0CCA" w:rsidRDefault="009A0CCA" w:rsidP="009A0CCA">
            <w:pPr>
              <w:spacing w:line="240" w:lineRule="auto"/>
              <w:jc w:val="left"/>
              <w:rPr>
                <w:rFonts w:cs="Frankruhel"/>
                <w:sz w:val="24"/>
                <w:rtl/>
              </w:rPr>
            </w:pPr>
            <w:r>
              <w:rPr>
                <w:sz w:val="24"/>
                <w:rtl/>
              </w:rPr>
              <w:t xml:space="preserve">סעיף 36 </w:t>
            </w:r>
          </w:p>
        </w:tc>
        <w:tc>
          <w:tcPr>
            <w:tcW w:w="5669" w:type="dxa"/>
          </w:tcPr>
          <w:p w14:paraId="0FF1C837" w14:textId="77777777" w:rsidR="009A0CCA" w:rsidRPr="009A0CCA" w:rsidRDefault="009A0CCA" w:rsidP="009A0CCA">
            <w:pPr>
              <w:spacing w:line="240" w:lineRule="auto"/>
              <w:jc w:val="left"/>
              <w:rPr>
                <w:rFonts w:cs="Frankruhel"/>
                <w:sz w:val="24"/>
                <w:rtl/>
              </w:rPr>
            </w:pPr>
            <w:r>
              <w:rPr>
                <w:sz w:val="24"/>
                <w:rtl/>
              </w:rPr>
              <w:t>אמצעי זהירות בגזים</w:t>
            </w:r>
          </w:p>
        </w:tc>
        <w:tc>
          <w:tcPr>
            <w:tcW w:w="567" w:type="dxa"/>
          </w:tcPr>
          <w:p w14:paraId="499AA046" w14:textId="77777777" w:rsidR="009A0CCA" w:rsidRPr="009A0CCA" w:rsidRDefault="009A0CCA" w:rsidP="009A0CCA">
            <w:pPr>
              <w:spacing w:line="240" w:lineRule="auto"/>
              <w:jc w:val="left"/>
              <w:rPr>
                <w:rStyle w:val="Hyperlink"/>
                <w:rtl/>
              </w:rPr>
            </w:pPr>
            <w:hyperlink w:anchor="Seif36" w:tooltip="אמצעי זהירות בגזים" w:history="1">
              <w:r w:rsidRPr="009A0CCA">
                <w:rPr>
                  <w:rStyle w:val="Hyperlink"/>
                </w:rPr>
                <w:t>Go</w:t>
              </w:r>
            </w:hyperlink>
          </w:p>
        </w:tc>
        <w:tc>
          <w:tcPr>
            <w:tcW w:w="850" w:type="dxa"/>
          </w:tcPr>
          <w:p w14:paraId="4C038368"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A0CCA" w:rsidRPr="009A0CCA" w14:paraId="3F0C5702" w14:textId="77777777">
        <w:tblPrEx>
          <w:tblCellMar>
            <w:top w:w="0" w:type="dxa"/>
            <w:bottom w:w="0" w:type="dxa"/>
          </w:tblCellMar>
        </w:tblPrEx>
        <w:tc>
          <w:tcPr>
            <w:tcW w:w="1247" w:type="dxa"/>
          </w:tcPr>
          <w:p w14:paraId="31A52557" w14:textId="77777777" w:rsidR="009A0CCA" w:rsidRPr="009A0CCA" w:rsidRDefault="009A0CCA" w:rsidP="009A0CCA">
            <w:pPr>
              <w:spacing w:line="240" w:lineRule="auto"/>
              <w:jc w:val="left"/>
              <w:rPr>
                <w:rFonts w:cs="Frankruhel"/>
                <w:sz w:val="24"/>
                <w:rtl/>
              </w:rPr>
            </w:pPr>
          </w:p>
        </w:tc>
        <w:tc>
          <w:tcPr>
            <w:tcW w:w="5669" w:type="dxa"/>
          </w:tcPr>
          <w:p w14:paraId="279638CC" w14:textId="77777777" w:rsidR="009A0CCA" w:rsidRPr="009A0CCA" w:rsidRDefault="009A0CCA" w:rsidP="009A0CCA">
            <w:pPr>
              <w:spacing w:line="240" w:lineRule="auto"/>
              <w:jc w:val="left"/>
              <w:rPr>
                <w:rFonts w:cs="Frankruhel"/>
                <w:sz w:val="24"/>
                <w:rtl/>
              </w:rPr>
            </w:pPr>
            <w:r>
              <w:rPr>
                <w:sz w:val="24"/>
                <w:rtl/>
              </w:rPr>
              <w:t>פרק ד': חומר מסוכן ארוז</w:t>
            </w:r>
          </w:p>
        </w:tc>
        <w:tc>
          <w:tcPr>
            <w:tcW w:w="567" w:type="dxa"/>
          </w:tcPr>
          <w:p w14:paraId="490DBACF" w14:textId="77777777" w:rsidR="009A0CCA" w:rsidRPr="009A0CCA" w:rsidRDefault="009A0CCA" w:rsidP="009A0CCA">
            <w:pPr>
              <w:spacing w:line="240" w:lineRule="auto"/>
              <w:jc w:val="left"/>
              <w:rPr>
                <w:rStyle w:val="Hyperlink"/>
                <w:rtl/>
              </w:rPr>
            </w:pPr>
            <w:hyperlink w:anchor="med3" w:tooltip="פרק ד: חומר מסוכן ארוז" w:history="1">
              <w:r w:rsidRPr="009A0CCA">
                <w:rPr>
                  <w:rStyle w:val="Hyperlink"/>
                </w:rPr>
                <w:t>Go</w:t>
              </w:r>
            </w:hyperlink>
          </w:p>
        </w:tc>
        <w:tc>
          <w:tcPr>
            <w:tcW w:w="850" w:type="dxa"/>
          </w:tcPr>
          <w:p w14:paraId="2EC462BA"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A0CCA" w:rsidRPr="009A0CCA" w14:paraId="3690D4CC" w14:textId="77777777">
        <w:tblPrEx>
          <w:tblCellMar>
            <w:top w:w="0" w:type="dxa"/>
            <w:bottom w:w="0" w:type="dxa"/>
          </w:tblCellMar>
        </w:tblPrEx>
        <w:tc>
          <w:tcPr>
            <w:tcW w:w="1247" w:type="dxa"/>
          </w:tcPr>
          <w:p w14:paraId="5772AE9C" w14:textId="77777777" w:rsidR="009A0CCA" w:rsidRPr="009A0CCA" w:rsidRDefault="009A0CCA" w:rsidP="009A0CCA">
            <w:pPr>
              <w:spacing w:line="240" w:lineRule="auto"/>
              <w:jc w:val="left"/>
              <w:rPr>
                <w:rFonts w:cs="Frankruhel"/>
                <w:sz w:val="24"/>
                <w:rtl/>
              </w:rPr>
            </w:pPr>
            <w:r>
              <w:rPr>
                <w:sz w:val="24"/>
                <w:rtl/>
              </w:rPr>
              <w:t xml:space="preserve">סעיף 37 </w:t>
            </w:r>
          </w:p>
        </w:tc>
        <w:tc>
          <w:tcPr>
            <w:tcW w:w="5669" w:type="dxa"/>
          </w:tcPr>
          <w:p w14:paraId="65A16A11" w14:textId="77777777" w:rsidR="009A0CCA" w:rsidRPr="009A0CCA" w:rsidRDefault="009A0CCA" w:rsidP="009A0CCA">
            <w:pPr>
              <w:spacing w:line="240" w:lineRule="auto"/>
              <w:jc w:val="left"/>
              <w:rPr>
                <w:rFonts w:cs="Frankruhel"/>
                <w:sz w:val="24"/>
                <w:rtl/>
              </w:rPr>
            </w:pPr>
            <w:r>
              <w:rPr>
                <w:sz w:val="24"/>
                <w:rtl/>
              </w:rPr>
              <w:t>אריזת חומר מסוכן וסימונה</w:t>
            </w:r>
          </w:p>
        </w:tc>
        <w:tc>
          <w:tcPr>
            <w:tcW w:w="567" w:type="dxa"/>
          </w:tcPr>
          <w:p w14:paraId="7C6EEE61" w14:textId="77777777" w:rsidR="009A0CCA" w:rsidRPr="009A0CCA" w:rsidRDefault="009A0CCA" w:rsidP="009A0CCA">
            <w:pPr>
              <w:spacing w:line="240" w:lineRule="auto"/>
              <w:jc w:val="left"/>
              <w:rPr>
                <w:rStyle w:val="Hyperlink"/>
                <w:rtl/>
              </w:rPr>
            </w:pPr>
            <w:hyperlink w:anchor="Seif37" w:tooltip="אריזת חומר מסוכן וסימונה" w:history="1">
              <w:r w:rsidRPr="009A0CCA">
                <w:rPr>
                  <w:rStyle w:val="Hyperlink"/>
                </w:rPr>
                <w:t>Go</w:t>
              </w:r>
            </w:hyperlink>
          </w:p>
        </w:tc>
        <w:tc>
          <w:tcPr>
            <w:tcW w:w="850" w:type="dxa"/>
          </w:tcPr>
          <w:p w14:paraId="46BC0822"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A0CCA" w:rsidRPr="009A0CCA" w14:paraId="118388FF" w14:textId="77777777">
        <w:tblPrEx>
          <w:tblCellMar>
            <w:top w:w="0" w:type="dxa"/>
            <w:bottom w:w="0" w:type="dxa"/>
          </w:tblCellMar>
        </w:tblPrEx>
        <w:tc>
          <w:tcPr>
            <w:tcW w:w="1247" w:type="dxa"/>
          </w:tcPr>
          <w:p w14:paraId="6D4064C8" w14:textId="77777777" w:rsidR="009A0CCA" w:rsidRPr="009A0CCA" w:rsidRDefault="009A0CCA" w:rsidP="009A0CCA">
            <w:pPr>
              <w:spacing w:line="240" w:lineRule="auto"/>
              <w:jc w:val="left"/>
              <w:rPr>
                <w:rFonts w:cs="Frankruhel"/>
                <w:sz w:val="24"/>
                <w:rtl/>
              </w:rPr>
            </w:pPr>
            <w:r>
              <w:rPr>
                <w:sz w:val="24"/>
                <w:rtl/>
              </w:rPr>
              <w:t xml:space="preserve">סעיף 38 </w:t>
            </w:r>
          </w:p>
        </w:tc>
        <w:tc>
          <w:tcPr>
            <w:tcW w:w="5669" w:type="dxa"/>
          </w:tcPr>
          <w:p w14:paraId="5A674238" w14:textId="77777777" w:rsidR="009A0CCA" w:rsidRPr="009A0CCA" w:rsidRDefault="009A0CCA" w:rsidP="009A0CCA">
            <w:pPr>
              <w:spacing w:line="240" w:lineRule="auto"/>
              <w:jc w:val="left"/>
              <w:rPr>
                <w:rFonts w:cs="Frankruhel"/>
                <w:sz w:val="24"/>
                <w:rtl/>
              </w:rPr>
            </w:pPr>
            <w:r>
              <w:rPr>
                <w:sz w:val="24"/>
                <w:rtl/>
              </w:rPr>
              <w:t>הסרת תוויות סימון מאריזה ריקה</w:t>
            </w:r>
          </w:p>
        </w:tc>
        <w:tc>
          <w:tcPr>
            <w:tcW w:w="567" w:type="dxa"/>
          </w:tcPr>
          <w:p w14:paraId="46643808" w14:textId="77777777" w:rsidR="009A0CCA" w:rsidRPr="009A0CCA" w:rsidRDefault="009A0CCA" w:rsidP="009A0CCA">
            <w:pPr>
              <w:spacing w:line="240" w:lineRule="auto"/>
              <w:jc w:val="left"/>
              <w:rPr>
                <w:rStyle w:val="Hyperlink"/>
                <w:rtl/>
              </w:rPr>
            </w:pPr>
            <w:hyperlink w:anchor="Seif38" w:tooltip="הסרת תוויות סימון מאריזה ריקה" w:history="1">
              <w:r w:rsidRPr="009A0CCA">
                <w:rPr>
                  <w:rStyle w:val="Hyperlink"/>
                </w:rPr>
                <w:t>Go</w:t>
              </w:r>
            </w:hyperlink>
          </w:p>
        </w:tc>
        <w:tc>
          <w:tcPr>
            <w:tcW w:w="850" w:type="dxa"/>
          </w:tcPr>
          <w:p w14:paraId="0DC67502"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A0CCA" w:rsidRPr="009A0CCA" w14:paraId="04265A4F" w14:textId="77777777">
        <w:tblPrEx>
          <w:tblCellMar>
            <w:top w:w="0" w:type="dxa"/>
            <w:bottom w:w="0" w:type="dxa"/>
          </w:tblCellMar>
        </w:tblPrEx>
        <w:tc>
          <w:tcPr>
            <w:tcW w:w="1247" w:type="dxa"/>
          </w:tcPr>
          <w:p w14:paraId="7E2B6C1C" w14:textId="77777777" w:rsidR="009A0CCA" w:rsidRPr="009A0CCA" w:rsidRDefault="009A0CCA" w:rsidP="009A0CCA">
            <w:pPr>
              <w:spacing w:line="240" w:lineRule="auto"/>
              <w:jc w:val="left"/>
              <w:rPr>
                <w:rFonts w:cs="Frankruhel"/>
                <w:sz w:val="24"/>
                <w:rtl/>
              </w:rPr>
            </w:pPr>
            <w:r>
              <w:rPr>
                <w:sz w:val="24"/>
                <w:rtl/>
              </w:rPr>
              <w:t xml:space="preserve">סעיף 39 </w:t>
            </w:r>
          </w:p>
        </w:tc>
        <w:tc>
          <w:tcPr>
            <w:tcW w:w="5669" w:type="dxa"/>
          </w:tcPr>
          <w:p w14:paraId="62DF6754" w14:textId="77777777" w:rsidR="009A0CCA" w:rsidRPr="009A0CCA" w:rsidRDefault="009A0CCA" w:rsidP="009A0CCA">
            <w:pPr>
              <w:spacing w:line="240" w:lineRule="auto"/>
              <w:jc w:val="left"/>
              <w:rPr>
                <w:rFonts w:cs="Frankruhel"/>
                <w:sz w:val="24"/>
                <w:rtl/>
              </w:rPr>
            </w:pPr>
            <w:r>
              <w:rPr>
                <w:sz w:val="24"/>
                <w:rtl/>
              </w:rPr>
              <w:t>המכלה או ריקון של חומר מסוכן</w:t>
            </w:r>
          </w:p>
        </w:tc>
        <w:tc>
          <w:tcPr>
            <w:tcW w:w="567" w:type="dxa"/>
          </w:tcPr>
          <w:p w14:paraId="2F8BF6C8" w14:textId="77777777" w:rsidR="009A0CCA" w:rsidRPr="009A0CCA" w:rsidRDefault="009A0CCA" w:rsidP="009A0CCA">
            <w:pPr>
              <w:spacing w:line="240" w:lineRule="auto"/>
              <w:jc w:val="left"/>
              <w:rPr>
                <w:rStyle w:val="Hyperlink"/>
                <w:rtl/>
              </w:rPr>
            </w:pPr>
            <w:hyperlink w:anchor="Seif39" w:tooltip="המכלה או ריקון של חומר מסוכן" w:history="1">
              <w:r w:rsidRPr="009A0CCA">
                <w:rPr>
                  <w:rStyle w:val="Hyperlink"/>
                </w:rPr>
                <w:t>Go</w:t>
              </w:r>
            </w:hyperlink>
          </w:p>
        </w:tc>
        <w:tc>
          <w:tcPr>
            <w:tcW w:w="850" w:type="dxa"/>
          </w:tcPr>
          <w:p w14:paraId="27871466"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A0CCA" w:rsidRPr="009A0CCA" w14:paraId="7A037AB9" w14:textId="77777777">
        <w:tblPrEx>
          <w:tblCellMar>
            <w:top w:w="0" w:type="dxa"/>
            <w:bottom w:w="0" w:type="dxa"/>
          </w:tblCellMar>
        </w:tblPrEx>
        <w:tc>
          <w:tcPr>
            <w:tcW w:w="1247" w:type="dxa"/>
          </w:tcPr>
          <w:p w14:paraId="4E634697" w14:textId="77777777" w:rsidR="009A0CCA" w:rsidRPr="009A0CCA" w:rsidRDefault="009A0CCA" w:rsidP="009A0CCA">
            <w:pPr>
              <w:spacing w:line="240" w:lineRule="auto"/>
              <w:jc w:val="left"/>
              <w:rPr>
                <w:rFonts w:cs="Frankruhel"/>
                <w:sz w:val="24"/>
                <w:rtl/>
              </w:rPr>
            </w:pPr>
            <w:r>
              <w:rPr>
                <w:sz w:val="24"/>
                <w:rtl/>
              </w:rPr>
              <w:t xml:space="preserve">סעיף 40 </w:t>
            </w:r>
          </w:p>
        </w:tc>
        <w:tc>
          <w:tcPr>
            <w:tcW w:w="5669" w:type="dxa"/>
          </w:tcPr>
          <w:p w14:paraId="5197EA0B" w14:textId="77777777" w:rsidR="009A0CCA" w:rsidRPr="009A0CCA" w:rsidRDefault="009A0CCA" w:rsidP="009A0CCA">
            <w:pPr>
              <w:spacing w:line="240" w:lineRule="auto"/>
              <w:jc w:val="left"/>
              <w:rPr>
                <w:rFonts w:cs="Frankruhel"/>
                <w:sz w:val="24"/>
                <w:rtl/>
              </w:rPr>
            </w:pPr>
            <w:r>
              <w:rPr>
                <w:sz w:val="24"/>
                <w:rtl/>
              </w:rPr>
              <w:t>איסור אחסון חומר מסוכן ארוז</w:t>
            </w:r>
          </w:p>
        </w:tc>
        <w:tc>
          <w:tcPr>
            <w:tcW w:w="567" w:type="dxa"/>
          </w:tcPr>
          <w:p w14:paraId="4BFA8402" w14:textId="77777777" w:rsidR="009A0CCA" w:rsidRPr="009A0CCA" w:rsidRDefault="009A0CCA" w:rsidP="009A0CCA">
            <w:pPr>
              <w:spacing w:line="240" w:lineRule="auto"/>
              <w:jc w:val="left"/>
              <w:rPr>
                <w:rStyle w:val="Hyperlink"/>
                <w:rtl/>
              </w:rPr>
            </w:pPr>
            <w:hyperlink w:anchor="Seif40" w:tooltip="איסור אחסון חומר מסוכן ארוז" w:history="1">
              <w:r w:rsidRPr="009A0CCA">
                <w:rPr>
                  <w:rStyle w:val="Hyperlink"/>
                </w:rPr>
                <w:t>Go</w:t>
              </w:r>
            </w:hyperlink>
          </w:p>
        </w:tc>
        <w:tc>
          <w:tcPr>
            <w:tcW w:w="850" w:type="dxa"/>
          </w:tcPr>
          <w:p w14:paraId="64A71CA9"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A0CCA" w:rsidRPr="009A0CCA" w14:paraId="06E72ED4" w14:textId="77777777">
        <w:tblPrEx>
          <w:tblCellMar>
            <w:top w:w="0" w:type="dxa"/>
            <w:bottom w:w="0" w:type="dxa"/>
          </w:tblCellMar>
        </w:tblPrEx>
        <w:tc>
          <w:tcPr>
            <w:tcW w:w="1247" w:type="dxa"/>
          </w:tcPr>
          <w:p w14:paraId="72880AA8" w14:textId="77777777" w:rsidR="009A0CCA" w:rsidRPr="009A0CCA" w:rsidRDefault="009A0CCA" w:rsidP="009A0CCA">
            <w:pPr>
              <w:spacing w:line="240" w:lineRule="auto"/>
              <w:jc w:val="left"/>
              <w:rPr>
                <w:rFonts w:cs="Frankruhel"/>
                <w:sz w:val="24"/>
                <w:rtl/>
              </w:rPr>
            </w:pPr>
            <w:r>
              <w:rPr>
                <w:sz w:val="24"/>
                <w:rtl/>
              </w:rPr>
              <w:t xml:space="preserve">סעיף 41 </w:t>
            </w:r>
          </w:p>
        </w:tc>
        <w:tc>
          <w:tcPr>
            <w:tcW w:w="5669" w:type="dxa"/>
          </w:tcPr>
          <w:p w14:paraId="680DCE2F" w14:textId="77777777" w:rsidR="009A0CCA" w:rsidRPr="009A0CCA" w:rsidRDefault="009A0CCA" w:rsidP="009A0CCA">
            <w:pPr>
              <w:spacing w:line="240" w:lineRule="auto"/>
              <w:jc w:val="left"/>
              <w:rPr>
                <w:rFonts w:cs="Frankruhel"/>
                <w:sz w:val="24"/>
                <w:rtl/>
              </w:rPr>
            </w:pPr>
            <w:r>
              <w:rPr>
                <w:sz w:val="24"/>
                <w:rtl/>
              </w:rPr>
              <w:t>רכב הטעון בחומר מסוכן ארוז</w:t>
            </w:r>
          </w:p>
        </w:tc>
        <w:tc>
          <w:tcPr>
            <w:tcW w:w="567" w:type="dxa"/>
          </w:tcPr>
          <w:p w14:paraId="74ABC45A" w14:textId="77777777" w:rsidR="009A0CCA" w:rsidRPr="009A0CCA" w:rsidRDefault="009A0CCA" w:rsidP="009A0CCA">
            <w:pPr>
              <w:spacing w:line="240" w:lineRule="auto"/>
              <w:jc w:val="left"/>
              <w:rPr>
                <w:rStyle w:val="Hyperlink"/>
                <w:rtl/>
              </w:rPr>
            </w:pPr>
            <w:hyperlink w:anchor="Seif41" w:tooltip="רכב הטעון בחומר מסוכן ארוז" w:history="1">
              <w:r w:rsidRPr="009A0CCA">
                <w:rPr>
                  <w:rStyle w:val="Hyperlink"/>
                </w:rPr>
                <w:t>Go</w:t>
              </w:r>
            </w:hyperlink>
          </w:p>
        </w:tc>
        <w:tc>
          <w:tcPr>
            <w:tcW w:w="850" w:type="dxa"/>
          </w:tcPr>
          <w:p w14:paraId="7C98A462"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A0CCA" w:rsidRPr="009A0CCA" w14:paraId="2E9C5FF0" w14:textId="77777777">
        <w:tblPrEx>
          <w:tblCellMar>
            <w:top w:w="0" w:type="dxa"/>
            <w:bottom w:w="0" w:type="dxa"/>
          </w:tblCellMar>
        </w:tblPrEx>
        <w:tc>
          <w:tcPr>
            <w:tcW w:w="1247" w:type="dxa"/>
          </w:tcPr>
          <w:p w14:paraId="6DFC2BCB" w14:textId="77777777" w:rsidR="009A0CCA" w:rsidRPr="009A0CCA" w:rsidRDefault="009A0CCA" w:rsidP="009A0CCA">
            <w:pPr>
              <w:spacing w:line="240" w:lineRule="auto"/>
              <w:jc w:val="left"/>
              <w:rPr>
                <w:rFonts w:cs="Frankruhel"/>
                <w:sz w:val="24"/>
                <w:rtl/>
              </w:rPr>
            </w:pPr>
            <w:r>
              <w:rPr>
                <w:sz w:val="24"/>
                <w:rtl/>
              </w:rPr>
              <w:t xml:space="preserve">סעיף 42 </w:t>
            </w:r>
          </w:p>
        </w:tc>
        <w:tc>
          <w:tcPr>
            <w:tcW w:w="5669" w:type="dxa"/>
          </w:tcPr>
          <w:p w14:paraId="7E28EE19" w14:textId="77777777" w:rsidR="009A0CCA" w:rsidRPr="009A0CCA" w:rsidRDefault="009A0CCA" w:rsidP="009A0CCA">
            <w:pPr>
              <w:spacing w:line="240" w:lineRule="auto"/>
              <w:jc w:val="left"/>
              <w:rPr>
                <w:rFonts w:cs="Frankruhel"/>
                <w:sz w:val="24"/>
                <w:rtl/>
              </w:rPr>
            </w:pPr>
            <w:r>
              <w:rPr>
                <w:sz w:val="24"/>
                <w:rtl/>
              </w:rPr>
              <w:t>אמצעי זהירות בכלי קיבול</w:t>
            </w:r>
          </w:p>
        </w:tc>
        <w:tc>
          <w:tcPr>
            <w:tcW w:w="567" w:type="dxa"/>
          </w:tcPr>
          <w:p w14:paraId="03432FE5" w14:textId="77777777" w:rsidR="009A0CCA" w:rsidRPr="009A0CCA" w:rsidRDefault="009A0CCA" w:rsidP="009A0CCA">
            <w:pPr>
              <w:spacing w:line="240" w:lineRule="auto"/>
              <w:jc w:val="left"/>
              <w:rPr>
                <w:rStyle w:val="Hyperlink"/>
                <w:rtl/>
              </w:rPr>
            </w:pPr>
            <w:hyperlink w:anchor="Seif42" w:tooltip="אמצעי זהירות בכלי קיבול" w:history="1">
              <w:r w:rsidRPr="009A0CCA">
                <w:rPr>
                  <w:rStyle w:val="Hyperlink"/>
                </w:rPr>
                <w:t>Go</w:t>
              </w:r>
            </w:hyperlink>
          </w:p>
        </w:tc>
        <w:tc>
          <w:tcPr>
            <w:tcW w:w="850" w:type="dxa"/>
          </w:tcPr>
          <w:p w14:paraId="43910C94"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A0CCA" w:rsidRPr="009A0CCA" w14:paraId="02F3775F" w14:textId="77777777">
        <w:tblPrEx>
          <w:tblCellMar>
            <w:top w:w="0" w:type="dxa"/>
            <w:bottom w:w="0" w:type="dxa"/>
          </w:tblCellMar>
        </w:tblPrEx>
        <w:tc>
          <w:tcPr>
            <w:tcW w:w="1247" w:type="dxa"/>
          </w:tcPr>
          <w:p w14:paraId="40194052" w14:textId="77777777" w:rsidR="009A0CCA" w:rsidRPr="009A0CCA" w:rsidRDefault="009A0CCA" w:rsidP="009A0CCA">
            <w:pPr>
              <w:spacing w:line="240" w:lineRule="auto"/>
              <w:jc w:val="left"/>
              <w:rPr>
                <w:rFonts w:cs="Frankruhel"/>
                <w:sz w:val="24"/>
                <w:rtl/>
              </w:rPr>
            </w:pPr>
          </w:p>
        </w:tc>
        <w:tc>
          <w:tcPr>
            <w:tcW w:w="5669" w:type="dxa"/>
          </w:tcPr>
          <w:p w14:paraId="23C5643B" w14:textId="77777777" w:rsidR="009A0CCA" w:rsidRPr="009A0CCA" w:rsidRDefault="009A0CCA" w:rsidP="009A0CCA">
            <w:pPr>
              <w:spacing w:line="240" w:lineRule="auto"/>
              <w:jc w:val="left"/>
              <w:rPr>
                <w:rFonts w:cs="Frankruhel"/>
                <w:sz w:val="24"/>
                <w:rtl/>
              </w:rPr>
            </w:pPr>
            <w:r>
              <w:rPr>
                <w:sz w:val="24"/>
                <w:rtl/>
              </w:rPr>
              <w:t>פרק ה': הוראות שונות</w:t>
            </w:r>
          </w:p>
        </w:tc>
        <w:tc>
          <w:tcPr>
            <w:tcW w:w="567" w:type="dxa"/>
          </w:tcPr>
          <w:p w14:paraId="66A2E820" w14:textId="77777777" w:rsidR="009A0CCA" w:rsidRPr="009A0CCA" w:rsidRDefault="009A0CCA" w:rsidP="009A0CCA">
            <w:pPr>
              <w:spacing w:line="240" w:lineRule="auto"/>
              <w:jc w:val="left"/>
              <w:rPr>
                <w:rStyle w:val="Hyperlink"/>
                <w:rtl/>
              </w:rPr>
            </w:pPr>
            <w:hyperlink w:anchor="med4" w:tooltip="פרק ה: הוראות שונות" w:history="1">
              <w:r w:rsidRPr="009A0CCA">
                <w:rPr>
                  <w:rStyle w:val="Hyperlink"/>
                </w:rPr>
                <w:t>Go</w:t>
              </w:r>
            </w:hyperlink>
          </w:p>
        </w:tc>
        <w:tc>
          <w:tcPr>
            <w:tcW w:w="850" w:type="dxa"/>
          </w:tcPr>
          <w:p w14:paraId="12AFF26A"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A0CCA" w:rsidRPr="009A0CCA" w14:paraId="1C8F6F92" w14:textId="77777777">
        <w:tblPrEx>
          <w:tblCellMar>
            <w:top w:w="0" w:type="dxa"/>
            <w:bottom w:w="0" w:type="dxa"/>
          </w:tblCellMar>
        </w:tblPrEx>
        <w:tc>
          <w:tcPr>
            <w:tcW w:w="1247" w:type="dxa"/>
          </w:tcPr>
          <w:p w14:paraId="51372717" w14:textId="77777777" w:rsidR="009A0CCA" w:rsidRPr="009A0CCA" w:rsidRDefault="009A0CCA" w:rsidP="009A0CCA">
            <w:pPr>
              <w:spacing w:line="240" w:lineRule="auto"/>
              <w:jc w:val="left"/>
              <w:rPr>
                <w:rFonts w:cs="Frankruhel"/>
                <w:sz w:val="24"/>
                <w:rtl/>
              </w:rPr>
            </w:pPr>
            <w:r>
              <w:rPr>
                <w:sz w:val="24"/>
                <w:rtl/>
              </w:rPr>
              <w:t xml:space="preserve">סעיף 43 </w:t>
            </w:r>
          </w:p>
        </w:tc>
        <w:tc>
          <w:tcPr>
            <w:tcW w:w="5669" w:type="dxa"/>
          </w:tcPr>
          <w:p w14:paraId="4BE3844F" w14:textId="77777777" w:rsidR="009A0CCA" w:rsidRPr="009A0CCA" w:rsidRDefault="009A0CCA" w:rsidP="009A0CCA">
            <w:pPr>
              <w:spacing w:line="240" w:lineRule="auto"/>
              <w:jc w:val="left"/>
              <w:rPr>
                <w:rFonts w:cs="Frankruhel"/>
                <w:sz w:val="24"/>
                <w:rtl/>
              </w:rPr>
            </w:pPr>
            <w:r>
              <w:rPr>
                <w:sz w:val="24"/>
                <w:rtl/>
              </w:rPr>
              <w:t>שמירת דינים</w:t>
            </w:r>
          </w:p>
        </w:tc>
        <w:tc>
          <w:tcPr>
            <w:tcW w:w="567" w:type="dxa"/>
          </w:tcPr>
          <w:p w14:paraId="7257AB34" w14:textId="77777777" w:rsidR="009A0CCA" w:rsidRPr="009A0CCA" w:rsidRDefault="009A0CCA" w:rsidP="009A0CCA">
            <w:pPr>
              <w:spacing w:line="240" w:lineRule="auto"/>
              <w:jc w:val="left"/>
              <w:rPr>
                <w:rStyle w:val="Hyperlink"/>
                <w:rtl/>
              </w:rPr>
            </w:pPr>
            <w:hyperlink w:anchor="Seif43" w:tooltip="שמירת דינים" w:history="1">
              <w:r w:rsidRPr="009A0CCA">
                <w:rPr>
                  <w:rStyle w:val="Hyperlink"/>
                </w:rPr>
                <w:t>Go</w:t>
              </w:r>
            </w:hyperlink>
          </w:p>
        </w:tc>
        <w:tc>
          <w:tcPr>
            <w:tcW w:w="850" w:type="dxa"/>
          </w:tcPr>
          <w:p w14:paraId="284FE84C"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A0CCA" w:rsidRPr="009A0CCA" w14:paraId="06C0A3CB" w14:textId="77777777">
        <w:tblPrEx>
          <w:tblCellMar>
            <w:top w:w="0" w:type="dxa"/>
            <w:bottom w:w="0" w:type="dxa"/>
          </w:tblCellMar>
        </w:tblPrEx>
        <w:tc>
          <w:tcPr>
            <w:tcW w:w="1247" w:type="dxa"/>
          </w:tcPr>
          <w:p w14:paraId="45B80436" w14:textId="77777777" w:rsidR="009A0CCA" w:rsidRPr="009A0CCA" w:rsidRDefault="009A0CCA" w:rsidP="009A0CCA">
            <w:pPr>
              <w:spacing w:line="240" w:lineRule="auto"/>
              <w:jc w:val="left"/>
              <w:rPr>
                <w:rFonts w:cs="Frankruhel"/>
                <w:sz w:val="24"/>
                <w:rtl/>
              </w:rPr>
            </w:pPr>
            <w:r>
              <w:rPr>
                <w:sz w:val="24"/>
                <w:rtl/>
              </w:rPr>
              <w:t xml:space="preserve">סעיף 44 </w:t>
            </w:r>
          </w:p>
        </w:tc>
        <w:tc>
          <w:tcPr>
            <w:tcW w:w="5669" w:type="dxa"/>
          </w:tcPr>
          <w:p w14:paraId="3F867318" w14:textId="77777777" w:rsidR="009A0CCA" w:rsidRPr="009A0CCA" w:rsidRDefault="009A0CCA" w:rsidP="009A0CCA">
            <w:pPr>
              <w:spacing w:line="240" w:lineRule="auto"/>
              <w:jc w:val="left"/>
              <w:rPr>
                <w:rFonts w:cs="Frankruhel"/>
                <w:sz w:val="24"/>
                <w:rtl/>
              </w:rPr>
            </w:pPr>
            <w:r>
              <w:rPr>
                <w:sz w:val="24"/>
                <w:rtl/>
              </w:rPr>
              <w:t>עונשין</w:t>
            </w:r>
          </w:p>
        </w:tc>
        <w:tc>
          <w:tcPr>
            <w:tcW w:w="567" w:type="dxa"/>
          </w:tcPr>
          <w:p w14:paraId="23FA33A4" w14:textId="77777777" w:rsidR="009A0CCA" w:rsidRPr="009A0CCA" w:rsidRDefault="009A0CCA" w:rsidP="009A0CCA">
            <w:pPr>
              <w:spacing w:line="240" w:lineRule="auto"/>
              <w:jc w:val="left"/>
              <w:rPr>
                <w:rStyle w:val="Hyperlink"/>
                <w:rtl/>
              </w:rPr>
            </w:pPr>
            <w:hyperlink w:anchor="Seif44" w:tooltip="עונשין" w:history="1">
              <w:r w:rsidRPr="009A0CCA">
                <w:rPr>
                  <w:rStyle w:val="Hyperlink"/>
                </w:rPr>
                <w:t>Go</w:t>
              </w:r>
            </w:hyperlink>
          </w:p>
        </w:tc>
        <w:tc>
          <w:tcPr>
            <w:tcW w:w="850" w:type="dxa"/>
          </w:tcPr>
          <w:p w14:paraId="509BDED6"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A0CCA" w:rsidRPr="009A0CCA" w14:paraId="09E3C135" w14:textId="77777777">
        <w:tblPrEx>
          <w:tblCellMar>
            <w:top w:w="0" w:type="dxa"/>
            <w:bottom w:w="0" w:type="dxa"/>
          </w:tblCellMar>
        </w:tblPrEx>
        <w:tc>
          <w:tcPr>
            <w:tcW w:w="1247" w:type="dxa"/>
          </w:tcPr>
          <w:p w14:paraId="27585360" w14:textId="77777777" w:rsidR="009A0CCA" w:rsidRPr="009A0CCA" w:rsidRDefault="009A0CCA" w:rsidP="009A0CCA">
            <w:pPr>
              <w:spacing w:line="240" w:lineRule="auto"/>
              <w:jc w:val="left"/>
              <w:rPr>
                <w:rFonts w:cs="Frankruhel"/>
                <w:sz w:val="24"/>
                <w:rtl/>
              </w:rPr>
            </w:pPr>
            <w:r>
              <w:rPr>
                <w:sz w:val="24"/>
                <w:rtl/>
              </w:rPr>
              <w:t xml:space="preserve">סעיף 45 </w:t>
            </w:r>
          </w:p>
        </w:tc>
        <w:tc>
          <w:tcPr>
            <w:tcW w:w="5669" w:type="dxa"/>
          </w:tcPr>
          <w:p w14:paraId="02835F4C" w14:textId="77777777" w:rsidR="009A0CCA" w:rsidRPr="009A0CCA" w:rsidRDefault="009A0CCA" w:rsidP="009A0CCA">
            <w:pPr>
              <w:spacing w:line="240" w:lineRule="auto"/>
              <w:jc w:val="left"/>
              <w:rPr>
                <w:rFonts w:cs="Frankruhel"/>
                <w:sz w:val="24"/>
                <w:rtl/>
              </w:rPr>
            </w:pPr>
            <w:r>
              <w:rPr>
                <w:sz w:val="24"/>
                <w:rtl/>
              </w:rPr>
              <w:t>תחילה</w:t>
            </w:r>
          </w:p>
        </w:tc>
        <w:tc>
          <w:tcPr>
            <w:tcW w:w="567" w:type="dxa"/>
          </w:tcPr>
          <w:p w14:paraId="04EB9CC9" w14:textId="77777777" w:rsidR="009A0CCA" w:rsidRPr="009A0CCA" w:rsidRDefault="009A0CCA" w:rsidP="009A0CCA">
            <w:pPr>
              <w:spacing w:line="240" w:lineRule="auto"/>
              <w:jc w:val="left"/>
              <w:rPr>
                <w:rStyle w:val="Hyperlink"/>
                <w:rtl/>
              </w:rPr>
            </w:pPr>
            <w:hyperlink w:anchor="Seif45" w:tooltip="תחילה" w:history="1">
              <w:r w:rsidRPr="009A0CCA">
                <w:rPr>
                  <w:rStyle w:val="Hyperlink"/>
                </w:rPr>
                <w:t>Go</w:t>
              </w:r>
            </w:hyperlink>
          </w:p>
        </w:tc>
        <w:tc>
          <w:tcPr>
            <w:tcW w:w="850" w:type="dxa"/>
          </w:tcPr>
          <w:p w14:paraId="5DEA8B02"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A0CCA" w:rsidRPr="009A0CCA" w14:paraId="1DDB9B8D" w14:textId="77777777">
        <w:tblPrEx>
          <w:tblCellMar>
            <w:top w:w="0" w:type="dxa"/>
            <w:bottom w:w="0" w:type="dxa"/>
          </w:tblCellMar>
        </w:tblPrEx>
        <w:tc>
          <w:tcPr>
            <w:tcW w:w="1247" w:type="dxa"/>
          </w:tcPr>
          <w:p w14:paraId="0177D19E" w14:textId="77777777" w:rsidR="009A0CCA" w:rsidRPr="009A0CCA" w:rsidRDefault="009A0CCA" w:rsidP="009A0CCA">
            <w:pPr>
              <w:spacing w:line="240" w:lineRule="auto"/>
              <w:jc w:val="left"/>
              <w:rPr>
                <w:rFonts w:cs="Frankruhel"/>
                <w:sz w:val="24"/>
                <w:rtl/>
              </w:rPr>
            </w:pPr>
          </w:p>
        </w:tc>
        <w:tc>
          <w:tcPr>
            <w:tcW w:w="5669" w:type="dxa"/>
          </w:tcPr>
          <w:p w14:paraId="6CB15930" w14:textId="77777777" w:rsidR="009A0CCA" w:rsidRPr="009A0CCA" w:rsidRDefault="009A0CCA" w:rsidP="009A0CCA">
            <w:pPr>
              <w:spacing w:line="240" w:lineRule="auto"/>
              <w:jc w:val="left"/>
              <w:rPr>
                <w:rFonts w:cs="Frankruhel"/>
                <w:sz w:val="24"/>
                <w:rtl/>
              </w:rPr>
            </w:pPr>
            <w:r>
              <w:rPr>
                <w:sz w:val="24"/>
                <w:rtl/>
              </w:rPr>
              <w:t>תוספת ראשונה</w:t>
            </w:r>
          </w:p>
        </w:tc>
        <w:tc>
          <w:tcPr>
            <w:tcW w:w="567" w:type="dxa"/>
          </w:tcPr>
          <w:p w14:paraId="6AB76884" w14:textId="77777777" w:rsidR="009A0CCA" w:rsidRPr="009A0CCA" w:rsidRDefault="009A0CCA" w:rsidP="009A0CCA">
            <w:pPr>
              <w:spacing w:line="240" w:lineRule="auto"/>
              <w:jc w:val="left"/>
              <w:rPr>
                <w:rStyle w:val="Hyperlink"/>
                <w:rtl/>
              </w:rPr>
            </w:pPr>
            <w:hyperlink w:anchor="med5" w:tooltip="תוספת ראשונה" w:history="1">
              <w:r w:rsidRPr="009A0CCA">
                <w:rPr>
                  <w:rStyle w:val="Hyperlink"/>
                </w:rPr>
                <w:t>Go</w:t>
              </w:r>
            </w:hyperlink>
          </w:p>
        </w:tc>
        <w:tc>
          <w:tcPr>
            <w:tcW w:w="850" w:type="dxa"/>
          </w:tcPr>
          <w:p w14:paraId="193192DB"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A0CCA" w:rsidRPr="009A0CCA" w14:paraId="7A7DA1B6" w14:textId="77777777">
        <w:tblPrEx>
          <w:tblCellMar>
            <w:top w:w="0" w:type="dxa"/>
            <w:bottom w:w="0" w:type="dxa"/>
          </w:tblCellMar>
        </w:tblPrEx>
        <w:tc>
          <w:tcPr>
            <w:tcW w:w="1247" w:type="dxa"/>
          </w:tcPr>
          <w:p w14:paraId="0CEB2859" w14:textId="77777777" w:rsidR="009A0CCA" w:rsidRPr="009A0CCA" w:rsidRDefault="009A0CCA" w:rsidP="009A0CCA">
            <w:pPr>
              <w:spacing w:line="240" w:lineRule="auto"/>
              <w:jc w:val="left"/>
              <w:rPr>
                <w:rFonts w:cs="Frankruhel"/>
                <w:sz w:val="24"/>
                <w:rtl/>
              </w:rPr>
            </w:pPr>
          </w:p>
        </w:tc>
        <w:tc>
          <w:tcPr>
            <w:tcW w:w="5669" w:type="dxa"/>
          </w:tcPr>
          <w:p w14:paraId="347793AF" w14:textId="77777777" w:rsidR="009A0CCA" w:rsidRPr="009A0CCA" w:rsidRDefault="009A0CCA" w:rsidP="009A0CCA">
            <w:pPr>
              <w:spacing w:line="240" w:lineRule="auto"/>
              <w:jc w:val="left"/>
              <w:rPr>
                <w:rFonts w:cs="Frankruhel"/>
                <w:sz w:val="24"/>
                <w:rtl/>
              </w:rPr>
            </w:pPr>
            <w:r>
              <w:rPr>
                <w:sz w:val="24"/>
                <w:rtl/>
              </w:rPr>
              <w:t>הודעה על מטען חומר מסוכן</w:t>
            </w:r>
          </w:p>
        </w:tc>
        <w:tc>
          <w:tcPr>
            <w:tcW w:w="567" w:type="dxa"/>
          </w:tcPr>
          <w:p w14:paraId="6A6960A3" w14:textId="77777777" w:rsidR="009A0CCA" w:rsidRPr="009A0CCA" w:rsidRDefault="009A0CCA" w:rsidP="009A0CCA">
            <w:pPr>
              <w:spacing w:line="240" w:lineRule="auto"/>
              <w:jc w:val="left"/>
              <w:rPr>
                <w:rStyle w:val="Hyperlink"/>
                <w:rtl/>
              </w:rPr>
            </w:pPr>
            <w:hyperlink w:anchor="med6" w:tooltip="הודעה על מטען חומר מסוכן" w:history="1">
              <w:r w:rsidRPr="009A0CCA">
                <w:rPr>
                  <w:rStyle w:val="Hyperlink"/>
                </w:rPr>
                <w:t>Go</w:t>
              </w:r>
            </w:hyperlink>
          </w:p>
        </w:tc>
        <w:tc>
          <w:tcPr>
            <w:tcW w:w="850" w:type="dxa"/>
          </w:tcPr>
          <w:p w14:paraId="67AD32AA"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A0CCA" w:rsidRPr="009A0CCA" w14:paraId="7353504B" w14:textId="77777777">
        <w:tblPrEx>
          <w:tblCellMar>
            <w:top w:w="0" w:type="dxa"/>
            <w:bottom w:w="0" w:type="dxa"/>
          </w:tblCellMar>
        </w:tblPrEx>
        <w:tc>
          <w:tcPr>
            <w:tcW w:w="1247" w:type="dxa"/>
          </w:tcPr>
          <w:p w14:paraId="40B1A9EB" w14:textId="77777777" w:rsidR="009A0CCA" w:rsidRPr="009A0CCA" w:rsidRDefault="009A0CCA" w:rsidP="009A0CCA">
            <w:pPr>
              <w:spacing w:line="240" w:lineRule="auto"/>
              <w:jc w:val="left"/>
              <w:rPr>
                <w:rFonts w:cs="Frankruhel"/>
                <w:sz w:val="24"/>
                <w:rtl/>
              </w:rPr>
            </w:pPr>
          </w:p>
        </w:tc>
        <w:tc>
          <w:tcPr>
            <w:tcW w:w="5669" w:type="dxa"/>
          </w:tcPr>
          <w:p w14:paraId="7AD07E4D" w14:textId="77777777" w:rsidR="009A0CCA" w:rsidRPr="009A0CCA" w:rsidRDefault="009A0CCA" w:rsidP="009A0CCA">
            <w:pPr>
              <w:spacing w:line="240" w:lineRule="auto"/>
              <w:jc w:val="left"/>
              <w:rPr>
                <w:rFonts w:cs="Frankruhel"/>
                <w:sz w:val="24"/>
                <w:rtl/>
              </w:rPr>
            </w:pPr>
            <w:r>
              <w:rPr>
                <w:sz w:val="24"/>
                <w:rtl/>
              </w:rPr>
              <w:t>כרטיס חירום</w:t>
            </w:r>
          </w:p>
        </w:tc>
        <w:tc>
          <w:tcPr>
            <w:tcW w:w="567" w:type="dxa"/>
          </w:tcPr>
          <w:p w14:paraId="2B8A3953" w14:textId="77777777" w:rsidR="009A0CCA" w:rsidRPr="009A0CCA" w:rsidRDefault="009A0CCA" w:rsidP="009A0CCA">
            <w:pPr>
              <w:spacing w:line="240" w:lineRule="auto"/>
              <w:jc w:val="left"/>
              <w:rPr>
                <w:rStyle w:val="Hyperlink"/>
                <w:rtl/>
              </w:rPr>
            </w:pPr>
            <w:hyperlink w:anchor="med7" w:tooltip="כרטיס חירום" w:history="1">
              <w:r w:rsidRPr="009A0CCA">
                <w:rPr>
                  <w:rStyle w:val="Hyperlink"/>
                </w:rPr>
                <w:t>Go</w:t>
              </w:r>
            </w:hyperlink>
          </w:p>
        </w:tc>
        <w:tc>
          <w:tcPr>
            <w:tcW w:w="850" w:type="dxa"/>
          </w:tcPr>
          <w:p w14:paraId="70C5E79C"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A0CCA" w:rsidRPr="009A0CCA" w14:paraId="7F911DCC" w14:textId="77777777">
        <w:tblPrEx>
          <w:tblCellMar>
            <w:top w:w="0" w:type="dxa"/>
            <w:bottom w:w="0" w:type="dxa"/>
          </w:tblCellMar>
        </w:tblPrEx>
        <w:tc>
          <w:tcPr>
            <w:tcW w:w="1247" w:type="dxa"/>
          </w:tcPr>
          <w:p w14:paraId="5E3C3A91" w14:textId="77777777" w:rsidR="009A0CCA" w:rsidRPr="009A0CCA" w:rsidRDefault="009A0CCA" w:rsidP="009A0CCA">
            <w:pPr>
              <w:spacing w:line="240" w:lineRule="auto"/>
              <w:jc w:val="left"/>
              <w:rPr>
                <w:rFonts w:cs="Frankruhel"/>
                <w:sz w:val="24"/>
                <w:rtl/>
              </w:rPr>
            </w:pPr>
          </w:p>
        </w:tc>
        <w:tc>
          <w:tcPr>
            <w:tcW w:w="5669" w:type="dxa"/>
          </w:tcPr>
          <w:p w14:paraId="479FA71D" w14:textId="77777777" w:rsidR="009A0CCA" w:rsidRPr="009A0CCA" w:rsidRDefault="009A0CCA" w:rsidP="009A0CCA">
            <w:pPr>
              <w:spacing w:line="240" w:lineRule="auto"/>
              <w:jc w:val="left"/>
              <w:rPr>
                <w:rFonts w:cs="Frankruhel"/>
                <w:sz w:val="24"/>
                <w:rtl/>
              </w:rPr>
            </w:pPr>
            <w:r>
              <w:rPr>
                <w:sz w:val="24"/>
                <w:rtl/>
              </w:rPr>
              <w:t>הצהרת בעל מטען חומר מסוכן ארוז</w:t>
            </w:r>
          </w:p>
        </w:tc>
        <w:tc>
          <w:tcPr>
            <w:tcW w:w="567" w:type="dxa"/>
          </w:tcPr>
          <w:p w14:paraId="52DAE697" w14:textId="77777777" w:rsidR="009A0CCA" w:rsidRPr="009A0CCA" w:rsidRDefault="009A0CCA" w:rsidP="009A0CCA">
            <w:pPr>
              <w:spacing w:line="240" w:lineRule="auto"/>
              <w:jc w:val="left"/>
              <w:rPr>
                <w:rStyle w:val="Hyperlink"/>
                <w:rtl/>
              </w:rPr>
            </w:pPr>
            <w:hyperlink w:anchor="med8" w:tooltip="הצהרת בעל מטען חומר מסוכן ארוז" w:history="1">
              <w:r w:rsidRPr="009A0CCA">
                <w:rPr>
                  <w:rStyle w:val="Hyperlink"/>
                </w:rPr>
                <w:t>Go</w:t>
              </w:r>
            </w:hyperlink>
          </w:p>
        </w:tc>
        <w:tc>
          <w:tcPr>
            <w:tcW w:w="850" w:type="dxa"/>
          </w:tcPr>
          <w:p w14:paraId="32CD0DA4"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A0CCA" w:rsidRPr="009A0CCA" w14:paraId="424FC611" w14:textId="77777777">
        <w:tblPrEx>
          <w:tblCellMar>
            <w:top w:w="0" w:type="dxa"/>
            <w:bottom w:w="0" w:type="dxa"/>
          </w:tblCellMar>
        </w:tblPrEx>
        <w:tc>
          <w:tcPr>
            <w:tcW w:w="1247" w:type="dxa"/>
          </w:tcPr>
          <w:p w14:paraId="7D311769" w14:textId="77777777" w:rsidR="009A0CCA" w:rsidRPr="009A0CCA" w:rsidRDefault="009A0CCA" w:rsidP="009A0CCA">
            <w:pPr>
              <w:spacing w:line="240" w:lineRule="auto"/>
              <w:jc w:val="left"/>
              <w:rPr>
                <w:rFonts w:cs="Frankruhel"/>
                <w:sz w:val="24"/>
                <w:rtl/>
              </w:rPr>
            </w:pPr>
          </w:p>
        </w:tc>
        <w:tc>
          <w:tcPr>
            <w:tcW w:w="5669" w:type="dxa"/>
          </w:tcPr>
          <w:p w14:paraId="5F5C2488" w14:textId="77777777" w:rsidR="009A0CCA" w:rsidRPr="009A0CCA" w:rsidRDefault="009A0CCA" w:rsidP="009A0CCA">
            <w:pPr>
              <w:spacing w:line="240" w:lineRule="auto"/>
              <w:jc w:val="left"/>
              <w:rPr>
                <w:rFonts w:cs="Frankruhel"/>
                <w:sz w:val="24"/>
                <w:rtl/>
              </w:rPr>
            </w:pPr>
            <w:r>
              <w:rPr>
                <w:sz w:val="24"/>
                <w:rtl/>
              </w:rPr>
              <w:t>_________________________________</w:t>
            </w:r>
          </w:p>
        </w:tc>
        <w:tc>
          <w:tcPr>
            <w:tcW w:w="567" w:type="dxa"/>
          </w:tcPr>
          <w:p w14:paraId="6CF26C51" w14:textId="77777777" w:rsidR="009A0CCA" w:rsidRPr="009A0CCA" w:rsidRDefault="009A0CCA" w:rsidP="009A0CCA">
            <w:pPr>
              <w:spacing w:line="240" w:lineRule="auto"/>
              <w:jc w:val="left"/>
              <w:rPr>
                <w:rStyle w:val="Hyperlink"/>
                <w:rtl/>
              </w:rPr>
            </w:pPr>
            <w:hyperlink w:anchor="med9" w:tooltip="_________________________________" w:history="1">
              <w:r w:rsidRPr="009A0CCA">
                <w:rPr>
                  <w:rStyle w:val="Hyperlink"/>
                </w:rPr>
                <w:t>Go</w:t>
              </w:r>
            </w:hyperlink>
          </w:p>
        </w:tc>
        <w:tc>
          <w:tcPr>
            <w:tcW w:w="850" w:type="dxa"/>
          </w:tcPr>
          <w:p w14:paraId="2B324362"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A0CCA" w:rsidRPr="009A0CCA" w14:paraId="1B53BA8E" w14:textId="77777777">
        <w:tblPrEx>
          <w:tblCellMar>
            <w:top w:w="0" w:type="dxa"/>
            <w:bottom w:w="0" w:type="dxa"/>
          </w:tblCellMar>
        </w:tblPrEx>
        <w:tc>
          <w:tcPr>
            <w:tcW w:w="1247" w:type="dxa"/>
          </w:tcPr>
          <w:p w14:paraId="096E4E40" w14:textId="77777777" w:rsidR="009A0CCA" w:rsidRPr="009A0CCA" w:rsidRDefault="009A0CCA" w:rsidP="009A0CCA">
            <w:pPr>
              <w:spacing w:line="240" w:lineRule="auto"/>
              <w:jc w:val="left"/>
              <w:rPr>
                <w:rFonts w:cs="Frankruhel"/>
                <w:sz w:val="24"/>
                <w:rtl/>
              </w:rPr>
            </w:pPr>
            <w:r>
              <w:rPr>
                <w:sz w:val="24"/>
                <w:rtl/>
              </w:rPr>
              <w:t xml:space="preserve">סעיף 1 </w:t>
            </w:r>
          </w:p>
        </w:tc>
        <w:tc>
          <w:tcPr>
            <w:tcW w:w="5669" w:type="dxa"/>
          </w:tcPr>
          <w:p w14:paraId="67BC9915" w14:textId="77777777" w:rsidR="009A0CCA" w:rsidRPr="009A0CCA" w:rsidRDefault="009A0CCA" w:rsidP="009A0CCA">
            <w:pPr>
              <w:spacing w:line="240" w:lineRule="auto"/>
              <w:jc w:val="left"/>
              <w:rPr>
                <w:rFonts w:cs="Frankruhel"/>
                <w:sz w:val="24"/>
                <w:rtl/>
              </w:rPr>
            </w:pPr>
            <w:r>
              <w:rPr>
                <w:sz w:val="24"/>
                <w:rtl/>
              </w:rPr>
              <w:t>ת"ט תש"ס 2000</w:t>
            </w:r>
          </w:p>
        </w:tc>
        <w:tc>
          <w:tcPr>
            <w:tcW w:w="567" w:type="dxa"/>
          </w:tcPr>
          <w:p w14:paraId="49499E6F" w14:textId="77777777" w:rsidR="009A0CCA" w:rsidRPr="009A0CCA" w:rsidRDefault="009A0CCA" w:rsidP="009A0CCA">
            <w:pPr>
              <w:spacing w:line="240" w:lineRule="auto"/>
              <w:jc w:val="left"/>
              <w:rPr>
                <w:rStyle w:val="Hyperlink"/>
                <w:rtl/>
              </w:rPr>
            </w:pPr>
            <w:hyperlink w:anchor="Seif46" w:tooltip="תט תשס 2000" w:history="1">
              <w:r w:rsidRPr="009A0CCA">
                <w:rPr>
                  <w:rStyle w:val="Hyperlink"/>
                </w:rPr>
                <w:t>Go</w:t>
              </w:r>
            </w:hyperlink>
          </w:p>
        </w:tc>
        <w:tc>
          <w:tcPr>
            <w:tcW w:w="850" w:type="dxa"/>
          </w:tcPr>
          <w:p w14:paraId="284FE011"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A0CCA" w:rsidRPr="009A0CCA" w14:paraId="04EF3A07" w14:textId="77777777">
        <w:tblPrEx>
          <w:tblCellMar>
            <w:top w:w="0" w:type="dxa"/>
            <w:bottom w:w="0" w:type="dxa"/>
          </w:tblCellMar>
        </w:tblPrEx>
        <w:tc>
          <w:tcPr>
            <w:tcW w:w="1247" w:type="dxa"/>
          </w:tcPr>
          <w:p w14:paraId="76288CE9" w14:textId="77777777" w:rsidR="009A0CCA" w:rsidRPr="009A0CCA" w:rsidRDefault="009A0CCA" w:rsidP="009A0CCA">
            <w:pPr>
              <w:spacing w:line="240" w:lineRule="auto"/>
              <w:jc w:val="left"/>
              <w:rPr>
                <w:rFonts w:cs="Frankruhel"/>
                <w:sz w:val="24"/>
                <w:rtl/>
              </w:rPr>
            </w:pPr>
          </w:p>
        </w:tc>
        <w:tc>
          <w:tcPr>
            <w:tcW w:w="5669" w:type="dxa"/>
          </w:tcPr>
          <w:p w14:paraId="0CB2B0BF" w14:textId="77777777" w:rsidR="009A0CCA" w:rsidRPr="009A0CCA" w:rsidRDefault="009A0CCA" w:rsidP="009A0CCA">
            <w:pPr>
              <w:spacing w:line="240" w:lineRule="auto"/>
              <w:jc w:val="left"/>
              <w:rPr>
                <w:rFonts w:cs="Frankruhel"/>
                <w:sz w:val="24"/>
                <w:rtl/>
              </w:rPr>
            </w:pPr>
            <w:r>
              <w:rPr>
                <w:sz w:val="24"/>
                <w:rtl/>
              </w:rPr>
              <w:t>הצהרת מפעיל מיתקן בדבר ביצוע פעולות בדיקה בקרונות בצובר</w:t>
            </w:r>
          </w:p>
        </w:tc>
        <w:tc>
          <w:tcPr>
            <w:tcW w:w="567" w:type="dxa"/>
          </w:tcPr>
          <w:p w14:paraId="3E334AA8" w14:textId="77777777" w:rsidR="009A0CCA" w:rsidRPr="009A0CCA" w:rsidRDefault="009A0CCA" w:rsidP="009A0CCA">
            <w:pPr>
              <w:spacing w:line="240" w:lineRule="auto"/>
              <w:jc w:val="left"/>
              <w:rPr>
                <w:rStyle w:val="Hyperlink"/>
                <w:rtl/>
              </w:rPr>
            </w:pPr>
            <w:hyperlink w:anchor="med10" w:tooltip="הצהרת מפעיל מיתקן בדבר ביצוע פעולות בדיקה בקרונות בצובר" w:history="1">
              <w:r w:rsidRPr="009A0CCA">
                <w:rPr>
                  <w:rStyle w:val="Hyperlink"/>
                </w:rPr>
                <w:t>Go</w:t>
              </w:r>
            </w:hyperlink>
          </w:p>
        </w:tc>
        <w:tc>
          <w:tcPr>
            <w:tcW w:w="850" w:type="dxa"/>
          </w:tcPr>
          <w:p w14:paraId="50C3DC82"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A0CCA" w:rsidRPr="009A0CCA" w14:paraId="17A51C8A" w14:textId="77777777">
        <w:tblPrEx>
          <w:tblCellMar>
            <w:top w:w="0" w:type="dxa"/>
            <w:bottom w:w="0" w:type="dxa"/>
          </w:tblCellMar>
        </w:tblPrEx>
        <w:tc>
          <w:tcPr>
            <w:tcW w:w="1247" w:type="dxa"/>
          </w:tcPr>
          <w:p w14:paraId="6891C701" w14:textId="77777777" w:rsidR="009A0CCA" w:rsidRPr="009A0CCA" w:rsidRDefault="009A0CCA" w:rsidP="009A0CCA">
            <w:pPr>
              <w:spacing w:line="240" w:lineRule="auto"/>
              <w:jc w:val="left"/>
              <w:rPr>
                <w:rFonts w:cs="Frankruhel"/>
                <w:sz w:val="24"/>
                <w:rtl/>
              </w:rPr>
            </w:pPr>
          </w:p>
        </w:tc>
        <w:tc>
          <w:tcPr>
            <w:tcW w:w="5669" w:type="dxa"/>
          </w:tcPr>
          <w:p w14:paraId="3B8C4E80" w14:textId="77777777" w:rsidR="009A0CCA" w:rsidRPr="009A0CCA" w:rsidRDefault="009A0CCA" w:rsidP="009A0CCA">
            <w:pPr>
              <w:spacing w:line="240" w:lineRule="auto"/>
              <w:jc w:val="left"/>
              <w:rPr>
                <w:rFonts w:cs="Frankruhel"/>
                <w:sz w:val="24"/>
                <w:rtl/>
              </w:rPr>
            </w:pPr>
            <w:r>
              <w:rPr>
                <w:sz w:val="24"/>
                <w:rtl/>
              </w:rPr>
              <w:t>תוספת שלישית</w:t>
            </w:r>
          </w:p>
        </w:tc>
        <w:tc>
          <w:tcPr>
            <w:tcW w:w="567" w:type="dxa"/>
          </w:tcPr>
          <w:p w14:paraId="10AC55E0" w14:textId="77777777" w:rsidR="009A0CCA" w:rsidRPr="009A0CCA" w:rsidRDefault="009A0CCA" w:rsidP="009A0CCA">
            <w:pPr>
              <w:spacing w:line="240" w:lineRule="auto"/>
              <w:jc w:val="left"/>
              <w:rPr>
                <w:rStyle w:val="Hyperlink"/>
                <w:rtl/>
              </w:rPr>
            </w:pPr>
            <w:hyperlink w:anchor="med11" w:tooltip="תוספת שלישית" w:history="1">
              <w:r w:rsidRPr="009A0CCA">
                <w:rPr>
                  <w:rStyle w:val="Hyperlink"/>
                </w:rPr>
                <w:t>Go</w:t>
              </w:r>
            </w:hyperlink>
          </w:p>
        </w:tc>
        <w:tc>
          <w:tcPr>
            <w:tcW w:w="850" w:type="dxa"/>
          </w:tcPr>
          <w:p w14:paraId="3E672FE4" w14:textId="77777777" w:rsidR="009A0CCA" w:rsidRPr="009A0CCA" w:rsidRDefault="009A0CCA" w:rsidP="009A0CC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bl>
    <w:p w14:paraId="3444A463" w14:textId="77777777" w:rsidR="00F74F6A" w:rsidRDefault="00F74F6A">
      <w:pPr>
        <w:pStyle w:val="big-header"/>
        <w:ind w:left="0" w:right="1134"/>
        <w:rPr>
          <w:rFonts w:cs="FrankRuehl"/>
          <w:sz w:val="32"/>
          <w:rtl/>
        </w:rPr>
      </w:pPr>
    </w:p>
    <w:p w14:paraId="48634407" w14:textId="77777777" w:rsidR="00F74F6A" w:rsidRDefault="00F74F6A" w:rsidP="002335EB">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מסילות הברזל (שינוע חומרים מסוכנים), תשנ"ט-1999</w:t>
      </w:r>
      <w:r w:rsidR="00F95E36">
        <w:rPr>
          <w:rStyle w:val="a6"/>
          <w:rFonts w:cs="FrankRuehl"/>
          <w:sz w:val="32"/>
          <w:rtl/>
        </w:rPr>
        <w:footnoteReference w:customMarkFollows="1" w:id="1"/>
        <w:t>*</w:t>
      </w:r>
    </w:p>
    <w:p w14:paraId="2335A71F" w14:textId="77777777" w:rsidR="00F74F6A" w:rsidRDefault="00F74F6A" w:rsidP="00F25C55">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סמכויותי לפי סעיפים 56 ו-57 לפקודת מסילות הברזל [נוסח חדש], תשל"ב-1972 (להלן - הפקודה), ובאישור ועדת הכלכלה של הכנסת לפי סעיף 48(א) לחוק-יסוד: הממשלה, וסעיף 2(ב) לחוק</w:t>
      </w:r>
      <w:r>
        <w:rPr>
          <w:rStyle w:val="default"/>
          <w:rFonts w:cs="FrankRuehl"/>
          <w:rtl/>
        </w:rPr>
        <w:t xml:space="preserve"> ה</w:t>
      </w:r>
      <w:r>
        <w:rPr>
          <w:rStyle w:val="default"/>
          <w:rFonts w:cs="FrankRuehl" w:hint="cs"/>
          <w:rtl/>
        </w:rPr>
        <w:t>עונשין, תשל"ז-1977, אני מתקין תקנות אלה:</w:t>
      </w:r>
    </w:p>
    <w:p w14:paraId="5C591D49" w14:textId="77777777" w:rsidR="00F74F6A" w:rsidRDefault="00F74F6A">
      <w:pPr>
        <w:pStyle w:val="medium2-header"/>
        <w:keepLines w:val="0"/>
        <w:spacing w:before="72"/>
        <w:ind w:left="0" w:right="1134"/>
        <w:rPr>
          <w:rFonts w:cs="FrankRuehl" w:hint="cs"/>
          <w:noProof/>
          <w:rtl/>
        </w:rPr>
      </w:pPr>
      <w:bookmarkStart w:id="0" w:name="med0"/>
      <w:bookmarkEnd w:id="0"/>
      <w:r>
        <w:rPr>
          <w:noProof/>
          <w:sz w:val="20"/>
          <w:lang w:val="he-IL"/>
        </w:rPr>
        <w:pict w14:anchorId="1334CA81">
          <v:rect id="_x0000_s1026" style="position:absolute;left:0;text-align:left;margin-left:464.5pt;margin-top:8.05pt;width:75.05pt;height:10pt;z-index:251625472" o:allowincell="f" filled="f" stroked="f" strokecolor="lime" strokeweight=".25pt">
            <v:textbox inset="0,0,0,0">
              <w:txbxContent>
                <w:p w14:paraId="08D88DC8" w14:textId="77777777" w:rsidR="00F74F6A" w:rsidRDefault="00F74F6A" w:rsidP="00F25C55">
                  <w:pPr>
                    <w:spacing w:line="160" w:lineRule="exact"/>
                    <w:jc w:val="left"/>
                    <w:rPr>
                      <w:rFonts w:cs="Miriam"/>
                      <w:noProof/>
                      <w:sz w:val="18"/>
                      <w:szCs w:val="18"/>
                      <w:rtl/>
                    </w:rPr>
                  </w:pPr>
                  <w:r>
                    <w:rPr>
                      <w:rFonts w:cs="Miriam"/>
                      <w:sz w:val="18"/>
                      <w:szCs w:val="18"/>
                      <w:rtl/>
                    </w:rPr>
                    <w:t>ת"</w:t>
                  </w:r>
                  <w:r>
                    <w:rPr>
                      <w:rFonts w:cs="Miriam" w:hint="cs"/>
                      <w:sz w:val="18"/>
                      <w:szCs w:val="18"/>
                      <w:rtl/>
                    </w:rPr>
                    <w:t>ט תש"ס-2000</w:t>
                  </w:r>
                </w:p>
              </w:txbxContent>
            </v:textbox>
            <w10:anchorlock/>
          </v:rect>
        </w:pict>
      </w:r>
      <w:r>
        <w:rPr>
          <w:rFonts w:cs="FrankRuehl"/>
          <w:noProof/>
          <w:rtl/>
        </w:rPr>
        <w:t>פר</w:t>
      </w:r>
      <w:r>
        <w:rPr>
          <w:rFonts w:cs="FrankRuehl" w:hint="cs"/>
          <w:noProof/>
          <w:rtl/>
        </w:rPr>
        <w:t>ק א': פרשנות</w:t>
      </w:r>
    </w:p>
    <w:p w14:paraId="61C56F3B" w14:textId="77777777" w:rsidR="002C4263" w:rsidRPr="002079AE" w:rsidRDefault="002C4263" w:rsidP="00133E58">
      <w:pPr>
        <w:pStyle w:val="P00"/>
        <w:tabs>
          <w:tab w:val="clear" w:pos="6259"/>
        </w:tabs>
        <w:spacing w:before="0"/>
        <w:ind w:left="0" w:right="1134"/>
        <w:rPr>
          <w:rFonts w:cs="FrankRuehl" w:hint="cs"/>
          <w:vanish/>
          <w:szCs w:val="20"/>
          <w:shd w:val="clear" w:color="auto" w:fill="FFFF99"/>
          <w:rtl/>
        </w:rPr>
      </w:pPr>
      <w:bookmarkStart w:id="1" w:name="Rov60"/>
      <w:r w:rsidRPr="002079AE">
        <w:rPr>
          <w:rFonts w:cs="FrankRuehl" w:hint="cs"/>
          <w:vanish/>
          <w:color w:val="FF0000"/>
          <w:szCs w:val="20"/>
          <w:shd w:val="clear" w:color="auto" w:fill="FFFF99"/>
          <w:rtl/>
        </w:rPr>
        <w:t xml:space="preserve">מיום </w:t>
      </w:r>
      <w:r w:rsidR="00133E58" w:rsidRPr="002079AE">
        <w:rPr>
          <w:rFonts w:cs="FrankRuehl" w:hint="cs"/>
          <w:vanish/>
          <w:color w:val="FF0000"/>
          <w:szCs w:val="20"/>
          <w:shd w:val="clear" w:color="auto" w:fill="FFFF99"/>
          <w:rtl/>
        </w:rPr>
        <w:t>4</w:t>
      </w:r>
      <w:r w:rsidRPr="002079AE">
        <w:rPr>
          <w:rFonts w:cs="FrankRuehl" w:hint="cs"/>
          <w:vanish/>
          <w:color w:val="FF0000"/>
          <w:szCs w:val="20"/>
          <w:shd w:val="clear" w:color="auto" w:fill="FFFF99"/>
          <w:rtl/>
        </w:rPr>
        <w:t>.</w:t>
      </w:r>
      <w:r w:rsidR="00133E58" w:rsidRPr="002079AE">
        <w:rPr>
          <w:rFonts w:cs="FrankRuehl" w:hint="cs"/>
          <w:vanish/>
          <w:color w:val="FF0000"/>
          <w:szCs w:val="20"/>
          <w:shd w:val="clear" w:color="auto" w:fill="FFFF99"/>
          <w:rtl/>
        </w:rPr>
        <w:t>4</w:t>
      </w:r>
      <w:r w:rsidRPr="002079AE">
        <w:rPr>
          <w:rFonts w:cs="FrankRuehl" w:hint="cs"/>
          <w:vanish/>
          <w:color w:val="FF0000"/>
          <w:szCs w:val="20"/>
          <w:shd w:val="clear" w:color="auto" w:fill="FFFF99"/>
          <w:rtl/>
        </w:rPr>
        <w:t>.</w:t>
      </w:r>
      <w:r w:rsidR="00133E58" w:rsidRPr="002079AE">
        <w:rPr>
          <w:rFonts w:cs="FrankRuehl" w:hint="cs"/>
          <w:vanish/>
          <w:color w:val="FF0000"/>
          <w:szCs w:val="20"/>
          <w:shd w:val="clear" w:color="auto" w:fill="FFFF99"/>
          <w:rtl/>
        </w:rPr>
        <w:t>2000</w:t>
      </w:r>
    </w:p>
    <w:p w14:paraId="6E4911FB" w14:textId="77777777" w:rsidR="002C4263" w:rsidRPr="002079AE" w:rsidRDefault="002C4263" w:rsidP="00133E58">
      <w:pPr>
        <w:pStyle w:val="P00"/>
        <w:spacing w:before="0"/>
        <w:ind w:left="0" w:right="1134"/>
        <w:rPr>
          <w:rFonts w:cs="FrankRuehl" w:hint="cs"/>
          <w:b/>
          <w:bCs/>
          <w:vanish/>
          <w:szCs w:val="20"/>
          <w:shd w:val="clear" w:color="auto" w:fill="FFFF99"/>
          <w:rtl/>
        </w:rPr>
      </w:pPr>
      <w:r w:rsidRPr="002079AE">
        <w:rPr>
          <w:rFonts w:cs="FrankRuehl" w:hint="cs"/>
          <w:b/>
          <w:bCs/>
          <w:vanish/>
          <w:szCs w:val="20"/>
          <w:shd w:val="clear" w:color="auto" w:fill="FFFF99"/>
          <w:rtl/>
        </w:rPr>
        <w:t>ת"ט</w:t>
      </w:r>
      <w:r w:rsidR="00133E58" w:rsidRPr="002079AE">
        <w:rPr>
          <w:rFonts w:cs="FrankRuehl" w:hint="cs"/>
          <w:b/>
          <w:bCs/>
          <w:vanish/>
          <w:szCs w:val="20"/>
          <w:shd w:val="clear" w:color="auto" w:fill="FFFF99"/>
          <w:rtl/>
        </w:rPr>
        <w:t xml:space="preserve"> תש"ס</w:t>
      </w:r>
      <w:r w:rsidRPr="002079AE">
        <w:rPr>
          <w:rFonts w:cs="FrankRuehl" w:hint="cs"/>
          <w:b/>
          <w:bCs/>
          <w:vanish/>
          <w:szCs w:val="20"/>
          <w:shd w:val="clear" w:color="auto" w:fill="FFFF99"/>
          <w:rtl/>
        </w:rPr>
        <w:t>-</w:t>
      </w:r>
      <w:r w:rsidR="00133E58" w:rsidRPr="002079AE">
        <w:rPr>
          <w:rFonts w:cs="FrankRuehl" w:hint="cs"/>
          <w:b/>
          <w:bCs/>
          <w:vanish/>
          <w:szCs w:val="20"/>
          <w:shd w:val="clear" w:color="auto" w:fill="FFFF99"/>
          <w:rtl/>
        </w:rPr>
        <w:t>2000</w:t>
      </w:r>
    </w:p>
    <w:p w14:paraId="0443CB70" w14:textId="77777777" w:rsidR="002C4263" w:rsidRPr="002079AE" w:rsidRDefault="00693D74" w:rsidP="00693D74">
      <w:pPr>
        <w:pStyle w:val="P00"/>
        <w:spacing w:before="0"/>
        <w:ind w:left="0" w:right="1134"/>
        <w:rPr>
          <w:rFonts w:cs="FrankRuehl" w:hint="cs"/>
          <w:vanish/>
          <w:szCs w:val="20"/>
          <w:shd w:val="clear" w:color="auto" w:fill="FFFF99"/>
          <w:rtl/>
        </w:rPr>
      </w:pPr>
      <w:hyperlink r:id="rId7" w:history="1">
        <w:r w:rsidRPr="002079AE">
          <w:rPr>
            <w:rStyle w:val="Hyperlink"/>
            <w:rFonts w:cs="FrankRuehl" w:hint="cs"/>
            <w:vanish/>
            <w:szCs w:val="20"/>
            <w:shd w:val="clear" w:color="auto" w:fill="FFFF99"/>
            <w:rtl/>
          </w:rPr>
          <w:t>ק"ת תש"ס מס' 6028</w:t>
        </w:r>
      </w:hyperlink>
      <w:r w:rsidR="002C4263" w:rsidRPr="002079AE">
        <w:rPr>
          <w:rFonts w:cs="FrankRuehl" w:hint="cs"/>
          <w:vanish/>
          <w:szCs w:val="20"/>
          <w:shd w:val="clear" w:color="auto" w:fill="FFFF99"/>
          <w:rtl/>
        </w:rPr>
        <w:t xml:space="preserve"> מיום </w:t>
      </w:r>
      <w:r w:rsidRPr="002079AE">
        <w:rPr>
          <w:rFonts w:cs="FrankRuehl" w:hint="cs"/>
          <w:vanish/>
          <w:szCs w:val="20"/>
          <w:shd w:val="clear" w:color="auto" w:fill="FFFF99"/>
          <w:rtl/>
        </w:rPr>
        <w:t>4</w:t>
      </w:r>
      <w:r w:rsidR="002C4263" w:rsidRPr="002079AE">
        <w:rPr>
          <w:rFonts w:cs="FrankRuehl" w:hint="cs"/>
          <w:vanish/>
          <w:szCs w:val="20"/>
          <w:shd w:val="clear" w:color="auto" w:fill="FFFF99"/>
          <w:rtl/>
        </w:rPr>
        <w:t>.</w:t>
      </w:r>
      <w:r w:rsidRPr="002079AE">
        <w:rPr>
          <w:rFonts w:cs="FrankRuehl" w:hint="cs"/>
          <w:vanish/>
          <w:szCs w:val="20"/>
          <w:shd w:val="clear" w:color="auto" w:fill="FFFF99"/>
          <w:rtl/>
        </w:rPr>
        <w:t>4</w:t>
      </w:r>
      <w:r w:rsidR="002C4263" w:rsidRPr="002079AE">
        <w:rPr>
          <w:rFonts w:cs="FrankRuehl" w:hint="cs"/>
          <w:vanish/>
          <w:szCs w:val="20"/>
          <w:shd w:val="clear" w:color="auto" w:fill="FFFF99"/>
          <w:rtl/>
        </w:rPr>
        <w:t>.</w:t>
      </w:r>
      <w:r w:rsidRPr="002079AE">
        <w:rPr>
          <w:rFonts w:cs="FrankRuehl" w:hint="cs"/>
          <w:vanish/>
          <w:szCs w:val="20"/>
          <w:shd w:val="clear" w:color="auto" w:fill="FFFF99"/>
          <w:rtl/>
        </w:rPr>
        <w:t>2000</w:t>
      </w:r>
      <w:r w:rsidR="002C4263" w:rsidRPr="002079AE">
        <w:rPr>
          <w:rFonts w:cs="FrankRuehl" w:hint="cs"/>
          <w:vanish/>
          <w:szCs w:val="20"/>
          <w:shd w:val="clear" w:color="auto" w:fill="FFFF99"/>
          <w:rtl/>
        </w:rPr>
        <w:t xml:space="preserve"> עמ' </w:t>
      </w:r>
      <w:r w:rsidRPr="002079AE">
        <w:rPr>
          <w:rFonts w:cs="FrankRuehl" w:hint="cs"/>
          <w:vanish/>
          <w:szCs w:val="20"/>
          <w:shd w:val="clear" w:color="auto" w:fill="FFFF99"/>
          <w:rtl/>
        </w:rPr>
        <w:t>444</w:t>
      </w:r>
    </w:p>
    <w:p w14:paraId="37E047E7" w14:textId="77777777" w:rsidR="00E63484" w:rsidRPr="00F25C55" w:rsidRDefault="00E63484" w:rsidP="0058126E">
      <w:pPr>
        <w:pStyle w:val="P00"/>
        <w:ind w:left="0" w:right="1134"/>
        <w:rPr>
          <w:rFonts w:cs="FrankRuehl" w:hint="cs"/>
          <w:sz w:val="2"/>
          <w:szCs w:val="2"/>
          <w:rtl/>
        </w:rPr>
      </w:pPr>
      <w:r w:rsidRPr="002079AE">
        <w:rPr>
          <w:rFonts w:cs="FrankRuehl" w:hint="cs"/>
          <w:vanish/>
          <w:sz w:val="22"/>
          <w:szCs w:val="22"/>
          <w:shd w:val="clear" w:color="auto" w:fill="FFFF99"/>
          <w:rtl/>
        </w:rPr>
        <w:t xml:space="preserve">פרק א': </w:t>
      </w:r>
      <w:r w:rsidRPr="002079AE">
        <w:rPr>
          <w:rFonts w:cs="FrankRuehl" w:hint="cs"/>
          <w:strike/>
          <w:vanish/>
          <w:sz w:val="22"/>
          <w:szCs w:val="22"/>
          <w:shd w:val="clear" w:color="auto" w:fill="FFFF99"/>
          <w:rtl/>
        </w:rPr>
        <w:t>הוראות כלליות</w:t>
      </w:r>
      <w:r w:rsidRPr="002079AE">
        <w:rPr>
          <w:rFonts w:cs="FrankRuehl" w:hint="cs"/>
          <w:vanish/>
          <w:sz w:val="22"/>
          <w:szCs w:val="22"/>
          <w:shd w:val="clear" w:color="auto" w:fill="FFFF99"/>
          <w:rtl/>
        </w:rPr>
        <w:t xml:space="preserve"> </w:t>
      </w:r>
      <w:r w:rsidRPr="002079AE">
        <w:rPr>
          <w:rFonts w:cs="FrankRuehl" w:hint="cs"/>
          <w:vanish/>
          <w:sz w:val="22"/>
          <w:szCs w:val="22"/>
          <w:u w:val="single"/>
          <w:shd w:val="clear" w:color="auto" w:fill="FFFF99"/>
          <w:rtl/>
        </w:rPr>
        <w:t>פרשנות</w:t>
      </w:r>
      <w:bookmarkEnd w:id="1"/>
    </w:p>
    <w:p w14:paraId="323335F2" w14:textId="77777777" w:rsidR="00F74F6A" w:rsidRDefault="00F74F6A">
      <w:pPr>
        <w:pStyle w:val="P00"/>
        <w:spacing w:before="72"/>
        <w:ind w:left="0" w:right="1134"/>
        <w:rPr>
          <w:rStyle w:val="default"/>
          <w:rFonts w:cs="FrankRuehl"/>
          <w:rtl/>
        </w:rPr>
      </w:pPr>
      <w:bookmarkStart w:id="2" w:name="Seif1"/>
      <w:bookmarkEnd w:id="2"/>
      <w:r>
        <w:rPr>
          <w:lang w:val="he-IL"/>
        </w:rPr>
        <w:pict w14:anchorId="6B496505">
          <v:rect id="_x0000_s1027" style="position:absolute;left:0;text-align:left;margin-left:464.5pt;margin-top:8.05pt;width:75.05pt;height:10pt;z-index:251626496" o:allowincell="f" filled="f" stroked="f" strokecolor="lime" strokeweight=".25pt">
            <v:textbox inset="0,0,0,0">
              <w:txbxContent>
                <w:p w14:paraId="5690001F" w14:textId="77777777" w:rsidR="00F74F6A" w:rsidRDefault="00F74F6A">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 </w:t>
      </w:r>
    </w:p>
    <w:p w14:paraId="71A95443"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זור סכנה" - מקום בתחום מסילת ברזל או שלוחת מסילת ברזל שבו מבוצעות פעולות שינוע, אחסנה או אריזה של חומר מסוכן, או מקום שבו מתבצע עיתוק של קרונות חומרים מסוכנים;</w:t>
      </w:r>
    </w:p>
    <w:p w14:paraId="081275E5"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ירוע חומר מס</w:t>
      </w:r>
      <w:r>
        <w:rPr>
          <w:rStyle w:val="default"/>
          <w:rFonts w:cs="FrankRuehl"/>
          <w:rtl/>
        </w:rPr>
        <w:t>וכ</w:t>
      </w:r>
      <w:r>
        <w:rPr>
          <w:rStyle w:val="default"/>
          <w:rFonts w:cs="FrankRuehl" w:hint="cs"/>
          <w:rtl/>
        </w:rPr>
        <w:t>ן" - אירוע שבו חומר מסוכן יצא משליטת המערכות הייעודיות או משליטתו של אדם;</w:t>
      </w:r>
    </w:p>
    <w:p w14:paraId="474186DE"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על חומר" - בעל חומר מסוכן או ס</w:t>
      </w:r>
      <w:r>
        <w:rPr>
          <w:rStyle w:val="default"/>
          <w:rFonts w:cs="FrankRuehl"/>
          <w:rtl/>
        </w:rPr>
        <w:t>ו</w:t>
      </w:r>
      <w:r>
        <w:rPr>
          <w:rStyle w:val="default"/>
          <w:rFonts w:cs="FrankRuehl" w:hint="cs"/>
          <w:rtl/>
        </w:rPr>
        <w:t>כנו;</w:t>
      </w:r>
    </w:p>
    <w:p w14:paraId="37DFC0B9" w14:textId="77777777" w:rsidR="00F74F6A" w:rsidRDefault="00F74F6A">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ז" - לרבות אדי חומר מסוכן;</w:t>
      </w:r>
    </w:p>
    <w:p w14:paraId="1DF15D63" w14:textId="77777777" w:rsidR="00F74F6A" w:rsidRDefault="00F74F6A">
      <w:pPr>
        <w:pStyle w:val="P00"/>
        <w:spacing w:before="72"/>
        <w:ind w:left="0" w:right="1134"/>
        <w:rPr>
          <w:rStyle w:val="default"/>
          <w:rFonts w:cs="FrankRuehl" w:hint="cs"/>
          <w:rtl/>
        </w:rPr>
      </w:pPr>
      <w:r>
        <w:rPr>
          <w:rFonts w:cs="FrankRuehl"/>
          <w:rtl/>
          <w:lang w:val="he-IL"/>
        </w:rPr>
        <w:pict w14:anchorId="79B551F5">
          <v:shapetype id="_x0000_t202" coordsize="21600,21600" o:spt="202" path="m,l,21600r21600,l21600,xe">
            <v:stroke joinstyle="miter"/>
            <v:path gradientshapeok="t" o:connecttype="rect"/>
          </v:shapetype>
          <v:shape id="_x0000_s1086" type="#_x0000_t202" style="position:absolute;left:0;text-align:left;margin-left:470.25pt;margin-top:1.7pt;width:1in;height:16.8pt;z-index:251686912" filled="f" stroked="f">
            <v:textbox inset="1mm,,1mm">
              <w:txbxContent>
                <w:p w14:paraId="4A6419FD" w14:textId="77777777" w:rsidR="00F74F6A" w:rsidRDefault="00F74F6A">
                  <w:pPr>
                    <w:spacing w:line="160" w:lineRule="exact"/>
                    <w:jc w:val="left"/>
                    <w:rPr>
                      <w:rFonts w:cs="Miriam" w:hint="cs"/>
                      <w:sz w:val="18"/>
                      <w:szCs w:val="18"/>
                      <w:rtl/>
                    </w:rPr>
                  </w:pPr>
                  <w:r>
                    <w:rPr>
                      <w:rFonts w:cs="Miriam" w:hint="cs"/>
                      <w:sz w:val="18"/>
                      <w:szCs w:val="18"/>
                      <w:rtl/>
                    </w:rPr>
                    <w:t>תק' תשס"ג-2003</w:t>
                  </w:r>
                </w:p>
              </w:txbxContent>
            </v:textbox>
            <w10:anchorlock/>
          </v:shape>
        </w:pict>
      </w:r>
      <w:r>
        <w:rPr>
          <w:rStyle w:val="default"/>
          <w:rFonts w:cs="FrankRuehl" w:hint="cs"/>
          <w:rtl/>
        </w:rPr>
        <w:tab/>
        <w:t xml:space="preserve">"המכלה" </w:t>
      </w:r>
      <w:r>
        <w:rPr>
          <w:rStyle w:val="default"/>
          <w:rFonts w:cs="FrankRuehl"/>
          <w:rtl/>
        </w:rPr>
        <w:t>–</w:t>
      </w:r>
      <w:r>
        <w:rPr>
          <w:rStyle w:val="default"/>
          <w:rFonts w:cs="FrankRuehl" w:hint="cs"/>
          <w:rtl/>
        </w:rPr>
        <w:t xml:space="preserve"> מילוין של יחידות מטען לתוך מכולה או ריקונן של יחידות מטען מתוך מכולה;</w:t>
      </w:r>
    </w:p>
    <w:p w14:paraId="4F98732F" w14:textId="77777777" w:rsidR="007A242F" w:rsidRPr="002079AE" w:rsidRDefault="007A242F" w:rsidP="007A242F">
      <w:pPr>
        <w:pStyle w:val="P00"/>
        <w:tabs>
          <w:tab w:val="clear" w:pos="6259"/>
        </w:tabs>
        <w:spacing w:before="0"/>
        <w:ind w:left="0" w:right="1134"/>
        <w:rPr>
          <w:rFonts w:cs="FrankRuehl" w:hint="cs"/>
          <w:vanish/>
          <w:szCs w:val="20"/>
          <w:shd w:val="clear" w:color="auto" w:fill="FFFF99"/>
          <w:rtl/>
        </w:rPr>
      </w:pPr>
      <w:bookmarkStart w:id="3" w:name="Rov61"/>
      <w:r w:rsidRPr="002079AE">
        <w:rPr>
          <w:rFonts w:cs="FrankRuehl" w:hint="cs"/>
          <w:vanish/>
          <w:color w:val="FF0000"/>
          <w:szCs w:val="20"/>
          <w:shd w:val="clear" w:color="auto" w:fill="FFFF99"/>
          <w:rtl/>
        </w:rPr>
        <w:t>מיום 21.6.2003</w:t>
      </w:r>
    </w:p>
    <w:p w14:paraId="2687B236" w14:textId="77777777" w:rsidR="007A242F" w:rsidRPr="002079AE" w:rsidRDefault="007A242F" w:rsidP="007A242F">
      <w:pPr>
        <w:pStyle w:val="P00"/>
        <w:spacing w:before="0"/>
        <w:ind w:left="0" w:right="1134"/>
        <w:rPr>
          <w:rFonts w:cs="FrankRuehl" w:hint="cs"/>
          <w:b/>
          <w:bCs/>
          <w:vanish/>
          <w:szCs w:val="20"/>
          <w:shd w:val="clear" w:color="auto" w:fill="FFFF99"/>
          <w:rtl/>
        </w:rPr>
      </w:pPr>
      <w:r w:rsidRPr="002079AE">
        <w:rPr>
          <w:rFonts w:cs="FrankRuehl" w:hint="cs"/>
          <w:b/>
          <w:bCs/>
          <w:vanish/>
          <w:szCs w:val="20"/>
          <w:shd w:val="clear" w:color="auto" w:fill="FFFF99"/>
          <w:rtl/>
        </w:rPr>
        <w:t>תק' תשס"ג-2003</w:t>
      </w:r>
    </w:p>
    <w:p w14:paraId="3ECC76D1" w14:textId="77777777" w:rsidR="007A242F" w:rsidRPr="002079AE" w:rsidRDefault="009D3157" w:rsidP="009D3157">
      <w:pPr>
        <w:pStyle w:val="P00"/>
        <w:spacing w:before="0"/>
        <w:ind w:left="0" w:right="1134"/>
        <w:rPr>
          <w:rFonts w:cs="FrankRuehl" w:hint="cs"/>
          <w:vanish/>
          <w:szCs w:val="20"/>
          <w:shd w:val="clear" w:color="auto" w:fill="FFFF99"/>
          <w:rtl/>
        </w:rPr>
      </w:pPr>
      <w:hyperlink r:id="rId8" w:history="1">
        <w:r w:rsidRPr="002079AE">
          <w:rPr>
            <w:rStyle w:val="Hyperlink"/>
            <w:rFonts w:cs="FrankRuehl" w:hint="cs"/>
            <w:vanish/>
            <w:szCs w:val="20"/>
            <w:shd w:val="clear" w:color="auto" w:fill="FFFF99"/>
            <w:rtl/>
          </w:rPr>
          <w:t>ק"ת תשס"ג מס' 6242</w:t>
        </w:r>
      </w:hyperlink>
      <w:r w:rsidR="007A242F" w:rsidRPr="002079AE">
        <w:rPr>
          <w:rFonts w:cs="FrankRuehl" w:hint="cs"/>
          <w:vanish/>
          <w:szCs w:val="20"/>
          <w:shd w:val="clear" w:color="auto" w:fill="FFFF99"/>
          <w:rtl/>
        </w:rPr>
        <w:t xml:space="preserve"> מיום </w:t>
      </w:r>
      <w:r w:rsidRPr="002079AE">
        <w:rPr>
          <w:rFonts w:cs="FrankRuehl" w:hint="cs"/>
          <w:vanish/>
          <w:szCs w:val="20"/>
          <w:shd w:val="clear" w:color="auto" w:fill="FFFF99"/>
          <w:rtl/>
        </w:rPr>
        <w:t>11</w:t>
      </w:r>
      <w:r w:rsidR="007A242F" w:rsidRPr="002079AE">
        <w:rPr>
          <w:rFonts w:cs="FrankRuehl" w:hint="cs"/>
          <w:vanish/>
          <w:szCs w:val="20"/>
          <w:shd w:val="clear" w:color="auto" w:fill="FFFF99"/>
          <w:rtl/>
        </w:rPr>
        <w:t>.</w:t>
      </w:r>
      <w:r w:rsidRPr="002079AE">
        <w:rPr>
          <w:rFonts w:cs="FrankRuehl" w:hint="cs"/>
          <w:vanish/>
          <w:szCs w:val="20"/>
          <w:shd w:val="clear" w:color="auto" w:fill="FFFF99"/>
          <w:rtl/>
        </w:rPr>
        <w:t>6</w:t>
      </w:r>
      <w:r w:rsidR="007A242F" w:rsidRPr="002079AE">
        <w:rPr>
          <w:rFonts w:cs="FrankRuehl" w:hint="cs"/>
          <w:vanish/>
          <w:szCs w:val="20"/>
          <w:shd w:val="clear" w:color="auto" w:fill="FFFF99"/>
          <w:rtl/>
        </w:rPr>
        <w:t>.200</w:t>
      </w:r>
      <w:r w:rsidRPr="002079AE">
        <w:rPr>
          <w:rFonts w:cs="FrankRuehl" w:hint="cs"/>
          <w:vanish/>
          <w:szCs w:val="20"/>
          <w:shd w:val="clear" w:color="auto" w:fill="FFFF99"/>
          <w:rtl/>
        </w:rPr>
        <w:t xml:space="preserve">3 </w:t>
      </w:r>
      <w:r w:rsidR="007A242F" w:rsidRPr="002079AE">
        <w:rPr>
          <w:rFonts w:cs="FrankRuehl" w:hint="cs"/>
          <w:vanish/>
          <w:szCs w:val="20"/>
          <w:shd w:val="clear" w:color="auto" w:fill="FFFF99"/>
          <w:rtl/>
        </w:rPr>
        <w:t xml:space="preserve">עמ' </w:t>
      </w:r>
      <w:r w:rsidRPr="002079AE">
        <w:rPr>
          <w:rFonts w:cs="FrankRuehl" w:hint="cs"/>
          <w:vanish/>
          <w:szCs w:val="20"/>
          <w:shd w:val="clear" w:color="auto" w:fill="FFFF99"/>
          <w:rtl/>
        </w:rPr>
        <w:t>736</w:t>
      </w:r>
    </w:p>
    <w:p w14:paraId="44F7086B" w14:textId="77777777" w:rsidR="009D3157" w:rsidRPr="007538C7" w:rsidRDefault="009D3157" w:rsidP="007538C7">
      <w:pPr>
        <w:pStyle w:val="P00"/>
        <w:spacing w:before="0"/>
        <w:ind w:left="0" w:right="1134"/>
        <w:rPr>
          <w:rFonts w:cs="FrankRuehl" w:hint="cs"/>
          <w:b/>
          <w:bCs/>
          <w:sz w:val="2"/>
          <w:szCs w:val="2"/>
          <w:rtl/>
        </w:rPr>
      </w:pPr>
      <w:r w:rsidRPr="002079AE">
        <w:rPr>
          <w:rFonts w:cs="FrankRuehl" w:hint="cs"/>
          <w:b/>
          <w:bCs/>
          <w:vanish/>
          <w:szCs w:val="20"/>
          <w:shd w:val="clear" w:color="auto" w:fill="FFFF99"/>
          <w:rtl/>
        </w:rPr>
        <w:t>הוספת הגדרת "המכלה"</w:t>
      </w:r>
      <w:bookmarkEnd w:id="3"/>
    </w:p>
    <w:p w14:paraId="540AB834"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מנהל" - המנהל הכללי של מסילות הברזל או מי שהוא הסמיכו בכתב לענין תקנות אלה, כולן או חלקן;</w:t>
      </w:r>
    </w:p>
    <w:p w14:paraId="3A4979BC" w14:textId="77777777" w:rsidR="00F74F6A" w:rsidRDefault="00F74F6A" w:rsidP="00F25C55">
      <w:pPr>
        <w:pStyle w:val="P00"/>
        <w:spacing w:before="72"/>
        <w:ind w:left="0" w:right="1134"/>
        <w:rPr>
          <w:rStyle w:val="default"/>
          <w:rFonts w:cs="FrankRuehl" w:hint="cs"/>
          <w:rtl/>
        </w:rPr>
      </w:pPr>
      <w:r>
        <w:rPr>
          <w:lang w:val="he-IL"/>
        </w:rPr>
        <w:pict w14:anchorId="3C162435">
          <v:rect id="_x0000_s1028" style="position:absolute;left:0;text-align:left;margin-left:464.5pt;margin-top:8.05pt;width:75.05pt;height:10pt;z-index:251627520" o:allowincell="f" filled="f" stroked="f" strokecolor="lime" strokeweight=".25pt">
            <v:textbox inset="0,0,0,0">
              <w:txbxContent>
                <w:p w14:paraId="54102F2E" w14:textId="77777777" w:rsidR="00F74F6A" w:rsidRDefault="00F74F6A" w:rsidP="00F25C55">
                  <w:pPr>
                    <w:spacing w:line="160" w:lineRule="exact"/>
                    <w:jc w:val="left"/>
                    <w:rPr>
                      <w:rFonts w:cs="Miriam"/>
                      <w:noProof/>
                      <w:sz w:val="18"/>
                      <w:szCs w:val="18"/>
                      <w:rtl/>
                    </w:rPr>
                  </w:pPr>
                  <w:r>
                    <w:rPr>
                      <w:rFonts w:cs="Miriam"/>
                      <w:sz w:val="18"/>
                      <w:szCs w:val="18"/>
                      <w:rtl/>
                    </w:rPr>
                    <w:t>ת"</w:t>
                  </w:r>
                  <w:r>
                    <w:rPr>
                      <w:rFonts w:cs="Miriam" w:hint="cs"/>
                      <w:sz w:val="18"/>
                      <w:szCs w:val="18"/>
                      <w:rtl/>
                    </w:rPr>
                    <w:t>ט תש"ס-2000</w:t>
                  </w:r>
                </w:p>
              </w:txbxContent>
            </v:textbox>
            <w10:anchorlock/>
          </v:rect>
        </w:pict>
      </w:r>
      <w:r>
        <w:rPr>
          <w:rFonts w:cs="FrankRuehl"/>
          <w:sz w:val="26"/>
          <w:rtl/>
        </w:rPr>
        <w:tab/>
      </w:r>
      <w:r>
        <w:rPr>
          <w:rStyle w:val="default"/>
          <w:rFonts w:cs="FrankRuehl"/>
          <w:rtl/>
        </w:rPr>
        <w:t>"ה</w:t>
      </w:r>
      <w:r>
        <w:rPr>
          <w:rStyle w:val="default"/>
          <w:rFonts w:cs="FrankRuehl" w:hint="cs"/>
          <w:rtl/>
        </w:rPr>
        <w:t xml:space="preserve">מפקח" - המפקח </w:t>
      </w:r>
      <w:r>
        <w:rPr>
          <w:rStyle w:val="default"/>
          <w:rFonts w:cs="FrankRuehl"/>
          <w:rtl/>
        </w:rPr>
        <w:t>על</w:t>
      </w:r>
      <w:r>
        <w:rPr>
          <w:rStyle w:val="default"/>
          <w:rFonts w:cs="FrankRuehl" w:hint="cs"/>
          <w:rtl/>
        </w:rPr>
        <w:t xml:space="preserve"> התעבורה כהגדרתו בחוק שירותי הובלה, תשנ"ז-1997 לרבות - עד להוצאתן של תקנות על פי חוק זה - מפקח שמינה שר התחבורה לענין צו הפיקוח;</w:t>
      </w:r>
    </w:p>
    <w:p w14:paraId="2FCFE8C8" w14:textId="77777777" w:rsidR="00007128" w:rsidRPr="002079AE" w:rsidRDefault="00007128" w:rsidP="00007128">
      <w:pPr>
        <w:pStyle w:val="P00"/>
        <w:tabs>
          <w:tab w:val="clear" w:pos="6259"/>
        </w:tabs>
        <w:spacing w:before="0"/>
        <w:ind w:left="0" w:right="1134"/>
        <w:rPr>
          <w:rFonts w:cs="FrankRuehl" w:hint="cs"/>
          <w:vanish/>
          <w:szCs w:val="20"/>
          <w:shd w:val="clear" w:color="auto" w:fill="FFFF99"/>
          <w:rtl/>
        </w:rPr>
      </w:pPr>
      <w:bookmarkStart w:id="4" w:name="Rov62"/>
      <w:r w:rsidRPr="002079AE">
        <w:rPr>
          <w:rFonts w:cs="FrankRuehl" w:hint="cs"/>
          <w:vanish/>
          <w:color w:val="FF0000"/>
          <w:szCs w:val="20"/>
          <w:shd w:val="clear" w:color="auto" w:fill="FFFF99"/>
          <w:rtl/>
        </w:rPr>
        <w:t>מיום 4.4.2000</w:t>
      </w:r>
    </w:p>
    <w:p w14:paraId="5621FF12" w14:textId="77777777" w:rsidR="00007128" w:rsidRPr="002079AE" w:rsidRDefault="00007128" w:rsidP="00007128">
      <w:pPr>
        <w:pStyle w:val="P00"/>
        <w:spacing w:before="0"/>
        <w:ind w:left="0" w:right="1134"/>
        <w:rPr>
          <w:rFonts w:cs="FrankRuehl" w:hint="cs"/>
          <w:b/>
          <w:bCs/>
          <w:vanish/>
          <w:szCs w:val="20"/>
          <w:shd w:val="clear" w:color="auto" w:fill="FFFF99"/>
          <w:rtl/>
        </w:rPr>
      </w:pPr>
      <w:r w:rsidRPr="002079AE">
        <w:rPr>
          <w:rFonts w:cs="FrankRuehl" w:hint="cs"/>
          <w:b/>
          <w:bCs/>
          <w:vanish/>
          <w:szCs w:val="20"/>
          <w:shd w:val="clear" w:color="auto" w:fill="FFFF99"/>
          <w:rtl/>
        </w:rPr>
        <w:t>ת"ט תש"ס-2000</w:t>
      </w:r>
    </w:p>
    <w:p w14:paraId="71433B24" w14:textId="77777777" w:rsidR="00007128" w:rsidRPr="002079AE" w:rsidRDefault="00007128" w:rsidP="00007128">
      <w:pPr>
        <w:pStyle w:val="P00"/>
        <w:spacing w:before="0"/>
        <w:ind w:left="0" w:right="1134"/>
        <w:rPr>
          <w:rFonts w:cs="FrankRuehl" w:hint="cs"/>
          <w:vanish/>
          <w:szCs w:val="20"/>
          <w:shd w:val="clear" w:color="auto" w:fill="FFFF99"/>
          <w:rtl/>
        </w:rPr>
      </w:pPr>
      <w:hyperlink r:id="rId9" w:history="1">
        <w:r w:rsidRPr="002079AE">
          <w:rPr>
            <w:rStyle w:val="Hyperlink"/>
            <w:rFonts w:cs="FrankRuehl" w:hint="cs"/>
            <w:vanish/>
            <w:szCs w:val="20"/>
            <w:shd w:val="clear" w:color="auto" w:fill="FFFF99"/>
            <w:rtl/>
          </w:rPr>
          <w:t>ק"ת תש"ס מס' 6028</w:t>
        </w:r>
      </w:hyperlink>
      <w:r w:rsidRPr="002079AE">
        <w:rPr>
          <w:rFonts w:cs="FrankRuehl" w:hint="cs"/>
          <w:vanish/>
          <w:szCs w:val="20"/>
          <w:shd w:val="clear" w:color="auto" w:fill="FFFF99"/>
          <w:rtl/>
        </w:rPr>
        <w:t xml:space="preserve"> מיום 4.4.2000 עמ' 444</w:t>
      </w:r>
    </w:p>
    <w:p w14:paraId="3B40B99B" w14:textId="77777777" w:rsidR="00D81F94" w:rsidRPr="00DF35A6" w:rsidRDefault="00D81F94" w:rsidP="00F25C55">
      <w:pPr>
        <w:pStyle w:val="P00"/>
        <w:ind w:left="0" w:right="1134"/>
        <w:rPr>
          <w:rStyle w:val="default"/>
          <w:rFonts w:cs="FrankRuehl" w:hint="cs"/>
          <w:sz w:val="2"/>
          <w:szCs w:val="2"/>
          <w:rtl/>
        </w:rPr>
      </w:pPr>
      <w:r w:rsidRPr="002079AE">
        <w:rPr>
          <w:rFonts w:cs="FrankRuehl"/>
          <w:vanish/>
          <w:sz w:val="22"/>
          <w:szCs w:val="22"/>
          <w:shd w:val="clear" w:color="auto" w:fill="FFFF99"/>
          <w:rtl/>
        </w:rPr>
        <w:tab/>
      </w:r>
      <w:r w:rsidRPr="002079AE">
        <w:rPr>
          <w:rStyle w:val="default"/>
          <w:rFonts w:cs="FrankRuehl"/>
          <w:vanish/>
          <w:sz w:val="22"/>
          <w:szCs w:val="22"/>
          <w:shd w:val="clear" w:color="auto" w:fill="FFFF99"/>
          <w:rtl/>
        </w:rPr>
        <w:t>"ה</w:t>
      </w:r>
      <w:r w:rsidRPr="002079AE">
        <w:rPr>
          <w:rStyle w:val="default"/>
          <w:rFonts w:cs="FrankRuehl" w:hint="cs"/>
          <w:vanish/>
          <w:sz w:val="22"/>
          <w:szCs w:val="22"/>
          <w:shd w:val="clear" w:color="auto" w:fill="FFFF99"/>
          <w:rtl/>
        </w:rPr>
        <w:t xml:space="preserve">מפקח" - המפקח </w:t>
      </w:r>
      <w:r w:rsidRPr="002079AE">
        <w:rPr>
          <w:rStyle w:val="default"/>
          <w:rFonts w:cs="FrankRuehl"/>
          <w:vanish/>
          <w:sz w:val="22"/>
          <w:szCs w:val="22"/>
          <w:shd w:val="clear" w:color="auto" w:fill="FFFF99"/>
          <w:rtl/>
        </w:rPr>
        <w:t>על</w:t>
      </w:r>
      <w:r w:rsidRPr="002079AE">
        <w:rPr>
          <w:rStyle w:val="default"/>
          <w:rFonts w:cs="FrankRuehl" w:hint="cs"/>
          <w:vanish/>
          <w:sz w:val="22"/>
          <w:szCs w:val="22"/>
          <w:shd w:val="clear" w:color="auto" w:fill="FFFF99"/>
          <w:rtl/>
        </w:rPr>
        <w:t xml:space="preserve"> התעבורה כהגדרתו</w:t>
      </w:r>
      <w:r w:rsidR="00923284" w:rsidRPr="002079AE">
        <w:rPr>
          <w:rStyle w:val="default"/>
          <w:rFonts w:cs="FrankRuehl" w:hint="cs"/>
          <w:vanish/>
          <w:sz w:val="22"/>
          <w:szCs w:val="22"/>
          <w:shd w:val="clear" w:color="auto" w:fill="FFFF99"/>
          <w:rtl/>
        </w:rPr>
        <w:t xml:space="preserve"> </w:t>
      </w:r>
      <w:r w:rsidR="00923284" w:rsidRPr="002079AE">
        <w:rPr>
          <w:rStyle w:val="default"/>
          <w:rFonts w:cs="FrankRuehl" w:hint="cs"/>
          <w:strike/>
          <w:vanish/>
          <w:sz w:val="22"/>
          <w:szCs w:val="22"/>
          <w:shd w:val="clear" w:color="auto" w:fill="FFFF99"/>
          <w:rtl/>
        </w:rPr>
        <w:t>בפקודת התעבורה</w:t>
      </w:r>
      <w:r w:rsidRPr="002079AE">
        <w:rPr>
          <w:rStyle w:val="default"/>
          <w:rFonts w:cs="FrankRuehl" w:hint="cs"/>
          <w:vanish/>
          <w:sz w:val="22"/>
          <w:szCs w:val="22"/>
          <w:shd w:val="clear" w:color="auto" w:fill="FFFF99"/>
          <w:rtl/>
        </w:rPr>
        <w:t xml:space="preserve"> </w:t>
      </w:r>
      <w:r w:rsidRPr="002079AE">
        <w:rPr>
          <w:rStyle w:val="default"/>
          <w:rFonts w:cs="FrankRuehl" w:hint="cs"/>
          <w:vanish/>
          <w:sz w:val="22"/>
          <w:szCs w:val="22"/>
          <w:u w:val="single"/>
          <w:shd w:val="clear" w:color="auto" w:fill="FFFF99"/>
          <w:rtl/>
        </w:rPr>
        <w:t>בחוק שירותי הובלה, תשנ"ז-1997</w:t>
      </w:r>
      <w:r w:rsidRPr="002079AE">
        <w:rPr>
          <w:rStyle w:val="default"/>
          <w:rFonts w:cs="FrankRuehl" w:hint="cs"/>
          <w:vanish/>
          <w:sz w:val="22"/>
          <w:szCs w:val="22"/>
          <w:shd w:val="clear" w:color="auto" w:fill="FFFF99"/>
          <w:rtl/>
        </w:rPr>
        <w:t xml:space="preserve"> לרבות - עד להוצאתן של תקנות על פי חוק זה - מפקח שמינה שר התחבורה לענין צו הפיקוח;</w:t>
      </w:r>
      <w:bookmarkEnd w:id="4"/>
    </w:p>
    <w:p w14:paraId="3D1D4DF2" w14:textId="77777777" w:rsidR="00F74F6A" w:rsidRDefault="00F74F6A">
      <w:pPr>
        <w:pStyle w:val="P00"/>
        <w:spacing w:before="72"/>
        <w:ind w:left="0" w:right="1134"/>
        <w:rPr>
          <w:rStyle w:val="default"/>
          <w:rFonts w:cs="FrankRuehl" w:hint="cs"/>
          <w:rtl/>
        </w:rPr>
      </w:pPr>
      <w:r>
        <w:rPr>
          <w:rFonts w:cs="FrankRuehl"/>
          <w:rtl/>
          <w:lang w:val="he-IL"/>
        </w:rPr>
        <w:pict w14:anchorId="3877D700">
          <v:shape id="_x0000_s1087" type="#_x0000_t202" style="position:absolute;left:0;text-align:left;margin-left:470.25pt;margin-top:2.5pt;width:1in;height:16.8pt;z-index:251687936" filled="f" stroked="f">
            <v:textbox inset="1mm,,1mm">
              <w:txbxContent>
                <w:p w14:paraId="7DA9F79F" w14:textId="77777777" w:rsidR="00F74F6A" w:rsidRDefault="00F74F6A">
                  <w:pPr>
                    <w:spacing w:line="160" w:lineRule="exact"/>
                    <w:jc w:val="left"/>
                    <w:rPr>
                      <w:rFonts w:cs="Miriam" w:hint="cs"/>
                      <w:sz w:val="18"/>
                      <w:szCs w:val="18"/>
                      <w:rtl/>
                    </w:rPr>
                  </w:pPr>
                  <w:r>
                    <w:rPr>
                      <w:rFonts w:cs="Miriam" w:hint="cs"/>
                      <w:sz w:val="18"/>
                      <w:szCs w:val="18"/>
                      <w:rtl/>
                    </w:rPr>
                    <w:t>תק' תשס"ג-2003</w:t>
                  </w:r>
                </w:p>
              </w:txbxContent>
            </v:textbox>
            <w10:anchorlock/>
          </v:shape>
        </w:pict>
      </w:r>
      <w:r>
        <w:rPr>
          <w:rFonts w:cs="FrankRuehl"/>
          <w:sz w:val="26"/>
          <w:rtl/>
        </w:rPr>
        <w:tab/>
      </w:r>
      <w:r>
        <w:rPr>
          <w:rStyle w:val="default"/>
          <w:rFonts w:cs="FrankRuehl"/>
          <w:rtl/>
        </w:rPr>
        <w:t>"ה</w:t>
      </w:r>
      <w:r>
        <w:rPr>
          <w:rStyle w:val="default"/>
          <w:rFonts w:cs="FrankRuehl" w:hint="cs"/>
          <w:rtl/>
        </w:rPr>
        <w:t>נחיות אימ"ו/איל"ו" (הארגון הבין-לאומי לספנות)/(הארגון הבין-לאומי לעבודה) - הנחיות המתייחסות לאריזה ולהמכלה של מטען במכולות או בכלי</w:t>
      </w:r>
      <w:r>
        <w:rPr>
          <w:rStyle w:val="default"/>
          <w:rFonts w:cs="FrankRuehl"/>
          <w:rtl/>
        </w:rPr>
        <w:t xml:space="preserve"> ר</w:t>
      </w:r>
      <w:r>
        <w:rPr>
          <w:rStyle w:val="default"/>
          <w:rFonts w:cs="FrankRuehl" w:hint="cs"/>
          <w:rtl/>
        </w:rPr>
        <w:t xml:space="preserve">כב - </w:t>
      </w:r>
      <w:r>
        <w:rPr>
          <w:rStyle w:val="default"/>
          <w:rFonts w:cs="FrankRuehl"/>
          <w:sz w:val="20"/>
        </w:rPr>
        <w:t>IMO/ILO Guidelines for Packing Cargo in Freight Containers or Vehicles</w:t>
      </w:r>
      <w:r>
        <w:rPr>
          <w:rStyle w:val="default"/>
          <w:rFonts w:cs="FrankRuehl"/>
          <w:rtl/>
        </w:rPr>
        <w:t>, כ</w:t>
      </w:r>
      <w:r>
        <w:rPr>
          <w:rStyle w:val="default"/>
          <w:rFonts w:cs="FrankRuehl" w:hint="cs"/>
          <w:rtl/>
        </w:rPr>
        <w:t>פי שהן מוג</w:t>
      </w:r>
      <w:r>
        <w:rPr>
          <w:rStyle w:val="default"/>
          <w:rFonts w:cs="FrankRuehl"/>
          <w:rtl/>
        </w:rPr>
        <w:t>ד</w:t>
      </w:r>
      <w:r>
        <w:rPr>
          <w:rStyle w:val="default"/>
          <w:rFonts w:cs="FrankRuehl" w:hint="cs"/>
          <w:rtl/>
        </w:rPr>
        <w:t>רות בקודקס של "אימ"ו", שעותקיהן מופקדים לעיון הציבור במשרדי הנהלת רכבת ישראל;</w:t>
      </w:r>
    </w:p>
    <w:p w14:paraId="28440034" w14:textId="77777777" w:rsidR="00C94F0B" w:rsidRPr="002079AE" w:rsidRDefault="00C94F0B" w:rsidP="00C94F0B">
      <w:pPr>
        <w:pStyle w:val="P00"/>
        <w:tabs>
          <w:tab w:val="clear" w:pos="6259"/>
        </w:tabs>
        <w:spacing w:before="0"/>
        <w:ind w:left="0" w:right="1134"/>
        <w:rPr>
          <w:rFonts w:cs="FrankRuehl" w:hint="cs"/>
          <w:vanish/>
          <w:szCs w:val="20"/>
          <w:shd w:val="clear" w:color="auto" w:fill="FFFF99"/>
          <w:rtl/>
        </w:rPr>
      </w:pPr>
      <w:bookmarkStart w:id="5" w:name="Rov63"/>
      <w:r w:rsidRPr="002079AE">
        <w:rPr>
          <w:rFonts w:cs="FrankRuehl" w:hint="cs"/>
          <w:vanish/>
          <w:color w:val="FF0000"/>
          <w:szCs w:val="20"/>
          <w:shd w:val="clear" w:color="auto" w:fill="FFFF99"/>
          <w:rtl/>
        </w:rPr>
        <w:t>מיום 21.6.2003</w:t>
      </w:r>
    </w:p>
    <w:p w14:paraId="53C882B6" w14:textId="77777777" w:rsidR="00C94F0B" w:rsidRPr="002079AE" w:rsidRDefault="00C94F0B" w:rsidP="00C94F0B">
      <w:pPr>
        <w:pStyle w:val="P00"/>
        <w:spacing w:before="0"/>
        <w:ind w:left="0" w:right="1134"/>
        <w:rPr>
          <w:rFonts w:cs="FrankRuehl" w:hint="cs"/>
          <w:b/>
          <w:bCs/>
          <w:vanish/>
          <w:szCs w:val="20"/>
          <w:shd w:val="clear" w:color="auto" w:fill="FFFF99"/>
          <w:rtl/>
        </w:rPr>
      </w:pPr>
      <w:r w:rsidRPr="002079AE">
        <w:rPr>
          <w:rFonts w:cs="FrankRuehl" w:hint="cs"/>
          <w:b/>
          <w:bCs/>
          <w:vanish/>
          <w:szCs w:val="20"/>
          <w:shd w:val="clear" w:color="auto" w:fill="FFFF99"/>
          <w:rtl/>
        </w:rPr>
        <w:t>תק' תשס"ג-2003</w:t>
      </w:r>
    </w:p>
    <w:p w14:paraId="4E4B6652" w14:textId="77777777" w:rsidR="00C94F0B" w:rsidRPr="002079AE" w:rsidRDefault="00C94F0B" w:rsidP="00C94F0B">
      <w:pPr>
        <w:pStyle w:val="P00"/>
        <w:spacing w:before="0"/>
        <w:ind w:left="0" w:right="1134"/>
        <w:rPr>
          <w:rFonts w:cs="FrankRuehl" w:hint="cs"/>
          <w:vanish/>
          <w:szCs w:val="20"/>
          <w:shd w:val="clear" w:color="auto" w:fill="FFFF99"/>
          <w:rtl/>
        </w:rPr>
      </w:pPr>
      <w:hyperlink r:id="rId10" w:history="1">
        <w:r w:rsidRPr="002079AE">
          <w:rPr>
            <w:rStyle w:val="Hyperlink"/>
            <w:rFonts w:cs="FrankRuehl" w:hint="cs"/>
            <w:vanish/>
            <w:szCs w:val="20"/>
            <w:shd w:val="clear" w:color="auto" w:fill="FFFF99"/>
            <w:rtl/>
          </w:rPr>
          <w:t>ק"ת תשס"ג מס' 6242</w:t>
        </w:r>
      </w:hyperlink>
      <w:r w:rsidRPr="002079AE">
        <w:rPr>
          <w:rFonts w:cs="FrankRuehl" w:hint="cs"/>
          <w:vanish/>
          <w:szCs w:val="20"/>
          <w:shd w:val="clear" w:color="auto" w:fill="FFFF99"/>
          <w:rtl/>
        </w:rPr>
        <w:t xml:space="preserve"> מיום 11.6.2003 עמ' 736</w:t>
      </w:r>
    </w:p>
    <w:p w14:paraId="3DA12856" w14:textId="77777777" w:rsidR="00783995" w:rsidRPr="00F25C55" w:rsidRDefault="00783995" w:rsidP="0058126E">
      <w:pPr>
        <w:pStyle w:val="P00"/>
        <w:ind w:left="0" w:right="1134"/>
        <w:rPr>
          <w:rStyle w:val="default"/>
          <w:rFonts w:cs="FrankRuehl" w:hint="cs"/>
          <w:sz w:val="18"/>
          <w:szCs w:val="2"/>
          <w:rtl/>
        </w:rPr>
      </w:pPr>
      <w:r w:rsidRPr="002079AE">
        <w:rPr>
          <w:rStyle w:val="default"/>
          <w:rFonts w:cs="FrankRuehl" w:hint="cs"/>
          <w:vanish/>
          <w:sz w:val="18"/>
          <w:szCs w:val="22"/>
          <w:shd w:val="clear" w:color="auto" w:fill="FFFF99"/>
          <w:rtl/>
        </w:rPr>
        <w:tab/>
      </w:r>
      <w:r w:rsidRPr="002079AE">
        <w:rPr>
          <w:rStyle w:val="default"/>
          <w:rFonts w:cs="FrankRuehl"/>
          <w:vanish/>
          <w:sz w:val="18"/>
          <w:szCs w:val="22"/>
          <w:shd w:val="clear" w:color="auto" w:fill="FFFF99"/>
          <w:rtl/>
        </w:rPr>
        <w:t>"ה</w:t>
      </w:r>
      <w:r w:rsidRPr="002079AE">
        <w:rPr>
          <w:rStyle w:val="default"/>
          <w:rFonts w:cs="FrankRuehl" w:hint="cs"/>
          <w:vanish/>
          <w:sz w:val="18"/>
          <w:szCs w:val="22"/>
          <w:shd w:val="clear" w:color="auto" w:fill="FFFF99"/>
          <w:rtl/>
        </w:rPr>
        <w:t>נחיות אימ"ו/איל"ו" (הארגון הבין-לאומי לספנות)/</w:t>
      </w:r>
      <w:r w:rsidR="004D595A" w:rsidRPr="002079AE">
        <w:rPr>
          <w:rStyle w:val="default"/>
          <w:rFonts w:cs="FrankRuehl" w:hint="cs"/>
          <w:vanish/>
          <w:sz w:val="18"/>
          <w:szCs w:val="22"/>
          <w:shd w:val="clear" w:color="auto" w:fill="FFFF99"/>
          <w:rtl/>
        </w:rPr>
        <w:t xml:space="preserve">(הארגון הבין-לאומי לעבודה) </w:t>
      </w:r>
      <w:r w:rsidR="004D595A" w:rsidRPr="002079AE">
        <w:rPr>
          <w:rStyle w:val="default"/>
          <w:rFonts w:cs="FrankRuehl"/>
          <w:vanish/>
          <w:sz w:val="18"/>
          <w:szCs w:val="22"/>
          <w:shd w:val="clear" w:color="auto" w:fill="FFFF99"/>
          <w:rtl/>
        </w:rPr>
        <w:t>–</w:t>
      </w:r>
      <w:r w:rsidRPr="002079AE">
        <w:rPr>
          <w:rStyle w:val="default"/>
          <w:rFonts w:cs="FrankRuehl" w:hint="cs"/>
          <w:vanish/>
          <w:sz w:val="18"/>
          <w:szCs w:val="22"/>
          <w:shd w:val="clear" w:color="auto" w:fill="FFFF99"/>
          <w:rtl/>
        </w:rPr>
        <w:t xml:space="preserve"> הנחיות המתייחסות</w:t>
      </w:r>
      <w:r w:rsidR="00B6603E" w:rsidRPr="002079AE">
        <w:rPr>
          <w:rStyle w:val="default"/>
          <w:rFonts w:cs="FrankRuehl" w:hint="cs"/>
          <w:vanish/>
          <w:sz w:val="18"/>
          <w:szCs w:val="22"/>
          <w:shd w:val="clear" w:color="auto" w:fill="FFFF99"/>
          <w:rtl/>
        </w:rPr>
        <w:t xml:space="preserve"> </w:t>
      </w:r>
      <w:r w:rsidR="00B6603E" w:rsidRPr="002079AE">
        <w:rPr>
          <w:rStyle w:val="default"/>
          <w:rFonts w:cs="FrankRuehl" w:hint="cs"/>
          <w:strike/>
          <w:vanish/>
          <w:sz w:val="18"/>
          <w:szCs w:val="22"/>
          <w:shd w:val="clear" w:color="auto" w:fill="FFFF99"/>
          <w:rtl/>
        </w:rPr>
        <w:t>לאריזת מטען במכולות</w:t>
      </w:r>
      <w:r w:rsidRPr="002079AE">
        <w:rPr>
          <w:rStyle w:val="default"/>
          <w:rFonts w:cs="FrankRuehl" w:hint="cs"/>
          <w:vanish/>
          <w:sz w:val="18"/>
          <w:szCs w:val="22"/>
          <w:shd w:val="clear" w:color="auto" w:fill="FFFF99"/>
          <w:rtl/>
        </w:rPr>
        <w:t xml:space="preserve"> </w:t>
      </w:r>
      <w:r w:rsidRPr="002079AE">
        <w:rPr>
          <w:rStyle w:val="default"/>
          <w:rFonts w:cs="FrankRuehl" w:hint="cs"/>
          <w:vanish/>
          <w:sz w:val="18"/>
          <w:szCs w:val="22"/>
          <w:u w:val="single"/>
          <w:shd w:val="clear" w:color="auto" w:fill="FFFF99"/>
          <w:rtl/>
        </w:rPr>
        <w:t>לאריזה ולהמכלה של מטען במכולות</w:t>
      </w:r>
      <w:r w:rsidRPr="002079AE">
        <w:rPr>
          <w:rStyle w:val="default"/>
          <w:rFonts w:cs="FrankRuehl" w:hint="cs"/>
          <w:vanish/>
          <w:sz w:val="18"/>
          <w:szCs w:val="22"/>
          <w:shd w:val="clear" w:color="auto" w:fill="FFFF99"/>
          <w:rtl/>
        </w:rPr>
        <w:t xml:space="preserve"> או בכלי</w:t>
      </w:r>
      <w:r w:rsidRPr="002079AE">
        <w:rPr>
          <w:rStyle w:val="default"/>
          <w:rFonts w:cs="FrankRuehl"/>
          <w:vanish/>
          <w:sz w:val="18"/>
          <w:szCs w:val="22"/>
          <w:shd w:val="clear" w:color="auto" w:fill="FFFF99"/>
          <w:rtl/>
        </w:rPr>
        <w:t xml:space="preserve"> ר</w:t>
      </w:r>
      <w:r w:rsidRPr="002079AE">
        <w:rPr>
          <w:rStyle w:val="default"/>
          <w:rFonts w:cs="FrankRuehl" w:hint="cs"/>
          <w:vanish/>
          <w:sz w:val="18"/>
          <w:szCs w:val="22"/>
          <w:shd w:val="clear" w:color="auto" w:fill="FFFF99"/>
          <w:rtl/>
        </w:rPr>
        <w:t xml:space="preserve">כב - </w:t>
      </w:r>
      <w:r w:rsidRPr="002079AE">
        <w:rPr>
          <w:rStyle w:val="default"/>
          <w:rFonts w:cs="FrankRuehl"/>
          <w:vanish/>
          <w:sz w:val="18"/>
          <w:szCs w:val="22"/>
          <w:shd w:val="clear" w:color="auto" w:fill="FFFF99"/>
        </w:rPr>
        <w:t>IMO/ILO Guidelines for Packing Cargo in Freight Containers or Vehicles</w:t>
      </w:r>
      <w:r w:rsidRPr="002079AE">
        <w:rPr>
          <w:rStyle w:val="default"/>
          <w:rFonts w:cs="FrankRuehl"/>
          <w:vanish/>
          <w:sz w:val="18"/>
          <w:szCs w:val="22"/>
          <w:shd w:val="clear" w:color="auto" w:fill="FFFF99"/>
          <w:rtl/>
        </w:rPr>
        <w:t>, כ</w:t>
      </w:r>
      <w:r w:rsidRPr="002079AE">
        <w:rPr>
          <w:rStyle w:val="default"/>
          <w:rFonts w:cs="FrankRuehl" w:hint="cs"/>
          <w:vanish/>
          <w:sz w:val="18"/>
          <w:szCs w:val="22"/>
          <w:shd w:val="clear" w:color="auto" w:fill="FFFF99"/>
          <w:rtl/>
        </w:rPr>
        <w:t>פי שהן מוג</w:t>
      </w:r>
      <w:r w:rsidRPr="002079AE">
        <w:rPr>
          <w:rStyle w:val="default"/>
          <w:rFonts w:cs="FrankRuehl"/>
          <w:vanish/>
          <w:sz w:val="18"/>
          <w:szCs w:val="22"/>
          <w:shd w:val="clear" w:color="auto" w:fill="FFFF99"/>
          <w:rtl/>
        </w:rPr>
        <w:t>ד</w:t>
      </w:r>
      <w:r w:rsidRPr="002079AE">
        <w:rPr>
          <w:rStyle w:val="default"/>
          <w:rFonts w:cs="FrankRuehl" w:hint="cs"/>
          <w:vanish/>
          <w:sz w:val="18"/>
          <w:szCs w:val="22"/>
          <w:shd w:val="clear" w:color="auto" w:fill="FFFF99"/>
          <w:rtl/>
        </w:rPr>
        <w:t>רות בקודקס של "אימ"ו", שעותקיהן מופקדים לעיון הציבור במשרדי הנהלת רכבת ישראל;</w:t>
      </w:r>
      <w:bookmarkEnd w:id="5"/>
    </w:p>
    <w:p w14:paraId="6A954F32"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ספר הכתום" (</w:t>
      </w:r>
      <w:r>
        <w:rPr>
          <w:rStyle w:val="default"/>
          <w:rFonts w:cs="FrankRuehl"/>
          <w:sz w:val="20"/>
        </w:rPr>
        <w:t>Orange Book</w:t>
      </w:r>
      <w:r>
        <w:rPr>
          <w:rStyle w:val="default"/>
          <w:rFonts w:cs="FrankRuehl"/>
          <w:rtl/>
        </w:rPr>
        <w:t>) - ס</w:t>
      </w:r>
      <w:r>
        <w:rPr>
          <w:rStyle w:val="default"/>
          <w:rFonts w:cs="FrankRuehl" w:hint="cs"/>
          <w:rtl/>
        </w:rPr>
        <w:t xml:space="preserve">פר "המלצות להובלת חומרים מסוכנים", שפרסם ארגון האומות המאוחדות בנוסחו המעודכן מזמן לזמן, שעותקים ממנו מופקדים לעיון הציבור במשרד הנהלת רכבת </w:t>
      </w:r>
      <w:r>
        <w:rPr>
          <w:rStyle w:val="default"/>
          <w:rFonts w:cs="FrankRuehl"/>
          <w:rtl/>
        </w:rPr>
        <w:t>יש</w:t>
      </w:r>
      <w:r>
        <w:rPr>
          <w:rStyle w:val="default"/>
          <w:rFonts w:cs="FrankRuehl" w:hint="cs"/>
          <w:rtl/>
        </w:rPr>
        <w:t>ראל, במשרד התחבורה אצל מנהל המחלקה למטענים ולשינוע חומרים מסוכנים ובמרכז המידע הארצי האח</w:t>
      </w:r>
      <w:r>
        <w:rPr>
          <w:rStyle w:val="default"/>
          <w:rFonts w:cs="FrankRuehl"/>
          <w:rtl/>
        </w:rPr>
        <w:t>ו</w:t>
      </w:r>
      <w:r>
        <w:rPr>
          <w:rStyle w:val="default"/>
          <w:rFonts w:cs="FrankRuehl" w:hint="cs"/>
          <w:rtl/>
        </w:rPr>
        <w:t>ד לחומרים מסוכנים בפיקוד העורף שברמלה;</w:t>
      </w:r>
    </w:p>
    <w:p w14:paraId="7D0C16D7"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ומר מסוכן" - חומר מן החומרים המוגדרים על פי התנאים שבספר הכתום כחומרים מסוכנים, או חומר בעל תכונה דומה, בכמות העולה על המינ</w:t>
      </w:r>
      <w:r>
        <w:rPr>
          <w:rStyle w:val="default"/>
          <w:rFonts w:cs="FrankRuehl"/>
          <w:rtl/>
        </w:rPr>
        <w:t>ימ</w:t>
      </w:r>
      <w:r>
        <w:rPr>
          <w:rStyle w:val="default"/>
          <w:rFonts w:cs="FrankRuehl" w:hint="cs"/>
          <w:rtl/>
        </w:rPr>
        <w:t>ום המפורט בתוספת הראשונה לצו הפיקוח;</w:t>
      </w:r>
    </w:p>
    <w:p w14:paraId="53D5229A"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ומר מסוכן ארוז" - חומר מסוכן המשונע או המאוחסן ב</w:t>
      </w:r>
      <w:r>
        <w:rPr>
          <w:rStyle w:val="default"/>
          <w:rFonts w:cs="FrankRuehl"/>
          <w:rtl/>
        </w:rPr>
        <w:t>א</w:t>
      </w:r>
      <w:r>
        <w:rPr>
          <w:rStyle w:val="default"/>
          <w:rFonts w:cs="FrankRuehl" w:hint="cs"/>
          <w:rtl/>
        </w:rPr>
        <w:t xml:space="preserve">ריזה, לרבות אריזה אשר שימשה לאחסנת חומר מסוכן, אלא אם כן נוקתה משאריות החומר המסוכן, אם תכונות החומר המסוכן מאפשרות זאת בבטיחות ותוויות הסימון של החומר המסוכן הוסרו </w:t>
      </w:r>
      <w:r>
        <w:rPr>
          <w:rStyle w:val="default"/>
          <w:rFonts w:cs="FrankRuehl"/>
          <w:rtl/>
        </w:rPr>
        <w:t>ממ</w:t>
      </w:r>
      <w:r>
        <w:rPr>
          <w:rStyle w:val="default"/>
          <w:rFonts w:cs="FrankRuehl" w:hint="cs"/>
          <w:rtl/>
        </w:rPr>
        <w:t>נו;</w:t>
      </w:r>
    </w:p>
    <w:p w14:paraId="329D4863"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ומר מסוכן בצובר" - חומר מסוכן המשונע או המאוחסן, ללא אריזת ביניים, בכלי קיבול המהווה חלק בלתי נפרד מקרון, או בכלי קיבול המותקן על קרון, לרבות כלי קיבול ריק שהכיל חומר מסוכן ולא נוקה לאחר מכן ואשר תוויות הסימון של החומר המסוכן לא הוסרו ממנו;</w:t>
      </w:r>
    </w:p>
    <w:p w14:paraId="56EEBAA8"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ומר</w:t>
      </w:r>
      <w:r>
        <w:rPr>
          <w:rStyle w:val="default"/>
          <w:rFonts w:cs="FrankRuehl"/>
          <w:rtl/>
        </w:rPr>
        <w:t xml:space="preserve"> מ</w:t>
      </w:r>
      <w:r>
        <w:rPr>
          <w:rStyle w:val="default"/>
          <w:rFonts w:cs="FrankRuehl" w:hint="cs"/>
          <w:rtl/>
        </w:rPr>
        <w:t>תלקח" - חומר דליק בכל מצב צבירה, כהגדרתו בספר הכתום, ולגבי חומר מתלקח נוזלי שנקודת ההבזק</w:t>
      </w:r>
      <w:r>
        <w:rPr>
          <w:rStyle w:val="default"/>
          <w:rFonts w:cs="FrankRuehl"/>
          <w:rtl/>
        </w:rPr>
        <w:t>ה</w:t>
      </w:r>
      <w:r>
        <w:rPr>
          <w:rStyle w:val="default"/>
          <w:rFonts w:cs="FrankRuehl" w:hint="cs"/>
          <w:rtl/>
        </w:rPr>
        <w:t xml:space="preserve"> שלו בגביע סגור -  לפי שיטת האגודה האמריקנית לבחינת חומרים </w:t>
      </w:r>
      <w:r>
        <w:rPr>
          <w:rStyle w:val="default"/>
          <w:rFonts w:cs="FrankRuehl"/>
          <w:sz w:val="20"/>
        </w:rPr>
        <w:t>ASTM 93-D</w:t>
      </w:r>
      <w:r>
        <w:rPr>
          <w:rStyle w:val="default"/>
          <w:rFonts w:cs="FrankRuehl"/>
          <w:rtl/>
        </w:rPr>
        <w:t xml:space="preserve"> (ל</w:t>
      </w:r>
      <w:r>
        <w:rPr>
          <w:rStyle w:val="default"/>
          <w:rFonts w:cs="FrankRuehl" w:hint="cs"/>
          <w:rtl/>
        </w:rPr>
        <w:t xml:space="preserve">פי התקן האמריקני לבחינת חומרים, כרך </w:t>
      </w:r>
      <w:r>
        <w:rPr>
          <w:rStyle w:val="default"/>
          <w:rFonts w:cs="FrankRuehl"/>
          <w:sz w:val="20"/>
        </w:rPr>
        <w:t>D</w:t>
      </w:r>
      <w:r>
        <w:rPr>
          <w:rStyle w:val="default"/>
          <w:rFonts w:cs="FrankRuehl"/>
          <w:rtl/>
        </w:rPr>
        <w:t>, ת</w:t>
      </w:r>
      <w:r>
        <w:rPr>
          <w:rStyle w:val="default"/>
          <w:rFonts w:cs="FrankRuehl" w:hint="cs"/>
          <w:rtl/>
        </w:rPr>
        <w:t>קן 93) - היא טמפרטורה של 61 מעלות צלסיוס או פחות, ובגב</w:t>
      </w:r>
      <w:r>
        <w:rPr>
          <w:rStyle w:val="default"/>
          <w:rFonts w:cs="FrankRuehl"/>
          <w:rtl/>
        </w:rPr>
        <w:t>יע</w:t>
      </w:r>
      <w:r>
        <w:rPr>
          <w:rStyle w:val="default"/>
          <w:rFonts w:cs="FrankRuehl" w:hint="cs"/>
          <w:rtl/>
        </w:rPr>
        <w:t xml:space="preserve"> פתוח לא יותר מ- 65.6 מעלות צלסיוס;</w:t>
      </w:r>
    </w:p>
    <w:p w14:paraId="1F7B9DD1"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לי קיבול" - לרבות מכל, מכולה או אריזה אחרת מכל מין וסוג, בין אם הם מותקנים על קרון ובין אם לאו;</w:t>
      </w:r>
    </w:p>
    <w:p w14:paraId="64622C25"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יתקן" - אזור הסמוך למסילת ברזל שבתחומו ציוד, חומרים ומסוף לשינ</w:t>
      </w:r>
      <w:r>
        <w:rPr>
          <w:rStyle w:val="default"/>
          <w:rFonts w:cs="FrankRuehl"/>
          <w:rtl/>
        </w:rPr>
        <w:t>וע</w:t>
      </w:r>
      <w:r>
        <w:rPr>
          <w:rStyle w:val="default"/>
          <w:rFonts w:cs="FrankRuehl" w:hint="cs"/>
          <w:rtl/>
        </w:rPr>
        <w:t xml:space="preserve"> חומרים מסוכנים מקרונות משא או אליהם, לרבות מיתקני מילוי או מחסנים;</w:t>
      </w:r>
    </w:p>
    <w:p w14:paraId="254483C0" w14:textId="77777777" w:rsidR="00F74F6A" w:rsidRDefault="00F74F6A" w:rsidP="00F25C55">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כון מוסמך" - מכון</w:t>
      </w:r>
      <w:r>
        <w:rPr>
          <w:rStyle w:val="default"/>
          <w:rFonts w:cs="FrankRuehl"/>
          <w:rtl/>
        </w:rPr>
        <w:t xml:space="preserve"> </w:t>
      </w:r>
      <w:r>
        <w:rPr>
          <w:rStyle w:val="default"/>
          <w:rFonts w:cs="FrankRuehl" w:hint="cs"/>
          <w:rtl/>
        </w:rPr>
        <w:t>שהסמיך המפקח לבצע בדיקה של מכלים המקובעים על קרונות-מכל ושל אופן קיבועם;</w:t>
      </w:r>
    </w:p>
    <w:p w14:paraId="507F1D56"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נהל תחנה" - מי שהמנהל הסמיכו לתפקיד מנהל תחנת רכבת או ממלא מקומו;</w:t>
      </w:r>
    </w:p>
    <w:p w14:paraId="37955C1C" w14:textId="77777777" w:rsidR="00F74F6A" w:rsidRDefault="00F74F6A" w:rsidP="00F25C55">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סילת ברזל" או "מסיל</w:t>
      </w:r>
      <w:r>
        <w:rPr>
          <w:rStyle w:val="default"/>
          <w:rFonts w:cs="FrankRuehl"/>
          <w:rtl/>
        </w:rPr>
        <w:t xml:space="preserve">ה" - </w:t>
      </w:r>
      <w:r>
        <w:rPr>
          <w:rStyle w:val="default"/>
          <w:rFonts w:cs="FrankRuehl" w:hint="cs"/>
          <w:rtl/>
        </w:rPr>
        <w:t>כמשמעותה בסעיף 2 לפקודה, למעט פסקאות (5) ו-(6) ולמעט שלוחה;</w:t>
      </w:r>
    </w:p>
    <w:p w14:paraId="77FB7F47"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ספר או"ם" (</w:t>
      </w:r>
      <w:r>
        <w:rPr>
          <w:rStyle w:val="default"/>
          <w:rFonts w:cs="FrankRuehl"/>
          <w:sz w:val="20"/>
        </w:rPr>
        <w:t>UN Number</w:t>
      </w:r>
      <w:r>
        <w:rPr>
          <w:rStyle w:val="default"/>
          <w:rFonts w:cs="FrankRuehl"/>
          <w:rtl/>
        </w:rPr>
        <w:t>) - מ</w:t>
      </w:r>
      <w:r>
        <w:rPr>
          <w:rStyle w:val="default"/>
          <w:rFonts w:cs="FrankRuehl" w:hint="cs"/>
          <w:rtl/>
        </w:rPr>
        <w:t xml:space="preserve">ספר בן ארבע ספרות לזיהוי חומר מסוכן או קבוצת חומרים מסוכנים שקבעה ועדת המומחים של האו"ם להובלת מטענים של חומרים מסוכנים </w:t>
      </w:r>
      <w:r>
        <w:rPr>
          <w:rStyle w:val="default"/>
          <w:rFonts w:cs="FrankRuehl"/>
          <w:sz w:val="20"/>
        </w:rPr>
        <w:t>(United Nations Committee of Experts on the Transport of Dangerous Goods)</w:t>
      </w:r>
      <w:r>
        <w:rPr>
          <w:rStyle w:val="default"/>
          <w:rFonts w:cs="FrankRuehl"/>
          <w:rtl/>
        </w:rPr>
        <w:t xml:space="preserve"> (ל</w:t>
      </w:r>
      <w:r>
        <w:rPr>
          <w:rStyle w:val="default"/>
          <w:rFonts w:cs="FrankRuehl" w:hint="cs"/>
          <w:rtl/>
        </w:rPr>
        <w:t>הלן - ועדת המומחים), כמפורט בספר הכתום;</w:t>
      </w:r>
    </w:p>
    <w:p w14:paraId="064EB039"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פעיל מיתקן" -</w:t>
      </w:r>
      <w:r>
        <w:rPr>
          <w:rStyle w:val="default"/>
          <w:rFonts w:cs="FrankRuehl"/>
          <w:rtl/>
        </w:rPr>
        <w:t xml:space="preserve"> </w:t>
      </w:r>
      <w:r>
        <w:rPr>
          <w:rStyle w:val="default"/>
          <w:rFonts w:cs="FrankRuehl" w:hint="cs"/>
          <w:rtl/>
        </w:rPr>
        <w:t>לרבות בעל מיתקן, מורשהו של בעל מיתקן או חוכרו של מיתקן;</w:t>
      </w:r>
    </w:p>
    <w:p w14:paraId="13CB1DB4"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רכז השליטה והבקרה" - מרכז השליטה והבקרה הארצי על תנועת הרכבות ברכבת ישראל;</w:t>
      </w:r>
    </w:p>
    <w:p w14:paraId="723F2F32"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יתוק קרונות" - פעולת המיון (</w:t>
      </w:r>
      <w:r>
        <w:rPr>
          <w:rStyle w:val="default"/>
          <w:rFonts w:cs="FrankRuehl"/>
          <w:sz w:val="20"/>
        </w:rPr>
        <w:t>Marshalling</w:t>
      </w:r>
      <w:r>
        <w:rPr>
          <w:rStyle w:val="default"/>
          <w:rFonts w:cs="FrankRuehl"/>
          <w:rtl/>
        </w:rPr>
        <w:t>), ה</w:t>
      </w:r>
      <w:r>
        <w:rPr>
          <w:rStyle w:val="default"/>
          <w:rFonts w:cs="FrankRuehl" w:hint="cs"/>
          <w:rtl/>
        </w:rPr>
        <w:t>חיבור והניתוק של קרונות על מסילת ברזל, לרבות העברה ממסילה למסילה;</w:t>
      </w:r>
    </w:p>
    <w:p w14:paraId="7D0282D4" w14:textId="77777777" w:rsidR="00F74F6A" w:rsidRDefault="00F74F6A" w:rsidP="00F25C55">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 xml:space="preserve">ו הפיקוח" - צו הפיקוח על מצרכים ושירותים (שירותי הובלה ושירותי גרורים), תשל"ט-1978; </w:t>
      </w:r>
    </w:p>
    <w:p w14:paraId="6461EDFC"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בוצת אריזה" - קבוצת אריזה על פי רמת הסיכון של חומר מסוכן (</w:t>
      </w:r>
      <w:r>
        <w:rPr>
          <w:rStyle w:val="default"/>
          <w:rFonts w:cs="FrankRuehl"/>
          <w:sz w:val="20"/>
        </w:rPr>
        <w:t>Packaging Group</w:t>
      </w:r>
      <w:r>
        <w:rPr>
          <w:rStyle w:val="default"/>
          <w:rFonts w:cs="FrankRuehl"/>
          <w:rtl/>
        </w:rPr>
        <w:t>), ל</w:t>
      </w:r>
      <w:r>
        <w:rPr>
          <w:rStyle w:val="default"/>
          <w:rFonts w:cs="FrankRuehl" w:hint="cs"/>
          <w:rtl/>
        </w:rPr>
        <w:t>פי הסי</w:t>
      </w:r>
      <w:r>
        <w:rPr>
          <w:rStyle w:val="default"/>
          <w:rFonts w:cs="FrankRuehl"/>
          <w:rtl/>
        </w:rPr>
        <w:t>וו</w:t>
      </w:r>
      <w:r>
        <w:rPr>
          <w:rStyle w:val="default"/>
          <w:rFonts w:cs="FrankRuehl" w:hint="cs"/>
          <w:rtl/>
        </w:rPr>
        <w:t>ג שנקבע בספר הכתום;</w:t>
      </w:r>
    </w:p>
    <w:p w14:paraId="1BF3B6D7"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בוצת סיכון" (</w:t>
      </w:r>
      <w:r>
        <w:rPr>
          <w:rStyle w:val="default"/>
          <w:rFonts w:cs="FrankRuehl"/>
          <w:sz w:val="20"/>
        </w:rPr>
        <w:t>UN Class</w:t>
      </w:r>
      <w:r>
        <w:rPr>
          <w:rStyle w:val="default"/>
          <w:rFonts w:cs="FrankRuehl"/>
          <w:rtl/>
        </w:rPr>
        <w:t>) - מ</w:t>
      </w:r>
      <w:r>
        <w:rPr>
          <w:rStyle w:val="default"/>
          <w:rFonts w:cs="FrankRuehl" w:hint="cs"/>
          <w:rtl/>
        </w:rPr>
        <w:t>ספר, המורכב מספרה אחת או שתיים לציון סוג הסיכון של החומר המסוכן, שקבעה ועדת המומחים והמספר פורסם בספר הכתום;</w:t>
      </w:r>
    </w:p>
    <w:p w14:paraId="6FBA04DC"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וד פעולת חירום" - קוד המורכב מספרות ומאותיות, המפרט את הפעולות שאותן יש לנקוט בעת אירוע חומר </w:t>
      </w:r>
      <w:r>
        <w:rPr>
          <w:rStyle w:val="default"/>
          <w:rFonts w:cs="FrankRuehl"/>
          <w:rtl/>
        </w:rPr>
        <w:t>מס</w:t>
      </w:r>
      <w:r>
        <w:rPr>
          <w:rStyle w:val="default"/>
          <w:rFonts w:cs="FrankRuehl" w:hint="cs"/>
          <w:rtl/>
        </w:rPr>
        <w:t xml:space="preserve">וכן, והכלול בספר </w:t>
      </w:r>
      <w:r>
        <w:rPr>
          <w:rStyle w:val="default"/>
          <w:rFonts w:cs="FrankRuehl"/>
          <w:sz w:val="20"/>
        </w:rPr>
        <w:t>(Hazardous Chemicals) HAZCHEM</w:t>
      </w:r>
      <w:r>
        <w:rPr>
          <w:rStyle w:val="default"/>
          <w:rFonts w:cs="FrankRuehl"/>
          <w:rtl/>
        </w:rPr>
        <w:t>, ש</w:t>
      </w:r>
      <w:r>
        <w:rPr>
          <w:rStyle w:val="default"/>
          <w:rFonts w:cs="FrankRuehl" w:hint="cs"/>
          <w:rtl/>
        </w:rPr>
        <w:t>עותקיו מופקדים לעיון הציבור במרכז המידע</w:t>
      </w:r>
      <w:r>
        <w:rPr>
          <w:rStyle w:val="default"/>
          <w:rFonts w:cs="FrankRuehl"/>
          <w:rtl/>
        </w:rPr>
        <w:t xml:space="preserve"> </w:t>
      </w:r>
      <w:r>
        <w:rPr>
          <w:rStyle w:val="default"/>
          <w:rFonts w:cs="FrankRuehl" w:hint="cs"/>
          <w:rtl/>
        </w:rPr>
        <w:t>הארצי האחוד של המשרד לאיכות הסביבה ופיקוד העורף, הממוקם בפיקוד העורף ברמלה ובמשרדי הנהלת רכבת ישראל;</w:t>
      </w:r>
    </w:p>
    <w:p w14:paraId="4E5952F3" w14:textId="77777777" w:rsidR="00F74F6A" w:rsidRDefault="00F74F6A" w:rsidP="00F25C55">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ודקס של אימ"ו" - הקודקס הבין-לאומ</w:t>
      </w:r>
      <w:r>
        <w:rPr>
          <w:rStyle w:val="default"/>
          <w:rFonts w:cs="FrankRuehl"/>
          <w:rtl/>
        </w:rPr>
        <w:t xml:space="preserve">י </w:t>
      </w:r>
      <w:r>
        <w:rPr>
          <w:rStyle w:val="default"/>
          <w:rFonts w:cs="FrankRuehl" w:hint="cs"/>
          <w:rtl/>
        </w:rPr>
        <w:t xml:space="preserve">הימי למטענים מסוכנים שפרסם אימ"ו - </w:t>
      </w:r>
      <w:r>
        <w:rPr>
          <w:rStyle w:val="default"/>
          <w:rFonts w:cs="FrankRuehl"/>
          <w:sz w:val="20"/>
        </w:rPr>
        <w:t>(International Maritime Dangerous Goods Code) IMDG Code</w:t>
      </w:r>
      <w:r>
        <w:rPr>
          <w:rStyle w:val="default"/>
          <w:rFonts w:cs="FrankRuehl"/>
          <w:rtl/>
        </w:rPr>
        <w:t xml:space="preserve"> ש</w:t>
      </w:r>
      <w:r>
        <w:rPr>
          <w:rStyle w:val="default"/>
          <w:rFonts w:cs="FrankRuehl" w:hint="cs"/>
          <w:rtl/>
        </w:rPr>
        <w:t>עותקו מופקד לעיון הציבור במשרדי מינהל הספנות והנמלים במשרד התחבורה;</w:t>
      </w:r>
    </w:p>
    <w:p w14:paraId="53D004D3"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רונות חומרים מסוכנים" - קרונות שבהם מצוי חומר מסוכן בצובר או חומר מסוכן ארוז, במצב מוצק, נו</w:t>
      </w:r>
      <w:r>
        <w:rPr>
          <w:rStyle w:val="default"/>
          <w:rFonts w:cs="FrankRuehl"/>
          <w:rtl/>
        </w:rPr>
        <w:t>זל</w:t>
      </w:r>
      <w:r>
        <w:rPr>
          <w:rStyle w:val="default"/>
          <w:rFonts w:cs="FrankRuehl" w:hint="cs"/>
          <w:rtl/>
        </w:rPr>
        <w:t xml:space="preserve"> או גז, או קרונות ריקים שנפרקו מחומר מסוכן אך לא נוקו ממנו, למעט קרון שטוח ללא מטען;</w:t>
      </w:r>
    </w:p>
    <w:p w14:paraId="6E55F69B"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"רי</w:t>
      </w:r>
      <w:r>
        <w:rPr>
          <w:rStyle w:val="default"/>
          <w:rFonts w:cs="FrankRuehl" w:hint="cs"/>
          <w:rtl/>
        </w:rPr>
        <w:t xml:space="preserve">"ד" </w:t>
      </w:r>
      <w:r>
        <w:rPr>
          <w:rStyle w:val="default"/>
          <w:rFonts w:cs="FrankRuehl"/>
          <w:sz w:val="20"/>
        </w:rPr>
        <w:t>(RID)</w:t>
      </w:r>
      <w:r>
        <w:rPr>
          <w:rStyle w:val="default"/>
          <w:rFonts w:cs="FrankRuehl"/>
          <w:rtl/>
        </w:rPr>
        <w:t xml:space="preserve"> - </w:t>
      </w:r>
      <w:r>
        <w:rPr>
          <w:rStyle w:val="default"/>
          <w:rFonts w:cs="FrankRuehl"/>
          <w:sz w:val="20"/>
        </w:rPr>
        <w:t>Regulations Concerning the International Carriage of Dangerous (by Rail Goods)</w:t>
      </w:r>
      <w:r>
        <w:rPr>
          <w:rStyle w:val="default"/>
          <w:rFonts w:cs="FrankRuehl"/>
          <w:rtl/>
        </w:rPr>
        <w:t xml:space="preserve"> - ה</w:t>
      </w:r>
      <w:r>
        <w:rPr>
          <w:rStyle w:val="default"/>
          <w:rFonts w:cs="FrankRuehl" w:hint="cs"/>
          <w:rtl/>
        </w:rPr>
        <w:t>אמנה האירופית להובלת חומרים מסוכנים ברכבת, שעותק שלה מופקד לעיון הציבור</w:t>
      </w:r>
      <w:r>
        <w:rPr>
          <w:rStyle w:val="default"/>
          <w:rFonts w:cs="FrankRuehl"/>
          <w:rtl/>
        </w:rPr>
        <w:t xml:space="preserve"> ב</w:t>
      </w:r>
      <w:r>
        <w:rPr>
          <w:rStyle w:val="default"/>
          <w:rFonts w:cs="FrankRuehl" w:hint="cs"/>
          <w:rtl/>
        </w:rPr>
        <w:t>משרד הנהלת רכבת ישראל, במשרד התשתיות הלאומיות ובמשרד התחבורה, אצל מנהל המחלקה למטענים ול</w:t>
      </w:r>
      <w:r>
        <w:rPr>
          <w:rStyle w:val="default"/>
          <w:rFonts w:cs="FrankRuehl"/>
          <w:rtl/>
        </w:rPr>
        <w:t>ש</w:t>
      </w:r>
      <w:r>
        <w:rPr>
          <w:rStyle w:val="default"/>
          <w:rFonts w:cs="FrankRuehl" w:hint="cs"/>
          <w:rtl/>
        </w:rPr>
        <w:t>ינוע חומרים מסוכנים;</w:t>
      </w:r>
    </w:p>
    <w:p w14:paraId="72E27DFC"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כבת חומרים מסוכנים" - רכבת שבה קרונות משא מחוברים לקטר, המובילים חומרים מסוכנים בצובר או חומרים מסוכנים ארוזים;</w:t>
      </w:r>
    </w:p>
    <w:p w14:paraId="7608191D"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ינוע" - לרבות הובלה, פריקה</w:t>
      </w:r>
      <w:r>
        <w:rPr>
          <w:rStyle w:val="default"/>
          <w:rFonts w:cs="FrankRuehl"/>
          <w:rtl/>
        </w:rPr>
        <w:t xml:space="preserve"> א</w:t>
      </w:r>
      <w:r>
        <w:rPr>
          <w:rStyle w:val="default"/>
          <w:rFonts w:cs="FrankRuehl" w:hint="cs"/>
          <w:rtl/>
        </w:rPr>
        <w:t>ו טעינה, עיתוק, העברה מכלי קיבול לכלי קיבול, שטעון, מדידת כמות (</w:t>
      </w:r>
      <w:r>
        <w:rPr>
          <w:rStyle w:val="default"/>
          <w:rFonts w:cs="FrankRuehl"/>
          <w:sz w:val="20"/>
        </w:rPr>
        <w:t>Ullaging</w:t>
      </w:r>
      <w:r>
        <w:rPr>
          <w:rStyle w:val="default"/>
          <w:rFonts w:cs="FrankRuehl"/>
          <w:rtl/>
        </w:rPr>
        <w:t>), נ</w:t>
      </w:r>
      <w:r>
        <w:rPr>
          <w:rStyle w:val="default"/>
          <w:rFonts w:cs="FrankRuehl" w:hint="cs"/>
          <w:rtl/>
        </w:rPr>
        <w:t>יקוי או אוור</w:t>
      </w:r>
      <w:r>
        <w:rPr>
          <w:rStyle w:val="default"/>
          <w:rFonts w:cs="FrankRuehl"/>
          <w:rtl/>
        </w:rPr>
        <w:t>ו</w:t>
      </w:r>
      <w:r>
        <w:rPr>
          <w:rStyle w:val="default"/>
          <w:rFonts w:cs="FrankRuehl" w:hint="cs"/>
          <w:rtl/>
        </w:rPr>
        <w:t>ר כלי קיבול, וכיוצא באלה;</w:t>
      </w:r>
    </w:p>
    <w:p w14:paraId="2FB87562"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לוחה" - קטע מסילת ברזל שבקצהו או סמוך לו מוצב מיתקן;</w:t>
      </w:r>
    </w:p>
    <w:p w14:paraId="527BF037"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חנת היעד" - תחנת הרכבת או השלוחה שאליה מובל החומר המסוכן מתחנת המוצא לצורך פריקת</w:t>
      </w:r>
      <w:r>
        <w:rPr>
          <w:rStyle w:val="default"/>
          <w:rFonts w:cs="FrankRuehl"/>
          <w:rtl/>
        </w:rPr>
        <w:t>ו;</w:t>
      </w:r>
    </w:p>
    <w:p w14:paraId="77BB4FFC"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חנת המוצא" - תחנת הרכבת או השלוחה שבה מוטען החומר המסוכן וממנה הוא מובל לתחנת היעד.</w:t>
      </w:r>
    </w:p>
    <w:p w14:paraId="67F866DD" w14:textId="77777777" w:rsidR="00F74F6A" w:rsidRDefault="00F74F6A">
      <w:pPr>
        <w:pStyle w:val="medium2-header"/>
        <w:keepLines w:val="0"/>
        <w:spacing w:before="72"/>
        <w:ind w:left="0" w:right="1134"/>
        <w:rPr>
          <w:rFonts w:cs="FrankRuehl"/>
          <w:noProof/>
          <w:rtl/>
        </w:rPr>
      </w:pPr>
      <w:bookmarkStart w:id="6" w:name="med1"/>
      <w:bookmarkEnd w:id="6"/>
      <w:r>
        <w:rPr>
          <w:rFonts w:cs="FrankRuehl"/>
          <w:noProof/>
          <w:rtl/>
        </w:rPr>
        <w:t>פר</w:t>
      </w:r>
      <w:r>
        <w:rPr>
          <w:rFonts w:cs="FrankRuehl" w:hint="cs"/>
          <w:noProof/>
          <w:rtl/>
        </w:rPr>
        <w:t>ק ב': הוראות כלליות</w:t>
      </w:r>
    </w:p>
    <w:p w14:paraId="3F8F10EA" w14:textId="77777777" w:rsidR="00F74F6A" w:rsidRDefault="00F74F6A">
      <w:pPr>
        <w:pStyle w:val="P00"/>
        <w:spacing w:before="72"/>
        <w:ind w:left="0" w:right="1134"/>
        <w:rPr>
          <w:rStyle w:val="default"/>
          <w:rFonts w:cs="FrankRuehl"/>
          <w:rtl/>
        </w:rPr>
      </w:pPr>
      <w:bookmarkStart w:id="7" w:name="Seif2"/>
      <w:bookmarkEnd w:id="7"/>
      <w:r>
        <w:rPr>
          <w:lang w:val="he-IL"/>
        </w:rPr>
        <w:pict w14:anchorId="687FFB5B">
          <v:rect id="_x0000_s1029" style="position:absolute;left:0;text-align:left;margin-left:464.5pt;margin-top:8.05pt;width:75.05pt;height:20pt;z-index:251628544" o:allowincell="f" filled="f" stroked="f" strokecolor="lime" strokeweight=".25pt">
            <v:textbox inset="0,0,0,0">
              <w:txbxContent>
                <w:p w14:paraId="65CCCA2A" w14:textId="77777777" w:rsidR="00F74F6A" w:rsidRDefault="00F74F6A" w:rsidP="00F25C55">
                  <w:pPr>
                    <w:spacing w:line="160" w:lineRule="exact"/>
                    <w:jc w:val="left"/>
                    <w:rPr>
                      <w:rFonts w:cs="Miriam"/>
                      <w:noProof/>
                      <w:sz w:val="18"/>
                      <w:szCs w:val="18"/>
                      <w:rtl/>
                    </w:rPr>
                  </w:pPr>
                  <w:r>
                    <w:rPr>
                      <w:rFonts w:cs="Miriam"/>
                      <w:sz w:val="18"/>
                      <w:szCs w:val="18"/>
                      <w:rtl/>
                    </w:rPr>
                    <w:t>הו</w:t>
                  </w:r>
                  <w:r>
                    <w:rPr>
                      <w:rFonts w:cs="Miriam" w:hint="cs"/>
                      <w:sz w:val="18"/>
                      <w:szCs w:val="18"/>
                      <w:rtl/>
                    </w:rPr>
                    <w:t>דעה על מ</w:t>
                  </w:r>
                  <w:r>
                    <w:rPr>
                      <w:rFonts w:cs="Miriam"/>
                      <w:sz w:val="18"/>
                      <w:szCs w:val="18"/>
                      <w:rtl/>
                    </w:rPr>
                    <w:t>ט</w:t>
                  </w:r>
                  <w:r>
                    <w:rPr>
                      <w:rFonts w:cs="Miriam" w:hint="cs"/>
                      <w:sz w:val="18"/>
                      <w:szCs w:val="18"/>
                      <w:rtl/>
                    </w:rPr>
                    <w:t>ען חומר מסוכן</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חומר יודיע על כוונתו לשנעו ברכבת למנהל תחנת המוצא; היה המקום המיועד לטעינה שלוחה - יודיע למנהל תחנת הרכבת הקרובה ביותר לשלוחה בכיוון</w:t>
      </w:r>
      <w:r>
        <w:rPr>
          <w:rStyle w:val="default"/>
          <w:rFonts w:cs="FrankRuehl"/>
          <w:rtl/>
        </w:rPr>
        <w:t xml:space="preserve"> ה</w:t>
      </w:r>
      <w:r>
        <w:rPr>
          <w:rStyle w:val="default"/>
          <w:rFonts w:cs="FrankRuehl" w:hint="cs"/>
          <w:rtl/>
        </w:rPr>
        <w:t>שינוע.</w:t>
      </w:r>
    </w:p>
    <w:p w14:paraId="6E88B8AC"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הודעה תהיה בכתב לפי טופס 1 בתוספת הראשונה (להלן - ההודעה), ותימסר למנהל התחנה 12 שעות לפחות לפני המועד שנועד לשינוע החומר המסוכן, אלא אם כן אישר המנהל מסירתה בפרק זמן קצר מזה.</w:t>
      </w:r>
    </w:p>
    <w:p w14:paraId="0E218C42" w14:textId="77777777" w:rsidR="00F74F6A" w:rsidRDefault="00F74F6A" w:rsidP="00F25C5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על החומר יציין בהודעה את שם החומ</w:t>
      </w:r>
      <w:r>
        <w:rPr>
          <w:rStyle w:val="default"/>
          <w:rFonts w:cs="FrankRuehl"/>
          <w:rtl/>
        </w:rPr>
        <w:t xml:space="preserve">ר </w:t>
      </w:r>
      <w:r>
        <w:rPr>
          <w:rStyle w:val="default"/>
          <w:rFonts w:cs="FrankRuehl" w:hint="cs"/>
          <w:rtl/>
        </w:rPr>
        <w:t>המסוכן, את מספר האו"ם שלו, את קבוצת הסיכון, את קבוצת האריזה,</w:t>
      </w:r>
      <w:r>
        <w:rPr>
          <w:rStyle w:val="default"/>
          <w:rFonts w:cs="FrankRuehl"/>
          <w:rtl/>
        </w:rPr>
        <w:t xml:space="preserve"> </w:t>
      </w:r>
      <w:r>
        <w:rPr>
          <w:rStyle w:val="default"/>
          <w:rFonts w:cs="FrankRuehl" w:hint="cs"/>
          <w:rtl/>
        </w:rPr>
        <w:t>את מקום הטעינה המיועד ואת מקום הפריקה המיועד של החומר המסוכן, וכן את משקלו בקילוגרמים; יוטען החומר המסוכן במכולות - יציין גם את מספר המכולות ביחידות מכולה באורך 20 רגל, 30 רגל ו-40 רגל, לפי ס</w:t>
      </w:r>
      <w:r>
        <w:rPr>
          <w:rStyle w:val="default"/>
          <w:rFonts w:cs="FrankRuehl"/>
          <w:rtl/>
        </w:rPr>
        <w:t>ו</w:t>
      </w:r>
      <w:r>
        <w:rPr>
          <w:rStyle w:val="default"/>
          <w:rFonts w:cs="FrankRuehl" w:hint="cs"/>
          <w:rtl/>
        </w:rPr>
        <w:t>ג</w:t>
      </w:r>
      <w:r>
        <w:rPr>
          <w:rStyle w:val="default"/>
          <w:rFonts w:cs="FrankRuehl"/>
          <w:rtl/>
        </w:rPr>
        <w:t xml:space="preserve"> </w:t>
      </w:r>
      <w:r>
        <w:rPr>
          <w:rStyle w:val="default"/>
          <w:rFonts w:cs="FrankRuehl" w:hint="cs"/>
          <w:rtl/>
        </w:rPr>
        <w:t>האריזה, וכן את משקלה (ברוטו) בקילוגרמים של כל מכולה.</w:t>
      </w:r>
    </w:p>
    <w:p w14:paraId="380E7780"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הודעה תכלול התחייבות של בעל החומר, לשלם את מחירי ההובלה והוצאות מיוחדות שייגרמו כתוצאה מאירוע חומר מסוכן, למעט אירוע חומר מסוכן שנגרם שלא באחריותו.</w:t>
      </w:r>
    </w:p>
    <w:p w14:paraId="1E0B33D5"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ר</w:t>
      </w:r>
      <w:r>
        <w:rPr>
          <w:rStyle w:val="default"/>
          <w:rFonts w:cs="FrankRuehl" w:hint="cs"/>
          <w:rtl/>
        </w:rPr>
        <w:t>אה מנהל תחנת המוצא כי לא מתקיימים תנאי בט</w:t>
      </w:r>
      <w:r>
        <w:rPr>
          <w:rStyle w:val="default"/>
          <w:rFonts w:cs="FrankRuehl"/>
          <w:rtl/>
        </w:rPr>
        <w:t>יח</w:t>
      </w:r>
      <w:r>
        <w:rPr>
          <w:rStyle w:val="default"/>
          <w:rFonts w:cs="FrankRuehl" w:hint="cs"/>
          <w:rtl/>
        </w:rPr>
        <w:t>ות מתאימים לשינוע מטען החומר המסוכן ברכבת - יודיע על כך לבעל החומר ולא יקבלו לשינוע ברכבת.</w:t>
      </w:r>
    </w:p>
    <w:p w14:paraId="2ED02D0D" w14:textId="77777777" w:rsidR="00F74F6A" w:rsidRDefault="00F74F6A">
      <w:pPr>
        <w:pStyle w:val="P00"/>
        <w:spacing w:before="72"/>
        <w:ind w:left="0" w:right="1134"/>
        <w:rPr>
          <w:rStyle w:val="default"/>
          <w:rFonts w:cs="FrankRuehl"/>
          <w:rtl/>
        </w:rPr>
      </w:pPr>
      <w:bookmarkStart w:id="8" w:name="Seif3"/>
      <w:bookmarkEnd w:id="8"/>
      <w:r>
        <w:rPr>
          <w:lang w:val="he-IL"/>
        </w:rPr>
        <w:pict w14:anchorId="10DAC287">
          <v:rect id="_x0000_s1030" style="position:absolute;left:0;text-align:left;margin-left:464.5pt;margin-top:8.05pt;width:75.05pt;height:15.1pt;z-index:251629568" o:allowincell="f" filled="f" stroked="f" strokecolor="lime" strokeweight=".25pt">
            <v:textbox inset="0,0,0,0">
              <w:txbxContent>
                <w:p w14:paraId="22D91D6C" w14:textId="77777777" w:rsidR="00F74F6A" w:rsidRDefault="00F74F6A" w:rsidP="00F25C55">
                  <w:pPr>
                    <w:spacing w:line="160" w:lineRule="exact"/>
                    <w:jc w:val="left"/>
                    <w:rPr>
                      <w:rFonts w:cs="Miriam"/>
                      <w:noProof/>
                      <w:sz w:val="18"/>
                      <w:szCs w:val="18"/>
                      <w:rtl/>
                    </w:rPr>
                  </w:pPr>
                  <w:r>
                    <w:rPr>
                      <w:rFonts w:cs="Miriam"/>
                      <w:sz w:val="18"/>
                      <w:szCs w:val="18"/>
                      <w:rtl/>
                    </w:rPr>
                    <w:t>תנ</w:t>
                  </w:r>
                  <w:r>
                    <w:rPr>
                      <w:rFonts w:cs="Miriam" w:hint="cs"/>
                      <w:sz w:val="18"/>
                      <w:szCs w:val="18"/>
                      <w:rtl/>
                    </w:rPr>
                    <w:t>אים ל</w:t>
                  </w:r>
                  <w:r>
                    <w:rPr>
                      <w:rFonts w:cs="Miriam"/>
                      <w:sz w:val="18"/>
                      <w:szCs w:val="18"/>
                      <w:rtl/>
                    </w:rPr>
                    <w:t>ב</w:t>
                  </w:r>
                  <w:r>
                    <w:rPr>
                      <w:rFonts w:cs="Miriam" w:hint="cs"/>
                      <w:sz w:val="18"/>
                      <w:szCs w:val="18"/>
                      <w:rtl/>
                    </w:rPr>
                    <w:t>יצוע הובלה</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יובל חומר מסוכן ברכבת חומרים מסוכנים, אלא אם כן מילא בעל החומר אחר הוראות תקנת משנה (ב) ונהג הרכבת מילא אחר הוראות תקנת משנה (ג).</w:t>
      </w:r>
    </w:p>
    <w:p w14:paraId="035D07D2"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על החומר יוציא ש</w:t>
      </w:r>
      <w:r>
        <w:rPr>
          <w:rStyle w:val="default"/>
          <w:rFonts w:cs="FrankRuehl"/>
          <w:rtl/>
        </w:rPr>
        <w:t>טר</w:t>
      </w:r>
      <w:r>
        <w:rPr>
          <w:rStyle w:val="default"/>
          <w:rFonts w:cs="FrankRuehl" w:hint="cs"/>
          <w:rtl/>
        </w:rPr>
        <w:t xml:space="preserve"> מטען לגבי הובלת חומר מסוכן, המכיל את </w:t>
      </w:r>
      <w:r>
        <w:rPr>
          <w:rStyle w:val="default"/>
          <w:rFonts w:cs="FrankRuehl"/>
          <w:rtl/>
        </w:rPr>
        <w:t>ה</w:t>
      </w:r>
      <w:r>
        <w:rPr>
          <w:rStyle w:val="default"/>
          <w:rFonts w:cs="FrankRuehl" w:hint="cs"/>
          <w:rtl/>
        </w:rPr>
        <w:t>פרטים המפורטים בתקנה 4, ימסור את העתקו לידי מנהל תחנת המוצא ויצרף אליו כרטיס חירום הכולל את הפרטים שבטופס 2 שבתוספת הראשונה; היתה תחנת המוצא שלוחה - ימסור בעל החומר את העתק שטר המטען וכרטיס החירום לידי מנהל תחנת הר</w:t>
      </w:r>
      <w:r>
        <w:rPr>
          <w:rStyle w:val="default"/>
          <w:rFonts w:cs="FrankRuehl"/>
          <w:rtl/>
        </w:rPr>
        <w:t>כ</w:t>
      </w:r>
      <w:r>
        <w:rPr>
          <w:rStyle w:val="default"/>
          <w:rFonts w:cs="FrankRuehl" w:hint="cs"/>
          <w:rtl/>
        </w:rPr>
        <w:t>ב</w:t>
      </w:r>
      <w:r>
        <w:rPr>
          <w:rStyle w:val="default"/>
          <w:rFonts w:cs="FrankRuehl"/>
          <w:rtl/>
        </w:rPr>
        <w:t>ת</w:t>
      </w:r>
      <w:r>
        <w:rPr>
          <w:rStyle w:val="default"/>
          <w:rFonts w:cs="FrankRuehl" w:hint="cs"/>
          <w:rtl/>
        </w:rPr>
        <w:t xml:space="preserve"> הקרובה ביותר למיתקן בכיוון השינוע.</w:t>
      </w:r>
    </w:p>
    <w:p w14:paraId="2301AA54"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 xml:space="preserve">הג רכבת לא יוביל רכבת חומרים מסוכנים, אלא אם כן - </w:t>
      </w:r>
    </w:p>
    <w:p w14:paraId="11F02459" w14:textId="77777777" w:rsidR="00F74F6A" w:rsidRDefault="00F74F6A">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רכבת מצוידת בפריטי ציוד מגן אישי תקינים וראויים לשימוש מיידי בעבורו ובעבור עוזרו, והוא או עוזרו מצוידים במכשיר קשר נייד תקין;</w:t>
      </w:r>
    </w:p>
    <w:p w14:paraId="44AF16EA" w14:textId="77777777" w:rsidR="00F74F6A" w:rsidRDefault="00F74F6A">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ועוזרו קיבלו הדרכה בבט</w:t>
      </w:r>
      <w:r>
        <w:rPr>
          <w:rStyle w:val="default"/>
          <w:rFonts w:cs="FrankRuehl"/>
          <w:rtl/>
        </w:rPr>
        <w:t>יח</w:t>
      </w:r>
      <w:r>
        <w:rPr>
          <w:rStyle w:val="default"/>
          <w:rFonts w:cs="FrankRuehl" w:hint="cs"/>
          <w:rtl/>
        </w:rPr>
        <w:t>ות השינוע של חומרים מסוכנים, בעשרים וא</w:t>
      </w:r>
      <w:r>
        <w:rPr>
          <w:rStyle w:val="default"/>
          <w:rFonts w:cs="FrankRuehl"/>
          <w:rtl/>
        </w:rPr>
        <w:t>ר</w:t>
      </w:r>
      <w:r>
        <w:rPr>
          <w:rStyle w:val="default"/>
          <w:rFonts w:cs="FrankRuehl" w:hint="cs"/>
          <w:rtl/>
        </w:rPr>
        <w:t>בעה החודשים האחרונים שקדמו לביצוע ההובלה;</w:t>
      </w:r>
    </w:p>
    <w:p w14:paraId="0C0EEBC6" w14:textId="77777777" w:rsidR="00F74F6A" w:rsidRDefault="00F74F6A">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וא מחזיק בכרטיס החירום ובתעודת הובלה שהוציא מנהל תחנת המוצא, על פי העתק שטר המטען, שנמסרו לו כאמור בתקנת משנה (ב).</w:t>
      </w:r>
    </w:p>
    <w:p w14:paraId="3377B976" w14:textId="77777777" w:rsidR="00F74F6A" w:rsidRDefault="00F74F6A">
      <w:pPr>
        <w:pStyle w:val="P00"/>
        <w:spacing w:before="72"/>
        <w:ind w:left="0" w:right="1134"/>
        <w:rPr>
          <w:rStyle w:val="default"/>
          <w:rFonts w:cs="FrankRuehl"/>
          <w:rtl/>
        </w:rPr>
      </w:pPr>
      <w:bookmarkStart w:id="9" w:name="Seif4"/>
      <w:bookmarkEnd w:id="9"/>
      <w:r>
        <w:rPr>
          <w:lang w:val="he-IL"/>
        </w:rPr>
        <w:pict w14:anchorId="3365812C">
          <v:rect id="_x0000_s1031" style="position:absolute;left:0;text-align:left;margin-left:464.5pt;margin-top:8.05pt;width:75.05pt;height:10pt;z-index:251630592" o:allowincell="f" filled="f" stroked="f" strokecolor="lime" strokeweight=".25pt">
            <v:textbox inset="0,0,0,0">
              <w:txbxContent>
                <w:p w14:paraId="094968D3" w14:textId="77777777" w:rsidR="00F74F6A" w:rsidRDefault="00F74F6A">
                  <w:pPr>
                    <w:spacing w:line="160" w:lineRule="exact"/>
                    <w:jc w:val="left"/>
                    <w:rPr>
                      <w:rFonts w:cs="Miriam"/>
                      <w:noProof/>
                      <w:sz w:val="18"/>
                      <w:szCs w:val="18"/>
                      <w:rtl/>
                    </w:rPr>
                  </w:pPr>
                  <w:r>
                    <w:rPr>
                      <w:rFonts w:cs="Miriam"/>
                      <w:sz w:val="18"/>
                      <w:szCs w:val="18"/>
                      <w:rtl/>
                    </w:rPr>
                    <w:t>שט</w:t>
                  </w:r>
                  <w:r>
                    <w:rPr>
                      <w:rFonts w:cs="Miriam" w:hint="cs"/>
                      <w:sz w:val="18"/>
                      <w:szCs w:val="18"/>
                      <w:rtl/>
                    </w:rPr>
                    <w:t>ר מטען</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טר מטען להובלת חומר מסוכן, יכיל פרטים אלה:</w:t>
      </w:r>
    </w:p>
    <w:p w14:paraId="1312B5FE" w14:textId="77777777" w:rsidR="00F74F6A" w:rsidRDefault="00F74F6A" w:rsidP="00F25C55">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בעל החומר, מענו, מספרי הטלפון והפקסימילה שלו; היה החומר המסוכן מובל במסגרת שטעון (</w:t>
      </w:r>
      <w:r>
        <w:rPr>
          <w:rStyle w:val="default"/>
          <w:rFonts w:cs="FrankRuehl"/>
          <w:sz w:val="20"/>
        </w:rPr>
        <w:t>Transshipment</w:t>
      </w:r>
      <w:r>
        <w:rPr>
          <w:rStyle w:val="default"/>
          <w:rFonts w:cs="FrankRuehl"/>
          <w:rtl/>
        </w:rPr>
        <w:t>) ב</w:t>
      </w:r>
      <w:r>
        <w:rPr>
          <w:rStyle w:val="default"/>
          <w:rFonts w:cs="FrankRuehl" w:hint="cs"/>
          <w:rtl/>
        </w:rPr>
        <w:t>ין-נמלי ים - יראו את חברת הספנות בלבד כבעלת החומר;</w:t>
      </w:r>
    </w:p>
    <w:p w14:paraId="4FDC87BF" w14:textId="77777777" w:rsidR="00F74F6A" w:rsidRDefault="00F74F6A">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חנת המוצא ותחנת היעד של המטען המובל לפי שטר המטען;</w:t>
      </w:r>
    </w:p>
    <w:p w14:paraId="5A50863F" w14:textId="77777777" w:rsidR="00F74F6A" w:rsidRDefault="00F74F6A">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אריך הוצאת ש</w:t>
      </w:r>
      <w:r>
        <w:rPr>
          <w:rStyle w:val="default"/>
          <w:rFonts w:cs="FrankRuehl"/>
          <w:rtl/>
        </w:rPr>
        <w:t>טר</w:t>
      </w:r>
      <w:r>
        <w:rPr>
          <w:rStyle w:val="default"/>
          <w:rFonts w:cs="FrankRuehl" w:hint="cs"/>
          <w:rtl/>
        </w:rPr>
        <w:t xml:space="preserve"> המטען;</w:t>
      </w:r>
    </w:p>
    <w:p w14:paraId="5E3B1340" w14:textId="77777777" w:rsidR="00F74F6A" w:rsidRDefault="00F74F6A" w:rsidP="00F25C55">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שם המלא של מקבל החומר המסוכן, מענו, ומספרי</w:t>
      </w:r>
      <w:r>
        <w:rPr>
          <w:rStyle w:val="default"/>
          <w:rFonts w:cs="FrankRuehl"/>
          <w:rtl/>
        </w:rPr>
        <w:t xml:space="preserve"> ה</w:t>
      </w:r>
      <w:r>
        <w:rPr>
          <w:rStyle w:val="default"/>
          <w:rFonts w:cs="FrankRuehl" w:hint="cs"/>
          <w:rtl/>
        </w:rPr>
        <w:t>טלפון והפקסימילה שלו;</w:t>
      </w:r>
    </w:p>
    <w:p w14:paraId="1B5E5B77" w14:textId="77777777" w:rsidR="00F74F6A" w:rsidRDefault="00F74F6A">
      <w:pPr>
        <w:pStyle w:val="P22"/>
        <w:spacing w:before="72"/>
        <w:ind w:left="1021" w:right="1134"/>
        <w:rPr>
          <w:rStyle w:val="default"/>
          <w:rFonts w:cs="FrankRuehl"/>
          <w:rtl/>
        </w:rPr>
      </w:pPr>
      <w:r>
        <w:rPr>
          <w:rStyle w:val="default"/>
          <w:rFonts w:cs="FrankRuehl" w:hint="cs"/>
          <w:rtl/>
        </w:rPr>
        <w:t>(5)</w:t>
      </w:r>
      <w:r>
        <w:rPr>
          <w:rStyle w:val="default"/>
          <w:rFonts w:cs="FrankRuehl"/>
          <w:rtl/>
        </w:rPr>
        <w:tab/>
        <w:t>ש</w:t>
      </w:r>
      <w:r>
        <w:rPr>
          <w:rStyle w:val="default"/>
          <w:rFonts w:cs="FrankRuehl" w:hint="cs"/>
          <w:rtl/>
        </w:rPr>
        <w:t>מו המלא של החומר המסוכן, משקלו בקילוגרמים, מספר האו"ם שלו, קבוצת הסיכון וקבוצת האריזה שלו, תיאור האריזות וקוד פעולת החירום המתייחס אליו.</w:t>
      </w:r>
    </w:p>
    <w:p w14:paraId="0DE79636"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שטר המטען תצורף הצהרת בעל </w:t>
      </w:r>
      <w:r>
        <w:rPr>
          <w:rStyle w:val="default"/>
          <w:rFonts w:cs="FrankRuehl"/>
          <w:rtl/>
        </w:rPr>
        <w:t>הח</w:t>
      </w:r>
      <w:r>
        <w:rPr>
          <w:rStyle w:val="default"/>
          <w:rFonts w:cs="FrankRuehl" w:hint="cs"/>
          <w:rtl/>
        </w:rPr>
        <w:t>ומר, בנוסח לפי טופס 3 בתוספ</w:t>
      </w:r>
      <w:r>
        <w:rPr>
          <w:rStyle w:val="default"/>
          <w:rFonts w:cs="FrankRuehl"/>
          <w:rtl/>
        </w:rPr>
        <w:t>ת</w:t>
      </w:r>
      <w:r>
        <w:rPr>
          <w:rStyle w:val="default"/>
          <w:rFonts w:cs="FrankRuehl" w:hint="cs"/>
          <w:rtl/>
        </w:rPr>
        <w:t xml:space="preserve"> הראשונה לגבי מטען שהוא חומר מסוכן ארוז, או הצהרת מפעיל המיתקן, בנוסח לפי טופס 4 בתוספת הראשונה לגבי מטען שהוא חומר מסוכן בצובר.</w:t>
      </w:r>
    </w:p>
    <w:p w14:paraId="087A4F04" w14:textId="77777777" w:rsidR="00F74F6A" w:rsidRDefault="00F74F6A">
      <w:pPr>
        <w:pStyle w:val="P00"/>
        <w:spacing w:before="72"/>
        <w:ind w:left="0" w:right="1134"/>
        <w:rPr>
          <w:rStyle w:val="default"/>
          <w:rFonts w:cs="FrankRuehl" w:hint="cs"/>
          <w:rtl/>
        </w:rPr>
      </w:pPr>
      <w:bookmarkStart w:id="10" w:name="Seif5"/>
      <w:bookmarkEnd w:id="10"/>
      <w:r>
        <w:rPr>
          <w:lang w:val="he-IL"/>
        </w:rPr>
        <w:pict w14:anchorId="58193D70">
          <v:rect id="_x0000_s1032" style="position:absolute;left:0;text-align:left;margin-left:464.5pt;margin-top:8.05pt;width:75.05pt;height:28.6pt;z-index:251631616" o:allowincell="f" filled="f" stroked="f" strokecolor="lime" strokeweight=".25pt">
            <v:textbox inset="0,0,0,0">
              <w:txbxContent>
                <w:p w14:paraId="25011BCC" w14:textId="77777777" w:rsidR="00F74F6A" w:rsidRDefault="00F74F6A">
                  <w:pPr>
                    <w:spacing w:line="160" w:lineRule="exact"/>
                    <w:jc w:val="left"/>
                    <w:rPr>
                      <w:rFonts w:cs="Miriam" w:hint="cs"/>
                      <w:sz w:val="18"/>
                      <w:szCs w:val="18"/>
                      <w:rtl/>
                    </w:rPr>
                  </w:pPr>
                  <w:r>
                    <w:rPr>
                      <w:rFonts w:cs="Miriam" w:hint="cs"/>
                      <w:sz w:val="18"/>
                      <w:szCs w:val="18"/>
                      <w:rtl/>
                    </w:rPr>
                    <w:t>אריזה והמכלה של חומר מסוכן</w:t>
                  </w:r>
                </w:p>
                <w:p w14:paraId="369427EB" w14:textId="77777777" w:rsidR="00F74F6A" w:rsidRDefault="00F74F6A">
                  <w:pPr>
                    <w:spacing w:line="160" w:lineRule="exact"/>
                    <w:jc w:val="left"/>
                    <w:rPr>
                      <w:rFonts w:cs="Miriam" w:hint="cs"/>
                      <w:noProof/>
                      <w:sz w:val="18"/>
                      <w:szCs w:val="18"/>
                      <w:rtl/>
                    </w:rPr>
                  </w:pPr>
                  <w:r>
                    <w:rPr>
                      <w:rFonts w:cs="Miriam" w:hint="cs"/>
                      <w:sz w:val="18"/>
                      <w:szCs w:val="18"/>
                      <w:rtl/>
                    </w:rPr>
                    <w:t>תק' תשס"ג-2003</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ריזת חומר מסוכן תהיה בהתאם לדרישות ולהוראות רי"ד.</w:t>
      </w:r>
    </w:p>
    <w:p w14:paraId="5736052C" w14:textId="77777777" w:rsidR="00F25C55" w:rsidRDefault="00F25C55">
      <w:pPr>
        <w:pStyle w:val="P00"/>
        <w:spacing w:before="72"/>
        <w:ind w:left="0" w:right="1134"/>
        <w:rPr>
          <w:rStyle w:val="default"/>
          <w:rFonts w:cs="FrankRuehl"/>
          <w:rtl/>
        </w:rPr>
      </w:pPr>
    </w:p>
    <w:p w14:paraId="4E715614" w14:textId="77777777" w:rsidR="00F74F6A" w:rsidRDefault="00F25C55">
      <w:pPr>
        <w:pStyle w:val="P00"/>
        <w:spacing w:before="72"/>
        <w:ind w:left="0" w:right="1134"/>
        <w:rPr>
          <w:rStyle w:val="default"/>
          <w:rFonts w:cs="FrankRuehl" w:hint="cs"/>
          <w:rtl/>
        </w:rPr>
      </w:pPr>
      <w:r>
        <w:rPr>
          <w:rFonts w:cs="FrankRuehl"/>
          <w:sz w:val="26"/>
          <w:rtl/>
          <w:lang w:eastAsia="en-US"/>
        </w:rPr>
        <w:pict w14:anchorId="5B56E454">
          <v:shape id="_x0000_s1090" type="#_x0000_t202" style="position:absolute;left:0;text-align:left;margin-left:470.25pt;margin-top:7.1pt;width:1in;height:11.7pt;z-index:251689984" filled="f" stroked="f">
            <v:textbox inset="1mm,0,1mm,0">
              <w:txbxContent>
                <w:p w14:paraId="33149FB5" w14:textId="77777777" w:rsidR="00F25C55" w:rsidRDefault="00F25C55" w:rsidP="00F25C55">
                  <w:pPr>
                    <w:spacing w:line="160" w:lineRule="exact"/>
                    <w:jc w:val="left"/>
                    <w:rPr>
                      <w:rFonts w:cs="Miriam" w:hint="cs"/>
                      <w:noProof/>
                      <w:sz w:val="18"/>
                      <w:szCs w:val="18"/>
                      <w:rtl/>
                    </w:rPr>
                  </w:pPr>
                  <w:r>
                    <w:rPr>
                      <w:rFonts w:cs="Miriam" w:hint="cs"/>
                      <w:sz w:val="18"/>
                      <w:szCs w:val="18"/>
                      <w:rtl/>
                    </w:rPr>
                    <w:t>תק' תשס"ג-2003</w:t>
                  </w:r>
                </w:p>
              </w:txbxContent>
            </v:textbox>
            <w10:anchorlock/>
          </v:shape>
        </w:pict>
      </w:r>
      <w:r w:rsidR="00F74F6A">
        <w:rPr>
          <w:rFonts w:cs="FrankRuehl"/>
          <w:sz w:val="26"/>
          <w:rtl/>
        </w:rPr>
        <w:tab/>
      </w:r>
      <w:r w:rsidR="00F74F6A">
        <w:rPr>
          <w:rStyle w:val="default"/>
          <w:rFonts w:cs="FrankRuehl"/>
          <w:rtl/>
        </w:rPr>
        <w:t>(ב</w:t>
      </w:r>
      <w:r w:rsidR="00F74F6A">
        <w:rPr>
          <w:rStyle w:val="default"/>
          <w:rFonts w:cs="FrankRuehl" w:hint="cs"/>
          <w:rtl/>
        </w:rPr>
        <w:t>)</w:t>
      </w:r>
      <w:r w:rsidR="00F74F6A">
        <w:rPr>
          <w:rStyle w:val="default"/>
          <w:rFonts w:cs="FrankRuehl"/>
          <w:rtl/>
        </w:rPr>
        <w:tab/>
        <w:t>ח</w:t>
      </w:r>
      <w:r w:rsidR="00F74F6A">
        <w:rPr>
          <w:rStyle w:val="default"/>
          <w:rFonts w:cs="FrankRuehl" w:hint="cs"/>
          <w:rtl/>
        </w:rPr>
        <w:t>ומר מסוכן במכולה ייארז, יומכל וישונע בה</w:t>
      </w:r>
      <w:r w:rsidR="00F74F6A">
        <w:rPr>
          <w:rStyle w:val="default"/>
          <w:rFonts w:cs="FrankRuehl"/>
          <w:rtl/>
        </w:rPr>
        <w:t>תא</w:t>
      </w:r>
      <w:r w:rsidR="00F74F6A">
        <w:rPr>
          <w:rStyle w:val="default"/>
          <w:rFonts w:cs="FrankRuehl" w:hint="cs"/>
          <w:rtl/>
        </w:rPr>
        <w:t>ם להנחיות אימ"ו/ איל"ו.</w:t>
      </w:r>
    </w:p>
    <w:p w14:paraId="6D002916" w14:textId="77777777" w:rsidR="00C75F6C" w:rsidRPr="002079AE" w:rsidRDefault="00C75F6C" w:rsidP="00C75F6C">
      <w:pPr>
        <w:pStyle w:val="P00"/>
        <w:tabs>
          <w:tab w:val="clear" w:pos="6259"/>
        </w:tabs>
        <w:spacing w:before="0"/>
        <w:ind w:left="0" w:right="1134"/>
        <w:rPr>
          <w:rFonts w:cs="FrankRuehl" w:hint="cs"/>
          <w:vanish/>
          <w:szCs w:val="20"/>
          <w:shd w:val="clear" w:color="auto" w:fill="FFFF99"/>
          <w:rtl/>
        </w:rPr>
      </w:pPr>
      <w:bookmarkStart w:id="11" w:name="Rov64"/>
      <w:r w:rsidRPr="002079AE">
        <w:rPr>
          <w:rFonts w:cs="FrankRuehl" w:hint="cs"/>
          <w:vanish/>
          <w:color w:val="FF0000"/>
          <w:szCs w:val="20"/>
          <w:shd w:val="clear" w:color="auto" w:fill="FFFF99"/>
          <w:rtl/>
        </w:rPr>
        <w:t>מיום 21.6.2003</w:t>
      </w:r>
    </w:p>
    <w:p w14:paraId="3A351971" w14:textId="77777777" w:rsidR="00C75F6C" w:rsidRPr="002079AE" w:rsidRDefault="00C75F6C" w:rsidP="00C75F6C">
      <w:pPr>
        <w:pStyle w:val="P00"/>
        <w:spacing w:before="0"/>
        <w:ind w:left="0" w:right="1134"/>
        <w:rPr>
          <w:rFonts w:cs="FrankRuehl" w:hint="cs"/>
          <w:b/>
          <w:bCs/>
          <w:vanish/>
          <w:szCs w:val="20"/>
          <w:shd w:val="clear" w:color="auto" w:fill="FFFF99"/>
          <w:rtl/>
        </w:rPr>
      </w:pPr>
      <w:r w:rsidRPr="002079AE">
        <w:rPr>
          <w:rFonts w:cs="FrankRuehl" w:hint="cs"/>
          <w:b/>
          <w:bCs/>
          <w:vanish/>
          <w:szCs w:val="20"/>
          <w:shd w:val="clear" w:color="auto" w:fill="FFFF99"/>
          <w:rtl/>
        </w:rPr>
        <w:t>תק' תשס"ג-2003</w:t>
      </w:r>
    </w:p>
    <w:p w14:paraId="221DE5FC" w14:textId="77777777" w:rsidR="00944523" w:rsidRPr="002079AE" w:rsidRDefault="00C75F6C" w:rsidP="00944523">
      <w:pPr>
        <w:pStyle w:val="P00"/>
        <w:tabs>
          <w:tab w:val="clear" w:pos="2381"/>
          <w:tab w:val="clear" w:pos="2835"/>
          <w:tab w:val="clear" w:pos="6259"/>
        </w:tabs>
        <w:spacing w:before="0"/>
        <w:ind w:left="0" w:right="1134"/>
        <w:rPr>
          <w:rFonts w:cs="FrankRuehl" w:hint="cs"/>
          <w:vanish/>
          <w:szCs w:val="20"/>
          <w:shd w:val="clear" w:color="auto" w:fill="FFFF99"/>
          <w:rtl/>
        </w:rPr>
      </w:pPr>
      <w:hyperlink r:id="rId11" w:history="1">
        <w:r w:rsidRPr="002079AE">
          <w:rPr>
            <w:rStyle w:val="Hyperlink"/>
            <w:rFonts w:cs="FrankRuehl" w:hint="cs"/>
            <w:vanish/>
            <w:szCs w:val="20"/>
            <w:shd w:val="clear" w:color="auto" w:fill="FFFF99"/>
            <w:rtl/>
          </w:rPr>
          <w:t>ק"ת תשס"ג מס' 6242</w:t>
        </w:r>
      </w:hyperlink>
      <w:r w:rsidRPr="002079AE">
        <w:rPr>
          <w:rFonts w:cs="FrankRuehl" w:hint="cs"/>
          <w:vanish/>
          <w:szCs w:val="20"/>
          <w:shd w:val="clear" w:color="auto" w:fill="FFFF99"/>
          <w:rtl/>
        </w:rPr>
        <w:t xml:space="preserve"> מיום 11.6.2003 עמ' 736</w:t>
      </w:r>
    </w:p>
    <w:p w14:paraId="700CB788" w14:textId="77777777" w:rsidR="00944523" w:rsidRPr="002079AE" w:rsidRDefault="00944523" w:rsidP="00FC4831">
      <w:pPr>
        <w:pStyle w:val="P00"/>
        <w:tabs>
          <w:tab w:val="clear" w:pos="2381"/>
          <w:tab w:val="clear" w:pos="2835"/>
          <w:tab w:val="clear" w:pos="6259"/>
        </w:tabs>
        <w:ind w:left="0" w:right="1134"/>
        <w:rPr>
          <w:rFonts w:cs="Miriam" w:hint="cs"/>
          <w:vanish/>
          <w:sz w:val="16"/>
          <w:szCs w:val="16"/>
          <w:u w:val="single"/>
          <w:shd w:val="clear" w:color="auto" w:fill="FFFF99"/>
          <w:rtl/>
        </w:rPr>
      </w:pPr>
      <w:r w:rsidRPr="002079AE">
        <w:rPr>
          <w:rFonts w:cs="Miriam" w:hint="cs"/>
          <w:strike/>
          <w:vanish/>
          <w:sz w:val="16"/>
          <w:szCs w:val="16"/>
          <w:shd w:val="clear" w:color="auto" w:fill="FFFF99"/>
          <w:rtl/>
        </w:rPr>
        <w:t>אריזת חומר מסוכן</w:t>
      </w:r>
      <w:r w:rsidRPr="002079AE">
        <w:rPr>
          <w:rFonts w:cs="Miriam" w:hint="cs"/>
          <w:vanish/>
          <w:sz w:val="16"/>
          <w:szCs w:val="16"/>
          <w:shd w:val="clear" w:color="auto" w:fill="FFFF99"/>
          <w:rtl/>
        </w:rPr>
        <w:t xml:space="preserve"> </w:t>
      </w:r>
      <w:r w:rsidR="00FC4831" w:rsidRPr="002079AE">
        <w:rPr>
          <w:rFonts w:cs="Miriam" w:hint="cs"/>
          <w:vanish/>
          <w:sz w:val="16"/>
          <w:szCs w:val="16"/>
          <w:u w:val="single"/>
          <w:shd w:val="clear" w:color="auto" w:fill="FFFF99"/>
          <w:rtl/>
        </w:rPr>
        <w:t>אריזה והמכלה של חומר מסוכן</w:t>
      </w:r>
    </w:p>
    <w:p w14:paraId="32E9C515" w14:textId="77777777" w:rsidR="00FC4831" w:rsidRPr="002079AE" w:rsidRDefault="00FC4831" w:rsidP="00FC4831">
      <w:pPr>
        <w:pStyle w:val="P00"/>
        <w:spacing w:before="0"/>
        <w:ind w:left="0" w:right="1134"/>
        <w:rPr>
          <w:rStyle w:val="default"/>
          <w:rFonts w:cs="FrankRuehl"/>
          <w:vanish/>
          <w:sz w:val="22"/>
          <w:szCs w:val="22"/>
          <w:shd w:val="clear" w:color="auto" w:fill="FFFF99"/>
          <w:rtl/>
        </w:rPr>
      </w:pPr>
      <w:r w:rsidRPr="002079AE">
        <w:rPr>
          <w:rFonts w:cs="FrankRuehl" w:hint="cs"/>
          <w:vanish/>
          <w:sz w:val="22"/>
          <w:szCs w:val="22"/>
          <w:shd w:val="clear" w:color="auto" w:fill="FFFF99"/>
          <w:rtl/>
        </w:rPr>
        <w:t>5.</w:t>
      </w:r>
      <w:r w:rsidRPr="002079AE">
        <w:rPr>
          <w:rFonts w:cs="FrankRuehl" w:hint="cs"/>
          <w:vanish/>
          <w:sz w:val="22"/>
          <w:szCs w:val="22"/>
          <w:shd w:val="clear" w:color="auto" w:fill="FFFF99"/>
          <w:rtl/>
        </w:rPr>
        <w:tab/>
      </w:r>
      <w:r w:rsidRPr="002079AE">
        <w:rPr>
          <w:rStyle w:val="default"/>
          <w:rFonts w:cs="FrankRuehl"/>
          <w:vanish/>
          <w:sz w:val="22"/>
          <w:szCs w:val="22"/>
          <w:shd w:val="clear" w:color="auto" w:fill="FFFF99"/>
          <w:rtl/>
        </w:rPr>
        <w:t>(א</w:t>
      </w:r>
      <w:r w:rsidRPr="002079AE">
        <w:rPr>
          <w:rStyle w:val="default"/>
          <w:rFonts w:cs="FrankRuehl" w:hint="cs"/>
          <w:vanish/>
          <w:sz w:val="22"/>
          <w:szCs w:val="22"/>
          <w:shd w:val="clear" w:color="auto" w:fill="FFFF99"/>
          <w:rtl/>
        </w:rPr>
        <w:t>)</w:t>
      </w:r>
      <w:r w:rsidRPr="002079AE">
        <w:rPr>
          <w:rStyle w:val="default"/>
          <w:rFonts w:cs="FrankRuehl"/>
          <w:vanish/>
          <w:sz w:val="22"/>
          <w:szCs w:val="22"/>
          <w:shd w:val="clear" w:color="auto" w:fill="FFFF99"/>
          <w:rtl/>
        </w:rPr>
        <w:tab/>
        <w:t>א</w:t>
      </w:r>
      <w:r w:rsidRPr="002079AE">
        <w:rPr>
          <w:rStyle w:val="default"/>
          <w:rFonts w:cs="FrankRuehl" w:hint="cs"/>
          <w:vanish/>
          <w:sz w:val="22"/>
          <w:szCs w:val="22"/>
          <w:shd w:val="clear" w:color="auto" w:fill="FFFF99"/>
          <w:rtl/>
        </w:rPr>
        <w:t>ריזת חומר מסוכן תהיה בהתאם לדרישות ולהוראות רי"ד.</w:t>
      </w:r>
    </w:p>
    <w:p w14:paraId="4D3A8707" w14:textId="77777777" w:rsidR="00FC4831" w:rsidRPr="0058126E" w:rsidRDefault="00FC4831" w:rsidP="0058126E">
      <w:pPr>
        <w:pStyle w:val="P00"/>
        <w:spacing w:before="0"/>
        <w:ind w:left="0" w:right="1134"/>
        <w:rPr>
          <w:rStyle w:val="default"/>
          <w:rFonts w:cs="FrankRuehl" w:hint="cs"/>
          <w:sz w:val="2"/>
          <w:szCs w:val="2"/>
          <w:rtl/>
        </w:rPr>
      </w:pPr>
      <w:r w:rsidRPr="002079AE">
        <w:rPr>
          <w:rFonts w:cs="FrankRuehl"/>
          <w:vanish/>
          <w:sz w:val="22"/>
          <w:szCs w:val="22"/>
          <w:shd w:val="clear" w:color="auto" w:fill="FFFF99"/>
          <w:rtl/>
        </w:rPr>
        <w:tab/>
      </w:r>
      <w:r w:rsidRPr="002079AE">
        <w:rPr>
          <w:rStyle w:val="default"/>
          <w:rFonts w:cs="FrankRuehl"/>
          <w:vanish/>
          <w:sz w:val="22"/>
          <w:szCs w:val="22"/>
          <w:shd w:val="clear" w:color="auto" w:fill="FFFF99"/>
          <w:rtl/>
        </w:rPr>
        <w:t>(ב</w:t>
      </w:r>
      <w:r w:rsidRPr="002079AE">
        <w:rPr>
          <w:rStyle w:val="default"/>
          <w:rFonts w:cs="FrankRuehl" w:hint="cs"/>
          <w:vanish/>
          <w:sz w:val="22"/>
          <w:szCs w:val="22"/>
          <w:shd w:val="clear" w:color="auto" w:fill="FFFF99"/>
          <w:rtl/>
        </w:rPr>
        <w:t>)</w:t>
      </w:r>
      <w:r w:rsidRPr="002079AE">
        <w:rPr>
          <w:rStyle w:val="default"/>
          <w:rFonts w:cs="FrankRuehl"/>
          <w:vanish/>
          <w:sz w:val="22"/>
          <w:szCs w:val="22"/>
          <w:shd w:val="clear" w:color="auto" w:fill="FFFF99"/>
          <w:rtl/>
        </w:rPr>
        <w:tab/>
        <w:t>ח</w:t>
      </w:r>
      <w:r w:rsidRPr="002079AE">
        <w:rPr>
          <w:rStyle w:val="default"/>
          <w:rFonts w:cs="FrankRuehl" w:hint="cs"/>
          <w:vanish/>
          <w:sz w:val="22"/>
          <w:szCs w:val="22"/>
          <w:shd w:val="clear" w:color="auto" w:fill="FFFF99"/>
          <w:rtl/>
        </w:rPr>
        <w:t>ומר מסוכן במכולה</w:t>
      </w:r>
      <w:r w:rsidR="00FF7A68" w:rsidRPr="002079AE">
        <w:rPr>
          <w:rStyle w:val="default"/>
          <w:rFonts w:cs="FrankRuehl" w:hint="cs"/>
          <w:vanish/>
          <w:sz w:val="22"/>
          <w:szCs w:val="22"/>
          <w:shd w:val="clear" w:color="auto" w:fill="FFFF99"/>
          <w:rtl/>
        </w:rPr>
        <w:t xml:space="preserve"> </w:t>
      </w:r>
      <w:r w:rsidR="00FF7A68" w:rsidRPr="002079AE">
        <w:rPr>
          <w:rStyle w:val="default"/>
          <w:rFonts w:cs="FrankRuehl" w:hint="cs"/>
          <w:strike/>
          <w:vanish/>
          <w:sz w:val="22"/>
          <w:szCs w:val="22"/>
          <w:shd w:val="clear" w:color="auto" w:fill="FFFF99"/>
          <w:rtl/>
        </w:rPr>
        <w:t>ייארז וישונע</w:t>
      </w:r>
      <w:r w:rsidRPr="002079AE">
        <w:rPr>
          <w:rStyle w:val="default"/>
          <w:rFonts w:cs="FrankRuehl" w:hint="cs"/>
          <w:vanish/>
          <w:sz w:val="22"/>
          <w:szCs w:val="22"/>
          <w:shd w:val="clear" w:color="auto" w:fill="FFFF99"/>
          <w:rtl/>
        </w:rPr>
        <w:t xml:space="preserve"> </w:t>
      </w:r>
      <w:r w:rsidRPr="002079AE">
        <w:rPr>
          <w:rStyle w:val="default"/>
          <w:rFonts w:cs="FrankRuehl" w:hint="cs"/>
          <w:vanish/>
          <w:sz w:val="22"/>
          <w:szCs w:val="22"/>
          <w:u w:val="single"/>
          <w:shd w:val="clear" w:color="auto" w:fill="FFFF99"/>
          <w:rtl/>
        </w:rPr>
        <w:t>ייארז, יומכל וישונע</w:t>
      </w:r>
      <w:r w:rsidRPr="002079AE">
        <w:rPr>
          <w:rStyle w:val="default"/>
          <w:rFonts w:cs="FrankRuehl" w:hint="cs"/>
          <w:vanish/>
          <w:sz w:val="22"/>
          <w:szCs w:val="22"/>
          <w:shd w:val="clear" w:color="auto" w:fill="FFFF99"/>
          <w:rtl/>
        </w:rPr>
        <w:t xml:space="preserve"> בה</w:t>
      </w:r>
      <w:r w:rsidRPr="002079AE">
        <w:rPr>
          <w:rStyle w:val="default"/>
          <w:rFonts w:cs="FrankRuehl"/>
          <w:vanish/>
          <w:sz w:val="22"/>
          <w:szCs w:val="22"/>
          <w:shd w:val="clear" w:color="auto" w:fill="FFFF99"/>
          <w:rtl/>
        </w:rPr>
        <w:t>תא</w:t>
      </w:r>
      <w:r w:rsidRPr="002079AE">
        <w:rPr>
          <w:rStyle w:val="default"/>
          <w:rFonts w:cs="FrankRuehl" w:hint="cs"/>
          <w:vanish/>
          <w:sz w:val="22"/>
          <w:szCs w:val="22"/>
          <w:shd w:val="clear" w:color="auto" w:fill="FFFF99"/>
          <w:rtl/>
        </w:rPr>
        <w:t>ם להנחיות אימ"ו/ איל"ו.</w:t>
      </w:r>
      <w:bookmarkEnd w:id="11"/>
    </w:p>
    <w:p w14:paraId="595AED8F" w14:textId="77777777" w:rsidR="00F74F6A" w:rsidRDefault="00F74F6A">
      <w:pPr>
        <w:pStyle w:val="P00"/>
        <w:spacing w:before="72"/>
        <w:ind w:left="0" w:right="1134"/>
        <w:rPr>
          <w:rStyle w:val="default"/>
          <w:rFonts w:cs="FrankRuehl"/>
          <w:rtl/>
        </w:rPr>
      </w:pPr>
      <w:bookmarkStart w:id="12" w:name="Seif6"/>
      <w:bookmarkEnd w:id="12"/>
      <w:r>
        <w:rPr>
          <w:lang w:val="he-IL"/>
        </w:rPr>
        <w:pict w14:anchorId="2F8240E9">
          <v:rect id="_x0000_s1033" style="position:absolute;left:0;text-align:left;margin-left:464.5pt;margin-top:8.05pt;width:75.05pt;height:20pt;z-index:251632640" o:allowincell="f" filled="f" stroked="f" strokecolor="lime" strokeweight=".25pt">
            <v:textbox inset="0,0,0,0">
              <w:txbxContent>
                <w:p w14:paraId="702C2C70" w14:textId="77777777" w:rsidR="00F74F6A" w:rsidRDefault="00F74F6A">
                  <w:pPr>
                    <w:spacing w:line="160" w:lineRule="exact"/>
                    <w:jc w:val="left"/>
                    <w:rPr>
                      <w:rFonts w:cs="Miriam"/>
                      <w:noProof/>
                      <w:sz w:val="18"/>
                      <w:szCs w:val="18"/>
                      <w:rtl/>
                    </w:rPr>
                  </w:pPr>
                  <w:r>
                    <w:rPr>
                      <w:rFonts w:cs="Miriam"/>
                      <w:sz w:val="18"/>
                      <w:szCs w:val="18"/>
                      <w:rtl/>
                    </w:rPr>
                    <w:t>הפ</w:t>
                  </w:r>
                  <w:r>
                    <w:rPr>
                      <w:rFonts w:cs="Miriam" w:hint="cs"/>
                      <w:sz w:val="18"/>
                      <w:szCs w:val="18"/>
                      <w:rtl/>
                    </w:rPr>
                    <w:t>רדת מכולות חומרים מסוכנים</w:t>
                  </w:r>
                </w:p>
              </w:txbxContent>
            </v:textbox>
            <w10:anchorlock/>
          </v:rect>
        </w:pict>
      </w:r>
      <w:r>
        <w:rPr>
          <w:rStyle w:val="big-number"/>
          <w:rFonts w:cs="Miriam"/>
          <w:rtl/>
        </w:rPr>
        <w:t>6.</w:t>
      </w:r>
      <w:r>
        <w:rPr>
          <w:rStyle w:val="big-number"/>
          <w:rFonts w:cs="Miriam"/>
          <w:rtl/>
        </w:rPr>
        <w:tab/>
      </w:r>
      <w:r>
        <w:rPr>
          <w:rStyle w:val="default"/>
          <w:rFonts w:cs="FrankRuehl"/>
          <w:rtl/>
        </w:rPr>
        <w:t>מכ</w:t>
      </w:r>
      <w:r>
        <w:rPr>
          <w:rStyle w:val="default"/>
          <w:rFonts w:cs="FrankRuehl" w:hint="cs"/>
          <w:rtl/>
        </w:rPr>
        <w:t>ולות של חומרים מסוכנים יוטענו על קרונות הרכבת לפי הוראות ההפרדה שבתוספת השניה (להלן - הוראות ההפרדה). לא יוטענו כאמור מכולות חומרים מסוכנים שהובלתם טעונה היתר לפי הוראות ההפרדה, אלא אם כן נתן המנהל היתר ב</w:t>
      </w:r>
      <w:r>
        <w:rPr>
          <w:rStyle w:val="default"/>
          <w:rFonts w:cs="FrankRuehl"/>
          <w:rtl/>
        </w:rPr>
        <w:t>כ</w:t>
      </w:r>
      <w:r>
        <w:rPr>
          <w:rStyle w:val="default"/>
          <w:rFonts w:cs="FrankRuehl" w:hint="cs"/>
          <w:rtl/>
        </w:rPr>
        <w:t>תב כאמור בהוראות הה</w:t>
      </w:r>
      <w:r>
        <w:rPr>
          <w:rStyle w:val="default"/>
          <w:rFonts w:cs="FrankRuehl"/>
          <w:rtl/>
        </w:rPr>
        <w:t>פר</w:t>
      </w:r>
      <w:r>
        <w:rPr>
          <w:rStyle w:val="default"/>
          <w:rFonts w:cs="FrankRuehl" w:hint="cs"/>
          <w:rtl/>
        </w:rPr>
        <w:t>דה.</w:t>
      </w:r>
    </w:p>
    <w:p w14:paraId="105874DF" w14:textId="77777777" w:rsidR="00F74F6A" w:rsidRDefault="00F74F6A">
      <w:pPr>
        <w:pStyle w:val="P00"/>
        <w:spacing w:before="72"/>
        <w:ind w:left="0" w:right="1134"/>
        <w:rPr>
          <w:rStyle w:val="default"/>
          <w:rFonts w:cs="FrankRuehl"/>
          <w:rtl/>
        </w:rPr>
      </w:pPr>
      <w:bookmarkStart w:id="13" w:name="Seif7"/>
      <w:bookmarkEnd w:id="13"/>
      <w:r>
        <w:rPr>
          <w:lang w:val="he-IL"/>
        </w:rPr>
        <w:pict w14:anchorId="3300EEAE">
          <v:rect id="_x0000_s1034" style="position:absolute;left:0;text-align:left;margin-left:464.5pt;margin-top:8.05pt;width:75.05pt;height:10pt;z-index:251633664" o:allowincell="f" filled="f" stroked="f" strokecolor="lime" strokeweight=".25pt">
            <v:textbox inset="0,0,0,0">
              <w:txbxContent>
                <w:p w14:paraId="5F5D644E" w14:textId="77777777" w:rsidR="00F74F6A" w:rsidRDefault="00F74F6A">
                  <w:pPr>
                    <w:spacing w:line="160" w:lineRule="exact"/>
                    <w:jc w:val="left"/>
                    <w:rPr>
                      <w:rFonts w:cs="Miriam"/>
                      <w:noProof/>
                      <w:sz w:val="18"/>
                      <w:szCs w:val="18"/>
                      <w:rtl/>
                    </w:rPr>
                  </w:pPr>
                  <w:r>
                    <w:rPr>
                      <w:rFonts w:cs="Miriam"/>
                      <w:sz w:val="18"/>
                      <w:szCs w:val="18"/>
                      <w:rtl/>
                    </w:rPr>
                    <w:t>חו</w:t>
                  </w:r>
                  <w:r>
                    <w:rPr>
                      <w:rFonts w:cs="Miriam" w:hint="cs"/>
                      <w:sz w:val="18"/>
                      <w:szCs w:val="18"/>
                      <w:rtl/>
                    </w:rPr>
                    <w:t>בת זהירות</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אדם העוסק בשינוע מטען של חומר מסוכן או הבא במגע עם מטען חומר מסוכן הנמצא באזור סכנה, ינקוט את כל אמצעי הזהירות הדרושים למניעת התלקחות אש, התפוצצות, דליפה או כל נזק אחר בעת שינועו.</w:t>
      </w:r>
    </w:p>
    <w:p w14:paraId="2C885466"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להורות לכל אדם להפסיק כל עבודה הנעשית בתחום</w:t>
      </w:r>
      <w:r>
        <w:rPr>
          <w:rStyle w:val="default"/>
          <w:rFonts w:cs="FrankRuehl"/>
          <w:rtl/>
        </w:rPr>
        <w:t xml:space="preserve"> ה</w:t>
      </w:r>
      <w:r>
        <w:rPr>
          <w:rStyle w:val="default"/>
          <w:rFonts w:cs="FrankRuehl" w:hint="cs"/>
          <w:rtl/>
        </w:rPr>
        <w:t>מסילה, ומנהל התחנה רשאי להורות על הפסקת עבודה כאמור בתחום התחנה, אם ביצוע העבודה מהווה סכנה בעת שינוע חומר מסוכן; ניתנה הוראה כאמור, על מקבל ההוראה למלא אחריה.</w:t>
      </w:r>
    </w:p>
    <w:p w14:paraId="051A882D" w14:textId="77777777" w:rsidR="00F74F6A" w:rsidRDefault="00F74F6A" w:rsidP="00F25C55">
      <w:pPr>
        <w:pStyle w:val="P00"/>
        <w:spacing w:before="72"/>
        <w:ind w:left="0" w:right="1134"/>
        <w:rPr>
          <w:rStyle w:val="default"/>
          <w:rFonts w:cs="FrankRuehl"/>
          <w:rtl/>
        </w:rPr>
      </w:pPr>
      <w:bookmarkStart w:id="14" w:name="Seif8"/>
      <w:bookmarkEnd w:id="14"/>
      <w:r>
        <w:rPr>
          <w:lang w:val="he-IL"/>
        </w:rPr>
        <w:pict w14:anchorId="45D1605A">
          <v:rect id="_x0000_s1035" style="position:absolute;left:0;text-align:left;margin-left:464.5pt;margin-top:8.05pt;width:75.05pt;height:20.55pt;z-index:251634688" o:allowincell="f" filled="f" stroked="f" strokecolor="lime" strokeweight=".25pt">
            <v:textbox inset="0,0,0,0">
              <w:txbxContent>
                <w:p w14:paraId="076D4CD7" w14:textId="77777777" w:rsidR="00F74F6A" w:rsidRDefault="00F74F6A" w:rsidP="00F25C55">
                  <w:pPr>
                    <w:spacing w:line="160" w:lineRule="exact"/>
                    <w:jc w:val="left"/>
                    <w:rPr>
                      <w:rFonts w:cs="Miriam"/>
                      <w:noProof/>
                      <w:sz w:val="18"/>
                      <w:szCs w:val="18"/>
                      <w:rtl/>
                    </w:rPr>
                  </w:pPr>
                  <w:r>
                    <w:rPr>
                      <w:rFonts w:cs="Miriam"/>
                      <w:sz w:val="18"/>
                      <w:szCs w:val="18"/>
                      <w:rtl/>
                    </w:rPr>
                    <w:t>מנ</w:t>
                  </w:r>
                  <w:r>
                    <w:rPr>
                      <w:rFonts w:cs="Miriam" w:hint="cs"/>
                      <w:sz w:val="18"/>
                      <w:szCs w:val="18"/>
                      <w:rtl/>
                    </w:rPr>
                    <w:t>יעת אירוע ח</w:t>
                  </w:r>
                  <w:r>
                    <w:rPr>
                      <w:rFonts w:cs="Miriam"/>
                      <w:sz w:val="18"/>
                      <w:szCs w:val="18"/>
                      <w:rtl/>
                    </w:rPr>
                    <w:t>ו</w:t>
                  </w:r>
                  <w:r>
                    <w:rPr>
                      <w:rFonts w:cs="Miriam" w:hint="cs"/>
                      <w:sz w:val="18"/>
                      <w:szCs w:val="18"/>
                      <w:rtl/>
                    </w:rPr>
                    <w:t>מר מסוכן</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חומר ומפעיל מיתקן, כל אחד בתחומו, ינקטו אמצעי</w:t>
      </w:r>
      <w:r>
        <w:rPr>
          <w:rStyle w:val="default"/>
          <w:rFonts w:cs="FrankRuehl"/>
          <w:rtl/>
        </w:rPr>
        <w:t xml:space="preserve"> ז</w:t>
      </w:r>
      <w:r>
        <w:rPr>
          <w:rStyle w:val="default"/>
          <w:rFonts w:cs="FrankRuehl" w:hint="cs"/>
          <w:rtl/>
        </w:rPr>
        <w:t>הירות ה</w:t>
      </w:r>
      <w:r>
        <w:rPr>
          <w:rStyle w:val="default"/>
          <w:rFonts w:cs="FrankRuehl"/>
          <w:rtl/>
        </w:rPr>
        <w:t>נד</w:t>
      </w:r>
      <w:r>
        <w:rPr>
          <w:rStyle w:val="default"/>
          <w:rFonts w:cs="FrankRuehl" w:hint="cs"/>
          <w:rtl/>
        </w:rPr>
        <w:t>רשים למניעת אירוע חומר מסוכן באזור סכנה.</w:t>
      </w:r>
    </w:p>
    <w:p w14:paraId="65E6E5E3"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נהל התחנה שבה מתבצעת פעולת פריקה או טעינה של חומר מסוכן, יוודא כי אמצעי הטיפול שהותקנו בתחום התחנה יהיו תקינים ומוכנים להפעלה, וכי בתחום התחנה לא מ</w:t>
      </w:r>
      <w:r>
        <w:rPr>
          <w:rStyle w:val="default"/>
          <w:rFonts w:cs="FrankRuehl"/>
          <w:rtl/>
        </w:rPr>
        <w:t>ת</w:t>
      </w:r>
      <w:r>
        <w:rPr>
          <w:rStyle w:val="default"/>
          <w:rFonts w:cs="FrankRuehl" w:hint="cs"/>
          <w:rtl/>
        </w:rPr>
        <w:t>בצעת כל עבודה שיש בה סכנה בשל הקרבה לחומר המסוכן.</w:t>
      </w:r>
    </w:p>
    <w:p w14:paraId="660E1080" w14:textId="77777777" w:rsidR="00F74F6A" w:rsidRDefault="00F74F6A">
      <w:pPr>
        <w:pStyle w:val="P00"/>
        <w:spacing w:before="72"/>
        <w:ind w:left="0" w:right="1134"/>
        <w:rPr>
          <w:rStyle w:val="default"/>
          <w:rFonts w:cs="FrankRuehl"/>
          <w:rtl/>
        </w:rPr>
      </w:pPr>
      <w:bookmarkStart w:id="15" w:name="Seif9"/>
      <w:bookmarkEnd w:id="15"/>
      <w:r>
        <w:rPr>
          <w:lang w:val="he-IL"/>
        </w:rPr>
        <w:pict w14:anchorId="0C6A400E">
          <v:rect id="_x0000_s1036" style="position:absolute;left:0;text-align:left;margin-left:464.5pt;margin-top:8.05pt;width:75.05pt;height:10pt;z-index:251635712" o:allowincell="f" filled="f" stroked="f" strokecolor="lime" strokeweight=".25pt">
            <v:textbox inset="0,0,0,0">
              <w:txbxContent>
                <w:p w14:paraId="6156F8E0" w14:textId="77777777" w:rsidR="00F74F6A" w:rsidRDefault="00F74F6A">
                  <w:pPr>
                    <w:spacing w:line="160" w:lineRule="exact"/>
                    <w:jc w:val="left"/>
                    <w:rPr>
                      <w:rFonts w:cs="Miriam"/>
                      <w:noProof/>
                      <w:sz w:val="18"/>
                      <w:szCs w:val="18"/>
                      <w:rtl/>
                    </w:rPr>
                  </w:pPr>
                  <w:r>
                    <w:rPr>
                      <w:rFonts w:cs="Miriam"/>
                      <w:sz w:val="18"/>
                      <w:szCs w:val="18"/>
                      <w:rtl/>
                    </w:rPr>
                    <w:t>א</w:t>
                  </w:r>
                  <w:r>
                    <w:rPr>
                      <w:rFonts w:cs="Miriam" w:hint="cs"/>
                      <w:sz w:val="18"/>
                      <w:szCs w:val="18"/>
                      <w:rtl/>
                    </w:rPr>
                    <w:t>י</w:t>
                  </w:r>
                  <w:r>
                    <w:rPr>
                      <w:rFonts w:cs="Miriam"/>
                      <w:sz w:val="18"/>
                      <w:szCs w:val="18"/>
                      <w:rtl/>
                    </w:rPr>
                    <w:t>ס</w:t>
                  </w:r>
                  <w:r>
                    <w:rPr>
                      <w:rFonts w:cs="Miriam" w:hint="cs"/>
                      <w:sz w:val="18"/>
                      <w:szCs w:val="18"/>
                      <w:rtl/>
                    </w:rPr>
                    <w:t>ור עישון</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 xml:space="preserve">לא </w:t>
      </w:r>
      <w:r>
        <w:rPr>
          <w:rStyle w:val="default"/>
          <w:rFonts w:cs="FrankRuehl" w:hint="cs"/>
          <w:rtl/>
        </w:rPr>
        <w:t>יעשן אדם באזור סכנה.</w:t>
      </w:r>
    </w:p>
    <w:p w14:paraId="449BF2F0" w14:textId="77777777" w:rsidR="00F74F6A" w:rsidRDefault="00F74F6A" w:rsidP="00F25C5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פעיל מיתקן לשינוע חומר מסוכן מתלקח או נפיץ, יציב</w:t>
      </w:r>
      <w:r>
        <w:rPr>
          <w:rStyle w:val="default"/>
          <w:rFonts w:cs="FrankRuehl"/>
          <w:rtl/>
        </w:rPr>
        <w:t xml:space="preserve"> ב</w:t>
      </w:r>
      <w:r>
        <w:rPr>
          <w:rStyle w:val="default"/>
          <w:rFonts w:cs="FrankRuehl" w:hint="cs"/>
          <w:rtl/>
        </w:rPr>
        <w:t>מיתקן שלטי אזהרה רבועים האוסרים על עישון, כולל הסימול הבין-לאומי, שמידותיהם לא יפחתו מ-60</w:t>
      </w:r>
      <w:r w:rsidR="00F25C55" w:rsidRPr="00F25C55">
        <w:rPr>
          <w:rStyle w:val="default"/>
          <w:rFonts w:cs="FrankRuehl"/>
          <w:sz w:val="20"/>
          <w:szCs w:val="20"/>
        </w:rPr>
        <w:t>x</w:t>
      </w:r>
      <w:r>
        <w:rPr>
          <w:rStyle w:val="default"/>
          <w:rFonts w:cs="FrankRuehl" w:hint="cs"/>
          <w:rtl/>
        </w:rPr>
        <w:t>60 ס"מ, בשפות עברית, ערבית ואנגלית, באותיות ברורות לעין שגובהן עשרה ס"מ לפחות.</w:t>
      </w:r>
    </w:p>
    <w:p w14:paraId="2DC3C55E" w14:textId="77777777" w:rsidR="00F74F6A" w:rsidRDefault="00F74F6A">
      <w:pPr>
        <w:pStyle w:val="P00"/>
        <w:spacing w:before="72"/>
        <w:ind w:left="0" w:right="1134"/>
        <w:rPr>
          <w:rStyle w:val="default"/>
          <w:rFonts w:cs="FrankRuehl"/>
          <w:rtl/>
        </w:rPr>
      </w:pPr>
      <w:bookmarkStart w:id="16" w:name="Seif10"/>
      <w:bookmarkEnd w:id="16"/>
      <w:r>
        <w:rPr>
          <w:lang w:val="he-IL"/>
        </w:rPr>
        <w:pict w14:anchorId="63280704">
          <v:rect id="_x0000_s1037" style="position:absolute;left:0;text-align:left;margin-left:464.5pt;margin-top:8.05pt;width:75.05pt;height:10pt;z-index:251636736" o:allowincell="f" filled="f" stroked="f" strokecolor="lime" strokeweight=".25pt">
            <v:textbox inset="0,0,0,0">
              <w:txbxContent>
                <w:p w14:paraId="09DE3F07" w14:textId="77777777" w:rsidR="00F74F6A" w:rsidRDefault="00F74F6A">
                  <w:pPr>
                    <w:spacing w:line="160" w:lineRule="exact"/>
                    <w:jc w:val="left"/>
                    <w:rPr>
                      <w:rFonts w:cs="Miriam"/>
                      <w:noProof/>
                      <w:sz w:val="18"/>
                      <w:szCs w:val="18"/>
                      <w:rtl/>
                    </w:rPr>
                  </w:pPr>
                  <w:r>
                    <w:rPr>
                      <w:rFonts w:cs="Miriam"/>
                      <w:sz w:val="18"/>
                      <w:szCs w:val="18"/>
                      <w:rtl/>
                    </w:rPr>
                    <w:t>עב</w:t>
                  </w:r>
                  <w:r>
                    <w:rPr>
                      <w:rFonts w:cs="Miriam" w:hint="cs"/>
                      <w:sz w:val="18"/>
                      <w:szCs w:val="18"/>
                      <w:rtl/>
                    </w:rPr>
                    <w:t>ודות לפי היתר</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יעשה אדם עבודות ניקוי, שפשוף, ריתוך או גירוד חלקי מתכת, או כל מלאכה אחרת, שבמהלכן עלולים להתפזר גצים או להיווצר אדים נדיפים של חומר מתלקח באזור סכנה, או ברכב</w:t>
      </w:r>
      <w:r>
        <w:rPr>
          <w:rStyle w:val="default"/>
          <w:rFonts w:cs="FrankRuehl"/>
          <w:rtl/>
        </w:rPr>
        <w:t>ת</w:t>
      </w:r>
      <w:r>
        <w:rPr>
          <w:rStyle w:val="default"/>
          <w:rFonts w:cs="FrankRuehl" w:hint="cs"/>
          <w:rtl/>
        </w:rPr>
        <w:t xml:space="preserve"> חומרים מסוכנים מתלקחים, או בקרונות חומרים מסוכנים מתלקחים, ללא היתר מראש בכתב מאת המנהל, </w:t>
      </w:r>
      <w:r>
        <w:rPr>
          <w:rStyle w:val="default"/>
          <w:rFonts w:cs="FrankRuehl"/>
          <w:rtl/>
        </w:rPr>
        <w:t>ו</w:t>
      </w:r>
      <w:r>
        <w:rPr>
          <w:rStyle w:val="default"/>
          <w:rFonts w:cs="FrankRuehl" w:hint="cs"/>
          <w:rtl/>
        </w:rPr>
        <w:t>ל</w:t>
      </w:r>
      <w:r>
        <w:rPr>
          <w:rStyle w:val="default"/>
          <w:rFonts w:cs="FrankRuehl"/>
          <w:rtl/>
        </w:rPr>
        <w:t>ע</w:t>
      </w:r>
      <w:r>
        <w:rPr>
          <w:rStyle w:val="default"/>
          <w:rFonts w:cs="FrankRuehl" w:hint="cs"/>
          <w:rtl/>
        </w:rPr>
        <w:t>נין עבודות כאמור בשלוחה - מבעל השלוחה או מי מטעמו. עם הוצאת ההיתר, יעביר בעל השלוחה את העתקו למנהל התחנה הסמוכה.</w:t>
      </w:r>
    </w:p>
    <w:p w14:paraId="4A777B5E"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יינתן היתר לביצוע עבודות כאמור, ברכבת חומ</w:t>
      </w:r>
      <w:r>
        <w:rPr>
          <w:rStyle w:val="default"/>
          <w:rFonts w:cs="FrankRuehl"/>
          <w:rtl/>
        </w:rPr>
        <w:t>ר</w:t>
      </w:r>
      <w:r>
        <w:rPr>
          <w:rStyle w:val="default"/>
          <w:rFonts w:cs="FrankRuehl" w:hint="cs"/>
          <w:rtl/>
        </w:rPr>
        <w:t>ים מסוכנים או בקרונות חומרים מסוכנים שבהם חומר מתלקח, אלא אם כן נבדקו הרכבת או הקרון ונמצאו</w:t>
      </w:r>
      <w:r>
        <w:rPr>
          <w:rStyle w:val="default"/>
          <w:rFonts w:cs="FrankRuehl"/>
          <w:rtl/>
        </w:rPr>
        <w:t xml:space="preserve"> ח</w:t>
      </w:r>
      <w:r>
        <w:rPr>
          <w:rStyle w:val="default"/>
          <w:rFonts w:cs="FrankRuehl" w:hint="cs"/>
          <w:rtl/>
        </w:rPr>
        <w:t>ופשיים מגז מתלקח.</w:t>
      </w:r>
    </w:p>
    <w:p w14:paraId="64C4A548" w14:textId="77777777" w:rsidR="00F74F6A" w:rsidRDefault="00F74F6A">
      <w:pPr>
        <w:pStyle w:val="P00"/>
        <w:spacing w:before="72"/>
        <w:ind w:left="0" w:right="1134"/>
        <w:rPr>
          <w:rStyle w:val="default"/>
          <w:rFonts w:cs="FrankRuehl"/>
          <w:rtl/>
        </w:rPr>
      </w:pPr>
      <w:bookmarkStart w:id="17" w:name="Seif11"/>
      <w:bookmarkEnd w:id="17"/>
      <w:r>
        <w:rPr>
          <w:lang w:val="he-IL"/>
        </w:rPr>
        <w:pict w14:anchorId="11A20B8F">
          <v:rect id="_x0000_s1038" style="position:absolute;left:0;text-align:left;margin-left:464.5pt;margin-top:8.05pt;width:75.05pt;height:10pt;z-index:251637760" o:allowincell="f" filled="f" stroked="f" strokecolor="lime" strokeweight=".25pt">
            <v:textbox inset="0,0,0,0">
              <w:txbxContent>
                <w:p w14:paraId="4C8C3FA3" w14:textId="77777777" w:rsidR="00F74F6A" w:rsidRDefault="00F74F6A">
                  <w:pPr>
                    <w:spacing w:line="160" w:lineRule="exact"/>
                    <w:jc w:val="left"/>
                    <w:rPr>
                      <w:rFonts w:cs="Miriam"/>
                      <w:noProof/>
                      <w:sz w:val="18"/>
                      <w:szCs w:val="18"/>
                      <w:rtl/>
                    </w:rPr>
                  </w:pPr>
                  <w:r>
                    <w:rPr>
                      <w:rFonts w:cs="Miriam"/>
                      <w:sz w:val="18"/>
                      <w:szCs w:val="18"/>
                      <w:rtl/>
                    </w:rPr>
                    <w:t>מא</w:t>
                  </w:r>
                  <w:r>
                    <w:rPr>
                      <w:rFonts w:cs="Miriam" w:hint="cs"/>
                      <w:sz w:val="18"/>
                      <w:szCs w:val="18"/>
                      <w:rtl/>
                    </w:rPr>
                    <w:t>ור</w:t>
                  </w:r>
                </w:p>
              </w:txbxContent>
            </v:textbox>
            <w10:anchorlock/>
          </v:rect>
        </w:pict>
      </w:r>
      <w:r>
        <w:rPr>
          <w:rStyle w:val="big-number"/>
          <w:rFonts w:cs="Miriam"/>
          <w:rtl/>
        </w:rPr>
        <w:t>11.</w:t>
      </w:r>
      <w:r>
        <w:rPr>
          <w:rStyle w:val="big-number"/>
          <w:rFonts w:cs="Miriam"/>
          <w:rtl/>
        </w:rPr>
        <w:tab/>
      </w:r>
      <w:r>
        <w:rPr>
          <w:rStyle w:val="default"/>
          <w:rFonts w:cs="FrankRuehl"/>
          <w:rtl/>
        </w:rPr>
        <w:t>פע</w:t>
      </w:r>
      <w:r>
        <w:rPr>
          <w:rStyle w:val="default"/>
          <w:rFonts w:cs="FrankRuehl" w:hint="cs"/>
          <w:rtl/>
        </w:rPr>
        <w:t xml:space="preserve">ולות פריקה וטעינה של חומרים מסוכנים במסילות הברזל, ייעשו בתנאי תאורה מספקת ונאותה ובאמצעי תאורה בטוחים, שאינם עלולים לגרום לפיצוץ </w:t>
      </w:r>
      <w:r>
        <w:rPr>
          <w:rStyle w:val="default"/>
          <w:rFonts w:cs="FrankRuehl"/>
          <w:rtl/>
        </w:rPr>
        <w:t>א</w:t>
      </w:r>
      <w:r>
        <w:rPr>
          <w:rStyle w:val="default"/>
          <w:rFonts w:cs="FrankRuehl" w:hint="cs"/>
          <w:rtl/>
        </w:rPr>
        <w:t>ו להתלקחות אש.</w:t>
      </w:r>
    </w:p>
    <w:p w14:paraId="670596B7" w14:textId="77777777" w:rsidR="00F74F6A" w:rsidRDefault="00F74F6A" w:rsidP="002079AE">
      <w:pPr>
        <w:pStyle w:val="P00"/>
        <w:spacing w:before="72"/>
        <w:ind w:left="0" w:right="1134"/>
        <w:rPr>
          <w:rStyle w:val="default"/>
          <w:rFonts w:cs="FrankRuehl"/>
          <w:rtl/>
        </w:rPr>
      </w:pPr>
      <w:bookmarkStart w:id="18" w:name="Seif12"/>
      <w:bookmarkEnd w:id="18"/>
      <w:r>
        <w:rPr>
          <w:lang w:val="he-IL"/>
        </w:rPr>
        <w:pict w14:anchorId="10A21E08">
          <v:rect id="_x0000_s1039" style="position:absolute;left:0;text-align:left;margin-left:464.5pt;margin-top:8.05pt;width:75.05pt;height:10.5pt;z-index:251638784" o:allowincell="f" filled="f" stroked="f" strokecolor="lime" strokeweight=".25pt">
            <v:textbox inset="0,0,0,0">
              <w:txbxContent>
                <w:p w14:paraId="27033E68" w14:textId="77777777" w:rsidR="00F74F6A" w:rsidRDefault="00F74F6A" w:rsidP="00F25C55">
                  <w:pPr>
                    <w:spacing w:line="160" w:lineRule="exact"/>
                    <w:jc w:val="left"/>
                    <w:rPr>
                      <w:rFonts w:cs="Miriam"/>
                      <w:noProof/>
                      <w:sz w:val="18"/>
                      <w:szCs w:val="18"/>
                      <w:rtl/>
                    </w:rPr>
                  </w:pPr>
                  <w:r>
                    <w:rPr>
                      <w:rFonts w:cs="Miriam"/>
                      <w:sz w:val="18"/>
                      <w:szCs w:val="18"/>
                      <w:rtl/>
                    </w:rPr>
                    <w:t>שי</w:t>
                  </w:r>
                  <w:r>
                    <w:rPr>
                      <w:rFonts w:cs="Miriam" w:hint="cs"/>
                      <w:sz w:val="18"/>
                      <w:szCs w:val="18"/>
                      <w:rtl/>
                    </w:rPr>
                    <w:t>מוש בציוד ח</w:t>
                  </w:r>
                  <w:r>
                    <w:rPr>
                      <w:rFonts w:cs="Miriam"/>
                      <w:sz w:val="18"/>
                      <w:szCs w:val="18"/>
                      <w:rtl/>
                    </w:rPr>
                    <w:t>ש</w:t>
                  </w:r>
                  <w:r>
                    <w:rPr>
                      <w:rFonts w:cs="Miriam" w:hint="cs"/>
                      <w:sz w:val="18"/>
                      <w:szCs w:val="18"/>
                      <w:rtl/>
                    </w:rPr>
                    <w:t>מלי</w:t>
                  </w:r>
                </w:p>
              </w:txbxContent>
            </v:textbox>
            <w10:anchorlock/>
          </v:rect>
        </w:pict>
      </w:r>
      <w:r>
        <w:rPr>
          <w:rStyle w:val="big-number"/>
          <w:rFonts w:cs="Miriam"/>
          <w:rtl/>
        </w:rPr>
        <w:t>12.</w:t>
      </w:r>
      <w:r>
        <w:rPr>
          <w:rStyle w:val="big-number"/>
          <w:rFonts w:cs="Miriam"/>
          <w:rtl/>
        </w:rPr>
        <w:tab/>
      </w:r>
      <w:r>
        <w:rPr>
          <w:rStyle w:val="default"/>
          <w:rFonts w:cs="FrankRuehl"/>
          <w:rtl/>
        </w:rPr>
        <w:t>לא</w:t>
      </w:r>
      <w:r>
        <w:rPr>
          <w:rStyle w:val="default"/>
          <w:rFonts w:cs="FrankRuehl" w:hint="cs"/>
          <w:rtl/>
        </w:rPr>
        <w:t xml:space="preserve"> ישתמש אדם באזור סכנה בציוד חשמלי מיטלטל, אלא אם כן הציוד בטוח לשימוש בהתאם </w:t>
      </w:r>
      <w:r>
        <w:rPr>
          <w:rStyle w:val="default"/>
          <w:rFonts w:cs="FrankRuehl"/>
          <w:rtl/>
        </w:rPr>
        <w:t>לת</w:t>
      </w:r>
      <w:r>
        <w:rPr>
          <w:rStyle w:val="default"/>
          <w:rFonts w:cs="FrankRuehl" w:hint="cs"/>
          <w:rtl/>
        </w:rPr>
        <w:t xml:space="preserve">קנות 6, 7 ו-10 לתקנות הבטיחות בעבודה (חשמל), תש"ן-1990. </w:t>
      </w:r>
    </w:p>
    <w:p w14:paraId="5C73E955" w14:textId="77777777" w:rsidR="00F74F6A" w:rsidRDefault="00F74F6A">
      <w:pPr>
        <w:pStyle w:val="P00"/>
        <w:spacing w:before="72"/>
        <w:ind w:left="0" w:right="1134"/>
        <w:rPr>
          <w:rStyle w:val="default"/>
          <w:rFonts w:cs="FrankRuehl"/>
          <w:rtl/>
        </w:rPr>
      </w:pPr>
      <w:bookmarkStart w:id="19" w:name="Seif13"/>
      <w:bookmarkEnd w:id="19"/>
      <w:r>
        <w:rPr>
          <w:lang w:val="he-IL"/>
        </w:rPr>
        <w:pict w14:anchorId="3666CB69">
          <v:rect id="_x0000_s1040" style="position:absolute;left:0;text-align:left;margin-left:464.5pt;margin-top:8.05pt;width:75.05pt;height:22.35pt;z-index:251639808" o:allowincell="f" filled="f" stroked="f" strokecolor="lime" strokeweight=".25pt">
            <v:textbox inset="0,0,0,0">
              <w:txbxContent>
                <w:p w14:paraId="6FE3C461" w14:textId="77777777" w:rsidR="00F74F6A" w:rsidRDefault="00F74F6A" w:rsidP="00F25C55">
                  <w:pPr>
                    <w:spacing w:line="160" w:lineRule="exact"/>
                    <w:jc w:val="left"/>
                    <w:rPr>
                      <w:rFonts w:cs="Miriam"/>
                      <w:noProof/>
                      <w:sz w:val="18"/>
                      <w:szCs w:val="18"/>
                      <w:rtl/>
                    </w:rPr>
                  </w:pPr>
                  <w:r>
                    <w:rPr>
                      <w:rFonts w:cs="Miriam"/>
                      <w:sz w:val="18"/>
                      <w:szCs w:val="18"/>
                      <w:rtl/>
                    </w:rPr>
                    <w:t>הו</w:t>
                  </w:r>
                  <w:r>
                    <w:rPr>
                      <w:rFonts w:cs="Miriam" w:hint="cs"/>
                      <w:sz w:val="18"/>
                      <w:szCs w:val="18"/>
                      <w:rtl/>
                    </w:rPr>
                    <w:t>דעה ופעולות ב</w:t>
                  </w:r>
                  <w:r>
                    <w:rPr>
                      <w:rFonts w:cs="Miriam"/>
                      <w:sz w:val="18"/>
                      <w:szCs w:val="18"/>
                      <w:rtl/>
                    </w:rPr>
                    <w:t>ע</w:t>
                  </w:r>
                  <w:r>
                    <w:rPr>
                      <w:rFonts w:cs="Miriam" w:hint="cs"/>
                      <w:sz w:val="18"/>
                      <w:szCs w:val="18"/>
                      <w:rtl/>
                    </w:rPr>
                    <w:t>ת אירוע</w:t>
                  </w:r>
                  <w:r w:rsidR="00F25C55">
                    <w:rPr>
                      <w:rFonts w:cs="Miriam" w:hint="cs"/>
                      <w:noProof/>
                      <w:sz w:val="18"/>
                      <w:szCs w:val="18"/>
                      <w:rtl/>
                    </w:rPr>
                    <w:t xml:space="preserve"> </w:t>
                  </w:r>
                  <w:r>
                    <w:rPr>
                      <w:rFonts w:cs="Miriam"/>
                      <w:sz w:val="18"/>
                      <w:szCs w:val="18"/>
                      <w:rtl/>
                    </w:rPr>
                    <w:t>חו</w:t>
                  </w:r>
                  <w:r>
                    <w:rPr>
                      <w:rFonts w:cs="Miriam" w:hint="cs"/>
                      <w:sz w:val="18"/>
                      <w:szCs w:val="18"/>
                      <w:rtl/>
                    </w:rPr>
                    <w:t>מר מסוכן</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ודע לעוסק בשינוע או באחסנה של חומר מסוכן בתחום המסילה או השלוחה על אירוע חומר מסוכן, יודיע על כך מיד למרכז השליטה והבקרה ולמנהל התחנה שהאירוע אירע בתחומה או בקרבתה.</w:t>
      </w:r>
    </w:p>
    <w:p w14:paraId="65CB4F92"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ודע למנהל התחנה על אירוע חומר מסוכן בתחום התחנה או בקרבתה, לרבות השלוחה הקרובה אליה,</w:t>
      </w:r>
      <w:r>
        <w:rPr>
          <w:rStyle w:val="default"/>
          <w:rFonts w:cs="FrankRuehl"/>
          <w:rtl/>
        </w:rPr>
        <w:t xml:space="preserve"> </w:t>
      </w:r>
      <w:r>
        <w:rPr>
          <w:rStyle w:val="default"/>
          <w:rFonts w:cs="FrankRuehl" w:hint="cs"/>
          <w:rtl/>
        </w:rPr>
        <w:t>יודיע על כך למרכז השליטה והבקרה וינקוט פעולות כמפורט להלן:</w:t>
      </w:r>
    </w:p>
    <w:p w14:paraId="43B8913F" w14:textId="77777777" w:rsidR="00F74F6A" w:rsidRDefault="00F74F6A">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ורה על ביצוע פעולות השינוע המתאימות לצמצום היקף אירוע החומר המסוכן, לרבות, אם התעורר צורך בכך</w:t>
      </w:r>
      <w:r>
        <w:rPr>
          <w:rStyle w:val="default"/>
          <w:rFonts w:cs="FrankRuehl"/>
          <w:rtl/>
        </w:rPr>
        <w:t>, ע</w:t>
      </w:r>
      <w:r>
        <w:rPr>
          <w:rStyle w:val="default"/>
          <w:rFonts w:cs="FrankRuehl" w:hint="cs"/>
          <w:rtl/>
        </w:rPr>
        <w:t>ל גרירת קרונות אל מחוץ לאזור מאוכלס, והכל בהתאם לנסיבות האירוע ובתיאום עם מרכז השליטה והבקרה;</w:t>
      </w:r>
    </w:p>
    <w:p w14:paraId="1AA8E55F" w14:textId="77777777" w:rsidR="00F74F6A" w:rsidRDefault="00F74F6A">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אסור גישת אנשים בלתי מוסמכים וכלי רכב למקום האירוע.</w:t>
      </w:r>
    </w:p>
    <w:p w14:paraId="5C742BED"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ודע למרכז השליטה והבקרה על אירוע חומר מסוכן, ינקוט את הפעולות הדרושות בכל הנוגע לתנועת הרכבות, ל</w:t>
      </w:r>
      <w:r>
        <w:rPr>
          <w:rStyle w:val="default"/>
          <w:rFonts w:cs="FrankRuehl"/>
          <w:rtl/>
        </w:rPr>
        <w:t>מנ</w:t>
      </w:r>
      <w:r>
        <w:rPr>
          <w:rStyle w:val="default"/>
          <w:rFonts w:cs="FrankRuehl" w:hint="cs"/>
          <w:rtl/>
        </w:rPr>
        <w:t>יעת נזק לאדם או לרכוש, יזעיק את משטרת ישראל, את שירותי הכבאות וההצלה, את נציג המשרד לאיכות הסביב</w:t>
      </w:r>
      <w:r>
        <w:rPr>
          <w:rStyle w:val="default"/>
          <w:rFonts w:cs="FrankRuehl"/>
          <w:rtl/>
        </w:rPr>
        <w:t>ה</w:t>
      </w:r>
      <w:r>
        <w:rPr>
          <w:rStyle w:val="default"/>
          <w:rFonts w:cs="FrankRuehl" w:hint="cs"/>
          <w:rtl/>
        </w:rPr>
        <w:t xml:space="preserve"> וכן את בעל החומר, וידווח על האירוע למנהל ולכל הגורמים המופקדים על הנושא ברכבת ישראל.</w:t>
      </w:r>
    </w:p>
    <w:p w14:paraId="6FC608B3"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עת אירוע חומר מסוכן, חייב מפעיל מיתקן או בעל החומר, אם נדרש לכך ב</w:t>
      </w:r>
      <w:r>
        <w:rPr>
          <w:rStyle w:val="default"/>
          <w:rFonts w:cs="FrankRuehl"/>
          <w:rtl/>
        </w:rPr>
        <w:t>יד</w:t>
      </w:r>
      <w:r>
        <w:rPr>
          <w:rStyle w:val="default"/>
          <w:rFonts w:cs="FrankRuehl" w:hint="cs"/>
          <w:rtl/>
        </w:rPr>
        <w:t>י משטרת ישראל או בידי מרכז השליטה והבקרה, לשלוח אנשים מיומנים מטעמו, המצוידים באמצעי מיגון וטיפו</w:t>
      </w:r>
      <w:r>
        <w:rPr>
          <w:rStyle w:val="default"/>
          <w:rFonts w:cs="FrankRuehl"/>
          <w:rtl/>
        </w:rPr>
        <w:t>ל</w:t>
      </w:r>
      <w:r>
        <w:rPr>
          <w:rStyle w:val="default"/>
          <w:rFonts w:cs="FrankRuehl" w:hint="cs"/>
          <w:rtl/>
        </w:rPr>
        <w:t xml:space="preserve"> המתאימים לחומר המסוכן.</w:t>
      </w:r>
    </w:p>
    <w:p w14:paraId="1B48A08F" w14:textId="77777777" w:rsidR="00F74F6A" w:rsidRDefault="00F74F6A">
      <w:pPr>
        <w:pStyle w:val="P00"/>
        <w:spacing w:before="72"/>
        <w:ind w:left="0" w:right="1134"/>
        <w:rPr>
          <w:rStyle w:val="default"/>
          <w:rFonts w:cs="FrankRuehl"/>
          <w:rtl/>
        </w:rPr>
      </w:pPr>
      <w:bookmarkStart w:id="20" w:name="Seif14"/>
      <w:bookmarkEnd w:id="20"/>
      <w:r>
        <w:rPr>
          <w:lang w:val="he-IL"/>
        </w:rPr>
        <w:pict w14:anchorId="20963EF5">
          <v:rect id="_x0000_s1041" style="position:absolute;left:0;text-align:left;margin-left:464.5pt;margin-top:8.05pt;width:75.05pt;height:20pt;z-index:251640832" o:allowincell="f" filled="f" stroked="f" strokecolor="lime" strokeweight=".25pt">
            <v:textbox inset="0,0,0,0">
              <w:txbxContent>
                <w:p w14:paraId="44CA2EBB" w14:textId="77777777" w:rsidR="00F74F6A" w:rsidRDefault="00F74F6A">
                  <w:pPr>
                    <w:spacing w:line="160" w:lineRule="exact"/>
                    <w:jc w:val="left"/>
                    <w:rPr>
                      <w:rFonts w:cs="Miriam"/>
                      <w:noProof/>
                      <w:sz w:val="18"/>
                      <w:szCs w:val="18"/>
                      <w:rtl/>
                    </w:rPr>
                  </w:pPr>
                  <w:r>
                    <w:rPr>
                      <w:rFonts w:cs="Miriam"/>
                      <w:sz w:val="18"/>
                      <w:szCs w:val="18"/>
                      <w:rtl/>
                    </w:rPr>
                    <w:t>שי</w:t>
                  </w:r>
                  <w:r>
                    <w:rPr>
                      <w:rFonts w:cs="Miriam" w:hint="cs"/>
                      <w:sz w:val="18"/>
                      <w:szCs w:val="18"/>
                      <w:rtl/>
                    </w:rPr>
                    <w:t>נוע מקרונות באירוע חומר מסוכן</w:t>
                  </w:r>
                </w:p>
              </w:txbxContent>
            </v:textbox>
            <w10:anchorlock/>
          </v:rect>
        </w:pict>
      </w:r>
      <w:r>
        <w:rPr>
          <w:rStyle w:val="big-number"/>
          <w:rFonts w:cs="Miriam"/>
          <w:rtl/>
        </w:rPr>
        <w:t>14.</w:t>
      </w:r>
      <w:r>
        <w:rPr>
          <w:rStyle w:val="big-number"/>
          <w:rFonts w:cs="Miriam"/>
          <w:rtl/>
        </w:rPr>
        <w:tab/>
      </w:r>
      <w:r>
        <w:rPr>
          <w:rStyle w:val="default"/>
          <w:rFonts w:cs="FrankRuehl"/>
          <w:rtl/>
        </w:rPr>
        <w:t>בע</w:t>
      </w:r>
      <w:r>
        <w:rPr>
          <w:rStyle w:val="default"/>
          <w:rFonts w:cs="FrankRuehl" w:hint="cs"/>
          <w:rtl/>
        </w:rPr>
        <w:t>ת אירוע חומר מסוכן או לאחריו, לא יבצע אדם שינוע חומר מסוכן מקרונות חומרים מסוכנים לכלי קיבול אלא בהוראת משטרת ישראל, לאחר שנוע</w:t>
      </w:r>
      <w:r>
        <w:rPr>
          <w:rStyle w:val="default"/>
          <w:rFonts w:cs="FrankRuehl"/>
          <w:rtl/>
        </w:rPr>
        <w:t>צה</w:t>
      </w:r>
      <w:r>
        <w:rPr>
          <w:rStyle w:val="default"/>
          <w:rFonts w:cs="FrankRuehl" w:hint="cs"/>
          <w:rtl/>
        </w:rPr>
        <w:t xml:space="preserve"> במנהל ובנציג המשרד לאיכות הסביבה ובנוכחות בעל החומר.</w:t>
      </w:r>
    </w:p>
    <w:p w14:paraId="4C444638" w14:textId="77777777" w:rsidR="00F74F6A" w:rsidRDefault="00F74F6A">
      <w:pPr>
        <w:pStyle w:val="P00"/>
        <w:spacing w:before="72"/>
        <w:ind w:left="0" w:right="1134"/>
        <w:rPr>
          <w:rStyle w:val="default"/>
          <w:rFonts w:cs="FrankRuehl"/>
          <w:rtl/>
        </w:rPr>
      </w:pPr>
      <w:bookmarkStart w:id="21" w:name="Seif15"/>
      <w:bookmarkEnd w:id="21"/>
      <w:r>
        <w:rPr>
          <w:lang w:val="he-IL"/>
        </w:rPr>
        <w:pict w14:anchorId="3EF9FF3E">
          <v:rect id="_x0000_s1042" style="position:absolute;left:0;text-align:left;margin-left:464.5pt;margin-top:8.05pt;width:75.05pt;height:30pt;z-index:251641856" o:allowincell="f" filled="f" stroked="f" strokecolor="lime" strokeweight=".25pt">
            <v:textbox inset="0,0,0,0">
              <w:txbxContent>
                <w:p w14:paraId="22A0C0CD" w14:textId="77777777" w:rsidR="00F74F6A" w:rsidRDefault="00F74F6A" w:rsidP="00F25C55">
                  <w:pPr>
                    <w:spacing w:line="160" w:lineRule="exact"/>
                    <w:jc w:val="left"/>
                    <w:rPr>
                      <w:rFonts w:cs="Miriam"/>
                      <w:noProof/>
                      <w:sz w:val="18"/>
                      <w:szCs w:val="18"/>
                      <w:rtl/>
                    </w:rPr>
                  </w:pPr>
                  <w:r>
                    <w:rPr>
                      <w:rFonts w:cs="Miriam"/>
                      <w:sz w:val="18"/>
                      <w:szCs w:val="18"/>
                      <w:rtl/>
                    </w:rPr>
                    <w:t>נו</w:t>
                  </w:r>
                  <w:r>
                    <w:rPr>
                      <w:rFonts w:cs="Miriam" w:hint="cs"/>
                      <w:sz w:val="18"/>
                      <w:szCs w:val="18"/>
                      <w:rtl/>
                    </w:rPr>
                    <w:t>כחות נ</w:t>
                  </w:r>
                  <w:r>
                    <w:rPr>
                      <w:rFonts w:cs="Miriam"/>
                      <w:sz w:val="18"/>
                      <w:szCs w:val="18"/>
                      <w:rtl/>
                    </w:rPr>
                    <w:t>צ</w:t>
                  </w:r>
                  <w:r>
                    <w:rPr>
                      <w:rFonts w:cs="Miriam" w:hint="cs"/>
                      <w:sz w:val="18"/>
                      <w:szCs w:val="18"/>
                      <w:rtl/>
                    </w:rPr>
                    <w:t>יג</w:t>
                  </w:r>
                  <w:r w:rsidR="00F25C55">
                    <w:rPr>
                      <w:rFonts w:cs="Miriam" w:hint="cs"/>
                      <w:sz w:val="18"/>
                      <w:szCs w:val="18"/>
                      <w:rtl/>
                    </w:rPr>
                    <w:t xml:space="preserve"> </w:t>
                  </w:r>
                  <w:r>
                    <w:rPr>
                      <w:rFonts w:cs="Miriam"/>
                      <w:sz w:val="18"/>
                      <w:szCs w:val="18"/>
                      <w:rtl/>
                    </w:rPr>
                    <w:t>בע</w:t>
                  </w:r>
                  <w:r>
                    <w:rPr>
                      <w:rFonts w:cs="Miriam" w:hint="cs"/>
                      <w:sz w:val="18"/>
                      <w:szCs w:val="18"/>
                      <w:rtl/>
                    </w:rPr>
                    <w:t>ל החומר או מפעיל המיתקן</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רשאי להורות לבעל חומר או למפעיל מיתקן כי נציג מטעמו, הבקיא בחומר המסוכן ובאמצעים שיש לנקוט בעת אירוע חומר מסוכן, יהא נוכח בעת אירוע חומר מסוכן.</w:t>
      </w:r>
    </w:p>
    <w:p w14:paraId="7246BBFD"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ירעה תאונה או תקלה שבעטיה קיים, לדע</w:t>
      </w:r>
      <w:r>
        <w:rPr>
          <w:rStyle w:val="default"/>
          <w:rFonts w:cs="FrankRuehl"/>
          <w:rtl/>
        </w:rPr>
        <w:t xml:space="preserve">ת </w:t>
      </w:r>
      <w:r>
        <w:rPr>
          <w:rStyle w:val="default"/>
          <w:rFonts w:cs="FrankRuehl" w:hint="cs"/>
          <w:rtl/>
        </w:rPr>
        <w:t>המנהל, חשש לאירוע חומר מסוכן בעת ההובלה או בעת הימצאותו של החומר המסוכן במסילה, רשאי הוא להורות לבעל חומר או למפעיל מיתקן כי נציג מטעמו, הבקיא בחומר המסוכן ובאמצעים שיש לנקוט בעת אירוע כאמור, יהא נוכח באזור המסילה שבו קיים חשש לאירוע חומר מסוכן; בעל החו</w:t>
      </w:r>
      <w:r>
        <w:rPr>
          <w:rStyle w:val="default"/>
          <w:rFonts w:cs="FrankRuehl"/>
          <w:rtl/>
        </w:rPr>
        <w:t>מ</w:t>
      </w:r>
      <w:r>
        <w:rPr>
          <w:rStyle w:val="default"/>
          <w:rFonts w:cs="FrankRuehl" w:hint="cs"/>
          <w:rtl/>
        </w:rPr>
        <w:t>ר</w:t>
      </w:r>
      <w:r>
        <w:rPr>
          <w:rStyle w:val="default"/>
          <w:rFonts w:cs="FrankRuehl"/>
          <w:rtl/>
        </w:rPr>
        <w:t xml:space="preserve"> </w:t>
      </w:r>
      <w:r>
        <w:rPr>
          <w:rStyle w:val="default"/>
          <w:rFonts w:cs="FrankRuehl" w:hint="cs"/>
          <w:rtl/>
        </w:rPr>
        <w:t>או מפעיל המיתקן, לפי ה</w:t>
      </w:r>
      <w:r>
        <w:rPr>
          <w:rStyle w:val="default"/>
          <w:rFonts w:cs="FrankRuehl"/>
          <w:rtl/>
        </w:rPr>
        <w:t>ע</w:t>
      </w:r>
      <w:r>
        <w:rPr>
          <w:rStyle w:val="default"/>
          <w:rFonts w:cs="FrankRuehl" w:hint="cs"/>
          <w:rtl/>
        </w:rPr>
        <w:t>נין, ימלא אחר הוראות המנהל.</w:t>
      </w:r>
    </w:p>
    <w:p w14:paraId="1EA6DD76" w14:textId="77777777" w:rsidR="00F74F6A" w:rsidRDefault="00F74F6A">
      <w:pPr>
        <w:pStyle w:val="P00"/>
        <w:spacing w:before="72"/>
        <w:ind w:left="0" w:right="1134"/>
        <w:rPr>
          <w:rStyle w:val="default"/>
          <w:rFonts w:cs="FrankRuehl"/>
          <w:rtl/>
        </w:rPr>
      </w:pPr>
      <w:bookmarkStart w:id="22" w:name="Seif16"/>
      <w:bookmarkEnd w:id="22"/>
      <w:r>
        <w:rPr>
          <w:lang w:val="he-IL"/>
        </w:rPr>
        <w:pict w14:anchorId="17C1B6E2">
          <v:rect id="_x0000_s1043" style="position:absolute;left:0;text-align:left;margin-left:464.5pt;margin-top:8.05pt;width:75.05pt;height:21.75pt;z-index:251642880" o:allowincell="f" filled="f" stroked="f" strokecolor="lime" strokeweight=".25pt">
            <v:textbox inset="0,0,0,0">
              <w:txbxContent>
                <w:p w14:paraId="0E7E8506" w14:textId="77777777" w:rsidR="00F74F6A" w:rsidRDefault="00F74F6A">
                  <w:pPr>
                    <w:spacing w:line="160" w:lineRule="exact"/>
                    <w:jc w:val="left"/>
                    <w:rPr>
                      <w:rFonts w:cs="Miriam"/>
                      <w:noProof/>
                      <w:sz w:val="18"/>
                      <w:szCs w:val="18"/>
                      <w:rtl/>
                    </w:rPr>
                  </w:pPr>
                  <w:r>
                    <w:rPr>
                      <w:rFonts w:cs="Miriam"/>
                      <w:sz w:val="18"/>
                      <w:szCs w:val="18"/>
                      <w:rtl/>
                    </w:rPr>
                    <w:t>בד</w:t>
                  </w:r>
                  <w:r>
                    <w:rPr>
                      <w:rFonts w:cs="Miriam" w:hint="cs"/>
                      <w:sz w:val="18"/>
                      <w:szCs w:val="18"/>
                      <w:rtl/>
                    </w:rPr>
                    <w:t>יקת אמצעי בטיחות</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יים, לדעת המנהל, חשש כי לא נתקיימו אמצעי הבטיחות הדרושים לשינועו של החומר המסוכן, רשאי הוא להורות לבעל החומר להמציא לו, לצורך בדיקה, את כל המסמכים והתעודות הנוגעים ל</w:t>
      </w:r>
      <w:r>
        <w:rPr>
          <w:rStyle w:val="default"/>
          <w:rFonts w:cs="FrankRuehl"/>
          <w:rtl/>
        </w:rPr>
        <w:t>מט</w:t>
      </w:r>
      <w:r>
        <w:rPr>
          <w:rStyle w:val="default"/>
          <w:rFonts w:cs="FrankRuehl" w:hint="cs"/>
          <w:rtl/>
        </w:rPr>
        <w:t>ע</w:t>
      </w:r>
      <w:r>
        <w:rPr>
          <w:rStyle w:val="default"/>
          <w:rFonts w:cs="FrankRuehl"/>
          <w:rtl/>
        </w:rPr>
        <w:t>ן</w:t>
      </w:r>
      <w:r>
        <w:rPr>
          <w:rStyle w:val="default"/>
          <w:rFonts w:cs="FrankRuehl" w:hint="cs"/>
          <w:rtl/>
        </w:rPr>
        <w:t xml:space="preserve"> החומר המסוכן ולבטיחות שינועו, לרבות לאופן האריזה של החומר המסוכן, ומשהורה כן - על בעל החומר למלא אחר ההוראה, בתוך פרק הזמן הנקוב בה.</w:t>
      </w:r>
    </w:p>
    <w:p w14:paraId="028AB7C9"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לבדוק טובין, שלא הוצהר עליהם שהם חומר מסוכן כאשר קיים, לדעתו, חשד סביר כי הם חומר מסוכן, וחובה על כל א</w:t>
      </w:r>
      <w:r>
        <w:rPr>
          <w:rStyle w:val="default"/>
          <w:rFonts w:cs="FrankRuehl"/>
          <w:rtl/>
        </w:rPr>
        <w:t>דם</w:t>
      </w:r>
      <w:r>
        <w:rPr>
          <w:rStyle w:val="default"/>
          <w:rFonts w:cs="FrankRuehl" w:hint="cs"/>
          <w:rtl/>
        </w:rPr>
        <w:t xml:space="preserve"> </w:t>
      </w:r>
      <w:r>
        <w:rPr>
          <w:rStyle w:val="default"/>
          <w:rFonts w:cs="FrankRuehl"/>
          <w:rtl/>
        </w:rPr>
        <w:t>ה</w:t>
      </w:r>
      <w:r>
        <w:rPr>
          <w:rStyle w:val="default"/>
          <w:rFonts w:cs="FrankRuehl" w:hint="cs"/>
          <w:rtl/>
        </w:rPr>
        <w:t>נוגע לענין להגיש את העזרה הנחוצה לביצוע כל בדיקה כאמור.</w:t>
      </w:r>
    </w:p>
    <w:p w14:paraId="1EB94B2D" w14:textId="77777777" w:rsidR="00F74F6A" w:rsidRDefault="00F74F6A" w:rsidP="002079A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ערכה בדיקה כאמור בתקנות משנה (א) ו-(ב) ונמצאו ליקויים באמצעי הבטיחות, או נמצא כי הטובין הם חומר מסוכן אף שלא הוצהר עליהם כך, יחויב בעל המטען בהוצאות הבדיקה, מבלי לגרוע מאחריותו הפלילית בגין</w:t>
      </w:r>
      <w:r>
        <w:rPr>
          <w:rStyle w:val="default"/>
          <w:rFonts w:cs="FrankRuehl"/>
          <w:rtl/>
        </w:rPr>
        <w:t xml:space="preserve"> א</w:t>
      </w:r>
      <w:r>
        <w:rPr>
          <w:rStyle w:val="default"/>
          <w:rFonts w:cs="FrankRuehl" w:hint="cs"/>
          <w:rtl/>
        </w:rPr>
        <w:t>י</w:t>
      </w:r>
      <w:r>
        <w:rPr>
          <w:rStyle w:val="default"/>
          <w:rFonts w:cs="FrankRuehl"/>
          <w:rtl/>
        </w:rPr>
        <w:t xml:space="preserve"> </w:t>
      </w:r>
      <w:r>
        <w:rPr>
          <w:rStyle w:val="default"/>
          <w:rFonts w:cs="FrankRuehl" w:hint="cs"/>
          <w:rtl/>
        </w:rPr>
        <w:t>קיום תקנות אלה.</w:t>
      </w:r>
    </w:p>
    <w:p w14:paraId="4585B6D2" w14:textId="77777777" w:rsidR="00F74F6A" w:rsidRDefault="00F74F6A">
      <w:pPr>
        <w:pStyle w:val="P00"/>
        <w:spacing w:before="72"/>
        <w:ind w:left="0" w:right="1134"/>
        <w:rPr>
          <w:rStyle w:val="default"/>
          <w:rFonts w:cs="FrankRuehl"/>
          <w:rtl/>
        </w:rPr>
      </w:pPr>
      <w:bookmarkStart w:id="23" w:name="Seif17"/>
      <w:bookmarkEnd w:id="23"/>
      <w:r>
        <w:rPr>
          <w:lang w:val="he-IL"/>
        </w:rPr>
        <w:pict w14:anchorId="7D91A8E8">
          <v:rect id="_x0000_s1044" style="position:absolute;left:0;text-align:left;margin-left:464.5pt;margin-top:8.05pt;width:75.05pt;height:13.1pt;z-index:251643904" o:allowincell="f" filled="f" stroked="f" strokecolor="lime" strokeweight=".25pt">
            <v:textbox inset="0,0,0,0">
              <w:txbxContent>
                <w:p w14:paraId="797093E6" w14:textId="77777777" w:rsidR="00F74F6A" w:rsidRDefault="00F74F6A" w:rsidP="00F25C55">
                  <w:pPr>
                    <w:spacing w:line="160" w:lineRule="exact"/>
                    <w:jc w:val="left"/>
                    <w:rPr>
                      <w:rFonts w:cs="Miriam"/>
                      <w:noProof/>
                      <w:sz w:val="18"/>
                      <w:szCs w:val="18"/>
                      <w:rtl/>
                    </w:rPr>
                  </w:pPr>
                  <w:r>
                    <w:rPr>
                      <w:rFonts w:cs="Miriam"/>
                      <w:sz w:val="18"/>
                      <w:szCs w:val="18"/>
                      <w:rtl/>
                    </w:rPr>
                    <w:t>הר</w:t>
                  </w:r>
                  <w:r>
                    <w:rPr>
                      <w:rFonts w:cs="Miriam" w:hint="cs"/>
                      <w:sz w:val="18"/>
                      <w:szCs w:val="18"/>
                      <w:rtl/>
                    </w:rPr>
                    <w:t>חקת ח</w:t>
                  </w:r>
                  <w:r>
                    <w:rPr>
                      <w:rFonts w:cs="Miriam"/>
                      <w:sz w:val="18"/>
                      <w:szCs w:val="18"/>
                      <w:rtl/>
                    </w:rPr>
                    <w:t>ו</w:t>
                  </w:r>
                  <w:r>
                    <w:rPr>
                      <w:rFonts w:cs="Miriam" w:hint="cs"/>
                      <w:sz w:val="18"/>
                      <w:szCs w:val="18"/>
                      <w:rtl/>
                    </w:rPr>
                    <w:t>מר מסוכן</w:t>
                  </w:r>
                </w:p>
              </w:txbxContent>
            </v:textbox>
            <w10:anchorlock/>
          </v:rect>
        </w:pict>
      </w:r>
      <w:r>
        <w:rPr>
          <w:rStyle w:val="big-number"/>
          <w:rFonts w:cs="Miriam"/>
          <w:rtl/>
        </w:rPr>
        <w:t>17.</w:t>
      </w:r>
      <w:r>
        <w:rPr>
          <w:rStyle w:val="big-number"/>
          <w:rFonts w:cs="Miriam"/>
          <w:rtl/>
        </w:rPr>
        <w:tab/>
      </w:r>
      <w:r>
        <w:rPr>
          <w:rStyle w:val="default"/>
          <w:rFonts w:cs="FrankRuehl"/>
          <w:rtl/>
        </w:rPr>
        <w:t>המ</w:t>
      </w:r>
      <w:r>
        <w:rPr>
          <w:rStyle w:val="default"/>
          <w:rFonts w:cs="FrankRuehl" w:hint="cs"/>
          <w:rtl/>
        </w:rPr>
        <w:t>נהל רשאי להורות לבעל חומר או למפעיל מיתקן להרחיק, בתוך פרק זמן שיקבע, כל חומר מסוכן מתחום המסילה, לרבות חומר מסוכן המצוי ברכב, אם לדעתו דרוש הדבר כדי למנוע סכנה לאדם או לרכוש; סירב בעל חומר או מפעיל המיתקן לעשות כן, או שלא היה אפ</w:t>
      </w:r>
      <w:r>
        <w:rPr>
          <w:rStyle w:val="default"/>
          <w:rFonts w:cs="FrankRuehl"/>
          <w:rtl/>
        </w:rPr>
        <w:t>שר</w:t>
      </w:r>
      <w:r>
        <w:rPr>
          <w:rStyle w:val="default"/>
          <w:rFonts w:cs="FrankRuehl" w:hint="cs"/>
          <w:rtl/>
        </w:rPr>
        <w:t xml:space="preserve"> להודיע לו על הדרישה - רשאי המנהל לפעול כאמור ולחייב את בעל החומר או את מפעיל המיתקן בהוצאות הרחקת החומר המסוכן, בהתאם לנסיבות הענין.</w:t>
      </w:r>
    </w:p>
    <w:p w14:paraId="35C36CFB" w14:textId="77777777" w:rsidR="00F74F6A" w:rsidRDefault="00F74F6A">
      <w:pPr>
        <w:pStyle w:val="P00"/>
        <w:spacing w:before="72"/>
        <w:ind w:left="0" w:right="1134"/>
        <w:rPr>
          <w:rStyle w:val="default"/>
          <w:rFonts w:cs="FrankRuehl"/>
          <w:rtl/>
        </w:rPr>
      </w:pPr>
      <w:bookmarkStart w:id="24" w:name="Seif18"/>
      <w:bookmarkEnd w:id="24"/>
      <w:r>
        <w:rPr>
          <w:lang w:val="he-IL"/>
        </w:rPr>
        <w:pict w14:anchorId="5809BDF2">
          <v:rect id="_x0000_s1045" style="position:absolute;left:0;text-align:left;margin-left:464.5pt;margin-top:8.05pt;width:75.05pt;height:10pt;z-index:251644928" o:allowincell="f" filled="f" stroked="f" strokecolor="lime" strokeweight=".25pt">
            <v:textbox inset="0,0,0,0">
              <w:txbxContent>
                <w:p w14:paraId="264514F5" w14:textId="77777777" w:rsidR="00F74F6A" w:rsidRDefault="00F74F6A">
                  <w:pPr>
                    <w:spacing w:line="160" w:lineRule="exact"/>
                    <w:jc w:val="left"/>
                    <w:rPr>
                      <w:rFonts w:cs="Miriam"/>
                      <w:noProof/>
                      <w:sz w:val="18"/>
                      <w:szCs w:val="18"/>
                      <w:rtl/>
                    </w:rPr>
                  </w:pPr>
                  <w:r>
                    <w:rPr>
                      <w:rFonts w:cs="Miriam"/>
                      <w:sz w:val="18"/>
                      <w:szCs w:val="18"/>
                      <w:rtl/>
                    </w:rPr>
                    <w:t>הד</w:t>
                  </w:r>
                  <w:r>
                    <w:rPr>
                      <w:rFonts w:cs="Miriam" w:hint="cs"/>
                      <w:sz w:val="18"/>
                      <w:szCs w:val="18"/>
                      <w:rtl/>
                    </w:rPr>
                    <w:t>רכה במיתקן</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יבצע אדם פעולות טעינה או פריקה של חומר מסוכן לקרון או מקרון, אלא אם כן הודרך</w:t>
      </w:r>
      <w:r>
        <w:rPr>
          <w:rStyle w:val="default"/>
          <w:rFonts w:cs="FrankRuehl"/>
          <w:rtl/>
        </w:rPr>
        <w:t xml:space="preserve"> </w:t>
      </w:r>
      <w:r>
        <w:rPr>
          <w:rStyle w:val="default"/>
          <w:rFonts w:cs="FrankRuehl" w:hint="cs"/>
          <w:rtl/>
        </w:rPr>
        <w:t xml:space="preserve">בידי מפעיל המיתקן או מטעמו בכל </w:t>
      </w:r>
      <w:r>
        <w:rPr>
          <w:rStyle w:val="default"/>
          <w:rFonts w:cs="FrankRuehl"/>
          <w:rtl/>
        </w:rPr>
        <w:t>הק</w:t>
      </w:r>
      <w:r>
        <w:rPr>
          <w:rStyle w:val="default"/>
          <w:rFonts w:cs="FrankRuehl" w:hint="cs"/>
          <w:rtl/>
        </w:rPr>
        <w:t>שור לשיטות, לציוד, לאחסון, לאמצעי הזהירות ולפעולות החירום הנוגעות לסוגי החומר המסוכן המשונע במיתקן.</w:t>
      </w:r>
    </w:p>
    <w:p w14:paraId="2538B918"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פעיל מיתקן יקיים הדרכת רענון בנושאים האמורים, לעובדי מיתקן העוסקים בטעינה ובפריקה של חומר מסוכן לקרונות ומהם, אחת לש</w:t>
      </w:r>
      <w:r>
        <w:rPr>
          <w:rStyle w:val="default"/>
          <w:rFonts w:cs="FrankRuehl"/>
          <w:rtl/>
        </w:rPr>
        <w:t>נ</w:t>
      </w:r>
      <w:r>
        <w:rPr>
          <w:rStyle w:val="default"/>
          <w:rFonts w:cs="FrankRuehl" w:hint="cs"/>
          <w:rtl/>
        </w:rPr>
        <w:t>ים עשר חודשים לפחות.</w:t>
      </w:r>
    </w:p>
    <w:p w14:paraId="0C219461"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פעיל</w:t>
      </w:r>
      <w:r>
        <w:rPr>
          <w:rStyle w:val="default"/>
          <w:rFonts w:cs="FrankRuehl"/>
          <w:rtl/>
        </w:rPr>
        <w:t xml:space="preserve"> מ</w:t>
      </w:r>
      <w:r>
        <w:rPr>
          <w:rStyle w:val="default"/>
          <w:rFonts w:cs="FrankRuehl" w:hint="cs"/>
          <w:rtl/>
        </w:rPr>
        <w:t>יתקן ינהל רישום של נושאי ההדרכה ושל מועדי ההדרכה, לרבות הדרכת הרענון, והמשתתפים בהן.</w:t>
      </w:r>
    </w:p>
    <w:p w14:paraId="7F460BBA" w14:textId="77777777" w:rsidR="00F74F6A" w:rsidRDefault="00F74F6A">
      <w:pPr>
        <w:pStyle w:val="P00"/>
        <w:spacing w:before="72"/>
        <w:ind w:left="0" w:right="1134"/>
        <w:rPr>
          <w:rStyle w:val="default"/>
          <w:rFonts w:cs="FrankRuehl"/>
          <w:rtl/>
        </w:rPr>
      </w:pPr>
      <w:bookmarkStart w:id="25" w:name="Seif19"/>
      <w:bookmarkEnd w:id="25"/>
      <w:r>
        <w:rPr>
          <w:lang w:val="he-IL"/>
        </w:rPr>
        <w:pict w14:anchorId="08C8DBE3">
          <v:rect id="_x0000_s1046" style="position:absolute;left:0;text-align:left;margin-left:464.5pt;margin-top:8.05pt;width:75.05pt;height:20pt;z-index:251645952" o:allowincell="f" filled="f" stroked="f" strokecolor="lime" strokeweight=".25pt">
            <v:textbox inset="0,0,0,0">
              <w:txbxContent>
                <w:p w14:paraId="4CF45225" w14:textId="77777777" w:rsidR="00F74F6A" w:rsidRDefault="00F74F6A" w:rsidP="00F25C55">
                  <w:pPr>
                    <w:spacing w:line="160" w:lineRule="exact"/>
                    <w:jc w:val="left"/>
                    <w:rPr>
                      <w:rFonts w:cs="Miriam"/>
                      <w:noProof/>
                      <w:sz w:val="18"/>
                      <w:szCs w:val="18"/>
                      <w:rtl/>
                    </w:rPr>
                  </w:pPr>
                  <w:r>
                    <w:rPr>
                      <w:rFonts w:cs="Miriam"/>
                      <w:sz w:val="18"/>
                      <w:szCs w:val="18"/>
                      <w:rtl/>
                    </w:rPr>
                    <w:t>שי</w:t>
                  </w:r>
                  <w:r>
                    <w:rPr>
                      <w:rFonts w:cs="Miriam" w:hint="cs"/>
                      <w:sz w:val="18"/>
                      <w:szCs w:val="18"/>
                      <w:rtl/>
                    </w:rPr>
                    <w:t>לוט אזור ה</w:t>
                  </w:r>
                  <w:r>
                    <w:rPr>
                      <w:rFonts w:cs="Miriam"/>
                      <w:sz w:val="18"/>
                      <w:szCs w:val="18"/>
                      <w:rtl/>
                    </w:rPr>
                    <w:t>ט</w:t>
                  </w:r>
                  <w:r>
                    <w:rPr>
                      <w:rFonts w:cs="Miriam" w:hint="cs"/>
                      <w:sz w:val="18"/>
                      <w:szCs w:val="18"/>
                      <w:rtl/>
                    </w:rPr>
                    <w:t>עינה והפריקה</w:t>
                  </w:r>
                </w:p>
              </w:txbxContent>
            </v:textbox>
            <w10:anchorlock/>
          </v:rect>
        </w:pict>
      </w:r>
      <w:r>
        <w:rPr>
          <w:rStyle w:val="big-number"/>
          <w:rFonts w:cs="Miriam"/>
          <w:rtl/>
        </w:rPr>
        <w:t>19.</w:t>
      </w:r>
      <w:r>
        <w:rPr>
          <w:rStyle w:val="big-number"/>
          <w:rFonts w:cs="Miriam"/>
          <w:rtl/>
        </w:rPr>
        <w:tab/>
      </w:r>
      <w:r>
        <w:rPr>
          <w:rStyle w:val="default"/>
          <w:rFonts w:cs="FrankRuehl"/>
          <w:rtl/>
        </w:rPr>
        <w:t>בע</w:t>
      </w:r>
      <w:r>
        <w:rPr>
          <w:rStyle w:val="default"/>
          <w:rFonts w:cs="FrankRuehl" w:hint="cs"/>
          <w:rtl/>
        </w:rPr>
        <w:t>ת ביצוע טעינה או פריקה של קרונות חומרים מסוכנים באזור סכנה, יציב מפעיל המיתקן שילוט, האוסר על אנשים ב</w:t>
      </w:r>
      <w:r>
        <w:rPr>
          <w:rStyle w:val="default"/>
          <w:rFonts w:cs="FrankRuehl"/>
          <w:rtl/>
        </w:rPr>
        <w:t>ל</w:t>
      </w:r>
      <w:r>
        <w:rPr>
          <w:rStyle w:val="default"/>
          <w:rFonts w:cs="FrankRuehl" w:hint="cs"/>
          <w:rtl/>
        </w:rPr>
        <w:t>תי מורשים בידו להיכנס לשטח הפריקה או הטעינה.</w:t>
      </w:r>
    </w:p>
    <w:p w14:paraId="3D3CCB24" w14:textId="77777777" w:rsidR="00F74F6A" w:rsidRDefault="00F74F6A">
      <w:pPr>
        <w:pStyle w:val="P00"/>
        <w:spacing w:before="72"/>
        <w:ind w:left="0" w:right="1134"/>
        <w:rPr>
          <w:rStyle w:val="default"/>
          <w:rFonts w:cs="FrankRuehl"/>
          <w:rtl/>
        </w:rPr>
      </w:pPr>
      <w:bookmarkStart w:id="26" w:name="Seif20"/>
      <w:bookmarkEnd w:id="26"/>
      <w:r>
        <w:rPr>
          <w:lang w:val="he-IL"/>
        </w:rPr>
        <w:pict w14:anchorId="1CA84751">
          <v:rect id="_x0000_s1047" style="position:absolute;left:0;text-align:left;margin-left:464.5pt;margin-top:8.05pt;width:75.05pt;height:9.95pt;z-index:251646976" o:allowincell="f" filled="f" stroked="f" strokecolor="lime" strokeweight=".25pt">
            <v:textbox style="mso-next-textbox:#_x0000_s1047" inset="0,0,0,0">
              <w:txbxContent>
                <w:p w14:paraId="259E74C7" w14:textId="77777777" w:rsidR="00F74F6A" w:rsidRDefault="00F74F6A" w:rsidP="00F25C55">
                  <w:pPr>
                    <w:spacing w:line="160" w:lineRule="exact"/>
                    <w:jc w:val="left"/>
                    <w:rPr>
                      <w:rFonts w:cs="Miriam"/>
                      <w:noProof/>
                      <w:sz w:val="18"/>
                      <w:szCs w:val="18"/>
                      <w:rtl/>
                    </w:rPr>
                  </w:pPr>
                  <w:r>
                    <w:rPr>
                      <w:rFonts w:cs="Miriam"/>
                      <w:sz w:val="18"/>
                      <w:szCs w:val="18"/>
                      <w:rtl/>
                    </w:rPr>
                    <w:t>כנ</w:t>
                  </w:r>
                  <w:r>
                    <w:rPr>
                      <w:rFonts w:cs="Miriam" w:hint="cs"/>
                      <w:sz w:val="18"/>
                      <w:szCs w:val="18"/>
                      <w:rtl/>
                    </w:rPr>
                    <w:t>יסת קרונו</w:t>
                  </w:r>
                  <w:r>
                    <w:rPr>
                      <w:rFonts w:cs="Miriam"/>
                      <w:sz w:val="18"/>
                      <w:szCs w:val="18"/>
                      <w:rtl/>
                    </w:rPr>
                    <w:t xml:space="preserve">ת </w:t>
                  </w:r>
                  <w:r>
                    <w:rPr>
                      <w:rFonts w:cs="Miriam" w:hint="cs"/>
                      <w:sz w:val="18"/>
                      <w:szCs w:val="18"/>
                      <w:rtl/>
                    </w:rPr>
                    <w:t>ל</w:t>
                  </w:r>
                  <w:r>
                    <w:rPr>
                      <w:rFonts w:cs="Miriam"/>
                      <w:sz w:val="18"/>
                      <w:szCs w:val="18"/>
                      <w:rtl/>
                    </w:rPr>
                    <w:t>מ</w:t>
                  </w:r>
                  <w:r>
                    <w:rPr>
                      <w:rFonts w:cs="Miriam" w:hint="cs"/>
                      <w:sz w:val="18"/>
                      <w:szCs w:val="18"/>
                      <w:rtl/>
                    </w:rPr>
                    <w:t>יתקן</w:t>
                  </w:r>
                </w:p>
              </w:txbxContent>
            </v:textbox>
            <w10:anchorlock/>
          </v:rect>
        </w:pict>
      </w:r>
      <w:r>
        <w:rPr>
          <w:rStyle w:val="big-number"/>
          <w:rFonts w:cs="Miriam"/>
          <w:rtl/>
        </w:rPr>
        <w:t>20.</w:t>
      </w:r>
      <w:r>
        <w:rPr>
          <w:rStyle w:val="big-number"/>
          <w:rFonts w:cs="Miriam"/>
          <w:rtl/>
        </w:rPr>
        <w:tab/>
      </w:r>
      <w:r>
        <w:rPr>
          <w:rStyle w:val="default"/>
          <w:rFonts w:cs="FrankRuehl"/>
          <w:rtl/>
        </w:rPr>
        <w:t>מפ</w:t>
      </w:r>
      <w:r>
        <w:rPr>
          <w:rStyle w:val="default"/>
          <w:rFonts w:cs="FrankRuehl" w:hint="cs"/>
          <w:rtl/>
        </w:rPr>
        <w:t>עיל מיתקן בשלוחה יאפשר, בכל עת, לפי דרישת מרכז השליטה והבקרה או מנהל התחנה שבקרבתה או שבתחומה נמצא המיתקן, החזרה לתחום השלוחה של קרונות חומר מסוכן שיצאו מהמיתקן, או הכנסה לתחום השלוחה של קרונות חומר מסוכן המיועדים אליו.</w:t>
      </w:r>
    </w:p>
    <w:p w14:paraId="604A058F" w14:textId="77777777" w:rsidR="00F74F6A" w:rsidRDefault="00F74F6A">
      <w:pPr>
        <w:pStyle w:val="P00"/>
        <w:spacing w:before="72"/>
        <w:ind w:left="0" w:right="1134"/>
        <w:rPr>
          <w:rStyle w:val="default"/>
          <w:rFonts w:cs="FrankRuehl"/>
          <w:rtl/>
        </w:rPr>
      </w:pPr>
      <w:bookmarkStart w:id="27" w:name="Seif21"/>
      <w:bookmarkEnd w:id="27"/>
      <w:r>
        <w:rPr>
          <w:lang w:val="he-IL"/>
        </w:rPr>
        <w:pict w14:anchorId="7EC4BC93">
          <v:rect id="_x0000_s1048" style="position:absolute;left:0;text-align:left;margin-left:464.5pt;margin-top:8.05pt;width:75.05pt;height:10pt;z-index:251648000" o:allowincell="f" filled="f" stroked="f" strokecolor="lime" strokeweight=".25pt">
            <v:textbox inset="0,0,0,0">
              <w:txbxContent>
                <w:p w14:paraId="5FBFFEAD" w14:textId="77777777" w:rsidR="00F74F6A" w:rsidRDefault="00F74F6A">
                  <w:pPr>
                    <w:spacing w:line="160" w:lineRule="exact"/>
                    <w:jc w:val="left"/>
                    <w:rPr>
                      <w:rFonts w:cs="Miriam"/>
                      <w:noProof/>
                      <w:sz w:val="18"/>
                      <w:szCs w:val="18"/>
                      <w:rtl/>
                    </w:rPr>
                  </w:pPr>
                  <w:r>
                    <w:rPr>
                      <w:rFonts w:cs="Miriam"/>
                      <w:sz w:val="18"/>
                      <w:szCs w:val="18"/>
                      <w:rtl/>
                    </w:rPr>
                    <w:t>אי</w:t>
                  </w:r>
                  <w:r>
                    <w:rPr>
                      <w:rFonts w:cs="Miriam" w:hint="cs"/>
                      <w:sz w:val="18"/>
                      <w:szCs w:val="18"/>
                      <w:rtl/>
                    </w:rPr>
                    <w:t>סור שהייה</w:t>
                  </w:r>
                </w:p>
              </w:txbxContent>
            </v:textbox>
            <w10:anchorlock/>
          </v:rect>
        </w:pict>
      </w:r>
      <w:r>
        <w:rPr>
          <w:rStyle w:val="big-number"/>
          <w:rFonts w:cs="Miriam"/>
          <w:rtl/>
        </w:rPr>
        <w:t>21.</w:t>
      </w:r>
      <w:r>
        <w:rPr>
          <w:rStyle w:val="big-number"/>
          <w:rFonts w:cs="Miriam"/>
          <w:rtl/>
        </w:rPr>
        <w:tab/>
      </w:r>
      <w:r>
        <w:rPr>
          <w:rStyle w:val="default"/>
          <w:rFonts w:cs="FrankRuehl"/>
          <w:rtl/>
        </w:rPr>
        <w:t>קר</w:t>
      </w:r>
      <w:r>
        <w:rPr>
          <w:rStyle w:val="default"/>
          <w:rFonts w:cs="FrankRuehl" w:hint="cs"/>
          <w:rtl/>
        </w:rPr>
        <w:t>ונות חומרי</w:t>
      </w:r>
      <w:r>
        <w:rPr>
          <w:rStyle w:val="default"/>
          <w:rFonts w:cs="FrankRuehl"/>
          <w:rtl/>
        </w:rPr>
        <w:t xml:space="preserve">ם </w:t>
      </w:r>
      <w:r>
        <w:rPr>
          <w:rStyle w:val="default"/>
          <w:rFonts w:cs="FrankRuehl" w:hint="cs"/>
          <w:rtl/>
        </w:rPr>
        <w:t>מסוכנים או רכבת חומרים מסוכנים, לא ישהו בתחנת רכבת מעל לזמן הדרוש לביצוע ההיערכות לנסיעה, ובכלל זה הבדיקה והעיתוק של הקרונות, אלא אם כן הורה מרכז השליטה והב</w:t>
      </w:r>
      <w:r>
        <w:rPr>
          <w:rStyle w:val="default"/>
          <w:rFonts w:cs="FrankRuehl"/>
          <w:rtl/>
        </w:rPr>
        <w:t>ק</w:t>
      </w:r>
      <w:r>
        <w:rPr>
          <w:rStyle w:val="default"/>
          <w:rFonts w:cs="FrankRuehl" w:hint="cs"/>
          <w:rtl/>
        </w:rPr>
        <w:t>רה אחרת.</w:t>
      </w:r>
    </w:p>
    <w:p w14:paraId="12C424DB" w14:textId="77777777" w:rsidR="00F74F6A" w:rsidRDefault="00F74F6A">
      <w:pPr>
        <w:pStyle w:val="P00"/>
        <w:spacing w:before="72"/>
        <w:ind w:left="0" w:right="1134"/>
        <w:rPr>
          <w:rStyle w:val="default"/>
          <w:rFonts w:cs="FrankRuehl"/>
          <w:rtl/>
        </w:rPr>
      </w:pPr>
      <w:bookmarkStart w:id="28" w:name="Seif22"/>
      <w:bookmarkEnd w:id="28"/>
      <w:r>
        <w:rPr>
          <w:lang w:val="he-IL"/>
        </w:rPr>
        <w:pict w14:anchorId="5C833E8C">
          <v:rect id="_x0000_s1049" style="position:absolute;left:0;text-align:left;margin-left:464.5pt;margin-top:8.05pt;width:75.05pt;height:29.9pt;z-index:251649024" o:allowincell="f" filled="f" stroked="f" strokecolor="lime" strokeweight=".25pt">
            <v:textbox inset="0,0,0,0">
              <w:txbxContent>
                <w:p w14:paraId="2CD094F7" w14:textId="77777777" w:rsidR="00F74F6A" w:rsidRDefault="00F74F6A">
                  <w:pPr>
                    <w:spacing w:line="160" w:lineRule="exact"/>
                    <w:jc w:val="left"/>
                    <w:rPr>
                      <w:rFonts w:cs="Miriam"/>
                      <w:noProof/>
                      <w:sz w:val="18"/>
                      <w:szCs w:val="18"/>
                      <w:rtl/>
                    </w:rPr>
                  </w:pPr>
                  <w:r>
                    <w:rPr>
                      <w:rFonts w:cs="Miriam"/>
                      <w:sz w:val="18"/>
                      <w:szCs w:val="18"/>
                      <w:rtl/>
                    </w:rPr>
                    <w:t>תנ</w:t>
                  </w:r>
                  <w:r>
                    <w:rPr>
                      <w:rFonts w:cs="Miriam" w:hint="cs"/>
                      <w:sz w:val="18"/>
                      <w:szCs w:val="18"/>
                      <w:rtl/>
                    </w:rPr>
                    <w:t>אים מוקדמים להובלה למיתקן וממנו</w:t>
                  </w:r>
                </w:p>
              </w:txbxContent>
            </v:textbox>
            <w10:anchorlock/>
          </v:rect>
        </w:pict>
      </w:r>
      <w:r>
        <w:rPr>
          <w:rStyle w:val="big-number"/>
          <w:rFonts w:cs="Miriam"/>
          <w:rtl/>
        </w:rPr>
        <w:t>22.</w:t>
      </w:r>
      <w:r>
        <w:rPr>
          <w:rStyle w:val="big-number"/>
          <w:rFonts w:cs="Miriam"/>
          <w:rtl/>
        </w:rPr>
        <w:tab/>
      </w:r>
      <w:r>
        <w:rPr>
          <w:rStyle w:val="default"/>
          <w:rFonts w:cs="FrankRuehl"/>
          <w:rtl/>
        </w:rPr>
        <w:t>לא</w:t>
      </w:r>
      <w:r>
        <w:rPr>
          <w:rStyle w:val="default"/>
          <w:rFonts w:cs="FrankRuehl" w:hint="cs"/>
          <w:rtl/>
        </w:rPr>
        <w:t xml:space="preserve"> יוביל אדם על המסילה קרונות חומרים מסוכנים שהוטענו או שנפרקו במיתקן, אלא לאחר שמפ</w:t>
      </w:r>
      <w:r>
        <w:rPr>
          <w:rStyle w:val="default"/>
          <w:rFonts w:cs="FrankRuehl"/>
          <w:rtl/>
        </w:rPr>
        <w:t>עי</w:t>
      </w:r>
      <w:r>
        <w:rPr>
          <w:rStyle w:val="default"/>
          <w:rFonts w:cs="FrankRuehl" w:hint="cs"/>
          <w:rtl/>
        </w:rPr>
        <w:t>ל המיתקן ביצע את הפעולות המפורטות להלן:</w:t>
      </w:r>
    </w:p>
    <w:p w14:paraId="09C69A3D" w14:textId="77777777" w:rsidR="00F74F6A" w:rsidRDefault="00F74F6A">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קרנות נותקו מכל הצינורות, הכבלים והאבזרים האחרים שחוברו אליהם לצורך הטעינה על קרונות חומרים מסוכנים או הפריקה מהם;</w:t>
      </w:r>
    </w:p>
    <w:p w14:paraId="2317BDE0" w14:textId="77777777" w:rsidR="00F74F6A" w:rsidRDefault="00F74F6A">
      <w:pPr>
        <w:pStyle w:val="P11"/>
        <w:spacing w:before="72"/>
        <w:ind w:left="624"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ל פתחי הקרונות ומכסיהם נסגרו ונאטמו וכל ברזי הטעינה או הפריקה נסגרו ואובטחו;</w:t>
      </w:r>
    </w:p>
    <w:p w14:paraId="60DBF830" w14:textId="77777777" w:rsidR="00F74F6A" w:rsidRDefault="00F74F6A" w:rsidP="002079AE">
      <w:pPr>
        <w:pStyle w:val="P11"/>
        <w:spacing w:before="72"/>
        <w:ind w:left="624"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פעיל המ</w:t>
      </w:r>
      <w:r>
        <w:rPr>
          <w:rStyle w:val="default"/>
          <w:rFonts w:cs="FrankRuehl"/>
          <w:rtl/>
        </w:rPr>
        <w:t>ית</w:t>
      </w:r>
      <w:r>
        <w:rPr>
          <w:rStyle w:val="default"/>
          <w:rFonts w:cs="FrankRuehl" w:hint="cs"/>
          <w:rtl/>
        </w:rPr>
        <w:t>קן או מורשהו נתן אישור בחתימתו, לפי טופס 4 בתוספת הראשונה, כי בוצעו כל הפעולות כאמור בפסקאות (1) ו-(2) ומסר את האישור ה</w:t>
      </w:r>
      <w:r>
        <w:rPr>
          <w:rStyle w:val="default"/>
          <w:rFonts w:cs="FrankRuehl"/>
          <w:rtl/>
        </w:rPr>
        <w:t>ח</w:t>
      </w:r>
      <w:r>
        <w:rPr>
          <w:rStyle w:val="default"/>
          <w:rFonts w:cs="FrankRuehl" w:hint="cs"/>
          <w:rtl/>
        </w:rPr>
        <w:t>תום טרם ביצוע ההובלה, לידי מנהל תחנת המוצא; היתה תחנת המוצא שלוחה - יימסר האישור החתום לידי נהג הרכבת.</w:t>
      </w:r>
    </w:p>
    <w:p w14:paraId="71CD4404" w14:textId="77777777" w:rsidR="00F74F6A" w:rsidRDefault="00F74F6A">
      <w:pPr>
        <w:pStyle w:val="P00"/>
        <w:spacing w:before="72"/>
        <w:ind w:left="0" w:right="1134"/>
        <w:rPr>
          <w:rStyle w:val="default"/>
          <w:rFonts w:cs="FrankRuehl"/>
          <w:rtl/>
        </w:rPr>
      </w:pPr>
      <w:bookmarkStart w:id="29" w:name="Seif23"/>
      <w:bookmarkEnd w:id="29"/>
      <w:r>
        <w:rPr>
          <w:lang w:val="he-IL"/>
        </w:rPr>
        <w:pict w14:anchorId="32037779">
          <v:rect id="_x0000_s1050" style="position:absolute;left:0;text-align:left;margin-left:464.5pt;margin-top:8.05pt;width:75.05pt;height:10pt;z-index:251650048" o:allowincell="f" filled="f" stroked="f" strokecolor="lime" strokeweight=".25pt">
            <v:textbox inset="0,0,0,0">
              <w:txbxContent>
                <w:p w14:paraId="7BBA33D9" w14:textId="77777777" w:rsidR="00F74F6A" w:rsidRDefault="00F74F6A">
                  <w:pPr>
                    <w:spacing w:line="160" w:lineRule="exact"/>
                    <w:jc w:val="left"/>
                    <w:rPr>
                      <w:rFonts w:cs="Miriam"/>
                      <w:noProof/>
                      <w:sz w:val="18"/>
                      <w:szCs w:val="18"/>
                      <w:rtl/>
                    </w:rPr>
                  </w:pPr>
                  <w:r>
                    <w:rPr>
                      <w:rFonts w:cs="Miriam"/>
                      <w:sz w:val="18"/>
                      <w:szCs w:val="18"/>
                      <w:rtl/>
                    </w:rPr>
                    <w:t>עי</w:t>
                  </w:r>
                  <w:r>
                    <w:rPr>
                      <w:rFonts w:cs="Miriam" w:hint="cs"/>
                      <w:sz w:val="18"/>
                      <w:szCs w:val="18"/>
                      <w:rtl/>
                    </w:rPr>
                    <w:t>תוק קרונות</w:t>
                  </w:r>
                </w:p>
              </w:txbxContent>
            </v:textbox>
            <w10:anchorlock/>
          </v:rect>
        </w:pict>
      </w:r>
      <w:r>
        <w:rPr>
          <w:rStyle w:val="big-number"/>
          <w:rFonts w:cs="Miriam"/>
          <w:rtl/>
        </w:rPr>
        <w:t>23.</w:t>
      </w:r>
      <w:r>
        <w:rPr>
          <w:rStyle w:val="big-number"/>
          <w:rFonts w:cs="Miriam"/>
          <w:rtl/>
        </w:rPr>
        <w:tab/>
      </w:r>
      <w:r>
        <w:rPr>
          <w:rStyle w:val="default"/>
          <w:rFonts w:cs="FrankRuehl"/>
          <w:rtl/>
        </w:rPr>
        <w:t>לא</w:t>
      </w:r>
      <w:r>
        <w:rPr>
          <w:rStyle w:val="default"/>
          <w:rFonts w:cs="FrankRuehl" w:hint="cs"/>
          <w:rtl/>
        </w:rPr>
        <w:t xml:space="preserve"> יבוצע עיתוק קרונות חומ</w:t>
      </w:r>
      <w:r>
        <w:rPr>
          <w:rStyle w:val="default"/>
          <w:rFonts w:cs="FrankRuehl"/>
          <w:rtl/>
        </w:rPr>
        <w:t>רי</w:t>
      </w:r>
      <w:r>
        <w:rPr>
          <w:rStyle w:val="default"/>
          <w:rFonts w:cs="FrankRuehl" w:hint="cs"/>
          <w:rtl/>
        </w:rPr>
        <w:t>ם מסוכנים, אלא בהתאם להוראות המנהל.</w:t>
      </w:r>
    </w:p>
    <w:p w14:paraId="6AB753F2" w14:textId="77777777" w:rsidR="00F74F6A" w:rsidRDefault="00F74F6A">
      <w:pPr>
        <w:pStyle w:val="P00"/>
        <w:spacing w:before="72"/>
        <w:ind w:left="0" w:right="1134"/>
        <w:rPr>
          <w:rStyle w:val="default"/>
          <w:rFonts w:cs="FrankRuehl"/>
          <w:rtl/>
        </w:rPr>
      </w:pPr>
      <w:bookmarkStart w:id="30" w:name="Seif24"/>
      <w:bookmarkEnd w:id="30"/>
      <w:r>
        <w:rPr>
          <w:lang w:val="he-IL"/>
        </w:rPr>
        <w:pict w14:anchorId="4A0B250A">
          <v:rect id="_x0000_s1051" style="position:absolute;left:0;text-align:left;margin-left:464.5pt;margin-top:8.05pt;width:75.05pt;height:20pt;z-index:251651072" o:allowincell="f" filled="f" stroked="f" strokecolor="lime" strokeweight=".25pt">
            <v:textbox inset="0,0,0,0">
              <w:txbxContent>
                <w:p w14:paraId="62E16D09" w14:textId="77777777" w:rsidR="00F74F6A" w:rsidRDefault="00F74F6A">
                  <w:pPr>
                    <w:spacing w:line="160" w:lineRule="exact"/>
                    <w:jc w:val="left"/>
                    <w:rPr>
                      <w:rFonts w:cs="Miriam"/>
                      <w:noProof/>
                      <w:sz w:val="18"/>
                      <w:szCs w:val="18"/>
                      <w:rtl/>
                    </w:rPr>
                  </w:pPr>
                  <w:r>
                    <w:rPr>
                      <w:rFonts w:cs="Miriam"/>
                      <w:sz w:val="18"/>
                      <w:szCs w:val="18"/>
                      <w:rtl/>
                    </w:rPr>
                    <w:t>נס</w:t>
                  </w:r>
                  <w:r>
                    <w:rPr>
                      <w:rFonts w:cs="Miriam" w:hint="cs"/>
                      <w:sz w:val="18"/>
                      <w:szCs w:val="18"/>
                      <w:rtl/>
                    </w:rPr>
                    <w:t>יבות המונעות ביצוע הובלה</w:t>
                  </w:r>
                </w:p>
              </w:txbxContent>
            </v:textbox>
            <w10:anchorlock/>
          </v:rect>
        </w:pict>
      </w:r>
      <w:r>
        <w:rPr>
          <w:rStyle w:val="big-number"/>
          <w:rFonts w:cs="Miriam"/>
          <w:rtl/>
        </w:rPr>
        <w:t>24.</w:t>
      </w:r>
      <w:r>
        <w:rPr>
          <w:rStyle w:val="big-number"/>
          <w:rFonts w:cs="Miriam"/>
          <w:rtl/>
        </w:rPr>
        <w:tab/>
      </w:r>
      <w:r>
        <w:rPr>
          <w:rStyle w:val="default"/>
          <w:rFonts w:cs="FrankRuehl"/>
          <w:rtl/>
        </w:rPr>
        <w:t>נו</w:t>
      </w:r>
      <w:r>
        <w:rPr>
          <w:rStyle w:val="default"/>
          <w:rFonts w:cs="FrankRuehl" w:hint="cs"/>
          <w:rtl/>
        </w:rPr>
        <w:t>צרו נסיבות המונעות ביצוע הובלת חו</w:t>
      </w:r>
      <w:r>
        <w:rPr>
          <w:rStyle w:val="default"/>
          <w:rFonts w:cs="FrankRuehl"/>
          <w:rtl/>
        </w:rPr>
        <w:t>מ</w:t>
      </w:r>
      <w:r>
        <w:rPr>
          <w:rStyle w:val="default"/>
          <w:rFonts w:cs="FrankRuehl" w:hint="cs"/>
          <w:rtl/>
        </w:rPr>
        <w:t>ר מסוכן, יודיע המנהל על כך לבעל החומר, ובעל החומר יהיה חייב, אם יידרש לכך, לפנות את החומר המסוכן מתחום המסילה ולקבלו לרשותו עד שיוסרו הנסיבות האמורות.</w:t>
      </w:r>
    </w:p>
    <w:p w14:paraId="161C6CEB" w14:textId="77777777" w:rsidR="00F74F6A" w:rsidRDefault="00F74F6A">
      <w:pPr>
        <w:pStyle w:val="medium2-header"/>
        <w:keepLines w:val="0"/>
        <w:spacing w:before="72"/>
        <w:ind w:left="0" w:right="1134"/>
        <w:rPr>
          <w:rFonts w:cs="FrankRuehl"/>
          <w:noProof/>
          <w:rtl/>
        </w:rPr>
      </w:pPr>
      <w:bookmarkStart w:id="31" w:name="med2"/>
      <w:bookmarkEnd w:id="31"/>
      <w:r>
        <w:rPr>
          <w:rFonts w:cs="FrankRuehl"/>
          <w:noProof/>
          <w:rtl/>
        </w:rPr>
        <w:t>פר</w:t>
      </w:r>
      <w:r>
        <w:rPr>
          <w:rFonts w:cs="FrankRuehl" w:hint="cs"/>
          <w:noProof/>
          <w:rtl/>
        </w:rPr>
        <w:t>ק ג': חומר מסוכן בצובר</w:t>
      </w:r>
    </w:p>
    <w:p w14:paraId="5B8B2C77" w14:textId="77777777" w:rsidR="00F74F6A" w:rsidRDefault="00F74F6A">
      <w:pPr>
        <w:pStyle w:val="P00"/>
        <w:spacing w:before="72"/>
        <w:ind w:left="0" w:right="1134"/>
        <w:rPr>
          <w:rStyle w:val="default"/>
          <w:rFonts w:cs="FrankRuehl"/>
          <w:rtl/>
        </w:rPr>
      </w:pPr>
      <w:bookmarkStart w:id="32" w:name="Seif25"/>
      <w:bookmarkEnd w:id="32"/>
      <w:r>
        <w:rPr>
          <w:lang w:val="he-IL"/>
        </w:rPr>
        <w:pict w14:anchorId="2898C06F">
          <v:rect id="_x0000_s1052" style="position:absolute;left:0;text-align:left;margin-left:464.5pt;margin-top:8.05pt;width:75.05pt;height:20pt;z-index:251652096" o:allowincell="f" filled="f" stroked="f" strokecolor="lime" strokeweight=".25pt">
            <v:textbox inset="0,0,0,0">
              <w:txbxContent>
                <w:p w14:paraId="7295CE0D" w14:textId="77777777" w:rsidR="00F74F6A" w:rsidRDefault="00F74F6A" w:rsidP="00F25C55">
                  <w:pPr>
                    <w:spacing w:line="160" w:lineRule="exact"/>
                    <w:jc w:val="left"/>
                    <w:rPr>
                      <w:rFonts w:cs="Miriam"/>
                      <w:noProof/>
                      <w:sz w:val="18"/>
                      <w:szCs w:val="18"/>
                      <w:rtl/>
                    </w:rPr>
                  </w:pPr>
                  <w:r>
                    <w:rPr>
                      <w:rFonts w:cs="Miriam"/>
                      <w:sz w:val="18"/>
                      <w:szCs w:val="18"/>
                      <w:rtl/>
                    </w:rPr>
                    <w:t>בי</w:t>
                  </w:r>
                  <w:r>
                    <w:rPr>
                      <w:rFonts w:cs="Miriam" w:hint="cs"/>
                      <w:sz w:val="18"/>
                      <w:szCs w:val="18"/>
                      <w:rtl/>
                    </w:rPr>
                    <w:t>קורת על</w:t>
                  </w:r>
                  <w:r w:rsidR="00F25C55">
                    <w:rPr>
                      <w:rFonts w:cs="Miriam" w:hint="cs"/>
                      <w:sz w:val="18"/>
                      <w:szCs w:val="18"/>
                      <w:rtl/>
                    </w:rPr>
                    <w:t xml:space="preserve"> </w:t>
                  </w:r>
                  <w:r>
                    <w:rPr>
                      <w:rFonts w:cs="Miriam"/>
                      <w:sz w:val="18"/>
                      <w:szCs w:val="18"/>
                      <w:rtl/>
                    </w:rPr>
                    <w:t>סי</w:t>
                  </w:r>
                  <w:r>
                    <w:rPr>
                      <w:rFonts w:cs="Miriam" w:hint="cs"/>
                      <w:sz w:val="18"/>
                      <w:szCs w:val="18"/>
                      <w:rtl/>
                    </w:rPr>
                    <w:t>דורי בטיחות</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פעיל מיתקן יערוך, מדי שישה חודשים, ביקורת של סידורי הבטיחות במקום הטעינה והפריקה במיתקן וידווח למנהל, בכתב, על תוצאותיה, בתוך 7 ימים מיום הביקורת.</w:t>
      </w:r>
    </w:p>
    <w:p w14:paraId="0535BACF"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פעיל מיתקן יתקן את הליקויים שגילה בביקורת הבטיחות, בתוך 30 ימים מיו</w:t>
      </w:r>
      <w:r>
        <w:rPr>
          <w:rStyle w:val="default"/>
          <w:rFonts w:cs="FrankRuehl"/>
          <w:rtl/>
        </w:rPr>
        <w:t xml:space="preserve">ם </w:t>
      </w:r>
      <w:r>
        <w:rPr>
          <w:rStyle w:val="default"/>
          <w:rFonts w:cs="FrankRuehl" w:hint="cs"/>
          <w:rtl/>
        </w:rPr>
        <w:t>הביקורת או בתוך התקופה שקבע המנהל, ויודיע על כך למנהל.</w:t>
      </w:r>
    </w:p>
    <w:p w14:paraId="794C480D" w14:textId="77777777" w:rsidR="00F74F6A" w:rsidRDefault="00F74F6A" w:rsidP="002079A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תיקן מפעיל המיתקן את הליקויים שנתגלו בביקורת</w:t>
      </w:r>
      <w:r>
        <w:rPr>
          <w:rStyle w:val="default"/>
          <w:rFonts w:cs="FrankRuehl"/>
          <w:rtl/>
        </w:rPr>
        <w:t xml:space="preserve"> ה</w:t>
      </w:r>
      <w:r>
        <w:rPr>
          <w:rStyle w:val="default"/>
          <w:rFonts w:cs="FrankRuehl" w:hint="cs"/>
          <w:rtl/>
        </w:rPr>
        <w:t xml:space="preserve">בטיחות, רשאי המנהל להורות כאמור בתקנה 26. </w:t>
      </w:r>
    </w:p>
    <w:p w14:paraId="7E75050B" w14:textId="77777777" w:rsidR="00F74F6A" w:rsidRDefault="00F74F6A">
      <w:pPr>
        <w:pStyle w:val="P00"/>
        <w:spacing w:before="72"/>
        <w:ind w:left="0" w:right="1134"/>
        <w:rPr>
          <w:rStyle w:val="default"/>
          <w:rFonts w:cs="FrankRuehl"/>
          <w:rtl/>
        </w:rPr>
      </w:pPr>
      <w:bookmarkStart w:id="33" w:name="Seif26"/>
      <w:bookmarkEnd w:id="33"/>
      <w:r>
        <w:rPr>
          <w:lang w:val="he-IL"/>
        </w:rPr>
        <w:pict w14:anchorId="071B26F6">
          <v:rect id="_x0000_s1053" style="position:absolute;left:0;text-align:left;margin-left:464.5pt;margin-top:8.05pt;width:75.05pt;height:10pt;z-index:251653120" o:allowincell="f" filled="f" stroked="f" strokecolor="lime" strokeweight=".25pt">
            <v:textbox inset="0,0,0,0">
              <w:txbxContent>
                <w:p w14:paraId="68229628" w14:textId="77777777" w:rsidR="00F74F6A" w:rsidRDefault="00F74F6A">
                  <w:pPr>
                    <w:spacing w:line="160" w:lineRule="exact"/>
                    <w:jc w:val="left"/>
                    <w:rPr>
                      <w:rFonts w:cs="Miriam"/>
                      <w:noProof/>
                      <w:sz w:val="18"/>
                      <w:szCs w:val="18"/>
                      <w:rtl/>
                    </w:rPr>
                  </w:pPr>
                  <w:r>
                    <w:rPr>
                      <w:rFonts w:cs="Miriam"/>
                      <w:sz w:val="18"/>
                      <w:szCs w:val="18"/>
                      <w:rtl/>
                    </w:rPr>
                    <w:t>הפ</w:t>
                  </w:r>
                  <w:r>
                    <w:rPr>
                      <w:rFonts w:cs="Miriam" w:hint="cs"/>
                      <w:sz w:val="18"/>
                      <w:szCs w:val="18"/>
                      <w:rtl/>
                    </w:rPr>
                    <w:t>סקת הובלה</w:t>
                  </w:r>
                </w:p>
              </w:txbxContent>
            </v:textbox>
            <w10:anchorlock/>
          </v:rect>
        </w:pict>
      </w:r>
      <w:r>
        <w:rPr>
          <w:rStyle w:val="big-number"/>
          <w:rFonts w:cs="Miriam"/>
          <w:rtl/>
        </w:rPr>
        <w:t>26.</w:t>
      </w:r>
      <w:r>
        <w:rPr>
          <w:rStyle w:val="big-number"/>
          <w:rFonts w:cs="Miriam"/>
          <w:rtl/>
        </w:rPr>
        <w:tab/>
      </w:r>
      <w:r>
        <w:rPr>
          <w:rStyle w:val="default"/>
          <w:rFonts w:cs="FrankRuehl"/>
          <w:rtl/>
        </w:rPr>
        <w:t>המ</w:t>
      </w:r>
      <w:r>
        <w:rPr>
          <w:rStyle w:val="default"/>
          <w:rFonts w:cs="FrankRuehl" w:hint="cs"/>
          <w:rtl/>
        </w:rPr>
        <w:t xml:space="preserve">נהל רשאי להורות על הפסקה של הובלת חומרים מסוכנים בצובר מהמיתקן ואליו, אם ראה כי תנאי הבטיחות </w:t>
      </w:r>
      <w:r>
        <w:rPr>
          <w:rStyle w:val="default"/>
          <w:rFonts w:cs="FrankRuehl"/>
          <w:rtl/>
        </w:rPr>
        <w:t>במ</w:t>
      </w:r>
      <w:r>
        <w:rPr>
          <w:rStyle w:val="default"/>
          <w:rFonts w:cs="FrankRuehl" w:hint="cs"/>
          <w:rtl/>
        </w:rPr>
        <w:t>יתקן אינם נאותים.</w:t>
      </w:r>
    </w:p>
    <w:p w14:paraId="6A4F6D9B" w14:textId="77777777" w:rsidR="00F74F6A" w:rsidRDefault="00F74F6A">
      <w:pPr>
        <w:pStyle w:val="P00"/>
        <w:spacing w:before="72"/>
        <w:ind w:left="0" w:right="1134"/>
        <w:rPr>
          <w:rStyle w:val="default"/>
          <w:rFonts w:cs="FrankRuehl"/>
          <w:rtl/>
        </w:rPr>
      </w:pPr>
      <w:bookmarkStart w:id="34" w:name="Seif27"/>
      <w:bookmarkEnd w:id="34"/>
      <w:r>
        <w:rPr>
          <w:lang w:val="he-IL"/>
        </w:rPr>
        <w:pict w14:anchorId="37B26D88">
          <v:rect id="_x0000_s1054" style="position:absolute;left:0;text-align:left;margin-left:464.5pt;margin-top:8.05pt;width:75.05pt;height:10pt;z-index:251654144" o:allowincell="f" filled="f" stroked="f" strokecolor="lime" strokeweight=".25pt">
            <v:textbox inset="0,0,0,0">
              <w:txbxContent>
                <w:p w14:paraId="7505B3DE" w14:textId="77777777" w:rsidR="00F74F6A" w:rsidRDefault="00F74F6A">
                  <w:pPr>
                    <w:spacing w:line="160" w:lineRule="exact"/>
                    <w:jc w:val="left"/>
                    <w:rPr>
                      <w:rFonts w:cs="Miriam"/>
                      <w:noProof/>
                      <w:sz w:val="18"/>
                      <w:szCs w:val="18"/>
                      <w:rtl/>
                    </w:rPr>
                  </w:pPr>
                  <w:r>
                    <w:rPr>
                      <w:rFonts w:cs="Miriam"/>
                      <w:sz w:val="18"/>
                      <w:szCs w:val="18"/>
                      <w:rtl/>
                    </w:rPr>
                    <w:t>אמ</w:t>
                  </w:r>
                  <w:r>
                    <w:rPr>
                      <w:rFonts w:cs="Miriam" w:hint="cs"/>
                      <w:sz w:val="18"/>
                      <w:szCs w:val="18"/>
                      <w:rtl/>
                    </w:rPr>
                    <w:t>צעי מיגון</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או מי שהוא הסמיך לענין זה, לרבות מנהל תחנה, וכן מפעיל מיתקן, כל אחד בתחום אחריותו, יוודאו כי כל העוסק בפעולות שינוע של חומר מסוכן בצובר קיבל הדרכה מתאימה לשמירת כללי הבטיחות וכי הועמדו לשימושו אמצעי מיגון מתאימים, למקרה ש</w:t>
      </w:r>
      <w:r>
        <w:rPr>
          <w:rStyle w:val="default"/>
          <w:rFonts w:cs="FrankRuehl"/>
          <w:rtl/>
        </w:rPr>
        <w:t xml:space="preserve">ל </w:t>
      </w:r>
      <w:r>
        <w:rPr>
          <w:rStyle w:val="default"/>
          <w:rFonts w:cs="FrankRuehl" w:hint="cs"/>
          <w:rtl/>
        </w:rPr>
        <w:t>אירוע חומר מסוכן.</w:t>
      </w:r>
    </w:p>
    <w:p w14:paraId="042CC1D5"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ועמדו לשימוש אמצעי מיגון כאמור - חובה על העוסק בפעולת שינוע להשתמש בהם, הכל בהתאם להוראות שניתנו לו במסגרת ההדרכה שקיבל לפי תקנה 18. </w:t>
      </w:r>
    </w:p>
    <w:p w14:paraId="4414B8C8" w14:textId="77777777" w:rsidR="00F74F6A" w:rsidRDefault="00F74F6A">
      <w:pPr>
        <w:pStyle w:val="P00"/>
        <w:spacing w:before="72"/>
        <w:ind w:left="0" w:right="1134"/>
        <w:rPr>
          <w:rStyle w:val="default"/>
          <w:rFonts w:cs="FrankRuehl"/>
          <w:rtl/>
        </w:rPr>
      </w:pPr>
      <w:bookmarkStart w:id="35" w:name="Seif28"/>
      <w:bookmarkEnd w:id="35"/>
      <w:r>
        <w:rPr>
          <w:lang w:val="he-IL"/>
        </w:rPr>
        <w:pict w14:anchorId="5320BCCB">
          <v:rect id="_x0000_s1055" style="position:absolute;left:0;text-align:left;margin-left:464.5pt;margin-top:8.05pt;width:75.05pt;height:10pt;z-index:251655168" o:allowincell="f" filled="f" stroked="f" strokecolor="lime" strokeweight=".25pt">
            <v:textbox inset="0,0,0,0">
              <w:txbxContent>
                <w:p w14:paraId="7B8409A6" w14:textId="77777777" w:rsidR="00F74F6A" w:rsidRDefault="00F74F6A">
                  <w:pPr>
                    <w:spacing w:line="160" w:lineRule="exact"/>
                    <w:jc w:val="left"/>
                    <w:rPr>
                      <w:rFonts w:cs="Miriam"/>
                      <w:noProof/>
                      <w:sz w:val="18"/>
                      <w:szCs w:val="18"/>
                      <w:rtl/>
                    </w:rPr>
                  </w:pPr>
                  <w:r>
                    <w:rPr>
                      <w:rFonts w:cs="Miriam"/>
                      <w:sz w:val="18"/>
                      <w:szCs w:val="18"/>
                      <w:rtl/>
                    </w:rPr>
                    <w:t>מנ</w:t>
                  </w:r>
                  <w:r>
                    <w:rPr>
                      <w:rFonts w:cs="Miriam" w:hint="cs"/>
                      <w:sz w:val="18"/>
                      <w:szCs w:val="18"/>
                      <w:rtl/>
                    </w:rPr>
                    <w:t>יעת נזק</w:t>
                  </w:r>
                </w:p>
              </w:txbxContent>
            </v:textbox>
            <w10:anchorlock/>
          </v:rect>
        </w:pict>
      </w:r>
      <w:r>
        <w:rPr>
          <w:rStyle w:val="big-number"/>
          <w:rFonts w:cs="Miriam"/>
          <w:rtl/>
        </w:rPr>
        <w:t>28.</w:t>
      </w:r>
      <w:r>
        <w:rPr>
          <w:rStyle w:val="big-number"/>
          <w:rFonts w:cs="Miriam"/>
          <w:rtl/>
        </w:rPr>
        <w:tab/>
      </w:r>
      <w:r>
        <w:rPr>
          <w:rStyle w:val="default"/>
          <w:rFonts w:cs="FrankRuehl"/>
          <w:rtl/>
        </w:rPr>
        <w:t>מפ</w:t>
      </w:r>
      <w:r>
        <w:rPr>
          <w:rStyle w:val="default"/>
          <w:rFonts w:cs="FrankRuehl" w:hint="cs"/>
          <w:rtl/>
        </w:rPr>
        <w:t>עיל מיתקן ינקוט את כל האמצעים הדרושים כדי שחומר מסוכן בצובר לא יבוא במגע עם חומר אחר, אשר</w:t>
      </w:r>
      <w:r>
        <w:rPr>
          <w:rStyle w:val="default"/>
          <w:rFonts w:cs="FrankRuehl"/>
          <w:rtl/>
        </w:rPr>
        <w:t xml:space="preserve"> כ</w:t>
      </w:r>
      <w:r>
        <w:rPr>
          <w:rStyle w:val="default"/>
          <w:rFonts w:cs="FrankRuehl" w:hint="cs"/>
          <w:rtl/>
        </w:rPr>
        <w:t>תוצאה ממנו</w:t>
      </w:r>
      <w:r>
        <w:rPr>
          <w:rStyle w:val="default"/>
          <w:rFonts w:cs="FrankRuehl"/>
          <w:rtl/>
        </w:rPr>
        <w:t xml:space="preserve"> </w:t>
      </w:r>
      <w:r>
        <w:rPr>
          <w:rStyle w:val="default"/>
          <w:rFonts w:cs="FrankRuehl" w:hint="cs"/>
          <w:rtl/>
        </w:rPr>
        <w:t>עלול להיגרם נזק כלשהו.</w:t>
      </w:r>
    </w:p>
    <w:p w14:paraId="6A01B788" w14:textId="77777777" w:rsidR="00F74F6A" w:rsidRDefault="00F74F6A">
      <w:pPr>
        <w:pStyle w:val="P00"/>
        <w:spacing w:before="72"/>
        <w:ind w:left="0" w:right="1134"/>
        <w:rPr>
          <w:rStyle w:val="default"/>
          <w:rFonts w:cs="FrankRuehl"/>
          <w:rtl/>
        </w:rPr>
      </w:pPr>
      <w:bookmarkStart w:id="36" w:name="Seif29"/>
      <w:bookmarkEnd w:id="36"/>
      <w:r>
        <w:rPr>
          <w:lang w:val="he-IL"/>
        </w:rPr>
        <w:pict w14:anchorId="29F78F0A">
          <v:rect id="_x0000_s1056" style="position:absolute;left:0;text-align:left;margin-left:464.5pt;margin-top:8.05pt;width:75.05pt;height:10pt;z-index:251656192" o:allowincell="f" filled="f" stroked="f" strokecolor="lime" strokeweight=".25pt">
            <v:textbox inset="0,0,0,0">
              <w:txbxContent>
                <w:p w14:paraId="40E91B34" w14:textId="77777777" w:rsidR="00F74F6A" w:rsidRDefault="00F74F6A">
                  <w:pPr>
                    <w:spacing w:line="160" w:lineRule="exact"/>
                    <w:jc w:val="left"/>
                    <w:rPr>
                      <w:rFonts w:cs="Miriam"/>
                      <w:noProof/>
                      <w:sz w:val="18"/>
                      <w:szCs w:val="18"/>
                      <w:rtl/>
                    </w:rPr>
                  </w:pPr>
                  <w:r>
                    <w:rPr>
                      <w:rFonts w:cs="Miriam"/>
                      <w:sz w:val="18"/>
                      <w:szCs w:val="18"/>
                      <w:rtl/>
                    </w:rPr>
                    <w:t>כנ</w:t>
                  </w:r>
                  <w:r>
                    <w:rPr>
                      <w:rFonts w:cs="Miriam" w:hint="cs"/>
                      <w:sz w:val="18"/>
                      <w:szCs w:val="18"/>
                      <w:rtl/>
                    </w:rPr>
                    <w:t>יסה לקרון</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פעיל מיתקן יוודא כי לא ייכנס אדם לקרון שבו משונע או שונע חומר מסוכן בצובר, אלא אם כן תכולת הגז באותו קרון נמדדה בידי אדם בעל הסמכה מתאימה, שאישר כי בקרון יש די חמצן לנשימה ואין בו גזים מסוכנים העלולים לסכן את</w:t>
      </w:r>
      <w:r>
        <w:rPr>
          <w:rStyle w:val="default"/>
          <w:rFonts w:cs="FrankRuehl"/>
          <w:rtl/>
        </w:rPr>
        <w:t xml:space="preserve"> </w:t>
      </w:r>
      <w:r>
        <w:rPr>
          <w:rStyle w:val="default"/>
          <w:rFonts w:cs="FrankRuehl" w:hint="cs"/>
          <w:rtl/>
        </w:rPr>
        <w:t>ה</w:t>
      </w:r>
      <w:r>
        <w:rPr>
          <w:rStyle w:val="default"/>
          <w:rFonts w:cs="FrankRuehl"/>
          <w:rtl/>
        </w:rPr>
        <w:t>נכ</w:t>
      </w:r>
      <w:r>
        <w:rPr>
          <w:rStyle w:val="default"/>
          <w:rFonts w:cs="FrankRuehl" w:hint="cs"/>
          <w:rtl/>
        </w:rPr>
        <w:t>נס.</w:t>
      </w:r>
    </w:p>
    <w:p w14:paraId="5EEAC54E"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מקרים מיוחדים שבהם נחוצה כניסת אדם לקרון שבו משונע או שונע חומר מסוכן קודם לעריכת הבדיקה כאמור בתקנת משנה (א), ומטעמים של מניעת נזק או סכנה, יוודא מפעיל המיתקן כי הנכנס מצויד במיגון מתאים ובכלל זה מערכת נשימה פתוחה, ביגוד מגן וגלאי גזים ומיומ</w:t>
      </w:r>
      <w:r>
        <w:rPr>
          <w:rStyle w:val="default"/>
          <w:rFonts w:cs="FrankRuehl"/>
          <w:rtl/>
        </w:rPr>
        <w:t>ן</w:t>
      </w:r>
      <w:r>
        <w:rPr>
          <w:rStyle w:val="default"/>
          <w:rFonts w:cs="FrankRuehl" w:hint="cs"/>
          <w:rtl/>
        </w:rPr>
        <w:t xml:space="preserve"> </w:t>
      </w:r>
      <w:r>
        <w:rPr>
          <w:rStyle w:val="default"/>
          <w:rFonts w:cs="FrankRuehl"/>
          <w:rtl/>
        </w:rPr>
        <w:t>בש</w:t>
      </w:r>
      <w:r>
        <w:rPr>
          <w:rStyle w:val="default"/>
          <w:rFonts w:cs="FrankRuehl" w:hint="cs"/>
          <w:rtl/>
        </w:rPr>
        <w:t>ימוש בהם, וכי מחוץ לקרון יהיו אמצעי מעקב והשגחה על הנכנס</w:t>
      </w:r>
      <w:r>
        <w:rPr>
          <w:rFonts w:cs="FrankRuehl"/>
          <w:sz w:val="26"/>
          <w:rtl/>
        </w:rPr>
        <w:t> </w:t>
      </w:r>
      <w:r>
        <w:rPr>
          <w:rStyle w:val="default"/>
          <w:rFonts w:cs="FrankRuehl"/>
          <w:rtl/>
        </w:rPr>
        <w:t xml:space="preserve"> ו</w:t>
      </w:r>
      <w:r>
        <w:rPr>
          <w:rStyle w:val="default"/>
          <w:rFonts w:cs="FrankRuehl" w:hint="cs"/>
          <w:rtl/>
        </w:rPr>
        <w:t>אמצעים לסיוע לו ולחילוצו.</w:t>
      </w:r>
    </w:p>
    <w:p w14:paraId="6FA02690"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יכניס אדם לקרון כאמור בתקנת משנה (ב), חומר העלול לגרום התלקחות או מכשיר העלול לגרום לניצוץ או להתלקחות, אלא אם כן נקט אמצעים למניעת התלקחות.</w:t>
      </w:r>
    </w:p>
    <w:p w14:paraId="6DF44B5C" w14:textId="77777777" w:rsidR="00F74F6A" w:rsidRDefault="00F74F6A">
      <w:pPr>
        <w:pStyle w:val="P00"/>
        <w:spacing w:before="72"/>
        <w:ind w:left="0" w:right="1134"/>
        <w:rPr>
          <w:rStyle w:val="default"/>
          <w:rFonts w:cs="FrankRuehl"/>
          <w:rtl/>
        </w:rPr>
      </w:pPr>
      <w:bookmarkStart w:id="37" w:name="Seif30"/>
      <w:bookmarkEnd w:id="37"/>
      <w:r>
        <w:rPr>
          <w:lang w:val="he-IL"/>
        </w:rPr>
        <w:pict w14:anchorId="19373D90">
          <v:rect id="_x0000_s1057" style="position:absolute;left:0;text-align:left;margin-left:464.5pt;margin-top:8.05pt;width:75.05pt;height:10pt;z-index:251657216" o:allowincell="f" filled="f" stroked="f" strokecolor="lime" strokeweight=".25pt">
            <v:textbox inset="0,0,0,0">
              <w:txbxContent>
                <w:p w14:paraId="33C82335" w14:textId="77777777" w:rsidR="00F74F6A" w:rsidRDefault="00F74F6A">
                  <w:pPr>
                    <w:spacing w:line="160" w:lineRule="exact"/>
                    <w:jc w:val="left"/>
                    <w:rPr>
                      <w:rFonts w:cs="Miriam"/>
                      <w:noProof/>
                      <w:sz w:val="18"/>
                      <w:szCs w:val="18"/>
                      <w:rtl/>
                    </w:rPr>
                  </w:pPr>
                  <w:r>
                    <w:rPr>
                      <w:rFonts w:cs="Miriam"/>
                      <w:sz w:val="18"/>
                      <w:szCs w:val="18"/>
                      <w:rtl/>
                    </w:rPr>
                    <w:t>בט</w:t>
                  </w:r>
                  <w:r>
                    <w:rPr>
                      <w:rFonts w:cs="Miriam" w:hint="cs"/>
                      <w:sz w:val="18"/>
                      <w:szCs w:val="18"/>
                      <w:rtl/>
                    </w:rPr>
                    <w:t>יחות קרונות</w:t>
                  </w:r>
                </w:p>
              </w:txbxContent>
            </v:textbox>
            <w10:anchorlock/>
          </v:rect>
        </w:pict>
      </w:r>
      <w:r>
        <w:rPr>
          <w:rStyle w:val="big-number"/>
          <w:rFonts w:cs="Miriam"/>
          <w:rtl/>
        </w:rPr>
        <w:t>30.</w:t>
      </w:r>
      <w:r>
        <w:rPr>
          <w:rStyle w:val="big-number"/>
          <w:rFonts w:cs="Miriam"/>
          <w:rtl/>
        </w:rPr>
        <w:tab/>
      </w:r>
      <w:r>
        <w:rPr>
          <w:rStyle w:val="default"/>
          <w:rFonts w:cs="FrankRuehl"/>
          <w:rtl/>
        </w:rPr>
        <w:t>מפ</w:t>
      </w:r>
      <w:r>
        <w:rPr>
          <w:rStyle w:val="default"/>
          <w:rFonts w:cs="FrankRuehl" w:hint="cs"/>
          <w:rtl/>
        </w:rPr>
        <w:t>עיל מיתקן לא יטעין ולא יורה על הטענת קרון בחומר מסוכן בצובר, טרם ביצוע בדיקת הבטיחות של המכל שעל גבי הקרון, בידי אדם שהוא הדריכו והסמיכו לעריכת הבדיקה האמורה, ונמצא כי המכל שנועד לטעינה עמד בבדיקה ומתאים לטעינת החומר המסוכן בצובר.</w:t>
      </w:r>
    </w:p>
    <w:p w14:paraId="4FFBFBBC" w14:textId="77777777" w:rsidR="00F74F6A" w:rsidRDefault="00F74F6A">
      <w:pPr>
        <w:pStyle w:val="P00"/>
        <w:spacing w:before="72"/>
        <w:ind w:left="0" w:right="1134"/>
        <w:rPr>
          <w:rStyle w:val="default"/>
          <w:rFonts w:cs="FrankRuehl"/>
          <w:rtl/>
        </w:rPr>
      </w:pPr>
      <w:bookmarkStart w:id="38" w:name="Seif31"/>
      <w:bookmarkEnd w:id="38"/>
      <w:r>
        <w:rPr>
          <w:lang w:val="he-IL"/>
        </w:rPr>
        <w:pict w14:anchorId="7741895D">
          <v:rect id="_x0000_s1058" style="position:absolute;left:0;text-align:left;margin-left:464.5pt;margin-top:8.05pt;width:75.05pt;height:14.65pt;z-index:251658240" o:allowincell="f" filled="f" stroked="f" strokecolor="lime" strokeweight=".25pt">
            <v:textbox inset="0,0,0,0">
              <w:txbxContent>
                <w:p w14:paraId="0B36ECE0" w14:textId="77777777" w:rsidR="00F74F6A" w:rsidRDefault="00F74F6A" w:rsidP="00F25C55">
                  <w:pPr>
                    <w:spacing w:line="160" w:lineRule="exact"/>
                    <w:jc w:val="left"/>
                    <w:rPr>
                      <w:rFonts w:cs="Miriam"/>
                      <w:noProof/>
                      <w:sz w:val="18"/>
                      <w:szCs w:val="18"/>
                      <w:rtl/>
                    </w:rPr>
                  </w:pPr>
                  <w:r>
                    <w:rPr>
                      <w:rFonts w:cs="Miriam"/>
                      <w:sz w:val="18"/>
                      <w:szCs w:val="18"/>
                      <w:rtl/>
                    </w:rPr>
                    <w:t>שי</w:t>
                  </w:r>
                  <w:r>
                    <w:rPr>
                      <w:rFonts w:cs="Miriam" w:hint="cs"/>
                      <w:sz w:val="18"/>
                      <w:szCs w:val="18"/>
                      <w:rtl/>
                    </w:rPr>
                    <w:t>לוט וסימון ק</w:t>
                  </w:r>
                  <w:r>
                    <w:rPr>
                      <w:rFonts w:cs="Miriam"/>
                      <w:sz w:val="18"/>
                      <w:szCs w:val="18"/>
                      <w:rtl/>
                    </w:rPr>
                    <w:t>ר</w:t>
                  </w:r>
                  <w:r>
                    <w:rPr>
                      <w:rFonts w:cs="Miriam" w:hint="cs"/>
                      <w:sz w:val="18"/>
                      <w:szCs w:val="18"/>
                      <w:rtl/>
                    </w:rPr>
                    <w:t>ונות</w:t>
                  </w:r>
                </w:p>
              </w:txbxContent>
            </v:textbox>
            <w10:anchorlock/>
          </v:rect>
        </w:pict>
      </w:r>
      <w:r>
        <w:rPr>
          <w:rStyle w:val="big-number"/>
          <w:rFonts w:cs="Miriam"/>
          <w:rtl/>
        </w:rPr>
        <w:t>31.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w:t>
      </w:r>
      <w:r>
        <w:rPr>
          <w:rStyle w:val="default"/>
          <w:rFonts w:cs="FrankRuehl"/>
          <w:rtl/>
        </w:rPr>
        <w:t xml:space="preserve">ל </w:t>
      </w:r>
      <w:r>
        <w:rPr>
          <w:rStyle w:val="default"/>
          <w:rFonts w:cs="FrankRuehl" w:hint="cs"/>
          <w:rtl/>
        </w:rPr>
        <w:t>חומר יסמן כל קרון של חומר מסוכן בצובר בשלט אזהרה, וכן בסימן אזהרה שיתאימו לחומר המובל באותה עת; שלט וסימן כאמור ייקבעו במקום שיועד להם על גבי הקרון ובעל החומר יוודא כי יהיו נקיים וברורים לעין בכל עת ושצבעם יהי</w:t>
      </w:r>
      <w:r>
        <w:rPr>
          <w:rStyle w:val="default"/>
          <w:rFonts w:cs="FrankRuehl"/>
          <w:rtl/>
        </w:rPr>
        <w:t>ה</w:t>
      </w:r>
      <w:r>
        <w:rPr>
          <w:rStyle w:val="default"/>
          <w:rFonts w:cs="FrankRuehl" w:hint="cs"/>
          <w:rtl/>
        </w:rPr>
        <w:t xml:space="preserve"> יציב ואינו ניתן למחיקה.</w:t>
      </w:r>
    </w:p>
    <w:p w14:paraId="10F54A1E"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ורתם, צבעם ות</w:t>
      </w:r>
      <w:r>
        <w:rPr>
          <w:rStyle w:val="default"/>
          <w:rFonts w:cs="FrankRuehl"/>
          <w:rtl/>
        </w:rPr>
        <w:t>וכ</w:t>
      </w:r>
      <w:r>
        <w:rPr>
          <w:rStyle w:val="default"/>
          <w:rFonts w:cs="FrankRuehl" w:hint="cs"/>
          <w:rtl/>
        </w:rPr>
        <w:t>נם של שלט האזהרה ושל סימן האזהרה, יהיו בהתאם לקבוע בתוספת השלישית.</w:t>
      </w:r>
    </w:p>
    <w:p w14:paraId="2D292D2D"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פרק מקרון חומר מסוכן בצובר, חייב בעל החומר, לאחר שווידא שהקרון נקי משיירי החומר המסוכן, להסיר או לכסות את שלט האזהרה ואת סימני האזהרה מן</w:t>
      </w:r>
      <w:r>
        <w:rPr>
          <w:rStyle w:val="default"/>
          <w:rFonts w:cs="FrankRuehl"/>
          <w:rtl/>
        </w:rPr>
        <w:t xml:space="preserve"> </w:t>
      </w:r>
      <w:r>
        <w:rPr>
          <w:rStyle w:val="default"/>
          <w:rFonts w:cs="FrankRuehl" w:hint="cs"/>
          <w:rtl/>
        </w:rPr>
        <w:t>הקרון, אלא אם כן הקרון נועד להוביל אותו חומר</w:t>
      </w:r>
      <w:r>
        <w:rPr>
          <w:rStyle w:val="default"/>
          <w:rFonts w:cs="FrankRuehl"/>
          <w:rtl/>
        </w:rPr>
        <w:t xml:space="preserve"> מ</w:t>
      </w:r>
      <w:r>
        <w:rPr>
          <w:rStyle w:val="default"/>
          <w:rFonts w:cs="FrankRuehl" w:hint="cs"/>
          <w:rtl/>
        </w:rPr>
        <w:t>סוכן בקביעות.</w:t>
      </w:r>
    </w:p>
    <w:p w14:paraId="1FB6EDBE" w14:textId="77777777" w:rsidR="00F74F6A" w:rsidRDefault="00F74F6A" w:rsidP="002079A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פעיל מיתקן ייתן בחתימתו הצהרה לפי טופס 4 בתוספת הראשונה, כי בוצעו כל הפעולות כאמור בתקנות משנה (א) ו-(ב), וימסור את האישור החתום, טרם ביצוע ההובלה, לידי מנהל תחנת המוצא; היתה תחנת המוצא של</w:t>
      </w:r>
      <w:r>
        <w:rPr>
          <w:rStyle w:val="default"/>
          <w:rFonts w:cs="FrankRuehl"/>
          <w:rtl/>
        </w:rPr>
        <w:t>ו</w:t>
      </w:r>
      <w:r>
        <w:rPr>
          <w:rStyle w:val="default"/>
          <w:rFonts w:cs="FrankRuehl" w:hint="cs"/>
          <w:rtl/>
        </w:rPr>
        <w:t>חה - יימסר האישור לידי נהג הרכבת.</w:t>
      </w:r>
    </w:p>
    <w:p w14:paraId="47CB560F"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פעיל</w:t>
      </w:r>
      <w:r>
        <w:rPr>
          <w:rStyle w:val="default"/>
          <w:rFonts w:cs="FrankRuehl"/>
          <w:rtl/>
        </w:rPr>
        <w:t xml:space="preserve"> מ</w:t>
      </w:r>
      <w:r>
        <w:rPr>
          <w:rStyle w:val="default"/>
          <w:rFonts w:cs="FrankRuehl" w:hint="cs"/>
          <w:rtl/>
        </w:rPr>
        <w:t>יתקן ומנהל תחנה שבהם הוטען או נפרק חומר מסוכן בצובר יוודאו, טרם נסיעת הקרונות, כי נתקיימו הוראות תקנה זו.</w:t>
      </w:r>
    </w:p>
    <w:p w14:paraId="5EB15497" w14:textId="77777777" w:rsidR="00F74F6A" w:rsidRDefault="00F74F6A" w:rsidP="002079AE">
      <w:pPr>
        <w:pStyle w:val="P00"/>
        <w:spacing w:before="72"/>
        <w:ind w:left="0" w:right="1134"/>
        <w:rPr>
          <w:rStyle w:val="default"/>
          <w:rFonts w:cs="FrankRuehl"/>
          <w:rtl/>
        </w:rPr>
      </w:pPr>
      <w:bookmarkStart w:id="39" w:name="Seif32"/>
      <w:bookmarkEnd w:id="39"/>
      <w:r>
        <w:rPr>
          <w:lang w:val="he-IL"/>
        </w:rPr>
        <w:pict w14:anchorId="283F9CA3">
          <v:rect id="_x0000_s1059" style="position:absolute;left:0;text-align:left;margin-left:464.5pt;margin-top:8.05pt;width:75.05pt;height:10pt;z-index:251659264" o:allowincell="f" filled="f" stroked="f" strokecolor="lime" strokeweight=".25pt">
            <v:textbox inset="0,0,0,0">
              <w:txbxContent>
                <w:p w14:paraId="4533769A" w14:textId="77777777" w:rsidR="00F74F6A" w:rsidRDefault="00F74F6A">
                  <w:pPr>
                    <w:spacing w:line="160" w:lineRule="exact"/>
                    <w:jc w:val="left"/>
                    <w:rPr>
                      <w:rFonts w:cs="Miriam"/>
                      <w:noProof/>
                      <w:sz w:val="18"/>
                      <w:szCs w:val="18"/>
                      <w:rtl/>
                    </w:rPr>
                  </w:pPr>
                  <w:r>
                    <w:rPr>
                      <w:rFonts w:cs="Miriam"/>
                      <w:sz w:val="18"/>
                      <w:szCs w:val="18"/>
                      <w:rtl/>
                    </w:rPr>
                    <w:t>בד</w:t>
                  </w:r>
                  <w:r>
                    <w:rPr>
                      <w:rFonts w:cs="Miriam" w:hint="cs"/>
                      <w:sz w:val="18"/>
                      <w:szCs w:val="18"/>
                      <w:rtl/>
                    </w:rPr>
                    <w:t>יקות תקופתיות</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יסיע אדם ברכבת קרון-מכל ולא יוביל מכולת מכל (</w:t>
      </w:r>
      <w:r>
        <w:rPr>
          <w:rStyle w:val="default"/>
          <w:rFonts w:cs="FrankRuehl"/>
          <w:sz w:val="20"/>
        </w:rPr>
        <w:t>Isotank</w:t>
      </w:r>
      <w:r>
        <w:rPr>
          <w:rStyle w:val="default"/>
          <w:rFonts w:cs="FrankRuehl"/>
          <w:rtl/>
        </w:rPr>
        <w:t>) א</w:t>
      </w:r>
      <w:r>
        <w:rPr>
          <w:rStyle w:val="default"/>
          <w:rFonts w:cs="FrankRuehl" w:hint="cs"/>
          <w:rtl/>
        </w:rPr>
        <w:t>ו כלי קיבול אחר על גבי קרון, המיועדים להובלת חומר מסוכן, אלא אם כן עמדו בבדיקה ש</w:t>
      </w:r>
      <w:r>
        <w:rPr>
          <w:rStyle w:val="default"/>
          <w:rFonts w:cs="FrankRuehl"/>
          <w:rtl/>
        </w:rPr>
        <w:t>ער</w:t>
      </w:r>
      <w:r>
        <w:rPr>
          <w:rStyle w:val="default"/>
          <w:rFonts w:cs="FrankRuehl" w:hint="cs"/>
          <w:rtl/>
        </w:rPr>
        <w:t>ך מכון מוסמך.</w:t>
      </w:r>
    </w:p>
    <w:p w14:paraId="54070836"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על קרון מכל, מכולת מכל או כלי קיבול אחר, יבצע בדיקה תקופתית לתקינותם בהתאם להוראות מכון מוסמך; תדירות הבדיקות התקופתיות תהא בהתאם לקביעת המפקח.</w:t>
      </w:r>
    </w:p>
    <w:p w14:paraId="2CD2D3EA" w14:textId="77777777" w:rsidR="00F74F6A" w:rsidRDefault="00F74F6A">
      <w:pPr>
        <w:pStyle w:val="P00"/>
        <w:spacing w:before="72"/>
        <w:ind w:left="0" w:right="1134"/>
        <w:rPr>
          <w:rStyle w:val="default"/>
          <w:rFonts w:cs="FrankRuehl"/>
          <w:rtl/>
        </w:rPr>
      </w:pPr>
      <w:bookmarkStart w:id="40" w:name="Seif33"/>
      <w:bookmarkEnd w:id="40"/>
      <w:r>
        <w:rPr>
          <w:lang w:val="he-IL"/>
        </w:rPr>
        <w:pict w14:anchorId="2B68E9C4">
          <v:rect id="_x0000_s1060" style="position:absolute;left:0;text-align:left;margin-left:464.5pt;margin-top:8.05pt;width:75.05pt;height:10pt;z-index:251660288" o:allowincell="f" filled="f" stroked="f" strokecolor="lime" strokeweight=".25pt">
            <v:textbox inset="0,0,0,0">
              <w:txbxContent>
                <w:p w14:paraId="2C053782" w14:textId="77777777" w:rsidR="00F74F6A" w:rsidRDefault="00F74F6A">
                  <w:pPr>
                    <w:spacing w:line="160" w:lineRule="exact"/>
                    <w:jc w:val="left"/>
                    <w:rPr>
                      <w:rFonts w:cs="Miriam"/>
                      <w:noProof/>
                      <w:sz w:val="18"/>
                      <w:szCs w:val="18"/>
                      <w:rtl/>
                    </w:rPr>
                  </w:pPr>
                  <w:r>
                    <w:rPr>
                      <w:rFonts w:cs="Miriam"/>
                      <w:sz w:val="18"/>
                      <w:szCs w:val="18"/>
                      <w:rtl/>
                    </w:rPr>
                    <w:t>מנ</w:t>
                  </w:r>
                  <w:r>
                    <w:rPr>
                      <w:rFonts w:cs="Miriam" w:hint="cs"/>
                      <w:sz w:val="18"/>
                      <w:szCs w:val="18"/>
                      <w:rtl/>
                    </w:rPr>
                    <w:t>יעת אבק</w:t>
                  </w:r>
                </w:p>
              </w:txbxContent>
            </v:textbox>
            <w10:anchorlock/>
          </v:rect>
        </w:pict>
      </w:r>
      <w:r>
        <w:rPr>
          <w:rStyle w:val="big-number"/>
          <w:rFonts w:cs="Miriam"/>
          <w:rtl/>
        </w:rPr>
        <w:t>33.</w:t>
      </w:r>
      <w:r>
        <w:rPr>
          <w:rStyle w:val="big-number"/>
          <w:rFonts w:cs="Miriam"/>
          <w:rtl/>
        </w:rPr>
        <w:tab/>
      </w:r>
      <w:r>
        <w:rPr>
          <w:rStyle w:val="default"/>
          <w:rFonts w:cs="FrankRuehl"/>
          <w:rtl/>
        </w:rPr>
        <w:t>בע</w:t>
      </w:r>
      <w:r>
        <w:rPr>
          <w:rStyle w:val="default"/>
          <w:rFonts w:cs="FrankRuehl" w:hint="cs"/>
          <w:rtl/>
        </w:rPr>
        <w:t xml:space="preserve">ל החומר </w:t>
      </w:r>
      <w:r>
        <w:rPr>
          <w:rStyle w:val="default"/>
          <w:rFonts w:cs="FrankRuehl"/>
          <w:rtl/>
        </w:rPr>
        <w:t>ו</w:t>
      </w:r>
      <w:r>
        <w:rPr>
          <w:rStyle w:val="default"/>
          <w:rFonts w:cs="FrankRuehl" w:hint="cs"/>
          <w:rtl/>
        </w:rPr>
        <w:t>מפעיל מיתקן ינקטו אמצעים מתאימים למניעת פליטת אבק ממטען חומר מסוכן בצובר ה</w:t>
      </w:r>
      <w:r>
        <w:rPr>
          <w:rStyle w:val="default"/>
          <w:rFonts w:cs="FrankRuehl"/>
          <w:rtl/>
        </w:rPr>
        <w:t>מש</w:t>
      </w:r>
      <w:r>
        <w:rPr>
          <w:rStyle w:val="default"/>
          <w:rFonts w:cs="FrankRuehl" w:hint="cs"/>
          <w:rtl/>
        </w:rPr>
        <w:t>ונע בקרון, כל זמן שמטען כאמור מצוי על גבי קרון.</w:t>
      </w:r>
    </w:p>
    <w:p w14:paraId="2F1878BF" w14:textId="77777777" w:rsidR="00F74F6A" w:rsidRDefault="00F74F6A">
      <w:pPr>
        <w:pStyle w:val="P00"/>
        <w:spacing w:before="72"/>
        <w:ind w:left="0" w:right="1134"/>
        <w:rPr>
          <w:rStyle w:val="default"/>
          <w:rFonts w:cs="FrankRuehl"/>
          <w:rtl/>
        </w:rPr>
      </w:pPr>
      <w:bookmarkStart w:id="41" w:name="Seif34"/>
      <w:bookmarkEnd w:id="41"/>
      <w:r>
        <w:rPr>
          <w:lang w:val="he-IL"/>
        </w:rPr>
        <w:pict w14:anchorId="72DCC1CB">
          <v:rect id="_x0000_s1061" style="position:absolute;left:0;text-align:left;margin-left:464.5pt;margin-top:8.05pt;width:75.05pt;height:10pt;z-index:251661312" o:allowincell="f" filled="f" stroked="f" strokecolor="lime" strokeweight=".25pt">
            <v:textbox inset="0,0,0,0">
              <w:txbxContent>
                <w:p w14:paraId="348CD472" w14:textId="77777777" w:rsidR="00F74F6A" w:rsidRDefault="00F74F6A">
                  <w:pPr>
                    <w:spacing w:line="160" w:lineRule="exact"/>
                    <w:jc w:val="left"/>
                    <w:rPr>
                      <w:rFonts w:cs="Miriam"/>
                      <w:noProof/>
                      <w:sz w:val="18"/>
                      <w:szCs w:val="18"/>
                      <w:rtl/>
                    </w:rPr>
                  </w:pPr>
                  <w:r>
                    <w:rPr>
                      <w:rFonts w:cs="Miriam"/>
                      <w:sz w:val="18"/>
                      <w:szCs w:val="18"/>
                      <w:rtl/>
                    </w:rPr>
                    <w:t>מנ</w:t>
                  </w:r>
                  <w:r>
                    <w:rPr>
                      <w:rFonts w:cs="Miriam" w:hint="cs"/>
                      <w:sz w:val="18"/>
                      <w:szCs w:val="18"/>
                      <w:rtl/>
                    </w:rPr>
                    <w:t>יעת אבק נפיץ</w:t>
                  </w:r>
                </w:p>
              </w:txbxContent>
            </v:textbox>
            <w10:anchorlock/>
          </v:rect>
        </w:pict>
      </w:r>
      <w:r>
        <w:rPr>
          <w:rStyle w:val="big-number"/>
          <w:rFonts w:cs="Miriam"/>
          <w:rtl/>
        </w:rPr>
        <w:t>34.</w:t>
      </w:r>
      <w:r>
        <w:rPr>
          <w:rStyle w:val="big-number"/>
          <w:rFonts w:cs="Miriam"/>
          <w:rtl/>
        </w:rPr>
        <w:tab/>
      </w:r>
      <w:r>
        <w:rPr>
          <w:rStyle w:val="default"/>
          <w:rFonts w:cs="FrankRuehl"/>
          <w:rtl/>
        </w:rPr>
        <w:t>בע</w:t>
      </w:r>
      <w:r>
        <w:rPr>
          <w:rStyle w:val="default"/>
          <w:rFonts w:cs="FrankRuehl" w:hint="cs"/>
          <w:rtl/>
        </w:rPr>
        <w:t>ל חומר ומפעיל מיתקן שבו משונע חומר מסוכן בצובר, שעל פי תכונת החומר עלול לפלוט א</w:t>
      </w:r>
      <w:r>
        <w:rPr>
          <w:rStyle w:val="default"/>
          <w:rFonts w:cs="FrankRuehl"/>
          <w:rtl/>
        </w:rPr>
        <w:t>ב</w:t>
      </w:r>
      <w:r>
        <w:rPr>
          <w:rStyle w:val="default"/>
          <w:rFonts w:cs="FrankRuehl" w:hint="cs"/>
          <w:rtl/>
        </w:rPr>
        <w:t>ק נפיץ, ינקטו את כל האמצעים המתאימים למניעת התפוצצות, כל זמן שהחומר המסוכן מצוי בקרון או מש</w:t>
      </w:r>
      <w:r>
        <w:rPr>
          <w:rStyle w:val="default"/>
          <w:rFonts w:cs="FrankRuehl"/>
          <w:rtl/>
        </w:rPr>
        <w:t>ונ</w:t>
      </w:r>
      <w:r>
        <w:rPr>
          <w:rStyle w:val="default"/>
          <w:rFonts w:cs="FrankRuehl" w:hint="cs"/>
          <w:rtl/>
        </w:rPr>
        <w:t>ע ממנו או אליו.</w:t>
      </w:r>
    </w:p>
    <w:p w14:paraId="58DD0ED4" w14:textId="77777777" w:rsidR="00F74F6A" w:rsidRDefault="00F74F6A">
      <w:pPr>
        <w:pStyle w:val="P00"/>
        <w:spacing w:before="72"/>
        <w:ind w:left="0" w:right="1134"/>
        <w:rPr>
          <w:rStyle w:val="default"/>
          <w:rFonts w:cs="FrankRuehl"/>
          <w:rtl/>
        </w:rPr>
      </w:pPr>
      <w:bookmarkStart w:id="42" w:name="Seif35"/>
      <w:bookmarkEnd w:id="42"/>
      <w:r>
        <w:rPr>
          <w:lang w:val="he-IL"/>
        </w:rPr>
        <w:pict w14:anchorId="1A036E6D">
          <v:rect id="_x0000_s1062" style="position:absolute;left:0;text-align:left;margin-left:464.5pt;margin-top:8.05pt;width:75.05pt;height:10pt;z-index:251662336" o:allowincell="f" filled="f" stroked="f" strokecolor="lime" strokeweight=".25pt">
            <v:textbox inset="0,0,0,0">
              <w:txbxContent>
                <w:p w14:paraId="4A761997" w14:textId="77777777" w:rsidR="00F74F6A" w:rsidRDefault="00F74F6A">
                  <w:pPr>
                    <w:spacing w:line="160" w:lineRule="exact"/>
                    <w:jc w:val="left"/>
                    <w:rPr>
                      <w:rFonts w:cs="Miriam"/>
                      <w:noProof/>
                      <w:sz w:val="18"/>
                      <w:szCs w:val="18"/>
                      <w:rtl/>
                    </w:rPr>
                  </w:pPr>
                  <w:r>
                    <w:rPr>
                      <w:rFonts w:cs="Miriam"/>
                      <w:sz w:val="18"/>
                      <w:szCs w:val="18"/>
                      <w:rtl/>
                    </w:rPr>
                    <w:t>קר</w:t>
                  </w:r>
                  <w:r>
                    <w:rPr>
                      <w:rFonts w:cs="Miriam" w:hint="cs"/>
                      <w:sz w:val="18"/>
                      <w:szCs w:val="18"/>
                      <w:rtl/>
                    </w:rPr>
                    <w:t>ון דולף</w:t>
                  </w:r>
                </w:p>
              </w:txbxContent>
            </v:textbox>
            <w10:anchorlock/>
          </v:rect>
        </w:pict>
      </w:r>
      <w:r>
        <w:rPr>
          <w:rStyle w:val="big-number"/>
          <w:rFonts w:cs="Miriam"/>
          <w:rtl/>
        </w:rPr>
        <w:t>35.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פעיל מיתקן לא יטעין חומר מסוכן בצובר בקרון, אם קיים חשש של דליפת החומר.</w:t>
      </w:r>
    </w:p>
    <w:p w14:paraId="338EB3E2"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תגלתה, במהלך נסיעת רכבת, דליפה בכלי קיבול הטעון חומר מסוכן בצובר, שאיננה מגיעה כדי אירוע חומר מסוכן, יודיע על כך נהג הרכבת למרכז השליטה והבקרה ויפעל ע</w:t>
      </w:r>
      <w:r>
        <w:rPr>
          <w:rStyle w:val="default"/>
          <w:rFonts w:cs="FrankRuehl"/>
          <w:rtl/>
        </w:rPr>
        <w:t xml:space="preserve">ל </w:t>
      </w:r>
      <w:r>
        <w:rPr>
          <w:rStyle w:val="default"/>
          <w:rFonts w:cs="FrankRuehl" w:hint="cs"/>
          <w:rtl/>
        </w:rPr>
        <w:t>פי הוראותיו.</w:t>
      </w:r>
    </w:p>
    <w:p w14:paraId="0497A8EA" w14:textId="77777777" w:rsidR="00F74F6A" w:rsidRDefault="00F74F6A">
      <w:pPr>
        <w:pStyle w:val="P00"/>
        <w:spacing w:before="72"/>
        <w:ind w:left="0" w:right="1134"/>
        <w:rPr>
          <w:rStyle w:val="default"/>
          <w:rFonts w:cs="FrankRuehl"/>
          <w:rtl/>
        </w:rPr>
      </w:pPr>
      <w:bookmarkStart w:id="43" w:name="Seif36"/>
      <w:bookmarkEnd w:id="43"/>
      <w:r>
        <w:rPr>
          <w:lang w:val="he-IL"/>
        </w:rPr>
        <w:pict w14:anchorId="10B011CF">
          <v:rect id="_x0000_s1063" style="position:absolute;left:0;text-align:left;margin-left:464.5pt;margin-top:8.05pt;width:75.05pt;height:13.2pt;z-index:251663360" o:allowincell="f" filled="f" stroked="f" strokecolor="lime" strokeweight=".25pt">
            <v:textbox inset="0,0,0,0">
              <w:txbxContent>
                <w:p w14:paraId="0B243C85" w14:textId="77777777" w:rsidR="00F74F6A" w:rsidRDefault="00F74F6A" w:rsidP="00F25C55">
                  <w:pPr>
                    <w:spacing w:line="160" w:lineRule="exact"/>
                    <w:jc w:val="left"/>
                    <w:rPr>
                      <w:rFonts w:cs="Miriam"/>
                      <w:noProof/>
                      <w:sz w:val="18"/>
                      <w:szCs w:val="18"/>
                      <w:rtl/>
                    </w:rPr>
                  </w:pPr>
                  <w:r>
                    <w:rPr>
                      <w:rFonts w:cs="Miriam"/>
                      <w:sz w:val="18"/>
                      <w:szCs w:val="18"/>
                      <w:rtl/>
                    </w:rPr>
                    <w:t>אמ</w:t>
                  </w:r>
                  <w:r>
                    <w:rPr>
                      <w:rFonts w:cs="Miriam" w:hint="cs"/>
                      <w:sz w:val="18"/>
                      <w:szCs w:val="18"/>
                      <w:rtl/>
                    </w:rPr>
                    <w:t>צעי זהירות ב</w:t>
                  </w:r>
                  <w:r>
                    <w:rPr>
                      <w:rFonts w:cs="Miriam"/>
                      <w:sz w:val="18"/>
                      <w:szCs w:val="18"/>
                      <w:rtl/>
                    </w:rPr>
                    <w:t>ג</w:t>
                  </w:r>
                  <w:r>
                    <w:rPr>
                      <w:rFonts w:cs="Miriam" w:hint="cs"/>
                      <w:sz w:val="18"/>
                      <w:szCs w:val="18"/>
                      <w:rtl/>
                    </w:rPr>
                    <w:t>זים</w:t>
                  </w:r>
                </w:p>
              </w:txbxContent>
            </v:textbox>
            <w10:anchorlock/>
          </v:rect>
        </w:pict>
      </w:r>
      <w:r>
        <w:rPr>
          <w:rStyle w:val="big-number"/>
          <w:rFonts w:cs="Miriam"/>
          <w:rtl/>
        </w:rPr>
        <w:t>36.</w:t>
      </w:r>
      <w:r>
        <w:rPr>
          <w:rStyle w:val="big-number"/>
          <w:rFonts w:cs="Miriam"/>
          <w:rtl/>
        </w:rPr>
        <w:tab/>
      </w:r>
      <w:r>
        <w:rPr>
          <w:rStyle w:val="default"/>
          <w:rFonts w:cs="FrankRuehl"/>
          <w:rtl/>
        </w:rPr>
        <w:t>בע</w:t>
      </w:r>
      <w:r>
        <w:rPr>
          <w:rStyle w:val="default"/>
          <w:rFonts w:cs="FrankRuehl" w:hint="cs"/>
          <w:rtl/>
        </w:rPr>
        <w:t>ל חומר ומפעיל מיתקן של חומר מסוכן בצובר שהוא גז, המשנע חומר מסוכן ברכבת, ינקוט אמצעים, כנדרש לפי כל דין, למנ</w:t>
      </w:r>
      <w:r>
        <w:rPr>
          <w:rStyle w:val="default"/>
          <w:rFonts w:cs="FrankRuehl"/>
          <w:rtl/>
        </w:rPr>
        <w:t>י</w:t>
      </w:r>
      <w:r>
        <w:rPr>
          <w:rStyle w:val="default"/>
          <w:rFonts w:cs="FrankRuehl" w:hint="cs"/>
          <w:rtl/>
        </w:rPr>
        <w:t>עת התפשטות או התלקחות הגז בתחום המסילה.</w:t>
      </w:r>
    </w:p>
    <w:p w14:paraId="4937DB3F" w14:textId="77777777" w:rsidR="00F74F6A" w:rsidRDefault="00F74F6A">
      <w:pPr>
        <w:pStyle w:val="medium2-header"/>
        <w:keepLines w:val="0"/>
        <w:spacing w:before="72"/>
        <w:ind w:left="0" w:right="1134"/>
        <w:rPr>
          <w:rFonts w:cs="FrankRuehl"/>
          <w:noProof/>
          <w:rtl/>
        </w:rPr>
      </w:pPr>
      <w:bookmarkStart w:id="44" w:name="med3"/>
      <w:bookmarkEnd w:id="44"/>
      <w:r>
        <w:rPr>
          <w:rFonts w:cs="FrankRuehl"/>
          <w:noProof/>
          <w:rtl/>
        </w:rPr>
        <w:t>פר</w:t>
      </w:r>
      <w:r>
        <w:rPr>
          <w:rFonts w:cs="FrankRuehl" w:hint="cs"/>
          <w:noProof/>
          <w:rtl/>
        </w:rPr>
        <w:t>ק ד': חומר מסוכן ארוז</w:t>
      </w:r>
    </w:p>
    <w:p w14:paraId="7EE2C93D" w14:textId="77777777" w:rsidR="00F74F6A" w:rsidRDefault="00F74F6A">
      <w:pPr>
        <w:pStyle w:val="P00"/>
        <w:spacing w:before="72"/>
        <w:ind w:left="0" w:right="1134"/>
        <w:rPr>
          <w:rStyle w:val="default"/>
          <w:rFonts w:cs="FrankRuehl"/>
          <w:rtl/>
        </w:rPr>
      </w:pPr>
      <w:bookmarkStart w:id="45" w:name="Seif37"/>
      <w:bookmarkEnd w:id="45"/>
      <w:r>
        <w:rPr>
          <w:lang w:val="he-IL"/>
        </w:rPr>
        <w:pict w14:anchorId="4DA7ED3E">
          <v:rect id="_x0000_s1064" style="position:absolute;left:0;text-align:left;margin-left:464.5pt;margin-top:8.05pt;width:75.05pt;height:20pt;z-index:251664384" o:allowincell="f" filled="f" stroked="f" strokecolor="lime" strokeweight=".25pt">
            <v:textbox inset="0,0,0,0">
              <w:txbxContent>
                <w:p w14:paraId="0FE78ABA" w14:textId="77777777" w:rsidR="00F74F6A" w:rsidRDefault="00F74F6A" w:rsidP="00F25C55">
                  <w:pPr>
                    <w:spacing w:line="160" w:lineRule="exact"/>
                    <w:jc w:val="left"/>
                    <w:rPr>
                      <w:rFonts w:cs="Miriam"/>
                      <w:noProof/>
                      <w:sz w:val="18"/>
                      <w:szCs w:val="18"/>
                      <w:rtl/>
                    </w:rPr>
                  </w:pPr>
                  <w:r>
                    <w:rPr>
                      <w:rFonts w:cs="Miriam"/>
                      <w:sz w:val="18"/>
                      <w:szCs w:val="18"/>
                      <w:rtl/>
                    </w:rPr>
                    <w:t>אר</w:t>
                  </w:r>
                  <w:r>
                    <w:rPr>
                      <w:rFonts w:cs="Miriam" w:hint="cs"/>
                      <w:sz w:val="18"/>
                      <w:szCs w:val="18"/>
                      <w:rtl/>
                    </w:rPr>
                    <w:t>יזת חומר</w:t>
                  </w:r>
                  <w:r w:rsidR="00F25C55">
                    <w:rPr>
                      <w:rFonts w:cs="Miriam" w:hint="cs"/>
                      <w:sz w:val="18"/>
                      <w:szCs w:val="18"/>
                      <w:rtl/>
                    </w:rPr>
                    <w:t xml:space="preserve"> </w:t>
                  </w:r>
                  <w:r>
                    <w:rPr>
                      <w:rFonts w:cs="Miriam"/>
                      <w:sz w:val="18"/>
                      <w:szCs w:val="18"/>
                      <w:rtl/>
                    </w:rPr>
                    <w:t>מס</w:t>
                  </w:r>
                  <w:r>
                    <w:rPr>
                      <w:rFonts w:cs="Miriam" w:hint="cs"/>
                      <w:sz w:val="18"/>
                      <w:szCs w:val="18"/>
                      <w:rtl/>
                    </w:rPr>
                    <w:t>וכן וסימונה</w:t>
                  </w:r>
                </w:p>
              </w:txbxContent>
            </v:textbox>
            <w10:anchorlock/>
          </v:rect>
        </w:pict>
      </w:r>
      <w:r>
        <w:rPr>
          <w:rStyle w:val="big-number"/>
          <w:rFonts w:cs="Miriam"/>
          <w:rtl/>
        </w:rPr>
        <w:t>37.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חומר מסוכן ארוז לא ימסור להובלה ברכבת חומר כאמור</w:t>
      </w:r>
      <w:r>
        <w:rPr>
          <w:rStyle w:val="default"/>
          <w:rFonts w:cs="FrankRuehl"/>
          <w:rtl/>
        </w:rPr>
        <w:t>, א</w:t>
      </w:r>
      <w:r>
        <w:rPr>
          <w:rStyle w:val="default"/>
          <w:rFonts w:cs="FrankRuehl" w:hint="cs"/>
          <w:rtl/>
        </w:rPr>
        <w:t xml:space="preserve">לא אם כן - </w:t>
      </w:r>
    </w:p>
    <w:p w14:paraId="5D4F22B1" w14:textId="77777777" w:rsidR="00F74F6A" w:rsidRDefault="00F74F6A">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ם החומר המסוכן הארוז מיובא - הוא נארז באריזה מתאימה לחומר המסוכן שבה, לפי הוראות רי</w:t>
      </w:r>
      <w:r>
        <w:rPr>
          <w:rStyle w:val="default"/>
          <w:rFonts w:cs="FrankRuehl"/>
          <w:rtl/>
        </w:rPr>
        <w:t>"</w:t>
      </w:r>
      <w:r>
        <w:rPr>
          <w:rStyle w:val="default"/>
          <w:rFonts w:cs="FrankRuehl" w:hint="cs"/>
          <w:rtl/>
        </w:rPr>
        <w:t>ד;</w:t>
      </w:r>
    </w:p>
    <w:p w14:paraId="3FF2D21E" w14:textId="77777777" w:rsidR="00F74F6A" w:rsidRDefault="00F74F6A">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ם החומר המסוכן הארוז נארז בישראל - הוא נארז באריזה מתאימה לחומר המסוכן הארוז בה, מהסוג שאישר המפקח.</w:t>
      </w:r>
    </w:p>
    <w:p w14:paraId="61739F5D"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ריזה חיצונית של חומר מסוכן, ובכלל זה מ</w:t>
      </w:r>
      <w:r>
        <w:rPr>
          <w:rStyle w:val="default"/>
          <w:rFonts w:cs="FrankRuehl"/>
          <w:rtl/>
        </w:rPr>
        <w:t>כו</w:t>
      </w:r>
      <w:r>
        <w:rPr>
          <w:rStyle w:val="default"/>
          <w:rFonts w:cs="FrankRuehl" w:hint="cs"/>
          <w:rtl/>
        </w:rPr>
        <w:t>לה המכילה חומר מסוכן, תסומן בהתאם לנדרש בצו הפיקוח.</w:t>
      </w:r>
    </w:p>
    <w:p w14:paraId="2BB5A427"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טרם יימסר חומר מסוכן להובלה, יבדוק בעל החומר את קיומם של כל אלה:</w:t>
      </w:r>
    </w:p>
    <w:p w14:paraId="72673F30" w14:textId="77777777" w:rsidR="00F74F6A" w:rsidRDefault="00F74F6A">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ריזת החומר המסוכן עמידה בפני כל סיכון סביר ונאטמה לחלוטין;</w:t>
      </w:r>
    </w:p>
    <w:p w14:paraId="7DEFF82A" w14:textId="77777777" w:rsidR="00F74F6A" w:rsidRDefault="00F74F6A">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אריזה נושאת תוויות סימון מתאימות, המתארות את החומר המסוכן הארו</w:t>
      </w:r>
      <w:r>
        <w:rPr>
          <w:rStyle w:val="default"/>
          <w:rFonts w:cs="FrankRuehl"/>
          <w:rtl/>
        </w:rPr>
        <w:t xml:space="preserve">ז </w:t>
      </w:r>
      <w:r>
        <w:rPr>
          <w:rStyle w:val="default"/>
          <w:rFonts w:cs="FrankRuehl" w:hint="cs"/>
          <w:rtl/>
        </w:rPr>
        <w:t>בה ואת סיכוניו.</w:t>
      </w:r>
    </w:p>
    <w:p w14:paraId="7A105A77" w14:textId="77777777" w:rsidR="00F74F6A" w:rsidRDefault="00F74F6A">
      <w:pPr>
        <w:pStyle w:val="P00"/>
        <w:spacing w:before="72"/>
        <w:ind w:left="0" w:right="1134"/>
        <w:rPr>
          <w:rStyle w:val="default"/>
          <w:rFonts w:cs="FrankRuehl"/>
          <w:rtl/>
        </w:rPr>
      </w:pPr>
      <w:bookmarkStart w:id="46" w:name="Seif38"/>
      <w:bookmarkEnd w:id="46"/>
      <w:r>
        <w:rPr>
          <w:lang w:val="he-IL"/>
        </w:rPr>
        <w:pict w14:anchorId="3E454275">
          <v:rect id="_x0000_s1065" style="position:absolute;left:0;text-align:left;margin-left:464.5pt;margin-top:8.05pt;width:75.05pt;height:20pt;z-index:251665408" o:allowincell="f" filled="f" stroked="f" strokecolor="lime" strokeweight=".25pt">
            <v:textbox inset="0,0,0,0">
              <w:txbxContent>
                <w:p w14:paraId="6173C8BB" w14:textId="77777777" w:rsidR="00F74F6A" w:rsidRDefault="00F74F6A">
                  <w:pPr>
                    <w:spacing w:line="160" w:lineRule="exact"/>
                    <w:jc w:val="left"/>
                    <w:rPr>
                      <w:rFonts w:cs="Miriam"/>
                      <w:noProof/>
                      <w:sz w:val="18"/>
                      <w:szCs w:val="18"/>
                      <w:rtl/>
                    </w:rPr>
                  </w:pPr>
                  <w:r>
                    <w:rPr>
                      <w:rFonts w:cs="Miriam"/>
                      <w:sz w:val="18"/>
                      <w:szCs w:val="18"/>
                      <w:rtl/>
                    </w:rPr>
                    <w:t>הס</w:t>
                  </w:r>
                  <w:r>
                    <w:rPr>
                      <w:rFonts w:cs="Miriam" w:hint="cs"/>
                      <w:sz w:val="18"/>
                      <w:szCs w:val="18"/>
                      <w:rtl/>
                    </w:rPr>
                    <w:t>רת תוויות סימון מאריזה ריקה</w:t>
                  </w:r>
                </w:p>
              </w:txbxContent>
            </v:textbox>
            <w10:anchorlock/>
          </v:rect>
        </w:pict>
      </w:r>
      <w:r>
        <w:rPr>
          <w:rStyle w:val="big-number"/>
          <w:rFonts w:cs="Miriam"/>
          <w:rtl/>
        </w:rPr>
        <w:t>38.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חומר לא יאפשר את הסרת תוויות הסימון של החומר המסוכן מעל אריזתו הריקה, כל עוד האריזה לא נוקתה משיירי החומר המסוכן.</w:t>
      </w:r>
    </w:p>
    <w:p w14:paraId="606B8722"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וקנה אריזת חומר מסוכן ונוקתה - יסיר בעל החומר המסוכן את התוויות מעל האריזה הרי</w:t>
      </w:r>
      <w:r>
        <w:rPr>
          <w:rStyle w:val="default"/>
          <w:rFonts w:cs="FrankRuehl"/>
          <w:rtl/>
        </w:rPr>
        <w:t>קה</w:t>
      </w:r>
      <w:r>
        <w:rPr>
          <w:rStyle w:val="default"/>
          <w:rFonts w:cs="FrankRuehl" w:hint="cs"/>
          <w:rtl/>
        </w:rPr>
        <w:t>, עם סיום ניקויה.</w:t>
      </w:r>
    </w:p>
    <w:p w14:paraId="182BFF97" w14:textId="77777777" w:rsidR="00F74F6A" w:rsidRDefault="00F74F6A">
      <w:pPr>
        <w:pStyle w:val="P00"/>
        <w:spacing w:before="72"/>
        <w:ind w:left="0" w:right="1134"/>
        <w:rPr>
          <w:rStyle w:val="default"/>
          <w:rFonts w:cs="FrankRuehl"/>
          <w:rtl/>
        </w:rPr>
      </w:pPr>
      <w:bookmarkStart w:id="47" w:name="Seif39"/>
      <w:bookmarkEnd w:id="47"/>
      <w:r>
        <w:rPr>
          <w:lang w:val="he-IL"/>
        </w:rPr>
        <w:pict w14:anchorId="021361AB">
          <v:rect id="_x0000_s1066" style="position:absolute;left:0;text-align:left;margin-left:464.5pt;margin-top:8.05pt;width:75.05pt;height:20pt;z-index:251666432" o:allowincell="f" filled="f" stroked="f" strokecolor="lime" strokeweight=".25pt">
            <v:textbox inset="0,0,0,0">
              <w:txbxContent>
                <w:p w14:paraId="40EFA5A1" w14:textId="77777777" w:rsidR="00F74F6A" w:rsidRDefault="00F74F6A" w:rsidP="00F25C55">
                  <w:pPr>
                    <w:spacing w:line="160" w:lineRule="exact"/>
                    <w:jc w:val="left"/>
                    <w:rPr>
                      <w:rFonts w:cs="Miriam"/>
                      <w:noProof/>
                      <w:sz w:val="18"/>
                      <w:szCs w:val="18"/>
                      <w:rtl/>
                    </w:rPr>
                  </w:pPr>
                  <w:r>
                    <w:rPr>
                      <w:rFonts w:cs="Miriam"/>
                      <w:sz w:val="18"/>
                      <w:szCs w:val="18"/>
                      <w:rtl/>
                    </w:rPr>
                    <w:t>המ</w:t>
                  </w:r>
                  <w:r>
                    <w:rPr>
                      <w:rFonts w:cs="Miriam" w:hint="cs"/>
                      <w:sz w:val="18"/>
                      <w:szCs w:val="18"/>
                      <w:rtl/>
                    </w:rPr>
                    <w:t>כלה או ריקון ש</w:t>
                  </w:r>
                  <w:r>
                    <w:rPr>
                      <w:rFonts w:cs="Miriam"/>
                      <w:sz w:val="18"/>
                      <w:szCs w:val="18"/>
                      <w:rtl/>
                    </w:rPr>
                    <w:t>ל</w:t>
                  </w:r>
                  <w:r>
                    <w:rPr>
                      <w:rFonts w:cs="Miriam" w:hint="cs"/>
                      <w:sz w:val="18"/>
                      <w:szCs w:val="18"/>
                      <w:rtl/>
                    </w:rPr>
                    <w:t xml:space="preserve"> חומר מסוכן</w:t>
                  </w:r>
                </w:p>
              </w:txbxContent>
            </v:textbox>
            <w10:anchorlock/>
          </v:rect>
        </w:pict>
      </w:r>
      <w:r>
        <w:rPr>
          <w:rStyle w:val="big-number"/>
          <w:rFonts w:cs="Miriam"/>
          <w:rtl/>
        </w:rPr>
        <w:t>39.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תחום המסי</w:t>
      </w:r>
      <w:r>
        <w:rPr>
          <w:rStyle w:val="default"/>
          <w:rFonts w:cs="FrankRuehl"/>
          <w:rtl/>
        </w:rPr>
        <w:t>ל</w:t>
      </w:r>
      <w:r>
        <w:rPr>
          <w:rStyle w:val="default"/>
          <w:rFonts w:cs="FrankRuehl" w:hint="cs"/>
          <w:rtl/>
        </w:rPr>
        <w:t>ה לא יבוצעו פעולות המכלה או ריקון של חומר מסוכן ארוז, למכולה או ממנה.</w:t>
      </w:r>
    </w:p>
    <w:p w14:paraId="6AF90E55"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במקרים מיוחדים, לאשר פעולות המכלה או ריקון של חומר מסוכן ארוז למכולה או ממנה, ובלבד שפעולות אלה ייעשו בהתאם להנחיות אימ"ו/איל"ו, ו</w:t>
      </w:r>
      <w:r>
        <w:rPr>
          <w:rStyle w:val="default"/>
          <w:rFonts w:cs="FrankRuehl"/>
          <w:rtl/>
        </w:rPr>
        <w:t>הח</w:t>
      </w:r>
      <w:r>
        <w:rPr>
          <w:rStyle w:val="default"/>
          <w:rFonts w:cs="FrankRuehl" w:hint="cs"/>
          <w:rtl/>
        </w:rPr>
        <w:t>ומר המסוכן הארוז יפונה מיד.</w:t>
      </w:r>
    </w:p>
    <w:p w14:paraId="6FA7C1D8" w14:textId="77777777" w:rsidR="00F74F6A" w:rsidRDefault="00F74F6A">
      <w:pPr>
        <w:pStyle w:val="P00"/>
        <w:spacing w:before="72"/>
        <w:ind w:left="0" w:right="1134"/>
        <w:rPr>
          <w:rStyle w:val="default"/>
          <w:rFonts w:cs="FrankRuehl"/>
          <w:rtl/>
        </w:rPr>
      </w:pPr>
      <w:bookmarkStart w:id="48" w:name="Seif40"/>
      <w:bookmarkEnd w:id="48"/>
      <w:r>
        <w:rPr>
          <w:lang w:val="he-IL"/>
        </w:rPr>
        <w:pict w14:anchorId="3C968476">
          <v:rect id="_x0000_s1067" style="position:absolute;left:0;text-align:left;margin-left:464.5pt;margin-top:8.05pt;width:75.05pt;height:20pt;z-index:251667456" o:allowincell="f" filled="f" stroked="f" strokecolor="lime" strokeweight=".25pt">
            <v:textbox inset="0,0,0,0">
              <w:txbxContent>
                <w:p w14:paraId="75D7C721" w14:textId="77777777" w:rsidR="00F74F6A" w:rsidRDefault="00F74F6A">
                  <w:pPr>
                    <w:spacing w:line="160" w:lineRule="exact"/>
                    <w:jc w:val="left"/>
                    <w:rPr>
                      <w:rFonts w:cs="Miriam"/>
                      <w:noProof/>
                      <w:sz w:val="18"/>
                      <w:szCs w:val="18"/>
                      <w:rtl/>
                    </w:rPr>
                  </w:pPr>
                  <w:r>
                    <w:rPr>
                      <w:rFonts w:cs="Miriam"/>
                      <w:sz w:val="18"/>
                      <w:szCs w:val="18"/>
                      <w:rtl/>
                    </w:rPr>
                    <w:t>אי</w:t>
                  </w:r>
                  <w:r>
                    <w:rPr>
                      <w:rFonts w:cs="Miriam" w:hint="cs"/>
                      <w:sz w:val="18"/>
                      <w:szCs w:val="18"/>
                      <w:rtl/>
                    </w:rPr>
                    <w:t>סור אחס</w:t>
                  </w:r>
                  <w:r>
                    <w:rPr>
                      <w:rFonts w:cs="Miriam"/>
                      <w:sz w:val="18"/>
                      <w:szCs w:val="18"/>
                      <w:rtl/>
                    </w:rPr>
                    <w:t>ו</w:t>
                  </w:r>
                  <w:r>
                    <w:rPr>
                      <w:rFonts w:cs="Miriam" w:hint="cs"/>
                      <w:sz w:val="18"/>
                      <w:szCs w:val="18"/>
                      <w:rtl/>
                    </w:rPr>
                    <w:t>ן חומר מסוכן ארוז</w:t>
                  </w:r>
                </w:p>
              </w:txbxContent>
            </v:textbox>
            <w10:anchorlock/>
          </v:rect>
        </w:pict>
      </w:r>
      <w:r>
        <w:rPr>
          <w:rStyle w:val="big-number"/>
          <w:rFonts w:cs="Miriam"/>
          <w:rtl/>
        </w:rPr>
        <w:t>40.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יאוחסן חומר מסוכן ארוז בתחום המסילה.</w:t>
      </w:r>
    </w:p>
    <w:p w14:paraId="11C47C20"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יימצא חומר מסוכן ארוז בתחום המסילה, זולת לפרק הזמן הדרוש לצורך שינועו.</w:t>
      </w:r>
    </w:p>
    <w:p w14:paraId="39DA8675" w14:textId="77777777" w:rsidR="00F74F6A" w:rsidRDefault="00F74F6A">
      <w:pPr>
        <w:pStyle w:val="P00"/>
        <w:spacing w:before="72"/>
        <w:ind w:left="0" w:right="1134"/>
        <w:rPr>
          <w:rStyle w:val="default"/>
          <w:rFonts w:cs="FrankRuehl"/>
          <w:rtl/>
        </w:rPr>
      </w:pPr>
      <w:bookmarkStart w:id="49" w:name="Seif41"/>
      <w:bookmarkEnd w:id="49"/>
      <w:r>
        <w:rPr>
          <w:lang w:val="he-IL"/>
        </w:rPr>
        <w:pict w14:anchorId="75646434">
          <v:rect id="_x0000_s1068" style="position:absolute;left:0;text-align:left;margin-left:464.5pt;margin-top:8.05pt;width:75.05pt;height:20pt;z-index:251668480" o:allowincell="f" filled="f" stroked="f" strokecolor="lime" strokeweight=".25pt">
            <v:textbox inset="0,0,0,0">
              <w:txbxContent>
                <w:p w14:paraId="651B124E" w14:textId="77777777" w:rsidR="00F74F6A" w:rsidRDefault="00F74F6A">
                  <w:pPr>
                    <w:spacing w:line="160" w:lineRule="exact"/>
                    <w:jc w:val="left"/>
                    <w:rPr>
                      <w:rFonts w:cs="Miriam"/>
                      <w:noProof/>
                      <w:sz w:val="18"/>
                      <w:szCs w:val="18"/>
                      <w:rtl/>
                    </w:rPr>
                  </w:pPr>
                  <w:r>
                    <w:rPr>
                      <w:rFonts w:cs="Miriam"/>
                      <w:sz w:val="18"/>
                      <w:szCs w:val="18"/>
                      <w:rtl/>
                    </w:rPr>
                    <w:t>רכ</w:t>
                  </w:r>
                  <w:r>
                    <w:rPr>
                      <w:rFonts w:cs="Miriam" w:hint="cs"/>
                      <w:sz w:val="18"/>
                      <w:szCs w:val="18"/>
                      <w:rtl/>
                    </w:rPr>
                    <w:t>ב הטעון בחומר מסוכן ארוז</w:t>
                  </w:r>
                </w:p>
              </w:txbxContent>
            </v:textbox>
            <w10:anchorlock/>
          </v:rect>
        </w:pict>
      </w:r>
      <w:r>
        <w:rPr>
          <w:rStyle w:val="big-number"/>
          <w:rFonts w:cs="Miriam"/>
          <w:rtl/>
        </w:rPr>
        <w:t>41.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כלי רכב הטעון בחומר מסוכן ארוז או נהג כלי רכב כאמור, לא ישהה את רכבו בתחום המסילה, מע</w:t>
      </w:r>
      <w:r>
        <w:rPr>
          <w:rStyle w:val="default"/>
          <w:rFonts w:cs="FrankRuehl"/>
          <w:rtl/>
        </w:rPr>
        <w:t>בר</w:t>
      </w:r>
      <w:r>
        <w:rPr>
          <w:rStyle w:val="default"/>
          <w:rFonts w:cs="FrankRuehl" w:hint="cs"/>
          <w:rtl/>
        </w:rPr>
        <w:t xml:space="preserve"> לזמן הנדרש לביצוע הפעולה שלשמה נכנס עם הרכב לתחום המסילה.</w:t>
      </w:r>
    </w:p>
    <w:p w14:paraId="0F64FE23"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על רכב להובלת חומר מסוכן ארוז או נהג רכב כאמור, לא ישאיר בתחום המסילה חומר מסוכן ללא השגחה.</w:t>
      </w:r>
    </w:p>
    <w:p w14:paraId="30765111"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מנהל רשאי להגביל כניסת רכב טעון חומר מסוכן לתחום המסילה, או להגביל את ת</w:t>
      </w:r>
      <w:r>
        <w:rPr>
          <w:rStyle w:val="default"/>
          <w:rFonts w:cs="FrankRuehl"/>
          <w:rtl/>
        </w:rPr>
        <w:t>נ</w:t>
      </w:r>
      <w:r>
        <w:rPr>
          <w:rStyle w:val="default"/>
          <w:rFonts w:cs="FrankRuehl" w:hint="cs"/>
          <w:rtl/>
        </w:rPr>
        <w:t>ועתו בתחום המסילה.</w:t>
      </w:r>
    </w:p>
    <w:p w14:paraId="4610D689" w14:textId="77777777" w:rsidR="00F74F6A" w:rsidRDefault="00F74F6A">
      <w:pPr>
        <w:pStyle w:val="P00"/>
        <w:spacing w:before="72"/>
        <w:ind w:left="0" w:right="1134"/>
        <w:rPr>
          <w:rStyle w:val="default"/>
          <w:rFonts w:cs="FrankRuehl"/>
          <w:rtl/>
        </w:rPr>
      </w:pPr>
      <w:bookmarkStart w:id="50" w:name="Seif42"/>
      <w:bookmarkEnd w:id="50"/>
      <w:r>
        <w:rPr>
          <w:lang w:val="he-IL"/>
        </w:rPr>
        <w:pict w14:anchorId="27651EB8">
          <v:rect id="_x0000_s1069" style="position:absolute;left:0;text-align:left;margin-left:464.5pt;margin-top:8.05pt;width:75.05pt;height:20pt;z-index:251669504" o:allowincell="f" filled="f" stroked="f" strokecolor="lime" strokeweight=".25pt">
            <v:textbox inset="0,0,0,0">
              <w:txbxContent>
                <w:p w14:paraId="67E1A787" w14:textId="77777777" w:rsidR="00F74F6A" w:rsidRDefault="00F74F6A" w:rsidP="00F25C55">
                  <w:pPr>
                    <w:spacing w:line="160" w:lineRule="exact"/>
                    <w:jc w:val="left"/>
                    <w:rPr>
                      <w:rFonts w:cs="Miriam"/>
                      <w:noProof/>
                      <w:sz w:val="18"/>
                      <w:szCs w:val="18"/>
                      <w:rtl/>
                    </w:rPr>
                  </w:pPr>
                  <w:r>
                    <w:rPr>
                      <w:rFonts w:cs="Miriam"/>
                      <w:sz w:val="18"/>
                      <w:szCs w:val="18"/>
                      <w:rtl/>
                    </w:rPr>
                    <w:t>אמ</w:t>
                  </w:r>
                  <w:r>
                    <w:rPr>
                      <w:rFonts w:cs="Miriam" w:hint="cs"/>
                      <w:sz w:val="18"/>
                      <w:szCs w:val="18"/>
                      <w:rtl/>
                    </w:rPr>
                    <w:t>צעי זהירות ב</w:t>
                  </w:r>
                  <w:r>
                    <w:rPr>
                      <w:rFonts w:cs="Miriam"/>
                      <w:sz w:val="18"/>
                      <w:szCs w:val="18"/>
                      <w:rtl/>
                    </w:rPr>
                    <w:t>כ</w:t>
                  </w:r>
                  <w:r>
                    <w:rPr>
                      <w:rFonts w:cs="Miriam" w:hint="cs"/>
                      <w:sz w:val="18"/>
                      <w:szCs w:val="18"/>
                      <w:rtl/>
                    </w:rPr>
                    <w:t>לי קיבול</w:t>
                  </w:r>
                </w:p>
              </w:txbxContent>
            </v:textbox>
            <w10:anchorlock/>
          </v:rect>
        </w:pict>
      </w:r>
      <w:r>
        <w:rPr>
          <w:rStyle w:val="big-number"/>
          <w:rFonts w:cs="Miriam"/>
          <w:rtl/>
        </w:rPr>
        <w:t>42.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חומר ומפעיל מיתקן יוודאו כי ינהגו בכלי קיבול של חומר מסוכן ארוז בזהירות, כך שלא ייפלט או יישפך ממנו חומר מסוכן בתחום המסילה.</w:t>
      </w:r>
    </w:p>
    <w:p w14:paraId="0F032C0D"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ינקה אדם בתחום המסילה כלי קיבול של חומר מסוכן ארוז ולא יפקיר בה כלי קיבול כאמור.</w:t>
      </w:r>
    </w:p>
    <w:p w14:paraId="07BD9FE1" w14:textId="77777777" w:rsidR="00F74F6A" w:rsidRDefault="00F74F6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יפתח אדם בתחום המסילה</w:t>
      </w:r>
      <w:r>
        <w:rPr>
          <w:rStyle w:val="default"/>
          <w:rFonts w:cs="FrankRuehl"/>
          <w:rtl/>
        </w:rPr>
        <w:t xml:space="preserve"> כ</w:t>
      </w:r>
      <w:r>
        <w:rPr>
          <w:rStyle w:val="default"/>
          <w:rFonts w:cs="FrankRuehl" w:hint="cs"/>
          <w:rtl/>
        </w:rPr>
        <w:t>לי קיבול המכיל חומר מסוכן ארוז או המכיל שיירי חומר מסוכן, ולא יטפל בו באופן המאפשר פליטה או שפיכה ממנו של חומר מסוכן או שייריו, אלא בתיאום עם המנהל.</w:t>
      </w:r>
    </w:p>
    <w:p w14:paraId="10AB3436" w14:textId="77777777" w:rsidR="00F74F6A" w:rsidRDefault="00F74F6A">
      <w:pPr>
        <w:pStyle w:val="medium2-header"/>
        <w:keepLines w:val="0"/>
        <w:spacing w:before="72"/>
        <w:ind w:left="0" w:right="1134"/>
        <w:rPr>
          <w:rFonts w:cs="FrankRuehl"/>
          <w:noProof/>
          <w:rtl/>
        </w:rPr>
      </w:pPr>
      <w:bookmarkStart w:id="51" w:name="med4"/>
      <w:bookmarkEnd w:id="51"/>
      <w:r>
        <w:rPr>
          <w:rFonts w:cs="FrankRuehl"/>
          <w:noProof/>
          <w:rtl/>
        </w:rPr>
        <w:t>פר</w:t>
      </w:r>
      <w:r>
        <w:rPr>
          <w:rFonts w:cs="FrankRuehl" w:hint="cs"/>
          <w:noProof/>
          <w:rtl/>
        </w:rPr>
        <w:t>ק ה': הוראות שונות</w:t>
      </w:r>
    </w:p>
    <w:p w14:paraId="12FEBB4F" w14:textId="77777777" w:rsidR="00F74F6A" w:rsidRDefault="00F74F6A">
      <w:pPr>
        <w:pStyle w:val="P00"/>
        <w:spacing w:before="72"/>
        <w:ind w:left="0" w:right="1134"/>
        <w:rPr>
          <w:rStyle w:val="default"/>
          <w:rFonts w:cs="FrankRuehl"/>
          <w:rtl/>
        </w:rPr>
      </w:pPr>
      <w:bookmarkStart w:id="52" w:name="Seif43"/>
      <w:bookmarkEnd w:id="52"/>
      <w:r>
        <w:rPr>
          <w:lang w:val="he-IL"/>
        </w:rPr>
        <w:pict w14:anchorId="6D584E2F">
          <v:rect id="_x0000_s1070" style="position:absolute;left:0;text-align:left;margin-left:464.5pt;margin-top:8.05pt;width:75.05pt;height:10pt;z-index:251670528" o:allowincell="f" filled="f" stroked="f" strokecolor="lime" strokeweight=".25pt">
            <v:textbox inset="0,0,0,0">
              <w:txbxContent>
                <w:p w14:paraId="26958E3C" w14:textId="77777777" w:rsidR="00F74F6A" w:rsidRDefault="00F74F6A">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43.</w:t>
      </w:r>
      <w:r>
        <w:rPr>
          <w:rStyle w:val="big-number"/>
          <w:rFonts w:cs="Miriam"/>
          <w:rtl/>
        </w:rPr>
        <w:tab/>
      </w:r>
      <w:r>
        <w:rPr>
          <w:rStyle w:val="default"/>
          <w:rFonts w:cs="FrankRuehl"/>
          <w:rtl/>
        </w:rPr>
        <w:t>תק</w:t>
      </w:r>
      <w:r>
        <w:rPr>
          <w:rStyle w:val="default"/>
          <w:rFonts w:cs="FrankRuehl" w:hint="cs"/>
          <w:rtl/>
        </w:rPr>
        <w:t>נות אלה באות להוסיף על כל דין לענין חומרים מסוכנים ולא לגרוע ממנו.</w:t>
      </w:r>
    </w:p>
    <w:p w14:paraId="5164884F" w14:textId="77777777" w:rsidR="00F74F6A" w:rsidRDefault="00F74F6A" w:rsidP="002079AE">
      <w:pPr>
        <w:pStyle w:val="P00"/>
        <w:spacing w:before="72"/>
        <w:ind w:left="0" w:right="1134"/>
        <w:rPr>
          <w:rStyle w:val="default"/>
          <w:rFonts w:cs="FrankRuehl"/>
          <w:rtl/>
        </w:rPr>
      </w:pPr>
      <w:bookmarkStart w:id="53" w:name="Seif44"/>
      <w:bookmarkEnd w:id="53"/>
      <w:r>
        <w:rPr>
          <w:lang w:val="he-IL"/>
        </w:rPr>
        <w:pict w14:anchorId="6FBC5D01">
          <v:rect id="_x0000_s1071" style="position:absolute;left:0;text-align:left;margin-left:464.5pt;margin-top:8.05pt;width:75.05pt;height:10pt;z-index:251671552" o:allowincell="f" filled="f" stroked="f" strokecolor="lime" strokeweight=".25pt">
            <v:textbox inset="0,0,0,0">
              <w:txbxContent>
                <w:p w14:paraId="51D1967B" w14:textId="77777777" w:rsidR="00F74F6A" w:rsidRDefault="00F74F6A">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txbxContent>
            </v:textbox>
            <w10:anchorlock/>
          </v:rect>
        </w:pict>
      </w:r>
      <w:r>
        <w:rPr>
          <w:rStyle w:val="big-number"/>
          <w:rFonts w:cs="Miriam"/>
          <w:rtl/>
        </w:rPr>
        <w:t>44.</w:t>
      </w:r>
      <w:r>
        <w:rPr>
          <w:rStyle w:val="big-number"/>
          <w:rFonts w:cs="Miriam"/>
          <w:rtl/>
        </w:rPr>
        <w:tab/>
      </w:r>
      <w:r>
        <w:rPr>
          <w:rStyle w:val="default"/>
          <w:rFonts w:cs="FrankRuehl"/>
          <w:rtl/>
        </w:rPr>
        <w:t>הע</w:t>
      </w:r>
      <w:r>
        <w:rPr>
          <w:rStyle w:val="default"/>
          <w:rFonts w:cs="FrankRuehl" w:hint="cs"/>
          <w:rtl/>
        </w:rPr>
        <w:t>ובר על הוראה מהוראות תקנות אלה - דינו מאסר שישה חודשים או קנס הקבוע בסעיף 61(א)(1) לחוק העונשין, תשל"ז-1977, או שני</w:t>
      </w:r>
      <w:r>
        <w:rPr>
          <w:rFonts w:cs="FrankRuehl"/>
          <w:sz w:val="26"/>
          <w:rtl/>
        </w:rPr>
        <w:t> </w:t>
      </w:r>
      <w:r>
        <w:rPr>
          <w:rStyle w:val="default"/>
          <w:rFonts w:cs="FrankRuehl"/>
          <w:rtl/>
        </w:rPr>
        <w:t xml:space="preserve"> ה</w:t>
      </w:r>
      <w:r>
        <w:rPr>
          <w:rStyle w:val="default"/>
          <w:rFonts w:cs="FrankRuehl" w:hint="cs"/>
          <w:rtl/>
        </w:rPr>
        <w:t>עונשים כאחד.</w:t>
      </w:r>
    </w:p>
    <w:p w14:paraId="18CE2AE6" w14:textId="77777777" w:rsidR="00F74F6A" w:rsidRDefault="00F74F6A">
      <w:pPr>
        <w:pStyle w:val="P00"/>
        <w:spacing w:before="72"/>
        <w:ind w:left="0" w:right="1134"/>
        <w:rPr>
          <w:rStyle w:val="default"/>
          <w:rFonts w:cs="FrankRuehl" w:hint="cs"/>
          <w:rtl/>
        </w:rPr>
      </w:pPr>
      <w:bookmarkStart w:id="54" w:name="Seif45"/>
      <w:bookmarkEnd w:id="54"/>
      <w:r>
        <w:rPr>
          <w:lang w:val="he-IL"/>
        </w:rPr>
        <w:pict w14:anchorId="2848D9FD">
          <v:rect id="_x0000_s1072" style="position:absolute;left:0;text-align:left;margin-left:464.5pt;margin-top:8.05pt;width:75.05pt;height:10pt;z-index:251672576" o:allowincell="f" filled="f" stroked="f" strokecolor="lime" strokeweight=".25pt">
            <v:textbox inset="0,0,0,0">
              <w:txbxContent>
                <w:p w14:paraId="7D5E15A4" w14:textId="77777777" w:rsidR="00F74F6A" w:rsidRDefault="00F74F6A">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45.</w:t>
      </w:r>
      <w:r>
        <w:rPr>
          <w:rStyle w:val="big-number"/>
          <w:rFonts w:cs="Miriam"/>
          <w:rtl/>
        </w:rPr>
        <w:tab/>
      </w:r>
      <w:r>
        <w:rPr>
          <w:rStyle w:val="default"/>
          <w:rFonts w:cs="FrankRuehl"/>
          <w:rtl/>
        </w:rPr>
        <w:t>תח</w:t>
      </w:r>
      <w:r>
        <w:rPr>
          <w:rStyle w:val="default"/>
          <w:rFonts w:cs="FrankRuehl" w:hint="cs"/>
          <w:rtl/>
        </w:rPr>
        <w:t xml:space="preserve">ילתן של תקנות </w:t>
      </w:r>
      <w:r>
        <w:rPr>
          <w:rStyle w:val="default"/>
          <w:rFonts w:cs="FrankRuehl"/>
          <w:rtl/>
        </w:rPr>
        <w:t>א</w:t>
      </w:r>
      <w:r>
        <w:rPr>
          <w:rStyle w:val="default"/>
          <w:rFonts w:cs="FrankRuehl" w:hint="cs"/>
          <w:rtl/>
        </w:rPr>
        <w:t>לה 90 ימים מיום פרסומן.</w:t>
      </w:r>
    </w:p>
    <w:p w14:paraId="3850781F" w14:textId="77777777" w:rsidR="00F25C55" w:rsidRDefault="00F25C55">
      <w:pPr>
        <w:pStyle w:val="P00"/>
        <w:spacing w:before="72"/>
        <w:ind w:left="0" w:right="1134"/>
        <w:rPr>
          <w:rStyle w:val="default"/>
          <w:rFonts w:cs="FrankRuehl"/>
          <w:rtl/>
        </w:rPr>
      </w:pPr>
    </w:p>
    <w:p w14:paraId="021D0A71" w14:textId="77777777" w:rsidR="00F74F6A" w:rsidRPr="002079AE" w:rsidRDefault="00F74F6A">
      <w:pPr>
        <w:pStyle w:val="medium2-header"/>
        <w:keepLines w:val="0"/>
        <w:spacing w:before="72"/>
        <w:ind w:left="0" w:right="1134"/>
        <w:rPr>
          <w:rFonts w:cs="FrankRuehl"/>
          <w:noProof/>
          <w:sz w:val="26"/>
          <w:szCs w:val="26"/>
          <w:rtl/>
        </w:rPr>
      </w:pPr>
      <w:bookmarkStart w:id="55" w:name="med5"/>
      <w:bookmarkEnd w:id="55"/>
      <w:r w:rsidRPr="002079AE">
        <w:rPr>
          <w:rFonts w:cs="FrankRuehl"/>
          <w:noProof/>
          <w:sz w:val="26"/>
          <w:szCs w:val="26"/>
          <w:rtl/>
        </w:rPr>
        <w:t>תו</w:t>
      </w:r>
      <w:r w:rsidRPr="002079AE">
        <w:rPr>
          <w:rFonts w:cs="FrankRuehl" w:hint="cs"/>
          <w:noProof/>
          <w:sz w:val="26"/>
          <w:szCs w:val="26"/>
          <w:rtl/>
        </w:rPr>
        <w:t>ספת ראשונה</w:t>
      </w:r>
    </w:p>
    <w:p w14:paraId="2F2647F9" w14:textId="77777777" w:rsidR="00F74F6A" w:rsidRPr="002079AE" w:rsidRDefault="00F74F6A">
      <w:pPr>
        <w:pStyle w:val="medium2-header"/>
        <w:keepLines w:val="0"/>
        <w:spacing w:before="72"/>
        <w:ind w:left="0" w:right="1134"/>
        <w:rPr>
          <w:rFonts w:cs="FrankRuehl"/>
          <w:noProof/>
          <w:sz w:val="22"/>
          <w:szCs w:val="22"/>
          <w:rtl/>
        </w:rPr>
      </w:pPr>
      <w:bookmarkStart w:id="56" w:name="med6"/>
      <w:bookmarkEnd w:id="56"/>
      <w:r w:rsidRPr="002079AE">
        <w:rPr>
          <w:rFonts w:cs="FrankRuehl" w:hint="cs"/>
          <w:noProof/>
          <w:sz w:val="22"/>
          <w:szCs w:val="22"/>
          <w:rtl/>
        </w:rPr>
        <w:t>ה</w:t>
      </w:r>
      <w:r w:rsidRPr="002079AE">
        <w:rPr>
          <w:rFonts w:cs="FrankRuehl"/>
          <w:noProof/>
          <w:sz w:val="22"/>
          <w:szCs w:val="22"/>
          <w:rtl/>
        </w:rPr>
        <w:t>ו</w:t>
      </w:r>
      <w:r w:rsidRPr="002079AE">
        <w:rPr>
          <w:rFonts w:cs="FrankRuehl" w:hint="cs"/>
          <w:noProof/>
          <w:sz w:val="22"/>
          <w:szCs w:val="22"/>
          <w:rtl/>
        </w:rPr>
        <w:t>דעה על מטען חומר מסוכן</w:t>
      </w:r>
    </w:p>
    <w:p w14:paraId="6AA3FAC4" w14:textId="77777777" w:rsidR="00F74F6A" w:rsidRPr="002079AE" w:rsidRDefault="00F74F6A">
      <w:pPr>
        <w:pStyle w:val="P00"/>
        <w:spacing w:before="72"/>
        <w:ind w:left="0" w:right="1134"/>
        <w:rPr>
          <w:rStyle w:val="default"/>
          <w:rFonts w:cs="David"/>
          <w:sz w:val="22"/>
          <w:szCs w:val="22"/>
          <w:rtl/>
        </w:rPr>
      </w:pPr>
      <w:r w:rsidRPr="002079AE">
        <w:rPr>
          <w:rStyle w:val="default"/>
          <w:rFonts w:cs="David"/>
          <w:sz w:val="22"/>
          <w:szCs w:val="22"/>
          <w:rtl/>
        </w:rPr>
        <w:t>טו</w:t>
      </w:r>
      <w:r w:rsidRPr="002079AE">
        <w:rPr>
          <w:rStyle w:val="default"/>
          <w:rFonts w:cs="David" w:hint="cs"/>
          <w:sz w:val="22"/>
          <w:szCs w:val="22"/>
          <w:rtl/>
        </w:rPr>
        <w:t>פס 1</w:t>
      </w:r>
    </w:p>
    <w:p w14:paraId="2FD823D8" w14:textId="77777777" w:rsidR="00F74F6A" w:rsidRDefault="00F74F6A">
      <w:pPr>
        <w:pStyle w:val="P00"/>
        <w:spacing w:before="72"/>
        <w:ind w:left="0" w:right="1134"/>
        <w:rPr>
          <w:rFonts w:cs="FrankRuehl"/>
          <w:sz w:val="26"/>
          <w:rtl/>
        </w:rPr>
      </w:pPr>
      <w:r w:rsidRPr="002079AE">
        <w:rPr>
          <w:rFonts w:cs="FrankRuehl"/>
          <w:sz w:val="24"/>
          <w:szCs w:val="24"/>
          <w:rtl/>
        </w:rPr>
        <w:t>(ת</w:t>
      </w:r>
      <w:r w:rsidRPr="002079AE">
        <w:rPr>
          <w:rFonts w:cs="FrankRuehl" w:hint="cs"/>
          <w:sz w:val="24"/>
          <w:szCs w:val="24"/>
          <w:rtl/>
        </w:rPr>
        <w:t>קנה 2(</w:t>
      </w:r>
      <w:r w:rsidRPr="002079AE">
        <w:rPr>
          <w:rFonts w:cs="FrankRuehl"/>
          <w:sz w:val="24"/>
          <w:szCs w:val="24"/>
          <w:rtl/>
        </w:rPr>
        <w:t>ב))</w:t>
      </w:r>
      <w:r>
        <w:rPr>
          <w:rFonts w:cs="FrankRuehl"/>
          <w:sz w:val="26"/>
          <w:rtl/>
        </w:rPr>
        <w:t xml:space="preserve">                                                          </w:t>
      </w:r>
      <w:r>
        <w:rPr>
          <w:rFonts w:cs="FrankRuehl" w:hint="cs"/>
          <w:sz w:val="26"/>
          <w:rtl/>
        </w:rPr>
        <w:t>תאריך: ___________</w:t>
      </w:r>
    </w:p>
    <w:p w14:paraId="11E3EBDD" w14:textId="77777777" w:rsidR="00F74F6A" w:rsidRDefault="00F74F6A">
      <w:pPr>
        <w:pStyle w:val="P00"/>
        <w:spacing w:before="72"/>
        <w:ind w:left="0" w:right="1134"/>
        <w:jc w:val="right"/>
        <w:rPr>
          <w:rFonts w:cs="FrankRuehl"/>
          <w:sz w:val="26"/>
          <w:rtl/>
        </w:rPr>
      </w:pPr>
      <w:r>
        <w:rPr>
          <w:rFonts w:cs="FrankRuehl"/>
          <w:sz w:val="26"/>
          <w:rtl/>
        </w:rPr>
        <w:t>שע</w:t>
      </w:r>
      <w:r>
        <w:rPr>
          <w:rFonts w:cs="FrankRuehl" w:hint="cs"/>
          <w:sz w:val="26"/>
          <w:rtl/>
        </w:rPr>
        <w:t>ה: ___________</w:t>
      </w:r>
    </w:p>
    <w:p w14:paraId="6FDC4151" w14:textId="77777777" w:rsidR="00F74F6A" w:rsidRDefault="00F74F6A">
      <w:pPr>
        <w:pStyle w:val="P00"/>
        <w:spacing w:before="72"/>
        <w:ind w:left="0" w:right="1134"/>
        <w:rPr>
          <w:rFonts w:cs="FrankRuehl"/>
          <w:sz w:val="26"/>
          <w:rtl/>
        </w:rPr>
      </w:pPr>
      <w:r>
        <w:rPr>
          <w:rFonts w:cs="FrankRuehl"/>
          <w:sz w:val="26"/>
          <w:rtl/>
        </w:rPr>
        <w:t>אל</w:t>
      </w:r>
      <w:r>
        <w:rPr>
          <w:rFonts w:cs="FrankRuehl" w:hint="cs"/>
          <w:sz w:val="26"/>
          <w:rtl/>
        </w:rPr>
        <w:t>: מנהל תחנת רכבת ___________</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6FC2BDEE" w14:textId="77777777" w:rsidR="00F74F6A" w:rsidRDefault="00F74F6A">
      <w:pPr>
        <w:pStyle w:val="P00"/>
        <w:spacing w:before="72"/>
        <w:ind w:left="0" w:right="1134"/>
        <w:rPr>
          <w:rFonts w:cs="FrankRuehl"/>
          <w:szCs w:val="20"/>
          <w:rtl/>
        </w:rPr>
      </w:pP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xml:space="preserve">        </w:t>
      </w:r>
      <w:r>
        <w:rPr>
          <w:rFonts w:cs="FrankRuehl"/>
          <w:szCs w:val="20"/>
          <w:rtl/>
        </w:rPr>
        <w:t>שם</w:t>
      </w:r>
      <w:r>
        <w:rPr>
          <w:rFonts w:cs="FrankRuehl" w:hint="cs"/>
          <w:szCs w:val="20"/>
          <w:rtl/>
        </w:rPr>
        <w:t xml:space="preserve"> התחנה</w:t>
      </w:r>
    </w:p>
    <w:p w14:paraId="1CFD36E5" w14:textId="77777777" w:rsidR="00F74F6A" w:rsidRPr="002079AE" w:rsidRDefault="00F74F6A">
      <w:pPr>
        <w:pStyle w:val="P00"/>
        <w:spacing w:before="72"/>
        <w:ind w:left="0" w:right="1134"/>
        <w:rPr>
          <w:rStyle w:val="default"/>
          <w:rFonts w:cs="FrankRuehl"/>
          <w:b/>
          <w:bCs/>
          <w:sz w:val="22"/>
          <w:szCs w:val="22"/>
          <w:rtl/>
        </w:rPr>
      </w:pPr>
      <w:r w:rsidRPr="002079AE">
        <w:rPr>
          <w:rStyle w:val="default"/>
          <w:rFonts w:cs="FrankRuehl"/>
          <w:b/>
          <w:bCs/>
          <w:sz w:val="22"/>
          <w:szCs w:val="22"/>
          <w:rtl/>
        </w:rPr>
        <w:t>רכ</w:t>
      </w:r>
      <w:r w:rsidRPr="002079AE">
        <w:rPr>
          <w:rStyle w:val="default"/>
          <w:rFonts w:cs="FrankRuehl" w:hint="cs"/>
          <w:b/>
          <w:bCs/>
          <w:sz w:val="22"/>
          <w:szCs w:val="22"/>
          <w:rtl/>
        </w:rPr>
        <w:t>בת ישראל</w:t>
      </w:r>
    </w:p>
    <w:p w14:paraId="392FA42B" w14:textId="77777777" w:rsidR="00F74F6A" w:rsidRPr="002079AE" w:rsidRDefault="00F74F6A">
      <w:pPr>
        <w:pStyle w:val="P00"/>
        <w:spacing w:before="72"/>
        <w:ind w:left="0" w:right="1134"/>
        <w:rPr>
          <w:rStyle w:val="default"/>
          <w:rFonts w:cs="FrankRuehl"/>
          <w:sz w:val="22"/>
          <w:szCs w:val="22"/>
          <w:rtl/>
        </w:rPr>
      </w:pPr>
      <w:r w:rsidRPr="002079AE">
        <w:rPr>
          <w:rStyle w:val="default"/>
          <w:rFonts w:cs="FrankRuehl" w:hint="cs"/>
          <w:b/>
          <w:bCs/>
          <w:sz w:val="22"/>
          <w:szCs w:val="22"/>
          <w:rtl/>
        </w:rPr>
        <w:t>ר</w:t>
      </w:r>
      <w:r w:rsidRPr="002079AE">
        <w:rPr>
          <w:rStyle w:val="default"/>
          <w:rFonts w:cs="FrankRuehl"/>
          <w:b/>
          <w:bCs/>
          <w:sz w:val="22"/>
          <w:szCs w:val="22"/>
          <w:rtl/>
        </w:rPr>
        <w:t>ש</w:t>
      </w:r>
      <w:r w:rsidRPr="002079AE">
        <w:rPr>
          <w:rStyle w:val="default"/>
          <w:rFonts w:cs="FrankRuehl" w:hint="cs"/>
          <w:b/>
          <w:bCs/>
          <w:sz w:val="22"/>
          <w:szCs w:val="22"/>
          <w:rtl/>
        </w:rPr>
        <w:t>ות הנמלים והרכבות</w:t>
      </w:r>
    </w:p>
    <w:p w14:paraId="73B9C934" w14:textId="77777777" w:rsidR="00F74F6A" w:rsidRDefault="00F74F6A">
      <w:pPr>
        <w:pStyle w:val="P00"/>
        <w:spacing w:before="72"/>
        <w:ind w:left="0" w:right="1134"/>
        <w:rPr>
          <w:rFonts w:cs="FrankRuehl"/>
          <w:szCs w:val="20"/>
          <w:rtl/>
        </w:rPr>
      </w:pPr>
      <w:r>
        <w:rPr>
          <w:rFonts w:cs="FrankRuehl"/>
          <w:szCs w:val="20"/>
          <w:rtl/>
        </w:rPr>
        <w:t>אנ</w:t>
      </w:r>
      <w:r>
        <w:rPr>
          <w:rFonts w:cs="FrankRuehl" w:hint="cs"/>
          <w:szCs w:val="20"/>
          <w:rtl/>
        </w:rPr>
        <w:t xml:space="preserve">י מודיע בזה על כוונתי להוביל חומר מסוכן ברכבת בהתאם לאמור </w:t>
      </w:r>
      <w:r>
        <w:rPr>
          <w:rFonts w:cs="FrankRuehl"/>
          <w:szCs w:val="20"/>
          <w:rtl/>
        </w:rPr>
        <w:t>לה</w:t>
      </w:r>
      <w:r>
        <w:rPr>
          <w:rFonts w:cs="FrankRuehl" w:hint="cs"/>
          <w:szCs w:val="20"/>
          <w:rtl/>
        </w:rPr>
        <w:t>לן:</w:t>
      </w:r>
    </w:p>
    <w:p w14:paraId="3968C9F3" w14:textId="77777777" w:rsidR="00F74F6A" w:rsidRDefault="00F74F6A">
      <w:pPr>
        <w:pStyle w:val="P01"/>
        <w:spacing w:before="72"/>
        <w:ind w:left="624" w:right="1134"/>
        <w:rPr>
          <w:rFonts w:cs="FrankRuehl"/>
          <w:sz w:val="22"/>
          <w:szCs w:val="22"/>
          <w:rtl/>
        </w:rPr>
      </w:pPr>
      <w:r>
        <w:rPr>
          <w:rFonts w:cs="FrankRuehl"/>
          <w:sz w:val="26"/>
          <w:rtl/>
        </w:rPr>
        <w:t>1</w:t>
      </w:r>
      <w:r>
        <w:rPr>
          <w:rFonts w:cs="FrankRuehl"/>
          <w:sz w:val="22"/>
          <w:szCs w:val="22"/>
          <w:rtl/>
        </w:rPr>
        <w:t>.</w:t>
      </w:r>
      <w:r>
        <w:rPr>
          <w:rFonts w:cs="FrankRuehl"/>
          <w:sz w:val="22"/>
          <w:szCs w:val="22"/>
          <w:rtl/>
        </w:rPr>
        <w:tab/>
        <w:t>ב</w:t>
      </w:r>
      <w:r>
        <w:rPr>
          <w:rFonts w:cs="FrankRuehl" w:hint="cs"/>
          <w:sz w:val="22"/>
          <w:szCs w:val="22"/>
          <w:rtl/>
        </w:rPr>
        <w:t>על החומר המסוכן</w:t>
      </w:r>
    </w:p>
    <w:p w14:paraId="04184513" w14:textId="77777777" w:rsidR="00F74F6A" w:rsidRDefault="00F74F6A">
      <w:pPr>
        <w:pStyle w:val="P00"/>
        <w:spacing w:before="72"/>
        <w:ind w:left="0" w:right="1134"/>
        <w:rPr>
          <w:rFonts w:cs="FrankRuehl"/>
          <w:sz w:val="26"/>
          <w:rtl/>
        </w:rPr>
      </w:pPr>
      <w:r>
        <w:rPr>
          <w:rFonts w:cs="FrankRuehl"/>
          <w:sz w:val="26"/>
          <w:rtl/>
        </w:rPr>
        <w:t xml:space="preserve">   </w:t>
      </w:r>
      <w:r>
        <w:rPr>
          <w:rFonts w:cs="FrankRuehl"/>
          <w:sz w:val="26"/>
          <w:rtl/>
        </w:rPr>
        <w:tab/>
        <w:t>______  ______  ________  ___________</w:t>
      </w:r>
    </w:p>
    <w:p w14:paraId="321E9C8E" w14:textId="77777777" w:rsidR="00F74F6A" w:rsidRDefault="00F74F6A">
      <w:pPr>
        <w:pStyle w:val="P00"/>
        <w:spacing w:before="72"/>
        <w:ind w:left="0" w:right="1134"/>
        <w:rPr>
          <w:rFonts w:cs="FrankRuehl"/>
          <w:szCs w:val="20"/>
          <w:rtl/>
        </w:rPr>
      </w:pPr>
      <w:r>
        <w:rPr>
          <w:rFonts w:cs="FrankRuehl"/>
          <w:sz w:val="26"/>
          <w:rtl/>
        </w:rPr>
        <w:t> </w:t>
      </w:r>
      <w:r>
        <w:rPr>
          <w:rFonts w:cs="FrankRuehl"/>
          <w:sz w:val="26"/>
          <w:rtl/>
        </w:rPr>
        <w:t> </w:t>
      </w:r>
      <w:r>
        <w:rPr>
          <w:rFonts w:cs="FrankRuehl"/>
          <w:sz w:val="26"/>
          <w:rtl/>
        </w:rPr>
        <w:t> </w:t>
      </w:r>
      <w:r>
        <w:rPr>
          <w:rFonts w:cs="FrankRuehl"/>
          <w:sz w:val="26"/>
          <w:rtl/>
        </w:rPr>
        <w:tab/>
      </w:r>
      <w:r>
        <w:rPr>
          <w:rFonts w:cs="FrankRuehl"/>
          <w:szCs w:val="20"/>
          <w:rtl/>
        </w:rPr>
        <w:t>שם</w:t>
      </w:r>
      <w:r>
        <w:rPr>
          <w:rFonts w:cs="FrankRuehl" w:hint="cs"/>
          <w:szCs w:val="20"/>
          <w:rtl/>
        </w:rPr>
        <w:t xml:space="preserve"> החברה</w:t>
      </w:r>
      <w:r>
        <w:rPr>
          <w:rFonts w:cs="FrankRuehl"/>
          <w:szCs w:val="20"/>
          <w:rtl/>
        </w:rPr>
        <w:t> </w:t>
      </w:r>
      <w:r>
        <w:rPr>
          <w:rFonts w:cs="FrankRuehl"/>
          <w:szCs w:val="20"/>
          <w:rtl/>
        </w:rPr>
        <w:t> </w:t>
      </w:r>
      <w:r>
        <w:rPr>
          <w:rFonts w:cs="FrankRuehl"/>
          <w:szCs w:val="20"/>
          <w:rtl/>
        </w:rPr>
        <w:t> </w:t>
      </w:r>
      <w:r>
        <w:rPr>
          <w:rFonts w:cs="FrankRuehl"/>
          <w:szCs w:val="20"/>
          <w:rtl/>
        </w:rPr>
        <w:t>המ</w:t>
      </w:r>
      <w:r>
        <w:rPr>
          <w:rFonts w:cs="FrankRuehl" w:hint="cs"/>
          <w:szCs w:val="20"/>
          <w:rtl/>
        </w:rPr>
        <w:t>ען</w:t>
      </w:r>
      <w:r>
        <w:rPr>
          <w:rFonts w:cs="FrankRuehl"/>
          <w:szCs w:val="20"/>
          <w:rtl/>
        </w:rPr>
        <w:t> </w:t>
      </w:r>
      <w:r>
        <w:rPr>
          <w:rFonts w:cs="FrankRuehl"/>
          <w:szCs w:val="20"/>
          <w:rtl/>
        </w:rPr>
        <w:t> </w:t>
      </w:r>
      <w:r>
        <w:rPr>
          <w:rFonts w:cs="FrankRuehl"/>
          <w:szCs w:val="20"/>
          <w:rtl/>
        </w:rPr>
        <w:t> </w:t>
      </w:r>
      <w:r>
        <w:rPr>
          <w:rFonts w:cs="FrankRuehl"/>
          <w:szCs w:val="20"/>
          <w:rtl/>
        </w:rPr>
        <w:t xml:space="preserve"> מ</w:t>
      </w:r>
      <w:r>
        <w:rPr>
          <w:rFonts w:cs="FrankRuehl" w:hint="cs"/>
          <w:szCs w:val="20"/>
          <w:rtl/>
        </w:rPr>
        <w:t xml:space="preserve">ס' טלפון </w:t>
      </w:r>
      <w:r>
        <w:rPr>
          <w:rFonts w:cs="FrankRuehl"/>
          <w:szCs w:val="20"/>
          <w:rtl/>
        </w:rPr>
        <w:t> </w:t>
      </w:r>
      <w:r>
        <w:rPr>
          <w:rFonts w:cs="FrankRuehl"/>
          <w:szCs w:val="20"/>
          <w:rtl/>
        </w:rPr>
        <w:t> </w:t>
      </w:r>
      <w:r>
        <w:rPr>
          <w:rFonts w:cs="FrankRuehl"/>
          <w:szCs w:val="20"/>
          <w:rtl/>
        </w:rPr>
        <w:t>מס</w:t>
      </w:r>
      <w:r>
        <w:rPr>
          <w:rFonts w:cs="FrankRuehl" w:hint="cs"/>
          <w:szCs w:val="20"/>
          <w:rtl/>
        </w:rPr>
        <w:t>' פקס</w:t>
      </w:r>
    </w:p>
    <w:p w14:paraId="5B68C555" w14:textId="77777777" w:rsidR="00F74F6A" w:rsidRDefault="00F74F6A">
      <w:pPr>
        <w:pStyle w:val="P00"/>
        <w:tabs>
          <w:tab w:val="clear" w:pos="6259"/>
          <w:tab w:val="right" w:leader="dot" w:pos="6804"/>
        </w:tabs>
        <w:spacing w:before="72"/>
        <w:ind w:left="0" w:right="1134"/>
        <w:rPr>
          <w:rFonts w:cs="FrankRuehl"/>
          <w:sz w:val="26"/>
          <w:rtl/>
        </w:rPr>
      </w:pPr>
      <w:r>
        <w:rPr>
          <w:rFonts w:cs="FrankRuehl"/>
          <w:sz w:val="26"/>
          <w:rtl/>
        </w:rPr>
        <w:t>_____________________________________________________</w:t>
      </w:r>
    </w:p>
    <w:p w14:paraId="5D672E3C" w14:textId="77777777" w:rsidR="00F74F6A" w:rsidRDefault="00F74F6A">
      <w:pPr>
        <w:pStyle w:val="P00"/>
        <w:tabs>
          <w:tab w:val="clear" w:pos="624"/>
          <w:tab w:val="clear" w:pos="1021"/>
          <w:tab w:val="clear" w:pos="1474"/>
          <w:tab w:val="clear" w:pos="1928"/>
          <w:tab w:val="clear" w:pos="2381"/>
          <w:tab w:val="clear" w:pos="2835"/>
          <w:tab w:val="left" w:pos="708"/>
          <w:tab w:val="left" w:pos="1275"/>
          <w:tab w:val="left" w:pos="1701"/>
          <w:tab w:val="left" w:pos="2551"/>
          <w:tab w:val="left" w:pos="3402"/>
          <w:tab w:val="left" w:pos="4252"/>
          <w:tab w:val="left" w:pos="4819"/>
        </w:tabs>
        <w:spacing w:before="72"/>
        <w:ind w:left="0" w:right="1134"/>
        <w:rPr>
          <w:rFonts w:cs="FrankRuehl"/>
          <w:sz w:val="18"/>
          <w:szCs w:val="18"/>
          <w:rtl/>
        </w:rPr>
      </w:pPr>
      <w:r>
        <w:rPr>
          <w:lang w:val="he-IL"/>
        </w:rPr>
        <w:pict w14:anchorId="0DDF84AC">
          <v:line id="_x0000_s1073" style="position:absolute;left:0;text-align:left;z-index:251683840;mso-position-horizontal-relative:page" from="482.4pt,.65pt" to="482.4pt,108.65pt" o:allowincell="f">
            <w10:wrap anchorx="page"/>
            <w10:anchorlock/>
          </v:line>
        </w:pict>
      </w:r>
      <w:r>
        <w:rPr>
          <w:lang w:val="he-IL"/>
        </w:rPr>
        <w:pict w14:anchorId="52F17215">
          <v:line id="_x0000_s1074" style="position:absolute;left:0;text-align:left;z-index:251682816;mso-position-horizontal-relative:page" from="136.8pt,.65pt" to="136.8pt,108.65pt" o:allowincell="f">
            <w10:wrap anchorx="page"/>
            <w10:anchorlock/>
          </v:line>
        </w:pict>
      </w:r>
      <w:r>
        <w:rPr>
          <w:lang w:val="he-IL"/>
        </w:rPr>
        <w:pict w14:anchorId="13B260EE">
          <v:line id="_x0000_s1075" style="position:absolute;left:0;text-align:left;z-index:251681792;mso-position-horizontal-relative:page" from="194.4pt,.65pt" to="194.4pt,108.65pt" o:allowincell="f">
            <w10:wrap anchorx="page"/>
            <w10:anchorlock/>
          </v:line>
        </w:pict>
      </w:r>
      <w:r>
        <w:rPr>
          <w:lang w:val="he-IL"/>
        </w:rPr>
        <w:pict w14:anchorId="3D3D4102">
          <v:line id="_x0000_s1076" style="position:absolute;left:0;text-align:left;z-index:251680768;mso-position-horizontal-relative:page" from="230.4pt,.65pt" to="230.4pt,108.65pt" o:allowincell="f">
            <w10:wrap anchorx="page"/>
            <w10:anchorlock/>
          </v:line>
        </w:pict>
      </w:r>
      <w:r>
        <w:rPr>
          <w:lang w:val="he-IL"/>
        </w:rPr>
        <w:pict w14:anchorId="71F3CC8E">
          <v:line id="_x0000_s1077" style="position:absolute;left:0;text-align:left;z-index:251679744;mso-position-horizontal-relative:page" from="273.6pt,.65pt" to="273.6pt,108.65pt" o:allowincell="f">
            <w10:wrap anchorx="page"/>
            <w10:anchorlock/>
          </v:line>
        </w:pict>
      </w:r>
      <w:r>
        <w:rPr>
          <w:lang w:val="he-IL"/>
        </w:rPr>
        <w:pict w14:anchorId="30FB53D4">
          <v:line id="_x0000_s1078" style="position:absolute;left:0;text-align:left;z-index:251678720;mso-position-horizontal-relative:page" from="309.6pt,.65pt" to="309.6pt,108.65pt" o:allowincell="f">
            <w10:wrap anchorx="page"/>
            <w10:anchorlock/>
          </v:line>
        </w:pict>
      </w:r>
      <w:r>
        <w:rPr>
          <w:lang w:val="he-IL"/>
        </w:rPr>
        <w:pict w14:anchorId="34CBC9C0">
          <v:line id="_x0000_s1079" style="position:absolute;left:0;text-align:left;z-index:251677696;mso-position-horizontal-relative:page" from="345.6pt,.65pt" to="345.6pt,108.65pt" o:allowincell="f">
            <w10:wrap anchorx="page"/>
            <w10:anchorlock/>
          </v:line>
        </w:pict>
      </w:r>
      <w:r>
        <w:rPr>
          <w:lang w:val="he-IL"/>
        </w:rPr>
        <w:pict w14:anchorId="0907AD82">
          <v:line id="_x0000_s1080" style="position:absolute;left:0;text-align:left;z-index:251676672;mso-position-horizontal-relative:page" from="381.6pt,.65pt" to="381.6pt,108.65pt" o:allowincell="f">
            <w10:wrap anchorx="page"/>
            <w10:anchorlock/>
          </v:line>
        </w:pict>
      </w:r>
      <w:r>
        <w:rPr>
          <w:lang w:val="he-IL"/>
        </w:rPr>
        <w:pict w14:anchorId="06981724">
          <v:line id="_x0000_s1081" style="position:absolute;left:0;text-align:left;z-index:251675648;mso-position-horizontal-relative:page" from="410.4pt,.65pt" to="410.4pt,108.65pt" o:allowincell="f">
            <w10:wrap anchorx="page"/>
            <w10:anchorlock/>
          </v:line>
        </w:pict>
      </w:r>
      <w:r>
        <w:rPr>
          <w:lang w:val="he-IL"/>
        </w:rPr>
        <w:pict w14:anchorId="13BC7B6D">
          <v:line id="_x0000_s1082" style="position:absolute;left:0;text-align:left;z-index:251674624;mso-position-horizontal-relative:page" from="446.4pt,.65pt" to="446.4pt,108.65pt" o:allowincell="f">
            <w10:wrap anchorx="page"/>
            <w10:anchorlock/>
          </v:line>
        </w:pict>
      </w:r>
      <w:r>
        <w:rPr>
          <w:rFonts w:cs="FrankRuehl"/>
          <w:sz w:val="18"/>
          <w:szCs w:val="18"/>
          <w:rtl/>
        </w:rPr>
        <w:t>שם</w:t>
      </w:r>
      <w:r>
        <w:rPr>
          <w:rFonts w:cs="FrankRuehl" w:hint="cs"/>
          <w:sz w:val="18"/>
          <w:szCs w:val="18"/>
          <w:rtl/>
        </w:rPr>
        <w:t xml:space="preserve"> </w:t>
      </w:r>
      <w:r>
        <w:rPr>
          <w:rFonts w:cs="FrankRuehl"/>
          <w:sz w:val="18"/>
          <w:szCs w:val="18"/>
          <w:rtl/>
        </w:rPr>
        <w:t>ה</w:t>
      </w:r>
      <w:r>
        <w:rPr>
          <w:rFonts w:cs="FrankRuehl" w:hint="cs"/>
          <w:sz w:val="18"/>
          <w:szCs w:val="18"/>
          <w:rtl/>
        </w:rPr>
        <w:t>מכולה</w:t>
      </w:r>
      <w:r>
        <w:rPr>
          <w:rFonts w:cs="FrankRuehl"/>
          <w:sz w:val="18"/>
          <w:szCs w:val="18"/>
          <w:rtl/>
        </w:rPr>
        <w:tab/>
        <w:t xml:space="preserve"> </w:t>
      </w:r>
      <w:r>
        <w:rPr>
          <w:rFonts w:cs="FrankRuehl" w:hint="cs"/>
          <w:sz w:val="18"/>
          <w:szCs w:val="18"/>
          <w:rtl/>
        </w:rPr>
        <w:t>שם החומר מס' או"ם</w:t>
      </w:r>
      <w:r>
        <w:rPr>
          <w:rFonts w:cs="FrankRuehl"/>
          <w:szCs w:val="18"/>
        </w:rPr>
        <w:t xml:space="preserve"> </w:t>
      </w:r>
      <w:r>
        <w:rPr>
          <w:rFonts w:cs="FrankRuehl"/>
          <w:sz w:val="18"/>
          <w:szCs w:val="18"/>
          <w:rtl/>
        </w:rPr>
        <w:t>קב</w:t>
      </w:r>
      <w:r>
        <w:rPr>
          <w:rFonts w:cs="FrankRuehl" w:hint="cs"/>
          <w:sz w:val="18"/>
          <w:szCs w:val="18"/>
          <w:rtl/>
        </w:rPr>
        <w:t>וצת סיכון</w:t>
      </w:r>
      <w:r>
        <w:rPr>
          <w:rFonts w:cs="FrankRuehl"/>
          <w:szCs w:val="18"/>
        </w:rPr>
        <w:t xml:space="preserve"> </w:t>
      </w:r>
      <w:r>
        <w:rPr>
          <w:rFonts w:cs="FrankRuehl"/>
          <w:sz w:val="18"/>
          <w:szCs w:val="18"/>
          <w:rtl/>
        </w:rPr>
        <w:t>רמ</w:t>
      </w:r>
      <w:r>
        <w:rPr>
          <w:rFonts w:cs="FrankRuehl" w:hint="cs"/>
          <w:sz w:val="18"/>
          <w:szCs w:val="18"/>
          <w:rtl/>
        </w:rPr>
        <w:t>ת סיכון</w:t>
      </w:r>
      <w:r>
        <w:rPr>
          <w:rFonts w:cs="FrankRuehl"/>
          <w:sz w:val="18"/>
          <w:szCs w:val="18"/>
          <w:rtl/>
        </w:rPr>
        <w:tab/>
        <w:t>ג</w:t>
      </w:r>
      <w:r>
        <w:rPr>
          <w:rFonts w:cs="FrankRuehl" w:hint="cs"/>
          <w:sz w:val="18"/>
          <w:szCs w:val="18"/>
          <w:rtl/>
        </w:rPr>
        <w:t>ודל מכולה*</w:t>
      </w:r>
      <w:r>
        <w:rPr>
          <w:rFonts w:cs="FrankRuehl"/>
          <w:sz w:val="18"/>
          <w:szCs w:val="18"/>
          <w:rtl/>
        </w:rPr>
        <w:tab/>
        <w:t>מ</w:t>
      </w:r>
      <w:r>
        <w:rPr>
          <w:rFonts w:cs="FrankRuehl" w:hint="cs"/>
          <w:sz w:val="18"/>
          <w:szCs w:val="18"/>
          <w:rtl/>
        </w:rPr>
        <w:t>שקל מכולה</w:t>
      </w:r>
      <w:r>
        <w:rPr>
          <w:rFonts w:cs="FrankRuehl"/>
          <w:szCs w:val="18"/>
        </w:rPr>
        <w:t xml:space="preserve"> </w:t>
      </w:r>
      <w:r>
        <w:rPr>
          <w:rFonts w:cs="FrankRuehl"/>
          <w:sz w:val="18"/>
          <w:szCs w:val="18"/>
          <w:rtl/>
        </w:rPr>
        <w:t>מק</w:t>
      </w:r>
      <w:r>
        <w:rPr>
          <w:rFonts w:cs="FrankRuehl" w:hint="cs"/>
          <w:sz w:val="18"/>
          <w:szCs w:val="18"/>
          <w:rtl/>
        </w:rPr>
        <w:t>ום פר</w:t>
      </w:r>
      <w:r>
        <w:rPr>
          <w:rFonts w:cs="FrankRuehl"/>
          <w:sz w:val="18"/>
          <w:szCs w:val="18"/>
          <w:rtl/>
        </w:rPr>
        <w:t>יק</w:t>
      </w:r>
      <w:r>
        <w:rPr>
          <w:rFonts w:cs="FrankRuehl" w:hint="cs"/>
          <w:sz w:val="18"/>
          <w:szCs w:val="18"/>
          <w:rtl/>
        </w:rPr>
        <w:t>ה</w:t>
      </w:r>
      <w:r>
        <w:rPr>
          <w:rFonts w:cs="FrankRuehl"/>
          <w:sz w:val="18"/>
          <w:szCs w:val="18"/>
          <w:rtl/>
        </w:rPr>
        <w:tab/>
      </w:r>
      <w:r>
        <w:rPr>
          <w:rFonts w:cs="FrankRuehl"/>
          <w:szCs w:val="18"/>
        </w:rPr>
        <w:t xml:space="preserve">  </w:t>
      </w:r>
      <w:r>
        <w:rPr>
          <w:rFonts w:cs="FrankRuehl"/>
          <w:sz w:val="18"/>
          <w:szCs w:val="18"/>
          <w:rtl/>
        </w:rPr>
        <w:t>שם</w:t>
      </w:r>
      <w:r>
        <w:rPr>
          <w:rFonts w:cs="FrankRuehl" w:hint="cs"/>
          <w:sz w:val="18"/>
          <w:szCs w:val="18"/>
          <w:rtl/>
        </w:rPr>
        <w:t xml:space="preserve"> ומספר הטלפון</w:t>
      </w:r>
    </w:p>
    <w:p w14:paraId="5A65A443" w14:textId="77777777" w:rsidR="00F74F6A" w:rsidRDefault="00F74F6A">
      <w:pPr>
        <w:pStyle w:val="P00"/>
        <w:tabs>
          <w:tab w:val="clear" w:pos="624"/>
          <w:tab w:val="clear" w:pos="1021"/>
          <w:tab w:val="clear" w:pos="1474"/>
          <w:tab w:val="clear" w:pos="1928"/>
          <w:tab w:val="clear" w:pos="2381"/>
          <w:tab w:val="clear" w:pos="6259"/>
          <w:tab w:val="left" w:pos="708"/>
          <w:tab w:val="left" w:pos="1275"/>
          <w:tab w:val="left" w:pos="1701"/>
          <w:tab w:val="left" w:pos="2409"/>
          <w:tab w:val="left" w:pos="3402"/>
          <w:tab w:val="left" w:pos="4252"/>
          <w:tab w:val="left" w:pos="4819"/>
          <w:tab w:val="right" w:leader="dot" w:pos="6945"/>
        </w:tabs>
        <w:spacing w:before="72"/>
        <w:ind w:left="0" w:right="1134"/>
        <w:rPr>
          <w:rFonts w:cs="FrankRuehl"/>
          <w:sz w:val="18"/>
          <w:szCs w:val="18"/>
          <w:u w:val="single"/>
          <w:rtl/>
        </w:rPr>
      </w:pPr>
      <w:r>
        <w:rPr>
          <w:lang w:val="he-IL"/>
        </w:rPr>
        <w:pict w14:anchorId="40D7B2AE">
          <v:line id="_x0000_s1083" style="position:absolute;left:0;text-align:left;z-index:251685888;mso-position-horizontal-relative:page" from="4in,9.65pt" to="4in,96.05pt" o:allowincell="f">
            <w10:wrap anchorx="page"/>
            <w10:anchorlock/>
          </v:line>
        </w:pict>
      </w:r>
      <w:r>
        <w:rPr>
          <w:lang w:val="he-IL"/>
        </w:rPr>
        <w:pict w14:anchorId="2DEE8BE3">
          <v:line id="_x0000_s1084" style="position:absolute;left:0;text-align:left;z-index:251684864;mso-position-horizontal-relative:page" from="302.4pt,9.65pt" to="302.4pt,96.05pt" o:allowincell="f">
            <w10:wrap anchorx="page"/>
            <w10:anchorlock/>
          </v:line>
        </w:pict>
      </w:r>
      <w:r>
        <w:rPr>
          <w:rFonts w:cs="FrankRuehl"/>
          <w:szCs w:val="18"/>
          <w:u w:val="single"/>
        </w:rPr>
        <w:t xml:space="preserve">                 </w:t>
      </w:r>
      <w:r>
        <w:rPr>
          <w:rFonts w:cs="FrankRuehl"/>
          <w:sz w:val="18"/>
          <w:szCs w:val="18"/>
          <w:u w:val="single"/>
          <w:rtl/>
        </w:rPr>
        <w:t>המ</w:t>
      </w:r>
      <w:r>
        <w:rPr>
          <w:rFonts w:cs="FrankRuehl" w:hint="cs"/>
          <w:sz w:val="18"/>
          <w:szCs w:val="18"/>
          <w:u w:val="single"/>
          <w:rtl/>
        </w:rPr>
        <w:t>סוכן</w:t>
      </w:r>
      <w:r>
        <w:rPr>
          <w:rFonts w:cs="FrankRuehl"/>
          <w:szCs w:val="18"/>
          <w:u w:val="single"/>
        </w:rPr>
        <w:t xml:space="preserve"> </w:t>
      </w:r>
      <w:r>
        <w:rPr>
          <w:rFonts w:cs="FrankRuehl"/>
          <w:noProof w:val="0"/>
          <w:szCs w:val="18"/>
          <w:u w:val="single"/>
        </w:rPr>
        <w:t xml:space="preserve">          </w:t>
      </w:r>
      <w:r>
        <w:rPr>
          <w:rFonts w:cs="FrankRuehl"/>
          <w:szCs w:val="18"/>
          <w:u w:val="single"/>
        </w:rPr>
        <w:t xml:space="preserve">                                            </w:t>
      </w:r>
      <w:r>
        <w:rPr>
          <w:rFonts w:cs="FrankRuehl"/>
          <w:sz w:val="18"/>
          <w:szCs w:val="18"/>
          <w:u w:val="single"/>
          <w:rtl/>
        </w:rPr>
        <w:t>(ב</w:t>
      </w:r>
      <w:r>
        <w:rPr>
          <w:rFonts w:cs="FrankRuehl" w:hint="cs"/>
          <w:sz w:val="18"/>
          <w:szCs w:val="18"/>
          <w:u w:val="single"/>
          <w:rtl/>
        </w:rPr>
        <w:t>רוטו)בקילוגרמים</w:t>
      </w:r>
      <w:r>
        <w:rPr>
          <w:rFonts w:cs="FrankRuehl"/>
          <w:szCs w:val="18"/>
          <w:u w:val="single"/>
        </w:rPr>
        <w:t xml:space="preserve">               </w:t>
      </w:r>
      <w:r>
        <w:rPr>
          <w:rFonts w:cs="FrankRuehl"/>
          <w:sz w:val="18"/>
          <w:szCs w:val="18"/>
          <w:u w:val="single"/>
          <w:rtl/>
        </w:rPr>
        <w:t>של</w:t>
      </w:r>
      <w:r>
        <w:rPr>
          <w:rFonts w:cs="FrankRuehl" w:hint="cs"/>
          <w:sz w:val="18"/>
          <w:szCs w:val="18"/>
          <w:u w:val="single"/>
          <w:rtl/>
        </w:rPr>
        <w:t xml:space="preserve"> בעל</w:t>
      </w:r>
      <w:r>
        <w:rPr>
          <w:rFonts w:cs="FrankRuehl"/>
          <w:szCs w:val="18"/>
          <w:u w:val="single"/>
        </w:rPr>
        <w:t xml:space="preserve"> </w:t>
      </w:r>
      <w:r>
        <w:rPr>
          <w:rFonts w:cs="FrankRuehl"/>
          <w:sz w:val="18"/>
          <w:szCs w:val="18"/>
          <w:u w:val="single"/>
          <w:rtl/>
        </w:rPr>
        <w:t>הח</w:t>
      </w:r>
      <w:r>
        <w:rPr>
          <w:rFonts w:cs="FrankRuehl" w:hint="cs"/>
          <w:sz w:val="18"/>
          <w:szCs w:val="18"/>
          <w:u w:val="single"/>
          <w:rtl/>
        </w:rPr>
        <w:t>ומר</w:t>
      </w:r>
      <w:r>
        <w:rPr>
          <w:rFonts w:cs="FrankRuehl"/>
          <w:sz w:val="18"/>
          <w:szCs w:val="18"/>
          <w:u w:val="single"/>
          <w:rtl/>
        </w:rPr>
        <w:tab/>
      </w:r>
    </w:p>
    <w:p w14:paraId="085B90D6" w14:textId="77777777" w:rsidR="00F74F6A" w:rsidRDefault="00F74F6A">
      <w:pPr>
        <w:pStyle w:val="P55"/>
        <w:tabs>
          <w:tab w:val="clear" w:pos="6259"/>
          <w:tab w:val="left" w:pos="3402"/>
          <w:tab w:val="right" w:leader="dot" w:pos="6945"/>
        </w:tabs>
        <w:spacing w:before="72"/>
        <w:ind w:left="2381" w:right="1134" w:hanging="2381"/>
        <w:rPr>
          <w:rFonts w:cs="FrankRuehl"/>
          <w:sz w:val="26"/>
          <w:u w:val="single"/>
          <w:rtl/>
        </w:rPr>
      </w:pPr>
      <w:r>
        <w:rPr>
          <w:rFonts w:cs="FrankRuehl"/>
          <w:sz w:val="26"/>
          <w:u w:val="single"/>
          <w:rtl/>
        </w:rPr>
        <w:t> </w:t>
      </w:r>
      <w:r>
        <w:rPr>
          <w:rFonts w:cs="FrankRuehl"/>
          <w:sz w:val="26"/>
          <w:u w:val="single"/>
          <w:rtl/>
        </w:rPr>
        <w:t> </w:t>
      </w:r>
      <w:r>
        <w:rPr>
          <w:rFonts w:cs="FrankRuehl"/>
          <w:sz w:val="26"/>
          <w:u w:val="single"/>
          <w:rtl/>
        </w:rPr>
        <w:t xml:space="preserve">             </w:t>
      </w:r>
      <w:r>
        <w:rPr>
          <w:rFonts w:cs="FrankRuehl"/>
          <w:sz w:val="26"/>
          <w:u w:val="single"/>
          <w:rtl/>
        </w:rPr>
        <w:tab/>
      </w:r>
      <w:r>
        <w:rPr>
          <w:rFonts w:cs="FrankRuehl"/>
          <w:sz w:val="26"/>
          <w:u w:val="single"/>
          <w:rtl/>
        </w:rPr>
        <w:tab/>
      </w:r>
      <w:r>
        <w:rPr>
          <w:rFonts w:cs="FrankRuehl"/>
          <w:sz w:val="26"/>
          <w:u w:val="single"/>
          <w:rtl/>
        </w:rPr>
        <w:tab/>
      </w:r>
      <w:r>
        <w:rPr>
          <w:rFonts w:cs="FrankRuehl"/>
          <w:sz w:val="18"/>
          <w:szCs w:val="18"/>
          <w:u w:val="single"/>
          <w:rtl/>
        </w:rPr>
        <w:t>2</w:t>
      </w:r>
      <w:r>
        <w:rPr>
          <w:rFonts w:cs="FrankRuehl" w:hint="cs"/>
          <w:sz w:val="18"/>
          <w:szCs w:val="18"/>
          <w:u w:val="single"/>
          <w:rtl/>
        </w:rPr>
        <w:t xml:space="preserve">0 30   40 </w:t>
      </w:r>
      <w:r>
        <w:rPr>
          <w:rFonts w:cs="FrankRuehl"/>
          <w:sz w:val="18"/>
          <w:szCs w:val="18"/>
          <w:u w:val="single"/>
          <w:rtl/>
        </w:rPr>
        <w:tab/>
      </w:r>
    </w:p>
    <w:p w14:paraId="3BD003D6" w14:textId="77777777" w:rsidR="00F74F6A" w:rsidRDefault="00F74F6A">
      <w:pPr>
        <w:pStyle w:val="P55"/>
        <w:tabs>
          <w:tab w:val="clear" w:pos="6259"/>
        </w:tabs>
        <w:spacing w:before="72"/>
        <w:ind w:left="2381" w:right="1134" w:hanging="2381"/>
        <w:rPr>
          <w:rFonts w:cs="FrankRuehl"/>
          <w:sz w:val="26"/>
          <w:u w:val="single"/>
          <w:rtl/>
        </w:rPr>
      </w:pPr>
      <w:r>
        <w:rPr>
          <w:rFonts w:cs="FrankRuehl"/>
          <w:sz w:val="26"/>
          <w:u w:val="single"/>
          <w:rtl/>
        </w:rPr>
        <w:tab/>
      </w:r>
      <w:r>
        <w:rPr>
          <w:rFonts w:cs="FrankRuehl"/>
          <w:sz w:val="26"/>
          <w:u w:val="single"/>
          <w:rtl/>
        </w:rPr>
        <w:tab/>
      </w:r>
      <w:r>
        <w:rPr>
          <w:rFonts w:cs="FrankRuehl"/>
          <w:sz w:val="26"/>
          <w:u w:val="single"/>
          <w:rtl/>
        </w:rPr>
        <w:tab/>
      </w:r>
      <w:r>
        <w:rPr>
          <w:rFonts w:cs="FrankRuehl"/>
          <w:sz w:val="26"/>
          <w:u w:val="single"/>
          <w:rtl/>
        </w:rPr>
        <w:tab/>
      </w:r>
      <w:r>
        <w:rPr>
          <w:rFonts w:cs="FrankRuehl"/>
          <w:sz w:val="26"/>
          <w:u w:val="single"/>
          <w:rtl/>
        </w:rPr>
        <w:tab/>
      </w:r>
      <w:r>
        <w:rPr>
          <w:rFonts w:cs="FrankRuehl"/>
          <w:sz w:val="26"/>
          <w:u w:val="single"/>
          <w:rtl/>
        </w:rPr>
        <w:tab/>
      </w:r>
      <w:r>
        <w:rPr>
          <w:rFonts w:cs="FrankRuehl"/>
          <w:sz w:val="26"/>
          <w:u w:val="single"/>
          <w:rtl/>
        </w:rPr>
        <w:tab/>
      </w:r>
      <w:r>
        <w:rPr>
          <w:rFonts w:cs="FrankRuehl"/>
          <w:sz w:val="26"/>
          <w:u w:val="single"/>
          <w:rtl/>
        </w:rPr>
        <w:tab/>
      </w:r>
    </w:p>
    <w:p w14:paraId="362FF505" w14:textId="77777777" w:rsidR="00F74F6A" w:rsidRDefault="00F74F6A">
      <w:pPr>
        <w:pStyle w:val="P55"/>
        <w:tabs>
          <w:tab w:val="clear" w:pos="6259"/>
          <w:tab w:val="right" w:leader="dot" w:pos="6804"/>
        </w:tabs>
        <w:spacing w:before="72"/>
        <w:ind w:left="2381" w:right="1134" w:hanging="2381"/>
        <w:rPr>
          <w:rFonts w:cs="FrankRuehl"/>
          <w:sz w:val="26"/>
          <w:rtl/>
        </w:rPr>
      </w:pPr>
      <w:r>
        <w:rPr>
          <w:rFonts w:cs="FrankRuehl"/>
          <w:sz w:val="26"/>
          <w:u w:val="single"/>
          <w:rtl/>
        </w:rPr>
        <w:tab/>
      </w:r>
      <w:r>
        <w:rPr>
          <w:rFonts w:cs="FrankRuehl"/>
          <w:sz w:val="26"/>
          <w:u w:val="single"/>
          <w:rtl/>
        </w:rPr>
        <w:tab/>
      </w:r>
      <w:r>
        <w:rPr>
          <w:rFonts w:cs="FrankRuehl"/>
          <w:sz w:val="26"/>
          <w:u w:val="single"/>
          <w:rtl/>
        </w:rPr>
        <w:tab/>
      </w:r>
    </w:p>
    <w:p w14:paraId="68D79735" w14:textId="77777777" w:rsidR="00F74F6A" w:rsidRDefault="00F74F6A">
      <w:pPr>
        <w:pStyle w:val="P55"/>
        <w:tabs>
          <w:tab w:val="clear" w:pos="6259"/>
          <w:tab w:val="right" w:leader="dot" w:pos="6804"/>
        </w:tabs>
        <w:spacing w:before="72"/>
        <w:ind w:left="2381" w:right="1134" w:hanging="2381"/>
        <w:rPr>
          <w:rFonts w:cs="FrankRuehl"/>
          <w:sz w:val="26"/>
          <w:rtl/>
        </w:rPr>
      </w:pPr>
      <w:r>
        <w:rPr>
          <w:rFonts w:cs="FrankRuehl"/>
          <w:sz w:val="26"/>
          <w:u w:val="single"/>
          <w:rtl/>
        </w:rPr>
        <w:tab/>
      </w:r>
      <w:r>
        <w:rPr>
          <w:rFonts w:cs="FrankRuehl"/>
          <w:sz w:val="26"/>
          <w:u w:val="single"/>
          <w:rtl/>
        </w:rPr>
        <w:tab/>
      </w:r>
      <w:r>
        <w:rPr>
          <w:rFonts w:cs="FrankRuehl"/>
          <w:sz w:val="26"/>
          <w:u w:val="single"/>
          <w:rtl/>
        </w:rPr>
        <w:tab/>
      </w:r>
    </w:p>
    <w:p w14:paraId="31D0B6A7" w14:textId="77777777" w:rsidR="00F74F6A" w:rsidRDefault="00F74F6A">
      <w:pPr>
        <w:pStyle w:val="P55"/>
        <w:tabs>
          <w:tab w:val="clear" w:pos="6259"/>
          <w:tab w:val="right" w:leader="dot" w:pos="6804"/>
        </w:tabs>
        <w:spacing w:before="72"/>
        <w:ind w:left="2381" w:right="1134" w:hanging="2381"/>
        <w:rPr>
          <w:rFonts w:cs="FrankRuehl"/>
          <w:sz w:val="26"/>
          <w:rtl/>
        </w:rPr>
      </w:pPr>
      <w:r>
        <w:rPr>
          <w:rFonts w:cs="FrankRuehl"/>
          <w:sz w:val="26"/>
          <w:u w:val="single"/>
          <w:rtl/>
        </w:rPr>
        <w:tab/>
      </w:r>
      <w:r>
        <w:rPr>
          <w:rFonts w:cs="FrankRuehl"/>
          <w:sz w:val="26"/>
          <w:u w:val="single"/>
          <w:rtl/>
        </w:rPr>
        <w:tab/>
      </w:r>
      <w:r>
        <w:rPr>
          <w:rFonts w:cs="FrankRuehl"/>
          <w:sz w:val="26"/>
          <w:u w:val="single"/>
          <w:rtl/>
        </w:rPr>
        <w:tab/>
      </w:r>
      <w:r>
        <w:rPr>
          <w:rFonts w:cs="FrankRuehl"/>
          <w:sz w:val="26"/>
          <w:rtl/>
        </w:rPr>
        <w:tab/>
      </w:r>
      <w:r>
        <w:rPr>
          <w:rFonts w:cs="FrankRuehl"/>
          <w:sz w:val="26"/>
          <w:rtl/>
        </w:rPr>
        <w:tab/>
      </w:r>
      <w:r>
        <w:rPr>
          <w:rFonts w:cs="FrankRuehl"/>
          <w:sz w:val="26"/>
          <w:rtl/>
        </w:rPr>
        <w:t> </w:t>
      </w:r>
      <w:r>
        <w:rPr>
          <w:rFonts w:cs="FrankRuehl"/>
          <w:sz w:val="26"/>
          <w:rtl/>
        </w:rPr>
        <w:tab/>
      </w:r>
      <w:r>
        <w:rPr>
          <w:rFonts w:cs="FrankRuehl"/>
          <w:sz w:val="26"/>
          <w:rtl/>
        </w:rPr>
        <w:t> </w:t>
      </w:r>
      <w:r>
        <w:rPr>
          <w:rFonts w:cs="FrankRuehl"/>
          <w:sz w:val="26"/>
          <w:rtl/>
        </w:rPr>
        <w:tab/>
      </w:r>
      <w:r>
        <w:rPr>
          <w:rFonts w:cs="FrankRuehl"/>
          <w:sz w:val="26"/>
          <w:rtl/>
        </w:rPr>
        <w:t> </w:t>
      </w:r>
      <w:r>
        <w:rPr>
          <w:rFonts w:cs="FrankRuehl"/>
          <w:sz w:val="26"/>
          <w:rtl/>
        </w:rPr>
        <w:tab/>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2EFBFBD0" w14:textId="77777777" w:rsidR="00F74F6A" w:rsidRDefault="00F74F6A">
      <w:pPr>
        <w:pStyle w:val="P55"/>
        <w:tabs>
          <w:tab w:val="clear" w:pos="2835"/>
          <w:tab w:val="left" w:pos="567"/>
        </w:tabs>
        <w:spacing w:before="72"/>
        <w:ind w:left="567" w:right="1134" w:hanging="567"/>
        <w:rPr>
          <w:rStyle w:val="default"/>
          <w:rFonts w:cs="FrankRuehl"/>
          <w:sz w:val="22"/>
          <w:szCs w:val="22"/>
          <w:rtl/>
        </w:rPr>
      </w:pPr>
      <w:r>
        <w:rPr>
          <w:rStyle w:val="default"/>
          <w:rFonts w:cs="FrankRuehl"/>
          <w:sz w:val="22"/>
          <w:szCs w:val="22"/>
          <w:rtl/>
        </w:rPr>
        <w:t>2.</w:t>
      </w:r>
      <w:r>
        <w:rPr>
          <w:rStyle w:val="default"/>
          <w:rFonts w:cs="FrankRuehl"/>
          <w:sz w:val="22"/>
          <w:szCs w:val="22"/>
          <w:rtl/>
        </w:rPr>
        <w:tab/>
        <w:t>מ</w:t>
      </w:r>
      <w:r>
        <w:rPr>
          <w:rStyle w:val="default"/>
          <w:rFonts w:cs="FrankRuehl" w:hint="cs"/>
          <w:sz w:val="22"/>
          <w:szCs w:val="22"/>
          <w:rtl/>
        </w:rPr>
        <w:t>ספר מכולות ביחידות מכולה באורך 20 רגל</w:t>
      </w:r>
      <w:r>
        <w:rPr>
          <w:rStyle w:val="default"/>
          <w:rFonts w:cs="FrankRuehl"/>
          <w:sz w:val="22"/>
          <w:szCs w:val="22"/>
          <w:rtl/>
        </w:rPr>
        <w:t>: ; מ</w:t>
      </w:r>
      <w:r>
        <w:rPr>
          <w:rStyle w:val="default"/>
          <w:rFonts w:cs="FrankRuehl" w:hint="cs"/>
          <w:sz w:val="22"/>
          <w:szCs w:val="22"/>
          <w:rtl/>
        </w:rPr>
        <w:t>ספר</w:t>
      </w:r>
    </w:p>
    <w:p w14:paraId="13F8178F" w14:textId="77777777" w:rsidR="00F74F6A" w:rsidRDefault="00F74F6A">
      <w:pPr>
        <w:pStyle w:val="P55"/>
        <w:tabs>
          <w:tab w:val="clear" w:pos="2835"/>
          <w:tab w:val="left" w:pos="567"/>
        </w:tabs>
        <w:spacing w:before="72"/>
        <w:ind w:left="567" w:right="1134" w:hanging="567"/>
        <w:rPr>
          <w:rStyle w:val="default"/>
          <w:rFonts w:cs="FrankRuehl"/>
          <w:sz w:val="22"/>
          <w:szCs w:val="22"/>
          <w:rtl/>
        </w:rPr>
      </w:pPr>
      <w:r>
        <w:rPr>
          <w:rStyle w:val="default"/>
          <w:rFonts w:cs="FrankRuehl"/>
          <w:sz w:val="22"/>
          <w:szCs w:val="22"/>
          <w:rtl/>
        </w:rPr>
        <w:tab/>
        <w:t>מ</w:t>
      </w:r>
      <w:r>
        <w:rPr>
          <w:rStyle w:val="default"/>
          <w:rFonts w:cs="FrankRuehl" w:hint="cs"/>
          <w:sz w:val="22"/>
          <w:szCs w:val="22"/>
          <w:rtl/>
        </w:rPr>
        <w:t>כולות ביחידות מכולה באורך 30 רגל: .</w:t>
      </w:r>
      <w:r>
        <w:rPr>
          <w:rFonts w:cs="FrankRuehl"/>
          <w:sz w:val="22"/>
          <w:szCs w:val="22"/>
          <w:rtl/>
        </w:rPr>
        <w:t> </w:t>
      </w:r>
      <w:r>
        <w:rPr>
          <w:rFonts w:cs="FrankRuehl"/>
          <w:sz w:val="22"/>
          <w:szCs w:val="22"/>
          <w:rtl/>
        </w:rPr>
        <w:t> </w:t>
      </w:r>
      <w:r>
        <w:rPr>
          <w:rFonts w:cs="FrankRuehl"/>
          <w:sz w:val="22"/>
          <w:szCs w:val="22"/>
          <w:rtl/>
        </w:rPr>
        <w:t> </w:t>
      </w:r>
      <w:r>
        <w:rPr>
          <w:rFonts w:cs="FrankRuehl"/>
          <w:sz w:val="22"/>
          <w:szCs w:val="22"/>
          <w:rtl/>
        </w:rPr>
        <w:t> </w:t>
      </w:r>
    </w:p>
    <w:p w14:paraId="2FAC76E2" w14:textId="77777777" w:rsidR="00F74F6A" w:rsidRDefault="00F74F6A">
      <w:pPr>
        <w:pStyle w:val="P01"/>
        <w:tabs>
          <w:tab w:val="clear" w:pos="2835"/>
          <w:tab w:val="left" w:pos="567"/>
        </w:tabs>
        <w:spacing w:before="72"/>
        <w:ind w:left="567" w:right="1134" w:hanging="567"/>
        <w:rPr>
          <w:rFonts w:cs="FrankRuehl"/>
          <w:sz w:val="22"/>
          <w:szCs w:val="22"/>
          <w:rtl/>
        </w:rPr>
      </w:pPr>
      <w:r>
        <w:rPr>
          <w:rFonts w:cs="FrankRuehl"/>
          <w:sz w:val="22"/>
          <w:szCs w:val="22"/>
          <w:rtl/>
        </w:rPr>
        <w:t>3.</w:t>
      </w:r>
      <w:r>
        <w:rPr>
          <w:rFonts w:cs="FrankRuehl"/>
          <w:sz w:val="22"/>
          <w:szCs w:val="22"/>
          <w:rtl/>
        </w:rPr>
        <w:tab/>
        <w:t>י</w:t>
      </w:r>
      <w:r>
        <w:rPr>
          <w:rFonts w:cs="FrankRuehl" w:hint="cs"/>
          <w:sz w:val="22"/>
          <w:szCs w:val="22"/>
          <w:rtl/>
        </w:rPr>
        <w:t>דוע לי כי ביצוע ההובלה כפוף להוראות פקודת מסילות הברזל (נוסח חדש), תשל"ב- 1972 ולתקנות שלפיה.</w:t>
      </w:r>
    </w:p>
    <w:p w14:paraId="06597CD8" w14:textId="77777777" w:rsidR="00F74F6A" w:rsidRDefault="00F74F6A">
      <w:pPr>
        <w:pStyle w:val="page"/>
        <w:widowControl/>
        <w:ind w:right="1134"/>
        <w:rPr>
          <w:rFonts w:cs="David"/>
          <w:position w:val="0"/>
          <w:sz w:val="22"/>
          <w:rtl/>
        </w:rPr>
      </w:pPr>
      <w:r>
        <w:rPr>
          <w:rFonts w:cs="David"/>
          <w:position w:val="0"/>
          <w:sz w:val="22"/>
          <w:rtl/>
        </w:rPr>
        <w:t xml:space="preserve"> </w:t>
      </w:r>
    </w:p>
    <w:p w14:paraId="32171B8C" w14:textId="77777777" w:rsidR="00F74F6A" w:rsidRDefault="00F74F6A">
      <w:pPr>
        <w:pStyle w:val="P01"/>
        <w:spacing w:before="72"/>
        <w:ind w:left="624" w:right="1134"/>
        <w:rPr>
          <w:rFonts w:cs="FrankRuehl"/>
          <w:sz w:val="22"/>
          <w:szCs w:val="22"/>
          <w:rtl/>
        </w:rPr>
      </w:pPr>
      <w:r>
        <w:rPr>
          <w:rFonts w:cs="FrankRuehl"/>
          <w:sz w:val="26"/>
          <w:rtl/>
        </w:rPr>
        <w:t>4</w:t>
      </w:r>
      <w:r>
        <w:rPr>
          <w:rFonts w:cs="FrankRuehl"/>
          <w:sz w:val="22"/>
          <w:szCs w:val="22"/>
          <w:rtl/>
        </w:rPr>
        <w:t>.</w:t>
      </w:r>
      <w:r>
        <w:rPr>
          <w:rFonts w:cs="FrankRuehl"/>
          <w:sz w:val="22"/>
          <w:szCs w:val="22"/>
          <w:rtl/>
        </w:rPr>
        <w:tab/>
        <w:t>א</w:t>
      </w:r>
      <w:r>
        <w:rPr>
          <w:rFonts w:cs="FrankRuehl" w:hint="cs"/>
          <w:sz w:val="22"/>
          <w:szCs w:val="22"/>
          <w:rtl/>
        </w:rPr>
        <w:t>ני מתחייב בזה לשאת בתשלום ההובלה ברכבת והוצאות מיוחדות אחרות, לרבות הוצאות ש</w:t>
      </w:r>
      <w:r>
        <w:rPr>
          <w:rFonts w:cs="FrankRuehl"/>
          <w:sz w:val="22"/>
          <w:szCs w:val="22"/>
          <w:rtl/>
        </w:rPr>
        <w:t>ינ</w:t>
      </w:r>
      <w:r>
        <w:rPr>
          <w:rFonts w:cs="FrankRuehl" w:hint="cs"/>
          <w:sz w:val="22"/>
          <w:szCs w:val="22"/>
          <w:rtl/>
        </w:rPr>
        <w:t>וע במקרה חרום או בארוע חומר מסוכן שנגרם באחריותי.</w:t>
      </w:r>
    </w:p>
    <w:p w14:paraId="3B88A2BA" w14:textId="77777777" w:rsidR="00F74F6A" w:rsidRDefault="00F74F6A">
      <w:pPr>
        <w:pStyle w:val="P11"/>
        <w:spacing w:before="72"/>
        <w:ind w:left="624" w:right="1134"/>
        <w:rPr>
          <w:rFonts w:cs="FrankRuehl"/>
          <w:sz w:val="22"/>
          <w:szCs w:val="22"/>
          <w:rtl/>
        </w:rPr>
      </w:pPr>
      <w:r>
        <w:rPr>
          <w:rFonts w:cs="FrankRuehl"/>
          <w:sz w:val="22"/>
          <w:szCs w:val="22"/>
          <w:rtl/>
        </w:rPr>
        <w:t>שם</w:t>
      </w:r>
      <w:r>
        <w:rPr>
          <w:rFonts w:cs="FrankRuehl" w:hint="cs"/>
          <w:sz w:val="22"/>
          <w:szCs w:val="22"/>
          <w:rtl/>
        </w:rPr>
        <w:t xml:space="preserve"> החותם: __________  חתימה: _______ חותמת: _____________</w:t>
      </w:r>
    </w:p>
    <w:p w14:paraId="03D77D62" w14:textId="77777777" w:rsidR="00F74F6A" w:rsidRDefault="00F74F6A">
      <w:pPr>
        <w:pStyle w:val="P33"/>
        <w:spacing w:before="72"/>
        <w:ind w:left="1474" w:right="1134"/>
        <w:rPr>
          <w:rFonts w:cs="FrankRuehl"/>
          <w:sz w:val="18"/>
          <w:szCs w:val="18"/>
          <w:rtl/>
        </w:rPr>
      </w:pPr>
      <w:r>
        <w:rPr>
          <w:rFonts w:cs="FrankRuehl"/>
          <w:sz w:val="18"/>
          <w:szCs w:val="18"/>
          <w:rtl/>
        </w:rPr>
        <w:t>פר</w:t>
      </w:r>
      <w:r>
        <w:rPr>
          <w:rFonts w:cs="FrankRuehl" w:hint="cs"/>
          <w:sz w:val="18"/>
          <w:szCs w:val="18"/>
          <w:rtl/>
        </w:rPr>
        <w:t>טי משפחה                                                                       של בעל החומר המסוכן</w:t>
      </w:r>
    </w:p>
    <w:p w14:paraId="7CF1DAD6" w14:textId="77777777" w:rsidR="00F74F6A" w:rsidRDefault="00F74F6A">
      <w:pPr>
        <w:pStyle w:val="P33"/>
        <w:spacing w:before="72"/>
        <w:ind w:left="0" w:right="1134"/>
        <w:rPr>
          <w:rFonts w:cs="FrankRuehl"/>
          <w:sz w:val="22"/>
          <w:szCs w:val="22"/>
          <w:rtl/>
        </w:rPr>
      </w:pPr>
      <w:r>
        <w:rPr>
          <w:rFonts w:cs="FrankRuehl"/>
          <w:sz w:val="22"/>
          <w:szCs w:val="22"/>
          <w:rtl/>
        </w:rPr>
        <w:t>הו</w:t>
      </w:r>
      <w:r>
        <w:rPr>
          <w:rFonts w:cs="FrankRuehl" w:hint="cs"/>
          <w:sz w:val="22"/>
          <w:szCs w:val="22"/>
          <w:rtl/>
        </w:rPr>
        <w:t>דעה זו תימסר למנהל תחנת המוצא לפחות 12 שעות</w:t>
      </w:r>
      <w:r>
        <w:rPr>
          <w:rFonts w:cs="FrankRuehl"/>
          <w:sz w:val="22"/>
          <w:szCs w:val="22"/>
          <w:rtl/>
        </w:rPr>
        <w:t xml:space="preserve"> ל</w:t>
      </w:r>
      <w:r>
        <w:rPr>
          <w:rFonts w:cs="FrankRuehl" w:hint="cs"/>
          <w:sz w:val="22"/>
          <w:szCs w:val="22"/>
          <w:rtl/>
        </w:rPr>
        <w:t xml:space="preserve">פני המועד שנועד להובלת החומר המסוכן; היה המקום המיועד לטעינה שלוחה - תימסר ההודעה למנהל תחנת הרכבת הקרובה ביותר למתקן </w:t>
      </w:r>
      <w:r>
        <w:rPr>
          <w:rFonts w:cs="FrankRuehl"/>
          <w:sz w:val="22"/>
          <w:szCs w:val="22"/>
          <w:rtl/>
        </w:rPr>
        <w:t>ב</w:t>
      </w:r>
      <w:r>
        <w:rPr>
          <w:rFonts w:cs="FrankRuehl" w:hint="cs"/>
          <w:sz w:val="22"/>
          <w:szCs w:val="22"/>
          <w:rtl/>
        </w:rPr>
        <w:t>כיוון השינוע.</w:t>
      </w:r>
    </w:p>
    <w:p w14:paraId="65653375" w14:textId="77777777" w:rsidR="00F74F6A" w:rsidRDefault="00F74F6A" w:rsidP="002079AE">
      <w:pPr>
        <w:pStyle w:val="P33"/>
        <w:spacing w:before="72"/>
        <w:ind w:left="0" w:right="1134"/>
        <w:rPr>
          <w:rFonts w:cs="FrankRuehl" w:hint="cs"/>
          <w:sz w:val="26"/>
          <w:rtl/>
        </w:rPr>
      </w:pPr>
    </w:p>
    <w:p w14:paraId="7674091C" w14:textId="77777777" w:rsidR="002079AE" w:rsidRDefault="002079AE" w:rsidP="002079AE">
      <w:pPr>
        <w:pStyle w:val="footnote"/>
        <w:tabs>
          <w:tab w:val="left" w:pos="1928"/>
          <w:tab w:val="left" w:pos="2381"/>
          <w:tab w:val="left" w:pos="2835"/>
          <w:tab w:val="right" w:leader="dot" w:pos="6259"/>
        </w:tabs>
        <w:spacing w:before="72"/>
        <w:ind w:left="1474" w:right="1134" w:hanging="1474"/>
        <w:rPr>
          <w:rFonts w:cs="FrankRuehl"/>
          <w:rtl/>
        </w:rPr>
      </w:pPr>
      <w:r>
        <w:rPr>
          <w:rFonts w:cs="FrankRuehl"/>
          <w:rtl/>
        </w:rPr>
        <w:t>*</w:t>
      </w:r>
      <w:r>
        <w:rPr>
          <w:rFonts w:cs="FrankRuehl"/>
          <w:rtl/>
        </w:rPr>
        <w:t> </w:t>
      </w:r>
      <w:r>
        <w:rPr>
          <w:rFonts w:cs="FrankRuehl"/>
          <w:rtl/>
        </w:rPr>
        <w:t>סמ</w:t>
      </w:r>
      <w:r>
        <w:rPr>
          <w:rFonts w:cs="FrankRuehl" w:hint="cs"/>
          <w:rtl/>
        </w:rPr>
        <w:t>ן במשבצת המתאימה.</w:t>
      </w:r>
    </w:p>
    <w:p w14:paraId="5C8E6FCE" w14:textId="77777777" w:rsidR="002079AE" w:rsidRDefault="002079AE" w:rsidP="002079AE">
      <w:pPr>
        <w:pStyle w:val="P33"/>
        <w:spacing w:before="72"/>
        <w:ind w:left="0" w:right="1134"/>
        <w:rPr>
          <w:rFonts w:cs="FrankRuehl" w:hint="cs"/>
          <w:sz w:val="26"/>
          <w:rtl/>
        </w:rPr>
      </w:pPr>
    </w:p>
    <w:p w14:paraId="5F641CC2" w14:textId="77777777" w:rsidR="00F74F6A" w:rsidRPr="002079AE" w:rsidRDefault="00F74F6A">
      <w:pPr>
        <w:pStyle w:val="P00"/>
        <w:spacing w:before="72"/>
        <w:ind w:left="0" w:right="1134"/>
        <w:rPr>
          <w:rStyle w:val="default"/>
          <w:rFonts w:cs="David"/>
          <w:sz w:val="22"/>
          <w:szCs w:val="22"/>
          <w:rtl/>
        </w:rPr>
      </w:pPr>
      <w:r w:rsidRPr="002079AE">
        <w:rPr>
          <w:rStyle w:val="default"/>
          <w:rFonts w:cs="David"/>
          <w:sz w:val="22"/>
          <w:szCs w:val="22"/>
          <w:rtl/>
        </w:rPr>
        <w:t>טו</w:t>
      </w:r>
      <w:r w:rsidRPr="002079AE">
        <w:rPr>
          <w:rStyle w:val="default"/>
          <w:rFonts w:cs="David" w:hint="cs"/>
          <w:sz w:val="22"/>
          <w:szCs w:val="22"/>
          <w:rtl/>
        </w:rPr>
        <w:t>פס 2</w:t>
      </w:r>
    </w:p>
    <w:p w14:paraId="1EB02009" w14:textId="77777777" w:rsidR="00F74F6A" w:rsidRPr="002079AE" w:rsidRDefault="00F74F6A">
      <w:pPr>
        <w:pStyle w:val="P00"/>
        <w:spacing w:before="72"/>
        <w:ind w:left="0" w:right="1134"/>
        <w:rPr>
          <w:rStyle w:val="default"/>
          <w:rFonts w:cs="FrankRuehl"/>
          <w:sz w:val="24"/>
          <w:szCs w:val="24"/>
          <w:rtl/>
        </w:rPr>
      </w:pPr>
      <w:r w:rsidRPr="002079AE">
        <w:rPr>
          <w:rStyle w:val="default"/>
          <w:rFonts w:cs="FrankRuehl"/>
          <w:sz w:val="24"/>
          <w:szCs w:val="24"/>
          <w:rtl/>
        </w:rPr>
        <w:t>(ת</w:t>
      </w:r>
      <w:r w:rsidRPr="002079AE">
        <w:rPr>
          <w:rStyle w:val="default"/>
          <w:rFonts w:cs="FrankRuehl" w:hint="cs"/>
          <w:sz w:val="24"/>
          <w:szCs w:val="24"/>
          <w:rtl/>
        </w:rPr>
        <w:t>קנה 3(2))</w:t>
      </w:r>
    </w:p>
    <w:p w14:paraId="65C9BFC6" w14:textId="77777777" w:rsidR="00F74F6A" w:rsidRPr="002079AE" w:rsidRDefault="00F74F6A">
      <w:pPr>
        <w:pStyle w:val="medium2-header"/>
        <w:keepLines w:val="0"/>
        <w:spacing w:before="72"/>
        <w:ind w:left="0" w:right="1134"/>
        <w:rPr>
          <w:rFonts w:cs="FrankRuehl"/>
          <w:noProof/>
          <w:sz w:val="22"/>
          <w:szCs w:val="22"/>
          <w:u w:val="single"/>
          <w:rtl/>
        </w:rPr>
      </w:pPr>
      <w:bookmarkStart w:id="57" w:name="med7"/>
      <w:bookmarkEnd w:id="57"/>
      <w:r w:rsidRPr="002079AE">
        <w:rPr>
          <w:rFonts w:cs="FrankRuehl"/>
          <w:noProof/>
          <w:sz w:val="22"/>
          <w:szCs w:val="22"/>
          <w:u w:val="single"/>
          <w:rtl/>
        </w:rPr>
        <w:t>כר</w:t>
      </w:r>
      <w:r w:rsidRPr="002079AE">
        <w:rPr>
          <w:rFonts w:cs="FrankRuehl" w:hint="cs"/>
          <w:noProof/>
          <w:sz w:val="22"/>
          <w:szCs w:val="22"/>
          <w:u w:val="single"/>
          <w:rtl/>
        </w:rPr>
        <w:t>טיס חירום</w:t>
      </w:r>
    </w:p>
    <w:p w14:paraId="07CF0C37" w14:textId="77777777" w:rsidR="00F74F6A" w:rsidRDefault="00F74F6A">
      <w:pPr>
        <w:pStyle w:val="P05"/>
        <w:spacing w:before="72"/>
        <w:ind w:left="2381" w:right="1134"/>
        <w:rPr>
          <w:rFonts w:cs="FrankRuehl"/>
          <w:sz w:val="26"/>
          <w:rtl/>
        </w:rPr>
      </w:pPr>
      <w:r>
        <w:rPr>
          <w:rFonts w:cs="FrankRuehl"/>
          <w:sz w:val="26"/>
          <w:rtl/>
        </w:rPr>
        <w:t>1.</w:t>
      </w:r>
      <w:r>
        <w:rPr>
          <w:rFonts w:cs="FrankRuehl"/>
          <w:sz w:val="26"/>
          <w:rtl/>
        </w:rPr>
        <w:tab/>
      </w:r>
      <w:r>
        <w:rPr>
          <w:rFonts w:cs="FrankRuehl"/>
          <w:sz w:val="26"/>
          <w:u w:val="single"/>
          <w:rtl/>
        </w:rPr>
        <w:t>שם</w:t>
      </w:r>
      <w:r>
        <w:rPr>
          <w:rFonts w:cs="FrankRuehl" w:hint="cs"/>
          <w:sz w:val="26"/>
          <w:u w:val="single"/>
          <w:rtl/>
        </w:rPr>
        <w:t xml:space="preserve"> החומר המסוכן</w:t>
      </w:r>
      <w:r>
        <w:rPr>
          <w:rFonts w:cs="FrankRuehl"/>
          <w:sz w:val="26"/>
          <w:rtl/>
        </w:rPr>
        <w:t>:</w:t>
      </w:r>
      <w:r>
        <w:rPr>
          <w:rFonts w:cs="FrankRuehl"/>
          <w:sz w:val="26"/>
          <w:rtl/>
        </w:rPr>
        <w:tab/>
      </w:r>
      <w:r>
        <w:rPr>
          <w:rFonts w:cs="FrankRuehl"/>
          <w:sz w:val="26"/>
          <w:rtl/>
        </w:rPr>
        <w:tab/>
        <w:t>__________________</w:t>
      </w:r>
      <w:r>
        <w:rPr>
          <w:rFonts w:cs="FrankRuehl" w:hint="cs"/>
          <w:sz w:val="26"/>
          <w:rtl/>
        </w:rPr>
        <w:t>_______</w:t>
      </w:r>
    </w:p>
    <w:p w14:paraId="2D144212" w14:textId="77777777" w:rsidR="00F74F6A" w:rsidRDefault="00F74F6A">
      <w:pPr>
        <w:pStyle w:val="P05"/>
        <w:spacing w:before="72"/>
        <w:ind w:left="2381" w:right="1134"/>
        <w:rPr>
          <w:rFonts w:cs="FrankRuehl"/>
          <w:sz w:val="26"/>
          <w:rtl/>
        </w:rPr>
      </w:pPr>
      <w:r>
        <w:rPr>
          <w:rFonts w:cs="FrankRuehl"/>
          <w:sz w:val="26"/>
          <w:rtl/>
        </w:rPr>
        <w:tab/>
      </w:r>
      <w:r>
        <w:rPr>
          <w:rFonts w:cs="FrankRuehl"/>
          <w:sz w:val="26"/>
          <w:u w:val="single"/>
          <w:rtl/>
        </w:rPr>
        <w:t>מס</w:t>
      </w:r>
      <w:r>
        <w:rPr>
          <w:rFonts w:cs="FrankRuehl" w:hint="cs"/>
          <w:sz w:val="26"/>
          <w:u w:val="single"/>
          <w:rtl/>
        </w:rPr>
        <w:t>פר או"ם:</w:t>
      </w:r>
      <w:r>
        <w:rPr>
          <w:rFonts w:cs="FrankRuehl"/>
          <w:sz w:val="26"/>
          <w:rtl/>
        </w:rPr>
        <w:tab/>
      </w:r>
      <w:r>
        <w:rPr>
          <w:rFonts w:cs="FrankRuehl"/>
          <w:sz w:val="26"/>
          <w:rtl/>
        </w:rPr>
        <w:tab/>
      </w:r>
      <w:r>
        <w:rPr>
          <w:rFonts w:cs="FrankRuehl"/>
          <w:sz w:val="26"/>
          <w:rtl/>
        </w:rPr>
        <w:tab/>
        <w:t>_________________________</w:t>
      </w:r>
    </w:p>
    <w:p w14:paraId="7D3766D4" w14:textId="77777777" w:rsidR="00F74F6A" w:rsidRDefault="00F74F6A">
      <w:pPr>
        <w:pStyle w:val="P05"/>
        <w:spacing w:before="72"/>
        <w:ind w:left="2381" w:right="1134"/>
        <w:rPr>
          <w:rFonts w:cs="FrankRuehl"/>
          <w:sz w:val="26"/>
          <w:rtl/>
        </w:rPr>
      </w:pPr>
      <w:r>
        <w:rPr>
          <w:rFonts w:cs="FrankRuehl"/>
          <w:sz w:val="26"/>
          <w:rtl/>
        </w:rPr>
        <w:tab/>
      </w:r>
      <w:r>
        <w:rPr>
          <w:rFonts w:cs="FrankRuehl"/>
          <w:sz w:val="26"/>
          <w:u w:val="single"/>
          <w:rtl/>
        </w:rPr>
        <w:t>קו</w:t>
      </w:r>
      <w:r>
        <w:rPr>
          <w:rFonts w:cs="FrankRuehl" w:hint="cs"/>
          <w:sz w:val="26"/>
          <w:u w:val="single"/>
          <w:rtl/>
        </w:rPr>
        <w:t>ד פעולות חירום</w:t>
      </w:r>
      <w:r>
        <w:rPr>
          <w:rFonts w:cs="FrankRuehl"/>
          <w:sz w:val="26"/>
          <w:rtl/>
        </w:rPr>
        <w:t>:</w:t>
      </w:r>
      <w:r>
        <w:rPr>
          <w:rFonts w:cs="FrankRuehl"/>
          <w:sz w:val="26"/>
          <w:rtl/>
        </w:rPr>
        <w:tab/>
      </w:r>
      <w:r>
        <w:rPr>
          <w:rFonts w:cs="FrankRuehl"/>
          <w:sz w:val="26"/>
          <w:rtl/>
        </w:rPr>
        <w:tab/>
        <w:t>_________________________</w:t>
      </w:r>
    </w:p>
    <w:p w14:paraId="5170DF5B" w14:textId="77777777" w:rsidR="00F74F6A" w:rsidRDefault="00F74F6A">
      <w:pPr>
        <w:pStyle w:val="P05"/>
        <w:spacing w:before="72"/>
        <w:ind w:left="2381" w:right="1134"/>
        <w:rPr>
          <w:rFonts w:cs="FrankRuehl"/>
          <w:sz w:val="26"/>
          <w:rtl/>
        </w:rPr>
      </w:pPr>
      <w:r>
        <w:rPr>
          <w:rFonts w:cs="FrankRuehl"/>
          <w:sz w:val="26"/>
          <w:rtl/>
        </w:rPr>
        <w:tab/>
      </w:r>
      <w:r>
        <w:rPr>
          <w:rFonts w:cs="FrankRuehl"/>
          <w:sz w:val="26"/>
          <w:u w:val="single"/>
          <w:rtl/>
        </w:rPr>
        <w:t>קב</w:t>
      </w:r>
      <w:r>
        <w:rPr>
          <w:rFonts w:cs="FrankRuehl" w:hint="cs"/>
          <w:sz w:val="26"/>
          <w:u w:val="single"/>
          <w:rtl/>
        </w:rPr>
        <w:t>וצת סיכון</w:t>
      </w:r>
      <w:r>
        <w:rPr>
          <w:rFonts w:cs="FrankRuehl"/>
          <w:sz w:val="26"/>
          <w:rtl/>
        </w:rPr>
        <w:t>:</w:t>
      </w:r>
      <w:r>
        <w:rPr>
          <w:rFonts w:cs="FrankRuehl"/>
          <w:sz w:val="26"/>
          <w:rtl/>
        </w:rPr>
        <w:tab/>
      </w:r>
      <w:r>
        <w:rPr>
          <w:rFonts w:cs="FrankRuehl"/>
          <w:sz w:val="26"/>
          <w:rtl/>
        </w:rPr>
        <w:tab/>
      </w:r>
      <w:r>
        <w:rPr>
          <w:rFonts w:cs="FrankRuehl"/>
          <w:sz w:val="26"/>
          <w:rtl/>
        </w:rPr>
        <w:tab/>
        <w:t>_________________________</w:t>
      </w:r>
    </w:p>
    <w:p w14:paraId="72358823" w14:textId="77777777" w:rsidR="00F74F6A" w:rsidRDefault="00F74F6A">
      <w:pPr>
        <w:pStyle w:val="P05"/>
        <w:spacing w:before="72"/>
        <w:ind w:left="2381" w:right="1134"/>
        <w:rPr>
          <w:rFonts w:cs="FrankRuehl"/>
          <w:sz w:val="26"/>
          <w:rtl/>
        </w:rPr>
      </w:pPr>
      <w:r>
        <w:rPr>
          <w:rFonts w:cs="FrankRuehl"/>
          <w:sz w:val="26"/>
          <w:rtl/>
        </w:rPr>
        <w:tab/>
      </w:r>
      <w:r>
        <w:rPr>
          <w:rFonts w:cs="FrankRuehl"/>
          <w:sz w:val="26"/>
          <w:u w:val="single"/>
          <w:rtl/>
        </w:rPr>
        <w:t>או</w:t>
      </w:r>
      <w:r>
        <w:rPr>
          <w:rFonts w:cs="FrankRuehl" w:hint="cs"/>
          <w:sz w:val="26"/>
          <w:u w:val="single"/>
          <w:rtl/>
        </w:rPr>
        <w:t>פי הסיכון</w:t>
      </w:r>
      <w:r>
        <w:rPr>
          <w:rFonts w:cs="FrankRuehl"/>
          <w:sz w:val="26"/>
          <w:rtl/>
        </w:rPr>
        <w:t>:</w:t>
      </w:r>
      <w:r>
        <w:rPr>
          <w:rFonts w:cs="FrankRuehl"/>
          <w:sz w:val="26"/>
          <w:rtl/>
        </w:rPr>
        <w:tab/>
      </w:r>
      <w:r>
        <w:rPr>
          <w:rFonts w:cs="FrankRuehl"/>
          <w:sz w:val="26"/>
          <w:rtl/>
        </w:rPr>
        <w:tab/>
      </w:r>
      <w:r>
        <w:rPr>
          <w:rFonts w:cs="FrankRuehl"/>
          <w:sz w:val="26"/>
          <w:rtl/>
        </w:rPr>
        <w:tab/>
        <w:t>_________________________</w:t>
      </w:r>
    </w:p>
    <w:p w14:paraId="0AB49E01" w14:textId="77777777" w:rsidR="00F74F6A" w:rsidRDefault="00F74F6A">
      <w:pPr>
        <w:pStyle w:val="P05"/>
        <w:spacing w:before="72"/>
        <w:ind w:left="2381" w:right="1134"/>
        <w:rPr>
          <w:rFonts w:cs="FrankRuehl"/>
          <w:sz w:val="26"/>
          <w:rtl/>
        </w:rPr>
      </w:pPr>
      <w:r>
        <w:rPr>
          <w:rFonts w:cs="FrankRuehl" w:hint="cs"/>
          <w:sz w:val="26"/>
          <w:rtl/>
        </w:rPr>
        <w:t>2.</w:t>
      </w:r>
      <w:r>
        <w:rPr>
          <w:rFonts w:cs="FrankRuehl"/>
          <w:sz w:val="26"/>
          <w:rtl/>
        </w:rPr>
        <w:tab/>
      </w:r>
      <w:r>
        <w:rPr>
          <w:rFonts w:cs="FrankRuehl"/>
          <w:sz w:val="26"/>
          <w:u w:val="single"/>
          <w:rtl/>
        </w:rPr>
        <w:t>תי</w:t>
      </w:r>
      <w:r>
        <w:rPr>
          <w:rFonts w:cs="FrankRuehl" w:hint="cs"/>
          <w:sz w:val="26"/>
          <w:u w:val="single"/>
          <w:rtl/>
        </w:rPr>
        <w:t>אור החומר המסוכן</w:t>
      </w:r>
      <w:r>
        <w:rPr>
          <w:rFonts w:cs="FrankRuehl"/>
          <w:sz w:val="26"/>
          <w:rtl/>
        </w:rPr>
        <w:t>:</w:t>
      </w:r>
      <w:r>
        <w:rPr>
          <w:rFonts w:cs="FrankRuehl"/>
          <w:sz w:val="26"/>
          <w:rtl/>
        </w:rPr>
        <w:tab/>
        <w:t>_________________________</w:t>
      </w:r>
    </w:p>
    <w:p w14:paraId="4E1E466F" w14:textId="77777777" w:rsidR="00F74F6A" w:rsidRDefault="00F74F6A">
      <w:pPr>
        <w:pStyle w:val="P05"/>
        <w:spacing w:before="72"/>
        <w:ind w:left="2381" w:right="1134"/>
        <w:rPr>
          <w:rFonts w:cs="FrankRuehl"/>
          <w:sz w:val="26"/>
          <w:rtl/>
        </w:rPr>
      </w:pPr>
      <w:r>
        <w:rPr>
          <w:rFonts w:cs="FrankRuehl" w:hint="cs"/>
          <w:sz w:val="26"/>
          <w:rtl/>
        </w:rPr>
        <w:t>3.</w:t>
      </w:r>
      <w:r>
        <w:rPr>
          <w:rFonts w:cs="FrankRuehl"/>
          <w:sz w:val="26"/>
          <w:rtl/>
        </w:rPr>
        <w:tab/>
      </w:r>
      <w:r>
        <w:rPr>
          <w:rFonts w:cs="FrankRuehl"/>
          <w:sz w:val="26"/>
          <w:u w:val="single"/>
          <w:rtl/>
        </w:rPr>
        <w:t>קב</w:t>
      </w:r>
      <w:r>
        <w:rPr>
          <w:rFonts w:cs="FrankRuehl" w:hint="cs"/>
          <w:sz w:val="26"/>
          <w:u w:val="single"/>
          <w:rtl/>
        </w:rPr>
        <w:t>וצת אריזה</w:t>
      </w:r>
      <w:r>
        <w:rPr>
          <w:rFonts w:cs="FrankRuehl"/>
          <w:sz w:val="26"/>
          <w:rtl/>
        </w:rPr>
        <w:t>:</w:t>
      </w:r>
      <w:r>
        <w:rPr>
          <w:rFonts w:cs="FrankRuehl"/>
          <w:sz w:val="26"/>
          <w:rtl/>
        </w:rPr>
        <w:tab/>
      </w:r>
      <w:r>
        <w:rPr>
          <w:rFonts w:cs="FrankRuehl"/>
          <w:sz w:val="26"/>
          <w:rtl/>
        </w:rPr>
        <w:tab/>
      </w:r>
      <w:r>
        <w:rPr>
          <w:rFonts w:cs="FrankRuehl"/>
          <w:sz w:val="26"/>
          <w:rtl/>
        </w:rPr>
        <w:tab/>
        <w:t>_________________________</w:t>
      </w:r>
    </w:p>
    <w:p w14:paraId="7A80E165" w14:textId="77777777" w:rsidR="00F74F6A" w:rsidRDefault="00F74F6A">
      <w:pPr>
        <w:pStyle w:val="P05"/>
        <w:spacing w:before="72"/>
        <w:ind w:left="2381" w:right="1134"/>
        <w:rPr>
          <w:rFonts w:cs="FrankRuehl"/>
          <w:sz w:val="26"/>
          <w:rtl/>
        </w:rPr>
      </w:pPr>
      <w:r>
        <w:rPr>
          <w:rFonts w:cs="FrankRuehl" w:hint="cs"/>
          <w:sz w:val="26"/>
          <w:rtl/>
        </w:rPr>
        <w:t>4.</w:t>
      </w:r>
      <w:r>
        <w:rPr>
          <w:rFonts w:cs="FrankRuehl"/>
          <w:sz w:val="26"/>
          <w:rtl/>
        </w:rPr>
        <w:tab/>
      </w:r>
      <w:r>
        <w:rPr>
          <w:rFonts w:cs="FrankRuehl"/>
          <w:sz w:val="26"/>
          <w:u w:val="single"/>
          <w:rtl/>
        </w:rPr>
        <w:t>דר</w:t>
      </w:r>
      <w:r>
        <w:rPr>
          <w:rFonts w:cs="FrankRuehl" w:hint="cs"/>
          <w:sz w:val="26"/>
          <w:u w:val="single"/>
          <w:rtl/>
        </w:rPr>
        <w:t>כי טיפול</w:t>
      </w:r>
      <w:r>
        <w:rPr>
          <w:rFonts w:cs="FrankRuehl"/>
          <w:sz w:val="26"/>
          <w:u w:val="single"/>
          <w:rtl/>
        </w:rPr>
        <w:t xml:space="preserve"> ב</w:t>
      </w:r>
      <w:r>
        <w:rPr>
          <w:rFonts w:cs="FrankRuehl" w:hint="cs"/>
          <w:sz w:val="26"/>
          <w:u w:val="single"/>
          <w:rtl/>
        </w:rPr>
        <w:t>חירום</w:t>
      </w:r>
      <w:r>
        <w:rPr>
          <w:rFonts w:cs="FrankRuehl"/>
          <w:sz w:val="26"/>
          <w:rtl/>
        </w:rPr>
        <w:t>:*</w:t>
      </w:r>
      <w:r>
        <w:rPr>
          <w:rFonts w:cs="FrankRuehl"/>
          <w:sz w:val="26"/>
          <w:rtl/>
        </w:rPr>
        <w:tab/>
        <w:t>_________________________</w:t>
      </w:r>
    </w:p>
    <w:p w14:paraId="3D53CE10" w14:textId="77777777" w:rsidR="00F74F6A" w:rsidRDefault="00F74F6A">
      <w:pPr>
        <w:pStyle w:val="P05"/>
        <w:spacing w:before="72"/>
        <w:ind w:left="2381" w:right="1134"/>
        <w:rPr>
          <w:rFonts w:cs="FrankRuehl"/>
          <w:sz w:val="26"/>
          <w:rtl/>
        </w:rPr>
      </w:pPr>
      <w:r>
        <w:rPr>
          <w:rFonts w:cs="FrankRuehl" w:hint="cs"/>
          <w:sz w:val="26"/>
          <w:rtl/>
        </w:rPr>
        <w:t>_______________________________________________</w:t>
      </w:r>
    </w:p>
    <w:p w14:paraId="531504B8" w14:textId="77777777" w:rsidR="00F74F6A" w:rsidRDefault="00F74F6A">
      <w:pPr>
        <w:pStyle w:val="P05"/>
        <w:spacing w:before="72"/>
        <w:ind w:left="2381" w:right="1134"/>
        <w:rPr>
          <w:rFonts w:cs="FrankRuehl"/>
          <w:sz w:val="26"/>
          <w:rtl/>
        </w:rPr>
      </w:pPr>
      <w:r>
        <w:rPr>
          <w:rFonts w:cs="FrankRuehl" w:hint="cs"/>
          <w:sz w:val="26"/>
          <w:rtl/>
        </w:rPr>
        <w:t>_______________________________________________</w:t>
      </w:r>
    </w:p>
    <w:p w14:paraId="6862D691" w14:textId="77777777" w:rsidR="00F74F6A" w:rsidRDefault="00F74F6A">
      <w:pPr>
        <w:pStyle w:val="P05"/>
        <w:spacing w:before="72"/>
        <w:ind w:left="2381" w:right="1134"/>
        <w:rPr>
          <w:rFonts w:cs="FrankRuehl"/>
          <w:sz w:val="26"/>
          <w:rtl/>
        </w:rPr>
      </w:pPr>
      <w:r>
        <w:rPr>
          <w:rFonts w:cs="FrankRuehl" w:hint="cs"/>
          <w:sz w:val="26"/>
          <w:rtl/>
        </w:rPr>
        <w:t>5.</w:t>
      </w:r>
      <w:r>
        <w:rPr>
          <w:rFonts w:cs="FrankRuehl"/>
          <w:sz w:val="26"/>
          <w:rtl/>
        </w:rPr>
        <w:tab/>
      </w:r>
      <w:r>
        <w:rPr>
          <w:rFonts w:cs="FrankRuehl"/>
          <w:sz w:val="26"/>
          <w:u w:val="single"/>
          <w:rtl/>
        </w:rPr>
        <w:t>מי</w:t>
      </w:r>
      <w:r>
        <w:rPr>
          <w:rFonts w:cs="FrankRuehl" w:hint="cs"/>
          <w:sz w:val="26"/>
          <w:u w:val="single"/>
          <w:rtl/>
        </w:rPr>
        <w:t>דע נוסף דרוש</w:t>
      </w:r>
      <w:r>
        <w:rPr>
          <w:rFonts w:cs="FrankRuehl"/>
          <w:sz w:val="26"/>
          <w:rtl/>
        </w:rPr>
        <w:t>:</w:t>
      </w:r>
      <w:r>
        <w:rPr>
          <w:rFonts w:cs="FrankRuehl"/>
          <w:sz w:val="26"/>
          <w:rtl/>
        </w:rPr>
        <w:tab/>
      </w:r>
      <w:r>
        <w:rPr>
          <w:rFonts w:cs="FrankRuehl"/>
          <w:sz w:val="26"/>
          <w:rtl/>
        </w:rPr>
        <w:tab/>
        <w:t>_________________________</w:t>
      </w:r>
    </w:p>
    <w:p w14:paraId="32CE5CB5" w14:textId="77777777" w:rsidR="00F74F6A" w:rsidRDefault="00F74F6A">
      <w:pPr>
        <w:pStyle w:val="P05"/>
        <w:spacing w:before="72"/>
        <w:ind w:left="2381" w:right="1134"/>
        <w:rPr>
          <w:rFonts w:cs="FrankRuehl"/>
          <w:sz w:val="26"/>
          <w:rtl/>
        </w:rPr>
      </w:pPr>
      <w:r>
        <w:rPr>
          <w:rFonts w:cs="FrankRuehl" w:hint="cs"/>
          <w:sz w:val="26"/>
          <w:rtl/>
        </w:rPr>
        <w:t>_______________________________________________</w:t>
      </w:r>
    </w:p>
    <w:p w14:paraId="31C7520A" w14:textId="77777777" w:rsidR="00F74F6A" w:rsidRDefault="00F74F6A">
      <w:pPr>
        <w:pStyle w:val="P05"/>
        <w:spacing w:before="72"/>
        <w:ind w:left="2381" w:right="1134"/>
        <w:rPr>
          <w:rFonts w:cs="FrankRuehl"/>
          <w:sz w:val="26"/>
          <w:rtl/>
        </w:rPr>
      </w:pPr>
      <w:r>
        <w:rPr>
          <w:rFonts w:cs="FrankRuehl" w:hint="cs"/>
          <w:sz w:val="26"/>
          <w:rtl/>
        </w:rPr>
        <w:t>____________________</w:t>
      </w:r>
      <w:r>
        <w:rPr>
          <w:rFonts w:cs="FrankRuehl"/>
          <w:sz w:val="26"/>
          <w:rtl/>
        </w:rPr>
        <w:t>___________________________</w:t>
      </w:r>
    </w:p>
    <w:p w14:paraId="46A30BA5" w14:textId="77777777" w:rsidR="00F74F6A" w:rsidRDefault="00F74F6A">
      <w:pPr>
        <w:pStyle w:val="P05"/>
        <w:spacing w:before="72"/>
        <w:ind w:left="2381" w:right="1134"/>
        <w:rPr>
          <w:rFonts w:cs="FrankRuehl"/>
          <w:sz w:val="26"/>
          <w:rtl/>
        </w:rPr>
      </w:pPr>
      <w:r>
        <w:rPr>
          <w:rFonts w:cs="FrankRuehl"/>
          <w:sz w:val="26"/>
          <w:u w:val="single"/>
          <w:rtl/>
        </w:rPr>
        <w:t>שמ</w:t>
      </w:r>
      <w:r>
        <w:rPr>
          <w:rFonts w:cs="FrankRuehl" w:hint="cs"/>
          <w:sz w:val="26"/>
          <w:u w:val="single"/>
          <w:rtl/>
        </w:rPr>
        <w:t>ות, מענים ומספרי טלפון ופקס להתקשרות חירום</w:t>
      </w:r>
      <w:r>
        <w:rPr>
          <w:rFonts w:cs="FrankRuehl"/>
          <w:sz w:val="26"/>
          <w:rtl/>
        </w:rPr>
        <w:t>:</w:t>
      </w:r>
    </w:p>
    <w:p w14:paraId="780293C0" w14:textId="77777777" w:rsidR="00F74F6A" w:rsidRDefault="00F74F6A">
      <w:pPr>
        <w:pStyle w:val="P05"/>
        <w:spacing w:before="72"/>
        <w:ind w:left="2381" w:right="1134"/>
        <w:rPr>
          <w:rFonts w:cs="FrankRuehl"/>
          <w:sz w:val="26"/>
          <w:rtl/>
        </w:rPr>
      </w:pPr>
      <w:r>
        <w:rPr>
          <w:rFonts w:cs="FrankRuehl" w:hint="cs"/>
          <w:sz w:val="26"/>
          <w:rtl/>
        </w:rPr>
        <w:t>______________   ___</w:t>
      </w:r>
      <w:r>
        <w:rPr>
          <w:rFonts w:cs="FrankRuehl"/>
          <w:sz w:val="26"/>
          <w:rtl/>
        </w:rPr>
        <w:t xml:space="preserve">____________  ________________  </w:t>
      </w:r>
    </w:p>
    <w:p w14:paraId="15EB32A6" w14:textId="77777777" w:rsidR="00F74F6A" w:rsidRDefault="00F74F6A">
      <w:pPr>
        <w:pStyle w:val="P05"/>
        <w:spacing w:before="72"/>
        <w:ind w:left="2381" w:right="1134"/>
        <w:rPr>
          <w:rFonts w:cs="FrankRuehl"/>
          <w:szCs w:val="20"/>
          <w:rtl/>
        </w:rPr>
      </w:pPr>
      <w:r>
        <w:rPr>
          <w:rFonts w:cs="FrankRuehl"/>
          <w:szCs w:val="20"/>
          <w:rtl/>
        </w:rPr>
        <w:t xml:space="preserve">           ש</w:t>
      </w:r>
      <w:r>
        <w:rPr>
          <w:rFonts w:cs="FrankRuehl" w:hint="cs"/>
          <w:szCs w:val="20"/>
          <w:rtl/>
        </w:rPr>
        <w:t>ם בעל החומר                            המען                                    מספרי הטלפון והפקס</w:t>
      </w:r>
      <w:r>
        <w:rPr>
          <w:rFonts w:cs="FrankRuehl"/>
          <w:szCs w:val="20"/>
          <w:rtl/>
        </w:rPr>
        <w:t> </w:t>
      </w:r>
    </w:p>
    <w:p w14:paraId="7B02D48E" w14:textId="77777777" w:rsidR="00F74F6A" w:rsidRDefault="00F74F6A">
      <w:pPr>
        <w:pStyle w:val="P05"/>
        <w:spacing w:before="72"/>
        <w:ind w:left="2381" w:right="1134"/>
        <w:rPr>
          <w:rFonts w:cs="FrankRuehl"/>
          <w:sz w:val="26"/>
          <w:rtl/>
        </w:rPr>
      </w:pPr>
      <w:r>
        <w:rPr>
          <w:rFonts w:cs="FrankRuehl"/>
          <w:sz w:val="26"/>
          <w:rtl/>
        </w:rPr>
        <w:t>____</w:t>
      </w:r>
      <w:r>
        <w:rPr>
          <w:rFonts w:cs="FrankRuehl" w:hint="cs"/>
          <w:sz w:val="26"/>
          <w:rtl/>
        </w:rPr>
        <w:t>__________   _______________  ________________</w:t>
      </w:r>
    </w:p>
    <w:p w14:paraId="36A14C04" w14:textId="77777777" w:rsidR="00F74F6A" w:rsidRDefault="00F74F6A">
      <w:pPr>
        <w:pStyle w:val="P05"/>
        <w:spacing w:before="72"/>
        <w:ind w:left="2381" w:right="1134"/>
        <w:rPr>
          <w:rFonts w:cs="FrankRuehl"/>
          <w:szCs w:val="20"/>
          <w:rtl/>
        </w:rPr>
      </w:pPr>
      <w:r>
        <w:rPr>
          <w:rFonts w:cs="FrankRuehl"/>
          <w:szCs w:val="20"/>
          <w:rtl/>
        </w:rPr>
        <w:t xml:space="preserve">           ש</w:t>
      </w:r>
      <w:r>
        <w:rPr>
          <w:rFonts w:cs="FrankRuehl" w:hint="cs"/>
          <w:szCs w:val="20"/>
          <w:rtl/>
        </w:rPr>
        <w:t xml:space="preserve">ם מפעיל המתקן                         המען       </w:t>
      </w:r>
      <w:r>
        <w:rPr>
          <w:rFonts w:cs="FrankRuehl"/>
          <w:szCs w:val="20"/>
          <w:rtl/>
        </w:rPr>
        <w:t xml:space="preserve">                             </w:t>
      </w:r>
      <w:r>
        <w:rPr>
          <w:rFonts w:cs="FrankRuehl" w:hint="cs"/>
          <w:szCs w:val="20"/>
          <w:rtl/>
        </w:rPr>
        <w:t>מספרי הטלפון והפקס</w:t>
      </w:r>
      <w:r>
        <w:rPr>
          <w:rFonts w:cs="FrankRuehl"/>
          <w:szCs w:val="20"/>
          <w:rtl/>
        </w:rPr>
        <w:t> </w:t>
      </w:r>
    </w:p>
    <w:p w14:paraId="64EDF5D1" w14:textId="77777777" w:rsidR="00F74F6A" w:rsidRDefault="00F74F6A">
      <w:pPr>
        <w:pStyle w:val="P05"/>
        <w:spacing w:before="72"/>
        <w:ind w:left="2381" w:right="1134"/>
        <w:rPr>
          <w:rFonts w:cs="FrankRuehl"/>
          <w:sz w:val="26"/>
          <w:rtl/>
        </w:rPr>
      </w:pPr>
      <w:r>
        <w:rPr>
          <w:rFonts w:cs="FrankRuehl"/>
          <w:sz w:val="26"/>
          <w:rtl/>
        </w:rPr>
        <w:t xml:space="preserve">  ______________   _______________  _______________</w:t>
      </w:r>
    </w:p>
    <w:p w14:paraId="17FC2DE4" w14:textId="77777777" w:rsidR="00F74F6A" w:rsidRDefault="00F74F6A">
      <w:pPr>
        <w:pStyle w:val="P05"/>
        <w:spacing w:before="72"/>
        <w:ind w:left="2381" w:right="1134"/>
        <w:rPr>
          <w:rFonts w:cs="FrankRuehl"/>
          <w:szCs w:val="20"/>
          <w:rtl/>
        </w:rPr>
      </w:pPr>
      <w:r>
        <w:rPr>
          <w:rFonts w:cs="FrankRuehl"/>
          <w:szCs w:val="20"/>
          <w:rtl/>
        </w:rPr>
        <w:t xml:space="preserve">               ש</w:t>
      </w:r>
      <w:r>
        <w:rPr>
          <w:rFonts w:cs="FrankRuehl" w:hint="cs"/>
          <w:szCs w:val="20"/>
          <w:rtl/>
        </w:rPr>
        <w:t xml:space="preserve">ם היצרן                                 המען           </w:t>
      </w:r>
      <w:r>
        <w:rPr>
          <w:rFonts w:cs="FrankRuehl"/>
          <w:szCs w:val="20"/>
          <w:rtl/>
        </w:rPr>
        <w:t xml:space="preserve">                         מ</w:t>
      </w:r>
      <w:r>
        <w:rPr>
          <w:rFonts w:cs="FrankRuehl" w:hint="cs"/>
          <w:szCs w:val="20"/>
          <w:rtl/>
        </w:rPr>
        <w:t>ספרי הטלפון והפקס</w:t>
      </w:r>
      <w:r>
        <w:rPr>
          <w:rFonts w:cs="FrankRuehl"/>
          <w:szCs w:val="20"/>
          <w:rtl/>
        </w:rPr>
        <w:t> </w:t>
      </w:r>
    </w:p>
    <w:p w14:paraId="40794AEF" w14:textId="77777777" w:rsidR="00F74F6A" w:rsidRDefault="00F74F6A">
      <w:pPr>
        <w:pStyle w:val="page"/>
        <w:widowControl/>
        <w:ind w:right="1134"/>
        <w:rPr>
          <w:rFonts w:cs="David"/>
          <w:position w:val="0"/>
          <w:sz w:val="22"/>
          <w:rtl/>
        </w:rPr>
      </w:pPr>
      <w:r>
        <w:rPr>
          <w:rFonts w:cs="David"/>
          <w:position w:val="0"/>
          <w:sz w:val="22"/>
          <w:rtl/>
        </w:rPr>
        <w:t xml:space="preserve"> </w:t>
      </w:r>
    </w:p>
    <w:p w14:paraId="083C9B21" w14:textId="77777777" w:rsidR="00F74F6A" w:rsidRDefault="00F74F6A">
      <w:pPr>
        <w:pStyle w:val="P11"/>
        <w:spacing w:before="72"/>
        <w:ind w:left="624" w:right="1134"/>
        <w:rPr>
          <w:rFonts w:cs="FrankRuehl"/>
          <w:szCs w:val="20"/>
          <w:rtl/>
        </w:rPr>
      </w:pPr>
      <w:r>
        <w:rPr>
          <w:rFonts w:cs="FrankRuehl"/>
          <w:szCs w:val="20"/>
          <w:rtl/>
        </w:rPr>
        <w:t>(פ</w:t>
      </w:r>
      <w:r>
        <w:rPr>
          <w:rFonts w:cs="FrankRuehl" w:hint="cs"/>
          <w:szCs w:val="20"/>
          <w:rtl/>
        </w:rPr>
        <w:t>רט את אמצע</w:t>
      </w:r>
      <w:r>
        <w:rPr>
          <w:rFonts w:cs="FrankRuehl"/>
          <w:szCs w:val="20"/>
          <w:rtl/>
        </w:rPr>
        <w:t>י</w:t>
      </w:r>
      <w:r>
        <w:rPr>
          <w:rFonts w:cs="FrankRuehl" w:hint="cs"/>
          <w:szCs w:val="20"/>
          <w:rtl/>
        </w:rPr>
        <w:t xml:space="preserve"> ההגנה לטיפול בחומר, אופן ניטרול החומר, פעולות החירום הנדרשות במקרים של דליפה או של אש והוראות עזרה ראשונה. הפעולות הנדרשות במקרים של שבירת האריזה, קלקול, דליפה או נזילת ה</w:t>
      </w:r>
      <w:r>
        <w:rPr>
          <w:rFonts w:cs="FrankRuehl"/>
          <w:szCs w:val="20"/>
          <w:rtl/>
        </w:rPr>
        <w:t>חו</w:t>
      </w:r>
      <w:r>
        <w:rPr>
          <w:rFonts w:cs="FrankRuehl" w:hint="cs"/>
          <w:szCs w:val="20"/>
          <w:rtl/>
        </w:rPr>
        <w:t>מר וכדומה).</w:t>
      </w:r>
    </w:p>
    <w:p w14:paraId="1817EE79" w14:textId="77777777" w:rsidR="00F74F6A" w:rsidRDefault="00F74F6A">
      <w:pPr>
        <w:pStyle w:val="P00"/>
        <w:spacing w:before="72"/>
        <w:ind w:left="0" w:right="1134"/>
        <w:rPr>
          <w:rFonts w:cs="FrankRuehl" w:hint="cs"/>
          <w:sz w:val="26"/>
          <w:rtl/>
        </w:rPr>
      </w:pPr>
      <w:r>
        <w:rPr>
          <w:rFonts w:cs="FrankRuehl"/>
          <w:sz w:val="26"/>
          <w:u w:val="single"/>
          <w:rtl/>
        </w:rPr>
        <w:t>תא</w:t>
      </w:r>
      <w:r>
        <w:rPr>
          <w:rFonts w:cs="FrankRuehl" w:hint="cs"/>
          <w:sz w:val="26"/>
          <w:u w:val="single"/>
          <w:rtl/>
        </w:rPr>
        <w:t>ריך הוצאת כרטיס החירום</w:t>
      </w:r>
      <w:r>
        <w:rPr>
          <w:rFonts w:cs="FrankRuehl"/>
          <w:sz w:val="26"/>
          <w:rtl/>
        </w:rPr>
        <w:t>: ____________________________</w:t>
      </w:r>
    </w:p>
    <w:p w14:paraId="6924553F" w14:textId="77777777" w:rsidR="00F25C55" w:rsidRDefault="00F25C55">
      <w:pPr>
        <w:pStyle w:val="P00"/>
        <w:spacing w:before="72"/>
        <w:ind w:left="0" w:right="1134"/>
        <w:rPr>
          <w:rFonts w:cs="FrankRuehl" w:hint="cs"/>
          <w:sz w:val="26"/>
          <w:rtl/>
        </w:rPr>
      </w:pPr>
    </w:p>
    <w:p w14:paraId="31E7420E" w14:textId="77777777" w:rsidR="00F74F6A" w:rsidRPr="002079AE" w:rsidRDefault="00F74F6A">
      <w:pPr>
        <w:pStyle w:val="P00"/>
        <w:spacing w:before="72"/>
        <w:ind w:left="0" w:right="1134"/>
        <w:rPr>
          <w:rStyle w:val="default"/>
          <w:rFonts w:cs="David"/>
          <w:sz w:val="22"/>
          <w:szCs w:val="22"/>
          <w:rtl/>
        </w:rPr>
      </w:pPr>
      <w:r w:rsidRPr="002079AE">
        <w:rPr>
          <w:rStyle w:val="default"/>
          <w:rFonts w:cs="David"/>
          <w:sz w:val="22"/>
          <w:szCs w:val="22"/>
          <w:rtl/>
        </w:rPr>
        <w:t>טו</w:t>
      </w:r>
      <w:r w:rsidRPr="002079AE">
        <w:rPr>
          <w:rStyle w:val="default"/>
          <w:rFonts w:cs="David" w:hint="cs"/>
          <w:sz w:val="22"/>
          <w:szCs w:val="22"/>
          <w:rtl/>
        </w:rPr>
        <w:t>פס 3</w:t>
      </w:r>
    </w:p>
    <w:p w14:paraId="0FDDE9B5" w14:textId="77777777" w:rsidR="00F74F6A" w:rsidRPr="002079AE" w:rsidRDefault="00F74F6A">
      <w:pPr>
        <w:pStyle w:val="P00"/>
        <w:spacing w:before="72"/>
        <w:ind w:left="0" w:right="1134"/>
        <w:rPr>
          <w:rStyle w:val="default"/>
          <w:rFonts w:cs="FrankRuehl"/>
          <w:sz w:val="24"/>
          <w:szCs w:val="24"/>
          <w:rtl/>
        </w:rPr>
      </w:pPr>
      <w:r w:rsidRPr="002079AE">
        <w:rPr>
          <w:rStyle w:val="default"/>
          <w:rFonts w:cs="FrankRuehl"/>
          <w:sz w:val="24"/>
          <w:szCs w:val="24"/>
          <w:rtl/>
        </w:rPr>
        <w:t>(ת</w:t>
      </w:r>
      <w:r w:rsidRPr="002079AE">
        <w:rPr>
          <w:rStyle w:val="default"/>
          <w:rFonts w:cs="FrankRuehl" w:hint="cs"/>
          <w:sz w:val="24"/>
          <w:szCs w:val="24"/>
          <w:rtl/>
        </w:rPr>
        <w:t>קנה 4(ב))</w:t>
      </w:r>
    </w:p>
    <w:p w14:paraId="4F5B7754" w14:textId="77777777" w:rsidR="00F74F6A" w:rsidRDefault="00F74F6A">
      <w:pPr>
        <w:pStyle w:val="medium2-header"/>
        <w:keepLines w:val="0"/>
        <w:spacing w:before="72"/>
        <w:ind w:left="0" w:right="1134"/>
        <w:rPr>
          <w:rFonts w:cs="FrankRuehl"/>
          <w:noProof/>
          <w:u w:val="single"/>
          <w:rtl/>
        </w:rPr>
      </w:pPr>
      <w:bookmarkStart w:id="58" w:name="med8"/>
      <w:bookmarkEnd w:id="58"/>
      <w:r>
        <w:rPr>
          <w:rFonts w:cs="FrankRuehl"/>
          <w:noProof/>
          <w:u w:val="single"/>
          <w:rtl/>
        </w:rPr>
        <w:t>הצ</w:t>
      </w:r>
      <w:r>
        <w:rPr>
          <w:rFonts w:cs="FrankRuehl" w:hint="cs"/>
          <w:noProof/>
          <w:u w:val="single"/>
          <w:rtl/>
        </w:rPr>
        <w:t>הרת בעל מטען חומר מסוכן ארוז</w:t>
      </w:r>
    </w:p>
    <w:p w14:paraId="02FDC2A9" w14:textId="77777777" w:rsidR="00F74F6A" w:rsidRDefault="00F74F6A">
      <w:pPr>
        <w:pStyle w:val="medium2-header"/>
        <w:keepLines w:val="0"/>
        <w:spacing w:before="72"/>
        <w:ind w:left="0" w:right="1134"/>
        <w:rPr>
          <w:rFonts w:cs="FrankRuehl"/>
          <w:noProof/>
          <w:rtl/>
        </w:rPr>
      </w:pPr>
      <w:bookmarkStart w:id="59" w:name="med9"/>
      <w:bookmarkEnd w:id="59"/>
      <w:r>
        <w:rPr>
          <w:rFonts w:cs="FrankRuehl"/>
          <w:rtl/>
        </w:rPr>
        <w:t>______________________</w:t>
      </w:r>
      <w:r>
        <w:rPr>
          <w:rFonts w:cs="FrankRuehl" w:hint="cs"/>
          <w:rtl/>
        </w:rPr>
        <w:t>___________</w:t>
      </w:r>
    </w:p>
    <w:p w14:paraId="5C218B82" w14:textId="77777777" w:rsidR="00F74F6A" w:rsidRPr="002079AE" w:rsidRDefault="00F74F6A">
      <w:pPr>
        <w:pStyle w:val="P00"/>
        <w:spacing w:before="72"/>
        <w:ind w:left="0" w:right="1134"/>
        <w:jc w:val="center"/>
        <w:rPr>
          <w:rStyle w:val="default"/>
          <w:rFonts w:cs="FrankRuehl"/>
          <w:b/>
          <w:bCs/>
          <w:sz w:val="22"/>
          <w:szCs w:val="22"/>
          <w:rtl/>
        </w:rPr>
      </w:pPr>
      <w:r w:rsidRPr="002079AE">
        <w:rPr>
          <w:rStyle w:val="default"/>
          <w:rFonts w:cs="FrankRuehl"/>
          <w:b/>
          <w:bCs/>
          <w:sz w:val="22"/>
          <w:szCs w:val="22"/>
          <w:rtl/>
        </w:rPr>
        <w:t>שם</w:t>
      </w:r>
      <w:r w:rsidRPr="002079AE">
        <w:rPr>
          <w:rStyle w:val="default"/>
          <w:rFonts w:cs="FrankRuehl" w:hint="cs"/>
          <w:b/>
          <w:bCs/>
          <w:sz w:val="22"/>
          <w:szCs w:val="22"/>
          <w:rtl/>
        </w:rPr>
        <w:t xml:space="preserve"> בעל החומר המסוכן</w:t>
      </w:r>
    </w:p>
    <w:p w14:paraId="0DF1EA53" w14:textId="77777777" w:rsidR="00F74F6A" w:rsidRDefault="00F74F6A">
      <w:pPr>
        <w:pStyle w:val="P00"/>
        <w:spacing w:before="72"/>
        <w:ind w:left="0" w:right="1134"/>
        <w:rPr>
          <w:rFonts w:cs="FrankRuehl"/>
          <w:sz w:val="26"/>
          <w:rtl/>
        </w:rPr>
      </w:pPr>
      <w:r>
        <w:rPr>
          <w:rFonts w:cs="FrankRuehl"/>
          <w:sz w:val="26"/>
          <w:rtl/>
        </w:rPr>
        <w:t>אנ</w:t>
      </w:r>
      <w:r>
        <w:rPr>
          <w:rFonts w:cs="FrankRuehl" w:hint="cs"/>
          <w:sz w:val="26"/>
          <w:rtl/>
        </w:rPr>
        <w:t>י החתום מטה, מצהיר בזה כי מטען החומר המסוכן שנמסר להובלה ברכבת ישראל על פי שטר מט</w:t>
      </w:r>
      <w:r>
        <w:rPr>
          <w:rFonts w:cs="FrankRuehl"/>
          <w:sz w:val="26"/>
          <w:rtl/>
        </w:rPr>
        <w:t>ען</w:t>
      </w:r>
      <w:r>
        <w:rPr>
          <w:rFonts w:cs="FrankRuehl" w:hint="cs"/>
          <w:sz w:val="26"/>
          <w:rtl/>
        </w:rPr>
        <w:t xml:space="preserve"> מס' _________ מיום _________:</w:t>
      </w:r>
      <w:r>
        <w:rPr>
          <w:rFonts w:cs="FrankRuehl"/>
          <w:sz w:val="26"/>
          <w:rtl/>
        </w:rPr>
        <w:t> </w:t>
      </w:r>
    </w:p>
    <w:p w14:paraId="14B73272" w14:textId="77777777" w:rsidR="00F74F6A" w:rsidRDefault="00F74F6A">
      <w:pPr>
        <w:pStyle w:val="P00"/>
        <w:spacing w:before="72"/>
        <w:ind w:left="624" w:right="1134" w:hanging="624"/>
        <w:rPr>
          <w:rStyle w:val="default"/>
          <w:rFonts w:cs="FrankRuehl"/>
          <w:rtl/>
        </w:rPr>
      </w:pPr>
      <w:bookmarkStart w:id="60" w:name="Seif46"/>
      <w:bookmarkEnd w:id="60"/>
      <w:r>
        <w:rPr>
          <w:lang w:val="he-IL"/>
        </w:rPr>
        <w:pict w14:anchorId="337952AA">
          <v:rect id="_x0000_s1085" style="position:absolute;left:0;text-align:left;margin-left:464.5pt;margin-top:8.05pt;width:75.05pt;height:22.35pt;z-index:251673600" o:allowincell="f" filled="f" stroked="f" strokecolor="lime" strokeweight=".25pt">
            <v:textbox inset="0,0,0,0">
              <w:txbxContent>
                <w:p w14:paraId="1B5EAA44" w14:textId="77777777" w:rsidR="00F74F6A" w:rsidRDefault="00F74F6A" w:rsidP="00F25C55">
                  <w:pPr>
                    <w:spacing w:line="160" w:lineRule="exact"/>
                    <w:jc w:val="left"/>
                    <w:rPr>
                      <w:rFonts w:cs="Miriam" w:hint="cs"/>
                      <w:sz w:val="18"/>
                      <w:szCs w:val="18"/>
                      <w:rtl/>
                    </w:rPr>
                  </w:pPr>
                  <w:r>
                    <w:rPr>
                      <w:rFonts w:cs="Miriam"/>
                      <w:sz w:val="18"/>
                      <w:szCs w:val="18"/>
                      <w:rtl/>
                    </w:rPr>
                    <w:t>ת"</w:t>
                  </w:r>
                  <w:r>
                    <w:rPr>
                      <w:rFonts w:cs="Miriam" w:hint="cs"/>
                      <w:sz w:val="18"/>
                      <w:szCs w:val="18"/>
                      <w:rtl/>
                    </w:rPr>
                    <w:t>ט תש"ס-2000</w:t>
                  </w:r>
                </w:p>
                <w:p w14:paraId="19B6C248" w14:textId="77777777" w:rsidR="00F74F6A" w:rsidRDefault="00F74F6A">
                  <w:pPr>
                    <w:spacing w:line="160" w:lineRule="exact"/>
                    <w:jc w:val="left"/>
                    <w:rPr>
                      <w:rFonts w:cs="Miriam"/>
                      <w:noProof/>
                      <w:sz w:val="18"/>
                      <w:szCs w:val="18"/>
                      <w:rtl/>
                    </w:rPr>
                  </w:pPr>
                  <w:r>
                    <w:rPr>
                      <w:rFonts w:cs="Miriam" w:hint="cs"/>
                      <w:sz w:val="18"/>
                      <w:szCs w:val="18"/>
                      <w:rtl/>
                    </w:rPr>
                    <w:t>תק' תשס"ג-2003</w:t>
                  </w:r>
                </w:p>
              </w:txbxContent>
            </v:textbox>
            <w10:anchorlock/>
          </v:rect>
        </w:pict>
      </w:r>
      <w:r>
        <w:rPr>
          <w:rStyle w:val="default"/>
          <w:rFonts w:cs="FrankRuehl"/>
          <w:rtl/>
        </w:rPr>
        <w:t>1.</w:t>
      </w:r>
      <w:r>
        <w:rPr>
          <w:rStyle w:val="default"/>
          <w:rFonts w:cs="FrankRuehl"/>
          <w:rtl/>
        </w:rPr>
        <w:tab/>
        <w:t>ה</w:t>
      </w:r>
      <w:r>
        <w:rPr>
          <w:rStyle w:val="default"/>
          <w:rFonts w:cs="FrankRuehl" w:hint="cs"/>
          <w:rtl/>
        </w:rPr>
        <w:t>וא במצב מתאים להובלה ברכבת ישראל בהתאם לתקנות מסילות הברזל (שינוע חמרים מסוכנים), תשנ"ט-1999 (להלן - תקנות השינוע).</w:t>
      </w:r>
    </w:p>
    <w:p w14:paraId="5316ED0B" w14:textId="77777777" w:rsidR="00F74F6A" w:rsidRDefault="00F74F6A">
      <w:pPr>
        <w:pStyle w:val="P00"/>
        <w:spacing w:before="72"/>
        <w:ind w:left="0" w:right="1134"/>
        <w:rPr>
          <w:rFonts w:cs="FrankRuehl"/>
          <w:sz w:val="26"/>
          <w:rtl/>
        </w:rPr>
      </w:pPr>
      <w:r>
        <w:rPr>
          <w:rFonts w:cs="FrankRuehl"/>
          <w:sz w:val="26"/>
          <w:rtl/>
        </w:rPr>
        <w:t>2.</w:t>
      </w:r>
      <w:r>
        <w:rPr>
          <w:rFonts w:cs="FrankRuehl"/>
          <w:sz w:val="26"/>
          <w:rtl/>
        </w:rPr>
        <w:tab/>
        <w:t>ה</w:t>
      </w:r>
      <w:r>
        <w:rPr>
          <w:rFonts w:cs="FrankRuehl" w:hint="cs"/>
          <w:sz w:val="26"/>
          <w:rtl/>
        </w:rPr>
        <w:t>וא מתואר בשטר המטען בהתאם לנדרש בתקנה 4 לתקנות השינוע.</w:t>
      </w:r>
    </w:p>
    <w:p w14:paraId="3190B097" w14:textId="77777777" w:rsidR="00F74F6A" w:rsidRDefault="00F74F6A">
      <w:pPr>
        <w:pStyle w:val="P00"/>
        <w:spacing w:before="72"/>
        <w:ind w:left="624" w:right="1134" w:hanging="624"/>
        <w:rPr>
          <w:rFonts w:cs="FrankRuehl"/>
          <w:sz w:val="26"/>
          <w:rtl/>
        </w:rPr>
      </w:pPr>
      <w:r>
        <w:rPr>
          <w:rFonts w:cs="FrankRuehl"/>
          <w:sz w:val="26"/>
          <w:rtl/>
        </w:rPr>
        <w:t>3.</w:t>
      </w:r>
      <w:r>
        <w:rPr>
          <w:rFonts w:cs="FrankRuehl"/>
          <w:sz w:val="26"/>
          <w:rtl/>
        </w:rPr>
        <w:tab/>
        <w:t>ט</w:t>
      </w:r>
      <w:r>
        <w:rPr>
          <w:rFonts w:cs="FrankRuehl" w:hint="cs"/>
          <w:sz w:val="26"/>
          <w:rtl/>
        </w:rPr>
        <w:t>רם השימוש באריזה, היא רוקנה ונוקתה מש</w:t>
      </w:r>
      <w:r>
        <w:rPr>
          <w:rFonts w:cs="FrankRuehl"/>
          <w:sz w:val="26"/>
          <w:rtl/>
        </w:rPr>
        <w:t>יי</w:t>
      </w:r>
      <w:r>
        <w:rPr>
          <w:rFonts w:cs="FrankRuehl" w:hint="cs"/>
          <w:sz w:val="26"/>
          <w:rtl/>
        </w:rPr>
        <w:t>רי החומר המסוכן שנארז בה קודם לכן, והוסרו ממנה כל התוויות הנוגעות</w:t>
      </w:r>
      <w:r>
        <w:rPr>
          <w:rFonts w:cs="FrankRuehl"/>
          <w:sz w:val="26"/>
          <w:rtl/>
        </w:rPr>
        <w:t xml:space="preserve"> </w:t>
      </w:r>
      <w:r>
        <w:rPr>
          <w:rFonts w:cs="FrankRuehl" w:hint="cs"/>
          <w:sz w:val="26"/>
          <w:rtl/>
        </w:rPr>
        <w:t>לאותו חומר מסוכן ששונע או אוחסן בה.*</w:t>
      </w:r>
    </w:p>
    <w:p w14:paraId="16D3526C" w14:textId="77777777" w:rsidR="00F74F6A" w:rsidRDefault="00F74F6A">
      <w:pPr>
        <w:pStyle w:val="P00"/>
        <w:spacing w:before="72"/>
        <w:ind w:left="624" w:right="1134" w:hanging="624"/>
        <w:rPr>
          <w:rFonts w:cs="FrankRuehl"/>
          <w:sz w:val="26"/>
          <w:rtl/>
        </w:rPr>
      </w:pPr>
      <w:r>
        <w:rPr>
          <w:rFonts w:cs="FrankRuehl" w:hint="cs"/>
          <w:sz w:val="26"/>
          <w:rtl/>
        </w:rPr>
        <w:t>4.</w:t>
      </w:r>
      <w:r>
        <w:rPr>
          <w:rFonts w:cs="FrankRuehl"/>
          <w:sz w:val="26"/>
          <w:rtl/>
        </w:rPr>
        <w:tab/>
        <w:t>ה</w:t>
      </w:r>
      <w:r>
        <w:rPr>
          <w:rFonts w:cs="FrankRuehl" w:hint="cs"/>
          <w:sz w:val="26"/>
          <w:rtl/>
        </w:rPr>
        <w:t>שימוש במכולת המכל הוא שימוש חוזר לאותו חומר מסוכן שהובל בו קודם לכן.*</w:t>
      </w:r>
    </w:p>
    <w:p w14:paraId="440DAA3D" w14:textId="77777777" w:rsidR="00F74F6A" w:rsidRDefault="00F74F6A">
      <w:pPr>
        <w:pStyle w:val="P00"/>
        <w:spacing w:before="72"/>
        <w:ind w:left="624" w:right="1134" w:hanging="624"/>
        <w:rPr>
          <w:rFonts w:cs="FrankRuehl"/>
          <w:sz w:val="26"/>
          <w:rtl/>
        </w:rPr>
      </w:pPr>
      <w:r>
        <w:rPr>
          <w:rFonts w:cs="FrankRuehl" w:hint="cs"/>
          <w:sz w:val="26"/>
          <w:rtl/>
        </w:rPr>
        <w:t>5.</w:t>
      </w:r>
      <w:r>
        <w:rPr>
          <w:rFonts w:cs="FrankRuehl"/>
          <w:sz w:val="26"/>
          <w:rtl/>
        </w:rPr>
        <w:tab/>
        <w:t>א</w:t>
      </w:r>
      <w:r>
        <w:rPr>
          <w:rFonts w:cs="FrankRuehl" w:hint="cs"/>
          <w:sz w:val="26"/>
          <w:rtl/>
        </w:rPr>
        <w:t>ריזת החומר המסוכן מתאימה לחומר המסוכן הארוז בה מהסוג שאישר המפקח לפי צו ה</w:t>
      </w:r>
      <w:r>
        <w:rPr>
          <w:rFonts w:cs="FrankRuehl"/>
          <w:sz w:val="26"/>
          <w:rtl/>
        </w:rPr>
        <w:t>פי</w:t>
      </w:r>
      <w:r>
        <w:rPr>
          <w:rFonts w:cs="FrankRuehl" w:hint="cs"/>
          <w:sz w:val="26"/>
          <w:rtl/>
        </w:rPr>
        <w:t>קוח על מצרכים (שירותי הובלה ושירותי גרורים), תשל"ט- 1978 (אם החומ</w:t>
      </w:r>
      <w:r>
        <w:rPr>
          <w:rFonts w:cs="FrankRuehl"/>
          <w:sz w:val="26"/>
          <w:rtl/>
        </w:rPr>
        <w:t>ר</w:t>
      </w:r>
      <w:r>
        <w:rPr>
          <w:rFonts w:cs="FrankRuehl" w:hint="cs"/>
          <w:sz w:val="26"/>
          <w:rtl/>
        </w:rPr>
        <w:t xml:space="preserve"> המסוכן נארז בישראל)/לפי רי"ד (אם החומר המסוכן נארז מחוץ לישראל)*, ונאטמה לחלוטין.</w:t>
      </w:r>
    </w:p>
    <w:p w14:paraId="5B48B80E" w14:textId="77777777" w:rsidR="00F74F6A" w:rsidRDefault="00F74F6A">
      <w:pPr>
        <w:pStyle w:val="P00"/>
        <w:spacing w:before="72"/>
        <w:ind w:left="0" w:right="1134"/>
        <w:rPr>
          <w:rFonts w:cs="FrankRuehl"/>
          <w:sz w:val="26"/>
          <w:rtl/>
        </w:rPr>
      </w:pPr>
      <w:r>
        <w:rPr>
          <w:rFonts w:cs="FrankRuehl"/>
          <w:sz w:val="26"/>
          <w:rtl/>
        </w:rPr>
        <w:t>6.</w:t>
      </w:r>
      <w:r>
        <w:rPr>
          <w:rFonts w:cs="FrankRuehl"/>
          <w:sz w:val="26"/>
          <w:rtl/>
        </w:rPr>
        <w:tab/>
        <w:t>ה</w:t>
      </w:r>
      <w:r>
        <w:rPr>
          <w:rFonts w:cs="FrankRuehl" w:hint="cs"/>
          <w:sz w:val="26"/>
          <w:rtl/>
        </w:rPr>
        <w:t>אריזה נושאת תוויות סימון מתאימות לחומר המסוכן הארוז בה;</w:t>
      </w:r>
    </w:p>
    <w:p w14:paraId="0FC9DF62" w14:textId="77777777" w:rsidR="00F74F6A" w:rsidRDefault="00F74F6A">
      <w:pPr>
        <w:pStyle w:val="P00"/>
        <w:spacing w:before="72"/>
        <w:ind w:left="0" w:right="1134"/>
        <w:rPr>
          <w:rFonts w:cs="FrankRuehl"/>
          <w:sz w:val="26"/>
          <w:rtl/>
        </w:rPr>
      </w:pPr>
      <w:r>
        <w:rPr>
          <w:rFonts w:cs="FrankRuehl"/>
          <w:rtl/>
          <w:lang w:val="he-IL"/>
        </w:rPr>
        <w:pict w14:anchorId="50651D5F">
          <v:shape id="_x0000_s1088" type="#_x0000_t202" style="position:absolute;left:0;text-align:left;margin-left:470.25pt;margin-top:2pt;width:1in;height:16.8pt;z-index:251688960" filled="f" stroked="f">
            <v:textbox inset="1mm,,1mm">
              <w:txbxContent>
                <w:p w14:paraId="5EFFDC79" w14:textId="77777777" w:rsidR="00F74F6A" w:rsidRDefault="00F74F6A">
                  <w:pPr>
                    <w:spacing w:line="160" w:lineRule="exact"/>
                    <w:jc w:val="left"/>
                    <w:rPr>
                      <w:rFonts w:cs="Miriam" w:hint="cs"/>
                      <w:sz w:val="18"/>
                      <w:szCs w:val="18"/>
                      <w:rtl/>
                    </w:rPr>
                  </w:pPr>
                  <w:r>
                    <w:rPr>
                      <w:rFonts w:cs="Miriam" w:hint="cs"/>
                      <w:sz w:val="18"/>
                      <w:szCs w:val="18"/>
                      <w:rtl/>
                    </w:rPr>
                    <w:t>תק' תשס"ג-2003</w:t>
                  </w:r>
                </w:p>
              </w:txbxContent>
            </v:textbox>
            <w10:anchorlock/>
          </v:shape>
        </w:pict>
      </w:r>
      <w:r>
        <w:rPr>
          <w:rFonts w:cs="FrankRuehl" w:hint="cs"/>
          <w:sz w:val="26"/>
          <w:rtl/>
        </w:rPr>
        <w:t>ה</w:t>
      </w:r>
      <w:r>
        <w:rPr>
          <w:rFonts w:cs="FrankRuehl"/>
          <w:sz w:val="26"/>
          <w:rtl/>
        </w:rPr>
        <w:t>צ</w:t>
      </w:r>
      <w:r>
        <w:rPr>
          <w:rFonts w:cs="FrankRuehl" w:hint="cs"/>
          <w:sz w:val="26"/>
          <w:rtl/>
        </w:rPr>
        <w:t>הרתי זו, כשמדובר בחומר מסוכן ארוז מיובא, ניתנת על יסוד התעודות ששלח הספק בחוץ לארץ של החומר המסוכן הארוז</w:t>
      </w:r>
      <w:r>
        <w:rPr>
          <w:rFonts w:cs="FrankRuehl"/>
          <w:sz w:val="26"/>
          <w:rtl/>
        </w:rPr>
        <w:t>.</w:t>
      </w:r>
    </w:p>
    <w:p w14:paraId="4E8B7477" w14:textId="77777777" w:rsidR="00F74F6A" w:rsidRDefault="00F74F6A">
      <w:pPr>
        <w:pStyle w:val="P00"/>
        <w:spacing w:before="72"/>
        <w:ind w:left="0" w:right="1134"/>
        <w:rPr>
          <w:rFonts w:cs="FrankRuehl"/>
          <w:sz w:val="26"/>
          <w:rtl/>
        </w:rPr>
      </w:pPr>
      <w:r>
        <w:rPr>
          <w:rFonts w:cs="FrankRuehl" w:hint="cs"/>
          <w:sz w:val="26"/>
          <w:rtl/>
        </w:rPr>
        <w:t>ח</w:t>
      </w:r>
      <w:r>
        <w:rPr>
          <w:rFonts w:cs="FrankRuehl"/>
          <w:sz w:val="26"/>
          <w:rtl/>
        </w:rPr>
        <w:t>ת</w:t>
      </w:r>
      <w:r>
        <w:rPr>
          <w:rFonts w:cs="FrankRuehl" w:hint="cs"/>
          <w:sz w:val="26"/>
          <w:rtl/>
        </w:rPr>
        <w:t>ימה וחותמת: ______________________</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56FFC61B" w14:textId="77777777" w:rsidR="00F74F6A" w:rsidRDefault="00F74F6A">
      <w:pPr>
        <w:pStyle w:val="P00"/>
        <w:spacing w:before="72"/>
        <w:ind w:left="0" w:right="1134"/>
        <w:rPr>
          <w:rFonts w:cs="FrankRuehl"/>
          <w:sz w:val="26"/>
          <w:rtl/>
        </w:rPr>
      </w:pPr>
      <w:r>
        <w:rPr>
          <w:rFonts w:cs="FrankRuehl" w:hint="cs"/>
          <w:sz w:val="26"/>
          <w:rtl/>
        </w:rPr>
        <w:t>ב</w:t>
      </w:r>
      <w:r>
        <w:rPr>
          <w:rFonts w:cs="FrankRuehl"/>
          <w:sz w:val="26"/>
          <w:rtl/>
        </w:rPr>
        <w:t>ע</w:t>
      </w:r>
      <w:r>
        <w:rPr>
          <w:rFonts w:cs="FrankRuehl" w:hint="cs"/>
          <w:sz w:val="26"/>
          <w:rtl/>
        </w:rPr>
        <w:t>ל החומר המסוכן הארוז</w:t>
      </w:r>
    </w:p>
    <w:p w14:paraId="2D5FE196" w14:textId="77777777" w:rsidR="00F74F6A" w:rsidRDefault="00F74F6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w:t>
      </w:r>
      <w:r>
        <w:rPr>
          <w:rFonts w:cs="FrankRuehl"/>
          <w:rtl/>
        </w:rPr>
        <w:t> </w:t>
      </w:r>
      <w:r>
        <w:rPr>
          <w:rFonts w:cs="FrankRuehl"/>
          <w:rtl/>
        </w:rPr>
        <w:t>מח</w:t>
      </w:r>
      <w:r>
        <w:rPr>
          <w:rFonts w:cs="FrankRuehl" w:hint="cs"/>
          <w:rtl/>
        </w:rPr>
        <w:t>ק את המיותר</w:t>
      </w:r>
    </w:p>
    <w:p w14:paraId="525E00EC" w14:textId="77777777" w:rsidR="00F74F6A" w:rsidRDefault="00F74F6A">
      <w:pPr>
        <w:pStyle w:val="P00"/>
        <w:spacing w:before="72"/>
        <w:ind w:left="0" w:right="1134"/>
        <w:rPr>
          <w:rStyle w:val="default"/>
          <w:rFonts w:cs="FrankRuehl"/>
          <w:u w:val="single"/>
          <w:rtl/>
        </w:rPr>
      </w:pPr>
      <w:r>
        <w:rPr>
          <w:rStyle w:val="default"/>
          <w:rFonts w:cs="FrankRuehl"/>
          <w:u w:val="single"/>
          <w:rtl/>
        </w:rPr>
        <w:t>הע</w:t>
      </w:r>
      <w:r>
        <w:rPr>
          <w:rStyle w:val="default"/>
          <w:rFonts w:cs="FrankRuehl" w:hint="cs"/>
          <w:u w:val="single"/>
          <w:rtl/>
        </w:rPr>
        <w:t>רה</w:t>
      </w:r>
      <w:r>
        <w:rPr>
          <w:rStyle w:val="default"/>
          <w:rFonts w:cs="FrankRuehl"/>
          <w:rtl/>
        </w:rPr>
        <w:t xml:space="preserve">: </w:t>
      </w:r>
      <w:r>
        <w:rPr>
          <w:rStyle w:val="default"/>
          <w:rFonts w:cs="FrankRuehl"/>
          <w:u w:val="single"/>
          <w:rtl/>
        </w:rPr>
        <w:t>לל</w:t>
      </w:r>
      <w:r>
        <w:rPr>
          <w:rStyle w:val="default"/>
          <w:rFonts w:cs="FrankRuehl" w:hint="cs"/>
          <w:u w:val="single"/>
          <w:rtl/>
        </w:rPr>
        <w:t>א מסירת הצהרה זו לא יתקבל מטען חומר מסוכן להובלה!!!</w:t>
      </w:r>
    </w:p>
    <w:p w14:paraId="7B5637DF" w14:textId="77777777" w:rsidR="00F74F6A" w:rsidRPr="002079AE" w:rsidRDefault="00F74F6A" w:rsidP="002079AE">
      <w:pPr>
        <w:pStyle w:val="P00"/>
        <w:spacing w:before="72"/>
        <w:ind w:left="0" w:right="1134"/>
        <w:rPr>
          <w:rFonts w:cs="FrankRuehl" w:hint="cs"/>
          <w:sz w:val="26"/>
          <w:rtl/>
        </w:rPr>
      </w:pPr>
    </w:p>
    <w:p w14:paraId="35AA538F" w14:textId="77777777" w:rsidR="00F74F6A" w:rsidRPr="002079AE" w:rsidRDefault="00F74F6A">
      <w:pPr>
        <w:pStyle w:val="P00"/>
        <w:spacing w:before="72"/>
        <w:ind w:left="0" w:right="1134"/>
        <w:rPr>
          <w:rStyle w:val="default"/>
          <w:rFonts w:cs="David"/>
          <w:sz w:val="22"/>
          <w:szCs w:val="22"/>
          <w:rtl/>
        </w:rPr>
      </w:pPr>
      <w:r w:rsidRPr="002079AE">
        <w:rPr>
          <w:rStyle w:val="default"/>
          <w:rFonts w:cs="David"/>
          <w:sz w:val="22"/>
          <w:szCs w:val="22"/>
          <w:rtl/>
        </w:rPr>
        <w:t>טו</w:t>
      </w:r>
      <w:r w:rsidRPr="002079AE">
        <w:rPr>
          <w:rStyle w:val="default"/>
          <w:rFonts w:cs="David" w:hint="cs"/>
          <w:sz w:val="22"/>
          <w:szCs w:val="22"/>
          <w:rtl/>
        </w:rPr>
        <w:t>פס 4</w:t>
      </w:r>
    </w:p>
    <w:p w14:paraId="62545E01" w14:textId="77777777" w:rsidR="00F74F6A" w:rsidRPr="002079AE" w:rsidRDefault="00F74F6A" w:rsidP="002079AE">
      <w:pPr>
        <w:pStyle w:val="P00"/>
        <w:spacing w:before="72"/>
        <w:ind w:left="0" w:right="1134"/>
        <w:rPr>
          <w:rStyle w:val="default"/>
          <w:rFonts w:cs="FrankRuehl"/>
          <w:sz w:val="24"/>
          <w:szCs w:val="24"/>
          <w:rtl/>
        </w:rPr>
      </w:pPr>
      <w:r w:rsidRPr="002079AE">
        <w:rPr>
          <w:rStyle w:val="default"/>
          <w:rFonts w:cs="FrankRuehl"/>
          <w:sz w:val="24"/>
          <w:szCs w:val="24"/>
          <w:rtl/>
        </w:rPr>
        <w:t>(ת</w:t>
      </w:r>
      <w:r w:rsidRPr="002079AE">
        <w:rPr>
          <w:rStyle w:val="default"/>
          <w:rFonts w:cs="FrankRuehl" w:hint="cs"/>
          <w:sz w:val="24"/>
          <w:szCs w:val="24"/>
          <w:rtl/>
        </w:rPr>
        <w:t>קנות 4(ב), 22(3) ו-31(ד))</w:t>
      </w:r>
    </w:p>
    <w:p w14:paraId="59A72A06" w14:textId="77777777" w:rsidR="00F74F6A" w:rsidRDefault="00F74F6A">
      <w:pPr>
        <w:pStyle w:val="medium2-header"/>
        <w:keepLines w:val="0"/>
        <w:spacing w:before="72"/>
        <w:ind w:left="0" w:right="1134"/>
        <w:rPr>
          <w:rFonts w:cs="FrankRuehl"/>
          <w:noProof/>
          <w:u w:val="single"/>
          <w:rtl/>
        </w:rPr>
      </w:pPr>
      <w:bookmarkStart w:id="61" w:name="med10"/>
      <w:bookmarkEnd w:id="61"/>
      <w:r>
        <w:rPr>
          <w:rFonts w:cs="FrankRuehl"/>
          <w:noProof/>
          <w:u w:val="single"/>
          <w:rtl/>
        </w:rPr>
        <w:t>הצ</w:t>
      </w:r>
      <w:r>
        <w:rPr>
          <w:rFonts w:cs="FrankRuehl" w:hint="cs"/>
          <w:noProof/>
          <w:u w:val="single"/>
          <w:rtl/>
        </w:rPr>
        <w:t>הרת מפעיל מיתקן בדבר ביצוע פעולות בדיקה בקרונות</w:t>
      </w:r>
      <w:r>
        <w:rPr>
          <w:rFonts w:cs="FrankRuehl"/>
          <w:noProof/>
          <w:u w:val="single"/>
          <w:rtl/>
        </w:rPr>
        <w:t xml:space="preserve"> ב</w:t>
      </w:r>
      <w:r>
        <w:rPr>
          <w:rFonts w:cs="FrankRuehl" w:hint="cs"/>
          <w:noProof/>
          <w:u w:val="single"/>
          <w:rtl/>
        </w:rPr>
        <w:t>צובר</w:t>
      </w:r>
    </w:p>
    <w:p w14:paraId="7D0403F7" w14:textId="77777777" w:rsidR="00F74F6A" w:rsidRDefault="00F74F6A">
      <w:pPr>
        <w:pStyle w:val="P00"/>
        <w:spacing w:before="72"/>
        <w:ind w:left="0" w:right="1134"/>
        <w:rPr>
          <w:rStyle w:val="default"/>
          <w:rFonts w:cs="FrankRuehl"/>
          <w:b/>
          <w:bCs/>
          <w:rtl/>
        </w:rPr>
      </w:pPr>
      <w:r>
        <w:rPr>
          <w:rStyle w:val="default"/>
          <w:rFonts w:cs="FrankRuehl"/>
          <w:b/>
          <w:bCs/>
          <w:u w:val="single"/>
          <w:rtl/>
        </w:rPr>
        <w:t>שם</w:t>
      </w:r>
      <w:r>
        <w:rPr>
          <w:rStyle w:val="default"/>
          <w:rFonts w:cs="FrankRuehl" w:hint="cs"/>
          <w:b/>
          <w:bCs/>
          <w:u w:val="single"/>
          <w:rtl/>
        </w:rPr>
        <w:t xml:space="preserve"> המיתקן</w:t>
      </w:r>
      <w:r>
        <w:rPr>
          <w:rStyle w:val="default"/>
          <w:rFonts w:cs="FrankRuehl"/>
          <w:b/>
          <w:bCs/>
          <w:rtl/>
        </w:rPr>
        <w:t>:</w:t>
      </w:r>
      <w:r>
        <w:rPr>
          <w:rFonts w:cs="FrankRuehl"/>
          <w:b/>
          <w:bCs/>
          <w:sz w:val="26"/>
          <w:rtl/>
        </w:rPr>
        <w:t xml:space="preserve"> ___________</w:t>
      </w:r>
      <w:r>
        <w:rPr>
          <w:rFonts w:cs="FrankRuehl"/>
          <w:b/>
          <w:bCs/>
          <w:sz w:val="26"/>
          <w:rtl/>
        </w:rPr>
        <w:t> </w:t>
      </w:r>
      <w:r>
        <w:rPr>
          <w:rFonts w:cs="FrankRuehl"/>
          <w:b/>
          <w:bCs/>
          <w:sz w:val="26"/>
          <w:rtl/>
        </w:rPr>
        <w:t> </w:t>
      </w:r>
      <w:r>
        <w:rPr>
          <w:rFonts w:cs="FrankRuehl"/>
          <w:b/>
          <w:bCs/>
          <w:sz w:val="26"/>
          <w:rtl/>
        </w:rPr>
        <w:t xml:space="preserve">              </w:t>
      </w:r>
      <w:r>
        <w:rPr>
          <w:rFonts w:cs="FrankRuehl"/>
          <w:b/>
          <w:bCs/>
          <w:sz w:val="26"/>
          <w:rtl/>
        </w:rPr>
        <w:t> </w:t>
      </w:r>
      <w:r>
        <w:rPr>
          <w:rStyle w:val="default"/>
          <w:rFonts w:cs="FrankRuehl"/>
          <w:b/>
          <w:bCs/>
          <w:rtl/>
        </w:rPr>
        <w:t xml:space="preserve"> </w:t>
      </w:r>
      <w:r>
        <w:rPr>
          <w:rStyle w:val="default"/>
          <w:rFonts w:cs="FrankRuehl"/>
          <w:b/>
          <w:bCs/>
          <w:u w:val="single"/>
          <w:rtl/>
        </w:rPr>
        <w:t>תא</w:t>
      </w:r>
      <w:r>
        <w:rPr>
          <w:rStyle w:val="default"/>
          <w:rFonts w:cs="FrankRuehl" w:hint="cs"/>
          <w:b/>
          <w:bCs/>
          <w:u w:val="single"/>
          <w:rtl/>
        </w:rPr>
        <w:t>ריך</w:t>
      </w:r>
      <w:r>
        <w:rPr>
          <w:rStyle w:val="default"/>
          <w:rFonts w:cs="FrankRuehl"/>
          <w:b/>
          <w:bCs/>
          <w:rtl/>
        </w:rPr>
        <w:t xml:space="preserve">: </w:t>
      </w:r>
      <w:r>
        <w:rPr>
          <w:rFonts w:cs="FrankRuehl"/>
          <w:b/>
          <w:bCs/>
          <w:sz w:val="26"/>
          <w:rtl/>
        </w:rPr>
        <w:t>___________</w:t>
      </w:r>
    </w:p>
    <w:p w14:paraId="1E190821" w14:textId="77777777" w:rsidR="00F74F6A" w:rsidRDefault="00F74F6A">
      <w:pPr>
        <w:pStyle w:val="P00"/>
        <w:spacing w:before="72"/>
        <w:ind w:left="0" w:right="1134"/>
        <w:rPr>
          <w:rFonts w:cs="FrankRuehl"/>
          <w:b/>
          <w:bCs/>
          <w:sz w:val="26"/>
          <w:rtl/>
        </w:rPr>
      </w:pPr>
      <w:r>
        <w:rPr>
          <w:rFonts w:cs="FrankRuehl"/>
          <w:b/>
          <w:bCs/>
          <w:sz w:val="26"/>
          <w:rtl/>
        </w:rPr>
        <w:t>אנ</w:t>
      </w:r>
      <w:r>
        <w:rPr>
          <w:rFonts w:cs="FrankRuehl" w:hint="cs"/>
          <w:b/>
          <w:bCs/>
          <w:sz w:val="26"/>
          <w:rtl/>
        </w:rPr>
        <w:t>י החתום מטה מאשר בזה את נכונות הפרטים שלהלן, ומצהיר כי בוצעו כל הפעולות המפורטות להלן לאחר פריקת/טעינת הקרונות:</w:t>
      </w:r>
    </w:p>
    <w:p w14:paraId="415994F5" w14:textId="77777777" w:rsidR="00F74F6A" w:rsidRDefault="00F74F6A">
      <w:pPr>
        <w:pStyle w:val="P00"/>
        <w:spacing w:before="72"/>
        <w:ind w:left="0" w:right="1134"/>
        <w:rPr>
          <w:rFonts w:cs="FrankRuehl"/>
          <w:sz w:val="26"/>
          <w:rtl/>
        </w:rPr>
      </w:pPr>
      <w:r>
        <w:rPr>
          <w:rFonts w:cs="FrankRuehl"/>
          <w:sz w:val="26"/>
          <w:rtl/>
        </w:rPr>
        <w:t>1.</w:t>
      </w:r>
      <w:r>
        <w:rPr>
          <w:rFonts w:cs="FrankRuehl"/>
          <w:sz w:val="26"/>
          <w:rtl/>
        </w:rPr>
        <w:tab/>
      </w:r>
      <w:r>
        <w:rPr>
          <w:rFonts w:cs="FrankRuehl"/>
          <w:b/>
          <w:bCs/>
          <w:sz w:val="26"/>
          <w:u w:val="single"/>
          <w:rtl/>
        </w:rPr>
        <w:t>פע</w:t>
      </w:r>
      <w:r>
        <w:rPr>
          <w:rFonts w:cs="FrankRuehl" w:hint="cs"/>
          <w:b/>
          <w:bCs/>
          <w:sz w:val="26"/>
          <w:u w:val="single"/>
          <w:rtl/>
        </w:rPr>
        <w:t>ולות במיתקן</w:t>
      </w:r>
      <w:r>
        <w:rPr>
          <w:rFonts w:cs="FrankRuehl"/>
          <w:sz w:val="26"/>
          <w:rtl/>
        </w:rPr>
        <w:t>:*</w:t>
      </w:r>
    </w:p>
    <w:p w14:paraId="24B452F9" w14:textId="77777777" w:rsidR="00F74F6A" w:rsidRDefault="00F74F6A">
      <w:pPr>
        <w:pStyle w:val="P00"/>
        <w:spacing w:before="72"/>
        <w:ind w:left="624" w:right="1134"/>
        <w:rPr>
          <w:rFonts w:cs="FrankRuehl"/>
          <w:sz w:val="26"/>
          <w:rtl/>
        </w:rPr>
      </w:pPr>
      <w:r>
        <w:rPr>
          <w:rFonts w:cs="FrankRuehl"/>
          <w:sz w:val="26"/>
          <w:rtl/>
        </w:rPr>
        <w:t>הו</w:t>
      </w:r>
      <w:r>
        <w:rPr>
          <w:rFonts w:cs="FrankRuehl" w:hint="cs"/>
          <w:sz w:val="26"/>
          <w:rtl/>
        </w:rPr>
        <w:t>פסקה פעולת פריקת/טעינת הקרונות וכל הצינורות והאבזרים נו</w:t>
      </w:r>
      <w:r>
        <w:rPr>
          <w:rFonts w:cs="FrankRuehl"/>
          <w:sz w:val="26"/>
          <w:rtl/>
        </w:rPr>
        <w:t>תק</w:t>
      </w:r>
      <w:r>
        <w:rPr>
          <w:rFonts w:cs="FrankRuehl" w:hint="cs"/>
          <w:sz w:val="26"/>
          <w:rtl/>
        </w:rPr>
        <w:t>ו מהקרונות.</w:t>
      </w:r>
    </w:p>
    <w:p w14:paraId="34DFD760" w14:textId="77777777" w:rsidR="00F74F6A" w:rsidRDefault="00F74F6A">
      <w:pPr>
        <w:pStyle w:val="P00"/>
        <w:spacing w:before="72"/>
        <w:ind w:left="0" w:right="1134"/>
        <w:rPr>
          <w:rFonts w:cs="FrankRuehl"/>
          <w:sz w:val="26"/>
          <w:rtl/>
        </w:rPr>
      </w:pPr>
      <w:r>
        <w:rPr>
          <w:rFonts w:cs="FrankRuehl"/>
          <w:sz w:val="26"/>
          <w:rtl/>
        </w:rPr>
        <w:tab/>
        <w:t>ש</w:t>
      </w:r>
      <w:r>
        <w:rPr>
          <w:rFonts w:cs="FrankRuehl" w:hint="cs"/>
          <w:sz w:val="26"/>
          <w:rtl/>
        </w:rPr>
        <w:t>ם המבצע ____________ שעת הביצוע ______________</w:t>
      </w:r>
    </w:p>
    <w:p w14:paraId="0A564B34" w14:textId="77777777" w:rsidR="00F74F6A" w:rsidRDefault="00F74F6A">
      <w:pPr>
        <w:pStyle w:val="P00"/>
        <w:spacing w:before="72"/>
        <w:ind w:left="0" w:right="1134"/>
        <w:rPr>
          <w:rFonts w:cs="FrankRuehl"/>
          <w:sz w:val="26"/>
          <w:rtl/>
        </w:rPr>
      </w:pPr>
      <w:r>
        <w:rPr>
          <w:rFonts w:cs="FrankRuehl" w:hint="cs"/>
          <w:sz w:val="26"/>
          <w:rtl/>
        </w:rPr>
        <w:t>2.</w:t>
      </w:r>
      <w:r>
        <w:rPr>
          <w:rFonts w:cs="FrankRuehl"/>
          <w:sz w:val="26"/>
          <w:rtl/>
        </w:rPr>
        <w:tab/>
      </w:r>
      <w:r>
        <w:rPr>
          <w:rFonts w:cs="FrankRuehl"/>
          <w:b/>
          <w:bCs/>
          <w:sz w:val="26"/>
          <w:u w:val="single"/>
          <w:rtl/>
        </w:rPr>
        <w:t>פע</w:t>
      </w:r>
      <w:r>
        <w:rPr>
          <w:rFonts w:cs="FrankRuehl" w:hint="cs"/>
          <w:b/>
          <w:bCs/>
          <w:sz w:val="26"/>
          <w:u w:val="single"/>
          <w:rtl/>
        </w:rPr>
        <w:t>ולה בקרונות</w:t>
      </w:r>
    </w:p>
    <w:p w14:paraId="2B8FCEC0" w14:textId="77777777" w:rsidR="00F74F6A" w:rsidRDefault="00F74F6A">
      <w:pPr>
        <w:pStyle w:val="P00"/>
        <w:spacing w:before="72"/>
        <w:ind w:left="624" w:right="1134"/>
        <w:rPr>
          <w:rFonts w:cs="FrankRuehl"/>
          <w:sz w:val="26"/>
          <w:rtl/>
        </w:rPr>
      </w:pPr>
      <w:r>
        <w:rPr>
          <w:rFonts w:cs="FrankRuehl"/>
          <w:sz w:val="26"/>
          <w:rtl/>
        </w:rPr>
        <w:t>כל</w:t>
      </w:r>
      <w:r>
        <w:rPr>
          <w:rFonts w:cs="FrankRuehl" w:hint="cs"/>
          <w:sz w:val="26"/>
          <w:rtl/>
        </w:rPr>
        <w:t xml:space="preserve"> פתחי המכלים והברזים בקרונות נסגרו ונאטמו, והסגירה אובטחה באמצעות ____________________________________</w:t>
      </w:r>
    </w:p>
    <w:p w14:paraId="46FB72D1" w14:textId="77777777" w:rsidR="00F74F6A" w:rsidRDefault="00F74F6A">
      <w:pPr>
        <w:pStyle w:val="P00"/>
        <w:spacing w:before="72"/>
        <w:ind w:left="0" w:right="1134"/>
        <w:rPr>
          <w:rFonts w:cs="FrankRuehl"/>
          <w:sz w:val="26"/>
          <w:rtl/>
        </w:rPr>
      </w:pPr>
      <w:r>
        <w:rPr>
          <w:rFonts w:cs="FrankRuehl"/>
          <w:sz w:val="26"/>
          <w:rtl/>
        </w:rPr>
        <w:tab/>
        <w:t>ש</w:t>
      </w:r>
      <w:r>
        <w:rPr>
          <w:rFonts w:cs="FrankRuehl" w:hint="cs"/>
          <w:sz w:val="26"/>
          <w:rtl/>
        </w:rPr>
        <w:t>ם המבצע ___________ שעת הביצוע _______________</w:t>
      </w:r>
    </w:p>
    <w:p w14:paraId="37709850" w14:textId="77777777" w:rsidR="00F74F6A" w:rsidRDefault="00F74F6A">
      <w:pPr>
        <w:pStyle w:val="P00"/>
        <w:spacing w:before="72"/>
        <w:ind w:left="0" w:right="1134"/>
        <w:rPr>
          <w:rFonts w:cs="FrankRuehl"/>
          <w:sz w:val="26"/>
          <w:rtl/>
        </w:rPr>
      </w:pPr>
      <w:r>
        <w:rPr>
          <w:rFonts w:cs="FrankRuehl" w:hint="cs"/>
          <w:sz w:val="26"/>
          <w:rtl/>
        </w:rPr>
        <w:t>3.</w:t>
      </w:r>
      <w:r>
        <w:rPr>
          <w:rFonts w:cs="FrankRuehl"/>
          <w:sz w:val="26"/>
          <w:rtl/>
        </w:rPr>
        <w:tab/>
      </w:r>
      <w:r>
        <w:rPr>
          <w:rFonts w:cs="FrankRuehl"/>
          <w:b/>
          <w:bCs/>
          <w:sz w:val="26"/>
          <w:u w:val="single"/>
          <w:rtl/>
        </w:rPr>
        <w:t>מס</w:t>
      </w:r>
      <w:r>
        <w:rPr>
          <w:rFonts w:cs="FrankRuehl" w:hint="cs"/>
          <w:b/>
          <w:bCs/>
          <w:sz w:val="26"/>
          <w:u w:val="single"/>
          <w:rtl/>
        </w:rPr>
        <w:t>פרי הזיהוי של הקר</w:t>
      </w:r>
      <w:r>
        <w:rPr>
          <w:rFonts w:cs="FrankRuehl"/>
          <w:b/>
          <w:bCs/>
          <w:sz w:val="26"/>
          <w:u w:val="single"/>
          <w:rtl/>
        </w:rPr>
        <w:t>ונ</w:t>
      </w:r>
      <w:r>
        <w:rPr>
          <w:rFonts w:cs="FrankRuehl" w:hint="cs"/>
          <w:b/>
          <w:bCs/>
          <w:sz w:val="26"/>
          <w:u w:val="single"/>
          <w:rtl/>
        </w:rPr>
        <w:t>ות שנטענו/רוקנו</w:t>
      </w:r>
    </w:p>
    <w:p w14:paraId="75900D7A" w14:textId="77777777" w:rsidR="00F74F6A" w:rsidRDefault="00F74F6A">
      <w:pPr>
        <w:pStyle w:val="P00"/>
        <w:spacing w:before="72"/>
        <w:ind w:left="0" w:right="1134"/>
        <w:rPr>
          <w:rFonts w:cs="FrankRuehl"/>
          <w:sz w:val="26"/>
          <w:rtl/>
        </w:rPr>
      </w:pPr>
      <w:r>
        <w:rPr>
          <w:rFonts w:cs="FrankRuehl" w:hint="cs"/>
          <w:sz w:val="26"/>
          <w:rtl/>
        </w:rPr>
        <w:t xml:space="preserve">   </w:t>
      </w:r>
      <w:r>
        <w:rPr>
          <w:rFonts w:cs="FrankRuehl"/>
          <w:sz w:val="26"/>
          <w:rtl/>
        </w:rPr>
        <w:tab/>
        <w:t>__________  __________  __________  __________</w:t>
      </w:r>
    </w:p>
    <w:p w14:paraId="3261E80C" w14:textId="77777777" w:rsidR="00F74F6A" w:rsidRDefault="00F74F6A">
      <w:pPr>
        <w:pStyle w:val="P00"/>
        <w:spacing w:before="72"/>
        <w:ind w:left="0" w:right="1134"/>
        <w:rPr>
          <w:rFonts w:cs="FrankRuehl"/>
          <w:sz w:val="26"/>
          <w:rtl/>
        </w:rPr>
      </w:pPr>
      <w:r>
        <w:rPr>
          <w:rFonts w:cs="FrankRuehl" w:hint="cs"/>
          <w:sz w:val="26"/>
          <w:rtl/>
        </w:rPr>
        <w:t xml:space="preserve">  </w:t>
      </w:r>
      <w:r>
        <w:rPr>
          <w:rFonts w:cs="FrankRuehl"/>
          <w:sz w:val="26"/>
          <w:rtl/>
        </w:rPr>
        <w:tab/>
        <w:t>__________  __________  __________  __________</w:t>
      </w:r>
    </w:p>
    <w:p w14:paraId="710FEF65" w14:textId="77777777" w:rsidR="00F74F6A" w:rsidRDefault="00F74F6A">
      <w:pPr>
        <w:pStyle w:val="P00"/>
        <w:spacing w:before="72"/>
        <w:ind w:left="0" w:right="1134" w:firstLine="624"/>
        <w:rPr>
          <w:rFonts w:cs="FrankRuehl"/>
          <w:sz w:val="26"/>
          <w:rtl/>
        </w:rPr>
      </w:pPr>
      <w:r>
        <w:rPr>
          <w:rFonts w:cs="FrankRuehl"/>
          <w:sz w:val="26"/>
          <w:rtl/>
        </w:rPr>
        <w:t xml:space="preserve">__________  __________  __________  __________ </w:t>
      </w:r>
    </w:p>
    <w:p w14:paraId="0B5FEA22" w14:textId="77777777" w:rsidR="00F74F6A" w:rsidRDefault="00F74F6A">
      <w:pPr>
        <w:pStyle w:val="P00"/>
        <w:spacing w:before="72"/>
        <w:ind w:left="0" w:right="1134"/>
        <w:rPr>
          <w:rFonts w:cs="FrankRuehl"/>
          <w:sz w:val="26"/>
          <w:rtl/>
        </w:rPr>
      </w:pPr>
      <w:r>
        <w:rPr>
          <w:rFonts w:cs="FrankRuehl"/>
          <w:sz w:val="26"/>
          <w:rtl/>
        </w:rPr>
        <w:t>4.</w:t>
      </w:r>
      <w:r>
        <w:rPr>
          <w:rFonts w:cs="FrankRuehl"/>
          <w:sz w:val="26"/>
          <w:rtl/>
        </w:rPr>
        <w:tab/>
      </w:r>
      <w:r>
        <w:rPr>
          <w:rFonts w:cs="FrankRuehl"/>
          <w:b/>
          <w:bCs/>
          <w:sz w:val="26"/>
          <w:u w:val="single"/>
          <w:rtl/>
        </w:rPr>
        <w:t>שי</w:t>
      </w:r>
      <w:r>
        <w:rPr>
          <w:rFonts w:cs="FrankRuehl" w:hint="cs"/>
          <w:b/>
          <w:bCs/>
          <w:sz w:val="26"/>
          <w:u w:val="single"/>
          <w:rtl/>
        </w:rPr>
        <w:t>לוט וסימון הקרונות</w:t>
      </w:r>
    </w:p>
    <w:p w14:paraId="79A5D850" w14:textId="77777777" w:rsidR="00F74F6A" w:rsidRDefault="00F74F6A">
      <w:pPr>
        <w:pStyle w:val="P00"/>
        <w:spacing w:before="72"/>
        <w:ind w:left="624" w:right="1134"/>
        <w:rPr>
          <w:rFonts w:cs="FrankRuehl"/>
          <w:sz w:val="26"/>
          <w:rtl/>
        </w:rPr>
      </w:pPr>
      <w:r>
        <w:rPr>
          <w:rFonts w:cs="FrankRuehl"/>
          <w:sz w:val="26"/>
          <w:rtl/>
        </w:rPr>
        <w:t>הש</w:t>
      </w:r>
      <w:r>
        <w:rPr>
          <w:rFonts w:cs="FrankRuehl" w:hint="cs"/>
          <w:sz w:val="26"/>
          <w:rtl/>
        </w:rPr>
        <w:t>ילוט והסימון של הקרונות בוצעו בהתאם להוראות תקנה 31(ד) לתקנות מ</w:t>
      </w:r>
      <w:r>
        <w:rPr>
          <w:rFonts w:cs="FrankRuehl"/>
          <w:sz w:val="26"/>
          <w:rtl/>
        </w:rPr>
        <w:t>סי</w:t>
      </w:r>
      <w:r>
        <w:rPr>
          <w:rFonts w:cs="FrankRuehl" w:hint="cs"/>
          <w:sz w:val="26"/>
          <w:rtl/>
        </w:rPr>
        <w:t>לות הברזל (שינוע חומרים מסוכנים), תשנ"ט- 1999 (להלן - תקנות השינו</w:t>
      </w:r>
      <w:r>
        <w:rPr>
          <w:rFonts w:cs="FrankRuehl"/>
          <w:sz w:val="26"/>
          <w:rtl/>
        </w:rPr>
        <w:t>ע</w:t>
      </w:r>
      <w:r>
        <w:rPr>
          <w:rFonts w:cs="FrankRuehl" w:hint="cs"/>
          <w:sz w:val="26"/>
          <w:rtl/>
        </w:rPr>
        <w:t>).</w:t>
      </w:r>
    </w:p>
    <w:p w14:paraId="6A687D94" w14:textId="77777777" w:rsidR="00F74F6A" w:rsidRDefault="00F74F6A">
      <w:pPr>
        <w:pStyle w:val="P00"/>
        <w:spacing w:before="72"/>
        <w:ind w:left="0" w:right="1134"/>
        <w:rPr>
          <w:rFonts w:cs="FrankRuehl"/>
          <w:b/>
          <w:bCs/>
          <w:sz w:val="26"/>
          <w:u w:val="single"/>
          <w:rtl/>
        </w:rPr>
      </w:pPr>
      <w:r>
        <w:rPr>
          <w:rFonts w:cs="FrankRuehl"/>
          <w:sz w:val="26"/>
          <w:rtl/>
        </w:rPr>
        <w:t>5.</w:t>
      </w:r>
      <w:r>
        <w:rPr>
          <w:rFonts w:cs="FrankRuehl"/>
          <w:sz w:val="26"/>
          <w:rtl/>
        </w:rPr>
        <w:tab/>
      </w:r>
      <w:r>
        <w:rPr>
          <w:rFonts w:cs="FrankRuehl"/>
          <w:b/>
          <w:bCs/>
          <w:sz w:val="26"/>
          <w:u w:val="single"/>
          <w:rtl/>
        </w:rPr>
        <w:t>הע</w:t>
      </w:r>
      <w:r>
        <w:rPr>
          <w:rFonts w:cs="FrankRuehl" w:hint="cs"/>
          <w:b/>
          <w:bCs/>
          <w:sz w:val="26"/>
          <w:u w:val="single"/>
          <w:rtl/>
        </w:rPr>
        <w:t>רות</w:t>
      </w:r>
    </w:p>
    <w:p w14:paraId="45A6952B" w14:textId="77777777" w:rsidR="00F74F6A" w:rsidRDefault="00F74F6A">
      <w:pPr>
        <w:pStyle w:val="P00"/>
        <w:spacing w:before="72"/>
        <w:ind w:left="0" w:right="1134"/>
        <w:rPr>
          <w:rFonts w:cs="FrankRuehl"/>
          <w:sz w:val="26"/>
          <w:rtl/>
        </w:rPr>
      </w:pPr>
      <w:r>
        <w:rPr>
          <w:rFonts w:cs="FrankRuehl"/>
          <w:sz w:val="26"/>
          <w:rtl/>
        </w:rPr>
        <w:tab/>
        <w:t>__________________________________________</w:t>
      </w:r>
    </w:p>
    <w:p w14:paraId="22B57CDF" w14:textId="77777777" w:rsidR="00F74F6A" w:rsidRDefault="00F74F6A">
      <w:pPr>
        <w:pStyle w:val="P00"/>
        <w:spacing w:before="72"/>
        <w:ind w:left="0" w:right="1134"/>
        <w:rPr>
          <w:rFonts w:cs="FrankRuehl"/>
          <w:sz w:val="26"/>
          <w:rtl/>
        </w:rPr>
      </w:pPr>
      <w:r>
        <w:rPr>
          <w:rFonts w:cs="FrankRuehl"/>
          <w:sz w:val="26"/>
          <w:rtl/>
        </w:rPr>
        <w:tab/>
        <w:t>__________________________________________</w:t>
      </w:r>
    </w:p>
    <w:p w14:paraId="27844038" w14:textId="77777777" w:rsidR="00F74F6A" w:rsidRDefault="00F74F6A">
      <w:pPr>
        <w:pStyle w:val="P00"/>
        <w:spacing w:before="72"/>
        <w:ind w:left="624" w:right="1134" w:hanging="624"/>
        <w:rPr>
          <w:rFonts w:cs="FrankRuehl"/>
          <w:sz w:val="26"/>
          <w:rtl/>
        </w:rPr>
      </w:pPr>
      <w:r>
        <w:rPr>
          <w:rFonts w:cs="FrankRuehl"/>
          <w:sz w:val="26"/>
          <w:rtl/>
        </w:rPr>
        <w:t>6.</w:t>
      </w:r>
      <w:r>
        <w:rPr>
          <w:rFonts w:cs="FrankRuehl"/>
          <w:sz w:val="26"/>
          <w:rtl/>
        </w:rPr>
        <w:tab/>
        <w:t>א</w:t>
      </w:r>
      <w:r>
        <w:rPr>
          <w:rFonts w:cs="FrankRuehl" w:hint="cs"/>
          <w:sz w:val="26"/>
          <w:rtl/>
        </w:rPr>
        <w:t>ני מאשר בזה כי כל הפעולות לעיל בוצעו במלואן ובשלמותן וכי בדקתי את ביצוען בעצמי. הצהר</w:t>
      </w:r>
      <w:r>
        <w:rPr>
          <w:rFonts w:cs="FrankRuehl"/>
          <w:sz w:val="26"/>
          <w:rtl/>
        </w:rPr>
        <w:t>תי</w:t>
      </w:r>
      <w:r>
        <w:rPr>
          <w:rFonts w:cs="FrankRuehl" w:hint="cs"/>
          <w:sz w:val="26"/>
          <w:rtl/>
        </w:rPr>
        <w:t xml:space="preserve"> זו ניתנת על פי הוראת תקנות 22(3) ו- 31(ד) לתקנות השינוע.</w:t>
      </w:r>
    </w:p>
    <w:p w14:paraId="17A06995" w14:textId="77777777" w:rsidR="00F74F6A" w:rsidRDefault="00F74F6A">
      <w:pPr>
        <w:pStyle w:val="P00"/>
        <w:spacing w:before="72"/>
        <w:ind w:left="0" w:right="1134"/>
        <w:rPr>
          <w:rFonts w:cs="FrankRuehl"/>
          <w:sz w:val="26"/>
          <w:rtl/>
        </w:rPr>
      </w:pPr>
      <w:r>
        <w:rPr>
          <w:rFonts w:cs="FrankRuehl"/>
          <w:sz w:val="26"/>
          <w:rtl/>
        </w:rPr>
        <w:tab/>
        <w:t>__________________           ____________________</w:t>
      </w:r>
    </w:p>
    <w:p w14:paraId="7FFF264F" w14:textId="77777777" w:rsidR="00F74F6A" w:rsidRDefault="00F74F6A">
      <w:pPr>
        <w:pStyle w:val="P00"/>
        <w:spacing w:before="72"/>
        <w:ind w:left="0" w:right="1134"/>
        <w:rPr>
          <w:rFonts w:cs="FrankRuehl"/>
          <w:b/>
          <w:bCs/>
          <w:sz w:val="26"/>
          <w:rtl/>
        </w:rPr>
      </w:pPr>
      <w:r>
        <w:rPr>
          <w:rFonts w:cs="FrankRuehl"/>
          <w:b/>
          <w:bCs/>
          <w:sz w:val="26"/>
          <w:rtl/>
        </w:rPr>
        <w:tab/>
        <w:t>ש</w:t>
      </w:r>
      <w:r>
        <w:rPr>
          <w:rFonts w:cs="FrankRuehl" w:hint="cs"/>
          <w:b/>
          <w:bCs/>
          <w:sz w:val="26"/>
          <w:rtl/>
        </w:rPr>
        <w:t>ם החותם בשם מפעיל המיתק                   ןחתימה</w:t>
      </w:r>
      <w:r>
        <w:rPr>
          <w:rFonts w:cs="FrankRuehl"/>
          <w:b/>
          <w:bCs/>
          <w:sz w:val="26"/>
          <w:rtl/>
        </w:rPr>
        <w:t> </w:t>
      </w:r>
      <w:r>
        <w:rPr>
          <w:rFonts w:cs="FrankRuehl"/>
          <w:b/>
          <w:bCs/>
          <w:sz w:val="26"/>
          <w:rtl/>
        </w:rPr>
        <w:t> </w:t>
      </w:r>
    </w:p>
    <w:p w14:paraId="7A6D92D7" w14:textId="77777777" w:rsidR="00F74F6A" w:rsidRDefault="00F74F6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w:t>
      </w:r>
      <w:r>
        <w:rPr>
          <w:rFonts w:cs="FrankRuehl"/>
          <w:rtl/>
        </w:rPr>
        <w:t> </w:t>
      </w:r>
      <w:r>
        <w:rPr>
          <w:rFonts w:cs="FrankRuehl"/>
          <w:rtl/>
        </w:rPr>
        <w:t>מח</w:t>
      </w:r>
      <w:r>
        <w:rPr>
          <w:rFonts w:cs="FrankRuehl" w:hint="cs"/>
          <w:rtl/>
        </w:rPr>
        <w:t>ק את המיותר.</w:t>
      </w:r>
    </w:p>
    <w:p w14:paraId="58A742E8" w14:textId="77777777" w:rsidR="00F74F6A" w:rsidRDefault="00F74F6A">
      <w:pPr>
        <w:pStyle w:val="P00"/>
        <w:spacing w:before="72"/>
        <w:ind w:left="0" w:right="1134"/>
        <w:rPr>
          <w:rFonts w:cs="FrankRuehl"/>
          <w:b/>
          <w:bCs/>
          <w:sz w:val="26"/>
          <w:rtl/>
        </w:rPr>
      </w:pPr>
      <w:r>
        <w:rPr>
          <w:rFonts w:cs="FrankRuehl"/>
          <w:b/>
          <w:bCs/>
          <w:sz w:val="26"/>
          <w:rtl/>
        </w:rPr>
        <w:t>אי</w:t>
      </w:r>
      <w:r>
        <w:rPr>
          <w:rFonts w:cs="FrankRuehl" w:hint="cs"/>
          <w:b/>
          <w:bCs/>
          <w:sz w:val="26"/>
          <w:rtl/>
        </w:rPr>
        <w:t xml:space="preserve">- ביצוע המוצהר לעיל במלואו ואי- מסירת הצהרה זו בשלמותה, לפי המפורט בה, </w:t>
      </w:r>
      <w:r>
        <w:rPr>
          <w:rFonts w:cs="FrankRuehl"/>
          <w:b/>
          <w:bCs/>
          <w:sz w:val="26"/>
          <w:u w:val="single"/>
          <w:rtl/>
        </w:rPr>
        <w:t>ימנע</w:t>
      </w:r>
      <w:r>
        <w:rPr>
          <w:rFonts w:cs="FrankRuehl" w:hint="cs"/>
          <w:b/>
          <w:bCs/>
          <w:sz w:val="26"/>
          <w:u w:val="single"/>
          <w:rtl/>
        </w:rPr>
        <w:t xml:space="preserve"> שינוע הקרונות על המסילה</w:t>
      </w:r>
      <w:r>
        <w:rPr>
          <w:rFonts w:cs="FrankRuehl"/>
          <w:b/>
          <w:bCs/>
          <w:sz w:val="26"/>
          <w:rtl/>
        </w:rPr>
        <w:t>!!!</w:t>
      </w:r>
    </w:p>
    <w:p w14:paraId="23BEA16A" w14:textId="77777777" w:rsidR="00F74F6A" w:rsidRPr="00F25C55" w:rsidRDefault="00F74F6A" w:rsidP="00F25C55">
      <w:pPr>
        <w:pStyle w:val="page"/>
        <w:widowControl/>
        <w:spacing w:before="72"/>
        <w:ind w:right="1134"/>
        <w:jc w:val="both"/>
        <w:rPr>
          <w:rFonts w:cs="FrankRuehl" w:hint="cs"/>
          <w:position w:val="0"/>
          <w:sz w:val="26"/>
          <w:szCs w:val="26"/>
          <w:rtl/>
        </w:rPr>
      </w:pPr>
    </w:p>
    <w:p w14:paraId="63431EE5" w14:textId="77777777" w:rsidR="00F74F6A" w:rsidRDefault="00F74F6A">
      <w:pPr>
        <w:ind w:right="1134"/>
        <w:jc w:val="center"/>
        <w:rPr>
          <w:rFonts w:cs="David"/>
          <w:noProof/>
          <w:szCs w:val="22"/>
          <w:rtl/>
        </w:rPr>
      </w:pPr>
      <w:r>
        <w:rPr>
          <w:noProof/>
          <w:szCs w:val="22"/>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8pt;height:503.7pt" fillcolor="window">
            <v:imagedata r:id="rId12" o:title=""/>
          </v:shape>
        </w:pict>
      </w:r>
    </w:p>
    <w:p w14:paraId="21052AA8" w14:textId="77777777" w:rsidR="00F74F6A" w:rsidRPr="00F25C55" w:rsidRDefault="00F74F6A" w:rsidP="00F25C55">
      <w:pPr>
        <w:pStyle w:val="page"/>
        <w:widowControl/>
        <w:spacing w:before="72"/>
        <w:ind w:right="1134"/>
        <w:jc w:val="both"/>
        <w:rPr>
          <w:rFonts w:cs="FrankRuehl"/>
          <w:position w:val="0"/>
          <w:sz w:val="26"/>
          <w:szCs w:val="26"/>
          <w:rtl/>
        </w:rPr>
      </w:pPr>
    </w:p>
    <w:p w14:paraId="5E424559" w14:textId="77777777" w:rsidR="00F74F6A" w:rsidRPr="00F25C55" w:rsidRDefault="00F74F6A">
      <w:pPr>
        <w:pStyle w:val="medium2-header"/>
        <w:keepLines w:val="0"/>
        <w:spacing w:before="72"/>
        <w:ind w:left="0" w:right="1134"/>
        <w:rPr>
          <w:rFonts w:cs="FrankRuehl"/>
          <w:noProof/>
          <w:sz w:val="26"/>
          <w:szCs w:val="26"/>
          <w:rtl/>
        </w:rPr>
      </w:pPr>
      <w:bookmarkStart w:id="62" w:name="med11"/>
      <w:bookmarkEnd w:id="62"/>
      <w:r w:rsidRPr="00F25C55">
        <w:rPr>
          <w:rFonts w:cs="FrankRuehl"/>
          <w:noProof/>
          <w:sz w:val="26"/>
          <w:szCs w:val="26"/>
          <w:rtl/>
        </w:rPr>
        <w:t>תו</w:t>
      </w:r>
      <w:r w:rsidRPr="00F25C55">
        <w:rPr>
          <w:rFonts w:cs="FrankRuehl" w:hint="cs"/>
          <w:noProof/>
          <w:sz w:val="26"/>
          <w:szCs w:val="26"/>
          <w:rtl/>
        </w:rPr>
        <w:t>ספת שלישית</w:t>
      </w:r>
    </w:p>
    <w:p w14:paraId="2F6B4AC3" w14:textId="77777777" w:rsidR="00F74F6A" w:rsidRPr="00F25C55" w:rsidRDefault="00F74F6A">
      <w:pPr>
        <w:pStyle w:val="medium-header"/>
        <w:keepNext w:val="0"/>
        <w:keepLines w:val="0"/>
        <w:ind w:left="0" w:right="1134"/>
        <w:rPr>
          <w:rFonts w:cs="FrankRuehl"/>
          <w:sz w:val="24"/>
          <w:szCs w:val="24"/>
          <w:rtl/>
        </w:rPr>
      </w:pPr>
      <w:r w:rsidRPr="00F25C55">
        <w:rPr>
          <w:rFonts w:cs="FrankRuehl"/>
          <w:sz w:val="24"/>
          <w:szCs w:val="24"/>
          <w:rtl/>
        </w:rPr>
        <w:t>(ת</w:t>
      </w:r>
      <w:r w:rsidRPr="00F25C55">
        <w:rPr>
          <w:rFonts w:cs="FrankRuehl" w:hint="cs"/>
          <w:sz w:val="24"/>
          <w:szCs w:val="24"/>
          <w:rtl/>
        </w:rPr>
        <w:t>קנה 31(ב))</w:t>
      </w:r>
    </w:p>
    <w:p w14:paraId="421FF61A" w14:textId="77777777" w:rsidR="00F74F6A" w:rsidRDefault="00F74F6A">
      <w:pPr>
        <w:ind w:right="1134"/>
        <w:jc w:val="center"/>
        <w:rPr>
          <w:rFonts w:cs="David"/>
          <w:noProof/>
          <w:sz w:val="24"/>
          <w:rtl/>
        </w:rPr>
      </w:pPr>
      <w:r>
        <w:rPr>
          <w:noProof/>
          <w:szCs w:val="22"/>
          <w:rtl/>
        </w:rPr>
        <w:pict>
          <v:shape id="_x0000_i1026" type="#_x0000_t75" style="width:334.5pt;height:406.8pt" fillcolor="window">
            <v:imagedata r:id="rId13" o:title=""/>
          </v:shape>
        </w:pict>
      </w:r>
    </w:p>
    <w:p w14:paraId="5F31266D" w14:textId="77777777" w:rsidR="00F25C55" w:rsidRPr="00F25C55" w:rsidRDefault="00F25C55" w:rsidP="00F25C55">
      <w:pPr>
        <w:pStyle w:val="P00"/>
        <w:spacing w:before="72"/>
        <w:ind w:left="0" w:right="1134"/>
        <w:rPr>
          <w:rStyle w:val="default"/>
          <w:rFonts w:cs="FrankRuehl" w:hint="cs"/>
          <w:rtl/>
        </w:rPr>
      </w:pPr>
    </w:p>
    <w:p w14:paraId="7B9BFB69" w14:textId="77777777" w:rsidR="00F25C55" w:rsidRPr="00F25C55" w:rsidRDefault="00F25C55" w:rsidP="00F25C55">
      <w:pPr>
        <w:pStyle w:val="P00"/>
        <w:spacing w:before="72"/>
        <w:ind w:left="0" w:right="1134"/>
        <w:rPr>
          <w:rStyle w:val="default"/>
          <w:rFonts w:cs="FrankRuehl" w:hint="cs"/>
          <w:rtl/>
        </w:rPr>
      </w:pPr>
    </w:p>
    <w:p w14:paraId="2A08E6DA" w14:textId="77777777" w:rsidR="00F74F6A" w:rsidRPr="00F25C55" w:rsidRDefault="00F74F6A" w:rsidP="00F25C55">
      <w:pPr>
        <w:pStyle w:val="sig-1"/>
        <w:widowControl/>
        <w:tabs>
          <w:tab w:val="clear" w:pos="851"/>
          <w:tab w:val="clear" w:pos="2835"/>
          <w:tab w:val="clear" w:pos="4820"/>
          <w:tab w:val="center" w:pos="1985"/>
          <w:tab w:val="center" w:pos="4536"/>
        </w:tabs>
        <w:spacing w:before="72"/>
        <w:ind w:left="0" w:right="1134"/>
        <w:rPr>
          <w:rFonts w:cs="FrankRuehl"/>
          <w:sz w:val="26"/>
          <w:szCs w:val="26"/>
          <w:rtl/>
        </w:rPr>
      </w:pPr>
      <w:r w:rsidRPr="00F25C55">
        <w:rPr>
          <w:rFonts w:cs="FrankRuehl"/>
          <w:sz w:val="26"/>
          <w:szCs w:val="26"/>
          <w:rtl/>
        </w:rPr>
        <w:t>כ"</w:t>
      </w:r>
      <w:r w:rsidRPr="00F25C55">
        <w:rPr>
          <w:rFonts w:cs="FrankRuehl" w:hint="cs"/>
          <w:sz w:val="26"/>
          <w:szCs w:val="26"/>
          <w:rtl/>
        </w:rPr>
        <w:t>ט באדר תשנ"ט (17 במרס 1999)</w:t>
      </w:r>
      <w:r w:rsidRPr="00F25C55">
        <w:rPr>
          <w:rFonts w:cs="FrankRuehl"/>
          <w:sz w:val="26"/>
          <w:szCs w:val="26"/>
          <w:rtl/>
        </w:rPr>
        <w:tab/>
        <w:t>א</w:t>
      </w:r>
      <w:r w:rsidRPr="00F25C55">
        <w:rPr>
          <w:rFonts w:cs="FrankRuehl" w:hint="cs"/>
          <w:sz w:val="26"/>
          <w:szCs w:val="26"/>
          <w:rtl/>
        </w:rPr>
        <w:t>ריאל שרון</w:t>
      </w:r>
    </w:p>
    <w:p w14:paraId="328D0ED7" w14:textId="77777777" w:rsidR="00F74F6A" w:rsidRDefault="00F74F6A">
      <w:pPr>
        <w:pStyle w:val="sig-1"/>
        <w:widowControl/>
        <w:tabs>
          <w:tab w:val="clear" w:pos="851"/>
          <w:tab w:val="clear" w:pos="2835"/>
          <w:tab w:val="clear" w:pos="4820"/>
          <w:tab w:val="center" w:pos="1985"/>
          <w:tab w:val="center" w:pos="4536"/>
        </w:tabs>
        <w:ind w:left="0" w:right="1134"/>
        <w:rPr>
          <w:rFonts w:cs="FrankRuehl" w:hint="cs"/>
          <w:sz w:val="22"/>
          <w:rtl/>
        </w:rPr>
      </w:pPr>
      <w:r>
        <w:rPr>
          <w:rFonts w:cs="FrankRuehl"/>
          <w:sz w:val="22"/>
          <w:rtl/>
        </w:rPr>
        <w:tab/>
      </w:r>
      <w:r>
        <w:rPr>
          <w:rFonts w:cs="FrankRuehl"/>
          <w:sz w:val="22"/>
          <w:rtl/>
        </w:rPr>
        <w:tab/>
        <w:t>ש</w:t>
      </w:r>
      <w:r>
        <w:rPr>
          <w:rFonts w:cs="FrankRuehl" w:hint="cs"/>
          <w:sz w:val="22"/>
          <w:rtl/>
        </w:rPr>
        <w:t>ר התשתיות הלאומיות</w:t>
      </w:r>
    </w:p>
    <w:p w14:paraId="687F192E" w14:textId="77777777" w:rsidR="00F25C55" w:rsidRPr="00F25C55" w:rsidRDefault="00F25C55" w:rsidP="00F25C55">
      <w:pPr>
        <w:pStyle w:val="P00"/>
        <w:spacing w:before="72"/>
        <w:ind w:left="0" w:right="1134"/>
        <w:rPr>
          <w:rStyle w:val="default"/>
          <w:rFonts w:cs="FrankRuehl" w:hint="cs"/>
          <w:rtl/>
        </w:rPr>
      </w:pPr>
    </w:p>
    <w:p w14:paraId="6EF5FA10" w14:textId="77777777" w:rsidR="00F25C55" w:rsidRPr="00F25C55" w:rsidRDefault="00F25C55" w:rsidP="00F25C55">
      <w:pPr>
        <w:pStyle w:val="P00"/>
        <w:spacing w:before="72"/>
        <w:ind w:left="0" w:right="1134"/>
        <w:rPr>
          <w:rStyle w:val="default"/>
          <w:rFonts w:cs="FrankRuehl"/>
          <w:rtl/>
        </w:rPr>
      </w:pPr>
    </w:p>
    <w:p w14:paraId="6D87176B" w14:textId="77777777" w:rsidR="00F74F6A" w:rsidRPr="00F25C55" w:rsidRDefault="00F74F6A" w:rsidP="00F25C55">
      <w:pPr>
        <w:pStyle w:val="P00"/>
        <w:spacing w:before="72"/>
        <w:ind w:left="0" w:right="1134"/>
        <w:rPr>
          <w:rStyle w:val="default"/>
          <w:rFonts w:cs="FrankRuehl"/>
          <w:rtl/>
        </w:rPr>
      </w:pPr>
      <w:bookmarkStart w:id="63" w:name="LawPartEnd"/>
    </w:p>
    <w:bookmarkEnd w:id="63"/>
    <w:p w14:paraId="729A5B61" w14:textId="77777777" w:rsidR="009A0CCA" w:rsidRDefault="009A0CCA" w:rsidP="00F25C55">
      <w:pPr>
        <w:pStyle w:val="P00"/>
        <w:spacing w:before="72"/>
        <w:ind w:left="0" w:right="1134"/>
        <w:rPr>
          <w:rStyle w:val="default"/>
          <w:rFonts w:cs="FrankRuehl"/>
          <w:rtl/>
        </w:rPr>
      </w:pPr>
    </w:p>
    <w:p w14:paraId="26B08DA7" w14:textId="77777777" w:rsidR="009A0CCA" w:rsidRDefault="009A0CCA" w:rsidP="00F25C55">
      <w:pPr>
        <w:pStyle w:val="P00"/>
        <w:spacing w:before="72"/>
        <w:ind w:left="0" w:right="1134"/>
        <w:rPr>
          <w:rStyle w:val="default"/>
          <w:rFonts w:cs="FrankRuehl"/>
          <w:rtl/>
        </w:rPr>
      </w:pPr>
    </w:p>
    <w:p w14:paraId="5E370B6B" w14:textId="77777777" w:rsidR="009A0CCA" w:rsidRDefault="009A0CCA" w:rsidP="009A0CCA">
      <w:pPr>
        <w:pStyle w:val="P00"/>
        <w:spacing w:before="72"/>
        <w:ind w:left="0" w:right="1134"/>
        <w:jc w:val="center"/>
        <w:rPr>
          <w:rStyle w:val="default"/>
          <w:rFonts w:cs="David"/>
          <w:color w:val="0000FF"/>
          <w:szCs w:val="24"/>
          <w:u w:val="single"/>
          <w:rtl/>
        </w:rPr>
      </w:pPr>
      <w:hyperlink r:id="rId14" w:history="1">
        <w:r>
          <w:rPr>
            <w:rStyle w:val="default"/>
            <w:rFonts w:cs="David"/>
            <w:color w:val="0000FF"/>
            <w:szCs w:val="24"/>
            <w:u w:val="single"/>
            <w:rtl/>
          </w:rPr>
          <w:t>הודעה למנויים על עריכה ושינויים במסמכי פסיקה, חקיקה ועוד באתר נבו - הקש כאן</w:t>
        </w:r>
      </w:hyperlink>
    </w:p>
    <w:p w14:paraId="00BDFA37" w14:textId="77777777" w:rsidR="00F74F6A" w:rsidRPr="009A0CCA" w:rsidRDefault="00F74F6A" w:rsidP="009A0CCA">
      <w:pPr>
        <w:pStyle w:val="P00"/>
        <w:spacing w:before="72"/>
        <w:ind w:left="0" w:right="1134"/>
        <w:jc w:val="center"/>
        <w:rPr>
          <w:rStyle w:val="default"/>
          <w:rFonts w:cs="David"/>
          <w:color w:val="0000FF"/>
          <w:szCs w:val="24"/>
          <w:u w:val="single"/>
          <w:rtl/>
        </w:rPr>
      </w:pPr>
    </w:p>
    <w:sectPr w:rsidR="00F74F6A" w:rsidRPr="009A0CCA">
      <w:headerReference w:type="even" r:id="rId15"/>
      <w:headerReference w:type="default" r:id="rId16"/>
      <w:footerReference w:type="even" r:id="rId17"/>
      <w:footerReference w:type="default" r:id="rId1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FEEEE" w14:textId="77777777" w:rsidR="001E6F56" w:rsidRDefault="001E6F56">
      <w:pPr>
        <w:spacing w:line="240" w:lineRule="auto"/>
      </w:pPr>
      <w:r>
        <w:separator/>
      </w:r>
    </w:p>
  </w:endnote>
  <w:endnote w:type="continuationSeparator" w:id="0">
    <w:p w14:paraId="12AECB31" w14:textId="77777777" w:rsidR="001E6F56" w:rsidRDefault="001E6F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700B5" w14:textId="77777777" w:rsidR="00F74F6A" w:rsidRDefault="00F74F6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B931B29" w14:textId="77777777" w:rsidR="00F74F6A" w:rsidRDefault="00F74F6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585D3F5" w14:textId="77777777" w:rsidR="00F74F6A" w:rsidRDefault="00F74F6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A0CCA">
      <w:rPr>
        <w:rFonts w:cs="TopType Jerushalmi"/>
        <w:noProof/>
        <w:color w:val="000000"/>
        <w:sz w:val="14"/>
        <w:szCs w:val="14"/>
      </w:rPr>
      <w:t>Z:\00000000000000000000000=2014------------------------\05-May\2014-05-28\LawsForHofit\06\260_011.doc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F3668" w14:textId="77777777" w:rsidR="00F74F6A" w:rsidRDefault="00F74F6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A0CCA">
      <w:rPr>
        <w:rFonts w:hAnsi="FrankRuehl" w:cs="FrankRuehl"/>
        <w:noProof/>
        <w:sz w:val="24"/>
        <w:szCs w:val="24"/>
        <w:rtl/>
      </w:rPr>
      <w:t>14</w:t>
    </w:r>
    <w:r>
      <w:rPr>
        <w:rFonts w:hAnsi="FrankRuehl" w:cs="FrankRuehl"/>
        <w:sz w:val="24"/>
        <w:szCs w:val="24"/>
        <w:rtl/>
      </w:rPr>
      <w:fldChar w:fldCharType="end"/>
    </w:r>
  </w:p>
  <w:p w14:paraId="3E37211A" w14:textId="77777777" w:rsidR="00F74F6A" w:rsidRDefault="00F74F6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3FDBCE2" w14:textId="77777777" w:rsidR="00F74F6A" w:rsidRDefault="00F74F6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A0CCA">
      <w:rPr>
        <w:rFonts w:cs="TopType Jerushalmi"/>
        <w:noProof/>
        <w:color w:val="000000"/>
        <w:sz w:val="14"/>
        <w:szCs w:val="14"/>
      </w:rPr>
      <w:t>Z:\00000000000000000000000=2014------------------------\05-May\2014-05-28\LawsForHofit\06\260_011.doc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4A8A4" w14:textId="77777777" w:rsidR="001E6F56" w:rsidRDefault="001E6F56">
      <w:pPr>
        <w:spacing w:line="240" w:lineRule="auto"/>
      </w:pPr>
      <w:r>
        <w:separator/>
      </w:r>
    </w:p>
  </w:footnote>
  <w:footnote w:type="continuationSeparator" w:id="0">
    <w:p w14:paraId="6E7C66FA" w14:textId="77777777" w:rsidR="001E6F56" w:rsidRDefault="001E6F56">
      <w:pPr>
        <w:spacing w:line="240" w:lineRule="auto"/>
      </w:pPr>
      <w:r>
        <w:continuationSeparator/>
      </w:r>
    </w:p>
  </w:footnote>
  <w:footnote w:id="1">
    <w:p w14:paraId="3BC872A6" w14:textId="77777777" w:rsidR="00F95E36" w:rsidRDefault="00F95E36" w:rsidP="00F95E3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F95E36">
        <w:rPr>
          <w:rFonts w:cs="FrankRuehl"/>
          <w:rtl/>
        </w:rPr>
        <w:t xml:space="preserve">* </w:t>
      </w:r>
      <w:r>
        <w:rPr>
          <w:rFonts w:cs="FrankRuehl"/>
          <w:rtl/>
        </w:rPr>
        <w:t>פו</w:t>
      </w:r>
      <w:r>
        <w:rPr>
          <w:rFonts w:cs="FrankRuehl" w:hint="cs"/>
          <w:rtl/>
        </w:rPr>
        <w:t xml:space="preserve">רסמו </w:t>
      </w:r>
      <w:hyperlink r:id="rId1" w:history="1">
        <w:r w:rsidRPr="0021729D">
          <w:rPr>
            <w:rStyle w:val="Hyperlink"/>
            <w:rFonts w:cs="FrankRuehl" w:hint="cs"/>
            <w:rtl/>
          </w:rPr>
          <w:t>ק"ת תשנ"ט מס' 5975</w:t>
        </w:r>
      </w:hyperlink>
      <w:r>
        <w:rPr>
          <w:rFonts w:cs="FrankRuehl" w:hint="cs"/>
          <w:rtl/>
        </w:rPr>
        <w:t xml:space="preserve"> מיום 25.5.1999 עמ' 838.</w:t>
      </w:r>
    </w:p>
    <w:p w14:paraId="13E32040" w14:textId="77777777" w:rsidR="00F95E36" w:rsidRDefault="00F95E36" w:rsidP="00F95E3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2" w:history="1">
        <w:r w:rsidRPr="0031598F">
          <w:rPr>
            <w:rStyle w:val="Hyperlink"/>
            <w:rFonts w:cs="FrankRuehl" w:hint="cs"/>
            <w:rtl/>
          </w:rPr>
          <w:t>ק"ת תש"ס מס' 6028</w:t>
        </w:r>
      </w:hyperlink>
      <w:r>
        <w:rPr>
          <w:rFonts w:cs="FrankRuehl" w:hint="cs"/>
          <w:rtl/>
        </w:rPr>
        <w:t xml:space="preserve"> מיום 4.4.2000 עמ' 444.</w:t>
      </w:r>
    </w:p>
    <w:p w14:paraId="0B58F7D7" w14:textId="77777777" w:rsidR="00F95E36" w:rsidRPr="00F95E36" w:rsidRDefault="00F95E36" w:rsidP="00F95E3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 xml:space="preserve">תוקנו </w:t>
      </w:r>
      <w:hyperlink r:id="rId3" w:history="1">
        <w:r w:rsidRPr="00113F26">
          <w:rPr>
            <w:rStyle w:val="Hyperlink"/>
            <w:rFonts w:cs="FrankRuehl" w:hint="cs"/>
            <w:rtl/>
          </w:rPr>
          <w:t>ק"ת תשס"ג מס' 6242</w:t>
        </w:r>
      </w:hyperlink>
      <w:r>
        <w:rPr>
          <w:rFonts w:cs="FrankRuehl" w:hint="cs"/>
          <w:rtl/>
        </w:rPr>
        <w:t xml:space="preserve"> מיום 11.6.2003 עמ' 736 </w:t>
      </w:r>
      <w:r>
        <w:rPr>
          <w:rFonts w:cs="FrankRuehl"/>
          <w:rtl/>
        </w:rPr>
        <w:t>–</w:t>
      </w:r>
      <w:r>
        <w:rPr>
          <w:rFonts w:cs="FrankRuehl" w:hint="cs"/>
          <w:rtl/>
        </w:rPr>
        <w:t xml:space="preserve"> תק' תשס"ג-2003; תחילתן עשרה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03AF6" w14:textId="77777777" w:rsidR="00F74F6A" w:rsidRDefault="00F74F6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מסילות הברזל (שינוע חומרים מסוכנים), תשנ"ט- 1999</w:t>
    </w:r>
  </w:p>
  <w:p w14:paraId="4D729E92" w14:textId="77777777" w:rsidR="00F74F6A" w:rsidRDefault="00F74F6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13A3183" w14:textId="77777777" w:rsidR="00F74F6A" w:rsidRDefault="00F74F6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4E44" w14:textId="77777777" w:rsidR="00F74F6A" w:rsidRDefault="00F74F6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מסילות הברזל (שינוע חומרים מסוכנים), תשנ"ט-1999</w:t>
    </w:r>
  </w:p>
  <w:p w14:paraId="07A03516" w14:textId="77777777" w:rsidR="00F74F6A" w:rsidRDefault="00F74F6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821512E" w14:textId="77777777" w:rsidR="00F74F6A" w:rsidRDefault="00F74F6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5933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47741"/>
    <w:rsid w:val="00007128"/>
    <w:rsid w:val="00113F26"/>
    <w:rsid w:val="00133E58"/>
    <w:rsid w:val="001E6F56"/>
    <w:rsid w:val="002079AE"/>
    <w:rsid w:val="0021729D"/>
    <w:rsid w:val="002335EB"/>
    <w:rsid w:val="002C4263"/>
    <w:rsid w:val="0031598F"/>
    <w:rsid w:val="004D595A"/>
    <w:rsid w:val="0058126E"/>
    <w:rsid w:val="00693D74"/>
    <w:rsid w:val="006C26F1"/>
    <w:rsid w:val="00706C33"/>
    <w:rsid w:val="007538C7"/>
    <w:rsid w:val="00783995"/>
    <w:rsid w:val="007A242F"/>
    <w:rsid w:val="008F336A"/>
    <w:rsid w:val="00923284"/>
    <w:rsid w:val="00924451"/>
    <w:rsid w:val="00944523"/>
    <w:rsid w:val="00947741"/>
    <w:rsid w:val="00967914"/>
    <w:rsid w:val="009A0CCA"/>
    <w:rsid w:val="009A7CC8"/>
    <w:rsid w:val="009D3157"/>
    <w:rsid w:val="00B6603E"/>
    <w:rsid w:val="00C14C56"/>
    <w:rsid w:val="00C61848"/>
    <w:rsid w:val="00C75F6C"/>
    <w:rsid w:val="00C94F0B"/>
    <w:rsid w:val="00C9552E"/>
    <w:rsid w:val="00CD0591"/>
    <w:rsid w:val="00D81F94"/>
    <w:rsid w:val="00DF35A6"/>
    <w:rsid w:val="00E57558"/>
    <w:rsid w:val="00E63484"/>
    <w:rsid w:val="00E81F1A"/>
    <w:rsid w:val="00F11489"/>
    <w:rsid w:val="00F25C55"/>
    <w:rsid w:val="00F74F6A"/>
    <w:rsid w:val="00F95E36"/>
    <w:rsid w:val="00FB321A"/>
    <w:rsid w:val="00FC4831"/>
    <w:rsid w:val="00FF7A6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4:docId w14:val="11C07ED0"/>
  <w15:chartTrackingRefBased/>
  <w15:docId w15:val="{24D1359D-8220-42E7-9B8B-3256BB655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P01">
    <w:name w:val="P01"/>
    <w:basedOn w:val="P00"/>
    <w:pPr>
      <w:ind w:right="624" w:hanging="624"/>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P33">
    <w:name w:val="P33"/>
    <w:basedOn w:val="P00"/>
    <w:pPr>
      <w:tabs>
        <w:tab w:val="clear" w:pos="624"/>
        <w:tab w:val="clear" w:pos="1021"/>
        <w:tab w:val="clear" w:pos="1474"/>
      </w:tabs>
      <w:ind w:right="1474"/>
    </w:pPr>
  </w:style>
  <w:style w:type="paragraph" w:customStyle="1" w:styleId="P05">
    <w:name w:val="P05"/>
    <w:basedOn w:val="P00"/>
    <w:pPr>
      <w:ind w:right="2381" w:hanging="238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semiHidden/>
    <w:pPr>
      <w:widowControl w:val="0"/>
      <w:tabs>
        <w:tab w:val="center" w:pos="4153"/>
        <w:tab w:val="right" w:pos="8306"/>
      </w:tabs>
      <w:spacing w:before="60" w:line="240" w:lineRule="auto"/>
      <w:ind w:left="2835"/>
    </w:pPr>
    <w:rPr>
      <w:sz w:val="20"/>
      <w:szCs w:val="20"/>
    </w:rPr>
  </w:style>
  <w:style w:type="paragraph" w:styleId="a4">
    <w:name w:val="footer"/>
    <w:basedOn w:val="a"/>
    <w:semiHidden/>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uiPriority w:val="99"/>
    <w:semiHidden/>
    <w:unhideWhenUsed/>
    <w:rsid w:val="002C4263"/>
    <w:rPr>
      <w:color w:val="800080"/>
      <w:u w:val="single"/>
    </w:rPr>
  </w:style>
  <w:style w:type="paragraph" w:styleId="a5">
    <w:name w:val="footnote text"/>
    <w:basedOn w:val="a"/>
    <w:semiHidden/>
    <w:rsid w:val="00F95E36"/>
    <w:rPr>
      <w:sz w:val="20"/>
      <w:szCs w:val="20"/>
    </w:rPr>
  </w:style>
  <w:style w:type="character" w:styleId="a6">
    <w:name w:val="footnote reference"/>
    <w:basedOn w:val="a0"/>
    <w:semiHidden/>
    <w:rsid w:val="00F95E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242.pdf"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06/TAK-6028.pdf"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6242.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evo.co.il/Law_word/law06/TAK-6242.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_word/law06/TAK-6028.pdf" TargetMode="External"/><Relationship Id="rId14"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242.pdf" TargetMode="External"/><Relationship Id="rId2" Type="http://schemas.openxmlformats.org/officeDocument/2006/relationships/hyperlink" Target="http://www.nevo.co.il/Law_word/law06/TAK-6028.pdf" TargetMode="External"/><Relationship Id="rId1" Type="http://schemas.openxmlformats.org/officeDocument/2006/relationships/hyperlink" Target="http://www.nevo.co.il/Law_word/law06/TAK-597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5105</Words>
  <Characters>29101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פרק 260</vt:lpstr>
    </vt:vector>
  </TitlesOfParts>
  <Company/>
  <LinksUpToDate>false</LinksUpToDate>
  <CharactersWithSpaces>34138</CharactersWithSpaces>
  <SharedDoc>false</SharedDoc>
  <HLinks>
    <vt:vector size="402" baseType="variant">
      <vt:variant>
        <vt:i4>393283</vt:i4>
      </vt:variant>
      <vt:variant>
        <vt:i4>363</vt:i4>
      </vt:variant>
      <vt:variant>
        <vt:i4>0</vt:i4>
      </vt:variant>
      <vt:variant>
        <vt:i4>5</vt:i4>
      </vt:variant>
      <vt:variant>
        <vt:lpwstr>http://www.nevo.co.il/advertisements/nevo-100.doc</vt:lpwstr>
      </vt:variant>
      <vt:variant>
        <vt:lpwstr/>
      </vt:variant>
      <vt:variant>
        <vt:i4>8060936</vt:i4>
      </vt:variant>
      <vt:variant>
        <vt:i4>360</vt:i4>
      </vt:variant>
      <vt:variant>
        <vt:i4>0</vt:i4>
      </vt:variant>
      <vt:variant>
        <vt:i4>5</vt:i4>
      </vt:variant>
      <vt:variant>
        <vt:lpwstr>http://www.nevo.co.il/Law_word/law06/TAK-6242.pdf</vt:lpwstr>
      </vt:variant>
      <vt:variant>
        <vt:lpwstr/>
      </vt:variant>
      <vt:variant>
        <vt:i4>8060936</vt:i4>
      </vt:variant>
      <vt:variant>
        <vt:i4>357</vt:i4>
      </vt:variant>
      <vt:variant>
        <vt:i4>0</vt:i4>
      </vt:variant>
      <vt:variant>
        <vt:i4>5</vt:i4>
      </vt:variant>
      <vt:variant>
        <vt:lpwstr>http://www.nevo.co.il/Law_word/law06/TAK-6242.pdf</vt:lpwstr>
      </vt:variant>
      <vt:variant>
        <vt:lpwstr/>
      </vt:variant>
      <vt:variant>
        <vt:i4>8192000</vt:i4>
      </vt:variant>
      <vt:variant>
        <vt:i4>354</vt:i4>
      </vt:variant>
      <vt:variant>
        <vt:i4>0</vt:i4>
      </vt:variant>
      <vt:variant>
        <vt:i4>5</vt:i4>
      </vt:variant>
      <vt:variant>
        <vt:lpwstr>http://www.nevo.co.il/Law_word/law06/TAK-6028.pdf</vt:lpwstr>
      </vt:variant>
      <vt:variant>
        <vt:lpwstr/>
      </vt:variant>
      <vt:variant>
        <vt:i4>8060936</vt:i4>
      </vt:variant>
      <vt:variant>
        <vt:i4>351</vt:i4>
      </vt:variant>
      <vt:variant>
        <vt:i4>0</vt:i4>
      </vt:variant>
      <vt:variant>
        <vt:i4>5</vt:i4>
      </vt:variant>
      <vt:variant>
        <vt:lpwstr>http://www.nevo.co.il/Law_word/law06/TAK-6242.pdf</vt:lpwstr>
      </vt:variant>
      <vt:variant>
        <vt:lpwstr/>
      </vt:variant>
      <vt:variant>
        <vt:i4>8192000</vt:i4>
      </vt:variant>
      <vt:variant>
        <vt:i4>348</vt:i4>
      </vt:variant>
      <vt:variant>
        <vt:i4>0</vt:i4>
      </vt:variant>
      <vt:variant>
        <vt:i4>5</vt:i4>
      </vt:variant>
      <vt:variant>
        <vt:lpwstr>http://www.nevo.co.il/Law_word/law06/TAK-6028.pdf</vt:lpwstr>
      </vt:variant>
      <vt:variant>
        <vt:lpwstr/>
      </vt:variant>
      <vt:variant>
        <vt:i4>5505033</vt:i4>
      </vt:variant>
      <vt:variant>
        <vt:i4>342</vt:i4>
      </vt:variant>
      <vt:variant>
        <vt:i4>0</vt:i4>
      </vt:variant>
      <vt:variant>
        <vt:i4>5</vt:i4>
      </vt:variant>
      <vt:variant>
        <vt:lpwstr/>
      </vt:variant>
      <vt:variant>
        <vt:lpwstr>med11</vt:lpwstr>
      </vt:variant>
      <vt:variant>
        <vt:i4>5505033</vt:i4>
      </vt:variant>
      <vt:variant>
        <vt:i4>336</vt:i4>
      </vt:variant>
      <vt:variant>
        <vt:i4>0</vt:i4>
      </vt:variant>
      <vt:variant>
        <vt:i4>5</vt:i4>
      </vt:variant>
      <vt:variant>
        <vt:lpwstr/>
      </vt:variant>
      <vt:variant>
        <vt:lpwstr>med10</vt:lpwstr>
      </vt:variant>
      <vt:variant>
        <vt:i4>3473454</vt:i4>
      </vt:variant>
      <vt:variant>
        <vt:i4>330</vt:i4>
      </vt:variant>
      <vt:variant>
        <vt:i4>0</vt:i4>
      </vt:variant>
      <vt:variant>
        <vt:i4>5</vt:i4>
      </vt:variant>
      <vt:variant>
        <vt:lpwstr/>
      </vt:variant>
      <vt:variant>
        <vt:lpwstr>Seif46</vt:lpwstr>
      </vt:variant>
      <vt:variant>
        <vt:i4>6029321</vt:i4>
      </vt:variant>
      <vt:variant>
        <vt:i4>324</vt:i4>
      </vt:variant>
      <vt:variant>
        <vt:i4>0</vt:i4>
      </vt:variant>
      <vt:variant>
        <vt:i4>5</vt:i4>
      </vt:variant>
      <vt:variant>
        <vt:lpwstr/>
      </vt:variant>
      <vt:variant>
        <vt:lpwstr>med9</vt:lpwstr>
      </vt:variant>
      <vt:variant>
        <vt:i4>6094857</vt:i4>
      </vt:variant>
      <vt:variant>
        <vt:i4>318</vt:i4>
      </vt:variant>
      <vt:variant>
        <vt:i4>0</vt:i4>
      </vt:variant>
      <vt:variant>
        <vt:i4>5</vt:i4>
      </vt:variant>
      <vt:variant>
        <vt:lpwstr/>
      </vt:variant>
      <vt:variant>
        <vt:lpwstr>med8</vt:lpwstr>
      </vt:variant>
      <vt:variant>
        <vt:i4>5373961</vt:i4>
      </vt:variant>
      <vt:variant>
        <vt:i4>312</vt:i4>
      </vt:variant>
      <vt:variant>
        <vt:i4>0</vt:i4>
      </vt:variant>
      <vt:variant>
        <vt:i4>5</vt:i4>
      </vt:variant>
      <vt:variant>
        <vt:lpwstr/>
      </vt:variant>
      <vt:variant>
        <vt:lpwstr>med7</vt:lpwstr>
      </vt:variant>
      <vt:variant>
        <vt:i4>5439497</vt:i4>
      </vt:variant>
      <vt:variant>
        <vt:i4>306</vt:i4>
      </vt:variant>
      <vt:variant>
        <vt:i4>0</vt:i4>
      </vt:variant>
      <vt:variant>
        <vt:i4>5</vt:i4>
      </vt:variant>
      <vt:variant>
        <vt:lpwstr/>
      </vt:variant>
      <vt:variant>
        <vt:lpwstr>med6</vt:lpwstr>
      </vt:variant>
      <vt:variant>
        <vt:i4>5242889</vt:i4>
      </vt:variant>
      <vt:variant>
        <vt:i4>300</vt:i4>
      </vt:variant>
      <vt:variant>
        <vt:i4>0</vt:i4>
      </vt:variant>
      <vt:variant>
        <vt:i4>5</vt:i4>
      </vt:variant>
      <vt:variant>
        <vt:lpwstr/>
      </vt:variant>
      <vt:variant>
        <vt:lpwstr>med5</vt:lpwstr>
      </vt:variant>
      <vt:variant>
        <vt:i4>3538990</vt:i4>
      </vt:variant>
      <vt:variant>
        <vt:i4>294</vt:i4>
      </vt:variant>
      <vt:variant>
        <vt:i4>0</vt:i4>
      </vt:variant>
      <vt:variant>
        <vt:i4>5</vt:i4>
      </vt:variant>
      <vt:variant>
        <vt:lpwstr/>
      </vt:variant>
      <vt:variant>
        <vt:lpwstr>Seif45</vt:lpwstr>
      </vt:variant>
      <vt:variant>
        <vt:i4>3604526</vt:i4>
      </vt:variant>
      <vt:variant>
        <vt:i4>288</vt:i4>
      </vt:variant>
      <vt:variant>
        <vt:i4>0</vt:i4>
      </vt:variant>
      <vt:variant>
        <vt:i4>5</vt:i4>
      </vt:variant>
      <vt:variant>
        <vt:lpwstr/>
      </vt:variant>
      <vt:variant>
        <vt:lpwstr>Seif44</vt:lpwstr>
      </vt:variant>
      <vt:variant>
        <vt:i4>3145774</vt:i4>
      </vt:variant>
      <vt:variant>
        <vt:i4>282</vt:i4>
      </vt:variant>
      <vt:variant>
        <vt:i4>0</vt:i4>
      </vt:variant>
      <vt:variant>
        <vt:i4>5</vt:i4>
      </vt:variant>
      <vt:variant>
        <vt:lpwstr/>
      </vt:variant>
      <vt:variant>
        <vt:lpwstr>Seif43</vt:lpwstr>
      </vt:variant>
      <vt:variant>
        <vt:i4>5308425</vt:i4>
      </vt:variant>
      <vt:variant>
        <vt:i4>276</vt:i4>
      </vt:variant>
      <vt:variant>
        <vt:i4>0</vt:i4>
      </vt:variant>
      <vt:variant>
        <vt:i4>5</vt:i4>
      </vt:variant>
      <vt:variant>
        <vt:lpwstr/>
      </vt:variant>
      <vt:variant>
        <vt:lpwstr>med4</vt:lpwstr>
      </vt:variant>
      <vt:variant>
        <vt:i4>3211310</vt:i4>
      </vt:variant>
      <vt:variant>
        <vt:i4>270</vt:i4>
      </vt:variant>
      <vt:variant>
        <vt:i4>0</vt:i4>
      </vt:variant>
      <vt:variant>
        <vt:i4>5</vt:i4>
      </vt:variant>
      <vt:variant>
        <vt:lpwstr/>
      </vt:variant>
      <vt:variant>
        <vt:lpwstr>Seif42</vt:lpwstr>
      </vt:variant>
      <vt:variant>
        <vt:i4>3276846</vt:i4>
      </vt:variant>
      <vt:variant>
        <vt:i4>264</vt:i4>
      </vt:variant>
      <vt:variant>
        <vt:i4>0</vt:i4>
      </vt:variant>
      <vt:variant>
        <vt:i4>5</vt:i4>
      </vt:variant>
      <vt:variant>
        <vt:lpwstr/>
      </vt:variant>
      <vt:variant>
        <vt:lpwstr>Seif41</vt:lpwstr>
      </vt:variant>
      <vt:variant>
        <vt:i4>3342382</vt:i4>
      </vt:variant>
      <vt:variant>
        <vt:i4>258</vt:i4>
      </vt:variant>
      <vt:variant>
        <vt:i4>0</vt:i4>
      </vt:variant>
      <vt:variant>
        <vt:i4>5</vt:i4>
      </vt:variant>
      <vt:variant>
        <vt:lpwstr/>
      </vt:variant>
      <vt:variant>
        <vt:lpwstr>Seif40</vt:lpwstr>
      </vt:variant>
      <vt:variant>
        <vt:i4>3801129</vt:i4>
      </vt:variant>
      <vt:variant>
        <vt:i4>252</vt:i4>
      </vt:variant>
      <vt:variant>
        <vt:i4>0</vt:i4>
      </vt:variant>
      <vt:variant>
        <vt:i4>5</vt:i4>
      </vt:variant>
      <vt:variant>
        <vt:lpwstr/>
      </vt:variant>
      <vt:variant>
        <vt:lpwstr>Seif39</vt:lpwstr>
      </vt:variant>
      <vt:variant>
        <vt:i4>3866665</vt:i4>
      </vt:variant>
      <vt:variant>
        <vt:i4>246</vt:i4>
      </vt:variant>
      <vt:variant>
        <vt:i4>0</vt:i4>
      </vt:variant>
      <vt:variant>
        <vt:i4>5</vt:i4>
      </vt:variant>
      <vt:variant>
        <vt:lpwstr/>
      </vt:variant>
      <vt:variant>
        <vt:lpwstr>Seif38</vt:lpwstr>
      </vt:variant>
      <vt:variant>
        <vt:i4>3407913</vt:i4>
      </vt:variant>
      <vt:variant>
        <vt:i4>240</vt:i4>
      </vt:variant>
      <vt:variant>
        <vt:i4>0</vt:i4>
      </vt:variant>
      <vt:variant>
        <vt:i4>5</vt:i4>
      </vt:variant>
      <vt:variant>
        <vt:lpwstr/>
      </vt:variant>
      <vt:variant>
        <vt:lpwstr>Seif37</vt:lpwstr>
      </vt:variant>
      <vt:variant>
        <vt:i4>5636105</vt:i4>
      </vt:variant>
      <vt:variant>
        <vt:i4>234</vt:i4>
      </vt:variant>
      <vt:variant>
        <vt:i4>0</vt:i4>
      </vt:variant>
      <vt:variant>
        <vt:i4>5</vt:i4>
      </vt:variant>
      <vt:variant>
        <vt:lpwstr/>
      </vt:variant>
      <vt:variant>
        <vt:lpwstr>med3</vt:lpwstr>
      </vt:variant>
      <vt:variant>
        <vt:i4>3473449</vt:i4>
      </vt:variant>
      <vt:variant>
        <vt:i4>228</vt:i4>
      </vt:variant>
      <vt:variant>
        <vt:i4>0</vt:i4>
      </vt:variant>
      <vt:variant>
        <vt:i4>5</vt:i4>
      </vt:variant>
      <vt:variant>
        <vt:lpwstr/>
      </vt:variant>
      <vt:variant>
        <vt:lpwstr>Seif36</vt:lpwstr>
      </vt:variant>
      <vt:variant>
        <vt:i4>3538985</vt:i4>
      </vt:variant>
      <vt:variant>
        <vt:i4>222</vt:i4>
      </vt:variant>
      <vt:variant>
        <vt:i4>0</vt:i4>
      </vt:variant>
      <vt:variant>
        <vt:i4>5</vt:i4>
      </vt:variant>
      <vt:variant>
        <vt:lpwstr/>
      </vt:variant>
      <vt:variant>
        <vt:lpwstr>Seif35</vt:lpwstr>
      </vt:variant>
      <vt:variant>
        <vt:i4>3604521</vt:i4>
      </vt:variant>
      <vt:variant>
        <vt:i4>216</vt:i4>
      </vt:variant>
      <vt:variant>
        <vt:i4>0</vt:i4>
      </vt:variant>
      <vt:variant>
        <vt:i4>5</vt:i4>
      </vt:variant>
      <vt:variant>
        <vt:lpwstr/>
      </vt:variant>
      <vt:variant>
        <vt:lpwstr>Seif34</vt:lpwstr>
      </vt:variant>
      <vt:variant>
        <vt:i4>3145769</vt:i4>
      </vt:variant>
      <vt:variant>
        <vt:i4>210</vt:i4>
      </vt:variant>
      <vt:variant>
        <vt:i4>0</vt:i4>
      </vt:variant>
      <vt:variant>
        <vt:i4>5</vt:i4>
      </vt:variant>
      <vt:variant>
        <vt:lpwstr/>
      </vt:variant>
      <vt:variant>
        <vt:lpwstr>Seif33</vt:lpwstr>
      </vt:variant>
      <vt:variant>
        <vt:i4>3211305</vt:i4>
      </vt:variant>
      <vt:variant>
        <vt:i4>204</vt:i4>
      </vt:variant>
      <vt:variant>
        <vt:i4>0</vt:i4>
      </vt:variant>
      <vt:variant>
        <vt:i4>5</vt:i4>
      </vt:variant>
      <vt:variant>
        <vt:lpwstr/>
      </vt:variant>
      <vt:variant>
        <vt:lpwstr>Seif32</vt:lpwstr>
      </vt:variant>
      <vt:variant>
        <vt:i4>3276841</vt:i4>
      </vt:variant>
      <vt:variant>
        <vt:i4>198</vt:i4>
      </vt:variant>
      <vt:variant>
        <vt:i4>0</vt:i4>
      </vt:variant>
      <vt:variant>
        <vt:i4>5</vt:i4>
      </vt:variant>
      <vt:variant>
        <vt:lpwstr/>
      </vt:variant>
      <vt:variant>
        <vt:lpwstr>Seif31</vt:lpwstr>
      </vt:variant>
      <vt:variant>
        <vt:i4>3342377</vt:i4>
      </vt:variant>
      <vt:variant>
        <vt:i4>192</vt:i4>
      </vt:variant>
      <vt:variant>
        <vt:i4>0</vt:i4>
      </vt:variant>
      <vt:variant>
        <vt:i4>5</vt:i4>
      </vt:variant>
      <vt:variant>
        <vt:lpwstr/>
      </vt:variant>
      <vt:variant>
        <vt:lpwstr>Seif30</vt:lpwstr>
      </vt:variant>
      <vt:variant>
        <vt:i4>3801128</vt:i4>
      </vt:variant>
      <vt:variant>
        <vt:i4>186</vt:i4>
      </vt:variant>
      <vt:variant>
        <vt:i4>0</vt:i4>
      </vt:variant>
      <vt:variant>
        <vt:i4>5</vt:i4>
      </vt:variant>
      <vt:variant>
        <vt:lpwstr/>
      </vt:variant>
      <vt:variant>
        <vt:lpwstr>Seif29</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5701641</vt:i4>
      </vt:variant>
      <vt:variant>
        <vt:i4>156</vt:i4>
      </vt:variant>
      <vt:variant>
        <vt:i4>0</vt:i4>
      </vt:variant>
      <vt:variant>
        <vt:i4>5</vt:i4>
      </vt:variant>
      <vt:variant>
        <vt:lpwstr/>
      </vt:variant>
      <vt:variant>
        <vt:lpwstr>med2</vt:lpwstr>
      </vt:variant>
      <vt:variant>
        <vt:i4>3604520</vt:i4>
      </vt:variant>
      <vt:variant>
        <vt:i4>150</vt:i4>
      </vt:variant>
      <vt:variant>
        <vt:i4>0</vt:i4>
      </vt:variant>
      <vt:variant>
        <vt:i4>5</vt:i4>
      </vt:variant>
      <vt:variant>
        <vt:lpwstr/>
      </vt:variant>
      <vt:variant>
        <vt:lpwstr>Seif24</vt:lpwstr>
      </vt:variant>
      <vt:variant>
        <vt:i4>3145768</vt:i4>
      </vt:variant>
      <vt:variant>
        <vt:i4>144</vt:i4>
      </vt:variant>
      <vt:variant>
        <vt:i4>0</vt:i4>
      </vt:variant>
      <vt:variant>
        <vt:i4>5</vt:i4>
      </vt:variant>
      <vt:variant>
        <vt:lpwstr/>
      </vt:variant>
      <vt:variant>
        <vt:lpwstr>Seif23</vt:lpwstr>
      </vt:variant>
      <vt:variant>
        <vt:i4>3211304</vt:i4>
      </vt:variant>
      <vt:variant>
        <vt:i4>138</vt:i4>
      </vt:variant>
      <vt:variant>
        <vt:i4>0</vt:i4>
      </vt:variant>
      <vt:variant>
        <vt:i4>5</vt:i4>
      </vt:variant>
      <vt:variant>
        <vt:lpwstr/>
      </vt:variant>
      <vt:variant>
        <vt:lpwstr>Seif22</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8060936</vt:i4>
      </vt:variant>
      <vt:variant>
        <vt:i4>6</vt:i4>
      </vt:variant>
      <vt:variant>
        <vt:i4>0</vt:i4>
      </vt:variant>
      <vt:variant>
        <vt:i4>5</vt:i4>
      </vt:variant>
      <vt:variant>
        <vt:lpwstr>http://www.nevo.co.il/Law_word/law06/TAK-6242.pdf</vt:lpwstr>
      </vt:variant>
      <vt:variant>
        <vt:lpwstr/>
      </vt:variant>
      <vt:variant>
        <vt:i4>8192000</vt:i4>
      </vt:variant>
      <vt:variant>
        <vt:i4>3</vt:i4>
      </vt:variant>
      <vt:variant>
        <vt:i4>0</vt:i4>
      </vt:variant>
      <vt:variant>
        <vt:i4>5</vt:i4>
      </vt:variant>
      <vt:variant>
        <vt:lpwstr>http://www.nevo.co.il/Law_word/law06/TAK-6028.pdf</vt:lpwstr>
      </vt:variant>
      <vt:variant>
        <vt:lpwstr/>
      </vt:variant>
      <vt:variant>
        <vt:i4>8060932</vt:i4>
      </vt:variant>
      <vt:variant>
        <vt:i4>0</vt:i4>
      </vt:variant>
      <vt:variant>
        <vt:i4>0</vt:i4>
      </vt:variant>
      <vt:variant>
        <vt:i4>5</vt:i4>
      </vt:variant>
      <vt:variant>
        <vt:lpwstr>http://www.nevo.co.il/Law_word/law06/TAK-5975.pdf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0260</vt:lpwstr>
  </property>
  <property fmtid="{D5CDD505-2E9C-101B-9397-08002B2CF9AE}" pid="3" name="CHNAME">
    <vt:lpwstr>מסילות ברזל</vt:lpwstr>
  </property>
  <property fmtid="{D5CDD505-2E9C-101B-9397-08002B2CF9AE}" pid="4" name="LAWNAME">
    <vt:lpwstr>תקנות מסילות הברזל (שינוע חומרים מסוכנים), תשנ"ט-1999 - רבדים</vt:lpwstr>
  </property>
  <property fmtid="{D5CDD505-2E9C-101B-9397-08002B2CF9AE}" pid="5" name="LAWNUMBER">
    <vt:lpwstr>0011</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מסילות הברזל</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