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C3D6" w14:textId="77777777" w:rsidR="00BA3742" w:rsidRDefault="00BA3742" w:rsidP="009345EB">
      <w:pPr>
        <w:pStyle w:val="big-header"/>
        <w:ind w:left="0" w:right="1134"/>
        <w:rPr>
          <w:rFonts w:hint="cs"/>
          <w:rtl/>
        </w:rPr>
      </w:pPr>
      <w:r>
        <w:rPr>
          <w:rtl/>
        </w:rPr>
        <w:t>תקנות מקרקעי ישראל (כללים להעברת בעלות לנפקדים), תשכ"ג</w:t>
      </w:r>
      <w:r w:rsidR="009345EB">
        <w:rPr>
          <w:rFonts w:hint="cs"/>
          <w:rtl/>
        </w:rPr>
        <w:t>-</w:t>
      </w:r>
      <w:r>
        <w:rPr>
          <w:rtl/>
        </w:rPr>
        <w:t>1963</w:t>
      </w:r>
    </w:p>
    <w:p w14:paraId="6C87ADC0" w14:textId="77777777" w:rsidR="002852D5" w:rsidRPr="002852D5" w:rsidRDefault="002852D5" w:rsidP="002852D5">
      <w:pPr>
        <w:spacing w:line="320" w:lineRule="auto"/>
        <w:jc w:val="left"/>
        <w:rPr>
          <w:rFonts w:cs="FrankRuehl"/>
          <w:szCs w:val="26"/>
          <w:rtl/>
        </w:rPr>
      </w:pPr>
    </w:p>
    <w:p w14:paraId="2C2183C1" w14:textId="77777777" w:rsidR="002852D5" w:rsidRDefault="002852D5" w:rsidP="002852D5">
      <w:pPr>
        <w:spacing w:line="320" w:lineRule="auto"/>
        <w:jc w:val="left"/>
        <w:rPr>
          <w:rtl/>
        </w:rPr>
      </w:pPr>
    </w:p>
    <w:p w14:paraId="1CC85743" w14:textId="77777777" w:rsidR="002852D5" w:rsidRDefault="002852D5" w:rsidP="002852D5">
      <w:pPr>
        <w:spacing w:line="320" w:lineRule="auto"/>
        <w:jc w:val="left"/>
        <w:rPr>
          <w:rFonts w:cs="FrankRuehl"/>
          <w:szCs w:val="26"/>
          <w:rtl/>
        </w:rPr>
      </w:pPr>
      <w:r w:rsidRPr="002852D5">
        <w:rPr>
          <w:rFonts w:cs="Miriam"/>
          <w:szCs w:val="22"/>
          <w:rtl/>
        </w:rPr>
        <w:t>משפט פרטי וכלכלה</w:t>
      </w:r>
      <w:r w:rsidRPr="002852D5">
        <w:rPr>
          <w:rFonts w:cs="FrankRuehl"/>
          <w:szCs w:val="26"/>
          <w:rtl/>
        </w:rPr>
        <w:t xml:space="preserve"> – קניין – מקרקעין – מקרקעי ישראל</w:t>
      </w:r>
    </w:p>
    <w:p w14:paraId="4CC85824" w14:textId="77777777" w:rsidR="002852D5" w:rsidRPr="002852D5" w:rsidRDefault="002852D5" w:rsidP="002852D5">
      <w:pPr>
        <w:spacing w:line="320" w:lineRule="auto"/>
        <w:jc w:val="left"/>
        <w:rPr>
          <w:rFonts w:cs="Miriam" w:hint="cs"/>
          <w:szCs w:val="22"/>
          <w:rtl/>
        </w:rPr>
      </w:pPr>
      <w:r w:rsidRPr="002852D5">
        <w:rPr>
          <w:rFonts w:cs="Miriam"/>
          <w:szCs w:val="22"/>
          <w:rtl/>
        </w:rPr>
        <w:t>משפט פרטי וכלכלה</w:t>
      </w:r>
      <w:r w:rsidRPr="002852D5">
        <w:rPr>
          <w:rFonts w:cs="FrankRuehl"/>
          <w:szCs w:val="26"/>
          <w:rtl/>
        </w:rPr>
        <w:t xml:space="preserve"> – קניין – נכסי נפקדים</w:t>
      </w:r>
    </w:p>
    <w:p w14:paraId="3CEA3CC3" w14:textId="77777777" w:rsidR="00BA3742" w:rsidRDefault="00BA374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A3742" w14:paraId="521F8F7A" w14:textId="77777777">
        <w:tblPrEx>
          <w:tblCellMar>
            <w:top w:w="0" w:type="dxa"/>
            <w:bottom w:w="0" w:type="dxa"/>
          </w:tblCellMar>
        </w:tblPrEx>
        <w:tc>
          <w:tcPr>
            <w:tcW w:w="850" w:type="dxa"/>
          </w:tcPr>
          <w:p w14:paraId="0129DCF6" w14:textId="77777777" w:rsidR="00BA3742" w:rsidRDefault="00BA374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345EB">
              <w:rPr>
                <w:noProof/>
                <w:sz w:val="24"/>
                <w:rtl/>
              </w:rPr>
              <w:t>2</w:t>
            </w:r>
            <w:r>
              <w:rPr>
                <w:sz w:val="24"/>
                <w:rtl/>
              </w:rPr>
              <w:fldChar w:fldCharType="end"/>
            </w:r>
          </w:p>
        </w:tc>
        <w:tc>
          <w:tcPr>
            <w:tcW w:w="567" w:type="dxa"/>
          </w:tcPr>
          <w:p w14:paraId="3E0E6DDC" w14:textId="77777777" w:rsidR="00BA3742" w:rsidRDefault="00BA3742">
            <w:pPr>
              <w:spacing w:line="240" w:lineRule="auto"/>
              <w:rPr>
                <w:sz w:val="24"/>
              </w:rPr>
            </w:pPr>
            <w:hyperlink w:anchor="Seif0" w:tooltip="הגדרות" w:history="1">
              <w:r>
                <w:rPr>
                  <w:rStyle w:val="Hyperlink"/>
                </w:rPr>
                <w:t>Go</w:t>
              </w:r>
            </w:hyperlink>
          </w:p>
        </w:tc>
        <w:tc>
          <w:tcPr>
            <w:tcW w:w="5669" w:type="dxa"/>
          </w:tcPr>
          <w:p w14:paraId="4A995602" w14:textId="77777777" w:rsidR="00BA3742" w:rsidRDefault="00BA3742">
            <w:pPr>
              <w:spacing w:line="240" w:lineRule="auto"/>
              <w:rPr>
                <w:sz w:val="24"/>
                <w:rtl/>
              </w:rPr>
            </w:pPr>
            <w:r>
              <w:rPr>
                <w:sz w:val="24"/>
                <w:rtl/>
              </w:rPr>
              <w:t>הגדרות</w:t>
            </w:r>
          </w:p>
        </w:tc>
        <w:tc>
          <w:tcPr>
            <w:tcW w:w="1247" w:type="dxa"/>
          </w:tcPr>
          <w:p w14:paraId="77855BCC" w14:textId="77777777" w:rsidR="00BA3742" w:rsidRDefault="00BA3742">
            <w:pPr>
              <w:spacing w:line="240" w:lineRule="auto"/>
              <w:rPr>
                <w:sz w:val="24"/>
              </w:rPr>
            </w:pPr>
            <w:r>
              <w:rPr>
                <w:sz w:val="24"/>
                <w:rtl/>
              </w:rPr>
              <w:t xml:space="preserve">סעיף 1 </w:t>
            </w:r>
          </w:p>
        </w:tc>
      </w:tr>
      <w:tr w:rsidR="00BA3742" w14:paraId="4B09AFB4" w14:textId="77777777">
        <w:tblPrEx>
          <w:tblCellMar>
            <w:top w:w="0" w:type="dxa"/>
            <w:bottom w:w="0" w:type="dxa"/>
          </w:tblCellMar>
        </w:tblPrEx>
        <w:tc>
          <w:tcPr>
            <w:tcW w:w="850" w:type="dxa"/>
          </w:tcPr>
          <w:p w14:paraId="1FD02A97" w14:textId="77777777" w:rsidR="00BA3742" w:rsidRDefault="00BA374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345EB">
              <w:rPr>
                <w:noProof/>
                <w:sz w:val="24"/>
                <w:rtl/>
              </w:rPr>
              <w:t>2</w:t>
            </w:r>
            <w:r>
              <w:rPr>
                <w:sz w:val="24"/>
                <w:rtl/>
              </w:rPr>
              <w:fldChar w:fldCharType="end"/>
            </w:r>
          </w:p>
        </w:tc>
        <w:tc>
          <w:tcPr>
            <w:tcW w:w="567" w:type="dxa"/>
          </w:tcPr>
          <w:p w14:paraId="0FFEB295" w14:textId="77777777" w:rsidR="00BA3742" w:rsidRDefault="00BA3742">
            <w:pPr>
              <w:spacing w:line="240" w:lineRule="auto"/>
              <w:rPr>
                <w:sz w:val="24"/>
              </w:rPr>
            </w:pPr>
            <w:hyperlink w:anchor="Seif1" w:tooltip="כללים להעברת בעלות לנפקדים" w:history="1">
              <w:r>
                <w:rPr>
                  <w:rStyle w:val="Hyperlink"/>
                </w:rPr>
                <w:t>Go</w:t>
              </w:r>
            </w:hyperlink>
          </w:p>
        </w:tc>
        <w:tc>
          <w:tcPr>
            <w:tcW w:w="5669" w:type="dxa"/>
          </w:tcPr>
          <w:p w14:paraId="3915BBCC" w14:textId="77777777" w:rsidR="00BA3742" w:rsidRDefault="00BA3742">
            <w:pPr>
              <w:spacing w:line="240" w:lineRule="auto"/>
              <w:rPr>
                <w:sz w:val="24"/>
                <w:rtl/>
              </w:rPr>
            </w:pPr>
            <w:r>
              <w:rPr>
                <w:sz w:val="24"/>
                <w:rtl/>
              </w:rPr>
              <w:t>כללים להעברת בעלות לנפקדים</w:t>
            </w:r>
          </w:p>
        </w:tc>
        <w:tc>
          <w:tcPr>
            <w:tcW w:w="1247" w:type="dxa"/>
          </w:tcPr>
          <w:p w14:paraId="11D24765" w14:textId="77777777" w:rsidR="00BA3742" w:rsidRDefault="00BA3742">
            <w:pPr>
              <w:spacing w:line="240" w:lineRule="auto"/>
              <w:rPr>
                <w:sz w:val="24"/>
              </w:rPr>
            </w:pPr>
            <w:r>
              <w:rPr>
                <w:sz w:val="24"/>
                <w:rtl/>
              </w:rPr>
              <w:t xml:space="preserve">סעיף 2 </w:t>
            </w:r>
          </w:p>
        </w:tc>
      </w:tr>
      <w:tr w:rsidR="00BA3742" w14:paraId="3B5A71AA" w14:textId="77777777">
        <w:tblPrEx>
          <w:tblCellMar>
            <w:top w:w="0" w:type="dxa"/>
            <w:bottom w:w="0" w:type="dxa"/>
          </w:tblCellMar>
        </w:tblPrEx>
        <w:tc>
          <w:tcPr>
            <w:tcW w:w="850" w:type="dxa"/>
          </w:tcPr>
          <w:p w14:paraId="4DA66734" w14:textId="77777777" w:rsidR="00BA3742" w:rsidRDefault="00BA374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345EB">
              <w:rPr>
                <w:noProof/>
                <w:sz w:val="24"/>
                <w:rtl/>
              </w:rPr>
              <w:t>2</w:t>
            </w:r>
            <w:r>
              <w:rPr>
                <w:sz w:val="24"/>
                <w:rtl/>
              </w:rPr>
              <w:fldChar w:fldCharType="end"/>
            </w:r>
          </w:p>
        </w:tc>
        <w:tc>
          <w:tcPr>
            <w:tcW w:w="567" w:type="dxa"/>
          </w:tcPr>
          <w:p w14:paraId="03D2156E" w14:textId="77777777" w:rsidR="00BA3742" w:rsidRDefault="00BA3742">
            <w:pPr>
              <w:spacing w:line="240" w:lineRule="auto"/>
              <w:rPr>
                <w:sz w:val="24"/>
              </w:rPr>
            </w:pPr>
            <w:hyperlink w:anchor="Seif2" w:tooltip="השם" w:history="1">
              <w:r>
                <w:rPr>
                  <w:rStyle w:val="Hyperlink"/>
                </w:rPr>
                <w:t>Go</w:t>
              </w:r>
            </w:hyperlink>
          </w:p>
        </w:tc>
        <w:tc>
          <w:tcPr>
            <w:tcW w:w="5669" w:type="dxa"/>
          </w:tcPr>
          <w:p w14:paraId="2D8CC0C7" w14:textId="77777777" w:rsidR="00BA3742" w:rsidRDefault="00BA3742">
            <w:pPr>
              <w:spacing w:line="240" w:lineRule="auto"/>
              <w:rPr>
                <w:sz w:val="24"/>
                <w:rtl/>
              </w:rPr>
            </w:pPr>
            <w:r>
              <w:rPr>
                <w:sz w:val="24"/>
                <w:rtl/>
              </w:rPr>
              <w:t>השם</w:t>
            </w:r>
          </w:p>
        </w:tc>
        <w:tc>
          <w:tcPr>
            <w:tcW w:w="1247" w:type="dxa"/>
          </w:tcPr>
          <w:p w14:paraId="0BCC6564" w14:textId="77777777" w:rsidR="00BA3742" w:rsidRDefault="00BA3742">
            <w:pPr>
              <w:spacing w:line="240" w:lineRule="auto"/>
              <w:rPr>
                <w:sz w:val="24"/>
              </w:rPr>
            </w:pPr>
            <w:r>
              <w:rPr>
                <w:sz w:val="24"/>
                <w:rtl/>
              </w:rPr>
              <w:t xml:space="preserve">סעיף 3 </w:t>
            </w:r>
          </w:p>
        </w:tc>
      </w:tr>
    </w:tbl>
    <w:p w14:paraId="17C7536A" w14:textId="77777777" w:rsidR="00BA3742" w:rsidRDefault="00BA3742">
      <w:pPr>
        <w:pStyle w:val="big-header"/>
        <w:ind w:left="0" w:right="1134"/>
        <w:rPr>
          <w:rtl/>
        </w:rPr>
      </w:pPr>
    </w:p>
    <w:p w14:paraId="54D7B604" w14:textId="77777777" w:rsidR="00BA3742" w:rsidRDefault="00BA3742" w:rsidP="002852D5">
      <w:pPr>
        <w:pStyle w:val="big-header"/>
        <w:ind w:left="0" w:right="1134"/>
        <w:rPr>
          <w:rStyle w:val="default"/>
          <w:rFonts w:cs="FrankRuehl" w:hint="cs"/>
          <w:rtl/>
        </w:rPr>
      </w:pPr>
      <w:r>
        <w:rPr>
          <w:rtl/>
        </w:rPr>
        <w:br w:type="page"/>
      </w:r>
      <w:r>
        <w:rPr>
          <w:rtl/>
        </w:rPr>
        <w:lastRenderedPageBreak/>
        <w:t>ת</w:t>
      </w:r>
      <w:r>
        <w:rPr>
          <w:rFonts w:hint="cs"/>
          <w:rtl/>
        </w:rPr>
        <w:t>קנות מקרקעי ישראל (כללים להע</w:t>
      </w:r>
      <w:r>
        <w:rPr>
          <w:rtl/>
        </w:rPr>
        <w:t>ב</w:t>
      </w:r>
      <w:r>
        <w:rPr>
          <w:rFonts w:hint="cs"/>
          <w:rtl/>
        </w:rPr>
        <w:t>רת בעלות לנפקדים), תשכ"ג</w:t>
      </w:r>
      <w:r w:rsidR="009345EB">
        <w:rPr>
          <w:rFonts w:hint="cs"/>
          <w:rtl/>
        </w:rPr>
        <w:t>-</w:t>
      </w:r>
      <w:r>
        <w:rPr>
          <w:rFonts w:hint="cs"/>
          <w:rtl/>
        </w:rPr>
        <w:t>1963</w:t>
      </w:r>
      <w:r w:rsidR="009345EB">
        <w:rPr>
          <w:rStyle w:val="a6"/>
          <w:rtl/>
        </w:rPr>
        <w:footnoteReference w:customMarkFollows="1" w:id="1"/>
        <w:t>*</w:t>
      </w:r>
    </w:p>
    <w:p w14:paraId="726E8D3E" w14:textId="77777777" w:rsidR="00BA3742" w:rsidRDefault="00BA3742" w:rsidP="009345E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סמכויותינו לפי הסעיפים 2(2) ו-4 לחוק מקרקעי ישראל, תש"ך</w:t>
      </w:r>
      <w:r w:rsidR="009345EB">
        <w:rPr>
          <w:rStyle w:val="default"/>
          <w:rFonts w:cs="FrankRuehl" w:hint="cs"/>
          <w:rtl/>
        </w:rPr>
        <w:t>-</w:t>
      </w:r>
      <w:r>
        <w:rPr>
          <w:rStyle w:val="default"/>
          <w:rFonts w:cs="FrankRuehl" w:hint="cs"/>
          <w:rtl/>
        </w:rPr>
        <w:t>1960, ובאישור ועדת הכספים של הכנסת, אנו מתקינים תקנות אלה:</w:t>
      </w:r>
    </w:p>
    <w:p w14:paraId="162D82E8" w14:textId="77777777" w:rsidR="00BA3742" w:rsidRDefault="00BA3742">
      <w:pPr>
        <w:pStyle w:val="P00"/>
        <w:spacing w:before="72"/>
        <w:ind w:left="0" w:right="1134"/>
        <w:rPr>
          <w:rStyle w:val="default"/>
          <w:rFonts w:cs="FrankRuehl" w:hint="cs"/>
          <w:rtl/>
        </w:rPr>
      </w:pPr>
      <w:bookmarkStart w:id="0" w:name="Seif0"/>
      <w:bookmarkEnd w:id="0"/>
      <w:r>
        <w:rPr>
          <w:lang w:val="he-IL"/>
        </w:rPr>
        <w:pict w14:anchorId="0D22F738">
          <v:rect id="_x0000_s1026" style="position:absolute;left:0;text-align:left;margin-left:464.5pt;margin-top:8.05pt;width:75.05pt;height:15.4pt;z-index:251656704" o:allowincell="f" filled="f" stroked="f" strokecolor="lime" strokeweight=".25pt">
            <v:textbox style="mso-next-textbox:#_x0000_s1026" inset="0,0,0,0">
              <w:txbxContent>
                <w:p w14:paraId="598D825C" w14:textId="77777777" w:rsidR="00BA3742" w:rsidRDefault="00BA374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345EB">
        <w:rPr>
          <w:rStyle w:val="default"/>
          <w:rFonts w:cs="FrankRuehl"/>
          <w:rtl/>
        </w:rPr>
        <w:t>–</w:t>
      </w:r>
    </w:p>
    <w:p w14:paraId="6B03A9AA" w14:textId="77777777" w:rsidR="00BA3742" w:rsidRDefault="00BA3742" w:rsidP="009345E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נכסי נפקדים" </w:t>
      </w:r>
      <w:r w:rsidR="009345EB">
        <w:rPr>
          <w:rStyle w:val="default"/>
          <w:rFonts w:cs="FrankRuehl" w:hint="cs"/>
          <w:rtl/>
        </w:rPr>
        <w:t>-</w:t>
      </w:r>
      <w:r>
        <w:rPr>
          <w:rStyle w:val="default"/>
          <w:rFonts w:cs="FrankRuehl" w:hint="cs"/>
          <w:rtl/>
        </w:rPr>
        <w:t xml:space="preserve"> חוק נכסי נפקדים, תש"י</w:t>
      </w:r>
      <w:r w:rsidR="009345EB">
        <w:rPr>
          <w:rStyle w:val="default"/>
          <w:rFonts w:cs="FrankRuehl" w:hint="cs"/>
          <w:rtl/>
        </w:rPr>
        <w:t>-</w:t>
      </w:r>
      <w:r>
        <w:rPr>
          <w:rStyle w:val="default"/>
          <w:rFonts w:cs="FrankRuehl" w:hint="cs"/>
          <w:rtl/>
        </w:rPr>
        <w:t>1950;</w:t>
      </w:r>
    </w:p>
    <w:p w14:paraId="0690BF1F" w14:textId="77777777" w:rsidR="00BA3742" w:rsidRDefault="00BA3742" w:rsidP="009345E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האפוטרופוס" </w:t>
      </w:r>
      <w:r w:rsidR="009345EB">
        <w:rPr>
          <w:rStyle w:val="default"/>
          <w:rFonts w:cs="FrankRuehl" w:hint="cs"/>
          <w:rtl/>
        </w:rPr>
        <w:t>-</w:t>
      </w:r>
      <w:r>
        <w:rPr>
          <w:rStyle w:val="default"/>
          <w:rFonts w:cs="FrankRuehl" w:hint="cs"/>
          <w:rtl/>
        </w:rPr>
        <w:t xml:space="preserve"> כמשמעותו</w:t>
      </w:r>
      <w:r>
        <w:rPr>
          <w:rStyle w:val="default"/>
          <w:rFonts w:cs="FrankRuehl"/>
          <w:rtl/>
        </w:rPr>
        <w:t xml:space="preserve"> </w:t>
      </w:r>
      <w:r>
        <w:rPr>
          <w:rStyle w:val="default"/>
          <w:rFonts w:cs="FrankRuehl" w:hint="cs"/>
          <w:rtl/>
        </w:rPr>
        <w:t>בחוק נכסי נפקדים.</w:t>
      </w:r>
    </w:p>
    <w:p w14:paraId="7A00AC26" w14:textId="77777777" w:rsidR="00BA3742" w:rsidRDefault="00BA3742">
      <w:pPr>
        <w:pStyle w:val="P00"/>
        <w:spacing w:before="72"/>
        <w:ind w:left="0" w:right="1134"/>
        <w:rPr>
          <w:rStyle w:val="default"/>
          <w:rFonts w:cs="FrankRuehl"/>
          <w:rtl/>
        </w:rPr>
      </w:pPr>
      <w:bookmarkStart w:id="1" w:name="Seif1"/>
      <w:bookmarkEnd w:id="1"/>
      <w:r>
        <w:rPr>
          <w:lang w:val="he-IL"/>
        </w:rPr>
        <w:pict w14:anchorId="1172E9C0">
          <v:rect id="_x0000_s1027" style="position:absolute;left:0;text-align:left;margin-left:464.5pt;margin-top:8.05pt;width:75.05pt;height:20pt;z-index:251657728" o:allowincell="f" filled="f" stroked="f" strokecolor="lime" strokeweight=".25pt">
            <v:textbox style="mso-next-textbox:#_x0000_s1027" inset="0,0,0,0">
              <w:txbxContent>
                <w:p w14:paraId="2E16D001" w14:textId="77777777" w:rsidR="00BA3742" w:rsidRDefault="00BA3742">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ל</w:t>
                  </w:r>
                  <w:r>
                    <w:rPr>
                      <w:rFonts w:cs="Miriam" w:hint="cs"/>
                      <w:szCs w:val="18"/>
                      <w:rtl/>
                    </w:rPr>
                    <w:t>העברת בעלות לנפקדים</w:t>
                  </w:r>
                </w:p>
              </w:txbxContent>
            </v:textbox>
            <w10:anchorlock/>
          </v:rect>
        </w:pict>
      </w:r>
      <w:r>
        <w:rPr>
          <w:rStyle w:val="big-number"/>
          <w:rtl/>
        </w:rPr>
        <w:t>2.</w:t>
      </w:r>
      <w:r>
        <w:rPr>
          <w:rStyle w:val="big-number"/>
          <w:rtl/>
        </w:rPr>
        <w:tab/>
      </w:r>
      <w:r>
        <w:rPr>
          <w:rStyle w:val="default"/>
          <w:rFonts w:cs="FrankRuehl"/>
          <w:rtl/>
        </w:rPr>
        <w:t>ס</w:t>
      </w:r>
      <w:r>
        <w:rPr>
          <w:rStyle w:val="default"/>
          <w:rFonts w:cs="FrankRuehl" w:hint="cs"/>
          <w:rtl/>
        </w:rPr>
        <w:t>עיף 1 לחוק-יסוד: מקרקעי ישראל, לא יחול על העברת בעלות במקרקעי ישראל, לנפקדים הנמצאים בישראל או ליורשיהם הנמצאים בישראל, תמורת מקרקעין שהוקנו לאפוטרופוס מכוח חוק נכסי נפקדים, אם נתמלאו תנאים אלה:</w:t>
      </w:r>
    </w:p>
    <w:p w14:paraId="06D92E3C" w14:textId="77777777" w:rsidR="00BA3742" w:rsidRDefault="00BA374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המקר</w:t>
      </w:r>
      <w:r>
        <w:rPr>
          <w:rStyle w:val="default"/>
          <w:rFonts w:cs="FrankRuehl"/>
          <w:rtl/>
        </w:rPr>
        <w:t>ק</w:t>
      </w:r>
      <w:r>
        <w:rPr>
          <w:rStyle w:val="default"/>
          <w:rFonts w:cs="FrankRuehl" w:hint="cs"/>
          <w:rtl/>
        </w:rPr>
        <w:t>עין המוקנים הועברו על ידי האפוטרופוס לרשות הפיתוח, או שהוא התחייב להעבירם כאמור;</w:t>
      </w:r>
    </w:p>
    <w:p w14:paraId="54CF7429" w14:textId="77777777" w:rsidR="00BA3742" w:rsidRDefault="00BA374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האפוטרופוס נתן לנפקד שמקרקעיו הוקנו לו אישור לפי סעיף 27(א) לחוק נכסי נפקדים או השתמש לגביו בסמכויותיו לפי סעיף 27(ב) או שיחרר את נכסיו המוקנים לפי סעיף 28 לאותו חוק;</w:t>
      </w:r>
    </w:p>
    <w:p w14:paraId="35A823DC" w14:textId="77777777" w:rsidR="00BA3742" w:rsidRDefault="00BA3742">
      <w:pPr>
        <w:pStyle w:val="P22"/>
        <w:spacing w:before="72"/>
        <w:ind w:left="1021" w:right="1134"/>
        <w:rPr>
          <w:rStyle w:val="default"/>
          <w:rFonts w:cs="FrankRuehl"/>
          <w:rtl/>
        </w:rPr>
      </w:pPr>
      <w:r>
        <w:rPr>
          <w:rStyle w:val="default"/>
          <w:rFonts w:cs="FrankRuehl"/>
          <w:rtl/>
        </w:rPr>
        <w:t>ו</w:t>
      </w:r>
      <w:r>
        <w:rPr>
          <w:rStyle w:val="default"/>
          <w:rFonts w:cs="FrankRuehl" w:hint="cs"/>
          <w:rtl/>
        </w:rPr>
        <w:t>בל</w:t>
      </w:r>
      <w:r>
        <w:rPr>
          <w:rStyle w:val="default"/>
          <w:rFonts w:cs="FrankRuehl"/>
          <w:rtl/>
        </w:rPr>
        <w:t>ב</w:t>
      </w:r>
      <w:r>
        <w:rPr>
          <w:rStyle w:val="default"/>
          <w:rFonts w:cs="FrankRuehl" w:hint="cs"/>
          <w:rtl/>
        </w:rPr>
        <w:t>ד שלא תועבר הבעלות במקרקעין שאינם קרקע עירונית אלא אם המקרקעין שהוקנו לאפוטרופוס שימשו ערב הקנייתם לחקלאות והנפקד או יורש מיורשיו, לו מועברת הבעלות במקרקעין, עיקר מחייתו הוא על החקלאות, או שהנפקד ערב היותו לנפקד, עיקר מחייתו היה על החקלאות.</w:t>
      </w:r>
    </w:p>
    <w:p w14:paraId="0E747608" w14:textId="77777777" w:rsidR="00BA3742" w:rsidRDefault="00BA3742" w:rsidP="009345EB">
      <w:pPr>
        <w:pStyle w:val="P00"/>
        <w:spacing w:before="72"/>
        <w:ind w:left="0" w:right="1134"/>
        <w:rPr>
          <w:rStyle w:val="default"/>
          <w:rFonts w:cs="FrankRuehl"/>
          <w:rtl/>
        </w:rPr>
      </w:pPr>
      <w:bookmarkStart w:id="2" w:name="Seif2"/>
      <w:bookmarkEnd w:id="2"/>
      <w:r>
        <w:rPr>
          <w:lang w:val="he-IL"/>
        </w:rPr>
        <w:pict w14:anchorId="007E2C64">
          <v:rect id="_x0000_s1028" style="position:absolute;left:0;text-align:left;margin-left:464.5pt;margin-top:8.05pt;width:75.05pt;height:14.3pt;z-index:251658752" o:allowincell="f" filled="f" stroked="f" strokecolor="lime" strokeweight=".25pt">
            <v:textbox style="mso-next-textbox:#_x0000_s1028" inset="0,0,0,0">
              <w:txbxContent>
                <w:p w14:paraId="14F644AD" w14:textId="77777777" w:rsidR="00BA3742" w:rsidRDefault="00BA374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תקנות אלה ייקרא "תקנות מקרקעי ישראל (כללים להעברת בעלות לנפקדים), תשכ"ג</w:t>
      </w:r>
      <w:r w:rsidR="009345EB">
        <w:rPr>
          <w:rStyle w:val="default"/>
          <w:rFonts w:cs="FrankRuehl" w:hint="cs"/>
          <w:rtl/>
        </w:rPr>
        <w:t>-</w:t>
      </w:r>
      <w:r>
        <w:rPr>
          <w:rStyle w:val="default"/>
          <w:rFonts w:cs="FrankRuehl" w:hint="cs"/>
          <w:rtl/>
        </w:rPr>
        <w:t>1963".</w:t>
      </w:r>
    </w:p>
    <w:p w14:paraId="24E0D2D8" w14:textId="77777777" w:rsidR="00BA3742" w:rsidRDefault="00BA3742">
      <w:pPr>
        <w:pStyle w:val="P00"/>
        <w:spacing w:before="72"/>
        <w:ind w:left="0" w:right="1134"/>
        <w:rPr>
          <w:rStyle w:val="default"/>
          <w:rFonts w:cs="FrankRuehl" w:hint="cs"/>
          <w:rtl/>
        </w:rPr>
      </w:pPr>
    </w:p>
    <w:p w14:paraId="60057C50" w14:textId="77777777" w:rsidR="009345EB" w:rsidRDefault="009345EB">
      <w:pPr>
        <w:pStyle w:val="P00"/>
        <w:spacing w:before="72"/>
        <w:ind w:left="0" w:right="1134"/>
        <w:rPr>
          <w:rStyle w:val="default"/>
          <w:rFonts w:cs="FrankRuehl" w:hint="cs"/>
          <w:rtl/>
        </w:rPr>
      </w:pPr>
    </w:p>
    <w:p w14:paraId="4D7EECB7" w14:textId="77777777" w:rsidR="00BA3742" w:rsidRDefault="00BA3742">
      <w:pPr>
        <w:pStyle w:val="P00"/>
        <w:spacing w:before="72"/>
        <w:ind w:left="0" w:right="1134"/>
        <w:rPr>
          <w:rtl/>
        </w:rPr>
      </w:pPr>
      <w:r>
        <w:rPr>
          <w:rtl/>
        </w:rPr>
        <w:t>ה</w:t>
      </w:r>
      <w:r>
        <w:rPr>
          <w:rFonts w:hint="cs"/>
          <w:rtl/>
        </w:rPr>
        <w:t>' באלול תשכ"ג (25 באוגוסט 1963)</w:t>
      </w:r>
    </w:p>
    <w:p w14:paraId="194C18A7" w14:textId="77777777" w:rsidR="00BA3742" w:rsidRDefault="00BA3742">
      <w:pPr>
        <w:pStyle w:val="P00"/>
        <w:spacing w:before="72"/>
        <w:ind w:left="0" w:right="1134"/>
        <w:rPr>
          <w:rtl/>
        </w:rPr>
      </w:pPr>
    </w:p>
    <w:p w14:paraId="175A6EED" w14:textId="77777777" w:rsidR="00BA3742" w:rsidRPr="009345EB" w:rsidRDefault="00BA3742" w:rsidP="009345EB">
      <w:pPr>
        <w:pStyle w:val="sig-1"/>
        <w:widowControl/>
        <w:spacing w:before="72"/>
        <w:ind w:left="0" w:right="1134"/>
        <w:rPr>
          <w:sz w:val="26"/>
          <w:szCs w:val="26"/>
          <w:rtl/>
        </w:rPr>
      </w:pPr>
      <w:r w:rsidRPr="009345EB">
        <w:rPr>
          <w:sz w:val="26"/>
          <w:szCs w:val="26"/>
          <w:rtl/>
        </w:rPr>
        <w:tab/>
      </w:r>
      <w:r w:rsidRPr="009345EB">
        <w:rPr>
          <w:sz w:val="26"/>
          <w:szCs w:val="26"/>
          <w:rtl/>
        </w:rPr>
        <w:tab/>
      </w:r>
      <w:r w:rsidRPr="009345EB">
        <w:rPr>
          <w:rFonts w:hint="cs"/>
          <w:sz w:val="26"/>
          <w:szCs w:val="26"/>
          <w:rtl/>
        </w:rPr>
        <w:t>משה דיין</w:t>
      </w:r>
      <w:r w:rsidRPr="009345EB">
        <w:rPr>
          <w:sz w:val="26"/>
          <w:szCs w:val="26"/>
          <w:rtl/>
        </w:rPr>
        <w:tab/>
      </w:r>
      <w:r w:rsidRPr="009345EB">
        <w:rPr>
          <w:rFonts w:hint="cs"/>
          <w:sz w:val="26"/>
          <w:szCs w:val="26"/>
          <w:rtl/>
        </w:rPr>
        <w:t>פנחס ספיר</w:t>
      </w:r>
    </w:p>
    <w:p w14:paraId="035E2CAE" w14:textId="77777777" w:rsidR="00BA3742" w:rsidRDefault="00BA3742">
      <w:pPr>
        <w:pStyle w:val="sig-1"/>
        <w:widowControl/>
        <w:ind w:left="0" w:right="1134"/>
        <w:rPr>
          <w:rtl/>
        </w:rPr>
      </w:pPr>
      <w:r>
        <w:rPr>
          <w:rtl/>
        </w:rPr>
        <w:tab/>
      </w:r>
      <w:r>
        <w:rPr>
          <w:rtl/>
        </w:rPr>
        <w:tab/>
      </w:r>
      <w:r>
        <w:rPr>
          <w:rFonts w:hint="cs"/>
          <w:rtl/>
        </w:rPr>
        <w:t>שר החקלאות</w:t>
      </w:r>
      <w:r>
        <w:rPr>
          <w:rtl/>
        </w:rPr>
        <w:tab/>
      </w:r>
      <w:r>
        <w:rPr>
          <w:rFonts w:hint="cs"/>
          <w:rtl/>
        </w:rPr>
        <w:t>שר ה</w:t>
      </w:r>
      <w:r>
        <w:rPr>
          <w:rtl/>
        </w:rPr>
        <w:t>א</w:t>
      </w:r>
      <w:r>
        <w:rPr>
          <w:rFonts w:hint="cs"/>
          <w:rtl/>
        </w:rPr>
        <w:t>וצר</w:t>
      </w:r>
    </w:p>
    <w:p w14:paraId="4EE4B3A0" w14:textId="77777777" w:rsidR="00BA3742" w:rsidRPr="009345EB" w:rsidRDefault="00BA3742" w:rsidP="009345EB">
      <w:pPr>
        <w:pStyle w:val="P00"/>
        <w:spacing w:before="72"/>
        <w:ind w:left="0" w:right="1134"/>
        <w:rPr>
          <w:rStyle w:val="default"/>
          <w:rFonts w:cs="FrankRuehl"/>
          <w:rtl/>
        </w:rPr>
      </w:pPr>
    </w:p>
    <w:p w14:paraId="36CBE59B" w14:textId="77777777" w:rsidR="00BA3742" w:rsidRPr="009345EB" w:rsidRDefault="00BA3742" w:rsidP="009345EB">
      <w:pPr>
        <w:pStyle w:val="P00"/>
        <w:spacing w:before="72"/>
        <w:ind w:left="0" w:right="1134"/>
        <w:rPr>
          <w:rStyle w:val="default"/>
          <w:rFonts w:cs="FrankRuehl"/>
          <w:rtl/>
        </w:rPr>
      </w:pPr>
    </w:p>
    <w:p w14:paraId="4734350A" w14:textId="77777777" w:rsidR="00BA3742" w:rsidRPr="009345EB" w:rsidRDefault="00BA3742" w:rsidP="009345EB">
      <w:pPr>
        <w:pStyle w:val="P00"/>
        <w:spacing w:before="72"/>
        <w:ind w:left="0" w:right="1134"/>
        <w:rPr>
          <w:rStyle w:val="default"/>
          <w:rFonts w:cs="FrankRuehl"/>
          <w:rtl/>
        </w:rPr>
      </w:pPr>
      <w:bookmarkStart w:id="3" w:name="LawPartEnd"/>
    </w:p>
    <w:bookmarkEnd w:id="3"/>
    <w:p w14:paraId="38E39048" w14:textId="77777777" w:rsidR="00BA3742" w:rsidRPr="009345EB" w:rsidRDefault="00BA3742" w:rsidP="009345EB">
      <w:pPr>
        <w:pStyle w:val="P00"/>
        <w:spacing w:before="72"/>
        <w:ind w:left="0" w:right="1134"/>
        <w:rPr>
          <w:rStyle w:val="default"/>
          <w:rFonts w:cs="FrankRuehl"/>
          <w:rtl/>
        </w:rPr>
      </w:pPr>
    </w:p>
    <w:sectPr w:rsidR="00BA3742" w:rsidRPr="009345E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3CB85" w14:textId="77777777" w:rsidR="000B57DB" w:rsidRDefault="000B57DB">
      <w:r>
        <w:separator/>
      </w:r>
    </w:p>
  </w:endnote>
  <w:endnote w:type="continuationSeparator" w:id="0">
    <w:p w14:paraId="64D0EFDA" w14:textId="77777777" w:rsidR="000B57DB" w:rsidRDefault="000B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BA7E" w14:textId="77777777" w:rsidR="00BA3742" w:rsidRDefault="00BA37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ECB63B8" w14:textId="77777777" w:rsidR="00BA3742" w:rsidRDefault="00BA37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BD4BB4" w14:textId="77777777" w:rsidR="00BA3742" w:rsidRDefault="00BA37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345EB">
      <w:rPr>
        <w:rFonts w:cs="TopType Jerushalmi"/>
        <w:noProof/>
        <w:color w:val="000000"/>
        <w:sz w:val="14"/>
        <w:szCs w:val="14"/>
      </w:rPr>
      <w:t>C:\Yael\hakika\Revadim\286_042.doc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CA76A" w14:textId="77777777" w:rsidR="00BA3742" w:rsidRDefault="00BA37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52D5">
      <w:rPr>
        <w:rFonts w:hAnsi="FrankRuehl" w:cs="FrankRuehl"/>
        <w:noProof/>
        <w:sz w:val="24"/>
        <w:szCs w:val="24"/>
        <w:rtl/>
      </w:rPr>
      <w:t>2</w:t>
    </w:r>
    <w:r>
      <w:rPr>
        <w:rFonts w:hAnsi="FrankRuehl" w:cs="FrankRuehl"/>
        <w:sz w:val="24"/>
        <w:szCs w:val="24"/>
        <w:rtl/>
      </w:rPr>
      <w:fldChar w:fldCharType="end"/>
    </w:r>
  </w:p>
  <w:p w14:paraId="749F64DF" w14:textId="77777777" w:rsidR="00BA3742" w:rsidRDefault="00BA37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1EDB746" w14:textId="77777777" w:rsidR="00BA3742" w:rsidRDefault="00BA37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345EB">
      <w:rPr>
        <w:rFonts w:cs="TopType Jerushalmi"/>
        <w:noProof/>
        <w:color w:val="000000"/>
        <w:sz w:val="14"/>
        <w:szCs w:val="14"/>
      </w:rPr>
      <w:t>C:\Yael\hakika\Revadim\286_042.doc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9B04E" w14:textId="77777777" w:rsidR="000B57DB" w:rsidRDefault="000B57DB" w:rsidP="009345EB">
      <w:pPr>
        <w:spacing w:before="60" w:line="240" w:lineRule="auto"/>
        <w:ind w:right="1134"/>
      </w:pPr>
      <w:r>
        <w:separator/>
      </w:r>
    </w:p>
  </w:footnote>
  <w:footnote w:type="continuationSeparator" w:id="0">
    <w:p w14:paraId="7166648D" w14:textId="77777777" w:rsidR="000B57DB" w:rsidRDefault="000B57DB">
      <w:r>
        <w:continuationSeparator/>
      </w:r>
    </w:p>
  </w:footnote>
  <w:footnote w:id="1">
    <w:p w14:paraId="7C372412" w14:textId="77777777" w:rsidR="009345EB" w:rsidRPr="009345EB" w:rsidRDefault="009345EB" w:rsidP="009345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9345EB">
        <w:rPr>
          <w:sz w:val="20"/>
          <w:rtl/>
        </w:rPr>
        <w:t xml:space="preserve">* </w:t>
      </w:r>
      <w:r>
        <w:rPr>
          <w:sz w:val="20"/>
          <w:rtl/>
        </w:rPr>
        <w:t>פ</w:t>
      </w:r>
      <w:r>
        <w:rPr>
          <w:rFonts w:hint="cs"/>
          <w:sz w:val="20"/>
          <w:rtl/>
        </w:rPr>
        <w:t xml:space="preserve">ורסמו </w:t>
      </w:r>
      <w:hyperlink r:id="rId1" w:history="1">
        <w:r w:rsidRPr="00147B33">
          <w:rPr>
            <w:rStyle w:val="Hyperlink"/>
            <w:rFonts w:hint="cs"/>
            <w:sz w:val="20"/>
            <w:rtl/>
          </w:rPr>
          <w:t>ק"ת תשכ"ג מס' 1488</w:t>
        </w:r>
      </w:hyperlink>
      <w:r>
        <w:rPr>
          <w:rFonts w:hint="cs"/>
          <w:sz w:val="20"/>
          <w:rtl/>
        </w:rPr>
        <w:t xml:space="preserve"> מיום 5.9.1963 עמ' 2076.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E2BC" w14:textId="77777777" w:rsidR="00BA3742" w:rsidRDefault="00BA37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מקרקעי ישראל (כללים להעברת בעלות לנפקדים), תשכ"ג–1963</w:t>
    </w:r>
  </w:p>
  <w:p w14:paraId="28CA4FB8" w14:textId="77777777" w:rsidR="00BA3742" w:rsidRDefault="00BA37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60FE69" w14:textId="77777777" w:rsidR="00BA3742" w:rsidRDefault="00BA37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F8F9" w14:textId="77777777" w:rsidR="00BA3742" w:rsidRDefault="00BA3742" w:rsidP="009345E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מקרקעי ישראל (כללים להעברת בעלות לנפקדים), תשכ"ג</w:t>
    </w:r>
    <w:r w:rsidR="009345EB">
      <w:rPr>
        <w:rFonts w:hAnsi="FrankRuehl" w:cs="FrankRuehl" w:hint="cs"/>
        <w:color w:val="000000"/>
        <w:sz w:val="28"/>
        <w:szCs w:val="28"/>
        <w:rtl/>
      </w:rPr>
      <w:t>-</w:t>
    </w:r>
    <w:r>
      <w:rPr>
        <w:rFonts w:hAnsi="FrankRuehl" w:cs="FrankRuehl"/>
        <w:color w:val="000000"/>
        <w:sz w:val="28"/>
        <w:szCs w:val="28"/>
        <w:rtl/>
      </w:rPr>
      <w:t>1963</w:t>
    </w:r>
  </w:p>
  <w:p w14:paraId="15BB37BC" w14:textId="77777777" w:rsidR="00BA3742" w:rsidRDefault="00BA37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55E184" w14:textId="77777777" w:rsidR="00BA3742" w:rsidRDefault="00BA37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B33"/>
    <w:rsid w:val="00035461"/>
    <w:rsid w:val="000B57DB"/>
    <w:rsid w:val="00147B33"/>
    <w:rsid w:val="002852D5"/>
    <w:rsid w:val="009345EB"/>
    <w:rsid w:val="00BA3742"/>
    <w:rsid w:val="00F149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7B9671"/>
  <w15:chartTrackingRefBased/>
  <w15:docId w15:val="{929E88D5-0E9C-430B-B2BB-B77CEC33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345EB"/>
    <w:rPr>
      <w:sz w:val="20"/>
      <w:szCs w:val="20"/>
    </w:rPr>
  </w:style>
  <w:style w:type="character" w:styleId="a6">
    <w:name w:val="footnote reference"/>
    <w:basedOn w:val="a0"/>
    <w:semiHidden/>
    <w:rsid w:val="009345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4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286</vt:lpstr>
    </vt:vector>
  </TitlesOfParts>
  <Company/>
  <LinksUpToDate>false</LinksUpToDate>
  <CharactersWithSpaces>1595</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7340036</vt:i4>
      </vt:variant>
      <vt:variant>
        <vt:i4>0</vt:i4>
      </vt:variant>
      <vt:variant>
        <vt:i4>0</vt:i4>
      </vt:variant>
      <vt:variant>
        <vt:i4>5</vt:i4>
      </vt:variant>
      <vt:variant>
        <vt:lpwstr>http://www.nevo.co.il/Law_word/law06/TAK-1488.pdf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286</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תקנות מקרקעי ישראל (כללים להעברת בעלות לנפקדים), תשכ"ג-1963</vt:lpwstr>
  </property>
  <property fmtid="{D5CDD505-2E9C-101B-9397-08002B2CF9AE}" pid="5" name="LAWNUMBER">
    <vt:lpwstr>0042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מקרקעין</vt:lpwstr>
  </property>
  <property fmtid="{D5CDD505-2E9C-101B-9397-08002B2CF9AE}" pid="10" name="NOSE41">
    <vt:lpwstr>מקרקעי ישראל</vt:lpwstr>
  </property>
  <property fmtid="{D5CDD505-2E9C-101B-9397-08002B2CF9AE}" pid="11" name="NOSE12">
    <vt:lpwstr>משפט פרטי וכלכלה</vt:lpwstr>
  </property>
  <property fmtid="{D5CDD505-2E9C-101B-9397-08002B2CF9AE}" pid="12" name="NOSE22">
    <vt:lpwstr>קניין</vt:lpwstr>
  </property>
  <property fmtid="{D5CDD505-2E9C-101B-9397-08002B2CF9AE}" pid="13" name="NOSE32">
    <vt:lpwstr>נכסי נפקדים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