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2E04F" w14:textId="77777777" w:rsidR="00983FDA" w:rsidRDefault="00983FDA" w:rsidP="00A12FCB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/>
          <w:sz w:val="32"/>
          <w:rtl/>
        </w:rPr>
        <w:t>תקנות מרשם האוכלוסין (פרטי רישום נוספים בהודעת לידה או פטירה), תשכ"ט</w:t>
      </w:r>
      <w:r w:rsidR="00A12FCB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1968</w:t>
      </w:r>
    </w:p>
    <w:p w14:paraId="0104059A" w14:textId="77777777" w:rsidR="005B4E10" w:rsidRPr="005B4E10" w:rsidRDefault="005B4E10" w:rsidP="005B4E10">
      <w:pPr>
        <w:spacing w:line="320" w:lineRule="auto"/>
        <w:jc w:val="left"/>
        <w:rPr>
          <w:rFonts w:cs="FrankRuehl"/>
          <w:szCs w:val="26"/>
          <w:rtl/>
        </w:rPr>
      </w:pPr>
    </w:p>
    <w:p w14:paraId="1257A2B0" w14:textId="77777777" w:rsidR="005B4E10" w:rsidRDefault="005B4E10" w:rsidP="005B4E10">
      <w:pPr>
        <w:spacing w:line="320" w:lineRule="auto"/>
        <w:jc w:val="left"/>
        <w:rPr>
          <w:rtl/>
        </w:rPr>
      </w:pPr>
    </w:p>
    <w:p w14:paraId="47090731" w14:textId="77777777" w:rsidR="005B4E10" w:rsidRPr="005B4E10" w:rsidRDefault="005B4E10" w:rsidP="005B4E10">
      <w:pPr>
        <w:spacing w:line="320" w:lineRule="auto"/>
        <w:jc w:val="left"/>
        <w:rPr>
          <w:rFonts w:cs="Miriam"/>
          <w:szCs w:val="22"/>
          <w:rtl/>
        </w:rPr>
      </w:pPr>
      <w:r w:rsidRPr="005B4E10">
        <w:rPr>
          <w:rFonts w:cs="Miriam"/>
          <w:szCs w:val="22"/>
          <w:rtl/>
        </w:rPr>
        <w:t>רשויות ומשפט מנהלי</w:t>
      </w:r>
      <w:r w:rsidRPr="005B4E10">
        <w:rPr>
          <w:rFonts w:cs="FrankRuehl"/>
          <w:szCs w:val="26"/>
          <w:rtl/>
        </w:rPr>
        <w:t xml:space="preserve"> – מרשם אוכלוסין</w:t>
      </w:r>
    </w:p>
    <w:p w14:paraId="4065AC31" w14:textId="77777777" w:rsidR="00983FDA" w:rsidRDefault="00983FDA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983FDA" w14:paraId="768D3F42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178BBD9A" w14:textId="77777777" w:rsidR="00983FDA" w:rsidRDefault="00983FD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A12FCB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66F582B4" w14:textId="77777777" w:rsidR="00983FDA" w:rsidRDefault="00983FDA">
            <w:pPr>
              <w:spacing w:line="240" w:lineRule="auto"/>
              <w:rPr>
                <w:sz w:val="24"/>
              </w:rPr>
            </w:pPr>
            <w:hyperlink w:anchor="Seif0" w:tooltip="פרטים נוספים בהודעת ליד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3A41159" w14:textId="77777777" w:rsidR="00983FDA" w:rsidRDefault="00983FDA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פרטים נוספים בהודעת לידה</w:t>
            </w:r>
          </w:p>
        </w:tc>
        <w:tc>
          <w:tcPr>
            <w:tcW w:w="1247" w:type="dxa"/>
          </w:tcPr>
          <w:p w14:paraId="783A7AFD" w14:textId="77777777" w:rsidR="00983FDA" w:rsidRDefault="00983FD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983FDA" w14:paraId="79AC097E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23C0B0DA" w14:textId="77777777" w:rsidR="00983FDA" w:rsidRDefault="00983FD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A12FCB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324D67FF" w14:textId="77777777" w:rsidR="00983FDA" w:rsidRDefault="00983FDA">
            <w:pPr>
              <w:spacing w:line="240" w:lineRule="auto"/>
              <w:rPr>
                <w:sz w:val="24"/>
              </w:rPr>
            </w:pPr>
            <w:hyperlink w:anchor="Seif1" w:tooltip="פרטים נוספים בהודעת פטיר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E9B8271" w14:textId="77777777" w:rsidR="00983FDA" w:rsidRDefault="00983FDA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פרטים נוספים בהודעת פטירה</w:t>
            </w:r>
          </w:p>
        </w:tc>
        <w:tc>
          <w:tcPr>
            <w:tcW w:w="1247" w:type="dxa"/>
          </w:tcPr>
          <w:p w14:paraId="0EE81CF8" w14:textId="77777777" w:rsidR="00983FDA" w:rsidRDefault="00983FD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983FDA" w14:paraId="26CA1678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57F517D7" w14:textId="77777777" w:rsidR="00983FDA" w:rsidRDefault="00983FD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A12FCB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70A070B0" w14:textId="77777777" w:rsidR="00983FDA" w:rsidRDefault="00983FDA">
            <w:pPr>
              <w:spacing w:line="240" w:lineRule="auto"/>
              <w:rPr>
                <w:sz w:val="24"/>
              </w:rPr>
            </w:pPr>
            <w:hyperlink w:anchor="Seif2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6100B1E" w14:textId="77777777" w:rsidR="00983FDA" w:rsidRDefault="00983FDA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14:paraId="40876F6A" w14:textId="77777777" w:rsidR="00983FDA" w:rsidRDefault="00983FDA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</w:tbl>
    <w:p w14:paraId="31CCAEB8" w14:textId="77777777" w:rsidR="00983FDA" w:rsidRDefault="00983FDA">
      <w:pPr>
        <w:pStyle w:val="big-header"/>
        <w:ind w:left="0" w:right="1134"/>
        <w:rPr>
          <w:rFonts w:cs="FrankRuehl"/>
          <w:sz w:val="32"/>
          <w:rtl/>
        </w:rPr>
      </w:pPr>
    </w:p>
    <w:p w14:paraId="14579A5E" w14:textId="77777777" w:rsidR="00983FDA" w:rsidRDefault="00983FDA" w:rsidP="005B4E10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>תק</w:t>
      </w:r>
      <w:r>
        <w:rPr>
          <w:rFonts w:cs="FrankRuehl" w:hint="cs"/>
          <w:sz w:val="32"/>
          <w:rtl/>
        </w:rPr>
        <w:t>נות מרשם האוכלוסין (פרטי רישום נוספים בהודעת לידה או פטירה), תשכ"ט</w:t>
      </w:r>
      <w:r w:rsidR="00A12FCB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1968</w:t>
      </w:r>
      <w:r w:rsidR="00A12FCB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7FC9D399" w14:textId="77777777" w:rsidR="00983FDA" w:rsidRDefault="00983FDA" w:rsidP="00A12FC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סעיפים 6, 7 ו-47 לחוק מרשם האוכלוסין, תשכ"ה</w:t>
      </w:r>
      <w:r w:rsidR="00A12FCB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1965, </w:t>
      </w:r>
      <w:r>
        <w:rPr>
          <w:rStyle w:val="default"/>
          <w:rFonts w:cs="FrankRuehl" w:hint="cs"/>
          <w:rtl/>
        </w:rPr>
        <w:t>ובאישור ועדת הפנים של הכנסת, אני מתקין תקנות אלה:</w:t>
      </w:r>
    </w:p>
    <w:p w14:paraId="7CC79169" w14:textId="77777777" w:rsidR="00983FDA" w:rsidRDefault="00983FD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 w14:anchorId="119A6589">
          <v:rect id="_x0000_s1026" style="position:absolute;left:0;text-align:left;margin-left:464.5pt;margin-top:8.05pt;width:75.05pt;height:27.4pt;z-index:251656704" o:allowincell="f" filled="f" stroked="f" strokecolor="lime" strokeweight=".25pt">
            <v:textbox inset="0,0,0,0">
              <w:txbxContent>
                <w:p w14:paraId="41BBC00E" w14:textId="77777777" w:rsidR="00983FDA" w:rsidRDefault="00983FDA" w:rsidP="00A12FCB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פר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טים נוספים</w:t>
                  </w:r>
                  <w:r w:rsidR="00A12FCB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בה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ודעת לידה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אל</w:t>
      </w:r>
      <w:r>
        <w:rPr>
          <w:rStyle w:val="default"/>
          <w:rFonts w:cs="FrankRuehl" w:hint="cs"/>
          <w:rtl/>
        </w:rPr>
        <w:t>ה נקבעים כפרטים נוספים שתכלול הו</w:t>
      </w:r>
      <w:r>
        <w:rPr>
          <w:rStyle w:val="default"/>
          <w:rFonts w:cs="FrankRuehl"/>
          <w:rtl/>
        </w:rPr>
        <w:t>דע</w:t>
      </w:r>
      <w:r>
        <w:rPr>
          <w:rStyle w:val="default"/>
          <w:rFonts w:cs="FrankRuehl" w:hint="cs"/>
          <w:rtl/>
        </w:rPr>
        <w:t>ה על לידה:</w:t>
      </w:r>
    </w:p>
    <w:p w14:paraId="0F225AAA" w14:textId="77777777" w:rsidR="00983FDA" w:rsidRDefault="00983FDA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ספרי הזהות של ההורים;</w:t>
      </w:r>
    </w:p>
    <w:p w14:paraId="33FCE66D" w14:textId="77777777" w:rsidR="00983FDA" w:rsidRDefault="00983FDA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מצב האישי של ההורים;</w:t>
      </w:r>
    </w:p>
    <w:p w14:paraId="0820C60F" w14:textId="77777777" w:rsidR="00983FDA" w:rsidRDefault="00983FDA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>אריך הנישואין של ההורים;</w:t>
      </w:r>
    </w:p>
    <w:p w14:paraId="6C5AD47C" w14:textId="77777777" w:rsidR="00983FDA" w:rsidRDefault="00983FDA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לאום של ההורים;</w:t>
      </w:r>
    </w:p>
    <w:p w14:paraId="73968B3C" w14:textId="77777777" w:rsidR="00983FDA" w:rsidRDefault="00983FDA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(5)</w:t>
      </w:r>
      <w:r>
        <w:rPr>
          <w:rStyle w:val="default"/>
          <w:rFonts w:cs="FrankRuehl"/>
          <w:rtl/>
        </w:rPr>
        <w:tab/>
        <w:t>כ</w:t>
      </w:r>
      <w:r>
        <w:rPr>
          <w:rStyle w:val="default"/>
          <w:rFonts w:cs="FrankRuehl" w:hint="cs"/>
          <w:rtl/>
        </w:rPr>
        <w:t>תובת המעון של ההורים.</w:t>
      </w:r>
    </w:p>
    <w:p w14:paraId="7168761A" w14:textId="77777777" w:rsidR="00983FDA" w:rsidRDefault="00983FDA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 w14:anchorId="6B360292">
          <v:rect id="_x0000_s1027" style="position:absolute;left:0;text-align:left;margin-left:464.5pt;margin-top:8.05pt;width:75.05pt;height:19.65pt;z-index:251657728" o:allowincell="f" filled="f" stroked="f" strokecolor="lime" strokeweight=".25pt">
            <v:textbox inset="0,0,0,0">
              <w:txbxContent>
                <w:p w14:paraId="1DDCC07E" w14:textId="77777777" w:rsidR="00983FDA" w:rsidRDefault="00983FDA" w:rsidP="00A12FCB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פר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טים נוספים</w:t>
                  </w:r>
                  <w:r w:rsidR="00A12FCB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בה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ודעת פטירה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אל</w:t>
      </w:r>
      <w:r>
        <w:rPr>
          <w:rStyle w:val="default"/>
          <w:rFonts w:cs="FrankRuehl" w:hint="cs"/>
          <w:rtl/>
        </w:rPr>
        <w:t>ה נקבעים כפרטים נוספים שתכלול הודעה על פטירה:</w:t>
      </w:r>
    </w:p>
    <w:p w14:paraId="4F87C6A5" w14:textId="77777777" w:rsidR="00983FDA" w:rsidRDefault="00983FDA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ספר הזהות של הנפטר;</w:t>
      </w:r>
    </w:p>
    <w:p w14:paraId="26DC83E1" w14:textId="77777777" w:rsidR="00983FDA" w:rsidRDefault="00983FDA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>אריך ה</w:t>
      </w:r>
      <w:r>
        <w:rPr>
          <w:rStyle w:val="default"/>
          <w:rFonts w:cs="FrankRuehl"/>
          <w:rtl/>
        </w:rPr>
        <w:t>פ</w:t>
      </w:r>
      <w:r>
        <w:rPr>
          <w:rStyle w:val="default"/>
          <w:rFonts w:cs="FrankRuehl" w:hint="cs"/>
          <w:rtl/>
        </w:rPr>
        <w:t>טירה;</w:t>
      </w:r>
    </w:p>
    <w:p w14:paraId="74BC23B4" w14:textId="77777777" w:rsidR="00983FDA" w:rsidRDefault="00983FDA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קום הפטירה;</w:t>
      </w:r>
    </w:p>
    <w:p w14:paraId="70B2AFD7" w14:textId="77777777" w:rsidR="00983FDA" w:rsidRDefault="00983FDA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/>
          <w:rtl/>
        </w:rPr>
        <w:tab/>
        <w:t>ס</w:t>
      </w:r>
      <w:r>
        <w:rPr>
          <w:rStyle w:val="default"/>
          <w:rFonts w:cs="FrankRuehl" w:hint="cs"/>
          <w:rtl/>
        </w:rPr>
        <w:t>יבת הפטירה;</w:t>
      </w:r>
    </w:p>
    <w:p w14:paraId="1210CA43" w14:textId="77777777" w:rsidR="00983FDA" w:rsidRDefault="00983FDA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(5)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ספר הזהות של בן/בת הזוג;</w:t>
      </w:r>
    </w:p>
    <w:p w14:paraId="292C2942" w14:textId="77777777" w:rsidR="00983FDA" w:rsidRDefault="00983FDA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(6)</w:t>
      </w:r>
      <w:r>
        <w:rPr>
          <w:rStyle w:val="default"/>
          <w:rFonts w:cs="FrankRuehl"/>
          <w:rtl/>
        </w:rPr>
        <w:tab/>
        <w:t>ש</w:t>
      </w:r>
      <w:r>
        <w:rPr>
          <w:rStyle w:val="default"/>
          <w:rFonts w:cs="FrankRuehl" w:hint="cs"/>
          <w:rtl/>
        </w:rPr>
        <w:t>ם המודיע;</w:t>
      </w:r>
    </w:p>
    <w:p w14:paraId="1E37964E" w14:textId="77777777" w:rsidR="00983FDA" w:rsidRDefault="00983FDA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(7)</w:t>
      </w:r>
      <w:r>
        <w:rPr>
          <w:rStyle w:val="default"/>
          <w:rFonts w:cs="FrankRuehl"/>
          <w:rtl/>
        </w:rPr>
        <w:tab/>
        <w:t>כ</w:t>
      </w:r>
      <w:r>
        <w:rPr>
          <w:rStyle w:val="default"/>
          <w:rFonts w:cs="FrankRuehl" w:hint="cs"/>
          <w:rtl/>
        </w:rPr>
        <w:t>תובת המודיע.</w:t>
      </w:r>
    </w:p>
    <w:p w14:paraId="558DF332" w14:textId="77777777" w:rsidR="00983FDA" w:rsidRDefault="00983FDA" w:rsidP="00A12FC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 w14:anchorId="120D9806">
          <v:rect id="_x0000_s1028" style="position:absolute;left:0;text-align:left;margin-left:464.5pt;margin-top:8.05pt;width:75.05pt;height:12.35pt;z-index:251658752" o:allowincell="f" filled="f" stroked="f" strokecolor="lime" strokeweight=".25pt">
            <v:textbox inset="0,0,0,0">
              <w:txbxContent>
                <w:p w14:paraId="52B49EEE" w14:textId="77777777" w:rsidR="00983FDA" w:rsidRDefault="00983FDA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לת</w:t>
      </w:r>
      <w:r>
        <w:rPr>
          <w:rStyle w:val="default"/>
          <w:rFonts w:cs="FrankRuehl" w:hint="cs"/>
          <w:rtl/>
        </w:rPr>
        <w:t>קנות אלה ייקרא "תקנות מרשם האוכלוסין (פרטי רישום נוספים בהודעת לידה או פטירה), תשכ"ט</w:t>
      </w:r>
      <w:r w:rsidR="00A12FCB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1968".</w:t>
      </w:r>
    </w:p>
    <w:p w14:paraId="41B79C3B" w14:textId="77777777" w:rsidR="00983FDA" w:rsidRDefault="00983FD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BF15FD2" w14:textId="77777777" w:rsidR="00A12FCB" w:rsidRDefault="00A12FC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5F5D3B5" w14:textId="77777777" w:rsidR="00983FDA" w:rsidRDefault="00983FDA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 xml:space="preserve">ה' </w:t>
      </w:r>
      <w:r>
        <w:rPr>
          <w:rFonts w:cs="FrankRuehl" w:hint="cs"/>
          <w:sz w:val="26"/>
          <w:rtl/>
        </w:rPr>
        <w:t>בחשון תשכ"ט (27 באוקטובר 1968)</w:t>
      </w:r>
      <w:r>
        <w:rPr>
          <w:rFonts w:cs="FrankRuehl"/>
          <w:sz w:val="26"/>
          <w:rtl/>
        </w:rPr>
        <w:tab/>
        <w:t>ח</w:t>
      </w:r>
      <w:r>
        <w:rPr>
          <w:rFonts w:cs="FrankRuehl" w:hint="cs"/>
          <w:sz w:val="26"/>
          <w:rtl/>
        </w:rPr>
        <w:t>יים משה שפירא</w:t>
      </w:r>
    </w:p>
    <w:p w14:paraId="32C7871E" w14:textId="77777777" w:rsidR="00983FDA" w:rsidRDefault="00983FDA">
      <w:pPr>
        <w:pStyle w:val="sig-1"/>
        <w:widowControl/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הפנים</w:t>
      </w:r>
    </w:p>
    <w:p w14:paraId="2B9764DD" w14:textId="77777777" w:rsidR="00A12FCB" w:rsidRPr="00A12FCB" w:rsidRDefault="00A12FCB" w:rsidP="00A12FC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A053964" w14:textId="77777777" w:rsidR="00A12FCB" w:rsidRPr="00A12FCB" w:rsidRDefault="00A12FCB" w:rsidP="00A12FCB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57799A0" w14:textId="77777777" w:rsidR="00983FDA" w:rsidRPr="00A12FCB" w:rsidRDefault="00983FDA" w:rsidP="00A12FC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14:paraId="384D8955" w14:textId="77777777" w:rsidR="00983FDA" w:rsidRPr="00A12FCB" w:rsidRDefault="00983FDA" w:rsidP="00A12FCB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983FDA" w:rsidRPr="00A12FCB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ECF86D" w14:textId="77777777" w:rsidR="004958D9" w:rsidRDefault="004958D9">
      <w:r>
        <w:separator/>
      </w:r>
    </w:p>
  </w:endnote>
  <w:endnote w:type="continuationSeparator" w:id="0">
    <w:p w14:paraId="7953FFCC" w14:textId="77777777" w:rsidR="004958D9" w:rsidRDefault="004958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B5F7D" w14:textId="77777777" w:rsidR="00983FDA" w:rsidRDefault="00983FDA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605B2596" w14:textId="77777777" w:rsidR="00983FDA" w:rsidRDefault="00983FDA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23BDC9E7" w14:textId="77777777" w:rsidR="00983FDA" w:rsidRDefault="00983FDA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A12FCB">
      <w:rPr>
        <w:rFonts w:cs="TopType Jerushalmi"/>
        <w:noProof/>
        <w:color w:val="000000"/>
        <w:sz w:val="14"/>
        <w:szCs w:val="14"/>
      </w:rPr>
      <w:t>C:\Yael\hakika\Revadim\289_008.doc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B678F2" w14:textId="77777777" w:rsidR="00983FDA" w:rsidRDefault="00983FDA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5B4E10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354A9AA1" w14:textId="77777777" w:rsidR="00983FDA" w:rsidRDefault="00983FDA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0A1AED9B" w14:textId="77777777" w:rsidR="00983FDA" w:rsidRDefault="00983FDA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A12FCB">
      <w:rPr>
        <w:rFonts w:cs="TopType Jerushalmi"/>
        <w:noProof/>
        <w:color w:val="000000"/>
        <w:sz w:val="14"/>
        <w:szCs w:val="14"/>
      </w:rPr>
      <w:t>C:\Yael\hakika\Revadim\289_008.doc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8DD0C2" w14:textId="77777777" w:rsidR="004958D9" w:rsidRDefault="004958D9" w:rsidP="00A12FCB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20023B18" w14:textId="77777777" w:rsidR="004958D9" w:rsidRDefault="004958D9">
      <w:r>
        <w:continuationSeparator/>
      </w:r>
    </w:p>
  </w:footnote>
  <w:footnote w:id="1">
    <w:p w14:paraId="02A2CCB1" w14:textId="77777777" w:rsidR="00A12FCB" w:rsidRPr="00A12FCB" w:rsidRDefault="00A12FCB" w:rsidP="00A12FC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 w:rsidRPr="00A12FCB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 w:rsidRPr="009A53CC">
          <w:rPr>
            <w:rStyle w:val="Hyperlink"/>
            <w:rFonts w:cs="FrankRuehl" w:hint="cs"/>
            <w:rtl/>
          </w:rPr>
          <w:t>ק"ת תשכ"ט מס' 2328</w:t>
        </w:r>
      </w:hyperlink>
      <w:r>
        <w:rPr>
          <w:rFonts w:cs="FrankRuehl" w:hint="cs"/>
          <w:rtl/>
        </w:rPr>
        <w:t xml:space="preserve"> מיום 26.12.1968 עמ' 600.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2E9981" w14:textId="77777777" w:rsidR="00983FDA" w:rsidRDefault="00983FDA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מרשם האוכלוסין (פרטי רישום נוספים בהודעת לידה או פטירה), תשכ"ט–1968</w:t>
    </w:r>
  </w:p>
  <w:p w14:paraId="17C3DE01" w14:textId="77777777" w:rsidR="00983FDA" w:rsidRDefault="00983FDA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02894D1" w14:textId="77777777" w:rsidR="00983FDA" w:rsidRDefault="00983FDA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6F7911" w14:textId="77777777" w:rsidR="00983FDA" w:rsidRDefault="00983FDA" w:rsidP="00A12FCB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מרשם האוכלוסין (פרטי רישום נוספים בהודעת לידה או פטירה), תשכ"ט</w:t>
    </w:r>
    <w:r w:rsidR="00A12FCB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1968</w:t>
    </w:r>
  </w:p>
  <w:p w14:paraId="18846B94" w14:textId="77777777" w:rsidR="00983FDA" w:rsidRDefault="00983FDA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B1FBD8C" w14:textId="77777777" w:rsidR="00983FDA" w:rsidRDefault="00983FDA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A53CC"/>
    <w:rsid w:val="00291124"/>
    <w:rsid w:val="004958D9"/>
    <w:rsid w:val="005B4E10"/>
    <w:rsid w:val="008338B6"/>
    <w:rsid w:val="008F2462"/>
    <w:rsid w:val="00983FDA"/>
    <w:rsid w:val="009A53CC"/>
    <w:rsid w:val="00A12FCB"/>
    <w:rsid w:val="00B51011"/>
    <w:rsid w:val="00B75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6D39F82C"/>
  <w15:chartTrackingRefBased/>
  <w15:docId w15:val="{F3C29926-76E5-4775-83C6-AA4D930FA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A12FCB"/>
    <w:rPr>
      <w:sz w:val="20"/>
      <w:szCs w:val="20"/>
    </w:rPr>
  </w:style>
  <w:style w:type="character" w:styleId="a6">
    <w:name w:val="footnote reference"/>
    <w:basedOn w:val="a0"/>
    <w:semiHidden/>
    <w:rsid w:val="00A12FC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2328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289</vt:lpstr>
    </vt:vector>
  </TitlesOfParts>
  <Company/>
  <LinksUpToDate>false</LinksUpToDate>
  <CharactersWithSpaces>1157</CharactersWithSpaces>
  <SharedDoc>false</SharedDoc>
  <HLinks>
    <vt:vector size="24" baseType="variant"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7929859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http://www.nevo.co.il/Law_word/law06/TAK-2328.pdf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289</dc:title>
  <dc:subject/>
  <dc:creator>eli</dc:creator>
  <cp:keywords/>
  <dc:description/>
  <cp:lastModifiedBy>Shimon Doodkin</cp:lastModifiedBy>
  <cp:revision>2</cp:revision>
  <dcterms:created xsi:type="dcterms:W3CDTF">2023-06-05T20:36:00Z</dcterms:created>
  <dcterms:modified xsi:type="dcterms:W3CDTF">2023-06-05T20:36:00Z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0289</vt:lpwstr>
  </property>
  <property fmtid="{D5CDD505-2E9C-101B-9397-08002B2CF9AE}" pid="3" name="CHNAME">
    <vt:lpwstr>מרשם אוכלוסין</vt:lpwstr>
  </property>
  <property fmtid="{D5CDD505-2E9C-101B-9397-08002B2CF9AE}" pid="4" name="LAWNAME">
    <vt:lpwstr>תקנות מרשם האוכלוסין (פרטי רישום נוספים בהודעת לידה או פטירה), תשכ"ט-1968</vt:lpwstr>
  </property>
  <property fmtid="{D5CDD505-2E9C-101B-9397-08002B2CF9AE}" pid="5" name="LAWNUMBER">
    <vt:lpwstr>0008</vt:lpwstr>
  </property>
  <property fmtid="{D5CDD505-2E9C-101B-9397-08002B2CF9AE}" pid="6" name="TYPE">
    <vt:lpwstr>01</vt:lpwstr>
  </property>
  <property fmtid="{D5CDD505-2E9C-101B-9397-08002B2CF9AE}" pid="7" name="MEKOR_NAME1">
    <vt:lpwstr>חוק מרשם האוכלוסין</vt:lpwstr>
  </property>
  <property fmtid="{D5CDD505-2E9C-101B-9397-08002B2CF9AE}" pid="8" name="MEKOR_SAIF1">
    <vt:lpwstr>6X;7X;47X</vt:lpwstr>
  </property>
  <property fmtid="{D5CDD505-2E9C-101B-9397-08002B2CF9AE}" pid="9" name="NOSE11">
    <vt:lpwstr>רשויות ומשפט מנהלי</vt:lpwstr>
  </property>
  <property fmtid="{D5CDD505-2E9C-101B-9397-08002B2CF9AE}" pid="10" name="NOSE21">
    <vt:lpwstr>מרשם אוכלוסין</vt:lpwstr>
  </property>
  <property fmtid="{D5CDD505-2E9C-101B-9397-08002B2CF9AE}" pid="11" name="NOSE31">
    <vt:lpwstr/>
  </property>
  <property fmtid="{D5CDD505-2E9C-101B-9397-08002B2CF9AE}" pid="12" name="NOSE41">
    <vt:lpwstr/>
  </property>
  <property fmtid="{D5CDD505-2E9C-101B-9397-08002B2CF9AE}" pid="13" name="NOSE12">
    <vt:lpwstr/>
  </property>
  <property fmtid="{D5CDD505-2E9C-101B-9397-08002B2CF9AE}" pid="14" name="NOSE22">
    <vt:lpwstr/>
  </property>
  <property fmtid="{D5CDD505-2E9C-101B-9397-08002B2CF9AE}" pid="15" name="NOSE32">
    <vt:lpwstr/>
  </property>
  <property fmtid="{D5CDD505-2E9C-101B-9397-08002B2CF9AE}" pid="16" name="NOSE42">
    <vt:lpwstr/>
  </property>
  <property fmtid="{D5CDD505-2E9C-101B-9397-08002B2CF9AE}" pid="17" name="NOSE13">
    <vt:lpwstr/>
  </property>
  <property fmtid="{D5CDD505-2E9C-101B-9397-08002B2CF9AE}" pid="18" name="NOSE23">
    <vt:lpwstr/>
  </property>
  <property fmtid="{D5CDD505-2E9C-101B-9397-08002B2CF9AE}" pid="19" name="NOSE33">
    <vt:lpwstr/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