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D64" w:rsidRDefault="00947D64">
      <w:pPr>
        <w:pStyle w:val="big-header"/>
        <w:ind w:left="0" w:right="1134"/>
      </w:pPr>
      <w:r>
        <w:rPr>
          <w:rtl/>
        </w:rPr>
        <w:t>תקנות ניירות ערך (הודעה על תוצאות ההצעה שבתשקיף), תש"ל</w:t>
      </w:r>
      <w:r>
        <w:rPr>
          <w:rFonts w:hint="cs"/>
          <w:rtl/>
        </w:rPr>
        <w:t>-</w:t>
      </w:r>
      <w:r>
        <w:rPr>
          <w:rtl/>
        </w:rPr>
        <w:t>1969</w:t>
      </w:r>
    </w:p>
    <w:p w:rsidR="00291A46" w:rsidRPr="00291A46" w:rsidRDefault="00291A46" w:rsidP="00291A46">
      <w:pPr>
        <w:spacing w:line="320" w:lineRule="auto"/>
        <w:jc w:val="left"/>
        <w:rPr>
          <w:rFonts w:cs="FrankRuehl"/>
          <w:szCs w:val="26"/>
          <w:rtl/>
        </w:rPr>
      </w:pPr>
    </w:p>
    <w:p w:rsidR="00291A46" w:rsidRDefault="00291A46" w:rsidP="00291A46">
      <w:pPr>
        <w:spacing w:line="320" w:lineRule="auto"/>
        <w:jc w:val="left"/>
        <w:rPr>
          <w:rtl/>
        </w:rPr>
      </w:pPr>
    </w:p>
    <w:p w:rsidR="00291A46" w:rsidRDefault="00291A46" w:rsidP="00291A46">
      <w:pPr>
        <w:spacing w:line="320" w:lineRule="auto"/>
        <w:jc w:val="left"/>
        <w:rPr>
          <w:rFonts w:cs="FrankRuehl"/>
          <w:szCs w:val="26"/>
          <w:rtl/>
        </w:rPr>
      </w:pPr>
      <w:r w:rsidRPr="00291A46">
        <w:rPr>
          <w:rFonts w:cs="Miriam"/>
          <w:szCs w:val="22"/>
          <w:rtl/>
        </w:rPr>
        <w:t>משפט פרטי וכלכלה</w:t>
      </w:r>
      <w:r w:rsidRPr="00291A46">
        <w:rPr>
          <w:rFonts w:cs="FrankRuehl"/>
          <w:szCs w:val="26"/>
          <w:rtl/>
        </w:rPr>
        <w:t xml:space="preserve"> – תאגידים וניירות ערך – ניירות ערך</w:t>
      </w:r>
    </w:p>
    <w:p w:rsidR="00291A46" w:rsidRPr="00291A46" w:rsidRDefault="00291A46" w:rsidP="00291A46">
      <w:pPr>
        <w:spacing w:line="320" w:lineRule="auto"/>
        <w:jc w:val="left"/>
        <w:rPr>
          <w:rFonts w:cs="Miriam"/>
          <w:szCs w:val="22"/>
          <w:rtl/>
        </w:rPr>
      </w:pPr>
      <w:r w:rsidRPr="00291A46">
        <w:rPr>
          <w:rFonts w:cs="Miriam"/>
          <w:szCs w:val="22"/>
          <w:rtl/>
        </w:rPr>
        <w:t>משפט פרטי וכלכלה</w:t>
      </w:r>
      <w:r w:rsidRPr="00291A46">
        <w:rPr>
          <w:rFonts w:cs="FrankRuehl"/>
          <w:szCs w:val="26"/>
          <w:rtl/>
        </w:rPr>
        <w:t xml:space="preserve"> – תאגידים וניירות ערך – תשקיפים</w:t>
      </w:r>
    </w:p>
    <w:p w:rsidR="00947D64" w:rsidRDefault="00947D6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0" w:tooltip="פרטי ההוד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ההודעה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1" w:tooltip="פרטי ההז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 ההזמנות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2" w:tooltip="הזמנות שהושבו ריק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הזמנות שהושבו ריקם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3" w:tooltip="ביטול הזמ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הזמנות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4" w:tooltip="התמ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התמורה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5" w:tooltip="חית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חיתום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6" w:tooltip="הזמנות 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הזמנות יתר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7" w:tooltip="הצעה לסוגים של אנ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הצעה לסוגים של אנשים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8" w:tooltip="חת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חתימה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47D6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947D64" w:rsidRDefault="00947D6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947D64" w:rsidRDefault="00947D64">
      <w:pPr>
        <w:pStyle w:val="big-header"/>
        <w:ind w:left="0" w:right="1134"/>
        <w:rPr>
          <w:rtl/>
        </w:rPr>
      </w:pPr>
    </w:p>
    <w:p w:rsidR="00947D64" w:rsidRDefault="00947D64" w:rsidP="00291A4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ניירות ערך (הודעה על תוצאות ההצעה שבתשקיף), תש"ל-1969</w:t>
      </w:r>
      <w:r>
        <w:rPr>
          <w:rStyle w:val="default"/>
          <w:rtl/>
        </w:rPr>
        <w:footnoteReference w:customMarkFollows="1" w:id="1"/>
        <w:t>*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30 ו-56 לחוק ניירות ערך, תשכ"ח-1968, ולאחר התייעצות עם הרשות, אני מתקין תקנות אלה: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3120" o:allowincell="f" filled="f" stroked="f" strokecolor="lime" strokeweight=".25pt">
            <v:textbox style="mso-next-textbox:#_x0000_s1026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ההודעה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ודעת המציע על תוצאות ההצעה שבתשקיף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להלן - ההודעה), תכלול את הפרטים המפורטים בתקנות אלה.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54144" o:allowincell="f" filled="f" stroked="f" strokecolor="lime" strokeweight=".25pt">
            <v:textbox style="mso-next-textbox:#_x0000_s1027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רטי ההזמנות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צויין השווי הנקוב של ניירות הערך לסוגיהם שהוזמנו על-פי התשקיף.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5168" o:allowincell="f" filled="f" stroked="f" strokecolor="lime" strokeweight=".25pt">
            <v:textbox style="mso-next-textbox:#_x0000_s1028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זמנות שהושבו 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יקם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חה המציע הזמנות לניירות ערך, במלואן או בחלקן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יצויינו </w:t>
      </w:r>
      <w:r>
        <w:rPr>
          <w:rStyle w:val="default"/>
          <w:rFonts w:cs="FrankRuehl"/>
          <w:rtl/>
        </w:rPr>
        <w:t>–</w:t>
      </w:r>
    </w:p>
    <w:p w:rsidR="00947D64" w:rsidRDefault="00947D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השווי הנקוב של ניירות הערך לסוג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הם שהזמנתם הושבה ריקם;</w:t>
      </w:r>
    </w:p>
    <w:p w:rsidR="00947D64" w:rsidRDefault="00947D6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הפרטים בדבר הדרך שבה הוחזר למזמינים כל סכום ששילמו לחשבון ניירות הערך שהזמנתם הושבה ריקם.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6192" o:allowincell="f" filled="f" stroked="f" strokecolor="lime" strokeweight=".25pt">
            <v:textbox style="mso-next-textbox:#_x0000_s1029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 הזמנות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וטלו הזמנות לפי סעיף 26(א) לחוק - יצויין השווי הנקוב של ניירות הערך לסוגיהם שהזמנתם בוטלה כאמור.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7216" o:allowincell="f" filled="f" stroked="f" strokecolor="lime" strokeweight=".25pt">
            <v:textbox style="mso-next-textbox:#_x0000_s1030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תמורה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צויין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מורה שנתקבלה בעד ניירות הערך לסוגיהם שהזמנתם לא הושבה ריקם ולא בוטלה כאמור.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8240" o:allowincell="f" filled="f" stroked="f" strokecolor="lime" strokeweight=".25pt">
            <v:textbox style="mso-next-textbox:#_x0000_s1031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יתום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רכשו ניירות ערך על ידי חתם שהתחייב לרכוש מהמציע את ניירות הערך שהוצעו על פי התשקיף, כולם או מקצתם, במידה שלא ירכוש אותם הציבור - יצויינו שם החתם והשווי הנקוב של ניירו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לסוגיהם שרכש.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9264" o:allowincell="f" filled="f" stroked="f" strokecolor="lime" strokeweight=".25pt">
            <v:textbox style="mso-next-textbox:#_x0000_s1032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זמנות 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לו ההזמנות לניירות ערך מסוג פלוני על סך כל ניירות הערך מאותו סוג שהוצעו - יובאו פרטים בדבר אופן החלוקה של ניירות הער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מסוג זה בין המזמינים.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60288" o:allowincell="f" filled="f" stroked="f" strokecolor="lime" strokeweight=".25pt">
            <v:textbox style="mso-next-textbox:#_x0000_s1033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צעה לסוגים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אנשים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וצעו ניירות הערך או חלקם לסוגים מסויימים של אנשים - יובאו הפרטים לפי תקנות 2 עד 7 כשהם מסווגים לפי סוגי המזמינים.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8pt;z-index:251661312" o:allowincell="f" filled="f" stroked="f" strokecolor="lime" strokeweight=".25pt">
            <v:textbox style="mso-next-textbox:#_x0000_s1034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תימה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הודעה תיחתם בידי המציע.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8pt;z-index:251662336" o:allowincell="f" filled="f" stroked="f" strokecolor="lime" strokeweight=".25pt">
            <v:textbox style="mso-next-textbox:#_x0000_s1035" inset="0,0,0,0">
              <w:txbxContent>
                <w:p w:rsidR="00947D64" w:rsidRDefault="00947D6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אלה ייקרא "תקנות ניירות ערך (הודעה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תוצאות ההצעה שבתשקיף), תש"ל-1969".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47D64" w:rsidRDefault="00947D64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בתשרי תש"ל (17 בספטמבר 1969)</w:t>
      </w:r>
      <w:r>
        <w:rPr>
          <w:rtl/>
        </w:rPr>
        <w:tab/>
      </w:r>
      <w:r>
        <w:rPr>
          <w:rFonts w:hint="cs"/>
          <w:rtl/>
        </w:rPr>
        <w:t>זאב שרף</w:t>
      </w:r>
    </w:p>
    <w:p w:rsidR="00947D64" w:rsidRDefault="00947D64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:rsidR="00947D64" w:rsidRDefault="00947D6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47D6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FA3" w:rsidRDefault="00B03FA3">
      <w:r>
        <w:separator/>
      </w:r>
    </w:p>
  </w:endnote>
  <w:endnote w:type="continuationSeparator" w:id="0">
    <w:p w:rsidR="00B03FA3" w:rsidRDefault="00B0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D64" w:rsidRDefault="00947D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47D64" w:rsidRDefault="00947D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7D64" w:rsidRDefault="00947D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Z:\000000000000-law\yael\revadim\07-04-17\308_012.doc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D64" w:rsidRDefault="00947D6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1A4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47D64" w:rsidRDefault="00947D6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47D64" w:rsidRDefault="00947D6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Z:\000000000000-law\yael\revadim\07-04-17\308_012.doc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FA3" w:rsidRDefault="00B03FA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03FA3" w:rsidRDefault="00B03FA3">
      <w:pPr>
        <w:spacing w:before="60" w:line="240" w:lineRule="auto"/>
        <w:ind w:right="1134"/>
      </w:pPr>
      <w:r>
        <w:separator/>
      </w:r>
    </w:p>
  </w:footnote>
  <w:footnote w:id="1">
    <w:p w:rsidR="00947D64" w:rsidRDefault="00947D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תש"ל מס' 2459</w:t>
        </w:r>
      </w:hyperlink>
      <w:r>
        <w:rPr>
          <w:rFonts w:hint="cs"/>
          <w:sz w:val="20"/>
          <w:rtl/>
        </w:rPr>
        <w:t xml:space="preserve"> מיום 2.10.1969 עמ' 144.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D64" w:rsidRDefault="00947D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(הודעה על תוצאות ההצעה שבתשקיף), תש"ל–1969</w:t>
    </w:r>
  </w:p>
  <w:p w:rsidR="00947D64" w:rsidRDefault="00947D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7D64" w:rsidRDefault="00947D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D64" w:rsidRDefault="00947D6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ניירות ערך (הודעה על תוצאות ההצעה שבתשקיף), תש"ל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947D64" w:rsidRDefault="00947D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47D64" w:rsidRDefault="00947D6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D64"/>
    <w:rsid w:val="00291A46"/>
    <w:rsid w:val="003D5388"/>
    <w:rsid w:val="007A6AC1"/>
    <w:rsid w:val="00947D64"/>
    <w:rsid w:val="00B03FA3"/>
    <w:rsid w:val="00F8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2B0EBA-97D9-4AF3-A75C-659526D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308</vt:lpstr>
    </vt:vector>
  </TitlesOfParts>
  <Company/>
  <LinksUpToDate>false</LinksUpToDate>
  <CharactersWithSpaces>2398</CharactersWithSpaces>
  <SharedDoc>false</SharedDoc>
  <HLinks>
    <vt:vector size="66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308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0308</vt:lpwstr>
  </property>
  <property fmtid="{D5CDD505-2E9C-101B-9397-08002B2CF9AE}" pid="3" name="CHNAME">
    <vt:lpwstr>ניירות ערך</vt:lpwstr>
  </property>
  <property fmtid="{D5CDD505-2E9C-101B-9397-08002B2CF9AE}" pid="4" name="LAWNAME">
    <vt:lpwstr>תקנות ניירות ערך (הודעה על תוצאות ההצעה שבתשקיף), תש"ל-1969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חוק ניירות ערך</vt:lpwstr>
  </property>
  <property fmtid="{D5CDD505-2E9C-101B-9397-08002B2CF9AE}" pid="8" name="MEKOR_SAIF1">
    <vt:lpwstr>30X;56X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תאגידים וניירות ערך</vt:lpwstr>
  </property>
  <property fmtid="{D5CDD505-2E9C-101B-9397-08002B2CF9AE}" pid="11" name="NOSE31">
    <vt:lpwstr>ניירות ערך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תאגידים וניירות ערך</vt:lpwstr>
  </property>
  <property fmtid="{D5CDD505-2E9C-101B-9397-08002B2CF9AE}" pid="15" name="NOSE32">
    <vt:lpwstr>תשקיפים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