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419F2" w:rsidRDefault="000419F2">
      <w:pPr>
        <w:pStyle w:val="big-header"/>
        <w:ind w:left="0" w:right="1134"/>
        <w:rPr>
          <w:rFonts w:hint="cs"/>
          <w:rtl/>
        </w:rPr>
      </w:pPr>
      <w:r>
        <w:rPr>
          <w:rFonts w:hint="cs"/>
          <w:rtl/>
        </w:rPr>
        <w:t>תקנות ניירות ערך (חתימה ודיווח אלקטרוני), תשס"ג-2003</w:t>
      </w:r>
    </w:p>
    <w:p w:rsidR="00BB3D9B" w:rsidRDefault="00BB3D9B" w:rsidP="00BB3D9B">
      <w:pPr>
        <w:spacing w:line="320" w:lineRule="auto"/>
        <w:jc w:val="left"/>
        <w:rPr>
          <w:rFonts w:hint="cs"/>
          <w:rtl/>
        </w:rPr>
      </w:pPr>
    </w:p>
    <w:p w:rsidR="00201D4E" w:rsidRDefault="00201D4E" w:rsidP="00BB3D9B">
      <w:pPr>
        <w:spacing w:line="320" w:lineRule="auto"/>
        <w:jc w:val="left"/>
        <w:rPr>
          <w:rFonts w:hint="cs"/>
          <w:rtl/>
        </w:rPr>
      </w:pPr>
    </w:p>
    <w:p w:rsidR="00BB3D9B" w:rsidRPr="00BB3D9B" w:rsidRDefault="00BB3D9B" w:rsidP="00BB3D9B">
      <w:pPr>
        <w:spacing w:line="320" w:lineRule="auto"/>
        <w:jc w:val="left"/>
        <w:rPr>
          <w:rFonts w:cs="Miriam" w:hint="cs"/>
          <w:szCs w:val="22"/>
          <w:rtl/>
        </w:rPr>
      </w:pPr>
      <w:r w:rsidRPr="00BB3D9B">
        <w:rPr>
          <w:rFonts w:cs="Miriam"/>
          <w:szCs w:val="22"/>
          <w:rtl/>
        </w:rPr>
        <w:t>משפט פרטי וכלכלה</w:t>
      </w:r>
      <w:r w:rsidRPr="00BB3D9B">
        <w:rPr>
          <w:rFonts w:cs="FrankRuehl"/>
          <w:szCs w:val="26"/>
          <w:rtl/>
        </w:rPr>
        <w:t xml:space="preserve"> – תאגידים וניירות ערך – ניירות ערך</w:t>
      </w:r>
    </w:p>
    <w:p w:rsidR="000419F2" w:rsidRDefault="000419F2">
      <w:pPr>
        <w:pStyle w:val="big-header"/>
        <w:ind w:left="0" w:right="1134"/>
        <w:rPr>
          <w:rStyle w:val="default"/>
          <w:rFonts w:cs="FrankRuehl" w:hint="cs"/>
          <w:rtl/>
        </w:rPr>
      </w:pPr>
      <w:r>
        <w:rPr>
          <w:rFonts w:hint="cs"/>
          <w:rtl/>
        </w:rPr>
        <w:t>תוכן ענינים</w:t>
      </w:r>
    </w:p>
    <w:p w:rsidR="000419F2" w:rsidRDefault="000419F2">
      <w:pPr>
        <w:pStyle w:val="big-header"/>
        <w:spacing w:before="0" w:after="0"/>
        <w:ind w:left="0" w:right="1134"/>
        <w:jc w:val="left"/>
        <w:rPr>
          <w:rFonts w:hint="cs"/>
          <w:szCs w:val="26"/>
          <w:rtl/>
        </w:rPr>
      </w:pPr>
    </w:p>
    <w:tbl>
      <w:tblPr>
        <w:bidiVisual/>
        <w:tblW w:w="8333" w:type="dxa"/>
        <w:tblLayout w:type="fixed"/>
        <w:tblLook w:val="0000" w:firstRow="0" w:lastRow="0" w:firstColumn="0" w:lastColumn="0" w:noHBand="0" w:noVBand="0"/>
      </w:tblPr>
      <w:tblGrid>
        <w:gridCol w:w="1247"/>
        <w:gridCol w:w="5669"/>
        <w:gridCol w:w="567"/>
        <w:gridCol w:w="850"/>
      </w:tblGrid>
      <w:tr w:rsidR="00E31951" w:rsidRPr="00E31951">
        <w:tblPrEx>
          <w:tblCellMar>
            <w:top w:w="0" w:type="dxa"/>
            <w:bottom w:w="0" w:type="dxa"/>
          </w:tblCellMar>
        </w:tblPrEx>
        <w:tc>
          <w:tcPr>
            <w:tcW w:w="1247" w:type="dxa"/>
          </w:tcPr>
          <w:p w:rsidR="00E31951" w:rsidRPr="00E31951" w:rsidRDefault="00E31951" w:rsidP="00E31951">
            <w:pPr>
              <w:spacing w:line="240" w:lineRule="auto"/>
              <w:jc w:val="left"/>
              <w:rPr>
                <w:rFonts w:cs="Frankruhel" w:hint="cs"/>
                <w:sz w:val="24"/>
                <w:rtl/>
              </w:rPr>
            </w:pPr>
            <w:r>
              <w:rPr>
                <w:rFonts w:cs="Times New Roman"/>
                <w:sz w:val="24"/>
                <w:rtl/>
              </w:rPr>
              <w:t xml:space="preserve">סעיף 1 </w:t>
            </w:r>
          </w:p>
        </w:tc>
        <w:tc>
          <w:tcPr>
            <w:tcW w:w="5669" w:type="dxa"/>
          </w:tcPr>
          <w:p w:rsidR="00E31951" w:rsidRPr="00E31951" w:rsidRDefault="00E31951" w:rsidP="00E31951">
            <w:pPr>
              <w:spacing w:line="240" w:lineRule="auto"/>
              <w:jc w:val="left"/>
              <w:rPr>
                <w:rFonts w:cs="Frankruhel" w:hint="cs"/>
                <w:sz w:val="24"/>
                <w:rtl/>
              </w:rPr>
            </w:pPr>
            <w:r>
              <w:rPr>
                <w:rFonts w:cs="Times New Roman"/>
                <w:sz w:val="24"/>
                <w:rtl/>
              </w:rPr>
              <w:t>הגדרות</w:t>
            </w:r>
          </w:p>
        </w:tc>
        <w:tc>
          <w:tcPr>
            <w:tcW w:w="567" w:type="dxa"/>
          </w:tcPr>
          <w:p w:rsidR="00E31951" w:rsidRPr="00E31951" w:rsidRDefault="00E31951" w:rsidP="00E31951">
            <w:pPr>
              <w:spacing w:line="240" w:lineRule="auto"/>
              <w:jc w:val="left"/>
              <w:rPr>
                <w:rStyle w:val="Hyperlink"/>
                <w:rFonts w:hint="cs"/>
                <w:rtl/>
              </w:rPr>
            </w:pPr>
            <w:hyperlink w:anchor="Seif1" w:tooltip="הגדרות" w:history="1">
              <w:r w:rsidRPr="00E31951">
                <w:rPr>
                  <w:rStyle w:val="Hyperlink"/>
                </w:rPr>
                <w:t>Go</w:t>
              </w:r>
            </w:hyperlink>
          </w:p>
        </w:tc>
        <w:tc>
          <w:tcPr>
            <w:tcW w:w="850" w:type="dxa"/>
          </w:tcPr>
          <w:p w:rsidR="00E31951" w:rsidRPr="00E31951" w:rsidRDefault="00E31951" w:rsidP="00E3195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E31951" w:rsidRPr="00E31951">
        <w:tblPrEx>
          <w:tblCellMar>
            <w:top w:w="0" w:type="dxa"/>
            <w:bottom w:w="0" w:type="dxa"/>
          </w:tblCellMar>
        </w:tblPrEx>
        <w:tc>
          <w:tcPr>
            <w:tcW w:w="1247" w:type="dxa"/>
          </w:tcPr>
          <w:p w:rsidR="00E31951" w:rsidRPr="00E31951" w:rsidRDefault="00E31951" w:rsidP="00E31951">
            <w:pPr>
              <w:spacing w:line="240" w:lineRule="auto"/>
              <w:jc w:val="left"/>
              <w:rPr>
                <w:rFonts w:cs="Frankruhel" w:hint="cs"/>
                <w:sz w:val="24"/>
                <w:rtl/>
              </w:rPr>
            </w:pPr>
            <w:r>
              <w:rPr>
                <w:rFonts w:cs="Times New Roman"/>
                <w:sz w:val="24"/>
                <w:rtl/>
              </w:rPr>
              <w:t xml:space="preserve">סעיף 2 </w:t>
            </w:r>
          </w:p>
        </w:tc>
        <w:tc>
          <w:tcPr>
            <w:tcW w:w="5669" w:type="dxa"/>
          </w:tcPr>
          <w:p w:rsidR="00E31951" w:rsidRPr="00E31951" w:rsidRDefault="00E31951" w:rsidP="00E31951">
            <w:pPr>
              <w:spacing w:line="240" w:lineRule="auto"/>
              <w:jc w:val="left"/>
              <w:rPr>
                <w:rFonts w:cs="Frankruhel" w:hint="cs"/>
                <w:sz w:val="24"/>
                <w:rtl/>
              </w:rPr>
            </w:pPr>
            <w:r>
              <w:rPr>
                <w:rFonts w:cs="Times New Roman"/>
                <w:sz w:val="24"/>
                <w:rtl/>
              </w:rPr>
              <w:t>חתימה אלקטרונית על מסמך</w:t>
            </w:r>
          </w:p>
        </w:tc>
        <w:tc>
          <w:tcPr>
            <w:tcW w:w="567" w:type="dxa"/>
          </w:tcPr>
          <w:p w:rsidR="00E31951" w:rsidRPr="00E31951" w:rsidRDefault="00E31951" w:rsidP="00E31951">
            <w:pPr>
              <w:spacing w:line="240" w:lineRule="auto"/>
              <w:jc w:val="left"/>
              <w:rPr>
                <w:rStyle w:val="Hyperlink"/>
                <w:rFonts w:hint="cs"/>
                <w:rtl/>
              </w:rPr>
            </w:pPr>
            <w:hyperlink w:anchor="Seif2" w:tooltip="חתימה אלקטרונית על מסמך" w:history="1">
              <w:r w:rsidRPr="00E31951">
                <w:rPr>
                  <w:rStyle w:val="Hyperlink"/>
                </w:rPr>
                <w:t>Go</w:t>
              </w:r>
            </w:hyperlink>
          </w:p>
        </w:tc>
        <w:tc>
          <w:tcPr>
            <w:tcW w:w="850" w:type="dxa"/>
          </w:tcPr>
          <w:p w:rsidR="00E31951" w:rsidRPr="00E31951" w:rsidRDefault="00E31951" w:rsidP="00E3195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E31951" w:rsidRPr="00E31951">
        <w:tblPrEx>
          <w:tblCellMar>
            <w:top w:w="0" w:type="dxa"/>
            <w:bottom w:w="0" w:type="dxa"/>
          </w:tblCellMar>
        </w:tblPrEx>
        <w:tc>
          <w:tcPr>
            <w:tcW w:w="1247" w:type="dxa"/>
          </w:tcPr>
          <w:p w:rsidR="00E31951" w:rsidRPr="00E31951" w:rsidRDefault="00E31951" w:rsidP="00E31951">
            <w:pPr>
              <w:spacing w:line="240" w:lineRule="auto"/>
              <w:jc w:val="left"/>
              <w:rPr>
                <w:rFonts w:cs="Frankruhel" w:hint="cs"/>
                <w:sz w:val="24"/>
                <w:rtl/>
              </w:rPr>
            </w:pPr>
            <w:r>
              <w:rPr>
                <w:rFonts w:cs="Times New Roman"/>
                <w:sz w:val="24"/>
                <w:rtl/>
              </w:rPr>
              <w:t xml:space="preserve">סעיף 3 </w:t>
            </w:r>
          </w:p>
        </w:tc>
        <w:tc>
          <w:tcPr>
            <w:tcW w:w="5669" w:type="dxa"/>
          </w:tcPr>
          <w:p w:rsidR="00E31951" w:rsidRPr="00E31951" w:rsidRDefault="00E31951" w:rsidP="00E31951">
            <w:pPr>
              <w:spacing w:line="240" w:lineRule="auto"/>
              <w:jc w:val="left"/>
              <w:rPr>
                <w:rFonts w:cs="Frankruhel" w:hint="cs"/>
                <w:sz w:val="24"/>
                <w:rtl/>
              </w:rPr>
            </w:pPr>
            <w:r>
              <w:rPr>
                <w:rFonts w:cs="Times New Roman"/>
                <w:sz w:val="24"/>
                <w:rtl/>
              </w:rPr>
              <w:t>הודעה לרשות</w:t>
            </w:r>
          </w:p>
        </w:tc>
        <w:tc>
          <w:tcPr>
            <w:tcW w:w="567" w:type="dxa"/>
          </w:tcPr>
          <w:p w:rsidR="00E31951" w:rsidRPr="00E31951" w:rsidRDefault="00E31951" w:rsidP="00E31951">
            <w:pPr>
              <w:spacing w:line="240" w:lineRule="auto"/>
              <w:jc w:val="left"/>
              <w:rPr>
                <w:rStyle w:val="Hyperlink"/>
                <w:rFonts w:hint="cs"/>
                <w:rtl/>
              </w:rPr>
            </w:pPr>
            <w:hyperlink w:anchor="Seif3" w:tooltip="הודעה לרשות" w:history="1">
              <w:r w:rsidRPr="00E31951">
                <w:rPr>
                  <w:rStyle w:val="Hyperlink"/>
                </w:rPr>
                <w:t>Go</w:t>
              </w:r>
            </w:hyperlink>
          </w:p>
        </w:tc>
        <w:tc>
          <w:tcPr>
            <w:tcW w:w="850" w:type="dxa"/>
          </w:tcPr>
          <w:p w:rsidR="00E31951" w:rsidRPr="00E31951" w:rsidRDefault="00E31951" w:rsidP="00E3195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E31951" w:rsidRPr="00E31951">
        <w:tblPrEx>
          <w:tblCellMar>
            <w:top w:w="0" w:type="dxa"/>
            <w:bottom w:w="0" w:type="dxa"/>
          </w:tblCellMar>
        </w:tblPrEx>
        <w:tc>
          <w:tcPr>
            <w:tcW w:w="1247" w:type="dxa"/>
          </w:tcPr>
          <w:p w:rsidR="00E31951" w:rsidRPr="00E31951" w:rsidRDefault="00E31951" w:rsidP="00E31951">
            <w:pPr>
              <w:spacing w:line="240" w:lineRule="auto"/>
              <w:jc w:val="left"/>
              <w:rPr>
                <w:rFonts w:cs="Frankruhel" w:hint="cs"/>
                <w:sz w:val="24"/>
                <w:rtl/>
              </w:rPr>
            </w:pPr>
            <w:r>
              <w:rPr>
                <w:rFonts w:cs="Times New Roman"/>
                <w:sz w:val="24"/>
                <w:rtl/>
              </w:rPr>
              <w:t xml:space="preserve">סעיף 4 </w:t>
            </w:r>
          </w:p>
        </w:tc>
        <w:tc>
          <w:tcPr>
            <w:tcW w:w="5669" w:type="dxa"/>
          </w:tcPr>
          <w:p w:rsidR="00E31951" w:rsidRPr="00E31951" w:rsidRDefault="00E31951" w:rsidP="00E31951">
            <w:pPr>
              <w:spacing w:line="240" w:lineRule="auto"/>
              <w:jc w:val="left"/>
              <w:rPr>
                <w:rFonts w:cs="Frankruhel" w:hint="cs"/>
                <w:sz w:val="24"/>
                <w:rtl/>
              </w:rPr>
            </w:pPr>
            <w:r>
              <w:rPr>
                <w:rFonts w:cs="Times New Roman"/>
                <w:sz w:val="24"/>
                <w:rtl/>
              </w:rPr>
              <w:t>שמירת מסמכים</w:t>
            </w:r>
          </w:p>
        </w:tc>
        <w:tc>
          <w:tcPr>
            <w:tcW w:w="567" w:type="dxa"/>
          </w:tcPr>
          <w:p w:rsidR="00E31951" w:rsidRPr="00E31951" w:rsidRDefault="00E31951" w:rsidP="00E31951">
            <w:pPr>
              <w:spacing w:line="240" w:lineRule="auto"/>
              <w:jc w:val="left"/>
              <w:rPr>
                <w:rStyle w:val="Hyperlink"/>
                <w:rFonts w:hint="cs"/>
                <w:rtl/>
              </w:rPr>
            </w:pPr>
            <w:hyperlink w:anchor="Seif4" w:tooltip="שמירת מסמכים" w:history="1">
              <w:r w:rsidRPr="00E31951">
                <w:rPr>
                  <w:rStyle w:val="Hyperlink"/>
                </w:rPr>
                <w:t>Go</w:t>
              </w:r>
            </w:hyperlink>
          </w:p>
        </w:tc>
        <w:tc>
          <w:tcPr>
            <w:tcW w:w="850" w:type="dxa"/>
          </w:tcPr>
          <w:p w:rsidR="00E31951" w:rsidRPr="00E31951" w:rsidRDefault="00E31951" w:rsidP="00E3195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E31951" w:rsidRPr="00E31951">
        <w:tblPrEx>
          <w:tblCellMar>
            <w:top w:w="0" w:type="dxa"/>
            <w:bottom w:w="0" w:type="dxa"/>
          </w:tblCellMar>
        </w:tblPrEx>
        <w:tc>
          <w:tcPr>
            <w:tcW w:w="1247" w:type="dxa"/>
          </w:tcPr>
          <w:p w:rsidR="00E31951" w:rsidRPr="00E31951" w:rsidRDefault="00E31951" w:rsidP="00E31951">
            <w:pPr>
              <w:spacing w:line="240" w:lineRule="auto"/>
              <w:jc w:val="left"/>
              <w:rPr>
                <w:rFonts w:cs="Frankruhel" w:hint="cs"/>
                <w:sz w:val="24"/>
                <w:rtl/>
              </w:rPr>
            </w:pPr>
            <w:r>
              <w:rPr>
                <w:rFonts w:cs="Times New Roman"/>
                <w:sz w:val="24"/>
                <w:rtl/>
              </w:rPr>
              <w:t xml:space="preserve">סעיף 5 </w:t>
            </w:r>
          </w:p>
        </w:tc>
        <w:tc>
          <w:tcPr>
            <w:tcW w:w="5669" w:type="dxa"/>
          </w:tcPr>
          <w:p w:rsidR="00E31951" w:rsidRPr="00E31951" w:rsidRDefault="00E31951" w:rsidP="00E31951">
            <w:pPr>
              <w:spacing w:line="240" w:lineRule="auto"/>
              <w:jc w:val="left"/>
              <w:rPr>
                <w:rFonts w:cs="Frankruhel" w:hint="cs"/>
                <w:sz w:val="24"/>
                <w:rtl/>
              </w:rPr>
            </w:pPr>
            <w:r>
              <w:rPr>
                <w:rFonts w:cs="Times New Roman"/>
                <w:sz w:val="24"/>
                <w:rtl/>
              </w:rPr>
              <w:t>מינוי מורשה חתימה אלקטרונית</w:t>
            </w:r>
          </w:p>
        </w:tc>
        <w:tc>
          <w:tcPr>
            <w:tcW w:w="567" w:type="dxa"/>
          </w:tcPr>
          <w:p w:rsidR="00E31951" w:rsidRPr="00E31951" w:rsidRDefault="00E31951" w:rsidP="00E31951">
            <w:pPr>
              <w:spacing w:line="240" w:lineRule="auto"/>
              <w:jc w:val="left"/>
              <w:rPr>
                <w:rStyle w:val="Hyperlink"/>
                <w:rFonts w:hint="cs"/>
                <w:rtl/>
              </w:rPr>
            </w:pPr>
            <w:hyperlink w:anchor="Seif5" w:tooltip="מינוי מורשה חתימה אלקטרונית" w:history="1">
              <w:r w:rsidRPr="00E31951">
                <w:rPr>
                  <w:rStyle w:val="Hyperlink"/>
                </w:rPr>
                <w:t>Go</w:t>
              </w:r>
            </w:hyperlink>
          </w:p>
        </w:tc>
        <w:tc>
          <w:tcPr>
            <w:tcW w:w="850" w:type="dxa"/>
          </w:tcPr>
          <w:p w:rsidR="00E31951" w:rsidRPr="00E31951" w:rsidRDefault="00E31951" w:rsidP="00E3195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E31951" w:rsidRPr="00E31951">
        <w:tblPrEx>
          <w:tblCellMar>
            <w:top w:w="0" w:type="dxa"/>
            <w:bottom w:w="0" w:type="dxa"/>
          </w:tblCellMar>
        </w:tblPrEx>
        <w:tc>
          <w:tcPr>
            <w:tcW w:w="1247" w:type="dxa"/>
          </w:tcPr>
          <w:p w:rsidR="00E31951" w:rsidRPr="00E31951" w:rsidRDefault="00E31951" w:rsidP="00E31951">
            <w:pPr>
              <w:spacing w:line="240" w:lineRule="auto"/>
              <w:jc w:val="left"/>
              <w:rPr>
                <w:rFonts w:cs="Frankruhel" w:hint="cs"/>
                <w:sz w:val="24"/>
                <w:rtl/>
              </w:rPr>
            </w:pPr>
            <w:r>
              <w:rPr>
                <w:rFonts w:cs="Times New Roman"/>
                <w:sz w:val="24"/>
                <w:rtl/>
              </w:rPr>
              <w:t xml:space="preserve">סעיף 6 </w:t>
            </w:r>
          </w:p>
        </w:tc>
        <w:tc>
          <w:tcPr>
            <w:tcW w:w="5669" w:type="dxa"/>
          </w:tcPr>
          <w:p w:rsidR="00E31951" w:rsidRPr="00E31951" w:rsidRDefault="00E31951" w:rsidP="00E31951">
            <w:pPr>
              <w:spacing w:line="240" w:lineRule="auto"/>
              <w:jc w:val="left"/>
              <w:rPr>
                <w:rFonts w:cs="Frankruhel" w:hint="cs"/>
                <w:sz w:val="24"/>
                <w:rtl/>
              </w:rPr>
            </w:pPr>
            <w:r>
              <w:rPr>
                <w:rFonts w:cs="Times New Roman"/>
                <w:sz w:val="24"/>
                <w:rtl/>
              </w:rPr>
              <w:t>רישומו של מורשה חתימה אלקטרונית במגנא</w:t>
            </w:r>
          </w:p>
        </w:tc>
        <w:tc>
          <w:tcPr>
            <w:tcW w:w="567" w:type="dxa"/>
          </w:tcPr>
          <w:p w:rsidR="00E31951" w:rsidRPr="00E31951" w:rsidRDefault="00E31951" w:rsidP="00E31951">
            <w:pPr>
              <w:spacing w:line="240" w:lineRule="auto"/>
              <w:jc w:val="left"/>
              <w:rPr>
                <w:rStyle w:val="Hyperlink"/>
                <w:rFonts w:hint="cs"/>
                <w:rtl/>
              </w:rPr>
            </w:pPr>
            <w:hyperlink w:anchor="Seif6" w:tooltip="רישומו של מורשה חתימה אלקטרונית במגנא" w:history="1">
              <w:r w:rsidRPr="00E31951">
                <w:rPr>
                  <w:rStyle w:val="Hyperlink"/>
                </w:rPr>
                <w:t>Go</w:t>
              </w:r>
            </w:hyperlink>
          </w:p>
        </w:tc>
        <w:tc>
          <w:tcPr>
            <w:tcW w:w="850" w:type="dxa"/>
          </w:tcPr>
          <w:p w:rsidR="00E31951" w:rsidRPr="00E31951" w:rsidRDefault="00E31951" w:rsidP="00E3195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E31951" w:rsidRPr="00E31951">
        <w:tblPrEx>
          <w:tblCellMar>
            <w:top w:w="0" w:type="dxa"/>
            <w:bottom w:w="0" w:type="dxa"/>
          </w:tblCellMar>
        </w:tblPrEx>
        <w:tc>
          <w:tcPr>
            <w:tcW w:w="1247" w:type="dxa"/>
          </w:tcPr>
          <w:p w:rsidR="00E31951" w:rsidRPr="00E31951" w:rsidRDefault="00E31951" w:rsidP="00E31951">
            <w:pPr>
              <w:spacing w:line="240" w:lineRule="auto"/>
              <w:jc w:val="left"/>
              <w:rPr>
                <w:rFonts w:cs="Frankruhel" w:hint="cs"/>
                <w:sz w:val="24"/>
                <w:rtl/>
              </w:rPr>
            </w:pPr>
            <w:r>
              <w:rPr>
                <w:rFonts w:cs="Times New Roman"/>
                <w:sz w:val="24"/>
                <w:rtl/>
              </w:rPr>
              <w:t xml:space="preserve">סעיף 7 </w:t>
            </w:r>
          </w:p>
        </w:tc>
        <w:tc>
          <w:tcPr>
            <w:tcW w:w="5669" w:type="dxa"/>
          </w:tcPr>
          <w:p w:rsidR="00E31951" w:rsidRPr="00E31951" w:rsidRDefault="00E31951" w:rsidP="00E31951">
            <w:pPr>
              <w:spacing w:line="240" w:lineRule="auto"/>
              <w:jc w:val="left"/>
              <w:rPr>
                <w:rFonts w:cs="Frankruhel" w:hint="cs"/>
                <w:sz w:val="24"/>
                <w:rtl/>
              </w:rPr>
            </w:pPr>
            <w:r>
              <w:rPr>
                <w:rFonts w:cs="Times New Roman"/>
                <w:sz w:val="24"/>
                <w:rtl/>
              </w:rPr>
              <w:t>ביטול מינויו או שינוי בפרטיו של מורשה חתימה אלקטרונית</w:t>
            </w:r>
          </w:p>
        </w:tc>
        <w:tc>
          <w:tcPr>
            <w:tcW w:w="567" w:type="dxa"/>
          </w:tcPr>
          <w:p w:rsidR="00E31951" w:rsidRPr="00E31951" w:rsidRDefault="00E31951" w:rsidP="00E31951">
            <w:pPr>
              <w:spacing w:line="240" w:lineRule="auto"/>
              <w:jc w:val="left"/>
              <w:rPr>
                <w:rStyle w:val="Hyperlink"/>
                <w:rFonts w:hint="cs"/>
                <w:rtl/>
              </w:rPr>
            </w:pPr>
            <w:hyperlink w:anchor="Seif7" w:tooltip="ביטול מינויו או שינוי בפרטיו של מורשה חתימה אלקטרונית" w:history="1">
              <w:r w:rsidRPr="00E31951">
                <w:rPr>
                  <w:rStyle w:val="Hyperlink"/>
                </w:rPr>
                <w:t>Go</w:t>
              </w:r>
            </w:hyperlink>
          </w:p>
        </w:tc>
        <w:tc>
          <w:tcPr>
            <w:tcW w:w="850" w:type="dxa"/>
          </w:tcPr>
          <w:p w:rsidR="00E31951" w:rsidRPr="00E31951" w:rsidRDefault="00E31951" w:rsidP="00E3195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E31951" w:rsidRPr="00E31951">
        <w:tblPrEx>
          <w:tblCellMar>
            <w:top w:w="0" w:type="dxa"/>
            <w:bottom w:w="0" w:type="dxa"/>
          </w:tblCellMar>
        </w:tblPrEx>
        <w:tc>
          <w:tcPr>
            <w:tcW w:w="1247" w:type="dxa"/>
          </w:tcPr>
          <w:p w:rsidR="00E31951" w:rsidRPr="00E31951" w:rsidRDefault="00E31951" w:rsidP="00E31951">
            <w:pPr>
              <w:spacing w:line="240" w:lineRule="auto"/>
              <w:jc w:val="left"/>
              <w:rPr>
                <w:rFonts w:cs="Frankruhel" w:hint="cs"/>
                <w:sz w:val="24"/>
                <w:rtl/>
              </w:rPr>
            </w:pPr>
            <w:r>
              <w:rPr>
                <w:rFonts w:cs="Times New Roman"/>
                <w:sz w:val="24"/>
                <w:rtl/>
              </w:rPr>
              <w:t xml:space="preserve">סעיף 8 </w:t>
            </w:r>
          </w:p>
        </w:tc>
        <w:tc>
          <w:tcPr>
            <w:tcW w:w="5669" w:type="dxa"/>
          </w:tcPr>
          <w:p w:rsidR="00E31951" w:rsidRPr="00E31951" w:rsidRDefault="00E31951" w:rsidP="00E31951">
            <w:pPr>
              <w:spacing w:line="240" w:lineRule="auto"/>
              <w:jc w:val="left"/>
              <w:rPr>
                <w:rFonts w:cs="Frankruhel" w:hint="cs"/>
                <w:sz w:val="24"/>
                <w:rtl/>
              </w:rPr>
            </w:pPr>
            <w:r>
              <w:rPr>
                <w:rFonts w:cs="Times New Roman"/>
                <w:sz w:val="24"/>
                <w:rtl/>
              </w:rPr>
              <w:t>חובותיו של מורשה חתימה אלקטרונית</w:t>
            </w:r>
          </w:p>
        </w:tc>
        <w:tc>
          <w:tcPr>
            <w:tcW w:w="567" w:type="dxa"/>
          </w:tcPr>
          <w:p w:rsidR="00E31951" w:rsidRPr="00E31951" w:rsidRDefault="00E31951" w:rsidP="00E31951">
            <w:pPr>
              <w:spacing w:line="240" w:lineRule="auto"/>
              <w:jc w:val="left"/>
              <w:rPr>
                <w:rStyle w:val="Hyperlink"/>
                <w:rFonts w:hint="cs"/>
                <w:rtl/>
              </w:rPr>
            </w:pPr>
            <w:hyperlink w:anchor="Seif8" w:tooltip="חובותיו של מורשה חתימה אלקטרונית" w:history="1">
              <w:r w:rsidRPr="00E31951">
                <w:rPr>
                  <w:rStyle w:val="Hyperlink"/>
                </w:rPr>
                <w:t>Go</w:t>
              </w:r>
            </w:hyperlink>
          </w:p>
        </w:tc>
        <w:tc>
          <w:tcPr>
            <w:tcW w:w="850" w:type="dxa"/>
          </w:tcPr>
          <w:p w:rsidR="00E31951" w:rsidRPr="00E31951" w:rsidRDefault="00E31951" w:rsidP="00E3195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E31951" w:rsidRPr="00E31951">
        <w:tblPrEx>
          <w:tblCellMar>
            <w:top w:w="0" w:type="dxa"/>
            <w:bottom w:w="0" w:type="dxa"/>
          </w:tblCellMar>
        </w:tblPrEx>
        <w:tc>
          <w:tcPr>
            <w:tcW w:w="1247" w:type="dxa"/>
          </w:tcPr>
          <w:p w:rsidR="00E31951" w:rsidRPr="00E31951" w:rsidRDefault="00E31951" w:rsidP="00E31951">
            <w:pPr>
              <w:spacing w:line="240" w:lineRule="auto"/>
              <w:jc w:val="left"/>
              <w:rPr>
                <w:rFonts w:cs="Frankruhel" w:hint="cs"/>
                <w:sz w:val="24"/>
                <w:rtl/>
              </w:rPr>
            </w:pPr>
            <w:r>
              <w:rPr>
                <w:rFonts w:cs="Times New Roman"/>
                <w:sz w:val="24"/>
                <w:rtl/>
              </w:rPr>
              <w:t xml:space="preserve">סעיף 9 </w:t>
            </w:r>
          </w:p>
        </w:tc>
        <w:tc>
          <w:tcPr>
            <w:tcW w:w="5669" w:type="dxa"/>
          </w:tcPr>
          <w:p w:rsidR="00E31951" w:rsidRPr="00E31951" w:rsidRDefault="00E31951" w:rsidP="00E31951">
            <w:pPr>
              <w:spacing w:line="240" w:lineRule="auto"/>
              <w:jc w:val="left"/>
              <w:rPr>
                <w:rFonts w:cs="Frankruhel" w:hint="cs"/>
                <w:sz w:val="24"/>
                <w:rtl/>
              </w:rPr>
            </w:pPr>
            <w:r>
              <w:rPr>
                <w:rFonts w:cs="Times New Roman"/>
                <w:sz w:val="24"/>
                <w:rtl/>
              </w:rPr>
              <w:t>אופן הדיווח האלקטרוני</w:t>
            </w:r>
          </w:p>
        </w:tc>
        <w:tc>
          <w:tcPr>
            <w:tcW w:w="567" w:type="dxa"/>
          </w:tcPr>
          <w:p w:rsidR="00E31951" w:rsidRPr="00E31951" w:rsidRDefault="00E31951" w:rsidP="00E31951">
            <w:pPr>
              <w:spacing w:line="240" w:lineRule="auto"/>
              <w:jc w:val="left"/>
              <w:rPr>
                <w:rStyle w:val="Hyperlink"/>
                <w:rFonts w:hint="cs"/>
                <w:rtl/>
              </w:rPr>
            </w:pPr>
            <w:hyperlink w:anchor="Seif9" w:tooltip="אופן הדיווח האלקטרוני" w:history="1">
              <w:r w:rsidRPr="00E31951">
                <w:rPr>
                  <w:rStyle w:val="Hyperlink"/>
                </w:rPr>
                <w:t>Go</w:t>
              </w:r>
            </w:hyperlink>
          </w:p>
        </w:tc>
        <w:tc>
          <w:tcPr>
            <w:tcW w:w="850" w:type="dxa"/>
          </w:tcPr>
          <w:p w:rsidR="00E31951" w:rsidRPr="00E31951" w:rsidRDefault="00E31951" w:rsidP="00E3195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E31951" w:rsidRPr="00E31951">
        <w:tblPrEx>
          <w:tblCellMar>
            <w:top w:w="0" w:type="dxa"/>
            <w:bottom w:w="0" w:type="dxa"/>
          </w:tblCellMar>
        </w:tblPrEx>
        <w:tc>
          <w:tcPr>
            <w:tcW w:w="1247" w:type="dxa"/>
          </w:tcPr>
          <w:p w:rsidR="00E31951" w:rsidRPr="00E31951" w:rsidRDefault="00E31951" w:rsidP="00E31951">
            <w:pPr>
              <w:spacing w:line="240" w:lineRule="auto"/>
              <w:jc w:val="left"/>
              <w:rPr>
                <w:rFonts w:cs="Frankruhel" w:hint="cs"/>
                <w:sz w:val="24"/>
                <w:rtl/>
              </w:rPr>
            </w:pPr>
            <w:r>
              <w:rPr>
                <w:rFonts w:cs="Times New Roman"/>
                <w:sz w:val="24"/>
                <w:rtl/>
              </w:rPr>
              <w:t xml:space="preserve">סעיף 10 </w:t>
            </w:r>
          </w:p>
        </w:tc>
        <w:tc>
          <w:tcPr>
            <w:tcW w:w="5669" w:type="dxa"/>
          </w:tcPr>
          <w:p w:rsidR="00E31951" w:rsidRPr="00E31951" w:rsidRDefault="00E31951" w:rsidP="00E31951">
            <w:pPr>
              <w:spacing w:line="240" w:lineRule="auto"/>
              <w:jc w:val="left"/>
              <w:rPr>
                <w:rFonts w:cs="Frankruhel" w:hint="cs"/>
                <w:sz w:val="24"/>
                <w:rtl/>
              </w:rPr>
            </w:pPr>
            <w:r>
              <w:rPr>
                <w:rFonts w:cs="Times New Roman"/>
                <w:sz w:val="24"/>
                <w:rtl/>
              </w:rPr>
              <w:t>קליטת הדיווח האלקטרוני</w:t>
            </w:r>
          </w:p>
        </w:tc>
        <w:tc>
          <w:tcPr>
            <w:tcW w:w="567" w:type="dxa"/>
          </w:tcPr>
          <w:p w:rsidR="00E31951" w:rsidRPr="00E31951" w:rsidRDefault="00E31951" w:rsidP="00E31951">
            <w:pPr>
              <w:spacing w:line="240" w:lineRule="auto"/>
              <w:jc w:val="left"/>
              <w:rPr>
                <w:rStyle w:val="Hyperlink"/>
                <w:rFonts w:hint="cs"/>
                <w:rtl/>
              </w:rPr>
            </w:pPr>
            <w:hyperlink w:anchor="Seif10" w:tooltip="קליטת הדיווח האלקטרוני" w:history="1">
              <w:r w:rsidRPr="00E31951">
                <w:rPr>
                  <w:rStyle w:val="Hyperlink"/>
                </w:rPr>
                <w:t>Go</w:t>
              </w:r>
            </w:hyperlink>
          </w:p>
        </w:tc>
        <w:tc>
          <w:tcPr>
            <w:tcW w:w="850" w:type="dxa"/>
          </w:tcPr>
          <w:p w:rsidR="00E31951" w:rsidRPr="00E31951" w:rsidRDefault="00E31951" w:rsidP="00E3195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E31951" w:rsidRPr="00E31951">
        <w:tblPrEx>
          <w:tblCellMar>
            <w:top w:w="0" w:type="dxa"/>
            <w:bottom w:w="0" w:type="dxa"/>
          </w:tblCellMar>
        </w:tblPrEx>
        <w:tc>
          <w:tcPr>
            <w:tcW w:w="1247" w:type="dxa"/>
          </w:tcPr>
          <w:p w:rsidR="00E31951" w:rsidRPr="00E31951" w:rsidRDefault="00E31951" w:rsidP="00E31951">
            <w:pPr>
              <w:spacing w:line="240" w:lineRule="auto"/>
              <w:jc w:val="left"/>
              <w:rPr>
                <w:rFonts w:cs="Frankruhel" w:hint="cs"/>
                <w:sz w:val="24"/>
                <w:rtl/>
              </w:rPr>
            </w:pPr>
            <w:r>
              <w:rPr>
                <w:rFonts w:cs="Times New Roman"/>
                <w:sz w:val="24"/>
                <w:rtl/>
              </w:rPr>
              <w:t xml:space="preserve">סעיף 11 </w:t>
            </w:r>
          </w:p>
        </w:tc>
        <w:tc>
          <w:tcPr>
            <w:tcW w:w="5669" w:type="dxa"/>
          </w:tcPr>
          <w:p w:rsidR="00E31951" w:rsidRPr="00E31951" w:rsidRDefault="00E31951" w:rsidP="00E31951">
            <w:pPr>
              <w:spacing w:line="240" w:lineRule="auto"/>
              <w:jc w:val="left"/>
              <w:rPr>
                <w:rFonts w:cs="Frankruhel" w:hint="cs"/>
                <w:sz w:val="24"/>
                <w:rtl/>
              </w:rPr>
            </w:pPr>
            <w:r>
              <w:rPr>
                <w:rFonts w:cs="Times New Roman"/>
                <w:sz w:val="24"/>
                <w:rtl/>
              </w:rPr>
              <w:t>קישוריות</w:t>
            </w:r>
          </w:p>
        </w:tc>
        <w:tc>
          <w:tcPr>
            <w:tcW w:w="567" w:type="dxa"/>
          </w:tcPr>
          <w:p w:rsidR="00E31951" w:rsidRPr="00E31951" w:rsidRDefault="00E31951" w:rsidP="00E31951">
            <w:pPr>
              <w:spacing w:line="240" w:lineRule="auto"/>
              <w:jc w:val="left"/>
              <w:rPr>
                <w:rStyle w:val="Hyperlink"/>
                <w:rFonts w:hint="cs"/>
                <w:rtl/>
              </w:rPr>
            </w:pPr>
            <w:hyperlink w:anchor="Seif11" w:tooltip="קישוריות" w:history="1">
              <w:r w:rsidRPr="00E31951">
                <w:rPr>
                  <w:rStyle w:val="Hyperlink"/>
                </w:rPr>
                <w:t>Go</w:t>
              </w:r>
            </w:hyperlink>
          </w:p>
        </w:tc>
        <w:tc>
          <w:tcPr>
            <w:tcW w:w="850" w:type="dxa"/>
          </w:tcPr>
          <w:p w:rsidR="00E31951" w:rsidRPr="00E31951" w:rsidRDefault="00E31951" w:rsidP="00E3195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E31951" w:rsidRPr="00E31951">
        <w:tblPrEx>
          <w:tblCellMar>
            <w:top w:w="0" w:type="dxa"/>
            <w:bottom w:w="0" w:type="dxa"/>
          </w:tblCellMar>
        </w:tblPrEx>
        <w:tc>
          <w:tcPr>
            <w:tcW w:w="1247" w:type="dxa"/>
          </w:tcPr>
          <w:p w:rsidR="00E31951" w:rsidRPr="00E31951" w:rsidRDefault="00E31951" w:rsidP="00E31951">
            <w:pPr>
              <w:spacing w:line="240" w:lineRule="auto"/>
              <w:jc w:val="left"/>
              <w:rPr>
                <w:rFonts w:cs="Frankruhel" w:hint="cs"/>
                <w:sz w:val="24"/>
                <w:rtl/>
              </w:rPr>
            </w:pPr>
            <w:r>
              <w:rPr>
                <w:rFonts w:cs="Times New Roman"/>
                <w:sz w:val="24"/>
                <w:rtl/>
              </w:rPr>
              <w:t xml:space="preserve">סעיף 12 </w:t>
            </w:r>
          </w:p>
        </w:tc>
        <w:tc>
          <w:tcPr>
            <w:tcW w:w="5669" w:type="dxa"/>
          </w:tcPr>
          <w:p w:rsidR="00E31951" w:rsidRPr="00E31951" w:rsidRDefault="00E31951" w:rsidP="00E31951">
            <w:pPr>
              <w:spacing w:line="240" w:lineRule="auto"/>
              <w:jc w:val="left"/>
              <w:rPr>
                <w:rFonts w:cs="Frankruhel" w:hint="cs"/>
                <w:sz w:val="24"/>
                <w:rtl/>
              </w:rPr>
            </w:pPr>
            <w:r>
              <w:rPr>
                <w:rFonts w:cs="Times New Roman"/>
                <w:sz w:val="24"/>
                <w:rtl/>
              </w:rPr>
              <w:t>קבצים</w:t>
            </w:r>
          </w:p>
        </w:tc>
        <w:tc>
          <w:tcPr>
            <w:tcW w:w="567" w:type="dxa"/>
          </w:tcPr>
          <w:p w:rsidR="00E31951" w:rsidRPr="00E31951" w:rsidRDefault="00E31951" w:rsidP="00E31951">
            <w:pPr>
              <w:spacing w:line="240" w:lineRule="auto"/>
              <w:jc w:val="left"/>
              <w:rPr>
                <w:rStyle w:val="Hyperlink"/>
                <w:rFonts w:hint="cs"/>
                <w:rtl/>
              </w:rPr>
            </w:pPr>
            <w:hyperlink w:anchor="Seif12" w:tooltip="קבצים" w:history="1">
              <w:r w:rsidRPr="00E31951">
                <w:rPr>
                  <w:rStyle w:val="Hyperlink"/>
                </w:rPr>
                <w:t>Go</w:t>
              </w:r>
            </w:hyperlink>
          </w:p>
        </w:tc>
        <w:tc>
          <w:tcPr>
            <w:tcW w:w="850" w:type="dxa"/>
          </w:tcPr>
          <w:p w:rsidR="00E31951" w:rsidRPr="00E31951" w:rsidRDefault="00E31951" w:rsidP="00E3195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E31951" w:rsidRPr="00E31951">
        <w:tblPrEx>
          <w:tblCellMar>
            <w:top w:w="0" w:type="dxa"/>
            <w:bottom w:w="0" w:type="dxa"/>
          </w:tblCellMar>
        </w:tblPrEx>
        <w:tc>
          <w:tcPr>
            <w:tcW w:w="1247" w:type="dxa"/>
          </w:tcPr>
          <w:p w:rsidR="00E31951" w:rsidRPr="00E31951" w:rsidRDefault="00E31951" w:rsidP="00E31951">
            <w:pPr>
              <w:spacing w:line="240" w:lineRule="auto"/>
              <w:jc w:val="left"/>
              <w:rPr>
                <w:rFonts w:cs="Frankruhel" w:hint="cs"/>
                <w:sz w:val="24"/>
                <w:rtl/>
              </w:rPr>
            </w:pPr>
            <w:r>
              <w:rPr>
                <w:rFonts w:cs="Times New Roman"/>
                <w:sz w:val="24"/>
                <w:rtl/>
              </w:rPr>
              <w:t xml:space="preserve">סעיף 13 </w:t>
            </w:r>
          </w:p>
        </w:tc>
        <w:tc>
          <w:tcPr>
            <w:tcW w:w="5669" w:type="dxa"/>
          </w:tcPr>
          <w:p w:rsidR="00E31951" w:rsidRPr="00E31951" w:rsidRDefault="00E31951" w:rsidP="00E31951">
            <w:pPr>
              <w:spacing w:line="240" w:lineRule="auto"/>
              <w:jc w:val="left"/>
              <w:rPr>
                <w:rFonts w:cs="Frankruhel" w:hint="cs"/>
                <w:sz w:val="24"/>
                <w:rtl/>
              </w:rPr>
            </w:pPr>
            <w:r>
              <w:rPr>
                <w:rFonts w:cs="Times New Roman"/>
                <w:sz w:val="24"/>
                <w:rtl/>
              </w:rPr>
              <w:t>מציע שאינו תאגיד מדווח</w:t>
            </w:r>
          </w:p>
        </w:tc>
        <w:tc>
          <w:tcPr>
            <w:tcW w:w="567" w:type="dxa"/>
          </w:tcPr>
          <w:p w:rsidR="00E31951" w:rsidRPr="00E31951" w:rsidRDefault="00E31951" w:rsidP="00E31951">
            <w:pPr>
              <w:spacing w:line="240" w:lineRule="auto"/>
              <w:jc w:val="left"/>
              <w:rPr>
                <w:rStyle w:val="Hyperlink"/>
                <w:rFonts w:hint="cs"/>
                <w:rtl/>
              </w:rPr>
            </w:pPr>
            <w:hyperlink w:anchor="Seif13" w:tooltip="מציע שאינו תאגיד מדווח" w:history="1">
              <w:r w:rsidRPr="00E31951">
                <w:rPr>
                  <w:rStyle w:val="Hyperlink"/>
                </w:rPr>
                <w:t>Go</w:t>
              </w:r>
            </w:hyperlink>
          </w:p>
        </w:tc>
        <w:tc>
          <w:tcPr>
            <w:tcW w:w="850" w:type="dxa"/>
          </w:tcPr>
          <w:p w:rsidR="00E31951" w:rsidRPr="00E31951" w:rsidRDefault="00E31951" w:rsidP="00E3195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E31951" w:rsidRPr="00E31951">
        <w:tblPrEx>
          <w:tblCellMar>
            <w:top w:w="0" w:type="dxa"/>
            <w:bottom w:w="0" w:type="dxa"/>
          </w:tblCellMar>
        </w:tblPrEx>
        <w:tc>
          <w:tcPr>
            <w:tcW w:w="1247" w:type="dxa"/>
          </w:tcPr>
          <w:p w:rsidR="00E31951" w:rsidRPr="00E31951" w:rsidRDefault="00E31951" w:rsidP="00E31951">
            <w:pPr>
              <w:spacing w:line="240" w:lineRule="auto"/>
              <w:jc w:val="left"/>
              <w:rPr>
                <w:rFonts w:cs="Frankruhel" w:hint="cs"/>
                <w:sz w:val="24"/>
                <w:rtl/>
              </w:rPr>
            </w:pPr>
            <w:r>
              <w:rPr>
                <w:rFonts w:cs="Times New Roman"/>
                <w:sz w:val="24"/>
                <w:rtl/>
              </w:rPr>
              <w:t xml:space="preserve">סעיף 14 </w:t>
            </w:r>
          </w:p>
        </w:tc>
        <w:tc>
          <w:tcPr>
            <w:tcW w:w="5669" w:type="dxa"/>
          </w:tcPr>
          <w:p w:rsidR="00E31951" w:rsidRPr="00E31951" w:rsidRDefault="00E31951" w:rsidP="00E31951">
            <w:pPr>
              <w:spacing w:line="240" w:lineRule="auto"/>
              <w:jc w:val="left"/>
              <w:rPr>
                <w:rFonts w:cs="Frankruhel" w:hint="cs"/>
                <w:sz w:val="24"/>
                <w:rtl/>
              </w:rPr>
            </w:pPr>
            <w:r>
              <w:rPr>
                <w:rFonts w:cs="Times New Roman"/>
                <w:sz w:val="24"/>
                <w:rtl/>
              </w:rPr>
              <w:t>תאגיד המבקש להציע לראשונה או לרשום לראשונה ניירות ערך שלו</w:t>
            </w:r>
          </w:p>
        </w:tc>
        <w:tc>
          <w:tcPr>
            <w:tcW w:w="567" w:type="dxa"/>
          </w:tcPr>
          <w:p w:rsidR="00E31951" w:rsidRPr="00E31951" w:rsidRDefault="00E31951" w:rsidP="00E31951">
            <w:pPr>
              <w:spacing w:line="240" w:lineRule="auto"/>
              <w:jc w:val="left"/>
              <w:rPr>
                <w:rStyle w:val="Hyperlink"/>
                <w:rFonts w:hint="cs"/>
                <w:rtl/>
              </w:rPr>
            </w:pPr>
            <w:hyperlink w:anchor="Seif14" w:tooltip="תאגיד המבקש להציע לראשונה או לרשום לראשונה ניירות ערך שלו" w:history="1">
              <w:r w:rsidRPr="00E31951">
                <w:rPr>
                  <w:rStyle w:val="Hyperlink"/>
                </w:rPr>
                <w:t>Go</w:t>
              </w:r>
            </w:hyperlink>
          </w:p>
        </w:tc>
        <w:tc>
          <w:tcPr>
            <w:tcW w:w="850" w:type="dxa"/>
          </w:tcPr>
          <w:p w:rsidR="00E31951" w:rsidRPr="00E31951" w:rsidRDefault="00E31951" w:rsidP="00E3195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E31951" w:rsidRPr="00E31951">
        <w:tblPrEx>
          <w:tblCellMar>
            <w:top w:w="0" w:type="dxa"/>
            <w:bottom w:w="0" w:type="dxa"/>
          </w:tblCellMar>
        </w:tblPrEx>
        <w:tc>
          <w:tcPr>
            <w:tcW w:w="1247" w:type="dxa"/>
          </w:tcPr>
          <w:p w:rsidR="00E31951" w:rsidRPr="00E31951" w:rsidRDefault="00E31951" w:rsidP="00E31951">
            <w:pPr>
              <w:spacing w:line="240" w:lineRule="auto"/>
              <w:jc w:val="left"/>
              <w:rPr>
                <w:rFonts w:cs="Frankruhel" w:hint="cs"/>
                <w:sz w:val="24"/>
                <w:rtl/>
              </w:rPr>
            </w:pPr>
            <w:r>
              <w:rPr>
                <w:rFonts w:cs="Times New Roman"/>
                <w:sz w:val="24"/>
                <w:rtl/>
              </w:rPr>
              <w:t xml:space="preserve">סעיף 14א </w:t>
            </w:r>
          </w:p>
        </w:tc>
        <w:tc>
          <w:tcPr>
            <w:tcW w:w="5669" w:type="dxa"/>
          </w:tcPr>
          <w:p w:rsidR="00E31951" w:rsidRPr="00E31951" w:rsidRDefault="00E31951" w:rsidP="00E31951">
            <w:pPr>
              <w:spacing w:line="240" w:lineRule="auto"/>
              <w:jc w:val="left"/>
              <w:rPr>
                <w:rFonts w:cs="Frankruhel" w:hint="cs"/>
                <w:sz w:val="24"/>
                <w:rtl/>
              </w:rPr>
            </w:pPr>
            <w:r>
              <w:rPr>
                <w:rFonts w:cs="Times New Roman"/>
                <w:sz w:val="24"/>
                <w:rtl/>
              </w:rPr>
              <w:t>תאגיד המבקש לשמש מנהל קרן, נאמן לקרן או מפרק קרן</w:t>
            </w:r>
          </w:p>
        </w:tc>
        <w:tc>
          <w:tcPr>
            <w:tcW w:w="567" w:type="dxa"/>
          </w:tcPr>
          <w:p w:rsidR="00E31951" w:rsidRPr="00E31951" w:rsidRDefault="00E31951" w:rsidP="00E31951">
            <w:pPr>
              <w:spacing w:line="240" w:lineRule="auto"/>
              <w:jc w:val="left"/>
              <w:rPr>
                <w:rStyle w:val="Hyperlink"/>
                <w:rFonts w:hint="cs"/>
                <w:rtl/>
              </w:rPr>
            </w:pPr>
            <w:hyperlink w:anchor="Seif27" w:tooltip="תאגיד המבקש לשמש מנהל קרן, נאמן לקרן או מפרק קרן" w:history="1">
              <w:r w:rsidRPr="00E31951">
                <w:rPr>
                  <w:rStyle w:val="Hyperlink"/>
                </w:rPr>
                <w:t>Go</w:t>
              </w:r>
            </w:hyperlink>
          </w:p>
        </w:tc>
        <w:tc>
          <w:tcPr>
            <w:tcW w:w="850" w:type="dxa"/>
          </w:tcPr>
          <w:p w:rsidR="00E31951" w:rsidRPr="00E31951" w:rsidRDefault="00E31951" w:rsidP="00E3195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E31951" w:rsidRPr="00E31951">
        <w:tblPrEx>
          <w:tblCellMar>
            <w:top w:w="0" w:type="dxa"/>
            <w:bottom w:w="0" w:type="dxa"/>
          </w:tblCellMar>
        </w:tblPrEx>
        <w:tc>
          <w:tcPr>
            <w:tcW w:w="1247" w:type="dxa"/>
          </w:tcPr>
          <w:p w:rsidR="00E31951" w:rsidRPr="00E31951" w:rsidRDefault="00E31951" w:rsidP="00E31951">
            <w:pPr>
              <w:spacing w:line="240" w:lineRule="auto"/>
              <w:jc w:val="left"/>
              <w:rPr>
                <w:rFonts w:cs="Frankruhel" w:hint="cs"/>
                <w:sz w:val="24"/>
                <w:rtl/>
              </w:rPr>
            </w:pPr>
            <w:r>
              <w:rPr>
                <w:rFonts w:cs="Times New Roman"/>
                <w:sz w:val="24"/>
                <w:rtl/>
              </w:rPr>
              <w:t xml:space="preserve">סעיף 14ב </w:t>
            </w:r>
          </w:p>
        </w:tc>
        <w:tc>
          <w:tcPr>
            <w:tcW w:w="5669" w:type="dxa"/>
          </w:tcPr>
          <w:p w:rsidR="00E31951" w:rsidRPr="00E31951" w:rsidRDefault="00E31951" w:rsidP="00E31951">
            <w:pPr>
              <w:spacing w:line="240" w:lineRule="auto"/>
              <w:jc w:val="left"/>
              <w:rPr>
                <w:rFonts w:cs="Frankruhel" w:hint="cs"/>
                <w:sz w:val="24"/>
                <w:rtl/>
              </w:rPr>
            </w:pPr>
            <w:r>
              <w:rPr>
                <w:rFonts w:cs="Times New Roman"/>
                <w:sz w:val="24"/>
                <w:rtl/>
              </w:rPr>
              <w:t>תאגיד המבקש להיות תאגיד מורשה</w:t>
            </w:r>
          </w:p>
        </w:tc>
        <w:tc>
          <w:tcPr>
            <w:tcW w:w="567" w:type="dxa"/>
          </w:tcPr>
          <w:p w:rsidR="00E31951" w:rsidRPr="00E31951" w:rsidRDefault="00E31951" w:rsidP="00E31951">
            <w:pPr>
              <w:spacing w:line="240" w:lineRule="auto"/>
              <w:jc w:val="left"/>
              <w:rPr>
                <w:rStyle w:val="Hyperlink"/>
                <w:rFonts w:hint="cs"/>
                <w:rtl/>
              </w:rPr>
            </w:pPr>
            <w:hyperlink w:anchor="Seif28" w:tooltip="תאגיד המבקש להיות תאגיד מורשה" w:history="1">
              <w:r w:rsidRPr="00E31951">
                <w:rPr>
                  <w:rStyle w:val="Hyperlink"/>
                </w:rPr>
                <w:t>Go</w:t>
              </w:r>
            </w:hyperlink>
          </w:p>
        </w:tc>
        <w:tc>
          <w:tcPr>
            <w:tcW w:w="850" w:type="dxa"/>
          </w:tcPr>
          <w:p w:rsidR="00E31951" w:rsidRPr="00E31951" w:rsidRDefault="00E31951" w:rsidP="00E3195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E31951" w:rsidRPr="00E31951">
        <w:tblPrEx>
          <w:tblCellMar>
            <w:top w:w="0" w:type="dxa"/>
            <w:bottom w:w="0" w:type="dxa"/>
          </w:tblCellMar>
        </w:tblPrEx>
        <w:tc>
          <w:tcPr>
            <w:tcW w:w="1247" w:type="dxa"/>
          </w:tcPr>
          <w:p w:rsidR="00E31951" w:rsidRPr="00E31951" w:rsidRDefault="00E31951" w:rsidP="00E31951">
            <w:pPr>
              <w:spacing w:line="240" w:lineRule="auto"/>
              <w:jc w:val="left"/>
              <w:rPr>
                <w:rFonts w:cs="Frankruhel" w:hint="cs"/>
                <w:sz w:val="24"/>
                <w:rtl/>
              </w:rPr>
            </w:pPr>
            <w:r>
              <w:rPr>
                <w:rFonts w:cs="Times New Roman"/>
                <w:sz w:val="24"/>
                <w:rtl/>
              </w:rPr>
              <w:t xml:space="preserve">סעיף 15 </w:t>
            </w:r>
          </w:p>
        </w:tc>
        <w:tc>
          <w:tcPr>
            <w:tcW w:w="5669" w:type="dxa"/>
          </w:tcPr>
          <w:p w:rsidR="00E31951" w:rsidRPr="00E31951" w:rsidRDefault="00E31951" w:rsidP="00E31951">
            <w:pPr>
              <w:spacing w:line="240" w:lineRule="auto"/>
              <w:jc w:val="left"/>
              <w:rPr>
                <w:rFonts w:cs="Frankruhel" w:hint="cs"/>
                <w:sz w:val="24"/>
                <w:rtl/>
              </w:rPr>
            </w:pPr>
            <w:r>
              <w:rPr>
                <w:rFonts w:cs="Times New Roman"/>
                <w:sz w:val="24"/>
                <w:rtl/>
              </w:rPr>
              <w:t>חברה המבקשת לשמש חתם או נאמן לתעודות התחייבות</w:t>
            </w:r>
          </w:p>
        </w:tc>
        <w:tc>
          <w:tcPr>
            <w:tcW w:w="567" w:type="dxa"/>
          </w:tcPr>
          <w:p w:rsidR="00E31951" w:rsidRPr="00E31951" w:rsidRDefault="00E31951" w:rsidP="00E31951">
            <w:pPr>
              <w:spacing w:line="240" w:lineRule="auto"/>
              <w:jc w:val="left"/>
              <w:rPr>
                <w:rStyle w:val="Hyperlink"/>
                <w:rFonts w:hint="cs"/>
                <w:rtl/>
              </w:rPr>
            </w:pPr>
            <w:hyperlink w:anchor="Seif15" w:tooltip="חברה המבקשת לשמש חתם או נאמן לתעודות התחייבות" w:history="1">
              <w:r w:rsidRPr="00E31951">
                <w:rPr>
                  <w:rStyle w:val="Hyperlink"/>
                </w:rPr>
                <w:t>Go</w:t>
              </w:r>
            </w:hyperlink>
          </w:p>
        </w:tc>
        <w:tc>
          <w:tcPr>
            <w:tcW w:w="850" w:type="dxa"/>
          </w:tcPr>
          <w:p w:rsidR="00E31951" w:rsidRPr="00E31951" w:rsidRDefault="00E31951" w:rsidP="00E3195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E31951" w:rsidRPr="00E31951">
        <w:tblPrEx>
          <w:tblCellMar>
            <w:top w:w="0" w:type="dxa"/>
            <w:bottom w:w="0" w:type="dxa"/>
          </w:tblCellMar>
        </w:tblPrEx>
        <w:tc>
          <w:tcPr>
            <w:tcW w:w="1247" w:type="dxa"/>
          </w:tcPr>
          <w:p w:rsidR="00E31951" w:rsidRPr="00E31951" w:rsidRDefault="00E31951" w:rsidP="00E31951">
            <w:pPr>
              <w:spacing w:line="240" w:lineRule="auto"/>
              <w:jc w:val="left"/>
              <w:rPr>
                <w:rFonts w:cs="Frankruhel" w:hint="cs"/>
                <w:sz w:val="24"/>
                <w:rtl/>
              </w:rPr>
            </w:pPr>
            <w:r>
              <w:rPr>
                <w:rFonts w:cs="Times New Roman"/>
                <w:sz w:val="24"/>
                <w:rtl/>
              </w:rPr>
              <w:t xml:space="preserve">סעיף 16 </w:t>
            </w:r>
          </w:p>
        </w:tc>
        <w:tc>
          <w:tcPr>
            <w:tcW w:w="5669" w:type="dxa"/>
          </w:tcPr>
          <w:p w:rsidR="00E31951" w:rsidRPr="00E31951" w:rsidRDefault="00E31951" w:rsidP="00E31951">
            <w:pPr>
              <w:spacing w:line="240" w:lineRule="auto"/>
              <w:jc w:val="left"/>
              <w:rPr>
                <w:rFonts w:cs="Frankruhel" w:hint="cs"/>
                <w:sz w:val="24"/>
                <w:rtl/>
              </w:rPr>
            </w:pPr>
            <w:r>
              <w:rPr>
                <w:rFonts w:cs="Times New Roman"/>
                <w:sz w:val="24"/>
                <w:rtl/>
              </w:rPr>
              <w:t>אגרות</w:t>
            </w:r>
          </w:p>
        </w:tc>
        <w:tc>
          <w:tcPr>
            <w:tcW w:w="567" w:type="dxa"/>
          </w:tcPr>
          <w:p w:rsidR="00E31951" w:rsidRPr="00E31951" w:rsidRDefault="00E31951" w:rsidP="00E31951">
            <w:pPr>
              <w:spacing w:line="240" w:lineRule="auto"/>
              <w:jc w:val="left"/>
              <w:rPr>
                <w:rStyle w:val="Hyperlink"/>
                <w:rFonts w:hint="cs"/>
                <w:rtl/>
              </w:rPr>
            </w:pPr>
            <w:hyperlink w:anchor="Seif16" w:tooltip="אגרות" w:history="1">
              <w:r w:rsidRPr="00E31951">
                <w:rPr>
                  <w:rStyle w:val="Hyperlink"/>
                </w:rPr>
                <w:t>Go</w:t>
              </w:r>
            </w:hyperlink>
          </w:p>
        </w:tc>
        <w:tc>
          <w:tcPr>
            <w:tcW w:w="850" w:type="dxa"/>
          </w:tcPr>
          <w:p w:rsidR="00E31951" w:rsidRPr="00E31951" w:rsidRDefault="00E31951" w:rsidP="00E3195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E31951" w:rsidRPr="00E31951">
        <w:tblPrEx>
          <w:tblCellMar>
            <w:top w:w="0" w:type="dxa"/>
            <w:bottom w:w="0" w:type="dxa"/>
          </w:tblCellMar>
        </w:tblPrEx>
        <w:tc>
          <w:tcPr>
            <w:tcW w:w="1247" w:type="dxa"/>
          </w:tcPr>
          <w:p w:rsidR="00E31951" w:rsidRPr="00E31951" w:rsidRDefault="00E31951" w:rsidP="00E31951">
            <w:pPr>
              <w:spacing w:line="240" w:lineRule="auto"/>
              <w:jc w:val="left"/>
              <w:rPr>
                <w:rFonts w:cs="Frankruhel" w:hint="cs"/>
                <w:sz w:val="24"/>
                <w:rtl/>
              </w:rPr>
            </w:pPr>
            <w:r>
              <w:rPr>
                <w:rFonts w:cs="Times New Roman"/>
                <w:sz w:val="24"/>
                <w:rtl/>
              </w:rPr>
              <w:t xml:space="preserve">סעיף 17 </w:t>
            </w:r>
          </w:p>
        </w:tc>
        <w:tc>
          <w:tcPr>
            <w:tcW w:w="5669" w:type="dxa"/>
          </w:tcPr>
          <w:p w:rsidR="00E31951" w:rsidRPr="00E31951" w:rsidRDefault="00E31951" w:rsidP="00E31951">
            <w:pPr>
              <w:spacing w:line="240" w:lineRule="auto"/>
              <w:jc w:val="left"/>
              <w:rPr>
                <w:rFonts w:cs="Frankruhel" w:hint="cs"/>
                <w:sz w:val="24"/>
                <w:rtl/>
              </w:rPr>
            </w:pPr>
            <w:r>
              <w:rPr>
                <w:rFonts w:cs="Times New Roman"/>
                <w:sz w:val="24"/>
                <w:rtl/>
              </w:rPr>
              <w:t>מגבלות על הפצת מידע</w:t>
            </w:r>
          </w:p>
        </w:tc>
        <w:tc>
          <w:tcPr>
            <w:tcW w:w="567" w:type="dxa"/>
          </w:tcPr>
          <w:p w:rsidR="00E31951" w:rsidRPr="00E31951" w:rsidRDefault="00E31951" w:rsidP="00E31951">
            <w:pPr>
              <w:spacing w:line="240" w:lineRule="auto"/>
              <w:jc w:val="left"/>
              <w:rPr>
                <w:rStyle w:val="Hyperlink"/>
                <w:rFonts w:hint="cs"/>
                <w:rtl/>
              </w:rPr>
            </w:pPr>
            <w:hyperlink w:anchor="Seif17" w:tooltip="מגבלות על הפצת מידע" w:history="1">
              <w:r w:rsidRPr="00E31951">
                <w:rPr>
                  <w:rStyle w:val="Hyperlink"/>
                </w:rPr>
                <w:t>Go</w:t>
              </w:r>
            </w:hyperlink>
          </w:p>
        </w:tc>
        <w:tc>
          <w:tcPr>
            <w:tcW w:w="850" w:type="dxa"/>
          </w:tcPr>
          <w:p w:rsidR="00E31951" w:rsidRPr="00E31951" w:rsidRDefault="00E31951" w:rsidP="00E3195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E31951" w:rsidRPr="00E31951">
        <w:tblPrEx>
          <w:tblCellMar>
            <w:top w:w="0" w:type="dxa"/>
            <w:bottom w:w="0" w:type="dxa"/>
          </w:tblCellMar>
        </w:tblPrEx>
        <w:tc>
          <w:tcPr>
            <w:tcW w:w="1247" w:type="dxa"/>
          </w:tcPr>
          <w:p w:rsidR="00E31951" w:rsidRPr="00E31951" w:rsidRDefault="00E31951" w:rsidP="00E31951">
            <w:pPr>
              <w:spacing w:line="240" w:lineRule="auto"/>
              <w:jc w:val="left"/>
              <w:rPr>
                <w:rFonts w:cs="Frankruhel" w:hint="cs"/>
                <w:sz w:val="24"/>
                <w:rtl/>
              </w:rPr>
            </w:pPr>
            <w:r>
              <w:rPr>
                <w:rFonts w:cs="Times New Roman"/>
                <w:sz w:val="24"/>
                <w:rtl/>
              </w:rPr>
              <w:t xml:space="preserve">סעיף 18 </w:t>
            </w:r>
          </w:p>
        </w:tc>
        <w:tc>
          <w:tcPr>
            <w:tcW w:w="5669" w:type="dxa"/>
          </w:tcPr>
          <w:p w:rsidR="00E31951" w:rsidRPr="00E31951" w:rsidRDefault="00E31951" w:rsidP="00E31951">
            <w:pPr>
              <w:spacing w:line="240" w:lineRule="auto"/>
              <w:jc w:val="left"/>
              <w:rPr>
                <w:rFonts w:cs="Frankruhel" w:hint="cs"/>
                <w:sz w:val="24"/>
                <w:rtl/>
              </w:rPr>
            </w:pPr>
            <w:r>
              <w:rPr>
                <w:rFonts w:cs="Times New Roman"/>
                <w:sz w:val="24"/>
                <w:rtl/>
              </w:rPr>
              <w:t>קבלת העתקים מאושרים</w:t>
            </w:r>
          </w:p>
        </w:tc>
        <w:tc>
          <w:tcPr>
            <w:tcW w:w="567" w:type="dxa"/>
          </w:tcPr>
          <w:p w:rsidR="00E31951" w:rsidRPr="00E31951" w:rsidRDefault="00E31951" w:rsidP="00E31951">
            <w:pPr>
              <w:spacing w:line="240" w:lineRule="auto"/>
              <w:jc w:val="left"/>
              <w:rPr>
                <w:rStyle w:val="Hyperlink"/>
                <w:rFonts w:hint="cs"/>
                <w:rtl/>
              </w:rPr>
            </w:pPr>
            <w:hyperlink w:anchor="Seif18" w:tooltip="קבלת העתקים מאושרים" w:history="1">
              <w:r w:rsidRPr="00E31951">
                <w:rPr>
                  <w:rStyle w:val="Hyperlink"/>
                </w:rPr>
                <w:t>Go</w:t>
              </w:r>
            </w:hyperlink>
          </w:p>
        </w:tc>
        <w:tc>
          <w:tcPr>
            <w:tcW w:w="850" w:type="dxa"/>
          </w:tcPr>
          <w:p w:rsidR="00E31951" w:rsidRPr="00E31951" w:rsidRDefault="00E31951" w:rsidP="00E3195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E31951" w:rsidRPr="00E31951">
        <w:tblPrEx>
          <w:tblCellMar>
            <w:top w:w="0" w:type="dxa"/>
            <w:bottom w:w="0" w:type="dxa"/>
          </w:tblCellMar>
        </w:tblPrEx>
        <w:tc>
          <w:tcPr>
            <w:tcW w:w="1247" w:type="dxa"/>
          </w:tcPr>
          <w:p w:rsidR="00E31951" w:rsidRPr="00E31951" w:rsidRDefault="00E31951" w:rsidP="00E31951">
            <w:pPr>
              <w:spacing w:line="240" w:lineRule="auto"/>
              <w:jc w:val="left"/>
              <w:rPr>
                <w:rFonts w:cs="Frankruhel" w:hint="cs"/>
                <w:sz w:val="24"/>
                <w:rtl/>
              </w:rPr>
            </w:pPr>
            <w:r>
              <w:rPr>
                <w:rFonts w:cs="Times New Roman"/>
                <w:sz w:val="24"/>
                <w:rtl/>
              </w:rPr>
              <w:t xml:space="preserve">סעיף 19 </w:t>
            </w:r>
          </w:p>
        </w:tc>
        <w:tc>
          <w:tcPr>
            <w:tcW w:w="5669" w:type="dxa"/>
          </w:tcPr>
          <w:p w:rsidR="00E31951" w:rsidRPr="00E31951" w:rsidRDefault="00E31951" w:rsidP="00E31951">
            <w:pPr>
              <w:spacing w:line="240" w:lineRule="auto"/>
              <w:jc w:val="left"/>
              <w:rPr>
                <w:rFonts w:cs="Frankruhel" w:hint="cs"/>
                <w:sz w:val="24"/>
                <w:rtl/>
              </w:rPr>
            </w:pPr>
            <w:r>
              <w:rPr>
                <w:rFonts w:cs="Times New Roman"/>
                <w:sz w:val="24"/>
                <w:rtl/>
              </w:rPr>
              <w:t>הצמדה</w:t>
            </w:r>
          </w:p>
        </w:tc>
        <w:tc>
          <w:tcPr>
            <w:tcW w:w="567" w:type="dxa"/>
          </w:tcPr>
          <w:p w:rsidR="00E31951" w:rsidRPr="00E31951" w:rsidRDefault="00E31951" w:rsidP="00E31951">
            <w:pPr>
              <w:spacing w:line="240" w:lineRule="auto"/>
              <w:jc w:val="left"/>
              <w:rPr>
                <w:rStyle w:val="Hyperlink"/>
                <w:rFonts w:hint="cs"/>
                <w:rtl/>
              </w:rPr>
            </w:pPr>
            <w:hyperlink w:anchor="Seif19" w:tooltip="הצמדה" w:history="1">
              <w:r w:rsidRPr="00E31951">
                <w:rPr>
                  <w:rStyle w:val="Hyperlink"/>
                </w:rPr>
                <w:t>Go</w:t>
              </w:r>
            </w:hyperlink>
          </w:p>
        </w:tc>
        <w:tc>
          <w:tcPr>
            <w:tcW w:w="850" w:type="dxa"/>
          </w:tcPr>
          <w:p w:rsidR="00E31951" w:rsidRPr="00E31951" w:rsidRDefault="00E31951" w:rsidP="00E3195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E31951" w:rsidRPr="00E31951">
        <w:tblPrEx>
          <w:tblCellMar>
            <w:top w:w="0" w:type="dxa"/>
            <w:bottom w:w="0" w:type="dxa"/>
          </w:tblCellMar>
        </w:tblPrEx>
        <w:tc>
          <w:tcPr>
            <w:tcW w:w="1247" w:type="dxa"/>
          </w:tcPr>
          <w:p w:rsidR="00E31951" w:rsidRPr="00E31951" w:rsidRDefault="00E31951" w:rsidP="00E31951">
            <w:pPr>
              <w:spacing w:line="240" w:lineRule="auto"/>
              <w:jc w:val="left"/>
              <w:rPr>
                <w:rFonts w:cs="Frankruhel" w:hint="cs"/>
                <w:sz w:val="24"/>
                <w:rtl/>
              </w:rPr>
            </w:pPr>
            <w:r>
              <w:rPr>
                <w:rFonts w:cs="Times New Roman"/>
                <w:sz w:val="24"/>
                <w:rtl/>
              </w:rPr>
              <w:t xml:space="preserve">סעיף 20 </w:t>
            </w:r>
          </w:p>
        </w:tc>
        <w:tc>
          <w:tcPr>
            <w:tcW w:w="5669" w:type="dxa"/>
          </w:tcPr>
          <w:p w:rsidR="00E31951" w:rsidRPr="00E31951" w:rsidRDefault="00E31951" w:rsidP="00E31951">
            <w:pPr>
              <w:spacing w:line="240" w:lineRule="auto"/>
              <w:jc w:val="left"/>
              <w:rPr>
                <w:rFonts w:cs="Frankruhel" w:hint="cs"/>
                <w:sz w:val="24"/>
                <w:rtl/>
              </w:rPr>
            </w:pPr>
            <w:r>
              <w:rPr>
                <w:rFonts w:cs="Times New Roman"/>
                <w:sz w:val="24"/>
                <w:rtl/>
              </w:rPr>
              <w:t>רישום לראשונה של מורשי חתימה אלקטרונית לתאגיד מדווח</w:t>
            </w:r>
          </w:p>
        </w:tc>
        <w:tc>
          <w:tcPr>
            <w:tcW w:w="567" w:type="dxa"/>
          </w:tcPr>
          <w:p w:rsidR="00E31951" w:rsidRPr="00E31951" w:rsidRDefault="00E31951" w:rsidP="00E31951">
            <w:pPr>
              <w:spacing w:line="240" w:lineRule="auto"/>
              <w:jc w:val="left"/>
              <w:rPr>
                <w:rStyle w:val="Hyperlink"/>
                <w:rFonts w:hint="cs"/>
                <w:rtl/>
              </w:rPr>
            </w:pPr>
            <w:hyperlink w:anchor="Seif20" w:tooltip="רישום לראשונה של מורשי חתימה אלקטרונית לתאגיד מדווח" w:history="1">
              <w:r w:rsidRPr="00E31951">
                <w:rPr>
                  <w:rStyle w:val="Hyperlink"/>
                </w:rPr>
                <w:t>Go</w:t>
              </w:r>
            </w:hyperlink>
          </w:p>
        </w:tc>
        <w:tc>
          <w:tcPr>
            <w:tcW w:w="850" w:type="dxa"/>
          </w:tcPr>
          <w:p w:rsidR="00E31951" w:rsidRPr="00E31951" w:rsidRDefault="00E31951" w:rsidP="00E3195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E31951" w:rsidRPr="00E31951">
        <w:tblPrEx>
          <w:tblCellMar>
            <w:top w:w="0" w:type="dxa"/>
            <w:bottom w:w="0" w:type="dxa"/>
          </w:tblCellMar>
        </w:tblPrEx>
        <w:tc>
          <w:tcPr>
            <w:tcW w:w="1247" w:type="dxa"/>
          </w:tcPr>
          <w:p w:rsidR="00E31951" w:rsidRPr="00E31951" w:rsidRDefault="00E31951" w:rsidP="00E31951">
            <w:pPr>
              <w:spacing w:line="240" w:lineRule="auto"/>
              <w:jc w:val="left"/>
              <w:rPr>
                <w:rFonts w:cs="Frankruhel" w:hint="cs"/>
                <w:sz w:val="24"/>
                <w:rtl/>
              </w:rPr>
            </w:pPr>
            <w:r>
              <w:rPr>
                <w:rFonts w:cs="Times New Roman"/>
                <w:sz w:val="24"/>
                <w:rtl/>
              </w:rPr>
              <w:t xml:space="preserve">סעיף 21 </w:t>
            </w:r>
          </w:p>
        </w:tc>
        <w:tc>
          <w:tcPr>
            <w:tcW w:w="5669" w:type="dxa"/>
          </w:tcPr>
          <w:p w:rsidR="00E31951" w:rsidRPr="00E31951" w:rsidRDefault="00E31951" w:rsidP="00E31951">
            <w:pPr>
              <w:spacing w:line="240" w:lineRule="auto"/>
              <w:jc w:val="left"/>
              <w:rPr>
                <w:rFonts w:cs="Frankruhel" w:hint="cs"/>
                <w:sz w:val="24"/>
                <w:rtl/>
              </w:rPr>
            </w:pPr>
            <w:r>
              <w:rPr>
                <w:rFonts w:cs="Times New Roman"/>
                <w:sz w:val="24"/>
                <w:rtl/>
              </w:rPr>
              <w:t>תחילת דיווח אלקטרוני של תאגיד מדווח</w:t>
            </w:r>
          </w:p>
        </w:tc>
        <w:tc>
          <w:tcPr>
            <w:tcW w:w="567" w:type="dxa"/>
          </w:tcPr>
          <w:p w:rsidR="00E31951" w:rsidRPr="00E31951" w:rsidRDefault="00E31951" w:rsidP="00E31951">
            <w:pPr>
              <w:spacing w:line="240" w:lineRule="auto"/>
              <w:jc w:val="left"/>
              <w:rPr>
                <w:rStyle w:val="Hyperlink"/>
                <w:rFonts w:hint="cs"/>
                <w:rtl/>
              </w:rPr>
            </w:pPr>
            <w:hyperlink w:anchor="Seif21" w:tooltip="תחילת דיווח אלקטרוני של תאגיד מדווח" w:history="1">
              <w:r w:rsidRPr="00E31951">
                <w:rPr>
                  <w:rStyle w:val="Hyperlink"/>
                </w:rPr>
                <w:t>Go</w:t>
              </w:r>
            </w:hyperlink>
          </w:p>
        </w:tc>
        <w:tc>
          <w:tcPr>
            <w:tcW w:w="850" w:type="dxa"/>
          </w:tcPr>
          <w:p w:rsidR="00E31951" w:rsidRPr="00E31951" w:rsidRDefault="00E31951" w:rsidP="00E3195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E31951" w:rsidRPr="00E31951">
        <w:tblPrEx>
          <w:tblCellMar>
            <w:top w:w="0" w:type="dxa"/>
            <w:bottom w:w="0" w:type="dxa"/>
          </w:tblCellMar>
        </w:tblPrEx>
        <w:tc>
          <w:tcPr>
            <w:tcW w:w="1247" w:type="dxa"/>
          </w:tcPr>
          <w:p w:rsidR="00E31951" w:rsidRPr="00E31951" w:rsidRDefault="00E31951" w:rsidP="00E31951">
            <w:pPr>
              <w:spacing w:line="240" w:lineRule="auto"/>
              <w:jc w:val="left"/>
              <w:rPr>
                <w:rFonts w:cs="Frankruhel" w:hint="cs"/>
                <w:sz w:val="24"/>
                <w:rtl/>
              </w:rPr>
            </w:pPr>
            <w:r>
              <w:rPr>
                <w:rFonts w:cs="Times New Roman"/>
                <w:sz w:val="24"/>
                <w:rtl/>
              </w:rPr>
              <w:t xml:space="preserve">סעיף 22 </w:t>
            </w:r>
          </w:p>
        </w:tc>
        <w:tc>
          <w:tcPr>
            <w:tcW w:w="5669" w:type="dxa"/>
          </w:tcPr>
          <w:p w:rsidR="00E31951" w:rsidRPr="00E31951" w:rsidRDefault="00E31951" w:rsidP="00E31951">
            <w:pPr>
              <w:spacing w:line="240" w:lineRule="auto"/>
              <w:jc w:val="left"/>
              <w:rPr>
                <w:rFonts w:cs="Frankruhel" w:hint="cs"/>
                <w:sz w:val="24"/>
                <w:rtl/>
              </w:rPr>
            </w:pPr>
            <w:r>
              <w:rPr>
                <w:rFonts w:cs="Times New Roman"/>
                <w:sz w:val="24"/>
                <w:rtl/>
              </w:rPr>
              <w:t>רישום לראשונה של מורשי חתימה אלקטרונית לחתם ולנאמן לתעודות התחייבות</w:t>
            </w:r>
          </w:p>
        </w:tc>
        <w:tc>
          <w:tcPr>
            <w:tcW w:w="567" w:type="dxa"/>
          </w:tcPr>
          <w:p w:rsidR="00E31951" w:rsidRPr="00E31951" w:rsidRDefault="00E31951" w:rsidP="00E31951">
            <w:pPr>
              <w:spacing w:line="240" w:lineRule="auto"/>
              <w:jc w:val="left"/>
              <w:rPr>
                <w:rStyle w:val="Hyperlink"/>
                <w:rFonts w:hint="cs"/>
                <w:rtl/>
              </w:rPr>
            </w:pPr>
            <w:hyperlink w:anchor="Seif22" w:tooltip="רישום לראשונה של מורשי חתימה אלקטרונית לחתם ולנאמן לתעודות התחייבות" w:history="1">
              <w:r w:rsidRPr="00E31951">
                <w:rPr>
                  <w:rStyle w:val="Hyperlink"/>
                </w:rPr>
                <w:t>Go</w:t>
              </w:r>
            </w:hyperlink>
          </w:p>
        </w:tc>
        <w:tc>
          <w:tcPr>
            <w:tcW w:w="850" w:type="dxa"/>
          </w:tcPr>
          <w:p w:rsidR="00E31951" w:rsidRPr="00E31951" w:rsidRDefault="00E31951" w:rsidP="00E3195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E31951" w:rsidRPr="00E31951">
        <w:tblPrEx>
          <w:tblCellMar>
            <w:top w:w="0" w:type="dxa"/>
            <w:bottom w:w="0" w:type="dxa"/>
          </w:tblCellMar>
        </w:tblPrEx>
        <w:tc>
          <w:tcPr>
            <w:tcW w:w="1247" w:type="dxa"/>
          </w:tcPr>
          <w:p w:rsidR="00E31951" w:rsidRPr="00E31951" w:rsidRDefault="00E31951" w:rsidP="00E31951">
            <w:pPr>
              <w:spacing w:line="240" w:lineRule="auto"/>
              <w:jc w:val="left"/>
              <w:rPr>
                <w:rFonts w:cs="Frankruhel" w:hint="cs"/>
                <w:sz w:val="24"/>
                <w:rtl/>
              </w:rPr>
            </w:pPr>
            <w:r>
              <w:rPr>
                <w:rFonts w:cs="Times New Roman"/>
                <w:sz w:val="24"/>
                <w:rtl/>
              </w:rPr>
              <w:t xml:space="preserve">סעיף 23 </w:t>
            </w:r>
          </w:p>
        </w:tc>
        <w:tc>
          <w:tcPr>
            <w:tcW w:w="5669" w:type="dxa"/>
          </w:tcPr>
          <w:p w:rsidR="00E31951" w:rsidRPr="00E31951" w:rsidRDefault="00E31951" w:rsidP="00E31951">
            <w:pPr>
              <w:spacing w:line="240" w:lineRule="auto"/>
              <w:jc w:val="left"/>
              <w:rPr>
                <w:rFonts w:cs="Frankruhel" w:hint="cs"/>
                <w:sz w:val="24"/>
                <w:rtl/>
              </w:rPr>
            </w:pPr>
            <w:r>
              <w:rPr>
                <w:rFonts w:cs="Times New Roman"/>
                <w:sz w:val="24"/>
                <w:rtl/>
              </w:rPr>
              <w:t>תחילת דיווח אלקטרוני של חתם או נאמן לתעודות התחייבות</w:t>
            </w:r>
          </w:p>
        </w:tc>
        <w:tc>
          <w:tcPr>
            <w:tcW w:w="567" w:type="dxa"/>
          </w:tcPr>
          <w:p w:rsidR="00E31951" w:rsidRPr="00E31951" w:rsidRDefault="00E31951" w:rsidP="00E31951">
            <w:pPr>
              <w:spacing w:line="240" w:lineRule="auto"/>
              <w:jc w:val="left"/>
              <w:rPr>
                <w:rStyle w:val="Hyperlink"/>
                <w:rFonts w:hint="cs"/>
                <w:rtl/>
              </w:rPr>
            </w:pPr>
            <w:hyperlink w:anchor="Seif23" w:tooltip="תחילת דיווח אלקטרוני של חתם או נאמן לתעודות התחייבות" w:history="1">
              <w:r w:rsidRPr="00E31951">
                <w:rPr>
                  <w:rStyle w:val="Hyperlink"/>
                </w:rPr>
                <w:t>Go</w:t>
              </w:r>
            </w:hyperlink>
          </w:p>
        </w:tc>
        <w:tc>
          <w:tcPr>
            <w:tcW w:w="850" w:type="dxa"/>
          </w:tcPr>
          <w:p w:rsidR="00E31951" w:rsidRPr="00E31951" w:rsidRDefault="00E31951" w:rsidP="00E3195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E31951" w:rsidRPr="00E31951">
        <w:tblPrEx>
          <w:tblCellMar>
            <w:top w:w="0" w:type="dxa"/>
            <w:bottom w:w="0" w:type="dxa"/>
          </w:tblCellMar>
        </w:tblPrEx>
        <w:tc>
          <w:tcPr>
            <w:tcW w:w="1247" w:type="dxa"/>
          </w:tcPr>
          <w:p w:rsidR="00E31951" w:rsidRPr="00E31951" w:rsidRDefault="00E31951" w:rsidP="00E31951">
            <w:pPr>
              <w:spacing w:line="240" w:lineRule="auto"/>
              <w:jc w:val="left"/>
              <w:rPr>
                <w:rFonts w:cs="Frankruhel" w:hint="cs"/>
                <w:sz w:val="24"/>
                <w:rtl/>
              </w:rPr>
            </w:pPr>
            <w:r>
              <w:rPr>
                <w:rFonts w:cs="Times New Roman"/>
                <w:sz w:val="24"/>
                <w:rtl/>
              </w:rPr>
              <w:t xml:space="preserve">סעיף 23א </w:t>
            </w:r>
          </w:p>
        </w:tc>
        <w:tc>
          <w:tcPr>
            <w:tcW w:w="5669" w:type="dxa"/>
          </w:tcPr>
          <w:p w:rsidR="00E31951" w:rsidRPr="00E31951" w:rsidRDefault="00E31951" w:rsidP="00E31951">
            <w:pPr>
              <w:spacing w:line="240" w:lineRule="auto"/>
              <w:jc w:val="left"/>
              <w:rPr>
                <w:rFonts w:cs="Frankruhel" w:hint="cs"/>
                <w:sz w:val="24"/>
                <w:rtl/>
              </w:rPr>
            </w:pPr>
            <w:r>
              <w:rPr>
                <w:rFonts w:cs="Times New Roman"/>
                <w:sz w:val="24"/>
                <w:rtl/>
              </w:rPr>
              <w:t>רישום לראשונה של מורשי חתימה אלקטרונית למנהל קרן, נאמן לקרן או מפרק קרן</w:t>
            </w:r>
          </w:p>
        </w:tc>
        <w:tc>
          <w:tcPr>
            <w:tcW w:w="567" w:type="dxa"/>
          </w:tcPr>
          <w:p w:rsidR="00E31951" w:rsidRPr="00E31951" w:rsidRDefault="00E31951" w:rsidP="00E31951">
            <w:pPr>
              <w:spacing w:line="240" w:lineRule="auto"/>
              <w:jc w:val="left"/>
              <w:rPr>
                <w:rStyle w:val="Hyperlink"/>
                <w:rFonts w:hint="cs"/>
                <w:rtl/>
              </w:rPr>
            </w:pPr>
            <w:hyperlink w:anchor="Seif29" w:tooltip="רישום לראשונה של מורשי חתימה אלקטרונית למנהל קרן, נאמן לקרן או מפרק קרן" w:history="1">
              <w:r w:rsidRPr="00E31951">
                <w:rPr>
                  <w:rStyle w:val="Hyperlink"/>
                </w:rPr>
                <w:t>Go</w:t>
              </w:r>
            </w:hyperlink>
          </w:p>
        </w:tc>
        <w:tc>
          <w:tcPr>
            <w:tcW w:w="850" w:type="dxa"/>
          </w:tcPr>
          <w:p w:rsidR="00E31951" w:rsidRPr="00E31951" w:rsidRDefault="00E31951" w:rsidP="00E3195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E31951" w:rsidRPr="00E31951">
        <w:tblPrEx>
          <w:tblCellMar>
            <w:top w:w="0" w:type="dxa"/>
            <w:bottom w:w="0" w:type="dxa"/>
          </w:tblCellMar>
        </w:tblPrEx>
        <w:tc>
          <w:tcPr>
            <w:tcW w:w="1247" w:type="dxa"/>
          </w:tcPr>
          <w:p w:rsidR="00E31951" w:rsidRPr="00E31951" w:rsidRDefault="00E31951" w:rsidP="00E31951">
            <w:pPr>
              <w:spacing w:line="240" w:lineRule="auto"/>
              <w:jc w:val="left"/>
              <w:rPr>
                <w:rFonts w:cs="Frankruhel" w:hint="cs"/>
                <w:sz w:val="24"/>
                <w:rtl/>
              </w:rPr>
            </w:pPr>
            <w:r>
              <w:rPr>
                <w:rFonts w:cs="Times New Roman"/>
                <w:sz w:val="24"/>
                <w:rtl/>
              </w:rPr>
              <w:t xml:space="preserve">סעיף 23ב </w:t>
            </w:r>
          </w:p>
        </w:tc>
        <w:tc>
          <w:tcPr>
            <w:tcW w:w="5669" w:type="dxa"/>
          </w:tcPr>
          <w:p w:rsidR="00E31951" w:rsidRPr="00E31951" w:rsidRDefault="00E31951" w:rsidP="00E31951">
            <w:pPr>
              <w:spacing w:line="240" w:lineRule="auto"/>
              <w:jc w:val="left"/>
              <w:rPr>
                <w:rFonts w:cs="Frankruhel" w:hint="cs"/>
                <w:sz w:val="24"/>
                <w:rtl/>
              </w:rPr>
            </w:pPr>
            <w:r>
              <w:rPr>
                <w:rFonts w:cs="Times New Roman"/>
                <w:sz w:val="24"/>
                <w:rtl/>
              </w:rPr>
              <w:t>תחילת דיווח אלקטרוני של מנהל קרן, נאמן לקרן או מפרק קרן</w:t>
            </w:r>
          </w:p>
        </w:tc>
        <w:tc>
          <w:tcPr>
            <w:tcW w:w="567" w:type="dxa"/>
          </w:tcPr>
          <w:p w:rsidR="00E31951" w:rsidRPr="00E31951" w:rsidRDefault="00E31951" w:rsidP="00E31951">
            <w:pPr>
              <w:spacing w:line="240" w:lineRule="auto"/>
              <w:jc w:val="left"/>
              <w:rPr>
                <w:rStyle w:val="Hyperlink"/>
                <w:rFonts w:hint="cs"/>
                <w:rtl/>
              </w:rPr>
            </w:pPr>
            <w:hyperlink w:anchor="Seif30" w:tooltip="תחילת דיווח אלקטרוני של מנהל קרן, נאמן לקרן או מפרק קרן" w:history="1">
              <w:r w:rsidRPr="00E31951">
                <w:rPr>
                  <w:rStyle w:val="Hyperlink"/>
                </w:rPr>
                <w:t>Go</w:t>
              </w:r>
            </w:hyperlink>
          </w:p>
        </w:tc>
        <w:tc>
          <w:tcPr>
            <w:tcW w:w="850" w:type="dxa"/>
          </w:tcPr>
          <w:p w:rsidR="00E31951" w:rsidRPr="00E31951" w:rsidRDefault="00E31951" w:rsidP="00E3195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E31951" w:rsidRPr="00E31951">
        <w:tblPrEx>
          <w:tblCellMar>
            <w:top w:w="0" w:type="dxa"/>
            <w:bottom w:w="0" w:type="dxa"/>
          </w:tblCellMar>
        </w:tblPrEx>
        <w:tc>
          <w:tcPr>
            <w:tcW w:w="1247" w:type="dxa"/>
          </w:tcPr>
          <w:p w:rsidR="00E31951" w:rsidRPr="00E31951" w:rsidRDefault="00E31951" w:rsidP="00E31951">
            <w:pPr>
              <w:spacing w:line="240" w:lineRule="auto"/>
              <w:jc w:val="left"/>
              <w:rPr>
                <w:rFonts w:cs="Frankruhel" w:hint="cs"/>
                <w:sz w:val="24"/>
                <w:rtl/>
              </w:rPr>
            </w:pPr>
            <w:r>
              <w:rPr>
                <w:rFonts w:cs="Times New Roman"/>
                <w:sz w:val="24"/>
                <w:rtl/>
              </w:rPr>
              <w:t xml:space="preserve">סעיף 23ג </w:t>
            </w:r>
          </w:p>
        </w:tc>
        <w:tc>
          <w:tcPr>
            <w:tcW w:w="5669" w:type="dxa"/>
          </w:tcPr>
          <w:p w:rsidR="00E31951" w:rsidRPr="00E31951" w:rsidRDefault="00E31951" w:rsidP="00E31951">
            <w:pPr>
              <w:spacing w:line="240" w:lineRule="auto"/>
              <w:jc w:val="left"/>
              <w:rPr>
                <w:rFonts w:cs="Frankruhel" w:hint="cs"/>
                <w:sz w:val="24"/>
                <w:rtl/>
              </w:rPr>
            </w:pPr>
            <w:r>
              <w:rPr>
                <w:rFonts w:cs="Times New Roman"/>
                <w:sz w:val="24"/>
                <w:rtl/>
              </w:rPr>
              <w:t>רישום לראשונה של תאגיד מורשה</w:t>
            </w:r>
          </w:p>
        </w:tc>
        <w:tc>
          <w:tcPr>
            <w:tcW w:w="567" w:type="dxa"/>
          </w:tcPr>
          <w:p w:rsidR="00E31951" w:rsidRPr="00E31951" w:rsidRDefault="00E31951" w:rsidP="00E31951">
            <w:pPr>
              <w:spacing w:line="240" w:lineRule="auto"/>
              <w:jc w:val="left"/>
              <w:rPr>
                <w:rStyle w:val="Hyperlink"/>
                <w:rFonts w:hint="cs"/>
                <w:rtl/>
              </w:rPr>
            </w:pPr>
            <w:hyperlink w:anchor="Seif31" w:tooltip="רישום לראשונה של תאגיד מורשה" w:history="1">
              <w:r w:rsidRPr="00E31951">
                <w:rPr>
                  <w:rStyle w:val="Hyperlink"/>
                </w:rPr>
                <w:t>Go</w:t>
              </w:r>
            </w:hyperlink>
          </w:p>
        </w:tc>
        <w:tc>
          <w:tcPr>
            <w:tcW w:w="850" w:type="dxa"/>
          </w:tcPr>
          <w:p w:rsidR="00E31951" w:rsidRPr="00E31951" w:rsidRDefault="00E31951" w:rsidP="00E3195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E31951" w:rsidRPr="00E31951">
        <w:tblPrEx>
          <w:tblCellMar>
            <w:top w:w="0" w:type="dxa"/>
            <w:bottom w:w="0" w:type="dxa"/>
          </w:tblCellMar>
        </w:tblPrEx>
        <w:tc>
          <w:tcPr>
            <w:tcW w:w="1247" w:type="dxa"/>
          </w:tcPr>
          <w:p w:rsidR="00E31951" w:rsidRPr="00E31951" w:rsidRDefault="00E31951" w:rsidP="00E31951">
            <w:pPr>
              <w:spacing w:line="240" w:lineRule="auto"/>
              <w:jc w:val="left"/>
              <w:rPr>
                <w:rFonts w:cs="Frankruhel" w:hint="cs"/>
                <w:sz w:val="24"/>
                <w:rtl/>
              </w:rPr>
            </w:pPr>
            <w:r>
              <w:rPr>
                <w:rFonts w:cs="Times New Roman"/>
                <w:sz w:val="24"/>
                <w:rtl/>
              </w:rPr>
              <w:t xml:space="preserve">סעיף 23ד </w:t>
            </w:r>
          </w:p>
        </w:tc>
        <w:tc>
          <w:tcPr>
            <w:tcW w:w="5669" w:type="dxa"/>
          </w:tcPr>
          <w:p w:rsidR="00E31951" w:rsidRPr="00E31951" w:rsidRDefault="00E31951" w:rsidP="00E31951">
            <w:pPr>
              <w:spacing w:line="240" w:lineRule="auto"/>
              <w:jc w:val="left"/>
              <w:rPr>
                <w:rFonts w:cs="Frankruhel" w:hint="cs"/>
                <w:sz w:val="24"/>
                <w:rtl/>
              </w:rPr>
            </w:pPr>
            <w:r>
              <w:rPr>
                <w:rFonts w:cs="Times New Roman"/>
                <w:sz w:val="24"/>
                <w:rtl/>
              </w:rPr>
              <w:t>תחילת דיווח אלקטרוני של תאגיד מורשה</w:t>
            </w:r>
          </w:p>
        </w:tc>
        <w:tc>
          <w:tcPr>
            <w:tcW w:w="567" w:type="dxa"/>
          </w:tcPr>
          <w:p w:rsidR="00E31951" w:rsidRPr="00E31951" w:rsidRDefault="00E31951" w:rsidP="00E31951">
            <w:pPr>
              <w:spacing w:line="240" w:lineRule="auto"/>
              <w:jc w:val="left"/>
              <w:rPr>
                <w:rStyle w:val="Hyperlink"/>
                <w:rFonts w:hint="cs"/>
                <w:rtl/>
              </w:rPr>
            </w:pPr>
            <w:hyperlink w:anchor="Seif32" w:tooltip="תחילת דיווח אלקטרוני של תאגיד מורשה" w:history="1">
              <w:r w:rsidRPr="00E31951">
                <w:rPr>
                  <w:rStyle w:val="Hyperlink"/>
                </w:rPr>
                <w:t>Go</w:t>
              </w:r>
            </w:hyperlink>
          </w:p>
        </w:tc>
        <w:tc>
          <w:tcPr>
            <w:tcW w:w="850" w:type="dxa"/>
          </w:tcPr>
          <w:p w:rsidR="00E31951" w:rsidRPr="00E31951" w:rsidRDefault="00E31951" w:rsidP="00E3195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E31951" w:rsidRPr="00E31951">
        <w:tblPrEx>
          <w:tblCellMar>
            <w:top w:w="0" w:type="dxa"/>
            <w:bottom w:w="0" w:type="dxa"/>
          </w:tblCellMar>
        </w:tblPrEx>
        <w:tc>
          <w:tcPr>
            <w:tcW w:w="1247" w:type="dxa"/>
          </w:tcPr>
          <w:p w:rsidR="00E31951" w:rsidRPr="00E31951" w:rsidRDefault="00E31951" w:rsidP="00E31951">
            <w:pPr>
              <w:spacing w:line="240" w:lineRule="auto"/>
              <w:jc w:val="left"/>
              <w:rPr>
                <w:rFonts w:cs="Frankruhel" w:hint="cs"/>
                <w:sz w:val="24"/>
                <w:rtl/>
              </w:rPr>
            </w:pPr>
            <w:r>
              <w:rPr>
                <w:rFonts w:cs="Times New Roman"/>
                <w:sz w:val="24"/>
                <w:rtl/>
              </w:rPr>
              <w:t xml:space="preserve">סעיף 24 </w:t>
            </w:r>
          </w:p>
        </w:tc>
        <w:tc>
          <w:tcPr>
            <w:tcW w:w="5669" w:type="dxa"/>
          </w:tcPr>
          <w:p w:rsidR="00E31951" w:rsidRPr="00E31951" w:rsidRDefault="00E31951" w:rsidP="00E31951">
            <w:pPr>
              <w:spacing w:line="240" w:lineRule="auto"/>
              <w:jc w:val="left"/>
              <w:rPr>
                <w:rFonts w:cs="Frankruhel" w:hint="cs"/>
                <w:sz w:val="24"/>
                <w:rtl/>
              </w:rPr>
            </w:pPr>
            <w:r>
              <w:rPr>
                <w:rFonts w:cs="Times New Roman"/>
                <w:sz w:val="24"/>
                <w:rtl/>
              </w:rPr>
              <w:t>עונשין</w:t>
            </w:r>
          </w:p>
        </w:tc>
        <w:tc>
          <w:tcPr>
            <w:tcW w:w="567" w:type="dxa"/>
          </w:tcPr>
          <w:p w:rsidR="00E31951" w:rsidRPr="00E31951" w:rsidRDefault="00E31951" w:rsidP="00E31951">
            <w:pPr>
              <w:spacing w:line="240" w:lineRule="auto"/>
              <w:jc w:val="left"/>
              <w:rPr>
                <w:rStyle w:val="Hyperlink"/>
                <w:rFonts w:hint="cs"/>
                <w:rtl/>
              </w:rPr>
            </w:pPr>
            <w:hyperlink w:anchor="Seif24" w:tooltip="עונשין" w:history="1">
              <w:r w:rsidRPr="00E31951">
                <w:rPr>
                  <w:rStyle w:val="Hyperlink"/>
                </w:rPr>
                <w:t>Go</w:t>
              </w:r>
            </w:hyperlink>
          </w:p>
        </w:tc>
        <w:tc>
          <w:tcPr>
            <w:tcW w:w="850" w:type="dxa"/>
          </w:tcPr>
          <w:p w:rsidR="00E31951" w:rsidRPr="00E31951" w:rsidRDefault="00E31951" w:rsidP="00E3195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E31951" w:rsidRPr="00E31951">
        <w:tblPrEx>
          <w:tblCellMar>
            <w:top w:w="0" w:type="dxa"/>
            <w:bottom w:w="0" w:type="dxa"/>
          </w:tblCellMar>
        </w:tblPrEx>
        <w:tc>
          <w:tcPr>
            <w:tcW w:w="1247" w:type="dxa"/>
          </w:tcPr>
          <w:p w:rsidR="00E31951" w:rsidRPr="00E31951" w:rsidRDefault="00E31951" w:rsidP="00E31951">
            <w:pPr>
              <w:spacing w:line="240" w:lineRule="auto"/>
              <w:jc w:val="left"/>
              <w:rPr>
                <w:rFonts w:cs="Frankruhel" w:hint="cs"/>
                <w:sz w:val="24"/>
                <w:rtl/>
              </w:rPr>
            </w:pPr>
            <w:r>
              <w:rPr>
                <w:rFonts w:cs="Times New Roman"/>
                <w:sz w:val="24"/>
                <w:rtl/>
              </w:rPr>
              <w:t xml:space="preserve">סעיף 25 </w:t>
            </w:r>
          </w:p>
        </w:tc>
        <w:tc>
          <w:tcPr>
            <w:tcW w:w="5669" w:type="dxa"/>
          </w:tcPr>
          <w:p w:rsidR="00E31951" w:rsidRPr="00E31951" w:rsidRDefault="00E31951" w:rsidP="00E31951">
            <w:pPr>
              <w:spacing w:line="240" w:lineRule="auto"/>
              <w:jc w:val="left"/>
              <w:rPr>
                <w:rFonts w:cs="Frankruhel" w:hint="cs"/>
                <w:sz w:val="24"/>
                <w:rtl/>
              </w:rPr>
            </w:pPr>
            <w:r>
              <w:rPr>
                <w:rFonts w:cs="Times New Roman"/>
                <w:sz w:val="24"/>
                <w:rtl/>
              </w:rPr>
              <w:t>תחילה</w:t>
            </w:r>
          </w:p>
        </w:tc>
        <w:tc>
          <w:tcPr>
            <w:tcW w:w="567" w:type="dxa"/>
          </w:tcPr>
          <w:p w:rsidR="00E31951" w:rsidRPr="00E31951" w:rsidRDefault="00E31951" w:rsidP="00E31951">
            <w:pPr>
              <w:spacing w:line="240" w:lineRule="auto"/>
              <w:jc w:val="left"/>
              <w:rPr>
                <w:rStyle w:val="Hyperlink"/>
                <w:rFonts w:hint="cs"/>
                <w:rtl/>
              </w:rPr>
            </w:pPr>
            <w:hyperlink w:anchor="Seif25" w:tooltip="תחילה" w:history="1">
              <w:r w:rsidRPr="00E31951">
                <w:rPr>
                  <w:rStyle w:val="Hyperlink"/>
                </w:rPr>
                <w:t>Go</w:t>
              </w:r>
            </w:hyperlink>
          </w:p>
        </w:tc>
        <w:tc>
          <w:tcPr>
            <w:tcW w:w="850" w:type="dxa"/>
          </w:tcPr>
          <w:p w:rsidR="00E31951" w:rsidRPr="00E31951" w:rsidRDefault="00E31951" w:rsidP="00E3195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E31951" w:rsidRPr="00E31951">
        <w:tblPrEx>
          <w:tblCellMar>
            <w:top w:w="0" w:type="dxa"/>
            <w:bottom w:w="0" w:type="dxa"/>
          </w:tblCellMar>
        </w:tblPrEx>
        <w:tc>
          <w:tcPr>
            <w:tcW w:w="1247" w:type="dxa"/>
          </w:tcPr>
          <w:p w:rsidR="00E31951" w:rsidRPr="00E31951" w:rsidRDefault="00E31951" w:rsidP="00E31951">
            <w:pPr>
              <w:spacing w:line="240" w:lineRule="auto"/>
              <w:jc w:val="left"/>
              <w:rPr>
                <w:rFonts w:cs="Frankruhel" w:hint="cs"/>
                <w:sz w:val="24"/>
                <w:rtl/>
              </w:rPr>
            </w:pPr>
            <w:r>
              <w:rPr>
                <w:rFonts w:cs="Times New Roman"/>
                <w:sz w:val="24"/>
                <w:rtl/>
              </w:rPr>
              <w:t xml:space="preserve">סעיף 26 </w:t>
            </w:r>
          </w:p>
        </w:tc>
        <w:tc>
          <w:tcPr>
            <w:tcW w:w="5669" w:type="dxa"/>
          </w:tcPr>
          <w:p w:rsidR="00E31951" w:rsidRPr="00E31951" w:rsidRDefault="00E31951" w:rsidP="00E31951">
            <w:pPr>
              <w:spacing w:line="240" w:lineRule="auto"/>
              <w:jc w:val="left"/>
              <w:rPr>
                <w:rFonts w:cs="Frankruhel" w:hint="cs"/>
                <w:sz w:val="24"/>
                <w:rtl/>
              </w:rPr>
            </w:pPr>
            <w:r>
              <w:rPr>
                <w:rFonts w:cs="Times New Roman"/>
                <w:sz w:val="24"/>
                <w:rtl/>
              </w:rPr>
              <w:t>דיווח שאינו אלקטרוני</w:t>
            </w:r>
          </w:p>
        </w:tc>
        <w:tc>
          <w:tcPr>
            <w:tcW w:w="567" w:type="dxa"/>
          </w:tcPr>
          <w:p w:rsidR="00E31951" w:rsidRPr="00E31951" w:rsidRDefault="00E31951" w:rsidP="00E31951">
            <w:pPr>
              <w:spacing w:line="240" w:lineRule="auto"/>
              <w:jc w:val="left"/>
              <w:rPr>
                <w:rStyle w:val="Hyperlink"/>
                <w:rFonts w:hint="cs"/>
                <w:rtl/>
              </w:rPr>
            </w:pPr>
            <w:hyperlink w:anchor="Seif26" w:tooltip="דיווח שאינו אלקטרוני" w:history="1">
              <w:r w:rsidRPr="00E31951">
                <w:rPr>
                  <w:rStyle w:val="Hyperlink"/>
                </w:rPr>
                <w:t>Go</w:t>
              </w:r>
            </w:hyperlink>
          </w:p>
        </w:tc>
        <w:tc>
          <w:tcPr>
            <w:tcW w:w="850" w:type="dxa"/>
          </w:tcPr>
          <w:p w:rsidR="00E31951" w:rsidRPr="00E31951" w:rsidRDefault="00E31951" w:rsidP="00E3195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bl>
    <w:p w:rsidR="000419F2" w:rsidRDefault="000419F2" w:rsidP="00BB3D9B">
      <w:pPr>
        <w:pStyle w:val="big-header"/>
        <w:ind w:left="0" w:right="1134"/>
        <w:rPr>
          <w:rStyle w:val="default"/>
          <w:rFonts w:cs="FrankRuehl" w:hint="cs"/>
          <w:rtl/>
        </w:rPr>
      </w:pPr>
      <w:r>
        <w:rPr>
          <w:rtl/>
        </w:rPr>
        <w:br w:type="page"/>
      </w:r>
      <w:r>
        <w:rPr>
          <w:rFonts w:hint="cs"/>
          <w:rtl/>
        </w:rPr>
        <w:lastRenderedPageBreak/>
        <w:t>תקנות ניירות ערך (חתימה ודיווח אלקטרוני), תשס"ג-2003</w:t>
      </w:r>
      <w:r>
        <w:rPr>
          <w:rStyle w:val="default"/>
          <w:sz w:val="22"/>
          <w:szCs w:val="22"/>
          <w:rtl/>
        </w:rPr>
        <w:footnoteReference w:customMarkFollows="1" w:id="1"/>
        <w:t>*</w:t>
      </w:r>
    </w:p>
    <w:p w:rsidR="000419F2" w:rsidRDefault="000419F2">
      <w:pPr>
        <w:pStyle w:val="P00"/>
        <w:spacing w:before="72"/>
        <w:ind w:left="0" w:right="1134"/>
        <w:rPr>
          <w:rStyle w:val="default"/>
          <w:rFonts w:cs="FrankRuehl" w:hint="cs"/>
          <w:rtl/>
        </w:rPr>
      </w:pPr>
      <w:r>
        <w:rPr>
          <w:rtl/>
          <w:lang w:val="he-IL"/>
        </w:rPr>
        <w:pict>
          <v:shapetype id="_x0000_t202" coordsize="21600,21600" o:spt="202" path="m,l,21600r21600,l21600,xe">
            <v:stroke joinstyle="miter"/>
            <v:path gradientshapeok="t" o:connecttype="rect"/>
          </v:shapetype>
          <v:shape id="_x0000_s2178" type="#_x0000_t202" style="position:absolute;left:0;text-align:left;margin-left:470.25pt;margin-top:7.1pt;width:1in;height:11.2pt;z-index:251661312" filled="f" stroked="f">
            <v:textbox inset="1mm,0,1mm,0">
              <w:txbxContent>
                <w:p w:rsidR="000419F2" w:rsidRDefault="000419F2">
                  <w:pPr>
                    <w:spacing w:line="160" w:lineRule="exact"/>
                    <w:jc w:val="left"/>
                    <w:rPr>
                      <w:rFonts w:hint="cs"/>
                      <w:rtl/>
                    </w:rPr>
                  </w:pPr>
                  <w:r>
                    <w:rPr>
                      <w:rFonts w:cs="Miriam" w:hint="cs"/>
                      <w:szCs w:val="18"/>
                      <w:rtl/>
                    </w:rPr>
                    <w:t>תק' תשס"ה-2005</w:t>
                  </w:r>
                </w:p>
              </w:txbxContent>
            </v:textbox>
          </v:shape>
        </w:pict>
      </w:r>
      <w:r>
        <w:rPr>
          <w:rStyle w:val="default"/>
          <w:rFonts w:cs="FrankRuehl" w:hint="cs"/>
          <w:rtl/>
        </w:rPr>
        <w:tab/>
        <w:t xml:space="preserve">בתוקף סמכותי לפי סעיפים 44ד(א) ו-55א לחוק ניירות ערך, התשכ"ח-1968 (להלן </w:t>
      </w:r>
      <w:r>
        <w:rPr>
          <w:rStyle w:val="default"/>
          <w:rFonts w:cs="FrankRuehl"/>
          <w:rtl/>
        </w:rPr>
        <w:t>–</w:t>
      </w:r>
      <w:r>
        <w:rPr>
          <w:rStyle w:val="default"/>
          <w:rFonts w:cs="FrankRuehl" w:hint="cs"/>
          <w:rtl/>
        </w:rPr>
        <w:t xml:space="preserve"> החוק), סעיף 131(א) לחוק השקעות משותפות בנאמנות, התשנ"ד-1994 (להלן </w:t>
      </w:r>
      <w:r>
        <w:rPr>
          <w:rStyle w:val="default"/>
          <w:rFonts w:cs="FrankRuehl"/>
          <w:rtl/>
        </w:rPr>
        <w:t>–</w:t>
      </w:r>
      <w:r>
        <w:rPr>
          <w:rStyle w:val="default"/>
          <w:rFonts w:cs="FrankRuehl" w:hint="cs"/>
          <w:rtl/>
        </w:rPr>
        <w:t xml:space="preserve"> חוק השקעות משותפות), וסעיף 42 לחוק הסדרת העיסוק בייעוץ השקעות ובניהול תיקי השקעות, התשנ"ה-1995 (להלן </w:t>
      </w:r>
      <w:r>
        <w:rPr>
          <w:rStyle w:val="default"/>
          <w:rFonts w:cs="FrankRuehl"/>
          <w:rtl/>
        </w:rPr>
        <w:t>–</w:t>
      </w:r>
      <w:r>
        <w:rPr>
          <w:rStyle w:val="default"/>
          <w:rFonts w:cs="FrankRuehl" w:hint="cs"/>
          <w:rtl/>
        </w:rPr>
        <w:t xml:space="preserve"> חוק הסדרת העיסוק) לפי הצעת הרשות ובאישור ועדת הכספים של הכנסת, אני מתקין תקנות אלה:</w:t>
      </w:r>
    </w:p>
    <w:p w:rsidR="000419F2" w:rsidRPr="00F17BA3" w:rsidRDefault="000419F2">
      <w:pPr>
        <w:pStyle w:val="P00"/>
        <w:spacing w:before="0"/>
        <w:ind w:left="0" w:right="1134"/>
        <w:rPr>
          <w:rFonts w:hint="cs"/>
          <w:b/>
          <w:bCs/>
          <w:vanish/>
          <w:szCs w:val="20"/>
          <w:shd w:val="clear" w:color="auto" w:fill="FFFF99"/>
          <w:rtl/>
        </w:rPr>
      </w:pPr>
      <w:bookmarkStart w:id="0" w:name="Rov49"/>
      <w:r w:rsidRPr="00F17BA3">
        <w:rPr>
          <w:rFonts w:hint="cs"/>
          <w:vanish/>
          <w:color w:val="FF0000"/>
          <w:szCs w:val="20"/>
          <w:shd w:val="clear" w:color="auto" w:fill="FFFF99"/>
          <w:rtl/>
        </w:rPr>
        <w:t>מיום 18.1.2005</w:t>
      </w:r>
    </w:p>
    <w:p w:rsidR="000419F2" w:rsidRPr="00F17BA3" w:rsidRDefault="000419F2">
      <w:pPr>
        <w:pStyle w:val="P00"/>
        <w:spacing w:before="0"/>
        <w:ind w:left="0" w:right="1134"/>
        <w:rPr>
          <w:rFonts w:hint="cs"/>
          <w:b/>
          <w:bCs/>
          <w:vanish/>
          <w:szCs w:val="20"/>
          <w:shd w:val="clear" w:color="auto" w:fill="FFFF99"/>
          <w:rtl/>
        </w:rPr>
      </w:pPr>
      <w:r w:rsidRPr="00F17BA3">
        <w:rPr>
          <w:rFonts w:hint="cs"/>
          <w:b/>
          <w:bCs/>
          <w:vanish/>
          <w:szCs w:val="20"/>
          <w:shd w:val="clear" w:color="auto" w:fill="FFFF99"/>
          <w:rtl/>
        </w:rPr>
        <w:t>תק' תשס"ה-2005</w:t>
      </w:r>
    </w:p>
    <w:p w:rsidR="000419F2" w:rsidRPr="00F17BA3" w:rsidRDefault="000419F2">
      <w:pPr>
        <w:pStyle w:val="P00"/>
        <w:tabs>
          <w:tab w:val="clear" w:pos="6259"/>
        </w:tabs>
        <w:spacing w:before="0"/>
        <w:ind w:left="0" w:right="1134"/>
        <w:rPr>
          <w:rFonts w:hint="cs"/>
          <w:vanish/>
          <w:szCs w:val="20"/>
          <w:shd w:val="clear" w:color="auto" w:fill="FFFF99"/>
          <w:rtl/>
        </w:rPr>
      </w:pPr>
      <w:hyperlink r:id="rId6" w:history="1">
        <w:r w:rsidRPr="00F17BA3">
          <w:rPr>
            <w:rStyle w:val="Hyperlink"/>
            <w:rFonts w:hint="cs"/>
            <w:vanish/>
            <w:szCs w:val="20"/>
            <w:shd w:val="clear" w:color="auto" w:fill="FFFF99"/>
            <w:rtl/>
          </w:rPr>
          <w:t>ק"ת תשס"ה מס' 6362</w:t>
        </w:r>
      </w:hyperlink>
      <w:r w:rsidRPr="00F17BA3">
        <w:rPr>
          <w:rFonts w:hint="cs"/>
          <w:vanish/>
          <w:szCs w:val="20"/>
          <w:shd w:val="clear" w:color="auto" w:fill="FFFF99"/>
          <w:rtl/>
        </w:rPr>
        <w:t xml:space="preserve"> מיום 18.1.2005 עמ' 332</w:t>
      </w:r>
    </w:p>
    <w:p w:rsidR="000419F2" w:rsidRDefault="000419F2">
      <w:pPr>
        <w:pStyle w:val="P00"/>
        <w:ind w:left="0" w:right="1134"/>
        <w:rPr>
          <w:rStyle w:val="default"/>
          <w:rFonts w:cs="FrankRuehl" w:hint="cs"/>
          <w:sz w:val="2"/>
          <w:szCs w:val="2"/>
          <w:rtl/>
        </w:rPr>
      </w:pPr>
      <w:r w:rsidRPr="00F17BA3">
        <w:rPr>
          <w:rStyle w:val="default"/>
          <w:rFonts w:cs="FrankRuehl" w:hint="cs"/>
          <w:vanish/>
          <w:sz w:val="22"/>
          <w:szCs w:val="22"/>
          <w:shd w:val="clear" w:color="auto" w:fill="FFFF99"/>
          <w:rtl/>
        </w:rPr>
        <w:tab/>
        <w:t xml:space="preserve">בתוקף סמכותי לפי סעיפים 44ד(א) ו-55א לחוק ניירות ערך, התשכ"ח-1968 (להלן </w:t>
      </w:r>
      <w:r w:rsidRPr="00F17BA3">
        <w:rPr>
          <w:rStyle w:val="default"/>
          <w:rFonts w:cs="FrankRuehl"/>
          <w:vanish/>
          <w:sz w:val="22"/>
          <w:szCs w:val="22"/>
          <w:shd w:val="clear" w:color="auto" w:fill="FFFF99"/>
          <w:rtl/>
        </w:rPr>
        <w:t>–</w:t>
      </w:r>
      <w:r w:rsidRPr="00F17BA3">
        <w:rPr>
          <w:rStyle w:val="default"/>
          <w:rFonts w:cs="FrankRuehl" w:hint="cs"/>
          <w:vanish/>
          <w:sz w:val="22"/>
          <w:szCs w:val="22"/>
          <w:shd w:val="clear" w:color="auto" w:fill="FFFF99"/>
          <w:rtl/>
        </w:rPr>
        <w:t xml:space="preserve"> החוק), </w:t>
      </w:r>
      <w:r w:rsidRPr="00F17BA3">
        <w:rPr>
          <w:rStyle w:val="default"/>
          <w:rFonts w:cs="FrankRuehl" w:hint="cs"/>
          <w:vanish/>
          <w:sz w:val="22"/>
          <w:szCs w:val="22"/>
          <w:u w:val="single"/>
          <w:shd w:val="clear" w:color="auto" w:fill="FFFF99"/>
          <w:rtl/>
        </w:rPr>
        <w:t xml:space="preserve">סעיף 131(א) לחוק השקעות משותפות בנאמנות, התשנ"ד-1994 (להלן </w:t>
      </w:r>
      <w:r w:rsidRPr="00F17BA3">
        <w:rPr>
          <w:rStyle w:val="default"/>
          <w:rFonts w:cs="FrankRuehl"/>
          <w:vanish/>
          <w:sz w:val="22"/>
          <w:szCs w:val="22"/>
          <w:u w:val="single"/>
          <w:shd w:val="clear" w:color="auto" w:fill="FFFF99"/>
          <w:rtl/>
        </w:rPr>
        <w:t>–</w:t>
      </w:r>
      <w:r w:rsidRPr="00F17BA3">
        <w:rPr>
          <w:rStyle w:val="default"/>
          <w:rFonts w:cs="FrankRuehl" w:hint="cs"/>
          <w:vanish/>
          <w:sz w:val="22"/>
          <w:szCs w:val="22"/>
          <w:u w:val="single"/>
          <w:shd w:val="clear" w:color="auto" w:fill="FFFF99"/>
          <w:rtl/>
        </w:rPr>
        <w:t xml:space="preserve"> חוק השקעות משותפות), וסעיף 42 לחוק הסדרת העיסוק בייעוץ השקעות ובניהול תיקי השקעות, התשנ"ה-1995 (להלן </w:t>
      </w:r>
      <w:r w:rsidRPr="00F17BA3">
        <w:rPr>
          <w:rStyle w:val="default"/>
          <w:rFonts w:cs="FrankRuehl"/>
          <w:vanish/>
          <w:sz w:val="22"/>
          <w:szCs w:val="22"/>
          <w:u w:val="single"/>
          <w:shd w:val="clear" w:color="auto" w:fill="FFFF99"/>
          <w:rtl/>
        </w:rPr>
        <w:t>–</w:t>
      </w:r>
      <w:r w:rsidRPr="00F17BA3">
        <w:rPr>
          <w:rStyle w:val="default"/>
          <w:rFonts w:cs="FrankRuehl" w:hint="cs"/>
          <w:vanish/>
          <w:sz w:val="22"/>
          <w:szCs w:val="22"/>
          <w:u w:val="single"/>
          <w:shd w:val="clear" w:color="auto" w:fill="FFFF99"/>
          <w:rtl/>
        </w:rPr>
        <w:t xml:space="preserve"> חוק הסדרת העיסוק)</w:t>
      </w:r>
      <w:r w:rsidRPr="00F17BA3">
        <w:rPr>
          <w:rStyle w:val="default"/>
          <w:rFonts w:cs="FrankRuehl" w:hint="cs"/>
          <w:vanish/>
          <w:sz w:val="22"/>
          <w:szCs w:val="22"/>
          <w:shd w:val="clear" w:color="auto" w:fill="FFFF99"/>
          <w:rtl/>
        </w:rPr>
        <w:t xml:space="preserve"> לפי הצעת הרשות ובאישור ועדת הכספים של הכנסת, אני מתקין תקנות אלה:</w:t>
      </w:r>
      <w:bookmarkEnd w:id="0"/>
    </w:p>
    <w:p w:rsidR="000419F2" w:rsidRDefault="000419F2">
      <w:pPr>
        <w:pStyle w:val="P00"/>
        <w:spacing w:before="72"/>
        <w:ind w:left="0" w:right="1134"/>
        <w:jc w:val="center"/>
        <w:rPr>
          <w:rStyle w:val="default"/>
          <w:rFonts w:cs="FrankRuehl" w:hint="cs"/>
          <w:b/>
          <w:bCs/>
          <w:sz w:val="24"/>
          <w:szCs w:val="24"/>
          <w:rtl/>
        </w:rPr>
      </w:pPr>
      <w:r>
        <w:rPr>
          <w:rStyle w:val="default"/>
          <w:rFonts w:cs="FrankRuehl" w:hint="cs"/>
          <w:b/>
          <w:bCs/>
          <w:sz w:val="24"/>
          <w:szCs w:val="24"/>
          <w:rtl/>
        </w:rPr>
        <w:t>פרק א': פרשנות</w:t>
      </w:r>
    </w:p>
    <w:p w:rsidR="000419F2" w:rsidRDefault="000419F2">
      <w:pPr>
        <w:pStyle w:val="P00"/>
        <w:spacing w:before="72"/>
        <w:ind w:left="0" w:right="1134"/>
        <w:rPr>
          <w:rStyle w:val="default"/>
          <w:rFonts w:cs="FrankRuehl" w:hint="cs"/>
          <w:rtl/>
        </w:rPr>
      </w:pPr>
      <w:bookmarkStart w:id="1" w:name="Seif1"/>
      <w:bookmarkEnd w:id="1"/>
      <w:r>
        <w:rPr>
          <w:lang w:val="he-IL"/>
        </w:rPr>
        <w:pict>
          <v:rect id="_x0000_s2050" style="position:absolute;left:0;text-align:left;margin-left:464.5pt;margin-top:8.05pt;width:75.05pt;height:10.4pt;z-index:251633664" o:allowincell="f" filled="f" stroked="f" strokecolor="lime" strokeweight=".25pt">
            <v:textbox style="mso-next-textbox:#_x0000_s2050" inset="0,0,0,0">
              <w:txbxContent>
                <w:p w:rsidR="000419F2" w:rsidRDefault="000419F2">
                  <w:pPr>
                    <w:spacing w:line="160" w:lineRule="exact"/>
                    <w:jc w:val="left"/>
                    <w:rPr>
                      <w:rFonts w:cs="Miriam" w:hint="cs"/>
                      <w:noProof/>
                      <w:szCs w:val="18"/>
                      <w:rtl/>
                    </w:rPr>
                  </w:pPr>
                  <w:r>
                    <w:rPr>
                      <w:rFonts w:cs="Miriam" w:hint="cs"/>
                      <w:szCs w:val="18"/>
                      <w:rtl/>
                    </w:rPr>
                    <w:t>הגדרות</w:t>
                  </w:r>
                </w:p>
              </w:txbxContent>
            </v:textbox>
            <w10:anchorlock/>
          </v:rect>
        </w:pict>
      </w:r>
      <w:r>
        <w:rPr>
          <w:rStyle w:val="big-number"/>
          <w:rtl/>
        </w:rPr>
        <w:t>1</w:t>
      </w:r>
      <w:r>
        <w:rPr>
          <w:rStyle w:val="default"/>
          <w:rFonts w:cs="FrankRuehl"/>
          <w:rtl/>
        </w:rPr>
        <w:t>.</w:t>
      </w:r>
      <w:r>
        <w:rPr>
          <w:rStyle w:val="default"/>
          <w:rFonts w:cs="FrankRuehl"/>
          <w:rtl/>
        </w:rPr>
        <w:tab/>
      </w:r>
      <w:r>
        <w:rPr>
          <w:rStyle w:val="default"/>
          <w:rFonts w:cs="FrankRuehl" w:hint="cs"/>
          <w:rtl/>
        </w:rPr>
        <w:t xml:space="preserve">בתקנות אלה </w:t>
      </w:r>
      <w:r>
        <w:rPr>
          <w:rStyle w:val="default"/>
          <w:rFonts w:cs="FrankRuehl"/>
          <w:rtl/>
        </w:rPr>
        <w:t>–</w:t>
      </w:r>
    </w:p>
    <w:p w:rsidR="000419F2" w:rsidRDefault="000419F2">
      <w:pPr>
        <w:pStyle w:val="P00"/>
        <w:spacing w:before="72"/>
        <w:ind w:left="0" w:right="1134"/>
        <w:rPr>
          <w:rStyle w:val="default"/>
          <w:rFonts w:cs="FrankRuehl" w:hint="cs"/>
          <w:sz w:val="26"/>
          <w:rtl/>
        </w:rPr>
      </w:pPr>
      <w:r>
        <w:rPr>
          <w:rStyle w:val="default"/>
          <w:rFonts w:cs="FrankRuehl" w:hint="cs"/>
          <w:rtl/>
        </w:rPr>
        <w:tab/>
        <w:t xml:space="preserve">"אתר הדיווח" </w:t>
      </w:r>
      <w:r>
        <w:rPr>
          <w:rStyle w:val="default"/>
          <w:rFonts w:cs="FrankRuehl"/>
          <w:rtl/>
        </w:rPr>
        <w:t>–</w:t>
      </w:r>
      <w:r>
        <w:rPr>
          <w:rStyle w:val="default"/>
          <w:rFonts w:cs="FrankRuehl" w:hint="cs"/>
          <w:rtl/>
        </w:rPr>
        <w:t xml:space="preserve"> אתר האינטרנט של הרשות, שאליו מתבצע הדיווח האלקטרוני לרשות [</w:t>
      </w:r>
      <w:r>
        <w:rPr>
          <w:rStyle w:val="default"/>
          <w:rFonts w:cs="FrankRuehl"/>
          <w:szCs w:val="20"/>
        </w:rPr>
        <w:t>HTTPS://FILING.MAGNA.ISA.GOV.IL</w:t>
      </w:r>
      <w:r>
        <w:rPr>
          <w:rStyle w:val="default"/>
          <w:rFonts w:cs="FrankRuehl" w:hint="cs"/>
          <w:sz w:val="26"/>
          <w:rtl/>
        </w:rPr>
        <w:t>];</w:t>
      </w:r>
    </w:p>
    <w:p w:rsidR="000419F2" w:rsidRDefault="000419F2">
      <w:pPr>
        <w:pStyle w:val="P00"/>
        <w:spacing w:before="72"/>
        <w:ind w:left="0" w:right="1134"/>
        <w:rPr>
          <w:rStyle w:val="default"/>
          <w:rFonts w:cs="FrankRuehl" w:hint="cs"/>
          <w:sz w:val="26"/>
          <w:rtl/>
        </w:rPr>
      </w:pPr>
      <w:r>
        <w:rPr>
          <w:rStyle w:val="default"/>
          <w:rFonts w:cs="FrankRuehl" w:hint="cs"/>
          <w:sz w:val="26"/>
          <w:rtl/>
        </w:rPr>
        <w:tab/>
        <w:t xml:space="preserve">"אתר ההפצה" </w:t>
      </w:r>
      <w:r>
        <w:rPr>
          <w:rStyle w:val="default"/>
          <w:rFonts w:cs="FrankRuehl"/>
          <w:sz w:val="26"/>
          <w:rtl/>
        </w:rPr>
        <w:t>–</w:t>
      </w:r>
      <w:r>
        <w:rPr>
          <w:rStyle w:val="default"/>
          <w:rFonts w:cs="FrankRuehl" w:hint="cs"/>
          <w:sz w:val="26"/>
          <w:rtl/>
        </w:rPr>
        <w:t xml:space="preserve"> אתר אינטרנט של הרשות הפתוח לעיון הציבור, שבו מוצגים דיווחי הגורמים המדווחים [</w:t>
      </w:r>
      <w:r>
        <w:rPr>
          <w:rStyle w:val="default"/>
          <w:rFonts w:cs="FrankRuehl"/>
          <w:szCs w:val="20"/>
        </w:rPr>
        <w:t>WWW.MAGNA.ISA.GOV.IL</w:t>
      </w:r>
      <w:r>
        <w:rPr>
          <w:rStyle w:val="default"/>
          <w:rFonts w:cs="FrankRuehl" w:hint="cs"/>
          <w:sz w:val="26"/>
          <w:rtl/>
        </w:rPr>
        <w:t>];</w:t>
      </w:r>
    </w:p>
    <w:p w:rsidR="000419F2" w:rsidRDefault="000419F2">
      <w:pPr>
        <w:pStyle w:val="P00"/>
        <w:spacing w:before="72"/>
        <w:ind w:left="0" w:right="1134"/>
        <w:rPr>
          <w:rStyle w:val="default"/>
          <w:rFonts w:cs="FrankRuehl" w:hint="cs"/>
          <w:sz w:val="26"/>
          <w:rtl/>
        </w:rPr>
      </w:pPr>
      <w:r>
        <w:rPr>
          <w:rStyle w:val="default"/>
          <w:rFonts w:cs="FrankRuehl" w:hint="cs"/>
          <w:sz w:val="26"/>
          <w:rtl/>
        </w:rPr>
        <w:tab/>
        <w:t xml:space="preserve">"אמצעי חתימה", "חתימה אלקטרונית", "חתימה אלקטרונית מאובטחת" ו"תעודה אלקטרונית" </w:t>
      </w:r>
      <w:r>
        <w:rPr>
          <w:rStyle w:val="default"/>
          <w:rFonts w:cs="FrankRuehl"/>
          <w:sz w:val="26"/>
          <w:rtl/>
        </w:rPr>
        <w:t>–</w:t>
      </w:r>
      <w:r>
        <w:rPr>
          <w:rStyle w:val="default"/>
          <w:rFonts w:cs="FrankRuehl" w:hint="cs"/>
          <w:sz w:val="26"/>
          <w:rtl/>
        </w:rPr>
        <w:t xml:space="preserve"> כהגדרתם בחוק חתימה אלקטרונית;</w:t>
      </w:r>
    </w:p>
    <w:p w:rsidR="000419F2" w:rsidRDefault="000419F2" w:rsidP="00290573">
      <w:pPr>
        <w:pStyle w:val="P00"/>
        <w:spacing w:before="72"/>
        <w:ind w:left="0" w:right="1134"/>
        <w:rPr>
          <w:rStyle w:val="default"/>
          <w:rFonts w:cs="FrankRuehl" w:hint="cs"/>
          <w:sz w:val="26"/>
          <w:rtl/>
        </w:rPr>
      </w:pPr>
      <w:r>
        <w:rPr>
          <w:rtl/>
          <w:lang w:val="he-IL"/>
        </w:rPr>
        <w:pict>
          <v:shape id="_x0000_s2179" type="#_x0000_t202" style="position:absolute;left:0;text-align:left;margin-left:470.25pt;margin-top:7.1pt;width:1in;height:18.6pt;z-index:251662336" filled="f" stroked="f">
            <v:textbox inset="1mm,0,1mm,0">
              <w:txbxContent>
                <w:p w:rsidR="000419F2" w:rsidRDefault="000419F2">
                  <w:pPr>
                    <w:spacing w:line="160" w:lineRule="exact"/>
                    <w:jc w:val="left"/>
                    <w:rPr>
                      <w:rFonts w:cs="Miriam" w:hint="cs"/>
                      <w:szCs w:val="18"/>
                      <w:rtl/>
                    </w:rPr>
                  </w:pPr>
                  <w:r>
                    <w:rPr>
                      <w:rFonts w:cs="Miriam" w:hint="cs"/>
                      <w:szCs w:val="18"/>
                      <w:rtl/>
                    </w:rPr>
                    <w:t>תק' תשס"ה-2005</w:t>
                  </w:r>
                </w:p>
                <w:p w:rsidR="00290573" w:rsidRDefault="00290573">
                  <w:pPr>
                    <w:spacing w:line="160" w:lineRule="exact"/>
                    <w:jc w:val="left"/>
                    <w:rPr>
                      <w:rFonts w:cs="Miriam" w:hint="cs"/>
                      <w:szCs w:val="18"/>
                      <w:rtl/>
                    </w:rPr>
                  </w:pPr>
                  <w:r>
                    <w:rPr>
                      <w:rFonts w:cs="Miriam" w:hint="cs"/>
                      <w:szCs w:val="18"/>
                      <w:rtl/>
                    </w:rPr>
                    <w:t>תק' תשע"ו-2015</w:t>
                  </w:r>
                </w:p>
              </w:txbxContent>
            </v:textbox>
          </v:shape>
        </w:pict>
      </w:r>
      <w:r>
        <w:rPr>
          <w:rStyle w:val="default"/>
          <w:rFonts w:cs="FrankRuehl" w:hint="cs"/>
          <w:sz w:val="26"/>
          <w:rtl/>
        </w:rPr>
        <w:tab/>
        <w:t xml:space="preserve">"גורם מדווח" </w:t>
      </w:r>
      <w:r>
        <w:rPr>
          <w:rStyle w:val="default"/>
          <w:rFonts w:cs="FrankRuehl"/>
          <w:sz w:val="26"/>
          <w:rtl/>
        </w:rPr>
        <w:t>–</w:t>
      </w:r>
      <w:r>
        <w:rPr>
          <w:rStyle w:val="default"/>
          <w:rFonts w:cs="FrankRuehl" w:hint="cs"/>
          <w:sz w:val="26"/>
          <w:rtl/>
        </w:rPr>
        <w:t xml:space="preserve"> תאגיד מדווח, נאמן לתעודות התחייבות, מנהל קרן, נאמן לקרן, מפאר קרן, תאגיד מורשה</w:t>
      </w:r>
      <w:r w:rsidR="00290573">
        <w:rPr>
          <w:rStyle w:val="default"/>
          <w:rFonts w:cs="FrankRuehl" w:hint="cs"/>
          <w:sz w:val="26"/>
          <w:rtl/>
        </w:rPr>
        <w:t>,</w:t>
      </w:r>
      <w:r>
        <w:rPr>
          <w:rStyle w:val="default"/>
          <w:rFonts w:cs="FrankRuehl" w:hint="cs"/>
          <w:sz w:val="26"/>
          <w:rtl/>
        </w:rPr>
        <w:t xml:space="preserve"> חתם</w:t>
      </w:r>
      <w:r w:rsidR="00290573">
        <w:rPr>
          <w:rStyle w:val="default"/>
          <w:rFonts w:cs="FrankRuehl" w:hint="cs"/>
          <w:sz w:val="26"/>
          <w:rtl/>
        </w:rPr>
        <w:t xml:space="preserve"> או חברה בעלת רישיון זיקה</w:t>
      </w:r>
      <w:r>
        <w:rPr>
          <w:rStyle w:val="default"/>
          <w:rFonts w:cs="FrankRuehl" w:hint="cs"/>
          <w:sz w:val="26"/>
          <w:rtl/>
        </w:rPr>
        <w:t>;</w:t>
      </w:r>
    </w:p>
    <w:p w:rsidR="000419F2" w:rsidRPr="00F17BA3" w:rsidRDefault="000419F2">
      <w:pPr>
        <w:pStyle w:val="P00"/>
        <w:spacing w:before="0"/>
        <w:ind w:left="0" w:right="1134"/>
        <w:rPr>
          <w:rFonts w:hint="cs"/>
          <w:b/>
          <w:bCs/>
          <w:vanish/>
          <w:szCs w:val="20"/>
          <w:shd w:val="clear" w:color="auto" w:fill="FFFF99"/>
          <w:rtl/>
        </w:rPr>
      </w:pPr>
      <w:bookmarkStart w:id="2" w:name="Rov48"/>
      <w:r w:rsidRPr="00F17BA3">
        <w:rPr>
          <w:rFonts w:hint="cs"/>
          <w:vanish/>
          <w:color w:val="FF0000"/>
          <w:szCs w:val="20"/>
          <w:shd w:val="clear" w:color="auto" w:fill="FFFF99"/>
          <w:rtl/>
        </w:rPr>
        <w:t>מיום 18.1.2005</w:t>
      </w:r>
    </w:p>
    <w:p w:rsidR="000419F2" w:rsidRPr="00F17BA3" w:rsidRDefault="000419F2">
      <w:pPr>
        <w:pStyle w:val="P00"/>
        <w:spacing w:before="0"/>
        <w:ind w:left="0" w:right="1134"/>
        <w:rPr>
          <w:rFonts w:hint="cs"/>
          <w:b/>
          <w:bCs/>
          <w:vanish/>
          <w:szCs w:val="20"/>
          <w:shd w:val="clear" w:color="auto" w:fill="FFFF99"/>
          <w:rtl/>
        </w:rPr>
      </w:pPr>
      <w:r w:rsidRPr="00F17BA3">
        <w:rPr>
          <w:rFonts w:hint="cs"/>
          <w:b/>
          <w:bCs/>
          <w:vanish/>
          <w:szCs w:val="20"/>
          <w:shd w:val="clear" w:color="auto" w:fill="FFFF99"/>
          <w:rtl/>
        </w:rPr>
        <w:t>תק' תשס"ה-2005</w:t>
      </w:r>
    </w:p>
    <w:p w:rsidR="000419F2" w:rsidRPr="00F17BA3" w:rsidRDefault="000419F2">
      <w:pPr>
        <w:pStyle w:val="P00"/>
        <w:tabs>
          <w:tab w:val="clear" w:pos="6259"/>
        </w:tabs>
        <w:spacing w:before="0"/>
        <w:ind w:left="0" w:right="1134"/>
        <w:rPr>
          <w:rFonts w:hint="cs"/>
          <w:vanish/>
          <w:szCs w:val="20"/>
          <w:shd w:val="clear" w:color="auto" w:fill="FFFF99"/>
          <w:rtl/>
        </w:rPr>
      </w:pPr>
      <w:hyperlink r:id="rId7" w:history="1">
        <w:r w:rsidRPr="00F17BA3">
          <w:rPr>
            <w:rStyle w:val="Hyperlink"/>
            <w:rFonts w:hint="cs"/>
            <w:vanish/>
            <w:szCs w:val="20"/>
            <w:shd w:val="clear" w:color="auto" w:fill="FFFF99"/>
            <w:rtl/>
          </w:rPr>
          <w:t>ק"ת תשס"ה מס' 6362</w:t>
        </w:r>
      </w:hyperlink>
      <w:r w:rsidRPr="00F17BA3">
        <w:rPr>
          <w:rFonts w:hint="cs"/>
          <w:vanish/>
          <w:szCs w:val="20"/>
          <w:shd w:val="clear" w:color="auto" w:fill="FFFF99"/>
          <w:rtl/>
        </w:rPr>
        <w:t xml:space="preserve"> מיום 18.1.2005 עמ' 332</w:t>
      </w:r>
    </w:p>
    <w:p w:rsidR="00290573" w:rsidRPr="00F17BA3" w:rsidRDefault="00290573" w:rsidP="00290573">
      <w:pPr>
        <w:pStyle w:val="P00"/>
        <w:ind w:left="0" w:right="1134"/>
        <w:rPr>
          <w:rStyle w:val="default"/>
          <w:rFonts w:cs="FrankRuehl" w:hint="cs"/>
          <w:vanish/>
          <w:sz w:val="22"/>
          <w:szCs w:val="22"/>
          <w:shd w:val="clear" w:color="auto" w:fill="FFFF99"/>
          <w:rtl/>
        </w:rPr>
      </w:pPr>
      <w:r w:rsidRPr="00F17BA3">
        <w:rPr>
          <w:rStyle w:val="default"/>
          <w:rFonts w:cs="FrankRuehl" w:hint="cs"/>
          <w:vanish/>
          <w:sz w:val="22"/>
          <w:szCs w:val="22"/>
          <w:shd w:val="clear" w:color="auto" w:fill="FFFF99"/>
          <w:rtl/>
        </w:rPr>
        <w:tab/>
        <w:t xml:space="preserve">"גורם מדווח" </w:t>
      </w:r>
      <w:r w:rsidRPr="00F17BA3">
        <w:rPr>
          <w:rStyle w:val="default"/>
          <w:rFonts w:cs="FrankRuehl"/>
          <w:vanish/>
          <w:sz w:val="22"/>
          <w:szCs w:val="22"/>
          <w:shd w:val="clear" w:color="auto" w:fill="FFFF99"/>
          <w:rtl/>
        </w:rPr>
        <w:t>–</w:t>
      </w:r>
      <w:r w:rsidRPr="00F17BA3">
        <w:rPr>
          <w:rStyle w:val="default"/>
          <w:rFonts w:cs="FrankRuehl" w:hint="cs"/>
          <w:vanish/>
          <w:sz w:val="22"/>
          <w:szCs w:val="22"/>
          <w:shd w:val="clear" w:color="auto" w:fill="FFFF99"/>
          <w:rtl/>
        </w:rPr>
        <w:t xml:space="preserve"> תאגיד מדווח, נאמן לתעודות התחייבות</w:t>
      </w:r>
      <w:r w:rsidRPr="00F17BA3">
        <w:rPr>
          <w:rStyle w:val="default"/>
          <w:rFonts w:cs="FrankRuehl" w:hint="cs"/>
          <w:vanish/>
          <w:sz w:val="22"/>
          <w:szCs w:val="22"/>
          <w:u w:val="single"/>
          <w:shd w:val="clear" w:color="auto" w:fill="FFFF99"/>
          <w:rtl/>
        </w:rPr>
        <w:t>, מנהל קרן, נאמן לקרן, מפאר קרן, תאגיד מורשה</w:t>
      </w:r>
      <w:r w:rsidRPr="00F17BA3">
        <w:rPr>
          <w:rStyle w:val="default"/>
          <w:rFonts w:cs="FrankRuehl" w:hint="cs"/>
          <w:vanish/>
          <w:sz w:val="22"/>
          <w:szCs w:val="22"/>
          <w:shd w:val="clear" w:color="auto" w:fill="FFFF99"/>
          <w:rtl/>
        </w:rPr>
        <w:t xml:space="preserve"> או חתם;</w:t>
      </w:r>
    </w:p>
    <w:p w:rsidR="00290573" w:rsidRPr="00F17BA3" w:rsidRDefault="00290573">
      <w:pPr>
        <w:pStyle w:val="P00"/>
        <w:tabs>
          <w:tab w:val="clear" w:pos="6259"/>
        </w:tabs>
        <w:spacing w:before="0"/>
        <w:ind w:left="0" w:right="1134"/>
        <w:rPr>
          <w:rFonts w:hint="cs"/>
          <w:vanish/>
          <w:szCs w:val="20"/>
          <w:shd w:val="clear" w:color="auto" w:fill="FFFF99"/>
          <w:rtl/>
        </w:rPr>
      </w:pPr>
    </w:p>
    <w:p w:rsidR="00290573" w:rsidRPr="00F17BA3" w:rsidRDefault="00290573">
      <w:pPr>
        <w:pStyle w:val="P00"/>
        <w:tabs>
          <w:tab w:val="clear" w:pos="6259"/>
        </w:tabs>
        <w:spacing w:before="0"/>
        <w:ind w:left="0" w:right="1134"/>
        <w:rPr>
          <w:rFonts w:hint="cs"/>
          <w:vanish/>
          <w:color w:val="FF0000"/>
          <w:szCs w:val="20"/>
          <w:shd w:val="clear" w:color="auto" w:fill="FFFF99"/>
          <w:rtl/>
        </w:rPr>
      </w:pPr>
      <w:r w:rsidRPr="00F17BA3">
        <w:rPr>
          <w:rFonts w:hint="cs"/>
          <w:vanish/>
          <w:color w:val="FF0000"/>
          <w:szCs w:val="20"/>
          <w:shd w:val="clear" w:color="auto" w:fill="FFFF99"/>
          <w:rtl/>
        </w:rPr>
        <w:t>מיום 23.12.2015</w:t>
      </w:r>
    </w:p>
    <w:p w:rsidR="00290573" w:rsidRPr="00F17BA3" w:rsidRDefault="00290573">
      <w:pPr>
        <w:pStyle w:val="P00"/>
        <w:tabs>
          <w:tab w:val="clear" w:pos="6259"/>
        </w:tabs>
        <w:spacing w:before="0"/>
        <w:ind w:left="0" w:right="1134"/>
        <w:rPr>
          <w:rFonts w:hint="cs"/>
          <w:vanish/>
          <w:szCs w:val="20"/>
          <w:shd w:val="clear" w:color="auto" w:fill="FFFF99"/>
          <w:rtl/>
        </w:rPr>
      </w:pPr>
      <w:r w:rsidRPr="00F17BA3">
        <w:rPr>
          <w:rFonts w:hint="cs"/>
          <w:b/>
          <w:bCs/>
          <w:vanish/>
          <w:szCs w:val="20"/>
          <w:shd w:val="clear" w:color="auto" w:fill="FFFF99"/>
          <w:rtl/>
        </w:rPr>
        <w:t>תק' תשע"ו-2015</w:t>
      </w:r>
    </w:p>
    <w:p w:rsidR="00290573" w:rsidRPr="00F17BA3" w:rsidRDefault="00290573">
      <w:pPr>
        <w:pStyle w:val="P00"/>
        <w:tabs>
          <w:tab w:val="clear" w:pos="6259"/>
        </w:tabs>
        <w:spacing w:before="0"/>
        <w:ind w:left="0" w:right="1134"/>
        <w:rPr>
          <w:rFonts w:hint="cs"/>
          <w:vanish/>
          <w:szCs w:val="20"/>
          <w:shd w:val="clear" w:color="auto" w:fill="FFFF99"/>
          <w:rtl/>
        </w:rPr>
      </w:pPr>
      <w:hyperlink r:id="rId8" w:history="1">
        <w:r w:rsidRPr="00F17BA3">
          <w:rPr>
            <w:rStyle w:val="Hyperlink"/>
            <w:rFonts w:hint="cs"/>
            <w:vanish/>
            <w:szCs w:val="20"/>
            <w:shd w:val="clear" w:color="auto" w:fill="FFFF99"/>
            <w:rtl/>
          </w:rPr>
          <w:t>ק"ת תשע"ו מס' 7573</w:t>
        </w:r>
      </w:hyperlink>
      <w:r w:rsidRPr="00F17BA3">
        <w:rPr>
          <w:rFonts w:hint="cs"/>
          <w:vanish/>
          <w:szCs w:val="20"/>
          <w:shd w:val="clear" w:color="auto" w:fill="FFFF99"/>
          <w:rtl/>
        </w:rPr>
        <w:t xml:space="preserve"> מיום 23.11.2015 עמ' 182</w:t>
      </w:r>
    </w:p>
    <w:p w:rsidR="000419F2" w:rsidRDefault="000419F2">
      <w:pPr>
        <w:pStyle w:val="P00"/>
        <w:ind w:left="0" w:right="1134"/>
        <w:rPr>
          <w:rStyle w:val="default"/>
          <w:rFonts w:cs="FrankRuehl" w:hint="cs"/>
          <w:sz w:val="2"/>
          <w:szCs w:val="2"/>
          <w:rtl/>
        </w:rPr>
      </w:pPr>
      <w:r w:rsidRPr="00F17BA3">
        <w:rPr>
          <w:rStyle w:val="default"/>
          <w:rFonts w:cs="FrankRuehl" w:hint="cs"/>
          <w:vanish/>
          <w:sz w:val="22"/>
          <w:szCs w:val="22"/>
          <w:shd w:val="clear" w:color="auto" w:fill="FFFF99"/>
          <w:rtl/>
        </w:rPr>
        <w:tab/>
        <w:t xml:space="preserve">"גורם מדווח" </w:t>
      </w:r>
      <w:r w:rsidRPr="00F17BA3">
        <w:rPr>
          <w:rStyle w:val="default"/>
          <w:rFonts w:cs="FrankRuehl"/>
          <w:vanish/>
          <w:sz w:val="22"/>
          <w:szCs w:val="22"/>
          <w:shd w:val="clear" w:color="auto" w:fill="FFFF99"/>
          <w:rtl/>
        </w:rPr>
        <w:t>–</w:t>
      </w:r>
      <w:r w:rsidRPr="00F17BA3">
        <w:rPr>
          <w:rStyle w:val="default"/>
          <w:rFonts w:cs="FrankRuehl" w:hint="cs"/>
          <w:vanish/>
          <w:sz w:val="22"/>
          <w:szCs w:val="22"/>
          <w:shd w:val="clear" w:color="auto" w:fill="FFFF99"/>
          <w:rtl/>
        </w:rPr>
        <w:t xml:space="preserve"> תאגיד מדווח, נאמן לתעודות התחייבות, מנהל קרן, נאמן לקרן, מפאר קרן, תאגיד מורשה </w:t>
      </w:r>
      <w:r w:rsidRPr="00F17BA3">
        <w:rPr>
          <w:rStyle w:val="default"/>
          <w:rFonts w:cs="FrankRuehl" w:hint="cs"/>
          <w:strike/>
          <w:vanish/>
          <w:sz w:val="22"/>
          <w:szCs w:val="22"/>
          <w:shd w:val="clear" w:color="auto" w:fill="FFFF99"/>
          <w:rtl/>
        </w:rPr>
        <w:t>או חתם</w:t>
      </w:r>
      <w:r w:rsidR="00290573" w:rsidRPr="00F17BA3">
        <w:rPr>
          <w:rStyle w:val="default"/>
          <w:rFonts w:cs="FrankRuehl" w:hint="cs"/>
          <w:vanish/>
          <w:sz w:val="22"/>
          <w:szCs w:val="22"/>
          <w:shd w:val="clear" w:color="auto" w:fill="FFFF99"/>
          <w:rtl/>
        </w:rPr>
        <w:t xml:space="preserve"> </w:t>
      </w:r>
      <w:r w:rsidR="00290573" w:rsidRPr="00F17BA3">
        <w:rPr>
          <w:rStyle w:val="default"/>
          <w:rFonts w:cs="FrankRuehl" w:hint="cs"/>
          <w:vanish/>
          <w:sz w:val="22"/>
          <w:szCs w:val="22"/>
          <w:u w:val="single"/>
          <w:shd w:val="clear" w:color="auto" w:fill="FFFF99"/>
          <w:rtl/>
        </w:rPr>
        <w:t>חתם או חברה בעלת רישיון זירה</w:t>
      </w:r>
      <w:r w:rsidRPr="00F17BA3">
        <w:rPr>
          <w:rStyle w:val="default"/>
          <w:rFonts w:cs="FrankRuehl" w:hint="cs"/>
          <w:vanish/>
          <w:sz w:val="22"/>
          <w:szCs w:val="22"/>
          <w:shd w:val="clear" w:color="auto" w:fill="FFFF99"/>
          <w:rtl/>
        </w:rPr>
        <w:t>;</w:t>
      </w:r>
      <w:bookmarkEnd w:id="2"/>
    </w:p>
    <w:p w:rsidR="000419F2" w:rsidRDefault="000419F2">
      <w:pPr>
        <w:pStyle w:val="P00"/>
        <w:spacing w:before="72"/>
        <w:ind w:left="0" w:right="1134"/>
        <w:rPr>
          <w:rStyle w:val="default"/>
          <w:rFonts w:cs="FrankRuehl" w:hint="cs"/>
          <w:sz w:val="26"/>
          <w:rtl/>
        </w:rPr>
      </w:pPr>
      <w:r>
        <w:rPr>
          <w:rStyle w:val="default"/>
          <w:rFonts w:cs="FrankRuehl" w:hint="cs"/>
          <w:sz w:val="26"/>
          <w:rtl/>
        </w:rPr>
        <w:tab/>
        <w:t xml:space="preserve">"דיווח בנייר" </w:t>
      </w:r>
      <w:r>
        <w:rPr>
          <w:rStyle w:val="default"/>
          <w:rFonts w:cs="FrankRuehl"/>
          <w:sz w:val="26"/>
          <w:rtl/>
        </w:rPr>
        <w:t>–</w:t>
      </w:r>
      <w:r>
        <w:rPr>
          <w:rStyle w:val="default"/>
          <w:rFonts w:cs="FrankRuehl" w:hint="cs"/>
          <w:sz w:val="26"/>
          <w:rtl/>
        </w:rPr>
        <w:t xml:space="preserve"> הגשת מסמך על ידי מסירתו ביד או על ידי משלוחו בדואר;</w:t>
      </w:r>
    </w:p>
    <w:p w:rsidR="000419F2" w:rsidRDefault="000419F2">
      <w:pPr>
        <w:pStyle w:val="P00"/>
        <w:spacing w:before="72"/>
        <w:ind w:left="0" w:right="1134"/>
        <w:rPr>
          <w:rStyle w:val="default"/>
          <w:rFonts w:cs="FrankRuehl" w:hint="cs"/>
          <w:sz w:val="26"/>
          <w:rtl/>
        </w:rPr>
      </w:pPr>
      <w:r>
        <w:rPr>
          <w:rStyle w:val="default"/>
          <w:rFonts w:cs="FrankRuehl" w:hint="cs"/>
          <w:sz w:val="26"/>
          <w:rtl/>
        </w:rPr>
        <w:tab/>
        <w:t xml:space="preserve">"דף לוואי" </w:t>
      </w:r>
      <w:r>
        <w:rPr>
          <w:rStyle w:val="default"/>
          <w:rFonts w:cs="FrankRuehl"/>
          <w:sz w:val="26"/>
          <w:rtl/>
        </w:rPr>
        <w:t>–</w:t>
      </w:r>
      <w:r>
        <w:rPr>
          <w:rStyle w:val="default"/>
          <w:rFonts w:cs="FrankRuehl" w:hint="cs"/>
          <w:sz w:val="26"/>
          <w:rtl/>
        </w:rPr>
        <w:t xml:space="preserve"> חלק מטופס דיווח, המיועד להזנת נתונים מתוך המסמך המדווח, ומסומן </w:t>
      </w:r>
      <w:r>
        <w:rPr>
          <w:rStyle w:val="default"/>
          <w:rFonts w:cs="FrankRuehl" w:hint="cs"/>
          <w:sz w:val="26"/>
          <w:rtl/>
        </w:rPr>
        <w:lastRenderedPageBreak/>
        <w:t>בכותרתו שהוא "דף לוואי";</w:t>
      </w:r>
    </w:p>
    <w:p w:rsidR="00290573" w:rsidRDefault="00290573" w:rsidP="00290573">
      <w:pPr>
        <w:pStyle w:val="P00"/>
        <w:spacing w:before="72"/>
        <w:ind w:left="0" w:right="1134"/>
        <w:rPr>
          <w:rStyle w:val="default"/>
          <w:rFonts w:cs="FrankRuehl" w:hint="cs"/>
          <w:sz w:val="26"/>
          <w:rtl/>
        </w:rPr>
      </w:pPr>
      <w:r>
        <w:rPr>
          <w:rtl/>
          <w:lang w:val="he-IL"/>
        </w:rPr>
        <w:pict>
          <v:shape id="_x0000_s2210" type="#_x0000_t202" style="position:absolute;left:0;text-align:left;margin-left:470.25pt;margin-top:7.1pt;width:1in;height:13.2pt;z-index:251679744" filled="f" stroked="f">
            <v:textbox inset="1mm,0,1mm,0">
              <w:txbxContent>
                <w:p w:rsidR="00290573" w:rsidRDefault="00290573" w:rsidP="00290573">
                  <w:pPr>
                    <w:spacing w:line="160" w:lineRule="exact"/>
                    <w:jc w:val="left"/>
                    <w:rPr>
                      <w:rFonts w:cs="Miriam" w:hint="cs"/>
                      <w:szCs w:val="18"/>
                      <w:rtl/>
                    </w:rPr>
                  </w:pPr>
                  <w:r>
                    <w:rPr>
                      <w:rFonts w:cs="Miriam" w:hint="cs"/>
                      <w:szCs w:val="18"/>
                      <w:rtl/>
                    </w:rPr>
                    <w:t>תק' תשע"ו-2015</w:t>
                  </w:r>
                </w:p>
              </w:txbxContent>
            </v:textbox>
          </v:shape>
        </w:pict>
      </w:r>
      <w:r>
        <w:rPr>
          <w:rStyle w:val="default"/>
          <w:rFonts w:cs="FrankRuehl" w:hint="cs"/>
          <w:sz w:val="26"/>
          <w:rtl/>
        </w:rPr>
        <w:tab/>
        <w:t xml:space="preserve">"חברה בעלת רישיון זירה" </w:t>
      </w:r>
      <w:r>
        <w:rPr>
          <w:rStyle w:val="default"/>
          <w:rFonts w:cs="FrankRuehl"/>
          <w:sz w:val="26"/>
          <w:rtl/>
        </w:rPr>
        <w:t>–</w:t>
      </w:r>
      <w:r>
        <w:rPr>
          <w:rStyle w:val="default"/>
          <w:rFonts w:cs="FrankRuehl" w:hint="cs"/>
          <w:sz w:val="26"/>
          <w:rtl/>
        </w:rPr>
        <w:t xml:space="preserve"> חברה בעלת רישיון זירה כהגדרתו בסעיף 44יב לחוק;</w:t>
      </w:r>
    </w:p>
    <w:p w:rsidR="00290573" w:rsidRPr="00F17BA3" w:rsidRDefault="00290573" w:rsidP="00290573">
      <w:pPr>
        <w:pStyle w:val="P00"/>
        <w:tabs>
          <w:tab w:val="clear" w:pos="6259"/>
        </w:tabs>
        <w:spacing w:before="0"/>
        <w:ind w:left="0" w:right="1134"/>
        <w:rPr>
          <w:rFonts w:hint="cs"/>
          <w:vanish/>
          <w:color w:val="FF0000"/>
          <w:szCs w:val="20"/>
          <w:shd w:val="clear" w:color="auto" w:fill="FFFF99"/>
          <w:rtl/>
        </w:rPr>
      </w:pPr>
      <w:bookmarkStart w:id="3" w:name="Rov54"/>
      <w:r w:rsidRPr="00F17BA3">
        <w:rPr>
          <w:rFonts w:hint="cs"/>
          <w:vanish/>
          <w:color w:val="FF0000"/>
          <w:szCs w:val="20"/>
          <w:shd w:val="clear" w:color="auto" w:fill="FFFF99"/>
          <w:rtl/>
        </w:rPr>
        <w:t>מיום 23.12.2015</w:t>
      </w:r>
    </w:p>
    <w:p w:rsidR="00290573" w:rsidRPr="00F17BA3" w:rsidRDefault="00290573" w:rsidP="00290573">
      <w:pPr>
        <w:pStyle w:val="P00"/>
        <w:tabs>
          <w:tab w:val="clear" w:pos="6259"/>
        </w:tabs>
        <w:spacing w:before="0"/>
        <w:ind w:left="0" w:right="1134"/>
        <w:rPr>
          <w:rFonts w:hint="cs"/>
          <w:vanish/>
          <w:szCs w:val="20"/>
          <w:shd w:val="clear" w:color="auto" w:fill="FFFF99"/>
          <w:rtl/>
        </w:rPr>
      </w:pPr>
      <w:r w:rsidRPr="00F17BA3">
        <w:rPr>
          <w:rFonts w:hint="cs"/>
          <w:b/>
          <w:bCs/>
          <w:vanish/>
          <w:szCs w:val="20"/>
          <w:shd w:val="clear" w:color="auto" w:fill="FFFF99"/>
          <w:rtl/>
        </w:rPr>
        <w:t>תק' תשע"ו-2015</w:t>
      </w:r>
    </w:p>
    <w:p w:rsidR="00290573" w:rsidRPr="00F17BA3" w:rsidRDefault="00290573" w:rsidP="00290573">
      <w:pPr>
        <w:pStyle w:val="P00"/>
        <w:tabs>
          <w:tab w:val="clear" w:pos="6259"/>
        </w:tabs>
        <w:spacing w:before="0"/>
        <w:ind w:left="0" w:right="1134"/>
        <w:rPr>
          <w:rFonts w:hint="cs"/>
          <w:vanish/>
          <w:szCs w:val="20"/>
          <w:shd w:val="clear" w:color="auto" w:fill="FFFF99"/>
          <w:rtl/>
        </w:rPr>
      </w:pPr>
      <w:hyperlink r:id="rId9" w:history="1">
        <w:r w:rsidRPr="00F17BA3">
          <w:rPr>
            <w:rStyle w:val="Hyperlink"/>
            <w:rFonts w:hint="cs"/>
            <w:vanish/>
            <w:szCs w:val="20"/>
            <w:shd w:val="clear" w:color="auto" w:fill="FFFF99"/>
            <w:rtl/>
          </w:rPr>
          <w:t>ק"ת תשע"ו מס' 7573</w:t>
        </w:r>
      </w:hyperlink>
      <w:r w:rsidRPr="00F17BA3">
        <w:rPr>
          <w:rFonts w:hint="cs"/>
          <w:vanish/>
          <w:szCs w:val="20"/>
          <w:shd w:val="clear" w:color="auto" w:fill="FFFF99"/>
          <w:rtl/>
        </w:rPr>
        <w:t xml:space="preserve"> מיום 23.11.2015 עמ' 182</w:t>
      </w:r>
    </w:p>
    <w:p w:rsidR="00290573" w:rsidRPr="00290573" w:rsidRDefault="00290573" w:rsidP="00290573">
      <w:pPr>
        <w:pStyle w:val="P00"/>
        <w:tabs>
          <w:tab w:val="clear" w:pos="6259"/>
        </w:tabs>
        <w:spacing w:before="0"/>
        <w:ind w:left="0" w:right="1134"/>
        <w:rPr>
          <w:rFonts w:hint="cs"/>
          <w:sz w:val="2"/>
          <w:szCs w:val="2"/>
          <w:shd w:val="clear" w:color="auto" w:fill="FFFF99"/>
          <w:rtl/>
        </w:rPr>
      </w:pPr>
      <w:r w:rsidRPr="00F17BA3">
        <w:rPr>
          <w:rFonts w:hint="cs"/>
          <w:b/>
          <w:bCs/>
          <w:vanish/>
          <w:szCs w:val="20"/>
          <w:shd w:val="clear" w:color="auto" w:fill="FFFF99"/>
          <w:rtl/>
        </w:rPr>
        <w:t>הוספת הגדרת "חברה בעלת רישיון זירה"</w:t>
      </w:r>
      <w:bookmarkEnd w:id="3"/>
    </w:p>
    <w:p w:rsidR="000419F2" w:rsidRDefault="000419F2">
      <w:pPr>
        <w:pStyle w:val="P00"/>
        <w:spacing w:before="72"/>
        <w:ind w:left="0" w:right="1134"/>
        <w:rPr>
          <w:rStyle w:val="default"/>
          <w:rFonts w:cs="FrankRuehl" w:hint="cs"/>
          <w:sz w:val="26"/>
          <w:rtl/>
        </w:rPr>
      </w:pPr>
      <w:r>
        <w:rPr>
          <w:rStyle w:val="default"/>
          <w:rFonts w:cs="FrankRuehl" w:hint="cs"/>
          <w:sz w:val="26"/>
          <w:rtl/>
        </w:rPr>
        <w:tab/>
        <w:t xml:space="preserve">"חתימה ידנית" </w:t>
      </w:r>
      <w:r>
        <w:rPr>
          <w:rStyle w:val="default"/>
          <w:rFonts w:cs="FrankRuehl"/>
          <w:sz w:val="26"/>
          <w:rtl/>
        </w:rPr>
        <w:t>–</w:t>
      </w:r>
      <w:r>
        <w:rPr>
          <w:rStyle w:val="default"/>
          <w:rFonts w:cs="FrankRuehl" w:hint="cs"/>
          <w:sz w:val="26"/>
          <w:rtl/>
        </w:rPr>
        <w:t xml:space="preserve"> חתימה בכתב יד על מסמך נייר;</w:t>
      </w:r>
    </w:p>
    <w:p w:rsidR="000419F2" w:rsidRDefault="000419F2">
      <w:pPr>
        <w:pStyle w:val="P00"/>
        <w:spacing w:before="72"/>
        <w:ind w:left="0" w:right="1134"/>
        <w:rPr>
          <w:rStyle w:val="default"/>
          <w:rFonts w:cs="FrankRuehl" w:hint="cs"/>
          <w:sz w:val="26"/>
          <w:rtl/>
        </w:rPr>
      </w:pPr>
      <w:r>
        <w:rPr>
          <w:rStyle w:val="default"/>
          <w:rFonts w:cs="FrankRuehl" w:hint="cs"/>
          <w:sz w:val="26"/>
          <w:rtl/>
        </w:rPr>
        <w:tab/>
        <w:t xml:space="preserve">"חתם" </w:t>
      </w:r>
      <w:r>
        <w:rPr>
          <w:rStyle w:val="default"/>
          <w:rFonts w:cs="FrankRuehl"/>
          <w:sz w:val="26"/>
          <w:rtl/>
        </w:rPr>
        <w:t>–</w:t>
      </w:r>
      <w:r>
        <w:rPr>
          <w:rStyle w:val="default"/>
          <w:rFonts w:cs="FrankRuehl" w:hint="cs"/>
          <w:sz w:val="26"/>
          <w:rtl/>
        </w:rPr>
        <w:t xml:space="preserve"> כהגדרתו בתקנות ניירות ערך (חיתום), התשנ"ג-1993;</w:t>
      </w:r>
    </w:p>
    <w:p w:rsidR="000419F2" w:rsidRDefault="000419F2">
      <w:pPr>
        <w:pStyle w:val="P00"/>
        <w:spacing w:before="72"/>
        <w:ind w:left="0" w:right="1134"/>
        <w:rPr>
          <w:rStyle w:val="default"/>
          <w:rFonts w:cs="FrankRuehl" w:hint="cs"/>
          <w:sz w:val="26"/>
          <w:rtl/>
        </w:rPr>
      </w:pPr>
      <w:r>
        <w:rPr>
          <w:rStyle w:val="default"/>
          <w:rFonts w:cs="FrankRuehl" w:hint="cs"/>
          <w:sz w:val="26"/>
          <w:rtl/>
        </w:rPr>
        <w:tab/>
        <w:t xml:space="preserve">"טופס דיווח" </w:t>
      </w:r>
      <w:r>
        <w:rPr>
          <w:rStyle w:val="default"/>
          <w:rFonts w:cs="FrankRuehl"/>
          <w:sz w:val="26"/>
          <w:rtl/>
        </w:rPr>
        <w:t>–</w:t>
      </w:r>
      <w:r>
        <w:rPr>
          <w:rStyle w:val="default"/>
          <w:rFonts w:cs="FrankRuehl" w:hint="cs"/>
          <w:sz w:val="26"/>
          <w:rtl/>
        </w:rPr>
        <w:t xml:space="preserve"> טופס אלקטרוני המשמש לצורך דיווח אלקטרוני לרשות, כפי שהוא מופיע, במועד הדיווח, באתר הדיווח או באתר ההפצה כנספח לכללי דיווח אלקטרוני;</w:t>
      </w:r>
    </w:p>
    <w:p w:rsidR="000419F2" w:rsidRDefault="000419F2">
      <w:pPr>
        <w:pStyle w:val="P00"/>
        <w:spacing w:before="72"/>
        <w:ind w:left="0" w:right="1134"/>
        <w:rPr>
          <w:rStyle w:val="default"/>
          <w:rFonts w:cs="FrankRuehl" w:hint="cs"/>
          <w:sz w:val="26"/>
          <w:rtl/>
        </w:rPr>
      </w:pPr>
      <w:r>
        <w:rPr>
          <w:rStyle w:val="default"/>
          <w:rFonts w:cs="FrankRuehl" w:hint="cs"/>
          <w:sz w:val="26"/>
          <w:rtl/>
        </w:rPr>
        <w:tab/>
        <w:t xml:space="preserve">"כללי דיווח אלקטרוני" </w:t>
      </w:r>
      <w:r>
        <w:rPr>
          <w:rStyle w:val="default"/>
          <w:rFonts w:cs="FrankRuehl"/>
          <w:sz w:val="26"/>
          <w:rtl/>
        </w:rPr>
        <w:t>–</w:t>
      </w:r>
      <w:r>
        <w:rPr>
          <w:rStyle w:val="default"/>
          <w:rFonts w:cs="FrankRuehl" w:hint="cs"/>
          <w:sz w:val="26"/>
          <w:rtl/>
        </w:rPr>
        <w:t xml:space="preserve"> כללי רישום, חתימה, דיווח והפצה במגנא שפרסמה הרשות לפי סעיף 44ה לחוק;</w:t>
      </w:r>
    </w:p>
    <w:p w:rsidR="000419F2" w:rsidRDefault="000419F2">
      <w:pPr>
        <w:pStyle w:val="P00"/>
        <w:spacing w:before="72"/>
        <w:ind w:left="0" w:right="1134"/>
        <w:rPr>
          <w:rStyle w:val="default"/>
          <w:rFonts w:cs="FrankRuehl" w:hint="cs"/>
          <w:sz w:val="26"/>
          <w:rtl/>
        </w:rPr>
      </w:pPr>
      <w:r>
        <w:rPr>
          <w:rStyle w:val="default"/>
          <w:rFonts w:cs="FrankRuehl" w:hint="cs"/>
          <w:sz w:val="26"/>
          <w:rtl/>
        </w:rPr>
        <w:tab/>
        <w:t xml:space="preserve">"מאשר חתימה" </w:t>
      </w:r>
      <w:r>
        <w:rPr>
          <w:rStyle w:val="default"/>
          <w:rFonts w:cs="FrankRuehl"/>
          <w:sz w:val="26"/>
          <w:rtl/>
        </w:rPr>
        <w:t>–</w:t>
      </w:r>
      <w:r>
        <w:rPr>
          <w:rStyle w:val="default"/>
          <w:rFonts w:cs="FrankRuehl" w:hint="cs"/>
          <w:sz w:val="26"/>
          <w:rtl/>
        </w:rPr>
        <w:t xml:space="preserve"> כמשמעותו בסעיף 44ד(ב) לחוק;</w:t>
      </w:r>
    </w:p>
    <w:p w:rsidR="000419F2" w:rsidRDefault="000419F2">
      <w:pPr>
        <w:pStyle w:val="P00"/>
        <w:spacing w:before="72"/>
        <w:ind w:left="0" w:right="1134"/>
        <w:rPr>
          <w:rStyle w:val="default"/>
          <w:rFonts w:cs="FrankRuehl" w:hint="cs"/>
          <w:sz w:val="26"/>
          <w:rtl/>
        </w:rPr>
      </w:pPr>
      <w:r>
        <w:rPr>
          <w:rStyle w:val="default"/>
          <w:rFonts w:cs="FrankRuehl" w:hint="cs"/>
          <w:sz w:val="26"/>
          <w:rtl/>
        </w:rPr>
        <w:tab/>
        <w:t xml:space="preserve">"מגנא" (מערכת גילוי נאות אלקטרונית) </w:t>
      </w:r>
      <w:r>
        <w:rPr>
          <w:rStyle w:val="default"/>
          <w:rFonts w:cs="FrankRuehl"/>
          <w:sz w:val="26"/>
          <w:rtl/>
        </w:rPr>
        <w:t>–</w:t>
      </w:r>
      <w:r>
        <w:rPr>
          <w:rStyle w:val="default"/>
          <w:rFonts w:cs="FrankRuehl" w:hint="cs"/>
          <w:sz w:val="26"/>
          <w:rtl/>
        </w:rPr>
        <w:t xml:space="preserve"> מערכת המחשב של הרשות המשמשת לקליטת דיווחי הגורמים המדווחים והפצתם;</w:t>
      </w:r>
    </w:p>
    <w:p w:rsidR="000419F2" w:rsidRDefault="000419F2">
      <w:pPr>
        <w:pStyle w:val="P00"/>
        <w:spacing w:before="72"/>
        <w:ind w:left="0" w:right="1134"/>
        <w:rPr>
          <w:rStyle w:val="default"/>
          <w:rFonts w:cs="FrankRuehl" w:hint="cs"/>
          <w:sz w:val="26"/>
          <w:rtl/>
        </w:rPr>
      </w:pPr>
      <w:r>
        <w:rPr>
          <w:rStyle w:val="default"/>
          <w:rFonts w:cs="FrankRuehl" w:hint="cs"/>
          <w:sz w:val="26"/>
          <w:rtl/>
        </w:rPr>
        <w:tab/>
        <w:t xml:space="preserve">"מורשה חתימה אלקטרונית" </w:t>
      </w:r>
      <w:r>
        <w:rPr>
          <w:rStyle w:val="default"/>
          <w:rFonts w:cs="FrankRuehl"/>
          <w:sz w:val="26"/>
          <w:rtl/>
        </w:rPr>
        <w:t>–</w:t>
      </w:r>
      <w:r>
        <w:rPr>
          <w:rStyle w:val="default"/>
          <w:rFonts w:cs="FrankRuehl" w:hint="cs"/>
          <w:sz w:val="26"/>
          <w:rtl/>
        </w:rPr>
        <w:t xml:space="preserve"> יחיד, המכהן כנושא משרה בכירה, שמונה על ידי גורם מדווח, בהתאם להוראות פרק ג', לשמש מורשה לצורך דיווח אלקטרוני לרשות;</w:t>
      </w:r>
    </w:p>
    <w:p w:rsidR="000419F2" w:rsidRDefault="000419F2">
      <w:pPr>
        <w:pStyle w:val="P00"/>
        <w:spacing w:before="72"/>
        <w:ind w:left="0" w:right="1134"/>
        <w:rPr>
          <w:rStyle w:val="default"/>
          <w:rFonts w:cs="FrankRuehl" w:hint="cs"/>
          <w:sz w:val="26"/>
          <w:rtl/>
        </w:rPr>
      </w:pPr>
      <w:r>
        <w:rPr>
          <w:rStyle w:val="default"/>
          <w:rFonts w:cs="FrankRuehl" w:hint="cs"/>
          <w:sz w:val="26"/>
          <w:rtl/>
        </w:rPr>
        <w:tab/>
        <w:t xml:space="preserve">"מחשב המדווח" </w:t>
      </w:r>
      <w:r>
        <w:rPr>
          <w:rStyle w:val="default"/>
          <w:rFonts w:cs="FrankRuehl"/>
          <w:sz w:val="26"/>
          <w:rtl/>
        </w:rPr>
        <w:t>–</w:t>
      </w:r>
      <w:r>
        <w:rPr>
          <w:rStyle w:val="default"/>
          <w:rFonts w:cs="FrankRuehl" w:hint="cs"/>
          <w:sz w:val="26"/>
          <w:rtl/>
        </w:rPr>
        <w:t xml:space="preserve"> מחשב המשמש את מורשה החתימה האלקטרונית לצורך הורדת טופסי דיווח מאתר הדיווח וביצוע דיווח אלקטרוני לרשות, והעומד בדרישות חומרה ותוכנה כפי שנקבעו בכללי דיווח אלקטרוני, לרבות חיבור לרשת האינטרנט;</w:t>
      </w:r>
    </w:p>
    <w:p w:rsidR="000419F2" w:rsidRDefault="000419F2">
      <w:pPr>
        <w:pStyle w:val="P00"/>
        <w:spacing w:before="72"/>
        <w:ind w:left="0" w:right="1134"/>
        <w:rPr>
          <w:rStyle w:val="default"/>
          <w:rFonts w:cs="FrankRuehl" w:hint="cs"/>
          <w:sz w:val="26"/>
          <w:rtl/>
        </w:rPr>
      </w:pPr>
      <w:r>
        <w:rPr>
          <w:rtl/>
          <w:lang w:val="he-IL"/>
        </w:rPr>
        <w:pict>
          <v:shape id="_x0000_s2180" type="#_x0000_t202" style="position:absolute;left:0;text-align:left;margin-left:470.25pt;margin-top:7.1pt;width:1in;height:11.2pt;z-index:251663360" filled="f" stroked="f">
            <v:textbox inset="1mm,0,1mm,0">
              <w:txbxContent>
                <w:p w:rsidR="000419F2" w:rsidRDefault="000419F2">
                  <w:pPr>
                    <w:spacing w:line="160" w:lineRule="exact"/>
                    <w:jc w:val="left"/>
                    <w:rPr>
                      <w:rFonts w:cs="Miriam" w:hint="cs"/>
                      <w:szCs w:val="18"/>
                      <w:rtl/>
                    </w:rPr>
                  </w:pPr>
                  <w:r>
                    <w:rPr>
                      <w:rFonts w:cs="Miriam" w:hint="cs"/>
                      <w:szCs w:val="18"/>
                      <w:rtl/>
                    </w:rPr>
                    <w:t>תק' תשס"ה-2005</w:t>
                  </w:r>
                </w:p>
              </w:txbxContent>
            </v:textbox>
          </v:shape>
        </w:pict>
      </w:r>
      <w:r>
        <w:rPr>
          <w:rStyle w:val="default"/>
          <w:rFonts w:cs="FrankRuehl" w:hint="cs"/>
          <w:sz w:val="26"/>
          <w:rtl/>
        </w:rPr>
        <w:tab/>
        <w:t xml:space="preserve">"מנהל קרן", "נאמן לקרן" ו"מפרק קרן" </w:t>
      </w:r>
      <w:r>
        <w:rPr>
          <w:rStyle w:val="default"/>
          <w:rFonts w:cs="FrankRuehl"/>
          <w:sz w:val="26"/>
          <w:rtl/>
        </w:rPr>
        <w:t>–</w:t>
      </w:r>
      <w:r>
        <w:rPr>
          <w:rStyle w:val="default"/>
          <w:rFonts w:cs="FrankRuehl" w:hint="cs"/>
          <w:sz w:val="26"/>
          <w:rtl/>
        </w:rPr>
        <w:t xml:space="preserve"> כמשמעותם בחוק השקעות משותפות;</w:t>
      </w:r>
    </w:p>
    <w:p w:rsidR="000419F2" w:rsidRPr="00F17BA3" w:rsidRDefault="000419F2">
      <w:pPr>
        <w:pStyle w:val="P00"/>
        <w:spacing w:before="0"/>
        <w:ind w:left="0" w:right="1134"/>
        <w:rPr>
          <w:rFonts w:hint="cs"/>
          <w:b/>
          <w:bCs/>
          <w:vanish/>
          <w:szCs w:val="20"/>
          <w:shd w:val="clear" w:color="auto" w:fill="FFFF99"/>
          <w:rtl/>
        </w:rPr>
      </w:pPr>
      <w:bookmarkStart w:id="4" w:name="Rov47"/>
      <w:r w:rsidRPr="00F17BA3">
        <w:rPr>
          <w:rFonts w:hint="cs"/>
          <w:vanish/>
          <w:color w:val="FF0000"/>
          <w:szCs w:val="20"/>
          <w:shd w:val="clear" w:color="auto" w:fill="FFFF99"/>
          <w:rtl/>
        </w:rPr>
        <w:t>מיום 18.1.2005</w:t>
      </w:r>
    </w:p>
    <w:p w:rsidR="000419F2" w:rsidRPr="00F17BA3" w:rsidRDefault="000419F2">
      <w:pPr>
        <w:pStyle w:val="P00"/>
        <w:spacing w:before="0"/>
        <w:ind w:left="0" w:right="1134"/>
        <w:rPr>
          <w:rFonts w:hint="cs"/>
          <w:b/>
          <w:bCs/>
          <w:vanish/>
          <w:szCs w:val="20"/>
          <w:shd w:val="clear" w:color="auto" w:fill="FFFF99"/>
          <w:rtl/>
        </w:rPr>
      </w:pPr>
      <w:r w:rsidRPr="00F17BA3">
        <w:rPr>
          <w:rFonts w:hint="cs"/>
          <w:b/>
          <w:bCs/>
          <w:vanish/>
          <w:szCs w:val="20"/>
          <w:shd w:val="clear" w:color="auto" w:fill="FFFF99"/>
          <w:rtl/>
        </w:rPr>
        <w:t>תק' תשס"ה-2005</w:t>
      </w:r>
    </w:p>
    <w:p w:rsidR="000419F2" w:rsidRPr="00F17BA3" w:rsidRDefault="000419F2">
      <w:pPr>
        <w:pStyle w:val="P00"/>
        <w:tabs>
          <w:tab w:val="clear" w:pos="6259"/>
        </w:tabs>
        <w:spacing w:before="0"/>
        <w:ind w:left="0" w:right="1134"/>
        <w:rPr>
          <w:rFonts w:hint="cs"/>
          <w:vanish/>
          <w:szCs w:val="20"/>
          <w:shd w:val="clear" w:color="auto" w:fill="FFFF99"/>
          <w:rtl/>
        </w:rPr>
      </w:pPr>
      <w:hyperlink r:id="rId10" w:history="1">
        <w:r w:rsidRPr="00F17BA3">
          <w:rPr>
            <w:rStyle w:val="Hyperlink"/>
            <w:rFonts w:hint="cs"/>
            <w:vanish/>
            <w:szCs w:val="20"/>
            <w:shd w:val="clear" w:color="auto" w:fill="FFFF99"/>
            <w:rtl/>
          </w:rPr>
          <w:t>ק"ת תשס"ה מס' 6362</w:t>
        </w:r>
      </w:hyperlink>
      <w:r w:rsidRPr="00F17BA3">
        <w:rPr>
          <w:rFonts w:hint="cs"/>
          <w:vanish/>
          <w:szCs w:val="20"/>
          <w:shd w:val="clear" w:color="auto" w:fill="FFFF99"/>
          <w:rtl/>
        </w:rPr>
        <w:t xml:space="preserve"> מיום 18.1.2005 עמ' 332</w:t>
      </w:r>
    </w:p>
    <w:p w:rsidR="000419F2" w:rsidRDefault="000419F2">
      <w:pPr>
        <w:pStyle w:val="P00"/>
        <w:tabs>
          <w:tab w:val="clear" w:pos="6259"/>
        </w:tabs>
        <w:spacing w:before="0"/>
        <w:ind w:left="0" w:right="1134"/>
        <w:rPr>
          <w:rStyle w:val="default"/>
          <w:rFonts w:cs="FrankRuehl" w:hint="cs"/>
          <w:b/>
          <w:bCs/>
          <w:sz w:val="2"/>
          <w:szCs w:val="2"/>
          <w:rtl/>
        </w:rPr>
      </w:pPr>
      <w:r w:rsidRPr="00F17BA3">
        <w:rPr>
          <w:rFonts w:hint="cs"/>
          <w:b/>
          <w:bCs/>
          <w:vanish/>
          <w:szCs w:val="20"/>
          <w:shd w:val="clear" w:color="auto" w:fill="FFFF99"/>
          <w:rtl/>
        </w:rPr>
        <w:t>הוספת הגדרת "מנהל קרן", "נאמן לקרן" ו"מפרק קרן"</w:t>
      </w:r>
      <w:bookmarkEnd w:id="4"/>
    </w:p>
    <w:p w:rsidR="000419F2" w:rsidRDefault="000419F2">
      <w:pPr>
        <w:pStyle w:val="P00"/>
        <w:spacing w:before="72"/>
        <w:ind w:left="0" w:right="1134"/>
        <w:rPr>
          <w:rStyle w:val="default"/>
          <w:rFonts w:cs="FrankRuehl" w:hint="cs"/>
          <w:sz w:val="26"/>
          <w:rtl/>
        </w:rPr>
      </w:pPr>
      <w:r>
        <w:rPr>
          <w:rtl/>
          <w:lang w:val="he-IL"/>
        </w:rPr>
        <w:pict>
          <v:shape id="_x0000_s2181" type="#_x0000_t202" style="position:absolute;left:0;text-align:left;margin-left:470.25pt;margin-top:7.1pt;width:1in;height:19.9pt;z-index:251664384" filled="f" stroked="f">
            <v:textbox inset="1mm,0,1mm,0">
              <w:txbxContent>
                <w:p w:rsidR="000419F2" w:rsidRDefault="000419F2">
                  <w:pPr>
                    <w:spacing w:line="160" w:lineRule="exact"/>
                    <w:jc w:val="left"/>
                    <w:rPr>
                      <w:rFonts w:cs="Miriam" w:hint="cs"/>
                      <w:szCs w:val="18"/>
                      <w:rtl/>
                    </w:rPr>
                  </w:pPr>
                  <w:r>
                    <w:rPr>
                      <w:rFonts w:cs="Miriam" w:hint="cs"/>
                      <w:szCs w:val="18"/>
                      <w:rtl/>
                    </w:rPr>
                    <w:t>תק' תשס"ה-2005</w:t>
                  </w:r>
                </w:p>
                <w:p w:rsidR="00290573" w:rsidRDefault="00290573">
                  <w:pPr>
                    <w:spacing w:line="160" w:lineRule="exact"/>
                    <w:jc w:val="left"/>
                    <w:rPr>
                      <w:rFonts w:cs="Miriam" w:hint="cs"/>
                      <w:szCs w:val="18"/>
                      <w:rtl/>
                    </w:rPr>
                  </w:pPr>
                  <w:r>
                    <w:rPr>
                      <w:rFonts w:cs="Miriam" w:hint="cs"/>
                      <w:szCs w:val="18"/>
                      <w:rtl/>
                    </w:rPr>
                    <w:t>תק' תשע"ו-2015</w:t>
                  </w:r>
                </w:p>
              </w:txbxContent>
            </v:textbox>
          </v:shape>
        </w:pict>
      </w:r>
      <w:r>
        <w:rPr>
          <w:rStyle w:val="default"/>
          <w:rFonts w:cs="FrankRuehl" w:hint="cs"/>
          <w:sz w:val="26"/>
          <w:rtl/>
        </w:rPr>
        <w:tab/>
        <w:t xml:space="preserve">"מסמך" </w:t>
      </w:r>
      <w:r>
        <w:rPr>
          <w:rStyle w:val="default"/>
          <w:rFonts w:cs="FrankRuehl"/>
          <w:sz w:val="26"/>
          <w:rtl/>
        </w:rPr>
        <w:t>–</w:t>
      </w:r>
    </w:p>
    <w:p w:rsidR="000419F2" w:rsidRDefault="000419F2">
      <w:pPr>
        <w:pStyle w:val="P00"/>
        <w:spacing w:before="72"/>
        <w:ind w:left="1021" w:right="1134"/>
        <w:rPr>
          <w:rStyle w:val="default"/>
          <w:rFonts w:cs="FrankRuehl" w:hint="cs"/>
          <w:sz w:val="26"/>
          <w:rtl/>
        </w:rPr>
      </w:pPr>
      <w:r>
        <w:rPr>
          <w:rStyle w:val="default"/>
          <w:rFonts w:cs="FrankRuehl" w:hint="cs"/>
          <w:sz w:val="26"/>
          <w:rtl/>
        </w:rPr>
        <w:t>ל</w:t>
      </w:r>
      <w:r w:rsidR="00290573">
        <w:rPr>
          <w:rStyle w:val="default"/>
          <w:rFonts w:cs="FrankRuehl" w:hint="cs"/>
          <w:sz w:val="26"/>
          <w:rtl/>
        </w:rPr>
        <w:t xml:space="preserve">גבי </w:t>
      </w:r>
      <w:r>
        <w:rPr>
          <w:rStyle w:val="default"/>
          <w:rFonts w:cs="FrankRuehl" w:hint="cs"/>
          <w:sz w:val="26"/>
          <w:rtl/>
        </w:rPr>
        <w:t xml:space="preserve">תאגיד מדווח, נאמן לתעודות התחייבות וחתם </w:t>
      </w:r>
      <w:r>
        <w:rPr>
          <w:rStyle w:val="default"/>
          <w:rFonts w:cs="FrankRuehl"/>
          <w:sz w:val="26"/>
          <w:rtl/>
        </w:rPr>
        <w:t>–</w:t>
      </w:r>
      <w:r>
        <w:rPr>
          <w:rStyle w:val="default"/>
          <w:rFonts w:cs="FrankRuehl" w:hint="cs"/>
          <w:sz w:val="26"/>
          <w:rtl/>
        </w:rPr>
        <w:t xml:space="preserve"> טיוטת תשקיף, תשקיף שהותר פרסומו, מסמך רישום וכל דוח, חוות דעת או אישור הכלולים בהם, וכן כל דוח הודעה וכל מסמך אחר, למעט דף לוואי, שעליהם להגישו לרשות או לבורסה לפי החוק;</w:t>
      </w:r>
    </w:p>
    <w:p w:rsidR="000419F2" w:rsidRDefault="000419F2">
      <w:pPr>
        <w:pStyle w:val="P00"/>
        <w:spacing w:before="72"/>
        <w:ind w:left="1021" w:right="1134"/>
        <w:rPr>
          <w:rStyle w:val="default"/>
          <w:rFonts w:cs="FrankRuehl" w:hint="cs"/>
          <w:sz w:val="26"/>
          <w:rtl/>
        </w:rPr>
      </w:pPr>
      <w:r>
        <w:rPr>
          <w:rStyle w:val="default"/>
          <w:rFonts w:cs="FrankRuehl" w:hint="cs"/>
          <w:sz w:val="26"/>
          <w:rtl/>
        </w:rPr>
        <w:t>ל</w:t>
      </w:r>
      <w:r w:rsidR="00290573">
        <w:rPr>
          <w:rStyle w:val="default"/>
          <w:rFonts w:cs="FrankRuehl" w:hint="cs"/>
          <w:sz w:val="26"/>
          <w:rtl/>
        </w:rPr>
        <w:t xml:space="preserve">גבי </w:t>
      </w:r>
      <w:r>
        <w:rPr>
          <w:rStyle w:val="default"/>
          <w:rFonts w:cs="FrankRuehl" w:hint="cs"/>
          <w:sz w:val="26"/>
          <w:rtl/>
        </w:rPr>
        <w:t xml:space="preserve">מנהל קרן, נאמן לקרן ומפרק קרן </w:t>
      </w:r>
      <w:r>
        <w:rPr>
          <w:rStyle w:val="default"/>
          <w:rFonts w:cs="FrankRuehl"/>
          <w:sz w:val="26"/>
          <w:rtl/>
        </w:rPr>
        <w:t>–</w:t>
      </w:r>
      <w:r>
        <w:rPr>
          <w:rStyle w:val="default"/>
          <w:rFonts w:cs="FrankRuehl" w:hint="cs"/>
          <w:sz w:val="26"/>
          <w:rtl/>
        </w:rPr>
        <w:t xml:space="preserve"> טיוטת תשקיף, תשקיף שהותר פרסומו, וכל דוח, חוות דעת או אישור הכלולים בהם, וכן כל דוח, מידע, הודעה ועל מסמך אחר, למעט דף לוואי, שעליהם להגישו לרשות אולבורסה לפי חוק השקעות משותפות;</w:t>
      </w:r>
    </w:p>
    <w:p w:rsidR="000419F2" w:rsidRDefault="000419F2">
      <w:pPr>
        <w:pStyle w:val="P00"/>
        <w:spacing w:before="72"/>
        <w:ind w:left="1021" w:right="1134"/>
        <w:rPr>
          <w:rStyle w:val="default"/>
          <w:rFonts w:cs="FrankRuehl" w:hint="cs"/>
          <w:sz w:val="26"/>
          <w:rtl/>
        </w:rPr>
      </w:pPr>
      <w:r>
        <w:rPr>
          <w:rStyle w:val="default"/>
          <w:rFonts w:cs="FrankRuehl" w:hint="cs"/>
          <w:sz w:val="26"/>
          <w:rtl/>
        </w:rPr>
        <w:t>ל</w:t>
      </w:r>
      <w:r w:rsidR="00290573">
        <w:rPr>
          <w:rStyle w:val="default"/>
          <w:rFonts w:cs="FrankRuehl" w:hint="cs"/>
          <w:sz w:val="26"/>
          <w:rtl/>
        </w:rPr>
        <w:t xml:space="preserve">גבי </w:t>
      </w:r>
      <w:r>
        <w:rPr>
          <w:rStyle w:val="default"/>
          <w:rFonts w:cs="FrankRuehl" w:hint="cs"/>
          <w:sz w:val="26"/>
          <w:rtl/>
        </w:rPr>
        <w:t xml:space="preserve">תאגיד מורשה </w:t>
      </w:r>
      <w:r>
        <w:rPr>
          <w:rStyle w:val="default"/>
          <w:rFonts w:cs="FrankRuehl"/>
          <w:sz w:val="26"/>
          <w:rtl/>
        </w:rPr>
        <w:t>–</w:t>
      </w:r>
      <w:r>
        <w:rPr>
          <w:rStyle w:val="default"/>
          <w:rFonts w:cs="FrankRuehl" w:hint="cs"/>
          <w:sz w:val="26"/>
          <w:rtl/>
        </w:rPr>
        <w:t xml:space="preserve"> דוח, הודעה וכל מסמך אחר שהוא חייב בהגשתו לרשות או לבורסה לפי סעיף 27 לחוק הסדרת העיסוק, וכן בקשה לפי סעיף 10(ב) לחוק האמור;</w:t>
      </w:r>
    </w:p>
    <w:p w:rsidR="00290573" w:rsidRPr="00290573" w:rsidRDefault="00290573" w:rsidP="00290573">
      <w:pPr>
        <w:pStyle w:val="P00"/>
        <w:spacing w:before="72"/>
        <w:ind w:left="1021" w:right="1134"/>
        <w:rPr>
          <w:rStyle w:val="default"/>
          <w:rFonts w:cs="FrankRuehl" w:hint="cs"/>
          <w:sz w:val="26"/>
          <w:rtl/>
        </w:rPr>
      </w:pPr>
      <w:r w:rsidRPr="00290573">
        <w:rPr>
          <w:rStyle w:val="default"/>
          <w:rFonts w:cs="FrankRuehl" w:hint="cs"/>
          <w:sz w:val="26"/>
          <w:rtl/>
        </w:rPr>
        <w:t xml:space="preserve">לגבי חברה בעלת רישיון זירה </w:t>
      </w:r>
      <w:r w:rsidRPr="00290573">
        <w:rPr>
          <w:rStyle w:val="default"/>
          <w:rFonts w:cs="FrankRuehl"/>
          <w:sz w:val="26"/>
          <w:rtl/>
        </w:rPr>
        <w:t>–</w:t>
      </w:r>
      <w:r w:rsidRPr="00290573">
        <w:rPr>
          <w:rStyle w:val="default"/>
          <w:rFonts w:cs="FrankRuehl" w:hint="cs"/>
          <w:sz w:val="26"/>
          <w:rtl/>
        </w:rPr>
        <w:t xml:space="preserve"> דוח, הודעה, מידע, חוות דעת או אישור הכלולים בהם וכל מסמך אחר שהיא חייבת בהגשתו לפי החוק;</w:t>
      </w:r>
    </w:p>
    <w:p w:rsidR="000419F2" w:rsidRPr="00F17BA3" w:rsidRDefault="000419F2">
      <w:pPr>
        <w:pStyle w:val="P00"/>
        <w:spacing w:before="0"/>
        <w:ind w:left="0" w:right="1134"/>
        <w:rPr>
          <w:rFonts w:hint="cs"/>
          <w:b/>
          <w:bCs/>
          <w:vanish/>
          <w:szCs w:val="20"/>
          <w:shd w:val="clear" w:color="auto" w:fill="FFFF99"/>
          <w:rtl/>
        </w:rPr>
      </w:pPr>
      <w:bookmarkStart w:id="5" w:name="Rov55"/>
      <w:r w:rsidRPr="00F17BA3">
        <w:rPr>
          <w:rFonts w:hint="cs"/>
          <w:vanish/>
          <w:color w:val="FF0000"/>
          <w:szCs w:val="20"/>
          <w:shd w:val="clear" w:color="auto" w:fill="FFFF99"/>
          <w:rtl/>
        </w:rPr>
        <w:t>מיום 18.1.2005</w:t>
      </w:r>
    </w:p>
    <w:p w:rsidR="000419F2" w:rsidRPr="00F17BA3" w:rsidRDefault="000419F2">
      <w:pPr>
        <w:pStyle w:val="P00"/>
        <w:spacing w:before="0"/>
        <w:ind w:left="0" w:right="1134"/>
        <w:rPr>
          <w:rFonts w:hint="cs"/>
          <w:b/>
          <w:bCs/>
          <w:vanish/>
          <w:szCs w:val="20"/>
          <w:shd w:val="clear" w:color="auto" w:fill="FFFF99"/>
          <w:rtl/>
        </w:rPr>
      </w:pPr>
      <w:r w:rsidRPr="00F17BA3">
        <w:rPr>
          <w:rFonts w:hint="cs"/>
          <w:b/>
          <w:bCs/>
          <w:vanish/>
          <w:szCs w:val="20"/>
          <w:shd w:val="clear" w:color="auto" w:fill="FFFF99"/>
          <w:rtl/>
        </w:rPr>
        <w:t>תק' תשס"ה-2005</w:t>
      </w:r>
    </w:p>
    <w:p w:rsidR="000419F2" w:rsidRPr="00F17BA3" w:rsidRDefault="000419F2">
      <w:pPr>
        <w:pStyle w:val="P00"/>
        <w:tabs>
          <w:tab w:val="clear" w:pos="6259"/>
        </w:tabs>
        <w:spacing w:before="0"/>
        <w:ind w:left="0" w:right="1134"/>
        <w:rPr>
          <w:rFonts w:hint="cs"/>
          <w:vanish/>
          <w:szCs w:val="20"/>
          <w:shd w:val="clear" w:color="auto" w:fill="FFFF99"/>
          <w:rtl/>
        </w:rPr>
      </w:pPr>
      <w:hyperlink r:id="rId11" w:history="1">
        <w:r w:rsidRPr="00F17BA3">
          <w:rPr>
            <w:rStyle w:val="Hyperlink"/>
            <w:rFonts w:hint="cs"/>
            <w:vanish/>
            <w:szCs w:val="20"/>
            <w:shd w:val="clear" w:color="auto" w:fill="FFFF99"/>
            <w:rtl/>
          </w:rPr>
          <w:t>ק"ת תשס"ה מס' 6362</w:t>
        </w:r>
      </w:hyperlink>
      <w:r w:rsidRPr="00F17BA3">
        <w:rPr>
          <w:rFonts w:hint="cs"/>
          <w:vanish/>
          <w:szCs w:val="20"/>
          <w:shd w:val="clear" w:color="auto" w:fill="FFFF99"/>
          <w:rtl/>
        </w:rPr>
        <w:t xml:space="preserve"> מיום 18.1.2005 עמ' 332</w:t>
      </w:r>
    </w:p>
    <w:p w:rsidR="000419F2" w:rsidRPr="00F17BA3" w:rsidRDefault="000419F2">
      <w:pPr>
        <w:pStyle w:val="P00"/>
        <w:tabs>
          <w:tab w:val="clear" w:pos="6259"/>
        </w:tabs>
        <w:spacing w:before="0"/>
        <w:ind w:left="0" w:right="1134"/>
        <w:rPr>
          <w:rFonts w:hint="cs"/>
          <w:b/>
          <w:bCs/>
          <w:vanish/>
          <w:szCs w:val="20"/>
          <w:shd w:val="clear" w:color="auto" w:fill="FFFF99"/>
          <w:rtl/>
        </w:rPr>
      </w:pPr>
      <w:r w:rsidRPr="00F17BA3">
        <w:rPr>
          <w:rFonts w:hint="cs"/>
          <w:b/>
          <w:bCs/>
          <w:vanish/>
          <w:szCs w:val="20"/>
          <w:shd w:val="clear" w:color="auto" w:fill="FFFF99"/>
          <w:rtl/>
        </w:rPr>
        <w:t>החלפת הגדרת "מסמך"</w:t>
      </w:r>
    </w:p>
    <w:p w:rsidR="000419F2" w:rsidRPr="00F17BA3" w:rsidRDefault="000419F2">
      <w:pPr>
        <w:pStyle w:val="P00"/>
        <w:tabs>
          <w:tab w:val="clear" w:pos="6259"/>
        </w:tabs>
        <w:ind w:left="0" w:right="1134"/>
        <w:rPr>
          <w:rFonts w:hint="cs"/>
          <w:vanish/>
          <w:szCs w:val="20"/>
          <w:shd w:val="clear" w:color="auto" w:fill="FFFF99"/>
          <w:rtl/>
        </w:rPr>
      </w:pPr>
      <w:r w:rsidRPr="00F17BA3">
        <w:rPr>
          <w:rFonts w:hint="cs"/>
          <w:vanish/>
          <w:szCs w:val="20"/>
          <w:shd w:val="clear" w:color="auto" w:fill="FFFF99"/>
          <w:rtl/>
        </w:rPr>
        <w:t>הנוסח הקודם:</w:t>
      </w:r>
    </w:p>
    <w:p w:rsidR="000419F2" w:rsidRPr="00F17BA3" w:rsidRDefault="000419F2">
      <w:pPr>
        <w:pStyle w:val="P00"/>
        <w:tabs>
          <w:tab w:val="clear" w:pos="6259"/>
        </w:tabs>
        <w:spacing w:before="0"/>
        <w:ind w:left="0" w:right="1134"/>
        <w:rPr>
          <w:rFonts w:hint="cs"/>
          <w:vanish/>
          <w:sz w:val="22"/>
          <w:szCs w:val="22"/>
          <w:shd w:val="clear" w:color="auto" w:fill="FFFF99"/>
          <w:rtl/>
        </w:rPr>
      </w:pPr>
      <w:r w:rsidRPr="00F17BA3">
        <w:rPr>
          <w:rFonts w:hint="cs"/>
          <w:vanish/>
          <w:sz w:val="22"/>
          <w:szCs w:val="22"/>
          <w:shd w:val="clear" w:color="auto" w:fill="FFFF99"/>
          <w:rtl/>
        </w:rPr>
        <w:tab/>
      </w:r>
      <w:r w:rsidRPr="00F17BA3">
        <w:rPr>
          <w:rFonts w:hint="cs"/>
          <w:strike/>
          <w:vanish/>
          <w:sz w:val="22"/>
          <w:szCs w:val="22"/>
          <w:shd w:val="clear" w:color="auto" w:fill="FFFF99"/>
          <w:rtl/>
        </w:rPr>
        <w:t xml:space="preserve">"מסמך" </w:t>
      </w:r>
      <w:r w:rsidRPr="00F17BA3">
        <w:rPr>
          <w:strike/>
          <w:vanish/>
          <w:sz w:val="22"/>
          <w:szCs w:val="22"/>
          <w:shd w:val="clear" w:color="auto" w:fill="FFFF99"/>
          <w:rtl/>
        </w:rPr>
        <w:t>–</w:t>
      </w:r>
      <w:r w:rsidRPr="00F17BA3">
        <w:rPr>
          <w:rFonts w:hint="cs"/>
          <w:strike/>
          <w:vanish/>
          <w:sz w:val="22"/>
          <w:szCs w:val="22"/>
          <w:shd w:val="clear" w:color="auto" w:fill="FFFF99"/>
          <w:rtl/>
        </w:rPr>
        <w:t xml:space="preserve"> תשקיף שהותר פרסומו, טיוטת תשקיף, מסמך רישום וכל דוח, חוות דעת או אישור הכלולים בהם, וכן כל דוח, הודעה וכל מסמך אחר, למעט דף לוואי, שיש להגיש לרשות או לבורסה לפי החוק;</w:t>
      </w:r>
    </w:p>
    <w:p w:rsidR="00290573" w:rsidRPr="00F17BA3" w:rsidRDefault="00290573">
      <w:pPr>
        <w:pStyle w:val="P00"/>
        <w:tabs>
          <w:tab w:val="clear" w:pos="6259"/>
        </w:tabs>
        <w:spacing w:before="0"/>
        <w:ind w:left="0" w:right="1134"/>
        <w:rPr>
          <w:rFonts w:hint="cs"/>
          <w:vanish/>
          <w:szCs w:val="20"/>
          <w:shd w:val="clear" w:color="auto" w:fill="FFFF99"/>
          <w:rtl/>
        </w:rPr>
      </w:pPr>
    </w:p>
    <w:p w:rsidR="00290573" w:rsidRPr="00F17BA3" w:rsidRDefault="00290573" w:rsidP="00290573">
      <w:pPr>
        <w:pStyle w:val="P00"/>
        <w:tabs>
          <w:tab w:val="clear" w:pos="6259"/>
        </w:tabs>
        <w:spacing w:before="0"/>
        <w:ind w:left="0" w:right="1134"/>
        <w:rPr>
          <w:rFonts w:hint="cs"/>
          <w:vanish/>
          <w:color w:val="FF0000"/>
          <w:szCs w:val="20"/>
          <w:shd w:val="clear" w:color="auto" w:fill="FFFF99"/>
          <w:rtl/>
        </w:rPr>
      </w:pPr>
      <w:r w:rsidRPr="00F17BA3">
        <w:rPr>
          <w:rFonts w:hint="cs"/>
          <w:vanish/>
          <w:color w:val="FF0000"/>
          <w:szCs w:val="20"/>
          <w:shd w:val="clear" w:color="auto" w:fill="FFFF99"/>
          <w:rtl/>
        </w:rPr>
        <w:t>מיום 23.12.2015</w:t>
      </w:r>
    </w:p>
    <w:p w:rsidR="00290573" w:rsidRPr="00F17BA3" w:rsidRDefault="00290573" w:rsidP="00290573">
      <w:pPr>
        <w:pStyle w:val="P00"/>
        <w:tabs>
          <w:tab w:val="clear" w:pos="6259"/>
        </w:tabs>
        <w:spacing w:before="0"/>
        <w:ind w:left="0" w:right="1134"/>
        <w:rPr>
          <w:rFonts w:hint="cs"/>
          <w:vanish/>
          <w:szCs w:val="20"/>
          <w:shd w:val="clear" w:color="auto" w:fill="FFFF99"/>
          <w:rtl/>
        </w:rPr>
      </w:pPr>
      <w:r w:rsidRPr="00F17BA3">
        <w:rPr>
          <w:rFonts w:hint="cs"/>
          <w:b/>
          <w:bCs/>
          <w:vanish/>
          <w:szCs w:val="20"/>
          <w:shd w:val="clear" w:color="auto" w:fill="FFFF99"/>
          <w:rtl/>
        </w:rPr>
        <w:t>תק' תשע"ו-2015</w:t>
      </w:r>
    </w:p>
    <w:p w:rsidR="00290573" w:rsidRPr="00F17BA3" w:rsidRDefault="00290573" w:rsidP="00290573">
      <w:pPr>
        <w:pStyle w:val="P00"/>
        <w:tabs>
          <w:tab w:val="clear" w:pos="6259"/>
        </w:tabs>
        <w:spacing w:before="0"/>
        <w:ind w:left="0" w:right="1134"/>
        <w:rPr>
          <w:rFonts w:hint="cs"/>
          <w:vanish/>
          <w:szCs w:val="20"/>
          <w:shd w:val="clear" w:color="auto" w:fill="FFFF99"/>
          <w:rtl/>
        </w:rPr>
      </w:pPr>
      <w:hyperlink r:id="rId12" w:history="1">
        <w:r w:rsidRPr="00F17BA3">
          <w:rPr>
            <w:rStyle w:val="Hyperlink"/>
            <w:rFonts w:hint="cs"/>
            <w:vanish/>
            <w:szCs w:val="20"/>
            <w:shd w:val="clear" w:color="auto" w:fill="FFFF99"/>
            <w:rtl/>
          </w:rPr>
          <w:t>ק"ת תשע"ו מס' 7573</w:t>
        </w:r>
      </w:hyperlink>
      <w:r w:rsidRPr="00F17BA3">
        <w:rPr>
          <w:rFonts w:hint="cs"/>
          <w:vanish/>
          <w:szCs w:val="20"/>
          <w:shd w:val="clear" w:color="auto" w:fill="FFFF99"/>
          <w:rtl/>
        </w:rPr>
        <w:t xml:space="preserve"> מיום 23.11.2015 עמ' 182</w:t>
      </w:r>
    </w:p>
    <w:p w:rsidR="00290573" w:rsidRPr="00F17BA3" w:rsidRDefault="00290573" w:rsidP="00290573">
      <w:pPr>
        <w:pStyle w:val="P00"/>
        <w:ind w:left="0" w:right="1134"/>
        <w:rPr>
          <w:rStyle w:val="default"/>
          <w:rFonts w:cs="FrankRuehl" w:hint="cs"/>
          <w:vanish/>
          <w:sz w:val="22"/>
          <w:szCs w:val="22"/>
          <w:shd w:val="clear" w:color="auto" w:fill="FFFF99"/>
          <w:rtl/>
        </w:rPr>
      </w:pPr>
      <w:r w:rsidRPr="00F17BA3">
        <w:rPr>
          <w:rStyle w:val="default"/>
          <w:rFonts w:cs="FrankRuehl" w:hint="cs"/>
          <w:vanish/>
          <w:sz w:val="22"/>
          <w:szCs w:val="22"/>
          <w:shd w:val="clear" w:color="auto" w:fill="FFFF99"/>
          <w:rtl/>
        </w:rPr>
        <w:tab/>
        <w:t xml:space="preserve">"מסמך" </w:t>
      </w:r>
      <w:r w:rsidRPr="00F17BA3">
        <w:rPr>
          <w:rStyle w:val="default"/>
          <w:rFonts w:cs="FrankRuehl"/>
          <w:vanish/>
          <w:sz w:val="22"/>
          <w:szCs w:val="22"/>
          <w:shd w:val="clear" w:color="auto" w:fill="FFFF99"/>
          <w:rtl/>
        </w:rPr>
        <w:t>–</w:t>
      </w:r>
    </w:p>
    <w:p w:rsidR="00290573" w:rsidRPr="00F17BA3" w:rsidRDefault="00290573" w:rsidP="00290573">
      <w:pPr>
        <w:pStyle w:val="P00"/>
        <w:spacing w:before="0"/>
        <w:ind w:left="1021" w:right="1134"/>
        <w:rPr>
          <w:rStyle w:val="default"/>
          <w:rFonts w:cs="FrankRuehl" w:hint="cs"/>
          <w:vanish/>
          <w:sz w:val="22"/>
          <w:szCs w:val="22"/>
          <w:shd w:val="clear" w:color="auto" w:fill="FFFF99"/>
          <w:rtl/>
        </w:rPr>
      </w:pPr>
      <w:r w:rsidRPr="00F17BA3">
        <w:rPr>
          <w:rStyle w:val="default"/>
          <w:rFonts w:cs="FrankRuehl" w:hint="cs"/>
          <w:strike/>
          <w:vanish/>
          <w:sz w:val="22"/>
          <w:szCs w:val="22"/>
          <w:shd w:val="clear" w:color="auto" w:fill="FFFF99"/>
          <w:rtl/>
        </w:rPr>
        <w:t>ביחס לתאגיד</w:t>
      </w:r>
      <w:r w:rsidRPr="00F17BA3">
        <w:rPr>
          <w:rStyle w:val="default"/>
          <w:rFonts w:cs="FrankRuehl" w:hint="cs"/>
          <w:vanish/>
          <w:sz w:val="22"/>
          <w:szCs w:val="22"/>
          <w:shd w:val="clear" w:color="auto" w:fill="FFFF99"/>
          <w:rtl/>
        </w:rPr>
        <w:t xml:space="preserve"> </w:t>
      </w:r>
      <w:r w:rsidRPr="00F17BA3">
        <w:rPr>
          <w:rStyle w:val="default"/>
          <w:rFonts w:cs="FrankRuehl" w:hint="cs"/>
          <w:vanish/>
          <w:sz w:val="22"/>
          <w:szCs w:val="22"/>
          <w:u w:val="single"/>
          <w:shd w:val="clear" w:color="auto" w:fill="FFFF99"/>
          <w:rtl/>
        </w:rPr>
        <w:t>לגבי תאגיד</w:t>
      </w:r>
      <w:r w:rsidRPr="00F17BA3">
        <w:rPr>
          <w:rStyle w:val="default"/>
          <w:rFonts w:cs="FrankRuehl" w:hint="cs"/>
          <w:vanish/>
          <w:sz w:val="22"/>
          <w:szCs w:val="22"/>
          <w:shd w:val="clear" w:color="auto" w:fill="FFFF99"/>
          <w:rtl/>
        </w:rPr>
        <w:t xml:space="preserve"> מדווח, נאמן לתעודות התחייבות וחתם </w:t>
      </w:r>
      <w:r w:rsidRPr="00F17BA3">
        <w:rPr>
          <w:rStyle w:val="default"/>
          <w:rFonts w:cs="FrankRuehl"/>
          <w:vanish/>
          <w:sz w:val="22"/>
          <w:szCs w:val="22"/>
          <w:shd w:val="clear" w:color="auto" w:fill="FFFF99"/>
          <w:rtl/>
        </w:rPr>
        <w:t>–</w:t>
      </w:r>
      <w:r w:rsidRPr="00F17BA3">
        <w:rPr>
          <w:rStyle w:val="default"/>
          <w:rFonts w:cs="FrankRuehl" w:hint="cs"/>
          <w:vanish/>
          <w:sz w:val="22"/>
          <w:szCs w:val="22"/>
          <w:shd w:val="clear" w:color="auto" w:fill="FFFF99"/>
          <w:rtl/>
        </w:rPr>
        <w:t xml:space="preserve"> טיוטת תשקיף, תשקיף שהותר פרסומו, מסמך רישום וכל דוח, חוות דעת או אישור הכלולים בהם, וכן כל דוח הודעה וכל מסמך אחר, למעט דף לוואי, שעליהם להגישו לרשות או לבורסה לפי החוק;</w:t>
      </w:r>
    </w:p>
    <w:p w:rsidR="00290573" w:rsidRPr="00F17BA3" w:rsidRDefault="00290573" w:rsidP="00290573">
      <w:pPr>
        <w:pStyle w:val="P00"/>
        <w:spacing w:before="0"/>
        <w:ind w:left="1021" w:right="1134"/>
        <w:rPr>
          <w:rStyle w:val="default"/>
          <w:rFonts w:cs="FrankRuehl" w:hint="cs"/>
          <w:vanish/>
          <w:sz w:val="22"/>
          <w:szCs w:val="22"/>
          <w:shd w:val="clear" w:color="auto" w:fill="FFFF99"/>
          <w:rtl/>
        </w:rPr>
      </w:pPr>
      <w:r w:rsidRPr="00F17BA3">
        <w:rPr>
          <w:rStyle w:val="default"/>
          <w:rFonts w:cs="FrankRuehl" w:hint="cs"/>
          <w:strike/>
          <w:vanish/>
          <w:sz w:val="22"/>
          <w:szCs w:val="22"/>
          <w:shd w:val="clear" w:color="auto" w:fill="FFFF99"/>
          <w:rtl/>
        </w:rPr>
        <w:t>ביחס למנהל קרן</w:t>
      </w:r>
      <w:r w:rsidRPr="00F17BA3">
        <w:rPr>
          <w:rStyle w:val="default"/>
          <w:rFonts w:cs="FrankRuehl" w:hint="cs"/>
          <w:vanish/>
          <w:sz w:val="22"/>
          <w:szCs w:val="22"/>
          <w:shd w:val="clear" w:color="auto" w:fill="FFFF99"/>
          <w:rtl/>
        </w:rPr>
        <w:t xml:space="preserve"> </w:t>
      </w:r>
      <w:r w:rsidRPr="00F17BA3">
        <w:rPr>
          <w:rStyle w:val="default"/>
          <w:rFonts w:cs="FrankRuehl" w:hint="cs"/>
          <w:vanish/>
          <w:sz w:val="22"/>
          <w:szCs w:val="22"/>
          <w:u w:val="single"/>
          <w:shd w:val="clear" w:color="auto" w:fill="FFFF99"/>
          <w:rtl/>
        </w:rPr>
        <w:t>לגבי מנהל קרן</w:t>
      </w:r>
      <w:r w:rsidRPr="00F17BA3">
        <w:rPr>
          <w:rStyle w:val="default"/>
          <w:rFonts w:cs="FrankRuehl" w:hint="cs"/>
          <w:vanish/>
          <w:sz w:val="22"/>
          <w:szCs w:val="22"/>
          <w:shd w:val="clear" w:color="auto" w:fill="FFFF99"/>
          <w:rtl/>
        </w:rPr>
        <w:t xml:space="preserve">, נאמן לקרן ומפרק קרן </w:t>
      </w:r>
      <w:r w:rsidRPr="00F17BA3">
        <w:rPr>
          <w:rStyle w:val="default"/>
          <w:rFonts w:cs="FrankRuehl"/>
          <w:vanish/>
          <w:sz w:val="22"/>
          <w:szCs w:val="22"/>
          <w:shd w:val="clear" w:color="auto" w:fill="FFFF99"/>
          <w:rtl/>
        </w:rPr>
        <w:t>–</w:t>
      </w:r>
      <w:r w:rsidRPr="00F17BA3">
        <w:rPr>
          <w:rStyle w:val="default"/>
          <w:rFonts w:cs="FrankRuehl" w:hint="cs"/>
          <w:vanish/>
          <w:sz w:val="22"/>
          <w:szCs w:val="22"/>
          <w:shd w:val="clear" w:color="auto" w:fill="FFFF99"/>
          <w:rtl/>
        </w:rPr>
        <w:t xml:space="preserve"> טיוטת תשקיף, תשקיף שהותר פרסומו, וכל דוח, חוות דעת או אישור הכלולים בהם, וכן כל דוח, מידע, הודעה ועל מסמך אחר, למעט דף לוואי, שעליהם להגישו לרשות אולבורסה לפי חוק השקעות משותפות;</w:t>
      </w:r>
    </w:p>
    <w:p w:rsidR="00290573" w:rsidRPr="00F17BA3" w:rsidRDefault="00290573" w:rsidP="00290573">
      <w:pPr>
        <w:pStyle w:val="P00"/>
        <w:spacing w:before="0"/>
        <w:ind w:left="1021" w:right="1134"/>
        <w:rPr>
          <w:rStyle w:val="default"/>
          <w:rFonts w:cs="FrankRuehl" w:hint="cs"/>
          <w:vanish/>
          <w:sz w:val="22"/>
          <w:szCs w:val="22"/>
          <w:shd w:val="clear" w:color="auto" w:fill="FFFF99"/>
          <w:rtl/>
        </w:rPr>
      </w:pPr>
      <w:r w:rsidRPr="00F17BA3">
        <w:rPr>
          <w:rStyle w:val="default"/>
          <w:rFonts w:cs="FrankRuehl" w:hint="cs"/>
          <w:strike/>
          <w:vanish/>
          <w:sz w:val="22"/>
          <w:szCs w:val="22"/>
          <w:shd w:val="clear" w:color="auto" w:fill="FFFF99"/>
          <w:rtl/>
        </w:rPr>
        <w:t>ביחס לתאגיד מורשה</w:t>
      </w:r>
      <w:r w:rsidRPr="00F17BA3">
        <w:rPr>
          <w:rStyle w:val="default"/>
          <w:rFonts w:cs="FrankRuehl" w:hint="cs"/>
          <w:vanish/>
          <w:sz w:val="22"/>
          <w:szCs w:val="22"/>
          <w:shd w:val="clear" w:color="auto" w:fill="FFFF99"/>
          <w:rtl/>
        </w:rPr>
        <w:t xml:space="preserve"> </w:t>
      </w:r>
      <w:r w:rsidRPr="00F17BA3">
        <w:rPr>
          <w:rStyle w:val="default"/>
          <w:rFonts w:cs="FrankRuehl" w:hint="cs"/>
          <w:vanish/>
          <w:sz w:val="22"/>
          <w:szCs w:val="22"/>
          <w:u w:val="single"/>
          <w:shd w:val="clear" w:color="auto" w:fill="FFFF99"/>
          <w:rtl/>
        </w:rPr>
        <w:t>לגבי תאגיד מורשה</w:t>
      </w:r>
      <w:r w:rsidRPr="00F17BA3">
        <w:rPr>
          <w:rStyle w:val="default"/>
          <w:rFonts w:cs="FrankRuehl" w:hint="cs"/>
          <w:vanish/>
          <w:sz w:val="22"/>
          <w:szCs w:val="22"/>
          <w:shd w:val="clear" w:color="auto" w:fill="FFFF99"/>
          <w:rtl/>
        </w:rPr>
        <w:t xml:space="preserve"> </w:t>
      </w:r>
      <w:r w:rsidRPr="00F17BA3">
        <w:rPr>
          <w:rStyle w:val="default"/>
          <w:rFonts w:cs="FrankRuehl"/>
          <w:vanish/>
          <w:sz w:val="22"/>
          <w:szCs w:val="22"/>
          <w:shd w:val="clear" w:color="auto" w:fill="FFFF99"/>
          <w:rtl/>
        </w:rPr>
        <w:t>–</w:t>
      </w:r>
      <w:r w:rsidRPr="00F17BA3">
        <w:rPr>
          <w:rStyle w:val="default"/>
          <w:rFonts w:cs="FrankRuehl" w:hint="cs"/>
          <w:vanish/>
          <w:sz w:val="22"/>
          <w:szCs w:val="22"/>
          <w:shd w:val="clear" w:color="auto" w:fill="FFFF99"/>
          <w:rtl/>
        </w:rPr>
        <w:t xml:space="preserve"> דוח, הודעה וכל מסמך אחר שהוא חייב בהגשתו לרשות או לבורסה לפי סעיף 27 לחוק הסדרת העיסוק, וכן בקשה לפי סעיף 10(ב) לחוק האמור;</w:t>
      </w:r>
    </w:p>
    <w:p w:rsidR="00290573" w:rsidRPr="00290573" w:rsidRDefault="00290573" w:rsidP="00290573">
      <w:pPr>
        <w:pStyle w:val="P00"/>
        <w:spacing w:before="0"/>
        <w:ind w:left="1021" w:right="1134"/>
        <w:rPr>
          <w:rStyle w:val="default"/>
          <w:rFonts w:cs="FrankRuehl" w:hint="cs"/>
          <w:sz w:val="2"/>
          <w:szCs w:val="2"/>
          <w:rtl/>
        </w:rPr>
      </w:pPr>
      <w:r w:rsidRPr="00F17BA3">
        <w:rPr>
          <w:rStyle w:val="default"/>
          <w:rFonts w:cs="FrankRuehl" w:hint="cs"/>
          <w:vanish/>
          <w:sz w:val="22"/>
          <w:szCs w:val="22"/>
          <w:u w:val="single"/>
          <w:shd w:val="clear" w:color="auto" w:fill="FFFF99"/>
          <w:rtl/>
        </w:rPr>
        <w:t xml:space="preserve">לגבי חברה בעלת רישיון זירה </w:t>
      </w:r>
      <w:r w:rsidRPr="00F17BA3">
        <w:rPr>
          <w:rStyle w:val="default"/>
          <w:rFonts w:cs="FrankRuehl"/>
          <w:vanish/>
          <w:sz w:val="22"/>
          <w:szCs w:val="22"/>
          <w:u w:val="single"/>
          <w:shd w:val="clear" w:color="auto" w:fill="FFFF99"/>
          <w:rtl/>
        </w:rPr>
        <w:t>–</w:t>
      </w:r>
      <w:r w:rsidRPr="00F17BA3">
        <w:rPr>
          <w:rStyle w:val="default"/>
          <w:rFonts w:cs="FrankRuehl" w:hint="cs"/>
          <w:vanish/>
          <w:sz w:val="22"/>
          <w:szCs w:val="22"/>
          <w:u w:val="single"/>
          <w:shd w:val="clear" w:color="auto" w:fill="FFFF99"/>
          <w:rtl/>
        </w:rPr>
        <w:t xml:space="preserve"> דוח, הודעה, מידע, חוות דעת או אישור הכלולים בהם וכל מסמך אחר שהיא חייבת בהגשתו לפי החוק;</w:t>
      </w:r>
      <w:bookmarkEnd w:id="5"/>
    </w:p>
    <w:p w:rsidR="000419F2" w:rsidRDefault="000419F2">
      <w:pPr>
        <w:pStyle w:val="P00"/>
        <w:spacing w:before="72"/>
        <w:ind w:left="0" w:right="1134"/>
        <w:rPr>
          <w:rStyle w:val="default"/>
          <w:rFonts w:cs="FrankRuehl" w:hint="cs"/>
          <w:sz w:val="26"/>
          <w:rtl/>
        </w:rPr>
      </w:pPr>
      <w:r>
        <w:rPr>
          <w:rStyle w:val="default"/>
          <w:rFonts w:cs="FrankRuehl" w:hint="cs"/>
          <w:sz w:val="26"/>
          <w:rtl/>
        </w:rPr>
        <w:tab/>
        <w:t xml:space="preserve">"נאמן לתעודות התחייבות" </w:t>
      </w:r>
      <w:r>
        <w:rPr>
          <w:rStyle w:val="default"/>
          <w:rFonts w:cs="FrankRuehl"/>
          <w:sz w:val="26"/>
          <w:rtl/>
        </w:rPr>
        <w:t>–</w:t>
      </w:r>
      <w:r>
        <w:rPr>
          <w:rStyle w:val="default"/>
          <w:rFonts w:cs="FrankRuehl" w:hint="cs"/>
          <w:sz w:val="26"/>
          <w:rtl/>
        </w:rPr>
        <w:t xml:space="preserve"> כמשמעותו בפרק ה'1 לחוק;</w:t>
      </w:r>
    </w:p>
    <w:p w:rsidR="000419F2" w:rsidRDefault="000419F2">
      <w:pPr>
        <w:pStyle w:val="P00"/>
        <w:spacing w:before="72"/>
        <w:ind w:left="0" w:right="1134"/>
        <w:rPr>
          <w:rStyle w:val="default"/>
          <w:rFonts w:cs="FrankRuehl" w:hint="cs"/>
          <w:sz w:val="26"/>
          <w:rtl/>
        </w:rPr>
      </w:pPr>
      <w:r>
        <w:rPr>
          <w:rStyle w:val="default"/>
          <w:rFonts w:cs="FrankRuehl" w:hint="cs"/>
          <w:sz w:val="26"/>
          <w:rtl/>
        </w:rPr>
        <w:tab/>
        <w:t xml:space="preserve">"נושא משרה בכירה" </w:t>
      </w:r>
      <w:r>
        <w:rPr>
          <w:rStyle w:val="default"/>
          <w:rFonts w:cs="FrankRuehl"/>
          <w:sz w:val="26"/>
          <w:rtl/>
        </w:rPr>
        <w:t>–</w:t>
      </w:r>
      <w:r>
        <w:rPr>
          <w:rStyle w:val="default"/>
          <w:rFonts w:cs="FrankRuehl" w:hint="cs"/>
          <w:sz w:val="26"/>
          <w:rtl/>
        </w:rPr>
        <w:t xml:space="preserve"> כהגדרתו בתקנות ניירות ערך (דוחות תקופתיים ומיידיים), התש"ל-1970, לרבות מזכיר הגורם המדווח, ויועץ משפטי של הגורם המדווח;</w:t>
      </w:r>
    </w:p>
    <w:p w:rsidR="000419F2" w:rsidRDefault="000419F2">
      <w:pPr>
        <w:pStyle w:val="P00"/>
        <w:spacing w:before="72"/>
        <w:ind w:left="0" w:right="1134"/>
        <w:rPr>
          <w:rStyle w:val="default"/>
          <w:rFonts w:cs="FrankRuehl" w:hint="cs"/>
          <w:sz w:val="26"/>
          <w:rtl/>
        </w:rPr>
      </w:pPr>
      <w:r>
        <w:rPr>
          <w:rtl/>
          <w:lang w:val="he-IL"/>
        </w:rPr>
        <w:pict>
          <v:shape id="_x0000_s2182" type="#_x0000_t202" style="position:absolute;left:0;text-align:left;margin-left:470.25pt;margin-top:7.1pt;width:1in;height:11.2pt;z-index:251665408" filled="f" stroked="f">
            <v:textbox inset="1mm,0,1mm,0">
              <w:txbxContent>
                <w:p w:rsidR="000419F2" w:rsidRDefault="000419F2">
                  <w:pPr>
                    <w:spacing w:line="160" w:lineRule="exact"/>
                    <w:jc w:val="left"/>
                    <w:rPr>
                      <w:rFonts w:cs="Miriam" w:hint="cs"/>
                      <w:szCs w:val="18"/>
                      <w:rtl/>
                    </w:rPr>
                  </w:pPr>
                  <w:r>
                    <w:rPr>
                      <w:rFonts w:cs="Miriam" w:hint="cs"/>
                      <w:szCs w:val="18"/>
                      <w:rtl/>
                    </w:rPr>
                    <w:t>תק' תשס"ה-2005</w:t>
                  </w:r>
                </w:p>
              </w:txbxContent>
            </v:textbox>
          </v:shape>
        </w:pict>
      </w:r>
      <w:r>
        <w:rPr>
          <w:rStyle w:val="default"/>
          <w:rFonts w:cs="FrankRuehl" w:hint="cs"/>
          <w:sz w:val="26"/>
          <w:rtl/>
        </w:rPr>
        <w:tab/>
        <w:t xml:space="preserve">"קרן" </w:t>
      </w:r>
      <w:r>
        <w:rPr>
          <w:rStyle w:val="default"/>
          <w:rFonts w:cs="FrankRuehl"/>
          <w:sz w:val="26"/>
          <w:rtl/>
        </w:rPr>
        <w:t>–</w:t>
      </w:r>
      <w:r>
        <w:rPr>
          <w:rStyle w:val="default"/>
          <w:rFonts w:cs="FrankRuehl" w:hint="cs"/>
          <w:sz w:val="26"/>
          <w:rtl/>
        </w:rPr>
        <w:t xml:space="preserve"> כהגדרתה בחוק השקעות משותפות;</w:t>
      </w:r>
    </w:p>
    <w:p w:rsidR="000419F2" w:rsidRPr="00F17BA3" w:rsidRDefault="000419F2">
      <w:pPr>
        <w:pStyle w:val="P00"/>
        <w:spacing w:before="0"/>
        <w:ind w:left="0" w:right="1134"/>
        <w:rPr>
          <w:rFonts w:hint="cs"/>
          <w:b/>
          <w:bCs/>
          <w:vanish/>
          <w:szCs w:val="20"/>
          <w:shd w:val="clear" w:color="auto" w:fill="FFFF99"/>
          <w:rtl/>
        </w:rPr>
      </w:pPr>
      <w:bookmarkStart w:id="6" w:name="Rov45"/>
      <w:r w:rsidRPr="00F17BA3">
        <w:rPr>
          <w:rFonts w:hint="cs"/>
          <w:vanish/>
          <w:color w:val="FF0000"/>
          <w:szCs w:val="20"/>
          <w:shd w:val="clear" w:color="auto" w:fill="FFFF99"/>
          <w:rtl/>
        </w:rPr>
        <w:t>מיום 18.1.2005</w:t>
      </w:r>
    </w:p>
    <w:p w:rsidR="000419F2" w:rsidRPr="00F17BA3" w:rsidRDefault="000419F2">
      <w:pPr>
        <w:pStyle w:val="P00"/>
        <w:spacing w:before="0"/>
        <w:ind w:left="0" w:right="1134"/>
        <w:rPr>
          <w:rFonts w:hint="cs"/>
          <w:b/>
          <w:bCs/>
          <w:vanish/>
          <w:szCs w:val="20"/>
          <w:shd w:val="clear" w:color="auto" w:fill="FFFF99"/>
          <w:rtl/>
        </w:rPr>
      </w:pPr>
      <w:r w:rsidRPr="00F17BA3">
        <w:rPr>
          <w:rFonts w:hint="cs"/>
          <w:b/>
          <w:bCs/>
          <w:vanish/>
          <w:szCs w:val="20"/>
          <w:shd w:val="clear" w:color="auto" w:fill="FFFF99"/>
          <w:rtl/>
        </w:rPr>
        <w:t>תק' תשס"ה-2005</w:t>
      </w:r>
    </w:p>
    <w:p w:rsidR="000419F2" w:rsidRPr="00F17BA3" w:rsidRDefault="000419F2">
      <w:pPr>
        <w:pStyle w:val="P00"/>
        <w:tabs>
          <w:tab w:val="clear" w:pos="6259"/>
        </w:tabs>
        <w:spacing w:before="0"/>
        <w:ind w:left="0" w:right="1134"/>
        <w:rPr>
          <w:rFonts w:hint="cs"/>
          <w:vanish/>
          <w:szCs w:val="20"/>
          <w:shd w:val="clear" w:color="auto" w:fill="FFFF99"/>
          <w:rtl/>
        </w:rPr>
      </w:pPr>
      <w:hyperlink r:id="rId13" w:history="1">
        <w:r w:rsidRPr="00F17BA3">
          <w:rPr>
            <w:rStyle w:val="Hyperlink"/>
            <w:rFonts w:hint="cs"/>
            <w:vanish/>
            <w:szCs w:val="20"/>
            <w:shd w:val="clear" w:color="auto" w:fill="FFFF99"/>
            <w:rtl/>
          </w:rPr>
          <w:t>ק"ת תשס"ה מס' 6362</w:t>
        </w:r>
      </w:hyperlink>
      <w:r w:rsidRPr="00F17BA3">
        <w:rPr>
          <w:rFonts w:hint="cs"/>
          <w:vanish/>
          <w:szCs w:val="20"/>
          <w:shd w:val="clear" w:color="auto" w:fill="FFFF99"/>
          <w:rtl/>
        </w:rPr>
        <w:t xml:space="preserve"> מיום 18.1.2005 עמ' 332</w:t>
      </w:r>
    </w:p>
    <w:p w:rsidR="000419F2" w:rsidRDefault="000419F2">
      <w:pPr>
        <w:pStyle w:val="P00"/>
        <w:tabs>
          <w:tab w:val="clear" w:pos="6259"/>
        </w:tabs>
        <w:spacing w:before="0"/>
        <w:ind w:left="0" w:right="1134"/>
        <w:rPr>
          <w:rFonts w:hint="cs"/>
          <w:b/>
          <w:bCs/>
          <w:sz w:val="2"/>
          <w:szCs w:val="2"/>
          <w:rtl/>
        </w:rPr>
      </w:pPr>
      <w:r w:rsidRPr="00F17BA3">
        <w:rPr>
          <w:rFonts w:hint="cs"/>
          <w:b/>
          <w:bCs/>
          <w:vanish/>
          <w:szCs w:val="20"/>
          <w:shd w:val="clear" w:color="auto" w:fill="FFFF99"/>
          <w:rtl/>
        </w:rPr>
        <w:t>הוספת הגדרת "קרן"</w:t>
      </w:r>
      <w:bookmarkEnd w:id="6"/>
    </w:p>
    <w:p w:rsidR="000419F2" w:rsidRDefault="000419F2">
      <w:pPr>
        <w:pStyle w:val="P00"/>
        <w:spacing w:before="72"/>
        <w:ind w:left="0" w:right="1134"/>
        <w:rPr>
          <w:rStyle w:val="default"/>
          <w:rFonts w:cs="FrankRuehl" w:hint="cs"/>
          <w:sz w:val="26"/>
          <w:rtl/>
        </w:rPr>
      </w:pPr>
      <w:r>
        <w:rPr>
          <w:rStyle w:val="default"/>
          <w:rFonts w:cs="FrankRuehl" w:hint="cs"/>
          <w:sz w:val="26"/>
          <w:rtl/>
        </w:rPr>
        <w:tab/>
        <w:t xml:space="preserve">"תאגיד מדווח" </w:t>
      </w:r>
      <w:r>
        <w:rPr>
          <w:rStyle w:val="default"/>
          <w:rFonts w:cs="FrankRuehl"/>
          <w:sz w:val="26"/>
          <w:rtl/>
        </w:rPr>
        <w:t>–</w:t>
      </w:r>
      <w:r>
        <w:rPr>
          <w:rStyle w:val="default"/>
          <w:rFonts w:cs="FrankRuehl" w:hint="cs"/>
          <w:sz w:val="26"/>
          <w:rtl/>
        </w:rPr>
        <w:t xml:space="preserve"> לרבות תאגיד המדווח לפי פרק ה'3 לחוק;</w:t>
      </w:r>
    </w:p>
    <w:p w:rsidR="000419F2" w:rsidRDefault="000419F2">
      <w:pPr>
        <w:pStyle w:val="P00"/>
        <w:spacing w:before="72"/>
        <w:ind w:left="0" w:right="1134"/>
        <w:rPr>
          <w:rStyle w:val="default"/>
          <w:rFonts w:cs="FrankRuehl" w:hint="cs"/>
          <w:sz w:val="26"/>
          <w:rtl/>
        </w:rPr>
      </w:pPr>
      <w:r>
        <w:rPr>
          <w:rtl/>
          <w:lang w:val="he-IL"/>
        </w:rPr>
        <w:pict>
          <v:shape id="_x0000_s2183" type="#_x0000_t202" style="position:absolute;left:0;text-align:left;margin-left:470.25pt;margin-top:7.1pt;width:1in;height:11.2pt;z-index:251666432" filled="f" stroked="f">
            <v:textbox inset="1mm,0,1mm,0">
              <w:txbxContent>
                <w:p w:rsidR="000419F2" w:rsidRDefault="000419F2">
                  <w:pPr>
                    <w:spacing w:line="160" w:lineRule="exact"/>
                    <w:jc w:val="left"/>
                    <w:rPr>
                      <w:rFonts w:cs="Miriam" w:hint="cs"/>
                      <w:szCs w:val="18"/>
                      <w:rtl/>
                    </w:rPr>
                  </w:pPr>
                  <w:r>
                    <w:rPr>
                      <w:rFonts w:cs="Miriam" w:hint="cs"/>
                      <w:szCs w:val="18"/>
                      <w:rtl/>
                    </w:rPr>
                    <w:t>תק' תשס"ה-2005</w:t>
                  </w:r>
                </w:p>
              </w:txbxContent>
            </v:textbox>
          </v:shape>
        </w:pict>
      </w:r>
      <w:r>
        <w:rPr>
          <w:rStyle w:val="default"/>
          <w:rFonts w:cs="FrankRuehl" w:hint="cs"/>
          <w:sz w:val="26"/>
          <w:rtl/>
        </w:rPr>
        <w:tab/>
        <w:t xml:space="preserve">"תאגיד מורשה" </w:t>
      </w:r>
      <w:r>
        <w:rPr>
          <w:rStyle w:val="default"/>
          <w:rFonts w:cs="FrankRuehl"/>
          <w:sz w:val="26"/>
          <w:rtl/>
        </w:rPr>
        <w:t>–</w:t>
      </w:r>
      <w:r>
        <w:rPr>
          <w:rStyle w:val="default"/>
          <w:rFonts w:cs="FrankRuehl" w:hint="cs"/>
          <w:sz w:val="26"/>
          <w:rtl/>
        </w:rPr>
        <w:t xml:space="preserve"> כהגדרתו בחוק הסדרת העיסוק;</w:t>
      </w:r>
    </w:p>
    <w:p w:rsidR="000419F2" w:rsidRPr="00F17BA3" w:rsidRDefault="000419F2">
      <w:pPr>
        <w:pStyle w:val="P00"/>
        <w:spacing w:before="0"/>
        <w:ind w:left="0" w:right="1134"/>
        <w:rPr>
          <w:rFonts w:hint="cs"/>
          <w:b/>
          <w:bCs/>
          <w:vanish/>
          <w:szCs w:val="20"/>
          <w:shd w:val="clear" w:color="auto" w:fill="FFFF99"/>
          <w:rtl/>
        </w:rPr>
      </w:pPr>
      <w:bookmarkStart w:id="7" w:name="Rov44"/>
      <w:r w:rsidRPr="00F17BA3">
        <w:rPr>
          <w:rFonts w:hint="cs"/>
          <w:vanish/>
          <w:color w:val="FF0000"/>
          <w:szCs w:val="20"/>
          <w:shd w:val="clear" w:color="auto" w:fill="FFFF99"/>
          <w:rtl/>
        </w:rPr>
        <w:t>מיום 18.1.2005</w:t>
      </w:r>
    </w:p>
    <w:p w:rsidR="000419F2" w:rsidRPr="00F17BA3" w:rsidRDefault="000419F2">
      <w:pPr>
        <w:pStyle w:val="P00"/>
        <w:spacing w:before="0"/>
        <w:ind w:left="0" w:right="1134"/>
        <w:rPr>
          <w:rFonts w:hint="cs"/>
          <w:b/>
          <w:bCs/>
          <w:vanish/>
          <w:szCs w:val="20"/>
          <w:shd w:val="clear" w:color="auto" w:fill="FFFF99"/>
          <w:rtl/>
        </w:rPr>
      </w:pPr>
      <w:r w:rsidRPr="00F17BA3">
        <w:rPr>
          <w:rFonts w:hint="cs"/>
          <w:b/>
          <w:bCs/>
          <w:vanish/>
          <w:szCs w:val="20"/>
          <w:shd w:val="clear" w:color="auto" w:fill="FFFF99"/>
          <w:rtl/>
        </w:rPr>
        <w:t>תק' תשס"ה-2005</w:t>
      </w:r>
    </w:p>
    <w:p w:rsidR="000419F2" w:rsidRPr="00F17BA3" w:rsidRDefault="000419F2">
      <w:pPr>
        <w:pStyle w:val="P00"/>
        <w:tabs>
          <w:tab w:val="clear" w:pos="6259"/>
        </w:tabs>
        <w:spacing w:before="0"/>
        <w:ind w:left="0" w:right="1134"/>
        <w:rPr>
          <w:rFonts w:hint="cs"/>
          <w:vanish/>
          <w:szCs w:val="20"/>
          <w:shd w:val="clear" w:color="auto" w:fill="FFFF99"/>
          <w:rtl/>
        </w:rPr>
      </w:pPr>
      <w:hyperlink r:id="rId14" w:history="1">
        <w:r w:rsidRPr="00F17BA3">
          <w:rPr>
            <w:rStyle w:val="Hyperlink"/>
            <w:rFonts w:hint="cs"/>
            <w:vanish/>
            <w:szCs w:val="20"/>
            <w:shd w:val="clear" w:color="auto" w:fill="FFFF99"/>
            <w:rtl/>
          </w:rPr>
          <w:t>ק"ת תשס"ה מס' 6362</w:t>
        </w:r>
      </w:hyperlink>
      <w:r w:rsidRPr="00F17BA3">
        <w:rPr>
          <w:rFonts w:hint="cs"/>
          <w:vanish/>
          <w:szCs w:val="20"/>
          <w:shd w:val="clear" w:color="auto" w:fill="FFFF99"/>
          <w:rtl/>
        </w:rPr>
        <w:t xml:space="preserve"> מיום 18.1.2005 עמ' 332</w:t>
      </w:r>
    </w:p>
    <w:p w:rsidR="000419F2" w:rsidRDefault="000419F2">
      <w:pPr>
        <w:pStyle w:val="P00"/>
        <w:tabs>
          <w:tab w:val="clear" w:pos="6259"/>
        </w:tabs>
        <w:spacing w:before="0"/>
        <w:ind w:left="0" w:right="1134"/>
        <w:rPr>
          <w:rStyle w:val="default"/>
          <w:rFonts w:cs="FrankRuehl" w:hint="cs"/>
          <w:b/>
          <w:bCs/>
          <w:sz w:val="2"/>
          <w:szCs w:val="2"/>
          <w:rtl/>
        </w:rPr>
      </w:pPr>
      <w:r w:rsidRPr="00F17BA3">
        <w:rPr>
          <w:rFonts w:hint="cs"/>
          <w:b/>
          <w:bCs/>
          <w:vanish/>
          <w:szCs w:val="20"/>
          <w:shd w:val="clear" w:color="auto" w:fill="FFFF99"/>
          <w:rtl/>
        </w:rPr>
        <w:t>הוספת הגדרת "תאגיד מורשה"</w:t>
      </w:r>
      <w:bookmarkEnd w:id="7"/>
    </w:p>
    <w:p w:rsidR="000419F2" w:rsidRDefault="000419F2">
      <w:pPr>
        <w:pStyle w:val="P00"/>
        <w:spacing w:before="72"/>
        <w:ind w:left="0" w:right="1134"/>
        <w:rPr>
          <w:rStyle w:val="default"/>
          <w:rFonts w:cs="FrankRuehl" w:hint="cs"/>
          <w:sz w:val="26"/>
          <w:rtl/>
        </w:rPr>
      </w:pPr>
      <w:r>
        <w:rPr>
          <w:rStyle w:val="default"/>
          <w:rFonts w:cs="FrankRuehl" w:hint="cs"/>
          <w:sz w:val="26"/>
          <w:rtl/>
        </w:rPr>
        <w:tab/>
        <w:t xml:space="preserve">"תקנות מאשר חתימה" </w:t>
      </w:r>
      <w:r>
        <w:rPr>
          <w:rStyle w:val="default"/>
          <w:rFonts w:cs="FrankRuehl"/>
          <w:sz w:val="26"/>
          <w:rtl/>
        </w:rPr>
        <w:t>–</w:t>
      </w:r>
      <w:r>
        <w:rPr>
          <w:rStyle w:val="default"/>
          <w:rFonts w:cs="FrankRuehl" w:hint="cs"/>
          <w:sz w:val="26"/>
          <w:rtl/>
        </w:rPr>
        <w:t xml:space="preserve"> תקנות ניירות ערך (מאשר חתימה), התשס"ג-2003.</w:t>
      </w:r>
    </w:p>
    <w:p w:rsidR="000419F2" w:rsidRDefault="000419F2">
      <w:pPr>
        <w:pStyle w:val="P00"/>
        <w:spacing w:before="72"/>
        <w:ind w:left="0" w:right="1134"/>
        <w:jc w:val="center"/>
        <w:rPr>
          <w:rStyle w:val="default"/>
          <w:rFonts w:cs="FrankRuehl" w:hint="cs"/>
          <w:b/>
          <w:bCs/>
          <w:sz w:val="24"/>
          <w:szCs w:val="24"/>
          <w:rtl/>
        </w:rPr>
      </w:pPr>
      <w:r>
        <w:rPr>
          <w:rStyle w:val="default"/>
          <w:rFonts w:cs="FrankRuehl" w:hint="cs"/>
          <w:b/>
          <w:bCs/>
          <w:sz w:val="24"/>
          <w:szCs w:val="24"/>
          <w:rtl/>
        </w:rPr>
        <w:t>פרק ב': אישור וחתימה על דוחות</w:t>
      </w:r>
    </w:p>
    <w:p w:rsidR="000419F2" w:rsidRDefault="000419F2">
      <w:pPr>
        <w:pStyle w:val="P00"/>
        <w:spacing w:before="72"/>
        <w:ind w:left="0" w:right="1134"/>
        <w:rPr>
          <w:rStyle w:val="default"/>
          <w:rFonts w:cs="FrankRuehl" w:hint="cs"/>
          <w:rtl/>
        </w:rPr>
      </w:pPr>
      <w:bookmarkStart w:id="8" w:name="Seif2"/>
      <w:bookmarkEnd w:id="8"/>
      <w:r>
        <w:rPr>
          <w:rFonts w:cs="Miriam"/>
          <w:szCs w:val="32"/>
          <w:rtl/>
          <w:lang w:val="he-IL"/>
        </w:rPr>
        <w:pict>
          <v:shape id="_x0000_s2150" type="#_x0000_t202" style="position:absolute;left:0;text-align:left;margin-left:470.25pt;margin-top:4.95pt;width:1in;height:25.3pt;z-index:251634688" filled="f" stroked="f">
            <v:textbox inset="1mm,,1mm">
              <w:txbxContent>
                <w:p w:rsidR="000419F2" w:rsidRDefault="000419F2">
                  <w:pPr>
                    <w:spacing w:line="160" w:lineRule="exact"/>
                    <w:jc w:val="left"/>
                    <w:rPr>
                      <w:rFonts w:cs="Miriam" w:hint="cs"/>
                      <w:szCs w:val="18"/>
                      <w:rtl/>
                    </w:rPr>
                  </w:pPr>
                  <w:r>
                    <w:rPr>
                      <w:rFonts w:cs="Miriam" w:hint="cs"/>
                      <w:szCs w:val="18"/>
                      <w:rtl/>
                    </w:rPr>
                    <w:t>חתימה אלקטרונית על מסמך</w:t>
                  </w:r>
                </w:p>
              </w:txbxContent>
            </v:textbox>
            <w10:anchorlock/>
          </v:shape>
        </w:pict>
      </w:r>
      <w:r>
        <w:rPr>
          <w:rStyle w:val="default"/>
          <w:rFonts w:cs="Miriam" w:hint="cs"/>
          <w:sz w:val="32"/>
          <w:szCs w:val="32"/>
          <w:rtl/>
        </w:rPr>
        <w:t>2</w:t>
      </w:r>
      <w:r>
        <w:rPr>
          <w:rStyle w:val="default"/>
          <w:rFonts w:cs="FrankRuehl" w:hint="cs"/>
          <w:rtl/>
        </w:rPr>
        <w:t>.</w:t>
      </w:r>
      <w:r>
        <w:rPr>
          <w:rStyle w:val="default"/>
          <w:rFonts w:cs="FrankRuehl" w:hint="cs"/>
          <w:rtl/>
        </w:rPr>
        <w:tab/>
        <w:t>(א)</w:t>
      </w:r>
      <w:r>
        <w:rPr>
          <w:rStyle w:val="default"/>
          <w:rFonts w:cs="FrankRuehl" w:hint="cs"/>
          <w:rtl/>
        </w:rPr>
        <w:tab/>
        <w:t>מי שחתימתו נדרשת על מסמך המוגש לרשות, יסמיך מורשה חתימה אלקטרונית של הגורם המדווח, לחתום בשמו ולדווח באופן אלקטרוני לרשות, על ידי הצמדת חתימתו האלקטרונית המאושרת של מורשה החתימה האלקטרונית; נדרשה חתימה של יותר מאדם אחר על אותו מסמך, יסמיכו כל מי שחתימתם נדרשת, בהסמכה כאמור, מורשה חתימה אלקטרונית אחד בלבד של הגורם המדווח; הסמכה כאמור תיחתם ידנית בידי כל מי שחתימתו על המסמך נדרשת לפי כל דין, בציון שמו ותפקידו בגורם המדווח או זיקה אחרת שיש לו לגורם המדווח, ויצורף אליה, כחלק בלתי נפרד ממנה, נוסח המסמך אשר ביחס אליו ניתנת ההסמכה.</w:t>
      </w:r>
    </w:p>
    <w:p w:rsidR="000419F2" w:rsidRDefault="000419F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היה מורשה החתימה האלקטרונית מוסמך לחתום בעצמו על המסמך כחותם יחיד בשם הגורם המדווח לפי הוראות כל דין, יחתום על המסמך באמצעות הצמדת חתימתו האלקטרונית המאושרת וידווח באופן אלקטרוני לרשות.</w:t>
      </w:r>
    </w:p>
    <w:p w:rsidR="000419F2" w:rsidRDefault="000419F2">
      <w:pPr>
        <w:pStyle w:val="P00"/>
        <w:spacing w:before="72"/>
        <w:ind w:left="0" w:right="1134"/>
        <w:rPr>
          <w:rStyle w:val="default"/>
          <w:rFonts w:cs="FrankRuehl" w:hint="cs"/>
          <w:rtl/>
        </w:rPr>
      </w:pPr>
      <w:r>
        <w:rPr>
          <w:rtl/>
          <w:lang w:val="he-IL"/>
        </w:rPr>
        <w:pict>
          <v:shape id="_x0000_s2206" type="#_x0000_t202" style="position:absolute;left:0;text-align:left;margin-left:470.25pt;margin-top:7.1pt;width:1in;height:11.2pt;z-index:251676672" filled="f" stroked="f">
            <v:textbox inset="1mm,0,1mm,0">
              <w:txbxContent>
                <w:p w:rsidR="000419F2" w:rsidRDefault="000419F2">
                  <w:pPr>
                    <w:spacing w:line="160" w:lineRule="exact"/>
                    <w:jc w:val="left"/>
                    <w:rPr>
                      <w:rFonts w:cs="Miriam" w:hint="cs"/>
                      <w:szCs w:val="18"/>
                      <w:rtl/>
                    </w:rPr>
                  </w:pPr>
                  <w:r>
                    <w:rPr>
                      <w:rFonts w:cs="Miriam" w:hint="cs"/>
                      <w:szCs w:val="18"/>
                      <w:rtl/>
                    </w:rPr>
                    <w:t>תק' תשס"ח-2008</w:t>
                  </w:r>
                </w:p>
              </w:txbxContent>
            </v:textbox>
          </v:shape>
        </w:pict>
      </w:r>
      <w:r>
        <w:rPr>
          <w:rStyle w:val="default"/>
          <w:rFonts w:cs="FrankRuehl" w:hint="cs"/>
          <w:rtl/>
        </w:rPr>
        <w:tab/>
        <w:t>(ג)</w:t>
      </w:r>
      <w:r>
        <w:rPr>
          <w:rStyle w:val="default"/>
          <w:rFonts w:cs="FrankRuehl" w:hint="cs"/>
          <w:rtl/>
        </w:rPr>
        <w:tab/>
        <w:t>(בוטלה).</w:t>
      </w:r>
    </w:p>
    <w:p w:rsidR="000419F2" w:rsidRDefault="000419F2">
      <w:pPr>
        <w:pStyle w:val="P00"/>
        <w:spacing w:before="72"/>
        <w:ind w:left="0" w:right="1134"/>
        <w:rPr>
          <w:rStyle w:val="default"/>
          <w:rFonts w:cs="FrankRuehl" w:hint="cs"/>
          <w:rtl/>
        </w:rPr>
      </w:pPr>
      <w:r>
        <w:rPr>
          <w:rtl/>
          <w:lang w:val="he-IL"/>
        </w:rPr>
        <w:pict>
          <v:shape id="_x0000_s2207" type="#_x0000_t202" style="position:absolute;left:0;text-align:left;margin-left:470.25pt;margin-top:7.1pt;width:1in;height:11.2pt;z-index:251677696" filled="f" stroked="f">
            <v:textbox inset="1mm,0,1mm,0">
              <w:txbxContent>
                <w:p w:rsidR="000419F2" w:rsidRDefault="000419F2">
                  <w:pPr>
                    <w:spacing w:line="160" w:lineRule="exact"/>
                    <w:jc w:val="left"/>
                    <w:rPr>
                      <w:rFonts w:cs="Miriam" w:hint="cs"/>
                      <w:szCs w:val="18"/>
                      <w:rtl/>
                    </w:rPr>
                  </w:pPr>
                  <w:r>
                    <w:rPr>
                      <w:rFonts w:cs="Miriam" w:hint="cs"/>
                      <w:szCs w:val="18"/>
                      <w:rtl/>
                    </w:rPr>
                    <w:t>תק' תשס"ח-2008</w:t>
                  </w:r>
                </w:p>
              </w:txbxContent>
            </v:textbox>
          </v:shape>
        </w:pict>
      </w:r>
      <w:r>
        <w:rPr>
          <w:rStyle w:val="default"/>
          <w:rFonts w:cs="FrankRuehl" w:hint="cs"/>
          <w:rtl/>
        </w:rPr>
        <w:tab/>
        <w:t>(ד)</w:t>
      </w:r>
      <w:r>
        <w:rPr>
          <w:rStyle w:val="default"/>
          <w:rFonts w:cs="FrankRuehl" w:hint="cs"/>
          <w:rtl/>
        </w:rPr>
        <w:tab/>
        <w:t>(בוטלה).</w:t>
      </w:r>
    </w:p>
    <w:p w:rsidR="000419F2" w:rsidRPr="00F17BA3" w:rsidRDefault="000419F2">
      <w:pPr>
        <w:pStyle w:val="P00"/>
        <w:spacing w:before="0"/>
        <w:ind w:left="1021" w:right="1134"/>
        <w:rPr>
          <w:rFonts w:hint="cs"/>
          <w:b/>
          <w:bCs/>
          <w:vanish/>
          <w:szCs w:val="20"/>
          <w:shd w:val="clear" w:color="auto" w:fill="FFFF99"/>
          <w:rtl/>
        </w:rPr>
      </w:pPr>
      <w:bookmarkStart w:id="9" w:name="Rov51"/>
      <w:r w:rsidRPr="00F17BA3">
        <w:rPr>
          <w:rFonts w:hint="cs"/>
          <w:vanish/>
          <w:color w:val="FF0000"/>
          <w:szCs w:val="20"/>
          <w:shd w:val="clear" w:color="auto" w:fill="FFFF99"/>
          <w:rtl/>
        </w:rPr>
        <w:t>מיום 18.1.2005</w:t>
      </w:r>
    </w:p>
    <w:p w:rsidR="000419F2" w:rsidRPr="00F17BA3" w:rsidRDefault="000419F2">
      <w:pPr>
        <w:pStyle w:val="P00"/>
        <w:spacing w:before="0"/>
        <w:ind w:left="1021" w:right="1134"/>
        <w:rPr>
          <w:rFonts w:hint="cs"/>
          <w:b/>
          <w:bCs/>
          <w:vanish/>
          <w:szCs w:val="20"/>
          <w:shd w:val="clear" w:color="auto" w:fill="FFFF99"/>
          <w:rtl/>
        </w:rPr>
      </w:pPr>
      <w:r w:rsidRPr="00F17BA3">
        <w:rPr>
          <w:rFonts w:hint="cs"/>
          <w:b/>
          <w:bCs/>
          <w:vanish/>
          <w:szCs w:val="20"/>
          <w:shd w:val="clear" w:color="auto" w:fill="FFFF99"/>
          <w:rtl/>
        </w:rPr>
        <w:t>תק' תשס"ה-2005</w:t>
      </w:r>
    </w:p>
    <w:p w:rsidR="000419F2" w:rsidRPr="00F17BA3" w:rsidRDefault="000419F2">
      <w:pPr>
        <w:pStyle w:val="P00"/>
        <w:tabs>
          <w:tab w:val="clear" w:pos="6259"/>
        </w:tabs>
        <w:spacing w:before="0"/>
        <w:ind w:left="1021" w:right="1134"/>
        <w:rPr>
          <w:rFonts w:hint="cs"/>
          <w:vanish/>
          <w:szCs w:val="20"/>
          <w:shd w:val="clear" w:color="auto" w:fill="FFFF99"/>
          <w:rtl/>
        </w:rPr>
      </w:pPr>
      <w:hyperlink r:id="rId15" w:history="1">
        <w:r w:rsidRPr="00F17BA3">
          <w:rPr>
            <w:rStyle w:val="Hyperlink"/>
            <w:rFonts w:hint="cs"/>
            <w:vanish/>
            <w:szCs w:val="20"/>
            <w:shd w:val="clear" w:color="auto" w:fill="FFFF99"/>
            <w:rtl/>
          </w:rPr>
          <w:t>ק"ת תשס"ה מס' 6362</w:t>
        </w:r>
      </w:hyperlink>
      <w:r w:rsidRPr="00F17BA3">
        <w:rPr>
          <w:rFonts w:hint="cs"/>
          <w:vanish/>
          <w:szCs w:val="20"/>
          <w:shd w:val="clear" w:color="auto" w:fill="FFFF99"/>
          <w:rtl/>
        </w:rPr>
        <w:t xml:space="preserve"> מיום 18.1.2005 עמ' 332</w:t>
      </w:r>
    </w:p>
    <w:p w:rsidR="000419F2" w:rsidRPr="00F17BA3" w:rsidRDefault="000419F2">
      <w:pPr>
        <w:pStyle w:val="P00"/>
        <w:tabs>
          <w:tab w:val="clear" w:pos="6259"/>
        </w:tabs>
        <w:spacing w:before="0"/>
        <w:ind w:left="1021" w:right="1134"/>
        <w:rPr>
          <w:rFonts w:hint="cs"/>
          <w:vanish/>
          <w:szCs w:val="20"/>
          <w:shd w:val="clear" w:color="auto" w:fill="FFFF99"/>
          <w:rtl/>
        </w:rPr>
      </w:pPr>
      <w:r w:rsidRPr="00F17BA3">
        <w:rPr>
          <w:rFonts w:hint="cs"/>
          <w:b/>
          <w:bCs/>
          <w:vanish/>
          <w:szCs w:val="20"/>
          <w:shd w:val="clear" w:color="auto" w:fill="FFFF99"/>
          <w:rtl/>
        </w:rPr>
        <w:t>הוספת פסקאות 2(ג)(6), 2(ג)(7), 2(ג)(8)</w:t>
      </w:r>
    </w:p>
    <w:p w:rsidR="000419F2" w:rsidRPr="00F17BA3" w:rsidRDefault="000419F2">
      <w:pPr>
        <w:pStyle w:val="P00"/>
        <w:tabs>
          <w:tab w:val="clear" w:pos="6259"/>
        </w:tabs>
        <w:spacing w:before="0"/>
        <w:ind w:left="0" w:right="1134"/>
        <w:rPr>
          <w:rFonts w:hint="cs"/>
          <w:vanish/>
          <w:szCs w:val="20"/>
          <w:shd w:val="clear" w:color="auto" w:fill="FFFF99"/>
          <w:rtl/>
        </w:rPr>
      </w:pPr>
    </w:p>
    <w:p w:rsidR="000419F2" w:rsidRPr="00F17BA3" w:rsidRDefault="000419F2">
      <w:pPr>
        <w:pStyle w:val="P00"/>
        <w:tabs>
          <w:tab w:val="clear" w:pos="6259"/>
        </w:tabs>
        <w:spacing w:before="0"/>
        <w:ind w:left="0" w:right="1134"/>
        <w:rPr>
          <w:rFonts w:hint="cs"/>
          <w:vanish/>
          <w:color w:val="FF0000"/>
          <w:szCs w:val="20"/>
          <w:shd w:val="clear" w:color="auto" w:fill="FFFF99"/>
          <w:rtl/>
        </w:rPr>
      </w:pPr>
      <w:r w:rsidRPr="00F17BA3">
        <w:rPr>
          <w:rFonts w:hint="cs"/>
          <w:vanish/>
          <w:color w:val="FF0000"/>
          <w:szCs w:val="20"/>
          <w:shd w:val="clear" w:color="auto" w:fill="FFFF99"/>
          <w:rtl/>
        </w:rPr>
        <w:t>מיום 7.5.2008</w:t>
      </w:r>
    </w:p>
    <w:p w:rsidR="000419F2" w:rsidRPr="00F17BA3" w:rsidRDefault="000419F2">
      <w:pPr>
        <w:pStyle w:val="P00"/>
        <w:tabs>
          <w:tab w:val="clear" w:pos="6259"/>
        </w:tabs>
        <w:spacing w:before="0"/>
        <w:ind w:left="0" w:right="1134"/>
        <w:rPr>
          <w:rFonts w:hint="cs"/>
          <w:vanish/>
          <w:szCs w:val="20"/>
          <w:shd w:val="clear" w:color="auto" w:fill="FFFF99"/>
          <w:rtl/>
        </w:rPr>
      </w:pPr>
      <w:r w:rsidRPr="00F17BA3">
        <w:rPr>
          <w:rFonts w:hint="cs"/>
          <w:b/>
          <w:bCs/>
          <w:vanish/>
          <w:szCs w:val="20"/>
          <w:shd w:val="clear" w:color="auto" w:fill="FFFF99"/>
          <w:rtl/>
        </w:rPr>
        <w:t>תק' תשס"ח-2008</w:t>
      </w:r>
    </w:p>
    <w:p w:rsidR="000419F2" w:rsidRPr="00F17BA3" w:rsidRDefault="000419F2">
      <w:pPr>
        <w:pStyle w:val="P00"/>
        <w:tabs>
          <w:tab w:val="clear" w:pos="6259"/>
        </w:tabs>
        <w:spacing w:before="0"/>
        <w:ind w:left="0" w:right="1134"/>
        <w:rPr>
          <w:rFonts w:hint="cs"/>
          <w:vanish/>
          <w:szCs w:val="20"/>
          <w:shd w:val="clear" w:color="auto" w:fill="FFFF99"/>
          <w:rtl/>
        </w:rPr>
      </w:pPr>
      <w:hyperlink r:id="rId16" w:history="1">
        <w:r w:rsidRPr="00F17BA3">
          <w:rPr>
            <w:rStyle w:val="Hyperlink"/>
            <w:rFonts w:hint="cs"/>
            <w:vanish/>
            <w:szCs w:val="20"/>
            <w:shd w:val="clear" w:color="auto" w:fill="FFFF99"/>
            <w:rtl/>
          </w:rPr>
          <w:t>ק"ת תשס"ח מס' 6663</w:t>
        </w:r>
      </w:hyperlink>
      <w:r w:rsidRPr="00F17BA3">
        <w:rPr>
          <w:rFonts w:hint="cs"/>
          <w:vanish/>
          <w:szCs w:val="20"/>
          <w:shd w:val="clear" w:color="auto" w:fill="FFFF99"/>
          <w:rtl/>
        </w:rPr>
        <w:t xml:space="preserve"> מיום 7.4.2008 עמ' 711</w:t>
      </w:r>
    </w:p>
    <w:p w:rsidR="000419F2" w:rsidRPr="00F17BA3" w:rsidRDefault="000419F2">
      <w:pPr>
        <w:pStyle w:val="P00"/>
        <w:tabs>
          <w:tab w:val="clear" w:pos="6259"/>
        </w:tabs>
        <w:spacing w:before="0"/>
        <w:ind w:left="0" w:right="1134"/>
        <w:rPr>
          <w:rFonts w:hint="cs"/>
          <w:vanish/>
          <w:szCs w:val="20"/>
          <w:shd w:val="clear" w:color="auto" w:fill="FFFF99"/>
          <w:rtl/>
        </w:rPr>
      </w:pPr>
      <w:r w:rsidRPr="00F17BA3">
        <w:rPr>
          <w:rFonts w:hint="cs"/>
          <w:b/>
          <w:bCs/>
          <w:vanish/>
          <w:szCs w:val="20"/>
          <w:shd w:val="clear" w:color="auto" w:fill="FFFF99"/>
          <w:rtl/>
        </w:rPr>
        <w:t>ביטול תקנות משנה 2(ג), 2(ד)</w:t>
      </w:r>
    </w:p>
    <w:p w:rsidR="000419F2" w:rsidRPr="00F17BA3" w:rsidRDefault="000419F2">
      <w:pPr>
        <w:pStyle w:val="P00"/>
        <w:tabs>
          <w:tab w:val="clear" w:pos="6259"/>
        </w:tabs>
        <w:ind w:left="0" w:right="1134"/>
        <w:rPr>
          <w:rFonts w:hint="cs"/>
          <w:vanish/>
          <w:szCs w:val="20"/>
          <w:shd w:val="clear" w:color="auto" w:fill="FFFF99"/>
          <w:rtl/>
        </w:rPr>
      </w:pPr>
      <w:r w:rsidRPr="00F17BA3">
        <w:rPr>
          <w:rFonts w:hint="cs"/>
          <w:vanish/>
          <w:szCs w:val="20"/>
          <w:shd w:val="clear" w:color="auto" w:fill="FFFF99"/>
          <w:rtl/>
        </w:rPr>
        <w:t>הנוסח הקודם:</w:t>
      </w:r>
    </w:p>
    <w:p w:rsidR="000419F2" w:rsidRPr="00F17BA3" w:rsidRDefault="000419F2">
      <w:pPr>
        <w:pStyle w:val="P00"/>
        <w:spacing w:before="0"/>
        <w:ind w:left="0" w:right="1134"/>
        <w:rPr>
          <w:rStyle w:val="default"/>
          <w:rFonts w:cs="FrankRuehl" w:hint="cs"/>
          <w:strike/>
          <w:vanish/>
          <w:sz w:val="22"/>
          <w:szCs w:val="22"/>
          <w:shd w:val="clear" w:color="auto" w:fill="FFFF99"/>
          <w:rtl/>
        </w:rPr>
      </w:pPr>
      <w:r w:rsidRPr="00F17BA3">
        <w:rPr>
          <w:rStyle w:val="default"/>
          <w:rFonts w:cs="FrankRuehl" w:hint="cs"/>
          <w:vanish/>
          <w:sz w:val="22"/>
          <w:szCs w:val="22"/>
          <w:shd w:val="clear" w:color="auto" w:fill="FFFF99"/>
          <w:rtl/>
        </w:rPr>
        <w:tab/>
      </w:r>
      <w:r w:rsidRPr="00F17BA3">
        <w:rPr>
          <w:rStyle w:val="default"/>
          <w:rFonts w:cs="FrankRuehl" w:hint="cs"/>
          <w:strike/>
          <w:vanish/>
          <w:sz w:val="22"/>
          <w:szCs w:val="22"/>
          <w:shd w:val="clear" w:color="auto" w:fill="FFFF99"/>
          <w:rtl/>
        </w:rPr>
        <w:t>(ג)</w:t>
      </w:r>
      <w:r w:rsidRPr="00F17BA3">
        <w:rPr>
          <w:rStyle w:val="default"/>
          <w:rFonts w:cs="FrankRuehl" w:hint="cs"/>
          <w:strike/>
          <w:vanish/>
          <w:sz w:val="22"/>
          <w:szCs w:val="22"/>
          <w:shd w:val="clear" w:color="auto" w:fill="FFFF99"/>
          <w:rtl/>
        </w:rPr>
        <w:tab/>
        <w:t>תקנת משנה (א) לא תחול ביחס למסמכים אלה:</w:t>
      </w:r>
    </w:p>
    <w:p w:rsidR="000419F2" w:rsidRPr="00F17BA3" w:rsidRDefault="000419F2">
      <w:pPr>
        <w:pStyle w:val="P00"/>
        <w:spacing w:before="0"/>
        <w:ind w:left="1021" w:right="1134"/>
        <w:rPr>
          <w:rStyle w:val="default"/>
          <w:rFonts w:cs="FrankRuehl" w:hint="cs"/>
          <w:strike/>
          <w:vanish/>
          <w:sz w:val="22"/>
          <w:szCs w:val="22"/>
          <w:shd w:val="clear" w:color="auto" w:fill="FFFF99"/>
          <w:rtl/>
        </w:rPr>
      </w:pPr>
      <w:r w:rsidRPr="00F17BA3">
        <w:rPr>
          <w:rStyle w:val="default"/>
          <w:rFonts w:cs="FrankRuehl" w:hint="cs"/>
          <w:strike/>
          <w:vanish/>
          <w:sz w:val="22"/>
          <w:szCs w:val="22"/>
          <w:shd w:val="clear" w:color="auto" w:fill="FFFF99"/>
          <w:rtl/>
        </w:rPr>
        <w:t>(1)</w:t>
      </w:r>
      <w:r w:rsidRPr="00F17BA3">
        <w:rPr>
          <w:rStyle w:val="default"/>
          <w:rFonts w:cs="FrankRuehl" w:hint="cs"/>
          <w:strike/>
          <w:vanish/>
          <w:sz w:val="22"/>
          <w:szCs w:val="22"/>
          <w:shd w:val="clear" w:color="auto" w:fill="FFFF99"/>
          <w:rtl/>
        </w:rPr>
        <w:tab/>
        <w:t>דוח רואה החשבון המבקר על הדוחות הכספיים של התאגיד המדווח לבעלי המניות וכן סקירה של רואה החשבון של התאגיד המדווח לדוחות כספיים ביניים;</w:t>
      </w:r>
    </w:p>
    <w:p w:rsidR="000419F2" w:rsidRPr="00F17BA3" w:rsidRDefault="000419F2">
      <w:pPr>
        <w:pStyle w:val="P00"/>
        <w:spacing w:before="0"/>
        <w:ind w:left="1021" w:right="1134"/>
        <w:rPr>
          <w:rStyle w:val="default"/>
          <w:rFonts w:cs="FrankRuehl" w:hint="cs"/>
          <w:strike/>
          <w:vanish/>
          <w:sz w:val="22"/>
          <w:szCs w:val="22"/>
          <w:shd w:val="clear" w:color="auto" w:fill="FFFF99"/>
          <w:rtl/>
        </w:rPr>
      </w:pPr>
      <w:r w:rsidRPr="00F17BA3">
        <w:rPr>
          <w:rStyle w:val="default"/>
          <w:rFonts w:cs="FrankRuehl" w:hint="cs"/>
          <w:strike/>
          <w:vanish/>
          <w:sz w:val="22"/>
          <w:szCs w:val="22"/>
          <w:shd w:val="clear" w:color="auto" w:fill="FFFF99"/>
          <w:rtl/>
        </w:rPr>
        <w:t>(2)</w:t>
      </w:r>
      <w:r w:rsidRPr="00F17BA3">
        <w:rPr>
          <w:rStyle w:val="default"/>
          <w:rFonts w:cs="FrankRuehl" w:hint="cs"/>
          <w:strike/>
          <w:vanish/>
          <w:sz w:val="22"/>
          <w:szCs w:val="22"/>
          <w:shd w:val="clear" w:color="auto" w:fill="FFFF99"/>
          <w:rtl/>
        </w:rPr>
        <w:tab/>
        <w:t>דוח רואה חשבון מבקר או סקירה של רואה חשבון על דוחות כספיים המצורפים לדוחות הכספיים של התאגיד המדווח;</w:t>
      </w:r>
    </w:p>
    <w:p w:rsidR="000419F2" w:rsidRPr="00F17BA3" w:rsidRDefault="000419F2">
      <w:pPr>
        <w:pStyle w:val="P00"/>
        <w:spacing w:before="0"/>
        <w:ind w:left="1021" w:right="1134"/>
        <w:rPr>
          <w:rStyle w:val="default"/>
          <w:rFonts w:cs="FrankRuehl" w:hint="cs"/>
          <w:strike/>
          <w:vanish/>
          <w:sz w:val="22"/>
          <w:szCs w:val="22"/>
          <w:shd w:val="clear" w:color="auto" w:fill="FFFF99"/>
          <w:rtl/>
        </w:rPr>
      </w:pPr>
      <w:r w:rsidRPr="00F17BA3">
        <w:rPr>
          <w:rStyle w:val="default"/>
          <w:rFonts w:cs="FrankRuehl" w:hint="cs"/>
          <w:strike/>
          <w:vanish/>
          <w:sz w:val="22"/>
          <w:szCs w:val="22"/>
          <w:shd w:val="clear" w:color="auto" w:fill="FFFF99"/>
          <w:rtl/>
        </w:rPr>
        <w:t>(3)</w:t>
      </w:r>
      <w:r w:rsidRPr="00F17BA3">
        <w:rPr>
          <w:rStyle w:val="default"/>
          <w:rFonts w:cs="FrankRuehl" w:hint="cs"/>
          <w:strike/>
          <w:vanish/>
          <w:sz w:val="22"/>
          <w:szCs w:val="22"/>
          <w:shd w:val="clear" w:color="auto" w:fill="FFFF99"/>
          <w:rtl/>
        </w:rPr>
        <w:tab/>
        <w:t>דוח רואה חשבון מבקר או סקירה של רואה חשבון על דוחות כספיים המצורפים לדוח עסקה לפי תקנות ניירות ערך (עסקה בין חברה רשומה לבין בעל שליטה בה), התשס"א-2001, או לדוח הצעה לפי תקנות ניירות ערך (הצעה פרטית של ניירות ערך בחברה רשומה), התש"ס-2000;</w:t>
      </w:r>
    </w:p>
    <w:p w:rsidR="000419F2" w:rsidRPr="00F17BA3" w:rsidRDefault="000419F2">
      <w:pPr>
        <w:pStyle w:val="P00"/>
        <w:spacing w:before="0"/>
        <w:ind w:left="1021" w:right="1134"/>
        <w:rPr>
          <w:rStyle w:val="default"/>
          <w:rFonts w:cs="FrankRuehl" w:hint="cs"/>
          <w:strike/>
          <w:vanish/>
          <w:sz w:val="22"/>
          <w:szCs w:val="22"/>
          <w:shd w:val="clear" w:color="auto" w:fill="FFFF99"/>
          <w:rtl/>
        </w:rPr>
      </w:pPr>
      <w:r w:rsidRPr="00F17BA3">
        <w:rPr>
          <w:rStyle w:val="default"/>
          <w:rFonts w:cs="FrankRuehl" w:hint="cs"/>
          <w:strike/>
          <w:vanish/>
          <w:sz w:val="22"/>
          <w:szCs w:val="22"/>
          <w:shd w:val="clear" w:color="auto" w:fill="FFFF99"/>
          <w:rtl/>
        </w:rPr>
        <w:t>(4)</w:t>
      </w:r>
      <w:r w:rsidRPr="00F17BA3">
        <w:rPr>
          <w:rStyle w:val="default"/>
          <w:rFonts w:cs="FrankRuehl" w:hint="cs"/>
          <w:strike/>
          <w:vanish/>
          <w:sz w:val="22"/>
          <w:szCs w:val="22"/>
          <w:shd w:val="clear" w:color="auto" w:fill="FFFF99"/>
          <w:rtl/>
        </w:rPr>
        <w:tab/>
        <w:t>דוח רואה החשבון המבקר על הדוח השנתי של חתם, וכן סקירה של רואה חשבון לדוחות הביניים של החתם בהתאם לתקנות ניירות ערך (חיתום), התשנ"ג-1993;</w:t>
      </w:r>
    </w:p>
    <w:p w:rsidR="000419F2" w:rsidRPr="00F17BA3" w:rsidRDefault="000419F2">
      <w:pPr>
        <w:pStyle w:val="P00"/>
        <w:spacing w:before="0"/>
        <w:ind w:left="1021" w:right="1134"/>
        <w:rPr>
          <w:rStyle w:val="default"/>
          <w:rFonts w:cs="FrankRuehl" w:hint="cs"/>
          <w:strike/>
          <w:vanish/>
          <w:sz w:val="22"/>
          <w:szCs w:val="22"/>
          <w:shd w:val="clear" w:color="auto" w:fill="FFFF99"/>
          <w:rtl/>
        </w:rPr>
      </w:pPr>
      <w:r w:rsidRPr="00F17BA3">
        <w:rPr>
          <w:rStyle w:val="default"/>
          <w:rFonts w:cs="FrankRuehl" w:hint="cs"/>
          <w:strike/>
          <w:vanish/>
          <w:sz w:val="22"/>
          <w:szCs w:val="22"/>
          <w:shd w:val="clear" w:color="auto" w:fill="FFFF99"/>
          <w:rtl/>
        </w:rPr>
        <w:t>(5)</w:t>
      </w:r>
      <w:r w:rsidRPr="00F17BA3">
        <w:rPr>
          <w:rStyle w:val="default"/>
          <w:rFonts w:cs="FrankRuehl" w:hint="cs"/>
          <w:strike/>
          <w:vanish/>
          <w:sz w:val="22"/>
          <w:szCs w:val="22"/>
          <w:shd w:val="clear" w:color="auto" w:fill="FFFF99"/>
          <w:rtl/>
        </w:rPr>
        <w:tab/>
        <w:t>אישור רואה חשבון של המנפיק, המצורף להודעה בדבר כוונה לפרסם תשקיף לפי סעיף 12(ד)(4) לחוק, המאשר את התקיימות האמור בסעיף 12(ד)(4) לחוק;</w:t>
      </w:r>
    </w:p>
    <w:p w:rsidR="000419F2" w:rsidRPr="00F17BA3" w:rsidRDefault="000419F2">
      <w:pPr>
        <w:pStyle w:val="P00"/>
        <w:spacing w:before="0"/>
        <w:ind w:left="1021" w:right="1134"/>
        <w:rPr>
          <w:rStyle w:val="default"/>
          <w:rFonts w:cs="FrankRuehl" w:hint="cs"/>
          <w:strike/>
          <w:vanish/>
          <w:sz w:val="22"/>
          <w:szCs w:val="22"/>
          <w:shd w:val="clear" w:color="auto" w:fill="FFFF99"/>
          <w:rtl/>
        </w:rPr>
      </w:pPr>
      <w:r w:rsidRPr="00F17BA3">
        <w:rPr>
          <w:rStyle w:val="default"/>
          <w:rFonts w:cs="FrankRuehl" w:hint="cs"/>
          <w:strike/>
          <w:vanish/>
          <w:sz w:val="22"/>
          <w:szCs w:val="22"/>
          <w:shd w:val="clear" w:color="auto" w:fill="FFFF99"/>
          <w:rtl/>
        </w:rPr>
        <w:t>(6)</w:t>
      </w:r>
      <w:r w:rsidRPr="00F17BA3">
        <w:rPr>
          <w:rStyle w:val="default"/>
          <w:rFonts w:cs="FrankRuehl" w:hint="cs"/>
          <w:strike/>
          <w:vanish/>
          <w:sz w:val="22"/>
          <w:szCs w:val="22"/>
          <w:shd w:val="clear" w:color="auto" w:fill="FFFF99"/>
          <w:rtl/>
        </w:rPr>
        <w:tab/>
        <w:t>דוח רואה חשבון על דוחות כספיים של קרן;</w:t>
      </w:r>
    </w:p>
    <w:p w:rsidR="000419F2" w:rsidRPr="00F17BA3" w:rsidRDefault="000419F2">
      <w:pPr>
        <w:pStyle w:val="P00"/>
        <w:spacing w:before="0"/>
        <w:ind w:left="1021" w:right="1134"/>
        <w:rPr>
          <w:rStyle w:val="default"/>
          <w:rFonts w:cs="FrankRuehl" w:hint="cs"/>
          <w:strike/>
          <w:vanish/>
          <w:sz w:val="22"/>
          <w:szCs w:val="22"/>
          <w:shd w:val="clear" w:color="auto" w:fill="FFFF99"/>
          <w:rtl/>
        </w:rPr>
      </w:pPr>
      <w:r w:rsidRPr="00F17BA3">
        <w:rPr>
          <w:rStyle w:val="default"/>
          <w:rFonts w:cs="FrankRuehl" w:hint="cs"/>
          <w:strike/>
          <w:vanish/>
          <w:sz w:val="22"/>
          <w:szCs w:val="22"/>
          <w:shd w:val="clear" w:color="auto" w:fill="FFFF99"/>
          <w:rtl/>
        </w:rPr>
        <w:t>(7)</w:t>
      </w:r>
      <w:r w:rsidRPr="00F17BA3">
        <w:rPr>
          <w:rStyle w:val="default"/>
          <w:rFonts w:cs="FrankRuehl" w:hint="cs"/>
          <w:strike/>
          <w:vanish/>
          <w:sz w:val="22"/>
          <w:szCs w:val="22"/>
          <w:shd w:val="clear" w:color="auto" w:fill="FFFF99"/>
          <w:rtl/>
        </w:rPr>
        <w:tab/>
        <w:t>אישור רואה חשבון לפי תקנה 10(ד) לתקנות השקעות משותפות בנאמנות (הון עצמי וביטוח של מנהל קרן ונאמן ותנאי כשירות של דירקטורים וחברי ועדת ההשקעות), התשנ"ו-1995;</w:t>
      </w:r>
    </w:p>
    <w:p w:rsidR="000419F2" w:rsidRPr="00F17BA3" w:rsidRDefault="000419F2">
      <w:pPr>
        <w:pStyle w:val="P00"/>
        <w:spacing w:before="0"/>
        <w:ind w:left="1021" w:right="1134"/>
        <w:rPr>
          <w:rStyle w:val="default"/>
          <w:rFonts w:cs="FrankRuehl" w:hint="cs"/>
          <w:strike/>
          <w:vanish/>
          <w:sz w:val="22"/>
          <w:szCs w:val="22"/>
          <w:shd w:val="clear" w:color="auto" w:fill="FFFF99"/>
          <w:rtl/>
        </w:rPr>
      </w:pPr>
      <w:r w:rsidRPr="00F17BA3">
        <w:rPr>
          <w:rStyle w:val="default"/>
          <w:rFonts w:cs="FrankRuehl" w:hint="cs"/>
          <w:strike/>
          <w:vanish/>
          <w:sz w:val="22"/>
          <w:szCs w:val="22"/>
          <w:shd w:val="clear" w:color="auto" w:fill="FFFF99"/>
          <w:rtl/>
        </w:rPr>
        <w:t>(8)</w:t>
      </w:r>
      <w:r w:rsidRPr="00F17BA3">
        <w:rPr>
          <w:rStyle w:val="default"/>
          <w:rFonts w:cs="FrankRuehl" w:hint="cs"/>
          <w:strike/>
          <w:vanish/>
          <w:sz w:val="22"/>
          <w:szCs w:val="22"/>
          <w:shd w:val="clear" w:color="auto" w:fill="FFFF99"/>
          <w:rtl/>
        </w:rPr>
        <w:tab/>
        <w:t>דוח רואה חשבון מבקר המצורף לדוח תאגיד מורשה לפי תקנה 8(ו) ו-(ז) לתקנות הסדרת העיסוק בייעוץ השקעות ובניהול תיקי השקעות (הון עצמי וביטוח), התש"ס-2000.</w:t>
      </w:r>
    </w:p>
    <w:p w:rsidR="000419F2" w:rsidRDefault="000419F2">
      <w:pPr>
        <w:pStyle w:val="P00"/>
        <w:spacing w:before="0"/>
        <w:ind w:left="0" w:right="1134"/>
        <w:rPr>
          <w:rStyle w:val="default"/>
          <w:rFonts w:cs="FrankRuehl" w:hint="cs"/>
          <w:sz w:val="2"/>
          <w:szCs w:val="2"/>
          <w:rtl/>
        </w:rPr>
      </w:pPr>
      <w:r w:rsidRPr="00F17BA3">
        <w:rPr>
          <w:rStyle w:val="default"/>
          <w:rFonts w:cs="FrankRuehl" w:hint="cs"/>
          <w:vanish/>
          <w:sz w:val="22"/>
          <w:szCs w:val="22"/>
          <w:shd w:val="clear" w:color="auto" w:fill="FFFF99"/>
          <w:rtl/>
        </w:rPr>
        <w:tab/>
      </w:r>
      <w:r w:rsidRPr="00F17BA3">
        <w:rPr>
          <w:rStyle w:val="default"/>
          <w:rFonts w:cs="FrankRuehl" w:hint="cs"/>
          <w:strike/>
          <w:vanish/>
          <w:sz w:val="22"/>
          <w:szCs w:val="22"/>
          <w:shd w:val="clear" w:color="auto" w:fill="FFFF99"/>
          <w:rtl/>
        </w:rPr>
        <w:t>(ד)</w:t>
      </w:r>
      <w:r w:rsidRPr="00F17BA3">
        <w:rPr>
          <w:rStyle w:val="default"/>
          <w:rFonts w:cs="FrankRuehl" w:hint="cs"/>
          <w:strike/>
          <w:vanish/>
          <w:sz w:val="22"/>
          <w:szCs w:val="22"/>
          <w:shd w:val="clear" w:color="auto" w:fill="FFFF99"/>
          <w:rtl/>
        </w:rPr>
        <w:tab/>
        <w:t xml:space="preserve">דוח או סקירה כאמור בתקנת משנה (ג) (להלן </w:t>
      </w:r>
      <w:r w:rsidRPr="00F17BA3">
        <w:rPr>
          <w:rStyle w:val="default"/>
          <w:rFonts w:cs="FrankRuehl"/>
          <w:strike/>
          <w:vanish/>
          <w:sz w:val="22"/>
          <w:szCs w:val="22"/>
          <w:shd w:val="clear" w:color="auto" w:fill="FFFF99"/>
          <w:rtl/>
        </w:rPr>
        <w:t>–</w:t>
      </w:r>
      <w:r w:rsidRPr="00F17BA3">
        <w:rPr>
          <w:rStyle w:val="default"/>
          <w:rFonts w:cs="FrankRuehl" w:hint="cs"/>
          <w:strike/>
          <w:vanish/>
          <w:sz w:val="22"/>
          <w:szCs w:val="22"/>
          <w:shd w:val="clear" w:color="auto" w:fill="FFFF99"/>
          <w:rtl/>
        </w:rPr>
        <w:t xml:space="preserve"> דוח רואה חשבון) יוגש לרשות בדיווח אלקטרוני, ואולם לא ייחשב כחתום בחתימה אלקטרונית מאובטחת לענין חוק חתימה אלקטרונית; מורשה החתימה האלקטרונית המבצע את הדיווח האלקטרוני יצהיר בטופס הדיווח המתאים, כי בדק ווידא כי דוח רואה החשבון המוגש לרשות זהה לחלוטין מבחינת תוכן, מבנה וצורה לדוח רואה החשבון החתום במקור שהוגש לגורם המדווח ושמור במשרדיו; דוח רואה החשבון חתום במקור יישמר גם במשרד רואה החשבון.</w:t>
      </w:r>
      <w:bookmarkEnd w:id="9"/>
    </w:p>
    <w:p w:rsidR="000419F2" w:rsidRDefault="000419F2">
      <w:pPr>
        <w:pStyle w:val="P00"/>
        <w:spacing w:before="72"/>
        <w:ind w:left="0" w:right="1134"/>
        <w:rPr>
          <w:rStyle w:val="default"/>
          <w:rFonts w:cs="FrankRuehl" w:hint="cs"/>
          <w:rtl/>
        </w:rPr>
      </w:pPr>
      <w:bookmarkStart w:id="10" w:name="Seif3"/>
      <w:bookmarkEnd w:id="10"/>
      <w:r>
        <w:rPr>
          <w:rFonts w:cs="Miriam"/>
          <w:szCs w:val="32"/>
          <w:rtl/>
          <w:lang w:val="he-IL"/>
        </w:rPr>
        <w:pict>
          <v:shape id="_x0000_s2151" type="#_x0000_t202" style="position:absolute;left:0;text-align:left;margin-left:462pt;margin-top:7.1pt;width:80.25pt;height:22.85pt;z-index:251635712" filled="f" stroked="f">
            <v:textbox inset="1mm,0,1mm,0">
              <w:txbxContent>
                <w:p w:rsidR="000419F2" w:rsidRDefault="000419F2">
                  <w:pPr>
                    <w:spacing w:line="160" w:lineRule="exact"/>
                    <w:jc w:val="left"/>
                    <w:rPr>
                      <w:rFonts w:cs="Miriam" w:hint="cs"/>
                      <w:szCs w:val="18"/>
                      <w:rtl/>
                    </w:rPr>
                  </w:pPr>
                  <w:r>
                    <w:rPr>
                      <w:rFonts w:cs="Miriam" w:hint="cs"/>
                      <w:szCs w:val="18"/>
                      <w:rtl/>
                    </w:rPr>
                    <w:t>הודעה לרשות</w:t>
                  </w:r>
                </w:p>
                <w:p w:rsidR="000419F2" w:rsidRDefault="000419F2">
                  <w:pPr>
                    <w:spacing w:line="160" w:lineRule="exact"/>
                    <w:jc w:val="left"/>
                    <w:rPr>
                      <w:rFonts w:cs="Miriam" w:hint="cs"/>
                      <w:szCs w:val="18"/>
                      <w:rtl/>
                    </w:rPr>
                  </w:pPr>
                  <w:r>
                    <w:rPr>
                      <w:rFonts w:cs="Miriam" w:hint="cs"/>
                      <w:szCs w:val="18"/>
                      <w:rtl/>
                    </w:rPr>
                    <w:t>תק' תשס"ח-2008</w:t>
                  </w:r>
                </w:p>
              </w:txbxContent>
            </v:textbox>
            <w10:anchorlock/>
          </v:shape>
        </w:pict>
      </w:r>
      <w:r>
        <w:rPr>
          <w:rStyle w:val="default"/>
          <w:rFonts w:cs="Miriam" w:hint="cs"/>
          <w:sz w:val="32"/>
          <w:szCs w:val="32"/>
          <w:rtl/>
        </w:rPr>
        <w:t>3</w:t>
      </w:r>
      <w:r>
        <w:rPr>
          <w:rStyle w:val="default"/>
          <w:rFonts w:cs="FrankRuehl" w:hint="cs"/>
          <w:rtl/>
        </w:rPr>
        <w:t>.</w:t>
      </w:r>
      <w:r>
        <w:rPr>
          <w:rStyle w:val="default"/>
          <w:rFonts w:cs="FrankRuehl" w:hint="cs"/>
          <w:rtl/>
        </w:rPr>
        <w:tab/>
        <w:t>לא היתה התאמה מלאה בין נוסח מסמך שפורסם באתר ההפצה לבין נוסח המסמך שנמסר למורשה חתימה אלקטרונית של הגורם המדווח לצורך הגשתו לרשות, יגיש מי שהסמיך את מורשה החתימה האלקטרונית לחתום בשמו לפי תקנה 2(א), לא יאוחר משלושה ימי מסחר ממועד פרסום המסמך באתר ההפצה, הודעה בכתב לרשות בדבר העדר התאמה כאמור.</w:t>
      </w:r>
    </w:p>
    <w:p w:rsidR="000419F2" w:rsidRPr="00F17BA3" w:rsidRDefault="000419F2">
      <w:pPr>
        <w:pStyle w:val="P00"/>
        <w:tabs>
          <w:tab w:val="clear" w:pos="6259"/>
        </w:tabs>
        <w:spacing w:before="0"/>
        <w:ind w:left="0" w:right="1134"/>
        <w:rPr>
          <w:rFonts w:hint="cs"/>
          <w:vanish/>
          <w:color w:val="FF0000"/>
          <w:szCs w:val="20"/>
          <w:shd w:val="clear" w:color="auto" w:fill="FFFF99"/>
          <w:rtl/>
        </w:rPr>
      </w:pPr>
      <w:bookmarkStart w:id="11" w:name="Rov52"/>
      <w:r w:rsidRPr="00F17BA3">
        <w:rPr>
          <w:rFonts w:hint="cs"/>
          <w:vanish/>
          <w:color w:val="FF0000"/>
          <w:szCs w:val="20"/>
          <w:shd w:val="clear" w:color="auto" w:fill="FFFF99"/>
          <w:rtl/>
        </w:rPr>
        <w:t>מיום 7.5.2008</w:t>
      </w:r>
    </w:p>
    <w:p w:rsidR="000419F2" w:rsidRPr="00F17BA3" w:rsidRDefault="000419F2">
      <w:pPr>
        <w:pStyle w:val="P00"/>
        <w:tabs>
          <w:tab w:val="clear" w:pos="6259"/>
        </w:tabs>
        <w:spacing w:before="0"/>
        <w:ind w:left="0" w:right="1134"/>
        <w:rPr>
          <w:rFonts w:hint="cs"/>
          <w:vanish/>
          <w:szCs w:val="20"/>
          <w:shd w:val="clear" w:color="auto" w:fill="FFFF99"/>
          <w:rtl/>
        </w:rPr>
      </w:pPr>
      <w:r w:rsidRPr="00F17BA3">
        <w:rPr>
          <w:rFonts w:hint="cs"/>
          <w:b/>
          <w:bCs/>
          <w:vanish/>
          <w:szCs w:val="20"/>
          <w:shd w:val="clear" w:color="auto" w:fill="FFFF99"/>
          <w:rtl/>
        </w:rPr>
        <w:t>תק' תשס"ח-2008</w:t>
      </w:r>
    </w:p>
    <w:p w:rsidR="000419F2" w:rsidRPr="00F17BA3" w:rsidRDefault="000419F2">
      <w:pPr>
        <w:pStyle w:val="P00"/>
        <w:tabs>
          <w:tab w:val="clear" w:pos="6259"/>
        </w:tabs>
        <w:spacing w:before="0"/>
        <w:ind w:left="0" w:right="1134"/>
        <w:rPr>
          <w:rFonts w:hint="cs"/>
          <w:vanish/>
          <w:szCs w:val="20"/>
          <w:shd w:val="clear" w:color="auto" w:fill="FFFF99"/>
          <w:rtl/>
        </w:rPr>
      </w:pPr>
      <w:hyperlink r:id="rId17" w:history="1">
        <w:r w:rsidRPr="00F17BA3">
          <w:rPr>
            <w:rStyle w:val="Hyperlink"/>
            <w:rFonts w:hint="cs"/>
            <w:vanish/>
            <w:szCs w:val="20"/>
            <w:shd w:val="clear" w:color="auto" w:fill="FFFF99"/>
            <w:rtl/>
          </w:rPr>
          <w:t>ק"ת תשס"ח מס' 6663</w:t>
        </w:r>
      </w:hyperlink>
      <w:r w:rsidRPr="00F17BA3">
        <w:rPr>
          <w:rFonts w:hint="cs"/>
          <w:vanish/>
          <w:szCs w:val="20"/>
          <w:shd w:val="clear" w:color="auto" w:fill="FFFF99"/>
          <w:rtl/>
        </w:rPr>
        <w:t xml:space="preserve"> מיום 7.4.2008 עמ' 712</w:t>
      </w:r>
    </w:p>
    <w:p w:rsidR="000419F2" w:rsidRPr="00F17BA3" w:rsidRDefault="000419F2">
      <w:pPr>
        <w:pStyle w:val="P00"/>
        <w:tabs>
          <w:tab w:val="clear" w:pos="6259"/>
        </w:tabs>
        <w:spacing w:before="0"/>
        <w:ind w:left="0" w:right="1134"/>
        <w:rPr>
          <w:rFonts w:hint="cs"/>
          <w:vanish/>
          <w:szCs w:val="20"/>
          <w:shd w:val="clear" w:color="auto" w:fill="FFFF99"/>
          <w:rtl/>
        </w:rPr>
      </w:pPr>
      <w:r w:rsidRPr="00F17BA3">
        <w:rPr>
          <w:rFonts w:hint="cs"/>
          <w:b/>
          <w:bCs/>
          <w:vanish/>
          <w:szCs w:val="20"/>
          <w:shd w:val="clear" w:color="auto" w:fill="FFFF99"/>
          <w:rtl/>
        </w:rPr>
        <w:t>החלפת תקנה 3</w:t>
      </w:r>
    </w:p>
    <w:p w:rsidR="000419F2" w:rsidRPr="00F17BA3" w:rsidRDefault="000419F2">
      <w:pPr>
        <w:pStyle w:val="P00"/>
        <w:tabs>
          <w:tab w:val="clear" w:pos="6259"/>
        </w:tabs>
        <w:ind w:left="0" w:right="1134"/>
        <w:rPr>
          <w:rFonts w:hint="cs"/>
          <w:vanish/>
          <w:szCs w:val="20"/>
          <w:shd w:val="clear" w:color="auto" w:fill="FFFF99"/>
          <w:rtl/>
        </w:rPr>
      </w:pPr>
      <w:r w:rsidRPr="00F17BA3">
        <w:rPr>
          <w:rFonts w:hint="cs"/>
          <w:vanish/>
          <w:szCs w:val="20"/>
          <w:shd w:val="clear" w:color="auto" w:fill="FFFF99"/>
          <w:rtl/>
        </w:rPr>
        <w:t>הנוסח הקודם:</w:t>
      </w:r>
    </w:p>
    <w:p w:rsidR="000419F2" w:rsidRPr="00F17BA3" w:rsidRDefault="000419F2">
      <w:pPr>
        <w:pStyle w:val="P00"/>
        <w:spacing w:before="20"/>
        <w:ind w:left="0" w:right="1134"/>
        <w:rPr>
          <w:rStyle w:val="default"/>
          <w:rFonts w:cs="Miriam" w:hint="cs"/>
          <w:strike/>
          <w:vanish/>
          <w:sz w:val="16"/>
          <w:szCs w:val="16"/>
          <w:shd w:val="clear" w:color="auto" w:fill="FFFF99"/>
          <w:rtl/>
        </w:rPr>
      </w:pPr>
      <w:r w:rsidRPr="00F17BA3">
        <w:rPr>
          <w:rStyle w:val="default"/>
          <w:rFonts w:cs="Miriam" w:hint="cs"/>
          <w:strike/>
          <w:vanish/>
          <w:sz w:val="16"/>
          <w:szCs w:val="16"/>
          <w:shd w:val="clear" w:color="auto" w:fill="FFFF99"/>
          <w:rtl/>
        </w:rPr>
        <w:t>הצהרת רואה חשבון</w:t>
      </w:r>
    </w:p>
    <w:p w:rsidR="000419F2" w:rsidRPr="00F17BA3" w:rsidRDefault="000419F2">
      <w:pPr>
        <w:pStyle w:val="P00"/>
        <w:spacing w:before="0"/>
        <w:ind w:left="0" w:right="1134"/>
        <w:rPr>
          <w:rStyle w:val="default"/>
          <w:rFonts w:cs="FrankRuehl" w:hint="cs"/>
          <w:strike/>
          <w:vanish/>
          <w:sz w:val="22"/>
          <w:szCs w:val="22"/>
          <w:shd w:val="clear" w:color="auto" w:fill="FFFF99"/>
          <w:rtl/>
        </w:rPr>
      </w:pPr>
      <w:r w:rsidRPr="00F17BA3">
        <w:rPr>
          <w:rStyle w:val="default"/>
          <w:rFonts w:cs="FrankRuehl" w:hint="cs"/>
          <w:strike/>
          <w:vanish/>
          <w:sz w:val="22"/>
          <w:szCs w:val="22"/>
          <w:shd w:val="clear" w:color="auto" w:fill="FFFF99"/>
          <w:rtl/>
        </w:rPr>
        <w:t>3.</w:t>
      </w:r>
      <w:r w:rsidRPr="00F17BA3">
        <w:rPr>
          <w:rStyle w:val="default"/>
          <w:rFonts w:cs="FrankRuehl" w:hint="cs"/>
          <w:strike/>
          <w:vanish/>
          <w:sz w:val="22"/>
          <w:szCs w:val="22"/>
          <w:shd w:val="clear" w:color="auto" w:fill="FFFF99"/>
          <w:rtl/>
        </w:rPr>
        <w:tab/>
        <w:t>(א)</w:t>
      </w:r>
      <w:r w:rsidRPr="00F17BA3">
        <w:rPr>
          <w:rStyle w:val="default"/>
          <w:rFonts w:cs="FrankRuehl" w:hint="cs"/>
          <w:strike/>
          <w:vanish/>
          <w:sz w:val="22"/>
          <w:szCs w:val="22"/>
          <w:shd w:val="clear" w:color="auto" w:fill="FFFF99"/>
          <w:rtl/>
        </w:rPr>
        <w:tab/>
        <w:t>לא יאוחר משלושה ימי מסחר לאחר פרסום דוחות כספיים באתר ההפצה, יגיש רואה החשבון אשר חתם על דוח רואה החשבון הצהרה בכתב לרשות, שבה הוא מאשר כי דוח רואה החשבון שנכלל בדוחות הכספיים שהוגשו לרשות והוצגו באתר ההפצה, זהה מבחינת תוכן, מבנה וצורה לדוח רואה החשבון אשר נחתם בידו והועבר לגורם המדווח; הצהרת רואה החשבון תוגש לרשות, במשרדה בירושלים, במסירה ביד או בדואר.</w:t>
      </w:r>
    </w:p>
    <w:p w:rsidR="000419F2" w:rsidRDefault="000419F2">
      <w:pPr>
        <w:pStyle w:val="P00"/>
        <w:spacing w:before="0"/>
        <w:ind w:left="0" w:right="1134"/>
        <w:rPr>
          <w:rStyle w:val="default"/>
          <w:rFonts w:cs="FrankRuehl" w:hint="cs"/>
          <w:sz w:val="2"/>
          <w:szCs w:val="2"/>
          <w:rtl/>
        </w:rPr>
      </w:pPr>
      <w:r w:rsidRPr="00F17BA3">
        <w:rPr>
          <w:rStyle w:val="default"/>
          <w:rFonts w:cs="FrankRuehl" w:hint="cs"/>
          <w:vanish/>
          <w:sz w:val="22"/>
          <w:szCs w:val="22"/>
          <w:shd w:val="clear" w:color="auto" w:fill="FFFF99"/>
          <w:rtl/>
        </w:rPr>
        <w:tab/>
      </w:r>
      <w:r w:rsidRPr="00F17BA3">
        <w:rPr>
          <w:rStyle w:val="default"/>
          <w:rFonts w:cs="FrankRuehl" w:hint="cs"/>
          <w:strike/>
          <w:vanish/>
          <w:sz w:val="22"/>
          <w:szCs w:val="22"/>
          <w:shd w:val="clear" w:color="auto" w:fill="FFFF99"/>
          <w:rtl/>
        </w:rPr>
        <w:t>(ב)</w:t>
      </w:r>
      <w:r w:rsidRPr="00F17BA3">
        <w:rPr>
          <w:rStyle w:val="default"/>
          <w:rFonts w:cs="FrankRuehl" w:hint="cs"/>
          <w:strike/>
          <w:vanish/>
          <w:sz w:val="22"/>
          <w:szCs w:val="22"/>
          <w:shd w:val="clear" w:color="auto" w:fill="FFFF99"/>
          <w:rtl/>
        </w:rPr>
        <w:tab/>
        <w:t>הוגשה הצהרת רואה חשבון כאמור בתקנת משנה (א), יראו כמקור את דוח רואה החשבון שהוגש לרשות כאמור בתקנה 2(א), בכל הליך משפטי.</w:t>
      </w:r>
      <w:bookmarkEnd w:id="11"/>
    </w:p>
    <w:p w:rsidR="000419F2" w:rsidRDefault="000419F2">
      <w:pPr>
        <w:pStyle w:val="P00"/>
        <w:spacing w:before="72"/>
        <w:ind w:left="0" w:right="1134"/>
        <w:rPr>
          <w:rStyle w:val="default"/>
          <w:rFonts w:cs="FrankRuehl" w:hint="cs"/>
          <w:rtl/>
        </w:rPr>
      </w:pPr>
      <w:bookmarkStart w:id="12" w:name="Seif4"/>
      <w:bookmarkEnd w:id="12"/>
      <w:r>
        <w:rPr>
          <w:rFonts w:cs="Miriam"/>
          <w:szCs w:val="32"/>
          <w:rtl/>
          <w:lang w:val="he-IL"/>
        </w:rPr>
        <w:pict>
          <v:shape id="_x0000_s2152" type="#_x0000_t202" style="position:absolute;left:0;text-align:left;margin-left:470.25pt;margin-top:3.7pt;width:1in;height:16.8pt;z-index:251636736" filled="f" stroked="f">
            <v:textbox inset="1mm,,1mm">
              <w:txbxContent>
                <w:p w:rsidR="000419F2" w:rsidRDefault="000419F2">
                  <w:pPr>
                    <w:spacing w:line="160" w:lineRule="exact"/>
                    <w:jc w:val="left"/>
                    <w:rPr>
                      <w:rFonts w:cs="Miriam" w:hint="cs"/>
                      <w:szCs w:val="18"/>
                      <w:rtl/>
                    </w:rPr>
                  </w:pPr>
                  <w:r>
                    <w:rPr>
                      <w:rFonts w:cs="Miriam" w:hint="cs"/>
                      <w:szCs w:val="18"/>
                      <w:rtl/>
                    </w:rPr>
                    <w:t>שמירת מסמכים</w:t>
                  </w:r>
                </w:p>
              </w:txbxContent>
            </v:textbox>
            <w10:anchorlock/>
          </v:shape>
        </w:pict>
      </w:r>
      <w:r>
        <w:rPr>
          <w:rStyle w:val="default"/>
          <w:rFonts w:cs="Miriam" w:hint="cs"/>
          <w:sz w:val="32"/>
          <w:szCs w:val="32"/>
          <w:rtl/>
        </w:rPr>
        <w:t>4</w:t>
      </w:r>
      <w:r>
        <w:rPr>
          <w:rStyle w:val="default"/>
          <w:rFonts w:cs="FrankRuehl" w:hint="cs"/>
          <w:rtl/>
        </w:rPr>
        <w:t>.</w:t>
      </w:r>
      <w:r>
        <w:rPr>
          <w:rStyle w:val="default"/>
          <w:rFonts w:cs="FrankRuehl" w:hint="cs"/>
          <w:rtl/>
        </w:rPr>
        <w:tab/>
        <w:t xml:space="preserve">דווח מסמך או דף לוואי באופן אלקטרוני לרשות לפי תקנות אלה </w:t>
      </w:r>
      <w:r>
        <w:rPr>
          <w:rStyle w:val="default"/>
          <w:rFonts w:cs="FrankRuehl"/>
          <w:rtl/>
        </w:rPr>
        <w:t>–</w:t>
      </w:r>
    </w:p>
    <w:p w:rsidR="000419F2" w:rsidRDefault="000419F2">
      <w:pPr>
        <w:pStyle w:val="P00"/>
        <w:spacing w:before="72"/>
        <w:ind w:left="624" w:right="1134"/>
        <w:rPr>
          <w:rStyle w:val="default"/>
          <w:rFonts w:cs="FrankRuehl" w:hint="cs"/>
          <w:rtl/>
        </w:rPr>
      </w:pPr>
      <w:r>
        <w:rPr>
          <w:rStyle w:val="default"/>
          <w:rFonts w:cs="FrankRuehl" w:hint="cs"/>
          <w:rtl/>
        </w:rPr>
        <w:t>(א)</w:t>
      </w:r>
      <w:r>
        <w:rPr>
          <w:rStyle w:val="default"/>
          <w:rFonts w:cs="FrankRuehl" w:hint="cs"/>
          <w:rtl/>
        </w:rPr>
        <w:tab/>
        <w:t>יישמר העתק המסמך או דף לוואי שדווח באופן אלקטרוני לרשות, באמצעים אלקטרוניים במשרד הראשי של הגורם המדווח;</w:t>
      </w:r>
    </w:p>
    <w:p w:rsidR="000419F2" w:rsidRDefault="000419F2">
      <w:pPr>
        <w:pStyle w:val="P00"/>
        <w:spacing w:before="72"/>
        <w:ind w:left="624" w:right="1134"/>
        <w:rPr>
          <w:rStyle w:val="default"/>
          <w:rFonts w:cs="FrankRuehl" w:hint="cs"/>
          <w:rtl/>
        </w:rPr>
      </w:pPr>
      <w:r>
        <w:rPr>
          <w:rStyle w:val="default"/>
          <w:rFonts w:cs="FrankRuehl" w:hint="cs"/>
          <w:rtl/>
        </w:rPr>
        <w:t>(ב)</w:t>
      </w:r>
      <w:r>
        <w:rPr>
          <w:rStyle w:val="default"/>
          <w:rFonts w:cs="FrankRuehl" w:hint="cs"/>
          <w:rtl/>
        </w:rPr>
        <w:tab/>
        <w:t>תישמר ההסמכה לחתימה אלקטרונית כאמור בתקנה 2(א), במשרד הראשי של הגורם המדווח.</w:t>
      </w:r>
    </w:p>
    <w:p w:rsidR="000419F2" w:rsidRDefault="000419F2">
      <w:pPr>
        <w:pStyle w:val="P00"/>
        <w:spacing w:before="72"/>
        <w:ind w:left="624" w:right="1134"/>
        <w:jc w:val="center"/>
        <w:rPr>
          <w:rStyle w:val="default"/>
          <w:rFonts w:cs="FrankRuehl" w:hint="cs"/>
          <w:b/>
          <w:bCs/>
          <w:sz w:val="24"/>
          <w:szCs w:val="24"/>
          <w:rtl/>
        </w:rPr>
      </w:pPr>
      <w:r>
        <w:rPr>
          <w:rStyle w:val="default"/>
          <w:rFonts w:cs="FrankRuehl" w:hint="cs"/>
          <w:b/>
          <w:bCs/>
          <w:sz w:val="24"/>
          <w:szCs w:val="24"/>
          <w:rtl/>
        </w:rPr>
        <w:t>פרק ג': מורשה חתימה אלקטרונית</w:t>
      </w:r>
    </w:p>
    <w:p w:rsidR="000419F2" w:rsidRDefault="000419F2" w:rsidP="00290573">
      <w:pPr>
        <w:pStyle w:val="P00"/>
        <w:spacing w:before="72"/>
        <w:ind w:left="0" w:right="1134"/>
        <w:rPr>
          <w:rStyle w:val="default"/>
          <w:rFonts w:cs="FrankRuehl" w:hint="cs"/>
          <w:rtl/>
        </w:rPr>
      </w:pPr>
      <w:bookmarkStart w:id="13" w:name="Seif5"/>
      <w:bookmarkEnd w:id="13"/>
      <w:r>
        <w:rPr>
          <w:rFonts w:cs="Miriam"/>
          <w:szCs w:val="32"/>
          <w:rtl/>
          <w:lang w:val="he-IL"/>
        </w:rPr>
        <w:pict>
          <v:shape id="_x0000_s2153" type="#_x0000_t202" style="position:absolute;left:0;text-align:left;margin-left:470.25pt;margin-top:7.1pt;width:1in;height:24.75pt;z-index:251637760" filled="f" stroked="f">
            <v:textbox inset="1mm,0,1mm,0">
              <w:txbxContent>
                <w:p w:rsidR="000419F2" w:rsidRDefault="000419F2">
                  <w:pPr>
                    <w:spacing w:line="160" w:lineRule="exact"/>
                    <w:jc w:val="left"/>
                    <w:rPr>
                      <w:rFonts w:cs="Miriam" w:hint="cs"/>
                      <w:szCs w:val="18"/>
                      <w:rtl/>
                    </w:rPr>
                  </w:pPr>
                  <w:r>
                    <w:rPr>
                      <w:rFonts w:cs="Miriam" w:hint="cs"/>
                      <w:szCs w:val="18"/>
                      <w:rtl/>
                    </w:rPr>
                    <w:t>מינוי מורשה חתימה אלקטרונית</w:t>
                  </w:r>
                </w:p>
                <w:p w:rsidR="00290573" w:rsidRDefault="00290573">
                  <w:pPr>
                    <w:spacing w:line="160" w:lineRule="exact"/>
                    <w:jc w:val="left"/>
                    <w:rPr>
                      <w:rFonts w:cs="Miriam"/>
                      <w:szCs w:val="18"/>
                      <w:rtl/>
                    </w:rPr>
                  </w:pPr>
                  <w:r>
                    <w:rPr>
                      <w:rFonts w:cs="Miriam" w:hint="cs"/>
                      <w:szCs w:val="18"/>
                      <w:rtl/>
                    </w:rPr>
                    <w:t>תק' תשע"ו-2015</w:t>
                  </w:r>
                </w:p>
              </w:txbxContent>
            </v:textbox>
            <w10:anchorlock/>
          </v:shape>
        </w:pict>
      </w:r>
      <w:r>
        <w:rPr>
          <w:rStyle w:val="default"/>
          <w:rFonts w:cs="Miriam" w:hint="cs"/>
          <w:sz w:val="32"/>
          <w:szCs w:val="32"/>
          <w:rtl/>
        </w:rPr>
        <w:t>5</w:t>
      </w:r>
      <w:r>
        <w:rPr>
          <w:rStyle w:val="default"/>
          <w:rFonts w:cs="FrankRuehl" w:hint="cs"/>
          <w:rtl/>
        </w:rPr>
        <w:t>.</w:t>
      </w:r>
      <w:r>
        <w:rPr>
          <w:rStyle w:val="default"/>
          <w:rFonts w:cs="FrankRuehl" w:hint="cs"/>
          <w:rtl/>
        </w:rPr>
        <w:tab/>
        <w:t>(א)</w:t>
      </w:r>
      <w:r>
        <w:rPr>
          <w:rStyle w:val="default"/>
          <w:rFonts w:cs="FrankRuehl" w:hint="cs"/>
          <w:rtl/>
        </w:rPr>
        <w:tab/>
        <w:t xml:space="preserve">תאגיד מדווח </w:t>
      </w:r>
      <w:r w:rsidR="00290573">
        <w:rPr>
          <w:rStyle w:val="default"/>
          <w:rFonts w:cs="FrankRuehl" w:hint="cs"/>
          <w:rtl/>
        </w:rPr>
        <w:t>או חברה בעלת רישיון זירה ימנו</w:t>
      </w:r>
      <w:r>
        <w:rPr>
          <w:rStyle w:val="default"/>
          <w:rFonts w:cs="FrankRuehl" w:hint="cs"/>
          <w:rtl/>
        </w:rPr>
        <w:t xml:space="preserve"> שני נושאי משרה בכירה לפחות, לשמש מורשי חתימה אלקטרונית מטעמו, לצורך דיווח אלקטרוני לרשות.</w:t>
      </w:r>
    </w:p>
    <w:p w:rsidR="000419F2" w:rsidRDefault="000419F2">
      <w:pPr>
        <w:pStyle w:val="P00"/>
        <w:spacing w:before="72"/>
        <w:ind w:left="0" w:right="1134"/>
        <w:rPr>
          <w:rStyle w:val="default"/>
          <w:rFonts w:cs="FrankRuehl" w:hint="cs"/>
          <w:rtl/>
        </w:rPr>
      </w:pPr>
      <w:r>
        <w:rPr>
          <w:rtl/>
          <w:lang w:val="he-IL"/>
        </w:rPr>
        <w:pict>
          <v:shape id="_x0000_s2187" type="#_x0000_t202" style="position:absolute;left:0;text-align:left;margin-left:470.25pt;margin-top:7.1pt;width:1in;height:10.15pt;z-index:251667456" filled="f" stroked="f">
            <v:textbox inset="1mm,0,1mm,0">
              <w:txbxContent>
                <w:p w:rsidR="000419F2" w:rsidRDefault="000419F2">
                  <w:pPr>
                    <w:spacing w:line="160" w:lineRule="exact"/>
                    <w:jc w:val="left"/>
                    <w:rPr>
                      <w:rFonts w:cs="Miriam" w:hint="cs"/>
                      <w:szCs w:val="18"/>
                      <w:rtl/>
                    </w:rPr>
                  </w:pPr>
                  <w:r>
                    <w:rPr>
                      <w:rFonts w:cs="Miriam" w:hint="cs"/>
                      <w:szCs w:val="18"/>
                      <w:rtl/>
                    </w:rPr>
                    <w:t>תק' תשס"ה-2005</w:t>
                  </w:r>
                </w:p>
              </w:txbxContent>
            </v:textbox>
          </v:shape>
        </w:pict>
      </w:r>
      <w:r>
        <w:rPr>
          <w:rStyle w:val="default"/>
          <w:rFonts w:cs="FrankRuehl" w:hint="cs"/>
          <w:rtl/>
        </w:rPr>
        <w:tab/>
        <w:t>(ב)</w:t>
      </w:r>
      <w:r>
        <w:rPr>
          <w:rStyle w:val="default"/>
          <w:rFonts w:cs="FrankRuehl" w:hint="cs"/>
          <w:rtl/>
        </w:rPr>
        <w:tab/>
        <w:t>נאמן לתעודות התחייבות, מנהל קרן, נאמן לקרן, מפרק קרן, תאגיד מורשה או חתם ימנו נושא משרה בכירה אחד או יותר לשמש מורשה חתימה אלקטרונית מטעמם לצורך דיווח אלקטרוני לרשות.</w:t>
      </w:r>
    </w:p>
    <w:p w:rsidR="000419F2" w:rsidRDefault="000419F2">
      <w:pPr>
        <w:pStyle w:val="P00"/>
        <w:spacing w:before="72"/>
        <w:ind w:left="0" w:right="1134"/>
        <w:rPr>
          <w:rStyle w:val="default"/>
          <w:rFonts w:cs="FrankRuehl" w:hint="cs"/>
          <w:rtl/>
        </w:rPr>
      </w:pPr>
      <w:r>
        <w:rPr>
          <w:rtl/>
          <w:lang w:val="he-IL"/>
        </w:rPr>
        <w:pict>
          <v:shape id="_x0000_s2188" type="#_x0000_t202" style="position:absolute;left:0;text-align:left;margin-left:470.25pt;margin-top:7.1pt;width:1in;height:11.2pt;z-index:251668480" filled="f" stroked="f">
            <v:textbox inset="1mm,0,1mm,0">
              <w:txbxContent>
                <w:p w:rsidR="000419F2" w:rsidRDefault="000419F2">
                  <w:pPr>
                    <w:spacing w:line="160" w:lineRule="exact"/>
                    <w:jc w:val="left"/>
                    <w:rPr>
                      <w:rFonts w:cs="Miriam" w:hint="cs"/>
                      <w:szCs w:val="18"/>
                      <w:rtl/>
                    </w:rPr>
                  </w:pPr>
                  <w:r>
                    <w:rPr>
                      <w:rFonts w:cs="Miriam" w:hint="cs"/>
                      <w:szCs w:val="18"/>
                      <w:rtl/>
                    </w:rPr>
                    <w:t>תק' תשס"ה-2005</w:t>
                  </w:r>
                </w:p>
              </w:txbxContent>
            </v:textbox>
          </v:shape>
        </w:pict>
      </w:r>
      <w:r>
        <w:rPr>
          <w:rStyle w:val="default"/>
          <w:rFonts w:cs="FrankRuehl" w:hint="cs"/>
          <w:rtl/>
        </w:rPr>
        <w:tab/>
        <w:t>(ג)</w:t>
      </w:r>
      <w:r>
        <w:rPr>
          <w:rStyle w:val="default"/>
          <w:rFonts w:cs="FrankRuehl" w:hint="cs"/>
          <w:rtl/>
        </w:rPr>
        <w:tab/>
        <w:t>היה מפרק קרן יחיד, רשאי הוא עצמו לשמש מורשה חתימה אלקטרונית או למנות מורשה חתימה אלקטרונית, אחד או יותר מטעמו, לצורך דיווח אלקטרוני לרשות.</w:t>
      </w:r>
    </w:p>
    <w:p w:rsidR="000419F2" w:rsidRPr="00F17BA3" w:rsidRDefault="000419F2">
      <w:pPr>
        <w:pStyle w:val="P00"/>
        <w:spacing w:before="0"/>
        <w:ind w:left="0" w:right="1134"/>
        <w:rPr>
          <w:rFonts w:hint="cs"/>
          <w:b/>
          <w:bCs/>
          <w:vanish/>
          <w:szCs w:val="20"/>
          <w:shd w:val="clear" w:color="auto" w:fill="FFFF99"/>
          <w:rtl/>
        </w:rPr>
      </w:pPr>
      <w:bookmarkStart w:id="14" w:name="Rov56"/>
      <w:r w:rsidRPr="00F17BA3">
        <w:rPr>
          <w:rFonts w:hint="cs"/>
          <w:vanish/>
          <w:color w:val="FF0000"/>
          <w:szCs w:val="20"/>
          <w:shd w:val="clear" w:color="auto" w:fill="FFFF99"/>
          <w:rtl/>
        </w:rPr>
        <w:t>מיום 18.1.2005</w:t>
      </w:r>
    </w:p>
    <w:p w:rsidR="000419F2" w:rsidRPr="00F17BA3" w:rsidRDefault="000419F2">
      <w:pPr>
        <w:pStyle w:val="P00"/>
        <w:spacing w:before="0"/>
        <w:ind w:left="0" w:right="1134"/>
        <w:rPr>
          <w:rFonts w:hint="cs"/>
          <w:b/>
          <w:bCs/>
          <w:vanish/>
          <w:szCs w:val="20"/>
          <w:shd w:val="clear" w:color="auto" w:fill="FFFF99"/>
          <w:rtl/>
        </w:rPr>
      </w:pPr>
      <w:r w:rsidRPr="00F17BA3">
        <w:rPr>
          <w:rFonts w:hint="cs"/>
          <w:b/>
          <w:bCs/>
          <w:vanish/>
          <w:szCs w:val="20"/>
          <w:shd w:val="clear" w:color="auto" w:fill="FFFF99"/>
          <w:rtl/>
        </w:rPr>
        <w:t>תק' תשס"ה-2005</w:t>
      </w:r>
    </w:p>
    <w:p w:rsidR="000419F2" w:rsidRPr="00F17BA3" w:rsidRDefault="000419F2">
      <w:pPr>
        <w:pStyle w:val="P00"/>
        <w:tabs>
          <w:tab w:val="clear" w:pos="6259"/>
        </w:tabs>
        <w:spacing w:before="0"/>
        <w:ind w:left="0" w:right="1134"/>
        <w:rPr>
          <w:rFonts w:hint="cs"/>
          <w:vanish/>
          <w:szCs w:val="20"/>
          <w:shd w:val="clear" w:color="auto" w:fill="FFFF99"/>
          <w:rtl/>
        </w:rPr>
      </w:pPr>
      <w:hyperlink r:id="rId18" w:history="1">
        <w:r w:rsidRPr="00F17BA3">
          <w:rPr>
            <w:rStyle w:val="Hyperlink"/>
            <w:rFonts w:hint="cs"/>
            <w:vanish/>
            <w:szCs w:val="20"/>
            <w:shd w:val="clear" w:color="auto" w:fill="FFFF99"/>
            <w:rtl/>
          </w:rPr>
          <w:t>ק"ת תשס"ה מס' 6362</w:t>
        </w:r>
      </w:hyperlink>
      <w:r w:rsidRPr="00F17BA3">
        <w:rPr>
          <w:rFonts w:hint="cs"/>
          <w:vanish/>
          <w:szCs w:val="20"/>
          <w:shd w:val="clear" w:color="auto" w:fill="FFFF99"/>
          <w:rtl/>
        </w:rPr>
        <w:t xml:space="preserve"> מיום 18.1.2005 עמ' 333</w:t>
      </w:r>
    </w:p>
    <w:p w:rsidR="000419F2" w:rsidRPr="00F17BA3" w:rsidRDefault="000419F2">
      <w:pPr>
        <w:pStyle w:val="P00"/>
        <w:ind w:left="0" w:right="1134"/>
        <w:rPr>
          <w:rStyle w:val="default"/>
          <w:rFonts w:cs="FrankRuehl" w:hint="cs"/>
          <w:vanish/>
          <w:sz w:val="22"/>
          <w:szCs w:val="22"/>
          <w:shd w:val="clear" w:color="auto" w:fill="FFFF99"/>
          <w:rtl/>
        </w:rPr>
      </w:pPr>
      <w:r w:rsidRPr="00F17BA3">
        <w:rPr>
          <w:rStyle w:val="default"/>
          <w:rFonts w:cs="FrankRuehl" w:hint="cs"/>
          <w:vanish/>
          <w:sz w:val="22"/>
          <w:szCs w:val="22"/>
          <w:shd w:val="clear" w:color="auto" w:fill="FFFF99"/>
          <w:rtl/>
        </w:rPr>
        <w:tab/>
        <w:t>(ב)</w:t>
      </w:r>
      <w:r w:rsidRPr="00F17BA3">
        <w:rPr>
          <w:rStyle w:val="default"/>
          <w:rFonts w:cs="FrankRuehl" w:hint="cs"/>
          <w:vanish/>
          <w:sz w:val="22"/>
          <w:szCs w:val="22"/>
          <w:shd w:val="clear" w:color="auto" w:fill="FFFF99"/>
          <w:rtl/>
        </w:rPr>
        <w:tab/>
        <w:t>נאמן לתעודות התחייבות</w:t>
      </w:r>
      <w:r w:rsidRPr="00F17BA3">
        <w:rPr>
          <w:rStyle w:val="default"/>
          <w:rFonts w:cs="FrankRuehl" w:hint="cs"/>
          <w:vanish/>
          <w:sz w:val="22"/>
          <w:szCs w:val="22"/>
          <w:u w:val="single"/>
          <w:shd w:val="clear" w:color="auto" w:fill="FFFF99"/>
          <w:rtl/>
        </w:rPr>
        <w:t>, מנהל קרן, נאמן לקרן, מפרק קרן, תאגיד מורשה</w:t>
      </w:r>
      <w:r w:rsidRPr="00F17BA3">
        <w:rPr>
          <w:rStyle w:val="default"/>
          <w:rFonts w:cs="FrankRuehl" w:hint="cs"/>
          <w:vanish/>
          <w:sz w:val="22"/>
          <w:szCs w:val="22"/>
          <w:shd w:val="clear" w:color="auto" w:fill="FFFF99"/>
          <w:rtl/>
        </w:rPr>
        <w:t xml:space="preserve"> או חתם ימנו נושא משרה בכירה אחד או יותר לשמש מורשה חתימה אלקטרונית מטעמם לצורך דיווח אלקטרוני לרשות.</w:t>
      </w:r>
    </w:p>
    <w:p w:rsidR="000419F2" w:rsidRPr="00F17BA3" w:rsidRDefault="000419F2">
      <w:pPr>
        <w:pStyle w:val="P00"/>
        <w:spacing w:before="0"/>
        <w:ind w:left="0" w:right="1134"/>
        <w:rPr>
          <w:rStyle w:val="default"/>
          <w:rFonts w:cs="FrankRuehl" w:hint="cs"/>
          <w:vanish/>
          <w:sz w:val="22"/>
          <w:szCs w:val="22"/>
          <w:shd w:val="clear" w:color="auto" w:fill="FFFF99"/>
          <w:rtl/>
        </w:rPr>
      </w:pPr>
      <w:r w:rsidRPr="00F17BA3">
        <w:rPr>
          <w:rStyle w:val="default"/>
          <w:rFonts w:cs="FrankRuehl" w:hint="cs"/>
          <w:vanish/>
          <w:sz w:val="22"/>
          <w:szCs w:val="22"/>
          <w:shd w:val="clear" w:color="auto" w:fill="FFFF99"/>
          <w:rtl/>
        </w:rPr>
        <w:tab/>
      </w:r>
      <w:r w:rsidRPr="00F17BA3">
        <w:rPr>
          <w:rStyle w:val="default"/>
          <w:rFonts w:cs="FrankRuehl" w:hint="cs"/>
          <w:vanish/>
          <w:sz w:val="22"/>
          <w:szCs w:val="22"/>
          <w:u w:val="single"/>
          <w:shd w:val="clear" w:color="auto" w:fill="FFFF99"/>
          <w:rtl/>
        </w:rPr>
        <w:t>(ג)</w:t>
      </w:r>
      <w:r w:rsidRPr="00F17BA3">
        <w:rPr>
          <w:rStyle w:val="default"/>
          <w:rFonts w:cs="FrankRuehl" w:hint="cs"/>
          <w:vanish/>
          <w:sz w:val="22"/>
          <w:szCs w:val="22"/>
          <w:u w:val="single"/>
          <w:shd w:val="clear" w:color="auto" w:fill="FFFF99"/>
          <w:rtl/>
        </w:rPr>
        <w:tab/>
        <w:t>היה מפרק קרן יחיד, רשאי הוא עצמו לשמש מורשה חתימה אלקטרונית או למנות מורשה חתימה אלקטרונית, אחד או יותר מטעמו, לצורך דיווח אלקטרוני לרשות.</w:t>
      </w:r>
    </w:p>
    <w:p w:rsidR="00290573" w:rsidRPr="00F17BA3" w:rsidRDefault="00290573" w:rsidP="00290573">
      <w:pPr>
        <w:pStyle w:val="P00"/>
        <w:tabs>
          <w:tab w:val="clear" w:pos="6259"/>
        </w:tabs>
        <w:spacing w:before="0"/>
        <w:ind w:left="0" w:right="1134"/>
        <w:rPr>
          <w:rFonts w:hint="cs"/>
          <w:vanish/>
          <w:szCs w:val="20"/>
          <w:shd w:val="clear" w:color="auto" w:fill="FFFF99"/>
          <w:rtl/>
        </w:rPr>
      </w:pPr>
    </w:p>
    <w:p w:rsidR="00290573" w:rsidRPr="00F17BA3" w:rsidRDefault="00290573" w:rsidP="00290573">
      <w:pPr>
        <w:pStyle w:val="P00"/>
        <w:tabs>
          <w:tab w:val="clear" w:pos="6259"/>
        </w:tabs>
        <w:spacing w:before="0"/>
        <w:ind w:left="0" w:right="1134"/>
        <w:rPr>
          <w:rFonts w:hint="cs"/>
          <w:vanish/>
          <w:color w:val="FF0000"/>
          <w:szCs w:val="20"/>
          <w:shd w:val="clear" w:color="auto" w:fill="FFFF99"/>
          <w:rtl/>
        </w:rPr>
      </w:pPr>
      <w:r w:rsidRPr="00F17BA3">
        <w:rPr>
          <w:rFonts w:hint="cs"/>
          <w:vanish/>
          <w:color w:val="FF0000"/>
          <w:szCs w:val="20"/>
          <w:shd w:val="clear" w:color="auto" w:fill="FFFF99"/>
          <w:rtl/>
        </w:rPr>
        <w:t>מיום 23.12.2015</w:t>
      </w:r>
    </w:p>
    <w:p w:rsidR="00290573" w:rsidRPr="00F17BA3" w:rsidRDefault="00290573" w:rsidP="00290573">
      <w:pPr>
        <w:pStyle w:val="P00"/>
        <w:tabs>
          <w:tab w:val="clear" w:pos="6259"/>
        </w:tabs>
        <w:spacing w:before="0"/>
        <w:ind w:left="0" w:right="1134"/>
        <w:rPr>
          <w:rFonts w:hint="cs"/>
          <w:vanish/>
          <w:szCs w:val="20"/>
          <w:shd w:val="clear" w:color="auto" w:fill="FFFF99"/>
          <w:rtl/>
        </w:rPr>
      </w:pPr>
      <w:r w:rsidRPr="00F17BA3">
        <w:rPr>
          <w:rFonts w:hint="cs"/>
          <w:b/>
          <w:bCs/>
          <w:vanish/>
          <w:szCs w:val="20"/>
          <w:shd w:val="clear" w:color="auto" w:fill="FFFF99"/>
          <w:rtl/>
        </w:rPr>
        <w:t>תק' תשע"ו-2015</w:t>
      </w:r>
    </w:p>
    <w:p w:rsidR="00290573" w:rsidRPr="00F17BA3" w:rsidRDefault="00290573" w:rsidP="00290573">
      <w:pPr>
        <w:pStyle w:val="P00"/>
        <w:tabs>
          <w:tab w:val="clear" w:pos="6259"/>
        </w:tabs>
        <w:spacing w:before="0"/>
        <w:ind w:left="0" w:right="1134"/>
        <w:rPr>
          <w:rFonts w:hint="cs"/>
          <w:vanish/>
          <w:szCs w:val="20"/>
          <w:shd w:val="clear" w:color="auto" w:fill="FFFF99"/>
          <w:rtl/>
        </w:rPr>
      </w:pPr>
      <w:hyperlink r:id="rId19" w:history="1">
        <w:r w:rsidRPr="00F17BA3">
          <w:rPr>
            <w:rStyle w:val="Hyperlink"/>
            <w:rFonts w:hint="cs"/>
            <w:vanish/>
            <w:szCs w:val="20"/>
            <w:shd w:val="clear" w:color="auto" w:fill="FFFF99"/>
            <w:rtl/>
          </w:rPr>
          <w:t>ק"ת תשע"ו מס' 7573</w:t>
        </w:r>
      </w:hyperlink>
      <w:r w:rsidRPr="00F17BA3">
        <w:rPr>
          <w:rFonts w:hint="cs"/>
          <w:vanish/>
          <w:szCs w:val="20"/>
          <w:shd w:val="clear" w:color="auto" w:fill="FFFF99"/>
          <w:rtl/>
        </w:rPr>
        <w:t xml:space="preserve"> מיום 23.11.2015 עמ' 182</w:t>
      </w:r>
    </w:p>
    <w:p w:rsidR="00290573" w:rsidRPr="00290573" w:rsidRDefault="00290573" w:rsidP="00290573">
      <w:pPr>
        <w:pStyle w:val="P00"/>
        <w:ind w:left="0" w:right="1134"/>
        <w:rPr>
          <w:rStyle w:val="default"/>
          <w:rFonts w:cs="FrankRuehl" w:hint="cs"/>
          <w:sz w:val="2"/>
          <w:szCs w:val="2"/>
          <w:shd w:val="clear" w:color="auto" w:fill="FFFF99"/>
          <w:rtl/>
        </w:rPr>
      </w:pPr>
      <w:r w:rsidRPr="00F17BA3">
        <w:rPr>
          <w:rStyle w:val="default"/>
          <w:rFonts w:cs="FrankRuehl" w:hint="cs"/>
          <w:vanish/>
          <w:sz w:val="22"/>
          <w:szCs w:val="22"/>
          <w:shd w:val="clear" w:color="auto" w:fill="FFFF99"/>
          <w:rtl/>
        </w:rPr>
        <w:tab/>
        <w:t>(א)</w:t>
      </w:r>
      <w:r w:rsidRPr="00F17BA3">
        <w:rPr>
          <w:rStyle w:val="default"/>
          <w:rFonts w:cs="FrankRuehl" w:hint="cs"/>
          <w:vanish/>
          <w:sz w:val="22"/>
          <w:szCs w:val="22"/>
          <w:shd w:val="clear" w:color="auto" w:fill="FFFF99"/>
          <w:rtl/>
        </w:rPr>
        <w:tab/>
        <w:t xml:space="preserve">תאגיד מדווח </w:t>
      </w:r>
      <w:r w:rsidRPr="00F17BA3">
        <w:rPr>
          <w:rStyle w:val="default"/>
          <w:rFonts w:cs="FrankRuehl" w:hint="cs"/>
          <w:strike/>
          <w:vanish/>
          <w:sz w:val="22"/>
          <w:szCs w:val="22"/>
          <w:shd w:val="clear" w:color="auto" w:fill="FFFF99"/>
          <w:rtl/>
        </w:rPr>
        <w:t>ימנה</w:t>
      </w:r>
      <w:r w:rsidRPr="00F17BA3">
        <w:rPr>
          <w:rStyle w:val="default"/>
          <w:rFonts w:cs="FrankRuehl" w:hint="cs"/>
          <w:vanish/>
          <w:sz w:val="22"/>
          <w:szCs w:val="22"/>
          <w:shd w:val="clear" w:color="auto" w:fill="FFFF99"/>
          <w:rtl/>
        </w:rPr>
        <w:t xml:space="preserve"> </w:t>
      </w:r>
      <w:r w:rsidRPr="00F17BA3">
        <w:rPr>
          <w:rStyle w:val="default"/>
          <w:rFonts w:cs="FrankRuehl" w:hint="cs"/>
          <w:vanish/>
          <w:sz w:val="22"/>
          <w:szCs w:val="22"/>
          <w:u w:val="single"/>
          <w:shd w:val="clear" w:color="auto" w:fill="FFFF99"/>
          <w:rtl/>
        </w:rPr>
        <w:t>או חברה בעלת רישיון זירה ימנו</w:t>
      </w:r>
      <w:r w:rsidRPr="00F17BA3">
        <w:rPr>
          <w:rStyle w:val="default"/>
          <w:rFonts w:cs="FrankRuehl" w:hint="cs"/>
          <w:vanish/>
          <w:sz w:val="22"/>
          <w:szCs w:val="22"/>
          <w:shd w:val="clear" w:color="auto" w:fill="FFFF99"/>
          <w:rtl/>
        </w:rPr>
        <w:t xml:space="preserve"> שני נושאי משרה בכירה לפחות, לשמש מורשי חתימה אלקטרונית מטעמו, לצורך דיווח אלקטרוני לרשות.</w:t>
      </w:r>
      <w:bookmarkEnd w:id="14"/>
    </w:p>
    <w:p w:rsidR="000419F2" w:rsidRDefault="000419F2">
      <w:pPr>
        <w:pStyle w:val="P00"/>
        <w:spacing w:before="72"/>
        <w:ind w:left="0" w:right="1134"/>
        <w:rPr>
          <w:rStyle w:val="default"/>
          <w:rFonts w:cs="FrankRuehl" w:hint="cs"/>
          <w:rtl/>
        </w:rPr>
      </w:pPr>
      <w:bookmarkStart w:id="15" w:name="Seif6"/>
      <w:bookmarkEnd w:id="15"/>
      <w:r>
        <w:rPr>
          <w:rFonts w:cs="Miriam"/>
          <w:szCs w:val="32"/>
          <w:rtl/>
          <w:lang w:val="he-IL"/>
        </w:rPr>
        <w:pict>
          <v:shape id="_x0000_s2154" type="#_x0000_t202" style="position:absolute;left:0;text-align:left;margin-left:470.25pt;margin-top:3.1pt;width:1in;height:30.8pt;z-index:251638784" filled="f" stroked="f">
            <v:textbox inset="1mm,,1mm">
              <w:txbxContent>
                <w:p w:rsidR="000419F2" w:rsidRDefault="000419F2">
                  <w:pPr>
                    <w:spacing w:line="160" w:lineRule="exact"/>
                    <w:jc w:val="left"/>
                    <w:rPr>
                      <w:rFonts w:cs="Miriam" w:hint="cs"/>
                      <w:szCs w:val="18"/>
                      <w:rtl/>
                    </w:rPr>
                  </w:pPr>
                  <w:r>
                    <w:rPr>
                      <w:rFonts w:cs="Miriam" w:hint="cs"/>
                      <w:szCs w:val="18"/>
                      <w:rtl/>
                    </w:rPr>
                    <w:t>רישומו של מורשה חתימה אלקטרונית במגנא</w:t>
                  </w:r>
                </w:p>
              </w:txbxContent>
            </v:textbox>
            <w10:anchorlock/>
          </v:shape>
        </w:pict>
      </w:r>
      <w:r>
        <w:rPr>
          <w:rStyle w:val="default"/>
          <w:rFonts w:cs="Miriam" w:hint="cs"/>
          <w:sz w:val="32"/>
          <w:szCs w:val="32"/>
          <w:rtl/>
        </w:rPr>
        <w:t>6</w:t>
      </w:r>
      <w:r>
        <w:rPr>
          <w:rStyle w:val="default"/>
          <w:rFonts w:cs="FrankRuehl" w:hint="cs"/>
          <w:rtl/>
        </w:rPr>
        <w:t>.</w:t>
      </w:r>
      <w:r>
        <w:rPr>
          <w:rStyle w:val="default"/>
          <w:rFonts w:cs="FrankRuehl" w:hint="cs"/>
          <w:rtl/>
        </w:rPr>
        <w:tab/>
        <w:t>(א)</w:t>
      </w:r>
      <w:r>
        <w:rPr>
          <w:rStyle w:val="default"/>
          <w:rFonts w:cs="FrankRuehl" w:hint="cs"/>
          <w:rtl/>
        </w:rPr>
        <w:tab/>
        <w:t xml:space="preserve">בקשה לרישום מורשה חתימה אלקטרונית לגורם מדווח הרשם במגנא, תוגש לרשות בדיווח אלקטרוני על גבי טופס דיווח מתאים (להלן </w:t>
      </w:r>
      <w:r>
        <w:rPr>
          <w:rStyle w:val="default"/>
          <w:rFonts w:cs="FrankRuehl"/>
          <w:rtl/>
        </w:rPr>
        <w:t>–</w:t>
      </w:r>
      <w:r>
        <w:rPr>
          <w:rStyle w:val="default"/>
          <w:rFonts w:cs="FrankRuehl" w:hint="cs"/>
          <w:rtl/>
        </w:rPr>
        <w:t xml:space="preserve"> בקשה לרישום).</w:t>
      </w:r>
    </w:p>
    <w:p w:rsidR="000419F2" w:rsidRDefault="000419F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בתקנת משנה (א), רשאי יושב ראש הרשות או עובד שהוא הסמיך לכך, להתיר, בנסיבות מיוחדות, הגשת הבקשה לרישום שלא באמצעות דיווח אלקטרוני, ובתנאים שיורה.</w:t>
      </w:r>
    </w:p>
    <w:p w:rsidR="000419F2" w:rsidRDefault="000419F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אישרה הרשות את הבקשה לרישום, יפנה המיועד לשמש מורשה חתימה אלקטרונית למשרדי מאשר חתימה כשבידיו אישור תקף של הרשות, יזדהה בפני מאשר החתימה וירכוש אמצעי חתימה ותעודה אלקטרונית לצורך דיווח אלקטרוני לרשות; תוקף אישור הרשות לצורך פניה למאשר חתימה כאמור בתקנת משנה זו יהיה לארבעה עשר ימים ממועד מתן האישור.</w:t>
      </w:r>
    </w:p>
    <w:p w:rsidR="000419F2" w:rsidRDefault="000419F2">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כל עוד תקפה התעודה האלקטרונית שרכש מורשה חתימה אלקטרונית, לא ירכוש מורשה החתימה האלקטרונית אמצעי חתימה ותעודה אלקטרונית נוספים ולא יעשה שימוש באמצעי חתימה ובתעודה אלקטרונית נוספים בעבור אותו גורם מדווח לצורך דיווח אלקטרוני לרשות, ואולם רשאי הוא לחדש את תוקפה של תעודה אלקטרונית הקיימת ברשותו.</w:t>
      </w:r>
    </w:p>
    <w:p w:rsidR="000419F2" w:rsidRDefault="000419F2">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הוגבל זמנית תוקף האישור שנתנה הרשות למאשר תימה לפי תקנות מאשר חתימה, לא ייפגע תוקפה של התעודה האלקטרונית שהנפיק אותו מאשר חתימה, ואולם לא ניתן יהיה לחדש את תוקפה של תעודה אלקטרונית שפקעה אצל מאשר חתימה כאמור.</w:t>
      </w:r>
    </w:p>
    <w:p w:rsidR="000419F2" w:rsidRDefault="000419F2">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בוטל האישור שניתן על ידי הרשות למאשר חתימה לפי תקנות מאשר חתימה, יפוג תוקפה של התעודה האלקטרונית שהנפיק אותו מאשר חתימה שבעה ימים מיום הביטול ולא ניתן יהיה לעשות בה שימוש עוד החל במועד זה.</w:t>
      </w:r>
    </w:p>
    <w:p w:rsidR="000419F2" w:rsidRDefault="000419F2">
      <w:pPr>
        <w:pStyle w:val="P00"/>
        <w:spacing w:before="72"/>
        <w:ind w:left="0" w:right="1134"/>
        <w:rPr>
          <w:rStyle w:val="default"/>
          <w:rFonts w:cs="FrankRuehl" w:hint="cs"/>
          <w:rtl/>
        </w:rPr>
      </w:pPr>
      <w:bookmarkStart w:id="16" w:name="Seif7"/>
      <w:bookmarkEnd w:id="16"/>
      <w:r>
        <w:rPr>
          <w:rFonts w:cs="Miriam"/>
          <w:szCs w:val="32"/>
          <w:rtl/>
          <w:lang w:val="he-IL"/>
        </w:rPr>
        <w:pict>
          <v:shape id="_x0000_s2155" type="#_x0000_t202" style="position:absolute;left:0;text-align:left;margin-left:470.25pt;margin-top:4.65pt;width:1in;height:39.45pt;z-index:251639808" filled="f" stroked="f">
            <v:textbox inset="1mm,,1mm">
              <w:txbxContent>
                <w:p w:rsidR="000419F2" w:rsidRDefault="000419F2">
                  <w:pPr>
                    <w:spacing w:line="160" w:lineRule="exact"/>
                    <w:jc w:val="left"/>
                    <w:rPr>
                      <w:rFonts w:cs="Miriam" w:hint="cs"/>
                      <w:szCs w:val="18"/>
                      <w:rtl/>
                    </w:rPr>
                  </w:pPr>
                  <w:r>
                    <w:rPr>
                      <w:rFonts w:cs="Miriam" w:hint="cs"/>
                      <w:szCs w:val="18"/>
                      <w:rtl/>
                    </w:rPr>
                    <w:t>ביטול מינויו או שינוי בפרטיו של מורשה חתימה אלקטרונית</w:t>
                  </w:r>
                </w:p>
              </w:txbxContent>
            </v:textbox>
            <w10:anchorlock/>
          </v:shape>
        </w:pict>
      </w:r>
      <w:r>
        <w:rPr>
          <w:rStyle w:val="default"/>
          <w:rFonts w:cs="Miriam" w:hint="cs"/>
          <w:sz w:val="32"/>
          <w:szCs w:val="32"/>
          <w:rtl/>
        </w:rPr>
        <w:t>7</w:t>
      </w:r>
      <w:r>
        <w:rPr>
          <w:rStyle w:val="default"/>
          <w:rFonts w:cs="FrankRuehl" w:hint="cs"/>
          <w:rtl/>
        </w:rPr>
        <w:t>.</w:t>
      </w:r>
      <w:r>
        <w:rPr>
          <w:rStyle w:val="default"/>
          <w:rFonts w:cs="FrankRuehl" w:hint="cs"/>
          <w:rtl/>
        </w:rPr>
        <w:tab/>
        <w:t>(א)</w:t>
      </w:r>
      <w:r>
        <w:rPr>
          <w:rStyle w:val="default"/>
          <w:rFonts w:cs="FrankRuehl" w:hint="cs"/>
          <w:rtl/>
        </w:rPr>
        <w:tab/>
        <w:t>ביטל גורם מדווח את מינויו של מורשה חתימה אלקטרונית, יודיע על כך לרשות ולמאשר החתימה שהנפיק את התעודה האלקטרונית לאותו מורשה חתימה אלקטרונית, לא יאוחר ממועד כניסת הביטול לתוקף.</w:t>
      </w:r>
    </w:p>
    <w:p w:rsidR="000419F2" w:rsidRDefault="000419F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חל שינוי בתפקידו של מורשה חתימה אלקטרונית אצל הגורם המדווח או בפרטים שדווחו ביחס למורשה החתימה האלקטרונית כאמור בתקנה 6, יודיע על כך הגורם המדווח לרשות לא יאוחר מיום כניסת השינוי לתוקף; חדל מורשה החתימה האלקטרונית לכהן כנושא משרה בכירה אצל הגורם המדווח, יודיע הגורם המדווח לרשות על דבר ביטול מינויו כמורשה חתימה אלקטרונית, ולמאשר החתימה על ביטול התעודה האלקטרונית.</w:t>
      </w:r>
    </w:p>
    <w:p w:rsidR="000419F2" w:rsidRDefault="000419F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הודעה לרשות כאמור בתקנות משנה (א) ו-(ב) תוגש בידווח אלקטרוני, ואולם רשאי יושב ראש הרשות או עובד שהוא הסמיך לכך, להתיר, בנסיבות מיוחדות, הגשת ההודעה לרשות שלא באמצעות דיווח אלקטרוני, ובתנאים שיורה.</w:t>
      </w:r>
    </w:p>
    <w:p w:rsidR="000419F2" w:rsidRDefault="000419F2">
      <w:pPr>
        <w:pStyle w:val="P00"/>
        <w:spacing w:before="72"/>
        <w:ind w:left="0" w:right="1134"/>
        <w:rPr>
          <w:rStyle w:val="default"/>
          <w:rFonts w:cs="FrankRuehl" w:hint="cs"/>
          <w:rtl/>
        </w:rPr>
      </w:pPr>
      <w:bookmarkStart w:id="17" w:name="Seif8"/>
      <w:bookmarkEnd w:id="17"/>
      <w:r>
        <w:rPr>
          <w:rFonts w:cs="Miriam"/>
          <w:szCs w:val="32"/>
          <w:rtl/>
          <w:lang w:val="he-IL"/>
        </w:rPr>
        <w:pict>
          <v:shape id="_x0000_s2156" type="#_x0000_t202" style="position:absolute;left:0;text-align:left;margin-left:470.25pt;margin-top:3.9pt;width:1in;height:25.8pt;z-index:251640832" filled="f" stroked="f">
            <v:textbox inset="1mm,,1mm">
              <w:txbxContent>
                <w:p w:rsidR="000419F2" w:rsidRDefault="000419F2">
                  <w:pPr>
                    <w:spacing w:line="160" w:lineRule="exact"/>
                    <w:jc w:val="left"/>
                    <w:rPr>
                      <w:rFonts w:cs="Miriam" w:hint="cs"/>
                      <w:szCs w:val="18"/>
                      <w:rtl/>
                    </w:rPr>
                  </w:pPr>
                  <w:r>
                    <w:rPr>
                      <w:rFonts w:cs="Miriam" w:hint="cs"/>
                      <w:szCs w:val="18"/>
                      <w:rtl/>
                    </w:rPr>
                    <w:t>חובותיו של מורשה חתימה אלקטרונית</w:t>
                  </w:r>
                </w:p>
              </w:txbxContent>
            </v:textbox>
            <w10:anchorlock/>
          </v:shape>
        </w:pict>
      </w:r>
      <w:r>
        <w:rPr>
          <w:rStyle w:val="default"/>
          <w:rFonts w:cs="Miriam" w:hint="cs"/>
          <w:sz w:val="32"/>
          <w:szCs w:val="32"/>
          <w:rtl/>
        </w:rPr>
        <w:t>8</w:t>
      </w:r>
      <w:r>
        <w:rPr>
          <w:rStyle w:val="default"/>
          <w:rFonts w:cs="FrankRuehl" w:hint="cs"/>
          <w:rtl/>
        </w:rPr>
        <w:t>.</w:t>
      </w:r>
      <w:r>
        <w:rPr>
          <w:rStyle w:val="default"/>
          <w:rFonts w:cs="FrankRuehl" w:hint="cs"/>
          <w:rtl/>
        </w:rPr>
        <w:tab/>
        <w:t>(א)</w:t>
      </w:r>
      <w:r>
        <w:rPr>
          <w:rStyle w:val="default"/>
          <w:rFonts w:cs="FrankRuehl" w:hint="cs"/>
          <w:rtl/>
        </w:rPr>
        <w:tab/>
        <w:t>מורשה חתימה אלקטרונית לא יצמיד את חתימתו האלקטרונית המאושרת למסמך ולא ידווח אלקטרונית לרשות, אלא לאחר שווידא כי נתקיים אחד מאלה:</w:t>
      </w:r>
    </w:p>
    <w:p w:rsidR="000419F2" w:rsidRDefault="000419F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מוסמך על פי כל דין לחתום על המסמך כחותם יחיד בשם הגורם המדווח;</w:t>
      </w:r>
    </w:p>
    <w:p w:rsidR="000419F2" w:rsidRDefault="000419F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הוא הוסמך כאמור בתקנה 2(א) בידי כל מי שחתימתו על המסמך נדרשת לפי כל דין, לחתום בשמו על המסמך באמצעות חתימתו האלקטרונית המאושרת, ולדווח באופן אלקטרוני לרשות, ובלבד שהמסמך שאליו הוא מצמיד את חתימתו האלקטרונית המאושרת ושהוא מגישו בדיווח אלקטרוני לרשות זהה לחלוטין מבחינת תוכן, מבנה וצורה למסמך שצורף להסמכה כאמור בתקנה 2(א) שנמסרה לו לצורך הדיווח האלקטרוני לרשות.</w:t>
      </w:r>
    </w:p>
    <w:p w:rsidR="000419F2" w:rsidRDefault="000419F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הדיווח האלקטרוני יבוצע בידי מורשה חתימה אלקטרונית בהתאם לטופס הדיווח המתאים ביותר המופיע באתר הדיווח במועד הדיווח, ואולם אין באי קיומו של טופס דיווח מתאים כדי לגרוע מחובות הדיווח החלות על גורם מדווח לפי הוראות כל דין.</w:t>
      </w:r>
    </w:p>
    <w:p w:rsidR="000419F2" w:rsidRDefault="000419F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כלל טופס הדיווח דף לוואי, ימלא מורשה החתימה האלקטרונית את הפרטים הנדרשים בדף הלוואי, יוודא כי הפרטים שמילא בדף הלוואי תואמים את הפרטים המופיעים במסמך המדווח על ידו באופן אלקטרוני, יחתום על דף הלוואי באופן אלקטרוני בשם הגורם המדווח ויגיש את דף הלוואי יחד עם המסמך המדווח על ידו באופן אלקטרוני לרשות.</w:t>
      </w:r>
    </w:p>
    <w:p w:rsidR="000419F2" w:rsidRDefault="000419F2">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אחריותו של מורשה חתימה אלקטרונית כאמור בתקנות משנה (א) עד (ג) היא אחריות אישית, ואין הוא יכול להשתחרר מאחריותו על ידי הסמכת אחר להשתמש באמצעי החתימה שלו לצורך חתימה או דיווח אלקטרוני לרשות.</w:t>
      </w:r>
    </w:p>
    <w:p w:rsidR="000419F2" w:rsidRDefault="000419F2">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תקנה זו אינה באה לגרוע מהוראות כל דין, לרבות הוראות ביחס לחובות בעל אמצעי חתימה ואחריותו.</w:t>
      </w:r>
    </w:p>
    <w:p w:rsidR="000419F2" w:rsidRDefault="000419F2">
      <w:pPr>
        <w:pStyle w:val="P00"/>
        <w:spacing w:before="72"/>
        <w:ind w:left="0" w:right="1134"/>
        <w:jc w:val="center"/>
        <w:rPr>
          <w:rStyle w:val="default"/>
          <w:rFonts w:cs="FrankRuehl" w:hint="cs"/>
          <w:b/>
          <w:bCs/>
          <w:sz w:val="24"/>
          <w:szCs w:val="24"/>
          <w:rtl/>
        </w:rPr>
      </w:pPr>
      <w:r>
        <w:rPr>
          <w:rStyle w:val="default"/>
          <w:rFonts w:cs="FrankRuehl" w:hint="cs"/>
          <w:b/>
          <w:bCs/>
          <w:sz w:val="24"/>
          <w:szCs w:val="24"/>
          <w:rtl/>
        </w:rPr>
        <w:t>פרק ד': אופן הדיווח האלקטרוני</w:t>
      </w:r>
    </w:p>
    <w:p w:rsidR="000419F2" w:rsidRDefault="000419F2">
      <w:pPr>
        <w:pStyle w:val="P00"/>
        <w:spacing w:before="72"/>
        <w:ind w:left="0" w:right="1134"/>
        <w:rPr>
          <w:rStyle w:val="default"/>
          <w:rFonts w:cs="FrankRuehl" w:hint="cs"/>
          <w:rtl/>
        </w:rPr>
      </w:pPr>
      <w:bookmarkStart w:id="18" w:name="Seif9"/>
      <w:bookmarkEnd w:id="18"/>
      <w:r>
        <w:rPr>
          <w:rFonts w:cs="Miriam"/>
          <w:szCs w:val="32"/>
          <w:rtl/>
          <w:lang w:val="he-IL"/>
        </w:rPr>
        <w:pict>
          <v:shape id="_x0000_s2157" type="#_x0000_t202" style="position:absolute;left:0;text-align:left;margin-left:462pt;margin-top:4.6pt;width:80.25pt;height:25.05pt;z-index:251641856" filled="f" stroked="f">
            <v:textbox inset="1mm,,1mm">
              <w:txbxContent>
                <w:p w:rsidR="000419F2" w:rsidRDefault="000419F2">
                  <w:pPr>
                    <w:spacing w:line="160" w:lineRule="exact"/>
                    <w:jc w:val="left"/>
                    <w:rPr>
                      <w:rFonts w:cs="Miriam" w:hint="cs"/>
                      <w:szCs w:val="18"/>
                      <w:rtl/>
                    </w:rPr>
                  </w:pPr>
                  <w:r>
                    <w:rPr>
                      <w:rFonts w:cs="Miriam" w:hint="cs"/>
                      <w:szCs w:val="18"/>
                      <w:rtl/>
                    </w:rPr>
                    <w:t>אופן הדיווח האלקטרוני</w:t>
                  </w:r>
                </w:p>
              </w:txbxContent>
            </v:textbox>
            <w10:anchorlock/>
          </v:shape>
        </w:pict>
      </w:r>
      <w:r>
        <w:rPr>
          <w:rStyle w:val="default"/>
          <w:rFonts w:cs="Miriam" w:hint="cs"/>
          <w:sz w:val="32"/>
          <w:szCs w:val="32"/>
          <w:rtl/>
        </w:rPr>
        <w:t>9</w:t>
      </w:r>
      <w:r>
        <w:rPr>
          <w:rStyle w:val="default"/>
          <w:rFonts w:cs="FrankRuehl" w:hint="cs"/>
          <w:rtl/>
        </w:rPr>
        <w:t>.</w:t>
      </w:r>
      <w:r>
        <w:rPr>
          <w:rStyle w:val="default"/>
          <w:rFonts w:cs="FrankRuehl" w:hint="cs"/>
          <w:rtl/>
        </w:rPr>
        <w:tab/>
        <w:t>כניסה לאתר הדיווח, הורדת טפסי דיווח, מילוי פרטים בטופסי דיווח וביצוע דיווח אלקטרוני לרשות ייעשו בהתאם לכללי דיווח אלקטרוני.</w:t>
      </w:r>
    </w:p>
    <w:p w:rsidR="000419F2" w:rsidRDefault="000419F2">
      <w:pPr>
        <w:pStyle w:val="P00"/>
        <w:spacing w:before="72"/>
        <w:ind w:left="0" w:right="1134"/>
        <w:rPr>
          <w:rStyle w:val="default"/>
          <w:rFonts w:cs="FrankRuehl" w:hint="cs"/>
          <w:rtl/>
        </w:rPr>
      </w:pPr>
      <w:bookmarkStart w:id="19" w:name="Seif10"/>
      <w:bookmarkEnd w:id="19"/>
      <w:r>
        <w:rPr>
          <w:rFonts w:cs="Miriam"/>
          <w:szCs w:val="32"/>
          <w:rtl/>
          <w:lang w:val="he-IL"/>
        </w:rPr>
        <w:pict>
          <v:shape id="_x0000_s2158" type="#_x0000_t202" style="position:absolute;left:0;text-align:left;margin-left:470.25pt;margin-top:5.7pt;width:1in;height:24.65pt;z-index:251642880" filled="f" stroked="f">
            <v:textbox inset="1mm,,1mm">
              <w:txbxContent>
                <w:p w:rsidR="000419F2" w:rsidRDefault="000419F2">
                  <w:pPr>
                    <w:spacing w:line="160" w:lineRule="exact"/>
                    <w:jc w:val="left"/>
                    <w:rPr>
                      <w:rFonts w:cs="Miriam" w:hint="cs"/>
                      <w:szCs w:val="18"/>
                      <w:rtl/>
                    </w:rPr>
                  </w:pPr>
                  <w:r>
                    <w:rPr>
                      <w:rFonts w:cs="Miriam" w:hint="cs"/>
                      <w:szCs w:val="18"/>
                      <w:rtl/>
                    </w:rPr>
                    <w:t>קליטת הדיווח האלקטרוני</w:t>
                  </w:r>
                </w:p>
              </w:txbxContent>
            </v:textbox>
            <w10:anchorlock/>
          </v:shape>
        </w:pict>
      </w:r>
      <w:r>
        <w:rPr>
          <w:rStyle w:val="default"/>
          <w:rFonts w:cs="Miriam" w:hint="cs"/>
          <w:sz w:val="32"/>
          <w:szCs w:val="32"/>
          <w:rtl/>
        </w:rPr>
        <w:t>10</w:t>
      </w:r>
      <w:r>
        <w:rPr>
          <w:rStyle w:val="default"/>
          <w:rFonts w:cs="FrankRuehl" w:hint="cs"/>
          <w:rtl/>
        </w:rPr>
        <w:t>.</w:t>
      </w:r>
      <w:r>
        <w:rPr>
          <w:rStyle w:val="default"/>
          <w:rFonts w:cs="FrankRuehl" w:hint="cs"/>
          <w:rtl/>
        </w:rPr>
        <w:tab/>
        <w:t>(א)</w:t>
      </w:r>
      <w:r>
        <w:rPr>
          <w:rStyle w:val="default"/>
          <w:rFonts w:cs="FrankRuehl" w:hint="cs"/>
          <w:rtl/>
        </w:rPr>
        <w:tab/>
        <w:t>מסמך שדווח באופן אלקטרוני לרשות, יראו אותו כמוגש במועד שבו נקלט במגנא, בהתאם לאישור שיונפק למורשה החתימה האלקטרונית שביצע את הדיווח האלקטרוני; אישור כאמור יופיע באתר הדיווח ויישלח לכתובת דואר אלקטרוני של מורשה החתימה האלקטרונית.</w:t>
      </w:r>
    </w:p>
    <w:p w:rsidR="000419F2" w:rsidRDefault="000419F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מסמך שדווח באופן אלקטרוני לא ייקלט ולא ייחשב כמוגש, אלא אם כן עבר בהצלחה בדיקת קבלה במגנא ברמה הטכנית; מסמך שלא עבר בהצלחה את בדיקת הקבלה יידחה, בלא קליטתו במגנא, בצירוף הודעה מתאימה שתופיע באתר הדיווח.</w:t>
      </w:r>
    </w:p>
    <w:p w:rsidR="000419F2" w:rsidRDefault="000419F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היה הדיווח האלקטרוני נגוע בנגיף מחשב או בקוד עוין, העלול לגרום נזק או שיבוש למחשב הרשות או לחומר מחשב המצוי במחשב הרשות, יידחה הדיווח בלא קליטתו במגנא, בצירוף הודעה מתאימה שתופיע באתר הדיווח.</w:t>
      </w:r>
    </w:p>
    <w:p w:rsidR="000419F2" w:rsidRDefault="000419F2">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תקלה זמנית או קבועה במחשב המדווח לא תהווה הצדקה לעיכוב או דחיה בהגשת מסמכים.</w:t>
      </w:r>
    </w:p>
    <w:p w:rsidR="000419F2" w:rsidRDefault="000419F2">
      <w:pPr>
        <w:pStyle w:val="P00"/>
        <w:spacing w:before="72"/>
        <w:ind w:left="0" w:right="1134"/>
        <w:rPr>
          <w:rStyle w:val="default"/>
          <w:rFonts w:cs="FrankRuehl" w:hint="cs"/>
          <w:sz w:val="26"/>
          <w:rtl/>
        </w:rPr>
      </w:pPr>
      <w:bookmarkStart w:id="20" w:name="Seif11"/>
      <w:bookmarkEnd w:id="20"/>
      <w:r>
        <w:rPr>
          <w:rFonts w:cs="Miriam"/>
          <w:szCs w:val="32"/>
          <w:rtl/>
          <w:lang w:val="he-IL"/>
        </w:rPr>
        <w:pict>
          <v:shape id="_x0000_s2159" type="#_x0000_t202" style="position:absolute;left:0;text-align:left;margin-left:470.25pt;margin-top:5.55pt;width:1in;height:16.8pt;z-index:251643904" filled="f" stroked="f">
            <v:textbox inset="1mm,,1mm">
              <w:txbxContent>
                <w:p w:rsidR="000419F2" w:rsidRDefault="000419F2">
                  <w:pPr>
                    <w:spacing w:line="160" w:lineRule="exact"/>
                    <w:jc w:val="left"/>
                    <w:rPr>
                      <w:rFonts w:cs="Miriam" w:hint="cs"/>
                      <w:szCs w:val="18"/>
                      <w:rtl/>
                    </w:rPr>
                  </w:pPr>
                  <w:r>
                    <w:rPr>
                      <w:rFonts w:cs="Miriam" w:hint="cs"/>
                      <w:szCs w:val="18"/>
                      <w:rtl/>
                    </w:rPr>
                    <w:t>קישוריות</w:t>
                  </w:r>
                </w:p>
              </w:txbxContent>
            </v:textbox>
            <w10:anchorlock/>
          </v:shape>
        </w:pict>
      </w:r>
      <w:r>
        <w:rPr>
          <w:rStyle w:val="default"/>
          <w:rFonts w:cs="Miriam" w:hint="cs"/>
          <w:sz w:val="32"/>
          <w:szCs w:val="32"/>
          <w:rtl/>
        </w:rPr>
        <w:t>11</w:t>
      </w:r>
      <w:r>
        <w:rPr>
          <w:rStyle w:val="default"/>
          <w:rFonts w:cs="FrankRuehl" w:hint="cs"/>
          <w:rtl/>
        </w:rPr>
        <w:t>.</w:t>
      </w:r>
      <w:r>
        <w:rPr>
          <w:rStyle w:val="default"/>
          <w:rFonts w:cs="FrankRuehl" w:hint="cs"/>
          <w:rtl/>
        </w:rPr>
        <w:tab/>
        <w:t>במסמך המדווח באופן אלטרוני לרשות, לא תהיה קישורית (</w:t>
      </w:r>
      <w:r>
        <w:rPr>
          <w:rStyle w:val="default"/>
          <w:rFonts w:cs="FrankRuehl"/>
          <w:szCs w:val="20"/>
        </w:rPr>
        <w:t>Hyper Link</w:t>
      </w:r>
      <w:r>
        <w:rPr>
          <w:rStyle w:val="default"/>
          <w:rFonts w:cs="FrankRuehl" w:hint="cs"/>
          <w:sz w:val="26"/>
          <w:rtl/>
        </w:rPr>
        <w:t>) למידע בתוך המסמך או מחוצה לו, ואולם רשאי גורם מדווח לכלול במסמך קישורית לצורך הפניה מתוכן ענינים, אם קיים, לסיעפים רלוונטיים בגוף המסמך או לצורך הפניה, אם קיימת, במלל של המסמך לסעיפים רלוונטיים בגוף המסמך.</w:t>
      </w:r>
    </w:p>
    <w:p w:rsidR="000419F2" w:rsidRDefault="000419F2">
      <w:pPr>
        <w:pStyle w:val="P00"/>
        <w:spacing w:before="72"/>
        <w:ind w:left="0" w:right="1134"/>
        <w:rPr>
          <w:rStyle w:val="default"/>
          <w:rFonts w:cs="FrankRuehl" w:hint="cs"/>
          <w:sz w:val="26"/>
          <w:rtl/>
        </w:rPr>
      </w:pPr>
      <w:bookmarkStart w:id="21" w:name="Seif12"/>
      <w:bookmarkEnd w:id="21"/>
      <w:r>
        <w:rPr>
          <w:rFonts w:cs="Miriam"/>
          <w:szCs w:val="32"/>
          <w:rtl/>
          <w:lang w:val="he-IL"/>
        </w:rPr>
        <w:pict>
          <v:shape id="_x0000_s2160" type="#_x0000_t202" style="position:absolute;left:0;text-align:left;margin-left:470.25pt;margin-top:2.45pt;width:1in;height:16.8pt;z-index:251644928" filled="f" stroked="f">
            <v:textbox inset="1mm,,1mm">
              <w:txbxContent>
                <w:p w:rsidR="000419F2" w:rsidRDefault="000419F2">
                  <w:pPr>
                    <w:spacing w:line="160" w:lineRule="exact"/>
                    <w:jc w:val="left"/>
                    <w:rPr>
                      <w:rFonts w:cs="Miriam" w:hint="cs"/>
                      <w:szCs w:val="18"/>
                      <w:rtl/>
                    </w:rPr>
                  </w:pPr>
                  <w:r>
                    <w:rPr>
                      <w:rFonts w:cs="Miriam" w:hint="cs"/>
                      <w:szCs w:val="18"/>
                      <w:rtl/>
                    </w:rPr>
                    <w:t>קבצים</w:t>
                  </w:r>
                </w:p>
              </w:txbxContent>
            </v:textbox>
            <w10:anchorlock/>
          </v:shape>
        </w:pict>
      </w:r>
      <w:r>
        <w:rPr>
          <w:rStyle w:val="default"/>
          <w:rFonts w:cs="Miriam" w:hint="cs"/>
          <w:sz w:val="32"/>
          <w:szCs w:val="32"/>
          <w:rtl/>
        </w:rPr>
        <w:t>12</w:t>
      </w:r>
      <w:r>
        <w:rPr>
          <w:rStyle w:val="default"/>
          <w:rFonts w:cs="FrankRuehl" w:hint="cs"/>
          <w:rtl/>
        </w:rPr>
        <w:t>.</w:t>
      </w:r>
      <w:r>
        <w:rPr>
          <w:rStyle w:val="default"/>
          <w:rFonts w:cs="FrankRuehl" w:hint="cs"/>
          <w:rtl/>
        </w:rPr>
        <w:tab/>
        <w:t>(א)</w:t>
      </w:r>
      <w:r>
        <w:rPr>
          <w:rStyle w:val="default"/>
          <w:rFonts w:cs="FrankRuehl" w:hint="cs"/>
          <w:rtl/>
        </w:rPr>
        <w:tab/>
        <w:t xml:space="preserve">מסמך המצורף כקובץ לטופס דיווח יוכן באמצעות תוכנה המותאמת לשימוש במגנא, המשמשת ליצירת קבצים בפורמט </w:t>
      </w:r>
      <w:r>
        <w:rPr>
          <w:rStyle w:val="default"/>
          <w:rFonts w:cs="FrankRuehl"/>
          <w:szCs w:val="20"/>
        </w:rPr>
        <w:t>PDF</w:t>
      </w:r>
      <w:r>
        <w:rPr>
          <w:rStyle w:val="default"/>
          <w:rFonts w:cs="FrankRuehl" w:hint="cs"/>
          <w:sz w:val="26"/>
          <w:rtl/>
        </w:rPr>
        <w:t xml:space="preserve"> (</w:t>
      </w:r>
      <w:r>
        <w:rPr>
          <w:rStyle w:val="default"/>
          <w:rFonts w:cs="FrankRuehl"/>
          <w:szCs w:val="20"/>
        </w:rPr>
        <w:t>Portable Document Format</w:t>
      </w:r>
      <w:r>
        <w:rPr>
          <w:rStyle w:val="default"/>
          <w:rFonts w:cs="FrankRuehl" w:hint="cs"/>
          <w:sz w:val="26"/>
          <w:rtl/>
        </w:rPr>
        <w:t>) טקסטואלי המאפשר ביצוע חיפוש טקסטואלי בשפה שבה נכתב המסמך.</w:t>
      </w:r>
    </w:p>
    <w:p w:rsidR="000419F2" w:rsidRDefault="000419F2">
      <w:pPr>
        <w:pStyle w:val="P00"/>
        <w:spacing w:before="72"/>
        <w:ind w:left="0" w:right="1134"/>
        <w:rPr>
          <w:rStyle w:val="default"/>
          <w:rFonts w:cs="FrankRuehl" w:hint="cs"/>
          <w:sz w:val="26"/>
          <w:rtl/>
        </w:rPr>
      </w:pPr>
      <w:r>
        <w:rPr>
          <w:rStyle w:val="default"/>
          <w:rFonts w:cs="FrankRuehl" w:hint="cs"/>
          <w:sz w:val="26"/>
          <w:rtl/>
        </w:rPr>
        <w:tab/>
        <w:t>(ב)</w:t>
      </w:r>
      <w:r>
        <w:rPr>
          <w:rStyle w:val="default"/>
          <w:rFonts w:cs="FrankRuehl" w:hint="cs"/>
          <w:sz w:val="26"/>
          <w:rtl/>
        </w:rPr>
        <w:tab/>
        <w:t xml:space="preserve">על אף האמור בתקנת משנה (א), מסמך שהוכן על ידי מקור חיצוני לגורם המדווח, ואשר לגורם המדווח אין כל שליטה או השפעה על אופן הכנתו, יכול שיצורף לטופס הדיווח בפורמט </w:t>
      </w:r>
      <w:r>
        <w:rPr>
          <w:rStyle w:val="default"/>
          <w:rFonts w:cs="FrankRuehl"/>
          <w:szCs w:val="20"/>
        </w:rPr>
        <w:t>PDF</w:t>
      </w:r>
      <w:r>
        <w:rPr>
          <w:rStyle w:val="default"/>
          <w:rFonts w:cs="FrankRuehl" w:hint="cs"/>
          <w:sz w:val="26"/>
          <w:rtl/>
        </w:rPr>
        <w:t xml:space="preserve"> לא טקסטואלי (</w:t>
      </w:r>
      <w:r>
        <w:rPr>
          <w:rStyle w:val="default"/>
          <w:rFonts w:cs="FrankRuehl"/>
          <w:szCs w:val="20"/>
        </w:rPr>
        <w:t>IMAGE</w:t>
      </w:r>
      <w:r>
        <w:rPr>
          <w:rStyle w:val="default"/>
          <w:rFonts w:cs="FrankRuehl" w:hint="cs"/>
          <w:sz w:val="26"/>
          <w:rtl/>
        </w:rPr>
        <w:t>).</w:t>
      </w:r>
    </w:p>
    <w:p w:rsidR="000419F2" w:rsidRDefault="000419F2">
      <w:pPr>
        <w:pStyle w:val="P00"/>
        <w:spacing w:before="72"/>
        <w:ind w:left="0" w:right="1134"/>
        <w:rPr>
          <w:rStyle w:val="default"/>
          <w:rFonts w:cs="FrankRuehl" w:hint="cs"/>
          <w:sz w:val="26"/>
          <w:rtl/>
        </w:rPr>
      </w:pPr>
      <w:r>
        <w:rPr>
          <w:rStyle w:val="default"/>
          <w:rFonts w:cs="FrankRuehl" w:hint="cs"/>
          <w:sz w:val="26"/>
          <w:rtl/>
        </w:rPr>
        <w:tab/>
        <w:t>(ג)</w:t>
      </w:r>
      <w:r>
        <w:rPr>
          <w:rStyle w:val="default"/>
          <w:rFonts w:cs="FrankRuehl" w:hint="cs"/>
          <w:sz w:val="26"/>
          <w:rtl/>
        </w:rPr>
        <w:tab/>
        <w:t>דיווח אלקטרוני לא יכלול קבצי וידאו, אודיו או אנימציה, וכן לא יכלול תמונות למעט גרפים, טבלאות, לוגו או סמל הגורם המדווח.</w:t>
      </w:r>
    </w:p>
    <w:p w:rsidR="000419F2" w:rsidRDefault="000419F2">
      <w:pPr>
        <w:pStyle w:val="P00"/>
        <w:spacing w:before="72"/>
        <w:ind w:left="0" w:right="1134"/>
        <w:jc w:val="center"/>
        <w:rPr>
          <w:rStyle w:val="default"/>
          <w:rFonts w:cs="FrankRuehl" w:hint="cs"/>
          <w:b/>
          <w:bCs/>
          <w:sz w:val="24"/>
          <w:szCs w:val="24"/>
          <w:rtl/>
        </w:rPr>
      </w:pPr>
      <w:r>
        <w:rPr>
          <w:rStyle w:val="default"/>
          <w:rFonts w:cs="FrankRuehl" w:hint="cs"/>
          <w:b/>
          <w:bCs/>
          <w:sz w:val="24"/>
          <w:szCs w:val="24"/>
          <w:rtl/>
        </w:rPr>
        <w:t>פרק ה': מדווח שאינו גורם מדווח</w:t>
      </w:r>
    </w:p>
    <w:p w:rsidR="000419F2" w:rsidRDefault="000419F2">
      <w:pPr>
        <w:pStyle w:val="P00"/>
        <w:spacing w:before="72"/>
        <w:ind w:left="0" w:right="1134"/>
        <w:rPr>
          <w:rStyle w:val="default"/>
          <w:rFonts w:cs="FrankRuehl" w:hint="cs"/>
          <w:rtl/>
        </w:rPr>
      </w:pPr>
      <w:bookmarkStart w:id="22" w:name="Seif13"/>
      <w:bookmarkEnd w:id="22"/>
      <w:r>
        <w:rPr>
          <w:rFonts w:cs="Miriam"/>
          <w:szCs w:val="32"/>
          <w:rtl/>
          <w:lang w:val="he-IL"/>
        </w:rPr>
        <w:pict>
          <v:shape id="_x0000_s2161" type="#_x0000_t202" style="position:absolute;left:0;text-align:left;margin-left:470.25pt;margin-top:5.95pt;width:1in;height:25.9pt;z-index:251645952" filled="f" stroked="f">
            <v:textbox inset="1mm,,1mm">
              <w:txbxContent>
                <w:p w:rsidR="000419F2" w:rsidRDefault="000419F2">
                  <w:pPr>
                    <w:spacing w:line="160" w:lineRule="exact"/>
                    <w:jc w:val="left"/>
                    <w:rPr>
                      <w:rFonts w:cs="Miriam" w:hint="cs"/>
                      <w:sz w:val="18"/>
                      <w:szCs w:val="18"/>
                      <w:rtl/>
                    </w:rPr>
                  </w:pPr>
                  <w:r>
                    <w:rPr>
                      <w:rFonts w:cs="Miriam" w:hint="cs"/>
                      <w:szCs w:val="18"/>
                      <w:rtl/>
                    </w:rPr>
                    <w:t>מציע שאינו תאגיד מדווח</w:t>
                  </w:r>
                </w:p>
              </w:txbxContent>
            </v:textbox>
            <w10:anchorlock/>
          </v:shape>
        </w:pict>
      </w:r>
      <w:r>
        <w:rPr>
          <w:rStyle w:val="default"/>
          <w:rFonts w:cs="Miriam" w:hint="cs"/>
          <w:sz w:val="32"/>
          <w:szCs w:val="32"/>
          <w:rtl/>
        </w:rPr>
        <w:t>13</w:t>
      </w:r>
      <w:r>
        <w:rPr>
          <w:rStyle w:val="default"/>
          <w:rFonts w:cs="FrankRuehl" w:hint="cs"/>
          <w:rtl/>
        </w:rPr>
        <w:t>.</w:t>
      </w:r>
      <w:r>
        <w:rPr>
          <w:rStyle w:val="default"/>
          <w:rFonts w:cs="FrankRuehl" w:hint="cs"/>
          <w:rtl/>
        </w:rPr>
        <w:tab/>
        <w:t>(א)</w:t>
      </w:r>
      <w:r>
        <w:rPr>
          <w:rStyle w:val="default"/>
          <w:rFonts w:cs="FrankRuehl" w:hint="cs"/>
          <w:rtl/>
        </w:rPr>
        <w:tab/>
        <w:t xml:space="preserve">מציע בהצעת רכש לפי תקנות ניירות ערך (הצעת רכש), התש"ס-2000, שאינו תאגיד מדווח, או מציע שאינו מנפיק, החייב בתשקיף לפי סעיף 15 לחוק, ואינו תאגיד מדווח (להלן </w:t>
      </w:r>
      <w:r>
        <w:rPr>
          <w:rStyle w:val="default"/>
          <w:rFonts w:cs="FrankRuehl"/>
          <w:rtl/>
        </w:rPr>
        <w:t>–</w:t>
      </w:r>
      <w:r>
        <w:rPr>
          <w:rStyle w:val="default"/>
          <w:rFonts w:cs="FrankRuehl" w:hint="cs"/>
          <w:rtl/>
        </w:rPr>
        <w:t xml:space="preserve"> מציע), ימנה מורשה חתימה אלקטרונית כמפורט להלן:</w:t>
      </w:r>
    </w:p>
    <w:p w:rsidR="000419F2" w:rsidRDefault="000419F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היה המציע תאגיד </w:t>
      </w:r>
      <w:r>
        <w:rPr>
          <w:rStyle w:val="default"/>
          <w:rFonts w:cs="FrankRuehl"/>
          <w:rtl/>
        </w:rPr>
        <w:t>–</w:t>
      </w:r>
      <w:r>
        <w:rPr>
          <w:rStyle w:val="default"/>
          <w:rFonts w:cs="FrankRuehl" w:hint="cs"/>
          <w:rtl/>
        </w:rPr>
        <w:t xml:space="preserve"> ימנה נושא משרה בכירה, אחד או יותר, לשמש מורשה חתימה אלקטרונית מטעמו לצורך דיווח אלקטרוני לרשות לענין הצעת הרכש;</w:t>
      </w:r>
    </w:p>
    <w:p w:rsidR="000419F2" w:rsidRDefault="000419F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היה המציע יחיד </w:t>
      </w:r>
      <w:r>
        <w:rPr>
          <w:rStyle w:val="default"/>
          <w:rFonts w:cs="FrankRuehl"/>
          <w:rtl/>
        </w:rPr>
        <w:t>–</w:t>
      </w:r>
      <w:r>
        <w:rPr>
          <w:rStyle w:val="default"/>
          <w:rFonts w:cs="FrankRuehl" w:hint="cs"/>
          <w:rtl/>
        </w:rPr>
        <w:t xml:space="preserve"> רשאי הוא עצמו לשמש מורשה חתימה אלקטרונית או למנות מורשה חתימה אלקטרונית, אחד או יותר, מטעמו לצורך דיווח אלקטרוני לרשות לענין הצעת הרכש.</w:t>
      </w:r>
    </w:p>
    <w:p w:rsidR="000419F2" w:rsidRDefault="000419F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בקשה לרישום מורשה חתימה אלקטרונית של מציע במגנא תיחתם בחתימה ידנית בידי המציע או בשמו ותוגש לרשות במסירה ביד או בדואר.</w:t>
      </w:r>
    </w:p>
    <w:p w:rsidR="000419F2" w:rsidRDefault="000419F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רישומו של מורשה החתימה האלקטרונית של המציע במגנא יפקע בתום תשעים ימים מיום אישור רישומו; הרשות רשאית להאריך את תקופת תשעים הימים בתנאים כפי שתורה.</w:t>
      </w:r>
    </w:p>
    <w:p w:rsidR="000419F2" w:rsidRDefault="000419F2">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הוראות תקנות אלה יחולו, בשינויים המחויבים, על מציע, על מורשה חתימה אלקטרונית מטעמו ועל כל מסמך המדווח באופן אלקטרוני בידם.</w:t>
      </w:r>
    </w:p>
    <w:p w:rsidR="000419F2" w:rsidRDefault="000419F2">
      <w:pPr>
        <w:pStyle w:val="P00"/>
        <w:spacing w:before="72"/>
        <w:ind w:left="0" w:right="1134"/>
        <w:rPr>
          <w:rStyle w:val="default"/>
          <w:rFonts w:cs="FrankRuehl" w:hint="cs"/>
          <w:rtl/>
        </w:rPr>
      </w:pPr>
      <w:bookmarkStart w:id="23" w:name="Seif14"/>
      <w:bookmarkEnd w:id="23"/>
      <w:r>
        <w:rPr>
          <w:rFonts w:cs="Miriam"/>
          <w:szCs w:val="32"/>
          <w:rtl/>
          <w:lang w:val="he-IL"/>
        </w:rPr>
        <w:pict>
          <v:shape id="_x0000_s2162" type="#_x0000_t202" style="position:absolute;left:0;text-align:left;margin-left:462pt;margin-top:4pt;width:80.25pt;height:44.05pt;z-index:251646976" filled="f" stroked="f">
            <v:textbox inset="1mm,,1mm">
              <w:txbxContent>
                <w:p w:rsidR="000419F2" w:rsidRDefault="000419F2">
                  <w:pPr>
                    <w:spacing w:line="160" w:lineRule="exact"/>
                    <w:jc w:val="left"/>
                    <w:rPr>
                      <w:rFonts w:cs="Miriam" w:hint="cs"/>
                      <w:szCs w:val="18"/>
                      <w:rtl/>
                    </w:rPr>
                  </w:pPr>
                  <w:r>
                    <w:rPr>
                      <w:rFonts w:cs="Miriam" w:hint="cs"/>
                      <w:szCs w:val="18"/>
                      <w:rtl/>
                    </w:rPr>
                    <w:t>תאגיד המבקש להציע לראשונה או לרשום לראשונה ניירות ערך שלו</w:t>
                  </w:r>
                </w:p>
              </w:txbxContent>
            </v:textbox>
            <w10:anchorlock/>
          </v:shape>
        </w:pict>
      </w:r>
      <w:r>
        <w:rPr>
          <w:rStyle w:val="default"/>
          <w:rFonts w:cs="Miriam" w:hint="cs"/>
          <w:sz w:val="32"/>
          <w:szCs w:val="32"/>
          <w:rtl/>
        </w:rPr>
        <w:t>14</w:t>
      </w:r>
      <w:r>
        <w:rPr>
          <w:rStyle w:val="default"/>
          <w:rFonts w:cs="FrankRuehl" w:hint="cs"/>
          <w:rtl/>
        </w:rPr>
        <w:t>.</w:t>
      </w:r>
      <w:r>
        <w:rPr>
          <w:rStyle w:val="default"/>
          <w:rFonts w:cs="FrankRuehl" w:hint="cs"/>
          <w:rtl/>
        </w:rPr>
        <w:tab/>
        <w:t>(א)</w:t>
      </w:r>
      <w:r>
        <w:rPr>
          <w:rStyle w:val="default"/>
          <w:rFonts w:cs="FrankRuehl" w:hint="cs"/>
          <w:rtl/>
        </w:rPr>
        <w:tab/>
        <w:t>תאגיד המבקש להציע לראשונה ניירות ערך שלו לפי תשקיף או תאגיד המבקש לרשום לראשונה ניירות ערך שלו למסחר בבורסה לפי תשקיף או לפי מסמך רישום, ימנה שני נושאי משרה בכירה לפחות לשמש מורשי חתימה אלקטרונית מטעמו לצורך הגשת מסמכים בדיווח אלקטרוני לרשות.</w:t>
      </w:r>
    </w:p>
    <w:p w:rsidR="000419F2" w:rsidRDefault="000419F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בקשה לרישום מורשי חתימה אלקטרונית במגנא לתאגיד כאמור בתקנת משנה (א) תיחתם בשם התאגיד בחתימה ידנית של יושב ראש הדירקטוריון ושל המנהל הכללי או של דירקטור שהדירקטוריון הסמיך במקום אחד מאלה לצורך חתימה על הבקשה, בציון שמות החותמים ותפקידם בתאגיד; הבקשה תוגש לרשות במשרדה בירושלים במסירה ביד או בדואר.</w:t>
      </w:r>
    </w:p>
    <w:p w:rsidR="000419F2" w:rsidRDefault="000419F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הוצאו ניירות ערך של התאגיד לציבור לפי תשקיף או נרשמו למסחר בבורסה לפי מסמך רישום, יגיש התאגיד לרשות בתוך יום מסחר אחד מיום קבלת ההיתר לפרסום התשקיף או מיום פרסום מסמך הרישום, לפי הענין, באמצעות דיווח אלקטרוני, טופסי נתוני פתיחה המפורטים בתקנה 21(ב).</w:t>
      </w:r>
    </w:p>
    <w:p w:rsidR="000419F2" w:rsidRDefault="000419F2">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הוראות תקנות אלה יחולו, בשינויים המחויבים, על תאגיד כאמור בתקנת משנה (א), על מורשה חתימה אלקטרונית מטעמו, ועל כל מסמך המדווח באופן אלקטרוני בידם.</w:t>
      </w:r>
    </w:p>
    <w:p w:rsidR="000419F2" w:rsidRDefault="000419F2">
      <w:pPr>
        <w:pStyle w:val="P00"/>
        <w:spacing w:before="72"/>
        <w:ind w:left="0" w:right="1134"/>
        <w:rPr>
          <w:rStyle w:val="default"/>
          <w:rFonts w:cs="FrankRuehl" w:hint="cs"/>
          <w:rtl/>
        </w:rPr>
      </w:pPr>
      <w:bookmarkStart w:id="24" w:name="Seif27"/>
      <w:bookmarkEnd w:id="24"/>
      <w:r>
        <w:rPr>
          <w:rFonts w:cs="Miriam"/>
          <w:szCs w:val="32"/>
          <w:rtl/>
          <w:lang w:val="he-IL"/>
        </w:rPr>
        <w:pict>
          <v:shape id="_x0000_s2189" type="#_x0000_t202" style="position:absolute;left:0;text-align:left;margin-left:462pt;margin-top:7.1pt;width:80.25pt;height:35.3pt;z-index:251669504" filled="f" stroked="f">
            <v:textbox inset="1mm,0,1mm,0">
              <w:txbxContent>
                <w:p w:rsidR="000419F2" w:rsidRDefault="000419F2">
                  <w:pPr>
                    <w:spacing w:line="160" w:lineRule="exact"/>
                    <w:jc w:val="left"/>
                    <w:rPr>
                      <w:rFonts w:cs="Miriam" w:hint="cs"/>
                      <w:szCs w:val="18"/>
                      <w:rtl/>
                    </w:rPr>
                  </w:pPr>
                  <w:r>
                    <w:rPr>
                      <w:rFonts w:cs="Miriam" w:hint="cs"/>
                      <w:szCs w:val="18"/>
                      <w:rtl/>
                    </w:rPr>
                    <w:t>תאגיד המבקש לשמש מנהל קרן, נאמן לקרן או מפרק קרן</w:t>
                  </w:r>
                </w:p>
                <w:p w:rsidR="000419F2" w:rsidRDefault="000419F2">
                  <w:pPr>
                    <w:spacing w:line="160" w:lineRule="exact"/>
                    <w:jc w:val="left"/>
                    <w:rPr>
                      <w:rFonts w:cs="Miriam" w:hint="cs"/>
                      <w:szCs w:val="18"/>
                      <w:rtl/>
                    </w:rPr>
                  </w:pPr>
                  <w:r>
                    <w:rPr>
                      <w:rFonts w:cs="Miriam" w:hint="cs"/>
                      <w:szCs w:val="18"/>
                      <w:rtl/>
                    </w:rPr>
                    <w:t>תק' תשס"ה-2005</w:t>
                  </w:r>
                </w:p>
              </w:txbxContent>
            </v:textbox>
            <w10:anchorlock/>
          </v:shape>
        </w:pict>
      </w:r>
      <w:r>
        <w:rPr>
          <w:rStyle w:val="default"/>
          <w:rFonts w:cs="Miriam" w:hint="cs"/>
          <w:sz w:val="32"/>
          <w:szCs w:val="32"/>
          <w:rtl/>
        </w:rPr>
        <w:t>14</w:t>
      </w:r>
      <w:r>
        <w:rPr>
          <w:rStyle w:val="default"/>
          <w:rFonts w:cs="FrankRuehl" w:hint="cs"/>
          <w:rtl/>
        </w:rPr>
        <w:t>א.</w:t>
      </w:r>
      <w:r>
        <w:rPr>
          <w:rStyle w:val="default"/>
          <w:rFonts w:cs="FrankRuehl" w:hint="cs"/>
          <w:rtl/>
        </w:rPr>
        <w:tab/>
        <w:t>(א)</w:t>
      </w:r>
      <w:r>
        <w:rPr>
          <w:rStyle w:val="default"/>
          <w:rFonts w:cs="FrankRuehl" w:hint="cs"/>
          <w:rtl/>
        </w:rPr>
        <w:tab/>
        <w:t>תאגיד המבקש לאשרו לראשונה כמנהל קרן או נאמן לקרן ותאגיד שהתמנה כמפרק קרן, ימנה נושא משרה בכירה אחד או יותר לשמש מורשה חתימה אלקטרונית מטעמו לצורך הגשת מסמכים בדיווח אלקטרוני לרשות.</w:t>
      </w:r>
    </w:p>
    <w:p w:rsidR="000419F2" w:rsidRDefault="000419F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בקשה לרישום מורשה חתימה אלקטרונית במגנא כאמור בתקנת משנה (א), תיחתם בשם התאגיד בחתימה ידנית של יושב ראש הדירקטוריון ושל המנהל הכללי או של דירקטור שהדירקטוריון הסמיך במקום אחד מאלה לצורך חתימה על הבקשה, בציון שמות החותמים ותפקידם בתאגיד; הבקשה תוגש לרשות במשרדה בירושלים במסירה ביד או בדואר.</w:t>
      </w:r>
    </w:p>
    <w:p w:rsidR="000419F2" w:rsidRDefault="000419F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ביקש יחיד לשמש מפרק קרן, רשאי הוא עצמו לשמש מורשה חתימה אלקטרונית, או למנות מורשה חתימה אלקטרונית, אחד או יותר, מטעמו לצורך הגשת מסמכים בדיווח אלקטרוני לרשות; בקשה לפי תקנת משנה זו תיחתם ידנית בידי המבקש ותוגש לרשות במסירה ביד או בדואר.</w:t>
      </w:r>
    </w:p>
    <w:p w:rsidR="000419F2" w:rsidRDefault="000419F2">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הוראות תקנות אלה יחולו, בשינויים המחויבים, על תאגיד כאמור בתקנת משנה (א) או על יחיד כאמור בתקנת משנה (ג), לפי הענין, על מורשה חתימה אלקטרונית מטעמם ועל כל מסמך המדווח באופן אלקטרוני בידם.</w:t>
      </w:r>
    </w:p>
    <w:p w:rsidR="000419F2" w:rsidRPr="00F17BA3" w:rsidRDefault="000419F2">
      <w:pPr>
        <w:pStyle w:val="P00"/>
        <w:spacing w:before="0"/>
        <w:ind w:left="0" w:right="1134"/>
        <w:rPr>
          <w:rFonts w:hint="cs"/>
          <w:b/>
          <w:bCs/>
          <w:vanish/>
          <w:szCs w:val="20"/>
          <w:shd w:val="clear" w:color="auto" w:fill="FFFF99"/>
          <w:rtl/>
        </w:rPr>
      </w:pPr>
      <w:bookmarkStart w:id="25" w:name="Rov41"/>
      <w:r w:rsidRPr="00F17BA3">
        <w:rPr>
          <w:rFonts w:hint="cs"/>
          <w:vanish/>
          <w:color w:val="FF0000"/>
          <w:szCs w:val="20"/>
          <w:shd w:val="clear" w:color="auto" w:fill="FFFF99"/>
          <w:rtl/>
        </w:rPr>
        <w:t>מיום 18.1.2005</w:t>
      </w:r>
    </w:p>
    <w:p w:rsidR="000419F2" w:rsidRPr="00F17BA3" w:rsidRDefault="000419F2">
      <w:pPr>
        <w:pStyle w:val="P00"/>
        <w:spacing w:before="0"/>
        <w:ind w:left="0" w:right="1134"/>
        <w:rPr>
          <w:rFonts w:hint="cs"/>
          <w:b/>
          <w:bCs/>
          <w:vanish/>
          <w:szCs w:val="20"/>
          <w:shd w:val="clear" w:color="auto" w:fill="FFFF99"/>
          <w:rtl/>
        </w:rPr>
      </w:pPr>
      <w:r w:rsidRPr="00F17BA3">
        <w:rPr>
          <w:rFonts w:hint="cs"/>
          <w:b/>
          <w:bCs/>
          <w:vanish/>
          <w:szCs w:val="20"/>
          <w:shd w:val="clear" w:color="auto" w:fill="FFFF99"/>
          <w:rtl/>
        </w:rPr>
        <w:t>תק' תשס"ה-2005</w:t>
      </w:r>
    </w:p>
    <w:p w:rsidR="000419F2" w:rsidRPr="00F17BA3" w:rsidRDefault="000419F2">
      <w:pPr>
        <w:pStyle w:val="P00"/>
        <w:tabs>
          <w:tab w:val="clear" w:pos="6259"/>
        </w:tabs>
        <w:spacing w:before="0"/>
        <w:ind w:left="0" w:right="1134"/>
        <w:rPr>
          <w:rFonts w:hint="cs"/>
          <w:vanish/>
          <w:szCs w:val="20"/>
          <w:shd w:val="clear" w:color="auto" w:fill="FFFF99"/>
          <w:rtl/>
        </w:rPr>
      </w:pPr>
      <w:hyperlink r:id="rId20" w:history="1">
        <w:r w:rsidRPr="00F17BA3">
          <w:rPr>
            <w:rStyle w:val="Hyperlink"/>
            <w:rFonts w:hint="cs"/>
            <w:vanish/>
            <w:szCs w:val="20"/>
            <w:shd w:val="clear" w:color="auto" w:fill="FFFF99"/>
            <w:rtl/>
          </w:rPr>
          <w:t>ק"ת תשס"ה מס' 6362</w:t>
        </w:r>
      </w:hyperlink>
      <w:r w:rsidRPr="00F17BA3">
        <w:rPr>
          <w:rFonts w:hint="cs"/>
          <w:vanish/>
          <w:szCs w:val="20"/>
          <w:shd w:val="clear" w:color="auto" w:fill="FFFF99"/>
          <w:rtl/>
        </w:rPr>
        <w:t xml:space="preserve"> מיום 18.1.2005 עמ' 333</w:t>
      </w:r>
    </w:p>
    <w:p w:rsidR="000419F2" w:rsidRDefault="000419F2">
      <w:pPr>
        <w:pStyle w:val="P00"/>
        <w:tabs>
          <w:tab w:val="clear" w:pos="6259"/>
        </w:tabs>
        <w:spacing w:before="0"/>
        <w:ind w:left="0" w:right="1134"/>
        <w:rPr>
          <w:rFonts w:hint="cs"/>
          <w:b/>
          <w:bCs/>
          <w:sz w:val="2"/>
          <w:szCs w:val="2"/>
          <w:rtl/>
        </w:rPr>
      </w:pPr>
      <w:r w:rsidRPr="00F17BA3">
        <w:rPr>
          <w:rFonts w:hint="cs"/>
          <w:b/>
          <w:bCs/>
          <w:vanish/>
          <w:szCs w:val="20"/>
          <w:shd w:val="clear" w:color="auto" w:fill="FFFF99"/>
          <w:rtl/>
        </w:rPr>
        <w:t>הוספת תקנה 14א</w:t>
      </w:r>
      <w:bookmarkEnd w:id="25"/>
    </w:p>
    <w:p w:rsidR="000419F2" w:rsidRDefault="000419F2">
      <w:pPr>
        <w:pStyle w:val="P00"/>
        <w:spacing w:before="72"/>
        <w:ind w:left="0" w:right="1134"/>
        <w:rPr>
          <w:rStyle w:val="default"/>
          <w:rFonts w:cs="FrankRuehl" w:hint="cs"/>
          <w:rtl/>
        </w:rPr>
      </w:pPr>
      <w:bookmarkStart w:id="26" w:name="Seif28"/>
      <w:bookmarkEnd w:id="26"/>
      <w:r>
        <w:rPr>
          <w:rFonts w:cs="Miriam"/>
          <w:szCs w:val="32"/>
          <w:rtl/>
          <w:lang w:val="he-IL"/>
        </w:rPr>
        <w:pict>
          <v:shape id="_x0000_s2190" type="#_x0000_t202" style="position:absolute;left:0;text-align:left;margin-left:462pt;margin-top:7.1pt;width:80.25pt;height:27.35pt;z-index:251670528" filled="f" stroked="f">
            <v:textbox style="mso-next-textbox:#_x0000_s2190" inset="1mm,0,1mm,0">
              <w:txbxContent>
                <w:p w:rsidR="000419F2" w:rsidRDefault="000419F2">
                  <w:pPr>
                    <w:spacing w:line="160" w:lineRule="exact"/>
                    <w:jc w:val="left"/>
                    <w:rPr>
                      <w:rFonts w:cs="Miriam" w:hint="cs"/>
                      <w:szCs w:val="18"/>
                      <w:rtl/>
                    </w:rPr>
                  </w:pPr>
                  <w:r>
                    <w:rPr>
                      <w:rFonts w:cs="Miriam" w:hint="cs"/>
                      <w:szCs w:val="18"/>
                      <w:rtl/>
                    </w:rPr>
                    <w:t>תאגיד המבקש להיות תאגיד מורשה</w:t>
                  </w:r>
                </w:p>
                <w:p w:rsidR="000419F2" w:rsidRDefault="000419F2">
                  <w:pPr>
                    <w:spacing w:line="160" w:lineRule="exact"/>
                    <w:jc w:val="left"/>
                    <w:rPr>
                      <w:rFonts w:cs="Miriam" w:hint="cs"/>
                      <w:szCs w:val="18"/>
                      <w:rtl/>
                    </w:rPr>
                  </w:pPr>
                  <w:r>
                    <w:rPr>
                      <w:rFonts w:cs="Miriam" w:hint="cs"/>
                      <w:szCs w:val="18"/>
                      <w:rtl/>
                    </w:rPr>
                    <w:t>תק' תשס"ה-2005</w:t>
                  </w:r>
                </w:p>
              </w:txbxContent>
            </v:textbox>
            <w10:anchorlock/>
          </v:shape>
        </w:pict>
      </w:r>
      <w:r>
        <w:rPr>
          <w:rStyle w:val="default"/>
          <w:rFonts w:cs="Miriam" w:hint="cs"/>
          <w:sz w:val="32"/>
          <w:szCs w:val="32"/>
          <w:rtl/>
        </w:rPr>
        <w:t>14</w:t>
      </w:r>
      <w:r>
        <w:rPr>
          <w:rStyle w:val="default"/>
          <w:rFonts w:cs="FrankRuehl" w:hint="cs"/>
          <w:rtl/>
        </w:rPr>
        <w:t>ב.</w:t>
      </w:r>
      <w:r>
        <w:rPr>
          <w:rStyle w:val="default"/>
          <w:rFonts w:cs="FrankRuehl" w:hint="cs"/>
          <w:rtl/>
        </w:rPr>
        <w:tab/>
        <w:t>(א)</w:t>
      </w:r>
      <w:r>
        <w:rPr>
          <w:rStyle w:val="default"/>
          <w:rFonts w:cs="FrankRuehl" w:hint="cs"/>
          <w:rtl/>
        </w:rPr>
        <w:tab/>
        <w:t>תאגיד המעוניין לקבל רישיון לפי חוק הסדרת העיסוק, ימנה, טרם הגשת הבקשה לפי סעיף 5 לחוק האמור, נושא משרה בכירה אחד או יותר לשמש מורשה חתימה אלקטרונית מטעמו לצורך הגשת מסמכים בדיווח אלקטרוני לרשות.</w:t>
      </w:r>
    </w:p>
    <w:p w:rsidR="000419F2" w:rsidRDefault="000419F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בקשה לרישום מורשה חתימה אלקטרונית במגנא כאמור בתקנת משנה (א), תיחתם בשם התאגיד בחתימה ידנית של יושב ראש הדירקטוריון ושל המנהל הכללי או של דירקטור שהדירקטוריון הסמיך במקום אחד מאלה לצורך חתימה על הבקשה, בציון שמות החותמים ותפקידם בתאגיד; הבקשה תוגש לרשות במשרדה בירושלים.</w:t>
      </w:r>
    </w:p>
    <w:p w:rsidR="000419F2" w:rsidRDefault="000419F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הוראות תקנות אלה יחולו, בשינויים המחויבים, על תאגיד כאמור בתקנת משנה (א), על מורשה חתימה אלקטרונית מטעמו ועל כל מסמך המדווח באופן אלקטרוני בידם.</w:t>
      </w:r>
    </w:p>
    <w:p w:rsidR="000419F2" w:rsidRPr="00F17BA3" w:rsidRDefault="000419F2">
      <w:pPr>
        <w:pStyle w:val="P00"/>
        <w:spacing w:before="0"/>
        <w:ind w:left="0" w:right="1134"/>
        <w:rPr>
          <w:rFonts w:hint="cs"/>
          <w:b/>
          <w:bCs/>
          <w:vanish/>
          <w:szCs w:val="20"/>
          <w:shd w:val="clear" w:color="auto" w:fill="FFFF99"/>
          <w:rtl/>
        </w:rPr>
      </w:pPr>
      <w:bookmarkStart w:id="27" w:name="Rov40"/>
      <w:r w:rsidRPr="00F17BA3">
        <w:rPr>
          <w:rFonts w:hint="cs"/>
          <w:vanish/>
          <w:color w:val="FF0000"/>
          <w:szCs w:val="20"/>
          <w:shd w:val="clear" w:color="auto" w:fill="FFFF99"/>
          <w:rtl/>
        </w:rPr>
        <w:t>מיום 18.1.2005</w:t>
      </w:r>
    </w:p>
    <w:p w:rsidR="000419F2" w:rsidRPr="00F17BA3" w:rsidRDefault="000419F2">
      <w:pPr>
        <w:pStyle w:val="P00"/>
        <w:spacing w:before="0"/>
        <w:ind w:left="0" w:right="1134"/>
        <w:rPr>
          <w:rFonts w:hint="cs"/>
          <w:b/>
          <w:bCs/>
          <w:vanish/>
          <w:szCs w:val="20"/>
          <w:shd w:val="clear" w:color="auto" w:fill="FFFF99"/>
          <w:rtl/>
        </w:rPr>
      </w:pPr>
      <w:r w:rsidRPr="00F17BA3">
        <w:rPr>
          <w:rFonts w:hint="cs"/>
          <w:b/>
          <w:bCs/>
          <w:vanish/>
          <w:szCs w:val="20"/>
          <w:shd w:val="clear" w:color="auto" w:fill="FFFF99"/>
          <w:rtl/>
        </w:rPr>
        <w:t>תק' תשס"ה-2005</w:t>
      </w:r>
    </w:p>
    <w:p w:rsidR="000419F2" w:rsidRPr="00F17BA3" w:rsidRDefault="000419F2">
      <w:pPr>
        <w:pStyle w:val="P00"/>
        <w:tabs>
          <w:tab w:val="clear" w:pos="6259"/>
        </w:tabs>
        <w:spacing w:before="0"/>
        <w:ind w:left="0" w:right="1134"/>
        <w:rPr>
          <w:rFonts w:hint="cs"/>
          <w:vanish/>
          <w:szCs w:val="20"/>
          <w:shd w:val="clear" w:color="auto" w:fill="FFFF99"/>
          <w:rtl/>
        </w:rPr>
      </w:pPr>
      <w:hyperlink r:id="rId21" w:history="1">
        <w:r w:rsidRPr="00F17BA3">
          <w:rPr>
            <w:rStyle w:val="Hyperlink"/>
            <w:rFonts w:hint="cs"/>
            <w:vanish/>
            <w:szCs w:val="20"/>
            <w:shd w:val="clear" w:color="auto" w:fill="FFFF99"/>
            <w:rtl/>
          </w:rPr>
          <w:t>ק"ת תשס"ה מס' 6362</w:t>
        </w:r>
      </w:hyperlink>
      <w:r w:rsidRPr="00F17BA3">
        <w:rPr>
          <w:rFonts w:hint="cs"/>
          <w:vanish/>
          <w:szCs w:val="20"/>
          <w:shd w:val="clear" w:color="auto" w:fill="FFFF99"/>
          <w:rtl/>
        </w:rPr>
        <w:t xml:space="preserve"> מיום 18.1.2005 עמ' 333</w:t>
      </w:r>
    </w:p>
    <w:p w:rsidR="000419F2" w:rsidRDefault="000419F2">
      <w:pPr>
        <w:pStyle w:val="P00"/>
        <w:tabs>
          <w:tab w:val="clear" w:pos="6259"/>
        </w:tabs>
        <w:spacing w:before="0"/>
        <w:ind w:left="0" w:right="1134"/>
        <w:rPr>
          <w:rFonts w:hint="cs"/>
          <w:b/>
          <w:bCs/>
          <w:sz w:val="2"/>
          <w:szCs w:val="2"/>
          <w:rtl/>
        </w:rPr>
      </w:pPr>
      <w:r w:rsidRPr="00F17BA3">
        <w:rPr>
          <w:rFonts w:hint="cs"/>
          <w:b/>
          <w:bCs/>
          <w:vanish/>
          <w:szCs w:val="20"/>
          <w:shd w:val="clear" w:color="auto" w:fill="FFFF99"/>
          <w:rtl/>
        </w:rPr>
        <w:t>הוספת תקנה 14ב</w:t>
      </w:r>
      <w:bookmarkEnd w:id="27"/>
    </w:p>
    <w:p w:rsidR="000419F2" w:rsidRDefault="000419F2">
      <w:pPr>
        <w:pStyle w:val="P00"/>
        <w:spacing w:before="72"/>
        <w:ind w:left="0" w:right="1134"/>
        <w:rPr>
          <w:rStyle w:val="default"/>
          <w:rFonts w:cs="FrankRuehl" w:hint="cs"/>
          <w:rtl/>
        </w:rPr>
      </w:pPr>
      <w:bookmarkStart w:id="28" w:name="Seif15"/>
      <w:bookmarkEnd w:id="28"/>
      <w:r>
        <w:rPr>
          <w:rFonts w:cs="Miriam"/>
          <w:szCs w:val="32"/>
          <w:rtl/>
          <w:lang w:val="he-IL"/>
        </w:rPr>
        <w:pict>
          <v:shape id="_x0000_s2163" type="#_x0000_t202" style="position:absolute;left:0;text-align:left;margin-left:462pt;margin-top:7.1pt;width:80.25pt;height:26.15pt;z-index:251648000" filled="f" stroked="f">
            <v:textbox inset="1mm,0,1mm,0">
              <w:txbxContent>
                <w:p w:rsidR="000419F2" w:rsidRDefault="000419F2">
                  <w:pPr>
                    <w:spacing w:line="160" w:lineRule="exact"/>
                    <w:jc w:val="left"/>
                    <w:rPr>
                      <w:rFonts w:cs="Miriam" w:hint="cs"/>
                      <w:szCs w:val="18"/>
                      <w:rtl/>
                    </w:rPr>
                  </w:pPr>
                  <w:r>
                    <w:rPr>
                      <w:rFonts w:cs="Miriam" w:hint="cs"/>
                      <w:szCs w:val="18"/>
                      <w:rtl/>
                    </w:rPr>
                    <w:t>חברה המבקשת לשמש חתם או נאמן לתעודות התחייבות</w:t>
                  </w:r>
                </w:p>
              </w:txbxContent>
            </v:textbox>
            <w10:anchorlock/>
          </v:shape>
        </w:pict>
      </w:r>
      <w:r>
        <w:rPr>
          <w:rStyle w:val="default"/>
          <w:rFonts w:cs="Miriam" w:hint="cs"/>
          <w:sz w:val="32"/>
          <w:szCs w:val="32"/>
          <w:rtl/>
        </w:rPr>
        <w:t>15</w:t>
      </w:r>
      <w:r>
        <w:rPr>
          <w:rStyle w:val="default"/>
          <w:rFonts w:cs="FrankRuehl" w:hint="cs"/>
          <w:rtl/>
        </w:rPr>
        <w:t>.</w:t>
      </w:r>
      <w:r>
        <w:rPr>
          <w:rStyle w:val="default"/>
          <w:rFonts w:cs="FrankRuehl" w:hint="cs"/>
          <w:rtl/>
        </w:rPr>
        <w:tab/>
        <w:t>(א)</w:t>
      </w:r>
      <w:r>
        <w:rPr>
          <w:rStyle w:val="default"/>
          <w:rFonts w:cs="FrankRuehl" w:hint="cs"/>
          <w:rtl/>
        </w:rPr>
        <w:tab/>
        <w:t>חברה המבקשת לשמש חתם או נאמן לתעודות התחייבות, תמנה נושא משרה בכירה אחד או יותר לשמש מורשה חתימה אלקטרונית מטעמה לצורך הגשת מסמכים בדיווח אלקטרוני לרשות.</w:t>
      </w:r>
    </w:p>
    <w:p w:rsidR="000419F2" w:rsidRDefault="000419F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בקשה לרישום מורשה חתימה אלקטרונית כאמור בתקנת משנה (א) במגנא תיחתם בשם החברה בחתימה ידנית של יושב ראש הדירקטוריון ושל המנהל הכללי או של דירקטור שהדירקטוריון הסמיך במקום אחד מאלה לצורך חתימה על הבקשה, בציון שמות החותמים ותפקידם בתאגיד; הבקשה תוגש לרשות במשרדה בירושלים במסירה ביד או בדואר.</w:t>
      </w:r>
    </w:p>
    <w:p w:rsidR="000419F2" w:rsidRDefault="000419F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הוראות תקנות אלה יחולו, בשינויים המחויבים, על חברה כאמור בתקנת משנה (א), על מורשה חתימה אלקטרונית מטעמה ועל כל מסמך המדווח באופן אלקטרוני בידם.</w:t>
      </w:r>
    </w:p>
    <w:p w:rsidR="00290573" w:rsidRDefault="00290573" w:rsidP="00290573">
      <w:pPr>
        <w:pStyle w:val="P00"/>
        <w:spacing w:before="72"/>
        <w:ind w:left="0" w:right="1134"/>
        <w:rPr>
          <w:rStyle w:val="default"/>
          <w:rFonts w:cs="FrankRuehl" w:hint="cs"/>
          <w:rtl/>
        </w:rPr>
      </w:pPr>
      <w:r>
        <w:rPr>
          <w:rFonts w:cs="Miriam"/>
          <w:szCs w:val="32"/>
          <w:rtl/>
          <w:lang w:val="he-IL"/>
        </w:rPr>
        <w:pict>
          <v:shape id="_x0000_s2213" type="#_x0000_t202" style="position:absolute;left:0;text-align:left;margin-left:462pt;margin-top:7.1pt;width:80.25pt;height:26.15pt;z-index:251680768" filled="f" stroked="f">
            <v:textbox inset="1mm,0,1mm,0">
              <w:txbxContent>
                <w:p w:rsidR="00290573" w:rsidRDefault="00290573" w:rsidP="00290573">
                  <w:pPr>
                    <w:spacing w:line="160" w:lineRule="exact"/>
                    <w:jc w:val="left"/>
                    <w:rPr>
                      <w:rFonts w:cs="Miriam" w:hint="cs"/>
                      <w:szCs w:val="18"/>
                      <w:rtl/>
                    </w:rPr>
                  </w:pPr>
                  <w:r>
                    <w:rPr>
                      <w:rFonts w:cs="Miriam" w:hint="cs"/>
                      <w:szCs w:val="18"/>
                      <w:rtl/>
                    </w:rPr>
                    <w:t>חברה המבקשת לקבל רישיון זירה</w:t>
                  </w:r>
                </w:p>
                <w:p w:rsidR="00290573" w:rsidRDefault="00290573" w:rsidP="00290573">
                  <w:pPr>
                    <w:spacing w:line="160" w:lineRule="exact"/>
                    <w:jc w:val="left"/>
                    <w:rPr>
                      <w:rFonts w:cs="Miriam" w:hint="cs"/>
                      <w:szCs w:val="18"/>
                      <w:rtl/>
                    </w:rPr>
                  </w:pPr>
                  <w:r>
                    <w:rPr>
                      <w:rFonts w:cs="Miriam" w:hint="cs"/>
                      <w:szCs w:val="18"/>
                      <w:rtl/>
                    </w:rPr>
                    <w:t>תק' תשע"ו-2015</w:t>
                  </w:r>
                </w:p>
              </w:txbxContent>
            </v:textbox>
            <w10:anchorlock/>
          </v:shape>
        </w:pict>
      </w:r>
      <w:r>
        <w:rPr>
          <w:rStyle w:val="default"/>
          <w:rFonts w:cs="Miriam" w:hint="cs"/>
          <w:sz w:val="32"/>
          <w:szCs w:val="32"/>
          <w:rtl/>
        </w:rPr>
        <w:t>15</w:t>
      </w:r>
      <w:r>
        <w:rPr>
          <w:rStyle w:val="default"/>
          <w:rFonts w:cs="FrankRuehl" w:hint="cs"/>
          <w:rtl/>
        </w:rPr>
        <w:t>.</w:t>
      </w:r>
      <w:r>
        <w:rPr>
          <w:rStyle w:val="default"/>
          <w:rFonts w:cs="FrankRuehl" w:hint="cs"/>
          <w:rtl/>
        </w:rPr>
        <w:tab/>
        <w:t>(א)</w:t>
      </w:r>
      <w:r>
        <w:rPr>
          <w:rStyle w:val="default"/>
          <w:rFonts w:cs="FrankRuehl" w:hint="cs"/>
          <w:rtl/>
        </w:rPr>
        <w:tab/>
        <w:t>חברה המבקשת לקבל רישיון זירה, תמנה שני נושאי משרה בכירה או יותר לשמש מורשי חתימה אלקטרונית מטעמה לצורך הגשת מסמכים בדיווח אלקטרוני לרשות.</w:t>
      </w:r>
    </w:p>
    <w:p w:rsidR="00290573" w:rsidRDefault="00290573" w:rsidP="0029057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בקשה לרישום מורשי חתימה אלקטרונית כאמור בתקנת משנה (א) במגנא תיחתם בשם החברה בחתימה ידנית של יושב ראש הדירקטוריון ושל המנהל הכללי או של דירקטור שהדירקטוריון הסמיך במקום אחד מאלה לצורך חתימה על הבקשה, בציון שמות החותמים ותפקידם בתאגיד; הבקשה תוגש לרשות במשרדה בירושלים במסירה ביד או בדואר.</w:t>
      </w:r>
    </w:p>
    <w:p w:rsidR="00290573" w:rsidRDefault="00290573" w:rsidP="0029057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תקנות אלה יחולו, בשינויים המחויבים, על חברה כאמור בתקנת משנה (א), על מורשה חתימה אלקטרונית מטעמה ועל כל מסמך המדווח באופן אלקטרוני בידם.</w:t>
      </w:r>
    </w:p>
    <w:p w:rsidR="00290573" w:rsidRPr="00F17BA3" w:rsidRDefault="00290573" w:rsidP="00290573">
      <w:pPr>
        <w:pStyle w:val="P00"/>
        <w:tabs>
          <w:tab w:val="clear" w:pos="6259"/>
        </w:tabs>
        <w:spacing w:before="0"/>
        <w:ind w:left="0" w:right="1134"/>
        <w:rPr>
          <w:rFonts w:hint="cs"/>
          <w:vanish/>
          <w:color w:val="FF0000"/>
          <w:szCs w:val="20"/>
          <w:shd w:val="clear" w:color="auto" w:fill="FFFF99"/>
          <w:rtl/>
        </w:rPr>
      </w:pPr>
      <w:bookmarkStart w:id="29" w:name="Rov57"/>
      <w:r w:rsidRPr="00F17BA3">
        <w:rPr>
          <w:rFonts w:hint="cs"/>
          <w:vanish/>
          <w:color w:val="FF0000"/>
          <w:szCs w:val="20"/>
          <w:shd w:val="clear" w:color="auto" w:fill="FFFF99"/>
          <w:rtl/>
        </w:rPr>
        <w:t>מיום 23.12.2015</w:t>
      </w:r>
    </w:p>
    <w:p w:rsidR="00290573" w:rsidRPr="00F17BA3" w:rsidRDefault="00290573" w:rsidP="00290573">
      <w:pPr>
        <w:pStyle w:val="P00"/>
        <w:tabs>
          <w:tab w:val="clear" w:pos="6259"/>
        </w:tabs>
        <w:spacing w:before="0"/>
        <w:ind w:left="0" w:right="1134"/>
        <w:rPr>
          <w:rFonts w:hint="cs"/>
          <w:vanish/>
          <w:szCs w:val="20"/>
          <w:shd w:val="clear" w:color="auto" w:fill="FFFF99"/>
          <w:rtl/>
        </w:rPr>
      </w:pPr>
      <w:r w:rsidRPr="00F17BA3">
        <w:rPr>
          <w:rFonts w:hint="cs"/>
          <w:b/>
          <w:bCs/>
          <w:vanish/>
          <w:szCs w:val="20"/>
          <w:shd w:val="clear" w:color="auto" w:fill="FFFF99"/>
          <w:rtl/>
        </w:rPr>
        <w:t>תק' תשע"ו-2015</w:t>
      </w:r>
    </w:p>
    <w:p w:rsidR="00290573" w:rsidRPr="00F17BA3" w:rsidRDefault="00290573" w:rsidP="00290573">
      <w:pPr>
        <w:pStyle w:val="P00"/>
        <w:tabs>
          <w:tab w:val="clear" w:pos="6259"/>
        </w:tabs>
        <w:spacing w:before="0"/>
        <w:ind w:left="0" w:right="1134"/>
        <w:rPr>
          <w:rFonts w:hint="cs"/>
          <w:vanish/>
          <w:szCs w:val="20"/>
          <w:shd w:val="clear" w:color="auto" w:fill="FFFF99"/>
          <w:rtl/>
        </w:rPr>
      </w:pPr>
      <w:hyperlink r:id="rId22" w:history="1">
        <w:r w:rsidRPr="00F17BA3">
          <w:rPr>
            <w:rStyle w:val="Hyperlink"/>
            <w:rFonts w:hint="cs"/>
            <w:vanish/>
            <w:szCs w:val="20"/>
            <w:shd w:val="clear" w:color="auto" w:fill="FFFF99"/>
            <w:rtl/>
          </w:rPr>
          <w:t>ק"ת תשע"ו מס' 7573</w:t>
        </w:r>
      </w:hyperlink>
      <w:r w:rsidRPr="00F17BA3">
        <w:rPr>
          <w:rFonts w:hint="cs"/>
          <w:vanish/>
          <w:szCs w:val="20"/>
          <w:shd w:val="clear" w:color="auto" w:fill="FFFF99"/>
          <w:rtl/>
        </w:rPr>
        <w:t xml:space="preserve"> מיום 23.11.2015 עמ' 183</w:t>
      </w:r>
    </w:p>
    <w:p w:rsidR="00290573" w:rsidRPr="00290573" w:rsidRDefault="00290573" w:rsidP="00290573">
      <w:pPr>
        <w:pStyle w:val="P00"/>
        <w:tabs>
          <w:tab w:val="clear" w:pos="6259"/>
        </w:tabs>
        <w:spacing w:before="0"/>
        <w:ind w:left="0" w:right="1134"/>
        <w:rPr>
          <w:rFonts w:hint="cs"/>
          <w:sz w:val="2"/>
          <w:szCs w:val="2"/>
          <w:shd w:val="clear" w:color="auto" w:fill="FFFF99"/>
          <w:rtl/>
        </w:rPr>
      </w:pPr>
      <w:r w:rsidRPr="00F17BA3">
        <w:rPr>
          <w:rFonts w:hint="cs"/>
          <w:b/>
          <w:bCs/>
          <w:vanish/>
          <w:szCs w:val="20"/>
          <w:shd w:val="clear" w:color="auto" w:fill="FFFF99"/>
          <w:rtl/>
        </w:rPr>
        <w:t>הוספת תקנה 15א</w:t>
      </w:r>
      <w:bookmarkEnd w:id="29"/>
    </w:p>
    <w:p w:rsidR="000419F2" w:rsidRDefault="000419F2">
      <w:pPr>
        <w:pStyle w:val="P00"/>
        <w:spacing w:before="72"/>
        <w:ind w:left="0" w:right="1134"/>
        <w:jc w:val="center"/>
        <w:rPr>
          <w:rStyle w:val="default"/>
          <w:rFonts w:cs="FrankRuehl" w:hint="cs"/>
          <w:b/>
          <w:bCs/>
          <w:sz w:val="24"/>
          <w:szCs w:val="24"/>
          <w:rtl/>
        </w:rPr>
      </w:pPr>
      <w:r>
        <w:rPr>
          <w:rStyle w:val="default"/>
          <w:rFonts w:cs="FrankRuehl" w:hint="cs"/>
          <w:b/>
          <w:bCs/>
          <w:sz w:val="24"/>
          <w:szCs w:val="24"/>
          <w:rtl/>
        </w:rPr>
        <w:t>פרק ו': עיון ושימוש במידע</w:t>
      </w:r>
    </w:p>
    <w:p w:rsidR="000419F2" w:rsidRDefault="000419F2">
      <w:pPr>
        <w:pStyle w:val="P00"/>
        <w:spacing w:before="72"/>
        <w:ind w:left="0" w:right="1134"/>
        <w:rPr>
          <w:rStyle w:val="default"/>
          <w:rFonts w:cs="FrankRuehl" w:hint="cs"/>
          <w:rtl/>
        </w:rPr>
      </w:pPr>
      <w:bookmarkStart w:id="30" w:name="Seif16"/>
      <w:bookmarkEnd w:id="30"/>
      <w:r>
        <w:rPr>
          <w:rFonts w:cs="Miriam"/>
          <w:szCs w:val="32"/>
          <w:rtl/>
          <w:lang w:val="he-IL"/>
        </w:rPr>
        <w:pict>
          <v:shape id="_x0000_s2166" type="#_x0000_t202" style="position:absolute;left:0;text-align:left;margin-left:470.25pt;margin-top:3.9pt;width:1in;height:16.8pt;z-index:251649024" filled="f" stroked="f">
            <v:textbox inset="1mm,,1mm">
              <w:txbxContent>
                <w:p w:rsidR="000419F2" w:rsidRDefault="000419F2">
                  <w:pPr>
                    <w:spacing w:line="160" w:lineRule="exact"/>
                    <w:jc w:val="left"/>
                    <w:rPr>
                      <w:rFonts w:cs="Miriam" w:hint="cs"/>
                      <w:szCs w:val="18"/>
                      <w:rtl/>
                    </w:rPr>
                  </w:pPr>
                  <w:r>
                    <w:rPr>
                      <w:rFonts w:cs="Miriam" w:hint="cs"/>
                      <w:szCs w:val="18"/>
                      <w:rtl/>
                    </w:rPr>
                    <w:t>אגרות</w:t>
                  </w:r>
                </w:p>
              </w:txbxContent>
            </v:textbox>
            <w10:anchorlock/>
          </v:shape>
        </w:pict>
      </w:r>
      <w:r>
        <w:rPr>
          <w:rStyle w:val="default"/>
          <w:rFonts w:cs="Miriam" w:hint="cs"/>
          <w:sz w:val="32"/>
          <w:szCs w:val="32"/>
          <w:rtl/>
        </w:rPr>
        <w:t>16</w:t>
      </w:r>
      <w:r>
        <w:rPr>
          <w:rStyle w:val="default"/>
          <w:rFonts w:cs="FrankRuehl" w:hint="cs"/>
          <w:rtl/>
        </w:rPr>
        <w:t>.</w:t>
      </w:r>
      <w:r>
        <w:rPr>
          <w:rStyle w:val="default"/>
          <w:rFonts w:cs="FrankRuehl" w:hint="cs"/>
          <w:rtl/>
        </w:rPr>
        <w:tab/>
        <w:t>(א)</w:t>
      </w:r>
      <w:r>
        <w:rPr>
          <w:rStyle w:val="default"/>
          <w:rFonts w:cs="FrankRuehl" w:hint="cs"/>
          <w:rtl/>
        </w:rPr>
        <w:tab/>
        <w:t>הכניסה לאתר ההפצה ועיון במידע המופיע בו פטורה מתשלום אגרה כלשהי.</w:t>
      </w:r>
    </w:p>
    <w:p w:rsidR="000419F2" w:rsidRDefault="000419F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בעד הורדת נתונים מאתר ההפצה ושמירתם תשולם אגרה כמפורט בתוספת</w:t>
      </w:r>
      <w:r w:rsidR="00FB579C">
        <w:rPr>
          <w:rStyle w:val="a6"/>
          <w:rtl/>
        </w:rPr>
        <w:footnoteReference w:id="2"/>
      </w:r>
      <w:r>
        <w:rPr>
          <w:rStyle w:val="default"/>
          <w:rFonts w:cs="FrankRuehl" w:hint="cs"/>
          <w:rtl/>
        </w:rPr>
        <w:t>; ההורדה תיעשה בכפוך להוראות תקנה 17 ולמילוי תנאים נוספים, כפי שתורה הרשות ובאופן שתורה.</w:t>
      </w:r>
    </w:p>
    <w:p w:rsidR="000419F2" w:rsidRDefault="000419F2">
      <w:pPr>
        <w:pStyle w:val="P00"/>
        <w:spacing w:before="72"/>
        <w:ind w:left="0" w:right="1134"/>
        <w:rPr>
          <w:rStyle w:val="default"/>
          <w:rFonts w:cs="FrankRuehl"/>
          <w:rtl/>
        </w:rPr>
      </w:pPr>
      <w:r>
        <w:rPr>
          <w:rStyle w:val="default"/>
          <w:rFonts w:cs="FrankRuehl" w:hint="cs"/>
          <w:rtl/>
        </w:rPr>
        <w:tab/>
        <w:t>(ג)</w:t>
      </w:r>
      <w:r>
        <w:rPr>
          <w:rStyle w:val="default"/>
          <w:rFonts w:cs="FrankRuehl" w:hint="cs"/>
          <w:rtl/>
        </w:rPr>
        <w:tab/>
        <w:t>הוראות תקנת משנה (ב) לא יחולו על הורדת הנתונים מאתר ההפצה שהיא בהיקף סביר או שאינה מיועדת לצורך מכירה של הנתונים, הצגתם, הפצתם או העברתם באופן שיטתי.</w:t>
      </w:r>
    </w:p>
    <w:p w:rsidR="007E71DE" w:rsidRDefault="007E71DE" w:rsidP="007E71DE">
      <w:pPr>
        <w:pStyle w:val="P00"/>
        <w:spacing w:before="72"/>
        <w:ind w:left="0" w:right="1134"/>
        <w:rPr>
          <w:rStyle w:val="default"/>
          <w:rFonts w:cs="FrankRuehl"/>
          <w:rtl/>
        </w:rPr>
      </w:pPr>
      <w:r>
        <w:rPr>
          <w:rtl/>
          <w:lang w:val="he-IL"/>
        </w:rPr>
        <w:pict>
          <v:shape id="_x0000_s2214" type="#_x0000_t202" style="position:absolute;left:0;text-align:left;margin-left:470.25pt;margin-top:7.1pt;width:1in;height:19.35pt;z-index:251681792" filled="f" stroked="f">
            <v:textbox inset="1mm,0,1mm,0">
              <w:txbxContent>
                <w:p w:rsidR="007E71DE" w:rsidRDefault="007E71DE" w:rsidP="007E71DE">
                  <w:pPr>
                    <w:spacing w:line="160" w:lineRule="exact"/>
                    <w:jc w:val="left"/>
                    <w:rPr>
                      <w:rFonts w:cs="Miriam" w:hint="cs"/>
                      <w:szCs w:val="18"/>
                      <w:rtl/>
                    </w:rPr>
                  </w:pPr>
                  <w:r>
                    <w:rPr>
                      <w:rFonts w:cs="Miriam" w:hint="cs"/>
                      <w:szCs w:val="18"/>
                      <w:rtl/>
                    </w:rPr>
                    <w:t>הוראת שעה תשפ"א-2021</w:t>
                  </w:r>
                </w:p>
              </w:txbxContent>
            </v:textbox>
          </v:shape>
        </w:pict>
      </w:r>
      <w:r>
        <w:rPr>
          <w:rStyle w:val="default"/>
          <w:rFonts w:cs="FrankRuehl" w:hint="cs"/>
          <w:rtl/>
        </w:rPr>
        <w:tab/>
        <w:t>(ד)</w:t>
      </w:r>
      <w:r>
        <w:rPr>
          <w:rStyle w:val="default"/>
          <w:rFonts w:cs="FrankRuehl" w:hint="cs"/>
          <w:rtl/>
        </w:rPr>
        <w:tab/>
        <w:t>על אף האמור בתקנת משנה (ב) והתוספת הראשונה, סכום האגרה השנתית יהיה בשיעור של 85% מן הסכום המפורט בהם, כפי שהשתנה לפי תקנה 19 ביום השינוי בכל שנה, מעוגל לשקל החדש השלם הקרוב.</w:t>
      </w:r>
    </w:p>
    <w:p w:rsidR="007E71DE" w:rsidRPr="00F17BA3" w:rsidRDefault="00FD0D8B" w:rsidP="007E71DE">
      <w:pPr>
        <w:pStyle w:val="P00"/>
        <w:spacing w:before="0"/>
        <w:ind w:left="0" w:right="1134"/>
        <w:rPr>
          <w:rStyle w:val="default"/>
          <w:rFonts w:cs="FrankRuehl"/>
          <w:vanish/>
          <w:color w:val="FF0000"/>
          <w:szCs w:val="20"/>
          <w:shd w:val="clear" w:color="auto" w:fill="FFFF99"/>
          <w:rtl/>
        </w:rPr>
      </w:pPr>
      <w:bookmarkStart w:id="31" w:name="Rov58"/>
      <w:r w:rsidRPr="00F17BA3">
        <w:rPr>
          <w:rStyle w:val="default"/>
          <w:rFonts w:cs="FrankRuehl" w:hint="cs"/>
          <w:vanish/>
          <w:color w:val="FF0000"/>
          <w:szCs w:val="20"/>
          <w:shd w:val="clear" w:color="auto" w:fill="FFFF99"/>
          <w:rtl/>
        </w:rPr>
        <w:t>בשנות הכספים 2021 עד 2023</w:t>
      </w:r>
    </w:p>
    <w:p w:rsidR="007E71DE" w:rsidRPr="00F17BA3" w:rsidRDefault="007E71DE" w:rsidP="007E71DE">
      <w:pPr>
        <w:pStyle w:val="P00"/>
        <w:spacing w:before="0"/>
        <w:ind w:left="0" w:right="1134"/>
        <w:rPr>
          <w:rStyle w:val="default"/>
          <w:rFonts w:cs="FrankRuehl"/>
          <w:vanish/>
          <w:szCs w:val="20"/>
          <w:shd w:val="clear" w:color="auto" w:fill="FFFF99"/>
          <w:rtl/>
        </w:rPr>
      </w:pPr>
      <w:r w:rsidRPr="00F17BA3">
        <w:rPr>
          <w:rStyle w:val="default"/>
          <w:rFonts w:cs="FrankRuehl" w:hint="cs"/>
          <w:b/>
          <w:bCs/>
          <w:vanish/>
          <w:szCs w:val="20"/>
          <w:shd w:val="clear" w:color="auto" w:fill="FFFF99"/>
          <w:rtl/>
        </w:rPr>
        <w:t>הוראת שעה תשפ"א-2021</w:t>
      </w:r>
    </w:p>
    <w:p w:rsidR="007E71DE" w:rsidRPr="00F17BA3" w:rsidRDefault="007E71DE" w:rsidP="007E71DE">
      <w:pPr>
        <w:pStyle w:val="P00"/>
        <w:spacing w:before="0"/>
        <w:ind w:left="0" w:right="1134"/>
        <w:rPr>
          <w:rStyle w:val="default"/>
          <w:rFonts w:cs="FrankRuehl"/>
          <w:vanish/>
          <w:szCs w:val="20"/>
          <w:shd w:val="clear" w:color="auto" w:fill="FFFF99"/>
          <w:rtl/>
        </w:rPr>
      </w:pPr>
      <w:hyperlink r:id="rId23" w:history="1">
        <w:r w:rsidRPr="00F17BA3">
          <w:rPr>
            <w:rStyle w:val="Hyperlink"/>
            <w:rFonts w:hint="cs"/>
            <w:vanish/>
            <w:szCs w:val="20"/>
            <w:shd w:val="clear" w:color="auto" w:fill="FFFF99"/>
            <w:rtl/>
          </w:rPr>
          <w:t>ק"ת תשפ"א מס' 9112</w:t>
        </w:r>
      </w:hyperlink>
      <w:r w:rsidRPr="00F17BA3">
        <w:rPr>
          <w:rStyle w:val="default"/>
          <w:rFonts w:cs="FrankRuehl" w:hint="cs"/>
          <w:vanish/>
          <w:szCs w:val="20"/>
          <w:shd w:val="clear" w:color="auto" w:fill="FFFF99"/>
          <w:rtl/>
        </w:rPr>
        <w:t xml:space="preserve"> מיום 21.1.2021 עמ' 1614</w:t>
      </w:r>
    </w:p>
    <w:p w:rsidR="007E71DE" w:rsidRPr="00F17BA3" w:rsidRDefault="007E71DE" w:rsidP="007E71DE">
      <w:pPr>
        <w:pStyle w:val="P00"/>
        <w:spacing w:before="0"/>
        <w:ind w:left="0" w:right="1134"/>
        <w:rPr>
          <w:rStyle w:val="default"/>
          <w:rFonts w:cs="FrankRuehl"/>
          <w:vanish/>
          <w:szCs w:val="20"/>
          <w:shd w:val="clear" w:color="auto" w:fill="FFFF99"/>
          <w:rtl/>
        </w:rPr>
      </w:pPr>
      <w:r w:rsidRPr="00F17BA3">
        <w:rPr>
          <w:rStyle w:val="default"/>
          <w:rFonts w:cs="FrankRuehl" w:hint="cs"/>
          <w:b/>
          <w:bCs/>
          <w:vanish/>
          <w:szCs w:val="20"/>
          <w:shd w:val="clear" w:color="auto" w:fill="FFFF99"/>
          <w:rtl/>
        </w:rPr>
        <w:t>הוספת תקנת משנה 16(ד)</w:t>
      </w:r>
    </w:p>
    <w:p w:rsidR="007E71DE" w:rsidRPr="00F17BA3" w:rsidRDefault="007E71DE" w:rsidP="007E71DE">
      <w:pPr>
        <w:pStyle w:val="P00"/>
        <w:ind w:left="0" w:right="1134"/>
        <w:rPr>
          <w:rStyle w:val="default"/>
          <w:rFonts w:cs="FrankRuehl"/>
          <w:vanish/>
          <w:szCs w:val="20"/>
          <w:shd w:val="clear" w:color="auto" w:fill="FFFF99"/>
          <w:rtl/>
        </w:rPr>
      </w:pPr>
      <w:r w:rsidRPr="00F17BA3">
        <w:rPr>
          <w:rStyle w:val="default"/>
          <w:rFonts w:cs="FrankRuehl" w:hint="cs"/>
          <w:vanish/>
          <w:szCs w:val="20"/>
          <w:shd w:val="clear" w:color="auto" w:fill="FFFF99"/>
          <w:rtl/>
        </w:rPr>
        <w:t>הנוסח:</w:t>
      </w:r>
    </w:p>
    <w:p w:rsidR="007E71DE" w:rsidRPr="00C95974" w:rsidRDefault="007E71DE" w:rsidP="00C95974">
      <w:pPr>
        <w:pStyle w:val="P00"/>
        <w:spacing w:before="0"/>
        <w:ind w:left="0" w:right="1134"/>
        <w:rPr>
          <w:rStyle w:val="default"/>
          <w:rFonts w:cs="FrankRuehl"/>
          <w:sz w:val="2"/>
          <w:szCs w:val="2"/>
          <w:rtl/>
        </w:rPr>
      </w:pPr>
      <w:r w:rsidRPr="00F17BA3">
        <w:rPr>
          <w:rStyle w:val="default"/>
          <w:rFonts w:cs="FrankRuehl" w:hint="cs"/>
          <w:vanish/>
          <w:sz w:val="16"/>
          <w:szCs w:val="22"/>
          <w:shd w:val="clear" w:color="auto" w:fill="FFFF99"/>
          <w:rtl/>
        </w:rPr>
        <w:tab/>
        <w:t>(ד)</w:t>
      </w:r>
      <w:r w:rsidRPr="00F17BA3">
        <w:rPr>
          <w:rStyle w:val="default"/>
          <w:rFonts w:cs="FrankRuehl" w:hint="cs"/>
          <w:vanish/>
          <w:sz w:val="16"/>
          <w:szCs w:val="22"/>
          <w:shd w:val="clear" w:color="auto" w:fill="FFFF99"/>
          <w:rtl/>
        </w:rPr>
        <w:tab/>
        <w:t>על אף האמור בתקנת משנה (ב) והתוספת הראשונה, סכום האגרה השנתית יהיה בשיעור של 85% מן הסכום המפורט בהם, כפי שהשתנה לפי תקנה 19 ביום השינוי בכל שנה, מעוגל לשקל החדש השלם הקרוב.</w:t>
      </w:r>
      <w:bookmarkEnd w:id="31"/>
    </w:p>
    <w:p w:rsidR="000419F2" w:rsidRDefault="000419F2">
      <w:pPr>
        <w:pStyle w:val="P00"/>
        <w:spacing w:before="72"/>
        <w:ind w:left="0" w:right="1134"/>
        <w:rPr>
          <w:rStyle w:val="default"/>
          <w:rFonts w:cs="FrankRuehl" w:hint="cs"/>
          <w:rtl/>
        </w:rPr>
      </w:pPr>
      <w:bookmarkStart w:id="32" w:name="Seif17"/>
      <w:bookmarkEnd w:id="32"/>
      <w:r>
        <w:rPr>
          <w:rFonts w:cs="Miriam"/>
          <w:szCs w:val="32"/>
          <w:rtl/>
          <w:lang w:val="he-IL"/>
        </w:rPr>
        <w:pict>
          <v:shape id="_x0000_s2167" type="#_x0000_t202" style="position:absolute;left:0;text-align:left;margin-left:470.25pt;margin-top:3.2pt;width:1in;height:22.4pt;z-index:251650048" filled="f" stroked="f">
            <v:textbox inset="1mm,,1mm">
              <w:txbxContent>
                <w:p w:rsidR="000419F2" w:rsidRDefault="000419F2">
                  <w:pPr>
                    <w:spacing w:line="160" w:lineRule="exact"/>
                    <w:jc w:val="left"/>
                    <w:rPr>
                      <w:rFonts w:cs="Miriam" w:hint="cs"/>
                      <w:szCs w:val="18"/>
                      <w:rtl/>
                    </w:rPr>
                  </w:pPr>
                  <w:r>
                    <w:rPr>
                      <w:rFonts w:cs="Miriam" w:hint="cs"/>
                      <w:szCs w:val="18"/>
                      <w:rtl/>
                    </w:rPr>
                    <w:t>מגבלות על הפצת מידע</w:t>
                  </w:r>
                </w:p>
              </w:txbxContent>
            </v:textbox>
            <w10:anchorlock/>
          </v:shape>
        </w:pict>
      </w:r>
      <w:r>
        <w:rPr>
          <w:rStyle w:val="default"/>
          <w:rFonts w:cs="Miriam" w:hint="cs"/>
          <w:sz w:val="32"/>
          <w:szCs w:val="32"/>
          <w:rtl/>
        </w:rPr>
        <w:t>17</w:t>
      </w:r>
      <w:r>
        <w:rPr>
          <w:rStyle w:val="default"/>
          <w:rFonts w:cs="FrankRuehl" w:hint="cs"/>
          <w:rtl/>
        </w:rPr>
        <w:t>.</w:t>
      </w:r>
      <w:r>
        <w:rPr>
          <w:rStyle w:val="default"/>
          <w:rFonts w:cs="FrankRuehl" w:hint="cs"/>
          <w:rtl/>
        </w:rPr>
        <w:tab/>
        <w:t>(א)</w:t>
      </w:r>
      <w:r>
        <w:rPr>
          <w:rStyle w:val="default"/>
          <w:rFonts w:cs="FrankRuehl" w:hint="cs"/>
          <w:rtl/>
        </w:rPr>
        <w:tab/>
        <w:t xml:space="preserve">מידע גולמי, מעובד או חלקי המופץ שלא על ידי הרשות על בסיס נתונים שהורדו לפי תקנה 16(ב) יהיה על אחריותו המלאה והבלעדית של מי שמפיצו (להלן </w:t>
      </w:r>
      <w:r>
        <w:rPr>
          <w:rStyle w:val="default"/>
          <w:rFonts w:cs="FrankRuehl"/>
          <w:rtl/>
        </w:rPr>
        <w:t>–</w:t>
      </w:r>
      <w:r>
        <w:rPr>
          <w:rStyle w:val="default"/>
          <w:rFonts w:cs="FrankRuehl" w:hint="cs"/>
          <w:rtl/>
        </w:rPr>
        <w:t xml:space="preserve"> מפיץ), ויצוין בו, בהבלטה מיוחדת, כי המידע המופץ הוא באחריות המפיץ בלבד, כי המידע יכול שיהיה חלקי או עיבוד של מידע, וכי המידע המלא והמחייב הוא המידע שנכלל בדיווח שהוגש לרשות ומופיע באתר ההפצה.</w:t>
      </w:r>
    </w:p>
    <w:p w:rsidR="000419F2" w:rsidRDefault="000419F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בלי לגרוע מהאמור בתקנת משנה (א), מקום שנכלל בדיווח האלקטרוני דף לוואי, לא יפיץ המפיץ את דף הלוואי במתכונת ובמבנה שהוגש בו דף הלוואי לרשות, ואולם רשאי המפיץ לעשות שימוש בנתונים המופיעים בדף הלוואי, לעבדם ולפרסמם בכפוף לאמור בתקנת משנה (א).</w:t>
      </w:r>
    </w:p>
    <w:p w:rsidR="000419F2" w:rsidRDefault="000419F2">
      <w:pPr>
        <w:pStyle w:val="P00"/>
        <w:spacing w:before="72"/>
        <w:ind w:left="0" w:right="1134"/>
        <w:rPr>
          <w:rStyle w:val="default"/>
          <w:rFonts w:cs="FrankRuehl" w:hint="cs"/>
          <w:rtl/>
        </w:rPr>
      </w:pPr>
      <w:bookmarkStart w:id="33" w:name="Seif18"/>
      <w:bookmarkEnd w:id="33"/>
      <w:r>
        <w:rPr>
          <w:rFonts w:cs="Miriam"/>
          <w:szCs w:val="32"/>
          <w:rtl/>
          <w:lang w:val="he-IL"/>
        </w:rPr>
        <w:pict>
          <v:shape id="_x0000_s2168" type="#_x0000_t202" style="position:absolute;left:0;text-align:left;margin-left:470.25pt;margin-top:6.3pt;width:1in;height:22.4pt;z-index:251651072" filled="f" stroked="f">
            <v:textbox inset="1mm,,1mm">
              <w:txbxContent>
                <w:p w:rsidR="000419F2" w:rsidRDefault="000419F2">
                  <w:pPr>
                    <w:spacing w:line="160" w:lineRule="exact"/>
                    <w:jc w:val="left"/>
                    <w:rPr>
                      <w:rFonts w:cs="Miriam" w:hint="cs"/>
                      <w:szCs w:val="18"/>
                      <w:rtl/>
                    </w:rPr>
                  </w:pPr>
                  <w:r>
                    <w:rPr>
                      <w:rFonts w:cs="Miriam" w:hint="cs"/>
                      <w:szCs w:val="18"/>
                      <w:rtl/>
                    </w:rPr>
                    <w:t>קבלת העתקים מאושרים</w:t>
                  </w:r>
                </w:p>
              </w:txbxContent>
            </v:textbox>
            <w10:anchorlock/>
          </v:shape>
        </w:pict>
      </w:r>
      <w:r>
        <w:rPr>
          <w:rStyle w:val="default"/>
          <w:rFonts w:cs="Miriam" w:hint="cs"/>
          <w:sz w:val="32"/>
          <w:szCs w:val="32"/>
          <w:rtl/>
        </w:rPr>
        <w:t>18</w:t>
      </w:r>
      <w:r>
        <w:rPr>
          <w:rStyle w:val="default"/>
          <w:rFonts w:cs="FrankRuehl" w:hint="cs"/>
          <w:rtl/>
        </w:rPr>
        <w:t>.</w:t>
      </w:r>
      <w:r>
        <w:rPr>
          <w:rStyle w:val="default"/>
          <w:rFonts w:cs="FrankRuehl" w:hint="cs"/>
          <w:rtl/>
        </w:rPr>
        <w:tab/>
        <w:t>(א)</w:t>
      </w:r>
      <w:r>
        <w:rPr>
          <w:rStyle w:val="default"/>
          <w:rFonts w:cs="FrankRuehl" w:hint="cs"/>
          <w:rtl/>
        </w:rPr>
        <w:tab/>
        <w:t>כל אדם רשאי לקבל מהרשות העתק נייר מאושר מהדיווחים הפתוחים לעיון הציבור באתר ההפצה.</w:t>
      </w:r>
    </w:p>
    <w:p w:rsidR="000419F2" w:rsidRDefault="000419F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גורם מדווח רשאי לקבל מהרשות העתק נייר מאושר מכל מסמך שהגיש לרשות.</w:t>
      </w:r>
    </w:p>
    <w:p w:rsidR="000419F2" w:rsidRDefault="000419F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בעד פעולות ושירותים שתעניק הרשות בקשר עם הנפקת העתקים מאושרים של מסמכים שהוגשו לה, תשולם אגרה כמפורט בתוספת.</w:t>
      </w:r>
    </w:p>
    <w:p w:rsidR="000419F2" w:rsidRDefault="000419F2">
      <w:pPr>
        <w:pStyle w:val="P00"/>
        <w:spacing w:before="72"/>
        <w:ind w:left="0" w:right="1134"/>
        <w:rPr>
          <w:rStyle w:val="default"/>
          <w:rFonts w:cs="FrankRuehl" w:hint="cs"/>
          <w:rtl/>
        </w:rPr>
      </w:pPr>
      <w:bookmarkStart w:id="34" w:name="Seif19"/>
      <w:bookmarkEnd w:id="34"/>
      <w:r>
        <w:rPr>
          <w:rFonts w:cs="Miriam"/>
          <w:szCs w:val="32"/>
          <w:rtl/>
          <w:lang w:val="he-IL"/>
        </w:rPr>
        <w:pict>
          <v:shape id="_x0000_s2169" type="#_x0000_t202" style="position:absolute;left:0;text-align:left;margin-left:470.25pt;margin-top:5.55pt;width:1in;height:16.8pt;z-index:251652096" filled="f" stroked="f">
            <v:textbox inset="1mm,,1mm">
              <w:txbxContent>
                <w:p w:rsidR="000419F2" w:rsidRDefault="000419F2">
                  <w:pPr>
                    <w:spacing w:line="160" w:lineRule="exact"/>
                    <w:jc w:val="left"/>
                    <w:rPr>
                      <w:rFonts w:cs="Miriam" w:hint="cs"/>
                      <w:szCs w:val="18"/>
                      <w:rtl/>
                    </w:rPr>
                  </w:pPr>
                  <w:r>
                    <w:rPr>
                      <w:rFonts w:cs="Miriam" w:hint="cs"/>
                      <w:szCs w:val="18"/>
                      <w:rtl/>
                    </w:rPr>
                    <w:t>הצמדה</w:t>
                  </w:r>
                </w:p>
              </w:txbxContent>
            </v:textbox>
            <w10:anchorlock/>
          </v:shape>
        </w:pict>
      </w:r>
      <w:r>
        <w:rPr>
          <w:rStyle w:val="default"/>
          <w:rFonts w:cs="Miriam" w:hint="cs"/>
          <w:sz w:val="32"/>
          <w:szCs w:val="32"/>
          <w:rtl/>
        </w:rPr>
        <w:t>19</w:t>
      </w:r>
      <w:r>
        <w:rPr>
          <w:rStyle w:val="default"/>
          <w:rFonts w:cs="FrankRuehl" w:hint="cs"/>
          <w:rtl/>
        </w:rPr>
        <w:t>.</w:t>
      </w:r>
      <w:r>
        <w:rPr>
          <w:rStyle w:val="default"/>
          <w:rFonts w:cs="FrankRuehl" w:hint="cs"/>
          <w:rtl/>
        </w:rPr>
        <w:tab/>
        <w:t>(א)</w:t>
      </w:r>
      <w:r>
        <w:rPr>
          <w:rStyle w:val="default"/>
          <w:rFonts w:cs="FrankRuehl" w:hint="cs"/>
          <w:rtl/>
        </w:rPr>
        <w:tab/>
        <w:t xml:space="preserve">סכומים הקבועים בתופסת הראשונה ישתנו ב-1 בינואר של כל שנה (להלן </w:t>
      </w:r>
      <w:r>
        <w:rPr>
          <w:rStyle w:val="default"/>
          <w:rFonts w:cs="FrankRuehl"/>
          <w:rtl/>
        </w:rPr>
        <w:t>–</w:t>
      </w:r>
      <w:r>
        <w:rPr>
          <w:rStyle w:val="default"/>
          <w:rFonts w:cs="FrankRuehl" w:hint="cs"/>
          <w:rtl/>
        </w:rPr>
        <w:t xml:space="preserve"> יום השינוי), לפי שיעור העליה של המדד החדש לעומת המדד היסודי.</w:t>
      </w:r>
    </w:p>
    <w:p w:rsidR="000419F2" w:rsidRDefault="000419F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סכום שהשתנה כאמור, יעוגל לשקל החדש השלם הקרוב.</w:t>
      </w:r>
    </w:p>
    <w:p w:rsidR="000419F2" w:rsidRDefault="000419F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יושב ראש הרשות יפרסם, בהודעה ברשומות, את נוסח התוספת הראשונה כפי שהשתנה עקב האמור בתקנות משנה (א) ו-(ב).</w:t>
      </w:r>
    </w:p>
    <w:p w:rsidR="000419F2" w:rsidRDefault="000419F2">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בתקנה זו </w:t>
      </w:r>
      <w:r>
        <w:rPr>
          <w:rStyle w:val="default"/>
          <w:rFonts w:cs="FrankRuehl"/>
          <w:rtl/>
        </w:rPr>
        <w:t>–</w:t>
      </w:r>
    </w:p>
    <w:p w:rsidR="000419F2" w:rsidRDefault="000419F2">
      <w:pPr>
        <w:pStyle w:val="P00"/>
        <w:spacing w:before="72"/>
        <w:ind w:left="0" w:right="1134"/>
        <w:rPr>
          <w:rStyle w:val="default"/>
          <w:rFonts w:cs="FrankRuehl" w:hint="cs"/>
          <w:rtl/>
        </w:rPr>
      </w:pPr>
      <w:r>
        <w:rPr>
          <w:rStyle w:val="default"/>
          <w:rFonts w:cs="FrankRuehl" w:hint="cs"/>
          <w:rtl/>
        </w:rPr>
        <w:tab/>
        <w:t xml:space="preserve">"המדד" </w:t>
      </w:r>
      <w:r>
        <w:rPr>
          <w:rStyle w:val="default"/>
          <w:rFonts w:cs="FrankRuehl"/>
          <w:rtl/>
        </w:rPr>
        <w:t>–</w:t>
      </w:r>
      <w:r>
        <w:rPr>
          <w:rStyle w:val="default"/>
          <w:rFonts w:cs="FrankRuehl" w:hint="cs"/>
          <w:rtl/>
        </w:rPr>
        <w:t xml:space="preserve"> מדד המחירים לצרכן שמפרסמת הלשכה המרכזית לסטטיסטיקה;</w:t>
      </w:r>
    </w:p>
    <w:p w:rsidR="000419F2" w:rsidRDefault="000419F2">
      <w:pPr>
        <w:pStyle w:val="P00"/>
        <w:spacing w:before="72"/>
        <w:ind w:left="0" w:right="1134"/>
        <w:rPr>
          <w:rStyle w:val="default"/>
          <w:rFonts w:cs="FrankRuehl" w:hint="cs"/>
          <w:rtl/>
        </w:rPr>
      </w:pPr>
      <w:r>
        <w:rPr>
          <w:rStyle w:val="default"/>
          <w:rFonts w:cs="FrankRuehl" w:hint="cs"/>
          <w:rtl/>
        </w:rPr>
        <w:tab/>
        <w:t xml:space="preserve">"המדד החדש" </w:t>
      </w:r>
      <w:r>
        <w:rPr>
          <w:rStyle w:val="default"/>
          <w:rFonts w:cs="FrankRuehl"/>
          <w:rtl/>
        </w:rPr>
        <w:t>–</w:t>
      </w:r>
      <w:r>
        <w:rPr>
          <w:rStyle w:val="default"/>
          <w:rFonts w:cs="FrankRuehl" w:hint="cs"/>
          <w:rtl/>
        </w:rPr>
        <w:t xml:space="preserve"> המדד שפורסם לאחרונה לפני יום השינוי;</w:t>
      </w:r>
    </w:p>
    <w:p w:rsidR="000419F2" w:rsidRDefault="000419F2">
      <w:pPr>
        <w:pStyle w:val="P00"/>
        <w:spacing w:before="72"/>
        <w:ind w:left="0" w:right="1134"/>
        <w:rPr>
          <w:rStyle w:val="default"/>
          <w:rFonts w:cs="FrankRuehl" w:hint="cs"/>
          <w:rtl/>
        </w:rPr>
      </w:pPr>
      <w:r>
        <w:rPr>
          <w:rStyle w:val="default"/>
          <w:rFonts w:cs="FrankRuehl" w:hint="cs"/>
          <w:rtl/>
        </w:rPr>
        <w:tab/>
        <w:t xml:space="preserve">"המדד היסודי" </w:t>
      </w:r>
      <w:r>
        <w:rPr>
          <w:rStyle w:val="default"/>
          <w:rFonts w:cs="FrankRuehl"/>
          <w:rtl/>
        </w:rPr>
        <w:t>–</w:t>
      </w:r>
      <w:r>
        <w:rPr>
          <w:rStyle w:val="default"/>
          <w:rFonts w:cs="FrankRuehl" w:hint="cs"/>
          <w:rtl/>
        </w:rPr>
        <w:t xml:space="preserve"> המדד שפורסם לאחרונה לפני יום השינוי הקודם, ולענין יום השינוי הראשון שלאחר תחילתן של תקנות אלה </w:t>
      </w:r>
      <w:r>
        <w:rPr>
          <w:rStyle w:val="default"/>
          <w:rFonts w:cs="FrankRuehl"/>
          <w:rtl/>
        </w:rPr>
        <w:t>–</w:t>
      </w:r>
      <w:r>
        <w:rPr>
          <w:rStyle w:val="default"/>
          <w:rFonts w:cs="FrankRuehl" w:hint="cs"/>
          <w:rtl/>
        </w:rPr>
        <w:t xml:space="preserve"> המדד שפורסם לאחרונה לפני יום תחילתן.</w:t>
      </w:r>
    </w:p>
    <w:p w:rsidR="000419F2" w:rsidRDefault="000419F2">
      <w:pPr>
        <w:pStyle w:val="P00"/>
        <w:spacing w:before="72"/>
        <w:ind w:left="0" w:right="1134"/>
        <w:jc w:val="center"/>
        <w:rPr>
          <w:rStyle w:val="default"/>
          <w:rFonts w:cs="FrankRuehl" w:hint="cs"/>
          <w:b/>
          <w:bCs/>
          <w:sz w:val="24"/>
          <w:szCs w:val="24"/>
          <w:rtl/>
        </w:rPr>
      </w:pPr>
      <w:r>
        <w:rPr>
          <w:rStyle w:val="default"/>
          <w:rFonts w:cs="FrankRuehl" w:hint="cs"/>
          <w:b/>
          <w:bCs/>
          <w:sz w:val="24"/>
          <w:szCs w:val="24"/>
          <w:rtl/>
        </w:rPr>
        <w:t>פרק ז': הוראות מעבר</w:t>
      </w:r>
    </w:p>
    <w:p w:rsidR="000419F2" w:rsidRDefault="000419F2">
      <w:pPr>
        <w:pStyle w:val="P00"/>
        <w:spacing w:before="72"/>
        <w:ind w:left="0" w:right="1134"/>
        <w:rPr>
          <w:rStyle w:val="default"/>
          <w:rFonts w:cs="FrankRuehl" w:hint="cs"/>
          <w:rtl/>
        </w:rPr>
      </w:pPr>
      <w:bookmarkStart w:id="35" w:name="Seif20"/>
      <w:bookmarkEnd w:id="35"/>
      <w:r>
        <w:rPr>
          <w:rFonts w:cs="Miriam"/>
          <w:szCs w:val="32"/>
          <w:rtl/>
          <w:lang w:val="he-IL"/>
        </w:rPr>
        <w:pict>
          <v:shape id="_x0000_s2170" type="#_x0000_t202" style="position:absolute;left:0;text-align:left;margin-left:462pt;margin-top:5.45pt;width:80.25pt;height:39.2pt;z-index:251653120" filled="f" stroked="f">
            <v:textbox inset="1mm,,1mm">
              <w:txbxContent>
                <w:p w:rsidR="000419F2" w:rsidRDefault="000419F2">
                  <w:pPr>
                    <w:spacing w:line="160" w:lineRule="exact"/>
                    <w:jc w:val="left"/>
                    <w:rPr>
                      <w:rFonts w:cs="Miriam" w:hint="cs"/>
                      <w:szCs w:val="18"/>
                      <w:rtl/>
                    </w:rPr>
                  </w:pPr>
                  <w:r>
                    <w:rPr>
                      <w:rFonts w:cs="Miriam" w:hint="cs"/>
                      <w:szCs w:val="18"/>
                      <w:rtl/>
                    </w:rPr>
                    <w:t>רישום לראשונה של מורשי חתימה אלקטרונית לתאגיד מדווח</w:t>
                  </w:r>
                </w:p>
              </w:txbxContent>
            </v:textbox>
            <w10:anchorlock/>
          </v:shape>
        </w:pict>
      </w:r>
      <w:r>
        <w:rPr>
          <w:rStyle w:val="default"/>
          <w:rFonts w:cs="Miriam" w:hint="cs"/>
          <w:sz w:val="32"/>
          <w:szCs w:val="32"/>
          <w:rtl/>
        </w:rPr>
        <w:t>20</w:t>
      </w:r>
      <w:r>
        <w:rPr>
          <w:rStyle w:val="default"/>
          <w:rFonts w:cs="FrankRuehl" w:hint="cs"/>
          <w:rtl/>
        </w:rPr>
        <w:t>.</w:t>
      </w:r>
      <w:r>
        <w:rPr>
          <w:rStyle w:val="default"/>
          <w:rFonts w:cs="FrankRuehl" w:hint="cs"/>
          <w:rtl/>
        </w:rPr>
        <w:tab/>
        <w:t>(א)</w:t>
      </w:r>
      <w:r>
        <w:rPr>
          <w:rStyle w:val="default"/>
          <w:rFonts w:cs="FrankRuehl" w:hint="cs"/>
          <w:rtl/>
        </w:rPr>
        <w:tab/>
        <w:t>במהלך תקופה של ארבעה עשר ימים מן המועד שצוין בהודעה לפי תקנה 25(1)(א) כמועד תחילת הרישום של מורשי חתימה אלקטרונית לתאגיד מדווח, יגיש תאגיד מדווח לרשות את פרטי התאגיד ובקשה בכתב לרשום לראשונה את מורשי החתימה האלקטרונית שלו במגנא; הבקשה תיחתם בשם התאגיד המדווח בחתימה ידנית של יושב ראש הדירקטוריון ושל המנהל הכללי או של דירקטור שהדירקטוריון הסמיך במקום אחד מאלה לצורך חתימה על הבקשה, בציון שמות החותמים ותפקידם בתאגיד המדווח, ותוגש לרשות במשרדה בירושלים במסירה ביד או בדואר.</w:t>
      </w:r>
    </w:p>
    <w:p w:rsidR="000419F2" w:rsidRDefault="000419F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אישרה הרשות את הבקשה לרישום האמורה בתקנת משנה (א), יפנה המיועד לשמש מורשה חתימה אלקטרונית למשרדי מאשר חתימה, כשבידיו אישור תקף של הרשות, יזדהה לפני מאשר החתימה, וירכוש אמצעי חתימה לתעודה אלקטרונית לצורך דיווח אלקטרוני; תוקף אישור הרשות לצורך פניה למאשר חתימה כאמור בתקנת משנה זו יהיה לארבעה עשר ימים מיום מתן האישור.</w:t>
      </w:r>
    </w:p>
    <w:p w:rsidR="000419F2" w:rsidRDefault="000419F2">
      <w:pPr>
        <w:pStyle w:val="P00"/>
        <w:spacing w:before="72"/>
        <w:ind w:left="0" w:right="1134"/>
        <w:rPr>
          <w:rStyle w:val="default"/>
          <w:rFonts w:cs="FrankRuehl" w:hint="cs"/>
          <w:rtl/>
        </w:rPr>
      </w:pPr>
      <w:bookmarkStart w:id="36" w:name="Seif21"/>
      <w:bookmarkEnd w:id="36"/>
      <w:r>
        <w:rPr>
          <w:rFonts w:cs="Miriam"/>
          <w:szCs w:val="32"/>
          <w:rtl/>
          <w:lang w:val="he-IL"/>
        </w:rPr>
        <w:pict>
          <v:shape id="_x0000_s2171" type="#_x0000_t202" style="position:absolute;left:0;text-align:left;margin-left:453.75pt;margin-top:6.95pt;width:88.5pt;height:22.4pt;z-index:251654144" filled="f" stroked="f">
            <v:textbox inset="1mm,,1mm">
              <w:txbxContent>
                <w:p w:rsidR="000419F2" w:rsidRDefault="000419F2">
                  <w:pPr>
                    <w:spacing w:line="160" w:lineRule="exact"/>
                    <w:jc w:val="left"/>
                    <w:rPr>
                      <w:rFonts w:cs="Miriam" w:hint="cs"/>
                      <w:szCs w:val="18"/>
                      <w:rtl/>
                    </w:rPr>
                  </w:pPr>
                  <w:r>
                    <w:rPr>
                      <w:rFonts w:cs="Miriam" w:hint="cs"/>
                      <w:szCs w:val="18"/>
                      <w:rtl/>
                    </w:rPr>
                    <w:t>תחילת דיווח אלקטרוני של תאגיד מדווח</w:t>
                  </w:r>
                </w:p>
              </w:txbxContent>
            </v:textbox>
            <w10:anchorlock/>
          </v:shape>
        </w:pict>
      </w:r>
      <w:r>
        <w:rPr>
          <w:rStyle w:val="default"/>
          <w:rFonts w:cs="Miriam" w:hint="cs"/>
          <w:sz w:val="32"/>
          <w:szCs w:val="32"/>
          <w:rtl/>
        </w:rPr>
        <w:t>21</w:t>
      </w:r>
      <w:r>
        <w:rPr>
          <w:rStyle w:val="default"/>
          <w:rFonts w:cs="FrankRuehl" w:hint="cs"/>
          <w:rtl/>
        </w:rPr>
        <w:t>.</w:t>
      </w:r>
      <w:r>
        <w:rPr>
          <w:rStyle w:val="default"/>
          <w:rFonts w:cs="FrankRuehl" w:hint="cs"/>
          <w:rtl/>
        </w:rPr>
        <w:tab/>
        <w:t>(א)</w:t>
      </w:r>
      <w:r>
        <w:rPr>
          <w:rStyle w:val="default"/>
          <w:rFonts w:cs="FrankRuehl" w:hint="cs"/>
          <w:rtl/>
        </w:rPr>
        <w:tab/>
        <w:t>החל במועד שצוין בהודעה לפי תקנה 25(1)(ב) כמועד תחילת תקופת ההטמעה של תאגיד מדווח, יהיה תאגיד מדווח חייב בדיווח אלקטרוני לרשות לפי תקנות אלה, במקביל ונוסף על הדיווח בנייר; נוסף על כך, יהיה התאגיד המדווח רשאי לדווח באופן אלקטרוני דיווחי אימון ותרגול לפי בחירתו; בתקופה זו יהיה הדיווח המחייב דיווח הנייר בלבד המוגש לרשות.</w:t>
      </w:r>
    </w:p>
    <w:p w:rsidR="000419F2" w:rsidRDefault="000419F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במועד שצוין בהודעה לפי תקנה 25(1)(ב) כמועד תחילת דיווח אלקטרוני חובה של תאגיד מדווח, יגיש תאגיד מדווח לרשות בדיווח אלקטרוני טופסי נתוני פתיחה שלו (להלן </w:t>
      </w:r>
      <w:r>
        <w:rPr>
          <w:rStyle w:val="default"/>
          <w:rFonts w:cs="FrankRuehl"/>
          <w:rtl/>
        </w:rPr>
        <w:t>–</w:t>
      </w:r>
      <w:r>
        <w:rPr>
          <w:rStyle w:val="default"/>
          <w:rFonts w:cs="FrankRuehl" w:hint="cs"/>
          <w:rtl/>
        </w:rPr>
        <w:t xml:space="preserve"> טופסי נתוני פתיחה), הכוללים </w:t>
      </w:r>
      <w:r>
        <w:rPr>
          <w:rStyle w:val="default"/>
          <w:rFonts w:cs="FrankRuehl"/>
          <w:rtl/>
        </w:rPr>
        <w:t>–</w:t>
      </w:r>
    </w:p>
    <w:p w:rsidR="000419F2" w:rsidRDefault="000419F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מסמכי ההתאגדות שלו;</w:t>
      </w:r>
    </w:p>
    <w:p w:rsidR="000419F2" w:rsidRDefault="000419F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פרטי בעלי ענין בו ואחזקותיהם;</w:t>
      </w:r>
    </w:p>
    <w:p w:rsidR="000419F2" w:rsidRDefault="000419F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פרטי נושאי המשרה הבכירה בו;</w:t>
      </w:r>
    </w:p>
    <w:p w:rsidR="000419F2" w:rsidRDefault="000419F2">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פרטי בעלי המניות הרשומים בו;</w:t>
      </w:r>
    </w:p>
    <w:p w:rsidR="000419F2" w:rsidRDefault="000419F2">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פרטי ההון הרשום, הון מונפק וניירות ערך נוספים שלו;</w:t>
      </w:r>
    </w:p>
    <w:p w:rsidR="000419F2" w:rsidRDefault="000419F2">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פרטי המניות הרדומות בהון שלו;</w:t>
      </w:r>
    </w:p>
    <w:p w:rsidR="000419F2" w:rsidRDefault="00F15D91">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פרטי רואה החשבון המבקר שלו;</w:t>
      </w:r>
    </w:p>
    <w:p w:rsidR="00F15D91" w:rsidRDefault="00F15D91">
      <w:pPr>
        <w:pStyle w:val="P00"/>
        <w:spacing w:before="72"/>
        <w:ind w:left="1021" w:right="1134"/>
        <w:rPr>
          <w:rStyle w:val="default"/>
          <w:rFonts w:cs="FrankRuehl" w:hint="cs"/>
          <w:rtl/>
        </w:rPr>
      </w:pPr>
      <w:r>
        <w:rPr>
          <w:rFonts w:hint="cs"/>
          <w:rtl/>
          <w:lang w:eastAsia="en-US"/>
        </w:rPr>
        <w:pict>
          <v:shape id="_x0000_s2209" type="#_x0000_t202" style="position:absolute;left:0;text-align:left;margin-left:470.25pt;margin-top:7.1pt;width:1in;height:11.2pt;z-index:251678720" filled="f" stroked="f">
            <v:textbox inset="1mm,0,1mm,0">
              <w:txbxContent>
                <w:p w:rsidR="00F15D91" w:rsidRDefault="00F15D91" w:rsidP="00F15D91">
                  <w:pPr>
                    <w:spacing w:line="160" w:lineRule="exact"/>
                    <w:jc w:val="left"/>
                    <w:rPr>
                      <w:rFonts w:cs="Miriam" w:hint="cs"/>
                      <w:szCs w:val="18"/>
                      <w:rtl/>
                    </w:rPr>
                  </w:pPr>
                  <w:r>
                    <w:rPr>
                      <w:rFonts w:cs="Miriam" w:hint="cs"/>
                      <w:szCs w:val="18"/>
                      <w:rtl/>
                    </w:rPr>
                    <w:t>תק' תשס"ט-2009</w:t>
                  </w:r>
                </w:p>
              </w:txbxContent>
            </v:textbox>
          </v:shape>
        </w:pict>
      </w:r>
      <w:r>
        <w:rPr>
          <w:rStyle w:val="default"/>
          <w:rFonts w:cs="FrankRuehl" w:hint="cs"/>
          <w:rtl/>
        </w:rPr>
        <w:t>(8)</w:t>
      </w:r>
      <w:r>
        <w:rPr>
          <w:rStyle w:val="default"/>
          <w:rFonts w:cs="FrankRuehl" w:hint="cs"/>
          <w:rtl/>
        </w:rPr>
        <w:tab/>
        <w:t xml:space="preserve">הונפקו תעודות התחייבות </w:t>
      </w:r>
      <w:r>
        <w:rPr>
          <w:rStyle w:val="default"/>
          <w:rFonts w:cs="FrankRuehl"/>
          <w:rtl/>
        </w:rPr>
        <w:t>–</w:t>
      </w:r>
      <w:r>
        <w:rPr>
          <w:rStyle w:val="default"/>
          <w:rFonts w:cs="FrankRuehl" w:hint="cs"/>
          <w:rtl/>
        </w:rPr>
        <w:t xml:space="preserve"> שטר הנאמנות.</w:t>
      </w:r>
    </w:p>
    <w:p w:rsidR="000419F2" w:rsidRDefault="000419F2">
      <w:pPr>
        <w:pStyle w:val="P00"/>
        <w:spacing w:before="72"/>
        <w:ind w:left="0" w:right="1134"/>
        <w:rPr>
          <w:rStyle w:val="default"/>
          <w:rFonts w:cs="FrankRuehl" w:hint="cs"/>
          <w:rtl/>
        </w:rPr>
      </w:pPr>
      <w:r>
        <w:rPr>
          <w:rStyle w:val="default"/>
          <w:rFonts w:cs="FrankRuehl" w:hint="cs"/>
          <w:rtl/>
        </w:rPr>
        <w:t>טופסי נתוני פתיחה כאמור בתקנת משנה זו יוגשו כולם במועד אחד.</w:t>
      </w:r>
    </w:p>
    <w:p w:rsidR="000419F2" w:rsidRDefault="000419F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אף האמור בתקנת משנה (ב), רשאי תאגיד מדווח לדחות את מועד הגשת טופסי נתוני פתיחה לרשות עד שבעה ימים לאחר מועד תחילת דיווח אלקטרוני חובה של תאגיד מדווח, ובלבד שאם במהלך תקופת הדחיה נדרש התאגיד המדווח להגיש לרשות מסמך בהתאם להוראות כל דין, יוגשו טופסי נתוני הפתיחה לרשות לא יאוחר ממועד הגשת המסמך בדיווח אלקטרוני לרשות כאמור.</w:t>
      </w:r>
    </w:p>
    <w:p w:rsidR="000419F2" w:rsidRDefault="000419F2">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במהלך תקופה שתחילתה במועד שהגיש התאגיד המדווח טופסי נתוני פתיחה כאמור בתקנת משנה (ב) ו-(ג), ידווח תאגיד מדווח לרשות, בדיווח אלקטרוני לפי תקנות אלה, במקביל לדיווח בנייר למשרדי הרשות בירושלים; היו ניירות הערך של התאגיד רשומים למסחר וקיימת חובה לפי חוק להגיש את המסמך לבורסה </w:t>
      </w:r>
      <w:r>
        <w:rPr>
          <w:rStyle w:val="default"/>
          <w:rFonts w:cs="FrankRuehl"/>
          <w:rtl/>
        </w:rPr>
        <w:t>–</w:t>
      </w:r>
      <w:r>
        <w:rPr>
          <w:rStyle w:val="default"/>
          <w:rFonts w:cs="FrankRuehl" w:hint="cs"/>
          <w:rtl/>
        </w:rPr>
        <w:t xml:space="preserve"> יגיש התאגיד המדווח דיווח בנייר גם לבורסה שבה רשומים ניירות הערך שלו למסחר; בתקופה זו יהיה הדיווח המחייב דיווח הנייר בלבד, ואולם היה דוח חייב בהגשה במהלך התקופה האמורה לפי פרק ג' לתקנות ניירות ערך (דוחות תקופתיים ומיידיים), התש"ל-1970, ייחשב הדוח כמוגש במועדו אם נתקיימו בו שני אלה:</w:t>
      </w:r>
    </w:p>
    <w:p w:rsidR="000419F2" w:rsidRDefault="000419F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הגיע לרשות ולבורסה שבה רשומים ניירות ערך של התאגיד למסחר, בתוך המועד הקבוע לכך לפי דין, באמצעות פקסימליה;</w:t>
      </w:r>
    </w:p>
    <w:p w:rsidR="000419F2" w:rsidRDefault="000419F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הוא הגיע עם חתימה ידנית במקור בידי התאגיד, לרשות ולבורסה שבה רשומים ניירות ערך של התאגיד למסחר, בתוך 14 ימים מהמועד הקבוע לכך לפי דין, וצוינו בו היום והשעה שבהם הועבר לרשות ולבורסה בפקסימיליה.</w:t>
      </w:r>
    </w:p>
    <w:p w:rsidR="000419F2" w:rsidRDefault="000419F2">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החל ביום שצוין בהודעה לפי תקנה 25(1)(ד) כמועד הקניית מעמד מחייב לדיווח אלקטרוני, ייפתח אתר ההפצה לעיון הציבור, והתאגיד המדווח ידווח לרשות בדיווח אלקטרוני בלבד בהתאם לתקנות אלה; על אף האמור בתקנת משנה (ד), למן מועד הקניית מעמד מחייב לדיווח אלקטרוני ואילך, יהיו טופסי נתוני פתיחה שהוגשו לרשות בדיווח אלקטרוני לפי תקנת משנה (ב) או (ג) וכל דיווח אלקטרוני שהוגש לרשות לפי תקנת משנה (ד), מחייבים לכל דבר וענין.</w:t>
      </w:r>
    </w:p>
    <w:p w:rsidR="00F15D91" w:rsidRPr="00F17BA3" w:rsidRDefault="00F15D91" w:rsidP="00F15D91">
      <w:pPr>
        <w:pStyle w:val="P00"/>
        <w:spacing w:before="0"/>
        <w:ind w:left="1021" w:right="1134"/>
        <w:rPr>
          <w:rStyle w:val="default"/>
          <w:rFonts w:cs="FrankRuehl" w:hint="cs"/>
          <w:vanish/>
          <w:color w:val="FF0000"/>
          <w:szCs w:val="20"/>
          <w:shd w:val="clear" w:color="auto" w:fill="FFFF99"/>
          <w:rtl/>
        </w:rPr>
      </w:pPr>
      <w:bookmarkStart w:id="37" w:name="Rov53"/>
      <w:r w:rsidRPr="00F17BA3">
        <w:rPr>
          <w:rStyle w:val="default"/>
          <w:rFonts w:cs="FrankRuehl" w:hint="cs"/>
          <w:vanish/>
          <w:color w:val="FF0000"/>
          <w:szCs w:val="20"/>
          <w:shd w:val="clear" w:color="auto" w:fill="FFFF99"/>
          <w:rtl/>
        </w:rPr>
        <w:t>מיום 18.2.2009</w:t>
      </w:r>
    </w:p>
    <w:p w:rsidR="00F15D91" w:rsidRPr="00F17BA3" w:rsidRDefault="00F15D91" w:rsidP="00F15D91">
      <w:pPr>
        <w:pStyle w:val="P00"/>
        <w:spacing w:before="0"/>
        <w:ind w:left="1021" w:right="1134"/>
        <w:rPr>
          <w:rStyle w:val="default"/>
          <w:rFonts w:cs="FrankRuehl" w:hint="cs"/>
          <w:vanish/>
          <w:szCs w:val="20"/>
          <w:shd w:val="clear" w:color="auto" w:fill="FFFF99"/>
          <w:rtl/>
        </w:rPr>
      </w:pPr>
      <w:r w:rsidRPr="00F17BA3">
        <w:rPr>
          <w:rStyle w:val="default"/>
          <w:rFonts w:cs="FrankRuehl" w:hint="cs"/>
          <w:b/>
          <w:bCs/>
          <w:vanish/>
          <w:szCs w:val="20"/>
          <w:shd w:val="clear" w:color="auto" w:fill="FFFF99"/>
          <w:rtl/>
        </w:rPr>
        <w:t>תק' תשס"ט-2009</w:t>
      </w:r>
    </w:p>
    <w:p w:rsidR="00F15D91" w:rsidRPr="00F17BA3" w:rsidRDefault="00F15D91" w:rsidP="00F15D91">
      <w:pPr>
        <w:pStyle w:val="P00"/>
        <w:spacing w:before="0"/>
        <w:ind w:left="1021" w:right="1134"/>
        <w:rPr>
          <w:rStyle w:val="default"/>
          <w:rFonts w:cs="FrankRuehl" w:hint="cs"/>
          <w:vanish/>
          <w:szCs w:val="20"/>
          <w:shd w:val="clear" w:color="auto" w:fill="FFFF99"/>
          <w:rtl/>
        </w:rPr>
      </w:pPr>
      <w:hyperlink r:id="rId24" w:history="1">
        <w:r w:rsidRPr="00F17BA3">
          <w:rPr>
            <w:rStyle w:val="Hyperlink"/>
            <w:rFonts w:hint="cs"/>
            <w:vanish/>
            <w:szCs w:val="20"/>
            <w:shd w:val="clear" w:color="auto" w:fill="FFFF99"/>
            <w:rtl/>
          </w:rPr>
          <w:t>ק"ת תשס"ט מס' 6755</w:t>
        </w:r>
      </w:hyperlink>
      <w:r w:rsidRPr="00F17BA3">
        <w:rPr>
          <w:rStyle w:val="default"/>
          <w:rFonts w:cs="FrankRuehl" w:hint="cs"/>
          <w:vanish/>
          <w:szCs w:val="20"/>
          <w:shd w:val="clear" w:color="auto" w:fill="FFFF99"/>
          <w:rtl/>
        </w:rPr>
        <w:t xml:space="preserve"> מיום 18.2.2009 עמ' 516</w:t>
      </w:r>
    </w:p>
    <w:p w:rsidR="00F15D91" w:rsidRPr="00F15D91" w:rsidRDefault="00F15D91" w:rsidP="00F15D91">
      <w:pPr>
        <w:pStyle w:val="P00"/>
        <w:spacing w:before="0"/>
        <w:ind w:left="1021" w:right="1134"/>
        <w:rPr>
          <w:rStyle w:val="default"/>
          <w:rFonts w:cs="FrankRuehl" w:hint="cs"/>
          <w:sz w:val="2"/>
          <w:szCs w:val="2"/>
          <w:rtl/>
        </w:rPr>
      </w:pPr>
      <w:r w:rsidRPr="00F17BA3">
        <w:rPr>
          <w:rStyle w:val="default"/>
          <w:rFonts w:cs="FrankRuehl" w:hint="cs"/>
          <w:b/>
          <w:bCs/>
          <w:vanish/>
          <w:szCs w:val="20"/>
          <w:shd w:val="clear" w:color="auto" w:fill="FFFF99"/>
          <w:rtl/>
        </w:rPr>
        <w:t>הוספת פסקה 21(ב)(8)</w:t>
      </w:r>
      <w:bookmarkEnd w:id="37"/>
    </w:p>
    <w:p w:rsidR="000419F2" w:rsidRDefault="000419F2">
      <w:pPr>
        <w:pStyle w:val="P00"/>
        <w:spacing w:before="72"/>
        <w:ind w:left="0" w:right="1134"/>
        <w:rPr>
          <w:rStyle w:val="default"/>
          <w:rFonts w:cs="FrankRuehl" w:hint="cs"/>
          <w:rtl/>
        </w:rPr>
      </w:pPr>
      <w:bookmarkStart w:id="38" w:name="Seif22"/>
      <w:bookmarkEnd w:id="38"/>
      <w:r>
        <w:rPr>
          <w:rFonts w:cs="Miriam"/>
          <w:szCs w:val="32"/>
          <w:rtl/>
          <w:lang w:val="he-IL"/>
        </w:rPr>
        <w:pict>
          <v:shape id="_x0000_s2172" type="#_x0000_t202" style="position:absolute;left:0;text-align:left;margin-left:462pt;margin-top:2.65pt;width:80.25pt;height:50pt;z-index:251655168" filled="f" stroked="f">
            <v:textbox inset="1mm,,1mm">
              <w:txbxContent>
                <w:p w:rsidR="000419F2" w:rsidRDefault="000419F2">
                  <w:pPr>
                    <w:spacing w:line="160" w:lineRule="exact"/>
                    <w:jc w:val="left"/>
                    <w:rPr>
                      <w:rFonts w:cs="Miriam" w:hint="cs"/>
                      <w:szCs w:val="18"/>
                      <w:rtl/>
                    </w:rPr>
                  </w:pPr>
                  <w:r>
                    <w:rPr>
                      <w:rFonts w:cs="Miriam" w:hint="cs"/>
                      <w:szCs w:val="18"/>
                      <w:rtl/>
                    </w:rPr>
                    <w:t>רישום לראשונה של מורשי חתימה אלקטרונית לחתם ולנאמן לתעודות התחייבות</w:t>
                  </w:r>
                </w:p>
              </w:txbxContent>
            </v:textbox>
            <w10:anchorlock/>
          </v:shape>
        </w:pict>
      </w:r>
      <w:r>
        <w:rPr>
          <w:rStyle w:val="default"/>
          <w:rFonts w:cs="Miriam" w:hint="cs"/>
          <w:sz w:val="32"/>
          <w:szCs w:val="32"/>
          <w:rtl/>
        </w:rPr>
        <w:t>22</w:t>
      </w:r>
      <w:r>
        <w:rPr>
          <w:rStyle w:val="default"/>
          <w:rFonts w:cs="FrankRuehl" w:hint="cs"/>
          <w:rtl/>
        </w:rPr>
        <w:t>.</w:t>
      </w:r>
      <w:r>
        <w:rPr>
          <w:rStyle w:val="default"/>
          <w:rFonts w:cs="FrankRuehl" w:hint="cs"/>
          <w:rtl/>
        </w:rPr>
        <w:tab/>
        <w:t>(א)</w:t>
      </w:r>
      <w:r>
        <w:rPr>
          <w:rStyle w:val="default"/>
          <w:rFonts w:cs="FrankRuehl" w:hint="cs"/>
          <w:rtl/>
        </w:rPr>
        <w:tab/>
        <w:t>במהלך תקופה של ארבעה עשר ימים שתחילתה במועד שצוין בהודעה לפי תקנה 25(2)(א) כמועד תחילת הרישום של מורשי חתימה אלקטרונית לחתם או לנאמן לתעודות התחייבות, יגיש חתם או נאמן לתעודות התחייבות, לפי הענין, לרשות בקשה בכתב לרישום לראשונה של מורשה חתימה אלקטרונית במגנא; הבקשה תיחתם בשם החתם או הנאמן לתעודות התחייבות, לפי הענין, בחתימה ידנית של יושב ראש הדירקטוריון ושל המנהל הכללי או של דירקטור שהדירקטוריון הסמיך במקום אחד מאלה לצורך חתימה על הבקשה, בציון שמות החותמים ותפקידם, ותוגש לרשות במשרדה בירושלים במסירה ביד או בדואר.</w:t>
      </w:r>
    </w:p>
    <w:p w:rsidR="000419F2" w:rsidRDefault="000419F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אישרה הרשות את הבקשהלרישום כאמור בתקנת משנה (א), יפנה המיועד לשמש מורשה חתימה אלקטרונית למשרדי מאשר חתימה כשבידיו אישור תקף של הרשות, יזדהה לפני מאשר החתימה, וירכוש אמצעי חתימה ותעודה אלקטרונית לצורך דיווח אלקטרוני; תוקף אישור הרשות לצורך פניה למאשר חתימה כאמור בתקנת משנה זו יהיה לארבעה עשר ימים מיום מתן האישור.</w:t>
      </w:r>
    </w:p>
    <w:p w:rsidR="000419F2" w:rsidRDefault="000419F2">
      <w:pPr>
        <w:pStyle w:val="P00"/>
        <w:spacing w:before="72"/>
        <w:ind w:left="0" w:right="1134"/>
        <w:rPr>
          <w:rStyle w:val="default"/>
          <w:rFonts w:cs="FrankRuehl" w:hint="cs"/>
          <w:rtl/>
        </w:rPr>
      </w:pPr>
      <w:bookmarkStart w:id="39" w:name="Seif23"/>
      <w:bookmarkEnd w:id="39"/>
      <w:r>
        <w:rPr>
          <w:rFonts w:cs="Miriam"/>
          <w:szCs w:val="32"/>
          <w:rtl/>
          <w:lang w:val="he-IL"/>
        </w:rPr>
        <w:pict>
          <v:shape id="_x0000_s2173" type="#_x0000_t202" style="position:absolute;left:0;text-align:left;margin-left:453.75pt;margin-top:4.15pt;width:88.5pt;height:33.6pt;z-index:251656192" filled="f" stroked="f">
            <v:textbox style="mso-next-textbox:#_x0000_s2173" inset="1mm,,1mm">
              <w:txbxContent>
                <w:p w:rsidR="000419F2" w:rsidRDefault="000419F2">
                  <w:pPr>
                    <w:spacing w:line="160" w:lineRule="exact"/>
                    <w:jc w:val="left"/>
                    <w:rPr>
                      <w:rFonts w:cs="Miriam" w:hint="cs"/>
                      <w:szCs w:val="18"/>
                      <w:rtl/>
                    </w:rPr>
                  </w:pPr>
                  <w:r>
                    <w:rPr>
                      <w:rFonts w:cs="Miriam" w:hint="cs"/>
                      <w:szCs w:val="18"/>
                      <w:rtl/>
                    </w:rPr>
                    <w:t>תחילת דיווח אלקטרוני של חתם או נאמן לתעודות התחייבות</w:t>
                  </w:r>
                </w:p>
              </w:txbxContent>
            </v:textbox>
            <w10:anchorlock/>
          </v:shape>
        </w:pict>
      </w:r>
      <w:r>
        <w:rPr>
          <w:rStyle w:val="default"/>
          <w:rFonts w:cs="Miriam" w:hint="cs"/>
          <w:sz w:val="32"/>
          <w:szCs w:val="32"/>
          <w:rtl/>
        </w:rPr>
        <w:t>23</w:t>
      </w:r>
      <w:r>
        <w:rPr>
          <w:rStyle w:val="default"/>
          <w:rFonts w:cs="FrankRuehl" w:hint="cs"/>
          <w:rtl/>
        </w:rPr>
        <w:t>.</w:t>
      </w:r>
      <w:r>
        <w:rPr>
          <w:rStyle w:val="default"/>
          <w:rFonts w:cs="FrankRuehl" w:hint="cs"/>
          <w:rtl/>
        </w:rPr>
        <w:tab/>
        <w:t>(א)</w:t>
      </w:r>
      <w:r>
        <w:rPr>
          <w:rStyle w:val="default"/>
          <w:rFonts w:cs="FrankRuehl" w:hint="cs"/>
          <w:rtl/>
        </w:rPr>
        <w:tab/>
        <w:t>החל במועד שצוין בהודעה לפי תקנה 25(2)(ב) כמועד תחילת תקופת ההטמעה של חתם או נאמן לתעודות התחייבות, יהיה חתם או נאמן לתעודות התחייבות, לפי הענין, חייב בדיווח אלקטרוני לרשות לי תקנות אלה, במקביל ונוסף על הדיווח בנייר; נוסף על כך, יהיה רשאי החתם או הנאמן לתעודות התחייבות, לפי הענין, לדווח באופן אלקטרוני דיווחי אימון ותרגול לפי בחירתו; בתקופה זו הדיווח המחייב יהיה דיווח הנייר בלבד.</w:t>
      </w:r>
    </w:p>
    <w:p w:rsidR="000419F2" w:rsidRDefault="000419F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במועד שצוין בהודעה לפי תקנה 25(2)(ג) כמועד תחילת דיווח אלקטרוני חובה של חתם או נאמן לתעודות התחייבות, ידווח חתם או נאמן לתעודות התחייבות, לפי הענין, לרשות בדיווח אלקטרוני בלבד.</w:t>
      </w:r>
    </w:p>
    <w:p w:rsidR="000419F2" w:rsidRDefault="000419F2">
      <w:pPr>
        <w:pStyle w:val="P00"/>
        <w:spacing w:before="72"/>
        <w:ind w:left="0" w:right="1134"/>
        <w:rPr>
          <w:rStyle w:val="default"/>
          <w:rFonts w:cs="FrankRuehl" w:hint="cs"/>
          <w:rtl/>
        </w:rPr>
      </w:pPr>
      <w:bookmarkStart w:id="40" w:name="Seif29"/>
      <w:bookmarkEnd w:id="40"/>
      <w:r>
        <w:rPr>
          <w:rFonts w:cs="Miriam"/>
          <w:szCs w:val="32"/>
          <w:rtl/>
          <w:lang w:val="he-IL"/>
        </w:rPr>
        <w:pict>
          <v:shape id="_x0000_s2192" type="#_x0000_t202" style="position:absolute;left:0;text-align:left;margin-left:462pt;margin-top:7.1pt;width:80.25pt;height:47.3pt;z-index:251671552" filled="f" stroked="f">
            <v:textbox inset="1mm,0,1mm,0">
              <w:txbxContent>
                <w:p w:rsidR="000419F2" w:rsidRDefault="000419F2">
                  <w:pPr>
                    <w:spacing w:line="160" w:lineRule="exact"/>
                    <w:jc w:val="left"/>
                    <w:rPr>
                      <w:rFonts w:cs="Miriam" w:hint="cs"/>
                      <w:szCs w:val="18"/>
                      <w:rtl/>
                    </w:rPr>
                  </w:pPr>
                  <w:r>
                    <w:rPr>
                      <w:rFonts w:cs="Miriam" w:hint="cs"/>
                      <w:szCs w:val="18"/>
                      <w:rtl/>
                    </w:rPr>
                    <w:t>רישום לראשונה של מורשי חתימה אלקטרונית למנהל קרן, נאמן לקרן או מפרק קרן</w:t>
                  </w:r>
                </w:p>
                <w:p w:rsidR="000419F2" w:rsidRDefault="000419F2">
                  <w:pPr>
                    <w:spacing w:line="160" w:lineRule="exact"/>
                    <w:jc w:val="left"/>
                    <w:rPr>
                      <w:rFonts w:cs="Miriam" w:hint="cs"/>
                      <w:szCs w:val="18"/>
                      <w:rtl/>
                    </w:rPr>
                  </w:pPr>
                  <w:r>
                    <w:rPr>
                      <w:rFonts w:cs="Miriam" w:hint="cs"/>
                      <w:szCs w:val="18"/>
                      <w:rtl/>
                    </w:rPr>
                    <w:t>תק' תשס"ה-2005</w:t>
                  </w:r>
                </w:p>
              </w:txbxContent>
            </v:textbox>
            <w10:anchorlock/>
          </v:shape>
        </w:pict>
      </w:r>
      <w:r>
        <w:rPr>
          <w:rStyle w:val="default"/>
          <w:rFonts w:cs="Miriam" w:hint="cs"/>
          <w:sz w:val="32"/>
          <w:szCs w:val="32"/>
          <w:rtl/>
        </w:rPr>
        <w:t>23</w:t>
      </w:r>
      <w:r>
        <w:rPr>
          <w:rStyle w:val="default"/>
          <w:rFonts w:cs="FrankRuehl" w:hint="cs"/>
          <w:rtl/>
        </w:rPr>
        <w:t>א.</w:t>
      </w:r>
      <w:r>
        <w:rPr>
          <w:rStyle w:val="default"/>
          <w:rFonts w:cs="FrankRuehl" w:hint="cs"/>
          <w:rtl/>
        </w:rPr>
        <w:tab/>
        <w:t>(א)</w:t>
      </w:r>
      <w:r>
        <w:rPr>
          <w:rStyle w:val="default"/>
          <w:rFonts w:cs="FrankRuehl" w:hint="cs"/>
          <w:rtl/>
        </w:rPr>
        <w:tab/>
        <w:t xml:space="preserve">במהלך תקופה של ארבעה עשר ימים שתחילתה במועד שצוין בהודעה לפי תקנה </w:t>
      </w:r>
      <w:r>
        <w:rPr>
          <w:rStyle w:val="default"/>
          <w:rFonts w:cs="FrankRuehl"/>
          <w:rtl/>
        </w:rPr>
        <w:br/>
      </w:r>
      <w:r>
        <w:rPr>
          <w:rStyle w:val="default"/>
          <w:rFonts w:cs="FrankRuehl" w:hint="cs"/>
          <w:rtl/>
        </w:rPr>
        <w:t xml:space="preserve">25(3)(א) במועד תחילת הרישום של מורשי חתימה אלקטרונית למנהל קרן, נאמן לקרן או מפרק קרן, יגיש מנהל הקרן, הנאמן לקרן או מפרק הקרן, לפי הענין, לרשות בקשה בכתב לרישום לראשונה של מורשה חתימה אלקטרונית במגנא; הבקשה תיחתם בשם מנהל הקרן, הנאמן לקרן או מפרק הקרן, לפי הענין, בחתימה ידנית של יושב ראש הדירקטוריון ושל המנהל הכללי או של דירקטור שהדירקטוריון הסמיך במקום אחד מאלה לצורך חתימה על הבקשה, בציון שמות החותמים ותפקידם, ותוגש לרשות במשרדה בירושלים במסירה ביד או בדואר; מנהל קרן יגיש בקשה כאמור לגבי כל הקרנות שבניהולו, כאחת, ונאמן לקרן </w:t>
      </w:r>
      <w:r>
        <w:rPr>
          <w:rStyle w:val="default"/>
          <w:rFonts w:cs="FrankRuehl"/>
          <w:rtl/>
        </w:rPr>
        <w:t>–</w:t>
      </w:r>
      <w:r>
        <w:rPr>
          <w:rStyle w:val="default"/>
          <w:rFonts w:cs="FrankRuehl" w:hint="cs"/>
          <w:rtl/>
        </w:rPr>
        <w:t xml:space="preserve"> לגבי כל הקרנות שהוא משמש להן נאמן, כאחת.</w:t>
      </w:r>
    </w:p>
    <w:p w:rsidR="000419F2" w:rsidRDefault="000419F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בתקנת משנה (א), היה מפרק הקרן יחיד, יחתום מפרק הקרן ידנית על הבקשה לרישום לראשונה של מורשה חתימה אלקטרונית במגנא, ויגישה לרשות במשרדה בירושלים במסירה ביד או בדואר.</w:t>
      </w:r>
    </w:p>
    <w:p w:rsidR="000419F2" w:rsidRDefault="000419F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אישרה הרשות את הבקשה לרישום כאמור בתקנת משנה (א), יפנה המיועד לשמש מורשה חתימה אלקטרונית למשרדי מאשר חתימה כשבידיו אישור תקף של הרשות, יזדהה לפני מאשר החתימה, וירכוש אמצעי חתימה ותעודה אלקטרונית לצורך דיווח אלקטרוני; תוקף אישור הרשות לצורך פניה למאשר חתימה כאמור בתקנת משנה זו יהיה לארבעה עשר ימים מיום מתן האישור.</w:t>
      </w:r>
    </w:p>
    <w:p w:rsidR="000419F2" w:rsidRPr="00F17BA3" w:rsidRDefault="000419F2">
      <w:pPr>
        <w:pStyle w:val="P00"/>
        <w:spacing w:before="0"/>
        <w:ind w:left="0" w:right="1134"/>
        <w:rPr>
          <w:rFonts w:hint="cs"/>
          <w:b/>
          <w:bCs/>
          <w:vanish/>
          <w:szCs w:val="20"/>
          <w:shd w:val="clear" w:color="auto" w:fill="FFFF99"/>
          <w:rtl/>
        </w:rPr>
      </w:pPr>
      <w:bookmarkStart w:id="41" w:name="Rov39"/>
      <w:r w:rsidRPr="00F17BA3">
        <w:rPr>
          <w:rFonts w:hint="cs"/>
          <w:vanish/>
          <w:color w:val="FF0000"/>
          <w:szCs w:val="20"/>
          <w:shd w:val="clear" w:color="auto" w:fill="FFFF99"/>
          <w:rtl/>
        </w:rPr>
        <w:t>מיום 18.1.2005</w:t>
      </w:r>
    </w:p>
    <w:p w:rsidR="000419F2" w:rsidRPr="00F17BA3" w:rsidRDefault="000419F2">
      <w:pPr>
        <w:pStyle w:val="P00"/>
        <w:spacing w:before="0"/>
        <w:ind w:left="0" w:right="1134"/>
        <w:rPr>
          <w:rFonts w:hint="cs"/>
          <w:b/>
          <w:bCs/>
          <w:vanish/>
          <w:szCs w:val="20"/>
          <w:shd w:val="clear" w:color="auto" w:fill="FFFF99"/>
          <w:rtl/>
        </w:rPr>
      </w:pPr>
      <w:r w:rsidRPr="00F17BA3">
        <w:rPr>
          <w:rFonts w:hint="cs"/>
          <w:b/>
          <w:bCs/>
          <w:vanish/>
          <w:szCs w:val="20"/>
          <w:shd w:val="clear" w:color="auto" w:fill="FFFF99"/>
          <w:rtl/>
        </w:rPr>
        <w:t>תק' תשס"ה-2005</w:t>
      </w:r>
    </w:p>
    <w:p w:rsidR="000419F2" w:rsidRPr="00F17BA3" w:rsidRDefault="000419F2">
      <w:pPr>
        <w:pStyle w:val="P00"/>
        <w:tabs>
          <w:tab w:val="clear" w:pos="6259"/>
        </w:tabs>
        <w:spacing w:before="0"/>
        <w:ind w:left="0" w:right="1134"/>
        <w:rPr>
          <w:rFonts w:hint="cs"/>
          <w:vanish/>
          <w:szCs w:val="20"/>
          <w:shd w:val="clear" w:color="auto" w:fill="FFFF99"/>
          <w:rtl/>
        </w:rPr>
      </w:pPr>
      <w:hyperlink r:id="rId25" w:history="1">
        <w:r w:rsidRPr="00F17BA3">
          <w:rPr>
            <w:rStyle w:val="Hyperlink"/>
            <w:rFonts w:hint="cs"/>
            <w:vanish/>
            <w:szCs w:val="20"/>
            <w:shd w:val="clear" w:color="auto" w:fill="FFFF99"/>
            <w:rtl/>
          </w:rPr>
          <w:t>ק"ת תשס"ה מס' 6362</w:t>
        </w:r>
      </w:hyperlink>
      <w:r w:rsidRPr="00F17BA3">
        <w:rPr>
          <w:rFonts w:hint="cs"/>
          <w:vanish/>
          <w:szCs w:val="20"/>
          <w:shd w:val="clear" w:color="auto" w:fill="FFFF99"/>
          <w:rtl/>
        </w:rPr>
        <w:t xml:space="preserve"> מיום 18.1.2005 עמ' 334</w:t>
      </w:r>
    </w:p>
    <w:p w:rsidR="000419F2" w:rsidRDefault="000419F2">
      <w:pPr>
        <w:pStyle w:val="P00"/>
        <w:tabs>
          <w:tab w:val="clear" w:pos="6259"/>
        </w:tabs>
        <w:spacing w:before="0"/>
        <w:ind w:left="0" w:right="1134"/>
        <w:rPr>
          <w:rFonts w:hint="cs"/>
          <w:b/>
          <w:bCs/>
          <w:sz w:val="2"/>
          <w:szCs w:val="2"/>
          <w:rtl/>
        </w:rPr>
      </w:pPr>
      <w:r w:rsidRPr="00F17BA3">
        <w:rPr>
          <w:rFonts w:hint="cs"/>
          <w:b/>
          <w:bCs/>
          <w:vanish/>
          <w:szCs w:val="20"/>
          <w:shd w:val="clear" w:color="auto" w:fill="FFFF99"/>
          <w:rtl/>
        </w:rPr>
        <w:t>הוספת תקנה 23א</w:t>
      </w:r>
      <w:bookmarkEnd w:id="41"/>
    </w:p>
    <w:p w:rsidR="000419F2" w:rsidRDefault="000419F2">
      <w:pPr>
        <w:pStyle w:val="P00"/>
        <w:spacing w:before="72"/>
        <w:ind w:left="0" w:right="1134"/>
        <w:rPr>
          <w:rStyle w:val="default"/>
          <w:rFonts w:cs="FrankRuehl" w:hint="cs"/>
          <w:rtl/>
        </w:rPr>
      </w:pPr>
      <w:bookmarkStart w:id="42" w:name="Seif30"/>
      <w:bookmarkEnd w:id="42"/>
      <w:r>
        <w:rPr>
          <w:rFonts w:cs="Miriam"/>
          <w:szCs w:val="32"/>
          <w:rtl/>
          <w:lang w:val="he-IL"/>
        </w:rPr>
        <w:pict>
          <v:shape id="_x0000_s2193" type="#_x0000_t202" style="position:absolute;left:0;text-align:left;margin-left:462pt;margin-top:7.1pt;width:80.25pt;height:41.75pt;z-index:251672576" filled="f" stroked="f">
            <v:textbox inset="1mm,0,1mm,0">
              <w:txbxContent>
                <w:p w:rsidR="000419F2" w:rsidRDefault="000419F2">
                  <w:pPr>
                    <w:spacing w:line="160" w:lineRule="exact"/>
                    <w:jc w:val="left"/>
                    <w:rPr>
                      <w:rFonts w:cs="Miriam" w:hint="cs"/>
                      <w:szCs w:val="18"/>
                      <w:rtl/>
                    </w:rPr>
                  </w:pPr>
                  <w:r>
                    <w:rPr>
                      <w:rFonts w:cs="Miriam" w:hint="cs"/>
                      <w:szCs w:val="18"/>
                      <w:rtl/>
                    </w:rPr>
                    <w:t>תחילת דיווח אלקטרוני של מנהל קרן, נאמן לקרן או מפרק קרן</w:t>
                  </w:r>
                </w:p>
                <w:p w:rsidR="000419F2" w:rsidRDefault="000419F2">
                  <w:pPr>
                    <w:spacing w:line="160" w:lineRule="exact"/>
                    <w:jc w:val="left"/>
                    <w:rPr>
                      <w:rFonts w:cs="Miriam" w:hint="cs"/>
                      <w:szCs w:val="18"/>
                      <w:rtl/>
                    </w:rPr>
                  </w:pPr>
                  <w:r>
                    <w:rPr>
                      <w:rFonts w:cs="Miriam" w:hint="cs"/>
                      <w:szCs w:val="18"/>
                      <w:rtl/>
                    </w:rPr>
                    <w:t>תק' תשס"ה-2005</w:t>
                  </w:r>
                </w:p>
              </w:txbxContent>
            </v:textbox>
            <w10:anchorlock/>
          </v:shape>
        </w:pict>
      </w:r>
      <w:r>
        <w:rPr>
          <w:rStyle w:val="default"/>
          <w:rFonts w:cs="Miriam" w:hint="cs"/>
          <w:sz w:val="32"/>
          <w:szCs w:val="32"/>
          <w:rtl/>
        </w:rPr>
        <w:t>23</w:t>
      </w:r>
      <w:r>
        <w:rPr>
          <w:rStyle w:val="default"/>
          <w:rFonts w:cs="FrankRuehl" w:hint="cs"/>
          <w:rtl/>
        </w:rPr>
        <w:t>ב.</w:t>
      </w:r>
      <w:r>
        <w:rPr>
          <w:rStyle w:val="default"/>
          <w:rFonts w:cs="FrankRuehl" w:hint="cs"/>
          <w:rtl/>
        </w:rPr>
        <w:tab/>
        <w:t>(א)</w:t>
      </w:r>
      <w:r>
        <w:rPr>
          <w:rStyle w:val="default"/>
          <w:rFonts w:cs="FrankRuehl" w:hint="cs"/>
          <w:rtl/>
        </w:rPr>
        <w:tab/>
        <w:t>החל במועד שצוין בהודעה לפי תקנה 25(3)(ב) כמועד תחילת תקופת ההטמעה של מנהל קרן, נאמן לקרן או מפרק קרן, יהיה מנהל הקרן, הנאמן לקרן או מפרק הקרן, לפי הענין, חייב בדיווח אלקטרוני לרשות לפי תקנות אלה, במקביל ונוסף על הדיווח בנייר; נוסף על כך, יהיה רשאי מנהל הקרן, הנאמן לקרן או מפרק הקרן, לפי הענין, לדווח באופן אלקטרוני דיווחי אימון ותרגול לפי בחירתו; בתקופה זו הדיווח המחייב יהיה דיווח הנייר בלבד.</w:t>
      </w:r>
    </w:p>
    <w:p w:rsidR="000419F2" w:rsidRDefault="000419F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החל במועד שצוין בהודעה לפי תקנה 25(3)(ג) כמועד תחילת דיווח אלקטרוני חובה של מנהל קרן, נאמן לקרן או מפרק קרן, ידווח מנהל הקרן, הנאמן לקרן או מפרק הקרן, לפי הענין, לרשות בדיווח אלקטרוני בלבד.</w:t>
      </w:r>
    </w:p>
    <w:p w:rsidR="000419F2" w:rsidRPr="00F17BA3" w:rsidRDefault="000419F2">
      <w:pPr>
        <w:pStyle w:val="P00"/>
        <w:spacing w:before="0"/>
        <w:ind w:left="0" w:right="1134"/>
        <w:rPr>
          <w:rFonts w:hint="cs"/>
          <w:b/>
          <w:bCs/>
          <w:vanish/>
          <w:szCs w:val="20"/>
          <w:shd w:val="clear" w:color="auto" w:fill="FFFF99"/>
          <w:rtl/>
        </w:rPr>
      </w:pPr>
      <w:bookmarkStart w:id="43" w:name="Rov38"/>
      <w:r w:rsidRPr="00F17BA3">
        <w:rPr>
          <w:rFonts w:hint="cs"/>
          <w:vanish/>
          <w:color w:val="FF0000"/>
          <w:szCs w:val="20"/>
          <w:shd w:val="clear" w:color="auto" w:fill="FFFF99"/>
          <w:rtl/>
        </w:rPr>
        <w:t>מיום 18.1.2005</w:t>
      </w:r>
    </w:p>
    <w:p w:rsidR="000419F2" w:rsidRPr="00F17BA3" w:rsidRDefault="000419F2">
      <w:pPr>
        <w:pStyle w:val="P00"/>
        <w:spacing w:before="0"/>
        <w:ind w:left="0" w:right="1134"/>
        <w:rPr>
          <w:rFonts w:hint="cs"/>
          <w:b/>
          <w:bCs/>
          <w:vanish/>
          <w:szCs w:val="20"/>
          <w:shd w:val="clear" w:color="auto" w:fill="FFFF99"/>
          <w:rtl/>
        </w:rPr>
      </w:pPr>
      <w:r w:rsidRPr="00F17BA3">
        <w:rPr>
          <w:rFonts w:hint="cs"/>
          <w:b/>
          <w:bCs/>
          <w:vanish/>
          <w:szCs w:val="20"/>
          <w:shd w:val="clear" w:color="auto" w:fill="FFFF99"/>
          <w:rtl/>
        </w:rPr>
        <w:t>תק' תשס"ה-2005</w:t>
      </w:r>
    </w:p>
    <w:p w:rsidR="000419F2" w:rsidRPr="00F17BA3" w:rsidRDefault="000419F2">
      <w:pPr>
        <w:pStyle w:val="P00"/>
        <w:tabs>
          <w:tab w:val="clear" w:pos="6259"/>
        </w:tabs>
        <w:spacing w:before="0"/>
        <w:ind w:left="0" w:right="1134"/>
        <w:rPr>
          <w:rFonts w:hint="cs"/>
          <w:vanish/>
          <w:szCs w:val="20"/>
          <w:shd w:val="clear" w:color="auto" w:fill="FFFF99"/>
          <w:rtl/>
        </w:rPr>
      </w:pPr>
      <w:hyperlink r:id="rId26" w:history="1">
        <w:r w:rsidRPr="00F17BA3">
          <w:rPr>
            <w:rStyle w:val="Hyperlink"/>
            <w:rFonts w:hint="cs"/>
            <w:vanish/>
            <w:szCs w:val="20"/>
            <w:shd w:val="clear" w:color="auto" w:fill="FFFF99"/>
            <w:rtl/>
          </w:rPr>
          <w:t>ק"ת תשס"ה מס' 6362</w:t>
        </w:r>
      </w:hyperlink>
      <w:r w:rsidRPr="00F17BA3">
        <w:rPr>
          <w:rFonts w:hint="cs"/>
          <w:vanish/>
          <w:szCs w:val="20"/>
          <w:shd w:val="clear" w:color="auto" w:fill="FFFF99"/>
          <w:rtl/>
        </w:rPr>
        <w:t xml:space="preserve"> מיום 18.1.2005 עמ' 334</w:t>
      </w:r>
    </w:p>
    <w:p w:rsidR="000419F2" w:rsidRDefault="000419F2">
      <w:pPr>
        <w:pStyle w:val="P00"/>
        <w:tabs>
          <w:tab w:val="clear" w:pos="6259"/>
        </w:tabs>
        <w:spacing w:before="0"/>
        <w:ind w:left="0" w:right="1134"/>
        <w:rPr>
          <w:rFonts w:hint="cs"/>
          <w:b/>
          <w:bCs/>
          <w:sz w:val="2"/>
          <w:szCs w:val="2"/>
          <w:rtl/>
        </w:rPr>
      </w:pPr>
      <w:r w:rsidRPr="00F17BA3">
        <w:rPr>
          <w:rFonts w:hint="cs"/>
          <w:b/>
          <w:bCs/>
          <w:vanish/>
          <w:szCs w:val="20"/>
          <w:shd w:val="clear" w:color="auto" w:fill="FFFF99"/>
          <w:rtl/>
        </w:rPr>
        <w:t>הוספת תקנה 23ב</w:t>
      </w:r>
      <w:bookmarkEnd w:id="43"/>
    </w:p>
    <w:p w:rsidR="000419F2" w:rsidRDefault="000419F2">
      <w:pPr>
        <w:pStyle w:val="P00"/>
        <w:spacing w:before="72"/>
        <w:ind w:left="0" w:right="1134"/>
        <w:rPr>
          <w:rStyle w:val="default"/>
          <w:rFonts w:cs="FrankRuehl" w:hint="cs"/>
          <w:rtl/>
        </w:rPr>
      </w:pPr>
      <w:bookmarkStart w:id="44" w:name="Seif31"/>
      <w:bookmarkEnd w:id="44"/>
      <w:r>
        <w:rPr>
          <w:rFonts w:cs="Miriam"/>
          <w:szCs w:val="32"/>
          <w:rtl/>
          <w:lang w:val="he-IL"/>
        </w:rPr>
        <w:pict>
          <v:shape id="_x0000_s2194" type="#_x0000_t202" style="position:absolute;left:0;text-align:left;margin-left:462pt;margin-top:7.1pt;width:80.25pt;height:25.55pt;z-index:251673600" filled="f" stroked="f">
            <v:textbox style="mso-next-textbox:#_x0000_s2194" inset="1mm,0,1mm,0">
              <w:txbxContent>
                <w:p w:rsidR="000419F2" w:rsidRDefault="000419F2">
                  <w:pPr>
                    <w:spacing w:line="160" w:lineRule="exact"/>
                    <w:jc w:val="left"/>
                    <w:rPr>
                      <w:rFonts w:cs="Miriam" w:hint="cs"/>
                      <w:szCs w:val="18"/>
                      <w:rtl/>
                    </w:rPr>
                  </w:pPr>
                  <w:r>
                    <w:rPr>
                      <w:rFonts w:cs="Miriam" w:hint="cs"/>
                      <w:szCs w:val="18"/>
                      <w:rtl/>
                    </w:rPr>
                    <w:t>רישום לראשונה של תאגיד מורשה</w:t>
                  </w:r>
                </w:p>
                <w:p w:rsidR="000419F2" w:rsidRDefault="000419F2">
                  <w:pPr>
                    <w:spacing w:line="160" w:lineRule="exact"/>
                    <w:jc w:val="left"/>
                    <w:rPr>
                      <w:rFonts w:cs="Miriam" w:hint="cs"/>
                      <w:szCs w:val="18"/>
                      <w:rtl/>
                    </w:rPr>
                  </w:pPr>
                  <w:r>
                    <w:rPr>
                      <w:rFonts w:cs="Miriam" w:hint="cs"/>
                      <w:szCs w:val="18"/>
                      <w:rtl/>
                    </w:rPr>
                    <w:t>תק' תשס"ה-2005</w:t>
                  </w:r>
                </w:p>
              </w:txbxContent>
            </v:textbox>
            <w10:anchorlock/>
          </v:shape>
        </w:pict>
      </w:r>
      <w:r>
        <w:rPr>
          <w:rStyle w:val="default"/>
          <w:rFonts w:cs="Miriam" w:hint="cs"/>
          <w:sz w:val="32"/>
          <w:szCs w:val="32"/>
          <w:rtl/>
        </w:rPr>
        <w:t>23</w:t>
      </w:r>
      <w:r>
        <w:rPr>
          <w:rStyle w:val="default"/>
          <w:rFonts w:cs="FrankRuehl" w:hint="cs"/>
          <w:rtl/>
        </w:rPr>
        <w:t>ג.</w:t>
      </w:r>
      <w:r>
        <w:rPr>
          <w:rStyle w:val="default"/>
          <w:rFonts w:cs="FrankRuehl" w:hint="cs"/>
          <w:rtl/>
        </w:rPr>
        <w:tab/>
        <w:t>(א)</w:t>
      </w:r>
      <w:r>
        <w:rPr>
          <w:rStyle w:val="default"/>
          <w:rFonts w:cs="FrankRuehl" w:hint="cs"/>
          <w:rtl/>
        </w:rPr>
        <w:tab/>
        <w:t xml:space="preserve">במהלך תקופה של ארבעה עשר ימים שתחילתה במועד שצוין בהודעה לפי תקנה </w:t>
      </w:r>
      <w:r>
        <w:rPr>
          <w:rStyle w:val="default"/>
          <w:rFonts w:cs="FrankRuehl"/>
          <w:rtl/>
        </w:rPr>
        <w:br/>
      </w:r>
      <w:r>
        <w:rPr>
          <w:rStyle w:val="default"/>
          <w:rFonts w:cs="FrankRuehl" w:hint="cs"/>
          <w:rtl/>
        </w:rPr>
        <w:t>25(3)(א) כמועד תחילת הרישום של מורשי חתימה אלקטרונית לתאגיד מורשה, יגיש התאגיד המורשה לרשות בקשה בכתב לרישום לראשונה של מורשה חתימה אלקטרונית במגנא; הבקשה תיחתם בשם התאגיד המורשה בחתימה ידנית של יושב ראש הדירקטוריון ושל המנהל הכללי או של דירקטור שהדירקטוריון הסמיך במקום אחד מאלה לצורך חתימה על הבקשה, בציון שמות החותמים ותפקידם, ותוגש לרשות במשרדה בירושלים במסירה ביד או בדואר.</w:t>
      </w:r>
    </w:p>
    <w:p w:rsidR="000419F2" w:rsidRDefault="000419F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אישרה הרשות את הבקשה לרישום כאמור בתקנת משנה (א), יפנה המיועד לשמש מורשה חתימה אלקטרונית של התאגיד המורשה למשרדי מאשר חתימה כשבידיו אישור תקף של הרשות, יזדהה לפני מאשר החתימה, וירכוש אמצעי חתימה ותעודה אלקטרונית לצורך דיווח אלקטרוני; תוקף אישור הרשות לצורך פניה למאשר חתימה כאמור בתקנת משנה זו יהיה לארבעה עשר ימים מיום מתן האישור.</w:t>
      </w:r>
    </w:p>
    <w:p w:rsidR="000419F2" w:rsidRPr="00F17BA3" w:rsidRDefault="000419F2">
      <w:pPr>
        <w:pStyle w:val="P00"/>
        <w:spacing w:before="0"/>
        <w:ind w:left="0" w:right="1134"/>
        <w:rPr>
          <w:rFonts w:hint="cs"/>
          <w:b/>
          <w:bCs/>
          <w:vanish/>
          <w:szCs w:val="20"/>
          <w:shd w:val="clear" w:color="auto" w:fill="FFFF99"/>
          <w:rtl/>
        </w:rPr>
      </w:pPr>
      <w:bookmarkStart w:id="45" w:name="Rov37"/>
      <w:r w:rsidRPr="00F17BA3">
        <w:rPr>
          <w:rFonts w:hint="cs"/>
          <w:vanish/>
          <w:color w:val="FF0000"/>
          <w:szCs w:val="20"/>
          <w:shd w:val="clear" w:color="auto" w:fill="FFFF99"/>
          <w:rtl/>
        </w:rPr>
        <w:t>מיום 18.1.2005</w:t>
      </w:r>
    </w:p>
    <w:p w:rsidR="000419F2" w:rsidRPr="00F17BA3" w:rsidRDefault="000419F2">
      <w:pPr>
        <w:pStyle w:val="P00"/>
        <w:spacing w:before="0"/>
        <w:ind w:left="0" w:right="1134"/>
        <w:rPr>
          <w:rFonts w:hint="cs"/>
          <w:b/>
          <w:bCs/>
          <w:vanish/>
          <w:szCs w:val="20"/>
          <w:shd w:val="clear" w:color="auto" w:fill="FFFF99"/>
          <w:rtl/>
        </w:rPr>
      </w:pPr>
      <w:r w:rsidRPr="00F17BA3">
        <w:rPr>
          <w:rFonts w:hint="cs"/>
          <w:b/>
          <w:bCs/>
          <w:vanish/>
          <w:szCs w:val="20"/>
          <w:shd w:val="clear" w:color="auto" w:fill="FFFF99"/>
          <w:rtl/>
        </w:rPr>
        <w:t>תק' תשס"ה-2005</w:t>
      </w:r>
    </w:p>
    <w:p w:rsidR="000419F2" w:rsidRPr="00F17BA3" w:rsidRDefault="000419F2">
      <w:pPr>
        <w:pStyle w:val="P00"/>
        <w:tabs>
          <w:tab w:val="clear" w:pos="6259"/>
        </w:tabs>
        <w:spacing w:before="0"/>
        <w:ind w:left="0" w:right="1134"/>
        <w:rPr>
          <w:rFonts w:hint="cs"/>
          <w:vanish/>
          <w:szCs w:val="20"/>
          <w:shd w:val="clear" w:color="auto" w:fill="FFFF99"/>
          <w:rtl/>
        </w:rPr>
      </w:pPr>
      <w:hyperlink r:id="rId27" w:history="1">
        <w:r w:rsidRPr="00F17BA3">
          <w:rPr>
            <w:rStyle w:val="Hyperlink"/>
            <w:rFonts w:hint="cs"/>
            <w:vanish/>
            <w:szCs w:val="20"/>
            <w:shd w:val="clear" w:color="auto" w:fill="FFFF99"/>
            <w:rtl/>
          </w:rPr>
          <w:t>ק"ת תשס"ה מס' 6362</w:t>
        </w:r>
      </w:hyperlink>
      <w:r w:rsidRPr="00F17BA3">
        <w:rPr>
          <w:rFonts w:hint="cs"/>
          <w:vanish/>
          <w:szCs w:val="20"/>
          <w:shd w:val="clear" w:color="auto" w:fill="FFFF99"/>
          <w:rtl/>
        </w:rPr>
        <w:t xml:space="preserve"> מיום 18.1.2005 עמ' 334</w:t>
      </w:r>
    </w:p>
    <w:p w:rsidR="000419F2" w:rsidRDefault="000419F2">
      <w:pPr>
        <w:pStyle w:val="P00"/>
        <w:tabs>
          <w:tab w:val="clear" w:pos="6259"/>
        </w:tabs>
        <w:spacing w:before="0"/>
        <w:ind w:left="0" w:right="1134"/>
        <w:rPr>
          <w:rFonts w:hint="cs"/>
          <w:b/>
          <w:bCs/>
          <w:sz w:val="2"/>
          <w:szCs w:val="2"/>
          <w:rtl/>
        </w:rPr>
      </w:pPr>
      <w:r w:rsidRPr="00F17BA3">
        <w:rPr>
          <w:rFonts w:hint="cs"/>
          <w:b/>
          <w:bCs/>
          <w:vanish/>
          <w:szCs w:val="20"/>
          <w:shd w:val="clear" w:color="auto" w:fill="FFFF99"/>
          <w:rtl/>
        </w:rPr>
        <w:t>הוספת תקנה 23ג</w:t>
      </w:r>
      <w:bookmarkEnd w:id="45"/>
    </w:p>
    <w:p w:rsidR="000419F2" w:rsidRDefault="000419F2">
      <w:pPr>
        <w:pStyle w:val="P00"/>
        <w:spacing w:before="72"/>
        <w:ind w:left="0" w:right="1134"/>
        <w:rPr>
          <w:rStyle w:val="default"/>
          <w:rFonts w:cs="FrankRuehl" w:hint="cs"/>
          <w:rtl/>
        </w:rPr>
      </w:pPr>
      <w:bookmarkStart w:id="46" w:name="Seif32"/>
      <w:bookmarkEnd w:id="46"/>
      <w:r>
        <w:rPr>
          <w:rFonts w:cs="Miriam"/>
          <w:szCs w:val="32"/>
          <w:rtl/>
          <w:lang w:val="he-IL"/>
        </w:rPr>
        <w:pict>
          <v:shape id="_x0000_s2195" type="#_x0000_t202" style="position:absolute;left:0;text-align:left;margin-left:462pt;margin-top:7.1pt;width:80.25pt;height:35.3pt;z-index:251674624" filled="f" stroked="f">
            <v:textbox style="mso-next-textbox:#_x0000_s2195" inset="1mm,0,1mm,0">
              <w:txbxContent>
                <w:p w:rsidR="000419F2" w:rsidRDefault="000419F2">
                  <w:pPr>
                    <w:spacing w:line="160" w:lineRule="exact"/>
                    <w:jc w:val="left"/>
                    <w:rPr>
                      <w:rFonts w:cs="Miriam" w:hint="cs"/>
                      <w:szCs w:val="18"/>
                      <w:rtl/>
                    </w:rPr>
                  </w:pPr>
                  <w:r>
                    <w:rPr>
                      <w:rFonts w:cs="Miriam" w:hint="cs"/>
                      <w:szCs w:val="18"/>
                      <w:rtl/>
                    </w:rPr>
                    <w:t>תחילת דיווח אלקטרוני של תאגיד מורשה</w:t>
                  </w:r>
                </w:p>
                <w:p w:rsidR="000419F2" w:rsidRDefault="000419F2">
                  <w:pPr>
                    <w:spacing w:line="160" w:lineRule="exact"/>
                    <w:jc w:val="left"/>
                    <w:rPr>
                      <w:rFonts w:cs="Miriam" w:hint="cs"/>
                      <w:szCs w:val="18"/>
                      <w:rtl/>
                    </w:rPr>
                  </w:pPr>
                  <w:r>
                    <w:rPr>
                      <w:rFonts w:cs="Miriam" w:hint="cs"/>
                      <w:szCs w:val="18"/>
                      <w:rtl/>
                    </w:rPr>
                    <w:t>תק' תשס"ה-2005</w:t>
                  </w:r>
                </w:p>
              </w:txbxContent>
            </v:textbox>
            <w10:anchorlock/>
          </v:shape>
        </w:pict>
      </w:r>
      <w:r>
        <w:rPr>
          <w:rStyle w:val="default"/>
          <w:rFonts w:cs="Miriam" w:hint="cs"/>
          <w:sz w:val="32"/>
          <w:szCs w:val="32"/>
          <w:rtl/>
        </w:rPr>
        <w:t>23</w:t>
      </w:r>
      <w:r>
        <w:rPr>
          <w:rStyle w:val="default"/>
          <w:rFonts w:cs="FrankRuehl" w:hint="cs"/>
          <w:rtl/>
        </w:rPr>
        <w:t>ד.</w:t>
      </w:r>
      <w:r>
        <w:rPr>
          <w:rStyle w:val="default"/>
          <w:rFonts w:cs="FrankRuehl" w:hint="cs"/>
          <w:rtl/>
        </w:rPr>
        <w:tab/>
        <w:t>(א)</w:t>
      </w:r>
      <w:r>
        <w:rPr>
          <w:rStyle w:val="default"/>
          <w:rFonts w:cs="FrankRuehl" w:hint="cs"/>
          <w:rtl/>
        </w:rPr>
        <w:tab/>
        <w:t>החל במועד שצוין בהודעה לפי תקנה 25(3)(ב) כמועד תחילת תקופת ההטבעה של תאגיד מורשה, יהיה התאגיד המורשה חייב בדיווח אלקטרוני לרשות לפי תקנות אלה, במקביל ונוסף על הדיווח בנייר; נוסף על כך, יהיה רשאי התאגיד המורשה לדווח באופן אלקטרוני ידווחי אימון ותרגול לפי בחירתו; בתקופה זו הדיווח המחייב יהיה דיווח הנייר בלבד.</w:t>
      </w:r>
    </w:p>
    <w:p w:rsidR="000419F2" w:rsidRDefault="000419F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החל במועד שצוין בהודעה לפי תקנה 25(3)(ג) כמועד תחילת דיווח אלקטרוני חובה של תאגיד מורשה, ידווח התאגיד המורשה לרשות בדיווח אלקטרוני בלבד.</w:t>
      </w:r>
    </w:p>
    <w:p w:rsidR="000419F2" w:rsidRPr="00F17BA3" w:rsidRDefault="000419F2">
      <w:pPr>
        <w:pStyle w:val="P00"/>
        <w:spacing w:before="0"/>
        <w:ind w:left="0" w:right="1134"/>
        <w:rPr>
          <w:rFonts w:hint="cs"/>
          <w:b/>
          <w:bCs/>
          <w:vanish/>
          <w:szCs w:val="20"/>
          <w:shd w:val="clear" w:color="auto" w:fill="FFFF99"/>
          <w:rtl/>
        </w:rPr>
      </w:pPr>
      <w:bookmarkStart w:id="47" w:name="Rov36"/>
      <w:r w:rsidRPr="00F17BA3">
        <w:rPr>
          <w:rFonts w:hint="cs"/>
          <w:vanish/>
          <w:color w:val="FF0000"/>
          <w:szCs w:val="20"/>
          <w:shd w:val="clear" w:color="auto" w:fill="FFFF99"/>
          <w:rtl/>
        </w:rPr>
        <w:t>מיום 18.1.2005</w:t>
      </w:r>
    </w:p>
    <w:p w:rsidR="000419F2" w:rsidRPr="00F17BA3" w:rsidRDefault="000419F2">
      <w:pPr>
        <w:pStyle w:val="P00"/>
        <w:spacing w:before="0"/>
        <w:ind w:left="0" w:right="1134"/>
        <w:rPr>
          <w:rFonts w:hint="cs"/>
          <w:b/>
          <w:bCs/>
          <w:vanish/>
          <w:szCs w:val="20"/>
          <w:shd w:val="clear" w:color="auto" w:fill="FFFF99"/>
          <w:rtl/>
        </w:rPr>
      </w:pPr>
      <w:r w:rsidRPr="00F17BA3">
        <w:rPr>
          <w:rFonts w:hint="cs"/>
          <w:b/>
          <w:bCs/>
          <w:vanish/>
          <w:szCs w:val="20"/>
          <w:shd w:val="clear" w:color="auto" w:fill="FFFF99"/>
          <w:rtl/>
        </w:rPr>
        <w:t>תק' תשס"ה-2005</w:t>
      </w:r>
    </w:p>
    <w:p w:rsidR="000419F2" w:rsidRPr="00F17BA3" w:rsidRDefault="000419F2">
      <w:pPr>
        <w:pStyle w:val="P00"/>
        <w:tabs>
          <w:tab w:val="clear" w:pos="6259"/>
        </w:tabs>
        <w:spacing w:before="0"/>
        <w:ind w:left="0" w:right="1134"/>
        <w:rPr>
          <w:rFonts w:hint="cs"/>
          <w:vanish/>
          <w:szCs w:val="20"/>
          <w:shd w:val="clear" w:color="auto" w:fill="FFFF99"/>
          <w:rtl/>
        </w:rPr>
      </w:pPr>
      <w:hyperlink r:id="rId28" w:history="1">
        <w:r w:rsidRPr="00F17BA3">
          <w:rPr>
            <w:rStyle w:val="Hyperlink"/>
            <w:rFonts w:hint="cs"/>
            <w:vanish/>
            <w:szCs w:val="20"/>
            <w:shd w:val="clear" w:color="auto" w:fill="FFFF99"/>
            <w:rtl/>
          </w:rPr>
          <w:t>ק"ת תשס"ה מס' 6362</w:t>
        </w:r>
      </w:hyperlink>
      <w:r w:rsidRPr="00F17BA3">
        <w:rPr>
          <w:rFonts w:hint="cs"/>
          <w:vanish/>
          <w:szCs w:val="20"/>
          <w:shd w:val="clear" w:color="auto" w:fill="FFFF99"/>
          <w:rtl/>
        </w:rPr>
        <w:t xml:space="preserve"> מיום 18.1.2005 עמ' 335</w:t>
      </w:r>
    </w:p>
    <w:p w:rsidR="000419F2" w:rsidRDefault="000419F2">
      <w:pPr>
        <w:pStyle w:val="P00"/>
        <w:tabs>
          <w:tab w:val="clear" w:pos="6259"/>
        </w:tabs>
        <w:spacing w:before="0"/>
        <w:ind w:left="0" w:right="1134"/>
        <w:rPr>
          <w:rFonts w:hint="cs"/>
          <w:b/>
          <w:bCs/>
          <w:sz w:val="2"/>
          <w:szCs w:val="2"/>
          <w:rtl/>
        </w:rPr>
      </w:pPr>
      <w:r w:rsidRPr="00F17BA3">
        <w:rPr>
          <w:rFonts w:hint="cs"/>
          <w:b/>
          <w:bCs/>
          <w:vanish/>
          <w:szCs w:val="20"/>
          <w:shd w:val="clear" w:color="auto" w:fill="FFFF99"/>
          <w:rtl/>
        </w:rPr>
        <w:t>הוספת תקנה 23ד</w:t>
      </w:r>
      <w:bookmarkEnd w:id="47"/>
    </w:p>
    <w:p w:rsidR="000419F2" w:rsidRDefault="000419F2">
      <w:pPr>
        <w:pStyle w:val="P00"/>
        <w:spacing w:before="72"/>
        <w:ind w:left="0" w:right="1134"/>
        <w:jc w:val="center"/>
        <w:rPr>
          <w:rStyle w:val="default"/>
          <w:rFonts w:cs="FrankRuehl" w:hint="cs"/>
          <w:b/>
          <w:bCs/>
          <w:sz w:val="24"/>
          <w:szCs w:val="24"/>
          <w:rtl/>
        </w:rPr>
      </w:pPr>
      <w:r>
        <w:rPr>
          <w:rStyle w:val="default"/>
          <w:rFonts w:cs="FrankRuehl" w:hint="cs"/>
          <w:b/>
          <w:bCs/>
          <w:sz w:val="24"/>
          <w:szCs w:val="24"/>
          <w:rtl/>
        </w:rPr>
        <w:t>פרק ח': שונות</w:t>
      </w:r>
    </w:p>
    <w:p w:rsidR="000419F2" w:rsidRDefault="000419F2">
      <w:pPr>
        <w:pStyle w:val="P00"/>
        <w:spacing w:before="72"/>
        <w:ind w:left="0" w:right="1134"/>
        <w:rPr>
          <w:rStyle w:val="default"/>
          <w:rFonts w:cs="FrankRuehl" w:hint="cs"/>
          <w:rtl/>
        </w:rPr>
      </w:pPr>
      <w:bookmarkStart w:id="48" w:name="Seif24"/>
      <w:bookmarkEnd w:id="48"/>
      <w:r>
        <w:rPr>
          <w:rFonts w:cs="Miriam"/>
          <w:szCs w:val="32"/>
          <w:rtl/>
          <w:lang w:val="he-IL"/>
        </w:rPr>
        <w:pict>
          <v:shape id="_x0000_s2174" type="#_x0000_t202" style="position:absolute;left:0;text-align:left;margin-left:470.25pt;margin-top:2.8pt;width:1in;height:16.8pt;z-index:251657216" filled="f" stroked="f">
            <v:textbox inset="1mm,,1mm">
              <w:txbxContent>
                <w:p w:rsidR="000419F2" w:rsidRDefault="000419F2">
                  <w:pPr>
                    <w:spacing w:line="160" w:lineRule="exact"/>
                    <w:jc w:val="left"/>
                    <w:rPr>
                      <w:rFonts w:cs="Miriam" w:hint="cs"/>
                      <w:szCs w:val="18"/>
                      <w:rtl/>
                    </w:rPr>
                  </w:pPr>
                  <w:r>
                    <w:rPr>
                      <w:rFonts w:cs="Miriam" w:hint="cs"/>
                      <w:szCs w:val="18"/>
                      <w:rtl/>
                    </w:rPr>
                    <w:t>עונשין</w:t>
                  </w:r>
                </w:p>
              </w:txbxContent>
            </v:textbox>
            <w10:anchorlock/>
          </v:shape>
        </w:pict>
      </w:r>
      <w:r>
        <w:rPr>
          <w:rStyle w:val="default"/>
          <w:rFonts w:cs="Miriam" w:hint="cs"/>
          <w:sz w:val="32"/>
          <w:szCs w:val="32"/>
          <w:rtl/>
        </w:rPr>
        <w:t>24</w:t>
      </w:r>
      <w:r>
        <w:rPr>
          <w:rStyle w:val="default"/>
          <w:rFonts w:cs="FrankRuehl" w:hint="cs"/>
          <w:rtl/>
        </w:rPr>
        <w:t>.</w:t>
      </w:r>
      <w:r>
        <w:rPr>
          <w:rStyle w:val="default"/>
          <w:rFonts w:cs="FrankRuehl" w:hint="cs"/>
          <w:rtl/>
        </w:rPr>
        <w:tab/>
        <w:t xml:space="preserve">העובר על הוראה מהוראות תקנות אלה, דינו </w:t>
      </w:r>
      <w:r>
        <w:rPr>
          <w:rStyle w:val="default"/>
          <w:rFonts w:cs="FrankRuehl"/>
          <w:rtl/>
        </w:rPr>
        <w:t>–</w:t>
      </w:r>
      <w:r>
        <w:rPr>
          <w:rStyle w:val="default"/>
          <w:rFonts w:cs="FrankRuehl" w:hint="cs"/>
          <w:rtl/>
        </w:rPr>
        <w:t xml:space="preserve"> מאסר שישה חודשים או קנס כאמור בסעיף 61(א)(1) לחוק העונשין, התשל"ז-1977.</w:t>
      </w:r>
    </w:p>
    <w:p w:rsidR="000419F2" w:rsidRDefault="000419F2">
      <w:pPr>
        <w:pStyle w:val="P00"/>
        <w:spacing w:before="72"/>
        <w:ind w:left="0" w:right="1134"/>
        <w:rPr>
          <w:rStyle w:val="default"/>
          <w:rFonts w:cs="FrankRuehl" w:hint="cs"/>
          <w:rtl/>
        </w:rPr>
      </w:pPr>
      <w:bookmarkStart w:id="49" w:name="Seif25"/>
      <w:bookmarkEnd w:id="49"/>
      <w:r>
        <w:rPr>
          <w:rFonts w:cs="Miriam"/>
          <w:szCs w:val="32"/>
          <w:rtl/>
          <w:lang w:val="he-IL"/>
        </w:rPr>
        <w:pict>
          <v:shape id="_x0000_s2175" type="#_x0000_t202" style="position:absolute;left:0;text-align:left;margin-left:470.25pt;margin-top:3.5pt;width:1in;height:16.8pt;z-index:251658240" filled="f" stroked="f">
            <v:textbox inset="1mm,,1mm">
              <w:txbxContent>
                <w:p w:rsidR="000419F2" w:rsidRDefault="000419F2">
                  <w:pPr>
                    <w:spacing w:line="160" w:lineRule="exact"/>
                    <w:jc w:val="left"/>
                    <w:rPr>
                      <w:rFonts w:cs="Miriam" w:hint="cs"/>
                      <w:szCs w:val="18"/>
                      <w:rtl/>
                    </w:rPr>
                  </w:pPr>
                  <w:r>
                    <w:rPr>
                      <w:rFonts w:cs="Miriam" w:hint="cs"/>
                      <w:szCs w:val="18"/>
                      <w:rtl/>
                    </w:rPr>
                    <w:t>תחילה</w:t>
                  </w:r>
                </w:p>
              </w:txbxContent>
            </v:textbox>
            <w10:anchorlock/>
          </v:shape>
        </w:pict>
      </w:r>
      <w:r>
        <w:rPr>
          <w:rStyle w:val="default"/>
          <w:rFonts w:cs="Miriam" w:hint="cs"/>
          <w:sz w:val="32"/>
          <w:szCs w:val="32"/>
          <w:rtl/>
        </w:rPr>
        <w:t>25</w:t>
      </w:r>
      <w:r>
        <w:rPr>
          <w:rStyle w:val="default"/>
          <w:rFonts w:cs="FrankRuehl" w:hint="cs"/>
          <w:rtl/>
        </w:rPr>
        <w:t>.</w:t>
      </w:r>
      <w:r>
        <w:rPr>
          <w:rStyle w:val="default"/>
          <w:rFonts w:cs="FrankRuehl" w:hint="cs"/>
          <w:rtl/>
        </w:rPr>
        <w:tab/>
        <w:t xml:space="preserve">תחילתן של תקנות אלה </w:t>
      </w:r>
      <w:r>
        <w:rPr>
          <w:rStyle w:val="default"/>
          <w:rFonts w:cs="FrankRuehl"/>
          <w:rtl/>
        </w:rPr>
        <w:t>–</w:t>
      </w:r>
    </w:p>
    <w:p w:rsidR="000419F2" w:rsidRDefault="000419F2">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ביחס לתאגידים מדווחים במועד שיפרסם יושב ראש הרשות בהודעה ברשומות, ובהתאם להודעות שיפרסם יושב ראש הרשות ברשומות, ובהן יצויהו מועדים אלה:</w:t>
      </w:r>
    </w:p>
    <w:p w:rsidR="000419F2" w:rsidRDefault="000419F2">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מועד תחילת רישום מורשי חתימה אלקטרונית;</w:t>
      </w:r>
    </w:p>
    <w:p w:rsidR="000419F2" w:rsidRDefault="000419F2">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מועד תחילת תקופת ההטמעה;</w:t>
      </w:r>
    </w:p>
    <w:p w:rsidR="000419F2" w:rsidRDefault="000419F2">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מועד תחילת דיווח אלקטרוני חובה;</w:t>
      </w:r>
    </w:p>
    <w:p w:rsidR="000419F2" w:rsidRDefault="000419F2">
      <w:pPr>
        <w:pStyle w:val="P00"/>
        <w:spacing w:before="72"/>
        <w:ind w:left="1021" w:right="1134"/>
        <w:rPr>
          <w:rStyle w:val="default"/>
          <w:rFonts w:cs="FrankRuehl" w:hint="cs"/>
          <w:rtl/>
        </w:rPr>
      </w:pPr>
      <w:r>
        <w:rPr>
          <w:rStyle w:val="default"/>
          <w:rFonts w:cs="FrankRuehl" w:hint="cs"/>
          <w:rtl/>
        </w:rPr>
        <w:t>(ד)</w:t>
      </w:r>
      <w:r>
        <w:rPr>
          <w:rStyle w:val="default"/>
          <w:rFonts w:cs="FrankRuehl" w:hint="cs"/>
          <w:rtl/>
        </w:rPr>
        <w:tab/>
        <w:t>מועד הקניית מעמד מחייב לדיווח האלקטרוני;</w:t>
      </w:r>
    </w:p>
    <w:p w:rsidR="000419F2" w:rsidRDefault="000419F2">
      <w:pPr>
        <w:pStyle w:val="P00"/>
        <w:spacing w:before="72"/>
        <w:ind w:left="624" w:right="1134"/>
        <w:rPr>
          <w:rStyle w:val="default"/>
          <w:rFonts w:cs="FrankRuehl" w:hint="cs"/>
          <w:rtl/>
        </w:rPr>
      </w:pPr>
      <w:r>
        <w:rPr>
          <w:rStyle w:val="default"/>
          <w:rFonts w:cs="FrankRuehl" w:hint="cs"/>
          <w:rtl/>
        </w:rPr>
        <w:t>(2)</w:t>
      </w:r>
      <w:r>
        <w:rPr>
          <w:rStyle w:val="a6"/>
        </w:rPr>
        <w:footnoteReference w:id="3"/>
      </w:r>
      <w:r>
        <w:rPr>
          <w:rStyle w:val="default"/>
          <w:rFonts w:cs="FrankRuehl" w:hint="cs"/>
          <w:rtl/>
        </w:rPr>
        <w:tab/>
        <w:t>ביחס לחתמים, לנאמנים לתעודות התחייבות ולמדווחים שאינם גורמים מדווחים, יחד או נפרד, במועד שיפרסם יושב ראש הרשות בהודעה ברשומות, ובהתאם להודעות שיפרסם יושב ראש הרשות ברשומות, ובהן יצוינו מועדים אלה:</w:t>
      </w:r>
    </w:p>
    <w:p w:rsidR="000419F2" w:rsidRDefault="000419F2">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מועד תחילת רישום מורשי חתימה אלקטרונית;</w:t>
      </w:r>
    </w:p>
    <w:p w:rsidR="000419F2" w:rsidRDefault="000419F2">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מועד תחילת תקופת ההטמעה;</w:t>
      </w:r>
    </w:p>
    <w:p w:rsidR="000419F2" w:rsidRDefault="000419F2">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מועד תחילת דיווח אלקטרוני חובה;</w:t>
      </w:r>
    </w:p>
    <w:p w:rsidR="000419F2" w:rsidRDefault="000419F2">
      <w:pPr>
        <w:pStyle w:val="P00"/>
        <w:spacing w:before="72"/>
        <w:ind w:left="624" w:right="1134"/>
        <w:rPr>
          <w:rStyle w:val="default"/>
          <w:rFonts w:cs="FrankRuehl" w:hint="cs"/>
          <w:rtl/>
        </w:rPr>
      </w:pPr>
      <w:r>
        <w:rPr>
          <w:rtl/>
          <w:lang w:val="he-IL"/>
        </w:rPr>
        <w:pict>
          <v:shape id="_x0000_s2196" type="#_x0000_t202" style="position:absolute;left:0;text-align:left;margin-left:470.25pt;margin-top:7.1pt;width:1in;height:11.2pt;z-index:251675648" filled="f" stroked="f">
            <v:textbox inset="1mm,0,1mm,0">
              <w:txbxContent>
                <w:p w:rsidR="000419F2" w:rsidRDefault="000419F2">
                  <w:pPr>
                    <w:spacing w:line="160" w:lineRule="exact"/>
                    <w:jc w:val="left"/>
                    <w:rPr>
                      <w:rFonts w:cs="Miriam" w:hint="cs"/>
                      <w:szCs w:val="18"/>
                      <w:rtl/>
                    </w:rPr>
                  </w:pPr>
                  <w:r>
                    <w:rPr>
                      <w:rFonts w:cs="Miriam" w:hint="cs"/>
                      <w:szCs w:val="18"/>
                      <w:rtl/>
                    </w:rPr>
                    <w:t>תק' תשס"ה-2005</w:t>
                  </w:r>
                </w:p>
              </w:txbxContent>
            </v:textbox>
          </v:shape>
        </w:pict>
      </w:r>
      <w:r>
        <w:rPr>
          <w:rStyle w:val="default"/>
          <w:rFonts w:cs="FrankRuehl" w:hint="cs"/>
          <w:rtl/>
        </w:rPr>
        <w:t>(3)</w:t>
      </w:r>
      <w:r>
        <w:rPr>
          <w:rStyle w:val="a6"/>
        </w:rPr>
        <w:footnoteReference w:id="4"/>
      </w:r>
      <w:r>
        <w:rPr>
          <w:rStyle w:val="default"/>
          <w:rFonts w:cs="FrankRuehl" w:hint="cs"/>
          <w:rtl/>
        </w:rPr>
        <w:tab/>
        <w:t>ביחס למנהלי קרן, נאמנים לקרן, מפרקי קרן ותאגידים מורשים, יחד או נפרד, במועד שיפרסם יושב ראש הרשות בהודעה ברשומות, ובהתאם להודעות שיפרסם יושב ראש הרשות ברשומות, ובהן יצוינו מועדים אלה:</w:t>
      </w:r>
    </w:p>
    <w:p w:rsidR="000419F2" w:rsidRDefault="000419F2">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מועד תחילת רישום מורשי חתימה אלקטרונית;</w:t>
      </w:r>
    </w:p>
    <w:p w:rsidR="000419F2" w:rsidRDefault="000419F2">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מועד תחילת תקופת ההטמעה;</w:t>
      </w:r>
    </w:p>
    <w:p w:rsidR="000419F2" w:rsidRDefault="000419F2">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מועד תחילת דיווח אלקטרוני חובה.</w:t>
      </w:r>
    </w:p>
    <w:p w:rsidR="000419F2" w:rsidRPr="00F17BA3" w:rsidRDefault="000419F2">
      <w:pPr>
        <w:pStyle w:val="P00"/>
        <w:spacing w:before="0"/>
        <w:ind w:left="624" w:right="1134"/>
        <w:rPr>
          <w:rFonts w:hint="cs"/>
          <w:b/>
          <w:bCs/>
          <w:vanish/>
          <w:szCs w:val="20"/>
          <w:shd w:val="clear" w:color="auto" w:fill="FFFF99"/>
          <w:rtl/>
        </w:rPr>
      </w:pPr>
      <w:bookmarkStart w:id="50" w:name="Rov35"/>
      <w:r w:rsidRPr="00F17BA3">
        <w:rPr>
          <w:rFonts w:hint="cs"/>
          <w:vanish/>
          <w:color w:val="FF0000"/>
          <w:szCs w:val="20"/>
          <w:shd w:val="clear" w:color="auto" w:fill="FFFF99"/>
          <w:rtl/>
        </w:rPr>
        <w:t>מיום 18.1.2005</w:t>
      </w:r>
    </w:p>
    <w:p w:rsidR="000419F2" w:rsidRPr="00F17BA3" w:rsidRDefault="000419F2">
      <w:pPr>
        <w:pStyle w:val="P00"/>
        <w:spacing w:before="0"/>
        <w:ind w:left="624" w:right="1134"/>
        <w:rPr>
          <w:rFonts w:hint="cs"/>
          <w:b/>
          <w:bCs/>
          <w:vanish/>
          <w:szCs w:val="20"/>
          <w:shd w:val="clear" w:color="auto" w:fill="FFFF99"/>
          <w:rtl/>
        </w:rPr>
      </w:pPr>
      <w:r w:rsidRPr="00F17BA3">
        <w:rPr>
          <w:rFonts w:hint="cs"/>
          <w:b/>
          <w:bCs/>
          <w:vanish/>
          <w:szCs w:val="20"/>
          <w:shd w:val="clear" w:color="auto" w:fill="FFFF99"/>
          <w:rtl/>
        </w:rPr>
        <w:t>תק' תשס"ה-2005</w:t>
      </w:r>
    </w:p>
    <w:p w:rsidR="000419F2" w:rsidRPr="00F17BA3" w:rsidRDefault="000419F2">
      <w:pPr>
        <w:pStyle w:val="P00"/>
        <w:tabs>
          <w:tab w:val="clear" w:pos="6259"/>
        </w:tabs>
        <w:spacing w:before="0"/>
        <w:ind w:left="624" w:right="1134"/>
        <w:rPr>
          <w:rFonts w:hint="cs"/>
          <w:vanish/>
          <w:szCs w:val="20"/>
          <w:shd w:val="clear" w:color="auto" w:fill="FFFF99"/>
          <w:rtl/>
        </w:rPr>
      </w:pPr>
      <w:hyperlink r:id="rId29" w:history="1">
        <w:r w:rsidRPr="00F17BA3">
          <w:rPr>
            <w:rStyle w:val="Hyperlink"/>
            <w:rFonts w:hint="cs"/>
            <w:vanish/>
            <w:szCs w:val="20"/>
            <w:shd w:val="clear" w:color="auto" w:fill="FFFF99"/>
            <w:rtl/>
          </w:rPr>
          <w:t>ק"ת תשס"ה מס' 6362</w:t>
        </w:r>
      </w:hyperlink>
      <w:r w:rsidRPr="00F17BA3">
        <w:rPr>
          <w:rFonts w:hint="cs"/>
          <w:vanish/>
          <w:szCs w:val="20"/>
          <w:shd w:val="clear" w:color="auto" w:fill="FFFF99"/>
          <w:rtl/>
        </w:rPr>
        <w:t xml:space="preserve"> מיום 18.1.2005 עמ' 335</w:t>
      </w:r>
    </w:p>
    <w:p w:rsidR="000419F2" w:rsidRDefault="000419F2">
      <w:pPr>
        <w:pStyle w:val="P00"/>
        <w:tabs>
          <w:tab w:val="clear" w:pos="6259"/>
        </w:tabs>
        <w:spacing w:before="0"/>
        <w:ind w:left="624" w:right="1134"/>
        <w:rPr>
          <w:rFonts w:hint="cs"/>
          <w:b/>
          <w:bCs/>
          <w:sz w:val="2"/>
          <w:szCs w:val="2"/>
          <w:rtl/>
        </w:rPr>
      </w:pPr>
      <w:r w:rsidRPr="00F17BA3">
        <w:rPr>
          <w:rFonts w:hint="cs"/>
          <w:b/>
          <w:bCs/>
          <w:vanish/>
          <w:szCs w:val="20"/>
          <w:shd w:val="clear" w:color="auto" w:fill="FFFF99"/>
          <w:rtl/>
        </w:rPr>
        <w:t>הוספת פסקה 25(3)</w:t>
      </w:r>
      <w:bookmarkEnd w:id="50"/>
    </w:p>
    <w:p w:rsidR="000419F2" w:rsidRDefault="000419F2">
      <w:pPr>
        <w:pStyle w:val="P00"/>
        <w:spacing w:before="72"/>
        <w:ind w:left="0" w:right="1134"/>
        <w:rPr>
          <w:rStyle w:val="default"/>
          <w:rFonts w:cs="FrankRuehl" w:hint="cs"/>
          <w:rtl/>
        </w:rPr>
      </w:pPr>
      <w:bookmarkStart w:id="51" w:name="Seif26"/>
      <w:bookmarkEnd w:id="51"/>
      <w:r>
        <w:rPr>
          <w:rFonts w:cs="Miriam"/>
          <w:szCs w:val="32"/>
          <w:rtl/>
          <w:lang w:val="he-IL"/>
        </w:rPr>
        <w:pict>
          <v:shape id="_x0000_s2176" type="#_x0000_t202" style="position:absolute;left:0;text-align:left;margin-left:470.25pt;margin-top:7.1pt;width:1in;height:22.4pt;z-index:251659264" filled="f" stroked="f">
            <v:textbox inset="1mm,0,1mm,0">
              <w:txbxContent>
                <w:p w:rsidR="000419F2" w:rsidRDefault="000419F2">
                  <w:pPr>
                    <w:spacing w:line="160" w:lineRule="exact"/>
                    <w:jc w:val="left"/>
                    <w:rPr>
                      <w:rFonts w:cs="Miriam" w:hint="cs"/>
                      <w:szCs w:val="18"/>
                      <w:rtl/>
                    </w:rPr>
                  </w:pPr>
                  <w:r>
                    <w:rPr>
                      <w:rFonts w:cs="Miriam" w:hint="cs"/>
                      <w:szCs w:val="18"/>
                      <w:rtl/>
                    </w:rPr>
                    <w:t>דיווח שאינו אלקטרוני</w:t>
                  </w:r>
                </w:p>
              </w:txbxContent>
            </v:textbox>
            <w10:anchorlock/>
          </v:shape>
        </w:pict>
      </w:r>
      <w:r>
        <w:rPr>
          <w:rStyle w:val="default"/>
          <w:rFonts w:cs="Miriam" w:hint="cs"/>
          <w:sz w:val="32"/>
          <w:szCs w:val="32"/>
          <w:rtl/>
        </w:rPr>
        <w:t>26</w:t>
      </w:r>
      <w:r>
        <w:rPr>
          <w:rStyle w:val="default"/>
          <w:rFonts w:cs="FrankRuehl" w:hint="cs"/>
          <w:rtl/>
        </w:rPr>
        <w:t>.</w:t>
      </w:r>
      <w:r>
        <w:rPr>
          <w:rStyle w:val="default"/>
          <w:rFonts w:cs="FrankRuehl" w:hint="cs"/>
          <w:rtl/>
        </w:rPr>
        <w:tab/>
        <w:t>(א)</w:t>
      </w:r>
      <w:r>
        <w:rPr>
          <w:rStyle w:val="default"/>
          <w:rFonts w:cs="FrankRuehl" w:hint="cs"/>
          <w:rtl/>
        </w:rPr>
        <w:tab/>
        <w:t>נוכח יושב ראש הרשות, ובהיעדרו עובד הרשות שהוא הסמיך לכך, כי מתקיימות נסיבות חריגות בקשר לפעילות מגנא, רשאי הוא, אם נוכח כי הדבר דרוש לצורך שמירה על עניניו של ציבור המשקיעים בניירות ערך, להורות, על אף האמור בתקנות אלה ולמשך תקופה שיקבע ואשר לא תעלה על התקופה המזערית הנדרשת בנסיבות הענין, כי הדיווח לרשות ולבורסה ייעשה שלא באמצעות דיווח אלקטרוני, אלא באופן שיורה; הוראה כאמור תפורסם באתר האינטרנט של הרשות, בשני עיתונים יומיים ובאמצעי תקשורת נוספים כפי שימצא לנכון.</w:t>
      </w:r>
    </w:p>
    <w:p w:rsidR="000419F2" w:rsidRDefault="000419F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בתקנות אלה, המסמכים המפורטים להלן יוגשו לרשות במשרדה בירושלים באמצעות דיווח בנייר בלבד:</w:t>
      </w:r>
    </w:p>
    <w:p w:rsidR="000419F2" w:rsidRDefault="000419F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בקשה לפטור מגילוי פרט בתשקיף לפי סעיף 19(א) לחוק ומסמכים בקשר לכך;</w:t>
      </w:r>
    </w:p>
    <w:p w:rsidR="000419F2" w:rsidRDefault="000419F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בקשה לפטור מגילוי פרט בדוח לפי סעיף 36ג(א) לחוק ומסמכים בקשר לכך.</w:t>
      </w:r>
    </w:p>
    <w:p w:rsidR="000419F2" w:rsidRDefault="000419F2">
      <w:pPr>
        <w:pStyle w:val="P00"/>
        <w:spacing w:before="72"/>
        <w:ind w:left="1021" w:right="1134"/>
        <w:rPr>
          <w:rStyle w:val="default"/>
          <w:rFonts w:cs="FrankRuehl" w:hint="cs"/>
          <w:rtl/>
        </w:rPr>
      </w:pPr>
    </w:p>
    <w:p w:rsidR="000419F2" w:rsidRDefault="000419F2">
      <w:pPr>
        <w:pStyle w:val="P00"/>
        <w:spacing w:before="72"/>
        <w:ind w:left="0" w:right="1134"/>
        <w:jc w:val="center"/>
        <w:rPr>
          <w:rStyle w:val="default"/>
          <w:rFonts w:cs="FrankRuehl" w:hint="cs"/>
          <w:b/>
          <w:bCs/>
          <w:sz w:val="24"/>
          <w:szCs w:val="24"/>
          <w:rtl/>
        </w:rPr>
      </w:pPr>
      <w:r>
        <w:rPr>
          <w:b/>
          <w:bCs/>
          <w:szCs w:val="24"/>
          <w:rtl/>
          <w:lang w:val="he-IL"/>
        </w:rPr>
        <w:pict>
          <v:shape id="_x0000_s2177" type="#_x0000_t202" style="position:absolute;left:0;text-align:left;margin-left:462pt;margin-top:7.1pt;width:80.25pt;height:11.2pt;z-index:251660288" filled="f" stroked="f">
            <v:textbox inset="1mm,0,1mm,0">
              <w:txbxContent>
                <w:p w:rsidR="000419F2" w:rsidRDefault="000419F2" w:rsidP="00D50126">
                  <w:pPr>
                    <w:spacing w:line="160" w:lineRule="exact"/>
                    <w:jc w:val="left"/>
                    <w:rPr>
                      <w:rFonts w:cs="Miriam" w:hint="cs"/>
                      <w:szCs w:val="18"/>
                      <w:rtl/>
                    </w:rPr>
                  </w:pPr>
                  <w:r>
                    <w:rPr>
                      <w:rFonts w:cs="Miriam" w:hint="cs"/>
                      <w:szCs w:val="18"/>
                      <w:rtl/>
                    </w:rPr>
                    <w:t xml:space="preserve">הודעה </w:t>
                  </w:r>
                  <w:r w:rsidR="00E86C08">
                    <w:rPr>
                      <w:rFonts w:cs="Miriam" w:hint="cs"/>
                      <w:szCs w:val="18"/>
                      <w:rtl/>
                    </w:rPr>
                    <w:t>תש</w:t>
                  </w:r>
                  <w:r w:rsidR="00DF7E71">
                    <w:rPr>
                      <w:rFonts w:cs="Miriam" w:hint="cs"/>
                      <w:szCs w:val="18"/>
                      <w:rtl/>
                    </w:rPr>
                    <w:t>פ"</w:t>
                  </w:r>
                  <w:r w:rsidR="00F17BA3">
                    <w:rPr>
                      <w:rFonts w:cs="Miriam" w:hint="cs"/>
                      <w:szCs w:val="18"/>
                      <w:rtl/>
                    </w:rPr>
                    <w:t>ג</w:t>
                  </w:r>
                  <w:r w:rsidR="00E86C08">
                    <w:rPr>
                      <w:rFonts w:cs="Miriam" w:hint="cs"/>
                      <w:szCs w:val="18"/>
                      <w:rtl/>
                    </w:rPr>
                    <w:t>-202</w:t>
                  </w:r>
                  <w:r w:rsidR="00F17BA3">
                    <w:rPr>
                      <w:rFonts w:cs="Miriam" w:hint="cs"/>
                      <w:szCs w:val="18"/>
                      <w:rtl/>
                    </w:rPr>
                    <w:t>2</w:t>
                  </w:r>
                </w:p>
              </w:txbxContent>
            </v:textbox>
          </v:shape>
        </w:pict>
      </w:r>
      <w:r>
        <w:rPr>
          <w:rStyle w:val="default"/>
          <w:rFonts w:cs="FrankRuehl" w:hint="cs"/>
          <w:b/>
          <w:bCs/>
          <w:sz w:val="24"/>
          <w:szCs w:val="24"/>
          <w:rtl/>
        </w:rPr>
        <w:t>תוספת ראשונה</w:t>
      </w:r>
    </w:p>
    <w:p w:rsidR="000419F2" w:rsidRDefault="000419F2">
      <w:pPr>
        <w:pStyle w:val="P00"/>
        <w:spacing w:before="72"/>
        <w:ind w:left="0" w:right="1134"/>
        <w:jc w:val="center"/>
        <w:rPr>
          <w:rStyle w:val="default"/>
          <w:rFonts w:cs="FrankRuehl" w:hint="cs"/>
          <w:sz w:val="24"/>
          <w:szCs w:val="24"/>
          <w:rtl/>
        </w:rPr>
      </w:pPr>
      <w:r>
        <w:rPr>
          <w:rStyle w:val="default"/>
          <w:rFonts w:cs="FrankRuehl" w:hint="cs"/>
          <w:sz w:val="24"/>
          <w:szCs w:val="24"/>
          <w:rtl/>
        </w:rPr>
        <w:t>(תקנות 16(ב) ו-18(ג))</w:t>
      </w:r>
    </w:p>
    <w:p w:rsidR="000419F2" w:rsidRDefault="000419F2">
      <w:pPr>
        <w:pStyle w:val="P00"/>
        <w:tabs>
          <w:tab w:val="clear" w:pos="624"/>
          <w:tab w:val="clear" w:pos="1021"/>
          <w:tab w:val="clear" w:pos="1474"/>
          <w:tab w:val="clear" w:pos="1928"/>
          <w:tab w:val="clear" w:pos="2381"/>
          <w:tab w:val="clear" w:pos="2835"/>
          <w:tab w:val="clear" w:pos="6259"/>
          <w:tab w:val="left" w:pos="6237"/>
        </w:tabs>
        <w:spacing w:before="72"/>
        <w:ind w:left="0" w:right="1134"/>
        <w:rPr>
          <w:rStyle w:val="default"/>
          <w:rFonts w:cs="FrankRuehl" w:hint="cs"/>
          <w:sz w:val="22"/>
          <w:szCs w:val="22"/>
          <w:rtl/>
        </w:rPr>
      </w:pPr>
      <w:r>
        <w:rPr>
          <w:rStyle w:val="default"/>
          <w:rFonts w:cs="FrankRuehl" w:hint="cs"/>
          <w:sz w:val="22"/>
          <w:szCs w:val="22"/>
          <w:rtl/>
        </w:rPr>
        <w:tab/>
        <w:t>סכומי אגרות</w:t>
      </w:r>
    </w:p>
    <w:p w:rsidR="000419F2" w:rsidRDefault="000419F2">
      <w:pPr>
        <w:pStyle w:val="P00"/>
        <w:tabs>
          <w:tab w:val="clear" w:pos="624"/>
          <w:tab w:val="clear" w:pos="1021"/>
          <w:tab w:val="clear" w:pos="1474"/>
          <w:tab w:val="clear" w:pos="1928"/>
          <w:tab w:val="clear" w:pos="2381"/>
          <w:tab w:val="clear" w:pos="2835"/>
          <w:tab w:val="clear" w:pos="6259"/>
          <w:tab w:val="left" w:pos="6237"/>
        </w:tabs>
        <w:spacing w:before="72"/>
        <w:ind w:left="0" w:right="1134"/>
        <w:rPr>
          <w:rStyle w:val="default"/>
          <w:rFonts w:cs="FrankRuehl" w:hint="cs"/>
          <w:sz w:val="22"/>
          <w:szCs w:val="22"/>
          <w:u w:val="single"/>
          <w:rtl/>
        </w:rPr>
      </w:pPr>
      <w:r>
        <w:rPr>
          <w:rStyle w:val="default"/>
          <w:rFonts w:cs="FrankRuehl" w:hint="cs"/>
          <w:sz w:val="22"/>
          <w:szCs w:val="22"/>
          <w:rtl/>
        </w:rPr>
        <w:tab/>
      </w:r>
      <w:r>
        <w:rPr>
          <w:rStyle w:val="default"/>
          <w:rFonts w:cs="FrankRuehl" w:hint="cs"/>
          <w:sz w:val="22"/>
          <w:szCs w:val="22"/>
          <w:u w:val="single"/>
          <w:rtl/>
        </w:rPr>
        <w:t>בשקלים חדשים</w:t>
      </w:r>
    </w:p>
    <w:p w:rsidR="000419F2" w:rsidRDefault="000419F2">
      <w:pPr>
        <w:pStyle w:val="P00"/>
        <w:spacing w:before="72"/>
        <w:ind w:left="0" w:right="1134"/>
        <w:rPr>
          <w:rStyle w:val="default"/>
          <w:rFonts w:cs="FrankRuehl" w:hint="cs"/>
          <w:rtl/>
        </w:rPr>
      </w:pPr>
      <w:r>
        <w:rPr>
          <w:rStyle w:val="default"/>
          <w:rFonts w:cs="FrankRuehl" w:hint="cs"/>
          <w:rtl/>
        </w:rPr>
        <w:t xml:space="preserve">בעד </w:t>
      </w:r>
      <w:r>
        <w:rPr>
          <w:rStyle w:val="default"/>
          <w:rFonts w:cs="FrankRuehl"/>
          <w:rtl/>
        </w:rPr>
        <w:t>–</w:t>
      </w:r>
    </w:p>
    <w:p w:rsidR="000419F2" w:rsidRDefault="000419F2" w:rsidP="00D50126">
      <w:pPr>
        <w:pStyle w:val="P00"/>
        <w:tabs>
          <w:tab w:val="clear" w:pos="624"/>
          <w:tab w:val="clear" w:pos="1021"/>
          <w:tab w:val="clear" w:pos="1474"/>
          <w:tab w:val="clear" w:pos="1928"/>
          <w:tab w:val="clear" w:pos="2381"/>
          <w:tab w:val="clear" w:pos="2835"/>
          <w:tab w:val="clear" w:pos="6259"/>
          <w:tab w:val="left" w:pos="397"/>
          <w:tab w:val="left" w:pos="6237"/>
        </w:tabs>
        <w:spacing w:before="72"/>
        <w:ind w:left="0" w:right="1134"/>
        <w:rPr>
          <w:rStyle w:val="default"/>
          <w:rFonts w:cs="FrankRuehl" w:hint="cs"/>
          <w:rtl/>
        </w:rPr>
      </w:pPr>
      <w:r>
        <w:rPr>
          <w:rStyle w:val="default"/>
          <w:rFonts w:cs="FrankRuehl" w:hint="cs"/>
          <w:rtl/>
        </w:rPr>
        <w:t>א.</w:t>
      </w:r>
      <w:r>
        <w:rPr>
          <w:rStyle w:val="default"/>
          <w:rFonts w:cs="FrankRuehl" w:hint="cs"/>
          <w:rtl/>
        </w:rPr>
        <w:tab/>
        <w:t>אגרה שנתית בעבור הורדת נתונים מאתר ההפצה לפי תקנה 16(ב)</w:t>
      </w:r>
      <w:r>
        <w:rPr>
          <w:rStyle w:val="default"/>
          <w:rFonts w:cs="FrankRuehl" w:hint="cs"/>
          <w:rtl/>
        </w:rPr>
        <w:tab/>
      </w:r>
      <w:r w:rsidR="00F17BA3">
        <w:rPr>
          <w:rStyle w:val="default"/>
          <w:rFonts w:cs="FrankRuehl" w:hint="cs"/>
          <w:rtl/>
        </w:rPr>
        <w:t>80,57</w:t>
      </w:r>
      <w:r w:rsidR="003E5170">
        <w:rPr>
          <w:rStyle w:val="default"/>
          <w:rFonts w:cs="FrankRuehl" w:hint="cs"/>
          <w:rtl/>
        </w:rPr>
        <w:t>2</w:t>
      </w:r>
    </w:p>
    <w:p w:rsidR="000419F2" w:rsidRDefault="000419F2" w:rsidP="00766932">
      <w:pPr>
        <w:pStyle w:val="P00"/>
        <w:tabs>
          <w:tab w:val="clear" w:pos="624"/>
          <w:tab w:val="clear" w:pos="1021"/>
          <w:tab w:val="clear" w:pos="1474"/>
          <w:tab w:val="clear" w:pos="1928"/>
          <w:tab w:val="clear" w:pos="2381"/>
          <w:tab w:val="clear" w:pos="2835"/>
          <w:tab w:val="clear" w:pos="6259"/>
          <w:tab w:val="left" w:pos="397"/>
          <w:tab w:val="left" w:pos="6237"/>
        </w:tabs>
        <w:spacing w:before="72"/>
        <w:ind w:left="0" w:right="1134"/>
        <w:rPr>
          <w:rStyle w:val="default"/>
          <w:rFonts w:cs="FrankRuehl" w:hint="cs"/>
          <w:rtl/>
        </w:rPr>
      </w:pPr>
      <w:r>
        <w:rPr>
          <w:rStyle w:val="default"/>
          <w:rFonts w:cs="FrankRuehl" w:hint="cs"/>
          <w:rtl/>
        </w:rPr>
        <w:t>ב.</w:t>
      </w:r>
      <w:r>
        <w:rPr>
          <w:rStyle w:val="default"/>
          <w:rFonts w:cs="FrankRuehl" w:hint="cs"/>
          <w:rtl/>
        </w:rPr>
        <w:tab/>
        <w:t>העתק מאושר לפי תקנה 18(ג), עד 5 עמודים</w:t>
      </w:r>
      <w:r>
        <w:rPr>
          <w:rStyle w:val="default"/>
          <w:rFonts w:cs="FrankRuehl" w:hint="cs"/>
          <w:rtl/>
        </w:rPr>
        <w:tab/>
      </w:r>
      <w:r w:rsidR="00F17BA3">
        <w:rPr>
          <w:rStyle w:val="default"/>
          <w:rFonts w:cs="FrankRuehl" w:hint="cs"/>
          <w:rtl/>
        </w:rPr>
        <w:t>52</w:t>
      </w:r>
    </w:p>
    <w:p w:rsidR="000419F2" w:rsidRDefault="000419F2">
      <w:pPr>
        <w:pStyle w:val="P00"/>
        <w:tabs>
          <w:tab w:val="clear" w:pos="624"/>
          <w:tab w:val="clear" w:pos="1021"/>
          <w:tab w:val="clear" w:pos="1474"/>
          <w:tab w:val="clear" w:pos="1928"/>
          <w:tab w:val="clear" w:pos="2381"/>
          <w:tab w:val="clear" w:pos="2835"/>
          <w:tab w:val="clear" w:pos="6259"/>
          <w:tab w:val="left" w:pos="397"/>
          <w:tab w:val="left" w:pos="6237"/>
        </w:tabs>
        <w:spacing w:before="72"/>
        <w:ind w:left="0" w:right="1134"/>
        <w:rPr>
          <w:rStyle w:val="default"/>
          <w:rFonts w:cs="FrankRuehl" w:hint="cs"/>
          <w:rtl/>
        </w:rPr>
      </w:pPr>
      <w:r>
        <w:rPr>
          <w:rStyle w:val="default"/>
          <w:rFonts w:cs="FrankRuehl" w:hint="cs"/>
          <w:rtl/>
        </w:rPr>
        <w:t>ג.</w:t>
      </w:r>
      <w:r>
        <w:rPr>
          <w:rStyle w:val="default"/>
          <w:rFonts w:cs="FrankRuehl" w:hint="cs"/>
          <w:rtl/>
        </w:rPr>
        <w:tab/>
        <w:t>העתק מאושר לפי תקנה 18(ג), לכל עמוד נוסף</w:t>
      </w:r>
      <w:r>
        <w:rPr>
          <w:rStyle w:val="default"/>
          <w:rFonts w:cs="FrankRuehl" w:hint="cs"/>
          <w:rtl/>
        </w:rPr>
        <w:tab/>
        <w:t>3</w:t>
      </w:r>
    </w:p>
    <w:p w:rsidR="000419F2" w:rsidRPr="00F17BA3" w:rsidRDefault="000419F2">
      <w:pPr>
        <w:pStyle w:val="P00"/>
        <w:spacing w:before="0"/>
        <w:ind w:left="0" w:right="1134"/>
        <w:rPr>
          <w:rFonts w:hint="cs"/>
          <w:b/>
          <w:bCs/>
          <w:vanish/>
          <w:szCs w:val="20"/>
          <w:shd w:val="clear" w:color="auto" w:fill="FFFF99"/>
          <w:rtl/>
        </w:rPr>
      </w:pPr>
      <w:bookmarkStart w:id="52" w:name="Rov50"/>
      <w:r w:rsidRPr="00F17BA3">
        <w:rPr>
          <w:rFonts w:hint="cs"/>
          <w:vanish/>
          <w:color w:val="FF0000"/>
          <w:szCs w:val="20"/>
          <w:shd w:val="clear" w:color="auto" w:fill="FFFF99"/>
          <w:rtl/>
        </w:rPr>
        <w:t>מיום 1.1.2005</w:t>
      </w:r>
    </w:p>
    <w:p w:rsidR="000419F2" w:rsidRPr="00F17BA3" w:rsidRDefault="000419F2">
      <w:pPr>
        <w:pStyle w:val="P00"/>
        <w:spacing w:before="0"/>
        <w:ind w:left="0" w:right="1134"/>
        <w:rPr>
          <w:rFonts w:hint="cs"/>
          <w:b/>
          <w:bCs/>
          <w:vanish/>
          <w:szCs w:val="20"/>
          <w:shd w:val="clear" w:color="auto" w:fill="FFFF99"/>
          <w:rtl/>
        </w:rPr>
      </w:pPr>
      <w:r w:rsidRPr="00F17BA3">
        <w:rPr>
          <w:rFonts w:hint="cs"/>
          <w:b/>
          <w:bCs/>
          <w:vanish/>
          <w:szCs w:val="20"/>
          <w:shd w:val="clear" w:color="auto" w:fill="FFFF99"/>
          <w:rtl/>
        </w:rPr>
        <w:t>הודעה תשס"ה-2005</w:t>
      </w:r>
    </w:p>
    <w:p w:rsidR="000419F2" w:rsidRPr="00F17BA3" w:rsidRDefault="000419F2">
      <w:pPr>
        <w:pStyle w:val="P00"/>
        <w:tabs>
          <w:tab w:val="clear" w:pos="6259"/>
        </w:tabs>
        <w:spacing w:before="0"/>
        <w:ind w:left="0" w:right="1134"/>
        <w:rPr>
          <w:rFonts w:hint="cs"/>
          <w:vanish/>
          <w:szCs w:val="20"/>
          <w:shd w:val="clear" w:color="auto" w:fill="FFFF99"/>
          <w:rtl/>
        </w:rPr>
      </w:pPr>
      <w:hyperlink r:id="rId30" w:history="1">
        <w:r w:rsidRPr="00F17BA3">
          <w:rPr>
            <w:rStyle w:val="Hyperlink"/>
            <w:rFonts w:hint="cs"/>
            <w:vanish/>
            <w:szCs w:val="20"/>
            <w:shd w:val="clear" w:color="auto" w:fill="FFFF99"/>
            <w:rtl/>
          </w:rPr>
          <w:t>ק"ת תשס"ה מס' 6361</w:t>
        </w:r>
      </w:hyperlink>
      <w:r w:rsidRPr="00F17BA3">
        <w:rPr>
          <w:rFonts w:hint="cs"/>
          <w:vanish/>
          <w:szCs w:val="20"/>
          <w:shd w:val="clear" w:color="auto" w:fill="FFFF99"/>
          <w:rtl/>
        </w:rPr>
        <w:t xml:space="preserve"> מיום 17.1.2005 עמ' 330</w:t>
      </w:r>
    </w:p>
    <w:p w:rsidR="000419F2" w:rsidRPr="00F17BA3" w:rsidRDefault="000419F2">
      <w:pPr>
        <w:pStyle w:val="P00"/>
        <w:tabs>
          <w:tab w:val="clear" w:pos="624"/>
          <w:tab w:val="clear" w:pos="1021"/>
          <w:tab w:val="clear" w:pos="1474"/>
          <w:tab w:val="clear" w:pos="1928"/>
          <w:tab w:val="clear" w:pos="2381"/>
          <w:tab w:val="clear" w:pos="2835"/>
          <w:tab w:val="clear" w:pos="6259"/>
          <w:tab w:val="left" w:pos="6237"/>
        </w:tabs>
        <w:ind w:left="0" w:right="1134"/>
        <w:rPr>
          <w:rStyle w:val="default"/>
          <w:rFonts w:cs="FrankRuehl" w:hint="cs"/>
          <w:vanish/>
          <w:sz w:val="22"/>
          <w:szCs w:val="22"/>
          <w:shd w:val="clear" w:color="auto" w:fill="FFFF99"/>
          <w:rtl/>
        </w:rPr>
      </w:pPr>
      <w:r w:rsidRPr="00F17BA3">
        <w:rPr>
          <w:rStyle w:val="default"/>
          <w:rFonts w:cs="FrankRuehl" w:hint="cs"/>
          <w:vanish/>
          <w:sz w:val="22"/>
          <w:szCs w:val="22"/>
          <w:shd w:val="clear" w:color="auto" w:fill="FFFF99"/>
          <w:rtl/>
        </w:rPr>
        <w:tab/>
        <w:t>סכומי אגרות</w:t>
      </w:r>
    </w:p>
    <w:p w:rsidR="000419F2" w:rsidRPr="00F17BA3" w:rsidRDefault="000419F2">
      <w:pPr>
        <w:pStyle w:val="P00"/>
        <w:tabs>
          <w:tab w:val="clear" w:pos="624"/>
          <w:tab w:val="clear" w:pos="1021"/>
          <w:tab w:val="clear" w:pos="1474"/>
          <w:tab w:val="clear" w:pos="1928"/>
          <w:tab w:val="clear" w:pos="2381"/>
          <w:tab w:val="clear" w:pos="2835"/>
          <w:tab w:val="clear" w:pos="6259"/>
          <w:tab w:val="left" w:pos="6237"/>
        </w:tabs>
        <w:spacing w:before="0"/>
        <w:ind w:left="0" w:right="1134"/>
        <w:rPr>
          <w:rStyle w:val="default"/>
          <w:rFonts w:cs="FrankRuehl" w:hint="cs"/>
          <w:vanish/>
          <w:sz w:val="22"/>
          <w:szCs w:val="22"/>
          <w:u w:val="single"/>
          <w:shd w:val="clear" w:color="auto" w:fill="FFFF99"/>
          <w:rtl/>
        </w:rPr>
      </w:pPr>
      <w:r w:rsidRPr="00F17BA3">
        <w:rPr>
          <w:rStyle w:val="default"/>
          <w:rFonts w:cs="FrankRuehl" w:hint="cs"/>
          <w:vanish/>
          <w:sz w:val="22"/>
          <w:szCs w:val="22"/>
          <w:shd w:val="clear" w:color="auto" w:fill="FFFF99"/>
          <w:rtl/>
        </w:rPr>
        <w:tab/>
      </w:r>
      <w:r w:rsidRPr="00F17BA3">
        <w:rPr>
          <w:rStyle w:val="default"/>
          <w:rFonts w:cs="FrankRuehl" w:hint="cs"/>
          <w:vanish/>
          <w:sz w:val="22"/>
          <w:szCs w:val="22"/>
          <w:u w:val="single"/>
          <w:shd w:val="clear" w:color="auto" w:fill="FFFF99"/>
          <w:rtl/>
        </w:rPr>
        <w:t>בשקלים חדשים</w:t>
      </w:r>
    </w:p>
    <w:p w:rsidR="000419F2" w:rsidRPr="00F17BA3" w:rsidRDefault="000419F2">
      <w:pPr>
        <w:pStyle w:val="P00"/>
        <w:spacing w:before="0"/>
        <w:ind w:left="0" w:right="1134"/>
        <w:rPr>
          <w:rStyle w:val="default"/>
          <w:rFonts w:cs="FrankRuehl" w:hint="cs"/>
          <w:vanish/>
          <w:sz w:val="22"/>
          <w:szCs w:val="22"/>
          <w:shd w:val="clear" w:color="auto" w:fill="FFFF99"/>
          <w:rtl/>
        </w:rPr>
      </w:pPr>
      <w:r w:rsidRPr="00F17BA3">
        <w:rPr>
          <w:rStyle w:val="default"/>
          <w:rFonts w:cs="FrankRuehl" w:hint="cs"/>
          <w:vanish/>
          <w:sz w:val="22"/>
          <w:szCs w:val="22"/>
          <w:shd w:val="clear" w:color="auto" w:fill="FFFF99"/>
          <w:rtl/>
        </w:rPr>
        <w:t xml:space="preserve">בעד </w:t>
      </w:r>
      <w:r w:rsidRPr="00F17BA3">
        <w:rPr>
          <w:rStyle w:val="default"/>
          <w:rFonts w:cs="FrankRuehl"/>
          <w:vanish/>
          <w:sz w:val="22"/>
          <w:szCs w:val="22"/>
          <w:shd w:val="clear" w:color="auto" w:fill="FFFF99"/>
          <w:rtl/>
        </w:rPr>
        <w:t>–</w:t>
      </w:r>
    </w:p>
    <w:p w:rsidR="000419F2" w:rsidRPr="00F17BA3" w:rsidRDefault="000419F2">
      <w:pPr>
        <w:pStyle w:val="P00"/>
        <w:tabs>
          <w:tab w:val="clear" w:pos="624"/>
          <w:tab w:val="clear" w:pos="1021"/>
          <w:tab w:val="clear" w:pos="1474"/>
          <w:tab w:val="clear" w:pos="1928"/>
          <w:tab w:val="clear" w:pos="2381"/>
          <w:tab w:val="clear" w:pos="2835"/>
          <w:tab w:val="clear" w:pos="6259"/>
          <w:tab w:val="left" w:pos="397"/>
          <w:tab w:val="left" w:pos="6237"/>
        </w:tabs>
        <w:spacing w:before="0"/>
        <w:ind w:left="0" w:right="1134"/>
        <w:rPr>
          <w:rStyle w:val="default"/>
          <w:rFonts w:cs="FrankRuehl" w:hint="cs"/>
          <w:vanish/>
          <w:sz w:val="22"/>
          <w:szCs w:val="22"/>
          <w:shd w:val="clear" w:color="auto" w:fill="FFFF99"/>
          <w:rtl/>
        </w:rPr>
      </w:pPr>
      <w:r w:rsidRPr="00F17BA3">
        <w:rPr>
          <w:rStyle w:val="default"/>
          <w:rFonts w:cs="FrankRuehl" w:hint="cs"/>
          <w:vanish/>
          <w:sz w:val="22"/>
          <w:szCs w:val="22"/>
          <w:shd w:val="clear" w:color="auto" w:fill="FFFF99"/>
          <w:rtl/>
        </w:rPr>
        <w:t>א.</w:t>
      </w:r>
      <w:r w:rsidRPr="00F17BA3">
        <w:rPr>
          <w:rStyle w:val="default"/>
          <w:rFonts w:cs="FrankRuehl" w:hint="cs"/>
          <w:vanish/>
          <w:sz w:val="22"/>
          <w:szCs w:val="22"/>
          <w:shd w:val="clear" w:color="auto" w:fill="FFFF99"/>
          <w:rtl/>
        </w:rPr>
        <w:tab/>
        <w:t>אגרה שנתית בעבור הורדת נתונים מאתר ההפצה לפי תקנה 16(ב)</w:t>
      </w:r>
      <w:r w:rsidRPr="00F17BA3">
        <w:rPr>
          <w:rStyle w:val="default"/>
          <w:rFonts w:cs="FrankRuehl" w:hint="cs"/>
          <w:vanish/>
          <w:sz w:val="22"/>
          <w:szCs w:val="22"/>
          <w:shd w:val="clear" w:color="auto" w:fill="FFFF99"/>
          <w:rtl/>
        </w:rPr>
        <w:tab/>
      </w:r>
      <w:r w:rsidRPr="00F17BA3">
        <w:rPr>
          <w:rStyle w:val="default"/>
          <w:rFonts w:cs="FrankRuehl" w:hint="cs"/>
          <w:strike/>
          <w:vanish/>
          <w:sz w:val="22"/>
          <w:szCs w:val="22"/>
          <w:shd w:val="clear" w:color="auto" w:fill="FFFF99"/>
          <w:rtl/>
        </w:rPr>
        <w:t>60,000</w:t>
      </w:r>
      <w:r w:rsidRPr="00F17BA3">
        <w:rPr>
          <w:rStyle w:val="default"/>
          <w:rFonts w:cs="FrankRuehl" w:hint="cs"/>
          <w:vanish/>
          <w:sz w:val="22"/>
          <w:szCs w:val="22"/>
          <w:shd w:val="clear" w:color="auto" w:fill="FFFF99"/>
          <w:rtl/>
        </w:rPr>
        <w:t xml:space="preserve"> </w:t>
      </w:r>
      <w:r w:rsidRPr="00F17BA3">
        <w:rPr>
          <w:rStyle w:val="default"/>
          <w:rFonts w:cs="FrankRuehl" w:hint="cs"/>
          <w:vanish/>
          <w:sz w:val="22"/>
          <w:szCs w:val="22"/>
          <w:u w:val="single"/>
          <w:shd w:val="clear" w:color="auto" w:fill="FFFF99"/>
          <w:rtl/>
        </w:rPr>
        <w:t>60,421</w:t>
      </w:r>
    </w:p>
    <w:p w:rsidR="000419F2" w:rsidRPr="00F17BA3" w:rsidRDefault="000419F2">
      <w:pPr>
        <w:pStyle w:val="P00"/>
        <w:tabs>
          <w:tab w:val="clear" w:pos="624"/>
          <w:tab w:val="clear" w:pos="1021"/>
          <w:tab w:val="clear" w:pos="1474"/>
          <w:tab w:val="clear" w:pos="1928"/>
          <w:tab w:val="clear" w:pos="2381"/>
          <w:tab w:val="clear" w:pos="2835"/>
          <w:tab w:val="clear" w:pos="6259"/>
          <w:tab w:val="left" w:pos="397"/>
          <w:tab w:val="left" w:pos="6237"/>
        </w:tabs>
        <w:spacing w:before="0"/>
        <w:ind w:left="0" w:right="1134"/>
        <w:rPr>
          <w:rStyle w:val="default"/>
          <w:rFonts w:cs="FrankRuehl" w:hint="cs"/>
          <w:vanish/>
          <w:sz w:val="22"/>
          <w:szCs w:val="22"/>
          <w:shd w:val="clear" w:color="auto" w:fill="FFFF99"/>
          <w:rtl/>
        </w:rPr>
      </w:pPr>
      <w:r w:rsidRPr="00F17BA3">
        <w:rPr>
          <w:rStyle w:val="default"/>
          <w:rFonts w:cs="FrankRuehl" w:hint="cs"/>
          <w:vanish/>
          <w:sz w:val="22"/>
          <w:szCs w:val="22"/>
          <w:shd w:val="clear" w:color="auto" w:fill="FFFF99"/>
          <w:rtl/>
        </w:rPr>
        <w:t>ב.</w:t>
      </w:r>
      <w:r w:rsidRPr="00F17BA3">
        <w:rPr>
          <w:rStyle w:val="default"/>
          <w:rFonts w:cs="FrankRuehl" w:hint="cs"/>
          <w:vanish/>
          <w:sz w:val="22"/>
          <w:szCs w:val="22"/>
          <w:shd w:val="clear" w:color="auto" w:fill="FFFF99"/>
          <w:rtl/>
        </w:rPr>
        <w:tab/>
        <w:t>העתק מאושר לפי תקנה 18(ג), עד 5 עמודים</w:t>
      </w:r>
      <w:r w:rsidRPr="00F17BA3">
        <w:rPr>
          <w:rStyle w:val="default"/>
          <w:rFonts w:cs="FrankRuehl" w:hint="cs"/>
          <w:vanish/>
          <w:sz w:val="22"/>
          <w:szCs w:val="22"/>
          <w:shd w:val="clear" w:color="auto" w:fill="FFFF99"/>
          <w:rtl/>
        </w:rPr>
        <w:tab/>
        <w:t>37</w:t>
      </w:r>
    </w:p>
    <w:p w:rsidR="000419F2" w:rsidRPr="00F17BA3" w:rsidRDefault="000419F2">
      <w:pPr>
        <w:pStyle w:val="P00"/>
        <w:tabs>
          <w:tab w:val="clear" w:pos="624"/>
          <w:tab w:val="clear" w:pos="1021"/>
          <w:tab w:val="clear" w:pos="1474"/>
          <w:tab w:val="clear" w:pos="1928"/>
          <w:tab w:val="clear" w:pos="2381"/>
          <w:tab w:val="clear" w:pos="2835"/>
          <w:tab w:val="clear" w:pos="6259"/>
          <w:tab w:val="left" w:pos="397"/>
          <w:tab w:val="left" w:pos="6237"/>
        </w:tabs>
        <w:spacing w:before="0"/>
        <w:ind w:left="0" w:right="1134"/>
        <w:rPr>
          <w:rStyle w:val="default"/>
          <w:rFonts w:cs="FrankRuehl" w:hint="cs"/>
          <w:vanish/>
          <w:sz w:val="22"/>
          <w:szCs w:val="22"/>
          <w:shd w:val="clear" w:color="auto" w:fill="FFFF99"/>
          <w:rtl/>
        </w:rPr>
      </w:pPr>
      <w:r w:rsidRPr="00F17BA3">
        <w:rPr>
          <w:rStyle w:val="default"/>
          <w:rFonts w:cs="FrankRuehl" w:hint="cs"/>
          <w:vanish/>
          <w:sz w:val="22"/>
          <w:szCs w:val="22"/>
          <w:shd w:val="clear" w:color="auto" w:fill="FFFF99"/>
          <w:rtl/>
        </w:rPr>
        <w:t>ג.</w:t>
      </w:r>
      <w:r w:rsidRPr="00F17BA3">
        <w:rPr>
          <w:rStyle w:val="default"/>
          <w:rFonts w:cs="FrankRuehl" w:hint="cs"/>
          <w:vanish/>
          <w:sz w:val="22"/>
          <w:szCs w:val="22"/>
          <w:shd w:val="clear" w:color="auto" w:fill="FFFF99"/>
          <w:rtl/>
        </w:rPr>
        <w:tab/>
        <w:t>העתק מאושר לפי תקנה 18(ג), לכל עמוד נוסף</w:t>
      </w:r>
      <w:r w:rsidRPr="00F17BA3">
        <w:rPr>
          <w:rStyle w:val="default"/>
          <w:rFonts w:cs="FrankRuehl" w:hint="cs"/>
          <w:vanish/>
          <w:sz w:val="22"/>
          <w:szCs w:val="22"/>
          <w:shd w:val="clear" w:color="auto" w:fill="FFFF99"/>
          <w:rtl/>
        </w:rPr>
        <w:tab/>
        <w:t>3</w:t>
      </w:r>
    </w:p>
    <w:p w:rsidR="000419F2" w:rsidRPr="00F17BA3" w:rsidRDefault="000419F2">
      <w:pPr>
        <w:pStyle w:val="P00"/>
        <w:spacing w:before="0"/>
        <w:ind w:left="0" w:right="1134"/>
        <w:rPr>
          <w:rFonts w:hint="cs"/>
          <w:vanish/>
          <w:color w:val="FF0000"/>
          <w:szCs w:val="20"/>
          <w:shd w:val="clear" w:color="auto" w:fill="FFFF99"/>
          <w:rtl/>
        </w:rPr>
      </w:pPr>
    </w:p>
    <w:p w:rsidR="000419F2" w:rsidRPr="00F17BA3" w:rsidRDefault="000419F2">
      <w:pPr>
        <w:pStyle w:val="P00"/>
        <w:spacing w:before="0"/>
        <w:ind w:left="0" w:right="1134"/>
        <w:rPr>
          <w:rFonts w:hint="cs"/>
          <w:b/>
          <w:bCs/>
          <w:vanish/>
          <w:szCs w:val="20"/>
          <w:shd w:val="clear" w:color="auto" w:fill="FFFF99"/>
          <w:rtl/>
        </w:rPr>
      </w:pPr>
      <w:r w:rsidRPr="00F17BA3">
        <w:rPr>
          <w:rFonts w:hint="cs"/>
          <w:vanish/>
          <w:color w:val="FF0000"/>
          <w:szCs w:val="20"/>
          <w:shd w:val="clear" w:color="auto" w:fill="FFFF99"/>
          <w:rtl/>
        </w:rPr>
        <w:t>מיום 1.1.2006</w:t>
      </w:r>
    </w:p>
    <w:p w:rsidR="000419F2" w:rsidRPr="00F17BA3" w:rsidRDefault="000419F2">
      <w:pPr>
        <w:pStyle w:val="P00"/>
        <w:spacing w:before="0"/>
        <w:ind w:left="0" w:right="1134"/>
        <w:rPr>
          <w:rFonts w:hint="cs"/>
          <w:b/>
          <w:bCs/>
          <w:vanish/>
          <w:szCs w:val="20"/>
          <w:shd w:val="clear" w:color="auto" w:fill="FFFF99"/>
          <w:rtl/>
        </w:rPr>
      </w:pPr>
      <w:r w:rsidRPr="00F17BA3">
        <w:rPr>
          <w:rFonts w:hint="cs"/>
          <w:b/>
          <w:bCs/>
          <w:vanish/>
          <w:szCs w:val="20"/>
          <w:shd w:val="clear" w:color="auto" w:fill="FFFF99"/>
          <w:rtl/>
        </w:rPr>
        <w:t>הודעה תשס"ו-2005</w:t>
      </w:r>
    </w:p>
    <w:p w:rsidR="000419F2" w:rsidRPr="00F17BA3" w:rsidRDefault="000419F2">
      <w:pPr>
        <w:pStyle w:val="P00"/>
        <w:tabs>
          <w:tab w:val="clear" w:pos="6259"/>
        </w:tabs>
        <w:spacing w:before="0"/>
        <w:ind w:left="0" w:right="1134"/>
        <w:rPr>
          <w:rFonts w:hint="cs"/>
          <w:vanish/>
          <w:szCs w:val="20"/>
          <w:shd w:val="clear" w:color="auto" w:fill="FFFF99"/>
          <w:rtl/>
        </w:rPr>
      </w:pPr>
      <w:hyperlink r:id="rId31" w:history="1">
        <w:r w:rsidRPr="00F17BA3">
          <w:rPr>
            <w:rStyle w:val="Hyperlink"/>
            <w:rFonts w:hint="cs"/>
            <w:vanish/>
            <w:szCs w:val="20"/>
            <w:shd w:val="clear" w:color="auto" w:fill="FFFF99"/>
            <w:rtl/>
          </w:rPr>
          <w:t>ק"ת תשס"ו מס' 6449</w:t>
        </w:r>
      </w:hyperlink>
      <w:r w:rsidRPr="00F17BA3">
        <w:rPr>
          <w:rFonts w:hint="cs"/>
          <w:vanish/>
          <w:szCs w:val="20"/>
          <w:shd w:val="clear" w:color="auto" w:fill="FFFF99"/>
          <w:rtl/>
        </w:rPr>
        <w:t xml:space="preserve"> מיום 29.12.2005 עמ' 303</w:t>
      </w:r>
    </w:p>
    <w:p w:rsidR="000419F2" w:rsidRPr="00F17BA3" w:rsidRDefault="000419F2">
      <w:pPr>
        <w:pStyle w:val="P00"/>
        <w:tabs>
          <w:tab w:val="clear" w:pos="624"/>
          <w:tab w:val="clear" w:pos="1021"/>
          <w:tab w:val="clear" w:pos="1474"/>
          <w:tab w:val="clear" w:pos="1928"/>
          <w:tab w:val="clear" w:pos="2381"/>
          <w:tab w:val="clear" w:pos="2835"/>
          <w:tab w:val="clear" w:pos="6259"/>
          <w:tab w:val="left" w:pos="6237"/>
        </w:tabs>
        <w:ind w:left="0" w:right="1134"/>
        <w:rPr>
          <w:rStyle w:val="default"/>
          <w:rFonts w:cs="FrankRuehl" w:hint="cs"/>
          <w:vanish/>
          <w:szCs w:val="20"/>
          <w:shd w:val="clear" w:color="auto" w:fill="FFFF99"/>
          <w:rtl/>
        </w:rPr>
      </w:pPr>
      <w:r w:rsidRPr="00F17BA3">
        <w:rPr>
          <w:rStyle w:val="default"/>
          <w:rFonts w:cs="FrankRuehl" w:hint="cs"/>
          <w:vanish/>
          <w:szCs w:val="20"/>
          <w:shd w:val="clear" w:color="auto" w:fill="FFFF99"/>
          <w:rtl/>
        </w:rPr>
        <w:tab/>
        <w:t>סכומי אגרות</w:t>
      </w:r>
    </w:p>
    <w:p w:rsidR="000419F2" w:rsidRPr="00F17BA3" w:rsidRDefault="000419F2">
      <w:pPr>
        <w:pStyle w:val="P00"/>
        <w:tabs>
          <w:tab w:val="clear" w:pos="624"/>
          <w:tab w:val="clear" w:pos="1021"/>
          <w:tab w:val="clear" w:pos="1474"/>
          <w:tab w:val="clear" w:pos="1928"/>
          <w:tab w:val="clear" w:pos="2381"/>
          <w:tab w:val="clear" w:pos="2835"/>
          <w:tab w:val="clear" w:pos="6259"/>
          <w:tab w:val="left" w:pos="6237"/>
        </w:tabs>
        <w:spacing w:before="0"/>
        <w:ind w:left="0" w:right="1134"/>
        <w:rPr>
          <w:rStyle w:val="default"/>
          <w:rFonts w:cs="FrankRuehl" w:hint="cs"/>
          <w:vanish/>
          <w:szCs w:val="20"/>
          <w:u w:val="single"/>
          <w:shd w:val="clear" w:color="auto" w:fill="FFFF99"/>
          <w:rtl/>
        </w:rPr>
      </w:pPr>
      <w:r w:rsidRPr="00F17BA3">
        <w:rPr>
          <w:rStyle w:val="default"/>
          <w:rFonts w:cs="FrankRuehl" w:hint="cs"/>
          <w:vanish/>
          <w:szCs w:val="20"/>
          <w:shd w:val="clear" w:color="auto" w:fill="FFFF99"/>
          <w:rtl/>
        </w:rPr>
        <w:tab/>
      </w:r>
      <w:r w:rsidRPr="00F17BA3">
        <w:rPr>
          <w:rStyle w:val="default"/>
          <w:rFonts w:cs="FrankRuehl" w:hint="cs"/>
          <w:vanish/>
          <w:szCs w:val="20"/>
          <w:u w:val="single"/>
          <w:shd w:val="clear" w:color="auto" w:fill="FFFF99"/>
          <w:rtl/>
        </w:rPr>
        <w:t>בשקלים חדשים</w:t>
      </w:r>
    </w:p>
    <w:p w:rsidR="000419F2" w:rsidRPr="00F17BA3" w:rsidRDefault="000419F2">
      <w:pPr>
        <w:pStyle w:val="P00"/>
        <w:spacing w:before="0"/>
        <w:ind w:left="0" w:right="1134"/>
        <w:rPr>
          <w:rStyle w:val="default"/>
          <w:rFonts w:cs="FrankRuehl" w:hint="cs"/>
          <w:vanish/>
          <w:sz w:val="22"/>
          <w:szCs w:val="22"/>
          <w:shd w:val="clear" w:color="auto" w:fill="FFFF99"/>
          <w:rtl/>
        </w:rPr>
      </w:pPr>
      <w:r w:rsidRPr="00F17BA3">
        <w:rPr>
          <w:rStyle w:val="default"/>
          <w:rFonts w:cs="FrankRuehl" w:hint="cs"/>
          <w:vanish/>
          <w:sz w:val="22"/>
          <w:szCs w:val="22"/>
          <w:shd w:val="clear" w:color="auto" w:fill="FFFF99"/>
          <w:rtl/>
        </w:rPr>
        <w:t xml:space="preserve">בעד </w:t>
      </w:r>
      <w:r w:rsidRPr="00F17BA3">
        <w:rPr>
          <w:rStyle w:val="default"/>
          <w:rFonts w:cs="FrankRuehl"/>
          <w:vanish/>
          <w:sz w:val="22"/>
          <w:szCs w:val="22"/>
          <w:shd w:val="clear" w:color="auto" w:fill="FFFF99"/>
          <w:rtl/>
        </w:rPr>
        <w:t>–</w:t>
      </w:r>
    </w:p>
    <w:p w:rsidR="000419F2" w:rsidRPr="00F17BA3" w:rsidRDefault="000419F2">
      <w:pPr>
        <w:pStyle w:val="P00"/>
        <w:tabs>
          <w:tab w:val="clear" w:pos="624"/>
          <w:tab w:val="clear" w:pos="1021"/>
          <w:tab w:val="clear" w:pos="1474"/>
          <w:tab w:val="clear" w:pos="1928"/>
          <w:tab w:val="clear" w:pos="2381"/>
          <w:tab w:val="clear" w:pos="2835"/>
          <w:tab w:val="clear" w:pos="6259"/>
          <w:tab w:val="left" w:pos="397"/>
          <w:tab w:val="left" w:pos="6237"/>
        </w:tabs>
        <w:spacing w:before="0"/>
        <w:ind w:left="0" w:right="1134"/>
        <w:rPr>
          <w:rStyle w:val="default"/>
          <w:rFonts w:cs="FrankRuehl" w:hint="cs"/>
          <w:vanish/>
          <w:sz w:val="22"/>
          <w:szCs w:val="22"/>
          <w:shd w:val="clear" w:color="auto" w:fill="FFFF99"/>
          <w:rtl/>
        </w:rPr>
      </w:pPr>
      <w:r w:rsidRPr="00F17BA3">
        <w:rPr>
          <w:rStyle w:val="default"/>
          <w:rFonts w:cs="FrankRuehl" w:hint="cs"/>
          <w:vanish/>
          <w:sz w:val="22"/>
          <w:szCs w:val="22"/>
          <w:shd w:val="clear" w:color="auto" w:fill="FFFF99"/>
          <w:rtl/>
        </w:rPr>
        <w:t>א.</w:t>
      </w:r>
      <w:r w:rsidRPr="00F17BA3">
        <w:rPr>
          <w:rStyle w:val="default"/>
          <w:rFonts w:cs="FrankRuehl" w:hint="cs"/>
          <w:vanish/>
          <w:sz w:val="22"/>
          <w:szCs w:val="22"/>
          <w:shd w:val="clear" w:color="auto" w:fill="FFFF99"/>
          <w:rtl/>
        </w:rPr>
        <w:tab/>
        <w:t>אגרה שנתית בעבור הורדת נתונים מאתר ההפצה לפי תקנה 16(ב)</w:t>
      </w:r>
      <w:r w:rsidRPr="00F17BA3">
        <w:rPr>
          <w:rStyle w:val="default"/>
          <w:rFonts w:cs="FrankRuehl" w:hint="cs"/>
          <w:vanish/>
          <w:sz w:val="22"/>
          <w:szCs w:val="22"/>
          <w:shd w:val="clear" w:color="auto" w:fill="FFFF99"/>
          <w:rtl/>
        </w:rPr>
        <w:tab/>
      </w:r>
      <w:r w:rsidRPr="00F17BA3">
        <w:rPr>
          <w:rStyle w:val="default"/>
          <w:rFonts w:cs="FrankRuehl" w:hint="cs"/>
          <w:strike/>
          <w:vanish/>
          <w:sz w:val="22"/>
          <w:szCs w:val="22"/>
          <w:shd w:val="clear" w:color="auto" w:fill="FFFF99"/>
          <w:rtl/>
        </w:rPr>
        <w:t>60,421</w:t>
      </w:r>
      <w:r w:rsidRPr="00F17BA3">
        <w:rPr>
          <w:rStyle w:val="default"/>
          <w:rFonts w:cs="FrankRuehl" w:hint="cs"/>
          <w:vanish/>
          <w:sz w:val="22"/>
          <w:szCs w:val="22"/>
          <w:shd w:val="clear" w:color="auto" w:fill="FFFF99"/>
          <w:rtl/>
        </w:rPr>
        <w:t xml:space="preserve"> </w:t>
      </w:r>
      <w:r w:rsidRPr="00F17BA3">
        <w:rPr>
          <w:rStyle w:val="default"/>
          <w:rFonts w:cs="FrankRuehl" w:hint="cs"/>
          <w:vanish/>
          <w:sz w:val="22"/>
          <w:szCs w:val="22"/>
          <w:u w:val="single"/>
          <w:shd w:val="clear" w:color="auto" w:fill="FFFF99"/>
          <w:rtl/>
        </w:rPr>
        <w:t>62,044</w:t>
      </w:r>
    </w:p>
    <w:p w:rsidR="000419F2" w:rsidRPr="00F17BA3" w:rsidRDefault="000419F2">
      <w:pPr>
        <w:pStyle w:val="P00"/>
        <w:tabs>
          <w:tab w:val="clear" w:pos="624"/>
          <w:tab w:val="clear" w:pos="1021"/>
          <w:tab w:val="clear" w:pos="1474"/>
          <w:tab w:val="clear" w:pos="1928"/>
          <w:tab w:val="clear" w:pos="2381"/>
          <w:tab w:val="clear" w:pos="2835"/>
          <w:tab w:val="clear" w:pos="6259"/>
          <w:tab w:val="left" w:pos="397"/>
          <w:tab w:val="left" w:pos="6237"/>
        </w:tabs>
        <w:spacing w:before="0"/>
        <w:ind w:left="0" w:right="1134"/>
        <w:rPr>
          <w:rStyle w:val="default"/>
          <w:rFonts w:cs="FrankRuehl" w:hint="cs"/>
          <w:vanish/>
          <w:sz w:val="22"/>
          <w:szCs w:val="22"/>
          <w:u w:val="single"/>
          <w:shd w:val="clear" w:color="auto" w:fill="FFFF99"/>
          <w:rtl/>
        </w:rPr>
      </w:pPr>
      <w:r w:rsidRPr="00F17BA3">
        <w:rPr>
          <w:rStyle w:val="default"/>
          <w:rFonts w:cs="FrankRuehl" w:hint="cs"/>
          <w:vanish/>
          <w:sz w:val="22"/>
          <w:szCs w:val="22"/>
          <w:shd w:val="clear" w:color="auto" w:fill="FFFF99"/>
          <w:rtl/>
        </w:rPr>
        <w:t>ב.</w:t>
      </w:r>
      <w:r w:rsidRPr="00F17BA3">
        <w:rPr>
          <w:rStyle w:val="default"/>
          <w:rFonts w:cs="FrankRuehl" w:hint="cs"/>
          <w:vanish/>
          <w:sz w:val="22"/>
          <w:szCs w:val="22"/>
          <w:shd w:val="clear" w:color="auto" w:fill="FFFF99"/>
          <w:rtl/>
        </w:rPr>
        <w:tab/>
        <w:t>העתק מאושר לפי תקנה 18(ג), עד 5 עמודים</w:t>
      </w:r>
      <w:r w:rsidRPr="00F17BA3">
        <w:rPr>
          <w:rStyle w:val="default"/>
          <w:rFonts w:cs="FrankRuehl" w:hint="cs"/>
          <w:vanish/>
          <w:sz w:val="22"/>
          <w:szCs w:val="22"/>
          <w:shd w:val="clear" w:color="auto" w:fill="FFFF99"/>
          <w:rtl/>
        </w:rPr>
        <w:tab/>
      </w:r>
      <w:r w:rsidRPr="00F17BA3">
        <w:rPr>
          <w:rStyle w:val="default"/>
          <w:rFonts w:cs="FrankRuehl" w:hint="cs"/>
          <w:strike/>
          <w:vanish/>
          <w:sz w:val="22"/>
          <w:szCs w:val="22"/>
          <w:shd w:val="clear" w:color="auto" w:fill="FFFF99"/>
          <w:rtl/>
        </w:rPr>
        <w:t>37</w:t>
      </w:r>
      <w:r w:rsidRPr="00F17BA3">
        <w:rPr>
          <w:rStyle w:val="default"/>
          <w:rFonts w:cs="FrankRuehl" w:hint="cs"/>
          <w:vanish/>
          <w:sz w:val="22"/>
          <w:szCs w:val="22"/>
          <w:shd w:val="clear" w:color="auto" w:fill="FFFF99"/>
          <w:rtl/>
        </w:rPr>
        <w:t xml:space="preserve"> </w:t>
      </w:r>
      <w:r w:rsidRPr="00F17BA3">
        <w:rPr>
          <w:rStyle w:val="default"/>
          <w:rFonts w:cs="FrankRuehl" w:hint="cs"/>
          <w:vanish/>
          <w:sz w:val="22"/>
          <w:szCs w:val="22"/>
          <w:u w:val="single"/>
          <w:shd w:val="clear" w:color="auto" w:fill="FFFF99"/>
          <w:rtl/>
        </w:rPr>
        <w:t>38</w:t>
      </w:r>
    </w:p>
    <w:p w:rsidR="000419F2" w:rsidRPr="00F17BA3" w:rsidRDefault="000419F2">
      <w:pPr>
        <w:pStyle w:val="P00"/>
        <w:tabs>
          <w:tab w:val="clear" w:pos="624"/>
          <w:tab w:val="clear" w:pos="1021"/>
          <w:tab w:val="clear" w:pos="1474"/>
          <w:tab w:val="clear" w:pos="1928"/>
          <w:tab w:val="clear" w:pos="2381"/>
          <w:tab w:val="clear" w:pos="2835"/>
          <w:tab w:val="clear" w:pos="6259"/>
          <w:tab w:val="left" w:pos="397"/>
          <w:tab w:val="left" w:pos="6237"/>
        </w:tabs>
        <w:spacing w:before="0"/>
        <w:ind w:left="0" w:right="1134"/>
        <w:rPr>
          <w:rStyle w:val="default"/>
          <w:rFonts w:cs="FrankRuehl" w:hint="cs"/>
          <w:vanish/>
          <w:sz w:val="22"/>
          <w:szCs w:val="22"/>
          <w:shd w:val="clear" w:color="auto" w:fill="FFFF99"/>
          <w:rtl/>
        </w:rPr>
      </w:pPr>
      <w:r w:rsidRPr="00F17BA3">
        <w:rPr>
          <w:rStyle w:val="default"/>
          <w:rFonts w:cs="FrankRuehl" w:hint="cs"/>
          <w:vanish/>
          <w:sz w:val="22"/>
          <w:szCs w:val="22"/>
          <w:shd w:val="clear" w:color="auto" w:fill="FFFF99"/>
          <w:rtl/>
        </w:rPr>
        <w:t>ג.</w:t>
      </w:r>
      <w:r w:rsidRPr="00F17BA3">
        <w:rPr>
          <w:rStyle w:val="default"/>
          <w:rFonts w:cs="FrankRuehl" w:hint="cs"/>
          <w:vanish/>
          <w:sz w:val="22"/>
          <w:szCs w:val="22"/>
          <w:shd w:val="clear" w:color="auto" w:fill="FFFF99"/>
          <w:rtl/>
        </w:rPr>
        <w:tab/>
        <w:t>העתק מאושר לפי תקנה 18(ג), לכל עמוד נוסף</w:t>
      </w:r>
      <w:r w:rsidRPr="00F17BA3">
        <w:rPr>
          <w:rStyle w:val="default"/>
          <w:rFonts w:cs="FrankRuehl" w:hint="cs"/>
          <w:vanish/>
          <w:sz w:val="22"/>
          <w:szCs w:val="22"/>
          <w:shd w:val="clear" w:color="auto" w:fill="FFFF99"/>
          <w:rtl/>
        </w:rPr>
        <w:tab/>
        <w:t>3</w:t>
      </w:r>
    </w:p>
    <w:p w:rsidR="000419F2" w:rsidRPr="00F17BA3" w:rsidRDefault="000419F2">
      <w:pPr>
        <w:pStyle w:val="P00"/>
        <w:tabs>
          <w:tab w:val="clear" w:pos="6259"/>
        </w:tabs>
        <w:spacing w:before="0"/>
        <w:ind w:left="0" w:right="1134"/>
        <w:rPr>
          <w:rFonts w:hint="cs"/>
          <w:vanish/>
          <w:szCs w:val="20"/>
          <w:shd w:val="clear" w:color="auto" w:fill="FFFF99"/>
          <w:rtl/>
        </w:rPr>
      </w:pPr>
    </w:p>
    <w:p w:rsidR="000419F2" w:rsidRPr="00F17BA3" w:rsidRDefault="000419F2">
      <w:pPr>
        <w:pStyle w:val="P00"/>
        <w:tabs>
          <w:tab w:val="clear" w:pos="6259"/>
        </w:tabs>
        <w:spacing w:before="0"/>
        <w:ind w:left="0" w:right="1134"/>
        <w:rPr>
          <w:rFonts w:hint="cs"/>
          <w:vanish/>
          <w:color w:val="FF0000"/>
          <w:szCs w:val="20"/>
          <w:shd w:val="clear" w:color="auto" w:fill="FFFF99"/>
          <w:rtl/>
        </w:rPr>
      </w:pPr>
      <w:r w:rsidRPr="00F17BA3">
        <w:rPr>
          <w:rFonts w:hint="cs"/>
          <w:vanish/>
          <w:color w:val="FF0000"/>
          <w:szCs w:val="20"/>
          <w:shd w:val="clear" w:color="auto" w:fill="FFFF99"/>
          <w:rtl/>
        </w:rPr>
        <w:t>מיום 1.1.2008</w:t>
      </w:r>
    </w:p>
    <w:p w:rsidR="000419F2" w:rsidRPr="00F17BA3" w:rsidRDefault="000419F2">
      <w:pPr>
        <w:pStyle w:val="P00"/>
        <w:tabs>
          <w:tab w:val="clear" w:pos="6259"/>
        </w:tabs>
        <w:spacing w:before="0"/>
        <w:ind w:left="0" w:right="1134"/>
        <w:rPr>
          <w:rFonts w:hint="cs"/>
          <w:vanish/>
          <w:szCs w:val="20"/>
          <w:shd w:val="clear" w:color="auto" w:fill="FFFF99"/>
          <w:rtl/>
        </w:rPr>
      </w:pPr>
      <w:r w:rsidRPr="00F17BA3">
        <w:rPr>
          <w:rFonts w:hint="cs"/>
          <w:b/>
          <w:bCs/>
          <w:vanish/>
          <w:szCs w:val="20"/>
          <w:shd w:val="clear" w:color="auto" w:fill="FFFF99"/>
          <w:rtl/>
        </w:rPr>
        <w:t>הודעה תשס"ח-2007</w:t>
      </w:r>
    </w:p>
    <w:p w:rsidR="000419F2" w:rsidRPr="00F17BA3" w:rsidRDefault="000419F2">
      <w:pPr>
        <w:pStyle w:val="P00"/>
        <w:tabs>
          <w:tab w:val="clear" w:pos="6259"/>
        </w:tabs>
        <w:spacing w:before="0"/>
        <w:ind w:left="0" w:right="1134"/>
        <w:rPr>
          <w:rFonts w:hint="cs"/>
          <w:vanish/>
          <w:szCs w:val="20"/>
          <w:shd w:val="clear" w:color="auto" w:fill="FFFF99"/>
          <w:rtl/>
        </w:rPr>
      </w:pPr>
      <w:hyperlink r:id="rId32" w:history="1">
        <w:r w:rsidRPr="00F17BA3">
          <w:rPr>
            <w:rStyle w:val="Hyperlink"/>
            <w:rFonts w:hint="cs"/>
            <w:vanish/>
            <w:szCs w:val="20"/>
            <w:shd w:val="clear" w:color="auto" w:fill="FFFF99"/>
            <w:rtl/>
          </w:rPr>
          <w:t>ק"ת תשס"ח מס' 6633</w:t>
        </w:r>
      </w:hyperlink>
      <w:r w:rsidRPr="00F17BA3">
        <w:rPr>
          <w:rFonts w:hint="cs"/>
          <w:vanish/>
          <w:szCs w:val="20"/>
          <w:shd w:val="clear" w:color="auto" w:fill="FFFF99"/>
          <w:rtl/>
        </w:rPr>
        <w:t xml:space="preserve"> מיום 31.12.2007 עמ' 275</w:t>
      </w:r>
    </w:p>
    <w:p w:rsidR="000419F2" w:rsidRPr="00F17BA3" w:rsidRDefault="000419F2">
      <w:pPr>
        <w:pStyle w:val="P00"/>
        <w:tabs>
          <w:tab w:val="clear" w:pos="624"/>
          <w:tab w:val="clear" w:pos="1021"/>
          <w:tab w:val="clear" w:pos="1474"/>
          <w:tab w:val="clear" w:pos="1928"/>
          <w:tab w:val="clear" w:pos="2381"/>
          <w:tab w:val="clear" w:pos="2835"/>
          <w:tab w:val="clear" w:pos="6259"/>
          <w:tab w:val="left" w:pos="6237"/>
        </w:tabs>
        <w:ind w:left="0" w:right="1134"/>
        <w:rPr>
          <w:rStyle w:val="default"/>
          <w:rFonts w:cs="FrankRuehl" w:hint="cs"/>
          <w:vanish/>
          <w:szCs w:val="20"/>
          <w:shd w:val="clear" w:color="auto" w:fill="FFFF99"/>
          <w:rtl/>
        </w:rPr>
      </w:pPr>
      <w:r w:rsidRPr="00F17BA3">
        <w:rPr>
          <w:rStyle w:val="default"/>
          <w:rFonts w:cs="FrankRuehl" w:hint="cs"/>
          <w:vanish/>
          <w:szCs w:val="20"/>
          <w:shd w:val="clear" w:color="auto" w:fill="FFFF99"/>
          <w:rtl/>
        </w:rPr>
        <w:tab/>
        <w:t>סכומי אגרות</w:t>
      </w:r>
    </w:p>
    <w:p w:rsidR="000419F2" w:rsidRPr="00F17BA3" w:rsidRDefault="000419F2">
      <w:pPr>
        <w:pStyle w:val="P00"/>
        <w:tabs>
          <w:tab w:val="clear" w:pos="624"/>
          <w:tab w:val="clear" w:pos="1021"/>
          <w:tab w:val="clear" w:pos="1474"/>
          <w:tab w:val="clear" w:pos="1928"/>
          <w:tab w:val="clear" w:pos="2381"/>
          <w:tab w:val="clear" w:pos="2835"/>
          <w:tab w:val="clear" w:pos="6259"/>
          <w:tab w:val="left" w:pos="6237"/>
        </w:tabs>
        <w:spacing w:before="0"/>
        <w:ind w:left="0" w:right="1134"/>
        <w:rPr>
          <w:rStyle w:val="default"/>
          <w:rFonts w:cs="FrankRuehl" w:hint="cs"/>
          <w:vanish/>
          <w:szCs w:val="20"/>
          <w:u w:val="single"/>
          <w:shd w:val="clear" w:color="auto" w:fill="FFFF99"/>
          <w:rtl/>
        </w:rPr>
      </w:pPr>
      <w:r w:rsidRPr="00F17BA3">
        <w:rPr>
          <w:rStyle w:val="default"/>
          <w:rFonts w:cs="FrankRuehl" w:hint="cs"/>
          <w:vanish/>
          <w:szCs w:val="20"/>
          <w:shd w:val="clear" w:color="auto" w:fill="FFFF99"/>
          <w:rtl/>
        </w:rPr>
        <w:tab/>
      </w:r>
      <w:r w:rsidRPr="00F17BA3">
        <w:rPr>
          <w:rStyle w:val="default"/>
          <w:rFonts w:cs="FrankRuehl" w:hint="cs"/>
          <w:vanish/>
          <w:szCs w:val="20"/>
          <w:u w:val="single"/>
          <w:shd w:val="clear" w:color="auto" w:fill="FFFF99"/>
          <w:rtl/>
        </w:rPr>
        <w:t>בשקלים חדשים</w:t>
      </w:r>
    </w:p>
    <w:p w:rsidR="000419F2" w:rsidRPr="00F17BA3" w:rsidRDefault="000419F2">
      <w:pPr>
        <w:pStyle w:val="P00"/>
        <w:spacing w:before="0"/>
        <w:ind w:left="0" w:right="1134"/>
        <w:rPr>
          <w:rStyle w:val="default"/>
          <w:rFonts w:cs="FrankRuehl" w:hint="cs"/>
          <w:vanish/>
          <w:sz w:val="22"/>
          <w:szCs w:val="22"/>
          <w:shd w:val="clear" w:color="auto" w:fill="FFFF99"/>
          <w:rtl/>
        </w:rPr>
      </w:pPr>
      <w:r w:rsidRPr="00F17BA3">
        <w:rPr>
          <w:rStyle w:val="default"/>
          <w:rFonts w:cs="FrankRuehl" w:hint="cs"/>
          <w:vanish/>
          <w:sz w:val="22"/>
          <w:szCs w:val="22"/>
          <w:shd w:val="clear" w:color="auto" w:fill="FFFF99"/>
          <w:rtl/>
        </w:rPr>
        <w:t xml:space="preserve">בעד </w:t>
      </w:r>
      <w:r w:rsidRPr="00F17BA3">
        <w:rPr>
          <w:rStyle w:val="default"/>
          <w:rFonts w:cs="FrankRuehl"/>
          <w:vanish/>
          <w:sz w:val="22"/>
          <w:szCs w:val="22"/>
          <w:shd w:val="clear" w:color="auto" w:fill="FFFF99"/>
          <w:rtl/>
        </w:rPr>
        <w:t>–</w:t>
      </w:r>
    </w:p>
    <w:p w:rsidR="000419F2" w:rsidRPr="00F17BA3" w:rsidRDefault="000419F2">
      <w:pPr>
        <w:pStyle w:val="P00"/>
        <w:tabs>
          <w:tab w:val="clear" w:pos="624"/>
          <w:tab w:val="clear" w:pos="1021"/>
          <w:tab w:val="clear" w:pos="1474"/>
          <w:tab w:val="clear" w:pos="1928"/>
          <w:tab w:val="clear" w:pos="2381"/>
          <w:tab w:val="clear" w:pos="2835"/>
          <w:tab w:val="clear" w:pos="6259"/>
          <w:tab w:val="left" w:pos="397"/>
          <w:tab w:val="left" w:pos="6237"/>
        </w:tabs>
        <w:spacing w:before="0"/>
        <w:ind w:left="0" w:right="1134"/>
        <w:rPr>
          <w:rStyle w:val="default"/>
          <w:rFonts w:cs="FrankRuehl" w:hint="cs"/>
          <w:vanish/>
          <w:sz w:val="22"/>
          <w:szCs w:val="22"/>
          <w:shd w:val="clear" w:color="auto" w:fill="FFFF99"/>
          <w:rtl/>
        </w:rPr>
      </w:pPr>
      <w:r w:rsidRPr="00F17BA3">
        <w:rPr>
          <w:rStyle w:val="default"/>
          <w:rFonts w:cs="FrankRuehl" w:hint="cs"/>
          <w:vanish/>
          <w:sz w:val="22"/>
          <w:szCs w:val="22"/>
          <w:shd w:val="clear" w:color="auto" w:fill="FFFF99"/>
          <w:rtl/>
        </w:rPr>
        <w:t>א.</w:t>
      </w:r>
      <w:r w:rsidRPr="00F17BA3">
        <w:rPr>
          <w:rStyle w:val="default"/>
          <w:rFonts w:cs="FrankRuehl" w:hint="cs"/>
          <w:vanish/>
          <w:sz w:val="22"/>
          <w:szCs w:val="22"/>
          <w:shd w:val="clear" w:color="auto" w:fill="FFFF99"/>
          <w:rtl/>
        </w:rPr>
        <w:tab/>
        <w:t>אגרה שנתית בעבור הורדת נתונים מאתר ההפצה לפי תקנה 16(ב)</w:t>
      </w:r>
      <w:r w:rsidRPr="00F17BA3">
        <w:rPr>
          <w:rStyle w:val="default"/>
          <w:rFonts w:cs="FrankRuehl" w:hint="cs"/>
          <w:vanish/>
          <w:sz w:val="22"/>
          <w:szCs w:val="22"/>
          <w:shd w:val="clear" w:color="auto" w:fill="FFFF99"/>
          <w:rtl/>
        </w:rPr>
        <w:tab/>
      </w:r>
      <w:r w:rsidRPr="00F17BA3">
        <w:rPr>
          <w:rStyle w:val="default"/>
          <w:rFonts w:cs="FrankRuehl" w:hint="cs"/>
          <w:strike/>
          <w:vanish/>
          <w:sz w:val="22"/>
          <w:szCs w:val="22"/>
          <w:shd w:val="clear" w:color="auto" w:fill="FFFF99"/>
          <w:rtl/>
        </w:rPr>
        <w:t>62,044</w:t>
      </w:r>
      <w:r w:rsidRPr="00F17BA3">
        <w:rPr>
          <w:rStyle w:val="default"/>
          <w:rFonts w:cs="FrankRuehl" w:hint="cs"/>
          <w:vanish/>
          <w:sz w:val="22"/>
          <w:szCs w:val="22"/>
          <w:shd w:val="clear" w:color="auto" w:fill="FFFF99"/>
          <w:rtl/>
        </w:rPr>
        <w:t xml:space="preserve"> </w:t>
      </w:r>
      <w:r w:rsidRPr="00F17BA3">
        <w:rPr>
          <w:rStyle w:val="default"/>
          <w:rFonts w:cs="FrankRuehl" w:hint="cs"/>
          <w:vanish/>
          <w:sz w:val="22"/>
          <w:szCs w:val="22"/>
          <w:u w:val="single"/>
          <w:shd w:val="clear" w:color="auto" w:fill="FFFF99"/>
          <w:rtl/>
        </w:rPr>
        <w:t>63,590</w:t>
      </w:r>
    </w:p>
    <w:p w:rsidR="000419F2" w:rsidRPr="00F17BA3" w:rsidRDefault="000419F2">
      <w:pPr>
        <w:pStyle w:val="P00"/>
        <w:tabs>
          <w:tab w:val="clear" w:pos="624"/>
          <w:tab w:val="clear" w:pos="1021"/>
          <w:tab w:val="clear" w:pos="1474"/>
          <w:tab w:val="clear" w:pos="1928"/>
          <w:tab w:val="clear" w:pos="2381"/>
          <w:tab w:val="clear" w:pos="2835"/>
          <w:tab w:val="clear" w:pos="6259"/>
          <w:tab w:val="left" w:pos="397"/>
          <w:tab w:val="left" w:pos="6237"/>
        </w:tabs>
        <w:spacing w:before="0"/>
        <w:ind w:left="0" w:right="1134"/>
        <w:rPr>
          <w:rStyle w:val="default"/>
          <w:rFonts w:cs="FrankRuehl" w:hint="cs"/>
          <w:vanish/>
          <w:sz w:val="22"/>
          <w:szCs w:val="22"/>
          <w:u w:val="single"/>
          <w:shd w:val="clear" w:color="auto" w:fill="FFFF99"/>
          <w:rtl/>
        </w:rPr>
      </w:pPr>
      <w:r w:rsidRPr="00F17BA3">
        <w:rPr>
          <w:rStyle w:val="default"/>
          <w:rFonts w:cs="FrankRuehl" w:hint="cs"/>
          <w:vanish/>
          <w:sz w:val="22"/>
          <w:szCs w:val="22"/>
          <w:shd w:val="clear" w:color="auto" w:fill="FFFF99"/>
          <w:rtl/>
        </w:rPr>
        <w:t>ב.</w:t>
      </w:r>
      <w:r w:rsidRPr="00F17BA3">
        <w:rPr>
          <w:rStyle w:val="default"/>
          <w:rFonts w:cs="FrankRuehl" w:hint="cs"/>
          <w:vanish/>
          <w:sz w:val="22"/>
          <w:szCs w:val="22"/>
          <w:shd w:val="clear" w:color="auto" w:fill="FFFF99"/>
          <w:rtl/>
        </w:rPr>
        <w:tab/>
        <w:t>העתק מאושר לפי תקנה 18(ג), עד 5 עמודים</w:t>
      </w:r>
      <w:r w:rsidRPr="00F17BA3">
        <w:rPr>
          <w:rStyle w:val="default"/>
          <w:rFonts w:cs="FrankRuehl" w:hint="cs"/>
          <w:vanish/>
          <w:sz w:val="22"/>
          <w:szCs w:val="22"/>
          <w:shd w:val="clear" w:color="auto" w:fill="FFFF99"/>
          <w:rtl/>
        </w:rPr>
        <w:tab/>
      </w:r>
      <w:r w:rsidRPr="00F17BA3">
        <w:rPr>
          <w:rStyle w:val="default"/>
          <w:rFonts w:cs="FrankRuehl" w:hint="cs"/>
          <w:strike/>
          <w:vanish/>
          <w:sz w:val="22"/>
          <w:szCs w:val="22"/>
          <w:shd w:val="clear" w:color="auto" w:fill="FFFF99"/>
          <w:rtl/>
        </w:rPr>
        <w:t>38</w:t>
      </w:r>
      <w:r w:rsidRPr="00F17BA3">
        <w:rPr>
          <w:rStyle w:val="default"/>
          <w:rFonts w:cs="FrankRuehl" w:hint="cs"/>
          <w:vanish/>
          <w:sz w:val="22"/>
          <w:szCs w:val="22"/>
          <w:shd w:val="clear" w:color="auto" w:fill="FFFF99"/>
          <w:rtl/>
        </w:rPr>
        <w:t xml:space="preserve"> </w:t>
      </w:r>
      <w:r w:rsidRPr="00F17BA3">
        <w:rPr>
          <w:rStyle w:val="default"/>
          <w:rFonts w:cs="FrankRuehl" w:hint="cs"/>
          <w:vanish/>
          <w:sz w:val="22"/>
          <w:szCs w:val="22"/>
          <w:u w:val="single"/>
          <w:shd w:val="clear" w:color="auto" w:fill="FFFF99"/>
          <w:rtl/>
        </w:rPr>
        <w:t>39</w:t>
      </w:r>
    </w:p>
    <w:p w:rsidR="000419F2" w:rsidRPr="00F17BA3" w:rsidRDefault="000419F2">
      <w:pPr>
        <w:pStyle w:val="P00"/>
        <w:tabs>
          <w:tab w:val="clear" w:pos="624"/>
          <w:tab w:val="clear" w:pos="1021"/>
          <w:tab w:val="clear" w:pos="1474"/>
          <w:tab w:val="clear" w:pos="1928"/>
          <w:tab w:val="clear" w:pos="2381"/>
          <w:tab w:val="clear" w:pos="2835"/>
          <w:tab w:val="clear" w:pos="6259"/>
          <w:tab w:val="left" w:pos="397"/>
          <w:tab w:val="left" w:pos="6237"/>
        </w:tabs>
        <w:spacing w:before="0"/>
        <w:ind w:left="0" w:right="1134"/>
        <w:rPr>
          <w:rStyle w:val="default"/>
          <w:rFonts w:cs="FrankRuehl" w:hint="cs"/>
          <w:vanish/>
          <w:sz w:val="22"/>
          <w:szCs w:val="22"/>
          <w:shd w:val="clear" w:color="auto" w:fill="FFFF99"/>
          <w:rtl/>
        </w:rPr>
      </w:pPr>
      <w:r w:rsidRPr="00F17BA3">
        <w:rPr>
          <w:rStyle w:val="default"/>
          <w:rFonts w:cs="FrankRuehl" w:hint="cs"/>
          <w:vanish/>
          <w:sz w:val="22"/>
          <w:szCs w:val="22"/>
          <w:shd w:val="clear" w:color="auto" w:fill="FFFF99"/>
          <w:rtl/>
        </w:rPr>
        <w:t>ג.</w:t>
      </w:r>
      <w:r w:rsidRPr="00F17BA3">
        <w:rPr>
          <w:rStyle w:val="default"/>
          <w:rFonts w:cs="FrankRuehl" w:hint="cs"/>
          <w:vanish/>
          <w:sz w:val="22"/>
          <w:szCs w:val="22"/>
          <w:shd w:val="clear" w:color="auto" w:fill="FFFF99"/>
          <w:rtl/>
        </w:rPr>
        <w:tab/>
        <w:t>העתק מאושר לפי תקנה 18(ג), לכל עמוד נוסף</w:t>
      </w:r>
      <w:r w:rsidRPr="00F17BA3">
        <w:rPr>
          <w:rStyle w:val="default"/>
          <w:rFonts w:cs="FrankRuehl" w:hint="cs"/>
          <w:vanish/>
          <w:sz w:val="22"/>
          <w:szCs w:val="22"/>
          <w:shd w:val="clear" w:color="auto" w:fill="FFFF99"/>
          <w:rtl/>
        </w:rPr>
        <w:tab/>
        <w:t>3</w:t>
      </w:r>
    </w:p>
    <w:p w:rsidR="00FB3525" w:rsidRPr="00F17BA3" w:rsidRDefault="00FB3525">
      <w:pPr>
        <w:pStyle w:val="P00"/>
        <w:tabs>
          <w:tab w:val="clear" w:pos="624"/>
          <w:tab w:val="clear" w:pos="1021"/>
          <w:tab w:val="clear" w:pos="1474"/>
          <w:tab w:val="clear" w:pos="1928"/>
          <w:tab w:val="clear" w:pos="2381"/>
          <w:tab w:val="clear" w:pos="2835"/>
          <w:tab w:val="clear" w:pos="6259"/>
          <w:tab w:val="left" w:pos="397"/>
          <w:tab w:val="left" w:pos="6237"/>
        </w:tabs>
        <w:spacing w:before="0"/>
        <w:ind w:left="0" w:right="1134"/>
        <w:rPr>
          <w:rStyle w:val="default"/>
          <w:rFonts w:cs="FrankRuehl" w:hint="cs"/>
          <w:vanish/>
          <w:szCs w:val="20"/>
          <w:shd w:val="clear" w:color="auto" w:fill="FFFF99"/>
          <w:rtl/>
        </w:rPr>
      </w:pPr>
    </w:p>
    <w:p w:rsidR="00FB3525" w:rsidRPr="00F17BA3" w:rsidRDefault="00FB3525">
      <w:pPr>
        <w:pStyle w:val="P00"/>
        <w:tabs>
          <w:tab w:val="clear" w:pos="624"/>
          <w:tab w:val="clear" w:pos="1021"/>
          <w:tab w:val="clear" w:pos="1474"/>
          <w:tab w:val="clear" w:pos="1928"/>
          <w:tab w:val="clear" w:pos="2381"/>
          <w:tab w:val="clear" w:pos="2835"/>
          <w:tab w:val="clear" w:pos="6259"/>
          <w:tab w:val="left" w:pos="397"/>
          <w:tab w:val="left" w:pos="6237"/>
        </w:tabs>
        <w:spacing w:before="0"/>
        <w:ind w:left="0" w:right="1134"/>
        <w:rPr>
          <w:rStyle w:val="default"/>
          <w:rFonts w:cs="FrankRuehl" w:hint="cs"/>
          <w:vanish/>
          <w:color w:val="FF0000"/>
          <w:szCs w:val="20"/>
          <w:shd w:val="clear" w:color="auto" w:fill="FFFF99"/>
          <w:rtl/>
        </w:rPr>
      </w:pPr>
      <w:r w:rsidRPr="00F17BA3">
        <w:rPr>
          <w:rStyle w:val="default"/>
          <w:rFonts w:cs="FrankRuehl" w:hint="cs"/>
          <w:vanish/>
          <w:color w:val="FF0000"/>
          <w:szCs w:val="20"/>
          <w:shd w:val="clear" w:color="auto" w:fill="FFFF99"/>
          <w:rtl/>
        </w:rPr>
        <w:t>מיום 1.1.2009</w:t>
      </w:r>
    </w:p>
    <w:p w:rsidR="00FB3525" w:rsidRPr="00F17BA3" w:rsidRDefault="00FB3525">
      <w:pPr>
        <w:pStyle w:val="P00"/>
        <w:tabs>
          <w:tab w:val="clear" w:pos="624"/>
          <w:tab w:val="clear" w:pos="1021"/>
          <w:tab w:val="clear" w:pos="1474"/>
          <w:tab w:val="clear" w:pos="1928"/>
          <w:tab w:val="clear" w:pos="2381"/>
          <w:tab w:val="clear" w:pos="2835"/>
          <w:tab w:val="clear" w:pos="6259"/>
          <w:tab w:val="left" w:pos="397"/>
          <w:tab w:val="left" w:pos="6237"/>
        </w:tabs>
        <w:spacing w:before="0"/>
        <w:ind w:left="0" w:right="1134"/>
        <w:rPr>
          <w:rStyle w:val="default"/>
          <w:rFonts w:cs="FrankRuehl" w:hint="cs"/>
          <w:vanish/>
          <w:szCs w:val="20"/>
          <w:shd w:val="clear" w:color="auto" w:fill="FFFF99"/>
          <w:rtl/>
        </w:rPr>
      </w:pPr>
      <w:r w:rsidRPr="00F17BA3">
        <w:rPr>
          <w:rStyle w:val="default"/>
          <w:rFonts w:cs="FrankRuehl" w:hint="cs"/>
          <w:b/>
          <w:bCs/>
          <w:vanish/>
          <w:szCs w:val="20"/>
          <w:shd w:val="clear" w:color="auto" w:fill="FFFF99"/>
          <w:rtl/>
        </w:rPr>
        <w:t>הודעה תשס"ט-2008</w:t>
      </w:r>
    </w:p>
    <w:p w:rsidR="00FB3525" w:rsidRPr="00F17BA3" w:rsidRDefault="00FB3525">
      <w:pPr>
        <w:pStyle w:val="P00"/>
        <w:tabs>
          <w:tab w:val="clear" w:pos="624"/>
          <w:tab w:val="clear" w:pos="1021"/>
          <w:tab w:val="clear" w:pos="1474"/>
          <w:tab w:val="clear" w:pos="1928"/>
          <w:tab w:val="clear" w:pos="2381"/>
          <w:tab w:val="clear" w:pos="2835"/>
          <w:tab w:val="clear" w:pos="6259"/>
          <w:tab w:val="left" w:pos="397"/>
          <w:tab w:val="left" w:pos="6237"/>
        </w:tabs>
        <w:spacing w:before="0"/>
        <w:ind w:left="0" w:right="1134"/>
        <w:rPr>
          <w:rStyle w:val="default"/>
          <w:rFonts w:cs="FrankRuehl" w:hint="cs"/>
          <w:vanish/>
          <w:szCs w:val="20"/>
          <w:shd w:val="clear" w:color="auto" w:fill="FFFF99"/>
          <w:rtl/>
        </w:rPr>
      </w:pPr>
      <w:hyperlink r:id="rId33" w:history="1">
        <w:r w:rsidRPr="00F17BA3">
          <w:rPr>
            <w:rStyle w:val="Hyperlink"/>
            <w:rFonts w:hint="cs"/>
            <w:vanish/>
            <w:szCs w:val="20"/>
            <w:shd w:val="clear" w:color="auto" w:fill="FFFF99"/>
            <w:rtl/>
          </w:rPr>
          <w:t>ק"ת תשס"ט מס' 6735</w:t>
        </w:r>
      </w:hyperlink>
      <w:r w:rsidRPr="00F17BA3">
        <w:rPr>
          <w:rStyle w:val="default"/>
          <w:rFonts w:cs="FrankRuehl" w:hint="cs"/>
          <w:vanish/>
          <w:szCs w:val="20"/>
          <w:shd w:val="clear" w:color="auto" w:fill="FFFF99"/>
          <w:rtl/>
        </w:rPr>
        <w:t xml:space="preserve"> מיום 31.12.2008 עמ' 277</w:t>
      </w:r>
    </w:p>
    <w:p w:rsidR="0077741F" w:rsidRPr="00F17BA3" w:rsidRDefault="0077741F" w:rsidP="0077741F">
      <w:pPr>
        <w:pStyle w:val="P00"/>
        <w:tabs>
          <w:tab w:val="clear" w:pos="624"/>
          <w:tab w:val="clear" w:pos="1021"/>
          <w:tab w:val="clear" w:pos="1474"/>
          <w:tab w:val="clear" w:pos="1928"/>
          <w:tab w:val="clear" w:pos="2381"/>
          <w:tab w:val="clear" w:pos="2835"/>
          <w:tab w:val="clear" w:pos="6259"/>
          <w:tab w:val="left" w:pos="6237"/>
        </w:tabs>
        <w:ind w:left="0" w:right="1134"/>
        <w:rPr>
          <w:rStyle w:val="default"/>
          <w:rFonts w:cs="FrankRuehl" w:hint="cs"/>
          <w:vanish/>
          <w:szCs w:val="20"/>
          <w:shd w:val="clear" w:color="auto" w:fill="FFFF99"/>
          <w:rtl/>
        </w:rPr>
      </w:pPr>
      <w:r w:rsidRPr="00F17BA3">
        <w:rPr>
          <w:rStyle w:val="default"/>
          <w:rFonts w:cs="FrankRuehl" w:hint="cs"/>
          <w:vanish/>
          <w:szCs w:val="20"/>
          <w:shd w:val="clear" w:color="auto" w:fill="FFFF99"/>
          <w:rtl/>
        </w:rPr>
        <w:tab/>
        <w:t>סכומי אגרות</w:t>
      </w:r>
    </w:p>
    <w:p w:rsidR="0077741F" w:rsidRPr="00F17BA3" w:rsidRDefault="0077741F" w:rsidP="0077741F">
      <w:pPr>
        <w:pStyle w:val="P00"/>
        <w:tabs>
          <w:tab w:val="clear" w:pos="624"/>
          <w:tab w:val="clear" w:pos="1021"/>
          <w:tab w:val="clear" w:pos="1474"/>
          <w:tab w:val="clear" w:pos="1928"/>
          <w:tab w:val="clear" w:pos="2381"/>
          <w:tab w:val="clear" w:pos="2835"/>
          <w:tab w:val="clear" w:pos="6259"/>
          <w:tab w:val="left" w:pos="6237"/>
        </w:tabs>
        <w:spacing w:before="0"/>
        <w:ind w:left="0" w:right="1134"/>
        <w:rPr>
          <w:rStyle w:val="default"/>
          <w:rFonts w:cs="FrankRuehl" w:hint="cs"/>
          <w:vanish/>
          <w:szCs w:val="20"/>
          <w:u w:val="single"/>
          <w:shd w:val="clear" w:color="auto" w:fill="FFFF99"/>
          <w:rtl/>
        </w:rPr>
      </w:pPr>
      <w:r w:rsidRPr="00F17BA3">
        <w:rPr>
          <w:rStyle w:val="default"/>
          <w:rFonts w:cs="FrankRuehl" w:hint="cs"/>
          <w:vanish/>
          <w:szCs w:val="20"/>
          <w:shd w:val="clear" w:color="auto" w:fill="FFFF99"/>
          <w:rtl/>
        </w:rPr>
        <w:tab/>
      </w:r>
      <w:r w:rsidRPr="00F17BA3">
        <w:rPr>
          <w:rStyle w:val="default"/>
          <w:rFonts w:cs="FrankRuehl" w:hint="cs"/>
          <w:vanish/>
          <w:szCs w:val="20"/>
          <w:u w:val="single"/>
          <w:shd w:val="clear" w:color="auto" w:fill="FFFF99"/>
          <w:rtl/>
        </w:rPr>
        <w:t>בשקלים חדשים</w:t>
      </w:r>
    </w:p>
    <w:p w:rsidR="0077741F" w:rsidRPr="00F17BA3" w:rsidRDefault="0077741F" w:rsidP="0077741F">
      <w:pPr>
        <w:pStyle w:val="P00"/>
        <w:spacing w:before="0"/>
        <w:ind w:left="0" w:right="1134"/>
        <w:rPr>
          <w:rStyle w:val="default"/>
          <w:rFonts w:cs="FrankRuehl" w:hint="cs"/>
          <w:vanish/>
          <w:sz w:val="22"/>
          <w:szCs w:val="22"/>
          <w:shd w:val="clear" w:color="auto" w:fill="FFFF99"/>
          <w:rtl/>
        </w:rPr>
      </w:pPr>
      <w:r w:rsidRPr="00F17BA3">
        <w:rPr>
          <w:rStyle w:val="default"/>
          <w:rFonts w:cs="FrankRuehl" w:hint="cs"/>
          <w:vanish/>
          <w:sz w:val="22"/>
          <w:szCs w:val="22"/>
          <w:shd w:val="clear" w:color="auto" w:fill="FFFF99"/>
          <w:rtl/>
        </w:rPr>
        <w:t xml:space="preserve">בעד </w:t>
      </w:r>
      <w:r w:rsidRPr="00F17BA3">
        <w:rPr>
          <w:rStyle w:val="default"/>
          <w:rFonts w:cs="FrankRuehl"/>
          <w:vanish/>
          <w:sz w:val="22"/>
          <w:szCs w:val="22"/>
          <w:shd w:val="clear" w:color="auto" w:fill="FFFF99"/>
          <w:rtl/>
        </w:rPr>
        <w:t>–</w:t>
      </w:r>
    </w:p>
    <w:p w:rsidR="0077741F" w:rsidRPr="00F17BA3" w:rsidRDefault="0077741F" w:rsidP="0077741F">
      <w:pPr>
        <w:pStyle w:val="P00"/>
        <w:tabs>
          <w:tab w:val="clear" w:pos="624"/>
          <w:tab w:val="clear" w:pos="1021"/>
          <w:tab w:val="clear" w:pos="1474"/>
          <w:tab w:val="clear" w:pos="1928"/>
          <w:tab w:val="clear" w:pos="2381"/>
          <w:tab w:val="clear" w:pos="2835"/>
          <w:tab w:val="clear" w:pos="6259"/>
          <w:tab w:val="left" w:pos="397"/>
          <w:tab w:val="left" w:pos="6237"/>
        </w:tabs>
        <w:spacing w:before="0"/>
        <w:ind w:left="0" w:right="1134"/>
        <w:rPr>
          <w:rStyle w:val="default"/>
          <w:rFonts w:cs="FrankRuehl" w:hint="cs"/>
          <w:vanish/>
          <w:sz w:val="22"/>
          <w:szCs w:val="22"/>
          <w:shd w:val="clear" w:color="auto" w:fill="FFFF99"/>
          <w:rtl/>
        </w:rPr>
      </w:pPr>
      <w:r w:rsidRPr="00F17BA3">
        <w:rPr>
          <w:rStyle w:val="default"/>
          <w:rFonts w:cs="FrankRuehl" w:hint="cs"/>
          <w:vanish/>
          <w:sz w:val="22"/>
          <w:szCs w:val="22"/>
          <w:shd w:val="clear" w:color="auto" w:fill="FFFF99"/>
          <w:rtl/>
        </w:rPr>
        <w:t>א.</w:t>
      </w:r>
      <w:r w:rsidRPr="00F17BA3">
        <w:rPr>
          <w:rStyle w:val="default"/>
          <w:rFonts w:cs="FrankRuehl" w:hint="cs"/>
          <w:vanish/>
          <w:sz w:val="22"/>
          <w:szCs w:val="22"/>
          <w:shd w:val="clear" w:color="auto" w:fill="FFFF99"/>
          <w:rtl/>
        </w:rPr>
        <w:tab/>
        <w:t>אגרה שנתית בעבור הורדת נתונים מאתר ההפצה לפי תקנה 16(ב)</w:t>
      </w:r>
      <w:r w:rsidRPr="00F17BA3">
        <w:rPr>
          <w:rStyle w:val="default"/>
          <w:rFonts w:cs="FrankRuehl" w:hint="cs"/>
          <w:vanish/>
          <w:sz w:val="22"/>
          <w:szCs w:val="22"/>
          <w:shd w:val="clear" w:color="auto" w:fill="FFFF99"/>
          <w:rtl/>
        </w:rPr>
        <w:tab/>
      </w:r>
      <w:r w:rsidRPr="00F17BA3">
        <w:rPr>
          <w:rStyle w:val="default"/>
          <w:rFonts w:cs="FrankRuehl" w:hint="cs"/>
          <w:strike/>
          <w:vanish/>
          <w:sz w:val="22"/>
          <w:szCs w:val="22"/>
          <w:shd w:val="clear" w:color="auto" w:fill="FFFF99"/>
          <w:rtl/>
        </w:rPr>
        <w:t>63,590</w:t>
      </w:r>
      <w:r w:rsidRPr="00F17BA3">
        <w:rPr>
          <w:rStyle w:val="default"/>
          <w:rFonts w:cs="FrankRuehl" w:hint="cs"/>
          <w:vanish/>
          <w:sz w:val="22"/>
          <w:szCs w:val="22"/>
          <w:shd w:val="clear" w:color="auto" w:fill="FFFF99"/>
          <w:rtl/>
        </w:rPr>
        <w:t xml:space="preserve"> </w:t>
      </w:r>
      <w:r w:rsidRPr="00F17BA3">
        <w:rPr>
          <w:rStyle w:val="default"/>
          <w:rFonts w:cs="FrankRuehl" w:hint="cs"/>
          <w:vanish/>
          <w:sz w:val="22"/>
          <w:szCs w:val="22"/>
          <w:u w:val="single"/>
          <w:shd w:val="clear" w:color="auto" w:fill="FFFF99"/>
          <w:rtl/>
        </w:rPr>
        <w:t>66,461</w:t>
      </w:r>
    </w:p>
    <w:p w:rsidR="0077741F" w:rsidRPr="00F17BA3" w:rsidRDefault="0077741F" w:rsidP="0077741F">
      <w:pPr>
        <w:pStyle w:val="P00"/>
        <w:tabs>
          <w:tab w:val="clear" w:pos="624"/>
          <w:tab w:val="clear" w:pos="1021"/>
          <w:tab w:val="clear" w:pos="1474"/>
          <w:tab w:val="clear" w:pos="1928"/>
          <w:tab w:val="clear" w:pos="2381"/>
          <w:tab w:val="clear" w:pos="2835"/>
          <w:tab w:val="clear" w:pos="6259"/>
          <w:tab w:val="left" w:pos="397"/>
          <w:tab w:val="left" w:pos="6237"/>
        </w:tabs>
        <w:spacing w:before="0"/>
        <w:ind w:left="0" w:right="1134"/>
        <w:rPr>
          <w:rStyle w:val="default"/>
          <w:rFonts w:cs="FrankRuehl" w:hint="cs"/>
          <w:vanish/>
          <w:sz w:val="22"/>
          <w:szCs w:val="22"/>
          <w:u w:val="single"/>
          <w:shd w:val="clear" w:color="auto" w:fill="FFFF99"/>
          <w:rtl/>
        </w:rPr>
      </w:pPr>
      <w:r w:rsidRPr="00F17BA3">
        <w:rPr>
          <w:rStyle w:val="default"/>
          <w:rFonts w:cs="FrankRuehl" w:hint="cs"/>
          <w:vanish/>
          <w:sz w:val="22"/>
          <w:szCs w:val="22"/>
          <w:shd w:val="clear" w:color="auto" w:fill="FFFF99"/>
          <w:rtl/>
        </w:rPr>
        <w:t>ב.</w:t>
      </w:r>
      <w:r w:rsidRPr="00F17BA3">
        <w:rPr>
          <w:rStyle w:val="default"/>
          <w:rFonts w:cs="FrankRuehl" w:hint="cs"/>
          <w:vanish/>
          <w:sz w:val="22"/>
          <w:szCs w:val="22"/>
          <w:shd w:val="clear" w:color="auto" w:fill="FFFF99"/>
          <w:rtl/>
        </w:rPr>
        <w:tab/>
        <w:t>העתק מאושר לפי תקנה 18(ג), עד 5 עמודים</w:t>
      </w:r>
      <w:r w:rsidRPr="00F17BA3">
        <w:rPr>
          <w:rStyle w:val="default"/>
          <w:rFonts w:cs="FrankRuehl" w:hint="cs"/>
          <w:vanish/>
          <w:sz w:val="22"/>
          <w:szCs w:val="22"/>
          <w:shd w:val="clear" w:color="auto" w:fill="FFFF99"/>
          <w:rtl/>
        </w:rPr>
        <w:tab/>
      </w:r>
      <w:r w:rsidRPr="00F17BA3">
        <w:rPr>
          <w:rStyle w:val="default"/>
          <w:rFonts w:cs="FrankRuehl" w:hint="cs"/>
          <w:strike/>
          <w:vanish/>
          <w:sz w:val="22"/>
          <w:szCs w:val="22"/>
          <w:shd w:val="clear" w:color="auto" w:fill="FFFF99"/>
          <w:rtl/>
        </w:rPr>
        <w:t>39</w:t>
      </w:r>
      <w:r w:rsidRPr="00F17BA3">
        <w:rPr>
          <w:rStyle w:val="default"/>
          <w:rFonts w:cs="FrankRuehl" w:hint="cs"/>
          <w:vanish/>
          <w:sz w:val="22"/>
          <w:szCs w:val="22"/>
          <w:shd w:val="clear" w:color="auto" w:fill="FFFF99"/>
          <w:rtl/>
        </w:rPr>
        <w:t xml:space="preserve"> </w:t>
      </w:r>
      <w:r w:rsidRPr="00F17BA3">
        <w:rPr>
          <w:rStyle w:val="default"/>
          <w:rFonts w:cs="FrankRuehl" w:hint="cs"/>
          <w:vanish/>
          <w:sz w:val="22"/>
          <w:szCs w:val="22"/>
          <w:u w:val="single"/>
          <w:shd w:val="clear" w:color="auto" w:fill="FFFF99"/>
          <w:rtl/>
        </w:rPr>
        <w:t>41</w:t>
      </w:r>
    </w:p>
    <w:p w:rsidR="0077741F" w:rsidRPr="00F17BA3" w:rsidRDefault="0077741F" w:rsidP="0077741F">
      <w:pPr>
        <w:pStyle w:val="P00"/>
        <w:tabs>
          <w:tab w:val="clear" w:pos="624"/>
          <w:tab w:val="clear" w:pos="1021"/>
          <w:tab w:val="clear" w:pos="1474"/>
          <w:tab w:val="clear" w:pos="1928"/>
          <w:tab w:val="clear" w:pos="2381"/>
          <w:tab w:val="clear" w:pos="2835"/>
          <w:tab w:val="clear" w:pos="6259"/>
          <w:tab w:val="left" w:pos="397"/>
          <w:tab w:val="left" w:pos="6237"/>
        </w:tabs>
        <w:spacing w:before="0"/>
        <w:ind w:left="0" w:right="1134"/>
        <w:rPr>
          <w:rStyle w:val="default"/>
          <w:rFonts w:cs="FrankRuehl" w:hint="cs"/>
          <w:vanish/>
          <w:sz w:val="22"/>
          <w:szCs w:val="22"/>
          <w:shd w:val="clear" w:color="auto" w:fill="FFFF99"/>
          <w:rtl/>
        </w:rPr>
      </w:pPr>
      <w:r w:rsidRPr="00F17BA3">
        <w:rPr>
          <w:rStyle w:val="default"/>
          <w:rFonts w:cs="FrankRuehl" w:hint="cs"/>
          <w:vanish/>
          <w:sz w:val="22"/>
          <w:szCs w:val="22"/>
          <w:shd w:val="clear" w:color="auto" w:fill="FFFF99"/>
          <w:rtl/>
        </w:rPr>
        <w:t>ג.</w:t>
      </w:r>
      <w:r w:rsidRPr="00F17BA3">
        <w:rPr>
          <w:rStyle w:val="default"/>
          <w:rFonts w:cs="FrankRuehl" w:hint="cs"/>
          <w:vanish/>
          <w:sz w:val="22"/>
          <w:szCs w:val="22"/>
          <w:shd w:val="clear" w:color="auto" w:fill="FFFF99"/>
          <w:rtl/>
        </w:rPr>
        <w:tab/>
        <w:t>העתק מאושר לפי תקנה 18(ג), לכל עמוד נוסף</w:t>
      </w:r>
      <w:r w:rsidRPr="00F17BA3">
        <w:rPr>
          <w:rStyle w:val="default"/>
          <w:rFonts w:cs="FrankRuehl" w:hint="cs"/>
          <w:vanish/>
          <w:sz w:val="22"/>
          <w:szCs w:val="22"/>
          <w:shd w:val="clear" w:color="auto" w:fill="FFFF99"/>
          <w:rtl/>
        </w:rPr>
        <w:tab/>
        <w:t>3</w:t>
      </w:r>
    </w:p>
    <w:p w:rsidR="0077741F" w:rsidRPr="00F17BA3" w:rsidRDefault="0077741F">
      <w:pPr>
        <w:pStyle w:val="P00"/>
        <w:tabs>
          <w:tab w:val="clear" w:pos="624"/>
          <w:tab w:val="clear" w:pos="1021"/>
          <w:tab w:val="clear" w:pos="1474"/>
          <w:tab w:val="clear" w:pos="1928"/>
          <w:tab w:val="clear" w:pos="2381"/>
          <w:tab w:val="clear" w:pos="2835"/>
          <w:tab w:val="clear" w:pos="6259"/>
          <w:tab w:val="left" w:pos="397"/>
          <w:tab w:val="left" w:pos="6237"/>
        </w:tabs>
        <w:spacing w:before="0"/>
        <w:ind w:left="0" w:right="1134"/>
        <w:rPr>
          <w:rStyle w:val="default"/>
          <w:rFonts w:cs="FrankRuehl" w:hint="cs"/>
          <w:vanish/>
          <w:szCs w:val="20"/>
          <w:shd w:val="clear" w:color="auto" w:fill="FFFF99"/>
          <w:rtl/>
        </w:rPr>
      </w:pPr>
    </w:p>
    <w:p w:rsidR="0077741F" w:rsidRPr="00F17BA3" w:rsidRDefault="0077741F">
      <w:pPr>
        <w:pStyle w:val="P00"/>
        <w:tabs>
          <w:tab w:val="clear" w:pos="624"/>
          <w:tab w:val="clear" w:pos="1021"/>
          <w:tab w:val="clear" w:pos="1474"/>
          <w:tab w:val="clear" w:pos="1928"/>
          <w:tab w:val="clear" w:pos="2381"/>
          <w:tab w:val="clear" w:pos="2835"/>
          <w:tab w:val="clear" w:pos="6259"/>
          <w:tab w:val="left" w:pos="397"/>
          <w:tab w:val="left" w:pos="6237"/>
        </w:tabs>
        <w:spacing w:before="0"/>
        <w:ind w:left="0" w:right="1134"/>
        <w:rPr>
          <w:rStyle w:val="default"/>
          <w:rFonts w:cs="FrankRuehl" w:hint="cs"/>
          <w:vanish/>
          <w:color w:val="FF0000"/>
          <w:szCs w:val="20"/>
          <w:shd w:val="clear" w:color="auto" w:fill="FFFF99"/>
          <w:rtl/>
        </w:rPr>
      </w:pPr>
      <w:r w:rsidRPr="00F17BA3">
        <w:rPr>
          <w:rStyle w:val="default"/>
          <w:rFonts w:cs="FrankRuehl" w:hint="cs"/>
          <w:vanish/>
          <w:color w:val="FF0000"/>
          <w:szCs w:val="20"/>
          <w:shd w:val="clear" w:color="auto" w:fill="FFFF99"/>
          <w:rtl/>
        </w:rPr>
        <w:t>מיום 1.1.2010</w:t>
      </w:r>
    </w:p>
    <w:p w:rsidR="0077741F" w:rsidRPr="00F17BA3" w:rsidRDefault="0077741F">
      <w:pPr>
        <w:pStyle w:val="P00"/>
        <w:tabs>
          <w:tab w:val="clear" w:pos="624"/>
          <w:tab w:val="clear" w:pos="1021"/>
          <w:tab w:val="clear" w:pos="1474"/>
          <w:tab w:val="clear" w:pos="1928"/>
          <w:tab w:val="clear" w:pos="2381"/>
          <w:tab w:val="clear" w:pos="2835"/>
          <w:tab w:val="clear" w:pos="6259"/>
          <w:tab w:val="left" w:pos="397"/>
          <w:tab w:val="left" w:pos="6237"/>
        </w:tabs>
        <w:spacing w:before="0"/>
        <w:ind w:left="0" w:right="1134"/>
        <w:rPr>
          <w:rStyle w:val="default"/>
          <w:rFonts w:cs="FrankRuehl" w:hint="cs"/>
          <w:vanish/>
          <w:szCs w:val="20"/>
          <w:shd w:val="clear" w:color="auto" w:fill="FFFF99"/>
          <w:rtl/>
        </w:rPr>
      </w:pPr>
      <w:r w:rsidRPr="00F17BA3">
        <w:rPr>
          <w:rStyle w:val="default"/>
          <w:rFonts w:cs="FrankRuehl" w:hint="cs"/>
          <w:b/>
          <w:bCs/>
          <w:vanish/>
          <w:szCs w:val="20"/>
          <w:shd w:val="clear" w:color="auto" w:fill="FFFF99"/>
          <w:rtl/>
        </w:rPr>
        <w:t>הודעה תש"ע-2009</w:t>
      </w:r>
    </w:p>
    <w:p w:rsidR="0077741F" w:rsidRPr="00F17BA3" w:rsidRDefault="0077741F">
      <w:pPr>
        <w:pStyle w:val="P00"/>
        <w:tabs>
          <w:tab w:val="clear" w:pos="624"/>
          <w:tab w:val="clear" w:pos="1021"/>
          <w:tab w:val="clear" w:pos="1474"/>
          <w:tab w:val="clear" w:pos="1928"/>
          <w:tab w:val="clear" w:pos="2381"/>
          <w:tab w:val="clear" w:pos="2835"/>
          <w:tab w:val="clear" w:pos="6259"/>
          <w:tab w:val="left" w:pos="397"/>
          <w:tab w:val="left" w:pos="6237"/>
        </w:tabs>
        <w:spacing w:before="0"/>
        <w:ind w:left="0" w:right="1134"/>
        <w:rPr>
          <w:rStyle w:val="default"/>
          <w:rFonts w:cs="FrankRuehl" w:hint="cs"/>
          <w:vanish/>
          <w:szCs w:val="20"/>
          <w:shd w:val="clear" w:color="auto" w:fill="FFFF99"/>
          <w:rtl/>
        </w:rPr>
      </w:pPr>
      <w:hyperlink r:id="rId34" w:history="1">
        <w:r w:rsidRPr="00F17BA3">
          <w:rPr>
            <w:rStyle w:val="Hyperlink"/>
            <w:rFonts w:hint="cs"/>
            <w:vanish/>
            <w:szCs w:val="20"/>
            <w:shd w:val="clear" w:color="auto" w:fill="FFFF99"/>
            <w:rtl/>
          </w:rPr>
          <w:t>ק"ת תש"ע מס' 6844</w:t>
        </w:r>
      </w:hyperlink>
      <w:r w:rsidRPr="00F17BA3">
        <w:rPr>
          <w:rStyle w:val="default"/>
          <w:rFonts w:cs="FrankRuehl" w:hint="cs"/>
          <w:vanish/>
          <w:szCs w:val="20"/>
          <w:shd w:val="clear" w:color="auto" w:fill="FFFF99"/>
          <w:rtl/>
        </w:rPr>
        <w:t xml:space="preserve"> מיום 29.12.2009 עמ' 384</w:t>
      </w:r>
    </w:p>
    <w:p w:rsidR="00C5575E" w:rsidRPr="00F17BA3" w:rsidRDefault="00C5575E" w:rsidP="00C5575E">
      <w:pPr>
        <w:pStyle w:val="P00"/>
        <w:tabs>
          <w:tab w:val="clear" w:pos="624"/>
          <w:tab w:val="clear" w:pos="1021"/>
          <w:tab w:val="clear" w:pos="1474"/>
          <w:tab w:val="clear" w:pos="1928"/>
          <w:tab w:val="clear" w:pos="2381"/>
          <w:tab w:val="clear" w:pos="2835"/>
          <w:tab w:val="clear" w:pos="6259"/>
          <w:tab w:val="left" w:pos="6237"/>
        </w:tabs>
        <w:ind w:left="0" w:right="1134"/>
        <w:rPr>
          <w:rStyle w:val="default"/>
          <w:rFonts w:cs="FrankRuehl" w:hint="cs"/>
          <w:vanish/>
          <w:szCs w:val="20"/>
          <w:shd w:val="clear" w:color="auto" w:fill="FFFF99"/>
          <w:rtl/>
        </w:rPr>
      </w:pPr>
      <w:r w:rsidRPr="00F17BA3">
        <w:rPr>
          <w:rStyle w:val="default"/>
          <w:rFonts w:cs="FrankRuehl" w:hint="cs"/>
          <w:vanish/>
          <w:szCs w:val="20"/>
          <w:shd w:val="clear" w:color="auto" w:fill="FFFF99"/>
          <w:rtl/>
        </w:rPr>
        <w:tab/>
        <w:t>סכומי אגרות</w:t>
      </w:r>
    </w:p>
    <w:p w:rsidR="00C5575E" w:rsidRPr="00F17BA3" w:rsidRDefault="00C5575E" w:rsidP="00C5575E">
      <w:pPr>
        <w:pStyle w:val="P00"/>
        <w:tabs>
          <w:tab w:val="clear" w:pos="624"/>
          <w:tab w:val="clear" w:pos="1021"/>
          <w:tab w:val="clear" w:pos="1474"/>
          <w:tab w:val="clear" w:pos="1928"/>
          <w:tab w:val="clear" w:pos="2381"/>
          <w:tab w:val="clear" w:pos="2835"/>
          <w:tab w:val="clear" w:pos="6259"/>
          <w:tab w:val="left" w:pos="6237"/>
        </w:tabs>
        <w:spacing w:before="0"/>
        <w:ind w:left="0" w:right="1134"/>
        <w:rPr>
          <w:rStyle w:val="default"/>
          <w:rFonts w:cs="FrankRuehl" w:hint="cs"/>
          <w:vanish/>
          <w:szCs w:val="20"/>
          <w:u w:val="single"/>
          <w:shd w:val="clear" w:color="auto" w:fill="FFFF99"/>
          <w:rtl/>
        </w:rPr>
      </w:pPr>
      <w:r w:rsidRPr="00F17BA3">
        <w:rPr>
          <w:rStyle w:val="default"/>
          <w:rFonts w:cs="FrankRuehl" w:hint="cs"/>
          <w:vanish/>
          <w:szCs w:val="20"/>
          <w:shd w:val="clear" w:color="auto" w:fill="FFFF99"/>
          <w:rtl/>
        </w:rPr>
        <w:tab/>
      </w:r>
      <w:r w:rsidRPr="00F17BA3">
        <w:rPr>
          <w:rStyle w:val="default"/>
          <w:rFonts w:cs="FrankRuehl" w:hint="cs"/>
          <w:vanish/>
          <w:szCs w:val="20"/>
          <w:u w:val="single"/>
          <w:shd w:val="clear" w:color="auto" w:fill="FFFF99"/>
          <w:rtl/>
        </w:rPr>
        <w:t>בשקלים חדשים</w:t>
      </w:r>
    </w:p>
    <w:p w:rsidR="00C5575E" w:rsidRPr="00F17BA3" w:rsidRDefault="00C5575E" w:rsidP="00C5575E">
      <w:pPr>
        <w:pStyle w:val="P00"/>
        <w:spacing w:before="0"/>
        <w:ind w:left="0" w:right="1134"/>
        <w:rPr>
          <w:rStyle w:val="default"/>
          <w:rFonts w:cs="FrankRuehl" w:hint="cs"/>
          <w:vanish/>
          <w:sz w:val="22"/>
          <w:szCs w:val="22"/>
          <w:shd w:val="clear" w:color="auto" w:fill="FFFF99"/>
          <w:rtl/>
        </w:rPr>
      </w:pPr>
      <w:r w:rsidRPr="00F17BA3">
        <w:rPr>
          <w:rStyle w:val="default"/>
          <w:rFonts w:cs="FrankRuehl" w:hint="cs"/>
          <w:vanish/>
          <w:sz w:val="22"/>
          <w:szCs w:val="22"/>
          <w:shd w:val="clear" w:color="auto" w:fill="FFFF99"/>
          <w:rtl/>
        </w:rPr>
        <w:t xml:space="preserve">בעד </w:t>
      </w:r>
      <w:r w:rsidRPr="00F17BA3">
        <w:rPr>
          <w:rStyle w:val="default"/>
          <w:rFonts w:cs="FrankRuehl"/>
          <w:vanish/>
          <w:sz w:val="22"/>
          <w:szCs w:val="22"/>
          <w:shd w:val="clear" w:color="auto" w:fill="FFFF99"/>
          <w:rtl/>
        </w:rPr>
        <w:t>–</w:t>
      </w:r>
    </w:p>
    <w:p w:rsidR="00C5575E" w:rsidRPr="00F17BA3" w:rsidRDefault="00C5575E" w:rsidP="00C5575E">
      <w:pPr>
        <w:pStyle w:val="P00"/>
        <w:tabs>
          <w:tab w:val="clear" w:pos="624"/>
          <w:tab w:val="clear" w:pos="1021"/>
          <w:tab w:val="clear" w:pos="1474"/>
          <w:tab w:val="clear" w:pos="1928"/>
          <w:tab w:val="clear" w:pos="2381"/>
          <w:tab w:val="clear" w:pos="2835"/>
          <w:tab w:val="clear" w:pos="6259"/>
          <w:tab w:val="left" w:pos="397"/>
          <w:tab w:val="left" w:pos="6237"/>
        </w:tabs>
        <w:spacing w:before="0"/>
        <w:ind w:left="0" w:right="1134"/>
        <w:rPr>
          <w:rStyle w:val="default"/>
          <w:rFonts w:cs="FrankRuehl" w:hint="cs"/>
          <w:vanish/>
          <w:sz w:val="22"/>
          <w:szCs w:val="22"/>
          <w:shd w:val="clear" w:color="auto" w:fill="FFFF99"/>
          <w:rtl/>
        </w:rPr>
      </w:pPr>
      <w:r w:rsidRPr="00F17BA3">
        <w:rPr>
          <w:rStyle w:val="default"/>
          <w:rFonts w:cs="FrankRuehl" w:hint="cs"/>
          <w:vanish/>
          <w:sz w:val="22"/>
          <w:szCs w:val="22"/>
          <w:shd w:val="clear" w:color="auto" w:fill="FFFF99"/>
          <w:rtl/>
        </w:rPr>
        <w:t>א.</w:t>
      </w:r>
      <w:r w:rsidRPr="00F17BA3">
        <w:rPr>
          <w:rStyle w:val="default"/>
          <w:rFonts w:cs="FrankRuehl" w:hint="cs"/>
          <w:vanish/>
          <w:sz w:val="22"/>
          <w:szCs w:val="22"/>
          <w:shd w:val="clear" w:color="auto" w:fill="FFFF99"/>
          <w:rtl/>
        </w:rPr>
        <w:tab/>
        <w:t>אגרה שנתית בעבור הורדת נתונים מאתר ההפצה לפי תקנה 16(ב)</w:t>
      </w:r>
      <w:r w:rsidRPr="00F17BA3">
        <w:rPr>
          <w:rStyle w:val="default"/>
          <w:rFonts w:cs="FrankRuehl" w:hint="cs"/>
          <w:vanish/>
          <w:sz w:val="22"/>
          <w:szCs w:val="22"/>
          <w:shd w:val="clear" w:color="auto" w:fill="FFFF99"/>
          <w:rtl/>
        </w:rPr>
        <w:tab/>
      </w:r>
      <w:r w:rsidRPr="00F17BA3">
        <w:rPr>
          <w:rStyle w:val="default"/>
          <w:rFonts w:cs="FrankRuehl" w:hint="cs"/>
          <w:strike/>
          <w:vanish/>
          <w:sz w:val="22"/>
          <w:szCs w:val="22"/>
          <w:shd w:val="clear" w:color="auto" w:fill="FFFF99"/>
          <w:rtl/>
        </w:rPr>
        <w:t>66,461</w:t>
      </w:r>
      <w:r w:rsidRPr="00F17BA3">
        <w:rPr>
          <w:rStyle w:val="default"/>
          <w:rFonts w:cs="FrankRuehl" w:hint="cs"/>
          <w:vanish/>
          <w:sz w:val="22"/>
          <w:szCs w:val="22"/>
          <w:shd w:val="clear" w:color="auto" w:fill="FFFF99"/>
          <w:rtl/>
        </w:rPr>
        <w:t xml:space="preserve"> </w:t>
      </w:r>
      <w:r w:rsidRPr="00F17BA3">
        <w:rPr>
          <w:rStyle w:val="default"/>
          <w:rFonts w:cs="FrankRuehl" w:hint="cs"/>
          <w:vanish/>
          <w:sz w:val="22"/>
          <w:szCs w:val="22"/>
          <w:u w:val="single"/>
          <w:shd w:val="clear" w:color="auto" w:fill="FFFF99"/>
          <w:rtl/>
        </w:rPr>
        <w:t>68,998</w:t>
      </w:r>
    </w:p>
    <w:p w:rsidR="00C5575E" w:rsidRPr="00F17BA3" w:rsidRDefault="00C5575E" w:rsidP="00C5575E">
      <w:pPr>
        <w:pStyle w:val="P00"/>
        <w:tabs>
          <w:tab w:val="clear" w:pos="624"/>
          <w:tab w:val="clear" w:pos="1021"/>
          <w:tab w:val="clear" w:pos="1474"/>
          <w:tab w:val="clear" w:pos="1928"/>
          <w:tab w:val="clear" w:pos="2381"/>
          <w:tab w:val="clear" w:pos="2835"/>
          <w:tab w:val="clear" w:pos="6259"/>
          <w:tab w:val="left" w:pos="397"/>
          <w:tab w:val="left" w:pos="6237"/>
        </w:tabs>
        <w:spacing w:before="0"/>
        <w:ind w:left="0" w:right="1134"/>
        <w:rPr>
          <w:rStyle w:val="default"/>
          <w:rFonts w:cs="FrankRuehl" w:hint="cs"/>
          <w:vanish/>
          <w:sz w:val="22"/>
          <w:szCs w:val="22"/>
          <w:u w:val="single"/>
          <w:shd w:val="clear" w:color="auto" w:fill="FFFF99"/>
          <w:rtl/>
        </w:rPr>
      </w:pPr>
      <w:r w:rsidRPr="00F17BA3">
        <w:rPr>
          <w:rStyle w:val="default"/>
          <w:rFonts w:cs="FrankRuehl" w:hint="cs"/>
          <w:vanish/>
          <w:sz w:val="22"/>
          <w:szCs w:val="22"/>
          <w:shd w:val="clear" w:color="auto" w:fill="FFFF99"/>
          <w:rtl/>
        </w:rPr>
        <w:t>ב.</w:t>
      </w:r>
      <w:r w:rsidRPr="00F17BA3">
        <w:rPr>
          <w:rStyle w:val="default"/>
          <w:rFonts w:cs="FrankRuehl" w:hint="cs"/>
          <w:vanish/>
          <w:sz w:val="22"/>
          <w:szCs w:val="22"/>
          <w:shd w:val="clear" w:color="auto" w:fill="FFFF99"/>
          <w:rtl/>
        </w:rPr>
        <w:tab/>
        <w:t>העתק מאושר לפי תקנה 18(ג), עד 5 עמודים</w:t>
      </w:r>
      <w:r w:rsidRPr="00F17BA3">
        <w:rPr>
          <w:rStyle w:val="default"/>
          <w:rFonts w:cs="FrankRuehl" w:hint="cs"/>
          <w:vanish/>
          <w:sz w:val="22"/>
          <w:szCs w:val="22"/>
          <w:shd w:val="clear" w:color="auto" w:fill="FFFF99"/>
          <w:rtl/>
        </w:rPr>
        <w:tab/>
      </w:r>
      <w:r w:rsidRPr="00F17BA3">
        <w:rPr>
          <w:rStyle w:val="default"/>
          <w:rFonts w:cs="FrankRuehl" w:hint="cs"/>
          <w:strike/>
          <w:vanish/>
          <w:sz w:val="22"/>
          <w:szCs w:val="22"/>
          <w:shd w:val="clear" w:color="auto" w:fill="FFFF99"/>
          <w:rtl/>
        </w:rPr>
        <w:t>41</w:t>
      </w:r>
      <w:r w:rsidRPr="00F17BA3">
        <w:rPr>
          <w:rStyle w:val="default"/>
          <w:rFonts w:cs="FrankRuehl" w:hint="cs"/>
          <w:vanish/>
          <w:sz w:val="22"/>
          <w:szCs w:val="22"/>
          <w:shd w:val="clear" w:color="auto" w:fill="FFFF99"/>
          <w:rtl/>
        </w:rPr>
        <w:t xml:space="preserve"> </w:t>
      </w:r>
      <w:r w:rsidRPr="00F17BA3">
        <w:rPr>
          <w:rStyle w:val="default"/>
          <w:rFonts w:cs="FrankRuehl" w:hint="cs"/>
          <w:vanish/>
          <w:sz w:val="22"/>
          <w:szCs w:val="22"/>
          <w:u w:val="single"/>
          <w:shd w:val="clear" w:color="auto" w:fill="FFFF99"/>
          <w:rtl/>
        </w:rPr>
        <w:t>43</w:t>
      </w:r>
    </w:p>
    <w:p w:rsidR="00C5575E" w:rsidRPr="00F17BA3" w:rsidRDefault="00C5575E" w:rsidP="00C5575E">
      <w:pPr>
        <w:pStyle w:val="P00"/>
        <w:tabs>
          <w:tab w:val="clear" w:pos="624"/>
          <w:tab w:val="clear" w:pos="1021"/>
          <w:tab w:val="clear" w:pos="1474"/>
          <w:tab w:val="clear" w:pos="1928"/>
          <w:tab w:val="clear" w:pos="2381"/>
          <w:tab w:val="clear" w:pos="2835"/>
          <w:tab w:val="clear" w:pos="6259"/>
          <w:tab w:val="left" w:pos="397"/>
          <w:tab w:val="left" w:pos="6237"/>
        </w:tabs>
        <w:spacing w:before="0"/>
        <w:ind w:left="0" w:right="1134"/>
        <w:rPr>
          <w:rStyle w:val="default"/>
          <w:rFonts w:cs="FrankRuehl" w:hint="cs"/>
          <w:vanish/>
          <w:sz w:val="22"/>
          <w:szCs w:val="22"/>
          <w:shd w:val="clear" w:color="auto" w:fill="FFFF99"/>
          <w:rtl/>
        </w:rPr>
      </w:pPr>
      <w:r w:rsidRPr="00F17BA3">
        <w:rPr>
          <w:rStyle w:val="default"/>
          <w:rFonts w:cs="FrankRuehl" w:hint="cs"/>
          <w:vanish/>
          <w:sz w:val="22"/>
          <w:szCs w:val="22"/>
          <w:shd w:val="clear" w:color="auto" w:fill="FFFF99"/>
          <w:rtl/>
        </w:rPr>
        <w:t>ג.</w:t>
      </w:r>
      <w:r w:rsidRPr="00F17BA3">
        <w:rPr>
          <w:rStyle w:val="default"/>
          <w:rFonts w:cs="FrankRuehl" w:hint="cs"/>
          <w:vanish/>
          <w:sz w:val="22"/>
          <w:szCs w:val="22"/>
          <w:shd w:val="clear" w:color="auto" w:fill="FFFF99"/>
          <w:rtl/>
        </w:rPr>
        <w:tab/>
        <w:t>העתק מאושר לפי תקנה 18(ג), לכל עמוד נוסף</w:t>
      </w:r>
      <w:r w:rsidRPr="00F17BA3">
        <w:rPr>
          <w:rStyle w:val="default"/>
          <w:rFonts w:cs="FrankRuehl" w:hint="cs"/>
          <w:vanish/>
          <w:sz w:val="22"/>
          <w:szCs w:val="22"/>
          <w:shd w:val="clear" w:color="auto" w:fill="FFFF99"/>
          <w:rtl/>
        </w:rPr>
        <w:tab/>
        <w:t>3</w:t>
      </w:r>
    </w:p>
    <w:p w:rsidR="00C5575E" w:rsidRPr="00F17BA3" w:rsidRDefault="00C5575E">
      <w:pPr>
        <w:pStyle w:val="P00"/>
        <w:tabs>
          <w:tab w:val="clear" w:pos="624"/>
          <w:tab w:val="clear" w:pos="1021"/>
          <w:tab w:val="clear" w:pos="1474"/>
          <w:tab w:val="clear" w:pos="1928"/>
          <w:tab w:val="clear" w:pos="2381"/>
          <w:tab w:val="clear" w:pos="2835"/>
          <w:tab w:val="clear" w:pos="6259"/>
          <w:tab w:val="left" w:pos="397"/>
          <w:tab w:val="left" w:pos="6237"/>
        </w:tabs>
        <w:spacing w:before="0"/>
        <w:ind w:left="0" w:right="1134"/>
        <w:rPr>
          <w:rStyle w:val="default"/>
          <w:rFonts w:cs="FrankRuehl" w:hint="cs"/>
          <w:vanish/>
          <w:szCs w:val="20"/>
          <w:shd w:val="clear" w:color="auto" w:fill="FFFF99"/>
          <w:rtl/>
        </w:rPr>
      </w:pPr>
    </w:p>
    <w:p w:rsidR="00C5575E" w:rsidRPr="00F17BA3" w:rsidRDefault="00C5575E">
      <w:pPr>
        <w:pStyle w:val="P00"/>
        <w:tabs>
          <w:tab w:val="clear" w:pos="624"/>
          <w:tab w:val="clear" w:pos="1021"/>
          <w:tab w:val="clear" w:pos="1474"/>
          <w:tab w:val="clear" w:pos="1928"/>
          <w:tab w:val="clear" w:pos="2381"/>
          <w:tab w:val="clear" w:pos="2835"/>
          <w:tab w:val="clear" w:pos="6259"/>
          <w:tab w:val="left" w:pos="397"/>
          <w:tab w:val="left" w:pos="6237"/>
        </w:tabs>
        <w:spacing w:before="0"/>
        <w:ind w:left="0" w:right="1134"/>
        <w:rPr>
          <w:rStyle w:val="default"/>
          <w:rFonts w:cs="FrankRuehl" w:hint="cs"/>
          <w:vanish/>
          <w:color w:val="FF0000"/>
          <w:szCs w:val="20"/>
          <w:shd w:val="clear" w:color="auto" w:fill="FFFF99"/>
          <w:rtl/>
        </w:rPr>
      </w:pPr>
      <w:r w:rsidRPr="00F17BA3">
        <w:rPr>
          <w:rStyle w:val="default"/>
          <w:rFonts w:cs="FrankRuehl" w:hint="cs"/>
          <w:vanish/>
          <w:color w:val="FF0000"/>
          <w:szCs w:val="20"/>
          <w:shd w:val="clear" w:color="auto" w:fill="FFFF99"/>
          <w:rtl/>
        </w:rPr>
        <w:t>מיום 1.1.2011</w:t>
      </w:r>
    </w:p>
    <w:p w:rsidR="00C5575E" w:rsidRPr="00F17BA3" w:rsidRDefault="00C5575E">
      <w:pPr>
        <w:pStyle w:val="P00"/>
        <w:tabs>
          <w:tab w:val="clear" w:pos="624"/>
          <w:tab w:val="clear" w:pos="1021"/>
          <w:tab w:val="clear" w:pos="1474"/>
          <w:tab w:val="clear" w:pos="1928"/>
          <w:tab w:val="clear" w:pos="2381"/>
          <w:tab w:val="clear" w:pos="2835"/>
          <w:tab w:val="clear" w:pos="6259"/>
          <w:tab w:val="left" w:pos="397"/>
          <w:tab w:val="left" w:pos="6237"/>
        </w:tabs>
        <w:spacing w:before="0"/>
        <w:ind w:left="0" w:right="1134"/>
        <w:rPr>
          <w:rStyle w:val="default"/>
          <w:rFonts w:cs="FrankRuehl" w:hint="cs"/>
          <w:vanish/>
          <w:szCs w:val="20"/>
          <w:shd w:val="clear" w:color="auto" w:fill="FFFF99"/>
          <w:rtl/>
        </w:rPr>
      </w:pPr>
      <w:r w:rsidRPr="00F17BA3">
        <w:rPr>
          <w:rStyle w:val="default"/>
          <w:rFonts w:cs="FrankRuehl" w:hint="cs"/>
          <w:b/>
          <w:bCs/>
          <w:vanish/>
          <w:szCs w:val="20"/>
          <w:shd w:val="clear" w:color="auto" w:fill="FFFF99"/>
          <w:rtl/>
        </w:rPr>
        <w:t>הודעה תשע"א-2010</w:t>
      </w:r>
    </w:p>
    <w:p w:rsidR="00C5575E" w:rsidRPr="00F17BA3" w:rsidRDefault="00C5575E" w:rsidP="00013B23">
      <w:pPr>
        <w:pStyle w:val="P00"/>
        <w:tabs>
          <w:tab w:val="clear" w:pos="624"/>
          <w:tab w:val="clear" w:pos="1021"/>
          <w:tab w:val="clear" w:pos="1474"/>
          <w:tab w:val="clear" w:pos="1928"/>
          <w:tab w:val="clear" w:pos="2381"/>
          <w:tab w:val="clear" w:pos="2835"/>
          <w:tab w:val="clear" w:pos="6259"/>
          <w:tab w:val="left" w:pos="397"/>
          <w:tab w:val="left" w:pos="6237"/>
        </w:tabs>
        <w:spacing w:before="0"/>
        <w:ind w:left="0" w:right="1134"/>
        <w:rPr>
          <w:rStyle w:val="default"/>
          <w:rFonts w:cs="FrankRuehl" w:hint="cs"/>
          <w:vanish/>
          <w:szCs w:val="20"/>
          <w:shd w:val="clear" w:color="auto" w:fill="FFFF99"/>
          <w:rtl/>
        </w:rPr>
      </w:pPr>
      <w:hyperlink r:id="rId35" w:history="1">
        <w:r w:rsidRPr="00F17BA3">
          <w:rPr>
            <w:rStyle w:val="Hyperlink"/>
            <w:rFonts w:hint="cs"/>
            <w:vanish/>
            <w:szCs w:val="20"/>
            <w:shd w:val="clear" w:color="auto" w:fill="FFFF99"/>
            <w:rtl/>
          </w:rPr>
          <w:t>ק"ת תשע"א מס' 6954</w:t>
        </w:r>
      </w:hyperlink>
      <w:r w:rsidRPr="00F17BA3">
        <w:rPr>
          <w:rStyle w:val="default"/>
          <w:rFonts w:cs="FrankRuehl" w:hint="cs"/>
          <w:vanish/>
          <w:szCs w:val="20"/>
          <w:shd w:val="clear" w:color="auto" w:fill="FFFF99"/>
          <w:rtl/>
        </w:rPr>
        <w:t xml:space="preserve"> מיום 23.12.2010 עמ' 29</w:t>
      </w:r>
      <w:r w:rsidR="00013B23" w:rsidRPr="00F17BA3">
        <w:rPr>
          <w:rStyle w:val="default"/>
          <w:rFonts w:cs="FrankRuehl" w:hint="cs"/>
          <w:vanish/>
          <w:szCs w:val="20"/>
          <w:shd w:val="clear" w:color="auto" w:fill="FFFF99"/>
          <w:rtl/>
        </w:rPr>
        <w:t>7</w:t>
      </w:r>
    </w:p>
    <w:p w:rsidR="00201D4E" w:rsidRPr="00F17BA3" w:rsidRDefault="00201D4E" w:rsidP="00201D4E">
      <w:pPr>
        <w:pStyle w:val="P00"/>
        <w:tabs>
          <w:tab w:val="clear" w:pos="624"/>
          <w:tab w:val="clear" w:pos="1021"/>
          <w:tab w:val="clear" w:pos="1474"/>
          <w:tab w:val="clear" w:pos="1928"/>
          <w:tab w:val="clear" w:pos="2381"/>
          <w:tab w:val="clear" w:pos="2835"/>
          <w:tab w:val="clear" w:pos="6259"/>
          <w:tab w:val="left" w:pos="6237"/>
        </w:tabs>
        <w:ind w:left="0" w:right="1134"/>
        <w:rPr>
          <w:rStyle w:val="default"/>
          <w:rFonts w:cs="FrankRuehl" w:hint="cs"/>
          <w:vanish/>
          <w:szCs w:val="20"/>
          <w:shd w:val="clear" w:color="auto" w:fill="FFFF99"/>
          <w:rtl/>
        </w:rPr>
      </w:pPr>
      <w:r w:rsidRPr="00F17BA3">
        <w:rPr>
          <w:rStyle w:val="default"/>
          <w:rFonts w:cs="FrankRuehl" w:hint="cs"/>
          <w:vanish/>
          <w:szCs w:val="20"/>
          <w:shd w:val="clear" w:color="auto" w:fill="FFFF99"/>
          <w:rtl/>
        </w:rPr>
        <w:tab/>
        <w:t>סכומי אגרות</w:t>
      </w:r>
    </w:p>
    <w:p w:rsidR="00201D4E" w:rsidRPr="00F17BA3" w:rsidRDefault="00201D4E" w:rsidP="00201D4E">
      <w:pPr>
        <w:pStyle w:val="P00"/>
        <w:tabs>
          <w:tab w:val="clear" w:pos="624"/>
          <w:tab w:val="clear" w:pos="1021"/>
          <w:tab w:val="clear" w:pos="1474"/>
          <w:tab w:val="clear" w:pos="1928"/>
          <w:tab w:val="clear" w:pos="2381"/>
          <w:tab w:val="clear" w:pos="2835"/>
          <w:tab w:val="clear" w:pos="6259"/>
          <w:tab w:val="left" w:pos="6237"/>
        </w:tabs>
        <w:spacing w:before="0"/>
        <w:ind w:left="0" w:right="1134"/>
        <w:rPr>
          <w:rStyle w:val="default"/>
          <w:rFonts w:cs="FrankRuehl" w:hint="cs"/>
          <w:vanish/>
          <w:szCs w:val="20"/>
          <w:u w:val="single"/>
          <w:shd w:val="clear" w:color="auto" w:fill="FFFF99"/>
          <w:rtl/>
        </w:rPr>
      </w:pPr>
      <w:r w:rsidRPr="00F17BA3">
        <w:rPr>
          <w:rStyle w:val="default"/>
          <w:rFonts w:cs="FrankRuehl" w:hint="cs"/>
          <w:vanish/>
          <w:szCs w:val="20"/>
          <w:shd w:val="clear" w:color="auto" w:fill="FFFF99"/>
          <w:rtl/>
        </w:rPr>
        <w:tab/>
      </w:r>
      <w:r w:rsidRPr="00F17BA3">
        <w:rPr>
          <w:rStyle w:val="default"/>
          <w:rFonts w:cs="FrankRuehl" w:hint="cs"/>
          <w:vanish/>
          <w:szCs w:val="20"/>
          <w:u w:val="single"/>
          <w:shd w:val="clear" w:color="auto" w:fill="FFFF99"/>
          <w:rtl/>
        </w:rPr>
        <w:t>בשקלים חדשים</w:t>
      </w:r>
    </w:p>
    <w:p w:rsidR="00201D4E" w:rsidRPr="00F17BA3" w:rsidRDefault="00201D4E" w:rsidP="00201D4E">
      <w:pPr>
        <w:pStyle w:val="P00"/>
        <w:spacing w:before="0"/>
        <w:ind w:left="0" w:right="1134"/>
        <w:rPr>
          <w:rStyle w:val="default"/>
          <w:rFonts w:cs="FrankRuehl" w:hint="cs"/>
          <w:vanish/>
          <w:sz w:val="22"/>
          <w:szCs w:val="22"/>
          <w:shd w:val="clear" w:color="auto" w:fill="FFFF99"/>
          <w:rtl/>
        </w:rPr>
      </w:pPr>
      <w:r w:rsidRPr="00F17BA3">
        <w:rPr>
          <w:rStyle w:val="default"/>
          <w:rFonts w:cs="FrankRuehl" w:hint="cs"/>
          <w:vanish/>
          <w:sz w:val="22"/>
          <w:szCs w:val="22"/>
          <w:shd w:val="clear" w:color="auto" w:fill="FFFF99"/>
          <w:rtl/>
        </w:rPr>
        <w:t xml:space="preserve">בעד </w:t>
      </w:r>
      <w:r w:rsidRPr="00F17BA3">
        <w:rPr>
          <w:rStyle w:val="default"/>
          <w:rFonts w:cs="FrankRuehl"/>
          <w:vanish/>
          <w:sz w:val="22"/>
          <w:szCs w:val="22"/>
          <w:shd w:val="clear" w:color="auto" w:fill="FFFF99"/>
          <w:rtl/>
        </w:rPr>
        <w:t>–</w:t>
      </w:r>
    </w:p>
    <w:p w:rsidR="00201D4E" w:rsidRPr="00F17BA3" w:rsidRDefault="00201D4E" w:rsidP="00201D4E">
      <w:pPr>
        <w:pStyle w:val="P00"/>
        <w:tabs>
          <w:tab w:val="clear" w:pos="624"/>
          <w:tab w:val="clear" w:pos="1021"/>
          <w:tab w:val="clear" w:pos="1474"/>
          <w:tab w:val="clear" w:pos="1928"/>
          <w:tab w:val="clear" w:pos="2381"/>
          <w:tab w:val="clear" w:pos="2835"/>
          <w:tab w:val="clear" w:pos="6259"/>
          <w:tab w:val="left" w:pos="397"/>
          <w:tab w:val="left" w:pos="6237"/>
        </w:tabs>
        <w:spacing w:before="0"/>
        <w:ind w:left="0" w:right="1134"/>
        <w:rPr>
          <w:rStyle w:val="default"/>
          <w:rFonts w:cs="FrankRuehl" w:hint="cs"/>
          <w:vanish/>
          <w:sz w:val="22"/>
          <w:szCs w:val="22"/>
          <w:shd w:val="clear" w:color="auto" w:fill="FFFF99"/>
          <w:rtl/>
        </w:rPr>
      </w:pPr>
      <w:r w:rsidRPr="00F17BA3">
        <w:rPr>
          <w:rStyle w:val="default"/>
          <w:rFonts w:cs="FrankRuehl" w:hint="cs"/>
          <w:vanish/>
          <w:sz w:val="22"/>
          <w:szCs w:val="22"/>
          <w:shd w:val="clear" w:color="auto" w:fill="FFFF99"/>
          <w:rtl/>
        </w:rPr>
        <w:t>א.</w:t>
      </w:r>
      <w:r w:rsidRPr="00F17BA3">
        <w:rPr>
          <w:rStyle w:val="default"/>
          <w:rFonts w:cs="FrankRuehl" w:hint="cs"/>
          <w:vanish/>
          <w:sz w:val="22"/>
          <w:szCs w:val="22"/>
          <w:shd w:val="clear" w:color="auto" w:fill="FFFF99"/>
          <w:rtl/>
        </w:rPr>
        <w:tab/>
        <w:t>אגרה שנתית בעבור הורדת נתונים מאתר ההפצה לפי תקנה 16(ב)</w:t>
      </w:r>
      <w:r w:rsidRPr="00F17BA3">
        <w:rPr>
          <w:rStyle w:val="default"/>
          <w:rFonts w:cs="FrankRuehl" w:hint="cs"/>
          <w:vanish/>
          <w:sz w:val="22"/>
          <w:szCs w:val="22"/>
          <w:shd w:val="clear" w:color="auto" w:fill="FFFF99"/>
          <w:rtl/>
        </w:rPr>
        <w:tab/>
      </w:r>
      <w:r w:rsidRPr="00F17BA3">
        <w:rPr>
          <w:rStyle w:val="default"/>
          <w:rFonts w:cs="FrankRuehl" w:hint="cs"/>
          <w:strike/>
          <w:vanish/>
          <w:sz w:val="22"/>
          <w:szCs w:val="22"/>
          <w:shd w:val="clear" w:color="auto" w:fill="FFFF99"/>
          <w:rtl/>
        </w:rPr>
        <w:t>68,998</w:t>
      </w:r>
      <w:r w:rsidRPr="00F17BA3">
        <w:rPr>
          <w:rStyle w:val="default"/>
          <w:rFonts w:cs="FrankRuehl" w:hint="cs"/>
          <w:vanish/>
          <w:sz w:val="22"/>
          <w:szCs w:val="22"/>
          <w:shd w:val="clear" w:color="auto" w:fill="FFFF99"/>
          <w:rtl/>
        </w:rPr>
        <w:t xml:space="preserve"> </w:t>
      </w:r>
      <w:r w:rsidRPr="00F17BA3">
        <w:rPr>
          <w:rStyle w:val="default"/>
          <w:rFonts w:cs="FrankRuehl" w:hint="cs"/>
          <w:vanish/>
          <w:sz w:val="22"/>
          <w:szCs w:val="22"/>
          <w:u w:val="single"/>
          <w:shd w:val="clear" w:color="auto" w:fill="FFFF99"/>
          <w:rtl/>
        </w:rPr>
        <w:t>70,572</w:t>
      </w:r>
    </w:p>
    <w:p w:rsidR="00201D4E" w:rsidRPr="00F17BA3" w:rsidRDefault="00201D4E" w:rsidP="00201D4E">
      <w:pPr>
        <w:pStyle w:val="P00"/>
        <w:tabs>
          <w:tab w:val="clear" w:pos="624"/>
          <w:tab w:val="clear" w:pos="1021"/>
          <w:tab w:val="clear" w:pos="1474"/>
          <w:tab w:val="clear" w:pos="1928"/>
          <w:tab w:val="clear" w:pos="2381"/>
          <w:tab w:val="clear" w:pos="2835"/>
          <w:tab w:val="clear" w:pos="6259"/>
          <w:tab w:val="left" w:pos="397"/>
          <w:tab w:val="left" w:pos="6237"/>
        </w:tabs>
        <w:spacing w:before="0"/>
        <w:ind w:left="0" w:right="1134"/>
        <w:rPr>
          <w:rStyle w:val="default"/>
          <w:rFonts w:cs="FrankRuehl" w:hint="cs"/>
          <w:vanish/>
          <w:sz w:val="22"/>
          <w:szCs w:val="22"/>
          <w:u w:val="single"/>
          <w:shd w:val="clear" w:color="auto" w:fill="FFFF99"/>
          <w:rtl/>
        </w:rPr>
      </w:pPr>
      <w:r w:rsidRPr="00F17BA3">
        <w:rPr>
          <w:rStyle w:val="default"/>
          <w:rFonts w:cs="FrankRuehl" w:hint="cs"/>
          <w:vanish/>
          <w:sz w:val="22"/>
          <w:szCs w:val="22"/>
          <w:shd w:val="clear" w:color="auto" w:fill="FFFF99"/>
          <w:rtl/>
        </w:rPr>
        <w:t>ב.</w:t>
      </w:r>
      <w:r w:rsidRPr="00F17BA3">
        <w:rPr>
          <w:rStyle w:val="default"/>
          <w:rFonts w:cs="FrankRuehl" w:hint="cs"/>
          <w:vanish/>
          <w:sz w:val="22"/>
          <w:szCs w:val="22"/>
          <w:shd w:val="clear" w:color="auto" w:fill="FFFF99"/>
          <w:rtl/>
        </w:rPr>
        <w:tab/>
        <w:t>העתק מאושר לפי תקנה 18(ג), עד 5 עמודים</w:t>
      </w:r>
      <w:r w:rsidRPr="00F17BA3">
        <w:rPr>
          <w:rStyle w:val="default"/>
          <w:rFonts w:cs="FrankRuehl" w:hint="cs"/>
          <w:vanish/>
          <w:sz w:val="22"/>
          <w:szCs w:val="22"/>
          <w:shd w:val="clear" w:color="auto" w:fill="FFFF99"/>
          <w:rtl/>
        </w:rPr>
        <w:tab/>
      </w:r>
      <w:r w:rsidRPr="00F17BA3">
        <w:rPr>
          <w:rStyle w:val="default"/>
          <w:rFonts w:cs="FrankRuehl" w:hint="cs"/>
          <w:strike/>
          <w:vanish/>
          <w:sz w:val="22"/>
          <w:szCs w:val="22"/>
          <w:shd w:val="clear" w:color="auto" w:fill="FFFF99"/>
          <w:rtl/>
        </w:rPr>
        <w:t>43</w:t>
      </w:r>
      <w:r w:rsidRPr="00F17BA3">
        <w:rPr>
          <w:rStyle w:val="default"/>
          <w:rFonts w:cs="FrankRuehl" w:hint="cs"/>
          <w:vanish/>
          <w:sz w:val="22"/>
          <w:szCs w:val="22"/>
          <w:shd w:val="clear" w:color="auto" w:fill="FFFF99"/>
          <w:rtl/>
        </w:rPr>
        <w:t xml:space="preserve"> </w:t>
      </w:r>
      <w:r w:rsidRPr="00F17BA3">
        <w:rPr>
          <w:rStyle w:val="default"/>
          <w:rFonts w:cs="FrankRuehl" w:hint="cs"/>
          <w:vanish/>
          <w:sz w:val="22"/>
          <w:szCs w:val="22"/>
          <w:u w:val="single"/>
          <w:shd w:val="clear" w:color="auto" w:fill="FFFF99"/>
          <w:rtl/>
        </w:rPr>
        <w:t>44</w:t>
      </w:r>
    </w:p>
    <w:p w:rsidR="00201D4E" w:rsidRPr="00F17BA3" w:rsidRDefault="00201D4E" w:rsidP="00201D4E">
      <w:pPr>
        <w:pStyle w:val="P00"/>
        <w:tabs>
          <w:tab w:val="clear" w:pos="624"/>
          <w:tab w:val="clear" w:pos="1021"/>
          <w:tab w:val="clear" w:pos="1474"/>
          <w:tab w:val="clear" w:pos="1928"/>
          <w:tab w:val="clear" w:pos="2381"/>
          <w:tab w:val="clear" w:pos="2835"/>
          <w:tab w:val="clear" w:pos="6259"/>
          <w:tab w:val="left" w:pos="397"/>
          <w:tab w:val="left" w:pos="6237"/>
        </w:tabs>
        <w:spacing w:before="0"/>
        <w:ind w:left="0" w:right="1134"/>
        <w:rPr>
          <w:rStyle w:val="default"/>
          <w:rFonts w:cs="FrankRuehl" w:hint="cs"/>
          <w:vanish/>
          <w:sz w:val="22"/>
          <w:szCs w:val="22"/>
          <w:shd w:val="clear" w:color="auto" w:fill="FFFF99"/>
          <w:rtl/>
        </w:rPr>
      </w:pPr>
      <w:r w:rsidRPr="00F17BA3">
        <w:rPr>
          <w:rStyle w:val="default"/>
          <w:rFonts w:cs="FrankRuehl" w:hint="cs"/>
          <w:vanish/>
          <w:sz w:val="22"/>
          <w:szCs w:val="22"/>
          <w:shd w:val="clear" w:color="auto" w:fill="FFFF99"/>
          <w:rtl/>
        </w:rPr>
        <w:t>ג.</w:t>
      </w:r>
      <w:r w:rsidRPr="00F17BA3">
        <w:rPr>
          <w:rStyle w:val="default"/>
          <w:rFonts w:cs="FrankRuehl" w:hint="cs"/>
          <w:vanish/>
          <w:sz w:val="22"/>
          <w:szCs w:val="22"/>
          <w:shd w:val="clear" w:color="auto" w:fill="FFFF99"/>
          <w:rtl/>
        </w:rPr>
        <w:tab/>
        <w:t>העתק מאושר לפי תקנה 18(ג), לכל עמוד נוסף</w:t>
      </w:r>
      <w:r w:rsidRPr="00F17BA3">
        <w:rPr>
          <w:rStyle w:val="default"/>
          <w:rFonts w:cs="FrankRuehl" w:hint="cs"/>
          <w:vanish/>
          <w:sz w:val="22"/>
          <w:szCs w:val="22"/>
          <w:shd w:val="clear" w:color="auto" w:fill="FFFF99"/>
          <w:rtl/>
        </w:rPr>
        <w:tab/>
        <w:t>3</w:t>
      </w:r>
    </w:p>
    <w:p w:rsidR="00201D4E" w:rsidRPr="00F17BA3" w:rsidRDefault="00201D4E" w:rsidP="00013B23">
      <w:pPr>
        <w:pStyle w:val="P00"/>
        <w:tabs>
          <w:tab w:val="clear" w:pos="624"/>
          <w:tab w:val="clear" w:pos="1021"/>
          <w:tab w:val="clear" w:pos="1474"/>
          <w:tab w:val="clear" w:pos="1928"/>
          <w:tab w:val="clear" w:pos="2381"/>
          <w:tab w:val="clear" w:pos="2835"/>
          <w:tab w:val="clear" w:pos="6259"/>
          <w:tab w:val="left" w:pos="397"/>
          <w:tab w:val="left" w:pos="6237"/>
        </w:tabs>
        <w:spacing w:before="0"/>
        <w:ind w:left="0" w:right="1134"/>
        <w:rPr>
          <w:rStyle w:val="default"/>
          <w:rFonts w:cs="FrankRuehl" w:hint="cs"/>
          <w:vanish/>
          <w:szCs w:val="20"/>
          <w:shd w:val="clear" w:color="auto" w:fill="FFFF99"/>
          <w:rtl/>
        </w:rPr>
      </w:pPr>
    </w:p>
    <w:p w:rsidR="00201D4E" w:rsidRPr="00F17BA3" w:rsidRDefault="00201D4E" w:rsidP="00013B23">
      <w:pPr>
        <w:pStyle w:val="P00"/>
        <w:tabs>
          <w:tab w:val="clear" w:pos="624"/>
          <w:tab w:val="clear" w:pos="1021"/>
          <w:tab w:val="clear" w:pos="1474"/>
          <w:tab w:val="clear" w:pos="1928"/>
          <w:tab w:val="clear" w:pos="2381"/>
          <w:tab w:val="clear" w:pos="2835"/>
          <w:tab w:val="clear" w:pos="6259"/>
          <w:tab w:val="left" w:pos="397"/>
          <w:tab w:val="left" w:pos="6237"/>
        </w:tabs>
        <w:spacing w:before="0"/>
        <w:ind w:left="0" w:right="1134"/>
        <w:rPr>
          <w:rStyle w:val="default"/>
          <w:rFonts w:cs="FrankRuehl" w:hint="cs"/>
          <w:vanish/>
          <w:color w:val="FF0000"/>
          <w:szCs w:val="20"/>
          <w:shd w:val="clear" w:color="auto" w:fill="FFFF99"/>
          <w:rtl/>
        </w:rPr>
      </w:pPr>
      <w:r w:rsidRPr="00F17BA3">
        <w:rPr>
          <w:rStyle w:val="default"/>
          <w:rFonts w:cs="FrankRuehl" w:hint="cs"/>
          <w:vanish/>
          <w:color w:val="FF0000"/>
          <w:szCs w:val="20"/>
          <w:shd w:val="clear" w:color="auto" w:fill="FFFF99"/>
          <w:rtl/>
        </w:rPr>
        <w:t>מיום 1.1.2012</w:t>
      </w:r>
    </w:p>
    <w:p w:rsidR="00201D4E" w:rsidRPr="00F17BA3" w:rsidRDefault="00201D4E" w:rsidP="00013B23">
      <w:pPr>
        <w:pStyle w:val="P00"/>
        <w:tabs>
          <w:tab w:val="clear" w:pos="624"/>
          <w:tab w:val="clear" w:pos="1021"/>
          <w:tab w:val="clear" w:pos="1474"/>
          <w:tab w:val="clear" w:pos="1928"/>
          <w:tab w:val="clear" w:pos="2381"/>
          <w:tab w:val="clear" w:pos="2835"/>
          <w:tab w:val="clear" w:pos="6259"/>
          <w:tab w:val="left" w:pos="397"/>
          <w:tab w:val="left" w:pos="6237"/>
        </w:tabs>
        <w:spacing w:before="0"/>
        <w:ind w:left="0" w:right="1134"/>
        <w:rPr>
          <w:rStyle w:val="default"/>
          <w:rFonts w:cs="FrankRuehl" w:hint="cs"/>
          <w:vanish/>
          <w:szCs w:val="20"/>
          <w:shd w:val="clear" w:color="auto" w:fill="FFFF99"/>
          <w:rtl/>
        </w:rPr>
      </w:pPr>
      <w:r w:rsidRPr="00F17BA3">
        <w:rPr>
          <w:rStyle w:val="default"/>
          <w:rFonts w:cs="FrankRuehl" w:hint="cs"/>
          <w:b/>
          <w:bCs/>
          <w:vanish/>
          <w:szCs w:val="20"/>
          <w:shd w:val="clear" w:color="auto" w:fill="FFFF99"/>
          <w:rtl/>
        </w:rPr>
        <w:t>הודעה תשע"ב-2011</w:t>
      </w:r>
    </w:p>
    <w:p w:rsidR="00201D4E" w:rsidRPr="00F17BA3" w:rsidRDefault="00201D4E" w:rsidP="00013B23">
      <w:pPr>
        <w:pStyle w:val="P00"/>
        <w:tabs>
          <w:tab w:val="clear" w:pos="624"/>
          <w:tab w:val="clear" w:pos="1021"/>
          <w:tab w:val="clear" w:pos="1474"/>
          <w:tab w:val="clear" w:pos="1928"/>
          <w:tab w:val="clear" w:pos="2381"/>
          <w:tab w:val="clear" w:pos="2835"/>
          <w:tab w:val="clear" w:pos="6259"/>
          <w:tab w:val="left" w:pos="397"/>
          <w:tab w:val="left" w:pos="6237"/>
        </w:tabs>
        <w:spacing w:before="0"/>
        <w:ind w:left="0" w:right="1134"/>
        <w:rPr>
          <w:rStyle w:val="default"/>
          <w:rFonts w:cs="FrankRuehl" w:hint="cs"/>
          <w:vanish/>
          <w:szCs w:val="20"/>
          <w:shd w:val="clear" w:color="auto" w:fill="FFFF99"/>
          <w:rtl/>
        </w:rPr>
      </w:pPr>
      <w:hyperlink r:id="rId36" w:history="1">
        <w:r w:rsidRPr="00F17BA3">
          <w:rPr>
            <w:rStyle w:val="Hyperlink"/>
            <w:rFonts w:hint="cs"/>
            <w:vanish/>
            <w:szCs w:val="20"/>
            <w:shd w:val="clear" w:color="auto" w:fill="FFFF99"/>
            <w:rtl/>
          </w:rPr>
          <w:t>ק"ת תשע"ב מס' 7066</w:t>
        </w:r>
      </w:hyperlink>
      <w:r w:rsidRPr="00F17BA3">
        <w:rPr>
          <w:rStyle w:val="default"/>
          <w:rFonts w:cs="FrankRuehl" w:hint="cs"/>
          <w:vanish/>
          <w:szCs w:val="20"/>
          <w:shd w:val="clear" w:color="auto" w:fill="FFFF99"/>
          <w:rtl/>
        </w:rPr>
        <w:t xml:space="preserve"> מיום 29.12.2011 עמ' 478</w:t>
      </w:r>
    </w:p>
    <w:p w:rsidR="00C959DD" w:rsidRPr="00F17BA3" w:rsidRDefault="00C959DD" w:rsidP="00C959DD">
      <w:pPr>
        <w:pStyle w:val="P00"/>
        <w:tabs>
          <w:tab w:val="clear" w:pos="624"/>
          <w:tab w:val="clear" w:pos="1021"/>
          <w:tab w:val="clear" w:pos="1474"/>
          <w:tab w:val="clear" w:pos="1928"/>
          <w:tab w:val="clear" w:pos="2381"/>
          <w:tab w:val="clear" w:pos="2835"/>
          <w:tab w:val="clear" w:pos="6259"/>
          <w:tab w:val="left" w:pos="6237"/>
        </w:tabs>
        <w:ind w:left="0" w:right="1134"/>
        <w:rPr>
          <w:rStyle w:val="default"/>
          <w:rFonts w:cs="FrankRuehl" w:hint="cs"/>
          <w:vanish/>
          <w:szCs w:val="20"/>
          <w:shd w:val="clear" w:color="auto" w:fill="FFFF99"/>
          <w:rtl/>
        </w:rPr>
      </w:pPr>
      <w:r w:rsidRPr="00F17BA3">
        <w:rPr>
          <w:rStyle w:val="default"/>
          <w:rFonts w:cs="FrankRuehl" w:hint="cs"/>
          <w:vanish/>
          <w:szCs w:val="20"/>
          <w:shd w:val="clear" w:color="auto" w:fill="FFFF99"/>
          <w:rtl/>
        </w:rPr>
        <w:tab/>
        <w:t>סכומי אגרות</w:t>
      </w:r>
    </w:p>
    <w:p w:rsidR="00C959DD" w:rsidRPr="00F17BA3" w:rsidRDefault="00C959DD" w:rsidP="00C959DD">
      <w:pPr>
        <w:pStyle w:val="P00"/>
        <w:tabs>
          <w:tab w:val="clear" w:pos="624"/>
          <w:tab w:val="clear" w:pos="1021"/>
          <w:tab w:val="clear" w:pos="1474"/>
          <w:tab w:val="clear" w:pos="1928"/>
          <w:tab w:val="clear" w:pos="2381"/>
          <w:tab w:val="clear" w:pos="2835"/>
          <w:tab w:val="clear" w:pos="6259"/>
          <w:tab w:val="left" w:pos="6237"/>
        </w:tabs>
        <w:spacing w:before="0"/>
        <w:ind w:left="0" w:right="1134"/>
        <w:rPr>
          <w:rStyle w:val="default"/>
          <w:rFonts w:cs="FrankRuehl" w:hint="cs"/>
          <w:vanish/>
          <w:szCs w:val="20"/>
          <w:u w:val="single"/>
          <w:shd w:val="clear" w:color="auto" w:fill="FFFF99"/>
          <w:rtl/>
        </w:rPr>
      </w:pPr>
      <w:r w:rsidRPr="00F17BA3">
        <w:rPr>
          <w:rStyle w:val="default"/>
          <w:rFonts w:cs="FrankRuehl" w:hint="cs"/>
          <w:vanish/>
          <w:szCs w:val="20"/>
          <w:shd w:val="clear" w:color="auto" w:fill="FFFF99"/>
          <w:rtl/>
        </w:rPr>
        <w:tab/>
      </w:r>
      <w:r w:rsidRPr="00F17BA3">
        <w:rPr>
          <w:rStyle w:val="default"/>
          <w:rFonts w:cs="FrankRuehl" w:hint="cs"/>
          <w:vanish/>
          <w:szCs w:val="20"/>
          <w:u w:val="single"/>
          <w:shd w:val="clear" w:color="auto" w:fill="FFFF99"/>
          <w:rtl/>
        </w:rPr>
        <w:t>בשקלים חדשים</w:t>
      </w:r>
    </w:p>
    <w:p w:rsidR="00C959DD" w:rsidRPr="00F17BA3" w:rsidRDefault="00C959DD" w:rsidP="00C959DD">
      <w:pPr>
        <w:pStyle w:val="P00"/>
        <w:spacing w:before="0"/>
        <w:ind w:left="0" w:right="1134"/>
        <w:rPr>
          <w:rStyle w:val="default"/>
          <w:rFonts w:cs="FrankRuehl" w:hint="cs"/>
          <w:vanish/>
          <w:sz w:val="22"/>
          <w:szCs w:val="22"/>
          <w:shd w:val="clear" w:color="auto" w:fill="FFFF99"/>
          <w:rtl/>
        </w:rPr>
      </w:pPr>
      <w:r w:rsidRPr="00F17BA3">
        <w:rPr>
          <w:rStyle w:val="default"/>
          <w:rFonts w:cs="FrankRuehl" w:hint="cs"/>
          <w:vanish/>
          <w:sz w:val="22"/>
          <w:szCs w:val="22"/>
          <w:shd w:val="clear" w:color="auto" w:fill="FFFF99"/>
          <w:rtl/>
        </w:rPr>
        <w:t xml:space="preserve">בעד </w:t>
      </w:r>
      <w:r w:rsidRPr="00F17BA3">
        <w:rPr>
          <w:rStyle w:val="default"/>
          <w:rFonts w:cs="FrankRuehl"/>
          <w:vanish/>
          <w:sz w:val="22"/>
          <w:szCs w:val="22"/>
          <w:shd w:val="clear" w:color="auto" w:fill="FFFF99"/>
          <w:rtl/>
        </w:rPr>
        <w:t>–</w:t>
      </w:r>
    </w:p>
    <w:p w:rsidR="00C959DD" w:rsidRPr="00F17BA3" w:rsidRDefault="00C959DD" w:rsidP="00C959DD">
      <w:pPr>
        <w:pStyle w:val="P00"/>
        <w:tabs>
          <w:tab w:val="clear" w:pos="624"/>
          <w:tab w:val="clear" w:pos="1021"/>
          <w:tab w:val="clear" w:pos="1474"/>
          <w:tab w:val="clear" w:pos="1928"/>
          <w:tab w:val="clear" w:pos="2381"/>
          <w:tab w:val="clear" w:pos="2835"/>
          <w:tab w:val="clear" w:pos="6259"/>
          <w:tab w:val="left" w:pos="397"/>
          <w:tab w:val="left" w:pos="6237"/>
        </w:tabs>
        <w:spacing w:before="0"/>
        <w:ind w:left="0" w:right="1134"/>
        <w:rPr>
          <w:rStyle w:val="default"/>
          <w:rFonts w:cs="FrankRuehl" w:hint="cs"/>
          <w:vanish/>
          <w:sz w:val="22"/>
          <w:szCs w:val="22"/>
          <w:shd w:val="clear" w:color="auto" w:fill="FFFF99"/>
          <w:rtl/>
        </w:rPr>
      </w:pPr>
      <w:r w:rsidRPr="00F17BA3">
        <w:rPr>
          <w:rStyle w:val="default"/>
          <w:rFonts w:cs="FrankRuehl" w:hint="cs"/>
          <w:vanish/>
          <w:sz w:val="22"/>
          <w:szCs w:val="22"/>
          <w:shd w:val="clear" w:color="auto" w:fill="FFFF99"/>
          <w:rtl/>
        </w:rPr>
        <w:t>א.</w:t>
      </w:r>
      <w:r w:rsidRPr="00F17BA3">
        <w:rPr>
          <w:rStyle w:val="default"/>
          <w:rFonts w:cs="FrankRuehl" w:hint="cs"/>
          <w:vanish/>
          <w:sz w:val="22"/>
          <w:szCs w:val="22"/>
          <w:shd w:val="clear" w:color="auto" w:fill="FFFF99"/>
          <w:rtl/>
        </w:rPr>
        <w:tab/>
        <w:t>אגרה שנתית בעבור הורדת נתונים מאתר ההפצה לפי תקנה 16(ב)</w:t>
      </w:r>
      <w:r w:rsidRPr="00F17BA3">
        <w:rPr>
          <w:rStyle w:val="default"/>
          <w:rFonts w:cs="FrankRuehl" w:hint="cs"/>
          <w:vanish/>
          <w:sz w:val="22"/>
          <w:szCs w:val="22"/>
          <w:shd w:val="clear" w:color="auto" w:fill="FFFF99"/>
          <w:rtl/>
        </w:rPr>
        <w:tab/>
      </w:r>
      <w:r w:rsidRPr="00F17BA3">
        <w:rPr>
          <w:rStyle w:val="default"/>
          <w:rFonts w:cs="FrankRuehl" w:hint="cs"/>
          <w:strike/>
          <w:vanish/>
          <w:sz w:val="22"/>
          <w:szCs w:val="22"/>
          <w:shd w:val="clear" w:color="auto" w:fill="FFFF99"/>
          <w:rtl/>
        </w:rPr>
        <w:t>70,572</w:t>
      </w:r>
      <w:r w:rsidRPr="00F17BA3">
        <w:rPr>
          <w:rStyle w:val="default"/>
          <w:rFonts w:cs="FrankRuehl" w:hint="cs"/>
          <w:vanish/>
          <w:sz w:val="22"/>
          <w:szCs w:val="22"/>
          <w:shd w:val="clear" w:color="auto" w:fill="FFFF99"/>
          <w:rtl/>
        </w:rPr>
        <w:t xml:space="preserve"> </w:t>
      </w:r>
      <w:r w:rsidRPr="00F17BA3">
        <w:rPr>
          <w:rStyle w:val="default"/>
          <w:rFonts w:cs="FrankRuehl" w:hint="cs"/>
          <w:vanish/>
          <w:sz w:val="22"/>
          <w:szCs w:val="22"/>
          <w:u w:val="single"/>
          <w:shd w:val="clear" w:color="auto" w:fill="FFFF99"/>
          <w:rtl/>
        </w:rPr>
        <w:t>72,372</w:t>
      </w:r>
    </w:p>
    <w:p w:rsidR="00C959DD" w:rsidRPr="00F17BA3" w:rsidRDefault="00C959DD" w:rsidP="00C959DD">
      <w:pPr>
        <w:pStyle w:val="P00"/>
        <w:tabs>
          <w:tab w:val="clear" w:pos="624"/>
          <w:tab w:val="clear" w:pos="1021"/>
          <w:tab w:val="clear" w:pos="1474"/>
          <w:tab w:val="clear" w:pos="1928"/>
          <w:tab w:val="clear" w:pos="2381"/>
          <w:tab w:val="clear" w:pos="2835"/>
          <w:tab w:val="clear" w:pos="6259"/>
          <w:tab w:val="left" w:pos="397"/>
          <w:tab w:val="left" w:pos="6237"/>
        </w:tabs>
        <w:spacing w:before="0"/>
        <w:ind w:left="0" w:right="1134"/>
        <w:rPr>
          <w:rStyle w:val="default"/>
          <w:rFonts w:cs="FrankRuehl" w:hint="cs"/>
          <w:vanish/>
          <w:sz w:val="22"/>
          <w:szCs w:val="22"/>
          <w:u w:val="single"/>
          <w:shd w:val="clear" w:color="auto" w:fill="FFFF99"/>
          <w:rtl/>
        </w:rPr>
      </w:pPr>
      <w:r w:rsidRPr="00F17BA3">
        <w:rPr>
          <w:rStyle w:val="default"/>
          <w:rFonts w:cs="FrankRuehl" w:hint="cs"/>
          <w:vanish/>
          <w:sz w:val="22"/>
          <w:szCs w:val="22"/>
          <w:shd w:val="clear" w:color="auto" w:fill="FFFF99"/>
          <w:rtl/>
        </w:rPr>
        <w:t>ב.</w:t>
      </w:r>
      <w:r w:rsidRPr="00F17BA3">
        <w:rPr>
          <w:rStyle w:val="default"/>
          <w:rFonts w:cs="FrankRuehl" w:hint="cs"/>
          <w:vanish/>
          <w:sz w:val="22"/>
          <w:szCs w:val="22"/>
          <w:shd w:val="clear" w:color="auto" w:fill="FFFF99"/>
          <w:rtl/>
        </w:rPr>
        <w:tab/>
        <w:t>העתק מאושר לפי תקנה 18(ג), עד 5 עמודים</w:t>
      </w:r>
      <w:r w:rsidRPr="00F17BA3">
        <w:rPr>
          <w:rStyle w:val="default"/>
          <w:rFonts w:cs="FrankRuehl" w:hint="cs"/>
          <w:vanish/>
          <w:sz w:val="22"/>
          <w:szCs w:val="22"/>
          <w:shd w:val="clear" w:color="auto" w:fill="FFFF99"/>
          <w:rtl/>
        </w:rPr>
        <w:tab/>
      </w:r>
      <w:r w:rsidRPr="00F17BA3">
        <w:rPr>
          <w:rStyle w:val="default"/>
          <w:rFonts w:cs="FrankRuehl" w:hint="cs"/>
          <w:strike/>
          <w:vanish/>
          <w:sz w:val="22"/>
          <w:szCs w:val="22"/>
          <w:shd w:val="clear" w:color="auto" w:fill="FFFF99"/>
          <w:rtl/>
        </w:rPr>
        <w:t>44</w:t>
      </w:r>
      <w:r w:rsidRPr="00F17BA3">
        <w:rPr>
          <w:rStyle w:val="default"/>
          <w:rFonts w:cs="FrankRuehl" w:hint="cs"/>
          <w:vanish/>
          <w:sz w:val="22"/>
          <w:szCs w:val="22"/>
          <w:shd w:val="clear" w:color="auto" w:fill="FFFF99"/>
          <w:rtl/>
        </w:rPr>
        <w:t xml:space="preserve"> </w:t>
      </w:r>
      <w:r w:rsidRPr="00F17BA3">
        <w:rPr>
          <w:rStyle w:val="default"/>
          <w:rFonts w:cs="FrankRuehl" w:hint="cs"/>
          <w:vanish/>
          <w:sz w:val="22"/>
          <w:szCs w:val="22"/>
          <w:u w:val="single"/>
          <w:shd w:val="clear" w:color="auto" w:fill="FFFF99"/>
          <w:rtl/>
        </w:rPr>
        <w:t>45</w:t>
      </w:r>
    </w:p>
    <w:p w:rsidR="00C959DD" w:rsidRPr="00F17BA3" w:rsidRDefault="00C959DD" w:rsidP="00C959DD">
      <w:pPr>
        <w:pStyle w:val="P00"/>
        <w:tabs>
          <w:tab w:val="clear" w:pos="624"/>
          <w:tab w:val="clear" w:pos="1021"/>
          <w:tab w:val="clear" w:pos="1474"/>
          <w:tab w:val="clear" w:pos="1928"/>
          <w:tab w:val="clear" w:pos="2381"/>
          <w:tab w:val="clear" w:pos="2835"/>
          <w:tab w:val="clear" w:pos="6259"/>
          <w:tab w:val="left" w:pos="397"/>
          <w:tab w:val="left" w:pos="6237"/>
        </w:tabs>
        <w:spacing w:before="0"/>
        <w:ind w:left="0" w:right="1134"/>
        <w:rPr>
          <w:rStyle w:val="default"/>
          <w:rFonts w:cs="FrankRuehl" w:hint="cs"/>
          <w:vanish/>
          <w:sz w:val="22"/>
          <w:szCs w:val="22"/>
          <w:shd w:val="clear" w:color="auto" w:fill="FFFF99"/>
          <w:rtl/>
        </w:rPr>
      </w:pPr>
      <w:r w:rsidRPr="00F17BA3">
        <w:rPr>
          <w:rStyle w:val="default"/>
          <w:rFonts w:cs="FrankRuehl" w:hint="cs"/>
          <w:vanish/>
          <w:sz w:val="22"/>
          <w:szCs w:val="22"/>
          <w:shd w:val="clear" w:color="auto" w:fill="FFFF99"/>
          <w:rtl/>
        </w:rPr>
        <w:t>ג.</w:t>
      </w:r>
      <w:r w:rsidRPr="00F17BA3">
        <w:rPr>
          <w:rStyle w:val="default"/>
          <w:rFonts w:cs="FrankRuehl" w:hint="cs"/>
          <w:vanish/>
          <w:sz w:val="22"/>
          <w:szCs w:val="22"/>
          <w:shd w:val="clear" w:color="auto" w:fill="FFFF99"/>
          <w:rtl/>
        </w:rPr>
        <w:tab/>
        <w:t>העתק מאושר לפי תקנה 18(ג), לכל עמוד נוסף</w:t>
      </w:r>
      <w:r w:rsidRPr="00F17BA3">
        <w:rPr>
          <w:rStyle w:val="default"/>
          <w:rFonts w:cs="FrankRuehl" w:hint="cs"/>
          <w:vanish/>
          <w:sz w:val="22"/>
          <w:szCs w:val="22"/>
          <w:shd w:val="clear" w:color="auto" w:fill="FFFF99"/>
          <w:rtl/>
        </w:rPr>
        <w:tab/>
        <w:t>3</w:t>
      </w:r>
    </w:p>
    <w:p w:rsidR="00C959DD" w:rsidRPr="00F17BA3" w:rsidRDefault="00C959DD" w:rsidP="00013B23">
      <w:pPr>
        <w:pStyle w:val="P00"/>
        <w:tabs>
          <w:tab w:val="clear" w:pos="624"/>
          <w:tab w:val="clear" w:pos="1021"/>
          <w:tab w:val="clear" w:pos="1474"/>
          <w:tab w:val="clear" w:pos="1928"/>
          <w:tab w:val="clear" w:pos="2381"/>
          <w:tab w:val="clear" w:pos="2835"/>
          <w:tab w:val="clear" w:pos="6259"/>
          <w:tab w:val="left" w:pos="397"/>
          <w:tab w:val="left" w:pos="6237"/>
        </w:tabs>
        <w:spacing w:before="0"/>
        <w:ind w:left="0" w:right="1134"/>
        <w:rPr>
          <w:rStyle w:val="default"/>
          <w:rFonts w:cs="FrankRuehl" w:hint="cs"/>
          <w:vanish/>
          <w:szCs w:val="20"/>
          <w:shd w:val="clear" w:color="auto" w:fill="FFFF99"/>
          <w:rtl/>
        </w:rPr>
      </w:pPr>
    </w:p>
    <w:p w:rsidR="00C959DD" w:rsidRPr="00F17BA3" w:rsidRDefault="00C959DD" w:rsidP="00013B23">
      <w:pPr>
        <w:pStyle w:val="P00"/>
        <w:tabs>
          <w:tab w:val="clear" w:pos="624"/>
          <w:tab w:val="clear" w:pos="1021"/>
          <w:tab w:val="clear" w:pos="1474"/>
          <w:tab w:val="clear" w:pos="1928"/>
          <w:tab w:val="clear" w:pos="2381"/>
          <w:tab w:val="clear" w:pos="2835"/>
          <w:tab w:val="clear" w:pos="6259"/>
          <w:tab w:val="left" w:pos="397"/>
          <w:tab w:val="left" w:pos="6237"/>
        </w:tabs>
        <w:spacing w:before="0"/>
        <w:ind w:left="0" w:right="1134"/>
        <w:rPr>
          <w:rStyle w:val="default"/>
          <w:rFonts w:cs="FrankRuehl" w:hint="cs"/>
          <w:vanish/>
          <w:color w:val="FF0000"/>
          <w:szCs w:val="20"/>
          <w:shd w:val="clear" w:color="auto" w:fill="FFFF99"/>
          <w:rtl/>
        </w:rPr>
      </w:pPr>
      <w:r w:rsidRPr="00F17BA3">
        <w:rPr>
          <w:rStyle w:val="default"/>
          <w:rFonts w:cs="FrankRuehl" w:hint="cs"/>
          <w:vanish/>
          <w:color w:val="FF0000"/>
          <w:szCs w:val="20"/>
          <w:shd w:val="clear" w:color="auto" w:fill="FFFF99"/>
          <w:rtl/>
        </w:rPr>
        <w:t>מיום 1.1.2013</w:t>
      </w:r>
    </w:p>
    <w:p w:rsidR="00C959DD" w:rsidRPr="00F17BA3" w:rsidRDefault="00C959DD" w:rsidP="00013B23">
      <w:pPr>
        <w:pStyle w:val="P00"/>
        <w:tabs>
          <w:tab w:val="clear" w:pos="624"/>
          <w:tab w:val="clear" w:pos="1021"/>
          <w:tab w:val="clear" w:pos="1474"/>
          <w:tab w:val="clear" w:pos="1928"/>
          <w:tab w:val="clear" w:pos="2381"/>
          <w:tab w:val="clear" w:pos="2835"/>
          <w:tab w:val="clear" w:pos="6259"/>
          <w:tab w:val="left" w:pos="397"/>
          <w:tab w:val="left" w:pos="6237"/>
        </w:tabs>
        <w:spacing w:before="0"/>
        <w:ind w:left="0" w:right="1134"/>
        <w:rPr>
          <w:rStyle w:val="default"/>
          <w:rFonts w:cs="FrankRuehl" w:hint="cs"/>
          <w:vanish/>
          <w:szCs w:val="20"/>
          <w:shd w:val="clear" w:color="auto" w:fill="FFFF99"/>
          <w:rtl/>
        </w:rPr>
      </w:pPr>
      <w:r w:rsidRPr="00F17BA3">
        <w:rPr>
          <w:rStyle w:val="default"/>
          <w:rFonts w:cs="FrankRuehl" w:hint="cs"/>
          <w:b/>
          <w:bCs/>
          <w:vanish/>
          <w:szCs w:val="20"/>
          <w:shd w:val="clear" w:color="auto" w:fill="FFFF99"/>
          <w:rtl/>
        </w:rPr>
        <w:t>הודעה תשע"ג-2012</w:t>
      </w:r>
    </w:p>
    <w:p w:rsidR="00C959DD" w:rsidRPr="00F17BA3" w:rsidRDefault="00C959DD" w:rsidP="00013B23">
      <w:pPr>
        <w:pStyle w:val="P00"/>
        <w:tabs>
          <w:tab w:val="clear" w:pos="624"/>
          <w:tab w:val="clear" w:pos="1021"/>
          <w:tab w:val="clear" w:pos="1474"/>
          <w:tab w:val="clear" w:pos="1928"/>
          <w:tab w:val="clear" w:pos="2381"/>
          <w:tab w:val="clear" w:pos="2835"/>
          <w:tab w:val="clear" w:pos="6259"/>
          <w:tab w:val="left" w:pos="397"/>
          <w:tab w:val="left" w:pos="6237"/>
        </w:tabs>
        <w:spacing w:before="0"/>
        <w:ind w:left="0" w:right="1134"/>
        <w:rPr>
          <w:rStyle w:val="default"/>
          <w:rFonts w:cs="FrankRuehl" w:hint="cs"/>
          <w:vanish/>
          <w:szCs w:val="20"/>
          <w:shd w:val="clear" w:color="auto" w:fill="FFFF99"/>
          <w:rtl/>
        </w:rPr>
      </w:pPr>
      <w:hyperlink r:id="rId37" w:history="1">
        <w:r w:rsidRPr="00F17BA3">
          <w:rPr>
            <w:rStyle w:val="Hyperlink"/>
            <w:rFonts w:hint="cs"/>
            <w:vanish/>
            <w:szCs w:val="20"/>
            <w:shd w:val="clear" w:color="auto" w:fill="FFFF99"/>
            <w:rtl/>
          </w:rPr>
          <w:t>ק"ת תשע"ג מס' 7196</w:t>
        </w:r>
      </w:hyperlink>
      <w:r w:rsidRPr="00F17BA3">
        <w:rPr>
          <w:rStyle w:val="default"/>
          <w:rFonts w:cs="FrankRuehl" w:hint="cs"/>
          <w:vanish/>
          <w:szCs w:val="20"/>
          <w:shd w:val="clear" w:color="auto" w:fill="FFFF99"/>
          <w:rtl/>
        </w:rPr>
        <w:t xml:space="preserve"> מיום 27.12.2012 עמ' 372</w:t>
      </w:r>
    </w:p>
    <w:p w:rsidR="00766932" w:rsidRPr="00F17BA3" w:rsidRDefault="00766932" w:rsidP="00766932">
      <w:pPr>
        <w:pStyle w:val="P00"/>
        <w:tabs>
          <w:tab w:val="clear" w:pos="624"/>
          <w:tab w:val="clear" w:pos="1021"/>
          <w:tab w:val="clear" w:pos="1474"/>
          <w:tab w:val="clear" w:pos="1928"/>
          <w:tab w:val="clear" w:pos="2381"/>
          <w:tab w:val="clear" w:pos="2835"/>
          <w:tab w:val="clear" w:pos="6259"/>
          <w:tab w:val="left" w:pos="6237"/>
        </w:tabs>
        <w:ind w:left="0" w:right="1134"/>
        <w:rPr>
          <w:rStyle w:val="default"/>
          <w:rFonts w:cs="FrankRuehl" w:hint="cs"/>
          <w:vanish/>
          <w:szCs w:val="20"/>
          <w:shd w:val="clear" w:color="auto" w:fill="FFFF99"/>
          <w:rtl/>
        </w:rPr>
      </w:pPr>
      <w:r w:rsidRPr="00F17BA3">
        <w:rPr>
          <w:rStyle w:val="default"/>
          <w:rFonts w:cs="FrankRuehl" w:hint="cs"/>
          <w:vanish/>
          <w:szCs w:val="20"/>
          <w:shd w:val="clear" w:color="auto" w:fill="FFFF99"/>
          <w:rtl/>
        </w:rPr>
        <w:tab/>
        <w:t>סכומי אגרות</w:t>
      </w:r>
    </w:p>
    <w:p w:rsidR="00766932" w:rsidRPr="00F17BA3" w:rsidRDefault="00766932" w:rsidP="00766932">
      <w:pPr>
        <w:pStyle w:val="P00"/>
        <w:tabs>
          <w:tab w:val="clear" w:pos="624"/>
          <w:tab w:val="clear" w:pos="1021"/>
          <w:tab w:val="clear" w:pos="1474"/>
          <w:tab w:val="clear" w:pos="1928"/>
          <w:tab w:val="clear" w:pos="2381"/>
          <w:tab w:val="clear" w:pos="2835"/>
          <w:tab w:val="clear" w:pos="6259"/>
          <w:tab w:val="left" w:pos="6237"/>
        </w:tabs>
        <w:spacing w:before="0"/>
        <w:ind w:left="0" w:right="1134"/>
        <w:rPr>
          <w:rStyle w:val="default"/>
          <w:rFonts w:cs="FrankRuehl" w:hint="cs"/>
          <w:vanish/>
          <w:szCs w:val="20"/>
          <w:u w:val="single"/>
          <w:shd w:val="clear" w:color="auto" w:fill="FFFF99"/>
          <w:rtl/>
        </w:rPr>
      </w:pPr>
      <w:r w:rsidRPr="00F17BA3">
        <w:rPr>
          <w:rStyle w:val="default"/>
          <w:rFonts w:cs="FrankRuehl" w:hint="cs"/>
          <w:vanish/>
          <w:szCs w:val="20"/>
          <w:shd w:val="clear" w:color="auto" w:fill="FFFF99"/>
          <w:rtl/>
        </w:rPr>
        <w:tab/>
      </w:r>
      <w:r w:rsidRPr="00F17BA3">
        <w:rPr>
          <w:rStyle w:val="default"/>
          <w:rFonts w:cs="FrankRuehl" w:hint="cs"/>
          <w:vanish/>
          <w:szCs w:val="20"/>
          <w:u w:val="single"/>
          <w:shd w:val="clear" w:color="auto" w:fill="FFFF99"/>
          <w:rtl/>
        </w:rPr>
        <w:t>בשקלים חדשים</w:t>
      </w:r>
    </w:p>
    <w:p w:rsidR="00766932" w:rsidRPr="00F17BA3" w:rsidRDefault="00766932" w:rsidP="00766932">
      <w:pPr>
        <w:pStyle w:val="P00"/>
        <w:spacing w:before="0"/>
        <w:ind w:left="0" w:right="1134"/>
        <w:rPr>
          <w:rStyle w:val="default"/>
          <w:rFonts w:cs="FrankRuehl" w:hint="cs"/>
          <w:vanish/>
          <w:sz w:val="22"/>
          <w:szCs w:val="22"/>
          <w:shd w:val="clear" w:color="auto" w:fill="FFFF99"/>
          <w:rtl/>
        </w:rPr>
      </w:pPr>
      <w:r w:rsidRPr="00F17BA3">
        <w:rPr>
          <w:rStyle w:val="default"/>
          <w:rFonts w:cs="FrankRuehl" w:hint="cs"/>
          <w:vanish/>
          <w:sz w:val="22"/>
          <w:szCs w:val="22"/>
          <w:shd w:val="clear" w:color="auto" w:fill="FFFF99"/>
          <w:rtl/>
        </w:rPr>
        <w:t xml:space="preserve">בעד </w:t>
      </w:r>
      <w:r w:rsidRPr="00F17BA3">
        <w:rPr>
          <w:rStyle w:val="default"/>
          <w:rFonts w:cs="FrankRuehl"/>
          <w:vanish/>
          <w:sz w:val="22"/>
          <w:szCs w:val="22"/>
          <w:shd w:val="clear" w:color="auto" w:fill="FFFF99"/>
          <w:rtl/>
        </w:rPr>
        <w:t>–</w:t>
      </w:r>
    </w:p>
    <w:p w:rsidR="00766932" w:rsidRPr="00F17BA3" w:rsidRDefault="00766932" w:rsidP="00766932">
      <w:pPr>
        <w:pStyle w:val="P00"/>
        <w:tabs>
          <w:tab w:val="clear" w:pos="624"/>
          <w:tab w:val="clear" w:pos="1021"/>
          <w:tab w:val="clear" w:pos="1474"/>
          <w:tab w:val="clear" w:pos="1928"/>
          <w:tab w:val="clear" w:pos="2381"/>
          <w:tab w:val="clear" w:pos="2835"/>
          <w:tab w:val="clear" w:pos="6259"/>
          <w:tab w:val="left" w:pos="397"/>
          <w:tab w:val="left" w:pos="6237"/>
        </w:tabs>
        <w:spacing w:before="0"/>
        <w:ind w:left="0" w:right="1134"/>
        <w:rPr>
          <w:rStyle w:val="default"/>
          <w:rFonts w:cs="FrankRuehl" w:hint="cs"/>
          <w:vanish/>
          <w:sz w:val="22"/>
          <w:szCs w:val="22"/>
          <w:shd w:val="clear" w:color="auto" w:fill="FFFF99"/>
          <w:rtl/>
        </w:rPr>
      </w:pPr>
      <w:r w:rsidRPr="00F17BA3">
        <w:rPr>
          <w:rStyle w:val="default"/>
          <w:rFonts w:cs="FrankRuehl" w:hint="cs"/>
          <w:vanish/>
          <w:sz w:val="22"/>
          <w:szCs w:val="22"/>
          <w:shd w:val="clear" w:color="auto" w:fill="FFFF99"/>
          <w:rtl/>
        </w:rPr>
        <w:t>א.</w:t>
      </w:r>
      <w:r w:rsidRPr="00F17BA3">
        <w:rPr>
          <w:rStyle w:val="default"/>
          <w:rFonts w:cs="FrankRuehl" w:hint="cs"/>
          <w:vanish/>
          <w:sz w:val="22"/>
          <w:szCs w:val="22"/>
          <w:shd w:val="clear" w:color="auto" w:fill="FFFF99"/>
          <w:rtl/>
        </w:rPr>
        <w:tab/>
        <w:t>אגרה שנתית בעבור הורדת נתונים מאתר ההפצה לפי תקנה 16(ב)</w:t>
      </w:r>
      <w:r w:rsidRPr="00F17BA3">
        <w:rPr>
          <w:rStyle w:val="default"/>
          <w:rFonts w:cs="FrankRuehl" w:hint="cs"/>
          <w:vanish/>
          <w:sz w:val="22"/>
          <w:szCs w:val="22"/>
          <w:shd w:val="clear" w:color="auto" w:fill="FFFF99"/>
          <w:rtl/>
        </w:rPr>
        <w:tab/>
      </w:r>
      <w:r w:rsidRPr="00F17BA3">
        <w:rPr>
          <w:rStyle w:val="default"/>
          <w:rFonts w:cs="FrankRuehl" w:hint="cs"/>
          <w:strike/>
          <w:vanish/>
          <w:sz w:val="22"/>
          <w:szCs w:val="22"/>
          <w:shd w:val="clear" w:color="auto" w:fill="FFFF99"/>
          <w:rtl/>
        </w:rPr>
        <w:t>72,372</w:t>
      </w:r>
      <w:r w:rsidRPr="00F17BA3">
        <w:rPr>
          <w:rStyle w:val="default"/>
          <w:rFonts w:cs="FrankRuehl" w:hint="cs"/>
          <w:vanish/>
          <w:sz w:val="22"/>
          <w:szCs w:val="22"/>
          <w:shd w:val="clear" w:color="auto" w:fill="FFFF99"/>
          <w:rtl/>
        </w:rPr>
        <w:t xml:space="preserve"> </w:t>
      </w:r>
      <w:r w:rsidRPr="00F17BA3">
        <w:rPr>
          <w:rStyle w:val="default"/>
          <w:rFonts w:cs="FrankRuehl" w:hint="cs"/>
          <w:vanish/>
          <w:sz w:val="22"/>
          <w:szCs w:val="22"/>
          <w:u w:val="single"/>
          <w:shd w:val="clear" w:color="auto" w:fill="FFFF99"/>
          <w:rtl/>
        </w:rPr>
        <w:t>73,416</w:t>
      </w:r>
    </w:p>
    <w:p w:rsidR="00766932" w:rsidRPr="00F17BA3" w:rsidRDefault="00766932" w:rsidP="00766932">
      <w:pPr>
        <w:pStyle w:val="P00"/>
        <w:tabs>
          <w:tab w:val="clear" w:pos="624"/>
          <w:tab w:val="clear" w:pos="1021"/>
          <w:tab w:val="clear" w:pos="1474"/>
          <w:tab w:val="clear" w:pos="1928"/>
          <w:tab w:val="clear" w:pos="2381"/>
          <w:tab w:val="clear" w:pos="2835"/>
          <w:tab w:val="clear" w:pos="6259"/>
          <w:tab w:val="left" w:pos="397"/>
          <w:tab w:val="left" w:pos="6237"/>
        </w:tabs>
        <w:spacing w:before="0"/>
        <w:ind w:left="0" w:right="1134"/>
        <w:rPr>
          <w:rStyle w:val="default"/>
          <w:rFonts w:cs="FrankRuehl" w:hint="cs"/>
          <w:vanish/>
          <w:sz w:val="22"/>
          <w:szCs w:val="22"/>
          <w:u w:val="single"/>
          <w:shd w:val="clear" w:color="auto" w:fill="FFFF99"/>
          <w:rtl/>
        </w:rPr>
      </w:pPr>
      <w:r w:rsidRPr="00F17BA3">
        <w:rPr>
          <w:rStyle w:val="default"/>
          <w:rFonts w:cs="FrankRuehl" w:hint="cs"/>
          <w:vanish/>
          <w:sz w:val="22"/>
          <w:szCs w:val="22"/>
          <w:shd w:val="clear" w:color="auto" w:fill="FFFF99"/>
          <w:rtl/>
        </w:rPr>
        <w:t>ב.</w:t>
      </w:r>
      <w:r w:rsidRPr="00F17BA3">
        <w:rPr>
          <w:rStyle w:val="default"/>
          <w:rFonts w:cs="FrankRuehl" w:hint="cs"/>
          <w:vanish/>
          <w:sz w:val="22"/>
          <w:szCs w:val="22"/>
          <w:shd w:val="clear" w:color="auto" w:fill="FFFF99"/>
          <w:rtl/>
        </w:rPr>
        <w:tab/>
        <w:t>העתק מאושר לפי תקנה 18(ג), עד 5 עמודים</w:t>
      </w:r>
      <w:r w:rsidRPr="00F17BA3">
        <w:rPr>
          <w:rStyle w:val="default"/>
          <w:rFonts w:cs="FrankRuehl" w:hint="cs"/>
          <w:vanish/>
          <w:sz w:val="22"/>
          <w:szCs w:val="22"/>
          <w:shd w:val="clear" w:color="auto" w:fill="FFFF99"/>
          <w:rtl/>
        </w:rPr>
        <w:tab/>
      </w:r>
      <w:r w:rsidRPr="00F17BA3">
        <w:rPr>
          <w:rStyle w:val="default"/>
          <w:rFonts w:cs="FrankRuehl" w:hint="cs"/>
          <w:strike/>
          <w:vanish/>
          <w:sz w:val="22"/>
          <w:szCs w:val="22"/>
          <w:shd w:val="clear" w:color="auto" w:fill="FFFF99"/>
          <w:rtl/>
        </w:rPr>
        <w:t>45</w:t>
      </w:r>
      <w:r w:rsidRPr="00F17BA3">
        <w:rPr>
          <w:rStyle w:val="default"/>
          <w:rFonts w:cs="FrankRuehl" w:hint="cs"/>
          <w:vanish/>
          <w:sz w:val="22"/>
          <w:szCs w:val="22"/>
          <w:shd w:val="clear" w:color="auto" w:fill="FFFF99"/>
          <w:rtl/>
        </w:rPr>
        <w:t xml:space="preserve"> </w:t>
      </w:r>
      <w:r w:rsidRPr="00F17BA3">
        <w:rPr>
          <w:rStyle w:val="default"/>
          <w:rFonts w:cs="FrankRuehl" w:hint="cs"/>
          <w:vanish/>
          <w:sz w:val="22"/>
          <w:szCs w:val="22"/>
          <w:u w:val="single"/>
          <w:shd w:val="clear" w:color="auto" w:fill="FFFF99"/>
          <w:rtl/>
        </w:rPr>
        <w:t>46</w:t>
      </w:r>
    </w:p>
    <w:p w:rsidR="00766932" w:rsidRPr="00F17BA3" w:rsidRDefault="00766932" w:rsidP="00766932">
      <w:pPr>
        <w:pStyle w:val="P00"/>
        <w:tabs>
          <w:tab w:val="clear" w:pos="624"/>
          <w:tab w:val="clear" w:pos="1021"/>
          <w:tab w:val="clear" w:pos="1474"/>
          <w:tab w:val="clear" w:pos="1928"/>
          <w:tab w:val="clear" w:pos="2381"/>
          <w:tab w:val="clear" w:pos="2835"/>
          <w:tab w:val="clear" w:pos="6259"/>
          <w:tab w:val="left" w:pos="397"/>
          <w:tab w:val="left" w:pos="6237"/>
        </w:tabs>
        <w:spacing w:before="0"/>
        <w:ind w:left="0" w:right="1134"/>
        <w:rPr>
          <w:rStyle w:val="default"/>
          <w:rFonts w:cs="FrankRuehl" w:hint="cs"/>
          <w:vanish/>
          <w:sz w:val="22"/>
          <w:szCs w:val="22"/>
          <w:shd w:val="clear" w:color="auto" w:fill="FFFF99"/>
          <w:rtl/>
        </w:rPr>
      </w:pPr>
      <w:r w:rsidRPr="00F17BA3">
        <w:rPr>
          <w:rStyle w:val="default"/>
          <w:rFonts w:cs="FrankRuehl" w:hint="cs"/>
          <w:vanish/>
          <w:sz w:val="22"/>
          <w:szCs w:val="22"/>
          <w:shd w:val="clear" w:color="auto" w:fill="FFFF99"/>
          <w:rtl/>
        </w:rPr>
        <w:t>ג.</w:t>
      </w:r>
      <w:r w:rsidRPr="00F17BA3">
        <w:rPr>
          <w:rStyle w:val="default"/>
          <w:rFonts w:cs="FrankRuehl" w:hint="cs"/>
          <w:vanish/>
          <w:sz w:val="22"/>
          <w:szCs w:val="22"/>
          <w:shd w:val="clear" w:color="auto" w:fill="FFFF99"/>
          <w:rtl/>
        </w:rPr>
        <w:tab/>
        <w:t>העתק מאושר לפי תקנה 18(ג), לכל עמוד נוסף</w:t>
      </w:r>
      <w:r w:rsidRPr="00F17BA3">
        <w:rPr>
          <w:rStyle w:val="default"/>
          <w:rFonts w:cs="FrankRuehl" w:hint="cs"/>
          <w:vanish/>
          <w:sz w:val="22"/>
          <w:szCs w:val="22"/>
          <w:shd w:val="clear" w:color="auto" w:fill="FFFF99"/>
          <w:rtl/>
        </w:rPr>
        <w:tab/>
        <w:t>3</w:t>
      </w:r>
    </w:p>
    <w:p w:rsidR="00766932" w:rsidRPr="00F17BA3" w:rsidRDefault="00766932" w:rsidP="00013B23">
      <w:pPr>
        <w:pStyle w:val="P00"/>
        <w:tabs>
          <w:tab w:val="clear" w:pos="624"/>
          <w:tab w:val="clear" w:pos="1021"/>
          <w:tab w:val="clear" w:pos="1474"/>
          <w:tab w:val="clear" w:pos="1928"/>
          <w:tab w:val="clear" w:pos="2381"/>
          <w:tab w:val="clear" w:pos="2835"/>
          <w:tab w:val="clear" w:pos="6259"/>
          <w:tab w:val="left" w:pos="397"/>
          <w:tab w:val="left" w:pos="6237"/>
        </w:tabs>
        <w:spacing w:before="0"/>
        <w:ind w:left="0" w:right="1134"/>
        <w:rPr>
          <w:rStyle w:val="default"/>
          <w:rFonts w:cs="FrankRuehl" w:hint="cs"/>
          <w:vanish/>
          <w:szCs w:val="20"/>
          <w:shd w:val="clear" w:color="auto" w:fill="FFFF99"/>
          <w:rtl/>
        </w:rPr>
      </w:pPr>
    </w:p>
    <w:p w:rsidR="00766932" w:rsidRPr="00F17BA3" w:rsidRDefault="00766932" w:rsidP="00013B23">
      <w:pPr>
        <w:pStyle w:val="P00"/>
        <w:tabs>
          <w:tab w:val="clear" w:pos="624"/>
          <w:tab w:val="clear" w:pos="1021"/>
          <w:tab w:val="clear" w:pos="1474"/>
          <w:tab w:val="clear" w:pos="1928"/>
          <w:tab w:val="clear" w:pos="2381"/>
          <w:tab w:val="clear" w:pos="2835"/>
          <w:tab w:val="clear" w:pos="6259"/>
          <w:tab w:val="left" w:pos="397"/>
          <w:tab w:val="left" w:pos="6237"/>
        </w:tabs>
        <w:spacing w:before="0"/>
        <w:ind w:left="0" w:right="1134"/>
        <w:rPr>
          <w:rStyle w:val="default"/>
          <w:rFonts w:cs="FrankRuehl" w:hint="cs"/>
          <w:vanish/>
          <w:color w:val="FF0000"/>
          <w:szCs w:val="20"/>
          <w:shd w:val="clear" w:color="auto" w:fill="FFFF99"/>
          <w:rtl/>
        </w:rPr>
      </w:pPr>
      <w:r w:rsidRPr="00F17BA3">
        <w:rPr>
          <w:rStyle w:val="default"/>
          <w:rFonts w:cs="FrankRuehl" w:hint="cs"/>
          <w:vanish/>
          <w:color w:val="FF0000"/>
          <w:szCs w:val="20"/>
          <w:shd w:val="clear" w:color="auto" w:fill="FFFF99"/>
          <w:rtl/>
        </w:rPr>
        <w:t>מיום 1.1.2014</w:t>
      </w:r>
    </w:p>
    <w:p w:rsidR="00766932" w:rsidRPr="00F17BA3" w:rsidRDefault="00766932" w:rsidP="00013B23">
      <w:pPr>
        <w:pStyle w:val="P00"/>
        <w:tabs>
          <w:tab w:val="clear" w:pos="624"/>
          <w:tab w:val="clear" w:pos="1021"/>
          <w:tab w:val="clear" w:pos="1474"/>
          <w:tab w:val="clear" w:pos="1928"/>
          <w:tab w:val="clear" w:pos="2381"/>
          <w:tab w:val="clear" w:pos="2835"/>
          <w:tab w:val="clear" w:pos="6259"/>
          <w:tab w:val="left" w:pos="397"/>
          <w:tab w:val="left" w:pos="6237"/>
        </w:tabs>
        <w:spacing w:before="0"/>
        <w:ind w:left="0" w:right="1134"/>
        <w:rPr>
          <w:rStyle w:val="default"/>
          <w:rFonts w:cs="FrankRuehl" w:hint="cs"/>
          <w:vanish/>
          <w:szCs w:val="20"/>
          <w:shd w:val="clear" w:color="auto" w:fill="FFFF99"/>
          <w:rtl/>
        </w:rPr>
      </w:pPr>
      <w:r w:rsidRPr="00F17BA3">
        <w:rPr>
          <w:rStyle w:val="default"/>
          <w:rFonts w:cs="FrankRuehl" w:hint="cs"/>
          <w:b/>
          <w:bCs/>
          <w:vanish/>
          <w:szCs w:val="20"/>
          <w:shd w:val="clear" w:color="auto" w:fill="FFFF99"/>
          <w:rtl/>
        </w:rPr>
        <w:t>הודעה תשע"ד-2013</w:t>
      </w:r>
    </w:p>
    <w:p w:rsidR="00766932" w:rsidRPr="00F17BA3" w:rsidRDefault="00766932" w:rsidP="00013B23">
      <w:pPr>
        <w:pStyle w:val="P00"/>
        <w:tabs>
          <w:tab w:val="clear" w:pos="624"/>
          <w:tab w:val="clear" w:pos="1021"/>
          <w:tab w:val="clear" w:pos="1474"/>
          <w:tab w:val="clear" w:pos="1928"/>
          <w:tab w:val="clear" w:pos="2381"/>
          <w:tab w:val="clear" w:pos="2835"/>
          <w:tab w:val="clear" w:pos="6259"/>
          <w:tab w:val="left" w:pos="397"/>
          <w:tab w:val="left" w:pos="6237"/>
        </w:tabs>
        <w:spacing w:before="0"/>
        <w:ind w:left="0" w:right="1134"/>
        <w:rPr>
          <w:rStyle w:val="default"/>
          <w:rFonts w:cs="FrankRuehl" w:hint="cs"/>
          <w:vanish/>
          <w:szCs w:val="20"/>
          <w:shd w:val="clear" w:color="auto" w:fill="FFFF99"/>
          <w:rtl/>
        </w:rPr>
      </w:pPr>
      <w:hyperlink r:id="rId38" w:history="1">
        <w:r w:rsidRPr="00F17BA3">
          <w:rPr>
            <w:rStyle w:val="Hyperlink"/>
            <w:rFonts w:hint="cs"/>
            <w:vanish/>
            <w:szCs w:val="20"/>
            <w:shd w:val="clear" w:color="auto" w:fill="FFFF99"/>
            <w:rtl/>
          </w:rPr>
          <w:t>ק"ת תשע"ד מס' 7317</w:t>
        </w:r>
      </w:hyperlink>
      <w:r w:rsidRPr="00F17BA3">
        <w:rPr>
          <w:rStyle w:val="default"/>
          <w:rFonts w:cs="FrankRuehl" w:hint="cs"/>
          <w:vanish/>
          <w:szCs w:val="20"/>
          <w:shd w:val="clear" w:color="auto" w:fill="FFFF99"/>
          <w:rtl/>
        </w:rPr>
        <w:t xml:space="preserve"> מיום 26.12.2013 עמ' 341</w:t>
      </w:r>
    </w:p>
    <w:p w:rsidR="00663352" w:rsidRPr="00F17BA3" w:rsidRDefault="00663352" w:rsidP="00663352">
      <w:pPr>
        <w:pStyle w:val="P00"/>
        <w:tabs>
          <w:tab w:val="clear" w:pos="624"/>
          <w:tab w:val="clear" w:pos="1021"/>
          <w:tab w:val="clear" w:pos="1474"/>
          <w:tab w:val="clear" w:pos="1928"/>
          <w:tab w:val="clear" w:pos="2381"/>
          <w:tab w:val="clear" w:pos="2835"/>
          <w:tab w:val="clear" w:pos="6259"/>
          <w:tab w:val="left" w:pos="6237"/>
        </w:tabs>
        <w:ind w:left="0" w:right="1134"/>
        <w:rPr>
          <w:rStyle w:val="default"/>
          <w:rFonts w:cs="FrankRuehl" w:hint="cs"/>
          <w:vanish/>
          <w:szCs w:val="20"/>
          <w:shd w:val="clear" w:color="auto" w:fill="FFFF99"/>
          <w:rtl/>
        </w:rPr>
      </w:pPr>
      <w:r w:rsidRPr="00F17BA3">
        <w:rPr>
          <w:rStyle w:val="default"/>
          <w:rFonts w:cs="FrankRuehl" w:hint="cs"/>
          <w:vanish/>
          <w:szCs w:val="20"/>
          <w:shd w:val="clear" w:color="auto" w:fill="FFFF99"/>
          <w:rtl/>
        </w:rPr>
        <w:tab/>
        <w:t>סכומי אגרות</w:t>
      </w:r>
    </w:p>
    <w:p w:rsidR="00663352" w:rsidRPr="00F17BA3" w:rsidRDefault="00663352" w:rsidP="00663352">
      <w:pPr>
        <w:pStyle w:val="P00"/>
        <w:tabs>
          <w:tab w:val="clear" w:pos="624"/>
          <w:tab w:val="clear" w:pos="1021"/>
          <w:tab w:val="clear" w:pos="1474"/>
          <w:tab w:val="clear" w:pos="1928"/>
          <w:tab w:val="clear" w:pos="2381"/>
          <w:tab w:val="clear" w:pos="2835"/>
          <w:tab w:val="clear" w:pos="6259"/>
          <w:tab w:val="left" w:pos="6237"/>
        </w:tabs>
        <w:spacing w:before="0"/>
        <w:ind w:left="0" w:right="1134"/>
        <w:rPr>
          <w:rStyle w:val="default"/>
          <w:rFonts w:cs="FrankRuehl" w:hint="cs"/>
          <w:vanish/>
          <w:szCs w:val="20"/>
          <w:u w:val="single"/>
          <w:shd w:val="clear" w:color="auto" w:fill="FFFF99"/>
          <w:rtl/>
        </w:rPr>
      </w:pPr>
      <w:r w:rsidRPr="00F17BA3">
        <w:rPr>
          <w:rStyle w:val="default"/>
          <w:rFonts w:cs="FrankRuehl" w:hint="cs"/>
          <w:vanish/>
          <w:szCs w:val="20"/>
          <w:shd w:val="clear" w:color="auto" w:fill="FFFF99"/>
          <w:rtl/>
        </w:rPr>
        <w:tab/>
      </w:r>
      <w:r w:rsidRPr="00F17BA3">
        <w:rPr>
          <w:rStyle w:val="default"/>
          <w:rFonts w:cs="FrankRuehl" w:hint="cs"/>
          <w:vanish/>
          <w:szCs w:val="20"/>
          <w:u w:val="single"/>
          <w:shd w:val="clear" w:color="auto" w:fill="FFFF99"/>
          <w:rtl/>
        </w:rPr>
        <w:t>בשקלים חדשים</w:t>
      </w:r>
    </w:p>
    <w:p w:rsidR="00663352" w:rsidRPr="00F17BA3" w:rsidRDefault="00663352" w:rsidP="00663352">
      <w:pPr>
        <w:pStyle w:val="P00"/>
        <w:spacing w:before="0"/>
        <w:ind w:left="0" w:right="1134"/>
        <w:rPr>
          <w:rStyle w:val="default"/>
          <w:rFonts w:cs="FrankRuehl" w:hint="cs"/>
          <w:vanish/>
          <w:sz w:val="22"/>
          <w:szCs w:val="22"/>
          <w:shd w:val="clear" w:color="auto" w:fill="FFFF99"/>
          <w:rtl/>
        </w:rPr>
      </w:pPr>
      <w:r w:rsidRPr="00F17BA3">
        <w:rPr>
          <w:rStyle w:val="default"/>
          <w:rFonts w:cs="FrankRuehl" w:hint="cs"/>
          <w:vanish/>
          <w:sz w:val="22"/>
          <w:szCs w:val="22"/>
          <w:shd w:val="clear" w:color="auto" w:fill="FFFF99"/>
          <w:rtl/>
        </w:rPr>
        <w:t xml:space="preserve">בעד </w:t>
      </w:r>
      <w:r w:rsidRPr="00F17BA3">
        <w:rPr>
          <w:rStyle w:val="default"/>
          <w:rFonts w:cs="FrankRuehl"/>
          <w:vanish/>
          <w:sz w:val="22"/>
          <w:szCs w:val="22"/>
          <w:shd w:val="clear" w:color="auto" w:fill="FFFF99"/>
          <w:rtl/>
        </w:rPr>
        <w:t>–</w:t>
      </w:r>
    </w:p>
    <w:p w:rsidR="00663352" w:rsidRPr="00F17BA3" w:rsidRDefault="00663352" w:rsidP="00663352">
      <w:pPr>
        <w:pStyle w:val="P00"/>
        <w:tabs>
          <w:tab w:val="clear" w:pos="624"/>
          <w:tab w:val="clear" w:pos="1021"/>
          <w:tab w:val="clear" w:pos="1474"/>
          <w:tab w:val="clear" w:pos="1928"/>
          <w:tab w:val="clear" w:pos="2381"/>
          <w:tab w:val="clear" w:pos="2835"/>
          <w:tab w:val="clear" w:pos="6259"/>
          <w:tab w:val="left" w:pos="397"/>
          <w:tab w:val="left" w:pos="6237"/>
        </w:tabs>
        <w:spacing w:before="0"/>
        <w:ind w:left="0" w:right="1134"/>
        <w:rPr>
          <w:rStyle w:val="default"/>
          <w:rFonts w:cs="FrankRuehl" w:hint="cs"/>
          <w:vanish/>
          <w:sz w:val="22"/>
          <w:szCs w:val="22"/>
          <w:shd w:val="clear" w:color="auto" w:fill="FFFF99"/>
          <w:rtl/>
        </w:rPr>
      </w:pPr>
      <w:r w:rsidRPr="00F17BA3">
        <w:rPr>
          <w:rStyle w:val="default"/>
          <w:rFonts w:cs="FrankRuehl" w:hint="cs"/>
          <w:vanish/>
          <w:sz w:val="22"/>
          <w:szCs w:val="22"/>
          <w:shd w:val="clear" w:color="auto" w:fill="FFFF99"/>
          <w:rtl/>
        </w:rPr>
        <w:t>א.</w:t>
      </w:r>
      <w:r w:rsidRPr="00F17BA3">
        <w:rPr>
          <w:rStyle w:val="default"/>
          <w:rFonts w:cs="FrankRuehl" w:hint="cs"/>
          <w:vanish/>
          <w:sz w:val="22"/>
          <w:szCs w:val="22"/>
          <w:shd w:val="clear" w:color="auto" w:fill="FFFF99"/>
          <w:rtl/>
        </w:rPr>
        <w:tab/>
        <w:t>אגרה שנתית בעבור הורדת נתונים מאתר ההפצה לפי תקנה 16(ב)</w:t>
      </w:r>
      <w:r w:rsidRPr="00F17BA3">
        <w:rPr>
          <w:rStyle w:val="default"/>
          <w:rFonts w:cs="FrankRuehl" w:hint="cs"/>
          <w:vanish/>
          <w:sz w:val="22"/>
          <w:szCs w:val="22"/>
          <w:shd w:val="clear" w:color="auto" w:fill="FFFF99"/>
          <w:rtl/>
        </w:rPr>
        <w:tab/>
      </w:r>
      <w:r w:rsidRPr="00F17BA3">
        <w:rPr>
          <w:rStyle w:val="default"/>
          <w:rFonts w:cs="FrankRuehl" w:hint="cs"/>
          <w:strike/>
          <w:vanish/>
          <w:sz w:val="22"/>
          <w:szCs w:val="22"/>
          <w:shd w:val="clear" w:color="auto" w:fill="FFFF99"/>
          <w:rtl/>
        </w:rPr>
        <w:t>73,416</w:t>
      </w:r>
      <w:r w:rsidRPr="00F17BA3">
        <w:rPr>
          <w:rStyle w:val="default"/>
          <w:rFonts w:cs="FrankRuehl" w:hint="cs"/>
          <w:vanish/>
          <w:sz w:val="22"/>
          <w:szCs w:val="22"/>
          <w:shd w:val="clear" w:color="auto" w:fill="FFFF99"/>
          <w:rtl/>
        </w:rPr>
        <w:t xml:space="preserve"> </w:t>
      </w:r>
      <w:r w:rsidRPr="00F17BA3">
        <w:rPr>
          <w:rStyle w:val="default"/>
          <w:rFonts w:cs="FrankRuehl" w:hint="cs"/>
          <w:vanish/>
          <w:sz w:val="22"/>
          <w:szCs w:val="22"/>
          <w:u w:val="single"/>
          <w:shd w:val="clear" w:color="auto" w:fill="FFFF99"/>
          <w:rtl/>
        </w:rPr>
        <w:t>74,818</w:t>
      </w:r>
    </w:p>
    <w:p w:rsidR="00663352" w:rsidRPr="00F17BA3" w:rsidRDefault="00663352" w:rsidP="00663352">
      <w:pPr>
        <w:pStyle w:val="P00"/>
        <w:tabs>
          <w:tab w:val="clear" w:pos="624"/>
          <w:tab w:val="clear" w:pos="1021"/>
          <w:tab w:val="clear" w:pos="1474"/>
          <w:tab w:val="clear" w:pos="1928"/>
          <w:tab w:val="clear" w:pos="2381"/>
          <w:tab w:val="clear" w:pos="2835"/>
          <w:tab w:val="clear" w:pos="6259"/>
          <w:tab w:val="left" w:pos="397"/>
          <w:tab w:val="left" w:pos="6237"/>
        </w:tabs>
        <w:spacing w:before="0"/>
        <w:ind w:left="0" w:right="1134"/>
        <w:rPr>
          <w:rStyle w:val="default"/>
          <w:rFonts w:cs="FrankRuehl" w:hint="cs"/>
          <w:vanish/>
          <w:sz w:val="22"/>
          <w:szCs w:val="22"/>
          <w:u w:val="single"/>
          <w:shd w:val="clear" w:color="auto" w:fill="FFFF99"/>
          <w:rtl/>
        </w:rPr>
      </w:pPr>
      <w:r w:rsidRPr="00F17BA3">
        <w:rPr>
          <w:rStyle w:val="default"/>
          <w:rFonts w:cs="FrankRuehl" w:hint="cs"/>
          <w:vanish/>
          <w:sz w:val="22"/>
          <w:szCs w:val="22"/>
          <w:shd w:val="clear" w:color="auto" w:fill="FFFF99"/>
          <w:rtl/>
        </w:rPr>
        <w:t>ב.</w:t>
      </w:r>
      <w:r w:rsidRPr="00F17BA3">
        <w:rPr>
          <w:rStyle w:val="default"/>
          <w:rFonts w:cs="FrankRuehl" w:hint="cs"/>
          <w:vanish/>
          <w:sz w:val="22"/>
          <w:szCs w:val="22"/>
          <w:shd w:val="clear" w:color="auto" w:fill="FFFF99"/>
          <w:rtl/>
        </w:rPr>
        <w:tab/>
        <w:t>העתק מאושר לפי תקנה 18(ג), עד 5 עמודים</w:t>
      </w:r>
      <w:r w:rsidRPr="00F17BA3">
        <w:rPr>
          <w:rStyle w:val="default"/>
          <w:rFonts w:cs="FrankRuehl" w:hint="cs"/>
          <w:vanish/>
          <w:sz w:val="22"/>
          <w:szCs w:val="22"/>
          <w:shd w:val="clear" w:color="auto" w:fill="FFFF99"/>
          <w:rtl/>
        </w:rPr>
        <w:tab/>
      </w:r>
      <w:r w:rsidRPr="00F17BA3">
        <w:rPr>
          <w:rStyle w:val="default"/>
          <w:rFonts w:cs="FrankRuehl" w:hint="cs"/>
          <w:strike/>
          <w:vanish/>
          <w:sz w:val="22"/>
          <w:szCs w:val="22"/>
          <w:shd w:val="clear" w:color="auto" w:fill="FFFF99"/>
          <w:rtl/>
        </w:rPr>
        <w:t>46</w:t>
      </w:r>
      <w:r w:rsidRPr="00F17BA3">
        <w:rPr>
          <w:rStyle w:val="default"/>
          <w:rFonts w:cs="FrankRuehl" w:hint="cs"/>
          <w:vanish/>
          <w:sz w:val="22"/>
          <w:szCs w:val="22"/>
          <w:shd w:val="clear" w:color="auto" w:fill="FFFF99"/>
          <w:rtl/>
        </w:rPr>
        <w:t xml:space="preserve"> </w:t>
      </w:r>
      <w:r w:rsidRPr="00F17BA3">
        <w:rPr>
          <w:rStyle w:val="default"/>
          <w:rFonts w:cs="FrankRuehl" w:hint="cs"/>
          <w:vanish/>
          <w:sz w:val="22"/>
          <w:szCs w:val="22"/>
          <w:u w:val="single"/>
          <w:shd w:val="clear" w:color="auto" w:fill="FFFF99"/>
          <w:rtl/>
        </w:rPr>
        <w:t>47</w:t>
      </w:r>
    </w:p>
    <w:p w:rsidR="00663352" w:rsidRPr="00F17BA3" w:rsidRDefault="00663352" w:rsidP="00663352">
      <w:pPr>
        <w:pStyle w:val="P00"/>
        <w:tabs>
          <w:tab w:val="clear" w:pos="624"/>
          <w:tab w:val="clear" w:pos="1021"/>
          <w:tab w:val="clear" w:pos="1474"/>
          <w:tab w:val="clear" w:pos="1928"/>
          <w:tab w:val="clear" w:pos="2381"/>
          <w:tab w:val="clear" w:pos="2835"/>
          <w:tab w:val="clear" w:pos="6259"/>
          <w:tab w:val="left" w:pos="397"/>
          <w:tab w:val="left" w:pos="6237"/>
        </w:tabs>
        <w:spacing w:before="0"/>
        <w:ind w:left="0" w:right="1134"/>
        <w:rPr>
          <w:rStyle w:val="default"/>
          <w:rFonts w:cs="FrankRuehl" w:hint="cs"/>
          <w:vanish/>
          <w:sz w:val="22"/>
          <w:szCs w:val="22"/>
          <w:shd w:val="clear" w:color="auto" w:fill="FFFF99"/>
          <w:rtl/>
        </w:rPr>
      </w:pPr>
      <w:r w:rsidRPr="00F17BA3">
        <w:rPr>
          <w:rStyle w:val="default"/>
          <w:rFonts w:cs="FrankRuehl" w:hint="cs"/>
          <w:vanish/>
          <w:sz w:val="22"/>
          <w:szCs w:val="22"/>
          <w:shd w:val="clear" w:color="auto" w:fill="FFFF99"/>
          <w:rtl/>
        </w:rPr>
        <w:t>ג.</w:t>
      </w:r>
      <w:r w:rsidRPr="00F17BA3">
        <w:rPr>
          <w:rStyle w:val="default"/>
          <w:rFonts w:cs="FrankRuehl" w:hint="cs"/>
          <w:vanish/>
          <w:sz w:val="22"/>
          <w:szCs w:val="22"/>
          <w:shd w:val="clear" w:color="auto" w:fill="FFFF99"/>
          <w:rtl/>
        </w:rPr>
        <w:tab/>
        <w:t>העתק מאושר לפי תקנה 18(ג), לכל עמוד נוסף</w:t>
      </w:r>
      <w:r w:rsidRPr="00F17BA3">
        <w:rPr>
          <w:rStyle w:val="default"/>
          <w:rFonts w:cs="FrankRuehl" w:hint="cs"/>
          <w:vanish/>
          <w:sz w:val="22"/>
          <w:szCs w:val="22"/>
          <w:shd w:val="clear" w:color="auto" w:fill="FFFF99"/>
          <w:rtl/>
        </w:rPr>
        <w:tab/>
        <w:t>3</w:t>
      </w:r>
    </w:p>
    <w:p w:rsidR="00663352" w:rsidRPr="00F17BA3" w:rsidRDefault="00663352" w:rsidP="00013B23">
      <w:pPr>
        <w:pStyle w:val="P00"/>
        <w:tabs>
          <w:tab w:val="clear" w:pos="624"/>
          <w:tab w:val="clear" w:pos="1021"/>
          <w:tab w:val="clear" w:pos="1474"/>
          <w:tab w:val="clear" w:pos="1928"/>
          <w:tab w:val="clear" w:pos="2381"/>
          <w:tab w:val="clear" w:pos="2835"/>
          <w:tab w:val="clear" w:pos="6259"/>
          <w:tab w:val="left" w:pos="397"/>
          <w:tab w:val="left" w:pos="6237"/>
        </w:tabs>
        <w:spacing w:before="0"/>
        <w:ind w:left="0" w:right="1134"/>
        <w:rPr>
          <w:rStyle w:val="default"/>
          <w:rFonts w:cs="FrankRuehl" w:hint="cs"/>
          <w:vanish/>
          <w:szCs w:val="20"/>
          <w:shd w:val="clear" w:color="auto" w:fill="FFFF99"/>
          <w:rtl/>
        </w:rPr>
      </w:pPr>
    </w:p>
    <w:p w:rsidR="00663352" w:rsidRPr="00F17BA3" w:rsidRDefault="00663352" w:rsidP="00013B23">
      <w:pPr>
        <w:pStyle w:val="P00"/>
        <w:tabs>
          <w:tab w:val="clear" w:pos="624"/>
          <w:tab w:val="clear" w:pos="1021"/>
          <w:tab w:val="clear" w:pos="1474"/>
          <w:tab w:val="clear" w:pos="1928"/>
          <w:tab w:val="clear" w:pos="2381"/>
          <w:tab w:val="clear" w:pos="2835"/>
          <w:tab w:val="clear" w:pos="6259"/>
          <w:tab w:val="left" w:pos="397"/>
          <w:tab w:val="left" w:pos="6237"/>
        </w:tabs>
        <w:spacing w:before="0"/>
        <w:ind w:left="0" w:right="1134"/>
        <w:rPr>
          <w:rStyle w:val="default"/>
          <w:rFonts w:cs="FrankRuehl" w:hint="cs"/>
          <w:vanish/>
          <w:color w:val="FF0000"/>
          <w:szCs w:val="20"/>
          <w:shd w:val="clear" w:color="auto" w:fill="FFFF99"/>
          <w:rtl/>
        </w:rPr>
      </w:pPr>
      <w:r w:rsidRPr="00F17BA3">
        <w:rPr>
          <w:rStyle w:val="default"/>
          <w:rFonts w:cs="FrankRuehl" w:hint="cs"/>
          <w:vanish/>
          <w:color w:val="FF0000"/>
          <w:szCs w:val="20"/>
          <w:shd w:val="clear" w:color="auto" w:fill="FFFF99"/>
          <w:rtl/>
        </w:rPr>
        <w:t>מיום 1.1.2016</w:t>
      </w:r>
    </w:p>
    <w:p w:rsidR="00663352" w:rsidRPr="00F17BA3" w:rsidRDefault="00663352" w:rsidP="00013B23">
      <w:pPr>
        <w:pStyle w:val="P00"/>
        <w:tabs>
          <w:tab w:val="clear" w:pos="624"/>
          <w:tab w:val="clear" w:pos="1021"/>
          <w:tab w:val="clear" w:pos="1474"/>
          <w:tab w:val="clear" w:pos="1928"/>
          <w:tab w:val="clear" w:pos="2381"/>
          <w:tab w:val="clear" w:pos="2835"/>
          <w:tab w:val="clear" w:pos="6259"/>
          <w:tab w:val="left" w:pos="397"/>
          <w:tab w:val="left" w:pos="6237"/>
        </w:tabs>
        <w:spacing w:before="0"/>
        <w:ind w:left="0" w:right="1134"/>
        <w:rPr>
          <w:rStyle w:val="default"/>
          <w:rFonts w:cs="FrankRuehl" w:hint="cs"/>
          <w:vanish/>
          <w:szCs w:val="20"/>
          <w:shd w:val="clear" w:color="auto" w:fill="FFFF99"/>
          <w:rtl/>
        </w:rPr>
      </w:pPr>
      <w:r w:rsidRPr="00F17BA3">
        <w:rPr>
          <w:rStyle w:val="default"/>
          <w:rFonts w:cs="FrankRuehl" w:hint="cs"/>
          <w:b/>
          <w:bCs/>
          <w:vanish/>
          <w:szCs w:val="20"/>
          <w:shd w:val="clear" w:color="auto" w:fill="FFFF99"/>
          <w:rtl/>
        </w:rPr>
        <w:t>הודעה תשע"ו-2015</w:t>
      </w:r>
    </w:p>
    <w:p w:rsidR="00663352" w:rsidRPr="00F17BA3" w:rsidRDefault="00663352" w:rsidP="00013B23">
      <w:pPr>
        <w:pStyle w:val="P00"/>
        <w:tabs>
          <w:tab w:val="clear" w:pos="624"/>
          <w:tab w:val="clear" w:pos="1021"/>
          <w:tab w:val="clear" w:pos="1474"/>
          <w:tab w:val="clear" w:pos="1928"/>
          <w:tab w:val="clear" w:pos="2381"/>
          <w:tab w:val="clear" w:pos="2835"/>
          <w:tab w:val="clear" w:pos="6259"/>
          <w:tab w:val="left" w:pos="397"/>
          <w:tab w:val="left" w:pos="6237"/>
        </w:tabs>
        <w:spacing w:before="0"/>
        <w:ind w:left="0" w:right="1134"/>
        <w:rPr>
          <w:rStyle w:val="default"/>
          <w:rFonts w:cs="FrankRuehl" w:hint="cs"/>
          <w:vanish/>
          <w:szCs w:val="20"/>
          <w:shd w:val="clear" w:color="auto" w:fill="FFFF99"/>
          <w:rtl/>
        </w:rPr>
      </w:pPr>
      <w:hyperlink r:id="rId39" w:history="1">
        <w:r w:rsidRPr="00F17BA3">
          <w:rPr>
            <w:rStyle w:val="Hyperlink"/>
            <w:rFonts w:hint="cs"/>
            <w:vanish/>
            <w:szCs w:val="20"/>
            <w:shd w:val="clear" w:color="auto" w:fill="FFFF99"/>
            <w:rtl/>
          </w:rPr>
          <w:t>ק"ת תשע"ו מס' 7592</w:t>
        </w:r>
      </w:hyperlink>
      <w:r w:rsidRPr="00F17BA3">
        <w:rPr>
          <w:rStyle w:val="default"/>
          <w:rFonts w:cs="FrankRuehl" w:hint="cs"/>
          <w:vanish/>
          <w:szCs w:val="20"/>
          <w:shd w:val="clear" w:color="auto" w:fill="FFFF99"/>
          <w:rtl/>
        </w:rPr>
        <w:t xml:space="preserve"> מיום 30.12.2015 עמ' 467</w:t>
      </w:r>
    </w:p>
    <w:p w:rsidR="00D50126" w:rsidRPr="00F17BA3" w:rsidRDefault="00D50126" w:rsidP="00D50126">
      <w:pPr>
        <w:pStyle w:val="P00"/>
        <w:tabs>
          <w:tab w:val="clear" w:pos="624"/>
          <w:tab w:val="clear" w:pos="1021"/>
          <w:tab w:val="clear" w:pos="1474"/>
          <w:tab w:val="clear" w:pos="1928"/>
          <w:tab w:val="clear" w:pos="2381"/>
          <w:tab w:val="clear" w:pos="2835"/>
          <w:tab w:val="clear" w:pos="6259"/>
          <w:tab w:val="left" w:pos="6237"/>
        </w:tabs>
        <w:ind w:left="0" w:right="1134"/>
        <w:rPr>
          <w:rStyle w:val="default"/>
          <w:rFonts w:cs="FrankRuehl" w:hint="cs"/>
          <w:vanish/>
          <w:szCs w:val="20"/>
          <w:shd w:val="clear" w:color="auto" w:fill="FFFF99"/>
          <w:rtl/>
        </w:rPr>
      </w:pPr>
      <w:r w:rsidRPr="00F17BA3">
        <w:rPr>
          <w:rStyle w:val="default"/>
          <w:rFonts w:cs="FrankRuehl" w:hint="cs"/>
          <w:vanish/>
          <w:szCs w:val="20"/>
          <w:shd w:val="clear" w:color="auto" w:fill="FFFF99"/>
          <w:rtl/>
        </w:rPr>
        <w:tab/>
        <w:t>סכומי אגרות</w:t>
      </w:r>
    </w:p>
    <w:p w:rsidR="00D50126" w:rsidRPr="00F17BA3" w:rsidRDefault="00D50126" w:rsidP="00D50126">
      <w:pPr>
        <w:pStyle w:val="P00"/>
        <w:tabs>
          <w:tab w:val="clear" w:pos="624"/>
          <w:tab w:val="clear" w:pos="1021"/>
          <w:tab w:val="clear" w:pos="1474"/>
          <w:tab w:val="clear" w:pos="1928"/>
          <w:tab w:val="clear" w:pos="2381"/>
          <w:tab w:val="clear" w:pos="2835"/>
          <w:tab w:val="clear" w:pos="6259"/>
          <w:tab w:val="left" w:pos="6237"/>
        </w:tabs>
        <w:spacing w:before="0"/>
        <w:ind w:left="0" w:right="1134"/>
        <w:rPr>
          <w:rStyle w:val="default"/>
          <w:rFonts w:cs="FrankRuehl" w:hint="cs"/>
          <w:vanish/>
          <w:szCs w:val="20"/>
          <w:u w:val="single"/>
          <w:shd w:val="clear" w:color="auto" w:fill="FFFF99"/>
          <w:rtl/>
        </w:rPr>
      </w:pPr>
      <w:r w:rsidRPr="00F17BA3">
        <w:rPr>
          <w:rStyle w:val="default"/>
          <w:rFonts w:cs="FrankRuehl" w:hint="cs"/>
          <w:vanish/>
          <w:szCs w:val="20"/>
          <w:shd w:val="clear" w:color="auto" w:fill="FFFF99"/>
          <w:rtl/>
        </w:rPr>
        <w:tab/>
      </w:r>
      <w:r w:rsidRPr="00F17BA3">
        <w:rPr>
          <w:rStyle w:val="default"/>
          <w:rFonts w:cs="FrankRuehl" w:hint="cs"/>
          <w:vanish/>
          <w:szCs w:val="20"/>
          <w:u w:val="single"/>
          <w:shd w:val="clear" w:color="auto" w:fill="FFFF99"/>
          <w:rtl/>
        </w:rPr>
        <w:t>בשקלים חדשים</w:t>
      </w:r>
    </w:p>
    <w:p w:rsidR="00D50126" w:rsidRPr="00F17BA3" w:rsidRDefault="00D50126" w:rsidP="00D50126">
      <w:pPr>
        <w:pStyle w:val="P00"/>
        <w:spacing w:before="0"/>
        <w:ind w:left="0" w:right="1134"/>
        <w:rPr>
          <w:rStyle w:val="default"/>
          <w:rFonts w:cs="FrankRuehl" w:hint="cs"/>
          <w:vanish/>
          <w:sz w:val="22"/>
          <w:szCs w:val="22"/>
          <w:shd w:val="clear" w:color="auto" w:fill="FFFF99"/>
          <w:rtl/>
        </w:rPr>
      </w:pPr>
      <w:r w:rsidRPr="00F17BA3">
        <w:rPr>
          <w:rStyle w:val="default"/>
          <w:rFonts w:cs="FrankRuehl" w:hint="cs"/>
          <w:vanish/>
          <w:sz w:val="22"/>
          <w:szCs w:val="22"/>
          <w:shd w:val="clear" w:color="auto" w:fill="FFFF99"/>
          <w:rtl/>
        </w:rPr>
        <w:t xml:space="preserve">בעד </w:t>
      </w:r>
      <w:r w:rsidRPr="00F17BA3">
        <w:rPr>
          <w:rStyle w:val="default"/>
          <w:rFonts w:cs="FrankRuehl"/>
          <w:vanish/>
          <w:sz w:val="22"/>
          <w:szCs w:val="22"/>
          <w:shd w:val="clear" w:color="auto" w:fill="FFFF99"/>
          <w:rtl/>
        </w:rPr>
        <w:t>–</w:t>
      </w:r>
    </w:p>
    <w:p w:rsidR="00D50126" w:rsidRPr="00F17BA3" w:rsidRDefault="00D50126" w:rsidP="00D50126">
      <w:pPr>
        <w:pStyle w:val="P00"/>
        <w:tabs>
          <w:tab w:val="clear" w:pos="624"/>
          <w:tab w:val="clear" w:pos="1021"/>
          <w:tab w:val="clear" w:pos="1474"/>
          <w:tab w:val="clear" w:pos="1928"/>
          <w:tab w:val="clear" w:pos="2381"/>
          <w:tab w:val="clear" w:pos="2835"/>
          <w:tab w:val="clear" w:pos="6259"/>
          <w:tab w:val="left" w:pos="397"/>
          <w:tab w:val="left" w:pos="6237"/>
        </w:tabs>
        <w:spacing w:before="0"/>
        <w:ind w:left="0" w:right="1134"/>
        <w:rPr>
          <w:rStyle w:val="default"/>
          <w:rFonts w:cs="FrankRuehl" w:hint="cs"/>
          <w:vanish/>
          <w:sz w:val="22"/>
          <w:szCs w:val="22"/>
          <w:shd w:val="clear" w:color="auto" w:fill="FFFF99"/>
          <w:rtl/>
        </w:rPr>
      </w:pPr>
      <w:r w:rsidRPr="00F17BA3">
        <w:rPr>
          <w:rStyle w:val="default"/>
          <w:rFonts w:cs="FrankRuehl" w:hint="cs"/>
          <w:vanish/>
          <w:sz w:val="22"/>
          <w:szCs w:val="22"/>
          <w:shd w:val="clear" w:color="auto" w:fill="FFFF99"/>
          <w:rtl/>
        </w:rPr>
        <w:t>א.</w:t>
      </w:r>
      <w:r w:rsidRPr="00F17BA3">
        <w:rPr>
          <w:rStyle w:val="default"/>
          <w:rFonts w:cs="FrankRuehl" w:hint="cs"/>
          <w:vanish/>
          <w:sz w:val="22"/>
          <w:szCs w:val="22"/>
          <w:shd w:val="clear" w:color="auto" w:fill="FFFF99"/>
          <w:rtl/>
        </w:rPr>
        <w:tab/>
        <w:t>אגרה שנתית בעבור הורדת נתונים מאתר ההפצה לפי תקנה 16(ב)</w:t>
      </w:r>
      <w:r w:rsidRPr="00F17BA3">
        <w:rPr>
          <w:rStyle w:val="default"/>
          <w:rFonts w:cs="FrankRuehl" w:hint="cs"/>
          <w:vanish/>
          <w:sz w:val="22"/>
          <w:szCs w:val="22"/>
          <w:shd w:val="clear" w:color="auto" w:fill="FFFF99"/>
          <w:rtl/>
        </w:rPr>
        <w:tab/>
      </w:r>
      <w:r w:rsidRPr="00F17BA3">
        <w:rPr>
          <w:rStyle w:val="default"/>
          <w:rFonts w:cs="FrankRuehl" w:hint="cs"/>
          <w:strike/>
          <w:vanish/>
          <w:sz w:val="22"/>
          <w:szCs w:val="22"/>
          <w:shd w:val="clear" w:color="auto" w:fill="FFFF99"/>
          <w:rtl/>
        </w:rPr>
        <w:t>74,818</w:t>
      </w:r>
      <w:r w:rsidRPr="00F17BA3">
        <w:rPr>
          <w:rStyle w:val="default"/>
          <w:rFonts w:cs="FrankRuehl" w:hint="cs"/>
          <w:vanish/>
          <w:sz w:val="22"/>
          <w:szCs w:val="22"/>
          <w:shd w:val="clear" w:color="auto" w:fill="FFFF99"/>
          <w:rtl/>
        </w:rPr>
        <w:t xml:space="preserve"> </w:t>
      </w:r>
      <w:r w:rsidRPr="00F17BA3">
        <w:rPr>
          <w:rStyle w:val="default"/>
          <w:rFonts w:cs="FrankRuehl" w:hint="cs"/>
          <w:vanish/>
          <w:sz w:val="22"/>
          <w:szCs w:val="22"/>
          <w:u w:val="single"/>
          <w:shd w:val="clear" w:color="auto" w:fill="FFFF99"/>
          <w:rtl/>
        </w:rPr>
        <w:t>74,074</w:t>
      </w:r>
    </w:p>
    <w:p w:rsidR="00D50126" w:rsidRPr="00F17BA3" w:rsidRDefault="00D50126" w:rsidP="00D50126">
      <w:pPr>
        <w:pStyle w:val="P00"/>
        <w:tabs>
          <w:tab w:val="clear" w:pos="624"/>
          <w:tab w:val="clear" w:pos="1021"/>
          <w:tab w:val="clear" w:pos="1474"/>
          <w:tab w:val="clear" w:pos="1928"/>
          <w:tab w:val="clear" w:pos="2381"/>
          <w:tab w:val="clear" w:pos="2835"/>
          <w:tab w:val="clear" w:pos="6259"/>
          <w:tab w:val="left" w:pos="397"/>
          <w:tab w:val="left" w:pos="6237"/>
        </w:tabs>
        <w:spacing w:before="0"/>
        <w:ind w:left="0" w:right="1134"/>
        <w:rPr>
          <w:rStyle w:val="default"/>
          <w:rFonts w:cs="FrankRuehl" w:hint="cs"/>
          <w:vanish/>
          <w:sz w:val="22"/>
          <w:szCs w:val="22"/>
          <w:u w:val="single"/>
          <w:shd w:val="clear" w:color="auto" w:fill="FFFF99"/>
          <w:rtl/>
        </w:rPr>
      </w:pPr>
      <w:r w:rsidRPr="00F17BA3">
        <w:rPr>
          <w:rStyle w:val="default"/>
          <w:rFonts w:cs="FrankRuehl" w:hint="cs"/>
          <w:vanish/>
          <w:sz w:val="22"/>
          <w:szCs w:val="22"/>
          <w:shd w:val="clear" w:color="auto" w:fill="FFFF99"/>
          <w:rtl/>
        </w:rPr>
        <w:t>ב.</w:t>
      </w:r>
      <w:r w:rsidRPr="00F17BA3">
        <w:rPr>
          <w:rStyle w:val="default"/>
          <w:rFonts w:cs="FrankRuehl" w:hint="cs"/>
          <w:vanish/>
          <w:sz w:val="22"/>
          <w:szCs w:val="22"/>
          <w:shd w:val="clear" w:color="auto" w:fill="FFFF99"/>
          <w:rtl/>
        </w:rPr>
        <w:tab/>
        <w:t>העתק מאושר לפי תקנה 18(ג), עד 5 עמודים</w:t>
      </w:r>
      <w:r w:rsidRPr="00F17BA3">
        <w:rPr>
          <w:rStyle w:val="default"/>
          <w:rFonts w:cs="FrankRuehl" w:hint="cs"/>
          <w:vanish/>
          <w:sz w:val="22"/>
          <w:szCs w:val="22"/>
          <w:shd w:val="clear" w:color="auto" w:fill="FFFF99"/>
          <w:rtl/>
        </w:rPr>
        <w:tab/>
        <w:t>47</w:t>
      </w:r>
    </w:p>
    <w:p w:rsidR="00D50126" w:rsidRPr="00F17BA3" w:rsidRDefault="00D50126" w:rsidP="00D50126">
      <w:pPr>
        <w:pStyle w:val="P00"/>
        <w:tabs>
          <w:tab w:val="clear" w:pos="624"/>
          <w:tab w:val="clear" w:pos="1021"/>
          <w:tab w:val="clear" w:pos="1474"/>
          <w:tab w:val="clear" w:pos="1928"/>
          <w:tab w:val="clear" w:pos="2381"/>
          <w:tab w:val="clear" w:pos="2835"/>
          <w:tab w:val="clear" w:pos="6259"/>
          <w:tab w:val="left" w:pos="397"/>
          <w:tab w:val="left" w:pos="6237"/>
        </w:tabs>
        <w:spacing w:before="0"/>
        <w:ind w:left="0" w:right="1134"/>
        <w:rPr>
          <w:rStyle w:val="default"/>
          <w:rFonts w:cs="FrankRuehl" w:hint="cs"/>
          <w:vanish/>
          <w:sz w:val="22"/>
          <w:szCs w:val="22"/>
          <w:shd w:val="clear" w:color="auto" w:fill="FFFF99"/>
          <w:rtl/>
        </w:rPr>
      </w:pPr>
      <w:r w:rsidRPr="00F17BA3">
        <w:rPr>
          <w:rStyle w:val="default"/>
          <w:rFonts w:cs="FrankRuehl" w:hint="cs"/>
          <w:vanish/>
          <w:sz w:val="22"/>
          <w:szCs w:val="22"/>
          <w:shd w:val="clear" w:color="auto" w:fill="FFFF99"/>
          <w:rtl/>
        </w:rPr>
        <w:t>ג.</w:t>
      </w:r>
      <w:r w:rsidRPr="00F17BA3">
        <w:rPr>
          <w:rStyle w:val="default"/>
          <w:rFonts w:cs="FrankRuehl" w:hint="cs"/>
          <w:vanish/>
          <w:sz w:val="22"/>
          <w:szCs w:val="22"/>
          <w:shd w:val="clear" w:color="auto" w:fill="FFFF99"/>
          <w:rtl/>
        </w:rPr>
        <w:tab/>
        <w:t>העתק מאושר לפי תקנה 18(ג), לכל עמוד נוסף</w:t>
      </w:r>
      <w:r w:rsidRPr="00F17BA3">
        <w:rPr>
          <w:rStyle w:val="default"/>
          <w:rFonts w:cs="FrankRuehl" w:hint="cs"/>
          <w:vanish/>
          <w:sz w:val="22"/>
          <w:szCs w:val="22"/>
          <w:shd w:val="clear" w:color="auto" w:fill="FFFF99"/>
          <w:rtl/>
        </w:rPr>
        <w:tab/>
        <w:t>3</w:t>
      </w:r>
    </w:p>
    <w:p w:rsidR="00D50126" w:rsidRPr="00F17BA3" w:rsidRDefault="00D50126" w:rsidP="00013B23">
      <w:pPr>
        <w:pStyle w:val="P00"/>
        <w:tabs>
          <w:tab w:val="clear" w:pos="624"/>
          <w:tab w:val="clear" w:pos="1021"/>
          <w:tab w:val="clear" w:pos="1474"/>
          <w:tab w:val="clear" w:pos="1928"/>
          <w:tab w:val="clear" w:pos="2381"/>
          <w:tab w:val="clear" w:pos="2835"/>
          <w:tab w:val="clear" w:pos="6259"/>
          <w:tab w:val="left" w:pos="397"/>
          <w:tab w:val="left" w:pos="6237"/>
        </w:tabs>
        <w:spacing w:before="0"/>
        <w:ind w:left="0" w:right="1134"/>
        <w:rPr>
          <w:rStyle w:val="default"/>
          <w:rFonts w:cs="FrankRuehl" w:hint="cs"/>
          <w:vanish/>
          <w:szCs w:val="20"/>
          <w:shd w:val="clear" w:color="auto" w:fill="FFFF99"/>
          <w:rtl/>
        </w:rPr>
      </w:pPr>
    </w:p>
    <w:p w:rsidR="00D50126" w:rsidRPr="00F17BA3" w:rsidRDefault="00D50126" w:rsidP="00013B23">
      <w:pPr>
        <w:pStyle w:val="P00"/>
        <w:tabs>
          <w:tab w:val="clear" w:pos="624"/>
          <w:tab w:val="clear" w:pos="1021"/>
          <w:tab w:val="clear" w:pos="1474"/>
          <w:tab w:val="clear" w:pos="1928"/>
          <w:tab w:val="clear" w:pos="2381"/>
          <w:tab w:val="clear" w:pos="2835"/>
          <w:tab w:val="clear" w:pos="6259"/>
          <w:tab w:val="left" w:pos="397"/>
          <w:tab w:val="left" w:pos="6237"/>
        </w:tabs>
        <w:spacing w:before="0"/>
        <w:ind w:left="0" w:right="1134"/>
        <w:rPr>
          <w:rStyle w:val="default"/>
          <w:rFonts w:cs="FrankRuehl" w:hint="cs"/>
          <w:vanish/>
          <w:color w:val="FF0000"/>
          <w:szCs w:val="20"/>
          <w:shd w:val="clear" w:color="auto" w:fill="FFFF99"/>
          <w:rtl/>
        </w:rPr>
      </w:pPr>
      <w:r w:rsidRPr="00F17BA3">
        <w:rPr>
          <w:rStyle w:val="default"/>
          <w:rFonts w:cs="FrankRuehl" w:hint="cs"/>
          <w:vanish/>
          <w:color w:val="FF0000"/>
          <w:szCs w:val="20"/>
          <w:shd w:val="clear" w:color="auto" w:fill="FFFF99"/>
          <w:rtl/>
        </w:rPr>
        <w:t>מיום 1.1.2017</w:t>
      </w:r>
    </w:p>
    <w:p w:rsidR="00D50126" w:rsidRPr="00F17BA3" w:rsidRDefault="00D50126" w:rsidP="00013B23">
      <w:pPr>
        <w:pStyle w:val="P00"/>
        <w:tabs>
          <w:tab w:val="clear" w:pos="624"/>
          <w:tab w:val="clear" w:pos="1021"/>
          <w:tab w:val="clear" w:pos="1474"/>
          <w:tab w:val="clear" w:pos="1928"/>
          <w:tab w:val="clear" w:pos="2381"/>
          <w:tab w:val="clear" w:pos="2835"/>
          <w:tab w:val="clear" w:pos="6259"/>
          <w:tab w:val="left" w:pos="397"/>
          <w:tab w:val="left" w:pos="6237"/>
        </w:tabs>
        <w:spacing w:before="0"/>
        <w:ind w:left="0" w:right="1134"/>
        <w:rPr>
          <w:rStyle w:val="default"/>
          <w:rFonts w:cs="FrankRuehl" w:hint="cs"/>
          <w:vanish/>
          <w:szCs w:val="20"/>
          <w:shd w:val="clear" w:color="auto" w:fill="FFFF99"/>
          <w:rtl/>
        </w:rPr>
      </w:pPr>
      <w:r w:rsidRPr="00F17BA3">
        <w:rPr>
          <w:rStyle w:val="default"/>
          <w:rFonts w:cs="FrankRuehl" w:hint="cs"/>
          <w:b/>
          <w:bCs/>
          <w:vanish/>
          <w:szCs w:val="20"/>
          <w:shd w:val="clear" w:color="auto" w:fill="FFFF99"/>
          <w:rtl/>
        </w:rPr>
        <w:t>הודעה תשע"ז-2017</w:t>
      </w:r>
    </w:p>
    <w:p w:rsidR="00D50126" w:rsidRPr="00F17BA3" w:rsidRDefault="00D50126" w:rsidP="00013B23">
      <w:pPr>
        <w:pStyle w:val="P00"/>
        <w:tabs>
          <w:tab w:val="clear" w:pos="624"/>
          <w:tab w:val="clear" w:pos="1021"/>
          <w:tab w:val="clear" w:pos="1474"/>
          <w:tab w:val="clear" w:pos="1928"/>
          <w:tab w:val="clear" w:pos="2381"/>
          <w:tab w:val="clear" w:pos="2835"/>
          <w:tab w:val="clear" w:pos="6259"/>
          <w:tab w:val="left" w:pos="397"/>
          <w:tab w:val="left" w:pos="6237"/>
        </w:tabs>
        <w:spacing w:before="0"/>
        <w:ind w:left="0" w:right="1134"/>
        <w:rPr>
          <w:rStyle w:val="default"/>
          <w:rFonts w:cs="FrankRuehl"/>
          <w:vanish/>
          <w:szCs w:val="20"/>
          <w:shd w:val="clear" w:color="auto" w:fill="FFFF99"/>
          <w:rtl/>
        </w:rPr>
      </w:pPr>
      <w:hyperlink r:id="rId40" w:history="1">
        <w:r w:rsidRPr="00F17BA3">
          <w:rPr>
            <w:rStyle w:val="Hyperlink"/>
            <w:rFonts w:hint="cs"/>
            <w:vanish/>
            <w:szCs w:val="20"/>
            <w:shd w:val="clear" w:color="auto" w:fill="FFFF99"/>
            <w:rtl/>
          </w:rPr>
          <w:t>ק"ת תשע"ז מס' 7758</w:t>
        </w:r>
      </w:hyperlink>
      <w:r w:rsidRPr="00F17BA3">
        <w:rPr>
          <w:rStyle w:val="default"/>
          <w:rFonts w:cs="FrankRuehl" w:hint="cs"/>
          <w:vanish/>
          <w:szCs w:val="20"/>
          <w:shd w:val="clear" w:color="auto" w:fill="FFFF99"/>
          <w:rtl/>
        </w:rPr>
        <w:t xml:space="preserve"> מיום 5.1.2017 עמ' 504</w:t>
      </w:r>
    </w:p>
    <w:p w:rsidR="00FE119D" w:rsidRPr="00F17BA3" w:rsidRDefault="00FE119D" w:rsidP="00FE119D">
      <w:pPr>
        <w:pStyle w:val="P00"/>
        <w:tabs>
          <w:tab w:val="clear" w:pos="624"/>
          <w:tab w:val="clear" w:pos="1021"/>
          <w:tab w:val="clear" w:pos="1474"/>
          <w:tab w:val="clear" w:pos="1928"/>
          <w:tab w:val="clear" w:pos="2381"/>
          <w:tab w:val="clear" w:pos="2835"/>
          <w:tab w:val="clear" w:pos="6259"/>
          <w:tab w:val="left" w:pos="6237"/>
        </w:tabs>
        <w:ind w:left="0" w:right="1134"/>
        <w:rPr>
          <w:rStyle w:val="default"/>
          <w:rFonts w:cs="FrankRuehl" w:hint="cs"/>
          <w:vanish/>
          <w:szCs w:val="20"/>
          <w:shd w:val="clear" w:color="auto" w:fill="FFFF99"/>
          <w:rtl/>
        </w:rPr>
      </w:pPr>
      <w:r w:rsidRPr="00F17BA3">
        <w:rPr>
          <w:rStyle w:val="default"/>
          <w:rFonts w:cs="FrankRuehl" w:hint="cs"/>
          <w:vanish/>
          <w:szCs w:val="20"/>
          <w:shd w:val="clear" w:color="auto" w:fill="FFFF99"/>
          <w:rtl/>
        </w:rPr>
        <w:tab/>
        <w:t>סכומי אגרות</w:t>
      </w:r>
    </w:p>
    <w:p w:rsidR="00FE119D" w:rsidRPr="00F17BA3" w:rsidRDefault="00FE119D" w:rsidP="00FE119D">
      <w:pPr>
        <w:pStyle w:val="P00"/>
        <w:tabs>
          <w:tab w:val="clear" w:pos="624"/>
          <w:tab w:val="clear" w:pos="1021"/>
          <w:tab w:val="clear" w:pos="1474"/>
          <w:tab w:val="clear" w:pos="1928"/>
          <w:tab w:val="clear" w:pos="2381"/>
          <w:tab w:val="clear" w:pos="2835"/>
          <w:tab w:val="clear" w:pos="6259"/>
          <w:tab w:val="left" w:pos="6237"/>
        </w:tabs>
        <w:spacing w:before="0"/>
        <w:ind w:left="0" w:right="1134"/>
        <w:rPr>
          <w:rStyle w:val="default"/>
          <w:rFonts w:cs="FrankRuehl" w:hint="cs"/>
          <w:vanish/>
          <w:szCs w:val="20"/>
          <w:u w:val="single"/>
          <w:shd w:val="clear" w:color="auto" w:fill="FFFF99"/>
          <w:rtl/>
        </w:rPr>
      </w:pPr>
      <w:r w:rsidRPr="00F17BA3">
        <w:rPr>
          <w:rStyle w:val="default"/>
          <w:rFonts w:cs="FrankRuehl" w:hint="cs"/>
          <w:vanish/>
          <w:szCs w:val="20"/>
          <w:shd w:val="clear" w:color="auto" w:fill="FFFF99"/>
          <w:rtl/>
        </w:rPr>
        <w:tab/>
      </w:r>
      <w:r w:rsidRPr="00F17BA3">
        <w:rPr>
          <w:rStyle w:val="default"/>
          <w:rFonts w:cs="FrankRuehl" w:hint="cs"/>
          <w:vanish/>
          <w:szCs w:val="20"/>
          <w:u w:val="single"/>
          <w:shd w:val="clear" w:color="auto" w:fill="FFFF99"/>
          <w:rtl/>
        </w:rPr>
        <w:t>בשקלים חדשים</w:t>
      </w:r>
    </w:p>
    <w:p w:rsidR="00FE119D" w:rsidRPr="00F17BA3" w:rsidRDefault="00FE119D" w:rsidP="00FE119D">
      <w:pPr>
        <w:pStyle w:val="P00"/>
        <w:spacing w:before="0"/>
        <w:ind w:left="0" w:right="1134"/>
        <w:rPr>
          <w:rStyle w:val="default"/>
          <w:rFonts w:cs="FrankRuehl" w:hint="cs"/>
          <w:vanish/>
          <w:sz w:val="22"/>
          <w:szCs w:val="22"/>
          <w:shd w:val="clear" w:color="auto" w:fill="FFFF99"/>
          <w:rtl/>
        </w:rPr>
      </w:pPr>
      <w:r w:rsidRPr="00F17BA3">
        <w:rPr>
          <w:rStyle w:val="default"/>
          <w:rFonts w:cs="FrankRuehl" w:hint="cs"/>
          <w:vanish/>
          <w:sz w:val="22"/>
          <w:szCs w:val="22"/>
          <w:shd w:val="clear" w:color="auto" w:fill="FFFF99"/>
          <w:rtl/>
        </w:rPr>
        <w:t xml:space="preserve">בעד </w:t>
      </w:r>
      <w:r w:rsidRPr="00F17BA3">
        <w:rPr>
          <w:rStyle w:val="default"/>
          <w:rFonts w:cs="FrankRuehl"/>
          <w:vanish/>
          <w:sz w:val="22"/>
          <w:szCs w:val="22"/>
          <w:shd w:val="clear" w:color="auto" w:fill="FFFF99"/>
          <w:rtl/>
        </w:rPr>
        <w:t>–</w:t>
      </w:r>
    </w:p>
    <w:p w:rsidR="00FE119D" w:rsidRPr="00F17BA3" w:rsidRDefault="00FE119D" w:rsidP="00FE119D">
      <w:pPr>
        <w:pStyle w:val="P00"/>
        <w:tabs>
          <w:tab w:val="clear" w:pos="624"/>
          <w:tab w:val="clear" w:pos="1021"/>
          <w:tab w:val="clear" w:pos="1474"/>
          <w:tab w:val="clear" w:pos="1928"/>
          <w:tab w:val="clear" w:pos="2381"/>
          <w:tab w:val="clear" w:pos="2835"/>
          <w:tab w:val="clear" w:pos="6259"/>
          <w:tab w:val="left" w:pos="397"/>
          <w:tab w:val="left" w:pos="6237"/>
        </w:tabs>
        <w:spacing w:before="0"/>
        <w:ind w:left="0" w:right="1134"/>
        <w:rPr>
          <w:rStyle w:val="default"/>
          <w:rFonts w:cs="FrankRuehl" w:hint="cs"/>
          <w:vanish/>
          <w:sz w:val="22"/>
          <w:szCs w:val="22"/>
          <w:shd w:val="clear" w:color="auto" w:fill="FFFF99"/>
          <w:rtl/>
        </w:rPr>
      </w:pPr>
      <w:r w:rsidRPr="00F17BA3">
        <w:rPr>
          <w:rStyle w:val="default"/>
          <w:rFonts w:cs="FrankRuehl" w:hint="cs"/>
          <w:vanish/>
          <w:sz w:val="22"/>
          <w:szCs w:val="22"/>
          <w:shd w:val="clear" w:color="auto" w:fill="FFFF99"/>
          <w:rtl/>
        </w:rPr>
        <w:t>א.</w:t>
      </w:r>
      <w:r w:rsidRPr="00F17BA3">
        <w:rPr>
          <w:rStyle w:val="default"/>
          <w:rFonts w:cs="FrankRuehl" w:hint="cs"/>
          <w:vanish/>
          <w:sz w:val="22"/>
          <w:szCs w:val="22"/>
          <w:shd w:val="clear" w:color="auto" w:fill="FFFF99"/>
          <w:rtl/>
        </w:rPr>
        <w:tab/>
        <w:t>אגרה שנתית בעבור הורדת נתונים מאתר ההפצה לפי תקנה 16(ב)</w:t>
      </w:r>
      <w:r w:rsidRPr="00F17BA3">
        <w:rPr>
          <w:rStyle w:val="default"/>
          <w:rFonts w:cs="FrankRuehl" w:hint="cs"/>
          <w:vanish/>
          <w:sz w:val="22"/>
          <w:szCs w:val="22"/>
          <w:shd w:val="clear" w:color="auto" w:fill="FFFF99"/>
          <w:rtl/>
        </w:rPr>
        <w:tab/>
      </w:r>
      <w:r w:rsidRPr="00F17BA3">
        <w:rPr>
          <w:rStyle w:val="default"/>
          <w:rFonts w:cs="FrankRuehl" w:hint="cs"/>
          <w:strike/>
          <w:vanish/>
          <w:sz w:val="22"/>
          <w:szCs w:val="22"/>
          <w:shd w:val="clear" w:color="auto" w:fill="FFFF99"/>
          <w:rtl/>
        </w:rPr>
        <w:t>74,074</w:t>
      </w:r>
      <w:r w:rsidRPr="00F17BA3">
        <w:rPr>
          <w:rStyle w:val="default"/>
          <w:rFonts w:cs="FrankRuehl" w:hint="cs"/>
          <w:vanish/>
          <w:sz w:val="22"/>
          <w:szCs w:val="22"/>
          <w:shd w:val="clear" w:color="auto" w:fill="FFFF99"/>
          <w:rtl/>
        </w:rPr>
        <w:t xml:space="preserve"> </w:t>
      </w:r>
      <w:r w:rsidRPr="00F17BA3">
        <w:rPr>
          <w:rStyle w:val="default"/>
          <w:rFonts w:cs="FrankRuehl" w:hint="cs"/>
          <w:vanish/>
          <w:sz w:val="22"/>
          <w:szCs w:val="22"/>
          <w:u w:val="single"/>
          <w:shd w:val="clear" w:color="auto" w:fill="FFFF99"/>
          <w:rtl/>
        </w:rPr>
        <w:t>73,850</w:t>
      </w:r>
    </w:p>
    <w:p w:rsidR="00FE119D" w:rsidRPr="00F17BA3" w:rsidRDefault="00FE119D" w:rsidP="00FE119D">
      <w:pPr>
        <w:pStyle w:val="P00"/>
        <w:tabs>
          <w:tab w:val="clear" w:pos="624"/>
          <w:tab w:val="clear" w:pos="1021"/>
          <w:tab w:val="clear" w:pos="1474"/>
          <w:tab w:val="clear" w:pos="1928"/>
          <w:tab w:val="clear" w:pos="2381"/>
          <w:tab w:val="clear" w:pos="2835"/>
          <w:tab w:val="clear" w:pos="6259"/>
          <w:tab w:val="left" w:pos="397"/>
          <w:tab w:val="left" w:pos="6237"/>
        </w:tabs>
        <w:spacing w:before="0"/>
        <w:ind w:left="0" w:right="1134"/>
        <w:rPr>
          <w:rStyle w:val="default"/>
          <w:rFonts w:cs="FrankRuehl" w:hint="cs"/>
          <w:vanish/>
          <w:sz w:val="22"/>
          <w:szCs w:val="22"/>
          <w:u w:val="single"/>
          <w:shd w:val="clear" w:color="auto" w:fill="FFFF99"/>
          <w:rtl/>
        </w:rPr>
      </w:pPr>
      <w:r w:rsidRPr="00F17BA3">
        <w:rPr>
          <w:rStyle w:val="default"/>
          <w:rFonts w:cs="FrankRuehl" w:hint="cs"/>
          <w:vanish/>
          <w:sz w:val="22"/>
          <w:szCs w:val="22"/>
          <w:shd w:val="clear" w:color="auto" w:fill="FFFF99"/>
          <w:rtl/>
        </w:rPr>
        <w:t>ב.</w:t>
      </w:r>
      <w:r w:rsidRPr="00F17BA3">
        <w:rPr>
          <w:rStyle w:val="default"/>
          <w:rFonts w:cs="FrankRuehl" w:hint="cs"/>
          <w:vanish/>
          <w:sz w:val="22"/>
          <w:szCs w:val="22"/>
          <w:shd w:val="clear" w:color="auto" w:fill="FFFF99"/>
          <w:rtl/>
        </w:rPr>
        <w:tab/>
        <w:t>העתק מאושר לפי תקנה 18(ג), עד 5 עמודים</w:t>
      </w:r>
      <w:r w:rsidRPr="00F17BA3">
        <w:rPr>
          <w:rStyle w:val="default"/>
          <w:rFonts w:cs="FrankRuehl" w:hint="cs"/>
          <w:vanish/>
          <w:sz w:val="22"/>
          <w:szCs w:val="22"/>
          <w:shd w:val="clear" w:color="auto" w:fill="FFFF99"/>
          <w:rtl/>
        </w:rPr>
        <w:tab/>
        <w:t>47</w:t>
      </w:r>
    </w:p>
    <w:p w:rsidR="00FE119D" w:rsidRPr="00F17BA3" w:rsidRDefault="00FE119D" w:rsidP="00FE119D">
      <w:pPr>
        <w:pStyle w:val="P00"/>
        <w:tabs>
          <w:tab w:val="clear" w:pos="624"/>
          <w:tab w:val="clear" w:pos="1021"/>
          <w:tab w:val="clear" w:pos="1474"/>
          <w:tab w:val="clear" w:pos="1928"/>
          <w:tab w:val="clear" w:pos="2381"/>
          <w:tab w:val="clear" w:pos="2835"/>
          <w:tab w:val="clear" w:pos="6259"/>
          <w:tab w:val="left" w:pos="397"/>
          <w:tab w:val="left" w:pos="6237"/>
        </w:tabs>
        <w:spacing w:before="0"/>
        <w:ind w:left="0" w:right="1134"/>
        <w:rPr>
          <w:rStyle w:val="default"/>
          <w:rFonts w:cs="FrankRuehl"/>
          <w:vanish/>
          <w:sz w:val="22"/>
          <w:szCs w:val="22"/>
          <w:shd w:val="clear" w:color="auto" w:fill="FFFF99"/>
          <w:rtl/>
        </w:rPr>
      </w:pPr>
      <w:r w:rsidRPr="00F17BA3">
        <w:rPr>
          <w:rStyle w:val="default"/>
          <w:rFonts w:cs="FrankRuehl" w:hint="cs"/>
          <w:vanish/>
          <w:sz w:val="22"/>
          <w:szCs w:val="22"/>
          <w:shd w:val="clear" w:color="auto" w:fill="FFFF99"/>
          <w:rtl/>
        </w:rPr>
        <w:t>ג.</w:t>
      </w:r>
      <w:r w:rsidRPr="00F17BA3">
        <w:rPr>
          <w:rStyle w:val="default"/>
          <w:rFonts w:cs="FrankRuehl" w:hint="cs"/>
          <w:vanish/>
          <w:sz w:val="22"/>
          <w:szCs w:val="22"/>
          <w:shd w:val="clear" w:color="auto" w:fill="FFFF99"/>
          <w:rtl/>
        </w:rPr>
        <w:tab/>
        <w:t>העתק מאושר לפי תקנה 18(ג), לכל עמוד נוסף</w:t>
      </w:r>
      <w:r w:rsidRPr="00F17BA3">
        <w:rPr>
          <w:rStyle w:val="default"/>
          <w:rFonts w:cs="FrankRuehl" w:hint="cs"/>
          <w:vanish/>
          <w:sz w:val="22"/>
          <w:szCs w:val="22"/>
          <w:shd w:val="clear" w:color="auto" w:fill="FFFF99"/>
          <w:rtl/>
        </w:rPr>
        <w:tab/>
        <w:t>3</w:t>
      </w:r>
    </w:p>
    <w:p w:rsidR="00FE119D" w:rsidRPr="00F17BA3" w:rsidRDefault="00FE119D" w:rsidP="00013B23">
      <w:pPr>
        <w:pStyle w:val="P00"/>
        <w:tabs>
          <w:tab w:val="clear" w:pos="624"/>
          <w:tab w:val="clear" w:pos="1021"/>
          <w:tab w:val="clear" w:pos="1474"/>
          <w:tab w:val="clear" w:pos="1928"/>
          <w:tab w:val="clear" w:pos="2381"/>
          <w:tab w:val="clear" w:pos="2835"/>
          <w:tab w:val="clear" w:pos="6259"/>
          <w:tab w:val="left" w:pos="397"/>
          <w:tab w:val="left" w:pos="6237"/>
        </w:tabs>
        <w:spacing w:before="0"/>
        <w:ind w:left="0" w:right="1134"/>
        <w:rPr>
          <w:rStyle w:val="default"/>
          <w:rFonts w:cs="FrankRuehl"/>
          <w:vanish/>
          <w:szCs w:val="20"/>
          <w:shd w:val="clear" w:color="auto" w:fill="FFFF99"/>
          <w:rtl/>
        </w:rPr>
      </w:pPr>
    </w:p>
    <w:p w:rsidR="00FE119D" w:rsidRPr="00F17BA3" w:rsidRDefault="00FE119D" w:rsidP="00013B23">
      <w:pPr>
        <w:pStyle w:val="P00"/>
        <w:tabs>
          <w:tab w:val="clear" w:pos="624"/>
          <w:tab w:val="clear" w:pos="1021"/>
          <w:tab w:val="clear" w:pos="1474"/>
          <w:tab w:val="clear" w:pos="1928"/>
          <w:tab w:val="clear" w:pos="2381"/>
          <w:tab w:val="clear" w:pos="2835"/>
          <w:tab w:val="clear" w:pos="6259"/>
          <w:tab w:val="left" w:pos="397"/>
          <w:tab w:val="left" w:pos="6237"/>
        </w:tabs>
        <w:spacing w:before="0"/>
        <w:ind w:left="0" w:right="1134"/>
        <w:rPr>
          <w:rStyle w:val="default"/>
          <w:rFonts w:cs="FrankRuehl"/>
          <w:vanish/>
          <w:color w:val="FF0000"/>
          <w:szCs w:val="20"/>
          <w:shd w:val="clear" w:color="auto" w:fill="FFFF99"/>
          <w:rtl/>
        </w:rPr>
      </w:pPr>
      <w:r w:rsidRPr="00F17BA3">
        <w:rPr>
          <w:rStyle w:val="default"/>
          <w:rFonts w:cs="FrankRuehl" w:hint="cs"/>
          <w:vanish/>
          <w:color w:val="FF0000"/>
          <w:szCs w:val="20"/>
          <w:shd w:val="clear" w:color="auto" w:fill="FFFF99"/>
          <w:rtl/>
        </w:rPr>
        <w:t>מיום 1.1.2018</w:t>
      </w:r>
    </w:p>
    <w:p w:rsidR="00FE119D" w:rsidRPr="00F17BA3" w:rsidRDefault="00FE119D" w:rsidP="00013B23">
      <w:pPr>
        <w:pStyle w:val="P00"/>
        <w:tabs>
          <w:tab w:val="clear" w:pos="624"/>
          <w:tab w:val="clear" w:pos="1021"/>
          <w:tab w:val="clear" w:pos="1474"/>
          <w:tab w:val="clear" w:pos="1928"/>
          <w:tab w:val="clear" w:pos="2381"/>
          <w:tab w:val="clear" w:pos="2835"/>
          <w:tab w:val="clear" w:pos="6259"/>
          <w:tab w:val="left" w:pos="397"/>
          <w:tab w:val="left" w:pos="6237"/>
        </w:tabs>
        <w:spacing w:before="0"/>
        <w:ind w:left="0" w:right="1134"/>
        <w:rPr>
          <w:rStyle w:val="default"/>
          <w:rFonts w:cs="FrankRuehl"/>
          <w:vanish/>
          <w:szCs w:val="20"/>
          <w:shd w:val="clear" w:color="auto" w:fill="FFFF99"/>
          <w:rtl/>
        </w:rPr>
      </w:pPr>
      <w:r w:rsidRPr="00F17BA3">
        <w:rPr>
          <w:rStyle w:val="default"/>
          <w:rFonts w:cs="FrankRuehl" w:hint="cs"/>
          <w:b/>
          <w:bCs/>
          <w:vanish/>
          <w:szCs w:val="20"/>
          <w:shd w:val="clear" w:color="auto" w:fill="FFFF99"/>
          <w:rtl/>
        </w:rPr>
        <w:t>הודעה תשע"ח-2017</w:t>
      </w:r>
    </w:p>
    <w:p w:rsidR="00FE119D" w:rsidRPr="00F17BA3" w:rsidRDefault="00FE119D" w:rsidP="00013B23">
      <w:pPr>
        <w:pStyle w:val="P00"/>
        <w:tabs>
          <w:tab w:val="clear" w:pos="624"/>
          <w:tab w:val="clear" w:pos="1021"/>
          <w:tab w:val="clear" w:pos="1474"/>
          <w:tab w:val="clear" w:pos="1928"/>
          <w:tab w:val="clear" w:pos="2381"/>
          <w:tab w:val="clear" w:pos="2835"/>
          <w:tab w:val="clear" w:pos="6259"/>
          <w:tab w:val="left" w:pos="397"/>
          <w:tab w:val="left" w:pos="6237"/>
        </w:tabs>
        <w:spacing w:before="0"/>
        <w:ind w:left="0" w:right="1134"/>
        <w:rPr>
          <w:rStyle w:val="default"/>
          <w:rFonts w:cs="FrankRuehl"/>
          <w:vanish/>
          <w:szCs w:val="20"/>
          <w:shd w:val="clear" w:color="auto" w:fill="FFFF99"/>
          <w:rtl/>
        </w:rPr>
      </w:pPr>
      <w:hyperlink r:id="rId41" w:history="1">
        <w:r w:rsidRPr="00F17BA3">
          <w:rPr>
            <w:rStyle w:val="Hyperlink"/>
            <w:rFonts w:hint="cs"/>
            <w:vanish/>
            <w:szCs w:val="20"/>
            <w:shd w:val="clear" w:color="auto" w:fill="FFFF99"/>
            <w:rtl/>
          </w:rPr>
          <w:t>ק"ת תשע"ח מס' 7911</w:t>
        </w:r>
      </w:hyperlink>
      <w:r w:rsidRPr="00F17BA3">
        <w:rPr>
          <w:rStyle w:val="default"/>
          <w:rFonts w:cs="FrankRuehl" w:hint="cs"/>
          <w:vanish/>
          <w:szCs w:val="20"/>
          <w:shd w:val="clear" w:color="auto" w:fill="FFFF99"/>
          <w:rtl/>
        </w:rPr>
        <w:t xml:space="preserve"> מיום 28.12.2017 עמ' 597</w:t>
      </w:r>
    </w:p>
    <w:p w:rsidR="00BB0C5E" w:rsidRPr="00F17BA3" w:rsidRDefault="00BB0C5E" w:rsidP="00BB0C5E">
      <w:pPr>
        <w:pStyle w:val="P00"/>
        <w:tabs>
          <w:tab w:val="clear" w:pos="624"/>
          <w:tab w:val="clear" w:pos="1021"/>
          <w:tab w:val="clear" w:pos="1474"/>
          <w:tab w:val="clear" w:pos="1928"/>
          <w:tab w:val="clear" w:pos="2381"/>
          <w:tab w:val="clear" w:pos="2835"/>
          <w:tab w:val="clear" w:pos="6259"/>
          <w:tab w:val="left" w:pos="6237"/>
        </w:tabs>
        <w:ind w:left="0" w:right="1134"/>
        <w:rPr>
          <w:rStyle w:val="default"/>
          <w:rFonts w:cs="FrankRuehl" w:hint="cs"/>
          <w:vanish/>
          <w:szCs w:val="20"/>
          <w:shd w:val="clear" w:color="auto" w:fill="FFFF99"/>
          <w:rtl/>
        </w:rPr>
      </w:pPr>
      <w:r w:rsidRPr="00F17BA3">
        <w:rPr>
          <w:rStyle w:val="default"/>
          <w:rFonts w:cs="FrankRuehl" w:hint="cs"/>
          <w:vanish/>
          <w:szCs w:val="20"/>
          <w:shd w:val="clear" w:color="auto" w:fill="FFFF99"/>
          <w:rtl/>
        </w:rPr>
        <w:tab/>
        <w:t>סכומי אגרות</w:t>
      </w:r>
    </w:p>
    <w:p w:rsidR="00BB0C5E" w:rsidRPr="00F17BA3" w:rsidRDefault="00BB0C5E" w:rsidP="00BB0C5E">
      <w:pPr>
        <w:pStyle w:val="P00"/>
        <w:tabs>
          <w:tab w:val="clear" w:pos="624"/>
          <w:tab w:val="clear" w:pos="1021"/>
          <w:tab w:val="clear" w:pos="1474"/>
          <w:tab w:val="clear" w:pos="1928"/>
          <w:tab w:val="clear" w:pos="2381"/>
          <w:tab w:val="clear" w:pos="2835"/>
          <w:tab w:val="clear" w:pos="6259"/>
          <w:tab w:val="left" w:pos="6237"/>
        </w:tabs>
        <w:spacing w:before="0"/>
        <w:ind w:left="0" w:right="1134"/>
        <w:rPr>
          <w:rStyle w:val="default"/>
          <w:rFonts w:cs="FrankRuehl" w:hint="cs"/>
          <w:vanish/>
          <w:szCs w:val="20"/>
          <w:u w:val="single"/>
          <w:shd w:val="clear" w:color="auto" w:fill="FFFF99"/>
          <w:rtl/>
        </w:rPr>
      </w:pPr>
      <w:r w:rsidRPr="00F17BA3">
        <w:rPr>
          <w:rStyle w:val="default"/>
          <w:rFonts w:cs="FrankRuehl" w:hint="cs"/>
          <w:vanish/>
          <w:szCs w:val="20"/>
          <w:shd w:val="clear" w:color="auto" w:fill="FFFF99"/>
          <w:rtl/>
        </w:rPr>
        <w:tab/>
      </w:r>
      <w:r w:rsidRPr="00F17BA3">
        <w:rPr>
          <w:rStyle w:val="default"/>
          <w:rFonts w:cs="FrankRuehl" w:hint="cs"/>
          <w:vanish/>
          <w:szCs w:val="20"/>
          <w:u w:val="single"/>
          <w:shd w:val="clear" w:color="auto" w:fill="FFFF99"/>
          <w:rtl/>
        </w:rPr>
        <w:t>בשקלים חדשים</w:t>
      </w:r>
    </w:p>
    <w:p w:rsidR="00BB0C5E" w:rsidRPr="00F17BA3" w:rsidRDefault="00BB0C5E" w:rsidP="00BB0C5E">
      <w:pPr>
        <w:pStyle w:val="P00"/>
        <w:spacing w:before="0"/>
        <w:ind w:left="0" w:right="1134"/>
        <w:rPr>
          <w:rStyle w:val="default"/>
          <w:rFonts w:cs="FrankRuehl" w:hint="cs"/>
          <w:vanish/>
          <w:sz w:val="22"/>
          <w:szCs w:val="22"/>
          <w:shd w:val="clear" w:color="auto" w:fill="FFFF99"/>
          <w:rtl/>
        </w:rPr>
      </w:pPr>
      <w:r w:rsidRPr="00F17BA3">
        <w:rPr>
          <w:rStyle w:val="default"/>
          <w:rFonts w:cs="FrankRuehl" w:hint="cs"/>
          <w:vanish/>
          <w:sz w:val="22"/>
          <w:szCs w:val="22"/>
          <w:shd w:val="clear" w:color="auto" w:fill="FFFF99"/>
          <w:rtl/>
        </w:rPr>
        <w:t xml:space="preserve">בעד </w:t>
      </w:r>
      <w:r w:rsidRPr="00F17BA3">
        <w:rPr>
          <w:rStyle w:val="default"/>
          <w:rFonts w:cs="FrankRuehl"/>
          <w:vanish/>
          <w:sz w:val="22"/>
          <w:szCs w:val="22"/>
          <w:shd w:val="clear" w:color="auto" w:fill="FFFF99"/>
          <w:rtl/>
        </w:rPr>
        <w:t>–</w:t>
      </w:r>
    </w:p>
    <w:p w:rsidR="00BB0C5E" w:rsidRPr="00F17BA3" w:rsidRDefault="00BB0C5E" w:rsidP="00BB0C5E">
      <w:pPr>
        <w:pStyle w:val="P00"/>
        <w:tabs>
          <w:tab w:val="clear" w:pos="624"/>
          <w:tab w:val="clear" w:pos="1021"/>
          <w:tab w:val="clear" w:pos="1474"/>
          <w:tab w:val="clear" w:pos="1928"/>
          <w:tab w:val="clear" w:pos="2381"/>
          <w:tab w:val="clear" w:pos="2835"/>
          <w:tab w:val="clear" w:pos="6259"/>
          <w:tab w:val="left" w:pos="397"/>
          <w:tab w:val="left" w:pos="6237"/>
        </w:tabs>
        <w:spacing w:before="0"/>
        <w:ind w:left="0" w:right="1134"/>
        <w:rPr>
          <w:rStyle w:val="default"/>
          <w:rFonts w:cs="FrankRuehl" w:hint="cs"/>
          <w:vanish/>
          <w:sz w:val="22"/>
          <w:szCs w:val="22"/>
          <w:shd w:val="clear" w:color="auto" w:fill="FFFF99"/>
          <w:rtl/>
        </w:rPr>
      </w:pPr>
      <w:r w:rsidRPr="00F17BA3">
        <w:rPr>
          <w:rStyle w:val="default"/>
          <w:rFonts w:cs="FrankRuehl" w:hint="cs"/>
          <w:vanish/>
          <w:sz w:val="22"/>
          <w:szCs w:val="22"/>
          <w:shd w:val="clear" w:color="auto" w:fill="FFFF99"/>
          <w:rtl/>
        </w:rPr>
        <w:t>א.</w:t>
      </w:r>
      <w:r w:rsidRPr="00F17BA3">
        <w:rPr>
          <w:rStyle w:val="default"/>
          <w:rFonts w:cs="FrankRuehl" w:hint="cs"/>
          <w:vanish/>
          <w:sz w:val="22"/>
          <w:szCs w:val="22"/>
          <w:shd w:val="clear" w:color="auto" w:fill="FFFF99"/>
          <w:rtl/>
        </w:rPr>
        <w:tab/>
        <w:t>אגרה שנתית בעבור הורדת נתונים מאתר ההפצה לפי תקנה 16(ב)</w:t>
      </w:r>
      <w:r w:rsidRPr="00F17BA3">
        <w:rPr>
          <w:rStyle w:val="default"/>
          <w:rFonts w:cs="FrankRuehl" w:hint="cs"/>
          <w:vanish/>
          <w:sz w:val="22"/>
          <w:szCs w:val="22"/>
          <w:shd w:val="clear" w:color="auto" w:fill="FFFF99"/>
          <w:rtl/>
        </w:rPr>
        <w:tab/>
      </w:r>
      <w:r w:rsidRPr="00F17BA3">
        <w:rPr>
          <w:rStyle w:val="default"/>
          <w:rFonts w:cs="FrankRuehl" w:hint="cs"/>
          <w:strike/>
          <w:vanish/>
          <w:sz w:val="22"/>
          <w:szCs w:val="22"/>
          <w:shd w:val="clear" w:color="auto" w:fill="FFFF99"/>
          <w:rtl/>
        </w:rPr>
        <w:t>73,850</w:t>
      </w:r>
      <w:r w:rsidRPr="00F17BA3">
        <w:rPr>
          <w:rStyle w:val="default"/>
          <w:rFonts w:cs="FrankRuehl" w:hint="cs"/>
          <w:vanish/>
          <w:sz w:val="22"/>
          <w:szCs w:val="22"/>
          <w:shd w:val="clear" w:color="auto" w:fill="FFFF99"/>
          <w:rtl/>
        </w:rPr>
        <w:t xml:space="preserve"> </w:t>
      </w:r>
      <w:r w:rsidRPr="00F17BA3">
        <w:rPr>
          <w:rStyle w:val="default"/>
          <w:rFonts w:cs="FrankRuehl" w:hint="cs"/>
          <w:vanish/>
          <w:sz w:val="22"/>
          <w:szCs w:val="22"/>
          <w:u w:val="single"/>
          <w:shd w:val="clear" w:color="auto" w:fill="FFFF99"/>
          <w:rtl/>
        </w:rPr>
        <w:t>74,072</w:t>
      </w:r>
    </w:p>
    <w:p w:rsidR="00BB0C5E" w:rsidRPr="00F17BA3" w:rsidRDefault="00BB0C5E" w:rsidP="00BB0C5E">
      <w:pPr>
        <w:pStyle w:val="P00"/>
        <w:tabs>
          <w:tab w:val="clear" w:pos="624"/>
          <w:tab w:val="clear" w:pos="1021"/>
          <w:tab w:val="clear" w:pos="1474"/>
          <w:tab w:val="clear" w:pos="1928"/>
          <w:tab w:val="clear" w:pos="2381"/>
          <w:tab w:val="clear" w:pos="2835"/>
          <w:tab w:val="clear" w:pos="6259"/>
          <w:tab w:val="left" w:pos="397"/>
          <w:tab w:val="left" w:pos="6237"/>
        </w:tabs>
        <w:spacing w:before="0"/>
        <w:ind w:left="0" w:right="1134"/>
        <w:rPr>
          <w:rStyle w:val="default"/>
          <w:rFonts w:cs="FrankRuehl" w:hint="cs"/>
          <w:vanish/>
          <w:sz w:val="22"/>
          <w:szCs w:val="22"/>
          <w:u w:val="single"/>
          <w:shd w:val="clear" w:color="auto" w:fill="FFFF99"/>
          <w:rtl/>
        </w:rPr>
      </w:pPr>
      <w:r w:rsidRPr="00F17BA3">
        <w:rPr>
          <w:rStyle w:val="default"/>
          <w:rFonts w:cs="FrankRuehl" w:hint="cs"/>
          <w:vanish/>
          <w:sz w:val="22"/>
          <w:szCs w:val="22"/>
          <w:shd w:val="clear" w:color="auto" w:fill="FFFF99"/>
          <w:rtl/>
        </w:rPr>
        <w:t>ב.</w:t>
      </w:r>
      <w:r w:rsidRPr="00F17BA3">
        <w:rPr>
          <w:rStyle w:val="default"/>
          <w:rFonts w:cs="FrankRuehl" w:hint="cs"/>
          <w:vanish/>
          <w:sz w:val="22"/>
          <w:szCs w:val="22"/>
          <w:shd w:val="clear" w:color="auto" w:fill="FFFF99"/>
          <w:rtl/>
        </w:rPr>
        <w:tab/>
        <w:t>העתק מאושר לפי תקנה 18(ג), עד 5 עמודים</w:t>
      </w:r>
      <w:r w:rsidRPr="00F17BA3">
        <w:rPr>
          <w:rStyle w:val="default"/>
          <w:rFonts w:cs="FrankRuehl" w:hint="cs"/>
          <w:vanish/>
          <w:sz w:val="22"/>
          <w:szCs w:val="22"/>
          <w:shd w:val="clear" w:color="auto" w:fill="FFFF99"/>
          <w:rtl/>
        </w:rPr>
        <w:tab/>
        <w:t>47</w:t>
      </w:r>
    </w:p>
    <w:p w:rsidR="00BB0C5E" w:rsidRPr="00F17BA3" w:rsidRDefault="00BB0C5E" w:rsidP="00BB0C5E">
      <w:pPr>
        <w:pStyle w:val="P00"/>
        <w:tabs>
          <w:tab w:val="clear" w:pos="624"/>
          <w:tab w:val="clear" w:pos="1021"/>
          <w:tab w:val="clear" w:pos="1474"/>
          <w:tab w:val="clear" w:pos="1928"/>
          <w:tab w:val="clear" w:pos="2381"/>
          <w:tab w:val="clear" w:pos="2835"/>
          <w:tab w:val="clear" w:pos="6259"/>
          <w:tab w:val="left" w:pos="397"/>
          <w:tab w:val="left" w:pos="6237"/>
        </w:tabs>
        <w:spacing w:before="0"/>
        <w:ind w:left="0" w:right="1134"/>
        <w:rPr>
          <w:rStyle w:val="default"/>
          <w:rFonts w:cs="FrankRuehl"/>
          <w:vanish/>
          <w:sz w:val="22"/>
          <w:szCs w:val="22"/>
          <w:shd w:val="clear" w:color="auto" w:fill="FFFF99"/>
          <w:rtl/>
        </w:rPr>
      </w:pPr>
      <w:r w:rsidRPr="00F17BA3">
        <w:rPr>
          <w:rStyle w:val="default"/>
          <w:rFonts w:cs="FrankRuehl" w:hint="cs"/>
          <w:vanish/>
          <w:sz w:val="22"/>
          <w:szCs w:val="22"/>
          <w:shd w:val="clear" w:color="auto" w:fill="FFFF99"/>
          <w:rtl/>
        </w:rPr>
        <w:t>ג.</w:t>
      </w:r>
      <w:r w:rsidRPr="00F17BA3">
        <w:rPr>
          <w:rStyle w:val="default"/>
          <w:rFonts w:cs="FrankRuehl" w:hint="cs"/>
          <w:vanish/>
          <w:sz w:val="22"/>
          <w:szCs w:val="22"/>
          <w:shd w:val="clear" w:color="auto" w:fill="FFFF99"/>
          <w:rtl/>
        </w:rPr>
        <w:tab/>
        <w:t>העתק מאושר לפי תקנה 18(ג), לכל עמוד נוסף</w:t>
      </w:r>
      <w:r w:rsidRPr="00F17BA3">
        <w:rPr>
          <w:rStyle w:val="default"/>
          <w:rFonts w:cs="FrankRuehl" w:hint="cs"/>
          <w:vanish/>
          <w:sz w:val="22"/>
          <w:szCs w:val="22"/>
          <w:shd w:val="clear" w:color="auto" w:fill="FFFF99"/>
          <w:rtl/>
        </w:rPr>
        <w:tab/>
        <w:t>3</w:t>
      </w:r>
    </w:p>
    <w:p w:rsidR="00BB0C5E" w:rsidRPr="00F17BA3" w:rsidRDefault="00BB0C5E" w:rsidP="00013B23">
      <w:pPr>
        <w:pStyle w:val="P00"/>
        <w:tabs>
          <w:tab w:val="clear" w:pos="624"/>
          <w:tab w:val="clear" w:pos="1021"/>
          <w:tab w:val="clear" w:pos="1474"/>
          <w:tab w:val="clear" w:pos="1928"/>
          <w:tab w:val="clear" w:pos="2381"/>
          <w:tab w:val="clear" w:pos="2835"/>
          <w:tab w:val="clear" w:pos="6259"/>
          <w:tab w:val="left" w:pos="397"/>
          <w:tab w:val="left" w:pos="6237"/>
        </w:tabs>
        <w:spacing w:before="0"/>
        <w:ind w:left="0" w:right="1134"/>
        <w:rPr>
          <w:rStyle w:val="default"/>
          <w:rFonts w:cs="FrankRuehl"/>
          <w:vanish/>
          <w:szCs w:val="20"/>
          <w:shd w:val="clear" w:color="auto" w:fill="FFFF99"/>
          <w:rtl/>
        </w:rPr>
      </w:pPr>
    </w:p>
    <w:p w:rsidR="00BB0C5E" w:rsidRPr="00F17BA3" w:rsidRDefault="00BB0C5E" w:rsidP="00013B23">
      <w:pPr>
        <w:pStyle w:val="P00"/>
        <w:tabs>
          <w:tab w:val="clear" w:pos="624"/>
          <w:tab w:val="clear" w:pos="1021"/>
          <w:tab w:val="clear" w:pos="1474"/>
          <w:tab w:val="clear" w:pos="1928"/>
          <w:tab w:val="clear" w:pos="2381"/>
          <w:tab w:val="clear" w:pos="2835"/>
          <w:tab w:val="clear" w:pos="6259"/>
          <w:tab w:val="left" w:pos="397"/>
          <w:tab w:val="left" w:pos="6237"/>
        </w:tabs>
        <w:spacing w:before="0"/>
        <w:ind w:left="0" w:right="1134"/>
        <w:rPr>
          <w:rStyle w:val="default"/>
          <w:rFonts w:cs="FrankRuehl"/>
          <w:vanish/>
          <w:color w:val="FF0000"/>
          <w:szCs w:val="20"/>
          <w:shd w:val="clear" w:color="auto" w:fill="FFFF99"/>
          <w:rtl/>
        </w:rPr>
      </w:pPr>
      <w:r w:rsidRPr="00F17BA3">
        <w:rPr>
          <w:rStyle w:val="default"/>
          <w:rFonts w:cs="FrankRuehl" w:hint="cs"/>
          <w:vanish/>
          <w:color w:val="FF0000"/>
          <w:szCs w:val="20"/>
          <w:shd w:val="clear" w:color="auto" w:fill="FFFF99"/>
          <w:rtl/>
        </w:rPr>
        <w:t>מיום 1.1.2019</w:t>
      </w:r>
    </w:p>
    <w:p w:rsidR="00BB0C5E" w:rsidRPr="00F17BA3" w:rsidRDefault="00BB0C5E" w:rsidP="00013B23">
      <w:pPr>
        <w:pStyle w:val="P00"/>
        <w:tabs>
          <w:tab w:val="clear" w:pos="624"/>
          <w:tab w:val="clear" w:pos="1021"/>
          <w:tab w:val="clear" w:pos="1474"/>
          <w:tab w:val="clear" w:pos="1928"/>
          <w:tab w:val="clear" w:pos="2381"/>
          <w:tab w:val="clear" w:pos="2835"/>
          <w:tab w:val="clear" w:pos="6259"/>
          <w:tab w:val="left" w:pos="397"/>
          <w:tab w:val="left" w:pos="6237"/>
        </w:tabs>
        <w:spacing w:before="0"/>
        <w:ind w:left="0" w:right="1134"/>
        <w:rPr>
          <w:rStyle w:val="default"/>
          <w:rFonts w:cs="FrankRuehl"/>
          <w:vanish/>
          <w:szCs w:val="20"/>
          <w:shd w:val="clear" w:color="auto" w:fill="FFFF99"/>
          <w:rtl/>
        </w:rPr>
      </w:pPr>
      <w:r w:rsidRPr="00F17BA3">
        <w:rPr>
          <w:rStyle w:val="default"/>
          <w:rFonts w:cs="FrankRuehl" w:hint="cs"/>
          <w:b/>
          <w:bCs/>
          <w:vanish/>
          <w:szCs w:val="20"/>
          <w:shd w:val="clear" w:color="auto" w:fill="FFFF99"/>
          <w:rtl/>
        </w:rPr>
        <w:t>הודעה תשע"ט-2018</w:t>
      </w:r>
    </w:p>
    <w:p w:rsidR="00BB0C5E" w:rsidRPr="00F17BA3" w:rsidRDefault="00BB0C5E" w:rsidP="00013B23">
      <w:pPr>
        <w:pStyle w:val="P00"/>
        <w:tabs>
          <w:tab w:val="clear" w:pos="624"/>
          <w:tab w:val="clear" w:pos="1021"/>
          <w:tab w:val="clear" w:pos="1474"/>
          <w:tab w:val="clear" w:pos="1928"/>
          <w:tab w:val="clear" w:pos="2381"/>
          <w:tab w:val="clear" w:pos="2835"/>
          <w:tab w:val="clear" w:pos="6259"/>
          <w:tab w:val="left" w:pos="397"/>
          <w:tab w:val="left" w:pos="6237"/>
        </w:tabs>
        <w:spacing w:before="0"/>
        <w:ind w:left="0" w:right="1134"/>
        <w:rPr>
          <w:rStyle w:val="default"/>
          <w:rFonts w:cs="FrankRuehl"/>
          <w:vanish/>
          <w:szCs w:val="20"/>
          <w:shd w:val="clear" w:color="auto" w:fill="FFFF99"/>
          <w:rtl/>
        </w:rPr>
      </w:pPr>
      <w:hyperlink r:id="rId42" w:history="1">
        <w:r w:rsidRPr="00F17BA3">
          <w:rPr>
            <w:rStyle w:val="Hyperlink"/>
            <w:rFonts w:hint="cs"/>
            <w:vanish/>
            <w:szCs w:val="20"/>
            <w:shd w:val="clear" w:color="auto" w:fill="FFFF99"/>
            <w:rtl/>
          </w:rPr>
          <w:t>ק"ת תשע"ט מס' 8139</w:t>
        </w:r>
      </w:hyperlink>
      <w:r w:rsidRPr="00F17BA3">
        <w:rPr>
          <w:rStyle w:val="default"/>
          <w:rFonts w:cs="FrankRuehl" w:hint="cs"/>
          <w:vanish/>
          <w:szCs w:val="20"/>
          <w:shd w:val="clear" w:color="auto" w:fill="FFFF99"/>
          <w:rtl/>
        </w:rPr>
        <w:t xml:space="preserve"> מיום 31.12.2018 עמ' 1710</w:t>
      </w:r>
    </w:p>
    <w:p w:rsidR="00E86C08" w:rsidRPr="00F17BA3" w:rsidRDefault="00E86C08" w:rsidP="00E86C08">
      <w:pPr>
        <w:pStyle w:val="P00"/>
        <w:tabs>
          <w:tab w:val="clear" w:pos="624"/>
          <w:tab w:val="clear" w:pos="1021"/>
          <w:tab w:val="clear" w:pos="1474"/>
          <w:tab w:val="clear" w:pos="1928"/>
          <w:tab w:val="clear" w:pos="2381"/>
          <w:tab w:val="clear" w:pos="2835"/>
          <w:tab w:val="clear" w:pos="6259"/>
          <w:tab w:val="left" w:pos="6237"/>
        </w:tabs>
        <w:ind w:left="0" w:right="1134"/>
        <w:rPr>
          <w:rStyle w:val="default"/>
          <w:rFonts w:cs="FrankRuehl" w:hint="cs"/>
          <w:vanish/>
          <w:szCs w:val="20"/>
          <w:shd w:val="clear" w:color="auto" w:fill="FFFF99"/>
          <w:rtl/>
        </w:rPr>
      </w:pPr>
      <w:r w:rsidRPr="00F17BA3">
        <w:rPr>
          <w:rStyle w:val="default"/>
          <w:rFonts w:cs="FrankRuehl" w:hint="cs"/>
          <w:vanish/>
          <w:szCs w:val="20"/>
          <w:shd w:val="clear" w:color="auto" w:fill="FFFF99"/>
          <w:rtl/>
        </w:rPr>
        <w:tab/>
        <w:t>סכומי אגרות</w:t>
      </w:r>
    </w:p>
    <w:p w:rsidR="00E86C08" w:rsidRPr="00F17BA3" w:rsidRDefault="00E86C08" w:rsidP="00E86C08">
      <w:pPr>
        <w:pStyle w:val="P00"/>
        <w:tabs>
          <w:tab w:val="clear" w:pos="624"/>
          <w:tab w:val="clear" w:pos="1021"/>
          <w:tab w:val="clear" w:pos="1474"/>
          <w:tab w:val="clear" w:pos="1928"/>
          <w:tab w:val="clear" w:pos="2381"/>
          <w:tab w:val="clear" w:pos="2835"/>
          <w:tab w:val="clear" w:pos="6259"/>
          <w:tab w:val="left" w:pos="6237"/>
        </w:tabs>
        <w:spacing w:before="0"/>
        <w:ind w:left="0" w:right="1134"/>
        <w:rPr>
          <w:rStyle w:val="default"/>
          <w:rFonts w:cs="FrankRuehl" w:hint="cs"/>
          <w:vanish/>
          <w:szCs w:val="20"/>
          <w:u w:val="single"/>
          <w:shd w:val="clear" w:color="auto" w:fill="FFFF99"/>
          <w:rtl/>
        </w:rPr>
      </w:pPr>
      <w:r w:rsidRPr="00F17BA3">
        <w:rPr>
          <w:rStyle w:val="default"/>
          <w:rFonts w:cs="FrankRuehl" w:hint="cs"/>
          <w:vanish/>
          <w:szCs w:val="20"/>
          <w:shd w:val="clear" w:color="auto" w:fill="FFFF99"/>
          <w:rtl/>
        </w:rPr>
        <w:tab/>
      </w:r>
      <w:r w:rsidRPr="00F17BA3">
        <w:rPr>
          <w:rStyle w:val="default"/>
          <w:rFonts w:cs="FrankRuehl" w:hint="cs"/>
          <w:vanish/>
          <w:szCs w:val="20"/>
          <w:u w:val="single"/>
          <w:shd w:val="clear" w:color="auto" w:fill="FFFF99"/>
          <w:rtl/>
        </w:rPr>
        <w:t>בשקלים חדשים</w:t>
      </w:r>
    </w:p>
    <w:p w:rsidR="00E86C08" w:rsidRPr="00F17BA3" w:rsidRDefault="00E86C08" w:rsidP="00E86C08">
      <w:pPr>
        <w:pStyle w:val="P00"/>
        <w:spacing w:before="0"/>
        <w:ind w:left="0" w:right="1134"/>
        <w:rPr>
          <w:rStyle w:val="default"/>
          <w:rFonts w:cs="FrankRuehl" w:hint="cs"/>
          <w:vanish/>
          <w:sz w:val="22"/>
          <w:szCs w:val="22"/>
          <w:shd w:val="clear" w:color="auto" w:fill="FFFF99"/>
          <w:rtl/>
        </w:rPr>
      </w:pPr>
      <w:r w:rsidRPr="00F17BA3">
        <w:rPr>
          <w:rStyle w:val="default"/>
          <w:rFonts w:cs="FrankRuehl" w:hint="cs"/>
          <w:vanish/>
          <w:sz w:val="22"/>
          <w:szCs w:val="22"/>
          <w:shd w:val="clear" w:color="auto" w:fill="FFFF99"/>
          <w:rtl/>
        </w:rPr>
        <w:t xml:space="preserve">בעד </w:t>
      </w:r>
      <w:r w:rsidRPr="00F17BA3">
        <w:rPr>
          <w:rStyle w:val="default"/>
          <w:rFonts w:cs="FrankRuehl"/>
          <w:vanish/>
          <w:sz w:val="22"/>
          <w:szCs w:val="22"/>
          <w:shd w:val="clear" w:color="auto" w:fill="FFFF99"/>
          <w:rtl/>
        </w:rPr>
        <w:t>–</w:t>
      </w:r>
    </w:p>
    <w:p w:rsidR="00E86C08" w:rsidRPr="00F17BA3" w:rsidRDefault="00E86C08" w:rsidP="00E86C08">
      <w:pPr>
        <w:pStyle w:val="P00"/>
        <w:tabs>
          <w:tab w:val="clear" w:pos="624"/>
          <w:tab w:val="clear" w:pos="1021"/>
          <w:tab w:val="clear" w:pos="1474"/>
          <w:tab w:val="clear" w:pos="1928"/>
          <w:tab w:val="clear" w:pos="2381"/>
          <w:tab w:val="clear" w:pos="2835"/>
          <w:tab w:val="clear" w:pos="6259"/>
          <w:tab w:val="left" w:pos="397"/>
          <w:tab w:val="left" w:pos="6237"/>
        </w:tabs>
        <w:spacing w:before="0"/>
        <w:ind w:left="0" w:right="1134"/>
        <w:rPr>
          <w:rStyle w:val="default"/>
          <w:rFonts w:cs="FrankRuehl" w:hint="cs"/>
          <w:vanish/>
          <w:sz w:val="22"/>
          <w:szCs w:val="22"/>
          <w:shd w:val="clear" w:color="auto" w:fill="FFFF99"/>
          <w:rtl/>
        </w:rPr>
      </w:pPr>
      <w:r w:rsidRPr="00F17BA3">
        <w:rPr>
          <w:rStyle w:val="default"/>
          <w:rFonts w:cs="FrankRuehl" w:hint="cs"/>
          <w:vanish/>
          <w:sz w:val="22"/>
          <w:szCs w:val="22"/>
          <w:shd w:val="clear" w:color="auto" w:fill="FFFF99"/>
          <w:rtl/>
        </w:rPr>
        <w:t>א.</w:t>
      </w:r>
      <w:r w:rsidRPr="00F17BA3">
        <w:rPr>
          <w:rStyle w:val="default"/>
          <w:rFonts w:cs="FrankRuehl" w:hint="cs"/>
          <w:vanish/>
          <w:sz w:val="22"/>
          <w:szCs w:val="22"/>
          <w:shd w:val="clear" w:color="auto" w:fill="FFFF99"/>
          <w:rtl/>
        </w:rPr>
        <w:tab/>
        <w:t>אגרה שנתית בעבור הורדת נתונים מאתר ההפצה לפי תקנה 16(ב)</w:t>
      </w:r>
      <w:r w:rsidRPr="00F17BA3">
        <w:rPr>
          <w:rStyle w:val="default"/>
          <w:rFonts w:cs="FrankRuehl" w:hint="cs"/>
          <w:vanish/>
          <w:sz w:val="22"/>
          <w:szCs w:val="22"/>
          <w:shd w:val="clear" w:color="auto" w:fill="FFFF99"/>
          <w:rtl/>
        </w:rPr>
        <w:tab/>
      </w:r>
      <w:r w:rsidRPr="00F17BA3">
        <w:rPr>
          <w:rStyle w:val="default"/>
          <w:rFonts w:cs="FrankRuehl" w:hint="cs"/>
          <w:strike/>
          <w:vanish/>
          <w:sz w:val="22"/>
          <w:szCs w:val="22"/>
          <w:shd w:val="clear" w:color="auto" w:fill="FFFF99"/>
          <w:rtl/>
        </w:rPr>
        <w:t>74,072</w:t>
      </w:r>
      <w:r w:rsidRPr="00F17BA3">
        <w:rPr>
          <w:rStyle w:val="default"/>
          <w:rFonts w:cs="FrankRuehl" w:hint="cs"/>
          <w:vanish/>
          <w:sz w:val="22"/>
          <w:szCs w:val="22"/>
          <w:shd w:val="clear" w:color="auto" w:fill="FFFF99"/>
          <w:rtl/>
        </w:rPr>
        <w:t xml:space="preserve"> </w:t>
      </w:r>
      <w:r w:rsidRPr="00F17BA3">
        <w:rPr>
          <w:rStyle w:val="default"/>
          <w:rFonts w:cs="FrankRuehl" w:hint="cs"/>
          <w:vanish/>
          <w:sz w:val="22"/>
          <w:szCs w:val="22"/>
          <w:u w:val="single"/>
          <w:shd w:val="clear" w:color="auto" w:fill="FFFF99"/>
          <w:rtl/>
        </w:rPr>
        <w:t>74,958</w:t>
      </w:r>
    </w:p>
    <w:p w:rsidR="00E86C08" w:rsidRPr="00F17BA3" w:rsidRDefault="00E86C08" w:rsidP="00E86C08">
      <w:pPr>
        <w:pStyle w:val="P00"/>
        <w:tabs>
          <w:tab w:val="clear" w:pos="624"/>
          <w:tab w:val="clear" w:pos="1021"/>
          <w:tab w:val="clear" w:pos="1474"/>
          <w:tab w:val="clear" w:pos="1928"/>
          <w:tab w:val="clear" w:pos="2381"/>
          <w:tab w:val="clear" w:pos="2835"/>
          <w:tab w:val="clear" w:pos="6259"/>
          <w:tab w:val="left" w:pos="397"/>
          <w:tab w:val="left" w:pos="6237"/>
        </w:tabs>
        <w:spacing w:before="0"/>
        <w:ind w:left="0" w:right="1134"/>
        <w:rPr>
          <w:rStyle w:val="default"/>
          <w:rFonts w:cs="FrankRuehl" w:hint="cs"/>
          <w:vanish/>
          <w:sz w:val="22"/>
          <w:szCs w:val="22"/>
          <w:shd w:val="clear" w:color="auto" w:fill="FFFF99"/>
          <w:rtl/>
        </w:rPr>
      </w:pPr>
      <w:r w:rsidRPr="00F17BA3">
        <w:rPr>
          <w:rStyle w:val="default"/>
          <w:rFonts w:cs="FrankRuehl" w:hint="cs"/>
          <w:vanish/>
          <w:sz w:val="22"/>
          <w:szCs w:val="22"/>
          <w:shd w:val="clear" w:color="auto" w:fill="FFFF99"/>
          <w:rtl/>
        </w:rPr>
        <w:t>ב.</w:t>
      </w:r>
      <w:r w:rsidRPr="00F17BA3">
        <w:rPr>
          <w:rStyle w:val="default"/>
          <w:rFonts w:cs="FrankRuehl" w:hint="cs"/>
          <w:vanish/>
          <w:sz w:val="22"/>
          <w:szCs w:val="22"/>
          <w:shd w:val="clear" w:color="auto" w:fill="FFFF99"/>
          <w:rtl/>
        </w:rPr>
        <w:tab/>
        <w:t>העתק מאושר לפי תקנה 18(ג), עד 5 עמודים</w:t>
      </w:r>
      <w:r w:rsidRPr="00F17BA3">
        <w:rPr>
          <w:rStyle w:val="default"/>
          <w:rFonts w:cs="FrankRuehl" w:hint="cs"/>
          <w:vanish/>
          <w:sz w:val="22"/>
          <w:szCs w:val="22"/>
          <w:shd w:val="clear" w:color="auto" w:fill="FFFF99"/>
          <w:rtl/>
        </w:rPr>
        <w:tab/>
      </w:r>
      <w:r w:rsidRPr="00F17BA3">
        <w:rPr>
          <w:rStyle w:val="default"/>
          <w:rFonts w:cs="FrankRuehl" w:hint="cs"/>
          <w:strike/>
          <w:vanish/>
          <w:sz w:val="22"/>
          <w:szCs w:val="22"/>
          <w:shd w:val="clear" w:color="auto" w:fill="FFFF99"/>
          <w:rtl/>
        </w:rPr>
        <w:t>47</w:t>
      </w:r>
      <w:r w:rsidRPr="00F17BA3">
        <w:rPr>
          <w:rStyle w:val="default"/>
          <w:rFonts w:cs="FrankRuehl" w:hint="cs"/>
          <w:vanish/>
          <w:sz w:val="22"/>
          <w:szCs w:val="22"/>
          <w:shd w:val="clear" w:color="auto" w:fill="FFFF99"/>
          <w:rtl/>
        </w:rPr>
        <w:t xml:space="preserve"> </w:t>
      </w:r>
      <w:r w:rsidRPr="00F17BA3">
        <w:rPr>
          <w:rStyle w:val="default"/>
          <w:rFonts w:cs="FrankRuehl" w:hint="cs"/>
          <w:vanish/>
          <w:sz w:val="22"/>
          <w:szCs w:val="22"/>
          <w:u w:val="single"/>
          <w:shd w:val="clear" w:color="auto" w:fill="FFFF99"/>
          <w:rtl/>
        </w:rPr>
        <w:t>48</w:t>
      </w:r>
    </w:p>
    <w:p w:rsidR="00E86C08" w:rsidRPr="00F17BA3" w:rsidRDefault="00E86C08" w:rsidP="00E86C08">
      <w:pPr>
        <w:pStyle w:val="P00"/>
        <w:tabs>
          <w:tab w:val="clear" w:pos="624"/>
          <w:tab w:val="clear" w:pos="1021"/>
          <w:tab w:val="clear" w:pos="1474"/>
          <w:tab w:val="clear" w:pos="1928"/>
          <w:tab w:val="clear" w:pos="2381"/>
          <w:tab w:val="clear" w:pos="2835"/>
          <w:tab w:val="clear" w:pos="6259"/>
          <w:tab w:val="left" w:pos="397"/>
          <w:tab w:val="left" w:pos="6237"/>
        </w:tabs>
        <w:spacing w:before="0"/>
        <w:ind w:left="0" w:right="1134"/>
        <w:rPr>
          <w:rStyle w:val="default"/>
          <w:rFonts w:cs="FrankRuehl"/>
          <w:vanish/>
          <w:sz w:val="22"/>
          <w:szCs w:val="22"/>
          <w:shd w:val="clear" w:color="auto" w:fill="FFFF99"/>
          <w:rtl/>
        </w:rPr>
      </w:pPr>
      <w:r w:rsidRPr="00F17BA3">
        <w:rPr>
          <w:rStyle w:val="default"/>
          <w:rFonts w:cs="FrankRuehl" w:hint="cs"/>
          <w:vanish/>
          <w:sz w:val="22"/>
          <w:szCs w:val="22"/>
          <w:shd w:val="clear" w:color="auto" w:fill="FFFF99"/>
          <w:rtl/>
        </w:rPr>
        <w:t>ג.</w:t>
      </w:r>
      <w:r w:rsidRPr="00F17BA3">
        <w:rPr>
          <w:rStyle w:val="default"/>
          <w:rFonts w:cs="FrankRuehl" w:hint="cs"/>
          <w:vanish/>
          <w:sz w:val="22"/>
          <w:szCs w:val="22"/>
          <w:shd w:val="clear" w:color="auto" w:fill="FFFF99"/>
          <w:rtl/>
        </w:rPr>
        <w:tab/>
        <w:t>העתק מאושר לפי תקנה 18(ג), לכל עמוד נוסף</w:t>
      </w:r>
      <w:r w:rsidRPr="00F17BA3">
        <w:rPr>
          <w:rStyle w:val="default"/>
          <w:rFonts w:cs="FrankRuehl" w:hint="cs"/>
          <w:vanish/>
          <w:sz w:val="22"/>
          <w:szCs w:val="22"/>
          <w:shd w:val="clear" w:color="auto" w:fill="FFFF99"/>
          <w:rtl/>
        </w:rPr>
        <w:tab/>
        <w:t>3</w:t>
      </w:r>
    </w:p>
    <w:p w:rsidR="00E86C08" w:rsidRPr="00F17BA3" w:rsidRDefault="00E86C08" w:rsidP="00013B23">
      <w:pPr>
        <w:pStyle w:val="P00"/>
        <w:tabs>
          <w:tab w:val="clear" w:pos="624"/>
          <w:tab w:val="clear" w:pos="1021"/>
          <w:tab w:val="clear" w:pos="1474"/>
          <w:tab w:val="clear" w:pos="1928"/>
          <w:tab w:val="clear" w:pos="2381"/>
          <w:tab w:val="clear" w:pos="2835"/>
          <w:tab w:val="clear" w:pos="6259"/>
          <w:tab w:val="left" w:pos="397"/>
          <w:tab w:val="left" w:pos="6237"/>
        </w:tabs>
        <w:spacing w:before="0"/>
        <w:ind w:left="0" w:right="1134"/>
        <w:rPr>
          <w:rStyle w:val="default"/>
          <w:rFonts w:ascii="FrankRuehl" w:hAnsi="FrankRuehl" w:cs="FrankRuehl"/>
          <w:vanish/>
          <w:szCs w:val="20"/>
          <w:shd w:val="clear" w:color="auto" w:fill="FFFF99"/>
          <w:rtl/>
        </w:rPr>
      </w:pPr>
    </w:p>
    <w:p w:rsidR="00E86C08" w:rsidRPr="00F17BA3" w:rsidRDefault="00E86C08" w:rsidP="00013B23">
      <w:pPr>
        <w:pStyle w:val="P00"/>
        <w:tabs>
          <w:tab w:val="clear" w:pos="624"/>
          <w:tab w:val="clear" w:pos="1021"/>
          <w:tab w:val="clear" w:pos="1474"/>
          <w:tab w:val="clear" w:pos="1928"/>
          <w:tab w:val="clear" w:pos="2381"/>
          <w:tab w:val="clear" w:pos="2835"/>
          <w:tab w:val="clear" w:pos="6259"/>
          <w:tab w:val="left" w:pos="397"/>
          <w:tab w:val="left" w:pos="6237"/>
        </w:tabs>
        <w:spacing w:before="0"/>
        <w:ind w:left="0" w:right="1134"/>
        <w:rPr>
          <w:rStyle w:val="default"/>
          <w:rFonts w:ascii="FrankRuehl" w:hAnsi="FrankRuehl" w:cs="FrankRuehl"/>
          <w:vanish/>
          <w:color w:val="FF0000"/>
          <w:szCs w:val="20"/>
          <w:shd w:val="clear" w:color="auto" w:fill="FFFF99"/>
          <w:rtl/>
        </w:rPr>
      </w:pPr>
      <w:r w:rsidRPr="00F17BA3">
        <w:rPr>
          <w:rStyle w:val="default"/>
          <w:rFonts w:ascii="FrankRuehl" w:hAnsi="FrankRuehl" w:cs="FrankRuehl"/>
          <w:vanish/>
          <w:color w:val="FF0000"/>
          <w:szCs w:val="20"/>
          <w:shd w:val="clear" w:color="auto" w:fill="FFFF99"/>
          <w:rtl/>
        </w:rPr>
        <w:t>מיום 1.1.2020</w:t>
      </w:r>
    </w:p>
    <w:p w:rsidR="00E86C08" w:rsidRPr="00F17BA3" w:rsidRDefault="00E86C08" w:rsidP="00013B23">
      <w:pPr>
        <w:pStyle w:val="P00"/>
        <w:tabs>
          <w:tab w:val="clear" w:pos="624"/>
          <w:tab w:val="clear" w:pos="1021"/>
          <w:tab w:val="clear" w:pos="1474"/>
          <w:tab w:val="clear" w:pos="1928"/>
          <w:tab w:val="clear" w:pos="2381"/>
          <w:tab w:val="clear" w:pos="2835"/>
          <w:tab w:val="clear" w:pos="6259"/>
          <w:tab w:val="left" w:pos="397"/>
          <w:tab w:val="left" w:pos="6237"/>
        </w:tabs>
        <w:spacing w:before="0"/>
        <w:ind w:left="0" w:right="1134"/>
        <w:rPr>
          <w:rStyle w:val="default"/>
          <w:rFonts w:ascii="FrankRuehl" w:hAnsi="FrankRuehl" w:cs="FrankRuehl"/>
          <w:b/>
          <w:bCs/>
          <w:vanish/>
          <w:szCs w:val="20"/>
          <w:shd w:val="clear" w:color="auto" w:fill="FFFF99"/>
          <w:rtl/>
        </w:rPr>
      </w:pPr>
      <w:r w:rsidRPr="00F17BA3">
        <w:rPr>
          <w:rStyle w:val="default"/>
          <w:rFonts w:ascii="FrankRuehl" w:hAnsi="FrankRuehl" w:cs="FrankRuehl"/>
          <w:b/>
          <w:bCs/>
          <w:vanish/>
          <w:szCs w:val="20"/>
          <w:shd w:val="clear" w:color="auto" w:fill="FFFF99"/>
          <w:rtl/>
        </w:rPr>
        <w:t>הודעה תש"ף-2020</w:t>
      </w:r>
    </w:p>
    <w:p w:rsidR="00E86C08" w:rsidRPr="00F17BA3" w:rsidRDefault="00E86C08" w:rsidP="00013B23">
      <w:pPr>
        <w:pStyle w:val="P00"/>
        <w:tabs>
          <w:tab w:val="clear" w:pos="624"/>
          <w:tab w:val="clear" w:pos="1021"/>
          <w:tab w:val="clear" w:pos="1474"/>
          <w:tab w:val="clear" w:pos="1928"/>
          <w:tab w:val="clear" w:pos="2381"/>
          <w:tab w:val="clear" w:pos="2835"/>
          <w:tab w:val="clear" w:pos="6259"/>
          <w:tab w:val="left" w:pos="397"/>
          <w:tab w:val="left" w:pos="6237"/>
        </w:tabs>
        <w:spacing w:before="0"/>
        <w:ind w:left="0" w:right="1134"/>
        <w:rPr>
          <w:rStyle w:val="default"/>
          <w:rFonts w:ascii="FrankRuehl" w:hAnsi="FrankRuehl" w:cs="FrankRuehl"/>
          <w:vanish/>
          <w:szCs w:val="20"/>
          <w:shd w:val="clear" w:color="auto" w:fill="FFFF99"/>
          <w:rtl/>
        </w:rPr>
      </w:pPr>
      <w:hyperlink r:id="rId43" w:history="1">
        <w:r w:rsidRPr="00F17BA3">
          <w:rPr>
            <w:rStyle w:val="Hyperlink"/>
            <w:rFonts w:ascii="FrankRuehl" w:hAnsi="FrankRuehl"/>
            <w:vanish/>
            <w:szCs w:val="20"/>
            <w:shd w:val="clear" w:color="auto" w:fill="FFFF99"/>
            <w:rtl/>
          </w:rPr>
          <w:t>ק"ת תש"ף מס' 8312</w:t>
        </w:r>
      </w:hyperlink>
      <w:r w:rsidRPr="00F17BA3">
        <w:rPr>
          <w:rStyle w:val="default"/>
          <w:rFonts w:ascii="FrankRuehl" w:hAnsi="FrankRuehl" w:cs="FrankRuehl"/>
          <w:vanish/>
          <w:szCs w:val="20"/>
          <w:shd w:val="clear" w:color="auto" w:fill="FFFF99"/>
          <w:rtl/>
        </w:rPr>
        <w:t xml:space="preserve"> מיום 1.1.2020 עמ' 301</w:t>
      </w:r>
    </w:p>
    <w:p w:rsidR="00DF7E71" w:rsidRPr="00F17BA3" w:rsidRDefault="00DF7E71" w:rsidP="00DF7E71">
      <w:pPr>
        <w:pStyle w:val="P00"/>
        <w:tabs>
          <w:tab w:val="clear" w:pos="624"/>
          <w:tab w:val="clear" w:pos="1021"/>
          <w:tab w:val="clear" w:pos="1474"/>
          <w:tab w:val="clear" w:pos="1928"/>
          <w:tab w:val="clear" w:pos="2381"/>
          <w:tab w:val="clear" w:pos="2835"/>
          <w:tab w:val="clear" w:pos="6259"/>
          <w:tab w:val="left" w:pos="6237"/>
        </w:tabs>
        <w:ind w:left="0" w:right="1134"/>
        <w:rPr>
          <w:rStyle w:val="default"/>
          <w:rFonts w:cs="FrankRuehl" w:hint="cs"/>
          <w:vanish/>
          <w:szCs w:val="20"/>
          <w:shd w:val="clear" w:color="auto" w:fill="FFFF99"/>
          <w:rtl/>
        </w:rPr>
      </w:pPr>
      <w:r w:rsidRPr="00F17BA3">
        <w:rPr>
          <w:rStyle w:val="default"/>
          <w:rFonts w:cs="FrankRuehl" w:hint="cs"/>
          <w:vanish/>
          <w:szCs w:val="20"/>
          <w:shd w:val="clear" w:color="auto" w:fill="FFFF99"/>
          <w:rtl/>
        </w:rPr>
        <w:tab/>
        <w:t>סכומי אגרות</w:t>
      </w:r>
    </w:p>
    <w:p w:rsidR="00DF7E71" w:rsidRPr="00F17BA3" w:rsidRDefault="00DF7E71" w:rsidP="00DF7E71">
      <w:pPr>
        <w:pStyle w:val="P00"/>
        <w:tabs>
          <w:tab w:val="clear" w:pos="624"/>
          <w:tab w:val="clear" w:pos="1021"/>
          <w:tab w:val="clear" w:pos="1474"/>
          <w:tab w:val="clear" w:pos="1928"/>
          <w:tab w:val="clear" w:pos="2381"/>
          <w:tab w:val="clear" w:pos="2835"/>
          <w:tab w:val="clear" w:pos="6259"/>
          <w:tab w:val="left" w:pos="6237"/>
        </w:tabs>
        <w:spacing w:before="0"/>
        <w:ind w:left="0" w:right="1134"/>
        <w:rPr>
          <w:rStyle w:val="default"/>
          <w:rFonts w:cs="FrankRuehl" w:hint="cs"/>
          <w:vanish/>
          <w:szCs w:val="20"/>
          <w:u w:val="single"/>
          <w:shd w:val="clear" w:color="auto" w:fill="FFFF99"/>
          <w:rtl/>
        </w:rPr>
      </w:pPr>
      <w:r w:rsidRPr="00F17BA3">
        <w:rPr>
          <w:rStyle w:val="default"/>
          <w:rFonts w:cs="FrankRuehl" w:hint="cs"/>
          <w:vanish/>
          <w:szCs w:val="20"/>
          <w:shd w:val="clear" w:color="auto" w:fill="FFFF99"/>
          <w:rtl/>
        </w:rPr>
        <w:tab/>
      </w:r>
      <w:r w:rsidRPr="00F17BA3">
        <w:rPr>
          <w:rStyle w:val="default"/>
          <w:rFonts w:cs="FrankRuehl" w:hint="cs"/>
          <w:vanish/>
          <w:szCs w:val="20"/>
          <w:u w:val="single"/>
          <w:shd w:val="clear" w:color="auto" w:fill="FFFF99"/>
          <w:rtl/>
        </w:rPr>
        <w:t>בשקלים חדשים</w:t>
      </w:r>
    </w:p>
    <w:p w:rsidR="00DF7E71" w:rsidRPr="00F17BA3" w:rsidRDefault="00DF7E71" w:rsidP="00DF7E71">
      <w:pPr>
        <w:pStyle w:val="P00"/>
        <w:spacing w:before="0"/>
        <w:ind w:left="0" w:right="1134"/>
        <w:rPr>
          <w:rStyle w:val="default"/>
          <w:rFonts w:cs="FrankRuehl" w:hint="cs"/>
          <w:vanish/>
          <w:sz w:val="22"/>
          <w:szCs w:val="22"/>
          <w:shd w:val="clear" w:color="auto" w:fill="FFFF99"/>
          <w:rtl/>
        </w:rPr>
      </w:pPr>
      <w:r w:rsidRPr="00F17BA3">
        <w:rPr>
          <w:rStyle w:val="default"/>
          <w:rFonts w:cs="FrankRuehl" w:hint="cs"/>
          <w:vanish/>
          <w:sz w:val="22"/>
          <w:szCs w:val="22"/>
          <w:shd w:val="clear" w:color="auto" w:fill="FFFF99"/>
          <w:rtl/>
        </w:rPr>
        <w:t xml:space="preserve">בעד </w:t>
      </w:r>
      <w:r w:rsidRPr="00F17BA3">
        <w:rPr>
          <w:rStyle w:val="default"/>
          <w:rFonts w:cs="FrankRuehl"/>
          <w:vanish/>
          <w:sz w:val="22"/>
          <w:szCs w:val="22"/>
          <w:shd w:val="clear" w:color="auto" w:fill="FFFF99"/>
          <w:rtl/>
        </w:rPr>
        <w:t>–</w:t>
      </w:r>
    </w:p>
    <w:p w:rsidR="00DF7E71" w:rsidRPr="00F17BA3" w:rsidRDefault="00DF7E71" w:rsidP="00DF7E71">
      <w:pPr>
        <w:pStyle w:val="P00"/>
        <w:tabs>
          <w:tab w:val="clear" w:pos="624"/>
          <w:tab w:val="clear" w:pos="1021"/>
          <w:tab w:val="clear" w:pos="1474"/>
          <w:tab w:val="clear" w:pos="1928"/>
          <w:tab w:val="clear" w:pos="2381"/>
          <w:tab w:val="clear" w:pos="2835"/>
          <w:tab w:val="clear" w:pos="6259"/>
          <w:tab w:val="left" w:pos="397"/>
          <w:tab w:val="left" w:pos="6237"/>
        </w:tabs>
        <w:spacing w:before="0"/>
        <w:ind w:left="0" w:right="1134"/>
        <w:rPr>
          <w:rStyle w:val="default"/>
          <w:rFonts w:cs="FrankRuehl" w:hint="cs"/>
          <w:vanish/>
          <w:sz w:val="22"/>
          <w:szCs w:val="22"/>
          <w:shd w:val="clear" w:color="auto" w:fill="FFFF99"/>
          <w:rtl/>
        </w:rPr>
      </w:pPr>
      <w:r w:rsidRPr="00F17BA3">
        <w:rPr>
          <w:rStyle w:val="default"/>
          <w:rFonts w:cs="FrankRuehl" w:hint="cs"/>
          <w:vanish/>
          <w:sz w:val="22"/>
          <w:szCs w:val="22"/>
          <w:shd w:val="clear" w:color="auto" w:fill="FFFF99"/>
          <w:rtl/>
        </w:rPr>
        <w:t>א.</w:t>
      </w:r>
      <w:r w:rsidRPr="00F17BA3">
        <w:rPr>
          <w:rStyle w:val="default"/>
          <w:rFonts w:cs="FrankRuehl" w:hint="cs"/>
          <w:vanish/>
          <w:sz w:val="22"/>
          <w:szCs w:val="22"/>
          <w:shd w:val="clear" w:color="auto" w:fill="FFFF99"/>
          <w:rtl/>
        </w:rPr>
        <w:tab/>
        <w:t>אגרה שנתית בעבור הורדת נתונים מאתר ההפצה לפי תקנה 16(ב)</w:t>
      </w:r>
      <w:r w:rsidRPr="00F17BA3">
        <w:rPr>
          <w:rStyle w:val="default"/>
          <w:rFonts w:cs="FrankRuehl" w:hint="cs"/>
          <w:vanish/>
          <w:sz w:val="22"/>
          <w:szCs w:val="22"/>
          <w:shd w:val="clear" w:color="auto" w:fill="FFFF99"/>
          <w:rtl/>
        </w:rPr>
        <w:tab/>
      </w:r>
      <w:r w:rsidRPr="00F17BA3">
        <w:rPr>
          <w:rStyle w:val="default"/>
          <w:rFonts w:cs="FrankRuehl" w:hint="cs"/>
          <w:strike/>
          <w:vanish/>
          <w:sz w:val="22"/>
          <w:szCs w:val="22"/>
          <w:shd w:val="clear" w:color="auto" w:fill="FFFF99"/>
          <w:rtl/>
        </w:rPr>
        <w:t>74,958</w:t>
      </w:r>
      <w:r w:rsidRPr="00F17BA3">
        <w:rPr>
          <w:rStyle w:val="default"/>
          <w:rFonts w:cs="FrankRuehl" w:hint="cs"/>
          <w:vanish/>
          <w:sz w:val="22"/>
          <w:szCs w:val="22"/>
          <w:shd w:val="clear" w:color="auto" w:fill="FFFF99"/>
          <w:rtl/>
        </w:rPr>
        <w:t xml:space="preserve"> </w:t>
      </w:r>
      <w:r w:rsidRPr="00F17BA3">
        <w:rPr>
          <w:rStyle w:val="default"/>
          <w:rFonts w:cs="FrankRuehl" w:hint="cs"/>
          <w:vanish/>
          <w:sz w:val="22"/>
          <w:szCs w:val="22"/>
          <w:u w:val="single"/>
          <w:shd w:val="clear" w:color="auto" w:fill="FFFF99"/>
          <w:rtl/>
        </w:rPr>
        <w:t>75,185</w:t>
      </w:r>
    </w:p>
    <w:p w:rsidR="00DF7E71" w:rsidRPr="00F17BA3" w:rsidRDefault="00DF7E71" w:rsidP="00DF7E71">
      <w:pPr>
        <w:pStyle w:val="P00"/>
        <w:tabs>
          <w:tab w:val="clear" w:pos="624"/>
          <w:tab w:val="clear" w:pos="1021"/>
          <w:tab w:val="clear" w:pos="1474"/>
          <w:tab w:val="clear" w:pos="1928"/>
          <w:tab w:val="clear" w:pos="2381"/>
          <w:tab w:val="clear" w:pos="2835"/>
          <w:tab w:val="clear" w:pos="6259"/>
          <w:tab w:val="left" w:pos="397"/>
          <w:tab w:val="left" w:pos="6237"/>
        </w:tabs>
        <w:spacing w:before="0"/>
        <w:ind w:left="0" w:right="1134"/>
        <w:rPr>
          <w:rStyle w:val="default"/>
          <w:rFonts w:cs="FrankRuehl" w:hint="cs"/>
          <w:vanish/>
          <w:sz w:val="22"/>
          <w:szCs w:val="22"/>
          <w:shd w:val="clear" w:color="auto" w:fill="FFFF99"/>
          <w:rtl/>
        </w:rPr>
      </w:pPr>
      <w:r w:rsidRPr="00F17BA3">
        <w:rPr>
          <w:rStyle w:val="default"/>
          <w:rFonts w:cs="FrankRuehl" w:hint="cs"/>
          <w:vanish/>
          <w:sz w:val="22"/>
          <w:szCs w:val="22"/>
          <w:shd w:val="clear" w:color="auto" w:fill="FFFF99"/>
          <w:rtl/>
        </w:rPr>
        <w:t>ב.</w:t>
      </w:r>
      <w:r w:rsidRPr="00F17BA3">
        <w:rPr>
          <w:rStyle w:val="default"/>
          <w:rFonts w:cs="FrankRuehl" w:hint="cs"/>
          <w:vanish/>
          <w:sz w:val="22"/>
          <w:szCs w:val="22"/>
          <w:shd w:val="clear" w:color="auto" w:fill="FFFF99"/>
          <w:rtl/>
        </w:rPr>
        <w:tab/>
        <w:t>העתק מאושר לפי תקנה 18(ג), עד 5 עמודים</w:t>
      </w:r>
      <w:r w:rsidRPr="00F17BA3">
        <w:rPr>
          <w:rStyle w:val="default"/>
          <w:rFonts w:cs="FrankRuehl" w:hint="cs"/>
          <w:vanish/>
          <w:sz w:val="22"/>
          <w:szCs w:val="22"/>
          <w:shd w:val="clear" w:color="auto" w:fill="FFFF99"/>
          <w:rtl/>
        </w:rPr>
        <w:tab/>
        <w:t>48</w:t>
      </w:r>
    </w:p>
    <w:p w:rsidR="00DF7E71" w:rsidRPr="00F17BA3" w:rsidRDefault="00DF7E71" w:rsidP="00DF7E71">
      <w:pPr>
        <w:pStyle w:val="P00"/>
        <w:tabs>
          <w:tab w:val="clear" w:pos="624"/>
          <w:tab w:val="clear" w:pos="1021"/>
          <w:tab w:val="clear" w:pos="1474"/>
          <w:tab w:val="clear" w:pos="1928"/>
          <w:tab w:val="clear" w:pos="2381"/>
          <w:tab w:val="clear" w:pos="2835"/>
          <w:tab w:val="clear" w:pos="6259"/>
          <w:tab w:val="left" w:pos="397"/>
          <w:tab w:val="left" w:pos="6237"/>
        </w:tabs>
        <w:spacing w:before="0"/>
        <w:ind w:left="0" w:right="1134"/>
        <w:rPr>
          <w:rStyle w:val="default"/>
          <w:rFonts w:cs="FrankRuehl"/>
          <w:vanish/>
          <w:sz w:val="22"/>
          <w:szCs w:val="22"/>
          <w:shd w:val="clear" w:color="auto" w:fill="FFFF99"/>
          <w:rtl/>
        </w:rPr>
      </w:pPr>
      <w:r w:rsidRPr="00F17BA3">
        <w:rPr>
          <w:rStyle w:val="default"/>
          <w:rFonts w:cs="FrankRuehl" w:hint="cs"/>
          <w:vanish/>
          <w:sz w:val="22"/>
          <w:szCs w:val="22"/>
          <w:shd w:val="clear" w:color="auto" w:fill="FFFF99"/>
          <w:rtl/>
        </w:rPr>
        <w:t>ג.</w:t>
      </w:r>
      <w:r w:rsidRPr="00F17BA3">
        <w:rPr>
          <w:rStyle w:val="default"/>
          <w:rFonts w:cs="FrankRuehl" w:hint="cs"/>
          <w:vanish/>
          <w:sz w:val="22"/>
          <w:szCs w:val="22"/>
          <w:shd w:val="clear" w:color="auto" w:fill="FFFF99"/>
          <w:rtl/>
        </w:rPr>
        <w:tab/>
        <w:t>העתק מאושר לפי תקנה 18(ג), לכל עמוד נוסף</w:t>
      </w:r>
      <w:r w:rsidRPr="00F17BA3">
        <w:rPr>
          <w:rStyle w:val="default"/>
          <w:rFonts w:cs="FrankRuehl" w:hint="cs"/>
          <w:vanish/>
          <w:sz w:val="22"/>
          <w:szCs w:val="22"/>
          <w:shd w:val="clear" w:color="auto" w:fill="FFFF99"/>
          <w:rtl/>
        </w:rPr>
        <w:tab/>
        <w:t>3</w:t>
      </w:r>
    </w:p>
    <w:p w:rsidR="00DF7E71" w:rsidRPr="00F17BA3" w:rsidRDefault="00DF7E71" w:rsidP="00013B23">
      <w:pPr>
        <w:pStyle w:val="P00"/>
        <w:tabs>
          <w:tab w:val="clear" w:pos="624"/>
          <w:tab w:val="clear" w:pos="1021"/>
          <w:tab w:val="clear" w:pos="1474"/>
          <w:tab w:val="clear" w:pos="1928"/>
          <w:tab w:val="clear" w:pos="2381"/>
          <w:tab w:val="clear" w:pos="2835"/>
          <w:tab w:val="clear" w:pos="6259"/>
          <w:tab w:val="left" w:pos="397"/>
          <w:tab w:val="left" w:pos="6237"/>
        </w:tabs>
        <w:spacing w:before="0"/>
        <w:ind w:left="0" w:right="1134"/>
        <w:rPr>
          <w:rStyle w:val="default"/>
          <w:rFonts w:ascii="FrankRuehl" w:hAnsi="FrankRuehl" w:cs="FrankRuehl"/>
          <w:vanish/>
          <w:szCs w:val="20"/>
          <w:shd w:val="clear" w:color="auto" w:fill="FFFF99"/>
          <w:rtl/>
        </w:rPr>
      </w:pPr>
    </w:p>
    <w:p w:rsidR="00DF7E71" w:rsidRPr="00F17BA3" w:rsidRDefault="00DF7E71" w:rsidP="00013B23">
      <w:pPr>
        <w:pStyle w:val="P00"/>
        <w:tabs>
          <w:tab w:val="clear" w:pos="624"/>
          <w:tab w:val="clear" w:pos="1021"/>
          <w:tab w:val="clear" w:pos="1474"/>
          <w:tab w:val="clear" w:pos="1928"/>
          <w:tab w:val="clear" w:pos="2381"/>
          <w:tab w:val="clear" w:pos="2835"/>
          <w:tab w:val="clear" w:pos="6259"/>
          <w:tab w:val="left" w:pos="397"/>
          <w:tab w:val="left" w:pos="6237"/>
        </w:tabs>
        <w:spacing w:before="0"/>
        <w:ind w:left="0" w:right="1134"/>
        <w:rPr>
          <w:rStyle w:val="default"/>
          <w:rFonts w:ascii="FrankRuehl" w:hAnsi="FrankRuehl" w:cs="FrankRuehl"/>
          <w:vanish/>
          <w:color w:val="FF0000"/>
          <w:szCs w:val="20"/>
          <w:shd w:val="clear" w:color="auto" w:fill="FFFF99"/>
          <w:rtl/>
        </w:rPr>
      </w:pPr>
      <w:r w:rsidRPr="00F17BA3">
        <w:rPr>
          <w:rStyle w:val="default"/>
          <w:rFonts w:ascii="FrankRuehl" w:hAnsi="FrankRuehl" w:cs="FrankRuehl" w:hint="cs"/>
          <w:vanish/>
          <w:color w:val="FF0000"/>
          <w:szCs w:val="20"/>
          <w:shd w:val="clear" w:color="auto" w:fill="FFFF99"/>
          <w:rtl/>
        </w:rPr>
        <w:t>מיום 1.1.2021</w:t>
      </w:r>
    </w:p>
    <w:p w:rsidR="00DF7E71" w:rsidRPr="00F17BA3" w:rsidRDefault="00DF7E71" w:rsidP="00013B23">
      <w:pPr>
        <w:pStyle w:val="P00"/>
        <w:tabs>
          <w:tab w:val="clear" w:pos="624"/>
          <w:tab w:val="clear" w:pos="1021"/>
          <w:tab w:val="clear" w:pos="1474"/>
          <w:tab w:val="clear" w:pos="1928"/>
          <w:tab w:val="clear" w:pos="2381"/>
          <w:tab w:val="clear" w:pos="2835"/>
          <w:tab w:val="clear" w:pos="6259"/>
          <w:tab w:val="left" w:pos="397"/>
          <w:tab w:val="left" w:pos="6237"/>
        </w:tabs>
        <w:spacing w:before="0"/>
        <w:ind w:left="0" w:right="1134"/>
        <w:rPr>
          <w:rStyle w:val="default"/>
          <w:rFonts w:ascii="FrankRuehl" w:hAnsi="FrankRuehl" w:cs="FrankRuehl"/>
          <w:vanish/>
          <w:szCs w:val="20"/>
          <w:shd w:val="clear" w:color="auto" w:fill="FFFF99"/>
          <w:rtl/>
        </w:rPr>
      </w:pPr>
      <w:r w:rsidRPr="00F17BA3">
        <w:rPr>
          <w:rStyle w:val="default"/>
          <w:rFonts w:ascii="FrankRuehl" w:hAnsi="FrankRuehl" w:cs="FrankRuehl" w:hint="cs"/>
          <w:b/>
          <w:bCs/>
          <w:vanish/>
          <w:szCs w:val="20"/>
          <w:shd w:val="clear" w:color="auto" w:fill="FFFF99"/>
          <w:rtl/>
        </w:rPr>
        <w:t>הודעה תשפ"א-2020</w:t>
      </w:r>
    </w:p>
    <w:p w:rsidR="00DF7E71" w:rsidRPr="00F17BA3" w:rsidRDefault="00DF7E71" w:rsidP="00013B23">
      <w:pPr>
        <w:pStyle w:val="P00"/>
        <w:tabs>
          <w:tab w:val="clear" w:pos="624"/>
          <w:tab w:val="clear" w:pos="1021"/>
          <w:tab w:val="clear" w:pos="1474"/>
          <w:tab w:val="clear" w:pos="1928"/>
          <w:tab w:val="clear" w:pos="2381"/>
          <w:tab w:val="clear" w:pos="2835"/>
          <w:tab w:val="clear" w:pos="6259"/>
          <w:tab w:val="left" w:pos="397"/>
          <w:tab w:val="left" w:pos="6237"/>
        </w:tabs>
        <w:spacing w:before="0"/>
        <w:ind w:left="0" w:right="1134"/>
        <w:rPr>
          <w:rStyle w:val="default"/>
          <w:rFonts w:ascii="FrankRuehl" w:hAnsi="FrankRuehl" w:cs="FrankRuehl"/>
          <w:vanish/>
          <w:szCs w:val="20"/>
          <w:shd w:val="clear" w:color="auto" w:fill="FFFF99"/>
          <w:rtl/>
        </w:rPr>
      </w:pPr>
      <w:hyperlink r:id="rId44" w:history="1">
        <w:r w:rsidRPr="00F17BA3">
          <w:rPr>
            <w:rStyle w:val="Hyperlink"/>
            <w:rFonts w:ascii="FrankRuehl" w:hAnsi="FrankRuehl" w:hint="cs"/>
            <w:vanish/>
            <w:szCs w:val="20"/>
            <w:shd w:val="clear" w:color="auto" w:fill="FFFF99"/>
            <w:rtl/>
          </w:rPr>
          <w:t>ק"ת תשפ"א מס' 9047</w:t>
        </w:r>
      </w:hyperlink>
      <w:r w:rsidRPr="00F17BA3">
        <w:rPr>
          <w:rStyle w:val="default"/>
          <w:rFonts w:ascii="FrankRuehl" w:hAnsi="FrankRuehl" w:cs="FrankRuehl" w:hint="cs"/>
          <w:vanish/>
          <w:szCs w:val="20"/>
          <w:shd w:val="clear" w:color="auto" w:fill="FFFF99"/>
          <w:rtl/>
        </w:rPr>
        <w:t xml:space="preserve"> מיום 31.12.2020 עמ' 1327</w:t>
      </w:r>
    </w:p>
    <w:p w:rsidR="003E5170" w:rsidRPr="00F17BA3" w:rsidRDefault="003E5170" w:rsidP="003E5170">
      <w:pPr>
        <w:pStyle w:val="P00"/>
        <w:tabs>
          <w:tab w:val="clear" w:pos="624"/>
          <w:tab w:val="clear" w:pos="1021"/>
          <w:tab w:val="clear" w:pos="1474"/>
          <w:tab w:val="clear" w:pos="1928"/>
          <w:tab w:val="clear" w:pos="2381"/>
          <w:tab w:val="clear" w:pos="2835"/>
          <w:tab w:val="clear" w:pos="6259"/>
          <w:tab w:val="left" w:pos="6237"/>
        </w:tabs>
        <w:ind w:left="0" w:right="1134"/>
        <w:rPr>
          <w:rStyle w:val="default"/>
          <w:rFonts w:cs="FrankRuehl" w:hint="cs"/>
          <w:vanish/>
          <w:szCs w:val="20"/>
          <w:shd w:val="clear" w:color="auto" w:fill="FFFF99"/>
          <w:rtl/>
        </w:rPr>
      </w:pPr>
      <w:r w:rsidRPr="00F17BA3">
        <w:rPr>
          <w:rStyle w:val="default"/>
          <w:rFonts w:cs="FrankRuehl" w:hint="cs"/>
          <w:vanish/>
          <w:szCs w:val="20"/>
          <w:shd w:val="clear" w:color="auto" w:fill="FFFF99"/>
          <w:rtl/>
        </w:rPr>
        <w:tab/>
        <w:t>סכומי אגרות</w:t>
      </w:r>
    </w:p>
    <w:p w:rsidR="003E5170" w:rsidRPr="00F17BA3" w:rsidRDefault="003E5170" w:rsidP="003E5170">
      <w:pPr>
        <w:pStyle w:val="P00"/>
        <w:tabs>
          <w:tab w:val="clear" w:pos="624"/>
          <w:tab w:val="clear" w:pos="1021"/>
          <w:tab w:val="clear" w:pos="1474"/>
          <w:tab w:val="clear" w:pos="1928"/>
          <w:tab w:val="clear" w:pos="2381"/>
          <w:tab w:val="clear" w:pos="2835"/>
          <w:tab w:val="clear" w:pos="6259"/>
          <w:tab w:val="left" w:pos="6237"/>
        </w:tabs>
        <w:spacing w:before="0"/>
        <w:ind w:left="0" w:right="1134"/>
        <w:rPr>
          <w:rStyle w:val="default"/>
          <w:rFonts w:cs="FrankRuehl" w:hint="cs"/>
          <w:vanish/>
          <w:szCs w:val="20"/>
          <w:u w:val="single"/>
          <w:shd w:val="clear" w:color="auto" w:fill="FFFF99"/>
          <w:rtl/>
        </w:rPr>
      </w:pPr>
      <w:r w:rsidRPr="00F17BA3">
        <w:rPr>
          <w:rStyle w:val="default"/>
          <w:rFonts w:cs="FrankRuehl" w:hint="cs"/>
          <w:vanish/>
          <w:szCs w:val="20"/>
          <w:shd w:val="clear" w:color="auto" w:fill="FFFF99"/>
          <w:rtl/>
        </w:rPr>
        <w:tab/>
      </w:r>
      <w:r w:rsidRPr="00F17BA3">
        <w:rPr>
          <w:rStyle w:val="default"/>
          <w:rFonts w:cs="FrankRuehl" w:hint="cs"/>
          <w:vanish/>
          <w:szCs w:val="20"/>
          <w:u w:val="single"/>
          <w:shd w:val="clear" w:color="auto" w:fill="FFFF99"/>
          <w:rtl/>
        </w:rPr>
        <w:t>בשקלים חדשים</w:t>
      </w:r>
    </w:p>
    <w:p w:rsidR="003E5170" w:rsidRPr="00F17BA3" w:rsidRDefault="003E5170" w:rsidP="003E5170">
      <w:pPr>
        <w:pStyle w:val="P00"/>
        <w:spacing w:before="0"/>
        <w:ind w:left="0" w:right="1134"/>
        <w:rPr>
          <w:rStyle w:val="default"/>
          <w:rFonts w:cs="FrankRuehl" w:hint="cs"/>
          <w:vanish/>
          <w:sz w:val="22"/>
          <w:szCs w:val="22"/>
          <w:shd w:val="clear" w:color="auto" w:fill="FFFF99"/>
          <w:rtl/>
        </w:rPr>
      </w:pPr>
      <w:r w:rsidRPr="00F17BA3">
        <w:rPr>
          <w:rStyle w:val="default"/>
          <w:rFonts w:cs="FrankRuehl" w:hint="cs"/>
          <w:vanish/>
          <w:sz w:val="22"/>
          <w:szCs w:val="22"/>
          <w:shd w:val="clear" w:color="auto" w:fill="FFFF99"/>
          <w:rtl/>
        </w:rPr>
        <w:t xml:space="preserve">בעד </w:t>
      </w:r>
      <w:r w:rsidRPr="00F17BA3">
        <w:rPr>
          <w:rStyle w:val="default"/>
          <w:rFonts w:cs="FrankRuehl"/>
          <w:vanish/>
          <w:sz w:val="22"/>
          <w:szCs w:val="22"/>
          <w:shd w:val="clear" w:color="auto" w:fill="FFFF99"/>
          <w:rtl/>
        </w:rPr>
        <w:t>–</w:t>
      </w:r>
    </w:p>
    <w:p w:rsidR="003E5170" w:rsidRPr="00F17BA3" w:rsidRDefault="003E5170" w:rsidP="003E5170">
      <w:pPr>
        <w:pStyle w:val="P00"/>
        <w:tabs>
          <w:tab w:val="clear" w:pos="624"/>
          <w:tab w:val="clear" w:pos="1021"/>
          <w:tab w:val="clear" w:pos="1474"/>
          <w:tab w:val="clear" w:pos="1928"/>
          <w:tab w:val="clear" w:pos="2381"/>
          <w:tab w:val="clear" w:pos="2835"/>
          <w:tab w:val="clear" w:pos="6259"/>
          <w:tab w:val="left" w:pos="397"/>
          <w:tab w:val="left" w:pos="6237"/>
        </w:tabs>
        <w:spacing w:before="0"/>
        <w:ind w:left="0" w:right="1134"/>
        <w:rPr>
          <w:rStyle w:val="default"/>
          <w:rFonts w:cs="FrankRuehl" w:hint="cs"/>
          <w:vanish/>
          <w:sz w:val="22"/>
          <w:szCs w:val="22"/>
          <w:shd w:val="clear" w:color="auto" w:fill="FFFF99"/>
          <w:rtl/>
        </w:rPr>
      </w:pPr>
      <w:r w:rsidRPr="00F17BA3">
        <w:rPr>
          <w:rStyle w:val="default"/>
          <w:rFonts w:cs="FrankRuehl" w:hint="cs"/>
          <w:vanish/>
          <w:sz w:val="22"/>
          <w:szCs w:val="22"/>
          <w:shd w:val="clear" w:color="auto" w:fill="FFFF99"/>
          <w:rtl/>
        </w:rPr>
        <w:t>א.</w:t>
      </w:r>
      <w:r w:rsidRPr="00F17BA3">
        <w:rPr>
          <w:rStyle w:val="default"/>
          <w:rFonts w:cs="FrankRuehl" w:hint="cs"/>
          <w:vanish/>
          <w:sz w:val="22"/>
          <w:szCs w:val="22"/>
          <w:shd w:val="clear" w:color="auto" w:fill="FFFF99"/>
          <w:rtl/>
        </w:rPr>
        <w:tab/>
        <w:t>אגרה שנתית בעבור הורדת נתונים מאתר ההפצה לפי תקנה 16(ב)</w:t>
      </w:r>
      <w:r w:rsidRPr="00F17BA3">
        <w:rPr>
          <w:rStyle w:val="default"/>
          <w:rFonts w:cs="FrankRuehl" w:hint="cs"/>
          <w:vanish/>
          <w:sz w:val="22"/>
          <w:szCs w:val="22"/>
          <w:shd w:val="clear" w:color="auto" w:fill="FFFF99"/>
          <w:rtl/>
        </w:rPr>
        <w:tab/>
      </w:r>
      <w:r w:rsidRPr="00F17BA3">
        <w:rPr>
          <w:rStyle w:val="default"/>
          <w:rFonts w:cs="FrankRuehl" w:hint="cs"/>
          <w:strike/>
          <w:vanish/>
          <w:sz w:val="22"/>
          <w:szCs w:val="22"/>
          <w:shd w:val="clear" w:color="auto" w:fill="FFFF99"/>
          <w:rtl/>
        </w:rPr>
        <w:t>75,185</w:t>
      </w:r>
      <w:r w:rsidRPr="00F17BA3">
        <w:rPr>
          <w:rStyle w:val="default"/>
          <w:rFonts w:cs="FrankRuehl" w:hint="cs"/>
          <w:vanish/>
          <w:sz w:val="22"/>
          <w:szCs w:val="22"/>
          <w:shd w:val="clear" w:color="auto" w:fill="FFFF99"/>
          <w:rtl/>
        </w:rPr>
        <w:t xml:space="preserve"> </w:t>
      </w:r>
      <w:r w:rsidRPr="00F17BA3">
        <w:rPr>
          <w:rStyle w:val="default"/>
          <w:rFonts w:cs="FrankRuehl" w:hint="cs"/>
          <w:vanish/>
          <w:sz w:val="22"/>
          <w:szCs w:val="22"/>
          <w:u w:val="single"/>
          <w:shd w:val="clear" w:color="auto" w:fill="FFFF99"/>
          <w:rtl/>
        </w:rPr>
        <w:t>74,737</w:t>
      </w:r>
    </w:p>
    <w:p w:rsidR="003E5170" w:rsidRPr="00F17BA3" w:rsidRDefault="003E5170" w:rsidP="003E5170">
      <w:pPr>
        <w:pStyle w:val="P00"/>
        <w:tabs>
          <w:tab w:val="clear" w:pos="624"/>
          <w:tab w:val="clear" w:pos="1021"/>
          <w:tab w:val="clear" w:pos="1474"/>
          <w:tab w:val="clear" w:pos="1928"/>
          <w:tab w:val="clear" w:pos="2381"/>
          <w:tab w:val="clear" w:pos="2835"/>
          <w:tab w:val="clear" w:pos="6259"/>
          <w:tab w:val="left" w:pos="397"/>
          <w:tab w:val="left" w:pos="6237"/>
        </w:tabs>
        <w:spacing w:before="0"/>
        <w:ind w:left="0" w:right="1134"/>
        <w:rPr>
          <w:rStyle w:val="default"/>
          <w:rFonts w:cs="FrankRuehl" w:hint="cs"/>
          <w:vanish/>
          <w:sz w:val="22"/>
          <w:szCs w:val="22"/>
          <w:shd w:val="clear" w:color="auto" w:fill="FFFF99"/>
          <w:rtl/>
        </w:rPr>
      </w:pPr>
      <w:r w:rsidRPr="00F17BA3">
        <w:rPr>
          <w:rStyle w:val="default"/>
          <w:rFonts w:cs="FrankRuehl" w:hint="cs"/>
          <w:vanish/>
          <w:sz w:val="22"/>
          <w:szCs w:val="22"/>
          <w:shd w:val="clear" w:color="auto" w:fill="FFFF99"/>
          <w:rtl/>
        </w:rPr>
        <w:t>ב.</w:t>
      </w:r>
      <w:r w:rsidRPr="00F17BA3">
        <w:rPr>
          <w:rStyle w:val="default"/>
          <w:rFonts w:cs="FrankRuehl" w:hint="cs"/>
          <w:vanish/>
          <w:sz w:val="22"/>
          <w:szCs w:val="22"/>
          <w:shd w:val="clear" w:color="auto" w:fill="FFFF99"/>
          <w:rtl/>
        </w:rPr>
        <w:tab/>
        <w:t>העתק מאושר לפי תקנה 18(ג), עד 5 עמודים</w:t>
      </w:r>
      <w:r w:rsidRPr="00F17BA3">
        <w:rPr>
          <w:rStyle w:val="default"/>
          <w:rFonts w:cs="FrankRuehl" w:hint="cs"/>
          <w:vanish/>
          <w:sz w:val="22"/>
          <w:szCs w:val="22"/>
          <w:shd w:val="clear" w:color="auto" w:fill="FFFF99"/>
          <w:rtl/>
        </w:rPr>
        <w:tab/>
        <w:t>48</w:t>
      </w:r>
    </w:p>
    <w:p w:rsidR="003E5170" w:rsidRPr="00F17BA3" w:rsidRDefault="003E5170" w:rsidP="003E5170">
      <w:pPr>
        <w:pStyle w:val="P00"/>
        <w:tabs>
          <w:tab w:val="clear" w:pos="624"/>
          <w:tab w:val="clear" w:pos="1021"/>
          <w:tab w:val="clear" w:pos="1474"/>
          <w:tab w:val="clear" w:pos="1928"/>
          <w:tab w:val="clear" w:pos="2381"/>
          <w:tab w:val="clear" w:pos="2835"/>
          <w:tab w:val="clear" w:pos="6259"/>
          <w:tab w:val="left" w:pos="397"/>
          <w:tab w:val="left" w:pos="6237"/>
        </w:tabs>
        <w:spacing w:before="0"/>
        <w:ind w:left="0" w:right="1134"/>
        <w:rPr>
          <w:rStyle w:val="default"/>
          <w:rFonts w:cs="FrankRuehl"/>
          <w:vanish/>
          <w:sz w:val="22"/>
          <w:szCs w:val="22"/>
          <w:shd w:val="clear" w:color="auto" w:fill="FFFF99"/>
          <w:rtl/>
        </w:rPr>
      </w:pPr>
      <w:r w:rsidRPr="00F17BA3">
        <w:rPr>
          <w:rStyle w:val="default"/>
          <w:rFonts w:cs="FrankRuehl" w:hint="cs"/>
          <w:vanish/>
          <w:sz w:val="22"/>
          <w:szCs w:val="22"/>
          <w:shd w:val="clear" w:color="auto" w:fill="FFFF99"/>
          <w:rtl/>
        </w:rPr>
        <w:t>ג.</w:t>
      </w:r>
      <w:r w:rsidRPr="00F17BA3">
        <w:rPr>
          <w:rStyle w:val="default"/>
          <w:rFonts w:cs="FrankRuehl" w:hint="cs"/>
          <w:vanish/>
          <w:sz w:val="22"/>
          <w:szCs w:val="22"/>
          <w:shd w:val="clear" w:color="auto" w:fill="FFFF99"/>
          <w:rtl/>
        </w:rPr>
        <w:tab/>
        <w:t>העתק מאושר לפי תקנה 18(ג), לכל עמוד נוסף</w:t>
      </w:r>
      <w:r w:rsidRPr="00F17BA3">
        <w:rPr>
          <w:rStyle w:val="default"/>
          <w:rFonts w:cs="FrankRuehl" w:hint="cs"/>
          <w:vanish/>
          <w:sz w:val="22"/>
          <w:szCs w:val="22"/>
          <w:shd w:val="clear" w:color="auto" w:fill="FFFF99"/>
          <w:rtl/>
        </w:rPr>
        <w:tab/>
        <w:t>3</w:t>
      </w:r>
    </w:p>
    <w:p w:rsidR="003E5170" w:rsidRPr="00F17BA3" w:rsidRDefault="003E5170" w:rsidP="00013B23">
      <w:pPr>
        <w:pStyle w:val="P00"/>
        <w:tabs>
          <w:tab w:val="clear" w:pos="624"/>
          <w:tab w:val="clear" w:pos="1021"/>
          <w:tab w:val="clear" w:pos="1474"/>
          <w:tab w:val="clear" w:pos="1928"/>
          <w:tab w:val="clear" w:pos="2381"/>
          <w:tab w:val="clear" w:pos="2835"/>
          <w:tab w:val="clear" w:pos="6259"/>
          <w:tab w:val="left" w:pos="397"/>
          <w:tab w:val="left" w:pos="6237"/>
        </w:tabs>
        <w:spacing w:before="0"/>
        <w:ind w:left="0" w:right="1134"/>
        <w:rPr>
          <w:rStyle w:val="default"/>
          <w:rFonts w:ascii="FrankRuehl" w:hAnsi="FrankRuehl" w:cs="FrankRuehl"/>
          <w:vanish/>
          <w:szCs w:val="20"/>
          <w:shd w:val="clear" w:color="auto" w:fill="FFFF99"/>
          <w:rtl/>
        </w:rPr>
      </w:pPr>
    </w:p>
    <w:p w:rsidR="003E5170" w:rsidRPr="00F17BA3" w:rsidRDefault="003E5170" w:rsidP="00013B23">
      <w:pPr>
        <w:pStyle w:val="P00"/>
        <w:tabs>
          <w:tab w:val="clear" w:pos="624"/>
          <w:tab w:val="clear" w:pos="1021"/>
          <w:tab w:val="clear" w:pos="1474"/>
          <w:tab w:val="clear" w:pos="1928"/>
          <w:tab w:val="clear" w:pos="2381"/>
          <w:tab w:val="clear" w:pos="2835"/>
          <w:tab w:val="clear" w:pos="6259"/>
          <w:tab w:val="left" w:pos="397"/>
          <w:tab w:val="left" w:pos="6237"/>
        </w:tabs>
        <w:spacing w:before="0"/>
        <w:ind w:left="0" w:right="1134"/>
        <w:rPr>
          <w:rStyle w:val="default"/>
          <w:rFonts w:ascii="FrankRuehl" w:hAnsi="FrankRuehl" w:cs="FrankRuehl"/>
          <w:vanish/>
          <w:color w:val="FF0000"/>
          <w:szCs w:val="20"/>
          <w:shd w:val="clear" w:color="auto" w:fill="FFFF99"/>
          <w:rtl/>
        </w:rPr>
      </w:pPr>
      <w:r w:rsidRPr="00F17BA3">
        <w:rPr>
          <w:rStyle w:val="default"/>
          <w:rFonts w:ascii="FrankRuehl" w:hAnsi="FrankRuehl" w:cs="FrankRuehl" w:hint="cs"/>
          <w:vanish/>
          <w:color w:val="FF0000"/>
          <w:szCs w:val="20"/>
          <w:shd w:val="clear" w:color="auto" w:fill="FFFF99"/>
          <w:rtl/>
        </w:rPr>
        <w:t>מיום 1.1.2022</w:t>
      </w:r>
    </w:p>
    <w:p w:rsidR="003E5170" w:rsidRPr="00F17BA3" w:rsidRDefault="003E5170" w:rsidP="00013B23">
      <w:pPr>
        <w:pStyle w:val="P00"/>
        <w:tabs>
          <w:tab w:val="clear" w:pos="624"/>
          <w:tab w:val="clear" w:pos="1021"/>
          <w:tab w:val="clear" w:pos="1474"/>
          <w:tab w:val="clear" w:pos="1928"/>
          <w:tab w:val="clear" w:pos="2381"/>
          <w:tab w:val="clear" w:pos="2835"/>
          <w:tab w:val="clear" w:pos="6259"/>
          <w:tab w:val="left" w:pos="397"/>
          <w:tab w:val="left" w:pos="6237"/>
        </w:tabs>
        <w:spacing w:before="0"/>
        <w:ind w:left="0" w:right="1134"/>
        <w:rPr>
          <w:rStyle w:val="default"/>
          <w:rFonts w:ascii="FrankRuehl" w:hAnsi="FrankRuehl" w:cs="FrankRuehl"/>
          <w:vanish/>
          <w:szCs w:val="20"/>
          <w:shd w:val="clear" w:color="auto" w:fill="FFFF99"/>
          <w:rtl/>
        </w:rPr>
      </w:pPr>
      <w:r w:rsidRPr="00F17BA3">
        <w:rPr>
          <w:rStyle w:val="default"/>
          <w:rFonts w:ascii="FrankRuehl" w:hAnsi="FrankRuehl" w:cs="FrankRuehl" w:hint="cs"/>
          <w:b/>
          <w:bCs/>
          <w:vanish/>
          <w:szCs w:val="20"/>
          <w:shd w:val="clear" w:color="auto" w:fill="FFFF99"/>
          <w:rtl/>
        </w:rPr>
        <w:t>הודעה תשפ"ב-2021</w:t>
      </w:r>
    </w:p>
    <w:p w:rsidR="003E5170" w:rsidRPr="00F17BA3" w:rsidRDefault="003E5170" w:rsidP="00013B23">
      <w:pPr>
        <w:pStyle w:val="P00"/>
        <w:tabs>
          <w:tab w:val="clear" w:pos="624"/>
          <w:tab w:val="clear" w:pos="1021"/>
          <w:tab w:val="clear" w:pos="1474"/>
          <w:tab w:val="clear" w:pos="1928"/>
          <w:tab w:val="clear" w:pos="2381"/>
          <w:tab w:val="clear" w:pos="2835"/>
          <w:tab w:val="clear" w:pos="6259"/>
          <w:tab w:val="left" w:pos="397"/>
          <w:tab w:val="left" w:pos="6237"/>
        </w:tabs>
        <w:spacing w:before="0"/>
        <w:ind w:left="0" w:right="1134"/>
        <w:rPr>
          <w:rStyle w:val="default"/>
          <w:rFonts w:ascii="FrankRuehl" w:hAnsi="FrankRuehl" w:cs="FrankRuehl"/>
          <w:vanish/>
          <w:szCs w:val="20"/>
          <w:shd w:val="clear" w:color="auto" w:fill="FFFF99"/>
          <w:rtl/>
        </w:rPr>
      </w:pPr>
      <w:hyperlink r:id="rId45" w:history="1">
        <w:r w:rsidRPr="00F17BA3">
          <w:rPr>
            <w:rStyle w:val="Hyperlink"/>
            <w:rFonts w:ascii="FrankRuehl" w:hAnsi="FrankRuehl" w:hint="cs"/>
            <w:vanish/>
            <w:szCs w:val="20"/>
            <w:shd w:val="clear" w:color="auto" w:fill="FFFF99"/>
            <w:rtl/>
          </w:rPr>
          <w:t>ק"ת תשפ"ב מס' 9870</w:t>
        </w:r>
      </w:hyperlink>
      <w:r w:rsidRPr="00F17BA3">
        <w:rPr>
          <w:rStyle w:val="default"/>
          <w:rFonts w:ascii="FrankRuehl" w:hAnsi="FrankRuehl" w:cs="FrankRuehl" w:hint="cs"/>
          <w:vanish/>
          <w:szCs w:val="20"/>
          <w:shd w:val="clear" w:color="auto" w:fill="FFFF99"/>
          <w:rtl/>
        </w:rPr>
        <w:t xml:space="preserve"> מיום 30.12.2021 עמ' 1518</w:t>
      </w:r>
    </w:p>
    <w:p w:rsidR="00F17BA3" w:rsidRPr="00F17BA3" w:rsidRDefault="00F17BA3" w:rsidP="00F17BA3">
      <w:pPr>
        <w:pStyle w:val="P00"/>
        <w:tabs>
          <w:tab w:val="clear" w:pos="624"/>
          <w:tab w:val="clear" w:pos="1021"/>
          <w:tab w:val="clear" w:pos="1474"/>
          <w:tab w:val="clear" w:pos="1928"/>
          <w:tab w:val="clear" w:pos="2381"/>
          <w:tab w:val="clear" w:pos="2835"/>
          <w:tab w:val="clear" w:pos="6259"/>
          <w:tab w:val="left" w:pos="6237"/>
        </w:tabs>
        <w:ind w:left="0" w:right="1134"/>
        <w:rPr>
          <w:rStyle w:val="default"/>
          <w:rFonts w:cs="FrankRuehl" w:hint="cs"/>
          <w:vanish/>
          <w:szCs w:val="20"/>
          <w:shd w:val="clear" w:color="auto" w:fill="FFFF99"/>
          <w:rtl/>
        </w:rPr>
      </w:pPr>
      <w:r w:rsidRPr="00F17BA3">
        <w:rPr>
          <w:rStyle w:val="default"/>
          <w:rFonts w:cs="FrankRuehl" w:hint="cs"/>
          <w:vanish/>
          <w:szCs w:val="20"/>
          <w:shd w:val="clear" w:color="auto" w:fill="FFFF99"/>
          <w:rtl/>
        </w:rPr>
        <w:tab/>
        <w:t>סכומי אגרות</w:t>
      </w:r>
    </w:p>
    <w:p w:rsidR="00F17BA3" w:rsidRPr="00F17BA3" w:rsidRDefault="00F17BA3" w:rsidP="00F17BA3">
      <w:pPr>
        <w:pStyle w:val="P00"/>
        <w:tabs>
          <w:tab w:val="clear" w:pos="624"/>
          <w:tab w:val="clear" w:pos="1021"/>
          <w:tab w:val="clear" w:pos="1474"/>
          <w:tab w:val="clear" w:pos="1928"/>
          <w:tab w:val="clear" w:pos="2381"/>
          <w:tab w:val="clear" w:pos="2835"/>
          <w:tab w:val="clear" w:pos="6259"/>
          <w:tab w:val="left" w:pos="6237"/>
        </w:tabs>
        <w:spacing w:before="0"/>
        <w:ind w:left="0" w:right="1134"/>
        <w:rPr>
          <w:rStyle w:val="default"/>
          <w:rFonts w:cs="FrankRuehl" w:hint="cs"/>
          <w:vanish/>
          <w:szCs w:val="20"/>
          <w:u w:val="single"/>
          <w:shd w:val="clear" w:color="auto" w:fill="FFFF99"/>
          <w:rtl/>
        </w:rPr>
      </w:pPr>
      <w:r w:rsidRPr="00F17BA3">
        <w:rPr>
          <w:rStyle w:val="default"/>
          <w:rFonts w:cs="FrankRuehl" w:hint="cs"/>
          <w:vanish/>
          <w:szCs w:val="20"/>
          <w:shd w:val="clear" w:color="auto" w:fill="FFFF99"/>
          <w:rtl/>
        </w:rPr>
        <w:tab/>
      </w:r>
      <w:r w:rsidRPr="00F17BA3">
        <w:rPr>
          <w:rStyle w:val="default"/>
          <w:rFonts w:cs="FrankRuehl" w:hint="cs"/>
          <w:vanish/>
          <w:szCs w:val="20"/>
          <w:u w:val="single"/>
          <w:shd w:val="clear" w:color="auto" w:fill="FFFF99"/>
          <w:rtl/>
        </w:rPr>
        <w:t>בשקלים חדשים</w:t>
      </w:r>
    </w:p>
    <w:p w:rsidR="00F17BA3" w:rsidRPr="00F17BA3" w:rsidRDefault="00F17BA3" w:rsidP="00F17BA3">
      <w:pPr>
        <w:pStyle w:val="P00"/>
        <w:spacing w:before="0"/>
        <w:ind w:left="0" w:right="1134"/>
        <w:rPr>
          <w:rStyle w:val="default"/>
          <w:rFonts w:cs="FrankRuehl" w:hint="cs"/>
          <w:vanish/>
          <w:sz w:val="22"/>
          <w:szCs w:val="22"/>
          <w:shd w:val="clear" w:color="auto" w:fill="FFFF99"/>
          <w:rtl/>
        </w:rPr>
      </w:pPr>
      <w:r w:rsidRPr="00F17BA3">
        <w:rPr>
          <w:rStyle w:val="default"/>
          <w:rFonts w:cs="FrankRuehl" w:hint="cs"/>
          <w:vanish/>
          <w:sz w:val="22"/>
          <w:szCs w:val="22"/>
          <w:shd w:val="clear" w:color="auto" w:fill="FFFF99"/>
          <w:rtl/>
        </w:rPr>
        <w:t xml:space="preserve">בעד </w:t>
      </w:r>
      <w:r w:rsidRPr="00F17BA3">
        <w:rPr>
          <w:rStyle w:val="default"/>
          <w:rFonts w:cs="FrankRuehl"/>
          <w:vanish/>
          <w:sz w:val="22"/>
          <w:szCs w:val="22"/>
          <w:shd w:val="clear" w:color="auto" w:fill="FFFF99"/>
          <w:rtl/>
        </w:rPr>
        <w:t>–</w:t>
      </w:r>
    </w:p>
    <w:p w:rsidR="00F17BA3" w:rsidRPr="00F17BA3" w:rsidRDefault="00F17BA3" w:rsidP="00F17BA3">
      <w:pPr>
        <w:pStyle w:val="P00"/>
        <w:tabs>
          <w:tab w:val="clear" w:pos="624"/>
          <w:tab w:val="clear" w:pos="1021"/>
          <w:tab w:val="clear" w:pos="1474"/>
          <w:tab w:val="clear" w:pos="1928"/>
          <w:tab w:val="clear" w:pos="2381"/>
          <w:tab w:val="clear" w:pos="2835"/>
          <w:tab w:val="clear" w:pos="6259"/>
          <w:tab w:val="left" w:pos="397"/>
          <w:tab w:val="left" w:pos="6237"/>
        </w:tabs>
        <w:spacing w:before="0"/>
        <w:ind w:left="0" w:right="1134"/>
        <w:rPr>
          <w:rStyle w:val="default"/>
          <w:rFonts w:cs="FrankRuehl" w:hint="cs"/>
          <w:vanish/>
          <w:sz w:val="22"/>
          <w:szCs w:val="22"/>
          <w:shd w:val="clear" w:color="auto" w:fill="FFFF99"/>
          <w:rtl/>
        </w:rPr>
      </w:pPr>
      <w:r w:rsidRPr="00F17BA3">
        <w:rPr>
          <w:rStyle w:val="default"/>
          <w:rFonts w:cs="FrankRuehl" w:hint="cs"/>
          <w:vanish/>
          <w:sz w:val="22"/>
          <w:szCs w:val="22"/>
          <w:shd w:val="clear" w:color="auto" w:fill="FFFF99"/>
          <w:rtl/>
        </w:rPr>
        <w:t>א.</w:t>
      </w:r>
      <w:r w:rsidRPr="00F17BA3">
        <w:rPr>
          <w:rStyle w:val="default"/>
          <w:rFonts w:cs="FrankRuehl" w:hint="cs"/>
          <w:vanish/>
          <w:sz w:val="22"/>
          <w:szCs w:val="22"/>
          <w:shd w:val="clear" w:color="auto" w:fill="FFFF99"/>
          <w:rtl/>
        </w:rPr>
        <w:tab/>
        <w:t>אגרה שנתית בעבור הורדת נתונים מאתר ההפצה לפי תקנה 16(ב)</w:t>
      </w:r>
      <w:r w:rsidRPr="00F17BA3">
        <w:rPr>
          <w:rStyle w:val="default"/>
          <w:rFonts w:cs="FrankRuehl" w:hint="cs"/>
          <w:vanish/>
          <w:sz w:val="22"/>
          <w:szCs w:val="22"/>
          <w:shd w:val="clear" w:color="auto" w:fill="FFFF99"/>
          <w:rtl/>
        </w:rPr>
        <w:tab/>
      </w:r>
      <w:r w:rsidRPr="00F17BA3">
        <w:rPr>
          <w:rStyle w:val="default"/>
          <w:rFonts w:cs="FrankRuehl" w:hint="cs"/>
          <w:strike/>
          <w:vanish/>
          <w:sz w:val="22"/>
          <w:szCs w:val="22"/>
          <w:shd w:val="clear" w:color="auto" w:fill="FFFF99"/>
          <w:rtl/>
        </w:rPr>
        <w:t>74,737</w:t>
      </w:r>
      <w:r w:rsidRPr="00F17BA3">
        <w:rPr>
          <w:rStyle w:val="default"/>
          <w:rFonts w:cs="FrankRuehl" w:hint="cs"/>
          <w:vanish/>
          <w:sz w:val="22"/>
          <w:szCs w:val="22"/>
          <w:shd w:val="clear" w:color="auto" w:fill="FFFF99"/>
          <w:rtl/>
        </w:rPr>
        <w:t xml:space="preserve"> </w:t>
      </w:r>
      <w:r w:rsidRPr="00F17BA3">
        <w:rPr>
          <w:rStyle w:val="default"/>
          <w:rFonts w:cs="FrankRuehl" w:hint="cs"/>
          <w:vanish/>
          <w:sz w:val="22"/>
          <w:szCs w:val="22"/>
          <w:u w:val="single"/>
          <w:shd w:val="clear" w:color="auto" w:fill="FFFF99"/>
          <w:rtl/>
        </w:rPr>
        <w:t>76,532</w:t>
      </w:r>
    </w:p>
    <w:p w:rsidR="00F17BA3" w:rsidRPr="00F17BA3" w:rsidRDefault="00F17BA3" w:rsidP="00F17BA3">
      <w:pPr>
        <w:pStyle w:val="P00"/>
        <w:tabs>
          <w:tab w:val="clear" w:pos="624"/>
          <w:tab w:val="clear" w:pos="1021"/>
          <w:tab w:val="clear" w:pos="1474"/>
          <w:tab w:val="clear" w:pos="1928"/>
          <w:tab w:val="clear" w:pos="2381"/>
          <w:tab w:val="clear" w:pos="2835"/>
          <w:tab w:val="clear" w:pos="6259"/>
          <w:tab w:val="left" w:pos="397"/>
          <w:tab w:val="left" w:pos="6237"/>
        </w:tabs>
        <w:spacing w:before="0"/>
        <w:ind w:left="0" w:right="1134"/>
        <w:rPr>
          <w:rStyle w:val="default"/>
          <w:rFonts w:cs="FrankRuehl" w:hint="cs"/>
          <w:vanish/>
          <w:sz w:val="22"/>
          <w:szCs w:val="22"/>
          <w:shd w:val="clear" w:color="auto" w:fill="FFFF99"/>
          <w:rtl/>
        </w:rPr>
      </w:pPr>
      <w:r w:rsidRPr="00F17BA3">
        <w:rPr>
          <w:rStyle w:val="default"/>
          <w:rFonts w:cs="FrankRuehl" w:hint="cs"/>
          <w:vanish/>
          <w:sz w:val="22"/>
          <w:szCs w:val="22"/>
          <w:shd w:val="clear" w:color="auto" w:fill="FFFF99"/>
          <w:rtl/>
        </w:rPr>
        <w:t>ב.</w:t>
      </w:r>
      <w:r w:rsidRPr="00F17BA3">
        <w:rPr>
          <w:rStyle w:val="default"/>
          <w:rFonts w:cs="FrankRuehl" w:hint="cs"/>
          <w:vanish/>
          <w:sz w:val="22"/>
          <w:szCs w:val="22"/>
          <w:shd w:val="clear" w:color="auto" w:fill="FFFF99"/>
          <w:rtl/>
        </w:rPr>
        <w:tab/>
        <w:t>העתק מאושר לפי תקנה 18(ג), עד 5 עמודים</w:t>
      </w:r>
      <w:r w:rsidRPr="00F17BA3">
        <w:rPr>
          <w:rStyle w:val="default"/>
          <w:rFonts w:cs="FrankRuehl" w:hint="cs"/>
          <w:vanish/>
          <w:sz w:val="22"/>
          <w:szCs w:val="22"/>
          <w:shd w:val="clear" w:color="auto" w:fill="FFFF99"/>
          <w:rtl/>
        </w:rPr>
        <w:tab/>
      </w:r>
      <w:r w:rsidRPr="00F17BA3">
        <w:rPr>
          <w:rStyle w:val="default"/>
          <w:rFonts w:cs="FrankRuehl" w:hint="cs"/>
          <w:strike/>
          <w:vanish/>
          <w:sz w:val="22"/>
          <w:szCs w:val="22"/>
          <w:shd w:val="clear" w:color="auto" w:fill="FFFF99"/>
          <w:rtl/>
        </w:rPr>
        <w:t>48</w:t>
      </w:r>
      <w:r w:rsidRPr="00F17BA3">
        <w:rPr>
          <w:rStyle w:val="default"/>
          <w:rFonts w:cs="FrankRuehl" w:hint="cs"/>
          <w:vanish/>
          <w:sz w:val="22"/>
          <w:szCs w:val="22"/>
          <w:shd w:val="clear" w:color="auto" w:fill="FFFF99"/>
          <w:rtl/>
        </w:rPr>
        <w:t xml:space="preserve"> </w:t>
      </w:r>
      <w:r w:rsidRPr="00F17BA3">
        <w:rPr>
          <w:rStyle w:val="default"/>
          <w:rFonts w:cs="FrankRuehl" w:hint="cs"/>
          <w:vanish/>
          <w:sz w:val="22"/>
          <w:szCs w:val="22"/>
          <w:u w:val="single"/>
          <w:shd w:val="clear" w:color="auto" w:fill="FFFF99"/>
          <w:rtl/>
        </w:rPr>
        <w:t>49</w:t>
      </w:r>
    </w:p>
    <w:p w:rsidR="00F17BA3" w:rsidRPr="00F17BA3" w:rsidRDefault="00F17BA3" w:rsidP="00F17BA3">
      <w:pPr>
        <w:pStyle w:val="P00"/>
        <w:tabs>
          <w:tab w:val="clear" w:pos="624"/>
          <w:tab w:val="clear" w:pos="1021"/>
          <w:tab w:val="clear" w:pos="1474"/>
          <w:tab w:val="clear" w:pos="1928"/>
          <w:tab w:val="clear" w:pos="2381"/>
          <w:tab w:val="clear" w:pos="2835"/>
          <w:tab w:val="clear" w:pos="6259"/>
          <w:tab w:val="left" w:pos="397"/>
          <w:tab w:val="left" w:pos="6237"/>
        </w:tabs>
        <w:spacing w:before="0"/>
        <w:ind w:left="0" w:right="1134"/>
        <w:rPr>
          <w:rStyle w:val="default"/>
          <w:rFonts w:cs="FrankRuehl"/>
          <w:vanish/>
          <w:sz w:val="22"/>
          <w:szCs w:val="22"/>
          <w:shd w:val="clear" w:color="auto" w:fill="FFFF99"/>
          <w:rtl/>
        </w:rPr>
      </w:pPr>
      <w:r w:rsidRPr="00F17BA3">
        <w:rPr>
          <w:rStyle w:val="default"/>
          <w:rFonts w:cs="FrankRuehl" w:hint="cs"/>
          <w:vanish/>
          <w:sz w:val="22"/>
          <w:szCs w:val="22"/>
          <w:shd w:val="clear" w:color="auto" w:fill="FFFF99"/>
          <w:rtl/>
        </w:rPr>
        <w:t>ג.</w:t>
      </w:r>
      <w:r w:rsidRPr="00F17BA3">
        <w:rPr>
          <w:rStyle w:val="default"/>
          <w:rFonts w:cs="FrankRuehl" w:hint="cs"/>
          <w:vanish/>
          <w:sz w:val="22"/>
          <w:szCs w:val="22"/>
          <w:shd w:val="clear" w:color="auto" w:fill="FFFF99"/>
          <w:rtl/>
        </w:rPr>
        <w:tab/>
        <w:t>העתק מאושר לפי תקנה 18(ג), לכל עמוד נוסף</w:t>
      </w:r>
      <w:r w:rsidRPr="00F17BA3">
        <w:rPr>
          <w:rStyle w:val="default"/>
          <w:rFonts w:cs="FrankRuehl" w:hint="cs"/>
          <w:vanish/>
          <w:sz w:val="22"/>
          <w:szCs w:val="22"/>
          <w:shd w:val="clear" w:color="auto" w:fill="FFFF99"/>
          <w:rtl/>
        </w:rPr>
        <w:tab/>
        <w:t>3</w:t>
      </w:r>
    </w:p>
    <w:p w:rsidR="00F17BA3" w:rsidRPr="00F17BA3" w:rsidRDefault="00F17BA3" w:rsidP="00013B23">
      <w:pPr>
        <w:pStyle w:val="P00"/>
        <w:tabs>
          <w:tab w:val="clear" w:pos="624"/>
          <w:tab w:val="clear" w:pos="1021"/>
          <w:tab w:val="clear" w:pos="1474"/>
          <w:tab w:val="clear" w:pos="1928"/>
          <w:tab w:val="clear" w:pos="2381"/>
          <w:tab w:val="clear" w:pos="2835"/>
          <w:tab w:val="clear" w:pos="6259"/>
          <w:tab w:val="left" w:pos="397"/>
          <w:tab w:val="left" w:pos="6237"/>
        </w:tabs>
        <w:spacing w:before="0"/>
        <w:ind w:left="0" w:right="1134"/>
        <w:rPr>
          <w:rStyle w:val="default"/>
          <w:rFonts w:ascii="FrankRuehl" w:hAnsi="FrankRuehl" w:cs="FrankRuehl"/>
          <w:vanish/>
          <w:szCs w:val="20"/>
          <w:shd w:val="clear" w:color="auto" w:fill="FFFF99"/>
          <w:rtl/>
        </w:rPr>
      </w:pPr>
    </w:p>
    <w:p w:rsidR="00F17BA3" w:rsidRPr="00F17BA3" w:rsidRDefault="00F17BA3" w:rsidP="00013B23">
      <w:pPr>
        <w:pStyle w:val="P00"/>
        <w:tabs>
          <w:tab w:val="clear" w:pos="624"/>
          <w:tab w:val="clear" w:pos="1021"/>
          <w:tab w:val="clear" w:pos="1474"/>
          <w:tab w:val="clear" w:pos="1928"/>
          <w:tab w:val="clear" w:pos="2381"/>
          <w:tab w:val="clear" w:pos="2835"/>
          <w:tab w:val="clear" w:pos="6259"/>
          <w:tab w:val="left" w:pos="397"/>
          <w:tab w:val="left" w:pos="6237"/>
        </w:tabs>
        <w:spacing w:before="0"/>
        <w:ind w:left="0" w:right="1134"/>
        <w:rPr>
          <w:rStyle w:val="default"/>
          <w:rFonts w:ascii="FrankRuehl" w:hAnsi="FrankRuehl" w:cs="FrankRuehl"/>
          <w:vanish/>
          <w:color w:val="FF0000"/>
          <w:szCs w:val="20"/>
          <w:shd w:val="clear" w:color="auto" w:fill="FFFF99"/>
          <w:rtl/>
        </w:rPr>
      </w:pPr>
      <w:r w:rsidRPr="00F17BA3">
        <w:rPr>
          <w:rStyle w:val="default"/>
          <w:rFonts w:ascii="FrankRuehl" w:hAnsi="FrankRuehl" w:cs="FrankRuehl" w:hint="cs"/>
          <w:vanish/>
          <w:color w:val="FF0000"/>
          <w:szCs w:val="20"/>
          <w:shd w:val="clear" w:color="auto" w:fill="FFFF99"/>
          <w:rtl/>
        </w:rPr>
        <w:t>מיום 1.1.2023</w:t>
      </w:r>
    </w:p>
    <w:p w:rsidR="00F17BA3" w:rsidRPr="00F17BA3" w:rsidRDefault="00F17BA3" w:rsidP="00013B23">
      <w:pPr>
        <w:pStyle w:val="P00"/>
        <w:tabs>
          <w:tab w:val="clear" w:pos="624"/>
          <w:tab w:val="clear" w:pos="1021"/>
          <w:tab w:val="clear" w:pos="1474"/>
          <w:tab w:val="clear" w:pos="1928"/>
          <w:tab w:val="clear" w:pos="2381"/>
          <w:tab w:val="clear" w:pos="2835"/>
          <w:tab w:val="clear" w:pos="6259"/>
          <w:tab w:val="left" w:pos="397"/>
          <w:tab w:val="left" w:pos="6237"/>
        </w:tabs>
        <w:spacing w:before="0"/>
        <w:ind w:left="0" w:right="1134"/>
        <w:rPr>
          <w:rStyle w:val="default"/>
          <w:rFonts w:ascii="FrankRuehl" w:hAnsi="FrankRuehl" w:cs="FrankRuehl"/>
          <w:vanish/>
          <w:szCs w:val="20"/>
          <w:shd w:val="clear" w:color="auto" w:fill="FFFF99"/>
          <w:rtl/>
        </w:rPr>
      </w:pPr>
      <w:r w:rsidRPr="00F17BA3">
        <w:rPr>
          <w:rStyle w:val="default"/>
          <w:rFonts w:ascii="FrankRuehl" w:hAnsi="FrankRuehl" w:cs="FrankRuehl" w:hint="cs"/>
          <w:b/>
          <w:bCs/>
          <w:vanish/>
          <w:szCs w:val="20"/>
          <w:shd w:val="clear" w:color="auto" w:fill="FFFF99"/>
          <w:rtl/>
        </w:rPr>
        <w:t>הודעה תשפ"ג-2022</w:t>
      </w:r>
    </w:p>
    <w:p w:rsidR="00F17BA3" w:rsidRPr="00F17BA3" w:rsidRDefault="00F17BA3" w:rsidP="00013B23">
      <w:pPr>
        <w:pStyle w:val="P00"/>
        <w:tabs>
          <w:tab w:val="clear" w:pos="624"/>
          <w:tab w:val="clear" w:pos="1021"/>
          <w:tab w:val="clear" w:pos="1474"/>
          <w:tab w:val="clear" w:pos="1928"/>
          <w:tab w:val="clear" w:pos="2381"/>
          <w:tab w:val="clear" w:pos="2835"/>
          <w:tab w:val="clear" w:pos="6259"/>
          <w:tab w:val="left" w:pos="397"/>
          <w:tab w:val="left" w:pos="6237"/>
        </w:tabs>
        <w:spacing w:before="0"/>
        <w:ind w:left="0" w:right="1134"/>
        <w:rPr>
          <w:rStyle w:val="default"/>
          <w:rFonts w:ascii="FrankRuehl" w:hAnsi="FrankRuehl" w:cs="FrankRuehl"/>
          <w:vanish/>
          <w:szCs w:val="20"/>
          <w:shd w:val="clear" w:color="auto" w:fill="FFFF99"/>
          <w:rtl/>
        </w:rPr>
      </w:pPr>
      <w:hyperlink r:id="rId46" w:history="1">
        <w:r w:rsidRPr="00F17BA3">
          <w:rPr>
            <w:rStyle w:val="Hyperlink"/>
            <w:rFonts w:ascii="FrankRuehl" w:hAnsi="FrankRuehl" w:hint="cs"/>
            <w:vanish/>
            <w:szCs w:val="20"/>
            <w:shd w:val="clear" w:color="auto" w:fill="FFFF99"/>
            <w:rtl/>
          </w:rPr>
          <w:t>ק"ת תשפ"ג מס' 10473</w:t>
        </w:r>
      </w:hyperlink>
      <w:r w:rsidRPr="00F17BA3">
        <w:rPr>
          <w:rStyle w:val="default"/>
          <w:rFonts w:ascii="FrankRuehl" w:hAnsi="FrankRuehl" w:cs="FrankRuehl" w:hint="cs"/>
          <w:vanish/>
          <w:szCs w:val="20"/>
          <w:shd w:val="clear" w:color="auto" w:fill="FFFF99"/>
          <w:rtl/>
        </w:rPr>
        <w:t xml:space="preserve"> מיום 29.12.2022 עמ' 720</w:t>
      </w:r>
    </w:p>
    <w:p w:rsidR="00FB3525" w:rsidRPr="00F17BA3" w:rsidRDefault="00FB3525" w:rsidP="00FB3525">
      <w:pPr>
        <w:pStyle w:val="P00"/>
        <w:tabs>
          <w:tab w:val="clear" w:pos="624"/>
          <w:tab w:val="clear" w:pos="1021"/>
          <w:tab w:val="clear" w:pos="1474"/>
          <w:tab w:val="clear" w:pos="1928"/>
          <w:tab w:val="clear" w:pos="2381"/>
          <w:tab w:val="clear" w:pos="2835"/>
          <w:tab w:val="clear" w:pos="6259"/>
          <w:tab w:val="left" w:pos="6237"/>
        </w:tabs>
        <w:ind w:left="0" w:right="1134"/>
        <w:rPr>
          <w:rStyle w:val="default"/>
          <w:rFonts w:cs="FrankRuehl" w:hint="cs"/>
          <w:vanish/>
          <w:szCs w:val="20"/>
          <w:shd w:val="clear" w:color="auto" w:fill="FFFF99"/>
          <w:rtl/>
        </w:rPr>
      </w:pPr>
      <w:r w:rsidRPr="00F17BA3">
        <w:rPr>
          <w:rStyle w:val="default"/>
          <w:rFonts w:cs="FrankRuehl" w:hint="cs"/>
          <w:vanish/>
          <w:szCs w:val="20"/>
          <w:shd w:val="clear" w:color="auto" w:fill="FFFF99"/>
          <w:rtl/>
        </w:rPr>
        <w:tab/>
        <w:t>סכומי אגרות</w:t>
      </w:r>
    </w:p>
    <w:p w:rsidR="00FB3525" w:rsidRPr="00F17BA3" w:rsidRDefault="00FB3525" w:rsidP="00FB3525">
      <w:pPr>
        <w:pStyle w:val="P00"/>
        <w:tabs>
          <w:tab w:val="clear" w:pos="624"/>
          <w:tab w:val="clear" w:pos="1021"/>
          <w:tab w:val="clear" w:pos="1474"/>
          <w:tab w:val="clear" w:pos="1928"/>
          <w:tab w:val="clear" w:pos="2381"/>
          <w:tab w:val="clear" w:pos="2835"/>
          <w:tab w:val="clear" w:pos="6259"/>
          <w:tab w:val="left" w:pos="6237"/>
        </w:tabs>
        <w:spacing w:before="0"/>
        <w:ind w:left="0" w:right="1134"/>
        <w:rPr>
          <w:rStyle w:val="default"/>
          <w:rFonts w:cs="FrankRuehl" w:hint="cs"/>
          <w:vanish/>
          <w:szCs w:val="20"/>
          <w:u w:val="single"/>
          <w:shd w:val="clear" w:color="auto" w:fill="FFFF99"/>
          <w:rtl/>
        </w:rPr>
      </w:pPr>
      <w:r w:rsidRPr="00F17BA3">
        <w:rPr>
          <w:rStyle w:val="default"/>
          <w:rFonts w:cs="FrankRuehl" w:hint="cs"/>
          <w:vanish/>
          <w:szCs w:val="20"/>
          <w:shd w:val="clear" w:color="auto" w:fill="FFFF99"/>
          <w:rtl/>
        </w:rPr>
        <w:tab/>
      </w:r>
      <w:r w:rsidRPr="00F17BA3">
        <w:rPr>
          <w:rStyle w:val="default"/>
          <w:rFonts w:cs="FrankRuehl" w:hint="cs"/>
          <w:vanish/>
          <w:szCs w:val="20"/>
          <w:u w:val="single"/>
          <w:shd w:val="clear" w:color="auto" w:fill="FFFF99"/>
          <w:rtl/>
        </w:rPr>
        <w:t>בשקלים חדשים</w:t>
      </w:r>
    </w:p>
    <w:p w:rsidR="00FB3525" w:rsidRPr="00F17BA3" w:rsidRDefault="00FB3525" w:rsidP="00FB3525">
      <w:pPr>
        <w:pStyle w:val="P00"/>
        <w:spacing w:before="0"/>
        <w:ind w:left="0" w:right="1134"/>
        <w:rPr>
          <w:rStyle w:val="default"/>
          <w:rFonts w:cs="FrankRuehl" w:hint="cs"/>
          <w:vanish/>
          <w:sz w:val="22"/>
          <w:szCs w:val="22"/>
          <w:shd w:val="clear" w:color="auto" w:fill="FFFF99"/>
          <w:rtl/>
        </w:rPr>
      </w:pPr>
      <w:r w:rsidRPr="00F17BA3">
        <w:rPr>
          <w:rStyle w:val="default"/>
          <w:rFonts w:cs="FrankRuehl" w:hint="cs"/>
          <w:vanish/>
          <w:sz w:val="22"/>
          <w:szCs w:val="22"/>
          <w:shd w:val="clear" w:color="auto" w:fill="FFFF99"/>
          <w:rtl/>
        </w:rPr>
        <w:t xml:space="preserve">בעד </w:t>
      </w:r>
      <w:r w:rsidRPr="00F17BA3">
        <w:rPr>
          <w:rStyle w:val="default"/>
          <w:rFonts w:cs="FrankRuehl"/>
          <w:vanish/>
          <w:sz w:val="22"/>
          <w:szCs w:val="22"/>
          <w:shd w:val="clear" w:color="auto" w:fill="FFFF99"/>
          <w:rtl/>
        </w:rPr>
        <w:t>–</w:t>
      </w:r>
    </w:p>
    <w:p w:rsidR="00FB3525" w:rsidRPr="00F17BA3" w:rsidRDefault="00FB3525" w:rsidP="00D50126">
      <w:pPr>
        <w:pStyle w:val="P00"/>
        <w:tabs>
          <w:tab w:val="clear" w:pos="624"/>
          <w:tab w:val="clear" w:pos="1021"/>
          <w:tab w:val="clear" w:pos="1474"/>
          <w:tab w:val="clear" w:pos="1928"/>
          <w:tab w:val="clear" w:pos="2381"/>
          <w:tab w:val="clear" w:pos="2835"/>
          <w:tab w:val="clear" w:pos="6259"/>
          <w:tab w:val="left" w:pos="397"/>
          <w:tab w:val="left" w:pos="6237"/>
        </w:tabs>
        <w:spacing w:before="0"/>
        <w:ind w:left="0" w:right="1134"/>
        <w:rPr>
          <w:rStyle w:val="default"/>
          <w:rFonts w:cs="FrankRuehl" w:hint="cs"/>
          <w:vanish/>
          <w:sz w:val="22"/>
          <w:szCs w:val="22"/>
          <w:shd w:val="clear" w:color="auto" w:fill="FFFF99"/>
          <w:rtl/>
        </w:rPr>
      </w:pPr>
      <w:r w:rsidRPr="00F17BA3">
        <w:rPr>
          <w:rStyle w:val="default"/>
          <w:rFonts w:cs="FrankRuehl" w:hint="cs"/>
          <w:vanish/>
          <w:sz w:val="22"/>
          <w:szCs w:val="22"/>
          <w:shd w:val="clear" w:color="auto" w:fill="FFFF99"/>
          <w:rtl/>
        </w:rPr>
        <w:t>א.</w:t>
      </w:r>
      <w:r w:rsidRPr="00F17BA3">
        <w:rPr>
          <w:rStyle w:val="default"/>
          <w:rFonts w:cs="FrankRuehl" w:hint="cs"/>
          <w:vanish/>
          <w:sz w:val="22"/>
          <w:szCs w:val="22"/>
          <w:shd w:val="clear" w:color="auto" w:fill="FFFF99"/>
          <w:rtl/>
        </w:rPr>
        <w:tab/>
        <w:t>אגרה שנתית בעבור הורדת נתונים מאתר ההפצה לפי תקנה 16(ב)</w:t>
      </w:r>
      <w:r w:rsidRPr="00F17BA3">
        <w:rPr>
          <w:rStyle w:val="default"/>
          <w:rFonts w:cs="FrankRuehl" w:hint="cs"/>
          <w:vanish/>
          <w:sz w:val="22"/>
          <w:szCs w:val="22"/>
          <w:shd w:val="clear" w:color="auto" w:fill="FFFF99"/>
          <w:rtl/>
        </w:rPr>
        <w:tab/>
      </w:r>
      <w:r w:rsidR="00F17BA3" w:rsidRPr="00F17BA3">
        <w:rPr>
          <w:rStyle w:val="default"/>
          <w:rFonts w:cs="FrankRuehl" w:hint="cs"/>
          <w:strike/>
          <w:vanish/>
          <w:sz w:val="22"/>
          <w:szCs w:val="22"/>
          <w:shd w:val="clear" w:color="auto" w:fill="FFFF99"/>
          <w:rtl/>
        </w:rPr>
        <w:t>76,532</w:t>
      </w:r>
      <w:r w:rsidRPr="00F17BA3">
        <w:rPr>
          <w:rStyle w:val="default"/>
          <w:rFonts w:cs="FrankRuehl" w:hint="cs"/>
          <w:vanish/>
          <w:sz w:val="22"/>
          <w:szCs w:val="22"/>
          <w:shd w:val="clear" w:color="auto" w:fill="FFFF99"/>
          <w:rtl/>
        </w:rPr>
        <w:t xml:space="preserve"> </w:t>
      </w:r>
      <w:r w:rsidR="00F17BA3" w:rsidRPr="00F17BA3">
        <w:rPr>
          <w:rStyle w:val="default"/>
          <w:rFonts w:cs="FrankRuehl" w:hint="cs"/>
          <w:vanish/>
          <w:sz w:val="22"/>
          <w:szCs w:val="22"/>
          <w:u w:val="single"/>
          <w:shd w:val="clear" w:color="auto" w:fill="FFFF99"/>
          <w:rtl/>
        </w:rPr>
        <w:t>80,57</w:t>
      </w:r>
      <w:r w:rsidR="003E5170" w:rsidRPr="00F17BA3">
        <w:rPr>
          <w:rStyle w:val="default"/>
          <w:rFonts w:cs="FrankRuehl" w:hint="cs"/>
          <w:vanish/>
          <w:sz w:val="22"/>
          <w:szCs w:val="22"/>
          <w:u w:val="single"/>
          <w:shd w:val="clear" w:color="auto" w:fill="FFFF99"/>
          <w:rtl/>
        </w:rPr>
        <w:t>2</w:t>
      </w:r>
    </w:p>
    <w:p w:rsidR="00FB3525" w:rsidRPr="00F17BA3" w:rsidRDefault="00FB3525" w:rsidP="00663352">
      <w:pPr>
        <w:pStyle w:val="P00"/>
        <w:tabs>
          <w:tab w:val="clear" w:pos="624"/>
          <w:tab w:val="clear" w:pos="1021"/>
          <w:tab w:val="clear" w:pos="1474"/>
          <w:tab w:val="clear" w:pos="1928"/>
          <w:tab w:val="clear" w:pos="2381"/>
          <w:tab w:val="clear" w:pos="2835"/>
          <w:tab w:val="clear" w:pos="6259"/>
          <w:tab w:val="left" w:pos="397"/>
          <w:tab w:val="left" w:pos="6237"/>
        </w:tabs>
        <w:spacing w:before="0"/>
        <w:ind w:left="0" w:right="1134"/>
        <w:rPr>
          <w:rStyle w:val="default"/>
          <w:rFonts w:cs="FrankRuehl" w:hint="cs"/>
          <w:vanish/>
          <w:sz w:val="22"/>
          <w:szCs w:val="22"/>
          <w:shd w:val="clear" w:color="auto" w:fill="FFFF99"/>
          <w:rtl/>
        </w:rPr>
      </w:pPr>
      <w:r w:rsidRPr="00F17BA3">
        <w:rPr>
          <w:rStyle w:val="default"/>
          <w:rFonts w:cs="FrankRuehl" w:hint="cs"/>
          <w:vanish/>
          <w:sz w:val="22"/>
          <w:szCs w:val="22"/>
          <w:shd w:val="clear" w:color="auto" w:fill="FFFF99"/>
          <w:rtl/>
        </w:rPr>
        <w:t>ב.</w:t>
      </w:r>
      <w:r w:rsidRPr="00F17BA3">
        <w:rPr>
          <w:rStyle w:val="default"/>
          <w:rFonts w:cs="FrankRuehl" w:hint="cs"/>
          <w:vanish/>
          <w:sz w:val="22"/>
          <w:szCs w:val="22"/>
          <w:shd w:val="clear" w:color="auto" w:fill="FFFF99"/>
          <w:rtl/>
        </w:rPr>
        <w:tab/>
        <w:t>העתק מאושר לפי תקנה 18(ג), עד 5 עמודים</w:t>
      </w:r>
      <w:r w:rsidRPr="00F17BA3">
        <w:rPr>
          <w:rStyle w:val="default"/>
          <w:rFonts w:cs="FrankRuehl" w:hint="cs"/>
          <w:vanish/>
          <w:sz w:val="22"/>
          <w:szCs w:val="22"/>
          <w:shd w:val="clear" w:color="auto" w:fill="FFFF99"/>
          <w:rtl/>
        </w:rPr>
        <w:tab/>
      </w:r>
      <w:r w:rsidR="00BB0C5E" w:rsidRPr="00F17BA3">
        <w:rPr>
          <w:rStyle w:val="default"/>
          <w:rFonts w:cs="FrankRuehl" w:hint="cs"/>
          <w:strike/>
          <w:vanish/>
          <w:sz w:val="22"/>
          <w:szCs w:val="22"/>
          <w:shd w:val="clear" w:color="auto" w:fill="FFFF99"/>
          <w:rtl/>
        </w:rPr>
        <w:t>4</w:t>
      </w:r>
      <w:r w:rsidR="00F17BA3" w:rsidRPr="00F17BA3">
        <w:rPr>
          <w:rStyle w:val="default"/>
          <w:rFonts w:cs="FrankRuehl" w:hint="cs"/>
          <w:strike/>
          <w:vanish/>
          <w:sz w:val="22"/>
          <w:szCs w:val="22"/>
          <w:shd w:val="clear" w:color="auto" w:fill="FFFF99"/>
          <w:rtl/>
        </w:rPr>
        <w:t>9</w:t>
      </w:r>
      <w:r w:rsidR="003E5170" w:rsidRPr="00F17BA3">
        <w:rPr>
          <w:rStyle w:val="default"/>
          <w:rFonts w:cs="FrankRuehl" w:hint="cs"/>
          <w:vanish/>
          <w:sz w:val="22"/>
          <w:szCs w:val="22"/>
          <w:shd w:val="clear" w:color="auto" w:fill="FFFF99"/>
          <w:rtl/>
        </w:rPr>
        <w:t xml:space="preserve"> </w:t>
      </w:r>
      <w:r w:rsidR="00F17BA3" w:rsidRPr="00F17BA3">
        <w:rPr>
          <w:rStyle w:val="default"/>
          <w:rFonts w:cs="FrankRuehl" w:hint="cs"/>
          <w:vanish/>
          <w:sz w:val="22"/>
          <w:szCs w:val="22"/>
          <w:u w:val="single"/>
          <w:shd w:val="clear" w:color="auto" w:fill="FFFF99"/>
          <w:rtl/>
        </w:rPr>
        <w:t>52</w:t>
      </w:r>
    </w:p>
    <w:p w:rsidR="00FB3525" w:rsidRPr="00FB3525" w:rsidRDefault="00FB3525" w:rsidP="00FB3525">
      <w:pPr>
        <w:pStyle w:val="P00"/>
        <w:tabs>
          <w:tab w:val="clear" w:pos="624"/>
          <w:tab w:val="clear" w:pos="1021"/>
          <w:tab w:val="clear" w:pos="1474"/>
          <w:tab w:val="clear" w:pos="1928"/>
          <w:tab w:val="clear" w:pos="2381"/>
          <w:tab w:val="clear" w:pos="2835"/>
          <w:tab w:val="clear" w:pos="6259"/>
          <w:tab w:val="left" w:pos="397"/>
          <w:tab w:val="left" w:pos="6237"/>
        </w:tabs>
        <w:spacing w:before="0"/>
        <w:ind w:left="0" w:right="1134"/>
        <w:rPr>
          <w:rStyle w:val="default"/>
          <w:rFonts w:cs="FrankRuehl" w:hint="cs"/>
          <w:sz w:val="2"/>
          <w:szCs w:val="2"/>
          <w:shd w:val="clear" w:color="auto" w:fill="FFFF99"/>
          <w:rtl/>
        </w:rPr>
      </w:pPr>
      <w:r w:rsidRPr="00F17BA3">
        <w:rPr>
          <w:rStyle w:val="default"/>
          <w:rFonts w:cs="FrankRuehl" w:hint="cs"/>
          <w:vanish/>
          <w:sz w:val="22"/>
          <w:szCs w:val="22"/>
          <w:shd w:val="clear" w:color="auto" w:fill="FFFF99"/>
          <w:rtl/>
        </w:rPr>
        <w:t>ג.</w:t>
      </w:r>
      <w:r w:rsidRPr="00F17BA3">
        <w:rPr>
          <w:rStyle w:val="default"/>
          <w:rFonts w:cs="FrankRuehl" w:hint="cs"/>
          <w:vanish/>
          <w:sz w:val="22"/>
          <w:szCs w:val="22"/>
          <w:shd w:val="clear" w:color="auto" w:fill="FFFF99"/>
          <w:rtl/>
        </w:rPr>
        <w:tab/>
        <w:t>העתק מאושר לפי תקנה 18(ג), לכל עמוד נוסף</w:t>
      </w:r>
      <w:r w:rsidRPr="00F17BA3">
        <w:rPr>
          <w:rStyle w:val="default"/>
          <w:rFonts w:cs="FrankRuehl" w:hint="cs"/>
          <w:vanish/>
          <w:sz w:val="22"/>
          <w:szCs w:val="22"/>
          <w:shd w:val="clear" w:color="auto" w:fill="FFFF99"/>
          <w:rtl/>
        </w:rPr>
        <w:tab/>
        <w:t>3</w:t>
      </w:r>
      <w:bookmarkEnd w:id="52"/>
    </w:p>
    <w:p w:rsidR="000419F2" w:rsidRDefault="000419F2">
      <w:pPr>
        <w:pStyle w:val="P00"/>
        <w:spacing w:before="72"/>
        <w:ind w:left="0" w:right="1134"/>
        <w:rPr>
          <w:rStyle w:val="default"/>
          <w:rFonts w:cs="FrankRuehl" w:hint="cs"/>
          <w:rtl/>
        </w:rPr>
      </w:pPr>
    </w:p>
    <w:p w:rsidR="000419F2" w:rsidRDefault="000419F2">
      <w:pPr>
        <w:pStyle w:val="P00"/>
        <w:spacing w:before="72"/>
        <w:ind w:left="0" w:right="1134"/>
        <w:rPr>
          <w:rStyle w:val="default"/>
          <w:rFonts w:cs="FrankRuehl" w:hint="cs"/>
          <w:rtl/>
        </w:rPr>
      </w:pPr>
    </w:p>
    <w:p w:rsidR="000419F2" w:rsidRDefault="000419F2" w:rsidP="0077741F">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sz w:val="26"/>
          <w:rtl/>
        </w:rPr>
      </w:pPr>
      <w:r>
        <w:rPr>
          <w:rStyle w:val="default"/>
          <w:rFonts w:cs="FrankRuehl" w:hint="cs"/>
          <w:rtl/>
        </w:rPr>
        <w:t>י"ד באדר ב' התשס"ג (18 במרס 2003)</w:t>
      </w:r>
      <w:r>
        <w:rPr>
          <w:rStyle w:val="default"/>
          <w:rFonts w:cs="FrankRuehl" w:hint="cs"/>
          <w:sz w:val="26"/>
          <w:rtl/>
        </w:rPr>
        <w:tab/>
        <w:t>בנימין נתניהו</w:t>
      </w:r>
    </w:p>
    <w:p w:rsidR="000419F2" w:rsidRDefault="000419F2" w:rsidP="0077741F">
      <w:pPr>
        <w:pStyle w:val="P00"/>
        <w:tabs>
          <w:tab w:val="clear" w:pos="624"/>
          <w:tab w:val="clear" w:pos="1021"/>
          <w:tab w:val="clear" w:pos="1474"/>
          <w:tab w:val="clear" w:pos="1928"/>
          <w:tab w:val="clear" w:pos="2381"/>
          <w:tab w:val="clear" w:pos="2835"/>
          <w:tab w:val="clear" w:pos="6259"/>
          <w:tab w:val="center" w:pos="5670"/>
        </w:tabs>
        <w:spacing w:before="0"/>
        <w:ind w:left="0" w:right="1134"/>
        <w:rPr>
          <w:rStyle w:val="default"/>
          <w:rFonts w:cs="FrankRuehl" w:hint="cs"/>
          <w:sz w:val="22"/>
          <w:szCs w:val="22"/>
          <w:rtl/>
        </w:rPr>
      </w:pPr>
      <w:r>
        <w:rPr>
          <w:rStyle w:val="default"/>
          <w:rFonts w:cs="FrankRuehl" w:hint="cs"/>
          <w:sz w:val="22"/>
          <w:szCs w:val="22"/>
          <w:rtl/>
        </w:rPr>
        <w:tab/>
        <w:t>שר האוצר</w:t>
      </w:r>
    </w:p>
    <w:p w:rsidR="0077741F" w:rsidRPr="0077741F" w:rsidRDefault="0077741F" w:rsidP="0077741F">
      <w:pPr>
        <w:pStyle w:val="P00"/>
        <w:spacing w:before="72"/>
        <w:ind w:left="0" w:right="1134"/>
        <w:rPr>
          <w:rStyle w:val="default"/>
          <w:rFonts w:cs="FrankRuehl" w:hint="cs"/>
          <w:rtl/>
        </w:rPr>
      </w:pPr>
    </w:p>
    <w:p w:rsidR="0077741F" w:rsidRPr="0077741F" w:rsidRDefault="0077741F" w:rsidP="0077741F">
      <w:pPr>
        <w:pStyle w:val="P00"/>
        <w:spacing w:before="72"/>
        <w:ind w:left="0" w:right="1134"/>
        <w:rPr>
          <w:rStyle w:val="default"/>
          <w:rFonts w:cs="FrankRuehl" w:hint="cs"/>
          <w:rtl/>
        </w:rPr>
      </w:pPr>
    </w:p>
    <w:p w:rsidR="0077741F" w:rsidRPr="0077741F" w:rsidRDefault="0077741F" w:rsidP="0077741F">
      <w:pPr>
        <w:pStyle w:val="P00"/>
        <w:spacing w:before="72"/>
        <w:ind w:left="0" w:right="1134"/>
        <w:rPr>
          <w:rStyle w:val="default"/>
          <w:rFonts w:cs="FrankRuehl" w:hint="cs"/>
          <w:rtl/>
        </w:rPr>
      </w:pPr>
    </w:p>
    <w:sectPr w:rsidR="0077741F" w:rsidRPr="0077741F">
      <w:headerReference w:type="even" r:id="rId47"/>
      <w:headerReference w:type="default" r:id="rId48"/>
      <w:footerReference w:type="even" r:id="rId49"/>
      <w:footerReference w:type="default" r:id="rId5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A7665" w:rsidRDefault="00AA7665">
      <w:r>
        <w:separator/>
      </w:r>
    </w:p>
  </w:endnote>
  <w:endnote w:type="continuationSeparator" w:id="0">
    <w:p w:rsidR="00AA7665" w:rsidRDefault="00AA76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419F2" w:rsidRDefault="000419F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0419F2" w:rsidRDefault="000419F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0419F2" w:rsidRDefault="000419F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31951">
      <w:rPr>
        <w:rFonts w:cs="TopType Jerushalmi"/>
        <w:noProof/>
        <w:color w:val="000000"/>
        <w:sz w:val="14"/>
        <w:szCs w:val="14"/>
      </w:rPr>
      <w:t>Z:\000000000000-law\yael\09-02-22\999_107.doc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419F2" w:rsidRDefault="000419F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7B2253">
      <w:rPr>
        <w:rFonts w:hAnsi="FrankRuehl" w:cs="FrankRuehl"/>
        <w:noProof/>
        <w:sz w:val="24"/>
        <w:szCs w:val="24"/>
        <w:rtl/>
      </w:rPr>
      <w:t>8</w:t>
    </w:r>
    <w:r>
      <w:rPr>
        <w:rFonts w:hAnsi="FrankRuehl" w:cs="FrankRuehl"/>
        <w:sz w:val="24"/>
        <w:szCs w:val="24"/>
        <w:rtl/>
      </w:rPr>
      <w:fldChar w:fldCharType="end"/>
    </w:r>
  </w:p>
  <w:p w:rsidR="000419F2" w:rsidRDefault="000419F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0419F2" w:rsidRDefault="000419F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31951">
      <w:rPr>
        <w:rFonts w:cs="TopType Jerushalmi"/>
        <w:noProof/>
        <w:color w:val="000000"/>
        <w:sz w:val="14"/>
        <w:szCs w:val="14"/>
      </w:rPr>
      <w:t>Z:\000000000000-law\yael\09-02-22\999_107.doc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A7665" w:rsidRDefault="00AA7665">
      <w:pPr>
        <w:spacing w:before="60" w:line="240" w:lineRule="auto"/>
        <w:ind w:right="1134"/>
      </w:pPr>
      <w:r>
        <w:separator/>
      </w:r>
    </w:p>
  </w:footnote>
  <w:footnote w:type="continuationSeparator" w:id="0">
    <w:p w:rsidR="00AA7665" w:rsidRDefault="00AA7665">
      <w:pPr>
        <w:spacing w:before="60" w:line="240" w:lineRule="auto"/>
        <w:ind w:right="1134"/>
      </w:pPr>
      <w:r>
        <w:separator/>
      </w:r>
    </w:p>
  </w:footnote>
  <w:footnote w:id="1">
    <w:p w:rsidR="000419F2" w:rsidRDefault="000419F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פורסמו </w:t>
      </w:r>
      <w:hyperlink r:id="rId1" w:history="1">
        <w:r>
          <w:rPr>
            <w:rStyle w:val="Hyperlink"/>
            <w:rFonts w:hint="cs"/>
            <w:sz w:val="20"/>
            <w:rtl/>
          </w:rPr>
          <w:t>ק"ת תשס"ג מס' 6235</w:t>
        </w:r>
      </w:hyperlink>
      <w:r>
        <w:rPr>
          <w:rFonts w:hint="cs"/>
          <w:sz w:val="20"/>
          <w:rtl/>
        </w:rPr>
        <w:t xml:space="preserve"> מיום 7.4.2003 עמ' 665.</w:t>
      </w:r>
    </w:p>
    <w:p w:rsidR="00FE119D" w:rsidRDefault="000419F2">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rFonts w:hint="cs"/>
          <w:sz w:val="20"/>
          <w:rtl/>
        </w:rPr>
        <w:t xml:space="preserve">תוקנו </w:t>
      </w:r>
      <w:hyperlink r:id="rId2" w:history="1">
        <w:r>
          <w:rPr>
            <w:rStyle w:val="Hyperlink"/>
            <w:rFonts w:hint="cs"/>
            <w:sz w:val="20"/>
            <w:rtl/>
          </w:rPr>
          <w:t>ק"ת תשס"</w:t>
        </w:r>
        <w:r>
          <w:rPr>
            <w:rStyle w:val="Hyperlink"/>
            <w:rFonts w:hint="cs"/>
            <w:sz w:val="20"/>
            <w:rtl/>
          </w:rPr>
          <w:t>ה</w:t>
        </w:r>
        <w:r>
          <w:rPr>
            <w:rStyle w:val="Hyperlink"/>
            <w:rFonts w:hint="cs"/>
            <w:sz w:val="20"/>
            <w:rtl/>
          </w:rPr>
          <w:t xml:space="preserve"> מס' 6361</w:t>
        </w:r>
      </w:hyperlink>
      <w:r>
        <w:rPr>
          <w:rFonts w:hint="cs"/>
          <w:sz w:val="20"/>
          <w:rtl/>
        </w:rPr>
        <w:t xml:space="preserve"> מיום 17.1.2005 עמ' 330 </w:t>
      </w:r>
      <w:r>
        <w:rPr>
          <w:sz w:val="20"/>
          <w:rtl/>
        </w:rPr>
        <w:t>–</w:t>
      </w:r>
      <w:r>
        <w:rPr>
          <w:rFonts w:hint="cs"/>
          <w:sz w:val="20"/>
          <w:rtl/>
        </w:rPr>
        <w:t xml:space="preserve"> הודעה תשס"ה-2005; תחילתה ביום 1.1.2005.</w:t>
      </w:r>
    </w:p>
    <w:p w:rsidR="000419F2" w:rsidRDefault="000419F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 w:history="1">
        <w:r w:rsidR="00FE119D">
          <w:rPr>
            <w:rStyle w:val="Hyperlink"/>
            <w:rFonts w:hint="cs"/>
            <w:sz w:val="20"/>
            <w:rtl/>
          </w:rPr>
          <w:t>ק"ת תשס"ה מ</w:t>
        </w:r>
        <w:r>
          <w:rPr>
            <w:rStyle w:val="Hyperlink"/>
            <w:rFonts w:hint="cs"/>
            <w:sz w:val="20"/>
            <w:rtl/>
          </w:rPr>
          <w:t>ס' 6362</w:t>
        </w:r>
      </w:hyperlink>
      <w:r>
        <w:rPr>
          <w:rFonts w:hint="cs"/>
          <w:sz w:val="20"/>
          <w:rtl/>
        </w:rPr>
        <w:t xml:space="preserve"> מיום 18.1.2005 עמ' 332 </w:t>
      </w:r>
      <w:r>
        <w:rPr>
          <w:sz w:val="20"/>
          <w:rtl/>
        </w:rPr>
        <w:t>–</w:t>
      </w:r>
      <w:r>
        <w:rPr>
          <w:rFonts w:hint="cs"/>
          <w:sz w:val="20"/>
          <w:rtl/>
        </w:rPr>
        <w:t xml:space="preserve"> תק' תשס"ה-2005.</w:t>
      </w:r>
    </w:p>
    <w:p w:rsidR="000419F2" w:rsidRDefault="000419F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 w:history="1">
        <w:r>
          <w:rPr>
            <w:rStyle w:val="Hyperlink"/>
            <w:rFonts w:hint="cs"/>
            <w:sz w:val="20"/>
            <w:rtl/>
          </w:rPr>
          <w:t>ק"ת תשס"ו מס' 6449</w:t>
        </w:r>
      </w:hyperlink>
      <w:r>
        <w:rPr>
          <w:rFonts w:hint="cs"/>
          <w:sz w:val="20"/>
          <w:rtl/>
        </w:rPr>
        <w:t xml:space="preserve"> מיום 29.12.2005 עמ' 303 </w:t>
      </w:r>
      <w:r>
        <w:rPr>
          <w:sz w:val="20"/>
          <w:rtl/>
        </w:rPr>
        <w:t>–</w:t>
      </w:r>
      <w:r>
        <w:rPr>
          <w:rFonts w:hint="cs"/>
          <w:sz w:val="20"/>
          <w:rtl/>
        </w:rPr>
        <w:t xml:space="preserve"> הודעה תשס"ו-2005; תחילתה ביום 1.1.2006.</w:t>
      </w:r>
    </w:p>
    <w:p w:rsidR="00FE119D" w:rsidRDefault="000419F2" w:rsidP="005A1C40">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 w:history="1">
        <w:r>
          <w:rPr>
            <w:rStyle w:val="Hyperlink"/>
            <w:rFonts w:hint="cs"/>
            <w:sz w:val="20"/>
            <w:rtl/>
          </w:rPr>
          <w:t>ק"ת תשס"ח מס' 6633</w:t>
        </w:r>
      </w:hyperlink>
      <w:r>
        <w:rPr>
          <w:rFonts w:hint="cs"/>
          <w:sz w:val="20"/>
          <w:rtl/>
        </w:rPr>
        <w:t xml:space="preserve"> מיום 31.12.2007 עמ' 274 </w:t>
      </w:r>
      <w:r>
        <w:rPr>
          <w:sz w:val="20"/>
          <w:rtl/>
        </w:rPr>
        <w:t>–</w:t>
      </w:r>
      <w:r>
        <w:rPr>
          <w:rFonts w:hint="cs"/>
          <w:sz w:val="20"/>
          <w:rtl/>
        </w:rPr>
        <w:t xml:space="preserve"> הודעה תשס"ח-2007; תחילתה ביום 1.1.2008.</w:t>
      </w:r>
    </w:p>
    <w:p w:rsidR="005A1C40" w:rsidRDefault="005A1C40" w:rsidP="005A1C4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 w:history="1">
        <w:r w:rsidR="00FE119D">
          <w:rPr>
            <w:rStyle w:val="Hyperlink"/>
            <w:rFonts w:hint="cs"/>
            <w:sz w:val="20"/>
            <w:rtl/>
          </w:rPr>
          <w:t>ק"ת תשס"ח מ</w:t>
        </w:r>
        <w:r w:rsidR="000419F2" w:rsidRPr="005A1C40">
          <w:rPr>
            <w:rStyle w:val="Hyperlink"/>
            <w:rFonts w:hint="cs"/>
            <w:sz w:val="20"/>
            <w:rtl/>
          </w:rPr>
          <w:t>ס' 6663</w:t>
        </w:r>
      </w:hyperlink>
      <w:r w:rsidR="000419F2">
        <w:rPr>
          <w:rFonts w:hint="cs"/>
          <w:sz w:val="20"/>
          <w:rtl/>
        </w:rPr>
        <w:t xml:space="preserve"> מיום 7.4.2008 עמ' 711 </w:t>
      </w:r>
      <w:r w:rsidR="000419F2">
        <w:rPr>
          <w:sz w:val="20"/>
          <w:rtl/>
        </w:rPr>
        <w:t>–</w:t>
      </w:r>
      <w:r w:rsidR="000419F2">
        <w:rPr>
          <w:rFonts w:hint="cs"/>
          <w:sz w:val="20"/>
          <w:rtl/>
        </w:rPr>
        <w:t xml:space="preserve"> תק' תשס"ח-2008; תחילתן 30 ימים מיום פרסומן.</w:t>
      </w:r>
    </w:p>
    <w:p w:rsidR="00FE119D" w:rsidRDefault="00B34A4E" w:rsidP="005B796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7" w:history="1">
        <w:r w:rsidR="0004385B" w:rsidRPr="00B34A4E">
          <w:rPr>
            <w:rStyle w:val="Hyperlink"/>
            <w:rFonts w:hint="cs"/>
            <w:sz w:val="20"/>
            <w:rtl/>
          </w:rPr>
          <w:t>ק"ת תשס"ט מס' 6735</w:t>
        </w:r>
      </w:hyperlink>
      <w:r w:rsidR="0004385B">
        <w:rPr>
          <w:rFonts w:hint="cs"/>
          <w:sz w:val="20"/>
          <w:rtl/>
        </w:rPr>
        <w:t xml:space="preserve"> מיום 31.12.2008 עמ' 277 </w:t>
      </w:r>
      <w:r w:rsidR="0004385B">
        <w:rPr>
          <w:sz w:val="20"/>
          <w:rtl/>
        </w:rPr>
        <w:t>–</w:t>
      </w:r>
      <w:r w:rsidR="0004385B">
        <w:rPr>
          <w:rFonts w:hint="cs"/>
          <w:sz w:val="20"/>
          <w:rtl/>
        </w:rPr>
        <w:t xml:space="preserve"> הודעה תשס"ט-2008; תחילתה ביום 1.1.2009.</w:t>
      </w:r>
    </w:p>
    <w:p w:rsidR="005B796C" w:rsidRDefault="005B796C" w:rsidP="005B796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8" w:history="1">
        <w:r w:rsidR="00FE119D">
          <w:rPr>
            <w:rStyle w:val="Hyperlink"/>
            <w:rFonts w:hint="cs"/>
            <w:sz w:val="20"/>
            <w:rtl/>
          </w:rPr>
          <w:t>ק"ת תשס"ט מ</w:t>
        </w:r>
        <w:r w:rsidR="00F15D91" w:rsidRPr="005B796C">
          <w:rPr>
            <w:rStyle w:val="Hyperlink"/>
            <w:rFonts w:hint="cs"/>
            <w:sz w:val="20"/>
            <w:rtl/>
          </w:rPr>
          <w:t>ס' 6755</w:t>
        </w:r>
      </w:hyperlink>
      <w:r w:rsidR="00F15D91">
        <w:rPr>
          <w:rFonts w:hint="cs"/>
          <w:sz w:val="20"/>
          <w:rtl/>
        </w:rPr>
        <w:t xml:space="preserve"> מיום 18.2.2009 עמ' 506 </w:t>
      </w:r>
      <w:r w:rsidR="00F15D91">
        <w:rPr>
          <w:sz w:val="20"/>
          <w:rtl/>
        </w:rPr>
        <w:t>–</w:t>
      </w:r>
      <w:r w:rsidR="00F15D91">
        <w:rPr>
          <w:rFonts w:hint="cs"/>
          <w:sz w:val="20"/>
          <w:rtl/>
        </w:rPr>
        <w:t xml:space="preserve"> תק' תשס"ט-2009.</w:t>
      </w:r>
    </w:p>
    <w:p w:rsidR="009A7FBF" w:rsidRDefault="009A7FBF" w:rsidP="009A7FB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9" w:history="1">
        <w:r w:rsidR="00610F41" w:rsidRPr="009A7FBF">
          <w:rPr>
            <w:rStyle w:val="Hyperlink"/>
            <w:rFonts w:hint="cs"/>
            <w:sz w:val="20"/>
            <w:rtl/>
          </w:rPr>
          <w:t>ק"ת תש"ע מס' 6844</w:t>
        </w:r>
      </w:hyperlink>
      <w:r w:rsidR="00610F41">
        <w:rPr>
          <w:rFonts w:hint="cs"/>
          <w:sz w:val="20"/>
          <w:rtl/>
        </w:rPr>
        <w:t xml:space="preserve"> מיום 29.12.2009 עמ' 384 </w:t>
      </w:r>
      <w:r w:rsidR="00610F41">
        <w:rPr>
          <w:sz w:val="20"/>
          <w:rtl/>
        </w:rPr>
        <w:t>–</w:t>
      </w:r>
      <w:r w:rsidR="00610F41">
        <w:rPr>
          <w:rFonts w:hint="cs"/>
          <w:sz w:val="20"/>
          <w:rtl/>
        </w:rPr>
        <w:t xml:space="preserve"> הודעה תש"ע-2009; תחילתה ביום 1.1.2010.</w:t>
      </w:r>
    </w:p>
    <w:p w:rsidR="00317784" w:rsidRDefault="00317784" w:rsidP="0031778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0" w:history="1">
        <w:r w:rsidR="0047585C" w:rsidRPr="00317784">
          <w:rPr>
            <w:rStyle w:val="Hyperlink"/>
            <w:rFonts w:hint="cs"/>
            <w:sz w:val="20"/>
            <w:rtl/>
          </w:rPr>
          <w:t>ק"ת תשע"א מס' 6954</w:t>
        </w:r>
      </w:hyperlink>
      <w:r w:rsidR="0047585C">
        <w:rPr>
          <w:rFonts w:hint="cs"/>
          <w:sz w:val="20"/>
          <w:rtl/>
        </w:rPr>
        <w:t xml:space="preserve"> מיום 23.12.2010 עמ' 296 </w:t>
      </w:r>
      <w:r w:rsidR="0047585C">
        <w:rPr>
          <w:sz w:val="20"/>
          <w:rtl/>
        </w:rPr>
        <w:t>–</w:t>
      </w:r>
      <w:r w:rsidR="0047585C">
        <w:rPr>
          <w:rFonts w:hint="cs"/>
          <w:sz w:val="20"/>
          <w:rtl/>
        </w:rPr>
        <w:t xml:space="preserve"> הודעה תשע"א-2010; תחילתה ביום 1.1.2011.</w:t>
      </w:r>
    </w:p>
    <w:p w:rsidR="00047383" w:rsidRDefault="00047383" w:rsidP="0004738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1" w:history="1">
        <w:r w:rsidR="00201D4E" w:rsidRPr="00047383">
          <w:rPr>
            <w:rStyle w:val="Hyperlink"/>
            <w:rFonts w:hint="cs"/>
            <w:sz w:val="20"/>
            <w:rtl/>
          </w:rPr>
          <w:t>ק"ת תשע"ב מס' 7066</w:t>
        </w:r>
      </w:hyperlink>
      <w:r w:rsidR="00201D4E">
        <w:rPr>
          <w:rFonts w:hint="cs"/>
          <w:sz w:val="20"/>
          <w:rtl/>
        </w:rPr>
        <w:t xml:space="preserve"> מיום 29.12.2011 עמ' 478 </w:t>
      </w:r>
      <w:r w:rsidR="00201D4E">
        <w:rPr>
          <w:sz w:val="20"/>
          <w:rtl/>
        </w:rPr>
        <w:t>–</w:t>
      </w:r>
      <w:r w:rsidR="00201D4E">
        <w:rPr>
          <w:rFonts w:hint="cs"/>
          <w:sz w:val="20"/>
          <w:rtl/>
        </w:rPr>
        <w:t xml:space="preserve"> הודעה תשע"ב-2011; תחילתה ביום 1.1.2012.</w:t>
      </w:r>
    </w:p>
    <w:p w:rsidR="00FE119D" w:rsidRDefault="00685B13" w:rsidP="008D4D1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2" w:history="1">
        <w:r w:rsidR="00FB579C" w:rsidRPr="00685B13">
          <w:rPr>
            <w:rStyle w:val="Hyperlink"/>
            <w:rFonts w:hint="cs"/>
            <w:sz w:val="20"/>
            <w:rtl/>
          </w:rPr>
          <w:t>ק"ת תשע"ג מס' 7182</w:t>
        </w:r>
      </w:hyperlink>
      <w:r w:rsidR="00FB579C">
        <w:rPr>
          <w:rFonts w:hint="cs"/>
          <w:sz w:val="20"/>
          <w:rtl/>
        </w:rPr>
        <w:t xml:space="preserve"> מיום 18.11.2012 עמ' 192 </w:t>
      </w:r>
      <w:r w:rsidR="00FB579C">
        <w:rPr>
          <w:sz w:val="20"/>
          <w:rtl/>
        </w:rPr>
        <w:t>–</w:t>
      </w:r>
      <w:r w:rsidR="00FB579C">
        <w:rPr>
          <w:rFonts w:hint="cs"/>
          <w:sz w:val="20"/>
          <w:rtl/>
        </w:rPr>
        <w:t xml:space="preserve"> הוראת שעה; ר' תקנה 1 לענין תוקפה.</w:t>
      </w:r>
    </w:p>
    <w:p w:rsidR="008D4D14" w:rsidRDefault="008D4D14" w:rsidP="008D4D1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3" w:history="1">
        <w:r w:rsidR="00FE119D">
          <w:rPr>
            <w:rStyle w:val="Hyperlink"/>
            <w:rFonts w:hint="cs"/>
            <w:sz w:val="20"/>
            <w:rtl/>
          </w:rPr>
          <w:t>ק"ת תשע"ג מ</w:t>
        </w:r>
        <w:r w:rsidR="00C959DD" w:rsidRPr="008D4D14">
          <w:rPr>
            <w:rStyle w:val="Hyperlink"/>
            <w:rFonts w:hint="cs"/>
            <w:sz w:val="20"/>
            <w:rtl/>
          </w:rPr>
          <w:t>ס' 7196</w:t>
        </w:r>
      </w:hyperlink>
      <w:r w:rsidR="00C959DD">
        <w:rPr>
          <w:rFonts w:hint="cs"/>
          <w:sz w:val="20"/>
          <w:rtl/>
        </w:rPr>
        <w:t xml:space="preserve"> מיום 27.12.2012 עמ' 371 </w:t>
      </w:r>
      <w:r w:rsidR="00C959DD">
        <w:rPr>
          <w:sz w:val="20"/>
          <w:rtl/>
        </w:rPr>
        <w:t>–</w:t>
      </w:r>
      <w:r w:rsidR="00C959DD">
        <w:rPr>
          <w:rFonts w:hint="cs"/>
          <w:sz w:val="20"/>
          <w:rtl/>
        </w:rPr>
        <w:t xml:space="preserve"> הודעה תשע"ג-2012; תחילתה ביום 1.1.2013.</w:t>
      </w:r>
    </w:p>
    <w:p w:rsidR="00781878" w:rsidRDefault="00781878" w:rsidP="0078187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4" w:history="1">
        <w:r w:rsidR="00766932" w:rsidRPr="00781878">
          <w:rPr>
            <w:rStyle w:val="Hyperlink"/>
            <w:rFonts w:hint="cs"/>
            <w:sz w:val="20"/>
            <w:rtl/>
          </w:rPr>
          <w:t>ק"ת תשע"ד מס' 7317</w:t>
        </w:r>
      </w:hyperlink>
      <w:r w:rsidR="00766932">
        <w:rPr>
          <w:rFonts w:hint="cs"/>
          <w:sz w:val="20"/>
          <w:rtl/>
        </w:rPr>
        <w:t xml:space="preserve"> מיום 26.12.2013 עמ' 340 </w:t>
      </w:r>
      <w:r w:rsidR="00766932">
        <w:rPr>
          <w:sz w:val="20"/>
          <w:rtl/>
        </w:rPr>
        <w:t>–</w:t>
      </w:r>
      <w:r w:rsidR="00766932">
        <w:rPr>
          <w:rFonts w:hint="cs"/>
          <w:sz w:val="20"/>
          <w:rtl/>
        </w:rPr>
        <w:t xml:space="preserve"> הודעה תשע"ד-2013; תחילתה ביום 1.1.2014.</w:t>
      </w:r>
    </w:p>
    <w:p w:rsidR="00D666C2" w:rsidRDefault="00D666C2" w:rsidP="00D666C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5" w:history="1">
        <w:r w:rsidR="00290573" w:rsidRPr="00D666C2">
          <w:rPr>
            <w:rStyle w:val="Hyperlink"/>
            <w:rFonts w:hint="cs"/>
            <w:sz w:val="20"/>
            <w:rtl/>
          </w:rPr>
          <w:t>ק"ת תשע"ו מס' 7573</w:t>
        </w:r>
      </w:hyperlink>
      <w:r w:rsidR="00290573">
        <w:rPr>
          <w:rFonts w:hint="cs"/>
          <w:sz w:val="20"/>
          <w:rtl/>
        </w:rPr>
        <w:t xml:space="preserve"> מיום 23.11.2015 עמ' 182 </w:t>
      </w:r>
      <w:r w:rsidR="00290573">
        <w:rPr>
          <w:sz w:val="20"/>
          <w:rtl/>
        </w:rPr>
        <w:t>–</w:t>
      </w:r>
      <w:r w:rsidR="00290573">
        <w:rPr>
          <w:rFonts w:hint="cs"/>
          <w:sz w:val="20"/>
          <w:rtl/>
        </w:rPr>
        <w:t xml:space="preserve"> תק' תשע"ו-2015; תחילתן שלושים ימים מיום פרסומן.</w:t>
      </w:r>
    </w:p>
    <w:p w:rsidR="00056C2F" w:rsidRDefault="00056C2F" w:rsidP="00056C2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6" w:history="1">
        <w:r w:rsidR="00663352" w:rsidRPr="00056C2F">
          <w:rPr>
            <w:rStyle w:val="Hyperlink"/>
            <w:rFonts w:hint="cs"/>
            <w:sz w:val="20"/>
            <w:rtl/>
          </w:rPr>
          <w:t>ק"ת תשע"ו מס' 7592</w:t>
        </w:r>
      </w:hyperlink>
      <w:r w:rsidR="00663352">
        <w:rPr>
          <w:rFonts w:hint="cs"/>
          <w:sz w:val="20"/>
          <w:rtl/>
        </w:rPr>
        <w:t xml:space="preserve"> מיום 30.12.2015 עמ' 467 </w:t>
      </w:r>
      <w:r w:rsidR="00663352">
        <w:rPr>
          <w:sz w:val="20"/>
          <w:rtl/>
        </w:rPr>
        <w:t>–</w:t>
      </w:r>
      <w:r w:rsidR="00663352">
        <w:rPr>
          <w:rFonts w:hint="cs"/>
          <w:sz w:val="20"/>
          <w:rtl/>
        </w:rPr>
        <w:t xml:space="preserve"> הודעה תשע"ו-2015; תחילתה ביום 1.1.2016.</w:t>
      </w:r>
    </w:p>
    <w:p w:rsidR="00A22106" w:rsidRDefault="00A22106" w:rsidP="00A2210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7" w:history="1">
        <w:r w:rsidR="00D50126" w:rsidRPr="00A22106">
          <w:rPr>
            <w:rStyle w:val="Hyperlink"/>
            <w:rFonts w:hint="cs"/>
            <w:sz w:val="20"/>
            <w:rtl/>
          </w:rPr>
          <w:t>ק"ת תשע"ז מס' 7758</w:t>
        </w:r>
      </w:hyperlink>
      <w:r w:rsidR="00D50126">
        <w:rPr>
          <w:rFonts w:hint="cs"/>
          <w:sz w:val="20"/>
          <w:rtl/>
        </w:rPr>
        <w:t xml:space="preserve"> מיום 5.1.2017 עמ' 504 </w:t>
      </w:r>
      <w:r w:rsidR="00D50126">
        <w:rPr>
          <w:sz w:val="20"/>
          <w:rtl/>
        </w:rPr>
        <w:t>–</w:t>
      </w:r>
      <w:r w:rsidR="00D50126">
        <w:rPr>
          <w:rFonts w:hint="cs"/>
          <w:sz w:val="20"/>
          <w:rtl/>
        </w:rPr>
        <w:t xml:space="preserve"> הודעה תשע"ז-2017; תחילתה ביום 1.1.2017.</w:t>
      </w:r>
    </w:p>
    <w:p w:rsidR="007C2AF9" w:rsidRDefault="007C2AF9" w:rsidP="007C2AF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8" w:history="1">
        <w:r w:rsidR="00FE119D" w:rsidRPr="007C2AF9">
          <w:rPr>
            <w:rStyle w:val="Hyperlink"/>
            <w:rFonts w:hint="cs"/>
            <w:sz w:val="20"/>
            <w:rtl/>
          </w:rPr>
          <w:t>ק"ת תשע"ח מס' 7911</w:t>
        </w:r>
      </w:hyperlink>
      <w:r w:rsidR="00FE119D">
        <w:rPr>
          <w:rFonts w:hint="cs"/>
          <w:sz w:val="20"/>
          <w:rtl/>
        </w:rPr>
        <w:t xml:space="preserve"> מיום 28.12.2017 עמ' 597 </w:t>
      </w:r>
      <w:r w:rsidR="00FE119D">
        <w:rPr>
          <w:sz w:val="20"/>
          <w:rtl/>
        </w:rPr>
        <w:t>–</w:t>
      </w:r>
      <w:r w:rsidR="00FE119D">
        <w:rPr>
          <w:rFonts w:hint="cs"/>
          <w:sz w:val="20"/>
          <w:rtl/>
        </w:rPr>
        <w:t xml:space="preserve"> הודעה תשע"ח-2017; תחילתה ביום 1.1.2018.</w:t>
      </w:r>
    </w:p>
    <w:p w:rsidR="007E02A3" w:rsidRDefault="007E02A3" w:rsidP="007E02A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9" w:history="1">
        <w:r w:rsidR="00BB0C5E" w:rsidRPr="007E02A3">
          <w:rPr>
            <w:rStyle w:val="Hyperlink"/>
            <w:rFonts w:hint="cs"/>
            <w:sz w:val="20"/>
            <w:rtl/>
          </w:rPr>
          <w:t>ק"ת תשע"ט מס' 8139</w:t>
        </w:r>
      </w:hyperlink>
      <w:r w:rsidR="00BB0C5E">
        <w:rPr>
          <w:rFonts w:hint="cs"/>
          <w:sz w:val="20"/>
          <w:rtl/>
        </w:rPr>
        <w:t xml:space="preserve"> מיום 31.12.2018 עמ' 1710 </w:t>
      </w:r>
      <w:r w:rsidR="00BB0C5E">
        <w:rPr>
          <w:sz w:val="20"/>
          <w:rtl/>
        </w:rPr>
        <w:t>–</w:t>
      </w:r>
      <w:r w:rsidR="00BB0C5E">
        <w:rPr>
          <w:rFonts w:hint="cs"/>
          <w:sz w:val="20"/>
          <w:rtl/>
        </w:rPr>
        <w:t xml:space="preserve"> הודעה תשע"ט-2018; תחילתה ביום 1.1.2019.</w:t>
      </w:r>
    </w:p>
    <w:p w:rsidR="00B85E26" w:rsidRDefault="00B85E26" w:rsidP="00B85E2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0" w:history="1">
        <w:r w:rsidR="00E86C08" w:rsidRPr="00B85E26">
          <w:rPr>
            <w:rStyle w:val="Hyperlink"/>
            <w:rFonts w:hint="cs"/>
            <w:sz w:val="20"/>
            <w:rtl/>
          </w:rPr>
          <w:t>ק"ת תש"ף מס' 8312</w:t>
        </w:r>
      </w:hyperlink>
      <w:r w:rsidR="00E86C08">
        <w:rPr>
          <w:rFonts w:hint="cs"/>
          <w:sz w:val="20"/>
          <w:rtl/>
        </w:rPr>
        <w:t xml:space="preserve"> מיום 1.1.2020 עמ' 301 </w:t>
      </w:r>
      <w:r w:rsidR="00E86C08">
        <w:rPr>
          <w:sz w:val="20"/>
          <w:rtl/>
        </w:rPr>
        <w:t>–</w:t>
      </w:r>
      <w:r w:rsidR="00E86C08">
        <w:rPr>
          <w:rFonts w:hint="cs"/>
          <w:sz w:val="20"/>
          <w:rtl/>
        </w:rPr>
        <w:t xml:space="preserve"> הודעה תש"ף-2020; תחילתה ביום 1.1.2020.</w:t>
      </w:r>
    </w:p>
    <w:p w:rsidR="000E06FE" w:rsidRDefault="000E06FE" w:rsidP="000E06F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1" w:history="1">
        <w:r w:rsidR="00DF7E71" w:rsidRPr="000E06FE">
          <w:rPr>
            <w:rStyle w:val="Hyperlink"/>
            <w:rFonts w:hint="cs"/>
            <w:sz w:val="20"/>
            <w:rtl/>
          </w:rPr>
          <w:t>ק"ת תשפ"א מס' 9047</w:t>
        </w:r>
      </w:hyperlink>
      <w:r w:rsidR="00DF7E71">
        <w:rPr>
          <w:rFonts w:hint="cs"/>
          <w:sz w:val="20"/>
          <w:rtl/>
        </w:rPr>
        <w:t xml:space="preserve"> מיום 31.12.2020 עמ' 1327 </w:t>
      </w:r>
      <w:r w:rsidR="00DF7E71">
        <w:rPr>
          <w:sz w:val="20"/>
          <w:rtl/>
        </w:rPr>
        <w:t>–</w:t>
      </w:r>
      <w:r w:rsidR="00DF7E71">
        <w:rPr>
          <w:rFonts w:hint="cs"/>
          <w:sz w:val="20"/>
          <w:rtl/>
        </w:rPr>
        <w:t xml:space="preserve"> הודעה תשפ"א-2020; תחילתה ביום 1.1.2021.</w:t>
      </w:r>
    </w:p>
    <w:p w:rsidR="00772702" w:rsidRDefault="00772702" w:rsidP="00772702">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2" w:history="1">
        <w:r w:rsidR="007E71DE" w:rsidRPr="00772702">
          <w:rPr>
            <w:rStyle w:val="Hyperlink"/>
            <w:rFonts w:hint="cs"/>
            <w:sz w:val="20"/>
            <w:rtl/>
          </w:rPr>
          <w:t>ק"ת תשפ"א מס' 9112</w:t>
        </w:r>
      </w:hyperlink>
      <w:r w:rsidR="007E71DE">
        <w:rPr>
          <w:rFonts w:hint="cs"/>
          <w:sz w:val="20"/>
          <w:rtl/>
        </w:rPr>
        <w:t xml:space="preserve"> מיום 21.1.2021 עמ' 1614 </w:t>
      </w:r>
      <w:r w:rsidR="007E71DE">
        <w:rPr>
          <w:sz w:val="20"/>
          <w:rtl/>
        </w:rPr>
        <w:t>–</w:t>
      </w:r>
      <w:r w:rsidR="007E71DE">
        <w:rPr>
          <w:rFonts w:hint="cs"/>
          <w:sz w:val="20"/>
          <w:rtl/>
        </w:rPr>
        <w:t xml:space="preserve"> הוראת שעה תשפ"א-2021; תוקפה בשנות הכספים 2021 עד 2023.</w:t>
      </w:r>
    </w:p>
    <w:p w:rsidR="00E34210" w:rsidRDefault="00E34210" w:rsidP="00E34210">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3" w:history="1">
        <w:r w:rsidR="003E5170" w:rsidRPr="00E34210">
          <w:rPr>
            <w:rStyle w:val="Hyperlink"/>
            <w:rFonts w:hint="cs"/>
            <w:sz w:val="20"/>
            <w:rtl/>
          </w:rPr>
          <w:t>ק"ת תשפ"ב מס' 9870</w:t>
        </w:r>
      </w:hyperlink>
      <w:r w:rsidR="003E5170">
        <w:rPr>
          <w:rFonts w:hint="cs"/>
          <w:sz w:val="20"/>
          <w:rtl/>
        </w:rPr>
        <w:t xml:space="preserve"> מיום 30.12.2021 עמ' 1518 </w:t>
      </w:r>
      <w:r w:rsidR="003E5170">
        <w:rPr>
          <w:sz w:val="20"/>
          <w:rtl/>
        </w:rPr>
        <w:t>–</w:t>
      </w:r>
      <w:r w:rsidR="003E5170">
        <w:rPr>
          <w:rFonts w:hint="cs"/>
          <w:sz w:val="20"/>
          <w:rtl/>
        </w:rPr>
        <w:t xml:space="preserve"> הודעה תשפ"ב-2021; תחילתה ביום 1.1.2022.</w:t>
      </w:r>
    </w:p>
    <w:p w:rsidR="007B2253" w:rsidRDefault="007B2253" w:rsidP="007B225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4" w:history="1">
        <w:r w:rsidR="00F17BA3" w:rsidRPr="007B2253">
          <w:rPr>
            <w:rStyle w:val="Hyperlink"/>
            <w:rFonts w:hint="cs"/>
            <w:sz w:val="20"/>
            <w:rtl/>
          </w:rPr>
          <w:t>ק"ת תשפ"ג מס' 10473</w:t>
        </w:r>
      </w:hyperlink>
      <w:r w:rsidR="00F17BA3">
        <w:rPr>
          <w:rFonts w:hint="cs"/>
          <w:sz w:val="20"/>
          <w:rtl/>
        </w:rPr>
        <w:t xml:space="preserve"> מיום 29.12.2022 עמ' 720 </w:t>
      </w:r>
      <w:r w:rsidR="00F17BA3">
        <w:rPr>
          <w:sz w:val="20"/>
          <w:rtl/>
        </w:rPr>
        <w:t>–</w:t>
      </w:r>
      <w:r w:rsidR="00F17BA3">
        <w:rPr>
          <w:rFonts w:hint="cs"/>
          <w:sz w:val="20"/>
          <w:rtl/>
        </w:rPr>
        <w:t xml:space="preserve"> הודעה תשפ"ג-2022; תחילתה ביום 1.1.2023.</w:t>
      </w:r>
    </w:p>
  </w:footnote>
  <w:footnote w:id="2">
    <w:p w:rsidR="00FB579C" w:rsidRDefault="00FB579C" w:rsidP="00FB579C">
      <w:pPr>
        <w:pStyle w:val="a5"/>
        <w:spacing w:before="72" w:line="240" w:lineRule="auto"/>
        <w:ind w:right="1134"/>
        <w:rPr>
          <w:rFonts w:cs="FrankRuehl" w:hint="cs"/>
          <w:sz w:val="22"/>
          <w:szCs w:val="22"/>
          <w:rtl/>
        </w:rPr>
      </w:pPr>
      <w:r>
        <w:rPr>
          <w:rStyle w:val="a6"/>
        </w:rPr>
        <w:footnoteRef/>
      </w:r>
      <w:r w:rsidRPr="00FB579C">
        <w:rPr>
          <w:rFonts w:cs="FrankRuehl"/>
          <w:sz w:val="22"/>
          <w:szCs w:val="22"/>
          <w:rtl/>
        </w:rPr>
        <w:t xml:space="preserve"> </w:t>
      </w:r>
      <w:r>
        <w:rPr>
          <w:rFonts w:cs="FrankRuehl" w:hint="cs"/>
          <w:sz w:val="22"/>
          <w:szCs w:val="22"/>
          <w:rtl/>
        </w:rPr>
        <w:t>בשנות הכספים 2012 ו-2013 סכום האגרה השנתית יהיה בשיעור 60% מהסכום הקבוע, כפי שהשתנה לפי תקנה 19, מעוגל לסכום הקרוב שהוא מכפלה של חמישה שקלים חדשים.</w:t>
      </w:r>
    </w:p>
    <w:p w:rsidR="00FB579C" w:rsidRDefault="00FB579C" w:rsidP="00FB579C">
      <w:pPr>
        <w:pStyle w:val="a5"/>
        <w:spacing w:before="72" w:line="240" w:lineRule="auto"/>
        <w:ind w:right="1134"/>
        <w:rPr>
          <w:rFonts w:cs="FrankRuehl" w:hint="cs"/>
          <w:sz w:val="22"/>
          <w:szCs w:val="22"/>
          <w:rtl/>
        </w:rPr>
      </w:pPr>
      <w:r>
        <w:rPr>
          <w:rFonts w:cs="FrankRuehl" w:hint="cs"/>
          <w:sz w:val="22"/>
          <w:szCs w:val="22"/>
          <w:rtl/>
        </w:rPr>
        <w:t>בשנות הכספים 2014 ו-2015 סכום האגרה השנתית יהיה בשיעור 70% מהסכום הקבוע, כפי שהשתנה לפי תקנה 19, מעוגל לסכום הקרוב שהוא מכפלה של חמישה שקלים חדשים.</w:t>
      </w:r>
    </w:p>
    <w:p w:rsidR="00FB579C" w:rsidRPr="00FB579C" w:rsidRDefault="00FB579C" w:rsidP="00FB579C">
      <w:pPr>
        <w:pStyle w:val="a5"/>
        <w:spacing w:before="72" w:line="240" w:lineRule="auto"/>
        <w:ind w:right="1134"/>
        <w:rPr>
          <w:rtl/>
        </w:rPr>
      </w:pPr>
      <w:r>
        <w:rPr>
          <w:rFonts w:cs="FrankRuehl" w:hint="cs"/>
          <w:sz w:val="22"/>
          <w:szCs w:val="22"/>
          <w:rtl/>
        </w:rPr>
        <w:t>בשנת הכספים 2016 סכום האגרה השנתית יהיה בשיעור 80% מהסכום הקבוע, כפי שהשתנה לפי תקנה 19, מעוגל לסכום הקרוב שהוא מכפלה של חמישה שקלים חדשים.</w:t>
      </w:r>
    </w:p>
  </w:footnote>
  <w:footnote w:id="3">
    <w:p w:rsidR="000419F2" w:rsidRDefault="000419F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Style w:val="a6"/>
          <w:rFonts w:cs="David"/>
          <w:noProof w:val="0"/>
          <w:sz w:val="20"/>
          <w:szCs w:val="20"/>
        </w:rPr>
        <w:footnoteRef/>
      </w:r>
      <w:r>
        <w:rPr>
          <w:rFonts w:hint="cs"/>
          <w:sz w:val="20"/>
          <w:rtl/>
        </w:rPr>
        <w:t xml:space="preserve"> מועד תחילת התקנות ומועד תחילת רישום מורשי חתימה אלקטרונית ביום 10.4.2005 ומועד תחילת תקופת ההטמעה ביום 2.5.2005 כאמור ב</w:t>
      </w:r>
      <w:hyperlink r:id="rId25" w:history="1">
        <w:r>
          <w:rPr>
            <w:rStyle w:val="Hyperlink"/>
            <w:rFonts w:hint="cs"/>
            <w:sz w:val="20"/>
            <w:rtl/>
          </w:rPr>
          <w:t>י"פ תשס"ה מס' 5388</w:t>
        </w:r>
      </w:hyperlink>
      <w:r>
        <w:rPr>
          <w:rFonts w:hint="cs"/>
          <w:sz w:val="20"/>
          <w:rtl/>
        </w:rPr>
        <w:t xml:space="preserve"> מיום 5.4.2005 עמ' 2319.</w:t>
      </w:r>
    </w:p>
  </w:footnote>
  <w:footnote w:id="4">
    <w:p w:rsidR="000419F2" w:rsidRDefault="000419F2" w:rsidP="0007700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rStyle w:val="a6"/>
          <w:rFonts w:cs="David"/>
          <w:noProof w:val="0"/>
          <w:sz w:val="20"/>
          <w:szCs w:val="20"/>
        </w:rPr>
        <w:footnoteRef/>
      </w:r>
      <w:r>
        <w:rPr>
          <w:rFonts w:hint="cs"/>
          <w:sz w:val="20"/>
          <w:rtl/>
        </w:rPr>
        <w:t xml:space="preserve"> מועד תחילת התקנות ותחילת רישום מורשי חתימה אלקטרונית ביום 15.2.2005 כאמור ב</w:t>
      </w:r>
      <w:hyperlink r:id="rId26" w:history="1">
        <w:r>
          <w:rPr>
            <w:rStyle w:val="Hyperlink"/>
            <w:rFonts w:hint="cs"/>
            <w:sz w:val="20"/>
            <w:rtl/>
          </w:rPr>
          <w:t>י"פ תשס"ה מס' 5367</w:t>
        </w:r>
      </w:hyperlink>
      <w:r>
        <w:rPr>
          <w:rFonts w:hint="cs"/>
          <w:sz w:val="20"/>
          <w:rtl/>
        </w:rPr>
        <w:t xml:space="preserve"> מיום 15.2.2005 עמ' 1579. מועד תחילת תקופת ההטמעה ביום 2.5.2005 כאמור ב</w:t>
      </w:r>
      <w:hyperlink r:id="rId27" w:history="1">
        <w:r>
          <w:rPr>
            <w:rStyle w:val="Hyperlink"/>
            <w:rFonts w:hint="cs"/>
            <w:sz w:val="20"/>
            <w:rtl/>
          </w:rPr>
          <w:t>י"פ תשס"ה מס' 5388</w:t>
        </w:r>
      </w:hyperlink>
      <w:r>
        <w:rPr>
          <w:rFonts w:hint="cs"/>
          <w:sz w:val="20"/>
          <w:rtl/>
        </w:rPr>
        <w:t xml:space="preserve"> מיום 5.4.2005 עמ' 2319.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419F2" w:rsidRDefault="000419F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המים (היטלי הפקה), תש"ס- 2000</w:t>
    </w:r>
  </w:p>
  <w:p w:rsidR="000419F2" w:rsidRDefault="000419F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419F2" w:rsidRDefault="000419F2">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419F2" w:rsidRDefault="000419F2">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תקנות ניירות ערך (חתימה ודיווח אלקטרוני), תשס"ג-2003</w:t>
    </w:r>
  </w:p>
  <w:p w:rsidR="000419F2" w:rsidRDefault="000419F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419F2" w:rsidRDefault="000419F2">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A1C40"/>
    <w:rsid w:val="00013B23"/>
    <w:rsid w:val="000419F2"/>
    <w:rsid w:val="0004385B"/>
    <w:rsid w:val="00047383"/>
    <w:rsid w:val="00056C2F"/>
    <w:rsid w:val="00060B1E"/>
    <w:rsid w:val="00077001"/>
    <w:rsid w:val="000C5016"/>
    <w:rsid w:val="000E06FE"/>
    <w:rsid w:val="000F732C"/>
    <w:rsid w:val="00107979"/>
    <w:rsid w:val="00185ED1"/>
    <w:rsid w:val="001C1173"/>
    <w:rsid w:val="001C3929"/>
    <w:rsid w:val="001E1E3A"/>
    <w:rsid w:val="00201D4E"/>
    <w:rsid w:val="00210755"/>
    <w:rsid w:val="00290573"/>
    <w:rsid w:val="00317784"/>
    <w:rsid w:val="00335DC7"/>
    <w:rsid w:val="00343C98"/>
    <w:rsid w:val="003A09B8"/>
    <w:rsid w:val="003B7EDC"/>
    <w:rsid w:val="003C55C5"/>
    <w:rsid w:val="003E5170"/>
    <w:rsid w:val="0040004B"/>
    <w:rsid w:val="0047414A"/>
    <w:rsid w:val="0047585C"/>
    <w:rsid w:val="004E2844"/>
    <w:rsid w:val="004E40E8"/>
    <w:rsid w:val="005524DF"/>
    <w:rsid w:val="005A1C40"/>
    <w:rsid w:val="005A6FC8"/>
    <w:rsid w:val="005B796C"/>
    <w:rsid w:val="00610F41"/>
    <w:rsid w:val="00663352"/>
    <w:rsid w:val="006735CA"/>
    <w:rsid w:val="00685B13"/>
    <w:rsid w:val="006A5947"/>
    <w:rsid w:val="006F279D"/>
    <w:rsid w:val="007141C4"/>
    <w:rsid w:val="00742516"/>
    <w:rsid w:val="00766932"/>
    <w:rsid w:val="00772702"/>
    <w:rsid w:val="00773824"/>
    <w:rsid w:val="0077741F"/>
    <w:rsid w:val="00781878"/>
    <w:rsid w:val="007B2253"/>
    <w:rsid w:val="007C2AF9"/>
    <w:rsid w:val="007E02A3"/>
    <w:rsid w:val="007E71DE"/>
    <w:rsid w:val="00810522"/>
    <w:rsid w:val="008573C8"/>
    <w:rsid w:val="008A43E8"/>
    <w:rsid w:val="008B12B3"/>
    <w:rsid w:val="008D4D14"/>
    <w:rsid w:val="009A7FBF"/>
    <w:rsid w:val="009C7F30"/>
    <w:rsid w:val="00A22106"/>
    <w:rsid w:val="00A55704"/>
    <w:rsid w:val="00A71BDA"/>
    <w:rsid w:val="00A919B2"/>
    <w:rsid w:val="00AA7665"/>
    <w:rsid w:val="00AB1324"/>
    <w:rsid w:val="00AC7329"/>
    <w:rsid w:val="00B34A4E"/>
    <w:rsid w:val="00B5164A"/>
    <w:rsid w:val="00B85994"/>
    <w:rsid w:val="00B85E26"/>
    <w:rsid w:val="00BA77D0"/>
    <w:rsid w:val="00BB0C5E"/>
    <w:rsid w:val="00BB3D9B"/>
    <w:rsid w:val="00C5575E"/>
    <w:rsid w:val="00C95974"/>
    <w:rsid w:val="00C959DD"/>
    <w:rsid w:val="00D4220A"/>
    <w:rsid w:val="00D50126"/>
    <w:rsid w:val="00D666C2"/>
    <w:rsid w:val="00DF7E71"/>
    <w:rsid w:val="00E20C4E"/>
    <w:rsid w:val="00E31951"/>
    <w:rsid w:val="00E34210"/>
    <w:rsid w:val="00E86C08"/>
    <w:rsid w:val="00E95249"/>
    <w:rsid w:val="00F15D91"/>
    <w:rsid w:val="00F17BA3"/>
    <w:rsid w:val="00F30E0B"/>
    <w:rsid w:val="00F841C5"/>
    <w:rsid w:val="00FB3525"/>
    <w:rsid w:val="00FB579C"/>
    <w:rsid w:val="00FD0D8B"/>
    <w:rsid w:val="00FE119D"/>
    <w:rsid w:val="00FF1DF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8B75C19A-51F2-4130-949D-F0ED84A19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3">
    <w:name w:val="P03"/>
    <w:basedOn w:val="P00"/>
    <w:pPr>
      <w:ind w:right="1474" w:hanging="147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paragraph" w:styleId="2">
    <w:name w:val="Body Text 2"/>
    <w:basedOn w:val="a"/>
    <w:pPr>
      <w:spacing w:line="160" w:lineRule="exact"/>
      <w:jc w:val="left"/>
    </w:pPr>
    <w:rPr>
      <w:rFonts w:cs="Miriam"/>
      <w:szCs w:val="18"/>
    </w:rPr>
  </w:style>
  <w:style w:type="paragraph" w:styleId="3">
    <w:name w:val="Body Text 3"/>
    <w:basedOn w:val="a"/>
    <w:pPr>
      <w:spacing w:line="160" w:lineRule="exact"/>
      <w:jc w:val="left"/>
    </w:pPr>
    <w:rPr>
      <w:rFonts w:cs="Miriam"/>
      <w:szCs w:val="18"/>
    </w:rPr>
  </w:style>
  <w:style w:type="character" w:styleId="FollowedHyperlink">
    <w:name w:val="FollowedHyperlink"/>
    <w:rPr>
      <w:color w:val="800080"/>
      <w:u w:val="single"/>
    </w:rPr>
  </w:style>
  <w:style w:type="character" w:customStyle="1" w:styleId="UnresolvedMention">
    <w:name w:val="Unresolved Mention"/>
    <w:uiPriority w:val="99"/>
    <w:semiHidden/>
    <w:unhideWhenUsed/>
    <w:rsid w:val="00FE119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6362.pdf" TargetMode="External"/><Relationship Id="rId18" Type="http://schemas.openxmlformats.org/officeDocument/2006/relationships/hyperlink" Target="http://www.nevo.co.il/Law_word/law06/TAK-6362.pdf" TargetMode="External"/><Relationship Id="rId26" Type="http://schemas.openxmlformats.org/officeDocument/2006/relationships/hyperlink" Target="http://www.nevo.co.il/Law_word/law06/TAK-6362.pdf" TargetMode="External"/><Relationship Id="rId39" Type="http://schemas.openxmlformats.org/officeDocument/2006/relationships/hyperlink" Target="http://www.nevo.co.il/Law_word/law06/tak-7592.pdf" TargetMode="External"/><Relationship Id="rId21" Type="http://schemas.openxmlformats.org/officeDocument/2006/relationships/hyperlink" Target="http://www.nevo.co.il/Law_word/law06/TAK-6362.pdf" TargetMode="External"/><Relationship Id="rId34" Type="http://schemas.openxmlformats.org/officeDocument/2006/relationships/hyperlink" Target="http://www.nevo.co.il/Law_word/law06/tak-6844.pdf" TargetMode="External"/><Relationship Id="rId42" Type="http://schemas.openxmlformats.org/officeDocument/2006/relationships/hyperlink" Target="http://www.nevo.co.il/Law_word/law06/tak-8139.pdf"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hyperlink" Target="http://www.nevo.co.il/Law_word/law06/TAK-6362.pdf" TargetMode="External"/><Relationship Id="rId2" Type="http://schemas.openxmlformats.org/officeDocument/2006/relationships/settings" Target="settings.xml"/><Relationship Id="rId16" Type="http://schemas.openxmlformats.org/officeDocument/2006/relationships/hyperlink" Target="http://www.nevo.co.il/Law_word/law06/tak-6663.pdf" TargetMode="External"/><Relationship Id="rId29" Type="http://schemas.openxmlformats.org/officeDocument/2006/relationships/hyperlink" Target="http://www.nevo.co.il/Law_word/law06/TAK-6362.pdf" TargetMode="External"/><Relationship Id="rId11" Type="http://schemas.openxmlformats.org/officeDocument/2006/relationships/hyperlink" Target="http://www.nevo.co.il/Law_word/law06/TAK-6362.pdf" TargetMode="External"/><Relationship Id="rId24" Type="http://schemas.openxmlformats.org/officeDocument/2006/relationships/hyperlink" Target="http://www.nevo.co.il/Law_word/law06/TAK-6755.pdf" TargetMode="External"/><Relationship Id="rId32" Type="http://schemas.openxmlformats.org/officeDocument/2006/relationships/hyperlink" Target="http://www.nevo.co.il/Law_word/law06/tak-6633.pdf" TargetMode="External"/><Relationship Id="rId37" Type="http://schemas.openxmlformats.org/officeDocument/2006/relationships/hyperlink" Target="http://www.nevo.co.il/Law_word/law06/tak-7196.pdf" TargetMode="External"/><Relationship Id="rId40" Type="http://schemas.openxmlformats.org/officeDocument/2006/relationships/hyperlink" Target="http://www.nevo.co.il/Law_word/law06/tak-7758.pdf" TargetMode="External"/><Relationship Id="rId45" Type="http://schemas.openxmlformats.org/officeDocument/2006/relationships/hyperlink" Target="https://www.nevo.co.il/Law_word/law06/tak-9870.pdf" TargetMode="External"/><Relationship Id="rId5" Type="http://schemas.openxmlformats.org/officeDocument/2006/relationships/endnotes" Target="endnotes.xml"/><Relationship Id="rId15" Type="http://schemas.openxmlformats.org/officeDocument/2006/relationships/hyperlink" Target="http://www.nevo.co.il/Law_word/law06/TAK-6362.pdf" TargetMode="External"/><Relationship Id="rId23" Type="http://schemas.openxmlformats.org/officeDocument/2006/relationships/hyperlink" Target="https://www.nevo.co.il/Law_word/law06/tak-9112.pdf" TargetMode="External"/><Relationship Id="rId28" Type="http://schemas.openxmlformats.org/officeDocument/2006/relationships/hyperlink" Target="http://www.nevo.co.il/Law_word/law06/TAK-6362.pdf" TargetMode="External"/><Relationship Id="rId36" Type="http://schemas.openxmlformats.org/officeDocument/2006/relationships/hyperlink" Target="http://www.nevo.co.il/Law_word/law06/tak-7066.pdf" TargetMode="External"/><Relationship Id="rId49" Type="http://schemas.openxmlformats.org/officeDocument/2006/relationships/footer" Target="footer1.xml"/><Relationship Id="rId10" Type="http://schemas.openxmlformats.org/officeDocument/2006/relationships/hyperlink" Target="http://www.nevo.co.il/Law_word/law06/TAK-6362.pdf" TargetMode="External"/><Relationship Id="rId19" Type="http://schemas.openxmlformats.org/officeDocument/2006/relationships/hyperlink" Target="http://www.nevo.co.il/Law_word/law06/tak-7573.pdf" TargetMode="External"/><Relationship Id="rId31" Type="http://schemas.openxmlformats.org/officeDocument/2006/relationships/hyperlink" Target="http://www.nevo.co.il/Law_word/law06/TAK-6449.pdf" TargetMode="External"/><Relationship Id="rId44" Type="http://schemas.openxmlformats.org/officeDocument/2006/relationships/hyperlink" Target="https://www.nevo.co.il/Law_word/law06/tak-9047.pdf" TargetMode="External"/><Relationship Id="rId52"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_word/law06/tak-7573.pdf" TargetMode="External"/><Relationship Id="rId14" Type="http://schemas.openxmlformats.org/officeDocument/2006/relationships/hyperlink" Target="http://www.nevo.co.il/Law_word/law06/TAK-6362.pdf" TargetMode="External"/><Relationship Id="rId22" Type="http://schemas.openxmlformats.org/officeDocument/2006/relationships/hyperlink" Target="http://www.nevo.co.il/Law_word/law06/tak-7573.pdf" TargetMode="External"/><Relationship Id="rId27" Type="http://schemas.openxmlformats.org/officeDocument/2006/relationships/hyperlink" Target="http://www.nevo.co.il/Law_word/law06/TAK-6362.pdf" TargetMode="External"/><Relationship Id="rId30" Type="http://schemas.openxmlformats.org/officeDocument/2006/relationships/hyperlink" Target="http://www.nevo.co.il/Law_word/law06/TAK-6361.pdf" TargetMode="External"/><Relationship Id="rId35" Type="http://schemas.openxmlformats.org/officeDocument/2006/relationships/hyperlink" Target="http://www.nevo.co.il/Law_word/law06/tak-6954.pdf" TargetMode="External"/><Relationship Id="rId43" Type="http://schemas.openxmlformats.org/officeDocument/2006/relationships/hyperlink" Target="https://www.nevo.co.il/Law_word/law06/tak-8312.pdf" TargetMode="External"/><Relationship Id="rId48" Type="http://schemas.openxmlformats.org/officeDocument/2006/relationships/header" Target="header2.xml"/><Relationship Id="rId8" Type="http://schemas.openxmlformats.org/officeDocument/2006/relationships/hyperlink" Target="http://www.nevo.co.il/Law_word/law06/tak-7573.pdf" TargetMode="External"/><Relationship Id="rId51"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hyperlink" Target="http://www.nevo.co.il/Law_word/law06/tak-7573.pdf" TargetMode="External"/><Relationship Id="rId17" Type="http://schemas.openxmlformats.org/officeDocument/2006/relationships/hyperlink" Target="http://www.nevo.co.il/Law_word/law06/tak-6663.pdf" TargetMode="External"/><Relationship Id="rId25" Type="http://schemas.openxmlformats.org/officeDocument/2006/relationships/hyperlink" Target="http://www.nevo.co.il/Law_word/law06/TAK-6362.pdf" TargetMode="External"/><Relationship Id="rId33" Type="http://schemas.openxmlformats.org/officeDocument/2006/relationships/hyperlink" Target="http://www.nevo.co.il/Law_word/law06/tak-6735.pdf" TargetMode="External"/><Relationship Id="rId38" Type="http://schemas.openxmlformats.org/officeDocument/2006/relationships/hyperlink" Target="http://www.nevo.co.il/Law_word/law06/tak-7317.pdf" TargetMode="External"/><Relationship Id="rId46" Type="http://schemas.openxmlformats.org/officeDocument/2006/relationships/hyperlink" Target="https://www.nevo.co.il/law_html/law06/tak-10473.pdf" TargetMode="External"/><Relationship Id="rId20" Type="http://schemas.openxmlformats.org/officeDocument/2006/relationships/hyperlink" Target="http://www.nevo.co.il/Law_word/law06/TAK-6362.pdf" TargetMode="External"/><Relationship Id="rId41" Type="http://schemas.openxmlformats.org/officeDocument/2006/relationships/hyperlink" Target="http://www.nevo.co.il/Law_word/law06/tak-7911.pdf" TargetMode="External"/><Relationship Id="rId1" Type="http://schemas.openxmlformats.org/officeDocument/2006/relationships/styles" Target="styles.xml"/><Relationship Id="rId6" Type="http://schemas.openxmlformats.org/officeDocument/2006/relationships/hyperlink" Target="http://www.nevo.co.il/Law_word/law06/TAK-6362.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6755.pdf" TargetMode="External"/><Relationship Id="rId13" Type="http://schemas.openxmlformats.org/officeDocument/2006/relationships/hyperlink" Target="http://www.nevo.co.il/Law_word/law06/TAK-7196.pdf" TargetMode="External"/><Relationship Id="rId18" Type="http://schemas.openxmlformats.org/officeDocument/2006/relationships/hyperlink" Target="http://www.nevo.co.il/Law_word/law06/tak-7911.pdf" TargetMode="External"/><Relationship Id="rId26" Type="http://schemas.openxmlformats.org/officeDocument/2006/relationships/hyperlink" Target="http://www.nevo.co.il/Law_word/law10/YALKUT-5367.pdf" TargetMode="External"/><Relationship Id="rId3" Type="http://schemas.openxmlformats.org/officeDocument/2006/relationships/hyperlink" Target="http://www.nevo.co.il/Law_word/law06/tak-6362.pdf" TargetMode="External"/><Relationship Id="rId21" Type="http://schemas.openxmlformats.org/officeDocument/2006/relationships/hyperlink" Target="https://www.nevo.co.il/law_word/law06/tak-9047.pdf" TargetMode="External"/><Relationship Id="rId7" Type="http://schemas.openxmlformats.org/officeDocument/2006/relationships/hyperlink" Target="http://www.nevo.co.il/Law_word/law06/tak-6735.pdf" TargetMode="External"/><Relationship Id="rId12" Type="http://schemas.openxmlformats.org/officeDocument/2006/relationships/hyperlink" Target="http://www.nevo.co.il/Law_word/law06/TAK-7182.pdf" TargetMode="External"/><Relationship Id="rId17" Type="http://schemas.openxmlformats.org/officeDocument/2006/relationships/hyperlink" Target="http://www.nevo.co.il/Law_word/law06/tak-7758.pdf" TargetMode="External"/><Relationship Id="rId25" Type="http://schemas.openxmlformats.org/officeDocument/2006/relationships/hyperlink" Target="http://www.nevo.co.il/Law_word/law10/YALKUT-5388.pdf" TargetMode="External"/><Relationship Id="rId2" Type="http://schemas.openxmlformats.org/officeDocument/2006/relationships/hyperlink" Target="http://www.nevo.co.il/Law_word/law06/tak-6361.pdf" TargetMode="External"/><Relationship Id="rId16" Type="http://schemas.openxmlformats.org/officeDocument/2006/relationships/hyperlink" Target="http://www.nevo.co.il/Law_word/law06/tak-7592.pdf" TargetMode="External"/><Relationship Id="rId20" Type="http://schemas.openxmlformats.org/officeDocument/2006/relationships/hyperlink" Target="http://www.nevo.co.il/Law_word/law06/tak-8312.pdf" TargetMode="External"/><Relationship Id="rId1" Type="http://schemas.openxmlformats.org/officeDocument/2006/relationships/hyperlink" Target="http://www.nevo.co.il/Law_word/law06/TAK-6235.pdf" TargetMode="External"/><Relationship Id="rId6" Type="http://schemas.openxmlformats.org/officeDocument/2006/relationships/hyperlink" Target="http://www.nevo.co.il/Law_word/law06/TAK-6663.pdf" TargetMode="External"/><Relationship Id="rId11" Type="http://schemas.openxmlformats.org/officeDocument/2006/relationships/hyperlink" Target="http://www.nevo.co.il/Law_word/law06/TAK-7066.pdf" TargetMode="External"/><Relationship Id="rId24" Type="http://schemas.openxmlformats.org/officeDocument/2006/relationships/hyperlink" Target="https://www.nevo.co.il/law_word/law06/tak-10473.pdf" TargetMode="External"/><Relationship Id="rId5" Type="http://schemas.openxmlformats.org/officeDocument/2006/relationships/hyperlink" Target="http://www.nevo.co.il/Law_word/law06/tak-6633.pdf" TargetMode="External"/><Relationship Id="rId15" Type="http://schemas.openxmlformats.org/officeDocument/2006/relationships/hyperlink" Target="http://www.nevo.co.il/Law_word/law06/tak-7573.pdf" TargetMode="External"/><Relationship Id="rId23" Type="http://schemas.openxmlformats.org/officeDocument/2006/relationships/hyperlink" Target="https://www.nevo.co.il/law_word/law06/tak-9870.pdf" TargetMode="External"/><Relationship Id="rId10" Type="http://schemas.openxmlformats.org/officeDocument/2006/relationships/hyperlink" Target="http://www.nevo.co.il/Law_word/law06/TAK-6954.pdf" TargetMode="External"/><Relationship Id="rId19" Type="http://schemas.openxmlformats.org/officeDocument/2006/relationships/hyperlink" Target="http://www.nevo.co.il/Law_word/law06/TAK-8139.pdf" TargetMode="External"/><Relationship Id="rId4" Type="http://schemas.openxmlformats.org/officeDocument/2006/relationships/hyperlink" Target="http://www.nevo.co.il/Law_word/law06/tak-6449.pdf" TargetMode="External"/><Relationship Id="rId9" Type="http://schemas.openxmlformats.org/officeDocument/2006/relationships/hyperlink" Target="http://www.nevo.co.il/Law_word/law06/tak-6844.pdf" TargetMode="External"/><Relationship Id="rId14" Type="http://schemas.openxmlformats.org/officeDocument/2006/relationships/hyperlink" Target="http://www.nevo.co.il/Law_word/law06/TAK-7317.pdf" TargetMode="External"/><Relationship Id="rId22" Type="http://schemas.openxmlformats.org/officeDocument/2006/relationships/hyperlink" Target="https://www.nevo.co.il/law_word/law06/tak-9112.pdf" TargetMode="External"/><Relationship Id="rId27" Type="http://schemas.openxmlformats.org/officeDocument/2006/relationships/hyperlink" Target="http://www.nevo.co.il/Law_word/law10/YALKUT-538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6653</Words>
  <Characters>37925</Characters>
  <Application>Microsoft Office Word</Application>
  <DocSecurity>0</DocSecurity>
  <Lines>316</Lines>
  <Paragraphs>88</Paragraphs>
  <ScaleCrop>false</ScaleCrop>
  <HeadingPairs>
    <vt:vector size="2" baseType="variant">
      <vt:variant>
        <vt:lpstr>Title</vt:lpstr>
      </vt:variant>
      <vt:variant>
        <vt:i4>1</vt:i4>
      </vt:variant>
    </vt:vector>
  </HeadingPairs>
  <TitlesOfParts>
    <vt:vector size="1" baseType="lpstr">
      <vt:lpstr>פרק 235</vt:lpstr>
    </vt:vector>
  </TitlesOfParts>
  <Company/>
  <LinksUpToDate>false</LinksUpToDate>
  <CharactersWithSpaces>44490</CharactersWithSpaces>
  <SharedDoc>false</SharedDoc>
  <HLinks>
    <vt:vector size="600" baseType="variant">
      <vt:variant>
        <vt:i4>2949133</vt:i4>
      </vt:variant>
      <vt:variant>
        <vt:i4>312</vt:i4>
      </vt:variant>
      <vt:variant>
        <vt:i4>0</vt:i4>
      </vt:variant>
      <vt:variant>
        <vt:i4>5</vt:i4>
      </vt:variant>
      <vt:variant>
        <vt:lpwstr>https://www.nevo.co.il/law_html/law06/tak-10473.pdf</vt:lpwstr>
      </vt:variant>
      <vt:variant>
        <vt:lpwstr/>
      </vt:variant>
      <vt:variant>
        <vt:i4>8257564</vt:i4>
      </vt:variant>
      <vt:variant>
        <vt:i4>309</vt:i4>
      </vt:variant>
      <vt:variant>
        <vt:i4>0</vt:i4>
      </vt:variant>
      <vt:variant>
        <vt:i4>5</vt:i4>
      </vt:variant>
      <vt:variant>
        <vt:lpwstr>https://www.nevo.co.il/Law_word/law06/tak-9870.pdf</vt:lpwstr>
      </vt:variant>
      <vt:variant>
        <vt:lpwstr/>
      </vt:variant>
      <vt:variant>
        <vt:i4>7405599</vt:i4>
      </vt:variant>
      <vt:variant>
        <vt:i4>306</vt:i4>
      </vt:variant>
      <vt:variant>
        <vt:i4>0</vt:i4>
      </vt:variant>
      <vt:variant>
        <vt:i4>5</vt:i4>
      </vt:variant>
      <vt:variant>
        <vt:lpwstr>https://www.nevo.co.il/Law_word/law06/tak-9047.pdf</vt:lpwstr>
      </vt:variant>
      <vt:variant>
        <vt:lpwstr/>
      </vt:variant>
      <vt:variant>
        <vt:i4>7798811</vt:i4>
      </vt:variant>
      <vt:variant>
        <vt:i4>303</vt:i4>
      </vt:variant>
      <vt:variant>
        <vt:i4>0</vt:i4>
      </vt:variant>
      <vt:variant>
        <vt:i4>5</vt:i4>
      </vt:variant>
      <vt:variant>
        <vt:lpwstr>https://www.nevo.co.il/Law_word/law06/tak-8312.pdf</vt:lpwstr>
      </vt:variant>
      <vt:variant>
        <vt:lpwstr/>
      </vt:variant>
      <vt:variant>
        <vt:i4>7471104</vt:i4>
      </vt:variant>
      <vt:variant>
        <vt:i4>300</vt:i4>
      </vt:variant>
      <vt:variant>
        <vt:i4>0</vt:i4>
      </vt:variant>
      <vt:variant>
        <vt:i4>5</vt:i4>
      </vt:variant>
      <vt:variant>
        <vt:lpwstr>http://www.nevo.co.il/Law_word/law06/tak-8139.pdf</vt:lpwstr>
      </vt:variant>
      <vt:variant>
        <vt:lpwstr/>
      </vt:variant>
      <vt:variant>
        <vt:i4>8323072</vt:i4>
      </vt:variant>
      <vt:variant>
        <vt:i4>297</vt:i4>
      </vt:variant>
      <vt:variant>
        <vt:i4>0</vt:i4>
      </vt:variant>
      <vt:variant>
        <vt:i4>5</vt:i4>
      </vt:variant>
      <vt:variant>
        <vt:lpwstr>http://www.nevo.co.il/Law_word/law06/tak-7911.pdf</vt:lpwstr>
      </vt:variant>
      <vt:variant>
        <vt:lpwstr/>
      </vt:variant>
      <vt:variant>
        <vt:i4>8060935</vt:i4>
      </vt:variant>
      <vt:variant>
        <vt:i4>294</vt:i4>
      </vt:variant>
      <vt:variant>
        <vt:i4>0</vt:i4>
      </vt:variant>
      <vt:variant>
        <vt:i4>5</vt:i4>
      </vt:variant>
      <vt:variant>
        <vt:lpwstr>http://www.nevo.co.il/Law_word/law06/tak-7758.pdf</vt:lpwstr>
      </vt:variant>
      <vt:variant>
        <vt:lpwstr/>
      </vt:variant>
      <vt:variant>
        <vt:i4>7798799</vt:i4>
      </vt:variant>
      <vt:variant>
        <vt:i4>291</vt:i4>
      </vt:variant>
      <vt:variant>
        <vt:i4>0</vt:i4>
      </vt:variant>
      <vt:variant>
        <vt:i4>5</vt:i4>
      </vt:variant>
      <vt:variant>
        <vt:lpwstr>http://www.nevo.co.il/Law_word/law06/tak-7592.pdf</vt:lpwstr>
      </vt:variant>
      <vt:variant>
        <vt:lpwstr/>
      </vt:variant>
      <vt:variant>
        <vt:i4>8323084</vt:i4>
      </vt:variant>
      <vt:variant>
        <vt:i4>288</vt:i4>
      </vt:variant>
      <vt:variant>
        <vt:i4>0</vt:i4>
      </vt:variant>
      <vt:variant>
        <vt:i4>5</vt:i4>
      </vt:variant>
      <vt:variant>
        <vt:lpwstr>http://www.nevo.co.il/Law_word/law06/tak-7317.pdf</vt:lpwstr>
      </vt:variant>
      <vt:variant>
        <vt:lpwstr/>
      </vt:variant>
      <vt:variant>
        <vt:i4>7798799</vt:i4>
      </vt:variant>
      <vt:variant>
        <vt:i4>285</vt:i4>
      </vt:variant>
      <vt:variant>
        <vt:i4>0</vt:i4>
      </vt:variant>
      <vt:variant>
        <vt:i4>5</vt:i4>
      </vt:variant>
      <vt:variant>
        <vt:lpwstr>http://www.nevo.co.il/Law_word/law06/tak-7196.pdf</vt:lpwstr>
      </vt:variant>
      <vt:variant>
        <vt:lpwstr/>
      </vt:variant>
      <vt:variant>
        <vt:i4>7864334</vt:i4>
      </vt:variant>
      <vt:variant>
        <vt:i4>282</vt:i4>
      </vt:variant>
      <vt:variant>
        <vt:i4>0</vt:i4>
      </vt:variant>
      <vt:variant>
        <vt:i4>5</vt:i4>
      </vt:variant>
      <vt:variant>
        <vt:lpwstr>http://www.nevo.co.il/Law_word/law06/tak-7066.pdf</vt:lpwstr>
      </vt:variant>
      <vt:variant>
        <vt:lpwstr/>
      </vt:variant>
      <vt:variant>
        <vt:i4>7995397</vt:i4>
      </vt:variant>
      <vt:variant>
        <vt:i4>279</vt:i4>
      </vt:variant>
      <vt:variant>
        <vt:i4>0</vt:i4>
      </vt:variant>
      <vt:variant>
        <vt:i4>5</vt:i4>
      </vt:variant>
      <vt:variant>
        <vt:lpwstr>http://www.nevo.co.il/Law_word/law06/tak-6954.pdf</vt:lpwstr>
      </vt:variant>
      <vt:variant>
        <vt:lpwstr/>
      </vt:variant>
      <vt:variant>
        <vt:i4>8060932</vt:i4>
      </vt:variant>
      <vt:variant>
        <vt:i4>276</vt:i4>
      </vt:variant>
      <vt:variant>
        <vt:i4>0</vt:i4>
      </vt:variant>
      <vt:variant>
        <vt:i4>5</vt:i4>
      </vt:variant>
      <vt:variant>
        <vt:lpwstr>http://www.nevo.co.il/Law_word/law06/tak-6844.pdf</vt:lpwstr>
      </vt:variant>
      <vt:variant>
        <vt:lpwstr/>
      </vt:variant>
      <vt:variant>
        <vt:i4>8126474</vt:i4>
      </vt:variant>
      <vt:variant>
        <vt:i4>273</vt:i4>
      </vt:variant>
      <vt:variant>
        <vt:i4>0</vt:i4>
      </vt:variant>
      <vt:variant>
        <vt:i4>5</vt:i4>
      </vt:variant>
      <vt:variant>
        <vt:lpwstr>http://www.nevo.co.il/Law_word/law06/tak-6735.pdf</vt:lpwstr>
      </vt:variant>
      <vt:variant>
        <vt:lpwstr/>
      </vt:variant>
      <vt:variant>
        <vt:i4>8126477</vt:i4>
      </vt:variant>
      <vt:variant>
        <vt:i4>270</vt:i4>
      </vt:variant>
      <vt:variant>
        <vt:i4>0</vt:i4>
      </vt:variant>
      <vt:variant>
        <vt:i4>5</vt:i4>
      </vt:variant>
      <vt:variant>
        <vt:lpwstr>http://www.nevo.co.il/Law_word/law06/tak-6633.pdf</vt:lpwstr>
      </vt:variant>
      <vt:variant>
        <vt:lpwstr/>
      </vt:variant>
      <vt:variant>
        <vt:i4>8060933</vt:i4>
      </vt:variant>
      <vt:variant>
        <vt:i4>267</vt:i4>
      </vt:variant>
      <vt:variant>
        <vt:i4>0</vt:i4>
      </vt:variant>
      <vt:variant>
        <vt:i4>5</vt:i4>
      </vt:variant>
      <vt:variant>
        <vt:lpwstr>http://www.nevo.co.il/Law_word/law06/TAK-6449.pdf</vt:lpwstr>
      </vt:variant>
      <vt:variant>
        <vt:lpwstr/>
      </vt:variant>
      <vt:variant>
        <vt:i4>7929866</vt:i4>
      </vt:variant>
      <vt:variant>
        <vt:i4>264</vt:i4>
      </vt:variant>
      <vt:variant>
        <vt:i4>0</vt:i4>
      </vt:variant>
      <vt:variant>
        <vt:i4>5</vt:i4>
      </vt:variant>
      <vt:variant>
        <vt:lpwstr>http://www.nevo.co.il/Law_word/law06/TAK-6361.pdf</vt:lpwstr>
      </vt:variant>
      <vt:variant>
        <vt:lpwstr/>
      </vt:variant>
      <vt:variant>
        <vt:i4>7929865</vt:i4>
      </vt:variant>
      <vt:variant>
        <vt:i4>261</vt:i4>
      </vt:variant>
      <vt:variant>
        <vt:i4>0</vt:i4>
      </vt:variant>
      <vt:variant>
        <vt:i4>5</vt:i4>
      </vt:variant>
      <vt:variant>
        <vt:lpwstr>http://www.nevo.co.il/Law_word/law06/TAK-6362.pdf</vt:lpwstr>
      </vt:variant>
      <vt:variant>
        <vt:lpwstr/>
      </vt:variant>
      <vt:variant>
        <vt:i4>7929865</vt:i4>
      </vt:variant>
      <vt:variant>
        <vt:i4>258</vt:i4>
      </vt:variant>
      <vt:variant>
        <vt:i4>0</vt:i4>
      </vt:variant>
      <vt:variant>
        <vt:i4>5</vt:i4>
      </vt:variant>
      <vt:variant>
        <vt:lpwstr>http://www.nevo.co.il/Law_word/law06/TAK-6362.pdf</vt:lpwstr>
      </vt:variant>
      <vt:variant>
        <vt:lpwstr/>
      </vt:variant>
      <vt:variant>
        <vt:i4>7929865</vt:i4>
      </vt:variant>
      <vt:variant>
        <vt:i4>255</vt:i4>
      </vt:variant>
      <vt:variant>
        <vt:i4>0</vt:i4>
      </vt:variant>
      <vt:variant>
        <vt:i4>5</vt:i4>
      </vt:variant>
      <vt:variant>
        <vt:lpwstr>http://www.nevo.co.il/Law_word/law06/TAK-6362.pdf</vt:lpwstr>
      </vt:variant>
      <vt:variant>
        <vt:lpwstr/>
      </vt:variant>
      <vt:variant>
        <vt:i4>7929865</vt:i4>
      </vt:variant>
      <vt:variant>
        <vt:i4>252</vt:i4>
      </vt:variant>
      <vt:variant>
        <vt:i4>0</vt:i4>
      </vt:variant>
      <vt:variant>
        <vt:i4>5</vt:i4>
      </vt:variant>
      <vt:variant>
        <vt:lpwstr>http://www.nevo.co.il/Law_word/law06/TAK-6362.pdf</vt:lpwstr>
      </vt:variant>
      <vt:variant>
        <vt:lpwstr/>
      </vt:variant>
      <vt:variant>
        <vt:i4>7929865</vt:i4>
      </vt:variant>
      <vt:variant>
        <vt:i4>249</vt:i4>
      </vt:variant>
      <vt:variant>
        <vt:i4>0</vt:i4>
      </vt:variant>
      <vt:variant>
        <vt:i4>5</vt:i4>
      </vt:variant>
      <vt:variant>
        <vt:lpwstr>http://www.nevo.co.il/Law_word/law06/TAK-6362.pdf</vt:lpwstr>
      </vt:variant>
      <vt:variant>
        <vt:lpwstr/>
      </vt:variant>
      <vt:variant>
        <vt:i4>7995402</vt:i4>
      </vt:variant>
      <vt:variant>
        <vt:i4>246</vt:i4>
      </vt:variant>
      <vt:variant>
        <vt:i4>0</vt:i4>
      </vt:variant>
      <vt:variant>
        <vt:i4>5</vt:i4>
      </vt:variant>
      <vt:variant>
        <vt:lpwstr>http://www.nevo.co.il/Law_word/law06/TAK-6755.pdf</vt:lpwstr>
      </vt:variant>
      <vt:variant>
        <vt:lpwstr/>
      </vt:variant>
      <vt:variant>
        <vt:i4>7667738</vt:i4>
      </vt:variant>
      <vt:variant>
        <vt:i4>243</vt:i4>
      </vt:variant>
      <vt:variant>
        <vt:i4>0</vt:i4>
      </vt:variant>
      <vt:variant>
        <vt:i4>5</vt:i4>
      </vt:variant>
      <vt:variant>
        <vt:lpwstr>https://www.nevo.co.il/Law_word/law06/tak-9112.pdf</vt:lpwstr>
      </vt:variant>
      <vt:variant>
        <vt:lpwstr/>
      </vt:variant>
      <vt:variant>
        <vt:i4>7929870</vt:i4>
      </vt:variant>
      <vt:variant>
        <vt:i4>240</vt:i4>
      </vt:variant>
      <vt:variant>
        <vt:i4>0</vt:i4>
      </vt:variant>
      <vt:variant>
        <vt:i4>5</vt:i4>
      </vt:variant>
      <vt:variant>
        <vt:lpwstr>http://www.nevo.co.il/Law_word/law06/tak-7573.pdf</vt:lpwstr>
      </vt:variant>
      <vt:variant>
        <vt:lpwstr/>
      </vt:variant>
      <vt:variant>
        <vt:i4>7929865</vt:i4>
      </vt:variant>
      <vt:variant>
        <vt:i4>237</vt:i4>
      </vt:variant>
      <vt:variant>
        <vt:i4>0</vt:i4>
      </vt:variant>
      <vt:variant>
        <vt:i4>5</vt:i4>
      </vt:variant>
      <vt:variant>
        <vt:lpwstr>http://www.nevo.co.il/Law_word/law06/TAK-6362.pdf</vt:lpwstr>
      </vt:variant>
      <vt:variant>
        <vt:lpwstr/>
      </vt:variant>
      <vt:variant>
        <vt:i4>7929865</vt:i4>
      </vt:variant>
      <vt:variant>
        <vt:i4>234</vt:i4>
      </vt:variant>
      <vt:variant>
        <vt:i4>0</vt:i4>
      </vt:variant>
      <vt:variant>
        <vt:i4>5</vt:i4>
      </vt:variant>
      <vt:variant>
        <vt:lpwstr>http://www.nevo.co.il/Law_word/law06/TAK-6362.pdf</vt:lpwstr>
      </vt:variant>
      <vt:variant>
        <vt:lpwstr/>
      </vt:variant>
      <vt:variant>
        <vt:i4>7929870</vt:i4>
      </vt:variant>
      <vt:variant>
        <vt:i4>231</vt:i4>
      </vt:variant>
      <vt:variant>
        <vt:i4>0</vt:i4>
      </vt:variant>
      <vt:variant>
        <vt:i4>5</vt:i4>
      </vt:variant>
      <vt:variant>
        <vt:lpwstr>http://www.nevo.co.il/Law_word/law06/tak-7573.pdf</vt:lpwstr>
      </vt:variant>
      <vt:variant>
        <vt:lpwstr/>
      </vt:variant>
      <vt:variant>
        <vt:i4>7929865</vt:i4>
      </vt:variant>
      <vt:variant>
        <vt:i4>228</vt:i4>
      </vt:variant>
      <vt:variant>
        <vt:i4>0</vt:i4>
      </vt:variant>
      <vt:variant>
        <vt:i4>5</vt:i4>
      </vt:variant>
      <vt:variant>
        <vt:lpwstr>http://www.nevo.co.il/Law_word/law06/TAK-6362.pdf</vt:lpwstr>
      </vt:variant>
      <vt:variant>
        <vt:lpwstr/>
      </vt:variant>
      <vt:variant>
        <vt:i4>7929869</vt:i4>
      </vt:variant>
      <vt:variant>
        <vt:i4>225</vt:i4>
      </vt:variant>
      <vt:variant>
        <vt:i4>0</vt:i4>
      </vt:variant>
      <vt:variant>
        <vt:i4>5</vt:i4>
      </vt:variant>
      <vt:variant>
        <vt:lpwstr>http://www.nevo.co.il/Law_word/law06/tak-6663.pdf</vt:lpwstr>
      </vt:variant>
      <vt:variant>
        <vt:lpwstr/>
      </vt:variant>
      <vt:variant>
        <vt:i4>7929869</vt:i4>
      </vt:variant>
      <vt:variant>
        <vt:i4>222</vt:i4>
      </vt:variant>
      <vt:variant>
        <vt:i4>0</vt:i4>
      </vt:variant>
      <vt:variant>
        <vt:i4>5</vt:i4>
      </vt:variant>
      <vt:variant>
        <vt:lpwstr>http://www.nevo.co.il/Law_word/law06/tak-6663.pdf</vt:lpwstr>
      </vt:variant>
      <vt:variant>
        <vt:lpwstr/>
      </vt:variant>
      <vt:variant>
        <vt:i4>7929865</vt:i4>
      </vt:variant>
      <vt:variant>
        <vt:i4>219</vt:i4>
      </vt:variant>
      <vt:variant>
        <vt:i4>0</vt:i4>
      </vt:variant>
      <vt:variant>
        <vt:i4>5</vt:i4>
      </vt:variant>
      <vt:variant>
        <vt:lpwstr>http://www.nevo.co.il/Law_word/law06/TAK-6362.pdf</vt:lpwstr>
      </vt:variant>
      <vt:variant>
        <vt:lpwstr/>
      </vt:variant>
      <vt:variant>
        <vt:i4>7929865</vt:i4>
      </vt:variant>
      <vt:variant>
        <vt:i4>216</vt:i4>
      </vt:variant>
      <vt:variant>
        <vt:i4>0</vt:i4>
      </vt:variant>
      <vt:variant>
        <vt:i4>5</vt:i4>
      </vt:variant>
      <vt:variant>
        <vt:lpwstr>http://www.nevo.co.il/Law_word/law06/TAK-6362.pdf</vt:lpwstr>
      </vt:variant>
      <vt:variant>
        <vt:lpwstr/>
      </vt:variant>
      <vt:variant>
        <vt:i4>7929865</vt:i4>
      </vt:variant>
      <vt:variant>
        <vt:i4>213</vt:i4>
      </vt:variant>
      <vt:variant>
        <vt:i4>0</vt:i4>
      </vt:variant>
      <vt:variant>
        <vt:i4>5</vt:i4>
      </vt:variant>
      <vt:variant>
        <vt:lpwstr>http://www.nevo.co.il/Law_word/law06/TAK-6362.pdf</vt:lpwstr>
      </vt:variant>
      <vt:variant>
        <vt:lpwstr/>
      </vt:variant>
      <vt:variant>
        <vt:i4>7929870</vt:i4>
      </vt:variant>
      <vt:variant>
        <vt:i4>210</vt:i4>
      </vt:variant>
      <vt:variant>
        <vt:i4>0</vt:i4>
      </vt:variant>
      <vt:variant>
        <vt:i4>5</vt:i4>
      </vt:variant>
      <vt:variant>
        <vt:lpwstr>http://www.nevo.co.il/Law_word/law06/tak-7573.pdf</vt:lpwstr>
      </vt:variant>
      <vt:variant>
        <vt:lpwstr/>
      </vt:variant>
      <vt:variant>
        <vt:i4>7929865</vt:i4>
      </vt:variant>
      <vt:variant>
        <vt:i4>207</vt:i4>
      </vt:variant>
      <vt:variant>
        <vt:i4>0</vt:i4>
      </vt:variant>
      <vt:variant>
        <vt:i4>5</vt:i4>
      </vt:variant>
      <vt:variant>
        <vt:lpwstr>http://www.nevo.co.il/Law_word/law06/TAK-6362.pdf</vt:lpwstr>
      </vt:variant>
      <vt:variant>
        <vt:lpwstr/>
      </vt:variant>
      <vt:variant>
        <vt:i4>7929865</vt:i4>
      </vt:variant>
      <vt:variant>
        <vt:i4>204</vt:i4>
      </vt:variant>
      <vt:variant>
        <vt:i4>0</vt:i4>
      </vt:variant>
      <vt:variant>
        <vt:i4>5</vt:i4>
      </vt:variant>
      <vt:variant>
        <vt:lpwstr>http://www.nevo.co.il/Law_word/law06/TAK-6362.pdf</vt:lpwstr>
      </vt:variant>
      <vt:variant>
        <vt:lpwstr/>
      </vt:variant>
      <vt:variant>
        <vt:i4>7929870</vt:i4>
      </vt:variant>
      <vt:variant>
        <vt:i4>201</vt:i4>
      </vt:variant>
      <vt:variant>
        <vt:i4>0</vt:i4>
      </vt:variant>
      <vt:variant>
        <vt:i4>5</vt:i4>
      </vt:variant>
      <vt:variant>
        <vt:lpwstr>http://www.nevo.co.il/Law_word/law06/tak-7573.pdf</vt:lpwstr>
      </vt:variant>
      <vt:variant>
        <vt:lpwstr/>
      </vt:variant>
      <vt:variant>
        <vt:i4>7929870</vt:i4>
      </vt:variant>
      <vt:variant>
        <vt:i4>198</vt:i4>
      </vt:variant>
      <vt:variant>
        <vt:i4>0</vt:i4>
      </vt:variant>
      <vt:variant>
        <vt:i4>5</vt:i4>
      </vt:variant>
      <vt:variant>
        <vt:lpwstr>http://www.nevo.co.il/Law_word/law06/tak-7573.pdf</vt:lpwstr>
      </vt:variant>
      <vt:variant>
        <vt:lpwstr/>
      </vt:variant>
      <vt:variant>
        <vt:i4>7929865</vt:i4>
      </vt:variant>
      <vt:variant>
        <vt:i4>195</vt:i4>
      </vt:variant>
      <vt:variant>
        <vt:i4>0</vt:i4>
      </vt:variant>
      <vt:variant>
        <vt:i4>5</vt:i4>
      </vt:variant>
      <vt:variant>
        <vt:lpwstr>http://www.nevo.co.il/Law_word/law06/TAK-6362.pdf</vt:lpwstr>
      </vt:variant>
      <vt:variant>
        <vt:lpwstr/>
      </vt:variant>
      <vt:variant>
        <vt:i4>7929865</vt:i4>
      </vt:variant>
      <vt:variant>
        <vt:i4>192</vt:i4>
      </vt:variant>
      <vt:variant>
        <vt:i4>0</vt:i4>
      </vt:variant>
      <vt:variant>
        <vt:i4>5</vt:i4>
      </vt:variant>
      <vt:variant>
        <vt:lpwstr>http://www.nevo.co.il/Law_word/law06/TAK-6362.pdf</vt:lpwstr>
      </vt:variant>
      <vt:variant>
        <vt:lpwstr/>
      </vt:variant>
      <vt:variant>
        <vt:i4>3473448</vt:i4>
      </vt:variant>
      <vt:variant>
        <vt:i4>186</vt:i4>
      </vt:variant>
      <vt:variant>
        <vt:i4>0</vt:i4>
      </vt:variant>
      <vt:variant>
        <vt:i4>5</vt:i4>
      </vt:variant>
      <vt:variant>
        <vt:lpwstr/>
      </vt:variant>
      <vt:variant>
        <vt:lpwstr>Seif26</vt:lpwstr>
      </vt:variant>
      <vt:variant>
        <vt:i4>3538984</vt:i4>
      </vt:variant>
      <vt:variant>
        <vt:i4>180</vt:i4>
      </vt:variant>
      <vt:variant>
        <vt:i4>0</vt:i4>
      </vt:variant>
      <vt:variant>
        <vt:i4>5</vt:i4>
      </vt:variant>
      <vt:variant>
        <vt:lpwstr/>
      </vt:variant>
      <vt:variant>
        <vt:lpwstr>Seif25</vt:lpwstr>
      </vt:variant>
      <vt:variant>
        <vt:i4>3604520</vt:i4>
      </vt:variant>
      <vt:variant>
        <vt:i4>174</vt:i4>
      </vt:variant>
      <vt:variant>
        <vt:i4>0</vt:i4>
      </vt:variant>
      <vt:variant>
        <vt:i4>5</vt:i4>
      </vt:variant>
      <vt:variant>
        <vt:lpwstr/>
      </vt:variant>
      <vt:variant>
        <vt:lpwstr>Seif24</vt:lpwstr>
      </vt:variant>
      <vt:variant>
        <vt:i4>3211305</vt:i4>
      </vt:variant>
      <vt:variant>
        <vt:i4>168</vt:i4>
      </vt:variant>
      <vt:variant>
        <vt:i4>0</vt:i4>
      </vt:variant>
      <vt:variant>
        <vt:i4>5</vt:i4>
      </vt:variant>
      <vt:variant>
        <vt:lpwstr/>
      </vt:variant>
      <vt:variant>
        <vt:lpwstr>Seif32</vt:lpwstr>
      </vt:variant>
      <vt:variant>
        <vt:i4>3276841</vt:i4>
      </vt:variant>
      <vt:variant>
        <vt:i4>162</vt:i4>
      </vt:variant>
      <vt:variant>
        <vt:i4>0</vt:i4>
      </vt:variant>
      <vt:variant>
        <vt:i4>5</vt:i4>
      </vt:variant>
      <vt:variant>
        <vt:lpwstr/>
      </vt:variant>
      <vt:variant>
        <vt:lpwstr>Seif31</vt:lpwstr>
      </vt:variant>
      <vt:variant>
        <vt:i4>3342377</vt:i4>
      </vt:variant>
      <vt:variant>
        <vt:i4>156</vt:i4>
      </vt:variant>
      <vt:variant>
        <vt:i4>0</vt:i4>
      </vt:variant>
      <vt:variant>
        <vt:i4>5</vt:i4>
      </vt:variant>
      <vt:variant>
        <vt:lpwstr/>
      </vt:variant>
      <vt:variant>
        <vt:lpwstr>Seif30</vt:lpwstr>
      </vt:variant>
      <vt:variant>
        <vt:i4>3801128</vt:i4>
      </vt:variant>
      <vt:variant>
        <vt:i4>150</vt:i4>
      </vt:variant>
      <vt:variant>
        <vt:i4>0</vt:i4>
      </vt:variant>
      <vt:variant>
        <vt:i4>5</vt:i4>
      </vt:variant>
      <vt:variant>
        <vt:lpwstr/>
      </vt:variant>
      <vt:variant>
        <vt:lpwstr>Seif29</vt:lpwstr>
      </vt:variant>
      <vt:variant>
        <vt:i4>3145768</vt:i4>
      </vt:variant>
      <vt:variant>
        <vt:i4>144</vt:i4>
      </vt:variant>
      <vt:variant>
        <vt:i4>0</vt:i4>
      </vt:variant>
      <vt:variant>
        <vt:i4>5</vt:i4>
      </vt:variant>
      <vt:variant>
        <vt:lpwstr/>
      </vt:variant>
      <vt:variant>
        <vt:lpwstr>Seif23</vt:lpwstr>
      </vt:variant>
      <vt:variant>
        <vt:i4>3211304</vt:i4>
      </vt:variant>
      <vt:variant>
        <vt:i4>138</vt:i4>
      </vt:variant>
      <vt:variant>
        <vt:i4>0</vt:i4>
      </vt:variant>
      <vt:variant>
        <vt:i4>5</vt:i4>
      </vt:variant>
      <vt:variant>
        <vt:lpwstr/>
      </vt:variant>
      <vt:variant>
        <vt:lpwstr>Seif22</vt:lpwstr>
      </vt:variant>
      <vt:variant>
        <vt:i4>3276840</vt:i4>
      </vt:variant>
      <vt:variant>
        <vt:i4>132</vt:i4>
      </vt:variant>
      <vt:variant>
        <vt:i4>0</vt:i4>
      </vt:variant>
      <vt:variant>
        <vt:i4>5</vt:i4>
      </vt:variant>
      <vt:variant>
        <vt:lpwstr/>
      </vt:variant>
      <vt:variant>
        <vt:lpwstr>Seif21</vt:lpwstr>
      </vt:variant>
      <vt:variant>
        <vt:i4>3342376</vt:i4>
      </vt:variant>
      <vt:variant>
        <vt:i4>126</vt:i4>
      </vt:variant>
      <vt:variant>
        <vt:i4>0</vt:i4>
      </vt:variant>
      <vt:variant>
        <vt:i4>5</vt:i4>
      </vt:variant>
      <vt:variant>
        <vt:lpwstr/>
      </vt:variant>
      <vt:variant>
        <vt:lpwstr>Seif20</vt:lpwstr>
      </vt:variant>
      <vt:variant>
        <vt:i4>3801131</vt:i4>
      </vt:variant>
      <vt:variant>
        <vt:i4>120</vt:i4>
      </vt:variant>
      <vt:variant>
        <vt:i4>0</vt:i4>
      </vt:variant>
      <vt:variant>
        <vt:i4>5</vt:i4>
      </vt:variant>
      <vt:variant>
        <vt:lpwstr/>
      </vt:variant>
      <vt:variant>
        <vt:lpwstr>Seif19</vt:lpwstr>
      </vt:variant>
      <vt:variant>
        <vt:i4>3866667</vt:i4>
      </vt:variant>
      <vt:variant>
        <vt:i4>114</vt:i4>
      </vt:variant>
      <vt:variant>
        <vt:i4>0</vt:i4>
      </vt:variant>
      <vt:variant>
        <vt:i4>5</vt:i4>
      </vt:variant>
      <vt:variant>
        <vt:lpwstr/>
      </vt:variant>
      <vt:variant>
        <vt:lpwstr>Seif18</vt:lpwstr>
      </vt:variant>
      <vt:variant>
        <vt:i4>3407915</vt:i4>
      </vt:variant>
      <vt:variant>
        <vt:i4>108</vt:i4>
      </vt:variant>
      <vt:variant>
        <vt:i4>0</vt:i4>
      </vt:variant>
      <vt:variant>
        <vt:i4>5</vt:i4>
      </vt:variant>
      <vt:variant>
        <vt:lpwstr/>
      </vt:variant>
      <vt:variant>
        <vt:lpwstr>Seif17</vt:lpwstr>
      </vt:variant>
      <vt:variant>
        <vt:i4>3473451</vt:i4>
      </vt:variant>
      <vt:variant>
        <vt:i4>102</vt:i4>
      </vt:variant>
      <vt:variant>
        <vt:i4>0</vt:i4>
      </vt:variant>
      <vt:variant>
        <vt:i4>5</vt:i4>
      </vt:variant>
      <vt:variant>
        <vt:lpwstr/>
      </vt:variant>
      <vt:variant>
        <vt:lpwstr>Seif16</vt:lpwstr>
      </vt:variant>
      <vt:variant>
        <vt:i4>3538987</vt:i4>
      </vt:variant>
      <vt:variant>
        <vt:i4>96</vt:i4>
      </vt:variant>
      <vt:variant>
        <vt:i4>0</vt:i4>
      </vt:variant>
      <vt:variant>
        <vt:i4>5</vt:i4>
      </vt:variant>
      <vt:variant>
        <vt:lpwstr/>
      </vt:variant>
      <vt:variant>
        <vt:lpwstr>Seif15</vt:lpwstr>
      </vt:variant>
      <vt:variant>
        <vt:i4>3866664</vt:i4>
      </vt:variant>
      <vt:variant>
        <vt:i4>90</vt:i4>
      </vt:variant>
      <vt:variant>
        <vt:i4>0</vt:i4>
      </vt:variant>
      <vt:variant>
        <vt:i4>5</vt:i4>
      </vt:variant>
      <vt:variant>
        <vt:lpwstr/>
      </vt:variant>
      <vt:variant>
        <vt:lpwstr>Seif28</vt:lpwstr>
      </vt:variant>
      <vt:variant>
        <vt:i4>3407912</vt:i4>
      </vt:variant>
      <vt:variant>
        <vt:i4>84</vt:i4>
      </vt:variant>
      <vt:variant>
        <vt:i4>0</vt:i4>
      </vt:variant>
      <vt:variant>
        <vt:i4>5</vt:i4>
      </vt:variant>
      <vt:variant>
        <vt:lpwstr/>
      </vt:variant>
      <vt:variant>
        <vt:lpwstr>Seif27</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7995404</vt:i4>
      </vt:variant>
      <vt:variant>
        <vt:i4>78</vt:i4>
      </vt:variant>
      <vt:variant>
        <vt:i4>0</vt:i4>
      </vt:variant>
      <vt:variant>
        <vt:i4>5</vt:i4>
      </vt:variant>
      <vt:variant>
        <vt:lpwstr>http://www.nevo.co.il/Law_word/law10/YALKUT-5388.pdf</vt:lpwstr>
      </vt:variant>
      <vt:variant>
        <vt:lpwstr/>
      </vt:variant>
      <vt:variant>
        <vt:i4>7667714</vt:i4>
      </vt:variant>
      <vt:variant>
        <vt:i4>75</vt:i4>
      </vt:variant>
      <vt:variant>
        <vt:i4>0</vt:i4>
      </vt:variant>
      <vt:variant>
        <vt:i4>5</vt:i4>
      </vt:variant>
      <vt:variant>
        <vt:lpwstr>http://www.nevo.co.il/Law_word/law10/YALKUT-5367.pdf</vt:lpwstr>
      </vt:variant>
      <vt:variant>
        <vt:lpwstr/>
      </vt:variant>
      <vt:variant>
        <vt:i4>7995404</vt:i4>
      </vt:variant>
      <vt:variant>
        <vt:i4>72</vt:i4>
      </vt:variant>
      <vt:variant>
        <vt:i4>0</vt:i4>
      </vt:variant>
      <vt:variant>
        <vt:i4>5</vt:i4>
      </vt:variant>
      <vt:variant>
        <vt:lpwstr>http://www.nevo.co.il/Law_word/law10/YALKUT-5388.pdf</vt:lpwstr>
      </vt:variant>
      <vt:variant>
        <vt:lpwstr/>
      </vt:variant>
      <vt:variant>
        <vt:i4>2949150</vt:i4>
      </vt:variant>
      <vt:variant>
        <vt:i4>69</vt:i4>
      </vt:variant>
      <vt:variant>
        <vt:i4>0</vt:i4>
      </vt:variant>
      <vt:variant>
        <vt:i4>5</vt:i4>
      </vt:variant>
      <vt:variant>
        <vt:lpwstr>https://www.nevo.co.il/law_word/law06/tak-10473.pdf</vt:lpwstr>
      </vt:variant>
      <vt:variant>
        <vt:lpwstr/>
      </vt:variant>
      <vt:variant>
        <vt:i4>8257564</vt:i4>
      </vt:variant>
      <vt:variant>
        <vt:i4>66</vt:i4>
      </vt:variant>
      <vt:variant>
        <vt:i4>0</vt:i4>
      </vt:variant>
      <vt:variant>
        <vt:i4>5</vt:i4>
      </vt:variant>
      <vt:variant>
        <vt:lpwstr>https://www.nevo.co.il/law_word/law06/tak-9870.pdf</vt:lpwstr>
      </vt:variant>
      <vt:variant>
        <vt:lpwstr/>
      </vt:variant>
      <vt:variant>
        <vt:i4>7667738</vt:i4>
      </vt:variant>
      <vt:variant>
        <vt:i4>63</vt:i4>
      </vt:variant>
      <vt:variant>
        <vt:i4>0</vt:i4>
      </vt:variant>
      <vt:variant>
        <vt:i4>5</vt:i4>
      </vt:variant>
      <vt:variant>
        <vt:lpwstr>https://www.nevo.co.il/law_word/law06/tak-9112.pdf</vt:lpwstr>
      </vt:variant>
      <vt:variant>
        <vt:lpwstr/>
      </vt:variant>
      <vt:variant>
        <vt:i4>7405599</vt:i4>
      </vt:variant>
      <vt:variant>
        <vt:i4>60</vt:i4>
      </vt:variant>
      <vt:variant>
        <vt:i4>0</vt:i4>
      </vt:variant>
      <vt:variant>
        <vt:i4>5</vt:i4>
      </vt:variant>
      <vt:variant>
        <vt:lpwstr>https://www.nevo.co.il/law_word/law06/tak-9047.pdf</vt:lpwstr>
      </vt:variant>
      <vt:variant>
        <vt:lpwstr/>
      </vt:variant>
      <vt:variant>
        <vt:i4>7340041</vt:i4>
      </vt:variant>
      <vt:variant>
        <vt:i4>57</vt:i4>
      </vt:variant>
      <vt:variant>
        <vt:i4>0</vt:i4>
      </vt:variant>
      <vt:variant>
        <vt:i4>5</vt:i4>
      </vt:variant>
      <vt:variant>
        <vt:lpwstr>http://www.nevo.co.il/Law_word/law06/tak-8312.pdf</vt:lpwstr>
      </vt:variant>
      <vt:variant>
        <vt:lpwstr/>
      </vt:variant>
      <vt:variant>
        <vt:i4>7471104</vt:i4>
      </vt:variant>
      <vt:variant>
        <vt:i4>54</vt:i4>
      </vt:variant>
      <vt:variant>
        <vt:i4>0</vt:i4>
      </vt:variant>
      <vt:variant>
        <vt:i4>5</vt:i4>
      </vt:variant>
      <vt:variant>
        <vt:lpwstr>http://www.nevo.co.il/Law_word/law06/TAK-8139.pdf</vt:lpwstr>
      </vt:variant>
      <vt:variant>
        <vt:lpwstr/>
      </vt:variant>
      <vt:variant>
        <vt:i4>8323072</vt:i4>
      </vt:variant>
      <vt:variant>
        <vt:i4>51</vt:i4>
      </vt:variant>
      <vt:variant>
        <vt:i4>0</vt:i4>
      </vt:variant>
      <vt:variant>
        <vt:i4>5</vt:i4>
      </vt:variant>
      <vt:variant>
        <vt:lpwstr>http://www.nevo.co.il/Law_word/law06/tak-7911.pdf</vt:lpwstr>
      </vt:variant>
      <vt:variant>
        <vt:lpwstr/>
      </vt:variant>
      <vt:variant>
        <vt:i4>8060935</vt:i4>
      </vt:variant>
      <vt:variant>
        <vt:i4>48</vt:i4>
      </vt:variant>
      <vt:variant>
        <vt:i4>0</vt:i4>
      </vt:variant>
      <vt:variant>
        <vt:i4>5</vt:i4>
      </vt:variant>
      <vt:variant>
        <vt:lpwstr>http://www.nevo.co.il/Law_word/law06/tak-7758.pdf</vt:lpwstr>
      </vt:variant>
      <vt:variant>
        <vt:lpwstr/>
      </vt:variant>
      <vt:variant>
        <vt:i4>7798799</vt:i4>
      </vt:variant>
      <vt:variant>
        <vt:i4>45</vt:i4>
      </vt:variant>
      <vt:variant>
        <vt:i4>0</vt:i4>
      </vt:variant>
      <vt:variant>
        <vt:i4>5</vt:i4>
      </vt:variant>
      <vt:variant>
        <vt:lpwstr>http://www.nevo.co.il/Law_word/law06/tak-7592.pdf</vt:lpwstr>
      </vt:variant>
      <vt:variant>
        <vt:lpwstr/>
      </vt:variant>
      <vt:variant>
        <vt:i4>7929870</vt:i4>
      </vt:variant>
      <vt:variant>
        <vt:i4>42</vt:i4>
      </vt:variant>
      <vt:variant>
        <vt:i4>0</vt:i4>
      </vt:variant>
      <vt:variant>
        <vt:i4>5</vt:i4>
      </vt:variant>
      <vt:variant>
        <vt:lpwstr>http://www.nevo.co.il/Law_word/law06/tak-7573.pdf</vt:lpwstr>
      </vt:variant>
      <vt:variant>
        <vt:lpwstr/>
      </vt:variant>
      <vt:variant>
        <vt:i4>8323084</vt:i4>
      </vt:variant>
      <vt:variant>
        <vt:i4>39</vt:i4>
      </vt:variant>
      <vt:variant>
        <vt:i4>0</vt:i4>
      </vt:variant>
      <vt:variant>
        <vt:i4>5</vt:i4>
      </vt:variant>
      <vt:variant>
        <vt:lpwstr>http://www.nevo.co.il/Law_word/law06/TAK-7317.pdf</vt:lpwstr>
      </vt:variant>
      <vt:variant>
        <vt:lpwstr/>
      </vt:variant>
      <vt:variant>
        <vt:i4>7798799</vt:i4>
      </vt:variant>
      <vt:variant>
        <vt:i4>36</vt:i4>
      </vt:variant>
      <vt:variant>
        <vt:i4>0</vt:i4>
      </vt:variant>
      <vt:variant>
        <vt:i4>5</vt:i4>
      </vt:variant>
      <vt:variant>
        <vt:lpwstr>http://www.nevo.co.il/Law_word/law06/TAK-7196.pdf</vt:lpwstr>
      </vt:variant>
      <vt:variant>
        <vt:lpwstr/>
      </vt:variant>
      <vt:variant>
        <vt:i4>7733259</vt:i4>
      </vt:variant>
      <vt:variant>
        <vt:i4>33</vt:i4>
      </vt:variant>
      <vt:variant>
        <vt:i4>0</vt:i4>
      </vt:variant>
      <vt:variant>
        <vt:i4>5</vt:i4>
      </vt:variant>
      <vt:variant>
        <vt:lpwstr>http://www.nevo.co.il/Law_word/law06/TAK-7182.pdf</vt:lpwstr>
      </vt:variant>
      <vt:variant>
        <vt:lpwstr/>
      </vt:variant>
      <vt:variant>
        <vt:i4>7864334</vt:i4>
      </vt:variant>
      <vt:variant>
        <vt:i4>30</vt:i4>
      </vt:variant>
      <vt:variant>
        <vt:i4>0</vt:i4>
      </vt:variant>
      <vt:variant>
        <vt:i4>5</vt:i4>
      </vt:variant>
      <vt:variant>
        <vt:lpwstr>http://www.nevo.co.il/Law_word/law06/TAK-7066.pdf</vt:lpwstr>
      </vt:variant>
      <vt:variant>
        <vt:lpwstr/>
      </vt:variant>
      <vt:variant>
        <vt:i4>7995397</vt:i4>
      </vt:variant>
      <vt:variant>
        <vt:i4>27</vt:i4>
      </vt:variant>
      <vt:variant>
        <vt:i4>0</vt:i4>
      </vt:variant>
      <vt:variant>
        <vt:i4>5</vt:i4>
      </vt:variant>
      <vt:variant>
        <vt:lpwstr>http://www.nevo.co.il/Law_word/law06/TAK-6954.pdf</vt:lpwstr>
      </vt:variant>
      <vt:variant>
        <vt:lpwstr/>
      </vt:variant>
      <vt:variant>
        <vt:i4>8060932</vt:i4>
      </vt:variant>
      <vt:variant>
        <vt:i4>24</vt:i4>
      </vt:variant>
      <vt:variant>
        <vt:i4>0</vt:i4>
      </vt:variant>
      <vt:variant>
        <vt:i4>5</vt:i4>
      </vt:variant>
      <vt:variant>
        <vt:lpwstr>http://www.nevo.co.il/Law_word/law06/tak-6844.pdf</vt:lpwstr>
      </vt:variant>
      <vt:variant>
        <vt:lpwstr/>
      </vt:variant>
      <vt:variant>
        <vt:i4>7995402</vt:i4>
      </vt:variant>
      <vt:variant>
        <vt:i4>21</vt:i4>
      </vt:variant>
      <vt:variant>
        <vt:i4>0</vt:i4>
      </vt:variant>
      <vt:variant>
        <vt:i4>5</vt:i4>
      </vt:variant>
      <vt:variant>
        <vt:lpwstr>http://www.nevo.co.il/Law_word/law06/tak-6755.pdf</vt:lpwstr>
      </vt:variant>
      <vt:variant>
        <vt:lpwstr/>
      </vt:variant>
      <vt:variant>
        <vt:i4>8126474</vt:i4>
      </vt:variant>
      <vt:variant>
        <vt:i4>18</vt:i4>
      </vt:variant>
      <vt:variant>
        <vt:i4>0</vt:i4>
      </vt:variant>
      <vt:variant>
        <vt:i4>5</vt:i4>
      </vt:variant>
      <vt:variant>
        <vt:lpwstr>http://www.nevo.co.il/Law_word/law06/tak-6735.pdf</vt:lpwstr>
      </vt:variant>
      <vt:variant>
        <vt:lpwstr/>
      </vt:variant>
      <vt:variant>
        <vt:i4>7929869</vt:i4>
      </vt:variant>
      <vt:variant>
        <vt:i4>15</vt:i4>
      </vt:variant>
      <vt:variant>
        <vt:i4>0</vt:i4>
      </vt:variant>
      <vt:variant>
        <vt:i4>5</vt:i4>
      </vt:variant>
      <vt:variant>
        <vt:lpwstr>http://www.nevo.co.il/Law_word/law06/TAK-6663.pdf</vt:lpwstr>
      </vt:variant>
      <vt:variant>
        <vt:lpwstr/>
      </vt:variant>
      <vt:variant>
        <vt:i4>8126477</vt:i4>
      </vt:variant>
      <vt:variant>
        <vt:i4>12</vt:i4>
      </vt:variant>
      <vt:variant>
        <vt:i4>0</vt:i4>
      </vt:variant>
      <vt:variant>
        <vt:i4>5</vt:i4>
      </vt:variant>
      <vt:variant>
        <vt:lpwstr>http://www.nevo.co.il/Law_word/law06/tak-6633.pdf</vt:lpwstr>
      </vt:variant>
      <vt:variant>
        <vt:lpwstr/>
      </vt:variant>
      <vt:variant>
        <vt:i4>8060933</vt:i4>
      </vt:variant>
      <vt:variant>
        <vt:i4>9</vt:i4>
      </vt:variant>
      <vt:variant>
        <vt:i4>0</vt:i4>
      </vt:variant>
      <vt:variant>
        <vt:i4>5</vt:i4>
      </vt:variant>
      <vt:variant>
        <vt:lpwstr>http://www.nevo.co.il/Law_word/law06/tak-6449.pdf</vt:lpwstr>
      </vt:variant>
      <vt:variant>
        <vt:lpwstr/>
      </vt:variant>
      <vt:variant>
        <vt:i4>7929865</vt:i4>
      </vt:variant>
      <vt:variant>
        <vt:i4>6</vt:i4>
      </vt:variant>
      <vt:variant>
        <vt:i4>0</vt:i4>
      </vt:variant>
      <vt:variant>
        <vt:i4>5</vt:i4>
      </vt:variant>
      <vt:variant>
        <vt:lpwstr>http://www.nevo.co.il/Law_word/law06/tak-6362.pdf</vt:lpwstr>
      </vt:variant>
      <vt:variant>
        <vt:lpwstr/>
      </vt:variant>
      <vt:variant>
        <vt:i4>7929866</vt:i4>
      </vt:variant>
      <vt:variant>
        <vt:i4>3</vt:i4>
      </vt:variant>
      <vt:variant>
        <vt:i4>0</vt:i4>
      </vt:variant>
      <vt:variant>
        <vt:i4>5</vt:i4>
      </vt:variant>
      <vt:variant>
        <vt:lpwstr>http://www.nevo.co.il/Law_word/law06/tak-6361.pdf</vt:lpwstr>
      </vt:variant>
      <vt:variant>
        <vt:lpwstr/>
      </vt:variant>
      <vt:variant>
        <vt:i4>8126479</vt:i4>
      </vt:variant>
      <vt:variant>
        <vt:i4>0</vt:i4>
      </vt:variant>
      <vt:variant>
        <vt:i4>0</vt:i4>
      </vt:variant>
      <vt:variant>
        <vt:i4>5</vt:i4>
      </vt:variant>
      <vt:variant>
        <vt:lpwstr>http://www.nevo.co.il/Law_word/law06/TAK-6235.pdf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235</dc:title>
  <dc:subject/>
  <dc:creator>eli</dc:creator>
  <cp:keywords/>
  <dc:description/>
  <cp:lastModifiedBy>Shimon Doodkin</cp:lastModifiedBy>
  <cp:revision>2</cp:revision>
  <dcterms:created xsi:type="dcterms:W3CDTF">2023-06-05T20:37:00Z</dcterms:created>
  <dcterms:modified xsi:type="dcterms:W3CDTF">2023-06-05T20:37:00Z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תקנות ניירות ערך (חתימה ודיווח אלקטרוני), תשס"ג-2003</vt:lpwstr>
  </property>
  <property fmtid="{D5CDD505-2E9C-101B-9397-08002B2CF9AE}" pid="4" name="LAWNUMBER">
    <vt:lpwstr>0107</vt:lpwstr>
  </property>
  <property fmtid="{D5CDD505-2E9C-101B-9397-08002B2CF9AE}" pid="5" name="TYPE">
    <vt:lpwstr>01</vt:lpwstr>
  </property>
  <property fmtid="{D5CDD505-2E9C-101B-9397-08002B2CF9AE}" pid="6" name="NOSE11">
    <vt:lpwstr>משפט פרטי וכלכלה</vt:lpwstr>
  </property>
  <property fmtid="{D5CDD505-2E9C-101B-9397-08002B2CF9AE}" pid="7" name="NOSE21">
    <vt:lpwstr>תאגידים וניירות ערך</vt:lpwstr>
  </property>
  <property fmtid="{D5CDD505-2E9C-101B-9397-08002B2CF9AE}" pid="8" name="NOSE31">
    <vt:lpwstr>ניירות ערך</vt:lpwstr>
  </property>
  <property fmtid="{D5CDD505-2E9C-101B-9397-08002B2CF9AE}" pid="9" name="NOSE41">
    <vt:lpwstr/>
  </property>
  <property fmtid="{D5CDD505-2E9C-101B-9397-08002B2CF9AE}" pid="10" name="NOSE12">
    <vt:lpwstr/>
  </property>
  <property fmtid="{D5CDD505-2E9C-101B-9397-08002B2CF9AE}" pid="11" name="NOSE22">
    <vt:lpwstr/>
  </property>
  <property fmtid="{D5CDD505-2E9C-101B-9397-08002B2CF9AE}" pid="12" name="NOSE32">
    <vt:lpwstr/>
  </property>
  <property fmtid="{D5CDD505-2E9C-101B-9397-08002B2CF9AE}" pid="13" name="NOSE42">
    <vt:lpwstr/>
  </property>
  <property fmtid="{D5CDD505-2E9C-101B-9397-08002B2CF9AE}" pid="14" name="NOSE13">
    <vt:lpwstr/>
  </property>
  <property fmtid="{D5CDD505-2E9C-101B-9397-08002B2CF9AE}" pid="15" name="NOSE23">
    <vt:lpwstr/>
  </property>
  <property fmtid="{D5CDD505-2E9C-101B-9397-08002B2CF9AE}" pid="16" name="NOSE33">
    <vt:lpwstr/>
  </property>
  <property fmtid="{D5CDD505-2E9C-101B-9397-08002B2CF9AE}" pid="17" name="NOSE43">
    <vt:lpwstr/>
  </property>
  <property fmtid="{D5CDD505-2E9C-101B-9397-08002B2CF9AE}" pid="18" name="NOSE14">
    <vt:lpwstr/>
  </property>
  <property fmtid="{D5CDD505-2E9C-101B-9397-08002B2CF9AE}" pid="19" name="NOSE24">
    <vt:lpwstr/>
  </property>
  <property fmtid="{D5CDD505-2E9C-101B-9397-08002B2CF9AE}" pid="20" name="NOSE34">
    <vt:lpwstr/>
  </property>
  <property fmtid="{D5CDD505-2E9C-101B-9397-08002B2CF9AE}" pid="21" name="NOSE44">
    <vt:lpwstr/>
  </property>
  <property fmtid="{D5CDD505-2E9C-101B-9397-08002B2CF9AE}" pid="22" name="NOSE15">
    <vt:lpwstr/>
  </property>
  <property fmtid="{D5CDD505-2E9C-101B-9397-08002B2CF9AE}" pid="23" name="NOSE25">
    <vt:lpwstr/>
  </property>
  <property fmtid="{D5CDD505-2E9C-101B-9397-08002B2CF9AE}" pid="24" name="NOSE35">
    <vt:lpwstr/>
  </property>
  <property fmtid="{D5CDD505-2E9C-101B-9397-08002B2CF9AE}" pid="25" name="NOSE45">
    <vt:lpwstr/>
  </property>
  <property fmtid="{D5CDD505-2E9C-101B-9397-08002B2CF9AE}" pid="26" name="NOSE16">
    <vt:lpwstr/>
  </property>
  <property fmtid="{D5CDD505-2E9C-101B-9397-08002B2CF9AE}" pid="27" name="NOSE26">
    <vt:lpwstr/>
  </property>
  <property fmtid="{D5CDD505-2E9C-101B-9397-08002B2CF9AE}" pid="28" name="NOSE36">
    <vt:lpwstr/>
  </property>
  <property fmtid="{D5CDD505-2E9C-101B-9397-08002B2CF9AE}" pid="29" name="NOSE46">
    <vt:lpwstr/>
  </property>
  <property fmtid="{D5CDD505-2E9C-101B-9397-08002B2CF9AE}" pid="30" name="NOSE17">
    <vt:lpwstr/>
  </property>
  <property fmtid="{D5CDD505-2E9C-101B-9397-08002B2CF9AE}" pid="31" name="NOSE27">
    <vt:lpwstr/>
  </property>
  <property fmtid="{D5CDD505-2E9C-101B-9397-08002B2CF9AE}" pid="32" name="NOSE37">
    <vt:lpwstr/>
  </property>
  <property fmtid="{D5CDD505-2E9C-101B-9397-08002B2CF9AE}" pid="33" name="NOSE47">
    <vt:lpwstr/>
  </property>
  <property fmtid="{D5CDD505-2E9C-101B-9397-08002B2CF9AE}" pid="34" name="NOSE18">
    <vt:lpwstr/>
  </property>
  <property fmtid="{D5CDD505-2E9C-101B-9397-08002B2CF9AE}" pid="35" name="NOSE28">
    <vt:lpwstr/>
  </property>
  <property fmtid="{D5CDD505-2E9C-101B-9397-08002B2CF9AE}" pid="36" name="NOSE38">
    <vt:lpwstr/>
  </property>
  <property fmtid="{D5CDD505-2E9C-101B-9397-08002B2CF9AE}" pid="37" name="NOSE48">
    <vt:lpwstr/>
  </property>
  <property fmtid="{D5CDD505-2E9C-101B-9397-08002B2CF9AE}" pid="38" name="NOSE19">
    <vt:lpwstr/>
  </property>
  <property fmtid="{D5CDD505-2E9C-101B-9397-08002B2CF9AE}" pid="39" name="NOSE29">
    <vt:lpwstr/>
  </property>
  <property fmtid="{D5CDD505-2E9C-101B-9397-08002B2CF9AE}" pid="40" name="NOSE39">
    <vt:lpwstr/>
  </property>
  <property fmtid="{D5CDD505-2E9C-101B-9397-08002B2CF9AE}" pid="41" name="NOSE49">
    <vt:lpwstr/>
  </property>
  <property fmtid="{D5CDD505-2E9C-101B-9397-08002B2CF9AE}" pid="42" name="NOSE110">
    <vt:lpwstr/>
  </property>
  <property fmtid="{D5CDD505-2E9C-101B-9397-08002B2CF9AE}" pid="43" name="NOSE210">
    <vt:lpwstr/>
  </property>
  <property fmtid="{D5CDD505-2E9C-101B-9397-08002B2CF9AE}" pid="44" name="NOSE310">
    <vt:lpwstr/>
  </property>
  <property fmtid="{D5CDD505-2E9C-101B-9397-08002B2CF9AE}" pid="45" name="NOSE410">
    <vt:lpwstr/>
  </property>
  <property fmtid="{D5CDD505-2E9C-101B-9397-08002B2CF9AE}" pid="46" name="CHNAME">
    <vt:lpwstr/>
  </property>
  <property fmtid="{D5CDD505-2E9C-101B-9397-08002B2CF9AE}" pid="47" name="LINKI1">
    <vt:lpwstr/>
  </property>
  <property fmtid="{D5CDD505-2E9C-101B-9397-08002B2CF9AE}" pid="48" name="LINKI2">
    <vt:lpwstr/>
  </property>
  <property fmtid="{D5CDD505-2E9C-101B-9397-08002B2CF9AE}" pid="49" name="LINKI3">
    <vt:lpwstr/>
  </property>
  <property fmtid="{D5CDD505-2E9C-101B-9397-08002B2CF9AE}" pid="50" name="LINKI4">
    <vt:lpwstr/>
  </property>
  <property fmtid="{D5CDD505-2E9C-101B-9397-08002B2CF9AE}" pid="51" name="LINKI5">
    <vt:lpwstr/>
  </property>
  <property fmtid="{D5CDD505-2E9C-101B-9397-08002B2CF9AE}" pid="52" name="MEKORSAMCHUT">
    <vt:lpwstr/>
  </property>
  <property fmtid="{D5CDD505-2E9C-101B-9397-08002B2CF9AE}" pid="53" name="MEKOR_NAME1">
    <vt:lpwstr>חוק ניירות ערך</vt:lpwstr>
  </property>
  <property fmtid="{D5CDD505-2E9C-101B-9397-08002B2CF9AE}" pid="54" name="MEKOR_SAIF1">
    <vt:lpwstr>44דXאX;55אX</vt:lpwstr>
  </property>
  <property fmtid="{D5CDD505-2E9C-101B-9397-08002B2CF9AE}" pid="55" name="MEKOR_NAME2">
    <vt:lpwstr>חוק השקעות משותפות בנאמנות</vt:lpwstr>
  </property>
  <property fmtid="{D5CDD505-2E9C-101B-9397-08002B2CF9AE}" pid="56" name="MEKOR_SAIF2">
    <vt:lpwstr>131XאX</vt:lpwstr>
  </property>
  <property fmtid="{D5CDD505-2E9C-101B-9397-08002B2CF9AE}" pid="57" name="MEKOR_NAME3">
    <vt:lpwstr>חוק הסדרת העיסוק בייעוץ השקעות ובניהול תיקי השקעות</vt:lpwstr>
  </property>
  <property fmtid="{D5CDD505-2E9C-101B-9397-08002B2CF9AE}" pid="58" name="MEKOR_SAIF3">
    <vt:lpwstr>42X</vt:lpwstr>
  </property>
  <property fmtid="{D5CDD505-2E9C-101B-9397-08002B2CF9AE}" pid="59" name="LINKK1">
    <vt:lpwstr>https://www.nevo.co.il/law_word/law06/tak-9047.pdf;‎רשומות - תקנות כלליות#ק"ת תשפ"א מס' 9047 ‏‏#מיום 31.12.2020 עמ' 1327 – הודעה תשפ"א-2020; תחילתה ביום 1.1.2021‏</vt:lpwstr>
  </property>
  <property fmtid="{D5CDD505-2E9C-101B-9397-08002B2CF9AE}" pid="60" name="LINKK2">
    <vt:lpwstr>https://www.nevo.co.il/law_word/law06/tak-9112.pdf;‎רשומות - תקנות כלליות#ק"ת תשפ"א מס' 9112 ‏‏#מיום 21.1.2021 עמ' 1614 – הוראת שעה תשפ"א-2021; תוקפה בשנות הכספים 2021 עד 2023‏</vt:lpwstr>
  </property>
  <property fmtid="{D5CDD505-2E9C-101B-9397-08002B2CF9AE}" pid="61" name="LINKK3">
    <vt:lpwstr>https://www.nevo.co.il/law_word/law06/tak-9870.pdf;‎רשומות - תקנות כלליות#ק"ת תשפ"ב מס' 9870 ‏‏#מיום 30.12.2021 עמ' 1518 – הודעה תשפ"ב-2021; תחילתה ביום 1.1.2022‏</vt:lpwstr>
  </property>
  <property fmtid="{D5CDD505-2E9C-101B-9397-08002B2CF9AE}" pid="62" name="LINKK4">
    <vt:lpwstr>https://www.nevo.co.il/law_word/law06/tak-10473.pdf;‎רשומות - תקנות כלליות#ק"ת תשפ"ג מס' ‏‏10473#מיום 29.12.2022 עמ' 720 – הודעה תשפ"ג-2022; תחילתה ביום 1.1.2023‏</vt:lpwstr>
  </property>
  <property fmtid="{D5CDD505-2E9C-101B-9397-08002B2CF9AE}" pid="63" name="LINKK5">
    <vt:lpwstr/>
  </property>
  <property fmtid="{D5CDD505-2E9C-101B-9397-08002B2CF9AE}" pid="64" name="LINKK6">
    <vt:lpwstr/>
  </property>
  <property fmtid="{D5CDD505-2E9C-101B-9397-08002B2CF9AE}" pid="65" name="LINKK7">
    <vt:lpwstr/>
  </property>
  <property fmtid="{D5CDD505-2E9C-101B-9397-08002B2CF9AE}" pid="66" name="LINKK8">
    <vt:lpwstr/>
  </property>
  <property fmtid="{D5CDD505-2E9C-101B-9397-08002B2CF9AE}" pid="67" name="LINKK9">
    <vt:lpwstr/>
  </property>
  <property fmtid="{D5CDD505-2E9C-101B-9397-08002B2CF9AE}" pid="68" name="LINKK10">
    <vt:lpwstr/>
  </property>
</Properties>
</file>