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3EC2" w:rsidRDefault="001A3EC2" w:rsidP="00342DE5">
      <w:pPr>
        <w:pStyle w:val="big-header"/>
        <w:ind w:left="0" w:right="1134"/>
        <w:rPr>
          <w:rFonts w:ascii="Courier" w:hAnsi="Courier" w:cs="FrankRuehl"/>
          <w:lang w:eastAsia="en-US"/>
        </w:rPr>
      </w:pPr>
      <w:r>
        <w:rPr>
          <w:rFonts w:ascii="Courier" w:hAnsi="Courier" w:cs="FrankRuehl"/>
          <w:rtl/>
          <w:lang w:eastAsia="en-US"/>
        </w:rPr>
        <w:t>ת</w:t>
      </w:r>
      <w:r>
        <w:rPr>
          <w:rFonts w:ascii="Courier" w:hAnsi="Courier" w:cs="FrankRuehl" w:hint="cs"/>
          <w:rtl/>
          <w:lang w:eastAsia="en-US"/>
        </w:rPr>
        <w:t>קנות ניירות ערך (מאשר חתימה), תשס"ג-2003</w:t>
      </w:r>
    </w:p>
    <w:p w:rsidR="00EC50B2" w:rsidRPr="00EC50B2" w:rsidRDefault="00EC50B2" w:rsidP="00EC50B2">
      <w:pPr>
        <w:spacing w:line="320" w:lineRule="auto"/>
        <w:rPr>
          <w:rStyle w:val="default"/>
          <w:rFonts w:cs="FrankRuehl"/>
          <w:sz w:val="22"/>
          <w:rtl/>
        </w:rPr>
      </w:pPr>
    </w:p>
    <w:p w:rsidR="00EC50B2" w:rsidRDefault="00EC50B2" w:rsidP="00EC50B2">
      <w:pPr>
        <w:spacing w:line="320" w:lineRule="auto"/>
        <w:rPr>
          <w:rStyle w:val="default"/>
          <w:sz w:val="22"/>
          <w:szCs w:val="22"/>
          <w:rtl/>
        </w:rPr>
      </w:pPr>
    </w:p>
    <w:p w:rsidR="00EC50B2" w:rsidRPr="00EC50B2" w:rsidRDefault="00EC50B2" w:rsidP="00EC50B2">
      <w:pPr>
        <w:spacing w:line="320" w:lineRule="auto"/>
        <w:rPr>
          <w:rStyle w:val="default"/>
          <w:rFonts w:cs="Miriam"/>
          <w:sz w:val="22"/>
          <w:szCs w:val="22"/>
          <w:rtl/>
        </w:rPr>
      </w:pPr>
      <w:r w:rsidRPr="00EC50B2">
        <w:rPr>
          <w:rStyle w:val="default"/>
          <w:rFonts w:cs="Miriam"/>
          <w:sz w:val="22"/>
          <w:szCs w:val="22"/>
          <w:rtl/>
        </w:rPr>
        <w:t>משפט פרטי וכלכלה</w:t>
      </w:r>
      <w:r w:rsidRPr="00EC50B2">
        <w:rPr>
          <w:rStyle w:val="default"/>
          <w:rFonts w:cs="FrankRuehl"/>
          <w:sz w:val="22"/>
          <w:rtl/>
        </w:rPr>
        <w:t xml:space="preserve"> – תאגידים וניירות ערך – ניירות ערך</w:t>
      </w:r>
    </w:p>
    <w:p w:rsidR="001A3EC2" w:rsidRDefault="001A3EC2">
      <w:pPr>
        <w:pStyle w:val="big-header"/>
        <w:ind w:left="0" w:right="1134"/>
        <w:rPr>
          <w:rFonts w:ascii="Courier" w:hAnsi="Courier" w:cs="FrankRuehl" w:hint="cs"/>
          <w:rtl/>
          <w:lang w:eastAsia="en-US"/>
        </w:rPr>
      </w:pPr>
      <w:r>
        <w:rPr>
          <w:rFonts w:ascii="Courier" w:hAnsi="Courier" w:cs="FrankRuehl"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E409A" w:rsidRPr="005E409A">
        <w:tblPrEx>
          <w:tblCellMar>
            <w:top w:w="0" w:type="dxa"/>
            <w:bottom w:w="0" w:type="dxa"/>
          </w:tblCellMar>
        </w:tblPrEx>
        <w:tc>
          <w:tcPr>
            <w:tcW w:w="1247" w:type="dxa"/>
          </w:tcPr>
          <w:p w:rsidR="005E409A" w:rsidRPr="005E409A" w:rsidRDefault="005E409A" w:rsidP="005E409A">
            <w:pPr>
              <w:rPr>
                <w:rFonts w:cs="Frankruhel" w:hint="cs"/>
                <w:rtl/>
                <w:lang w:eastAsia="en-US"/>
              </w:rPr>
            </w:pPr>
            <w:r>
              <w:rPr>
                <w:rtl/>
                <w:lang w:eastAsia="en-US"/>
              </w:rPr>
              <w:t xml:space="preserve">סעיף 1 </w:t>
            </w:r>
          </w:p>
        </w:tc>
        <w:tc>
          <w:tcPr>
            <w:tcW w:w="5669" w:type="dxa"/>
          </w:tcPr>
          <w:p w:rsidR="005E409A" w:rsidRPr="005E409A" w:rsidRDefault="005E409A" w:rsidP="005E409A">
            <w:pPr>
              <w:rPr>
                <w:rFonts w:cs="Frankruhel" w:hint="cs"/>
                <w:rtl/>
                <w:lang w:eastAsia="en-US"/>
              </w:rPr>
            </w:pPr>
            <w:r>
              <w:rPr>
                <w:rtl/>
                <w:lang w:eastAsia="en-US"/>
              </w:rPr>
              <w:t>הגדרות</w:t>
            </w:r>
          </w:p>
        </w:tc>
        <w:tc>
          <w:tcPr>
            <w:tcW w:w="567" w:type="dxa"/>
          </w:tcPr>
          <w:p w:rsidR="005E409A" w:rsidRPr="005E409A" w:rsidRDefault="005E409A" w:rsidP="005E409A">
            <w:pPr>
              <w:rPr>
                <w:rStyle w:val="Hyperlink"/>
                <w:rFonts w:hint="cs"/>
                <w:rtl/>
              </w:rPr>
            </w:pPr>
            <w:hyperlink w:anchor="Seif1" w:tooltip="הגדרות" w:history="1">
              <w:r w:rsidRPr="005E409A">
                <w:rPr>
                  <w:rStyle w:val="Hyperlink"/>
                </w:rPr>
                <w:t>Go</w:t>
              </w:r>
            </w:hyperlink>
          </w:p>
        </w:tc>
        <w:tc>
          <w:tcPr>
            <w:tcW w:w="850" w:type="dxa"/>
          </w:tcPr>
          <w:p w:rsidR="005E409A" w:rsidRPr="005E409A" w:rsidRDefault="005E409A" w:rsidP="005E409A">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Seif1</w:instrText>
            </w:r>
            <w:r>
              <w:rPr>
                <w:rtl/>
                <w:lang w:eastAsia="en-US"/>
              </w:rPr>
              <w:instrText xml:space="preserve"> </w:instrText>
            </w:r>
            <w:r>
              <w:rPr>
                <w:rFonts w:cs="Frankruhel"/>
                <w:rtl/>
                <w:lang w:eastAsia="en-US"/>
              </w:rPr>
              <w:fldChar w:fldCharType="separate"/>
            </w:r>
            <w:r>
              <w:rPr>
                <w:noProof/>
                <w:rtl/>
                <w:lang w:eastAsia="en-US"/>
              </w:rPr>
              <w:t>2</w:t>
            </w:r>
            <w:r>
              <w:rPr>
                <w:rFonts w:cs="Frankruhel"/>
                <w:rtl/>
                <w:lang w:eastAsia="en-US"/>
              </w:rPr>
              <w:fldChar w:fldCharType="end"/>
            </w:r>
          </w:p>
        </w:tc>
      </w:tr>
      <w:tr w:rsidR="005E409A" w:rsidRPr="005E409A">
        <w:tblPrEx>
          <w:tblCellMar>
            <w:top w:w="0" w:type="dxa"/>
            <w:bottom w:w="0" w:type="dxa"/>
          </w:tblCellMar>
        </w:tblPrEx>
        <w:tc>
          <w:tcPr>
            <w:tcW w:w="1247" w:type="dxa"/>
          </w:tcPr>
          <w:p w:rsidR="005E409A" w:rsidRPr="005E409A" w:rsidRDefault="005E409A" w:rsidP="005E409A">
            <w:pPr>
              <w:rPr>
                <w:rFonts w:cs="Frankruhel" w:hint="cs"/>
                <w:rtl/>
                <w:lang w:eastAsia="en-US"/>
              </w:rPr>
            </w:pPr>
            <w:r>
              <w:rPr>
                <w:rtl/>
                <w:lang w:eastAsia="en-US"/>
              </w:rPr>
              <w:t xml:space="preserve">סעיף 2 </w:t>
            </w:r>
          </w:p>
        </w:tc>
        <w:tc>
          <w:tcPr>
            <w:tcW w:w="5669" w:type="dxa"/>
          </w:tcPr>
          <w:p w:rsidR="005E409A" w:rsidRPr="005E409A" w:rsidRDefault="005E409A" w:rsidP="005E409A">
            <w:pPr>
              <w:rPr>
                <w:rFonts w:cs="Frankruhel" w:hint="cs"/>
                <w:rtl/>
                <w:lang w:eastAsia="en-US"/>
              </w:rPr>
            </w:pPr>
            <w:r>
              <w:rPr>
                <w:rtl/>
                <w:lang w:eastAsia="en-US"/>
              </w:rPr>
              <w:t>בקשה לשמש מאשר חתימה</w:t>
            </w:r>
          </w:p>
        </w:tc>
        <w:tc>
          <w:tcPr>
            <w:tcW w:w="567" w:type="dxa"/>
          </w:tcPr>
          <w:p w:rsidR="005E409A" w:rsidRPr="005E409A" w:rsidRDefault="005E409A" w:rsidP="005E409A">
            <w:pPr>
              <w:rPr>
                <w:rStyle w:val="Hyperlink"/>
                <w:rFonts w:hint="cs"/>
                <w:rtl/>
              </w:rPr>
            </w:pPr>
            <w:hyperlink w:anchor="Seif2" w:tooltip="בקשה לשמש מאשר חתימה" w:history="1">
              <w:r w:rsidRPr="005E409A">
                <w:rPr>
                  <w:rStyle w:val="Hyperlink"/>
                </w:rPr>
                <w:t>Go</w:t>
              </w:r>
            </w:hyperlink>
          </w:p>
        </w:tc>
        <w:tc>
          <w:tcPr>
            <w:tcW w:w="850" w:type="dxa"/>
          </w:tcPr>
          <w:p w:rsidR="005E409A" w:rsidRPr="005E409A" w:rsidRDefault="005E409A" w:rsidP="005E409A">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Seif2</w:instrText>
            </w:r>
            <w:r>
              <w:rPr>
                <w:rtl/>
                <w:lang w:eastAsia="en-US"/>
              </w:rPr>
              <w:instrText xml:space="preserve"> </w:instrText>
            </w:r>
            <w:r>
              <w:rPr>
                <w:rFonts w:cs="Frankruhel"/>
                <w:rtl/>
                <w:lang w:eastAsia="en-US"/>
              </w:rPr>
              <w:fldChar w:fldCharType="separate"/>
            </w:r>
            <w:r>
              <w:rPr>
                <w:noProof/>
                <w:rtl/>
                <w:lang w:eastAsia="en-US"/>
              </w:rPr>
              <w:t>3</w:t>
            </w:r>
            <w:r>
              <w:rPr>
                <w:rFonts w:cs="Frankruhel"/>
                <w:rtl/>
                <w:lang w:eastAsia="en-US"/>
              </w:rPr>
              <w:fldChar w:fldCharType="end"/>
            </w:r>
          </w:p>
        </w:tc>
      </w:tr>
      <w:tr w:rsidR="005E409A" w:rsidRPr="005E409A">
        <w:tblPrEx>
          <w:tblCellMar>
            <w:top w:w="0" w:type="dxa"/>
            <w:bottom w:w="0" w:type="dxa"/>
          </w:tblCellMar>
        </w:tblPrEx>
        <w:tc>
          <w:tcPr>
            <w:tcW w:w="1247" w:type="dxa"/>
          </w:tcPr>
          <w:p w:rsidR="005E409A" w:rsidRPr="005E409A" w:rsidRDefault="005E409A" w:rsidP="005E409A">
            <w:pPr>
              <w:rPr>
                <w:rFonts w:cs="Frankruhel" w:hint="cs"/>
                <w:rtl/>
                <w:lang w:eastAsia="en-US"/>
              </w:rPr>
            </w:pPr>
            <w:r>
              <w:rPr>
                <w:rtl/>
                <w:lang w:eastAsia="en-US"/>
              </w:rPr>
              <w:t xml:space="preserve">סעיף 3 </w:t>
            </w:r>
          </w:p>
        </w:tc>
        <w:tc>
          <w:tcPr>
            <w:tcW w:w="5669" w:type="dxa"/>
          </w:tcPr>
          <w:p w:rsidR="005E409A" w:rsidRPr="005E409A" w:rsidRDefault="005E409A" w:rsidP="005E409A">
            <w:pPr>
              <w:rPr>
                <w:rFonts w:cs="Frankruhel" w:hint="cs"/>
                <w:rtl/>
                <w:lang w:eastAsia="en-US"/>
              </w:rPr>
            </w:pPr>
            <w:r>
              <w:rPr>
                <w:rtl/>
                <w:lang w:eastAsia="en-US"/>
              </w:rPr>
              <w:t>תנאים לקבלת אישור לשמש מאשר חתימה</w:t>
            </w:r>
          </w:p>
        </w:tc>
        <w:tc>
          <w:tcPr>
            <w:tcW w:w="567" w:type="dxa"/>
          </w:tcPr>
          <w:p w:rsidR="005E409A" w:rsidRPr="005E409A" w:rsidRDefault="005E409A" w:rsidP="005E409A">
            <w:pPr>
              <w:rPr>
                <w:rStyle w:val="Hyperlink"/>
                <w:rFonts w:hint="cs"/>
                <w:rtl/>
              </w:rPr>
            </w:pPr>
            <w:hyperlink w:anchor="Seif3" w:tooltip="תנאים לקבלת אישור לשמש מאשר חתימה" w:history="1">
              <w:r w:rsidRPr="005E409A">
                <w:rPr>
                  <w:rStyle w:val="Hyperlink"/>
                </w:rPr>
                <w:t>Go</w:t>
              </w:r>
            </w:hyperlink>
          </w:p>
        </w:tc>
        <w:tc>
          <w:tcPr>
            <w:tcW w:w="850" w:type="dxa"/>
          </w:tcPr>
          <w:p w:rsidR="005E409A" w:rsidRPr="005E409A" w:rsidRDefault="005E409A" w:rsidP="005E409A">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Seif3</w:instrText>
            </w:r>
            <w:r>
              <w:rPr>
                <w:rtl/>
                <w:lang w:eastAsia="en-US"/>
              </w:rPr>
              <w:instrText xml:space="preserve"> </w:instrText>
            </w:r>
            <w:r>
              <w:rPr>
                <w:rFonts w:cs="Frankruhel"/>
                <w:rtl/>
                <w:lang w:eastAsia="en-US"/>
              </w:rPr>
              <w:fldChar w:fldCharType="separate"/>
            </w:r>
            <w:r>
              <w:rPr>
                <w:noProof/>
                <w:rtl/>
                <w:lang w:eastAsia="en-US"/>
              </w:rPr>
              <w:t>3</w:t>
            </w:r>
            <w:r>
              <w:rPr>
                <w:rFonts w:cs="Frankruhel"/>
                <w:rtl/>
                <w:lang w:eastAsia="en-US"/>
              </w:rPr>
              <w:fldChar w:fldCharType="end"/>
            </w:r>
          </w:p>
        </w:tc>
      </w:tr>
      <w:tr w:rsidR="005E409A" w:rsidRPr="005E409A">
        <w:tblPrEx>
          <w:tblCellMar>
            <w:top w:w="0" w:type="dxa"/>
            <w:bottom w:w="0" w:type="dxa"/>
          </w:tblCellMar>
        </w:tblPrEx>
        <w:tc>
          <w:tcPr>
            <w:tcW w:w="1247" w:type="dxa"/>
          </w:tcPr>
          <w:p w:rsidR="005E409A" w:rsidRPr="005E409A" w:rsidRDefault="005E409A" w:rsidP="005E409A">
            <w:pPr>
              <w:rPr>
                <w:rFonts w:cs="Frankruhel" w:hint="cs"/>
                <w:rtl/>
                <w:lang w:eastAsia="en-US"/>
              </w:rPr>
            </w:pPr>
            <w:r>
              <w:rPr>
                <w:rtl/>
                <w:lang w:eastAsia="en-US"/>
              </w:rPr>
              <w:t xml:space="preserve">סעיף 4 </w:t>
            </w:r>
          </w:p>
        </w:tc>
        <w:tc>
          <w:tcPr>
            <w:tcW w:w="5669" w:type="dxa"/>
          </w:tcPr>
          <w:p w:rsidR="005E409A" w:rsidRPr="005E409A" w:rsidRDefault="005E409A" w:rsidP="005E409A">
            <w:pPr>
              <w:rPr>
                <w:rFonts w:cs="Frankruhel" w:hint="cs"/>
                <w:rtl/>
                <w:lang w:eastAsia="en-US"/>
              </w:rPr>
            </w:pPr>
            <w:r>
              <w:rPr>
                <w:rtl/>
                <w:lang w:eastAsia="en-US"/>
              </w:rPr>
              <w:t>זיהוי מאשר חתימה במגנא ובמערכת דואר אלקטרוני מאובטח</w:t>
            </w:r>
          </w:p>
        </w:tc>
        <w:tc>
          <w:tcPr>
            <w:tcW w:w="567" w:type="dxa"/>
          </w:tcPr>
          <w:p w:rsidR="005E409A" w:rsidRPr="005E409A" w:rsidRDefault="005E409A" w:rsidP="005E409A">
            <w:pPr>
              <w:rPr>
                <w:rStyle w:val="Hyperlink"/>
                <w:rFonts w:hint="cs"/>
                <w:rtl/>
              </w:rPr>
            </w:pPr>
            <w:hyperlink w:anchor="Seif4" w:tooltip="זיהוי מאשר חתימה במגנא ובמערכת דואר אלקטרוני מאובטח" w:history="1">
              <w:r w:rsidRPr="005E409A">
                <w:rPr>
                  <w:rStyle w:val="Hyperlink"/>
                </w:rPr>
                <w:t>Go</w:t>
              </w:r>
            </w:hyperlink>
          </w:p>
        </w:tc>
        <w:tc>
          <w:tcPr>
            <w:tcW w:w="850" w:type="dxa"/>
          </w:tcPr>
          <w:p w:rsidR="005E409A" w:rsidRPr="005E409A" w:rsidRDefault="005E409A" w:rsidP="005E409A">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Seif4</w:instrText>
            </w:r>
            <w:r>
              <w:rPr>
                <w:rtl/>
                <w:lang w:eastAsia="en-US"/>
              </w:rPr>
              <w:instrText xml:space="preserve"> </w:instrText>
            </w:r>
            <w:r>
              <w:rPr>
                <w:rFonts w:cs="Frankruhel"/>
                <w:rtl/>
                <w:lang w:eastAsia="en-US"/>
              </w:rPr>
              <w:fldChar w:fldCharType="separate"/>
            </w:r>
            <w:r>
              <w:rPr>
                <w:noProof/>
                <w:rtl/>
                <w:lang w:eastAsia="en-US"/>
              </w:rPr>
              <w:t>3</w:t>
            </w:r>
            <w:r>
              <w:rPr>
                <w:rFonts w:cs="Frankruhel"/>
                <w:rtl/>
                <w:lang w:eastAsia="en-US"/>
              </w:rPr>
              <w:fldChar w:fldCharType="end"/>
            </w:r>
          </w:p>
        </w:tc>
      </w:tr>
      <w:tr w:rsidR="005E409A" w:rsidRPr="005E409A">
        <w:tblPrEx>
          <w:tblCellMar>
            <w:top w:w="0" w:type="dxa"/>
            <w:bottom w:w="0" w:type="dxa"/>
          </w:tblCellMar>
        </w:tblPrEx>
        <w:tc>
          <w:tcPr>
            <w:tcW w:w="1247" w:type="dxa"/>
          </w:tcPr>
          <w:p w:rsidR="005E409A" w:rsidRPr="005E409A" w:rsidRDefault="005E409A" w:rsidP="005E409A">
            <w:pPr>
              <w:rPr>
                <w:rFonts w:cs="Frankruhel" w:hint="cs"/>
                <w:rtl/>
                <w:lang w:eastAsia="en-US"/>
              </w:rPr>
            </w:pPr>
            <w:r>
              <w:rPr>
                <w:rtl/>
                <w:lang w:eastAsia="en-US"/>
              </w:rPr>
              <w:t xml:space="preserve">סעיף 5 </w:t>
            </w:r>
          </w:p>
        </w:tc>
        <w:tc>
          <w:tcPr>
            <w:tcW w:w="5669" w:type="dxa"/>
          </w:tcPr>
          <w:p w:rsidR="005E409A" w:rsidRPr="005E409A" w:rsidRDefault="005E409A" w:rsidP="005E409A">
            <w:pPr>
              <w:rPr>
                <w:rFonts w:cs="Frankruhel" w:hint="cs"/>
                <w:rtl/>
                <w:lang w:eastAsia="en-US"/>
              </w:rPr>
            </w:pPr>
            <w:r>
              <w:rPr>
                <w:rtl/>
                <w:lang w:eastAsia="en-US"/>
              </w:rPr>
              <w:t>דיווח לרשות על שינויים</w:t>
            </w:r>
          </w:p>
        </w:tc>
        <w:tc>
          <w:tcPr>
            <w:tcW w:w="567" w:type="dxa"/>
          </w:tcPr>
          <w:p w:rsidR="005E409A" w:rsidRPr="005E409A" w:rsidRDefault="005E409A" w:rsidP="005E409A">
            <w:pPr>
              <w:rPr>
                <w:rStyle w:val="Hyperlink"/>
                <w:rFonts w:hint="cs"/>
                <w:rtl/>
              </w:rPr>
            </w:pPr>
            <w:hyperlink w:anchor="Seif5" w:tooltip="דיווח לרשות על שינויים" w:history="1">
              <w:r w:rsidRPr="005E409A">
                <w:rPr>
                  <w:rStyle w:val="Hyperlink"/>
                </w:rPr>
                <w:t>Go</w:t>
              </w:r>
            </w:hyperlink>
          </w:p>
        </w:tc>
        <w:tc>
          <w:tcPr>
            <w:tcW w:w="850" w:type="dxa"/>
          </w:tcPr>
          <w:p w:rsidR="005E409A" w:rsidRPr="005E409A" w:rsidRDefault="005E409A" w:rsidP="005E409A">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Seif5</w:instrText>
            </w:r>
            <w:r>
              <w:rPr>
                <w:rtl/>
                <w:lang w:eastAsia="en-US"/>
              </w:rPr>
              <w:instrText xml:space="preserve"> </w:instrText>
            </w:r>
            <w:r>
              <w:rPr>
                <w:rFonts w:cs="Frankruhel"/>
                <w:rtl/>
                <w:lang w:eastAsia="en-US"/>
              </w:rPr>
              <w:fldChar w:fldCharType="separate"/>
            </w:r>
            <w:r>
              <w:rPr>
                <w:noProof/>
                <w:rtl/>
                <w:lang w:eastAsia="en-US"/>
              </w:rPr>
              <w:t>4</w:t>
            </w:r>
            <w:r>
              <w:rPr>
                <w:rFonts w:cs="Frankruhel"/>
                <w:rtl/>
                <w:lang w:eastAsia="en-US"/>
              </w:rPr>
              <w:fldChar w:fldCharType="end"/>
            </w:r>
          </w:p>
        </w:tc>
      </w:tr>
      <w:tr w:rsidR="005E409A" w:rsidRPr="005E409A">
        <w:tblPrEx>
          <w:tblCellMar>
            <w:top w:w="0" w:type="dxa"/>
            <w:bottom w:w="0" w:type="dxa"/>
          </w:tblCellMar>
        </w:tblPrEx>
        <w:tc>
          <w:tcPr>
            <w:tcW w:w="1247" w:type="dxa"/>
          </w:tcPr>
          <w:p w:rsidR="005E409A" w:rsidRPr="005E409A" w:rsidRDefault="005E409A" w:rsidP="005E409A">
            <w:pPr>
              <w:rPr>
                <w:rFonts w:cs="Frankruhel" w:hint="cs"/>
                <w:rtl/>
                <w:lang w:eastAsia="en-US"/>
              </w:rPr>
            </w:pPr>
            <w:r>
              <w:rPr>
                <w:rtl/>
                <w:lang w:eastAsia="en-US"/>
              </w:rPr>
              <w:t xml:space="preserve">סעיף 6 </w:t>
            </w:r>
          </w:p>
        </w:tc>
        <w:tc>
          <w:tcPr>
            <w:tcW w:w="5669" w:type="dxa"/>
          </w:tcPr>
          <w:p w:rsidR="005E409A" w:rsidRPr="005E409A" w:rsidRDefault="005E409A" w:rsidP="005E409A">
            <w:pPr>
              <w:rPr>
                <w:rFonts w:cs="Frankruhel" w:hint="cs"/>
                <w:rtl/>
                <w:lang w:eastAsia="en-US"/>
              </w:rPr>
            </w:pPr>
            <w:r>
              <w:rPr>
                <w:rtl/>
                <w:lang w:eastAsia="en-US"/>
              </w:rPr>
              <w:t>ביטול האישור או הגבלה זמנית של תוקפו</w:t>
            </w:r>
          </w:p>
        </w:tc>
        <w:tc>
          <w:tcPr>
            <w:tcW w:w="567" w:type="dxa"/>
          </w:tcPr>
          <w:p w:rsidR="005E409A" w:rsidRPr="005E409A" w:rsidRDefault="005E409A" w:rsidP="005E409A">
            <w:pPr>
              <w:rPr>
                <w:rStyle w:val="Hyperlink"/>
                <w:rFonts w:hint="cs"/>
                <w:rtl/>
              </w:rPr>
            </w:pPr>
            <w:hyperlink w:anchor="Seif6" w:tooltip="ביטול האישור או הגבלה זמנית של תוקפו" w:history="1">
              <w:r w:rsidRPr="005E409A">
                <w:rPr>
                  <w:rStyle w:val="Hyperlink"/>
                </w:rPr>
                <w:t>Go</w:t>
              </w:r>
            </w:hyperlink>
          </w:p>
        </w:tc>
        <w:tc>
          <w:tcPr>
            <w:tcW w:w="850" w:type="dxa"/>
          </w:tcPr>
          <w:p w:rsidR="005E409A" w:rsidRPr="005E409A" w:rsidRDefault="005E409A" w:rsidP="005E409A">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Seif6</w:instrText>
            </w:r>
            <w:r>
              <w:rPr>
                <w:rtl/>
                <w:lang w:eastAsia="en-US"/>
              </w:rPr>
              <w:instrText xml:space="preserve"> </w:instrText>
            </w:r>
            <w:r>
              <w:rPr>
                <w:rFonts w:cs="Frankruhel"/>
                <w:rtl/>
                <w:lang w:eastAsia="en-US"/>
              </w:rPr>
              <w:fldChar w:fldCharType="separate"/>
            </w:r>
            <w:r>
              <w:rPr>
                <w:noProof/>
                <w:rtl/>
                <w:lang w:eastAsia="en-US"/>
              </w:rPr>
              <w:t>4</w:t>
            </w:r>
            <w:r>
              <w:rPr>
                <w:rFonts w:cs="Frankruhel"/>
                <w:rtl/>
                <w:lang w:eastAsia="en-US"/>
              </w:rPr>
              <w:fldChar w:fldCharType="end"/>
            </w:r>
          </w:p>
        </w:tc>
      </w:tr>
      <w:tr w:rsidR="005E409A" w:rsidRPr="005E409A">
        <w:tblPrEx>
          <w:tblCellMar>
            <w:top w:w="0" w:type="dxa"/>
            <w:bottom w:w="0" w:type="dxa"/>
          </w:tblCellMar>
        </w:tblPrEx>
        <w:tc>
          <w:tcPr>
            <w:tcW w:w="1247" w:type="dxa"/>
          </w:tcPr>
          <w:p w:rsidR="005E409A" w:rsidRPr="005E409A" w:rsidRDefault="005E409A" w:rsidP="005E409A">
            <w:pPr>
              <w:rPr>
                <w:rFonts w:cs="Frankruhel" w:hint="cs"/>
                <w:rtl/>
                <w:lang w:eastAsia="en-US"/>
              </w:rPr>
            </w:pPr>
            <w:r>
              <w:rPr>
                <w:rtl/>
                <w:lang w:eastAsia="en-US"/>
              </w:rPr>
              <w:t xml:space="preserve">סעיף 7 </w:t>
            </w:r>
          </w:p>
        </w:tc>
        <w:tc>
          <w:tcPr>
            <w:tcW w:w="5669" w:type="dxa"/>
          </w:tcPr>
          <w:p w:rsidR="005E409A" w:rsidRPr="005E409A" w:rsidRDefault="005E409A" w:rsidP="005E409A">
            <w:pPr>
              <w:rPr>
                <w:rFonts w:cs="Frankruhel" w:hint="cs"/>
                <w:rtl/>
                <w:lang w:eastAsia="en-US"/>
              </w:rPr>
            </w:pPr>
            <w:r>
              <w:rPr>
                <w:rtl/>
                <w:lang w:eastAsia="en-US"/>
              </w:rPr>
              <w:t>שינוי נסיבות</w:t>
            </w:r>
          </w:p>
        </w:tc>
        <w:tc>
          <w:tcPr>
            <w:tcW w:w="567" w:type="dxa"/>
          </w:tcPr>
          <w:p w:rsidR="005E409A" w:rsidRPr="005E409A" w:rsidRDefault="005E409A" w:rsidP="005E409A">
            <w:pPr>
              <w:rPr>
                <w:rStyle w:val="Hyperlink"/>
                <w:rFonts w:hint="cs"/>
                <w:rtl/>
              </w:rPr>
            </w:pPr>
            <w:hyperlink w:anchor="Seif7" w:tooltip="שינוי נסיבות" w:history="1">
              <w:r w:rsidRPr="005E409A">
                <w:rPr>
                  <w:rStyle w:val="Hyperlink"/>
                </w:rPr>
                <w:t>Go</w:t>
              </w:r>
            </w:hyperlink>
          </w:p>
        </w:tc>
        <w:tc>
          <w:tcPr>
            <w:tcW w:w="850" w:type="dxa"/>
          </w:tcPr>
          <w:p w:rsidR="005E409A" w:rsidRPr="005E409A" w:rsidRDefault="005E409A" w:rsidP="005E409A">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Seif7</w:instrText>
            </w:r>
            <w:r>
              <w:rPr>
                <w:rtl/>
                <w:lang w:eastAsia="en-US"/>
              </w:rPr>
              <w:instrText xml:space="preserve"> </w:instrText>
            </w:r>
            <w:r>
              <w:rPr>
                <w:rFonts w:cs="Frankruhel"/>
                <w:rtl/>
                <w:lang w:eastAsia="en-US"/>
              </w:rPr>
              <w:fldChar w:fldCharType="separate"/>
            </w:r>
            <w:r>
              <w:rPr>
                <w:noProof/>
                <w:rtl/>
                <w:lang w:eastAsia="en-US"/>
              </w:rPr>
              <w:t>4</w:t>
            </w:r>
            <w:r>
              <w:rPr>
                <w:rFonts w:cs="Frankruhel"/>
                <w:rtl/>
                <w:lang w:eastAsia="en-US"/>
              </w:rPr>
              <w:fldChar w:fldCharType="end"/>
            </w:r>
          </w:p>
        </w:tc>
      </w:tr>
      <w:tr w:rsidR="005E409A" w:rsidRPr="005E409A">
        <w:tblPrEx>
          <w:tblCellMar>
            <w:top w:w="0" w:type="dxa"/>
            <w:bottom w:w="0" w:type="dxa"/>
          </w:tblCellMar>
        </w:tblPrEx>
        <w:tc>
          <w:tcPr>
            <w:tcW w:w="1247" w:type="dxa"/>
          </w:tcPr>
          <w:p w:rsidR="005E409A" w:rsidRPr="005E409A" w:rsidRDefault="005E409A" w:rsidP="005E409A">
            <w:pPr>
              <w:rPr>
                <w:rFonts w:cs="Frankruhel" w:hint="cs"/>
                <w:rtl/>
                <w:lang w:eastAsia="en-US"/>
              </w:rPr>
            </w:pPr>
            <w:r>
              <w:rPr>
                <w:rtl/>
                <w:lang w:eastAsia="en-US"/>
              </w:rPr>
              <w:t xml:space="preserve">סעיף 8 </w:t>
            </w:r>
          </w:p>
        </w:tc>
        <w:tc>
          <w:tcPr>
            <w:tcW w:w="5669" w:type="dxa"/>
          </w:tcPr>
          <w:p w:rsidR="005E409A" w:rsidRPr="005E409A" w:rsidRDefault="005E409A" w:rsidP="005E409A">
            <w:pPr>
              <w:rPr>
                <w:rFonts w:cs="Frankruhel" w:hint="cs"/>
                <w:rtl/>
                <w:lang w:eastAsia="en-US"/>
              </w:rPr>
            </w:pPr>
            <w:r>
              <w:rPr>
                <w:rtl/>
                <w:lang w:eastAsia="en-US"/>
              </w:rPr>
              <w:t>הנפקת אמצעי חתימה ותעודה אלקטרונית</w:t>
            </w:r>
          </w:p>
        </w:tc>
        <w:tc>
          <w:tcPr>
            <w:tcW w:w="567" w:type="dxa"/>
          </w:tcPr>
          <w:p w:rsidR="005E409A" w:rsidRPr="005E409A" w:rsidRDefault="005E409A" w:rsidP="005E409A">
            <w:pPr>
              <w:rPr>
                <w:rStyle w:val="Hyperlink"/>
                <w:rFonts w:hint="cs"/>
                <w:rtl/>
              </w:rPr>
            </w:pPr>
            <w:hyperlink w:anchor="Seif8" w:tooltip="הנפקת אמצעי חתימה ותעודה אלקטרונית" w:history="1">
              <w:r w:rsidRPr="005E409A">
                <w:rPr>
                  <w:rStyle w:val="Hyperlink"/>
                </w:rPr>
                <w:t>Go</w:t>
              </w:r>
            </w:hyperlink>
          </w:p>
        </w:tc>
        <w:tc>
          <w:tcPr>
            <w:tcW w:w="850" w:type="dxa"/>
          </w:tcPr>
          <w:p w:rsidR="005E409A" w:rsidRPr="005E409A" w:rsidRDefault="005E409A" w:rsidP="005E409A">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Seif8</w:instrText>
            </w:r>
            <w:r>
              <w:rPr>
                <w:rtl/>
                <w:lang w:eastAsia="en-US"/>
              </w:rPr>
              <w:instrText xml:space="preserve"> </w:instrText>
            </w:r>
            <w:r>
              <w:rPr>
                <w:rFonts w:cs="Frankruhel"/>
                <w:rtl/>
                <w:lang w:eastAsia="en-US"/>
              </w:rPr>
              <w:fldChar w:fldCharType="separate"/>
            </w:r>
            <w:r>
              <w:rPr>
                <w:noProof/>
                <w:rtl/>
                <w:lang w:eastAsia="en-US"/>
              </w:rPr>
              <w:t>4</w:t>
            </w:r>
            <w:r>
              <w:rPr>
                <w:rFonts w:cs="Frankruhel"/>
                <w:rtl/>
                <w:lang w:eastAsia="en-US"/>
              </w:rPr>
              <w:fldChar w:fldCharType="end"/>
            </w:r>
          </w:p>
        </w:tc>
      </w:tr>
      <w:tr w:rsidR="005E409A" w:rsidRPr="005E409A">
        <w:tblPrEx>
          <w:tblCellMar>
            <w:top w:w="0" w:type="dxa"/>
            <w:bottom w:w="0" w:type="dxa"/>
          </w:tblCellMar>
        </w:tblPrEx>
        <w:tc>
          <w:tcPr>
            <w:tcW w:w="1247" w:type="dxa"/>
          </w:tcPr>
          <w:p w:rsidR="005E409A" w:rsidRPr="005E409A" w:rsidRDefault="005E409A" w:rsidP="005E409A">
            <w:pPr>
              <w:rPr>
                <w:rFonts w:cs="Frankruhel" w:hint="cs"/>
                <w:rtl/>
                <w:lang w:eastAsia="en-US"/>
              </w:rPr>
            </w:pPr>
            <w:r>
              <w:rPr>
                <w:rtl/>
                <w:lang w:eastAsia="en-US"/>
              </w:rPr>
              <w:t xml:space="preserve">סעיף 9 </w:t>
            </w:r>
          </w:p>
        </w:tc>
        <w:tc>
          <w:tcPr>
            <w:tcW w:w="5669" w:type="dxa"/>
          </w:tcPr>
          <w:p w:rsidR="005E409A" w:rsidRPr="005E409A" w:rsidRDefault="005E409A" w:rsidP="005E409A">
            <w:pPr>
              <w:rPr>
                <w:rFonts w:cs="Frankruhel" w:hint="cs"/>
                <w:rtl/>
                <w:lang w:eastAsia="en-US"/>
              </w:rPr>
            </w:pPr>
            <w:r>
              <w:rPr>
                <w:rtl/>
                <w:lang w:eastAsia="en-US"/>
              </w:rPr>
              <w:t>הנפקה חדשה של תעודה אלקטרונית או חידוש תוקפה</w:t>
            </w:r>
          </w:p>
        </w:tc>
        <w:tc>
          <w:tcPr>
            <w:tcW w:w="567" w:type="dxa"/>
          </w:tcPr>
          <w:p w:rsidR="005E409A" w:rsidRPr="005E409A" w:rsidRDefault="005E409A" w:rsidP="005E409A">
            <w:pPr>
              <w:rPr>
                <w:rStyle w:val="Hyperlink"/>
                <w:rFonts w:hint="cs"/>
                <w:rtl/>
              </w:rPr>
            </w:pPr>
            <w:hyperlink w:anchor="Seif9" w:tooltip="הנפקה חדשה של תעודה אלקטרונית או חידוש תוקפה" w:history="1">
              <w:r w:rsidRPr="005E409A">
                <w:rPr>
                  <w:rStyle w:val="Hyperlink"/>
                </w:rPr>
                <w:t>Go</w:t>
              </w:r>
            </w:hyperlink>
          </w:p>
        </w:tc>
        <w:tc>
          <w:tcPr>
            <w:tcW w:w="850" w:type="dxa"/>
          </w:tcPr>
          <w:p w:rsidR="005E409A" w:rsidRPr="005E409A" w:rsidRDefault="005E409A" w:rsidP="005E409A">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Seif9</w:instrText>
            </w:r>
            <w:r>
              <w:rPr>
                <w:rtl/>
                <w:lang w:eastAsia="en-US"/>
              </w:rPr>
              <w:instrText xml:space="preserve"> </w:instrText>
            </w:r>
            <w:r>
              <w:rPr>
                <w:rFonts w:cs="Frankruhel"/>
                <w:rtl/>
                <w:lang w:eastAsia="en-US"/>
              </w:rPr>
              <w:fldChar w:fldCharType="separate"/>
            </w:r>
            <w:r>
              <w:rPr>
                <w:noProof/>
                <w:rtl/>
                <w:lang w:eastAsia="en-US"/>
              </w:rPr>
              <w:t>5</w:t>
            </w:r>
            <w:r>
              <w:rPr>
                <w:rFonts w:cs="Frankruhel"/>
                <w:rtl/>
                <w:lang w:eastAsia="en-US"/>
              </w:rPr>
              <w:fldChar w:fldCharType="end"/>
            </w:r>
          </w:p>
        </w:tc>
      </w:tr>
      <w:tr w:rsidR="005E409A" w:rsidRPr="005E409A">
        <w:tblPrEx>
          <w:tblCellMar>
            <w:top w:w="0" w:type="dxa"/>
            <w:bottom w:w="0" w:type="dxa"/>
          </w:tblCellMar>
        </w:tblPrEx>
        <w:tc>
          <w:tcPr>
            <w:tcW w:w="1247" w:type="dxa"/>
          </w:tcPr>
          <w:p w:rsidR="005E409A" w:rsidRPr="005E409A" w:rsidRDefault="005E409A" w:rsidP="005E409A">
            <w:pPr>
              <w:rPr>
                <w:rFonts w:cs="Frankruhel" w:hint="cs"/>
                <w:rtl/>
                <w:lang w:eastAsia="en-US"/>
              </w:rPr>
            </w:pPr>
            <w:r>
              <w:rPr>
                <w:rtl/>
                <w:lang w:eastAsia="en-US"/>
              </w:rPr>
              <w:t xml:space="preserve">סעיף 10 </w:t>
            </w:r>
          </w:p>
        </w:tc>
        <w:tc>
          <w:tcPr>
            <w:tcW w:w="5669" w:type="dxa"/>
          </w:tcPr>
          <w:p w:rsidR="005E409A" w:rsidRPr="005E409A" w:rsidRDefault="005E409A" w:rsidP="005E409A">
            <w:pPr>
              <w:rPr>
                <w:rFonts w:cs="Frankruhel" w:hint="cs"/>
                <w:rtl/>
                <w:lang w:eastAsia="en-US"/>
              </w:rPr>
            </w:pPr>
            <w:r>
              <w:rPr>
                <w:rtl/>
                <w:lang w:eastAsia="en-US"/>
              </w:rPr>
              <w:t>העברת מידע בדבר הנפקת תעודה אלקטרונית או חידוש תוקפה</w:t>
            </w:r>
          </w:p>
        </w:tc>
        <w:tc>
          <w:tcPr>
            <w:tcW w:w="567" w:type="dxa"/>
          </w:tcPr>
          <w:p w:rsidR="005E409A" w:rsidRPr="005E409A" w:rsidRDefault="005E409A" w:rsidP="005E409A">
            <w:pPr>
              <w:rPr>
                <w:rStyle w:val="Hyperlink"/>
                <w:rFonts w:hint="cs"/>
                <w:rtl/>
              </w:rPr>
            </w:pPr>
            <w:hyperlink w:anchor="Seif15" w:tooltip="העברת מידע בדבר הנפקת תעודה אלקטרונית או חידוש תוקפה" w:history="1">
              <w:r w:rsidRPr="005E409A">
                <w:rPr>
                  <w:rStyle w:val="Hyperlink"/>
                </w:rPr>
                <w:t>Go</w:t>
              </w:r>
            </w:hyperlink>
          </w:p>
        </w:tc>
        <w:tc>
          <w:tcPr>
            <w:tcW w:w="850" w:type="dxa"/>
          </w:tcPr>
          <w:p w:rsidR="005E409A" w:rsidRPr="005E409A" w:rsidRDefault="005E409A" w:rsidP="005E409A">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Seif15</w:instrText>
            </w:r>
            <w:r>
              <w:rPr>
                <w:rtl/>
                <w:lang w:eastAsia="en-US"/>
              </w:rPr>
              <w:instrText xml:space="preserve"> </w:instrText>
            </w:r>
            <w:r>
              <w:rPr>
                <w:rFonts w:cs="Frankruhel"/>
                <w:rtl/>
                <w:lang w:eastAsia="en-US"/>
              </w:rPr>
              <w:fldChar w:fldCharType="separate"/>
            </w:r>
            <w:r>
              <w:rPr>
                <w:noProof/>
                <w:rtl/>
                <w:lang w:eastAsia="en-US"/>
              </w:rPr>
              <w:t>5</w:t>
            </w:r>
            <w:r>
              <w:rPr>
                <w:rFonts w:cs="Frankruhel"/>
                <w:rtl/>
                <w:lang w:eastAsia="en-US"/>
              </w:rPr>
              <w:fldChar w:fldCharType="end"/>
            </w:r>
          </w:p>
        </w:tc>
      </w:tr>
      <w:tr w:rsidR="005E409A" w:rsidRPr="005E409A">
        <w:tblPrEx>
          <w:tblCellMar>
            <w:top w:w="0" w:type="dxa"/>
            <w:bottom w:w="0" w:type="dxa"/>
          </w:tblCellMar>
        </w:tblPrEx>
        <w:tc>
          <w:tcPr>
            <w:tcW w:w="1247" w:type="dxa"/>
          </w:tcPr>
          <w:p w:rsidR="005E409A" w:rsidRPr="005E409A" w:rsidRDefault="005E409A" w:rsidP="005E409A">
            <w:pPr>
              <w:rPr>
                <w:rFonts w:cs="Frankruhel" w:hint="cs"/>
                <w:rtl/>
                <w:lang w:eastAsia="en-US"/>
              </w:rPr>
            </w:pPr>
            <w:r>
              <w:rPr>
                <w:rtl/>
                <w:lang w:eastAsia="en-US"/>
              </w:rPr>
              <w:t xml:space="preserve">סעיף 11 </w:t>
            </w:r>
          </w:p>
        </w:tc>
        <w:tc>
          <w:tcPr>
            <w:tcW w:w="5669" w:type="dxa"/>
          </w:tcPr>
          <w:p w:rsidR="005E409A" w:rsidRPr="005E409A" w:rsidRDefault="005E409A" w:rsidP="005E409A">
            <w:pPr>
              <w:rPr>
                <w:rFonts w:cs="Frankruhel" w:hint="cs"/>
                <w:rtl/>
                <w:lang w:eastAsia="en-US"/>
              </w:rPr>
            </w:pPr>
            <w:r>
              <w:rPr>
                <w:rtl/>
                <w:lang w:eastAsia="en-US"/>
              </w:rPr>
              <w:t>רשימת תעודות אלקטרוניות בטלות</w:t>
            </w:r>
          </w:p>
        </w:tc>
        <w:tc>
          <w:tcPr>
            <w:tcW w:w="567" w:type="dxa"/>
          </w:tcPr>
          <w:p w:rsidR="005E409A" w:rsidRPr="005E409A" w:rsidRDefault="005E409A" w:rsidP="005E409A">
            <w:pPr>
              <w:rPr>
                <w:rStyle w:val="Hyperlink"/>
                <w:rFonts w:hint="cs"/>
                <w:rtl/>
              </w:rPr>
            </w:pPr>
            <w:hyperlink w:anchor="Seif10" w:tooltip="רשימת תעודות אלקטרוניות בטלות" w:history="1">
              <w:r w:rsidRPr="005E409A">
                <w:rPr>
                  <w:rStyle w:val="Hyperlink"/>
                </w:rPr>
                <w:t>Go</w:t>
              </w:r>
            </w:hyperlink>
          </w:p>
        </w:tc>
        <w:tc>
          <w:tcPr>
            <w:tcW w:w="850" w:type="dxa"/>
          </w:tcPr>
          <w:p w:rsidR="005E409A" w:rsidRPr="005E409A" w:rsidRDefault="005E409A" w:rsidP="005E409A">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Seif10</w:instrText>
            </w:r>
            <w:r>
              <w:rPr>
                <w:rtl/>
                <w:lang w:eastAsia="en-US"/>
              </w:rPr>
              <w:instrText xml:space="preserve"> </w:instrText>
            </w:r>
            <w:r>
              <w:rPr>
                <w:rFonts w:cs="Frankruhel"/>
                <w:rtl/>
                <w:lang w:eastAsia="en-US"/>
              </w:rPr>
              <w:fldChar w:fldCharType="separate"/>
            </w:r>
            <w:r>
              <w:rPr>
                <w:noProof/>
                <w:rtl/>
                <w:lang w:eastAsia="en-US"/>
              </w:rPr>
              <w:t>5</w:t>
            </w:r>
            <w:r>
              <w:rPr>
                <w:rFonts w:cs="Frankruhel"/>
                <w:rtl/>
                <w:lang w:eastAsia="en-US"/>
              </w:rPr>
              <w:fldChar w:fldCharType="end"/>
            </w:r>
          </w:p>
        </w:tc>
      </w:tr>
      <w:tr w:rsidR="005E409A" w:rsidRPr="005E409A">
        <w:tblPrEx>
          <w:tblCellMar>
            <w:top w:w="0" w:type="dxa"/>
            <w:bottom w:w="0" w:type="dxa"/>
          </w:tblCellMar>
        </w:tblPrEx>
        <w:tc>
          <w:tcPr>
            <w:tcW w:w="1247" w:type="dxa"/>
          </w:tcPr>
          <w:p w:rsidR="005E409A" w:rsidRPr="005E409A" w:rsidRDefault="005E409A" w:rsidP="005E409A">
            <w:pPr>
              <w:rPr>
                <w:rFonts w:cs="Frankruhel" w:hint="cs"/>
                <w:rtl/>
                <w:lang w:eastAsia="en-US"/>
              </w:rPr>
            </w:pPr>
            <w:r>
              <w:rPr>
                <w:rtl/>
                <w:lang w:eastAsia="en-US"/>
              </w:rPr>
              <w:t xml:space="preserve">סעיף 12 </w:t>
            </w:r>
          </w:p>
        </w:tc>
        <w:tc>
          <w:tcPr>
            <w:tcW w:w="5669" w:type="dxa"/>
          </w:tcPr>
          <w:p w:rsidR="005E409A" w:rsidRPr="005E409A" w:rsidRDefault="005E409A" w:rsidP="005E409A">
            <w:pPr>
              <w:rPr>
                <w:rFonts w:cs="Frankruhel" w:hint="cs"/>
                <w:rtl/>
                <w:lang w:eastAsia="en-US"/>
              </w:rPr>
            </w:pPr>
            <w:r>
              <w:rPr>
                <w:rtl/>
                <w:lang w:eastAsia="en-US"/>
              </w:rPr>
              <w:t>חובותיו של מאשר חתימה</w:t>
            </w:r>
          </w:p>
        </w:tc>
        <w:tc>
          <w:tcPr>
            <w:tcW w:w="567" w:type="dxa"/>
          </w:tcPr>
          <w:p w:rsidR="005E409A" w:rsidRPr="005E409A" w:rsidRDefault="005E409A" w:rsidP="005E409A">
            <w:pPr>
              <w:rPr>
                <w:rStyle w:val="Hyperlink"/>
                <w:rFonts w:hint="cs"/>
                <w:rtl/>
              </w:rPr>
            </w:pPr>
            <w:hyperlink w:anchor="Seif11" w:tooltip="חובותיו של מאשר חתימה" w:history="1">
              <w:r w:rsidRPr="005E409A">
                <w:rPr>
                  <w:rStyle w:val="Hyperlink"/>
                </w:rPr>
                <w:t>Go</w:t>
              </w:r>
            </w:hyperlink>
          </w:p>
        </w:tc>
        <w:tc>
          <w:tcPr>
            <w:tcW w:w="850" w:type="dxa"/>
          </w:tcPr>
          <w:p w:rsidR="005E409A" w:rsidRPr="005E409A" w:rsidRDefault="005E409A" w:rsidP="005E409A">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Seif11</w:instrText>
            </w:r>
            <w:r>
              <w:rPr>
                <w:rtl/>
                <w:lang w:eastAsia="en-US"/>
              </w:rPr>
              <w:instrText xml:space="preserve"> </w:instrText>
            </w:r>
            <w:r>
              <w:rPr>
                <w:rFonts w:cs="Frankruhel"/>
                <w:rtl/>
                <w:lang w:eastAsia="en-US"/>
              </w:rPr>
              <w:fldChar w:fldCharType="separate"/>
            </w:r>
            <w:r>
              <w:rPr>
                <w:noProof/>
                <w:rtl/>
                <w:lang w:eastAsia="en-US"/>
              </w:rPr>
              <w:t>6</w:t>
            </w:r>
            <w:r>
              <w:rPr>
                <w:rFonts w:cs="Frankruhel"/>
                <w:rtl/>
                <w:lang w:eastAsia="en-US"/>
              </w:rPr>
              <w:fldChar w:fldCharType="end"/>
            </w:r>
          </w:p>
        </w:tc>
      </w:tr>
      <w:tr w:rsidR="005E409A" w:rsidRPr="005E409A">
        <w:tblPrEx>
          <w:tblCellMar>
            <w:top w:w="0" w:type="dxa"/>
            <w:bottom w:w="0" w:type="dxa"/>
          </w:tblCellMar>
        </w:tblPrEx>
        <w:tc>
          <w:tcPr>
            <w:tcW w:w="1247" w:type="dxa"/>
          </w:tcPr>
          <w:p w:rsidR="005E409A" w:rsidRPr="005E409A" w:rsidRDefault="005E409A" w:rsidP="005E409A">
            <w:pPr>
              <w:rPr>
                <w:rFonts w:cs="Frankruhel" w:hint="cs"/>
                <w:rtl/>
                <w:lang w:eastAsia="en-US"/>
              </w:rPr>
            </w:pPr>
            <w:r>
              <w:rPr>
                <w:rtl/>
                <w:lang w:eastAsia="en-US"/>
              </w:rPr>
              <w:t xml:space="preserve">סעיף 13 </w:t>
            </w:r>
          </w:p>
        </w:tc>
        <w:tc>
          <w:tcPr>
            <w:tcW w:w="5669" w:type="dxa"/>
          </w:tcPr>
          <w:p w:rsidR="005E409A" w:rsidRPr="005E409A" w:rsidRDefault="005E409A" w:rsidP="005E409A">
            <w:pPr>
              <w:rPr>
                <w:rFonts w:cs="Frankruhel" w:hint="cs"/>
                <w:rtl/>
                <w:lang w:eastAsia="en-US"/>
              </w:rPr>
            </w:pPr>
            <w:r>
              <w:rPr>
                <w:rtl/>
                <w:lang w:eastAsia="en-US"/>
              </w:rPr>
              <w:t>מימוש ערבות</w:t>
            </w:r>
          </w:p>
        </w:tc>
        <w:tc>
          <w:tcPr>
            <w:tcW w:w="567" w:type="dxa"/>
          </w:tcPr>
          <w:p w:rsidR="005E409A" w:rsidRPr="005E409A" w:rsidRDefault="005E409A" w:rsidP="005E409A">
            <w:pPr>
              <w:rPr>
                <w:rStyle w:val="Hyperlink"/>
                <w:rFonts w:hint="cs"/>
                <w:rtl/>
              </w:rPr>
            </w:pPr>
            <w:hyperlink w:anchor="Seif13" w:tooltip="מימוש ערבות" w:history="1">
              <w:r w:rsidRPr="005E409A">
                <w:rPr>
                  <w:rStyle w:val="Hyperlink"/>
                </w:rPr>
                <w:t>Go</w:t>
              </w:r>
            </w:hyperlink>
          </w:p>
        </w:tc>
        <w:tc>
          <w:tcPr>
            <w:tcW w:w="850" w:type="dxa"/>
          </w:tcPr>
          <w:p w:rsidR="005E409A" w:rsidRPr="005E409A" w:rsidRDefault="005E409A" w:rsidP="005E409A">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Seif13</w:instrText>
            </w:r>
            <w:r>
              <w:rPr>
                <w:rtl/>
                <w:lang w:eastAsia="en-US"/>
              </w:rPr>
              <w:instrText xml:space="preserve"> </w:instrText>
            </w:r>
            <w:r>
              <w:rPr>
                <w:rFonts w:cs="Frankruhel"/>
                <w:rtl/>
                <w:lang w:eastAsia="en-US"/>
              </w:rPr>
              <w:fldChar w:fldCharType="separate"/>
            </w:r>
            <w:r>
              <w:rPr>
                <w:noProof/>
                <w:rtl/>
                <w:lang w:eastAsia="en-US"/>
              </w:rPr>
              <w:t>7</w:t>
            </w:r>
            <w:r>
              <w:rPr>
                <w:rFonts w:cs="Frankruhel"/>
                <w:rtl/>
                <w:lang w:eastAsia="en-US"/>
              </w:rPr>
              <w:fldChar w:fldCharType="end"/>
            </w:r>
          </w:p>
        </w:tc>
      </w:tr>
      <w:tr w:rsidR="005E409A" w:rsidRPr="005E409A">
        <w:tblPrEx>
          <w:tblCellMar>
            <w:top w:w="0" w:type="dxa"/>
            <w:bottom w:w="0" w:type="dxa"/>
          </w:tblCellMar>
        </w:tblPrEx>
        <w:tc>
          <w:tcPr>
            <w:tcW w:w="1247" w:type="dxa"/>
          </w:tcPr>
          <w:p w:rsidR="005E409A" w:rsidRPr="005E409A" w:rsidRDefault="005E409A" w:rsidP="005E409A">
            <w:pPr>
              <w:rPr>
                <w:rFonts w:cs="Frankruhel" w:hint="cs"/>
                <w:rtl/>
                <w:lang w:eastAsia="en-US"/>
              </w:rPr>
            </w:pPr>
            <w:r>
              <w:rPr>
                <w:rtl/>
                <w:lang w:eastAsia="en-US"/>
              </w:rPr>
              <w:t xml:space="preserve">סעיף 14 </w:t>
            </w:r>
          </w:p>
        </w:tc>
        <w:tc>
          <w:tcPr>
            <w:tcW w:w="5669" w:type="dxa"/>
          </w:tcPr>
          <w:p w:rsidR="005E409A" w:rsidRPr="005E409A" w:rsidRDefault="005E409A" w:rsidP="005E409A">
            <w:pPr>
              <w:rPr>
                <w:rFonts w:cs="Frankruhel" w:hint="cs"/>
                <w:rtl/>
                <w:lang w:eastAsia="en-US"/>
              </w:rPr>
            </w:pPr>
            <w:r>
              <w:rPr>
                <w:rtl/>
                <w:lang w:eastAsia="en-US"/>
              </w:rPr>
              <w:t>פעילות מאשר חתימה במהלך תקופת הגבלה זמנית או ביטול תוקף האישור</w:t>
            </w:r>
          </w:p>
        </w:tc>
        <w:tc>
          <w:tcPr>
            <w:tcW w:w="567" w:type="dxa"/>
          </w:tcPr>
          <w:p w:rsidR="005E409A" w:rsidRPr="005E409A" w:rsidRDefault="005E409A" w:rsidP="005E409A">
            <w:pPr>
              <w:rPr>
                <w:rStyle w:val="Hyperlink"/>
                <w:rFonts w:hint="cs"/>
                <w:rtl/>
              </w:rPr>
            </w:pPr>
            <w:hyperlink w:anchor="Seif12" w:tooltip="פעילות מאשר חתימה במהלך תקופת הגבלה זמנית או ביטול תוקף האישור" w:history="1">
              <w:r w:rsidRPr="005E409A">
                <w:rPr>
                  <w:rStyle w:val="Hyperlink"/>
                </w:rPr>
                <w:t>Go</w:t>
              </w:r>
            </w:hyperlink>
          </w:p>
        </w:tc>
        <w:tc>
          <w:tcPr>
            <w:tcW w:w="850" w:type="dxa"/>
          </w:tcPr>
          <w:p w:rsidR="005E409A" w:rsidRPr="005E409A" w:rsidRDefault="005E409A" w:rsidP="005E409A">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Seif12</w:instrText>
            </w:r>
            <w:r>
              <w:rPr>
                <w:rtl/>
                <w:lang w:eastAsia="en-US"/>
              </w:rPr>
              <w:instrText xml:space="preserve"> </w:instrText>
            </w:r>
            <w:r>
              <w:rPr>
                <w:rFonts w:cs="Frankruhel"/>
                <w:rtl/>
                <w:lang w:eastAsia="en-US"/>
              </w:rPr>
              <w:fldChar w:fldCharType="separate"/>
            </w:r>
            <w:r>
              <w:rPr>
                <w:noProof/>
                <w:rtl/>
                <w:lang w:eastAsia="en-US"/>
              </w:rPr>
              <w:t>7</w:t>
            </w:r>
            <w:r>
              <w:rPr>
                <w:rFonts w:cs="Frankruhel"/>
                <w:rtl/>
                <w:lang w:eastAsia="en-US"/>
              </w:rPr>
              <w:fldChar w:fldCharType="end"/>
            </w:r>
          </w:p>
        </w:tc>
      </w:tr>
      <w:tr w:rsidR="005E409A" w:rsidRPr="005E409A">
        <w:tblPrEx>
          <w:tblCellMar>
            <w:top w:w="0" w:type="dxa"/>
            <w:bottom w:w="0" w:type="dxa"/>
          </w:tblCellMar>
        </w:tblPrEx>
        <w:tc>
          <w:tcPr>
            <w:tcW w:w="1247" w:type="dxa"/>
          </w:tcPr>
          <w:p w:rsidR="005E409A" w:rsidRPr="005E409A" w:rsidRDefault="005E409A" w:rsidP="005E409A">
            <w:pPr>
              <w:rPr>
                <w:rFonts w:cs="Frankruhel" w:hint="cs"/>
                <w:rtl/>
                <w:lang w:eastAsia="en-US"/>
              </w:rPr>
            </w:pPr>
            <w:r>
              <w:rPr>
                <w:rtl/>
                <w:lang w:eastAsia="en-US"/>
              </w:rPr>
              <w:t xml:space="preserve">סעיף 15 </w:t>
            </w:r>
          </w:p>
        </w:tc>
        <w:tc>
          <w:tcPr>
            <w:tcW w:w="5669" w:type="dxa"/>
          </w:tcPr>
          <w:p w:rsidR="005E409A" w:rsidRPr="005E409A" w:rsidRDefault="005E409A" w:rsidP="005E409A">
            <w:pPr>
              <w:rPr>
                <w:rFonts w:cs="Frankruhel" w:hint="cs"/>
                <w:rtl/>
                <w:lang w:eastAsia="en-US"/>
              </w:rPr>
            </w:pPr>
            <w:r>
              <w:rPr>
                <w:rtl/>
                <w:lang w:eastAsia="en-US"/>
              </w:rPr>
              <w:t>מסמך טכני</w:t>
            </w:r>
          </w:p>
        </w:tc>
        <w:tc>
          <w:tcPr>
            <w:tcW w:w="567" w:type="dxa"/>
          </w:tcPr>
          <w:p w:rsidR="005E409A" w:rsidRPr="005E409A" w:rsidRDefault="005E409A" w:rsidP="005E409A">
            <w:pPr>
              <w:rPr>
                <w:rStyle w:val="Hyperlink"/>
                <w:rFonts w:hint="cs"/>
                <w:rtl/>
              </w:rPr>
            </w:pPr>
            <w:hyperlink w:anchor="Seif14" w:tooltip="מסמך טכני" w:history="1">
              <w:r w:rsidRPr="005E409A">
                <w:rPr>
                  <w:rStyle w:val="Hyperlink"/>
                </w:rPr>
                <w:t>Go</w:t>
              </w:r>
            </w:hyperlink>
          </w:p>
        </w:tc>
        <w:tc>
          <w:tcPr>
            <w:tcW w:w="850" w:type="dxa"/>
          </w:tcPr>
          <w:p w:rsidR="005E409A" w:rsidRPr="005E409A" w:rsidRDefault="005E409A" w:rsidP="005E409A">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Seif14</w:instrText>
            </w:r>
            <w:r>
              <w:rPr>
                <w:rtl/>
                <w:lang w:eastAsia="en-US"/>
              </w:rPr>
              <w:instrText xml:space="preserve"> </w:instrText>
            </w:r>
            <w:r>
              <w:rPr>
                <w:rFonts w:cs="Frankruhel"/>
                <w:rtl/>
                <w:lang w:eastAsia="en-US"/>
              </w:rPr>
              <w:fldChar w:fldCharType="separate"/>
            </w:r>
            <w:r>
              <w:rPr>
                <w:noProof/>
                <w:rtl/>
                <w:lang w:eastAsia="en-US"/>
              </w:rPr>
              <w:t>7</w:t>
            </w:r>
            <w:r>
              <w:rPr>
                <w:rFonts w:cs="Frankruhel"/>
                <w:rtl/>
                <w:lang w:eastAsia="en-US"/>
              </w:rPr>
              <w:fldChar w:fldCharType="end"/>
            </w:r>
          </w:p>
        </w:tc>
      </w:tr>
    </w:tbl>
    <w:p w:rsidR="001A3EC2" w:rsidRDefault="001A3EC2">
      <w:pPr>
        <w:pStyle w:val="big-header"/>
        <w:ind w:left="0" w:right="1134"/>
        <w:rPr>
          <w:rFonts w:ascii="Courier" w:hAnsi="Courier" w:cs="FrankRuehl" w:hint="cs"/>
          <w:rtl/>
          <w:lang w:eastAsia="en-US"/>
        </w:rPr>
      </w:pPr>
    </w:p>
    <w:p w:rsidR="001A3EC2" w:rsidRDefault="001A3EC2" w:rsidP="001E1084">
      <w:pPr>
        <w:pStyle w:val="big-header"/>
        <w:ind w:left="0" w:right="1134"/>
        <w:rPr>
          <w:rStyle w:val="default"/>
          <w:rFonts w:hint="cs"/>
          <w:sz w:val="22"/>
          <w:szCs w:val="22"/>
          <w:rtl/>
        </w:rPr>
      </w:pPr>
      <w:r>
        <w:rPr>
          <w:rFonts w:ascii="Courier" w:hAnsi="Courier" w:cs="FrankRuehl"/>
          <w:rtl/>
          <w:lang w:eastAsia="en-US"/>
        </w:rPr>
        <w:br w:type="page"/>
      </w:r>
      <w:r>
        <w:rPr>
          <w:rFonts w:ascii="Courier" w:hAnsi="Courier" w:cs="FrankRuehl"/>
          <w:rtl/>
          <w:lang w:eastAsia="en-US"/>
        </w:rPr>
        <w:lastRenderedPageBreak/>
        <w:t>ת</w:t>
      </w:r>
      <w:r>
        <w:rPr>
          <w:rFonts w:ascii="Courier" w:hAnsi="Courier" w:cs="FrankRuehl" w:hint="cs"/>
          <w:rtl/>
          <w:lang w:eastAsia="en-US"/>
        </w:rPr>
        <w:t>קנות ניירות ערך (מאשר חתימה), תשס"ג-2003</w:t>
      </w:r>
      <w:r>
        <w:rPr>
          <w:rStyle w:val="default"/>
          <w:sz w:val="22"/>
          <w:szCs w:val="22"/>
          <w:rtl/>
        </w:rPr>
        <w:footnoteReference w:customMarkFollows="1" w:id="1"/>
        <w:t>*</w:t>
      </w:r>
    </w:p>
    <w:p w:rsidR="001A3EC2" w:rsidRDefault="001E1084" w:rsidP="001E1084">
      <w:pPr>
        <w:pStyle w:val="P00"/>
        <w:spacing w:before="72"/>
        <w:ind w:left="0"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1074" type="#_x0000_t202" style="position:absolute;left:0;text-align:left;margin-left:470.35pt;margin-top:4.25pt;width:1in;height:9pt;z-index:251643904" filled="f" stroked="f">
            <v:textbox inset="1mm,0,1mm,0">
              <w:txbxContent>
                <w:p w:rsidR="00046D62" w:rsidRDefault="00046D62" w:rsidP="001E1084">
                  <w:pPr>
                    <w:spacing w:line="160" w:lineRule="exact"/>
                    <w:rPr>
                      <w:rFonts w:cs="Miriam" w:hint="cs"/>
                      <w:noProof/>
                      <w:sz w:val="18"/>
                      <w:szCs w:val="18"/>
                      <w:rtl/>
                    </w:rPr>
                  </w:pPr>
                  <w:r>
                    <w:rPr>
                      <w:rFonts w:cs="Miriam" w:hint="cs"/>
                      <w:sz w:val="18"/>
                      <w:szCs w:val="18"/>
                      <w:rtl/>
                    </w:rPr>
                    <w:t>תק' תשע"ג-2012</w:t>
                  </w:r>
                </w:p>
              </w:txbxContent>
            </v:textbox>
          </v:shape>
        </w:pict>
      </w:r>
      <w:r w:rsidR="001A3EC2">
        <w:rPr>
          <w:rFonts w:cs="FrankRuehl"/>
          <w:sz w:val="26"/>
          <w:rtl/>
        </w:rPr>
        <w:tab/>
      </w:r>
      <w:r w:rsidR="001A3EC2">
        <w:rPr>
          <w:rFonts w:ascii="Courier" w:hAnsi="Courier" w:cs="FrankRuehl"/>
          <w:rtl/>
          <w:lang w:eastAsia="en-US"/>
        </w:rPr>
        <w:t>בת</w:t>
      </w:r>
      <w:r w:rsidR="001A3EC2">
        <w:rPr>
          <w:rFonts w:ascii="Courier" w:hAnsi="Courier" w:cs="FrankRuehl" w:hint="cs"/>
          <w:rtl/>
          <w:lang w:eastAsia="en-US"/>
        </w:rPr>
        <w:t xml:space="preserve">וקף סמכותנו לפי סעיף 44ד(ב) לחוק ניירות ערך, התשכ"ח-1968, לפי הצעת הרשות, באישור </w:t>
      </w:r>
      <w:r>
        <w:rPr>
          <w:rFonts w:ascii="Courier" w:hAnsi="Courier" w:cs="FrankRuehl" w:hint="cs"/>
          <w:rtl/>
          <w:lang w:eastAsia="en-US"/>
        </w:rPr>
        <w:t>ועדת המדע והטכנולוגיה</w:t>
      </w:r>
      <w:r w:rsidR="001A3EC2">
        <w:rPr>
          <w:rFonts w:ascii="Courier" w:hAnsi="Courier" w:cs="FrankRuehl" w:hint="cs"/>
          <w:rtl/>
          <w:lang w:eastAsia="en-US"/>
        </w:rPr>
        <w:t xml:space="preserve"> של הכנסת, אנו מתקינים תקנות אלה</w:t>
      </w:r>
      <w:r w:rsidR="001A3EC2">
        <w:rPr>
          <w:rStyle w:val="default"/>
          <w:rFonts w:cs="FrankRuehl"/>
          <w:rtl/>
        </w:rPr>
        <w:t>:</w:t>
      </w:r>
    </w:p>
    <w:p w:rsidR="001E1084" w:rsidRPr="00A54CBC" w:rsidRDefault="001E1084" w:rsidP="001E1084">
      <w:pPr>
        <w:pStyle w:val="P00"/>
        <w:spacing w:before="0"/>
        <w:ind w:left="0" w:right="1134"/>
        <w:rPr>
          <w:rStyle w:val="default"/>
          <w:rFonts w:cs="FrankRuehl" w:hint="cs"/>
          <w:vanish/>
          <w:color w:val="FF0000"/>
          <w:sz w:val="20"/>
          <w:szCs w:val="20"/>
          <w:shd w:val="clear" w:color="auto" w:fill="FFFF99"/>
          <w:rtl/>
        </w:rPr>
      </w:pPr>
      <w:bookmarkStart w:id="0" w:name="Rov21"/>
      <w:r w:rsidRPr="00A54CBC">
        <w:rPr>
          <w:rStyle w:val="default"/>
          <w:rFonts w:cs="FrankRuehl" w:hint="cs"/>
          <w:vanish/>
          <w:color w:val="FF0000"/>
          <w:sz w:val="20"/>
          <w:szCs w:val="20"/>
          <w:shd w:val="clear" w:color="auto" w:fill="FFFF99"/>
          <w:rtl/>
        </w:rPr>
        <w:t>מיום 1.1.2013</w:t>
      </w:r>
    </w:p>
    <w:p w:rsidR="001E1084" w:rsidRPr="00A54CBC" w:rsidRDefault="001E1084" w:rsidP="001E1084">
      <w:pPr>
        <w:pStyle w:val="P00"/>
        <w:spacing w:before="0"/>
        <w:ind w:left="0" w:right="1134"/>
        <w:rPr>
          <w:rStyle w:val="default"/>
          <w:rFonts w:cs="FrankRuehl" w:hint="cs"/>
          <w:vanish/>
          <w:sz w:val="20"/>
          <w:szCs w:val="20"/>
          <w:shd w:val="clear" w:color="auto" w:fill="FFFF99"/>
          <w:rtl/>
        </w:rPr>
      </w:pPr>
      <w:r w:rsidRPr="00A54CBC">
        <w:rPr>
          <w:rStyle w:val="default"/>
          <w:rFonts w:cs="FrankRuehl" w:hint="cs"/>
          <w:b/>
          <w:bCs/>
          <w:vanish/>
          <w:sz w:val="20"/>
          <w:szCs w:val="20"/>
          <w:shd w:val="clear" w:color="auto" w:fill="FFFF99"/>
          <w:rtl/>
        </w:rPr>
        <w:t>תק' תשע"ג-2012</w:t>
      </w:r>
    </w:p>
    <w:p w:rsidR="001E1084" w:rsidRPr="00A54CBC" w:rsidRDefault="001E1084" w:rsidP="001E1084">
      <w:pPr>
        <w:pStyle w:val="P00"/>
        <w:spacing w:before="0"/>
        <w:ind w:left="0" w:right="1134"/>
        <w:rPr>
          <w:rStyle w:val="default"/>
          <w:rFonts w:cs="FrankRuehl" w:hint="cs"/>
          <w:vanish/>
          <w:sz w:val="20"/>
          <w:szCs w:val="20"/>
          <w:shd w:val="clear" w:color="auto" w:fill="FFFF99"/>
          <w:rtl/>
        </w:rPr>
      </w:pPr>
      <w:hyperlink r:id="rId7" w:history="1">
        <w:r w:rsidRPr="00A54CBC">
          <w:rPr>
            <w:rStyle w:val="Hyperlink"/>
            <w:rFonts w:cs="FrankRuehl" w:hint="cs"/>
            <w:vanish/>
            <w:szCs w:val="20"/>
            <w:shd w:val="clear" w:color="auto" w:fill="FFFF99"/>
            <w:rtl/>
          </w:rPr>
          <w:t>ק"ת תשע"ג מס' 7186</w:t>
        </w:r>
      </w:hyperlink>
      <w:r w:rsidRPr="00A54CBC">
        <w:rPr>
          <w:rStyle w:val="default"/>
          <w:rFonts w:cs="FrankRuehl" w:hint="cs"/>
          <w:vanish/>
          <w:sz w:val="20"/>
          <w:szCs w:val="20"/>
          <w:shd w:val="clear" w:color="auto" w:fill="FFFF99"/>
          <w:rtl/>
        </w:rPr>
        <w:t xml:space="preserve"> מיום 2.12.2012 עמ' 227</w:t>
      </w:r>
    </w:p>
    <w:p w:rsidR="001E1084" w:rsidRPr="001E1084" w:rsidRDefault="001E1084" w:rsidP="001E1084">
      <w:pPr>
        <w:pStyle w:val="P00"/>
        <w:ind w:left="0" w:right="1134"/>
        <w:rPr>
          <w:rStyle w:val="default"/>
          <w:rFonts w:cs="FrankRuehl" w:hint="cs"/>
          <w:sz w:val="2"/>
          <w:szCs w:val="2"/>
          <w:rtl/>
        </w:rPr>
      </w:pPr>
      <w:r w:rsidRPr="00A54CBC">
        <w:rPr>
          <w:rFonts w:cs="FrankRuehl"/>
          <w:vanish/>
          <w:sz w:val="22"/>
          <w:szCs w:val="22"/>
          <w:shd w:val="clear" w:color="auto" w:fill="FFFF99"/>
          <w:rtl/>
        </w:rPr>
        <w:tab/>
      </w:r>
      <w:r w:rsidRPr="00A54CBC">
        <w:rPr>
          <w:rFonts w:ascii="Courier" w:hAnsi="Courier" w:cs="FrankRuehl"/>
          <w:vanish/>
          <w:sz w:val="22"/>
          <w:szCs w:val="22"/>
          <w:shd w:val="clear" w:color="auto" w:fill="FFFF99"/>
          <w:rtl/>
          <w:lang w:eastAsia="en-US"/>
        </w:rPr>
        <w:t>בת</w:t>
      </w:r>
      <w:r w:rsidRPr="00A54CBC">
        <w:rPr>
          <w:rFonts w:ascii="Courier" w:hAnsi="Courier" w:cs="FrankRuehl" w:hint="cs"/>
          <w:vanish/>
          <w:sz w:val="22"/>
          <w:szCs w:val="22"/>
          <w:shd w:val="clear" w:color="auto" w:fill="FFFF99"/>
          <w:rtl/>
          <w:lang w:eastAsia="en-US"/>
        </w:rPr>
        <w:t xml:space="preserve">וקף סמכותנו לפי סעיף 44ד(ב) לחוק ניירות ערך, התשכ"ח-1968, לפי הצעת הרשות, באישור </w:t>
      </w:r>
      <w:r w:rsidRPr="00A54CBC">
        <w:rPr>
          <w:rFonts w:ascii="Courier" w:hAnsi="Courier" w:cs="FrankRuehl" w:hint="cs"/>
          <w:strike/>
          <w:vanish/>
          <w:sz w:val="22"/>
          <w:szCs w:val="22"/>
          <w:shd w:val="clear" w:color="auto" w:fill="FFFF99"/>
          <w:rtl/>
          <w:lang w:eastAsia="en-US"/>
        </w:rPr>
        <w:t>הועדה לעניני מחקר ופיתוח מדעי וטכנולוגי</w:t>
      </w:r>
      <w:r w:rsidRPr="00A54CBC">
        <w:rPr>
          <w:rFonts w:ascii="Courier" w:hAnsi="Courier" w:cs="FrankRuehl" w:hint="cs"/>
          <w:vanish/>
          <w:sz w:val="22"/>
          <w:szCs w:val="22"/>
          <w:shd w:val="clear" w:color="auto" w:fill="FFFF99"/>
          <w:rtl/>
          <w:lang w:eastAsia="en-US"/>
        </w:rPr>
        <w:t xml:space="preserve"> </w:t>
      </w:r>
      <w:r w:rsidRPr="00A54CBC">
        <w:rPr>
          <w:rFonts w:ascii="Courier" w:hAnsi="Courier" w:cs="FrankRuehl" w:hint="cs"/>
          <w:vanish/>
          <w:sz w:val="22"/>
          <w:szCs w:val="22"/>
          <w:u w:val="single"/>
          <w:shd w:val="clear" w:color="auto" w:fill="FFFF99"/>
          <w:rtl/>
          <w:lang w:eastAsia="en-US"/>
        </w:rPr>
        <w:t>ועדת המדע והטכנולוגיה</w:t>
      </w:r>
      <w:r w:rsidRPr="00A54CBC">
        <w:rPr>
          <w:rFonts w:ascii="Courier" w:hAnsi="Courier" w:cs="FrankRuehl" w:hint="cs"/>
          <w:vanish/>
          <w:sz w:val="22"/>
          <w:szCs w:val="22"/>
          <w:shd w:val="clear" w:color="auto" w:fill="FFFF99"/>
          <w:rtl/>
          <w:lang w:eastAsia="en-US"/>
        </w:rPr>
        <w:t xml:space="preserve"> של הכנסת, אנו מתקינים תקנות אלה</w:t>
      </w:r>
      <w:r w:rsidRPr="00A54CBC">
        <w:rPr>
          <w:rStyle w:val="default"/>
          <w:rFonts w:cs="FrankRuehl"/>
          <w:vanish/>
          <w:sz w:val="22"/>
          <w:szCs w:val="22"/>
          <w:shd w:val="clear" w:color="auto" w:fill="FFFF99"/>
          <w:rtl/>
        </w:rPr>
        <w:t>:</w:t>
      </w:r>
      <w:bookmarkEnd w:id="0"/>
    </w:p>
    <w:p w:rsidR="001A3EC2" w:rsidRDefault="001A3EC2">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פרק א': פרשנות</w:t>
      </w:r>
    </w:p>
    <w:p w:rsidR="001A3EC2" w:rsidRDefault="001A3EC2">
      <w:pPr>
        <w:pStyle w:val="P00"/>
        <w:spacing w:before="72"/>
        <w:ind w:left="0" w:right="1134"/>
        <w:rPr>
          <w:rStyle w:val="default"/>
          <w:rFonts w:cs="FrankRuehl" w:hint="cs"/>
          <w:rtl/>
        </w:rPr>
      </w:pPr>
      <w:bookmarkStart w:id="1" w:name="Seif1"/>
      <w:bookmarkEnd w:id="1"/>
      <w:r>
        <w:rPr>
          <w:rFonts w:cs="Miriam"/>
          <w:lang w:val="he-IL"/>
        </w:rPr>
        <w:pict>
          <v:rect id="_x0000_s1026" style="position:absolute;left:0;text-align:left;margin-left:464.5pt;margin-top:8.05pt;width:75.05pt;height:10pt;z-index:251625472" o:allowincell="f" filled="f" stroked="f" strokecolor="lime" strokeweight=".25pt">
            <v:textbox style="mso-next-textbox:#_x0000_s1026" inset="0,0,0,0">
              <w:txbxContent>
                <w:p w:rsidR="00046D62" w:rsidRDefault="00046D62">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בתקנות אלה </w:t>
      </w:r>
      <w:r>
        <w:rPr>
          <w:rStyle w:val="default"/>
          <w:rFonts w:cs="FrankRuehl"/>
          <w:rtl/>
        </w:rPr>
        <w:t>–</w:t>
      </w:r>
    </w:p>
    <w:p w:rsidR="001A3EC2" w:rsidRDefault="001A3EC2">
      <w:pPr>
        <w:pStyle w:val="P00"/>
        <w:spacing w:before="72"/>
        <w:ind w:left="0" w:right="1134"/>
        <w:rPr>
          <w:rStyle w:val="default"/>
          <w:rFonts w:cs="FrankRuehl"/>
          <w:rtl/>
        </w:rPr>
      </w:pPr>
      <w:r>
        <w:rPr>
          <w:rStyle w:val="default"/>
          <w:rFonts w:cs="FrankRuehl" w:hint="cs"/>
          <w:rtl/>
        </w:rPr>
        <w:tab/>
        <w:t>"</w:t>
      </w:r>
      <w:r>
        <w:rPr>
          <w:rStyle w:val="default"/>
          <w:rFonts w:cs="FrankRuehl"/>
          <w:rtl/>
        </w:rPr>
        <w:t>א</w:t>
      </w:r>
      <w:r>
        <w:rPr>
          <w:rStyle w:val="default"/>
          <w:rFonts w:cs="FrankRuehl" w:hint="cs"/>
          <w:rtl/>
        </w:rPr>
        <w:t xml:space="preserve">מצעי לאימות חתימה", "אמצעי חתימה", "חתימה אלקטרונית" ו"תעודה אלקטרונית" </w:t>
      </w:r>
      <w:r>
        <w:rPr>
          <w:rStyle w:val="default"/>
          <w:rFonts w:cs="FrankRuehl"/>
          <w:rtl/>
        </w:rPr>
        <w:t>–</w:t>
      </w:r>
      <w:r>
        <w:rPr>
          <w:rStyle w:val="default"/>
          <w:rFonts w:cs="FrankRuehl" w:hint="cs"/>
          <w:rtl/>
        </w:rPr>
        <w:t xml:space="preserve"> כהגדרתם בחוק חתימה אלקטרונית, התשס"א-2001 (להלן </w:t>
      </w:r>
      <w:r>
        <w:rPr>
          <w:rStyle w:val="default"/>
          <w:rFonts w:cs="FrankRuehl"/>
          <w:rtl/>
        </w:rPr>
        <w:t>–</w:t>
      </w:r>
      <w:r>
        <w:rPr>
          <w:rStyle w:val="default"/>
          <w:rFonts w:cs="FrankRuehl" w:hint="cs"/>
          <w:rtl/>
        </w:rPr>
        <w:t xml:space="preserve"> חוק חתימה אלקטרונית);</w:t>
      </w:r>
    </w:p>
    <w:p w:rsidR="001A3EC2" w:rsidRPr="001E1084" w:rsidRDefault="001E1084">
      <w:pPr>
        <w:pStyle w:val="P00"/>
        <w:spacing w:before="72"/>
        <w:ind w:left="0" w:right="1134"/>
        <w:rPr>
          <w:rStyle w:val="default"/>
          <w:rFonts w:cs="FrankRuehl" w:hint="cs"/>
          <w:sz w:val="20"/>
          <w:rtl/>
        </w:rPr>
      </w:pPr>
      <w:r>
        <w:rPr>
          <w:rFonts w:cs="FrankRuehl" w:hint="cs"/>
          <w:rtl/>
          <w:lang w:eastAsia="en-US"/>
        </w:rPr>
        <w:pict>
          <v:shape id="_x0000_s1077" type="#_x0000_t202" style="position:absolute;left:0;text-align:left;margin-left:470.35pt;margin-top:7.1pt;width:1in;height:15.2pt;z-index:251644928" filled="f" stroked="f">
            <v:textbox inset="1mm,0,1mm,0">
              <w:txbxContent>
                <w:p w:rsidR="00046D62" w:rsidRDefault="00046D62" w:rsidP="001E1084">
                  <w:pPr>
                    <w:spacing w:line="160" w:lineRule="exact"/>
                    <w:rPr>
                      <w:rFonts w:cs="Miriam" w:hint="cs"/>
                      <w:noProof/>
                      <w:sz w:val="18"/>
                      <w:szCs w:val="18"/>
                      <w:rtl/>
                    </w:rPr>
                  </w:pPr>
                  <w:r>
                    <w:rPr>
                      <w:rFonts w:cs="Miriam" w:hint="cs"/>
                      <w:sz w:val="18"/>
                      <w:szCs w:val="18"/>
                      <w:rtl/>
                    </w:rPr>
                    <w:t>תק' תשע"ג-2012</w:t>
                  </w:r>
                </w:p>
                <w:p w:rsidR="00046D62" w:rsidRDefault="00046D62" w:rsidP="001E1084">
                  <w:pPr>
                    <w:spacing w:line="160" w:lineRule="exact"/>
                    <w:rPr>
                      <w:rFonts w:cs="Miriam" w:hint="cs"/>
                      <w:noProof/>
                      <w:sz w:val="18"/>
                      <w:szCs w:val="18"/>
                      <w:rtl/>
                    </w:rPr>
                  </w:pPr>
                  <w:r>
                    <w:rPr>
                      <w:rFonts w:cs="Miriam" w:hint="cs"/>
                      <w:noProof/>
                      <w:sz w:val="18"/>
                      <w:szCs w:val="18"/>
                      <w:rtl/>
                    </w:rPr>
                    <w:t>תק' תשע"ו-2016</w:t>
                  </w:r>
                </w:p>
              </w:txbxContent>
            </v:textbox>
          </v:shape>
        </w:pict>
      </w:r>
      <w:r w:rsidR="001A3EC2" w:rsidRPr="001E1084">
        <w:rPr>
          <w:rStyle w:val="default"/>
          <w:rFonts w:cs="FrankRuehl" w:hint="cs"/>
          <w:sz w:val="20"/>
          <w:rtl/>
        </w:rPr>
        <w:tab/>
        <w:t>"</w:t>
      </w:r>
      <w:r w:rsidR="001A3EC2" w:rsidRPr="001E1084">
        <w:rPr>
          <w:rStyle w:val="default"/>
          <w:rFonts w:cs="FrankRuehl"/>
          <w:sz w:val="20"/>
          <w:rtl/>
        </w:rPr>
        <w:t>א</w:t>
      </w:r>
      <w:r w:rsidR="001A3EC2" w:rsidRPr="001E1084">
        <w:rPr>
          <w:rStyle w:val="default"/>
          <w:rFonts w:cs="FrankRuehl" w:hint="cs"/>
          <w:sz w:val="20"/>
          <w:rtl/>
        </w:rPr>
        <w:t>סימון" (</w:t>
      </w:r>
      <w:r w:rsidR="001A3EC2" w:rsidRPr="001E1084">
        <w:rPr>
          <w:rStyle w:val="default"/>
          <w:rFonts w:cs="FrankRuehl"/>
          <w:sz w:val="20"/>
          <w:szCs w:val="22"/>
        </w:rPr>
        <w:t>token</w:t>
      </w:r>
      <w:r w:rsidR="001A3EC2" w:rsidRPr="001E1084">
        <w:rPr>
          <w:rStyle w:val="default"/>
          <w:rFonts w:cs="FrankRuehl" w:hint="cs"/>
          <w:sz w:val="20"/>
          <w:rtl/>
        </w:rPr>
        <w:t xml:space="preserve">) </w:t>
      </w:r>
      <w:r w:rsidR="001A3EC2" w:rsidRPr="001E1084">
        <w:rPr>
          <w:rStyle w:val="default"/>
          <w:rFonts w:cs="FrankRuehl"/>
          <w:sz w:val="20"/>
          <w:rtl/>
        </w:rPr>
        <w:t>–</w:t>
      </w:r>
      <w:r w:rsidR="001A3EC2" w:rsidRPr="001E1084">
        <w:rPr>
          <w:rStyle w:val="default"/>
          <w:rFonts w:cs="FrankRuehl" w:hint="cs"/>
          <w:sz w:val="20"/>
          <w:rtl/>
        </w:rPr>
        <w:t xml:space="preserve"> התקן פיזי המתחבר לכניסה במחשב המדווח, והמשמש לאחסון מפתח פרטי, מפתח ציבורי ותעודה אלקטרונית, אשר בשילוב סיסמה הידועה לבעל התעודה האלקטרונית, מאפשרים גישה מורשית לאתר הדיווח של מגנא</w:t>
      </w:r>
      <w:r w:rsidR="00327F5F">
        <w:rPr>
          <w:rStyle w:val="default"/>
          <w:rFonts w:cs="FrankRuehl" w:hint="cs"/>
          <w:sz w:val="20"/>
          <w:rtl/>
        </w:rPr>
        <w:t xml:space="preserve"> או לתיבת דואר אלקטרוני מאובטח</w:t>
      </w:r>
      <w:r w:rsidR="005A269B">
        <w:rPr>
          <w:rStyle w:val="default"/>
          <w:rFonts w:cs="FrankRuehl" w:hint="cs"/>
          <w:sz w:val="20"/>
          <w:rtl/>
        </w:rPr>
        <w:t xml:space="preserve"> </w:t>
      </w:r>
      <w:r w:rsidR="005A269B" w:rsidRPr="005A269B">
        <w:rPr>
          <w:rStyle w:val="default"/>
          <w:rFonts w:cs="FrankRuehl" w:hint="cs"/>
          <w:sz w:val="20"/>
          <w:rtl/>
        </w:rPr>
        <w:t>או למערכת ההצבעה האלקטרונית</w:t>
      </w:r>
      <w:r w:rsidR="001A3EC2" w:rsidRPr="001E1084">
        <w:rPr>
          <w:rStyle w:val="default"/>
          <w:rFonts w:cs="FrankRuehl" w:hint="cs"/>
          <w:sz w:val="20"/>
          <w:rtl/>
        </w:rPr>
        <w:t>;</w:t>
      </w:r>
    </w:p>
    <w:p w:rsidR="001E1084" w:rsidRPr="00A54CBC" w:rsidRDefault="001E1084" w:rsidP="001E1084">
      <w:pPr>
        <w:pStyle w:val="P00"/>
        <w:spacing w:before="0"/>
        <w:ind w:left="0" w:right="1134"/>
        <w:rPr>
          <w:rStyle w:val="default"/>
          <w:rFonts w:cs="FrankRuehl" w:hint="cs"/>
          <w:vanish/>
          <w:color w:val="FF0000"/>
          <w:sz w:val="20"/>
          <w:szCs w:val="20"/>
          <w:shd w:val="clear" w:color="auto" w:fill="FFFF99"/>
          <w:rtl/>
        </w:rPr>
      </w:pPr>
      <w:bookmarkStart w:id="2" w:name="Rov22"/>
      <w:r w:rsidRPr="00A54CBC">
        <w:rPr>
          <w:rStyle w:val="default"/>
          <w:rFonts w:cs="FrankRuehl" w:hint="cs"/>
          <w:vanish/>
          <w:color w:val="FF0000"/>
          <w:sz w:val="20"/>
          <w:szCs w:val="20"/>
          <w:shd w:val="clear" w:color="auto" w:fill="FFFF99"/>
          <w:rtl/>
        </w:rPr>
        <w:t>מיום 1.1.2013</w:t>
      </w:r>
    </w:p>
    <w:p w:rsidR="001E1084" w:rsidRPr="00A54CBC" w:rsidRDefault="001E1084" w:rsidP="001E1084">
      <w:pPr>
        <w:pStyle w:val="P00"/>
        <w:spacing w:before="0"/>
        <w:ind w:left="0" w:right="1134"/>
        <w:rPr>
          <w:rStyle w:val="default"/>
          <w:rFonts w:cs="FrankRuehl" w:hint="cs"/>
          <w:vanish/>
          <w:sz w:val="20"/>
          <w:szCs w:val="20"/>
          <w:shd w:val="clear" w:color="auto" w:fill="FFFF99"/>
          <w:rtl/>
        </w:rPr>
      </w:pPr>
      <w:r w:rsidRPr="00A54CBC">
        <w:rPr>
          <w:rStyle w:val="default"/>
          <w:rFonts w:cs="FrankRuehl" w:hint="cs"/>
          <w:b/>
          <w:bCs/>
          <w:vanish/>
          <w:sz w:val="20"/>
          <w:szCs w:val="20"/>
          <w:shd w:val="clear" w:color="auto" w:fill="FFFF99"/>
          <w:rtl/>
        </w:rPr>
        <w:t>תק' תשע"ג-2012</w:t>
      </w:r>
    </w:p>
    <w:p w:rsidR="001E1084" w:rsidRPr="00A54CBC" w:rsidRDefault="001E1084" w:rsidP="001E1084">
      <w:pPr>
        <w:pStyle w:val="P00"/>
        <w:spacing w:before="0"/>
        <w:ind w:left="0" w:right="1134"/>
        <w:rPr>
          <w:rStyle w:val="default"/>
          <w:rFonts w:cs="FrankRuehl" w:hint="cs"/>
          <w:vanish/>
          <w:sz w:val="20"/>
          <w:szCs w:val="20"/>
          <w:shd w:val="clear" w:color="auto" w:fill="FFFF99"/>
          <w:rtl/>
        </w:rPr>
      </w:pPr>
      <w:hyperlink r:id="rId8" w:history="1">
        <w:r w:rsidRPr="00A54CBC">
          <w:rPr>
            <w:rStyle w:val="Hyperlink"/>
            <w:rFonts w:cs="FrankRuehl" w:hint="cs"/>
            <w:vanish/>
            <w:szCs w:val="20"/>
            <w:shd w:val="clear" w:color="auto" w:fill="FFFF99"/>
            <w:rtl/>
          </w:rPr>
          <w:t>ק"ת תשע"ג מס' 7186</w:t>
        </w:r>
      </w:hyperlink>
      <w:r w:rsidRPr="00A54CBC">
        <w:rPr>
          <w:rStyle w:val="default"/>
          <w:rFonts w:cs="FrankRuehl" w:hint="cs"/>
          <w:vanish/>
          <w:sz w:val="20"/>
          <w:szCs w:val="20"/>
          <w:shd w:val="clear" w:color="auto" w:fill="FFFF99"/>
          <w:rtl/>
        </w:rPr>
        <w:t xml:space="preserve"> מיום 2.12.2012 עמ' 227</w:t>
      </w:r>
    </w:p>
    <w:p w:rsidR="005A269B" w:rsidRPr="00A54CBC" w:rsidRDefault="005A269B" w:rsidP="005A269B">
      <w:pPr>
        <w:pStyle w:val="P00"/>
        <w:ind w:left="0" w:right="1134"/>
        <w:rPr>
          <w:rStyle w:val="default"/>
          <w:rFonts w:cs="FrankRuehl" w:hint="cs"/>
          <w:vanish/>
          <w:sz w:val="18"/>
          <w:szCs w:val="22"/>
          <w:shd w:val="clear" w:color="auto" w:fill="FFFF99"/>
          <w:rtl/>
        </w:rPr>
      </w:pPr>
      <w:r w:rsidRPr="00A54CBC">
        <w:rPr>
          <w:rStyle w:val="default"/>
          <w:rFonts w:cs="FrankRuehl" w:hint="cs"/>
          <w:vanish/>
          <w:sz w:val="18"/>
          <w:szCs w:val="22"/>
          <w:shd w:val="clear" w:color="auto" w:fill="FFFF99"/>
          <w:rtl/>
        </w:rPr>
        <w:tab/>
        <w:t>"</w:t>
      </w:r>
      <w:r w:rsidRPr="00A54CBC">
        <w:rPr>
          <w:rStyle w:val="default"/>
          <w:rFonts w:cs="FrankRuehl"/>
          <w:vanish/>
          <w:sz w:val="18"/>
          <w:szCs w:val="22"/>
          <w:shd w:val="clear" w:color="auto" w:fill="FFFF99"/>
          <w:rtl/>
        </w:rPr>
        <w:t>א</w:t>
      </w:r>
      <w:r w:rsidRPr="00A54CBC">
        <w:rPr>
          <w:rStyle w:val="default"/>
          <w:rFonts w:cs="FrankRuehl" w:hint="cs"/>
          <w:vanish/>
          <w:sz w:val="18"/>
          <w:szCs w:val="22"/>
          <w:shd w:val="clear" w:color="auto" w:fill="FFFF99"/>
          <w:rtl/>
        </w:rPr>
        <w:t>סימון" (</w:t>
      </w:r>
      <w:r w:rsidRPr="00A54CBC">
        <w:rPr>
          <w:rStyle w:val="default"/>
          <w:rFonts w:cs="FrankRuehl"/>
          <w:vanish/>
          <w:sz w:val="18"/>
          <w:szCs w:val="22"/>
          <w:shd w:val="clear" w:color="auto" w:fill="FFFF99"/>
        </w:rPr>
        <w:t>token</w:t>
      </w:r>
      <w:r w:rsidRPr="00A54CBC">
        <w:rPr>
          <w:rStyle w:val="default"/>
          <w:rFonts w:cs="FrankRuehl" w:hint="cs"/>
          <w:vanish/>
          <w:sz w:val="18"/>
          <w:szCs w:val="22"/>
          <w:shd w:val="clear" w:color="auto" w:fill="FFFF99"/>
          <w:rtl/>
        </w:rPr>
        <w:t xml:space="preserve">) </w:t>
      </w:r>
      <w:r w:rsidRPr="00A54CBC">
        <w:rPr>
          <w:rStyle w:val="default"/>
          <w:rFonts w:cs="FrankRuehl"/>
          <w:vanish/>
          <w:sz w:val="18"/>
          <w:szCs w:val="22"/>
          <w:shd w:val="clear" w:color="auto" w:fill="FFFF99"/>
          <w:rtl/>
        </w:rPr>
        <w:t>–</w:t>
      </w:r>
      <w:r w:rsidRPr="00A54CBC">
        <w:rPr>
          <w:rStyle w:val="default"/>
          <w:rFonts w:cs="FrankRuehl" w:hint="cs"/>
          <w:vanish/>
          <w:sz w:val="18"/>
          <w:szCs w:val="22"/>
          <w:shd w:val="clear" w:color="auto" w:fill="FFFF99"/>
          <w:rtl/>
        </w:rPr>
        <w:t xml:space="preserve"> התקן פיזי המתחבר לכניסה במחשב המדווח, והמשמש לאחסון מפתח פרטי, מפתח ציבורי ותעודה אלקטרונית, אשר בשילוב סיסמה הידועה לבעל התעודה האלקטרונית, מאפשרים גישה מורשית לאתר הדיווח של מגנא </w:t>
      </w:r>
      <w:r w:rsidRPr="00A54CBC">
        <w:rPr>
          <w:rStyle w:val="default"/>
          <w:rFonts w:cs="FrankRuehl" w:hint="cs"/>
          <w:vanish/>
          <w:sz w:val="18"/>
          <w:szCs w:val="22"/>
          <w:u w:val="single"/>
          <w:shd w:val="clear" w:color="auto" w:fill="FFFF99"/>
          <w:rtl/>
        </w:rPr>
        <w:t>או לתיבת דואר אלקטרוני מאובטח</w:t>
      </w:r>
      <w:r w:rsidRPr="00A54CBC">
        <w:rPr>
          <w:rStyle w:val="default"/>
          <w:rFonts w:cs="FrankRuehl" w:hint="cs"/>
          <w:vanish/>
          <w:sz w:val="18"/>
          <w:szCs w:val="22"/>
          <w:shd w:val="clear" w:color="auto" w:fill="FFFF99"/>
          <w:rtl/>
        </w:rPr>
        <w:t>;</w:t>
      </w:r>
    </w:p>
    <w:p w:rsidR="005A269B" w:rsidRPr="00A54CBC" w:rsidRDefault="005A269B" w:rsidP="001E1084">
      <w:pPr>
        <w:pStyle w:val="P00"/>
        <w:spacing w:before="0"/>
        <w:ind w:left="0" w:right="1134"/>
        <w:rPr>
          <w:rStyle w:val="default"/>
          <w:rFonts w:cs="FrankRuehl" w:hint="cs"/>
          <w:vanish/>
          <w:sz w:val="20"/>
          <w:szCs w:val="20"/>
          <w:shd w:val="clear" w:color="auto" w:fill="FFFF99"/>
          <w:rtl/>
        </w:rPr>
      </w:pPr>
    </w:p>
    <w:p w:rsidR="005A269B" w:rsidRPr="00A54CBC" w:rsidRDefault="005A269B" w:rsidP="001E1084">
      <w:pPr>
        <w:pStyle w:val="P00"/>
        <w:spacing w:before="0"/>
        <w:ind w:left="0" w:right="1134"/>
        <w:rPr>
          <w:rStyle w:val="default"/>
          <w:rFonts w:cs="FrankRuehl" w:hint="cs"/>
          <w:vanish/>
          <w:color w:val="FF0000"/>
          <w:sz w:val="20"/>
          <w:szCs w:val="20"/>
          <w:shd w:val="clear" w:color="auto" w:fill="FFFF99"/>
          <w:rtl/>
        </w:rPr>
      </w:pPr>
      <w:r w:rsidRPr="00A54CBC">
        <w:rPr>
          <w:rStyle w:val="default"/>
          <w:rFonts w:cs="FrankRuehl" w:hint="cs"/>
          <w:vanish/>
          <w:color w:val="FF0000"/>
          <w:sz w:val="20"/>
          <w:szCs w:val="20"/>
          <w:shd w:val="clear" w:color="auto" w:fill="FFFF99"/>
          <w:rtl/>
        </w:rPr>
        <w:t>מיום 19.7.2016</w:t>
      </w:r>
    </w:p>
    <w:p w:rsidR="005A269B" w:rsidRPr="00A54CBC" w:rsidRDefault="005A269B" w:rsidP="001E1084">
      <w:pPr>
        <w:pStyle w:val="P00"/>
        <w:spacing w:before="0"/>
        <w:ind w:left="0" w:right="1134"/>
        <w:rPr>
          <w:rStyle w:val="default"/>
          <w:rFonts w:cs="FrankRuehl" w:hint="cs"/>
          <w:vanish/>
          <w:sz w:val="20"/>
          <w:szCs w:val="20"/>
          <w:shd w:val="clear" w:color="auto" w:fill="FFFF99"/>
          <w:rtl/>
        </w:rPr>
      </w:pPr>
      <w:r w:rsidRPr="00A54CBC">
        <w:rPr>
          <w:rStyle w:val="default"/>
          <w:rFonts w:cs="FrankRuehl" w:hint="cs"/>
          <w:b/>
          <w:bCs/>
          <w:vanish/>
          <w:sz w:val="20"/>
          <w:szCs w:val="20"/>
          <w:shd w:val="clear" w:color="auto" w:fill="FFFF99"/>
          <w:rtl/>
        </w:rPr>
        <w:t>תק' תשע"ו-2016</w:t>
      </w:r>
    </w:p>
    <w:p w:rsidR="005A269B" w:rsidRPr="00A54CBC" w:rsidRDefault="005A269B" w:rsidP="001E1084">
      <w:pPr>
        <w:pStyle w:val="P00"/>
        <w:spacing w:before="0"/>
        <w:ind w:left="0" w:right="1134"/>
        <w:rPr>
          <w:rStyle w:val="default"/>
          <w:rFonts w:cs="FrankRuehl" w:hint="cs"/>
          <w:vanish/>
          <w:sz w:val="20"/>
          <w:szCs w:val="20"/>
          <w:shd w:val="clear" w:color="auto" w:fill="FFFF99"/>
          <w:rtl/>
        </w:rPr>
      </w:pPr>
      <w:hyperlink r:id="rId9" w:history="1">
        <w:r w:rsidRPr="00A54CBC">
          <w:rPr>
            <w:rStyle w:val="Hyperlink"/>
            <w:rFonts w:cs="FrankRuehl" w:hint="cs"/>
            <w:vanish/>
            <w:szCs w:val="20"/>
            <w:shd w:val="clear" w:color="auto" w:fill="FFFF99"/>
            <w:rtl/>
          </w:rPr>
          <w:t>ק"ת תשע"ו מס' 7690</w:t>
        </w:r>
      </w:hyperlink>
      <w:r w:rsidRPr="00A54CBC">
        <w:rPr>
          <w:rStyle w:val="default"/>
          <w:rFonts w:cs="FrankRuehl" w:hint="cs"/>
          <w:vanish/>
          <w:sz w:val="20"/>
          <w:szCs w:val="20"/>
          <w:shd w:val="clear" w:color="auto" w:fill="FFFF99"/>
          <w:rtl/>
        </w:rPr>
        <w:t xml:space="preserve"> מיום 19.7.2016 עמ' 1636</w:t>
      </w:r>
    </w:p>
    <w:p w:rsidR="001E1084" w:rsidRPr="001E1084" w:rsidRDefault="001E1084" w:rsidP="001E1084">
      <w:pPr>
        <w:pStyle w:val="P00"/>
        <w:ind w:left="0" w:right="1134"/>
        <w:rPr>
          <w:rStyle w:val="default"/>
          <w:rFonts w:cs="FrankRuehl" w:hint="cs"/>
          <w:sz w:val="2"/>
          <w:szCs w:val="2"/>
          <w:rtl/>
        </w:rPr>
      </w:pPr>
      <w:r w:rsidRPr="00A54CBC">
        <w:rPr>
          <w:rStyle w:val="default"/>
          <w:rFonts w:cs="FrankRuehl" w:hint="cs"/>
          <w:vanish/>
          <w:sz w:val="18"/>
          <w:szCs w:val="22"/>
          <w:shd w:val="clear" w:color="auto" w:fill="FFFF99"/>
          <w:rtl/>
        </w:rPr>
        <w:tab/>
        <w:t>"</w:t>
      </w:r>
      <w:r w:rsidRPr="00A54CBC">
        <w:rPr>
          <w:rStyle w:val="default"/>
          <w:rFonts w:cs="FrankRuehl"/>
          <w:vanish/>
          <w:sz w:val="18"/>
          <w:szCs w:val="22"/>
          <w:shd w:val="clear" w:color="auto" w:fill="FFFF99"/>
          <w:rtl/>
        </w:rPr>
        <w:t>א</w:t>
      </w:r>
      <w:r w:rsidRPr="00A54CBC">
        <w:rPr>
          <w:rStyle w:val="default"/>
          <w:rFonts w:cs="FrankRuehl" w:hint="cs"/>
          <w:vanish/>
          <w:sz w:val="18"/>
          <w:szCs w:val="22"/>
          <w:shd w:val="clear" w:color="auto" w:fill="FFFF99"/>
          <w:rtl/>
        </w:rPr>
        <w:t>סימון" (</w:t>
      </w:r>
      <w:r w:rsidRPr="00A54CBC">
        <w:rPr>
          <w:rStyle w:val="default"/>
          <w:rFonts w:cs="FrankRuehl"/>
          <w:vanish/>
          <w:sz w:val="18"/>
          <w:szCs w:val="22"/>
          <w:shd w:val="clear" w:color="auto" w:fill="FFFF99"/>
        </w:rPr>
        <w:t>token</w:t>
      </w:r>
      <w:r w:rsidRPr="00A54CBC">
        <w:rPr>
          <w:rStyle w:val="default"/>
          <w:rFonts w:cs="FrankRuehl" w:hint="cs"/>
          <w:vanish/>
          <w:sz w:val="18"/>
          <w:szCs w:val="22"/>
          <w:shd w:val="clear" w:color="auto" w:fill="FFFF99"/>
          <w:rtl/>
        </w:rPr>
        <w:t xml:space="preserve">) </w:t>
      </w:r>
      <w:r w:rsidRPr="00A54CBC">
        <w:rPr>
          <w:rStyle w:val="default"/>
          <w:rFonts w:cs="FrankRuehl"/>
          <w:vanish/>
          <w:sz w:val="18"/>
          <w:szCs w:val="22"/>
          <w:shd w:val="clear" w:color="auto" w:fill="FFFF99"/>
          <w:rtl/>
        </w:rPr>
        <w:t>–</w:t>
      </w:r>
      <w:r w:rsidRPr="00A54CBC">
        <w:rPr>
          <w:rStyle w:val="default"/>
          <w:rFonts w:cs="FrankRuehl" w:hint="cs"/>
          <w:vanish/>
          <w:sz w:val="18"/>
          <w:szCs w:val="22"/>
          <w:shd w:val="clear" w:color="auto" w:fill="FFFF99"/>
          <w:rtl/>
        </w:rPr>
        <w:t xml:space="preserve"> התקן פיזי המתחבר לכניסה במחשב המדווח, והמשמש לאחסון מפתח פרטי, מפתח ציבורי ותעודה אלקטרונית, אשר בשילוב סיסמה הידועה לבעל התעודה האלקטרונית, מאפשרים גישה מורשית לאתר הדיווח של מגנא או לתיבת דואר אלקטרוני מאובטח</w:t>
      </w:r>
      <w:r w:rsidR="005A269B" w:rsidRPr="00A54CBC">
        <w:rPr>
          <w:rStyle w:val="default"/>
          <w:rFonts w:cs="FrankRuehl" w:hint="cs"/>
          <w:vanish/>
          <w:sz w:val="18"/>
          <w:szCs w:val="22"/>
          <w:shd w:val="clear" w:color="auto" w:fill="FFFF99"/>
          <w:rtl/>
        </w:rPr>
        <w:t xml:space="preserve"> </w:t>
      </w:r>
      <w:r w:rsidR="005A269B" w:rsidRPr="00A54CBC">
        <w:rPr>
          <w:rStyle w:val="default"/>
          <w:rFonts w:cs="FrankRuehl" w:hint="cs"/>
          <w:vanish/>
          <w:sz w:val="18"/>
          <w:szCs w:val="22"/>
          <w:u w:val="single"/>
          <w:shd w:val="clear" w:color="auto" w:fill="FFFF99"/>
          <w:rtl/>
        </w:rPr>
        <w:t>או למערכת ההצבעה האלקטרונית</w:t>
      </w:r>
      <w:r w:rsidRPr="00A54CBC">
        <w:rPr>
          <w:rStyle w:val="default"/>
          <w:rFonts w:cs="FrankRuehl" w:hint="cs"/>
          <w:vanish/>
          <w:sz w:val="18"/>
          <w:szCs w:val="22"/>
          <w:shd w:val="clear" w:color="auto" w:fill="FFFF99"/>
          <w:rtl/>
        </w:rPr>
        <w:t>;</w:t>
      </w:r>
      <w:bookmarkEnd w:id="2"/>
    </w:p>
    <w:p w:rsidR="001A3EC2" w:rsidRDefault="005A269B" w:rsidP="005A269B">
      <w:pPr>
        <w:pStyle w:val="P00"/>
        <w:spacing w:before="72"/>
        <w:ind w:left="0" w:right="1134"/>
        <w:rPr>
          <w:rStyle w:val="default"/>
          <w:rFonts w:cs="FrankRuehl" w:hint="cs"/>
          <w:smallCaps/>
          <w:sz w:val="20"/>
          <w:szCs w:val="20"/>
          <w:rtl/>
        </w:rPr>
      </w:pPr>
      <w:r>
        <w:rPr>
          <w:rFonts w:cs="FrankRuehl" w:hint="cs"/>
          <w:sz w:val="26"/>
          <w:lang w:eastAsia="en-US"/>
        </w:rPr>
        <w:pict>
          <v:shape id="_x0000_s1141" type="#_x0000_t202" style="position:absolute;left:0;text-align:left;margin-left:470.35pt;margin-top:7.1pt;width:1in;height:9pt;z-index:251670528" filled="f" stroked="f">
            <v:textbox inset="1mm,0,1mm,0">
              <w:txbxContent>
                <w:p w:rsidR="00046D62" w:rsidRDefault="00046D62" w:rsidP="005A269B">
                  <w:pPr>
                    <w:spacing w:line="160" w:lineRule="exact"/>
                    <w:rPr>
                      <w:rFonts w:cs="Miriam" w:hint="cs"/>
                      <w:noProof/>
                      <w:sz w:val="18"/>
                      <w:szCs w:val="18"/>
                      <w:rtl/>
                    </w:rPr>
                  </w:pPr>
                  <w:r>
                    <w:rPr>
                      <w:rFonts w:cs="Miriam" w:hint="cs"/>
                      <w:noProof/>
                      <w:sz w:val="18"/>
                      <w:szCs w:val="18"/>
                      <w:rtl/>
                    </w:rPr>
                    <w:t>תק' תשע"ו-2016</w:t>
                  </w:r>
                </w:p>
              </w:txbxContent>
            </v:textbox>
            <w10:anchorlock/>
          </v:shape>
        </w:pict>
      </w:r>
      <w:r w:rsidR="001A3EC2">
        <w:rPr>
          <w:rStyle w:val="default"/>
          <w:rFonts w:cs="FrankRuehl" w:hint="cs"/>
        </w:rPr>
        <w:tab/>
      </w:r>
      <w:r w:rsidR="001A3EC2">
        <w:rPr>
          <w:rStyle w:val="default"/>
          <w:rFonts w:cs="FrankRuehl" w:hint="cs"/>
          <w:rtl/>
        </w:rPr>
        <w:t>"</w:t>
      </w:r>
      <w:r w:rsidR="001A3EC2">
        <w:rPr>
          <w:rStyle w:val="default"/>
          <w:rFonts w:cs="FrankRuehl"/>
          <w:rtl/>
        </w:rPr>
        <w:t>א</w:t>
      </w:r>
      <w:r w:rsidR="001A3EC2">
        <w:rPr>
          <w:rStyle w:val="default"/>
          <w:rFonts w:cs="FrankRuehl" w:hint="cs"/>
          <w:rtl/>
        </w:rPr>
        <w:t xml:space="preserve">תר הדיווח" </w:t>
      </w:r>
      <w:r w:rsidR="001A3EC2">
        <w:rPr>
          <w:rStyle w:val="default"/>
          <w:rFonts w:cs="FrankRuehl"/>
          <w:rtl/>
        </w:rPr>
        <w:t>–</w:t>
      </w:r>
      <w:r w:rsidR="001A3EC2">
        <w:rPr>
          <w:rStyle w:val="default"/>
          <w:rFonts w:cs="FrankRuehl" w:hint="cs"/>
          <w:rtl/>
        </w:rPr>
        <w:t xml:space="preserve"> אתר אינטרנט של הרשות, שאליו מתבצע הדיווח האלקטרוני לרשות;</w:t>
      </w:r>
    </w:p>
    <w:p w:rsidR="005A269B" w:rsidRPr="00A54CBC" w:rsidRDefault="005A269B" w:rsidP="005A269B">
      <w:pPr>
        <w:pStyle w:val="P00"/>
        <w:spacing w:before="0"/>
        <w:ind w:left="0" w:right="1134"/>
        <w:rPr>
          <w:rStyle w:val="default"/>
          <w:rFonts w:cs="FrankRuehl" w:hint="cs"/>
          <w:vanish/>
          <w:color w:val="FF0000"/>
          <w:sz w:val="20"/>
          <w:szCs w:val="20"/>
          <w:shd w:val="clear" w:color="auto" w:fill="FFFF99"/>
          <w:rtl/>
        </w:rPr>
      </w:pPr>
      <w:bookmarkStart w:id="3" w:name="Rov39"/>
      <w:r w:rsidRPr="00A54CBC">
        <w:rPr>
          <w:rStyle w:val="default"/>
          <w:rFonts w:cs="FrankRuehl" w:hint="cs"/>
          <w:vanish/>
          <w:color w:val="FF0000"/>
          <w:sz w:val="20"/>
          <w:szCs w:val="20"/>
          <w:shd w:val="clear" w:color="auto" w:fill="FFFF99"/>
          <w:rtl/>
        </w:rPr>
        <w:t>מיום 19.7.2016</w:t>
      </w:r>
    </w:p>
    <w:p w:rsidR="005A269B" w:rsidRPr="00A54CBC" w:rsidRDefault="005A269B" w:rsidP="005A269B">
      <w:pPr>
        <w:pStyle w:val="P00"/>
        <w:spacing w:before="0"/>
        <w:ind w:left="0" w:right="1134"/>
        <w:rPr>
          <w:rStyle w:val="default"/>
          <w:rFonts w:cs="FrankRuehl" w:hint="cs"/>
          <w:vanish/>
          <w:sz w:val="20"/>
          <w:szCs w:val="20"/>
          <w:shd w:val="clear" w:color="auto" w:fill="FFFF99"/>
          <w:rtl/>
        </w:rPr>
      </w:pPr>
      <w:r w:rsidRPr="00A54CBC">
        <w:rPr>
          <w:rStyle w:val="default"/>
          <w:rFonts w:cs="FrankRuehl" w:hint="cs"/>
          <w:b/>
          <w:bCs/>
          <w:vanish/>
          <w:sz w:val="20"/>
          <w:szCs w:val="20"/>
          <w:shd w:val="clear" w:color="auto" w:fill="FFFF99"/>
          <w:rtl/>
        </w:rPr>
        <w:t>תק' תשע"ו-2016</w:t>
      </w:r>
    </w:p>
    <w:p w:rsidR="005A269B" w:rsidRPr="00A54CBC" w:rsidRDefault="005A269B" w:rsidP="005A269B">
      <w:pPr>
        <w:pStyle w:val="P00"/>
        <w:spacing w:before="0"/>
        <w:ind w:left="0" w:right="1134"/>
        <w:rPr>
          <w:rStyle w:val="default"/>
          <w:rFonts w:cs="FrankRuehl" w:hint="cs"/>
          <w:vanish/>
          <w:sz w:val="20"/>
          <w:szCs w:val="20"/>
          <w:shd w:val="clear" w:color="auto" w:fill="FFFF99"/>
          <w:rtl/>
        </w:rPr>
      </w:pPr>
      <w:hyperlink r:id="rId10" w:history="1">
        <w:r w:rsidRPr="00A54CBC">
          <w:rPr>
            <w:rStyle w:val="Hyperlink"/>
            <w:rFonts w:cs="FrankRuehl" w:hint="cs"/>
            <w:vanish/>
            <w:szCs w:val="20"/>
            <w:shd w:val="clear" w:color="auto" w:fill="FFFF99"/>
            <w:rtl/>
          </w:rPr>
          <w:t>ק"ת תשע"ו מס' 7690</w:t>
        </w:r>
      </w:hyperlink>
      <w:r w:rsidRPr="00A54CBC">
        <w:rPr>
          <w:rStyle w:val="default"/>
          <w:rFonts w:cs="FrankRuehl" w:hint="cs"/>
          <w:vanish/>
          <w:sz w:val="20"/>
          <w:szCs w:val="20"/>
          <w:shd w:val="clear" w:color="auto" w:fill="FFFF99"/>
          <w:rtl/>
        </w:rPr>
        <w:t xml:space="preserve"> מיום 19.7.2016 עמ' 1636</w:t>
      </w:r>
    </w:p>
    <w:p w:rsidR="005A269B" w:rsidRPr="005A269B" w:rsidRDefault="005A269B" w:rsidP="005A269B">
      <w:pPr>
        <w:pStyle w:val="P00"/>
        <w:ind w:left="0" w:right="1134"/>
        <w:rPr>
          <w:rStyle w:val="default"/>
          <w:rFonts w:cs="FrankRuehl" w:hint="cs"/>
          <w:sz w:val="2"/>
          <w:szCs w:val="2"/>
          <w:shd w:val="clear" w:color="auto" w:fill="FFFF99"/>
          <w:rtl/>
        </w:rPr>
      </w:pPr>
      <w:r w:rsidRPr="00A54CBC">
        <w:rPr>
          <w:rStyle w:val="default"/>
          <w:rFonts w:cs="FrankRuehl" w:hint="cs"/>
          <w:vanish/>
          <w:sz w:val="18"/>
          <w:szCs w:val="22"/>
          <w:shd w:val="clear" w:color="auto" w:fill="FFFF99"/>
        </w:rPr>
        <w:tab/>
      </w:r>
      <w:r w:rsidRPr="00A54CBC">
        <w:rPr>
          <w:rStyle w:val="default"/>
          <w:rFonts w:cs="FrankRuehl" w:hint="cs"/>
          <w:vanish/>
          <w:sz w:val="18"/>
          <w:szCs w:val="22"/>
          <w:shd w:val="clear" w:color="auto" w:fill="FFFF99"/>
          <w:rtl/>
        </w:rPr>
        <w:t>"</w:t>
      </w:r>
      <w:r w:rsidRPr="00A54CBC">
        <w:rPr>
          <w:rStyle w:val="default"/>
          <w:rFonts w:cs="FrankRuehl"/>
          <w:vanish/>
          <w:sz w:val="18"/>
          <w:szCs w:val="22"/>
          <w:shd w:val="clear" w:color="auto" w:fill="FFFF99"/>
          <w:rtl/>
        </w:rPr>
        <w:t>א</w:t>
      </w:r>
      <w:r w:rsidRPr="00A54CBC">
        <w:rPr>
          <w:rStyle w:val="default"/>
          <w:rFonts w:cs="FrankRuehl" w:hint="cs"/>
          <w:vanish/>
          <w:sz w:val="18"/>
          <w:szCs w:val="22"/>
          <w:shd w:val="clear" w:color="auto" w:fill="FFFF99"/>
          <w:rtl/>
        </w:rPr>
        <w:t xml:space="preserve">תר הדיווח" </w:t>
      </w:r>
      <w:r w:rsidRPr="00A54CBC">
        <w:rPr>
          <w:rStyle w:val="default"/>
          <w:rFonts w:cs="FrankRuehl"/>
          <w:vanish/>
          <w:sz w:val="18"/>
          <w:szCs w:val="22"/>
          <w:shd w:val="clear" w:color="auto" w:fill="FFFF99"/>
          <w:rtl/>
        </w:rPr>
        <w:t>–</w:t>
      </w:r>
      <w:r w:rsidRPr="00A54CBC">
        <w:rPr>
          <w:rStyle w:val="default"/>
          <w:rFonts w:cs="FrankRuehl" w:hint="cs"/>
          <w:vanish/>
          <w:sz w:val="18"/>
          <w:szCs w:val="22"/>
          <w:shd w:val="clear" w:color="auto" w:fill="FFFF99"/>
          <w:rtl/>
        </w:rPr>
        <w:t xml:space="preserve"> אתר אינטרנט של הרשות, שאליו מתבצע הדיווח האלקטרוני לרשות </w:t>
      </w:r>
      <w:r w:rsidRPr="00A54CBC">
        <w:rPr>
          <w:rStyle w:val="default"/>
          <w:rFonts w:cs="FrankRuehl" w:hint="cs"/>
          <w:strike/>
          <w:vanish/>
          <w:sz w:val="18"/>
          <w:szCs w:val="22"/>
          <w:shd w:val="clear" w:color="auto" w:fill="FFFF99"/>
          <w:rtl/>
        </w:rPr>
        <w:t>[</w:t>
      </w:r>
      <w:r w:rsidRPr="00A54CBC">
        <w:rPr>
          <w:rStyle w:val="default"/>
          <w:rFonts w:cs="FrankRuehl"/>
          <w:strike/>
          <w:vanish/>
          <w:sz w:val="18"/>
          <w:szCs w:val="22"/>
          <w:shd w:val="clear" w:color="auto" w:fill="FFFF99"/>
        </w:rPr>
        <w:t>https://filing.magna.isa.gov.il</w:t>
      </w:r>
      <w:r w:rsidRPr="00A54CBC">
        <w:rPr>
          <w:rStyle w:val="default"/>
          <w:rFonts w:cs="FrankRuehl" w:hint="cs"/>
          <w:strike/>
          <w:vanish/>
          <w:sz w:val="18"/>
          <w:szCs w:val="22"/>
          <w:shd w:val="clear" w:color="auto" w:fill="FFFF99"/>
          <w:rtl/>
        </w:rPr>
        <w:t>]</w:t>
      </w:r>
      <w:r w:rsidRPr="00A54CBC">
        <w:rPr>
          <w:rStyle w:val="default"/>
          <w:rFonts w:cs="FrankRuehl" w:hint="cs"/>
          <w:vanish/>
          <w:sz w:val="18"/>
          <w:szCs w:val="22"/>
          <w:shd w:val="clear" w:color="auto" w:fill="FFFF99"/>
          <w:rtl/>
        </w:rPr>
        <w:t>;</w:t>
      </w:r>
      <w:bookmarkEnd w:id="3"/>
    </w:p>
    <w:p w:rsidR="001A3EC2" w:rsidRDefault="005A269B" w:rsidP="005A269B">
      <w:pPr>
        <w:pStyle w:val="P00"/>
        <w:spacing w:before="72"/>
        <w:ind w:left="0" w:right="1134"/>
        <w:rPr>
          <w:rStyle w:val="default"/>
          <w:rFonts w:cs="FrankRuehl" w:hint="cs"/>
          <w:rtl/>
        </w:rPr>
      </w:pPr>
      <w:r>
        <w:rPr>
          <w:rFonts w:cs="FrankRuehl" w:hint="cs"/>
          <w:sz w:val="26"/>
          <w:rtl/>
          <w:lang w:eastAsia="en-US"/>
        </w:rPr>
        <w:pict>
          <v:shape id="_x0000_s1144" type="#_x0000_t202" style="position:absolute;left:0;text-align:left;margin-left:470.35pt;margin-top:7.1pt;width:1in;height:9pt;z-index:251671552" filled="f" stroked="f">
            <v:textbox inset="1mm,0,1mm,0">
              <w:txbxContent>
                <w:p w:rsidR="00046D62" w:rsidRDefault="00046D62" w:rsidP="005A269B">
                  <w:pPr>
                    <w:spacing w:line="160" w:lineRule="exact"/>
                    <w:rPr>
                      <w:rFonts w:cs="Miriam" w:hint="cs"/>
                      <w:noProof/>
                      <w:sz w:val="18"/>
                      <w:szCs w:val="18"/>
                      <w:rtl/>
                    </w:rPr>
                  </w:pPr>
                  <w:r>
                    <w:rPr>
                      <w:rFonts w:cs="Miriam" w:hint="cs"/>
                      <w:noProof/>
                      <w:sz w:val="18"/>
                      <w:szCs w:val="18"/>
                      <w:rtl/>
                    </w:rPr>
                    <w:t>תק' תשע"ו-2016</w:t>
                  </w:r>
                </w:p>
              </w:txbxContent>
            </v:textbox>
            <w10:anchorlock/>
          </v:shape>
        </w:pict>
      </w:r>
      <w:r w:rsidR="001A3EC2">
        <w:rPr>
          <w:rStyle w:val="default"/>
          <w:rFonts w:cs="FrankRuehl" w:hint="cs"/>
          <w:rtl/>
        </w:rPr>
        <w:tab/>
        <w:t>"</w:t>
      </w:r>
      <w:r w:rsidR="001A3EC2">
        <w:rPr>
          <w:rStyle w:val="default"/>
          <w:rFonts w:cs="FrankRuehl"/>
          <w:rtl/>
        </w:rPr>
        <w:t>א</w:t>
      </w:r>
      <w:r w:rsidR="001A3EC2">
        <w:rPr>
          <w:rStyle w:val="default"/>
          <w:rFonts w:cs="FrankRuehl" w:hint="cs"/>
          <w:rtl/>
        </w:rPr>
        <w:t xml:space="preserve">תר ההפצה" </w:t>
      </w:r>
      <w:r w:rsidR="001A3EC2">
        <w:rPr>
          <w:rStyle w:val="default"/>
          <w:rFonts w:cs="FrankRuehl"/>
          <w:rtl/>
        </w:rPr>
        <w:t>–</w:t>
      </w:r>
      <w:r w:rsidR="001A3EC2">
        <w:rPr>
          <w:rStyle w:val="default"/>
          <w:rFonts w:cs="FrankRuehl" w:hint="cs"/>
          <w:rtl/>
        </w:rPr>
        <w:t xml:space="preserve"> אתר אינטרנט של הרשות הפתוח לעיון הציבור, שבו מוצגים דיווחי הגורמים המדווחים;</w:t>
      </w:r>
    </w:p>
    <w:p w:rsidR="005A269B" w:rsidRPr="00A54CBC" w:rsidRDefault="005A269B" w:rsidP="005A269B">
      <w:pPr>
        <w:pStyle w:val="P00"/>
        <w:spacing w:before="0"/>
        <w:ind w:left="0" w:right="1134"/>
        <w:rPr>
          <w:rStyle w:val="default"/>
          <w:rFonts w:cs="FrankRuehl" w:hint="cs"/>
          <w:vanish/>
          <w:color w:val="FF0000"/>
          <w:sz w:val="20"/>
          <w:szCs w:val="20"/>
          <w:shd w:val="clear" w:color="auto" w:fill="FFFF99"/>
          <w:rtl/>
        </w:rPr>
      </w:pPr>
      <w:bookmarkStart w:id="4" w:name="Rov40"/>
      <w:r w:rsidRPr="00A54CBC">
        <w:rPr>
          <w:rStyle w:val="default"/>
          <w:rFonts w:cs="FrankRuehl" w:hint="cs"/>
          <w:vanish/>
          <w:color w:val="FF0000"/>
          <w:sz w:val="20"/>
          <w:szCs w:val="20"/>
          <w:shd w:val="clear" w:color="auto" w:fill="FFFF99"/>
          <w:rtl/>
        </w:rPr>
        <w:t>מיום 19.7.2016</w:t>
      </w:r>
    </w:p>
    <w:p w:rsidR="005A269B" w:rsidRPr="00A54CBC" w:rsidRDefault="005A269B" w:rsidP="005A269B">
      <w:pPr>
        <w:pStyle w:val="P00"/>
        <w:spacing w:before="0"/>
        <w:ind w:left="0" w:right="1134"/>
        <w:rPr>
          <w:rStyle w:val="default"/>
          <w:rFonts w:cs="FrankRuehl" w:hint="cs"/>
          <w:vanish/>
          <w:sz w:val="20"/>
          <w:szCs w:val="20"/>
          <w:shd w:val="clear" w:color="auto" w:fill="FFFF99"/>
          <w:rtl/>
        </w:rPr>
      </w:pPr>
      <w:r w:rsidRPr="00A54CBC">
        <w:rPr>
          <w:rStyle w:val="default"/>
          <w:rFonts w:cs="FrankRuehl" w:hint="cs"/>
          <w:b/>
          <w:bCs/>
          <w:vanish/>
          <w:sz w:val="20"/>
          <w:szCs w:val="20"/>
          <w:shd w:val="clear" w:color="auto" w:fill="FFFF99"/>
          <w:rtl/>
        </w:rPr>
        <w:t>תק' תשע"ו-2016</w:t>
      </w:r>
    </w:p>
    <w:p w:rsidR="005A269B" w:rsidRPr="00A54CBC" w:rsidRDefault="005A269B" w:rsidP="005A269B">
      <w:pPr>
        <w:pStyle w:val="P00"/>
        <w:spacing w:before="0"/>
        <w:ind w:left="0" w:right="1134"/>
        <w:rPr>
          <w:rStyle w:val="default"/>
          <w:rFonts w:cs="FrankRuehl" w:hint="cs"/>
          <w:vanish/>
          <w:sz w:val="20"/>
          <w:szCs w:val="20"/>
          <w:shd w:val="clear" w:color="auto" w:fill="FFFF99"/>
          <w:rtl/>
        </w:rPr>
      </w:pPr>
      <w:hyperlink r:id="rId11" w:history="1">
        <w:r w:rsidRPr="00A54CBC">
          <w:rPr>
            <w:rStyle w:val="Hyperlink"/>
            <w:rFonts w:cs="FrankRuehl" w:hint="cs"/>
            <w:vanish/>
            <w:szCs w:val="20"/>
            <w:shd w:val="clear" w:color="auto" w:fill="FFFF99"/>
            <w:rtl/>
          </w:rPr>
          <w:t>ק"ת תשע"ו מס' 7690</w:t>
        </w:r>
      </w:hyperlink>
      <w:r w:rsidRPr="00A54CBC">
        <w:rPr>
          <w:rStyle w:val="default"/>
          <w:rFonts w:cs="FrankRuehl" w:hint="cs"/>
          <w:vanish/>
          <w:sz w:val="20"/>
          <w:szCs w:val="20"/>
          <w:shd w:val="clear" w:color="auto" w:fill="FFFF99"/>
          <w:rtl/>
        </w:rPr>
        <w:t xml:space="preserve"> מיום 19.7.2016 עמ' 1636</w:t>
      </w:r>
    </w:p>
    <w:p w:rsidR="005A269B" w:rsidRPr="005A269B" w:rsidRDefault="005A269B" w:rsidP="005A269B">
      <w:pPr>
        <w:pStyle w:val="P00"/>
        <w:ind w:left="0" w:right="1134"/>
        <w:rPr>
          <w:rStyle w:val="default"/>
          <w:rFonts w:cs="FrankRuehl" w:hint="cs"/>
          <w:sz w:val="2"/>
          <w:szCs w:val="2"/>
          <w:shd w:val="clear" w:color="auto" w:fill="FFFF99"/>
          <w:rtl/>
        </w:rPr>
      </w:pPr>
      <w:r w:rsidRPr="00A54CBC">
        <w:rPr>
          <w:rStyle w:val="default"/>
          <w:rFonts w:cs="FrankRuehl" w:hint="cs"/>
          <w:vanish/>
          <w:sz w:val="18"/>
          <w:szCs w:val="22"/>
          <w:shd w:val="clear" w:color="auto" w:fill="FFFF99"/>
          <w:rtl/>
        </w:rPr>
        <w:tab/>
        <w:t>"</w:t>
      </w:r>
      <w:r w:rsidRPr="00A54CBC">
        <w:rPr>
          <w:rStyle w:val="default"/>
          <w:rFonts w:cs="FrankRuehl"/>
          <w:vanish/>
          <w:sz w:val="18"/>
          <w:szCs w:val="22"/>
          <w:shd w:val="clear" w:color="auto" w:fill="FFFF99"/>
          <w:rtl/>
        </w:rPr>
        <w:t>א</w:t>
      </w:r>
      <w:r w:rsidRPr="00A54CBC">
        <w:rPr>
          <w:rStyle w:val="default"/>
          <w:rFonts w:cs="FrankRuehl" w:hint="cs"/>
          <w:vanish/>
          <w:sz w:val="18"/>
          <w:szCs w:val="22"/>
          <w:shd w:val="clear" w:color="auto" w:fill="FFFF99"/>
          <w:rtl/>
        </w:rPr>
        <w:t xml:space="preserve">תר ההפצה" </w:t>
      </w:r>
      <w:r w:rsidRPr="00A54CBC">
        <w:rPr>
          <w:rStyle w:val="default"/>
          <w:rFonts w:cs="FrankRuehl"/>
          <w:vanish/>
          <w:sz w:val="18"/>
          <w:szCs w:val="22"/>
          <w:shd w:val="clear" w:color="auto" w:fill="FFFF99"/>
          <w:rtl/>
        </w:rPr>
        <w:t>–</w:t>
      </w:r>
      <w:r w:rsidRPr="00A54CBC">
        <w:rPr>
          <w:rStyle w:val="default"/>
          <w:rFonts w:cs="FrankRuehl" w:hint="cs"/>
          <w:vanish/>
          <w:sz w:val="18"/>
          <w:szCs w:val="22"/>
          <w:shd w:val="clear" w:color="auto" w:fill="FFFF99"/>
          <w:rtl/>
        </w:rPr>
        <w:t xml:space="preserve"> אתר אינטרנט של הרשות הפתוח לעיון הציבור, שבו מוצגים דיווחי הגורמים המדווחים </w:t>
      </w:r>
      <w:r w:rsidRPr="00A54CBC">
        <w:rPr>
          <w:rStyle w:val="default"/>
          <w:rFonts w:cs="FrankRuehl" w:hint="cs"/>
          <w:strike/>
          <w:vanish/>
          <w:sz w:val="18"/>
          <w:szCs w:val="22"/>
          <w:shd w:val="clear" w:color="auto" w:fill="FFFF99"/>
          <w:rtl/>
        </w:rPr>
        <w:t>[</w:t>
      </w:r>
      <w:r w:rsidRPr="00A54CBC">
        <w:rPr>
          <w:rStyle w:val="default"/>
          <w:rFonts w:cs="FrankRuehl"/>
          <w:strike/>
          <w:vanish/>
          <w:sz w:val="18"/>
          <w:szCs w:val="22"/>
          <w:shd w:val="clear" w:color="auto" w:fill="FFFF99"/>
        </w:rPr>
        <w:t>www.magna.isa.gov.il</w:t>
      </w:r>
      <w:r w:rsidRPr="00A54CBC">
        <w:rPr>
          <w:rStyle w:val="default"/>
          <w:rFonts w:cs="FrankRuehl" w:hint="cs"/>
          <w:strike/>
          <w:vanish/>
          <w:sz w:val="18"/>
          <w:szCs w:val="22"/>
          <w:shd w:val="clear" w:color="auto" w:fill="FFFF99"/>
          <w:rtl/>
        </w:rPr>
        <w:t>]</w:t>
      </w:r>
      <w:r w:rsidRPr="00A54CBC">
        <w:rPr>
          <w:rStyle w:val="default"/>
          <w:rFonts w:cs="FrankRuehl" w:hint="cs"/>
          <w:vanish/>
          <w:sz w:val="18"/>
          <w:szCs w:val="22"/>
          <w:shd w:val="clear" w:color="auto" w:fill="FFFF99"/>
          <w:rtl/>
        </w:rPr>
        <w:t>;</w:t>
      </w:r>
      <w:bookmarkEnd w:id="4"/>
    </w:p>
    <w:p w:rsidR="005A269B" w:rsidRDefault="005A269B" w:rsidP="005A269B">
      <w:pPr>
        <w:pStyle w:val="P00"/>
        <w:spacing w:before="72"/>
        <w:ind w:left="0" w:right="1134"/>
        <w:rPr>
          <w:rStyle w:val="default"/>
          <w:rFonts w:cs="FrankRuehl" w:hint="cs"/>
          <w:rtl/>
        </w:rPr>
      </w:pPr>
      <w:r>
        <w:rPr>
          <w:rFonts w:cs="FrankRuehl" w:hint="cs"/>
          <w:sz w:val="26"/>
          <w:rtl/>
          <w:lang w:eastAsia="en-US"/>
        </w:rPr>
        <w:pict>
          <v:shape id="_x0000_s1145" type="#_x0000_t202" style="position:absolute;left:0;text-align:left;margin-left:470.35pt;margin-top:7.1pt;width:1in;height:9pt;z-index:251672576" filled="f" stroked="f">
            <v:textbox inset="1mm,0,1mm,0">
              <w:txbxContent>
                <w:p w:rsidR="00046D62" w:rsidRDefault="00046D62" w:rsidP="005A269B">
                  <w:pPr>
                    <w:spacing w:line="160" w:lineRule="exact"/>
                    <w:rPr>
                      <w:rFonts w:cs="Miriam" w:hint="cs"/>
                      <w:noProof/>
                      <w:sz w:val="18"/>
                      <w:szCs w:val="18"/>
                      <w:rtl/>
                    </w:rPr>
                  </w:pPr>
                  <w:r>
                    <w:rPr>
                      <w:rFonts w:cs="Miriam" w:hint="cs"/>
                      <w:noProof/>
                      <w:sz w:val="18"/>
                      <w:szCs w:val="18"/>
                      <w:rtl/>
                    </w:rPr>
                    <w:t>תק' תשע"ו-2016</w:t>
                  </w:r>
                </w:p>
              </w:txbxContent>
            </v:textbox>
            <w10:anchorlock/>
          </v:shape>
        </w:pict>
      </w:r>
      <w:r>
        <w:rPr>
          <w:rStyle w:val="default"/>
          <w:rFonts w:cs="FrankRuehl" w:hint="cs"/>
          <w:rtl/>
        </w:rPr>
        <w:tab/>
        <w:t>"</w:t>
      </w:r>
      <w:r>
        <w:rPr>
          <w:rStyle w:val="default"/>
          <w:rFonts w:cs="FrankRuehl"/>
          <w:rtl/>
        </w:rPr>
        <w:t>א</w:t>
      </w:r>
      <w:r>
        <w:rPr>
          <w:rStyle w:val="default"/>
          <w:rFonts w:cs="FrankRuehl" w:hint="cs"/>
          <w:rtl/>
        </w:rPr>
        <w:t xml:space="preserve">תר ההצבעה" </w:t>
      </w:r>
      <w:r>
        <w:rPr>
          <w:rStyle w:val="default"/>
          <w:rFonts w:cs="FrankRuehl"/>
          <w:rtl/>
        </w:rPr>
        <w:t>–</w:t>
      </w:r>
      <w:r>
        <w:rPr>
          <w:rStyle w:val="default"/>
          <w:rFonts w:cs="FrankRuehl" w:hint="cs"/>
          <w:rtl/>
        </w:rPr>
        <w:t xml:space="preserve"> אתר אינטרנט של הרשות שדרכו ניתן להצביע באמצעות מערכת ההצבעה האלקטרונית;</w:t>
      </w:r>
    </w:p>
    <w:p w:rsidR="005A269B" w:rsidRPr="00A54CBC" w:rsidRDefault="005A269B" w:rsidP="005A269B">
      <w:pPr>
        <w:pStyle w:val="P00"/>
        <w:spacing w:before="0"/>
        <w:ind w:left="0" w:right="1134"/>
        <w:rPr>
          <w:rStyle w:val="default"/>
          <w:rFonts w:cs="FrankRuehl" w:hint="cs"/>
          <w:vanish/>
          <w:color w:val="FF0000"/>
          <w:sz w:val="20"/>
          <w:szCs w:val="20"/>
          <w:shd w:val="clear" w:color="auto" w:fill="FFFF99"/>
          <w:rtl/>
        </w:rPr>
      </w:pPr>
      <w:bookmarkStart w:id="5" w:name="Rov41"/>
      <w:r w:rsidRPr="00A54CBC">
        <w:rPr>
          <w:rStyle w:val="default"/>
          <w:rFonts w:cs="FrankRuehl" w:hint="cs"/>
          <w:vanish/>
          <w:color w:val="FF0000"/>
          <w:sz w:val="20"/>
          <w:szCs w:val="20"/>
          <w:shd w:val="clear" w:color="auto" w:fill="FFFF99"/>
          <w:rtl/>
        </w:rPr>
        <w:t>מיום 19.7.2016</w:t>
      </w:r>
    </w:p>
    <w:p w:rsidR="005A269B" w:rsidRPr="00A54CBC" w:rsidRDefault="005A269B" w:rsidP="005A269B">
      <w:pPr>
        <w:pStyle w:val="P00"/>
        <w:spacing w:before="0"/>
        <w:ind w:left="0" w:right="1134"/>
        <w:rPr>
          <w:rStyle w:val="default"/>
          <w:rFonts w:cs="FrankRuehl" w:hint="cs"/>
          <w:vanish/>
          <w:sz w:val="20"/>
          <w:szCs w:val="20"/>
          <w:shd w:val="clear" w:color="auto" w:fill="FFFF99"/>
          <w:rtl/>
        </w:rPr>
      </w:pPr>
      <w:r w:rsidRPr="00A54CBC">
        <w:rPr>
          <w:rStyle w:val="default"/>
          <w:rFonts w:cs="FrankRuehl" w:hint="cs"/>
          <w:b/>
          <w:bCs/>
          <w:vanish/>
          <w:sz w:val="20"/>
          <w:szCs w:val="20"/>
          <w:shd w:val="clear" w:color="auto" w:fill="FFFF99"/>
          <w:rtl/>
        </w:rPr>
        <w:t>תק' תשע"ו-2016</w:t>
      </w:r>
    </w:p>
    <w:p w:rsidR="005A269B" w:rsidRPr="00A54CBC" w:rsidRDefault="005A269B" w:rsidP="005A269B">
      <w:pPr>
        <w:pStyle w:val="P00"/>
        <w:spacing w:before="0"/>
        <w:ind w:left="0" w:right="1134"/>
        <w:rPr>
          <w:rStyle w:val="default"/>
          <w:rFonts w:cs="FrankRuehl" w:hint="cs"/>
          <w:vanish/>
          <w:sz w:val="20"/>
          <w:szCs w:val="20"/>
          <w:shd w:val="clear" w:color="auto" w:fill="FFFF99"/>
          <w:rtl/>
        </w:rPr>
      </w:pPr>
      <w:hyperlink r:id="rId12" w:history="1">
        <w:r w:rsidRPr="00A54CBC">
          <w:rPr>
            <w:rStyle w:val="Hyperlink"/>
            <w:rFonts w:cs="FrankRuehl" w:hint="cs"/>
            <w:vanish/>
            <w:szCs w:val="20"/>
            <w:shd w:val="clear" w:color="auto" w:fill="FFFF99"/>
            <w:rtl/>
          </w:rPr>
          <w:t>ק"ת תשע"ו מס' 7690</w:t>
        </w:r>
      </w:hyperlink>
      <w:r w:rsidRPr="00A54CBC">
        <w:rPr>
          <w:rStyle w:val="default"/>
          <w:rFonts w:cs="FrankRuehl" w:hint="cs"/>
          <w:vanish/>
          <w:sz w:val="20"/>
          <w:szCs w:val="20"/>
          <w:shd w:val="clear" w:color="auto" w:fill="FFFF99"/>
          <w:rtl/>
        </w:rPr>
        <w:t xml:space="preserve"> מיום 19.7.2016 עמ' 1636</w:t>
      </w:r>
    </w:p>
    <w:p w:rsidR="005A269B" w:rsidRPr="005A269B" w:rsidRDefault="005A269B" w:rsidP="005A269B">
      <w:pPr>
        <w:pStyle w:val="P00"/>
        <w:spacing w:before="0"/>
        <w:ind w:left="0" w:right="1134"/>
        <w:rPr>
          <w:rStyle w:val="default"/>
          <w:rFonts w:cs="FrankRuehl" w:hint="cs"/>
          <w:b/>
          <w:bCs/>
          <w:sz w:val="2"/>
          <w:szCs w:val="2"/>
          <w:shd w:val="clear" w:color="auto" w:fill="FFFF99"/>
          <w:rtl/>
        </w:rPr>
      </w:pPr>
      <w:r w:rsidRPr="00A54CBC">
        <w:rPr>
          <w:rStyle w:val="default"/>
          <w:rFonts w:cs="FrankRuehl" w:hint="cs"/>
          <w:b/>
          <w:bCs/>
          <w:vanish/>
          <w:sz w:val="20"/>
          <w:szCs w:val="20"/>
          <w:shd w:val="clear" w:color="auto" w:fill="FFFF99"/>
          <w:rtl/>
        </w:rPr>
        <w:t>הוספת הגדרת "אתר ההצבעה"</w:t>
      </w:r>
      <w:bookmarkEnd w:id="5"/>
    </w:p>
    <w:p w:rsidR="001E1084" w:rsidRPr="001E1084" w:rsidRDefault="001E1084" w:rsidP="005A269B">
      <w:pPr>
        <w:pStyle w:val="P00"/>
        <w:spacing w:before="72"/>
        <w:ind w:left="0" w:right="1134"/>
        <w:rPr>
          <w:rStyle w:val="default"/>
          <w:rFonts w:cs="FrankRuehl" w:hint="cs"/>
          <w:smallCaps/>
          <w:sz w:val="20"/>
          <w:rtl/>
        </w:rPr>
      </w:pPr>
      <w:r>
        <w:rPr>
          <w:rFonts w:cs="FrankRuehl" w:hint="cs"/>
          <w:rtl/>
          <w:lang w:eastAsia="en-US"/>
        </w:rPr>
        <w:pict>
          <v:shape id="_x0000_s1078" type="#_x0000_t202" style="position:absolute;left:0;text-align:left;margin-left:470.35pt;margin-top:7.1pt;width:1in;height:19.8pt;z-index:251645952" filled="f" stroked="f">
            <v:textbox inset="1mm,0,1mm,0">
              <w:txbxContent>
                <w:p w:rsidR="00046D62" w:rsidRDefault="00046D62" w:rsidP="001E1084">
                  <w:pPr>
                    <w:spacing w:line="160" w:lineRule="exact"/>
                    <w:rPr>
                      <w:rFonts w:cs="Miriam" w:hint="cs"/>
                      <w:noProof/>
                      <w:sz w:val="18"/>
                      <w:szCs w:val="18"/>
                      <w:rtl/>
                    </w:rPr>
                  </w:pPr>
                  <w:r>
                    <w:rPr>
                      <w:rFonts w:cs="Miriam" w:hint="cs"/>
                      <w:sz w:val="18"/>
                      <w:szCs w:val="18"/>
                      <w:rtl/>
                    </w:rPr>
                    <w:t>תק' תשע"ג-2012</w:t>
                  </w:r>
                </w:p>
                <w:p w:rsidR="00046D62" w:rsidRDefault="00046D62" w:rsidP="005A269B">
                  <w:pPr>
                    <w:spacing w:line="160" w:lineRule="exact"/>
                    <w:rPr>
                      <w:rFonts w:cs="Miriam" w:hint="cs"/>
                      <w:noProof/>
                      <w:sz w:val="18"/>
                      <w:szCs w:val="18"/>
                      <w:rtl/>
                    </w:rPr>
                  </w:pPr>
                  <w:r>
                    <w:rPr>
                      <w:rFonts w:cs="Miriam" w:hint="cs"/>
                      <w:noProof/>
                      <w:sz w:val="18"/>
                      <w:szCs w:val="18"/>
                      <w:rtl/>
                    </w:rPr>
                    <w:t>תק' תשע"ו-2016</w:t>
                  </w:r>
                </w:p>
              </w:txbxContent>
            </v:textbox>
          </v:shape>
        </w:pict>
      </w:r>
      <w:r w:rsidRPr="001E1084">
        <w:rPr>
          <w:rStyle w:val="default"/>
          <w:rFonts w:cs="FrankRuehl" w:hint="cs"/>
          <w:sz w:val="20"/>
          <w:rtl/>
        </w:rPr>
        <w:tab/>
        <w:t>"</w:t>
      </w:r>
      <w:r>
        <w:rPr>
          <w:rStyle w:val="default"/>
          <w:rFonts w:cs="FrankRuehl" w:hint="cs"/>
          <w:sz w:val="20"/>
          <w:rtl/>
        </w:rPr>
        <w:t xml:space="preserve">אתר הרשות" </w:t>
      </w:r>
      <w:r>
        <w:rPr>
          <w:rStyle w:val="default"/>
          <w:rFonts w:cs="FrankRuehl"/>
          <w:sz w:val="20"/>
          <w:rtl/>
        </w:rPr>
        <w:t>–</w:t>
      </w:r>
      <w:r>
        <w:rPr>
          <w:rStyle w:val="default"/>
          <w:rFonts w:cs="FrankRuehl" w:hint="cs"/>
          <w:sz w:val="20"/>
          <w:rtl/>
        </w:rPr>
        <w:t xml:space="preserve"> אתר המידע של הרשות</w:t>
      </w:r>
      <w:r w:rsidRPr="001E1084">
        <w:rPr>
          <w:rStyle w:val="default"/>
          <w:rFonts w:cs="FrankRuehl" w:hint="cs"/>
          <w:sz w:val="20"/>
          <w:rtl/>
        </w:rPr>
        <w:t>;</w:t>
      </w:r>
    </w:p>
    <w:p w:rsidR="001E1084" w:rsidRPr="00A54CBC" w:rsidRDefault="001E1084" w:rsidP="001E1084">
      <w:pPr>
        <w:pStyle w:val="P00"/>
        <w:spacing w:before="0"/>
        <w:ind w:left="0" w:right="1134"/>
        <w:rPr>
          <w:rStyle w:val="default"/>
          <w:rFonts w:cs="FrankRuehl" w:hint="cs"/>
          <w:vanish/>
          <w:color w:val="FF0000"/>
          <w:sz w:val="20"/>
          <w:szCs w:val="20"/>
          <w:shd w:val="clear" w:color="auto" w:fill="FFFF99"/>
          <w:rtl/>
        </w:rPr>
      </w:pPr>
      <w:bookmarkStart w:id="6" w:name="Rov42"/>
      <w:r w:rsidRPr="00A54CBC">
        <w:rPr>
          <w:rStyle w:val="default"/>
          <w:rFonts w:cs="FrankRuehl" w:hint="cs"/>
          <w:vanish/>
          <w:color w:val="FF0000"/>
          <w:sz w:val="20"/>
          <w:szCs w:val="20"/>
          <w:shd w:val="clear" w:color="auto" w:fill="FFFF99"/>
          <w:rtl/>
        </w:rPr>
        <w:t>מיום 1.1.2013</w:t>
      </w:r>
    </w:p>
    <w:p w:rsidR="001E1084" w:rsidRPr="00A54CBC" w:rsidRDefault="001E1084" w:rsidP="001E1084">
      <w:pPr>
        <w:pStyle w:val="P00"/>
        <w:spacing w:before="0"/>
        <w:ind w:left="0" w:right="1134"/>
        <w:rPr>
          <w:rStyle w:val="default"/>
          <w:rFonts w:cs="FrankRuehl" w:hint="cs"/>
          <w:vanish/>
          <w:sz w:val="20"/>
          <w:szCs w:val="20"/>
          <w:shd w:val="clear" w:color="auto" w:fill="FFFF99"/>
          <w:rtl/>
        </w:rPr>
      </w:pPr>
      <w:r w:rsidRPr="00A54CBC">
        <w:rPr>
          <w:rStyle w:val="default"/>
          <w:rFonts w:cs="FrankRuehl" w:hint="cs"/>
          <w:b/>
          <w:bCs/>
          <w:vanish/>
          <w:sz w:val="20"/>
          <w:szCs w:val="20"/>
          <w:shd w:val="clear" w:color="auto" w:fill="FFFF99"/>
          <w:rtl/>
        </w:rPr>
        <w:t>תק' תשע"ג-2012</w:t>
      </w:r>
    </w:p>
    <w:p w:rsidR="001E1084" w:rsidRPr="00A54CBC" w:rsidRDefault="001E1084" w:rsidP="001E1084">
      <w:pPr>
        <w:pStyle w:val="P00"/>
        <w:spacing w:before="0"/>
        <w:ind w:left="0" w:right="1134"/>
        <w:rPr>
          <w:rStyle w:val="default"/>
          <w:rFonts w:cs="FrankRuehl" w:hint="cs"/>
          <w:vanish/>
          <w:sz w:val="20"/>
          <w:szCs w:val="20"/>
          <w:shd w:val="clear" w:color="auto" w:fill="FFFF99"/>
          <w:rtl/>
        </w:rPr>
      </w:pPr>
      <w:hyperlink r:id="rId13" w:history="1">
        <w:r w:rsidRPr="00A54CBC">
          <w:rPr>
            <w:rStyle w:val="Hyperlink"/>
            <w:rFonts w:cs="FrankRuehl" w:hint="cs"/>
            <w:vanish/>
            <w:szCs w:val="20"/>
            <w:shd w:val="clear" w:color="auto" w:fill="FFFF99"/>
            <w:rtl/>
          </w:rPr>
          <w:t>ק"ת תשע"ג מס' 7186</w:t>
        </w:r>
      </w:hyperlink>
      <w:r w:rsidRPr="00A54CBC">
        <w:rPr>
          <w:rStyle w:val="default"/>
          <w:rFonts w:cs="FrankRuehl" w:hint="cs"/>
          <w:vanish/>
          <w:sz w:val="20"/>
          <w:szCs w:val="20"/>
          <w:shd w:val="clear" w:color="auto" w:fill="FFFF99"/>
          <w:rtl/>
        </w:rPr>
        <w:t xml:space="preserve"> מיום 2.12.2012 עמ' 227</w:t>
      </w:r>
    </w:p>
    <w:p w:rsidR="001E1084" w:rsidRPr="00A54CBC" w:rsidRDefault="001E1084" w:rsidP="001E1084">
      <w:pPr>
        <w:pStyle w:val="P00"/>
        <w:spacing w:before="0"/>
        <w:ind w:left="0" w:right="1134"/>
        <w:rPr>
          <w:rStyle w:val="default"/>
          <w:rFonts w:cs="FrankRuehl" w:hint="cs"/>
          <w:vanish/>
          <w:sz w:val="20"/>
          <w:szCs w:val="20"/>
          <w:shd w:val="clear" w:color="auto" w:fill="FFFF99"/>
          <w:rtl/>
        </w:rPr>
      </w:pPr>
      <w:r w:rsidRPr="00A54CBC">
        <w:rPr>
          <w:rStyle w:val="default"/>
          <w:rFonts w:cs="FrankRuehl" w:hint="cs"/>
          <w:b/>
          <w:bCs/>
          <w:vanish/>
          <w:sz w:val="20"/>
          <w:szCs w:val="20"/>
          <w:shd w:val="clear" w:color="auto" w:fill="FFFF99"/>
          <w:rtl/>
        </w:rPr>
        <w:t>הוספת הגדרת "אתר הרשות"</w:t>
      </w:r>
    </w:p>
    <w:p w:rsidR="005A269B" w:rsidRPr="00A54CBC" w:rsidRDefault="005A269B" w:rsidP="001E1084">
      <w:pPr>
        <w:pStyle w:val="P00"/>
        <w:spacing w:before="0"/>
        <w:ind w:left="0" w:right="1134"/>
        <w:rPr>
          <w:rStyle w:val="default"/>
          <w:rFonts w:cs="FrankRuehl" w:hint="cs"/>
          <w:vanish/>
          <w:sz w:val="20"/>
          <w:szCs w:val="20"/>
          <w:shd w:val="clear" w:color="auto" w:fill="FFFF99"/>
          <w:rtl/>
        </w:rPr>
      </w:pPr>
    </w:p>
    <w:p w:rsidR="005A269B" w:rsidRPr="00A54CBC" w:rsidRDefault="005A269B" w:rsidP="005A269B">
      <w:pPr>
        <w:pStyle w:val="P00"/>
        <w:spacing w:before="0"/>
        <w:ind w:left="0" w:right="1134"/>
        <w:rPr>
          <w:rStyle w:val="default"/>
          <w:rFonts w:cs="FrankRuehl" w:hint="cs"/>
          <w:vanish/>
          <w:color w:val="FF0000"/>
          <w:sz w:val="20"/>
          <w:szCs w:val="20"/>
          <w:shd w:val="clear" w:color="auto" w:fill="FFFF99"/>
          <w:rtl/>
        </w:rPr>
      </w:pPr>
      <w:r w:rsidRPr="00A54CBC">
        <w:rPr>
          <w:rStyle w:val="default"/>
          <w:rFonts w:cs="FrankRuehl" w:hint="cs"/>
          <w:vanish/>
          <w:color w:val="FF0000"/>
          <w:sz w:val="20"/>
          <w:szCs w:val="20"/>
          <w:shd w:val="clear" w:color="auto" w:fill="FFFF99"/>
          <w:rtl/>
        </w:rPr>
        <w:t>מיום 19.7.2016</w:t>
      </w:r>
    </w:p>
    <w:p w:rsidR="005A269B" w:rsidRPr="00A54CBC" w:rsidRDefault="005A269B" w:rsidP="005A269B">
      <w:pPr>
        <w:pStyle w:val="P00"/>
        <w:spacing w:before="0"/>
        <w:ind w:left="0" w:right="1134"/>
        <w:rPr>
          <w:rStyle w:val="default"/>
          <w:rFonts w:cs="FrankRuehl" w:hint="cs"/>
          <w:vanish/>
          <w:sz w:val="20"/>
          <w:szCs w:val="20"/>
          <w:shd w:val="clear" w:color="auto" w:fill="FFFF99"/>
          <w:rtl/>
        </w:rPr>
      </w:pPr>
      <w:r w:rsidRPr="00A54CBC">
        <w:rPr>
          <w:rStyle w:val="default"/>
          <w:rFonts w:cs="FrankRuehl" w:hint="cs"/>
          <w:b/>
          <w:bCs/>
          <w:vanish/>
          <w:sz w:val="20"/>
          <w:szCs w:val="20"/>
          <w:shd w:val="clear" w:color="auto" w:fill="FFFF99"/>
          <w:rtl/>
        </w:rPr>
        <w:t>תק' תשע"ו-2016</w:t>
      </w:r>
    </w:p>
    <w:p w:rsidR="005A269B" w:rsidRPr="00A54CBC" w:rsidRDefault="005A269B" w:rsidP="005A269B">
      <w:pPr>
        <w:pStyle w:val="P00"/>
        <w:spacing w:before="0"/>
        <w:ind w:left="0" w:right="1134"/>
        <w:rPr>
          <w:rStyle w:val="default"/>
          <w:rFonts w:cs="FrankRuehl" w:hint="cs"/>
          <w:vanish/>
          <w:sz w:val="20"/>
          <w:szCs w:val="20"/>
          <w:shd w:val="clear" w:color="auto" w:fill="FFFF99"/>
          <w:rtl/>
        </w:rPr>
      </w:pPr>
      <w:hyperlink r:id="rId14" w:history="1">
        <w:r w:rsidRPr="00A54CBC">
          <w:rPr>
            <w:rStyle w:val="Hyperlink"/>
            <w:rFonts w:cs="FrankRuehl" w:hint="cs"/>
            <w:vanish/>
            <w:szCs w:val="20"/>
            <w:shd w:val="clear" w:color="auto" w:fill="FFFF99"/>
            <w:rtl/>
          </w:rPr>
          <w:t>ק"ת תשע"ו מס' 7690</w:t>
        </w:r>
      </w:hyperlink>
      <w:r w:rsidRPr="00A54CBC">
        <w:rPr>
          <w:rStyle w:val="default"/>
          <w:rFonts w:cs="FrankRuehl" w:hint="cs"/>
          <w:vanish/>
          <w:sz w:val="20"/>
          <w:szCs w:val="20"/>
          <w:shd w:val="clear" w:color="auto" w:fill="FFFF99"/>
          <w:rtl/>
        </w:rPr>
        <w:t xml:space="preserve"> מיום 19.7.2016 עמ' 1636</w:t>
      </w:r>
    </w:p>
    <w:p w:rsidR="005A269B" w:rsidRPr="005A269B" w:rsidRDefault="005A269B" w:rsidP="005A269B">
      <w:pPr>
        <w:pStyle w:val="P00"/>
        <w:ind w:left="0" w:right="1134"/>
        <w:rPr>
          <w:rStyle w:val="default"/>
          <w:rFonts w:cs="FrankRuehl" w:hint="cs"/>
          <w:sz w:val="2"/>
          <w:szCs w:val="2"/>
          <w:shd w:val="clear" w:color="auto" w:fill="FFFF99"/>
          <w:rtl/>
        </w:rPr>
      </w:pPr>
      <w:r w:rsidRPr="00A54CBC">
        <w:rPr>
          <w:rStyle w:val="default"/>
          <w:rFonts w:cs="FrankRuehl" w:hint="cs"/>
          <w:vanish/>
          <w:sz w:val="18"/>
          <w:szCs w:val="22"/>
          <w:shd w:val="clear" w:color="auto" w:fill="FFFF99"/>
          <w:rtl/>
        </w:rPr>
        <w:tab/>
        <w:t xml:space="preserve">"אתר הרשות" </w:t>
      </w:r>
      <w:r w:rsidRPr="00A54CBC">
        <w:rPr>
          <w:rStyle w:val="default"/>
          <w:rFonts w:cs="FrankRuehl"/>
          <w:vanish/>
          <w:sz w:val="18"/>
          <w:szCs w:val="22"/>
          <w:shd w:val="clear" w:color="auto" w:fill="FFFF99"/>
          <w:rtl/>
        </w:rPr>
        <w:t>–</w:t>
      </w:r>
      <w:r w:rsidRPr="00A54CBC">
        <w:rPr>
          <w:rStyle w:val="default"/>
          <w:rFonts w:cs="FrankRuehl" w:hint="cs"/>
          <w:vanish/>
          <w:sz w:val="18"/>
          <w:szCs w:val="22"/>
          <w:shd w:val="clear" w:color="auto" w:fill="FFFF99"/>
          <w:rtl/>
        </w:rPr>
        <w:t xml:space="preserve"> אתר המידע של הרשות </w:t>
      </w:r>
      <w:r w:rsidRPr="00A54CBC">
        <w:rPr>
          <w:rStyle w:val="default"/>
          <w:rFonts w:cs="FrankRuehl" w:hint="cs"/>
          <w:strike/>
          <w:vanish/>
          <w:sz w:val="18"/>
          <w:szCs w:val="22"/>
          <w:shd w:val="clear" w:color="auto" w:fill="FFFF99"/>
          <w:rtl/>
        </w:rPr>
        <w:t>[</w:t>
      </w:r>
      <w:r w:rsidRPr="00A54CBC">
        <w:rPr>
          <w:rStyle w:val="default"/>
          <w:rFonts w:cs="FrankRuehl"/>
          <w:strike/>
          <w:vanish/>
          <w:sz w:val="18"/>
          <w:szCs w:val="22"/>
          <w:shd w:val="clear" w:color="auto" w:fill="FFFF99"/>
        </w:rPr>
        <w:t>www.isa.gov.il</w:t>
      </w:r>
      <w:r w:rsidRPr="00A54CBC">
        <w:rPr>
          <w:rStyle w:val="default"/>
          <w:rFonts w:cs="FrankRuehl" w:hint="cs"/>
          <w:strike/>
          <w:vanish/>
          <w:sz w:val="18"/>
          <w:szCs w:val="22"/>
          <w:shd w:val="clear" w:color="auto" w:fill="FFFF99"/>
          <w:rtl/>
        </w:rPr>
        <w:t>]</w:t>
      </w:r>
      <w:r w:rsidRPr="00A54CBC">
        <w:rPr>
          <w:rStyle w:val="default"/>
          <w:rFonts w:cs="FrankRuehl" w:hint="cs"/>
          <w:vanish/>
          <w:sz w:val="18"/>
          <w:szCs w:val="22"/>
          <w:shd w:val="clear" w:color="auto" w:fill="FFFF99"/>
          <w:rtl/>
        </w:rPr>
        <w:t>;</w:t>
      </w:r>
      <w:bookmarkEnd w:id="6"/>
    </w:p>
    <w:p w:rsidR="001E1084" w:rsidRDefault="001E1084" w:rsidP="001E1084">
      <w:pPr>
        <w:pStyle w:val="P00"/>
        <w:spacing w:before="72"/>
        <w:ind w:left="0" w:right="1134"/>
        <w:rPr>
          <w:rStyle w:val="default"/>
          <w:rFonts w:cs="FrankRuehl" w:hint="cs"/>
          <w:sz w:val="20"/>
          <w:rtl/>
        </w:rPr>
      </w:pPr>
      <w:r>
        <w:rPr>
          <w:rFonts w:cs="FrankRuehl" w:hint="cs"/>
          <w:rtl/>
          <w:lang w:eastAsia="en-US"/>
        </w:rPr>
        <w:pict>
          <v:shape id="_x0000_s1079" type="#_x0000_t202" style="position:absolute;left:0;text-align:left;margin-left:470.35pt;margin-top:7.1pt;width:1in;height:9pt;z-index:251646976" filled="f" stroked="f">
            <v:textbox inset="1mm,0,1mm,0">
              <w:txbxContent>
                <w:p w:rsidR="00046D62" w:rsidRDefault="00046D62" w:rsidP="001E1084">
                  <w:pPr>
                    <w:spacing w:line="160" w:lineRule="exact"/>
                    <w:rPr>
                      <w:rFonts w:cs="Miriam" w:hint="cs"/>
                      <w:noProof/>
                      <w:sz w:val="18"/>
                      <w:szCs w:val="18"/>
                      <w:rtl/>
                    </w:rPr>
                  </w:pPr>
                  <w:r>
                    <w:rPr>
                      <w:rFonts w:cs="Miriam" w:hint="cs"/>
                      <w:sz w:val="18"/>
                      <w:szCs w:val="18"/>
                      <w:rtl/>
                    </w:rPr>
                    <w:t>תק' תשע"ג-2012</w:t>
                  </w:r>
                </w:p>
              </w:txbxContent>
            </v:textbox>
          </v:shape>
        </w:pict>
      </w:r>
      <w:r w:rsidRPr="001E1084">
        <w:rPr>
          <w:rStyle w:val="default"/>
          <w:rFonts w:cs="FrankRuehl" w:hint="cs"/>
          <w:sz w:val="20"/>
          <w:rtl/>
        </w:rPr>
        <w:tab/>
        <w:t>"</w:t>
      </w:r>
      <w:r>
        <w:rPr>
          <w:rStyle w:val="default"/>
          <w:rFonts w:cs="FrankRuehl" w:hint="cs"/>
          <w:sz w:val="20"/>
          <w:rtl/>
        </w:rPr>
        <w:t xml:space="preserve">גוף מפוקח" </w:t>
      </w:r>
      <w:r>
        <w:rPr>
          <w:rStyle w:val="default"/>
          <w:rFonts w:cs="FrankRuehl"/>
          <w:sz w:val="20"/>
          <w:rtl/>
        </w:rPr>
        <w:t>–</w:t>
      </w:r>
      <w:r>
        <w:rPr>
          <w:rStyle w:val="default"/>
          <w:rFonts w:cs="FrankRuehl" w:hint="cs"/>
          <w:sz w:val="20"/>
          <w:rtl/>
        </w:rPr>
        <w:t xml:space="preserve"> כהגדרתו בתקנות ניירות ערך (דואר אלקטרוני מאובטח), התשע"ג-2012;</w:t>
      </w:r>
    </w:p>
    <w:p w:rsidR="001E1084" w:rsidRPr="00A54CBC" w:rsidRDefault="001E1084" w:rsidP="001E1084">
      <w:pPr>
        <w:pStyle w:val="P00"/>
        <w:spacing w:before="0"/>
        <w:ind w:left="0" w:right="1134"/>
        <w:rPr>
          <w:rStyle w:val="default"/>
          <w:rFonts w:cs="FrankRuehl" w:hint="cs"/>
          <w:vanish/>
          <w:color w:val="FF0000"/>
          <w:sz w:val="20"/>
          <w:szCs w:val="20"/>
          <w:shd w:val="clear" w:color="auto" w:fill="FFFF99"/>
          <w:rtl/>
        </w:rPr>
      </w:pPr>
      <w:bookmarkStart w:id="7" w:name="Rov24"/>
      <w:r w:rsidRPr="00A54CBC">
        <w:rPr>
          <w:rStyle w:val="default"/>
          <w:rFonts w:cs="FrankRuehl" w:hint="cs"/>
          <w:vanish/>
          <w:color w:val="FF0000"/>
          <w:sz w:val="20"/>
          <w:szCs w:val="20"/>
          <w:shd w:val="clear" w:color="auto" w:fill="FFFF99"/>
          <w:rtl/>
        </w:rPr>
        <w:t>מיום 1.1.2013</w:t>
      </w:r>
    </w:p>
    <w:p w:rsidR="001E1084" w:rsidRPr="00A54CBC" w:rsidRDefault="001E1084" w:rsidP="001E1084">
      <w:pPr>
        <w:pStyle w:val="P00"/>
        <w:spacing w:before="0"/>
        <w:ind w:left="0" w:right="1134"/>
        <w:rPr>
          <w:rStyle w:val="default"/>
          <w:rFonts w:cs="FrankRuehl" w:hint="cs"/>
          <w:vanish/>
          <w:sz w:val="20"/>
          <w:szCs w:val="20"/>
          <w:shd w:val="clear" w:color="auto" w:fill="FFFF99"/>
          <w:rtl/>
        </w:rPr>
      </w:pPr>
      <w:r w:rsidRPr="00A54CBC">
        <w:rPr>
          <w:rStyle w:val="default"/>
          <w:rFonts w:cs="FrankRuehl" w:hint="cs"/>
          <w:b/>
          <w:bCs/>
          <w:vanish/>
          <w:sz w:val="20"/>
          <w:szCs w:val="20"/>
          <w:shd w:val="clear" w:color="auto" w:fill="FFFF99"/>
          <w:rtl/>
        </w:rPr>
        <w:t>תק' תשע"ג-2012</w:t>
      </w:r>
    </w:p>
    <w:p w:rsidR="001E1084" w:rsidRPr="00A54CBC" w:rsidRDefault="001E1084" w:rsidP="001E1084">
      <w:pPr>
        <w:pStyle w:val="P00"/>
        <w:spacing w:before="0"/>
        <w:ind w:left="0" w:right="1134"/>
        <w:rPr>
          <w:rStyle w:val="default"/>
          <w:rFonts w:cs="FrankRuehl" w:hint="cs"/>
          <w:vanish/>
          <w:sz w:val="20"/>
          <w:szCs w:val="20"/>
          <w:shd w:val="clear" w:color="auto" w:fill="FFFF99"/>
          <w:rtl/>
        </w:rPr>
      </w:pPr>
      <w:hyperlink r:id="rId15" w:history="1">
        <w:r w:rsidRPr="00A54CBC">
          <w:rPr>
            <w:rStyle w:val="Hyperlink"/>
            <w:rFonts w:cs="FrankRuehl" w:hint="cs"/>
            <w:vanish/>
            <w:szCs w:val="20"/>
            <w:shd w:val="clear" w:color="auto" w:fill="FFFF99"/>
            <w:rtl/>
          </w:rPr>
          <w:t>ק"ת תשע"ג מס' 7186</w:t>
        </w:r>
      </w:hyperlink>
      <w:r w:rsidRPr="00A54CBC">
        <w:rPr>
          <w:rStyle w:val="default"/>
          <w:rFonts w:cs="FrankRuehl" w:hint="cs"/>
          <w:vanish/>
          <w:sz w:val="20"/>
          <w:szCs w:val="20"/>
          <w:shd w:val="clear" w:color="auto" w:fill="FFFF99"/>
          <w:rtl/>
        </w:rPr>
        <w:t xml:space="preserve"> מיום 2.12.2012 עמ' 227</w:t>
      </w:r>
    </w:p>
    <w:p w:rsidR="001E1084" w:rsidRPr="001E1084" w:rsidRDefault="001E1084" w:rsidP="001E1084">
      <w:pPr>
        <w:pStyle w:val="P00"/>
        <w:spacing w:before="0"/>
        <w:ind w:left="0" w:right="1134"/>
        <w:rPr>
          <w:rStyle w:val="default"/>
          <w:rFonts w:cs="FrankRuehl" w:hint="cs"/>
          <w:sz w:val="2"/>
          <w:szCs w:val="2"/>
          <w:rtl/>
        </w:rPr>
      </w:pPr>
      <w:r w:rsidRPr="00A54CBC">
        <w:rPr>
          <w:rStyle w:val="default"/>
          <w:rFonts w:cs="FrankRuehl" w:hint="cs"/>
          <w:b/>
          <w:bCs/>
          <w:vanish/>
          <w:sz w:val="20"/>
          <w:szCs w:val="20"/>
          <w:shd w:val="clear" w:color="auto" w:fill="FFFF99"/>
          <w:rtl/>
        </w:rPr>
        <w:t>הוספת הגדרת "גוף מפוקח"</w:t>
      </w:r>
      <w:bookmarkEnd w:id="7"/>
    </w:p>
    <w:p w:rsidR="001A3EC2" w:rsidRDefault="00ED2D3E" w:rsidP="001E1084">
      <w:pPr>
        <w:pStyle w:val="P00"/>
        <w:spacing w:before="72"/>
        <w:ind w:left="0" w:right="1134"/>
        <w:rPr>
          <w:rStyle w:val="default"/>
          <w:rFonts w:cs="FrankRuehl" w:hint="cs"/>
          <w:rtl/>
        </w:rPr>
      </w:pPr>
      <w:r>
        <w:rPr>
          <w:rFonts w:cs="FrankRuehl" w:hint="cs"/>
          <w:sz w:val="26"/>
          <w:rtl/>
          <w:lang w:eastAsia="en-US"/>
        </w:rPr>
        <w:pict>
          <v:shape id="_x0000_s1063" type="#_x0000_t202" style="position:absolute;left:0;text-align:left;margin-left:470.35pt;margin-top:7.1pt;width:1in;height:9pt;z-index:251639808" filled="f" stroked="f">
            <v:textbox inset="1mm,0,1mm,0">
              <w:txbxContent>
                <w:p w:rsidR="00046D62" w:rsidRDefault="00046D62" w:rsidP="001E1084">
                  <w:pPr>
                    <w:spacing w:line="160" w:lineRule="exact"/>
                    <w:rPr>
                      <w:rFonts w:cs="Miriam" w:hint="cs"/>
                      <w:noProof/>
                      <w:sz w:val="18"/>
                      <w:szCs w:val="18"/>
                      <w:rtl/>
                    </w:rPr>
                  </w:pPr>
                  <w:r>
                    <w:rPr>
                      <w:rFonts w:cs="Miriam" w:hint="cs"/>
                      <w:sz w:val="18"/>
                      <w:szCs w:val="18"/>
                      <w:rtl/>
                    </w:rPr>
                    <w:t>תק' תשע"ג-2012</w:t>
                  </w:r>
                </w:p>
              </w:txbxContent>
            </v:textbox>
          </v:shape>
        </w:pict>
      </w:r>
      <w:r w:rsidR="001A3EC2">
        <w:rPr>
          <w:rStyle w:val="default"/>
          <w:rFonts w:cs="FrankRuehl" w:hint="cs"/>
          <w:rtl/>
        </w:rPr>
        <w:tab/>
        <w:t>"</w:t>
      </w:r>
      <w:r w:rsidR="001A3EC2">
        <w:rPr>
          <w:rStyle w:val="default"/>
          <w:rFonts w:cs="FrankRuehl"/>
          <w:rtl/>
        </w:rPr>
        <w:t>ג</w:t>
      </w:r>
      <w:r w:rsidR="001A3EC2">
        <w:rPr>
          <w:rStyle w:val="default"/>
          <w:rFonts w:cs="FrankRuehl" w:hint="cs"/>
          <w:rtl/>
        </w:rPr>
        <w:t xml:space="preserve">ורם מדווח" </w:t>
      </w:r>
      <w:r w:rsidR="001A3EC2">
        <w:rPr>
          <w:rStyle w:val="default"/>
          <w:rFonts w:cs="FrankRuehl"/>
          <w:rtl/>
        </w:rPr>
        <w:t>–</w:t>
      </w:r>
      <w:r w:rsidR="001A3EC2">
        <w:rPr>
          <w:rStyle w:val="default"/>
          <w:rFonts w:cs="FrankRuehl" w:hint="cs"/>
          <w:rtl/>
        </w:rPr>
        <w:t xml:space="preserve"> </w:t>
      </w:r>
      <w:r w:rsidR="001E1084">
        <w:rPr>
          <w:rStyle w:val="default"/>
          <w:rFonts w:cs="FrankRuehl" w:hint="cs"/>
          <w:rtl/>
        </w:rPr>
        <w:t>כהגדרתו בתקנות דיווח אלקטרוני</w:t>
      </w:r>
      <w:r w:rsidR="001A3EC2">
        <w:rPr>
          <w:rStyle w:val="default"/>
          <w:rFonts w:cs="FrankRuehl" w:hint="cs"/>
          <w:rtl/>
        </w:rPr>
        <w:t>;</w:t>
      </w:r>
    </w:p>
    <w:p w:rsidR="003455A7" w:rsidRPr="00A54CBC" w:rsidRDefault="003455A7" w:rsidP="003455A7">
      <w:pPr>
        <w:pStyle w:val="P00"/>
        <w:spacing w:before="0"/>
        <w:ind w:left="0" w:right="1134"/>
        <w:rPr>
          <w:rStyle w:val="default"/>
          <w:rFonts w:cs="FrankRuehl" w:hint="cs"/>
          <w:vanish/>
          <w:color w:val="FF0000"/>
          <w:sz w:val="20"/>
          <w:szCs w:val="20"/>
          <w:shd w:val="clear" w:color="auto" w:fill="FFFF99"/>
          <w:rtl/>
        </w:rPr>
      </w:pPr>
      <w:bookmarkStart w:id="8" w:name="Rov25"/>
      <w:r w:rsidRPr="00A54CBC">
        <w:rPr>
          <w:rStyle w:val="default"/>
          <w:rFonts w:cs="FrankRuehl" w:hint="cs"/>
          <w:vanish/>
          <w:color w:val="FF0000"/>
          <w:sz w:val="20"/>
          <w:szCs w:val="20"/>
          <w:shd w:val="clear" w:color="auto" w:fill="FFFF99"/>
          <w:rtl/>
        </w:rPr>
        <w:t>מיום 14.8.2012</w:t>
      </w:r>
    </w:p>
    <w:p w:rsidR="00ED2D3E" w:rsidRPr="00A54CBC" w:rsidRDefault="00ED2D3E" w:rsidP="003455A7">
      <w:pPr>
        <w:pStyle w:val="P00"/>
        <w:spacing w:before="0"/>
        <w:ind w:left="0" w:right="1134"/>
        <w:rPr>
          <w:rStyle w:val="default"/>
          <w:rFonts w:cs="FrankRuehl" w:hint="cs"/>
          <w:b/>
          <w:bCs/>
          <w:vanish/>
          <w:sz w:val="20"/>
          <w:szCs w:val="20"/>
          <w:shd w:val="clear" w:color="auto" w:fill="FFFF99"/>
          <w:rtl/>
        </w:rPr>
      </w:pPr>
      <w:r w:rsidRPr="00A54CBC">
        <w:rPr>
          <w:rStyle w:val="default"/>
          <w:rFonts w:cs="FrankRuehl" w:hint="cs"/>
          <w:b/>
          <w:bCs/>
          <w:vanish/>
          <w:sz w:val="20"/>
          <w:szCs w:val="20"/>
          <w:shd w:val="clear" w:color="auto" w:fill="FFFF99"/>
          <w:rtl/>
        </w:rPr>
        <w:t>תק' תשע"ב-2012</w:t>
      </w:r>
    </w:p>
    <w:p w:rsidR="00ED2D3E" w:rsidRPr="00A54CBC" w:rsidRDefault="00ED2D3E" w:rsidP="003455A7">
      <w:pPr>
        <w:pStyle w:val="P00"/>
        <w:spacing w:before="0"/>
        <w:ind w:left="0" w:right="1134"/>
        <w:rPr>
          <w:rStyle w:val="default"/>
          <w:rFonts w:cs="FrankRuehl" w:hint="cs"/>
          <w:vanish/>
          <w:sz w:val="20"/>
          <w:szCs w:val="20"/>
          <w:shd w:val="clear" w:color="auto" w:fill="FFFF99"/>
          <w:rtl/>
        </w:rPr>
      </w:pPr>
      <w:hyperlink r:id="rId16" w:history="1">
        <w:r w:rsidRPr="00A54CBC">
          <w:rPr>
            <w:rStyle w:val="Hyperlink"/>
            <w:rFonts w:cs="FrankRuehl" w:hint="cs"/>
            <w:vanish/>
            <w:szCs w:val="20"/>
            <w:shd w:val="clear" w:color="auto" w:fill="FFFF99"/>
            <w:rtl/>
          </w:rPr>
          <w:t>ק"ת תשע"ב מס' 7120</w:t>
        </w:r>
      </w:hyperlink>
      <w:r w:rsidRPr="00A54CBC">
        <w:rPr>
          <w:rStyle w:val="default"/>
          <w:rFonts w:cs="FrankRuehl" w:hint="cs"/>
          <w:vanish/>
          <w:sz w:val="20"/>
          <w:szCs w:val="20"/>
          <w:shd w:val="clear" w:color="auto" w:fill="FFFF99"/>
          <w:rtl/>
        </w:rPr>
        <w:t xml:space="preserve"> מיום 16.5.2012 עמ' 1154</w:t>
      </w:r>
    </w:p>
    <w:p w:rsidR="00ED2D3E" w:rsidRPr="00A54CBC" w:rsidRDefault="00ED2D3E" w:rsidP="00ED2D3E">
      <w:pPr>
        <w:pStyle w:val="P00"/>
        <w:ind w:left="0" w:right="1134"/>
        <w:rPr>
          <w:rStyle w:val="default"/>
          <w:rFonts w:cs="FrankRuehl" w:hint="cs"/>
          <w:vanish/>
          <w:sz w:val="22"/>
          <w:szCs w:val="22"/>
          <w:shd w:val="clear" w:color="auto" w:fill="FFFF99"/>
          <w:rtl/>
        </w:rPr>
      </w:pPr>
      <w:r w:rsidRPr="00A54CBC">
        <w:rPr>
          <w:rStyle w:val="default"/>
          <w:rFonts w:cs="FrankRuehl" w:hint="cs"/>
          <w:vanish/>
          <w:sz w:val="22"/>
          <w:szCs w:val="22"/>
          <w:shd w:val="clear" w:color="auto" w:fill="FFFF99"/>
          <w:rtl/>
        </w:rPr>
        <w:tab/>
        <w:t>"</w:t>
      </w:r>
      <w:r w:rsidRPr="00A54CBC">
        <w:rPr>
          <w:rStyle w:val="default"/>
          <w:rFonts w:cs="FrankRuehl"/>
          <w:vanish/>
          <w:sz w:val="22"/>
          <w:szCs w:val="22"/>
          <w:shd w:val="clear" w:color="auto" w:fill="FFFF99"/>
          <w:rtl/>
        </w:rPr>
        <w:t>ג</w:t>
      </w:r>
      <w:r w:rsidRPr="00A54CBC">
        <w:rPr>
          <w:rStyle w:val="default"/>
          <w:rFonts w:cs="FrankRuehl" w:hint="cs"/>
          <w:vanish/>
          <w:sz w:val="22"/>
          <w:szCs w:val="22"/>
          <w:shd w:val="clear" w:color="auto" w:fill="FFFF99"/>
          <w:rtl/>
        </w:rPr>
        <w:t xml:space="preserve">ורם מדווח" </w:t>
      </w:r>
      <w:r w:rsidRPr="00A54CBC">
        <w:rPr>
          <w:rStyle w:val="default"/>
          <w:rFonts w:cs="FrankRuehl"/>
          <w:vanish/>
          <w:sz w:val="22"/>
          <w:szCs w:val="22"/>
          <w:shd w:val="clear" w:color="auto" w:fill="FFFF99"/>
          <w:rtl/>
        </w:rPr>
        <w:t>–</w:t>
      </w:r>
      <w:r w:rsidRPr="00A54CBC">
        <w:rPr>
          <w:rStyle w:val="default"/>
          <w:rFonts w:cs="FrankRuehl" w:hint="cs"/>
          <w:vanish/>
          <w:sz w:val="22"/>
          <w:szCs w:val="22"/>
          <w:shd w:val="clear" w:color="auto" w:fill="FFFF99"/>
          <w:rtl/>
        </w:rPr>
        <w:t xml:space="preserve"> תאגיד מדווח, נאמן לתעודות התחייבות כמשמעותו בפרק ה'1 לחוק</w:t>
      </w:r>
      <w:r w:rsidRPr="00A54CBC">
        <w:rPr>
          <w:rStyle w:val="default"/>
          <w:rFonts w:cs="FrankRuehl" w:hint="cs"/>
          <w:vanish/>
          <w:sz w:val="22"/>
          <w:szCs w:val="22"/>
          <w:u w:val="single"/>
          <w:shd w:val="clear" w:color="auto" w:fill="FFFF99"/>
          <w:rtl/>
        </w:rPr>
        <w:t>, מנהל קרן, נאמן לקרן, מפרק קרן, תאגיד מורשה</w:t>
      </w:r>
      <w:r w:rsidRPr="00A54CBC">
        <w:rPr>
          <w:rStyle w:val="default"/>
          <w:rFonts w:cs="FrankRuehl" w:hint="cs"/>
          <w:vanish/>
          <w:sz w:val="22"/>
          <w:szCs w:val="22"/>
          <w:shd w:val="clear" w:color="auto" w:fill="FFFF99"/>
          <w:rtl/>
        </w:rPr>
        <w:t xml:space="preserve"> או חתם כהגדרתו בתקנות ניירות ערך (חיתום), התשנ"ג-1993;</w:t>
      </w:r>
    </w:p>
    <w:p w:rsidR="001E1084" w:rsidRPr="00A54CBC" w:rsidRDefault="001E1084" w:rsidP="001E1084">
      <w:pPr>
        <w:pStyle w:val="P00"/>
        <w:spacing w:before="0"/>
        <w:ind w:left="0" w:right="1134"/>
        <w:rPr>
          <w:rStyle w:val="default"/>
          <w:rFonts w:cs="FrankRuehl" w:hint="cs"/>
          <w:vanish/>
          <w:sz w:val="20"/>
          <w:szCs w:val="20"/>
          <w:shd w:val="clear" w:color="auto" w:fill="FFFF99"/>
          <w:rtl/>
        </w:rPr>
      </w:pPr>
    </w:p>
    <w:p w:rsidR="001E1084" w:rsidRPr="00A54CBC" w:rsidRDefault="001E1084" w:rsidP="001E1084">
      <w:pPr>
        <w:pStyle w:val="P00"/>
        <w:spacing w:before="0"/>
        <w:ind w:left="0" w:right="1134"/>
        <w:rPr>
          <w:rStyle w:val="default"/>
          <w:rFonts w:cs="FrankRuehl" w:hint="cs"/>
          <w:vanish/>
          <w:color w:val="FF0000"/>
          <w:sz w:val="20"/>
          <w:szCs w:val="20"/>
          <w:shd w:val="clear" w:color="auto" w:fill="FFFF99"/>
          <w:rtl/>
        </w:rPr>
      </w:pPr>
      <w:r w:rsidRPr="00A54CBC">
        <w:rPr>
          <w:rStyle w:val="default"/>
          <w:rFonts w:cs="FrankRuehl" w:hint="cs"/>
          <w:vanish/>
          <w:color w:val="FF0000"/>
          <w:sz w:val="20"/>
          <w:szCs w:val="20"/>
          <w:shd w:val="clear" w:color="auto" w:fill="FFFF99"/>
          <w:rtl/>
        </w:rPr>
        <w:t>מיום 1.1.2013</w:t>
      </w:r>
    </w:p>
    <w:p w:rsidR="001E1084" w:rsidRPr="00A54CBC" w:rsidRDefault="001E1084" w:rsidP="001E1084">
      <w:pPr>
        <w:pStyle w:val="P00"/>
        <w:spacing w:before="0"/>
        <w:ind w:left="0" w:right="1134"/>
        <w:rPr>
          <w:rStyle w:val="default"/>
          <w:rFonts w:cs="FrankRuehl" w:hint="cs"/>
          <w:vanish/>
          <w:sz w:val="20"/>
          <w:szCs w:val="20"/>
          <w:shd w:val="clear" w:color="auto" w:fill="FFFF99"/>
          <w:rtl/>
        </w:rPr>
      </w:pPr>
      <w:r w:rsidRPr="00A54CBC">
        <w:rPr>
          <w:rStyle w:val="default"/>
          <w:rFonts w:cs="FrankRuehl" w:hint="cs"/>
          <w:b/>
          <w:bCs/>
          <w:vanish/>
          <w:sz w:val="20"/>
          <w:szCs w:val="20"/>
          <w:shd w:val="clear" w:color="auto" w:fill="FFFF99"/>
          <w:rtl/>
        </w:rPr>
        <w:t>תק' תשע"ג-2012</w:t>
      </w:r>
    </w:p>
    <w:p w:rsidR="001E1084" w:rsidRPr="00A54CBC" w:rsidRDefault="001E1084" w:rsidP="001E1084">
      <w:pPr>
        <w:pStyle w:val="P00"/>
        <w:spacing w:before="0"/>
        <w:ind w:left="0" w:right="1134"/>
        <w:rPr>
          <w:rStyle w:val="default"/>
          <w:rFonts w:cs="FrankRuehl" w:hint="cs"/>
          <w:vanish/>
          <w:sz w:val="20"/>
          <w:szCs w:val="20"/>
          <w:shd w:val="clear" w:color="auto" w:fill="FFFF99"/>
          <w:rtl/>
        </w:rPr>
      </w:pPr>
      <w:hyperlink r:id="rId17" w:history="1">
        <w:r w:rsidRPr="00A54CBC">
          <w:rPr>
            <w:rStyle w:val="Hyperlink"/>
            <w:rFonts w:cs="FrankRuehl" w:hint="cs"/>
            <w:vanish/>
            <w:szCs w:val="20"/>
            <w:shd w:val="clear" w:color="auto" w:fill="FFFF99"/>
            <w:rtl/>
          </w:rPr>
          <w:t>ק"ת תשע"ג מס' 7186</w:t>
        </w:r>
      </w:hyperlink>
      <w:r w:rsidRPr="00A54CBC">
        <w:rPr>
          <w:rStyle w:val="default"/>
          <w:rFonts w:cs="FrankRuehl" w:hint="cs"/>
          <w:vanish/>
          <w:sz w:val="20"/>
          <w:szCs w:val="20"/>
          <w:shd w:val="clear" w:color="auto" w:fill="FFFF99"/>
          <w:rtl/>
        </w:rPr>
        <w:t xml:space="preserve"> מיום 2.12.2012 עמ' 227</w:t>
      </w:r>
    </w:p>
    <w:p w:rsidR="001E1084" w:rsidRPr="00A54CBC" w:rsidRDefault="001E1084" w:rsidP="001E1084">
      <w:pPr>
        <w:pStyle w:val="P00"/>
        <w:spacing w:before="0"/>
        <w:ind w:left="0" w:right="1134"/>
        <w:rPr>
          <w:rStyle w:val="default"/>
          <w:rFonts w:cs="FrankRuehl" w:hint="cs"/>
          <w:vanish/>
          <w:sz w:val="20"/>
          <w:szCs w:val="20"/>
          <w:shd w:val="clear" w:color="auto" w:fill="FFFF99"/>
          <w:rtl/>
        </w:rPr>
      </w:pPr>
      <w:r w:rsidRPr="00A54CBC">
        <w:rPr>
          <w:rStyle w:val="default"/>
          <w:rFonts w:cs="FrankRuehl" w:hint="cs"/>
          <w:b/>
          <w:bCs/>
          <w:vanish/>
          <w:sz w:val="20"/>
          <w:szCs w:val="20"/>
          <w:shd w:val="clear" w:color="auto" w:fill="FFFF99"/>
          <w:rtl/>
        </w:rPr>
        <w:t>החלפת הגדרת "גורם מדווח"</w:t>
      </w:r>
    </w:p>
    <w:p w:rsidR="001E1084" w:rsidRPr="00A54CBC" w:rsidRDefault="001E1084" w:rsidP="00327F5F">
      <w:pPr>
        <w:pStyle w:val="P00"/>
        <w:ind w:left="0" w:right="1134"/>
        <w:rPr>
          <w:rStyle w:val="default"/>
          <w:rFonts w:cs="FrankRuehl" w:hint="cs"/>
          <w:vanish/>
          <w:sz w:val="20"/>
          <w:szCs w:val="20"/>
          <w:shd w:val="clear" w:color="auto" w:fill="FFFF99"/>
          <w:rtl/>
        </w:rPr>
      </w:pPr>
      <w:r w:rsidRPr="00A54CBC">
        <w:rPr>
          <w:rStyle w:val="default"/>
          <w:rFonts w:cs="FrankRuehl" w:hint="cs"/>
          <w:vanish/>
          <w:sz w:val="20"/>
          <w:szCs w:val="20"/>
          <w:shd w:val="clear" w:color="auto" w:fill="FFFF99"/>
          <w:rtl/>
        </w:rPr>
        <w:t>הנוסח הקודם:</w:t>
      </w:r>
    </w:p>
    <w:p w:rsidR="001E1084" w:rsidRPr="001E1084" w:rsidRDefault="001E1084" w:rsidP="001E1084">
      <w:pPr>
        <w:pStyle w:val="P00"/>
        <w:spacing w:before="0"/>
        <w:ind w:left="0" w:right="1134"/>
        <w:rPr>
          <w:rStyle w:val="default"/>
          <w:rFonts w:cs="FrankRuehl" w:hint="cs"/>
          <w:strike/>
          <w:sz w:val="2"/>
          <w:szCs w:val="2"/>
          <w:shd w:val="clear" w:color="auto" w:fill="FFFF99"/>
          <w:rtl/>
        </w:rPr>
      </w:pPr>
      <w:r w:rsidRPr="00A54CBC">
        <w:rPr>
          <w:rStyle w:val="default"/>
          <w:rFonts w:cs="FrankRuehl" w:hint="cs"/>
          <w:vanish/>
          <w:sz w:val="22"/>
          <w:szCs w:val="22"/>
          <w:shd w:val="clear" w:color="auto" w:fill="FFFF99"/>
          <w:rtl/>
        </w:rPr>
        <w:tab/>
      </w:r>
      <w:r w:rsidRPr="00A54CBC">
        <w:rPr>
          <w:rStyle w:val="default"/>
          <w:rFonts w:cs="FrankRuehl" w:hint="cs"/>
          <w:strike/>
          <w:vanish/>
          <w:sz w:val="22"/>
          <w:szCs w:val="22"/>
          <w:shd w:val="clear" w:color="auto" w:fill="FFFF99"/>
          <w:rtl/>
        </w:rPr>
        <w:t>"</w:t>
      </w:r>
      <w:r w:rsidRPr="00A54CBC">
        <w:rPr>
          <w:rStyle w:val="default"/>
          <w:rFonts w:cs="FrankRuehl"/>
          <w:strike/>
          <w:vanish/>
          <w:sz w:val="22"/>
          <w:szCs w:val="22"/>
          <w:shd w:val="clear" w:color="auto" w:fill="FFFF99"/>
          <w:rtl/>
        </w:rPr>
        <w:t>ג</w:t>
      </w:r>
      <w:r w:rsidRPr="00A54CBC">
        <w:rPr>
          <w:rStyle w:val="default"/>
          <w:rFonts w:cs="FrankRuehl" w:hint="cs"/>
          <w:strike/>
          <w:vanish/>
          <w:sz w:val="22"/>
          <w:szCs w:val="22"/>
          <w:shd w:val="clear" w:color="auto" w:fill="FFFF99"/>
          <w:rtl/>
        </w:rPr>
        <w:t xml:space="preserve">ורם מדווח" </w:t>
      </w:r>
      <w:r w:rsidRPr="00A54CBC">
        <w:rPr>
          <w:rStyle w:val="default"/>
          <w:rFonts w:cs="FrankRuehl"/>
          <w:strike/>
          <w:vanish/>
          <w:sz w:val="22"/>
          <w:szCs w:val="22"/>
          <w:shd w:val="clear" w:color="auto" w:fill="FFFF99"/>
          <w:rtl/>
        </w:rPr>
        <w:t>–</w:t>
      </w:r>
      <w:r w:rsidRPr="00A54CBC">
        <w:rPr>
          <w:rStyle w:val="default"/>
          <w:rFonts w:cs="FrankRuehl" w:hint="cs"/>
          <w:strike/>
          <w:vanish/>
          <w:sz w:val="22"/>
          <w:szCs w:val="22"/>
          <w:shd w:val="clear" w:color="auto" w:fill="FFFF99"/>
          <w:rtl/>
        </w:rPr>
        <w:t xml:space="preserve"> תאגיד מדווח, נאמן לתעודות התחייבות כמשמעותו בפרק ה'1 לחוק, מנהל קרן, נאמן לקרן, מפרק קרן, תאגיד מורשה או חתם כהגדרתו בתקנות ניירות ערך (חיתום), התשנ"ג-1993;</w:t>
      </w:r>
      <w:bookmarkEnd w:id="8"/>
    </w:p>
    <w:p w:rsidR="005A269B" w:rsidRDefault="005A269B" w:rsidP="005A269B">
      <w:pPr>
        <w:pStyle w:val="P00"/>
        <w:spacing w:before="72"/>
        <w:ind w:left="0" w:right="1134"/>
        <w:rPr>
          <w:rStyle w:val="default"/>
          <w:rFonts w:cs="FrankRuehl" w:hint="cs"/>
          <w:rtl/>
        </w:rPr>
      </w:pPr>
      <w:r>
        <w:rPr>
          <w:rFonts w:cs="FrankRuehl" w:hint="cs"/>
          <w:sz w:val="26"/>
          <w:rtl/>
          <w:lang w:eastAsia="en-US"/>
        </w:rPr>
        <w:pict>
          <v:shape id="_x0000_s1147" type="#_x0000_t202" style="position:absolute;left:0;text-align:left;margin-left:470.35pt;margin-top:7.1pt;width:1in;height:9pt;z-index:251673600" filled="f" stroked="f">
            <v:textbox inset="1mm,0,1mm,0">
              <w:txbxContent>
                <w:p w:rsidR="00046D62" w:rsidRDefault="00046D62" w:rsidP="005A269B">
                  <w:pPr>
                    <w:spacing w:line="160" w:lineRule="exact"/>
                    <w:rPr>
                      <w:rFonts w:cs="Miriam" w:hint="cs"/>
                      <w:noProof/>
                      <w:sz w:val="18"/>
                      <w:szCs w:val="18"/>
                      <w:rtl/>
                    </w:rPr>
                  </w:pPr>
                  <w:r>
                    <w:rPr>
                      <w:rFonts w:cs="Miriam" w:hint="cs"/>
                      <w:noProof/>
                      <w:sz w:val="18"/>
                      <w:szCs w:val="18"/>
                      <w:rtl/>
                    </w:rPr>
                    <w:t>תק' תשע"ו-2016</w:t>
                  </w:r>
                </w:p>
              </w:txbxContent>
            </v:textbox>
            <w10:anchorlock/>
          </v:shape>
        </w:pict>
      </w:r>
      <w:r>
        <w:rPr>
          <w:rStyle w:val="default"/>
          <w:rFonts w:cs="FrankRuehl" w:hint="cs"/>
          <w:rtl/>
        </w:rPr>
        <w:tab/>
        <w:t xml:space="preserve">"המערכות" </w:t>
      </w:r>
      <w:r>
        <w:rPr>
          <w:rStyle w:val="default"/>
          <w:rFonts w:cs="FrankRuehl"/>
          <w:rtl/>
        </w:rPr>
        <w:t>–</w:t>
      </w:r>
      <w:r>
        <w:rPr>
          <w:rStyle w:val="default"/>
          <w:rFonts w:cs="FrankRuehl" w:hint="cs"/>
          <w:rtl/>
        </w:rPr>
        <w:t xml:space="preserve"> מגנא, מערכת דואר אלקטרוני מאובטח ומערכת ההצבעה האלקטרונית;</w:t>
      </w:r>
    </w:p>
    <w:p w:rsidR="005A269B" w:rsidRPr="00A54CBC" w:rsidRDefault="005A269B" w:rsidP="005A269B">
      <w:pPr>
        <w:pStyle w:val="P00"/>
        <w:spacing w:before="0"/>
        <w:ind w:left="0" w:right="1134"/>
        <w:rPr>
          <w:rStyle w:val="default"/>
          <w:rFonts w:cs="FrankRuehl" w:hint="cs"/>
          <w:vanish/>
          <w:color w:val="FF0000"/>
          <w:sz w:val="20"/>
          <w:szCs w:val="20"/>
          <w:shd w:val="clear" w:color="auto" w:fill="FFFF99"/>
          <w:rtl/>
        </w:rPr>
      </w:pPr>
      <w:bookmarkStart w:id="9" w:name="Rov43"/>
      <w:r w:rsidRPr="00A54CBC">
        <w:rPr>
          <w:rStyle w:val="default"/>
          <w:rFonts w:cs="FrankRuehl" w:hint="cs"/>
          <w:vanish/>
          <w:color w:val="FF0000"/>
          <w:sz w:val="20"/>
          <w:szCs w:val="20"/>
          <w:shd w:val="clear" w:color="auto" w:fill="FFFF99"/>
          <w:rtl/>
        </w:rPr>
        <w:t>מיום 19.7.2016</w:t>
      </w:r>
    </w:p>
    <w:p w:rsidR="005A269B" w:rsidRPr="00A54CBC" w:rsidRDefault="005A269B" w:rsidP="005A269B">
      <w:pPr>
        <w:pStyle w:val="P00"/>
        <w:spacing w:before="0"/>
        <w:ind w:left="0" w:right="1134"/>
        <w:rPr>
          <w:rStyle w:val="default"/>
          <w:rFonts w:cs="FrankRuehl" w:hint="cs"/>
          <w:vanish/>
          <w:sz w:val="20"/>
          <w:szCs w:val="20"/>
          <w:shd w:val="clear" w:color="auto" w:fill="FFFF99"/>
          <w:rtl/>
        </w:rPr>
      </w:pPr>
      <w:r w:rsidRPr="00A54CBC">
        <w:rPr>
          <w:rStyle w:val="default"/>
          <w:rFonts w:cs="FrankRuehl" w:hint="cs"/>
          <w:b/>
          <w:bCs/>
          <w:vanish/>
          <w:sz w:val="20"/>
          <w:szCs w:val="20"/>
          <w:shd w:val="clear" w:color="auto" w:fill="FFFF99"/>
          <w:rtl/>
        </w:rPr>
        <w:t>תק' תשע"ו-2016</w:t>
      </w:r>
    </w:p>
    <w:p w:rsidR="005A269B" w:rsidRPr="00A54CBC" w:rsidRDefault="005A269B" w:rsidP="005A269B">
      <w:pPr>
        <w:pStyle w:val="P00"/>
        <w:spacing w:before="0"/>
        <w:ind w:left="0" w:right="1134"/>
        <w:rPr>
          <w:rStyle w:val="default"/>
          <w:rFonts w:cs="FrankRuehl" w:hint="cs"/>
          <w:vanish/>
          <w:sz w:val="20"/>
          <w:szCs w:val="20"/>
          <w:shd w:val="clear" w:color="auto" w:fill="FFFF99"/>
          <w:rtl/>
        </w:rPr>
      </w:pPr>
      <w:hyperlink r:id="rId18" w:history="1">
        <w:r w:rsidRPr="00A54CBC">
          <w:rPr>
            <w:rStyle w:val="Hyperlink"/>
            <w:rFonts w:cs="FrankRuehl" w:hint="cs"/>
            <w:vanish/>
            <w:szCs w:val="20"/>
            <w:shd w:val="clear" w:color="auto" w:fill="FFFF99"/>
            <w:rtl/>
          </w:rPr>
          <w:t>ק"ת תשע"ו מס' 7690</w:t>
        </w:r>
      </w:hyperlink>
      <w:r w:rsidRPr="00A54CBC">
        <w:rPr>
          <w:rStyle w:val="default"/>
          <w:rFonts w:cs="FrankRuehl" w:hint="cs"/>
          <w:vanish/>
          <w:sz w:val="20"/>
          <w:szCs w:val="20"/>
          <w:shd w:val="clear" w:color="auto" w:fill="FFFF99"/>
          <w:rtl/>
        </w:rPr>
        <w:t xml:space="preserve"> מיום 19.7.2016 עמ' 1636</w:t>
      </w:r>
    </w:p>
    <w:p w:rsidR="005A269B" w:rsidRPr="005A269B" w:rsidRDefault="005A269B" w:rsidP="005A269B">
      <w:pPr>
        <w:pStyle w:val="P00"/>
        <w:spacing w:before="0"/>
        <w:ind w:left="0" w:right="1134"/>
        <w:rPr>
          <w:rStyle w:val="default"/>
          <w:rFonts w:cs="FrankRuehl" w:hint="cs"/>
          <w:sz w:val="2"/>
          <w:szCs w:val="2"/>
          <w:shd w:val="clear" w:color="auto" w:fill="FFFF99"/>
          <w:rtl/>
        </w:rPr>
      </w:pPr>
      <w:r w:rsidRPr="00A54CBC">
        <w:rPr>
          <w:rStyle w:val="default"/>
          <w:rFonts w:cs="FrankRuehl" w:hint="cs"/>
          <w:b/>
          <w:bCs/>
          <w:vanish/>
          <w:sz w:val="20"/>
          <w:szCs w:val="20"/>
          <w:shd w:val="clear" w:color="auto" w:fill="FFFF99"/>
          <w:rtl/>
        </w:rPr>
        <w:t>הוספת הגדרת "המערכות"</w:t>
      </w:r>
      <w:bookmarkEnd w:id="9"/>
    </w:p>
    <w:p w:rsidR="001A3EC2" w:rsidRDefault="001A3EC2">
      <w:pPr>
        <w:pStyle w:val="P00"/>
        <w:spacing w:before="72"/>
        <w:ind w:left="0" w:right="1134"/>
        <w:rPr>
          <w:rStyle w:val="default"/>
          <w:rFonts w:cs="FrankRuehl"/>
          <w:rtl/>
        </w:rPr>
      </w:pPr>
      <w:r>
        <w:rPr>
          <w:rStyle w:val="default"/>
          <w:rFonts w:cs="FrankRuehl" w:hint="cs"/>
          <w:rtl/>
        </w:rPr>
        <w:tab/>
        <w:t>"</w:t>
      </w:r>
      <w:r>
        <w:rPr>
          <w:rStyle w:val="default"/>
          <w:rFonts w:cs="FrankRuehl"/>
          <w:rtl/>
        </w:rPr>
        <w:t>מ</w:t>
      </w:r>
      <w:r>
        <w:rPr>
          <w:rStyle w:val="default"/>
          <w:rFonts w:cs="FrankRuehl" w:hint="cs"/>
          <w:rtl/>
        </w:rPr>
        <w:t xml:space="preserve">אשר חתימה" </w:t>
      </w:r>
      <w:r>
        <w:rPr>
          <w:rStyle w:val="default"/>
          <w:rFonts w:cs="FrankRuehl"/>
          <w:rtl/>
        </w:rPr>
        <w:t>–</w:t>
      </w:r>
      <w:r>
        <w:rPr>
          <w:rStyle w:val="default"/>
          <w:rFonts w:cs="FrankRuehl" w:hint="cs"/>
          <w:rtl/>
        </w:rPr>
        <w:t xml:space="preserve"> כמשמעותו בסעיף 44ד(ב) לחוק;</w:t>
      </w:r>
    </w:p>
    <w:p w:rsidR="001A3EC2" w:rsidRDefault="001A3EC2">
      <w:pPr>
        <w:pStyle w:val="P00"/>
        <w:spacing w:before="72"/>
        <w:ind w:left="0" w:right="1134"/>
        <w:rPr>
          <w:rStyle w:val="default"/>
          <w:rFonts w:cs="FrankRuehl" w:hint="cs"/>
          <w:rtl/>
        </w:rPr>
      </w:pPr>
      <w:r>
        <w:rPr>
          <w:rStyle w:val="default"/>
          <w:rFonts w:cs="FrankRuehl" w:hint="cs"/>
          <w:rtl/>
        </w:rPr>
        <w:tab/>
        <w:t>"</w:t>
      </w:r>
      <w:r>
        <w:rPr>
          <w:rStyle w:val="default"/>
          <w:rFonts w:cs="FrankRuehl"/>
          <w:rtl/>
        </w:rPr>
        <w:t>מ</w:t>
      </w:r>
      <w:r>
        <w:rPr>
          <w:rStyle w:val="default"/>
          <w:rFonts w:cs="FrankRuehl" w:hint="cs"/>
          <w:rtl/>
        </w:rPr>
        <w:t xml:space="preserve">גנא" (מערכת גילוי נאות אלקטרונית) </w:t>
      </w:r>
      <w:r>
        <w:rPr>
          <w:rStyle w:val="default"/>
          <w:rFonts w:cs="FrankRuehl"/>
          <w:rtl/>
        </w:rPr>
        <w:t>–</w:t>
      </w:r>
      <w:r>
        <w:rPr>
          <w:rStyle w:val="default"/>
          <w:rFonts w:cs="FrankRuehl" w:hint="cs"/>
          <w:rtl/>
        </w:rPr>
        <w:t xml:space="preserve"> מערכת המחשב של הרשות המשמשת לקליטת ריווחי הגורמים המדווחים והפצתם;</w:t>
      </w:r>
    </w:p>
    <w:p w:rsidR="001E1084" w:rsidRDefault="001E1084" w:rsidP="001E1084">
      <w:pPr>
        <w:pStyle w:val="P00"/>
        <w:spacing w:before="72"/>
        <w:ind w:left="0" w:right="1134"/>
        <w:rPr>
          <w:rStyle w:val="default"/>
          <w:rFonts w:cs="FrankRuehl" w:hint="cs"/>
          <w:sz w:val="20"/>
          <w:rtl/>
        </w:rPr>
      </w:pPr>
      <w:r>
        <w:rPr>
          <w:rFonts w:cs="FrankRuehl" w:hint="cs"/>
          <w:rtl/>
          <w:lang w:eastAsia="en-US"/>
        </w:rPr>
        <w:pict>
          <v:shape id="_x0000_s1080" type="#_x0000_t202" style="position:absolute;left:0;text-align:left;margin-left:470.35pt;margin-top:7.1pt;width:1in;height:9pt;z-index:251648000" filled="f" stroked="f">
            <v:textbox inset="1mm,0,1mm,0">
              <w:txbxContent>
                <w:p w:rsidR="00046D62" w:rsidRDefault="00046D62" w:rsidP="001E1084">
                  <w:pPr>
                    <w:spacing w:line="160" w:lineRule="exact"/>
                    <w:rPr>
                      <w:rFonts w:cs="Miriam" w:hint="cs"/>
                      <w:noProof/>
                      <w:sz w:val="18"/>
                      <w:szCs w:val="18"/>
                      <w:rtl/>
                    </w:rPr>
                  </w:pPr>
                  <w:r>
                    <w:rPr>
                      <w:rFonts w:cs="Miriam" w:hint="cs"/>
                      <w:sz w:val="18"/>
                      <w:szCs w:val="18"/>
                      <w:rtl/>
                    </w:rPr>
                    <w:t>תק' תשע"ג-2012</w:t>
                  </w:r>
                </w:p>
              </w:txbxContent>
            </v:textbox>
          </v:shape>
        </w:pict>
      </w:r>
      <w:r w:rsidRPr="001E1084">
        <w:rPr>
          <w:rStyle w:val="default"/>
          <w:rFonts w:cs="FrankRuehl" w:hint="cs"/>
          <w:sz w:val="20"/>
          <w:rtl/>
        </w:rPr>
        <w:tab/>
        <w:t>"</w:t>
      </w:r>
      <w:r>
        <w:rPr>
          <w:rStyle w:val="default"/>
          <w:rFonts w:cs="FrankRuehl" w:hint="cs"/>
          <w:sz w:val="20"/>
          <w:rtl/>
        </w:rPr>
        <w:t xml:space="preserve">מורשה גישה לתיבת דואר אלקטרוני מאובטח" </w:t>
      </w:r>
      <w:r>
        <w:rPr>
          <w:rStyle w:val="default"/>
          <w:rFonts w:cs="FrankRuehl"/>
          <w:sz w:val="20"/>
          <w:rtl/>
        </w:rPr>
        <w:t>–</w:t>
      </w:r>
      <w:r>
        <w:rPr>
          <w:rStyle w:val="default"/>
          <w:rFonts w:cs="FrankRuehl" w:hint="cs"/>
          <w:sz w:val="20"/>
          <w:rtl/>
        </w:rPr>
        <w:t xml:space="preserve"> כמשמעותו בסעיף 44י(א) לחוק;</w:t>
      </w:r>
    </w:p>
    <w:p w:rsidR="001E1084" w:rsidRPr="00A54CBC" w:rsidRDefault="001E1084" w:rsidP="001E1084">
      <w:pPr>
        <w:pStyle w:val="P00"/>
        <w:spacing w:before="0"/>
        <w:ind w:left="0" w:right="1134"/>
        <w:rPr>
          <w:rStyle w:val="default"/>
          <w:rFonts w:cs="FrankRuehl" w:hint="cs"/>
          <w:vanish/>
          <w:color w:val="FF0000"/>
          <w:sz w:val="20"/>
          <w:szCs w:val="20"/>
          <w:shd w:val="clear" w:color="auto" w:fill="FFFF99"/>
          <w:rtl/>
        </w:rPr>
      </w:pPr>
      <w:bookmarkStart w:id="10" w:name="Rov26"/>
      <w:r w:rsidRPr="00A54CBC">
        <w:rPr>
          <w:rStyle w:val="default"/>
          <w:rFonts w:cs="FrankRuehl" w:hint="cs"/>
          <w:vanish/>
          <w:color w:val="FF0000"/>
          <w:sz w:val="20"/>
          <w:szCs w:val="20"/>
          <w:shd w:val="clear" w:color="auto" w:fill="FFFF99"/>
          <w:rtl/>
        </w:rPr>
        <w:t>מיום 1.1.2013</w:t>
      </w:r>
    </w:p>
    <w:p w:rsidR="001E1084" w:rsidRPr="00A54CBC" w:rsidRDefault="001E1084" w:rsidP="001E1084">
      <w:pPr>
        <w:pStyle w:val="P00"/>
        <w:spacing w:before="0"/>
        <w:ind w:left="0" w:right="1134"/>
        <w:rPr>
          <w:rStyle w:val="default"/>
          <w:rFonts w:cs="FrankRuehl" w:hint="cs"/>
          <w:vanish/>
          <w:sz w:val="20"/>
          <w:szCs w:val="20"/>
          <w:shd w:val="clear" w:color="auto" w:fill="FFFF99"/>
          <w:rtl/>
        </w:rPr>
      </w:pPr>
      <w:r w:rsidRPr="00A54CBC">
        <w:rPr>
          <w:rStyle w:val="default"/>
          <w:rFonts w:cs="FrankRuehl" w:hint="cs"/>
          <w:b/>
          <w:bCs/>
          <w:vanish/>
          <w:sz w:val="20"/>
          <w:szCs w:val="20"/>
          <w:shd w:val="clear" w:color="auto" w:fill="FFFF99"/>
          <w:rtl/>
        </w:rPr>
        <w:t>תק' תשע"ג-2012</w:t>
      </w:r>
    </w:p>
    <w:p w:rsidR="001E1084" w:rsidRPr="00A54CBC" w:rsidRDefault="001E1084" w:rsidP="001E1084">
      <w:pPr>
        <w:pStyle w:val="P00"/>
        <w:spacing w:before="0"/>
        <w:ind w:left="0" w:right="1134"/>
        <w:rPr>
          <w:rStyle w:val="default"/>
          <w:rFonts w:cs="FrankRuehl" w:hint="cs"/>
          <w:vanish/>
          <w:sz w:val="20"/>
          <w:szCs w:val="20"/>
          <w:shd w:val="clear" w:color="auto" w:fill="FFFF99"/>
          <w:rtl/>
        </w:rPr>
      </w:pPr>
      <w:hyperlink r:id="rId19" w:history="1">
        <w:r w:rsidRPr="00A54CBC">
          <w:rPr>
            <w:rStyle w:val="Hyperlink"/>
            <w:rFonts w:cs="FrankRuehl" w:hint="cs"/>
            <w:vanish/>
            <w:szCs w:val="20"/>
            <w:shd w:val="clear" w:color="auto" w:fill="FFFF99"/>
            <w:rtl/>
          </w:rPr>
          <w:t>ק"ת תשע"ג מס' 7186</w:t>
        </w:r>
      </w:hyperlink>
      <w:r w:rsidRPr="00A54CBC">
        <w:rPr>
          <w:rStyle w:val="default"/>
          <w:rFonts w:cs="FrankRuehl" w:hint="cs"/>
          <w:vanish/>
          <w:sz w:val="20"/>
          <w:szCs w:val="20"/>
          <w:shd w:val="clear" w:color="auto" w:fill="FFFF99"/>
          <w:rtl/>
        </w:rPr>
        <w:t xml:space="preserve"> מיום 2.12.2012 עמ' 227</w:t>
      </w:r>
    </w:p>
    <w:p w:rsidR="001E1084" w:rsidRPr="00327F5F" w:rsidRDefault="001E1084" w:rsidP="00327F5F">
      <w:pPr>
        <w:pStyle w:val="P00"/>
        <w:spacing w:before="0"/>
        <w:ind w:left="0" w:right="1134"/>
        <w:rPr>
          <w:rStyle w:val="default"/>
          <w:rFonts w:cs="FrankRuehl" w:hint="cs"/>
          <w:sz w:val="2"/>
          <w:szCs w:val="2"/>
          <w:rtl/>
        </w:rPr>
      </w:pPr>
      <w:r w:rsidRPr="00A54CBC">
        <w:rPr>
          <w:rStyle w:val="default"/>
          <w:rFonts w:cs="FrankRuehl" w:hint="cs"/>
          <w:b/>
          <w:bCs/>
          <w:vanish/>
          <w:sz w:val="20"/>
          <w:szCs w:val="20"/>
          <w:shd w:val="clear" w:color="auto" w:fill="FFFF99"/>
          <w:rtl/>
        </w:rPr>
        <w:t>הוספת הגדרת "מורשה גישה לתיבת דואר אלקטרוני מאובטח"</w:t>
      </w:r>
      <w:bookmarkEnd w:id="10"/>
    </w:p>
    <w:p w:rsidR="001A3EC2" w:rsidRDefault="001A3EC2">
      <w:pPr>
        <w:pStyle w:val="P00"/>
        <w:spacing w:before="72"/>
        <w:ind w:left="0" w:right="1134"/>
        <w:rPr>
          <w:rStyle w:val="default"/>
          <w:rFonts w:cs="FrankRuehl" w:hint="cs"/>
          <w:rtl/>
        </w:rPr>
      </w:pPr>
      <w:r>
        <w:rPr>
          <w:rStyle w:val="default"/>
          <w:rFonts w:cs="FrankRuehl" w:hint="cs"/>
          <w:rtl/>
        </w:rPr>
        <w:tab/>
        <w:t>"</w:t>
      </w:r>
      <w:r>
        <w:rPr>
          <w:rStyle w:val="default"/>
          <w:rFonts w:cs="FrankRuehl"/>
          <w:rtl/>
        </w:rPr>
        <w:t>מ</w:t>
      </w:r>
      <w:r>
        <w:rPr>
          <w:rStyle w:val="default"/>
          <w:rFonts w:cs="FrankRuehl" w:hint="cs"/>
          <w:rtl/>
        </w:rPr>
        <w:t xml:space="preserve">ורשה חתימה אלקטרונית" </w:t>
      </w:r>
      <w:r>
        <w:rPr>
          <w:rStyle w:val="default"/>
          <w:rFonts w:cs="FrankRuehl"/>
          <w:rtl/>
        </w:rPr>
        <w:t>–</w:t>
      </w:r>
      <w:r>
        <w:rPr>
          <w:rStyle w:val="default"/>
          <w:rFonts w:cs="FrankRuehl" w:hint="cs"/>
          <w:rtl/>
        </w:rPr>
        <w:t xml:space="preserve"> כמשמעותו בסעיף 44ד(א) לחוק;</w:t>
      </w:r>
    </w:p>
    <w:p w:rsidR="00ED2D3E" w:rsidRPr="00787D32" w:rsidRDefault="00ED2D3E" w:rsidP="00ED2D3E">
      <w:pPr>
        <w:pStyle w:val="P00"/>
        <w:spacing w:before="72"/>
        <w:ind w:left="0" w:right="1134"/>
        <w:rPr>
          <w:rStyle w:val="default"/>
          <w:rFonts w:cs="FrankRuehl" w:hint="cs"/>
          <w:rtl/>
        </w:rPr>
      </w:pPr>
      <w:r w:rsidRPr="00787D32">
        <w:rPr>
          <w:rFonts w:cs="FrankRuehl" w:hint="cs"/>
          <w:sz w:val="26"/>
          <w:rtl/>
          <w:lang w:eastAsia="en-US"/>
        </w:rPr>
        <w:pict>
          <v:shape id="_x0000_s1064" type="#_x0000_t202" style="position:absolute;left:0;text-align:left;margin-left:470.35pt;margin-top:7.1pt;width:1in;height:9pt;z-index:251640832" filled="f" stroked="f">
            <v:textbox style="mso-next-textbox:#_x0000_s1064" inset="1mm,0,1mm,0">
              <w:txbxContent>
                <w:p w:rsidR="00046D62" w:rsidRDefault="00046D62" w:rsidP="00ED2D3E">
                  <w:pPr>
                    <w:spacing w:line="160" w:lineRule="exact"/>
                    <w:rPr>
                      <w:rFonts w:cs="Miriam" w:hint="cs"/>
                      <w:noProof/>
                      <w:sz w:val="18"/>
                      <w:szCs w:val="18"/>
                      <w:rtl/>
                    </w:rPr>
                  </w:pPr>
                  <w:r>
                    <w:rPr>
                      <w:rFonts w:cs="Miriam" w:hint="cs"/>
                      <w:sz w:val="18"/>
                      <w:szCs w:val="18"/>
                      <w:rtl/>
                    </w:rPr>
                    <w:t>תק' תשע"ב-2012</w:t>
                  </w:r>
                </w:p>
              </w:txbxContent>
            </v:textbox>
          </v:shape>
        </w:pict>
      </w:r>
      <w:r w:rsidRPr="00787D32">
        <w:rPr>
          <w:rStyle w:val="default"/>
          <w:rFonts w:cs="FrankRuehl" w:hint="cs"/>
          <w:rtl/>
        </w:rPr>
        <w:tab/>
        <w:t xml:space="preserve">"מנהל קרן", "נאמן לקרן" ו"מפרק קרן" </w:t>
      </w:r>
      <w:r w:rsidRPr="00787D32">
        <w:rPr>
          <w:rStyle w:val="default"/>
          <w:rFonts w:cs="FrankRuehl"/>
          <w:rtl/>
        </w:rPr>
        <w:t>–</w:t>
      </w:r>
      <w:r w:rsidRPr="00787D32">
        <w:rPr>
          <w:rStyle w:val="default"/>
          <w:rFonts w:cs="FrankRuehl" w:hint="cs"/>
          <w:rtl/>
        </w:rPr>
        <w:t xml:space="preserve"> כמשמעותם בחוק להשקעות משותפות;</w:t>
      </w:r>
    </w:p>
    <w:p w:rsidR="00ED2D3E" w:rsidRPr="00A54CBC" w:rsidRDefault="00ED2D3E" w:rsidP="00ED2D3E">
      <w:pPr>
        <w:pStyle w:val="P00"/>
        <w:spacing w:before="0"/>
        <w:ind w:left="0" w:right="1134"/>
        <w:rPr>
          <w:rStyle w:val="default"/>
          <w:rFonts w:cs="FrankRuehl" w:hint="cs"/>
          <w:vanish/>
          <w:color w:val="FF0000"/>
          <w:sz w:val="20"/>
          <w:szCs w:val="20"/>
          <w:shd w:val="clear" w:color="auto" w:fill="FFFF99"/>
          <w:rtl/>
        </w:rPr>
      </w:pPr>
      <w:bookmarkStart w:id="11" w:name="Rov19"/>
      <w:r w:rsidRPr="00A54CBC">
        <w:rPr>
          <w:rStyle w:val="default"/>
          <w:rFonts w:cs="FrankRuehl" w:hint="cs"/>
          <w:vanish/>
          <w:color w:val="FF0000"/>
          <w:sz w:val="20"/>
          <w:szCs w:val="20"/>
          <w:shd w:val="clear" w:color="auto" w:fill="FFFF99"/>
          <w:rtl/>
        </w:rPr>
        <w:t>מיום 14.8.2012</w:t>
      </w:r>
    </w:p>
    <w:p w:rsidR="00ED2D3E" w:rsidRPr="00A54CBC" w:rsidRDefault="00ED2D3E" w:rsidP="00ED2D3E">
      <w:pPr>
        <w:pStyle w:val="P00"/>
        <w:spacing w:before="0"/>
        <w:ind w:left="0" w:right="1134"/>
        <w:rPr>
          <w:rStyle w:val="default"/>
          <w:rFonts w:cs="FrankRuehl" w:hint="cs"/>
          <w:b/>
          <w:bCs/>
          <w:vanish/>
          <w:sz w:val="20"/>
          <w:szCs w:val="20"/>
          <w:shd w:val="clear" w:color="auto" w:fill="FFFF99"/>
          <w:rtl/>
        </w:rPr>
      </w:pPr>
      <w:r w:rsidRPr="00A54CBC">
        <w:rPr>
          <w:rStyle w:val="default"/>
          <w:rFonts w:cs="FrankRuehl" w:hint="cs"/>
          <w:b/>
          <w:bCs/>
          <w:vanish/>
          <w:sz w:val="20"/>
          <w:szCs w:val="20"/>
          <w:shd w:val="clear" w:color="auto" w:fill="FFFF99"/>
          <w:rtl/>
        </w:rPr>
        <w:t>תק' תשע"ב-2012</w:t>
      </w:r>
    </w:p>
    <w:p w:rsidR="00ED2D3E" w:rsidRPr="00A54CBC" w:rsidRDefault="00ED2D3E" w:rsidP="00ED2D3E">
      <w:pPr>
        <w:pStyle w:val="P00"/>
        <w:spacing w:before="0"/>
        <w:ind w:left="0" w:right="1134"/>
        <w:rPr>
          <w:rStyle w:val="default"/>
          <w:rFonts w:cs="FrankRuehl" w:hint="cs"/>
          <w:vanish/>
          <w:sz w:val="20"/>
          <w:szCs w:val="20"/>
          <w:shd w:val="clear" w:color="auto" w:fill="FFFF99"/>
          <w:rtl/>
        </w:rPr>
      </w:pPr>
      <w:hyperlink r:id="rId20" w:history="1">
        <w:r w:rsidRPr="00A54CBC">
          <w:rPr>
            <w:rStyle w:val="Hyperlink"/>
            <w:rFonts w:cs="FrankRuehl" w:hint="cs"/>
            <w:vanish/>
            <w:szCs w:val="20"/>
            <w:shd w:val="clear" w:color="auto" w:fill="FFFF99"/>
            <w:rtl/>
          </w:rPr>
          <w:t>ק"ת תשע"ב מס' 7120</w:t>
        </w:r>
      </w:hyperlink>
      <w:r w:rsidRPr="00A54CBC">
        <w:rPr>
          <w:rStyle w:val="default"/>
          <w:rFonts w:cs="FrankRuehl" w:hint="cs"/>
          <w:vanish/>
          <w:sz w:val="20"/>
          <w:szCs w:val="20"/>
          <w:shd w:val="clear" w:color="auto" w:fill="FFFF99"/>
          <w:rtl/>
        </w:rPr>
        <w:t xml:space="preserve"> מיום 16.5.2012 עמ' 1154</w:t>
      </w:r>
    </w:p>
    <w:p w:rsidR="00ED2D3E" w:rsidRPr="00787D32" w:rsidRDefault="00ED2D3E" w:rsidP="00787D32">
      <w:pPr>
        <w:pStyle w:val="P00"/>
        <w:spacing w:before="0"/>
        <w:ind w:left="0" w:right="1134"/>
        <w:rPr>
          <w:rStyle w:val="default"/>
          <w:rFonts w:cs="FrankRuehl" w:hint="cs"/>
          <w:b/>
          <w:bCs/>
          <w:sz w:val="2"/>
          <w:szCs w:val="2"/>
          <w:shd w:val="clear" w:color="auto" w:fill="FFFF99"/>
          <w:rtl/>
        </w:rPr>
      </w:pPr>
      <w:r w:rsidRPr="00A54CBC">
        <w:rPr>
          <w:rStyle w:val="default"/>
          <w:rFonts w:cs="FrankRuehl" w:hint="cs"/>
          <w:b/>
          <w:bCs/>
          <w:vanish/>
          <w:sz w:val="20"/>
          <w:szCs w:val="20"/>
          <w:shd w:val="clear" w:color="auto" w:fill="FFFF99"/>
          <w:rtl/>
        </w:rPr>
        <w:t>הוספת הגדרת ""מנהל קרן", "נאמן לקרן" ו"מפרק קרן""</w:t>
      </w:r>
      <w:bookmarkEnd w:id="11"/>
    </w:p>
    <w:p w:rsidR="001A3EC2" w:rsidRDefault="005A269B" w:rsidP="005A269B">
      <w:pPr>
        <w:pStyle w:val="P00"/>
        <w:spacing w:before="72"/>
        <w:ind w:left="0" w:right="1134"/>
        <w:rPr>
          <w:rStyle w:val="default"/>
          <w:rFonts w:cs="FrankRuehl" w:hint="cs"/>
          <w:rtl/>
        </w:rPr>
      </w:pPr>
      <w:r>
        <w:rPr>
          <w:rFonts w:cs="FrankRuehl" w:hint="cs"/>
          <w:sz w:val="26"/>
          <w:rtl/>
          <w:lang w:eastAsia="en-US"/>
        </w:rPr>
        <w:pict>
          <v:shape id="_x0000_s1150" type="#_x0000_t202" style="position:absolute;left:0;text-align:left;margin-left:470.35pt;margin-top:7.1pt;width:1in;height:9pt;z-index:251674624" filled="f" stroked="f">
            <v:textbox inset="1mm,0,1mm,0">
              <w:txbxContent>
                <w:p w:rsidR="00046D62" w:rsidRDefault="00046D62" w:rsidP="005A269B">
                  <w:pPr>
                    <w:spacing w:line="160" w:lineRule="exact"/>
                    <w:rPr>
                      <w:rFonts w:cs="Miriam" w:hint="cs"/>
                      <w:noProof/>
                      <w:sz w:val="18"/>
                      <w:szCs w:val="18"/>
                      <w:rtl/>
                    </w:rPr>
                  </w:pPr>
                  <w:r>
                    <w:rPr>
                      <w:rFonts w:cs="Miriam" w:hint="cs"/>
                      <w:noProof/>
                      <w:sz w:val="18"/>
                      <w:szCs w:val="18"/>
                      <w:rtl/>
                    </w:rPr>
                    <w:t>תק' תשע"ו-2016</w:t>
                  </w:r>
                </w:p>
              </w:txbxContent>
            </v:textbox>
            <w10:anchorlock/>
          </v:shape>
        </w:pict>
      </w:r>
      <w:r w:rsidR="001A3EC2">
        <w:rPr>
          <w:rStyle w:val="default"/>
          <w:rFonts w:cs="FrankRuehl" w:hint="cs"/>
          <w:rtl/>
        </w:rPr>
        <w:tab/>
        <w:t>"</w:t>
      </w:r>
      <w:r w:rsidR="001A3EC2">
        <w:rPr>
          <w:rStyle w:val="default"/>
          <w:rFonts w:cs="FrankRuehl"/>
          <w:rtl/>
        </w:rPr>
        <w:t>מ</w:t>
      </w:r>
      <w:r w:rsidR="001A3EC2">
        <w:rPr>
          <w:rStyle w:val="default"/>
          <w:rFonts w:cs="FrankRuehl" w:hint="cs"/>
          <w:rtl/>
        </w:rPr>
        <w:t xml:space="preserve">סמך טכני" </w:t>
      </w:r>
      <w:r w:rsidR="001A3EC2">
        <w:rPr>
          <w:rStyle w:val="default"/>
          <w:rFonts w:cs="FrankRuehl"/>
          <w:rtl/>
        </w:rPr>
        <w:t>–</w:t>
      </w:r>
      <w:r w:rsidR="001A3EC2">
        <w:rPr>
          <w:rStyle w:val="default"/>
          <w:rFonts w:cs="FrankRuehl" w:hint="cs"/>
          <w:rtl/>
        </w:rPr>
        <w:t xml:space="preserve"> מסמך הכולל דרישות טכניות ונוהלי עבורה לגורם מאשר </w:t>
      </w:r>
      <w:r>
        <w:rPr>
          <w:rStyle w:val="default"/>
          <w:rFonts w:cs="FrankRuehl" w:hint="cs"/>
          <w:rtl/>
        </w:rPr>
        <w:t>במערכות</w:t>
      </w:r>
      <w:r w:rsidR="001A3EC2">
        <w:rPr>
          <w:rStyle w:val="default"/>
          <w:rFonts w:cs="FrankRuehl" w:hint="cs"/>
          <w:rtl/>
        </w:rPr>
        <w:t>;</w:t>
      </w:r>
    </w:p>
    <w:p w:rsidR="005A269B" w:rsidRPr="00A54CBC" w:rsidRDefault="005A269B" w:rsidP="005A269B">
      <w:pPr>
        <w:pStyle w:val="P00"/>
        <w:spacing w:before="0"/>
        <w:ind w:left="0" w:right="1134"/>
        <w:rPr>
          <w:rStyle w:val="default"/>
          <w:rFonts w:cs="FrankRuehl" w:hint="cs"/>
          <w:vanish/>
          <w:color w:val="FF0000"/>
          <w:sz w:val="20"/>
          <w:szCs w:val="20"/>
          <w:shd w:val="clear" w:color="auto" w:fill="FFFF99"/>
          <w:rtl/>
        </w:rPr>
      </w:pPr>
      <w:bookmarkStart w:id="12" w:name="Rov44"/>
      <w:r w:rsidRPr="00A54CBC">
        <w:rPr>
          <w:rStyle w:val="default"/>
          <w:rFonts w:cs="FrankRuehl" w:hint="cs"/>
          <w:vanish/>
          <w:color w:val="FF0000"/>
          <w:sz w:val="20"/>
          <w:szCs w:val="20"/>
          <w:shd w:val="clear" w:color="auto" w:fill="FFFF99"/>
          <w:rtl/>
        </w:rPr>
        <w:t>מיום 19.7.2016</w:t>
      </w:r>
    </w:p>
    <w:p w:rsidR="005A269B" w:rsidRPr="00A54CBC" w:rsidRDefault="005A269B" w:rsidP="005A269B">
      <w:pPr>
        <w:pStyle w:val="P00"/>
        <w:spacing w:before="0"/>
        <w:ind w:left="0" w:right="1134"/>
        <w:rPr>
          <w:rStyle w:val="default"/>
          <w:rFonts w:cs="FrankRuehl" w:hint="cs"/>
          <w:vanish/>
          <w:sz w:val="20"/>
          <w:szCs w:val="20"/>
          <w:shd w:val="clear" w:color="auto" w:fill="FFFF99"/>
          <w:rtl/>
        </w:rPr>
      </w:pPr>
      <w:r w:rsidRPr="00A54CBC">
        <w:rPr>
          <w:rStyle w:val="default"/>
          <w:rFonts w:cs="FrankRuehl" w:hint="cs"/>
          <w:b/>
          <w:bCs/>
          <w:vanish/>
          <w:sz w:val="20"/>
          <w:szCs w:val="20"/>
          <w:shd w:val="clear" w:color="auto" w:fill="FFFF99"/>
          <w:rtl/>
        </w:rPr>
        <w:t>תק' תשע"ו-2016</w:t>
      </w:r>
    </w:p>
    <w:p w:rsidR="005A269B" w:rsidRPr="00A54CBC" w:rsidRDefault="005A269B" w:rsidP="005A269B">
      <w:pPr>
        <w:pStyle w:val="P00"/>
        <w:spacing w:before="0"/>
        <w:ind w:left="0" w:right="1134"/>
        <w:rPr>
          <w:rStyle w:val="default"/>
          <w:rFonts w:cs="FrankRuehl" w:hint="cs"/>
          <w:vanish/>
          <w:sz w:val="20"/>
          <w:szCs w:val="20"/>
          <w:shd w:val="clear" w:color="auto" w:fill="FFFF99"/>
          <w:rtl/>
        </w:rPr>
      </w:pPr>
      <w:hyperlink r:id="rId21" w:history="1">
        <w:r w:rsidRPr="00A54CBC">
          <w:rPr>
            <w:rStyle w:val="Hyperlink"/>
            <w:rFonts w:cs="FrankRuehl" w:hint="cs"/>
            <w:vanish/>
            <w:szCs w:val="20"/>
            <w:shd w:val="clear" w:color="auto" w:fill="FFFF99"/>
            <w:rtl/>
          </w:rPr>
          <w:t>ק"ת תשע"ו מס' 7690</w:t>
        </w:r>
      </w:hyperlink>
      <w:r w:rsidRPr="00A54CBC">
        <w:rPr>
          <w:rStyle w:val="default"/>
          <w:rFonts w:cs="FrankRuehl" w:hint="cs"/>
          <w:vanish/>
          <w:sz w:val="20"/>
          <w:szCs w:val="20"/>
          <w:shd w:val="clear" w:color="auto" w:fill="FFFF99"/>
          <w:rtl/>
        </w:rPr>
        <w:t xml:space="preserve"> מיום 19.7.2016 עמ' 1636</w:t>
      </w:r>
    </w:p>
    <w:p w:rsidR="005A269B" w:rsidRPr="005A269B" w:rsidRDefault="005A269B" w:rsidP="005A269B">
      <w:pPr>
        <w:pStyle w:val="P00"/>
        <w:ind w:left="0" w:right="1134"/>
        <w:rPr>
          <w:rStyle w:val="default"/>
          <w:rFonts w:cs="FrankRuehl" w:hint="cs"/>
          <w:sz w:val="2"/>
          <w:szCs w:val="2"/>
          <w:shd w:val="clear" w:color="auto" w:fill="FFFF99"/>
          <w:rtl/>
        </w:rPr>
      </w:pPr>
      <w:r w:rsidRPr="00A54CBC">
        <w:rPr>
          <w:rStyle w:val="default"/>
          <w:rFonts w:cs="FrankRuehl" w:hint="cs"/>
          <w:vanish/>
          <w:sz w:val="22"/>
          <w:szCs w:val="22"/>
          <w:shd w:val="clear" w:color="auto" w:fill="FFFF99"/>
          <w:rtl/>
        </w:rPr>
        <w:tab/>
        <w:t>"</w:t>
      </w:r>
      <w:r w:rsidRPr="00A54CBC">
        <w:rPr>
          <w:rStyle w:val="default"/>
          <w:rFonts w:cs="FrankRuehl"/>
          <w:vanish/>
          <w:sz w:val="22"/>
          <w:szCs w:val="22"/>
          <w:shd w:val="clear" w:color="auto" w:fill="FFFF99"/>
          <w:rtl/>
        </w:rPr>
        <w:t>מ</w:t>
      </w:r>
      <w:r w:rsidRPr="00A54CBC">
        <w:rPr>
          <w:rStyle w:val="default"/>
          <w:rFonts w:cs="FrankRuehl" w:hint="cs"/>
          <w:vanish/>
          <w:sz w:val="22"/>
          <w:szCs w:val="22"/>
          <w:shd w:val="clear" w:color="auto" w:fill="FFFF99"/>
          <w:rtl/>
        </w:rPr>
        <w:t xml:space="preserve">סמך טכני" </w:t>
      </w:r>
      <w:r w:rsidRPr="00A54CBC">
        <w:rPr>
          <w:rStyle w:val="default"/>
          <w:rFonts w:cs="FrankRuehl"/>
          <w:vanish/>
          <w:sz w:val="22"/>
          <w:szCs w:val="22"/>
          <w:shd w:val="clear" w:color="auto" w:fill="FFFF99"/>
          <w:rtl/>
        </w:rPr>
        <w:t>–</w:t>
      </w:r>
      <w:r w:rsidRPr="00A54CBC">
        <w:rPr>
          <w:rStyle w:val="default"/>
          <w:rFonts w:cs="FrankRuehl" w:hint="cs"/>
          <w:vanish/>
          <w:sz w:val="22"/>
          <w:szCs w:val="22"/>
          <w:shd w:val="clear" w:color="auto" w:fill="FFFF99"/>
          <w:rtl/>
        </w:rPr>
        <w:t xml:space="preserve"> מסמך הכולל דרישות טכניות ונוהלי עבורה לגורם מאשר </w:t>
      </w:r>
      <w:r w:rsidRPr="00A54CBC">
        <w:rPr>
          <w:rStyle w:val="default"/>
          <w:rFonts w:cs="FrankRuehl" w:hint="cs"/>
          <w:strike/>
          <w:vanish/>
          <w:sz w:val="22"/>
          <w:szCs w:val="22"/>
          <w:shd w:val="clear" w:color="auto" w:fill="FFFF99"/>
          <w:rtl/>
        </w:rPr>
        <w:t>במגנא</w:t>
      </w:r>
      <w:r w:rsidRPr="00A54CBC">
        <w:rPr>
          <w:rStyle w:val="default"/>
          <w:rFonts w:cs="FrankRuehl" w:hint="cs"/>
          <w:vanish/>
          <w:sz w:val="22"/>
          <w:szCs w:val="22"/>
          <w:shd w:val="clear" w:color="auto" w:fill="FFFF99"/>
          <w:rtl/>
        </w:rPr>
        <w:t xml:space="preserve"> </w:t>
      </w:r>
      <w:r w:rsidRPr="00A54CBC">
        <w:rPr>
          <w:rStyle w:val="default"/>
          <w:rFonts w:cs="FrankRuehl" w:hint="cs"/>
          <w:vanish/>
          <w:sz w:val="22"/>
          <w:szCs w:val="22"/>
          <w:u w:val="single"/>
          <w:shd w:val="clear" w:color="auto" w:fill="FFFF99"/>
          <w:rtl/>
        </w:rPr>
        <w:t>במערכות</w:t>
      </w:r>
      <w:r w:rsidRPr="00A54CBC">
        <w:rPr>
          <w:rStyle w:val="default"/>
          <w:rFonts w:cs="FrankRuehl" w:hint="cs"/>
          <w:vanish/>
          <w:sz w:val="22"/>
          <w:szCs w:val="22"/>
          <w:shd w:val="clear" w:color="auto" w:fill="FFFF99"/>
          <w:rtl/>
        </w:rPr>
        <w:t>;</w:t>
      </w:r>
      <w:bookmarkEnd w:id="12"/>
    </w:p>
    <w:p w:rsidR="001A3EC2" w:rsidRDefault="00327F5F">
      <w:pPr>
        <w:pStyle w:val="P00"/>
        <w:spacing w:before="72"/>
        <w:ind w:left="0" w:right="1134"/>
        <w:rPr>
          <w:rStyle w:val="default"/>
          <w:rFonts w:cs="FrankRuehl" w:hint="cs"/>
          <w:rtl/>
        </w:rPr>
      </w:pPr>
      <w:r>
        <w:rPr>
          <w:rFonts w:cs="FrankRuehl" w:hint="cs"/>
          <w:sz w:val="26"/>
          <w:rtl/>
          <w:lang w:eastAsia="en-US"/>
        </w:rPr>
        <w:pict>
          <v:shape id="_x0000_s1083" type="#_x0000_t202" style="position:absolute;left:0;text-align:left;margin-left:470.35pt;margin-top:7.1pt;width:1in;height:16.3pt;z-index:251649024" filled="f" stroked="f">
            <v:textbox inset="1mm,0,1mm,0">
              <w:txbxContent>
                <w:p w:rsidR="00046D62" w:rsidRDefault="00046D62" w:rsidP="00327F5F">
                  <w:pPr>
                    <w:spacing w:line="160" w:lineRule="exact"/>
                    <w:rPr>
                      <w:rFonts w:cs="Miriam" w:hint="cs"/>
                      <w:noProof/>
                      <w:sz w:val="18"/>
                      <w:szCs w:val="18"/>
                      <w:rtl/>
                    </w:rPr>
                  </w:pPr>
                  <w:r>
                    <w:rPr>
                      <w:rFonts w:cs="Miriam" w:hint="cs"/>
                      <w:sz w:val="18"/>
                      <w:szCs w:val="18"/>
                      <w:rtl/>
                    </w:rPr>
                    <w:t>תק' תשע"ג-2012</w:t>
                  </w:r>
                </w:p>
                <w:p w:rsidR="00046D62" w:rsidRDefault="00046D62" w:rsidP="00327F5F">
                  <w:pPr>
                    <w:spacing w:line="160" w:lineRule="exact"/>
                    <w:rPr>
                      <w:rFonts w:cs="Miriam" w:hint="cs"/>
                      <w:noProof/>
                      <w:sz w:val="18"/>
                      <w:szCs w:val="18"/>
                      <w:rtl/>
                    </w:rPr>
                  </w:pPr>
                  <w:r>
                    <w:rPr>
                      <w:rFonts w:cs="Miriam" w:hint="cs"/>
                      <w:noProof/>
                      <w:sz w:val="18"/>
                      <w:szCs w:val="18"/>
                      <w:rtl/>
                    </w:rPr>
                    <w:t>תק' תשע"ו-2016</w:t>
                  </w:r>
                </w:p>
              </w:txbxContent>
            </v:textbox>
          </v:shape>
        </w:pict>
      </w:r>
      <w:r w:rsidR="001A3EC2">
        <w:rPr>
          <w:rStyle w:val="default"/>
          <w:rFonts w:cs="FrankRuehl" w:hint="cs"/>
          <w:rtl/>
        </w:rPr>
        <w:tab/>
        <w:t>"</w:t>
      </w:r>
      <w:r w:rsidR="001A3EC2">
        <w:rPr>
          <w:rStyle w:val="default"/>
          <w:rFonts w:cs="FrankRuehl"/>
          <w:rtl/>
        </w:rPr>
        <w:t>מ</w:t>
      </w:r>
      <w:r w:rsidR="001A3EC2">
        <w:rPr>
          <w:rStyle w:val="default"/>
          <w:rFonts w:cs="FrankRuehl" w:hint="cs"/>
          <w:rtl/>
        </w:rPr>
        <w:t xml:space="preserve">ספר מזהה" </w:t>
      </w:r>
      <w:r w:rsidR="001A3EC2">
        <w:rPr>
          <w:rStyle w:val="default"/>
          <w:rFonts w:cs="FrankRuehl"/>
          <w:rtl/>
        </w:rPr>
        <w:t>–</w:t>
      </w:r>
      <w:r w:rsidR="001A3EC2">
        <w:rPr>
          <w:rStyle w:val="default"/>
          <w:rFonts w:cs="FrankRuehl" w:hint="cs"/>
          <w:rtl/>
        </w:rPr>
        <w:t xml:space="preserve"> קוד שמפיקה הרשות, והמשמש לזיהוי במגנא של אדם שהרשות אישרה כי ישמש מורשה חתימה אלקטרונית מטעם גורם מדווח</w:t>
      </w:r>
      <w:r>
        <w:rPr>
          <w:rStyle w:val="default"/>
          <w:rFonts w:cs="FrankRuehl" w:hint="cs"/>
          <w:rtl/>
        </w:rPr>
        <w:t xml:space="preserve"> </w:t>
      </w:r>
      <w:r w:rsidRPr="00327F5F">
        <w:rPr>
          <w:rStyle w:val="default"/>
          <w:rFonts w:cs="FrankRuehl" w:hint="cs"/>
          <w:rtl/>
        </w:rPr>
        <w:t>או כי ישמש מורשה גישה לתיבת דואר אלקטרוני מאובטח או כי ישמש לשתי המטרות בהתאם לצורך</w:t>
      </w:r>
      <w:r w:rsidR="00193139">
        <w:rPr>
          <w:rStyle w:val="default"/>
          <w:rFonts w:cs="FrankRuehl" w:hint="cs"/>
          <w:rtl/>
        </w:rPr>
        <w:t xml:space="preserve"> </w:t>
      </w:r>
      <w:r w:rsidR="00193139" w:rsidRPr="00193139">
        <w:rPr>
          <w:rStyle w:val="default"/>
          <w:rFonts w:cs="FrankRuehl" w:hint="cs"/>
          <w:rtl/>
        </w:rPr>
        <w:t>או המשמש לזיהוי במערכת ההצבעה האלקטרונית של מצביע מורשה</w:t>
      </w:r>
      <w:r w:rsidR="001A3EC2">
        <w:rPr>
          <w:rStyle w:val="default"/>
          <w:rFonts w:cs="FrankRuehl" w:hint="cs"/>
          <w:rtl/>
        </w:rPr>
        <w:t>;</w:t>
      </w:r>
    </w:p>
    <w:p w:rsidR="001E1084" w:rsidRPr="00A54CBC" w:rsidRDefault="001E1084" w:rsidP="001E1084">
      <w:pPr>
        <w:pStyle w:val="P00"/>
        <w:spacing w:before="0"/>
        <w:ind w:left="0" w:right="1134"/>
        <w:rPr>
          <w:rStyle w:val="default"/>
          <w:rFonts w:cs="FrankRuehl" w:hint="cs"/>
          <w:vanish/>
          <w:color w:val="FF0000"/>
          <w:sz w:val="20"/>
          <w:szCs w:val="20"/>
          <w:shd w:val="clear" w:color="auto" w:fill="FFFF99"/>
          <w:rtl/>
        </w:rPr>
      </w:pPr>
      <w:bookmarkStart w:id="13" w:name="Rov27"/>
      <w:r w:rsidRPr="00A54CBC">
        <w:rPr>
          <w:rStyle w:val="default"/>
          <w:rFonts w:cs="FrankRuehl" w:hint="cs"/>
          <w:vanish/>
          <w:color w:val="FF0000"/>
          <w:sz w:val="20"/>
          <w:szCs w:val="20"/>
          <w:shd w:val="clear" w:color="auto" w:fill="FFFF99"/>
          <w:rtl/>
        </w:rPr>
        <w:t>מיום 1.1.2013</w:t>
      </w:r>
    </w:p>
    <w:p w:rsidR="001E1084" w:rsidRPr="00A54CBC" w:rsidRDefault="001E1084" w:rsidP="001E1084">
      <w:pPr>
        <w:pStyle w:val="P00"/>
        <w:spacing w:before="0"/>
        <w:ind w:left="0" w:right="1134"/>
        <w:rPr>
          <w:rStyle w:val="default"/>
          <w:rFonts w:cs="FrankRuehl" w:hint="cs"/>
          <w:vanish/>
          <w:sz w:val="20"/>
          <w:szCs w:val="20"/>
          <w:shd w:val="clear" w:color="auto" w:fill="FFFF99"/>
          <w:rtl/>
        </w:rPr>
      </w:pPr>
      <w:r w:rsidRPr="00A54CBC">
        <w:rPr>
          <w:rStyle w:val="default"/>
          <w:rFonts w:cs="FrankRuehl" w:hint="cs"/>
          <w:b/>
          <w:bCs/>
          <w:vanish/>
          <w:sz w:val="20"/>
          <w:szCs w:val="20"/>
          <w:shd w:val="clear" w:color="auto" w:fill="FFFF99"/>
          <w:rtl/>
        </w:rPr>
        <w:t>תק' תשע"ג-2012</w:t>
      </w:r>
    </w:p>
    <w:p w:rsidR="001E1084" w:rsidRPr="00A54CBC" w:rsidRDefault="001E1084" w:rsidP="001E1084">
      <w:pPr>
        <w:pStyle w:val="P00"/>
        <w:spacing w:before="0"/>
        <w:ind w:left="0" w:right="1134"/>
        <w:rPr>
          <w:rStyle w:val="default"/>
          <w:rFonts w:cs="FrankRuehl" w:hint="cs"/>
          <w:vanish/>
          <w:sz w:val="20"/>
          <w:szCs w:val="20"/>
          <w:shd w:val="clear" w:color="auto" w:fill="FFFF99"/>
          <w:rtl/>
        </w:rPr>
      </w:pPr>
      <w:hyperlink r:id="rId22" w:history="1">
        <w:r w:rsidRPr="00A54CBC">
          <w:rPr>
            <w:rStyle w:val="Hyperlink"/>
            <w:rFonts w:cs="FrankRuehl" w:hint="cs"/>
            <w:vanish/>
            <w:szCs w:val="20"/>
            <w:shd w:val="clear" w:color="auto" w:fill="FFFF99"/>
            <w:rtl/>
          </w:rPr>
          <w:t>ק"ת תשע"ג מס' 7186</w:t>
        </w:r>
      </w:hyperlink>
      <w:r w:rsidRPr="00A54CBC">
        <w:rPr>
          <w:rStyle w:val="default"/>
          <w:rFonts w:cs="FrankRuehl" w:hint="cs"/>
          <w:vanish/>
          <w:sz w:val="20"/>
          <w:szCs w:val="20"/>
          <w:shd w:val="clear" w:color="auto" w:fill="FFFF99"/>
          <w:rtl/>
        </w:rPr>
        <w:t xml:space="preserve"> מיום 2.12.2012 עמ' 227</w:t>
      </w:r>
    </w:p>
    <w:p w:rsidR="005A269B" w:rsidRPr="00A54CBC" w:rsidRDefault="005A269B" w:rsidP="005A269B">
      <w:pPr>
        <w:pStyle w:val="P00"/>
        <w:ind w:left="0" w:right="1134"/>
        <w:rPr>
          <w:rStyle w:val="default"/>
          <w:rFonts w:cs="FrankRuehl" w:hint="cs"/>
          <w:vanish/>
          <w:sz w:val="22"/>
          <w:szCs w:val="22"/>
          <w:shd w:val="clear" w:color="auto" w:fill="FFFF99"/>
          <w:rtl/>
        </w:rPr>
      </w:pPr>
      <w:r w:rsidRPr="00A54CBC">
        <w:rPr>
          <w:rStyle w:val="default"/>
          <w:rFonts w:cs="FrankRuehl" w:hint="cs"/>
          <w:vanish/>
          <w:sz w:val="22"/>
          <w:szCs w:val="22"/>
          <w:shd w:val="clear" w:color="auto" w:fill="FFFF99"/>
          <w:rtl/>
        </w:rPr>
        <w:tab/>
        <w:t>"</w:t>
      </w:r>
      <w:r w:rsidRPr="00A54CBC">
        <w:rPr>
          <w:rStyle w:val="default"/>
          <w:rFonts w:cs="FrankRuehl"/>
          <w:vanish/>
          <w:sz w:val="22"/>
          <w:szCs w:val="22"/>
          <w:shd w:val="clear" w:color="auto" w:fill="FFFF99"/>
          <w:rtl/>
        </w:rPr>
        <w:t>מ</w:t>
      </w:r>
      <w:r w:rsidRPr="00A54CBC">
        <w:rPr>
          <w:rStyle w:val="default"/>
          <w:rFonts w:cs="FrankRuehl" w:hint="cs"/>
          <w:vanish/>
          <w:sz w:val="22"/>
          <w:szCs w:val="22"/>
          <w:shd w:val="clear" w:color="auto" w:fill="FFFF99"/>
          <w:rtl/>
        </w:rPr>
        <w:t xml:space="preserve">ספר מזהה" </w:t>
      </w:r>
      <w:r w:rsidRPr="00A54CBC">
        <w:rPr>
          <w:rStyle w:val="default"/>
          <w:rFonts w:cs="FrankRuehl"/>
          <w:vanish/>
          <w:sz w:val="22"/>
          <w:szCs w:val="22"/>
          <w:shd w:val="clear" w:color="auto" w:fill="FFFF99"/>
          <w:rtl/>
        </w:rPr>
        <w:t>–</w:t>
      </w:r>
      <w:r w:rsidRPr="00A54CBC">
        <w:rPr>
          <w:rStyle w:val="default"/>
          <w:rFonts w:cs="FrankRuehl" w:hint="cs"/>
          <w:vanish/>
          <w:sz w:val="22"/>
          <w:szCs w:val="22"/>
          <w:shd w:val="clear" w:color="auto" w:fill="FFFF99"/>
          <w:rtl/>
        </w:rPr>
        <w:t xml:space="preserve"> קוד שמפיקה הרשות, והמשמש לזיהוי במגנא של אדם שהרשות אישרה כי ישמש מורשה חתימה אלקטרונית מטעם גורם מדווח </w:t>
      </w:r>
      <w:r w:rsidRPr="00A54CBC">
        <w:rPr>
          <w:rStyle w:val="default"/>
          <w:rFonts w:cs="FrankRuehl" w:hint="cs"/>
          <w:vanish/>
          <w:sz w:val="22"/>
          <w:szCs w:val="22"/>
          <w:u w:val="single"/>
          <w:shd w:val="clear" w:color="auto" w:fill="FFFF99"/>
          <w:rtl/>
        </w:rPr>
        <w:t>או כי ישמש מורשה גישה לתיבת דואר אלקטרוני מאובטח או כי ישמש לשתי המטרות בהתאם לצורך</w:t>
      </w:r>
      <w:r w:rsidRPr="00A54CBC">
        <w:rPr>
          <w:rStyle w:val="default"/>
          <w:rFonts w:cs="FrankRuehl" w:hint="cs"/>
          <w:vanish/>
          <w:sz w:val="22"/>
          <w:szCs w:val="22"/>
          <w:shd w:val="clear" w:color="auto" w:fill="FFFF99"/>
          <w:rtl/>
        </w:rPr>
        <w:t>;</w:t>
      </w:r>
    </w:p>
    <w:p w:rsidR="005A269B" w:rsidRPr="00A54CBC" w:rsidRDefault="005A269B" w:rsidP="001E1084">
      <w:pPr>
        <w:pStyle w:val="P00"/>
        <w:spacing w:before="0"/>
        <w:ind w:left="0" w:right="1134"/>
        <w:rPr>
          <w:rStyle w:val="default"/>
          <w:rFonts w:cs="FrankRuehl" w:hint="cs"/>
          <w:vanish/>
          <w:sz w:val="20"/>
          <w:szCs w:val="20"/>
          <w:shd w:val="clear" w:color="auto" w:fill="FFFF99"/>
          <w:rtl/>
        </w:rPr>
      </w:pPr>
    </w:p>
    <w:p w:rsidR="005A269B" w:rsidRPr="00A54CBC" w:rsidRDefault="005A269B" w:rsidP="005A269B">
      <w:pPr>
        <w:pStyle w:val="P00"/>
        <w:spacing w:before="0"/>
        <w:ind w:left="0" w:right="1134"/>
        <w:rPr>
          <w:rStyle w:val="default"/>
          <w:rFonts w:cs="FrankRuehl" w:hint="cs"/>
          <w:vanish/>
          <w:color w:val="FF0000"/>
          <w:sz w:val="20"/>
          <w:szCs w:val="20"/>
          <w:shd w:val="clear" w:color="auto" w:fill="FFFF99"/>
          <w:rtl/>
        </w:rPr>
      </w:pPr>
      <w:r w:rsidRPr="00A54CBC">
        <w:rPr>
          <w:rStyle w:val="default"/>
          <w:rFonts w:cs="FrankRuehl" w:hint="cs"/>
          <w:vanish/>
          <w:color w:val="FF0000"/>
          <w:sz w:val="20"/>
          <w:szCs w:val="20"/>
          <w:shd w:val="clear" w:color="auto" w:fill="FFFF99"/>
          <w:rtl/>
        </w:rPr>
        <w:t>מיום 19.7.2016</w:t>
      </w:r>
    </w:p>
    <w:p w:rsidR="005A269B" w:rsidRPr="00A54CBC" w:rsidRDefault="005A269B" w:rsidP="005A269B">
      <w:pPr>
        <w:pStyle w:val="P00"/>
        <w:spacing w:before="0"/>
        <w:ind w:left="0" w:right="1134"/>
        <w:rPr>
          <w:rStyle w:val="default"/>
          <w:rFonts w:cs="FrankRuehl" w:hint="cs"/>
          <w:vanish/>
          <w:sz w:val="20"/>
          <w:szCs w:val="20"/>
          <w:shd w:val="clear" w:color="auto" w:fill="FFFF99"/>
          <w:rtl/>
        </w:rPr>
      </w:pPr>
      <w:r w:rsidRPr="00A54CBC">
        <w:rPr>
          <w:rStyle w:val="default"/>
          <w:rFonts w:cs="FrankRuehl" w:hint="cs"/>
          <w:b/>
          <w:bCs/>
          <w:vanish/>
          <w:sz w:val="20"/>
          <w:szCs w:val="20"/>
          <w:shd w:val="clear" w:color="auto" w:fill="FFFF99"/>
          <w:rtl/>
        </w:rPr>
        <w:t>תק' תשע"ו-2016</w:t>
      </w:r>
    </w:p>
    <w:p w:rsidR="005A269B" w:rsidRPr="00A54CBC" w:rsidRDefault="005A269B" w:rsidP="005A269B">
      <w:pPr>
        <w:pStyle w:val="P00"/>
        <w:spacing w:before="0"/>
        <w:ind w:left="0" w:right="1134"/>
        <w:rPr>
          <w:rStyle w:val="default"/>
          <w:rFonts w:cs="FrankRuehl" w:hint="cs"/>
          <w:vanish/>
          <w:sz w:val="20"/>
          <w:szCs w:val="20"/>
          <w:shd w:val="clear" w:color="auto" w:fill="FFFF99"/>
          <w:rtl/>
        </w:rPr>
      </w:pPr>
      <w:hyperlink r:id="rId23" w:history="1">
        <w:r w:rsidRPr="00A54CBC">
          <w:rPr>
            <w:rStyle w:val="Hyperlink"/>
            <w:rFonts w:cs="FrankRuehl" w:hint="cs"/>
            <w:vanish/>
            <w:szCs w:val="20"/>
            <w:shd w:val="clear" w:color="auto" w:fill="FFFF99"/>
            <w:rtl/>
          </w:rPr>
          <w:t>ק"ת תשע"ו מס' 7690</w:t>
        </w:r>
      </w:hyperlink>
      <w:r w:rsidRPr="00A54CBC">
        <w:rPr>
          <w:rStyle w:val="default"/>
          <w:rFonts w:cs="FrankRuehl" w:hint="cs"/>
          <w:vanish/>
          <w:sz w:val="20"/>
          <w:szCs w:val="20"/>
          <w:shd w:val="clear" w:color="auto" w:fill="FFFF99"/>
          <w:rtl/>
        </w:rPr>
        <w:t xml:space="preserve"> מיום 19.7.2016 עמ' 1636</w:t>
      </w:r>
    </w:p>
    <w:p w:rsidR="00327F5F" w:rsidRPr="00327F5F" w:rsidRDefault="00327F5F" w:rsidP="00327F5F">
      <w:pPr>
        <w:pStyle w:val="P00"/>
        <w:ind w:left="0" w:right="1134"/>
        <w:rPr>
          <w:rStyle w:val="default"/>
          <w:rFonts w:cs="FrankRuehl" w:hint="cs"/>
          <w:sz w:val="2"/>
          <w:szCs w:val="2"/>
          <w:rtl/>
        </w:rPr>
      </w:pPr>
      <w:r w:rsidRPr="00A54CBC">
        <w:rPr>
          <w:rStyle w:val="default"/>
          <w:rFonts w:cs="FrankRuehl" w:hint="cs"/>
          <w:vanish/>
          <w:sz w:val="22"/>
          <w:szCs w:val="22"/>
          <w:shd w:val="clear" w:color="auto" w:fill="FFFF99"/>
          <w:rtl/>
        </w:rPr>
        <w:tab/>
        <w:t>"</w:t>
      </w:r>
      <w:r w:rsidRPr="00A54CBC">
        <w:rPr>
          <w:rStyle w:val="default"/>
          <w:rFonts w:cs="FrankRuehl"/>
          <w:vanish/>
          <w:sz w:val="22"/>
          <w:szCs w:val="22"/>
          <w:shd w:val="clear" w:color="auto" w:fill="FFFF99"/>
          <w:rtl/>
        </w:rPr>
        <w:t>מ</w:t>
      </w:r>
      <w:r w:rsidRPr="00A54CBC">
        <w:rPr>
          <w:rStyle w:val="default"/>
          <w:rFonts w:cs="FrankRuehl" w:hint="cs"/>
          <w:vanish/>
          <w:sz w:val="22"/>
          <w:szCs w:val="22"/>
          <w:shd w:val="clear" w:color="auto" w:fill="FFFF99"/>
          <w:rtl/>
        </w:rPr>
        <w:t xml:space="preserve">ספר מזהה" </w:t>
      </w:r>
      <w:r w:rsidRPr="00A54CBC">
        <w:rPr>
          <w:rStyle w:val="default"/>
          <w:rFonts w:cs="FrankRuehl"/>
          <w:vanish/>
          <w:sz w:val="22"/>
          <w:szCs w:val="22"/>
          <w:shd w:val="clear" w:color="auto" w:fill="FFFF99"/>
          <w:rtl/>
        </w:rPr>
        <w:t>–</w:t>
      </w:r>
      <w:r w:rsidRPr="00A54CBC">
        <w:rPr>
          <w:rStyle w:val="default"/>
          <w:rFonts w:cs="FrankRuehl" w:hint="cs"/>
          <w:vanish/>
          <w:sz w:val="22"/>
          <w:szCs w:val="22"/>
          <w:shd w:val="clear" w:color="auto" w:fill="FFFF99"/>
          <w:rtl/>
        </w:rPr>
        <w:t xml:space="preserve"> קוד שמפיקה הרשות, והמשמש לזיהוי במגנא של אדם שהרשות אישרה כי ישמש מורשה חתימה אלקטרונית מטעם גורם מדווח או כי ישמש מורשה גישה לתיבת דואר אלקטרוני מאובטח או כי ישמש לשתי המטרות בהתאם לצורך</w:t>
      </w:r>
      <w:r w:rsidR="00193139" w:rsidRPr="00A54CBC">
        <w:rPr>
          <w:rStyle w:val="default"/>
          <w:rFonts w:cs="FrankRuehl" w:hint="cs"/>
          <w:vanish/>
          <w:sz w:val="22"/>
          <w:szCs w:val="22"/>
          <w:shd w:val="clear" w:color="auto" w:fill="FFFF99"/>
          <w:rtl/>
        </w:rPr>
        <w:t xml:space="preserve"> </w:t>
      </w:r>
      <w:r w:rsidR="00193139" w:rsidRPr="00A54CBC">
        <w:rPr>
          <w:rStyle w:val="default"/>
          <w:rFonts w:cs="FrankRuehl" w:hint="cs"/>
          <w:vanish/>
          <w:sz w:val="22"/>
          <w:szCs w:val="22"/>
          <w:u w:val="single"/>
          <w:shd w:val="clear" w:color="auto" w:fill="FFFF99"/>
          <w:rtl/>
        </w:rPr>
        <w:t>או המשמש לזיהוי במערכת ההצבעה האלקטרונית של מצביע מורשה</w:t>
      </w:r>
      <w:r w:rsidRPr="00A54CBC">
        <w:rPr>
          <w:rStyle w:val="default"/>
          <w:rFonts w:cs="FrankRuehl" w:hint="cs"/>
          <w:vanish/>
          <w:sz w:val="22"/>
          <w:szCs w:val="22"/>
          <w:shd w:val="clear" w:color="auto" w:fill="FFFF99"/>
          <w:rtl/>
        </w:rPr>
        <w:t>;</w:t>
      </w:r>
      <w:bookmarkEnd w:id="13"/>
    </w:p>
    <w:p w:rsidR="001A3EC2" w:rsidRPr="001E1084" w:rsidRDefault="001A3EC2">
      <w:pPr>
        <w:pStyle w:val="P00"/>
        <w:spacing w:before="72"/>
        <w:ind w:left="0" w:right="1134"/>
        <w:rPr>
          <w:rStyle w:val="default"/>
          <w:rFonts w:cs="FrankRuehl" w:hint="cs"/>
          <w:sz w:val="20"/>
          <w:rtl/>
        </w:rPr>
      </w:pPr>
      <w:r w:rsidRPr="001E1084">
        <w:rPr>
          <w:rStyle w:val="default"/>
          <w:rFonts w:cs="FrankRuehl" w:hint="cs"/>
          <w:sz w:val="20"/>
          <w:rtl/>
        </w:rPr>
        <w:tab/>
        <w:t>"</w:t>
      </w:r>
      <w:r w:rsidRPr="001E1084">
        <w:rPr>
          <w:rStyle w:val="default"/>
          <w:rFonts w:cs="FrankRuehl"/>
          <w:sz w:val="20"/>
          <w:rtl/>
        </w:rPr>
        <w:t>מ</w:t>
      </w:r>
      <w:r w:rsidRPr="001E1084">
        <w:rPr>
          <w:rStyle w:val="default"/>
          <w:rFonts w:cs="FrankRuehl" w:hint="cs"/>
          <w:sz w:val="20"/>
          <w:rtl/>
        </w:rPr>
        <w:t xml:space="preserve">פתח פרטי" </w:t>
      </w:r>
      <w:r w:rsidRPr="001E1084">
        <w:rPr>
          <w:rStyle w:val="default"/>
          <w:rFonts w:cs="FrankRuehl"/>
          <w:sz w:val="20"/>
          <w:rtl/>
        </w:rPr>
        <w:t>–</w:t>
      </w:r>
      <w:r w:rsidRPr="001E1084">
        <w:rPr>
          <w:rStyle w:val="default"/>
          <w:rFonts w:cs="FrankRuehl" w:hint="cs"/>
          <w:sz w:val="20"/>
          <w:rtl/>
        </w:rPr>
        <w:t xml:space="preserve"> אמצעי חתימה בטכנולוגיית </w:t>
      </w:r>
      <w:r w:rsidRPr="001E1084">
        <w:rPr>
          <w:rStyle w:val="default"/>
          <w:rFonts w:cs="FrankRuehl"/>
          <w:sz w:val="20"/>
          <w:szCs w:val="20"/>
        </w:rPr>
        <w:t>PKI</w:t>
      </w:r>
      <w:r w:rsidRPr="001E1084">
        <w:rPr>
          <w:rStyle w:val="default"/>
          <w:rFonts w:cs="FrankRuehl" w:hint="cs"/>
          <w:sz w:val="20"/>
          <w:rtl/>
        </w:rPr>
        <w:t xml:space="preserve"> (</w:t>
      </w:r>
      <w:r w:rsidRPr="001E1084">
        <w:rPr>
          <w:rStyle w:val="default"/>
          <w:rFonts w:cs="FrankRuehl"/>
          <w:sz w:val="20"/>
          <w:szCs w:val="22"/>
        </w:rPr>
        <w:t>Public Key Infrastructure</w:t>
      </w:r>
      <w:r w:rsidRPr="001E1084">
        <w:rPr>
          <w:rStyle w:val="default"/>
          <w:rFonts w:cs="FrankRuehl" w:hint="cs"/>
          <w:sz w:val="20"/>
          <w:rtl/>
        </w:rPr>
        <w:t>);</w:t>
      </w:r>
    </w:p>
    <w:p w:rsidR="001A3EC2" w:rsidRDefault="001A3EC2">
      <w:pPr>
        <w:pStyle w:val="P00"/>
        <w:spacing w:before="72"/>
        <w:ind w:left="0" w:right="1134"/>
        <w:rPr>
          <w:rStyle w:val="default"/>
          <w:rFonts w:cs="FrankRuehl" w:hint="cs"/>
          <w:sz w:val="20"/>
          <w:rtl/>
        </w:rPr>
      </w:pPr>
      <w:r w:rsidRPr="001E1084">
        <w:rPr>
          <w:rStyle w:val="default"/>
          <w:rFonts w:cs="FrankRuehl" w:hint="cs"/>
          <w:sz w:val="20"/>
          <w:rtl/>
        </w:rPr>
        <w:tab/>
        <w:t>"</w:t>
      </w:r>
      <w:r w:rsidRPr="001E1084">
        <w:rPr>
          <w:rStyle w:val="default"/>
          <w:rFonts w:cs="FrankRuehl"/>
          <w:sz w:val="20"/>
          <w:rtl/>
        </w:rPr>
        <w:t>מ</w:t>
      </w:r>
      <w:r w:rsidRPr="001E1084">
        <w:rPr>
          <w:rStyle w:val="default"/>
          <w:rFonts w:cs="FrankRuehl" w:hint="cs"/>
          <w:sz w:val="20"/>
          <w:rtl/>
        </w:rPr>
        <w:t xml:space="preserve">פתח ציבורי" </w:t>
      </w:r>
      <w:r w:rsidRPr="001E1084">
        <w:rPr>
          <w:rStyle w:val="default"/>
          <w:rFonts w:cs="FrankRuehl"/>
          <w:sz w:val="20"/>
          <w:rtl/>
        </w:rPr>
        <w:t>–</w:t>
      </w:r>
      <w:r w:rsidRPr="001E1084">
        <w:rPr>
          <w:rStyle w:val="default"/>
          <w:rFonts w:cs="FrankRuehl" w:hint="cs"/>
          <w:sz w:val="20"/>
          <w:rtl/>
        </w:rPr>
        <w:t xml:space="preserve"> אמצעי לאימות חתימה בטכנולוגיית </w:t>
      </w:r>
      <w:r w:rsidRPr="001E1084">
        <w:rPr>
          <w:rStyle w:val="default"/>
          <w:rFonts w:cs="FrankRuehl"/>
          <w:sz w:val="20"/>
          <w:szCs w:val="20"/>
        </w:rPr>
        <w:t>PKI</w:t>
      </w:r>
      <w:r w:rsidRPr="001E1084">
        <w:rPr>
          <w:rStyle w:val="default"/>
          <w:rFonts w:cs="FrankRuehl" w:hint="cs"/>
          <w:sz w:val="20"/>
          <w:rtl/>
        </w:rPr>
        <w:t>;</w:t>
      </w:r>
    </w:p>
    <w:p w:rsidR="00046D62" w:rsidRDefault="00046D62" w:rsidP="00046D62">
      <w:pPr>
        <w:pStyle w:val="P00"/>
        <w:spacing w:before="72"/>
        <w:ind w:left="0" w:right="1134"/>
        <w:rPr>
          <w:rStyle w:val="default"/>
          <w:rFonts w:cs="FrankRuehl" w:hint="cs"/>
          <w:rtl/>
        </w:rPr>
      </w:pPr>
      <w:r>
        <w:rPr>
          <w:rFonts w:cs="FrankRuehl" w:hint="cs"/>
          <w:sz w:val="26"/>
          <w:rtl/>
          <w:lang w:eastAsia="en-US"/>
        </w:rPr>
        <w:pict>
          <v:shape id="_x0000_s1151" type="#_x0000_t202" style="position:absolute;left:0;text-align:left;margin-left:470.35pt;margin-top:7.1pt;width:1in;height:9pt;z-index:251675648" filled="f" stroked="f">
            <v:textbox inset="1mm,0,1mm,0">
              <w:txbxContent>
                <w:p w:rsidR="00046D62" w:rsidRDefault="00046D62" w:rsidP="00046D62">
                  <w:pPr>
                    <w:spacing w:line="160" w:lineRule="exact"/>
                    <w:rPr>
                      <w:rFonts w:cs="Miriam" w:hint="cs"/>
                      <w:noProof/>
                      <w:sz w:val="18"/>
                      <w:szCs w:val="18"/>
                      <w:rtl/>
                    </w:rPr>
                  </w:pPr>
                  <w:r>
                    <w:rPr>
                      <w:rFonts w:cs="Miriam" w:hint="cs"/>
                      <w:noProof/>
                      <w:sz w:val="18"/>
                      <w:szCs w:val="18"/>
                      <w:rtl/>
                    </w:rPr>
                    <w:t>תק' תשע"ו-2016</w:t>
                  </w:r>
                </w:p>
              </w:txbxContent>
            </v:textbox>
            <w10:anchorlock/>
          </v:shape>
        </w:pict>
      </w:r>
      <w:r>
        <w:rPr>
          <w:rStyle w:val="default"/>
          <w:rFonts w:cs="FrankRuehl" w:hint="cs"/>
          <w:rtl/>
        </w:rPr>
        <w:tab/>
        <w:t xml:space="preserve">"מערכת ההצבעה האלקטרונית" </w:t>
      </w:r>
      <w:r>
        <w:rPr>
          <w:rStyle w:val="default"/>
          <w:rFonts w:cs="FrankRuehl"/>
          <w:rtl/>
        </w:rPr>
        <w:t>–</w:t>
      </w:r>
      <w:r>
        <w:rPr>
          <w:rStyle w:val="default"/>
          <w:rFonts w:cs="FrankRuehl" w:hint="cs"/>
          <w:rtl/>
        </w:rPr>
        <w:t xml:space="preserve"> כמשמעותה בסעיף 44יא2 לחוק;</w:t>
      </w:r>
    </w:p>
    <w:p w:rsidR="00046D62" w:rsidRPr="00A54CBC" w:rsidRDefault="00046D62" w:rsidP="00046D62">
      <w:pPr>
        <w:pStyle w:val="P00"/>
        <w:spacing w:before="0"/>
        <w:ind w:left="0" w:right="1134"/>
        <w:rPr>
          <w:rStyle w:val="default"/>
          <w:rFonts w:cs="FrankRuehl" w:hint="cs"/>
          <w:vanish/>
          <w:color w:val="FF0000"/>
          <w:sz w:val="20"/>
          <w:szCs w:val="20"/>
          <w:shd w:val="clear" w:color="auto" w:fill="FFFF99"/>
          <w:rtl/>
        </w:rPr>
      </w:pPr>
      <w:bookmarkStart w:id="14" w:name="Rov45"/>
      <w:r w:rsidRPr="00A54CBC">
        <w:rPr>
          <w:rStyle w:val="default"/>
          <w:rFonts w:cs="FrankRuehl" w:hint="cs"/>
          <w:vanish/>
          <w:color w:val="FF0000"/>
          <w:sz w:val="20"/>
          <w:szCs w:val="20"/>
          <w:shd w:val="clear" w:color="auto" w:fill="FFFF99"/>
          <w:rtl/>
        </w:rPr>
        <w:t>מיום 19.7.2016</w:t>
      </w:r>
    </w:p>
    <w:p w:rsidR="00046D62" w:rsidRPr="00A54CBC" w:rsidRDefault="00046D62" w:rsidP="00046D62">
      <w:pPr>
        <w:pStyle w:val="P00"/>
        <w:spacing w:before="0"/>
        <w:ind w:left="0" w:right="1134"/>
        <w:rPr>
          <w:rStyle w:val="default"/>
          <w:rFonts w:cs="FrankRuehl" w:hint="cs"/>
          <w:vanish/>
          <w:sz w:val="20"/>
          <w:szCs w:val="20"/>
          <w:shd w:val="clear" w:color="auto" w:fill="FFFF99"/>
          <w:rtl/>
        </w:rPr>
      </w:pPr>
      <w:r w:rsidRPr="00A54CBC">
        <w:rPr>
          <w:rStyle w:val="default"/>
          <w:rFonts w:cs="FrankRuehl" w:hint="cs"/>
          <w:b/>
          <w:bCs/>
          <w:vanish/>
          <w:sz w:val="20"/>
          <w:szCs w:val="20"/>
          <w:shd w:val="clear" w:color="auto" w:fill="FFFF99"/>
          <w:rtl/>
        </w:rPr>
        <w:t>תק' תשע"ו-2016</w:t>
      </w:r>
    </w:p>
    <w:p w:rsidR="00046D62" w:rsidRPr="00A54CBC" w:rsidRDefault="00046D62" w:rsidP="00046D62">
      <w:pPr>
        <w:pStyle w:val="P00"/>
        <w:spacing w:before="0"/>
        <w:ind w:left="0" w:right="1134"/>
        <w:rPr>
          <w:rStyle w:val="default"/>
          <w:rFonts w:cs="FrankRuehl" w:hint="cs"/>
          <w:vanish/>
          <w:sz w:val="20"/>
          <w:szCs w:val="20"/>
          <w:shd w:val="clear" w:color="auto" w:fill="FFFF99"/>
          <w:rtl/>
        </w:rPr>
      </w:pPr>
      <w:hyperlink r:id="rId24" w:history="1">
        <w:r w:rsidRPr="00A54CBC">
          <w:rPr>
            <w:rStyle w:val="Hyperlink"/>
            <w:rFonts w:cs="FrankRuehl" w:hint="cs"/>
            <w:vanish/>
            <w:szCs w:val="20"/>
            <w:shd w:val="clear" w:color="auto" w:fill="FFFF99"/>
            <w:rtl/>
          </w:rPr>
          <w:t>ק"ת תשע"ו מס' 7690</w:t>
        </w:r>
      </w:hyperlink>
      <w:r w:rsidRPr="00A54CBC">
        <w:rPr>
          <w:rStyle w:val="default"/>
          <w:rFonts w:cs="FrankRuehl" w:hint="cs"/>
          <w:vanish/>
          <w:sz w:val="20"/>
          <w:szCs w:val="20"/>
          <w:shd w:val="clear" w:color="auto" w:fill="FFFF99"/>
          <w:rtl/>
        </w:rPr>
        <w:t xml:space="preserve"> מיום 19.7.2016 עמ' 1636</w:t>
      </w:r>
    </w:p>
    <w:p w:rsidR="00046D62" w:rsidRPr="00046D62" w:rsidRDefault="00046D62" w:rsidP="00046D62">
      <w:pPr>
        <w:pStyle w:val="P00"/>
        <w:spacing w:before="0"/>
        <w:ind w:left="0" w:right="1134"/>
        <w:rPr>
          <w:rStyle w:val="default"/>
          <w:rFonts w:cs="FrankRuehl" w:hint="cs"/>
          <w:sz w:val="2"/>
          <w:szCs w:val="2"/>
          <w:shd w:val="clear" w:color="auto" w:fill="FFFF99"/>
          <w:rtl/>
        </w:rPr>
      </w:pPr>
      <w:r w:rsidRPr="00A54CBC">
        <w:rPr>
          <w:rStyle w:val="default"/>
          <w:rFonts w:cs="FrankRuehl" w:hint="cs"/>
          <w:b/>
          <w:bCs/>
          <w:vanish/>
          <w:sz w:val="20"/>
          <w:szCs w:val="20"/>
          <w:shd w:val="clear" w:color="auto" w:fill="FFFF99"/>
          <w:rtl/>
        </w:rPr>
        <w:t>הוספת הגדרת "מערכת ההצבעה האלקטרונית"</w:t>
      </w:r>
      <w:bookmarkEnd w:id="14"/>
    </w:p>
    <w:p w:rsidR="00046D62" w:rsidRDefault="00046D62" w:rsidP="00046D62">
      <w:pPr>
        <w:pStyle w:val="P00"/>
        <w:spacing w:before="72"/>
        <w:ind w:left="0" w:right="1134"/>
        <w:rPr>
          <w:rStyle w:val="default"/>
          <w:rFonts w:cs="FrankRuehl" w:hint="cs"/>
          <w:rtl/>
        </w:rPr>
      </w:pPr>
      <w:r>
        <w:rPr>
          <w:rFonts w:cs="FrankRuehl" w:hint="cs"/>
          <w:sz w:val="26"/>
          <w:rtl/>
          <w:lang w:eastAsia="en-US"/>
        </w:rPr>
        <w:pict>
          <v:shape id="_x0000_s1152" type="#_x0000_t202" style="position:absolute;left:0;text-align:left;margin-left:470.35pt;margin-top:7.1pt;width:1in;height:9pt;z-index:251676672" filled="f" stroked="f">
            <v:textbox inset="1mm,0,1mm,0">
              <w:txbxContent>
                <w:p w:rsidR="00046D62" w:rsidRDefault="00046D62" w:rsidP="00046D62">
                  <w:pPr>
                    <w:spacing w:line="160" w:lineRule="exact"/>
                    <w:rPr>
                      <w:rFonts w:cs="Miriam" w:hint="cs"/>
                      <w:noProof/>
                      <w:sz w:val="18"/>
                      <w:szCs w:val="18"/>
                      <w:rtl/>
                    </w:rPr>
                  </w:pPr>
                  <w:r>
                    <w:rPr>
                      <w:rFonts w:cs="Miriam" w:hint="cs"/>
                      <w:noProof/>
                      <w:sz w:val="18"/>
                      <w:szCs w:val="18"/>
                      <w:rtl/>
                    </w:rPr>
                    <w:t>תק' תשע"ו-2016</w:t>
                  </w:r>
                </w:p>
              </w:txbxContent>
            </v:textbox>
            <w10:anchorlock/>
          </v:shape>
        </w:pict>
      </w:r>
      <w:r>
        <w:rPr>
          <w:rStyle w:val="default"/>
          <w:rFonts w:cs="FrankRuehl" w:hint="cs"/>
          <w:rtl/>
        </w:rPr>
        <w:tab/>
        <w:t xml:space="preserve">"מצביע מורשה" </w:t>
      </w:r>
      <w:r>
        <w:rPr>
          <w:rStyle w:val="default"/>
          <w:rFonts w:cs="FrankRuehl"/>
          <w:rtl/>
        </w:rPr>
        <w:t>–</w:t>
      </w:r>
      <w:r>
        <w:rPr>
          <w:rStyle w:val="default"/>
          <w:rFonts w:cs="FrankRuehl" w:hint="cs"/>
          <w:rtl/>
        </w:rPr>
        <w:t xml:space="preserve"> מצביע שקיבל אישור מהרשות לפי כללים שקבעה הרשות לפי סעיף </w:t>
      </w:r>
      <w:r>
        <w:rPr>
          <w:rStyle w:val="default"/>
          <w:rFonts w:cs="FrankRuehl" w:hint="cs"/>
          <w:rtl/>
        </w:rPr>
        <w:lastRenderedPageBreak/>
        <w:t>44יא4(א) לחוק;</w:t>
      </w:r>
    </w:p>
    <w:p w:rsidR="00046D62" w:rsidRPr="00A54CBC" w:rsidRDefault="00046D62" w:rsidP="00046D62">
      <w:pPr>
        <w:pStyle w:val="P00"/>
        <w:spacing w:before="0"/>
        <w:ind w:left="0" w:right="1134"/>
        <w:rPr>
          <w:rStyle w:val="default"/>
          <w:rFonts w:cs="FrankRuehl" w:hint="cs"/>
          <w:vanish/>
          <w:color w:val="FF0000"/>
          <w:sz w:val="20"/>
          <w:szCs w:val="20"/>
          <w:shd w:val="clear" w:color="auto" w:fill="FFFF99"/>
          <w:rtl/>
        </w:rPr>
      </w:pPr>
      <w:bookmarkStart w:id="15" w:name="Rov46"/>
      <w:r w:rsidRPr="00A54CBC">
        <w:rPr>
          <w:rStyle w:val="default"/>
          <w:rFonts w:cs="FrankRuehl" w:hint="cs"/>
          <w:vanish/>
          <w:color w:val="FF0000"/>
          <w:sz w:val="20"/>
          <w:szCs w:val="20"/>
          <w:shd w:val="clear" w:color="auto" w:fill="FFFF99"/>
          <w:rtl/>
        </w:rPr>
        <w:t>מיום 19.7.2016</w:t>
      </w:r>
    </w:p>
    <w:p w:rsidR="00046D62" w:rsidRPr="00A54CBC" w:rsidRDefault="00046D62" w:rsidP="00046D62">
      <w:pPr>
        <w:pStyle w:val="P00"/>
        <w:spacing w:before="0"/>
        <w:ind w:left="0" w:right="1134"/>
        <w:rPr>
          <w:rStyle w:val="default"/>
          <w:rFonts w:cs="FrankRuehl" w:hint="cs"/>
          <w:vanish/>
          <w:sz w:val="20"/>
          <w:szCs w:val="20"/>
          <w:shd w:val="clear" w:color="auto" w:fill="FFFF99"/>
          <w:rtl/>
        </w:rPr>
      </w:pPr>
      <w:r w:rsidRPr="00A54CBC">
        <w:rPr>
          <w:rStyle w:val="default"/>
          <w:rFonts w:cs="FrankRuehl" w:hint="cs"/>
          <w:b/>
          <w:bCs/>
          <w:vanish/>
          <w:sz w:val="20"/>
          <w:szCs w:val="20"/>
          <w:shd w:val="clear" w:color="auto" w:fill="FFFF99"/>
          <w:rtl/>
        </w:rPr>
        <w:t>תק' תשע"ו-2016</w:t>
      </w:r>
    </w:p>
    <w:p w:rsidR="00046D62" w:rsidRPr="00A54CBC" w:rsidRDefault="00046D62" w:rsidP="00046D62">
      <w:pPr>
        <w:pStyle w:val="P00"/>
        <w:spacing w:before="0"/>
        <w:ind w:left="0" w:right="1134"/>
        <w:rPr>
          <w:rStyle w:val="default"/>
          <w:rFonts w:cs="FrankRuehl" w:hint="cs"/>
          <w:vanish/>
          <w:sz w:val="20"/>
          <w:szCs w:val="20"/>
          <w:shd w:val="clear" w:color="auto" w:fill="FFFF99"/>
          <w:rtl/>
        </w:rPr>
      </w:pPr>
      <w:hyperlink r:id="rId25" w:history="1">
        <w:r w:rsidRPr="00A54CBC">
          <w:rPr>
            <w:rStyle w:val="Hyperlink"/>
            <w:rFonts w:cs="FrankRuehl" w:hint="cs"/>
            <w:vanish/>
            <w:szCs w:val="20"/>
            <w:shd w:val="clear" w:color="auto" w:fill="FFFF99"/>
            <w:rtl/>
          </w:rPr>
          <w:t>ק"ת תשע"ו מס' 7690</w:t>
        </w:r>
      </w:hyperlink>
      <w:r w:rsidRPr="00A54CBC">
        <w:rPr>
          <w:rStyle w:val="default"/>
          <w:rFonts w:cs="FrankRuehl" w:hint="cs"/>
          <w:vanish/>
          <w:sz w:val="20"/>
          <w:szCs w:val="20"/>
          <w:shd w:val="clear" w:color="auto" w:fill="FFFF99"/>
          <w:rtl/>
        </w:rPr>
        <w:t xml:space="preserve"> מיום 19.7.2016 עמ' 1636</w:t>
      </w:r>
    </w:p>
    <w:p w:rsidR="00046D62" w:rsidRPr="00046D62" w:rsidRDefault="00046D62" w:rsidP="00046D62">
      <w:pPr>
        <w:pStyle w:val="P00"/>
        <w:spacing w:before="0"/>
        <w:ind w:left="0" w:right="1134"/>
        <w:rPr>
          <w:rStyle w:val="default"/>
          <w:rFonts w:cs="FrankRuehl" w:hint="cs"/>
          <w:sz w:val="2"/>
          <w:szCs w:val="2"/>
          <w:shd w:val="clear" w:color="auto" w:fill="FFFF99"/>
          <w:rtl/>
        </w:rPr>
      </w:pPr>
      <w:r w:rsidRPr="00A54CBC">
        <w:rPr>
          <w:rStyle w:val="default"/>
          <w:rFonts w:cs="FrankRuehl" w:hint="cs"/>
          <w:b/>
          <w:bCs/>
          <w:vanish/>
          <w:sz w:val="20"/>
          <w:szCs w:val="20"/>
          <w:shd w:val="clear" w:color="auto" w:fill="FFFF99"/>
          <w:rtl/>
        </w:rPr>
        <w:t>הוספת הגדרת "מצביע מורשה"</w:t>
      </w:r>
      <w:bookmarkEnd w:id="15"/>
    </w:p>
    <w:p w:rsidR="001A3EC2" w:rsidRPr="001E1084" w:rsidRDefault="001A3EC2">
      <w:pPr>
        <w:pStyle w:val="P00"/>
        <w:spacing w:before="72"/>
        <w:ind w:left="0" w:right="1134"/>
        <w:rPr>
          <w:rStyle w:val="default"/>
          <w:rFonts w:cs="FrankRuehl" w:hint="cs"/>
          <w:sz w:val="20"/>
          <w:rtl/>
        </w:rPr>
      </w:pPr>
      <w:r w:rsidRPr="001E1084">
        <w:rPr>
          <w:rStyle w:val="default"/>
          <w:rFonts w:cs="FrankRuehl" w:hint="cs"/>
          <w:sz w:val="20"/>
          <w:rtl/>
        </w:rPr>
        <w:tab/>
        <w:t>"</w:t>
      </w:r>
      <w:r w:rsidRPr="001E1084">
        <w:rPr>
          <w:rStyle w:val="default"/>
          <w:rFonts w:cs="FrankRuehl"/>
          <w:sz w:val="20"/>
          <w:rtl/>
        </w:rPr>
        <w:t>ר</w:t>
      </w:r>
      <w:r w:rsidRPr="001E1084">
        <w:rPr>
          <w:rStyle w:val="default"/>
          <w:rFonts w:cs="FrankRuehl" w:hint="cs"/>
          <w:sz w:val="20"/>
          <w:rtl/>
        </w:rPr>
        <w:t xml:space="preserve">שימת תעודות אלקטרוניות בטלות" </w:t>
      </w:r>
      <w:r w:rsidRPr="001E1084">
        <w:rPr>
          <w:rStyle w:val="default"/>
          <w:rFonts w:cs="FrankRuehl"/>
          <w:sz w:val="20"/>
          <w:rtl/>
        </w:rPr>
        <w:t>–</w:t>
      </w:r>
      <w:r w:rsidRPr="001E1084">
        <w:rPr>
          <w:rStyle w:val="default"/>
          <w:rFonts w:cs="FrankRuehl" w:hint="cs"/>
          <w:sz w:val="20"/>
          <w:rtl/>
        </w:rPr>
        <w:t xml:space="preserve"> קובץ בהתאם לתקן </w:t>
      </w:r>
      <w:r w:rsidRPr="001E1084">
        <w:rPr>
          <w:rStyle w:val="default"/>
          <w:rFonts w:cs="FrankRuehl"/>
          <w:sz w:val="20"/>
          <w:szCs w:val="20"/>
        </w:rPr>
        <w:t>ISO/IEC</w:t>
      </w:r>
      <w:r w:rsidRPr="001E1084">
        <w:rPr>
          <w:rStyle w:val="default"/>
          <w:rFonts w:cs="FrankRuehl"/>
          <w:sz w:val="20"/>
          <w:szCs w:val="22"/>
        </w:rPr>
        <w:t xml:space="preserve"> 9594-8</w:t>
      </w:r>
      <w:r w:rsidRPr="001E1084">
        <w:rPr>
          <w:rStyle w:val="default"/>
          <w:rFonts w:cs="FrankRuehl" w:hint="cs"/>
          <w:sz w:val="20"/>
          <w:rtl/>
        </w:rPr>
        <w:t xml:space="preserve"> כהגדרתו בתקנות חתימה אלקטרונית, ובו רשימת תעודות אלקטרוניות שהונפקו לפי תקנות אלה ושבוטלו טרם מועד סיום תוקפן, וכן מועד הביטול וסיבת הביטול, אם נרשמה (</w:t>
      </w:r>
      <w:r w:rsidRPr="001E1084">
        <w:rPr>
          <w:rStyle w:val="default"/>
          <w:rFonts w:cs="FrankRuehl"/>
          <w:sz w:val="20"/>
          <w:szCs w:val="22"/>
        </w:rPr>
        <w:t xml:space="preserve">Certificate Revocation List </w:t>
      </w:r>
      <w:r w:rsidRPr="001E1084">
        <w:rPr>
          <w:rStyle w:val="default"/>
          <w:rFonts w:cs="FrankRuehl"/>
          <w:sz w:val="20"/>
          <w:szCs w:val="22"/>
          <w:rtl/>
        </w:rPr>
        <w:t>–</w:t>
      </w:r>
      <w:r w:rsidRPr="001E1084">
        <w:rPr>
          <w:rStyle w:val="default"/>
          <w:rFonts w:cs="FrankRuehl"/>
          <w:sz w:val="20"/>
          <w:szCs w:val="22"/>
        </w:rPr>
        <w:t xml:space="preserve"> </w:t>
      </w:r>
      <w:r w:rsidRPr="001E1084">
        <w:rPr>
          <w:rStyle w:val="default"/>
          <w:rFonts w:cs="FrankRuehl"/>
          <w:sz w:val="20"/>
          <w:szCs w:val="20"/>
        </w:rPr>
        <w:t>CRL</w:t>
      </w:r>
      <w:r w:rsidRPr="001E1084">
        <w:rPr>
          <w:rStyle w:val="default"/>
          <w:rFonts w:cs="FrankRuehl" w:hint="cs"/>
          <w:sz w:val="20"/>
          <w:rtl/>
        </w:rPr>
        <w:t>);</w:t>
      </w:r>
    </w:p>
    <w:p w:rsidR="001A3EC2" w:rsidRDefault="00327F5F" w:rsidP="00046D62">
      <w:pPr>
        <w:pStyle w:val="P00"/>
        <w:spacing w:before="72"/>
        <w:ind w:left="0" w:right="1134"/>
        <w:rPr>
          <w:rStyle w:val="default"/>
          <w:rFonts w:cs="FrankRuehl" w:hint="cs"/>
          <w:sz w:val="20"/>
          <w:rtl/>
        </w:rPr>
      </w:pPr>
      <w:r>
        <w:rPr>
          <w:rFonts w:cs="FrankRuehl" w:hint="cs"/>
          <w:rtl/>
          <w:lang w:eastAsia="en-US"/>
        </w:rPr>
        <w:pict>
          <v:shape id="_x0000_s1086" type="#_x0000_t202" style="position:absolute;left:0;text-align:left;margin-left:470.35pt;margin-top:7.1pt;width:1in;height:18.3pt;z-index:251650048" filled="f" stroked="f">
            <v:textbox inset="1mm,0,1mm,0">
              <w:txbxContent>
                <w:p w:rsidR="00046D62" w:rsidRDefault="00046D62" w:rsidP="00327F5F">
                  <w:pPr>
                    <w:spacing w:line="160" w:lineRule="exact"/>
                    <w:rPr>
                      <w:rFonts w:cs="Miriam" w:hint="cs"/>
                      <w:noProof/>
                      <w:sz w:val="18"/>
                      <w:szCs w:val="18"/>
                      <w:rtl/>
                    </w:rPr>
                  </w:pPr>
                  <w:r>
                    <w:rPr>
                      <w:rFonts w:cs="Miriam" w:hint="cs"/>
                      <w:sz w:val="18"/>
                      <w:szCs w:val="18"/>
                      <w:rtl/>
                    </w:rPr>
                    <w:t>תק' תשע"ג-2012</w:t>
                  </w:r>
                </w:p>
                <w:p w:rsidR="00046D62" w:rsidRDefault="00046D62" w:rsidP="00046D62">
                  <w:pPr>
                    <w:spacing w:line="160" w:lineRule="exact"/>
                    <w:rPr>
                      <w:rFonts w:cs="Miriam" w:hint="cs"/>
                      <w:noProof/>
                      <w:sz w:val="18"/>
                      <w:szCs w:val="18"/>
                      <w:rtl/>
                    </w:rPr>
                  </w:pPr>
                  <w:r>
                    <w:rPr>
                      <w:rFonts w:cs="Miriam" w:hint="cs"/>
                      <w:noProof/>
                      <w:sz w:val="18"/>
                      <w:szCs w:val="18"/>
                      <w:rtl/>
                    </w:rPr>
                    <w:t>תק' תשע"ו-2016</w:t>
                  </w:r>
                </w:p>
              </w:txbxContent>
            </v:textbox>
          </v:shape>
        </w:pict>
      </w:r>
      <w:r w:rsidR="001A3EC2" w:rsidRPr="001E1084">
        <w:rPr>
          <w:rStyle w:val="default"/>
          <w:rFonts w:cs="FrankRuehl" w:hint="cs"/>
          <w:sz w:val="20"/>
          <w:rtl/>
        </w:rPr>
        <w:tab/>
        <w:t>"</w:t>
      </w:r>
      <w:r w:rsidR="001A3EC2" w:rsidRPr="001E1084">
        <w:rPr>
          <w:rStyle w:val="default"/>
          <w:rFonts w:cs="FrankRuehl"/>
          <w:sz w:val="20"/>
          <w:szCs w:val="20"/>
        </w:rPr>
        <w:t>D.S</w:t>
      </w:r>
      <w:r w:rsidR="001A3EC2" w:rsidRPr="001E1084">
        <w:rPr>
          <w:rStyle w:val="default"/>
          <w:rFonts w:cs="FrankRuehl" w:hint="cs"/>
          <w:sz w:val="20"/>
          <w:rtl/>
        </w:rPr>
        <w:t>" (</w:t>
      </w:r>
      <w:r w:rsidR="001A3EC2" w:rsidRPr="001E1084">
        <w:rPr>
          <w:rStyle w:val="default"/>
          <w:rFonts w:cs="FrankRuehl"/>
          <w:sz w:val="20"/>
          <w:szCs w:val="22"/>
        </w:rPr>
        <w:t>Directory Service</w:t>
      </w:r>
      <w:r w:rsidR="001A3EC2" w:rsidRPr="001E1084">
        <w:rPr>
          <w:rStyle w:val="default"/>
          <w:rFonts w:cs="FrankRuehl" w:hint="cs"/>
          <w:sz w:val="20"/>
          <w:rtl/>
        </w:rPr>
        <w:t xml:space="preserve">) </w:t>
      </w:r>
      <w:r w:rsidR="001A3EC2" w:rsidRPr="001E1084">
        <w:rPr>
          <w:rStyle w:val="default"/>
          <w:rFonts w:cs="FrankRuehl"/>
          <w:sz w:val="20"/>
          <w:rtl/>
        </w:rPr>
        <w:t>–</w:t>
      </w:r>
      <w:r w:rsidR="001A3EC2" w:rsidRPr="001E1084">
        <w:rPr>
          <w:rStyle w:val="default"/>
          <w:rFonts w:cs="FrankRuehl" w:hint="cs"/>
          <w:sz w:val="20"/>
          <w:rtl/>
        </w:rPr>
        <w:t xml:space="preserve"> שירות לזיהוי תקני וניהול ישויות ברשת תקשורת, המשרת את </w:t>
      </w:r>
      <w:r w:rsidR="00046D62">
        <w:rPr>
          <w:rStyle w:val="default"/>
          <w:rFonts w:cs="FrankRuehl" w:hint="cs"/>
          <w:sz w:val="20"/>
          <w:rtl/>
        </w:rPr>
        <w:t>המערכות</w:t>
      </w:r>
      <w:r w:rsidR="001A3EC2" w:rsidRPr="001E1084">
        <w:rPr>
          <w:rStyle w:val="default"/>
          <w:rFonts w:cs="FrankRuehl" w:hint="cs"/>
          <w:sz w:val="20"/>
          <w:rtl/>
        </w:rPr>
        <w:t>;</w:t>
      </w:r>
    </w:p>
    <w:p w:rsidR="00327F5F" w:rsidRPr="00A54CBC" w:rsidRDefault="00327F5F" w:rsidP="00327F5F">
      <w:pPr>
        <w:pStyle w:val="P00"/>
        <w:spacing w:before="0"/>
        <w:ind w:left="0" w:right="1134"/>
        <w:rPr>
          <w:rStyle w:val="default"/>
          <w:rFonts w:cs="FrankRuehl" w:hint="cs"/>
          <w:vanish/>
          <w:color w:val="FF0000"/>
          <w:sz w:val="20"/>
          <w:szCs w:val="20"/>
          <w:shd w:val="clear" w:color="auto" w:fill="FFFF99"/>
          <w:rtl/>
        </w:rPr>
      </w:pPr>
      <w:bookmarkStart w:id="16" w:name="Rov28"/>
      <w:r w:rsidRPr="00A54CBC">
        <w:rPr>
          <w:rStyle w:val="default"/>
          <w:rFonts w:cs="FrankRuehl" w:hint="cs"/>
          <w:vanish/>
          <w:color w:val="FF0000"/>
          <w:sz w:val="20"/>
          <w:szCs w:val="20"/>
          <w:shd w:val="clear" w:color="auto" w:fill="FFFF99"/>
          <w:rtl/>
        </w:rPr>
        <w:t>מיום 1.1.2013</w:t>
      </w:r>
    </w:p>
    <w:p w:rsidR="00327F5F" w:rsidRPr="00A54CBC" w:rsidRDefault="00327F5F" w:rsidP="00327F5F">
      <w:pPr>
        <w:pStyle w:val="P00"/>
        <w:spacing w:before="0"/>
        <w:ind w:left="0" w:right="1134"/>
        <w:rPr>
          <w:rStyle w:val="default"/>
          <w:rFonts w:cs="FrankRuehl" w:hint="cs"/>
          <w:vanish/>
          <w:sz w:val="20"/>
          <w:szCs w:val="20"/>
          <w:shd w:val="clear" w:color="auto" w:fill="FFFF99"/>
          <w:rtl/>
        </w:rPr>
      </w:pPr>
      <w:r w:rsidRPr="00A54CBC">
        <w:rPr>
          <w:rStyle w:val="default"/>
          <w:rFonts w:cs="FrankRuehl" w:hint="cs"/>
          <w:b/>
          <w:bCs/>
          <w:vanish/>
          <w:sz w:val="20"/>
          <w:szCs w:val="20"/>
          <w:shd w:val="clear" w:color="auto" w:fill="FFFF99"/>
          <w:rtl/>
        </w:rPr>
        <w:t>תק' תשע"ג-2012</w:t>
      </w:r>
    </w:p>
    <w:p w:rsidR="00327F5F" w:rsidRPr="00A54CBC" w:rsidRDefault="00327F5F" w:rsidP="00327F5F">
      <w:pPr>
        <w:pStyle w:val="P00"/>
        <w:spacing w:before="0"/>
        <w:ind w:left="0" w:right="1134"/>
        <w:rPr>
          <w:rStyle w:val="default"/>
          <w:rFonts w:cs="FrankRuehl" w:hint="cs"/>
          <w:vanish/>
          <w:sz w:val="20"/>
          <w:szCs w:val="20"/>
          <w:shd w:val="clear" w:color="auto" w:fill="FFFF99"/>
          <w:rtl/>
        </w:rPr>
      </w:pPr>
      <w:hyperlink r:id="rId26" w:history="1">
        <w:r w:rsidRPr="00A54CBC">
          <w:rPr>
            <w:rStyle w:val="Hyperlink"/>
            <w:rFonts w:cs="FrankRuehl" w:hint="cs"/>
            <w:vanish/>
            <w:szCs w:val="20"/>
            <w:shd w:val="clear" w:color="auto" w:fill="FFFF99"/>
            <w:rtl/>
          </w:rPr>
          <w:t>ק"ת תשע"ג מס' 7186</w:t>
        </w:r>
      </w:hyperlink>
      <w:r w:rsidRPr="00A54CBC">
        <w:rPr>
          <w:rStyle w:val="default"/>
          <w:rFonts w:cs="FrankRuehl" w:hint="cs"/>
          <w:vanish/>
          <w:sz w:val="20"/>
          <w:szCs w:val="20"/>
          <w:shd w:val="clear" w:color="auto" w:fill="FFFF99"/>
          <w:rtl/>
        </w:rPr>
        <w:t xml:space="preserve"> מיום 2.12.2012 עמ' 227</w:t>
      </w:r>
    </w:p>
    <w:p w:rsidR="00046D62" w:rsidRPr="00A54CBC" w:rsidRDefault="00046D62" w:rsidP="00046D62">
      <w:pPr>
        <w:pStyle w:val="P00"/>
        <w:ind w:left="0" w:right="1134"/>
        <w:rPr>
          <w:rStyle w:val="default"/>
          <w:rFonts w:cs="FrankRuehl" w:hint="cs"/>
          <w:vanish/>
          <w:sz w:val="18"/>
          <w:szCs w:val="22"/>
          <w:shd w:val="clear" w:color="auto" w:fill="FFFF99"/>
          <w:rtl/>
        </w:rPr>
      </w:pPr>
      <w:r w:rsidRPr="00A54CBC">
        <w:rPr>
          <w:rStyle w:val="default"/>
          <w:rFonts w:cs="FrankRuehl" w:hint="cs"/>
          <w:vanish/>
          <w:sz w:val="18"/>
          <w:szCs w:val="22"/>
          <w:shd w:val="clear" w:color="auto" w:fill="FFFF99"/>
          <w:rtl/>
        </w:rPr>
        <w:tab/>
        <w:t>"</w:t>
      </w:r>
      <w:r w:rsidRPr="00A54CBC">
        <w:rPr>
          <w:rStyle w:val="default"/>
          <w:rFonts w:cs="FrankRuehl"/>
          <w:vanish/>
          <w:sz w:val="18"/>
          <w:szCs w:val="22"/>
          <w:shd w:val="clear" w:color="auto" w:fill="FFFF99"/>
        </w:rPr>
        <w:t>D.S</w:t>
      </w:r>
      <w:r w:rsidRPr="00A54CBC">
        <w:rPr>
          <w:rStyle w:val="default"/>
          <w:rFonts w:cs="FrankRuehl" w:hint="cs"/>
          <w:vanish/>
          <w:sz w:val="18"/>
          <w:szCs w:val="22"/>
          <w:shd w:val="clear" w:color="auto" w:fill="FFFF99"/>
          <w:rtl/>
        </w:rPr>
        <w:t>" (</w:t>
      </w:r>
      <w:r w:rsidRPr="00A54CBC">
        <w:rPr>
          <w:rStyle w:val="default"/>
          <w:rFonts w:cs="FrankRuehl"/>
          <w:vanish/>
          <w:sz w:val="18"/>
          <w:szCs w:val="22"/>
          <w:shd w:val="clear" w:color="auto" w:fill="FFFF99"/>
        </w:rPr>
        <w:t>Directory Service</w:t>
      </w:r>
      <w:r w:rsidRPr="00A54CBC">
        <w:rPr>
          <w:rStyle w:val="default"/>
          <w:rFonts w:cs="FrankRuehl" w:hint="cs"/>
          <w:vanish/>
          <w:sz w:val="18"/>
          <w:szCs w:val="22"/>
          <w:shd w:val="clear" w:color="auto" w:fill="FFFF99"/>
          <w:rtl/>
        </w:rPr>
        <w:t xml:space="preserve">) </w:t>
      </w:r>
      <w:r w:rsidRPr="00A54CBC">
        <w:rPr>
          <w:rStyle w:val="default"/>
          <w:rFonts w:cs="FrankRuehl"/>
          <w:vanish/>
          <w:sz w:val="18"/>
          <w:szCs w:val="22"/>
          <w:shd w:val="clear" w:color="auto" w:fill="FFFF99"/>
          <w:rtl/>
        </w:rPr>
        <w:t>–</w:t>
      </w:r>
      <w:r w:rsidRPr="00A54CBC">
        <w:rPr>
          <w:rStyle w:val="default"/>
          <w:rFonts w:cs="FrankRuehl" w:hint="cs"/>
          <w:vanish/>
          <w:sz w:val="18"/>
          <w:szCs w:val="22"/>
          <w:shd w:val="clear" w:color="auto" w:fill="FFFF99"/>
          <w:rtl/>
        </w:rPr>
        <w:t xml:space="preserve"> שירות לזיהוי תקני וניהול ישויות ברשת תקשורת, המשרת את המגנא </w:t>
      </w:r>
      <w:r w:rsidRPr="00A54CBC">
        <w:rPr>
          <w:rStyle w:val="default"/>
          <w:rFonts w:cs="FrankRuehl" w:hint="cs"/>
          <w:vanish/>
          <w:sz w:val="18"/>
          <w:szCs w:val="22"/>
          <w:u w:val="single"/>
          <w:shd w:val="clear" w:color="auto" w:fill="FFFF99"/>
          <w:rtl/>
        </w:rPr>
        <w:t>וכן מערכת דואר אלקטרוני מאובטח</w:t>
      </w:r>
      <w:r w:rsidRPr="00A54CBC">
        <w:rPr>
          <w:rStyle w:val="default"/>
          <w:rFonts w:cs="FrankRuehl" w:hint="cs"/>
          <w:vanish/>
          <w:sz w:val="18"/>
          <w:szCs w:val="22"/>
          <w:shd w:val="clear" w:color="auto" w:fill="FFFF99"/>
          <w:rtl/>
        </w:rPr>
        <w:t>;</w:t>
      </w:r>
    </w:p>
    <w:p w:rsidR="00046D62" w:rsidRPr="00A54CBC" w:rsidRDefault="00046D62" w:rsidP="00327F5F">
      <w:pPr>
        <w:pStyle w:val="P00"/>
        <w:spacing w:before="0"/>
        <w:ind w:left="0" w:right="1134"/>
        <w:rPr>
          <w:rStyle w:val="default"/>
          <w:rFonts w:cs="FrankRuehl" w:hint="cs"/>
          <w:vanish/>
          <w:sz w:val="20"/>
          <w:szCs w:val="20"/>
          <w:shd w:val="clear" w:color="auto" w:fill="FFFF99"/>
          <w:rtl/>
        </w:rPr>
      </w:pPr>
    </w:p>
    <w:p w:rsidR="00046D62" w:rsidRPr="00A54CBC" w:rsidRDefault="00046D62" w:rsidP="00046D62">
      <w:pPr>
        <w:pStyle w:val="P00"/>
        <w:spacing w:before="0"/>
        <w:ind w:left="0" w:right="1134"/>
        <w:rPr>
          <w:rStyle w:val="default"/>
          <w:rFonts w:cs="FrankRuehl" w:hint="cs"/>
          <w:vanish/>
          <w:color w:val="FF0000"/>
          <w:sz w:val="20"/>
          <w:szCs w:val="20"/>
          <w:shd w:val="clear" w:color="auto" w:fill="FFFF99"/>
          <w:rtl/>
        </w:rPr>
      </w:pPr>
      <w:r w:rsidRPr="00A54CBC">
        <w:rPr>
          <w:rStyle w:val="default"/>
          <w:rFonts w:cs="FrankRuehl" w:hint="cs"/>
          <w:vanish/>
          <w:color w:val="FF0000"/>
          <w:sz w:val="20"/>
          <w:szCs w:val="20"/>
          <w:shd w:val="clear" w:color="auto" w:fill="FFFF99"/>
          <w:rtl/>
        </w:rPr>
        <w:t>מיום 19.7.2016</w:t>
      </w:r>
    </w:p>
    <w:p w:rsidR="00046D62" w:rsidRPr="00A54CBC" w:rsidRDefault="00046D62" w:rsidP="00046D62">
      <w:pPr>
        <w:pStyle w:val="P00"/>
        <w:spacing w:before="0"/>
        <w:ind w:left="0" w:right="1134"/>
        <w:rPr>
          <w:rStyle w:val="default"/>
          <w:rFonts w:cs="FrankRuehl" w:hint="cs"/>
          <w:vanish/>
          <w:sz w:val="20"/>
          <w:szCs w:val="20"/>
          <w:shd w:val="clear" w:color="auto" w:fill="FFFF99"/>
          <w:rtl/>
        </w:rPr>
      </w:pPr>
      <w:r w:rsidRPr="00A54CBC">
        <w:rPr>
          <w:rStyle w:val="default"/>
          <w:rFonts w:cs="FrankRuehl" w:hint="cs"/>
          <w:b/>
          <w:bCs/>
          <w:vanish/>
          <w:sz w:val="20"/>
          <w:szCs w:val="20"/>
          <w:shd w:val="clear" w:color="auto" w:fill="FFFF99"/>
          <w:rtl/>
        </w:rPr>
        <w:t>תק' תשע"ו-2016</w:t>
      </w:r>
    </w:p>
    <w:p w:rsidR="00046D62" w:rsidRPr="00A54CBC" w:rsidRDefault="00046D62" w:rsidP="00046D62">
      <w:pPr>
        <w:pStyle w:val="P00"/>
        <w:spacing w:before="0"/>
        <w:ind w:left="0" w:right="1134"/>
        <w:rPr>
          <w:rStyle w:val="default"/>
          <w:rFonts w:cs="FrankRuehl" w:hint="cs"/>
          <w:vanish/>
          <w:sz w:val="20"/>
          <w:szCs w:val="20"/>
          <w:shd w:val="clear" w:color="auto" w:fill="FFFF99"/>
          <w:rtl/>
        </w:rPr>
      </w:pPr>
      <w:hyperlink r:id="rId27" w:history="1">
        <w:r w:rsidRPr="00A54CBC">
          <w:rPr>
            <w:rStyle w:val="Hyperlink"/>
            <w:rFonts w:cs="FrankRuehl" w:hint="cs"/>
            <w:vanish/>
            <w:szCs w:val="20"/>
            <w:shd w:val="clear" w:color="auto" w:fill="FFFF99"/>
            <w:rtl/>
          </w:rPr>
          <w:t>ק"ת תשע"ו מס' 7690</w:t>
        </w:r>
      </w:hyperlink>
      <w:r w:rsidRPr="00A54CBC">
        <w:rPr>
          <w:rStyle w:val="default"/>
          <w:rFonts w:cs="FrankRuehl" w:hint="cs"/>
          <w:vanish/>
          <w:sz w:val="20"/>
          <w:szCs w:val="20"/>
          <w:shd w:val="clear" w:color="auto" w:fill="FFFF99"/>
          <w:rtl/>
        </w:rPr>
        <w:t xml:space="preserve"> מיום 19.7.2016 עמ' 1636</w:t>
      </w:r>
    </w:p>
    <w:p w:rsidR="00327F5F" w:rsidRPr="00327F5F" w:rsidRDefault="00327F5F" w:rsidP="00327F5F">
      <w:pPr>
        <w:pStyle w:val="P00"/>
        <w:ind w:left="0" w:right="1134"/>
        <w:rPr>
          <w:rStyle w:val="default"/>
          <w:rFonts w:cs="FrankRuehl" w:hint="cs"/>
          <w:sz w:val="2"/>
          <w:szCs w:val="2"/>
          <w:rtl/>
        </w:rPr>
      </w:pPr>
      <w:r w:rsidRPr="00A54CBC">
        <w:rPr>
          <w:rStyle w:val="default"/>
          <w:rFonts w:cs="FrankRuehl" w:hint="cs"/>
          <w:vanish/>
          <w:sz w:val="18"/>
          <w:szCs w:val="22"/>
          <w:shd w:val="clear" w:color="auto" w:fill="FFFF99"/>
          <w:rtl/>
        </w:rPr>
        <w:tab/>
        <w:t>"</w:t>
      </w:r>
      <w:r w:rsidRPr="00A54CBC">
        <w:rPr>
          <w:rStyle w:val="default"/>
          <w:rFonts w:cs="FrankRuehl"/>
          <w:vanish/>
          <w:sz w:val="18"/>
          <w:szCs w:val="22"/>
          <w:shd w:val="clear" w:color="auto" w:fill="FFFF99"/>
        </w:rPr>
        <w:t>D.S</w:t>
      </w:r>
      <w:r w:rsidRPr="00A54CBC">
        <w:rPr>
          <w:rStyle w:val="default"/>
          <w:rFonts w:cs="FrankRuehl" w:hint="cs"/>
          <w:vanish/>
          <w:sz w:val="18"/>
          <w:szCs w:val="22"/>
          <w:shd w:val="clear" w:color="auto" w:fill="FFFF99"/>
          <w:rtl/>
        </w:rPr>
        <w:t>" (</w:t>
      </w:r>
      <w:r w:rsidRPr="00A54CBC">
        <w:rPr>
          <w:rStyle w:val="default"/>
          <w:rFonts w:cs="FrankRuehl"/>
          <w:vanish/>
          <w:sz w:val="18"/>
          <w:szCs w:val="22"/>
          <w:shd w:val="clear" w:color="auto" w:fill="FFFF99"/>
        </w:rPr>
        <w:t>Directory Service</w:t>
      </w:r>
      <w:r w:rsidRPr="00A54CBC">
        <w:rPr>
          <w:rStyle w:val="default"/>
          <w:rFonts w:cs="FrankRuehl" w:hint="cs"/>
          <w:vanish/>
          <w:sz w:val="18"/>
          <w:szCs w:val="22"/>
          <w:shd w:val="clear" w:color="auto" w:fill="FFFF99"/>
          <w:rtl/>
        </w:rPr>
        <w:t xml:space="preserve">) </w:t>
      </w:r>
      <w:r w:rsidRPr="00A54CBC">
        <w:rPr>
          <w:rStyle w:val="default"/>
          <w:rFonts w:cs="FrankRuehl"/>
          <w:vanish/>
          <w:sz w:val="18"/>
          <w:szCs w:val="22"/>
          <w:shd w:val="clear" w:color="auto" w:fill="FFFF99"/>
          <w:rtl/>
        </w:rPr>
        <w:t>–</w:t>
      </w:r>
      <w:r w:rsidRPr="00A54CBC">
        <w:rPr>
          <w:rStyle w:val="default"/>
          <w:rFonts w:cs="FrankRuehl" w:hint="cs"/>
          <w:vanish/>
          <w:sz w:val="18"/>
          <w:szCs w:val="22"/>
          <w:shd w:val="clear" w:color="auto" w:fill="FFFF99"/>
          <w:rtl/>
        </w:rPr>
        <w:t xml:space="preserve"> שירות לזיהוי תקני וניהול ישויות ברשת תקשורת, המשרת את </w:t>
      </w:r>
      <w:r w:rsidRPr="00A54CBC">
        <w:rPr>
          <w:rStyle w:val="default"/>
          <w:rFonts w:cs="FrankRuehl" w:hint="cs"/>
          <w:strike/>
          <w:vanish/>
          <w:sz w:val="18"/>
          <w:szCs w:val="22"/>
          <w:shd w:val="clear" w:color="auto" w:fill="FFFF99"/>
          <w:rtl/>
        </w:rPr>
        <w:t>המגנא וכן מערכת דואר אלקטרוני מאובטח</w:t>
      </w:r>
      <w:r w:rsidR="00046D62" w:rsidRPr="00A54CBC">
        <w:rPr>
          <w:rStyle w:val="default"/>
          <w:rFonts w:cs="FrankRuehl" w:hint="cs"/>
          <w:vanish/>
          <w:sz w:val="18"/>
          <w:szCs w:val="22"/>
          <w:shd w:val="clear" w:color="auto" w:fill="FFFF99"/>
          <w:rtl/>
        </w:rPr>
        <w:t xml:space="preserve"> </w:t>
      </w:r>
      <w:r w:rsidR="00046D62" w:rsidRPr="00A54CBC">
        <w:rPr>
          <w:rStyle w:val="default"/>
          <w:rFonts w:cs="FrankRuehl" w:hint="cs"/>
          <w:vanish/>
          <w:sz w:val="18"/>
          <w:szCs w:val="22"/>
          <w:u w:val="single"/>
          <w:shd w:val="clear" w:color="auto" w:fill="FFFF99"/>
          <w:rtl/>
        </w:rPr>
        <w:t>המערכות</w:t>
      </w:r>
      <w:r w:rsidRPr="00A54CBC">
        <w:rPr>
          <w:rStyle w:val="default"/>
          <w:rFonts w:cs="FrankRuehl" w:hint="cs"/>
          <w:vanish/>
          <w:sz w:val="18"/>
          <w:szCs w:val="22"/>
          <w:shd w:val="clear" w:color="auto" w:fill="FFFF99"/>
          <w:rtl/>
        </w:rPr>
        <w:t>;</w:t>
      </w:r>
      <w:bookmarkEnd w:id="16"/>
    </w:p>
    <w:p w:rsidR="001A3EC2" w:rsidRDefault="001A3EC2">
      <w:pPr>
        <w:pStyle w:val="P00"/>
        <w:spacing w:before="72"/>
        <w:ind w:left="0" w:right="1134"/>
        <w:rPr>
          <w:rStyle w:val="default"/>
          <w:rFonts w:cs="FrankRuehl" w:hint="cs"/>
          <w:rtl/>
        </w:rPr>
      </w:pPr>
      <w:r>
        <w:rPr>
          <w:rStyle w:val="default"/>
          <w:rFonts w:cs="FrankRuehl" w:hint="cs"/>
          <w:rtl/>
        </w:rPr>
        <w:tab/>
        <w:t>"</w:t>
      </w:r>
      <w:r>
        <w:rPr>
          <w:rStyle w:val="default"/>
          <w:rFonts w:cs="FrankRuehl"/>
          <w:rtl/>
        </w:rPr>
        <w:t>ר</w:t>
      </w:r>
      <w:r>
        <w:rPr>
          <w:rStyle w:val="default"/>
          <w:rFonts w:cs="FrankRuehl" w:hint="cs"/>
          <w:rtl/>
        </w:rPr>
        <w:t xml:space="preserve">שם גורמים מאשרים", "מרשם גורמים מאשרים", "מאגר תעודות אלקטרוניות תקפות" ו"מאגר תעודות אלקטרוניות בטלות" </w:t>
      </w:r>
      <w:r>
        <w:rPr>
          <w:rStyle w:val="default"/>
          <w:rFonts w:cs="FrankRuehl"/>
          <w:rtl/>
        </w:rPr>
        <w:t>–</w:t>
      </w:r>
      <w:r>
        <w:rPr>
          <w:rStyle w:val="default"/>
          <w:rFonts w:cs="FrankRuehl" w:hint="cs"/>
          <w:rtl/>
        </w:rPr>
        <w:t xml:space="preserve"> כמשמעותם בחוק חתימה אלקטרונית;</w:t>
      </w:r>
    </w:p>
    <w:p w:rsidR="001A3EC2" w:rsidRDefault="001A3EC2">
      <w:pPr>
        <w:pStyle w:val="P00"/>
        <w:spacing w:before="72"/>
        <w:ind w:left="0" w:right="1134"/>
        <w:rPr>
          <w:rStyle w:val="default"/>
          <w:rFonts w:cs="FrankRuehl" w:hint="cs"/>
          <w:rtl/>
        </w:rPr>
      </w:pPr>
      <w:r>
        <w:rPr>
          <w:rStyle w:val="default"/>
          <w:rFonts w:cs="FrankRuehl" w:hint="cs"/>
          <w:rtl/>
        </w:rPr>
        <w:tab/>
        <w:t>"</w:t>
      </w:r>
      <w:r>
        <w:rPr>
          <w:rStyle w:val="default"/>
          <w:rFonts w:cs="FrankRuehl"/>
          <w:rtl/>
        </w:rPr>
        <w:t>ת</w:t>
      </w:r>
      <w:r>
        <w:rPr>
          <w:rStyle w:val="default"/>
          <w:rFonts w:cs="FrankRuehl" w:hint="cs"/>
          <w:rtl/>
        </w:rPr>
        <w:t xml:space="preserve">אגיד מדווח" </w:t>
      </w:r>
      <w:r>
        <w:rPr>
          <w:rStyle w:val="default"/>
          <w:rFonts w:cs="FrankRuehl"/>
          <w:rtl/>
        </w:rPr>
        <w:t>–</w:t>
      </w:r>
      <w:r>
        <w:rPr>
          <w:rStyle w:val="default"/>
          <w:rFonts w:cs="FrankRuehl" w:hint="cs"/>
          <w:rtl/>
        </w:rPr>
        <w:t xml:space="preserve"> לרבות תאגיד המדווח לפי פרק ה'3 לחוק;</w:t>
      </w:r>
    </w:p>
    <w:p w:rsidR="00ED2D3E" w:rsidRPr="00787D32" w:rsidRDefault="00ED2D3E" w:rsidP="00ED2D3E">
      <w:pPr>
        <w:pStyle w:val="P00"/>
        <w:spacing w:before="72"/>
        <w:ind w:left="0" w:right="1134"/>
        <w:rPr>
          <w:rStyle w:val="default"/>
          <w:rFonts w:cs="FrankRuehl" w:hint="cs"/>
          <w:rtl/>
        </w:rPr>
      </w:pPr>
      <w:r w:rsidRPr="00787D32">
        <w:rPr>
          <w:rFonts w:cs="FrankRuehl" w:hint="cs"/>
          <w:sz w:val="26"/>
          <w:rtl/>
          <w:lang w:eastAsia="en-US"/>
        </w:rPr>
        <w:pict>
          <v:shape id="_x0000_s1065" type="#_x0000_t202" style="position:absolute;left:0;text-align:left;margin-left:470.35pt;margin-top:7.1pt;width:1in;height:9pt;z-index:251641856" filled="f" stroked="f">
            <v:textbox inset="1mm,0,1mm,0">
              <w:txbxContent>
                <w:p w:rsidR="00046D62" w:rsidRDefault="00046D62" w:rsidP="00ED2D3E">
                  <w:pPr>
                    <w:spacing w:line="160" w:lineRule="exact"/>
                    <w:rPr>
                      <w:rFonts w:cs="Miriam" w:hint="cs"/>
                      <w:noProof/>
                      <w:sz w:val="18"/>
                      <w:szCs w:val="18"/>
                      <w:rtl/>
                    </w:rPr>
                  </w:pPr>
                  <w:r>
                    <w:rPr>
                      <w:rFonts w:cs="Miriam" w:hint="cs"/>
                      <w:sz w:val="18"/>
                      <w:szCs w:val="18"/>
                      <w:rtl/>
                    </w:rPr>
                    <w:t>תק' תשע"ב-2012</w:t>
                  </w:r>
                </w:p>
              </w:txbxContent>
            </v:textbox>
          </v:shape>
        </w:pict>
      </w:r>
      <w:r w:rsidRPr="00787D32">
        <w:rPr>
          <w:rStyle w:val="default"/>
          <w:rFonts w:cs="FrankRuehl" w:hint="cs"/>
          <w:rtl/>
        </w:rPr>
        <w:tab/>
        <w:t xml:space="preserve">"תאגיד מורשה" </w:t>
      </w:r>
      <w:r w:rsidRPr="00787D32">
        <w:rPr>
          <w:rStyle w:val="default"/>
          <w:rFonts w:cs="FrankRuehl"/>
          <w:rtl/>
        </w:rPr>
        <w:t>–</w:t>
      </w:r>
      <w:r w:rsidRPr="00787D32">
        <w:rPr>
          <w:rStyle w:val="default"/>
          <w:rFonts w:cs="FrankRuehl" w:hint="cs"/>
          <w:rtl/>
        </w:rPr>
        <w:t xml:space="preserve"> כהגדרתו בחוק הייעוץ;</w:t>
      </w:r>
    </w:p>
    <w:p w:rsidR="00ED2D3E" w:rsidRPr="00A54CBC" w:rsidRDefault="00ED2D3E" w:rsidP="00ED2D3E">
      <w:pPr>
        <w:pStyle w:val="P00"/>
        <w:spacing w:before="0"/>
        <w:ind w:left="0" w:right="1134"/>
        <w:rPr>
          <w:rStyle w:val="default"/>
          <w:rFonts w:cs="FrankRuehl" w:hint="cs"/>
          <w:vanish/>
          <w:color w:val="FF0000"/>
          <w:sz w:val="20"/>
          <w:szCs w:val="20"/>
          <w:shd w:val="clear" w:color="auto" w:fill="FFFF99"/>
          <w:rtl/>
        </w:rPr>
      </w:pPr>
      <w:bookmarkStart w:id="17" w:name="Rov20"/>
      <w:r w:rsidRPr="00A54CBC">
        <w:rPr>
          <w:rStyle w:val="default"/>
          <w:rFonts w:cs="FrankRuehl" w:hint="cs"/>
          <w:vanish/>
          <w:color w:val="FF0000"/>
          <w:sz w:val="20"/>
          <w:szCs w:val="20"/>
          <w:shd w:val="clear" w:color="auto" w:fill="FFFF99"/>
          <w:rtl/>
        </w:rPr>
        <w:t>מיום 14.8.2012</w:t>
      </w:r>
    </w:p>
    <w:p w:rsidR="00ED2D3E" w:rsidRPr="00A54CBC" w:rsidRDefault="00ED2D3E" w:rsidP="00ED2D3E">
      <w:pPr>
        <w:pStyle w:val="P00"/>
        <w:spacing w:before="0"/>
        <w:ind w:left="0" w:right="1134"/>
        <w:rPr>
          <w:rStyle w:val="default"/>
          <w:rFonts w:cs="FrankRuehl" w:hint="cs"/>
          <w:b/>
          <w:bCs/>
          <w:vanish/>
          <w:sz w:val="20"/>
          <w:szCs w:val="20"/>
          <w:shd w:val="clear" w:color="auto" w:fill="FFFF99"/>
          <w:rtl/>
        </w:rPr>
      </w:pPr>
      <w:r w:rsidRPr="00A54CBC">
        <w:rPr>
          <w:rStyle w:val="default"/>
          <w:rFonts w:cs="FrankRuehl" w:hint="cs"/>
          <w:b/>
          <w:bCs/>
          <w:vanish/>
          <w:sz w:val="20"/>
          <w:szCs w:val="20"/>
          <w:shd w:val="clear" w:color="auto" w:fill="FFFF99"/>
          <w:rtl/>
        </w:rPr>
        <w:t>תק' תשע"ב-2012</w:t>
      </w:r>
    </w:p>
    <w:p w:rsidR="00ED2D3E" w:rsidRPr="00A54CBC" w:rsidRDefault="00ED2D3E" w:rsidP="00ED2D3E">
      <w:pPr>
        <w:pStyle w:val="P00"/>
        <w:spacing w:before="0"/>
        <w:ind w:left="0" w:right="1134"/>
        <w:rPr>
          <w:rStyle w:val="default"/>
          <w:rFonts w:cs="FrankRuehl" w:hint="cs"/>
          <w:vanish/>
          <w:sz w:val="20"/>
          <w:szCs w:val="20"/>
          <w:shd w:val="clear" w:color="auto" w:fill="FFFF99"/>
          <w:rtl/>
        </w:rPr>
      </w:pPr>
      <w:hyperlink r:id="rId28" w:history="1">
        <w:r w:rsidRPr="00A54CBC">
          <w:rPr>
            <w:rStyle w:val="Hyperlink"/>
            <w:rFonts w:cs="FrankRuehl" w:hint="cs"/>
            <w:vanish/>
            <w:szCs w:val="20"/>
            <w:shd w:val="clear" w:color="auto" w:fill="FFFF99"/>
            <w:rtl/>
          </w:rPr>
          <w:t>ק"ת תשע"ב מס' 7120</w:t>
        </w:r>
      </w:hyperlink>
      <w:r w:rsidRPr="00A54CBC">
        <w:rPr>
          <w:rStyle w:val="default"/>
          <w:rFonts w:cs="FrankRuehl" w:hint="cs"/>
          <w:vanish/>
          <w:sz w:val="20"/>
          <w:szCs w:val="20"/>
          <w:shd w:val="clear" w:color="auto" w:fill="FFFF99"/>
          <w:rtl/>
        </w:rPr>
        <w:t xml:space="preserve"> מיום 16.5.2012 עמ' 1154</w:t>
      </w:r>
    </w:p>
    <w:p w:rsidR="00ED2D3E" w:rsidRPr="00787D32" w:rsidRDefault="00ED2D3E" w:rsidP="00787D32">
      <w:pPr>
        <w:pStyle w:val="P00"/>
        <w:spacing w:before="0"/>
        <w:ind w:left="0" w:right="1134"/>
        <w:rPr>
          <w:rStyle w:val="default"/>
          <w:rFonts w:cs="FrankRuehl" w:hint="cs"/>
          <w:b/>
          <w:bCs/>
          <w:sz w:val="2"/>
          <w:szCs w:val="2"/>
          <w:shd w:val="clear" w:color="auto" w:fill="FFFF99"/>
          <w:rtl/>
        </w:rPr>
      </w:pPr>
      <w:r w:rsidRPr="00A54CBC">
        <w:rPr>
          <w:rStyle w:val="default"/>
          <w:rFonts w:cs="FrankRuehl" w:hint="cs"/>
          <w:b/>
          <w:bCs/>
          <w:vanish/>
          <w:sz w:val="20"/>
          <w:szCs w:val="20"/>
          <w:shd w:val="clear" w:color="auto" w:fill="FFFF99"/>
          <w:rtl/>
        </w:rPr>
        <w:t>הוספת הגדרת "תאגיד מורשה"</w:t>
      </w:r>
      <w:bookmarkEnd w:id="17"/>
    </w:p>
    <w:p w:rsidR="00327F5F" w:rsidRDefault="00327F5F" w:rsidP="00327F5F">
      <w:pPr>
        <w:pStyle w:val="P00"/>
        <w:spacing w:before="72"/>
        <w:ind w:left="0" w:right="1134"/>
        <w:rPr>
          <w:rStyle w:val="default"/>
          <w:rFonts w:cs="FrankRuehl" w:hint="cs"/>
          <w:sz w:val="20"/>
          <w:rtl/>
        </w:rPr>
      </w:pPr>
      <w:r>
        <w:rPr>
          <w:rFonts w:cs="FrankRuehl" w:hint="cs"/>
          <w:rtl/>
          <w:lang w:eastAsia="en-US"/>
        </w:rPr>
        <w:pict>
          <v:shape id="_x0000_s1087" type="#_x0000_t202" style="position:absolute;left:0;text-align:left;margin-left:470.35pt;margin-top:7.1pt;width:1in;height:9pt;z-index:251651072" filled="f" stroked="f">
            <v:textbox inset="1mm,0,1mm,0">
              <w:txbxContent>
                <w:p w:rsidR="00046D62" w:rsidRDefault="00046D62" w:rsidP="00327F5F">
                  <w:pPr>
                    <w:spacing w:line="160" w:lineRule="exact"/>
                    <w:rPr>
                      <w:rFonts w:cs="Miriam" w:hint="cs"/>
                      <w:noProof/>
                      <w:sz w:val="18"/>
                      <w:szCs w:val="18"/>
                      <w:rtl/>
                    </w:rPr>
                  </w:pPr>
                  <w:r>
                    <w:rPr>
                      <w:rFonts w:cs="Miriam" w:hint="cs"/>
                      <w:sz w:val="18"/>
                      <w:szCs w:val="18"/>
                      <w:rtl/>
                    </w:rPr>
                    <w:t>תק' תשע"ג-2012</w:t>
                  </w:r>
                </w:p>
              </w:txbxContent>
            </v:textbox>
          </v:shape>
        </w:pict>
      </w:r>
      <w:r w:rsidRPr="001E1084">
        <w:rPr>
          <w:rStyle w:val="default"/>
          <w:rFonts w:cs="FrankRuehl" w:hint="cs"/>
          <w:sz w:val="20"/>
          <w:rtl/>
        </w:rPr>
        <w:tab/>
        <w:t>"</w:t>
      </w:r>
      <w:r>
        <w:rPr>
          <w:rStyle w:val="default"/>
          <w:rFonts w:cs="FrankRuehl" w:hint="cs"/>
          <w:sz w:val="20"/>
          <w:rtl/>
        </w:rPr>
        <w:t>תקנות דיווח אלקטרוני"</w:t>
      </w:r>
      <w:r w:rsidRPr="001E1084">
        <w:rPr>
          <w:rStyle w:val="default"/>
          <w:rFonts w:cs="FrankRuehl" w:hint="cs"/>
          <w:sz w:val="20"/>
          <w:rtl/>
        </w:rPr>
        <w:t xml:space="preserve"> </w:t>
      </w:r>
      <w:r w:rsidRPr="001E1084">
        <w:rPr>
          <w:rStyle w:val="default"/>
          <w:rFonts w:cs="FrankRuehl"/>
          <w:sz w:val="20"/>
          <w:rtl/>
        </w:rPr>
        <w:t>–</w:t>
      </w:r>
      <w:r w:rsidRPr="001E1084">
        <w:rPr>
          <w:rStyle w:val="default"/>
          <w:rFonts w:cs="FrankRuehl" w:hint="cs"/>
          <w:sz w:val="20"/>
          <w:rtl/>
        </w:rPr>
        <w:t xml:space="preserve"> </w:t>
      </w:r>
      <w:r>
        <w:rPr>
          <w:rStyle w:val="default"/>
          <w:rFonts w:cs="FrankRuehl" w:hint="cs"/>
          <w:sz w:val="20"/>
          <w:rtl/>
        </w:rPr>
        <w:t>תקנות ניירות ערך (חתימה ודיווח אלקטרוני), התשס"ג-2003</w:t>
      </w:r>
      <w:r w:rsidRPr="001E1084">
        <w:rPr>
          <w:rStyle w:val="default"/>
          <w:rFonts w:cs="FrankRuehl" w:hint="cs"/>
          <w:sz w:val="20"/>
          <w:rtl/>
        </w:rPr>
        <w:t>;</w:t>
      </w:r>
    </w:p>
    <w:p w:rsidR="00327F5F" w:rsidRPr="00A54CBC" w:rsidRDefault="00327F5F" w:rsidP="00327F5F">
      <w:pPr>
        <w:pStyle w:val="P00"/>
        <w:spacing w:before="0"/>
        <w:ind w:left="0" w:right="1134"/>
        <w:rPr>
          <w:rStyle w:val="default"/>
          <w:rFonts w:cs="FrankRuehl" w:hint="cs"/>
          <w:vanish/>
          <w:color w:val="FF0000"/>
          <w:sz w:val="20"/>
          <w:szCs w:val="20"/>
          <w:shd w:val="clear" w:color="auto" w:fill="FFFF99"/>
          <w:rtl/>
        </w:rPr>
      </w:pPr>
      <w:bookmarkStart w:id="18" w:name="Rov29"/>
      <w:r w:rsidRPr="00A54CBC">
        <w:rPr>
          <w:rStyle w:val="default"/>
          <w:rFonts w:cs="FrankRuehl" w:hint="cs"/>
          <w:vanish/>
          <w:color w:val="FF0000"/>
          <w:sz w:val="20"/>
          <w:szCs w:val="20"/>
          <w:shd w:val="clear" w:color="auto" w:fill="FFFF99"/>
          <w:rtl/>
        </w:rPr>
        <w:t>מיום 1.1.2013</w:t>
      </w:r>
    </w:p>
    <w:p w:rsidR="00327F5F" w:rsidRPr="00A54CBC" w:rsidRDefault="00327F5F" w:rsidP="00327F5F">
      <w:pPr>
        <w:pStyle w:val="P00"/>
        <w:spacing w:before="0"/>
        <w:ind w:left="0" w:right="1134"/>
        <w:rPr>
          <w:rStyle w:val="default"/>
          <w:rFonts w:cs="FrankRuehl" w:hint="cs"/>
          <w:vanish/>
          <w:sz w:val="20"/>
          <w:szCs w:val="20"/>
          <w:shd w:val="clear" w:color="auto" w:fill="FFFF99"/>
          <w:rtl/>
        </w:rPr>
      </w:pPr>
      <w:r w:rsidRPr="00A54CBC">
        <w:rPr>
          <w:rStyle w:val="default"/>
          <w:rFonts w:cs="FrankRuehl" w:hint="cs"/>
          <w:b/>
          <w:bCs/>
          <w:vanish/>
          <w:sz w:val="20"/>
          <w:szCs w:val="20"/>
          <w:shd w:val="clear" w:color="auto" w:fill="FFFF99"/>
          <w:rtl/>
        </w:rPr>
        <w:t>תק' תשע"ג-2012</w:t>
      </w:r>
    </w:p>
    <w:p w:rsidR="00327F5F" w:rsidRPr="00A54CBC" w:rsidRDefault="00327F5F" w:rsidP="00327F5F">
      <w:pPr>
        <w:pStyle w:val="P00"/>
        <w:spacing w:before="0"/>
        <w:ind w:left="0" w:right="1134"/>
        <w:rPr>
          <w:rStyle w:val="default"/>
          <w:rFonts w:cs="FrankRuehl" w:hint="cs"/>
          <w:vanish/>
          <w:sz w:val="20"/>
          <w:szCs w:val="20"/>
          <w:shd w:val="clear" w:color="auto" w:fill="FFFF99"/>
          <w:rtl/>
        </w:rPr>
      </w:pPr>
      <w:hyperlink r:id="rId29" w:history="1">
        <w:r w:rsidRPr="00A54CBC">
          <w:rPr>
            <w:rStyle w:val="Hyperlink"/>
            <w:rFonts w:cs="FrankRuehl" w:hint="cs"/>
            <w:vanish/>
            <w:szCs w:val="20"/>
            <w:shd w:val="clear" w:color="auto" w:fill="FFFF99"/>
            <w:rtl/>
          </w:rPr>
          <w:t>ק"ת תשע"ג מס' 7186</w:t>
        </w:r>
      </w:hyperlink>
      <w:r w:rsidRPr="00A54CBC">
        <w:rPr>
          <w:rStyle w:val="default"/>
          <w:rFonts w:cs="FrankRuehl" w:hint="cs"/>
          <w:vanish/>
          <w:sz w:val="20"/>
          <w:szCs w:val="20"/>
          <w:shd w:val="clear" w:color="auto" w:fill="FFFF99"/>
          <w:rtl/>
        </w:rPr>
        <w:t xml:space="preserve"> מיום 2.12.2012 עמ' 227</w:t>
      </w:r>
    </w:p>
    <w:p w:rsidR="00327F5F" w:rsidRPr="00327F5F" w:rsidRDefault="00327F5F" w:rsidP="00327F5F">
      <w:pPr>
        <w:pStyle w:val="P00"/>
        <w:spacing w:before="0"/>
        <w:ind w:left="0" w:right="1134"/>
        <w:rPr>
          <w:rStyle w:val="default"/>
          <w:rFonts w:cs="FrankRuehl" w:hint="cs"/>
          <w:sz w:val="2"/>
          <w:szCs w:val="2"/>
          <w:rtl/>
        </w:rPr>
      </w:pPr>
      <w:r w:rsidRPr="00A54CBC">
        <w:rPr>
          <w:rStyle w:val="default"/>
          <w:rFonts w:cs="FrankRuehl" w:hint="cs"/>
          <w:b/>
          <w:bCs/>
          <w:vanish/>
          <w:sz w:val="20"/>
          <w:szCs w:val="20"/>
          <w:shd w:val="clear" w:color="auto" w:fill="FFFF99"/>
          <w:rtl/>
        </w:rPr>
        <w:t>הוספת הגדרת "תקנות דיווח אלקטרוני"</w:t>
      </w:r>
      <w:bookmarkEnd w:id="18"/>
    </w:p>
    <w:p w:rsidR="001A3EC2" w:rsidRDefault="001A3EC2">
      <w:pPr>
        <w:pStyle w:val="P00"/>
        <w:spacing w:before="72"/>
        <w:ind w:left="0" w:right="1134"/>
        <w:rPr>
          <w:rStyle w:val="default"/>
          <w:rFonts w:cs="FrankRuehl" w:hint="cs"/>
          <w:rtl/>
        </w:rPr>
      </w:pPr>
      <w:r>
        <w:rPr>
          <w:rStyle w:val="default"/>
          <w:rFonts w:cs="FrankRuehl" w:hint="cs"/>
          <w:rtl/>
        </w:rPr>
        <w:tab/>
        <w:t>"</w:t>
      </w:r>
      <w:r>
        <w:rPr>
          <w:rStyle w:val="default"/>
          <w:rFonts w:cs="FrankRuehl"/>
          <w:rtl/>
        </w:rPr>
        <w:t>ת</w:t>
      </w:r>
      <w:r>
        <w:rPr>
          <w:rStyle w:val="default"/>
          <w:rFonts w:cs="FrankRuehl" w:hint="cs"/>
          <w:rtl/>
        </w:rPr>
        <w:t xml:space="preserve">קנות חתימה אלקטרונית" </w:t>
      </w:r>
      <w:r>
        <w:rPr>
          <w:rStyle w:val="default"/>
          <w:rFonts w:cs="FrankRuehl"/>
          <w:rtl/>
        </w:rPr>
        <w:t>–</w:t>
      </w:r>
      <w:r>
        <w:rPr>
          <w:rStyle w:val="default"/>
          <w:rFonts w:cs="FrankRuehl" w:hint="cs"/>
          <w:rtl/>
        </w:rPr>
        <w:t xml:space="preserve"> תקנות חתימה אלקטרונית (חתימה אלקטרונית מאובטחת, מערכות חומרה ות</w:t>
      </w:r>
      <w:r w:rsidR="00327F5F">
        <w:rPr>
          <w:rStyle w:val="default"/>
          <w:rFonts w:cs="FrankRuehl" w:hint="cs"/>
          <w:rtl/>
        </w:rPr>
        <w:t>וכנה ובדיקת בקשות), התשס"ב-2001;</w:t>
      </w:r>
    </w:p>
    <w:p w:rsidR="00327F5F" w:rsidRDefault="00327F5F" w:rsidP="00327F5F">
      <w:pPr>
        <w:pStyle w:val="P00"/>
        <w:spacing w:before="72"/>
        <w:ind w:left="0" w:right="1134"/>
        <w:rPr>
          <w:rStyle w:val="default"/>
          <w:rFonts w:cs="FrankRuehl" w:hint="cs"/>
          <w:sz w:val="20"/>
          <w:rtl/>
        </w:rPr>
      </w:pPr>
      <w:r>
        <w:rPr>
          <w:rFonts w:cs="FrankRuehl" w:hint="cs"/>
          <w:rtl/>
          <w:lang w:eastAsia="en-US"/>
        </w:rPr>
        <w:pict>
          <v:shape id="_x0000_s1088" type="#_x0000_t202" style="position:absolute;left:0;text-align:left;margin-left:470.35pt;margin-top:7.1pt;width:1in;height:9pt;z-index:251652096" filled="f" stroked="f">
            <v:textbox inset="1mm,0,1mm,0">
              <w:txbxContent>
                <w:p w:rsidR="00046D62" w:rsidRDefault="00046D62" w:rsidP="00327F5F">
                  <w:pPr>
                    <w:spacing w:line="160" w:lineRule="exact"/>
                    <w:rPr>
                      <w:rFonts w:cs="Miriam" w:hint="cs"/>
                      <w:noProof/>
                      <w:sz w:val="18"/>
                      <w:szCs w:val="18"/>
                      <w:rtl/>
                    </w:rPr>
                  </w:pPr>
                  <w:r>
                    <w:rPr>
                      <w:rFonts w:cs="Miriam" w:hint="cs"/>
                      <w:sz w:val="18"/>
                      <w:szCs w:val="18"/>
                      <w:rtl/>
                    </w:rPr>
                    <w:t>תק' תשע"ג-2012</w:t>
                  </w:r>
                </w:p>
              </w:txbxContent>
            </v:textbox>
          </v:shape>
        </w:pict>
      </w:r>
      <w:r w:rsidRPr="001E1084">
        <w:rPr>
          <w:rStyle w:val="default"/>
          <w:rFonts w:cs="FrankRuehl" w:hint="cs"/>
          <w:sz w:val="20"/>
          <w:rtl/>
        </w:rPr>
        <w:tab/>
        <w:t>"</w:t>
      </w:r>
      <w:r>
        <w:rPr>
          <w:rStyle w:val="default"/>
          <w:rFonts w:cs="FrankRuehl" w:hint="cs"/>
          <w:sz w:val="20"/>
          <w:rtl/>
        </w:rPr>
        <w:t xml:space="preserve">תעודה אלקטרונית" </w:t>
      </w:r>
      <w:r>
        <w:rPr>
          <w:rStyle w:val="default"/>
          <w:rFonts w:cs="FrankRuehl"/>
          <w:sz w:val="20"/>
          <w:rtl/>
        </w:rPr>
        <w:t>–</w:t>
      </w:r>
      <w:r>
        <w:rPr>
          <w:rStyle w:val="default"/>
          <w:rFonts w:cs="FrankRuehl" w:hint="cs"/>
          <w:sz w:val="20"/>
          <w:rtl/>
        </w:rPr>
        <w:t xml:space="preserve"> כהגדרתה בחוק חתימה אלקטרונית.</w:t>
      </w:r>
    </w:p>
    <w:p w:rsidR="00327F5F" w:rsidRPr="00A54CBC" w:rsidRDefault="00327F5F" w:rsidP="00327F5F">
      <w:pPr>
        <w:pStyle w:val="P00"/>
        <w:spacing w:before="0"/>
        <w:ind w:left="0" w:right="1134"/>
        <w:rPr>
          <w:rStyle w:val="default"/>
          <w:rFonts w:cs="FrankRuehl" w:hint="cs"/>
          <w:vanish/>
          <w:color w:val="FF0000"/>
          <w:sz w:val="20"/>
          <w:szCs w:val="20"/>
          <w:shd w:val="clear" w:color="auto" w:fill="FFFF99"/>
          <w:rtl/>
        </w:rPr>
      </w:pPr>
      <w:bookmarkStart w:id="19" w:name="Rov30"/>
      <w:r w:rsidRPr="00A54CBC">
        <w:rPr>
          <w:rStyle w:val="default"/>
          <w:rFonts w:cs="FrankRuehl" w:hint="cs"/>
          <w:vanish/>
          <w:color w:val="FF0000"/>
          <w:sz w:val="20"/>
          <w:szCs w:val="20"/>
          <w:shd w:val="clear" w:color="auto" w:fill="FFFF99"/>
          <w:rtl/>
        </w:rPr>
        <w:t>מיום 1.1.2013</w:t>
      </w:r>
    </w:p>
    <w:p w:rsidR="00327F5F" w:rsidRPr="00A54CBC" w:rsidRDefault="00327F5F" w:rsidP="00327F5F">
      <w:pPr>
        <w:pStyle w:val="P00"/>
        <w:spacing w:before="0"/>
        <w:ind w:left="0" w:right="1134"/>
        <w:rPr>
          <w:rStyle w:val="default"/>
          <w:rFonts w:cs="FrankRuehl" w:hint="cs"/>
          <w:vanish/>
          <w:sz w:val="20"/>
          <w:szCs w:val="20"/>
          <w:shd w:val="clear" w:color="auto" w:fill="FFFF99"/>
          <w:rtl/>
        </w:rPr>
      </w:pPr>
      <w:r w:rsidRPr="00A54CBC">
        <w:rPr>
          <w:rStyle w:val="default"/>
          <w:rFonts w:cs="FrankRuehl" w:hint="cs"/>
          <w:b/>
          <w:bCs/>
          <w:vanish/>
          <w:sz w:val="20"/>
          <w:szCs w:val="20"/>
          <w:shd w:val="clear" w:color="auto" w:fill="FFFF99"/>
          <w:rtl/>
        </w:rPr>
        <w:t>תק' תשע"ג-2012</w:t>
      </w:r>
    </w:p>
    <w:p w:rsidR="00327F5F" w:rsidRPr="00A54CBC" w:rsidRDefault="00327F5F" w:rsidP="00327F5F">
      <w:pPr>
        <w:pStyle w:val="P00"/>
        <w:spacing w:before="0"/>
        <w:ind w:left="0" w:right="1134"/>
        <w:rPr>
          <w:rStyle w:val="default"/>
          <w:rFonts w:cs="FrankRuehl" w:hint="cs"/>
          <w:vanish/>
          <w:sz w:val="20"/>
          <w:szCs w:val="20"/>
          <w:shd w:val="clear" w:color="auto" w:fill="FFFF99"/>
          <w:rtl/>
        </w:rPr>
      </w:pPr>
      <w:hyperlink r:id="rId30" w:history="1">
        <w:r w:rsidRPr="00A54CBC">
          <w:rPr>
            <w:rStyle w:val="Hyperlink"/>
            <w:rFonts w:cs="FrankRuehl" w:hint="cs"/>
            <w:vanish/>
            <w:szCs w:val="20"/>
            <w:shd w:val="clear" w:color="auto" w:fill="FFFF99"/>
            <w:rtl/>
          </w:rPr>
          <w:t>ק"ת תשע"ג מס' 7186</w:t>
        </w:r>
      </w:hyperlink>
      <w:r w:rsidRPr="00A54CBC">
        <w:rPr>
          <w:rStyle w:val="default"/>
          <w:rFonts w:cs="FrankRuehl" w:hint="cs"/>
          <w:vanish/>
          <w:sz w:val="20"/>
          <w:szCs w:val="20"/>
          <w:shd w:val="clear" w:color="auto" w:fill="FFFF99"/>
          <w:rtl/>
        </w:rPr>
        <w:t xml:space="preserve"> מיום 2.12.2012 עמ' 227</w:t>
      </w:r>
    </w:p>
    <w:p w:rsidR="00327F5F" w:rsidRPr="00327F5F" w:rsidRDefault="00327F5F" w:rsidP="00327F5F">
      <w:pPr>
        <w:pStyle w:val="P00"/>
        <w:spacing w:before="0"/>
        <w:ind w:left="0" w:right="1134"/>
        <w:rPr>
          <w:rStyle w:val="default"/>
          <w:rFonts w:cs="FrankRuehl" w:hint="cs"/>
          <w:sz w:val="2"/>
          <w:szCs w:val="2"/>
          <w:rtl/>
        </w:rPr>
      </w:pPr>
      <w:r w:rsidRPr="00A54CBC">
        <w:rPr>
          <w:rStyle w:val="default"/>
          <w:rFonts w:cs="FrankRuehl" w:hint="cs"/>
          <w:b/>
          <w:bCs/>
          <w:vanish/>
          <w:sz w:val="20"/>
          <w:szCs w:val="20"/>
          <w:shd w:val="clear" w:color="auto" w:fill="FFFF99"/>
          <w:rtl/>
        </w:rPr>
        <w:t>הוספת הגדרת "תעודה אלקטרונית"</w:t>
      </w:r>
      <w:bookmarkEnd w:id="19"/>
    </w:p>
    <w:p w:rsidR="001A3EC2" w:rsidRDefault="001A3EC2">
      <w:pPr>
        <w:pStyle w:val="P00"/>
        <w:spacing w:before="72"/>
        <w:ind w:left="0" w:right="1134"/>
        <w:jc w:val="center"/>
        <w:rPr>
          <w:rStyle w:val="default"/>
          <w:rFonts w:cs="FrankRuehl"/>
          <w:b/>
          <w:bCs/>
          <w:sz w:val="24"/>
          <w:szCs w:val="24"/>
          <w:rtl/>
        </w:rPr>
      </w:pPr>
      <w:r>
        <w:rPr>
          <w:rStyle w:val="default"/>
          <w:rFonts w:cs="FrankRuehl" w:hint="cs"/>
          <w:b/>
          <w:bCs/>
          <w:sz w:val="24"/>
          <w:szCs w:val="24"/>
          <w:rtl/>
        </w:rPr>
        <w:t>פרק ב': אישור לשמש מאשר חתימה</w:t>
      </w:r>
    </w:p>
    <w:p w:rsidR="001A3EC2" w:rsidRDefault="001A3EC2">
      <w:pPr>
        <w:pStyle w:val="P00"/>
        <w:spacing w:before="72"/>
        <w:ind w:left="0" w:right="1134"/>
        <w:rPr>
          <w:rStyle w:val="default"/>
          <w:rFonts w:cs="FrankRuehl" w:hint="cs"/>
          <w:rtl/>
        </w:rPr>
      </w:pPr>
      <w:bookmarkStart w:id="20" w:name="Seif2"/>
      <w:bookmarkEnd w:id="20"/>
      <w:r>
        <w:rPr>
          <w:rStyle w:val="default"/>
          <w:rFonts w:cs="Miriam"/>
          <w:sz w:val="32"/>
          <w:szCs w:val="32"/>
        </w:rPr>
        <w:pict>
          <v:rect id="_x0000_s1032" style="position:absolute;left:0;text-align:left;margin-left:464.5pt;margin-top:8.05pt;width:75.05pt;height:27.3pt;z-index:251626496" o:allowincell="f" filled="f" stroked="f" strokecolor="lime" strokeweight=".25pt">
            <v:textbox style="mso-next-textbox:#_x0000_s1032" inset="0,0,0,0">
              <w:txbxContent>
                <w:p w:rsidR="00046D62" w:rsidRDefault="00046D62">
                  <w:pPr>
                    <w:spacing w:line="160" w:lineRule="exact"/>
                    <w:rPr>
                      <w:rFonts w:cs="Miriam" w:hint="cs"/>
                      <w:noProof/>
                      <w:sz w:val="18"/>
                      <w:szCs w:val="18"/>
                      <w:rtl/>
                    </w:rPr>
                  </w:pPr>
                  <w:r>
                    <w:rPr>
                      <w:rFonts w:cs="Miriam" w:hint="cs"/>
                      <w:sz w:val="18"/>
                      <w:szCs w:val="18"/>
                      <w:rtl/>
                    </w:rPr>
                    <w:t>בקשה לשמש מאשר חתימה</w:t>
                  </w:r>
                </w:p>
              </w:txbxContent>
            </v:textbox>
            <w10:anchorlock/>
          </v:rect>
        </w:pict>
      </w:r>
      <w:r>
        <w:rPr>
          <w:rStyle w:val="default"/>
          <w:rFonts w:cs="Miriam"/>
          <w:sz w:val="32"/>
          <w:szCs w:val="32"/>
          <w:rtl/>
        </w:rPr>
        <w:t>2</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גורם מאשר המבקש לשמש מאשר חתימה (להלן </w:t>
      </w:r>
      <w:r>
        <w:rPr>
          <w:rStyle w:val="default"/>
          <w:rFonts w:cs="FrankRuehl"/>
          <w:rtl/>
        </w:rPr>
        <w:t>–</w:t>
      </w:r>
      <w:r>
        <w:rPr>
          <w:rStyle w:val="default"/>
          <w:rFonts w:cs="FrankRuehl" w:hint="cs"/>
          <w:rtl/>
        </w:rPr>
        <w:t xml:space="preserve"> המבקש), יגיש בקשה בכתב לרשות במשרדה בירושלים; הבקשה תכלול את כל אלה:</w:t>
      </w:r>
    </w:p>
    <w:p w:rsidR="001A3EC2" w:rsidRDefault="001A3EC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ש</w:t>
      </w:r>
      <w:r>
        <w:rPr>
          <w:rStyle w:val="default"/>
          <w:rFonts w:cs="FrankRuehl" w:hint="cs"/>
          <w:rtl/>
        </w:rPr>
        <w:t>ם המבקש, שמו של המועמד להיות מנהל מאשר החתימה, פרטי הזיהוי של כל אחד מהם ומענם; היה המבקש תאגיד, תכלול הבקשה גם את המסמכים שעל פיהם</w:t>
      </w:r>
      <w:r>
        <w:rPr>
          <w:rStyle w:val="default"/>
          <w:rFonts w:cs="FrankRuehl"/>
        </w:rPr>
        <w:t xml:space="preserve"> </w:t>
      </w:r>
      <w:r>
        <w:rPr>
          <w:rStyle w:val="default"/>
          <w:rFonts w:cs="FrankRuehl"/>
          <w:rtl/>
        </w:rPr>
        <w:t>ה</w:t>
      </w:r>
      <w:r>
        <w:rPr>
          <w:rStyle w:val="default"/>
          <w:rFonts w:cs="FrankRuehl" w:hint="cs"/>
          <w:rtl/>
        </w:rPr>
        <w:t>תאגד או שעל פיהם הוא פועל, את פרטי בעלי השליטה בתאגיד וכן את שמות חברי הדירקטוריון והמנהל הכללי, פרטי זיהוים ומענם;</w:t>
      </w:r>
    </w:p>
    <w:p w:rsidR="001A3EC2" w:rsidRDefault="001A3EC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פרטים בדבר עיסוקיו האחרים של המבקש.</w:t>
      </w:r>
    </w:p>
    <w:p w:rsidR="001A3EC2" w:rsidRDefault="001A3EC2">
      <w:pPr>
        <w:pStyle w:val="P00"/>
        <w:spacing w:before="72"/>
        <w:ind w:left="0" w:right="1134"/>
        <w:rPr>
          <w:rStyle w:val="default"/>
          <w:rFonts w:cs="FrankRuehl" w:hint="cs"/>
          <w:rtl/>
        </w:rPr>
      </w:pPr>
      <w:r>
        <w:rPr>
          <w:rStyle w:val="default"/>
          <w:rFonts w:cs="FrankRuehl" w:hint="cs"/>
          <w:rtl/>
        </w:rPr>
        <w:tab/>
        <w:t>(</w:t>
      </w:r>
      <w:r>
        <w:rPr>
          <w:rStyle w:val="default"/>
          <w:rFonts w:cs="FrankRuehl"/>
          <w:rtl/>
        </w:rPr>
        <w:t>ב</w:t>
      </w:r>
      <w:r>
        <w:rPr>
          <w:rStyle w:val="default"/>
          <w:rFonts w:cs="FrankRuehl" w:hint="cs"/>
          <w:rtl/>
        </w:rPr>
        <w:t>)</w:t>
      </w:r>
      <w:r>
        <w:rPr>
          <w:rStyle w:val="default"/>
          <w:rFonts w:cs="FrankRuehl"/>
        </w:rPr>
        <w:tab/>
      </w:r>
      <w:r>
        <w:rPr>
          <w:rStyle w:val="default"/>
          <w:rFonts w:cs="FrankRuehl"/>
          <w:rtl/>
        </w:rPr>
        <w:t>ל</w:t>
      </w:r>
      <w:r>
        <w:rPr>
          <w:rStyle w:val="default"/>
          <w:rFonts w:cs="FrankRuehl" w:hint="cs"/>
          <w:rtl/>
        </w:rPr>
        <w:t>בקשה כאמור בתקנת משנה (א) יצורפו מסמכים אלה:</w:t>
      </w:r>
    </w:p>
    <w:p w:rsidR="001A3EC2" w:rsidRDefault="001A3EC2">
      <w:pPr>
        <w:pStyle w:val="P00"/>
        <w:spacing w:before="72"/>
        <w:ind w:left="1021" w:right="1134"/>
        <w:rPr>
          <w:rStyle w:val="default"/>
          <w:rFonts w:cs="FrankRuehl"/>
          <w:rtl/>
        </w:rPr>
      </w:pPr>
      <w:r>
        <w:rPr>
          <w:rStyle w:val="default"/>
          <w:rFonts w:cs="FrankRuehl" w:hint="cs"/>
          <w:rtl/>
        </w:rPr>
        <w:t>(1)</w:t>
      </w:r>
      <w:r>
        <w:rPr>
          <w:rStyle w:val="default"/>
          <w:rFonts w:cs="FrankRuehl" w:hint="cs"/>
          <w:rtl/>
        </w:rPr>
        <w:tab/>
      </w:r>
      <w:r>
        <w:rPr>
          <w:rStyle w:val="default"/>
          <w:rFonts w:cs="FrankRuehl"/>
          <w:rtl/>
        </w:rPr>
        <w:t>א</w:t>
      </w:r>
      <w:r>
        <w:rPr>
          <w:rStyle w:val="default"/>
          <w:rFonts w:cs="FrankRuehl" w:hint="cs"/>
          <w:rtl/>
        </w:rPr>
        <w:t>ישור רשם הגורמים המאשרים בדבר רישומו של המבקש במרשם הגורמים המאשרים לפי חוק חתימה אלקטרונית;</w:t>
      </w:r>
    </w:p>
    <w:p w:rsidR="001A3EC2" w:rsidRDefault="001A3EC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ע</w:t>
      </w:r>
      <w:r>
        <w:rPr>
          <w:rStyle w:val="default"/>
          <w:rFonts w:cs="FrankRuehl" w:hint="cs"/>
          <w:rtl/>
        </w:rPr>
        <w:t>ותק מסמך הנהלים של המבקש, כהגדרתו בתקנות חתימה אלקטרונית, שקיבל את אישורו של רשם הגורמים המאשרים;</w:t>
      </w:r>
    </w:p>
    <w:p w:rsidR="001A3EC2" w:rsidRDefault="001A3EC2">
      <w:pPr>
        <w:pStyle w:val="P00"/>
        <w:spacing w:before="72"/>
        <w:ind w:left="1021" w:right="1134"/>
        <w:rPr>
          <w:rStyle w:val="default"/>
          <w:rFonts w:cs="FrankRuehl"/>
          <w:rtl/>
        </w:rPr>
      </w:pPr>
      <w:r>
        <w:rPr>
          <w:rStyle w:val="default"/>
          <w:rFonts w:cs="FrankRuehl" w:hint="cs"/>
          <w:rtl/>
        </w:rPr>
        <w:t>(3)</w:t>
      </w:r>
      <w:r>
        <w:rPr>
          <w:rStyle w:val="default"/>
          <w:rFonts w:cs="FrankRuehl" w:hint="cs"/>
          <w:rtl/>
        </w:rPr>
        <w:tab/>
      </w:r>
      <w:r>
        <w:rPr>
          <w:rStyle w:val="default"/>
          <w:rFonts w:cs="FrankRuehl"/>
          <w:rtl/>
        </w:rPr>
        <w:t>א</w:t>
      </w:r>
      <w:r>
        <w:rPr>
          <w:rStyle w:val="default"/>
          <w:rFonts w:cs="FrankRuehl" w:hint="cs"/>
          <w:rtl/>
        </w:rPr>
        <w:t>ישור המבקש כי קיבל לידיו מהרשות העתק המסמך הטכני, כי הדרישות המפורטות במסמך הטכני ברורות לו וכי הוא בעל הכישורים והאמצעים הנדרשים לקיום דרישות אלה;</w:t>
      </w:r>
    </w:p>
    <w:p w:rsidR="001A3EC2" w:rsidRDefault="001A3EC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Pr>
          <w:rStyle w:val="default"/>
          <w:rFonts w:cs="FrankRuehl"/>
          <w:rtl/>
        </w:rPr>
        <w:t>ה</w:t>
      </w:r>
      <w:r>
        <w:rPr>
          <w:rStyle w:val="default"/>
          <w:rFonts w:cs="FrankRuehl" w:hint="cs"/>
          <w:rtl/>
        </w:rPr>
        <w:t>תחייבות בכתב למסור לרשות הודעה מוקדמת של שישה חודשים מראש, בדבר כוונה להפסיק לפעול כמאשר חתימה.</w:t>
      </w:r>
    </w:p>
    <w:p w:rsidR="001A3EC2" w:rsidRDefault="001A3EC2">
      <w:pPr>
        <w:pStyle w:val="P00"/>
        <w:spacing w:before="72"/>
        <w:ind w:left="0" w:right="1134"/>
        <w:rPr>
          <w:rStyle w:val="default"/>
          <w:rFonts w:cs="FrankRuehl" w:hint="cs"/>
          <w:rtl/>
        </w:rPr>
      </w:pPr>
      <w:bookmarkStart w:id="21" w:name="Seif3"/>
      <w:bookmarkEnd w:id="21"/>
      <w:r>
        <w:rPr>
          <w:rStyle w:val="default"/>
          <w:rFonts w:cs="Miriam"/>
          <w:sz w:val="32"/>
          <w:szCs w:val="32"/>
        </w:rPr>
        <w:pict>
          <v:rect id="_x0000_s1036" style="position:absolute;left:0;text-align:left;margin-left:464.5pt;margin-top:8.05pt;width:75.05pt;height:39.65pt;z-index:251627520" o:allowincell="f" filled="f" stroked="f" strokecolor="lime" strokeweight=".25pt">
            <v:textbox style="mso-next-textbox:#_x0000_s1036" inset="0,0,0,0">
              <w:txbxContent>
                <w:p w:rsidR="00046D62" w:rsidRDefault="00046D62">
                  <w:pPr>
                    <w:spacing w:line="160" w:lineRule="exact"/>
                    <w:rPr>
                      <w:rFonts w:cs="Miriam" w:hint="cs"/>
                      <w:sz w:val="18"/>
                      <w:szCs w:val="18"/>
                      <w:rtl/>
                    </w:rPr>
                  </w:pPr>
                  <w:r>
                    <w:rPr>
                      <w:rFonts w:cs="Miriam" w:hint="cs"/>
                      <w:sz w:val="18"/>
                      <w:szCs w:val="18"/>
                      <w:rtl/>
                    </w:rPr>
                    <w:t>קבלת אישור לשמש מאשר חתימה</w:t>
                  </w:r>
                </w:p>
                <w:p w:rsidR="00046D62" w:rsidRDefault="00046D62">
                  <w:pPr>
                    <w:spacing w:line="160" w:lineRule="exact"/>
                    <w:rPr>
                      <w:rFonts w:cs="Miriam" w:hint="cs"/>
                      <w:noProof/>
                      <w:sz w:val="18"/>
                      <w:szCs w:val="18"/>
                      <w:rtl/>
                    </w:rPr>
                  </w:pPr>
                  <w:r>
                    <w:rPr>
                      <w:rFonts w:cs="Miriam" w:hint="cs"/>
                      <w:sz w:val="18"/>
                      <w:szCs w:val="18"/>
                      <w:rtl/>
                    </w:rPr>
                    <w:t>תק' תשע"ג-2012</w:t>
                  </w:r>
                </w:p>
                <w:p w:rsidR="00046D62" w:rsidRDefault="00046D62">
                  <w:pPr>
                    <w:spacing w:line="160" w:lineRule="exact"/>
                    <w:rPr>
                      <w:rFonts w:cs="Miriam" w:hint="cs"/>
                      <w:noProof/>
                      <w:sz w:val="18"/>
                      <w:szCs w:val="18"/>
                      <w:rtl/>
                    </w:rPr>
                  </w:pPr>
                  <w:r>
                    <w:rPr>
                      <w:rFonts w:cs="Miriam" w:hint="cs"/>
                      <w:noProof/>
                      <w:sz w:val="18"/>
                      <w:szCs w:val="18"/>
                      <w:rtl/>
                    </w:rPr>
                    <w:t>תק' תשע"ו-2016</w:t>
                  </w:r>
                </w:p>
              </w:txbxContent>
            </v:textbox>
            <w10:anchorlock/>
          </v:rect>
        </w:pict>
      </w:r>
      <w:r>
        <w:rPr>
          <w:rStyle w:val="default"/>
          <w:rFonts w:cs="Miriam"/>
          <w:sz w:val="32"/>
          <w:szCs w:val="32"/>
          <w:rtl/>
        </w:rPr>
        <w:t>3</w:t>
      </w:r>
      <w:r>
        <w:rPr>
          <w:rStyle w:val="default"/>
          <w:rFonts w:cs="FrankRuehl"/>
          <w:rtl/>
        </w:rPr>
        <w:t>.</w:t>
      </w:r>
      <w:r>
        <w:rPr>
          <w:rStyle w:val="default"/>
          <w:rFonts w:cs="FrankRuehl"/>
          <w:rtl/>
        </w:rPr>
        <w:tab/>
      </w:r>
      <w:r w:rsidR="00896C42">
        <w:rPr>
          <w:rStyle w:val="default"/>
          <w:rFonts w:cs="FrankRuehl" w:hint="cs"/>
          <w:rtl/>
        </w:rPr>
        <w:t>(א)</w:t>
      </w:r>
      <w:r w:rsidR="00896C42">
        <w:rPr>
          <w:rStyle w:val="default"/>
          <w:rFonts w:cs="FrankRuehl" w:hint="cs"/>
          <w:rtl/>
        </w:rPr>
        <w:tab/>
      </w:r>
      <w:r>
        <w:rPr>
          <w:rStyle w:val="default"/>
          <w:rFonts w:cs="FrankRuehl"/>
          <w:rtl/>
        </w:rPr>
        <w:t>ה</w:t>
      </w:r>
      <w:r>
        <w:rPr>
          <w:rStyle w:val="default"/>
          <w:rFonts w:cs="FrankRuehl" w:hint="cs"/>
          <w:rtl/>
        </w:rPr>
        <w:t>רשות תאשר לגורם מאשר לשמש מאשר חתימה, אם עמד בכל אלה:</w:t>
      </w:r>
    </w:p>
    <w:p w:rsidR="001A3EC2" w:rsidRDefault="001A3EC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ה</w:t>
      </w:r>
      <w:r>
        <w:rPr>
          <w:rStyle w:val="default"/>
          <w:rFonts w:cs="FrankRuehl" w:hint="cs"/>
          <w:rtl/>
        </w:rPr>
        <w:t xml:space="preserve">וכיח להנחת דעתה כי </w:t>
      </w:r>
      <w:r>
        <w:rPr>
          <w:rStyle w:val="default"/>
          <w:rFonts w:cs="FrankRuehl"/>
          <w:rtl/>
        </w:rPr>
        <w:t>–</w:t>
      </w:r>
    </w:p>
    <w:p w:rsidR="001A3EC2" w:rsidRDefault="00046D62" w:rsidP="00046D62">
      <w:pPr>
        <w:pStyle w:val="P00"/>
        <w:spacing w:before="72"/>
        <w:ind w:left="1474" w:right="1134"/>
        <w:rPr>
          <w:rStyle w:val="default"/>
          <w:rFonts w:cs="FrankRuehl" w:hint="cs"/>
          <w:rtl/>
        </w:rPr>
      </w:pPr>
      <w:r>
        <w:rPr>
          <w:rFonts w:cs="FrankRuehl" w:hint="cs"/>
          <w:sz w:val="26"/>
          <w:rtl/>
          <w:lang w:eastAsia="en-US"/>
        </w:rPr>
        <w:pict>
          <v:shape id="_x0000_s1155" type="#_x0000_t202" style="position:absolute;left:0;text-align:left;margin-left:470.35pt;margin-top:7.1pt;width:1in;height:9pt;z-index:251677696" filled="f" stroked="f">
            <v:textbox inset="1mm,0,1mm,0">
              <w:txbxContent>
                <w:p w:rsidR="00046D62" w:rsidRDefault="00046D62" w:rsidP="00046D62">
                  <w:pPr>
                    <w:spacing w:line="160" w:lineRule="exact"/>
                    <w:rPr>
                      <w:rFonts w:cs="Miriam" w:hint="cs"/>
                      <w:noProof/>
                      <w:sz w:val="18"/>
                      <w:szCs w:val="18"/>
                      <w:rtl/>
                    </w:rPr>
                  </w:pPr>
                  <w:r>
                    <w:rPr>
                      <w:rFonts w:cs="Miriam" w:hint="cs"/>
                      <w:noProof/>
                      <w:sz w:val="18"/>
                      <w:szCs w:val="18"/>
                      <w:rtl/>
                    </w:rPr>
                    <w:t>תק' תשע"ו-2016</w:t>
                  </w:r>
                </w:p>
              </w:txbxContent>
            </v:textbox>
            <w10:anchorlock/>
          </v:shape>
        </w:pict>
      </w:r>
      <w:r w:rsidR="001A3EC2">
        <w:rPr>
          <w:rStyle w:val="default"/>
          <w:rFonts w:cs="FrankRuehl" w:hint="cs"/>
          <w:rtl/>
        </w:rPr>
        <w:t>(</w:t>
      </w:r>
      <w:r w:rsidR="001A3EC2">
        <w:rPr>
          <w:rStyle w:val="default"/>
          <w:rFonts w:cs="FrankRuehl"/>
          <w:rtl/>
        </w:rPr>
        <w:t>א</w:t>
      </w:r>
      <w:r w:rsidR="001A3EC2">
        <w:rPr>
          <w:rStyle w:val="default"/>
          <w:rFonts w:cs="FrankRuehl" w:hint="cs"/>
          <w:rtl/>
        </w:rPr>
        <w:t>)</w:t>
      </w:r>
      <w:r w:rsidR="001A3EC2">
        <w:rPr>
          <w:rStyle w:val="default"/>
          <w:rFonts w:cs="FrankRuehl" w:hint="cs"/>
          <w:rtl/>
        </w:rPr>
        <w:tab/>
        <w:t xml:space="preserve">ביכולתו לפעול כמאשר חתימה ובהתייחס לעבודה עם </w:t>
      </w:r>
      <w:r>
        <w:rPr>
          <w:rStyle w:val="default"/>
          <w:rFonts w:cs="FrankRuehl" w:hint="cs"/>
          <w:rtl/>
        </w:rPr>
        <w:t>המערכות</w:t>
      </w:r>
      <w:r w:rsidR="001A3EC2">
        <w:rPr>
          <w:rStyle w:val="default"/>
          <w:rFonts w:cs="FrankRuehl" w:hint="cs"/>
          <w:rtl/>
        </w:rPr>
        <w:t>, בהתאם לטכנולוגיות, לתקנים ולנהלים, כפי שתורה הרשות מזמן לזמן במסמך הטכני;</w:t>
      </w:r>
    </w:p>
    <w:p w:rsidR="001A3EC2" w:rsidRDefault="001A3EC2">
      <w:pPr>
        <w:pStyle w:val="P00"/>
        <w:spacing w:before="72"/>
        <w:ind w:left="1474" w:right="1134"/>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hint="cs"/>
          <w:rtl/>
        </w:rPr>
        <w:tab/>
        <w:t>הוא בעל הכישורים והיכולת הנדרשים כדי לפעול לפי הוראות פרק ג'.</w:t>
      </w:r>
    </w:p>
    <w:p w:rsidR="001A3EC2" w:rsidRDefault="001A3EC2">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r>
      <w:r>
        <w:rPr>
          <w:rStyle w:val="default"/>
          <w:rFonts w:cs="FrankRuehl"/>
          <w:rtl/>
        </w:rPr>
        <w:t>ה</w:t>
      </w:r>
      <w:r>
        <w:rPr>
          <w:rStyle w:val="default"/>
          <w:rFonts w:cs="FrankRuehl" w:hint="cs"/>
          <w:rtl/>
        </w:rPr>
        <w:t>פקיד בידיה ערבות בנקאית לטובתה להבטחת קיום חובותיו והתחייבויותיו לפי תקנות 2(ב)(4), 5(ב), 10, 11 ו-12(2); הערבות תהיה בלתי מותנית ובלתי ניתנת לביטול, לשעבוד או לעיקול, וגובהה יהיה, בכל עת, לפי מספר התעורות האלקטרוניות שהמבקש הנפיק או שהוא מתכוון להנפיק בהתאם לתקנות אלה, לפי הגבוה מביניהם, בהתאם לסכומים שלהלן:</w:t>
      </w:r>
    </w:p>
    <w:p w:rsidR="001A3EC2" w:rsidRDefault="001A3EC2">
      <w:pPr>
        <w:pStyle w:val="P00"/>
        <w:tabs>
          <w:tab w:val="clear" w:pos="624"/>
          <w:tab w:val="clear" w:pos="1021"/>
          <w:tab w:val="clear" w:pos="1474"/>
          <w:tab w:val="clear" w:pos="1928"/>
          <w:tab w:val="clear" w:pos="2381"/>
          <w:tab w:val="clear" w:pos="2835"/>
          <w:tab w:val="clear" w:pos="6259"/>
          <w:tab w:val="center" w:pos="5954"/>
        </w:tabs>
        <w:spacing w:before="72"/>
        <w:ind w:left="1021" w:right="1134"/>
        <w:jc w:val="left"/>
        <w:rPr>
          <w:rStyle w:val="default"/>
          <w:rFonts w:cs="FrankRuehl"/>
          <w:sz w:val="22"/>
          <w:szCs w:val="22"/>
          <w:u w:val="single"/>
          <w:rtl/>
        </w:rPr>
      </w:pPr>
      <w:r>
        <w:rPr>
          <w:rStyle w:val="default"/>
          <w:rFonts w:cs="FrankRuehl" w:hint="cs"/>
          <w:sz w:val="22"/>
          <w:szCs w:val="22"/>
          <w:rtl/>
        </w:rPr>
        <w:tab/>
      </w:r>
      <w:r>
        <w:rPr>
          <w:rStyle w:val="default"/>
          <w:rFonts w:cs="FrankRuehl"/>
          <w:sz w:val="22"/>
          <w:szCs w:val="22"/>
          <w:u w:val="single"/>
          <w:rtl/>
        </w:rPr>
        <w:t>בש</w:t>
      </w:r>
      <w:r>
        <w:rPr>
          <w:rStyle w:val="default"/>
          <w:rFonts w:cs="FrankRuehl" w:hint="cs"/>
          <w:sz w:val="22"/>
          <w:szCs w:val="22"/>
          <w:u w:val="single"/>
          <w:rtl/>
        </w:rPr>
        <w:t>קלים חדשים</w:t>
      </w:r>
    </w:p>
    <w:p w:rsidR="001A3EC2" w:rsidRDefault="001A3EC2">
      <w:pPr>
        <w:pStyle w:val="P00"/>
        <w:tabs>
          <w:tab w:val="clear" w:pos="624"/>
          <w:tab w:val="clear" w:pos="1021"/>
          <w:tab w:val="clear" w:pos="1474"/>
          <w:tab w:val="clear" w:pos="1928"/>
          <w:tab w:val="clear" w:pos="2381"/>
          <w:tab w:val="clear" w:pos="2835"/>
          <w:tab w:val="clear" w:pos="6259"/>
          <w:tab w:val="left" w:pos="5670"/>
        </w:tabs>
        <w:spacing w:before="72"/>
        <w:ind w:left="1021" w:right="1134"/>
        <w:rPr>
          <w:rStyle w:val="default"/>
          <w:rFonts w:cs="FrankRuehl"/>
          <w:rtl/>
        </w:rPr>
      </w:pPr>
      <w:r>
        <w:rPr>
          <w:rStyle w:val="default"/>
          <w:rFonts w:cs="FrankRuehl"/>
          <w:rtl/>
        </w:rPr>
        <w:t>עד</w:t>
      </w:r>
      <w:r>
        <w:rPr>
          <w:rStyle w:val="default"/>
          <w:rFonts w:cs="FrankRuehl" w:hint="cs"/>
          <w:rtl/>
        </w:rPr>
        <w:t xml:space="preserve"> 500 תעודות</w:t>
      </w:r>
      <w:r>
        <w:rPr>
          <w:rStyle w:val="default"/>
          <w:rFonts w:cs="FrankRuehl" w:hint="cs"/>
          <w:rtl/>
        </w:rPr>
        <w:tab/>
        <w:t>50,000</w:t>
      </w:r>
    </w:p>
    <w:p w:rsidR="001A3EC2" w:rsidRDefault="001A3EC2">
      <w:pPr>
        <w:pStyle w:val="P00"/>
        <w:tabs>
          <w:tab w:val="clear" w:pos="624"/>
          <w:tab w:val="clear" w:pos="1021"/>
          <w:tab w:val="clear" w:pos="1474"/>
          <w:tab w:val="clear" w:pos="1928"/>
          <w:tab w:val="clear" w:pos="2381"/>
          <w:tab w:val="clear" w:pos="2835"/>
          <w:tab w:val="clear" w:pos="6259"/>
          <w:tab w:val="left" w:pos="5670"/>
        </w:tabs>
        <w:spacing w:before="72"/>
        <w:ind w:left="1021" w:right="1134"/>
        <w:rPr>
          <w:rStyle w:val="default"/>
          <w:rFonts w:cs="FrankRuehl"/>
          <w:rtl/>
        </w:rPr>
      </w:pPr>
      <w:r>
        <w:rPr>
          <w:rStyle w:val="default"/>
          <w:rFonts w:cs="FrankRuehl"/>
          <w:rtl/>
        </w:rPr>
        <w:t>עו</w:t>
      </w:r>
      <w:r>
        <w:rPr>
          <w:rStyle w:val="default"/>
          <w:rFonts w:cs="FrankRuehl" w:hint="cs"/>
          <w:rtl/>
        </w:rPr>
        <w:t>לה על 500 ואינו עולה על 1,000 תעודות</w:t>
      </w:r>
      <w:r>
        <w:rPr>
          <w:rStyle w:val="default"/>
          <w:rFonts w:cs="FrankRuehl"/>
          <w:rtl/>
        </w:rPr>
        <w:tab/>
      </w:r>
      <w:r>
        <w:rPr>
          <w:rStyle w:val="default"/>
          <w:rFonts w:cs="FrankRuehl" w:hint="cs"/>
          <w:rtl/>
        </w:rPr>
        <w:t>100,000</w:t>
      </w:r>
    </w:p>
    <w:p w:rsidR="001A3EC2" w:rsidRDefault="001A3EC2">
      <w:pPr>
        <w:pStyle w:val="P00"/>
        <w:tabs>
          <w:tab w:val="clear" w:pos="624"/>
          <w:tab w:val="clear" w:pos="1021"/>
          <w:tab w:val="clear" w:pos="1474"/>
          <w:tab w:val="clear" w:pos="1928"/>
          <w:tab w:val="clear" w:pos="2381"/>
          <w:tab w:val="clear" w:pos="2835"/>
          <w:tab w:val="clear" w:pos="6259"/>
          <w:tab w:val="left" w:pos="5670"/>
        </w:tabs>
        <w:spacing w:before="72"/>
        <w:ind w:left="1021" w:right="1134"/>
        <w:rPr>
          <w:rStyle w:val="default"/>
          <w:rFonts w:cs="FrankRuehl"/>
          <w:rtl/>
        </w:rPr>
      </w:pPr>
      <w:r>
        <w:rPr>
          <w:rStyle w:val="default"/>
          <w:rFonts w:cs="FrankRuehl"/>
          <w:rtl/>
        </w:rPr>
        <w:t>עו</w:t>
      </w:r>
      <w:r>
        <w:rPr>
          <w:rStyle w:val="default"/>
          <w:rFonts w:cs="FrankRuehl" w:hint="cs"/>
          <w:rtl/>
        </w:rPr>
        <w:t>לה על 1,000 תעודות</w:t>
      </w:r>
      <w:r>
        <w:rPr>
          <w:rStyle w:val="default"/>
          <w:rFonts w:cs="FrankRuehl"/>
          <w:rtl/>
        </w:rPr>
        <w:tab/>
      </w:r>
      <w:r>
        <w:rPr>
          <w:rStyle w:val="default"/>
          <w:rFonts w:cs="FrankRuehl" w:hint="cs"/>
          <w:rtl/>
        </w:rPr>
        <w:t>150,000</w:t>
      </w:r>
    </w:p>
    <w:p w:rsidR="00046D62" w:rsidRDefault="00046D62" w:rsidP="00046D62">
      <w:pPr>
        <w:pStyle w:val="P00"/>
        <w:spacing w:before="72"/>
        <w:ind w:left="0" w:right="1134"/>
        <w:rPr>
          <w:rStyle w:val="default"/>
          <w:rFonts w:cs="FrankRuehl" w:hint="cs"/>
          <w:rtl/>
        </w:rPr>
      </w:pPr>
      <w:r w:rsidRPr="00046D62">
        <w:rPr>
          <w:rStyle w:val="default"/>
          <w:rFonts w:cs="FrankRuehl" w:hint="cs"/>
          <w:rtl/>
        </w:rPr>
        <w:pict>
          <v:shape id="_x0000_s1156" type="#_x0000_t202" style="position:absolute;left:0;text-align:left;margin-left:470.35pt;margin-top:7.1pt;width:1in;height:9pt;z-index:251678720" filled="f" stroked="f">
            <v:textbox inset="1mm,0,1mm,0">
              <w:txbxContent>
                <w:p w:rsidR="00046D62" w:rsidRDefault="00046D62" w:rsidP="00046D62">
                  <w:pPr>
                    <w:spacing w:line="160" w:lineRule="exact"/>
                    <w:rPr>
                      <w:rFonts w:cs="Miriam" w:hint="cs"/>
                      <w:noProof/>
                      <w:sz w:val="18"/>
                      <w:szCs w:val="18"/>
                      <w:rtl/>
                    </w:rPr>
                  </w:pPr>
                  <w:r>
                    <w:rPr>
                      <w:rFonts w:cs="Miriam" w:hint="cs"/>
                      <w:noProof/>
                      <w:sz w:val="18"/>
                      <w:szCs w:val="18"/>
                      <w:rtl/>
                    </w:rPr>
                    <w:t>תק' תשע"ו-2016</w:t>
                  </w:r>
                </w:p>
              </w:txbxContent>
            </v:textbox>
          </v:shape>
        </w:pict>
      </w:r>
      <w:r>
        <w:rPr>
          <w:rStyle w:val="default"/>
          <w:rFonts w:cs="FrankRuehl" w:hint="cs"/>
          <w:rtl/>
        </w:rPr>
        <w:tab/>
        <w:t>(</w:t>
      </w:r>
      <w:r w:rsidRPr="00046D62">
        <w:rPr>
          <w:rStyle w:val="default"/>
          <w:rFonts w:cs="FrankRuehl" w:hint="cs"/>
          <w:rtl/>
        </w:rPr>
        <w:t>א1)</w:t>
      </w:r>
      <w:r w:rsidRPr="00046D62">
        <w:rPr>
          <w:rStyle w:val="default"/>
          <w:rFonts w:cs="FrankRuehl" w:hint="cs"/>
          <w:rtl/>
        </w:rPr>
        <w:tab/>
        <w:t>אישור לשמש מאשר חתימה יכול שיהיה לכל המערכות או רק לחלק מהן</w:t>
      </w:r>
      <w:r>
        <w:rPr>
          <w:rStyle w:val="default"/>
          <w:rFonts w:cs="FrankRuehl" w:hint="cs"/>
          <w:rtl/>
        </w:rPr>
        <w:t>.</w:t>
      </w:r>
    </w:p>
    <w:p w:rsidR="001A3EC2" w:rsidRDefault="00896C42" w:rsidP="00896C42">
      <w:pPr>
        <w:pStyle w:val="P00"/>
        <w:spacing w:before="72"/>
        <w:ind w:left="0" w:right="1134"/>
        <w:rPr>
          <w:rStyle w:val="default"/>
          <w:rFonts w:cs="FrankRuehl" w:hint="cs"/>
          <w:rtl/>
        </w:rPr>
      </w:pPr>
      <w:r>
        <w:rPr>
          <w:rFonts w:cs="FrankRuehl" w:hint="cs"/>
          <w:sz w:val="26"/>
          <w:rtl/>
          <w:lang w:eastAsia="en-US"/>
        </w:rPr>
        <w:pict>
          <v:shape id="_x0000_s1092" type="#_x0000_t202" style="position:absolute;left:0;text-align:left;margin-left:470.35pt;margin-top:7.1pt;width:1in;height:9pt;z-index:251653120" filled="f" stroked="f">
            <v:textbox inset="1mm,0,1mm,0">
              <w:txbxContent>
                <w:p w:rsidR="00046D62" w:rsidRDefault="00046D62" w:rsidP="00896C42">
                  <w:pPr>
                    <w:spacing w:line="160" w:lineRule="exact"/>
                    <w:rPr>
                      <w:rFonts w:cs="Miriam" w:hint="cs"/>
                      <w:noProof/>
                      <w:sz w:val="18"/>
                      <w:szCs w:val="18"/>
                      <w:rtl/>
                    </w:rPr>
                  </w:pPr>
                  <w:r>
                    <w:rPr>
                      <w:rFonts w:cs="Miriam" w:hint="cs"/>
                      <w:sz w:val="18"/>
                      <w:szCs w:val="18"/>
                      <w:rtl/>
                    </w:rPr>
                    <w:t>תק' תשע"ג-2012</w:t>
                  </w:r>
                </w:p>
              </w:txbxContent>
            </v:textbox>
          </v:shape>
        </w:pict>
      </w:r>
      <w:r w:rsidR="001A3EC2">
        <w:rPr>
          <w:rStyle w:val="default"/>
          <w:rFonts w:cs="FrankRuehl" w:hint="cs"/>
          <w:rtl/>
        </w:rPr>
        <w:tab/>
        <w:t>(</w:t>
      </w:r>
      <w:r w:rsidR="001A3EC2">
        <w:rPr>
          <w:rStyle w:val="default"/>
          <w:rFonts w:cs="FrankRuehl"/>
          <w:rtl/>
        </w:rPr>
        <w:t>ב</w:t>
      </w:r>
      <w:r w:rsidR="001A3EC2">
        <w:rPr>
          <w:rStyle w:val="default"/>
          <w:rFonts w:cs="FrankRuehl" w:hint="cs"/>
          <w:rtl/>
        </w:rPr>
        <w:t>)</w:t>
      </w:r>
      <w:r w:rsidR="001A3EC2">
        <w:rPr>
          <w:rStyle w:val="default"/>
          <w:rFonts w:cs="FrankRuehl" w:hint="cs"/>
          <w:rtl/>
        </w:rPr>
        <w:tab/>
        <w:t>הרשות תפרסם את דבר מתן האישור למאשר החתימה ואת פרטיו באתר הדיווח</w:t>
      </w:r>
      <w:r>
        <w:rPr>
          <w:rStyle w:val="default"/>
          <w:rFonts w:cs="FrankRuehl" w:hint="cs"/>
          <w:rtl/>
        </w:rPr>
        <w:t>,</w:t>
      </w:r>
      <w:r w:rsidR="001A3EC2">
        <w:rPr>
          <w:rStyle w:val="default"/>
          <w:rFonts w:cs="FrankRuehl" w:hint="cs"/>
          <w:rtl/>
        </w:rPr>
        <w:t xml:space="preserve"> באתר ההפצה</w:t>
      </w:r>
      <w:r>
        <w:rPr>
          <w:rStyle w:val="default"/>
          <w:rFonts w:cs="FrankRuehl" w:hint="cs"/>
          <w:rtl/>
        </w:rPr>
        <w:t xml:space="preserve"> ובאתר הרשות</w:t>
      </w:r>
      <w:r w:rsidR="001A3EC2">
        <w:rPr>
          <w:rStyle w:val="default"/>
          <w:rFonts w:cs="FrankRuehl" w:hint="cs"/>
          <w:rtl/>
        </w:rPr>
        <w:t>.</w:t>
      </w:r>
    </w:p>
    <w:p w:rsidR="00327F5F" w:rsidRPr="00A54CBC" w:rsidRDefault="00327F5F" w:rsidP="00327F5F">
      <w:pPr>
        <w:pStyle w:val="P00"/>
        <w:spacing w:before="0"/>
        <w:ind w:left="0" w:right="1134"/>
        <w:rPr>
          <w:rStyle w:val="default"/>
          <w:rFonts w:cs="FrankRuehl" w:hint="cs"/>
          <w:vanish/>
          <w:color w:val="FF0000"/>
          <w:sz w:val="20"/>
          <w:szCs w:val="20"/>
          <w:shd w:val="clear" w:color="auto" w:fill="FFFF99"/>
          <w:rtl/>
        </w:rPr>
      </w:pPr>
      <w:bookmarkStart w:id="22" w:name="Rov47"/>
      <w:r w:rsidRPr="00A54CBC">
        <w:rPr>
          <w:rStyle w:val="default"/>
          <w:rFonts w:cs="FrankRuehl" w:hint="cs"/>
          <w:vanish/>
          <w:color w:val="FF0000"/>
          <w:sz w:val="20"/>
          <w:szCs w:val="20"/>
          <w:shd w:val="clear" w:color="auto" w:fill="FFFF99"/>
          <w:rtl/>
        </w:rPr>
        <w:t>מיום 1.1.2013</w:t>
      </w:r>
    </w:p>
    <w:p w:rsidR="00327F5F" w:rsidRPr="00A54CBC" w:rsidRDefault="00327F5F" w:rsidP="00327F5F">
      <w:pPr>
        <w:pStyle w:val="P00"/>
        <w:spacing w:before="0"/>
        <w:ind w:left="0" w:right="1134"/>
        <w:rPr>
          <w:rStyle w:val="default"/>
          <w:rFonts w:cs="FrankRuehl" w:hint="cs"/>
          <w:vanish/>
          <w:sz w:val="20"/>
          <w:szCs w:val="20"/>
          <w:shd w:val="clear" w:color="auto" w:fill="FFFF99"/>
          <w:rtl/>
        </w:rPr>
      </w:pPr>
      <w:r w:rsidRPr="00A54CBC">
        <w:rPr>
          <w:rStyle w:val="default"/>
          <w:rFonts w:cs="FrankRuehl" w:hint="cs"/>
          <w:b/>
          <w:bCs/>
          <w:vanish/>
          <w:sz w:val="20"/>
          <w:szCs w:val="20"/>
          <w:shd w:val="clear" w:color="auto" w:fill="FFFF99"/>
          <w:rtl/>
        </w:rPr>
        <w:t>תק' תשע"ג-2012</w:t>
      </w:r>
    </w:p>
    <w:p w:rsidR="00327F5F" w:rsidRPr="00A54CBC" w:rsidRDefault="00327F5F" w:rsidP="00327F5F">
      <w:pPr>
        <w:pStyle w:val="P00"/>
        <w:spacing w:before="0"/>
        <w:ind w:left="0" w:right="1134"/>
        <w:rPr>
          <w:rStyle w:val="default"/>
          <w:rFonts w:cs="FrankRuehl" w:hint="cs"/>
          <w:vanish/>
          <w:sz w:val="20"/>
          <w:szCs w:val="20"/>
          <w:shd w:val="clear" w:color="auto" w:fill="FFFF99"/>
          <w:rtl/>
        </w:rPr>
      </w:pPr>
      <w:hyperlink r:id="rId31" w:history="1">
        <w:r w:rsidRPr="00A54CBC">
          <w:rPr>
            <w:rStyle w:val="Hyperlink"/>
            <w:rFonts w:cs="FrankRuehl" w:hint="cs"/>
            <w:vanish/>
            <w:szCs w:val="20"/>
            <w:shd w:val="clear" w:color="auto" w:fill="FFFF99"/>
            <w:rtl/>
          </w:rPr>
          <w:t>ק"ת תשע"ג מס' 7186</w:t>
        </w:r>
      </w:hyperlink>
      <w:r w:rsidRPr="00A54CBC">
        <w:rPr>
          <w:rStyle w:val="default"/>
          <w:rFonts w:cs="FrankRuehl" w:hint="cs"/>
          <w:vanish/>
          <w:sz w:val="20"/>
          <w:szCs w:val="20"/>
          <w:shd w:val="clear" w:color="auto" w:fill="FFFF99"/>
          <w:rtl/>
        </w:rPr>
        <w:t xml:space="preserve"> מיום 2.12.2012 עמ' 227</w:t>
      </w:r>
    </w:p>
    <w:p w:rsidR="00327F5F" w:rsidRPr="00A54CBC" w:rsidRDefault="00327F5F" w:rsidP="00327F5F">
      <w:pPr>
        <w:pStyle w:val="P00"/>
        <w:ind w:left="0" w:right="1134"/>
        <w:rPr>
          <w:rStyle w:val="default"/>
          <w:rFonts w:cs="FrankRuehl" w:hint="cs"/>
          <w:vanish/>
          <w:sz w:val="22"/>
          <w:szCs w:val="22"/>
          <w:shd w:val="clear" w:color="auto" w:fill="FFFF99"/>
          <w:rtl/>
        </w:rPr>
      </w:pPr>
      <w:r w:rsidRPr="00A54CBC">
        <w:rPr>
          <w:rStyle w:val="default"/>
          <w:rFonts w:cs="FrankRuehl"/>
          <w:vanish/>
          <w:sz w:val="22"/>
          <w:szCs w:val="22"/>
          <w:shd w:val="clear" w:color="auto" w:fill="FFFF99"/>
          <w:rtl/>
        </w:rPr>
        <w:t>3.</w:t>
      </w:r>
      <w:r w:rsidRPr="00A54CBC">
        <w:rPr>
          <w:rStyle w:val="default"/>
          <w:rFonts w:cs="FrankRuehl"/>
          <w:vanish/>
          <w:sz w:val="22"/>
          <w:szCs w:val="22"/>
          <w:shd w:val="clear" w:color="auto" w:fill="FFFF99"/>
          <w:rtl/>
        </w:rPr>
        <w:tab/>
      </w:r>
      <w:r w:rsidRPr="00A54CBC">
        <w:rPr>
          <w:rStyle w:val="default"/>
          <w:rFonts w:cs="FrankRuehl" w:hint="cs"/>
          <w:vanish/>
          <w:sz w:val="22"/>
          <w:szCs w:val="22"/>
          <w:u w:val="single"/>
          <w:shd w:val="clear" w:color="auto" w:fill="FFFF99"/>
          <w:rtl/>
        </w:rPr>
        <w:t>(א)</w:t>
      </w:r>
      <w:r w:rsidRPr="00A54CBC">
        <w:rPr>
          <w:rStyle w:val="default"/>
          <w:rFonts w:cs="FrankRuehl" w:hint="cs"/>
          <w:vanish/>
          <w:sz w:val="22"/>
          <w:szCs w:val="22"/>
          <w:shd w:val="clear" w:color="auto" w:fill="FFFF99"/>
          <w:rtl/>
        </w:rPr>
        <w:tab/>
      </w:r>
      <w:r w:rsidRPr="00A54CBC">
        <w:rPr>
          <w:rStyle w:val="default"/>
          <w:rFonts w:cs="FrankRuehl"/>
          <w:vanish/>
          <w:sz w:val="22"/>
          <w:szCs w:val="22"/>
          <w:shd w:val="clear" w:color="auto" w:fill="FFFF99"/>
          <w:rtl/>
        </w:rPr>
        <w:t>ה</w:t>
      </w:r>
      <w:r w:rsidRPr="00A54CBC">
        <w:rPr>
          <w:rStyle w:val="default"/>
          <w:rFonts w:cs="FrankRuehl" w:hint="cs"/>
          <w:vanish/>
          <w:sz w:val="22"/>
          <w:szCs w:val="22"/>
          <w:shd w:val="clear" w:color="auto" w:fill="FFFF99"/>
          <w:rtl/>
        </w:rPr>
        <w:t>רשות תאשר לגורם מאשר לשמש מאשר חתימה, אם עמד בכל אלה:</w:t>
      </w:r>
    </w:p>
    <w:p w:rsidR="00327F5F" w:rsidRPr="00A54CBC" w:rsidRDefault="00327F5F" w:rsidP="00327F5F">
      <w:pPr>
        <w:pStyle w:val="P00"/>
        <w:spacing w:before="0"/>
        <w:ind w:left="1021" w:right="1134"/>
        <w:rPr>
          <w:rStyle w:val="default"/>
          <w:rFonts w:cs="FrankRuehl" w:hint="cs"/>
          <w:vanish/>
          <w:sz w:val="22"/>
          <w:szCs w:val="22"/>
          <w:shd w:val="clear" w:color="auto" w:fill="FFFF99"/>
          <w:rtl/>
        </w:rPr>
      </w:pPr>
      <w:r w:rsidRPr="00A54CBC">
        <w:rPr>
          <w:rStyle w:val="default"/>
          <w:rFonts w:cs="FrankRuehl" w:hint="cs"/>
          <w:vanish/>
          <w:sz w:val="22"/>
          <w:szCs w:val="22"/>
          <w:shd w:val="clear" w:color="auto" w:fill="FFFF99"/>
          <w:rtl/>
        </w:rPr>
        <w:t>(1)</w:t>
      </w:r>
      <w:r w:rsidRPr="00A54CBC">
        <w:rPr>
          <w:rStyle w:val="default"/>
          <w:rFonts w:cs="FrankRuehl" w:hint="cs"/>
          <w:vanish/>
          <w:sz w:val="22"/>
          <w:szCs w:val="22"/>
          <w:shd w:val="clear" w:color="auto" w:fill="FFFF99"/>
          <w:rtl/>
        </w:rPr>
        <w:tab/>
      </w:r>
      <w:r w:rsidRPr="00A54CBC">
        <w:rPr>
          <w:rStyle w:val="default"/>
          <w:rFonts w:cs="FrankRuehl"/>
          <w:vanish/>
          <w:sz w:val="22"/>
          <w:szCs w:val="22"/>
          <w:shd w:val="clear" w:color="auto" w:fill="FFFF99"/>
          <w:rtl/>
        </w:rPr>
        <w:t>ה</w:t>
      </w:r>
      <w:r w:rsidRPr="00A54CBC">
        <w:rPr>
          <w:rStyle w:val="default"/>
          <w:rFonts w:cs="FrankRuehl" w:hint="cs"/>
          <w:vanish/>
          <w:sz w:val="22"/>
          <w:szCs w:val="22"/>
          <w:shd w:val="clear" w:color="auto" w:fill="FFFF99"/>
          <w:rtl/>
        </w:rPr>
        <w:t xml:space="preserve">וכיח להנחת דעתה כי </w:t>
      </w:r>
      <w:r w:rsidRPr="00A54CBC">
        <w:rPr>
          <w:rStyle w:val="default"/>
          <w:rFonts w:cs="FrankRuehl"/>
          <w:vanish/>
          <w:sz w:val="22"/>
          <w:szCs w:val="22"/>
          <w:shd w:val="clear" w:color="auto" w:fill="FFFF99"/>
          <w:rtl/>
        </w:rPr>
        <w:t>–</w:t>
      </w:r>
    </w:p>
    <w:p w:rsidR="00327F5F" w:rsidRPr="00A54CBC" w:rsidRDefault="00327F5F" w:rsidP="00327F5F">
      <w:pPr>
        <w:pStyle w:val="P00"/>
        <w:spacing w:before="0"/>
        <w:ind w:left="1474" w:right="1134"/>
        <w:rPr>
          <w:rStyle w:val="default"/>
          <w:rFonts w:cs="FrankRuehl" w:hint="cs"/>
          <w:vanish/>
          <w:sz w:val="22"/>
          <w:szCs w:val="22"/>
          <w:shd w:val="clear" w:color="auto" w:fill="FFFF99"/>
          <w:rtl/>
        </w:rPr>
      </w:pPr>
      <w:r w:rsidRPr="00A54CBC">
        <w:rPr>
          <w:rStyle w:val="default"/>
          <w:rFonts w:cs="FrankRuehl" w:hint="cs"/>
          <w:vanish/>
          <w:sz w:val="22"/>
          <w:szCs w:val="22"/>
          <w:shd w:val="clear" w:color="auto" w:fill="FFFF99"/>
          <w:rtl/>
        </w:rPr>
        <w:t>(</w:t>
      </w:r>
      <w:r w:rsidRPr="00A54CBC">
        <w:rPr>
          <w:rStyle w:val="default"/>
          <w:rFonts w:cs="FrankRuehl"/>
          <w:vanish/>
          <w:sz w:val="22"/>
          <w:szCs w:val="22"/>
          <w:shd w:val="clear" w:color="auto" w:fill="FFFF99"/>
          <w:rtl/>
        </w:rPr>
        <w:t>א</w:t>
      </w:r>
      <w:r w:rsidRPr="00A54CBC">
        <w:rPr>
          <w:rStyle w:val="default"/>
          <w:rFonts w:cs="FrankRuehl" w:hint="cs"/>
          <w:vanish/>
          <w:sz w:val="22"/>
          <w:szCs w:val="22"/>
          <w:shd w:val="clear" w:color="auto" w:fill="FFFF99"/>
          <w:rtl/>
        </w:rPr>
        <w:t>)</w:t>
      </w:r>
      <w:r w:rsidRPr="00A54CBC">
        <w:rPr>
          <w:rStyle w:val="default"/>
          <w:rFonts w:cs="FrankRuehl" w:hint="cs"/>
          <w:vanish/>
          <w:sz w:val="22"/>
          <w:szCs w:val="22"/>
          <w:shd w:val="clear" w:color="auto" w:fill="FFFF99"/>
          <w:rtl/>
        </w:rPr>
        <w:tab/>
        <w:t>ביכולתו לפעול כמאשר חתימה ובהתייחס לעבודה עם המגנא</w:t>
      </w:r>
      <w:r w:rsidR="00896C42" w:rsidRPr="00A54CBC">
        <w:rPr>
          <w:rStyle w:val="default"/>
          <w:rFonts w:cs="FrankRuehl" w:hint="cs"/>
          <w:vanish/>
          <w:sz w:val="22"/>
          <w:szCs w:val="22"/>
          <w:shd w:val="clear" w:color="auto" w:fill="FFFF99"/>
          <w:rtl/>
        </w:rPr>
        <w:t xml:space="preserve"> </w:t>
      </w:r>
      <w:r w:rsidR="00896C42" w:rsidRPr="00A54CBC">
        <w:rPr>
          <w:rStyle w:val="default"/>
          <w:rFonts w:cs="FrankRuehl" w:hint="cs"/>
          <w:vanish/>
          <w:sz w:val="22"/>
          <w:szCs w:val="22"/>
          <w:u w:val="single"/>
          <w:shd w:val="clear" w:color="auto" w:fill="FFFF99"/>
          <w:rtl/>
        </w:rPr>
        <w:t>ולעבודה עם מערכת דואר אלקטרוני מאובטח</w:t>
      </w:r>
      <w:r w:rsidRPr="00A54CBC">
        <w:rPr>
          <w:rStyle w:val="default"/>
          <w:rFonts w:cs="FrankRuehl" w:hint="cs"/>
          <w:vanish/>
          <w:sz w:val="22"/>
          <w:szCs w:val="22"/>
          <w:shd w:val="clear" w:color="auto" w:fill="FFFF99"/>
          <w:rtl/>
        </w:rPr>
        <w:t>, בהתאם לטכנולוגיות, לתקנים ולנהלים, כפי שתורה הרשות מזמן לזמן במסמך הטכני;</w:t>
      </w:r>
    </w:p>
    <w:p w:rsidR="00327F5F" w:rsidRPr="00A54CBC" w:rsidRDefault="00327F5F" w:rsidP="00327F5F">
      <w:pPr>
        <w:pStyle w:val="P00"/>
        <w:spacing w:before="0"/>
        <w:ind w:left="1474" w:right="1134"/>
        <w:rPr>
          <w:rStyle w:val="default"/>
          <w:rFonts w:cs="FrankRuehl" w:hint="cs"/>
          <w:vanish/>
          <w:sz w:val="22"/>
          <w:szCs w:val="22"/>
          <w:shd w:val="clear" w:color="auto" w:fill="FFFF99"/>
          <w:rtl/>
        </w:rPr>
      </w:pPr>
      <w:r w:rsidRPr="00A54CBC">
        <w:rPr>
          <w:rStyle w:val="default"/>
          <w:rFonts w:cs="FrankRuehl" w:hint="cs"/>
          <w:vanish/>
          <w:sz w:val="22"/>
          <w:szCs w:val="22"/>
          <w:shd w:val="clear" w:color="auto" w:fill="FFFF99"/>
          <w:rtl/>
        </w:rPr>
        <w:t>(</w:t>
      </w:r>
      <w:r w:rsidRPr="00A54CBC">
        <w:rPr>
          <w:rStyle w:val="default"/>
          <w:rFonts w:cs="FrankRuehl"/>
          <w:vanish/>
          <w:sz w:val="22"/>
          <w:szCs w:val="22"/>
          <w:shd w:val="clear" w:color="auto" w:fill="FFFF99"/>
          <w:rtl/>
        </w:rPr>
        <w:t>ב</w:t>
      </w:r>
      <w:r w:rsidRPr="00A54CBC">
        <w:rPr>
          <w:rStyle w:val="default"/>
          <w:rFonts w:cs="FrankRuehl" w:hint="cs"/>
          <w:vanish/>
          <w:sz w:val="22"/>
          <w:szCs w:val="22"/>
          <w:shd w:val="clear" w:color="auto" w:fill="FFFF99"/>
          <w:rtl/>
        </w:rPr>
        <w:t>)</w:t>
      </w:r>
      <w:r w:rsidRPr="00A54CBC">
        <w:rPr>
          <w:rStyle w:val="default"/>
          <w:rFonts w:cs="FrankRuehl" w:hint="cs"/>
          <w:vanish/>
          <w:sz w:val="22"/>
          <w:szCs w:val="22"/>
          <w:shd w:val="clear" w:color="auto" w:fill="FFFF99"/>
          <w:rtl/>
        </w:rPr>
        <w:tab/>
        <w:t>הוא בעל הכישורים והיכולת הנדרשים כדי לפעול לפי הוראות פרק ג'.</w:t>
      </w:r>
    </w:p>
    <w:p w:rsidR="00327F5F" w:rsidRPr="00A54CBC" w:rsidRDefault="00327F5F" w:rsidP="00327F5F">
      <w:pPr>
        <w:pStyle w:val="P00"/>
        <w:spacing w:before="0"/>
        <w:ind w:left="1021" w:right="1134"/>
        <w:rPr>
          <w:rStyle w:val="default"/>
          <w:rFonts w:cs="FrankRuehl"/>
          <w:vanish/>
          <w:sz w:val="22"/>
          <w:szCs w:val="22"/>
          <w:shd w:val="clear" w:color="auto" w:fill="FFFF99"/>
          <w:rtl/>
        </w:rPr>
      </w:pPr>
      <w:r w:rsidRPr="00A54CBC">
        <w:rPr>
          <w:rStyle w:val="default"/>
          <w:rFonts w:cs="FrankRuehl" w:hint="cs"/>
          <w:vanish/>
          <w:sz w:val="22"/>
          <w:szCs w:val="22"/>
          <w:shd w:val="clear" w:color="auto" w:fill="FFFF99"/>
          <w:rtl/>
        </w:rPr>
        <w:t>(2)</w:t>
      </w:r>
      <w:r w:rsidRPr="00A54CBC">
        <w:rPr>
          <w:rStyle w:val="default"/>
          <w:rFonts w:cs="FrankRuehl" w:hint="cs"/>
          <w:vanish/>
          <w:sz w:val="22"/>
          <w:szCs w:val="22"/>
          <w:shd w:val="clear" w:color="auto" w:fill="FFFF99"/>
          <w:rtl/>
        </w:rPr>
        <w:tab/>
      </w:r>
      <w:r w:rsidRPr="00A54CBC">
        <w:rPr>
          <w:rStyle w:val="default"/>
          <w:rFonts w:cs="FrankRuehl"/>
          <w:vanish/>
          <w:sz w:val="22"/>
          <w:szCs w:val="22"/>
          <w:shd w:val="clear" w:color="auto" w:fill="FFFF99"/>
          <w:rtl/>
        </w:rPr>
        <w:t>ה</w:t>
      </w:r>
      <w:r w:rsidRPr="00A54CBC">
        <w:rPr>
          <w:rStyle w:val="default"/>
          <w:rFonts w:cs="FrankRuehl" w:hint="cs"/>
          <w:vanish/>
          <w:sz w:val="22"/>
          <w:szCs w:val="22"/>
          <w:shd w:val="clear" w:color="auto" w:fill="FFFF99"/>
          <w:rtl/>
        </w:rPr>
        <w:t>פקיד בידיה ערבות בנקאית לטובתה להבטחת קיום חובותיו והתחייבויותיו לפי תקנות 2(ב)(4), 5(ב), 10, 11 ו-12(2); הערבות תהיה בלתי מותנית ובלתי ניתנת לביטול, לשעבוד או לעיקול, וגובהה יהיה, בכל עת, לפי מספר התעורות האלקטרוניות שהמבקש הנפיק או שהוא מתכוון להנפיק בהתאם לתקנות אלה, לפי הגבוה מביניהם, בהתאם לסכומים שלהלן:</w:t>
      </w:r>
    </w:p>
    <w:p w:rsidR="00327F5F" w:rsidRPr="00A54CBC" w:rsidRDefault="00327F5F" w:rsidP="00327F5F">
      <w:pPr>
        <w:pStyle w:val="P00"/>
        <w:tabs>
          <w:tab w:val="clear" w:pos="624"/>
          <w:tab w:val="clear" w:pos="1021"/>
          <w:tab w:val="clear" w:pos="1474"/>
          <w:tab w:val="clear" w:pos="1928"/>
          <w:tab w:val="clear" w:pos="2381"/>
          <w:tab w:val="clear" w:pos="2835"/>
          <w:tab w:val="clear" w:pos="6259"/>
          <w:tab w:val="center" w:pos="5954"/>
        </w:tabs>
        <w:spacing w:before="0"/>
        <w:ind w:left="1021" w:right="1134"/>
        <w:jc w:val="left"/>
        <w:rPr>
          <w:rStyle w:val="default"/>
          <w:rFonts w:cs="FrankRuehl"/>
          <w:vanish/>
          <w:sz w:val="20"/>
          <w:szCs w:val="20"/>
          <w:u w:val="single"/>
          <w:shd w:val="clear" w:color="auto" w:fill="FFFF99"/>
          <w:rtl/>
        </w:rPr>
      </w:pPr>
      <w:r w:rsidRPr="00A54CBC">
        <w:rPr>
          <w:rStyle w:val="default"/>
          <w:rFonts w:cs="FrankRuehl" w:hint="cs"/>
          <w:vanish/>
          <w:sz w:val="20"/>
          <w:szCs w:val="20"/>
          <w:shd w:val="clear" w:color="auto" w:fill="FFFF99"/>
          <w:rtl/>
        </w:rPr>
        <w:tab/>
      </w:r>
      <w:r w:rsidRPr="00A54CBC">
        <w:rPr>
          <w:rStyle w:val="default"/>
          <w:rFonts w:cs="FrankRuehl"/>
          <w:vanish/>
          <w:sz w:val="20"/>
          <w:szCs w:val="20"/>
          <w:u w:val="single"/>
          <w:shd w:val="clear" w:color="auto" w:fill="FFFF99"/>
          <w:rtl/>
        </w:rPr>
        <w:t>בש</w:t>
      </w:r>
      <w:r w:rsidRPr="00A54CBC">
        <w:rPr>
          <w:rStyle w:val="default"/>
          <w:rFonts w:cs="FrankRuehl" w:hint="cs"/>
          <w:vanish/>
          <w:sz w:val="20"/>
          <w:szCs w:val="20"/>
          <w:u w:val="single"/>
          <w:shd w:val="clear" w:color="auto" w:fill="FFFF99"/>
          <w:rtl/>
        </w:rPr>
        <w:t>קלים חדשים</w:t>
      </w:r>
    </w:p>
    <w:p w:rsidR="00327F5F" w:rsidRPr="00A54CBC" w:rsidRDefault="00327F5F" w:rsidP="00327F5F">
      <w:pPr>
        <w:pStyle w:val="P00"/>
        <w:tabs>
          <w:tab w:val="clear" w:pos="624"/>
          <w:tab w:val="clear" w:pos="1021"/>
          <w:tab w:val="clear" w:pos="1474"/>
          <w:tab w:val="clear" w:pos="1928"/>
          <w:tab w:val="clear" w:pos="2381"/>
          <w:tab w:val="clear" w:pos="2835"/>
          <w:tab w:val="clear" w:pos="6259"/>
          <w:tab w:val="left" w:pos="5670"/>
        </w:tabs>
        <w:spacing w:before="0"/>
        <w:ind w:left="1021" w:right="1134"/>
        <w:rPr>
          <w:rStyle w:val="default"/>
          <w:rFonts w:cs="FrankRuehl"/>
          <w:vanish/>
          <w:sz w:val="22"/>
          <w:szCs w:val="22"/>
          <w:shd w:val="clear" w:color="auto" w:fill="FFFF99"/>
          <w:rtl/>
        </w:rPr>
      </w:pPr>
      <w:r w:rsidRPr="00A54CBC">
        <w:rPr>
          <w:rStyle w:val="default"/>
          <w:rFonts w:cs="FrankRuehl"/>
          <w:vanish/>
          <w:sz w:val="22"/>
          <w:szCs w:val="22"/>
          <w:shd w:val="clear" w:color="auto" w:fill="FFFF99"/>
          <w:rtl/>
        </w:rPr>
        <w:t>עד</w:t>
      </w:r>
      <w:r w:rsidRPr="00A54CBC">
        <w:rPr>
          <w:rStyle w:val="default"/>
          <w:rFonts w:cs="FrankRuehl" w:hint="cs"/>
          <w:vanish/>
          <w:sz w:val="22"/>
          <w:szCs w:val="22"/>
          <w:shd w:val="clear" w:color="auto" w:fill="FFFF99"/>
          <w:rtl/>
        </w:rPr>
        <w:t xml:space="preserve"> 500 תעודות</w:t>
      </w:r>
      <w:r w:rsidRPr="00A54CBC">
        <w:rPr>
          <w:rStyle w:val="default"/>
          <w:rFonts w:cs="FrankRuehl" w:hint="cs"/>
          <w:vanish/>
          <w:sz w:val="22"/>
          <w:szCs w:val="22"/>
          <w:shd w:val="clear" w:color="auto" w:fill="FFFF99"/>
          <w:rtl/>
        </w:rPr>
        <w:tab/>
        <w:t>50,000</w:t>
      </w:r>
    </w:p>
    <w:p w:rsidR="00327F5F" w:rsidRPr="00A54CBC" w:rsidRDefault="00327F5F" w:rsidP="00327F5F">
      <w:pPr>
        <w:pStyle w:val="P00"/>
        <w:tabs>
          <w:tab w:val="clear" w:pos="624"/>
          <w:tab w:val="clear" w:pos="1021"/>
          <w:tab w:val="clear" w:pos="1474"/>
          <w:tab w:val="clear" w:pos="1928"/>
          <w:tab w:val="clear" w:pos="2381"/>
          <w:tab w:val="clear" w:pos="2835"/>
          <w:tab w:val="clear" w:pos="6259"/>
          <w:tab w:val="left" w:pos="5670"/>
        </w:tabs>
        <w:spacing w:before="0"/>
        <w:ind w:left="1021" w:right="1134"/>
        <w:rPr>
          <w:rStyle w:val="default"/>
          <w:rFonts w:cs="FrankRuehl"/>
          <w:vanish/>
          <w:sz w:val="22"/>
          <w:szCs w:val="22"/>
          <w:shd w:val="clear" w:color="auto" w:fill="FFFF99"/>
          <w:rtl/>
        </w:rPr>
      </w:pPr>
      <w:r w:rsidRPr="00A54CBC">
        <w:rPr>
          <w:rStyle w:val="default"/>
          <w:rFonts w:cs="FrankRuehl"/>
          <w:vanish/>
          <w:sz w:val="22"/>
          <w:szCs w:val="22"/>
          <w:shd w:val="clear" w:color="auto" w:fill="FFFF99"/>
          <w:rtl/>
        </w:rPr>
        <w:t>עו</w:t>
      </w:r>
      <w:r w:rsidRPr="00A54CBC">
        <w:rPr>
          <w:rStyle w:val="default"/>
          <w:rFonts w:cs="FrankRuehl" w:hint="cs"/>
          <w:vanish/>
          <w:sz w:val="22"/>
          <w:szCs w:val="22"/>
          <w:shd w:val="clear" w:color="auto" w:fill="FFFF99"/>
          <w:rtl/>
        </w:rPr>
        <w:t>לה על 500 ואינו עולה על 1,000 תעודות</w:t>
      </w:r>
      <w:r w:rsidRPr="00A54CBC">
        <w:rPr>
          <w:rStyle w:val="default"/>
          <w:rFonts w:cs="FrankRuehl"/>
          <w:vanish/>
          <w:sz w:val="22"/>
          <w:szCs w:val="22"/>
          <w:shd w:val="clear" w:color="auto" w:fill="FFFF99"/>
          <w:rtl/>
        </w:rPr>
        <w:tab/>
      </w:r>
      <w:r w:rsidRPr="00A54CBC">
        <w:rPr>
          <w:rStyle w:val="default"/>
          <w:rFonts w:cs="FrankRuehl" w:hint="cs"/>
          <w:vanish/>
          <w:sz w:val="22"/>
          <w:szCs w:val="22"/>
          <w:shd w:val="clear" w:color="auto" w:fill="FFFF99"/>
          <w:rtl/>
        </w:rPr>
        <w:t>100,000</w:t>
      </w:r>
    </w:p>
    <w:p w:rsidR="00327F5F" w:rsidRPr="00A54CBC" w:rsidRDefault="00327F5F" w:rsidP="00327F5F">
      <w:pPr>
        <w:pStyle w:val="P00"/>
        <w:tabs>
          <w:tab w:val="clear" w:pos="624"/>
          <w:tab w:val="clear" w:pos="1021"/>
          <w:tab w:val="clear" w:pos="1474"/>
          <w:tab w:val="clear" w:pos="1928"/>
          <w:tab w:val="clear" w:pos="2381"/>
          <w:tab w:val="clear" w:pos="2835"/>
          <w:tab w:val="clear" w:pos="6259"/>
          <w:tab w:val="left" w:pos="5670"/>
        </w:tabs>
        <w:spacing w:before="0"/>
        <w:ind w:left="1021" w:right="1134"/>
        <w:rPr>
          <w:rStyle w:val="default"/>
          <w:rFonts w:cs="FrankRuehl"/>
          <w:vanish/>
          <w:sz w:val="22"/>
          <w:szCs w:val="22"/>
          <w:shd w:val="clear" w:color="auto" w:fill="FFFF99"/>
          <w:rtl/>
        </w:rPr>
      </w:pPr>
      <w:r w:rsidRPr="00A54CBC">
        <w:rPr>
          <w:rStyle w:val="default"/>
          <w:rFonts w:cs="FrankRuehl"/>
          <w:vanish/>
          <w:sz w:val="22"/>
          <w:szCs w:val="22"/>
          <w:shd w:val="clear" w:color="auto" w:fill="FFFF99"/>
          <w:rtl/>
        </w:rPr>
        <w:t>עו</w:t>
      </w:r>
      <w:r w:rsidRPr="00A54CBC">
        <w:rPr>
          <w:rStyle w:val="default"/>
          <w:rFonts w:cs="FrankRuehl" w:hint="cs"/>
          <w:vanish/>
          <w:sz w:val="22"/>
          <w:szCs w:val="22"/>
          <w:shd w:val="clear" w:color="auto" w:fill="FFFF99"/>
          <w:rtl/>
        </w:rPr>
        <w:t>לה על 1,000 תעודות</w:t>
      </w:r>
      <w:r w:rsidRPr="00A54CBC">
        <w:rPr>
          <w:rStyle w:val="default"/>
          <w:rFonts w:cs="FrankRuehl"/>
          <w:vanish/>
          <w:sz w:val="22"/>
          <w:szCs w:val="22"/>
          <w:shd w:val="clear" w:color="auto" w:fill="FFFF99"/>
          <w:rtl/>
        </w:rPr>
        <w:tab/>
      </w:r>
      <w:r w:rsidRPr="00A54CBC">
        <w:rPr>
          <w:rStyle w:val="default"/>
          <w:rFonts w:cs="FrankRuehl" w:hint="cs"/>
          <w:vanish/>
          <w:sz w:val="22"/>
          <w:szCs w:val="22"/>
          <w:shd w:val="clear" w:color="auto" w:fill="FFFF99"/>
          <w:rtl/>
        </w:rPr>
        <w:t>150,000</w:t>
      </w:r>
    </w:p>
    <w:p w:rsidR="00327F5F" w:rsidRPr="00A54CBC" w:rsidRDefault="00327F5F" w:rsidP="00896C42">
      <w:pPr>
        <w:pStyle w:val="P00"/>
        <w:spacing w:before="0"/>
        <w:ind w:left="0" w:right="1134"/>
        <w:rPr>
          <w:rStyle w:val="default"/>
          <w:rFonts w:cs="FrankRuehl" w:hint="cs"/>
          <w:vanish/>
          <w:sz w:val="22"/>
          <w:szCs w:val="22"/>
          <w:shd w:val="clear" w:color="auto" w:fill="FFFF99"/>
          <w:rtl/>
        </w:rPr>
      </w:pPr>
      <w:r w:rsidRPr="00A54CBC">
        <w:rPr>
          <w:rStyle w:val="default"/>
          <w:rFonts w:cs="FrankRuehl" w:hint="cs"/>
          <w:vanish/>
          <w:sz w:val="22"/>
          <w:szCs w:val="22"/>
          <w:shd w:val="clear" w:color="auto" w:fill="FFFF99"/>
          <w:rtl/>
        </w:rPr>
        <w:tab/>
        <w:t>(</w:t>
      </w:r>
      <w:r w:rsidRPr="00A54CBC">
        <w:rPr>
          <w:rStyle w:val="default"/>
          <w:rFonts w:cs="FrankRuehl"/>
          <w:vanish/>
          <w:sz w:val="22"/>
          <w:szCs w:val="22"/>
          <w:shd w:val="clear" w:color="auto" w:fill="FFFF99"/>
          <w:rtl/>
        </w:rPr>
        <w:t>ב</w:t>
      </w:r>
      <w:r w:rsidRPr="00A54CBC">
        <w:rPr>
          <w:rStyle w:val="default"/>
          <w:rFonts w:cs="FrankRuehl" w:hint="cs"/>
          <w:vanish/>
          <w:sz w:val="22"/>
          <w:szCs w:val="22"/>
          <w:shd w:val="clear" w:color="auto" w:fill="FFFF99"/>
          <w:rtl/>
        </w:rPr>
        <w:t>)</w:t>
      </w:r>
      <w:r w:rsidRPr="00A54CBC">
        <w:rPr>
          <w:rStyle w:val="default"/>
          <w:rFonts w:cs="FrankRuehl" w:hint="cs"/>
          <w:vanish/>
          <w:sz w:val="22"/>
          <w:szCs w:val="22"/>
          <w:shd w:val="clear" w:color="auto" w:fill="FFFF99"/>
          <w:rtl/>
        </w:rPr>
        <w:tab/>
        <w:t xml:space="preserve">הרשות תפרסם את דבר מתן האישור למאשר החתימה ואת פרטיו באתר הדיווח </w:t>
      </w:r>
      <w:r w:rsidRPr="00A54CBC">
        <w:rPr>
          <w:rStyle w:val="default"/>
          <w:rFonts w:cs="FrankRuehl" w:hint="cs"/>
          <w:strike/>
          <w:vanish/>
          <w:sz w:val="22"/>
          <w:szCs w:val="22"/>
          <w:shd w:val="clear" w:color="auto" w:fill="FFFF99"/>
          <w:rtl/>
        </w:rPr>
        <w:t>ובאתר ההפצה</w:t>
      </w:r>
      <w:r w:rsidR="00896C42" w:rsidRPr="00A54CBC">
        <w:rPr>
          <w:rStyle w:val="default"/>
          <w:rFonts w:cs="FrankRuehl" w:hint="cs"/>
          <w:vanish/>
          <w:sz w:val="22"/>
          <w:szCs w:val="22"/>
          <w:shd w:val="clear" w:color="auto" w:fill="FFFF99"/>
          <w:rtl/>
        </w:rPr>
        <w:t xml:space="preserve"> </w:t>
      </w:r>
      <w:r w:rsidR="00896C42" w:rsidRPr="00A54CBC">
        <w:rPr>
          <w:rStyle w:val="default"/>
          <w:rFonts w:cs="FrankRuehl" w:hint="cs"/>
          <w:vanish/>
          <w:sz w:val="22"/>
          <w:szCs w:val="22"/>
          <w:u w:val="single"/>
          <w:shd w:val="clear" w:color="auto" w:fill="FFFF99"/>
          <w:rtl/>
        </w:rPr>
        <w:t>באתר ההפצה ובאתר הרשות</w:t>
      </w:r>
      <w:r w:rsidRPr="00A54CBC">
        <w:rPr>
          <w:rStyle w:val="default"/>
          <w:rFonts w:cs="FrankRuehl" w:hint="cs"/>
          <w:vanish/>
          <w:sz w:val="22"/>
          <w:szCs w:val="22"/>
          <w:shd w:val="clear" w:color="auto" w:fill="FFFF99"/>
          <w:rtl/>
        </w:rPr>
        <w:t>.</w:t>
      </w:r>
    </w:p>
    <w:p w:rsidR="00046D62" w:rsidRPr="00A54CBC" w:rsidRDefault="00046D62" w:rsidP="00046D62">
      <w:pPr>
        <w:pStyle w:val="P00"/>
        <w:spacing w:before="0"/>
        <w:ind w:left="0" w:right="1134"/>
        <w:rPr>
          <w:rStyle w:val="default"/>
          <w:rFonts w:cs="FrankRuehl" w:hint="cs"/>
          <w:vanish/>
          <w:sz w:val="20"/>
          <w:szCs w:val="20"/>
          <w:shd w:val="clear" w:color="auto" w:fill="FFFF99"/>
          <w:rtl/>
        </w:rPr>
      </w:pPr>
    </w:p>
    <w:p w:rsidR="00046D62" w:rsidRPr="00A54CBC" w:rsidRDefault="00046D62" w:rsidP="00046D62">
      <w:pPr>
        <w:pStyle w:val="P00"/>
        <w:spacing w:before="0"/>
        <w:ind w:left="0" w:right="1134"/>
        <w:rPr>
          <w:rStyle w:val="default"/>
          <w:rFonts w:cs="FrankRuehl" w:hint="cs"/>
          <w:vanish/>
          <w:color w:val="FF0000"/>
          <w:sz w:val="20"/>
          <w:szCs w:val="20"/>
          <w:shd w:val="clear" w:color="auto" w:fill="FFFF99"/>
          <w:rtl/>
        </w:rPr>
      </w:pPr>
      <w:r w:rsidRPr="00A54CBC">
        <w:rPr>
          <w:rStyle w:val="default"/>
          <w:rFonts w:cs="FrankRuehl" w:hint="cs"/>
          <w:vanish/>
          <w:color w:val="FF0000"/>
          <w:sz w:val="20"/>
          <w:szCs w:val="20"/>
          <w:shd w:val="clear" w:color="auto" w:fill="FFFF99"/>
          <w:rtl/>
        </w:rPr>
        <w:t>מיום 19.7.2016</w:t>
      </w:r>
    </w:p>
    <w:p w:rsidR="00046D62" w:rsidRPr="00A54CBC" w:rsidRDefault="00046D62" w:rsidP="00046D62">
      <w:pPr>
        <w:pStyle w:val="P00"/>
        <w:spacing w:before="0"/>
        <w:ind w:left="0" w:right="1134"/>
        <w:rPr>
          <w:rStyle w:val="default"/>
          <w:rFonts w:cs="FrankRuehl" w:hint="cs"/>
          <w:vanish/>
          <w:sz w:val="20"/>
          <w:szCs w:val="20"/>
          <w:shd w:val="clear" w:color="auto" w:fill="FFFF99"/>
          <w:rtl/>
        </w:rPr>
      </w:pPr>
      <w:r w:rsidRPr="00A54CBC">
        <w:rPr>
          <w:rStyle w:val="default"/>
          <w:rFonts w:cs="FrankRuehl" w:hint="cs"/>
          <w:b/>
          <w:bCs/>
          <w:vanish/>
          <w:sz w:val="20"/>
          <w:szCs w:val="20"/>
          <w:shd w:val="clear" w:color="auto" w:fill="FFFF99"/>
          <w:rtl/>
        </w:rPr>
        <w:t>תק' תשע"ו-2016</w:t>
      </w:r>
    </w:p>
    <w:p w:rsidR="00046D62" w:rsidRPr="00A54CBC" w:rsidRDefault="00046D62" w:rsidP="00046D62">
      <w:pPr>
        <w:pStyle w:val="P00"/>
        <w:spacing w:before="0"/>
        <w:ind w:left="0" w:right="1134"/>
        <w:rPr>
          <w:rStyle w:val="default"/>
          <w:rFonts w:cs="FrankRuehl" w:hint="cs"/>
          <w:vanish/>
          <w:sz w:val="20"/>
          <w:szCs w:val="20"/>
          <w:shd w:val="clear" w:color="auto" w:fill="FFFF99"/>
          <w:rtl/>
        </w:rPr>
      </w:pPr>
      <w:hyperlink r:id="rId32" w:history="1">
        <w:r w:rsidRPr="00A54CBC">
          <w:rPr>
            <w:rStyle w:val="Hyperlink"/>
            <w:rFonts w:cs="FrankRuehl" w:hint="cs"/>
            <w:vanish/>
            <w:szCs w:val="20"/>
            <w:shd w:val="clear" w:color="auto" w:fill="FFFF99"/>
            <w:rtl/>
          </w:rPr>
          <w:t>ק"ת תשע"ו מס' 7690</w:t>
        </w:r>
      </w:hyperlink>
      <w:r w:rsidRPr="00A54CBC">
        <w:rPr>
          <w:rStyle w:val="default"/>
          <w:rFonts w:cs="FrankRuehl" w:hint="cs"/>
          <w:vanish/>
          <w:sz w:val="20"/>
          <w:szCs w:val="20"/>
          <w:shd w:val="clear" w:color="auto" w:fill="FFFF99"/>
          <w:rtl/>
        </w:rPr>
        <w:t xml:space="preserve"> מיום 19.7.2016 עמ' 1636</w:t>
      </w:r>
    </w:p>
    <w:p w:rsidR="00046D62" w:rsidRPr="00A54CBC" w:rsidRDefault="00046D62" w:rsidP="00046D62">
      <w:pPr>
        <w:pStyle w:val="P00"/>
        <w:ind w:left="0" w:right="1134"/>
        <w:rPr>
          <w:rStyle w:val="default"/>
          <w:rFonts w:cs="Miriam" w:hint="cs"/>
          <w:vanish/>
          <w:sz w:val="16"/>
          <w:szCs w:val="16"/>
          <w:shd w:val="clear" w:color="auto" w:fill="FFFF99"/>
          <w:rtl/>
        </w:rPr>
      </w:pPr>
      <w:r w:rsidRPr="00A54CBC">
        <w:rPr>
          <w:rStyle w:val="default"/>
          <w:rFonts w:cs="Miriam" w:hint="cs"/>
          <w:strike/>
          <w:vanish/>
          <w:sz w:val="16"/>
          <w:szCs w:val="16"/>
          <w:shd w:val="clear" w:color="auto" w:fill="FFFF99"/>
          <w:rtl/>
        </w:rPr>
        <w:t>תנאים לקבלת</w:t>
      </w:r>
      <w:r w:rsidRPr="00A54CBC">
        <w:rPr>
          <w:rStyle w:val="default"/>
          <w:rFonts w:cs="Miriam" w:hint="cs"/>
          <w:vanish/>
          <w:sz w:val="16"/>
          <w:szCs w:val="16"/>
          <w:shd w:val="clear" w:color="auto" w:fill="FFFF99"/>
          <w:rtl/>
        </w:rPr>
        <w:t xml:space="preserve"> </w:t>
      </w:r>
      <w:r w:rsidRPr="00A54CBC">
        <w:rPr>
          <w:rStyle w:val="default"/>
          <w:rFonts w:cs="Miriam" w:hint="cs"/>
          <w:vanish/>
          <w:sz w:val="16"/>
          <w:szCs w:val="16"/>
          <w:u w:val="single"/>
          <w:shd w:val="clear" w:color="auto" w:fill="FFFF99"/>
          <w:rtl/>
        </w:rPr>
        <w:t>קבלת</w:t>
      </w:r>
      <w:r w:rsidRPr="00A54CBC">
        <w:rPr>
          <w:rStyle w:val="default"/>
          <w:rFonts w:cs="Miriam" w:hint="cs"/>
          <w:vanish/>
          <w:sz w:val="16"/>
          <w:szCs w:val="16"/>
          <w:shd w:val="clear" w:color="auto" w:fill="FFFF99"/>
          <w:rtl/>
        </w:rPr>
        <w:t xml:space="preserve"> אישור לשמש מאשר חתימה</w:t>
      </w:r>
    </w:p>
    <w:p w:rsidR="00046D62" w:rsidRPr="00A54CBC" w:rsidRDefault="00046D62" w:rsidP="00046D62">
      <w:pPr>
        <w:pStyle w:val="P00"/>
        <w:spacing w:before="0"/>
        <w:ind w:left="0" w:right="1134"/>
        <w:rPr>
          <w:rStyle w:val="default"/>
          <w:rFonts w:cs="FrankRuehl" w:hint="cs"/>
          <w:vanish/>
          <w:sz w:val="22"/>
          <w:szCs w:val="22"/>
          <w:shd w:val="clear" w:color="auto" w:fill="FFFF99"/>
          <w:rtl/>
        </w:rPr>
      </w:pPr>
      <w:r w:rsidRPr="00A54CBC">
        <w:rPr>
          <w:rStyle w:val="default"/>
          <w:rFonts w:cs="FrankRuehl"/>
          <w:vanish/>
          <w:sz w:val="22"/>
          <w:szCs w:val="22"/>
          <w:shd w:val="clear" w:color="auto" w:fill="FFFF99"/>
          <w:rtl/>
        </w:rPr>
        <w:t>3.</w:t>
      </w:r>
      <w:r w:rsidRPr="00A54CBC">
        <w:rPr>
          <w:rStyle w:val="default"/>
          <w:rFonts w:cs="FrankRuehl"/>
          <w:vanish/>
          <w:sz w:val="22"/>
          <w:szCs w:val="22"/>
          <w:shd w:val="clear" w:color="auto" w:fill="FFFF99"/>
          <w:rtl/>
        </w:rPr>
        <w:tab/>
      </w:r>
      <w:r w:rsidRPr="00A54CBC">
        <w:rPr>
          <w:rStyle w:val="default"/>
          <w:rFonts w:cs="FrankRuehl" w:hint="cs"/>
          <w:vanish/>
          <w:sz w:val="22"/>
          <w:szCs w:val="22"/>
          <w:shd w:val="clear" w:color="auto" w:fill="FFFF99"/>
          <w:rtl/>
        </w:rPr>
        <w:t>(א)</w:t>
      </w:r>
      <w:r w:rsidRPr="00A54CBC">
        <w:rPr>
          <w:rStyle w:val="default"/>
          <w:rFonts w:cs="FrankRuehl" w:hint="cs"/>
          <w:vanish/>
          <w:sz w:val="22"/>
          <w:szCs w:val="22"/>
          <w:shd w:val="clear" w:color="auto" w:fill="FFFF99"/>
          <w:rtl/>
        </w:rPr>
        <w:tab/>
      </w:r>
      <w:r w:rsidRPr="00A54CBC">
        <w:rPr>
          <w:rStyle w:val="default"/>
          <w:rFonts w:cs="FrankRuehl"/>
          <w:vanish/>
          <w:sz w:val="22"/>
          <w:szCs w:val="22"/>
          <w:shd w:val="clear" w:color="auto" w:fill="FFFF99"/>
          <w:rtl/>
        </w:rPr>
        <w:t>ה</w:t>
      </w:r>
      <w:r w:rsidRPr="00A54CBC">
        <w:rPr>
          <w:rStyle w:val="default"/>
          <w:rFonts w:cs="FrankRuehl" w:hint="cs"/>
          <w:vanish/>
          <w:sz w:val="22"/>
          <w:szCs w:val="22"/>
          <w:shd w:val="clear" w:color="auto" w:fill="FFFF99"/>
          <w:rtl/>
        </w:rPr>
        <w:t>רשות תאשר לגורם מאשר לשמש מאשר חתימה, אם עמד בכל אלה:</w:t>
      </w:r>
    </w:p>
    <w:p w:rsidR="00046D62" w:rsidRPr="00A54CBC" w:rsidRDefault="00046D62" w:rsidP="00046D62">
      <w:pPr>
        <w:pStyle w:val="P00"/>
        <w:spacing w:before="0"/>
        <w:ind w:left="1021" w:right="1134"/>
        <w:rPr>
          <w:rStyle w:val="default"/>
          <w:rFonts w:cs="FrankRuehl" w:hint="cs"/>
          <w:vanish/>
          <w:sz w:val="22"/>
          <w:szCs w:val="22"/>
          <w:shd w:val="clear" w:color="auto" w:fill="FFFF99"/>
          <w:rtl/>
        </w:rPr>
      </w:pPr>
      <w:r w:rsidRPr="00A54CBC">
        <w:rPr>
          <w:rStyle w:val="default"/>
          <w:rFonts w:cs="FrankRuehl" w:hint="cs"/>
          <w:vanish/>
          <w:sz w:val="22"/>
          <w:szCs w:val="22"/>
          <w:shd w:val="clear" w:color="auto" w:fill="FFFF99"/>
          <w:rtl/>
        </w:rPr>
        <w:t>(1)</w:t>
      </w:r>
      <w:r w:rsidRPr="00A54CBC">
        <w:rPr>
          <w:rStyle w:val="default"/>
          <w:rFonts w:cs="FrankRuehl" w:hint="cs"/>
          <w:vanish/>
          <w:sz w:val="22"/>
          <w:szCs w:val="22"/>
          <w:shd w:val="clear" w:color="auto" w:fill="FFFF99"/>
          <w:rtl/>
        </w:rPr>
        <w:tab/>
      </w:r>
      <w:r w:rsidRPr="00A54CBC">
        <w:rPr>
          <w:rStyle w:val="default"/>
          <w:rFonts w:cs="FrankRuehl"/>
          <w:vanish/>
          <w:sz w:val="22"/>
          <w:szCs w:val="22"/>
          <w:shd w:val="clear" w:color="auto" w:fill="FFFF99"/>
          <w:rtl/>
        </w:rPr>
        <w:t>ה</w:t>
      </w:r>
      <w:r w:rsidRPr="00A54CBC">
        <w:rPr>
          <w:rStyle w:val="default"/>
          <w:rFonts w:cs="FrankRuehl" w:hint="cs"/>
          <w:vanish/>
          <w:sz w:val="22"/>
          <w:szCs w:val="22"/>
          <w:shd w:val="clear" w:color="auto" w:fill="FFFF99"/>
          <w:rtl/>
        </w:rPr>
        <w:t xml:space="preserve">וכיח להנחת דעתה כי </w:t>
      </w:r>
      <w:r w:rsidRPr="00A54CBC">
        <w:rPr>
          <w:rStyle w:val="default"/>
          <w:rFonts w:cs="FrankRuehl"/>
          <w:vanish/>
          <w:sz w:val="22"/>
          <w:szCs w:val="22"/>
          <w:shd w:val="clear" w:color="auto" w:fill="FFFF99"/>
          <w:rtl/>
        </w:rPr>
        <w:t>–</w:t>
      </w:r>
    </w:p>
    <w:p w:rsidR="00046D62" w:rsidRPr="00A54CBC" w:rsidRDefault="00046D62" w:rsidP="00046D62">
      <w:pPr>
        <w:pStyle w:val="P00"/>
        <w:spacing w:before="0"/>
        <w:ind w:left="1474" w:right="1134"/>
        <w:rPr>
          <w:rStyle w:val="default"/>
          <w:rFonts w:cs="FrankRuehl" w:hint="cs"/>
          <w:vanish/>
          <w:sz w:val="22"/>
          <w:szCs w:val="22"/>
          <w:shd w:val="clear" w:color="auto" w:fill="FFFF99"/>
          <w:rtl/>
        </w:rPr>
      </w:pPr>
      <w:r w:rsidRPr="00A54CBC">
        <w:rPr>
          <w:rStyle w:val="default"/>
          <w:rFonts w:cs="FrankRuehl" w:hint="cs"/>
          <w:vanish/>
          <w:sz w:val="22"/>
          <w:szCs w:val="22"/>
          <w:shd w:val="clear" w:color="auto" w:fill="FFFF99"/>
          <w:rtl/>
        </w:rPr>
        <w:t>(</w:t>
      </w:r>
      <w:r w:rsidRPr="00A54CBC">
        <w:rPr>
          <w:rStyle w:val="default"/>
          <w:rFonts w:cs="FrankRuehl"/>
          <w:vanish/>
          <w:sz w:val="22"/>
          <w:szCs w:val="22"/>
          <w:shd w:val="clear" w:color="auto" w:fill="FFFF99"/>
          <w:rtl/>
        </w:rPr>
        <w:t>א</w:t>
      </w:r>
      <w:r w:rsidRPr="00A54CBC">
        <w:rPr>
          <w:rStyle w:val="default"/>
          <w:rFonts w:cs="FrankRuehl" w:hint="cs"/>
          <w:vanish/>
          <w:sz w:val="22"/>
          <w:szCs w:val="22"/>
          <w:shd w:val="clear" w:color="auto" w:fill="FFFF99"/>
          <w:rtl/>
        </w:rPr>
        <w:t>)</w:t>
      </w:r>
      <w:r w:rsidRPr="00A54CBC">
        <w:rPr>
          <w:rStyle w:val="default"/>
          <w:rFonts w:cs="FrankRuehl" w:hint="cs"/>
          <w:vanish/>
          <w:sz w:val="22"/>
          <w:szCs w:val="22"/>
          <w:shd w:val="clear" w:color="auto" w:fill="FFFF99"/>
          <w:rtl/>
        </w:rPr>
        <w:tab/>
        <w:t xml:space="preserve">ביכולתו לפעול כמאשר חתימה ובהתייחס לעבודה עם </w:t>
      </w:r>
      <w:r w:rsidRPr="00A54CBC">
        <w:rPr>
          <w:rStyle w:val="default"/>
          <w:rFonts w:cs="FrankRuehl" w:hint="cs"/>
          <w:strike/>
          <w:vanish/>
          <w:sz w:val="22"/>
          <w:szCs w:val="22"/>
          <w:shd w:val="clear" w:color="auto" w:fill="FFFF99"/>
          <w:rtl/>
        </w:rPr>
        <w:t>המגנא ולעבודה עם מערכת דואר אלקטרוני מאובטח</w:t>
      </w:r>
      <w:r w:rsidRPr="00A54CBC">
        <w:rPr>
          <w:rStyle w:val="default"/>
          <w:rFonts w:cs="FrankRuehl" w:hint="cs"/>
          <w:vanish/>
          <w:sz w:val="22"/>
          <w:szCs w:val="22"/>
          <w:shd w:val="clear" w:color="auto" w:fill="FFFF99"/>
          <w:rtl/>
        </w:rPr>
        <w:t xml:space="preserve"> </w:t>
      </w:r>
      <w:r w:rsidRPr="00A54CBC">
        <w:rPr>
          <w:rStyle w:val="default"/>
          <w:rFonts w:cs="FrankRuehl" w:hint="cs"/>
          <w:vanish/>
          <w:sz w:val="22"/>
          <w:szCs w:val="22"/>
          <w:u w:val="single"/>
          <w:shd w:val="clear" w:color="auto" w:fill="FFFF99"/>
          <w:rtl/>
        </w:rPr>
        <w:t>המערכות</w:t>
      </w:r>
      <w:r w:rsidRPr="00A54CBC">
        <w:rPr>
          <w:rStyle w:val="default"/>
          <w:rFonts w:cs="FrankRuehl" w:hint="cs"/>
          <w:vanish/>
          <w:sz w:val="22"/>
          <w:szCs w:val="22"/>
          <w:shd w:val="clear" w:color="auto" w:fill="FFFF99"/>
          <w:rtl/>
        </w:rPr>
        <w:t>, בהתאם לטכנולוגיות, לתקנים ולנהלים, כפי שתורה הרשות מזמן לזמן במסמך הטכני;</w:t>
      </w:r>
    </w:p>
    <w:p w:rsidR="00046D62" w:rsidRPr="00A54CBC" w:rsidRDefault="00046D62" w:rsidP="00046D62">
      <w:pPr>
        <w:pStyle w:val="P00"/>
        <w:spacing w:before="0"/>
        <w:ind w:left="1474" w:right="1134"/>
        <w:rPr>
          <w:rStyle w:val="default"/>
          <w:rFonts w:cs="FrankRuehl" w:hint="cs"/>
          <w:vanish/>
          <w:sz w:val="22"/>
          <w:szCs w:val="22"/>
          <w:shd w:val="clear" w:color="auto" w:fill="FFFF99"/>
          <w:rtl/>
        </w:rPr>
      </w:pPr>
      <w:r w:rsidRPr="00A54CBC">
        <w:rPr>
          <w:rStyle w:val="default"/>
          <w:rFonts w:cs="FrankRuehl" w:hint="cs"/>
          <w:vanish/>
          <w:sz w:val="22"/>
          <w:szCs w:val="22"/>
          <w:shd w:val="clear" w:color="auto" w:fill="FFFF99"/>
          <w:rtl/>
        </w:rPr>
        <w:t>(</w:t>
      </w:r>
      <w:r w:rsidRPr="00A54CBC">
        <w:rPr>
          <w:rStyle w:val="default"/>
          <w:rFonts w:cs="FrankRuehl"/>
          <w:vanish/>
          <w:sz w:val="22"/>
          <w:szCs w:val="22"/>
          <w:shd w:val="clear" w:color="auto" w:fill="FFFF99"/>
          <w:rtl/>
        </w:rPr>
        <w:t>ב</w:t>
      </w:r>
      <w:r w:rsidRPr="00A54CBC">
        <w:rPr>
          <w:rStyle w:val="default"/>
          <w:rFonts w:cs="FrankRuehl" w:hint="cs"/>
          <w:vanish/>
          <w:sz w:val="22"/>
          <w:szCs w:val="22"/>
          <w:shd w:val="clear" w:color="auto" w:fill="FFFF99"/>
          <w:rtl/>
        </w:rPr>
        <w:t>)</w:t>
      </w:r>
      <w:r w:rsidRPr="00A54CBC">
        <w:rPr>
          <w:rStyle w:val="default"/>
          <w:rFonts w:cs="FrankRuehl" w:hint="cs"/>
          <w:vanish/>
          <w:sz w:val="22"/>
          <w:szCs w:val="22"/>
          <w:shd w:val="clear" w:color="auto" w:fill="FFFF99"/>
          <w:rtl/>
        </w:rPr>
        <w:tab/>
        <w:t>הוא בעל הכישורים והיכולת הנדרשים כדי לפעול לפי הוראות פרק ג'.</w:t>
      </w:r>
    </w:p>
    <w:p w:rsidR="00046D62" w:rsidRPr="00A54CBC" w:rsidRDefault="00046D62" w:rsidP="00046D62">
      <w:pPr>
        <w:pStyle w:val="P00"/>
        <w:spacing w:before="0"/>
        <w:ind w:left="1021" w:right="1134"/>
        <w:rPr>
          <w:rStyle w:val="default"/>
          <w:rFonts w:cs="FrankRuehl"/>
          <w:vanish/>
          <w:sz w:val="22"/>
          <w:szCs w:val="22"/>
          <w:shd w:val="clear" w:color="auto" w:fill="FFFF99"/>
          <w:rtl/>
        </w:rPr>
      </w:pPr>
      <w:r w:rsidRPr="00A54CBC">
        <w:rPr>
          <w:rStyle w:val="default"/>
          <w:rFonts w:cs="FrankRuehl" w:hint="cs"/>
          <w:vanish/>
          <w:sz w:val="22"/>
          <w:szCs w:val="22"/>
          <w:shd w:val="clear" w:color="auto" w:fill="FFFF99"/>
          <w:rtl/>
        </w:rPr>
        <w:t>(2)</w:t>
      </w:r>
      <w:r w:rsidRPr="00A54CBC">
        <w:rPr>
          <w:rStyle w:val="default"/>
          <w:rFonts w:cs="FrankRuehl" w:hint="cs"/>
          <w:vanish/>
          <w:sz w:val="22"/>
          <w:szCs w:val="22"/>
          <w:shd w:val="clear" w:color="auto" w:fill="FFFF99"/>
          <w:rtl/>
        </w:rPr>
        <w:tab/>
      </w:r>
      <w:r w:rsidRPr="00A54CBC">
        <w:rPr>
          <w:rStyle w:val="default"/>
          <w:rFonts w:cs="FrankRuehl"/>
          <w:vanish/>
          <w:sz w:val="22"/>
          <w:szCs w:val="22"/>
          <w:shd w:val="clear" w:color="auto" w:fill="FFFF99"/>
          <w:rtl/>
        </w:rPr>
        <w:t>ה</w:t>
      </w:r>
      <w:r w:rsidRPr="00A54CBC">
        <w:rPr>
          <w:rStyle w:val="default"/>
          <w:rFonts w:cs="FrankRuehl" w:hint="cs"/>
          <w:vanish/>
          <w:sz w:val="22"/>
          <w:szCs w:val="22"/>
          <w:shd w:val="clear" w:color="auto" w:fill="FFFF99"/>
          <w:rtl/>
        </w:rPr>
        <w:t>פקיד בידיה ערבות בנקאית לטובתה להבטחת קיום חובותיו והתחייבויותיו לפי תקנות 2(ב)(4), 5(ב), 10, 11 ו-12(2); הערבות תהיה בלתי מותנית ובלתי ניתנת לביטול, לשעבוד או לעיקול, וגובהה יהיה, בכל עת, לפי מספר התעורות האלקטרוניות שהמבקש הנפיק או שהוא מתכוון להנפיק בהתאם לתקנות אלה, לפי הגבוה מביניהם, בהתאם לסכומים שלהלן:</w:t>
      </w:r>
    </w:p>
    <w:p w:rsidR="00046D62" w:rsidRPr="00A54CBC" w:rsidRDefault="00046D62" w:rsidP="00046D62">
      <w:pPr>
        <w:pStyle w:val="P00"/>
        <w:tabs>
          <w:tab w:val="clear" w:pos="624"/>
          <w:tab w:val="clear" w:pos="1021"/>
          <w:tab w:val="clear" w:pos="1474"/>
          <w:tab w:val="clear" w:pos="1928"/>
          <w:tab w:val="clear" w:pos="2381"/>
          <w:tab w:val="clear" w:pos="2835"/>
          <w:tab w:val="clear" w:pos="6259"/>
          <w:tab w:val="center" w:pos="5954"/>
        </w:tabs>
        <w:spacing w:before="0"/>
        <w:ind w:left="1021" w:right="1134"/>
        <w:jc w:val="left"/>
        <w:rPr>
          <w:rStyle w:val="default"/>
          <w:rFonts w:cs="FrankRuehl"/>
          <w:vanish/>
          <w:sz w:val="20"/>
          <w:szCs w:val="20"/>
          <w:u w:val="single"/>
          <w:shd w:val="clear" w:color="auto" w:fill="FFFF99"/>
          <w:rtl/>
        </w:rPr>
      </w:pPr>
      <w:r w:rsidRPr="00A54CBC">
        <w:rPr>
          <w:rStyle w:val="default"/>
          <w:rFonts w:cs="FrankRuehl" w:hint="cs"/>
          <w:vanish/>
          <w:sz w:val="20"/>
          <w:szCs w:val="20"/>
          <w:shd w:val="clear" w:color="auto" w:fill="FFFF99"/>
          <w:rtl/>
        </w:rPr>
        <w:tab/>
      </w:r>
      <w:r w:rsidRPr="00A54CBC">
        <w:rPr>
          <w:rStyle w:val="default"/>
          <w:rFonts w:cs="FrankRuehl"/>
          <w:vanish/>
          <w:sz w:val="20"/>
          <w:szCs w:val="20"/>
          <w:u w:val="single"/>
          <w:shd w:val="clear" w:color="auto" w:fill="FFFF99"/>
          <w:rtl/>
        </w:rPr>
        <w:t>בש</w:t>
      </w:r>
      <w:r w:rsidRPr="00A54CBC">
        <w:rPr>
          <w:rStyle w:val="default"/>
          <w:rFonts w:cs="FrankRuehl" w:hint="cs"/>
          <w:vanish/>
          <w:sz w:val="20"/>
          <w:szCs w:val="20"/>
          <w:u w:val="single"/>
          <w:shd w:val="clear" w:color="auto" w:fill="FFFF99"/>
          <w:rtl/>
        </w:rPr>
        <w:t>קלים חדשים</w:t>
      </w:r>
    </w:p>
    <w:p w:rsidR="00046D62" w:rsidRPr="00A54CBC" w:rsidRDefault="00046D62" w:rsidP="00046D62">
      <w:pPr>
        <w:pStyle w:val="P00"/>
        <w:tabs>
          <w:tab w:val="clear" w:pos="624"/>
          <w:tab w:val="clear" w:pos="1021"/>
          <w:tab w:val="clear" w:pos="1474"/>
          <w:tab w:val="clear" w:pos="1928"/>
          <w:tab w:val="clear" w:pos="2381"/>
          <w:tab w:val="clear" w:pos="2835"/>
          <w:tab w:val="clear" w:pos="6259"/>
          <w:tab w:val="left" w:pos="5670"/>
        </w:tabs>
        <w:spacing w:before="0"/>
        <w:ind w:left="1021" w:right="1134"/>
        <w:rPr>
          <w:rStyle w:val="default"/>
          <w:rFonts w:cs="FrankRuehl"/>
          <w:vanish/>
          <w:sz w:val="22"/>
          <w:szCs w:val="22"/>
          <w:shd w:val="clear" w:color="auto" w:fill="FFFF99"/>
          <w:rtl/>
        </w:rPr>
      </w:pPr>
      <w:r w:rsidRPr="00A54CBC">
        <w:rPr>
          <w:rStyle w:val="default"/>
          <w:rFonts w:cs="FrankRuehl"/>
          <w:vanish/>
          <w:sz w:val="22"/>
          <w:szCs w:val="22"/>
          <w:shd w:val="clear" w:color="auto" w:fill="FFFF99"/>
          <w:rtl/>
        </w:rPr>
        <w:t>עד</w:t>
      </w:r>
      <w:r w:rsidRPr="00A54CBC">
        <w:rPr>
          <w:rStyle w:val="default"/>
          <w:rFonts w:cs="FrankRuehl" w:hint="cs"/>
          <w:vanish/>
          <w:sz w:val="22"/>
          <w:szCs w:val="22"/>
          <w:shd w:val="clear" w:color="auto" w:fill="FFFF99"/>
          <w:rtl/>
        </w:rPr>
        <w:t xml:space="preserve"> 500 תעודות</w:t>
      </w:r>
      <w:r w:rsidRPr="00A54CBC">
        <w:rPr>
          <w:rStyle w:val="default"/>
          <w:rFonts w:cs="FrankRuehl" w:hint="cs"/>
          <w:vanish/>
          <w:sz w:val="22"/>
          <w:szCs w:val="22"/>
          <w:shd w:val="clear" w:color="auto" w:fill="FFFF99"/>
          <w:rtl/>
        </w:rPr>
        <w:tab/>
        <w:t>50,000</w:t>
      </w:r>
    </w:p>
    <w:p w:rsidR="00046D62" w:rsidRPr="00A54CBC" w:rsidRDefault="00046D62" w:rsidP="00046D62">
      <w:pPr>
        <w:pStyle w:val="P00"/>
        <w:tabs>
          <w:tab w:val="clear" w:pos="624"/>
          <w:tab w:val="clear" w:pos="1021"/>
          <w:tab w:val="clear" w:pos="1474"/>
          <w:tab w:val="clear" w:pos="1928"/>
          <w:tab w:val="clear" w:pos="2381"/>
          <w:tab w:val="clear" w:pos="2835"/>
          <w:tab w:val="clear" w:pos="6259"/>
          <w:tab w:val="left" w:pos="5670"/>
        </w:tabs>
        <w:spacing w:before="0"/>
        <w:ind w:left="1021" w:right="1134"/>
        <w:rPr>
          <w:rStyle w:val="default"/>
          <w:rFonts w:cs="FrankRuehl"/>
          <w:vanish/>
          <w:sz w:val="22"/>
          <w:szCs w:val="22"/>
          <w:shd w:val="clear" w:color="auto" w:fill="FFFF99"/>
          <w:rtl/>
        </w:rPr>
      </w:pPr>
      <w:r w:rsidRPr="00A54CBC">
        <w:rPr>
          <w:rStyle w:val="default"/>
          <w:rFonts w:cs="FrankRuehl"/>
          <w:vanish/>
          <w:sz w:val="22"/>
          <w:szCs w:val="22"/>
          <w:shd w:val="clear" w:color="auto" w:fill="FFFF99"/>
          <w:rtl/>
        </w:rPr>
        <w:t>עו</w:t>
      </w:r>
      <w:r w:rsidRPr="00A54CBC">
        <w:rPr>
          <w:rStyle w:val="default"/>
          <w:rFonts w:cs="FrankRuehl" w:hint="cs"/>
          <w:vanish/>
          <w:sz w:val="22"/>
          <w:szCs w:val="22"/>
          <w:shd w:val="clear" w:color="auto" w:fill="FFFF99"/>
          <w:rtl/>
        </w:rPr>
        <w:t>לה על 500 ואינו עולה על 1,000 תעודות</w:t>
      </w:r>
      <w:r w:rsidRPr="00A54CBC">
        <w:rPr>
          <w:rStyle w:val="default"/>
          <w:rFonts w:cs="FrankRuehl"/>
          <w:vanish/>
          <w:sz w:val="22"/>
          <w:szCs w:val="22"/>
          <w:shd w:val="clear" w:color="auto" w:fill="FFFF99"/>
          <w:rtl/>
        </w:rPr>
        <w:tab/>
      </w:r>
      <w:r w:rsidRPr="00A54CBC">
        <w:rPr>
          <w:rStyle w:val="default"/>
          <w:rFonts w:cs="FrankRuehl" w:hint="cs"/>
          <w:vanish/>
          <w:sz w:val="22"/>
          <w:szCs w:val="22"/>
          <w:shd w:val="clear" w:color="auto" w:fill="FFFF99"/>
          <w:rtl/>
        </w:rPr>
        <w:t>100,000</w:t>
      </w:r>
    </w:p>
    <w:p w:rsidR="00046D62" w:rsidRPr="00A54CBC" w:rsidRDefault="00046D62" w:rsidP="00046D62">
      <w:pPr>
        <w:pStyle w:val="P00"/>
        <w:tabs>
          <w:tab w:val="clear" w:pos="624"/>
          <w:tab w:val="clear" w:pos="1021"/>
          <w:tab w:val="clear" w:pos="1474"/>
          <w:tab w:val="clear" w:pos="1928"/>
          <w:tab w:val="clear" w:pos="2381"/>
          <w:tab w:val="clear" w:pos="2835"/>
          <w:tab w:val="clear" w:pos="6259"/>
          <w:tab w:val="left" w:pos="5670"/>
        </w:tabs>
        <w:spacing w:before="0"/>
        <w:ind w:left="1021" w:right="1134"/>
        <w:rPr>
          <w:rStyle w:val="default"/>
          <w:rFonts w:cs="FrankRuehl"/>
          <w:vanish/>
          <w:sz w:val="22"/>
          <w:szCs w:val="22"/>
          <w:shd w:val="clear" w:color="auto" w:fill="FFFF99"/>
          <w:rtl/>
        </w:rPr>
      </w:pPr>
      <w:r w:rsidRPr="00A54CBC">
        <w:rPr>
          <w:rStyle w:val="default"/>
          <w:rFonts w:cs="FrankRuehl"/>
          <w:vanish/>
          <w:sz w:val="22"/>
          <w:szCs w:val="22"/>
          <w:shd w:val="clear" w:color="auto" w:fill="FFFF99"/>
          <w:rtl/>
        </w:rPr>
        <w:t>עו</w:t>
      </w:r>
      <w:r w:rsidRPr="00A54CBC">
        <w:rPr>
          <w:rStyle w:val="default"/>
          <w:rFonts w:cs="FrankRuehl" w:hint="cs"/>
          <w:vanish/>
          <w:sz w:val="22"/>
          <w:szCs w:val="22"/>
          <w:shd w:val="clear" w:color="auto" w:fill="FFFF99"/>
          <w:rtl/>
        </w:rPr>
        <w:t>לה על 1,000 תעודות</w:t>
      </w:r>
      <w:r w:rsidRPr="00A54CBC">
        <w:rPr>
          <w:rStyle w:val="default"/>
          <w:rFonts w:cs="FrankRuehl"/>
          <w:vanish/>
          <w:sz w:val="22"/>
          <w:szCs w:val="22"/>
          <w:shd w:val="clear" w:color="auto" w:fill="FFFF99"/>
          <w:rtl/>
        </w:rPr>
        <w:tab/>
      </w:r>
      <w:r w:rsidRPr="00A54CBC">
        <w:rPr>
          <w:rStyle w:val="default"/>
          <w:rFonts w:cs="FrankRuehl" w:hint="cs"/>
          <w:vanish/>
          <w:sz w:val="22"/>
          <w:szCs w:val="22"/>
          <w:shd w:val="clear" w:color="auto" w:fill="FFFF99"/>
          <w:rtl/>
        </w:rPr>
        <w:t>150,000</w:t>
      </w:r>
    </w:p>
    <w:p w:rsidR="00046D62" w:rsidRPr="00046D62" w:rsidRDefault="00046D62" w:rsidP="00046D62">
      <w:pPr>
        <w:pStyle w:val="P00"/>
        <w:spacing w:before="0"/>
        <w:ind w:left="0" w:right="1134"/>
        <w:rPr>
          <w:rStyle w:val="default"/>
          <w:rFonts w:cs="FrankRuehl" w:hint="cs"/>
          <w:sz w:val="2"/>
          <w:szCs w:val="2"/>
          <w:shd w:val="clear" w:color="auto" w:fill="FFFF99"/>
          <w:rtl/>
        </w:rPr>
      </w:pPr>
      <w:r w:rsidRPr="00A54CBC">
        <w:rPr>
          <w:rStyle w:val="default"/>
          <w:rFonts w:cs="FrankRuehl" w:hint="cs"/>
          <w:vanish/>
          <w:sz w:val="22"/>
          <w:szCs w:val="22"/>
          <w:shd w:val="clear" w:color="auto" w:fill="FFFF99"/>
          <w:rtl/>
        </w:rPr>
        <w:tab/>
      </w:r>
      <w:r w:rsidRPr="00A54CBC">
        <w:rPr>
          <w:rStyle w:val="default"/>
          <w:rFonts w:cs="FrankRuehl" w:hint="cs"/>
          <w:vanish/>
          <w:sz w:val="22"/>
          <w:szCs w:val="22"/>
          <w:u w:val="single"/>
          <w:shd w:val="clear" w:color="auto" w:fill="FFFF99"/>
          <w:rtl/>
        </w:rPr>
        <w:t>(א1)</w:t>
      </w:r>
      <w:r w:rsidRPr="00A54CBC">
        <w:rPr>
          <w:rStyle w:val="default"/>
          <w:rFonts w:cs="FrankRuehl" w:hint="cs"/>
          <w:vanish/>
          <w:sz w:val="22"/>
          <w:szCs w:val="22"/>
          <w:u w:val="single"/>
          <w:shd w:val="clear" w:color="auto" w:fill="FFFF99"/>
          <w:rtl/>
        </w:rPr>
        <w:tab/>
        <w:t>אישור לשמש מאשר חתימה יכול שיהיה לכל המערכות או רק לחלק מהן.</w:t>
      </w:r>
      <w:bookmarkEnd w:id="22"/>
    </w:p>
    <w:p w:rsidR="001A3EC2" w:rsidRDefault="001A3EC2" w:rsidP="00046D62">
      <w:pPr>
        <w:pStyle w:val="P00"/>
        <w:spacing w:before="72"/>
        <w:ind w:left="0" w:right="1134"/>
        <w:rPr>
          <w:rFonts w:ascii="Courier" w:hAnsi="Courier" w:cs="FrankRuehl" w:hint="cs"/>
          <w:rtl/>
          <w:lang w:eastAsia="en-US"/>
        </w:rPr>
      </w:pPr>
      <w:bookmarkStart w:id="23" w:name="Seif4"/>
      <w:bookmarkEnd w:id="23"/>
      <w:r>
        <w:rPr>
          <w:rFonts w:cs="Miriam"/>
          <w:szCs w:val="32"/>
          <w:rtl/>
          <w:lang w:val="he-IL"/>
        </w:rPr>
        <w:pict>
          <v:shape id="_x0000_s1047" type="#_x0000_t202" style="position:absolute;left:0;text-align:left;margin-left:470.35pt;margin-top:7.1pt;width:1in;height:47.65pt;z-index:251628544" filled="f" stroked="f">
            <v:textbox style="mso-next-textbox:#_x0000_s1047" inset="1mm,0,1mm,0">
              <w:txbxContent>
                <w:p w:rsidR="00046D62" w:rsidRDefault="00046D62">
                  <w:pPr>
                    <w:spacing w:line="160" w:lineRule="exact"/>
                    <w:rPr>
                      <w:rFonts w:cs="Miriam" w:hint="cs"/>
                      <w:sz w:val="18"/>
                      <w:szCs w:val="18"/>
                      <w:rtl/>
                    </w:rPr>
                  </w:pPr>
                  <w:r>
                    <w:rPr>
                      <w:rFonts w:cs="Miriam" w:hint="cs"/>
                      <w:sz w:val="18"/>
                      <w:szCs w:val="18"/>
                      <w:rtl/>
                    </w:rPr>
                    <w:t>זיהוי מאשר חתימה במגנא ובמערכת דואר אלקטרוני מאובטח</w:t>
                  </w:r>
                </w:p>
                <w:p w:rsidR="00046D62" w:rsidRDefault="00046D62">
                  <w:pPr>
                    <w:spacing w:line="160" w:lineRule="exact"/>
                    <w:rPr>
                      <w:rFonts w:cs="Miriam" w:hint="cs"/>
                      <w:sz w:val="18"/>
                      <w:szCs w:val="18"/>
                      <w:rtl/>
                    </w:rPr>
                  </w:pPr>
                  <w:r>
                    <w:rPr>
                      <w:rFonts w:cs="Miriam" w:hint="cs"/>
                      <w:sz w:val="18"/>
                      <w:szCs w:val="18"/>
                      <w:rtl/>
                    </w:rPr>
                    <w:t>תק' תשע"ג-2012</w:t>
                  </w:r>
                </w:p>
                <w:p w:rsidR="00046D62" w:rsidRDefault="00046D62">
                  <w:pPr>
                    <w:spacing w:line="160" w:lineRule="exact"/>
                    <w:rPr>
                      <w:rFonts w:cs="Miriam" w:hint="cs"/>
                      <w:sz w:val="18"/>
                      <w:szCs w:val="18"/>
                      <w:rtl/>
                    </w:rPr>
                  </w:pPr>
                  <w:r>
                    <w:rPr>
                      <w:rFonts w:cs="Miriam" w:hint="cs"/>
                      <w:sz w:val="18"/>
                      <w:szCs w:val="18"/>
                      <w:rtl/>
                    </w:rPr>
                    <w:t>תק' תשע"ו-2016</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r>
      <w:r>
        <w:rPr>
          <w:rFonts w:ascii="Courier" w:hAnsi="Courier" w:cs="FrankRuehl"/>
          <w:rtl/>
          <w:lang w:eastAsia="en-US"/>
        </w:rPr>
        <w:t>מ</w:t>
      </w:r>
      <w:r>
        <w:rPr>
          <w:rFonts w:ascii="Courier" w:hAnsi="Courier" w:cs="FrankRuehl" w:hint="cs"/>
          <w:rtl/>
          <w:lang w:eastAsia="en-US"/>
        </w:rPr>
        <w:t>אשר חתימה אשר קיבל את אישור הרשות לפי תקנה 3, יבצע מיד לאחר קבלתו וכן בכל עת, לפי דרישת הרשות, את הפעולות הנדרשות ב-</w:t>
      </w:r>
      <w:r>
        <w:rPr>
          <w:szCs w:val="20"/>
          <w:lang w:eastAsia="en-US"/>
        </w:rPr>
        <w:t>D.S</w:t>
      </w:r>
      <w:r>
        <w:rPr>
          <w:rFonts w:cs="FrankRuehl" w:hint="cs"/>
          <w:sz w:val="26"/>
          <w:rtl/>
          <w:lang w:eastAsia="en-US"/>
        </w:rPr>
        <w:t>,</w:t>
      </w:r>
      <w:r>
        <w:rPr>
          <w:rFonts w:ascii="Courier" w:hAnsi="Courier" w:cs="FrankRuehl" w:hint="cs"/>
          <w:rtl/>
          <w:lang w:eastAsia="en-US"/>
        </w:rPr>
        <w:t xml:space="preserve"> כפי שתורה הרשות במסמך הטכני, כ</w:t>
      </w:r>
      <w:r w:rsidR="00896C42">
        <w:rPr>
          <w:rFonts w:ascii="Courier" w:hAnsi="Courier" w:cs="FrankRuehl" w:hint="cs"/>
          <w:rtl/>
          <w:lang w:eastAsia="en-US"/>
        </w:rPr>
        <w:t>ד</w:t>
      </w:r>
      <w:r>
        <w:rPr>
          <w:rFonts w:ascii="Courier" w:hAnsi="Courier" w:cs="FrankRuehl" w:hint="cs"/>
          <w:rtl/>
          <w:lang w:eastAsia="en-US"/>
        </w:rPr>
        <w:t xml:space="preserve">י </w:t>
      </w:r>
      <w:r w:rsidR="00046D62">
        <w:rPr>
          <w:rFonts w:ascii="Courier" w:hAnsi="Courier" w:cs="FrankRuehl" w:hint="cs"/>
          <w:rtl/>
          <w:lang w:eastAsia="en-US"/>
        </w:rPr>
        <w:t>שהמערכות</w:t>
      </w:r>
      <w:r w:rsidR="00896C42" w:rsidRPr="00896C42">
        <w:rPr>
          <w:rFonts w:ascii="Courier" w:hAnsi="Courier" w:cs="FrankRuehl" w:hint="cs"/>
          <w:rtl/>
          <w:lang w:eastAsia="en-US"/>
        </w:rPr>
        <w:t xml:space="preserve"> יוכלו</w:t>
      </w:r>
      <w:r>
        <w:rPr>
          <w:rFonts w:ascii="Courier" w:hAnsi="Courier" w:cs="FrankRuehl" w:hint="cs"/>
          <w:rtl/>
          <w:lang w:eastAsia="en-US"/>
        </w:rPr>
        <w:t xml:space="preserve"> לזהות את התעודות האלקטרוניות שהוא מנפיק.</w:t>
      </w:r>
    </w:p>
    <w:p w:rsidR="00015D0F" w:rsidRPr="00A54CBC" w:rsidRDefault="00015D0F" w:rsidP="00015D0F">
      <w:pPr>
        <w:pStyle w:val="P00"/>
        <w:spacing w:before="0"/>
        <w:ind w:left="0" w:right="1134"/>
        <w:rPr>
          <w:rStyle w:val="default"/>
          <w:rFonts w:cs="FrankRuehl" w:hint="cs"/>
          <w:vanish/>
          <w:color w:val="FF0000"/>
          <w:sz w:val="20"/>
          <w:szCs w:val="20"/>
          <w:shd w:val="clear" w:color="auto" w:fill="FFFF99"/>
          <w:rtl/>
        </w:rPr>
      </w:pPr>
      <w:bookmarkStart w:id="24" w:name="Rov48"/>
      <w:r w:rsidRPr="00A54CBC">
        <w:rPr>
          <w:rStyle w:val="default"/>
          <w:rFonts w:cs="FrankRuehl" w:hint="cs"/>
          <w:vanish/>
          <w:color w:val="FF0000"/>
          <w:sz w:val="20"/>
          <w:szCs w:val="20"/>
          <w:shd w:val="clear" w:color="auto" w:fill="FFFF99"/>
          <w:rtl/>
        </w:rPr>
        <w:t>מיום 1.1.2013</w:t>
      </w:r>
    </w:p>
    <w:p w:rsidR="00015D0F" w:rsidRPr="00A54CBC" w:rsidRDefault="00015D0F" w:rsidP="00015D0F">
      <w:pPr>
        <w:pStyle w:val="P00"/>
        <w:spacing w:before="0"/>
        <w:ind w:left="0" w:right="1134"/>
        <w:rPr>
          <w:rStyle w:val="default"/>
          <w:rFonts w:cs="FrankRuehl" w:hint="cs"/>
          <w:vanish/>
          <w:sz w:val="20"/>
          <w:szCs w:val="20"/>
          <w:shd w:val="clear" w:color="auto" w:fill="FFFF99"/>
          <w:rtl/>
        </w:rPr>
      </w:pPr>
      <w:r w:rsidRPr="00A54CBC">
        <w:rPr>
          <w:rStyle w:val="default"/>
          <w:rFonts w:cs="FrankRuehl" w:hint="cs"/>
          <w:b/>
          <w:bCs/>
          <w:vanish/>
          <w:sz w:val="20"/>
          <w:szCs w:val="20"/>
          <w:shd w:val="clear" w:color="auto" w:fill="FFFF99"/>
          <w:rtl/>
        </w:rPr>
        <w:t>תק' תשע"ג-2012</w:t>
      </w:r>
    </w:p>
    <w:p w:rsidR="00015D0F" w:rsidRPr="00A54CBC" w:rsidRDefault="00015D0F" w:rsidP="00015D0F">
      <w:pPr>
        <w:pStyle w:val="P00"/>
        <w:spacing w:before="0"/>
        <w:ind w:left="0" w:right="1134"/>
        <w:rPr>
          <w:rStyle w:val="default"/>
          <w:rFonts w:cs="FrankRuehl" w:hint="cs"/>
          <w:vanish/>
          <w:sz w:val="20"/>
          <w:szCs w:val="20"/>
          <w:shd w:val="clear" w:color="auto" w:fill="FFFF99"/>
          <w:rtl/>
        </w:rPr>
      </w:pPr>
      <w:hyperlink r:id="rId33" w:history="1">
        <w:r w:rsidRPr="00A54CBC">
          <w:rPr>
            <w:rStyle w:val="Hyperlink"/>
            <w:rFonts w:cs="FrankRuehl" w:hint="cs"/>
            <w:vanish/>
            <w:szCs w:val="20"/>
            <w:shd w:val="clear" w:color="auto" w:fill="FFFF99"/>
            <w:rtl/>
          </w:rPr>
          <w:t>ק"ת תשע"ג מס' 7186</w:t>
        </w:r>
      </w:hyperlink>
      <w:r w:rsidRPr="00A54CBC">
        <w:rPr>
          <w:rStyle w:val="default"/>
          <w:rFonts w:cs="FrankRuehl" w:hint="cs"/>
          <w:vanish/>
          <w:sz w:val="20"/>
          <w:szCs w:val="20"/>
          <w:shd w:val="clear" w:color="auto" w:fill="FFFF99"/>
          <w:rtl/>
        </w:rPr>
        <w:t xml:space="preserve"> מיום 2.12.2012 עמ' 227</w:t>
      </w:r>
    </w:p>
    <w:p w:rsidR="00015D0F" w:rsidRPr="00A54CBC" w:rsidRDefault="00015D0F" w:rsidP="00015D0F">
      <w:pPr>
        <w:pStyle w:val="P00"/>
        <w:ind w:left="0" w:right="1134"/>
        <w:rPr>
          <w:rStyle w:val="default"/>
          <w:rFonts w:cs="Miriam" w:hint="cs"/>
          <w:vanish/>
          <w:sz w:val="16"/>
          <w:szCs w:val="16"/>
          <w:shd w:val="clear" w:color="auto" w:fill="FFFF99"/>
          <w:rtl/>
        </w:rPr>
      </w:pPr>
      <w:r w:rsidRPr="00A54CBC">
        <w:rPr>
          <w:rStyle w:val="default"/>
          <w:rFonts w:cs="Miriam" w:hint="cs"/>
          <w:vanish/>
          <w:sz w:val="16"/>
          <w:szCs w:val="16"/>
          <w:shd w:val="clear" w:color="auto" w:fill="FFFF99"/>
          <w:rtl/>
        </w:rPr>
        <w:t xml:space="preserve">זיהוי מאשר חתימה במגנא </w:t>
      </w:r>
      <w:r w:rsidRPr="00A54CBC">
        <w:rPr>
          <w:rStyle w:val="default"/>
          <w:rFonts w:cs="Miriam" w:hint="cs"/>
          <w:vanish/>
          <w:sz w:val="16"/>
          <w:szCs w:val="16"/>
          <w:u w:val="single"/>
          <w:shd w:val="clear" w:color="auto" w:fill="FFFF99"/>
          <w:rtl/>
        </w:rPr>
        <w:t>ובמערכת דואר אלקטרוני מאובטח</w:t>
      </w:r>
    </w:p>
    <w:p w:rsidR="00015D0F" w:rsidRPr="00A54CBC" w:rsidRDefault="00015D0F" w:rsidP="00015D0F">
      <w:pPr>
        <w:pStyle w:val="P00"/>
        <w:spacing w:before="0"/>
        <w:ind w:left="0" w:right="1134"/>
        <w:rPr>
          <w:rFonts w:ascii="Courier" w:hAnsi="Courier" w:cs="FrankRuehl" w:hint="cs"/>
          <w:vanish/>
          <w:sz w:val="18"/>
          <w:szCs w:val="22"/>
          <w:shd w:val="clear" w:color="auto" w:fill="FFFF99"/>
          <w:rtl/>
          <w:lang w:eastAsia="en-US"/>
        </w:rPr>
      </w:pPr>
      <w:r w:rsidRPr="00A54CBC">
        <w:rPr>
          <w:rStyle w:val="default"/>
          <w:rFonts w:cs="FrankRuehl" w:hint="cs"/>
          <w:vanish/>
          <w:sz w:val="18"/>
          <w:szCs w:val="22"/>
          <w:shd w:val="clear" w:color="auto" w:fill="FFFF99"/>
          <w:rtl/>
        </w:rPr>
        <w:t>4.</w:t>
      </w:r>
      <w:r w:rsidRPr="00A54CBC">
        <w:rPr>
          <w:rStyle w:val="default"/>
          <w:rFonts w:cs="FrankRuehl" w:hint="cs"/>
          <w:vanish/>
          <w:sz w:val="18"/>
          <w:szCs w:val="22"/>
          <w:shd w:val="clear" w:color="auto" w:fill="FFFF99"/>
          <w:rtl/>
        </w:rPr>
        <w:tab/>
      </w:r>
      <w:r w:rsidRPr="00A54CBC">
        <w:rPr>
          <w:rFonts w:ascii="Courier" w:hAnsi="Courier" w:cs="FrankRuehl"/>
          <w:vanish/>
          <w:sz w:val="18"/>
          <w:szCs w:val="22"/>
          <w:shd w:val="clear" w:color="auto" w:fill="FFFF99"/>
          <w:rtl/>
          <w:lang w:eastAsia="en-US"/>
        </w:rPr>
        <w:t>מ</w:t>
      </w:r>
      <w:r w:rsidRPr="00A54CBC">
        <w:rPr>
          <w:rFonts w:ascii="Courier" w:hAnsi="Courier" w:cs="FrankRuehl" w:hint="cs"/>
          <w:vanish/>
          <w:sz w:val="18"/>
          <w:szCs w:val="22"/>
          <w:shd w:val="clear" w:color="auto" w:fill="FFFF99"/>
          <w:rtl/>
          <w:lang w:eastAsia="en-US"/>
        </w:rPr>
        <w:t>אשר חתימה אשר קיבל את אישור הרשות לפי תקנה 3, יבצע מיד לאחר קבלתו וכן בכל עת, לפי דרישת הרשות, את הפעולות הנדרשות ב-</w:t>
      </w:r>
      <w:r w:rsidRPr="00A54CBC">
        <w:rPr>
          <w:rFonts w:cs="FrankRuehl"/>
          <w:vanish/>
          <w:sz w:val="18"/>
          <w:szCs w:val="22"/>
          <w:shd w:val="clear" w:color="auto" w:fill="FFFF99"/>
          <w:lang w:eastAsia="en-US"/>
        </w:rPr>
        <w:t>D.S</w:t>
      </w:r>
      <w:r w:rsidRPr="00A54CBC">
        <w:rPr>
          <w:rFonts w:cs="FrankRuehl" w:hint="cs"/>
          <w:vanish/>
          <w:sz w:val="18"/>
          <w:szCs w:val="22"/>
          <w:shd w:val="clear" w:color="auto" w:fill="FFFF99"/>
          <w:rtl/>
          <w:lang w:eastAsia="en-US"/>
        </w:rPr>
        <w:t>,</w:t>
      </w:r>
      <w:r w:rsidRPr="00A54CBC">
        <w:rPr>
          <w:rFonts w:ascii="Courier" w:hAnsi="Courier" w:cs="FrankRuehl" w:hint="cs"/>
          <w:vanish/>
          <w:sz w:val="18"/>
          <w:szCs w:val="22"/>
          <w:shd w:val="clear" w:color="auto" w:fill="FFFF99"/>
          <w:rtl/>
          <w:lang w:eastAsia="en-US"/>
        </w:rPr>
        <w:t xml:space="preserve"> כפי שתורה הרשות במסמך הטכני, כדי </w:t>
      </w:r>
      <w:r w:rsidRPr="00A54CBC">
        <w:rPr>
          <w:rFonts w:ascii="Courier" w:hAnsi="Courier" w:cs="FrankRuehl" w:hint="cs"/>
          <w:strike/>
          <w:vanish/>
          <w:sz w:val="18"/>
          <w:szCs w:val="22"/>
          <w:shd w:val="clear" w:color="auto" w:fill="FFFF99"/>
          <w:rtl/>
          <w:lang w:eastAsia="en-US"/>
        </w:rPr>
        <w:t>שמגנא תוכל</w:t>
      </w:r>
      <w:r w:rsidRPr="00A54CBC">
        <w:rPr>
          <w:rFonts w:ascii="Courier" w:hAnsi="Courier" w:cs="FrankRuehl" w:hint="cs"/>
          <w:vanish/>
          <w:sz w:val="18"/>
          <w:szCs w:val="22"/>
          <w:shd w:val="clear" w:color="auto" w:fill="FFFF99"/>
          <w:rtl/>
          <w:lang w:eastAsia="en-US"/>
        </w:rPr>
        <w:t xml:space="preserve"> </w:t>
      </w:r>
      <w:r w:rsidRPr="00A54CBC">
        <w:rPr>
          <w:rFonts w:ascii="Courier" w:hAnsi="Courier" w:cs="FrankRuehl" w:hint="cs"/>
          <w:vanish/>
          <w:sz w:val="18"/>
          <w:szCs w:val="22"/>
          <w:u w:val="single"/>
          <w:shd w:val="clear" w:color="auto" w:fill="FFFF99"/>
          <w:rtl/>
          <w:lang w:eastAsia="en-US"/>
        </w:rPr>
        <w:t>שמגנא ומערכת דואר אלקטרוני מאובטח יוכלו</w:t>
      </w:r>
      <w:r w:rsidRPr="00A54CBC">
        <w:rPr>
          <w:rFonts w:ascii="Courier" w:hAnsi="Courier" w:cs="FrankRuehl" w:hint="cs"/>
          <w:vanish/>
          <w:sz w:val="18"/>
          <w:szCs w:val="22"/>
          <w:shd w:val="clear" w:color="auto" w:fill="FFFF99"/>
          <w:rtl/>
          <w:lang w:eastAsia="en-US"/>
        </w:rPr>
        <w:t xml:space="preserve"> לזהות את התעודות האלקטרוניות שהוא מנפיק.</w:t>
      </w:r>
    </w:p>
    <w:p w:rsidR="00015D0F" w:rsidRPr="00A54CBC" w:rsidRDefault="00015D0F" w:rsidP="00015D0F">
      <w:pPr>
        <w:pStyle w:val="P00"/>
        <w:spacing w:before="0"/>
        <w:ind w:left="0" w:right="1134"/>
        <w:rPr>
          <w:rStyle w:val="default"/>
          <w:rFonts w:cs="FrankRuehl" w:hint="cs"/>
          <w:vanish/>
          <w:sz w:val="20"/>
          <w:szCs w:val="20"/>
          <w:shd w:val="clear" w:color="auto" w:fill="FFFF99"/>
          <w:rtl/>
        </w:rPr>
      </w:pPr>
    </w:p>
    <w:p w:rsidR="00015D0F" w:rsidRPr="00A54CBC" w:rsidRDefault="00015D0F" w:rsidP="00015D0F">
      <w:pPr>
        <w:pStyle w:val="P00"/>
        <w:spacing w:before="0"/>
        <w:ind w:left="0" w:right="1134"/>
        <w:rPr>
          <w:rStyle w:val="default"/>
          <w:rFonts w:cs="FrankRuehl" w:hint="cs"/>
          <w:vanish/>
          <w:color w:val="FF0000"/>
          <w:sz w:val="20"/>
          <w:szCs w:val="20"/>
          <w:shd w:val="clear" w:color="auto" w:fill="FFFF99"/>
          <w:rtl/>
        </w:rPr>
      </w:pPr>
      <w:r w:rsidRPr="00A54CBC">
        <w:rPr>
          <w:rStyle w:val="default"/>
          <w:rFonts w:cs="FrankRuehl" w:hint="cs"/>
          <w:vanish/>
          <w:color w:val="FF0000"/>
          <w:sz w:val="20"/>
          <w:szCs w:val="20"/>
          <w:shd w:val="clear" w:color="auto" w:fill="FFFF99"/>
          <w:rtl/>
        </w:rPr>
        <w:t>מיום 19.7.2016</w:t>
      </w:r>
    </w:p>
    <w:p w:rsidR="00015D0F" w:rsidRPr="00A54CBC" w:rsidRDefault="00015D0F" w:rsidP="00015D0F">
      <w:pPr>
        <w:pStyle w:val="P00"/>
        <w:spacing w:before="0"/>
        <w:ind w:left="0" w:right="1134"/>
        <w:rPr>
          <w:rStyle w:val="default"/>
          <w:rFonts w:cs="FrankRuehl" w:hint="cs"/>
          <w:vanish/>
          <w:sz w:val="20"/>
          <w:szCs w:val="20"/>
          <w:shd w:val="clear" w:color="auto" w:fill="FFFF99"/>
          <w:rtl/>
        </w:rPr>
      </w:pPr>
      <w:r w:rsidRPr="00A54CBC">
        <w:rPr>
          <w:rStyle w:val="default"/>
          <w:rFonts w:cs="FrankRuehl" w:hint="cs"/>
          <w:b/>
          <w:bCs/>
          <w:vanish/>
          <w:sz w:val="20"/>
          <w:szCs w:val="20"/>
          <w:shd w:val="clear" w:color="auto" w:fill="FFFF99"/>
          <w:rtl/>
        </w:rPr>
        <w:t>תק' תשע"ו-2016</w:t>
      </w:r>
    </w:p>
    <w:p w:rsidR="00015D0F" w:rsidRPr="00A54CBC" w:rsidRDefault="00015D0F" w:rsidP="00015D0F">
      <w:pPr>
        <w:pStyle w:val="P00"/>
        <w:spacing w:before="0"/>
        <w:ind w:left="0" w:right="1134"/>
        <w:rPr>
          <w:rStyle w:val="default"/>
          <w:rFonts w:cs="FrankRuehl" w:hint="cs"/>
          <w:vanish/>
          <w:sz w:val="20"/>
          <w:szCs w:val="20"/>
          <w:shd w:val="clear" w:color="auto" w:fill="FFFF99"/>
          <w:rtl/>
        </w:rPr>
      </w:pPr>
      <w:hyperlink r:id="rId34" w:history="1">
        <w:r w:rsidRPr="00A54CBC">
          <w:rPr>
            <w:rStyle w:val="Hyperlink"/>
            <w:rFonts w:cs="FrankRuehl" w:hint="cs"/>
            <w:vanish/>
            <w:szCs w:val="20"/>
            <w:shd w:val="clear" w:color="auto" w:fill="FFFF99"/>
            <w:rtl/>
          </w:rPr>
          <w:t>ק"ת תשע"ו מס' 7690</w:t>
        </w:r>
      </w:hyperlink>
      <w:r w:rsidRPr="00A54CBC">
        <w:rPr>
          <w:rStyle w:val="default"/>
          <w:rFonts w:cs="FrankRuehl" w:hint="cs"/>
          <w:vanish/>
          <w:sz w:val="20"/>
          <w:szCs w:val="20"/>
          <w:shd w:val="clear" w:color="auto" w:fill="FFFF99"/>
          <w:rtl/>
        </w:rPr>
        <w:t xml:space="preserve"> מיום 19.7.2016 עמ' 1636</w:t>
      </w:r>
    </w:p>
    <w:p w:rsidR="00015D0F" w:rsidRPr="00015D0F" w:rsidRDefault="00015D0F" w:rsidP="00015D0F">
      <w:pPr>
        <w:pStyle w:val="P00"/>
        <w:ind w:left="0" w:right="1134"/>
        <w:rPr>
          <w:rFonts w:ascii="Courier" w:hAnsi="Courier" w:cs="FrankRuehl" w:hint="cs"/>
          <w:sz w:val="2"/>
          <w:szCs w:val="2"/>
          <w:shd w:val="clear" w:color="auto" w:fill="FFFF99"/>
          <w:rtl/>
          <w:lang w:eastAsia="en-US"/>
        </w:rPr>
      </w:pPr>
      <w:r w:rsidRPr="00A54CBC">
        <w:rPr>
          <w:rStyle w:val="default"/>
          <w:rFonts w:cs="FrankRuehl" w:hint="cs"/>
          <w:vanish/>
          <w:sz w:val="18"/>
          <w:szCs w:val="22"/>
          <w:shd w:val="clear" w:color="auto" w:fill="FFFF99"/>
          <w:rtl/>
        </w:rPr>
        <w:t>4.</w:t>
      </w:r>
      <w:r w:rsidRPr="00A54CBC">
        <w:rPr>
          <w:rStyle w:val="default"/>
          <w:rFonts w:cs="FrankRuehl" w:hint="cs"/>
          <w:vanish/>
          <w:sz w:val="18"/>
          <w:szCs w:val="22"/>
          <w:shd w:val="clear" w:color="auto" w:fill="FFFF99"/>
          <w:rtl/>
        </w:rPr>
        <w:tab/>
      </w:r>
      <w:r w:rsidRPr="00A54CBC">
        <w:rPr>
          <w:rFonts w:ascii="Courier" w:hAnsi="Courier" w:cs="FrankRuehl"/>
          <w:vanish/>
          <w:sz w:val="18"/>
          <w:szCs w:val="22"/>
          <w:shd w:val="clear" w:color="auto" w:fill="FFFF99"/>
          <w:rtl/>
          <w:lang w:eastAsia="en-US"/>
        </w:rPr>
        <w:t>מ</w:t>
      </w:r>
      <w:r w:rsidRPr="00A54CBC">
        <w:rPr>
          <w:rFonts w:ascii="Courier" w:hAnsi="Courier" w:cs="FrankRuehl" w:hint="cs"/>
          <w:vanish/>
          <w:sz w:val="18"/>
          <w:szCs w:val="22"/>
          <w:shd w:val="clear" w:color="auto" w:fill="FFFF99"/>
          <w:rtl/>
          <w:lang w:eastAsia="en-US"/>
        </w:rPr>
        <w:t>אשר חתימה אשר קיבל את אישור הרשות לפי תקנה 3, יבצע מיד לאחר קבלתו וכן בכל עת, לפי דרישת הרשות, את הפעולות הנדרשות ב-</w:t>
      </w:r>
      <w:r w:rsidRPr="00A54CBC">
        <w:rPr>
          <w:rFonts w:cs="FrankRuehl"/>
          <w:vanish/>
          <w:sz w:val="18"/>
          <w:szCs w:val="22"/>
          <w:shd w:val="clear" w:color="auto" w:fill="FFFF99"/>
          <w:lang w:eastAsia="en-US"/>
        </w:rPr>
        <w:t>D.S</w:t>
      </w:r>
      <w:r w:rsidRPr="00A54CBC">
        <w:rPr>
          <w:rFonts w:cs="FrankRuehl" w:hint="cs"/>
          <w:vanish/>
          <w:sz w:val="18"/>
          <w:szCs w:val="22"/>
          <w:shd w:val="clear" w:color="auto" w:fill="FFFF99"/>
          <w:rtl/>
          <w:lang w:eastAsia="en-US"/>
        </w:rPr>
        <w:t>,</w:t>
      </w:r>
      <w:r w:rsidRPr="00A54CBC">
        <w:rPr>
          <w:rFonts w:ascii="Courier" w:hAnsi="Courier" w:cs="FrankRuehl" w:hint="cs"/>
          <w:vanish/>
          <w:sz w:val="18"/>
          <w:szCs w:val="22"/>
          <w:shd w:val="clear" w:color="auto" w:fill="FFFF99"/>
          <w:rtl/>
          <w:lang w:eastAsia="en-US"/>
        </w:rPr>
        <w:t xml:space="preserve"> כפי שתורה הרשות במסמך הטכני, כדי </w:t>
      </w:r>
      <w:r w:rsidRPr="00A54CBC">
        <w:rPr>
          <w:rFonts w:ascii="Courier" w:hAnsi="Courier" w:cs="FrankRuehl" w:hint="cs"/>
          <w:strike/>
          <w:vanish/>
          <w:sz w:val="18"/>
          <w:szCs w:val="22"/>
          <w:shd w:val="clear" w:color="auto" w:fill="FFFF99"/>
          <w:rtl/>
          <w:lang w:eastAsia="en-US"/>
        </w:rPr>
        <w:t>שמגנא ומערכת דואר אלקטרוני מאובטח</w:t>
      </w:r>
      <w:r w:rsidRPr="00A54CBC">
        <w:rPr>
          <w:rFonts w:ascii="Courier" w:hAnsi="Courier" w:cs="FrankRuehl" w:hint="cs"/>
          <w:vanish/>
          <w:sz w:val="18"/>
          <w:szCs w:val="22"/>
          <w:shd w:val="clear" w:color="auto" w:fill="FFFF99"/>
          <w:rtl/>
          <w:lang w:eastAsia="en-US"/>
        </w:rPr>
        <w:t xml:space="preserve"> </w:t>
      </w:r>
      <w:r w:rsidRPr="00A54CBC">
        <w:rPr>
          <w:rFonts w:ascii="Courier" w:hAnsi="Courier" w:cs="FrankRuehl" w:hint="cs"/>
          <w:vanish/>
          <w:sz w:val="18"/>
          <w:szCs w:val="22"/>
          <w:u w:val="single"/>
          <w:shd w:val="clear" w:color="auto" w:fill="FFFF99"/>
          <w:rtl/>
          <w:lang w:eastAsia="en-US"/>
        </w:rPr>
        <w:t>שהמערכות</w:t>
      </w:r>
      <w:r w:rsidRPr="00A54CBC">
        <w:rPr>
          <w:rFonts w:ascii="Courier" w:hAnsi="Courier" w:cs="FrankRuehl" w:hint="cs"/>
          <w:vanish/>
          <w:sz w:val="18"/>
          <w:szCs w:val="22"/>
          <w:shd w:val="clear" w:color="auto" w:fill="FFFF99"/>
          <w:rtl/>
          <w:lang w:eastAsia="en-US"/>
        </w:rPr>
        <w:t xml:space="preserve"> יוכלו לזהות את התעודות האלקטרוניות שהוא מנפיק.</w:t>
      </w:r>
      <w:bookmarkEnd w:id="24"/>
    </w:p>
    <w:p w:rsidR="00015D0F" w:rsidRDefault="00015D0F" w:rsidP="00046D62">
      <w:pPr>
        <w:pStyle w:val="P00"/>
        <w:spacing w:before="72"/>
        <w:ind w:left="0" w:right="1134"/>
        <w:rPr>
          <w:rFonts w:ascii="Courier" w:hAnsi="Courier" w:cs="FrankRuehl" w:hint="cs"/>
          <w:rtl/>
          <w:lang w:eastAsia="en-US"/>
        </w:rPr>
      </w:pPr>
    </w:p>
    <w:p w:rsidR="001A3EC2" w:rsidRDefault="001A3EC2">
      <w:pPr>
        <w:pStyle w:val="P00"/>
        <w:spacing w:before="72"/>
        <w:ind w:left="0" w:right="1134"/>
        <w:rPr>
          <w:rFonts w:ascii="Courier" w:hAnsi="Courier" w:cs="FrankRuehl" w:hint="cs"/>
          <w:rtl/>
          <w:lang w:eastAsia="en-US"/>
        </w:rPr>
      </w:pPr>
      <w:bookmarkStart w:id="25" w:name="Seif5"/>
      <w:bookmarkEnd w:id="25"/>
      <w:r>
        <w:rPr>
          <w:rFonts w:ascii="Courier" w:hAnsi="Courier" w:cs="Miriam"/>
          <w:sz w:val="32"/>
          <w:szCs w:val="32"/>
          <w:rtl/>
          <w:lang w:eastAsia="en-US"/>
        </w:rPr>
        <w:pict>
          <v:shape id="_x0000_s1048" type="#_x0000_t202" style="position:absolute;left:0;text-align:left;margin-left:472.5pt;margin-top:.2pt;width:1in;height:27pt;z-index:251629568" filled="f" stroked="f">
            <v:textbox>
              <w:txbxContent>
                <w:p w:rsidR="00046D62" w:rsidRDefault="00046D62">
                  <w:pPr>
                    <w:spacing w:line="160" w:lineRule="exact"/>
                    <w:rPr>
                      <w:rFonts w:cs="Miriam" w:hint="cs"/>
                      <w:sz w:val="18"/>
                      <w:szCs w:val="18"/>
                      <w:rtl/>
                    </w:rPr>
                  </w:pPr>
                  <w:r>
                    <w:rPr>
                      <w:rFonts w:cs="Miriam" w:hint="cs"/>
                      <w:sz w:val="18"/>
                      <w:szCs w:val="18"/>
                      <w:rtl/>
                    </w:rPr>
                    <w:t>דיווח לרשות על שינויים</w:t>
                  </w:r>
                </w:p>
              </w:txbxContent>
            </v:textbox>
            <w10:anchorlock/>
          </v:shape>
        </w:pict>
      </w:r>
      <w:r>
        <w:rPr>
          <w:rFonts w:ascii="Courier" w:hAnsi="Courier" w:cs="Miriam" w:hint="cs"/>
          <w:sz w:val="32"/>
          <w:szCs w:val="32"/>
          <w:rtl/>
          <w:lang w:eastAsia="en-US"/>
        </w:rPr>
        <w:t>5</w:t>
      </w:r>
      <w:r>
        <w:rPr>
          <w:rFonts w:ascii="Courier" w:hAnsi="Courier" w:cs="FrankRuehl" w:hint="cs"/>
          <w:rtl/>
          <w:lang w:eastAsia="en-US"/>
        </w:rPr>
        <w:t>.</w:t>
      </w:r>
      <w:r>
        <w:rPr>
          <w:rFonts w:ascii="Courier" w:hAnsi="Courier" w:cs="FrankRuehl" w:hint="cs"/>
          <w:rtl/>
          <w:lang w:eastAsia="en-US"/>
        </w:rPr>
        <w:tab/>
        <w:t>(א)</w:t>
      </w:r>
      <w:r>
        <w:rPr>
          <w:rFonts w:ascii="Courier" w:hAnsi="Courier" w:cs="FrankRuehl" w:hint="cs"/>
          <w:rtl/>
          <w:lang w:eastAsia="en-US"/>
        </w:rPr>
        <w:tab/>
        <w:t>גורם מאשר חייב לעמוד בכל התנאים האמורים בתקנה 3 כל עוד הוא משמש מאשר חתימה.</w:t>
      </w:r>
    </w:p>
    <w:p w:rsidR="001A3EC2" w:rsidRDefault="001A3EC2">
      <w:pPr>
        <w:pStyle w:val="P00"/>
        <w:spacing w:before="72"/>
        <w:ind w:left="0" w:right="1134"/>
        <w:rPr>
          <w:rFonts w:ascii="Courier" w:hAnsi="Courier" w:cs="FrankRuehl" w:hint="cs"/>
          <w:rtl/>
          <w:lang w:eastAsia="en-US"/>
        </w:rPr>
      </w:pPr>
      <w:r>
        <w:rPr>
          <w:rFonts w:ascii="Courier" w:hAnsi="Courier" w:cs="FrankRuehl" w:hint="cs"/>
          <w:rtl/>
          <w:lang w:eastAsia="en-US"/>
        </w:rPr>
        <w:tab/>
        <w:t>(</w:t>
      </w:r>
      <w:r>
        <w:rPr>
          <w:rFonts w:ascii="Courier" w:hAnsi="Courier" w:cs="FrankRuehl"/>
          <w:rtl/>
          <w:lang w:eastAsia="en-US"/>
        </w:rPr>
        <w:t>ב</w:t>
      </w:r>
      <w:r>
        <w:rPr>
          <w:rFonts w:ascii="Courier" w:hAnsi="Courier" w:cs="FrankRuehl" w:hint="cs"/>
          <w:rtl/>
          <w:lang w:eastAsia="en-US"/>
        </w:rPr>
        <w:t>)</w:t>
      </w:r>
      <w:r>
        <w:rPr>
          <w:rFonts w:ascii="Courier" w:hAnsi="Courier" w:cs="FrankRuehl" w:hint="cs"/>
          <w:rtl/>
          <w:lang w:eastAsia="en-US"/>
        </w:rPr>
        <w:tab/>
        <w:t>חל שינוי בפרט מהפרטים שמסר מאשר חתימה לפי תקנה 2 או בעמידתו בתנאי מהתנאים האמורים בתקנה 3, ידווח על כך לרשות בתוך 24 שעות מהמועד שבו נודע לו לראשונה על השינוי.</w:t>
      </w:r>
    </w:p>
    <w:p w:rsidR="001A3EC2" w:rsidRDefault="001A3EC2">
      <w:pPr>
        <w:pStyle w:val="P00"/>
        <w:spacing w:before="72"/>
        <w:ind w:left="0" w:right="1134"/>
        <w:rPr>
          <w:rFonts w:ascii="Courier" w:hAnsi="Courier" w:cs="FrankRuehl" w:hint="cs"/>
          <w:rtl/>
          <w:lang w:eastAsia="en-US"/>
        </w:rPr>
      </w:pPr>
      <w:bookmarkStart w:id="26" w:name="Seif6"/>
      <w:bookmarkEnd w:id="26"/>
      <w:r>
        <w:rPr>
          <w:rFonts w:ascii="Courier" w:hAnsi="Courier" w:cs="Miriam"/>
          <w:szCs w:val="32"/>
          <w:rtl/>
          <w:lang w:val="he-IL"/>
        </w:rPr>
        <w:pict>
          <v:shape id="_x0000_s1049" type="#_x0000_t202" style="position:absolute;left:0;text-align:left;margin-left:468pt;margin-top:5.7pt;width:76.5pt;height:36pt;z-index:251630592" filled="f" stroked="f">
            <v:textbox>
              <w:txbxContent>
                <w:p w:rsidR="00046D62" w:rsidRDefault="00046D62">
                  <w:pPr>
                    <w:spacing w:line="160" w:lineRule="exact"/>
                    <w:rPr>
                      <w:rFonts w:cs="Miriam" w:hint="cs"/>
                      <w:sz w:val="18"/>
                      <w:szCs w:val="18"/>
                      <w:rtl/>
                    </w:rPr>
                  </w:pPr>
                  <w:r>
                    <w:rPr>
                      <w:rFonts w:cs="Miriam" w:hint="cs"/>
                      <w:sz w:val="18"/>
                      <w:szCs w:val="18"/>
                      <w:rtl/>
                    </w:rPr>
                    <w:t>ביטול האישור או הגבלה זמנית של תוקפו</w:t>
                  </w:r>
                </w:p>
              </w:txbxContent>
            </v:textbox>
            <w10:anchorlock/>
          </v:shape>
        </w:pict>
      </w:r>
      <w:r>
        <w:rPr>
          <w:rFonts w:ascii="Courier" w:hAnsi="Courier" w:cs="Miriam" w:hint="cs"/>
          <w:sz w:val="32"/>
          <w:szCs w:val="32"/>
          <w:rtl/>
          <w:lang w:eastAsia="en-US"/>
        </w:rPr>
        <w:t>6</w:t>
      </w:r>
      <w:r>
        <w:rPr>
          <w:rFonts w:ascii="Courier" w:hAnsi="Courier" w:cs="FrankRuehl" w:hint="cs"/>
          <w:rtl/>
          <w:lang w:eastAsia="en-US"/>
        </w:rPr>
        <w:t>.</w:t>
      </w:r>
      <w:r>
        <w:rPr>
          <w:rFonts w:ascii="Courier" w:hAnsi="Courier" w:cs="FrankRuehl" w:hint="cs"/>
          <w:rtl/>
          <w:lang w:eastAsia="en-US"/>
        </w:rPr>
        <w:tab/>
        <w:t>(</w:t>
      </w:r>
      <w:r>
        <w:rPr>
          <w:rFonts w:ascii="Courier" w:hAnsi="Courier" w:cs="FrankRuehl"/>
          <w:rtl/>
          <w:lang w:eastAsia="en-US"/>
        </w:rPr>
        <w:t>א</w:t>
      </w:r>
      <w:r>
        <w:rPr>
          <w:rFonts w:ascii="Courier" w:hAnsi="Courier" w:cs="FrankRuehl" w:hint="cs"/>
          <w:rtl/>
          <w:lang w:eastAsia="en-US"/>
        </w:rPr>
        <w:t>)</w:t>
      </w:r>
      <w:r>
        <w:rPr>
          <w:rFonts w:ascii="Courier" w:hAnsi="Courier" w:cs="FrankRuehl" w:hint="cs"/>
          <w:rtl/>
          <w:lang w:eastAsia="en-US"/>
        </w:rPr>
        <w:tab/>
        <w:t>ראתה הרשות כי מאשר חתימה אינו מקיים הוראה מהוראות תקנות אלה, רשאית היא, לאחר שנתנה למאשר החתימה הזדמנות להשמיע את טענותיו, לבטל את האישור שניתן לו; ואולם רשאית הרשות להגביל זמנית לתקופה שלא תעלה על 30 ימים את תוקפו של האישור במקום לבטלו, אם ראתה כי ניתן לתקן את הטעון תיקון באופן שמאשר החתימה יוכל לשוב ולעמוד בהוראות התקנות בתוך פרק הזמן האמור.</w:t>
      </w:r>
    </w:p>
    <w:p w:rsidR="001A3EC2" w:rsidRDefault="001A3EC2">
      <w:pPr>
        <w:pStyle w:val="P00"/>
        <w:spacing w:before="72"/>
        <w:ind w:left="0" w:right="1134"/>
        <w:rPr>
          <w:rFonts w:ascii="Courier" w:hAnsi="Courier" w:cs="FrankRuehl"/>
          <w:rtl/>
          <w:lang w:eastAsia="en-US"/>
        </w:rPr>
      </w:pPr>
      <w:r>
        <w:rPr>
          <w:rFonts w:ascii="Courier" w:hAnsi="Courier" w:cs="FrankRuehl" w:hint="cs"/>
          <w:rtl/>
          <w:lang w:eastAsia="en-US"/>
        </w:rPr>
        <w:tab/>
        <w:t>(</w:t>
      </w:r>
      <w:r>
        <w:rPr>
          <w:rFonts w:ascii="Courier" w:hAnsi="Courier" w:cs="FrankRuehl"/>
          <w:rtl/>
          <w:lang w:eastAsia="en-US"/>
        </w:rPr>
        <w:t>ב</w:t>
      </w:r>
      <w:r>
        <w:rPr>
          <w:rFonts w:ascii="Courier" w:hAnsi="Courier" w:cs="FrankRuehl" w:hint="cs"/>
          <w:rtl/>
          <w:lang w:eastAsia="en-US"/>
        </w:rPr>
        <w:t>) הוגבל תוקף האישור לפי תקנת משנה (א), והטעון תיקון לא תוקן עד לתום תקופת ההגבלה הזמנית, יהיה האישור בטל; ואולם, אם ראתה הרשות כי מאשר החתימה נוקט אמצעים סבירים כדי לעמוד שוב בהוראות התקנות, רשאית היא להאריך את תקופת ההגבלה הזמנית לפרקי זמן נוספים שלא יעלו במצטבר על שלושים ימים, ולעכב עד לאחריהן את כניסת ביטול האישור לתוקף.</w:t>
      </w:r>
    </w:p>
    <w:p w:rsidR="001A3EC2" w:rsidRDefault="001A3EC2">
      <w:pPr>
        <w:pStyle w:val="P00"/>
        <w:spacing w:before="72"/>
        <w:ind w:left="0" w:right="1134"/>
        <w:rPr>
          <w:rFonts w:ascii="Courier" w:hAnsi="Courier" w:cs="FrankRuehl"/>
          <w:rtl/>
          <w:lang w:eastAsia="en-US"/>
        </w:rPr>
      </w:pPr>
      <w:r>
        <w:rPr>
          <w:rFonts w:ascii="Courier" w:hAnsi="Courier" w:cs="FrankRuehl" w:hint="cs"/>
          <w:rtl/>
          <w:lang w:eastAsia="en-US"/>
        </w:rPr>
        <w:tab/>
        <w:t>(</w:t>
      </w:r>
      <w:r>
        <w:rPr>
          <w:rFonts w:ascii="Courier" w:hAnsi="Courier" w:cs="FrankRuehl"/>
          <w:rtl/>
          <w:lang w:eastAsia="en-US"/>
        </w:rPr>
        <w:t>ג</w:t>
      </w:r>
      <w:r>
        <w:rPr>
          <w:rFonts w:ascii="Courier" w:hAnsi="Courier" w:cs="FrankRuehl" w:hint="cs"/>
          <w:rtl/>
          <w:lang w:eastAsia="en-US"/>
        </w:rPr>
        <w:t>) על אף האמור בתקנות משנה (א) ו-(ב), רשאית הרשות לבטל תוקף אישור שניתן למאשר חתימה, אף אם הוגבל זמנית וטרם נסתיימה תקופת ההגבלה הזמנית.</w:t>
      </w:r>
    </w:p>
    <w:p w:rsidR="001A3EC2" w:rsidRDefault="00896C42">
      <w:pPr>
        <w:pStyle w:val="P00"/>
        <w:spacing w:before="72"/>
        <w:ind w:left="0" w:right="1134"/>
        <w:rPr>
          <w:rFonts w:ascii="Courier" w:hAnsi="Courier" w:cs="FrankRuehl" w:hint="cs"/>
          <w:rtl/>
          <w:lang w:eastAsia="en-US"/>
        </w:rPr>
      </w:pPr>
      <w:r>
        <w:rPr>
          <w:rFonts w:ascii="Courier" w:hAnsi="Courier" w:cs="FrankRuehl" w:hint="cs"/>
          <w:rtl/>
          <w:lang w:eastAsia="en-US"/>
        </w:rPr>
        <w:pict>
          <v:shape id="_x0000_s1096" type="#_x0000_t202" style="position:absolute;left:0;text-align:left;margin-left:470.35pt;margin-top:7.1pt;width:1in;height:9pt;z-index:251654144" filled="f" stroked="f">
            <v:textbox inset="1mm,0,1mm,0">
              <w:txbxContent>
                <w:p w:rsidR="00046D62" w:rsidRDefault="00046D62" w:rsidP="00896C42">
                  <w:pPr>
                    <w:spacing w:line="160" w:lineRule="exact"/>
                    <w:rPr>
                      <w:rFonts w:cs="Miriam" w:hint="cs"/>
                      <w:sz w:val="18"/>
                      <w:szCs w:val="18"/>
                      <w:rtl/>
                    </w:rPr>
                  </w:pPr>
                  <w:r>
                    <w:rPr>
                      <w:rFonts w:cs="Miriam" w:hint="cs"/>
                      <w:sz w:val="18"/>
                      <w:szCs w:val="18"/>
                      <w:rtl/>
                    </w:rPr>
                    <w:t>תק' תשע"ג-2012</w:t>
                  </w:r>
                </w:p>
              </w:txbxContent>
            </v:textbox>
          </v:shape>
        </w:pict>
      </w:r>
      <w:r w:rsidR="001A3EC2">
        <w:rPr>
          <w:rFonts w:ascii="Courier" w:hAnsi="Courier" w:cs="FrankRuehl" w:hint="cs"/>
          <w:rtl/>
          <w:lang w:eastAsia="en-US"/>
        </w:rPr>
        <w:tab/>
        <w:t>(</w:t>
      </w:r>
      <w:r w:rsidR="001A3EC2">
        <w:rPr>
          <w:rFonts w:ascii="Courier" w:hAnsi="Courier" w:cs="FrankRuehl"/>
          <w:rtl/>
          <w:lang w:eastAsia="en-US"/>
        </w:rPr>
        <w:t>ד</w:t>
      </w:r>
      <w:r w:rsidR="001A3EC2">
        <w:rPr>
          <w:rFonts w:ascii="Courier" w:hAnsi="Courier" w:cs="FrankRuehl" w:hint="cs"/>
          <w:rtl/>
          <w:lang w:eastAsia="en-US"/>
        </w:rPr>
        <w:t>)</w:t>
      </w:r>
      <w:r w:rsidR="001A3EC2">
        <w:rPr>
          <w:rFonts w:ascii="Courier" w:hAnsi="Courier" w:cs="FrankRuehl" w:hint="cs"/>
          <w:rtl/>
          <w:lang w:eastAsia="en-US"/>
        </w:rPr>
        <w:tab/>
        <w:t xml:space="preserve">בוטל האישור שניתן למאשר חתימה או הוגבל זמנית תוקפו, תפרסם הרשות הודעה על כך </w:t>
      </w:r>
      <w:r>
        <w:rPr>
          <w:rFonts w:ascii="Courier" w:hAnsi="Courier" w:cs="FrankRuehl" w:hint="cs"/>
          <w:rtl/>
          <w:lang w:eastAsia="en-US"/>
        </w:rPr>
        <w:t xml:space="preserve">באתר הרשות, </w:t>
      </w:r>
      <w:r w:rsidR="001A3EC2">
        <w:rPr>
          <w:rFonts w:ascii="Courier" w:hAnsi="Courier" w:cs="FrankRuehl" w:hint="cs"/>
          <w:rtl/>
          <w:lang w:eastAsia="en-US"/>
        </w:rPr>
        <w:t>באתר הדיווח ובאתר ההפצה</w:t>
      </w:r>
      <w:r>
        <w:rPr>
          <w:rFonts w:ascii="Courier" w:hAnsi="Courier" w:cs="FrankRuehl" w:hint="cs"/>
          <w:rtl/>
          <w:lang w:eastAsia="en-US"/>
        </w:rPr>
        <w:t>.</w:t>
      </w:r>
    </w:p>
    <w:p w:rsidR="00896C42" w:rsidRPr="00A54CBC" w:rsidRDefault="00896C42" w:rsidP="00896C42">
      <w:pPr>
        <w:pStyle w:val="P00"/>
        <w:spacing w:before="0"/>
        <w:ind w:left="0" w:right="1134"/>
        <w:rPr>
          <w:rStyle w:val="default"/>
          <w:rFonts w:cs="FrankRuehl" w:hint="cs"/>
          <w:vanish/>
          <w:color w:val="FF0000"/>
          <w:sz w:val="20"/>
          <w:szCs w:val="20"/>
          <w:shd w:val="clear" w:color="auto" w:fill="FFFF99"/>
          <w:rtl/>
        </w:rPr>
      </w:pPr>
      <w:bookmarkStart w:id="27" w:name="Rov33"/>
      <w:r w:rsidRPr="00A54CBC">
        <w:rPr>
          <w:rStyle w:val="default"/>
          <w:rFonts w:cs="FrankRuehl" w:hint="cs"/>
          <w:vanish/>
          <w:color w:val="FF0000"/>
          <w:sz w:val="20"/>
          <w:szCs w:val="20"/>
          <w:shd w:val="clear" w:color="auto" w:fill="FFFF99"/>
          <w:rtl/>
        </w:rPr>
        <w:t>מיום 1.1.2013</w:t>
      </w:r>
    </w:p>
    <w:p w:rsidR="00896C42" w:rsidRPr="00A54CBC" w:rsidRDefault="00896C42" w:rsidP="00896C42">
      <w:pPr>
        <w:pStyle w:val="P00"/>
        <w:spacing w:before="0"/>
        <w:ind w:left="0" w:right="1134"/>
        <w:rPr>
          <w:rStyle w:val="default"/>
          <w:rFonts w:cs="FrankRuehl" w:hint="cs"/>
          <w:vanish/>
          <w:sz w:val="20"/>
          <w:szCs w:val="20"/>
          <w:shd w:val="clear" w:color="auto" w:fill="FFFF99"/>
          <w:rtl/>
        </w:rPr>
      </w:pPr>
      <w:r w:rsidRPr="00A54CBC">
        <w:rPr>
          <w:rStyle w:val="default"/>
          <w:rFonts w:cs="FrankRuehl" w:hint="cs"/>
          <w:b/>
          <w:bCs/>
          <w:vanish/>
          <w:sz w:val="20"/>
          <w:szCs w:val="20"/>
          <w:shd w:val="clear" w:color="auto" w:fill="FFFF99"/>
          <w:rtl/>
        </w:rPr>
        <w:t>תק' תשע"ג-2012</w:t>
      </w:r>
    </w:p>
    <w:p w:rsidR="00896C42" w:rsidRPr="00A54CBC" w:rsidRDefault="00896C42" w:rsidP="00896C42">
      <w:pPr>
        <w:pStyle w:val="P00"/>
        <w:spacing w:before="0"/>
        <w:ind w:left="0" w:right="1134"/>
        <w:rPr>
          <w:rStyle w:val="default"/>
          <w:rFonts w:cs="FrankRuehl" w:hint="cs"/>
          <w:vanish/>
          <w:sz w:val="20"/>
          <w:szCs w:val="20"/>
          <w:shd w:val="clear" w:color="auto" w:fill="FFFF99"/>
          <w:rtl/>
        </w:rPr>
      </w:pPr>
      <w:hyperlink r:id="rId35" w:history="1">
        <w:r w:rsidRPr="00A54CBC">
          <w:rPr>
            <w:rStyle w:val="Hyperlink"/>
            <w:rFonts w:cs="FrankRuehl" w:hint="cs"/>
            <w:vanish/>
            <w:szCs w:val="20"/>
            <w:shd w:val="clear" w:color="auto" w:fill="FFFF99"/>
            <w:rtl/>
          </w:rPr>
          <w:t>ק"ת תשע"ג מס' 7186</w:t>
        </w:r>
      </w:hyperlink>
      <w:r w:rsidRPr="00A54CBC">
        <w:rPr>
          <w:rStyle w:val="default"/>
          <w:rFonts w:cs="FrankRuehl" w:hint="cs"/>
          <w:vanish/>
          <w:sz w:val="20"/>
          <w:szCs w:val="20"/>
          <w:shd w:val="clear" w:color="auto" w:fill="FFFF99"/>
          <w:rtl/>
        </w:rPr>
        <w:t xml:space="preserve"> מיום 2.12.2012 עמ' 227</w:t>
      </w:r>
    </w:p>
    <w:p w:rsidR="00896C42" w:rsidRPr="00896C42" w:rsidRDefault="00896C42" w:rsidP="00896C42">
      <w:pPr>
        <w:pStyle w:val="P00"/>
        <w:ind w:left="0" w:right="1134"/>
        <w:rPr>
          <w:rFonts w:ascii="Courier" w:hAnsi="Courier" w:cs="FrankRuehl" w:hint="cs"/>
          <w:sz w:val="2"/>
          <w:szCs w:val="2"/>
          <w:rtl/>
          <w:lang w:eastAsia="en-US"/>
        </w:rPr>
      </w:pPr>
      <w:r w:rsidRPr="00A54CBC">
        <w:rPr>
          <w:rFonts w:ascii="Courier" w:hAnsi="Courier" w:cs="FrankRuehl" w:hint="cs"/>
          <w:vanish/>
          <w:sz w:val="22"/>
          <w:szCs w:val="22"/>
          <w:shd w:val="clear" w:color="auto" w:fill="FFFF99"/>
          <w:rtl/>
          <w:lang w:eastAsia="en-US"/>
        </w:rPr>
        <w:tab/>
        <w:t>(</w:t>
      </w:r>
      <w:r w:rsidRPr="00A54CBC">
        <w:rPr>
          <w:rFonts w:ascii="Courier" w:hAnsi="Courier" w:cs="FrankRuehl"/>
          <w:vanish/>
          <w:sz w:val="22"/>
          <w:szCs w:val="22"/>
          <w:shd w:val="clear" w:color="auto" w:fill="FFFF99"/>
          <w:rtl/>
          <w:lang w:eastAsia="en-US"/>
        </w:rPr>
        <w:t>ד</w:t>
      </w:r>
      <w:r w:rsidRPr="00A54CBC">
        <w:rPr>
          <w:rFonts w:ascii="Courier" w:hAnsi="Courier" w:cs="FrankRuehl" w:hint="cs"/>
          <w:vanish/>
          <w:sz w:val="22"/>
          <w:szCs w:val="22"/>
          <w:shd w:val="clear" w:color="auto" w:fill="FFFF99"/>
          <w:rtl/>
          <w:lang w:eastAsia="en-US"/>
        </w:rPr>
        <w:t>)</w:t>
      </w:r>
      <w:r w:rsidRPr="00A54CBC">
        <w:rPr>
          <w:rFonts w:ascii="Courier" w:hAnsi="Courier" w:cs="FrankRuehl" w:hint="cs"/>
          <w:vanish/>
          <w:sz w:val="22"/>
          <w:szCs w:val="22"/>
          <w:shd w:val="clear" w:color="auto" w:fill="FFFF99"/>
          <w:rtl/>
          <w:lang w:eastAsia="en-US"/>
        </w:rPr>
        <w:tab/>
        <w:t xml:space="preserve">בוטל האישור שניתן למאשר חתימה או הוגבל זמנית תוקפו, תפרסם הרשות הודעה על כך </w:t>
      </w:r>
      <w:r w:rsidRPr="00A54CBC">
        <w:rPr>
          <w:rFonts w:ascii="Courier" w:hAnsi="Courier" w:cs="FrankRuehl" w:hint="cs"/>
          <w:vanish/>
          <w:sz w:val="22"/>
          <w:szCs w:val="22"/>
          <w:u w:val="single"/>
          <w:shd w:val="clear" w:color="auto" w:fill="FFFF99"/>
          <w:rtl/>
          <w:lang w:eastAsia="en-US"/>
        </w:rPr>
        <w:t>באתר הרשות,</w:t>
      </w:r>
      <w:r w:rsidRPr="00A54CBC">
        <w:rPr>
          <w:rFonts w:ascii="Courier" w:hAnsi="Courier" w:cs="FrankRuehl" w:hint="cs"/>
          <w:vanish/>
          <w:sz w:val="22"/>
          <w:szCs w:val="22"/>
          <w:shd w:val="clear" w:color="auto" w:fill="FFFF99"/>
          <w:rtl/>
          <w:lang w:eastAsia="en-US"/>
        </w:rPr>
        <w:t xml:space="preserve"> באתר הדיווח ובאתר ההפצה.</w:t>
      </w:r>
      <w:bookmarkEnd w:id="27"/>
    </w:p>
    <w:p w:rsidR="001A3EC2" w:rsidRDefault="001A3EC2">
      <w:pPr>
        <w:pStyle w:val="P00"/>
        <w:spacing w:before="72"/>
        <w:ind w:left="0" w:right="1134"/>
        <w:rPr>
          <w:rFonts w:ascii="Courier" w:hAnsi="Courier" w:cs="FrankRuehl"/>
          <w:rtl/>
          <w:lang w:eastAsia="en-US"/>
        </w:rPr>
      </w:pPr>
      <w:bookmarkStart w:id="28" w:name="Seif7"/>
      <w:bookmarkEnd w:id="28"/>
      <w:r>
        <w:rPr>
          <w:rFonts w:ascii="Courier" w:hAnsi="Courier" w:cs="Miriam"/>
          <w:szCs w:val="32"/>
          <w:rtl/>
          <w:lang w:val="he-IL"/>
        </w:rPr>
        <w:pict>
          <v:shape id="_x0000_s1050" type="#_x0000_t202" style="position:absolute;left:0;text-align:left;margin-left:472.5pt;margin-top:8.65pt;width:1in;height:18pt;z-index:251631616" filled="f" stroked="f">
            <v:textbox style="mso-next-textbox:#_x0000_s1050">
              <w:txbxContent>
                <w:p w:rsidR="00046D62" w:rsidRDefault="00046D62">
                  <w:pPr>
                    <w:spacing w:line="160" w:lineRule="exact"/>
                    <w:rPr>
                      <w:rFonts w:cs="Miriam" w:hint="cs"/>
                      <w:sz w:val="18"/>
                      <w:szCs w:val="18"/>
                      <w:rtl/>
                    </w:rPr>
                  </w:pPr>
                  <w:r>
                    <w:rPr>
                      <w:rFonts w:cs="Miriam" w:hint="cs"/>
                      <w:sz w:val="18"/>
                      <w:szCs w:val="18"/>
                      <w:rtl/>
                    </w:rPr>
                    <w:t>שינוי נסיבות</w:t>
                  </w:r>
                </w:p>
              </w:txbxContent>
            </v:textbox>
            <w10:anchorlock/>
          </v:shape>
        </w:pict>
      </w:r>
      <w:r>
        <w:rPr>
          <w:rFonts w:ascii="Courier" w:hAnsi="Courier" w:cs="Miriam" w:hint="cs"/>
          <w:sz w:val="32"/>
          <w:szCs w:val="32"/>
          <w:rtl/>
          <w:lang w:eastAsia="en-US"/>
        </w:rPr>
        <w:t>7</w:t>
      </w:r>
      <w:r>
        <w:rPr>
          <w:rFonts w:ascii="Courier" w:hAnsi="Courier" w:cs="FrankRuehl" w:hint="cs"/>
          <w:rtl/>
          <w:lang w:eastAsia="en-US"/>
        </w:rPr>
        <w:t>.</w:t>
      </w:r>
      <w:r>
        <w:rPr>
          <w:rFonts w:ascii="Courier" w:hAnsi="Courier" w:cs="FrankRuehl" w:hint="cs"/>
          <w:rtl/>
          <w:lang w:eastAsia="en-US"/>
        </w:rPr>
        <w:tab/>
        <w:t>(</w:t>
      </w:r>
      <w:r>
        <w:rPr>
          <w:rFonts w:ascii="Courier" w:hAnsi="Courier" w:cs="FrankRuehl"/>
          <w:rtl/>
          <w:lang w:eastAsia="en-US"/>
        </w:rPr>
        <w:t>א</w:t>
      </w:r>
      <w:r>
        <w:rPr>
          <w:rFonts w:ascii="Courier" w:hAnsi="Courier" w:cs="FrankRuehl" w:hint="cs"/>
          <w:rtl/>
          <w:lang w:eastAsia="en-US"/>
        </w:rPr>
        <w:t>)</w:t>
      </w:r>
      <w:r>
        <w:rPr>
          <w:rFonts w:ascii="Courier" w:hAnsi="Courier" w:cs="FrankRuehl" w:hint="cs"/>
          <w:rtl/>
          <w:lang w:eastAsia="en-US"/>
        </w:rPr>
        <w:tab/>
        <w:t>ראתה הרשות כי בשל שינוי נסיבות או התפתחות טכנולוגית שאינם בשליטתו של מאשר החתימה, הוא אינו מקיים עור את התנאים האמורים בתקנה 3(א), רשאית היא להורות לו לפעול כדי לעמוד בתנאים כאמור בתוך תקופה שתורה ובאופן שתורה.</w:t>
      </w:r>
    </w:p>
    <w:p w:rsidR="001A3EC2" w:rsidRDefault="001A3EC2">
      <w:pPr>
        <w:pStyle w:val="P00"/>
        <w:spacing w:before="72"/>
        <w:ind w:left="0" w:right="1134"/>
        <w:rPr>
          <w:rFonts w:ascii="Courier" w:hAnsi="Courier" w:cs="FrankRuehl"/>
          <w:rtl/>
          <w:lang w:eastAsia="en-US"/>
        </w:rPr>
      </w:pPr>
      <w:r>
        <w:rPr>
          <w:rFonts w:ascii="Courier" w:hAnsi="Courier" w:cs="FrankRuehl" w:hint="cs"/>
          <w:rtl/>
          <w:lang w:eastAsia="en-US"/>
        </w:rPr>
        <w:tab/>
        <w:t>(</w:t>
      </w:r>
      <w:r>
        <w:rPr>
          <w:rFonts w:ascii="Courier" w:hAnsi="Courier" w:cs="FrankRuehl"/>
          <w:rtl/>
          <w:lang w:eastAsia="en-US"/>
        </w:rPr>
        <w:t>ב</w:t>
      </w:r>
      <w:r>
        <w:rPr>
          <w:rFonts w:ascii="Courier" w:hAnsi="Courier" w:cs="FrankRuehl" w:hint="cs"/>
          <w:rtl/>
          <w:lang w:eastAsia="en-US"/>
        </w:rPr>
        <w:t>) לא קיים מאשר חתימה את הוראות הרשות לפי תקנת משנה (א), רשאית הרשות להגביל זמנית את תוקף האישור או לבטלו בהתאם לתקנה 6.</w:t>
      </w:r>
    </w:p>
    <w:p w:rsidR="001A3EC2" w:rsidRDefault="001A3EC2">
      <w:pPr>
        <w:pStyle w:val="P00"/>
        <w:spacing w:before="72"/>
        <w:ind w:left="0" w:right="1134"/>
        <w:jc w:val="center"/>
        <w:rPr>
          <w:rStyle w:val="default"/>
          <w:rFonts w:cs="FrankRuehl"/>
          <w:b/>
          <w:bCs/>
          <w:sz w:val="24"/>
          <w:szCs w:val="24"/>
          <w:rtl/>
        </w:rPr>
      </w:pPr>
      <w:r>
        <w:rPr>
          <w:rStyle w:val="default"/>
          <w:rFonts w:cs="FrankRuehl"/>
          <w:b/>
          <w:bCs/>
          <w:sz w:val="24"/>
          <w:szCs w:val="24"/>
          <w:rtl/>
        </w:rPr>
        <w:t>פר</w:t>
      </w:r>
      <w:r>
        <w:rPr>
          <w:rStyle w:val="default"/>
          <w:rFonts w:cs="FrankRuehl" w:hint="cs"/>
          <w:b/>
          <w:bCs/>
          <w:sz w:val="24"/>
          <w:szCs w:val="24"/>
          <w:rtl/>
        </w:rPr>
        <w:t>ק ג': פעילות מאשר חתימה</w:t>
      </w:r>
    </w:p>
    <w:p w:rsidR="001A3EC2" w:rsidRDefault="001A3EC2">
      <w:pPr>
        <w:pStyle w:val="P00"/>
        <w:spacing w:before="72"/>
        <w:ind w:left="0" w:right="1134"/>
        <w:rPr>
          <w:rFonts w:ascii="Courier" w:hAnsi="Courier" w:cs="FrankRuehl" w:hint="cs"/>
          <w:rtl/>
          <w:lang w:eastAsia="en-US"/>
        </w:rPr>
      </w:pPr>
      <w:bookmarkStart w:id="29" w:name="Seif8"/>
      <w:bookmarkEnd w:id="29"/>
      <w:r>
        <w:rPr>
          <w:rFonts w:ascii="Courier" w:hAnsi="Courier" w:cs="Miriam"/>
          <w:szCs w:val="32"/>
          <w:rtl/>
          <w:lang w:val="he-IL"/>
        </w:rPr>
        <w:pict>
          <v:shape id="_x0000_s1051" type="#_x0000_t202" style="position:absolute;left:0;text-align:left;margin-left:470.35pt;margin-top:7.1pt;width:1in;height:36pt;z-index:251632640" filled="f" stroked="f">
            <v:textbox inset="1mm,0,1mm,0">
              <w:txbxContent>
                <w:p w:rsidR="00046D62" w:rsidRDefault="00046D62">
                  <w:pPr>
                    <w:spacing w:line="160" w:lineRule="exact"/>
                    <w:rPr>
                      <w:rFonts w:cs="Miriam" w:hint="cs"/>
                      <w:sz w:val="18"/>
                      <w:szCs w:val="18"/>
                      <w:rtl/>
                    </w:rPr>
                  </w:pPr>
                  <w:r>
                    <w:rPr>
                      <w:rFonts w:cs="Miriam" w:hint="cs"/>
                      <w:sz w:val="18"/>
                      <w:szCs w:val="18"/>
                      <w:rtl/>
                    </w:rPr>
                    <w:t>הנפקת אמצעי חתימה ותעודה אלקטרונית</w:t>
                  </w:r>
                </w:p>
              </w:txbxContent>
            </v:textbox>
            <w10:anchorlock/>
          </v:shape>
        </w:pict>
      </w:r>
      <w:r>
        <w:rPr>
          <w:rFonts w:ascii="Courier" w:hAnsi="Courier" w:cs="Miriam" w:hint="cs"/>
          <w:sz w:val="32"/>
          <w:szCs w:val="32"/>
          <w:rtl/>
          <w:lang w:eastAsia="en-US"/>
        </w:rPr>
        <w:t>8</w:t>
      </w:r>
      <w:r>
        <w:rPr>
          <w:rFonts w:ascii="Courier" w:hAnsi="Courier" w:cs="FrankRuehl" w:hint="cs"/>
          <w:rtl/>
          <w:lang w:eastAsia="en-US"/>
        </w:rPr>
        <w:t>.</w:t>
      </w:r>
      <w:r>
        <w:rPr>
          <w:rFonts w:ascii="Courier" w:hAnsi="Courier" w:cs="FrankRuehl" w:hint="cs"/>
          <w:rtl/>
          <w:lang w:eastAsia="en-US"/>
        </w:rPr>
        <w:tab/>
        <w:t>(</w:t>
      </w:r>
      <w:r>
        <w:rPr>
          <w:rFonts w:ascii="Courier" w:hAnsi="Courier" w:cs="FrankRuehl"/>
          <w:rtl/>
          <w:lang w:eastAsia="en-US"/>
        </w:rPr>
        <w:t>א</w:t>
      </w:r>
      <w:r>
        <w:rPr>
          <w:rFonts w:ascii="Courier" w:hAnsi="Courier" w:cs="FrankRuehl" w:hint="cs"/>
          <w:rtl/>
          <w:lang w:eastAsia="en-US"/>
        </w:rPr>
        <w:t>)</w:t>
      </w:r>
      <w:r>
        <w:rPr>
          <w:rFonts w:ascii="Courier" w:hAnsi="Courier" w:cs="FrankRuehl" w:hint="cs"/>
          <w:rtl/>
          <w:lang w:eastAsia="en-US"/>
        </w:rPr>
        <w:tab/>
        <w:t>מאשר חתימה ינפיק למורשה חתימה אלקטרונית של גורם מדווח, לפי בקשתו, מפתח פרטי ותעודה אלקטרונית לצורך דיווח אלקטרוני לרשות.</w:t>
      </w:r>
    </w:p>
    <w:p w:rsidR="00493F86" w:rsidRDefault="00493F86" w:rsidP="00493F86">
      <w:pPr>
        <w:pStyle w:val="P00"/>
        <w:spacing w:before="72"/>
        <w:ind w:left="0" w:right="1134"/>
        <w:rPr>
          <w:rFonts w:ascii="Courier" w:hAnsi="Courier" w:cs="FrankRuehl" w:hint="cs"/>
          <w:rtl/>
          <w:lang w:eastAsia="en-US"/>
        </w:rPr>
      </w:pPr>
      <w:r>
        <w:rPr>
          <w:rFonts w:ascii="Courier" w:hAnsi="Courier" w:cs="FrankRuehl" w:hint="cs"/>
          <w:rtl/>
          <w:lang w:eastAsia="en-US"/>
        </w:rPr>
        <w:pict>
          <v:shape id="_x0000_s1097" type="#_x0000_t202" style="position:absolute;left:0;text-align:left;margin-left:470.35pt;margin-top:7.1pt;width:1in;height:9pt;z-index:251655168" filled="f" stroked="f">
            <v:textbox style="mso-next-textbox:#_x0000_s1097" inset="1mm,0,1mm,0">
              <w:txbxContent>
                <w:p w:rsidR="00046D62" w:rsidRDefault="00046D62" w:rsidP="00493F86">
                  <w:pPr>
                    <w:spacing w:line="160" w:lineRule="exact"/>
                    <w:rPr>
                      <w:rFonts w:cs="Miriam" w:hint="cs"/>
                      <w:sz w:val="18"/>
                      <w:szCs w:val="18"/>
                      <w:rtl/>
                    </w:rPr>
                  </w:pPr>
                  <w:r>
                    <w:rPr>
                      <w:rFonts w:cs="Miriam" w:hint="cs"/>
                      <w:sz w:val="18"/>
                      <w:szCs w:val="18"/>
                      <w:rtl/>
                    </w:rPr>
                    <w:t>תק' תשע"ג-2012</w:t>
                  </w:r>
                </w:p>
              </w:txbxContent>
            </v:textbox>
          </v:shape>
        </w:pict>
      </w:r>
      <w:r>
        <w:rPr>
          <w:rFonts w:ascii="Courier" w:hAnsi="Courier" w:cs="FrankRuehl" w:hint="cs"/>
          <w:rtl/>
          <w:lang w:eastAsia="en-US"/>
        </w:rPr>
        <w:tab/>
        <w:t>(</w:t>
      </w:r>
      <w:r w:rsidRPr="00493F86">
        <w:rPr>
          <w:rFonts w:ascii="Courier" w:hAnsi="Courier" w:cs="FrankRuehl" w:hint="cs"/>
          <w:rtl/>
          <w:lang w:eastAsia="en-US"/>
        </w:rPr>
        <w:t>א1)</w:t>
      </w:r>
      <w:r w:rsidRPr="00493F86">
        <w:rPr>
          <w:rFonts w:ascii="Courier" w:hAnsi="Courier" w:cs="FrankRuehl" w:hint="cs"/>
          <w:rtl/>
          <w:lang w:eastAsia="en-US"/>
        </w:rPr>
        <w:tab/>
        <w:t>מאשר חתימה ינפיק לאדם שמונה כמורשה גישה לתיבת דואר אלקטרוני מאובטח מטעם גוף מפוקח, לפי בקשתו, מפתח פרטי ותעודה אלקטרונית לצורך עבודה עם מערכת דואר אלקטרוני מאובטח</w:t>
      </w:r>
      <w:r>
        <w:rPr>
          <w:rFonts w:ascii="Courier" w:hAnsi="Courier" w:cs="FrankRuehl" w:hint="cs"/>
          <w:rtl/>
          <w:lang w:eastAsia="en-US"/>
        </w:rPr>
        <w:t>.</w:t>
      </w:r>
    </w:p>
    <w:p w:rsidR="00E10232" w:rsidRPr="00E10232" w:rsidRDefault="00E10232" w:rsidP="00E10232">
      <w:pPr>
        <w:pStyle w:val="P00"/>
        <w:spacing w:before="72"/>
        <w:ind w:left="0" w:right="1134"/>
        <w:rPr>
          <w:rFonts w:ascii="Courier" w:hAnsi="Courier" w:cs="FrankRuehl" w:hint="cs"/>
          <w:rtl/>
          <w:lang w:eastAsia="en-US"/>
        </w:rPr>
      </w:pPr>
      <w:r>
        <w:rPr>
          <w:rFonts w:ascii="Courier" w:hAnsi="Courier" w:cs="FrankRuehl" w:hint="cs"/>
          <w:rtl/>
          <w:lang w:eastAsia="en-US"/>
        </w:rPr>
        <w:pict>
          <v:shape id="_x0000_s1161" type="#_x0000_t202" style="position:absolute;left:0;text-align:left;margin-left:470.35pt;margin-top:7.1pt;width:1in;height:9pt;z-index:251679744" filled="f" stroked="f">
            <v:textbox style="mso-next-textbox:#_x0000_s1161" inset="1mm,0,1mm,0">
              <w:txbxContent>
                <w:p w:rsidR="00E10232" w:rsidRDefault="00E10232" w:rsidP="00E10232">
                  <w:pPr>
                    <w:spacing w:line="160" w:lineRule="exact"/>
                    <w:rPr>
                      <w:rFonts w:cs="Miriam" w:hint="cs"/>
                      <w:sz w:val="18"/>
                      <w:szCs w:val="18"/>
                      <w:rtl/>
                    </w:rPr>
                  </w:pPr>
                  <w:r>
                    <w:rPr>
                      <w:rFonts w:cs="Miriam" w:hint="cs"/>
                      <w:sz w:val="18"/>
                      <w:szCs w:val="18"/>
                      <w:rtl/>
                    </w:rPr>
                    <w:t>תק' תשע"ו-2016</w:t>
                  </w:r>
                </w:p>
              </w:txbxContent>
            </v:textbox>
          </v:shape>
        </w:pict>
      </w:r>
      <w:r>
        <w:rPr>
          <w:rFonts w:ascii="Courier" w:hAnsi="Courier" w:cs="FrankRuehl" w:hint="cs"/>
          <w:rtl/>
          <w:lang w:eastAsia="en-US"/>
        </w:rPr>
        <w:tab/>
        <w:t>(</w:t>
      </w:r>
      <w:r w:rsidRPr="00E10232">
        <w:rPr>
          <w:rFonts w:ascii="Courier" w:hAnsi="Courier" w:cs="FrankRuehl" w:hint="cs"/>
          <w:rtl/>
          <w:lang w:eastAsia="en-US"/>
        </w:rPr>
        <w:t>א2)</w:t>
      </w:r>
      <w:r w:rsidRPr="00E10232">
        <w:rPr>
          <w:rFonts w:ascii="Courier" w:hAnsi="Courier" w:cs="FrankRuehl" w:hint="cs"/>
          <w:rtl/>
          <w:lang w:eastAsia="en-US"/>
        </w:rPr>
        <w:tab/>
        <w:t>מאשר חתימה ינפיק למצביע מורשה לפי בקשתו, מפתח פרטי ותעודה אלקטרונית לצורך הצבעה במערכת ההצבעה האלקטרונית.</w:t>
      </w:r>
    </w:p>
    <w:p w:rsidR="001A3EC2" w:rsidRDefault="00493F86" w:rsidP="00E10232">
      <w:pPr>
        <w:pStyle w:val="P00"/>
        <w:spacing w:before="72"/>
        <w:ind w:left="0" w:right="1134"/>
        <w:rPr>
          <w:rFonts w:ascii="Courier" w:hAnsi="Courier" w:cs="FrankRuehl"/>
          <w:rtl/>
          <w:lang w:eastAsia="en-US"/>
        </w:rPr>
      </w:pPr>
      <w:r>
        <w:rPr>
          <w:rFonts w:ascii="Courier" w:hAnsi="Courier" w:cs="FrankRuehl" w:hint="cs"/>
          <w:rtl/>
          <w:lang w:eastAsia="en-US"/>
        </w:rPr>
        <w:pict>
          <v:shape id="_x0000_s1100" type="#_x0000_t202" style="position:absolute;left:0;text-align:left;margin-left:470.35pt;margin-top:7.1pt;width:1in;height:16.2pt;z-index:251656192" filled="f" stroked="f">
            <v:textbox style="mso-next-textbox:#_x0000_s1100" inset="1mm,0,1mm,0">
              <w:txbxContent>
                <w:p w:rsidR="00046D62" w:rsidRDefault="00046D62" w:rsidP="00493F86">
                  <w:pPr>
                    <w:spacing w:line="160" w:lineRule="exact"/>
                    <w:rPr>
                      <w:rFonts w:cs="Miriam" w:hint="cs"/>
                      <w:sz w:val="18"/>
                      <w:szCs w:val="18"/>
                      <w:rtl/>
                    </w:rPr>
                  </w:pPr>
                  <w:r>
                    <w:rPr>
                      <w:rFonts w:cs="Miriam" w:hint="cs"/>
                      <w:sz w:val="18"/>
                      <w:szCs w:val="18"/>
                      <w:rtl/>
                    </w:rPr>
                    <w:t>תק' תשע"ג-2012</w:t>
                  </w:r>
                </w:p>
                <w:p w:rsidR="00E10232" w:rsidRDefault="00E10232" w:rsidP="00E10232">
                  <w:pPr>
                    <w:spacing w:line="160" w:lineRule="exact"/>
                    <w:rPr>
                      <w:rFonts w:cs="Miriam" w:hint="cs"/>
                      <w:sz w:val="18"/>
                      <w:szCs w:val="18"/>
                      <w:rtl/>
                    </w:rPr>
                  </w:pPr>
                  <w:r>
                    <w:rPr>
                      <w:rFonts w:cs="Miriam" w:hint="cs"/>
                      <w:sz w:val="18"/>
                      <w:szCs w:val="18"/>
                      <w:rtl/>
                    </w:rPr>
                    <w:t>תק' תשע"ו-2016</w:t>
                  </w:r>
                </w:p>
              </w:txbxContent>
            </v:textbox>
          </v:shape>
        </w:pict>
      </w:r>
      <w:r w:rsidR="001A3EC2">
        <w:rPr>
          <w:rFonts w:ascii="Courier" w:hAnsi="Courier" w:cs="FrankRuehl" w:hint="cs"/>
          <w:rtl/>
          <w:lang w:eastAsia="en-US"/>
        </w:rPr>
        <w:tab/>
        <w:t>(</w:t>
      </w:r>
      <w:r w:rsidR="001A3EC2">
        <w:rPr>
          <w:rFonts w:ascii="Courier" w:hAnsi="Courier" w:cs="FrankRuehl"/>
          <w:rtl/>
          <w:lang w:eastAsia="en-US"/>
        </w:rPr>
        <w:t>ב</w:t>
      </w:r>
      <w:r w:rsidR="001A3EC2">
        <w:rPr>
          <w:rFonts w:ascii="Courier" w:hAnsi="Courier" w:cs="FrankRuehl" w:hint="cs"/>
          <w:rtl/>
          <w:lang w:eastAsia="en-US"/>
        </w:rPr>
        <w:t>)</w:t>
      </w:r>
      <w:r w:rsidR="001A3EC2">
        <w:rPr>
          <w:rFonts w:ascii="Courier" w:hAnsi="Courier" w:cs="FrankRuehl" w:hint="cs"/>
          <w:rtl/>
          <w:lang w:eastAsia="en-US"/>
        </w:rPr>
        <w:tab/>
        <w:t>מאשר חתימה לא ינפיק מפתח פרטי ותעודה אלקטרונית לפי תקנ</w:t>
      </w:r>
      <w:r>
        <w:rPr>
          <w:rFonts w:ascii="Courier" w:hAnsi="Courier" w:cs="FrankRuehl" w:hint="cs"/>
          <w:rtl/>
          <w:lang w:eastAsia="en-US"/>
        </w:rPr>
        <w:t>ו</w:t>
      </w:r>
      <w:r w:rsidR="001A3EC2">
        <w:rPr>
          <w:rFonts w:ascii="Courier" w:hAnsi="Courier" w:cs="FrankRuehl" w:hint="cs"/>
          <w:rtl/>
          <w:lang w:eastAsia="en-US"/>
        </w:rPr>
        <w:t>ת משנה (א)</w:t>
      </w:r>
      <w:r>
        <w:rPr>
          <w:rFonts w:ascii="Courier" w:hAnsi="Courier" w:cs="FrankRuehl" w:hint="cs"/>
          <w:rtl/>
          <w:lang w:eastAsia="en-US"/>
        </w:rPr>
        <w:t xml:space="preserve"> </w:t>
      </w:r>
      <w:r w:rsidR="00E10232">
        <w:rPr>
          <w:rFonts w:ascii="Courier" w:hAnsi="Courier" w:cs="FrankRuehl" w:hint="cs"/>
          <w:rtl/>
          <w:lang w:eastAsia="en-US"/>
        </w:rPr>
        <w:t xml:space="preserve">עד </w:t>
      </w:r>
      <w:r>
        <w:rPr>
          <w:rFonts w:ascii="Courier" w:hAnsi="Courier" w:cs="FrankRuehl" w:hint="cs"/>
          <w:rtl/>
          <w:lang w:eastAsia="en-US"/>
        </w:rPr>
        <w:t>(א</w:t>
      </w:r>
      <w:r w:rsidR="00E10232">
        <w:rPr>
          <w:rFonts w:ascii="Courier" w:hAnsi="Courier" w:cs="FrankRuehl" w:hint="cs"/>
          <w:rtl/>
          <w:lang w:eastAsia="en-US"/>
        </w:rPr>
        <w:t>2</w:t>
      </w:r>
      <w:r>
        <w:rPr>
          <w:rFonts w:ascii="Courier" w:hAnsi="Courier" w:cs="FrankRuehl" w:hint="cs"/>
          <w:rtl/>
          <w:lang w:eastAsia="en-US"/>
        </w:rPr>
        <w:t>)</w:t>
      </w:r>
      <w:r w:rsidR="001A3EC2">
        <w:rPr>
          <w:rFonts w:ascii="Courier" w:hAnsi="Courier" w:cs="FrankRuehl" w:hint="cs"/>
          <w:rtl/>
          <w:lang w:eastAsia="en-US"/>
        </w:rPr>
        <w:t xml:space="preserve">, אלא לאחר שזיהה את המבקש ווידא כי בידיו אישור תקף מהרשות בדבר רישומו </w:t>
      </w:r>
      <w:r w:rsidR="00E10232">
        <w:rPr>
          <w:rFonts w:ascii="Courier" w:hAnsi="Courier" w:cs="FrankRuehl" w:hint="cs"/>
          <w:rtl/>
          <w:lang w:eastAsia="en-US"/>
        </w:rPr>
        <w:t>במערכות</w:t>
      </w:r>
      <w:r w:rsidRPr="00493F86">
        <w:rPr>
          <w:rFonts w:ascii="Courier" w:hAnsi="Courier" w:cs="FrankRuehl" w:hint="cs"/>
          <w:rtl/>
          <w:lang w:eastAsia="en-US"/>
        </w:rPr>
        <w:t>, לפי העניין,</w:t>
      </w:r>
      <w:r>
        <w:rPr>
          <w:rFonts w:ascii="Courier" w:hAnsi="Courier" w:cs="FrankRuehl" w:hint="cs"/>
          <w:rtl/>
          <w:lang w:eastAsia="en-US"/>
        </w:rPr>
        <w:t xml:space="preserve"> </w:t>
      </w:r>
      <w:r w:rsidR="001A3EC2">
        <w:rPr>
          <w:rFonts w:ascii="Courier" w:hAnsi="Courier" w:cs="FrankRuehl" w:hint="cs"/>
          <w:rtl/>
          <w:lang w:eastAsia="en-US"/>
        </w:rPr>
        <w:t>הכולל מספר מזהה ולאחר שקיבל הודע</w:t>
      </w:r>
      <w:r w:rsidR="00E10232">
        <w:rPr>
          <w:rFonts w:ascii="Courier" w:hAnsi="Courier" w:cs="FrankRuehl" w:hint="cs"/>
          <w:rtl/>
          <w:lang w:eastAsia="en-US"/>
        </w:rPr>
        <w:t>ה</w:t>
      </w:r>
      <w:r w:rsidR="001A3EC2">
        <w:rPr>
          <w:rFonts w:ascii="Courier" w:hAnsi="Courier" w:cs="FrankRuehl" w:hint="cs"/>
          <w:rtl/>
          <w:lang w:eastAsia="en-US"/>
        </w:rPr>
        <w:t xml:space="preserve"> מהרשות בדבר קיומו של מספר מזהה כאמור; מאשר החתימה יקבל לידיו וישמור ברשותו את אישור הרשות כאמור עם שאר מסמכי הזיהוי שאותם הוא מחויב לשמור באופן ולתקופה שנקבעה לגבי מסמכי הזיהוי לפי חוק חתימה אלקטרונית.</w:t>
      </w:r>
    </w:p>
    <w:p w:rsidR="001A3EC2" w:rsidRPr="00493F86" w:rsidRDefault="00493F86" w:rsidP="00E10232">
      <w:pPr>
        <w:pStyle w:val="P00"/>
        <w:spacing w:before="72"/>
        <w:ind w:left="0" w:right="1134"/>
        <w:rPr>
          <w:rFonts w:ascii="Courier" w:hAnsi="Courier" w:cs="FrankRuehl" w:hint="cs"/>
          <w:rtl/>
          <w:lang w:eastAsia="en-US"/>
        </w:rPr>
      </w:pPr>
      <w:r w:rsidRPr="00493F86">
        <w:rPr>
          <w:rFonts w:ascii="Courier" w:hAnsi="Courier" w:cs="FrankRuehl" w:hint="cs"/>
          <w:rtl/>
          <w:lang w:eastAsia="en-US"/>
        </w:rPr>
        <w:pict>
          <v:shape id="_x0000_s1103" type="#_x0000_t202" style="position:absolute;left:0;text-align:left;margin-left:470.35pt;margin-top:7.1pt;width:1in;height:18.3pt;z-index:251657216" filled="f" stroked="f">
            <v:textbox style="mso-next-textbox:#_x0000_s1103" inset="1mm,0,1mm,0">
              <w:txbxContent>
                <w:p w:rsidR="00046D62" w:rsidRDefault="00046D62" w:rsidP="00493F86">
                  <w:pPr>
                    <w:spacing w:line="160" w:lineRule="exact"/>
                    <w:rPr>
                      <w:rFonts w:cs="Miriam" w:hint="cs"/>
                      <w:sz w:val="18"/>
                      <w:szCs w:val="18"/>
                      <w:rtl/>
                    </w:rPr>
                  </w:pPr>
                  <w:r>
                    <w:rPr>
                      <w:rFonts w:cs="Miriam" w:hint="cs"/>
                      <w:sz w:val="18"/>
                      <w:szCs w:val="18"/>
                      <w:rtl/>
                    </w:rPr>
                    <w:t>תק' תשע"ג-2012</w:t>
                  </w:r>
                </w:p>
                <w:p w:rsidR="00E10232" w:rsidRDefault="00E10232" w:rsidP="00E10232">
                  <w:pPr>
                    <w:spacing w:line="160" w:lineRule="exact"/>
                    <w:rPr>
                      <w:rFonts w:cs="Miriam" w:hint="cs"/>
                      <w:sz w:val="18"/>
                      <w:szCs w:val="18"/>
                      <w:rtl/>
                    </w:rPr>
                  </w:pPr>
                  <w:r>
                    <w:rPr>
                      <w:rFonts w:cs="Miriam" w:hint="cs"/>
                      <w:sz w:val="18"/>
                      <w:szCs w:val="18"/>
                      <w:rtl/>
                    </w:rPr>
                    <w:t>תק' תשע"ו-2016</w:t>
                  </w:r>
                </w:p>
              </w:txbxContent>
            </v:textbox>
          </v:shape>
        </w:pict>
      </w:r>
      <w:r w:rsidR="001A3EC2" w:rsidRPr="00493F86">
        <w:rPr>
          <w:rFonts w:ascii="Courier" w:hAnsi="Courier" w:cs="FrankRuehl" w:hint="cs"/>
          <w:rtl/>
          <w:lang w:eastAsia="en-US"/>
        </w:rPr>
        <w:tab/>
        <w:t>(</w:t>
      </w:r>
      <w:r w:rsidR="001A3EC2" w:rsidRPr="00493F86">
        <w:rPr>
          <w:rFonts w:ascii="Courier" w:hAnsi="Courier" w:cs="FrankRuehl"/>
          <w:rtl/>
          <w:lang w:eastAsia="en-US"/>
        </w:rPr>
        <w:t>ג</w:t>
      </w:r>
      <w:r w:rsidR="001A3EC2" w:rsidRPr="00493F86">
        <w:rPr>
          <w:rFonts w:ascii="Courier" w:hAnsi="Courier" w:cs="FrankRuehl" w:hint="cs"/>
          <w:rtl/>
          <w:lang w:eastAsia="en-US"/>
        </w:rPr>
        <w:t>)</w:t>
      </w:r>
      <w:r w:rsidR="001A3EC2" w:rsidRPr="00493F86">
        <w:rPr>
          <w:rFonts w:ascii="Courier" w:hAnsi="Courier" w:cs="FrankRuehl" w:hint="cs"/>
          <w:rtl/>
          <w:lang w:eastAsia="en-US"/>
        </w:rPr>
        <w:tab/>
        <w:t>המפתח הפרטי והתעודה האלקטרונית שמנפיק מאשר חתימה כאמור בתקנ</w:t>
      </w:r>
      <w:r>
        <w:rPr>
          <w:rFonts w:ascii="Courier" w:hAnsi="Courier" w:cs="FrankRuehl" w:hint="cs"/>
          <w:rtl/>
          <w:lang w:eastAsia="en-US"/>
        </w:rPr>
        <w:t>ו</w:t>
      </w:r>
      <w:r w:rsidR="001A3EC2" w:rsidRPr="00493F86">
        <w:rPr>
          <w:rFonts w:ascii="Courier" w:hAnsi="Courier" w:cs="FrankRuehl" w:hint="cs"/>
          <w:rtl/>
          <w:lang w:eastAsia="en-US"/>
        </w:rPr>
        <w:t>ת משנה (א)</w:t>
      </w:r>
      <w:r>
        <w:rPr>
          <w:rFonts w:ascii="Courier" w:hAnsi="Courier" w:cs="FrankRuehl" w:hint="cs"/>
          <w:rtl/>
          <w:lang w:eastAsia="en-US"/>
        </w:rPr>
        <w:t xml:space="preserve"> </w:t>
      </w:r>
      <w:r w:rsidR="00E10232">
        <w:rPr>
          <w:rFonts w:ascii="Courier" w:hAnsi="Courier" w:cs="FrankRuehl" w:hint="cs"/>
          <w:rtl/>
          <w:lang w:eastAsia="en-US"/>
        </w:rPr>
        <w:t>עד</w:t>
      </w:r>
      <w:r>
        <w:rPr>
          <w:rFonts w:ascii="Courier" w:hAnsi="Courier" w:cs="FrankRuehl" w:hint="cs"/>
          <w:rtl/>
          <w:lang w:eastAsia="en-US"/>
        </w:rPr>
        <w:t xml:space="preserve"> (א</w:t>
      </w:r>
      <w:r w:rsidR="00E10232">
        <w:rPr>
          <w:rFonts w:ascii="Courier" w:hAnsi="Courier" w:cs="FrankRuehl" w:hint="cs"/>
          <w:rtl/>
          <w:lang w:eastAsia="en-US"/>
        </w:rPr>
        <w:t>2</w:t>
      </w:r>
      <w:r>
        <w:rPr>
          <w:rFonts w:ascii="Courier" w:hAnsi="Courier" w:cs="FrankRuehl" w:hint="cs"/>
          <w:rtl/>
          <w:lang w:eastAsia="en-US"/>
        </w:rPr>
        <w:t>)</w:t>
      </w:r>
      <w:r w:rsidR="001A3EC2" w:rsidRPr="00493F86">
        <w:rPr>
          <w:rFonts w:ascii="Courier" w:hAnsi="Courier" w:cs="FrankRuehl" w:hint="cs"/>
          <w:rtl/>
          <w:lang w:eastAsia="en-US"/>
        </w:rPr>
        <w:t>, יאוחסנו על גבי אסימון (</w:t>
      </w:r>
      <w:r w:rsidR="001A3EC2" w:rsidRPr="00493F86">
        <w:rPr>
          <w:szCs w:val="22"/>
          <w:lang w:eastAsia="en-US"/>
        </w:rPr>
        <w:t>token</w:t>
      </w:r>
      <w:r w:rsidR="001A3EC2" w:rsidRPr="00493F86">
        <w:rPr>
          <w:rFonts w:cs="FrankRuehl" w:hint="cs"/>
          <w:rtl/>
          <w:lang w:eastAsia="en-US"/>
        </w:rPr>
        <w:t>)</w:t>
      </w:r>
      <w:r w:rsidR="001A3EC2" w:rsidRPr="00493F86">
        <w:rPr>
          <w:rFonts w:ascii="Courier" w:hAnsi="Courier" w:cs="FrankRuehl" w:hint="cs"/>
          <w:rtl/>
          <w:lang w:eastAsia="en-US"/>
        </w:rPr>
        <w:t xml:space="preserve"> מוגן סיסמה, העומד בתנאים כפי שתורה הרשות </w:t>
      </w:r>
      <w:r w:rsidR="001A3EC2" w:rsidRPr="00493F86">
        <w:rPr>
          <w:rFonts w:ascii="Courier" w:hAnsi="Courier" w:cs="FrankRuehl"/>
          <w:rtl/>
          <w:lang w:eastAsia="en-US"/>
        </w:rPr>
        <w:t>ב</w:t>
      </w:r>
      <w:r w:rsidR="001A3EC2" w:rsidRPr="00493F86">
        <w:rPr>
          <w:rFonts w:ascii="Courier" w:hAnsi="Courier" w:cs="FrankRuehl" w:hint="cs"/>
          <w:rtl/>
          <w:lang w:eastAsia="en-US"/>
        </w:rPr>
        <w:t>מסמך הטכני; תהליך יצירת המפתח הפרטי על גבי האסימון יהיה בלתי ניתן לשחזור, ויבטיח כי אמצעי החתימה יהיה בשליטתו הבלעדית של מורשה החתימה האלקטרונית</w:t>
      </w:r>
      <w:r>
        <w:rPr>
          <w:rFonts w:ascii="Courier" w:hAnsi="Courier" w:cs="FrankRuehl" w:hint="cs"/>
          <w:rtl/>
          <w:lang w:eastAsia="en-US"/>
        </w:rPr>
        <w:t xml:space="preserve"> </w:t>
      </w:r>
      <w:r w:rsidRPr="00493F86">
        <w:rPr>
          <w:rFonts w:ascii="Courier" w:hAnsi="Courier" w:cs="FrankRuehl" w:hint="cs"/>
          <w:rtl/>
          <w:lang w:eastAsia="en-US"/>
        </w:rPr>
        <w:t>או מורשה הגישה לתיבת דואר אלקטרוני מאובטח</w:t>
      </w:r>
      <w:r w:rsidR="00E10232">
        <w:rPr>
          <w:rFonts w:ascii="Courier" w:hAnsi="Courier" w:cs="FrankRuehl" w:hint="cs"/>
          <w:rtl/>
          <w:lang w:eastAsia="en-US"/>
        </w:rPr>
        <w:t xml:space="preserve"> </w:t>
      </w:r>
      <w:r w:rsidR="00E10232" w:rsidRPr="00E10232">
        <w:rPr>
          <w:rFonts w:ascii="Courier" w:hAnsi="Courier" w:cs="FrankRuehl" w:hint="cs"/>
          <w:rtl/>
          <w:lang w:eastAsia="en-US"/>
        </w:rPr>
        <w:t>או מצביע מורשה במערכת ההצבעה האלקטרונית</w:t>
      </w:r>
      <w:r w:rsidRPr="00493F86">
        <w:rPr>
          <w:rFonts w:ascii="Courier" w:hAnsi="Courier" w:cs="FrankRuehl" w:hint="cs"/>
          <w:rtl/>
          <w:lang w:eastAsia="en-US"/>
        </w:rPr>
        <w:t>, לפי העניין,</w:t>
      </w:r>
      <w:r w:rsidR="001A3EC2" w:rsidRPr="00493F86">
        <w:rPr>
          <w:rFonts w:ascii="Courier" w:hAnsi="Courier" w:cs="FrankRuehl" w:hint="cs"/>
          <w:rtl/>
          <w:lang w:eastAsia="en-US"/>
        </w:rPr>
        <w:t xml:space="preserve"> מרגע היווצרותו.</w:t>
      </w:r>
    </w:p>
    <w:p w:rsidR="00493F86" w:rsidRPr="00493F86" w:rsidRDefault="00493F86" w:rsidP="00493F86">
      <w:pPr>
        <w:pStyle w:val="P00"/>
        <w:spacing w:before="72"/>
        <w:ind w:left="0" w:right="1134"/>
        <w:rPr>
          <w:rFonts w:ascii="Courier" w:hAnsi="Courier" w:cs="FrankRuehl" w:hint="cs"/>
          <w:rtl/>
          <w:lang w:eastAsia="en-US"/>
        </w:rPr>
      </w:pPr>
      <w:r>
        <w:rPr>
          <w:rFonts w:ascii="Courier" w:hAnsi="Courier" w:cs="FrankRuehl" w:hint="cs"/>
          <w:rtl/>
          <w:lang w:eastAsia="en-US"/>
        </w:rPr>
        <w:pict>
          <v:shape id="_x0000_s1106" type="#_x0000_t202" style="position:absolute;left:0;text-align:left;margin-left:470.35pt;margin-top:7.1pt;width:1in;height:9pt;z-index:251658240" filled="f" stroked="f">
            <v:textbox inset="1mm,0,1mm,0">
              <w:txbxContent>
                <w:p w:rsidR="00046D62" w:rsidRDefault="00046D62" w:rsidP="00493F86">
                  <w:pPr>
                    <w:spacing w:line="160" w:lineRule="exact"/>
                    <w:rPr>
                      <w:rFonts w:cs="Miriam" w:hint="cs"/>
                      <w:sz w:val="18"/>
                      <w:szCs w:val="18"/>
                      <w:rtl/>
                    </w:rPr>
                  </w:pPr>
                  <w:r>
                    <w:rPr>
                      <w:rFonts w:cs="Miriam" w:hint="cs"/>
                      <w:sz w:val="18"/>
                      <w:szCs w:val="18"/>
                      <w:rtl/>
                    </w:rPr>
                    <w:t>תק' תשע"ג-2012</w:t>
                  </w:r>
                </w:p>
              </w:txbxContent>
            </v:textbox>
          </v:shape>
        </w:pict>
      </w:r>
      <w:r w:rsidR="001A3EC2">
        <w:rPr>
          <w:rFonts w:ascii="Courier" w:hAnsi="Courier" w:cs="FrankRuehl" w:hint="cs"/>
          <w:rtl/>
          <w:lang w:eastAsia="en-US"/>
        </w:rPr>
        <w:tab/>
        <w:t>(</w:t>
      </w:r>
      <w:r w:rsidR="001A3EC2">
        <w:rPr>
          <w:rFonts w:ascii="Courier" w:hAnsi="Courier" w:cs="FrankRuehl"/>
          <w:rtl/>
          <w:lang w:eastAsia="en-US"/>
        </w:rPr>
        <w:t>ד</w:t>
      </w:r>
      <w:r w:rsidR="001A3EC2">
        <w:rPr>
          <w:rFonts w:ascii="Courier" w:hAnsi="Courier" w:cs="FrankRuehl" w:hint="cs"/>
          <w:rtl/>
          <w:lang w:eastAsia="en-US"/>
        </w:rPr>
        <w:t>)</w:t>
      </w:r>
      <w:r w:rsidR="001A3EC2">
        <w:rPr>
          <w:rFonts w:ascii="Courier" w:hAnsi="Courier" w:cs="FrankRuehl" w:hint="cs"/>
          <w:rtl/>
          <w:lang w:eastAsia="en-US"/>
        </w:rPr>
        <w:tab/>
      </w:r>
      <w:r w:rsidRPr="00493F86">
        <w:rPr>
          <w:rFonts w:ascii="Courier" w:hAnsi="Courier" w:cs="FrankRuehl" w:hint="cs"/>
          <w:rtl/>
          <w:lang w:eastAsia="en-US"/>
        </w:rPr>
        <w:t>תעודה אלקטרונית שמנפיק מאשר חתימה כאמור בתקנה זו תהיה בהתאם להוראות חוק חתימה אלקטרונית ותיערך בשפה, בתוכן, בפורמט ובמבנה כפי שתורה הרשות במסמך הטכני; התעודה האלקטרונית תכלול, נוסף על הפרטים הנדרשים לפי חוק חתימה אלקטרונית גם פרטים אלה:</w:t>
      </w:r>
    </w:p>
    <w:p w:rsidR="00493F86" w:rsidRPr="00493F86" w:rsidRDefault="00493F86" w:rsidP="00493F86">
      <w:pPr>
        <w:pStyle w:val="P00"/>
        <w:spacing w:before="72"/>
        <w:ind w:left="1021" w:right="1134"/>
        <w:rPr>
          <w:rFonts w:ascii="Courier" w:hAnsi="Courier" w:cs="FrankRuehl" w:hint="cs"/>
          <w:sz w:val="26"/>
          <w:rtl/>
          <w:lang w:eastAsia="en-US"/>
        </w:rPr>
      </w:pPr>
      <w:r w:rsidRPr="00493F86">
        <w:rPr>
          <w:rFonts w:ascii="Courier" w:hAnsi="Courier" w:cs="FrankRuehl" w:hint="cs"/>
          <w:sz w:val="26"/>
          <w:rtl/>
          <w:lang w:eastAsia="en-US"/>
        </w:rPr>
        <w:t>(1)</w:t>
      </w:r>
      <w:r w:rsidRPr="00493F86">
        <w:rPr>
          <w:rFonts w:ascii="Courier" w:hAnsi="Courier" w:cs="FrankRuehl" w:hint="cs"/>
          <w:sz w:val="26"/>
          <w:rtl/>
          <w:lang w:eastAsia="en-US"/>
        </w:rPr>
        <w:tab/>
        <w:t xml:space="preserve">בתעודה המשמשת רק לצורך עבודה עם תיבת דואר אלקטרוני מאובטח </w:t>
      </w:r>
      <w:r w:rsidRPr="00493F86">
        <w:rPr>
          <w:rFonts w:ascii="Courier" w:hAnsi="Courier" w:cs="FrankRuehl"/>
          <w:sz w:val="26"/>
          <w:rtl/>
          <w:lang w:eastAsia="en-US"/>
        </w:rPr>
        <w:t>–</w:t>
      </w:r>
      <w:r w:rsidRPr="00493F86">
        <w:rPr>
          <w:rFonts w:ascii="Courier" w:hAnsi="Courier" w:cs="FrankRuehl" w:hint="cs"/>
          <w:sz w:val="26"/>
          <w:rtl/>
          <w:lang w:eastAsia="en-US"/>
        </w:rPr>
        <w:t xml:space="preserve"> פרטי המספר המזהה וציון העובדה כי השימוש בתעודה נועד רק לצורך עבודה עם תיבת דואר אלקטרוני מאובטח; לא תיקבע בתעודה האלקטרונית כל מגבלה לעניין השימוש המותר בה לצורך עבודה עם תיבת דואר אלקטרוני מאובטח; בעל התעודה האלקטרונית יהיה מורשה הגישה לתיבת דואר אלקטרוני מאובטח;</w:t>
      </w:r>
    </w:p>
    <w:p w:rsidR="00493F86" w:rsidRDefault="00493F86" w:rsidP="00493F86">
      <w:pPr>
        <w:pStyle w:val="P00"/>
        <w:spacing w:before="72"/>
        <w:ind w:left="1021" w:right="1134"/>
        <w:rPr>
          <w:rFonts w:ascii="Courier" w:hAnsi="Courier" w:cs="FrankRuehl" w:hint="cs"/>
          <w:sz w:val="26"/>
          <w:rtl/>
          <w:lang w:eastAsia="en-US"/>
        </w:rPr>
      </w:pPr>
      <w:r w:rsidRPr="00493F86">
        <w:rPr>
          <w:rFonts w:ascii="Courier" w:hAnsi="Courier" w:cs="FrankRuehl" w:hint="cs"/>
          <w:sz w:val="26"/>
          <w:rtl/>
          <w:lang w:eastAsia="en-US"/>
        </w:rPr>
        <w:t>(2)</w:t>
      </w:r>
      <w:r w:rsidRPr="00493F86">
        <w:rPr>
          <w:rFonts w:ascii="Courier" w:hAnsi="Courier" w:cs="FrankRuehl" w:hint="cs"/>
          <w:sz w:val="26"/>
          <w:rtl/>
          <w:lang w:eastAsia="en-US"/>
        </w:rPr>
        <w:tab/>
        <w:t xml:space="preserve">בתעודה המשמשת לצורך דיווח אלקטרוני במגנא בלבד או לצורך דיווח אלקטרוני למגנא וכן לצורך עבודה עם תיבת דואר אלקטרוני מאובטח </w:t>
      </w:r>
      <w:r w:rsidRPr="00493F86">
        <w:rPr>
          <w:rFonts w:ascii="Courier" w:hAnsi="Courier" w:cs="FrankRuehl"/>
          <w:sz w:val="26"/>
          <w:rtl/>
          <w:lang w:eastAsia="en-US"/>
        </w:rPr>
        <w:t>–</w:t>
      </w:r>
      <w:r w:rsidRPr="00493F86">
        <w:rPr>
          <w:rFonts w:ascii="Courier" w:hAnsi="Courier" w:cs="FrankRuehl" w:hint="cs"/>
          <w:sz w:val="26"/>
          <w:rtl/>
          <w:lang w:eastAsia="en-US"/>
        </w:rPr>
        <w:t xml:space="preserve"> פרטי מספר מזהה, וציון העובדה כי השימוש בתעודה נועד רק לצורך דיווח אלקטרוני במגנא ולצורך עבודה עם תיבת דואר אלקטרוני מאובטח, אם מחזיק התעודה הורשה לכך; לא תיקבע בתעודה האלקטרונית כל מגבלה לעניין השימוש המותר בה לצורך דיווח אלקטרוני במגנא ולצורך עבודה עם תיבת דואר אלקטרוני מאובטח; בעל התעודה יהיה מורשה חתימה אלקטרונית כהגדרתו בתקנות דיווח אלקטרוני;</w:t>
      </w:r>
    </w:p>
    <w:p w:rsidR="00E10232" w:rsidRPr="00E10232" w:rsidRDefault="00E10232" w:rsidP="00E10232">
      <w:pPr>
        <w:pStyle w:val="P00"/>
        <w:spacing w:before="72"/>
        <w:ind w:left="1021" w:right="1134"/>
        <w:rPr>
          <w:rFonts w:ascii="Courier" w:hAnsi="Courier" w:cs="FrankRuehl" w:hint="cs"/>
          <w:sz w:val="26"/>
          <w:rtl/>
          <w:lang w:eastAsia="en-US"/>
        </w:rPr>
      </w:pPr>
      <w:r>
        <w:rPr>
          <w:rFonts w:ascii="Courier" w:hAnsi="Courier" w:cs="FrankRuehl" w:hint="cs"/>
          <w:sz w:val="26"/>
          <w:rtl/>
          <w:lang w:eastAsia="en-US"/>
        </w:rPr>
        <w:pict>
          <v:shape id="_x0000_s1164" type="#_x0000_t202" style="position:absolute;left:0;text-align:left;margin-left:470.35pt;margin-top:7.1pt;width:1in;height:9pt;z-index:251680768" filled="f" stroked="f">
            <v:textbox inset="1mm,0,1mm,0">
              <w:txbxContent>
                <w:p w:rsidR="00E10232" w:rsidRDefault="00E10232" w:rsidP="00E10232">
                  <w:pPr>
                    <w:spacing w:line="160" w:lineRule="exact"/>
                    <w:rPr>
                      <w:rFonts w:cs="Miriam" w:hint="cs"/>
                      <w:sz w:val="18"/>
                      <w:szCs w:val="18"/>
                      <w:rtl/>
                    </w:rPr>
                  </w:pPr>
                  <w:r>
                    <w:rPr>
                      <w:rFonts w:cs="Miriam" w:hint="cs"/>
                      <w:sz w:val="18"/>
                      <w:szCs w:val="18"/>
                      <w:rtl/>
                    </w:rPr>
                    <w:t>תק' תשע"ו-2016</w:t>
                  </w:r>
                </w:p>
              </w:txbxContent>
            </v:textbox>
            <w10:anchorlock/>
          </v:shape>
        </w:pict>
      </w:r>
      <w:r w:rsidRPr="00E10232">
        <w:rPr>
          <w:rFonts w:ascii="Courier" w:hAnsi="Courier" w:cs="FrankRuehl" w:hint="cs"/>
          <w:sz w:val="26"/>
          <w:rtl/>
          <w:lang w:eastAsia="en-US"/>
        </w:rPr>
        <w:t>(2א)</w:t>
      </w:r>
      <w:r w:rsidRPr="00E10232">
        <w:rPr>
          <w:rFonts w:ascii="Courier" w:hAnsi="Courier" w:cs="FrankRuehl" w:hint="cs"/>
          <w:sz w:val="26"/>
          <w:rtl/>
          <w:lang w:eastAsia="en-US"/>
        </w:rPr>
        <w:tab/>
        <w:t xml:space="preserve">בתעודה המשמשת מצביע מורשה לשם הצבעה במערכת ההצבעה האלקטרונית </w:t>
      </w:r>
      <w:r w:rsidRPr="00E10232">
        <w:rPr>
          <w:rFonts w:ascii="Courier" w:hAnsi="Courier" w:cs="FrankRuehl"/>
          <w:sz w:val="26"/>
          <w:rtl/>
          <w:lang w:eastAsia="en-US"/>
        </w:rPr>
        <w:t>–</w:t>
      </w:r>
      <w:r w:rsidRPr="00E10232">
        <w:rPr>
          <w:rFonts w:ascii="Courier" w:hAnsi="Courier" w:cs="FrankRuehl" w:hint="cs"/>
          <w:sz w:val="26"/>
          <w:rtl/>
          <w:lang w:eastAsia="en-US"/>
        </w:rPr>
        <w:t xml:space="preserve"> פרטי מספר מזהה, וציון העובדה כי השימוש בתעודה נועד אך ורק לצורך ביצוע הצבעה במערכת ההצבעה האלקטרונית למי שהוא מצביע מורשה;</w:t>
      </w:r>
    </w:p>
    <w:p w:rsidR="00493F86" w:rsidRPr="00493F86" w:rsidRDefault="00E10232" w:rsidP="00E10232">
      <w:pPr>
        <w:pStyle w:val="P00"/>
        <w:spacing w:before="72"/>
        <w:ind w:left="1021" w:right="1134"/>
        <w:rPr>
          <w:rFonts w:ascii="Courier" w:hAnsi="Courier" w:cs="FrankRuehl" w:hint="cs"/>
          <w:sz w:val="26"/>
          <w:rtl/>
          <w:lang w:eastAsia="en-US"/>
        </w:rPr>
      </w:pPr>
      <w:r>
        <w:rPr>
          <w:rFonts w:ascii="Courier" w:hAnsi="Courier" w:cs="FrankRuehl" w:hint="cs"/>
          <w:sz w:val="26"/>
          <w:rtl/>
          <w:lang w:eastAsia="en-US"/>
        </w:rPr>
        <w:pict>
          <v:shape id="_x0000_s1167" type="#_x0000_t202" style="position:absolute;left:0;text-align:left;margin-left:470.35pt;margin-top:7.1pt;width:1in;height:9pt;z-index:251681792" filled="f" stroked="f">
            <v:textbox inset="1mm,0,1mm,0">
              <w:txbxContent>
                <w:p w:rsidR="00E10232" w:rsidRDefault="00E10232" w:rsidP="00E10232">
                  <w:pPr>
                    <w:spacing w:line="160" w:lineRule="exact"/>
                    <w:rPr>
                      <w:rFonts w:cs="Miriam" w:hint="cs"/>
                      <w:sz w:val="18"/>
                      <w:szCs w:val="18"/>
                      <w:rtl/>
                    </w:rPr>
                  </w:pPr>
                  <w:r>
                    <w:rPr>
                      <w:rFonts w:cs="Miriam" w:hint="cs"/>
                      <w:sz w:val="18"/>
                      <w:szCs w:val="18"/>
                      <w:rtl/>
                    </w:rPr>
                    <w:t>תק' תשע"ו-2016</w:t>
                  </w:r>
                </w:p>
              </w:txbxContent>
            </v:textbox>
            <w10:anchorlock/>
          </v:shape>
        </w:pict>
      </w:r>
      <w:r w:rsidR="00493F86" w:rsidRPr="00493F86">
        <w:rPr>
          <w:rFonts w:ascii="Courier" w:hAnsi="Courier" w:cs="FrankRuehl" w:hint="cs"/>
          <w:sz w:val="26"/>
          <w:rtl/>
          <w:lang w:eastAsia="en-US"/>
        </w:rPr>
        <w:t>(3)</w:t>
      </w:r>
      <w:r w:rsidR="00493F86" w:rsidRPr="00493F86">
        <w:rPr>
          <w:rFonts w:ascii="Courier" w:hAnsi="Courier" w:cs="FrankRuehl" w:hint="cs"/>
          <w:sz w:val="26"/>
          <w:rtl/>
          <w:lang w:eastAsia="en-US"/>
        </w:rPr>
        <w:tab/>
        <w:t xml:space="preserve">בכללים לפי סעיף 44יא לחוק תוכל הרשות לקבוע הוראות לעניין אופן השימוש בתעודה אלקטרונית שהונפקה כאמור בפסקאות (1) </w:t>
      </w:r>
      <w:r>
        <w:rPr>
          <w:rFonts w:ascii="Courier" w:hAnsi="Courier" w:cs="FrankRuehl" w:hint="cs"/>
          <w:sz w:val="26"/>
          <w:rtl/>
          <w:lang w:eastAsia="en-US"/>
        </w:rPr>
        <w:t>עד</w:t>
      </w:r>
      <w:r w:rsidR="00493F86" w:rsidRPr="00493F86">
        <w:rPr>
          <w:rFonts w:ascii="Courier" w:hAnsi="Courier" w:cs="FrankRuehl" w:hint="cs"/>
          <w:sz w:val="26"/>
          <w:rtl/>
          <w:lang w:eastAsia="en-US"/>
        </w:rPr>
        <w:t xml:space="preserve"> (2</w:t>
      </w:r>
      <w:r>
        <w:rPr>
          <w:rFonts w:ascii="Courier" w:hAnsi="Courier" w:cs="FrankRuehl" w:hint="cs"/>
          <w:sz w:val="26"/>
          <w:rtl/>
          <w:lang w:eastAsia="en-US"/>
        </w:rPr>
        <w:t>א</w:t>
      </w:r>
      <w:r w:rsidR="00493F86" w:rsidRPr="00493F86">
        <w:rPr>
          <w:rFonts w:ascii="Courier" w:hAnsi="Courier" w:cs="FrankRuehl" w:hint="cs"/>
          <w:sz w:val="26"/>
          <w:rtl/>
          <w:lang w:eastAsia="en-US"/>
        </w:rPr>
        <w:t>) לחתימה אלקטרונית במערכת דואר אלקטרוני מאובטח.</w:t>
      </w:r>
    </w:p>
    <w:p w:rsidR="001A3EC2" w:rsidRDefault="00787D32" w:rsidP="00E10232">
      <w:pPr>
        <w:pStyle w:val="P00"/>
        <w:spacing w:before="72"/>
        <w:ind w:left="0" w:right="1134"/>
        <w:rPr>
          <w:rFonts w:ascii="Courier" w:hAnsi="Courier" w:cs="FrankRuehl" w:hint="cs"/>
          <w:rtl/>
          <w:lang w:eastAsia="en-US"/>
        </w:rPr>
      </w:pPr>
      <w:r>
        <w:rPr>
          <w:rFonts w:ascii="Courier" w:hAnsi="Courier" w:cs="FrankRuehl" w:hint="cs"/>
          <w:rtl/>
          <w:lang w:eastAsia="en-US"/>
        </w:rPr>
        <w:pict>
          <v:shape id="_x0000_s1068" type="#_x0000_t202" style="position:absolute;left:0;text-align:left;margin-left:470.35pt;margin-top:7.1pt;width:1in;height:19.7pt;z-index:251642880" filled="f" stroked="f">
            <v:textbox inset="1mm,0,1mm,0">
              <w:txbxContent>
                <w:p w:rsidR="00046D62" w:rsidRDefault="00046D62" w:rsidP="00787D32">
                  <w:pPr>
                    <w:spacing w:line="160" w:lineRule="exact"/>
                    <w:rPr>
                      <w:rFonts w:cs="Miriam" w:hint="cs"/>
                      <w:sz w:val="18"/>
                      <w:szCs w:val="18"/>
                      <w:rtl/>
                    </w:rPr>
                  </w:pPr>
                  <w:r>
                    <w:rPr>
                      <w:rFonts w:cs="Miriam" w:hint="cs"/>
                      <w:sz w:val="18"/>
                      <w:szCs w:val="18"/>
                      <w:rtl/>
                    </w:rPr>
                    <w:t>תק' תשע"ב-2012</w:t>
                  </w:r>
                </w:p>
                <w:p w:rsidR="00E10232" w:rsidRDefault="00E10232" w:rsidP="00E10232">
                  <w:pPr>
                    <w:spacing w:line="160" w:lineRule="exact"/>
                    <w:rPr>
                      <w:rFonts w:cs="Miriam" w:hint="cs"/>
                      <w:sz w:val="18"/>
                      <w:szCs w:val="18"/>
                      <w:rtl/>
                    </w:rPr>
                  </w:pPr>
                  <w:r>
                    <w:rPr>
                      <w:rFonts w:cs="Miriam" w:hint="cs"/>
                      <w:sz w:val="18"/>
                      <w:szCs w:val="18"/>
                      <w:rtl/>
                    </w:rPr>
                    <w:t>תק' תשע"ו-2016</w:t>
                  </w:r>
                </w:p>
              </w:txbxContent>
            </v:textbox>
          </v:shape>
        </w:pict>
      </w:r>
      <w:r w:rsidR="001A3EC2">
        <w:rPr>
          <w:rFonts w:ascii="Courier" w:hAnsi="Courier" w:cs="FrankRuehl" w:hint="cs"/>
          <w:rtl/>
          <w:lang w:eastAsia="en-US"/>
        </w:rPr>
        <w:tab/>
        <w:t>(</w:t>
      </w:r>
      <w:r w:rsidR="001A3EC2">
        <w:rPr>
          <w:rFonts w:ascii="Courier" w:hAnsi="Courier" w:cs="FrankRuehl"/>
          <w:rtl/>
          <w:lang w:eastAsia="en-US"/>
        </w:rPr>
        <w:t>ה</w:t>
      </w:r>
      <w:r w:rsidR="001A3EC2">
        <w:rPr>
          <w:rFonts w:ascii="Courier" w:hAnsi="Courier" w:cs="FrankRuehl" w:hint="cs"/>
          <w:rtl/>
          <w:lang w:eastAsia="en-US"/>
        </w:rPr>
        <w:t>)</w:t>
      </w:r>
      <w:r w:rsidR="001A3EC2">
        <w:rPr>
          <w:rFonts w:ascii="Courier" w:hAnsi="Courier" w:cs="FrankRuehl" w:hint="cs"/>
          <w:rtl/>
          <w:lang w:eastAsia="en-US"/>
        </w:rPr>
        <w:tab/>
        <w:t>תוקפה של תעודה אלקטרונית המונפקת לפי תקנות אלה</w:t>
      </w:r>
      <w:r>
        <w:rPr>
          <w:rFonts w:ascii="Courier" w:hAnsi="Courier" w:cs="FrankRuehl" w:hint="cs"/>
          <w:rtl/>
          <w:lang w:eastAsia="en-US"/>
        </w:rPr>
        <w:t xml:space="preserve"> </w:t>
      </w:r>
      <w:r w:rsidRPr="00787D32">
        <w:rPr>
          <w:rFonts w:ascii="Courier" w:hAnsi="Courier" w:cs="FrankRuehl" w:hint="cs"/>
          <w:rtl/>
          <w:lang w:eastAsia="en-US"/>
        </w:rPr>
        <w:t xml:space="preserve">לא יפחת משנתיים ולא יעלה על ארבע שנים ממועד הנפקתה, כפי שיבחר </w:t>
      </w:r>
      <w:r w:rsidR="00E10232">
        <w:rPr>
          <w:rFonts w:ascii="Courier" w:hAnsi="Courier" w:cs="FrankRuehl" w:hint="cs"/>
          <w:rtl/>
          <w:lang w:eastAsia="en-US"/>
        </w:rPr>
        <w:t>בעל התעודה</w:t>
      </w:r>
      <w:r w:rsidR="001A3EC2">
        <w:rPr>
          <w:rFonts w:ascii="Courier" w:hAnsi="Courier" w:cs="FrankRuehl" w:hint="cs"/>
          <w:rtl/>
          <w:lang w:eastAsia="en-US"/>
        </w:rPr>
        <w:t xml:space="preserve"> יהיה לשנתיים ממועד הנפקתה.</w:t>
      </w:r>
    </w:p>
    <w:p w:rsidR="00ED2D3E" w:rsidRPr="00A54CBC" w:rsidRDefault="00ED2D3E" w:rsidP="00ED2D3E">
      <w:pPr>
        <w:pStyle w:val="P00"/>
        <w:spacing w:before="0"/>
        <w:ind w:left="0" w:right="1134"/>
        <w:rPr>
          <w:rStyle w:val="default"/>
          <w:rFonts w:cs="FrankRuehl" w:hint="cs"/>
          <w:vanish/>
          <w:color w:val="FF0000"/>
          <w:sz w:val="20"/>
          <w:szCs w:val="20"/>
          <w:shd w:val="clear" w:color="auto" w:fill="FFFF99"/>
          <w:rtl/>
        </w:rPr>
      </w:pPr>
      <w:bookmarkStart w:id="30" w:name="Rov49"/>
      <w:r w:rsidRPr="00A54CBC">
        <w:rPr>
          <w:rStyle w:val="default"/>
          <w:rFonts w:cs="FrankRuehl" w:hint="cs"/>
          <w:vanish/>
          <w:color w:val="FF0000"/>
          <w:sz w:val="20"/>
          <w:szCs w:val="20"/>
          <w:shd w:val="clear" w:color="auto" w:fill="FFFF99"/>
          <w:rtl/>
        </w:rPr>
        <w:t>מיום 14.8.2012</w:t>
      </w:r>
    </w:p>
    <w:p w:rsidR="00ED2D3E" w:rsidRPr="00A54CBC" w:rsidRDefault="00ED2D3E" w:rsidP="00ED2D3E">
      <w:pPr>
        <w:pStyle w:val="P00"/>
        <w:spacing w:before="0"/>
        <w:ind w:left="0" w:right="1134"/>
        <w:rPr>
          <w:rStyle w:val="default"/>
          <w:rFonts w:cs="FrankRuehl" w:hint="cs"/>
          <w:b/>
          <w:bCs/>
          <w:vanish/>
          <w:sz w:val="20"/>
          <w:szCs w:val="20"/>
          <w:shd w:val="clear" w:color="auto" w:fill="FFFF99"/>
          <w:rtl/>
        </w:rPr>
      </w:pPr>
      <w:r w:rsidRPr="00A54CBC">
        <w:rPr>
          <w:rStyle w:val="default"/>
          <w:rFonts w:cs="FrankRuehl" w:hint="cs"/>
          <w:b/>
          <w:bCs/>
          <w:vanish/>
          <w:sz w:val="20"/>
          <w:szCs w:val="20"/>
          <w:shd w:val="clear" w:color="auto" w:fill="FFFF99"/>
          <w:rtl/>
        </w:rPr>
        <w:t>תק' תשע"ב-2012</w:t>
      </w:r>
    </w:p>
    <w:p w:rsidR="00ED2D3E" w:rsidRPr="00A54CBC" w:rsidRDefault="00ED2D3E" w:rsidP="00ED2D3E">
      <w:pPr>
        <w:pStyle w:val="P00"/>
        <w:spacing w:before="0"/>
        <w:ind w:left="0" w:right="1134"/>
        <w:rPr>
          <w:rStyle w:val="default"/>
          <w:rFonts w:cs="FrankRuehl" w:hint="cs"/>
          <w:vanish/>
          <w:sz w:val="20"/>
          <w:szCs w:val="20"/>
          <w:shd w:val="clear" w:color="auto" w:fill="FFFF99"/>
          <w:rtl/>
        </w:rPr>
      </w:pPr>
      <w:hyperlink r:id="rId36" w:history="1">
        <w:r w:rsidRPr="00A54CBC">
          <w:rPr>
            <w:rStyle w:val="Hyperlink"/>
            <w:rFonts w:cs="FrankRuehl" w:hint="cs"/>
            <w:vanish/>
            <w:szCs w:val="20"/>
            <w:shd w:val="clear" w:color="auto" w:fill="FFFF99"/>
            <w:rtl/>
          </w:rPr>
          <w:t>ק"ת תשע"ב מס' 7120</w:t>
        </w:r>
      </w:hyperlink>
      <w:r w:rsidRPr="00A54CBC">
        <w:rPr>
          <w:rStyle w:val="default"/>
          <w:rFonts w:cs="FrankRuehl" w:hint="cs"/>
          <w:vanish/>
          <w:sz w:val="20"/>
          <w:szCs w:val="20"/>
          <w:shd w:val="clear" w:color="auto" w:fill="FFFF99"/>
          <w:rtl/>
        </w:rPr>
        <w:t xml:space="preserve"> מיום 16.5.2012 עמ' 1154</w:t>
      </w:r>
    </w:p>
    <w:p w:rsidR="00ED2D3E" w:rsidRPr="00A54CBC" w:rsidRDefault="00ED2D3E" w:rsidP="00ED2D3E">
      <w:pPr>
        <w:pStyle w:val="P00"/>
        <w:ind w:left="0" w:right="1134"/>
        <w:rPr>
          <w:rFonts w:ascii="Courier" w:hAnsi="Courier" w:cs="FrankRuehl" w:hint="cs"/>
          <w:vanish/>
          <w:sz w:val="22"/>
          <w:szCs w:val="22"/>
          <w:shd w:val="clear" w:color="auto" w:fill="FFFF99"/>
          <w:rtl/>
          <w:lang w:eastAsia="en-US"/>
        </w:rPr>
      </w:pPr>
      <w:r w:rsidRPr="00A54CBC">
        <w:rPr>
          <w:rFonts w:ascii="Courier" w:hAnsi="Courier" w:cs="FrankRuehl" w:hint="cs"/>
          <w:vanish/>
          <w:sz w:val="22"/>
          <w:szCs w:val="22"/>
          <w:shd w:val="clear" w:color="auto" w:fill="FFFF99"/>
          <w:rtl/>
          <w:lang w:eastAsia="en-US"/>
        </w:rPr>
        <w:tab/>
        <w:t>(</w:t>
      </w:r>
      <w:r w:rsidRPr="00A54CBC">
        <w:rPr>
          <w:rFonts w:ascii="Courier" w:hAnsi="Courier" w:cs="FrankRuehl"/>
          <w:vanish/>
          <w:sz w:val="22"/>
          <w:szCs w:val="22"/>
          <w:shd w:val="clear" w:color="auto" w:fill="FFFF99"/>
          <w:rtl/>
          <w:lang w:eastAsia="en-US"/>
        </w:rPr>
        <w:t>ה</w:t>
      </w:r>
      <w:r w:rsidRPr="00A54CBC">
        <w:rPr>
          <w:rFonts w:ascii="Courier" w:hAnsi="Courier" w:cs="FrankRuehl" w:hint="cs"/>
          <w:vanish/>
          <w:sz w:val="22"/>
          <w:szCs w:val="22"/>
          <w:shd w:val="clear" w:color="auto" w:fill="FFFF99"/>
          <w:rtl/>
          <w:lang w:eastAsia="en-US"/>
        </w:rPr>
        <w:t>)</w:t>
      </w:r>
      <w:r w:rsidRPr="00A54CBC">
        <w:rPr>
          <w:rFonts w:ascii="Courier" w:hAnsi="Courier" w:cs="FrankRuehl" w:hint="cs"/>
          <w:vanish/>
          <w:sz w:val="22"/>
          <w:szCs w:val="22"/>
          <w:shd w:val="clear" w:color="auto" w:fill="FFFF99"/>
          <w:rtl/>
          <w:lang w:eastAsia="en-US"/>
        </w:rPr>
        <w:tab/>
        <w:t xml:space="preserve">תוקפה של תעודה אלקטרונית המונפקת לפי תקנות אלה </w:t>
      </w:r>
      <w:r w:rsidRPr="00A54CBC">
        <w:rPr>
          <w:rFonts w:ascii="Courier" w:hAnsi="Courier" w:cs="FrankRuehl" w:hint="cs"/>
          <w:vanish/>
          <w:sz w:val="22"/>
          <w:szCs w:val="22"/>
          <w:u w:val="single"/>
          <w:shd w:val="clear" w:color="auto" w:fill="FFFF99"/>
          <w:rtl/>
          <w:lang w:eastAsia="en-US"/>
        </w:rPr>
        <w:t>לא יפחת משנתיים ולא יעלה על ארבע שנים ממועד הנפקתה, כפי שיבחר הגורם המדווח</w:t>
      </w:r>
      <w:r w:rsidRPr="00A54CBC">
        <w:rPr>
          <w:rFonts w:ascii="Courier" w:hAnsi="Courier" w:cs="FrankRuehl" w:hint="cs"/>
          <w:vanish/>
          <w:sz w:val="22"/>
          <w:szCs w:val="22"/>
          <w:shd w:val="clear" w:color="auto" w:fill="FFFF99"/>
          <w:rtl/>
          <w:lang w:eastAsia="en-US"/>
        </w:rPr>
        <w:t xml:space="preserve"> יהיה לשנתיים ממועד הנפקתה.</w:t>
      </w:r>
    </w:p>
    <w:p w:rsidR="00896C42" w:rsidRPr="00A54CBC" w:rsidRDefault="00896C42" w:rsidP="00896C42">
      <w:pPr>
        <w:pStyle w:val="P00"/>
        <w:spacing w:before="0"/>
        <w:ind w:left="0" w:right="1134"/>
        <w:rPr>
          <w:rStyle w:val="default"/>
          <w:rFonts w:cs="FrankRuehl" w:hint="cs"/>
          <w:vanish/>
          <w:sz w:val="20"/>
          <w:szCs w:val="20"/>
          <w:shd w:val="clear" w:color="auto" w:fill="FFFF99"/>
          <w:rtl/>
        </w:rPr>
      </w:pPr>
    </w:p>
    <w:p w:rsidR="00896C42" w:rsidRPr="00A54CBC" w:rsidRDefault="00896C42" w:rsidP="00896C42">
      <w:pPr>
        <w:pStyle w:val="P00"/>
        <w:spacing w:before="0"/>
        <w:ind w:left="0" w:right="1134"/>
        <w:rPr>
          <w:rStyle w:val="default"/>
          <w:rFonts w:cs="FrankRuehl" w:hint="cs"/>
          <w:vanish/>
          <w:color w:val="FF0000"/>
          <w:sz w:val="20"/>
          <w:szCs w:val="20"/>
          <w:shd w:val="clear" w:color="auto" w:fill="FFFF99"/>
          <w:rtl/>
        </w:rPr>
      </w:pPr>
      <w:r w:rsidRPr="00A54CBC">
        <w:rPr>
          <w:rStyle w:val="default"/>
          <w:rFonts w:cs="FrankRuehl" w:hint="cs"/>
          <w:vanish/>
          <w:color w:val="FF0000"/>
          <w:sz w:val="20"/>
          <w:szCs w:val="20"/>
          <w:shd w:val="clear" w:color="auto" w:fill="FFFF99"/>
          <w:rtl/>
        </w:rPr>
        <w:t>מיום 1.1.2013</w:t>
      </w:r>
    </w:p>
    <w:p w:rsidR="00896C42" w:rsidRPr="00A54CBC" w:rsidRDefault="00896C42" w:rsidP="00896C42">
      <w:pPr>
        <w:pStyle w:val="P00"/>
        <w:spacing w:before="0"/>
        <w:ind w:left="0" w:right="1134"/>
        <w:rPr>
          <w:rStyle w:val="default"/>
          <w:rFonts w:cs="FrankRuehl" w:hint="cs"/>
          <w:vanish/>
          <w:sz w:val="20"/>
          <w:szCs w:val="20"/>
          <w:shd w:val="clear" w:color="auto" w:fill="FFFF99"/>
          <w:rtl/>
        </w:rPr>
      </w:pPr>
      <w:r w:rsidRPr="00A54CBC">
        <w:rPr>
          <w:rStyle w:val="default"/>
          <w:rFonts w:cs="FrankRuehl" w:hint="cs"/>
          <w:b/>
          <w:bCs/>
          <w:vanish/>
          <w:sz w:val="20"/>
          <w:szCs w:val="20"/>
          <w:shd w:val="clear" w:color="auto" w:fill="FFFF99"/>
          <w:rtl/>
        </w:rPr>
        <w:t>תק' תשע"ג-2012</w:t>
      </w:r>
    </w:p>
    <w:p w:rsidR="00896C42" w:rsidRPr="00A54CBC" w:rsidRDefault="00896C42" w:rsidP="00896C42">
      <w:pPr>
        <w:pStyle w:val="P00"/>
        <w:spacing w:before="0"/>
        <w:ind w:left="0" w:right="1134"/>
        <w:rPr>
          <w:rStyle w:val="default"/>
          <w:rFonts w:cs="FrankRuehl" w:hint="cs"/>
          <w:vanish/>
          <w:sz w:val="20"/>
          <w:szCs w:val="20"/>
          <w:shd w:val="clear" w:color="auto" w:fill="FFFF99"/>
          <w:rtl/>
        </w:rPr>
      </w:pPr>
      <w:hyperlink r:id="rId37" w:history="1">
        <w:r w:rsidRPr="00A54CBC">
          <w:rPr>
            <w:rStyle w:val="Hyperlink"/>
            <w:rFonts w:cs="FrankRuehl" w:hint="cs"/>
            <w:vanish/>
            <w:szCs w:val="20"/>
            <w:shd w:val="clear" w:color="auto" w:fill="FFFF99"/>
            <w:rtl/>
          </w:rPr>
          <w:t>ק"ת תשע"ג מס' 7186</w:t>
        </w:r>
      </w:hyperlink>
      <w:r w:rsidRPr="00A54CBC">
        <w:rPr>
          <w:rStyle w:val="default"/>
          <w:rFonts w:cs="FrankRuehl" w:hint="cs"/>
          <w:vanish/>
          <w:sz w:val="20"/>
          <w:szCs w:val="20"/>
          <w:shd w:val="clear" w:color="auto" w:fill="FFFF99"/>
          <w:rtl/>
        </w:rPr>
        <w:t xml:space="preserve"> מיום 2.12.2012 עמ' 228</w:t>
      </w:r>
    </w:p>
    <w:p w:rsidR="00896C42" w:rsidRPr="00A54CBC" w:rsidRDefault="00896C42" w:rsidP="00896C42">
      <w:pPr>
        <w:pStyle w:val="P00"/>
        <w:ind w:left="0" w:right="1134"/>
        <w:rPr>
          <w:rFonts w:ascii="Courier" w:hAnsi="Courier" w:cs="FrankRuehl" w:hint="cs"/>
          <w:vanish/>
          <w:sz w:val="18"/>
          <w:szCs w:val="22"/>
          <w:shd w:val="clear" w:color="auto" w:fill="FFFF99"/>
          <w:rtl/>
          <w:lang w:eastAsia="en-US"/>
        </w:rPr>
      </w:pPr>
      <w:r w:rsidRPr="00A54CBC">
        <w:rPr>
          <w:rFonts w:ascii="Courier" w:hAnsi="Courier" w:cs="FrankRuehl" w:hint="cs"/>
          <w:vanish/>
          <w:sz w:val="18"/>
          <w:szCs w:val="22"/>
          <w:shd w:val="clear" w:color="auto" w:fill="FFFF99"/>
          <w:rtl/>
          <w:lang w:eastAsia="en-US"/>
        </w:rPr>
        <w:tab/>
      </w:r>
      <w:r w:rsidRPr="00A54CBC">
        <w:rPr>
          <w:rFonts w:ascii="Courier" w:hAnsi="Courier" w:cs="FrankRuehl" w:hint="cs"/>
          <w:vanish/>
          <w:sz w:val="18"/>
          <w:szCs w:val="22"/>
          <w:u w:val="single"/>
          <w:shd w:val="clear" w:color="auto" w:fill="FFFF99"/>
          <w:rtl/>
          <w:lang w:eastAsia="en-US"/>
        </w:rPr>
        <w:t>(א1)</w:t>
      </w:r>
      <w:r w:rsidRPr="00A54CBC">
        <w:rPr>
          <w:rFonts w:ascii="Courier" w:hAnsi="Courier" w:cs="FrankRuehl" w:hint="cs"/>
          <w:vanish/>
          <w:sz w:val="18"/>
          <w:szCs w:val="22"/>
          <w:u w:val="single"/>
          <w:shd w:val="clear" w:color="auto" w:fill="FFFF99"/>
          <w:rtl/>
          <w:lang w:eastAsia="en-US"/>
        </w:rPr>
        <w:tab/>
        <w:t xml:space="preserve">מאשר חתימה ינפיק לאדם שמונה </w:t>
      </w:r>
      <w:r w:rsidR="002B66D6" w:rsidRPr="00A54CBC">
        <w:rPr>
          <w:rFonts w:ascii="Courier" w:hAnsi="Courier" w:cs="FrankRuehl" w:hint="cs"/>
          <w:vanish/>
          <w:sz w:val="18"/>
          <w:szCs w:val="22"/>
          <w:u w:val="single"/>
          <w:shd w:val="clear" w:color="auto" w:fill="FFFF99"/>
          <w:rtl/>
          <w:lang w:eastAsia="en-US"/>
        </w:rPr>
        <w:t>כמורשה גישה לתיבת דואר אלקטרוני מאובטח מטעם גוף מפוקח, לפי בקשתו, מפתח פרטי ותעודה אלקטרונית לצורך עבודה עם מערכת דואר אלקטרוני מאובטח.</w:t>
      </w:r>
    </w:p>
    <w:p w:rsidR="00896C42" w:rsidRPr="00A54CBC" w:rsidRDefault="00896C42" w:rsidP="00896C42">
      <w:pPr>
        <w:pStyle w:val="P00"/>
        <w:spacing w:before="0"/>
        <w:ind w:left="0" w:right="1134"/>
        <w:rPr>
          <w:rFonts w:ascii="Courier" w:hAnsi="Courier" w:cs="FrankRuehl" w:hint="cs"/>
          <w:vanish/>
          <w:sz w:val="18"/>
          <w:szCs w:val="22"/>
          <w:shd w:val="clear" w:color="auto" w:fill="FFFF99"/>
          <w:rtl/>
          <w:lang w:eastAsia="en-US"/>
        </w:rPr>
      </w:pPr>
      <w:r w:rsidRPr="00A54CBC">
        <w:rPr>
          <w:rFonts w:ascii="Courier" w:hAnsi="Courier" w:cs="FrankRuehl" w:hint="cs"/>
          <w:vanish/>
          <w:sz w:val="18"/>
          <w:szCs w:val="22"/>
          <w:shd w:val="clear" w:color="auto" w:fill="FFFF99"/>
          <w:rtl/>
          <w:lang w:eastAsia="en-US"/>
        </w:rPr>
        <w:tab/>
        <w:t>(</w:t>
      </w:r>
      <w:r w:rsidRPr="00A54CBC">
        <w:rPr>
          <w:rFonts w:ascii="Courier" w:hAnsi="Courier" w:cs="FrankRuehl"/>
          <w:vanish/>
          <w:sz w:val="18"/>
          <w:szCs w:val="22"/>
          <w:shd w:val="clear" w:color="auto" w:fill="FFFF99"/>
          <w:rtl/>
          <w:lang w:eastAsia="en-US"/>
        </w:rPr>
        <w:t>ב</w:t>
      </w:r>
      <w:r w:rsidRPr="00A54CBC">
        <w:rPr>
          <w:rFonts w:ascii="Courier" w:hAnsi="Courier" w:cs="FrankRuehl" w:hint="cs"/>
          <w:vanish/>
          <w:sz w:val="18"/>
          <w:szCs w:val="22"/>
          <w:shd w:val="clear" w:color="auto" w:fill="FFFF99"/>
          <w:rtl/>
          <w:lang w:eastAsia="en-US"/>
        </w:rPr>
        <w:t>)</w:t>
      </w:r>
      <w:r w:rsidRPr="00A54CBC">
        <w:rPr>
          <w:rFonts w:ascii="Courier" w:hAnsi="Courier" w:cs="FrankRuehl" w:hint="cs"/>
          <w:vanish/>
          <w:sz w:val="18"/>
          <w:szCs w:val="22"/>
          <w:shd w:val="clear" w:color="auto" w:fill="FFFF99"/>
          <w:rtl/>
          <w:lang w:eastAsia="en-US"/>
        </w:rPr>
        <w:tab/>
        <w:t xml:space="preserve">מאשר חתימה לא ינפיק מפתח פרטי ותעודה אלקטרונית </w:t>
      </w:r>
      <w:r w:rsidRPr="00A54CBC">
        <w:rPr>
          <w:rFonts w:ascii="Courier" w:hAnsi="Courier" w:cs="FrankRuehl" w:hint="cs"/>
          <w:strike/>
          <w:vanish/>
          <w:sz w:val="18"/>
          <w:szCs w:val="22"/>
          <w:shd w:val="clear" w:color="auto" w:fill="FFFF99"/>
          <w:rtl/>
          <w:lang w:eastAsia="en-US"/>
        </w:rPr>
        <w:t>לפי תקנת משנה (א)</w:t>
      </w:r>
      <w:r w:rsidR="002B66D6" w:rsidRPr="00A54CBC">
        <w:rPr>
          <w:rFonts w:ascii="Courier" w:hAnsi="Courier" w:cs="FrankRuehl" w:hint="cs"/>
          <w:vanish/>
          <w:sz w:val="18"/>
          <w:szCs w:val="22"/>
          <w:shd w:val="clear" w:color="auto" w:fill="FFFF99"/>
          <w:rtl/>
          <w:lang w:eastAsia="en-US"/>
        </w:rPr>
        <w:t xml:space="preserve"> </w:t>
      </w:r>
      <w:r w:rsidR="002B66D6" w:rsidRPr="00A54CBC">
        <w:rPr>
          <w:rFonts w:ascii="Courier" w:hAnsi="Courier" w:cs="FrankRuehl" w:hint="cs"/>
          <w:vanish/>
          <w:sz w:val="18"/>
          <w:szCs w:val="22"/>
          <w:u w:val="single"/>
          <w:shd w:val="clear" w:color="auto" w:fill="FFFF99"/>
          <w:rtl/>
          <w:lang w:eastAsia="en-US"/>
        </w:rPr>
        <w:t>לפי תקנות משנה (א) או (א1)</w:t>
      </w:r>
      <w:r w:rsidRPr="00A54CBC">
        <w:rPr>
          <w:rFonts w:ascii="Courier" w:hAnsi="Courier" w:cs="FrankRuehl" w:hint="cs"/>
          <w:vanish/>
          <w:sz w:val="18"/>
          <w:szCs w:val="22"/>
          <w:shd w:val="clear" w:color="auto" w:fill="FFFF99"/>
          <w:rtl/>
          <w:lang w:eastAsia="en-US"/>
        </w:rPr>
        <w:t>, אלא לאחר שזיהה את המבקש ווידא כי בידיו אישור תקף מהרשות בדבר רישומו במגנא,</w:t>
      </w:r>
      <w:r w:rsidR="00E10821" w:rsidRPr="00A54CBC">
        <w:rPr>
          <w:rFonts w:ascii="Courier" w:hAnsi="Courier" w:cs="FrankRuehl" w:hint="cs"/>
          <w:vanish/>
          <w:sz w:val="18"/>
          <w:szCs w:val="22"/>
          <w:shd w:val="clear" w:color="auto" w:fill="FFFF99"/>
          <w:rtl/>
          <w:lang w:eastAsia="en-US"/>
        </w:rPr>
        <w:t xml:space="preserve"> </w:t>
      </w:r>
      <w:r w:rsidR="00E10821" w:rsidRPr="00A54CBC">
        <w:rPr>
          <w:rFonts w:ascii="Courier" w:hAnsi="Courier" w:cs="FrankRuehl" w:hint="cs"/>
          <w:vanish/>
          <w:sz w:val="18"/>
          <w:szCs w:val="22"/>
          <w:u w:val="single"/>
          <w:shd w:val="clear" w:color="auto" w:fill="FFFF99"/>
          <w:rtl/>
          <w:lang w:eastAsia="en-US"/>
        </w:rPr>
        <w:t>או בדבר רישומו במערכת דואר אלקטרוני מאובטח, לפי העניין,</w:t>
      </w:r>
      <w:r w:rsidRPr="00A54CBC">
        <w:rPr>
          <w:rFonts w:ascii="Courier" w:hAnsi="Courier" w:cs="FrankRuehl" w:hint="cs"/>
          <w:vanish/>
          <w:sz w:val="18"/>
          <w:szCs w:val="22"/>
          <w:shd w:val="clear" w:color="auto" w:fill="FFFF99"/>
          <w:rtl/>
          <w:lang w:eastAsia="en-US"/>
        </w:rPr>
        <w:t xml:space="preserve"> הכולל מספר מזהה ולאחר שקיבל הודעת דואר אלקטרוני מהרשות בדבר קיומו של מספר מזהה כאמור; מאשר החתימה יקבל לידיו וישמור ברשותו את אישור הרשות כאמור עם שאר מסמכי הזיהוי שאותם הוא מחויב לשמור באופן ולתקופה שנקבעה לגבי מסמכי הזיהוי לפי חוק חתימה אלקטרונית.</w:t>
      </w:r>
    </w:p>
    <w:p w:rsidR="00896C42" w:rsidRPr="00A54CBC" w:rsidRDefault="00896C42" w:rsidP="00896C42">
      <w:pPr>
        <w:pStyle w:val="P00"/>
        <w:spacing w:before="0"/>
        <w:ind w:left="0" w:right="1134"/>
        <w:rPr>
          <w:rFonts w:ascii="Courier" w:hAnsi="Courier" w:cs="FrankRuehl" w:hint="cs"/>
          <w:vanish/>
          <w:sz w:val="18"/>
          <w:szCs w:val="22"/>
          <w:shd w:val="clear" w:color="auto" w:fill="FFFF99"/>
          <w:rtl/>
          <w:lang w:eastAsia="en-US"/>
        </w:rPr>
      </w:pPr>
      <w:r w:rsidRPr="00A54CBC">
        <w:rPr>
          <w:rFonts w:ascii="Courier" w:hAnsi="Courier" w:cs="FrankRuehl" w:hint="cs"/>
          <w:vanish/>
          <w:sz w:val="18"/>
          <w:szCs w:val="22"/>
          <w:shd w:val="clear" w:color="auto" w:fill="FFFF99"/>
          <w:rtl/>
          <w:lang w:eastAsia="en-US"/>
        </w:rPr>
        <w:tab/>
        <w:t>(</w:t>
      </w:r>
      <w:r w:rsidRPr="00A54CBC">
        <w:rPr>
          <w:rFonts w:ascii="Courier" w:hAnsi="Courier" w:cs="FrankRuehl"/>
          <w:vanish/>
          <w:sz w:val="18"/>
          <w:szCs w:val="22"/>
          <w:shd w:val="clear" w:color="auto" w:fill="FFFF99"/>
          <w:rtl/>
          <w:lang w:eastAsia="en-US"/>
        </w:rPr>
        <w:t>ג</w:t>
      </w:r>
      <w:r w:rsidRPr="00A54CBC">
        <w:rPr>
          <w:rFonts w:ascii="Courier" w:hAnsi="Courier" w:cs="FrankRuehl" w:hint="cs"/>
          <w:vanish/>
          <w:sz w:val="18"/>
          <w:szCs w:val="22"/>
          <w:shd w:val="clear" w:color="auto" w:fill="FFFF99"/>
          <w:rtl/>
          <w:lang w:eastAsia="en-US"/>
        </w:rPr>
        <w:t>)</w:t>
      </w:r>
      <w:r w:rsidRPr="00A54CBC">
        <w:rPr>
          <w:rFonts w:ascii="Courier" w:hAnsi="Courier" w:cs="FrankRuehl" w:hint="cs"/>
          <w:vanish/>
          <w:sz w:val="18"/>
          <w:szCs w:val="22"/>
          <w:shd w:val="clear" w:color="auto" w:fill="FFFF99"/>
          <w:rtl/>
          <w:lang w:eastAsia="en-US"/>
        </w:rPr>
        <w:tab/>
        <w:t xml:space="preserve">המפתח הפרטי והתעודה האלקטרונית שמנפיק מאשר חתימה כאמור </w:t>
      </w:r>
      <w:r w:rsidRPr="00A54CBC">
        <w:rPr>
          <w:rFonts w:ascii="Courier" w:hAnsi="Courier" w:cs="FrankRuehl" w:hint="cs"/>
          <w:strike/>
          <w:vanish/>
          <w:sz w:val="18"/>
          <w:szCs w:val="22"/>
          <w:shd w:val="clear" w:color="auto" w:fill="FFFF99"/>
          <w:rtl/>
          <w:lang w:eastAsia="en-US"/>
        </w:rPr>
        <w:t>בתקנת משנה (א)</w:t>
      </w:r>
      <w:r w:rsidR="00E10821" w:rsidRPr="00A54CBC">
        <w:rPr>
          <w:rFonts w:ascii="Courier" w:hAnsi="Courier" w:cs="FrankRuehl" w:hint="cs"/>
          <w:vanish/>
          <w:sz w:val="18"/>
          <w:szCs w:val="22"/>
          <w:shd w:val="clear" w:color="auto" w:fill="FFFF99"/>
          <w:rtl/>
          <w:lang w:eastAsia="en-US"/>
        </w:rPr>
        <w:t xml:space="preserve"> </w:t>
      </w:r>
      <w:r w:rsidR="00E10821" w:rsidRPr="00A54CBC">
        <w:rPr>
          <w:rFonts w:ascii="Courier" w:hAnsi="Courier" w:cs="FrankRuehl" w:hint="cs"/>
          <w:vanish/>
          <w:sz w:val="18"/>
          <w:szCs w:val="22"/>
          <w:u w:val="single"/>
          <w:shd w:val="clear" w:color="auto" w:fill="FFFF99"/>
          <w:rtl/>
          <w:lang w:eastAsia="en-US"/>
        </w:rPr>
        <w:t>בתקנות משנה (א) או (א1)</w:t>
      </w:r>
      <w:r w:rsidRPr="00A54CBC">
        <w:rPr>
          <w:rFonts w:ascii="Courier" w:hAnsi="Courier" w:cs="FrankRuehl" w:hint="cs"/>
          <w:vanish/>
          <w:sz w:val="18"/>
          <w:szCs w:val="22"/>
          <w:shd w:val="clear" w:color="auto" w:fill="FFFF99"/>
          <w:rtl/>
          <w:lang w:eastAsia="en-US"/>
        </w:rPr>
        <w:t>, יאוחסנו על גבי אסימון (</w:t>
      </w:r>
      <w:r w:rsidRPr="00A54CBC">
        <w:rPr>
          <w:rFonts w:cs="FrankRuehl"/>
          <w:vanish/>
          <w:sz w:val="18"/>
          <w:szCs w:val="22"/>
          <w:shd w:val="clear" w:color="auto" w:fill="FFFF99"/>
          <w:lang w:eastAsia="en-US"/>
        </w:rPr>
        <w:t>token</w:t>
      </w:r>
      <w:r w:rsidRPr="00A54CBC">
        <w:rPr>
          <w:rFonts w:cs="FrankRuehl" w:hint="cs"/>
          <w:vanish/>
          <w:sz w:val="18"/>
          <w:szCs w:val="22"/>
          <w:shd w:val="clear" w:color="auto" w:fill="FFFF99"/>
          <w:rtl/>
          <w:lang w:eastAsia="en-US"/>
        </w:rPr>
        <w:t>)</w:t>
      </w:r>
      <w:r w:rsidRPr="00A54CBC">
        <w:rPr>
          <w:rFonts w:ascii="Courier" w:hAnsi="Courier" w:cs="FrankRuehl" w:hint="cs"/>
          <w:vanish/>
          <w:sz w:val="18"/>
          <w:szCs w:val="22"/>
          <w:shd w:val="clear" w:color="auto" w:fill="FFFF99"/>
          <w:rtl/>
          <w:lang w:eastAsia="en-US"/>
        </w:rPr>
        <w:t xml:space="preserve"> מוגן סיסמה, העומד בתנאים כפי שתורה הרשות </w:t>
      </w:r>
      <w:r w:rsidRPr="00A54CBC">
        <w:rPr>
          <w:rFonts w:ascii="Courier" w:hAnsi="Courier" w:cs="FrankRuehl"/>
          <w:vanish/>
          <w:sz w:val="18"/>
          <w:szCs w:val="22"/>
          <w:shd w:val="clear" w:color="auto" w:fill="FFFF99"/>
          <w:rtl/>
          <w:lang w:eastAsia="en-US"/>
        </w:rPr>
        <w:t>ב</w:t>
      </w:r>
      <w:r w:rsidRPr="00A54CBC">
        <w:rPr>
          <w:rFonts w:ascii="Courier" w:hAnsi="Courier" w:cs="FrankRuehl" w:hint="cs"/>
          <w:vanish/>
          <w:sz w:val="18"/>
          <w:szCs w:val="22"/>
          <w:shd w:val="clear" w:color="auto" w:fill="FFFF99"/>
          <w:rtl/>
          <w:lang w:eastAsia="en-US"/>
        </w:rPr>
        <w:t>מסמך הטכני; תהליך יצירת המפתח הפרטי על גבי האסימון יהיה בלתי ניתן לשחזור, ויבטיח כי אמצעי החתימה יהיה בשליטתו הבלעדית של מורשה החתימה האלקטרונית</w:t>
      </w:r>
      <w:r w:rsidR="00E10821" w:rsidRPr="00A54CBC">
        <w:rPr>
          <w:rFonts w:ascii="Courier" w:hAnsi="Courier" w:cs="FrankRuehl" w:hint="cs"/>
          <w:vanish/>
          <w:sz w:val="18"/>
          <w:szCs w:val="22"/>
          <w:shd w:val="clear" w:color="auto" w:fill="FFFF99"/>
          <w:rtl/>
          <w:lang w:eastAsia="en-US"/>
        </w:rPr>
        <w:t xml:space="preserve"> </w:t>
      </w:r>
      <w:r w:rsidR="00E10821" w:rsidRPr="00A54CBC">
        <w:rPr>
          <w:rFonts w:ascii="Courier" w:hAnsi="Courier" w:cs="FrankRuehl" w:hint="cs"/>
          <w:vanish/>
          <w:sz w:val="18"/>
          <w:szCs w:val="22"/>
          <w:u w:val="single"/>
          <w:shd w:val="clear" w:color="auto" w:fill="FFFF99"/>
          <w:rtl/>
          <w:lang w:eastAsia="en-US"/>
        </w:rPr>
        <w:t>או מורשה הגישה לתיבת דואר אלקטרוני מאובטח, לפי העניין,</w:t>
      </w:r>
      <w:r w:rsidRPr="00A54CBC">
        <w:rPr>
          <w:rFonts w:ascii="Courier" w:hAnsi="Courier" w:cs="FrankRuehl" w:hint="cs"/>
          <w:vanish/>
          <w:sz w:val="18"/>
          <w:szCs w:val="22"/>
          <w:shd w:val="clear" w:color="auto" w:fill="FFFF99"/>
          <w:rtl/>
          <w:lang w:eastAsia="en-US"/>
        </w:rPr>
        <w:t xml:space="preserve"> מרגע היווצרותו.</w:t>
      </w:r>
    </w:p>
    <w:p w:rsidR="00896C42" w:rsidRPr="00A54CBC" w:rsidRDefault="00896C42" w:rsidP="00896C42">
      <w:pPr>
        <w:pStyle w:val="P00"/>
        <w:spacing w:before="0"/>
        <w:ind w:left="0" w:right="1134"/>
        <w:rPr>
          <w:rFonts w:ascii="Courier" w:hAnsi="Courier" w:cs="FrankRuehl" w:hint="cs"/>
          <w:strike/>
          <w:vanish/>
          <w:sz w:val="18"/>
          <w:szCs w:val="22"/>
          <w:shd w:val="clear" w:color="auto" w:fill="FFFF99"/>
          <w:rtl/>
          <w:lang w:eastAsia="en-US"/>
        </w:rPr>
      </w:pPr>
      <w:r w:rsidRPr="00A54CBC">
        <w:rPr>
          <w:rFonts w:ascii="Courier" w:hAnsi="Courier" w:cs="FrankRuehl" w:hint="cs"/>
          <w:vanish/>
          <w:sz w:val="18"/>
          <w:szCs w:val="22"/>
          <w:shd w:val="clear" w:color="auto" w:fill="FFFF99"/>
          <w:rtl/>
          <w:lang w:eastAsia="en-US"/>
        </w:rPr>
        <w:tab/>
      </w:r>
      <w:r w:rsidRPr="00A54CBC">
        <w:rPr>
          <w:rFonts w:ascii="Courier" w:hAnsi="Courier" w:cs="FrankRuehl" w:hint="cs"/>
          <w:strike/>
          <w:vanish/>
          <w:sz w:val="18"/>
          <w:szCs w:val="22"/>
          <w:shd w:val="clear" w:color="auto" w:fill="FFFF99"/>
          <w:rtl/>
          <w:lang w:eastAsia="en-US"/>
        </w:rPr>
        <w:t>(</w:t>
      </w:r>
      <w:r w:rsidRPr="00A54CBC">
        <w:rPr>
          <w:rFonts w:ascii="Courier" w:hAnsi="Courier" w:cs="FrankRuehl"/>
          <w:strike/>
          <w:vanish/>
          <w:sz w:val="18"/>
          <w:szCs w:val="22"/>
          <w:shd w:val="clear" w:color="auto" w:fill="FFFF99"/>
          <w:rtl/>
          <w:lang w:eastAsia="en-US"/>
        </w:rPr>
        <w:t>ד</w:t>
      </w:r>
      <w:r w:rsidRPr="00A54CBC">
        <w:rPr>
          <w:rFonts w:ascii="Courier" w:hAnsi="Courier" w:cs="FrankRuehl" w:hint="cs"/>
          <w:strike/>
          <w:vanish/>
          <w:sz w:val="18"/>
          <w:szCs w:val="22"/>
          <w:shd w:val="clear" w:color="auto" w:fill="FFFF99"/>
          <w:rtl/>
          <w:lang w:eastAsia="en-US"/>
        </w:rPr>
        <w:t>)</w:t>
      </w:r>
      <w:r w:rsidRPr="00A54CBC">
        <w:rPr>
          <w:rFonts w:ascii="Courier" w:hAnsi="Courier" w:cs="FrankRuehl" w:hint="cs"/>
          <w:strike/>
          <w:vanish/>
          <w:sz w:val="18"/>
          <w:szCs w:val="22"/>
          <w:shd w:val="clear" w:color="auto" w:fill="FFFF99"/>
          <w:rtl/>
          <w:lang w:eastAsia="en-US"/>
        </w:rPr>
        <w:tab/>
        <w:t>תעודה אלקטרונית שמנפיק מאשר חתימה כאמור בתקנה זו תהיה בהתאם להוראות חוק חתימה אלקטרונית ותיערך בשפה, בתוכן, בפורמט ובמבנה כפי שתורה הרשות במסמך הטכני; התעודה האלקטרונית תכלול, נוסף על הפרטים הנדרשים לפי חוק חתימה אלקטרונית, גם פרטי זיהוי של הגורם המדווח שבשמו רשאי מורשה החתימה האלקטרונית לדווח באמצעות אותה תעודה אלקטרונית, ויצוין בתעודה האלקטרונית כי השימוש בה נועד רק לצורך דיווח אלקטרוני לרשות בהתאם לתקנות אלה; לא תיקבע בתעודה האלקטרונית כל מגבלה נוספת ביחס לשימוש המותר בה בקשר עם דיווח אלקטרוני לרשות; בעל התעודה האלקטרונית יהיה מורשה החתימה האלקטרונית.</w:t>
      </w:r>
    </w:p>
    <w:p w:rsidR="00E10821" w:rsidRPr="00A54CBC" w:rsidRDefault="00E10821" w:rsidP="00896C42">
      <w:pPr>
        <w:pStyle w:val="P00"/>
        <w:spacing w:before="0"/>
        <w:ind w:left="0" w:right="1134"/>
        <w:rPr>
          <w:rFonts w:ascii="Courier" w:hAnsi="Courier" w:cs="FrankRuehl" w:hint="cs"/>
          <w:vanish/>
          <w:sz w:val="18"/>
          <w:szCs w:val="22"/>
          <w:u w:val="single"/>
          <w:shd w:val="clear" w:color="auto" w:fill="FFFF99"/>
          <w:rtl/>
          <w:lang w:eastAsia="en-US"/>
        </w:rPr>
      </w:pPr>
      <w:r w:rsidRPr="00A54CBC">
        <w:rPr>
          <w:rFonts w:ascii="Courier" w:hAnsi="Courier" w:cs="FrankRuehl" w:hint="cs"/>
          <w:vanish/>
          <w:sz w:val="18"/>
          <w:szCs w:val="22"/>
          <w:shd w:val="clear" w:color="auto" w:fill="FFFF99"/>
          <w:rtl/>
          <w:lang w:eastAsia="en-US"/>
        </w:rPr>
        <w:tab/>
      </w:r>
      <w:r w:rsidRPr="00A54CBC">
        <w:rPr>
          <w:rFonts w:ascii="Courier" w:hAnsi="Courier" w:cs="FrankRuehl" w:hint="cs"/>
          <w:vanish/>
          <w:sz w:val="18"/>
          <w:szCs w:val="22"/>
          <w:u w:val="single"/>
          <w:shd w:val="clear" w:color="auto" w:fill="FFFF99"/>
          <w:rtl/>
          <w:lang w:eastAsia="en-US"/>
        </w:rPr>
        <w:t>(ד)</w:t>
      </w:r>
      <w:r w:rsidRPr="00A54CBC">
        <w:rPr>
          <w:rFonts w:ascii="Courier" w:hAnsi="Courier" w:cs="FrankRuehl" w:hint="cs"/>
          <w:vanish/>
          <w:sz w:val="18"/>
          <w:szCs w:val="22"/>
          <w:u w:val="single"/>
          <w:shd w:val="clear" w:color="auto" w:fill="FFFF99"/>
          <w:rtl/>
          <w:lang w:eastAsia="en-US"/>
        </w:rPr>
        <w:tab/>
        <w:t xml:space="preserve">תעודה אלקטרונית שמנפיק מאשר חתימה כאמור </w:t>
      </w:r>
      <w:r w:rsidR="00493F86" w:rsidRPr="00A54CBC">
        <w:rPr>
          <w:rFonts w:ascii="Courier" w:hAnsi="Courier" w:cs="FrankRuehl" w:hint="cs"/>
          <w:vanish/>
          <w:sz w:val="18"/>
          <w:szCs w:val="22"/>
          <w:u w:val="single"/>
          <w:shd w:val="clear" w:color="auto" w:fill="FFFF99"/>
          <w:rtl/>
          <w:lang w:eastAsia="en-US"/>
        </w:rPr>
        <w:t>בתקנה זו תהיה בהתאם להוראות חוק חתימה אלקטרונית ותיערך בשפה, בתוכן, בפורמט ובמבנה כפי שתורה הרשות במסמך הטכני; התעודה האלקטרונית תכלול, נוסף על הפרטים הנדרשים לפי חוק חתימה אלקטרונית גם פרטים אלה:</w:t>
      </w:r>
    </w:p>
    <w:p w:rsidR="00493F86" w:rsidRPr="00A54CBC" w:rsidRDefault="00493F86" w:rsidP="00493F86">
      <w:pPr>
        <w:pStyle w:val="P00"/>
        <w:spacing w:before="0"/>
        <w:ind w:left="1021" w:right="1134"/>
        <w:rPr>
          <w:rFonts w:ascii="Courier" w:hAnsi="Courier" w:cs="FrankRuehl" w:hint="cs"/>
          <w:vanish/>
          <w:sz w:val="18"/>
          <w:szCs w:val="22"/>
          <w:u w:val="single"/>
          <w:shd w:val="clear" w:color="auto" w:fill="FFFF99"/>
          <w:rtl/>
          <w:lang w:eastAsia="en-US"/>
        </w:rPr>
      </w:pPr>
      <w:r w:rsidRPr="00A54CBC">
        <w:rPr>
          <w:rFonts w:ascii="Courier" w:hAnsi="Courier" w:cs="FrankRuehl" w:hint="cs"/>
          <w:vanish/>
          <w:sz w:val="18"/>
          <w:szCs w:val="22"/>
          <w:u w:val="single"/>
          <w:shd w:val="clear" w:color="auto" w:fill="FFFF99"/>
          <w:rtl/>
          <w:lang w:eastAsia="en-US"/>
        </w:rPr>
        <w:t>(1)</w:t>
      </w:r>
      <w:r w:rsidRPr="00A54CBC">
        <w:rPr>
          <w:rFonts w:ascii="Courier" w:hAnsi="Courier" w:cs="FrankRuehl" w:hint="cs"/>
          <w:vanish/>
          <w:sz w:val="18"/>
          <w:szCs w:val="22"/>
          <w:u w:val="single"/>
          <w:shd w:val="clear" w:color="auto" w:fill="FFFF99"/>
          <w:rtl/>
          <w:lang w:eastAsia="en-US"/>
        </w:rPr>
        <w:tab/>
        <w:t xml:space="preserve">בתעודה המשמשת רק לצורך עבודה עם תיבת דואר אלקטרוני מאובטח </w:t>
      </w:r>
      <w:r w:rsidRPr="00A54CBC">
        <w:rPr>
          <w:rFonts w:ascii="Courier" w:hAnsi="Courier" w:cs="FrankRuehl"/>
          <w:vanish/>
          <w:sz w:val="18"/>
          <w:szCs w:val="22"/>
          <w:u w:val="single"/>
          <w:shd w:val="clear" w:color="auto" w:fill="FFFF99"/>
          <w:rtl/>
          <w:lang w:eastAsia="en-US"/>
        </w:rPr>
        <w:t>–</w:t>
      </w:r>
      <w:r w:rsidRPr="00A54CBC">
        <w:rPr>
          <w:rFonts w:ascii="Courier" w:hAnsi="Courier" w:cs="FrankRuehl" w:hint="cs"/>
          <w:vanish/>
          <w:sz w:val="18"/>
          <w:szCs w:val="22"/>
          <w:u w:val="single"/>
          <w:shd w:val="clear" w:color="auto" w:fill="FFFF99"/>
          <w:rtl/>
          <w:lang w:eastAsia="en-US"/>
        </w:rPr>
        <w:t xml:space="preserve"> פרטי המספר המזהה וציון העובדה כי השימוש בתעודה נועד רק לצורך עבודה עם תיבת דואר אלקטרוני מאובטח; לא תיקבע בתעודה האלקטרונית כל מגבלה לעניין השימוש המותר בה לצורך עבודה עם תיבת דואר אלקטרוני מאובטח; בעל התעודה האלקטרונית יהיה מורשה הגישה לתיבת דואר אלקטרוני מאובטח;</w:t>
      </w:r>
    </w:p>
    <w:p w:rsidR="00493F86" w:rsidRPr="00A54CBC" w:rsidRDefault="00493F86" w:rsidP="00493F86">
      <w:pPr>
        <w:pStyle w:val="P00"/>
        <w:spacing w:before="0"/>
        <w:ind w:left="1021" w:right="1134"/>
        <w:rPr>
          <w:rFonts w:ascii="Courier" w:hAnsi="Courier" w:cs="FrankRuehl" w:hint="cs"/>
          <w:vanish/>
          <w:sz w:val="18"/>
          <w:szCs w:val="22"/>
          <w:u w:val="single"/>
          <w:shd w:val="clear" w:color="auto" w:fill="FFFF99"/>
          <w:rtl/>
          <w:lang w:eastAsia="en-US"/>
        </w:rPr>
      </w:pPr>
      <w:r w:rsidRPr="00A54CBC">
        <w:rPr>
          <w:rFonts w:ascii="Courier" w:hAnsi="Courier" w:cs="FrankRuehl" w:hint="cs"/>
          <w:vanish/>
          <w:sz w:val="18"/>
          <w:szCs w:val="22"/>
          <w:u w:val="single"/>
          <w:shd w:val="clear" w:color="auto" w:fill="FFFF99"/>
          <w:rtl/>
          <w:lang w:eastAsia="en-US"/>
        </w:rPr>
        <w:t>(2)</w:t>
      </w:r>
      <w:r w:rsidRPr="00A54CBC">
        <w:rPr>
          <w:rFonts w:ascii="Courier" w:hAnsi="Courier" w:cs="FrankRuehl" w:hint="cs"/>
          <w:vanish/>
          <w:sz w:val="18"/>
          <w:szCs w:val="22"/>
          <w:u w:val="single"/>
          <w:shd w:val="clear" w:color="auto" w:fill="FFFF99"/>
          <w:rtl/>
          <w:lang w:eastAsia="en-US"/>
        </w:rPr>
        <w:tab/>
        <w:t xml:space="preserve">בתעודה המשמשת לצורך דיווח אלקטרוני במגנא בלבד או לצורך דיווח אלקטרוני למגנא וכן לצורך עבודה עם תיבת דואר אלקטרוני מאובטח </w:t>
      </w:r>
      <w:r w:rsidRPr="00A54CBC">
        <w:rPr>
          <w:rFonts w:ascii="Courier" w:hAnsi="Courier" w:cs="FrankRuehl"/>
          <w:vanish/>
          <w:sz w:val="18"/>
          <w:szCs w:val="22"/>
          <w:u w:val="single"/>
          <w:shd w:val="clear" w:color="auto" w:fill="FFFF99"/>
          <w:rtl/>
          <w:lang w:eastAsia="en-US"/>
        </w:rPr>
        <w:t>–</w:t>
      </w:r>
      <w:r w:rsidRPr="00A54CBC">
        <w:rPr>
          <w:rFonts w:ascii="Courier" w:hAnsi="Courier" w:cs="FrankRuehl" w:hint="cs"/>
          <w:vanish/>
          <w:sz w:val="18"/>
          <w:szCs w:val="22"/>
          <w:u w:val="single"/>
          <w:shd w:val="clear" w:color="auto" w:fill="FFFF99"/>
          <w:rtl/>
          <w:lang w:eastAsia="en-US"/>
        </w:rPr>
        <w:t xml:space="preserve"> פרטי מספר מזהה, וציון העובדה כי השימוש בתעודה נועד רק לצורך דיווח אלקטרוני במגנא ולצורך עבודה עם תיבת דואר אלקטרוני מאובטח, אם מחזיק התעודה הורשה לכך; לא תיקבע בתעודה האלקטרונית כל מגבלה לעניין השימוש המותר בה לצורך דיווח אלקטרוני במגנא ולצורך עבודה עם תיבת דואר אלקטרוני מאובטח; בעל התעודה יהיה מורשה חתימה אלקטרונית כהגדרתו בתקנות דיווח אלקטרוני;</w:t>
      </w:r>
    </w:p>
    <w:p w:rsidR="00493F86" w:rsidRPr="00A54CBC" w:rsidRDefault="00493F86" w:rsidP="00493F86">
      <w:pPr>
        <w:pStyle w:val="P00"/>
        <w:spacing w:before="0"/>
        <w:ind w:left="1021" w:right="1134"/>
        <w:rPr>
          <w:rFonts w:ascii="Courier" w:hAnsi="Courier" w:cs="FrankRuehl" w:hint="cs"/>
          <w:vanish/>
          <w:sz w:val="18"/>
          <w:szCs w:val="22"/>
          <w:shd w:val="clear" w:color="auto" w:fill="FFFF99"/>
          <w:rtl/>
          <w:lang w:eastAsia="en-US"/>
        </w:rPr>
      </w:pPr>
      <w:r w:rsidRPr="00A54CBC">
        <w:rPr>
          <w:rFonts w:ascii="Courier" w:hAnsi="Courier" w:cs="FrankRuehl" w:hint="cs"/>
          <w:vanish/>
          <w:sz w:val="18"/>
          <w:szCs w:val="22"/>
          <w:u w:val="single"/>
          <w:shd w:val="clear" w:color="auto" w:fill="FFFF99"/>
          <w:rtl/>
          <w:lang w:eastAsia="en-US"/>
        </w:rPr>
        <w:t>(3)</w:t>
      </w:r>
      <w:r w:rsidRPr="00A54CBC">
        <w:rPr>
          <w:rFonts w:ascii="Courier" w:hAnsi="Courier" w:cs="FrankRuehl" w:hint="cs"/>
          <w:vanish/>
          <w:sz w:val="18"/>
          <w:szCs w:val="22"/>
          <w:u w:val="single"/>
          <w:shd w:val="clear" w:color="auto" w:fill="FFFF99"/>
          <w:rtl/>
          <w:lang w:eastAsia="en-US"/>
        </w:rPr>
        <w:tab/>
        <w:t>בכללים לפי סעיף 44יא לחוק תוכל הרשות לקבוע הוראות לעניין אופן השימוש בתעודה אלקטרונית שהונפקה כאמור בפסקאות (1) או (2) לחתימה אלקטרונית במערכת דואר אלקטרוני מאובטח.</w:t>
      </w:r>
    </w:p>
    <w:p w:rsidR="00015D0F" w:rsidRPr="00A54CBC" w:rsidRDefault="00015D0F" w:rsidP="00015D0F">
      <w:pPr>
        <w:pStyle w:val="P00"/>
        <w:spacing w:before="0"/>
        <w:ind w:left="0" w:right="1134"/>
        <w:rPr>
          <w:rStyle w:val="default"/>
          <w:rFonts w:cs="FrankRuehl" w:hint="cs"/>
          <w:vanish/>
          <w:sz w:val="20"/>
          <w:szCs w:val="20"/>
          <w:shd w:val="clear" w:color="auto" w:fill="FFFF99"/>
          <w:rtl/>
        </w:rPr>
      </w:pPr>
    </w:p>
    <w:p w:rsidR="00015D0F" w:rsidRPr="00A54CBC" w:rsidRDefault="00015D0F" w:rsidP="00015D0F">
      <w:pPr>
        <w:pStyle w:val="P00"/>
        <w:spacing w:before="0"/>
        <w:ind w:left="0" w:right="1134"/>
        <w:rPr>
          <w:rStyle w:val="default"/>
          <w:rFonts w:cs="FrankRuehl" w:hint="cs"/>
          <w:vanish/>
          <w:color w:val="FF0000"/>
          <w:sz w:val="20"/>
          <w:szCs w:val="20"/>
          <w:shd w:val="clear" w:color="auto" w:fill="FFFF99"/>
          <w:rtl/>
        </w:rPr>
      </w:pPr>
      <w:r w:rsidRPr="00A54CBC">
        <w:rPr>
          <w:rStyle w:val="default"/>
          <w:rFonts w:cs="FrankRuehl" w:hint="cs"/>
          <w:vanish/>
          <w:color w:val="FF0000"/>
          <w:sz w:val="20"/>
          <w:szCs w:val="20"/>
          <w:shd w:val="clear" w:color="auto" w:fill="FFFF99"/>
          <w:rtl/>
        </w:rPr>
        <w:t>מיום 19.7.2016</w:t>
      </w:r>
    </w:p>
    <w:p w:rsidR="00015D0F" w:rsidRPr="00A54CBC" w:rsidRDefault="00015D0F" w:rsidP="00015D0F">
      <w:pPr>
        <w:pStyle w:val="P00"/>
        <w:spacing w:before="0"/>
        <w:ind w:left="0" w:right="1134"/>
        <w:rPr>
          <w:rStyle w:val="default"/>
          <w:rFonts w:cs="FrankRuehl" w:hint="cs"/>
          <w:vanish/>
          <w:sz w:val="20"/>
          <w:szCs w:val="20"/>
          <w:shd w:val="clear" w:color="auto" w:fill="FFFF99"/>
          <w:rtl/>
        </w:rPr>
      </w:pPr>
      <w:r w:rsidRPr="00A54CBC">
        <w:rPr>
          <w:rStyle w:val="default"/>
          <w:rFonts w:cs="FrankRuehl" w:hint="cs"/>
          <w:b/>
          <w:bCs/>
          <w:vanish/>
          <w:sz w:val="20"/>
          <w:szCs w:val="20"/>
          <w:shd w:val="clear" w:color="auto" w:fill="FFFF99"/>
          <w:rtl/>
        </w:rPr>
        <w:t>תק' תשע"ו-2016</w:t>
      </w:r>
    </w:p>
    <w:p w:rsidR="00015D0F" w:rsidRPr="00A54CBC" w:rsidRDefault="00015D0F" w:rsidP="00015D0F">
      <w:pPr>
        <w:pStyle w:val="P00"/>
        <w:spacing w:before="0"/>
        <w:ind w:left="0" w:right="1134"/>
        <w:rPr>
          <w:rStyle w:val="default"/>
          <w:rFonts w:cs="FrankRuehl" w:hint="cs"/>
          <w:vanish/>
          <w:sz w:val="20"/>
          <w:szCs w:val="20"/>
          <w:shd w:val="clear" w:color="auto" w:fill="FFFF99"/>
          <w:rtl/>
        </w:rPr>
      </w:pPr>
      <w:hyperlink r:id="rId38" w:history="1">
        <w:r w:rsidRPr="00A54CBC">
          <w:rPr>
            <w:rStyle w:val="Hyperlink"/>
            <w:rFonts w:cs="FrankRuehl" w:hint="cs"/>
            <w:vanish/>
            <w:szCs w:val="20"/>
            <w:shd w:val="clear" w:color="auto" w:fill="FFFF99"/>
            <w:rtl/>
          </w:rPr>
          <w:t>ק"ת תשע"ו מס' 7690</w:t>
        </w:r>
      </w:hyperlink>
      <w:r w:rsidRPr="00A54CBC">
        <w:rPr>
          <w:rStyle w:val="default"/>
          <w:rFonts w:cs="FrankRuehl" w:hint="cs"/>
          <w:vanish/>
          <w:sz w:val="20"/>
          <w:szCs w:val="20"/>
          <w:shd w:val="clear" w:color="auto" w:fill="FFFF99"/>
          <w:rtl/>
        </w:rPr>
        <w:t xml:space="preserve"> מיום 19.7.2016 עמ' 1637</w:t>
      </w:r>
    </w:p>
    <w:p w:rsidR="00015D0F" w:rsidRPr="00A54CBC" w:rsidRDefault="00015D0F" w:rsidP="00015D0F">
      <w:pPr>
        <w:pStyle w:val="P00"/>
        <w:ind w:left="0" w:right="1134"/>
        <w:rPr>
          <w:rFonts w:cs="FrankRuehl" w:hint="cs"/>
          <w:vanish/>
          <w:sz w:val="18"/>
          <w:szCs w:val="22"/>
          <w:u w:val="single"/>
          <w:shd w:val="clear" w:color="auto" w:fill="FFFF99"/>
          <w:rtl/>
          <w:lang w:eastAsia="en-US"/>
        </w:rPr>
      </w:pPr>
      <w:r w:rsidRPr="00A54CBC">
        <w:rPr>
          <w:rFonts w:cs="FrankRuehl" w:hint="cs"/>
          <w:vanish/>
          <w:sz w:val="18"/>
          <w:szCs w:val="22"/>
          <w:shd w:val="clear" w:color="auto" w:fill="FFFF99"/>
          <w:rtl/>
          <w:lang w:eastAsia="en-US"/>
        </w:rPr>
        <w:tab/>
      </w:r>
      <w:r w:rsidRPr="00A54CBC">
        <w:rPr>
          <w:rFonts w:cs="FrankRuehl" w:hint="cs"/>
          <w:vanish/>
          <w:sz w:val="18"/>
          <w:szCs w:val="22"/>
          <w:u w:val="single"/>
          <w:shd w:val="clear" w:color="auto" w:fill="FFFF99"/>
          <w:rtl/>
          <w:lang w:eastAsia="en-US"/>
        </w:rPr>
        <w:t>(א2)</w:t>
      </w:r>
      <w:r w:rsidRPr="00A54CBC">
        <w:rPr>
          <w:rFonts w:cs="FrankRuehl" w:hint="cs"/>
          <w:vanish/>
          <w:sz w:val="18"/>
          <w:szCs w:val="22"/>
          <w:u w:val="single"/>
          <w:shd w:val="clear" w:color="auto" w:fill="FFFF99"/>
          <w:rtl/>
          <w:lang w:eastAsia="en-US"/>
        </w:rPr>
        <w:tab/>
        <w:t xml:space="preserve">מאשר חתימה ינפיק למצביע מורשה לפי בקשתו, מפתח פרטי ותעודה אלקטרונית לצורך </w:t>
      </w:r>
      <w:r w:rsidR="00E10232" w:rsidRPr="00A54CBC">
        <w:rPr>
          <w:rFonts w:cs="FrankRuehl" w:hint="cs"/>
          <w:vanish/>
          <w:sz w:val="18"/>
          <w:szCs w:val="22"/>
          <w:u w:val="single"/>
          <w:shd w:val="clear" w:color="auto" w:fill="FFFF99"/>
          <w:rtl/>
          <w:lang w:eastAsia="en-US"/>
        </w:rPr>
        <w:t>הצבעה במערכת ההצבעה האלקטרונית.</w:t>
      </w:r>
    </w:p>
    <w:p w:rsidR="00015D0F" w:rsidRPr="00A54CBC" w:rsidRDefault="00015D0F" w:rsidP="00015D0F">
      <w:pPr>
        <w:pStyle w:val="P00"/>
        <w:spacing w:before="0"/>
        <w:ind w:left="0" w:right="1134"/>
        <w:rPr>
          <w:rFonts w:cs="FrankRuehl"/>
          <w:vanish/>
          <w:sz w:val="18"/>
          <w:szCs w:val="22"/>
          <w:shd w:val="clear" w:color="auto" w:fill="FFFF99"/>
          <w:rtl/>
          <w:lang w:eastAsia="en-US"/>
        </w:rPr>
      </w:pPr>
      <w:r w:rsidRPr="00A54CBC">
        <w:rPr>
          <w:rFonts w:cs="FrankRuehl" w:hint="cs"/>
          <w:vanish/>
          <w:sz w:val="18"/>
          <w:szCs w:val="22"/>
          <w:shd w:val="clear" w:color="auto" w:fill="FFFF99"/>
          <w:rtl/>
          <w:lang w:eastAsia="en-US"/>
        </w:rPr>
        <w:tab/>
        <w:t>(</w:t>
      </w:r>
      <w:r w:rsidRPr="00A54CBC">
        <w:rPr>
          <w:rFonts w:cs="FrankRuehl"/>
          <w:vanish/>
          <w:sz w:val="18"/>
          <w:szCs w:val="22"/>
          <w:shd w:val="clear" w:color="auto" w:fill="FFFF99"/>
          <w:rtl/>
          <w:lang w:eastAsia="en-US"/>
        </w:rPr>
        <w:t>ב</w:t>
      </w:r>
      <w:r w:rsidRPr="00A54CBC">
        <w:rPr>
          <w:rFonts w:cs="FrankRuehl" w:hint="cs"/>
          <w:vanish/>
          <w:sz w:val="18"/>
          <w:szCs w:val="22"/>
          <w:shd w:val="clear" w:color="auto" w:fill="FFFF99"/>
          <w:rtl/>
          <w:lang w:eastAsia="en-US"/>
        </w:rPr>
        <w:t>)</w:t>
      </w:r>
      <w:r w:rsidRPr="00A54CBC">
        <w:rPr>
          <w:rFonts w:cs="FrankRuehl" w:hint="cs"/>
          <w:vanish/>
          <w:sz w:val="18"/>
          <w:szCs w:val="22"/>
          <w:shd w:val="clear" w:color="auto" w:fill="FFFF99"/>
          <w:rtl/>
          <w:lang w:eastAsia="en-US"/>
        </w:rPr>
        <w:tab/>
        <w:t xml:space="preserve">מאשר חתימה לא ינפיק מפתח פרטי ותעודה אלקטרונית לפי תקנות משנה </w:t>
      </w:r>
      <w:r w:rsidRPr="00A54CBC">
        <w:rPr>
          <w:rFonts w:cs="FrankRuehl" w:hint="cs"/>
          <w:strike/>
          <w:vanish/>
          <w:sz w:val="18"/>
          <w:szCs w:val="22"/>
          <w:shd w:val="clear" w:color="auto" w:fill="FFFF99"/>
          <w:rtl/>
          <w:lang w:eastAsia="en-US"/>
        </w:rPr>
        <w:t>(א) או (א1)</w:t>
      </w:r>
      <w:r w:rsidR="00E10232" w:rsidRPr="00A54CBC">
        <w:rPr>
          <w:rFonts w:cs="FrankRuehl" w:hint="cs"/>
          <w:vanish/>
          <w:sz w:val="18"/>
          <w:szCs w:val="22"/>
          <w:shd w:val="clear" w:color="auto" w:fill="FFFF99"/>
          <w:rtl/>
          <w:lang w:eastAsia="en-US"/>
        </w:rPr>
        <w:t xml:space="preserve"> </w:t>
      </w:r>
      <w:r w:rsidR="00E10232" w:rsidRPr="00A54CBC">
        <w:rPr>
          <w:rFonts w:cs="FrankRuehl" w:hint="cs"/>
          <w:vanish/>
          <w:sz w:val="18"/>
          <w:szCs w:val="22"/>
          <w:u w:val="single"/>
          <w:shd w:val="clear" w:color="auto" w:fill="FFFF99"/>
          <w:rtl/>
          <w:lang w:eastAsia="en-US"/>
        </w:rPr>
        <w:t>(א) עד (א2)</w:t>
      </w:r>
      <w:r w:rsidRPr="00A54CBC">
        <w:rPr>
          <w:rFonts w:cs="FrankRuehl" w:hint="cs"/>
          <w:vanish/>
          <w:sz w:val="18"/>
          <w:szCs w:val="22"/>
          <w:shd w:val="clear" w:color="auto" w:fill="FFFF99"/>
          <w:rtl/>
          <w:lang w:eastAsia="en-US"/>
        </w:rPr>
        <w:t xml:space="preserve">, אלא לאחר שזיהה את המבקש ווידא כי בידיו אישור תקף מהרשות בדבר רישומו </w:t>
      </w:r>
      <w:r w:rsidRPr="00A54CBC">
        <w:rPr>
          <w:rFonts w:cs="FrankRuehl" w:hint="cs"/>
          <w:strike/>
          <w:vanish/>
          <w:sz w:val="18"/>
          <w:szCs w:val="22"/>
          <w:shd w:val="clear" w:color="auto" w:fill="FFFF99"/>
          <w:rtl/>
          <w:lang w:eastAsia="en-US"/>
        </w:rPr>
        <w:t>במגנא, או בדבר רישומו במערכת דואר אלקטרוני מאובטח</w:t>
      </w:r>
      <w:r w:rsidR="00E10232" w:rsidRPr="00A54CBC">
        <w:rPr>
          <w:rFonts w:cs="FrankRuehl" w:hint="cs"/>
          <w:vanish/>
          <w:sz w:val="18"/>
          <w:szCs w:val="22"/>
          <w:shd w:val="clear" w:color="auto" w:fill="FFFF99"/>
          <w:rtl/>
          <w:lang w:eastAsia="en-US"/>
        </w:rPr>
        <w:t xml:space="preserve"> </w:t>
      </w:r>
      <w:r w:rsidR="00E10232" w:rsidRPr="00A54CBC">
        <w:rPr>
          <w:rFonts w:cs="FrankRuehl" w:hint="cs"/>
          <w:vanish/>
          <w:sz w:val="18"/>
          <w:szCs w:val="22"/>
          <w:u w:val="single"/>
          <w:shd w:val="clear" w:color="auto" w:fill="FFFF99"/>
          <w:rtl/>
          <w:lang w:eastAsia="en-US"/>
        </w:rPr>
        <w:t>במערכות</w:t>
      </w:r>
      <w:r w:rsidRPr="00A54CBC">
        <w:rPr>
          <w:rFonts w:cs="FrankRuehl" w:hint="cs"/>
          <w:vanish/>
          <w:sz w:val="18"/>
          <w:szCs w:val="22"/>
          <w:shd w:val="clear" w:color="auto" w:fill="FFFF99"/>
          <w:rtl/>
          <w:lang w:eastAsia="en-US"/>
        </w:rPr>
        <w:t xml:space="preserve">, לפי העניין, הכולל מספר מזהה ולאחר שקיבל </w:t>
      </w:r>
      <w:r w:rsidRPr="00A54CBC">
        <w:rPr>
          <w:rFonts w:cs="FrankRuehl" w:hint="cs"/>
          <w:strike/>
          <w:vanish/>
          <w:sz w:val="18"/>
          <w:szCs w:val="22"/>
          <w:shd w:val="clear" w:color="auto" w:fill="FFFF99"/>
          <w:rtl/>
          <w:lang w:eastAsia="en-US"/>
        </w:rPr>
        <w:t>הודעת דואר אלקטרוני</w:t>
      </w:r>
      <w:r w:rsidR="00E10232" w:rsidRPr="00A54CBC">
        <w:rPr>
          <w:rFonts w:cs="FrankRuehl" w:hint="cs"/>
          <w:vanish/>
          <w:sz w:val="18"/>
          <w:szCs w:val="22"/>
          <w:shd w:val="clear" w:color="auto" w:fill="FFFF99"/>
          <w:rtl/>
          <w:lang w:eastAsia="en-US"/>
        </w:rPr>
        <w:t xml:space="preserve"> </w:t>
      </w:r>
      <w:r w:rsidR="00E10232" w:rsidRPr="00A54CBC">
        <w:rPr>
          <w:rFonts w:cs="FrankRuehl" w:hint="cs"/>
          <w:vanish/>
          <w:sz w:val="18"/>
          <w:szCs w:val="22"/>
          <w:u w:val="single"/>
          <w:shd w:val="clear" w:color="auto" w:fill="FFFF99"/>
          <w:rtl/>
          <w:lang w:eastAsia="en-US"/>
        </w:rPr>
        <w:t>הודעה</w:t>
      </w:r>
      <w:r w:rsidRPr="00A54CBC">
        <w:rPr>
          <w:rFonts w:cs="FrankRuehl" w:hint="cs"/>
          <w:vanish/>
          <w:sz w:val="18"/>
          <w:szCs w:val="22"/>
          <w:shd w:val="clear" w:color="auto" w:fill="FFFF99"/>
          <w:rtl/>
          <w:lang w:eastAsia="en-US"/>
        </w:rPr>
        <w:t xml:space="preserve"> מהרשות בדבר קיומו של מספר מזהה כאמור; מאשר החתימה יקבל לידיו וישמור ברשותו את אישור הרשות כאמור עם שאר מסמכי הזיהוי שאותם הוא מחויב לשמור באופן ולתקופה שנקבעה לגבי מסמכי הזיהוי לפי חוק חתימה אלקטרונית.</w:t>
      </w:r>
    </w:p>
    <w:p w:rsidR="00015D0F" w:rsidRPr="00A54CBC" w:rsidRDefault="00015D0F" w:rsidP="00015D0F">
      <w:pPr>
        <w:pStyle w:val="P00"/>
        <w:spacing w:before="0"/>
        <w:ind w:left="0" w:right="1134"/>
        <w:rPr>
          <w:rFonts w:cs="FrankRuehl" w:hint="cs"/>
          <w:vanish/>
          <w:sz w:val="18"/>
          <w:szCs w:val="22"/>
          <w:shd w:val="clear" w:color="auto" w:fill="FFFF99"/>
          <w:rtl/>
          <w:lang w:eastAsia="en-US"/>
        </w:rPr>
      </w:pPr>
      <w:r w:rsidRPr="00A54CBC">
        <w:rPr>
          <w:rFonts w:cs="FrankRuehl" w:hint="cs"/>
          <w:vanish/>
          <w:sz w:val="18"/>
          <w:szCs w:val="22"/>
          <w:shd w:val="clear" w:color="auto" w:fill="FFFF99"/>
          <w:rtl/>
          <w:lang w:eastAsia="en-US"/>
        </w:rPr>
        <w:tab/>
        <w:t>(</w:t>
      </w:r>
      <w:r w:rsidRPr="00A54CBC">
        <w:rPr>
          <w:rFonts w:cs="FrankRuehl"/>
          <w:vanish/>
          <w:sz w:val="18"/>
          <w:szCs w:val="22"/>
          <w:shd w:val="clear" w:color="auto" w:fill="FFFF99"/>
          <w:rtl/>
          <w:lang w:eastAsia="en-US"/>
        </w:rPr>
        <w:t>ג</w:t>
      </w:r>
      <w:r w:rsidRPr="00A54CBC">
        <w:rPr>
          <w:rFonts w:cs="FrankRuehl" w:hint="cs"/>
          <w:vanish/>
          <w:sz w:val="18"/>
          <w:szCs w:val="22"/>
          <w:shd w:val="clear" w:color="auto" w:fill="FFFF99"/>
          <w:rtl/>
          <w:lang w:eastAsia="en-US"/>
        </w:rPr>
        <w:t>)</w:t>
      </w:r>
      <w:r w:rsidRPr="00A54CBC">
        <w:rPr>
          <w:rFonts w:cs="FrankRuehl" w:hint="cs"/>
          <w:vanish/>
          <w:sz w:val="18"/>
          <w:szCs w:val="22"/>
          <w:shd w:val="clear" w:color="auto" w:fill="FFFF99"/>
          <w:rtl/>
          <w:lang w:eastAsia="en-US"/>
        </w:rPr>
        <w:tab/>
        <w:t xml:space="preserve">המפתח הפרטי והתעודה האלקטרונית שמנפיק מאשר חתימה כאמור בתקנות משנה </w:t>
      </w:r>
      <w:r w:rsidRPr="00A54CBC">
        <w:rPr>
          <w:rFonts w:cs="FrankRuehl" w:hint="cs"/>
          <w:strike/>
          <w:vanish/>
          <w:sz w:val="18"/>
          <w:szCs w:val="22"/>
          <w:shd w:val="clear" w:color="auto" w:fill="FFFF99"/>
          <w:rtl/>
          <w:lang w:eastAsia="en-US"/>
        </w:rPr>
        <w:t>(א) או (א1)</w:t>
      </w:r>
      <w:r w:rsidR="00E10232" w:rsidRPr="00A54CBC">
        <w:rPr>
          <w:rFonts w:cs="FrankRuehl" w:hint="cs"/>
          <w:vanish/>
          <w:sz w:val="18"/>
          <w:szCs w:val="22"/>
          <w:shd w:val="clear" w:color="auto" w:fill="FFFF99"/>
          <w:rtl/>
          <w:lang w:eastAsia="en-US"/>
        </w:rPr>
        <w:t xml:space="preserve"> </w:t>
      </w:r>
      <w:r w:rsidR="00E10232" w:rsidRPr="00A54CBC">
        <w:rPr>
          <w:rFonts w:cs="FrankRuehl" w:hint="cs"/>
          <w:vanish/>
          <w:sz w:val="18"/>
          <w:szCs w:val="22"/>
          <w:u w:val="single"/>
          <w:shd w:val="clear" w:color="auto" w:fill="FFFF99"/>
          <w:rtl/>
          <w:lang w:eastAsia="en-US"/>
        </w:rPr>
        <w:t>(א) עד (א2)</w:t>
      </w:r>
      <w:r w:rsidRPr="00A54CBC">
        <w:rPr>
          <w:rFonts w:cs="FrankRuehl" w:hint="cs"/>
          <w:vanish/>
          <w:sz w:val="18"/>
          <w:szCs w:val="22"/>
          <w:shd w:val="clear" w:color="auto" w:fill="FFFF99"/>
          <w:rtl/>
          <w:lang w:eastAsia="en-US"/>
        </w:rPr>
        <w:t>, יאוחסנו על גבי אסימון (</w:t>
      </w:r>
      <w:r w:rsidRPr="00A54CBC">
        <w:rPr>
          <w:rFonts w:cs="FrankRuehl"/>
          <w:vanish/>
          <w:sz w:val="18"/>
          <w:szCs w:val="22"/>
          <w:shd w:val="clear" w:color="auto" w:fill="FFFF99"/>
          <w:lang w:eastAsia="en-US"/>
        </w:rPr>
        <w:t>token</w:t>
      </w:r>
      <w:r w:rsidRPr="00A54CBC">
        <w:rPr>
          <w:rFonts w:cs="FrankRuehl" w:hint="cs"/>
          <w:vanish/>
          <w:sz w:val="18"/>
          <w:szCs w:val="22"/>
          <w:shd w:val="clear" w:color="auto" w:fill="FFFF99"/>
          <w:rtl/>
          <w:lang w:eastAsia="en-US"/>
        </w:rPr>
        <w:t xml:space="preserve">) מוגן סיסמה, העומד בתנאים כפי שתורה הרשות </w:t>
      </w:r>
      <w:r w:rsidRPr="00A54CBC">
        <w:rPr>
          <w:rFonts w:cs="FrankRuehl"/>
          <w:vanish/>
          <w:sz w:val="18"/>
          <w:szCs w:val="22"/>
          <w:shd w:val="clear" w:color="auto" w:fill="FFFF99"/>
          <w:rtl/>
          <w:lang w:eastAsia="en-US"/>
        </w:rPr>
        <w:t>ב</w:t>
      </w:r>
      <w:r w:rsidRPr="00A54CBC">
        <w:rPr>
          <w:rFonts w:cs="FrankRuehl" w:hint="cs"/>
          <w:vanish/>
          <w:sz w:val="18"/>
          <w:szCs w:val="22"/>
          <w:shd w:val="clear" w:color="auto" w:fill="FFFF99"/>
          <w:rtl/>
          <w:lang w:eastAsia="en-US"/>
        </w:rPr>
        <w:t>מסמך הטכני; תהליך יצירת המפתח הפרטי על גבי האסימון יהיה בלתי ניתן לשחזור, ויבטיח כי אמצעי החתימה יהיה בשליטתו הבלעדית של מורשה החתימה האלקטרונית או מורשה הגישה לתיבת דואר אלקטרוני מאובטח</w:t>
      </w:r>
      <w:r w:rsidR="00E10232" w:rsidRPr="00A54CBC">
        <w:rPr>
          <w:rFonts w:cs="FrankRuehl" w:hint="cs"/>
          <w:vanish/>
          <w:sz w:val="18"/>
          <w:szCs w:val="22"/>
          <w:shd w:val="clear" w:color="auto" w:fill="FFFF99"/>
          <w:rtl/>
          <w:lang w:eastAsia="en-US"/>
        </w:rPr>
        <w:t xml:space="preserve"> </w:t>
      </w:r>
      <w:r w:rsidR="00E10232" w:rsidRPr="00A54CBC">
        <w:rPr>
          <w:rFonts w:cs="FrankRuehl" w:hint="cs"/>
          <w:vanish/>
          <w:sz w:val="18"/>
          <w:szCs w:val="22"/>
          <w:u w:val="single"/>
          <w:shd w:val="clear" w:color="auto" w:fill="FFFF99"/>
          <w:rtl/>
          <w:lang w:eastAsia="en-US"/>
        </w:rPr>
        <w:t>או מצביע מורשה במערכת ההצבעה האלקטרונית</w:t>
      </w:r>
      <w:r w:rsidRPr="00A54CBC">
        <w:rPr>
          <w:rFonts w:cs="FrankRuehl" w:hint="cs"/>
          <w:vanish/>
          <w:sz w:val="18"/>
          <w:szCs w:val="22"/>
          <w:shd w:val="clear" w:color="auto" w:fill="FFFF99"/>
          <w:rtl/>
          <w:lang w:eastAsia="en-US"/>
        </w:rPr>
        <w:t>, לפי העניין, מרגע היווצרותו.</w:t>
      </w:r>
    </w:p>
    <w:p w:rsidR="00015D0F" w:rsidRPr="00A54CBC" w:rsidRDefault="00015D0F" w:rsidP="00015D0F">
      <w:pPr>
        <w:pStyle w:val="P00"/>
        <w:spacing w:before="0"/>
        <w:ind w:left="0" w:right="1134"/>
        <w:rPr>
          <w:rFonts w:cs="FrankRuehl" w:hint="cs"/>
          <w:vanish/>
          <w:sz w:val="18"/>
          <w:szCs w:val="22"/>
          <w:shd w:val="clear" w:color="auto" w:fill="FFFF99"/>
          <w:rtl/>
          <w:lang w:eastAsia="en-US"/>
        </w:rPr>
      </w:pPr>
      <w:r w:rsidRPr="00A54CBC">
        <w:rPr>
          <w:rFonts w:cs="FrankRuehl" w:hint="cs"/>
          <w:vanish/>
          <w:sz w:val="18"/>
          <w:szCs w:val="22"/>
          <w:shd w:val="clear" w:color="auto" w:fill="FFFF99"/>
          <w:rtl/>
          <w:lang w:eastAsia="en-US"/>
        </w:rPr>
        <w:tab/>
        <w:t>(</w:t>
      </w:r>
      <w:r w:rsidRPr="00A54CBC">
        <w:rPr>
          <w:rFonts w:cs="FrankRuehl"/>
          <w:vanish/>
          <w:sz w:val="18"/>
          <w:szCs w:val="22"/>
          <w:shd w:val="clear" w:color="auto" w:fill="FFFF99"/>
          <w:rtl/>
          <w:lang w:eastAsia="en-US"/>
        </w:rPr>
        <w:t>ד</w:t>
      </w:r>
      <w:r w:rsidRPr="00A54CBC">
        <w:rPr>
          <w:rFonts w:cs="FrankRuehl" w:hint="cs"/>
          <w:vanish/>
          <w:sz w:val="18"/>
          <w:szCs w:val="22"/>
          <w:shd w:val="clear" w:color="auto" w:fill="FFFF99"/>
          <w:rtl/>
          <w:lang w:eastAsia="en-US"/>
        </w:rPr>
        <w:t>)</w:t>
      </w:r>
      <w:r w:rsidRPr="00A54CBC">
        <w:rPr>
          <w:rFonts w:cs="FrankRuehl" w:hint="cs"/>
          <w:vanish/>
          <w:sz w:val="18"/>
          <w:szCs w:val="22"/>
          <w:shd w:val="clear" w:color="auto" w:fill="FFFF99"/>
          <w:rtl/>
          <w:lang w:eastAsia="en-US"/>
        </w:rPr>
        <w:tab/>
        <w:t>תעודה אלקטרונית שמנפיק מאשר חתימה כאמור בתקנה זו תהיה בהתאם להוראות חוק חתימה אלקטרונית ותיערך בשפה, בתוכן, בפורמט ובמבנה כפי שתורה הרשות במסמך הטכני; התעודה האלקטרונית תכלול, נוסף על הפרטים הנדרשים לפי חוק חתימה אלקטרונית גם פרטים אלה:</w:t>
      </w:r>
    </w:p>
    <w:p w:rsidR="00015D0F" w:rsidRPr="00A54CBC" w:rsidRDefault="00015D0F" w:rsidP="00015D0F">
      <w:pPr>
        <w:pStyle w:val="P00"/>
        <w:spacing w:before="0"/>
        <w:ind w:left="1021" w:right="1134"/>
        <w:rPr>
          <w:rFonts w:cs="FrankRuehl" w:hint="cs"/>
          <w:vanish/>
          <w:sz w:val="18"/>
          <w:szCs w:val="22"/>
          <w:shd w:val="clear" w:color="auto" w:fill="FFFF99"/>
          <w:rtl/>
          <w:lang w:eastAsia="en-US"/>
        </w:rPr>
      </w:pPr>
      <w:r w:rsidRPr="00A54CBC">
        <w:rPr>
          <w:rFonts w:cs="FrankRuehl" w:hint="cs"/>
          <w:vanish/>
          <w:sz w:val="18"/>
          <w:szCs w:val="22"/>
          <w:shd w:val="clear" w:color="auto" w:fill="FFFF99"/>
          <w:rtl/>
          <w:lang w:eastAsia="en-US"/>
        </w:rPr>
        <w:t>(1)</w:t>
      </w:r>
      <w:r w:rsidRPr="00A54CBC">
        <w:rPr>
          <w:rFonts w:cs="FrankRuehl" w:hint="cs"/>
          <w:vanish/>
          <w:sz w:val="18"/>
          <w:szCs w:val="22"/>
          <w:shd w:val="clear" w:color="auto" w:fill="FFFF99"/>
          <w:rtl/>
          <w:lang w:eastAsia="en-US"/>
        </w:rPr>
        <w:tab/>
        <w:t xml:space="preserve">בתעודה המשמשת רק לצורך עבודה עם תיבת דואר אלקטרוני מאובטח </w:t>
      </w:r>
      <w:r w:rsidRPr="00A54CBC">
        <w:rPr>
          <w:rFonts w:cs="FrankRuehl"/>
          <w:vanish/>
          <w:sz w:val="18"/>
          <w:szCs w:val="22"/>
          <w:shd w:val="clear" w:color="auto" w:fill="FFFF99"/>
          <w:rtl/>
          <w:lang w:eastAsia="en-US"/>
        </w:rPr>
        <w:t>–</w:t>
      </w:r>
      <w:r w:rsidRPr="00A54CBC">
        <w:rPr>
          <w:rFonts w:cs="FrankRuehl" w:hint="cs"/>
          <w:vanish/>
          <w:sz w:val="18"/>
          <w:szCs w:val="22"/>
          <w:shd w:val="clear" w:color="auto" w:fill="FFFF99"/>
          <w:rtl/>
          <w:lang w:eastAsia="en-US"/>
        </w:rPr>
        <w:t xml:space="preserve"> פרטי המספר המזהה וציון העובדה כי השימוש בתעודה נועד רק לצורך עבודה עם תיבת דואר אלקטרוני מאובטח; לא תיקבע בתעודה האלקטרונית כל מגבלה לעניין השימוש המותר בה לצורך עבודה עם תיבת דואר אלקטרוני מאובטח; בעל התעודה האלקטרונית יהיה מורשה הגישה לתיבת דואר אלקטרוני מאובטח;</w:t>
      </w:r>
    </w:p>
    <w:p w:rsidR="00015D0F" w:rsidRPr="00A54CBC" w:rsidRDefault="00015D0F" w:rsidP="00015D0F">
      <w:pPr>
        <w:pStyle w:val="P00"/>
        <w:spacing w:before="0"/>
        <w:ind w:left="1021" w:right="1134"/>
        <w:rPr>
          <w:rFonts w:cs="FrankRuehl" w:hint="cs"/>
          <w:vanish/>
          <w:sz w:val="18"/>
          <w:szCs w:val="22"/>
          <w:shd w:val="clear" w:color="auto" w:fill="FFFF99"/>
          <w:rtl/>
          <w:lang w:eastAsia="en-US"/>
        </w:rPr>
      </w:pPr>
      <w:r w:rsidRPr="00A54CBC">
        <w:rPr>
          <w:rFonts w:cs="FrankRuehl" w:hint="cs"/>
          <w:vanish/>
          <w:sz w:val="18"/>
          <w:szCs w:val="22"/>
          <w:shd w:val="clear" w:color="auto" w:fill="FFFF99"/>
          <w:rtl/>
          <w:lang w:eastAsia="en-US"/>
        </w:rPr>
        <w:t>(2)</w:t>
      </w:r>
      <w:r w:rsidRPr="00A54CBC">
        <w:rPr>
          <w:rFonts w:cs="FrankRuehl" w:hint="cs"/>
          <w:vanish/>
          <w:sz w:val="18"/>
          <w:szCs w:val="22"/>
          <w:shd w:val="clear" w:color="auto" w:fill="FFFF99"/>
          <w:rtl/>
          <w:lang w:eastAsia="en-US"/>
        </w:rPr>
        <w:tab/>
        <w:t xml:space="preserve">בתעודה המשמשת לצורך דיווח אלקטרוני במגנא בלבד או לצורך דיווח אלקטרוני למגנא וכן לצורך עבודה עם תיבת דואר אלקטרוני מאובטח </w:t>
      </w:r>
      <w:r w:rsidRPr="00A54CBC">
        <w:rPr>
          <w:rFonts w:cs="FrankRuehl"/>
          <w:vanish/>
          <w:sz w:val="18"/>
          <w:szCs w:val="22"/>
          <w:shd w:val="clear" w:color="auto" w:fill="FFFF99"/>
          <w:rtl/>
          <w:lang w:eastAsia="en-US"/>
        </w:rPr>
        <w:t>–</w:t>
      </w:r>
      <w:r w:rsidRPr="00A54CBC">
        <w:rPr>
          <w:rFonts w:cs="FrankRuehl" w:hint="cs"/>
          <w:vanish/>
          <w:sz w:val="18"/>
          <w:szCs w:val="22"/>
          <w:shd w:val="clear" w:color="auto" w:fill="FFFF99"/>
          <w:rtl/>
          <w:lang w:eastAsia="en-US"/>
        </w:rPr>
        <w:t xml:space="preserve"> פרטי מספר מזהה, וציון העובדה כי השימוש בתעודה נועד רק לצורך דיווח אלקטרוני במגנא ולצורך עבודה עם תיבת דואר אלקטרוני מאובטח, אם מחזיק התעודה הורשה לכך; לא תיקבע בתעודה האלקטרונית כל מגבלה לעניין השימוש המותר בה לצורך דיווח אלקטרוני במגנא ולצורך עבודה עם תיבת דואר אלקטרוני מאובטח; בעל התעודה יהיה מורשה חתימה אלקטרונית כהגדרתו בתקנות דיווח אלקטרוני;</w:t>
      </w:r>
    </w:p>
    <w:p w:rsidR="00E10232" w:rsidRPr="00A54CBC" w:rsidRDefault="00E10232" w:rsidP="00E10232">
      <w:pPr>
        <w:pStyle w:val="P00"/>
        <w:spacing w:before="0"/>
        <w:ind w:left="1021" w:right="1134"/>
        <w:rPr>
          <w:rFonts w:cs="FrankRuehl" w:hint="cs"/>
          <w:vanish/>
          <w:sz w:val="18"/>
          <w:szCs w:val="22"/>
          <w:u w:val="single"/>
          <w:shd w:val="clear" w:color="auto" w:fill="FFFF99"/>
          <w:rtl/>
          <w:lang w:eastAsia="en-US"/>
        </w:rPr>
      </w:pPr>
      <w:r w:rsidRPr="00A54CBC">
        <w:rPr>
          <w:rFonts w:cs="FrankRuehl" w:hint="cs"/>
          <w:vanish/>
          <w:sz w:val="18"/>
          <w:szCs w:val="22"/>
          <w:u w:val="single"/>
          <w:shd w:val="clear" w:color="auto" w:fill="FFFF99"/>
          <w:rtl/>
          <w:lang w:eastAsia="en-US"/>
        </w:rPr>
        <w:t>(2א)</w:t>
      </w:r>
      <w:r w:rsidRPr="00A54CBC">
        <w:rPr>
          <w:rFonts w:cs="FrankRuehl" w:hint="cs"/>
          <w:vanish/>
          <w:sz w:val="18"/>
          <w:szCs w:val="22"/>
          <w:u w:val="single"/>
          <w:shd w:val="clear" w:color="auto" w:fill="FFFF99"/>
          <w:rtl/>
          <w:lang w:eastAsia="en-US"/>
        </w:rPr>
        <w:tab/>
        <w:t xml:space="preserve">בתעודה המשמשת מצביע מורשה לשם הצבעה במערכת ההצבעה האלקטרונית </w:t>
      </w:r>
      <w:r w:rsidRPr="00A54CBC">
        <w:rPr>
          <w:rFonts w:cs="FrankRuehl"/>
          <w:vanish/>
          <w:sz w:val="18"/>
          <w:szCs w:val="22"/>
          <w:u w:val="single"/>
          <w:shd w:val="clear" w:color="auto" w:fill="FFFF99"/>
          <w:rtl/>
          <w:lang w:eastAsia="en-US"/>
        </w:rPr>
        <w:t>–</w:t>
      </w:r>
      <w:r w:rsidRPr="00A54CBC">
        <w:rPr>
          <w:rFonts w:cs="FrankRuehl" w:hint="cs"/>
          <w:vanish/>
          <w:sz w:val="18"/>
          <w:szCs w:val="22"/>
          <w:u w:val="single"/>
          <w:shd w:val="clear" w:color="auto" w:fill="FFFF99"/>
          <w:rtl/>
          <w:lang w:eastAsia="en-US"/>
        </w:rPr>
        <w:t xml:space="preserve"> פרטי מספר מזהה, וציון העובדה כי השימוש בתעודה נועד אך ורק לצורך ביצוע הצבעה במערכת ההצבעה האלקטרונית למי שהוא מצביע מורשה;</w:t>
      </w:r>
    </w:p>
    <w:p w:rsidR="00015D0F" w:rsidRPr="00A54CBC" w:rsidRDefault="00015D0F" w:rsidP="00015D0F">
      <w:pPr>
        <w:pStyle w:val="P00"/>
        <w:spacing w:before="0"/>
        <w:ind w:left="1021" w:right="1134"/>
        <w:rPr>
          <w:rFonts w:cs="FrankRuehl" w:hint="cs"/>
          <w:vanish/>
          <w:sz w:val="18"/>
          <w:szCs w:val="22"/>
          <w:shd w:val="clear" w:color="auto" w:fill="FFFF99"/>
          <w:rtl/>
          <w:lang w:eastAsia="en-US"/>
        </w:rPr>
      </w:pPr>
      <w:r w:rsidRPr="00A54CBC">
        <w:rPr>
          <w:rFonts w:cs="FrankRuehl" w:hint="cs"/>
          <w:vanish/>
          <w:sz w:val="18"/>
          <w:szCs w:val="22"/>
          <w:shd w:val="clear" w:color="auto" w:fill="FFFF99"/>
          <w:rtl/>
          <w:lang w:eastAsia="en-US"/>
        </w:rPr>
        <w:t>(3)</w:t>
      </w:r>
      <w:r w:rsidRPr="00A54CBC">
        <w:rPr>
          <w:rFonts w:cs="FrankRuehl" w:hint="cs"/>
          <w:vanish/>
          <w:sz w:val="18"/>
          <w:szCs w:val="22"/>
          <w:shd w:val="clear" w:color="auto" w:fill="FFFF99"/>
          <w:rtl/>
          <w:lang w:eastAsia="en-US"/>
        </w:rPr>
        <w:tab/>
        <w:t xml:space="preserve">בכללים לפי סעיף 44יא לחוק תוכל הרשות לקבוע הוראות לעניין אופן השימוש בתעודה אלקטרונית שהונפקה כאמור בפסקאות </w:t>
      </w:r>
      <w:r w:rsidRPr="00A54CBC">
        <w:rPr>
          <w:rFonts w:cs="FrankRuehl" w:hint="cs"/>
          <w:strike/>
          <w:vanish/>
          <w:sz w:val="18"/>
          <w:szCs w:val="22"/>
          <w:shd w:val="clear" w:color="auto" w:fill="FFFF99"/>
          <w:rtl/>
          <w:lang w:eastAsia="en-US"/>
        </w:rPr>
        <w:t>(1) או (2)</w:t>
      </w:r>
      <w:r w:rsidR="00E10232" w:rsidRPr="00A54CBC">
        <w:rPr>
          <w:rFonts w:cs="FrankRuehl" w:hint="cs"/>
          <w:vanish/>
          <w:sz w:val="18"/>
          <w:szCs w:val="22"/>
          <w:shd w:val="clear" w:color="auto" w:fill="FFFF99"/>
          <w:rtl/>
          <w:lang w:eastAsia="en-US"/>
        </w:rPr>
        <w:t xml:space="preserve"> </w:t>
      </w:r>
      <w:r w:rsidR="00E10232" w:rsidRPr="00A54CBC">
        <w:rPr>
          <w:rFonts w:cs="FrankRuehl" w:hint="cs"/>
          <w:vanish/>
          <w:sz w:val="18"/>
          <w:szCs w:val="22"/>
          <w:u w:val="single"/>
          <w:shd w:val="clear" w:color="auto" w:fill="FFFF99"/>
          <w:rtl/>
          <w:lang w:eastAsia="en-US"/>
        </w:rPr>
        <w:t>(1) עד (2א)</w:t>
      </w:r>
      <w:r w:rsidRPr="00A54CBC">
        <w:rPr>
          <w:rFonts w:cs="FrankRuehl" w:hint="cs"/>
          <w:vanish/>
          <w:sz w:val="18"/>
          <w:szCs w:val="22"/>
          <w:shd w:val="clear" w:color="auto" w:fill="FFFF99"/>
          <w:rtl/>
          <w:lang w:eastAsia="en-US"/>
        </w:rPr>
        <w:t xml:space="preserve"> לחתימה אלקטרונית במערכת דואר אלקטרוני מאובטח.</w:t>
      </w:r>
    </w:p>
    <w:p w:rsidR="00015D0F" w:rsidRPr="00E10232" w:rsidRDefault="00015D0F" w:rsidP="00E10232">
      <w:pPr>
        <w:pStyle w:val="P00"/>
        <w:spacing w:before="0"/>
        <w:ind w:left="0" w:right="1134"/>
        <w:rPr>
          <w:rFonts w:cs="FrankRuehl" w:hint="cs"/>
          <w:sz w:val="2"/>
          <w:szCs w:val="2"/>
          <w:rtl/>
          <w:lang w:eastAsia="en-US"/>
        </w:rPr>
      </w:pPr>
      <w:r w:rsidRPr="00A54CBC">
        <w:rPr>
          <w:rFonts w:cs="FrankRuehl" w:hint="cs"/>
          <w:vanish/>
          <w:sz w:val="18"/>
          <w:szCs w:val="22"/>
          <w:shd w:val="clear" w:color="auto" w:fill="FFFF99"/>
          <w:rtl/>
          <w:lang w:eastAsia="en-US"/>
        </w:rPr>
        <w:tab/>
        <w:t>(</w:t>
      </w:r>
      <w:r w:rsidRPr="00A54CBC">
        <w:rPr>
          <w:rFonts w:cs="FrankRuehl"/>
          <w:vanish/>
          <w:sz w:val="18"/>
          <w:szCs w:val="22"/>
          <w:shd w:val="clear" w:color="auto" w:fill="FFFF99"/>
          <w:rtl/>
          <w:lang w:eastAsia="en-US"/>
        </w:rPr>
        <w:t>ה</w:t>
      </w:r>
      <w:r w:rsidRPr="00A54CBC">
        <w:rPr>
          <w:rFonts w:cs="FrankRuehl" w:hint="cs"/>
          <w:vanish/>
          <w:sz w:val="18"/>
          <w:szCs w:val="22"/>
          <w:shd w:val="clear" w:color="auto" w:fill="FFFF99"/>
          <w:rtl/>
          <w:lang w:eastAsia="en-US"/>
        </w:rPr>
        <w:t>)</w:t>
      </w:r>
      <w:r w:rsidRPr="00A54CBC">
        <w:rPr>
          <w:rFonts w:cs="FrankRuehl" w:hint="cs"/>
          <w:vanish/>
          <w:sz w:val="18"/>
          <w:szCs w:val="22"/>
          <w:shd w:val="clear" w:color="auto" w:fill="FFFF99"/>
          <w:rtl/>
          <w:lang w:eastAsia="en-US"/>
        </w:rPr>
        <w:tab/>
        <w:t xml:space="preserve">תוקפה של תעודה אלקטרונית המונפקת לפי תקנות אלה לא יפחת משנתיים ולא יעלה על ארבע שנים ממועד הנפקתה, כפי שיבחר </w:t>
      </w:r>
      <w:r w:rsidRPr="00A54CBC">
        <w:rPr>
          <w:rFonts w:cs="FrankRuehl" w:hint="cs"/>
          <w:strike/>
          <w:vanish/>
          <w:sz w:val="18"/>
          <w:szCs w:val="22"/>
          <w:shd w:val="clear" w:color="auto" w:fill="FFFF99"/>
          <w:rtl/>
          <w:lang w:eastAsia="en-US"/>
        </w:rPr>
        <w:t>הגורם המדווח</w:t>
      </w:r>
      <w:r w:rsidR="00E10232" w:rsidRPr="00A54CBC">
        <w:rPr>
          <w:rFonts w:cs="FrankRuehl" w:hint="cs"/>
          <w:vanish/>
          <w:sz w:val="18"/>
          <w:szCs w:val="22"/>
          <w:shd w:val="clear" w:color="auto" w:fill="FFFF99"/>
          <w:rtl/>
          <w:lang w:eastAsia="en-US"/>
        </w:rPr>
        <w:t xml:space="preserve"> </w:t>
      </w:r>
      <w:r w:rsidR="00E10232" w:rsidRPr="00A54CBC">
        <w:rPr>
          <w:rFonts w:cs="FrankRuehl" w:hint="cs"/>
          <w:vanish/>
          <w:sz w:val="18"/>
          <w:szCs w:val="22"/>
          <w:u w:val="single"/>
          <w:shd w:val="clear" w:color="auto" w:fill="FFFF99"/>
          <w:rtl/>
          <w:lang w:eastAsia="en-US"/>
        </w:rPr>
        <w:t>בעל התעודה</w:t>
      </w:r>
      <w:r w:rsidRPr="00A54CBC">
        <w:rPr>
          <w:rFonts w:cs="FrankRuehl" w:hint="cs"/>
          <w:vanish/>
          <w:sz w:val="18"/>
          <w:szCs w:val="22"/>
          <w:shd w:val="clear" w:color="auto" w:fill="FFFF99"/>
          <w:rtl/>
          <w:lang w:eastAsia="en-US"/>
        </w:rPr>
        <w:t xml:space="preserve"> יהיה לשנתיים ממועד הנפקתה.</w:t>
      </w:r>
      <w:bookmarkEnd w:id="30"/>
    </w:p>
    <w:p w:rsidR="001A3EC2" w:rsidRDefault="001A3EC2">
      <w:pPr>
        <w:pStyle w:val="P00"/>
        <w:spacing w:before="72"/>
        <w:ind w:left="0" w:right="1134"/>
        <w:rPr>
          <w:rFonts w:ascii="Courier" w:hAnsi="Courier" w:cs="FrankRuehl" w:hint="cs"/>
          <w:rtl/>
          <w:lang w:eastAsia="en-US"/>
        </w:rPr>
      </w:pPr>
      <w:bookmarkStart w:id="31" w:name="Seif9"/>
      <w:bookmarkEnd w:id="31"/>
      <w:r>
        <w:rPr>
          <w:rFonts w:ascii="Courier" w:hAnsi="Courier" w:cs="Miriam"/>
          <w:szCs w:val="32"/>
          <w:rtl/>
          <w:lang w:val="he-IL"/>
        </w:rPr>
        <w:pict>
          <v:shape id="_x0000_s1052" type="#_x0000_t202" style="position:absolute;left:0;text-align:left;margin-left:467.2pt;margin-top:7.1pt;width:75.25pt;height:27.5pt;z-index:251633664" filled="f" stroked="f">
            <v:textbox style="mso-next-textbox:#_x0000_s1052" inset="1mm,0,1mm,0">
              <w:txbxContent>
                <w:p w:rsidR="00046D62" w:rsidRDefault="00046D62">
                  <w:pPr>
                    <w:spacing w:line="160" w:lineRule="exact"/>
                    <w:rPr>
                      <w:rFonts w:cs="Miriam" w:hint="cs"/>
                      <w:sz w:val="18"/>
                      <w:szCs w:val="18"/>
                      <w:rtl/>
                    </w:rPr>
                  </w:pPr>
                  <w:r>
                    <w:rPr>
                      <w:rFonts w:cs="Miriam" w:hint="cs"/>
                      <w:sz w:val="18"/>
                      <w:szCs w:val="18"/>
                      <w:rtl/>
                    </w:rPr>
                    <w:t>הנפקה חדשה של תעודה אלקטרונית או חידוש תוקפה</w:t>
                  </w:r>
                </w:p>
              </w:txbxContent>
            </v:textbox>
            <w10:anchorlock/>
          </v:shape>
        </w:pict>
      </w:r>
      <w:r>
        <w:rPr>
          <w:rFonts w:ascii="Courier" w:hAnsi="Courier" w:cs="Miriam" w:hint="cs"/>
          <w:sz w:val="32"/>
          <w:szCs w:val="32"/>
          <w:rtl/>
          <w:lang w:eastAsia="en-US"/>
        </w:rPr>
        <w:t>9</w:t>
      </w:r>
      <w:r>
        <w:rPr>
          <w:rFonts w:ascii="Courier" w:hAnsi="Courier" w:cs="FrankRuehl" w:hint="cs"/>
          <w:rtl/>
          <w:lang w:eastAsia="en-US"/>
        </w:rPr>
        <w:t>.</w:t>
      </w:r>
      <w:r>
        <w:rPr>
          <w:rFonts w:ascii="Courier" w:hAnsi="Courier" w:cs="FrankRuehl" w:hint="cs"/>
          <w:rtl/>
          <w:lang w:eastAsia="en-US"/>
        </w:rPr>
        <w:tab/>
        <w:t>(</w:t>
      </w:r>
      <w:r>
        <w:rPr>
          <w:rFonts w:ascii="Courier" w:hAnsi="Courier" w:cs="FrankRuehl"/>
          <w:rtl/>
          <w:lang w:eastAsia="en-US"/>
        </w:rPr>
        <w:t>א</w:t>
      </w:r>
      <w:r>
        <w:rPr>
          <w:rFonts w:ascii="Courier" w:hAnsi="Courier" w:cs="FrankRuehl" w:hint="cs"/>
          <w:rtl/>
          <w:lang w:eastAsia="en-US"/>
        </w:rPr>
        <w:t>)</w:t>
      </w:r>
      <w:r>
        <w:rPr>
          <w:rFonts w:ascii="Courier" w:hAnsi="Courier" w:cs="FrankRuehl" w:hint="cs"/>
          <w:rtl/>
          <w:lang w:eastAsia="en-US"/>
        </w:rPr>
        <w:tab/>
        <w:t>הנפקה חדשה של תעודה אלקטרונית לאחר ביטולה או לאחר מועד סיום תוקפה, תיעשה על ידי מאשר חתימה בהתאם להוראות תקנה 8.</w:t>
      </w:r>
    </w:p>
    <w:p w:rsidR="001A3EC2" w:rsidRDefault="00E10232" w:rsidP="00E10232">
      <w:pPr>
        <w:pStyle w:val="P00"/>
        <w:spacing w:before="72"/>
        <w:ind w:left="0" w:right="1134"/>
        <w:rPr>
          <w:rFonts w:ascii="Courier" w:hAnsi="Courier" w:cs="FrankRuehl" w:hint="cs"/>
          <w:rtl/>
          <w:lang w:eastAsia="en-US"/>
        </w:rPr>
      </w:pPr>
      <w:r>
        <w:rPr>
          <w:rFonts w:ascii="Courier" w:hAnsi="Courier" w:cs="FrankRuehl" w:hint="cs"/>
          <w:rtl/>
          <w:lang w:eastAsia="en-US"/>
        </w:rPr>
        <w:pict>
          <v:shape id="_x0000_s1170" type="#_x0000_t202" style="position:absolute;left:0;text-align:left;margin-left:470.35pt;margin-top:7.1pt;width:1in;height:9pt;z-index:251682816" filled="f" stroked="f">
            <v:textbox style="mso-next-textbox:#_x0000_s1170" inset="1mm,0,1mm,0">
              <w:txbxContent>
                <w:p w:rsidR="00E10232" w:rsidRDefault="00E10232" w:rsidP="00E10232">
                  <w:pPr>
                    <w:spacing w:line="160" w:lineRule="exact"/>
                    <w:rPr>
                      <w:rFonts w:cs="Miriam" w:hint="cs"/>
                      <w:sz w:val="18"/>
                      <w:szCs w:val="18"/>
                      <w:rtl/>
                    </w:rPr>
                  </w:pPr>
                  <w:r>
                    <w:rPr>
                      <w:rFonts w:cs="Miriam" w:hint="cs"/>
                      <w:sz w:val="18"/>
                      <w:szCs w:val="18"/>
                      <w:rtl/>
                    </w:rPr>
                    <w:t>תק' תשע"ו-2016</w:t>
                  </w:r>
                </w:p>
              </w:txbxContent>
            </v:textbox>
            <w10:anchorlock/>
          </v:shape>
        </w:pict>
      </w:r>
      <w:r w:rsidR="001A3EC2">
        <w:rPr>
          <w:rFonts w:ascii="Courier" w:hAnsi="Courier" w:cs="FrankRuehl" w:hint="cs"/>
          <w:rtl/>
          <w:lang w:eastAsia="en-US"/>
        </w:rPr>
        <w:tab/>
        <w:t>(</w:t>
      </w:r>
      <w:r w:rsidR="001A3EC2">
        <w:rPr>
          <w:rFonts w:ascii="Courier" w:hAnsi="Courier" w:cs="FrankRuehl"/>
          <w:rtl/>
          <w:lang w:eastAsia="en-US"/>
        </w:rPr>
        <w:t>ב</w:t>
      </w:r>
      <w:r w:rsidR="001A3EC2">
        <w:rPr>
          <w:rFonts w:ascii="Courier" w:hAnsi="Courier" w:cs="FrankRuehl" w:hint="cs"/>
          <w:rtl/>
          <w:lang w:eastAsia="en-US"/>
        </w:rPr>
        <w:t>)</w:t>
      </w:r>
      <w:r w:rsidR="001A3EC2">
        <w:rPr>
          <w:rFonts w:ascii="Courier" w:hAnsi="Courier" w:cs="FrankRuehl" w:hint="cs"/>
          <w:rtl/>
          <w:lang w:eastAsia="en-US"/>
        </w:rPr>
        <w:tab/>
        <w:t>חידוש תוקפה של תעודה אלקטרונית לפני מועד סיום תוקפה, ייעשה על ידי מאשר חתימה בהתבסס על אישור הרשות שניתן לצורך הנפקת התעודה האלקטרונית המקורית, בלא צורך בקבלת אישור נוסף מהרשות; תהליך חידוש התוקף של תעודה אלקטרונית יהיה זהה לתהליך הנפקת התעודה האלקטרונית המקורית כאמור בתקנה 8, בשינויים המחויבים.</w:t>
      </w:r>
    </w:p>
    <w:p w:rsidR="001A3EC2" w:rsidRDefault="001A3EC2">
      <w:pPr>
        <w:pStyle w:val="P00"/>
        <w:spacing w:before="72"/>
        <w:ind w:left="0" w:right="1134"/>
        <w:rPr>
          <w:rFonts w:ascii="Courier" w:hAnsi="Courier" w:cs="FrankRuehl"/>
          <w:rtl/>
          <w:lang w:eastAsia="en-US"/>
        </w:rPr>
      </w:pPr>
      <w:r>
        <w:rPr>
          <w:rFonts w:ascii="Courier" w:hAnsi="Courier" w:cs="FrankRuehl" w:hint="cs"/>
          <w:rtl/>
          <w:lang w:eastAsia="en-US"/>
        </w:rPr>
        <w:tab/>
        <w:t>(</w:t>
      </w:r>
      <w:r>
        <w:rPr>
          <w:rFonts w:ascii="Courier" w:hAnsi="Courier" w:cs="FrankRuehl"/>
          <w:rtl/>
          <w:lang w:eastAsia="en-US"/>
        </w:rPr>
        <w:t>ג</w:t>
      </w:r>
      <w:r>
        <w:rPr>
          <w:rFonts w:ascii="Courier" w:hAnsi="Courier" w:cs="FrankRuehl" w:hint="cs"/>
          <w:rtl/>
          <w:lang w:eastAsia="en-US"/>
        </w:rPr>
        <w:t>)</w:t>
      </w:r>
      <w:r>
        <w:rPr>
          <w:rFonts w:ascii="Courier" w:hAnsi="Courier" w:cs="FrankRuehl" w:hint="cs"/>
          <w:rtl/>
          <w:lang w:eastAsia="en-US"/>
        </w:rPr>
        <w:tab/>
        <w:t>חידוש תוקפה של תעודה אלקטרונית כאמור בתקנת משנה (ב) ייעשה בתקופת שלושים הימים שלפני מועד סיום תוקפה; מאשר החתימה ישלח לבעל התעודה האלקטרונית התראה, ארבעים וחמישה ימים לכל המאוחר לפני מועד סיום תוקפה, ויזמינו לחדש את תוקף התעודה בתקופת שלושים הימים שלפני מועד סיום תוקפה.</w:t>
      </w:r>
    </w:p>
    <w:p w:rsidR="001A3EC2" w:rsidRDefault="001A3EC2">
      <w:pPr>
        <w:pStyle w:val="P00"/>
        <w:spacing w:before="72"/>
        <w:ind w:left="0" w:right="1134"/>
        <w:rPr>
          <w:rFonts w:ascii="Courier" w:hAnsi="Courier" w:cs="FrankRuehl" w:hint="cs"/>
          <w:rtl/>
          <w:lang w:eastAsia="en-US"/>
        </w:rPr>
      </w:pPr>
      <w:r>
        <w:rPr>
          <w:rFonts w:ascii="Courier" w:hAnsi="Courier" w:cs="FrankRuehl" w:hint="cs"/>
          <w:rtl/>
          <w:lang w:eastAsia="en-US"/>
        </w:rPr>
        <w:tab/>
        <w:t>(</w:t>
      </w:r>
      <w:r>
        <w:rPr>
          <w:rFonts w:ascii="Courier" w:hAnsi="Courier" w:cs="FrankRuehl"/>
          <w:rtl/>
          <w:lang w:eastAsia="en-US"/>
        </w:rPr>
        <w:t>ד</w:t>
      </w:r>
      <w:r>
        <w:rPr>
          <w:rFonts w:ascii="Courier" w:hAnsi="Courier" w:cs="FrankRuehl" w:hint="cs"/>
          <w:rtl/>
          <w:lang w:eastAsia="en-US"/>
        </w:rPr>
        <w:t>)</w:t>
      </w:r>
      <w:r>
        <w:rPr>
          <w:rFonts w:ascii="Courier" w:hAnsi="Courier" w:cs="FrankRuehl" w:hint="cs"/>
          <w:rtl/>
          <w:lang w:eastAsia="en-US"/>
        </w:rPr>
        <w:tab/>
        <w:t>תוקפה של תעודה אלקטרונית שהונפקה לפי תקנות אלה לא יחודש יותר ממספר הפעמים שתורה הרשות במסמך הטכני.</w:t>
      </w:r>
    </w:p>
    <w:p w:rsidR="00E10232" w:rsidRPr="00A54CBC" w:rsidRDefault="00E10232" w:rsidP="00E10232">
      <w:pPr>
        <w:pStyle w:val="P00"/>
        <w:spacing w:before="0"/>
        <w:ind w:left="0" w:right="1134"/>
        <w:rPr>
          <w:rStyle w:val="default"/>
          <w:rFonts w:cs="FrankRuehl" w:hint="cs"/>
          <w:vanish/>
          <w:color w:val="FF0000"/>
          <w:sz w:val="20"/>
          <w:szCs w:val="20"/>
          <w:shd w:val="clear" w:color="auto" w:fill="FFFF99"/>
          <w:rtl/>
        </w:rPr>
      </w:pPr>
      <w:bookmarkStart w:id="32" w:name="Rov50"/>
      <w:r w:rsidRPr="00A54CBC">
        <w:rPr>
          <w:rStyle w:val="default"/>
          <w:rFonts w:cs="FrankRuehl" w:hint="cs"/>
          <w:vanish/>
          <w:color w:val="FF0000"/>
          <w:sz w:val="20"/>
          <w:szCs w:val="20"/>
          <w:shd w:val="clear" w:color="auto" w:fill="FFFF99"/>
          <w:rtl/>
        </w:rPr>
        <w:t>מיום 19.7.2016</w:t>
      </w:r>
    </w:p>
    <w:p w:rsidR="00E10232" w:rsidRPr="00A54CBC" w:rsidRDefault="00E10232" w:rsidP="00E10232">
      <w:pPr>
        <w:pStyle w:val="P00"/>
        <w:spacing w:before="0"/>
        <w:ind w:left="0" w:right="1134"/>
        <w:rPr>
          <w:rStyle w:val="default"/>
          <w:rFonts w:cs="FrankRuehl" w:hint="cs"/>
          <w:vanish/>
          <w:sz w:val="20"/>
          <w:szCs w:val="20"/>
          <w:shd w:val="clear" w:color="auto" w:fill="FFFF99"/>
          <w:rtl/>
        </w:rPr>
      </w:pPr>
      <w:r w:rsidRPr="00A54CBC">
        <w:rPr>
          <w:rStyle w:val="default"/>
          <w:rFonts w:cs="FrankRuehl" w:hint="cs"/>
          <w:b/>
          <w:bCs/>
          <w:vanish/>
          <w:sz w:val="20"/>
          <w:szCs w:val="20"/>
          <w:shd w:val="clear" w:color="auto" w:fill="FFFF99"/>
          <w:rtl/>
        </w:rPr>
        <w:t>תק' תשע"ו-2016</w:t>
      </w:r>
    </w:p>
    <w:p w:rsidR="00E10232" w:rsidRPr="00A54CBC" w:rsidRDefault="00E10232" w:rsidP="00E10232">
      <w:pPr>
        <w:pStyle w:val="P00"/>
        <w:spacing w:before="0"/>
        <w:ind w:left="0" w:right="1134"/>
        <w:rPr>
          <w:rStyle w:val="default"/>
          <w:rFonts w:cs="FrankRuehl" w:hint="cs"/>
          <w:vanish/>
          <w:sz w:val="20"/>
          <w:szCs w:val="20"/>
          <w:shd w:val="clear" w:color="auto" w:fill="FFFF99"/>
          <w:rtl/>
        </w:rPr>
      </w:pPr>
      <w:hyperlink r:id="rId39" w:history="1">
        <w:r w:rsidRPr="00A54CBC">
          <w:rPr>
            <w:rStyle w:val="Hyperlink"/>
            <w:rFonts w:cs="FrankRuehl" w:hint="cs"/>
            <w:vanish/>
            <w:szCs w:val="20"/>
            <w:shd w:val="clear" w:color="auto" w:fill="FFFF99"/>
            <w:rtl/>
          </w:rPr>
          <w:t>ק"ת תשע"ו מס' 7690</w:t>
        </w:r>
      </w:hyperlink>
      <w:r w:rsidRPr="00A54CBC">
        <w:rPr>
          <w:rStyle w:val="default"/>
          <w:rFonts w:cs="FrankRuehl" w:hint="cs"/>
          <w:vanish/>
          <w:sz w:val="20"/>
          <w:szCs w:val="20"/>
          <w:shd w:val="clear" w:color="auto" w:fill="FFFF99"/>
          <w:rtl/>
        </w:rPr>
        <w:t xml:space="preserve"> מיום 19.7.2016 עמ' 1637</w:t>
      </w:r>
    </w:p>
    <w:p w:rsidR="00E10232" w:rsidRPr="00E10232" w:rsidRDefault="00E10232" w:rsidP="00E10232">
      <w:pPr>
        <w:pStyle w:val="P00"/>
        <w:ind w:left="0" w:right="1134"/>
        <w:rPr>
          <w:rFonts w:ascii="Courier" w:hAnsi="Courier" w:cs="FrankRuehl" w:hint="cs"/>
          <w:sz w:val="2"/>
          <w:szCs w:val="2"/>
          <w:rtl/>
          <w:lang w:eastAsia="en-US"/>
        </w:rPr>
      </w:pPr>
      <w:r w:rsidRPr="00A54CBC">
        <w:rPr>
          <w:rFonts w:ascii="Courier" w:hAnsi="Courier" w:cs="FrankRuehl" w:hint="cs"/>
          <w:vanish/>
          <w:sz w:val="22"/>
          <w:szCs w:val="22"/>
          <w:shd w:val="clear" w:color="auto" w:fill="FFFF99"/>
          <w:rtl/>
          <w:lang w:eastAsia="en-US"/>
        </w:rPr>
        <w:tab/>
        <w:t>(</w:t>
      </w:r>
      <w:r w:rsidRPr="00A54CBC">
        <w:rPr>
          <w:rFonts w:ascii="Courier" w:hAnsi="Courier" w:cs="FrankRuehl"/>
          <w:vanish/>
          <w:sz w:val="22"/>
          <w:szCs w:val="22"/>
          <w:shd w:val="clear" w:color="auto" w:fill="FFFF99"/>
          <w:rtl/>
          <w:lang w:eastAsia="en-US"/>
        </w:rPr>
        <w:t>ב</w:t>
      </w:r>
      <w:r w:rsidRPr="00A54CBC">
        <w:rPr>
          <w:rFonts w:ascii="Courier" w:hAnsi="Courier" w:cs="FrankRuehl" w:hint="cs"/>
          <w:vanish/>
          <w:sz w:val="22"/>
          <w:szCs w:val="22"/>
          <w:shd w:val="clear" w:color="auto" w:fill="FFFF99"/>
          <w:rtl/>
          <w:lang w:eastAsia="en-US"/>
        </w:rPr>
        <w:t>)</w:t>
      </w:r>
      <w:r w:rsidRPr="00A54CBC">
        <w:rPr>
          <w:rFonts w:ascii="Courier" w:hAnsi="Courier" w:cs="FrankRuehl" w:hint="cs"/>
          <w:vanish/>
          <w:sz w:val="22"/>
          <w:szCs w:val="22"/>
          <w:shd w:val="clear" w:color="auto" w:fill="FFFF99"/>
          <w:rtl/>
          <w:lang w:eastAsia="en-US"/>
        </w:rPr>
        <w:tab/>
        <w:t>חידוש תוקפה של תעודה אלקטרונית לפני מועד סיום תוקפה, ייעשה על ידי מאשר חתימה בהתבסס על אישור הרשות שניתן לצורך הנפקת התעודה האלקטרונית המקורית, בלא צורך בקבלת אישור נוסף מהרשות; תהליך חידוש התוקף של תעודה אלקטרונית יהיה זהה לתהליך הנפקת התעודה האלקטרונית המקורית כאמור בתקנה 8, בשינויים המחויבים</w:t>
      </w:r>
      <w:r w:rsidRPr="00A54CBC">
        <w:rPr>
          <w:rFonts w:ascii="Courier" w:hAnsi="Courier" w:cs="FrankRuehl" w:hint="cs"/>
          <w:strike/>
          <w:vanish/>
          <w:sz w:val="22"/>
          <w:szCs w:val="22"/>
          <w:shd w:val="clear" w:color="auto" w:fill="FFFF99"/>
          <w:rtl/>
          <w:lang w:eastAsia="en-US"/>
        </w:rPr>
        <w:t>, והתעודה האלקטרונית המחודשת תכלול את כל הרכיבים שנכללו בתעודה האלקטרונית המקורית, לרבות המפתח הציבורי המקורי</w:t>
      </w:r>
      <w:r w:rsidRPr="00A54CBC">
        <w:rPr>
          <w:rFonts w:ascii="Courier" w:hAnsi="Courier" w:cs="FrankRuehl" w:hint="cs"/>
          <w:vanish/>
          <w:sz w:val="22"/>
          <w:szCs w:val="22"/>
          <w:shd w:val="clear" w:color="auto" w:fill="FFFF99"/>
          <w:rtl/>
          <w:lang w:eastAsia="en-US"/>
        </w:rPr>
        <w:t>.</w:t>
      </w:r>
      <w:bookmarkEnd w:id="32"/>
    </w:p>
    <w:p w:rsidR="001F173F" w:rsidRDefault="001F173F" w:rsidP="001F173F">
      <w:pPr>
        <w:pStyle w:val="P00"/>
        <w:spacing w:before="72"/>
        <w:ind w:left="0" w:right="1134"/>
        <w:rPr>
          <w:rFonts w:ascii="Courier" w:hAnsi="Courier" w:cs="FrankRuehl" w:hint="cs"/>
          <w:rtl/>
          <w:lang w:eastAsia="en-US"/>
        </w:rPr>
      </w:pPr>
      <w:bookmarkStart w:id="33" w:name="Seif15"/>
      <w:bookmarkEnd w:id="33"/>
      <w:r>
        <w:rPr>
          <w:rFonts w:ascii="Courier" w:hAnsi="Courier" w:cs="Miriam"/>
          <w:szCs w:val="32"/>
          <w:rtl/>
          <w:lang w:val="he-IL"/>
        </w:rPr>
        <w:pict>
          <v:shape id="_x0000_s1107" type="#_x0000_t202" style="position:absolute;left:0;text-align:left;margin-left:470.35pt;margin-top:7.1pt;width:1in;height:43.8pt;z-index:251659264" filled="f" stroked="f">
            <v:textbox inset="1mm,0,1mm,0">
              <w:txbxContent>
                <w:p w:rsidR="00046D62" w:rsidRDefault="00046D62" w:rsidP="001F173F">
                  <w:pPr>
                    <w:spacing w:line="160" w:lineRule="exact"/>
                    <w:rPr>
                      <w:rFonts w:cs="Miriam" w:hint="cs"/>
                      <w:sz w:val="18"/>
                      <w:szCs w:val="18"/>
                      <w:rtl/>
                    </w:rPr>
                  </w:pPr>
                  <w:r>
                    <w:rPr>
                      <w:rFonts w:cs="Miriam" w:hint="cs"/>
                      <w:sz w:val="18"/>
                      <w:szCs w:val="18"/>
                      <w:rtl/>
                    </w:rPr>
                    <w:t>העברת מידע בדבר הנפקת תעודה אלקטרונית או חידוש תוקפה</w:t>
                  </w:r>
                </w:p>
                <w:p w:rsidR="00046D62" w:rsidRDefault="00046D62" w:rsidP="001F173F">
                  <w:pPr>
                    <w:spacing w:line="160" w:lineRule="exact"/>
                    <w:rPr>
                      <w:rFonts w:cs="Miriam" w:hint="cs"/>
                      <w:sz w:val="18"/>
                      <w:szCs w:val="18"/>
                      <w:rtl/>
                    </w:rPr>
                  </w:pPr>
                  <w:r>
                    <w:rPr>
                      <w:rFonts w:cs="Miriam" w:hint="cs"/>
                      <w:sz w:val="18"/>
                      <w:szCs w:val="18"/>
                      <w:rtl/>
                    </w:rPr>
                    <w:t>תק' תשע"ג-2012</w:t>
                  </w:r>
                </w:p>
              </w:txbxContent>
            </v:textbox>
            <w10:anchorlock/>
          </v:shape>
        </w:pict>
      </w:r>
      <w:r>
        <w:rPr>
          <w:rFonts w:ascii="Courier" w:hAnsi="Courier" w:cs="Miriam" w:hint="cs"/>
          <w:sz w:val="32"/>
          <w:szCs w:val="32"/>
          <w:rtl/>
          <w:lang w:eastAsia="en-US"/>
        </w:rPr>
        <w:t>10</w:t>
      </w:r>
      <w:r>
        <w:rPr>
          <w:rFonts w:ascii="Courier" w:hAnsi="Courier" w:cs="FrankRuehl" w:hint="cs"/>
          <w:rtl/>
          <w:lang w:eastAsia="en-US"/>
        </w:rPr>
        <w:t>.</w:t>
      </w:r>
      <w:r>
        <w:rPr>
          <w:rFonts w:ascii="Courier" w:hAnsi="Courier" w:cs="FrankRuehl" w:hint="cs"/>
          <w:rtl/>
          <w:lang w:eastAsia="en-US"/>
        </w:rPr>
        <w:tab/>
        <w:t>בלי לגרוע מהוראות כל דין לעניין ניהול מאגר תעודות אלקטרוניות תקפות ומאגר תעודות אלקטרוניות בטלות, יחולו הוראות אלה:</w:t>
      </w:r>
    </w:p>
    <w:p w:rsidR="001F173F" w:rsidRDefault="001F173F" w:rsidP="000D490C">
      <w:pPr>
        <w:pStyle w:val="P00"/>
        <w:spacing w:before="72"/>
        <w:ind w:left="624" w:right="1134"/>
        <w:rPr>
          <w:rFonts w:ascii="Courier" w:hAnsi="Courier" w:cs="FrankRuehl" w:hint="cs"/>
          <w:rtl/>
          <w:lang w:eastAsia="en-US"/>
        </w:rPr>
      </w:pPr>
      <w:r>
        <w:rPr>
          <w:rFonts w:ascii="Courier" w:hAnsi="Courier" w:cs="FrankRuehl" w:hint="cs"/>
          <w:rtl/>
          <w:lang w:eastAsia="en-US"/>
        </w:rPr>
        <w:t>(1)</w:t>
      </w:r>
      <w:r>
        <w:rPr>
          <w:rFonts w:ascii="Courier" w:hAnsi="Courier" w:cs="FrankRuehl" w:hint="cs"/>
          <w:rtl/>
          <w:lang w:eastAsia="en-US"/>
        </w:rPr>
        <w:tab/>
      </w:r>
      <w:r w:rsidR="00886081">
        <w:rPr>
          <w:rFonts w:ascii="Courier" w:hAnsi="Courier" w:cs="FrankRuehl" w:hint="cs"/>
          <w:rtl/>
          <w:lang w:eastAsia="en-US"/>
        </w:rPr>
        <w:t xml:space="preserve">הנפיק מאשר חתימה תעודה אלקטרונית חדשה או חידש תוקפה של תעודה אלקטרונית קיימת, והתעודה משמשת רק לצורך עבודה עם תיבת דואר אלקטרוני מאובטח </w:t>
      </w:r>
      <w:r w:rsidR="00886081">
        <w:rPr>
          <w:rFonts w:ascii="Courier" w:hAnsi="Courier" w:cs="FrankRuehl"/>
          <w:rtl/>
          <w:lang w:eastAsia="en-US"/>
        </w:rPr>
        <w:t>–</w:t>
      </w:r>
      <w:r w:rsidR="00886081">
        <w:rPr>
          <w:rFonts w:ascii="Courier" w:hAnsi="Courier" w:cs="FrankRuehl" w:hint="cs"/>
          <w:rtl/>
          <w:lang w:eastAsia="en-US"/>
        </w:rPr>
        <w:t xml:space="preserve"> יעביר מאשר החתימה למערכת הדואר האלקטרוני המאובטח את פרטי התעודה האלקטרונית שהנפיק או שחידש;</w:t>
      </w:r>
    </w:p>
    <w:p w:rsidR="00E10232" w:rsidRDefault="00E10232" w:rsidP="00E10232">
      <w:pPr>
        <w:pStyle w:val="P00"/>
        <w:spacing w:before="72"/>
        <w:ind w:left="624" w:right="1134"/>
        <w:rPr>
          <w:rFonts w:ascii="Courier" w:hAnsi="Courier" w:cs="FrankRuehl" w:hint="cs"/>
          <w:rtl/>
          <w:lang w:eastAsia="en-US"/>
        </w:rPr>
      </w:pPr>
      <w:r>
        <w:rPr>
          <w:rFonts w:ascii="Courier" w:hAnsi="Courier" w:cs="FrankRuehl" w:hint="cs"/>
          <w:rtl/>
          <w:lang w:eastAsia="en-US"/>
        </w:rPr>
        <w:pict>
          <v:shape id="_x0000_s1174" type="#_x0000_t202" style="position:absolute;left:0;text-align:left;margin-left:470.35pt;margin-top:7.1pt;width:1in;height:9pt;z-index:251684864" filled="f" stroked="f">
            <v:textbox inset="1mm,0,1mm,0">
              <w:txbxContent>
                <w:p w:rsidR="00E10232" w:rsidRDefault="00E10232" w:rsidP="00E10232">
                  <w:pPr>
                    <w:spacing w:line="160" w:lineRule="exact"/>
                    <w:rPr>
                      <w:rFonts w:cs="Miriam" w:hint="cs"/>
                      <w:sz w:val="18"/>
                      <w:szCs w:val="18"/>
                      <w:rtl/>
                    </w:rPr>
                  </w:pPr>
                  <w:r>
                    <w:rPr>
                      <w:rFonts w:cs="Miriam" w:hint="cs"/>
                      <w:sz w:val="18"/>
                      <w:szCs w:val="18"/>
                      <w:rtl/>
                    </w:rPr>
                    <w:t>תק' תשע"ו-2016</w:t>
                  </w:r>
                </w:p>
              </w:txbxContent>
            </v:textbox>
            <w10:anchorlock/>
          </v:shape>
        </w:pict>
      </w:r>
      <w:r>
        <w:rPr>
          <w:rFonts w:ascii="Courier" w:hAnsi="Courier" w:cs="FrankRuehl" w:hint="cs"/>
          <w:rtl/>
          <w:lang w:eastAsia="en-US"/>
        </w:rPr>
        <w:t>(2)</w:t>
      </w:r>
      <w:r>
        <w:rPr>
          <w:rFonts w:ascii="Courier" w:hAnsi="Courier" w:cs="FrankRuehl" w:hint="cs"/>
          <w:rtl/>
          <w:lang w:eastAsia="en-US"/>
        </w:rPr>
        <w:tab/>
        <w:t xml:space="preserve">הנפיק מאשר חתימה תעודה אלקטרונית חדשה או חידש תוקפה של תעודה אלקטרונית קיימת, והתעודה משמשת לצורך דיווח אלקטרוני במגנא בלבד או משמשת לצורך דיווח אלקטרוני במגנא וכן לצורך עבודה עם תיבת דואר אלקטרוני מאובטח </w:t>
      </w:r>
      <w:r>
        <w:rPr>
          <w:rFonts w:ascii="Courier" w:hAnsi="Courier" w:cs="FrankRuehl"/>
          <w:rtl/>
          <w:lang w:eastAsia="en-US"/>
        </w:rPr>
        <w:t>–</w:t>
      </w:r>
      <w:r>
        <w:rPr>
          <w:rFonts w:ascii="Courier" w:hAnsi="Courier" w:cs="FrankRuehl" w:hint="cs"/>
          <w:rtl/>
          <w:lang w:eastAsia="en-US"/>
        </w:rPr>
        <w:t xml:space="preserve"> יעביר מאשר החתימה למגנא את פרטי התעודה האלקטרונית שהנפיק או שחידש, לרבות המפתח הציבורי של התעודה האלקטרונית, וכן יעביר למערכת הדואר האלקטרוני המאובטח את פרטי התעודה האלקטרונית שהנפיק או שחידש כאמור;</w:t>
      </w:r>
    </w:p>
    <w:p w:rsidR="00E10232" w:rsidRDefault="00E10232" w:rsidP="002431A6">
      <w:pPr>
        <w:pStyle w:val="P00"/>
        <w:spacing w:before="72"/>
        <w:ind w:left="624" w:right="1134"/>
        <w:rPr>
          <w:rFonts w:ascii="Courier" w:hAnsi="Courier" w:cs="FrankRuehl" w:hint="cs"/>
          <w:rtl/>
          <w:lang w:eastAsia="en-US"/>
        </w:rPr>
      </w:pPr>
      <w:r>
        <w:rPr>
          <w:rFonts w:ascii="Courier" w:hAnsi="Courier" w:cs="FrankRuehl" w:hint="cs"/>
          <w:rtl/>
          <w:lang w:eastAsia="en-US"/>
        </w:rPr>
        <w:pict>
          <v:shape id="_x0000_s1175" type="#_x0000_t202" style="position:absolute;left:0;text-align:left;margin-left:470.35pt;margin-top:7.1pt;width:1in;height:9pt;z-index:251685888" filled="f" stroked="f">
            <v:textbox inset="1mm,0,1mm,0">
              <w:txbxContent>
                <w:p w:rsidR="00E10232" w:rsidRDefault="00E10232" w:rsidP="00E10232">
                  <w:pPr>
                    <w:spacing w:line="160" w:lineRule="exact"/>
                    <w:rPr>
                      <w:rFonts w:cs="Miriam" w:hint="cs"/>
                      <w:sz w:val="18"/>
                      <w:szCs w:val="18"/>
                      <w:rtl/>
                    </w:rPr>
                  </w:pPr>
                  <w:r>
                    <w:rPr>
                      <w:rFonts w:cs="Miriam" w:hint="cs"/>
                      <w:sz w:val="18"/>
                      <w:szCs w:val="18"/>
                      <w:rtl/>
                    </w:rPr>
                    <w:t>תק' תשע"ו-2016</w:t>
                  </w:r>
                </w:p>
              </w:txbxContent>
            </v:textbox>
            <w10:anchorlock/>
          </v:shape>
        </w:pict>
      </w:r>
      <w:r>
        <w:rPr>
          <w:rFonts w:ascii="Courier" w:hAnsi="Courier" w:cs="FrankRuehl" w:hint="cs"/>
          <w:rtl/>
          <w:lang w:eastAsia="en-US"/>
        </w:rPr>
        <w:t>(</w:t>
      </w:r>
      <w:r w:rsidR="002431A6" w:rsidRPr="002431A6">
        <w:rPr>
          <w:rFonts w:ascii="Courier" w:hAnsi="Courier" w:cs="FrankRuehl" w:hint="cs"/>
          <w:rtl/>
          <w:lang w:eastAsia="en-US"/>
        </w:rPr>
        <w:t>3)</w:t>
      </w:r>
      <w:r w:rsidR="002431A6" w:rsidRPr="002431A6">
        <w:rPr>
          <w:rFonts w:ascii="Courier" w:hAnsi="Courier" w:cs="FrankRuehl" w:hint="cs"/>
          <w:rtl/>
          <w:lang w:eastAsia="en-US"/>
        </w:rPr>
        <w:tab/>
        <w:t xml:space="preserve">הנפיק מאשר חתימה תעודה אלקטרונית חדשה או חידש תוקפה של תעודה אלקטרונית קיימת, והתעודה משמשת אך ורק לצורך הצבעה כמצביע מורשה במערכת ההצבעה האלקטרונית </w:t>
      </w:r>
      <w:r w:rsidR="002431A6" w:rsidRPr="002431A6">
        <w:rPr>
          <w:rFonts w:ascii="Courier" w:hAnsi="Courier" w:cs="FrankRuehl"/>
          <w:rtl/>
          <w:lang w:eastAsia="en-US"/>
        </w:rPr>
        <w:t>–</w:t>
      </w:r>
      <w:r w:rsidR="002431A6" w:rsidRPr="002431A6">
        <w:rPr>
          <w:rFonts w:ascii="Courier" w:hAnsi="Courier" w:cs="FrankRuehl" w:hint="cs"/>
          <w:rtl/>
          <w:lang w:eastAsia="en-US"/>
        </w:rPr>
        <w:t xml:space="preserve"> יעביר מאשר החתימה למערכת ההצבעה האלקטרונית את פרטי התעודה האלקטרונית שהנפיק או חידש</w:t>
      </w:r>
      <w:r>
        <w:rPr>
          <w:rFonts w:ascii="Courier" w:hAnsi="Courier" w:cs="FrankRuehl" w:hint="cs"/>
          <w:rtl/>
          <w:lang w:eastAsia="en-US"/>
        </w:rPr>
        <w:t>;</w:t>
      </w:r>
    </w:p>
    <w:p w:rsidR="00886081" w:rsidRDefault="00E10232" w:rsidP="002431A6">
      <w:pPr>
        <w:pStyle w:val="P00"/>
        <w:spacing w:before="72"/>
        <w:ind w:left="624" w:right="1134"/>
        <w:rPr>
          <w:rFonts w:ascii="Courier" w:hAnsi="Courier" w:cs="FrankRuehl" w:hint="cs"/>
          <w:rtl/>
          <w:lang w:eastAsia="en-US"/>
        </w:rPr>
      </w:pPr>
      <w:r>
        <w:rPr>
          <w:rFonts w:ascii="Courier" w:hAnsi="Courier" w:cs="FrankRuehl" w:hint="cs"/>
          <w:rtl/>
          <w:lang w:eastAsia="en-US"/>
        </w:rPr>
        <w:pict>
          <v:shape id="_x0000_s1173" type="#_x0000_t202" style="position:absolute;left:0;text-align:left;margin-left:470.35pt;margin-top:7.1pt;width:1in;height:9pt;z-index:251683840" filled="f" stroked="f">
            <v:textbox inset="1mm,0,1mm,0">
              <w:txbxContent>
                <w:p w:rsidR="00E10232" w:rsidRDefault="00E10232" w:rsidP="00E10232">
                  <w:pPr>
                    <w:spacing w:line="160" w:lineRule="exact"/>
                    <w:rPr>
                      <w:rFonts w:cs="Miriam" w:hint="cs"/>
                      <w:sz w:val="18"/>
                      <w:szCs w:val="18"/>
                      <w:rtl/>
                    </w:rPr>
                  </w:pPr>
                  <w:r>
                    <w:rPr>
                      <w:rFonts w:cs="Miriam" w:hint="cs"/>
                      <w:sz w:val="18"/>
                      <w:szCs w:val="18"/>
                      <w:rtl/>
                    </w:rPr>
                    <w:t>תק' תשע"ו-2016</w:t>
                  </w:r>
                </w:p>
              </w:txbxContent>
            </v:textbox>
            <w10:anchorlock/>
          </v:shape>
        </w:pict>
      </w:r>
      <w:r w:rsidR="00760F62">
        <w:rPr>
          <w:rFonts w:ascii="Courier" w:hAnsi="Courier" w:cs="FrankRuehl" w:hint="cs"/>
          <w:rtl/>
          <w:lang w:eastAsia="en-US"/>
        </w:rPr>
        <w:t>(</w:t>
      </w:r>
      <w:r w:rsidR="002431A6" w:rsidRPr="002431A6">
        <w:rPr>
          <w:rFonts w:ascii="Courier" w:hAnsi="Courier" w:cs="FrankRuehl" w:hint="cs"/>
          <w:rtl/>
          <w:lang w:eastAsia="en-US"/>
        </w:rPr>
        <w:t>4)</w:t>
      </w:r>
      <w:r w:rsidR="002431A6" w:rsidRPr="002431A6">
        <w:rPr>
          <w:rFonts w:ascii="Courier" w:hAnsi="Courier" w:cs="FrankRuehl" w:hint="cs"/>
          <w:rtl/>
          <w:lang w:eastAsia="en-US"/>
        </w:rPr>
        <w:tab/>
        <w:t>העברת הנתונים האמורים למערכות, לפי העניין, תתבצע ישירות ל-</w:t>
      </w:r>
      <w:r w:rsidR="002431A6" w:rsidRPr="002431A6">
        <w:rPr>
          <w:rFonts w:ascii="Courier" w:hAnsi="Courier" w:cs="FrankRuehl"/>
          <w:lang w:eastAsia="en-US"/>
        </w:rPr>
        <w:t>D</w:t>
      </w:r>
      <w:r w:rsidR="002431A6" w:rsidRPr="002431A6">
        <w:rPr>
          <w:lang w:eastAsia="en-US"/>
        </w:rPr>
        <w:t>.</w:t>
      </w:r>
      <w:r w:rsidR="002431A6" w:rsidRPr="002431A6">
        <w:rPr>
          <w:rFonts w:ascii="Courier" w:hAnsi="Courier" w:cs="FrankRuehl"/>
          <w:lang w:eastAsia="en-US"/>
        </w:rPr>
        <w:t>S</w:t>
      </w:r>
      <w:r w:rsidR="002431A6" w:rsidRPr="002431A6">
        <w:rPr>
          <w:rFonts w:ascii="Courier" w:hAnsi="Courier" w:cs="FrankRuehl" w:hint="cs"/>
          <w:rtl/>
          <w:lang w:eastAsia="en-US"/>
        </w:rPr>
        <w:t xml:space="preserve"> באמצעות האינטרנט, קו ייעודי או בדרך אחרת, הכול כפי שתורה הרשות במסמך הטכני, ותסתיים לאחר קליטת הנתונים ב-</w:t>
      </w:r>
      <w:r w:rsidR="002431A6" w:rsidRPr="002431A6">
        <w:rPr>
          <w:rFonts w:ascii="Courier" w:hAnsi="Courier" w:cs="FrankRuehl"/>
          <w:lang w:eastAsia="en-US"/>
        </w:rPr>
        <w:t>D</w:t>
      </w:r>
      <w:r w:rsidR="002431A6" w:rsidRPr="002431A6">
        <w:rPr>
          <w:lang w:eastAsia="en-US"/>
        </w:rPr>
        <w:t>.</w:t>
      </w:r>
      <w:r w:rsidR="002431A6" w:rsidRPr="002431A6">
        <w:rPr>
          <w:rFonts w:ascii="Courier" w:hAnsi="Courier" w:cs="FrankRuehl"/>
          <w:lang w:eastAsia="en-US"/>
        </w:rPr>
        <w:t>S</w:t>
      </w:r>
      <w:r w:rsidR="002431A6" w:rsidRPr="002431A6">
        <w:rPr>
          <w:rFonts w:ascii="Courier" w:hAnsi="Courier" w:cs="FrankRuehl" w:hint="cs"/>
          <w:rtl/>
          <w:lang w:eastAsia="en-US"/>
        </w:rPr>
        <w:t>.</w:t>
      </w:r>
    </w:p>
    <w:p w:rsidR="00493F86" w:rsidRPr="00A54CBC" w:rsidRDefault="00493F86" w:rsidP="00493F86">
      <w:pPr>
        <w:pStyle w:val="P00"/>
        <w:spacing w:before="0"/>
        <w:ind w:left="0" w:right="1134"/>
        <w:rPr>
          <w:rStyle w:val="default"/>
          <w:rFonts w:cs="FrankRuehl" w:hint="cs"/>
          <w:vanish/>
          <w:color w:val="FF0000"/>
          <w:sz w:val="20"/>
          <w:szCs w:val="20"/>
          <w:shd w:val="clear" w:color="auto" w:fill="FFFF99"/>
          <w:rtl/>
        </w:rPr>
      </w:pPr>
      <w:bookmarkStart w:id="34" w:name="Rov51"/>
      <w:r w:rsidRPr="00A54CBC">
        <w:rPr>
          <w:rStyle w:val="default"/>
          <w:rFonts w:cs="FrankRuehl" w:hint="cs"/>
          <w:vanish/>
          <w:color w:val="FF0000"/>
          <w:sz w:val="20"/>
          <w:szCs w:val="20"/>
          <w:shd w:val="clear" w:color="auto" w:fill="FFFF99"/>
          <w:rtl/>
        </w:rPr>
        <w:t>מיום 1.1.2013</w:t>
      </w:r>
    </w:p>
    <w:p w:rsidR="00493F86" w:rsidRPr="00A54CBC" w:rsidRDefault="00493F86" w:rsidP="00493F86">
      <w:pPr>
        <w:pStyle w:val="P00"/>
        <w:spacing w:before="0"/>
        <w:ind w:left="0" w:right="1134"/>
        <w:rPr>
          <w:rStyle w:val="default"/>
          <w:rFonts w:cs="FrankRuehl" w:hint="cs"/>
          <w:vanish/>
          <w:sz w:val="20"/>
          <w:szCs w:val="20"/>
          <w:shd w:val="clear" w:color="auto" w:fill="FFFF99"/>
          <w:rtl/>
        </w:rPr>
      </w:pPr>
      <w:r w:rsidRPr="00A54CBC">
        <w:rPr>
          <w:rStyle w:val="default"/>
          <w:rFonts w:cs="FrankRuehl" w:hint="cs"/>
          <w:b/>
          <w:bCs/>
          <w:vanish/>
          <w:sz w:val="20"/>
          <w:szCs w:val="20"/>
          <w:shd w:val="clear" w:color="auto" w:fill="FFFF99"/>
          <w:rtl/>
        </w:rPr>
        <w:t>תק' תשע"ג-2012</w:t>
      </w:r>
    </w:p>
    <w:p w:rsidR="00493F86" w:rsidRPr="00A54CBC" w:rsidRDefault="00493F86" w:rsidP="00493F86">
      <w:pPr>
        <w:pStyle w:val="P00"/>
        <w:spacing w:before="0"/>
        <w:ind w:left="0" w:right="1134"/>
        <w:rPr>
          <w:rStyle w:val="default"/>
          <w:rFonts w:cs="FrankRuehl" w:hint="cs"/>
          <w:vanish/>
          <w:sz w:val="20"/>
          <w:szCs w:val="20"/>
          <w:shd w:val="clear" w:color="auto" w:fill="FFFF99"/>
          <w:rtl/>
        </w:rPr>
      </w:pPr>
      <w:hyperlink r:id="rId40" w:history="1">
        <w:r w:rsidRPr="00A54CBC">
          <w:rPr>
            <w:rStyle w:val="Hyperlink"/>
            <w:rFonts w:cs="FrankRuehl" w:hint="cs"/>
            <w:vanish/>
            <w:szCs w:val="20"/>
            <w:shd w:val="clear" w:color="auto" w:fill="FFFF99"/>
            <w:rtl/>
          </w:rPr>
          <w:t>ק"ת תשע"ג מס' 7186</w:t>
        </w:r>
      </w:hyperlink>
      <w:r w:rsidRPr="00A54CBC">
        <w:rPr>
          <w:rStyle w:val="default"/>
          <w:rFonts w:cs="FrankRuehl" w:hint="cs"/>
          <w:vanish/>
          <w:sz w:val="20"/>
          <w:szCs w:val="20"/>
          <w:shd w:val="clear" w:color="auto" w:fill="FFFF99"/>
          <w:rtl/>
        </w:rPr>
        <w:t xml:space="preserve"> מיום 2.12.2012 עמ' 228</w:t>
      </w:r>
    </w:p>
    <w:p w:rsidR="00493F86" w:rsidRPr="00A54CBC" w:rsidRDefault="00493F86" w:rsidP="00493F86">
      <w:pPr>
        <w:pStyle w:val="P00"/>
        <w:spacing w:before="0"/>
        <w:ind w:left="0" w:right="1134"/>
        <w:rPr>
          <w:rStyle w:val="default"/>
          <w:rFonts w:cs="FrankRuehl" w:hint="cs"/>
          <w:vanish/>
          <w:sz w:val="20"/>
          <w:szCs w:val="20"/>
          <w:shd w:val="clear" w:color="auto" w:fill="FFFF99"/>
          <w:rtl/>
        </w:rPr>
      </w:pPr>
      <w:r w:rsidRPr="00A54CBC">
        <w:rPr>
          <w:rStyle w:val="default"/>
          <w:rFonts w:cs="FrankRuehl" w:hint="cs"/>
          <w:b/>
          <w:bCs/>
          <w:vanish/>
          <w:sz w:val="20"/>
          <w:szCs w:val="20"/>
          <w:shd w:val="clear" w:color="auto" w:fill="FFFF99"/>
          <w:rtl/>
        </w:rPr>
        <w:t>החלפת תקנה 10</w:t>
      </w:r>
    </w:p>
    <w:p w:rsidR="00493F86" w:rsidRPr="00A54CBC" w:rsidRDefault="00493F86" w:rsidP="00493F86">
      <w:pPr>
        <w:pStyle w:val="P00"/>
        <w:ind w:left="0" w:right="1134"/>
        <w:rPr>
          <w:rStyle w:val="default"/>
          <w:rFonts w:cs="FrankRuehl" w:hint="cs"/>
          <w:vanish/>
          <w:sz w:val="20"/>
          <w:szCs w:val="20"/>
          <w:shd w:val="clear" w:color="auto" w:fill="FFFF99"/>
          <w:rtl/>
        </w:rPr>
      </w:pPr>
      <w:r w:rsidRPr="00A54CBC">
        <w:rPr>
          <w:rStyle w:val="default"/>
          <w:rFonts w:cs="FrankRuehl" w:hint="cs"/>
          <w:vanish/>
          <w:sz w:val="20"/>
          <w:szCs w:val="20"/>
          <w:shd w:val="clear" w:color="auto" w:fill="FFFF99"/>
          <w:rtl/>
        </w:rPr>
        <w:t>הנוסח הקודם:</w:t>
      </w:r>
    </w:p>
    <w:p w:rsidR="001F173F" w:rsidRPr="00A54CBC" w:rsidRDefault="001F173F" w:rsidP="001F173F">
      <w:pPr>
        <w:pStyle w:val="P00"/>
        <w:spacing w:before="20"/>
        <w:ind w:left="0" w:right="1134"/>
        <w:rPr>
          <w:rFonts w:ascii="Courier" w:hAnsi="Courier" w:cs="Miriam" w:hint="cs"/>
          <w:strike/>
          <w:vanish/>
          <w:sz w:val="16"/>
          <w:szCs w:val="16"/>
          <w:shd w:val="clear" w:color="auto" w:fill="FFFF99"/>
          <w:rtl/>
          <w:lang w:eastAsia="en-US"/>
        </w:rPr>
      </w:pPr>
      <w:r w:rsidRPr="00A54CBC">
        <w:rPr>
          <w:rFonts w:ascii="Courier" w:hAnsi="Courier" w:cs="Miriam" w:hint="cs"/>
          <w:strike/>
          <w:vanish/>
          <w:sz w:val="16"/>
          <w:szCs w:val="16"/>
          <w:shd w:val="clear" w:color="auto" w:fill="FFFF99"/>
          <w:rtl/>
          <w:lang w:eastAsia="en-US"/>
        </w:rPr>
        <w:t>העברת מידע למגנא בדבר הנפקת תעודה אלקטרונית או חידוש תוקפה</w:t>
      </w:r>
    </w:p>
    <w:p w:rsidR="00493F86" w:rsidRPr="00A54CBC" w:rsidRDefault="00493F86" w:rsidP="000D490C">
      <w:pPr>
        <w:pStyle w:val="P00"/>
        <w:spacing w:before="0"/>
        <w:ind w:left="0" w:right="1134"/>
        <w:rPr>
          <w:rFonts w:cs="FrankRuehl" w:hint="cs"/>
          <w:vanish/>
          <w:sz w:val="18"/>
          <w:szCs w:val="22"/>
          <w:shd w:val="clear" w:color="auto" w:fill="FFFF99"/>
          <w:rtl/>
          <w:lang w:eastAsia="en-US"/>
        </w:rPr>
      </w:pPr>
      <w:r w:rsidRPr="00A54CBC">
        <w:rPr>
          <w:rFonts w:ascii="Courier" w:hAnsi="Courier" w:cs="FrankRuehl" w:hint="cs"/>
          <w:strike/>
          <w:vanish/>
          <w:sz w:val="18"/>
          <w:szCs w:val="22"/>
          <w:shd w:val="clear" w:color="auto" w:fill="FFFF99"/>
          <w:rtl/>
          <w:lang w:eastAsia="en-US"/>
        </w:rPr>
        <w:t>10.</w:t>
      </w:r>
      <w:r w:rsidRPr="00A54CBC">
        <w:rPr>
          <w:rFonts w:ascii="Courier" w:hAnsi="Courier" w:cs="FrankRuehl" w:hint="cs"/>
          <w:strike/>
          <w:vanish/>
          <w:sz w:val="18"/>
          <w:szCs w:val="22"/>
          <w:shd w:val="clear" w:color="auto" w:fill="FFFF99"/>
          <w:rtl/>
          <w:lang w:eastAsia="en-US"/>
        </w:rPr>
        <w:tab/>
      </w:r>
      <w:r w:rsidRPr="00A54CBC">
        <w:rPr>
          <w:rFonts w:ascii="Courier" w:hAnsi="Courier" w:cs="FrankRuehl"/>
          <w:strike/>
          <w:vanish/>
          <w:sz w:val="18"/>
          <w:szCs w:val="22"/>
          <w:shd w:val="clear" w:color="auto" w:fill="FFFF99"/>
          <w:rtl/>
          <w:lang w:eastAsia="en-US"/>
        </w:rPr>
        <w:t>ב</w:t>
      </w:r>
      <w:r w:rsidRPr="00A54CBC">
        <w:rPr>
          <w:rFonts w:ascii="Courier" w:hAnsi="Courier" w:cs="FrankRuehl" w:hint="cs"/>
          <w:strike/>
          <w:vanish/>
          <w:sz w:val="18"/>
          <w:szCs w:val="22"/>
          <w:shd w:val="clear" w:color="auto" w:fill="FFFF99"/>
          <w:rtl/>
          <w:lang w:eastAsia="en-US"/>
        </w:rPr>
        <w:t>לי לגרוע מהוראות כל דין לענין ניהול מאגר תעודות אלקטרוניות תקפות ומאגר תעודות אלקטרוניות בטלות, יעביר מאשר החתימה לרשות מיד לאחר הנפקת כל תעורה אלקטרונית חדשה לפי תקנות אלה או לאחר חידוש תוקפה של תעודה אלקטרונית קיימת, את פרטי התעודה האלקטרונית שהנפיק או שחידש, לרבות המפתח הציבורי של מורשה החתימה האלקטרונית שהונפקה לו התעודה האלקטרונית; העברת הנתונים האמורים לרשות תתבצע ישירות ל-</w:t>
      </w:r>
      <w:r w:rsidRPr="00A54CBC">
        <w:rPr>
          <w:rFonts w:cs="FrankRuehl"/>
          <w:strike/>
          <w:vanish/>
          <w:sz w:val="18"/>
          <w:szCs w:val="22"/>
          <w:shd w:val="clear" w:color="auto" w:fill="FFFF99"/>
          <w:lang w:eastAsia="en-US"/>
        </w:rPr>
        <w:t>D.S</w:t>
      </w:r>
      <w:r w:rsidRPr="00A54CBC">
        <w:rPr>
          <w:rFonts w:ascii="Courier" w:hAnsi="Courier" w:cs="FrankRuehl" w:hint="cs"/>
          <w:strike/>
          <w:vanish/>
          <w:sz w:val="18"/>
          <w:szCs w:val="22"/>
          <w:shd w:val="clear" w:color="auto" w:fill="FFFF99"/>
          <w:rtl/>
          <w:lang w:eastAsia="en-US"/>
        </w:rPr>
        <w:t xml:space="preserve"> באמצעות האינטרנט, באמצעות קו נל"ן ייעודי או בדרך אחרת, הכל כפי שתורה הרשות במסמך הטכני, ותסתיים לאחר קליטת הנתונים ב-</w:t>
      </w:r>
      <w:r w:rsidRPr="00A54CBC">
        <w:rPr>
          <w:rFonts w:cs="FrankRuehl"/>
          <w:strike/>
          <w:vanish/>
          <w:sz w:val="18"/>
          <w:szCs w:val="22"/>
          <w:shd w:val="clear" w:color="auto" w:fill="FFFF99"/>
          <w:lang w:eastAsia="en-US"/>
        </w:rPr>
        <w:t>D.S</w:t>
      </w:r>
      <w:r w:rsidRPr="00A54CBC">
        <w:rPr>
          <w:rFonts w:cs="FrankRuehl" w:hint="cs"/>
          <w:strike/>
          <w:vanish/>
          <w:sz w:val="18"/>
          <w:szCs w:val="22"/>
          <w:shd w:val="clear" w:color="auto" w:fill="FFFF99"/>
          <w:rtl/>
          <w:lang w:eastAsia="en-US"/>
        </w:rPr>
        <w:t>.</w:t>
      </w:r>
    </w:p>
    <w:p w:rsidR="00E10232" w:rsidRPr="00A54CBC" w:rsidRDefault="00E10232" w:rsidP="00E10232">
      <w:pPr>
        <w:pStyle w:val="P00"/>
        <w:spacing w:before="0"/>
        <w:ind w:left="0" w:right="1134"/>
        <w:rPr>
          <w:rStyle w:val="default"/>
          <w:rFonts w:cs="FrankRuehl" w:hint="cs"/>
          <w:vanish/>
          <w:sz w:val="20"/>
          <w:szCs w:val="20"/>
          <w:shd w:val="clear" w:color="auto" w:fill="FFFF99"/>
          <w:rtl/>
        </w:rPr>
      </w:pPr>
    </w:p>
    <w:p w:rsidR="00E10232" w:rsidRPr="00A54CBC" w:rsidRDefault="00E10232" w:rsidP="002431A6">
      <w:pPr>
        <w:pStyle w:val="P00"/>
        <w:spacing w:before="0"/>
        <w:ind w:left="624" w:right="1134"/>
        <w:rPr>
          <w:rStyle w:val="default"/>
          <w:rFonts w:cs="FrankRuehl" w:hint="cs"/>
          <w:vanish/>
          <w:color w:val="FF0000"/>
          <w:sz w:val="20"/>
          <w:szCs w:val="20"/>
          <w:shd w:val="clear" w:color="auto" w:fill="FFFF99"/>
          <w:rtl/>
        </w:rPr>
      </w:pPr>
      <w:r w:rsidRPr="00A54CBC">
        <w:rPr>
          <w:rStyle w:val="default"/>
          <w:rFonts w:cs="FrankRuehl" w:hint="cs"/>
          <w:vanish/>
          <w:color w:val="FF0000"/>
          <w:sz w:val="20"/>
          <w:szCs w:val="20"/>
          <w:shd w:val="clear" w:color="auto" w:fill="FFFF99"/>
          <w:rtl/>
        </w:rPr>
        <w:t>מיום 19.7.2016</w:t>
      </w:r>
    </w:p>
    <w:p w:rsidR="00E10232" w:rsidRPr="00A54CBC" w:rsidRDefault="00E10232" w:rsidP="002431A6">
      <w:pPr>
        <w:pStyle w:val="P00"/>
        <w:spacing w:before="0"/>
        <w:ind w:left="624" w:right="1134"/>
        <w:rPr>
          <w:rStyle w:val="default"/>
          <w:rFonts w:cs="FrankRuehl" w:hint="cs"/>
          <w:vanish/>
          <w:sz w:val="20"/>
          <w:szCs w:val="20"/>
          <w:shd w:val="clear" w:color="auto" w:fill="FFFF99"/>
          <w:rtl/>
        </w:rPr>
      </w:pPr>
      <w:r w:rsidRPr="00A54CBC">
        <w:rPr>
          <w:rStyle w:val="default"/>
          <w:rFonts w:cs="FrankRuehl" w:hint="cs"/>
          <w:b/>
          <w:bCs/>
          <w:vanish/>
          <w:sz w:val="20"/>
          <w:szCs w:val="20"/>
          <w:shd w:val="clear" w:color="auto" w:fill="FFFF99"/>
          <w:rtl/>
        </w:rPr>
        <w:t>תק' תשע"ו-2016</w:t>
      </w:r>
    </w:p>
    <w:p w:rsidR="00E10232" w:rsidRPr="00A54CBC" w:rsidRDefault="00E10232" w:rsidP="002431A6">
      <w:pPr>
        <w:pStyle w:val="P00"/>
        <w:spacing w:before="0"/>
        <w:ind w:left="624" w:right="1134"/>
        <w:rPr>
          <w:rStyle w:val="default"/>
          <w:rFonts w:cs="FrankRuehl" w:hint="cs"/>
          <w:vanish/>
          <w:sz w:val="20"/>
          <w:szCs w:val="20"/>
          <w:shd w:val="clear" w:color="auto" w:fill="FFFF99"/>
          <w:rtl/>
        </w:rPr>
      </w:pPr>
      <w:hyperlink r:id="rId41" w:history="1">
        <w:r w:rsidRPr="00A54CBC">
          <w:rPr>
            <w:rStyle w:val="Hyperlink"/>
            <w:rFonts w:cs="FrankRuehl" w:hint="cs"/>
            <w:vanish/>
            <w:szCs w:val="20"/>
            <w:shd w:val="clear" w:color="auto" w:fill="FFFF99"/>
            <w:rtl/>
          </w:rPr>
          <w:t>ק"ת תשע"ו מס' 7690</w:t>
        </w:r>
      </w:hyperlink>
      <w:r w:rsidRPr="00A54CBC">
        <w:rPr>
          <w:rStyle w:val="default"/>
          <w:rFonts w:cs="FrankRuehl" w:hint="cs"/>
          <w:vanish/>
          <w:sz w:val="20"/>
          <w:szCs w:val="20"/>
          <w:shd w:val="clear" w:color="auto" w:fill="FFFF99"/>
          <w:rtl/>
        </w:rPr>
        <w:t xml:space="preserve"> מיום 19.7.2016 עמ' 1637</w:t>
      </w:r>
    </w:p>
    <w:p w:rsidR="00E10232" w:rsidRPr="00A54CBC" w:rsidRDefault="00E10232" w:rsidP="00E10232">
      <w:pPr>
        <w:pStyle w:val="P00"/>
        <w:ind w:left="624" w:right="1134"/>
        <w:rPr>
          <w:rFonts w:ascii="Courier" w:hAnsi="Courier" w:cs="FrankRuehl" w:hint="cs"/>
          <w:vanish/>
          <w:sz w:val="18"/>
          <w:szCs w:val="22"/>
          <w:shd w:val="clear" w:color="auto" w:fill="FFFF99"/>
          <w:rtl/>
          <w:lang w:eastAsia="en-US"/>
        </w:rPr>
      </w:pPr>
      <w:r w:rsidRPr="00A54CBC">
        <w:rPr>
          <w:rFonts w:ascii="Courier" w:hAnsi="Courier" w:cs="FrankRuehl" w:hint="cs"/>
          <w:vanish/>
          <w:sz w:val="18"/>
          <w:szCs w:val="22"/>
          <w:shd w:val="clear" w:color="auto" w:fill="FFFF99"/>
          <w:rtl/>
          <w:lang w:eastAsia="en-US"/>
        </w:rPr>
        <w:t>(2)</w:t>
      </w:r>
      <w:r w:rsidRPr="00A54CBC">
        <w:rPr>
          <w:rFonts w:ascii="Courier" w:hAnsi="Courier" w:cs="FrankRuehl" w:hint="cs"/>
          <w:vanish/>
          <w:sz w:val="18"/>
          <w:szCs w:val="22"/>
          <w:shd w:val="clear" w:color="auto" w:fill="FFFF99"/>
          <w:rtl/>
          <w:lang w:eastAsia="en-US"/>
        </w:rPr>
        <w:tab/>
        <w:t xml:space="preserve">הנפיק מאשר חתימה תעודה אלקטרונית חדשה או חידש תוקפה של תעודה אלקטרונית קיימת, והתעודה משמשת לצורך דיווח אלקטרוני במגנא בלבד או משמשת לצורך דיווח אלקטרוני במגנא וכן לצורך עבודה עם תיבת דואר אלקטרוני מאובטח </w:t>
      </w:r>
      <w:r w:rsidRPr="00A54CBC">
        <w:rPr>
          <w:rFonts w:ascii="Courier" w:hAnsi="Courier" w:cs="FrankRuehl"/>
          <w:vanish/>
          <w:sz w:val="18"/>
          <w:szCs w:val="22"/>
          <w:shd w:val="clear" w:color="auto" w:fill="FFFF99"/>
          <w:rtl/>
          <w:lang w:eastAsia="en-US"/>
        </w:rPr>
        <w:t>–</w:t>
      </w:r>
      <w:r w:rsidRPr="00A54CBC">
        <w:rPr>
          <w:rFonts w:ascii="Courier" w:hAnsi="Courier" w:cs="FrankRuehl" w:hint="cs"/>
          <w:vanish/>
          <w:sz w:val="18"/>
          <w:szCs w:val="22"/>
          <w:shd w:val="clear" w:color="auto" w:fill="FFFF99"/>
          <w:rtl/>
          <w:lang w:eastAsia="en-US"/>
        </w:rPr>
        <w:t xml:space="preserve"> יעביר מאשר החתימה למגנא את פרטי התעודה האלקטרונית שהנפיק או שחידש, לרבות המפתח הציבורי של התעודה האלקטרונית, וכן יעביר למערכת הדואר האלקטרוני המאובטח את פרטי התעודה האלקטרונית שהנפיק או שחידש כאמור;</w:t>
      </w:r>
    </w:p>
    <w:p w:rsidR="00E10232" w:rsidRPr="00A54CBC" w:rsidRDefault="00E10232" w:rsidP="00E10232">
      <w:pPr>
        <w:pStyle w:val="P00"/>
        <w:spacing w:before="0"/>
        <w:ind w:left="624" w:right="1134"/>
        <w:rPr>
          <w:rFonts w:cs="FrankRuehl" w:hint="cs"/>
          <w:strike/>
          <w:vanish/>
          <w:sz w:val="18"/>
          <w:szCs w:val="22"/>
          <w:shd w:val="clear" w:color="auto" w:fill="FFFF99"/>
          <w:rtl/>
          <w:lang w:eastAsia="en-US"/>
        </w:rPr>
      </w:pPr>
      <w:r w:rsidRPr="00A54CBC">
        <w:rPr>
          <w:rFonts w:cs="FrankRuehl" w:hint="cs"/>
          <w:strike/>
          <w:vanish/>
          <w:sz w:val="18"/>
          <w:szCs w:val="22"/>
          <w:shd w:val="clear" w:color="auto" w:fill="FFFF99"/>
          <w:rtl/>
          <w:lang w:eastAsia="en-US"/>
        </w:rPr>
        <w:t>העברת הנתונים האמורים למגנא או למערכת דואר אלקטרוני מאובטח, לפי העניין, תתבצע ישירות ל-</w:t>
      </w:r>
      <w:r w:rsidRPr="00A54CBC">
        <w:rPr>
          <w:rFonts w:cs="FrankRuehl"/>
          <w:strike/>
          <w:vanish/>
          <w:sz w:val="18"/>
          <w:szCs w:val="22"/>
          <w:shd w:val="clear" w:color="auto" w:fill="FFFF99"/>
          <w:lang w:eastAsia="en-US"/>
        </w:rPr>
        <w:t>D.S</w:t>
      </w:r>
      <w:r w:rsidRPr="00A54CBC">
        <w:rPr>
          <w:rFonts w:cs="FrankRuehl" w:hint="cs"/>
          <w:strike/>
          <w:vanish/>
          <w:sz w:val="18"/>
          <w:szCs w:val="22"/>
          <w:shd w:val="clear" w:color="auto" w:fill="FFFF99"/>
          <w:rtl/>
          <w:lang w:eastAsia="en-US"/>
        </w:rPr>
        <w:t xml:space="preserve"> באמצעות האינטרנט, באמצעות קו נל"ן ייעודי או בדרך אחרת, הכל כפי שתורה הרשות במסמך הטכני, ותסתיים לאחר קליטת הנתונים ב-</w:t>
      </w:r>
      <w:r w:rsidRPr="00A54CBC">
        <w:rPr>
          <w:rFonts w:cs="FrankRuehl"/>
          <w:strike/>
          <w:vanish/>
          <w:sz w:val="18"/>
          <w:szCs w:val="22"/>
          <w:shd w:val="clear" w:color="auto" w:fill="FFFF99"/>
          <w:lang w:eastAsia="en-US"/>
        </w:rPr>
        <w:t>D.S</w:t>
      </w:r>
      <w:r w:rsidRPr="00A54CBC">
        <w:rPr>
          <w:rFonts w:cs="FrankRuehl" w:hint="cs"/>
          <w:strike/>
          <w:vanish/>
          <w:sz w:val="18"/>
          <w:szCs w:val="22"/>
          <w:shd w:val="clear" w:color="auto" w:fill="FFFF99"/>
          <w:rtl/>
          <w:lang w:eastAsia="en-US"/>
        </w:rPr>
        <w:t>.</w:t>
      </w:r>
    </w:p>
    <w:p w:rsidR="00E10232" w:rsidRPr="00A54CBC" w:rsidRDefault="00E10232" w:rsidP="00E10232">
      <w:pPr>
        <w:pStyle w:val="P00"/>
        <w:spacing w:before="0"/>
        <w:ind w:left="624" w:right="1134"/>
        <w:rPr>
          <w:rFonts w:cs="FrankRuehl" w:hint="cs"/>
          <w:vanish/>
          <w:sz w:val="18"/>
          <w:szCs w:val="22"/>
          <w:u w:val="single"/>
          <w:shd w:val="clear" w:color="auto" w:fill="FFFF99"/>
          <w:rtl/>
          <w:lang w:eastAsia="en-US"/>
        </w:rPr>
      </w:pPr>
      <w:r w:rsidRPr="00A54CBC">
        <w:rPr>
          <w:rFonts w:cs="FrankRuehl" w:hint="cs"/>
          <w:vanish/>
          <w:sz w:val="18"/>
          <w:szCs w:val="22"/>
          <w:u w:val="single"/>
          <w:shd w:val="clear" w:color="auto" w:fill="FFFF99"/>
          <w:rtl/>
          <w:lang w:eastAsia="en-US"/>
        </w:rPr>
        <w:t>(3)</w:t>
      </w:r>
      <w:r w:rsidRPr="00A54CBC">
        <w:rPr>
          <w:rFonts w:cs="FrankRuehl" w:hint="cs"/>
          <w:vanish/>
          <w:sz w:val="18"/>
          <w:szCs w:val="22"/>
          <w:u w:val="single"/>
          <w:shd w:val="clear" w:color="auto" w:fill="FFFF99"/>
          <w:rtl/>
          <w:lang w:eastAsia="en-US"/>
        </w:rPr>
        <w:tab/>
        <w:t xml:space="preserve">הנפיק מאשר חתימה תעודה אלקטרונית חדשה או חידש תוקפה של תעודה אלקטרונית קיימת, והתעודה משמשת אך ורק לצורך הצבעה כמצביע מורשה במערכת ההצבעה האלקטרונית </w:t>
      </w:r>
      <w:r w:rsidRPr="00A54CBC">
        <w:rPr>
          <w:rFonts w:cs="FrankRuehl"/>
          <w:vanish/>
          <w:sz w:val="18"/>
          <w:szCs w:val="22"/>
          <w:u w:val="single"/>
          <w:shd w:val="clear" w:color="auto" w:fill="FFFF99"/>
          <w:rtl/>
          <w:lang w:eastAsia="en-US"/>
        </w:rPr>
        <w:t>–</w:t>
      </w:r>
      <w:r w:rsidRPr="00A54CBC">
        <w:rPr>
          <w:rFonts w:cs="FrankRuehl" w:hint="cs"/>
          <w:vanish/>
          <w:sz w:val="18"/>
          <w:szCs w:val="22"/>
          <w:u w:val="single"/>
          <w:shd w:val="clear" w:color="auto" w:fill="FFFF99"/>
          <w:rtl/>
          <w:lang w:eastAsia="en-US"/>
        </w:rPr>
        <w:t xml:space="preserve"> יעביר מאשר החתימה למערכת ההצבעה האלקטרונית את פרטי התעודה האלקטרונית שהנפיק או חידש;</w:t>
      </w:r>
    </w:p>
    <w:p w:rsidR="00E10232" w:rsidRPr="002431A6" w:rsidRDefault="00E10232" w:rsidP="002431A6">
      <w:pPr>
        <w:pStyle w:val="P00"/>
        <w:spacing w:before="0"/>
        <w:ind w:left="624" w:right="1134"/>
        <w:rPr>
          <w:rFonts w:cs="FrankRuehl" w:hint="cs"/>
          <w:sz w:val="2"/>
          <w:szCs w:val="2"/>
          <w:u w:val="single"/>
          <w:rtl/>
          <w:lang w:eastAsia="en-US"/>
        </w:rPr>
      </w:pPr>
      <w:r w:rsidRPr="00A54CBC">
        <w:rPr>
          <w:rFonts w:cs="FrankRuehl" w:hint="cs"/>
          <w:vanish/>
          <w:sz w:val="18"/>
          <w:szCs w:val="22"/>
          <w:u w:val="single"/>
          <w:shd w:val="clear" w:color="auto" w:fill="FFFF99"/>
          <w:rtl/>
          <w:lang w:eastAsia="en-US"/>
        </w:rPr>
        <w:t>(4)</w:t>
      </w:r>
      <w:r w:rsidRPr="00A54CBC">
        <w:rPr>
          <w:rFonts w:cs="FrankRuehl" w:hint="cs"/>
          <w:vanish/>
          <w:sz w:val="18"/>
          <w:szCs w:val="22"/>
          <w:u w:val="single"/>
          <w:shd w:val="clear" w:color="auto" w:fill="FFFF99"/>
          <w:rtl/>
          <w:lang w:eastAsia="en-US"/>
        </w:rPr>
        <w:tab/>
        <w:t>העברת הנתונים האמורים למערכות, לפי העניין, תתבצע ישירות ל-</w:t>
      </w:r>
      <w:r w:rsidRPr="00A54CBC">
        <w:rPr>
          <w:rFonts w:cs="FrankRuehl"/>
          <w:vanish/>
          <w:sz w:val="18"/>
          <w:szCs w:val="22"/>
          <w:u w:val="single"/>
          <w:shd w:val="clear" w:color="auto" w:fill="FFFF99"/>
          <w:lang w:eastAsia="en-US"/>
        </w:rPr>
        <w:t>D.S</w:t>
      </w:r>
      <w:r w:rsidRPr="00A54CBC">
        <w:rPr>
          <w:rFonts w:cs="FrankRuehl" w:hint="cs"/>
          <w:vanish/>
          <w:sz w:val="18"/>
          <w:szCs w:val="22"/>
          <w:u w:val="single"/>
          <w:shd w:val="clear" w:color="auto" w:fill="FFFF99"/>
          <w:rtl/>
          <w:lang w:eastAsia="en-US"/>
        </w:rPr>
        <w:t xml:space="preserve"> באמצעות האינטרנט, קו ייעודי או בדרך אחרת, הכול כפי שתורה הרשות במסמך הטכני, ותסתיים לאחר קליטת הנתונים ב-</w:t>
      </w:r>
      <w:r w:rsidRPr="00A54CBC">
        <w:rPr>
          <w:rFonts w:cs="FrankRuehl"/>
          <w:vanish/>
          <w:sz w:val="18"/>
          <w:szCs w:val="22"/>
          <w:u w:val="single"/>
          <w:shd w:val="clear" w:color="auto" w:fill="FFFF99"/>
          <w:lang w:eastAsia="en-US"/>
        </w:rPr>
        <w:t>D.S</w:t>
      </w:r>
      <w:r w:rsidRPr="00A54CBC">
        <w:rPr>
          <w:rFonts w:cs="FrankRuehl" w:hint="cs"/>
          <w:vanish/>
          <w:sz w:val="18"/>
          <w:szCs w:val="22"/>
          <w:u w:val="single"/>
          <w:shd w:val="clear" w:color="auto" w:fill="FFFF99"/>
          <w:rtl/>
          <w:lang w:eastAsia="en-US"/>
        </w:rPr>
        <w:t>.</w:t>
      </w:r>
      <w:bookmarkEnd w:id="34"/>
    </w:p>
    <w:p w:rsidR="001A3EC2" w:rsidRDefault="001A3EC2" w:rsidP="002431A6">
      <w:pPr>
        <w:pStyle w:val="P00"/>
        <w:spacing w:before="72"/>
        <w:ind w:left="0" w:right="1134"/>
        <w:rPr>
          <w:rFonts w:ascii="Courier" w:hAnsi="Courier" w:cs="FrankRuehl" w:hint="cs"/>
          <w:rtl/>
          <w:lang w:eastAsia="en-US"/>
        </w:rPr>
      </w:pPr>
      <w:bookmarkStart w:id="35" w:name="Seif10"/>
      <w:bookmarkEnd w:id="35"/>
      <w:r>
        <w:rPr>
          <w:rFonts w:ascii="Courier" w:hAnsi="Courier" w:cs="Miriam"/>
          <w:szCs w:val="32"/>
          <w:rtl/>
          <w:lang w:val="he-IL"/>
        </w:rPr>
        <w:pict>
          <v:shape id="_x0000_s1054" type="#_x0000_t202" style="position:absolute;left:0;text-align:left;margin-left:465.8pt;margin-top:7.1pt;width:78.25pt;height:32.55pt;z-index:251634688" filled="f" stroked="f">
            <v:textbox inset="1mm,0,1mm,0">
              <w:txbxContent>
                <w:p w:rsidR="00046D62" w:rsidRDefault="00046D62">
                  <w:pPr>
                    <w:spacing w:line="160" w:lineRule="exact"/>
                    <w:rPr>
                      <w:rFonts w:cs="Miriam" w:hint="cs"/>
                      <w:sz w:val="18"/>
                      <w:szCs w:val="18"/>
                      <w:rtl/>
                    </w:rPr>
                  </w:pPr>
                  <w:r>
                    <w:rPr>
                      <w:rFonts w:cs="Miriam" w:hint="cs"/>
                      <w:sz w:val="18"/>
                      <w:szCs w:val="18"/>
                      <w:rtl/>
                    </w:rPr>
                    <w:t>רשימת תעודות אלקטרוניות בטלות</w:t>
                  </w:r>
                </w:p>
                <w:p w:rsidR="00046D62" w:rsidRDefault="00046D62">
                  <w:pPr>
                    <w:spacing w:line="160" w:lineRule="exact"/>
                    <w:rPr>
                      <w:rFonts w:cs="Miriam" w:hint="cs"/>
                      <w:sz w:val="18"/>
                      <w:szCs w:val="18"/>
                      <w:rtl/>
                    </w:rPr>
                  </w:pPr>
                  <w:r>
                    <w:rPr>
                      <w:rFonts w:cs="Miriam" w:hint="cs"/>
                      <w:sz w:val="18"/>
                      <w:szCs w:val="18"/>
                      <w:rtl/>
                    </w:rPr>
                    <w:t>תק' תשע"ג-2012</w:t>
                  </w:r>
                </w:p>
                <w:p w:rsidR="002431A6" w:rsidRDefault="002431A6" w:rsidP="002431A6">
                  <w:pPr>
                    <w:spacing w:line="160" w:lineRule="exact"/>
                    <w:rPr>
                      <w:rFonts w:cs="Miriam" w:hint="cs"/>
                      <w:sz w:val="18"/>
                      <w:szCs w:val="18"/>
                      <w:rtl/>
                    </w:rPr>
                  </w:pPr>
                  <w:r>
                    <w:rPr>
                      <w:rFonts w:cs="Miriam" w:hint="cs"/>
                      <w:sz w:val="18"/>
                      <w:szCs w:val="18"/>
                      <w:rtl/>
                    </w:rPr>
                    <w:t>תק' תשע"ו-2016</w:t>
                  </w:r>
                </w:p>
              </w:txbxContent>
            </v:textbox>
            <w10:anchorlock/>
          </v:shape>
        </w:pict>
      </w:r>
      <w:r>
        <w:rPr>
          <w:rFonts w:ascii="Courier" w:hAnsi="Courier" w:cs="Miriam" w:hint="cs"/>
          <w:sz w:val="32"/>
          <w:szCs w:val="32"/>
          <w:rtl/>
          <w:lang w:eastAsia="en-US"/>
        </w:rPr>
        <w:t>11</w:t>
      </w:r>
      <w:r>
        <w:rPr>
          <w:rFonts w:ascii="Courier" w:hAnsi="Courier" w:cs="FrankRuehl" w:hint="cs"/>
          <w:rtl/>
          <w:lang w:eastAsia="en-US"/>
        </w:rPr>
        <w:t>.</w:t>
      </w:r>
      <w:r>
        <w:rPr>
          <w:rFonts w:ascii="Courier" w:hAnsi="Courier" w:cs="FrankRuehl" w:hint="cs"/>
          <w:rtl/>
          <w:lang w:eastAsia="en-US"/>
        </w:rPr>
        <w:tab/>
        <w:t>(א)</w:t>
      </w:r>
      <w:r>
        <w:rPr>
          <w:rFonts w:ascii="Courier" w:hAnsi="Courier" w:cs="FrankRuehl" w:hint="cs"/>
          <w:rtl/>
          <w:lang w:eastAsia="en-US"/>
        </w:rPr>
        <w:tab/>
        <w:t xml:space="preserve">בלי לגרוע מהוראות כל דין לענין ניהול מאגר תעודות אלקטרוניות תקפות ומאגר תעודות אלקטרוניות בטלות, </w:t>
      </w:r>
      <w:r w:rsidR="000D490C" w:rsidRPr="000D490C">
        <w:rPr>
          <w:rFonts w:ascii="Courier" w:hAnsi="Courier" w:cs="FrankRuehl" w:hint="cs"/>
          <w:rtl/>
          <w:lang w:eastAsia="en-US"/>
        </w:rPr>
        <w:t xml:space="preserve">יעביר מאשר החתימה </w:t>
      </w:r>
      <w:r w:rsidR="002431A6">
        <w:rPr>
          <w:rFonts w:ascii="Courier" w:hAnsi="Courier" w:cs="FrankRuehl" w:hint="cs"/>
          <w:rtl/>
          <w:lang w:eastAsia="en-US"/>
        </w:rPr>
        <w:t>למערכות</w:t>
      </w:r>
      <w:r w:rsidR="000D490C" w:rsidRPr="000D490C">
        <w:rPr>
          <w:rFonts w:ascii="Courier" w:hAnsi="Courier" w:cs="FrankRuehl" w:hint="cs"/>
          <w:rtl/>
          <w:lang w:eastAsia="en-US"/>
        </w:rPr>
        <w:t>, לפי העניין,</w:t>
      </w:r>
      <w:r>
        <w:rPr>
          <w:rFonts w:ascii="Courier" w:hAnsi="Courier" w:cs="FrankRuehl" w:hint="cs"/>
          <w:rtl/>
          <w:lang w:eastAsia="en-US"/>
        </w:rPr>
        <w:t xml:space="preserve"> את רשימת התעודות האלקטרוניות הבטלות, מיד לאחר </w:t>
      </w:r>
      <w:r>
        <w:rPr>
          <w:rFonts w:ascii="Courier" w:hAnsi="Courier" w:cs="FrankRuehl"/>
          <w:rtl/>
          <w:lang w:eastAsia="en-US"/>
        </w:rPr>
        <w:t>ב</w:t>
      </w:r>
      <w:r>
        <w:rPr>
          <w:rFonts w:ascii="Courier" w:hAnsi="Courier" w:cs="FrankRuehl" w:hint="cs"/>
          <w:rtl/>
          <w:lang w:eastAsia="en-US"/>
        </w:rPr>
        <w:t xml:space="preserve">יטול תעודה אלקטרונית </w:t>
      </w:r>
      <w:r w:rsidRPr="000D490C">
        <w:rPr>
          <w:rFonts w:cs="FrankRuehl" w:hint="cs"/>
          <w:rtl/>
          <w:lang w:eastAsia="en-US"/>
        </w:rPr>
        <w:t xml:space="preserve">כלשהי שהנפיק לפי תקנות אלה, וכן בתדירות של לפחות אחת לשעתיים; תוקפה של רשימת התעודות האלקטרוניות הבטלות </w:t>
      </w:r>
      <w:r w:rsidR="000D490C" w:rsidRPr="000D490C">
        <w:rPr>
          <w:rFonts w:cs="FrankRuehl" w:hint="cs"/>
          <w:rtl/>
          <w:lang w:eastAsia="en-US"/>
        </w:rPr>
        <w:t xml:space="preserve">המועברת </w:t>
      </w:r>
      <w:r w:rsidR="002431A6">
        <w:rPr>
          <w:rFonts w:cs="FrankRuehl" w:hint="cs"/>
          <w:rtl/>
          <w:lang w:eastAsia="en-US"/>
        </w:rPr>
        <w:t>למערכות</w:t>
      </w:r>
      <w:r w:rsidR="000D490C" w:rsidRPr="000D490C">
        <w:rPr>
          <w:rFonts w:cs="FrankRuehl" w:hint="cs"/>
          <w:rtl/>
          <w:lang w:eastAsia="en-US"/>
        </w:rPr>
        <w:t>, לפי העניין,</w:t>
      </w:r>
      <w:r w:rsidRPr="000D490C">
        <w:rPr>
          <w:rFonts w:cs="FrankRuehl" w:hint="cs"/>
          <w:rtl/>
          <w:lang w:eastAsia="en-US"/>
        </w:rPr>
        <w:t xml:space="preserve"> יהיה ל-12 שעות ממועד הנפקתה; העברת רשימת התעודות האלקטרוניות </w:t>
      </w:r>
      <w:r w:rsidR="000D490C" w:rsidRPr="000D490C">
        <w:rPr>
          <w:rFonts w:cs="FrankRuehl" w:hint="cs"/>
          <w:rtl/>
          <w:lang w:eastAsia="en-US"/>
        </w:rPr>
        <w:t xml:space="preserve">הבטלות </w:t>
      </w:r>
      <w:r w:rsidR="002431A6">
        <w:rPr>
          <w:rFonts w:cs="FrankRuehl" w:hint="cs"/>
          <w:rtl/>
          <w:lang w:eastAsia="en-US"/>
        </w:rPr>
        <w:t>למערכות</w:t>
      </w:r>
      <w:r w:rsidR="000D490C" w:rsidRPr="000D490C">
        <w:rPr>
          <w:rFonts w:cs="FrankRuehl" w:hint="cs"/>
          <w:rtl/>
          <w:lang w:eastAsia="en-US"/>
        </w:rPr>
        <w:t>, לפי העניין,</w:t>
      </w:r>
      <w:r w:rsidRPr="000D490C">
        <w:rPr>
          <w:rFonts w:cs="FrankRuehl" w:hint="cs"/>
          <w:rtl/>
          <w:lang w:eastAsia="en-US"/>
        </w:rPr>
        <w:t xml:space="preserve"> תתבצע ישירות ל-</w:t>
      </w:r>
      <w:r w:rsidRPr="000D490C">
        <w:rPr>
          <w:rFonts w:cs="FrankRuehl"/>
          <w:lang w:eastAsia="en-US"/>
        </w:rPr>
        <w:t>D.S</w:t>
      </w:r>
      <w:r w:rsidRPr="000D490C">
        <w:rPr>
          <w:rFonts w:cs="FrankRuehl" w:hint="cs"/>
          <w:rtl/>
          <w:lang w:eastAsia="en-US"/>
        </w:rPr>
        <w:t xml:space="preserve"> באמצעות האינטרנט, באמצעות קו</w:t>
      </w:r>
      <w:r w:rsidR="000D490C" w:rsidRPr="000D490C">
        <w:rPr>
          <w:rFonts w:cs="FrankRuehl" w:hint="cs"/>
          <w:rtl/>
          <w:lang w:eastAsia="en-US"/>
        </w:rPr>
        <w:t xml:space="preserve"> </w:t>
      </w:r>
      <w:r w:rsidRPr="000D490C">
        <w:rPr>
          <w:rFonts w:cs="FrankRuehl"/>
          <w:rtl/>
          <w:lang w:eastAsia="en-US"/>
        </w:rPr>
        <w:t>נ</w:t>
      </w:r>
      <w:r w:rsidRPr="000D490C">
        <w:rPr>
          <w:rFonts w:cs="FrankRuehl" w:hint="cs"/>
          <w:rtl/>
          <w:lang w:eastAsia="en-US"/>
        </w:rPr>
        <w:t>ל"ן ייעודי או בדרך אחרת, הכל כפי שתורה הרשות במסמך הטכני, ותסתיים לאחר קליטת הנתונים ב-</w:t>
      </w:r>
      <w:r w:rsidRPr="000D490C">
        <w:rPr>
          <w:rFonts w:cs="FrankRuehl"/>
          <w:lang w:eastAsia="en-US"/>
        </w:rPr>
        <w:t>D.S</w:t>
      </w:r>
      <w:r w:rsidRPr="000D490C">
        <w:rPr>
          <w:rFonts w:cs="FrankRuehl" w:hint="cs"/>
          <w:rtl/>
          <w:lang w:eastAsia="en-US"/>
        </w:rPr>
        <w:t>; תקלה זמנית או קבועה במחשבי מאשר החתימה או בקווי התקשורת לא</w:t>
      </w:r>
      <w:r>
        <w:rPr>
          <w:rFonts w:ascii="Courier" w:hAnsi="Courier" w:cs="FrankRuehl" w:hint="cs"/>
          <w:rtl/>
          <w:lang w:eastAsia="en-US"/>
        </w:rPr>
        <w:t xml:space="preserve"> תהווה הצדקה לעיכוב או דחיה בהעברת רשימת התעודות האלקטרוניות </w:t>
      </w:r>
      <w:r w:rsidR="000D490C" w:rsidRPr="000D490C">
        <w:rPr>
          <w:rFonts w:ascii="Courier" w:hAnsi="Courier" w:cs="FrankRuehl" w:hint="cs"/>
          <w:rtl/>
          <w:lang w:eastAsia="en-US"/>
        </w:rPr>
        <w:t xml:space="preserve">הבטלות </w:t>
      </w:r>
      <w:r w:rsidR="002431A6">
        <w:rPr>
          <w:rFonts w:ascii="Courier" w:hAnsi="Courier" w:cs="FrankRuehl" w:hint="cs"/>
          <w:rtl/>
          <w:lang w:eastAsia="en-US"/>
        </w:rPr>
        <w:t>למערכות</w:t>
      </w:r>
      <w:r w:rsidR="000D490C" w:rsidRPr="000D490C">
        <w:rPr>
          <w:rFonts w:ascii="Courier" w:hAnsi="Courier" w:cs="FrankRuehl" w:hint="cs"/>
          <w:rtl/>
          <w:lang w:eastAsia="en-US"/>
        </w:rPr>
        <w:t>, לפי העניין</w:t>
      </w:r>
      <w:r>
        <w:rPr>
          <w:rFonts w:ascii="Courier" w:hAnsi="Courier" w:cs="FrankRuehl" w:hint="cs"/>
          <w:rtl/>
          <w:lang w:eastAsia="en-US"/>
        </w:rPr>
        <w:t>.</w:t>
      </w:r>
    </w:p>
    <w:p w:rsidR="001A3EC2" w:rsidRDefault="001A3EC2">
      <w:pPr>
        <w:pStyle w:val="P00"/>
        <w:spacing w:before="72"/>
        <w:ind w:left="0" w:right="1134"/>
        <w:rPr>
          <w:rFonts w:ascii="Courier" w:hAnsi="Courier" w:cs="FrankRuehl" w:hint="cs"/>
          <w:rtl/>
          <w:lang w:eastAsia="en-US"/>
        </w:rPr>
      </w:pPr>
      <w:r>
        <w:rPr>
          <w:rFonts w:ascii="Courier" w:hAnsi="Courier" w:cs="FrankRuehl" w:hint="cs"/>
          <w:rtl/>
          <w:lang w:eastAsia="en-US"/>
        </w:rPr>
        <w:tab/>
        <w:t>(</w:t>
      </w:r>
      <w:r>
        <w:rPr>
          <w:rFonts w:ascii="Courier" w:hAnsi="Courier" w:cs="FrankRuehl"/>
          <w:rtl/>
          <w:lang w:eastAsia="en-US"/>
        </w:rPr>
        <w:t>ב</w:t>
      </w:r>
      <w:r>
        <w:rPr>
          <w:rFonts w:ascii="Courier" w:hAnsi="Courier" w:cs="FrankRuehl" w:hint="cs"/>
          <w:rtl/>
          <w:lang w:eastAsia="en-US"/>
        </w:rPr>
        <w:t>)</w:t>
      </w:r>
      <w:r>
        <w:rPr>
          <w:rFonts w:ascii="Courier" w:hAnsi="Courier" w:cs="FrankRuehl" w:hint="cs"/>
          <w:rtl/>
          <w:lang w:eastAsia="en-US"/>
        </w:rPr>
        <w:tab/>
        <w:t>הגישה למאגר התעודות האלקטרוניות התקפות שהונפקו לפי תקנות אלה, המנוהל על ידי מאשר ח</w:t>
      </w:r>
      <w:r w:rsidR="000D490C">
        <w:rPr>
          <w:rFonts w:ascii="Courier" w:hAnsi="Courier" w:cs="FrankRuehl" w:hint="cs"/>
          <w:rtl/>
          <w:lang w:eastAsia="en-US"/>
        </w:rPr>
        <w:t>תימה, לא תהיה פתוחה לעיון הציבור.</w:t>
      </w:r>
    </w:p>
    <w:p w:rsidR="000D490C" w:rsidRPr="00A54CBC" w:rsidRDefault="000D490C" w:rsidP="000D490C">
      <w:pPr>
        <w:pStyle w:val="P00"/>
        <w:spacing w:before="0"/>
        <w:ind w:left="0" w:right="1134"/>
        <w:rPr>
          <w:rStyle w:val="default"/>
          <w:rFonts w:cs="FrankRuehl" w:hint="cs"/>
          <w:vanish/>
          <w:color w:val="FF0000"/>
          <w:sz w:val="20"/>
          <w:szCs w:val="20"/>
          <w:shd w:val="clear" w:color="auto" w:fill="FFFF99"/>
          <w:rtl/>
        </w:rPr>
      </w:pPr>
      <w:bookmarkStart w:id="36" w:name="Rov36"/>
      <w:r w:rsidRPr="00A54CBC">
        <w:rPr>
          <w:rStyle w:val="default"/>
          <w:rFonts w:cs="FrankRuehl" w:hint="cs"/>
          <w:vanish/>
          <w:color w:val="FF0000"/>
          <w:sz w:val="20"/>
          <w:szCs w:val="20"/>
          <w:shd w:val="clear" w:color="auto" w:fill="FFFF99"/>
          <w:rtl/>
        </w:rPr>
        <w:t>מיום 1.1.2013</w:t>
      </w:r>
    </w:p>
    <w:p w:rsidR="000D490C" w:rsidRPr="00A54CBC" w:rsidRDefault="000D490C" w:rsidP="000D490C">
      <w:pPr>
        <w:pStyle w:val="P00"/>
        <w:spacing w:before="0"/>
        <w:ind w:left="0" w:right="1134"/>
        <w:rPr>
          <w:rStyle w:val="default"/>
          <w:rFonts w:cs="FrankRuehl" w:hint="cs"/>
          <w:vanish/>
          <w:sz w:val="20"/>
          <w:szCs w:val="20"/>
          <w:shd w:val="clear" w:color="auto" w:fill="FFFF99"/>
          <w:rtl/>
        </w:rPr>
      </w:pPr>
      <w:r w:rsidRPr="00A54CBC">
        <w:rPr>
          <w:rStyle w:val="default"/>
          <w:rFonts w:cs="FrankRuehl" w:hint="cs"/>
          <w:b/>
          <w:bCs/>
          <w:vanish/>
          <w:sz w:val="20"/>
          <w:szCs w:val="20"/>
          <w:shd w:val="clear" w:color="auto" w:fill="FFFF99"/>
          <w:rtl/>
        </w:rPr>
        <w:t>תק' תשע"ג-2012</w:t>
      </w:r>
    </w:p>
    <w:p w:rsidR="000D490C" w:rsidRPr="00A54CBC" w:rsidRDefault="000D490C" w:rsidP="000D490C">
      <w:pPr>
        <w:pStyle w:val="P00"/>
        <w:spacing w:before="0"/>
        <w:ind w:left="0" w:right="1134"/>
        <w:rPr>
          <w:rStyle w:val="default"/>
          <w:rFonts w:cs="FrankRuehl" w:hint="cs"/>
          <w:vanish/>
          <w:sz w:val="20"/>
          <w:szCs w:val="20"/>
          <w:shd w:val="clear" w:color="auto" w:fill="FFFF99"/>
          <w:rtl/>
        </w:rPr>
      </w:pPr>
      <w:hyperlink r:id="rId42" w:history="1">
        <w:r w:rsidRPr="00A54CBC">
          <w:rPr>
            <w:rStyle w:val="Hyperlink"/>
            <w:rFonts w:cs="FrankRuehl" w:hint="cs"/>
            <w:vanish/>
            <w:szCs w:val="20"/>
            <w:shd w:val="clear" w:color="auto" w:fill="FFFF99"/>
            <w:rtl/>
          </w:rPr>
          <w:t>ק"ת תשע"ג מס' 7186</w:t>
        </w:r>
      </w:hyperlink>
      <w:r w:rsidRPr="00A54CBC">
        <w:rPr>
          <w:rStyle w:val="default"/>
          <w:rFonts w:cs="FrankRuehl" w:hint="cs"/>
          <w:vanish/>
          <w:sz w:val="20"/>
          <w:szCs w:val="20"/>
          <w:shd w:val="clear" w:color="auto" w:fill="FFFF99"/>
          <w:rtl/>
        </w:rPr>
        <w:t xml:space="preserve"> מיום 2.12.2012 עמ' 228</w:t>
      </w:r>
    </w:p>
    <w:p w:rsidR="002431A6" w:rsidRPr="00A54CBC" w:rsidRDefault="002431A6" w:rsidP="002431A6">
      <w:pPr>
        <w:pStyle w:val="P00"/>
        <w:ind w:left="0" w:right="1134"/>
        <w:rPr>
          <w:rFonts w:cs="FrankRuehl" w:hint="cs"/>
          <w:vanish/>
          <w:sz w:val="18"/>
          <w:szCs w:val="22"/>
          <w:shd w:val="clear" w:color="auto" w:fill="FFFF99"/>
          <w:rtl/>
          <w:lang w:eastAsia="en-US"/>
        </w:rPr>
      </w:pPr>
      <w:r w:rsidRPr="00A54CBC">
        <w:rPr>
          <w:rFonts w:cs="FrankRuehl" w:hint="cs"/>
          <w:vanish/>
          <w:sz w:val="18"/>
          <w:szCs w:val="22"/>
          <w:shd w:val="clear" w:color="auto" w:fill="FFFF99"/>
          <w:rtl/>
          <w:lang w:eastAsia="en-US"/>
        </w:rPr>
        <w:tab/>
        <w:t>(א)</w:t>
      </w:r>
      <w:r w:rsidRPr="00A54CBC">
        <w:rPr>
          <w:rFonts w:cs="FrankRuehl" w:hint="cs"/>
          <w:vanish/>
          <w:sz w:val="18"/>
          <w:szCs w:val="22"/>
          <w:shd w:val="clear" w:color="auto" w:fill="FFFF99"/>
          <w:rtl/>
          <w:lang w:eastAsia="en-US"/>
        </w:rPr>
        <w:tab/>
        <w:t xml:space="preserve">בלי לגרוע מהוראות כל דין לענין ניהול מאגר תעודות אלקטרוניות תקפות ומאגר תעודות אלקטרוניות בטלות, </w:t>
      </w:r>
      <w:r w:rsidRPr="00A54CBC">
        <w:rPr>
          <w:rFonts w:cs="FrankRuehl" w:hint="cs"/>
          <w:strike/>
          <w:vanish/>
          <w:sz w:val="18"/>
          <w:szCs w:val="22"/>
          <w:shd w:val="clear" w:color="auto" w:fill="FFFF99"/>
          <w:rtl/>
          <w:lang w:eastAsia="en-US"/>
        </w:rPr>
        <w:t>יעביר מאשר חתימה לרשות</w:t>
      </w:r>
      <w:r w:rsidRPr="00A54CBC">
        <w:rPr>
          <w:rFonts w:cs="FrankRuehl" w:hint="cs"/>
          <w:vanish/>
          <w:sz w:val="18"/>
          <w:szCs w:val="22"/>
          <w:shd w:val="clear" w:color="auto" w:fill="FFFF99"/>
          <w:rtl/>
          <w:lang w:eastAsia="en-US"/>
        </w:rPr>
        <w:t xml:space="preserve"> </w:t>
      </w:r>
      <w:r w:rsidRPr="00A54CBC">
        <w:rPr>
          <w:rFonts w:cs="FrankRuehl" w:hint="cs"/>
          <w:vanish/>
          <w:sz w:val="18"/>
          <w:szCs w:val="22"/>
          <w:u w:val="single"/>
          <w:shd w:val="clear" w:color="auto" w:fill="FFFF99"/>
          <w:rtl/>
          <w:lang w:eastAsia="en-US"/>
        </w:rPr>
        <w:t>יעביר מאשר החתימה למגנא או למערכת דואר אלקטרוני מאובטח, לפי העניין,</w:t>
      </w:r>
      <w:r w:rsidRPr="00A54CBC">
        <w:rPr>
          <w:rFonts w:cs="FrankRuehl" w:hint="cs"/>
          <w:vanish/>
          <w:sz w:val="18"/>
          <w:szCs w:val="22"/>
          <w:shd w:val="clear" w:color="auto" w:fill="FFFF99"/>
          <w:rtl/>
          <w:lang w:eastAsia="en-US"/>
        </w:rPr>
        <w:t xml:space="preserve"> את רשימת התעודות האלקטרוניות הבטלות, מיד לאחר </w:t>
      </w:r>
      <w:r w:rsidRPr="00A54CBC">
        <w:rPr>
          <w:rFonts w:cs="FrankRuehl"/>
          <w:vanish/>
          <w:sz w:val="18"/>
          <w:szCs w:val="22"/>
          <w:shd w:val="clear" w:color="auto" w:fill="FFFF99"/>
          <w:rtl/>
          <w:lang w:eastAsia="en-US"/>
        </w:rPr>
        <w:t>ב</w:t>
      </w:r>
      <w:r w:rsidRPr="00A54CBC">
        <w:rPr>
          <w:rFonts w:cs="FrankRuehl" w:hint="cs"/>
          <w:vanish/>
          <w:sz w:val="18"/>
          <w:szCs w:val="22"/>
          <w:shd w:val="clear" w:color="auto" w:fill="FFFF99"/>
          <w:rtl/>
          <w:lang w:eastAsia="en-US"/>
        </w:rPr>
        <w:t xml:space="preserve">יטול תעודה אלקטרונית כלשהי שהנפיק לפי תקנות אלה, וכן בתדירות של לפחות אחת לשעתיים; תוקפה של רשימת התעודות האלקטרוניות הבטלות </w:t>
      </w:r>
      <w:r w:rsidRPr="00A54CBC">
        <w:rPr>
          <w:rFonts w:cs="FrankRuehl" w:hint="cs"/>
          <w:strike/>
          <w:vanish/>
          <w:sz w:val="18"/>
          <w:szCs w:val="22"/>
          <w:shd w:val="clear" w:color="auto" w:fill="FFFF99"/>
          <w:rtl/>
          <w:lang w:eastAsia="en-US"/>
        </w:rPr>
        <w:t>המועברת לרשות</w:t>
      </w:r>
      <w:r w:rsidRPr="00A54CBC">
        <w:rPr>
          <w:rFonts w:cs="FrankRuehl" w:hint="cs"/>
          <w:vanish/>
          <w:sz w:val="18"/>
          <w:szCs w:val="22"/>
          <w:shd w:val="clear" w:color="auto" w:fill="FFFF99"/>
          <w:rtl/>
          <w:lang w:eastAsia="en-US"/>
        </w:rPr>
        <w:t xml:space="preserve"> </w:t>
      </w:r>
      <w:r w:rsidRPr="00A54CBC">
        <w:rPr>
          <w:rFonts w:cs="FrankRuehl" w:hint="cs"/>
          <w:vanish/>
          <w:sz w:val="18"/>
          <w:szCs w:val="22"/>
          <w:u w:val="single"/>
          <w:shd w:val="clear" w:color="auto" w:fill="FFFF99"/>
          <w:rtl/>
          <w:lang w:eastAsia="en-US"/>
        </w:rPr>
        <w:t>המועברת למגנא או למערכת דואר אלקטרוני מאובטח, לפי העניין,</w:t>
      </w:r>
      <w:r w:rsidRPr="00A54CBC">
        <w:rPr>
          <w:rFonts w:cs="FrankRuehl" w:hint="cs"/>
          <w:vanish/>
          <w:sz w:val="18"/>
          <w:szCs w:val="22"/>
          <w:shd w:val="clear" w:color="auto" w:fill="FFFF99"/>
          <w:rtl/>
          <w:lang w:eastAsia="en-US"/>
        </w:rPr>
        <w:t xml:space="preserve"> יהיה ל-12 שעות ממועד הנפקתה; העברת רשימת התעודות האלקטרוניות </w:t>
      </w:r>
      <w:r w:rsidRPr="00A54CBC">
        <w:rPr>
          <w:rFonts w:cs="FrankRuehl" w:hint="cs"/>
          <w:strike/>
          <w:vanish/>
          <w:sz w:val="18"/>
          <w:szCs w:val="22"/>
          <w:shd w:val="clear" w:color="auto" w:fill="FFFF99"/>
          <w:rtl/>
          <w:lang w:eastAsia="en-US"/>
        </w:rPr>
        <w:t>הבטלות לרשות</w:t>
      </w:r>
      <w:r w:rsidRPr="00A54CBC">
        <w:rPr>
          <w:rFonts w:cs="FrankRuehl" w:hint="cs"/>
          <w:vanish/>
          <w:sz w:val="18"/>
          <w:szCs w:val="22"/>
          <w:shd w:val="clear" w:color="auto" w:fill="FFFF99"/>
          <w:rtl/>
          <w:lang w:eastAsia="en-US"/>
        </w:rPr>
        <w:t xml:space="preserve"> </w:t>
      </w:r>
      <w:r w:rsidRPr="00A54CBC">
        <w:rPr>
          <w:rFonts w:cs="FrankRuehl" w:hint="cs"/>
          <w:vanish/>
          <w:sz w:val="18"/>
          <w:szCs w:val="22"/>
          <w:u w:val="single"/>
          <w:shd w:val="clear" w:color="auto" w:fill="FFFF99"/>
          <w:rtl/>
          <w:lang w:eastAsia="en-US"/>
        </w:rPr>
        <w:t>הבטלות למגנא או למערכת דואר אלקטרוני מאובטח, לפי העניין,</w:t>
      </w:r>
      <w:r w:rsidRPr="00A54CBC">
        <w:rPr>
          <w:rFonts w:cs="FrankRuehl" w:hint="cs"/>
          <w:vanish/>
          <w:sz w:val="18"/>
          <w:szCs w:val="22"/>
          <w:shd w:val="clear" w:color="auto" w:fill="FFFF99"/>
          <w:rtl/>
          <w:lang w:eastAsia="en-US"/>
        </w:rPr>
        <w:t xml:space="preserve"> תתבצע ישירות ל-</w:t>
      </w:r>
      <w:r w:rsidRPr="00A54CBC">
        <w:rPr>
          <w:rFonts w:cs="FrankRuehl"/>
          <w:vanish/>
          <w:sz w:val="18"/>
          <w:szCs w:val="22"/>
          <w:shd w:val="clear" w:color="auto" w:fill="FFFF99"/>
          <w:lang w:eastAsia="en-US"/>
        </w:rPr>
        <w:t>D.S</w:t>
      </w:r>
      <w:r w:rsidRPr="00A54CBC">
        <w:rPr>
          <w:rFonts w:cs="FrankRuehl" w:hint="cs"/>
          <w:vanish/>
          <w:sz w:val="18"/>
          <w:szCs w:val="22"/>
          <w:shd w:val="clear" w:color="auto" w:fill="FFFF99"/>
          <w:rtl/>
          <w:lang w:eastAsia="en-US"/>
        </w:rPr>
        <w:t xml:space="preserve"> באמצעות האינטרנט, באמצעות קו </w:t>
      </w:r>
      <w:r w:rsidRPr="00A54CBC">
        <w:rPr>
          <w:rFonts w:cs="FrankRuehl"/>
          <w:vanish/>
          <w:sz w:val="18"/>
          <w:szCs w:val="22"/>
          <w:shd w:val="clear" w:color="auto" w:fill="FFFF99"/>
          <w:rtl/>
          <w:lang w:eastAsia="en-US"/>
        </w:rPr>
        <w:t>נ</w:t>
      </w:r>
      <w:r w:rsidRPr="00A54CBC">
        <w:rPr>
          <w:rFonts w:cs="FrankRuehl" w:hint="cs"/>
          <w:vanish/>
          <w:sz w:val="18"/>
          <w:szCs w:val="22"/>
          <w:shd w:val="clear" w:color="auto" w:fill="FFFF99"/>
          <w:rtl/>
          <w:lang w:eastAsia="en-US"/>
        </w:rPr>
        <w:t>ל"ן ייעודי או בדרך אחרת, הכל כפי שתורה הרשות במסמך הטכני, ותסתיים לאחר קליטת הנתונים ב-</w:t>
      </w:r>
      <w:r w:rsidRPr="00A54CBC">
        <w:rPr>
          <w:rFonts w:cs="FrankRuehl"/>
          <w:vanish/>
          <w:sz w:val="18"/>
          <w:szCs w:val="22"/>
          <w:shd w:val="clear" w:color="auto" w:fill="FFFF99"/>
          <w:lang w:eastAsia="en-US"/>
        </w:rPr>
        <w:t>D.S</w:t>
      </w:r>
      <w:r w:rsidRPr="00A54CBC">
        <w:rPr>
          <w:rFonts w:cs="FrankRuehl" w:hint="cs"/>
          <w:vanish/>
          <w:sz w:val="18"/>
          <w:szCs w:val="22"/>
          <w:shd w:val="clear" w:color="auto" w:fill="FFFF99"/>
          <w:rtl/>
          <w:lang w:eastAsia="en-US"/>
        </w:rPr>
        <w:t xml:space="preserve">; תקלה זמנית או קבועה במחשבי מאשר החתימה או בקווי התקשורת לא תהווה הצדקה לעיכוב או דחיה בהעברת רשימת התעודות האלקטרוניות </w:t>
      </w:r>
      <w:r w:rsidRPr="00A54CBC">
        <w:rPr>
          <w:rFonts w:cs="FrankRuehl" w:hint="cs"/>
          <w:strike/>
          <w:vanish/>
          <w:sz w:val="18"/>
          <w:szCs w:val="22"/>
          <w:shd w:val="clear" w:color="auto" w:fill="FFFF99"/>
          <w:rtl/>
          <w:lang w:eastAsia="en-US"/>
        </w:rPr>
        <w:t>הבטלות לרשות</w:t>
      </w:r>
      <w:r w:rsidRPr="00A54CBC">
        <w:rPr>
          <w:rFonts w:cs="FrankRuehl" w:hint="cs"/>
          <w:vanish/>
          <w:sz w:val="18"/>
          <w:szCs w:val="22"/>
          <w:shd w:val="clear" w:color="auto" w:fill="FFFF99"/>
          <w:rtl/>
          <w:lang w:eastAsia="en-US"/>
        </w:rPr>
        <w:t xml:space="preserve"> </w:t>
      </w:r>
      <w:r w:rsidRPr="00A54CBC">
        <w:rPr>
          <w:rFonts w:cs="FrankRuehl" w:hint="cs"/>
          <w:vanish/>
          <w:sz w:val="18"/>
          <w:szCs w:val="22"/>
          <w:u w:val="single"/>
          <w:shd w:val="clear" w:color="auto" w:fill="FFFF99"/>
          <w:rtl/>
          <w:lang w:eastAsia="en-US"/>
        </w:rPr>
        <w:t>הבטלות למגנא או למערכת דואר אלקטרוני מאובטח, לפי העניין</w:t>
      </w:r>
      <w:r w:rsidRPr="00A54CBC">
        <w:rPr>
          <w:rFonts w:cs="FrankRuehl" w:hint="cs"/>
          <w:vanish/>
          <w:sz w:val="18"/>
          <w:szCs w:val="22"/>
          <w:shd w:val="clear" w:color="auto" w:fill="FFFF99"/>
          <w:rtl/>
          <w:lang w:eastAsia="en-US"/>
        </w:rPr>
        <w:t>.</w:t>
      </w:r>
    </w:p>
    <w:p w:rsidR="002431A6" w:rsidRPr="00A54CBC" w:rsidRDefault="002431A6" w:rsidP="002431A6">
      <w:pPr>
        <w:pStyle w:val="P00"/>
        <w:spacing w:before="0"/>
        <w:ind w:left="0" w:right="1134"/>
        <w:rPr>
          <w:rStyle w:val="default"/>
          <w:rFonts w:cs="FrankRuehl" w:hint="cs"/>
          <w:vanish/>
          <w:sz w:val="20"/>
          <w:szCs w:val="20"/>
          <w:shd w:val="clear" w:color="auto" w:fill="FFFF99"/>
          <w:rtl/>
        </w:rPr>
      </w:pPr>
    </w:p>
    <w:p w:rsidR="002431A6" w:rsidRPr="00A54CBC" w:rsidRDefault="002431A6" w:rsidP="002431A6">
      <w:pPr>
        <w:pStyle w:val="P00"/>
        <w:spacing w:before="0"/>
        <w:ind w:left="0" w:right="1134"/>
        <w:rPr>
          <w:rStyle w:val="default"/>
          <w:rFonts w:cs="FrankRuehl" w:hint="cs"/>
          <w:vanish/>
          <w:color w:val="FF0000"/>
          <w:sz w:val="20"/>
          <w:szCs w:val="20"/>
          <w:shd w:val="clear" w:color="auto" w:fill="FFFF99"/>
          <w:rtl/>
        </w:rPr>
      </w:pPr>
      <w:r w:rsidRPr="00A54CBC">
        <w:rPr>
          <w:rStyle w:val="default"/>
          <w:rFonts w:cs="FrankRuehl" w:hint="cs"/>
          <w:vanish/>
          <w:color w:val="FF0000"/>
          <w:sz w:val="20"/>
          <w:szCs w:val="20"/>
          <w:shd w:val="clear" w:color="auto" w:fill="FFFF99"/>
          <w:rtl/>
        </w:rPr>
        <w:t>מיום 19.7.2016</w:t>
      </w:r>
    </w:p>
    <w:p w:rsidR="002431A6" w:rsidRPr="00A54CBC" w:rsidRDefault="002431A6" w:rsidP="002431A6">
      <w:pPr>
        <w:pStyle w:val="P00"/>
        <w:spacing w:before="0"/>
        <w:ind w:left="0" w:right="1134"/>
        <w:rPr>
          <w:rStyle w:val="default"/>
          <w:rFonts w:cs="FrankRuehl" w:hint="cs"/>
          <w:vanish/>
          <w:sz w:val="20"/>
          <w:szCs w:val="20"/>
          <w:shd w:val="clear" w:color="auto" w:fill="FFFF99"/>
          <w:rtl/>
        </w:rPr>
      </w:pPr>
      <w:r w:rsidRPr="00A54CBC">
        <w:rPr>
          <w:rStyle w:val="default"/>
          <w:rFonts w:cs="FrankRuehl" w:hint="cs"/>
          <w:b/>
          <w:bCs/>
          <w:vanish/>
          <w:sz w:val="20"/>
          <w:szCs w:val="20"/>
          <w:shd w:val="clear" w:color="auto" w:fill="FFFF99"/>
          <w:rtl/>
        </w:rPr>
        <w:t>תק' תשע"ו-2016</w:t>
      </w:r>
    </w:p>
    <w:p w:rsidR="002431A6" w:rsidRPr="00A54CBC" w:rsidRDefault="002431A6" w:rsidP="002431A6">
      <w:pPr>
        <w:pStyle w:val="P00"/>
        <w:spacing w:before="0"/>
        <w:ind w:left="0" w:right="1134"/>
        <w:rPr>
          <w:rStyle w:val="default"/>
          <w:rFonts w:cs="FrankRuehl" w:hint="cs"/>
          <w:vanish/>
          <w:sz w:val="20"/>
          <w:szCs w:val="20"/>
          <w:shd w:val="clear" w:color="auto" w:fill="FFFF99"/>
          <w:rtl/>
        </w:rPr>
      </w:pPr>
      <w:hyperlink r:id="rId43" w:history="1">
        <w:r w:rsidRPr="00A54CBC">
          <w:rPr>
            <w:rStyle w:val="Hyperlink"/>
            <w:rFonts w:cs="FrankRuehl" w:hint="cs"/>
            <w:vanish/>
            <w:szCs w:val="20"/>
            <w:shd w:val="clear" w:color="auto" w:fill="FFFF99"/>
            <w:rtl/>
          </w:rPr>
          <w:t>ק"ת תשע"ו מס' 7690</w:t>
        </w:r>
      </w:hyperlink>
      <w:r w:rsidRPr="00A54CBC">
        <w:rPr>
          <w:rStyle w:val="default"/>
          <w:rFonts w:cs="FrankRuehl" w:hint="cs"/>
          <w:vanish/>
          <w:sz w:val="20"/>
          <w:szCs w:val="20"/>
          <w:shd w:val="clear" w:color="auto" w:fill="FFFF99"/>
          <w:rtl/>
        </w:rPr>
        <w:t xml:space="preserve"> מיום 19.7.2016 עמ' 1637</w:t>
      </w:r>
    </w:p>
    <w:p w:rsidR="000D490C" w:rsidRPr="000D490C" w:rsidRDefault="000D490C" w:rsidP="002431A6">
      <w:pPr>
        <w:pStyle w:val="P00"/>
        <w:ind w:left="0" w:right="1134"/>
        <w:rPr>
          <w:rFonts w:cs="FrankRuehl" w:hint="cs"/>
          <w:sz w:val="2"/>
          <w:szCs w:val="2"/>
          <w:rtl/>
          <w:lang w:eastAsia="en-US"/>
        </w:rPr>
      </w:pPr>
      <w:r w:rsidRPr="00A54CBC">
        <w:rPr>
          <w:rFonts w:cs="FrankRuehl" w:hint="cs"/>
          <w:vanish/>
          <w:sz w:val="18"/>
          <w:szCs w:val="22"/>
          <w:shd w:val="clear" w:color="auto" w:fill="FFFF99"/>
          <w:rtl/>
          <w:lang w:eastAsia="en-US"/>
        </w:rPr>
        <w:tab/>
        <w:t>(א)</w:t>
      </w:r>
      <w:r w:rsidRPr="00A54CBC">
        <w:rPr>
          <w:rFonts w:cs="FrankRuehl" w:hint="cs"/>
          <w:vanish/>
          <w:sz w:val="18"/>
          <w:szCs w:val="22"/>
          <w:shd w:val="clear" w:color="auto" w:fill="FFFF99"/>
          <w:rtl/>
          <w:lang w:eastAsia="en-US"/>
        </w:rPr>
        <w:tab/>
        <w:t xml:space="preserve">בלי לגרוע מהוראות כל דין לענין ניהול מאגר תעודות אלקטרוניות תקפות ומאגר תעודות אלקטרוניות בטלות, יעביר מאשר החתימה </w:t>
      </w:r>
      <w:r w:rsidRPr="00A54CBC">
        <w:rPr>
          <w:rFonts w:cs="FrankRuehl" w:hint="cs"/>
          <w:strike/>
          <w:vanish/>
          <w:sz w:val="18"/>
          <w:szCs w:val="22"/>
          <w:shd w:val="clear" w:color="auto" w:fill="FFFF99"/>
          <w:rtl/>
          <w:lang w:eastAsia="en-US"/>
        </w:rPr>
        <w:t>למגנא או למערכת דואר אלקטרוני מאובטח</w:t>
      </w:r>
      <w:r w:rsidR="002431A6" w:rsidRPr="00A54CBC">
        <w:rPr>
          <w:rFonts w:cs="FrankRuehl" w:hint="cs"/>
          <w:vanish/>
          <w:sz w:val="18"/>
          <w:szCs w:val="22"/>
          <w:shd w:val="clear" w:color="auto" w:fill="FFFF99"/>
          <w:rtl/>
          <w:lang w:eastAsia="en-US"/>
        </w:rPr>
        <w:t xml:space="preserve"> </w:t>
      </w:r>
      <w:r w:rsidR="002431A6" w:rsidRPr="00A54CBC">
        <w:rPr>
          <w:rFonts w:cs="FrankRuehl" w:hint="cs"/>
          <w:vanish/>
          <w:sz w:val="18"/>
          <w:szCs w:val="22"/>
          <w:u w:val="single"/>
          <w:shd w:val="clear" w:color="auto" w:fill="FFFF99"/>
          <w:rtl/>
          <w:lang w:eastAsia="en-US"/>
        </w:rPr>
        <w:t>למערכות</w:t>
      </w:r>
      <w:r w:rsidRPr="00A54CBC">
        <w:rPr>
          <w:rFonts w:cs="FrankRuehl" w:hint="cs"/>
          <w:vanish/>
          <w:sz w:val="18"/>
          <w:szCs w:val="22"/>
          <w:shd w:val="clear" w:color="auto" w:fill="FFFF99"/>
          <w:rtl/>
          <w:lang w:eastAsia="en-US"/>
        </w:rPr>
        <w:t xml:space="preserve">, לפי העניין, את רשימת התעודות האלקטרוניות הבטלות, מיד לאחר </w:t>
      </w:r>
      <w:r w:rsidRPr="00A54CBC">
        <w:rPr>
          <w:rFonts w:cs="FrankRuehl"/>
          <w:vanish/>
          <w:sz w:val="18"/>
          <w:szCs w:val="22"/>
          <w:shd w:val="clear" w:color="auto" w:fill="FFFF99"/>
          <w:rtl/>
          <w:lang w:eastAsia="en-US"/>
        </w:rPr>
        <w:t>ב</w:t>
      </w:r>
      <w:r w:rsidRPr="00A54CBC">
        <w:rPr>
          <w:rFonts w:cs="FrankRuehl" w:hint="cs"/>
          <w:vanish/>
          <w:sz w:val="18"/>
          <w:szCs w:val="22"/>
          <w:shd w:val="clear" w:color="auto" w:fill="FFFF99"/>
          <w:rtl/>
          <w:lang w:eastAsia="en-US"/>
        </w:rPr>
        <w:t xml:space="preserve">יטול תעודה אלקטרונית כלשהי שהנפיק לפי תקנות אלה, וכן בתדירות של לפחות אחת לשעתיים; תוקפה של רשימת התעודות האלקטרוניות הבטלות המועברת </w:t>
      </w:r>
      <w:r w:rsidRPr="00A54CBC">
        <w:rPr>
          <w:rFonts w:cs="FrankRuehl" w:hint="cs"/>
          <w:strike/>
          <w:vanish/>
          <w:sz w:val="18"/>
          <w:szCs w:val="22"/>
          <w:shd w:val="clear" w:color="auto" w:fill="FFFF99"/>
          <w:rtl/>
          <w:lang w:eastAsia="en-US"/>
        </w:rPr>
        <w:t>למגנא או למערכת דואר אלקטרוני מאובטח</w:t>
      </w:r>
      <w:r w:rsidR="002431A6" w:rsidRPr="00A54CBC">
        <w:rPr>
          <w:rFonts w:cs="FrankRuehl" w:hint="cs"/>
          <w:vanish/>
          <w:sz w:val="18"/>
          <w:szCs w:val="22"/>
          <w:shd w:val="clear" w:color="auto" w:fill="FFFF99"/>
          <w:rtl/>
          <w:lang w:eastAsia="en-US"/>
        </w:rPr>
        <w:t xml:space="preserve"> </w:t>
      </w:r>
      <w:r w:rsidR="002431A6" w:rsidRPr="00A54CBC">
        <w:rPr>
          <w:rFonts w:cs="FrankRuehl" w:hint="cs"/>
          <w:vanish/>
          <w:sz w:val="18"/>
          <w:szCs w:val="22"/>
          <w:u w:val="single"/>
          <w:shd w:val="clear" w:color="auto" w:fill="FFFF99"/>
          <w:rtl/>
          <w:lang w:eastAsia="en-US"/>
        </w:rPr>
        <w:t>למערכות</w:t>
      </w:r>
      <w:r w:rsidRPr="00A54CBC">
        <w:rPr>
          <w:rFonts w:cs="FrankRuehl" w:hint="cs"/>
          <w:vanish/>
          <w:sz w:val="18"/>
          <w:szCs w:val="22"/>
          <w:shd w:val="clear" w:color="auto" w:fill="FFFF99"/>
          <w:rtl/>
          <w:lang w:eastAsia="en-US"/>
        </w:rPr>
        <w:t xml:space="preserve">, לפי העניין, יהיה ל-12 שעות ממועד הנפקתה; העברת רשימת התעודות האלקטרוניות הבטלות </w:t>
      </w:r>
      <w:r w:rsidRPr="00A54CBC">
        <w:rPr>
          <w:rFonts w:cs="FrankRuehl" w:hint="cs"/>
          <w:strike/>
          <w:vanish/>
          <w:sz w:val="18"/>
          <w:szCs w:val="22"/>
          <w:shd w:val="clear" w:color="auto" w:fill="FFFF99"/>
          <w:rtl/>
          <w:lang w:eastAsia="en-US"/>
        </w:rPr>
        <w:t>למגנא או למערכת דואר אלקטרוני מאובטח</w:t>
      </w:r>
      <w:r w:rsidR="002431A6" w:rsidRPr="00A54CBC">
        <w:rPr>
          <w:rFonts w:cs="FrankRuehl" w:hint="cs"/>
          <w:vanish/>
          <w:sz w:val="18"/>
          <w:szCs w:val="22"/>
          <w:shd w:val="clear" w:color="auto" w:fill="FFFF99"/>
          <w:rtl/>
          <w:lang w:eastAsia="en-US"/>
        </w:rPr>
        <w:t xml:space="preserve"> </w:t>
      </w:r>
      <w:r w:rsidR="002431A6" w:rsidRPr="00A54CBC">
        <w:rPr>
          <w:rFonts w:cs="FrankRuehl" w:hint="cs"/>
          <w:vanish/>
          <w:sz w:val="18"/>
          <w:szCs w:val="22"/>
          <w:u w:val="single"/>
          <w:shd w:val="clear" w:color="auto" w:fill="FFFF99"/>
          <w:rtl/>
          <w:lang w:eastAsia="en-US"/>
        </w:rPr>
        <w:t>למערכות</w:t>
      </w:r>
      <w:r w:rsidRPr="00A54CBC">
        <w:rPr>
          <w:rFonts w:cs="FrankRuehl" w:hint="cs"/>
          <w:vanish/>
          <w:sz w:val="18"/>
          <w:szCs w:val="22"/>
          <w:shd w:val="clear" w:color="auto" w:fill="FFFF99"/>
          <w:rtl/>
          <w:lang w:eastAsia="en-US"/>
        </w:rPr>
        <w:t>, לפי העניין, תתבצע ישירות ל-</w:t>
      </w:r>
      <w:r w:rsidRPr="00A54CBC">
        <w:rPr>
          <w:rFonts w:cs="FrankRuehl"/>
          <w:vanish/>
          <w:sz w:val="18"/>
          <w:szCs w:val="22"/>
          <w:shd w:val="clear" w:color="auto" w:fill="FFFF99"/>
          <w:lang w:eastAsia="en-US"/>
        </w:rPr>
        <w:t>D.S</w:t>
      </w:r>
      <w:r w:rsidRPr="00A54CBC">
        <w:rPr>
          <w:rFonts w:cs="FrankRuehl" w:hint="cs"/>
          <w:vanish/>
          <w:sz w:val="18"/>
          <w:szCs w:val="22"/>
          <w:shd w:val="clear" w:color="auto" w:fill="FFFF99"/>
          <w:rtl/>
          <w:lang w:eastAsia="en-US"/>
        </w:rPr>
        <w:t xml:space="preserve"> באמצעות האינטרנט, באמצעות קו </w:t>
      </w:r>
      <w:r w:rsidRPr="00A54CBC">
        <w:rPr>
          <w:rFonts w:cs="FrankRuehl"/>
          <w:vanish/>
          <w:sz w:val="18"/>
          <w:szCs w:val="22"/>
          <w:shd w:val="clear" w:color="auto" w:fill="FFFF99"/>
          <w:rtl/>
          <w:lang w:eastAsia="en-US"/>
        </w:rPr>
        <w:t>נ</w:t>
      </w:r>
      <w:r w:rsidRPr="00A54CBC">
        <w:rPr>
          <w:rFonts w:cs="FrankRuehl" w:hint="cs"/>
          <w:vanish/>
          <w:sz w:val="18"/>
          <w:szCs w:val="22"/>
          <w:shd w:val="clear" w:color="auto" w:fill="FFFF99"/>
          <w:rtl/>
          <w:lang w:eastAsia="en-US"/>
        </w:rPr>
        <w:t>ל"ן ייעודי או בדרך אחרת, הכל כפי שתורה הרשות במסמך הטכני, ותסתיים לאחר קליטת הנתונים ב-</w:t>
      </w:r>
      <w:r w:rsidRPr="00A54CBC">
        <w:rPr>
          <w:rFonts w:cs="FrankRuehl"/>
          <w:vanish/>
          <w:sz w:val="18"/>
          <w:szCs w:val="22"/>
          <w:shd w:val="clear" w:color="auto" w:fill="FFFF99"/>
          <w:lang w:eastAsia="en-US"/>
        </w:rPr>
        <w:t>D.S</w:t>
      </w:r>
      <w:r w:rsidRPr="00A54CBC">
        <w:rPr>
          <w:rFonts w:cs="FrankRuehl" w:hint="cs"/>
          <w:vanish/>
          <w:sz w:val="18"/>
          <w:szCs w:val="22"/>
          <w:shd w:val="clear" w:color="auto" w:fill="FFFF99"/>
          <w:rtl/>
          <w:lang w:eastAsia="en-US"/>
        </w:rPr>
        <w:t xml:space="preserve">; תקלה זמנית או קבועה במחשבי מאשר החתימה או בקווי התקשורת לא תהווה הצדקה לעיכוב או דחיה בהעברת רשימת התעודות האלקטרוניות הבטלות </w:t>
      </w:r>
      <w:r w:rsidRPr="00A54CBC">
        <w:rPr>
          <w:rFonts w:cs="FrankRuehl" w:hint="cs"/>
          <w:strike/>
          <w:vanish/>
          <w:sz w:val="18"/>
          <w:szCs w:val="22"/>
          <w:shd w:val="clear" w:color="auto" w:fill="FFFF99"/>
          <w:rtl/>
          <w:lang w:eastAsia="en-US"/>
        </w:rPr>
        <w:t>למגנא או למערכת דואר אלקטרוני מאובטח</w:t>
      </w:r>
      <w:r w:rsidR="002431A6" w:rsidRPr="00A54CBC">
        <w:rPr>
          <w:rFonts w:cs="FrankRuehl" w:hint="cs"/>
          <w:vanish/>
          <w:sz w:val="18"/>
          <w:szCs w:val="22"/>
          <w:shd w:val="clear" w:color="auto" w:fill="FFFF99"/>
          <w:rtl/>
          <w:lang w:eastAsia="en-US"/>
        </w:rPr>
        <w:t xml:space="preserve"> </w:t>
      </w:r>
      <w:r w:rsidR="002431A6" w:rsidRPr="00A54CBC">
        <w:rPr>
          <w:rFonts w:cs="FrankRuehl" w:hint="cs"/>
          <w:vanish/>
          <w:sz w:val="18"/>
          <w:szCs w:val="22"/>
          <w:u w:val="single"/>
          <w:shd w:val="clear" w:color="auto" w:fill="FFFF99"/>
          <w:rtl/>
          <w:lang w:eastAsia="en-US"/>
        </w:rPr>
        <w:t>למערכות</w:t>
      </w:r>
      <w:r w:rsidRPr="00A54CBC">
        <w:rPr>
          <w:rFonts w:cs="FrankRuehl" w:hint="cs"/>
          <w:vanish/>
          <w:sz w:val="18"/>
          <w:szCs w:val="22"/>
          <w:shd w:val="clear" w:color="auto" w:fill="FFFF99"/>
          <w:rtl/>
          <w:lang w:eastAsia="en-US"/>
        </w:rPr>
        <w:t>, לפי העניין.</w:t>
      </w:r>
      <w:bookmarkEnd w:id="36"/>
    </w:p>
    <w:p w:rsidR="001A3EC2" w:rsidRDefault="001A3EC2">
      <w:pPr>
        <w:pStyle w:val="P00"/>
        <w:spacing w:before="72"/>
        <w:ind w:left="0" w:right="1134"/>
        <w:rPr>
          <w:rFonts w:ascii="Courier" w:hAnsi="Courier" w:cs="FrankRuehl"/>
          <w:rtl/>
          <w:lang w:eastAsia="en-US"/>
        </w:rPr>
      </w:pPr>
      <w:bookmarkStart w:id="37" w:name="Seif11"/>
      <w:bookmarkEnd w:id="37"/>
      <w:r>
        <w:rPr>
          <w:rFonts w:ascii="Courier" w:hAnsi="Courier" w:cs="Miriam"/>
          <w:szCs w:val="32"/>
          <w:rtl/>
          <w:lang w:val="he-IL"/>
        </w:rPr>
        <w:pict>
          <v:shape id="_x0000_s1055" type="#_x0000_t202" style="position:absolute;left:0;text-align:left;margin-left:477pt;margin-top:2.35pt;width:67.5pt;height:27pt;z-index:251635712" filled="f" stroked="f">
            <v:textbox>
              <w:txbxContent>
                <w:p w:rsidR="00046D62" w:rsidRDefault="00046D62">
                  <w:pPr>
                    <w:spacing w:line="160" w:lineRule="exact"/>
                    <w:rPr>
                      <w:rFonts w:cs="Miriam" w:hint="cs"/>
                      <w:sz w:val="18"/>
                      <w:szCs w:val="18"/>
                      <w:rtl/>
                    </w:rPr>
                  </w:pPr>
                  <w:r>
                    <w:rPr>
                      <w:rFonts w:cs="Miriam" w:hint="cs"/>
                      <w:sz w:val="18"/>
                      <w:szCs w:val="18"/>
                      <w:rtl/>
                    </w:rPr>
                    <w:t>חובותיו של מאשר חתימה</w:t>
                  </w:r>
                </w:p>
              </w:txbxContent>
            </v:textbox>
            <w10:anchorlock/>
          </v:shape>
        </w:pict>
      </w:r>
      <w:r>
        <w:rPr>
          <w:rFonts w:ascii="Courier" w:hAnsi="Courier" w:cs="Miriam" w:hint="cs"/>
          <w:sz w:val="32"/>
          <w:szCs w:val="32"/>
          <w:rtl/>
          <w:lang w:eastAsia="en-US"/>
        </w:rPr>
        <w:t>12</w:t>
      </w:r>
      <w:r>
        <w:rPr>
          <w:rFonts w:ascii="Courier" w:hAnsi="Courier" w:cs="FrankRuehl" w:hint="cs"/>
          <w:rtl/>
          <w:lang w:eastAsia="en-US"/>
        </w:rPr>
        <w:t>.</w:t>
      </w:r>
      <w:r>
        <w:rPr>
          <w:rFonts w:ascii="Courier" w:hAnsi="Courier" w:cs="FrankRuehl" w:hint="cs"/>
          <w:rtl/>
          <w:lang w:eastAsia="en-US"/>
        </w:rPr>
        <w:tab/>
      </w:r>
      <w:r>
        <w:rPr>
          <w:rFonts w:ascii="Courier" w:hAnsi="Courier" w:cs="FrankRuehl"/>
          <w:rtl/>
          <w:lang w:eastAsia="en-US"/>
        </w:rPr>
        <w:t>ב</w:t>
      </w:r>
      <w:r>
        <w:rPr>
          <w:rFonts w:ascii="Courier" w:hAnsi="Courier" w:cs="FrankRuehl" w:hint="cs"/>
          <w:rtl/>
          <w:lang w:eastAsia="en-US"/>
        </w:rPr>
        <w:t>לי לגרוע מהוראת כל דין לענין פעילותו של גורם מאשר, יעמוד הגורם המאשר במשך כל תקופת פעילותו כמאשר חתימה בתנאים, להנחת דעתה של הרשות, כמפורט להלן:</w:t>
      </w:r>
    </w:p>
    <w:p w:rsidR="001A3EC2" w:rsidRPr="000D490C" w:rsidRDefault="001A3EC2">
      <w:pPr>
        <w:pStyle w:val="P00"/>
        <w:spacing w:before="72"/>
        <w:ind w:left="624" w:right="1134"/>
        <w:rPr>
          <w:rFonts w:cs="FrankRuehl" w:hint="cs"/>
          <w:rtl/>
          <w:lang w:eastAsia="en-US"/>
        </w:rPr>
      </w:pPr>
      <w:r w:rsidRPr="000D490C">
        <w:rPr>
          <w:rFonts w:cs="FrankRuehl" w:hint="cs"/>
          <w:rtl/>
          <w:lang w:eastAsia="en-US"/>
        </w:rPr>
        <w:t>(1)</w:t>
      </w:r>
      <w:r w:rsidRPr="000D490C">
        <w:rPr>
          <w:rFonts w:cs="FrankRuehl" w:hint="cs"/>
          <w:rtl/>
          <w:lang w:eastAsia="en-US"/>
        </w:rPr>
        <w:tab/>
      </w:r>
      <w:r w:rsidRPr="000D490C">
        <w:rPr>
          <w:rFonts w:cs="FrankRuehl"/>
          <w:rtl/>
          <w:lang w:eastAsia="en-US"/>
        </w:rPr>
        <w:t>י</w:t>
      </w:r>
      <w:r w:rsidRPr="000D490C">
        <w:rPr>
          <w:rFonts w:cs="FrankRuehl" w:hint="cs"/>
          <w:rtl/>
          <w:lang w:eastAsia="en-US"/>
        </w:rPr>
        <w:t>פעל בהתאם להוראות הרשות, שיינתנו מזמן לזמן ויפורטו במסמך הטכני שיימסר לו, לרבות ביחס לנושאים אלה</w:t>
      </w:r>
      <w:r w:rsidR="000D490C">
        <w:rPr>
          <w:rFonts w:cs="FrankRuehl" w:hint="cs"/>
          <w:rtl/>
          <w:lang w:eastAsia="en-US"/>
        </w:rPr>
        <w:t>:</w:t>
      </w:r>
    </w:p>
    <w:p w:rsidR="001A3EC2" w:rsidRPr="000D490C" w:rsidRDefault="003A6140" w:rsidP="003A6140">
      <w:pPr>
        <w:pStyle w:val="P00"/>
        <w:spacing w:before="72"/>
        <w:ind w:left="1021" w:right="1134"/>
        <w:rPr>
          <w:rFonts w:cs="FrankRuehl" w:hint="cs"/>
          <w:rtl/>
          <w:lang w:eastAsia="en-US"/>
        </w:rPr>
      </w:pPr>
      <w:r>
        <w:rPr>
          <w:rFonts w:cs="FrankRuehl" w:hint="cs"/>
          <w:rtl/>
          <w:lang w:eastAsia="en-US"/>
        </w:rPr>
        <w:pict>
          <v:shape id="_x0000_s1178" type="#_x0000_t202" style="position:absolute;left:0;text-align:left;margin-left:470.35pt;margin-top:7.1pt;width:1in;height:9pt;z-index:251686912" filled="f" stroked="f">
            <v:textbox inset="1mm,0,1mm,0">
              <w:txbxContent>
                <w:p w:rsidR="003A6140" w:rsidRDefault="003A6140" w:rsidP="003A6140">
                  <w:pPr>
                    <w:spacing w:line="160" w:lineRule="exact"/>
                    <w:rPr>
                      <w:rFonts w:cs="Miriam" w:hint="cs"/>
                      <w:sz w:val="18"/>
                      <w:szCs w:val="18"/>
                      <w:rtl/>
                    </w:rPr>
                  </w:pPr>
                  <w:r>
                    <w:rPr>
                      <w:rFonts w:cs="Miriam" w:hint="cs"/>
                      <w:sz w:val="18"/>
                      <w:szCs w:val="18"/>
                      <w:rtl/>
                    </w:rPr>
                    <w:t>תק' תשע"ו-2016</w:t>
                  </w:r>
                </w:p>
              </w:txbxContent>
            </v:textbox>
            <w10:anchorlock/>
          </v:shape>
        </w:pict>
      </w:r>
      <w:r w:rsidR="001A3EC2" w:rsidRPr="000D490C">
        <w:rPr>
          <w:rFonts w:cs="FrankRuehl" w:hint="cs"/>
          <w:rtl/>
          <w:lang w:eastAsia="en-US"/>
        </w:rPr>
        <w:t>(</w:t>
      </w:r>
      <w:r w:rsidR="001A3EC2" w:rsidRPr="000D490C">
        <w:rPr>
          <w:rFonts w:cs="FrankRuehl"/>
          <w:rtl/>
          <w:lang w:eastAsia="en-US"/>
        </w:rPr>
        <w:t>א</w:t>
      </w:r>
      <w:r w:rsidR="001A3EC2" w:rsidRPr="000D490C">
        <w:rPr>
          <w:rFonts w:cs="FrankRuehl" w:hint="cs"/>
          <w:rtl/>
          <w:lang w:eastAsia="en-US"/>
        </w:rPr>
        <w:t>)</w:t>
      </w:r>
      <w:r w:rsidR="001A3EC2" w:rsidRPr="000D490C">
        <w:rPr>
          <w:rFonts w:cs="FrankRuehl" w:hint="cs"/>
          <w:rtl/>
          <w:lang w:eastAsia="en-US"/>
        </w:rPr>
        <w:tab/>
        <w:t xml:space="preserve">אופן ההקמה וקיום התקשורת </w:t>
      </w:r>
      <w:r>
        <w:rPr>
          <w:rFonts w:cs="FrankRuehl" w:hint="cs"/>
          <w:rtl/>
          <w:lang w:eastAsia="en-US"/>
        </w:rPr>
        <w:t>למערכות</w:t>
      </w:r>
      <w:r w:rsidR="000D490C">
        <w:rPr>
          <w:rFonts w:cs="FrankRuehl" w:hint="cs"/>
          <w:rtl/>
          <w:lang w:eastAsia="en-US"/>
        </w:rPr>
        <w:t>;</w:t>
      </w:r>
    </w:p>
    <w:p w:rsidR="001A3EC2" w:rsidRPr="000D490C" w:rsidRDefault="001A3EC2">
      <w:pPr>
        <w:pStyle w:val="P00"/>
        <w:spacing w:before="72"/>
        <w:ind w:left="1021" w:right="1134"/>
        <w:rPr>
          <w:rFonts w:cs="FrankRuehl"/>
          <w:rtl/>
          <w:lang w:eastAsia="en-US"/>
        </w:rPr>
      </w:pPr>
      <w:r w:rsidRPr="000D490C">
        <w:rPr>
          <w:rFonts w:cs="FrankRuehl" w:hint="cs"/>
          <w:rtl/>
          <w:lang w:eastAsia="en-US"/>
        </w:rPr>
        <w:t>(</w:t>
      </w:r>
      <w:r w:rsidRPr="000D490C">
        <w:rPr>
          <w:rFonts w:cs="FrankRuehl"/>
          <w:rtl/>
          <w:lang w:eastAsia="en-US"/>
        </w:rPr>
        <w:t>ב</w:t>
      </w:r>
      <w:r w:rsidRPr="000D490C">
        <w:rPr>
          <w:rFonts w:cs="FrankRuehl" w:hint="cs"/>
          <w:rtl/>
          <w:lang w:eastAsia="en-US"/>
        </w:rPr>
        <w:t>)</w:t>
      </w:r>
      <w:r w:rsidRPr="000D490C">
        <w:rPr>
          <w:rFonts w:cs="FrankRuehl" w:hint="cs"/>
          <w:rtl/>
          <w:lang w:eastAsia="en-US"/>
        </w:rPr>
        <w:tab/>
        <w:t>הפעולות העיקריות הנדרשות ב-</w:t>
      </w:r>
      <w:r w:rsidRPr="000D490C">
        <w:rPr>
          <w:rFonts w:cs="FrankRuehl"/>
          <w:lang w:eastAsia="en-US"/>
        </w:rPr>
        <w:t>D.S</w:t>
      </w:r>
      <w:r w:rsidRPr="000D490C">
        <w:rPr>
          <w:rFonts w:cs="FrankRuehl" w:hint="cs"/>
          <w:rtl/>
          <w:lang w:eastAsia="en-US"/>
        </w:rPr>
        <w:t xml:space="preserve"> כדי שמגנא תוכל לזהות את התעודות האלקטרוניות המונפקות על ידי מאשר חתימה, כאמור בתקנה 4;</w:t>
      </w:r>
    </w:p>
    <w:p w:rsidR="001A3EC2" w:rsidRPr="000D490C" w:rsidRDefault="001A3EC2">
      <w:pPr>
        <w:pStyle w:val="P00"/>
        <w:spacing w:before="72"/>
        <w:ind w:left="1021" w:right="1134"/>
        <w:rPr>
          <w:rFonts w:cs="FrankRuehl" w:hint="cs"/>
          <w:rtl/>
          <w:lang w:eastAsia="en-US"/>
        </w:rPr>
      </w:pPr>
      <w:r w:rsidRPr="000D490C">
        <w:rPr>
          <w:rFonts w:cs="FrankRuehl" w:hint="cs"/>
          <w:rtl/>
          <w:lang w:eastAsia="en-US"/>
        </w:rPr>
        <w:t>(ג)</w:t>
      </w:r>
      <w:r w:rsidRPr="000D490C">
        <w:rPr>
          <w:rFonts w:cs="FrankRuehl" w:hint="cs"/>
          <w:rtl/>
          <w:lang w:eastAsia="en-US"/>
        </w:rPr>
        <w:tab/>
        <w:t>תנאי האסימון (</w:t>
      </w:r>
      <w:r w:rsidRPr="000D490C">
        <w:rPr>
          <w:rFonts w:cs="FrankRuehl"/>
          <w:lang w:eastAsia="en-US"/>
        </w:rPr>
        <w:t>token</w:t>
      </w:r>
      <w:r w:rsidRPr="000D490C">
        <w:rPr>
          <w:rFonts w:cs="FrankRuehl" w:hint="cs"/>
          <w:rtl/>
          <w:lang w:eastAsia="en-US"/>
        </w:rPr>
        <w:t>), כאמור בתקנה 8(ג);</w:t>
      </w:r>
    </w:p>
    <w:p w:rsidR="001A3EC2" w:rsidRPr="000D490C" w:rsidRDefault="001A3EC2">
      <w:pPr>
        <w:pStyle w:val="P00"/>
        <w:spacing w:before="72"/>
        <w:ind w:left="1021" w:right="1134"/>
        <w:rPr>
          <w:rFonts w:cs="FrankRuehl" w:hint="cs"/>
          <w:rtl/>
          <w:lang w:eastAsia="en-US"/>
        </w:rPr>
      </w:pPr>
      <w:r w:rsidRPr="000D490C">
        <w:rPr>
          <w:rFonts w:cs="FrankRuehl" w:hint="cs"/>
          <w:rtl/>
          <w:lang w:eastAsia="en-US"/>
        </w:rPr>
        <w:t>(</w:t>
      </w:r>
      <w:r w:rsidRPr="000D490C">
        <w:rPr>
          <w:rFonts w:cs="FrankRuehl"/>
          <w:rtl/>
          <w:lang w:eastAsia="en-US"/>
        </w:rPr>
        <w:t>ד</w:t>
      </w:r>
      <w:r w:rsidRPr="000D490C">
        <w:rPr>
          <w:rFonts w:cs="FrankRuehl" w:hint="cs"/>
          <w:rtl/>
          <w:lang w:eastAsia="en-US"/>
        </w:rPr>
        <w:t>)</w:t>
      </w:r>
      <w:r w:rsidRPr="000D490C">
        <w:rPr>
          <w:rFonts w:cs="FrankRuehl" w:hint="cs"/>
          <w:rtl/>
          <w:lang w:eastAsia="en-US"/>
        </w:rPr>
        <w:tab/>
        <w:t>שפה, תוכן, פורמט ומבנה תעודה אלקטרונית המונפקת לפי תקנות אלה, כאמור בתקנה 8(ד);</w:t>
      </w:r>
    </w:p>
    <w:p w:rsidR="001A3EC2" w:rsidRPr="000D490C" w:rsidRDefault="001A3EC2">
      <w:pPr>
        <w:pStyle w:val="P00"/>
        <w:spacing w:before="72"/>
        <w:ind w:left="1021" w:right="1134"/>
        <w:rPr>
          <w:rFonts w:cs="FrankRuehl"/>
          <w:rtl/>
          <w:lang w:eastAsia="en-US"/>
        </w:rPr>
      </w:pPr>
      <w:r w:rsidRPr="000D490C">
        <w:rPr>
          <w:rFonts w:cs="FrankRuehl" w:hint="cs"/>
          <w:rtl/>
          <w:lang w:eastAsia="en-US"/>
        </w:rPr>
        <w:t>(</w:t>
      </w:r>
      <w:r w:rsidRPr="000D490C">
        <w:rPr>
          <w:rFonts w:cs="FrankRuehl"/>
          <w:rtl/>
          <w:lang w:eastAsia="en-US"/>
        </w:rPr>
        <w:t>ה</w:t>
      </w:r>
      <w:r w:rsidRPr="000D490C">
        <w:rPr>
          <w:rFonts w:cs="FrankRuehl" w:hint="cs"/>
          <w:rtl/>
          <w:lang w:eastAsia="en-US"/>
        </w:rPr>
        <w:t>)</w:t>
      </w:r>
      <w:r w:rsidRPr="000D490C">
        <w:rPr>
          <w:rFonts w:cs="FrankRuehl" w:hint="cs"/>
          <w:rtl/>
          <w:lang w:eastAsia="en-US"/>
        </w:rPr>
        <w:tab/>
        <w:t>מספר הפעמים המרבי לחידוש תוקפה של תעודה אלקטרונית המונפקת לפי תקנות אלה, כאמור בתקנה 9(ד);</w:t>
      </w:r>
    </w:p>
    <w:p w:rsidR="001A3EC2" w:rsidRPr="000D490C" w:rsidRDefault="007A3ECA" w:rsidP="003A6140">
      <w:pPr>
        <w:pStyle w:val="P00"/>
        <w:spacing w:before="72"/>
        <w:ind w:left="1021" w:right="1134"/>
        <w:rPr>
          <w:rFonts w:cs="FrankRuehl" w:hint="cs"/>
          <w:rtl/>
          <w:lang w:eastAsia="en-US"/>
        </w:rPr>
      </w:pPr>
      <w:r>
        <w:rPr>
          <w:rFonts w:cs="FrankRuehl" w:hint="cs"/>
          <w:rtl/>
          <w:lang w:eastAsia="en-US"/>
        </w:rPr>
        <w:pict>
          <v:shape id="_x0000_s1112" type="#_x0000_t202" style="position:absolute;left:0;text-align:left;margin-left:470.35pt;margin-top:7.1pt;width:1in;height:14.8pt;z-index:251660288" filled="f" stroked="f">
            <v:textbox inset="1mm,0,1mm,0">
              <w:txbxContent>
                <w:p w:rsidR="00046D62" w:rsidRDefault="00046D62" w:rsidP="007A3ECA">
                  <w:pPr>
                    <w:spacing w:line="160" w:lineRule="exact"/>
                    <w:rPr>
                      <w:rFonts w:cs="Miriam" w:hint="cs"/>
                      <w:sz w:val="18"/>
                      <w:szCs w:val="18"/>
                      <w:rtl/>
                    </w:rPr>
                  </w:pPr>
                  <w:r>
                    <w:rPr>
                      <w:rFonts w:cs="Miriam" w:hint="cs"/>
                      <w:sz w:val="18"/>
                      <w:szCs w:val="18"/>
                      <w:rtl/>
                    </w:rPr>
                    <w:t>תק' תשע"ג-2012</w:t>
                  </w:r>
                </w:p>
                <w:p w:rsidR="003A6140" w:rsidRDefault="003A6140" w:rsidP="003A6140">
                  <w:pPr>
                    <w:spacing w:line="160" w:lineRule="exact"/>
                    <w:rPr>
                      <w:rFonts w:cs="Miriam" w:hint="cs"/>
                      <w:sz w:val="18"/>
                      <w:szCs w:val="18"/>
                      <w:rtl/>
                    </w:rPr>
                  </w:pPr>
                  <w:r>
                    <w:rPr>
                      <w:rFonts w:cs="Miriam" w:hint="cs"/>
                      <w:sz w:val="18"/>
                      <w:szCs w:val="18"/>
                      <w:rtl/>
                    </w:rPr>
                    <w:t>תק' תשע"ו-2016</w:t>
                  </w:r>
                </w:p>
              </w:txbxContent>
            </v:textbox>
          </v:shape>
        </w:pict>
      </w:r>
      <w:r w:rsidR="001A3EC2" w:rsidRPr="000D490C">
        <w:rPr>
          <w:rFonts w:cs="FrankRuehl" w:hint="cs"/>
          <w:rtl/>
          <w:lang w:eastAsia="en-US"/>
        </w:rPr>
        <w:t>(</w:t>
      </w:r>
      <w:r w:rsidR="001A3EC2" w:rsidRPr="000D490C">
        <w:rPr>
          <w:rFonts w:cs="FrankRuehl"/>
          <w:rtl/>
          <w:lang w:eastAsia="en-US"/>
        </w:rPr>
        <w:t>ו</w:t>
      </w:r>
      <w:r w:rsidR="001A3EC2" w:rsidRPr="000D490C">
        <w:rPr>
          <w:rFonts w:cs="FrankRuehl" w:hint="cs"/>
          <w:rtl/>
          <w:lang w:eastAsia="en-US"/>
        </w:rPr>
        <w:t>)</w:t>
      </w:r>
      <w:r w:rsidR="001A3EC2" w:rsidRPr="000D490C">
        <w:rPr>
          <w:rFonts w:cs="FrankRuehl" w:hint="cs"/>
          <w:rtl/>
          <w:lang w:eastAsia="en-US"/>
        </w:rPr>
        <w:tab/>
        <w:t xml:space="preserve">אופן העברת נתוני תעודה אלקטרונית </w:t>
      </w:r>
      <w:r w:rsidR="003A6140">
        <w:rPr>
          <w:rFonts w:cs="FrankRuehl" w:hint="cs"/>
          <w:rtl/>
          <w:lang w:eastAsia="en-US"/>
        </w:rPr>
        <w:t>למערכות</w:t>
      </w:r>
      <w:r w:rsidR="001A3EC2" w:rsidRPr="000D490C">
        <w:rPr>
          <w:rFonts w:cs="FrankRuehl" w:hint="cs"/>
          <w:rtl/>
          <w:lang w:eastAsia="en-US"/>
        </w:rPr>
        <w:t>, כאמור בתקנה 10</w:t>
      </w:r>
      <w:r w:rsidR="000D490C">
        <w:rPr>
          <w:rFonts w:cs="FrankRuehl" w:hint="cs"/>
          <w:rtl/>
          <w:lang w:eastAsia="en-US"/>
        </w:rPr>
        <w:t>;</w:t>
      </w:r>
    </w:p>
    <w:p w:rsidR="001A3EC2" w:rsidRPr="000D490C" w:rsidRDefault="007A3ECA" w:rsidP="003A6140">
      <w:pPr>
        <w:pStyle w:val="P00"/>
        <w:spacing w:before="72"/>
        <w:ind w:left="1021" w:right="1134"/>
        <w:rPr>
          <w:rFonts w:cs="FrankRuehl" w:hint="cs"/>
          <w:rtl/>
          <w:lang w:eastAsia="en-US"/>
        </w:rPr>
      </w:pPr>
      <w:r>
        <w:rPr>
          <w:rFonts w:cs="FrankRuehl" w:hint="cs"/>
          <w:rtl/>
          <w:lang w:eastAsia="en-US"/>
        </w:rPr>
        <w:pict>
          <v:shape id="_x0000_s1115" type="#_x0000_t202" style="position:absolute;left:0;text-align:left;margin-left:470.35pt;margin-top:7.1pt;width:1in;height:16.2pt;z-index:251661312" filled="f" stroked="f">
            <v:textbox inset="1mm,0,1mm,0">
              <w:txbxContent>
                <w:p w:rsidR="00046D62" w:rsidRDefault="00046D62" w:rsidP="007A3ECA">
                  <w:pPr>
                    <w:spacing w:line="160" w:lineRule="exact"/>
                    <w:rPr>
                      <w:rFonts w:cs="Miriam" w:hint="cs"/>
                      <w:sz w:val="18"/>
                      <w:szCs w:val="18"/>
                      <w:rtl/>
                    </w:rPr>
                  </w:pPr>
                  <w:r>
                    <w:rPr>
                      <w:rFonts w:cs="Miriam" w:hint="cs"/>
                      <w:sz w:val="18"/>
                      <w:szCs w:val="18"/>
                      <w:rtl/>
                    </w:rPr>
                    <w:t>תק' תשע"ג-2012</w:t>
                  </w:r>
                </w:p>
                <w:p w:rsidR="003A6140" w:rsidRDefault="003A6140" w:rsidP="003A6140">
                  <w:pPr>
                    <w:spacing w:line="160" w:lineRule="exact"/>
                    <w:rPr>
                      <w:rFonts w:cs="Miriam" w:hint="cs"/>
                      <w:sz w:val="18"/>
                      <w:szCs w:val="18"/>
                      <w:rtl/>
                    </w:rPr>
                  </w:pPr>
                  <w:r>
                    <w:rPr>
                      <w:rFonts w:cs="Miriam" w:hint="cs"/>
                      <w:sz w:val="18"/>
                      <w:szCs w:val="18"/>
                      <w:rtl/>
                    </w:rPr>
                    <w:t>תק' תשע"ו-2016</w:t>
                  </w:r>
                </w:p>
              </w:txbxContent>
            </v:textbox>
          </v:shape>
        </w:pict>
      </w:r>
      <w:r w:rsidR="001A3EC2" w:rsidRPr="000D490C">
        <w:rPr>
          <w:rFonts w:cs="FrankRuehl" w:hint="cs"/>
          <w:rtl/>
          <w:lang w:eastAsia="en-US"/>
        </w:rPr>
        <w:t>(</w:t>
      </w:r>
      <w:r w:rsidR="001A3EC2" w:rsidRPr="000D490C">
        <w:rPr>
          <w:rFonts w:cs="FrankRuehl"/>
          <w:rtl/>
          <w:lang w:eastAsia="en-US"/>
        </w:rPr>
        <w:t>ז</w:t>
      </w:r>
      <w:r w:rsidR="001A3EC2" w:rsidRPr="000D490C">
        <w:rPr>
          <w:rFonts w:cs="FrankRuehl" w:hint="cs"/>
          <w:rtl/>
          <w:lang w:eastAsia="en-US"/>
        </w:rPr>
        <w:t>)</w:t>
      </w:r>
      <w:r w:rsidR="001A3EC2" w:rsidRPr="000D490C">
        <w:rPr>
          <w:rFonts w:cs="FrankRuehl" w:hint="cs"/>
          <w:rtl/>
          <w:lang w:eastAsia="en-US"/>
        </w:rPr>
        <w:tab/>
        <w:t xml:space="preserve">אופן העברת רשימת התעודות האלקטרוניות הבטלות </w:t>
      </w:r>
      <w:r w:rsidR="003A6140">
        <w:rPr>
          <w:rFonts w:cs="FrankRuehl" w:hint="cs"/>
          <w:rtl/>
          <w:lang w:eastAsia="en-US"/>
        </w:rPr>
        <w:t>למערכות</w:t>
      </w:r>
      <w:r w:rsidR="001A3EC2" w:rsidRPr="000D490C">
        <w:rPr>
          <w:rFonts w:cs="FrankRuehl" w:hint="cs"/>
          <w:rtl/>
          <w:lang w:eastAsia="en-US"/>
        </w:rPr>
        <w:t>, כאמור בתקנה 11</w:t>
      </w:r>
      <w:r w:rsidR="000D490C">
        <w:rPr>
          <w:rFonts w:cs="FrankRuehl" w:hint="cs"/>
          <w:rtl/>
          <w:lang w:eastAsia="en-US"/>
        </w:rPr>
        <w:t>;</w:t>
      </w:r>
    </w:p>
    <w:p w:rsidR="001A3EC2" w:rsidRPr="000D490C" w:rsidRDefault="003A6140" w:rsidP="003A6140">
      <w:pPr>
        <w:pStyle w:val="P00"/>
        <w:spacing w:before="72"/>
        <w:ind w:left="1021" w:right="1134"/>
        <w:rPr>
          <w:rFonts w:cs="FrankRuehl" w:hint="cs"/>
          <w:rtl/>
          <w:lang w:eastAsia="en-US"/>
        </w:rPr>
      </w:pPr>
      <w:r>
        <w:rPr>
          <w:rFonts w:cs="FrankRuehl" w:hint="cs"/>
          <w:rtl/>
          <w:lang w:eastAsia="en-US"/>
        </w:rPr>
        <w:pict>
          <v:shape id="_x0000_s1181" type="#_x0000_t202" style="position:absolute;left:0;text-align:left;margin-left:470.35pt;margin-top:7.1pt;width:1in;height:9pt;z-index:251687936" filled="f" stroked="f">
            <v:textbox inset="1mm,0,1mm,0">
              <w:txbxContent>
                <w:p w:rsidR="003A6140" w:rsidRDefault="003A6140" w:rsidP="003A6140">
                  <w:pPr>
                    <w:spacing w:line="160" w:lineRule="exact"/>
                    <w:rPr>
                      <w:rFonts w:cs="Miriam" w:hint="cs"/>
                      <w:sz w:val="18"/>
                      <w:szCs w:val="18"/>
                      <w:rtl/>
                    </w:rPr>
                  </w:pPr>
                  <w:r>
                    <w:rPr>
                      <w:rFonts w:cs="Miriam" w:hint="cs"/>
                      <w:sz w:val="18"/>
                      <w:szCs w:val="18"/>
                      <w:rtl/>
                    </w:rPr>
                    <w:t>תק' תשע"ו-2016</w:t>
                  </w:r>
                </w:p>
              </w:txbxContent>
            </v:textbox>
            <w10:anchorlock/>
          </v:shape>
        </w:pict>
      </w:r>
      <w:r w:rsidR="001A3EC2" w:rsidRPr="000D490C">
        <w:rPr>
          <w:rFonts w:cs="FrankRuehl" w:hint="cs"/>
          <w:rtl/>
          <w:lang w:eastAsia="en-US"/>
        </w:rPr>
        <w:t>(</w:t>
      </w:r>
      <w:r w:rsidR="001A3EC2" w:rsidRPr="000D490C">
        <w:rPr>
          <w:rFonts w:cs="FrankRuehl"/>
          <w:rtl/>
          <w:lang w:eastAsia="en-US"/>
        </w:rPr>
        <w:t>ח</w:t>
      </w:r>
      <w:r w:rsidR="001A3EC2" w:rsidRPr="000D490C">
        <w:rPr>
          <w:rFonts w:cs="FrankRuehl" w:hint="cs"/>
          <w:rtl/>
          <w:lang w:eastAsia="en-US"/>
        </w:rPr>
        <w:t>)</w:t>
      </w:r>
      <w:r w:rsidR="001A3EC2" w:rsidRPr="000D490C">
        <w:rPr>
          <w:rFonts w:cs="FrankRuehl" w:hint="cs"/>
          <w:rtl/>
          <w:lang w:eastAsia="en-US"/>
        </w:rPr>
        <w:tab/>
        <w:t xml:space="preserve">אופן ותנאים להסבת ממשק הפעולה מול האתר הראשי של </w:t>
      </w:r>
      <w:r>
        <w:rPr>
          <w:rFonts w:cs="FrankRuehl" w:hint="cs"/>
          <w:rtl/>
          <w:lang w:eastAsia="en-US"/>
        </w:rPr>
        <w:t>המערכות</w:t>
      </w:r>
      <w:r w:rsidR="001A3EC2" w:rsidRPr="000D490C">
        <w:rPr>
          <w:rFonts w:cs="FrankRuehl" w:hint="cs"/>
          <w:rtl/>
          <w:lang w:eastAsia="en-US"/>
        </w:rPr>
        <w:t xml:space="preserve"> לפעולה מול</w:t>
      </w:r>
      <w:r w:rsidR="001A3EC2" w:rsidRPr="000D490C">
        <w:rPr>
          <w:rFonts w:cs="FrankRuehl"/>
          <w:lang w:eastAsia="en-US"/>
        </w:rPr>
        <w:t xml:space="preserve"> </w:t>
      </w:r>
      <w:r w:rsidR="001A3EC2" w:rsidRPr="000D490C">
        <w:rPr>
          <w:rFonts w:cs="FrankRuehl"/>
          <w:rtl/>
          <w:lang w:eastAsia="en-US"/>
        </w:rPr>
        <w:t>ה</w:t>
      </w:r>
      <w:r w:rsidR="001A3EC2" w:rsidRPr="000D490C">
        <w:rPr>
          <w:rFonts w:cs="FrankRuehl" w:hint="cs"/>
          <w:rtl/>
          <w:lang w:eastAsia="en-US"/>
        </w:rPr>
        <w:t xml:space="preserve">אתר המשני של </w:t>
      </w:r>
      <w:r>
        <w:rPr>
          <w:rFonts w:cs="FrankRuehl" w:hint="cs"/>
          <w:rtl/>
          <w:lang w:eastAsia="en-US"/>
        </w:rPr>
        <w:t>המערכות</w:t>
      </w:r>
      <w:r w:rsidR="001A3EC2" w:rsidRPr="000D490C">
        <w:rPr>
          <w:rFonts w:cs="FrankRuehl" w:hint="cs"/>
          <w:rtl/>
          <w:lang w:eastAsia="en-US"/>
        </w:rPr>
        <w:t xml:space="preserve">, ותנאים להסבת הממשק בחזרה לפעולה מול האתר הראשי של </w:t>
      </w:r>
      <w:r>
        <w:rPr>
          <w:rFonts w:cs="FrankRuehl" w:hint="cs"/>
          <w:rtl/>
          <w:lang w:eastAsia="en-US"/>
        </w:rPr>
        <w:t>המערכות</w:t>
      </w:r>
      <w:r w:rsidR="000D490C">
        <w:rPr>
          <w:rFonts w:cs="FrankRuehl" w:hint="cs"/>
          <w:rtl/>
          <w:lang w:eastAsia="en-US"/>
        </w:rPr>
        <w:t>;</w:t>
      </w:r>
    </w:p>
    <w:p w:rsidR="001A3EC2" w:rsidRPr="000D490C" w:rsidRDefault="001A3EC2" w:rsidP="003A6140">
      <w:pPr>
        <w:pStyle w:val="P00"/>
        <w:spacing w:before="72"/>
        <w:ind w:left="1021" w:right="1134"/>
        <w:rPr>
          <w:rFonts w:cs="FrankRuehl" w:hint="cs"/>
          <w:rtl/>
          <w:lang w:eastAsia="en-US"/>
        </w:rPr>
      </w:pPr>
      <w:r w:rsidRPr="000D490C">
        <w:rPr>
          <w:rFonts w:cs="FrankRuehl" w:hint="cs"/>
          <w:rtl/>
          <w:lang w:eastAsia="en-US"/>
        </w:rPr>
        <w:t>(</w:t>
      </w:r>
      <w:r w:rsidRPr="000D490C">
        <w:rPr>
          <w:rFonts w:cs="FrankRuehl"/>
          <w:rtl/>
          <w:lang w:eastAsia="en-US"/>
        </w:rPr>
        <w:t>ט</w:t>
      </w:r>
      <w:r w:rsidRPr="000D490C">
        <w:rPr>
          <w:rFonts w:cs="FrankRuehl" w:hint="cs"/>
          <w:rtl/>
          <w:lang w:eastAsia="en-US"/>
        </w:rPr>
        <w:t>)</w:t>
      </w:r>
      <w:r w:rsidRPr="000D490C">
        <w:rPr>
          <w:rFonts w:cs="FrankRuehl" w:hint="cs"/>
          <w:rtl/>
          <w:lang w:eastAsia="en-US"/>
        </w:rPr>
        <w:tab/>
        <w:t>רמת השירות במערך קבלת פניות טלפוניות בכל הקשור להתקנה ושימוש באמצעי החתימה והתעודה האלקטרונית שהונפקו לפי תקנות אלה, כאמור בפסקה (4) להלן</w:t>
      </w:r>
      <w:r w:rsidR="000D490C">
        <w:rPr>
          <w:rFonts w:cs="FrankRuehl" w:hint="cs"/>
          <w:rtl/>
          <w:lang w:eastAsia="en-US"/>
        </w:rPr>
        <w:t>;</w:t>
      </w:r>
    </w:p>
    <w:p w:rsidR="001A3EC2" w:rsidRDefault="007A3ECA" w:rsidP="003A6140">
      <w:pPr>
        <w:pStyle w:val="P00"/>
        <w:spacing w:before="72"/>
        <w:ind w:left="1021" w:right="1134"/>
        <w:rPr>
          <w:rFonts w:cs="FrankRuehl" w:hint="cs"/>
          <w:rtl/>
          <w:lang w:eastAsia="en-US"/>
        </w:rPr>
      </w:pPr>
      <w:r>
        <w:rPr>
          <w:rFonts w:cs="FrankRuehl" w:hint="cs"/>
          <w:rtl/>
          <w:lang w:eastAsia="en-US"/>
        </w:rPr>
        <w:pict>
          <v:shape id="_x0000_s1118" type="#_x0000_t202" style="position:absolute;left:0;text-align:left;margin-left:470.35pt;margin-top:7.1pt;width:1in;height:18.4pt;z-index:251662336" filled="f" stroked="f">
            <v:textbox inset="1mm,0,1mm,0">
              <w:txbxContent>
                <w:p w:rsidR="00046D62" w:rsidRDefault="00046D62" w:rsidP="007A3ECA">
                  <w:pPr>
                    <w:spacing w:line="160" w:lineRule="exact"/>
                    <w:rPr>
                      <w:rFonts w:cs="Miriam" w:hint="cs"/>
                      <w:sz w:val="18"/>
                      <w:szCs w:val="18"/>
                      <w:rtl/>
                    </w:rPr>
                  </w:pPr>
                  <w:r>
                    <w:rPr>
                      <w:rFonts w:cs="Miriam" w:hint="cs"/>
                      <w:sz w:val="18"/>
                      <w:szCs w:val="18"/>
                      <w:rtl/>
                    </w:rPr>
                    <w:t>תק' תשע"ג-2012</w:t>
                  </w:r>
                </w:p>
                <w:p w:rsidR="003A6140" w:rsidRDefault="003A6140" w:rsidP="003A6140">
                  <w:pPr>
                    <w:spacing w:line="160" w:lineRule="exact"/>
                    <w:rPr>
                      <w:rFonts w:cs="Miriam" w:hint="cs"/>
                      <w:sz w:val="18"/>
                      <w:szCs w:val="18"/>
                      <w:rtl/>
                    </w:rPr>
                  </w:pPr>
                  <w:r>
                    <w:rPr>
                      <w:rFonts w:cs="Miriam" w:hint="cs"/>
                      <w:sz w:val="18"/>
                      <w:szCs w:val="18"/>
                      <w:rtl/>
                    </w:rPr>
                    <w:t>תק' תשע"ו-2016</w:t>
                  </w:r>
                </w:p>
              </w:txbxContent>
            </v:textbox>
          </v:shape>
        </w:pict>
      </w:r>
      <w:r w:rsidR="001A3EC2" w:rsidRPr="000D490C">
        <w:rPr>
          <w:rFonts w:cs="FrankRuehl" w:hint="cs"/>
          <w:rtl/>
          <w:lang w:eastAsia="en-US"/>
        </w:rPr>
        <w:t>(</w:t>
      </w:r>
      <w:r w:rsidR="001A3EC2" w:rsidRPr="000D490C">
        <w:rPr>
          <w:rFonts w:cs="FrankRuehl"/>
          <w:rtl/>
          <w:lang w:eastAsia="en-US"/>
        </w:rPr>
        <w:t>י</w:t>
      </w:r>
      <w:r w:rsidR="001A3EC2" w:rsidRPr="000D490C">
        <w:rPr>
          <w:rFonts w:cs="FrankRuehl" w:hint="cs"/>
          <w:rtl/>
          <w:lang w:eastAsia="en-US"/>
        </w:rPr>
        <w:t>)</w:t>
      </w:r>
      <w:r w:rsidR="001A3EC2" w:rsidRPr="000D490C">
        <w:rPr>
          <w:rFonts w:cs="FrankRuehl" w:hint="cs"/>
          <w:rtl/>
          <w:lang w:eastAsia="en-US"/>
        </w:rPr>
        <w:tab/>
        <w:t xml:space="preserve">טיפול במצבים חריגים העשויים להתרחש בשלב רישום מורשה חתימה אלקטרונית אצל מאשר חתימה, בשלב העברת נתונים ממאשר חתימה </w:t>
      </w:r>
      <w:r w:rsidR="003A6140">
        <w:rPr>
          <w:rFonts w:cs="FrankRuehl" w:hint="cs"/>
          <w:rtl/>
          <w:lang w:eastAsia="en-US"/>
        </w:rPr>
        <w:t>למערכות</w:t>
      </w:r>
      <w:r w:rsidRPr="007A3ECA">
        <w:rPr>
          <w:rFonts w:cs="FrankRuehl" w:hint="cs"/>
          <w:rtl/>
          <w:lang w:eastAsia="en-US"/>
        </w:rPr>
        <w:t xml:space="preserve">, </w:t>
      </w:r>
      <w:r w:rsidR="001A3EC2" w:rsidRPr="000D490C">
        <w:rPr>
          <w:rFonts w:cs="FrankRuehl" w:hint="cs"/>
          <w:rtl/>
          <w:lang w:eastAsia="en-US"/>
        </w:rPr>
        <w:t xml:space="preserve">ובשלב הקליטה וסנכרון הנתונים </w:t>
      </w:r>
      <w:r w:rsidR="003A6140">
        <w:rPr>
          <w:rFonts w:cs="FrankRuehl" w:hint="cs"/>
          <w:rtl/>
          <w:lang w:eastAsia="en-US"/>
        </w:rPr>
        <w:t>במערכות</w:t>
      </w:r>
      <w:r w:rsidR="001A3EC2" w:rsidRPr="000D490C">
        <w:rPr>
          <w:rFonts w:cs="FrankRuehl" w:hint="cs"/>
          <w:rtl/>
          <w:lang w:eastAsia="en-US"/>
        </w:rPr>
        <w:t>;</w:t>
      </w:r>
    </w:p>
    <w:p w:rsidR="001A3EC2" w:rsidRDefault="001A3EC2">
      <w:pPr>
        <w:pStyle w:val="P00"/>
        <w:spacing w:before="72"/>
        <w:ind w:left="1021" w:right="1134"/>
        <w:rPr>
          <w:rFonts w:cs="FrankRuehl" w:hint="cs"/>
          <w:rtl/>
          <w:lang w:eastAsia="en-US"/>
        </w:rPr>
      </w:pPr>
      <w:r w:rsidRPr="000D490C">
        <w:rPr>
          <w:rFonts w:cs="FrankRuehl" w:hint="cs"/>
          <w:rtl/>
          <w:lang w:eastAsia="en-US"/>
        </w:rPr>
        <w:t>(</w:t>
      </w:r>
      <w:r w:rsidRPr="000D490C">
        <w:rPr>
          <w:rFonts w:cs="FrankRuehl"/>
          <w:rtl/>
          <w:lang w:eastAsia="en-US"/>
        </w:rPr>
        <w:t>י</w:t>
      </w:r>
      <w:r w:rsidRPr="000D490C">
        <w:rPr>
          <w:rFonts w:cs="FrankRuehl" w:hint="cs"/>
          <w:rtl/>
          <w:lang w:eastAsia="en-US"/>
        </w:rPr>
        <w:t>א)</w:t>
      </w:r>
      <w:r w:rsidRPr="000D490C">
        <w:rPr>
          <w:rFonts w:cs="FrankRuehl" w:hint="cs"/>
          <w:rtl/>
          <w:lang w:eastAsia="en-US"/>
        </w:rPr>
        <w:tab/>
        <w:t>הוראות נוספות לענין ממשק מול המגנא</w:t>
      </w:r>
      <w:r w:rsidR="000D490C">
        <w:rPr>
          <w:rFonts w:cs="FrankRuehl" w:hint="cs"/>
          <w:rtl/>
          <w:lang w:eastAsia="en-US"/>
        </w:rPr>
        <w:t>;</w:t>
      </w:r>
    </w:p>
    <w:p w:rsidR="007A3ECA" w:rsidRDefault="007A3ECA" w:rsidP="007A3ECA">
      <w:pPr>
        <w:pStyle w:val="P00"/>
        <w:spacing w:before="72"/>
        <w:ind w:left="1021" w:right="1134"/>
        <w:rPr>
          <w:rFonts w:cs="FrankRuehl" w:hint="cs"/>
          <w:rtl/>
          <w:lang w:eastAsia="en-US"/>
        </w:rPr>
      </w:pPr>
      <w:r>
        <w:rPr>
          <w:rFonts w:cs="FrankRuehl" w:hint="cs"/>
          <w:rtl/>
          <w:lang w:eastAsia="en-US"/>
        </w:rPr>
        <w:pict>
          <v:shape id="_x0000_s1119" type="#_x0000_t202" style="position:absolute;left:0;text-align:left;margin-left:470.35pt;margin-top:7.1pt;width:1in;height:9pt;z-index:251663360" filled="f" stroked="f">
            <v:textbox inset="1mm,0,1mm,0">
              <w:txbxContent>
                <w:p w:rsidR="00046D62" w:rsidRDefault="00046D62" w:rsidP="007A3ECA">
                  <w:pPr>
                    <w:spacing w:line="160" w:lineRule="exact"/>
                    <w:rPr>
                      <w:rFonts w:cs="Miriam" w:hint="cs"/>
                      <w:sz w:val="18"/>
                      <w:szCs w:val="18"/>
                      <w:rtl/>
                    </w:rPr>
                  </w:pPr>
                  <w:r>
                    <w:rPr>
                      <w:rFonts w:cs="Miriam" w:hint="cs"/>
                      <w:sz w:val="18"/>
                      <w:szCs w:val="18"/>
                      <w:rtl/>
                    </w:rPr>
                    <w:t>תק' תשע"ג-2012</w:t>
                  </w:r>
                </w:p>
              </w:txbxContent>
            </v:textbox>
          </v:shape>
        </w:pict>
      </w:r>
      <w:r w:rsidRPr="000D490C">
        <w:rPr>
          <w:rFonts w:cs="FrankRuehl" w:hint="cs"/>
          <w:rtl/>
          <w:lang w:eastAsia="en-US"/>
        </w:rPr>
        <w:t>(</w:t>
      </w:r>
      <w:r w:rsidRPr="007A3ECA">
        <w:rPr>
          <w:rFonts w:cs="FrankRuehl" w:hint="cs"/>
          <w:rtl/>
          <w:lang w:eastAsia="en-US"/>
        </w:rPr>
        <w:t>יב)</w:t>
      </w:r>
      <w:r w:rsidRPr="007A3ECA">
        <w:rPr>
          <w:rFonts w:cs="FrankRuehl" w:hint="cs"/>
          <w:rtl/>
          <w:lang w:eastAsia="en-US"/>
        </w:rPr>
        <w:tab/>
        <w:t>הוראות נוספות לעניין ממשק מול מערכת דואר אלקטרוני מאובטח</w:t>
      </w:r>
      <w:r w:rsidRPr="000D490C">
        <w:rPr>
          <w:rFonts w:cs="FrankRuehl" w:hint="cs"/>
          <w:rtl/>
          <w:lang w:eastAsia="en-US"/>
        </w:rPr>
        <w:t>;</w:t>
      </w:r>
    </w:p>
    <w:p w:rsidR="003A6140" w:rsidRPr="000D490C" w:rsidRDefault="003A6140" w:rsidP="003A6140">
      <w:pPr>
        <w:pStyle w:val="P00"/>
        <w:spacing w:before="72"/>
        <w:ind w:left="1021" w:right="1134"/>
        <w:rPr>
          <w:rFonts w:cs="FrankRuehl" w:hint="cs"/>
          <w:rtl/>
          <w:lang w:eastAsia="en-US"/>
        </w:rPr>
      </w:pPr>
      <w:r>
        <w:rPr>
          <w:rFonts w:cs="FrankRuehl" w:hint="cs"/>
          <w:rtl/>
          <w:lang w:eastAsia="en-US"/>
        </w:rPr>
        <w:pict>
          <v:shape id="_x0000_s1182" type="#_x0000_t202" style="position:absolute;left:0;text-align:left;margin-left:470.35pt;margin-top:7.1pt;width:1in;height:9pt;z-index:251688960" filled="f" stroked="f">
            <v:textbox inset="1mm,0,1mm,0">
              <w:txbxContent>
                <w:p w:rsidR="003A6140" w:rsidRDefault="003A6140" w:rsidP="003A6140">
                  <w:pPr>
                    <w:spacing w:line="160" w:lineRule="exact"/>
                    <w:rPr>
                      <w:rFonts w:cs="Miriam" w:hint="cs"/>
                      <w:sz w:val="18"/>
                      <w:szCs w:val="18"/>
                      <w:rtl/>
                    </w:rPr>
                  </w:pPr>
                  <w:r>
                    <w:rPr>
                      <w:rFonts w:cs="Miriam" w:hint="cs"/>
                      <w:sz w:val="18"/>
                      <w:szCs w:val="18"/>
                      <w:rtl/>
                    </w:rPr>
                    <w:t>תק' תשע"ו-2016</w:t>
                  </w:r>
                </w:p>
              </w:txbxContent>
            </v:textbox>
            <w10:anchorlock/>
          </v:shape>
        </w:pict>
      </w:r>
      <w:r w:rsidRPr="000D490C">
        <w:rPr>
          <w:rFonts w:cs="FrankRuehl" w:hint="cs"/>
          <w:rtl/>
          <w:lang w:eastAsia="en-US"/>
        </w:rPr>
        <w:t>(</w:t>
      </w:r>
      <w:r w:rsidRPr="003A6140">
        <w:rPr>
          <w:rFonts w:cs="FrankRuehl" w:hint="cs"/>
          <w:rtl/>
          <w:lang w:eastAsia="en-US"/>
        </w:rPr>
        <w:t>יג)</w:t>
      </w:r>
      <w:r w:rsidRPr="003A6140">
        <w:rPr>
          <w:rFonts w:cs="FrankRuehl" w:hint="cs"/>
          <w:rtl/>
          <w:lang w:eastAsia="en-US"/>
        </w:rPr>
        <w:tab/>
        <w:t>הוראות נוספות לעניין ממשק מול מערכות ההצבעה האלקטרונית</w:t>
      </w:r>
      <w:r>
        <w:rPr>
          <w:rFonts w:cs="FrankRuehl" w:hint="cs"/>
          <w:rtl/>
          <w:lang w:eastAsia="en-US"/>
        </w:rPr>
        <w:t>;</w:t>
      </w:r>
    </w:p>
    <w:p w:rsidR="001A3EC2" w:rsidRPr="000D490C" w:rsidRDefault="001A3EC2">
      <w:pPr>
        <w:pStyle w:val="P00"/>
        <w:spacing w:before="72"/>
        <w:ind w:left="624" w:right="1134"/>
        <w:rPr>
          <w:rFonts w:cs="FrankRuehl"/>
          <w:rtl/>
          <w:lang w:eastAsia="en-US"/>
        </w:rPr>
      </w:pPr>
      <w:r w:rsidRPr="000D490C">
        <w:rPr>
          <w:rFonts w:cs="FrankRuehl" w:hint="cs"/>
          <w:rtl/>
          <w:lang w:eastAsia="en-US"/>
        </w:rPr>
        <w:t>(2)</w:t>
      </w:r>
      <w:r w:rsidRPr="000D490C">
        <w:rPr>
          <w:rFonts w:cs="FrankRuehl" w:hint="cs"/>
          <w:rtl/>
          <w:lang w:eastAsia="en-US"/>
        </w:rPr>
        <w:tab/>
      </w:r>
      <w:r w:rsidRPr="000D490C">
        <w:rPr>
          <w:rFonts w:cs="FrankRuehl"/>
          <w:rtl/>
          <w:lang w:eastAsia="en-US"/>
        </w:rPr>
        <w:t>י</w:t>
      </w:r>
      <w:r w:rsidRPr="000D490C">
        <w:rPr>
          <w:rFonts w:cs="FrankRuehl" w:hint="cs"/>
          <w:rtl/>
          <w:lang w:eastAsia="en-US"/>
        </w:rPr>
        <w:t>שמור בסוד מידע לא פומבי אשר הובא לידיעתו אגב פעילותו כמאשר חתימה ולא יעשה בו שימוש שלא לצורך פעילותו כמאשר חתימה, וכן יקבע נוהלי עבודה פנימיים וינקוט את כל האמצעים הסבירים להבטחת שמירה על סודיות מצדו, מצד עובדיו ומצד כל מי שפועל מטעמו ביחס למידע כאמור;</w:t>
      </w:r>
    </w:p>
    <w:p w:rsidR="001A3EC2" w:rsidRPr="000D490C" w:rsidRDefault="007A3ECA" w:rsidP="003A6140">
      <w:pPr>
        <w:pStyle w:val="P00"/>
        <w:spacing w:before="72"/>
        <w:ind w:left="624" w:right="1134"/>
        <w:rPr>
          <w:rFonts w:cs="FrankRuehl" w:hint="cs"/>
          <w:rtl/>
          <w:lang w:eastAsia="en-US"/>
        </w:rPr>
      </w:pPr>
      <w:r>
        <w:rPr>
          <w:rFonts w:cs="FrankRuehl" w:hint="cs"/>
          <w:rtl/>
          <w:lang w:eastAsia="en-US"/>
        </w:rPr>
        <w:pict>
          <v:shape id="_x0000_s1122" type="#_x0000_t202" style="position:absolute;left:0;text-align:left;margin-left:470.35pt;margin-top:7.1pt;width:1in;height:23.4pt;z-index:251664384" filled="f" stroked="f">
            <v:textbox inset="1mm,0,1mm,0">
              <w:txbxContent>
                <w:p w:rsidR="00046D62" w:rsidRDefault="00046D62" w:rsidP="007A3ECA">
                  <w:pPr>
                    <w:spacing w:line="160" w:lineRule="exact"/>
                    <w:rPr>
                      <w:rFonts w:cs="Miriam" w:hint="cs"/>
                      <w:sz w:val="18"/>
                      <w:szCs w:val="18"/>
                      <w:rtl/>
                    </w:rPr>
                  </w:pPr>
                  <w:r>
                    <w:rPr>
                      <w:rFonts w:cs="Miriam" w:hint="cs"/>
                      <w:sz w:val="18"/>
                      <w:szCs w:val="18"/>
                      <w:rtl/>
                    </w:rPr>
                    <w:t>תק' תשע"ג-2012</w:t>
                  </w:r>
                </w:p>
                <w:p w:rsidR="003A6140" w:rsidRDefault="003A6140" w:rsidP="003A6140">
                  <w:pPr>
                    <w:spacing w:line="160" w:lineRule="exact"/>
                    <w:rPr>
                      <w:rFonts w:cs="Miriam" w:hint="cs"/>
                      <w:sz w:val="18"/>
                      <w:szCs w:val="18"/>
                      <w:rtl/>
                    </w:rPr>
                  </w:pPr>
                  <w:r>
                    <w:rPr>
                      <w:rFonts w:cs="Miriam" w:hint="cs"/>
                      <w:sz w:val="18"/>
                      <w:szCs w:val="18"/>
                      <w:rtl/>
                    </w:rPr>
                    <w:t>תק' תשע"ו-2016</w:t>
                  </w:r>
                </w:p>
              </w:txbxContent>
            </v:textbox>
          </v:shape>
        </w:pict>
      </w:r>
      <w:r w:rsidR="001A3EC2" w:rsidRPr="000D490C">
        <w:rPr>
          <w:rFonts w:cs="FrankRuehl" w:hint="cs"/>
          <w:rtl/>
          <w:lang w:eastAsia="en-US"/>
        </w:rPr>
        <w:t>(3)</w:t>
      </w:r>
      <w:r w:rsidR="001A3EC2" w:rsidRPr="000D490C">
        <w:rPr>
          <w:rFonts w:cs="FrankRuehl" w:hint="cs"/>
          <w:rtl/>
          <w:lang w:eastAsia="en-US"/>
        </w:rPr>
        <w:tab/>
      </w:r>
      <w:r w:rsidR="001A3EC2" w:rsidRPr="000D490C">
        <w:rPr>
          <w:rFonts w:cs="FrankRuehl"/>
          <w:rtl/>
          <w:lang w:eastAsia="en-US"/>
        </w:rPr>
        <w:t>י</w:t>
      </w:r>
      <w:r w:rsidR="001A3EC2" w:rsidRPr="000D490C">
        <w:rPr>
          <w:rFonts w:cs="FrankRuehl" w:hint="cs"/>
          <w:rtl/>
          <w:lang w:eastAsia="en-US"/>
        </w:rPr>
        <w:t xml:space="preserve">בטיח את קיומו של קו תקשורת מחשבים תקין, שבאמצעותו יוכל להקים ולקיים </w:t>
      </w:r>
      <w:r w:rsidRPr="007A3ECA">
        <w:rPr>
          <w:rFonts w:cs="FrankRuehl" w:hint="cs"/>
          <w:rtl/>
          <w:lang w:eastAsia="en-US"/>
        </w:rPr>
        <w:t xml:space="preserve">קשר </w:t>
      </w:r>
      <w:r w:rsidR="003A6140">
        <w:rPr>
          <w:rFonts w:cs="FrankRuehl" w:hint="cs"/>
          <w:rtl/>
          <w:lang w:eastAsia="en-US"/>
        </w:rPr>
        <w:t>למערכות</w:t>
      </w:r>
      <w:r w:rsidR="000D490C">
        <w:rPr>
          <w:rFonts w:cs="FrankRuehl" w:hint="cs"/>
          <w:rtl/>
          <w:lang w:eastAsia="en-US"/>
        </w:rPr>
        <w:t>;</w:t>
      </w:r>
    </w:p>
    <w:p w:rsidR="001A3EC2" w:rsidRPr="000D490C" w:rsidRDefault="007A3ECA" w:rsidP="003A6140">
      <w:pPr>
        <w:pStyle w:val="P00"/>
        <w:spacing w:before="72"/>
        <w:ind w:left="624" w:right="1134"/>
        <w:rPr>
          <w:rFonts w:cs="FrankRuehl"/>
          <w:rtl/>
          <w:lang w:eastAsia="en-US"/>
        </w:rPr>
      </w:pPr>
      <w:r>
        <w:rPr>
          <w:rFonts w:cs="FrankRuehl" w:hint="cs"/>
          <w:rtl/>
          <w:lang w:eastAsia="en-US"/>
        </w:rPr>
        <w:pict>
          <v:shape id="_x0000_s1125" type="#_x0000_t202" style="position:absolute;left:0;text-align:left;margin-left:470.35pt;margin-top:7.1pt;width:1in;height:20.8pt;z-index:251665408" filled="f" stroked="f">
            <v:textbox inset="1mm,0,1mm,0">
              <w:txbxContent>
                <w:p w:rsidR="00046D62" w:rsidRDefault="00046D62" w:rsidP="007A3ECA">
                  <w:pPr>
                    <w:spacing w:line="160" w:lineRule="exact"/>
                    <w:rPr>
                      <w:rFonts w:cs="Miriam" w:hint="cs"/>
                      <w:sz w:val="18"/>
                      <w:szCs w:val="18"/>
                      <w:rtl/>
                    </w:rPr>
                  </w:pPr>
                  <w:r>
                    <w:rPr>
                      <w:rFonts w:cs="Miriam" w:hint="cs"/>
                      <w:sz w:val="18"/>
                      <w:szCs w:val="18"/>
                      <w:rtl/>
                    </w:rPr>
                    <w:t>תק' תשע"ג-2012</w:t>
                  </w:r>
                </w:p>
                <w:p w:rsidR="003A6140" w:rsidRDefault="003A6140" w:rsidP="003A6140">
                  <w:pPr>
                    <w:spacing w:line="160" w:lineRule="exact"/>
                    <w:rPr>
                      <w:rFonts w:cs="Miriam" w:hint="cs"/>
                      <w:sz w:val="18"/>
                      <w:szCs w:val="18"/>
                      <w:rtl/>
                    </w:rPr>
                  </w:pPr>
                  <w:r>
                    <w:rPr>
                      <w:rFonts w:cs="Miriam" w:hint="cs"/>
                      <w:sz w:val="18"/>
                      <w:szCs w:val="18"/>
                      <w:rtl/>
                    </w:rPr>
                    <w:t>תק' תשע"ו-2016</w:t>
                  </w:r>
                </w:p>
              </w:txbxContent>
            </v:textbox>
          </v:shape>
        </w:pict>
      </w:r>
      <w:r w:rsidR="001A3EC2" w:rsidRPr="000D490C">
        <w:rPr>
          <w:rFonts w:cs="FrankRuehl" w:hint="cs"/>
          <w:rtl/>
          <w:lang w:eastAsia="en-US"/>
        </w:rPr>
        <w:t>(4)</w:t>
      </w:r>
      <w:r w:rsidR="001A3EC2" w:rsidRPr="000D490C">
        <w:rPr>
          <w:rFonts w:cs="FrankRuehl" w:hint="cs"/>
          <w:rtl/>
          <w:lang w:eastAsia="en-US"/>
        </w:rPr>
        <w:tab/>
      </w:r>
      <w:r w:rsidR="001A3EC2" w:rsidRPr="000D490C">
        <w:rPr>
          <w:rFonts w:cs="FrankRuehl"/>
          <w:rtl/>
          <w:lang w:eastAsia="en-US"/>
        </w:rPr>
        <w:t>י</w:t>
      </w:r>
      <w:r w:rsidR="001A3EC2" w:rsidRPr="000D490C">
        <w:rPr>
          <w:rFonts w:cs="FrankRuehl" w:hint="cs"/>
          <w:rtl/>
          <w:lang w:eastAsia="en-US"/>
        </w:rPr>
        <w:t xml:space="preserve">בטיח את קיומו של צוות סיוע ומערך שירותי טלפוניה לטובת </w:t>
      </w:r>
      <w:r w:rsidR="003A6140" w:rsidRPr="003A6140">
        <w:rPr>
          <w:rFonts w:cs="FrankRuehl" w:hint="cs"/>
          <w:rtl/>
          <w:lang w:eastAsia="en-US"/>
        </w:rPr>
        <w:t>הגורמים המדווחים, הגורמים המפוקחים והמצביעים המורשים</w:t>
      </w:r>
      <w:r w:rsidR="001A3EC2" w:rsidRPr="000D490C">
        <w:rPr>
          <w:rFonts w:cs="FrankRuehl" w:hint="cs"/>
          <w:rtl/>
          <w:lang w:eastAsia="en-US"/>
        </w:rPr>
        <w:t>, בכל הקשור להתקנה ושימוש באמצעי החתימה והתעודה האלקטרונית שהונפקו לפי תקנות אלה, שיהיה זמין 24 שעות ביממה, למעט שבתות ומועדי ישראל; רמת השירות במערך שירותי הטלפוניה תהיה בהתאם להגדרות כפי שתורה הרשות במסמך הטכני;</w:t>
      </w:r>
    </w:p>
    <w:p w:rsidR="001A3EC2" w:rsidRPr="000D490C" w:rsidRDefault="001A3EC2">
      <w:pPr>
        <w:pStyle w:val="P00"/>
        <w:spacing w:before="72"/>
        <w:ind w:left="624" w:right="1134"/>
        <w:rPr>
          <w:rFonts w:cs="FrankRuehl" w:hint="cs"/>
          <w:rtl/>
          <w:lang w:eastAsia="en-US"/>
        </w:rPr>
      </w:pPr>
      <w:r w:rsidRPr="000D490C">
        <w:rPr>
          <w:rFonts w:cs="FrankRuehl" w:hint="cs"/>
          <w:rtl/>
          <w:lang w:eastAsia="en-US"/>
        </w:rPr>
        <w:t>(5)</w:t>
      </w:r>
      <w:r w:rsidRPr="000D490C">
        <w:rPr>
          <w:rFonts w:cs="FrankRuehl" w:hint="cs"/>
          <w:rtl/>
          <w:lang w:eastAsia="en-US"/>
        </w:rPr>
        <w:tab/>
      </w:r>
      <w:r w:rsidRPr="000D490C">
        <w:rPr>
          <w:rFonts w:cs="FrankRuehl"/>
          <w:rtl/>
          <w:lang w:eastAsia="en-US"/>
        </w:rPr>
        <w:t>י</w:t>
      </w:r>
      <w:r w:rsidRPr="000D490C">
        <w:rPr>
          <w:rFonts w:cs="FrankRuehl" w:hint="cs"/>
          <w:rtl/>
          <w:lang w:eastAsia="en-US"/>
        </w:rPr>
        <w:t>ספק אחריות לאמצעי החתימה, לתעודה האלקטרונית ולאסימונים (</w:t>
      </w:r>
      <w:r w:rsidRPr="000D490C">
        <w:rPr>
          <w:rFonts w:cs="FrankRuehl"/>
          <w:lang w:eastAsia="en-US"/>
        </w:rPr>
        <w:t>tokens</w:t>
      </w:r>
      <w:r w:rsidRPr="000D490C">
        <w:rPr>
          <w:rFonts w:cs="FrankRuehl" w:hint="cs"/>
          <w:rtl/>
          <w:lang w:eastAsia="en-US"/>
        </w:rPr>
        <w:t>) שהוא מנפיק לפי תקנות אלה, לתקופה של שנים עשר חודשים לפחות ממועד הנפקתם</w:t>
      </w:r>
      <w:r w:rsidR="000D490C">
        <w:rPr>
          <w:rFonts w:cs="FrankRuehl" w:hint="cs"/>
          <w:rtl/>
          <w:lang w:eastAsia="en-US"/>
        </w:rPr>
        <w:t>;</w:t>
      </w:r>
    </w:p>
    <w:p w:rsidR="001A3EC2" w:rsidRPr="000D490C" w:rsidRDefault="002A74CA" w:rsidP="002A74CA">
      <w:pPr>
        <w:pStyle w:val="P00"/>
        <w:spacing w:before="72"/>
        <w:ind w:left="624" w:right="1134"/>
        <w:rPr>
          <w:rFonts w:cs="FrankRuehl"/>
          <w:rtl/>
          <w:lang w:eastAsia="en-US"/>
        </w:rPr>
      </w:pPr>
      <w:r>
        <w:rPr>
          <w:rFonts w:cs="FrankRuehl" w:hint="cs"/>
          <w:rtl/>
          <w:lang w:eastAsia="en-US"/>
        </w:rPr>
        <w:pict>
          <v:shape id="_x0000_s1128" type="#_x0000_t202" style="position:absolute;left:0;text-align:left;margin-left:470.35pt;margin-top:7.1pt;width:1in;height:19.25pt;z-index:251666432" filled="f" stroked="f">
            <v:textbox style="mso-next-textbox:#_x0000_s1128" inset="1mm,0,1mm,0">
              <w:txbxContent>
                <w:p w:rsidR="00046D62" w:rsidRDefault="00046D62" w:rsidP="002A74CA">
                  <w:pPr>
                    <w:spacing w:line="160" w:lineRule="exact"/>
                    <w:rPr>
                      <w:rFonts w:cs="Miriam" w:hint="cs"/>
                      <w:sz w:val="18"/>
                      <w:szCs w:val="18"/>
                      <w:rtl/>
                    </w:rPr>
                  </w:pPr>
                  <w:r>
                    <w:rPr>
                      <w:rFonts w:cs="Miriam" w:hint="cs"/>
                      <w:sz w:val="18"/>
                      <w:szCs w:val="18"/>
                      <w:rtl/>
                    </w:rPr>
                    <w:t>תק' תשע"ג-2012</w:t>
                  </w:r>
                </w:p>
                <w:p w:rsidR="003A6140" w:rsidRDefault="003A6140" w:rsidP="003A6140">
                  <w:pPr>
                    <w:spacing w:line="160" w:lineRule="exact"/>
                    <w:rPr>
                      <w:rFonts w:cs="Miriam" w:hint="cs"/>
                      <w:sz w:val="18"/>
                      <w:szCs w:val="18"/>
                      <w:rtl/>
                    </w:rPr>
                  </w:pPr>
                  <w:r>
                    <w:rPr>
                      <w:rFonts w:cs="Miriam" w:hint="cs"/>
                      <w:sz w:val="18"/>
                      <w:szCs w:val="18"/>
                      <w:rtl/>
                    </w:rPr>
                    <w:t>תק' תשע"ו-2016</w:t>
                  </w:r>
                </w:p>
              </w:txbxContent>
            </v:textbox>
          </v:shape>
        </w:pict>
      </w:r>
      <w:r w:rsidR="001A3EC2" w:rsidRPr="000D490C">
        <w:rPr>
          <w:rFonts w:cs="FrankRuehl" w:hint="cs"/>
          <w:rtl/>
          <w:lang w:eastAsia="en-US"/>
        </w:rPr>
        <w:t>(6)</w:t>
      </w:r>
      <w:r w:rsidR="001A3EC2" w:rsidRPr="000D490C">
        <w:rPr>
          <w:rFonts w:cs="FrankRuehl" w:hint="cs"/>
          <w:rtl/>
          <w:lang w:eastAsia="en-US"/>
        </w:rPr>
        <w:tab/>
      </w:r>
      <w:r w:rsidR="001A3EC2" w:rsidRPr="000D490C">
        <w:rPr>
          <w:rFonts w:cs="FrankRuehl"/>
          <w:rtl/>
          <w:lang w:eastAsia="en-US"/>
        </w:rPr>
        <w:t>י</w:t>
      </w:r>
      <w:r w:rsidR="001A3EC2" w:rsidRPr="000D490C">
        <w:rPr>
          <w:rFonts w:cs="FrankRuehl" w:hint="cs"/>
          <w:rtl/>
          <w:lang w:eastAsia="en-US"/>
        </w:rPr>
        <w:t>כלול באתר האינטרנט שלו מידע על אודות מקום משרדיו ושעות הפעילות בהם, וכן רשימת שאלות נפוצות ותשובות (</w:t>
      </w:r>
      <w:r w:rsidR="001A3EC2" w:rsidRPr="000D490C">
        <w:rPr>
          <w:rFonts w:cs="FrankRuehl"/>
          <w:lang w:eastAsia="en-US"/>
        </w:rPr>
        <w:t>FAQ</w:t>
      </w:r>
      <w:r w:rsidR="001A3EC2" w:rsidRPr="000D490C">
        <w:rPr>
          <w:rFonts w:cs="FrankRuehl" w:hint="cs"/>
          <w:rtl/>
          <w:lang w:eastAsia="en-US"/>
        </w:rPr>
        <w:t xml:space="preserve">) מנומקות לענין פעילותו, לרבות בהתייחס לנוהלי הנפקת תעודה אלקטרונית לצורך דיווח אלקטרוני למגנא, </w:t>
      </w:r>
      <w:r w:rsidRPr="002A74CA">
        <w:rPr>
          <w:rFonts w:cs="FrankRuehl" w:hint="cs"/>
          <w:rtl/>
          <w:lang w:eastAsia="en-US"/>
        </w:rPr>
        <w:t>ותעודה אלקטרונית לצורך עבודה עם תיבת דואר אלקטרוני מאובטח</w:t>
      </w:r>
      <w:r w:rsidR="003A6140">
        <w:rPr>
          <w:rFonts w:cs="FrankRuehl" w:hint="cs"/>
          <w:rtl/>
          <w:lang w:eastAsia="en-US"/>
        </w:rPr>
        <w:t xml:space="preserve"> </w:t>
      </w:r>
      <w:r w:rsidR="003A6140" w:rsidRPr="003A6140">
        <w:rPr>
          <w:rFonts w:cs="FrankRuehl" w:hint="cs"/>
          <w:rtl/>
          <w:lang w:eastAsia="en-US"/>
        </w:rPr>
        <w:t>ותעודה אלקטרונית לצורך הצבעה במערכת ההצבעה האלקטרונית</w:t>
      </w:r>
      <w:r w:rsidRPr="002A74CA">
        <w:rPr>
          <w:rFonts w:cs="FrankRuehl" w:hint="cs"/>
          <w:rtl/>
          <w:lang w:eastAsia="en-US"/>
        </w:rPr>
        <w:t>, חידוש תוקפן של תעודות כאמור וביטולן</w:t>
      </w:r>
      <w:r w:rsidR="001A3EC2" w:rsidRPr="000D490C">
        <w:rPr>
          <w:rFonts w:cs="FrankRuehl" w:hint="cs"/>
          <w:rtl/>
          <w:lang w:eastAsia="en-US"/>
        </w:rPr>
        <w:t>; כן יכלול באתר מידע על אודות היקף האחריות למוצרים ולשירותים שהוא מספק לפי תקנות אלה, והוראות התקנה לאמצעי החתימה, התעודה האלקטרונית והאסימון (</w:t>
      </w:r>
      <w:r w:rsidR="001A3EC2" w:rsidRPr="000D490C">
        <w:rPr>
          <w:rFonts w:cs="FrankRuehl"/>
          <w:lang w:eastAsia="en-US"/>
        </w:rPr>
        <w:t>token</w:t>
      </w:r>
      <w:r w:rsidR="001A3EC2" w:rsidRPr="000D490C">
        <w:rPr>
          <w:rFonts w:cs="FrankRuehl" w:hint="cs"/>
          <w:rtl/>
          <w:lang w:eastAsia="en-US"/>
        </w:rPr>
        <w:t>) בשפות העברית והאנגלית, הכוללים הסברים מפורטים לסביבות עבודה ופלטפורמות עבודה שונות;</w:t>
      </w:r>
    </w:p>
    <w:p w:rsidR="001A3EC2" w:rsidRPr="000D490C" w:rsidRDefault="001A3EC2">
      <w:pPr>
        <w:pStyle w:val="P00"/>
        <w:spacing w:before="72"/>
        <w:ind w:left="624" w:right="1134"/>
        <w:rPr>
          <w:rFonts w:cs="FrankRuehl"/>
          <w:rtl/>
          <w:lang w:eastAsia="en-US"/>
        </w:rPr>
      </w:pPr>
      <w:r w:rsidRPr="000D490C">
        <w:rPr>
          <w:rFonts w:cs="FrankRuehl" w:hint="cs"/>
          <w:rtl/>
          <w:lang w:eastAsia="en-US"/>
        </w:rPr>
        <w:t>(7)</w:t>
      </w:r>
      <w:r w:rsidRPr="000D490C">
        <w:rPr>
          <w:rFonts w:cs="FrankRuehl" w:hint="cs"/>
          <w:rtl/>
          <w:lang w:eastAsia="en-US"/>
        </w:rPr>
        <w:tab/>
      </w:r>
      <w:r w:rsidRPr="000D490C">
        <w:rPr>
          <w:rFonts w:cs="FrankRuehl"/>
          <w:rtl/>
          <w:lang w:eastAsia="en-US"/>
        </w:rPr>
        <w:t>י</w:t>
      </w:r>
      <w:r w:rsidRPr="000D490C">
        <w:rPr>
          <w:rFonts w:cs="FrankRuehl" w:hint="cs"/>
          <w:rtl/>
          <w:lang w:eastAsia="en-US"/>
        </w:rPr>
        <w:t>בטיח אפשרות קליטתן המיידית בטלפון של הודעות בדבר ביטול תעודות אלקטרונית שהונפקו לפי תקנות אלה במשך 24 שעות ביממה בכל ימות השנה;</w:t>
      </w:r>
    </w:p>
    <w:p w:rsidR="001A3EC2" w:rsidRDefault="002A74CA" w:rsidP="003A6140">
      <w:pPr>
        <w:pStyle w:val="P00"/>
        <w:spacing w:before="72"/>
        <w:ind w:left="624" w:right="1134"/>
        <w:rPr>
          <w:rFonts w:cs="FrankRuehl" w:hint="cs"/>
          <w:rtl/>
          <w:lang w:eastAsia="en-US"/>
        </w:rPr>
      </w:pPr>
      <w:r>
        <w:rPr>
          <w:rFonts w:cs="FrankRuehl" w:hint="cs"/>
          <w:rtl/>
          <w:lang w:eastAsia="en-US"/>
        </w:rPr>
        <w:pict>
          <v:shape id="_x0000_s1131" type="#_x0000_t202" style="position:absolute;left:0;text-align:left;margin-left:470.35pt;margin-top:7.1pt;width:1in;height:18.7pt;z-index:251667456" filled="f" stroked="f">
            <v:textbox style="mso-next-textbox:#_x0000_s1131" inset="1mm,0,1mm,0">
              <w:txbxContent>
                <w:p w:rsidR="00046D62" w:rsidRDefault="00046D62" w:rsidP="002A74CA">
                  <w:pPr>
                    <w:spacing w:line="160" w:lineRule="exact"/>
                    <w:rPr>
                      <w:rFonts w:cs="Miriam" w:hint="cs"/>
                      <w:sz w:val="18"/>
                      <w:szCs w:val="18"/>
                      <w:rtl/>
                    </w:rPr>
                  </w:pPr>
                  <w:r>
                    <w:rPr>
                      <w:rFonts w:cs="Miriam" w:hint="cs"/>
                      <w:sz w:val="18"/>
                      <w:szCs w:val="18"/>
                      <w:rtl/>
                    </w:rPr>
                    <w:t>תק' תשע"ג-2012</w:t>
                  </w:r>
                </w:p>
                <w:p w:rsidR="003A6140" w:rsidRDefault="003A6140" w:rsidP="003A6140">
                  <w:pPr>
                    <w:spacing w:line="160" w:lineRule="exact"/>
                    <w:rPr>
                      <w:rFonts w:cs="Miriam" w:hint="cs"/>
                      <w:sz w:val="18"/>
                      <w:szCs w:val="18"/>
                      <w:rtl/>
                    </w:rPr>
                  </w:pPr>
                  <w:r>
                    <w:rPr>
                      <w:rFonts w:cs="Miriam" w:hint="cs"/>
                      <w:sz w:val="18"/>
                      <w:szCs w:val="18"/>
                      <w:rtl/>
                    </w:rPr>
                    <w:t>תק' תשע"ו-2016</w:t>
                  </w:r>
                </w:p>
              </w:txbxContent>
            </v:textbox>
          </v:shape>
        </w:pict>
      </w:r>
      <w:r w:rsidR="001A3EC2" w:rsidRPr="000D490C">
        <w:rPr>
          <w:rFonts w:cs="FrankRuehl" w:hint="cs"/>
          <w:rtl/>
          <w:lang w:eastAsia="en-US"/>
        </w:rPr>
        <w:t>(8)</w:t>
      </w:r>
      <w:r w:rsidR="001A3EC2" w:rsidRPr="000D490C">
        <w:rPr>
          <w:rFonts w:cs="FrankRuehl" w:hint="cs"/>
          <w:rtl/>
          <w:lang w:eastAsia="en-US"/>
        </w:rPr>
        <w:tab/>
      </w:r>
      <w:r w:rsidR="001A3EC2" w:rsidRPr="000D490C">
        <w:rPr>
          <w:rFonts w:cs="FrankRuehl"/>
          <w:rtl/>
          <w:lang w:eastAsia="en-US"/>
        </w:rPr>
        <w:t>י</w:t>
      </w:r>
      <w:r w:rsidR="001A3EC2" w:rsidRPr="000D490C">
        <w:rPr>
          <w:rFonts w:cs="FrankRuehl" w:hint="cs"/>
          <w:rtl/>
          <w:lang w:eastAsia="en-US"/>
        </w:rPr>
        <w:t xml:space="preserve">בטיח פעילות תקינה ומלאה לפחות ב-99.95% משעות היממה בחישוב שנתי, של שירותים הנדרשים ממנו לצורך עבודה מול </w:t>
      </w:r>
      <w:r w:rsidR="003A6140">
        <w:rPr>
          <w:rFonts w:cs="FrankRuehl" w:hint="cs"/>
          <w:rtl/>
          <w:lang w:eastAsia="en-US"/>
        </w:rPr>
        <w:t>המערכות</w:t>
      </w:r>
      <w:r w:rsidR="001A3EC2" w:rsidRPr="000D490C">
        <w:rPr>
          <w:rFonts w:cs="FrankRuehl" w:hint="cs"/>
          <w:rtl/>
          <w:lang w:eastAsia="en-US"/>
        </w:rPr>
        <w:t>, וכן של</w:t>
      </w:r>
      <w:r w:rsidR="003A6140">
        <w:rPr>
          <w:rFonts w:cs="FrankRuehl" w:hint="cs"/>
          <w:rtl/>
          <w:lang w:eastAsia="en-US"/>
        </w:rPr>
        <w:t xml:space="preserve"> </w:t>
      </w:r>
      <w:r w:rsidR="001A3EC2" w:rsidRPr="000D490C">
        <w:rPr>
          <w:rFonts w:cs="FrankRuehl"/>
          <w:rtl/>
          <w:lang w:eastAsia="en-US"/>
        </w:rPr>
        <w:t>–</w:t>
      </w:r>
    </w:p>
    <w:p w:rsidR="001A3EC2" w:rsidRPr="000D490C" w:rsidRDefault="002A74CA" w:rsidP="002A74CA">
      <w:pPr>
        <w:pStyle w:val="P00"/>
        <w:spacing w:before="72"/>
        <w:ind w:left="1021" w:right="1134"/>
        <w:rPr>
          <w:rFonts w:cs="FrankRuehl"/>
          <w:rtl/>
          <w:lang w:eastAsia="en-US"/>
        </w:rPr>
      </w:pPr>
      <w:r>
        <w:rPr>
          <w:rFonts w:cs="FrankRuehl" w:hint="cs"/>
          <w:rtl/>
          <w:lang w:eastAsia="en-US"/>
        </w:rPr>
        <w:pict>
          <v:shape id="_x0000_s1134" type="#_x0000_t202" style="position:absolute;left:0;text-align:left;margin-left:470.35pt;margin-top:7.1pt;width:1in;height:15.65pt;z-index:251668480" filled="f" stroked="f">
            <v:textbox inset="1mm,0,1mm,0">
              <w:txbxContent>
                <w:p w:rsidR="00046D62" w:rsidRDefault="00046D62" w:rsidP="002A74CA">
                  <w:pPr>
                    <w:spacing w:line="160" w:lineRule="exact"/>
                    <w:rPr>
                      <w:rFonts w:cs="Miriam" w:hint="cs"/>
                      <w:sz w:val="18"/>
                      <w:szCs w:val="18"/>
                      <w:rtl/>
                    </w:rPr>
                  </w:pPr>
                  <w:r>
                    <w:rPr>
                      <w:rFonts w:cs="Miriam" w:hint="cs"/>
                      <w:sz w:val="18"/>
                      <w:szCs w:val="18"/>
                      <w:rtl/>
                    </w:rPr>
                    <w:t>תק' תשע"ג-2012</w:t>
                  </w:r>
                </w:p>
                <w:p w:rsidR="003A6140" w:rsidRDefault="003A6140" w:rsidP="003A6140">
                  <w:pPr>
                    <w:spacing w:line="160" w:lineRule="exact"/>
                    <w:rPr>
                      <w:rFonts w:cs="Miriam" w:hint="cs"/>
                      <w:sz w:val="18"/>
                      <w:szCs w:val="18"/>
                      <w:rtl/>
                    </w:rPr>
                  </w:pPr>
                  <w:r>
                    <w:rPr>
                      <w:rFonts w:cs="Miriam" w:hint="cs"/>
                      <w:sz w:val="18"/>
                      <w:szCs w:val="18"/>
                      <w:rtl/>
                    </w:rPr>
                    <w:t>תק' תשע"ו-2016</w:t>
                  </w:r>
                </w:p>
              </w:txbxContent>
            </v:textbox>
          </v:shape>
        </w:pict>
      </w:r>
      <w:r w:rsidR="001A3EC2" w:rsidRPr="000D490C">
        <w:rPr>
          <w:rFonts w:cs="FrankRuehl" w:hint="cs"/>
          <w:rtl/>
          <w:lang w:eastAsia="en-US"/>
        </w:rPr>
        <w:t>(</w:t>
      </w:r>
      <w:r w:rsidR="001A3EC2" w:rsidRPr="000D490C">
        <w:rPr>
          <w:rFonts w:cs="FrankRuehl"/>
          <w:rtl/>
          <w:lang w:eastAsia="en-US"/>
        </w:rPr>
        <w:t>א</w:t>
      </w:r>
      <w:r w:rsidR="001A3EC2" w:rsidRPr="000D490C">
        <w:rPr>
          <w:rFonts w:cs="FrankRuehl" w:hint="cs"/>
          <w:rtl/>
          <w:lang w:eastAsia="en-US"/>
        </w:rPr>
        <w:t>)</w:t>
      </w:r>
      <w:r w:rsidR="001A3EC2" w:rsidRPr="000D490C">
        <w:rPr>
          <w:rFonts w:cs="FrankRuehl" w:hint="cs"/>
          <w:rtl/>
          <w:lang w:eastAsia="en-US"/>
        </w:rPr>
        <w:tab/>
      </w:r>
      <w:r w:rsidR="003A6140">
        <w:rPr>
          <w:rFonts w:cs="FrankRuehl" w:hint="cs"/>
          <w:rtl/>
          <w:lang w:eastAsia="en-US"/>
        </w:rPr>
        <w:t xml:space="preserve">המערכות </w:t>
      </w:r>
      <w:r w:rsidR="001A3EC2" w:rsidRPr="000D490C">
        <w:rPr>
          <w:rFonts w:cs="FrankRuehl" w:hint="cs"/>
          <w:rtl/>
          <w:lang w:eastAsia="en-US"/>
        </w:rPr>
        <w:t xml:space="preserve">הדרושות לבדיקה ולעדכון מאגר התעודות האלקטרוניות התקפות ומאגר התעודות האלקטרוניות הבטלות שהונפקו </w:t>
      </w:r>
      <w:r w:rsidRPr="002A74CA">
        <w:rPr>
          <w:rFonts w:cs="FrankRuehl" w:hint="cs"/>
          <w:rtl/>
          <w:lang w:eastAsia="en-US"/>
        </w:rPr>
        <w:t>לפי תקנות אלה לצורך דיווח אלקטרוני לרשות או לצורך עבודה עם תיבת דואר אלקטרוני מאובטח</w:t>
      </w:r>
      <w:r w:rsidR="003A6140">
        <w:rPr>
          <w:rFonts w:cs="FrankRuehl" w:hint="cs"/>
          <w:rtl/>
          <w:lang w:eastAsia="en-US"/>
        </w:rPr>
        <w:t xml:space="preserve"> </w:t>
      </w:r>
      <w:r w:rsidR="003A6140" w:rsidRPr="003A6140">
        <w:rPr>
          <w:rFonts w:cs="FrankRuehl" w:hint="cs"/>
          <w:rtl/>
          <w:lang w:eastAsia="en-US"/>
        </w:rPr>
        <w:t>או לצורך עבודה עם מערכת ההצבעה האלקטרונית</w:t>
      </w:r>
      <w:r w:rsidR="001A3EC2" w:rsidRPr="000D490C">
        <w:rPr>
          <w:rFonts w:cs="FrankRuehl" w:hint="cs"/>
          <w:rtl/>
          <w:lang w:eastAsia="en-US"/>
        </w:rPr>
        <w:t>;</w:t>
      </w:r>
    </w:p>
    <w:p w:rsidR="001A3EC2" w:rsidRDefault="003A6140">
      <w:pPr>
        <w:pStyle w:val="P00"/>
        <w:spacing w:before="72"/>
        <w:ind w:left="1021" w:right="1134"/>
        <w:rPr>
          <w:rFonts w:cs="FrankRuehl" w:hint="cs"/>
          <w:rtl/>
          <w:lang w:eastAsia="en-US"/>
        </w:rPr>
      </w:pPr>
      <w:r>
        <w:rPr>
          <w:rFonts w:cs="FrankRuehl" w:hint="cs"/>
          <w:rtl/>
          <w:lang w:eastAsia="en-US"/>
        </w:rPr>
        <w:pict>
          <v:shape id="_x0000_s1185" type="#_x0000_t202" style="position:absolute;left:0;text-align:left;margin-left:470.35pt;margin-top:7.1pt;width:1in;height:9pt;z-index:251689984" filled="f" stroked="f">
            <v:textbox inset="1mm,0,1mm,0">
              <w:txbxContent>
                <w:p w:rsidR="003A6140" w:rsidRDefault="003A6140" w:rsidP="003A6140">
                  <w:pPr>
                    <w:spacing w:line="160" w:lineRule="exact"/>
                    <w:rPr>
                      <w:rFonts w:cs="Miriam" w:hint="cs"/>
                      <w:sz w:val="18"/>
                      <w:szCs w:val="18"/>
                      <w:rtl/>
                    </w:rPr>
                  </w:pPr>
                  <w:r>
                    <w:rPr>
                      <w:rFonts w:cs="Miriam" w:hint="cs"/>
                      <w:sz w:val="18"/>
                      <w:szCs w:val="18"/>
                      <w:rtl/>
                    </w:rPr>
                    <w:t>תק' תשע"ו-2016</w:t>
                  </w:r>
                </w:p>
              </w:txbxContent>
            </v:textbox>
            <w10:anchorlock/>
          </v:shape>
        </w:pict>
      </w:r>
      <w:r w:rsidR="001A3EC2" w:rsidRPr="000D490C">
        <w:rPr>
          <w:rFonts w:cs="FrankRuehl" w:hint="cs"/>
          <w:rtl/>
          <w:lang w:eastAsia="en-US"/>
        </w:rPr>
        <w:t>(</w:t>
      </w:r>
      <w:r w:rsidR="001A3EC2" w:rsidRPr="000D490C">
        <w:rPr>
          <w:rFonts w:cs="FrankRuehl"/>
          <w:rtl/>
          <w:lang w:eastAsia="en-US"/>
        </w:rPr>
        <w:t>ב</w:t>
      </w:r>
      <w:r w:rsidR="001A3EC2" w:rsidRPr="000D490C">
        <w:rPr>
          <w:rFonts w:cs="FrankRuehl" w:hint="cs"/>
          <w:rtl/>
          <w:lang w:eastAsia="en-US"/>
        </w:rPr>
        <w:t>)</w:t>
      </w:r>
      <w:r w:rsidR="001A3EC2" w:rsidRPr="000D490C">
        <w:rPr>
          <w:rFonts w:cs="FrankRuehl" w:hint="cs"/>
          <w:rtl/>
          <w:lang w:eastAsia="en-US"/>
        </w:rPr>
        <w:tab/>
      </w:r>
      <w:r>
        <w:rPr>
          <w:rFonts w:cs="FrankRuehl" w:hint="cs"/>
          <w:rtl/>
          <w:lang w:eastAsia="en-US"/>
        </w:rPr>
        <w:t xml:space="preserve">המערכות </w:t>
      </w:r>
      <w:r w:rsidR="001A3EC2" w:rsidRPr="000D490C">
        <w:rPr>
          <w:rFonts w:cs="FrankRuehl" w:hint="cs"/>
          <w:rtl/>
          <w:lang w:eastAsia="en-US"/>
        </w:rPr>
        <w:t>המשמשות לצורך עדכון הרשות בדבר הנפקת תעודה אלקטרונית חדשה או ביטול תעודה אלקטרונית קיימת.</w:t>
      </w:r>
    </w:p>
    <w:p w:rsidR="000D490C" w:rsidRPr="00A54CBC" w:rsidRDefault="000D490C" w:rsidP="000D490C">
      <w:pPr>
        <w:pStyle w:val="P00"/>
        <w:spacing w:before="0"/>
        <w:ind w:left="0" w:right="1134"/>
        <w:rPr>
          <w:rStyle w:val="default"/>
          <w:rFonts w:cs="FrankRuehl" w:hint="cs"/>
          <w:vanish/>
          <w:color w:val="FF0000"/>
          <w:sz w:val="20"/>
          <w:szCs w:val="20"/>
          <w:shd w:val="clear" w:color="auto" w:fill="FFFF99"/>
          <w:rtl/>
        </w:rPr>
      </w:pPr>
      <w:bookmarkStart w:id="38" w:name="Rov37"/>
      <w:r w:rsidRPr="00A54CBC">
        <w:rPr>
          <w:rStyle w:val="default"/>
          <w:rFonts w:cs="FrankRuehl" w:hint="cs"/>
          <w:vanish/>
          <w:color w:val="FF0000"/>
          <w:sz w:val="20"/>
          <w:szCs w:val="20"/>
          <w:shd w:val="clear" w:color="auto" w:fill="FFFF99"/>
          <w:rtl/>
        </w:rPr>
        <w:t>מיום 1.1.2013</w:t>
      </w:r>
    </w:p>
    <w:p w:rsidR="000D490C" w:rsidRPr="00A54CBC" w:rsidRDefault="000D490C" w:rsidP="000D490C">
      <w:pPr>
        <w:pStyle w:val="P00"/>
        <w:spacing w:before="0"/>
        <w:ind w:left="0" w:right="1134"/>
        <w:rPr>
          <w:rStyle w:val="default"/>
          <w:rFonts w:cs="FrankRuehl" w:hint="cs"/>
          <w:vanish/>
          <w:sz w:val="20"/>
          <w:szCs w:val="20"/>
          <w:shd w:val="clear" w:color="auto" w:fill="FFFF99"/>
          <w:rtl/>
        </w:rPr>
      </w:pPr>
      <w:r w:rsidRPr="00A54CBC">
        <w:rPr>
          <w:rStyle w:val="default"/>
          <w:rFonts w:cs="FrankRuehl" w:hint="cs"/>
          <w:b/>
          <w:bCs/>
          <w:vanish/>
          <w:sz w:val="20"/>
          <w:szCs w:val="20"/>
          <w:shd w:val="clear" w:color="auto" w:fill="FFFF99"/>
          <w:rtl/>
        </w:rPr>
        <w:t>תק' תשע"ג-2012</w:t>
      </w:r>
    </w:p>
    <w:p w:rsidR="000D490C" w:rsidRPr="00A54CBC" w:rsidRDefault="000D490C" w:rsidP="000D490C">
      <w:pPr>
        <w:pStyle w:val="P00"/>
        <w:spacing w:before="0"/>
        <w:ind w:left="0" w:right="1134"/>
        <w:rPr>
          <w:rStyle w:val="default"/>
          <w:rFonts w:cs="FrankRuehl" w:hint="cs"/>
          <w:vanish/>
          <w:sz w:val="20"/>
          <w:szCs w:val="20"/>
          <w:shd w:val="clear" w:color="auto" w:fill="FFFF99"/>
          <w:rtl/>
        </w:rPr>
      </w:pPr>
      <w:hyperlink r:id="rId44" w:history="1">
        <w:r w:rsidRPr="00A54CBC">
          <w:rPr>
            <w:rStyle w:val="Hyperlink"/>
            <w:rFonts w:cs="FrankRuehl" w:hint="cs"/>
            <w:vanish/>
            <w:szCs w:val="20"/>
            <w:shd w:val="clear" w:color="auto" w:fill="FFFF99"/>
            <w:rtl/>
          </w:rPr>
          <w:t>ק"ת תשע"ג מס' 7186</w:t>
        </w:r>
      </w:hyperlink>
      <w:r w:rsidRPr="00A54CBC">
        <w:rPr>
          <w:rStyle w:val="default"/>
          <w:rFonts w:cs="FrankRuehl" w:hint="cs"/>
          <w:vanish/>
          <w:sz w:val="20"/>
          <w:szCs w:val="20"/>
          <w:shd w:val="clear" w:color="auto" w:fill="FFFF99"/>
          <w:rtl/>
        </w:rPr>
        <w:t xml:space="preserve"> מיום 2.12.2012 עמ' 229</w:t>
      </w:r>
    </w:p>
    <w:p w:rsidR="002431A6" w:rsidRPr="00A54CBC" w:rsidRDefault="002431A6" w:rsidP="002431A6">
      <w:pPr>
        <w:pStyle w:val="P00"/>
        <w:ind w:left="0" w:right="1134"/>
        <w:rPr>
          <w:rFonts w:cs="FrankRuehl"/>
          <w:vanish/>
          <w:sz w:val="18"/>
          <w:szCs w:val="22"/>
          <w:shd w:val="clear" w:color="auto" w:fill="FFFF99"/>
          <w:rtl/>
          <w:lang w:eastAsia="en-US"/>
        </w:rPr>
      </w:pPr>
      <w:r w:rsidRPr="00A54CBC">
        <w:rPr>
          <w:rFonts w:cs="FrankRuehl" w:hint="cs"/>
          <w:vanish/>
          <w:sz w:val="18"/>
          <w:szCs w:val="22"/>
          <w:shd w:val="clear" w:color="auto" w:fill="FFFF99"/>
          <w:rtl/>
          <w:lang w:eastAsia="en-US"/>
        </w:rPr>
        <w:t>12.</w:t>
      </w:r>
      <w:r w:rsidRPr="00A54CBC">
        <w:rPr>
          <w:rFonts w:cs="FrankRuehl" w:hint="cs"/>
          <w:vanish/>
          <w:sz w:val="18"/>
          <w:szCs w:val="22"/>
          <w:shd w:val="clear" w:color="auto" w:fill="FFFF99"/>
          <w:rtl/>
          <w:lang w:eastAsia="en-US"/>
        </w:rPr>
        <w:tab/>
      </w:r>
      <w:r w:rsidRPr="00A54CBC">
        <w:rPr>
          <w:rFonts w:cs="FrankRuehl"/>
          <w:vanish/>
          <w:sz w:val="18"/>
          <w:szCs w:val="22"/>
          <w:shd w:val="clear" w:color="auto" w:fill="FFFF99"/>
          <w:rtl/>
          <w:lang w:eastAsia="en-US"/>
        </w:rPr>
        <w:t>ב</w:t>
      </w:r>
      <w:r w:rsidRPr="00A54CBC">
        <w:rPr>
          <w:rFonts w:cs="FrankRuehl" w:hint="cs"/>
          <w:vanish/>
          <w:sz w:val="18"/>
          <w:szCs w:val="22"/>
          <w:shd w:val="clear" w:color="auto" w:fill="FFFF99"/>
          <w:rtl/>
          <w:lang w:eastAsia="en-US"/>
        </w:rPr>
        <w:t>לי לגרוע מהוראת כל דין לענין פעילותו של גורם מאשר, יעמוד הגורם המאשר במשך כל תקופת פעילותו כמאשר חתימה בתנאים, להנחת דעתה של הרשות, כמפורט להלן:</w:t>
      </w:r>
    </w:p>
    <w:p w:rsidR="002431A6" w:rsidRPr="00A54CBC" w:rsidRDefault="002431A6" w:rsidP="002431A6">
      <w:pPr>
        <w:pStyle w:val="P00"/>
        <w:spacing w:before="0"/>
        <w:ind w:left="624" w:right="1134"/>
        <w:rPr>
          <w:rFonts w:cs="FrankRuehl" w:hint="cs"/>
          <w:vanish/>
          <w:sz w:val="18"/>
          <w:szCs w:val="22"/>
          <w:shd w:val="clear" w:color="auto" w:fill="FFFF99"/>
          <w:rtl/>
          <w:lang w:eastAsia="en-US"/>
        </w:rPr>
      </w:pPr>
      <w:r w:rsidRPr="00A54CBC">
        <w:rPr>
          <w:rFonts w:cs="FrankRuehl" w:hint="cs"/>
          <w:vanish/>
          <w:sz w:val="18"/>
          <w:szCs w:val="22"/>
          <w:shd w:val="clear" w:color="auto" w:fill="FFFF99"/>
          <w:rtl/>
          <w:lang w:eastAsia="en-US"/>
        </w:rPr>
        <w:t>(1)</w:t>
      </w:r>
      <w:r w:rsidRPr="00A54CBC">
        <w:rPr>
          <w:rFonts w:cs="FrankRuehl" w:hint="cs"/>
          <w:vanish/>
          <w:sz w:val="18"/>
          <w:szCs w:val="22"/>
          <w:shd w:val="clear" w:color="auto" w:fill="FFFF99"/>
          <w:rtl/>
          <w:lang w:eastAsia="en-US"/>
        </w:rPr>
        <w:tab/>
      </w:r>
      <w:r w:rsidRPr="00A54CBC">
        <w:rPr>
          <w:rFonts w:cs="FrankRuehl"/>
          <w:vanish/>
          <w:sz w:val="18"/>
          <w:szCs w:val="22"/>
          <w:shd w:val="clear" w:color="auto" w:fill="FFFF99"/>
          <w:rtl/>
          <w:lang w:eastAsia="en-US"/>
        </w:rPr>
        <w:t>י</w:t>
      </w:r>
      <w:r w:rsidRPr="00A54CBC">
        <w:rPr>
          <w:rFonts w:cs="FrankRuehl" w:hint="cs"/>
          <w:vanish/>
          <w:sz w:val="18"/>
          <w:szCs w:val="22"/>
          <w:shd w:val="clear" w:color="auto" w:fill="FFFF99"/>
          <w:rtl/>
          <w:lang w:eastAsia="en-US"/>
        </w:rPr>
        <w:t>פעל בהתאם להוראות הרשות, שיינתנו מזמן לזמן ויפורטו במסמך הטכני שיימסר לו, לרבות ביחס לנושאים אלה:</w:t>
      </w:r>
    </w:p>
    <w:p w:rsidR="002431A6" w:rsidRPr="00A54CBC" w:rsidRDefault="002431A6" w:rsidP="002431A6">
      <w:pPr>
        <w:pStyle w:val="P00"/>
        <w:spacing w:before="0"/>
        <w:ind w:left="1021" w:right="1134"/>
        <w:rPr>
          <w:rFonts w:cs="FrankRuehl" w:hint="cs"/>
          <w:vanish/>
          <w:sz w:val="18"/>
          <w:szCs w:val="22"/>
          <w:shd w:val="clear" w:color="auto" w:fill="FFFF99"/>
          <w:rtl/>
          <w:lang w:eastAsia="en-US"/>
        </w:rPr>
      </w:pPr>
      <w:r w:rsidRPr="00A54CBC">
        <w:rPr>
          <w:rFonts w:cs="FrankRuehl" w:hint="cs"/>
          <w:vanish/>
          <w:sz w:val="18"/>
          <w:szCs w:val="22"/>
          <w:shd w:val="clear" w:color="auto" w:fill="FFFF99"/>
          <w:rtl/>
          <w:lang w:eastAsia="en-US"/>
        </w:rPr>
        <w:t>(</w:t>
      </w:r>
      <w:r w:rsidRPr="00A54CBC">
        <w:rPr>
          <w:rFonts w:cs="FrankRuehl"/>
          <w:vanish/>
          <w:sz w:val="18"/>
          <w:szCs w:val="22"/>
          <w:shd w:val="clear" w:color="auto" w:fill="FFFF99"/>
          <w:rtl/>
          <w:lang w:eastAsia="en-US"/>
        </w:rPr>
        <w:t>א</w:t>
      </w:r>
      <w:r w:rsidRPr="00A54CBC">
        <w:rPr>
          <w:rFonts w:cs="FrankRuehl" w:hint="cs"/>
          <w:vanish/>
          <w:sz w:val="18"/>
          <w:szCs w:val="22"/>
          <w:shd w:val="clear" w:color="auto" w:fill="FFFF99"/>
          <w:rtl/>
          <w:lang w:eastAsia="en-US"/>
        </w:rPr>
        <w:t>)</w:t>
      </w:r>
      <w:r w:rsidRPr="00A54CBC">
        <w:rPr>
          <w:rFonts w:cs="FrankRuehl" w:hint="cs"/>
          <w:vanish/>
          <w:sz w:val="18"/>
          <w:szCs w:val="22"/>
          <w:shd w:val="clear" w:color="auto" w:fill="FFFF99"/>
          <w:rtl/>
          <w:lang w:eastAsia="en-US"/>
        </w:rPr>
        <w:tab/>
        <w:t>אופן ההקמה וקיום התקשורת לאתרי המגנא;</w:t>
      </w:r>
    </w:p>
    <w:p w:rsidR="002431A6" w:rsidRPr="00A54CBC" w:rsidRDefault="002431A6" w:rsidP="002431A6">
      <w:pPr>
        <w:pStyle w:val="P00"/>
        <w:spacing w:before="0"/>
        <w:ind w:left="1021" w:right="1134"/>
        <w:rPr>
          <w:rFonts w:cs="FrankRuehl"/>
          <w:vanish/>
          <w:sz w:val="18"/>
          <w:szCs w:val="22"/>
          <w:shd w:val="clear" w:color="auto" w:fill="FFFF99"/>
          <w:rtl/>
          <w:lang w:eastAsia="en-US"/>
        </w:rPr>
      </w:pPr>
      <w:r w:rsidRPr="00A54CBC">
        <w:rPr>
          <w:rFonts w:cs="FrankRuehl" w:hint="cs"/>
          <w:vanish/>
          <w:sz w:val="18"/>
          <w:szCs w:val="22"/>
          <w:shd w:val="clear" w:color="auto" w:fill="FFFF99"/>
          <w:rtl/>
          <w:lang w:eastAsia="en-US"/>
        </w:rPr>
        <w:t>(</w:t>
      </w:r>
      <w:r w:rsidRPr="00A54CBC">
        <w:rPr>
          <w:rFonts w:cs="FrankRuehl"/>
          <w:vanish/>
          <w:sz w:val="18"/>
          <w:szCs w:val="22"/>
          <w:shd w:val="clear" w:color="auto" w:fill="FFFF99"/>
          <w:rtl/>
          <w:lang w:eastAsia="en-US"/>
        </w:rPr>
        <w:t>ב</w:t>
      </w:r>
      <w:r w:rsidRPr="00A54CBC">
        <w:rPr>
          <w:rFonts w:cs="FrankRuehl" w:hint="cs"/>
          <w:vanish/>
          <w:sz w:val="18"/>
          <w:szCs w:val="22"/>
          <w:shd w:val="clear" w:color="auto" w:fill="FFFF99"/>
          <w:rtl/>
          <w:lang w:eastAsia="en-US"/>
        </w:rPr>
        <w:t>)</w:t>
      </w:r>
      <w:r w:rsidRPr="00A54CBC">
        <w:rPr>
          <w:rFonts w:cs="FrankRuehl" w:hint="cs"/>
          <w:vanish/>
          <w:sz w:val="18"/>
          <w:szCs w:val="22"/>
          <w:shd w:val="clear" w:color="auto" w:fill="FFFF99"/>
          <w:rtl/>
          <w:lang w:eastAsia="en-US"/>
        </w:rPr>
        <w:tab/>
        <w:t>הפעולות העיקריות הנדרשות ב-</w:t>
      </w:r>
      <w:r w:rsidRPr="00A54CBC">
        <w:rPr>
          <w:rFonts w:cs="FrankRuehl"/>
          <w:vanish/>
          <w:sz w:val="18"/>
          <w:szCs w:val="22"/>
          <w:shd w:val="clear" w:color="auto" w:fill="FFFF99"/>
          <w:lang w:eastAsia="en-US"/>
        </w:rPr>
        <w:t>D.S</w:t>
      </w:r>
      <w:r w:rsidRPr="00A54CBC">
        <w:rPr>
          <w:rFonts w:cs="FrankRuehl" w:hint="cs"/>
          <w:vanish/>
          <w:sz w:val="18"/>
          <w:szCs w:val="22"/>
          <w:shd w:val="clear" w:color="auto" w:fill="FFFF99"/>
          <w:rtl/>
          <w:lang w:eastAsia="en-US"/>
        </w:rPr>
        <w:t xml:space="preserve"> כדי שמגנא תוכל לזהות את התעודות האלקטרוניות המונפקות על ידי מאשר חתימה, כאמור בתקנה 4;</w:t>
      </w:r>
    </w:p>
    <w:p w:rsidR="002431A6" w:rsidRPr="00A54CBC" w:rsidRDefault="002431A6" w:rsidP="002431A6">
      <w:pPr>
        <w:pStyle w:val="P00"/>
        <w:spacing w:before="0"/>
        <w:ind w:left="1021" w:right="1134"/>
        <w:rPr>
          <w:rFonts w:cs="FrankRuehl" w:hint="cs"/>
          <w:vanish/>
          <w:sz w:val="18"/>
          <w:szCs w:val="22"/>
          <w:shd w:val="clear" w:color="auto" w:fill="FFFF99"/>
          <w:rtl/>
          <w:lang w:eastAsia="en-US"/>
        </w:rPr>
      </w:pPr>
      <w:r w:rsidRPr="00A54CBC">
        <w:rPr>
          <w:rFonts w:cs="FrankRuehl" w:hint="cs"/>
          <w:vanish/>
          <w:sz w:val="18"/>
          <w:szCs w:val="22"/>
          <w:shd w:val="clear" w:color="auto" w:fill="FFFF99"/>
          <w:rtl/>
          <w:lang w:eastAsia="en-US"/>
        </w:rPr>
        <w:t>(ג)</w:t>
      </w:r>
      <w:r w:rsidRPr="00A54CBC">
        <w:rPr>
          <w:rFonts w:cs="FrankRuehl" w:hint="cs"/>
          <w:vanish/>
          <w:sz w:val="18"/>
          <w:szCs w:val="22"/>
          <w:shd w:val="clear" w:color="auto" w:fill="FFFF99"/>
          <w:rtl/>
          <w:lang w:eastAsia="en-US"/>
        </w:rPr>
        <w:tab/>
        <w:t>תנאי האסימון (</w:t>
      </w:r>
      <w:r w:rsidRPr="00A54CBC">
        <w:rPr>
          <w:rFonts w:cs="FrankRuehl"/>
          <w:vanish/>
          <w:sz w:val="18"/>
          <w:szCs w:val="22"/>
          <w:shd w:val="clear" w:color="auto" w:fill="FFFF99"/>
          <w:lang w:eastAsia="en-US"/>
        </w:rPr>
        <w:t>token</w:t>
      </w:r>
      <w:r w:rsidRPr="00A54CBC">
        <w:rPr>
          <w:rFonts w:cs="FrankRuehl" w:hint="cs"/>
          <w:vanish/>
          <w:sz w:val="18"/>
          <w:szCs w:val="22"/>
          <w:shd w:val="clear" w:color="auto" w:fill="FFFF99"/>
          <w:rtl/>
          <w:lang w:eastAsia="en-US"/>
        </w:rPr>
        <w:t>), כאמור בתקנה 8(ג);</w:t>
      </w:r>
    </w:p>
    <w:p w:rsidR="002431A6" w:rsidRPr="00A54CBC" w:rsidRDefault="002431A6" w:rsidP="002431A6">
      <w:pPr>
        <w:pStyle w:val="P00"/>
        <w:spacing w:before="0"/>
        <w:ind w:left="1021" w:right="1134"/>
        <w:rPr>
          <w:rFonts w:cs="FrankRuehl" w:hint="cs"/>
          <w:vanish/>
          <w:sz w:val="18"/>
          <w:szCs w:val="22"/>
          <w:shd w:val="clear" w:color="auto" w:fill="FFFF99"/>
          <w:rtl/>
          <w:lang w:eastAsia="en-US"/>
        </w:rPr>
      </w:pPr>
      <w:r w:rsidRPr="00A54CBC">
        <w:rPr>
          <w:rFonts w:cs="FrankRuehl" w:hint="cs"/>
          <w:vanish/>
          <w:sz w:val="18"/>
          <w:szCs w:val="22"/>
          <w:shd w:val="clear" w:color="auto" w:fill="FFFF99"/>
          <w:rtl/>
          <w:lang w:eastAsia="en-US"/>
        </w:rPr>
        <w:t>(</w:t>
      </w:r>
      <w:r w:rsidRPr="00A54CBC">
        <w:rPr>
          <w:rFonts w:cs="FrankRuehl"/>
          <w:vanish/>
          <w:sz w:val="18"/>
          <w:szCs w:val="22"/>
          <w:shd w:val="clear" w:color="auto" w:fill="FFFF99"/>
          <w:rtl/>
          <w:lang w:eastAsia="en-US"/>
        </w:rPr>
        <w:t>ד</w:t>
      </w:r>
      <w:r w:rsidRPr="00A54CBC">
        <w:rPr>
          <w:rFonts w:cs="FrankRuehl" w:hint="cs"/>
          <w:vanish/>
          <w:sz w:val="18"/>
          <w:szCs w:val="22"/>
          <w:shd w:val="clear" w:color="auto" w:fill="FFFF99"/>
          <w:rtl/>
          <w:lang w:eastAsia="en-US"/>
        </w:rPr>
        <w:t>)</w:t>
      </w:r>
      <w:r w:rsidRPr="00A54CBC">
        <w:rPr>
          <w:rFonts w:cs="FrankRuehl" w:hint="cs"/>
          <w:vanish/>
          <w:sz w:val="18"/>
          <w:szCs w:val="22"/>
          <w:shd w:val="clear" w:color="auto" w:fill="FFFF99"/>
          <w:rtl/>
          <w:lang w:eastAsia="en-US"/>
        </w:rPr>
        <w:tab/>
        <w:t>שפה, תוכן, פורמט ומבנה תעודה אלקטרונית המונפקת לפי תקנות אלה, כאמור בתקנה 8(ד);</w:t>
      </w:r>
    </w:p>
    <w:p w:rsidR="002431A6" w:rsidRPr="00A54CBC" w:rsidRDefault="002431A6" w:rsidP="002431A6">
      <w:pPr>
        <w:pStyle w:val="P00"/>
        <w:spacing w:before="0"/>
        <w:ind w:left="1021" w:right="1134"/>
        <w:rPr>
          <w:rFonts w:cs="FrankRuehl"/>
          <w:vanish/>
          <w:sz w:val="18"/>
          <w:szCs w:val="22"/>
          <w:shd w:val="clear" w:color="auto" w:fill="FFFF99"/>
          <w:rtl/>
          <w:lang w:eastAsia="en-US"/>
        </w:rPr>
      </w:pPr>
      <w:r w:rsidRPr="00A54CBC">
        <w:rPr>
          <w:rFonts w:cs="FrankRuehl" w:hint="cs"/>
          <w:vanish/>
          <w:sz w:val="18"/>
          <w:szCs w:val="22"/>
          <w:shd w:val="clear" w:color="auto" w:fill="FFFF99"/>
          <w:rtl/>
          <w:lang w:eastAsia="en-US"/>
        </w:rPr>
        <w:t>(</w:t>
      </w:r>
      <w:r w:rsidRPr="00A54CBC">
        <w:rPr>
          <w:rFonts w:cs="FrankRuehl"/>
          <w:vanish/>
          <w:sz w:val="18"/>
          <w:szCs w:val="22"/>
          <w:shd w:val="clear" w:color="auto" w:fill="FFFF99"/>
          <w:rtl/>
          <w:lang w:eastAsia="en-US"/>
        </w:rPr>
        <w:t>ה</w:t>
      </w:r>
      <w:r w:rsidRPr="00A54CBC">
        <w:rPr>
          <w:rFonts w:cs="FrankRuehl" w:hint="cs"/>
          <w:vanish/>
          <w:sz w:val="18"/>
          <w:szCs w:val="22"/>
          <w:shd w:val="clear" w:color="auto" w:fill="FFFF99"/>
          <w:rtl/>
          <w:lang w:eastAsia="en-US"/>
        </w:rPr>
        <w:t>)</w:t>
      </w:r>
      <w:r w:rsidRPr="00A54CBC">
        <w:rPr>
          <w:rFonts w:cs="FrankRuehl" w:hint="cs"/>
          <w:vanish/>
          <w:sz w:val="18"/>
          <w:szCs w:val="22"/>
          <w:shd w:val="clear" w:color="auto" w:fill="FFFF99"/>
          <w:rtl/>
          <w:lang w:eastAsia="en-US"/>
        </w:rPr>
        <w:tab/>
        <w:t>מספר הפעמים המרבי לחידוש תוקפה של תעודה אלקטרונית המונפקת לפי תקנות אלה, כאמור בתקנה 9(ד);</w:t>
      </w:r>
    </w:p>
    <w:p w:rsidR="002431A6" w:rsidRPr="00A54CBC" w:rsidRDefault="002431A6" w:rsidP="002431A6">
      <w:pPr>
        <w:pStyle w:val="P00"/>
        <w:spacing w:before="0"/>
        <w:ind w:left="1021" w:right="1134"/>
        <w:rPr>
          <w:rFonts w:cs="FrankRuehl" w:hint="cs"/>
          <w:vanish/>
          <w:sz w:val="18"/>
          <w:szCs w:val="22"/>
          <w:shd w:val="clear" w:color="auto" w:fill="FFFF99"/>
          <w:rtl/>
          <w:lang w:eastAsia="en-US"/>
        </w:rPr>
      </w:pPr>
      <w:r w:rsidRPr="00A54CBC">
        <w:rPr>
          <w:rFonts w:cs="FrankRuehl" w:hint="cs"/>
          <w:vanish/>
          <w:sz w:val="18"/>
          <w:szCs w:val="22"/>
          <w:shd w:val="clear" w:color="auto" w:fill="FFFF99"/>
          <w:rtl/>
          <w:lang w:eastAsia="en-US"/>
        </w:rPr>
        <w:t>(</w:t>
      </w:r>
      <w:r w:rsidRPr="00A54CBC">
        <w:rPr>
          <w:rFonts w:cs="FrankRuehl"/>
          <w:vanish/>
          <w:sz w:val="18"/>
          <w:szCs w:val="22"/>
          <w:shd w:val="clear" w:color="auto" w:fill="FFFF99"/>
          <w:rtl/>
          <w:lang w:eastAsia="en-US"/>
        </w:rPr>
        <w:t>ו</w:t>
      </w:r>
      <w:r w:rsidRPr="00A54CBC">
        <w:rPr>
          <w:rFonts w:cs="FrankRuehl" w:hint="cs"/>
          <w:vanish/>
          <w:sz w:val="18"/>
          <w:szCs w:val="22"/>
          <w:shd w:val="clear" w:color="auto" w:fill="FFFF99"/>
          <w:rtl/>
          <w:lang w:eastAsia="en-US"/>
        </w:rPr>
        <w:t>)</w:t>
      </w:r>
      <w:r w:rsidRPr="00A54CBC">
        <w:rPr>
          <w:rFonts w:cs="FrankRuehl" w:hint="cs"/>
          <w:vanish/>
          <w:sz w:val="18"/>
          <w:szCs w:val="22"/>
          <w:shd w:val="clear" w:color="auto" w:fill="FFFF99"/>
          <w:rtl/>
          <w:lang w:eastAsia="en-US"/>
        </w:rPr>
        <w:tab/>
        <w:t xml:space="preserve">אופן העברת נתוני תעודה אלקטרונית למגנא </w:t>
      </w:r>
      <w:r w:rsidRPr="00A54CBC">
        <w:rPr>
          <w:rFonts w:cs="FrankRuehl" w:hint="cs"/>
          <w:vanish/>
          <w:sz w:val="18"/>
          <w:szCs w:val="22"/>
          <w:u w:val="single"/>
          <w:shd w:val="clear" w:color="auto" w:fill="FFFF99"/>
          <w:rtl/>
          <w:lang w:eastAsia="en-US"/>
        </w:rPr>
        <w:t>או למערכת דואר אלקטרוני מאובטח</w:t>
      </w:r>
      <w:r w:rsidRPr="00A54CBC">
        <w:rPr>
          <w:rFonts w:cs="FrankRuehl" w:hint="cs"/>
          <w:vanish/>
          <w:sz w:val="18"/>
          <w:szCs w:val="22"/>
          <w:shd w:val="clear" w:color="auto" w:fill="FFFF99"/>
          <w:rtl/>
          <w:lang w:eastAsia="en-US"/>
        </w:rPr>
        <w:t>, כאמור בתקנה 10;</w:t>
      </w:r>
    </w:p>
    <w:p w:rsidR="002431A6" w:rsidRPr="00A54CBC" w:rsidRDefault="002431A6" w:rsidP="002431A6">
      <w:pPr>
        <w:pStyle w:val="P00"/>
        <w:spacing w:before="0"/>
        <w:ind w:left="1021" w:right="1134"/>
        <w:rPr>
          <w:rFonts w:cs="FrankRuehl" w:hint="cs"/>
          <w:vanish/>
          <w:sz w:val="18"/>
          <w:szCs w:val="22"/>
          <w:shd w:val="clear" w:color="auto" w:fill="FFFF99"/>
          <w:rtl/>
          <w:lang w:eastAsia="en-US"/>
        </w:rPr>
      </w:pPr>
      <w:r w:rsidRPr="00A54CBC">
        <w:rPr>
          <w:rFonts w:cs="FrankRuehl" w:hint="cs"/>
          <w:vanish/>
          <w:sz w:val="18"/>
          <w:szCs w:val="22"/>
          <w:shd w:val="clear" w:color="auto" w:fill="FFFF99"/>
          <w:rtl/>
          <w:lang w:eastAsia="en-US"/>
        </w:rPr>
        <w:t>(</w:t>
      </w:r>
      <w:r w:rsidRPr="00A54CBC">
        <w:rPr>
          <w:rFonts w:cs="FrankRuehl"/>
          <w:vanish/>
          <w:sz w:val="18"/>
          <w:szCs w:val="22"/>
          <w:shd w:val="clear" w:color="auto" w:fill="FFFF99"/>
          <w:rtl/>
          <w:lang w:eastAsia="en-US"/>
        </w:rPr>
        <w:t>ז</w:t>
      </w:r>
      <w:r w:rsidRPr="00A54CBC">
        <w:rPr>
          <w:rFonts w:cs="FrankRuehl" w:hint="cs"/>
          <w:vanish/>
          <w:sz w:val="18"/>
          <w:szCs w:val="22"/>
          <w:shd w:val="clear" w:color="auto" w:fill="FFFF99"/>
          <w:rtl/>
          <w:lang w:eastAsia="en-US"/>
        </w:rPr>
        <w:t>)</w:t>
      </w:r>
      <w:r w:rsidRPr="00A54CBC">
        <w:rPr>
          <w:rFonts w:cs="FrankRuehl" w:hint="cs"/>
          <w:vanish/>
          <w:sz w:val="18"/>
          <w:szCs w:val="22"/>
          <w:shd w:val="clear" w:color="auto" w:fill="FFFF99"/>
          <w:rtl/>
          <w:lang w:eastAsia="en-US"/>
        </w:rPr>
        <w:tab/>
        <w:t xml:space="preserve">אופן העברת רשימת התעודות האלקטרוניות הבטלות למגנא </w:t>
      </w:r>
      <w:r w:rsidRPr="00A54CBC">
        <w:rPr>
          <w:rFonts w:cs="FrankRuehl" w:hint="cs"/>
          <w:vanish/>
          <w:sz w:val="18"/>
          <w:szCs w:val="22"/>
          <w:u w:val="single"/>
          <w:shd w:val="clear" w:color="auto" w:fill="FFFF99"/>
          <w:rtl/>
          <w:lang w:eastAsia="en-US"/>
        </w:rPr>
        <w:t>או למערכת דואר אלקטרוני מאובטח</w:t>
      </w:r>
      <w:r w:rsidRPr="00A54CBC">
        <w:rPr>
          <w:rFonts w:cs="FrankRuehl" w:hint="cs"/>
          <w:vanish/>
          <w:sz w:val="18"/>
          <w:szCs w:val="22"/>
          <w:shd w:val="clear" w:color="auto" w:fill="FFFF99"/>
          <w:rtl/>
          <w:lang w:eastAsia="en-US"/>
        </w:rPr>
        <w:t>, כאמור בתקנה 11;</w:t>
      </w:r>
    </w:p>
    <w:p w:rsidR="002431A6" w:rsidRPr="00A54CBC" w:rsidRDefault="002431A6" w:rsidP="002431A6">
      <w:pPr>
        <w:pStyle w:val="P00"/>
        <w:spacing w:before="0"/>
        <w:ind w:left="1021" w:right="1134"/>
        <w:rPr>
          <w:rFonts w:cs="FrankRuehl" w:hint="cs"/>
          <w:vanish/>
          <w:sz w:val="18"/>
          <w:szCs w:val="22"/>
          <w:shd w:val="clear" w:color="auto" w:fill="FFFF99"/>
          <w:rtl/>
          <w:lang w:eastAsia="en-US"/>
        </w:rPr>
      </w:pPr>
      <w:r w:rsidRPr="00A54CBC">
        <w:rPr>
          <w:rFonts w:cs="FrankRuehl" w:hint="cs"/>
          <w:vanish/>
          <w:sz w:val="18"/>
          <w:szCs w:val="22"/>
          <w:shd w:val="clear" w:color="auto" w:fill="FFFF99"/>
          <w:rtl/>
          <w:lang w:eastAsia="en-US"/>
        </w:rPr>
        <w:t>(</w:t>
      </w:r>
      <w:r w:rsidRPr="00A54CBC">
        <w:rPr>
          <w:rFonts w:cs="FrankRuehl"/>
          <w:vanish/>
          <w:sz w:val="18"/>
          <w:szCs w:val="22"/>
          <w:shd w:val="clear" w:color="auto" w:fill="FFFF99"/>
          <w:rtl/>
          <w:lang w:eastAsia="en-US"/>
        </w:rPr>
        <w:t>ח</w:t>
      </w:r>
      <w:r w:rsidRPr="00A54CBC">
        <w:rPr>
          <w:rFonts w:cs="FrankRuehl" w:hint="cs"/>
          <w:vanish/>
          <w:sz w:val="18"/>
          <w:szCs w:val="22"/>
          <w:shd w:val="clear" w:color="auto" w:fill="FFFF99"/>
          <w:rtl/>
          <w:lang w:eastAsia="en-US"/>
        </w:rPr>
        <w:t>)</w:t>
      </w:r>
      <w:r w:rsidRPr="00A54CBC">
        <w:rPr>
          <w:rFonts w:cs="FrankRuehl" w:hint="cs"/>
          <w:vanish/>
          <w:sz w:val="18"/>
          <w:szCs w:val="22"/>
          <w:shd w:val="clear" w:color="auto" w:fill="FFFF99"/>
          <w:rtl/>
          <w:lang w:eastAsia="en-US"/>
        </w:rPr>
        <w:tab/>
        <w:t>אופן ותנאים להסבת ממשק הפעולה מול האתר הראשי של המגנא לפעולה מול</w:t>
      </w:r>
      <w:r w:rsidRPr="00A54CBC">
        <w:rPr>
          <w:rFonts w:cs="FrankRuehl"/>
          <w:vanish/>
          <w:sz w:val="18"/>
          <w:szCs w:val="22"/>
          <w:shd w:val="clear" w:color="auto" w:fill="FFFF99"/>
          <w:lang w:eastAsia="en-US"/>
        </w:rPr>
        <w:t xml:space="preserve"> </w:t>
      </w:r>
      <w:r w:rsidRPr="00A54CBC">
        <w:rPr>
          <w:rFonts w:cs="FrankRuehl"/>
          <w:vanish/>
          <w:sz w:val="18"/>
          <w:szCs w:val="22"/>
          <w:shd w:val="clear" w:color="auto" w:fill="FFFF99"/>
          <w:rtl/>
          <w:lang w:eastAsia="en-US"/>
        </w:rPr>
        <w:t>ה</w:t>
      </w:r>
      <w:r w:rsidRPr="00A54CBC">
        <w:rPr>
          <w:rFonts w:cs="FrankRuehl" w:hint="cs"/>
          <w:vanish/>
          <w:sz w:val="18"/>
          <w:szCs w:val="22"/>
          <w:shd w:val="clear" w:color="auto" w:fill="FFFF99"/>
          <w:rtl/>
          <w:lang w:eastAsia="en-US"/>
        </w:rPr>
        <w:t>אתר המשני של המגנא, ותנאים להסבת הממשק בחזרה לפעולה מול האתר הראשי של המגנא;</w:t>
      </w:r>
    </w:p>
    <w:p w:rsidR="002431A6" w:rsidRPr="00A54CBC" w:rsidRDefault="002431A6" w:rsidP="002431A6">
      <w:pPr>
        <w:pStyle w:val="P00"/>
        <w:spacing w:before="0"/>
        <w:ind w:left="1021" w:right="1134"/>
        <w:rPr>
          <w:rFonts w:cs="FrankRuehl" w:hint="cs"/>
          <w:vanish/>
          <w:sz w:val="18"/>
          <w:szCs w:val="22"/>
          <w:shd w:val="clear" w:color="auto" w:fill="FFFF99"/>
          <w:rtl/>
          <w:lang w:eastAsia="en-US"/>
        </w:rPr>
      </w:pPr>
      <w:r w:rsidRPr="00A54CBC">
        <w:rPr>
          <w:rFonts w:cs="FrankRuehl" w:hint="cs"/>
          <w:vanish/>
          <w:sz w:val="18"/>
          <w:szCs w:val="22"/>
          <w:shd w:val="clear" w:color="auto" w:fill="FFFF99"/>
          <w:rtl/>
          <w:lang w:eastAsia="en-US"/>
        </w:rPr>
        <w:t>(</w:t>
      </w:r>
      <w:r w:rsidRPr="00A54CBC">
        <w:rPr>
          <w:rFonts w:cs="FrankRuehl"/>
          <w:vanish/>
          <w:sz w:val="18"/>
          <w:szCs w:val="22"/>
          <w:shd w:val="clear" w:color="auto" w:fill="FFFF99"/>
          <w:rtl/>
          <w:lang w:eastAsia="en-US"/>
        </w:rPr>
        <w:t>ט</w:t>
      </w:r>
      <w:r w:rsidRPr="00A54CBC">
        <w:rPr>
          <w:rFonts w:cs="FrankRuehl" w:hint="cs"/>
          <w:vanish/>
          <w:sz w:val="18"/>
          <w:szCs w:val="22"/>
          <w:shd w:val="clear" w:color="auto" w:fill="FFFF99"/>
          <w:rtl/>
          <w:lang w:eastAsia="en-US"/>
        </w:rPr>
        <w:t>)</w:t>
      </w:r>
      <w:r w:rsidRPr="00A54CBC">
        <w:rPr>
          <w:rFonts w:cs="FrankRuehl" w:hint="cs"/>
          <w:vanish/>
          <w:sz w:val="18"/>
          <w:szCs w:val="22"/>
          <w:shd w:val="clear" w:color="auto" w:fill="FFFF99"/>
          <w:rtl/>
          <w:lang w:eastAsia="en-US"/>
        </w:rPr>
        <w:tab/>
        <w:t>רמת השירות במערך קבלת פניות טלפוניות בכל הקשור להתקנה ושימוש באמצעי החתימה והתעודה האלקטרונית שהונפקו לפי תקנות אלה, כאמור בפסקה (4) להלן;</w:t>
      </w:r>
    </w:p>
    <w:p w:rsidR="002431A6" w:rsidRPr="00A54CBC" w:rsidRDefault="002431A6" w:rsidP="002431A6">
      <w:pPr>
        <w:pStyle w:val="P00"/>
        <w:spacing w:before="0"/>
        <w:ind w:left="1021" w:right="1134"/>
        <w:rPr>
          <w:rFonts w:cs="FrankRuehl"/>
          <w:vanish/>
          <w:sz w:val="18"/>
          <w:szCs w:val="22"/>
          <w:shd w:val="clear" w:color="auto" w:fill="FFFF99"/>
          <w:rtl/>
          <w:lang w:eastAsia="en-US"/>
        </w:rPr>
      </w:pPr>
      <w:r w:rsidRPr="00A54CBC">
        <w:rPr>
          <w:rFonts w:cs="FrankRuehl" w:hint="cs"/>
          <w:vanish/>
          <w:sz w:val="18"/>
          <w:szCs w:val="22"/>
          <w:shd w:val="clear" w:color="auto" w:fill="FFFF99"/>
          <w:rtl/>
          <w:lang w:eastAsia="en-US"/>
        </w:rPr>
        <w:t>(</w:t>
      </w:r>
      <w:r w:rsidRPr="00A54CBC">
        <w:rPr>
          <w:rFonts w:cs="FrankRuehl"/>
          <w:vanish/>
          <w:sz w:val="18"/>
          <w:szCs w:val="22"/>
          <w:shd w:val="clear" w:color="auto" w:fill="FFFF99"/>
          <w:rtl/>
          <w:lang w:eastAsia="en-US"/>
        </w:rPr>
        <w:t>י</w:t>
      </w:r>
      <w:r w:rsidRPr="00A54CBC">
        <w:rPr>
          <w:rFonts w:cs="FrankRuehl" w:hint="cs"/>
          <w:vanish/>
          <w:sz w:val="18"/>
          <w:szCs w:val="22"/>
          <w:shd w:val="clear" w:color="auto" w:fill="FFFF99"/>
          <w:rtl/>
          <w:lang w:eastAsia="en-US"/>
        </w:rPr>
        <w:t>)</w:t>
      </w:r>
      <w:r w:rsidRPr="00A54CBC">
        <w:rPr>
          <w:rFonts w:cs="FrankRuehl" w:hint="cs"/>
          <w:vanish/>
          <w:sz w:val="18"/>
          <w:szCs w:val="22"/>
          <w:shd w:val="clear" w:color="auto" w:fill="FFFF99"/>
          <w:rtl/>
          <w:lang w:eastAsia="en-US"/>
        </w:rPr>
        <w:tab/>
        <w:t xml:space="preserve">טיפול במצבים חריגים העשויים להתרחש בשלב רישום מורשה חתימה אלקטרונית אצל מאשר חתימה, בשלב העברת נתונים ממאשר חתימה למגנא </w:t>
      </w:r>
      <w:r w:rsidRPr="00A54CBC">
        <w:rPr>
          <w:rFonts w:cs="FrankRuehl" w:hint="cs"/>
          <w:vanish/>
          <w:sz w:val="18"/>
          <w:szCs w:val="22"/>
          <w:u w:val="single"/>
          <w:shd w:val="clear" w:color="auto" w:fill="FFFF99"/>
          <w:rtl/>
          <w:lang w:eastAsia="en-US"/>
        </w:rPr>
        <w:t>או למערכת דואר אלקטרוני מאובטח, לפי העניין,</w:t>
      </w:r>
      <w:r w:rsidRPr="00A54CBC">
        <w:rPr>
          <w:rFonts w:cs="FrankRuehl" w:hint="cs"/>
          <w:vanish/>
          <w:sz w:val="18"/>
          <w:szCs w:val="22"/>
          <w:shd w:val="clear" w:color="auto" w:fill="FFFF99"/>
          <w:rtl/>
          <w:lang w:eastAsia="en-US"/>
        </w:rPr>
        <w:t xml:space="preserve"> ובשלב הקליטה וסנכרון הנתונים במגנא </w:t>
      </w:r>
      <w:r w:rsidRPr="00A54CBC">
        <w:rPr>
          <w:rFonts w:cs="FrankRuehl" w:hint="cs"/>
          <w:vanish/>
          <w:sz w:val="18"/>
          <w:szCs w:val="22"/>
          <w:u w:val="single"/>
          <w:shd w:val="clear" w:color="auto" w:fill="FFFF99"/>
          <w:rtl/>
          <w:lang w:eastAsia="en-US"/>
        </w:rPr>
        <w:t>או במערכת דואר אלקטרוני מאובטח, לפי העניין</w:t>
      </w:r>
      <w:r w:rsidRPr="00A54CBC">
        <w:rPr>
          <w:rFonts w:cs="FrankRuehl" w:hint="cs"/>
          <w:vanish/>
          <w:sz w:val="18"/>
          <w:szCs w:val="22"/>
          <w:shd w:val="clear" w:color="auto" w:fill="FFFF99"/>
          <w:rtl/>
          <w:lang w:eastAsia="en-US"/>
        </w:rPr>
        <w:t>;</w:t>
      </w:r>
    </w:p>
    <w:p w:rsidR="002431A6" w:rsidRPr="00A54CBC" w:rsidRDefault="002431A6" w:rsidP="002431A6">
      <w:pPr>
        <w:pStyle w:val="P00"/>
        <w:spacing w:before="0"/>
        <w:ind w:left="1021" w:right="1134"/>
        <w:rPr>
          <w:rFonts w:cs="FrankRuehl" w:hint="cs"/>
          <w:vanish/>
          <w:sz w:val="18"/>
          <w:szCs w:val="22"/>
          <w:shd w:val="clear" w:color="auto" w:fill="FFFF99"/>
          <w:rtl/>
          <w:lang w:eastAsia="en-US"/>
        </w:rPr>
      </w:pPr>
      <w:r w:rsidRPr="00A54CBC">
        <w:rPr>
          <w:rFonts w:cs="FrankRuehl" w:hint="cs"/>
          <w:vanish/>
          <w:sz w:val="18"/>
          <w:szCs w:val="22"/>
          <w:shd w:val="clear" w:color="auto" w:fill="FFFF99"/>
          <w:rtl/>
          <w:lang w:eastAsia="en-US"/>
        </w:rPr>
        <w:t>(</w:t>
      </w:r>
      <w:r w:rsidRPr="00A54CBC">
        <w:rPr>
          <w:rFonts w:cs="FrankRuehl"/>
          <w:vanish/>
          <w:sz w:val="18"/>
          <w:szCs w:val="22"/>
          <w:shd w:val="clear" w:color="auto" w:fill="FFFF99"/>
          <w:rtl/>
          <w:lang w:eastAsia="en-US"/>
        </w:rPr>
        <w:t>י</w:t>
      </w:r>
      <w:r w:rsidRPr="00A54CBC">
        <w:rPr>
          <w:rFonts w:cs="FrankRuehl" w:hint="cs"/>
          <w:vanish/>
          <w:sz w:val="18"/>
          <w:szCs w:val="22"/>
          <w:shd w:val="clear" w:color="auto" w:fill="FFFF99"/>
          <w:rtl/>
          <w:lang w:eastAsia="en-US"/>
        </w:rPr>
        <w:t>א)</w:t>
      </w:r>
      <w:r w:rsidRPr="00A54CBC">
        <w:rPr>
          <w:rFonts w:cs="FrankRuehl" w:hint="cs"/>
          <w:vanish/>
          <w:sz w:val="18"/>
          <w:szCs w:val="22"/>
          <w:shd w:val="clear" w:color="auto" w:fill="FFFF99"/>
          <w:rtl/>
          <w:lang w:eastAsia="en-US"/>
        </w:rPr>
        <w:tab/>
        <w:t>הוראות נוספות לענין ממשק מול המגנא;</w:t>
      </w:r>
    </w:p>
    <w:p w:rsidR="002431A6" w:rsidRPr="00A54CBC" w:rsidRDefault="002431A6" w:rsidP="002431A6">
      <w:pPr>
        <w:pStyle w:val="P00"/>
        <w:spacing w:before="0"/>
        <w:ind w:left="1021" w:right="1134"/>
        <w:rPr>
          <w:rFonts w:cs="FrankRuehl" w:hint="cs"/>
          <w:vanish/>
          <w:sz w:val="18"/>
          <w:szCs w:val="22"/>
          <w:u w:val="single"/>
          <w:shd w:val="clear" w:color="auto" w:fill="FFFF99"/>
          <w:rtl/>
          <w:lang w:eastAsia="en-US"/>
        </w:rPr>
      </w:pPr>
      <w:r w:rsidRPr="00A54CBC">
        <w:rPr>
          <w:rFonts w:cs="FrankRuehl" w:hint="cs"/>
          <w:vanish/>
          <w:sz w:val="18"/>
          <w:szCs w:val="22"/>
          <w:u w:val="single"/>
          <w:shd w:val="clear" w:color="auto" w:fill="FFFF99"/>
          <w:rtl/>
          <w:lang w:eastAsia="en-US"/>
        </w:rPr>
        <w:t>(יב)</w:t>
      </w:r>
      <w:r w:rsidRPr="00A54CBC">
        <w:rPr>
          <w:rFonts w:cs="FrankRuehl" w:hint="cs"/>
          <w:vanish/>
          <w:sz w:val="18"/>
          <w:szCs w:val="22"/>
          <w:u w:val="single"/>
          <w:shd w:val="clear" w:color="auto" w:fill="FFFF99"/>
          <w:rtl/>
          <w:lang w:eastAsia="en-US"/>
        </w:rPr>
        <w:tab/>
        <w:t>הוראות נוספות לעניין ממשק מול מערכת דואר אלקטרוני מאובטח;</w:t>
      </w:r>
    </w:p>
    <w:p w:rsidR="002431A6" w:rsidRPr="00A54CBC" w:rsidRDefault="002431A6" w:rsidP="002431A6">
      <w:pPr>
        <w:pStyle w:val="P00"/>
        <w:spacing w:before="0"/>
        <w:ind w:left="624" w:right="1134"/>
        <w:rPr>
          <w:rFonts w:cs="FrankRuehl"/>
          <w:vanish/>
          <w:sz w:val="18"/>
          <w:szCs w:val="22"/>
          <w:shd w:val="clear" w:color="auto" w:fill="FFFF99"/>
          <w:rtl/>
          <w:lang w:eastAsia="en-US"/>
        </w:rPr>
      </w:pPr>
      <w:r w:rsidRPr="00A54CBC">
        <w:rPr>
          <w:rFonts w:cs="FrankRuehl" w:hint="cs"/>
          <w:vanish/>
          <w:sz w:val="18"/>
          <w:szCs w:val="22"/>
          <w:shd w:val="clear" w:color="auto" w:fill="FFFF99"/>
          <w:rtl/>
          <w:lang w:eastAsia="en-US"/>
        </w:rPr>
        <w:t>(2)</w:t>
      </w:r>
      <w:r w:rsidRPr="00A54CBC">
        <w:rPr>
          <w:rFonts w:cs="FrankRuehl" w:hint="cs"/>
          <w:vanish/>
          <w:sz w:val="18"/>
          <w:szCs w:val="22"/>
          <w:shd w:val="clear" w:color="auto" w:fill="FFFF99"/>
          <w:rtl/>
          <w:lang w:eastAsia="en-US"/>
        </w:rPr>
        <w:tab/>
      </w:r>
      <w:r w:rsidRPr="00A54CBC">
        <w:rPr>
          <w:rFonts w:cs="FrankRuehl"/>
          <w:vanish/>
          <w:sz w:val="18"/>
          <w:szCs w:val="22"/>
          <w:shd w:val="clear" w:color="auto" w:fill="FFFF99"/>
          <w:rtl/>
          <w:lang w:eastAsia="en-US"/>
        </w:rPr>
        <w:t>י</w:t>
      </w:r>
      <w:r w:rsidRPr="00A54CBC">
        <w:rPr>
          <w:rFonts w:cs="FrankRuehl" w:hint="cs"/>
          <w:vanish/>
          <w:sz w:val="18"/>
          <w:szCs w:val="22"/>
          <w:shd w:val="clear" w:color="auto" w:fill="FFFF99"/>
          <w:rtl/>
          <w:lang w:eastAsia="en-US"/>
        </w:rPr>
        <w:t>שמור בסוד מידע לא פומבי אשר הובא לידיעתו אגב פעילותו כמאשר חתימה ולא יעשה בו שימוש שלא לצורך פעילותו כמאשר חתימה, וכן יקבע נוהלי עבודה פנימיים וינקוט את כל האמצעים הסבירים להבטחת שמירה על סודיות מצדו, מצד עובדיו ומצד כל מי שפועל מטעמו ביחס למידע כאמור;</w:t>
      </w:r>
    </w:p>
    <w:p w:rsidR="002431A6" w:rsidRPr="00A54CBC" w:rsidRDefault="002431A6" w:rsidP="002431A6">
      <w:pPr>
        <w:pStyle w:val="P00"/>
        <w:spacing w:before="0"/>
        <w:ind w:left="624" w:right="1134"/>
        <w:rPr>
          <w:rFonts w:cs="FrankRuehl" w:hint="cs"/>
          <w:vanish/>
          <w:sz w:val="18"/>
          <w:szCs w:val="22"/>
          <w:shd w:val="clear" w:color="auto" w:fill="FFFF99"/>
          <w:rtl/>
          <w:lang w:eastAsia="en-US"/>
        </w:rPr>
      </w:pPr>
      <w:r w:rsidRPr="00A54CBC">
        <w:rPr>
          <w:rFonts w:cs="FrankRuehl" w:hint="cs"/>
          <w:vanish/>
          <w:sz w:val="18"/>
          <w:szCs w:val="22"/>
          <w:shd w:val="clear" w:color="auto" w:fill="FFFF99"/>
          <w:rtl/>
          <w:lang w:eastAsia="en-US"/>
        </w:rPr>
        <w:t>(3)</w:t>
      </w:r>
      <w:r w:rsidRPr="00A54CBC">
        <w:rPr>
          <w:rFonts w:cs="FrankRuehl" w:hint="cs"/>
          <w:vanish/>
          <w:sz w:val="18"/>
          <w:szCs w:val="22"/>
          <w:shd w:val="clear" w:color="auto" w:fill="FFFF99"/>
          <w:rtl/>
          <w:lang w:eastAsia="en-US"/>
        </w:rPr>
        <w:tab/>
      </w:r>
      <w:r w:rsidRPr="00A54CBC">
        <w:rPr>
          <w:rFonts w:cs="FrankRuehl"/>
          <w:vanish/>
          <w:sz w:val="18"/>
          <w:szCs w:val="22"/>
          <w:shd w:val="clear" w:color="auto" w:fill="FFFF99"/>
          <w:rtl/>
          <w:lang w:eastAsia="en-US"/>
        </w:rPr>
        <w:t>י</w:t>
      </w:r>
      <w:r w:rsidRPr="00A54CBC">
        <w:rPr>
          <w:rFonts w:cs="FrankRuehl" w:hint="cs"/>
          <w:vanish/>
          <w:sz w:val="18"/>
          <w:szCs w:val="22"/>
          <w:shd w:val="clear" w:color="auto" w:fill="FFFF99"/>
          <w:rtl/>
          <w:lang w:eastAsia="en-US"/>
        </w:rPr>
        <w:t xml:space="preserve">בטיח את קיומו של קו תקשורת מחשבים תקין, שבאמצעותו יוכל להקים ולקיים </w:t>
      </w:r>
      <w:r w:rsidRPr="00A54CBC">
        <w:rPr>
          <w:rFonts w:cs="FrankRuehl" w:hint="cs"/>
          <w:strike/>
          <w:vanish/>
          <w:sz w:val="18"/>
          <w:szCs w:val="22"/>
          <w:shd w:val="clear" w:color="auto" w:fill="FFFF99"/>
          <w:rtl/>
          <w:lang w:eastAsia="en-US"/>
        </w:rPr>
        <w:t>קשר לרשות</w:t>
      </w:r>
      <w:r w:rsidRPr="00A54CBC">
        <w:rPr>
          <w:rFonts w:cs="FrankRuehl" w:hint="cs"/>
          <w:vanish/>
          <w:sz w:val="18"/>
          <w:szCs w:val="22"/>
          <w:shd w:val="clear" w:color="auto" w:fill="FFFF99"/>
          <w:rtl/>
          <w:lang w:eastAsia="en-US"/>
        </w:rPr>
        <w:t xml:space="preserve"> </w:t>
      </w:r>
      <w:r w:rsidRPr="00A54CBC">
        <w:rPr>
          <w:rFonts w:cs="FrankRuehl" w:hint="cs"/>
          <w:vanish/>
          <w:sz w:val="18"/>
          <w:szCs w:val="22"/>
          <w:u w:val="single"/>
          <w:shd w:val="clear" w:color="auto" w:fill="FFFF99"/>
          <w:rtl/>
          <w:lang w:eastAsia="en-US"/>
        </w:rPr>
        <w:t>קשר למגנא ולמערכת דואר אלקטרוני מאובטח</w:t>
      </w:r>
      <w:r w:rsidRPr="00A54CBC">
        <w:rPr>
          <w:rFonts w:cs="FrankRuehl" w:hint="cs"/>
          <w:vanish/>
          <w:sz w:val="18"/>
          <w:szCs w:val="22"/>
          <w:shd w:val="clear" w:color="auto" w:fill="FFFF99"/>
          <w:rtl/>
          <w:lang w:eastAsia="en-US"/>
        </w:rPr>
        <w:t>;</w:t>
      </w:r>
    </w:p>
    <w:p w:rsidR="002431A6" w:rsidRPr="00A54CBC" w:rsidRDefault="002431A6" w:rsidP="002431A6">
      <w:pPr>
        <w:pStyle w:val="P00"/>
        <w:spacing w:before="0"/>
        <w:ind w:left="624" w:right="1134"/>
        <w:rPr>
          <w:rFonts w:cs="FrankRuehl" w:hint="cs"/>
          <w:vanish/>
          <w:sz w:val="18"/>
          <w:szCs w:val="22"/>
          <w:shd w:val="clear" w:color="auto" w:fill="FFFF99"/>
          <w:rtl/>
          <w:lang w:eastAsia="en-US"/>
        </w:rPr>
      </w:pPr>
      <w:r w:rsidRPr="00A54CBC">
        <w:rPr>
          <w:rFonts w:cs="FrankRuehl" w:hint="cs"/>
          <w:vanish/>
          <w:sz w:val="18"/>
          <w:szCs w:val="22"/>
          <w:shd w:val="clear" w:color="auto" w:fill="FFFF99"/>
          <w:rtl/>
          <w:lang w:eastAsia="en-US"/>
        </w:rPr>
        <w:t>(4)</w:t>
      </w:r>
      <w:r w:rsidRPr="00A54CBC">
        <w:rPr>
          <w:rFonts w:cs="FrankRuehl" w:hint="cs"/>
          <w:vanish/>
          <w:sz w:val="18"/>
          <w:szCs w:val="22"/>
          <w:shd w:val="clear" w:color="auto" w:fill="FFFF99"/>
          <w:rtl/>
          <w:lang w:eastAsia="en-US"/>
        </w:rPr>
        <w:tab/>
      </w:r>
      <w:r w:rsidRPr="00A54CBC">
        <w:rPr>
          <w:rFonts w:cs="FrankRuehl"/>
          <w:vanish/>
          <w:sz w:val="18"/>
          <w:szCs w:val="22"/>
          <w:shd w:val="clear" w:color="auto" w:fill="FFFF99"/>
          <w:rtl/>
          <w:lang w:eastAsia="en-US"/>
        </w:rPr>
        <w:t>י</w:t>
      </w:r>
      <w:r w:rsidRPr="00A54CBC">
        <w:rPr>
          <w:rFonts w:cs="FrankRuehl" w:hint="cs"/>
          <w:vanish/>
          <w:sz w:val="18"/>
          <w:szCs w:val="22"/>
          <w:shd w:val="clear" w:color="auto" w:fill="FFFF99"/>
          <w:rtl/>
          <w:lang w:eastAsia="en-US"/>
        </w:rPr>
        <w:t xml:space="preserve">בטיח את קיומו של צוות סיוע ומערך שירותי טלפוניה לטובת הגורמים המדווחים </w:t>
      </w:r>
      <w:r w:rsidRPr="00A54CBC">
        <w:rPr>
          <w:rFonts w:cs="FrankRuehl" w:hint="cs"/>
          <w:vanish/>
          <w:sz w:val="18"/>
          <w:szCs w:val="22"/>
          <w:u w:val="single"/>
          <w:shd w:val="clear" w:color="auto" w:fill="FFFF99"/>
          <w:rtl/>
          <w:lang w:eastAsia="en-US"/>
        </w:rPr>
        <w:t>והגופים המפוקחים</w:t>
      </w:r>
      <w:r w:rsidRPr="00A54CBC">
        <w:rPr>
          <w:rFonts w:cs="FrankRuehl" w:hint="cs"/>
          <w:vanish/>
          <w:sz w:val="18"/>
          <w:szCs w:val="22"/>
          <w:shd w:val="clear" w:color="auto" w:fill="FFFF99"/>
          <w:rtl/>
          <w:lang w:eastAsia="en-US"/>
        </w:rPr>
        <w:t>, בכל הקשור להתקנה ושימוש באמצעי החתימה והתעודה האלקטרונית שהונפקו לפי תקנות אלה, שיהיה זמין 24 שעות ביממה, למעט שבתות ומועדי ישראל; רמת השירות במערך שירותי הטלפוניה תהיה בהתאם להגדרות כפי שתורה הרשות במסמך הטכני;</w:t>
      </w:r>
    </w:p>
    <w:p w:rsidR="002431A6" w:rsidRPr="00A54CBC" w:rsidRDefault="002431A6" w:rsidP="002431A6">
      <w:pPr>
        <w:pStyle w:val="P00"/>
        <w:spacing w:before="0"/>
        <w:ind w:left="624" w:right="1134"/>
        <w:rPr>
          <w:rFonts w:cs="FrankRuehl" w:hint="cs"/>
          <w:vanish/>
          <w:sz w:val="18"/>
          <w:szCs w:val="22"/>
          <w:shd w:val="clear" w:color="auto" w:fill="FFFF99"/>
          <w:rtl/>
          <w:lang w:eastAsia="en-US"/>
        </w:rPr>
      </w:pPr>
      <w:r w:rsidRPr="00A54CBC">
        <w:rPr>
          <w:rFonts w:cs="FrankRuehl" w:hint="cs"/>
          <w:vanish/>
          <w:sz w:val="18"/>
          <w:szCs w:val="22"/>
          <w:shd w:val="clear" w:color="auto" w:fill="FFFF99"/>
          <w:rtl/>
          <w:lang w:eastAsia="en-US"/>
        </w:rPr>
        <w:t>(5)</w:t>
      </w:r>
      <w:r w:rsidRPr="00A54CBC">
        <w:rPr>
          <w:rFonts w:cs="FrankRuehl" w:hint="cs"/>
          <w:vanish/>
          <w:sz w:val="18"/>
          <w:szCs w:val="22"/>
          <w:shd w:val="clear" w:color="auto" w:fill="FFFF99"/>
          <w:rtl/>
          <w:lang w:eastAsia="en-US"/>
        </w:rPr>
        <w:tab/>
      </w:r>
      <w:r w:rsidRPr="00A54CBC">
        <w:rPr>
          <w:rFonts w:cs="FrankRuehl"/>
          <w:vanish/>
          <w:sz w:val="18"/>
          <w:szCs w:val="22"/>
          <w:shd w:val="clear" w:color="auto" w:fill="FFFF99"/>
          <w:rtl/>
          <w:lang w:eastAsia="en-US"/>
        </w:rPr>
        <w:t>י</w:t>
      </w:r>
      <w:r w:rsidRPr="00A54CBC">
        <w:rPr>
          <w:rFonts w:cs="FrankRuehl" w:hint="cs"/>
          <w:vanish/>
          <w:sz w:val="18"/>
          <w:szCs w:val="22"/>
          <w:shd w:val="clear" w:color="auto" w:fill="FFFF99"/>
          <w:rtl/>
          <w:lang w:eastAsia="en-US"/>
        </w:rPr>
        <w:t>ספק אחריות לאמצעי החתימה, לתעודה האלקטרונית ולאסימונים (</w:t>
      </w:r>
      <w:r w:rsidRPr="00A54CBC">
        <w:rPr>
          <w:rFonts w:cs="FrankRuehl"/>
          <w:vanish/>
          <w:sz w:val="18"/>
          <w:szCs w:val="22"/>
          <w:shd w:val="clear" w:color="auto" w:fill="FFFF99"/>
          <w:lang w:eastAsia="en-US"/>
        </w:rPr>
        <w:t>tokens</w:t>
      </w:r>
      <w:r w:rsidRPr="00A54CBC">
        <w:rPr>
          <w:rFonts w:cs="FrankRuehl" w:hint="cs"/>
          <w:vanish/>
          <w:sz w:val="18"/>
          <w:szCs w:val="22"/>
          <w:shd w:val="clear" w:color="auto" w:fill="FFFF99"/>
          <w:rtl/>
          <w:lang w:eastAsia="en-US"/>
        </w:rPr>
        <w:t>) שהוא מנפיק לפי תקנות אלה, לתקופה של שנים עשר חודשים לפחות ממועד הנפקתם;</w:t>
      </w:r>
    </w:p>
    <w:p w:rsidR="002431A6" w:rsidRPr="00A54CBC" w:rsidRDefault="002431A6" w:rsidP="002431A6">
      <w:pPr>
        <w:pStyle w:val="P00"/>
        <w:spacing w:before="0"/>
        <w:ind w:left="624" w:right="1134"/>
        <w:rPr>
          <w:rFonts w:cs="FrankRuehl"/>
          <w:vanish/>
          <w:sz w:val="18"/>
          <w:szCs w:val="22"/>
          <w:shd w:val="clear" w:color="auto" w:fill="FFFF99"/>
          <w:rtl/>
          <w:lang w:eastAsia="en-US"/>
        </w:rPr>
      </w:pPr>
      <w:r w:rsidRPr="00A54CBC">
        <w:rPr>
          <w:rFonts w:cs="FrankRuehl" w:hint="cs"/>
          <w:vanish/>
          <w:sz w:val="18"/>
          <w:szCs w:val="22"/>
          <w:shd w:val="clear" w:color="auto" w:fill="FFFF99"/>
          <w:rtl/>
          <w:lang w:eastAsia="en-US"/>
        </w:rPr>
        <w:t>(6)</w:t>
      </w:r>
      <w:r w:rsidRPr="00A54CBC">
        <w:rPr>
          <w:rFonts w:cs="FrankRuehl" w:hint="cs"/>
          <w:vanish/>
          <w:sz w:val="18"/>
          <w:szCs w:val="22"/>
          <w:shd w:val="clear" w:color="auto" w:fill="FFFF99"/>
          <w:rtl/>
          <w:lang w:eastAsia="en-US"/>
        </w:rPr>
        <w:tab/>
      </w:r>
      <w:r w:rsidRPr="00A54CBC">
        <w:rPr>
          <w:rFonts w:cs="FrankRuehl"/>
          <w:vanish/>
          <w:sz w:val="18"/>
          <w:szCs w:val="22"/>
          <w:shd w:val="clear" w:color="auto" w:fill="FFFF99"/>
          <w:rtl/>
          <w:lang w:eastAsia="en-US"/>
        </w:rPr>
        <w:t>י</w:t>
      </w:r>
      <w:r w:rsidRPr="00A54CBC">
        <w:rPr>
          <w:rFonts w:cs="FrankRuehl" w:hint="cs"/>
          <w:vanish/>
          <w:sz w:val="18"/>
          <w:szCs w:val="22"/>
          <w:shd w:val="clear" w:color="auto" w:fill="FFFF99"/>
          <w:rtl/>
          <w:lang w:eastAsia="en-US"/>
        </w:rPr>
        <w:t>כלול באתר האינטרנט שלו מידע על אודות מקום משרדיו ושעות הפעילות בהם, וכן רשימת שאלות נפוצות ותשובות (</w:t>
      </w:r>
      <w:r w:rsidRPr="00A54CBC">
        <w:rPr>
          <w:rFonts w:cs="FrankRuehl"/>
          <w:vanish/>
          <w:sz w:val="18"/>
          <w:szCs w:val="22"/>
          <w:shd w:val="clear" w:color="auto" w:fill="FFFF99"/>
          <w:lang w:eastAsia="en-US"/>
        </w:rPr>
        <w:t>FAQ</w:t>
      </w:r>
      <w:r w:rsidRPr="00A54CBC">
        <w:rPr>
          <w:rFonts w:cs="FrankRuehl" w:hint="cs"/>
          <w:vanish/>
          <w:sz w:val="18"/>
          <w:szCs w:val="22"/>
          <w:shd w:val="clear" w:color="auto" w:fill="FFFF99"/>
          <w:rtl/>
          <w:lang w:eastAsia="en-US"/>
        </w:rPr>
        <w:t xml:space="preserve">) מנומקות לענין פעילותו, לרבות בהתייחס לנוהלי הנפקת תעודה אלקטרונית לצורך דיווח אלקטרוני למגנא, </w:t>
      </w:r>
      <w:r w:rsidRPr="00A54CBC">
        <w:rPr>
          <w:rFonts w:cs="FrankRuehl" w:hint="cs"/>
          <w:strike/>
          <w:vanish/>
          <w:sz w:val="18"/>
          <w:szCs w:val="22"/>
          <w:shd w:val="clear" w:color="auto" w:fill="FFFF99"/>
          <w:rtl/>
          <w:lang w:eastAsia="en-US"/>
        </w:rPr>
        <w:t>חידוש תוקפה וביטולה</w:t>
      </w:r>
      <w:r w:rsidRPr="00A54CBC">
        <w:rPr>
          <w:rFonts w:cs="FrankRuehl" w:hint="cs"/>
          <w:vanish/>
          <w:sz w:val="18"/>
          <w:szCs w:val="22"/>
          <w:shd w:val="clear" w:color="auto" w:fill="FFFF99"/>
          <w:rtl/>
          <w:lang w:eastAsia="en-US"/>
        </w:rPr>
        <w:t xml:space="preserve"> </w:t>
      </w:r>
      <w:r w:rsidRPr="00A54CBC">
        <w:rPr>
          <w:rFonts w:cs="FrankRuehl" w:hint="cs"/>
          <w:vanish/>
          <w:sz w:val="18"/>
          <w:szCs w:val="22"/>
          <w:u w:val="single"/>
          <w:shd w:val="clear" w:color="auto" w:fill="FFFF99"/>
          <w:rtl/>
          <w:lang w:eastAsia="en-US"/>
        </w:rPr>
        <w:t>ותעודה אלקטרונית לצורך עבודה עם תיבת דואר אלקטרוני מאובטח, חידוש תוקפן של תעודות כאמור וביטולן</w:t>
      </w:r>
      <w:r w:rsidRPr="00A54CBC">
        <w:rPr>
          <w:rFonts w:cs="FrankRuehl" w:hint="cs"/>
          <w:vanish/>
          <w:sz w:val="18"/>
          <w:szCs w:val="22"/>
          <w:shd w:val="clear" w:color="auto" w:fill="FFFF99"/>
          <w:rtl/>
          <w:lang w:eastAsia="en-US"/>
        </w:rPr>
        <w:t>; כן יכלול באתר מידע על אודות היקף האחריות למוצרים ולשירותים שהוא מספק לפי תקנות אלה, והוראות התקנה לאמצעי החתימה, התעודה האלקטרונית והאסימון (</w:t>
      </w:r>
      <w:r w:rsidRPr="00A54CBC">
        <w:rPr>
          <w:rFonts w:cs="FrankRuehl"/>
          <w:vanish/>
          <w:sz w:val="18"/>
          <w:szCs w:val="22"/>
          <w:shd w:val="clear" w:color="auto" w:fill="FFFF99"/>
          <w:lang w:eastAsia="en-US"/>
        </w:rPr>
        <w:t>token</w:t>
      </w:r>
      <w:r w:rsidRPr="00A54CBC">
        <w:rPr>
          <w:rFonts w:cs="FrankRuehl" w:hint="cs"/>
          <w:vanish/>
          <w:sz w:val="18"/>
          <w:szCs w:val="22"/>
          <w:shd w:val="clear" w:color="auto" w:fill="FFFF99"/>
          <w:rtl/>
          <w:lang w:eastAsia="en-US"/>
        </w:rPr>
        <w:t>) בשפות העברית והאנגלית, הכוללים הסברים מפורטים לסביבות עבודה ופלטפורמות עבודה שונות;</w:t>
      </w:r>
    </w:p>
    <w:p w:rsidR="002431A6" w:rsidRPr="00A54CBC" w:rsidRDefault="002431A6" w:rsidP="002431A6">
      <w:pPr>
        <w:pStyle w:val="P00"/>
        <w:spacing w:before="0"/>
        <w:ind w:left="624" w:right="1134"/>
        <w:rPr>
          <w:rFonts w:cs="FrankRuehl"/>
          <w:vanish/>
          <w:sz w:val="18"/>
          <w:szCs w:val="22"/>
          <w:shd w:val="clear" w:color="auto" w:fill="FFFF99"/>
          <w:rtl/>
          <w:lang w:eastAsia="en-US"/>
        </w:rPr>
      </w:pPr>
      <w:r w:rsidRPr="00A54CBC">
        <w:rPr>
          <w:rFonts w:cs="FrankRuehl" w:hint="cs"/>
          <w:vanish/>
          <w:sz w:val="18"/>
          <w:szCs w:val="22"/>
          <w:shd w:val="clear" w:color="auto" w:fill="FFFF99"/>
          <w:rtl/>
          <w:lang w:eastAsia="en-US"/>
        </w:rPr>
        <w:t>(7)</w:t>
      </w:r>
      <w:r w:rsidRPr="00A54CBC">
        <w:rPr>
          <w:rFonts w:cs="FrankRuehl" w:hint="cs"/>
          <w:vanish/>
          <w:sz w:val="18"/>
          <w:szCs w:val="22"/>
          <w:shd w:val="clear" w:color="auto" w:fill="FFFF99"/>
          <w:rtl/>
          <w:lang w:eastAsia="en-US"/>
        </w:rPr>
        <w:tab/>
      </w:r>
      <w:r w:rsidRPr="00A54CBC">
        <w:rPr>
          <w:rFonts w:cs="FrankRuehl"/>
          <w:vanish/>
          <w:sz w:val="18"/>
          <w:szCs w:val="22"/>
          <w:shd w:val="clear" w:color="auto" w:fill="FFFF99"/>
          <w:rtl/>
          <w:lang w:eastAsia="en-US"/>
        </w:rPr>
        <w:t>י</w:t>
      </w:r>
      <w:r w:rsidRPr="00A54CBC">
        <w:rPr>
          <w:rFonts w:cs="FrankRuehl" w:hint="cs"/>
          <w:vanish/>
          <w:sz w:val="18"/>
          <w:szCs w:val="22"/>
          <w:shd w:val="clear" w:color="auto" w:fill="FFFF99"/>
          <w:rtl/>
          <w:lang w:eastAsia="en-US"/>
        </w:rPr>
        <w:t>בטיח אפשרות קליטתן המיידית בטלפון של הודעות בדבר ביטול תעודות אלקטרונית שהונפקו לפי תקנות אלה במשך 24 שעות ביממה בכל ימות השנה;</w:t>
      </w:r>
    </w:p>
    <w:p w:rsidR="002431A6" w:rsidRPr="00A54CBC" w:rsidRDefault="002431A6" w:rsidP="002431A6">
      <w:pPr>
        <w:pStyle w:val="P00"/>
        <w:spacing w:before="0"/>
        <w:ind w:left="624" w:right="1134"/>
        <w:rPr>
          <w:rFonts w:cs="FrankRuehl" w:hint="cs"/>
          <w:vanish/>
          <w:sz w:val="18"/>
          <w:szCs w:val="22"/>
          <w:shd w:val="clear" w:color="auto" w:fill="FFFF99"/>
          <w:rtl/>
          <w:lang w:eastAsia="en-US"/>
        </w:rPr>
      </w:pPr>
      <w:r w:rsidRPr="00A54CBC">
        <w:rPr>
          <w:rFonts w:cs="FrankRuehl" w:hint="cs"/>
          <w:vanish/>
          <w:sz w:val="18"/>
          <w:szCs w:val="22"/>
          <w:shd w:val="clear" w:color="auto" w:fill="FFFF99"/>
          <w:rtl/>
          <w:lang w:eastAsia="en-US"/>
        </w:rPr>
        <w:t>(8)</w:t>
      </w:r>
      <w:r w:rsidRPr="00A54CBC">
        <w:rPr>
          <w:rFonts w:cs="FrankRuehl" w:hint="cs"/>
          <w:vanish/>
          <w:sz w:val="18"/>
          <w:szCs w:val="22"/>
          <w:shd w:val="clear" w:color="auto" w:fill="FFFF99"/>
          <w:rtl/>
          <w:lang w:eastAsia="en-US"/>
        </w:rPr>
        <w:tab/>
      </w:r>
      <w:r w:rsidRPr="00A54CBC">
        <w:rPr>
          <w:rFonts w:cs="FrankRuehl"/>
          <w:vanish/>
          <w:sz w:val="18"/>
          <w:szCs w:val="22"/>
          <w:shd w:val="clear" w:color="auto" w:fill="FFFF99"/>
          <w:rtl/>
          <w:lang w:eastAsia="en-US"/>
        </w:rPr>
        <w:t>י</w:t>
      </w:r>
      <w:r w:rsidRPr="00A54CBC">
        <w:rPr>
          <w:rFonts w:cs="FrankRuehl" w:hint="cs"/>
          <w:vanish/>
          <w:sz w:val="18"/>
          <w:szCs w:val="22"/>
          <w:shd w:val="clear" w:color="auto" w:fill="FFFF99"/>
          <w:rtl/>
          <w:lang w:eastAsia="en-US"/>
        </w:rPr>
        <w:t xml:space="preserve">בטיח פעילות תקינה ומלאה לפחות ב-99.95% משעות היממה בחישוב שנתי, של שירותים הנדרשים ממנו לצורך עבודה מול מגנא </w:t>
      </w:r>
      <w:r w:rsidRPr="00A54CBC">
        <w:rPr>
          <w:rFonts w:cs="FrankRuehl" w:hint="cs"/>
          <w:vanish/>
          <w:sz w:val="18"/>
          <w:szCs w:val="22"/>
          <w:u w:val="single"/>
          <w:shd w:val="clear" w:color="auto" w:fill="FFFF99"/>
          <w:rtl/>
          <w:lang w:eastAsia="en-US"/>
        </w:rPr>
        <w:t>או לצורך עבודה מול מערכת דואר אלקטרוני מאובטח</w:t>
      </w:r>
      <w:r w:rsidRPr="00A54CBC">
        <w:rPr>
          <w:rFonts w:cs="FrankRuehl" w:hint="cs"/>
          <w:vanish/>
          <w:sz w:val="18"/>
          <w:szCs w:val="22"/>
          <w:shd w:val="clear" w:color="auto" w:fill="FFFF99"/>
          <w:rtl/>
          <w:lang w:eastAsia="en-US"/>
        </w:rPr>
        <w:t xml:space="preserve">, וכן של המערכות </w:t>
      </w:r>
      <w:r w:rsidRPr="00A54CBC">
        <w:rPr>
          <w:rFonts w:cs="FrankRuehl"/>
          <w:vanish/>
          <w:sz w:val="18"/>
          <w:szCs w:val="22"/>
          <w:shd w:val="clear" w:color="auto" w:fill="FFFF99"/>
          <w:rtl/>
          <w:lang w:eastAsia="en-US"/>
        </w:rPr>
        <w:t>–</w:t>
      </w:r>
    </w:p>
    <w:p w:rsidR="002431A6" w:rsidRPr="00A54CBC" w:rsidRDefault="002431A6" w:rsidP="002431A6">
      <w:pPr>
        <w:pStyle w:val="P00"/>
        <w:spacing w:before="0"/>
        <w:ind w:left="1021" w:right="1134"/>
        <w:rPr>
          <w:rFonts w:cs="FrankRuehl"/>
          <w:vanish/>
          <w:sz w:val="18"/>
          <w:szCs w:val="22"/>
          <w:shd w:val="clear" w:color="auto" w:fill="FFFF99"/>
          <w:rtl/>
          <w:lang w:eastAsia="en-US"/>
        </w:rPr>
      </w:pPr>
      <w:r w:rsidRPr="00A54CBC">
        <w:rPr>
          <w:rFonts w:cs="FrankRuehl" w:hint="cs"/>
          <w:vanish/>
          <w:sz w:val="18"/>
          <w:szCs w:val="22"/>
          <w:shd w:val="clear" w:color="auto" w:fill="FFFF99"/>
          <w:rtl/>
          <w:lang w:eastAsia="en-US"/>
        </w:rPr>
        <w:t>(</w:t>
      </w:r>
      <w:r w:rsidRPr="00A54CBC">
        <w:rPr>
          <w:rFonts w:cs="FrankRuehl"/>
          <w:vanish/>
          <w:sz w:val="18"/>
          <w:szCs w:val="22"/>
          <w:shd w:val="clear" w:color="auto" w:fill="FFFF99"/>
          <w:rtl/>
          <w:lang w:eastAsia="en-US"/>
        </w:rPr>
        <w:t>א</w:t>
      </w:r>
      <w:r w:rsidRPr="00A54CBC">
        <w:rPr>
          <w:rFonts w:cs="FrankRuehl" w:hint="cs"/>
          <w:vanish/>
          <w:sz w:val="18"/>
          <w:szCs w:val="22"/>
          <w:shd w:val="clear" w:color="auto" w:fill="FFFF99"/>
          <w:rtl/>
          <w:lang w:eastAsia="en-US"/>
        </w:rPr>
        <w:t>)</w:t>
      </w:r>
      <w:r w:rsidRPr="00A54CBC">
        <w:rPr>
          <w:rFonts w:cs="FrankRuehl" w:hint="cs"/>
          <w:vanish/>
          <w:sz w:val="18"/>
          <w:szCs w:val="22"/>
          <w:shd w:val="clear" w:color="auto" w:fill="FFFF99"/>
          <w:rtl/>
          <w:lang w:eastAsia="en-US"/>
        </w:rPr>
        <w:tab/>
        <w:t xml:space="preserve">הדרושות לבדיקה ולעדכון מאגר התעודות האלקטרוניות התקפות ומאגר התעודות האלקטרוניות הבטלות שהונפקו </w:t>
      </w:r>
      <w:r w:rsidRPr="00A54CBC">
        <w:rPr>
          <w:rFonts w:cs="FrankRuehl" w:hint="cs"/>
          <w:strike/>
          <w:vanish/>
          <w:sz w:val="18"/>
          <w:szCs w:val="22"/>
          <w:shd w:val="clear" w:color="auto" w:fill="FFFF99"/>
          <w:rtl/>
          <w:lang w:eastAsia="en-US"/>
        </w:rPr>
        <w:t>לצורך דיווח אלקטרוני לרשות לפי תקנות אלה</w:t>
      </w:r>
      <w:r w:rsidRPr="00A54CBC">
        <w:rPr>
          <w:rFonts w:cs="FrankRuehl" w:hint="cs"/>
          <w:vanish/>
          <w:sz w:val="18"/>
          <w:szCs w:val="22"/>
          <w:shd w:val="clear" w:color="auto" w:fill="FFFF99"/>
          <w:rtl/>
          <w:lang w:eastAsia="en-US"/>
        </w:rPr>
        <w:t xml:space="preserve"> </w:t>
      </w:r>
      <w:r w:rsidRPr="00A54CBC">
        <w:rPr>
          <w:rFonts w:cs="FrankRuehl" w:hint="cs"/>
          <w:vanish/>
          <w:sz w:val="18"/>
          <w:szCs w:val="22"/>
          <w:u w:val="single"/>
          <w:shd w:val="clear" w:color="auto" w:fill="FFFF99"/>
          <w:rtl/>
          <w:lang w:eastAsia="en-US"/>
        </w:rPr>
        <w:t>לפי תקנות אלה לצורך דיווח אלקטרוני לרשות או לצורך עבודה עם תיבת דואר אלקטרוני מאובטח</w:t>
      </w:r>
      <w:r w:rsidRPr="00A54CBC">
        <w:rPr>
          <w:rFonts w:cs="FrankRuehl" w:hint="cs"/>
          <w:vanish/>
          <w:sz w:val="18"/>
          <w:szCs w:val="22"/>
          <w:shd w:val="clear" w:color="auto" w:fill="FFFF99"/>
          <w:rtl/>
          <w:lang w:eastAsia="en-US"/>
        </w:rPr>
        <w:t>;</w:t>
      </w:r>
    </w:p>
    <w:p w:rsidR="002431A6" w:rsidRPr="00A54CBC" w:rsidRDefault="002431A6" w:rsidP="002431A6">
      <w:pPr>
        <w:pStyle w:val="P00"/>
        <w:spacing w:before="0"/>
        <w:ind w:left="1021" w:right="1134"/>
        <w:rPr>
          <w:rFonts w:cs="FrankRuehl" w:hint="cs"/>
          <w:vanish/>
          <w:sz w:val="18"/>
          <w:szCs w:val="22"/>
          <w:shd w:val="clear" w:color="auto" w:fill="FFFF99"/>
          <w:rtl/>
          <w:lang w:eastAsia="en-US"/>
        </w:rPr>
      </w:pPr>
      <w:r w:rsidRPr="00A54CBC">
        <w:rPr>
          <w:rFonts w:cs="FrankRuehl" w:hint="cs"/>
          <w:vanish/>
          <w:sz w:val="18"/>
          <w:szCs w:val="22"/>
          <w:shd w:val="clear" w:color="auto" w:fill="FFFF99"/>
          <w:rtl/>
          <w:lang w:eastAsia="en-US"/>
        </w:rPr>
        <w:t>(</w:t>
      </w:r>
      <w:r w:rsidRPr="00A54CBC">
        <w:rPr>
          <w:rFonts w:cs="FrankRuehl"/>
          <w:vanish/>
          <w:sz w:val="18"/>
          <w:szCs w:val="22"/>
          <w:shd w:val="clear" w:color="auto" w:fill="FFFF99"/>
          <w:rtl/>
          <w:lang w:eastAsia="en-US"/>
        </w:rPr>
        <w:t>ב</w:t>
      </w:r>
      <w:r w:rsidRPr="00A54CBC">
        <w:rPr>
          <w:rFonts w:cs="FrankRuehl" w:hint="cs"/>
          <w:vanish/>
          <w:sz w:val="18"/>
          <w:szCs w:val="22"/>
          <w:shd w:val="clear" w:color="auto" w:fill="FFFF99"/>
          <w:rtl/>
          <w:lang w:eastAsia="en-US"/>
        </w:rPr>
        <w:t>)</w:t>
      </w:r>
      <w:r w:rsidRPr="00A54CBC">
        <w:rPr>
          <w:rFonts w:cs="FrankRuehl" w:hint="cs"/>
          <w:vanish/>
          <w:sz w:val="18"/>
          <w:szCs w:val="22"/>
          <w:shd w:val="clear" w:color="auto" w:fill="FFFF99"/>
          <w:rtl/>
          <w:lang w:eastAsia="en-US"/>
        </w:rPr>
        <w:tab/>
        <w:t>המשמשות לצורך עדכון הרשות בדבר הנפקת תעודה אלקטרונית חדשה או ביטול תעודה אלקטרונית קיימת.</w:t>
      </w:r>
    </w:p>
    <w:p w:rsidR="002431A6" w:rsidRPr="00A54CBC" w:rsidRDefault="002431A6" w:rsidP="002431A6">
      <w:pPr>
        <w:pStyle w:val="P00"/>
        <w:spacing w:before="0"/>
        <w:ind w:left="0" w:right="1134"/>
        <w:rPr>
          <w:rStyle w:val="default"/>
          <w:rFonts w:cs="FrankRuehl" w:hint="cs"/>
          <w:vanish/>
          <w:sz w:val="20"/>
          <w:szCs w:val="20"/>
          <w:shd w:val="clear" w:color="auto" w:fill="FFFF99"/>
          <w:rtl/>
        </w:rPr>
      </w:pPr>
    </w:p>
    <w:p w:rsidR="002431A6" w:rsidRPr="00A54CBC" w:rsidRDefault="002431A6" w:rsidP="002431A6">
      <w:pPr>
        <w:pStyle w:val="P00"/>
        <w:spacing w:before="0"/>
        <w:ind w:left="0" w:right="1134"/>
        <w:rPr>
          <w:rStyle w:val="default"/>
          <w:rFonts w:cs="FrankRuehl" w:hint="cs"/>
          <w:vanish/>
          <w:color w:val="FF0000"/>
          <w:sz w:val="20"/>
          <w:szCs w:val="20"/>
          <w:shd w:val="clear" w:color="auto" w:fill="FFFF99"/>
          <w:rtl/>
        </w:rPr>
      </w:pPr>
      <w:r w:rsidRPr="00A54CBC">
        <w:rPr>
          <w:rStyle w:val="default"/>
          <w:rFonts w:cs="FrankRuehl" w:hint="cs"/>
          <w:vanish/>
          <w:color w:val="FF0000"/>
          <w:sz w:val="20"/>
          <w:szCs w:val="20"/>
          <w:shd w:val="clear" w:color="auto" w:fill="FFFF99"/>
          <w:rtl/>
        </w:rPr>
        <w:t>מיום 19.7.2016</w:t>
      </w:r>
    </w:p>
    <w:p w:rsidR="002431A6" w:rsidRPr="00A54CBC" w:rsidRDefault="002431A6" w:rsidP="002431A6">
      <w:pPr>
        <w:pStyle w:val="P00"/>
        <w:spacing w:before="0"/>
        <w:ind w:left="0" w:right="1134"/>
        <w:rPr>
          <w:rStyle w:val="default"/>
          <w:rFonts w:cs="FrankRuehl" w:hint="cs"/>
          <w:vanish/>
          <w:sz w:val="20"/>
          <w:szCs w:val="20"/>
          <w:shd w:val="clear" w:color="auto" w:fill="FFFF99"/>
          <w:rtl/>
        </w:rPr>
      </w:pPr>
      <w:r w:rsidRPr="00A54CBC">
        <w:rPr>
          <w:rStyle w:val="default"/>
          <w:rFonts w:cs="FrankRuehl" w:hint="cs"/>
          <w:b/>
          <w:bCs/>
          <w:vanish/>
          <w:sz w:val="20"/>
          <w:szCs w:val="20"/>
          <w:shd w:val="clear" w:color="auto" w:fill="FFFF99"/>
          <w:rtl/>
        </w:rPr>
        <w:t>תק' תשע"ו-2016</w:t>
      </w:r>
    </w:p>
    <w:p w:rsidR="002431A6" w:rsidRPr="00A54CBC" w:rsidRDefault="002431A6" w:rsidP="002431A6">
      <w:pPr>
        <w:pStyle w:val="P00"/>
        <w:spacing w:before="0"/>
        <w:ind w:left="0" w:right="1134"/>
        <w:rPr>
          <w:rStyle w:val="default"/>
          <w:rFonts w:cs="FrankRuehl" w:hint="cs"/>
          <w:vanish/>
          <w:sz w:val="20"/>
          <w:szCs w:val="20"/>
          <w:shd w:val="clear" w:color="auto" w:fill="FFFF99"/>
          <w:rtl/>
        </w:rPr>
      </w:pPr>
      <w:hyperlink r:id="rId45" w:history="1">
        <w:r w:rsidRPr="00A54CBC">
          <w:rPr>
            <w:rStyle w:val="Hyperlink"/>
            <w:rFonts w:cs="FrankRuehl" w:hint="cs"/>
            <w:vanish/>
            <w:szCs w:val="20"/>
            <w:shd w:val="clear" w:color="auto" w:fill="FFFF99"/>
            <w:rtl/>
          </w:rPr>
          <w:t>ק"ת תשע"ו מס' 7690</w:t>
        </w:r>
      </w:hyperlink>
      <w:r w:rsidRPr="00A54CBC">
        <w:rPr>
          <w:rStyle w:val="default"/>
          <w:rFonts w:cs="FrankRuehl" w:hint="cs"/>
          <w:vanish/>
          <w:sz w:val="20"/>
          <w:szCs w:val="20"/>
          <w:shd w:val="clear" w:color="auto" w:fill="FFFF99"/>
          <w:rtl/>
        </w:rPr>
        <w:t xml:space="preserve"> מיום 19.7.2016 עמ' 1638</w:t>
      </w:r>
    </w:p>
    <w:p w:rsidR="00240345" w:rsidRPr="00A54CBC" w:rsidRDefault="00240345" w:rsidP="00240345">
      <w:pPr>
        <w:pStyle w:val="P00"/>
        <w:ind w:left="0" w:right="1134"/>
        <w:rPr>
          <w:rFonts w:cs="FrankRuehl"/>
          <w:vanish/>
          <w:sz w:val="18"/>
          <w:szCs w:val="22"/>
          <w:shd w:val="clear" w:color="auto" w:fill="FFFF99"/>
          <w:rtl/>
          <w:lang w:eastAsia="en-US"/>
        </w:rPr>
      </w:pPr>
      <w:r w:rsidRPr="00A54CBC">
        <w:rPr>
          <w:rFonts w:cs="FrankRuehl" w:hint="cs"/>
          <w:vanish/>
          <w:sz w:val="18"/>
          <w:szCs w:val="22"/>
          <w:shd w:val="clear" w:color="auto" w:fill="FFFF99"/>
          <w:rtl/>
          <w:lang w:eastAsia="en-US"/>
        </w:rPr>
        <w:t>12.</w:t>
      </w:r>
      <w:r w:rsidRPr="00A54CBC">
        <w:rPr>
          <w:rFonts w:cs="FrankRuehl" w:hint="cs"/>
          <w:vanish/>
          <w:sz w:val="18"/>
          <w:szCs w:val="22"/>
          <w:shd w:val="clear" w:color="auto" w:fill="FFFF99"/>
          <w:rtl/>
          <w:lang w:eastAsia="en-US"/>
        </w:rPr>
        <w:tab/>
      </w:r>
      <w:r w:rsidRPr="00A54CBC">
        <w:rPr>
          <w:rFonts w:cs="FrankRuehl"/>
          <w:vanish/>
          <w:sz w:val="18"/>
          <w:szCs w:val="22"/>
          <w:shd w:val="clear" w:color="auto" w:fill="FFFF99"/>
          <w:rtl/>
          <w:lang w:eastAsia="en-US"/>
        </w:rPr>
        <w:t>ב</w:t>
      </w:r>
      <w:r w:rsidRPr="00A54CBC">
        <w:rPr>
          <w:rFonts w:cs="FrankRuehl" w:hint="cs"/>
          <w:vanish/>
          <w:sz w:val="18"/>
          <w:szCs w:val="22"/>
          <w:shd w:val="clear" w:color="auto" w:fill="FFFF99"/>
          <w:rtl/>
          <w:lang w:eastAsia="en-US"/>
        </w:rPr>
        <w:t>לי לגרוע מהוראת כל דין לענין פעילותו של גורם מאשר, יעמוד הגורם המאשר במשך כל תקופת פעילותו כמאשר חתימה בתנאים, להנחת דעתה של הרשות, כמפורט להלן:</w:t>
      </w:r>
    </w:p>
    <w:p w:rsidR="00240345" w:rsidRPr="00A54CBC" w:rsidRDefault="00240345" w:rsidP="00240345">
      <w:pPr>
        <w:pStyle w:val="P00"/>
        <w:spacing w:before="0"/>
        <w:ind w:left="624" w:right="1134"/>
        <w:rPr>
          <w:rFonts w:cs="FrankRuehl" w:hint="cs"/>
          <w:vanish/>
          <w:sz w:val="18"/>
          <w:szCs w:val="22"/>
          <w:shd w:val="clear" w:color="auto" w:fill="FFFF99"/>
          <w:rtl/>
          <w:lang w:eastAsia="en-US"/>
        </w:rPr>
      </w:pPr>
      <w:r w:rsidRPr="00A54CBC">
        <w:rPr>
          <w:rFonts w:cs="FrankRuehl" w:hint="cs"/>
          <w:vanish/>
          <w:sz w:val="18"/>
          <w:szCs w:val="22"/>
          <w:shd w:val="clear" w:color="auto" w:fill="FFFF99"/>
          <w:rtl/>
          <w:lang w:eastAsia="en-US"/>
        </w:rPr>
        <w:t>(1)</w:t>
      </w:r>
      <w:r w:rsidRPr="00A54CBC">
        <w:rPr>
          <w:rFonts w:cs="FrankRuehl" w:hint="cs"/>
          <w:vanish/>
          <w:sz w:val="18"/>
          <w:szCs w:val="22"/>
          <w:shd w:val="clear" w:color="auto" w:fill="FFFF99"/>
          <w:rtl/>
          <w:lang w:eastAsia="en-US"/>
        </w:rPr>
        <w:tab/>
      </w:r>
      <w:r w:rsidRPr="00A54CBC">
        <w:rPr>
          <w:rFonts w:cs="FrankRuehl"/>
          <w:vanish/>
          <w:sz w:val="18"/>
          <w:szCs w:val="22"/>
          <w:shd w:val="clear" w:color="auto" w:fill="FFFF99"/>
          <w:rtl/>
          <w:lang w:eastAsia="en-US"/>
        </w:rPr>
        <w:t>י</w:t>
      </w:r>
      <w:r w:rsidRPr="00A54CBC">
        <w:rPr>
          <w:rFonts w:cs="FrankRuehl" w:hint="cs"/>
          <w:vanish/>
          <w:sz w:val="18"/>
          <w:szCs w:val="22"/>
          <w:shd w:val="clear" w:color="auto" w:fill="FFFF99"/>
          <w:rtl/>
          <w:lang w:eastAsia="en-US"/>
        </w:rPr>
        <w:t>פעל בהתאם להוראות הרשות, שיינתנו מזמן לזמן ויפורטו במסמך הטכני שיימסר לו, לרבות ביחס לנושאים אלה:</w:t>
      </w:r>
    </w:p>
    <w:p w:rsidR="00240345" w:rsidRPr="00A54CBC" w:rsidRDefault="00240345" w:rsidP="00240345">
      <w:pPr>
        <w:pStyle w:val="P00"/>
        <w:spacing w:before="0"/>
        <w:ind w:left="1021" w:right="1134"/>
        <w:rPr>
          <w:rFonts w:cs="FrankRuehl" w:hint="cs"/>
          <w:vanish/>
          <w:sz w:val="18"/>
          <w:szCs w:val="22"/>
          <w:shd w:val="clear" w:color="auto" w:fill="FFFF99"/>
          <w:rtl/>
          <w:lang w:eastAsia="en-US"/>
        </w:rPr>
      </w:pPr>
      <w:r w:rsidRPr="00A54CBC">
        <w:rPr>
          <w:rFonts w:cs="FrankRuehl" w:hint="cs"/>
          <w:vanish/>
          <w:sz w:val="18"/>
          <w:szCs w:val="22"/>
          <w:shd w:val="clear" w:color="auto" w:fill="FFFF99"/>
          <w:rtl/>
          <w:lang w:eastAsia="en-US"/>
        </w:rPr>
        <w:t>(</w:t>
      </w:r>
      <w:r w:rsidRPr="00A54CBC">
        <w:rPr>
          <w:rFonts w:cs="FrankRuehl"/>
          <w:vanish/>
          <w:sz w:val="18"/>
          <w:szCs w:val="22"/>
          <w:shd w:val="clear" w:color="auto" w:fill="FFFF99"/>
          <w:rtl/>
          <w:lang w:eastAsia="en-US"/>
        </w:rPr>
        <w:t>א</w:t>
      </w:r>
      <w:r w:rsidRPr="00A54CBC">
        <w:rPr>
          <w:rFonts w:cs="FrankRuehl" w:hint="cs"/>
          <w:vanish/>
          <w:sz w:val="18"/>
          <w:szCs w:val="22"/>
          <w:shd w:val="clear" w:color="auto" w:fill="FFFF99"/>
          <w:rtl/>
          <w:lang w:eastAsia="en-US"/>
        </w:rPr>
        <w:t>)</w:t>
      </w:r>
      <w:r w:rsidRPr="00A54CBC">
        <w:rPr>
          <w:rFonts w:cs="FrankRuehl" w:hint="cs"/>
          <w:vanish/>
          <w:sz w:val="18"/>
          <w:szCs w:val="22"/>
          <w:shd w:val="clear" w:color="auto" w:fill="FFFF99"/>
          <w:rtl/>
          <w:lang w:eastAsia="en-US"/>
        </w:rPr>
        <w:tab/>
        <w:t xml:space="preserve">אופן ההקמה וקיום התקשורת </w:t>
      </w:r>
      <w:r w:rsidRPr="00A54CBC">
        <w:rPr>
          <w:rFonts w:cs="FrankRuehl" w:hint="cs"/>
          <w:strike/>
          <w:vanish/>
          <w:sz w:val="18"/>
          <w:szCs w:val="22"/>
          <w:shd w:val="clear" w:color="auto" w:fill="FFFF99"/>
          <w:rtl/>
          <w:lang w:eastAsia="en-US"/>
        </w:rPr>
        <w:t>לאתרי המגנא</w:t>
      </w:r>
      <w:r w:rsidR="002431A6" w:rsidRPr="00A54CBC">
        <w:rPr>
          <w:rFonts w:cs="FrankRuehl" w:hint="cs"/>
          <w:vanish/>
          <w:sz w:val="18"/>
          <w:szCs w:val="22"/>
          <w:shd w:val="clear" w:color="auto" w:fill="FFFF99"/>
          <w:rtl/>
          <w:lang w:eastAsia="en-US"/>
        </w:rPr>
        <w:t xml:space="preserve"> </w:t>
      </w:r>
      <w:r w:rsidR="002431A6" w:rsidRPr="00A54CBC">
        <w:rPr>
          <w:rFonts w:cs="FrankRuehl" w:hint="cs"/>
          <w:vanish/>
          <w:sz w:val="18"/>
          <w:szCs w:val="22"/>
          <w:u w:val="single"/>
          <w:shd w:val="clear" w:color="auto" w:fill="FFFF99"/>
          <w:rtl/>
          <w:lang w:eastAsia="en-US"/>
        </w:rPr>
        <w:t>למערכות</w:t>
      </w:r>
      <w:r w:rsidRPr="00A54CBC">
        <w:rPr>
          <w:rFonts w:cs="FrankRuehl" w:hint="cs"/>
          <w:vanish/>
          <w:sz w:val="18"/>
          <w:szCs w:val="22"/>
          <w:shd w:val="clear" w:color="auto" w:fill="FFFF99"/>
          <w:rtl/>
          <w:lang w:eastAsia="en-US"/>
        </w:rPr>
        <w:t>;</w:t>
      </w:r>
    </w:p>
    <w:p w:rsidR="00240345" w:rsidRPr="00A54CBC" w:rsidRDefault="00240345" w:rsidP="00240345">
      <w:pPr>
        <w:pStyle w:val="P00"/>
        <w:spacing w:before="0"/>
        <w:ind w:left="1021" w:right="1134"/>
        <w:rPr>
          <w:rFonts w:cs="FrankRuehl"/>
          <w:vanish/>
          <w:sz w:val="18"/>
          <w:szCs w:val="22"/>
          <w:shd w:val="clear" w:color="auto" w:fill="FFFF99"/>
          <w:rtl/>
          <w:lang w:eastAsia="en-US"/>
        </w:rPr>
      </w:pPr>
      <w:r w:rsidRPr="00A54CBC">
        <w:rPr>
          <w:rFonts w:cs="FrankRuehl" w:hint="cs"/>
          <w:vanish/>
          <w:sz w:val="18"/>
          <w:szCs w:val="22"/>
          <w:shd w:val="clear" w:color="auto" w:fill="FFFF99"/>
          <w:rtl/>
          <w:lang w:eastAsia="en-US"/>
        </w:rPr>
        <w:t>(</w:t>
      </w:r>
      <w:r w:rsidRPr="00A54CBC">
        <w:rPr>
          <w:rFonts w:cs="FrankRuehl"/>
          <w:vanish/>
          <w:sz w:val="18"/>
          <w:szCs w:val="22"/>
          <w:shd w:val="clear" w:color="auto" w:fill="FFFF99"/>
          <w:rtl/>
          <w:lang w:eastAsia="en-US"/>
        </w:rPr>
        <w:t>ב</w:t>
      </w:r>
      <w:r w:rsidRPr="00A54CBC">
        <w:rPr>
          <w:rFonts w:cs="FrankRuehl" w:hint="cs"/>
          <w:vanish/>
          <w:sz w:val="18"/>
          <w:szCs w:val="22"/>
          <w:shd w:val="clear" w:color="auto" w:fill="FFFF99"/>
          <w:rtl/>
          <w:lang w:eastAsia="en-US"/>
        </w:rPr>
        <w:t>)</w:t>
      </w:r>
      <w:r w:rsidRPr="00A54CBC">
        <w:rPr>
          <w:rFonts w:cs="FrankRuehl" w:hint="cs"/>
          <w:vanish/>
          <w:sz w:val="18"/>
          <w:szCs w:val="22"/>
          <w:shd w:val="clear" w:color="auto" w:fill="FFFF99"/>
          <w:rtl/>
          <w:lang w:eastAsia="en-US"/>
        </w:rPr>
        <w:tab/>
        <w:t>הפעולות העיקריות הנדרשות ב-</w:t>
      </w:r>
      <w:r w:rsidRPr="00A54CBC">
        <w:rPr>
          <w:rFonts w:cs="FrankRuehl"/>
          <w:vanish/>
          <w:sz w:val="18"/>
          <w:szCs w:val="22"/>
          <w:shd w:val="clear" w:color="auto" w:fill="FFFF99"/>
          <w:lang w:eastAsia="en-US"/>
        </w:rPr>
        <w:t>D.S</w:t>
      </w:r>
      <w:r w:rsidRPr="00A54CBC">
        <w:rPr>
          <w:rFonts w:cs="FrankRuehl" w:hint="cs"/>
          <w:vanish/>
          <w:sz w:val="18"/>
          <w:szCs w:val="22"/>
          <w:shd w:val="clear" w:color="auto" w:fill="FFFF99"/>
          <w:rtl/>
          <w:lang w:eastAsia="en-US"/>
        </w:rPr>
        <w:t xml:space="preserve"> כדי שמגנא תוכל לזהות את התעודות האלקטרוניות המונפקות על ידי מאשר חתימה, כאמור בתקנה 4;</w:t>
      </w:r>
    </w:p>
    <w:p w:rsidR="00240345" w:rsidRPr="00A54CBC" w:rsidRDefault="00240345" w:rsidP="00240345">
      <w:pPr>
        <w:pStyle w:val="P00"/>
        <w:spacing w:before="0"/>
        <w:ind w:left="1021" w:right="1134"/>
        <w:rPr>
          <w:rFonts w:cs="FrankRuehl" w:hint="cs"/>
          <w:vanish/>
          <w:sz w:val="18"/>
          <w:szCs w:val="22"/>
          <w:shd w:val="clear" w:color="auto" w:fill="FFFF99"/>
          <w:rtl/>
          <w:lang w:eastAsia="en-US"/>
        </w:rPr>
      </w:pPr>
      <w:r w:rsidRPr="00A54CBC">
        <w:rPr>
          <w:rFonts w:cs="FrankRuehl" w:hint="cs"/>
          <w:vanish/>
          <w:sz w:val="18"/>
          <w:szCs w:val="22"/>
          <w:shd w:val="clear" w:color="auto" w:fill="FFFF99"/>
          <w:rtl/>
          <w:lang w:eastAsia="en-US"/>
        </w:rPr>
        <w:t>(ג)</w:t>
      </w:r>
      <w:r w:rsidRPr="00A54CBC">
        <w:rPr>
          <w:rFonts w:cs="FrankRuehl" w:hint="cs"/>
          <w:vanish/>
          <w:sz w:val="18"/>
          <w:szCs w:val="22"/>
          <w:shd w:val="clear" w:color="auto" w:fill="FFFF99"/>
          <w:rtl/>
          <w:lang w:eastAsia="en-US"/>
        </w:rPr>
        <w:tab/>
        <w:t>תנאי האסימון (</w:t>
      </w:r>
      <w:r w:rsidRPr="00A54CBC">
        <w:rPr>
          <w:rFonts w:cs="FrankRuehl"/>
          <w:vanish/>
          <w:sz w:val="18"/>
          <w:szCs w:val="22"/>
          <w:shd w:val="clear" w:color="auto" w:fill="FFFF99"/>
          <w:lang w:eastAsia="en-US"/>
        </w:rPr>
        <w:t>token</w:t>
      </w:r>
      <w:r w:rsidRPr="00A54CBC">
        <w:rPr>
          <w:rFonts w:cs="FrankRuehl" w:hint="cs"/>
          <w:vanish/>
          <w:sz w:val="18"/>
          <w:szCs w:val="22"/>
          <w:shd w:val="clear" w:color="auto" w:fill="FFFF99"/>
          <w:rtl/>
          <w:lang w:eastAsia="en-US"/>
        </w:rPr>
        <w:t>), כאמור בתקנה 8(ג);</w:t>
      </w:r>
    </w:p>
    <w:p w:rsidR="00240345" w:rsidRPr="00A54CBC" w:rsidRDefault="00240345" w:rsidP="00240345">
      <w:pPr>
        <w:pStyle w:val="P00"/>
        <w:spacing w:before="0"/>
        <w:ind w:left="1021" w:right="1134"/>
        <w:rPr>
          <w:rFonts w:cs="FrankRuehl" w:hint="cs"/>
          <w:vanish/>
          <w:sz w:val="18"/>
          <w:szCs w:val="22"/>
          <w:shd w:val="clear" w:color="auto" w:fill="FFFF99"/>
          <w:rtl/>
          <w:lang w:eastAsia="en-US"/>
        </w:rPr>
      </w:pPr>
      <w:r w:rsidRPr="00A54CBC">
        <w:rPr>
          <w:rFonts w:cs="FrankRuehl" w:hint="cs"/>
          <w:vanish/>
          <w:sz w:val="18"/>
          <w:szCs w:val="22"/>
          <w:shd w:val="clear" w:color="auto" w:fill="FFFF99"/>
          <w:rtl/>
          <w:lang w:eastAsia="en-US"/>
        </w:rPr>
        <w:t>(</w:t>
      </w:r>
      <w:r w:rsidRPr="00A54CBC">
        <w:rPr>
          <w:rFonts w:cs="FrankRuehl"/>
          <w:vanish/>
          <w:sz w:val="18"/>
          <w:szCs w:val="22"/>
          <w:shd w:val="clear" w:color="auto" w:fill="FFFF99"/>
          <w:rtl/>
          <w:lang w:eastAsia="en-US"/>
        </w:rPr>
        <w:t>ד</w:t>
      </w:r>
      <w:r w:rsidRPr="00A54CBC">
        <w:rPr>
          <w:rFonts w:cs="FrankRuehl" w:hint="cs"/>
          <w:vanish/>
          <w:sz w:val="18"/>
          <w:szCs w:val="22"/>
          <w:shd w:val="clear" w:color="auto" w:fill="FFFF99"/>
          <w:rtl/>
          <w:lang w:eastAsia="en-US"/>
        </w:rPr>
        <w:t>)</w:t>
      </w:r>
      <w:r w:rsidRPr="00A54CBC">
        <w:rPr>
          <w:rFonts w:cs="FrankRuehl" w:hint="cs"/>
          <w:vanish/>
          <w:sz w:val="18"/>
          <w:szCs w:val="22"/>
          <w:shd w:val="clear" w:color="auto" w:fill="FFFF99"/>
          <w:rtl/>
          <w:lang w:eastAsia="en-US"/>
        </w:rPr>
        <w:tab/>
        <w:t>שפה, תוכן, פורמט ומבנה תעודה אלקטרונית המונפקת לפי תקנות אלה, כאמור בתקנה 8(ד);</w:t>
      </w:r>
    </w:p>
    <w:p w:rsidR="00240345" w:rsidRPr="00A54CBC" w:rsidRDefault="00240345" w:rsidP="00240345">
      <w:pPr>
        <w:pStyle w:val="P00"/>
        <w:spacing w:before="0"/>
        <w:ind w:left="1021" w:right="1134"/>
        <w:rPr>
          <w:rFonts w:cs="FrankRuehl"/>
          <w:vanish/>
          <w:sz w:val="18"/>
          <w:szCs w:val="22"/>
          <w:shd w:val="clear" w:color="auto" w:fill="FFFF99"/>
          <w:rtl/>
          <w:lang w:eastAsia="en-US"/>
        </w:rPr>
      </w:pPr>
      <w:r w:rsidRPr="00A54CBC">
        <w:rPr>
          <w:rFonts w:cs="FrankRuehl" w:hint="cs"/>
          <w:vanish/>
          <w:sz w:val="18"/>
          <w:szCs w:val="22"/>
          <w:shd w:val="clear" w:color="auto" w:fill="FFFF99"/>
          <w:rtl/>
          <w:lang w:eastAsia="en-US"/>
        </w:rPr>
        <w:t>(</w:t>
      </w:r>
      <w:r w:rsidRPr="00A54CBC">
        <w:rPr>
          <w:rFonts w:cs="FrankRuehl"/>
          <w:vanish/>
          <w:sz w:val="18"/>
          <w:szCs w:val="22"/>
          <w:shd w:val="clear" w:color="auto" w:fill="FFFF99"/>
          <w:rtl/>
          <w:lang w:eastAsia="en-US"/>
        </w:rPr>
        <w:t>ה</w:t>
      </w:r>
      <w:r w:rsidRPr="00A54CBC">
        <w:rPr>
          <w:rFonts w:cs="FrankRuehl" w:hint="cs"/>
          <w:vanish/>
          <w:sz w:val="18"/>
          <w:szCs w:val="22"/>
          <w:shd w:val="clear" w:color="auto" w:fill="FFFF99"/>
          <w:rtl/>
          <w:lang w:eastAsia="en-US"/>
        </w:rPr>
        <w:t>)</w:t>
      </w:r>
      <w:r w:rsidRPr="00A54CBC">
        <w:rPr>
          <w:rFonts w:cs="FrankRuehl" w:hint="cs"/>
          <w:vanish/>
          <w:sz w:val="18"/>
          <w:szCs w:val="22"/>
          <w:shd w:val="clear" w:color="auto" w:fill="FFFF99"/>
          <w:rtl/>
          <w:lang w:eastAsia="en-US"/>
        </w:rPr>
        <w:tab/>
        <w:t>מספר הפעמים המרבי לחידוש תוקפה של תעודה אלקטרונית המונפקת לפי תקנות אלה, כאמור בתקנה 9(ד);</w:t>
      </w:r>
    </w:p>
    <w:p w:rsidR="00240345" w:rsidRPr="00A54CBC" w:rsidRDefault="00240345" w:rsidP="00240345">
      <w:pPr>
        <w:pStyle w:val="P00"/>
        <w:spacing w:before="0"/>
        <w:ind w:left="1021" w:right="1134"/>
        <w:rPr>
          <w:rFonts w:cs="FrankRuehl" w:hint="cs"/>
          <w:vanish/>
          <w:sz w:val="18"/>
          <w:szCs w:val="22"/>
          <w:shd w:val="clear" w:color="auto" w:fill="FFFF99"/>
          <w:rtl/>
          <w:lang w:eastAsia="en-US"/>
        </w:rPr>
      </w:pPr>
      <w:r w:rsidRPr="00A54CBC">
        <w:rPr>
          <w:rFonts w:cs="FrankRuehl" w:hint="cs"/>
          <w:vanish/>
          <w:sz w:val="18"/>
          <w:szCs w:val="22"/>
          <w:shd w:val="clear" w:color="auto" w:fill="FFFF99"/>
          <w:rtl/>
          <w:lang w:eastAsia="en-US"/>
        </w:rPr>
        <w:t>(</w:t>
      </w:r>
      <w:r w:rsidRPr="00A54CBC">
        <w:rPr>
          <w:rFonts w:cs="FrankRuehl"/>
          <w:vanish/>
          <w:sz w:val="18"/>
          <w:szCs w:val="22"/>
          <w:shd w:val="clear" w:color="auto" w:fill="FFFF99"/>
          <w:rtl/>
          <w:lang w:eastAsia="en-US"/>
        </w:rPr>
        <w:t>ו</w:t>
      </w:r>
      <w:r w:rsidRPr="00A54CBC">
        <w:rPr>
          <w:rFonts w:cs="FrankRuehl" w:hint="cs"/>
          <w:vanish/>
          <w:sz w:val="18"/>
          <w:szCs w:val="22"/>
          <w:shd w:val="clear" w:color="auto" w:fill="FFFF99"/>
          <w:rtl/>
          <w:lang w:eastAsia="en-US"/>
        </w:rPr>
        <w:t>)</w:t>
      </w:r>
      <w:r w:rsidRPr="00A54CBC">
        <w:rPr>
          <w:rFonts w:cs="FrankRuehl" w:hint="cs"/>
          <w:vanish/>
          <w:sz w:val="18"/>
          <w:szCs w:val="22"/>
          <w:shd w:val="clear" w:color="auto" w:fill="FFFF99"/>
          <w:rtl/>
          <w:lang w:eastAsia="en-US"/>
        </w:rPr>
        <w:tab/>
        <w:t xml:space="preserve">אופן העברת נתוני תעודה אלקטרונית </w:t>
      </w:r>
      <w:r w:rsidRPr="00A54CBC">
        <w:rPr>
          <w:rFonts w:cs="FrankRuehl" w:hint="cs"/>
          <w:strike/>
          <w:vanish/>
          <w:sz w:val="18"/>
          <w:szCs w:val="22"/>
          <w:shd w:val="clear" w:color="auto" w:fill="FFFF99"/>
          <w:rtl/>
          <w:lang w:eastAsia="en-US"/>
        </w:rPr>
        <w:t>למגנא או למערכת דואר אלקטרוני מאובטח</w:t>
      </w:r>
      <w:r w:rsidR="002431A6" w:rsidRPr="00A54CBC">
        <w:rPr>
          <w:rFonts w:cs="FrankRuehl" w:hint="cs"/>
          <w:vanish/>
          <w:sz w:val="18"/>
          <w:szCs w:val="22"/>
          <w:shd w:val="clear" w:color="auto" w:fill="FFFF99"/>
          <w:rtl/>
          <w:lang w:eastAsia="en-US"/>
        </w:rPr>
        <w:t xml:space="preserve"> </w:t>
      </w:r>
      <w:r w:rsidR="002431A6" w:rsidRPr="00A54CBC">
        <w:rPr>
          <w:rFonts w:cs="FrankRuehl" w:hint="cs"/>
          <w:vanish/>
          <w:sz w:val="18"/>
          <w:szCs w:val="22"/>
          <w:u w:val="single"/>
          <w:shd w:val="clear" w:color="auto" w:fill="FFFF99"/>
          <w:rtl/>
          <w:lang w:eastAsia="en-US"/>
        </w:rPr>
        <w:t>למערכות</w:t>
      </w:r>
      <w:r w:rsidRPr="00A54CBC">
        <w:rPr>
          <w:rFonts w:cs="FrankRuehl" w:hint="cs"/>
          <w:vanish/>
          <w:sz w:val="18"/>
          <w:szCs w:val="22"/>
          <w:shd w:val="clear" w:color="auto" w:fill="FFFF99"/>
          <w:rtl/>
          <w:lang w:eastAsia="en-US"/>
        </w:rPr>
        <w:t>, כאמור בתקנה 10;</w:t>
      </w:r>
    </w:p>
    <w:p w:rsidR="00240345" w:rsidRPr="00A54CBC" w:rsidRDefault="00240345" w:rsidP="00240345">
      <w:pPr>
        <w:pStyle w:val="P00"/>
        <w:spacing w:before="0"/>
        <w:ind w:left="1021" w:right="1134"/>
        <w:rPr>
          <w:rFonts w:cs="FrankRuehl" w:hint="cs"/>
          <w:vanish/>
          <w:sz w:val="18"/>
          <w:szCs w:val="22"/>
          <w:shd w:val="clear" w:color="auto" w:fill="FFFF99"/>
          <w:rtl/>
          <w:lang w:eastAsia="en-US"/>
        </w:rPr>
      </w:pPr>
      <w:r w:rsidRPr="00A54CBC">
        <w:rPr>
          <w:rFonts w:cs="FrankRuehl" w:hint="cs"/>
          <w:vanish/>
          <w:sz w:val="18"/>
          <w:szCs w:val="22"/>
          <w:shd w:val="clear" w:color="auto" w:fill="FFFF99"/>
          <w:rtl/>
          <w:lang w:eastAsia="en-US"/>
        </w:rPr>
        <w:t>(</w:t>
      </w:r>
      <w:r w:rsidRPr="00A54CBC">
        <w:rPr>
          <w:rFonts w:cs="FrankRuehl"/>
          <w:vanish/>
          <w:sz w:val="18"/>
          <w:szCs w:val="22"/>
          <w:shd w:val="clear" w:color="auto" w:fill="FFFF99"/>
          <w:rtl/>
          <w:lang w:eastAsia="en-US"/>
        </w:rPr>
        <w:t>ז</w:t>
      </w:r>
      <w:r w:rsidRPr="00A54CBC">
        <w:rPr>
          <w:rFonts w:cs="FrankRuehl" w:hint="cs"/>
          <w:vanish/>
          <w:sz w:val="18"/>
          <w:szCs w:val="22"/>
          <w:shd w:val="clear" w:color="auto" w:fill="FFFF99"/>
          <w:rtl/>
          <w:lang w:eastAsia="en-US"/>
        </w:rPr>
        <w:t>)</w:t>
      </w:r>
      <w:r w:rsidRPr="00A54CBC">
        <w:rPr>
          <w:rFonts w:cs="FrankRuehl" w:hint="cs"/>
          <w:vanish/>
          <w:sz w:val="18"/>
          <w:szCs w:val="22"/>
          <w:shd w:val="clear" w:color="auto" w:fill="FFFF99"/>
          <w:rtl/>
          <w:lang w:eastAsia="en-US"/>
        </w:rPr>
        <w:tab/>
        <w:t xml:space="preserve">אופן העברת רשימת התעודות האלקטרוניות הבטלות </w:t>
      </w:r>
      <w:r w:rsidRPr="00A54CBC">
        <w:rPr>
          <w:rFonts w:cs="FrankRuehl" w:hint="cs"/>
          <w:strike/>
          <w:vanish/>
          <w:sz w:val="18"/>
          <w:szCs w:val="22"/>
          <w:shd w:val="clear" w:color="auto" w:fill="FFFF99"/>
          <w:rtl/>
          <w:lang w:eastAsia="en-US"/>
        </w:rPr>
        <w:t>למגנא או למערכת דואר אלקטרוני מאובטח</w:t>
      </w:r>
      <w:r w:rsidR="002431A6" w:rsidRPr="00A54CBC">
        <w:rPr>
          <w:rFonts w:cs="FrankRuehl" w:hint="cs"/>
          <w:vanish/>
          <w:sz w:val="18"/>
          <w:szCs w:val="22"/>
          <w:shd w:val="clear" w:color="auto" w:fill="FFFF99"/>
          <w:rtl/>
          <w:lang w:eastAsia="en-US"/>
        </w:rPr>
        <w:t xml:space="preserve"> </w:t>
      </w:r>
      <w:r w:rsidR="002431A6" w:rsidRPr="00A54CBC">
        <w:rPr>
          <w:rFonts w:cs="FrankRuehl" w:hint="cs"/>
          <w:vanish/>
          <w:sz w:val="18"/>
          <w:szCs w:val="22"/>
          <w:u w:val="single"/>
          <w:shd w:val="clear" w:color="auto" w:fill="FFFF99"/>
          <w:rtl/>
          <w:lang w:eastAsia="en-US"/>
        </w:rPr>
        <w:t>למערכות</w:t>
      </w:r>
      <w:r w:rsidRPr="00A54CBC">
        <w:rPr>
          <w:rFonts w:cs="FrankRuehl" w:hint="cs"/>
          <w:vanish/>
          <w:sz w:val="18"/>
          <w:szCs w:val="22"/>
          <w:shd w:val="clear" w:color="auto" w:fill="FFFF99"/>
          <w:rtl/>
          <w:lang w:eastAsia="en-US"/>
        </w:rPr>
        <w:t>, כאמור בתקנה 11;</w:t>
      </w:r>
    </w:p>
    <w:p w:rsidR="00240345" w:rsidRPr="00A54CBC" w:rsidRDefault="00240345" w:rsidP="00240345">
      <w:pPr>
        <w:pStyle w:val="P00"/>
        <w:spacing w:before="0"/>
        <w:ind w:left="1021" w:right="1134"/>
        <w:rPr>
          <w:rFonts w:cs="FrankRuehl" w:hint="cs"/>
          <w:vanish/>
          <w:sz w:val="18"/>
          <w:szCs w:val="22"/>
          <w:shd w:val="clear" w:color="auto" w:fill="FFFF99"/>
          <w:rtl/>
          <w:lang w:eastAsia="en-US"/>
        </w:rPr>
      </w:pPr>
      <w:r w:rsidRPr="00A54CBC">
        <w:rPr>
          <w:rFonts w:cs="FrankRuehl" w:hint="cs"/>
          <w:vanish/>
          <w:sz w:val="18"/>
          <w:szCs w:val="22"/>
          <w:shd w:val="clear" w:color="auto" w:fill="FFFF99"/>
          <w:rtl/>
          <w:lang w:eastAsia="en-US"/>
        </w:rPr>
        <w:t>(</w:t>
      </w:r>
      <w:r w:rsidRPr="00A54CBC">
        <w:rPr>
          <w:rFonts w:cs="FrankRuehl"/>
          <w:vanish/>
          <w:sz w:val="18"/>
          <w:szCs w:val="22"/>
          <w:shd w:val="clear" w:color="auto" w:fill="FFFF99"/>
          <w:rtl/>
          <w:lang w:eastAsia="en-US"/>
        </w:rPr>
        <w:t>ח</w:t>
      </w:r>
      <w:r w:rsidRPr="00A54CBC">
        <w:rPr>
          <w:rFonts w:cs="FrankRuehl" w:hint="cs"/>
          <w:vanish/>
          <w:sz w:val="18"/>
          <w:szCs w:val="22"/>
          <w:shd w:val="clear" w:color="auto" w:fill="FFFF99"/>
          <w:rtl/>
          <w:lang w:eastAsia="en-US"/>
        </w:rPr>
        <w:t>)</w:t>
      </w:r>
      <w:r w:rsidRPr="00A54CBC">
        <w:rPr>
          <w:rFonts w:cs="FrankRuehl" w:hint="cs"/>
          <w:vanish/>
          <w:sz w:val="18"/>
          <w:szCs w:val="22"/>
          <w:shd w:val="clear" w:color="auto" w:fill="FFFF99"/>
          <w:rtl/>
          <w:lang w:eastAsia="en-US"/>
        </w:rPr>
        <w:tab/>
        <w:t xml:space="preserve">אופן ותנאים להסבת ממשק הפעולה מול האתר הראשי של </w:t>
      </w:r>
      <w:r w:rsidRPr="00A54CBC">
        <w:rPr>
          <w:rFonts w:cs="FrankRuehl" w:hint="cs"/>
          <w:strike/>
          <w:vanish/>
          <w:sz w:val="18"/>
          <w:szCs w:val="22"/>
          <w:shd w:val="clear" w:color="auto" w:fill="FFFF99"/>
          <w:rtl/>
          <w:lang w:eastAsia="en-US"/>
        </w:rPr>
        <w:t>המגנא</w:t>
      </w:r>
      <w:r w:rsidR="002431A6" w:rsidRPr="00A54CBC">
        <w:rPr>
          <w:rFonts w:cs="FrankRuehl" w:hint="cs"/>
          <w:vanish/>
          <w:sz w:val="18"/>
          <w:szCs w:val="22"/>
          <w:shd w:val="clear" w:color="auto" w:fill="FFFF99"/>
          <w:rtl/>
          <w:lang w:eastAsia="en-US"/>
        </w:rPr>
        <w:t xml:space="preserve"> </w:t>
      </w:r>
      <w:r w:rsidR="002431A6" w:rsidRPr="00A54CBC">
        <w:rPr>
          <w:rFonts w:cs="FrankRuehl" w:hint="cs"/>
          <w:vanish/>
          <w:sz w:val="18"/>
          <w:szCs w:val="22"/>
          <w:u w:val="single"/>
          <w:shd w:val="clear" w:color="auto" w:fill="FFFF99"/>
          <w:rtl/>
          <w:lang w:eastAsia="en-US"/>
        </w:rPr>
        <w:t>המערכות</w:t>
      </w:r>
      <w:r w:rsidRPr="00A54CBC">
        <w:rPr>
          <w:rFonts w:cs="FrankRuehl" w:hint="cs"/>
          <w:vanish/>
          <w:sz w:val="18"/>
          <w:szCs w:val="22"/>
          <w:shd w:val="clear" w:color="auto" w:fill="FFFF99"/>
          <w:rtl/>
          <w:lang w:eastAsia="en-US"/>
        </w:rPr>
        <w:t xml:space="preserve"> לפעולה מול</w:t>
      </w:r>
      <w:r w:rsidRPr="00A54CBC">
        <w:rPr>
          <w:rFonts w:cs="FrankRuehl"/>
          <w:vanish/>
          <w:sz w:val="18"/>
          <w:szCs w:val="22"/>
          <w:shd w:val="clear" w:color="auto" w:fill="FFFF99"/>
          <w:lang w:eastAsia="en-US"/>
        </w:rPr>
        <w:t xml:space="preserve"> </w:t>
      </w:r>
      <w:r w:rsidRPr="00A54CBC">
        <w:rPr>
          <w:rFonts w:cs="FrankRuehl"/>
          <w:vanish/>
          <w:sz w:val="18"/>
          <w:szCs w:val="22"/>
          <w:shd w:val="clear" w:color="auto" w:fill="FFFF99"/>
          <w:rtl/>
          <w:lang w:eastAsia="en-US"/>
        </w:rPr>
        <w:t>ה</w:t>
      </w:r>
      <w:r w:rsidRPr="00A54CBC">
        <w:rPr>
          <w:rFonts w:cs="FrankRuehl" w:hint="cs"/>
          <w:vanish/>
          <w:sz w:val="18"/>
          <w:szCs w:val="22"/>
          <w:shd w:val="clear" w:color="auto" w:fill="FFFF99"/>
          <w:rtl/>
          <w:lang w:eastAsia="en-US"/>
        </w:rPr>
        <w:t xml:space="preserve">אתר המשני של </w:t>
      </w:r>
      <w:r w:rsidRPr="00A54CBC">
        <w:rPr>
          <w:rFonts w:cs="FrankRuehl" w:hint="cs"/>
          <w:strike/>
          <w:vanish/>
          <w:sz w:val="18"/>
          <w:szCs w:val="22"/>
          <w:shd w:val="clear" w:color="auto" w:fill="FFFF99"/>
          <w:rtl/>
          <w:lang w:eastAsia="en-US"/>
        </w:rPr>
        <w:t>המגנא</w:t>
      </w:r>
      <w:r w:rsidR="002431A6" w:rsidRPr="00A54CBC">
        <w:rPr>
          <w:rFonts w:cs="FrankRuehl" w:hint="cs"/>
          <w:vanish/>
          <w:sz w:val="18"/>
          <w:szCs w:val="22"/>
          <w:shd w:val="clear" w:color="auto" w:fill="FFFF99"/>
          <w:rtl/>
          <w:lang w:eastAsia="en-US"/>
        </w:rPr>
        <w:t xml:space="preserve"> </w:t>
      </w:r>
      <w:r w:rsidR="002431A6" w:rsidRPr="00A54CBC">
        <w:rPr>
          <w:rFonts w:cs="FrankRuehl" w:hint="cs"/>
          <w:vanish/>
          <w:sz w:val="18"/>
          <w:szCs w:val="22"/>
          <w:u w:val="single"/>
          <w:shd w:val="clear" w:color="auto" w:fill="FFFF99"/>
          <w:rtl/>
          <w:lang w:eastAsia="en-US"/>
        </w:rPr>
        <w:t>המערכות</w:t>
      </w:r>
      <w:r w:rsidRPr="00A54CBC">
        <w:rPr>
          <w:rFonts w:cs="FrankRuehl" w:hint="cs"/>
          <w:vanish/>
          <w:sz w:val="18"/>
          <w:szCs w:val="22"/>
          <w:shd w:val="clear" w:color="auto" w:fill="FFFF99"/>
          <w:rtl/>
          <w:lang w:eastAsia="en-US"/>
        </w:rPr>
        <w:t xml:space="preserve">, ותנאים להסבת הממשק בחזרה לפעולה מול האתר הראשי של </w:t>
      </w:r>
      <w:r w:rsidRPr="00A54CBC">
        <w:rPr>
          <w:rFonts w:cs="FrankRuehl" w:hint="cs"/>
          <w:strike/>
          <w:vanish/>
          <w:sz w:val="18"/>
          <w:szCs w:val="22"/>
          <w:shd w:val="clear" w:color="auto" w:fill="FFFF99"/>
          <w:rtl/>
          <w:lang w:eastAsia="en-US"/>
        </w:rPr>
        <w:t>המגנא</w:t>
      </w:r>
      <w:r w:rsidR="002431A6" w:rsidRPr="00A54CBC">
        <w:rPr>
          <w:rFonts w:cs="FrankRuehl" w:hint="cs"/>
          <w:vanish/>
          <w:sz w:val="18"/>
          <w:szCs w:val="22"/>
          <w:shd w:val="clear" w:color="auto" w:fill="FFFF99"/>
          <w:rtl/>
          <w:lang w:eastAsia="en-US"/>
        </w:rPr>
        <w:t xml:space="preserve"> </w:t>
      </w:r>
      <w:r w:rsidR="002431A6" w:rsidRPr="00A54CBC">
        <w:rPr>
          <w:rFonts w:cs="FrankRuehl" w:hint="cs"/>
          <w:vanish/>
          <w:sz w:val="18"/>
          <w:szCs w:val="22"/>
          <w:u w:val="single"/>
          <w:shd w:val="clear" w:color="auto" w:fill="FFFF99"/>
          <w:rtl/>
          <w:lang w:eastAsia="en-US"/>
        </w:rPr>
        <w:t>המערכות</w:t>
      </w:r>
      <w:r w:rsidRPr="00A54CBC">
        <w:rPr>
          <w:rFonts w:cs="FrankRuehl" w:hint="cs"/>
          <w:vanish/>
          <w:sz w:val="18"/>
          <w:szCs w:val="22"/>
          <w:shd w:val="clear" w:color="auto" w:fill="FFFF99"/>
          <w:rtl/>
          <w:lang w:eastAsia="en-US"/>
        </w:rPr>
        <w:t>;</w:t>
      </w:r>
    </w:p>
    <w:p w:rsidR="00240345" w:rsidRPr="00A54CBC" w:rsidRDefault="00240345" w:rsidP="00240345">
      <w:pPr>
        <w:pStyle w:val="P00"/>
        <w:spacing w:before="0"/>
        <w:ind w:left="1021" w:right="1134"/>
        <w:rPr>
          <w:rFonts w:cs="FrankRuehl" w:hint="cs"/>
          <w:vanish/>
          <w:sz w:val="18"/>
          <w:szCs w:val="22"/>
          <w:shd w:val="clear" w:color="auto" w:fill="FFFF99"/>
          <w:rtl/>
          <w:lang w:eastAsia="en-US"/>
        </w:rPr>
      </w:pPr>
      <w:r w:rsidRPr="00A54CBC">
        <w:rPr>
          <w:rFonts w:cs="FrankRuehl" w:hint="cs"/>
          <w:vanish/>
          <w:sz w:val="18"/>
          <w:szCs w:val="22"/>
          <w:shd w:val="clear" w:color="auto" w:fill="FFFF99"/>
          <w:rtl/>
          <w:lang w:eastAsia="en-US"/>
        </w:rPr>
        <w:t>(</w:t>
      </w:r>
      <w:r w:rsidRPr="00A54CBC">
        <w:rPr>
          <w:rFonts w:cs="FrankRuehl"/>
          <w:vanish/>
          <w:sz w:val="18"/>
          <w:szCs w:val="22"/>
          <w:shd w:val="clear" w:color="auto" w:fill="FFFF99"/>
          <w:rtl/>
          <w:lang w:eastAsia="en-US"/>
        </w:rPr>
        <w:t>ט</w:t>
      </w:r>
      <w:r w:rsidRPr="00A54CBC">
        <w:rPr>
          <w:rFonts w:cs="FrankRuehl" w:hint="cs"/>
          <w:vanish/>
          <w:sz w:val="18"/>
          <w:szCs w:val="22"/>
          <w:shd w:val="clear" w:color="auto" w:fill="FFFF99"/>
          <w:rtl/>
          <w:lang w:eastAsia="en-US"/>
        </w:rPr>
        <w:t>)</w:t>
      </w:r>
      <w:r w:rsidRPr="00A54CBC">
        <w:rPr>
          <w:rFonts w:cs="FrankRuehl" w:hint="cs"/>
          <w:vanish/>
          <w:sz w:val="18"/>
          <w:szCs w:val="22"/>
          <w:shd w:val="clear" w:color="auto" w:fill="FFFF99"/>
          <w:rtl/>
          <w:lang w:eastAsia="en-US"/>
        </w:rPr>
        <w:tab/>
        <w:t>רמת השירות במערך קבלת פניות טלפוניות בכל הקשור להתקנה ושימוש באמצעי החתימה והתעודה האלקטרונית שהונפקו לפי תקנות אלה, כאמור בפסקה (4) להלן;</w:t>
      </w:r>
    </w:p>
    <w:p w:rsidR="00240345" w:rsidRPr="00A54CBC" w:rsidRDefault="00240345" w:rsidP="00240345">
      <w:pPr>
        <w:pStyle w:val="P00"/>
        <w:spacing w:before="0"/>
        <w:ind w:left="1021" w:right="1134"/>
        <w:rPr>
          <w:rFonts w:cs="FrankRuehl"/>
          <w:vanish/>
          <w:sz w:val="18"/>
          <w:szCs w:val="22"/>
          <w:shd w:val="clear" w:color="auto" w:fill="FFFF99"/>
          <w:rtl/>
          <w:lang w:eastAsia="en-US"/>
        </w:rPr>
      </w:pPr>
      <w:r w:rsidRPr="00A54CBC">
        <w:rPr>
          <w:rFonts w:cs="FrankRuehl" w:hint="cs"/>
          <w:vanish/>
          <w:sz w:val="18"/>
          <w:szCs w:val="22"/>
          <w:shd w:val="clear" w:color="auto" w:fill="FFFF99"/>
          <w:rtl/>
          <w:lang w:eastAsia="en-US"/>
        </w:rPr>
        <w:t>(</w:t>
      </w:r>
      <w:r w:rsidRPr="00A54CBC">
        <w:rPr>
          <w:rFonts w:cs="FrankRuehl"/>
          <w:vanish/>
          <w:sz w:val="18"/>
          <w:szCs w:val="22"/>
          <w:shd w:val="clear" w:color="auto" w:fill="FFFF99"/>
          <w:rtl/>
          <w:lang w:eastAsia="en-US"/>
        </w:rPr>
        <w:t>י</w:t>
      </w:r>
      <w:r w:rsidRPr="00A54CBC">
        <w:rPr>
          <w:rFonts w:cs="FrankRuehl" w:hint="cs"/>
          <w:vanish/>
          <w:sz w:val="18"/>
          <w:szCs w:val="22"/>
          <w:shd w:val="clear" w:color="auto" w:fill="FFFF99"/>
          <w:rtl/>
          <w:lang w:eastAsia="en-US"/>
        </w:rPr>
        <w:t>)</w:t>
      </w:r>
      <w:r w:rsidRPr="00A54CBC">
        <w:rPr>
          <w:rFonts w:cs="FrankRuehl" w:hint="cs"/>
          <w:vanish/>
          <w:sz w:val="18"/>
          <w:szCs w:val="22"/>
          <w:shd w:val="clear" w:color="auto" w:fill="FFFF99"/>
          <w:rtl/>
          <w:lang w:eastAsia="en-US"/>
        </w:rPr>
        <w:tab/>
        <w:t xml:space="preserve">טיפול במצבים חריגים העשויים להתרחש בשלב רישום מורשה חתימה אלקטרונית אצל מאשר חתימה, בשלב העברת נתונים ממאשר חתימה </w:t>
      </w:r>
      <w:r w:rsidRPr="00A54CBC">
        <w:rPr>
          <w:rFonts w:cs="FrankRuehl" w:hint="cs"/>
          <w:strike/>
          <w:vanish/>
          <w:sz w:val="18"/>
          <w:szCs w:val="22"/>
          <w:shd w:val="clear" w:color="auto" w:fill="FFFF99"/>
          <w:rtl/>
          <w:lang w:eastAsia="en-US"/>
        </w:rPr>
        <w:t>למגנא או למערכת דואר אלקטרוני מאובטח</w:t>
      </w:r>
      <w:r w:rsidR="002431A6" w:rsidRPr="00A54CBC">
        <w:rPr>
          <w:rFonts w:cs="FrankRuehl" w:hint="cs"/>
          <w:vanish/>
          <w:sz w:val="18"/>
          <w:szCs w:val="22"/>
          <w:shd w:val="clear" w:color="auto" w:fill="FFFF99"/>
          <w:rtl/>
          <w:lang w:eastAsia="en-US"/>
        </w:rPr>
        <w:t xml:space="preserve"> </w:t>
      </w:r>
      <w:r w:rsidR="002431A6" w:rsidRPr="00A54CBC">
        <w:rPr>
          <w:rFonts w:cs="FrankRuehl" w:hint="cs"/>
          <w:vanish/>
          <w:sz w:val="18"/>
          <w:szCs w:val="22"/>
          <w:u w:val="single"/>
          <w:shd w:val="clear" w:color="auto" w:fill="FFFF99"/>
          <w:rtl/>
          <w:lang w:eastAsia="en-US"/>
        </w:rPr>
        <w:t>למערכות</w:t>
      </w:r>
      <w:r w:rsidRPr="00A54CBC">
        <w:rPr>
          <w:rFonts w:cs="FrankRuehl" w:hint="cs"/>
          <w:vanish/>
          <w:sz w:val="18"/>
          <w:szCs w:val="22"/>
          <w:shd w:val="clear" w:color="auto" w:fill="FFFF99"/>
          <w:rtl/>
          <w:lang w:eastAsia="en-US"/>
        </w:rPr>
        <w:t xml:space="preserve">, </w:t>
      </w:r>
      <w:r w:rsidRPr="00A54CBC">
        <w:rPr>
          <w:rFonts w:cs="FrankRuehl" w:hint="cs"/>
          <w:strike/>
          <w:vanish/>
          <w:sz w:val="18"/>
          <w:szCs w:val="22"/>
          <w:shd w:val="clear" w:color="auto" w:fill="FFFF99"/>
          <w:rtl/>
          <w:lang w:eastAsia="en-US"/>
        </w:rPr>
        <w:t>לפי העניין</w:t>
      </w:r>
      <w:r w:rsidR="007A3ECA" w:rsidRPr="00A54CBC">
        <w:rPr>
          <w:rFonts w:cs="FrankRuehl" w:hint="cs"/>
          <w:strike/>
          <w:vanish/>
          <w:sz w:val="18"/>
          <w:szCs w:val="22"/>
          <w:shd w:val="clear" w:color="auto" w:fill="FFFF99"/>
          <w:rtl/>
          <w:lang w:eastAsia="en-US"/>
        </w:rPr>
        <w:t>,</w:t>
      </w:r>
      <w:r w:rsidRPr="00A54CBC">
        <w:rPr>
          <w:rFonts w:cs="FrankRuehl" w:hint="cs"/>
          <w:strike/>
          <w:vanish/>
          <w:sz w:val="18"/>
          <w:szCs w:val="22"/>
          <w:shd w:val="clear" w:color="auto" w:fill="FFFF99"/>
          <w:rtl/>
          <w:lang w:eastAsia="en-US"/>
        </w:rPr>
        <w:t xml:space="preserve"> ובשלב</w:t>
      </w:r>
      <w:r w:rsidR="002431A6" w:rsidRPr="00A54CBC">
        <w:rPr>
          <w:rFonts w:cs="FrankRuehl" w:hint="cs"/>
          <w:vanish/>
          <w:sz w:val="18"/>
          <w:szCs w:val="22"/>
          <w:shd w:val="clear" w:color="auto" w:fill="FFFF99"/>
          <w:rtl/>
          <w:lang w:eastAsia="en-US"/>
        </w:rPr>
        <w:t xml:space="preserve"> </w:t>
      </w:r>
      <w:r w:rsidR="002431A6" w:rsidRPr="00A54CBC">
        <w:rPr>
          <w:rFonts w:cs="FrankRuehl" w:hint="cs"/>
          <w:vanish/>
          <w:sz w:val="18"/>
          <w:szCs w:val="22"/>
          <w:u w:val="single"/>
          <w:shd w:val="clear" w:color="auto" w:fill="FFFF99"/>
          <w:rtl/>
          <w:lang w:eastAsia="en-US"/>
        </w:rPr>
        <w:t>ובשלב</w:t>
      </w:r>
      <w:r w:rsidRPr="00A54CBC">
        <w:rPr>
          <w:rFonts w:cs="FrankRuehl" w:hint="cs"/>
          <w:vanish/>
          <w:sz w:val="18"/>
          <w:szCs w:val="22"/>
          <w:shd w:val="clear" w:color="auto" w:fill="FFFF99"/>
          <w:rtl/>
          <w:lang w:eastAsia="en-US"/>
        </w:rPr>
        <w:t xml:space="preserve"> הקליטה וסנכרון הנתונים </w:t>
      </w:r>
      <w:r w:rsidRPr="00A54CBC">
        <w:rPr>
          <w:rFonts w:cs="FrankRuehl" w:hint="cs"/>
          <w:strike/>
          <w:vanish/>
          <w:sz w:val="18"/>
          <w:szCs w:val="22"/>
          <w:shd w:val="clear" w:color="auto" w:fill="FFFF99"/>
          <w:rtl/>
          <w:lang w:eastAsia="en-US"/>
        </w:rPr>
        <w:t>במגנא או במערכת דואר אלקטרוני מאובטח, לפי העניין</w:t>
      </w:r>
      <w:r w:rsidR="002431A6" w:rsidRPr="00A54CBC">
        <w:rPr>
          <w:rFonts w:cs="FrankRuehl" w:hint="cs"/>
          <w:vanish/>
          <w:sz w:val="18"/>
          <w:szCs w:val="22"/>
          <w:shd w:val="clear" w:color="auto" w:fill="FFFF99"/>
          <w:rtl/>
          <w:lang w:eastAsia="en-US"/>
        </w:rPr>
        <w:t xml:space="preserve"> </w:t>
      </w:r>
      <w:r w:rsidR="002431A6" w:rsidRPr="00A54CBC">
        <w:rPr>
          <w:rFonts w:cs="FrankRuehl" w:hint="cs"/>
          <w:vanish/>
          <w:sz w:val="18"/>
          <w:szCs w:val="22"/>
          <w:u w:val="single"/>
          <w:shd w:val="clear" w:color="auto" w:fill="FFFF99"/>
          <w:rtl/>
          <w:lang w:eastAsia="en-US"/>
        </w:rPr>
        <w:t>במערכות</w:t>
      </w:r>
      <w:r w:rsidRPr="00A54CBC">
        <w:rPr>
          <w:rFonts w:cs="FrankRuehl" w:hint="cs"/>
          <w:vanish/>
          <w:sz w:val="18"/>
          <w:szCs w:val="22"/>
          <w:shd w:val="clear" w:color="auto" w:fill="FFFF99"/>
          <w:rtl/>
          <w:lang w:eastAsia="en-US"/>
        </w:rPr>
        <w:t>;</w:t>
      </w:r>
    </w:p>
    <w:p w:rsidR="00240345" w:rsidRPr="00A54CBC" w:rsidRDefault="00240345" w:rsidP="00240345">
      <w:pPr>
        <w:pStyle w:val="P00"/>
        <w:spacing w:before="0"/>
        <w:ind w:left="1021" w:right="1134"/>
        <w:rPr>
          <w:rFonts w:cs="FrankRuehl" w:hint="cs"/>
          <w:vanish/>
          <w:sz w:val="18"/>
          <w:szCs w:val="22"/>
          <w:shd w:val="clear" w:color="auto" w:fill="FFFF99"/>
          <w:rtl/>
          <w:lang w:eastAsia="en-US"/>
        </w:rPr>
      </w:pPr>
      <w:r w:rsidRPr="00A54CBC">
        <w:rPr>
          <w:rFonts w:cs="FrankRuehl" w:hint="cs"/>
          <w:vanish/>
          <w:sz w:val="18"/>
          <w:szCs w:val="22"/>
          <w:shd w:val="clear" w:color="auto" w:fill="FFFF99"/>
          <w:rtl/>
          <w:lang w:eastAsia="en-US"/>
        </w:rPr>
        <w:t>(</w:t>
      </w:r>
      <w:r w:rsidRPr="00A54CBC">
        <w:rPr>
          <w:rFonts w:cs="FrankRuehl"/>
          <w:vanish/>
          <w:sz w:val="18"/>
          <w:szCs w:val="22"/>
          <w:shd w:val="clear" w:color="auto" w:fill="FFFF99"/>
          <w:rtl/>
          <w:lang w:eastAsia="en-US"/>
        </w:rPr>
        <w:t>י</w:t>
      </w:r>
      <w:r w:rsidRPr="00A54CBC">
        <w:rPr>
          <w:rFonts w:cs="FrankRuehl" w:hint="cs"/>
          <w:vanish/>
          <w:sz w:val="18"/>
          <w:szCs w:val="22"/>
          <w:shd w:val="clear" w:color="auto" w:fill="FFFF99"/>
          <w:rtl/>
          <w:lang w:eastAsia="en-US"/>
        </w:rPr>
        <w:t>א)</w:t>
      </w:r>
      <w:r w:rsidRPr="00A54CBC">
        <w:rPr>
          <w:rFonts w:cs="FrankRuehl" w:hint="cs"/>
          <w:vanish/>
          <w:sz w:val="18"/>
          <w:szCs w:val="22"/>
          <w:shd w:val="clear" w:color="auto" w:fill="FFFF99"/>
          <w:rtl/>
          <w:lang w:eastAsia="en-US"/>
        </w:rPr>
        <w:tab/>
        <w:t>הוראות נוספות לענין ממשק מול המגנא;</w:t>
      </w:r>
    </w:p>
    <w:p w:rsidR="00240345" w:rsidRPr="00A54CBC" w:rsidRDefault="00240345" w:rsidP="00240345">
      <w:pPr>
        <w:pStyle w:val="P00"/>
        <w:spacing w:before="0"/>
        <w:ind w:left="1021" w:right="1134"/>
        <w:rPr>
          <w:rFonts w:cs="FrankRuehl" w:hint="cs"/>
          <w:vanish/>
          <w:sz w:val="18"/>
          <w:szCs w:val="22"/>
          <w:shd w:val="clear" w:color="auto" w:fill="FFFF99"/>
          <w:rtl/>
          <w:lang w:eastAsia="en-US"/>
        </w:rPr>
      </w:pPr>
      <w:r w:rsidRPr="00A54CBC">
        <w:rPr>
          <w:rFonts w:cs="FrankRuehl" w:hint="cs"/>
          <w:vanish/>
          <w:sz w:val="18"/>
          <w:szCs w:val="22"/>
          <w:shd w:val="clear" w:color="auto" w:fill="FFFF99"/>
          <w:rtl/>
          <w:lang w:eastAsia="en-US"/>
        </w:rPr>
        <w:t>(יב)</w:t>
      </w:r>
      <w:r w:rsidRPr="00A54CBC">
        <w:rPr>
          <w:rFonts w:cs="FrankRuehl" w:hint="cs"/>
          <w:vanish/>
          <w:sz w:val="18"/>
          <w:szCs w:val="22"/>
          <w:shd w:val="clear" w:color="auto" w:fill="FFFF99"/>
          <w:rtl/>
          <w:lang w:eastAsia="en-US"/>
        </w:rPr>
        <w:tab/>
        <w:t>הוראות נוספות לעניין ממשק מול מערכת דואר אלקטרוני מאובטח;</w:t>
      </w:r>
    </w:p>
    <w:p w:rsidR="002431A6" w:rsidRPr="00A54CBC" w:rsidRDefault="002431A6" w:rsidP="00240345">
      <w:pPr>
        <w:pStyle w:val="P00"/>
        <w:spacing w:before="0"/>
        <w:ind w:left="1021" w:right="1134"/>
        <w:rPr>
          <w:rFonts w:cs="FrankRuehl" w:hint="cs"/>
          <w:vanish/>
          <w:sz w:val="18"/>
          <w:szCs w:val="22"/>
          <w:u w:val="single"/>
          <w:shd w:val="clear" w:color="auto" w:fill="FFFF99"/>
          <w:rtl/>
          <w:lang w:eastAsia="en-US"/>
        </w:rPr>
      </w:pPr>
      <w:r w:rsidRPr="00A54CBC">
        <w:rPr>
          <w:rFonts w:cs="FrankRuehl" w:hint="cs"/>
          <w:vanish/>
          <w:sz w:val="18"/>
          <w:szCs w:val="22"/>
          <w:u w:val="single"/>
          <w:shd w:val="clear" w:color="auto" w:fill="FFFF99"/>
          <w:rtl/>
          <w:lang w:eastAsia="en-US"/>
        </w:rPr>
        <w:t>(יג)</w:t>
      </w:r>
      <w:r w:rsidRPr="00A54CBC">
        <w:rPr>
          <w:rFonts w:cs="FrankRuehl" w:hint="cs"/>
          <w:vanish/>
          <w:sz w:val="18"/>
          <w:szCs w:val="22"/>
          <w:u w:val="single"/>
          <w:shd w:val="clear" w:color="auto" w:fill="FFFF99"/>
          <w:rtl/>
          <w:lang w:eastAsia="en-US"/>
        </w:rPr>
        <w:tab/>
        <w:t>הוראות נוספות לעניין ממשק מול מערכות ההצבעה האלקטרונית;</w:t>
      </w:r>
    </w:p>
    <w:p w:rsidR="00240345" w:rsidRPr="00A54CBC" w:rsidRDefault="00240345" w:rsidP="00240345">
      <w:pPr>
        <w:pStyle w:val="P00"/>
        <w:spacing w:before="0"/>
        <w:ind w:left="624" w:right="1134"/>
        <w:rPr>
          <w:rFonts w:cs="FrankRuehl"/>
          <w:vanish/>
          <w:sz w:val="18"/>
          <w:szCs w:val="22"/>
          <w:shd w:val="clear" w:color="auto" w:fill="FFFF99"/>
          <w:rtl/>
          <w:lang w:eastAsia="en-US"/>
        </w:rPr>
      </w:pPr>
      <w:r w:rsidRPr="00A54CBC">
        <w:rPr>
          <w:rFonts w:cs="FrankRuehl" w:hint="cs"/>
          <w:vanish/>
          <w:sz w:val="18"/>
          <w:szCs w:val="22"/>
          <w:shd w:val="clear" w:color="auto" w:fill="FFFF99"/>
          <w:rtl/>
          <w:lang w:eastAsia="en-US"/>
        </w:rPr>
        <w:t>(2)</w:t>
      </w:r>
      <w:r w:rsidRPr="00A54CBC">
        <w:rPr>
          <w:rFonts w:cs="FrankRuehl" w:hint="cs"/>
          <w:vanish/>
          <w:sz w:val="18"/>
          <w:szCs w:val="22"/>
          <w:shd w:val="clear" w:color="auto" w:fill="FFFF99"/>
          <w:rtl/>
          <w:lang w:eastAsia="en-US"/>
        </w:rPr>
        <w:tab/>
      </w:r>
      <w:r w:rsidRPr="00A54CBC">
        <w:rPr>
          <w:rFonts w:cs="FrankRuehl"/>
          <w:vanish/>
          <w:sz w:val="18"/>
          <w:szCs w:val="22"/>
          <w:shd w:val="clear" w:color="auto" w:fill="FFFF99"/>
          <w:rtl/>
          <w:lang w:eastAsia="en-US"/>
        </w:rPr>
        <w:t>י</w:t>
      </w:r>
      <w:r w:rsidRPr="00A54CBC">
        <w:rPr>
          <w:rFonts w:cs="FrankRuehl" w:hint="cs"/>
          <w:vanish/>
          <w:sz w:val="18"/>
          <w:szCs w:val="22"/>
          <w:shd w:val="clear" w:color="auto" w:fill="FFFF99"/>
          <w:rtl/>
          <w:lang w:eastAsia="en-US"/>
        </w:rPr>
        <w:t>שמור בסוד מידע לא פומבי אשר הובא לידיעתו אגב פעילותו כמאשר חתימה ולא יעשה בו שימוש שלא לצורך פעילותו כמאשר חתימה, וכן יקבע נוהלי עבודה פנימיים וינקוט את כל האמצעים הסבירים להבטחת שמירה על סודיות מצדו, מצד עובדיו ומצד כל מי שפועל מטעמו ביחס למידע כאמור;</w:t>
      </w:r>
    </w:p>
    <w:p w:rsidR="00240345" w:rsidRPr="00A54CBC" w:rsidRDefault="00240345" w:rsidP="002431A6">
      <w:pPr>
        <w:pStyle w:val="P00"/>
        <w:spacing w:before="0"/>
        <w:ind w:left="624" w:right="1134"/>
        <w:rPr>
          <w:rFonts w:cs="FrankRuehl" w:hint="cs"/>
          <w:vanish/>
          <w:sz w:val="18"/>
          <w:szCs w:val="22"/>
          <w:shd w:val="clear" w:color="auto" w:fill="FFFF99"/>
          <w:rtl/>
          <w:lang w:eastAsia="en-US"/>
        </w:rPr>
      </w:pPr>
      <w:r w:rsidRPr="00A54CBC">
        <w:rPr>
          <w:rFonts w:cs="FrankRuehl" w:hint="cs"/>
          <w:vanish/>
          <w:sz w:val="18"/>
          <w:szCs w:val="22"/>
          <w:shd w:val="clear" w:color="auto" w:fill="FFFF99"/>
          <w:rtl/>
          <w:lang w:eastAsia="en-US"/>
        </w:rPr>
        <w:t>(3)</w:t>
      </w:r>
      <w:r w:rsidRPr="00A54CBC">
        <w:rPr>
          <w:rFonts w:cs="FrankRuehl" w:hint="cs"/>
          <w:vanish/>
          <w:sz w:val="18"/>
          <w:szCs w:val="22"/>
          <w:shd w:val="clear" w:color="auto" w:fill="FFFF99"/>
          <w:rtl/>
          <w:lang w:eastAsia="en-US"/>
        </w:rPr>
        <w:tab/>
      </w:r>
      <w:r w:rsidRPr="00A54CBC">
        <w:rPr>
          <w:rFonts w:cs="FrankRuehl"/>
          <w:vanish/>
          <w:sz w:val="18"/>
          <w:szCs w:val="22"/>
          <w:shd w:val="clear" w:color="auto" w:fill="FFFF99"/>
          <w:rtl/>
          <w:lang w:eastAsia="en-US"/>
        </w:rPr>
        <w:t>י</w:t>
      </w:r>
      <w:r w:rsidRPr="00A54CBC">
        <w:rPr>
          <w:rFonts w:cs="FrankRuehl" w:hint="cs"/>
          <w:vanish/>
          <w:sz w:val="18"/>
          <w:szCs w:val="22"/>
          <w:shd w:val="clear" w:color="auto" w:fill="FFFF99"/>
          <w:rtl/>
          <w:lang w:eastAsia="en-US"/>
        </w:rPr>
        <w:t xml:space="preserve">בטיח את קיומו של קו תקשורת מחשבים תקין, שבאמצעותו יוכל להקים ולקיים קשר </w:t>
      </w:r>
      <w:r w:rsidRPr="00A54CBC">
        <w:rPr>
          <w:rFonts w:cs="FrankRuehl" w:hint="cs"/>
          <w:strike/>
          <w:vanish/>
          <w:sz w:val="18"/>
          <w:szCs w:val="22"/>
          <w:shd w:val="clear" w:color="auto" w:fill="FFFF99"/>
          <w:rtl/>
          <w:lang w:eastAsia="en-US"/>
        </w:rPr>
        <w:t>למגנא ולמערכת דואר אלקטרוני מאובטח</w:t>
      </w:r>
      <w:r w:rsidR="002431A6" w:rsidRPr="00A54CBC">
        <w:rPr>
          <w:rFonts w:cs="FrankRuehl" w:hint="cs"/>
          <w:vanish/>
          <w:sz w:val="18"/>
          <w:szCs w:val="22"/>
          <w:shd w:val="clear" w:color="auto" w:fill="FFFF99"/>
          <w:rtl/>
          <w:lang w:eastAsia="en-US"/>
        </w:rPr>
        <w:t xml:space="preserve"> </w:t>
      </w:r>
      <w:r w:rsidR="002431A6" w:rsidRPr="00A54CBC">
        <w:rPr>
          <w:rFonts w:cs="FrankRuehl" w:hint="cs"/>
          <w:vanish/>
          <w:sz w:val="18"/>
          <w:szCs w:val="22"/>
          <w:u w:val="single"/>
          <w:shd w:val="clear" w:color="auto" w:fill="FFFF99"/>
          <w:rtl/>
          <w:lang w:eastAsia="en-US"/>
        </w:rPr>
        <w:t>למערכות</w:t>
      </w:r>
      <w:r w:rsidRPr="00A54CBC">
        <w:rPr>
          <w:rFonts w:cs="FrankRuehl" w:hint="cs"/>
          <w:vanish/>
          <w:sz w:val="18"/>
          <w:szCs w:val="22"/>
          <w:shd w:val="clear" w:color="auto" w:fill="FFFF99"/>
          <w:rtl/>
          <w:lang w:eastAsia="en-US"/>
        </w:rPr>
        <w:t>;</w:t>
      </w:r>
    </w:p>
    <w:p w:rsidR="00240345" w:rsidRPr="00A54CBC" w:rsidRDefault="00240345" w:rsidP="00240345">
      <w:pPr>
        <w:pStyle w:val="P00"/>
        <w:spacing w:before="0"/>
        <w:ind w:left="624" w:right="1134"/>
        <w:rPr>
          <w:rFonts w:cs="FrankRuehl" w:hint="cs"/>
          <w:vanish/>
          <w:sz w:val="18"/>
          <w:szCs w:val="22"/>
          <w:shd w:val="clear" w:color="auto" w:fill="FFFF99"/>
          <w:rtl/>
          <w:lang w:eastAsia="en-US"/>
        </w:rPr>
      </w:pPr>
      <w:r w:rsidRPr="00A54CBC">
        <w:rPr>
          <w:rFonts w:cs="FrankRuehl" w:hint="cs"/>
          <w:vanish/>
          <w:sz w:val="18"/>
          <w:szCs w:val="22"/>
          <w:shd w:val="clear" w:color="auto" w:fill="FFFF99"/>
          <w:rtl/>
          <w:lang w:eastAsia="en-US"/>
        </w:rPr>
        <w:t>(4)</w:t>
      </w:r>
      <w:r w:rsidRPr="00A54CBC">
        <w:rPr>
          <w:rFonts w:cs="FrankRuehl" w:hint="cs"/>
          <w:vanish/>
          <w:sz w:val="18"/>
          <w:szCs w:val="22"/>
          <w:shd w:val="clear" w:color="auto" w:fill="FFFF99"/>
          <w:rtl/>
          <w:lang w:eastAsia="en-US"/>
        </w:rPr>
        <w:tab/>
      </w:r>
      <w:r w:rsidRPr="00A54CBC">
        <w:rPr>
          <w:rFonts w:cs="FrankRuehl"/>
          <w:vanish/>
          <w:sz w:val="18"/>
          <w:szCs w:val="22"/>
          <w:shd w:val="clear" w:color="auto" w:fill="FFFF99"/>
          <w:rtl/>
          <w:lang w:eastAsia="en-US"/>
        </w:rPr>
        <w:t>י</w:t>
      </w:r>
      <w:r w:rsidRPr="00A54CBC">
        <w:rPr>
          <w:rFonts w:cs="FrankRuehl" w:hint="cs"/>
          <w:vanish/>
          <w:sz w:val="18"/>
          <w:szCs w:val="22"/>
          <w:shd w:val="clear" w:color="auto" w:fill="FFFF99"/>
          <w:rtl/>
          <w:lang w:eastAsia="en-US"/>
        </w:rPr>
        <w:t xml:space="preserve">בטיח את קיומו של צוות סיוע ומערך שירותי טלפוניה לטובת </w:t>
      </w:r>
      <w:r w:rsidRPr="00A54CBC">
        <w:rPr>
          <w:rFonts w:cs="FrankRuehl" w:hint="cs"/>
          <w:strike/>
          <w:vanish/>
          <w:sz w:val="18"/>
          <w:szCs w:val="22"/>
          <w:shd w:val="clear" w:color="auto" w:fill="FFFF99"/>
          <w:rtl/>
          <w:lang w:eastAsia="en-US"/>
        </w:rPr>
        <w:t>הגורמים המדווחים והגופים המפוקחים</w:t>
      </w:r>
      <w:r w:rsidR="002431A6" w:rsidRPr="00A54CBC">
        <w:rPr>
          <w:rFonts w:cs="FrankRuehl" w:hint="cs"/>
          <w:vanish/>
          <w:sz w:val="18"/>
          <w:szCs w:val="22"/>
          <w:shd w:val="clear" w:color="auto" w:fill="FFFF99"/>
          <w:rtl/>
          <w:lang w:eastAsia="en-US"/>
        </w:rPr>
        <w:t xml:space="preserve"> </w:t>
      </w:r>
      <w:r w:rsidR="002431A6" w:rsidRPr="00A54CBC">
        <w:rPr>
          <w:rFonts w:cs="FrankRuehl" w:hint="cs"/>
          <w:vanish/>
          <w:sz w:val="18"/>
          <w:szCs w:val="22"/>
          <w:u w:val="single"/>
          <w:shd w:val="clear" w:color="auto" w:fill="FFFF99"/>
          <w:rtl/>
          <w:lang w:eastAsia="en-US"/>
        </w:rPr>
        <w:t>הגורמים המדווחים, הגורמים המפוקחים והמצביעים המורשים</w:t>
      </w:r>
      <w:r w:rsidRPr="00A54CBC">
        <w:rPr>
          <w:rFonts w:cs="FrankRuehl" w:hint="cs"/>
          <w:vanish/>
          <w:sz w:val="18"/>
          <w:szCs w:val="22"/>
          <w:shd w:val="clear" w:color="auto" w:fill="FFFF99"/>
          <w:rtl/>
          <w:lang w:eastAsia="en-US"/>
        </w:rPr>
        <w:t>, בכל הקשור להתקנה ושימוש באמצעי החתימה והתעודה האלקטרונית שהונפקו לפי תקנות אלה, שיהיה זמין 24 שעות ביממה, למעט שבתות ומועדי ישראל; רמת השירות במערך שירותי הטלפוניה תהיה בהתאם להגדרות כפי שתורה הרשות במסמך הטכני;</w:t>
      </w:r>
    </w:p>
    <w:p w:rsidR="00240345" w:rsidRPr="00A54CBC" w:rsidRDefault="00240345" w:rsidP="00240345">
      <w:pPr>
        <w:pStyle w:val="P00"/>
        <w:spacing w:before="0"/>
        <w:ind w:left="624" w:right="1134"/>
        <w:rPr>
          <w:rFonts w:cs="FrankRuehl" w:hint="cs"/>
          <w:vanish/>
          <w:sz w:val="18"/>
          <w:szCs w:val="22"/>
          <w:shd w:val="clear" w:color="auto" w:fill="FFFF99"/>
          <w:rtl/>
          <w:lang w:eastAsia="en-US"/>
        </w:rPr>
      </w:pPr>
      <w:r w:rsidRPr="00A54CBC">
        <w:rPr>
          <w:rFonts w:cs="FrankRuehl" w:hint="cs"/>
          <w:vanish/>
          <w:sz w:val="18"/>
          <w:szCs w:val="22"/>
          <w:shd w:val="clear" w:color="auto" w:fill="FFFF99"/>
          <w:rtl/>
          <w:lang w:eastAsia="en-US"/>
        </w:rPr>
        <w:t>(5)</w:t>
      </w:r>
      <w:r w:rsidRPr="00A54CBC">
        <w:rPr>
          <w:rFonts w:cs="FrankRuehl" w:hint="cs"/>
          <w:vanish/>
          <w:sz w:val="18"/>
          <w:szCs w:val="22"/>
          <w:shd w:val="clear" w:color="auto" w:fill="FFFF99"/>
          <w:rtl/>
          <w:lang w:eastAsia="en-US"/>
        </w:rPr>
        <w:tab/>
      </w:r>
      <w:r w:rsidRPr="00A54CBC">
        <w:rPr>
          <w:rFonts w:cs="FrankRuehl"/>
          <w:vanish/>
          <w:sz w:val="18"/>
          <w:szCs w:val="22"/>
          <w:shd w:val="clear" w:color="auto" w:fill="FFFF99"/>
          <w:rtl/>
          <w:lang w:eastAsia="en-US"/>
        </w:rPr>
        <w:t>י</w:t>
      </w:r>
      <w:r w:rsidRPr="00A54CBC">
        <w:rPr>
          <w:rFonts w:cs="FrankRuehl" w:hint="cs"/>
          <w:vanish/>
          <w:sz w:val="18"/>
          <w:szCs w:val="22"/>
          <w:shd w:val="clear" w:color="auto" w:fill="FFFF99"/>
          <w:rtl/>
          <w:lang w:eastAsia="en-US"/>
        </w:rPr>
        <w:t>ספק אחריות לאמצעי החתימה, לתעודה האלקטרונית ולאסימונים (</w:t>
      </w:r>
      <w:r w:rsidRPr="00A54CBC">
        <w:rPr>
          <w:rFonts w:cs="FrankRuehl"/>
          <w:vanish/>
          <w:sz w:val="18"/>
          <w:szCs w:val="22"/>
          <w:shd w:val="clear" w:color="auto" w:fill="FFFF99"/>
          <w:lang w:eastAsia="en-US"/>
        </w:rPr>
        <w:t>tokens</w:t>
      </w:r>
      <w:r w:rsidRPr="00A54CBC">
        <w:rPr>
          <w:rFonts w:cs="FrankRuehl" w:hint="cs"/>
          <w:vanish/>
          <w:sz w:val="18"/>
          <w:szCs w:val="22"/>
          <w:shd w:val="clear" w:color="auto" w:fill="FFFF99"/>
          <w:rtl/>
          <w:lang w:eastAsia="en-US"/>
        </w:rPr>
        <w:t>) שהוא מנפיק לפי תקנות אלה, לתקופה של שנים עשר חודשים לפחות ממועד הנפקתם;</w:t>
      </w:r>
    </w:p>
    <w:p w:rsidR="00240345" w:rsidRPr="00A54CBC" w:rsidRDefault="00240345" w:rsidP="002431A6">
      <w:pPr>
        <w:pStyle w:val="P00"/>
        <w:spacing w:before="0"/>
        <w:ind w:left="624" w:right="1134"/>
        <w:rPr>
          <w:rFonts w:cs="FrankRuehl" w:hint="cs"/>
          <w:vanish/>
          <w:sz w:val="18"/>
          <w:szCs w:val="22"/>
          <w:shd w:val="clear" w:color="auto" w:fill="FFFF99"/>
          <w:rtl/>
          <w:lang w:eastAsia="en-US"/>
        </w:rPr>
      </w:pPr>
      <w:r w:rsidRPr="00A54CBC">
        <w:rPr>
          <w:rFonts w:cs="FrankRuehl" w:hint="cs"/>
          <w:vanish/>
          <w:sz w:val="18"/>
          <w:szCs w:val="22"/>
          <w:shd w:val="clear" w:color="auto" w:fill="FFFF99"/>
          <w:rtl/>
          <w:lang w:eastAsia="en-US"/>
        </w:rPr>
        <w:t>(6)</w:t>
      </w:r>
      <w:r w:rsidRPr="00A54CBC">
        <w:rPr>
          <w:rFonts w:cs="FrankRuehl" w:hint="cs"/>
          <w:vanish/>
          <w:sz w:val="18"/>
          <w:szCs w:val="22"/>
          <w:shd w:val="clear" w:color="auto" w:fill="FFFF99"/>
          <w:rtl/>
          <w:lang w:eastAsia="en-US"/>
        </w:rPr>
        <w:tab/>
      </w:r>
      <w:r w:rsidRPr="00A54CBC">
        <w:rPr>
          <w:rFonts w:cs="FrankRuehl"/>
          <w:vanish/>
          <w:sz w:val="18"/>
          <w:szCs w:val="22"/>
          <w:shd w:val="clear" w:color="auto" w:fill="FFFF99"/>
          <w:rtl/>
          <w:lang w:eastAsia="en-US"/>
        </w:rPr>
        <w:t>י</w:t>
      </w:r>
      <w:r w:rsidRPr="00A54CBC">
        <w:rPr>
          <w:rFonts w:cs="FrankRuehl" w:hint="cs"/>
          <w:vanish/>
          <w:sz w:val="18"/>
          <w:szCs w:val="22"/>
          <w:shd w:val="clear" w:color="auto" w:fill="FFFF99"/>
          <w:rtl/>
          <w:lang w:eastAsia="en-US"/>
        </w:rPr>
        <w:t>כלול באתר האינטרנט שלו מידע על אודות מקום משרדיו ושעות הפעילות בהם, וכן רשימת שאלות נפוצות ותשובות (</w:t>
      </w:r>
      <w:r w:rsidRPr="00A54CBC">
        <w:rPr>
          <w:rFonts w:cs="FrankRuehl"/>
          <w:vanish/>
          <w:sz w:val="18"/>
          <w:szCs w:val="22"/>
          <w:shd w:val="clear" w:color="auto" w:fill="FFFF99"/>
          <w:lang w:eastAsia="en-US"/>
        </w:rPr>
        <w:t>FAQ</w:t>
      </w:r>
      <w:r w:rsidRPr="00A54CBC">
        <w:rPr>
          <w:rFonts w:cs="FrankRuehl" w:hint="cs"/>
          <w:vanish/>
          <w:sz w:val="18"/>
          <w:szCs w:val="22"/>
          <w:shd w:val="clear" w:color="auto" w:fill="FFFF99"/>
          <w:rtl/>
          <w:lang w:eastAsia="en-US"/>
        </w:rPr>
        <w:t>) מנומקות לענין פעילותו, לרבות בהתייחס לנוהלי הנפקת תעודה אלקטרונית לצורך דיווח אלקטרוני למגנא, ותעודה אלקטרונית לצורך עבודה עם תיבת דואר אלקטרוני מאובטח</w:t>
      </w:r>
      <w:r w:rsidR="002431A6" w:rsidRPr="00A54CBC">
        <w:rPr>
          <w:rFonts w:cs="FrankRuehl" w:hint="cs"/>
          <w:vanish/>
          <w:sz w:val="18"/>
          <w:szCs w:val="22"/>
          <w:shd w:val="clear" w:color="auto" w:fill="FFFF99"/>
          <w:rtl/>
          <w:lang w:eastAsia="en-US"/>
        </w:rPr>
        <w:t xml:space="preserve"> </w:t>
      </w:r>
      <w:r w:rsidR="002431A6" w:rsidRPr="00A54CBC">
        <w:rPr>
          <w:rFonts w:cs="FrankRuehl" w:hint="cs"/>
          <w:vanish/>
          <w:sz w:val="18"/>
          <w:szCs w:val="22"/>
          <w:u w:val="single"/>
          <w:shd w:val="clear" w:color="auto" w:fill="FFFF99"/>
          <w:rtl/>
          <w:lang w:eastAsia="en-US"/>
        </w:rPr>
        <w:t>ותעודה אלקטרונית לצורך הצבעה במערכת ההצבעה האלקטרונית</w:t>
      </w:r>
      <w:r w:rsidR="002431A6" w:rsidRPr="00A54CBC">
        <w:rPr>
          <w:rFonts w:cs="FrankRuehl" w:hint="cs"/>
          <w:vanish/>
          <w:sz w:val="18"/>
          <w:szCs w:val="22"/>
          <w:shd w:val="clear" w:color="auto" w:fill="FFFF99"/>
          <w:rtl/>
          <w:lang w:eastAsia="en-US"/>
        </w:rPr>
        <w:t>,</w:t>
      </w:r>
      <w:r w:rsidRPr="00A54CBC">
        <w:rPr>
          <w:rFonts w:cs="FrankRuehl" w:hint="cs"/>
          <w:vanish/>
          <w:sz w:val="18"/>
          <w:szCs w:val="22"/>
          <w:shd w:val="clear" w:color="auto" w:fill="FFFF99"/>
          <w:rtl/>
          <w:lang w:eastAsia="en-US"/>
        </w:rPr>
        <w:t xml:space="preserve"> חידוש תוקפן של תעודות כאמור וביטולן; כן יכלול באתר מידע על אודות היקף האחריות למוצרים ולשירותים שהוא מספק לפי תקנות אלה, והוראות התקנה לאמצעי החתימה, התעודה האלקטרונית והאסימון (</w:t>
      </w:r>
      <w:r w:rsidRPr="00A54CBC">
        <w:rPr>
          <w:rFonts w:cs="FrankRuehl"/>
          <w:vanish/>
          <w:sz w:val="18"/>
          <w:szCs w:val="22"/>
          <w:shd w:val="clear" w:color="auto" w:fill="FFFF99"/>
          <w:lang w:eastAsia="en-US"/>
        </w:rPr>
        <w:t>token</w:t>
      </w:r>
      <w:r w:rsidRPr="00A54CBC">
        <w:rPr>
          <w:rFonts w:cs="FrankRuehl" w:hint="cs"/>
          <w:vanish/>
          <w:sz w:val="18"/>
          <w:szCs w:val="22"/>
          <w:shd w:val="clear" w:color="auto" w:fill="FFFF99"/>
          <w:rtl/>
          <w:lang w:eastAsia="en-US"/>
        </w:rPr>
        <w:t>) בשפות העברית והאנגלית, הכוללים הסברים מפורטים לסביבות עבודה ופלטפורמות עבודה שונות;</w:t>
      </w:r>
    </w:p>
    <w:p w:rsidR="00240345" w:rsidRPr="00A54CBC" w:rsidRDefault="00240345" w:rsidP="00240345">
      <w:pPr>
        <w:pStyle w:val="P00"/>
        <w:spacing w:before="0"/>
        <w:ind w:left="624" w:right="1134"/>
        <w:rPr>
          <w:rFonts w:cs="FrankRuehl"/>
          <w:vanish/>
          <w:sz w:val="18"/>
          <w:szCs w:val="22"/>
          <w:shd w:val="clear" w:color="auto" w:fill="FFFF99"/>
          <w:rtl/>
          <w:lang w:eastAsia="en-US"/>
        </w:rPr>
      </w:pPr>
      <w:r w:rsidRPr="00A54CBC">
        <w:rPr>
          <w:rFonts w:cs="FrankRuehl" w:hint="cs"/>
          <w:vanish/>
          <w:sz w:val="18"/>
          <w:szCs w:val="22"/>
          <w:shd w:val="clear" w:color="auto" w:fill="FFFF99"/>
          <w:rtl/>
          <w:lang w:eastAsia="en-US"/>
        </w:rPr>
        <w:t>(7)</w:t>
      </w:r>
      <w:r w:rsidRPr="00A54CBC">
        <w:rPr>
          <w:rFonts w:cs="FrankRuehl" w:hint="cs"/>
          <w:vanish/>
          <w:sz w:val="18"/>
          <w:szCs w:val="22"/>
          <w:shd w:val="clear" w:color="auto" w:fill="FFFF99"/>
          <w:rtl/>
          <w:lang w:eastAsia="en-US"/>
        </w:rPr>
        <w:tab/>
      </w:r>
      <w:r w:rsidRPr="00A54CBC">
        <w:rPr>
          <w:rFonts w:cs="FrankRuehl"/>
          <w:vanish/>
          <w:sz w:val="18"/>
          <w:szCs w:val="22"/>
          <w:shd w:val="clear" w:color="auto" w:fill="FFFF99"/>
          <w:rtl/>
          <w:lang w:eastAsia="en-US"/>
        </w:rPr>
        <w:t>י</w:t>
      </w:r>
      <w:r w:rsidRPr="00A54CBC">
        <w:rPr>
          <w:rFonts w:cs="FrankRuehl" w:hint="cs"/>
          <w:vanish/>
          <w:sz w:val="18"/>
          <w:szCs w:val="22"/>
          <w:shd w:val="clear" w:color="auto" w:fill="FFFF99"/>
          <w:rtl/>
          <w:lang w:eastAsia="en-US"/>
        </w:rPr>
        <w:t>בטיח אפשרות קליטתן המיידית בטלפון של הודעות בדבר ביטול תעודות אלקטרונית שהונפקו לפי תקנות אלה במשך 24 שעות ביממה בכל ימות השנה;</w:t>
      </w:r>
    </w:p>
    <w:p w:rsidR="00240345" w:rsidRPr="00A54CBC" w:rsidRDefault="00240345" w:rsidP="00240345">
      <w:pPr>
        <w:pStyle w:val="P00"/>
        <w:spacing w:before="0"/>
        <w:ind w:left="624" w:right="1134"/>
        <w:rPr>
          <w:rFonts w:cs="FrankRuehl" w:hint="cs"/>
          <w:vanish/>
          <w:sz w:val="18"/>
          <w:szCs w:val="22"/>
          <w:shd w:val="clear" w:color="auto" w:fill="FFFF99"/>
          <w:rtl/>
          <w:lang w:eastAsia="en-US"/>
        </w:rPr>
      </w:pPr>
      <w:r w:rsidRPr="00A54CBC">
        <w:rPr>
          <w:rFonts w:cs="FrankRuehl" w:hint="cs"/>
          <w:vanish/>
          <w:sz w:val="18"/>
          <w:szCs w:val="22"/>
          <w:shd w:val="clear" w:color="auto" w:fill="FFFF99"/>
          <w:rtl/>
          <w:lang w:eastAsia="en-US"/>
        </w:rPr>
        <w:t>(8)</w:t>
      </w:r>
      <w:r w:rsidRPr="00A54CBC">
        <w:rPr>
          <w:rFonts w:cs="FrankRuehl" w:hint="cs"/>
          <w:vanish/>
          <w:sz w:val="18"/>
          <w:szCs w:val="22"/>
          <w:shd w:val="clear" w:color="auto" w:fill="FFFF99"/>
          <w:rtl/>
          <w:lang w:eastAsia="en-US"/>
        </w:rPr>
        <w:tab/>
      </w:r>
      <w:r w:rsidRPr="00A54CBC">
        <w:rPr>
          <w:rFonts w:cs="FrankRuehl"/>
          <w:vanish/>
          <w:sz w:val="18"/>
          <w:szCs w:val="22"/>
          <w:shd w:val="clear" w:color="auto" w:fill="FFFF99"/>
          <w:rtl/>
          <w:lang w:eastAsia="en-US"/>
        </w:rPr>
        <w:t>י</w:t>
      </w:r>
      <w:r w:rsidRPr="00A54CBC">
        <w:rPr>
          <w:rFonts w:cs="FrankRuehl" w:hint="cs"/>
          <w:vanish/>
          <w:sz w:val="18"/>
          <w:szCs w:val="22"/>
          <w:shd w:val="clear" w:color="auto" w:fill="FFFF99"/>
          <w:rtl/>
          <w:lang w:eastAsia="en-US"/>
        </w:rPr>
        <w:t xml:space="preserve">בטיח פעילות תקינה ומלאה לפחות ב-99.95% משעות היממה בחישוב שנתי, של שירותים הנדרשים ממנו לצורך עבודה מול </w:t>
      </w:r>
      <w:r w:rsidRPr="00A54CBC">
        <w:rPr>
          <w:rFonts w:cs="FrankRuehl" w:hint="cs"/>
          <w:strike/>
          <w:vanish/>
          <w:sz w:val="18"/>
          <w:szCs w:val="22"/>
          <w:shd w:val="clear" w:color="auto" w:fill="FFFF99"/>
          <w:rtl/>
          <w:lang w:eastAsia="en-US"/>
        </w:rPr>
        <w:t>מגנא או לצורך עבודה מול מערכת דואר אלקטרוני מאובטח</w:t>
      </w:r>
      <w:r w:rsidR="002431A6" w:rsidRPr="00A54CBC">
        <w:rPr>
          <w:rFonts w:cs="FrankRuehl" w:hint="cs"/>
          <w:vanish/>
          <w:sz w:val="18"/>
          <w:szCs w:val="22"/>
          <w:shd w:val="clear" w:color="auto" w:fill="FFFF99"/>
          <w:rtl/>
          <w:lang w:eastAsia="en-US"/>
        </w:rPr>
        <w:t xml:space="preserve"> </w:t>
      </w:r>
      <w:r w:rsidR="002431A6" w:rsidRPr="00A54CBC">
        <w:rPr>
          <w:rFonts w:cs="FrankRuehl" w:hint="cs"/>
          <w:vanish/>
          <w:sz w:val="18"/>
          <w:szCs w:val="22"/>
          <w:u w:val="single"/>
          <w:shd w:val="clear" w:color="auto" w:fill="FFFF99"/>
          <w:rtl/>
          <w:lang w:eastAsia="en-US"/>
        </w:rPr>
        <w:t>המערכות</w:t>
      </w:r>
      <w:r w:rsidRPr="00A54CBC">
        <w:rPr>
          <w:rFonts w:cs="FrankRuehl" w:hint="cs"/>
          <w:vanish/>
          <w:sz w:val="18"/>
          <w:szCs w:val="22"/>
          <w:shd w:val="clear" w:color="auto" w:fill="FFFF99"/>
          <w:rtl/>
          <w:lang w:eastAsia="en-US"/>
        </w:rPr>
        <w:t xml:space="preserve">, וכן של </w:t>
      </w:r>
      <w:r w:rsidRPr="00A54CBC">
        <w:rPr>
          <w:rFonts w:cs="FrankRuehl" w:hint="cs"/>
          <w:strike/>
          <w:vanish/>
          <w:sz w:val="18"/>
          <w:szCs w:val="22"/>
          <w:shd w:val="clear" w:color="auto" w:fill="FFFF99"/>
          <w:rtl/>
          <w:lang w:eastAsia="en-US"/>
        </w:rPr>
        <w:t>המערכות</w:t>
      </w:r>
      <w:r w:rsidRPr="00A54CBC">
        <w:rPr>
          <w:rFonts w:cs="FrankRuehl" w:hint="cs"/>
          <w:vanish/>
          <w:sz w:val="18"/>
          <w:szCs w:val="22"/>
          <w:shd w:val="clear" w:color="auto" w:fill="FFFF99"/>
          <w:rtl/>
          <w:lang w:eastAsia="en-US"/>
        </w:rPr>
        <w:t xml:space="preserve"> </w:t>
      </w:r>
      <w:r w:rsidRPr="00A54CBC">
        <w:rPr>
          <w:rFonts w:cs="FrankRuehl"/>
          <w:vanish/>
          <w:sz w:val="18"/>
          <w:szCs w:val="22"/>
          <w:shd w:val="clear" w:color="auto" w:fill="FFFF99"/>
          <w:rtl/>
          <w:lang w:eastAsia="en-US"/>
        </w:rPr>
        <w:t>–</w:t>
      </w:r>
    </w:p>
    <w:p w:rsidR="00240345" w:rsidRPr="00A54CBC" w:rsidRDefault="00240345" w:rsidP="002431A6">
      <w:pPr>
        <w:pStyle w:val="P00"/>
        <w:spacing w:before="0"/>
        <w:ind w:left="1021" w:right="1134"/>
        <w:rPr>
          <w:rFonts w:cs="FrankRuehl"/>
          <w:vanish/>
          <w:sz w:val="18"/>
          <w:szCs w:val="22"/>
          <w:shd w:val="clear" w:color="auto" w:fill="FFFF99"/>
          <w:rtl/>
          <w:lang w:eastAsia="en-US"/>
        </w:rPr>
      </w:pPr>
      <w:r w:rsidRPr="00A54CBC">
        <w:rPr>
          <w:rFonts w:cs="FrankRuehl" w:hint="cs"/>
          <w:vanish/>
          <w:sz w:val="18"/>
          <w:szCs w:val="22"/>
          <w:shd w:val="clear" w:color="auto" w:fill="FFFF99"/>
          <w:rtl/>
          <w:lang w:eastAsia="en-US"/>
        </w:rPr>
        <w:t>(</w:t>
      </w:r>
      <w:r w:rsidRPr="00A54CBC">
        <w:rPr>
          <w:rFonts w:cs="FrankRuehl"/>
          <w:vanish/>
          <w:sz w:val="18"/>
          <w:szCs w:val="22"/>
          <w:shd w:val="clear" w:color="auto" w:fill="FFFF99"/>
          <w:rtl/>
          <w:lang w:eastAsia="en-US"/>
        </w:rPr>
        <w:t>א</w:t>
      </w:r>
      <w:r w:rsidRPr="00A54CBC">
        <w:rPr>
          <w:rFonts w:cs="FrankRuehl" w:hint="cs"/>
          <w:vanish/>
          <w:sz w:val="18"/>
          <w:szCs w:val="22"/>
          <w:shd w:val="clear" w:color="auto" w:fill="FFFF99"/>
          <w:rtl/>
          <w:lang w:eastAsia="en-US"/>
        </w:rPr>
        <w:t>)</w:t>
      </w:r>
      <w:r w:rsidRPr="00A54CBC">
        <w:rPr>
          <w:rFonts w:cs="FrankRuehl" w:hint="cs"/>
          <w:vanish/>
          <w:sz w:val="18"/>
          <w:szCs w:val="22"/>
          <w:shd w:val="clear" w:color="auto" w:fill="FFFF99"/>
          <w:rtl/>
          <w:lang w:eastAsia="en-US"/>
        </w:rPr>
        <w:tab/>
      </w:r>
      <w:r w:rsidR="003A6140" w:rsidRPr="00A54CBC">
        <w:rPr>
          <w:rFonts w:cs="FrankRuehl" w:hint="cs"/>
          <w:vanish/>
          <w:sz w:val="18"/>
          <w:szCs w:val="22"/>
          <w:u w:val="single"/>
          <w:shd w:val="clear" w:color="auto" w:fill="FFFF99"/>
          <w:rtl/>
          <w:lang w:eastAsia="en-US"/>
        </w:rPr>
        <w:t>המערכות</w:t>
      </w:r>
      <w:r w:rsidR="003A6140" w:rsidRPr="00A54CBC">
        <w:rPr>
          <w:rFonts w:cs="FrankRuehl" w:hint="cs"/>
          <w:vanish/>
          <w:sz w:val="18"/>
          <w:szCs w:val="22"/>
          <w:shd w:val="clear" w:color="auto" w:fill="FFFF99"/>
          <w:rtl/>
          <w:lang w:eastAsia="en-US"/>
        </w:rPr>
        <w:t xml:space="preserve"> </w:t>
      </w:r>
      <w:r w:rsidRPr="00A54CBC">
        <w:rPr>
          <w:rFonts w:cs="FrankRuehl" w:hint="cs"/>
          <w:vanish/>
          <w:sz w:val="18"/>
          <w:szCs w:val="22"/>
          <w:shd w:val="clear" w:color="auto" w:fill="FFFF99"/>
          <w:rtl/>
          <w:lang w:eastAsia="en-US"/>
        </w:rPr>
        <w:t>הדרושות לבדיקה ולעדכון מאגר התעודות האלקטרוניות התקפות ומאגר התעודות האלקטרוניות הבטלות שהונפקו לפי תקנות אלה לצורך דיווח אלקטרוני לרשות או לצורך עבודה עם תיבת דואר אלקטרוני מאובטח</w:t>
      </w:r>
      <w:r w:rsidR="003A6140" w:rsidRPr="00A54CBC">
        <w:rPr>
          <w:rFonts w:cs="FrankRuehl" w:hint="cs"/>
          <w:vanish/>
          <w:sz w:val="18"/>
          <w:szCs w:val="22"/>
          <w:shd w:val="clear" w:color="auto" w:fill="FFFF99"/>
          <w:rtl/>
          <w:lang w:eastAsia="en-US"/>
        </w:rPr>
        <w:t xml:space="preserve"> </w:t>
      </w:r>
      <w:r w:rsidR="003A6140" w:rsidRPr="00A54CBC">
        <w:rPr>
          <w:rFonts w:cs="FrankRuehl" w:hint="cs"/>
          <w:vanish/>
          <w:sz w:val="18"/>
          <w:szCs w:val="22"/>
          <w:u w:val="single"/>
          <w:shd w:val="clear" w:color="auto" w:fill="FFFF99"/>
          <w:rtl/>
          <w:lang w:eastAsia="en-US"/>
        </w:rPr>
        <w:t>או לצורך עבודה עם מערכת ההצבעה האלקטרונית</w:t>
      </w:r>
      <w:r w:rsidRPr="00A54CBC">
        <w:rPr>
          <w:rFonts w:cs="FrankRuehl" w:hint="cs"/>
          <w:vanish/>
          <w:sz w:val="18"/>
          <w:szCs w:val="22"/>
          <w:shd w:val="clear" w:color="auto" w:fill="FFFF99"/>
          <w:rtl/>
          <w:lang w:eastAsia="en-US"/>
        </w:rPr>
        <w:t>;</w:t>
      </w:r>
    </w:p>
    <w:p w:rsidR="00240345" w:rsidRPr="002A74CA" w:rsidRDefault="00240345" w:rsidP="002A74CA">
      <w:pPr>
        <w:pStyle w:val="P00"/>
        <w:spacing w:before="0"/>
        <w:ind w:left="1021" w:right="1134"/>
        <w:rPr>
          <w:rFonts w:cs="FrankRuehl" w:hint="cs"/>
          <w:sz w:val="2"/>
          <w:szCs w:val="2"/>
          <w:rtl/>
          <w:lang w:eastAsia="en-US"/>
        </w:rPr>
      </w:pPr>
      <w:r w:rsidRPr="00A54CBC">
        <w:rPr>
          <w:rFonts w:cs="FrankRuehl" w:hint="cs"/>
          <w:vanish/>
          <w:sz w:val="18"/>
          <w:szCs w:val="22"/>
          <w:shd w:val="clear" w:color="auto" w:fill="FFFF99"/>
          <w:rtl/>
          <w:lang w:eastAsia="en-US"/>
        </w:rPr>
        <w:t>(</w:t>
      </w:r>
      <w:r w:rsidRPr="00A54CBC">
        <w:rPr>
          <w:rFonts w:cs="FrankRuehl"/>
          <w:vanish/>
          <w:sz w:val="18"/>
          <w:szCs w:val="22"/>
          <w:shd w:val="clear" w:color="auto" w:fill="FFFF99"/>
          <w:rtl/>
          <w:lang w:eastAsia="en-US"/>
        </w:rPr>
        <w:t>ב</w:t>
      </w:r>
      <w:r w:rsidRPr="00A54CBC">
        <w:rPr>
          <w:rFonts w:cs="FrankRuehl" w:hint="cs"/>
          <w:vanish/>
          <w:sz w:val="18"/>
          <w:szCs w:val="22"/>
          <w:shd w:val="clear" w:color="auto" w:fill="FFFF99"/>
          <w:rtl/>
          <w:lang w:eastAsia="en-US"/>
        </w:rPr>
        <w:t>)</w:t>
      </w:r>
      <w:r w:rsidRPr="00A54CBC">
        <w:rPr>
          <w:rFonts w:cs="FrankRuehl" w:hint="cs"/>
          <w:vanish/>
          <w:sz w:val="18"/>
          <w:szCs w:val="22"/>
          <w:shd w:val="clear" w:color="auto" w:fill="FFFF99"/>
          <w:rtl/>
          <w:lang w:eastAsia="en-US"/>
        </w:rPr>
        <w:tab/>
      </w:r>
      <w:r w:rsidR="003A6140" w:rsidRPr="00A54CBC">
        <w:rPr>
          <w:rFonts w:cs="FrankRuehl" w:hint="cs"/>
          <w:vanish/>
          <w:sz w:val="18"/>
          <w:szCs w:val="22"/>
          <w:u w:val="single"/>
          <w:shd w:val="clear" w:color="auto" w:fill="FFFF99"/>
          <w:rtl/>
          <w:lang w:eastAsia="en-US"/>
        </w:rPr>
        <w:t>המערכות</w:t>
      </w:r>
      <w:r w:rsidR="003A6140" w:rsidRPr="00A54CBC">
        <w:rPr>
          <w:rFonts w:cs="FrankRuehl" w:hint="cs"/>
          <w:vanish/>
          <w:sz w:val="18"/>
          <w:szCs w:val="22"/>
          <w:shd w:val="clear" w:color="auto" w:fill="FFFF99"/>
          <w:rtl/>
          <w:lang w:eastAsia="en-US"/>
        </w:rPr>
        <w:t xml:space="preserve"> </w:t>
      </w:r>
      <w:r w:rsidRPr="00A54CBC">
        <w:rPr>
          <w:rFonts w:cs="FrankRuehl" w:hint="cs"/>
          <w:vanish/>
          <w:sz w:val="18"/>
          <w:szCs w:val="22"/>
          <w:shd w:val="clear" w:color="auto" w:fill="FFFF99"/>
          <w:rtl/>
          <w:lang w:eastAsia="en-US"/>
        </w:rPr>
        <w:t>המשמשות לצורך עדכון הרשות בדבר הנפקת תעודה אלקטרונית חדשה או ביטול תעודה אלקטרונית קיימת.</w:t>
      </w:r>
      <w:bookmarkEnd w:id="38"/>
    </w:p>
    <w:p w:rsidR="001A3EC2" w:rsidRDefault="001A3EC2">
      <w:pPr>
        <w:pStyle w:val="P00"/>
        <w:spacing w:before="72"/>
        <w:ind w:left="0" w:right="1134"/>
        <w:rPr>
          <w:rFonts w:ascii="Courier" w:hAnsi="Courier" w:cs="FrankRuehl"/>
          <w:rtl/>
          <w:lang w:eastAsia="en-US"/>
        </w:rPr>
      </w:pPr>
      <w:bookmarkStart w:id="39" w:name="Seif13"/>
      <w:bookmarkEnd w:id="39"/>
      <w:r>
        <w:rPr>
          <w:rFonts w:ascii="Courier" w:hAnsi="Courier" w:cs="Miriam"/>
          <w:szCs w:val="32"/>
          <w:rtl/>
          <w:lang w:val="he-IL"/>
        </w:rPr>
        <w:pict>
          <v:shape id="_x0000_s1059" type="#_x0000_t202" style="position:absolute;left:0;text-align:left;margin-left:470.35pt;margin-top:7.1pt;width:1in;height:10.8pt;z-index:251637760" filled="f" stroked="f">
            <v:textbox inset="1mm,0,1mm,0">
              <w:txbxContent>
                <w:p w:rsidR="00046D62" w:rsidRDefault="00046D62">
                  <w:pPr>
                    <w:spacing w:line="160" w:lineRule="exact"/>
                    <w:rPr>
                      <w:rFonts w:cs="Miriam" w:hint="cs"/>
                      <w:sz w:val="18"/>
                      <w:szCs w:val="18"/>
                      <w:rtl/>
                    </w:rPr>
                  </w:pPr>
                  <w:r>
                    <w:rPr>
                      <w:rFonts w:cs="Miriam" w:hint="cs"/>
                      <w:sz w:val="18"/>
                      <w:szCs w:val="18"/>
                      <w:rtl/>
                    </w:rPr>
                    <w:t>מימוש ערבות</w:t>
                  </w:r>
                </w:p>
              </w:txbxContent>
            </v:textbox>
            <w10:anchorlock/>
          </v:shape>
        </w:pict>
      </w:r>
      <w:r>
        <w:rPr>
          <w:rFonts w:ascii="Courier" w:hAnsi="Courier" w:cs="Miriam" w:hint="cs"/>
          <w:sz w:val="32"/>
          <w:szCs w:val="32"/>
          <w:rtl/>
          <w:lang w:eastAsia="en-US"/>
        </w:rPr>
        <w:t>13</w:t>
      </w:r>
      <w:r>
        <w:rPr>
          <w:rFonts w:ascii="Courier" w:hAnsi="Courier" w:cs="FrankRuehl" w:hint="cs"/>
          <w:rtl/>
          <w:lang w:eastAsia="en-US"/>
        </w:rPr>
        <w:t>.</w:t>
      </w:r>
      <w:r>
        <w:rPr>
          <w:rFonts w:ascii="Courier" w:hAnsi="Courier" w:cs="FrankRuehl" w:hint="cs"/>
          <w:rtl/>
          <w:lang w:eastAsia="en-US"/>
        </w:rPr>
        <w:tab/>
      </w:r>
      <w:r>
        <w:rPr>
          <w:rFonts w:ascii="Courier" w:hAnsi="Courier" w:cs="FrankRuehl"/>
          <w:rtl/>
          <w:lang w:eastAsia="en-US"/>
        </w:rPr>
        <w:t>ה</w:t>
      </w:r>
      <w:r>
        <w:rPr>
          <w:rFonts w:ascii="Courier" w:hAnsi="Courier" w:cs="FrankRuehl" w:hint="cs"/>
          <w:rtl/>
          <w:lang w:eastAsia="en-US"/>
        </w:rPr>
        <w:t>פר מאשר חתימה התחייבות מהתחייבויותיו או לא קיים חובה מחובותיו לפי תקנות 2(ב)(4), 5(ב), 10, 11 ו-12(2), רשאית הרשות, לאחר שנתנה למאשר החתימה הזדמנות להשמיע את טענותיו, לממש את הערבות הבנקאית שהופקדה לטובתה לפי תקנה 3(א)(2).</w:t>
      </w:r>
    </w:p>
    <w:p w:rsidR="001A3EC2" w:rsidRDefault="001A3EC2" w:rsidP="003A6140">
      <w:pPr>
        <w:pStyle w:val="P00"/>
        <w:spacing w:before="72"/>
        <w:ind w:left="0" w:right="1134"/>
        <w:rPr>
          <w:rFonts w:ascii="Courier" w:hAnsi="Courier" w:cs="FrankRuehl" w:hint="cs"/>
          <w:rtl/>
          <w:lang w:eastAsia="en-US"/>
        </w:rPr>
      </w:pPr>
      <w:bookmarkStart w:id="40" w:name="Seif12"/>
      <w:bookmarkEnd w:id="40"/>
      <w:r>
        <w:rPr>
          <w:rFonts w:ascii="Courier" w:hAnsi="Courier" w:cs="Miriam"/>
          <w:szCs w:val="32"/>
          <w:rtl/>
          <w:lang w:val="he-IL"/>
        </w:rPr>
        <w:pict>
          <v:shape id="_x0000_s1057" type="#_x0000_t202" style="position:absolute;left:0;text-align:left;margin-left:462.6pt;margin-top:7.1pt;width:81.9pt;height:47.4pt;z-index:251636736" filled="f" stroked="f">
            <v:textbox inset="1mm,0,1mm,0">
              <w:txbxContent>
                <w:p w:rsidR="00046D62" w:rsidRDefault="00046D62">
                  <w:pPr>
                    <w:spacing w:line="160" w:lineRule="exact"/>
                    <w:rPr>
                      <w:rFonts w:cs="Miriam" w:hint="cs"/>
                      <w:sz w:val="18"/>
                      <w:szCs w:val="18"/>
                      <w:rtl/>
                    </w:rPr>
                  </w:pPr>
                  <w:r>
                    <w:rPr>
                      <w:rFonts w:cs="Miriam" w:hint="cs"/>
                      <w:sz w:val="18"/>
                      <w:szCs w:val="18"/>
                      <w:rtl/>
                    </w:rPr>
                    <w:t>פעילות מאשר חתימה במהלך תקופת הגבלה זמנית או ביטול תוקף האישור</w:t>
                  </w:r>
                </w:p>
                <w:p w:rsidR="00046D62" w:rsidRDefault="00046D62">
                  <w:pPr>
                    <w:spacing w:line="160" w:lineRule="exact"/>
                    <w:rPr>
                      <w:rFonts w:cs="Miriam" w:hint="cs"/>
                      <w:sz w:val="18"/>
                      <w:szCs w:val="18"/>
                      <w:rtl/>
                    </w:rPr>
                  </w:pPr>
                  <w:r>
                    <w:rPr>
                      <w:rFonts w:cs="Miriam" w:hint="cs"/>
                      <w:sz w:val="18"/>
                      <w:szCs w:val="18"/>
                      <w:rtl/>
                    </w:rPr>
                    <w:t>תק' תשע"ג-2012</w:t>
                  </w:r>
                </w:p>
                <w:p w:rsidR="003A6140" w:rsidRDefault="003A6140">
                  <w:pPr>
                    <w:spacing w:line="160" w:lineRule="exact"/>
                    <w:rPr>
                      <w:rFonts w:cs="Miriam" w:hint="cs"/>
                      <w:sz w:val="18"/>
                      <w:szCs w:val="18"/>
                      <w:rtl/>
                    </w:rPr>
                  </w:pPr>
                  <w:r>
                    <w:rPr>
                      <w:rFonts w:cs="Miriam" w:hint="cs"/>
                      <w:sz w:val="18"/>
                      <w:szCs w:val="18"/>
                      <w:rtl/>
                    </w:rPr>
                    <w:t>תק' תשע"ו-2016</w:t>
                  </w:r>
                </w:p>
              </w:txbxContent>
            </v:textbox>
            <w10:anchorlock/>
          </v:shape>
        </w:pict>
      </w:r>
      <w:r>
        <w:rPr>
          <w:rFonts w:ascii="Courier" w:hAnsi="Courier" w:cs="Miriam" w:hint="cs"/>
          <w:sz w:val="32"/>
          <w:szCs w:val="32"/>
          <w:rtl/>
          <w:lang w:eastAsia="en-US"/>
        </w:rPr>
        <w:t>14</w:t>
      </w:r>
      <w:r>
        <w:rPr>
          <w:rFonts w:ascii="Courier" w:hAnsi="Courier" w:cs="FrankRuehl" w:hint="cs"/>
          <w:rtl/>
          <w:lang w:eastAsia="en-US"/>
        </w:rPr>
        <w:t>.</w:t>
      </w:r>
      <w:r>
        <w:rPr>
          <w:rFonts w:ascii="Courier" w:hAnsi="Courier" w:cs="FrankRuehl" w:hint="cs"/>
          <w:rtl/>
          <w:lang w:eastAsia="en-US"/>
        </w:rPr>
        <w:tab/>
        <w:t>(</w:t>
      </w:r>
      <w:r>
        <w:rPr>
          <w:rFonts w:ascii="Courier" w:hAnsi="Courier" w:cs="FrankRuehl"/>
          <w:rtl/>
          <w:lang w:eastAsia="en-US"/>
        </w:rPr>
        <w:t>א</w:t>
      </w:r>
      <w:r>
        <w:rPr>
          <w:rFonts w:ascii="Courier" w:hAnsi="Courier" w:cs="FrankRuehl" w:hint="cs"/>
          <w:rtl/>
          <w:lang w:eastAsia="en-US"/>
        </w:rPr>
        <w:t>)</w:t>
      </w:r>
      <w:r>
        <w:rPr>
          <w:rFonts w:ascii="Courier" w:hAnsi="Courier" w:cs="FrankRuehl" w:hint="cs"/>
          <w:rtl/>
          <w:lang w:eastAsia="en-US"/>
        </w:rPr>
        <w:tab/>
        <w:t xml:space="preserve">הוגבל זמנית תוקפו של האישור שניתן למאשר חתימה כאמור בתקנה 6, לא ינפיק מאשר החתימה אמצעי חתימה ולא יחדש תוקפן של תעודות אלקטרוניות קיימות </w:t>
      </w:r>
      <w:r w:rsidR="003A6140" w:rsidRPr="003A6140">
        <w:rPr>
          <w:rFonts w:ascii="Courier" w:hAnsi="Courier" w:cs="FrankRuehl" w:hint="cs"/>
          <w:rtl/>
          <w:lang w:eastAsia="en-US"/>
        </w:rPr>
        <w:t>לצורך דיווח, עבודה או הצבעה במערכות</w:t>
      </w:r>
      <w:r>
        <w:rPr>
          <w:rFonts w:ascii="Courier" w:hAnsi="Courier" w:cs="FrankRuehl" w:hint="cs"/>
          <w:rtl/>
          <w:lang w:eastAsia="en-US"/>
        </w:rPr>
        <w:t xml:space="preserve"> בהתאם להוראות תקנות אלה, כל עוד תוקפו של האישור שניתן לו מוגבל זמנית.</w:t>
      </w:r>
    </w:p>
    <w:p w:rsidR="001A3EC2" w:rsidRDefault="001A3EC2">
      <w:pPr>
        <w:pStyle w:val="P00"/>
        <w:spacing w:before="72"/>
        <w:ind w:left="0" w:right="1134"/>
        <w:rPr>
          <w:rFonts w:ascii="Courier" w:hAnsi="Courier" w:cs="FrankRuehl" w:hint="cs"/>
          <w:rtl/>
          <w:lang w:eastAsia="en-US"/>
        </w:rPr>
      </w:pPr>
      <w:r>
        <w:rPr>
          <w:rFonts w:ascii="Courier" w:hAnsi="Courier" w:cs="FrankRuehl" w:hint="cs"/>
          <w:rtl/>
          <w:lang w:eastAsia="en-US"/>
        </w:rPr>
        <w:tab/>
        <w:t>(</w:t>
      </w:r>
      <w:r>
        <w:rPr>
          <w:rFonts w:ascii="Courier" w:hAnsi="Courier" w:cs="FrankRuehl"/>
          <w:rtl/>
          <w:lang w:eastAsia="en-US"/>
        </w:rPr>
        <w:t>ב</w:t>
      </w:r>
      <w:r>
        <w:rPr>
          <w:rFonts w:ascii="Courier" w:hAnsi="Courier" w:cs="FrankRuehl" w:hint="cs"/>
          <w:rtl/>
          <w:lang w:eastAsia="en-US"/>
        </w:rPr>
        <w:t>)</w:t>
      </w:r>
      <w:r>
        <w:rPr>
          <w:rFonts w:ascii="Courier" w:hAnsi="Courier" w:cs="FrankRuehl" w:hint="cs"/>
          <w:rtl/>
          <w:lang w:eastAsia="en-US"/>
        </w:rPr>
        <w:tab/>
        <w:t>בוטל תוקפו של האישור שניתן לגורם המאשר לשמש מאשר חתי</w:t>
      </w:r>
      <w:r w:rsidR="002A74CA">
        <w:rPr>
          <w:rFonts w:ascii="Courier" w:hAnsi="Courier" w:cs="FrankRuehl" w:hint="cs"/>
          <w:rtl/>
          <w:lang w:eastAsia="en-US"/>
        </w:rPr>
        <w:t>מה, ינקוט הגורם המאשר פעולות אלה:</w:t>
      </w:r>
    </w:p>
    <w:p w:rsidR="001A3EC2" w:rsidRDefault="002A74CA" w:rsidP="003A6140">
      <w:pPr>
        <w:pStyle w:val="P00"/>
        <w:spacing w:before="72"/>
        <w:ind w:left="1021" w:right="1134"/>
        <w:rPr>
          <w:rFonts w:ascii="Courier" w:hAnsi="Courier" w:cs="FrankRuehl"/>
          <w:rtl/>
          <w:lang w:eastAsia="en-US"/>
        </w:rPr>
      </w:pPr>
      <w:r>
        <w:rPr>
          <w:rFonts w:ascii="Courier" w:hAnsi="Courier" w:cs="FrankRuehl" w:hint="cs"/>
          <w:rtl/>
          <w:lang w:eastAsia="en-US"/>
        </w:rPr>
        <w:pict>
          <v:shape id="_x0000_s1138" type="#_x0000_t202" style="position:absolute;left:0;text-align:left;margin-left:470.35pt;margin-top:7.1pt;width:1in;height:21.85pt;z-index:251669504" filled="f" stroked="f">
            <v:textbox inset="1mm,0,1mm,0">
              <w:txbxContent>
                <w:p w:rsidR="00046D62" w:rsidRDefault="00046D62" w:rsidP="002A74CA">
                  <w:pPr>
                    <w:spacing w:line="160" w:lineRule="exact"/>
                    <w:rPr>
                      <w:rFonts w:cs="Miriam" w:hint="cs"/>
                      <w:sz w:val="18"/>
                      <w:szCs w:val="18"/>
                      <w:rtl/>
                    </w:rPr>
                  </w:pPr>
                  <w:r>
                    <w:rPr>
                      <w:rFonts w:cs="Miriam" w:hint="cs"/>
                      <w:sz w:val="18"/>
                      <w:szCs w:val="18"/>
                      <w:rtl/>
                    </w:rPr>
                    <w:t>תק' תשע"ג-2012</w:t>
                  </w:r>
                </w:p>
                <w:p w:rsidR="003A6140" w:rsidRDefault="003A6140" w:rsidP="003A6140">
                  <w:pPr>
                    <w:spacing w:line="160" w:lineRule="exact"/>
                    <w:rPr>
                      <w:rFonts w:cs="Miriam" w:hint="cs"/>
                      <w:sz w:val="18"/>
                      <w:szCs w:val="18"/>
                      <w:rtl/>
                    </w:rPr>
                  </w:pPr>
                  <w:r>
                    <w:rPr>
                      <w:rFonts w:cs="Miriam" w:hint="cs"/>
                      <w:sz w:val="18"/>
                      <w:szCs w:val="18"/>
                      <w:rtl/>
                    </w:rPr>
                    <w:t>תק' תשע"ו-2016</w:t>
                  </w:r>
                </w:p>
              </w:txbxContent>
            </v:textbox>
          </v:shape>
        </w:pict>
      </w:r>
      <w:r w:rsidR="001A3EC2">
        <w:rPr>
          <w:rFonts w:ascii="Courier" w:hAnsi="Courier" w:cs="FrankRuehl" w:hint="cs"/>
          <w:rtl/>
          <w:lang w:eastAsia="en-US"/>
        </w:rPr>
        <w:t>(1)</w:t>
      </w:r>
      <w:r w:rsidR="001A3EC2">
        <w:rPr>
          <w:rFonts w:ascii="Courier" w:hAnsi="Courier" w:cs="FrankRuehl" w:hint="cs"/>
          <w:rtl/>
          <w:lang w:eastAsia="en-US"/>
        </w:rPr>
        <w:tab/>
        <w:t xml:space="preserve">יימנע מלהנפיק אמצעי חתימה ולא יחדש את תוקפן של תעודות אלקטרוניות קיימות </w:t>
      </w:r>
      <w:r w:rsidR="003A6140" w:rsidRPr="003A6140">
        <w:rPr>
          <w:rFonts w:ascii="Courier" w:hAnsi="Courier" w:cs="FrankRuehl" w:hint="cs"/>
          <w:rtl/>
          <w:lang w:eastAsia="en-US"/>
        </w:rPr>
        <w:t>לצורך דיווח, עבודה או הצבעה במערכות</w:t>
      </w:r>
      <w:r w:rsidR="001A3EC2">
        <w:rPr>
          <w:rFonts w:ascii="Courier" w:hAnsi="Courier" w:cs="FrankRuehl" w:hint="cs"/>
          <w:rtl/>
          <w:lang w:eastAsia="en-US"/>
        </w:rPr>
        <w:t xml:space="preserve"> בהתאם להוראות תקנות אלה;</w:t>
      </w:r>
    </w:p>
    <w:p w:rsidR="001A3EC2" w:rsidRDefault="001A3EC2">
      <w:pPr>
        <w:pStyle w:val="P00"/>
        <w:spacing w:before="72"/>
        <w:ind w:left="1021" w:right="1134"/>
        <w:rPr>
          <w:rFonts w:ascii="Courier" w:hAnsi="Courier" w:cs="FrankRuehl"/>
          <w:rtl/>
          <w:lang w:eastAsia="en-US"/>
        </w:rPr>
      </w:pPr>
      <w:r>
        <w:rPr>
          <w:rFonts w:ascii="Courier" w:hAnsi="Courier" w:cs="FrankRuehl" w:hint="cs"/>
          <w:rtl/>
          <w:lang w:eastAsia="en-US"/>
        </w:rPr>
        <w:t>(2)</w:t>
      </w:r>
      <w:r>
        <w:rPr>
          <w:rFonts w:ascii="Courier" w:hAnsi="Courier" w:cs="FrankRuehl" w:hint="cs"/>
          <w:rtl/>
          <w:lang w:eastAsia="en-US"/>
        </w:rPr>
        <w:tab/>
      </w:r>
      <w:r>
        <w:rPr>
          <w:rFonts w:ascii="Courier" w:hAnsi="Courier" w:cs="FrankRuehl"/>
          <w:rtl/>
          <w:lang w:eastAsia="en-US"/>
        </w:rPr>
        <w:t>י</w:t>
      </w:r>
      <w:r>
        <w:rPr>
          <w:rFonts w:ascii="Courier" w:hAnsi="Courier" w:cs="FrankRuehl" w:hint="cs"/>
          <w:rtl/>
          <w:lang w:eastAsia="en-US"/>
        </w:rPr>
        <w:t>ודיע, בלא דיחוי, לבעלי התעודות האלקטרוניות הקיימות שהנפיק לפי תקנות אלה, על דבר ביטול האישור שנתנה לו הרשות, ויודיעם כי תעודותיהם האלקטרוניות יתבטלו בתום שבעה ימים ממועד ביטול האישור, וכי עליהם לדאוג לקבלת תעורה אלקטרונית חדשה ממאשר חתימה אחר;</w:t>
      </w:r>
    </w:p>
    <w:p w:rsidR="001A3EC2" w:rsidRDefault="001A3EC2">
      <w:pPr>
        <w:pStyle w:val="P00"/>
        <w:spacing w:before="72"/>
        <w:ind w:left="1021" w:right="1134"/>
        <w:rPr>
          <w:rFonts w:ascii="Courier" w:hAnsi="Courier" w:cs="FrankRuehl" w:hint="cs"/>
          <w:rtl/>
          <w:lang w:eastAsia="en-US"/>
        </w:rPr>
      </w:pPr>
      <w:r>
        <w:rPr>
          <w:rFonts w:ascii="Courier" w:hAnsi="Courier" w:cs="FrankRuehl" w:hint="cs"/>
          <w:rtl/>
          <w:lang w:eastAsia="en-US"/>
        </w:rPr>
        <w:t>(3)</w:t>
      </w:r>
      <w:r>
        <w:rPr>
          <w:rFonts w:ascii="Courier" w:hAnsi="Courier" w:cs="FrankRuehl" w:hint="cs"/>
          <w:rtl/>
          <w:lang w:eastAsia="en-US"/>
        </w:rPr>
        <w:tab/>
      </w:r>
      <w:r>
        <w:rPr>
          <w:rFonts w:ascii="Courier" w:hAnsi="Courier" w:cs="FrankRuehl"/>
          <w:rtl/>
          <w:lang w:eastAsia="en-US"/>
        </w:rPr>
        <w:t>י</w:t>
      </w:r>
      <w:r>
        <w:rPr>
          <w:rFonts w:ascii="Courier" w:hAnsi="Courier" w:cs="FrankRuehl" w:hint="cs"/>
          <w:rtl/>
          <w:lang w:eastAsia="en-US"/>
        </w:rPr>
        <w:t>בטל בתום שבעה ימים ממועד ביטול האישור את כל התעודות האלקטרוניות שהנפיק לפי תקנות אלה, ויכניסן למאגר התעודות הבטלות.</w:t>
      </w:r>
    </w:p>
    <w:p w:rsidR="002A74CA" w:rsidRPr="00A54CBC" w:rsidRDefault="002A74CA" w:rsidP="002A74CA">
      <w:pPr>
        <w:pStyle w:val="P00"/>
        <w:spacing w:before="0"/>
        <w:ind w:left="0" w:right="1134"/>
        <w:rPr>
          <w:rStyle w:val="default"/>
          <w:rFonts w:cs="FrankRuehl" w:hint="cs"/>
          <w:vanish/>
          <w:color w:val="FF0000"/>
          <w:sz w:val="20"/>
          <w:szCs w:val="20"/>
          <w:shd w:val="clear" w:color="auto" w:fill="FFFF99"/>
          <w:rtl/>
        </w:rPr>
      </w:pPr>
      <w:bookmarkStart w:id="41" w:name="Rov38"/>
      <w:r w:rsidRPr="00A54CBC">
        <w:rPr>
          <w:rStyle w:val="default"/>
          <w:rFonts w:cs="FrankRuehl" w:hint="cs"/>
          <w:vanish/>
          <w:color w:val="FF0000"/>
          <w:sz w:val="20"/>
          <w:szCs w:val="20"/>
          <w:shd w:val="clear" w:color="auto" w:fill="FFFF99"/>
          <w:rtl/>
        </w:rPr>
        <w:t>מיום 1.1.2013</w:t>
      </w:r>
    </w:p>
    <w:p w:rsidR="002A74CA" w:rsidRPr="00A54CBC" w:rsidRDefault="002A74CA" w:rsidP="002A74CA">
      <w:pPr>
        <w:pStyle w:val="P00"/>
        <w:spacing w:before="0"/>
        <w:ind w:left="0" w:right="1134"/>
        <w:rPr>
          <w:rStyle w:val="default"/>
          <w:rFonts w:cs="FrankRuehl" w:hint="cs"/>
          <w:vanish/>
          <w:sz w:val="20"/>
          <w:szCs w:val="20"/>
          <w:shd w:val="clear" w:color="auto" w:fill="FFFF99"/>
          <w:rtl/>
        </w:rPr>
      </w:pPr>
      <w:r w:rsidRPr="00A54CBC">
        <w:rPr>
          <w:rStyle w:val="default"/>
          <w:rFonts w:cs="FrankRuehl" w:hint="cs"/>
          <w:b/>
          <w:bCs/>
          <w:vanish/>
          <w:sz w:val="20"/>
          <w:szCs w:val="20"/>
          <w:shd w:val="clear" w:color="auto" w:fill="FFFF99"/>
          <w:rtl/>
        </w:rPr>
        <w:t>תק' תשע"ג-2012</w:t>
      </w:r>
    </w:p>
    <w:p w:rsidR="002A74CA" w:rsidRPr="00A54CBC" w:rsidRDefault="002A74CA" w:rsidP="002A74CA">
      <w:pPr>
        <w:pStyle w:val="P00"/>
        <w:spacing w:before="0"/>
        <w:ind w:left="0" w:right="1134"/>
        <w:rPr>
          <w:rStyle w:val="default"/>
          <w:rFonts w:cs="FrankRuehl" w:hint="cs"/>
          <w:vanish/>
          <w:sz w:val="20"/>
          <w:szCs w:val="20"/>
          <w:shd w:val="clear" w:color="auto" w:fill="FFFF99"/>
          <w:rtl/>
        </w:rPr>
      </w:pPr>
      <w:hyperlink r:id="rId46" w:history="1">
        <w:r w:rsidRPr="00A54CBC">
          <w:rPr>
            <w:rStyle w:val="Hyperlink"/>
            <w:rFonts w:cs="FrankRuehl" w:hint="cs"/>
            <w:vanish/>
            <w:szCs w:val="20"/>
            <w:shd w:val="clear" w:color="auto" w:fill="FFFF99"/>
            <w:rtl/>
          </w:rPr>
          <w:t>ק"ת תשע"ג מס' 7186</w:t>
        </w:r>
      </w:hyperlink>
      <w:r w:rsidRPr="00A54CBC">
        <w:rPr>
          <w:rStyle w:val="default"/>
          <w:rFonts w:cs="FrankRuehl" w:hint="cs"/>
          <w:vanish/>
          <w:sz w:val="20"/>
          <w:szCs w:val="20"/>
          <w:shd w:val="clear" w:color="auto" w:fill="FFFF99"/>
          <w:rtl/>
        </w:rPr>
        <w:t xml:space="preserve"> מיום 2.12.2012 עמ' 230</w:t>
      </w:r>
    </w:p>
    <w:p w:rsidR="003A6140" w:rsidRPr="00A54CBC" w:rsidRDefault="003A6140" w:rsidP="003A6140">
      <w:pPr>
        <w:pStyle w:val="P00"/>
        <w:ind w:left="0" w:right="1134"/>
        <w:rPr>
          <w:rFonts w:ascii="Courier" w:hAnsi="Courier" w:cs="FrankRuehl" w:hint="cs"/>
          <w:vanish/>
          <w:sz w:val="22"/>
          <w:szCs w:val="22"/>
          <w:shd w:val="clear" w:color="auto" w:fill="FFFF99"/>
          <w:rtl/>
          <w:lang w:eastAsia="en-US"/>
        </w:rPr>
      </w:pPr>
      <w:r w:rsidRPr="00A54CBC">
        <w:rPr>
          <w:rFonts w:ascii="Courier" w:hAnsi="Courier" w:cs="FrankRuehl" w:hint="cs"/>
          <w:vanish/>
          <w:sz w:val="22"/>
          <w:szCs w:val="22"/>
          <w:shd w:val="clear" w:color="auto" w:fill="FFFF99"/>
          <w:rtl/>
          <w:lang w:eastAsia="en-US"/>
        </w:rPr>
        <w:tab/>
        <w:t>(</w:t>
      </w:r>
      <w:r w:rsidRPr="00A54CBC">
        <w:rPr>
          <w:rFonts w:ascii="Courier" w:hAnsi="Courier" w:cs="FrankRuehl"/>
          <w:vanish/>
          <w:sz w:val="22"/>
          <w:szCs w:val="22"/>
          <w:shd w:val="clear" w:color="auto" w:fill="FFFF99"/>
          <w:rtl/>
          <w:lang w:eastAsia="en-US"/>
        </w:rPr>
        <w:t>א</w:t>
      </w:r>
      <w:r w:rsidRPr="00A54CBC">
        <w:rPr>
          <w:rFonts w:ascii="Courier" w:hAnsi="Courier" w:cs="FrankRuehl" w:hint="cs"/>
          <w:vanish/>
          <w:sz w:val="22"/>
          <w:szCs w:val="22"/>
          <w:shd w:val="clear" w:color="auto" w:fill="FFFF99"/>
          <w:rtl/>
          <w:lang w:eastAsia="en-US"/>
        </w:rPr>
        <w:t>)</w:t>
      </w:r>
      <w:r w:rsidRPr="00A54CBC">
        <w:rPr>
          <w:rFonts w:ascii="Courier" w:hAnsi="Courier" w:cs="FrankRuehl" w:hint="cs"/>
          <w:vanish/>
          <w:sz w:val="22"/>
          <w:szCs w:val="22"/>
          <w:shd w:val="clear" w:color="auto" w:fill="FFFF99"/>
          <w:rtl/>
          <w:lang w:eastAsia="en-US"/>
        </w:rPr>
        <w:tab/>
        <w:t xml:space="preserve">הוגבל זמנית תוקפו של האישור שניתן למאשר חתימה כאמור בתקנה 6, לא ינפיק מאשר החתימה אמצעי חתימה ולא יחדש תוקפן של תעודות אלקטרוניות קיימות לצורך דיווח אלקטרוני לרשות </w:t>
      </w:r>
      <w:r w:rsidRPr="00A54CBC">
        <w:rPr>
          <w:rFonts w:ascii="Courier" w:hAnsi="Courier" w:cs="FrankRuehl" w:hint="cs"/>
          <w:vanish/>
          <w:sz w:val="22"/>
          <w:szCs w:val="22"/>
          <w:u w:val="single"/>
          <w:shd w:val="clear" w:color="auto" w:fill="FFFF99"/>
          <w:rtl/>
          <w:lang w:eastAsia="en-US"/>
        </w:rPr>
        <w:t>או לצורך עבודה עם מערכת דואר אלקטרוני מאובטח</w:t>
      </w:r>
      <w:r w:rsidRPr="00A54CBC">
        <w:rPr>
          <w:rFonts w:ascii="Courier" w:hAnsi="Courier" w:cs="FrankRuehl" w:hint="cs"/>
          <w:vanish/>
          <w:sz w:val="22"/>
          <w:szCs w:val="22"/>
          <w:shd w:val="clear" w:color="auto" w:fill="FFFF99"/>
          <w:rtl/>
          <w:lang w:eastAsia="en-US"/>
        </w:rPr>
        <w:t xml:space="preserve"> בהתאם להוראות תקנות אלה, כל עוד תוקפו של האישור שניתן לו מוגבל זמנית.</w:t>
      </w:r>
    </w:p>
    <w:p w:rsidR="003A6140" w:rsidRPr="00A54CBC" w:rsidRDefault="003A6140" w:rsidP="003A6140">
      <w:pPr>
        <w:pStyle w:val="P00"/>
        <w:spacing w:before="0"/>
        <w:ind w:left="0" w:right="1134"/>
        <w:rPr>
          <w:rFonts w:ascii="Courier" w:hAnsi="Courier" w:cs="FrankRuehl"/>
          <w:vanish/>
          <w:sz w:val="22"/>
          <w:szCs w:val="22"/>
          <w:shd w:val="clear" w:color="auto" w:fill="FFFF99"/>
          <w:rtl/>
          <w:lang w:eastAsia="en-US"/>
        </w:rPr>
      </w:pPr>
      <w:r w:rsidRPr="00A54CBC">
        <w:rPr>
          <w:rFonts w:ascii="Courier" w:hAnsi="Courier" w:cs="FrankRuehl" w:hint="cs"/>
          <w:vanish/>
          <w:sz w:val="22"/>
          <w:szCs w:val="22"/>
          <w:shd w:val="clear" w:color="auto" w:fill="FFFF99"/>
          <w:rtl/>
          <w:lang w:eastAsia="en-US"/>
        </w:rPr>
        <w:tab/>
        <w:t>(</w:t>
      </w:r>
      <w:r w:rsidRPr="00A54CBC">
        <w:rPr>
          <w:rFonts w:ascii="Courier" w:hAnsi="Courier" w:cs="FrankRuehl"/>
          <w:vanish/>
          <w:sz w:val="22"/>
          <w:szCs w:val="22"/>
          <w:shd w:val="clear" w:color="auto" w:fill="FFFF99"/>
          <w:rtl/>
          <w:lang w:eastAsia="en-US"/>
        </w:rPr>
        <w:t>ב</w:t>
      </w:r>
      <w:r w:rsidRPr="00A54CBC">
        <w:rPr>
          <w:rFonts w:ascii="Courier" w:hAnsi="Courier" w:cs="FrankRuehl" w:hint="cs"/>
          <w:vanish/>
          <w:sz w:val="22"/>
          <w:szCs w:val="22"/>
          <w:shd w:val="clear" w:color="auto" w:fill="FFFF99"/>
          <w:rtl/>
          <w:lang w:eastAsia="en-US"/>
        </w:rPr>
        <w:t>)</w:t>
      </w:r>
      <w:r w:rsidRPr="00A54CBC">
        <w:rPr>
          <w:rFonts w:ascii="Courier" w:hAnsi="Courier" w:cs="FrankRuehl" w:hint="cs"/>
          <w:vanish/>
          <w:sz w:val="22"/>
          <w:szCs w:val="22"/>
          <w:shd w:val="clear" w:color="auto" w:fill="FFFF99"/>
          <w:rtl/>
          <w:lang w:eastAsia="en-US"/>
        </w:rPr>
        <w:tab/>
        <w:t>בוטל תוקפו של האישור שניתן לגורם המאשר לשמש מאשר חתימה, ינקוט הגורם המאשר פעולות אלה:</w:t>
      </w:r>
    </w:p>
    <w:p w:rsidR="003A6140" w:rsidRPr="00A54CBC" w:rsidRDefault="003A6140" w:rsidP="003A6140">
      <w:pPr>
        <w:pStyle w:val="P00"/>
        <w:spacing w:before="0"/>
        <w:ind w:left="1021" w:right="1134"/>
        <w:rPr>
          <w:rFonts w:ascii="Courier" w:hAnsi="Courier" w:cs="FrankRuehl" w:hint="cs"/>
          <w:vanish/>
          <w:sz w:val="22"/>
          <w:szCs w:val="22"/>
          <w:shd w:val="clear" w:color="auto" w:fill="FFFF99"/>
          <w:rtl/>
          <w:lang w:eastAsia="en-US"/>
        </w:rPr>
      </w:pPr>
      <w:r w:rsidRPr="00A54CBC">
        <w:rPr>
          <w:rFonts w:ascii="Courier" w:hAnsi="Courier" w:cs="FrankRuehl" w:hint="cs"/>
          <w:vanish/>
          <w:sz w:val="22"/>
          <w:szCs w:val="22"/>
          <w:shd w:val="clear" w:color="auto" w:fill="FFFF99"/>
          <w:rtl/>
          <w:lang w:eastAsia="en-US"/>
        </w:rPr>
        <w:t>(1)</w:t>
      </w:r>
      <w:r w:rsidRPr="00A54CBC">
        <w:rPr>
          <w:rFonts w:ascii="Courier" w:hAnsi="Courier" w:cs="FrankRuehl" w:hint="cs"/>
          <w:vanish/>
          <w:sz w:val="22"/>
          <w:szCs w:val="22"/>
          <w:shd w:val="clear" w:color="auto" w:fill="FFFF99"/>
          <w:rtl/>
          <w:lang w:eastAsia="en-US"/>
        </w:rPr>
        <w:tab/>
        <w:t xml:space="preserve">יימנע מלהנפיק אמצעי חתימה ולא יחדש את תוקפן של תעודות אלקטרוניות קיימות לצורך דיווח אלקטרוני לרשות </w:t>
      </w:r>
      <w:r w:rsidRPr="00A54CBC">
        <w:rPr>
          <w:rFonts w:ascii="Courier" w:hAnsi="Courier" w:cs="FrankRuehl" w:hint="cs"/>
          <w:vanish/>
          <w:sz w:val="22"/>
          <w:szCs w:val="22"/>
          <w:u w:val="single"/>
          <w:shd w:val="clear" w:color="auto" w:fill="FFFF99"/>
          <w:rtl/>
          <w:lang w:eastAsia="en-US"/>
        </w:rPr>
        <w:t>או לצורך עבודה עם מערכת דואר אלקטרוני מאובטח</w:t>
      </w:r>
      <w:r w:rsidRPr="00A54CBC">
        <w:rPr>
          <w:rFonts w:ascii="Courier" w:hAnsi="Courier" w:cs="FrankRuehl" w:hint="cs"/>
          <w:vanish/>
          <w:sz w:val="22"/>
          <w:szCs w:val="22"/>
          <w:shd w:val="clear" w:color="auto" w:fill="FFFF99"/>
          <w:rtl/>
          <w:lang w:eastAsia="en-US"/>
        </w:rPr>
        <w:t xml:space="preserve"> בהתאם להוראות תקנות אלה;</w:t>
      </w:r>
    </w:p>
    <w:p w:rsidR="003A6140" w:rsidRPr="00A54CBC" w:rsidRDefault="003A6140" w:rsidP="003A6140">
      <w:pPr>
        <w:pStyle w:val="P00"/>
        <w:spacing w:before="0"/>
        <w:ind w:left="0" w:right="1134"/>
        <w:rPr>
          <w:rStyle w:val="default"/>
          <w:rFonts w:cs="FrankRuehl" w:hint="cs"/>
          <w:vanish/>
          <w:sz w:val="20"/>
          <w:szCs w:val="20"/>
          <w:shd w:val="clear" w:color="auto" w:fill="FFFF99"/>
          <w:rtl/>
        </w:rPr>
      </w:pPr>
    </w:p>
    <w:p w:rsidR="003A6140" w:rsidRPr="00A54CBC" w:rsidRDefault="003A6140" w:rsidP="003A6140">
      <w:pPr>
        <w:pStyle w:val="P00"/>
        <w:spacing w:before="0"/>
        <w:ind w:left="0" w:right="1134"/>
        <w:rPr>
          <w:rStyle w:val="default"/>
          <w:rFonts w:cs="FrankRuehl" w:hint="cs"/>
          <w:vanish/>
          <w:color w:val="FF0000"/>
          <w:sz w:val="20"/>
          <w:szCs w:val="20"/>
          <w:shd w:val="clear" w:color="auto" w:fill="FFFF99"/>
          <w:rtl/>
        </w:rPr>
      </w:pPr>
      <w:r w:rsidRPr="00A54CBC">
        <w:rPr>
          <w:rStyle w:val="default"/>
          <w:rFonts w:cs="FrankRuehl" w:hint="cs"/>
          <w:vanish/>
          <w:color w:val="FF0000"/>
          <w:sz w:val="20"/>
          <w:szCs w:val="20"/>
          <w:shd w:val="clear" w:color="auto" w:fill="FFFF99"/>
          <w:rtl/>
        </w:rPr>
        <w:t>מיום 19.7.2016</w:t>
      </w:r>
    </w:p>
    <w:p w:rsidR="003A6140" w:rsidRPr="00A54CBC" w:rsidRDefault="003A6140" w:rsidP="003A6140">
      <w:pPr>
        <w:pStyle w:val="P00"/>
        <w:spacing w:before="0"/>
        <w:ind w:left="0" w:right="1134"/>
        <w:rPr>
          <w:rStyle w:val="default"/>
          <w:rFonts w:cs="FrankRuehl" w:hint="cs"/>
          <w:vanish/>
          <w:sz w:val="20"/>
          <w:szCs w:val="20"/>
          <w:shd w:val="clear" w:color="auto" w:fill="FFFF99"/>
          <w:rtl/>
        </w:rPr>
      </w:pPr>
      <w:r w:rsidRPr="00A54CBC">
        <w:rPr>
          <w:rStyle w:val="default"/>
          <w:rFonts w:cs="FrankRuehl" w:hint="cs"/>
          <w:b/>
          <w:bCs/>
          <w:vanish/>
          <w:sz w:val="20"/>
          <w:szCs w:val="20"/>
          <w:shd w:val="clear" w:color="auto" w:fill="FFFF99"/>
          <w:rtl/>
        </w:rPr>
        <w:t>תק' תשע"ו-2016</w:t>
      </w:r>
    </w:p>
    <w:p w:rsidR="003A6140" w:rsidRPr="00A54CBC" w:rsidRDefault="003A6140" w:rsidP="003A6140">
      <w:pPr>
        <w:pStyle w:val="P00"/>
        <w:spacing w:before="0"/>
        <w:ind w:left="0" w:right="1134"/>
        <w:rPr>
          <w:rStyle w:val="default"/>
          <w:rFonts w:cs="FrankRuehl" w:hint="cs"/>
          <w:vanish/>
          <w:sz w:val="20"/>
          <w:szCs w:val="20"/>
          <w:shd w:val="clear" w:color="auto" w:fill="FFFF99"/>
          <w:rtl/>
        </w:rPr>
      </w:pPr>
      <w:hyperlink r:id="rId47" w:history="1">
        <w:r w:rsidRPr="00A54CBC">
          <w:rPr>
            <w:rStyle w:val="Hyperlink"/>
            <w:rFonts w:cs="FrankRuehl" w:hint="cs"/>
            <w:vanish/>
            <w:szCs w:val="20"/>
            <w:shd w:val="clear" w:color="auto" w:fill="FFFF99"/>
            <w:rtl/>
          </w:rPr>
          <w:t>ק"ת תשע"ו מס' 7690</w:t>
        </w:r>
      </w:hyperlink>
      <w:r w:rsidRPr="00A54CBC">
        <w:rPr>
          <w:rStyle w:val="default"/>
          <w:rFonts w:cs="FrankRuehl" w:hint="cs"/>
          <w:vanish/>
          <w:sz w:val="20"/>
          <w:szCs w:val="20"/>
          <w:shd w:val="clear" w:color="auto" w:fill="FFFF99"/>
          <w:rtl/>
        </w:rPr>
        <w:t xml:space="preserve"> מיום 19.7.2016 עמ' 1638</w:t>
      </w:r>
    </w:p>
    <w:p w:rsidR="002A74CA" w:rsidRPr="00A54CBC" w:rsidRDefault="002A74CA" w:rsidP="002A74CA">
      <w:pPr>
        <w:pStyle w:val="P00"/>
        <w:ind w:left="0" w:right="1134"/>
        <w:rPr>
          <w:rFonts w:ascii="Courier" w:hAnsi="Courier" w:cs="FrankRuehl" w:hint="cs"/>
          <w:vanish/>
          <w:sz w:val="22"/>
          <w:szCs w:val="22"/>
          <w:shd w:val="clear" w:color="auto" w:fill="FFFF99"/>
          <w:rtl/>
          <w:lang w:eastAsia="en-US"/>
        </w:rPr>
      </w:pPr>
      <w:r w:rsidRPr="00A54CBC">
        <w:rPr>
          <w:rFonts w:ascii="Courier" w:hAnsi="Courier" w:cs="FrankRuehl" w:hint="cs"/>
          <w:vanish/>
          <w:sz w:val="22"/>
          <w:szCs w:val="22"/>
          <w:shd w:val="clear" w:color="auto" w:fill="FFFF99"/>
          <w:rtl/>
          <w:lang w:eastAsia="en-US"/>
        </w:rPr>
        <w:tab/>
        <w:t>(</w:t>
      </w:r>
      <w:r w:rsidRPr="00A54CBC">
        <w:rPr>
          <w:rFonts w:ascii="Courier" w:hAnsi="Courier" w:cs="FrankRuehl"/>
          <w:vanish/>
          <w:sz w:val="22"/>
          <w:szCs w:val="22"/>
          <w:shd w:val="clear" w:color="auto" w:fill="FFFF99"/>
          <w:rtl/>
          <w:lang w:eastAsia="en-US"/>
        </w:rPr>
        <w:t>א</w:t>
      </w:r>
      <w:r w:rsidRPr="00A54CBC">
        <w:rPr>
          <w:rFonts w:ascii="Courier" w:hAnsi="Courier" w:cs="FrankRuehl" w:hint="cs"/>
          <w:vanish/>
          <w:sz w:val="22"/>
          <w:szCs w:val="22"/>
          <w:shd w:val="clear" w:color="auto" w:fill="FFFF99"/>
          <w:rtl/>
          <w:lang w:eastAsia="en-US"/>
        </w:rPr>
        <w:t>)</w:t>
      </w:r>
      <w:r w:rsidRPr="00A54CBC">
        <w:rPr>
          <w:rFonts w:ascii="Courier" w:hAnsi="Courier" w:cs="FrankRuehl" w:hint="cs"/>
          <w:vanish/>
          <w:sz w:val="22"/>
          <w:szCs w:val="22"/>
          <w:shd w:val="clear" w:color="auto" w:fill="FFFF99"/>
          <w:rtl/>
          <w:lang w:eastAsia="en-US"/>
        </w:rPr>
        <w:tab/>
        <w:t xml:space="preserve">הוגבל זמנית תוקפו של האישור שניתן למאשר חתימה כאמור בתקנה 6, לא ינפיק מאשר החתימה אמצעי חתימה ולא יחדש תוקפן של תעודות אלקטרוניות קיימות </w:t>
      </w:r>
      <w:r w:rsidRPr="00A54CBC">
        <w:rPr>
          <w:rFonts w:ascii="Courier" w:hAnsi="Courier" w:cs="FrankRuehl" w:hint="cs"/>
          <w:strike/>
          <w:vanish/>
          <w:sz w:val="22"/>
          <w:szCs w:val="22"/>
          <w:shd w:val="clear" w:color="auto" w:fill="FFFF99"/>
          <w:rtl/>
          <w:lang w:eastAsia="en-US"/>
        </w:rPr>
        <w:t>לצורך דיווח אלקטרוני לרשות או לצורך עבודה עם מערכת דואר אלקטרוני מאובטח</w:t>
      </w:r>
      <w:r w:rsidRPr="00A54CBC">
        <w:rPr>
          <w:rFonts w:ascii="Courier" w:hAnsi="Courier" w:cs="FrankRuehl" w:hint="cs"/>
          <w:vanish/>
          <w:sz w:val="22"/>
          <w:szCs w:val="22"/>
          <w:shd w:val="clear" w:color="auto" w:fill="FFFF99"/>
          <w:rtl/>
          <w:lang w:eastAsia="en-US"/>
        </w:rPr>
        <w:t xml:space="preserve"> </w:t>
      </w:r>
      <w:r w:rsidR="003A6140" w:rsidRPr="00A54CBC">
        <w:rPr>
          <w:rFonts w:ascii="Courier" w:hAnsi="Courier" w:cs="FrankRuehl" w:hint="cs"/>
          <w:vanish/>
          <w:sz w:val="22"/>
          <w:szCs w:val="22"/>
          <w:u w:val="single"/>
          <w:shd w:val="clear" w:color="auto" w:fill="FFFF99"/>
          <w:rtl/>
          <w:lang w:eastAsia="en-US"/>
        </w:rPr>
        <w:t>לצורך דיווח, עבודה או הצבעה במערכות</w:t>
      </w:r>
      <w:r w:rsidR="003A6140" w:rsidRPr="00A54CBC">
        <w:rPr>
          <w:rFonts w:ascii="Courier" w:hAnsi="Courier" w:cs="FrankRuehl" w:hint="cs"/>
          <w:vanish/>
          <w:sz w:val="22"/>
          <w:szCs w:val="22"/>
          <w:shd w:val="clear" w:color="auto" w:fill="FFFF99"/>
          <w:rtl/>
          <w:lang w:eastAsia="en-US"/>
        </w:rPr>
        <w:t xml:space="preserve"> </w:t>
      </w:r>
      <w:r w:rsidRPr="00A54CBC">
        <w:rPr>
          <w:rFonts w:ascii="Courier" w:hAnsi="Courier" w:cs="FrankRuehl" w:hint="cs"/>
          <w:vanish/>
          <w:sz w:val="22"/>
          <w:szCs w:val="22"/>
          <w:shd w:val="clear" w:color="auto" w:fill="FFFF99"/>
          <w:rtl/>
          <w:lang w:eastAsia="en-US"/>
        </w:rPr>
        <w:t>בהתאם להוראות תקנות אלה, כל עוד תוקפו של האישור שניתן לו מוגבל זמנית.</w:t>
      </w:r>
    </w:p>
    <w:p w:rsidR="002A74CA" w:rsidRPr="00A54CBC" w:rsidRDefault="002A74CA" w:rsidP="002A74CA">
      <w:pPr>
        <w:pStyle w:val="P00"/>
        <w:spacing w:before="0"/>
        <w:ind w:left="0" w:right="1134"/>
        <w:rPr>
          <w:rFonts w:ascii="Courier" w:hAnsi="Courier" w:cs="FrankRuehl"/>
          <w:vanish/>
          <w:sz w:val="22"/>
          <w:szCs w:val="22"/>
          <w:shd w:val="clear" w:color="auto" w:fill="FFFF99"/>
          <w:rtl/>
          <w:lang w:eastAsia="en-US"/>
        </w:rPr>
      </w:pPr>
      <w:r w:rsidRPr="00A54CBC">
        <w:rPr>
          <w:rFonts w:ascii="Courier" w:hAnsi="Courier" w:cs="FrankRuehl" w:hint="cs"/>
          <w:vanish/>
          <w:sz w:val="22"/>
          <w:szCs w:val="22"/>
          <w:shd w:val="clear" w:color="auto" w:fill="FFFF99"/>
          <w:rtl/>
          <w:lang w:eastAsia="en-US"/>
        </w:rPr>
        <w:tab/>
        <w:t>(</w:t>
      </w:r>
      <w:r w:rsidRPr="00A54CBC">
        <w:rPr>
          <w:rFonts w:ascii="Courier" w:hAnsi="Courier" w:cs="FrankRuehl"/>
          <w:vanish/>
          <w:sz w:val="22"/>
          <w:szCs w:val="22"/>
          <w:shd w:val="clear" w:color="auto" w:fill="FFFF99"/>
          <w:rtl/>
          <w:lang w:eastAsia="en-US"/>
        </w:rPr>
        <w:t>ב</w:t>
      </w:r>
      <w:r w:rsidRPr="00A54CBC">
        <w:rPr>
          <w:rFonts w:ascii="Courier" w:hAnsi="Courier" w:cs="FrankRuehl" w:hint="cs"/>
          <w:vanish/>
          <w:sz w:val="22"/>
          <w:szCs w:val="22"/>
          <w:shd w:val="clear" w:color="auto" w:fill="FFFF99"/>
          <w:rtl/>
          <w:lang w:eastAsia="en-US"/>
        </w:rPr>
        <w:t>)</w:t>
      </w:r>
      <w:r w:rsidRPr="00A54CBC">
        <w:rPr>
          <w:rFonts w:ascii="Courier" w:hAnsi="Courier" w:cs="FrankRuehl" w:hint="cs"/>
          <w:vanish/>
          <w:sz w:val="22"/>
          <w:szCs w:val="22"/>
          <w:shd w:val="clear" w:color="auto" w:fill="FFFF99"/>
          <w:rtl/>
          <w:lang w:eastAsia="en-US"/>
        </w:rPr>
        <w:tab/>
        <w:t>בוטל תוקפו של האישור שניתן לגורם המאשר לשמש מאשר חתימה, ינקוט הגורם המאשר פעולות אלה:</w:t>
      </w:r>
    </w:p>
    <w:p w:rsidR="002A74CA" w:rsidRPr="002A74CA" w:rsidRDefault="002A74CA" w:rsidP="002A74CA">
      <w:pPr>
        <w:pStyle w:val="P00"/>
        <w:spacing w:before="0"/>
        <w:ind w:left="1021" w:right="1134"/>
        <w:rPr>
          <w:rFonts w:ascii="Courier" w:hAnsi="Courier" w:cs="FrankRuehl"/>
          <w:sz w:val="2"/>
          <w:szCs w:val="2"/>
          <w:rtl/>
          <w:lang w:eastAsia="en-US"/>
        </w:rPr>
      </w:pPr>
      <w:r w:rsidRPr="00A54CBC">
        <w:rPr>
          <w:rFonts w:ascii="Courier" w:hAnsi="Courier" w:cs="FrankRuehl" w:hint="cs"/>
          <w:vanish/>
          <w:sz w:val="22"/>
          <w:szCs w:val="22"/>
          <w:shd w:val="clear" w:color="auto" w:fill="FFFF99"/>
          <w:rtl/>
          <w:lang w:eastAsia="en-US"/>
        </w:rPr>
        <w:t>(1)</w:t>
      </w:r>
      <w:r w:rsidRPr="00A54CBC">
        <w:rPr>
          <w:rFonts w:ascii="Courier" w:hAnsi="Courier" w:cs="FrankRuehl" w:hint="cs"/>
          <w:vanish/>
          <w:sz w:val="22"/>
          <w:szCs w:val="22"/>
          <w:shd w:val="clear" w:color="auto" w:fill="FFFF99"/>
          <w:rtl/>
          <w:lang w:eastAsia="en-US"/>
        </w:rPr>
        <w:tab/>
        <w:t xml:space="preserve">יימנע מלהנפיק אמצעי חתימה ולא יחדש את תוקפן של תעודות אלקטרוניות קיימות </w:t>
      </w:r>
      <w:r w:rsidRPr="00A54CBC">
        <w:rPr>
          <w:rFonts w:ascii="Courier" w:hAnsi="Courier" w:cs="FrankRuehl" w:hint="cs"/>
          <w:strike/>
          <w:vanish/>
          <w:sz w:val="22"/>
          <w:szCs w:val="22"/>
          <w:shd w:val="clear" w:color="auto" w:fill="FFFF99"/>
          <w:rtl/>
          <w:lang w:eastAsia="en-US"/>
        </w:rPr>
        <w:t>לצורך דיווח אלקטרוני לרשות או לצורך עבודה עם מערכת דואר אלקטרוני מאובטח</w:t>
      </w:r>
      <w:r w:rsidR="003A6140" w:rsidRPr="00A54CBC">
        <w:rPr>
          <w:rFonts w:ascii="Courier" w:hAnsi="Courier" w:cs="FrankRuehl" w:hint="cs"/>
          <w:vanish/>
          <w:sz w:val="22"/>
          <w:szCs w:val="22"/>
          <w:shd w:val="clear" w:color="auto" w:fill="FFFF99"/>
          <w:rtl/>
          <w:lang w:eastAsia="en-US"/>
        </w:rPr>
        <w:t xml:space="preserve"> </w:t>
      </w:r>
      <w:r w:rsidR="003A6140" w:rsidRPr="00A54CBC">
        <w:rPr>
          <w:rFonts w:ascii="Courier" w:hAnsi="Courier" w:cs="FrankRuehl" w:hint="cs"/>
          <w:vanish/>
          <w:sz w:val="22"/>
          <w:szCs w:val="22"/>
          <w:u w:val="single"/>
          <w:shd w:val="clear" w:color="auto" w:fill="FFFF99"/>
          <w:rtl/>
          <w:lang w:eastAsia="en-US"/>
        </w:rPr>
        <w:t>לצורך דיווח, עבודה או הצבעה במערכות</w:t>
      </w:r>
      <w:r w:rsidRPr="00A54CBC">
        <w:rPr>
          <w:rFonts w:ascii="Courier" w:hAnsi="Courier" w:cs="FrankRuehl" w:hint="cs"/>
          <w:vanish/>
          <w:sz w:val="22"/>
          <w:szCs w:val="22"/>
          <w:shd w:val="clear" w:color="auto" w:fill="FFFF99"/>
          <w:rtl/>
          <w:lang w:eastAsia="en-US"/>
        </w:rPr>
        <w:t xml:space="preserve"> בהתאם להוראות תקנות אלה;</w:t>
      </w:r>
      <w:bookmarkEnd w:id="41"/>
    </w:p>
    <w:p w:rsidR="001A3EC2" w:rsidRDefault="001A3EC2">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פרק ד': שונות</w:t>
      </w:r>
    </w:p>
    <w:p w:rsidR="001A3EC2" w:rsidRDefault="001A3EC2">
      <w:pPr>
        <w:pStyle w:val="P00"/>
        <w:spacing w:before="72"/>
        <w:ind w:left="0" w:right="1134"/>
        <w:rPr>
          <w:rFonts w:ascii="Courier" w:hAnsi="Courier" w:cs="FrankRuehl" w:hint="cs"/>
          <w:rtl/>
          <w:lang w:eastAsia="en-US"/>
        </w:rPr>
      </w:pPr>
      <w:bookmarkStart w:id="42" w:name="Seif14"/>
      <w:bookmarkEnd w:id="42"/>
      <w:r>
        <w:rPr>
          <w:rFonts w:ascii="Courier" w:hAnsi="Courier" w:cs="Miriam"/>
          <w:szCs w:val="32"/>
          <w:rtl/>
          <w:lang w:val="he-IL"/>
        </w:rPr>
        <w:pict>
          <v:shape id="_x0000_s1060" type="#_x0000_t202" style="position:absolute;left:0;text-align:left;margin-left:470.35pt;margin-top:7.1pt;width:1in;height:9pt;z-index:251638784" filled="f" stroked="f">
            <v:textbox style="mso-next-textbox:#_x0000_s1060" inset="1mm,0,1mm,0">
              <w:txbxContent>
                <w:p w:rsidR="00046D62" w:rsidRDefault="00046D62">
                  <w:pPr>
                    <w:spacing w:line="160" w:lineRule="exact"/>
                    <w:rPr>
                      <w:rFonts w:cs="Miriam" w:hint="cs"/>
                      <w:sz w:val="18"/>
                      <w:szCs w:val="18"/>
                      <w:rtl/>
                    </w:rPr>
                  </w:pPr>
                  <w:r>
                    <w:rPr>
                      <w:rFonts w:cs="Miriam" w:hint="cs"/>
                      <w:sz w:val="18"/>
                      <w:szCs w:val="18"/>
                      <w:rtl/>
                    </w:rPr>
                    <w:t>מסמך טכני</w:t>
                  </w:r>
                </w:p>
              </w:txbxContent>
            </v:textbox>
            <w10:anchorlock/>
          </v:shape>
        </w:pict>
      </w:r>
      <w:r>
        <w:rPr>
          <w:rFonts w:ascii="Courier" w:hAnsi="Courier" w:cs="Miriam" w:hint="cs"/>
          <w:sz w:val="32"/>
          <w:szCs w:val="32"/>
          <w:rtl/>
          <w:lang w:eastAsia="en-US"/>
        </w:rPr>
        <w:t>15</w:t>
      </w:r>
      <w:r>
        <w:rPr>
          <w:rFonts w:ascii="Courier" w:hAnsi="Courier" w:cs="FrankRuehl" w:hint="cs"/>
          <w:rtl/>
          <w:lang w:eastAsia="en-US"/>
        </w:rPr>
        <w:t>.</w:t>
      </w:r>
      <w:r>
        <w:rPr>
          <w:rFonts w:ascii="Courier" w:hAnsi="Courier" w:cs="FrankRuehl" w:hint="cs"/>
          <w:rtl/>
          <w:lang w:eastAsia="en-US"/>
        </w:rPr>
        <w:tab/>
      </w:r>
      <w:r>
        <w:rPr>
          <w:rFonts w:ascii="Courier" w:hAnsi="Courier" w:cs="FrankRuehl"/>
          <w:rtl/>
          <w:lang w:eastAsia="en-US"/>
        </w:rPr>
        <w:t>ה</w:t>
      </w:r>
      <w:r>
        <w:rPr>
          <w:rFonts w:ascii="Courier" w:hAnsi="Courier" w:cs="FrankRuehl" w:hint="cs"/>
          <w:rtl/>
          <w:lang w:eastAsia="en-US"/>
        </w:rPr>
        <w:t>רשות רשאית, בהתייעצות עם רשם הגורמים המאשרים ולאחר שנתנה לכל מאשר חתימה הזדמנות להשמיע את טענותיו, לשנות מזמן לזמן את המסמך הטכני; החלטה על שינוי כאמור תיעשה, בין השאר, בהתחשב בעלות הכרוכה בשינוי למאשר חתימה.</w:t>
      </w:r>
    </w:p>
    <w:p w:rsidR="001A3EC2" w:rsidRDefault="001A3EC2">
      <w:pPr>
        <w:pStyle w:val="sig-0"/>
        <w:ind w:left="0" w:right="1134"/>
        <w:rPr>
          <w:rFonts w:cs="FrankRuehl" w:hint="cs"/>
          <w:sz w:val="26"/>
          <w:rtl/>
        </w:rPr>
      </w:pPr>
    </w:p>
    <w:p w:rsidR="00F45E20" w:rsidRDefault="00F45E20">
      <w:pPr>
        <w:pStyle w:val="sig-0"/>
        <w:ind w:left="0" w:right="1134"/>
        <w:rPr>
          <w:rFonts w:cs="FrankRuehl" w:hint="cs"/>
          <w:sz w:val="26"/>
          <w:rtl/>
        </w:rPr>
      </w:pPr>
    </w:p>
    <w:p w:rsidR="001A3EC2" w:rsidRPr="00F45E20" w:rsidRDefault="001A3EC2" w:rsidP="00F45E20">
      <w:pPr>
        <w:pStyle w:val="sig-0"/>
        <w:tabs>
          <w:tab w:val="clear" w:pos="4820"/>
          <w:tab w:val="center" w:pos="4536"/>
          <w:tab w:val="center" w:pos="6237"/>
        </w:tabs>
        <w:spacing w:before="72"/>
        <w:ind w:left="0" w:right="1134"/>
        <w:rPr>
          <w:rFonts w:cs="FrankRuehl" w:hint="cs"/>
          <w:rtl/>
        </w:rPr>
      </w:pPr>
      <w:r w:rsidRPr="00F45E20">
        <w:rPr>
          <w:rFonts w:cs="FrankRuehl" w:hint="cs"/>
          <w:rtl/>
        </w:rPr>
        <w:t>כ"ד באדר א' התשס"ג (26 בפברואר 2003)</w:t>
      </w:r>
      <w:r w:rsidR="00F45E20" w:rsidRPr="00F45E20">
        <w:rPr>
          <w:rFonts w:cs="FrankRuehl" w:hint="cs"/>
          <w:rtl/>
        </w:rPr>
        <w:tab/>
      </w:r>
      <w:r w:rsidRPr="00F45E20">
        <w:rPr>
          <w:rFonts w:cs="FrankRuehl" w:hint="cs"/>
          <w:rtl/>
        </w:rPr>
        <w:t>מאיר שטרית</w:t>
      </w:r>
      <w:r w:rsidRPr="00F45E20">
        <w:rPr>
          <w:rFonts w:cs="FrankRuehl"/>
          <w:sz w:val="22"/>
          <w:rtl/>
        </w:rPr>
        <w:tab/>
      </w:r>
      <w:r w:rsidRPr="00F45E20">
        <w:rPr>
          <w:rFonts w:cs="FrankRuehl" w:hint="cs"/>
          <w:rtl/>
        </w:rPr>
        <w:t>סילבן שלום</w:t>
      </w:r>
    </w:p>
    <w:p w:rsidR="001A3EC2" w:rsidRDefault="001A3EC2" w:rsidP="00F45E20">
      <w:pPr>
        <w:pStyle w:val="sig-1"/>
        <w:widowControl/>
        <w:tabs>
          <w:tab w:val="clear" w:pos="851"/>
          <w:tab w:val="clear" w:pos="2835"/>
          <w:tab w:val="clear" w:pos="4820"/>
          <w:tab w:val="center" w:pos="4536"/>
          <w:tab w:val="center" w:pos="6237"/>
        </w:tabs>
        <w:ind w:left="0" w:right="1134"/>
        <w:rPr>
          <w:rFonts w:cs="FrankRuehl"/>
          <w:sz w:val="22"/>
          <w:rtl/>
        </w:rPr>
      </w:pPr>
      <w:r>
        <w:rPr>
          <w:rFonts w:cs="FrankRuehl"/>
          <w:sz w:val="22"/>
          <w:rtl/>
        </w:rPr>
        <w:tab/>
      </w:r>
      <w:r>
        <w:rPr>
          <w:rFonts w:cs="FrankRuehl" w:hint="cs"/>
          <w:sz w:val="22"/>
          <w:rtl/>
        </w:rPr>
        <w:t>שר המשפטים</w:t>
      </w:r>
      <w:r>
        <w:rPr>
          <w:rFonts w:cs="FrankRuehl"/>
          <w:sz w:val="22"/>
          <w:rtl/>
        </w:rPr>
        <w:tab/>
        <w:t>ש</w:t>
      </w:r>
      <w:r>
        <w:rPr>
          <w:rFonts w:cs="FrankRuehl" w:hint="cs"/>
          <w:sz w:val="22"/>
          <w:rtl/>
        </w:rPr>
        <w:t>ר האוצר</w:t>
      </w:r>
    </w:p>
    <w:p w:rsidR="001A3EC2" w:rsidRDefault="001A3EC2">
      <w:pPr>
        <w:pStyle w:val="sig-0"/>
        <w:ind w:left="0" w:right="1134"/>
        <w:rPr>
          <w:rFonts w:cs="FrankRuehl"/>
          <w:sz w:val="26"/>
          <w:rtl/>
        </w:rPr>
      </w:pPr>
    </w:p>
    <w:p w:rsidR="001A3EC2" w:rsidRDefault="001A3EC2">
      <w:pPr>
        <w:pStyle w:val="sig-0"/>
        <w:ind w:left="0" w:right="1134"/>
        <w:rPr>
          <w:rFonts w:cs="FrankRuehl" w:hint="cs"/>
          <w:sz w:val="26"/>
          <w:rtl/>
        </w:rPr>
      </w:pPr>
    </w:p>
    <w:p w:rsidR="005E409A" w:rsidRDefault="005E409A">
      <w:pPr>
        <w:pStyle w:val="sig-0"/>
        <w:ind w:left="0" w:right="1134"/>
        <w:rPr>
          <w:rFonts w:cs="FrankRuehl"/>
          <w:sz w:val="26"/>
          <w:rtl/>
        </w:rPr>
      </w:pPr>
    </w:p>
    <w:p w:rsidR="005E409A" w:rsidRDefault="005E409A" w:rsidP="005E409A">
      <w:pPr>
        <w:pStyle w:val="sig-0"/>
        <w:ind w:left="0" w:right="1134"/>
        <w:jc w:val="center"/>
        <w:rPr>
          <w:rFonts w:cs="David"/>
          <w:color w:val="0000FF"/>
          <w:sz w:val="26"/>
          <w:szCs w:val="24"/>
          <w:u w:val="single"/>
          <w:rtl/>
        </w:rPr>
      </w:pPr>
      <w:hyperlink r:id="rId48" w:history="1">
        <w:r>
          <w:rPr>
            <w:rFonts w:cs="David"/>
            <w:color w:val="0000FF"/>
            <w:sz w:val="26"/>
            <w:szCs w:val="24"/>
            <w:u w:val="single"/>
            <w:rtl/>
          </w:rPr>
          <w:t>הודעה למנויים על עריכה ושינויים במסמכי פסיקה, חקיקה ועוד באתר נבו - הקש כאן</w:t>
        </w:r>
      </w:hyperlink>
    </w:p>
    <w:p w:rsidR="001A3EC2" w:rsidRPr="005E409A" w:rsidRDefault="001A3EC2" w:rsidP="005E409A">
      <w:pPr>
        <w:pStyle w:val="sig-0"/>
        <w:ind w:left="0" w:right="1134"/>
        <w:jc w:val="center"/>
        <w:rPr>
          <w:rFonts w:cs="David" w:hint="cs"/>
          <w:color w:val="0000FF"/>
          <w:sz w:val="26"/>
          <w:szCs w:val="24"/>
          <w:u w:val="single"/>
          <w:rtl/>
        </w:rPr>
      </w:pPr>
    </w:p>
    <w:sectPr w:rsidR="001A3EC2" w:rsidRPr="005E409A">
      <w:headerReference w:type="even" r:id="rId49"/>
      <w:headerReference w:type="default" r:id="rId50"/>
      <w:footerReference w:type="even" r:id="rId51"/>
      <w:footerReference w:type="default" r:id="rId5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B6D2C" w:rsidRDefault="003B6D2C">
      <w:r>
        <w:separator/>
      </w:r>
    </w:p>
  </w:endnote>
  <w:endnote w:type="continuationSeparator" w:id="0">
    <w:p w:rsidR="003B6D2C" w:rsidRDefault="003B6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w:altName w:val="Courier New"/>
    <w:panose1 w:val="02070409020205020404"/>
    <w:charset w:val="00"/>
    <w:family w:val="modern"/>
    <w:pitch w:val="fixed"/>
    <w:sig w:usb0="00000003" w:usb1="00000000" w:usb2="00000000" w:usb3="00000000" w:csb0="0000000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6D62" w:rsidRDefault="00046D6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46D62" w:rsidRDefault="00046D6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46D62" w:rsidRDefault="00046D6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Z:\000-law\yael\2012\2012-12-04\tav\999_015.doc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6D62" w:rsidRDefault="00046D6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702FF">
      <w:rPr>
        <w:rFonts w:hAnsi="FrankRuehl" w:cs="FrankRuehl"/>
        <w:noProof/>
        <w:sz w:val="24"/>
        <w:szCs w:val="24"/>
        <w:rtl/>
      </w:rPr>
      <w:t>3</w:t>
    </w:r>
    <w:r>
      <w:rPr>
        <w:rFonts w:hAnsi="FrankRuehl" w:cs="FrankRuehl"/>
        <w:sz w:val="24"/>
        <w:szCs w:val="24"/>
        <w:rtl/>
      </w:rPr>
      <w:fldChar w:fldCharType="end"/>
    </w:r>
  </w:p>
  <w:p w:rsidR="00046D62" w:rsidRDefault="00046D6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46D62" w:rsidRDefault="00046D6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Z:\000-law\yael\2012\2012-12-04\tav\999_015.doc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B6D2C" w:rsidRDefault="003B6D2C">
      <w:pPr>
        <w:spacing w:before="60"/>
        <w:ind w:right="1134"/>
      </w:pPr>
      <w:r>
        <w:separator/>
      </w:r>
    </w:p>
  </w:footnote>
  <w:footnote w:type="continuationSeparator" w:id="0">
    <w:p w:rsidR="003B6D2C" w:rsidRDefault="003B6D2C">
      <w:pPr>
        <w:spacing w:before="60"/>
        <w:ind w:right="1134"/>
      </w:pPr>
      <w:r>
        <w:separator/>
      </w:r>
    </w:p>
  </w:footnote>
  <w:footnote w:id="1">
    <w:p w:rsidR="00046D62" w:rsidRDefault="00046D6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תשס"ג מס' 6231</w:t>
        </w:r>
      </w:hyperlink>
      <w:r>
        <w:rPr>
          <w:rFonts w:cs="FrankRuehl" w:hint="cs"/>
          <w:rtl/>
        </w:rPr>
        <w:t xml:space="preserve"> מיום 12.3.2003 עמ' 594.</w:t>
      </w:r>
    </w:p>
    <w:p w:rsidR="00046D62" w:rsidRDefault="00046D62" w:rsidP="004D70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4D70DD">
          <w:rPr>
            <w:rStyle w:val="Hyperlink"/>
            <w:rFonts w:cs="FrankRuehl" w:hint="cs"/>
            <w:rtl/>
          </w:rPr>
          <w:t>ק"ת תשע"ב מס' 7120</w:t>
        </w:r>
      </w:hyperlink>
      <w:r>
        <w:rPr>
          <w:rFonts w:cs="FrankRuehl" w:hint="cs"/>
          <w:rtl/>
        </w:rPr>
        <w:t xml:space="preserve"> מיום 16.5.2012 עמ' 1154 </w:t>
      </w:r>
      <w:r>
        <w:rPr>
          <w:rFonts w:cs="FrankRuehl"/>
          <w:rtl/>
        </w:rPr>
        <w:t>–</w:t>
      </w:r>
      <w:r>
        <w:rPr>
          <w:rFonts w:cs="FrankRuehl" w:hint="cs"/>
          <w:rtl/>
        </w:rPr>
        <w:t xml:space="preserve"> תק' תשע"ב-2012; תחילתן 90 ימים מיום פרסומן.</w:t>
      </w:r>
    </w:p>
    <w:p w:rsidR="00046D62" w:rsidRDefault="00046D62" w:rsidP="00ED3D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ED3DA0">
          <w:rPr>
            <w:rStyle w:val="Hyperlink"/>
            <w:rFonts w:cs="FrankRuehl" w:hint="cs"/>
            <w:rtl/>
          </w:rPr>
          <w:t>ק"ת תשע"ג מס' 7186</w:t>
        </w:r>
      </w:hyperlink>
      <w:r>
        <w:rPr>
          <w:rFonts w:cs="FrankRuehl" w:hint="cs"/>
          <w:rtl/>
        </w:rPr>
        <w:t xml:space="preserve"> מיום 2.12.2012 עמ' 226 </w:t>
      </w:r>
      <w:r>
        <w:rPr>
          <w:rFonts w:cs="FrankRuehl"/>
          <w:rtl/>
        </w:rPr>
        <w:t>–</w:t>
      </w:r>
      <w:r>
        <w:rPr>
          <w:rFonts w:cs="FrankRuehl" w:hint="cs"/>
          <w:rtl/>
        </w:rPr>
        <w:t xml:space="preserve"> תק' תשע"ג-2012; תחילתן 30 ימים מיום פרסומן.</w:t>
      </w:r>
    </w:p>
    <w:p w:rsidR="003702FF" w:rsidRDefault="003702FF" w:rsidP="003702F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046D62" w:rsidRPr="003702FF">
          <w:rPr>
            <w:rStyle w:val="Hyperlink"/>
            <w:rFonts w:cs="FrankRuehl" w:hint="cs"/>
            <w:rtl/>
          </w:rPr>
          <w:t>ק"ת תשע"ו מס' 7690</w:t>
        </w:r>
      </w:hyperlink>
      <w:r w:rsidR="00046D62">
        <w:rPr>
          <w:rFonts w:cs="FrankRuehl" w:hint="cs"/>
          <w:rtl/>
        </w:rPr>
        <w:t xml:space="preserve"> מיום 19.7.2016 עמ' 1636 </w:t>
      </w:r>
      <w:r w:rsidR="00046D62">
        <w:rPr>
          <w:rFonts w:cs="FrankRuehl"/>
          <w:rtl/>
        </w:rPr>
        <w:t>–</w:t>
      </w:r>
      <w:r w:rsidR="00046D62">
        <w:rPr>
          <w:rFonts w:cs="FrankRuehl" w:hint="cs"/>
          <w:rtl/>
        </w:rPr>
        <w:t xml:space="preserve"> תק' תשע"ו-2016.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6D62" w:rsidRDefault="00046D6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046D62" w:rsidRDefault="00046D6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46D62" w:rsidRDefault="00046D6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6D62" w:rsidRDefault="00046D6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ניירות ערך (מאשר חתימה), תשס"ג-2003</w:t>
    </w:r>
  </w:p>
  <w:p w:rsidR="00046D62" w:rsidRDefault="00046D6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46D62" w:rsidRDefault="00046D6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32305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A3EC2"/>
    <w:rsid w:val="00015D0F"/>
    <w:rsid w:val="00046D62"/>
    <w:rsid w:val="000D490C"/>
    <w:rsid w:val="00150EEB"/>
    <w:rsid w:val="00193139"/>
    <w:rsid w:val="001A3EC2"/>
    <w:rsid w:val="001E1084"/>
    <w:rsid w:val="001F173F"/>
    <w:rsid w:val="00240345"/>
    <w:rsid w:val="002431A6"/>
    <w:rsid w:val="00264513"/>
    <w:rsid w:val="002A74CA"/>
    <w:rsid w:val="002B66D6"/>
    <w:rsid w:val="00327F5F"/>
    <w:rsid w:val="00335FD9"/>
    <w:rsid w:val="00342DE5"/>
    <w:rsid w:val="003455A7"/>
    <w:rsid w:val="003702FF"/>
    <w:rsid w:val="003A6140"/>
    <w:rsid w:val="003B6D2C"/>
    <w:rsid w:val="00445DE7"/>
    <w:rsid w:val="00493F86"/>
    <w:rsid w:val="004D70DD"/>
    <w:rsid w:val="005A269B"/>
    <w:rsid w:val="005E1E98"/>
    <w:rsid w:val="005E409A"/>
    <w:rsid w:val="006636E1"/>
    <w:rsid w:val="006B67CD"/>
    <w:rsid w:val="00760F62"/>
    <w:rsid w:val="0077288E"/>
    <w:rsid w:val="00787D32"/>
    <w:rsid w:val="0079183A"/>
    <w:rsid w:val="007A3ECA"/>
    <w:rsid w:val="00861A4A"/>
    <w:rsid w:val="00866513"/>
    <w:rsid w:val="00886081"/>
    <w:rsid w:val="00896C42"/>
    <w:rsid w:val="00A54CBC"/>
    <w:rsid w:val="00CB43C7"/>
    <w:rsid w:val="00CC7D10"/>
    <w:rsid w:val="00E10232"/>
    <w:rsid w:val="00E10821"/>
    <w:rsid w:val="00EC50B2"/>
    <w:rsid w:val="00ED2D3E"/>
    <w:rsid w:val="00ED3DA0"/>
    <w:rsid w:val="00F45E2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2452933-EBBD-4962-9DD6-C58C28508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186.pdf" TargetMode="External"/><Relationship Id="rId18" Type="http://schemas.openxmlformats.org/officeDocument/2006/relationships/hyperlink" Target="http://www.nevo.co.il/Law_word/law06/tak-7690.pdf" TargetMode="External"/><Relationship Id="rId26" Type="http://schemas.openxmlformats.org/officeDocument/2006/relationships/hyperlink" Target="http://www.nevo.co.il/Law_word/law06/tak-7186.pdf" TargetMode="External"/><Relationship Id="rId39" Type="http://schemas.openxmlformats.org/officeDocument/2006/relationships/hyperlink" Target="http://www.nevo.co.il/Law_word/law06/tak-7690.pdf" TargetMode="External"/><Relationship Id="rId21" Type="http://schemas.openxmlformats.org/officeDocument/2006/relationships/hyperlink" Target="http://www.nevo.co.il/Law_word/law06/tak-7690.pdf" TargetMode="External"/><Relationship Id="rId34" Type="http://schemas.openxmlformats.org/officeDocument/2006/relationships/hyperlink" Target="http://www.nevo.co.il/Law_word/law06/tak-7690.pdf" TargetMode="External"/><Relationship Id="rId42" Type="http://schemas.openxmlformats.org/officeDocument/2006/relationships/hyperlink" Target="http://www.nevo.co.il/Law_word/law06/tak-7186.pdf" TargetMode="External"/><Relationship Id="rId47" Type="http://schemas.openxmlformats.org/officeDocument/2006/relationships/hyperlink" Target="http://www.nevo.co.il/Law_word/law06/tak-7690.pdf" TargetMode="External"/><Relationship Id="rId50" Type="http://schemas.openxmlformats.org/officeDocument/2006/relationships/header" Target="header2.xml"/><Relationship Id="rId7" Type="http://schemas.openxmlformats.org/officeDocument/2006/relationships/hyperlink" Target="http://www.nevo.co.il/Law_word/law06/tak-7186.pdf" TargetMode="External"/><Relationship Id="rId2" Type="http://schemas.openxmlformats.org/officeDocument/2006/relationships/styles" Target="styles.xml"/><Relationship Id="rId16" Type="http://schemas.openxmlformats.org/officeDocument/2006/relationships/hyperlink" Target="http://www.nevo.co.il/Law_word/law06/tak-7120.pdf" TargetMode="External"/><Relationship Id="rId29" Type="http://schemas.openxmlformats.org/officeDocument/2006/relationships/hyperlink" Target="http://www.nevo.co.il/Law_word/law06/tak-7186.pdf" TargetMode="External"/><Relationship Id="rId11" Type="http://schemas.openxmlformats.org/officeDocument/2006/relationships/hyperlink" Target="http://www.nevo.co.il/Law_word/law06/tak-7690.pdf" TargetMode="External"/><Relationship Id="rId24" Type="http://schemas.openxmlformats.org/officeDocument/2006/relationships/hyperlink" Target="http://www.nevo.co.il/Law_word/law06/tak-7690.pdf" TargetMode="External"/><Relationship Id="rId32" Type="http://schemas.openxmlformats.org/officeDocument/2006/relationships/hyperlink" Target="http://www.nevo.co.il/Law_word/law06/tak-7690.pdf" TargetMode="External"/><Relationship Id="rId37" Type="http://schemas.openxmlformats.org/officeDocument/2006/relationships/hyperlink" Target="http://www.nevo.co.il/Law_word/law06/tak-7186.pdf" TargetMode="External"/><Relationship Id="rId40" Type="http://schemas.openxmlformats.org/officeDocument/2006/relationships/hyperlink" Target="http://www.nevo.co.il/Law_word/law06/tak-7186.pdf" TargetMode="External"/><Relationship Id="rId45" Type="http://schemas.openxmlformats.org/officeDocument/2006/relationships/hyperlink" Target="http://www.nevo.co.il/Law_word/law06/tak-7690.pdf"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_word/law06/tak-7690.pdf" TargetMode="External"/><Relationship Id="rId19" Type="http://schemas.openxmlformats.org/officeDocument/2006/relationships/hyperlink" Target="http://www.nevo.co.il/Law_word/law06/tak-7186.pdf" TargetMode="External"/><Relationship Id="rId31" Type="http://schemas.openxmlformats.org/officeDocument/2006/relationships/hyperlink" Target="http://www.nevo.co.il/Law_word/law06/tak-7186.pdf" TargetMode="External"/><Relationship Id="rId44" Type="http://schemas.openxmlformats.org/officeDocument/2006/relationships/hyperlink" Target="http://www.nevo.co.il/Law_word/law06/tak-7186.pdf"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_word/law06/tak-7690.pdf" TargetMode="External"/><Relationship Id="rId14" Type="http://schemas.openxmlformats.org/officeDocument/2006/relationships/hyperlink" Target="http://www.nevo.co.il/Law_word/law06/tak-7690.pdf" TargetMode="External"/><Relationship Id="rId22" Type="http://schemas.openxmlformats.org/officeDocument/2006/relationships/hyperlink" Target="http://www.nevo.co.il/Law_word/law06/tak-7186.pdf" TargetMode="External"/><Relationship Id="rId27" Type="http://schemas.openxmlformats.org/officeDocument/2006/relationships/hyperlink" Target="http://www.nevo.co.il/Law_word/law06/tak-7690.pdf" TargetMode="External"/><Relationship Id="rId30" Type="http://schemas.openxmlformats.org/officeDocument/2006/relationships/hyperlink" Target="http://www.nevo.co.il/Law_word/law06/tak-7186.pdf" TargetMode="External"/><Relationship Id="rId35" Type="http://schemas.openxmlformats.org/officeDocument/2006/relationships/hyperlink" Target="http://www.nevo.co.il/Law_word/law06/tak-7186.pdf" TargetMode="External"/><Relationship Id="rId43" Type="http://schemas.openxmlformats.org/officeDocument/2006/relationships/hyperlink" Target="http://www.nevo.co.il/Law_word/law06/tak-7690.pdf"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_word/law06/tak-7186.pdf"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_word/law06/tak-7690.pdf" TargetMode="External"/><Relationship Id="rId17" Type="http://schemas.openxmlformats.org/officeDocument/2006/relationships/hyperlink" Target="http://www.nevo.co.il/Law_word/law06/tak-7186.pdf" TargetMode="External"/><Relationship Id="rId25" Type="http://schemas.openxmlformats.org/officeDocument/2006/relationships/hyperlink" Target="http://www.nevo.co.il/Law_word/law06/tak-7690.pdf" TargetMode="External"/><Relationship Id="rId33" Type="http://schemas.openxmlformats.org/officeDocument/2006/relationships/hyperlink" Target="http://www.nevo.co.il/Law_word/law06/tak-7186.pdf" TargetMode="External"/><Relationship Id="rId38" Type="http://schemas.openxmlformats.org/officeDocument/2006/relationships/hyperlink" Target="http://www.nevo.co.il/Law_word/law06/tak-7690.pdf" TargetMode="External"/><Relationship Id="rId46" Type="http://schemas.openxmlformats.org/officeDocument/2006/relationships/hyperlink" Target="http://www.nevo.co.il/Law_word/law06/tak-7186.pdf" TargetMode="External"/><Relationship Id="rId20" Type="http://schemas.openxmlformats.org/officeDocument/2006/relationships/hyperlink" Target="http://www.nevo.co.il/Law_word/law06/tak-7120.pdf" TargetMode="External"/><Relationship Id="rId41" Type="http://schemas.openxmlformats.org/officeDocument/2006/relationships/hyperlink" Target="http://www.nevo.co.il/Law_word/law06/tak-7690.pdf"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06/tak-7186.pdf" TargetMode="External"/><Relationship Id="rId23" Type="http://schemas.openxmlformats.org/officeDocument/2006/relationships/hyperlink" Target="http://www.nevo.co.il/Law_word/law06/tak-7690.pdf" TargetMode="External"/><Relationship Id="rId28" Type="http://schemas.openxmlformats.org/officeDocument/2006/relationships/hyperlink" Target="http://www.nevo.co.il/Law_word/law06/tak-7120.pdf" TargetMode="External"/><Relationship Id="rId36" Type="http://schemas.openxmlformats.org/officeDocument/2006/relationships/hyperlink" Target="http://www.nevo.co.il/Law_word/law06/tak-7120.pdf" TargetMode="External"/><Relationship Id="rId4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186.pdf" TargetMode="External"/><Relationship Id="rId2" Type="http://schemas.openxmlformats.org/officeDocument/2006/relationships/hyperlink" Target="http://www.nevo.co.il/Law_word/law06/tak-7120.pdf" TargetMode="External"/><Relationship Id="rId1" Type="http://schemas.openxmlformats.org/officeDocument/2006/relationships/hyperlink" Target="http://www.nevo.co.il/Law_word/law06/TAK-6231.pdf" TargetMode="External"/><Relationship Id="rId4" Type="http://schemas.openxmlformats.org/officeDocument/2006/relationships/hyperlink" Target="http://www.nevo.co.il/Law_word/law06/tak-769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7080</Words>
  <Characters>40356</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47342</CharactersWithSpaces>
  <SharedDoc>false</SharedDoc>
  <HLinks>
    <vt:vector size="366" baseType="variant">
      <vt:variant>
        <vt:i4>393283</vt:i4>
      </vt:variant>
      <vt:variant>
        <vt:i4>213</vt:i4>
      </vt:variant>
      <vt:variant>
        <vt:i4>0</vt:i4>
      </vt:variant>
      <vt:variant>
        <vt:i4>5</vt:i4>
      </vt:variant>
      <vt:variant>
        <vt:lpwstr>http://www.nevo.co.il/advertisements/nevo-100.doc</vt:lpwstr>
      </vt:variant>
      <vt:variant>
        <vt:lpwstr/>
      </vt:variant>
      <vt:variant>
        <vt:i4>7798798</vt:i4>
      </vt:variant>
      <vt:variant>
        <vt:i4>210</vt:i4>
      </vt:variant>
      <vt:variant>
        <vt:i4>0</vt:i4>
      </vt:variant>
      <vt:variant>
        <vt:i4>5</vt:i4>
      </vt:variant>
      <vt:variant>
        <vt:lpwstr>http://www.nevo.co.il/Law_word/law06/tak-7690.pdf</vt:lpwstr>
      </vt:variant>
      <vt:variant>
        <vt:lpwstr/>
      </vt:variant>
      <vt:variant>
        <vt:i4>7733263</vt:i4>
      </vt:variant>
      <vt:variant>
        <vt:i4>207</vt:i4>
      </vt:variant>
      <vt:variant>
        <vt:i4>0</vt:i4>
      </vt:variant>
      <vt:variant>
        <vt:i4>5</vt:i4>
      </vt:variant>
      <vt:variant>
        <vt:lpwstr>http://www.nevo.co.il/Law_word/law06/tak-7186.pdf</vt:lpwstr>
      </vt:variant>
      <vt:variant>
        <vt:lpwstr/>
      </vt:variant>
      <vt:variant>
        <vt:i4>7798798</vt:i4>
      </vt:variant>
      <vt:variant>
        <vt:i4>204</vt:i4>
      </vt:variant>
      <vt:variant>
        <vt:i4>0</vt:i4>
      </vt:variant>
      <vt:variant>
        <vt:i4>5</vt:i4>
      </vt:variant>
      <vt:variant>
        <vt:lpwstr>http://www.nevo.co.il/Law_word/law06/tak-7690.pdf</vt:lpwstr>
      </vt:variant>
      <vt:variant>
        <vt:lpwstr/>
      </vt:variant>
      <vt:variant>
        <vt:i4>7733263</vt:i4>
      </vt:variant>
      <vt:variant>
        <vt:i4>201</vt:i4>
      </vt:variant>
      <vt:variant>
        <vt:i4>0</vt:i4>
      </vt:variant>
      <vt:variant>
        <vt:i4>5</vt:i4>
      </vt:variant>
      <vt:variant>
        <vt:lpwstr>http://www.nevo.co.il/Law_word/law06/tak-7186.pdf</vt:lpwstr>
      </vt:variant>
      <vt:variant>
        <vt:lpwstr/>
      </vt:variant>
      <vt:variant>
        <vt:i4>7798798</vt:i4>
      </vt:variant>
      <vt:variant>
        <vt:i4>198</vt:i4>
      </vt:variant>
      <vt:variant>
        <vt:i4>0</vt:i4>
      </vt:variant>
      <vt:variant>
        <vt:i4>5</vt:i4>
      </vt:variant>
      <vt:variant>
        <vt:lpwstr>http://www.nevo.co.il/Law_word/law06/tak-7690.pdf</vt:lpwstr>
      </vt:variant>
      <vt:variant>
        <vt:lpwstr/>
      </vt:variant>
      <vt:variant>
        <vt:i4>7733263</vt:i4>
      </vt:variant>
      <vt:variant>
        <vt:i4>195</vt:i4>
      </vt:variant>
      <vt:variant>
        <vt:i4>0</vt:i4>
      </vt:variant>
      <vt:variant>
        <vt:i4>5</vt:i4>
      </vt:variant>
      <vt:variant>
        <vt:lpwstr>http://www.nevo.co.il/Law_word/law06/tak-7186.pdf</vt:lpwstr>
      </vt:variant>
      <vt:variant>
        <vt:lpwstr/>
      </vt:variant>
      <vt:variant>
        <vt:i4>7798798</vt:i4>
      </vt:variant>
      <vt:variant>
        <vt:i4>192</vt:i4>
      </vt:variant>
      <vt:variant>
        <vt:i4>0</vt:i4>
      </vt:variant>
      <vt:variant>
        <vt:i4>5</vt:i4>
      </vt:variant>
      <vt:variant>
        <vt:lpwstr>http://www.nevo.co.il/Law_word/law06/tak-7690.pdf</vt:lpwstr>
      </vt:variant>
      <vt:variant>
        <vt:lpwstr/>
      </vt:variant>
      <vt:variant>
        <vt:i4>7733263</vt:i4>
      </vt:variant>
      <vt:variant>
        <vt:i4>189</vt:i4>
      </vt:variant>
      <vt:variant>
        <vt:i4>0</vt:i4>
      </vt:variant>
      <vt:variant>
        <vt:i4>5</vt:i4>
      </vt:variant>
      <vt:variant>
        <vt:lpwstr>http://www.nevo.co.il/Law_word/law06/tak-7186.pdf</vt:lpwstr>
      </vt:variant>
      <vt:variant>
        <vt:lpwstr/>
      </vt:variant>
      <vt:variant>
        <vt:i4>7798798</vt:i4>
      </vt:variant>
      <vt:variant>
        <vt:i4>186</vt:i4>
      </vt:variant>
      <vt:variant>
        <vt:i4>0</vt:i4>
      </vt:variant>
      <vt:variant>
        <vt:i4>5</vt:i4>
      </vt:variant>
      <vt:variant>
        <vt:lpwstr>http://www.nevo.co.il/Law_word/law06/tak-7690.pdf</vt:lpwstr>
      </vt:variant>
      <vt:variant>
        <vt:lpwstr/>
      </vt:variant>
      <vt:variant>
        <vt:i4>7798798</vt:i4>
      </vt:variant>
      <vt:variant>
        <vt:i4>183</vt:i4>
      </vt:variant>
      <vt:variant>
        <vt:i4>0</vt:i4>
      </vt:variant>
      <vt:variant>
        <vt:i4>5</vt:i4>
      </vt:variant>
      <vt:variant>
        <vt:lpwstr>http://www.nevo.co.il/Law_word/law06/tak-7690.pdf</vt:lpwstr>
      </vt:variant>
      <vt:variant>
        <vt:lpwstr/>
      </vt:variant>
      <vt:variant>
        <vt:i4>7733263</vt:i4>
      </vt:variant>
      <vt:variant>
        <vt:i4>180</vt:i4>
      </vt:variant>
      <vt:variant>
        <vt:i4>0</vt:i4>
      </vt:variant>
      <vt:variant>
        <vt:i4>5</vt:i4>
      </vt:variant>
      <vt:variant>
        <vt:lpwstr>http://www.nevo.co.il/Law_word/law06/tak-7186.pdf</vt:lpwstr>
      </vt:variant>
      <vt:variant>
        <vt:lpwstr/>
      </vt:variant>
      <vt:variant>
        <vt:i4>8126473</vt:i4>
      </vt:variant>
      <vt:variant>
        <vt:i4>177</vt:i4>
      </vt:variant>
      <vt:variant>
        <vt:i4>0</vt:i4>
      </vt:variant>
      <vt:variant>
        <vt:i4>5</vt:i4>
      </vt:variant>
      <vt:variant>
        <vt:lpwstr>http://www.nevo.co.il/Law_word/law06/tak-7120.pdf</vt:lpwstr>
      </vt:variant>
      <vt:variant>
        <vt:lpwstr/>
      </vt:variant>
      <vt:variant>
        <vt:i4>7733263</vt:i4>
      </vt:variant>
      <vt:variant>
        <vt:i4>174</vt:i4>
      </vt:variant>
      <vt:variant>
        <vt:i4>0</vt:i4>
      </vt:variant>
      <vt:variant>
        <vt:i4>5</vt:i4>
      </vt:variant>
      <vt:variant>
        <vt:lpwstr>http://www.nevo.co.il/Law_word/law06/tak-7186.pdf</vt:lpwstr>
      </vt:variant>
      <vt:variant>
        <vt:lpwstr/>
      </vt:variant>
      <vt:variant>
        <vt:i4>7798798</vt:i4>
      </vt:variant>
      <vt:variant>
        <vt:i4>171</vt:i4>
      </vt:variant>
      <vt:variant>
        <vt:i4>0</vt:i4>
      </vt:variant>
      <vt:variant>
        <vt:i4>5</vt:i4>
      </vt:variant>
      <vt:variant>
        <vt:lpwstr>http://www.nevo.co.il/Law_word/law06/tak-7690.pdf</vt:lpwstr>
      </vt:variant>
      <vt:variant>
        <vt:lpwstr/>
      </vt:variant>
      <vt:variant>
        <vt:i4>7733263</vt:i4>
      </vt:variant>
      <vt:variant>
        <vt:i4>168</vt:i4>
      </vt:variant>
      <vt:variant>
        <vt:i4>0</vt:i4>
      </vt:variant>
      <vt:variant>
        <vt:i4>5</vt:i4>
      </vt:variant>
      <vt:variant>
        <vt:lpwstr>http://www.nevo.co.il/Law_word/law06/tak-7186.pdf</vt:lpwstr>
      </vt:variant>
      <vt:variant>
        <vt:lpwstr/>
      </vt:variant>
      <vt:variant>
        <vt:i4>7798798</vt:i4>
      </vt:variant>
      <vt:variant>
        <vt:i4>165</vt:i4>
      </vt:variant>
      <vt:variant>
        <vt:i4>0</vt:i4>
      </vt:variant>
      <vt:variant>
        <vt:i4>5</vt:i4>
      </vt:variant>
      <vt:variant>
        <vt:lpwstr>http://www.nevo.co.il/Law_word/law06/tak-7690.pdf</vt:lpwstr>
      </vt:variant>
      <vt:variant>
        <vt:lpwstr/>
      </vt:variant>
      <vt:variant>
        <vt:i4>7733263</vt:i4>
      </vt:variant>
      <vt:variant>
        <vt:i4>162</vt:i4>
      </vt:variant>
      <vt:variant>
        <vt:i4>0</vt:i4>
      </vt:variant>
      <vt:variant>
        <vt:i4>5</vt:i4>
      </vt:variant>
      <vt:variant>
        <vt:lpwstr>http://www.nevo.co.il/Law_word/law06/tak-7186.pdf</vt:lpwstr>
      </vt:variant>
      <vt:variant>
        <vt:lpwstr/>
      </vt:variant>
      <vt:variant>
        <vt:i4>7733263</vt:i4>
      </vt:variant>
      <vt:variant>
        <vt:i4>159</vt:i4>
      </vt:variant>
      <vt:variant>
        <vt:i4>0</vt:i4>
      </vt:variant>
      <vt:variant>
        <vt:i4>5</vt:i4>
      </vt:variant>
      <vt:variant>
        <vt:lpwstr>http://www.nevo.co.il/Law_word/law06/tak-7186.pdf</vt:lpwstr>
      </vt:variant>
      <vt:variant>
        <vt:lpwstr/>
      </vt:variant>
      <vt:variant>
        <vt:i4>7733263</vt:i4>
      </vt:variant>
      <vt:variant>
        <vt:i4>156</vt:i4>
      </vt:variant>
      <vt:variant>
        <vt:i4>0</vt:i4>
      </vt:variant>
      <vt:variant>
        <vt:i4>5</vt:i4>
      </vt:variant>
      <vt:variant>
        <vt:lpwstr>http://www.nevo.co.il/Law_word/law06/tak-7186.pdf</vt:lpwstr>
      </vt:variant>
      <vt:variant>
        <vt:lpwstr/>
      </vt:variant>
      <vt:variant>
        <vt:i4>8126473</vt:i4>
      </vt:variant>
      <vt:variant>
        <vt:i4>153</vt:i4>
      </vt:variant>
      <vt:variant>
        <vt:i4>0</vt:i4>
      </vt:variant>
      <vt:variant>
        <vt:i4>5</vt:i4>
      </vt:variant>
      <vt:variant>
        <vt:lpwstr>http://www.nevo.co.il/Law_word/law06/tak-7120.pdf</vt:lpwstr>
      </vt:variant>
      <vt:variant>
        <vt:lpwstr/>
      </vt:variant>
      <vt:variant>
        <vt:i4>7798798</vt:i4>
      </vt:variant>
      <vt:variant>
        <vt:i4>150</vt:i4>
      </vt:variant>
      <vt:variant>
        <vt:i4>0</vt:i4>
      </vt:variant>
      <vt:variant>
        <vt:i4>5</vt:i4>
      </vt:variant>
      <vt:variant>
        <vt:lpwstr>http://www.nevo.co.il/Law_word/law06/tak-7690.pdf</vt:lpwstr>
      </vt:variant>
      <vt:variant>
        <vt:lpwstr/>
      </vt:variant>
      <vt:variant>
        <vt:i4>7733263</vt:i4>
      </vt:variant>
      <vt:variant>
        <vt:i4>147</vt:i4>
      </vt:variant>
      <vt:variant>
        <vt:i4>0</vt:i4>
      </vt:variant>
      <vt:variant>
        <vt:i4>5</vt:i4>
      </vt:variant>
      <vt:variant>
        <vt:lpwstr>http://www.nevo.co.il/Law_word/law06/tak-7186.pdf</vt:lpwstr>
      </vt:variant>
      <vt:variant>
        <vt:lpwstr/>
      </vt:variant>
      <vt:variant>
        <vt:i4>7798798</vt:i4>
      </vt:variant>
      <vt:variant>
        <vt:i4>144</vt:i4>
      </vt:variant>
      <vt:variant>
        <vt:i4>0</vt:i4>
      </vt:variant>
      <vt:variant>
        <vt:i4>5</vt:i4>
      </vt:variant>
      <vt:variant>
        <vt:lpwstr>http://www.nevo.co.il/Law_word/law06/tak-7690.pdf</vt:lpwstr>
      </vt:variant>
      <vt:variant>
        <vt:lpwstr/>
      </vt:variant>
      <vt:variant>
        <vt:i4>7798798</vt:i4>
      </vt:variant>
      <vt:variant>
        <vt:i4>141</vt:i4>
      </vt:variant>
      <vt:variant>
        <vt:i4>0</vt:i4>
      </vt:variant>
      <vt:variant>
        <vt:i4>5</vt:i4>
      </vt:variant>
      <vt:variant>
        <vt:lpwstr>http://www.nevo.co.il/Law_word/law06/tak-7690.pdf</vt:lpwstr>
      </vt:variant>
      <vt:variant>
        <vt:lpwstr/>
      </vt:variant>
      <vt:variant>
        <vt:i4>7798798</vt:i4>
      </vt:variant>
      <vt:variant>
        <vt:i4>138</vt:i4>
      </vt:variant>
      <vt:variant>
        <vt:i4>0</vt:i4>
      </vt:variant>
      <vt:variant>
        <vt:i4>5</vt:i4>
      </vt:variant>
      <vt:variant>
        <vt:lpwstr>http://www.nevo.co.il/Law_word/law06/tak-7690.pdf</vt:lpwstr>
      </vt:variant>
      <vt:variant>
        <vt:lpwstr/>
      </vt:variant>
      <vt:variant>
        <vt:i4>7733263</vt:i4>
      </vt:variant>
      <vt:variant>
        <vt:i4>135</vt:i4>
      </vt:variant>
      <vt:variant>
        <vt:i4>0</vt:i4>
      </vt:variant>
      <vt:variant>
        <vt:i4>5</vt:i4>
      </vt:variant>
      <vt:variant>
        <vt:lpwstr>http://www.nevo.co.il/Law_word/law06/tak-7186.pdf</vt:lpwstr>
      </vt:variant>
      <vt:variant>
        <vt:lpwstr/>
      </vt:variant>
      <vt:variant>
        <vt:i4>7798798</vt:i4>
      </vt:variant>
      <vt:variant>
        <vt:i4>132</vt:i4>
      </vt:variant>
      <vt:variant>
        <vt:i4>0</vt:i4>
      </vt:variant>
      <vt:variant>
        <vt:i4>5</vt:i4>
      </vt:variant>
      <vt:variant>
        <vt:lpwstr>http://www.nevo.co.il/Law_word/law06/tak-7690.pdf</vt:lpwstr>
      </vt:variant>
      <vt:variant>
        <vt:lpwstr/>
      </vt:variant>
      <vt:variant>
        <vt:i4>8126473</vt:i4>
      </vt:variant>
      <vt:variant>
        <vt:i4>129</vt:i4>
      </vt:variant>
      <vt:variant>
        <vt:i4>0</vt:i4>
      </vt:variant>
      <vt:variant>
        <vt:i4>5</vt:i4>
      </vt:variant>
      <vt:variant>
        <vt:lpwstr>http://www.nevo.co.il/Law_word/law06/tak-7120.pdf</vt:lpwstr>
      </vt:variant>
      <vt:variant>
        <vt:lpwstr/>
      </vt:variant>
      <vt:variant>
        <vt:i4>7733263</vt:i4>
      </vt:variant>
      <vt:variant>
        <vt:i4>126</vt:i4>
      </vt:variant>
      <vt:variant>
        <vt:i4>0</vt:i4>
      </vt:variant>
      <vt:variant>
        <vt:i4>5</vt:i4>
      </vt:variant>
      <vt:variant>
        <vt:lpwstr>http://www.nevo.co.il/Law_word/law06/tak-7186.pdf</vt:lpwstr>
      </vt:variant>
      <vt:variant>
        <vt:lpwstr/>
      </vt:variant>
      <vt:variant>
        <vt:i4>7798798</vt:i4>
      </vt:variant>
      <vt:variant>
        <vt:i4>123</vt:i4>
      </vt:variant>
      <vt:variant>
        <vt:i4>0</vt:i4>
      </vt:variant>
      <vt:variant>
        <vt:i4>5</vt:i4>
      </vt:variant>
      <vt:variant>
        <vt:lpwstr>http://www.nevo.co.il/Law_word/law06/tak-7690.pdf</vt:lpwstr>
      </vt:variant>
      <vt:variant>
        <vt:lpwstr/>
      </vt:variant>
      <vt:variant>
        <vt:i4>7733263</vt:i4>
      </vt:variant>
      <vt:variant>
        <vt:i4>120</vt:i4>
      </vt:variant>
      <vt:variant>
        <vt:i4>0</vt:i4>
      </vt:variant>
      <vt:variant>
        <vt:i4>5</vt:i4>
      </vt:variant>
      <vt:variant>
        <vt:lpwstr>http://www.nevo.co.il/Law_word/law06/tak-7186.pdf</vt:lpwstr>
      </vt:variant>
      <vt:variant>
        <vt:lpwstr/>
      </vt:variant>
      <vt:variant>
        <vt:i4>8126473</vt:i4>
      </vt:variant>
      <vt:variant>
        <vt:i4>117</vt:i4>
      </vt:variant>
      <vt:variant>
        <vt:i4>0</vt:i4>
      </vt:variant>
      <vt:variant>
        <vt:i4>5</vt:i4>
      </vt:variant>
      <vt:variant>
        <vt:lpwstr>http://www.nevo.co.il/Law_word/law06/tak-7120.pdf</vt:lpwstr>
      </vt:variant>
      <vt:variant>
        <vt:lpwstr/>
      </vt:variant>
      <vt:variant>
        <vt:i4>7733263</vt:i4>
      </vt:variant>
      <vt:variant>
        <vt:i4>114</vt:i4>
      </vt:variant>
      <vt:variant>
        <vt:i4>0</vt:i4>
      </vt:variant>
      <vt:variant>
        <vt:i4>5</vt:i4>
      </vt:variant>
      <vt:variant>
        <vt:lpwstr>http://www.nevo.co.il/Law_word/law06/tak-7186.pdf</vt:lpwstr>
      </vt:variant>
      <vt:variant>
        <vt:lpwstr/>
      </vt:variant>
      <vt:variant>
        <vt:i4>7798798</vt:i4>
      </vt:variant>
      <vt:variant>
        <vt:i4>111</vt:i4>
      </vt:variant>
      <vt:variant>
        <vt:i4>0</vt:i4>
      </vt:variant>
      <vt:variant>
        <vt:i4>5</vt:i4>
      </vt:variant>
      <vt:variant>
        <vt:lpwstr>http://www.nevo.co.il/Law_word/law06/tak-7690.pdf</vt:lpwstr>
      </vt:variant>
      <vt:variant>
        <vt:lpwstr/>
      </vt:variant>
      <vt:variant>
        <vt:i4>7733263</vt:i4>
      </vt:variant>
      <vt:variant>
        <vt:i4>108</vt:i4>
      </vt:variant>
      <vt:variant>
        <vt:i4>0</vt:i4>
      </vt:variant>
      <vt:variant>
        <vt:i4>5</vt:i4>
      </vt:variant>
      <vt:variant>
        <vt:lpwstr>http://www.nevo.co.il/Law_word/law06/tak-7186.pdf</vt:lpwstr>
      </vt:variant>
      <vt:variant>
        <vt:lpwstr/>
      </vt:variant>
      <vt:variant>
        <vt:i4>7798798</vt:i4>
      </vt:variant>
      <vt:variant>
        <vt:i4>105</vt:i4>
      </vt:variant>
      <vt:variant>
        <vt:i4>0</vt:i4>
      </vt:variant>
      <vt:variant>
        <vt:i4>5</vt:i4>
      </vt:variant>
      <vt:variant>
        <vt:lpwstr>http://www.nevo.co.il/Law_word/law06/tak-7690.pdf</vt:lpwstr>
      </vt:variant>
      <vt:variant>
        <vt:lpwstr/>
      </vt:variant>
      <vt:variant>
        <vt:i4>7798798</vt:i4>
      </vt:variant>
      <vt:variant>
        <vt:i4>102</vt:i4>
      </vt:variant>
      <vt:variant>
        <vt:i4>0</vt:i4>
      </vt:variant>
      <vt:variant>
        <vt:i4>5</vt:i4>
      </vt:variant>
      <vt:variant>
        <vt:lpwstr>http://www.nevo.co.il/Law_word/law06/tak-7690.pdf</vt:lpwstr>
      </vt:variant>
      <vt:variant>
        <vt:lpwstr/>
      </vt:variant>
      <vt:variant>
        <vt:i4>7798798</vt:i4>
      </vt:variant>
      <vt:variant>
        <vt:i4>99</vt:i4>
      </vt:variant>
      <vt:variant>
        <vt:i4>0</vt:i4>
      </vt:variant>
      <vt:variant>
        <vt:i4>5</vt:i4>
      </vt:variant>
      <vt:variant>
        <vt:lpwstr>http://www.nevo.co.il/Law_word/law06/tak-7690.pdf</vt:lpwstr>
      </vt:variant>
      <vt:variant>
        <vt:lpwstr/>
      </vt:variant>
      <vt:variant>
        <vt:i4>7798798</vt:i4>
      </vt:variant>
      <vt:variant>
        <vt:i4>96</vt:i4>
      </vt:variant>
      <vt:variant>
        <vt:i4>0</vt:i4>
      </vt:variant>
      <vt:variant>
        <vt:i4>5</vt:i4>
      </vt:variant>
      <vt:variant>
        <vt:lpwstr>http://www.nevo.co.il/Law_word/law06/tak-7690.pdf</vt:lpwstr>
      </vt:variant>
      <vt:variant>
        <vt:lpwstr/>
      </vt:variant>
      <vt:variant>
        <vt:i4>7733263</vt:i4>
      </vt:variant>
      <vt:variant>
        <vt:i4>93</vt:i4>
      </vt:variant>
      <vt:variant>
        <vt:i4>0</vt:i4>
      </vt:variant>
      <vt:variant>
        <vt:i4>5</vt:i4>
      </vt:variant>
      <vt:variant>
        <vt:lpwstr>http://www.nevo.co.il/Law_word/law06/tak-7186.pdf</vt:lpwstr>
      </vt:variant>
      <vt:variant>
        <vt:lpwstr/>
      </vt:variant>
      <vt:variant>
        <vt:i4>7733263</vt:i4>
      </vt:variant>
      <vt:variant>
        <vt:i4>90</vt:i4>
      </vt:variant>
      <vt:variant>
        <vt:i4>0</vt:i4>
      </vt:variant>
      <vt:variant>
        <vt:i4>5</vt:i4>
      </vt:variant>
      <vt:variant>
        <vt:lpwstr>http://www.nevo.co.il/Law_word/law06/tak-7186.pdf</vt:lpwstr>
      </vt:variant>
      <vt:variant>
        <vt:lpwstr/>
      </vt:variant>
      <vt:variant>
        <vt:i4>3604523</vt:i4>
      </vt:variant>
      <vt:variant>
        <vt:i4>84</vt:i4>
      </vt:variant>
      <vt:variant>
        <vt:i4>0</vt:i4>
      </vt:variant>
      <vt:variant>
        <vt:i4>5</vt:i4>
      </vt:variant>
      <vt:variant>
        <vt:lpwstr/>
      </vt:variant>
      <vt:variant>
        <vt:lpwstr>Seif14</vt:lpwstr>
      </vt:variant>
      <vt:variant>
        <vt:i4>3211307</vt:i4>
      </vt:variant>
      <vt:variant>
        <vt:i4>78</vt:i4>
      </vt:variant>
      <vt:variant>
        <vt:i4>0</vt:i4>
      </vt:variant>
      <vt:variant>
        <vt:i4>5</vt:i4>
      </vt:variant>
      <vt:variant>
        <vt:lpwstr/>
      </vt:variant>
      <vt:variant>
        <vt:lpwstr>Seif12</vt:lpwstr>
      </vt:variant>
      <vt:variant>
        <vt:i4>3145771</vt:i4>
      </vt:variant>
      <vt:variant>
        <vt:i4>72</vt:i4>
      </vt:variant>
      <vt:variant>
        <vt:i4>0</vt:i4>
      </vt:variant>
      <vt:variant>
        <vt:i4>5</vt:i4>
      </vt:variant>
      <vt:variant>
        <vt:lpwstr/>
      </vt:variant>
      <vt:variant>
        <vt:lpwstr>Seif13</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3538987</vt:i4>
      </vt:variant>
      <vt:variant>
        <vt:i4>54</vt:i4>
      </vt:variant>
      <vt:variant>
        <vt:i4>0</vt:i4>
      </vt:variant>
      <vt:variant>
        <vt:i4>5</vt:i4>
      </vt:variant>
      <vt:variant>
        <vt:lpwstr/>
      </vt:variant>
      <vt:variant>
        <vt:lpwstr>Seif15</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7798798</vt:i4>
      </vt:variant>
      <vt:variant>
        <vt:i4>9</vt:i4>
      </vt:variant>
      <vt:variant>
        <vt:i4>0</vt:i4>
      </vt:variant>
      <vt:variant>
        <vt:i4>5</vt:i4>
      </vt:variant>
      <vt:variant>
        <vt:lpwstr>http://www.nevo.co.il/Law_word/law06/tak-7690.pdf</vt:lpwstr>
      </vt:variant>
      <vt:variant>
        <vt:lpwstr/>
      </vt:variant>
      <vt:variant>
        <vt:i4>7733263</vt:i4>
      </vt:variant>
      <vt:variant>
        <vt:i4>6</vt:i4>
      </vt:variant>
      <vt:variant>
        <vt:i4>0</vt:i4>
      </vt:variant>
      <vt:variant>
        <vt:i4>5</vt:i4>
      </vt:variant>
      <vt:variant>
        <vt:lpwstr>http://www.nevo.co.il/Law_word/law06/TAK-7186.pdf</vt:lpwstr>
      </vt:variant>
      <vt:variant>
        <vt:lpwstr/>
      </vt:variant>
      <vt:variant>
        <vt:i4>8126473</vt:i4>
      </vt:variant>
      <vt:variant>
        <vt:i4>3</vt:i4>
      </vt:variant>
      <vt:variant>
        <vt:i4>0</vt:i4>
      </vt:variant>
      <vt:variant>
        <vt:i4>5</vt:i4>
      </vt:variant>
      <vt:variant>
        <vt:lpwstr>http://www.nevo.co.il/Law_word/law06/tak-7120.pdf</vt:lpwstr>
      </vt:variant>
      <vt:variant>
        <vt:lpwstr/>
      </vt:variant>
      <vt:variant>
        <vt:i4>8126475</vt:i4>
      </vt:variant>
      <vt:variant>
        <vt:i4>0</vt:i4>
      </vt:variant>
      <vt:variant>
        <vt:i4>0</vt:i4>
      </vt:variant>
      <vt:variant>
        <vt:i4>5</vt:i4>
      </vt:variant>
      <vt:variant>
        <vt:lpwstr>http://www.nevo.co.il/Law_word/law06/TAK-6231.pdf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ניירות ערך</vt:lpwstr>
  </property>
  <property fmtid="{D5CDD505-2E9C-101B-9397-08002B2CF9AE}" pid="4" name="LAWNAME">
    <vt:lpwstr>תקנות ניירות ערך (מאשר חתימה), תשס"ג-2003</vt:lpwstr>
  </property>
  <property fmtid="{D5CDD505-2E9C-101B-9397-08002B2CF9AE}" pid="5" name="LAWNUMBER">
    <vt:lpwstr>0015</vt:lpwstr>
  </property>
  <property fmtid="{D5CDD505-2E9C-101B-9397-08002B2CF9AE}" pid="6" name="TYPE">
    <vt:lpwstr>01</vt:lpwstr>
  </property>
  <property fmtid="{D5CDD505-2E9C-101B-9397-08002B2CF9AE}" pid="7" name="MEKOR_NAME1">
    <vt:lpwstr>חוק ניירות ערך</vt:lpwstr>
  </property>
  <property fmtid="{D5CDD505-2E9C-101B-9397-08002B2CF9AE}" pid="8" name="MEKOR_SAIF1">
    <vt:lpwstr>44דXבX</vt:lpwstr>
  </property>
  <property fmtid="{D5CDD505-2E9C-101B-9397-08002B2CF9AE}" pid="9" name="NOSE11">
    <vt:lpwstr>משפט פרטי וכלכלה</vt:lpwstr>
  </property>
  <property fmtid="{D5CDD505-2E9C-101B-9397-08002B2CF9AE}" pid="10" name="NOSE21">
    <vt:lpwstr>תאגידים וניירות ערך</vt:lpwstr>
  </property>
  <property fmtid="{D5CDD505-2E9C-101B-9397-08002B2CF9AE}" pid="11" name="NOSE31">
    <vt:lpwstr>ניירות ערך</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http://www.nevo.co.il/Law_word/law06/tak-7120.pdf;‎רשומות - תקנות כלליות#תוקנו ק"ת תשע"ב ‏מס' 7120#מיום 16.5.2012 עמ' 1154 – תק' תשע"ב-2012; תחילתן 90 ימים מיום פרסומן</vt:lpwstr>
  </property>
  <property fmtid="{D5CDD505-2E9C-101B-9397-08002B2CF9AE}" pid="51" name="LINKK2">
    <vt:lpwstr>http://www.nevo.co.il/Law_word/law06/TAK-7186.pdf;רשומות - תקנות כלליות#ק"ת תשע"ג מס' 7186# מיום 2.12.2012 עמ' 226 – תק' תשע"ג-2012; תחילתן 30 ימים מיום פרסומן</vt:lpwstr>
  </property>
  <property fmtid="{D5CDD505-2E9C-101B-9397-08002B2CF9AE}" pid="52" name="LINKK3">
    <vt:lpwstr>http://www.nevo.co.il/Law_word/law06/tak-7690.pdf;‎רשומות - תקנות כלליות#ק"ת תשע"ו מס' ‏‏7690 #מיום 19.7.2016 עמ' 1636 – תק' תשע"ו-2016‏</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